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02CB" w14:textId="04B9D285" w:rsidR="00E569D9" w:rsidRPr="006A6209" w:rsidRDefault="00E569D9" w:rsidP="00F57766">
      <w:pPr>
        <w:spacing w:before="0" w:after="360"/>
        <w:jc w:val="center"/>
        <w:rPr>
          <w:rFonts w:ascii="Arial" w:hAnsi="Arial" w:cs="Arial"/>
          <w:b/>
          <w:bCs/>
          <w:sz w:val="36"/>
          <w:szCs w:val="36"/>
        </w:rPr>
      </w:pPr>
      <w:bookmarkStart w:id="0" w:name="_Hlk51675974"/>
      <w:r w:rsidRPr="006A6209">
        <w:rPr>
          <w:rFonts w:ascii="Arial" w:hAnsi="Arial" w:cs="Arial"/>
          <w:b/>
          <w:bCs/>
          <w:sz w:val="36"/>
          <w:szCs w:val="36"/>
        </w:rPr>
        <w:t>Patient Information Management System (PIMS) Software Version 5.3</w:t>
      </w:r>
    </w:p>
    <w:p w14:paraId="5241DC8B" w14:textId="77777777" w:rsidR="00E569D9" w:rsidRPr="006A6209" w:rsidRDefault="00E569D9" w:rsidP="00F57766">
      <w:pPr>
        <w:spacing w:before="0" w:after="360"/>
        <w:jc w:val="center"/>
        <w:rPr>
          <w:rFonts w:ascii="Arial" w:hAnsi="Arial" w:cs="Arial"/>
          <w:b/>
          <w:bCs/>
          <w:sz w:val="36"/>
          <w:szCs w:val="36"/>
        </w:rPr>
      </w:pPr>
      <w:r w:rsidRPr="006A6209">
        <w:rPr>
          <w:rFonts w:ascii="Arial" w:hAnsi="Arial" w:cs="Arial"/>
          <w:b/>
          <w:bCs/>
          <w:sz w:val="36"/>
          <w:szCs w:val="36"/>
        </w:rPr>
        <w:t>Patient Registration, Admission, Discharge, Transfer, and Appointment Scheduling</w:t>
      </w:r>
    </w:p>
    <w:p w14:paraId="77575210" w14:textId="70E2C6B3" w:rsidR="00E569D9" w:rsidRPr="006A6209" w:rsidRDefault="00E569D9" w:rsidP="00F57766">
      <w:pPr>
        <w:spacing w:before="0" w:after="360"/>
        <w:jc w:val="center"/>
        <w:rPr>
          <w:rFonts w:ascii="Arial" w:hAnsi="Arial" w:cs="Arial"/>
          <w:b/>
          <w:bCs/>
          <w:sz w:val="36"/>
          <w:szCs w:val="36"/>
        </w:rPr>
      </w:pPr>
      <w:r w:rsidRPr="006A6209">
        <w:rPr>
          <w:rFonts w:ascii="Arial" w:hAnsi="Arial" w:cs="Arial"/>
          <w:b/>
          <w:bCs/>
          <w:sz w:val="36"/>
          <w:szCs w:val="36"/>
        </w:rPr>
        <w:t>Technical Manual</w:t>
      </w:r>
    </w:p>
    <w:p w14:paraId="1483EAA4" w14:textId="77777777" w:rsidR="00E569D9" w:rsidRPr="006A6209" w:rsidRDefault="00E569D9" w:rsidP="00E569D9">
      <w:pPr>
        <w:pStyle w:val="VASeal"/>
      </w:pPr>
      <w:r w:rsidRPr="006A6209">
        <w:rPr>
          <w:noProof/>
        </w:rPr>
        <w:drawing>
          <wp:inline distT="0" distB="0" distL="0" distR="0" wp14:anchorId="370E980B" wp14:editId="06C4A454">
            <wp:extent cx="2466975" cy="2286000"/>
            <wp:effectExtent l="0" t="0" r="9525" b="0"/>
            <wp:docPr id="1449285072" name="Picture 7" descr="Department of Veterans Affairs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285072" name="Picture 7" descr="Department of Veterans Affairs Official Logo"/>
                    <pic:cNvPicPr/>
                  </pic:nvPicPr>
                  <pic:blipFill>
                    <a:blip r:embed="rId8">
                      <a:extLst>
                        <a:ext uri="{28A0092B-C50C-407E-A947-70E740481C1C}">
                          <a14:useLocalDpi xmlns:a14="http://schemas.microsoft.com/office/drawing/2010/main" val="0"/>
                        </a:ext>
                      </a:extLst>
                    </a:blip>
                    <a:stretch>
                      <a:fillRect/>
                    </a:stretch>
                  </pic:blipFill>
                  <pic:spPr>
                    <a:xfrm>
                      <a:off x="0" y="0"/>
                      <a:ext cx="2466975" cy="2286000"/>
                    </a:xfrm>
                    <a:prstGeom prst="rect">
                      <a:avLst/>
                    </a:prstGeom>
                  </pic:spPr>
                </pic:pic>
              </a:graphicData>
            </a:graphic>
          </wp:inline>
        </w:drawing>
      </w:r>
    </w:p>
    <w:p w14:paraId="23CD42D6" w14:textId="5AF6FF5A" w:rsidR="00E569D9" w:rsidRPr="006A6209" w:rsidRDefault="00326C52" w:rsidP="00F57766">
      <w:pPr>
        <w:jc w:val="center"/>
        <w:rPr>
          <w:rFonts w:ascii="Arial" w:hAnsi="Arial" w:cs="Arial"/>
          <w:b/>
          <w:bCs/>
          <w:sz w:val="28"/>
          <w:szCs w:val="28"/>
        </w:rPr>
      </w:pPr>
      <w:r w:rsidRPr="006A6209">
        <w:rPr>
          <w:rFonts w:ascii="Arial" w:hAnsi="Arial" w:cs="Arial"/>
          <w:b/>
          <w:bCs/>
          <w:sz w:val="28"/>
          <w:szCs w:val="28"/>
        </w:rPr>
        <w:t>April 2024</w:t>
      </w:r>
    </w:p>
    <w:p w14:paraId="7C0350CB" w14:textId="77777777" w:rsidR="00E569D9" w:rsidRPr="006A6209" w:rsidRDefault="00E569D9" w:rsidP="00F57766">
      <w:pPr>
        <w:jc w:val="center"/>
        <w:rPr>
          <w:rFonts w:ascii="Arial" w:hAnsi="Arial" w:cs="Arial"/>
          <w:b/>
          <w:bCs/>
          <w:sz w:val="28"/>
          <w:szCs w:val="28"/>
        </w:rPr>
      </w:pPr>
    </w:p>
    <w:p w14:paraId="1489DA7F" w14:textId="77777777" w:rsidR="00E569D9" w:rsidRPr="006A6209" w:rsidRDefault="00E569D9" w:rsidP="00F57766">
      <w:pPr>
        <w:jc w:val="center"/>
        <w:rPr>
          <w:rFonts w:ascii="Arial" w:hAnsi="Arial" w:cs="Arial"/>
          <w:b/>
          <w:bCs/>
          <w:sz w:val="28"/>
          <w:szCs w:val="28"/>
        </w:rPr>
      </w:pPr>
      <w:r w:rsidRPr="006A6209">
        <w:rPr>
          <w:rFonts w:ascii="Arial" w:hAnsi="Arial" w:cs="Arial"/>
          <w:b/>
          <w:bCs/>
          <w:sz w:val="28"/>
          <w:szCs w:val="28"/>
        </w:rPr>
        <w:t>Department of Veterans Affairs (VA)</w:t>
      </w:r>
    </w:p>
    <w:p w14:paraId="078FE9F2" w14:textId="263F725C" w:rsidR="00E569D9" w:rsidRPr="006A6209" w:rsidRDefault="00E569D9" w:rsidP="00F57766">
      <w:pPr>
        <w:jc w:val="center"/>
        <w:rPr>
          <w:rFonts w:ascii="Arial" w:hAnsi="Arial" w:cs="Arial"/>
          <w:b/>
          <w:bCs/>
          <w:sz w:val="28"/>
          <w:szCs w:val="28"/>
        </w:rPr>
      </w:pPr>
      <w:r w:rsidRPr="006A6209">
        <w:rPr>
          <w:rFonts w:ascii="Arial" w:hAnsi="Arial" w:cs="Arial"/>
          <w:b/>
          <w:bCs/>
          <w:sz w:val="28"/>
          <w:szCs w:val="28"/>
        </w:rPr>
        <w:t>Office of Information and Technology (OIT)</w:t>
      </w:r>
    </w:p>
    <w:p w14:paraId="6B12FB93" w14:textId="6A8B4461" w:rsidR="00E569D9" w:rsidRPr="006A6209" w:rsidRDefault="00E569D9" w:rsidP="00F57766">
      <w:pPr>
        <w:jc w:val="center"/>
        <w:rPr>
          <w:rFonts w:ascii="Arial" w:hAnsi="Arial" w:cs="Arial"/>
          <w:b/>
          <w:bCs/>
          <w:sz w:val="28"/>
          <w:szCs w:val="28"/>
        </w:rPr>
      </w:pPr>
      <w:r w:rsidRPr="006A6209">
        <w:rPr>
          <w:rFonts w:ascii="Arial" w:hAnsi="Arial" w:cs="Arial"/>
          <w:b/>
          <w:bCs/>
          <w:sz w:val="28"/>
          <w:szCs w:val="28"/>
        </w:rPr>
        <w:t>Enterprise Program Management Office (EPMO)</w:t>
      </w:r>
    </w:p>
    <w:p w14:paraId="7BCB3E43" w14:textId="77777777" w:rsidR="00E569D9" w:rsidRPr="006A6209" w:rsidRDefault="00E569D9" w:rsidP="00E569D9">
      <w:pPr>
        <w:pStyle w:val="BodyText"/>
      </w:pPr>
    </w:p>
    <w:p w14:paraId="4CDA6AF8" w14:textId="77777777" w:rsidR="00F53DC9" w:rsidRPr="006A6209" w:rsidRDefault="00F53DC9" w:rsidP="00E569D9">
      <w:pPr>
        <w:pStyle w:val="BodyText"/>
      </w:pPr>
    </w:p>
    <w:bookmarkEnd w:id="0"/>
    <w:p w14:paraId="72468614" w14:textId="77777777" w:rsidR="00F53DC9" w:rsidRPr="006A6209" w:rsidRDefault="00F53DC9" w:rsidP="00F53DC9">
      <w:pPr>
        <w:pStyle w:val="Title2"/>
        <w:sectPr w:rsidR="00F53DC9" w:rsidRPr="006A6209" w:rsidSect="00B530F7">
          <w:headerReference w:type="even" r:id="rId9"/>
          <w:headerReference w:type="default" r:id="rId10"/>
          <w:footerReference w:type="default" r:id="rId11"/>
          <w:footerReference w:type="first" r:id="rId12"/>
          <w:pgSz w:w="12240" w:h="15840" w:code="1"/>
          <w:pgMar w:top="1440" w:right="1440" w:bottom="1440" w:left="1440" w:header="720" w:footer="720" w:gutter="0"/>
          <w:pgNumType w:fmt="lowerRoman" w:start="3"/>
          <w:cols w:space="720"/>
          <w:titlePg/>
          <w:docGrid w:linePitch="360"/>
        </w:sectPr>
      </w:pPr>
    </w:p>
    <w:p w14:paraId="348D9917" w14:textId="77777777" w:rsidR="000C2BA5" w:rsidRPr="006A6209" w:rsidRDefault="000C2BA5" w:rsidP="000C2BA5">
      <w:pPr>
        <w:pStyle w:val="HeadingFront-BackMatter"/>
      </w:pPr>
      <w:bookmarkStart w:id="1" w:name="_Toc164075458"/>
      <w:bookmarkStart w:id="2" w:name="_Toc164850031"/>
      <w:r w:rsidRPr="006A6209">
        <w:lastRenderedPageBreak/>
        <w:t>Revision History</w:t>
      </w:r>
      <w:bookmarkEnd w:id="1"/>
      <w:bookmarkEnd w:id="2"/>
    </w:p>
    <w:tbl>
      <w:tblPr>
        <w:tblStyle w:val="TableGrid20"/>
        <w:tblpPr w:leftFromText="180" w:rightFromText="180" w:vertAnchor="text" w:tblpY="1"/>
        <w:tblW w:w="9392" w:type="dxa"/>
        <w:tblLook w:val="0020" w:firstRow="1" w:lastRow="0" w:firstColumn="0" w:lastColumn="0" w:noHBand="0" w:noVBand="0"/>
      </w:tblPr>
      <w:tblGrid>
        <w:gridCol w:w="1252"/>
        <w:gridCol w:w="1133"/>
        <w:gridCol w:w="4384"/>
        <w:gridCol w:w="2623"/>
      </w:tblGrid>
      <w:tr w:rsidR="000C2BA5" w:rsidRPr="006A6209" w14:paraId="39E9557D" w14:textId="77777777" w:rsidTr="00B41BF3">
        <w:trPr>
          <w:tblHeader/>
        </w:trPr>
        <w:tc>
          <w:tcPr>
            <w:tcW w:w="0" w:type="auto"/>
            <w:shd w:val="clear" w:color="auto" w:fill="E7E6E6" w:themeFill="background2"/>
          </w:tcPr>
          <w:p w14:paraId="3736C89E" w14:textId="77777777" w:rsidR="000C2BA5" w:rsidRPr="006A6209" w:rsidRDefault="000C2BA5" w:rsidP="00B41BF3">
            <w:pPr>
              <w:pStyle w:val="TableHeading"/>
              <w:rPr>
                <w:b/>
                <w:bCs w:val="0"/>
              </w:rPr>
            </w:pPr>
            <w:bookmarkStart w:id="3" w:name="_Hlk155331643"/>
            <w:r w:rsidRPr="006A6209">
              <w:rPr>
                <w:b/>
                <w:bCs w:val="0"/>
              </w:rPr>
              <w:t>Date</w:t>
            </w:r>
          </w:p>
        </w:tc>
        <w:tc>
          <w:tcPr>
            <w:tcW w:w="1133" w:type="dxa"/>
            <w:shd w:val="clear" w:color="auto" w:fill="E7E6E6" w:themeFill="background2"/>
          </w:tcPr>
          <w:p w14:paraId="4BBB3741" w14:textId="77777777" w:rsidR="000C2BA5" w:rsidRPr="006A6209" w:rsidRDefault="000C2BA5" w:rsidP="00B41BF3">
            <w:pPr>
              <w:pStyle w:val="TableHeading"/>
              <w:rPr>
                <w:b/>
                <w:bCs w:val="0"/>
              </w:rPr>
            </w:pPr>
            <w:r w:rsidRPr="006A6209">
              <w:rPr>
                <w:b/>
                <w:bCs w:val="0"/>
              </w:rPr>
              <w:t>Revision</w:t>
            </w:r>
          </w:p>
        </w:tc>
        <w:tc>
          <w:tcPr>
            <w:tcW w:w="4384" w:type="dxa"/>
            <w:shd w:val="clear" w:color="auto" w:fill="E7E6E6" w:themeFill="background2"/>
          </w:tcPr>
          <w:p w14:paraId="68439AFE" w14:textId="77777777" w:rsidR="000C2BA5" w:rsidRPr="006A6209" w:rsidRDefault="000C2BA5" w:rsidP="00B41BF3">
            <w:pPr>
              <w:pStyle w:val="TableHeading"/>
              <w:rPr>
                <w:b/>
                <w:bCs w:val="0"/>
              </w:rPr>
            </w:pPr>
            <w:r w:rsidRPr="006A6209">
              <w:rPr>
                <w:b/>
                <w:bCs w:val="0"/>
              </w:rPr>
              <w:t>Description</w:t>
            </w:r>
          </w:p>
        </w:tc>
        <w:tc>
          <w:tcPr>
            <w:tcW w:w="2623" w:type="dxa"/>
            <w:shd w:val="clear" w:color="auto" w:fill="E7E6E6" w:themeFill="background2"/>
          </w:tcPr>
          <w:p w14:paraId="049DEF13" w14:textId="77777777" w:rsidR="000C2BA5" w:rsidRPr="006A6209" w:rsidRDefault="000C2BA5" w:rsidP="00B41BF3">
            <w:pPr>
              <w:pStyle w:val="TableHeading"/>
              <w:rPr>
                <w:b/>
                <w:bCs w:val="0"/>
              </w:rPr>
            </w:pPr>
            <w:r w:rsidRPr="006A6209">
              <w:rPr>
                <w:b/>
                <w:bCs w:val="0"/>
              </w:rPr>
              <w:t>Author</w:t>
            </w:r>
          </w:p>
        </w:tc>
      </w:tr>
      <w:tr w:rsidR="004401CF" w:rsidRPr="006A6209" w14:paraId="6FD17111" w14:textId="77777777" w:rsidTr="00D62FF5">
        <w:tc>
          <w:tcPr>
            <w:tcW w:w="0" w:type="auto"/>
          </w:tcPr>
          <w:p w14:paraId="2F1B2E81" w14:textId="77777777" w:rsidR="004401CF" w:rsidRPr="006A6209" w:rsidRDefault="004401CF" w:rsidP="004401CF">
            <w:pPr>
              <w:pStyle w:val="TableText"/>
            </w:pPr>
            <w:r>
              <w:t>4/2024</w:t>
            </w:r>
          </w:p>
        </w:tc>
        <w:tc>
          <w:tcPr>
            <w:tcW w:w="1133" w:type="dxa"/>
          </w:tcPr>
          <w:p w14:paraId="40D3DE09" w14:textId="6DCE0F59" w:rsidR="004401CF" w:rsidRPr="006A6209" w:rsidRDefault="004401CF" w:rsidP="004401CF">
            <w:pPr>
              <w:pStyle w:val="TableHeading"/>
            </w:pPr>
            <w:r>
              <w:t>0.15</w:t>
            </w:r>
            <w:r w:rsidR="00E913C5">
              <w:t>8</w:t>
            </w:r>
          </w:p>
        </w:tc>
        <w:tc>
          <w:tcPr>
            <w:tcW w:w="4384" w:type="dxa"/>
          </w:tcPr>
          <w:p w14:paraId="1AF9CA93" w14:textId="77752941" w:rsidR="004401CF" w:rsidRPr="006A6209" w:rsidRDefault="004401CF" w:rsidP="004401CF">
            <w:pPr>
              <w:pStyle w:val="TableText"/>
            </w:pPr>
            <w:r>
              <w:rPr>
                <w:color w:val="auto"/>
              </w:rPr>
              <w:t xml:space="preserve">SD*5.3*876 -  Added new and modified routines </w:t>
            </w:r>
            <w:r w:rsidR="00C87440" w:rsidRPr="00C87440">
              <w:rPr>
                <w:b/>
                <w:bCs/>
              </w:rPr>
              <w:fldChar w:fldCharType="begin"/>
            </w:r>
            <w:r w:rsidR="00C87440" w:rsidRPr="00C87440">
              <w:rPr>
                <w:b/>
                <w:bCs/>
                <w:color w:val="auto"/>
              </w:rPr>
              <w:instrText xml:space="preserve"> REF _Ref164850474 \h </w:instrText>
            </w:r>
            <w:r w:rsidR="00C87440" w:rsidRPr="00C87440">
              <w:rPr>
                <w:b/>
                <w:bCs/>
              </w:rPr>
              <w:instrText xml:space="preserve"> \* MERGEFORMAT </w:instrText>
            </w:r>
            <w:r w:rsidR="00C87440" w:rsidRPr="00C87440">
              <w:rPr>
                <w:b/>
                <w:bCs/>
              </w:rPr>
            </w:r>
            <w:r w:rsidR="00C87440" w:rsidRPr="00C87440">
              <w:rPr>
                <w:b/>
                <w:bCs/>
              </w:rPr>
              <w:fldChar w:fldCharType="separate"/>
            </w:r>
            <w:r w:rsidR="00127840" w:rsidRPr="00127840">
              <w:rPr>
                <w:b/>
                <w:bCs/>
              </w:rPr>
              <w:t>Patch SD*5.3*875 Routines</w:t>
            </w:r>
            <w:r w:rsidR="00C87440" w:rsidRPr="00C87440">
              <w:rPr>
                <w:b/>
                <w:bCs/>
              </w:rPr>
              <w:fldChar w:fldCharType="end"/>
            </w:r>
            <w:r w:rsidR="00C87440" w:rsidRPr="00C87440">
              <w:t xml:space="preserve"> </w:t>
            </w:r>
            <w:r w:rsidRPr="00C87440">
              <w:t>Section 3.5.13</w:t>
            </w:r>
            <w:r w:rsidR="00C87440">
              <w:t>4</w:t>
            </w:r>
          </w:p>
        </w:tc>
        <w:tc>
          <w:tcPr>
            <w:tcW w:w="2623" w:type="dxa"/>
          </w:tcPr>
          <w:p w14:paraId="7BDD31EE" w14:textId="1D21655C" w:rsidR="004401CF" w:rsidRPr="006A6209" w:rsidRDefault="00C87440" w:rsidP="004401CF">
            <w:pPr>
              <w:pStyle w:val="TableHeading"/>
              <w:rPr>
                <w:rFonts w:eastAsia="Batang"/>
                <w:bCs w:val="0"/>
                <w:kern w:val="0"/>
                <w:lang w:eastAsia="ko-KR"/>
              </w:rPr>
            </w:pPr>
            <w:r>
              <w:rPr>
                <w:rFonts w:eastAsia="Batang"/>
                <w:bCs w:val="0"/>
                <w:kern w:val="0"/>
                <w:lang w:eastAsia="ko-KR"/>
              </w:rPr>
              <w:t>GovernmentCIO</w:t>
            </w:r>
          </w:p>
        </w:tc>
      </w:tr>
      <w:tr w:rsidR="001A3327" w:rsidRPr="006A6209" w14:paraId="62A47A65" w14:textId="77777777" w:rsidTr="00B41BF3">
        <w:tc>
          <w:tcPr>
            <w:tcW w:w="0" w:type="auto"/>
          </w:tcPr>
          <w:p w14:paraId="647CB6B4" w14:textId="5AE86839" w:rsidR="001A3327" w:rsidRPr="006A6209" w:rsidRDefault="001A3327" w:rsidP="00B41BF3">
            <w:pPr>
              <w:pStyle w:val="TableText"/>
            </w:pPr>
            <w:r>
              <w:t>4/2024</w:t>
            </w:r>
          </w:p>
        </w:tc>
        <w:tc>
          <w:tcPr>
            <w:tcW w:w="1133" w:type="dxa"/>
          </w:tcPr>
          <w:p w14:paraId="1F79FD4C" w14:textId="2DBE71D7" w:rsidR="001A3327" w:rsidRPr="006A6209" w:rsidRDefault="001A3327" w:rsidP="00B41BF3">
            <w:pPr>
              <w:pStyle w:val="TableHeading"/>
            </w:pPr>
            <w:r>
              <w:t>0.157</w:t>
            </w:r>
          </w:p>
        </w:tc>
        <w:tc>
          <w:tcPr>
            <w:tcW w:w="4384" w:type="dxa"/>
          </w:tcPr>
          <w:p w14:paraId="25F70149" w14:textId="5B7DB10B" w:rsidR="001A3327" w:rsidRPr="006A6209" w:rsidRDefault="001A3327" w:rsidP="00B41BF3">
            <w:pPr>
              <w:pStyle w:val="TableText"/>
            </w:pPr>
            <w:r>
              <w:rPr>
                <w:color w:val="auto"/>
              </w:rPr>
              <w:t xml:space="preserve">SD*5.3*876 -  Added new and modified routines </w:t>
            </w:r>
            <w:r w:rsidRPr="00DB2DCD">
              <w:rPr>
                <w:b/>
                <w:bCs/>
              </w:rPr>
              <w:t>Patch SD*5.3*8</w:t>
            </w:r>
            <w:r>
              <w:rPr>
                <w:b/>
                <w:bCs/>
              </w:rPr>
              <w:t>76</w:t>
            </w:r>
            <w:r w:rsidRPr="00DB2DCD">
              <w:t xml:space="preserve"> </w:t>
            </w:r>
            <w:hyperlink w:anchor="_Patch_SD*5.3*876_Routines" w:history="1">
              <w:r w:rsidRPr="009E46F9">
                <w:rPr>
                  <w:rStyle w:val="Hyperlink"/>
                </w:rPr>
                <w:t>Section 3.5.133</w:t>
              </w:r>
            </w:hyperlink>
          </w:p>
        </w:tc>
        <w:tc>
          <w:tcPr>
            <w:tcW w:w="2623" w:type="dxa"/>
          </w:tcPr>
          <w:p w14:paraId="0FF91B99" w14:textId="67074526" w:rsidR="001A3327" w:rsidRPr="006A6209" w:rsidRDefault="001A3327" w:rsidP="00B41BF3">
            <w:pPr>
              <w:pStyle w:val="TableHeading"/>
              <w:rPr>
                <w:rFonts w:eastAsia="Batang"/>
                <w:bCs w:val="0"/>
                <w:kern w:val="0"/>
                <w:lang w:eastAsia="ko-KR"/>
              </w:rPr>
            </w:pPr>
            <w:r>
              <w:rPr>
                <w:rFonts w:eastAsia="Batang"/>
                <w:bCs w:val="0"/>
                <w:kern w:val="0"/>
                <w:lang w:eastAsia="ko-KR"/>
              </w:rPr>
              <w:t>Booz Allen Hamilton</w:t>
            </w:r>
          </w:p>
        </w:tc>
      </w:tr>
      <w:tr w:rsidR="000C2BA5" w:rsidRPr="006A6209" w14:paraId="7CA7FE27" w14:textId="77777777" w:rsidTr="00B41BF3">
        <w:tc>
          <w:tcPr>
            <w:tcW w:w="0" w:type="auto"/>
          </w:tcPr>
          <w:p w14:paraId="47816EFB" w14:textId="77777777" w:rsidR="000C2BA5" w:rsidRPr="006A6209" w:rsidRDefault="000C2BA5" w:rsidP="00B41BF3">
            <w:pPr>
              <w:pStyle w:val="TableText"/>
            </w:pPr>
            <w:r w:rsidRPr="006A6209">
              <w:t>4/2024</w:t>
            </w:r>
          </w:p>
        </w:tc>
        <w:tc>
          <w:tcPr>
            <w:tcW w:w="1133" w:type="dxa"/>
          </w:tcPr>
          <w:p w14:paraId="4B8B7377" w14:textId="77777777" w:rsidR="000C2BA5" w:rsidRPr="006A6209" w:rsidRDefault="000C2BA5" w:rsidP="00B41BF3">
            <w:pPr>
              <w:pStyle w:val="TableHeading"/>
            </w:pPr>
            <w:r w:rsidRPr="006A6209">
              <w:t>0.15</w:t>
            </w:r>
            <w:r>
              <w:t>6</w:t>
            </w:r>
          </w:p>
        </w:tc>
        <w:tc>
          <w:tcPr>
            <w:tcW w:w="4384" w:type="dxa"/>
          </w:tcPr>
          <w:p w14:paraId="3FD985BB" w14:textId="47883554" w:rsidR="000C2BA5" w:rsidRPr="006A6209" w:rsidRDefault="000C2BA5" w:rsidP="00B41BF3">
            <w:pPr>
              <w:pStyle w:val="TableText"/>
              <w:rPr>
                <w:color w:val="auto"/>
              </w:rPr>
            </w:pPr>
            <w:r w:rsidRPr="006A6209">
              <w:t xml:space="preserve">DG*5.3*1111 – Added new and modified routines </w:t>
            </w:r>
            <w:r w:rsidR="00F83730">
              <w:rPr>
                <w:b/>
                <w:bCs/>
              </w:rPr>
              <w:t xml:space="preserve"> Patch DG*5.3*1111 </w:t>
            </w:r>
            <w:r w:rsidRPr="006A6209">
              <w:t xml:space="preserve">to </w:t>
            </w:r>
            <w:hyperlink w:anchor="_Patch_DG*5.3*1111_Routines" w:history="1">
              <w:r w:rsidRPr="005430F3">
                <w:rPr>
                  <w:rStyle w:val="Hyperlink"/>
                </w:rPr>
                <w:t>Section 3.5.132</w:t>
              </w:r>
            </w:hyperlink>
          </w:p>
        </w:tc>
        <w:tc>
          <w:tcPr>
            <w:tcW w:w="2623" w:type="dxa"/>
          </w:tcPr>
          <w:p w14:paraId="16EC272F"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Booz Allen Hamilton</w:t>
            </w:r>
          </w:p>
        </w:tc>
      </w:tr>
      <w:tr w:rsidR="000C2BA5" w:rsidRPr="006A6209" w14:paraId="684EE803" w14:textId="77777777" w:rsidTr="00B41BF3">
        <w:tc>
          <w:tcPr>
            <w:tcW w:w="0" w:type="auto"/>
          </w:tcPr>
          <w:p w14:paraId="53CE1454" w14:textId="77777777" w:rsidR="000C2BA5" w:rsidRDefault="000C2BA5" w:rsidP="00B41BF3">
            <w:pPr>
              <w:pStyle w:val="TableText"/>
            </w:pPr>
            <w:r>
              <w:t>4/2024</w:t>
            </w:r>
          </w:p>
        </w:tc>
        <w:tc>
          <w:tcPr>
            <w:tcW w:w="1133" w:type="dxa"/>
          </w:tcPr>
          <w:p w14:paraId="23EEC597" w14:textId="77777777" w:rsidR="000C2BA5" w:rsidRDefault="000C2BA5" w:rsidP="00B41BF3">
            <w:pPr>
              <w:pStyle w:val="TableHeading"/>
            </w:pPr>
            <w:r>
              <w:t>0.155</w:t>
            </w:r>
          </w:p>
        </w:tc>
        <w:tc>
          <w:tcPr>
            <w:tcW w:w="4384" w:type="dxa"/>
          </w:tcPr>
          <w:p w14:paraId="1A1EFAFD" w14:textId="7BCBDB98" w:rsidR="000C2BA5" w:rsidRDefault="000C2BA5" w:rsidP="00B41BF3">
            <w:pPr>
              <w:pStyle w:val="TableText"/>
              <w:rPr>
                <w:color w:val="auto"/>
              </w:rPr>
            </w:pPr>
            <w:r>
              <w:t xml:space="preserve">DG*5.3*1107 – Added new and modified routines </w:t>
            </w:r>
            <w:r>
              <w:rPr>
                <w:b/>
                <w:bCs/>
              </w:rPr>
              <w:t xml:space="preserve">Patch DG*5.3*1107 </w:t>
            </w:r>
            <w:r w:rsidRPr="00F83730">
              <w:t>Routines</w:t>
            </w:r>
            <w:r>
              <w:t xml:space="preserve"> to </w:t>
            </w:r>
            <w:hyperlink w:anchor="_Patch_DG*5.3*1107_Routines" w:history="1">
              <w:r w:rsidRPr="005430F3">
                <w:rPr>
                  <w:rStyle w:val="Hyperlink"/>
                </w:rPr>
                <w:t>Section 3.5.131</w:t>
              </w:r>
            </w:hyperlink>
          </w:p>
        </w:tc>
        <w:tc>
          <w:tcPr>
            <w:tcW w:w="2623" w:type="dxa"/>
          </w:tcPr>
          <w:p w14:paraId="318F7A2D" w14:textId="77777777" w:rsidR="000C2BA5" w:rsidRDefault="000C2BA5" w:rsidP="00B41BF3">
            <w:pPr>
              <w:pStyle w:val="TableHeading"/>
              <w:rPr>
                <w:rFonts w:eastAsia="Batang"/>
                <w:bCs w:val="0"/>
                <w:kern w:val="0"/>
                <w:lang w:eastAsia="ko-KR"/>
              </w:rPr>
            </w:pPr>
            <w:r>
              <w:rPr>
                <w:rFonts w:eastAsia="Batang"/>
                <w:bCs w:val="0"/>
                <w:kern w:val="0"/>
                <w:lang w:eastAsia="ko-KR"/>
              </w:rPr>
              <w:t>Booz Allen Hamilton</w:t>
            </w:r>
          </w:p>
        </w:tc>
      </w:tr>
      <w:tr w:rsidR="000C2BA5" w:rsidRPr="006A6209" w14:paraId="0B706F4F" w14:textId="77777777" w:rsidTr="00B41BF3">
        <w:tc>
          <w:tcPr>
            <w:tcW w:w="0" w:type="auto"/>
          </w:tcPr>
          <w:p w14:paraId="3627A8DC" w14:textId="77777777" w:rsidR="000C2BA5" w:rsidRPr="006A6209" w:rsidRDefault="000C2BA5" w:rsidP="00B41BF3">
            <w:pPr>
              <w:pStyle w:val="TableText"/>
            </w:pPr>
            <w:r>
              <w:t>4/2024</w:t>
            </w:r>
          </w:p>
        </w:tc>
        <w:tc>
          <w:tcPr>
            <w:tcW w:w="1133" w:type="dxa"/>
          </w:tcPr>
          <w:p w14:paraId="2A85DDBC" w14:textId="77777777" w:rsidR="000C2BA5" w:rsidRPr="006A6209" w:rsidRDefault="000C2BA5" w:rsidP="00B41BF3">
            <w:pPr>
              <w:pStyle w:val="TableHeading"/>
            </w:pPr>
            <w:r>
              <w:t>0.154</w:t>
            </w:r>
          </w:p>
        </w:tc>
        <w:tc>
          <w:tcPr>
            <w:tcW w:w="4384" w:type="dxa"/>
          </w:tcPr>
          <w:p w14:paraId="6C9838A8" w14:textId="5C5C21E6" w:rsidR="000C2BA5" w:rsidRPr="006A6209" w:rsidRDefault="000C2BA5" w:rsidP="00B41BF3">
            <w:pPr>
              <w:pStyle w:val="TableText"/>
              <w:rPr>
                <w:color w:val="auto"/>
              </w:rPr>
            </w:pPr>
            <w:r>
              <w:rPr>
                <w:color w:val="auto"/>
              </w:rPr>
              <w:t xml:space="preserve">SD*5.3*863 -  Added new and modified routines </w:t>
            </w:r>
            <w:r w:rsidRPr="00DB2DCD">
              <w:rPr>
                <w:b/>
                <w:bCs/>
              </w:rPr>
              <w:t>Patch SD*5.3*863</w:t>
            </w:r>
            <w:r w:rsidRPr="00DB2DCD">
              <w:t xml:space="preserve"> Routines </w:t>
            </w:r>
            <w:r>
              <w:rPr>
                <w:color w:val="auto"/>
              </w:rPr>
              <w:t xml:space="preserve"> </w:t>
            </w:r>
            <w:hyperlink w:anchor="_Patch_SD*5.3*863_Routines" w:history="1">
              <w:r w:rsidRPr="005430F3">
                <w:rPr>
                  <w:rStyle w:val="Hyperlink"/>
                </w:rPr>
                <w:t>Section 3.5.130</w:t>
              </w:r>
            </w:hyperlink>
          </w:p>
        </w:tc>
        <w:tc>
          <w:tcPr>
            <w:tcW w:w="2623" w:type="dxa"/>
          </w:tcPr>
          <w:p w14:paraId="26C26A30" w14:textId="77777777" w:rsidR="000C2BA5" w:rsidRPr="006A6209" w:rsidRDefault="000C2BA5" w:rsidP="00B41BF3">
            <w:pPr>
              <w:pStyle w:val="TableHeading"/>
              <w:rPr>
                <w:rFonts w:eastAsia="Batang"/>
                <w:bCs w:val="0"/>
                <w:kern w:val="0"/>
                <w:lang w:eastAsia="ko-KR"/>
              </w:rPr>
            </w:pPr>
            <w:r>
              <w:rPr>
                <w:rFonts w:eastAsia="Batang"/>
                <w:bCs w:val="0"/>
                <w:kern w:val="0"/>
                <w:lang w:eastAsia="ko-KR"/>
              </w:rPr>
              <w:t>GovernmentCIO</w:t>
            </w:r>
          </w:p>
        </w:tc>
      </w:tr>
      <w:tr w:rsidR="000C2BA5" w:rsidRPr="006A6209" w14:paraId="780EC30C" w14:textId="77777777" w:rsidTr="00B41BF3">
        <w:tc>
          <w:tcPr>
            <w:tcW w:w="0" w:type="auto"/>
          </w:tcPr>
          <w:p w14:paraId="736AE231" w14:textId="77777777" w:rsidR="000C2BA5" w:rsidRPr="006A6209" w:rsidRDefault="000C2BA5" w:rsidP="00B41BF3">
            <w:pPr>
              <w:pStyle w:val="TableText"/>
            </w:pPr>
            <w:r w:rsidRPr="006A6209">
              <w:t>3/2024</w:t>
            </w:r>
          </w:p>
        </w:tc>
        <w:tc>
          <w:tcPr>
            <w:tcW w:w="1133" w:type="dxa"/>
          </w:tcPr>
          <w:p w14:paraId="6674705A" w14:textId="77777777" w:rsidR="000C2BA5" w:rsidRPr="006A6209" w:rsidRDefault="000C2BA5" w:rsidP="00B41BF3">
            <w:pPr>
              <w:pStyle w:val="TableHeading"/>
            </w:pPr>
            <w:r w:rsidRPr="006A6209">
              <w:t>0.153</w:t>
            </w:r>
          </w:p>
        </w:tc>
        <w:tc>
          <w:tcPr>
            <w:tcW w:w="4384" w:type="dxa"/>
          </w:tcPr>
          <w:p w14:paraId="1C0724F5" w14:textId="2A051EDB" w:rsidR="000C2BA5" w:rsidRPr="006A6209" w:rsidRDefault="000C2BA5" w:rsidP="00B41BF3">
            <w:pPr>
              <w:pStyle w:val="TableText"/>
              <w:rPr>
                <w:color w:val="auto"/>
              </w:rPr>
            </w:pPr>
            <w:r w:rsidRPr="006A6209">
              <w:rPr>
                <w:color w:val="auto"/>
              </w:rPr>
              <w:t xml:space="preserve">SD*5.3*874 – Added new and modified routines </w:t>
            </w:r>
            <w:r w:rsidRPr="00DB2DCD">
              <w:rPr>
                <w:b/>
                <w:bCs/>
              </w:rPr>
              <w:t>Patch SD*5.3*874</w:t>
            </w:r>
            <w:r w:rsidRPr="00DB2DCD">
              <w:t xml:space="preserve"> Routines</w:t>
            </w:r>
            <w:r w:rsidRPr="006A6209">
              <w:rPr>
                <w:color w:val="auto"/>
              </w:rPr>
              <w:t xml:space="preserve">  </w:t>
            </w:r>
            <w:hyperlink w:anchor="_Patch_SD*5.3*874_Routines" w:history="1">
              <w:r w:rsidRPr="00183CF6">
                <w:rPr>
                  <w:rStyle w:val="Hyperlink"/>
                </w:rPr>
                <w:t>Section 3.5.129</w:t>
              </w:r>
            </w:hyperlink>
          </w:p>
        </w:tc>
        <w:tc>
          <w:tcPr>
            <w:tcW w:w="2623" w:type="dxa"/>
          </w:tcPr>
          <w:p w14:paraId="592192EF"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187CDCD5" w14:textId="77777777" w:rsidTr="00B41BF3">
        <w:tc>
          <w:tcPr>
            <w:tcW w:w="0" w:type="auto"/>
          </w:tcPr>
          <w:p w14:paraId="695D9699" w14:textId="77777777" w:rsidR="000C2BA5" w:rsidRPr="006A6209" w:rsidRDefault="000C2BA5" w:rsidP="00B41BF3">
            <w:pPr>
              <w:pStyle w:val="TableText"/>
            </w:pPr>
            <w:r w:rsidRPr="006A6209">
              <w:t>3/2024</w:t>
            </w:r>
          </w:p>
        </w:tc>
        <w:tc>
          <w:tcPr>
            <w:tcW w:w="1133" w:type="dxa"/>
          </w:tcPr>
          <w:p w14:paraId="46675382" w14:textId="77777777" w:rsidR="000C2BA5" w:rsidRPr="006A6209" w:rsidRDefault="000C2BA5" w:rsidP="00B41BF3">
            <w:pPr>
              <w:pStyle w:val="TableHeading"/>
            </w:pPr>
            <w:r w:rsidRPr="006A6209">
              <w:t>0.152</w:t>
            </w:r>
          </w:p>
        </w:tc>
        <w:tc>
          <w:tcPr>
            <w:tcW w:w="4384" w:type="dxa"/>
          </w:tcPr>
          <w:p w14:paraId="04FB7999" w14:textId="65F58D9E" w:rsidR="000C2BA5" w:rsidRPr="006A6209" w:rsidRDefault="000C2BA5" w:rsidP="00B41BF3">
            <w:pPr>
              <w:pStyle w:val="TableText"/>
              <w:rPr>
                <w:color w:val="auto"/>
              </w:rPr>
            </w:pPr>
            <w:r w:rsidRPr="006A6209">
              <w:rPr>
                <w:color w:val="auto"/>
              </w:rPr>
              <w:t xml:space="preserve">SD*5.3*873 – Added new and modified routines </w:t>
            </w:r>
            <w:r w:rsidRPr="00DB2DCD">
              <w:rPr>
                <w:b/>
                <w:bCs/>
              </w:rPr>
              <w:t>Patch SD*5.3*873</w:t>
            </w:r>
            <w:r w:rsidRPr="00DB2DCD">
              <w:t xml:space="preserve"> Routines</w:t>
            </w:r>
            <w:r w:rsidRPr="006A6209">
              <w:rPr>
                <w:color w:val="auto"/>
              </w:rPr>
              <w:t xml:space="preserve">  </w:t>
            </w:r>
            <w:hyperlink w:anchor="_Patch_SD*5.3*873_Routines" w:history="1">
              <w:r w:rsidRPr="00183CF6">
                <w:rPr>
                  <w:rStyle w:val="Hyperlink"/>
                </w:rPr>
                <w:t>Section 3.5.128</w:t>
              </w:r>
            </w:hyperlink>
          </w:p>
        </w:tc>
        <w:tc>
          <w:tcPr>
            <w:tcW w:w="2623" w:type="dxa"/>
          </w:tcPr>
          <w:p w14:paraId="3E748E1E"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72554F56" w14:textId="77777777" w:rsidTr="00B41BF3">
        <w:tc>
          <w:tcPr>
            <w:tcW w:w="0" w:type="auto"/>
          </w:tcPr>
          <w:p w14:paraId="0930993F" w14:textId="77777777" w:rsidR="000C2BA5" w:rsidRPr="006A6209" w:rsidRDefault="000C2BA5" w:rsidP="00B41BF3">
            <w:pPr>
              <w:pStyle w:val="TableText"/>
            </w:pPr>
            <w:r w:rsidRPr="006A6209">
              <w:t>3/2024</w:t>
            </w:r>
          </w:p>
        </w:tc>
        <w:tc>
          <w:tcPr>
            <w:tcW w:w="1133" w:type="dxa"/>
          </w:tcPr>
          <w:p w14:paraId="2873AC67" w14:textId="77777777" w:rsidR="000C2BA5" w:rsidRPr="006A6209" w:rsidRDefault="000C2BA5" w:rsidP="00B41BF3">
            <w:pPr>
              <w:pStyle w:val="TableHeading"/>
            </w:pPr>
            <w:r w:rsidRPr="006A6209">
              <w:t>0.151</w:t>
            </w:r>
          </w:p>
        </w:tc>
        <w:tc>
          <w:tcPr>
            <w:tcW w:w="4384" w:type="dxa"/>
          </w:tcPr>
          <w:p w14:paraId="78A9ACD4" w14:textId="6FF2F72E" w:rsidR="000C2BA5" w:rsidRPr="006A6209" w:rsidRDefault="000C2BA5" w:rsidP="00B41BF3">
            <w:pPr>
              <w:pStyle w:val="TableText"/>
              <w:rPr>
                <w:color w:val="auto"/>
              </w:rPr>
            </w:pPr>
            <w:r w:rsidRPr="006A6209">
              <w:rPr>
                <w:color w:val="auto"/>
              </w:rPr>
              <w:t xml:space="preserve">SD*5.3*871 – Added new and modified routines </w:t>
            </w:r>
            <w:r w:rsidRPr="00DB2DCD">
              <w:rPr>
                <w:b/>
                <w:bCs/>
              </w:rPr>
              <w:t>Patch SD*5.3*871</w:t>
            </w:r>
            <w:r w:rsidRPr="00DB2DCD">
              <w:t xml:space="preserve"> Routines</w:t>
            </w:r>
            <w:r w:rsidRPr="006A6209">
              <w:rPr>
                <w:color w:val="auto"/>
              </w:rPr>
              <w:t xml:space="preserve"> </w:t>
            </w:r>
            <w:hyperlink w:anchor="_Patch_SD*5.3*871_Routines" w:history="1">
              <w:r w:rsidRPr="00183CF6">
                <w:rPr>
                  <w:rStyle w:val="Hyperlink"/>
                </w:rPr>
                <w:t>Section 3.5.127</w:t>
              </w:r>
            </w:hyperlink>
          </w:p>
        </w:tc>
        <w:tc>
          <w:tcPr>
            <w:tcW w:w="2623" w:type="dxa"/>
          </w:tcPr>
          <w:p w14:paraId="205830D0"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4764E509" w14:textId="77777777" w:rsidTr="00B41BF3">
        <w:tc>
          <w:tcPr>
            <w:tcW w:w="0" w:type="auto"/>
          </w:tcPr>
          <w:p w14:paraId="4DD183C9" w14:textId="77777777" w:rsidR="000C2BA5" w:rsidRPr="006A6209" w:rsidRDefault="000C2BA5" w:rsidP="00B41BF3">
            <w:pPr>
              <w:pStyle w:val="TableText"/>
            </w:pPr>
            <w:r w:rsidRPr="006A6209">
              <w:t>2/2024</w:t>
            </w:r>
          </w:p>
        </w:tc>
        <w:tc>
          <w:tcPr>
            <w:tcW w:w="1133" w:type="dxa"/>
          </w:tcPr>
          <w:p w14:paraId="79B9A56F" w14:textId="77777777" w:rsidR="000C2BA5" w:rsidRPr="006A6209" w:rsidRDefault="000C2BA5" w:rsidP="00B41BF3">
            <w:pPr>
              <w:pStyle w:val="TableHeading"/>
            </w:pPr>
            <w:r w:rsidRPr="006A6209">
              <w:t>0.150</w:t>
            </w:r>
          </w:p>
        </w:tc>
        <w:tc>
          <w:tcPr>
            <w:tcW w:w="4384" w:type="dxa"/>
          </w:tcPr>
          <w:p w14:paraId="620C9759" w14:textId="77777777" w:rsidR="000C2BA5" w:rsidRPr="006A6209" w:rsidRDefault="000C2BA5" w:rsidP="00B41BF3">
            <w:pPr>
              <w:pStyle w:val="TableText"/>
              <w:rPr>
                <w:color w:val="auto"/>
              </w:rPr>
            </w:pPr>
            <w:r w:rsidRPr="006A6209">
              <w:rPr>
                <w:color w:val="auto"/>
              </w:rPr>
              <w:t xml:space="preserve">SD*5.3*869 – Added new and modified routines  </w:t>
            </w:r>
            <w:r w:rsidRPr="00DB2DCD">
              <w:rPr>
                <w:b/>
                <w:bCs/>
              </w:rPr>
              <w:t xml:space="preserve">Patch SD*5.3*869 </w:t>
            </w:r>
            <w:r w:rsidRPr="00F83730">
              <w:t>Routines</w:t>
            </w:r>
            <w:r w:rsidRPr="006A6209">
              <w:rPr>
                <w:color w:val="auto"/>
              </w:rPr>
              <w:t xml:space="preserve">  Section 3.5.126</w:t>
            </w:r>
          </w:p>
        </w:tc>
        <w:tc>
          <w:tcPr>
            <w:tcW w:w="2623" w:type="dxa"/>
          </w:tcPr>
          <w:p w14:paraId="18170D46"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134AC3BE" w14:textId="77777777" w:rsidTr="00B41BF3">
        <w:tc>
          <w:tcPr>
            <w:tcW w:w="0" w:type="auto"/>
          </w:tcPr>
          <w:p w14:paraId="04B3635D" w14:textId="77777777" w:rsidR="000C2BA5" w:rsidRPr="006A6209" w:rsidRDefault="000C2BA5" w:rsidP="00B41BF3">
            <w:pPr>
              <w:pStyle w:val="TableText"/>
            </w:pPr>
            <w:r w:rsidRPr="006A6209">
              <w:t>2/2024</w:t>
            </w:r>
          </w:p>
        </w:tc>
        <w:tc>
          <w:tcPr>
            <w:tcW w:w="1133" w:type="dxa"/>
          </w:tcPr>
          <w:p w14:paraId="70F79922" w14:textId="77777777" w:rsidR="000C2BA5" w:rsidRPr="006A6209" w:rsidRDefault="000C2BA5" w:rsidP="00B41BF3">
            <w:pPr>
              <w:pStyle w:val="TableHeading"/>
            </w:pPr>
            <w:r w:rsidRPr="006A6209">
              <w:t>0.149</w:t>
            </w:r>
          </w:p>
        </w:tc>
        <w:tc>
          <w:tcPr>
            <w:tcW w:w="4384" w:type="dxa"/>
          </w:tcPr>
          <w:p w14:paraId="65BAAFF3" w14:textId="77777777" w:rsidR="000C2BA5" w:rsidRPr="006A6209" w:rsidRDefault="000C2BA5" w:rsidP="00B41BF3">
            <w:pPr>
              <w:pStyle w:val="TableText"/>
              <w:rPr>
                <w:color w:val="auto"/>
              </w:rPr>
            </w:pPr>
            <w:r w:rsidRPr="006A6209">
              <w:rPr>
                <w:color w:val="auto"/>
              </w:rPr>
              <w:t xml:space="preserve">SD*5.3*867 – Added new and modified routines </w:t>
            </w:r>
            <w:r w:rsidRPr="00DB2DCD">
              <w:rPr>
                <w:b/>
                <w:bCs/>
              </w:rPr>
              <w:t xml:space="preserve">Patch SD*5.3*867 </w:t>
            </w:r>
            <w:r w:rsidRPr="00F83730">
              <w:t>Routines</w:t>
            </w:r>
            <w:r w:rsidRPr="006A6209">
              <w:rPr>
                <w:b/>
                <w:bCs/>
                <w:color w:val="auto"/>
              </w:rPr>
              <w:t xml:space="preserve"> </w:t>
            </w:r>
            <w:r w:rsidRPr="006A6209">
              <w:rPr>
                <w:color w:val="auto"/>
              </w:rPr>
              <w:t xml:space="preserve"> to Section 3.5.125</w:t>
            </w:r>
          </w:p>
        </w:tc>
        <w:tc>
          <w:tcPr>
            <w:tcW w:w="2623" w:type="dxa"/>
          </w:tcPr>
          <w:p w14:paraId="45FCEE32"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2FD999C0" w14:textId="77777777" w:rsidTr="00B41BF3">
        <w:tc>
          <w:tcPr>
            <w:tcW w:w="0" w:type="auto"/>
          </w:tcPr>
          <w:p w14:paraId="3643FFC1" w14:textId="77777777" w:rsidR="000C2BA5" w:rsidRPr="006A6209" w:rsidRDefault="000C2BA5" w:rsidP="00B41BF3">
            <w:pPr>
              <w:pStyle w:val="TableText"/>
            </w:pPr>
            <w:r w:rsidRPr="006A6209">
              <w:t>1/2024</w:t>
            </w:r>
          </w:p>
        </w:tc>
        <w:tc>
          <w:tcPr>
            <w:tcW w:w="1133" w:type="dxa"/>
          </w:tcPr>
          <w:p w14:paraId="69B75DA3" w14:textId="77777777" w:rsidR="000C2BA5" w:rsidRPr="006A6209" w:rsidRDefault="000C2BA5" w:rsidP="00B41BF3">
            <w:pPr>
              <w:pStyle w:val="TableHeading"/>
            </w:pPr>
            <w:r w:rsidRPr="006A6209">
              <w:t>0.148</w:t>
            </w:r>
          </w:p>
        </w:tc>
        <w:tc>
          <w:tcPr>
            <w:tcW w:w="4384" w:type="dxa"/>
          </w:tcPr>
          <w:p w14:paraId="3A901DD7" w14:textId="77777777" w:rsidR="000C2BA5" w:rsidRPr="006A6209" w:rsidRDefault="000C2BA5" w:rsidP="00B41BF3">
            <w:pPr>
              <w:pStyle w:val="TableText"/>
            </w:pPr>
            <w:r w:rsidRPr="006A6209">
              <w:t xml:space="preserve">SD*5.3*866 – Added new and modified routines to Section 3.5.124 </w:t>
            </w:r>
          </w:p>
        </w:tc>
        <w:tc>
          <w:tcPr>
            <w:tcW w:w="2623" w:type="dxa"/>
          </w:tcPr>
          <w:p w14:paraId="45D5A2F6"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54FA3168" w14:textId="77777777" w:rsidTr="00B41BF3">
        <w:tc>
          <w:tcPr>
            <w:tcW w:w="0" w:type="auto"/>
          </w:tcPr>
          <w:p w14:paraId="49EC212F" w14:textId="77777777" w:rsidR="000C2BA5" w:rsidRPr="006A6209" w:rsidRDefault="000C2BA5" w:rsidP="00B41BF3">
            <w:pPr>
              <w:pStyle w:val="TableText"/>
            </w:pPr>
            <w:r w:rsidRPr="006A6209">
              <w:t>1/2024</w:t>
            </w:r>
          </w:p>
        </w:tc>
        <w:tc>
          <w:tcPr>
            <w:tcW w:w="1133" w:type="dxa"/>
          </w:tcPr>
          <w:p w14:paraId="02C1D807" w14:textId="77777777" w:rsidR="000C2BA5" w:rsidRPr="006A6209" w:rsidRDefault="000C2BA5" w:rsidP="00B41BF3">
            <w:pPr>
              <w:pStyle w:val="TableHeading"/>
            </w:pPr>
            <w:r w:rsidRPr="006A6209">
              <w:t>0.147</w:t>
            </w:r>
          </w:p>
        </w:tc>
        <w:tc>
          <w:tcPr>
            <w:tcW w:w="4384" w:type="dxa"/>
          </w:tcPr>
          <w:p w14:paraId="618930C0" w14:textId="77777777" w:rsidR="000C2BA5" w:rsidRPr="006A6209" w:rsidRDefault="000C2BA5" w:rsidP="00B41BF3">
            <w:pPr>
              <w:pStyle w:val="TableText"/>
            </w:pPr>
            <w:r w:rsidRPr="006A6209">
              <w:t>DG*5.3*1109 – Added new and modified ro</w:t>
            </w:r>
            <w:r>
              <w:t xml:space="preserve">utines </w:t>
            </w:r>
            <w:r w:rsidRPr="006A6209">
              <w:t xml:space="preserve">to Section 3.5.123 </w:t>
            </w:r>
          </w:p>
        </w:tc>
        <w:tc>
          <w:tcPr>
            <w:tcW w:w="2623" w:type="dxa"/>
          </w:tcPr>
          <w:p w14:paraId="67201608"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Booz Allen Hamilton</w:t>
            </w:r>
          </w:p>
        </w:tc>
      </w:tr>
      <w:tr w:rsidR="000C2BA5" w:rsidRPr="006A6209" w14:paraId="63AD078D" w14:textId="77777777" w:rsidTr="00B41BF3">
        <w:tc>
          <w:tcPr>
            <w:tcW w:w="0" w:type="auto"/>
          </w:tcPr>
          <w:p w14:paraId="1D465054" w14:textId="77777777" w:rsidR="000C2BA5" w:rsidRPr="006A6209" w:rsidRDefault="000C2BA5" w:rsidP="00B41BF3">
            <w:pPr>
              <w:pStyle w:val="TableText"/>
            </w:pPr>
            <w:r w:rsidRPr="006A6209">
              <w:t>1/2024</w:t>
            </w:r>
          </w:p>
        </w:tc>
        <w:tc>
          <w:tcPr>
            <w:tcW w:w="1133" w:type="dxa"/>
          </w:tcPr>
          <w:p w14:paraId="2D846F6C" w14:textId="77777777" w:rsidR="000C2BA5" w:rsidRPr="006A6209" w:rsidRDefault="000C2BA5" w:rsidP="00B41BF3">
            <w:pPr>
              <w:pStyle w:val="TableHeading"/>
            </w:pPr>
            <w:r w:rsidRPr="006A6209">
              <w:t>0.146</w:t>
            </w:r>
          </w:p>
        </w:tc>
        <w:tc>
          <w:tcPr>
            <w:tcW w:w="4384" w:type="dxa"/>
          </w:tcPr>
          <w:p w14:paraId="4CB351F5" w14:textId="77777777" w:rsidR="000C2BA5" w:rsidRPr="006A6209" w:rsidRDefault="000C2BA5" w:rsidP="00B41BF3">
            <w:pPr>
              <w:pStyle w:val="TableText"/>
            </w:pPr>
            <w:r w:rsidRPr="006A6209">
              <w:t>SD*5.3*864 -  Added new and modified routines  to</w:t>
            </w:r>
            <w:r w:rsidRPr="006A6209">
              <w:rPr>
                <w:b/>
                <w:bCs/>
              </w:rPr>
              <w:t xml:space="preserve"> </w:t>
            </w:r>
            <w:r w:rsidRPr="006A6209">
              <w:t xml:space="preserve"> Section 3.5.122</w:t>
            </w:r>
          </w:p>
        </w:tc>
        <w:tc>
          <w:tcPr>
            <w:tcW w:w="2623" w:type="dxa"/>
          </w:tcPr>
          <w:p w14:paraId="165C0809"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7F578FCE" w14:textId="77777777" w:rsidTr="00B41BF3">
        <w:tc>
          <w:tcPr>
            <w:tcW w:w="0" w:type="auto"/>
          </w:tcPr>
          <w:p w14:paraId="0007949A" w14:textId="77777777" w:rsidR="000C2BA5" w:rsidRPr="006A6209" w:rsidRDefault="000C2BA5" w:rsidP="00B41BF3">
            <w:pPr>
              <w:pStyle w:val="TableText"/>
            </w:pPr>
            <w:r w:rsidRPr="006A6209">
              <w:t>12/2023</w:t>
            </w:r>
          </w:p>
        </w:tc>
        <w:tc>
          <w:tcPr>
            <w:tcW w:w="1133" w:type="dxa"/>
          </w:tcPr>
          <w:p w14:paraId="3DDC8C65" w14:textId="77777777" w:rsidR="000C2BA5" w:rsidRPr="006A6209" w:rsidRDefault="000C2BA5" w:rsidP="00B41BF3">
            <w:pPr>
              <w:pStyle w:val="TableHeading"/>
            </w:pPr>
            <w:r w:rsidRPr="006A6209">
              <w:t>0.145</w:t>
            </w:r>
          </w:p>
        </w:tc>
        <w:tc>
          <w:tcPr>
            <w:tcW w:w="4384" w:type="dxa"/>
          </w:tcPr>
          <w:p w14:paraId="5102DE3A" w14:textId="77777777" w:rsidR="000C2BA5" w:rsidRPr="006A6209" w:rsidRDefault="000C2BA5" w:rsidP="00B41BF3">
            <w:pPr>
              <w:pStyle w:val="TableText"/>
            </w:pPr>
            <w:r w:rsidRPr="006A6209">
              <w:t xml:space="preserve">DG*5.3*1095 – Added new and modified routines </w:t>
            </w:r>
            <w:r w:rsidRPr="006A6209">
              <w:rPr>
                <w:b/>
                <w:bCs/>
              </w:rPr>
              <w:t>Patch DG*5.3*1095 Description and Routines</w:t>
            </w:r>
            <w:r w:rsidRPr="006A6209">
              <w:t xml:space="preserve"> to Section 3.5.121 RELEASE 1</w:t>
            </w:r>
          </w:p>
        </w:tc>
        <w:tc>
          <w:tcPr>
            <w:tcW w:w="2623" w:type="dxa"/>
          </w:tcPr>
          <w:p w14:paraId="76142EE2" w14:textId="77777777" w:rsidR="000C2BA5" w:rsidRPr="006A6209" w:rsidRDefault="000C2BA5" w:rsidP="00B41BF3">
            <w:pPr>
              <w:pStyle w:val="TableHeading"/>
            </w:pPr>
            <w:r w:rsidRPr="006A6209">
              <w:rPr>
                <w:rFonts w:eastAsia="Batang"/>
                <w:bCs w:val="0"/>
                <w:kern w:val="0"/>
                <w:lang w:eastAsia="ko-KR"/>
              </w:rPr>
              <w:t>Booz Allen Hamilton</w:t>
            </w:r>
          </w:p>
        </w:tc>
      </w:tr>
      <w:tr w:rsidR="000C2BA5" w:rsidRPr="006A6209" w14:paraId="3F530267" w14:textId="77777777" w:rsidTr="00B41BF3">
        <w:tc>
          <w:tcPr>
            <w:tcW w:w="0" w:type="auto"/>
          </w:tcPr>
          <w:p w14:paraId="5D34CDD7" w14:textId="77777777" w:rsidR="000C2BA5" w:rsidRPr="006A6209" w:rsidRDefault="000C2BA5" w:rsidP="00B41BF3">
            <w:pPr>
              <w:pStyle w:val="TableText"/>
            </w:pPr>
            <w:r w:rsidRPr="006A6209">
              <w:lastRenderedPageBreak/>
              <w:t>12/2023</w:t>
            </w:r>
          </w:p>
        </w:tc>
        <w:tc>
          <w:tcPr>
            <w:tcW w:w="1133" w:type="dxa"/>
          </w:tcPr>
          <w:p w14:paraId="4DC9A29F" w14:textId="77777777" w:rsidR="000C2BA5" w:rsidRPr="006A6209" w:rsidRDefault="000C2BA5" w:rsidP="00B41BF3">
            <w:pPr>
              <w:pStyle w:val="TableHeading"/>
            </w:pPr>
            <w:r w:rsidRPr="006A6209">
              <w:t>0.144</w:t>
            </w:r>
          </w:p>
        </w:tc>
        <w:tc>
          <w:tcPr>
            <w:tcW w:w="4384" w:type="dxa"/>
          </w:tcPr>
          <w:p w14:paraId="4B708EB8" w14:textId="77777777" w:rsidR="000C2BA5" w:rsidRPr="006A6209" w:rsidRDefault="000C2BA5" w:rsidP="00B41BF3">
            <w:pPr>
              <w:pStyle w:val="TableText"/>
            </w:pPr>
            <w:r w:rsidRPr="006A6209">
              <w:t xml:space="preserve">SD*5.3*861 -  Added new and modified routines </w:t>
            </w:r>
            <w:r w:rsidRPr="00DB2DCD">
              <w:rPr>
                <w:b/>
                <w:bCs/>
              </w:rPr>
              <w:t>Patch SD*5.3*861 Routines</w:t>
            </w:r>
            <w:r w:rsidRPr="006A6209">
              <w:t xml:space="preserve"> to Section 3.5.120</w:t>
            </w:r>
          </w:p>
        </w:tc>
        <w:tc>
          <w:tcPr>
            <w:tcW w:w="2623" w:type="dxa"/>
          </w:tcPr>
          <w:p w14:paraId="38200455" w14:textId="77777777" w:rsidR="000C2BA5" w:rsidRPr="006A6209" w:rsidRDefault="000C2BA5" w:rsidP="00B41BF3">
            <w:pPr>
              <w:pStyle w:val="TableHeading"/>
              <w:rPr>
                <w:rFonts w:eastAsia="Batang"/>
                <w:bCs w:val="0"/>
                <w:kern w:val="0"/>
                <w:lang w:eastAsia="ko-KR"/>
              </w:rPr>
            </w:pPr>
            <w:r w:rsidRPr="006A6209">
              <w:t>GovernmentCIO</w:t>
            </w:r>
          </w:p>
        </w:tc>
      </w:tr>
      <w:tr w:rsidR="000C2BA5" w:rsidRPr="006A6209" w14:paraId="7261D2A9" w14:textId="77777777" w:rsidTr="00B41BF3">
        <w:tc>
          <w:tcPr>
            <w:tcW w:w="0" w:type="auto"/>
          </w:tcPr>
          <w:p w14:paraId="6E8FF4DE" w14:textId="77777777" w:rsidR="000C2BA5" w:rsidRPr="006A6209" w:rsidRDefault="000C2BA5" w:rsidP="00B41BF3">
            <w:pPr>
              <w:pStyle w:val="TableText"/>
            </w:pPr>
            <w:r w:rsidRPr="006A6209">
              <w:t>12/2023</w:t>
            </w:r>
          </w:p>
        </w:tc>
        <w:tc>
          <w:tcPr>
            <w:tcW w:w="1133" w:type="dxa"/>
          </w:tcPr>
          <w:p w14:paraId="23B1E57B" w14:textId="77777777" w:rsidR="000C2BA5" w:rsidRPr="006A6209" w:rsidRDefault="000C2BA5" w:rsidP="00B41BF3">
            <w:pPr>
              <w:pStyle w:val="TableHeading"/>
            </w:pPr>
            <w:r w:rsidRPr="006A6209">
              <w:t>0.143</w:t>
            </w:r>
          </w:p>
        </w:tc>
        <w:tc>
          <w:tcPr>
            <w:tcW w:w="4384" w:type="dxa"/>
          </w:tcPr>
          <w:p w14:paraId="7ABD6AD5" w14:textId="77777777" w:rsidR="000C2BA5" w:rsidRPr="006A6209" w:rsidRDefault="000C2BA5" w:rsidP="00B41BF3">
            <w:pPr>
              <w:pStyle w:val="TableText"/>
            </w:pPr>
            <w:r w:rsidRPr="006A6209">
              <w:t xml:space="preserve">DG*5.3*1103 – Added new and modified routines </w:t>
            </w:r>
            <w:r w:rsidRPr="00DB2DCD">
              <w:rPr>
                <w:b/>
                <w:bCs/>
              </w:rPr>
              <w:t>Patch DG*5.3*1103 Routines</w:t>
            </w:r>
            <w:r w:rsidRPr="006A6209">
              <w:t xml:space="preserve"> to Section 3.5.119; Updated the following sections to include TERA: Section 12.2.5 </w:t>
            </w:r>
            <w:r w:rsidRPr="00DB2DCD">
              <w:rPr>
                <w:b/>
                <w:bCs/>
              </w:rPr>
              <w:t>SVC^VADPT</w:t>
            </w:r>
            <w:r w:rsidRPr="006A6209">
              <w:rPr>
                <w:b/>
                <w:bCs/>
              </w:rPr>
              <w:t xml:space="preserve">, </w:t>
            </w:r>
            <w:r w:rsidRPr="006A6209">
              <w:t xml:space="preserve">Section 12.3 </w:t>
            </w:r>
            <w:r w:rsidRPr="00DB2DCD">
              <w:rPr>
                <w:b/>
                <w:bCs/>
              </w:rPr>
              <w:t>Alpha Subscripts</w:t>
            </w:r>
            <w:r w:rsidRPr="006A6209">
              <w:rPr>
                <w:b/>
                <w:bCs/>
              </w:rPr>
              <w:t xml:space="preserve">, </w:t>
            </w:r>
            <w:r w:rsidRPr="006A6209">
              <w:t xml:space="preserve">Section 15.6.8 </w:t>
            </w:r>
            <w:r w:rsidRPr="00DB2DCD">
              <w:rPr>
                <w:b/>
                <w:bCs/>
                <w:lang w:eastAsia="en-US"/>
              </w:rPr>
              <w:t>ZEL</w:t>
            </w:r>
            <w:r w:rsidRPr="00DB2DCD">
              <w:rPr>
                <w:b/>
                <w:bCs/>
              </w:rPr>
              <w:t>—</w:t>
            </w:r>
            <w:r w:rsidRPr="00DB2DCD">
              <w:rPr>
                <w:b/>
                <w:bCs/>
                <w:lang w:eastAsia="en-US"/>
              </w:rPr>
              <w:t>VA-Specific Patient Eligibility Segment</w:t>
            </w:r>
            <w:r w:rsidRPr="006A6209">
              <w:rPr>
                <w:b/>
                <w:bCs/>
              </w:rPr>
              <w:t>,</w:t>
            </w:r>
            <w:r w:rsidRPr="006A6209">
              <w:t xml:space="preserve"> and Section 15.9.14 </w:t>
            </w:r>
            <w:r w:rsidRPr="00DB2DCD">
              <w:rPr>
                <w:b/>
                <w:bCs/>
              </w:rPr>
              <w:t>Table SD008—Outpatient Classification Type</w:t>
            </w:r>
            <w:r w:rsidRPr="006A6209">
              <w:rPr>
                <w:color w:val="auto"/>
              </w:rPr>
              <w:t>.</w:t>
            </w:r>
          </w:p>
        </w:tc>
        <w:tc>
          <w:tcPr>
            <w:tcW w:w="2623" w:type="dxa"/>
          </w:tcPr>
          <w:p w14:paraId="4FB874B3"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Booz Allen Hamilton</w:t>
            </w:r>
          </w:p>
        </w:tc>
      </w:tr>
      <w:tr w:rsidR="000C2BA5" w:rsidRPr="006A6209" w14:paraId="3C6040B0" w14:textId="77777777" w:rsidTr="00B41BF3">
        <w:tc>
          <w:tcPr>
            <w:tcW w:w="0" w:type="auto"/>
          </w:tcPr>
          <w:p w14:paraId="2DDBA338" w14:textId="77777777" w:rsidR="000C2BA5" w:rsidRPr="006A6209" w:rsidRDefault="000C2BA5" w:rsidP="00B41BF3">
            <w:pPr>
              <w:pStyle w:val="TableText"/>
            </w:pPr>
            <w:r w:rsidRPr="006A6209">
              <w:t>12/2023</w:t>
            </w:r>
          </w:p>
        </w:tc>
        <w:tc>
          <w:tcPr>
            <w:tcW w:w="1133" w:type="dxa"/>
          </w:tcPr>
          <w:p w14:paraId="5E115EB4" w14:textId="77777777" w:rsidR="000C2BA5" w:rsidRPr="006A6209" w:rsidRDefault="000C2BA5" w:rsidP="00B41BF3">
            <w:pPr>
              <w:pStyle w:val="TableHeading"/>
            </w:pPr>
            <w:r w:rsidRPr="006A6209">
              <w:t>0.142</w:t>
            </w:r>
          </w:p>
        </w:tc>
        <w:tc>
          <w:tcPr>
            <w:tcW w:w="4384" w:type="dxa"/>
          </w:tcPr>
          <w:p w14:paraId="5B6B048B" w14:textId="77777777" w:rsidR="000C2BA5" w:rsidRPr="006A6209" w:rsidRDefault="000C2BA5" w:rsidP="00B41BF3">
            <w:pPr>
              <w:pStyle w:val="TableText"/>
            </w:pPr>
            <w:r w:rsidRPr="006A6209">
              <w:t xml:space="preserve">SD*5.3*859 -  Added new and modified routines  </w:t>
            </w:r>
            <w:r w:rsidRPr="00DB2DCD">
              <w:rPr>
                <w:b/>
                <w:bCs/>
              </w:rPr>
              <w:t>Patch SD*5.3*859 Routines</w:t>
            </w:r>
            <w:r w:rsidRPr="006A6209">
              <w:t xml:space="preserve"> to Section 3.5.118</w:t>
            </w:r>
          </w:p>
        </w:tc>
        <w:tc>
          <w:tcPr>
            <w:tcW w:w="2623" w:type="dxa"/>
          </w:tcPr>
          <w:p w14:paraId="339A2A94" w14:textId="77777777" w:rsidR="000C2BA5" w:rsidRPr="006A6209" w:rsidRDefault="000C2BA5" w:rsidP="00B41BF3">
            <w:pPr>
              <w:pStyle w:val="TableHeading"/>
            </w:pPr>
            <w:r w:rsidRPr="006A6209">
              <w:rPr>
                <w:rFonts w:eastAsia="Batang"/>
                <w:bCs w:val="0"/>
                <w:kern w:val="0"/>
                <w:lang w:eastAsia="ko-KR"/>
              </w:rPr>
              <w:t>Booz Allen Hamilton</w:t>
            </w:r>
          </w:p>
        </w:tc>
      </w:tr>
      <w:tr w:rsidR="000C2BA5" w:rsidRPr="006A6209" w14:paraId="335EEAA3" w14:textId="77777777" w:rsidTr="00B41BF3">
        <w:tc>
          <w:tcPr>
            <w:tcW w:w="0" w:type="auto"/>
          </w:tcPr>
          <w:p w14:paraId="539E805F" w14:textId="77777777" w:rsidR="000C2BA5" w:rsidRPr="006A6209" w:rsidRDefault="000C2BA5" w:rsidP="00B41BF3">
            <w:pPr>
              <w:pStyle w:val="TableText"/>
            </w:pPr>
            <w:r w:rsidRPr="006A6209">
              <w:t>12/2023</w:t>
            </w:r>
          </w:p>
        </w:tc>
        <w:tc>
          <w:tcPr>
            <w:tcW w:w="1133" w:type="dxa"/>
          </w:tcPr>
          <w:p w14:paraId="02AF8D97" w14:textId="77777777" w:rsidR="000C2BA5" w:rsidRPr="006A6209" w:rsidRDefault="000C2BA5" w:rsidP="00B41BF3">
            <w:pPr>
              <w:pStyle w:val="TableHeading"/>
            </w:pPr>
            <w:r w:rsidRPr="006A6209">
              <w:t>0.141</w:t>
            </w:r>
          </w:p>
        </w:tc>
        <w:tc>
          <w:tcPr>
            <w:tcW w:w="4384" w:type="dxa"/>
          </w:tcPr>
          <w:p w14:paraId="23D77B80" w14:textId="77777777" w:rsidR="000C2BA5" w:rsidRPr="006A6209" w:rsidRDefault="000C2BA5" w:rsidP="00B41BF3">
            <w:pPr>
              <w:pStyle w:val="TableText"/>
            </w:pPr>
            <w:r w:rsidRPr="006A6209">
              <w:t>SD*5.3*870 -  Added new and modified routines</w:t>
            </w:r>
            <w:r w:rsidRPr="006A6209">
              <w:rPr>
                <w:b/>
                <w:bCs/>
              </w:rPr>
              <w:t xml:space="preserve"> </w:t>
            </w:r>
            <w:r w:rsidRPr="00DB2DCD">
              <w:rPr>
                <w:b/>
                <w:bCs/>
              </w:rPr>
              <w:t>Patch SD*5.3*870 Routines</w:t>
            </w:r>
            <w:r w:rsidRPr="006A6209">
              <w:t xml:space="preserve">  to Section 3.5.117</w:t>
            </w:r>
          </w:p>
        </w:tc>
        <w:tc>
          <w:tcPr>
            <w:tcW w:w="2623" w:type="dxa"/>
          </w:tcPr>
          <w:p w14:paraId="1CA9A656" w14:textId="77777777" w:rsidR="000C2BA5" w:rsidRPr="006A6209" w:rsidRDefault="000C2BA5" w:rsidP="00B41BF3">
            <w:pPr>
              <w:pStyle w:val="TableHeading"/>
            </w:pPr>
            <w:r w:rsidRPr="006A6209">
              <w:t>GovernmentCIO</w:t>
            </w:r>
          </w:p>
        </w:tc>
      </w:tr>
      <w:tr w:rsidR="000C2BA5" w:rsidRPr="006A6209" w14:paraId="20CE58D5" w14:textId="77777777" w:rsidTr="00B41BF3">
        <w:tc>
          <w:tcPr>
            <w:tcW w:w="0" w:type="auto"/>
          </w:tcPr>
          <w:p w14:paraId="5B5C4E4C" w14:textId="77777777" w:rsidR="000C2BA5" w:rsidRPr="006A6209" w:rsidRDefault="000C2BA5" w:rsidP="00B41BF3">
            <w:pPr>
              <w:pStyle w:val="TableText"/>
            </w:pPr>
            <w:r w:rsidRPr="006A6209">
              <w:t>11/2023</w:t>
            </w:r>
          </w:p>
        </w:tc>
        <w:tc>
          <w:tcPr>
            <w:tcW w:w="1133" w:type="dxa"/>
          </w:tcPr>
          <w:p w14:paraId="7F34A6B4" w14:textId="77777777" w:rsidR="000C2BA5" w:rsidRPr="006A6209" w:rsidRDefault="000C2BA5" w:rsidP="00B41BF3">
            <w:pPr>
              <w:pStyle w:val="TableHeading"/>
            </w:pPr>
            <w:r w:rsidRPr="006A6209">
              <w:t>0.140</w:t>
            </w:r>
          </w:p>
        </w:tc>
        <w:tc>
          <w:tcPr>
            <w:tcW w:w="4384" w:type="dxa"/>
          </w:tcPr>
          <w:p w14:paraId="21EC3337" w14:textId="77777777" w:rsidR="000C2BA5" w:rsidRPr="006A6209" w:rsidRDefault="000C2BA5" w:rsidP="00B41BF3">
            <w:pPr>
              <w:pStyle w:val="TableText"/>
            </w:pPr>
            <w:r w:rsidRPr="006A6209">
              <w:t xml:space="preserve">SD*5.3*868 -  Added new and modified routines </w:t>
            </w:r>
            <w:r w:rsidRPr="00DB2DCD">
              <w:rPr>
                <w:b/>
                <w:bCs/>
              </w:rPr>
              <w:t>Patch SD*5.3*868 Routines</w:t>
            </w:r>
            <w:r w:rsidRPr="006A6209">
              <w:rPr>
                <w:b/>
                <w:bCs/>
              </w:rPr>
              <w:t xml:space="preserve"> </w:t>
            </w:r>
            <w:r w:rsidRPr="006A6209">
              <w:t>to Section 3.5.116</w:t>
            </w:r>
          </w:p>
        </w:tc>
        <w:tc>
          <w:tcPr>
            <w:tcW w:w="2623" w:type="dxa"/>
          </w:tcPr>
          <w:p w14:paraId="7D758724" w14:textId="77777777" w:rsidR="000C2BA5" w:rsidRPr="006A6209" w:rsidRDefault="000C2BA5" w:rsidP="00B41BF3">
            <w:pPr>
              <w:pStyle w:val="TableHeading"/>
            </w:pPr>
            <w:r w:rsidRPr="006A6209">
              <w:t>GovernmentCIO</w:t>
            </w:r>
          </w:p>
        </w:tc>
      </w:tr>
      <w:tr w:rsidR="000C2BA5" w:rsidRPr="006A6209" w14:paraId="7818A8AE" w14:textId="77777777" w:rsidTr="00B41BF3">
        <w:tc>
          <w:tcPr>
            <w:tcW w:w="0" w:type="auto"/>
          </w:tcPr>
          <w:p w14:paraId="27329475" w14:textId="77777777" w:rsidR="000C2BA5" w:rsidRPr="006A6209" w:rsidRDefault="000C2BA5" w:rsidP="00B41BF3">
            <w:pPr>
              <w:pStyle w:val="TableText"/>
            </w:pPr>
            <w:r w:rsidRPr="006A6209">
              <w:t>10/2023</w:t>
            </w:r>
          </w:p>
        </w:tc>
        <w:tc>
          <w:tcPr>
            <w:tcW w:w="1133" w:type="dxa"/>
          </w:tcPr>
          <w:p w14:paraId="5A76255E" w14:textId="77777777" w:rsidR="000C2BA5" w:rsidRPr="006A6209" w:rsidRDefault="000C2BA5" w:rsidP="00B41BF3">
            <w:pPr>
              <w:pStyle w:val="TableHeading"/>
            </w:pPr>
            <w:r w:rsidRPr="006A6209">
              <w:t>0.139</w:t>
            </w:r>
          </w:p>
        </w:tc>
        <w:tc>
          <w:tcPr>
            <w:tcW w:w="4384" w:type="dxa"/>
          </w:tcPr>
          <w:p w14:paraId="01847153" w14:textId="77777777" w:rsidR="000C2BA5" w:rsidRPr="006A6209" w:rsidRDefault="000C2BA5" w:rsidP="00B41BF3">
            <w:pPr>
              <w:pStyle w:val="TableText"/>
            </w:pPr>
            <w:r w:rsidRPr="006A6209">
              <w:t xml:space="preserve">SD*5.3*860 -  Added new and modified routines </w:t>
            </w:r>
            <w:r w:rsidRPr="00DB2DCD">
              <w:rPr>
                <w:b/>
                <w:bCs/>
              </w:rPr>
              <w:t>Patch SD*5.3*860 Routines</w:t>
            </w:r>
            <w:r w:rsidRPr="006A6209">
              <w:t xml:space="preserve"> to Section 3.5.115</w:t>
            </w:r>
          </w:p>
        </w:tc>
        <w:tc>
          <w:tcPr>
            <w:tcW w:w="2623" w:type="dxa"/>
          </w:tcPr>
          <w:p w14:paraId="50FC3F63" w14:textId="77777777" w:rsidR="000C2BA5" w:rsidRPr="006A6209" w:rsidRDefault="000C2BA5" w:rsidP="00B41BF3">
            <w:pPr>
              <w:pStyle w:val="TableHeading"/>
              <w:rPr>
                <w:rFonts w:eastAsia="Batang"/>
                <w:bCs w:val="0"/>
                <w:kern w:val="0"/>
                <w:lang w:eastAsia="ko-KR"/>
              </w:rPr>
            </w:pPr>
            <w:r w:rsidRPr="006A6209">
              <w:t>GovernmentCIO</w:t>
            </w:r>
          </w:p>
        </w:tc>
      </w:tr>
      <w:tr w:rsidR="000C2BA5" w:rsidRPr="006A6209" w14:paraId="3C007E0E" w14:textId="77777777" w:rsidTr="00B41BF3">
        <w:tc>
          <w:tcPr>
            <w:tcW w:w="0" w:type="auto"/>
          </w:tcPr>
          <w:p w14:paraId="650C2035" w14:textId="77777777" w:rsidR="000C2BA5" w:rsidRPr="006A6209" w:rsidRDefault="000C2BA5" w:rsidP="00B41BF3">
            <w:pPr>
              <w:pStyle w:val="TableText"/>
            </w:pPr>
            <w:r w:rsidRPr="006A6209">
              <w:t>10/2023</w:t>
            </w:r>
          </w:p>
        </w:tc>
        <w:tc>
          <w:tcPr>
            <w:tcW w:w="1133" w:type="dxa"/>
          </w:tcPr>
          <w:p w14:paraId="1D3C7AFB" w14:textId="77777777" w:rsidR="000C2BA5" w:rsidRPr="006A6209" w:rsidRDefault="000C2BA5" w:rsidP="00B41BF3">
            <w:pPr>
              <w:pStyle w:val="TableHeading"/>
            </w:pPr>
            <w:r w:rsidRPr="006A6209">
              <w:t>0.138</w:t>
            </w:r>
          </w:p>
        </w:tc>
        <w:tc>
          <w:tcPr>
            <w:tcW w:w="4384" w:type="dxa"/>
          </w:tcPr>
          <w:p w14:paraId="3446ADF9" w14:textId="77777777" w:rsidR="000C2BA5" w:rsidRPr="006A6209" w:rsidRDefault="000C2BA5" w:rsidP="00B41BF3">
            <w:pPr>
              <w:pStyle w:val="TableText"/>
            </w:pPr>
            <w:r w:rsidRPr="006A6209">
              <w:t xml:space="preserve">DG*5.3*1098 – Added new and modified routines </w:t>
            </w:r>
            <w:r w:rsidRPr="00DB2DCD">
              <w:rPr>
                <w:b/>
                <w:bCs/>
              </w:rPr>
              <w:t>Patch DG*5.3*1098 Routines</w:t>
            </w:r>
            <w:r w:rsidRPr="006A6209">
              <w:rPr>
                <w:b/>
                <w:bCs/>
              </w:rPr>
              <w:t xml:space="preserve"> </w:t>
            </w:r>
            <w:r w:rsidRPr="006A6209">
              <w:t xml:space="preserve">to Section 3.5.114; Added new value 29 for WORLD WAR II to </w:t>
            </w:r>
            <w:r w:rsidRPr="00DB2DCD">
              <w:rPr>
                <w:b/>
                <w:bCs/>
              </w:rPr>
              <w:t xml:space="preserve">Table </w:t>
            </w:r>
            <w:r w:rsidRPr="00DB2DCD">
              <w:rPr>
                <w:b/>
                <w:bCs/>
                <w:noProof/>
              </w:rPr>
              <w:t>165</w:t>
            </w:r>
            <w:r w:rsidRPr="00DB2DCD">
              <w:rPr>
                <w:b/>
                <w:bCs/>
              </w:rPr>
              <w:t>: Table VA04—Eligibility</w:t>
            </w:r>
          </w:p>
        </w:tc>
        <w:tc>
          <w:tcPr>
            <w:tcW w:w="2623" w:type="dxa"/>
          </w:tcPr>
          <w:p w14:paraId="168D0B8B"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Booz Allen Hamilton</w:t>
            </w:r>
          </w:p>
        </w:tc>
      </w:tr>
      <w:tr w:rsidR="000C2BA5" w:rsidRPr="006A6209" w14:paraId="78397F70" w14:textId="77777777" w:rsidTr="00B41BF3">
        <w:tc>
          <w:tcPr>
            <w:tcW w:w="0" w:type="auto"/>
          </w:tcPr>
          <w:p w14:paraId="79F0BF84" w14:textId="77777777" w:rsidR="000C2BA5" w:rsidRPr="006A6209" w:rsidRDefault="000C2BA5" w:rsidP="00B41BF3">
            <w:pPr>
              <w:pStyle w:val="TableText"/>
            </w:pPr>
            <w:r w:rsidRPr="006A6209">
              <w:t>10/2023</w:t>
            </w:r>
          </w:p>
        </w:tc>
        <w:tc>
          <w:tcPr>
            <w:tcW w:w="1133" w:type="dxa"/>
          </w:tcPr>
          <w:p w14:paraId="23F02264" w14:textId="77777777" w:rsidR="000C2BA5" w:rsidRPr="006A6209" w:rsidRDefault="000C2BA5" w:rsidP="00B41BF3">
            <w:pPr>
              <w:pStyle w:val="TableHeading"/>
            </w:pPr>
            <w:r w:rsidRPr="006A6209">
              <w:t>0.137</w:t>
            </w:r>
          </w:p>
        </w:tc>
        <w:tc>
          <w:tcPr>
            <w:tcW w:w="4384" w:type="dxa"/>
          </w:tcPr>
          <w:p w14:paraId="4E641E7C" w14:textId="77777777" w:rsidR="000C2BA5" w:rsidRPr="006A6209" w:rsidRDefault="000C2BA5" w:rsidP="00B41BF3">
            <w:pPr>
              <w:pStyle w:val="TableText"/>
            </w:pPr>
            <w:r w:rsidRPr="006A6209">
              <w:t xml:space="preserve">SD*5.3*857 -  Added new and modified routines </w:t>
            </w:r>
            <w:r w:rsidRPr="00DB2DCD">
              <w:rPr>
                <w:b/>
                <w:bCs/>
              </w:rPr>
              <w:t>Patch SD*5.3*857 Routines</w:t>
            </w:r>
            <w:r w:rsidRPr="006A6209">
              <w:t xml:space="preserve"> to Section 3.5.113</w:t>
            </w:r>
          </w:p>
        </w:tc>
        <w:tc>
          <w:tcPr>
            <w:tcW w:w="2623" w:type="dxa"/>
          </w:tcPr>
          <w:p w14:paraId="71F251D0" w14:textId="77777777" w:rsidR="000C2BA5" w:rsidRPr="006A6209" w:rsidRDefault="000C2BA5" w:rsidP="00B41BF3">
            <w:pPr>
              <w:pStyle w:val="TableHeading"/>
            </w:pPr>
            <w:r w:rsidRPr="006A6209">
              <w:t>GovernmentCIO</w:t>
            </w:r>
          </w:p>
        </w:tc>
      </w:tr>
      <w:tr w:rsidR="000C2BA5" w:rsidRPr="006A6209" w14:paraId="02FF23A8" w14:textId="77777777" w:rsidTr="00B41BF3">
        <w:tc>
          <w:tcPr>
            <w:tcW w:w="0" w:type="auto"/>
          </w:tcPr>
          <w:p w14:paraId="50DAD4A9" w14:textId="77777777" w:rsidR="000C2BA5" w:rsidRPr="006A6209" w:rsidRDefault="000C2BA5" w:rsidP="00B41BF3">
            <w:pPr>
              <w:pStyle w:val="TableText"/>
            </w:pPr>
            <w:r w:rsidRPr="006A6209">
              <w:t>9/2023</w:t>
            </w:r>
          </w:p>
        </w:tc>
        <w:tc>
          <w:tcPr>
            <w:tcW w:w="1133" w:type="dxa"/>
          </w:tcPr>
          <w:p w14:paraId="761D43AA" w14:textId="77777777" w:rsidR="000C2BA5" w:rsidRPr="006A6209" w:rsidRDefault="000C2BA5" w:rsidP="00B41BF3">
            <w:pPr>
              <w:pStyle w:val="TableHeading"/>
            </w:pPr>
            <w:r w:rsidRPr="006A6209">
              <w:t>0.136</w:t>
            </w:r>
          </w:p>
        </w:tc>
        <w:tc>
          <w:tcPr>
            <w:tcW w:w="4384" w:type="dxa"/>
          </w:tcPr>
          <w:p w14:paraId="5BB9BCA7" w14:textId="77777777" w:rsidR="000C2BA5" w:rsidRPr="006A6209" w:rsidRDefault="000C2BA5" w:rsidP="00B41BF3">
            <w:pPr>
              <w:pStyle w:val="TableText"/>
            </w:pPr>
            <w:r w:rsidRPr="006A6209">
              <w:t xml:space="preserve">SD*5.3*856 -  Added new and modified routines </w:t>
            </w:r>
            <w:r w:rsidRPr="00DB2DCD">
              <w:rPr>
                <w:b/>
                <w:bCs/>
              </w:rPr>
              <w:t>Patch SD*5.3*856 Routines</w:t>
            </w:r>
            <w:r w:rsidRPr="006A6209">
              <w:t xml:space="preserve"> to Section 3.5.112</w:t>
            </w:r>
          </w:p>
        </w:tc>
        <w:tc>
          <w:tcPr>
            <w:tcW w:w="2623" w:type="dxa"/>
          </w:tcPr>
          <w:p w14:paraId="7F874215" w14:textId="77777777" w:rsidR="000C2BA5" w:rsidRPr="006A6209" w:rsidRDefault="000C2BA5" w:rsidP="00B41BF3">
            <w:pPr>
              <w:pStyle w:val="TableHeading"/>
            </w:pPr>
            <w:r w:rsidRPr="006A6209">
              <w:t>GovernmentCIO</w:t>
            </w:r>
          </w:p>
        </w:tc>
      </w:tr>
      <w:tr w:rsidR="000C2BA5" w:rsidRPr="006A6209" w14:paraId="6EC4D8AB" w14:textId="77777777" w:rsidTr="00B41BF3">
        <w:tc>
          <w:tcPr>
            <w:tcW w:w="0" w:type="auto"/>
          </w:tcPr>
          <w:p w14:paraId="1107999C" w14:textId="77777777" w:rsidR="000C2BA5" w:rsidRPr="006A6209" w:rsidRDefault="000C2BA5" w:rsidP="00B41BF3">
            <w:pPr>
              <w:pStyle w:val="TableText"/>
            </w:pPr>
            <w:r w:rsidRPr="006A6209">
              <w:t>9/2023</w:t>
            </w:r>
          </w:p>
        </w:tc>
        <w:tc>
          <w:tcPr>
            <w:tcW w:w="1133" w:type="dxa"/>
          </w:tcPr>
          <w:p w14:paraId="6B9CA447" w14:textId="77777777" w:rsidR="000C2BA5" w:rsidRPr="006A6209" w:rsidRDefault="000C2BA5" w:rsidP="00B41BF3">
            <w:pPr>
              <w:pStyle w:val="TableHeading"/>
            </w:pPr>
            <w:r w:rsidRPr="006A6209">
              <w:t>0.135</w:t>
            </w:r>
          </w:p>
        </w:tc>
        <w:tc>
          <w:tcPr>
            <w:tcW w:w="4384" w:type="dxa"/>
          </w:tcPr>
          <w:p w14:paraId="735727E2" w14:textId="77777777" w:rsidR="000C2BA5" w:rsidRPr="006A6209" w:rsidRDefault="000C2BA5" w:rsidP="00B41BF3">
            <w:pPr>
              <w:pStyle w:val="TableText"/>
            </w:pPr>
            <w:r w:rsidRPr="006A6209">
              <w:t xml:space="preserve">SD*5.3*853 - Added new and modified routines </w:t>
            </w:r>
            <w:r w:rsidRPr="00DB2DCD">
              <w:rPr>
                <w:b/>
                <w:bCs/>
              </w:rPr>
              <w:t>Patch SD*5.3*853 Routines</w:t>
            </w:r>
            <w:r w:rsidRPr="006A6209">
              <w:t xml:space="preserve"> to Section 3.5.111</w:t>
            </w:r>
          </w:p>
        </w:tc>
        <w:tc>
          <w:tcPr>
            <w:tcW w:w="2623" w:type="dxa"/>
          </w:tcPr>
          <w:p w14:paraId="71A1FF1C" w14:textId="77777777" w:rsidR="000C2BA5" w:rsidRPr="006A6209" w:rsidRDefault="000C2BA5" w:rsidP="00B41BF3">
            <w:pPr>
              <w:pStyle w:val="TableHeading"/>
            </w:pPr>
            <w:r w:rsidRPr="006A6209">
              <w:t>GovernmentCIO</w:t>
            </w:r>
          </w:p>
        </w:tc>
      </w:tr>
      <w:tr w:rsidR="000C2BA5" w:rsidRPr="006A6209" w14:paraId="5908A655" w14:textId="77777777" w:rsidTr="00B41BF3">
        <w:tc>
          <w:tcPr>
            <w:tcW w:w="0" w:type="auto"/>
          </w:tcPr>
          <w:p w14:paraId="10B90FEF" w14:textId="77777777" w:rsidR="000C2BA5" w:rsidRPr="006A6209" w:rsidRDefault="000C2BA5" w:rsidP="00B41BF3">
            <w:pPr>
              <w:pStyle w:val="TableText"/>
            </w:pPr>
            <w:r w:rsidRPr="006A6209">
              <w:t>8/2023</w:t>
            </w:r>
          </w:p>
        </w:tc>
        <w:tc>
          <w:tcPr>
            <w:tcW w:w="1133" w:type="dxa"/>
          </w:tcPr>
          <w:p w14:paraId="26A50863" w14:textId="77777777" w:rsidR="000C2BA5" w:rsidRPr="006A6209" w:rsidRDefault="000C2BA5" w:rsidP="00B41BF3">
            <w:pPr>
              <w:pStyle w:val="TableHeading"/>
            </w:pPr>
            <w:r w:rsidRPr="006A6209">
              <w:t>0.134</w:t>
            </w:r>
          </w:p>
        </w:tc>
        <w:tc>
          <w:tcPr>
            <w:tcW w:w="4384" w:type="dxa"/>
          </w:tcPr>
          <w:p w14:paraId="243F7929" w14:textId="77777777" w:rsidR="000C2BA5" w:rsidRPr="006A6209" w:rsidRDefault="000C2BA5" w:rsidP="00B41BF3">
            <w:pPr>
              <w:pStyle w:val="TableText"/>
            </w:pPr>
            <w:r w:rsidRPr="006A6209">
              <w:t xml:space="preserve">SD*5.3*851 - Added new and modified routines </w:t>
            </w:r>
            <w:r w:rsidRPr="00DB2DCD">
              <w:rPr>
                <w:b/>
                <w:bCs/>
              </w:rPr>
              <w:t>Patch SD*5.3*851 Routines</w:t>
            </w:r>
            <w:r w:rsidRPr="006A6209">
              <w:t xml:space="preserve"> to Section 3.5.110</w:t>
            </w:r>
          </w:p>
        </w:tc>
        <w:tc>
          <w:tcPr>
            <w:tcW w:w="2623" w:type="dxa"/>
          </w:tcPr>
          <w:p w14:paraId="3217E067" w14:textId="77777777" w:rsidR="000C2BA5" w:rsidRPr="006A6209" w:rsidRDefault="000C2BA5" w:rsidP="00B41BF3">
            <w:pPr>
              <w:pStyle w:val="TableHeading"/>
            </w:pPr>
            <w:r w:rsidRPr="006A6209">
              <w:t>GovernmentCIO</w:t>
            </w:r>
          </w:p>
        </w:tc>
      </w:tr>
      <w:tr w:rsidR="000C2BA5" w:rsidRPr="006A6209" w14:paraId="6BF4EDC1" w14:textId="77777777" w:rsidTr="00B41BF3">
        <w:tc>
          <w:tcPr>
            <w:tcW w:w="0" w:type="auto"/>
          </w:tcPr>
          <w:p w14:paraId="3BE1FFB1" w14:textId="77777777" w:rsidR="000C2BA5" w:rsidRPr="006A6209" w:rsidRDefault="000C2BA5" w:rsidP="00B41BF3">
            <w:pPr>
              <w:pStyle w:val="TableText"/>
            </w:pPr>
            <w:r w:rsidRPr="006A6209">
              <w:lastRenderedPageBreak/>
              <w:t>8/2023</w:t>
            </w:r>
          </w:p>
        </w:tc>
        <w:tc>
          <w:tcPr>
            <w:tcW w:w="1133" w:type="dxa"/>
          </w:tcPr>
          <w:p w14:paraId="681B09F5" w14:textId="77777777" w:rsidR="000C2BA5" w:rsidRPr="006A6209" w:rsidRDefault="000C2BA5" w:rsidP="00B41BF3">
            <w:pPr>
              <w:pStyle w:val="TableHeading"/>
            </w:pPr>
            <w:r w:rsidRPr="006A6209">
              <w:t>0.133</w:t>
            </w:r>
          </w:p>
        </w:tc>
        <w:tc>
          <w:tcPr>
            <w:tcW w:w="4384" w:type="dxa"/>
          </w:tcPr>
          <w:p w14:paraId="7059E1FB" w14:textId="77777777" w:rsidR="000C2BA5" w:rsidRPr="006A6209" w:rsidRDefault="000C2BA5" w:rsidP="00B41BF3">
            <w:pPr>
              <w:pStyle w:val="TableText"/>
            </w:pPr>
            <w:r w:rsidRPr="006A6209">
              <w:t xml:space="preserve">SD*5.3*858 - Added new and modified routines </w:t>
            </w:r>
            <w:r w:rsidRPr="00DB2DCD">
              <w:rPr>
                <w:b/>
                <w:bCs/>
              </w:rPr>
              <w:t>Patch SD*5.3*858 Routines</w:t>
            </w:r>
            <w:r w:rsidRPr="006A6209">
              <w:t xml:space="preserve"> to Section 3.5.109</w:t>
            </w:r>
          </w:p>
        </w:tc>
        <w:tc>
          <w:tcPr>
            <w:tcW w:w="2623" w:type="dxa"/>
          </w:tcPr>
          <w:p w14:paraId="433F3C31" w14:textId="77777777" w:rsidR="000C2BA5" w:rsidRPr="006A6209" w:rsidRDefault="000C2BA5" w:rsidP="00B41BF3">
            <w:pPr>
              <w:pStyle w:val="TableHeading"/>
            </w:pPr>
            <w:r w:rsidRPr="006A6209">
              <w:t>Booz Allen Hamilton</w:t>
            </w:r>
          </w:p>
        </w:tc>
      </w:tr>
      <w:tr w:rsidR="000C2BA5" w:rsidRPr="006A6209" w14:paraId="54D06E12" w14:textId="77777777" w:rsidTr="00B41BF3">
        <w:tc>
          <w:tcPr>
            <w:tcW w:w="0" w:type="auto"/>
          </w:tcPr>
          <w:p w14:paraId="2E51E9AB" w14:textId="77777777" w:rsidR="000C2BA5" w:rsidRPr="006A6209" w:rsidRDefault="000C2BA5" w:rsidP="00B41BF3">
            <w:pPr>
              <w:pStyle w:val="TableText"/>
            </w:pPr>
            <w:bookmarkStart w:id="4" w:name="_Hlk144113096"/>
            <w:r w:rsidRPr="006A6209">
              <w:t>8/2023</w:t>
            </w:r>
          </w:p>
        </w:tc>
        <w:tc>
          <w:tcPr>
            <w:tcW w:w="1133" w:type="dxa"/>
          </w:tcPr>
          <w:p w14:paraId="177E15F9" w14:textId="77777777" w:rsidR="000C2BA5" w:rsidRPr="006A6209" w:rsidRDefault="000C2BA5" w:rsidP="00B41BF3">
            <w:pPr>
              <w:pStyle w:val="TableHeading"/>
            </w:pPr>
            <w:r w:rsidRPr="006A6209">
              <w:t>0.132</w:t>
            </w:r>
          </w:p>
        </w:tc>
        <w:tc>
          <w:tcPr>
            <w:tcW w:w="4384" w:type="dxa"/>
          </w:tcPr>
          <w:p w14:paraId="5B1DA48F" w14:textId="77777777" w:rsidR="000C2BA5" w:rsidRPr="006A6209" w:rsidRDefault="000C2BA5" w:rsidP="00B41BF3">
            <w:pPr>
              <w:pStyle w:val="TableText"/>
            </w:pPr>
            <w:r w:rsidRPr="006A6209">
              <w:t xml:space="preserve">SD*5.3*847 - Added new and modified routines </w:t>
            </w:r>
            <w:r w:rsidRPr="00DB2DCD">
              <w:rPr>
                <w:b/>
                <w:bCs/>
              </w:rPr>
              <w:t>Patch SD*5.3*847 Routines</w:t>
            </w:r>
            <w:r w:rsidRPr="006A6209">
              <w:t xml:space="preserve"> to Section 3.5.108</w:t>
            </w:r>
          </w:p>
        </w:tc>
        <w:tc>
          <w:tcPr>
            <w:tcW w:w="2623" w:type="dxa"/>
          </w:tcPr>
          <w:p w14:paraId="1B3ED725" w14:textId="77777777" w:rsidR="000C2BA5" w:rsidRPr="006A6209" w:rsidRDefault="000C2BA5" w:rsidP="00B41BF3">
            <w:pPr>
              <w:pStyle w:val="TableHeading"/>
            </w:pPr>
            <w:r w:rsidRPr="006A6209">
              <w:t>GovernmentCIO</w:t>
            </w:r>
          </w:p>
        </w:tc>
      </w:tr>
      <w:bookmarkEnd w:id="4"/>
      <w:tr w:rsidR="000C2BA5" w:rsidRPr="006A6209" w14:paraId="40761565" w14:textId="77777777" w:rsidTr="00B41BF3">
        <w:tc>
          <w:tcPr>
            <w:tcW w:w="0" w:type="auto"/>
          </w:tcPr>
          <w:p w14:paraId="5B1B9B41" w14:textId="77777777" w:rsidR="000C2BA5" w:rsidRPr="006A6209" w:rsidRDefault="000C2BA5" w:rsidP="00B41BF3">
            <w:pPr>
              <w:pStyle w:val="TableText"/>
            </w:pPr>
            <w:r w:rsidRPr="006A6209">
              <w:t>7/2023</w:t>
            </w:r>
          </w:p>
        </w:tc>
        <w:tc>
          <w:tcPr>
            <w:tcW w:w="1133" w:type="dxa"/>
          </w:tcPr>
          <w:p w14:paraId="4D1FE9F9" w14:textId="77777777" w:rsidR="000C2BA5" w:rsidRPr="006A6209" w:rsidRDefault="000C2BA5" w:rsidP="00B41BF3">
            <w:pPr>
              <w:pStyle w:val="TableHeading"/>
            </w:pPr>
            <w:r w:rsidRPr="006A6209">
              <w:t>0.131</w:t>
            </w:r>
          </w:p>
        </w:tc>
        <w:tc>
          <w:tcPr>
            <w:tcW w:w="4384" w:type="dxa"/>
          </w:tcPr>
          <w:p w14:paraId="5C5FDBBC" w14:textId="77777777" w:rsidR="000C2BA5" w:rsidRPr="006A6209" w:rsidRDefault="000C2BA5" w:rsidP="00B41BF3">
            <w:pPr>
              <w:pStyle w:val="TableText"/>
            </w:pPr>
            <w:r w:rsidRPr="006A6209">
              <w:t xml:space="preserve">SD*5.3*846 - Added new and modified routines </w:t>
            </w:r>
            <w:r w:rsidRPr="00DB2DCD">
              <w:rPr>
                <w:b/>
                <w:bCs/>
              </w:rPr>
              <w:t>Patch SD*5.3*846 Routines</w:t>
            </w:r>
            <w:r w:rsidRPr="006A6209">
              <w:t xml:space="preserve"> to Section 3.5.107</w:t>
            </w:r>
          </w:p>
        </w:tc>
        <w:tc>
          <w:tcPr>
            <w:tcW w:w="2623" w:type="dxa"/>
          </w:tcPr>
          <w:p w14:paraId="647D92D0" w14:textId="77777777" w:rsidR="000C2BA5" w:rsidRPr="006A6209" w:rsidRDefault="000C2BA5" w:rsidP="00B41BF3">
            <w:pPr>
              <w:pStyle w:val="TableHeading"/>
            </w:pPr>
            <w:r w:rsidRPr="006A6209">
              <w:t>GovernmentCIO</w:t>
            </w:r>
          </w:p>
        </w:tc>
      </w:tr>
      <w:tr w:rsidR="000C2BA5" w:rsidRPr="006A6209" w14:paraId="7CEEC3DF" w14:textId="77777777" w:rsidTr="00B41BF3">
        <w:tc>
          <w:tcPr>
            <w:tcW w:w="0" w:type="auto"/>
          </w:tcPr>
          <w:p w14:paraId="0D1FA9BF" w14:textId="77777777" w:rsidR="000C2BA5" w:rsidRPr="006A6209" w:rsidRDefault="000C2BA5" w:rsidP="00B41BF3">
            <w:pPr>
              <w:pStyle w:val="TableText"/>
            </w:pPr>
            <w:r w:rsidRPr="006A6209">
              <w:t>7/2023</w:t>
            </w:r>
          </w:p>
        </w:tc>
        <w:tc>
          <w:tcPr>
            <w:tcW w:w="1133" w:type="dxa"/>
          </w:tcPr>
          <w:p w14:paraId="12BFC700" w14:textId="77777777" w:rsidR="000C2BA5" w:rsidRPr="006A6209" w:rsidRDefault="000C2BA5" w:rsidP="00B41BF3">
            <w:pPr>
              <w:pStyle w:val="TableHeading"/>
            </w:pPr>
            <w:r w:rsidRPr="006A6209">
              <w:t>0.130</w:t>
            </w:r>
          </w:p>
        </w:tc>
        <w:tc>
          <w:tcPr>
            <w:tcW w:w="4384" w:type="dxa"/>
          </w:tcPr>
          <w:p w14:paraId="624210D5" w14:textId="77777777" w:rsidR="000C2BA5" w:rsidRPr="006A6209" w:rsidRDefault="000C2BA5" w:rsidP="00B41BF3">
            <w:pPr>
              <w:pStyle w:val="TableText"/>
            </w:pPr>
            <w:r w:rsidRPr="006A6209">
              <w:t xml:space="preserve">DG*5.3*1093 – Added new and modified routines </w:t>
            </w:r>
            <w:r w:rsidRPr="00DB2DCD">
              <w:rPr>
                <w:b/>
                <w:bCs/>
              </w:rPr>
              <w:t>Patch DG*5.3*1093 Routines</w:t>
            </w:r>
            <w:r w:rsidRPr="006A6209">
              <w:t xml:space="preserve"> to Section 3.5.106; Updated </w:t>
            </w:r>
            <w:r w:rsidRPr="00DB2DCD">
              <w:rPr>
                <w:b/>
                <w:bCs/>
              </w:rPr>
              <w:t>Table VA08—Religion</w:t>
            </w:r>
            <w:r w:rsidRPr="006A6209">
              <w:t xml:space="preserve"> and </w:t>
            </w:r>
            <w:r w:rsidRPr="00DB2DCD">
              <w:rPr>
                <w:b/>
                <w:bCs/>
              </w:rPr>
              <w:t>Table 0006—Religion</w:t>
            </w:r>
            <w:r w:rsidRPr="006A6209">
              <w:t xml:space="preserve"> with new value for entry 28 and additional entries 84 – 89</w:t>
            </w:r>
          </w:p>
        </w:tc>
        <w:tc>
          <w:tcPr>
            <w:tcW w:w="2623" w:type="dxa"/>
          </w:tcPr>
          <w:p w14:paraId="1B8CA04F" w14:textId="77777777" w:rsidR="000C2BA5" w:rsidRPr="006A6209" w:rsidRDefault="000C2BA5" w:rsidP="00B41BF3">
            <w:pPr>
              <w:pStyle w:val="TableHeading"/>
            </w:pPr>
            <w:r w:rsidRPr="006A6209">
              <w:t>Booz Allen Hamilton</w:t>
            </w:r>
          </w:p>
        </w:tc>
      </w:tr>
      <w:tr w:rsidR="000C2BA5" w:rsidRPr="006A6209" w14:paraId="5574EBAB" w14:textId="77777777" w:rsidTr="00B41BF3">
        <w:tc>
          <w:tcPr>
            <w:tcW w:w="0" w:type="auto"/>
          </w:tcPr>
          <w:p w14:paraId="6EDD45A8" w14:textId="77777777" w:rsidR="000C2BA5" w:rsidRPr="006A6209" w:rsidRDefault="000C2BA5" w:rsidP="00B41BF3">
            <w:pPr>
              <w:pStyle w:val="TableText"/>
            </w:pPr>
            <w:r w:rsidRPr="006A6209">
              <w:t>7/2023</w:t>
            </w:r>
          </w:p>
        </w:tc>
        <w:tc>
          <w:tcPr>
            <w:tcW w:w="1133" w:type="dxa"/>
          </w:tcPr>
          <w:p w14:paraId="39C643C7" w14:textId="77777777" w:rsidR="000C2BA5" w:rsidRPr="006A6209" w:rsidRDefault="000C2BA5" w:rsidP="00B41BF3">
            <w:pPr>
              <w:pStyle w:val="TableHeading"/>
            </w:pPr>
            <w:r w:rsidRPr="006A6209">
              <w:t>0.129</w:t>
            </w:r>
          </w:p>
        </w:tc>
        <w:tc>
          <w:tcPr>
            <w:tcW w:w="4384" w:type="dxa"/>
          </w:tcPr>
          <w:p w14:paraId="06230BFA" w14:textId="77777777" w:rsidR="000C2BA5" w:rsidRPr="006A6209" w:rsidRDefault="000C2BA5" w:rsidP="00B41BF3">
            <w:pPr>
              <w:pStyle w:val="TableText"/>
            </w:pPr>
            <w:r w:rsidRPr="006A6209">
              <w:t xml:space="preserve">SD*5.3*845 - Added new and modified routines to </w:t>
            </w:r>
            <w:r w:rsidRPr="00DB2DCD">
              <w:rPr>
                <w:b/>
                <w:bCs/>
              </w:rPr>
              <w:t>Patch SD*5.3*845 Routines</w:t>
            </w:r>
            <w:r w:rsidRPr="006A6209">
              <w:t xml:space="preserve"> to Section 3.5.105</w:t>
            </w:r>
          </w:p>
        </w:tc>
        <w:tc>
          <w:tcPr>
            <w:tcW w:w="2623" w:type="dxa"/>
          </w:tcPr>
          <w:p w14:paraId="098F31C4" w14:textId="77777777" w:rsidR="000C2BA5" w:rsidRPr="006A6209" w:rsidRDefault="000C2BA5" w:rsidP="00B41BF3">
            <w:pPr>
              <w:pStyle w:val="TableHeading"/>
            </w:pPr>
            <w:r w:rsidRPr="006A6209">
              <w:t>GovernmentCIO</w:t>
            </w:r>
          </w:p>
        </w:tc>
      </w:tr>
      <w:tr w:rsidR="000C2BA5" w:rsidRPr="006A6209" w14:paraId="46BB4E34" w14:textId="77777777" w:rsidTr="00B41BF3">
        <w:tc>
          <w:tcPr>
            <w:tcW w:w="0" w:type="auto"/>
          </w:tcPr>
          <w:p w14:paraId="0181D332" w14:textId="77777777" w:rsidR="000C2BA5" w:rsidRPr="006A6209" w:rsidRDefault="000C2BA5" w:rsidP="00B41BF3">
            <w:pPr>
              <w:pStyle w:val="TableText"/>
            </w:pPr>
            <w:r w:rsidRPr="006A6209">
              <w:t>6/2023</w:t>
            </w:r>
          </w:p>
        </w:tc>
        <w:tc>
          <w:tcPr>
            <w:tcW w:w="1133" w:type="dxa"/>
          </w:tcPr>
          <w:p w14:paraId="6C8FD0FF" w14:textId="77777777" w:rsidR="000C2BA5" w:rsidRPr="006A6209" w:rsidRDefault="000C2BA5" w:rsidP="00B41BF3">
            <w:pPr>
              <w:pStyle w:val="TableHeading"/>
            </w:pPr>
            <w:r w:rsidRPr="006A6209">
              <w:t>0.128</w:t>
            </w:r>
          </w:p>
        </w:tc>
        <w:tc>
          <w:tcPr>
            <w:tcW w:w="4384" w:type="dxa"/>
          </w:tcPr>
          <w:p w14:paraId="6451AA71" w14:textId="77777777" w:rsidR="000C2BA5" w:rsidRPr="006A6209" w:rsidRDefault="000C2BA5" w:rsidP="00B41BF3">
            <w:pPr>
              <w:pStyle w:val="TableText"/>
            </w:pPr>
            <w:r w:rsidRPr="006A6209">
              <w:t xml:space="preserve">SD*5.3*844 - Added new and modified routines to </w:t>
            </w:r>
            <w:r w:rsidRPr="00DB2DCD">
              <w:rPr>
                <w:b/>
                <w:bCs/>
              </w:rPr>
              <w:t>Patch SD*5.3*844 Routines</w:t>
            </w:r>
            <w:r w:rsidRPr="006A6209">
              <w:t xml:space="preserve"> to Section 3.5.104</w:t>
            </w:r>
          </w:p>
        </w:tc>
        <w:tc>
          <w:tcPr>
            <w:tcW w:w="2623" w:type="dxa"/>
          </w:tcPr>
          <w:p w14:paraId="2C049455" w14:textId="77777777" w:rsidR="000C2BA5" w:rsidRPr="006A6209" w:rsidRDefault="000C2BA5" w:rsidP="00B41BF3">
            <w:pPr>
              <w:pStyle w:val="TableHeading"/>
            </w:pPr>
            <w:r w:rsidRPr="006A6209">
              <w:t>GovernmentCIO</w:t>
            </w:r>
          </w:p>
        </w:tc>
      </w:tr>
      <w:tr w:rsidR="000C2BA5" w:rsidRPr="006A6209" w14:paraId="15C86BFA" w14:textId="77777777" w:rsidTr="00B41BF3">
        <w:tc>
          <w:tcPr>
            <w:tcW w:w="0" w:type="auto"/>
          </w:tcPr>
          <w:p w14:paraId="1AB40C1E" w14:textId="77777777" w:rsidR="000C2BA5" w:rsidRPr="006A6209" w:rsidRDefault="000C2BA5" w:rsidP="00B41BF3">
            <w:pPr>
              <w:pStyle w:val="TableText"/>
            </w:pPr>
            <w:r w:rsidRPr="006A6209">
              <w:t>6/2023</w:t>
            </w:r>
          </w:p>
        </w:tc>
        <w:tc>
          <w:tcPr>
            <w:tcW w:w="1133" w:type="dxa"/>
          </w:tcPr>
          <w:p w14:paraId="08418B9B" w14:textId="77777777" w:rsidR="000C2BA5" w:rsidRPr="006A6209" w:rsidRDefault="000C2BA5" w:rsidP="00B41BF3">
            <w:pPr>
              <w:pStyle w:val="TableHeading"/>
            </w:pPr>
            <w:r w:rsidRPr="006A6209">
              <w:t>0.127</w:t>
            </w:r>
          </w:p>
        </w:tc>
        <w:tc>
          <w:tcPr>
            <w:tcW w:w="4384" w:type="dxa"/>
          </w:tcPr>
          <w:p w14:paraId="55956F55" w14:textId="77777777" w:rsidR="000C2BA5" w:rsidRPr="006A6209" w:rsidRDefault="000C2BA5" w:rsidP="00B41BF3">
            <w:pPr>
              <w:pStyle w:val="TableText"/>
            </w:pPr>
            <w:r w:rsidRPr="006A6209">
              <w:t xml:space="preserve">SD*5.3*843 - Added new and modified routines to </w:t>
            </w:r>
            <w:r w:rsidRPr="00DB2DCD">
              <w:rPr>
                <w:b/>
                <w:bCs/>
              </w:rPr>
              <w:t>Patch SD*5.3*843 Routines</w:t>
            </w:r>
            <w:r w:rsidRPr="006A6209">
              <w:rPr>
                <w:b/>
                <w:bCs/>
              </w:rPr>
              <w:t xml:space="preserve"> </w:t>
            </w:r>
            <w:r w:rsidRPr="006A6209">
              <w:t>to Section 3.5.103</w:t>
            </w:r>
          </w:p>
        </w:tc>
        <w:tc>
          <w:tcPr>
            <w:tcW w:w="2623" w:type="dxa"/>
          </w:tcPr>
          <w:p w14:paraId="60DCE84B" w14:textId="77777777" w:rsidR="000C2BA5" w:rsidRPr="006A6209" w:rsidRDefault="000C2BA5" w:rsidP="00B41BF3">
            <w:pPr>
              <w:pStyle w:val="TableHeading"/>
            </w:pPr>
            <w:r w:rsidRPr="006A6209">
              <w:t>GovernmentCIO</w:t>
            </w:r>
          </w:p>
        </w:tc>
      </w:tr>
      <w:tr w:rsidR="000C2BA5" w:rsidRPr="006A6209" w14:paraId="0959185C" w14:textId="77777777" w:rsidTr="00B41BF3">
        <w:tc>
          <w:tcPr>
            <w:tcW w:w="0" w:type="auto"/>
          </w:tcPr>
          <w:p w14:paraId="44E30A6C" w14:textId="77777777" w:rsidR="000C2BA5" w:rsidRPr="006A6209" w:rsidRDefault="000C2BA5" w:rsidP="00B41BF3">
            <w:pPr>
              <w:pStyle w:val="TableText"/>
            </w:pPr>
            <w:r w:rsidRPr="006A6209">
              <w:t>6/2023</w:t>
            </w:r>
          </w:p>
        </w:tc>
        <w:tc>
          <w:tcPr>
            <w:tcW w:w="1133" w:type="dxa"/>
          </w:tcPr>
          <w:p w14:paraId="55139857" w14:textId="77777777" w:rsidR="000C2BA5" w:rsidRPr="006A6209" w:rsidRDefault="000C2BA5" w:rsidP="00B41BF3">
            <w:pPr>
              <w:pStyle w:val="TableHeading"/>
            </w:pPr>
            <w:r w:rsidRPr="006A6209">
              <w:t>0.126</w:t>
            </w:r>
          </w:p>
        </w:tc>
        <w:tc>
          <w:tcPr>
            <w:tcW w:w="4384" w:type="dxa"/>
          </w:tcPr>
          <w:p w14:paraId="6BC829E7" w14:textId="77777777" w:rsidR="000C2BA5" w:rsidRPr="006A6209" w:rsidRDefault="000C2BA5" w:rsidP="00B41BF3">
            <w:pPr>
              <w:pStyle w:val="TableText"/>
            </w:pPr>
            <w:r w:rsidRPr="006A6209">
              <w:t xml:space="preserve">SD*5.3*852 - Added new and modified routines to </w:t>
            </w:r>
            <w:r w:rsidRPr="00DB2DCD">
              <w:rPr>
                <w:b/>
                <w:bCs/>
              </w:rPr>
              <w:t>Patch SD*5.3*852 Routines</w:t>
            </w:r>
            <w:r w:rsidRPr="006A6209">
              <w:t xml:space="preserve"> to Section 3.5.102</w:t>
            </w:r>
          </w:p>
        </w:tc>
        <w:tc>
          <w:tcPr>
            <w:tcW w:w="2623" w:type="dxa"/>
          </w:tcPr>
          <w:p w14:paraId="78FC7D1F" w14:textId="77777777" w:rsidR="000C2BA5" w:rsidRPr="006A6209" w:rsidRDefault="000C2BA5" w:rsidP="00B41BF3">
            <w:pPr>
              <w:pStyle w:val="TableHeading"/>
            </w:pPr>
            <w:r w:rsidRPr="006A6209">
              <w:t>GovernmentCIO</w:t>
            </w:r>
          </w:p>
        </w:tc>
      </w:tr>
      <w:tr w:rsidR="000C2BA5" w:rsidRPr="006A6209" w14:paraId="52AB1431" w14:textId="77777777" w:rsidTr="00B41BF3">
        <w:tc>
          <w:tcPr>
            <w:tcW w:w="0" w:type="auto"/>
          </w:tcPr>
          <w:p w14:paraId="3A082BE8" w14:textId="77777777" w:rsidR="000C2BA5" w:rsidRPr="006A6209" w:rsidRDefault="000C2BA5" w:rsidP="00B41BF3">
            <w:pPr>
              <w:pStyle w:val="TableText"/>
            </w:pPr>
            <w:r w:rsidRPr="006A6209">
              <w:t>5/2023</w:t>
            </w:r>
          </w:p>
        </w:tc>
        <w:tc>
          <w:tcPr>
            <w:tcW w:w="1133" w:type="dxa"/>
          </w:tcPr>
          <w:p w14:paraId="66893CBE" w14:textId="77777777" w:rsidR="000C2BA5" w:rsidRPr="006A6209" w:rsidRDefault="000C2BA5" w:rsidP="00B41BF3">
            <w:pPr>
              <w:pStyle w:val="TableHeading"/>
            </w:pPr>
            <w:r w:rsidRPr="006A6209">
              <w:t>0.125</w:t>
            </w:r>
          </w:p>
        </w:tc>
        <w:tc>
          <w:tcPr>
            <w:tcW w:w="4384" w:type="dxa"/>
          </w:tcPr>
          <w:p w14:paraId="39EC4095" w14:textId="77777777" w:rsidR="000C2BA5" w:rsidRPr="006A6209" w:rsidRDefault="000C2BA5" w:rsidP="00B41BF3">
            <w:pPr>
              <w:pStyle w:val="TableText"/>
            </w:pPr>
            <w:r w:rsidRPr="006A6209">
              <w:t xml:space="preserve">SD*5.3*832 - Added new and modified routines to </w:t>
            </w:r>
            <w:r w:rsidRPr="00DB2DCD">
              <w:rPr>
                <w:b/>
                <w:bCs/>
              </w:rPr>
              <w:t>Patch SD*5.3*832 Routines</w:t>
            </w:r>
            <w:r w:rsidRPr="006A6209">
              <w:rPr>
                <w:b/>
                <w:bCs/>
              </w:rPr>
              <w:t xml:space="preserve"> </w:t>
            </w:r>
            <w:r w:rsidRPr="006A6209">
              <w:t>to Section 3.5.101</w:t>
            </w:r>
          </w:p>
        </w:tc>
        <w:tc>
          <w:tcPr>
            <w:tcW w:w="2623" w:type="dxa"/>
          </w:tcPr>
          <w:p w14:paraId="37765BC3" w14:textId="77777777" w:rsidR="000C2BA5" w:rsidRPr="006A6209" w:rsidRDefault="000C2BA5" w:rsidP="00B41BF3">
            <w:pPr>
              <w:pStyle w:val="TableHeading"/>
            </w:pPr>
            <w:r w:rsidRPr="006A6209">
              <w:t>Booz Allen Hamilton</w:t>
            </w:r>
          </w:p>
        </w:tc>
      </w:tr>
      <w:tr w:rsidR="000C2BA5" w:rsidRPr="006A6209" w14:paraId="3CE2DFEF" w14:textId="77777777" w:rsidTr="00B41BF3">
        <w:tc>
          <w:tcPr>
            <w:tcW w:w="0" w:type="auto"/>
          </w:tcPr>
          <w:p w14:paraId="0832792A" w14:textId="77777777" w:rsidR="000C2BA5" w:rsidRPr="006A6209" w:rsidRDefault="000C2BA5" w:rsidP="00B41BF3">
            <w:pPr>
              <w:pStyle w:val="TableText"/>
            </w:pPr>
            <w:r w:rsidRPr="006A6209">
              <w:t>5/2023</w:t>
            </w:r>
          </w:p>
        </w:tc>
        <w:tc>
          <w:tcPr>
            <w:tcW w:w="1133" w:type="dxa"/>
          </w:tcPr>
          <w:p w14:paraId="135F002D" w14:textId="77777777" w:rsidR="000C2BA5" w:rsidRPr="006A6209" w:rsidRDefault="000C2BA5" w:rsidP="00B41BF3">
            <w:pPr>
              <w:pStyle w:val="TableHeading"/>
            </w:pPr>
            <w:r w:rsidRPr="006A6209">
              <w:t>0.124</w:t>
            </w:r>
          </w:p>
        </w:tc>
        <w:tc>
          <w:tcPr>
            <w:tcW w:w="4384" w:type="dxa"/>
          </w:tcPr>
          <w:p w14:paraId="3E966F80" w14:textId="77777777" w:rsidR="000C2BA5" w:rsidRPr="006A6209" w:rsidRDefault="000C2BA5" w:rsidP="00B41BF3">
            <w:pPr>
              <w:pStyle w:val="TableText"/>
            </w:pPr>
            <w:r w:rsidRPr="006A6209">
              <w:t xml:space="preserve">SD*5.3*842 - Added new and modified routines to </w:t>
            </w:r>
            <w:r w:rsidRPr="00DB2DCD">
              <w:rPr>
                <w:b/>
                <w:bCs/>
              </w:rPr>
              <w:t>Patch SD*5.3*842 Routines</w:t>
            </w:r>
            <w:r w:rsidRPr="006A6209">
              <w:t xml:space="preserve"> to Section 3.5.100</w:t>
            </w:r>
          </w:p>
        </w:tc>
        <w:tc>
          <w:tcPr>
            <w:tcW w:w="2623" w:type="dxa"/>
          </w:tcPr>
          <w:p w14:paraId="2C406156" w14:textId="77777777" w:rsidR="000C2BA5" w:rsidRPr="006A6209" w:rsidRDefault="000C2BA5" w:rsidP="00B41BF3">
            <w:pPr>
              <w:pStyle w:val="TableHeading"/>
            </w:pPr>
            <w:r w:rsidRPr="006A6209">
              <w:t>GovernmentCIO</w:t>
            </w:r>
          </w:p>
        </w:tc>
      </w:tr>
      <w:tr w:rsidR="000C2BA5" w:rsidRPr="006A6209" w14:paraId="0701B040" w14:textId="77777777" w:rsidTr="00B41BF3">
        <w:tc>
          <w:tcPr>
            <w:tcW w:w="0" w:type="auto"/>
          </w:tcPr>
          <w:p w14:paraId="66B5966F" w14:textId="77777777" w:rsidR="000C2BA5" w:rsidRPr="006A6209" w:rsidRDefault="000C2BA5" w:rsidP="00B41BF3">
            <w:pPr>
              <w:pStyle w:val="TableText"/>
            </w:pPr>
            <w:r w:rsidRPr="006A6209">
              <w:t>4/2023</w:t>
            </w:r>
          </w:p>
        </w:tc>
        <w:tc>
          <w:tcPr>
            <w:tcW w:w="1133" w:type="dxa"/>
          </w:tcPr>
          <w:p w14:paraId="5F590C85" w14:textId="77777777" w:rsidR="000C2BA5" w:rsidRPr="006A6209" w:rsidRDefault="000C2BA5" w:rsidP="00B41BF3">
            <w:pPr>
              <w:pStyle w:val="TableHeading"/>
            </w:pPr>
            <w:r w:rsidRPr="006A6209">
              <w:t>0.123</w:t>
            </w:r>
          </w:p>
        </w:tc>
        <w:tc>
          <w:tcPr>
            <w:tcW w:w="4384" w:type="dxa"/>
          </w:tcPr>
          <w:p w14:paraId="76422F3E" w14:textId="77777777" w:rsidR="000C2BA5" w:rsidRPr="006A6209" w:rsidRDefault="000C2BA5" w:rsidP="00B41BF3">
            <w:pPr>
              <w:pStyle w:val="TableText"/>
            </w:pPr>
            <w:r w:rsidRPr="006A6209">
              <w:t xml:space="preserve">SD*5.3*848 – Added modifed routines </w:t>
            </w:r>
            <w:r w:rsidRPr="00DB2DCD">
              <w:rPr>
                <w:b/>
                <w:bCs/>
              </w:rPr>
              <w:t>Patch SD*5.3*848 Routines</w:t>
            </w:r>
            <w:r w:rsidRPr="006A6209">
              <w:t xml:space="preserve"> to Section 3.5.99</w:t>
            </w:r>
          </w:p>
        </w:tc>
        <w:tc>
          <w:tcPr>
            <w:tcW w:w="2623" w:type="dxa"/>
          </w:tcPr>
          <w:p w14:paraId="641B5110" w14:textId="77777777" w:rsidR="000C2BA5" w:rsidRPr="006A6209" w:rsidRDefault="000C2BA5" w:rsidP="00B41BF3">
            <w:pPr>
              <w:pStyle w:val="TableHeading"/>
            </w:pPr>
            <w:r w:rsidRPr="006A6209">
              <w:t>Booz Allen Hamilton</w:t>
            </w:r>
          </w:p>
        </w:tc>
      </w:tr>
      <w:tr w:rsidR="000C2BA5" w:rsidRPr="006A6209" w14:paraId="6861FB1E" w14:textId="77777777" w:rsidTr="00B41BF3">
        <w:tc>
          <w:tcPr>
            <w:tcW w:w="0" w:type="auto"/>
          </w:tcPr>
          <w:p w14:paraId="66D34E21" w14:textId="77777777" w:rsidR="000C2BA5" w:rsidRPr="006A6209" w:rsidRDefault="000C2BA5" w:rsidP="00B41BF3">
            <w:pPr>
              <w:pStyle w:val="TableText"/>
            </w:pPr>
            <w:r w:rsidRPr="006A6209">
              <w:t>4/2023</w:t>
            </w:r>
          </w:p>
        </w:tc>
        <w:tc>
          <w:tcPr>
            <w:tcW w:w="1133" w:type="dxa"/>
          </w:tcPr>
          <w:p w14:paraId="536941BF" w14:textId="77777777" w:rsidR="000C2BA5" w:rsidRPr="006A6209" w:rsidRDefault="000C2BA5" w:rsidP="00B41BF3">
            <w:pPr>
              <w:pStyle w:val="TableHeading"/>
            </w:pPr>
            <w:r w:rsidRPr="006A6209">
              <w:t>0.122</w:t>
            </w:r>
          </w:p>
        </w:tc>
        <w:tc>
          <w:tcPr>
            <w:tcW w:w="4384" w:type="dxa"/>
          </w:tcPr>
          <w:p w14:paraId="080C1C99" w14:textId="77777777" w:rsidR="000C2BA5" w:rsidRPr="006A6209" w:rsidRDefault="000C2BA5" w:rsidP="00B41BF3">
            <w:pPr>
              <w:pStyle w:val="TableText"/>
            </w:pPr>
            <w:r w:rsidRPr="006A6209">
              <w:t xml:space="preserve">DG*5.3*1090 – Added new and modified routines </w:t>
            </w:r>
            <w:r w:rsidRPr="00DB2DCD">
              <w:rPr>
                <w:b/>
                <w:bCs/>
              </w:rPr>
              <w:t>Patch DG*5.3*1090 Routines</w:t>
            </w:r>
            <w:r w:rsidRPr="006A6209">
              <w:t xml:space="preserve"> to Section 3.5.98</w:t>
            </w:r>
          </w:p>
        </w:tc>
        <w:tc>
          <w:tcPr>
            <w:tcW w:w="2623" w:type="dxa"/>
          </w:tcPr>
          <w:p w14:paraId="53B1D5C0" w14:textId="77777777" w:rsidR="000C2BA5" w:rsidRPr="006A6209" w:rsidRDefault="000C2BA5" w:rsidP="00B41BF3">
            <w:pPr>
              <w:pStyle w:val="TableHeading"/>
            </w:pPr>
            <w:r w:rsidRPr="006A6209">
              <w:t>Booz Allen Hamilton</w:t>
            </w:r>
          </w:p>
        </w:tc>
      </w:tr>
      <w:tr w:rsidR="000C2BA5" w:rsidRPr="006A6209" w14:paraId="10FE50A1" w14:textId="77777777" w:rsidTr="00B41BF3">
        <w:tc>
          <w:tcPr>
            <w:tcW w:w="0" w:type="auto"/>
          </w:tcPr>
          <w:p w14:paraId="11EB9BF9" w14:textId="77777777" w:rsidR="000C2BA5" w:rsidRPr="006A6209" w:rsidRDefault="000C2BA5" w:rsidP="00B41BF3">
            <w:pPr>
              <w:pStyle w:val="TableText"/>
            </w:pPr>
            <w:r w:rsidRPr="006A6209">
              <w:t>4/2023</w:t>
            </w:r>
          </w:p>
        </w:tc>
        <w:tc>
          <w:tcPr>
            <w:tcW w:w="1133" w:type="dxa"/>
          </w:tcPr>
          <w:p w14:paraId="16CB4C6B" w14:textId="77777777" w:rsidR="000C2BA5" w:rsidRPr="006A6209" w:rsidRDefault="000C2BA5" w:rsidP="00B41BF3">
            <w:pPr>
              <w:pStyle w:val="TableHeading"/>
            </w:pPr>
            <w:r w:rsidRPr="006A6209">
              <w:t>0.121</w:t>
            </w:r>
          </w:p>
        </w:tc>
        <w:tc>
          <w:tcPr>
            <w:tcW w:w="4384" w:type="dxa"/>
          </w:tcPr>
          <w:p w14:paraId="103F57C0" w14:textId="77777777" w:rsidR="000C2BA5" w:rsidRPr="006A6209" w:rsidRDefault="000C2BA5" w:rsidP="00B41BF3">
            <w:pPr>
              <w:pStyle w:val="TableText"/>
            </w:pPr>
            <w:r w:rsidRPr="006A6209">
              <w:t xml:space="preserve">SD*5.3*839 - Added new and modified routine </w:t>
            </w:r>
            <w:r w:rsidRPr="00DB2DCD">
              <w:rPr>
                <w:b/>
                <w:bCs/>
              </w:rPr>
              <w:t>Patch SD*5.3*839 Routines</w:t>
            </w:r>
            <w:r w:rsidRPr="006A6209">
              <w:t xml:space="preserve"> to Section 3.5.97</w:t>
            </w:r>
          </w:p>
        </w:tc>
        <w:tc>
          <w:tcPr>
            <w:tcW w:w="2623" w:type="dxa"/>
          </w:tcPr>
          <w:p w14:paraId="69162109" w14:textId="77777777" w:rsidR="000C2BA5" w:rsidRPr="006A6209" w:rsidRDefault="000C2BA5" w:rsidP="00B41BF3">
            <w:pPr>
              <w:pStyle w:val="TableHeading"/>
            </w:pPr>
            <w:r w:rsidRPr="006A6209">
              <w:t>GovernmentCIO</w:t>
            </w:r>
          </w:p>
        </w:tc>
      </w:tr>
      <w:tr w:rsidR="000C2BA5" w:rsidRPr="006A6209" w14:paraId="50687C52" w14:textId="77777777" w:rsidTr="00B41BF3">
        <w:tc>
          <w:tcPr>
            <w:tcW w:w="0" w:type="auto"/>
          </w:tcPr>
          <w:p w14:paraId="0767FBB8" w14:textId="77777777" w:rsidR="000C2BA5" w:rsidRPr="006A6209" w:rsidRDefault="000C2BA5" w:rsidP="00B41BF3">
            <w:pPr>
              <w:pStyle w:val="TableText"/>
            </w:pPr>
            <w:r w:rsidRPr="006A6209">
              <w:lastRenderedPageBreak/>
              <w:t>3/2023</w:t>
            </w:r>
          </w:p>
        </w:tc>
        <w:tc>
          <w:tcPr>
            <w:tcW w:w="1133" w:type="dxa"/>
          </w:tcPr>
          <w:p w14:paraId="3B308368" w14:textId="77777777" w:rsidR="000C2BA5" w:rsidRPr="006A6209" w:rsidRDefault="000C2BA5" w:rsidP="00B41BF3">
            <w:pPr>
              <w:pStyle w:val="TableHeading"/>
            </w:pPr>
            <w:r w:rsidRPr="006A6209">
              <w:t>0.120</w:t>
            </w:r>
          </w:p>
        </w:tc>
        <w:tc>
          <w:tcPr>
            <w:tcW w:w="4384" w:type="dxa"/>
          </w:tcPr>
          <w:p w14:paraId="4F2E0426" w14:textId="77777777" w:rsidR="000C2BA5" w:rsidRPr="006A6209" w:rsidRDefault="000C2BA5" w:rsidP="00B41BF3">
            <w:pPr>
              <w:pStyle w:val="TableText"/>
            </w:pPr>
            <w:r w:rsidRPr="006A6209">
              <w:t xml:space="preserve">SD*5.3*840 - Added new and modified routine </w:t>
            </w:r>
            <w:r w:rsidRPr="00DB2DCD">
              <w:rPr>
                <w:b/>
                <w:bCs/>
              </w:rPr>
              <w:t>Patch SD*5.3*840 Routines</w:t>
            </w:r>
            <w:r w:rsidRPr="006A6209">
              <w:t xml:space="preserve"> to Section 3.5.96</w:t>
            </w:r>
          </w:p>
        </w:tc>
        <w:tc>
          <w:tcPr>
            <w:tcW w:w="2623" w:type="dxa"/>
          </w:tcPr>
          <w:p w14:paraId="3361F7B4" w14:textId="77777777" w:rsidR="000C2BA5" w:rsidRPr="006A6209" w:rsidRDefault="000C2BA5" w:rsidP="00B41BF3">
            <w:pPr>
              <w:pStyle w:val="TableHeading"/>
            </w:pPr>
            <w:r w:rsidRPr="006A6209">
              <w:t>GovernmentCIO</w:t>
            </w:r>
          </w:p>
        </w:tc>
      </w:tr>
      <w:tr w:rsidR="000C2BA5" w:rsidRPr="006A6209" w14:paraId="263F5EDC" w14:textId="77777777" w:rsidTr="00B41BF3">
        <w:tc>
          <w:tcPr>
            <w:tcW w:w="0" w:type="auto"/>
          </w:tcPr>
          <w:p w14:paraId="53763E03" w14:textId="77777777" w:rsidR="000C2BA5" w:rsidRPr="006A6209" w:rsidRDefault="000C2BA5" w:rsidP="00B41BF3">
            <w:pPr>
              <w:pStyle w:val="TableText"/>
            </w:pPr>
            <w:r w:rsidRPr="006A6209">
              <w:t>3/2023</w:t>
            </w:r>
          </w:p>
        </w:tc>
        <w:tc>
          <w:tcPr>
            <w:tcW w:w="1133" w:type="dxa"/>
          </w:tcPr>
          <w:p w14:paraId="7A35EC54" w14:textId="77777777" w:rsidR="000C2BA5" w:rsidRPr="006A6209" w:rsidRDefault="000C2BA5" w:rsidP="00B41BF3">
            <w:pPr>
              <w:pStyle w:val="TableHeading"/>
            </w:pPr>
            <w:r w:rsidRPr="006A6209">
              <w:t>0.119</w:t>
            </w:r>
          </w:p>
        </w:tc>
        <w:tc>
          <w:tcPr>
            <w:tcW w:w="4384" w:type="dxa"/>
          </w:tcPr>
          <w:p w14:paraId="01B83A4C" w14:textId="77777777" w:rsidR="000C2BA5" w:rsidRPr="006A6209" w:rsidRDefault="000C2BA5" w:rsidP="00B41BF3">
            <w:pPr>
              <w:pStyle w:val="TableText"/>
            </w:pPr>
            <w:r w:rsidRPr="006A6209">
              <w:t xml:space="preserve">SD*5.3*838 - Added new and modified routine </w:t>
            </w:r>
            <w:r w:rsidRPr="00DB2DCD">
              <w:rPr>
                <w:rFonts w:ascii="Arial Bold" w:hAnsi="Arial Bold"/>
              </w:rPr>
              <w:t>Patch SD*5.3*838 Routines</w:t>
            </w:r>
            <w:r w:rsidRPr="006A6209">
              <w:t xml:space="preserve"> to Section 3.5.95</w:t>
            </w:r>
          </w:p>
        </w:tc>
        <w:tc>
          <w:tcPr>
            <w:tcW w:w="2623" w:type="dxa"/>
          </w:tcPr>
          <w:p w14:paraId="13A118C1" w14:textId="77777777" w:rsidR="000C2BA5" w:rsidRPr="006A6209" w:rsidRDefault="000C2BA5" w:rsidP="00B41BF3">
            <w:pPr>
              <w:pStyle w:val="TableHeading"/>
            </w:pPr>
            <w:r w:rsidRPr="006A6209">
              <w:t>GovernmentCIO</w:t>
            </w:r>
          </w:p>
        </w:tc>
      </w:tr>
      <w:tr w:rsidR="000C2BA5" w:rsidRPr="006A6209" w14:paraId="0B969002" w14:textId="77777777" w:rsidTr="00B41BF3">
        <w:tc>
          <w:tcPr>
            <w:tcW w:w="0" w:type="auto"/>
          </w:tcPr>
          <w:p w14:paraId="6826F7FC" w14:textId="77777777" w:rsidR="000C2BA5" w:rsidRPr="006A6209" w:rsidRDefault="000C2BA5" w:rsidP="00B41BF3">
            <w:pPr>
              <w:pStyle w:val="TableText"/>
            </w:pPr>
            <w:bookmarkStart w:id="5" w:name="_Hlk129707462"/>
            <w:r w:rsidRPr="006A6209">
              <w:t>3/2023</w:t>
            </w:r>
          </w:p>
        </w:tc>
        <w:tc>
          <w:tcPr>
            <w:tcW w:w="1133" w:type="dxa"/>
          </w:tcPr>
          <w:p w14:paraId="3A046520" w14:textId="77777777" w:rsidR="000C2BA5" w:rsidRPr="006A6209" w:rsidRDefault="000C2BA5" w:rsidP="00B41BF3">
            <w:pPr>
              <w:pStyle w:val="TableHeading"/>
            </w:pPr>
            <w:r w:rsidRPr="006A6209">
              <w:t>0.118</w:t>
            </w:r>
          </w:p>
        </w:tc>
        <w:tc>
          <w:tcPr>
            <w:tcW w:w="4384" w:type="dxa"/>
          </w:tcPr>
          <w:p w14:paraId="55A849A6" w14:textId="77777777" w:rsidR="000C2BA5" w:rsidRPr="006A6209" w:rsidRDefault="000C2BA5" w:rsidP="00B41BF3">
            <w:pPr>
              <w:pStyle w:val="TableText"/>
            </w:pPr>
            <w:r w:rsidRPr="006A6209">
              <w:t xml:space="preserve">SD*5.3*837 - Added new and modified routine </w:t>
            </w:r>
            <w:r w:rsidRPr="00DB2DCD">
              <w:rPr>
                <w:rFonts w:ascii="Arial Bold" w:hAnsi="Arial Bold"/>
              </w:rPr>
              <w:t>Patch SD*5.3*837 Routines</w:t>
            </w:r>
            <w:r w:rsidRPr="006A6209">
              <w:t xml:space="preserve"> to Section 3.5.94</w:t>
            </w:r>
          </w:p>
        </w:tc>
        <w:tc>
          <w:tcPr>
            <w:tcW w:w="2623" w:type="dxa"/>
          </w:tcPr>
          <w:p w14:paraId="341E5B05" w14:textId="77777777" w:rsidR="000C2BA5" w:rsidRPr="006A6209" w:rsidRDefault="000C2BA5" w:rsidP="00B41BF3">
            <w:pPr>
              <w:pStyle w:val="TableHeading"/>
            </w:pPr>
            <w:r w:rsidRPr="006A6209">
              <w:t>GovernmentCIO</w:t>
            </w:r>
          </w:p>
        </w:tc>
      </w:tr>
      <w:bookmarkEnd w:id="5"/>
      <w:tr w:rsidR="000C2BA5" w:rsidRPr="006A6209" w14:paraId="7A757C50" w14:textId="77777777" w:rsidTr="00B41BF3">
        <w:tc>
          <w:tcPr>
            <w:tcW w:w="0" w:type="auto"/>
          </w:tcPr>
          <w:p w14:paraId="2A1F5141" w14:textId="77777777" w:rsidR="000C2BA5" w:rsidRPr="006A6209" w:rsidRDefault="000C2BA5" w:rsidP="00B41BF3">
            <w:pPr>
              <w:pStyle w:val="TableText"/>
            </w:pPr>
            <w:r w:rsidRPr="006A6209">
              <w:t>3/2023</w:t>
            </w:r>
          </w:p>
        </w:tc>
        <w:tc>
          <w:tcPr>
            <w:tcW w:w="1133" w:type="dxa"/>
          </w:tcPr>
          <w:p w14:paraId="0E7CEAC1" w14:textId="77777777" w:rsidR="000C2BA5" w:rsidRPr="006A6209" w:rsidRDefault="000C2BA5" w:rsidP="00B41BF3">
            <w:pPr>
              <w:pStyle w:val="TableHeading"/>
            </w:pPr>
            <w:r w:rsidRPr="006A6209">
              <w:t>0.117</w:t>
            </w:r>
          </w:p>
        </w:tc>
        <w:tc>
          <w:tcPr>
            <w:tcW w:w="4384" w:type="dxa"/>
          </w:tcPr>
          <w:p w14:paraId="6946B42B" w14:textId="77777777" w:rsidR="000C2BA5" w:rsidRPr="006A6209" w:rsidRDefault="000C2BA5" w:rsidP="00B41BF3">
            <w:pPr>
              <w:pStyle w:val="TableText"/>
            </w:pPr>
            <w:r w:rsidRPr="006A6209">
              <w:t xml:space="preserve">SD*5.3*836 - Added new and modified routine </w:t>
            </w:r>
            <w:r w:rsidRPr="00DB2DCD">
              <w:rPr>
                <w:b/>
                <w:bCs/>
              </w:rPr>
              <w:t>Patch SD*5.3*836 Routines</w:t>
            </w:r>
            <w:r w:rsidRPr="006A6209">
              <w:t xml:space="preserve"> to Section 3.5.93</w:t>
            </w:r>
          </w:p>
        </w:tc>
        <w:tc>
          <w:tcPr>
            <w:tcW w:w="2623" w:type="dxa"/>
          </w:tcPr>
          <w:p w14:paraId="587ACF74" w14:textId="77777777" w:rsidR="000C2BA5" w:rsidRPr="006A6209" w:rsidRDefault="000C2BA5" w:rsidP="00B41BF3">
            <w:pPr>
              <w:pStyle w:val="TableHeading"/>
            </w:pPr>
            <w:r w:rsidRPr="006A6209">
              <w:t>GovernmentCIO</w:t>
            </w:r>
          </w:p>
        </w:tc>
      </w:tr>
      <w:tr w:rsidR="000C2BA5" w:rsidRPr="006A6209" w14:paraId="7A488CB8" w14:textId="77777777" w:rsidTr="00B41BF3">
        <w:tc>
          <w:tcPr>
            <w:tcW w:w="0" w:type="auto"/>
          </w:tcPr>
          <w:p w14:paraId="082F0DD7" w14:textId="77777777" w:rsidR="000C2BA5" w:rsidRPr="006A6209" w:rsidRDefault="000C2BA5" w:rsidP="00B41BF3">
            <w:pPr>
              <w:pStyle w:val="TableText"/>
            </w:pPr>
            <w:r w:rsidRPr="006A6209">
              <w:t>2/2023</w:t>
            </w:r>
          </w:p>
        </w:tc>
        <w:tc>
          <w:tcPr>
            <w:tcW w:w="1133" w:type="dxa"/>
          </w:tcPr>
          <w:p w14:paraId="10329F7D" w14:textId="77777777" w:rsidR="000C2BA5" w:rsidRPr="006A6209" w:rsidRDefault="000C2BA5" w:rsidP="00B41BF3">
            <w:pPr>
              <w:pStyle w:val="TableHeading"/>
            </w:pPr>
            <w:r w:rsidRPr="006A6209">
              <w:t>0.116</w:t>
            </w:r>
          </w:p>
        </w:tc>
        <w:tc>
          <w:tcPr>
            <w:tcW w:w="4384" w:type="dxa"/>
          </w:tcPr>
          <w:p w14:paraId="011D4299" w14:textId="77777777" w:rsidR="000C2BA5" w:rsidRPr="006A6209" w:rsidRDefault="000C2BA5" w:rsidP="00B41BF3">
            <w:pPr>
              <w:pStyle w:val="TableText"/>
            </w:pPr>
            <w:r w:rsidRPr="006A6209">
              <w:rPr>
                <w:bCs/>
              </w:rPr>
              <w:t xml:space="preserve">DG*5.3*964 - </w:t>
            </w:r>
            <w:r w:rsidRPr="006A6209">
              <w:rPr>
                <w:rFonts w:eastAsia="Times New Roman"/>
                <w:bCs/>
                <w:kern w:val="16"/>
                <w:lang w:eastAsia="en-US"/>
              </w:rPr>
              <w:t xml:space="preserve">Added new and modified routines to </w:t>
            </w:r>
            <w:r w:rsidRPr="006441A9">
              <w:rPr>
                <w:b/>
              </w:rPr>
              <w:t>Patch DG*5.3*964 Routines</w:t>
            </w:r>
            <w:r w:rsidRPr="006A6209">
              <w:rPr>
                <w:rFonts w:eastAsia="Times New Roman"/>
                <w:b/>
                <w:kern w:val="16"/>
                <w:lang w:eastAsia="en-US"/>
              </w:rPr>
              <w:t xml:space="preserve"> </w:t>
            </w:r>
            <w:r w:rsidRPr="006A6209">
              <w:rPr>
                <w:rFonts w:eastAsia="Times New Roman"/>
                <w:bCs/>
                <w:kern w:val="16"/>
                <w:lang w:eastAsia="en-US"/>
              </w:rPr>
              <w:t xml:space="preserve">to </w:t>
            </w:r>
            <w:r w:rsidRPr="006A6209">
              <w:rPr>
                <w:bCs/>
              </w:rPr>
              <w:t xml:space="preserve">Section 3.5.92, new </w:t>
            </w:r>
            <w:r w:rsidRPr="006441A9">
              <w:rPr>
                <w:b/>
              </w:rPr>
              <w:t>Namespace Conventions</w:t>
            </w:r>
            <w:r w:rsidRPr="006A6209">
              <w:rPr>
                <w:bCs/>
              </w:rPr>
              <w:t xml:space="preserve"> to Section 1.1, new files to </w:t>
            </w:r>
            <w:r w:rsidRPr="006441A9">
              <w:rPr>
                <w:b/>
              </w:rPr>
              <w:t>File List</w:t>
            </w:r>
            <w:r w:rsidRPr="006A6209">
              <w:rPr>
                <w:b/>
              </w:rPr>
              <w:t xml:space="preserve"> </w:t>
            </w:r>
            <w:r w:rsidRPr="006A6209">
              <w:t xml:space="preserve">in Section 4.2, and </w:t>
            </w:r>
            <w:r w:rsidRPr="006441A9">
              <w:rPr>
                <w:b/>
                <w:bCs/>
              </w:rPr>
              <w:t>VistA Audit Solution (VAS)</w:t>
            </w:r>
            <w:r w:rsidRPr="006A6209">
              <w:rPr>
                <w:b/>
                <w:bCs/>
              </w:rPr>
              <w:t xml:space="preserve"> </w:t>
            </w:r>
            <w:r w:rsidRPr="006A6209">
              <w:t>has been added as Section 25</w:t>
            </w:r>
          </w:p>
        </w:tc>
        <w:tc>
          <w:tcPr>
            <w:tcW w:w="2623" w:type="dxa"/>
          </w:tcPr>
          <w:p w14:paraId="5A90A64C" w14:textId="77777777" w:rsidR="000C2BA5" w:rsidRPr="006A6209" w:rsidRDefault="000C2BA5" w:rsidP="00B41BF3">
            <w:pPr>
              <w:pStyle w:val="TableHeading"/>
            </w:pPr>
            <w:r w:rsidRPr="006A6209">
              <w:t>GovernmentCIO/Booz Allen Hamilton</w:t>
            </w:r>
          </w:p>
        </w:tc>
      </w:tr>
      <w:tr w:rsidR="000C2BA5" w:rsidRPr="006A6209" w14:paraId="1902AB57" w14:textId="77777777" w:rsidTr="00B41BF3">
        <w:tc>
          <w:tcPr>
            <w:tcW w:w="0" w:type="auto"/>
          </w:tcPr>
          <w:p w14:paraId="4C4B75B7" w14:textId="77777777" w:rsidR="000C2BA5" w:rsidRPr="006A6209" w:rsidRDefault="000C2BA5" w:rsidP="00B41BF3">
            <w:pPr>
              <w:pStyle w:val="TableText"/>
            </w:pPr>
            <w:r w:rsidRPr="006A6209">
              <w:t>2/2023</w:t>
            </w:r>
          </w:p>
        </w:tc>
        <w:tc>
          <w:tcPr>
            <w:tcW w:w="1133" w:type="dxa"/>
          </w:tcPr>
          <w:p w14:paraId="05EFC586" w14:textId="77777777" w:rsidR="000C2BA5" w:rsidRPr="006A6209" w:rsidRDefault="000C2BA5" w:rsidP="00B41BF3">
            <w:pPr>
              <w:pStyle w:val="TableHeading"/>
            </w:pPr>
            <w:r w:rsidRPr="006A6209">
              <w:t>0.114</w:t>
            </w:r>
          </w:p>
        </w:tc>
        <w:tc>
          <w:tcPr>
            <w:tcW w:w="4384" w:type="dxa"/>
          </w:tcPr>
          <w:p w14:paraId="5A796990" w14:textId="77777777" w:rsidR="000C2BA5" w:rsidRPr="006A6209" w:rsidRDefault="000C2BA5" w:rsidP="00B41BF3">
            <w:pPr>
              <w:pStyle w:val="TableText"/>
            </w:pPr>
            <w:r w:rsidRPr="006A6209">
              <w:t xml:space="preserve">SD*5.3*835- Added new and modified routine </w:t>
            </w:r>
            <w:r w:rsidRPr="006441A9">
              <w:rPr>
                <w:b/>
                <w:bCs/>
              </w:rPr>
              <w:t>Patch SD*5.3*835 Routines</w:t>
            </w:r>
            <w:r w:rsidRPr="006A6209">
              <w:t xml:space="preserve"> to Section 3.5.91</w:t>
            </w:r>
          </w:p>
        </w:tc>
        <w:tc>
          <w:tcPr>
            <w:tcW w:w="2623" w:type="dxa"/>
          </w:tcPr>
          <w:p w14:paraId="7ED3A8E1" w14:textId="77777777" w:rsidR="000C2BA5" w:rsidRPr="006A6209" w:rsidRDefault="000C2BA5" w:rsidP="00B41BF3">
            <w:pPr>
              <w:pStyle w:val="TableHeading"/>
            </w:pPr>
            <w:r w:rsidRPr="006A6209">
              <w:t>GovernmentCIO</w:t>
            </w:r>
          </w:p>
        </w:tc>
      </w:tr>
      <w:tr w:rsidR="000C2BA5" w:rsidRPr="006A6209" w14:paraId="6AD3A3CA" w14:textId="77777777" w:rsidTr="00B41BF3">
        <w:tc>
          <w:tcPr>
            <w:tcW w:w="0" w:type="auto"/>
          </w:tcPr>
          <w:p w14:paraId="1673D5CA" w14:textId="77777777" w:rsidR="000C2BA5" w:rsidRPr="006A6209" w:rsidRDefault="000C2BA5" w:rsidP="00B41BF3">
            <w:pPr>
              <w:pStyle w:val="TableText"/>
            </w:pPr>
            <w:r w:rsidRPr="006A6209">
              <w:t>1/2023</w:t>
            </w:r>
          </w:p>
        </w:tc>
        <w:tc>
          <w:tcPr>
            <w:tcW w:w="1133" w:type="dxa"/>
          </w:tcPr>
          <w:p w14:paraId="74DD6E29" w14:textId="77777777" w:rsidR="000C2BA5" w:rsidRPr="006A6209" w:rsidRDefault="000C2BA5" w:rsidP="00B41BF3">
            <w:pPr>
              <w:pStyle w:val="TableHeading"/>
            </w:pPr>
            <w:r w:rsidRPr="006A6209">
              <w:t>0.113</w:t>
            </w:r>
          </w:p>
        </w:tc>
        <w:tc>
          <w:tcPr>
            <w:tcW w:w="4384" w:type="dxa"/>
          </w:tcPr>
          <w:p w14:paraId="6DD81B8B" w14:textId="77777777" w:rsidR="000C2BA5" w:rsidRPr="006A6209" w:rsidRDefault="000C2BA5" w:rsidP="00B41BF3">
            <w:pPr>
              <w:pStyle w:val="TableText"/>
            </w:pPr>
            <w:r w:rsidRPr="006A6209">
              <w:t xml:space="preserve">SD*5.3*833- Added new and modified routine </w:t>
            </w:r>
            <w:r w:rsidRPr="006441A9">
              <w:rPr>
                <w:rFonts w:ascii="Arial Bold" w:hAnsi="Arial Bold"/>
                <w:b/>
                <w:bCs/>
              </w:rPr>
              <w:t>Patch SD*5.3*833</w:t>
            </w:r>
            <w:r w:rsidRPr="006A6209">
              <w:rPr>
                <w:b/>
                <w:bCs/>
              </w:rPr>
              <w:t xml:space="preserve"> </w:t>
            </w:r>
            <w:r w:rsidRPr="006A6209">
              <w:t>to Section 3.5.90</w:t>
            </w:r>
          </w:p>
        </w:tc>
        <w:tc>
          <w:tcPr>
            <w:tcW w:w="2623" w:type="dxa"/>
          </w:tcPr>
          <w:p w14:paraId="16A59F0E" w14:textId="77777777" w:rsidR="000C2BA5" w:rsidRPr="006A6209" w:rsidRDefault="000C2BA5" w:rsidP="00B41BF3">
            <w:pPr>
              <w:pStyle w:val="TableHeading"/>
            </w:pPr>
            <w:r w:rsidRPr="006A6209">
              <w:t>GovernmentCIO</w:t>
            </w:r>
          </w:p>
        </w:tc>
      </w:tr>
      <w:tr w:rsidR="000C2BA5" w:rsidRPr="006A6209" w14:paraId="20602E0F" w14:textId="77777777" w:rsidTr="00B41BF3">
        <w:tc>
          <w:tcPr>
            <w:tcW w:w="0" w:type="auto"/>
          </w:tcPr>
          <w:p w14:paraId="543F7611" w14:textId="77777777" w:rsidR="000C2BA5" w:rsidRPr="006A6209" w:rsidRDefault="000C2BA5" w:rsidP="00B41BF3">
            <w:pPr>
              <w:pStyle w:val="TableText"/>
            </w:pPr>
            <w:r w:rsidRPr="006A6209">
              <w:t>1/2023</w:t>
            </w:r>
          </w:p>
        </w:tc>
        <w:tc>
          <w:tcPr>
            <w:tcW w:w="1133" w:type="dxa"/>
          </w:tcPr>
          <w:p w14:paraId="21A1436B" w14:textId="77777777" w:rsidR="000C2BA5" w:rsidRPr="006A6209" w:rsidRDefault="000C2BA5" w:rsidP="00B41BF3">
            <w:pPr>
              <w:pStyle w:val="TableHeading"/>
            </w:pPr>
            <w:r w:rsidRPr="006A6209">
              <w:t>0.112</w:t>
            </w:r>
          </w:p>
        </w:tc>
        <w:tc>
          <w:tcPr>
            <w:tcW w:w="4384" w:type="dxa"/>
          </w:tcPr>
          <w:p w14:paraId="42A42029" w14:textId="77777777" w:rsidR="000C2BA5" w:rsidRPr="006A6209" w:rsidRDefault="000C2BA5" w:rsidP="00B41BF3">
            <w:pPr>
              <w:pStyle w:val="TableText"/>
            </w:pPr>
            <w:r w:rsidRPr="006A6209">
              <w:t xml:space="preserve">SD*5.3*831- Added new and modified routine </w:t>
            </w:r>
            <w:r w:rsidRPr="006441A9">
              <w:rPr>
                <w:b/>
                <w:bCs/>
              </w:rPr>
              <w:t>Patch SD*5.3*831 Routines</w:t>
            </w:r>
            <w:r w:rsidRPr="006A6209">
              <w:t xml:space="preserve"> to Section 3.5.89</w:t>
            </w:r>
          </w:p>
        </w:tc>
        <w:tc>
          <w:tcPr>
            <w:tcW w:w="2623" w:type="dxa"/>
          </w:tcPr>
          <w:p w14:paraId="2D7298E4" w14:textId="77777777" w:rsidR="000C2BA5" w:rsidRPr="006A6209" w:rsidRDefault="000C2BA5" w:rsidP="00B41BF3">
            <w:pPr>
              <w:pStyle w:val="TableHeading"/>
            </w:pPr>
            <w:r w:rsidRPr="006A6209">
              <w:t>GovernmentCIO</w:t>
            </w:r>
          </w:p>
        </w:tc>
      </w:tr>
      <w:tr w:rsidR="000C2BA5" w:rsidRPr="006A6209" w14:paraId="0456BC90" w14:textId="77777777" w:rsidTr="00B41BF3">
        <w:tc>
          <w:tcPr>
            <w:tcW w:w="0" w:type="auto"/>
          </w:tcPr>
          <w:p w14:paraId="24D3B703" w14:textId="77777777" w:rsidR="000C2BA5" w:rsidRPr="006A6209" w:rsidRDefault="000C2BA5" w:rsidP="00B41BF3">
            <w:pPr>
              <w:pStyle w:val="TableText"/>
            </w:pPr>
            <w:r w:rsidRPr="006A6209">
              <w:t>12/2022</w:t>
            </w:r>
          </w:p>
        </w:tc>
        <w:tc>
          <w:tcPr>
            <w:tcW w:w="1133" w:type="dxa"/>
          </w:tcPr>
          <w:p w14:paraId="6920C574" w14:textId="77777777" w:rsidR="000C2BA5" w:rsidRPr="006A6209" w:rsidRDefault="000C2BA5" w:rsidP="00B41BF3">
            <w:pPr>
              <w:pStyle w:val="TableHeading"/>
            </w:pPr>
            <w:r w:rsidRPr="006A6209">
              <w:t>0.111</w:t>
            </w:r>
          </w:p>
        </w:tc>
        <w:tc>
          <w:tcPr>
            <w:tcW w:w="4384" w:type="dxa"/>
          </w:tcPr>
          <w:p w14:paraId="2943EB67" w14:textId="77777777" w:rsidR="000C2BA5" w:rsidRPr="006A6209" w:rsidRDefault="000C2BA5" w:rsidP="00B41BF3">
            <w:pPr>
              <w:pStyle w:val="TableText"/>
            </w:pPr>
            <w:r w:rsidRPr="006A6209">
              <w:t xml:space="preserve">SD*5.3*828- Added new and modified routines </w:t>
            </w:r>
            <w:r w:rsidRPr="006441A9">
              <w:rPr>
                <w:b/>
                <w:bCs/>
              </w:rPr>
              <w:t>Patch SD*5.3*828 Routines</w:t>
            </w:r>
            <w:r w:rsidRPr="006A6209">
              <w:rPr>
                <w:b/>
                <w:bCs/>
              </w:rPr>
              <w:t xml:space="preserve"> to </w:t>
            </w:r>
            <w:r w:rsidRPr="006A6209">
              <w:t>Section 3.5.88</w:t>
            </w:r>
          </w:p>
        </w:tc>
        <w:tc>
          <w:tcPr>
            <w:tcW w:w="2623" w:type="dxa"/>
          </w:tcPr>
          <w:p w14:paraId="2DAA965A" w14:textId="77777777" w:rsidR="000C2BA5" w:rsidRPr="006A6209" w:rsidRDefault="000C2BA5" w:rsidP="00B41BF3">
            <w:pPr>
              <w:pStyle w:val="TableHeading"/>
            </w:pPr>
            <w:r w:rsidRPr="006A6209">
              <w:t>GovernmentCIO</w:t>
            </w:r>
          </w:p>
        </w:tc>
      </w:tr>
      <w:tr w:rsidR="000C2BA5" w:rsidRPr="006A6209" w14:paraId="6239E859" w14:textId="77777777" w:rsidTr="00B41BF3">
        <w:tc>
          <w:tcPr>
            <w:tcW w:w="0" w:type="auto"/>
          </w:tcPr>
          <w:p w14:paraId="0E8C86D4" w14:textId="77777777" w:rsidR="000C2BA5" w:rsidRPr="006A6209" w:rsidRDefault="000C2BA5" w:rsidP="00B41BF3">
            <w:pPr>
              <w:pStyle w:val="TableText"/>
            </w:pPr>
            <w:r w:rsidRPr="006A6209">
              <w:t>12/2022</w:t>
            </w:r>
          </w:p>
        </w:tc>
        <w:tc>
          <w:tcPr>
            <w:tcW w:w="1133" w:type="dxa"/>
          </w:tcPr>
          <w:p w14:paraId="401D346E" w14:textId="77777777" w:rsidR="000C2BA5" w:rsidRPr="006A6209" w:rsidRDefault="000C2BA5" w:rsidP="00B41BF3">
            <w:pPr>
              <w:pStyle w:val="TableHeading"/>
            </w:pPr>
            <w:r w:rsidRPr="006A6209">
              <w:t>0.110</w:t>
            </w:r>
          </w:p>
        </w:tc>
        <w:tc>
          <w:tcPr>
            <w:tcW w:w="4384" w:type="dxa"/>
          </w:tcPr>
          <w:p w14:paraId="3B712964" w14:textId="77777777" w:rsidR="000C2BA5" w:rsidRPr="006A6209" w:rsidRDefault="000C2BA5" w:rsidP="00B41BF3">
            <w:pPr>
              <w:pStyle w:val="TableText"/>
              <w:rPr>
                <w:rFonts w:eastAsia="Times New Roman"/>
                <w:bCs/>
                <w:color w:val="auto"/>
                <w:kern w:val="16"/>
                <w:lang w:eastAsia="en-US"/>
              </w:rPr>
            </w:pPr>
            <w:r w:rsidRPr="006A6209">
              <w:t xml:space="preserve">DG*5.3*1082 –  </w:t>
            </w:r>
            <w:r w:rsidRPr="006A6209">
              <w:rPr>
                <w:rFonts w:eastAsia="Times New Roman"/>
                <w:bCs/>
                <w:kern w:val="16"/>
                <w:lang w:eastAsia="en-US"/>
              </w:rPr>
              <w:t xml:space="preserve">Added Section </w:t>
            </w:r>
            <w:r w:rsidRPr="006441A9">
              <w:rPr>
                <w:rFonts w:eastAsia="Times New Roman"/>
                <w:b/>
                <w:kern w:val="16"/>
                <w:lang w:eastAsia="en-US"/>
              </w:rPr>
              <w:t>3.5.87</w:t>
            </w:r>
            <w:r w:rsidRPr="006A6209">
              <w:rPr>
                <w:rFonts w:eastAsia="Times New Roman"/>
                <w:b/>
                <w:kern w:val="16"/>
                <w:lang w:eastAsia="en-US"/>
              </w:rPr>
              <w:t xml:space="preserve"> </w:t>
            </w:r>
            <w:r w:rsidRPr="006A6209">
              <w:rPr>
                <w:rFonts w:eastAsia="Times New Roman"/>
                <w:bCs/>
                <w:color w:val="auto"/>
                <w:kern w:val="16"/>
                <w:lang w:eastAsia="en-US"/>
              </w:rPr>
              <w:t xml:space="preserve">Patch DG*5.3*1082 Routines: Updates DATA GROUP [3] – POS, Eligibility Code(s), modifies three VHAPs; adds entries in MAS ELIGIBILITY CODE (#8.1) and ELIGIBILITY CODE (#8) files; modifies the PRESUMPTIVE PSYCHOSIS CATEGORY (#.5601) field in the PATIENT (#2) and CATEGORY CHANGES  (#33.12) file and subfile; adds a new PRESUMPTIVE PSYCHOSIS HISTORY (#33.2) file; modifies ELIGIBILITY STATUS DATA, SCREEN </w:t>
            </w:r>
            <w:r w:rsidRPr="006A6209">
              <w:rPr>
                <w:rFonts w:eastAsia="Times New Roman"/>
                <w:bCs/>
                <w:color w:val="auto"/>
                <w:kern w:val="16"/>
                <w:lang w:eastAsia="en-US"/>
              </w:rPr>
              <w:lastRenderedPageBreak/>
              <w:t xml:space="preserve">&lt;7&gt; screen DATA GROUP [3]; modifies template DG LOAD EDIT SCREEN 7 (#420) in the INPUT TEMPLATE (#.402); </w:t>
            </w:r>
            <w:r w:rsidRPr="006A6209">
              <w:t xml:space="preserve">post install routine will send HL7/Z07 message to VES; </w:t>
            </w:r>
            <w:r w:rsidRPr="006A6209">
              <w:rPr>
                <w:rFonts w:eastAsia="Times New Roman"/>
                <w:bCs/>
                <w:color w:val="auto"/>
                <w:kern w:val="16"/>
                <w:lang w:eastAsia="en-US"/>
              </w:rPr>
              <w:t>Patch IVM*2.0*208: HL7 ORU/ORF-Z11 PROCESSING.</w:t>
            </w:r>
          </w:p>
          <w:p w14:paraId="7F4DBB77" w14:textId="77777777" w:rsidR="000C2BA5" w:rsidRPr="006A6209" w:rsidRDefault="000C2BA5" w:rsidP="00B41BF3">
            <w:pPr>
              <w:pStyle w:val="TableText"/>
              <w:rPr>
                <w:rFonts w:eastAsia="Times New Roman"/>
                <w:bCs/>
                <w:color w:val="auto"/>
                <w:kern w:val="16"/>
                <w:lang w:eastAsia="en-US"/>
              </w:rPr>
            </w:pPr>
            <w:r w:rsidRPr="006A6209">
              <w:rPr>
                <w:rFonts w:eastAsia="Times New Roman"/>
                <w:bCs/>
                <w:color w:val="auto"/>
                <w:kern w:val="16"/>
                <w:lang w:eastAsia="en-US"/>
              </w:rPr>
              <w:t xml:space="preserve">Added Value 28 PRESUMPTIVE PSYCHOSIS HISTORY to </w:t>
            </w:r>
            <w:r w:rsidRPr="006441A9">
              <w:rPr>
                <w:b/>
              </w:rPr>
              <w:t xml:space="preserve">Table </w:t>
            </w:r>
            <w:r w:rsidRPr="006441A9">
              <w:rPr>
                <w:b/>
                <w:noProof/>
              </w:rPr>
              <w:t>165</w:t>
            </w:r>
            <w:r w:rsidRPr="006441A9">
              <w:rPr>
                <w:b/>
              </w:rPr>
              <w:t>: Table VA04—Eligibility</w:t>
            </w:r>
          </w:p>
        </w:tc>
        <w:tc>
          <w:tcPr>
            <w:tcW w:w="2623" w:type="dxa"/>
          </w:tcPr>
          <w:p w14:paraId="641DB1C6" w14:textId="77777777" w:rsidR="000C2BA5" w:rsidRPr="006A6209" w:rsidRDefault="000C2BA5" w:rsidP="00B41BF3">
            <w:pPr>
              <w:pStyle w:val="TableHeading"/>
            </w:pPr>
            <w:r w:rsidRPr="006A6209">
              <w:lastRenderedPageBreak/>
              <w:t>Booz Allen Hamilton</w:t>
            </w:r>
          </w:p>
        </w:tc>
      </w:tr>
      <w:tr w:rsidR="000C2BA5" w:rsidRPr="006A6209" w14:paraId="3269D9F8" w14:textId="77777777" w:rsidTr="00B41BF3">
        <w:tc>
          <w:tcPr>
            <w:tcW w:w="0" w:type="auto"/>
          </w:tcPr>
          <w:p w14:paraId="62937BFE" w14:textId="77777777" w:rsidR="000C2BA5" w:rsidRPr="006A6209" w:rsidRDefault="000C2BA5" w:rsidP="00B41BF3">
            <w:pPr>
              <w:pStyle w:val="TableText"/>
            </w:pPr>
            <w:r w:rsidRPr="006A6209">
              <w:t>12/2022</w:t>
            </w:r>
          </w:p>
        </w:tc>
        <w:tc>
          <w:tcPr>
            <w:tcW w:w="1133" w:type="dxa"/>
          </w:tcPr>
          <w:p w14:paraId="4F089B0F" w14:textId="77777777" w:rsidR="000C2BA5" w:rsidRPr="006A6209" w:rsidRDefault="000C2BA5" w:rsidP="00B41BF3">
            <w:pPr>
              <w:pStyle w:val="TableHeading"/>
            </w:pPr>
            <w:r w:rsidRPr="006A6209">
              <w:t>0.109</w:t>
            </w:r>
          </w:p>
        </w:tc>
        <w:tc>
          <w:tcPr>
            <w:tcW w:w="4384" w:type="dxa"/>
          </w:tcPr>
          <w:p w14:paraId="18317BD9" w14:textId="77777777" w:rsidR="000C2BA5" w:rsidRPr="006A6209" w:rsidRDefault="000C2BA5" w:rsidP="00B41BF3">
            <w:pPr>
              <w:keepNext/>
              <w:keepLines/>
              <w:tabs>
                <w:tab w:val="left" w:pos="900"/>
              </w:tabs>
              <w:spacing w:before="60" w:after="60"/>
              <w:outlineLvl w:val="2"/>
              <w:rPr>
                <w:rFonts w:ascii="Arial" w:hAnsi="Arial" w:cs="Arial"/>
                <w:b/>
                <w:bCs/>
                <w:color w:val="000000" w:themeColor="text1"/>
                <w:sz w:val="22"/>
                <w:szCs w:val="22"/>
              </w:rPr>
            </w:pPr>
            <w:r w:rsidRPr="006A6209">
              <w:rPr>
                <w:rFonts w:ascii="Arial" w:hAnsi="Arial" w:cs="Arial"/>
                <w:sz w:val="22"/>
                <w:szCs w:val="22"/>
              </w:rPr>
              <w:t xml:space="preserve">SD*5.3*821- Added new and modified routines to </w:t>
            </w:r>
            <w:r w:rsidRPr="006A6209">
              <w:rPr>
                <w:rFonts w:ascii="Arial" w:hAnsi="Arial" w:cs="Arial"/>
                <w:b/>
                <w:bCs/>
                <w:color w:val="auto"/>
                <w:sz w:val="22"/>
                <w:szCs w:val="22"/>
              </w:rPr>
              <w:fldChar w:fldCharType="begin" w:fldLock="1"/>
            </w:r>
            <w:r w:rsidRPr="006A6209">
              <w:rPr>
                <w:rFonts w:ascii="Arial" w:hAnsi="Arial" w:cs="Arial"/>
                <w:b/>
                <w:bCs/>
                <w:color w:val="auto"/>
                <w:sz w:val="22"/>
                <w:szCs w:val="22"/>
              </w:rPr>
              <w:instrText xml:space="preserve"> REF  Patch_SD_821_Routines \h  \* MERGEFORMAT </w:instrText>
            </w:r>
            <w:r w:rsidRPr="006A6209">
              <w:rPr>
                <w:rFonts w:ascii="Arial" w:hAnsi="Arial" w:cs="Arial"/>
                <w:b/>
                <w:bCs/>
                <w:color w:val="auto"/>
                <w:sz w:val="22"/>
                <w:szCs w:val="22"/>
              </w:rPr>
            </w:r>
            <w:r w:rsidRPr="006A6209">
              <w:rPr>
                <w:rFonts w:ascii="Arial" w:hAnsi="Arial" w:cs="Arial"/>
                <w:b/>
                <w:bCs/>
                <w:color w:val="auto"/>
                <w:sz w:val="22"/>
                <w:szCs w:val="22"/>
              </w:rPr>
              <w:fldChar w:fldCharType="separate"/>
            </w:r>
            <w:r w:rsidRPr="006A6209">
              <w:rPr>
                <w:rFonts w:ascii="Arial" w:hAnsi="Arial" w:cs="Arial" w:hint="eastAsia"/>
                <w:b/>
                <w:bCs/>
                <w:color w:val="auto"/>
                <w:sz w:val="22"/>
                <w:szCs w:val="22"/>
                <w:lang w:eastAsia="en-US"/>
              </w:rPr>
              <w:t>Patch SD*5.3*</w:t>
            </w:r>
            <w:r w:rsidRPr="006A6209">
              <w:rPr>
                <w:rFonts w:ascii="Arial" w:hAnsi="Arial" w:cs="Arial"/>
                <w:b/>
                <w:bCs/>
                <w:color w:val="auto"/>
                <w:sz w:val="22"/>
                <w:szCs w:val="22"/>
                <w:lang w:eastAsia="en-US"/>
              </w:rPr>
              <w:t>821</w:t>
            </w:r>
            <w:r w:rsidRPr="006A6209">
              <w:rPr>
                <w:rFonts w:ascii="Arial" w:hAnsi="Arial" w:cs="Arial" w:hint="eastAsia"/>
                <w:b/>
                <w:bCs/>
                <w:color w:val="auto"/>
                <w:sz w:val="22"/>
                <w:szCs w:val="22"/>
                <w:lang w:eastAsia="en-US"/>
              </w:rPr>
              <w:t xml:space="preserve"> Routines</w:t>
            </w:r>
          </w:p>
          <w:p w14:paraId="3D68EECD" w14:textId="77777777" w:rsidR="000C2BA5" w:rsidRPr="006A6209" w:rsidRDefault="000C2BA5" w:rsidP="00B41BF3">
            <w:pPr>
              <w:pStyle w:val="TableText"/>
            </w:pPr>
            <w:r w:rsidRPr="006A6209">
              <w:rPr>
                <w:b/>
                <w:bCs/>
                <w:color w:val="auto"/>
              </w:rPr>
              <w:fldChar w:fldCharType="end"/>
            </w:r>
            <w:r w:rsidRPr="006A6209">
              <w:t>section 3.5.86</w:t>
            </w:r>
          </w:p>
        </w:tc>
        <w:tc>
          <w:tcPr>
            <w:tcW w:w="2623" w:type="dxa"/>
          </w:tcPr>
          <w:p w14:paraId="7D9E066F" w14:textId="77777777" w:rsidR="000C2BA5" w:rsidRPr="006A6209" w:rsidRDefault="000C2BA5" w:rsidP="00B41BF3">
            <w:pPr>
              <w:pStyle w:val="TableHeading"/>
              <w:rPr>
                <w:color w:val="auto"/>
              </w:rPr>
            </w:pPr>
            <w:r w:rsidRPr="006A6209">
              <w:rPr>
                <w:color w:val="auto"/>
              </w:rPr>
              <w:t>GovernmentCIO</w:t>
            </w:r>
          </w:p>
        </w:tc>
      </w:tr>
      <w:tr w:rsidR="000C2BA5" w:rsidRPr="006A6209" w14:paraId="6A2CEB90" w14:textId="77777777" w:rsidTr="00B41BF3">
        <w:tc>
          <w:tcPr>
            <w:tcW w:w="0" w:type="auto"/>
          </w:tcPr>
          <w:p w14:paraId="21DBCC7F" w14:textId="77777777" w:rsidR="000C2BA5" w:rsidRPr="006A6209" w:rsidRDefault="000C2BA5" w:rsidP="00B41BF3">
            <w:pPr>
              <w:pStyle w:val="TableText"/>
            </w:pPr>
            <w:r w:rsidRPr="006A6209">
              <w:t>12/2022</w:t>
            </w:r>
          </w:p>
        </w:tc>
        <w:tc>
          <w:tcPr>
            <w:tcW w:w="1133" w:type="dxa"/>
          </w:tcPr>
          <w:p w14:paraId="0840EFF8" w14:textId="77777777" w:rsidR="000C2BA5" w:rsidRPr="006A6209" w:rsidRDefault="000C2BA5" w:rsidP="00B41BF3">
            <w:pPr>
              <w:pStyle w:val="TableHeading"/>
            </w:pPr>
            <w:r w:rsidRPr="006A6209">
              <w:t>0.108</w:t>
            </w:r>
          </w:p>
        </w:tc>
        <w:tc>
          <w:tcPr>
            <w:tcW w:w="4384" w:type="dxa"/>
          </w:tcPr>
          <w:p w14:paraId="3E42A9AD" w14:textId="77777777" w:rsidR="000C2BA5" w:rsidRPr="006A6209" w:rsidRDefault="000C2BA5" w:rsidP="00B41BF3">
            <w:pPr>
              <w:keepNext/>
              <w:keepLines/>
              <w:tabs>
                <w:tab w:val="left" w:pos="900"/>
              </w:tabs>
              <w:spacing w:before="60" w:after="60"/>
              <w:outlineLvl w:val="2"/>
              <w:rPr>
                <w:rFonts w:ascii="Arial" w:hAnsi="Arial" w:cs="Arial"/>
                <w:sz w:val="22"/>
                <w:szCs w:val="22"/>
              </w:rPr>
            </w:pPr>
            <w:r w:rsidRPr="006A6209">
              <w:rPr>
                <w:rFonts w:ascii="Arial" w:hAnsi="Arial" w:cs="Arial"/>
                <w:sz w:val="22"/>
                <w:szCs w:val="22"/>
              </w:rPr>
              <w:t xml:space="preserve">SD*5.3*827- Added new and modified routines to </w:t>
            </w:r>
            <w:r w:rsidRPr="006441A9">
              <w:rPr>
                <w:rFonts w:ascii="Arial" w:hAnsi="Arial" w:cs="Arial"/>
                <w:b/>
                <w:bCs/>
                <w:sz w:val="22"/>
                <w:szCs w:val="22"/>
              </w:rPr>
              <w:t>Patch SD*5.3*827 Routines</w:t>
            </w:r>
            <w:r w:rsidRPr="006A6209">
              <w:rPr>
                <w:rFonts w:ascii="Arial" w:hAnsi="Arial" w:cs="Arial"/>
                <w:b/>
                <w:bCs/>
                <w:color w:val="auto"/>
                <w:sz w:val="22"/>
                <w:szCs w:val="22"/>
              </w:rPr>
              <w:t xml:space="preserve"> </w:t>
            </w:r>
            <w:r w:rsidRPr="006A6209">
              <w:rPr>
                <w:rFonts w:ascii="Arial" w:hAnsi="Arial" w:cs="Arial"/>
                <w:sz w:val="22"/>
                <w:szCs w:val="22"/>
              </w:rPr>
              <w:t>Section 3.5.85</w:t>
            </w:r>
          </w:p>
        </w:tc>
        <w:tc>
          <w:tcPr>
            <w:tcW w:w="2623" w:type="dxa"/>
          </w:tcPr>
          <w:p w14:paraId="1E742E9C" w14:textId="77777777" w:rsidR="000C2BA5" w:rsidRPr="006A6209" w:rsidRDefault="000C2BA5" w:rsidP="00B41BF3">
            <w:pPr>
              <w:pStyle w:val="TableHeading"/>
            </w:pPr>
            <w:r w:rsidRPr="006A6209">
              <w:t>GovernmentCIO</w:t>
            </w:r>
          </w:p>
        </w:tc>
      </w:tr>
      <w:tr w:rsidR="000C2BA5" w:rsidRPr="006A6209" w14:paraId="3B495233" w14:textId="77777777" w:rsidTr="00B41BF3">
        <w:tc>
          <w:tcPr>
            <w:tcW w:w="0" w:type="auto"/>
          </w:tcPr>
          <w:p w14:paraId="5855EBCC" w14:textId="77777777" w:rsidR="000C2BA5" w:rsidRPr="006A6209" w:rsidRDefault="000C2BA5" w:rsidP="00B41BF3">
            <w:pPr>
              <w:pStyle w:val="TableText"/>
            </w:pPr>
            <w:r w:rsidRPr="006A6209">
              <w:t>11/2022</w:t>
            </w:r>
          </w:p>
        </w:tc>
        <w:tc>
          <w:tcPr>
            <w:tcW w:w="1133" w:type="dxa"/>
          </w:tcPr>
          <w:p w14:paraId="7343CDF1" w14:textId="77777777" w:rsidR="000C2BA5" w:rsidRPr="006A6209" w:rsidRDefault="000C2BA5" w:rsidP="00B41BF3">
            <w:pPr>
              <w:pStyle w:val="TableHeading"/>
            </w:pPr>
            <w:r w:rsidRPr="006A6209">
              <w:t>0.107</w:t>
            </w:r>
          </w:p>
        </w:tc>
        <w:tc>
          <w:tcPr>
            <w:tcW w:w="4384" w:type="dxa"/>
          </w:tcPr>
          <w:p w14:paraId="0B4098C8" w14:textId="77777777" w:rsidR="000C2BA5" w:rsidRPr="006A6209" w:rsidRDefault="000C2BA5" w:rsidP="00B41BF3">
            <w:pPr>
              <w:pStyle w:val="TableText"/>
            </w:pPr>
            <w:r w:rsidRPr="006A6209">
              <w:t xml:space="preserve">SD*5.3*826 - Added new and modified routines to </w:t>
            </w:r>
            <w:r w:rsidRPr="006441A9">
              <w:rPr>
                <w:b/>
                <w:bCs/>
              </w:rPr>
              <w:t>Patch SD*5.3*826 Routines</w:t>
            </w:r>
            <w:r w:rsidRPr="006A6209">
              <w:rPr>
                <w:b/>
                <w:bCs/>
              </w:rPr>
              <w:t xml:space="preserve"> </w:t>
            </w:r>
            <w:r w:rsidRPr="006A6209">
              <w:t>Section 3.5.84</w:t>
            </w:r>
          </w:p>
        </w:tc>
        <w:tc>
          <w:tcPr>
            <w:tcW w:w="2623" w:type="dxa"/>
          </w:tcPr>
          <w:p w14:paraId="4831D871" w14:textId="77777777" w:rsidR="000C2BA5" w:rsidRPr="006A6209" w:rsidRDefault="000C2BA5" w:rsidP="00B41BF3">
            <w:pPr>
              <w:pStyle w:val="TableHeading"/>
              <w:rPr>
                <w:color w:val="auto"/>
              </w:rPr>
            </w:pPr>
            <w:r w:rsidRPr="006A6209">
              <w:rPr>
                <w:color w:val="auto"/>
              </w:rPr>
              <w:t>GovernmentCIO</w:t>
            </w:r>
          </w:p>
        </w:tc>
      </w:tr>
      <w:tr w:rsidR="000C2BA5" w:rsidRPr="006A6209" w14:paraId="5F12D778" w14:textId="77777777" w:rsidTr="00B41BF3">
        <w:tc>
          <w:tcPr>
            <w:tcW w:w="0" w:type="auto"/>
          </w:tcPr>
          <w:p w14:paraId="06E33EA1" w14:textId="77777777" w:rsidR="000C2BA5" w:rsidRPr="006A6209" w:rsidRDefault="000C2BA5" w:rsidP="00B41BF3">
            <w:pPr>
              <w:pStyle w:val="TableText"/>
            </w:pPr>
            <w:r w:rsidRPr="006A6209">
              <w:rPr>
                <w:color w:val="auto"/>
              </w:rPr>
              <w:t>10/2022</w:t>
            </w:r>
          </w:p>
        </w:tc>
        <w:tc>
          <w:tcPr>
            <w:tcW w:w="1133" w:type="dxa"/>
          </w:tcPr>
          <w:p w14:paraId="56E660A2" w14:textId="77777777" w:rsidR="000C2BA5" w:rsidRPr="006A6209" w:rsidRDefault="000C2BA5" w:rsidP="00B41BF3">
            <w:pPr>
              <w:pStyle w:val="TableHeading"/>
            </w:pPr>
            <w:r w:rsidRPr="006A6209">
              <w:t>0.106</w:t>
            </w:r>
          </w:p>
        </w:tc>
        <w:tc>
          <w:tcPr>
            <w:tcW w:w="4384" w:type="dxa"/>
          </w:tcPr>
          <w:p w14:paraId="5F15FEE4" w14:textId="77777777" w:rsidR="000C2BA5" w:rsidRPr="006A6209" w:rsidRDefault="000C2BA5" w:rsidP="00B41BF3">
            <w:pPr>
              <w:pStyle w:val="TableText"/>
            </w:pPr>
            <w:r w:rsidRPr="006A6209">
              <w:t xml:space="preserve">SD*5.3*817 - Added new and modified routines to </w:t>
            </w:r>
            <w:r w:rsidRPr="006441A9">
              <w:rPr>
                <w:b/>
                <w:bCs/>
              </w:rPr>
              <w:t>Patch SD*5.3*817 Routines</w:t>
            </w:r>
            <w:r w:rsidRPr="006A6209">
              <w:rPr>
                <w:b/>
                <w:bCs/>
              </w:rPr>
              <w:t xml:space="preserve"> </w:t>
            </w:r>
            <w:r w:rsidRPr="006A6209">
              <w:t>Section 3.5.83</w:t>
            </w:r>
          </w:p>
        </w:tc>
        <w:tc>
          <w:tcPr>
            <w:tcW w:w="2623" w:type="dxa"/>
          </w:tcPr>
          <w:p w14:paraId="69E05B13" w14:textId="77777777" w:rsidR="000C2BA5" w:rsidRPr="006A6209" w:rsidRDefault="000C2BA5" w:rsidP="00B41BF3">
            <w:pPr>
              <w:pStyle w:val="TableHeading"/>
              <w:rPr>
                <w:color w:val="auto"/>
              </w:rPr>
            </w:pPr>
            <w:r w:rsidRPr="006A6209">
              <w:rPr>
                <w:color w:val="auto"/>
              </w:rPr>
              <w:t>GovernmentCIO</w:t>
            </w:r>
          </w:p>
        </w:tc>
      </w:tr>
      <w:tr w:rsidR="000C2BA5" w:rsidRPr="006A6209" w14:paraId="074325AB" w14:textId="77777777" w:rsidTr="00B41BF3">
        <w:tc>
          <w:tcPr>
            <w:tcW w:w="0" w:type="auto"/>
          </w:tcPr>
          <w:p w14:paraId="70E10230" w14:textId="77777777" w:rsidR="000C2BA5" w:rsidRPr="006A6209" w:rsidRDefault="000C2BA5" w:rsidP="00B41BF3">
            <w:pPr>
              <w:pStyle w:val="TableText"/>
              <w:rPr>
                <w:color w:val="auto"/>
              </w:rPr>
            </w:pPr>
            <w:r w:rsidRPr="006A6209">
              <w:rPr>
                <w:color w:val="auto"/>
              </w:rPr>
              <w:t>10/2022</w:t>
            </w:r>
          </w:p>
        </w:tc>
        <w:tc>
          <w:tcPr>
            <w:tcW w:w="1133" w:type="dxa"/>
          </w:tcPr>
          <w:p w14:paraId="031DE55A" w14:textId="77777777" w:rsidR="000C2BA5" w:rsidRPr="006A6209" w:rsidRDefault="000C2BA5" w:rsidP="00B41BF3">
            <w:pPr>
              <w:pStyle w:val="TableHeading"/>
              <w:rPr>
                <w:color w:val="auto"/>
              </w:rPr>
            </w:pPr>
            <w:r w:rsidRPr="006A6209">
              <w:rPr>
                <w:color w:val="auto"/>
              </w:rPr>
              <w:t>0.105</w:t>
            </w:r>
          </w:p>
        </w:tc>
        <w:tc>
          <w:tcPr>
            <w:tcW w:w="4384" w:type="dxa"/>
          </w:tcPr>
          <w:p w14:paraId="2CF44F31" w14:textId="77777777" w:rsidR="000C2BA5" w:rsidRPr="006A6209" w:rsidRDefault="000C2BA5" w:rsidP="00B41BF3">
            <w:pPr>
              <w:pStyle w:val="TableText"/>
              <w:rPr>
                <w:color w:val="auto"/>
              </w:rPr>
            </w:pPr>
            <w:r w:rsidRPr="006A6209">
              <w:rPr>
                <w:color w:val="auto"/>
              </w:rPr>
              <w:t xml:space="preserve">SD*5.3*825 - Added new and modified routines to </w:t>
            </w:r>
            <w:r w:rsidRPr="006441A9">
              <w:rPr>
                <w:b/>
                <w:bCs/>
              </w:rPr>
              <w:t>Patch SD*5.3*825 Routines</w:t>
            </w:r>
            <w:r w:rsidRPr="006A6209">
              <w:rPr>
                <w:color w:val="auto"/>
              </w:rPr>
              <w:t xml:space="preserve"> Section 3.5.82</w:t>
            </w:r>
          </w:p>
        </w:tc>
        <w:tc>
          <w:tcPr>
            <w:tcW w:w="2623" w:type="dxa"/>
          </w:tcPr>
          <w:p w14:paraId="338EC5B3" w14:textId="77777777" w:rsidR="000C2BA5" w:rsidRPr="006A6209" w:rsidRDefault="000C2BA5" w:rsidP="00B41BF3">
            <w:pPr>
              <w:pStyle w:val="TableHeading"/>
              <w:rPr>
                <w:color w:val="auto"/>
              </w:rPr>
            </w:pPr>
            <w:r w:rsidRPr="006A6209">
              <w:rPr>
                <w:color w:val="auto"/>
              </w:rPr>
              <w:t>GovernmentCIO</w:t>
            </w:r>
          </w:p>
        </w:tc>
      </w:tr>
      <w:tr w:rsidR="000C2BA5" w:rsidRPr="006A6209" w14:paraId="09E8D8C0" w14:textId="77777777" w:rsidTr="00B41BF3">
        <w:tc>
          <w:tcPr>
            <w:tcW w:w="0" w:type="auto"/>
          </w:tcPr>
          <w:p w14:paraId="3608C918" w14:textId="77777777" w:rsidR="000C2BA5" w:rsidRPr="006A6209" w:rsidRDefault="000C2BA5" w:rsidP="00B41BF3">
            <w:pPr>
              <w:pStyle w:val="TableText"/>
              <w:rPr>
                <w:color w:val="auto"/>
              </w:rPr>
            </w:pPr>
            <w:r w:rsidRPr="006A6209">
              <w:rPr>
                <w:color w:val="auto"/>
              </w:rPr>
              <w:t>09/2022</w:t>
            </w:r>
          </w:p>
        </w:tc>
        <w:tc>
          <w:tcPr>
            <w:tcW w:w="1133" w:type="dxa"/>
          </w:tcPr>
          <w:p w14:paraId="0A176B7F" w14:textId="77777777" w:rsidR="000C2BA5" w:rsidRPr="006A6209" w:rsidRDefault="000C2BA5" w:rsidP="00B41BF3">
            <w:pPr>
              <w:pStyle w:val="TableHeading"/>
              <w:rPr>
                <w:color w:val="auto"/>
              </w:rPr>
            </w:pPr>
            <w:r w:rsidRPr="006A6209">
              <w:rPr>
                <w:color w:val="auto"/>
              </w:rPr>
              <w:t>0.104</w:t>
            </w:r>
          </w:p>
        </w:tc>
        <w:tc>
          <w:tcPr>
            <w:tcW w:w="4384" w:type="dxa"/>
          </w:tcPr>
          <w:p w14:paraId="3F83AF71" w14:textId="77777777" w:rsidR="000C2BA5" w:rsidRPr="006A6209" w:rsidRDefault="000C2BA5" w:rsidP="00B41BF3">
            <w:pPr>
              <w:pStyle w:val="TableText"/>
              <w:rPr>
                <w:color w:val="auto"/>
              </w:rPr>
            </w:pPr>
            <w:r w:rsidRPr="006A6209">
              <w:t xml:space="preserve">SD*5.3*824 - Added new and modified routines to </w:t>
            </w:r>
            <w:r w:rsidRPr="006441A9">
              <w:rPr>
                <w:b/>
                <w:bCs/>
              </w:rPr>
              <w:t>Patch SD*5.3*824 Routines</w:t>
            </w:r>
            <w:r w:rsidRPr="006A6209">
              <w:t xml:space="preserve"> Section 3.5.81</w:t>
            </w:r>
          </w:p>
        </w:tc>
        <w:tc>
          <w:tcPr>
            <w:tcW w:w="2623" w:type="dxa"/>
          </w:tcPr>
          <w:p w14:paraId="39EE66C1" w14:textId="77777777" w:rsidR="000C2BA5" w:rsidRPr="006A6209" w:rsidRDefault="000C2BA5" w:rsidP="00B41BF3">
            <w:pPr>
              <w:pStyle w:val="TableHeading"/>
              <w:rPr>
                <w:color w:val="auto"/>
              </w:rPr>
            </w:pPr>
            <w:r w:rsidRPr="006A6209">
              <w:rPr>
                <w:color w:val="auto"/>
              </w:rPr>
              <w:t>GovernmentCIO</w:t>
            </w:r>
          </w:p>
        </w:tc>
      </w:tr>
      <w:tr w:rsidR="000C2BA5" w:rsidRPr="006A6209" w14:paraId="22F817E9" w14:textId="77777777" w:rsidTr="00B41BF3">
        <w:tc>
          <w:tcPr>
            <w:tcW w:w="0" w:type="auto"/>
          </w:tcPr>
          <w:p w14:paraId="44D00109" w14:textId="77777777" w:rsidR="000C2BA5" w:rsidRPr="006A6209" w:rsidRDefault="000C2BA5" w:rsidP="00B41BF3">
            <w:pPr>
              <w:pStyle w:val="TableText"/>
            </w:pPr>
            <w:r w:rsidRPr="006A6209">
              <w:t>09/2022</w:t>
            </w:r>
          </w:p>
        </w:tc>
        <w:tc>
          <w:tcPr>
            <w:tcW w:w="1133" w:type="dxa"/>
          </w:tcPr>
          <w:p w14:paraId="7AC49473" w14:textId="77777777" w:rsidR="000C2BA5" w:rsidRPr="006A6209" w:rsidRDefault="000C2BA5" w:rsidP="00B41BF3">
            <w:pPr>
              <w:pStyle w:val="TableHeading"/>
            </w:pPr>
            <w:r w:rsidRPr="006A6209">
              <w:t>0.103</w:t>
            </w:r>
          </w:p>
        </w:tc>
        <w:tc>
          <w:tcPr>
            <w:tcW w:w="4384" w:type="dxa"/>
          </w:tcPr>
          <w:p w14:paraId="62800C57" w14:textId="77777777" w:rsidR="000C2BA5" w:rsidRPr="006A6209" w:rsidRDefault="000C2BA5" w:rsidP="00B41BF3">
            <w:pPr>
              <w:pStyle w:val="TableText"/>
              <w:rPr>
                <w:rFonts w:eastAsia="Times New Roman"/>
                <w:bCs/>
                <w:kern w:val="16"/>
                <w:lang w:eastAsia="en-US"/>
              </w:rPr>
            </w:pPr>
            <w:r w:rsidRPr="006A6209">
              <w:t xml:space="preserve">SD*5.3*823 - Added new and modified routines to </w:t>
            </w:r>
            <w:r w:rsidRPr="006441A9">
              <w:rPr>
                <w:b/>
                <w:bCs/>
              </w:rPr>
              <w:t>Patch SD*5.3*823 Routines</w:t>
            </w:r>
            <w:r w:rsidRPr="006A6209">
              <w:rPr>
                <w:b/>
                <w:bCs/>
              </w:rPr>
              <w:t xml:space="preserve"> </w:t>
            </w:r>
            <w:r w:rsidRPr="006A6209">
              <w:t>Section 3.5.80</w:t>
            </w:r>
          </w:p>
        </w:tc>
        <w:tc>
          <w:tcPr>
            <w:tcW w:w="2623" w:type="dxa"/>
          </w:tcPr>
          <w:p w14:paraId="65665C84" w14:textId="77777777" w:rsidR="000C2BA5" w:rsidRPr="006A6209" w:rsidRDefault="000C2BA5" w:rsidP="00B41BF3">
            <w:pPr>
              <w:pStyle w:val="TableHeading"/>
            </w:pPr>
            <w:r w:rsidRPr="006A6209">
              <w:t>GovernmentCIO</w:t>
            </w:r>
          </w:p>
        </w:tc>
      </w:tr>
      <w:tr w:rsidR="000C2BA5" w:rsidRPr="006A6209" w14:paraId="1EDBF876" w14:textId="77777777" w:rsidTr="00B41BF3">
        <w:tc>
          <w:tcPr>
            <w:tcW w:w="0" w:type="auto"/>
          </w:tcPr>
          <w:p w14:paraId="22BA04F6" w14:textId="77777777" w:rsidR="000C2BA5" w:rsidRPr="006A6209" w:rsidRDefault="000C2BA5" w:rsidP="00B41BF3">
            <w:pPr>
              <w:pStyle w:val="TableText"/>
            </w:pPr>
            <w:r w:rsidRPr="006A6209">
              <w:t>09/2022</w:t>
            </w:r>
          </w:p>
        </w:tc>
        <w:tc>
          <w:tcPr>
            <w:tcW w:w="1133" w:type="dxa"/>
          </w:tcPr>
          <w:p w14:paraId="555D1780" w14:textId="77777777" w:rsidR="000C2BA5" w:rsidRPr="006A6209" w:rsidRDefault="000C2BA5" w:rsidP="00B41BF3">
            <w:pPr>
              <w:pStyle w:val="TableHeading"/>
            </w:pPr>
            <w:r w:rsidRPr="006A6209">
              <w:t>0.102</w:t>
            </w:r>
          </w:p>
        </w:tc>
        <w:tc>
          <w:tcPr>
            <w:tcW w:w="4384" w:type="dxa"/>
          </w:tcPr>
          <w:p w14:paraId="6F5B63F0"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DG*5.3*1081 – Added Section </w:t>
            </w:r>
            <w:r w:rsidRPr="006441A9">
              <w:rPr>
                <w:rFonts w:eastAsia="Times New Roman"/>
                <w:b/>
                <w:kern w:val="16"/>
                <w:lang w:eastAsia="en-US"/>
              </w:rPr>
              <w:t>3.5.79</w:t>
            </w:r>
            <w:r w:rsidRPr="006A6209">
              <w:rPr>
                <w:rFonts w:eastAsia="Times New Roman"/>
                <w:bCs/>
                <w:kern w:val="16"/>
                <w:lang w:eastAsia="en-US"/>
              </w:rPr>
              <w:t xml:space="preserve"> Patch DG*5.3*1081 Routines: Updates Data Group 1 on INELIGIBLE/MISSING DATA SCREEN &lt;10&gt;; modifies VHAPs and adds CLINICAL EVALUATION entry in HEALTH BENEFITS PLAN file; adds CLINICAL EVALUATION code to VistA MAS ELIGIBILITY CODE and ELIGIBILITY CODE files; updates INEL REASON UNSPECIFIED entry in INCONSISTENT DATA ELEMENTS file; sets to UNEDITABLE and updates LONG DESCRIPTION of 6 fields in PATIENT file; updates LONG DESCRIPTION field for 3 entries in the HEALTH BENEFIT PLAN </w:t>
            </w:r>
            <w:r w:rsidRPr="006A6209">
              <w:rPr>
                <w:rFonts w:eastAsia="Times New Roman"/>
                <w:bCs/>
                <w:kern w:val="16"/>
                <w:lang w:eastAsia="en-US"/>
              </w:rPr>
              <w:lastRenderedPageBreak/>
              <w:t xml:space="preserve">file; exports modified routines DGRP10, DGRPV, DGRPC, DG531081P and DGLOCK1.  </w:t>
            </w:r>
          </w:p>
          <w:p w14:paraId="2015D13F"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Added note to Section </w:t>
            </w:r>
            <w:r w:rsidRPr="006441A9">
              <w:rPr>
                <w:rFonts w:eastAsia="Times New Roman"/>
                <w:b/>
                <w:kern w:val="16"/>
                <w:lang w:eastAsia="en-US"/>
              </w:rPr>
              <w:t>12.2.3</w:t>
            </w:r>
            <w:r w:rsidRPr="006A6209">
              <w:rPr>
                <w:rFonts w:eastAsia="Times New Roman"/>
                <w:bCs/>
                <w:kern w:val="16"/>
                <w:lang w:eastAsia="en-US"/>
              </w:rPr>
              <w:t xml:space="preserve"> ELIG^VADPT to indicate values that will be obsolete after patch DG*5.3*1081 is installed.</w:t>
            </w:r>
          </w:p>
          <w:p w14:paraId="00091676"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Updated Section </w:t>
            </w:r>
            <w:r w:rsidRPr="006441A9">
              <w:rPr>
                <w:rFonts w:eastAsia="Times New Roman"/>
                <w:b/>
                <w:kern w:val="16"/>
                <w:lang w:eastAsia="en-US"/>
              </w:rPr>
              <w:t>15.9.18</w:t>
            </w:r>
            <w:r w:rsidRPr="006A6209">
              <w:rPr>
                <w:rFonts w:eastAsia="Times New Roman"/>
                <w:bCs/>
                <w:kern w:val="16"/>
                <w:lang w:eastAsia="en-US"/>
              </w:rPr>
              <w:t xml:space="preserve"> Table VA04 – Eligibility to include new value 27 CLINICAL EVALUATION. </w:t>
            </w:r>
          </w:p>
        </w:tc>
        <w:tc>
          <w:tcPr>
            <w:tcW w:w="2623" w:type="dxa"/>
          </w:tcPr>
          <w:p w14:paraId="77AF65A9" w14:textId="77777777" w:rsidR="000C2BA5" w:rsidRPr="006A6209" w:rsidRDefault="000C2BA5" w:rsidP="00B41BF3">
            <w:pPr>
              <w:pStyle w:val="TableHeading"/>
            </w:pPr>
            <w:r w:rsidRPr="006A6209">
              <w:lastRenderedPageBreak/>
              <w:t>Booz Allen Hamilton</w:t>
            </w:r>
          </w:p>
        </w:tc>
      </w:tr>
      <w:tr w:rsidR="000C2BA5" w:rsidRPr="006A6209" w14:paraId="443B041D" w14:textId="77777777" w:rsidTr="00B41BF3">
        <w:tc>
          <w:tcPr>
            <w:tcW w:w="0" w:type="auto"/>
          </w:tcPr>
          <w:p w14:paraId="77D795EA" w14:textId="77777777" w:rsidR="000C2BA5" w:rsidRPr="006A6209" w:rsidRDefault="000C2BA5" w:rsidP="00B41BF3">
            <w:pPr>
              <w:pStyle w:val="TableText"/>
            </w:pPr>
            <w:r w:rsidRPr="006A6209">
              <w:t>08/2022</w:t>
            </w:r>
          </w:p>
        </w:tc>
        <w:tc>
          <w:tcPr>
            <w:tcW w:w="1133" w:type="dxa"/>
          </w:tcPr>
          <w:p w14:paraId="249F240D" w14:textId="77777777" w:rsidR="000C2BA5" w:rsidRPr="006A6209" w:rsidRDefault="000C2BA5" w:rsidP="00B41BF3">
            <w:pPr>
              <w:pStyle w:val="TableHeading"/>
            </w:pPr>
            <w:r w:rsidRPr="006A6209">
              <w:t>0.101</w:t>
            </w:r>
          </w:p>
        </w:tc>
        <w:tc>
          <w:tcPr>
            <w:tcW w:w="4384" w:type="dxa"/>
          </w:tcPr>
          <w:p w14:paraId="0836CBE3" w14:textId="77777777" w:rsidR="000C2BA5" w:rsidRPr="006A6209" w:rsidRDefault="000C2BA5" w:rsidP="00B41BF3">
            <w:pPr>
              <w:pStyle w:val="TableText"/>
              <w:rPr>
                <w:rFonts w:eastAsia="Times New Roman"/>
                <w:bCs/>
                <w:kern w:val="16"/>
                <w:lang w:eastAsia="en-US"/>
              </w:rPr>
            </w:pPr>
            <w:r w:rsidRPr="006A6209">
              <w:t xml:space="preserve">SD*5.3*820 - Added new and modified routines to </w:t>
            </w:r>
            <w:r w:rsidRPr="006441A9">
              <w:rPr>
                <w:b/>
                <w:bCs/>
                <w:lang w:eastAsia="en-US"/>
              </w:rPr>
              <w:t>Patch SD*5.3*820 Routines</w:t>
            </w:r>
            <w:r w:rsidRPr="006A6209">
              <w:t xml:space="preserve"> Section 3.5.78</w:t>
            </w:r>
          </w:p>
        </w:tc>
        <w:tc>
          <w:tcPr>
            <w:tcW w:w="2623" w:type="dxa"/>
          </w:tcPr>
          <w:p w14:paraId="393869AE" w14:textId="77777777" w:rsidR="000C2BA5" w:rsidRPr="006A6209" w:rsidRDefault="000C2BA5" w:rsidP="00B41BF3">
            <w:pPr>
              <w:pStyle w:val="TableHeading"/>
            </w:pPr>
            <w:r w:rsidRPr="006A6209">
              <w:t>GovernmentCIO</w:t>
            </w:r>
          </w:p>
        </w:tc>
      </w:tr>
      <w:tr w:rsidR="000C2BA5" w:rsidRPr="006A6209" w14:paraId="23EFBECA" w14:textId="77777777" w:rsidTr="00B41BF3">
        <w:tc>
          <w:tcPr>
            <w:tcW w:w="0" w:type="auto"/>
          </w:tcPr>
          <w:p w14:paraId="2719A673" w14:textId="77777777" w:rsidR="000C2BA5" w:rsidRPr="006A6209" w:rsidRDefault="000C2BA5" w:rsidP="00B41BF3">
            <w:pPr>
              <w:pStyle w:val="TableText"/>
            </w:pPr>
            <w:r w:rsidRPr="006A6209">
              <w:t>08/2022</w:t>
            </w:r>
          </w:p>
        </w:tc>
        <w:tc>
          <w:tcPr>
            <w:tcW w:w="1133" w:type="dxa"/>
          </w:tcPr>
          <w:p w14:paraId="1E13626B" w14:textId="77777777" w:rsidR="000C2BA5" w:rsidRPr="006A6209" w:rsidRDefault="000C2BA5" w:rsidP="00B41BF3">
            <w:pPr>
              <w:pStyle w:val="TableHeading"/>
            </w:pPr>
            <w:r w:rsidRPr="006A6209">
              <w:t>0.100</w:t>
            </w:r>
          </w:p>
        </w:tc>
        <w:tc>
          <w:tcPr>
            <w:tcW w:w="4384" w:type="dxa"/>
          </w:tcPr>
          <w:p w14:paraId="68B37823"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DG*5.3*1064 – Added Section </w:t>
            </w:r>
            <w:r w:rsidRPr="006441A9">
              <w:rPr>
                <w:rFonts w:eastAsia="Times New Roman"/>
                <w:b/>
                <w:kern w:val="16"/>
                <w:lang w:eastAsia="en-US"/>
              </w:rPr>
              <w:t>3.5.77</w:t>
            </w:r>
            <w:r w:rsidRPr="006A6209">
              <w:rPr>
                <w:rFonts w:eastAsia="Times New Roman"/>
                <w:bCs/>
                <w:kern w:val="16"/>
                <w:lang w:eastAsia="en-US"/>
              </w:rPr>
              <w:t xml:space="preserve"> Patch DG*5.3*1064 Routines: Added Group 6 with prompts; modified ICR #10061 and #7109 for VADPT to include new entries in DEM and DEMUPD components; added six fields to the PATIENT (#2) file; updated VistA to receive patient Indian attestation information from ES in the ZPD segment of the HL7 ORU/ORF~Z11 message; exported modified routines DGENELA2, DGENPTA1, DGENUPLA, DGMTSC4, DGMTSC4V, DGMTSCC, </w:t>
            </w:r>
            <w:r w:rsidRPr="006A6209">
              <w:t>DGMTSCR,</w:t>
            </w:r>
            <w:r w:rsidRPr="006A6209">
              <w:rPr>
                <w:rFonts w:eastAsia="Times New Roman"/>
                <w:bCs/>
                <w:kern w:val="16"/>
                <w:lang w:eastAsia="en-US"/>
              </w:rPr>
              <w:t xml:space="preserve"> DGRP2, DGRPD, DGRPDB, DGRPE, DGRPH, DGRPV, VADPT0, VADPT1 and VAFHLZPD.</w:t>
            </w:r>
          </w:p>
          <w:p w14:paraId="4814CBAE" w14:textId="77777777" w:rsidR="000C2BA5" w:rsidRPr="006A6209" w:rsidRDefault="000C2BA5" w:rsidP="00B41BF3">
            <w:pPr>
              <w:pStyle w:val="TableText"/>
            </w:pPr>
            <w:r w:rsidRPr="006A6209">
              <w:rPr>
                <w:rFonts w:eastAsia="Times New Roman"/>
                <w:bCs/>
                <w:kern w:val="16"/>
                <w:lang w:eastAsia="en-US"/>
              </w:rPr>
              <w:t xml:space="preserve">Updated Section </w:t>
            </w:r>
            <w:r w:rsidRPr="006441A9">
              <w:rPr>
                <w:rFonts w:eastAsia="Times New Roman"/>
                <w:b/>
                <w:kern w:val="16"/>
                <w:lang w:eastAsia="en-US"/>
              </w:rPr>
              <w:t>12.2</w:t>
            </w:r>
            <w:r w:rsidRPr="006A6209">
              <w:rPr>
                <w:rFonts w:eastAsia="Times New Roman"/>
                <w:bCs/>
                <w:kern w:val="16"/>
                <w:lang w:eastAsia="en-US"/>
              </w:rPr>
              <w:t xml:space="preserve"> Callable Entry Points in VADPT with guidance for format of data in return array, updated Section </w:t>
            </w:r>
            <w:r w:rsidRPr="006441A9">
              <w:rPr>
                <w:rFonts w:eastAsia="Times New Roman"/>
                <w:b/>
                <w:kern w:val="16"/>
                <w:lang w:eastAsia="en-US"/>
              </w:rPr>
              <w:t>12.2.1</w:t>
            </w:r>
            <w:r w:rsidRPr="006A6209">
              <w:rPr>
                <w:rFonts w:eastAsia="Times New Roman"/>
                <w:bCs/>
                <w:kern w:val="16"/>
                <w:lang w:eastAsia="en-US"/>
              </w:rPr>
              <w:t xml:space="preserve"> DEM^VADPT and Section </w:t>
            </w:r>
            <w:r w:rsidRPr="006441A9">
              <w:rPr>
                <w:rFonts w:eastAsia="Times New Roman"/>
                <w:b/>
                <w:kern w:val="16"/>
                <w:lang w:eastAsia="en-US"/>
              </w:rPr>
              <w:t>12.2.2</w:t>
            </w:r>
            <w:r w:rsidRPr="006A6209">
              <w:rPr>
                <w:rFonts w:eastAsia="Times New Roman"/>
                <w:bCs/>
                <w:kern w:val="16"/>
                <w:lang w:eastAsia="en-US"/>
              </w:rPr>
              <w:t xml:space="preserve"> DEMUPD^VADPT with new entries for INDIAN SELF IDENTIFICATION, INDIAN START DATE, INDIAN ATTESTATION DATE and INDIAN END DATE and added VADEM(15) and VADMO(15), which are set to null to avoid issues with groups that are only looking for root nodes.</w:t>
            </w:r>
          </w:p>
        </w:tc>
        <w:tc>
          <w:tcPr>
            <w:tcW w:w="2623" w:type="dxa"/>
          </w:tcPr>
          <w:p w14:paraId="60D69A71" w14:textId="77777777" w:rsidR="000C2BA5" w:rsidRPr="006A6209" w:rsidRDefault="000C2BA5" w:rsidP="00B41BF3">
            <w:pPr>
              <w:pStyle w:val="TableHeading"/>
            </w:pPr>
            <w:r w:rsidRPr="006A6209">
              <w:t>Booz Allen Hamilton</w:t>
            </w:r>
          </w:p>
        </w:tc>
      </w:tr>
      <w:tr w:rsidR="000C2BA5" w:rsidRPr="006A6209" w14:paraId="4F490138" w14:textId="77777777" w:rsidTr="00B41BF3">
        <w:tc>
          <w:tcPr>
            <w:tcW w:w="0" w:type="auto"/>
          </w:tcPr>
          <w:p w14:paraId="3F7707C6" w14:textId="77777777" w:rsidR="000C2BA5" w:rsidRPr="006A6209" w:rsidRDefault="000C2BA5" w:rsidP="00B41BF3">
            <w:pPr>
              <w:pStyle w:val="TableText"/>
            </w:pPr>
            <w:r w:rsidRPr="006A6209">
              <w:t>08/2022</w:t>
            </w:r>
          </w:p>
        </w:tc>
        <w:tc>
          <w:tcPr>
            <w:tcW w:w="1133" w:type="dxa"/>
          </w:tcPr>
          <w:p w14:paraId="54722034" w14:textId="77777777" w:rsidR="000C2BA5" w:rsidRPr="006A6209" w:rsidRDefault="000C2BA5" w:rsidP="00B41BF3">
            <w:pPr>
              <w:pStyle w:val="TableHeading"/>
            </w:pPr>
            <w:r w:rsidRPr="006A6209">
              <w:t>0.99</w:t>
            </w:r>
          </w:p>
        </w:tc>
        <w:tc>
          <w:tcPr>
            <w:tcW w:w="4384" w:type="dxa"/>
          </w:tcPr>
          <w:p w14:paraId="394A4C99" w14:textId="77777777" w:rsidR="000C2BA5" w:rsidRPr="006A6209" w:rsidRDefault="000C2BA5" w:rsidP="00B41BF3">
            <w:pPr>
              <w:pStyle w:val="TableText"/>
            </w:pPr>
            <w:r w:rsidRPr="006A6209">
              <w:t xml:space="preserve">SD*5.3*819 - Added new and modified routines to </w:t>
            </w:r>
            <w:r w:rsidRPr="006441A9">
              <w:rPr>
                <w:rFonts w:hint="eastAsia"/>
                <w:b/>
                <w:bCs/>
                <w:lang w:eastAsia="en-US"/>
              </w:rPr>
              <w:t xml:space="preserve">Patch </w:t>
            </w:r>
            <w:r w:rsidRPr="006441A9">
              <w:rPr>
                <w:b/>
                <w:bCs/>
                <w:lang w:eastAsia="en-US"/>
              </w:rPr>
              <w:t>SD*5.3*819</w:t>
            </w:r>
            <w:r w:rsidRPr="006441A9">
              <w:rPr>
                <w:rFonts w:hint="eastAsia"/>
                <w:b/>
                <w:bCs/>
                <w:lang w:eastAsia="en-US"/>
              </w:rPr>
              <w:t xml:space="preserve"> Routines</w:t>
            </w:r>
            <w:r w:rsidRPr="006A6209">
              <w:t xml:space="preserve"> Section 3.5.76</w:t>
            </w:r>
          </w:p>
        </w:tc>
        <w:tc>
          <w:tcPr>
            <w:tcW w:w="2623" w:type="dxa"/>
          </w:tcPr>
          <w:p w14:paraId="72695E06" w14:textId="77777777" w:rsidR="000C2BA5" w:rsidRPr="006A6209" w:rsidRDefault="000C2BA5" w:rsidP="00B41BF3">
            <w:pPr>
              <w:pStyle w:val="TableHeading"/>
            </w:pPr>
            <w:r w:rsidRPr="006A6209">
              <w:t>GovernmentCIO</w:t>
            </w:r>
          </w:p>
        </w:tc>
      </w:tr>
      <w:tr w:rsidR="000C2BA5" w:rsidRPr="006A6209" w14:paraId="1F700148" w14:textId="77777777" w:rsidTr="00B41BF3">
        <w:tc>
          <w:tcPr>
            <w:tcW w:w="0" w:type="auto"/>
          </w:tcPr>
          <w:p w14:paraId="3EC090B1" w14:textId="77777777" w:rsidR="000C2BA5" w:rsidRPr="006A6209" w:rsidRDefault="000C2BA5" w:rsidP="00B41BF3">
            <w:pPr>
              <w:pStyle w:val="TableText"/>
            </w:pPr>
            <w:r w:rsidRPr="006A6209">
              <w:t>07/2022</w:t>
            </w:r>
          </w:p>
        </w:tc>
        <w:tc>
          <w:tcPr>
            <w:tcW w:w="1133" w:type="dxa"/>
          </w:tcPr>
          <w:p w14:paraId="7C7BBDD9" w14:textId="77777777" w:rsidR="000C2BA5" w:rsidRPr="006A6209" w:rsidRDefault="000C2BA5" w:rsidP="00B41BF3">
            <w:pPr>
              <w:pStyle w:val="TableHeading"/>
            </w:pPr>
            <w:r w:rsidRPr="006A6209">
              <w:t>0.98</w:t>
            </w:r>
          </w:p>
        </w:tc>
        <w:tc>
          <w:tcPr>
            <w:tcW w:w="4384" w:type="dxa"/>
          </w:tcPr>
          <w:p w14:paraId="322F2F16" w14:textId="77777777" w:rsidR="000C2BA5" w:rsidRPr="006A6209" w:rsidRDefault="000C2BA5" w:rsidP="00B41BF3">
            <w:pPr>
              <w:pStyle w:val="TableText"/>
              <w:rPr>
                <w:rFonts w:eastAsia="Times New Roman"/>
                <w:bCs/>
                <w:kern w:val="16"/>
                <w:lang w:eastAsia="en-US"/>
              </w:rPr>
            </w:pPr>
            <w:r w:rsidRPr="006A6209">
              <w:t xml:space="preserve">SD*5.3*818 - Added new and modified routines to </w:t>
            </w:r>
            <w:r w:rsidRPr="006441A9">
              <w:rPr>
                <w:rFonts w:hint="eastAsia"/>
                <w:b/>
                <w:bCs/>
                <w:lang w:eastAsia="en-US"/>
              </w:rPr>
              <w:t xml:space="preserve">Patch </w:t>
            </w:r>
            <w:r w:rsidRPr="006441A9">
              <w:rPr>
                <w:b/>
                <w:bCs/>
                <w:lang w:eastAsia="en-US"/>
              </w:rPr>
              <w:t>SD*5.3*818</w:t>
            </w:r>
            <w:r w:rsidRPr="006441A9">
              <w:rPr>
                <w:rFonts w:hint="eastAsia"/>
                <w:b/>
                <w:bCs/>
                <w:lang w:eastAsia="en-US"/>
              </w:rPr>
              <w:t xml:space="preserve"> Routines</w:t>
            </w:r>
            <w:r w:rsidRPr="006A6209">
              <w:t xml:space="preserve"> Section 3.5.75</w:t>
            </w:r>
          </w:p>
        </w:tc>
        <w:tc>
          <w:tcPr>
            <w:tcW w:w="2623" w:type="dxa"/>
          </w:tcPr>
          <w:p w14:paraId="572E1F34" w14:textId="77777777" w:rsidR="000C2BA5" w:rsidRPr="006A6209" w:rsidRDefault="000C2BA5" w:rsidP="00B41BF3">
            <w:pPr>
              <w:pStyle w:val="TableHeading"/>
            </w:pPr>
            <w:r w:rsidRPr="006A6209">
              <w:t>GovernmentCIO</w:t>
            </w:r>
          </w:p>
        </w:tc>
      </w:tr>
      <w:tr w:rsidR="000C2BA5" w:rsidRPr="006A6209" w14:paraId="5FDADD88" w14:textId="77777777" w:rsidTr="00B41BF3">
        <w:tc>
          <w:tcPr>
            <w:tcW w:w="0" w:type="auto"/>
          </w:tcPr>
          <w:p w14:paraId="26EDF682" w14:textId="77777777" w:rsidR="000C2BA5" w:rsidRPr="006A6209" w:rsidRDefault="000C2BA5" w:rsidP="00B41BF3">
            <w:pPr>
              <w:pStyle w:val="TableText"/>
            </w:pPr>
            <w:r w:rsidRPr="006A6209">
              <w:lastRenderedPageBreak/>
              <w:t>07/2022</w:t>
            </w:r>
          </w:p>
        </w:tc>
        <w:tc>
          <w:tcPr>
            <w:tcW w:w="1133" w:type="dxa"/>
          </w:tcPr>
          <w:p w14:paraId="12169A6B" w14:textId="77777777" w:rsidR="000C2BA5" w:rsidRPr="006A6209" w:rsidRDefault="000C2BA5" w:rsidP="00B41BF3">
            <w:pPr>
              <w:pStyle w:val="TableHeading"/>
            </w:pPr>
            <w:r w:rsidRPr="006A6209">
              <w:t>0.97</w:t>
            </w:r>
          </w:p>
        </w:tc>
        <w:tc>
          <w:tcPr>
            <w:tcW w:w="4384" w:type="dxa"/>
          </w:tcPr>
          <w:p w14:paraId="082EAF66" w14:textId="77777777" w:rsidR="000C2BA5" w:rsidRPr="006A6209" w:rsidRDefault="000C2BA5" w:rsidP="00B41BF3">
            <w:pPr>
              <w:pStyle w:val="TableText"/>
            </w:pPr>
            <w:r w:rsidRPr="006A6209">
              <w:t xml:space="preserve">DG*5.3*1075 – Added Section </w:t>
            </w:r>
            <w:r w:rsidRPr="006441A9">
              <w:rPr>
                <w:b/>
                <w:bCs/>
              </w:rPr>
              <w:t>3.5.74</w:t>
            </w:r>
            <w:r w:rsidRPr="006A6209">
              <w:t xml:space="preserve"> Patch DG*5.3*1075 Routines:</w:t>
            </w:r>
          </w:p>
          <w:p w14:paraId="020B9C33" w14:textId="77777777" w:rsidR="000C2BA5" w:rsidRPr="006A6209" w:rsidRDefault="000C2BA5" w:rsidP="000C2BA5">
            <w:pPr>
              <w:pStyle w:val="TableText"/>
              <w:numPr>
                <w:ilvl w:val="0"/>
                <w:numId w:val="45"/>
              </w:numPr>
            </w:pPr>
            <w:r w:rsidRPr="006A6209">
              <w:t>Added Pre/Post install routine DG531075P</w:t>
            </w:r>
          </w:p>
          <w:p w14:paraId="1273F03A" w14:textId="77777777" w:rsidR="000C2BA5" w:rsidRPr="006A6209" w:rsidRDefault="000C2BA5" w:rsidP="000C2BA5">
            <w:pPr>
              <w:pStyle w:val="TableText"/>
              <w:numPr>
                <w:ilvl w:val="0"/>
                <w:numId w:val="45"/>
              </w:numPr>
            </w:pPr>
            <w:r w:rsidRPr="006A6209">
              <w:t>Modified routines DGLOCK1, DGREG.INT, DGRP3.INT, DGRP6EF.INT, DGRP7.INT, DGRP7CP.INT, DGRPCE.INT, DGRPCE1.INT</w:t>
            </w:r>
          </w:p>
          <w:p w14:paraId="04D38E2F" w14:textId="77777777" w:rsidR="000C2BA5" w:rsidRPr="006A6209" w:rsidRDefault="000C2BA5" w:rsidP="00B41BF3">
            <w:pPr>
              <w:pStyle w:val="TableText"/>
            </w:pPr>
            <w:r w:rsidRPr="006A6209">
              <w:t xml:space="preserve">Updated </w:t>
            </w:r>
            <w:r w:rsidRPr="006441A9">
              <w:rPr>
                <w:b/>
                <w:bCs/>
              </w:rPr>
              <w:t>Table VA04—Eligibility</w:t>
            </w:r>
            <w:r w:rsidRPr="006A6209">
              <w:rPr>
                <w:b/>
                <w:bCs/>
              </w:rPr>
              <w:t xml:space="preserve"> </w:t>
            </w:r>
            <w:r w:rsidRPr="006A6209">
              <w:t xml:space="preserve">to include COMPACT ACT ELIGIBLE, SPECIAL TX AUTHORITY CARE and HUD-VASH </w:t>
            </w:r>
          </w:p>
          <w:p w14:paraId="43025287" w14:textId="77777777" w:rsidR="000C2BA5" w:rsidRPr="006A6209" w:rsidRDefault="000C2BA5" w:rsidP="00B41BF3">
            <w:pPr>
              <w:pStyle w:val="TableText"/>
            </w:pPr>
            <w:r w:rsidRPr="006A6209">
              <w:t xml:space="preserve">Corrected </w:t>
            </w:r>
            <w:r w:rsidRPr="006441A9">
              <w:rPr>
                <w:b/>
                <w:bCs/>
              </w:rPr>
              <w:t>Table VA0022—Radiation Exposure Method</w:t>
            </w:r>
            <w:r w:rsidRPr="006A6209">
              <w:t xml:space="preserve"> to include H/N AND ATMOSPHERIC TESTING, UNDERGROUND NUCLEAR TESTING, EXPOSURE AT NUCLEAR FACILITY, and OTHER</w:t>
            </w:r>
          </w:p>
        </w:tc>
        <w:tc>
          <w:tcPr>
            <w:tcW w:w="2623" w:type="dxa"/>
          </w:tcPr>
          <w:p w14:paraId="4B24DA63" w14:textId="77777777" w:rsidR="000C2BA5" w:rsidRPr="006A6209" w:rsidRDefault="000C2BA5" w:rsidP="00B41BF3">
            <w:pPr>
              <w:pStyle w:val="TableHeading"/>
            </w:pPr>
            <w:r w:rsidRPr="006A6209">
              <w:t>Booz Allen Hamilton</w:t>
            </w:r>
          </w:p>
        </w:tc>
      </w:tr>
      <w:tr w:rsidR="000C2BA5" w:rsidRPr="006A6209" w14:paraId="0211630D" w14:textId="77777777" w:rsidTr="00B41BF3">
        <w:tc>
          <w:tcPr>
            <w:tcW w:w="0" w:type="auto"/>
          </w:tcPr>
          <w:p w14:paraId="6A7194E1" w14:textId="77777777" w:rsidR="000C2BA5" w:rsidRPr="006A6209" w:rsidRDefault="000C2BA5" w:rsidP="00B41BF3">
            <w:pPr>
              <w:pStyle w:val="TableText"/>
            </w:pPr>
            <w:r w:rsidRPr="006A6209">
              <w:t>06/2022</w:t>
            </w:r>
          </w:p>
        </w:tc>
        <w:tc>
          <w:tcPr>
            <w:tcW w:w="1133" w:type="dxa"/>
          </w:tcPr>
          <w:p w14:paraId="226959DA" w14:textId="77777777" w:rsidR="000C2BA5" w:rsidRPr="006A6209" w:rsidRDefault="000C2BA5" w:rsidP="00B41BF3">
            <w:pPr>
              <w:pStyle w:val="TableHeading"/>
            </w:pPr>
            <w:r w:rsidRPr="006A6209">
              <w:t>0.96</w:t>
            </w:r>
          </w:p>
        </w:tc>
        <w:tc>
          <w:tcPr>
            <w:tcW w:w="4384" w:type="dxa"/>
          </w:tcPr>
          <w:p w14:paraId="3EA8B911" w14:textId="77777777" w:rsidR="000C2BA5" w:rsidRPr="006A6209" w:rsidRDefault="000C2BA5" w:rsidP="00B41BF3">
            <w:pPr>
              <w:pStyle w:val="TableText"/>
            </w:pPr>
            <w:r w:rsidRPr="006A6209">
              <w:t xml:space="preserve">SD*5.3*812 - TMP TOOLBOX,CLINIC AVAILABILITY REPORT </w:t>
            </w:r>
            <w:r w:rsidRPr="006A6209">
              <w:rPr>
                <w:b/>
                <w:bCs/>
              </w:rPr>
              <w:t xml:space="preserve">Section </w:t>
            </w:r>
            <w:r w:rsidRPr="006441A9">
              <w:rPr>
                <w:b/>
                <w:bCs/>
              </w:rPr>
              <w:t>3.5.73</w:t>
            </w:r>
          </w:p>
        </w:tc>
        <w:tc>
          <w:tcPr>
            <w:tcW w:w="2623" w:type="dxa"/>
          </w:tcPr>
          <w:p w14:paraId="69D095D8" w14:textId="77777777" w:rsidR="000C2BA5" w:rsidRPr="006A6209" w:rsidRDefault="000C2BA5" w:rsidP="00B41BF3">
            <w:pPr>
              <w:pStyle w:val="TableHeading"/>
            </w:pPr>
            <w:r w:rsidRPr="006A6209">
              <w:t>GovernmentCIO</w:t>
            </w:r>
          </w:p>
        </w:tc>
      </w:tr>
      <w:tr w:rsidR="000C2BA5" w:rsidRPr="006A6209" w14:paraId="4A157D5C" w14:textId="77777777" w:rsidTr="00B41BF3">
        <w:tc>
          <w:tcPr>
            <w:tcW w:w="0" w:type="auto"/>
          </w:tcPr>
          <w:p w14:paraId="7011AC8E" w14:textId="77777777" w:rsidR="000C2BA5" w:rsidRPr="006A6209" w:rsidRDefault="000C2BA5" w:rsidP="00B41BF3">
            <w:pPr>
              <w:pStyle w:val="TableText"/>
            </w:pPr>
            <w:r w:rsidRPr="006A6209">
              <w:t>06/2022</w:t>
            </w:r>
          </w:p>
        </w:tc>
        <w:tc>
          <w:tcPr>
            <w:tcW w:w="1133" w:type="dxa"/>
          </w:tcPr>
          <w:p w14:paraId="7115C4B0" w14:textId="77777777" w:rsidR="000C2BA5" w:rsidRPr="006A6209" w:rsidRDefault="000C2BA5" w:rsidP="00B41BF3">
            <w:pPr>
              <w:pStyle w:val="TableHeading"/>
            </w:pPr>
            <w:r w:rsidRPr="006A6209">
              <w:t>0.95</w:t>
            </w:r>
          </w:p>
        </w:tc>
        <w:tc>
          <w:tcPr>
            <w:tcW w:w="4384" w:type="dxa"/>
          </w:tcPr>
          <w:p w14:paraId="6B278381" w14:textId="77777777" w:rsidR="000C2BA5" w:rsidRPr="006A6209" w:rsidRDefault="000C2BA5" w:rsidP="00B41BF3">
            <w:pPr>
              <w:pStyle w:val="TableText"/>
            </w:pPr>
            <w:r w:rsidRPr="006A6209">
              <w:t xml:space="preserve">SD*5.3*816 - Added new and modified routines to </w:t>
            </w:r>
            <w:r w:rsidRPr="006441A9">
              <w:rPr>
                <w:rFonts w:hint="eastAsia"/>
                <w:b/>
                <w:bCs/>
                <w:lang w:eastAsia="en-US"/>
              </w:rPr>
              <w:t xml:space="preserve">Patch </w:t>
            </w:r>
            <w:r w:rsidRPr="006441A9">
              <w:rPr>
                <w:b/>
                <w:bCs/>
                <w:lang w:eastAsia="en-US"/>
              </w:rPr>
              <w:t>SD*5.3*816 Routines</w:t>
            </w:r>
            <w:r w:rsidRPr="006A6209">
              <w:rPr>
                <w:b/>
                <w:bCs/>
              </w:rPr>
              <w:t xml:space="preserve"> Section</w:t>
            </w:r>
            <w:r w:rsidRPr="006A6209">
              <w:t xml:space="preserve"> 3.5.72</w:t>
            </w:r>
          </w:p>
        </w:tc>
        <w:tc>
          <w:tcPr>
            <w:tcW w:w="2623" w:type="dxa"/>
          </w:tcPr>
          <w:p w14:paraId="65ECD789" w14:textId="77777777" w:rsidR="000C2BA5" w:rsidRPr="006A6209" w:rsidRDefault="000C2BA5" w:rsidP="00B41BF3">
            <w:pPr>
              <w:pStyle w:val="TableHeading"/>
            </w:pPr>
            <w:r w:rsidRPr="006A6209">
              <w:t>GovernmentCIO</w:t>
            </w:r>
          </w:p>
        </w:tc>
      </w:tr>
      <w:tr w:rsidR="000C2BA5" w:rsidRPr="006A6209" w14:paraId="5CC97E7D" w14:textId="77777777" w:rsidTr="00B41BF3">
        <w:tc>
          <w:tcPr>
            <w:tcW w:w="0" w:type="auto"/>
          </w:tcPr>
          <w:p w14:paraId="3576FD0D" w14:textId="77777777" w:rsidR="000C2BA5" w:rsidRPr="006A6209" w:rsidRDefault="000C2BA5" w:rsidP="00B41BF3">
            <w:pPr>
              <w:pStyle w:val="TableText"/>
            </w:pPr>
            <w:r w:rsidRPr="006A6209">
              <w:t>06/2022</w:t>
            </w:r>
          </w:p>
        </w:tc>
        <w:tc>
          <w:tcPr>
            <w:tcW w:w="1133" w:type="dxa"/>
          </w:tcPr>
          <w:p w14:paraId="30D6B244" w14:textId="77777777" w:rsidR="000C2BA5" w:rsidRPr="006A6209" w:rsidRDefault="000C2BA5" w:rsidP="00B41BF3">
            <w:pPr>
              <w:pStyle w:val="TableHeading"/>
            </w:pPr>
            <w:r w:rsidRPr="006A6209">
              <w:t>0.94</w:t>
            </w:r>
          </w:p>
        </w:tc>
        <w:tc>
          <w:tcPr>
            <w:tcW w:w="4384" w:type="dxa"/>
          </w:tcPr>
          <w:p w14:paraId="3781ACAD" w14:textId="77777777" w:rsidR="000C2BA5" w:rsidRPr="006A6209" w:rsidRDefault="000C2BA5" w:rsidP="00B41BF3">
            <w:pPr>
              <w:pStyle w:val="TableText"/>
            </w:pPr>
            <w:r w:rsidRPr="006A6209">
              <w:t xml:space="preserve">DG*5.3*1071 – added modified routines to </w:t>
            </w:r>
            <w:r w:rsidRPr="006441A9">
              <w:rPr>
                <w:rFonts w:hint="eastAsia"/>
                <w:b/>
                <w:bCs/>
                <w:lang w:eastAsia="en-US"/>
              </w:rPr>
              <w:t xml:space="preserve">Patch </w:t>
            </w:r>
            <w:r w:rsidRPr="006441A9">
              <w:rPr>
                <w:b/>
                <w:bCs/>
                <w:lang w:eastAsia="en-US"/>
              </w:rPr>
              <w:t xml:space="preserve">DG*5.3*1071 </w:t>
            </w:r>
            <w:r w:rsidRPr="006441A9">
              <w:rPr>
                <w:rFonts w:hint="eastAsia"/>
                <w:b/>
                <w:bCs/>
                <w:lang w:eastAsia="en-US"/>
              </w:rPr>
              <w:t>Routines</w:t>
            </w:r>
            <w:r w:rsidRPr="006A6209">
              <w:t xml:space="preserve"> Section 3.5.71 and </w:t>
            </w:r>
            <w:r w:rsidRPr="006A6209">
              <w:rPr>
                <w:bCs/>
                <w:color w:val="auto"/>
              </w:rPr>
              <w:t>Section 12.2.1 and 12.2.2 DEM^VADPT and DEMUPD^VADPT updated #14 Sexual Orientation with Status, Date Created, Date Last Updated and Note.</w:t>
            </w:r>
          </w:p>
        </w:tc>
        <w:tc>
          <w:tcPr>
            <w:tcW w:w="2623" w:type="dxa"/>
          </w:tcPr>
          <w:p w14:paraId="04CA37C0" w14:textId="77777777" w:rsidR="000C2BA5" w:rsidRPr="006A6209" w:rsidRDefault="000C2BA5" w:rsidP="00B41BF3">
            <w:pPr>
              <w:pStyle w:val="TableHeading"/>
            </w:pPr>
            <w:r w:rsidRPr="006A6209">
              <w:t>VA MPI Team</w:t>
            </w:r>
          </w:p>
        </w:tc>
      </w:tr>
      <w:tr w:rsidR="000C2BA5" w:rsidRPr="006A6209" w14:paraId="2D5CF4E2" w14:textId="77777777" w:rsidTr="00B41BF3">
        <w:tc>
          <w:tcPr>
            <w:tcW w:w="0" w:type="auto"/>
          </w:tcPr>
          <w:p w14:paraId="39067506" w14:textId="77777777" w:rsidR="000C2BA5" w:rsidRPr="006A6209" w:rsidRDefault="000C2BA5" w:rsidP="00B41BF3">
            <w:pPr>
              <w:pStyle w:val="TableText"/>
            </w:pPr>
            <w:r w:rsidRPr="006A6209">
              <w:t>05/2022</w:t>
            </w:r>
          </w:p>
        </w:tc>
        <w:tc>
          <w:tcPr>
            <w:tcW w:w="1133" w:type="dxa"/>
          </w:tcPr>
          <w:p w14:paraId="47C44B6F" w14:textId="77777777" w:rsidR="000C2BA5" w:rsidRPr="006A6209" w:rsidRDefault="000C2BA5" w:rsidP="00B41BF3">
            <w:pPr>
              <w:pStyle w:val="TableHeading"/>
            </w:pPr>
            <w:r w:rsidRPr="006A6209">
              <w:t>0.93</w:t>
            </w:r>
          </w:p>
        </w:tc>
        <w:tc>
          <w:tcPr>
            <w:tcW w:w="4384" w:type="dxa"/>
          </w:tcPr>
          <w:p w14:paraId="508EBC83" w14:textId="77777777" w:rsidR="000C2BA5" w:rsidRPr="006A6209" w:rsidRDefault="000C2BA5" w:rsidP="00B41BF3">
            <w:pPr>
              <w:pStyle w:val="TableText"/>
            </w:pPr>
            <w:r w:rsidRPr="006A6209">
              <w:t xml:space="preserve">SD*5.3*815 - Added new and modified routines to </w:t>
            </w:r>
            <w:r w:rsidRPr="006441A9">
              <w:rPr>
                <w:rFonts w:hint="eastAsia"/>
                <w:b/>
                <w:bCs/>
                <w:lang w:eastAsia="en-US"/>
              </w:rPr>
              <w:t xml:space="preserve">Patch </w:t>
            </w:r>
            <w:r w:rsidRPr="006441A9">
              <w:rPr>
                <w:b/>
                <w:bCs/>
                <w:lang w:eastAsia="en-US"/>
              </w:rPr>
              <w:t xml:space="preserve">SD*5.3*815 </w:t>
            </w:r>
            <w:r w:rsidRPr="006441A9">
              <w:rPr>
                <w:rFonts w:hint="eastAsia"/>
                <w:b/>
                <w:bCs/>
                <w:lang w:eastAsia="en-US"/>
              </w:rPr>
              <w:t>Routines</w:t>
            </w:r>
            <w:r w:rsidRPr="006A6209">
              <w:t xml:space="preserve"> Section 3.5.70</w:t>
            </w:r>
          </w:p>
        </w:tc>
        <w:tc>
          <w:tcPr>
            <w:tcW w:w="2623" w:type="dxa"/>
          </w:tcPr>
          <w:p w14:paraId="0EE2C99B" w14:textId="77777777" w:rsidR="000C2BA5" w:rsidRPr="006A6209" w:rsidRDefault="000C2BA5" w:rsidP="00B41BF3">
            <w:pPr>
              <w:pStyle w:val="TableHeading"/>
            </w:pPr>
            <w:r w:rsidRPr="006A6209">
              <w:t>GovernmentCIO</w:t>
            </w:r>
          </w:p>
        </w:tc>
      </w:tr>
      <w:tr w:rsidR="000C2BA5" w:rsidRPr="006A6209" w14:paraId="1781A678" w14:textId="77777777" w:rsidTr="00B41BF3">
        <w:tc>
          <w:tcPr>
            <w:tcW w:w="0" w:type="auto"/>
          </w:tcPr>
          <w:p w14:paraId="622B5712" w14:textId="77777777" w:rsidR="000C2BA5" w:rsidRPr="006A6209" w:rsidRDefault="000C2BA5" w:rsidP="00B41BF3">
            <w:pPr>
              <w:pStyle w:val="TableText"/>
            </w:pPr>
            <w:r w:rsidRPr="006A6209">
              <w:t>05/2022</w:t>
            </w:r>
          </w:p>
        </w:tc>
        <w:tc>
          <w:tcPr>
            <w:tcW w:w="1133" w:type="dxa"/>
          </w:tcPr>
          <w:p w14:paraId="33B826A1" w14:textId="77777777" w:rsidR="000C2BA5" w:rsidRPr="006A6209" w:rsidRDefault="000C2BA5" w:rsidP="00B41BF3">
            <w:pPr>
              <w:pStyle w:val="TableHeading"/>
            </w:pPr>
            <w:r w:rsidRPr="006A6209">
              <w:t>0.92</w:t>
            </w:r>
          </w:p>
        </w:tc>
        <w:tc>
          <w:tcPr>
            <w:tcW w:w="4384" w:type="dxa"/>
          </w:tcPr>
          <w:p w14:paraId="3AAEC734" w14:textId="77777777" w:rsidR="000C2BA5" w:rsidRPr="006A6209" w:rsidRDefault="000C2BA5" w:rsidP="00B41BF3">
            <w:pPr>
              <w:pStyle w:val="TableText"/>
            </w:pPr>
            <w:r w:rsidRPr="006A6209">
              <w:t xml:space="preserve">SD*5.3*814 - Added new and modified routines to </w:t>
            </w:r>
            <w:r w:rsidRPr="006441A9">
              <w:rPr>
                <w:b/>
                <w:lang w:eastAsia="en-US"/>
              </w:rPr>
              <w:t xml:space="preserve"> </w:t>
            </w:r>
            <w:r w:rsidRPr="006441A9">
              <w:rPr>
                <w:rFonts w:hint="eastAsia"/>
                <w:b/>
                <w:lang w:eastAsia="en-US"/>
              </w:rPr>
              <w:t xml:space="preserve">Patch </w:t>
            </w:r>
            <w:r w:rsidRPr="006441A9">
              <w:rPr>
                <w:b/>
                <w:lang w:eastAsia="en-US"/>
              </w:rPr>
              <w:t>SD*5.3*814</w:t>
            </w:r>
            <w:r w:rsidRPr="006441A9">
              <w:rPr>
                <w:rFonts w:hint="eastAsia"/>
                <w:b/>
                <w:lang w:eastAsia="en-US"/>
              </w:rPr>
              <w:t xml:space="preserve"> </w:t>
            </w:r>
            <w:r w:rsidRPr="006441A9">
              <w:rPr>
                <w:rFonts w:hint="eastAsia"/>
                <w:lang w:eastAsia="en-US"/>
              </w:rPr>
              <w:t>Routines</w:t>
            </w:r>
            <w:r w:rsidRPr="006A6209">
              <w:t xml:space="preserve"> Section 3.5.69</w:t>
            </w:r>
          </w:p>
        </w:tc>
        <w:tc>
          <w:tcPr>
            <w:tcW w:w="2623" w:type="dxa"/>
          </w:tcPr>
          <w:p w14:paraId="5E1CF220" w14:textId="77777777" w:rsidR="000C2BA5" w:rsidRPr="006A6209" w:rsidRDefault="000C2BA5" w:rsidP="00B41BF3">
            <w:pPr>
              <w:pStyle w:val="TableHeading"/>
            </w:pPr>
            <w:r w:rsidRPr="006A6209">
              <w:t>GovernmentCIO</w:t>
            </w:r>
          </w:p>
        </w:tc>
      </w:tr>
      <w:tr w:rsidR="000C2BA5" w:rsidRPr="006A6209" w14:paraId="522D6673" w14:textId="77777777" w:rsidTr="00B41BF3">
        <w:tc>
          <w:tcPr>
            <w:tcW w:w="0" w:type="auto"/>
          </w:tcPr>
          <w:p w14:paraId="63DC1233" w14:textId="77777777" w:rsidR="000C2BA5" w:rsidRPr="006A6209" w:rsidRDefault="000C2BA5" w:rsidP="00B41BF3">
            <w:pPr>
              <w:pStyle w:val="TableText"/>
            </w:pPr>
            <w:r w:rsidRPr="006A6209">
              <w:t>04/2022</w:t>
            </w:r>
          </w:p>
        </w:tc>
        <w:tc>
          <w:tcPr>
            <w:tcW w:w="1133" w:type="dxa"/>
          </w:tcPr>
          <w:p w14:paraId="0CB308BF" w14:textId="77777777" w:rsidR="000C2BA5" w:rsidRPr="006A6209" w:rsidRDefault="000C2BA5" w:rsidP="00B41BF3">
            <w:pPr>
              <w:pStyle w:val="TableHeading"/>
            </w:pPr>
            <w:r w:rsidRPr="006A6209">
              <w:t>0.91</w:t>
            </w:r>
          </w:p>
        </w:tc>
        <w:tc>
          <w:tcPr>
            <w:tcW w:w="4384" w:type="dxa"/>
          </w:tcPr>
          <w:p w14:paraId="4B632F2C" w14:textId="77777777" w:rsidR="000C2BA5" w:rsidRPr="006A6209" w:rsidRDefault="000C2BA5" w:rsidP="00B41BF3">
            <w:pPr>
              <w:pStyle w:val="TableText"/>
            </w:pPr>
            <w:r w:rsidRPr="006A6209">
              <w:t xml:space="preserve">SD*5.3*813 - Added new and modified routines to </w:t>
            </w:r>
            <w:r w:rsidRPr="006441A9">
              <w:rPr>
                <w:rFonts w:hint="eastAsia"/>
                <w:b/>
                <w:lang w:eastAsia="en-US"/>
              </w:rPr>
              <w:t xml:space="preserve">Patch </w:t>
            </w:r>
            <w:r w:rsidRPr="006441A9">
              <w:rPr>
                <w:b/>
                <w:lang w:eastAsia="en-US"/>
              </w:rPr>
              <w:t>SD*5.3*813</w:t>
            </w:r>
            <w:r w:rsidRPr="006441A9">
              <w:rPr>
                <w:rFonts w:hint="eastAsia"/>
                <w:b/>
                <w:lang w:eastAsia="en-US"/>
              </w:rPr>
              <w:t xml:space="preserve"> Routines</w:t>
            </w:r>
            <w:r w:rsidRPr="006A6209">
              <w:t xml:space="preserve"> Section 3.5.68</w:t>
            </w:r>
          </w:p>
        </w:tc>
        <w:tc>
          <w:tcPr>
            <w:tcW w:w="2623" w:type="dxa"/>
          </w:tcPr>
          <w:p w14:paraId="37159622" w14:textId="77777777" w:rsidR="000C2BA5" w:rsidRPr="006A6209" w:rsidRDefault="000C2BA5" w:rsidP="00B41BF3">
            <w:pPr>
              <w:pStyle w:val="TableHeading"/>
            </w:pPr>
            <w:r w:rsidRPr="006A6209">
              <w:t>GovernmentCIO</w:t>
            </w:r>
          </w:p>
        </w:tc>
      </w:tr>
      <w:tr w:rsidR="000C2BA5" w:rsidRPr="006A6209" w14:paraId="3E30D488" w14:textId="77777777" w:rsidTr="00B41BF3">
        <w:tc>
          <w:tcPr>
            <w:tcW w:w="0" w:type="auto"/>
          </w:tcPr>
          <w:p w14:paraId="32C02A49" w14:textId="77777777" w:rsidR="000C2BA5" w:rsidRPr="006A6209" w:rsidRDefault="000C2BA5" w:rsidP="00B41BF3">
            <w:pPr>
              <w:pStyle w:val="TableText"/>
              <w:rPr>
                <w:color w:val="auto"/>
              </w:rPr>
            </w:pPr>
            <w:r w:rsidRPr="006A6209">
              <w:t>04/2022</w:t>
            </w:r>
          </w:p>
        </w:tc>
        <w:tc>
          <w:tcPr>
            <w:tcW w:w="1133" w:type="dxa"/>
          </w:tcPr>
          <w:p w14:paraId="11230A90" w14:textId="77777777" w:rsidR="000C2BA5" w:rsidRPr="006A6209" w:rsidRDefault="000C2BA5" w:rsidP="00B41BF3">
            <w:pPr>
              <w:pStyle w:val="TableHeading"/>
              <w:rPr>
                <w:color w:val="auto"/>
              </w:rPr>
            </w:pPr>
            <w:r w:rsidRPr="006A6209">
              <w:t>0.90</w:t>
            </w:r>
          </w:p>
        </w:tc>
        <w:tc>
          <w:tcPr>
            <w:tcW w:w="4384" w:type="dxa"/>
          </w:tcPr>
          <w:p w14:paraId="0858FA34" w14:textId="77777777" w:rsidR="000C2BA5" w:rsidRPr="006A6209" w:rsidRDefault="000C2BA5" w:rsidP="00B41BF3">
            <w:pPr>
              <w:pStyle w:val="TableText"/>
              <w:rPr>
                <w:bCs/>
                <w:color w:val="auto"/>
              </w:rPr>
            </w:pPr>
            <w:r w:rsidRPr="006A6209">
              <w:t xml:space="preserve">SD*5.3*809 - Added new and modified routines to </w:t>
            </w:r>
            <w:r w:rsidRPr="006441A9">
              <w:rPr>
                <w:rFonts w:hint="eastAsia"/>
                <w:b/>
                <w:bCs/>
                <w:lang w:eastAsia="en-US"/>
              </w:rPr>
              <w:t xml:space="preserve">Patch </w:t>
            </w:r>
            <w:r w:rsidRPr="006441A9">
              <w:rPr>
                <w:b/>
                <w:bCs/>
                <w:lang w:eastAsia="en-US"/>
              </w:rPr>
              <w:t>SD*5.3*809</w:t>
            </w:r>
            <w:r w:rsidRPr="006441A9">
              <w:rPr>
                <w:rFonts w:hint="eastAsia"/>
                <w:b/>
                <w:bCs/>
                <w:lang w:eastAsia="en-US"/>
              </w:rPr>
              <w:t xml:space="preserve"> Routines</w:t>
            </w:r>
            <w:r w:rsidRPr="006A6209">
              <w:t xml:space="preserve"> Section 3.5.67</w:t>
            </w:r>
          </w:p>
        </w:tc>
        <w:tc>
          <w:tcPr>
            <w:tcW w:w="2623" w:type="dxa"/>
          </w:tcPr>
          <w:p w14:paraId="58833FBB" w14:textId="77777777" w:rsidR="000C2BA5" w:rsidRPr="006A6209" w:rsidRDefault="000C2BA5" w:rsidP="00B41BF3">
            <w:pPr>
              <w:pStyle w:val="TableHeading"/>
            </w:pPr>
            <w:r w:rsidRPr="006A6209">
              <w:t>GovernmentCIO</w:t>
            </w:r>
          </w:p>
        </w:tc>
      </w:tr>
      <w:tr w:rsidR="000C2BA5" w:rsidRPr="006A6209" w14:paraId="4B5952CA" w14:textId="77777777" w:rsidTr="00B41BF3">
        <w:tc>
          <w:tcPr>
            <w:tcW w:w="0" w:type="auto"/>
          </w:tcPr>
          <w:p w14:paraId="725638F3" w14:textId="77777777" w:rsidR="000C2BA5" w:rsidRPr="006A6209" w:rsidRDefault="000C2BA5" w:rsidP="00B41BF3">
            <w:pPr>
              <w:pStyle w:val="TableText"/>
              <w:rPr>
                <w:color w:val="auto"/>
              </w:rPr>
            </w:pPr>
            <w:r w:rsidRPr="006A6209">
              <w:lastRenderedPageBreak/>
              <w:t>03/2022</w:t>
            </w:r>
          </w:p>
        </w:tc>
        <w:tc>
          <w:tcPr>
            <w:tcW w:w="1133" w:type="dxa"/>
          </w:tcPr>
          <w:p w14:paraId="70D3B06B" w14:textId="77777777" w:rsidR="000C2BA5" w:rsidRPr="006A6209" w:rsidRDefault="000C2BA5" w:rsidP="00B41BF3">
            <w:pPr>
              <w:pStyle w:val="TableHeading"/>
              <w:rPr>
                <w:color w:val="auto"/>
              </w:rPr>
            </w:pPr>
            <w:r w:rsidRPr="006A6209">
              <w:t>0.89</w:t>
            </w:r>
          </w:p>
        </w:tc>
        <w:tc>
          <w:tcPr>
            <w:tcW w:w="4384" w:type="dxa"/>
          </w:tcPr>
          <w:p w14:paraId="0423F9AD" w14:textId="77777777" w:rsidR="000C2BA5" w:rsidRPr="006A6209" w:rsidRDefault="000C2BA5" w:rsidP="00B41BF3">
            <w:pPr>
              <w:pStyle w:val="TableText"/>
              <w:rPr>
                <w:bCs/>
                <w:color w:val="auto"/>
              </w:rPr>
            </w:pPr>
            <w:r w:rsidRPr="006A6209">
              <w:t xml:space="preserve">SD*5.3*807 - Added new and modified routines to </w:t>
            </w:r>
            <w:r w:rsidRPr="006441A9">
              <w:rPr>
                <w:rFonts w:hint="eastAsia"/>
                <w:b/>
                <w:bCs/>
                <w:lang w:eastAsia="en-US"/>
              </w:rPr>
              <w:t xml:space="preserve">Patch </w:t>
            </w:r>
            <w:r w:rsidRPr="006441A9">
              <w:rPr>
                <w:b/>
                <w:bCs/>
                <w:lang w:eastAsia="en-US"/>
              </w:rPr>
              <w:t>SD*5.3*807</w:t>
            </w:r>
            <w:r w:rsidRPr="006441A9">
              <w:rPr>
                <w:rFonts w:hint="eastAsia"/>
                <w:b/>
                <w:bCs/>
                <w:lang w:eastAsia="en-US"/>
              </w:rPr>
              <w:t xml:space="preserve"> Routines</w:t>
            </w:r>
            <w:r w:rsidRPr="006A6209">
              <w:t xml:space="preserve"> Section 3.5.66</w:t>
            </w:r>
          </w:p>
        </w:tc>
        <w:tc>
          <w:tcPr>
            <w:tcW w:w="2623" w:type="dxa"/>
          </w:tcPr>
          <w:p w14:paraId="732E1E9D" w14:textId="77777777" w:rsidR="000C2BA5" w:rsidRPr="006A6209" w:rsidRDefault="000C2BA5" w:rsidP="00B41BF3">
            <w:pPr>
              <w:pStyle w:val="TableHeading"/>
            </w:pPr>
            <w:r w:rsidRPr="006A6209">
              <w:t>GovernmentCIO</w:t>
            </w:r>
          </w:p>
        </w:tc>
      </w:tr>
      <w:tr w:rsidR="000C2BA5" w:rsidRPr="006A6209" w14:paraId="40144F3E" w14:textId="77777777" w:rsidTr="00B41BF3">
        <w:tc>
          <w:tcPr>
            <w:tcW w:w="0" w:type="auto"/>
          </w:tcPr>
          <w:p w14:paraId="3CC9DCA2" w14:textId="77777777" w:rsidR="000C2BA5" w:rsidRPr="006A6209" w:rsidRDefault="000C2BA5" w:rsidP="00B41BF3">
            <w:pPr>
              <w:pStyle w:val="TableText"/>
              <w:rPr>
                <w:color w:val="auto"/>
              </w:rPr>
            </w:pPr>
            <w:r w:rsidRPr="006A6209">
              <w:t>03/2022</w:t>
            </w:r>
          </w:p>
        </w:tc>
        <w:tc>
          <w:tcPr>
            <w:tcW w:w="1133" w:type="dxa"/>
          </w:tcPr>
          <w:p w14:paraId="2722171C" w14:textId="77777777" w:rsidR="000C2BA5" w:rsidRPr="006A6209" w:rsidRDefault="000C2BA5" w:rsidP="00B41BF3">
            <w:pPr>
              <w:pStyle w:val="TableHeading"/>
              <w:rPr>
                <w:color w:val="auto"/>
              </w:rPr>
            </w:pPr>
            <w:r w:rsidRPr="006A6209">
              <w:t>0.88</w:t>
            </w:r>
          </w:p>
        </w:tc>
        <w:tc>
          <w:tcPr>
            <w:tcW w:w="4384" w:type="dxa"/>
          </w:tcPr>
          <w:p w14:paraId="61DD41FF" w14:textId="77777777" w:rsidR="000C2BA5" w:rsidRPr="006A6209" w:rsidRDefault="000C2BA5" w:rsidP="00B41BF3">
            <w:pPr>
              <w:pStyle w:val="TableText"/>
              <w:rPr>
                <w:bCs/>
                <w:color w:val="auto"/>
              </w:rPr>
            </w:pPr>
            <w:r w:rsidRPr="006A6209">
              <w:t>SD*5.3*805 - Added new and modified routines to</w:t>
            </w:r>
            <w:r w:rsidRPr="006A6209">
              <w:rPr>
                <w:b/>
                <w:bCs/>
              </w:rPr>
              <w:t xml:space="preserve"> </w:t>
            </w:r>
            <w:r w:rsidRPr="006441A9">
              <w:rPr>
                <w:rFonts w:hint="eastAsia"/>
                <w:b/>
                <w:bCs/>
                <w:lang w:eastAsia="en-US"/>
              </w:rPr>
              <w:t xml:space="preserve">Patch </w:t>
            </w:r>
            <w:r w:rsidRPr="006441A9">
              <w:rPr>
                <w:b/>
                <w:bCs/>
                <w:lang w:eastAsia="en-US"/>
              </w:rPr>
              <w:t>SD*5.3*805</w:t>
            </w:r>
            <w:r w:rsidRPr="006441A9">
              <w:rPr>
                <w:rFonts w:hint="eastAsia"/>
                <w:b/>
                <w:bCs/>
                <w:lang w:eastAsia="en-US"/>
              </w:rPr>
              <w:t xml:space="preserve"> Routines</w:t>
            </w:r>
            <w:r w:rsidRPr="006A6209">
              <w:t xml:space="preserve">  Section 3.5.65</w:t>
            </w:r>
          </w:p>
        </w:tc>
        <w:tc>
          <w:tcPr>
            <w:tcW w:w="2623" w:type="dxa"/>
          </w:tcPr>
          <w:p w14:paraId="0039AFA7" w14:textId="77777777" w:rsidR="000C2BA5" w:rsidRPr="006A6209" w:rsidRDefault="000C2BA5" w:rsidP="00B41BF3">
            <w:pPr>
              <w:pStyle w:val="TableHeading"/>
            </w:pPr>
            <w:r w:rsidRPr="006A6209">
              <w:t>GovernmentCIO</w:t>
            </w:r>
          </w:p>
        </w:tc>
      </w:tr>
      <w:tr w:rsidR="000C2BA5" w:rsidRPr="006A6209" w14:paraId="26F9064B" w14:textId="77777777" w:rsidTr="00B41BF3">
        <w:tc>
          <w:tcPr>
            <w:tcW w:w="0" w:type="auto"/>
          </w:tcPr>
          <w:p w14:paraId="6630D27E" w14:textId="77777777" w:rsidR="000C2BA5" w:rsidRPr="006A6209" w:rsidRDefault="000C2BA5" w:rsidP="00B41BF3">
            <w:pPr>
              <w:pStyle w:val="TableText"/>
            </w:pPr>
            <w:r w:rsidRPr="006A6209">
              <w:t>02/2022</w:t>
            </w:r>
          </w:p>
        </w:tc>
        <w:tc>
          <w:tcPr>
            <w:tcW w:w="1133" w:type="dxa"/>
          </w:tcPr>
          <w:p w14:paraId="7A08133F" w14:textId="77777777" w:rsidR="000C2BA5" w:rsidRPr="006A6209" w:rsidRDefault="000C2BA5" w:rsidP="00B41BF3">
            <w:pPr>
              <w:pStyle w:val="TableHeading"/>
            </w:pPr>
            <w:r w:rsidRPr="006A6209">
              <w:t>0.87</w:t>
            </w:r>
          </w:p>
        </w:tc>
        <w:tc>
          <w:tcPr>
            <w:tcW w:w="4384" w:type="dxa"/>
          </w:tcPr>
          <w:p w14:paraId="22D7522C" w14:textId="77777777" w:rsidR="000C2BA5" w:rsidRPr="006A6209" w:rsidRDefault="000C2BA5" w:rsidP="00B41BF3">
            <w:pPr>
              <w:pStyle w:val="TableText"/>
            </w:pPr>
            <w:r w:rsidRPr="006A6209">
              <w:t xml:space="preserve">DG*5.3*1067 – Added Section </w:t>
            </w:r>
            <w:r w:rsidRPr="006441A9">
              <w:t>3.5.64</w:t>
            </w:r>
            <w:r w:rsidRPr="006A6209">
              <w:t xml:space="preserve"> Patch DG*5.3*1067 Routines: </w:t>
            </w:r>
          </w:p>
          <w:p w14:paraId="3978263F" w14:textId="77777777" w:rsidR="000C2BA5" w:rsidRPr="006A6209" w:rsidRDefault="000C2BA5" w:rsidP="000C2BA5">
            <w:pPr>
              <w:pStyle w:val="TableText"/>
              <w:numPr>
                <w:ilvl w:val="0"/>
                <w:numId w:val="42"/>
              </w:numPr>
            </w:pPr>
            <w:r w:rsidRPr="006A6209">
              <w:t>Added new PATIENT CONTACT RELATION file (12.11); added five new fields to the PATIENT file (#2) that contain pointers to the new PATIENT CONTACT RELATION file (#12.11); exported modified routines: DG531067P, DGDDC, DGDDDTTM, DGREG, DGRP3, DGRPD1, DGRPE, DGRRPSKN, VADPT1, and VAFHLZCT.</w:t>
            </w:r>
          </w:p>
          <w:p w14:paraId="51600492" w14:textId="77777777" w:rsidR="000C2BA5" w:rsidRPr="006A6209" w:rsidRDefault="000C2BA5" w:rsidP="000C2BA5">
            <w:pPr>
              <w:pStyle w:val="TableText"/>
              <w:numPr>
                <w:ilvl w:val="0"/>
                <w:numId w:val="42"/>
              </w:numPr>
            </w:pPr>
            <w:r w:rsidRPr="006A6209">
              <w:t>Patch IVM*2.0*204, included in the Host File for this build, contains a pre-install routine, PRE^IVM20204P, which deletes entries from the IVM DEMOGRAPHIC UPLOAD FIELDS file (#301.92) for the Next of Kin processing.</w:t>
            </w:r>
          </w:p>
          <w:p w14:paraId="6B9C2C07" w14:textId="77777777" w:rsidR="000C2BA5" w:rsidRPr="006A6209" w:rsidRDefault="000C2BA5" w:rsidP="00B41BF3">
            <w:pPr>
              <w:pStyle w:val="TableText"/>
            </w:pPr>
            <w:r w:rsidRPr="006A6209">
              <w:t xml:space="preserve">Updated </w:t>
            </w:r>
            <w:r w:rsidRPr="006441A9">
              <w:t xml:space="preserve">Table </w:t>
            </w:r>
            <w:r w:rsidRPr="006441A9">
              <w:rPr>
                <w:noProof/>
              </w:rPr>
              <w:t>88</w:t>
            </w:r>
            <w:r w:rsidRPr="006A6209">
              <w:t>: File List to include PATIENT CONTACT RELATION file (#12.11).</w:t>
            </w:r>
          </w:p>
          <w:p w14:paraId="61520453" w14:textId="77777777" w:rsidR="000C2BA5" w:rsidRPr="006A6209" w:rsidRDefault="000C2BA5" w:rsidP="00B41BF3">
            <w:pPr>
              <w:pStyle w:val="TableText"/>
            </w:pPr>
            <w:r w:rsidRPr="006A6209">
              <w:t xml:space="preserve">Updated Section </w:t>
            </w:r>
            <w:r w:rsidRPr="006441A9">
              <w:t>12.2.7</w:t>
            </w:r>
            <w:r w:rsidRPr="006A6209">
              <w:t xml:space="preserve"> for </w:t>
            </w:r>
            <w:r w:rsidRPr="006A6209">
              <w:rPr>
                <w:bCs/>
              </w:rPr>
              <w:t xml:space="preserve">Modified ICR #10061 in the </w:t>
            </w:r>
            <w:r w:rsidRPr="006A6209">
              <w:t>OAD^VADPT tag for the addition of RELATIONSHIP TYPE fields in the output array and new node in the array for the relocation of the RELATIONSHIP TO PATIENT fields.</w:t>
            </w:r>
          </w:p>
        </w:tc>
        <w:tc>
          <w:tcPr>
            <w:tcW w:w="2623" w:type="dxa"/>
          </w:tcPr>
          <w:p w14:paraId="227CC0B1" w14:textId="77777777" w:rsidR="000C2BA5" w:rsidRPr="006A6209" w:rsidRDefault="000C2BA5" w:rsidP="00B41BF3">
            <w:pPr>
              <w:pStyle w:val="TableHeading"/>
            </w:pPr>
            <w:r w:rsidRPr="006A6209">
              <w:t>Liberty ITS</w:t>
            </w:r>
          </w:p>
        </w:tc>
      </w:tr>
      <w:tr w:rsidR="000C2BA5" w:rsidRPr="006A6209" w14:paraId="5043DB8E" w14:textId="77777777" w:rsidTr="00B41BF3">
        <w:tc>
          <w:tcPr>
            <w:tcW w:w="0" w:type="auto"/>
          </w:tcPr>
          <w:p w14:paraId="3A73235E" w14:textId="77777777" w:rsidR="000C2BA5" w:rsidRPr="006A6209" w:rsidRDefault="000C2BA5" w:rsidP="00B41BF3">
            <w:pPr>
              <w:pStyle w:val="TableText"/>
            </w:pPr>
            <w:r w:rsidRPr="006A6209">
              <w:t>02/2022</w:t>
            </w:r>
          </w:p>
        </w:tc>
        <w:tc>
          <w:tcPr>
            <w:tcW w:w="1133" w:type="dxa"/>
          </w:tcPr>
          <w:p w14:paraId="6E20A8DC" w14:textId="77777777" w:rsidR="000C2BA5" w:rsidRPr="006A6209" w:rsidRDefault="000C2BA5" w:rsidP="00B41BF3">
            <w:pPr>
              <w:pStyle w:val="TableHeading"/>
            </w:pPr>
            <w:r w:rsidRPr="006A6209">
              <w:t>0.86</w:t>
            </w:r>
          </w:p>
        </w:tc>
        <w:tc>
          <w:tcPr>
            <w:tcW w:w="4384" w:type="dxa"/>
          </w:tcPr>
          <w:p w14:paraId="75FAE659" w14:textId="77777777" w:rsidR="000C2BA5" w:rsidRPr="006A6209" w:rsidRDefault="000C2BA5" w:rsidP="00B41BF3">
            <w:pPr>
              <w:pStyle w:val="TableText"/>
              <w:rPr>
                <w:b/>
                <w:bCs/>
                <w:color w:val="auto"/>
                <w:lang w:eastAsia="en-US"/>
              </w:rPr>
            </w:pPr>
            <w:r w:rsidRPr="006A6209">
              <w:t xml:space="preserve">SD*5.3*804 - Added new and modified routines to </w:t>
            </w:r>
            <w:r w:rsidRPr="006441A9">
              <w:rPr>
                <w:rFonts w:hint="eastAsia"/>
                <w:b/>
                <w:bCs/>
                <w:lang w:eastAsia="en-US"/>
              </w:rPr>
              <w:t xml:space="preserve">Patch </w:t>
            </w:r>
            <w:r w:rsidRPr="006441A9">
              <w:rPr>
                <w:b/>
                <w:bCs/>
                <w:lang w:eastAsia="en-US"/>
              </w:rPr>
              <w:t>SD*5.3*804</w:t>
            </w:r>
            <w:r w:rsidRPr="006441A9">
              <w:rPr>
                <w:rFonts w:hint="eastAsia"/>
                <w:b/>
                <w:bCs/>
                <w:lang w:eastAsia="en-US"/>
              </w:rPr>
              <w:t xml:space="preserve"> Routines</w:t>
            </w:r>
            <w:r w:rsidRPr="006A6209">
              <w:rPr>
                <w:b/>
                <w:bCs/>
              </w:rPr>
              <w:t xml:space="preserve"> </w:t>
            </w:r>
            <w:r w:rsidRPr="006A6209">
              <w:t>Section 3.5.63</w:t>
            </w:r>
          </w:p>
        </w:tc>
        <w:tc>
          <w:tcPr>
            <w:tcW w:w="2623" w:type="dxa"/>
          </w:tcPr>
          <w:p w14:paraId="3563C9DC" w14:textId="77777777" w:rsidR="000C2BA5" w:rsidRPr="006A6209" w:rsidRDefault="000C2BA5" w:rsidP="00B41BF3">
            <w:pPr>
              <w:pStyle w:val="TableHeading"/>
            </w:pPr>
            <w:r w:rsidRPr="006A6209">
              <w:t>GovernmentCIO</w:t>
            </w:r>
          </w:p>
        </w:tc>
      </w:tr>
      <w:tr w:rsidR="000C2BA5" w:rsidRPr="006A6209" w14:paraId="12FBB58C" w14:textId="77777777" w:rsidTr="00B41BF3">
        <w:tc>
          <w:tcPr>
            <w:tcW w:w="0" w:type="auto"/>
          </w:tcPr>
          <w:p w14:paraId="564AC03C" w14:textId="77777777" w:rsidR="000C2BA5" w:rsidRPr="006A6209" w:rsidRDefault="000C2BA5" w:rsidP="00B41BF3">
            <w:pPr>
              <w:pStyle w:val="TableText"/>
              <w:rPr>
                <w:color w:val="auto"/>
              </w:rPr>
            </w:pPr>
            <w:r w:rsidRPr="006A6209">
              <w:t>01/2022</w:t>
            </w:r>
          </w:p>
        </w:tc>
        <w:tc>
          <w:tcPr>
            <w:tcW w:w="1133" w:type="dxa"/>
          </w:tcPr>
          <w:p w14:paraId="0CBD9BFC" w14:textId="77777777" w:rsidR="000C2BA5" w:rsidRPr="006A6209" w:rsidRDefault="000C2BA5" w:rsidP="00B41BF3">
            <w:pPr>
              <w:pStyle w:val="TableHeading"/>
              <w:rPr>
                <w:color w:val="auto"/>
              </w:rPr>
            </w:pPr>
            <w:r w:rsidRPr="006A6209">
              <w:t>0.85</w:t>
            </w:r>
          </w:p>
        </w:tc>
        <w:tc>
          <w:tcPr>
            <w:tcW w:w="4384" w:type="dxa"/>
          </w:tcPr>
          <w:p w14:paraId="6115D262" w14:textId="77777777" w:rsidR="000C2BA5" w:rsidRPr="006A6209" w:rsidRDefault="000C2BA5" w:rsidP="00B41BF3">
            <w:pPr>
              <w:pStyle w:val="TableText"/>
              <w:rPr>
                <w:bCs/>
                <w:color w:val="auto"/>
              </w:rPr>
            </w:pPr>
            <w:r w:rsidRPr="006A6209">
              <w:t xml:space="preserve">SD*5.3*803 - Added new and modified routines to </w:t>
            </w:r>
            <w:r w:rsidRPr="006441A9">
              <w:rPr>
                <w:rFonts w:hint="eastAsia"/>
                <w:b/>
                <w:bCs/>
                <w:lang w:eastAsia="en-US"/>
              </w:rPr>
              <w:t xml:space="preserve">Patch </w:t>
            </w:r>
            <w:r w:rsidRPr="006441A9">
              <w:rPr>
                <w:b/>
                <w:bCs/>
                <w:lang w:eastAsia="en-US"/>
              </w:rPr>
              <w:t>SD*5.3*803</w:t>
            </w:r>
            <w:r w:rsidRPr="006441A9">
              <w:rPr>
                <w:rFonts w:hint="eastAsia"/>
                <w:b/>
                <w:bCs/>
                <w:lang w:eastAsia="en-US"/>
              </w:rPr>
              <w:t xml:space="preserve"> Routines</w:t>
            </w:r>
            <w:r w:rsidRPr="006A6209">
              <w:t xml:space="preserve">     Section 3.5.62</w:t>
            </w:r>
          </w:p>
        </w:tc>
        <w:tc>
          <w:tcPr>
            <w:tcW w:w="2623" w:type="dxa"/>
          </w:tcPr>
          <w:p w14:paraId="1D34F084" w14:textId="77777777" w:rsidR="000C2BA5" w:rsidRPr="006A6209" w:rsidRDefault="000C2BA5" w:rsidP="00B41BF3">
            <w:pPr>
              <w:pStyle w:val="TableHeading"/>
            </w:pPr>
            <w:r w:rsidRPr="006A6209">
              <w:t>GovernmentCIO</w:t>
            </w:r>
          </w:p>
        </w:tc>
      </w:tr>
      <w:tr w:rsidR="000C2BA5" w:rsidRPr="006A6209" w14:paraId="62EFBA35" w14:textId="77777777" w:rsidTr="00B41BF3">
        <w:tc>
          <w:tcPr>
            <w:tcW w:w="0" w:type="auto"/>
          </w:tcPr>
          <w:p w14:paraId="5D707B2C" w14:textId="77777777" w:rsidR="000C2BA5" w:rsidRPr="006A6209" w:rsidRDefault="000C2BA5" w:rsidP="00B41BF3">
            <w:pPr>
              <w:pStyle w:val="TableText"/>
              <w:rPr>
                <w:color w:val="auto"/>
              </w:rPr>
            </w:pPr>
            <w:r w:rsidRPr="006A6209">
              <w:t>12/2021</w:t>
            </w:r>
          </w:p>
        </w:tc>
        <w:tc>
          <w:tcPr>
            <w:tcW w:w="1133" w:type="dxa"/>
          </w:tcPr>
          <w:p w14:paraId="3F32337B" w14:textId="77777777" w:rsidR="000C2BA5" w:rsidRPr="006A6209" w:rsidRDefault="000C2BA5" w:rsidP="00B41BF3">
            <w:pPr>
              <w:pStyle w:val="TableHeading"/>
              <w:rPr>
                <w:color w:val="auto"/>
              </w:rPr>
            </w:pPr>
            <w:r w:rsidRPr="006A6209">
              <w:t>0.84</w:t>
            </w:r>
          </w:p>
        </w:tc>
        <w:tc>
          <w:tcPr>
            <w:tcW w:w="4384" w:type="dxa"/>
          </w:tcPr>
          <w:p w14:paraId="03EDD020" w14:textId="77777777" w:rsidR="000C2BA5" w:rsidRPr="006A6209" w:rsidRDefault="000C2BA5" w:rsidP="00B41BF3">
            <w:pPr>
              <w:pStyle w:val="TableText"/>
              <w:rPr>
                <w:bCs/>
                <w:color w:val="auto"/>
              </w:rPr>
            </w:pPr>
            <w:r w:rsidRPr="006A6209">
              <w:t xml:space="preserve">SD*5.3*801 - Added new and modified routines to </w:t>
            </w:r>
            <w:r w:rsidRPr="006441A9">
              <w:rPr>
                <w:rFonts w:hint="eastAsia"/>
                <w:b/>
                <w:bCs/>
                <w:lang w:eastAsia="en-US"/>
              </w:rPr>
              <w:t xml:space="preserve">Patch </w:t>
            </w:r>
            <w:r w:rsidRPr="006441A9">
              <w:rPr>
                <w:b/>
                <w:bCs/>
                <w:lang w:eastAsia="en-US"/>
              </w:rPr>
              <w:t>SD*5.3*801</w:t>
            </w:r>
            <w:r w:rsidRPr="006441A9">
              <w:rPr>
                <w:rFonts w:hint="eastAsia"/>
                <w:b/>
                <w:bCs/>
                <w:lang w:eastAsia="en-US"/>
              </w:rPr>
              <w:t xml:space="preserve"> Routines</w:t>
            </w:r>
            <w:r w:rsidRPr="006A6209">
              <w:t xml:space="preserve">     Section 3.5.61</w:t>
            </w:r>
          </w:p>
        </w:tc>
        <w:tc>
          <w:tcPr>
            <w:tcW w:w="2623" w:type="dxa"/>
          </w:tcPr>
          <w:p w14:paraId="55561851" w14:textId="77777777" w:rsidR="000C2BA5" w:rsidRPr="006A6209" w:rsidRDefault="000C2BA5" w:rsidP="00B41BF3">
            <w:pPr>
              <w:pStyle w:val="TableHeading"/>
            </w:pPr>
            <w:r w:rsidRPr="006A6209">
              <w:t>GovernmentCIO</w:t>
            </w:r>
          </w:p>
        </w:tc>
      </w:tr>
      <w:tr w:rsidR="000C2BA5" w:rsidRPr="006A6209" w14:paraId="20FFB49A" w14:textId="77777777" w:rsidTr="00B41BF3">
        <w:tc>
          <w:tcPr>
            <w:tcW w:w="0" w:type="auto"/>
          </w:tcPr>
          <w:p w14:paraId="21C77AD7" w14:textId="77777777" w:rsidR="000C2BA5" w:rsidRPr="006A6209" w:rsidRDefault="000C2BA5" w:rsidP="00B41BF3">
            <w:pPr>
              <w:pStyle w:val="TableText"/>
            </w:pPr>
            <w:r w:rsidRPr="006A6209">
              <w:lastRenderedPageBreak/>
              <w:t>12/2021</w:t>
            </w:r>
          </w:p>
        </w:tc>
        <w:tc>
          <w:tcPr>
            <w:tcW w:w="1133" w:type="dxa"/>
          </w:tcPr>
          <w:p w14:paraId="7CC0600B" w14:textId="77777777" w:rsidR="000C2BA5" w:rsidRPr="006A6209" w:rsidRDefault="000C2BA5" w:rsidP="00B41BF3">
            <w:pPr>
              <w:pStyle w:val="TableHeading"/>
            </w:pPr>
            <w:r w:rsidRPr="006A6209">
              <w:t>0.83</w:t>
            </w:r>
          </w:p>
        </w:tc>
        <w:tc>
          <w:tcPr>
            <w:tcW w:w="4384" w:type="dxa"/>
          </w:tcPr>
          <w:p w14:paraId="7B31934F" w14:textId="77777777" w:rsidR="000C2BA5" w:rsidRPr="006A6209" w:rsidRDefault="000C2BA5" w:rsidP="00B41BF3">
            <w:pPr>
              <w:pStyle w:val="TableText"/>
            </w:pPr>
            <w:r w:rsidRPr="006A6209">
              <w:t>SD*5.3*780 – Added new HL7 records to communicate non-clinic days to TMP</w:t>
            </w:r>
          </w:p>
        </w:tc>
        <w:tc>
          <w:tcPr>
            <w:tcW w:w="2623" w:type="dxa"/>
          </w:tcPr>
          <w:p w14:paraId="37ED2DB8" w14:textId="77777777" w:rsidR="000C2BA5" w:rsidRPr="006A6209" w:rsidRDefault="000C2BA5" w:rsidP="00B41BF3">
            <w:pPr>
              <w:pStyle w:val="TableHeading"/>
            </w:pPr>
            <w:r w:rsidRPr="006A6209">
              <w:t>Liberty ITS</w:t>
            </w:r>
          </w:p>
        </w:tc>
      </w:tr>
      <w:tr w:rsidR="000C2BA5" w:rsidRPr="006A6209" w14:paraId="1030E55A" w14:textId="77777777" w:rsidTr="00B41BF3">
        <w:tc>
          <w:tcPr>
            <w:tcW w:w="0" w:type="auto"/>
          </w:tcPr>
          <w:p w14:paraId="0CC039BC" w14:textId="77777777" w:rsidR="000C2BA5" w:rsidRPr="006A6209" w:rsidRDefault="000C2BA5" w:rsidP="00B41BF3">
            <w:pPr>
              <w:pStyle w:val="TableText"/>
              <w:rPr>
                <w:color w:val="auto"/>
              </w:rPr>
            </w:pPr>
            <w:r w:rsidRPr="006A6209">
              <w:t>12/2021</w:t>
            </w:r>
          </w:p>
        </w:tc>
        <w:tc>
          <w:tcPr>
            <w:tcW w:w="1133" w:type="dxa"/>
          </w:tcPr>
          <w:p w14:paraId="4573A734" w14:textId="77777777" w:rsidR="000C2BA5" w:rsidRPr="006A6209" w:rsidRDefault="000C2BA5" w:rsidP="00B41BF3">
            <w:pPr>
              <w:pStyle w:val="TableHeading"/>
              <w:rPr>
                <w:color w:val="auto"/>
              </w:rPr>
            </w:pPr>
            <w:r w:rsidRPr="006A6209">
              <w:t>0.82</w:t>
            </w:r>
          </w:p>
        </w:tc>
        <w:tc>
          <w:tcPr>
            <w:tcW w:w="4384" w:type="dxa"/>
          </w:tcPr>
          <w:p w14:paraId="00E261CB" w14:textId="77777777" w:rsidR="000C2BA5" w:rsidRPr="006A6209" w:rsidRDefault="000C2BA5" w:rsidP="00B41BF3">
            <w:pPr>
              <w:pStyle w:val="TableText"/>
              <w:rPr>
                <w:bCs/>
                <w:color w:val="auto"/>
              </w:rPr>
            </w:pPr>
            <w:r w:rsidRPr="006A6209">
              <w:t xml:space="preserve">SD*5.3*800 - Added new and modified routines to </w:t>
            </w:r>
            <w:r w:rsidRPr="006441A9">
              <w:rPr>
                <w:rFonts w:hint="eastAsia"/>
                <w:b/>
                <w:bCs/>
                <w:lang w:eastAsia="en-US"/>
              </w:rPr>
              <w:t xml:space="preserve">Patch </w:t>
            </w:r>
            <w:r w:rsidRPr="006441A9">
              <w:rPr>
                <w:b/>
                <w:bCs/>
                <w:lang w:eastAsia="en-US"/>
              </w:rPr>
              <w:t>SD*5.3*800</w:t>
            </w:r>
            <w:r w:rsidRPr="006441A9">
              <w:rPr>
                <w:rFonts w:hint="eastAsia"/>
                <w:b/>
                <w:bCs/>
                <w:lang w:eastAsia="en-US"/>
              </w:rPr>
              <w:t xml:space="preserve"> Routines</w:t>
            </w:r>
            <w:r w:rsidRPr="006A6209">
              <w:t xml:space="preserve">     Section 3.5.59</w:t>
            </w:r>
          </w:p>
        </w:tc>
        <w:tc>
          <w:tcPr>
            <w:tcW w:w="2623" w:type="dxa"/>
          </w:tcPr>
          <w:p w14:paraId="07CE4B71" w14:textId="77777777" w:rsidR="000C2BA5" w:rsidRPr="006A6209" w:rsidRDefault="000C2BA5" w:rsidP="00B41BF3">
            <w:pPr>
              <w:pStyle w:val="TableHeading"/>
            </w:pPr>
            <w:r w:rsidRPr="006A6209">
              <w:t>GovernmentCIO</w:t>
            </w:r>
          </w:p>
        </w:tc>
      </w:tr>
      <w:tr w:rsidR="000C2BA5" w:rsidRPr="006A6209" w14:paraId="673974A3" w14:textId="77777777" w:rsidTr="00B41BF3">
        <w:tc>
          <w:tcPr>
            <w:tcW w:w="0" w:type="auto"/>
          </w:tcPr>
          <w:p w14:paraId="3EDB6E9F" w14:textId="77777777" w:rsidR="000C2BA5" w:rsidRPr="006A6209" w:rsidRDefault="000C2BA5" w:rsidP="00B41BF3">
            <w:pPr>
              <w:pStyle w:val="TableText"/>
            </w:pPr>
            <w:r w:rsidRPr="006A6209">
              <w:t>11/2021</w:t>
            </w:r>
          </w:p>
        </w:tc>
        <w:tc>
          <w:tcPr>
            <w:tcW w:w="1133" w:type="dxa"/>
          </w:tcPr>
          <w:p w14:paraId="032F9F72" w14:textId="77777777" w:rsidR="000C2BA5" w:rsidRPr="006A6209" w:rsidRDefault="000C2BA5" w:rsidP="00B41BF3">
            <w:pPr>
              <w:pStyle w:val="TableHeading"/>
            </w:pPr>
            <w:r w:rsidRPr="006A6209">
              <w:t>0.81</w:t>
            </w:r>
          </w:p>
        </w:tc>
        <w:tc>
          <w:tcPr>
            <w:tcW w:w="4384" w:type="dxa"/>
          </w:tcPr>
          <w:p w14:paraId="550493C2" w14:textId="77777777" w:rsidR="000C2BA5" w:rsidRPr="006A6209" w:rsidRDefault="000C2BA5" w:rsidP="00B41BF3">
            <w:pPr>
              <w:pStyle w:val="TableText"/>
              <w:rPr>
                <w:bCs/>
                <w:color w:val="auto"/>
              </w:rPr>
            </w:pPr>
            <w:r w:rsidRPr="006A6209">
              <w:t xml:space="preserve">DG*5.3*1059 – added modified routines to Patch DG*5.3*1059 Section 3.5.58 and section 4.2 Files: </w:t>
            </w:r>
            <w:r w:rsidRPr="006A6209">
              <w:rPr>
                <w:bCs/>
                <w:color w:val="auto"/>
              </w:rPr>
              <w:t>SEXUAL ORIENTIATION TYPES file #47.77, PRONOUN TYPES file #47.78, Section 12.2.1 and 12.2.2 DEM^VADPT and</w:t>
            </w:r>
          </w:p>
          <w:p w14:paraId="2BA54DED" w14:textId="77777777" w:rsidR="000C2BA5" w:rsidRPr="006A6209" w:rsidRDefault="000C2BA5" w:rsidP="00B41BF3">
            <w:pPr>
              <w:pStyle w:val="TableText"/>
            </w:pPr>
            <w:r w:rsidRPr="006A6209">
              <w:rPr>
                <w:bCs/>
                <w:color w:val="auto"/>
              </w:rPr>
              <w:t>DEMUPD^VADPT updates #13 was missing from documentation, #14 added with patch for Sexual Orientation, Sexual Orientation Description, Pronoun, Pronoun Description, Self-Identified Gender</w:t>
            </w:r>
          </w:p>
        </w:tc>
        <w:tc>
          <w:tcPr>
            <w:tcW w:w="2623" w:type="dxa"/>
          </w:tcPr>
          <w:p w14:paraId="7FAB3C69" w14:textId="77777777" w:rsidR="000C2BA5" w:rsidRPr="006A6209" w:rsidRDefault="000C2BA5" w:rsidP="00B41BF3">
            <w:pPr>
              <w:pStyle w:val="TableHeading"/>
            </w:pPr>
            <w:r w:rsidRPr="006A6209">
              <w:t>VA MPI Team</w:t>
            </w:r>
          </w:p>
        </w:tc>
      </w:tr>
      <w:tr w:rsidR="000C2BA5" w:rsidRPr="006A6209" w14:paraId="122FCF02" w14:textId="77777777" w:rsidTr="00B41BF3">
        <w:tc>
          <w:tcPr>
            <w:tcW w:w="0" w:type="auto"/>
          </w:tcPr>
          <w:p w14:paraId="223C9205" w14:textId="77777777" w:rsidR="000C2BA5" w:rsidRPr="006A6209" w:rsidRDefault="000C2BA5" w:rsidP="00B41BF3">
            <w:pPr>
              <w:pStyle w:val="TableText"/>
              <w:rPr>
                <w:color w:val="auto"/>
              </w:rPr>
            </w:pPr>
            <w:r w:rsidRPr="006A6209">
              <w:t>11/2021</w:t>
            </w:r>
          </w:p>
        </w:tc>
        <w:tc>
          <w:tcPr>
            <w:tcW w:w="1133" w:type="dxa"/>
          </w:tcPr>
          <w:p w14:paraId="08BA8683" w14:textId="77777777" w:rsidR="000C2BA5" w:rsidRPr="006A6209" w:rsidRDefault="000C2BA5" w:rsidP="00B41BF3">
            <w:pPr>
              <w:pStyle w:val="TableHeading"/>
              <w:rPr>
                <w:color w:val="auto"/>
              </w:rPr>
            </w:pPr>
            <w:r w:rsidRPr="006A6209">
              <w:t>0.80</w:t>
            </w:r>
          </w:p>
        </w:tc>
        <w:tc>
          <w:tcPr>
            <w:tcW w:w="4384" w:type="dxa"/>
          </w:tcPr>
          <w:p w14:paraId="76C70802" w14:textId="77777777" w:rsidR="000C2BA5" w:rsidRPr="006A6209" w:rsidRDefault="000C2BA5" w:rsidP="00B41BF3">
            <w:pPr>
              <w:pStyle w:val="TableText"/>
              <w:rPr>
                <w:bCs/>
                <w:color w:val="auto"/>
              </w:rPr>
            </w:pPr>
            <w:r w:rsidRPr="006A6209">
              <w:t xml:space="preserve">SD*5.3*799 - Added new and modified routines to </w:t>
            </w:r>
            <w:r w:rsidRPr="006441A9">
              <w:rPr>
                <w:rFonts w:hint="eastAsia"/>
                <w:b/>
                <w:bCs/>
                <w:lang w:eastAsia="en-US"/>
              </w:rPr>
              <w:t>Patch SD*5.3*7</w:t>
            </w:r>
            <w:r w:rsidRPr="006441A9">
              <w:rPr>
                <w:b/>
                <w:bCs/>
                <w:lang w:eastAsia="en-US"/>
              </w:rPr>
              <w:t>99</w:t>
            </w:r>
            <w:r w:rsidRPr="006441A9">
              <w:rPr>
                <w:rFonts w:hint="eastAsia"/>
                <w:b/>
                <w:bCs/>
                <w:lang w:eastAsia="en-US"/>
              </w:rPr>
              <w:t xml:space="preserve"> Routines</w:t>
            </w:r>
            <w:r w:rsidRPr="006A6209">
              <w:t xml:space="preserve">     Section 3.5.57</w:t>
            </w:r>
          </w:p>
        </w:tc>
        <w:tc>
          <w:tcPr>
            <w:tcW w:w="2623" w:type="dxa"/>
          </w:tcPr>
          <w:p w14:paraId="4C8B2C50" w14:textId="77777777" w:rsidR="000C2BA5" w:rsidRPr="006A6209" w:rsidRDefault="000C2BA5" w:rsidP="00B41BF3">
            <w:pPr>
              <w:pStyle w:val="TableHeading"/>
            </w:pPr>
            <w:r w:rsidRPr="006A6209">
              <w:t>GovernmentCIO</w:t>
            </w:r>
          </w:p>
        </w:tc>
      </w:tr>
      <w:tr w:rsidR="000C2BA5" w:rsidRPr="006A6209" w14:paraId="1DC041BA" w14:textId="77777777" w:rsidTr="00B41BF3">
        <w:tc>
          <w:tcPr>
            <w:tcW w:w="0" w:type="auto"/>
          </w:tcPr>
          <w:p w14:paraId="4F254050" w14:textId="77777777" w:rsidR="000C2BA5" w:rsidRPr="006A6209" w:rsidRDefault="000C2BA5" w:rsidP="00B41BF3">
            <w:pPr>
              <w:pStyle w:val="TableText"/>
            </w:pPr>
            <w:r w:rsidRPr="006A6209">
              <w:t>11/2021</w:t>
            </w:r>
          </w:p>
        </w:tc>
        <w:tc>
          <w:tcPr>
            <w:tcW w:w="1133" w:type="dxa"/>
          </w:tcPr>
          <w:p w14:paraId="63212CEE" w14:textId="77777777" w:rsidR="000C2BA5" w:rsidRPr="006A6209" w:rsidRDefault="000C2BA5" w:rsidP="00B41BF3">
            <w:pPr>
              <w:pStyle w:val="TableHeading"/>
            </w:pPr>
            <w:r w:rsidRPr="006A6209">
              <w:t>0.79</w:t>
            </w:r>
          </w:p>
        </w:tc>
        <w:tc>
          <w:tcPr>
            <w:tcW w:w="4384" w:type="dxa"/>
          </w:tcPr>
          <w:p w14:paraId="0AC58792" w14:textId="77777777" w:rsidR="000C2BA5" w:rsidRPr="006A6209" w:rsidRDefault="000C2BA5" w:rsidP="00B41BF3">
            <w:pPr>
              <w:pStyle w:val="TableText"/>
            </w:pPr>
            <w:r w:rsidRPr="006A6209">
              <w:t xml:space="preserve">DG*5.3*1065 – Added modified routine DGUAMWS to Section </w:t>
            </w:r>
            <w:r w:rsidRPr="006441A9">
              <w:t>3.5.56</w:t>
            </w:r>
            <w:r w:rsidRPr="006A6209">
              <w:t xml:space="preserve"> Patch DG*5.3*1065 Routines.</w:t>
            </w:r>
          </w:p>
        </w:tc>
        <w:tc>
          <w:tcPr>
            <w:tcW w:w="2623" w:type="dxa"/>
          </w:tcPr>
          <w:p w14:paraId="56EEAF19" w14:textId="77777777" w:rsidR="000C2BA5" w:rsidRPr="006A6209" w:rsidRDefault="000C2BA5" w:rsidP="00B41BF3">
            <w:pPr>
              <w:pStyle w:val="TableHeading"/>
            </w:pPr>
            <w:r w:rsidRPr="006A6209">
              <w:t>Liberty ITS</w:t>
            </w:r>
          </w:p>
        </w:tc>
      </w:tr>
      <w:tr w:rsidR="000C2BA5" w:rsidRPr="006A6209" w14:paraId="1B2BFC44" w14:textId="77777777" w:rsidTr="00B41BF3">
        <w:tc>
          <w:tcPr>
            <w:tcW w:w="0" w:type="auto"/>
          </w:tcPr>
          <w:p w14:paraId="73A648C5" w14:textId="77777777" w:rsidR="000C2BA5" w:rsidRPr="006A6209" w:rsidRDefault="000C2BA5" w:rsidP="00B41BF3">
            <w:pPr>
              <w:pStyle w:val="TableText"/>
              <w:rPr>
                <w:color w:val="auto"/>
              </w:rPr>
            </w:pPr>
            <w:r w:rsidRPr="006A6209">
              <w:t>10/2021</w:t>
            </w:r>
          </w:p>
        </w:tc>
        <w:tc>
          <w:tcPr>
            <w:tcW w:w="1133" w:type="dxa"/>
          </w:tcPr>
          <w:p w14:paraId="4D42A35A" w14:textId="77777777" w:rsidR="000C2BA5" w:rsidRPr="006A6209" w:rsidRDefault="000C2BA5" w:rsidP="00B41BF3">
            <w:pPr>
              <w:pStyle w:val="TableHeading"/>
              <w:rPr>
                <w:color w:val="auto"/>
              </w:rPr>
            </w:pPr>
            <w:r w:rsidRPr="006A6209">
              <w:t>0.78</w:t>
            </w:r>
          </w:p>
        </w:tc>
        <w:tc>
          <w:tcPr>
            <w:tcW w:w="4384" w:type="dxa"/>
          </w:tcPr>
          <w:p w14:paraId="1081A238" w14:textId="77777777" w:rsidR="000C2BA5" w:rsidRPr="006A6209" w:rsidRDefault="000C2BA5" w:rsidP="00B41BF3">
            <w:pPr>
              <w:pStyle w:val="TableText"/>
              <w:rPr>
                <w:bCs/>
                <w:color w:val="auto"/>
              </w:rPr>
            </w:pPr>
            <w:r w:rsidRPr="006A6209">
              <w:t xml:space="preserve">SD*5.3*797 - Added new and modified routines to </w:t>
            </w:r>
            <w:r w:rsidRPr="006441A9">
              <w:rPr>
                <w:rFonts w:hint="eastAsia"/>
                <w:b/>
                <w:bCs/>
                <w:lang w:eastAsia="en-US"/>
              </w:rPr>
              <w:t>Patch SD*5.3*7</w:t>
            </w:r>
            <w:r w:rsidRPr="006441A9">
              <w:rPr>
                <w:b/>
                <w:bCs/>
                <w:lang w:eastAsia="en-US"/>
              </w:rPr>
              <w:t>97</w:t>
            </w:r>
            <w:r w:rsidRPr="006441A9">
              <w:rPr>
                <w:rFonts w:hint="eastAsia"/>
                <w:b/>
                <w:bCs/>
                <w:lang w:eastAsia="en-US"/>
              </w:rPr>
              <w:t xml:space="preserve"> Routines</w:t>
            </w:r>
            <w:r w:rsidRPr="006A6209">
              <w:t xml:space="preserve"> Section 3.5.55</w:t>
            </w:r>
          </w:p>
        </w:tc>
        <w:tc>
          <w:tcPr>
            <w:tcW w:w="2623" w:type="dxa"/>
          </w:tcPr>
          <w:p w14:paraId="5838EEBF" w14:textId="77777777" w:rsidR="000C2BA5" w:rsidRPr="006A6209" w:rsidRDefault="000C2BA5" w:rsidP="00B41BF3">
            <w:pPr>
              <w:pStyle w:val="TableHeading"/>
            </w:pPr>
            <w:r w:rsidRPr="006A6209">
              <w:t>GovernmentCIO</w:t>
            </w:r>
          </w:p>
        </w:tc>
      </w:tr>
      <w:tr w:rsidR="000C2BA5" w:rsidRPr="006A6209" w14:paraId="4DF30DF0" w14:textId="77777777" w:rsidTr="00B41BF3">
        <w:tc>
          <w:tcPr>
            <w:tcW w:w="0" w:type="auto"/>
          </w:tcPr>
          <w:p w14:paraId="01797F3E" w14:textId="77777777" w:rsidR="000C2BA5" w:rsidRPr="006A6209" w:rsidRDefault="000C2BA5" w:rsidP="00B41BF3">
            <w:pPr>
              <w:pStyle w:val="TableText"/>
            </w:pPr>
            <w:r w:rsidRPr="006A6209">
              <w:rPr>
                <w:color w:val="auto"/>
              </w:rPr>
              <w:t>10/2021</w:t>
            </w:r>
          </w:p>
        </w:tc>
        <w:tc>
          <w:tcPr>
            <w:tcW w:w="1133" w:type="dxa"/>
          </w:tcPr>
          <w:p w14:paraId="2D132C64" w14:textId="77777777" w:rsidR="000C2BA5" w:rsidRPr="006A6209" w:rsidRDefault="000C2BA5" w:rsidP="00B41BF3">
            <w:pPr>
              <w:pStyle w:val="TableHeading"/>
              <w:rPr>
                <w:b/>
              </w:rPr>
            </w:pPr>
            <w:r w:rsidRPr="006A6209">
              <w:t>0.77</w:t>
            </w:r>
          </w:p>
        </w:tc>
        <w:tc>
          <w:tcPr>
            <w:tcW w:w="4384" w:type="dxa"/>
          </w:tcPr>
          <w:p w14:paraId="539ABB04" w14:textId="77777777" w:rsidR="000C2BA5" w:rsidRPr="006A6209" w:rsidRDefault="000C2BA5" w:rsidP="00B41BF3">
            <w:pPr>
              <w:pStyle w:val="TableText"/>
              <w:rPr>
                <w:bCs/>
                <w:color w:val="auto"/>
              </w:rPr>
            </w:pPr>
            <w:r w:rsidRPr="006A6209">
              <w:rPr>
                <w:bCs/>
                <w:color w:val="auto"/>
              </w:rPr>
              <w:t>SD*5.3*779 – Updates</w:t>
            </w:r>
          </w:p>
          <w:p w14:paraId="720560C1" w14:textId="77777777" w:rsidR="000C2BA5" w:rsidRPr="006A6209" w:rsidRDefault="000C2BA5" w:rsidP="00B41BF3">
            <w:pPr>
              <w:pStyle w:val="TableText"/>
              <w:rPr>
                <w:rFonts w:eastAsia="Times New Roman"/>
                <w:bCs/>
                <w:kern w:val="16"/>
                <w:lang w:eastAsia="en-US"/>
              </w:rPr>
            </w:pPr>
            <w:r w:rsidRPr="006A6209">
              <w:rPr>
                <w:bCs/>
                <w:color w:val="auto"/>
              </w:rPr>
              <w:t xml:space="preserve">Added new routines to Section </w:t>
            </w:r>
            <w:r w:rsidRPr="006441A9">
              <w:rPr>
                <w:bCs/>
              </w:rPr>
              <w:t>3.5.54</w:t>
            </w:r>
            <w:r w:rsidRPr="006A6209">
              <w:rPr>
                <w:bCs/>
                <w:color w:val="auto"/>
              </w:rPr>
              <w:t xml:space="preserve"> Patch SD*5.3*779 Routines</w:t>
            </w:r>
          </w:p>
        </w:tc>
        <w:tc>
          <w:tcPr>
            <w:tcW w:w="2623" w:type="dxa"/>
          </w:tcPr>
          <w:p w14:paraId="535DBB9B" w14:textId="77777777" w:rsidR="000C2BA5" w:rsidRPr="006A6209" w:rsidRDefault="000C2BA5" w:rsidP="00B41BF3">
            <w:pPr>
              <w:pStyle w:val="TableHeading"/>
            </w:pPr>
            <w:r w:rsidRPr="006A6209">
              <w:t>Liberty ITS</w:t>
            </w:r>
          </w:p>
        </w:tc>
      </w:tr>
      <w:tr w:rsidR="000C2BA5" w:rsidRPr="006A6209" w14:paraId="02B8A5FA" w14:textId="77777777" w:rsidTr="00B41BF3">
        <w:tc>
          <w:tcPr>
            <w:tcW w:w="0" w:type="auto"/>
          </w:tcPr>
          <w:p w14:paraId="006A87DC" w14:textId="77777777" w:rsidR="000C2BA5" w:rsidRPr="006A6209" w:rsidRDefault="000C2BA5" w:rsidP="00B41BF3">
            <w:pPr>
              <w:pStyle w:val="TableText"/>
            </w:pPr>
            <w:r w:rsidRPr="006A6209">
              <w:rPr>
                <w:color w:val="auto"/>
              </w:rPr>
              <w:t>10/2021</w:t>
            </w:r>
          </w:p>
        </w:tc>
        <w:tc>
          <w:tcPr>
            <w:tcW w:w="1133" w:type="dxa"/>
          </w:tcPr>
          <w:p w14:paraId="11EAA3F8" w14:textId="77777777" w:rsidR="000C2BA5" w:rsidRPr="006A6209" w:rsidRDefault="000C2BA5" w:rsidP="00B41BF3">
            <w:pPr>
              <w:pStyle w:val="TableHeading"/>
              <w:rPr>
                <w:b/>
              </w:rPr>
            </w:pPr>
            <w:r w:rsidRPr="006A6209">
              <w:t>0.76</w:t>
            </w:r>
          </w:p>
        </w:tc>
        <w:tc>
          <w:tcPr>
            <w:tcW w:w="4384" w:type="dxa"/>
          </w:tcPr>
          <w:p w14:paraId="71A1188A" w14:textId="77777777" w:rsidR="000C2BA5" w:rsidRPr="006A6209" w:rsidRDefault="000C2BA5" w:rsidP="00B41BF3">
            <w:pPr>
              <w:pStyle w:val="TableText"/>
              <w:rPr>
                <w:rFonts w:eastAsia="Times New Roman"/>
                <w:bCs/>
                <w:kern w:val="16"/>
                <w:lang w:eastAsia="en-US"/>
              </w:rPr>
            </w:pPr>
            <w:r w:rsidRPr="006A6209">
              <w:rPr>
                <w:bCs/>
                <w:color w:val="auto"/>
              </w:rPr>
              <w:t xml:space="preserve">SD*5.3*773 – Added new </w:t>
            </w:r>
            <w:r w:rsidRPr="006A6209">
              <w:rPr>
                <w:b/>
                <w:color w:val="auto"/>
              </w:rPr>
              <w:t xml:space="preserve">Patch SD*5.3*773 </w:t>
            </w:r>
            <w:r w:rsidRPr="006A6209">
              <w:rPr>
                <w:bCs/>
                <w:color w:val="auto"/>
              </w:rPr>
              <w:t>to Routines Section</w:t>
            </w:r>
          </w:p>
        </w:tc>
        <w:tc>
          <w:tcPr>
            <w:tcW w:w="2623" w:type="dxa"/>
          </w:tcPr>
          <w:p w14:paraId="4C375B5C" w14:textId="77777777" w:rsidR="000C2BA5" w:rsidRPr="006A6209" w:rsidRDefault="000C2BA5" w:rsidP="00B41BF3">
            <w:pPr>
              <w:pStyle w:val="TableHeading"/>
            </w:pPr>
            <w:r w:rsidRPr="006A6209">
              <w:t>TMP PMO Team</w:t>
            </w:r>
          </w:p>
        </w:tc>
      </w:tr>
      <w:tr w:rsidR="000C2BA5" w:rsidRPr="006A6209" w14:paraId="69CCAD45" w14:textId="77777777" w:rsidTr="00B41BF3">
        <w:tc>
          <w:tcPr>
            <w:tcW w:w="0" w:type="auto"/>
          </w:tcPr>
          <w:p w14:paraId="00C41B3A" w14:textId="77777777" w:rsidR="000C2BA5" w:rsidRPr="006A6209" w:rsidRDefault="000C2BA5" w:rsidP="00B41BF3">
            <w:pPr>
              <w:pStyle w:val="TableText"/>
            </w:pPr>
            <w:r w:rsidRPr="006A6209">
              <w:t>10/2021</w:t>
            </w:r>
          </w:p>
        </w:tc>
        <w:tc>
          <w:tcPr>
            <w:tcW w:w="1133" w:type="dxa"/>
          </w:tcPr>
          <w:p w14:paraId="7E552469" w14:textId="77777777" w:rsidR="000C2BA5" w:rsidRPr="006A6209" w:rsidRDefault="000C2BA5" w:rsidP="00B41BF3">
            <w:pPr>
              <w:pStyle w:val="TableHeading"/>
              <w:rPr>
                <w:b/>
              </w:rPr>
            </w:pPr>
            <w:r w:rsidRPr="006A6209">
              <w:t>0.75</w:t>
            </w:r>
          </w:p>
        </w:tc>
        <w:tc>
          <w:tcPr>
            <w:tcW w:w="4384" w:type="dxa"/>
          </w:tcPr>
          <w:p w14:paraId="2362C4A7"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DG*5.3*1061 Updates:</w:t>
            </w:r>
          </w:p>
          <w:p w14:paraId="1F1F12B6"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Added Section </w:t>
            </w:r>
            <w:r w:rsidRPr="006441A9">
              <w:rPr>
                <w:rFonts w:eastAsia="Times New Roman"/>
                <w:bCs/>
                <w:kern w:val="16"/>
                <w:lang w:eastAsia="en-US"/>
              </w:rPr>
              <w:t>3.5.52</w:t>
            </w:r>
            <w:r w:rsidRPr="006A6209">
              <w:rPr>
                <w:rFonts w:eastAsia="Times New Roman"/>
                <w:bCs/>
                <w:kern w:val="16"/>
                <w:lang w:eastAsia="en-US"/>
              </w:rPr>
              <w:t xml:space="preserve"> Patch DG*5.3*1061 Routines: Modified ICR #10061 for VADPT with new component “CAI” for downstream applications to retrieve the COMPACT Act Indicator. Modified routines DGENELA, DGLOCK1, DGRP7, DGRPD, and VADPT.  Also added DG531061P, which added entries into ELIGIBILITY CODE file (#8).  </w:t>
            </w:r>
          </w:p>
          <w:p w14:paraId="061D9402"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Added Section </w:t>
            </w:r>
            <w:r w:rsidRPr="006441A9">
              <w:rPr>
                <w:rFonts w:eastAsia="Times New Roman"/>
                <w:bCs/>
                <w:kern w:val="16"/>
                <w:lang w:eastAsia="en-US"/>
              </w:rPr>
              <w:t>12.2.20</w:t>
            </w:r>
            <w:r w:rsidRPr="006A6209">
              <w:rPr>
                <w:rFonts w:eastAsia="Times New Roman"/>
                <w:bCs/>
                <w:kern w:val="16"/>
                <w:lang w:eastAsia="en-US"/>
              </w:rPr>
              <w:t xml:space="preserve"> for CAI^VADPT, new callable entry point in VADPT for COMPACT Act eligibility determination.</w:t>
            </w:r>
          </w:p>
        </w:tc>
        <w:tc>
          <w:tcPr>
            <w:tcW w:w="2623" w:type="dxa"/>
          </w:tcPr>
          <w:p w14:paraId="37C3B392" w14:textId="77777777" w:rsidR="000C2BA5" w:rsidRPr="006A6209" w:rsidRDefault="000C2BA5" w:rsidP="00B41BF3">
            <w:pPr>
              <w:pStyle w:val="TableHeading"/>
            </w:pPr>
            <w:r w:rsidRPr="006A6209">
              <w:t>Liberty ITS</w:t>
            </w:r>
          </w:p>
        </w:tc>
      </w:tr>
      <w:tr w:rsidR="000C2BA5" w:rsidRPr="006A6209" w14:paraId="2CEDA2D1" w14:textId="77777777" w:rsidTr="00B41BF3">
        <w:tc>
          <w:tcPr>
            <w:tcW w:w="0" w:type="auto"/>
          </w:tcPr>
          <w:p w14:paraId="6C2029F9" w14:textId="77777777" w:rsidR="000C2BA5" w:rsidRPr="006A6209" w:rsidRDefault="000C2BA5" w:rsidP="00B41BF3">
            <w:pPr>
              <w:pStyle w:val="TableText"/>
            </w:pPr>
            <w:r w:rsidRPr="006A6209">
              <w:lastRenderedPageBreak/>
              <w:t>10/2021</w:t>
            </w:r>
          </w:p>
        </w:tc>
        <w:tc>
          <w:tcPr>
            <w:tcW w:w="1133" w:type="dxa"/>
          </w:tcPr>
          <w:p w14:paraId="28F7239A" w14:textId="77777777" w:rsidR="000C2BA5" w:rsidRPr="006A6209" w:rsidRDefault="000C2BA5" w:rsidP="00B41BF3">
            <w:pPr>
              <w:pStyle w:val="TableHeading"/>
              <w:rPr>
                <w:b/>
              </w:rPr>
            </w:pPr>
            <w:r w:rsidRPr="006A6209">
              <w:t>0.74</w:t>
            </w:r>
          </w:p>
        </w:tc>
        <w:tc>
          <w:tcPr>
            <w:tcW w:w="4384" w:type="dxa"/>
          </w:tcPr>
          <w:p w14:paraId="2C1DA563" w14:textId="77777777" w:rsidR="000C2BA5" w:rsidRPr="006A6209" w:rsidRDefault="000C2BA5" w:rsidP="00B41BF3">
            <w:pPr>
              <w:pStyle w:val="TableText"/>
              <w:rPr>
                <w:rFonts w:eastAsia="Times New Roman"/>
                <w:bCs/>
                <w:kern w:val="16"/>
                <w:lang w:eastAsia="en-US"/>
              </w:rPr>
            </w:pPr>
            <w:r w:rsidRPr="006A6209">
              <w:t xml:space="preserve">SD*5.3*796 - Added new and modified routines to </w:t>
            </w:r>
            <w:r w:rsidRPr="006441A9">
              <w:rPr>
                <w:b/>
                <w:bCs/>
              </w:rPr>
              <w:t>Patch SD*5.3*796 Routines</w:t>
            </w:r>
            <w:r w:rsidRPr="006A6209">
              <w:rPr>
                <w:b/>
                <w:bCs/>
              </w:rPr>
              <w:t xml:space="preserve"> </w:t>
            </w:r>
            <w:r w:rsidRPr="006A6209">
              <w:t>Section 3.5.51</w:t>
            </w:r>
          </w:p>
        </w:tc>
        <w:tc>
          <w:tcPr>
            <w:tcW w:w="2623" w:type="dxa"/>
          </w:tcPr>
          <w:p w14:paraId="085E83A9" w14:textId="77777777" w:rsidR="000C2BA5" w:rsidRPr="006A6209" w:rsidRDefault="000C2BA5" w:rsidP="00B41BF3">
            <w:pPr>
              <w:pStyle w:val="TableHeading"/>
            </w:pPr>
            <w:r w:rsidRPr="006A6209">
              <w:t>GovernmentCIO</w:t>
            </w:r>
          </w:p>
        </w:tc>
      </w:tr>
      <w:tr w:rsidR="000C2BA5" w:rsidRPr="006A6209" w14:paraId="5DB0869F" w14:textId="77777777" w:rsidTr="00B41BF3">
        <w:tc>
          <w:tcPr>
            <w:tcW w:w="0" w:type="auto"/>
          </w:tcPr>
          <w:p w14:paraId="338BFD26" w14:textId="77777777" w:rsidR="000C2BA5" w:rsidRPr="006A6209" w:rsidRDefault="000C2BA5" w:rsidP="00B41BF3">
            <w:pPr>
              <w:pStyle w:val="TableText"/>
            </w:pPr>
            <w:r w:rsidRPr="006A6209">
              <w:t>09/2021</w:t>
            </w:r>
          </w:p>
        </w:tc>
        <w:tc>
          <w:tcPr>
            <w:tcW w:w="1133" w:type="dxa"/>
          </w:tcPr>
          <w:p w14:paraId="1C7B70C0" w14:textId="77777777" w:rsidR="000C2BA5" w:rsidRPr="006A6209" w:rsidRDefault="000C2BA5" w:rsidP="00B41BF3">
            <w:pPr>
              <w:pStyle w:val="TableHeading"/>
              <w:rPr>
                <w:b/>
              </w:rPr>
            </w:pPr>
            <w:r w:rsidRPr="006A6209">
              <w:t>0.73</w:t>
            </w:r>
          </w:p>
        </w:tc>
        <w:tc>
          <w:tcPr>
            <w:tcW w:w="4384" w:type="dxa"/>
          </w:tcPr>
          <w:p w14:paraId="46A13657"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DG*5.3*1056 Updates: </w:t>
            </w:r>
          </w:p>
          <w:p w14:paraId="31AE711C"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Changed “patient’s permanent address” to “patient’s mailing address” and changed “permanent mailing address” to “mailing address” where this address is referenced.</w:t>
            </w:r>
          </w:p>
          <w:p w14:paraId="0C362048"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Added Section </w:t>
            </w:r>
            <w:r w:rsidRPr="006441A9">
              <w:rPr>
                <w:rFonts w:eastAsia="Times New Roman"/>
                <w:bCs/>
                <w:kern w:val="16"/>
                <w:lang w:eastAsia="en-US"/>
              </w:rPr>
              <w:t>3.5.50</w:t>
            </w:r>
            <w:r w:rsidRPr="006A6209">
              <w:rPr>
                <w:rFonts w:eastAsia="Times New Roman"/>
                <w:bCs/>
                <w:color w:val="0000FF"/>
                <w:kern w:val="16"/>
                <w:lang w:eastAsia="en-US"/>
              </w:rPr>
              <w:t xml:space="preserve"> </w:t>
            </w:r>
            <w:r w:rsidRPr="006A6209">
              <w:rPr>
                <w:rFonts w:eastAsia="Times New Roman"/>
                <w:bCs/>
                <w:kern w:val="16"/>
                <w:lang w:eastAsia="en-US"/>
              </w:rPr>
              <w:t>Patch DG*5.3*1056 Routines.</w:t>
            </w:r>
          </w:p>
        </w:tc>
        <w:tc>
          <w:tcPr>
            <w:tcW w:w="2623" w:type="dxa"/>
          </w:tcPr>
          <w:p w14:paraId="13812D38" w14:textId="77777777" w:rsidR="000C2BA5" w:rsidRPr="006A6209" w:rsidRDefault="000C2BA5" w:rsidP="00B41BF3">
            <w:pPr>
              <w:pStyle w:val="TableHeading"/>
            </w:pPr>
            <w:r w:rsidRPr="006A6209">
              <w:t>Liberty ITS</w:t>
            </w:r>
          </w:p>
        </w:tc>
      </w:tr>
      <w:tr w:rsidR="000C2BA5" w:rsidRPr="006A6209" w14:paraId="7988AD31" w14:textId="77777777" w:rsidTr="00B41BF3">
        <w:tc>
          <w:tcPr>
            <w:tcW w:w="0" w:type="auto"/>
          </w:tcPr>
          <w:p w14:paraId="58297453" w14:textId="77777777" w:rsidR="000C2BA5" w:rsidRPr="006A6209" w:rsidRDefault="000C2BA5" w:rsidP="00B41BF3">
            <w:pPr>
              <w:pStyle w:val="TableText"/>
            </w:pPr>
            <w:r w:rsidRPr="006A6209">
              <w:t>09/2021</w:t>
            </w:r>
          </w:p>
        </w:tc>
        <w:tc>
          <w:tcPr>
            <w:tcW w:w="1133" w:type="dxa"/>
          </w:tcPr>
          <w:p w14:paraId="496089F0" w14:textId="77777777" w:rsidR="000C2BA5" w:rsidRPr="006A6209" w:rsidRDefault="000C2BA5" w:rsidP="00B41BF3">
            <w:pPr>
              <w:pStyle w:val="TableHeading"/>
              <w:rPr>
                <w:b/>
              </w:rPr>
            </w:pPr>
            <w:r w:rsidRPr="006A6209">
              <w:t>0.72</w:t>
            </w:r>
          </w:p>
        </w:tc>
        <w:tc>
          <w:tcPr>
            <w:tcW w:w="4384" w:type="dxa"/>
          </w:tcPr>
          <w:p w14:paraId="1798AAB6" w14:textId="77777777" w:rsidR="000C2BA5" w:rsidRPr="006A6209" w:rsidRDefault="000C2BA5" w:rsidP="00B41BF3">
            <w:pPr>
              <w:pStyle w:val="TableText"/>
              <w:rPr>
                <w:rFonts w:eastAsia="Times New Roman"/>
                <w:bCs/>
                <w:kern w:val="16"/>
                <w:lang w:eastAsia="en-US"/>
              </w:rPr>
            </w:pPr>
            <w:r w:rsidRPr="006A6209">
              <w:t xml:space="preserve">SD*5.3*794 - Added new and modified routines to </w:t>
            </w:r>
            <w:r w:rsidRPr="006441A9">
              <w:rPr>
                <w:b/>
                <w:bCs/>
              </w:rPr>
              <w:t>Patch SD*5.3*794 Routines</w:t>
            </w:r>
            <w:r w:rsidRPr="006A6209">
              <w:t xml:space="preserve"> Section 3.5.49</w:t>
            </w:r>
          </w:p>
        </w:tc>
        <w:tc>
          <w:tcPr>
            <w:tcW w:w="2623" w:type="dxa"/>
          </w:tcPr>
          <w:p w14:paraId="56D9B885" w14:textId="77777777" w:rsidR="000C2BA5" w:rsidRPr="006A6209" w:rsidRDefault="000C2BA5" w:rsidP="00B41BF3">
            <w:pPr>
              <w:pStyle w:val="TableHeading"/>
            </w:pPr>
            <w:r w:rsidRPr="006A6209">
              <w:t>GovernmentCIO</w:t>
            </w:r>
          </w:p>
        </w:tc>
      </w:tr>
      <w:tr w:rsidR="000C2BA5" w:rsidRPr="006A6209" w14:paraId="6F2713C1" w14:textId="77777777" w:rsidTr="00B41BF3">
        <w:tc>
          <w:tcPr>
            <w:tcW w:w="0" w:type="auto"/>
          </w:tcPr>
          <w:p w14:paraId="0B6919B4" w14:textId="77777777" w:rsidR="000C2BA5" w:rsidRPr="006A6209" w:rsidRDefault="000C2BA5" w:rsidP="00B41BF3">
            <w:pPr>
              <w:pStyle w:val="TableText"/>
            </w:pPr>
            <w:r w:rsidRPr="006A6209">
              <w:t>09/2021</w:t>
            </w:r>
          </w:p>
        </w:tc>
        <w:tc>
          <w:tcPr>
            <w:tcW w:w="1133" w:type="dxa"/>
          </w:tcPr>
          <w:p w14:paraId="5A0BCD41" w14:textId="77777777" w:rsidR="000C2BA5" w:rsidRPr="006A6209" w:rsidRDefault="000C2BA5" w:rsidP="00B41BF3">
            <w:pPr>
              <w:pStyle w:val="TableHeading"/>
              <w:rPr>
                <w:b/>
              </w:rPr>
            </w:pPr>
            <w:r w:rsidRPr="006A6209">
              <w:t>0.71</w:t>
            </w:r>
          </w:p>
        </w:tc>
        <w:tc>
          <w:tcPr>
            <w:tcW w:w="4384" w:type="dxa"/>
          </w:tcPr>
          <w:p w14:paraId="11CE1FAA" w14:textId="77777777" w:rsidR="000C2BA5" w:rsidRPr="006A6209" w:rsidRDefault="000C2BA5" w:rsidP="00B41BF3">
            <w:pPr>
              <w:pStyle w:val="TableText"/>
              <w:rPr>
                <w:bCs/>
              </w:rPr>
            </w:pPr>
            <w:r w:rsidRPr="006A6209">
              <w:rPr>
                <w:bCs/>
              </w:rPr>
              <w:t xml:space="preserve">DG*5.3*1045 – Added modified routines DGENUPL7, DGEN, DGENA1A, DGENA6, DGREG, DCRPC, and DGENA2 to Section </w:t>
            </w:r>
            <w:r w:rsidRPr="006441A9">
              <w:rPr>
                <w:bCs/>
              </w:rPr>
              <w:t>3.5.48</w:t>
            </w:r>
            <w:r w:rsidRPr="006A6209">
              <w:rPr>
                <w:bCs/>
              </w:rPr>
              <w:t xml:space="preserve"> </w:t>
            </w:r>
            <w:r w:rsidRPr="006441A9">
              <w:t>Patch DG*5.3*1045 Routines</w:t>
            </w:r>
            <w:r w:rsidRPr="006A6209">
              <w:rPr>
                <w:bCs/>
              </w:rPr>
              <w:t xml:space="preserve"> </w:t>
            </w:r>
          </w:p>
        </w:tc>
        <w:tc>
          <w:tcPr>
            <w:tcW w:w="2623" w:type="dxa"/>
          </w:tcPr>
          <w:p w14:paraId="2BA18990" w14:textId="77777777" w:rsidR="000C2BA5" w:rsidRPr="006A6209" w:rsidRDefault="000C2BA5" w:rsidP="00B41BF3">
            <w:pPr>
              <w:pStyle w:val="TableHeading"/>
            </w:pPr>
            <w:r w:rsidRPr="006A6209">
              <w:t>Liberty ITS</w:t>
            </w:r>
          </w:p>
        </w:tc>
      </w:tr>
      <w:tr w:rsidR="000C2BA5" w:rsidRPr="006A6209" w14:paraId="3DAB8242" w14:textId="77777777" w:rsidTr="00B41BF3">
        <w:tc>
          <w:tcPr>
            <w:tcW w:w="0" w:type="auto"/>
          </w:tcPr>
          <w:p w14:paraId="492DC707" w14:textId="77777777" w:rsidR="000C2BA5" w:rsidRPr="006A6209" w:rsidRDefault="000C2BA5" w:rsidP="00B41BF3">
            <w:pPr>
              <w:pStyle w:val="TableText"/>
            </w:pPr>
            <w:r w:rsidRPr="006A6209">
              <w:t>09/2021</w:t>
            </w:r>
          </w:p>
        </w:tc>
        <w:tc>
          <w:tcPr>
            <w:tcW w:w="1133" w:type="dxa"/>
          </w:tcPr>
          <w:p w14:paraId="7C393161" w14:textId="77777777" w:rsidR="000C2BA5" w:rsidRPr="006A6209" w:rsidRDefault="000C2BA5" w:rsidP="00B41BF3">
            <w:pPr>
              <w:pStyle w:val="TableHeading"/>
              <w:rPr>
                <w:b/>
              </w:rPr>
            </w:pPr>
            <w:r w:rsidRPr="006A6209">
              <w:t>0.70</w:t>
            </w:r>
          </w:p>
        </w:tc>
        <w:tc>
          <w:tcPr>
            <w:tcW w:w="4384" w:type="dxa"/>
          </w:tcPr>
          <w:p w14:paraId="39284E46"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SD*5.3*792 - Added new and modified routines to </w:t>
            </w:r>
            <w:r w:rsidRPr="006441A9">
              <w:rPr>
                <w:rFonts w:eastAsia="Times New Roman"/>
                <w:b/>
                <w:kern w:val="16"/>
                <w:lang w:eastAsia="en-US"/>
              </w:rPr>
              <w:t>Patch SD*5.3*792 Routines</w:t>
            </w:r>
            <w:r w:rsidRPr="006A6209">
              <w:rPr>
                <w:rFonts w:eastAsia="Times New Roman"/>
                <w:bCs/>
                <w:kern w:val="16"/>
                <w:lang w:eastAsia="en-US"/>
              </w:rPr>
              <w:t xml:space="preserve"> Section 3.5.47</w:t>
            </w:r>
          </w:p>
        </w:tc>
        <w:tc>
          <w:tcPr>
            <w:tcW w:w="2623" w:type="dxa"/>
          </w:tcPr>
          <w:p w14:paraId="5A4FACF8" w14:textId="77777777" w:rsidR="000C2BA5" w:rsidRPr="006A6209" w:rsidRDefault="000C2BA5" w:rsidP="00B41BF3">
            <w:pPr>
              <w:pStyle w:val="TableHeading"/>
            </w:pPr>
            <w:r w:rsidRPr="006A6209">
              <w:t>GovernmentCIO</w:t>
            </w:r>
          </w:p>
        </w:tc>
      </w:tr>
      <w:tr w:rsidR="000C2BA5" w:rsidRPr="006A6209" w14:paraId="4EE9035E" w14:textId="77777777" w:rsidTr="00B41BF3">
        <w:tc>
          <w:tcPr>
            <w:tcW w:w="0" w:type="auto"/>
          </w:tcPr>
          <w:p w14:paraId="77B0E17C" w14:textId="77777777" w:rsidR="000C2BA5" w:rsidRPr="006A6209" w:rsidRDefault="000C2BA5" w:rsidP="00B41BF3">
            <w:pPr>
              <w:pStyle w:val="TableText"/>
            </w:pPr>
            <w:r w:rsidRPr="006A6209">
              <w:t>08/2021</w:t>
            </w:r>
          </w:p>
        </w:tc>
        <w:tc>
          <w:tcPr>
            <w:tcW w:w="1133" w:type="dxa"/>
          </w:tcPr>
          <w:p w14:paraId="57C74523" w14:textId="77777777" w:rsidR="000C2BA5" w:rsidRPr="006A6209" w:rsidRDefault="000C2BA5" w:rsidP="00B41BF3">
            <w:pPr>
              <w:pStyle w:val="TableHeading"/>
              <w:rPr>
                <w:rFonts w:eastAsia="Batang"/>
                <w:b/>
              </w:rPr>
            </w:pPr>
            <w:r w:rsidRPr="006A6209">
              <w:rPr>
                <w:rFonts w:eastAsia="Batang"/>
              </w:rPr>
              <w:t>0.69</w:t>
            </w:r>
          </w:p>
        </w:tc>
        <w:tc>
          <w:tcPr>
            <w:tcW w:w="4384" w:type="dxa"/>
          </w:tcPr>
          <w:p w14:paraId="12B4298F" w14:textId="77777777" w:rsidR="000C2BA5" w:rsidRPr="006A6209" w:rsidRDefault="000C2BA5" w:rsidP="00B41BF3">
            <w:pPr>
              <w:pStyle w:val="TableText"/>
              <w:rPr>
                <w:rFonts w:eastAsia="Times New Roman"/>
                <w:bCs/>
                <w:color w:val="auto"/>
                <w:kern w:val="16"/>
                <w:lang w:eastAsia="en-US"/>
              </w:rPr>
            </w:pPr>
            <w:r w:rsidRPr="006A6209">
              <w:rPr>
                <w:rFonts w:eastAsia="Times New Roman"/>
                <w:bCs/>
                <w:color w:val="auto"/>
                <w:kern w:val="16"/>
                <w:lang w:eastAsia="en-US"/>
              </w:rPr>
              <w:t xml:space="preserve">DG*5.3*1047 – Added new and modified routines to </w:t>
            </w:r>
            <w:r w:rsidRPr="006441A9">
              <w:rPr>
                <w:b/>
              </w:rPr>
              <w:t>Patch DG*5.3*1047 Routines</w:t>
            </w:r>
            <w:r w:rsidRPr="006A6209">
              <w:rPr>
                <w:b/>
                <w:color w:val="auto"/>
              </w:rPr>
              <w:t xml:space="preserve"> </w:t>
            </w:r>
            <w:r w:rsidRPr="006A6209">
              <w:rPr>
                <w:bCs/>
                <w:color w:val="auto"/>
              </w:rPr>
              <w:t>Section 3.5.46.</w:t>
            </w:r>
          </w:p>
        </w:tc>
        <w:tc>
          <w:tcPr>
            <w:tcW w:w="2623" w:type="dxa"/>
          </w:tcPr>
          <w:p w14:paraId="24AAFE43" w14:textId="77777777" w:rsidR="000C2BA5" w:rsidRPr="006A6209" w:rsidRDefault="000C2BA5" w:rsidP="00B41BF3">
            <w:pPr>
              <w:pStyle w:val="TableText"/>
              <w:rPr>
                <w:color w:val="auto"/>
              </w:rPr>
            </w:pPr>
            <w:r w:rsidRPr="006A6209">
              <w:rPr>
                <w:color w:val="auto"/>
              </w:rPr>
              <w:t>Liberty ITS</w:t>
            </w:r>
          </w:p>
        </w:tc>
      </w:tr>
      <w:tr w:rsidR="000C2BA5" w:rsidRPr="006A6209" w14:paraId="008A680F" w14:textId="77777777" w:rsidTr="00B41BF3">
        <w:tc>
          <w:tcPr>
            <w:tcW w:w="0" w:type="auto"/>
          </w:tcPr>
          <w:p w14:paraId="5C32FB5F" w14:textId="77777777" w:rsidR="000C2BA5" w:rsidRPr="006A6209" w:rsidRDefault="000C2BA5" w:rsidP="00B41BF3">
            <w:pPr>
              <w:pStyle w:val="TableText"/>
            </w:pPr>
            <w:r w:rsidRPr="006A6209">
              <w:t>08/2021</w:t>
            </w:r>
          </w:p>
        </w:tc>
        <w:tc>
          <w:tcPr>
            <w:tcW w:w="1133" w:type="dxa"/>
          </w:tcPr>
          <w:p w14:paraId="2AE25DA1" w14:textId="77777777" w:rsidR="000C2BA5" w:rsidRPr="006A6209" w:rsidRDefault="000C2BA5" w:rsidP="00B41BF3">
            <w:pPr>
              <w:pStyle w:val="TableHeading"/>
              <w:rPr>
                <w:rFonts w:eastAsia="Batang"/>
                <w:b/>
                <w:kern w:val="0"/>
                <w:lang w:eastAsia="ko-KR"/>
              </w:rPr>
            </w:pPr>
            <w:r w:rsidRPr="006A6209">
              <w:t>0.68</w:t>
            </w:r>
          </w:p>
        </w:tc>
        <w:tc>
          <w:tcPr>
            <w:tcW w:w="4384" w:type="dxa"/>
          </w:tcPr>
          <w:p w14:paraId="492EB577" w14:textId="77777777" w:rsidR="000C2BA5" w:rsidRPr="006A6209" w:rsidRDefault="000C2BA5" w:rsidP="00B41BF3">
            <w:pPr>
              <w:pStyle w:val="TableText"/>
              <w:rPr>
                <w:rFonts w:eastAsia="Times New Roman"/>
                <w:bCs/>
                <w:color w:val="auto"/>
                <w:kern w:val="16"/>
                <w:lang w:eastAsia="en-US"/>
              </w:rPr>
            </w:pPr>
            <w:r w:rsidRPr="006A6209">
              <w:rPr>
                <w:rFonts w:eastAsia="Times New Roman"/>
                <w:bCs/>
                <w:kern w:val="16"/>
                <w:lang w:eastAsia="en-US"/>
              </w:rPr>
              <w:t xml:space="preserve">SD*5.3*790 - </w:t>
            </w:r>
            <w:r w:rsidRPr="006A6209">
              <w:rPr>
                <w:bCs/>
              </w:rPr>
              <w:t xml:space="preserve">Added new and modified routines to </w:t>
            </w:r>
            <w:r w:rsidRPr="006441A9">
              <w:rPr>
                <w:b/>
              </w:rPr>
              <w:t>Patch SD*5.3*790 Routines</w:t>
            </w:r>
            <w:r w:rsidRPr="006A6209">
              <w:rPr>
                <w:bCs/>
              </w:rPr>
              <w:t xml:space="preserve"> Section 3.5.45</w:t>
            </w:r>
          </w:p>
        </w:tc>
        <w:tc>
          <w:tcPr>
            <w:tcW w:w="2623" w:type="dxa"/>
          </w:tcPr>
          <w:p w14:paraId="1FF4771D" w14:textId="77777777" w:rsidR="000C2BA5" w:rsidRPr="006A6209" w:rsidRDefault="000C2BA5" w:rsidP="00B41BF3">
            <w:pPr>
              <w:pStyle w:val="TableText"/>
              <w:rPr>
                <w:bCs/>
              </w:rPr>
            </w:pPr>
            <w:r w:rsidRPr="006A6209">
              <w:rPr>
                <w:bCs/>
              </w:rPr>
              <w:t>GovernmentCIO</w:t>
            </w:r>
          </w:p>
        </w:tc>
      </w:tr>
      <w:tr w:rsidR="000C2BA5" w:rsidRPr="006A6209" w14:paraId="10CE71CC" w14:textId="77777777" w:rsidTr="00B41BF3">
        <w:tc>
          <w:tcPr>
            <w:tcW w:w="0" w:type="auto"/>
          </w:tcPr>
          <w:p w14:paraId="58C6B6BA" w14:textId="77777777" w:rsidR="000C2BA5" w:rsidRPr="006A6209" w:rsidRDefault="000C2BA5" w:rsidP="00B41BF3">
            <w:pPr>
              <w:pStyle w:val="TableText"/>
            </w:pPr>
            <w:r w:rsidRPr="006A6209">
              <w:t>07/2021</w:t>
            </w:r>
          </w:p>
        </w:tc>
        <w:tc>
          <w:tcPr>
            <w:tcW w:w="1133" w:type="dxa"/>
          </w:tcPr>
          <w:p w14:paraId="5A5CEF03" w14:textId="77777777" w:rsidR="000C2BA5" w:rsidRPr="006A6209" w:rsidRDefault="000C2BA5" w:rsidP="00B41BF3">
            <w:pPr>
              <w:pStyle w:val="TableHeading"/>
              <w:rPr>
                <w:rFonts w:eastAsia="Batang"/>
                <w:b/>
                <w:kern w:val="0"/>
                <w:lang w:eastAsia="ko-KR"/>
              </w:rPr>
            </w:pPr>
            <w:r w:rsidRPr="006A6209">
              <w:t>0.67</w:t>
            </w:r>
          </w:p>
        </w:tc>
        <w:tc>
          <w:tcPr>
            <w:tcW w:w="4384" w:type="dxa"/>
          </w:tcPr>
          <w:p w14:paraId="3A4A2B8B" w14:textId="77777777" w:rsidR="000C2BA5" w:rsidRPr="006A6209" w:rsidRDefault="000C2BA5" w:rsidP="00B41BF3">
            <w:pPr>
              <w:pStyle w:val="TableText"/>
              <w:rPr>
                <w:rFonts w:eastAsia="Times New Roman"/>
                <w:bCs/>
                <w:color w:val="auto"/>
                <w:kern w:val="16"/>
                <w:lang w:eastAsia="en-US"/>
              </w:rPr>
            </w:pPr>
            <w:r w:rsidRPr="006A6209">
              <w:rPr>
                <w:rFonts w:eastAsia="Times New Roman"/>
                <w:bCs/>
                <w:kern w:val="16"/>
                <w:lang w:eastAsia="en-US"/>
              </w:rPr>
              <w:t xml:space="preserve">SD*5.3*788 - Added new and modified routines to </w:t>
            </w:r>
            <w:r w:rsidRPr="006441A9">
              <w:rPr>
                <w:b/>
                <w:lang w:eastAsia="en-US"/>
              </w:rPr>
              <w:t>Patch SD*5.3*788 Routines</w:t>
            </w:r>
            <w:r w:rsidRPr="006A6209">
              <w:rPr>
                <w:rFonts w:eastAsia="Times New Roman"/>
                <w:bCs/>
                <w:kern w:val="16"/>
                <w:lang w:eastAsia="en-US"/>
              </w:rPr>
              <w:t xml:space="preserve"> Section 3.5.44</w:t>
            </w:r>
          </w:p>
        </w:tc>
        <w:tc>
          <w:tcPr>
            <w:tcW w:w="2623" w:type="dxa"/>
          </w:tcPr>
          <w:p w14:paraId="4A754B16" w14:textId="77777777" w:rsidR="000C2BA5" w:rsidRPr="006A6209" w:rsidRDefault="000C2BA5" w:rsidP="00B41BF3">
            <w:pPr>
              <w:pStyle w:val="TableText"/>
              <w:rPr>
                <w:bCs/>
              </w:rPr>
            </w:pPr>
            <w:r w:rsidRPr="006A6209">
              <w:rPr>
                <w:bCs/>
              </w:rPr>
              <w:t>GovernmentCIO</w:t>
            </w:r>
          </w:p>
        </w:tc>
      </w:tr>
      <w:tr w:rsidR="000C2BA5" w:rsidRPr="006A6209" w14:paraId="095CF104" w14:textId="77777777" w:rsidTr="00B41BF3">
        <w:tc>
          <w:tcPr>
            <w:tcW w:w="0" w:type="auto"/>
          </w:tcPr>
          <w:p w14:paraId="5AF05AAD" w14:textId="77777777" w:rsidR="000C2BA5" w:rsidRPr="006A6209" w:rsidRDefault="000C2BA5" w:rsidP="00B41BF3">
            <w:pPr>
              <w:pStyle w:val="TableText"/>
            </w:pPr>
            <w:r w:rsidRPr="006A6209">
              <w:t>07/2021</w:t>
            </w:r>
          </w:p>
        </w:tc>
        <w:tc>
          <w:tcPr>
            <w:tcW w:w="1133" w:type="dxa"/>
          </w:tcPr>
          <w:p w14:paraId="51D38832" w14:textId="77777777" w:rsidR="000C2BA5" w:rsidRPr="006A6209" w:rsidRDefault="000C2BA5" w:rsidP="00B41BF3">
            <w:pPr>
              <w:pStyle w:val="TableHeading"/>
              <w:rPr>
                <w:rFonts w:eastAsia="Batang"/>
                <w:b/>
                <w:kern w:val="0"/>
                <w:lang w:eastAsia="ko-KR"/>
              </w:rPr>
            </w:pPr>
            <w:r w:rsidRPr="006A6209">
              <w:t>0.66</w:t>
            </w:r>
          </w:p>
        </w:tc>
        <w:tc>
          <w:tcPr>
            <w:tcW w:w="4384" w:type="dxa"/>
          </w:tcPr>
          <w:p w14:paraId="3B1CCED7" w14:textId="77777777" w:rsidR="000C2BA5" w:rsidRPr="006A6209" w:rsidRDefault="000C2BA5" w:rsidP="00B41BF3">
            <w:pPr>
              <w:pStyle w:val="TableText"/>
              <w:rPr>
                <w:rFonts w:eastAsia="Times New Roman"/>
                <w:bCs/>
                <w:color w:val="auto"/>
                <w:kern w:val="16"/>
                <w:lang w:eastAsia="en-US"/>
              </w:rPr>
            </w:pPr>
            <w:r w:rsidRPr="006A6209">
              <w:rPr>
                <w:bCs/>
              </w:rPr>
              <w:t xml:space="preserve">SD*5.3*785 – Added new and modified routines to </w:t>
            </w:r>
            <w:r w:rsidRPr="006441A9">
              <w:rPr>
                <w:b/>
                <w:lang w:eastAsia="en-US"/>
              </w:rPr>
              <w:t>Patch SD*5.3*785 Routines</w:t>
            </w:r>
            <w:r w:rsidRPr="006A6209">
              <w:rPr>
                <w:b/>
              </w:rPr>
              <w:t xml:space="preserve"> </w:t>
            </w:r>
            <w:r w:rsidRPr="006A6209">
              <w:rPr>
                <w:bCs/>
              </w:rPr>
              <w:t>Section 3.5.43</w:t>
            </w:r>
          </w:p>
        </w:tc>
        <w:tc>
          <w:tcPr>
            <w:tcW w:w="2623" w:type="dxa"/>
          </w:tcPr>
          <w:p w14:paraId="5B37DE6D" w14:textId="77777777" w:rsidR="000C2BA5" w:rsidRPr="006A6209" w:rsidRDefault="000C2BA5" w:rsidP="00B41BF3">
            <w:pPr>
              <w:pStyle w:val="TableText"/>
              <w:rPr>
                <w:bCs/>
              </w:rPr>
            </w:pPr>
            <w:r w:rsidRPr="006A6209">
              <w:rPr>
                <w:bCs/>
              </w:rPr>
              <w:t>GovernmentCIO</w:t>
            </w:r>
          </w:p>
        </w:tc>
      </w:tr>
      <w:tr w:rsidR="000C2BA5" w:rsidRPr="006A6209" w14:paraId="413A3D30" w14:textId="77777777" w:rsidTr="00B41BF3">
        <w:tc>
          <w:tcPr>
            <w:tcW w:w="0" w:type="auto"/>
          </w:tcPr>
          <w:p w14:paraId="4D96CBC4" w14:textId="77777777" w:rsidR="000C2BA5" w:rsidRPr="006A6209" w:rsidRDefault="000C2BA5" w:rsidP="00B41BF3">
            <w:pPr>
              <w:pStyle w:val="TableText"/>
            </w:pPr>
            <w:r w:rsidRPr="006A6209">
              <w:t>06/2021</w:t>
            </w:r>
          </w:p>
        </w:tc>
        <w:tc>
          <w:tcPr>
            <w:tcW w:w="1133" w:type="dxa"/>
          </w:tcPr>
          <w:p w14:paraId="2D140994" w14:textId="77777777" w:rsidR="000C2BA5" w:rsidRPr="006A6209" w:rsidRDefault="000C2BA5" w:rsidP="00B41BF3">
            <w:pPr>
              <w:pStyle w:val="TableHeading"/>
              <w:rPr>
                <w:b/>
              </w:rPr>
            </w:pPr>
            <w:r w:rsidRPr="006A6209">
              <w:t>0.65</w:t>
            </w:r>
          </w:p>
        </w:tc>
        <w:tc>
          <w:tcPr>
            <w:tcW w:w="4384" w:type="dxa"/>
          </w:tcPr>
          <w:p w14:paraId="74C03167"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DG*5.3*1044 Updates:</w:t>
            </w:r>
          </w:p>
          <w:p w14:paraId="0C3436EE"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Changed “AIR FORCE – ACTIVE DUTY” to “USAF, USSF – ACTIVE DUTY” in Section </w:t>
            </w:r>
            <w:r w:rsidRPr="006441A9">
              <w:rPr>
                <w:rFonts w:eastAsia="Times New Roman"/>
                <w:bCs/>
                <w:kern w:val="16"/>
                <w:lang w:eastAsia="en-US"/>
              </w:rPr>
              <w:t>15.9.24</w:t>
            </w:r>
            <w:r w:rsidRPr="006A6209">
              <w:rPr>
                <w:rFonts w:eastAsia="Times New Roman"/>
                <w:bCs/>
                <w:kern w:val="16"/>
                <w:lang w:eastAsia="en-US"/>
              </w:rPr>
              <w:t xml:space="preserve"> Table VA11—Period of Service</w:t>
            </w:r>
          </w:p>
          <w:p w14:paraId="4A2BFB56"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Added Section </w:t>
            </w:r>
            <w:r w:rsidRPr="006441A9">
              <w:rPr>
                <w:rFonts w:eastAsia="Times New Roman"/>
                <w:bCs/>
                <w:kern w:val="16"/>
                <w:lang w:eastAsia="en-US"/>
              </w:rPr>
              <w:t>3.5.42</w:t>
            </w:r>
            <w:r w:rsidRPr="006A6209">
              <w:rPr>
                <w:rFonts w:eastAsia="Times New Roman"/>
                <w:bCs/>
                <w:kern w:val="16"/>
                <w:lang w:eastAsia="en-US"/>
              </w:rPr>
              <w:t xml:space="preserve"> Patch DG*5.3*1044 Routines: Modified routines DGRPMS, DGRPE, DGRP61 and added post-install routine DG531044P to re-compile templates.</w:t>
            </w:r>
          </w:p>
        </w:tc>
        <w:tc>
          <w:tcPr>
            <w:tcW w:w="2623" w:type="dxa"/>
          </w:tcPr>
          <w:p w14:paraId="1455F8E6" w14:textId="77777777" w:rsidR="000C2BA5" w:rsidRPr="006A6209" w:rsidRDefault="000C2BA5" w:rsidP="00B41BF3">
            <w:pPr>
              <w:pStyle w:val="TableHeading"/>
            </w:pPr>
            <w:r w:rsidRPr="006A6209">
              <w:t>Liberty ITS</w:t>
            </w:r>
          </w:p>
        </w:tc>
      </w:tr>
      <w:tr w:rsidR="000C2BA5" w:rsidRPr="006A6209" w14:paraId="22442C4E" w14:textId="77777777" w:rsidTr="00B41BF3">
        <w:tc>
          <w:tcPr>
            <w:tcW w:w="0" w:type="auto"/>
          </w:tcPr>
          <w:p w14:paraId="724A25AA" w14:textId="77777777" w:rsidR="000C2BA5" w:rsidRPr="006A6209" w:rsidRDefault="000C2BA5" w:rsidP="00B41BF3">
            <w:pPr>
              <w:pStyle w:val="TableText"/>
            </w:pPr>
            <w:r w:rsidRPr="006A6209">
              <w:lastRenderedPageBreak/>
              <w:t>06/2021</w:t>
            </w:r>
          </w:p>
        </w:tc>
        <w:tc>
          <w:tcPr>
            <w:tcW w:w="1133" w:type="dxa"/>
          </w:tcPr>
          <w:p w14:paraId="2193D2AF" w14:textId="77777777" w:rsidR="000C2BA5" w:rsidRPr="006A6209" w:rsidRDefault="000C2BA5" w:rsidP="00B41BF3">
            <w:pPr>
              <w:pStyle w:val="TableHeading"/>
              <w:rPr>
                <w:b/>
              </w:rPr>
            </w:pPr>
            <w:r w:rsidRPr="006A6209">
              <w:t>0.64</w:t>
            </w:r>
          </w:p>
        </w:tc>
        <w:tc>
          <w:tcPr>
            <w:tcW w:w="4384" w:type="dxa"/>
          </w:tcPr>
          <w:p w14:paraId="3F065B04" w14:textId="77777777" w:rsidR="000C2BA5" w:rsidRPr="006A6209" w:rsidRDefault="000C2BA5" w:rsidP="00B41BF3">
            <w:pPr>
              <w:pStyle w:val="TableText"/>
              <w:rPr>
                <w:bCs/>
              </w:rPr>
            </w:pPr>
            <w:r w:rsidRPr="006A6209">
              <w:rPr>
                <w:bCs/>
              </w:rPr>
              <w:t>DG*5.3*1027 Updates:</w:t>
            </w:r>
          </w:p>
          <w:p w14:paraId="71DE8151" w14:textId="77777777" w:rsidR="000C2BA5" w:rsidRPr="006A6209" w:rsidRDefault="000C2BA5" w:rsidP="00B41BF3">
            <w:pPr>
              <w:pStyle w:val="TableHeading"/>
              <w:rPr>
                <w:b/>
              </w:rPr>
            </w:pPr>
            <w:r w:rsidRPr="006A6209">
              <w:t xml:space="preserve">Added new and modified routines to Section </w:t>
            </w:r>
            <w:r w:rsidRPr="006441A9">
              <w:t>3.5.41</w:t>
            </w:r>
            <w:r w:rsidRPr="006A6209">
              <w:t xml:space="preserve"> Patch DG*5.3*1027 Routines</w:t>
            </w:r>
          </w:p>
          <w:p w14:paraId="0013EA9A" w14:textId="77777777" w:rsidR="000C2BA5" w:rsidRPr="006A6209" w:rsidRDefault="000C2BA5" w:rsidP="00B41BF3">
            <w:pPr>
              <w:spacing w:before="60" w:after="60"/>
              <w:rPr>
                <w:rFonts w:ascii="Arial" w:eastAsia="Times New Roman" w:hAnsi="Arial" w:cs="Arial"/>
                <w:bCs/>
                <w:kern w:val="16"/>
                <w:sz w:val="22"/>
                <w:szCs w:val="22"/>
                <w:lang w:eastAsia="en-US"/>
              </w:rPr>
            </w:pPr>
            <w:r w:rsidRPr="006A6209">
              <w:rPr>
                <w:rFonts w:ascii="Arial" w:hAnsi="Arial" w:cs="Arial"/>
                <w:bCs/>
                <w:sz w:val="22"/>
                <w:szCs w:val="22"/>
              </w:rPr>
              <w:t xml:space="preserve">Modified “ENROLLMENT APPLICATION DATE” to “APPLICATION DATE” in </w:t>
            </w:r>
            <w:r w:rsidRPr="006441A9">
              <w:rPr>
                <w:rFonts w:ascii="Arial" w:hAnsi="Arial" w:cs="Arial"/>
                <w:sz w:val="22"/>
                <w:szCs w:val="22"/>
              </w:rPr>
              <w:t>Table 145</w:t>
            </w:r>
          </w:p>
        </w:tc>
        <w:tc>
          <w:tcPr>
            <w:tcW w:w="2623" w:type="dxa"/>
          </w:tcPr>
          <w:p w14:paraId="171BD842" w14:textId="77777777" w:rsidR="000C2BA5" w:rsidRPr="006A6209" w:rsidRDefault="000C2BA5" w:rsidP="00B41BF3">
            <w:pPr>
              <w:pStyle w:val="TableHeading"/>
            </w:pPr>
            <w:r w:rsidRPr="006A6209">
              <w:t>Liberty ITS</w:t>
            </w:r>
          </w:p>
        </w:tc>
      </w:tr>
      <w:tr w:rsidR="000C2BA5" w:rsidRPr="006A6209" w14:paraId="3F885153" w14:textId="77777777" w:rsidTr="00B41BF3">
        <w:tc>
          <w:tcPr>
            <w:tcW w:w="0" w:type="auto"/>
          </w:tcPr>
          <w:p w14:paraId="2C6462AE" w14:textId="77777777" w:rsidR="000C2BA5" w:rsidRPr="006A6209" w:rsidRDefault="000C2BA5" w:rsidP="00B41BF3">
            <w:pPr>
              <w:pStyle w:val="TableText"/>
            </w:pPr>
            <w:r w:rsidRPr="006A6209">
              <w:t>06/2021</w:t>
            </w:r>
          </w:p>
        </w:tc>
        <w:tc>
          <w:tcPr>
            <w:tcW w:w="1133" w:type="dxa"/>
          </w:tcPr>
          <w:p w14:paraId="222A7345" w14:textId="77777777" w:rsidR="000C2BA5" w:rsidRPr="006A6209" w:rsidRDefault="000C2BA5" w:rsidP="00B41BF3">
            <w:pPr>
              <w:pStyle w:val="TableHeading"/>
              <w:rPr>
                <w:b/>
              </w:rPr>
            </w:pPr>
            <w:r w:rsidRPr="006A6209">
              <w:t>0.63</w:t>
            </w:r>
          </w:p>
        </w:tc>
        <w:tc>
          <w:tcPr>
            <w:tcW w:w="4384" w:type="dxa"/>
          </w:tcPr>
          <w:p w14:paraId="5194F189" w14:textId="77777777" w:rsidR="000C2BA5" w:rsidRPr="006A6209" w:rsidRDefault="000C2BA5" w:rsidP="00B41BF3">
            <w:pPr>
              <w:pStyle w:val="TableText"/>
              <w:rPr>
                <w:bCs/>
              </w:rPr>
            </w:pPr>
            <w:r w:rsidRPr="006A6209">
              <w:rPr>
                <w:rFonts w:eastAsia="Times New Roman"/>
                <w:bCs/>
                <w:kern w:val="16"/>
                <w:lang w:eastAsia="en-US"/>
              </w:rPr>
              <w:t xml:space="preserve">DG*5.3*1035 – Added new and modified routines to </w:t>
            </w:r>
            <w:r w:rsidRPr="006441A9">
              <w:rPr>
                <w:b/>
              </w:rPr>
              <w:t>Patch DG*5.3*1035 Routines</w:t>
            </w:r>
            <w:r w:rsidRPr="006A6209">
              <w:rPr>
                <w:b/>
              </w:rPr>
              <w:t xml:space="preserve"> </w:t>
            </w:r>
            <w:r w:rsidRPr="006A6209">
              <w:rPr>
                <w:bCs/>
              </w:rPr>
              <w:t>Section 3.5.40</w:t>
            </w:r>
          </w:p>
        </w:tc>
        <w:tc>
          <w:tcPr>
            <w:tcW w:w="2623" w:type="dxa"/>
          </w:tcPr>
          <w:p w14:paraId="5A02FBF2" w14:textId="77777777" w:rsidR="000C2BA5" w:rsidRPr="006A6209" w:rsidRDefault="000C2BA5" w:rsidP="00B41BF3">
            <w:pPr>
              <w:pStyle w:val="TableHeading"/>
            </w:pPr>
            <w:r w:rsidRPr="006A6209">
              <w:t>Liberty ITS</w:t>
            </w:r>
          </w:p>
        </w:tc>
      </w:tr>
      <w:tr w:rsidR="000C2BA5" w:rsidRPr="006A6209" w14:paraId="100184C2" w14:textId="77777777" w:rsidTr="00B41BF3">
        <w:tc>
          <w:tcPr>
            <w:tcW w:w="0" w:type="auto"/>
          </w:tcPr>
          <w:p w14:paraId="6BA4B1E5" w14:textId="77777777" w:rsidR="000C2BA5" w:rsidRPr="006A6209" w:rsidRDefault="000C2BA5" w:rsidP="00B41BF3">
            <w:pPr>
              <w:pStyle w:val="TableText"/>
            </w:pPr>
            <w:r w:rsidRPr="006A6209">
              <w:t>06/2021</w:t>
            </w:r>
          </w:p>
        </w:tc>
        <w:tc>
          <w:tcPr>
            <w:tcW w:w="1133" w:type="dxa"/>
          </w:tcPr>
          <w:p w14:paraId="284988BE" w14:textId="77777777" w:rsidR="000C2BA5" w:rsidRPr="006A6209" w:rsidRDefault="000C2BA5" w:rsidP="00B41BF3">
            <w:pPr>
              <w:pStyle w:val="TableHeading"/>
              <w:rPr>
                <w:b/>
              </w:rPr>
            </w:pPr>
            <w:r w:rsidRPr="006A6209">
              <w:t>0.62</w:t>
            </w:r>
          </w:p>
        </w:tc>
        <w:tc>
          <w:tcPr>
            <w:tcW w:w="4384" w:type="dxa"/>
          </w:tcPr>
          <w:p w14:paraId="280F9FE4" w14:textId="77777777" w:rsidR="000C2BA5" w:rsidRPr="006A6209" w:rsidRDefault="000C2BA5" w:rsidP="00B41BF3">
            <w:pPr>
              <w:pStyle w:val="TableHeading"/>
              <w:rPr>
                <w:b/>
              </w:rPr>
            </w:pPr>
            <w:r w:rsidRPr="006A6209">
              <w:t xml:space="preserve">SD*5.3*784 – Added new and modified routines to </w:t>
            </w:r>
            <w:r w:rsidRPr="006441A9">
              <w:t>Patch SD*5.3*784 Routines</w:t>
            </w:r>
            <w:r w:rsidRPr="006A6209">
              <w:t xml:space="preserve"> Section 3.5.39</w:t>
            </w:r>
          </w:p>
        </w:tc>
        <w:tc>
          <w:tcPr>
            <w:tcW w:w="2623" w:type="dxa"/>
          </w:tcPr>
          <w:p w14:paraId="7A75B083" w14:textId="77777777" w:rsidR="000C2BA5" w:rsidRPr="006A6209" w:rsidRDefault="000C2BA5" w:rsidP="00B41BF3">
            <w:pPr>
              <w:pStyle w:val="TableText"/>
              <w:rPr>
                <w:bCs/>
              </w:rPr>
            </w:pPr>
            <w:r w:rsidRPr="006A6209">
              <w:rPr>
                <w:bCs/>
              </w:rPr>
              <w:t>GovernmentCIO</w:t>
            </w:r>
          </w:p>
        </w:tc>
      </w:tr>
      <w:tr w:rsidR="000C2BA5" w:rsidRPr="006A6209" w14:paraId="49FA5F96" w14:textId="77777777" w:rsidTr="00B41BF3">
        <w:tc>
          <w:tcPr>
            <w:tcW w:w="0" w:type="auto"/>
          </w:tcPr>
          <w:p w14:paraId="254EC0FF" w14:textId="77777777" w:rsidR="000C2BA5" w:rsidRPr="006A6209" w:rsidRDefault="000C2BA5" w:rsidP="00B41BF3">
            <w:pPr>
              <w:pStyle w:val="TableText"/>
            </w:pPr>
            <w:r w:rsidRPr="006A6209">
              <w:t>05/2021</w:t>
            </w:r>
          </w:p>
        </w:tc>
        <w:tc>
          <w:tcPr>
            <w:tcW w:w="1133" w:type="dxa"/>
          </w:tcPr>
          <w:p w14:paraId="594ECB28" w14:textId="77777777" w:rsidR="000C2BA5" w:rsidRPr="006A6209" w:rsidRDefault="000C2BA5" w:rsidP="00B41BF3">
            <w:pPr>
              <w:pStyle w:val="TableHeading"/>
              <w:rPr>
                <w:b/>
              </w:rPr>
            </w:pPr>
            <w:r w:rsidRPr="006A6209">
              <w:t>0.61</w:t>
            </w:r>
          </w:p>
        </w:tc>
        <w:tc>
          <w:tcPr>
            <w:tcW w:w="4384" w:type="dxa"/>
          </w:tcPr>
          <w:p w14:paraId="3ED4932D" w14:textId="77777777" w:rsidR="000C2BA5" w:rsidRPr="006A6209" w:rsidRDefault="000C2BA5" w:rsidP="00B41BF3">
            <w:pPr>
              <w:pStyle w:val="TableHeading"/>
              <w:rPr>
                <w:b/>
              </w:rPr>
            </w:pPr>
            <w:r w:rsidRPr="006A6209">
              <w:t xml:space="preserve">SD*5.3*781 - Added new and modified routines to </w:t>
            </w:r>
            <w:r w:rsidRPr="006441A9">
              <w:t>Patch SD*5.3*781 Routines</w:t>
            </w:r>
            <w:r w:rsidRPr="006A6209">
              <w:t xml:space="preserve"> Section 3.5.38. </w:t>
            </w:r>
          </w:p>
        </w:tc>
        <w:tc>
          <w:tcPr>
            <w:tcW w:w="2623" w:type="dxa"/>
          </w:tcPr>
          <w:p w14:paraId="7C1EF06C" w14:textId="77777777" w:rsidR="000C2BA5" w:rsidRPr="006A6209" w:rsidRDefault="000C2BA5" w:rsidP="00B41BF3">
            <w:pPr>
              <w:pStyle w:val="TableHeading"/>
            </w:pPr>
            <w:r w:rsidRPr="006A6209">
              <w:t>GovernmentCIO</w:t>
            </w:r>
          </w:p>
        </w:tc>
      </w:tr>
      <w:tr w:rsidR="000C2BA5" w:rsidRPr="006A6209" w14:paraId="1DC9ECE0" w14:textId="77777777" w:rsidTr="00B41BF3">
        <w:tc>
          <w:tcPr>
            <w:tcW w:w="0" w:type="auto"/>
          </w:tcPr>
          <w:p w14:paraId="2531DD2D" w14:textId="77777777" w:rsidR="000C2BA5" w:rsidRPr="006A6209" w:rsidRDefault="000C2BA5" w:rsidP="00B41BF3">
            <w:pPr>
              <w:pStyle w:val="TableText"/>
            </w:pPr>
            <w:r w:rsidRPr="006A6209">
              <w:t>04/2021</w:t>
            </w:r>
          </w:p>
        </w:tc>
        <w:tc>
          <w:tcPr>
            <w:tcW w:w="1133" w:type="dxa"/>
          </w:tcPr>
          <w:p w14:paraId="04FEDF78" w14:textId="77777777" w:rsidR="000C2BA5" w:rsidRPr="006A6209" w:rsidRDefault="000C2BA5" w:rsidP="00B41BF3">
            <w:pPr>
              <w:pStyle w:val="TableHeading"/>
              <w:rPr>
                <w:b/>
              </w:rPr>
            </w:pPr>
            <w:r w:rsidRPr="006A6209">
              <w:t>0.60</w:t>
            </w:r>
          </w:p>
        </w:tc>
        <w:tc>
          <w:tcPr>
            <w:tcW w:w="4384" w:type="dxa"/>
          </w:tcPr>
          <w:p w14:paraId="40CFA316" w14:textId="77777777" w:rsidR="000C2BA5" w:rsidRPr="006A6209" w:rsidRDefault="000C2BA5" w:rsidP="00B41BF3">
            <w:pPr>
              <w:spacing w:before="60" w:after="60"/>
              <w:rPr>
                <w:rFonts w:ascii="Arial" w:eastAsia="Times New Roman" w:hAnsi="Arial" w:cs="Arial"/>
                <w:kern w:val="16"/>
                <w:sz w:val="22"/>
                <w:szCs w:val="22"/>
                <w:lang w:eastAsia="en-US"/>
              </w:rPr>
            </w:pPr>
            <w:r w:rsidRPr="006A6209">
              <w:rPr>
                <w:rFonts w:ascii="Arial" w:eastAsia="Times New Roman" w:hAnsi="Arial" w:cs="Arial"/>
                <w:bCs/>
                <w:kern w:val="16"/>
                <w:sz w:val="22"/>
                <w:szCs w:val="22"/>
                <w:lang w:eastAsia="en-US"/>
              </w:rPr>
              <w:t xml:space="preserve">DG*5.3*1034 – Added new and modified routines to </w:t>
            </w:r>
            <w:r w:rsidRPr="006441A9">
              <w:rPr>
                <w:rFonts w:ascii="Arial" w:hAnsi="Arial" w:cs="Arial"/>
                <w:b/>
                <w:bCs/>
                <w:sz w:val="22"/>
                <w:szCs w:val="22"/>
                <w:lang w:eastAsia="en-US"/>
              </w:rPr>
              <w:t>Patch DG*5.3*1034 Routines</w:t>
            </w:r>
            <w:r w:rsidRPr="006A6209">
              <w:rPr>
                <w:rFonts w:ascii="Arial" w:hAnsi="Arial" w:cs="Arial"/>
                <w:b/>
                <w:sz w:val="22"/>
                <w:szCs w:val="22"/>
              </w:rPr>
              <w:t xml:space="preserve"> </w:t>
            </w:r>
            <w:r w:rsidRPr="006A6209">
              <w:rPr>
                <w:rFonts w:ascii="Arial" w:hAnsi="Arial" w:cs="Arial"/>
                <w:bCs/>
                <w:sz w:val="22"/>
                <w:szCs w:val="22"/>
              </w:rPr>
              <w:t>Section 3.5.37</w:t>
            </w:r>
          </w:p>
        </w:tc>
        <w:tc>
          <w:tcPr>
            <w:tcW w:w="2623" w:type="dxa"/>
          </w:tcPr>
          <w:p w14:paraId="78B04813" w14:textId="77777777" w:rsidR="000C2BA5" w:rsidRPr="006A6209" w:rsidRDefault="000C2BA5" w:rsidP="00B41BF3">
            <w:pPr>
              <w:pStyle w:val="TableHeading"/>
            </w:pPr>
            <w:r w:rsidRPr="006A6209">
              <w:t>Liberty ITS</w:t>
            </w:r>
          </w:p>
        </w:tc>
      </w:tr>
      <w:tr w:rsidR="000C2BA5" w:rsidRPr="006A6209" w14:paraId="57A97480" w14:textId="77777777" w:rsidTr="00B41BF3">
        <w:tc>
          <w:tcPr>
            <w:tcW w:w="0" w:type="auto"/>
          </w:tcPr>
          <w:p w14:paraId="66911D79" w14:textId="77777777" w:rsidR="000C2BA5" w:rsidRPr="006A6209" w:rsidRDefault="000C2BA5" w:rsidP="00B41BF3">
            <w:pPr>
              <w:pStyle w:val="TableText"/>
            </w:pPr>
            <w:r w:rsidRPr="006A6209">
              <w:t>04/2021</w:t>
            </w:r>
          </w:p>
        </w:tc>
        <w:tc>
          <w:tcPr>
            <w:tcW w:w="1133" w:type="dxa"/>
          </w:tcPr>
          <w:p w14:paraId="68248B76" w14:textId="77777777" w:rsidR="000C2BA5" w:rsidRPr="006A6209" w:rsidRDefault="000C2BA5" w:rsidP="00B41BF3">
            <w:pPr>
              <w:pStyle w:val="TableHeading"/>
            </w:pPr>
            <w:r w:rsidRPr="006A6209">
              <w:t>0.59</w:t>
            </w:r>
          </w:p>
        </w:tc>
        <w:tc>
          <w:tcPr>
            <w:tcW w:w="4384" w:type="dxa"/>
          </w:tcPr>
          <w:p w14:paraId="5D072C45" w14:textId="77777777" w:rsidR="000C2BA5" w:rsidRPr="006A6209" w:rsidRDefault="000C2BA5" w:rsidP="00B41BF3">
            <w:pPr>
              <w:pStyle w:val="TableText"/>
            </w:pPr>
            <w:r w:rsidRPr="006A6209">
              <w:t>DG*5.3*1018 Updates:</w:t>
            </w:r>
          </w:p>
          <w:p w14:paraId="773A3D50" w14:textId="77777777" w:rsidR="000C2BA5" w:rsidRPr="006A6209" w:rsidRDefault="000C2BA5" w:rsidP="000C2BA5">
            <w:pPr>
              <w:pStyle w:val="TableText"/>
              <w:numPr>
                <w:ilvl w:val="0"/>
                <w:numId w:val="34"/>
              </w:numPr>
            </w:pPr>
            <w:r w:rsidRPr="006A6209">
              <w:t xml:space="preserve">Added BLUE WATER NAVY to Section </w:t>
            </w:r>
            <w:r w:rsidRPr="006441A9">
              <w:t>15.9.32</w:t>
            </w:r>
            <w:r w:rsidRPr="006A6209">
              <w:t xml:space="preserve"> Table VA0046 – Agent Orange Exposure Location.</w:t>
            </w:r>
          </w:p>
          <w:p w14:paraId="104F15A2" w14:textId="77777777" w:rsidR="000C2BA5" w:rsidRPr="006A6209" w:rsidRDefault="000C2BA5" w:rsidP="00B41BF3">
            <w:pPr>
              <w:pStyle w:val="TableText"/>
            </w:pPr>
            <w:r w:rsidRPr="006A6209">
              <w:t>Added missing updates related to patch DG*5.3*993:</w:t>
            </w:r>
          </w:p>
          <w:p w14:paraId="44FDAD29" w14:textId="77777777" w:rsidR="000C2BA5" w:rsidRPr="006A6209" w:rsidRDefault="000C2BA5" w:rsidP="000C2BA5">
            <w:pPr>
              <w:pStyle w:val="TableText"/>
              <w:numPr>
                <w:ilvl w:val="0"/>
                <w:numId w:val="34"/>
              </w:numPr>
            </w:pPr>
            <w:r w:rsidRPr="006A6209">
              <w:t xml:space="preserve">Added PATIENT REGISTRATION ONLY REASON to Section </w:t>
            </w:r>
            <w:r w:rsidRPr="006441A9">
              <w:t>4.2</w:t>
            </w:r>
            <w:r w:rsidRPr="006A6209">
              <w:t xml:space="preserve"> File List</w:t>
            </w:r>
          </w:p>
          <w:p w14:paraId="52E8D868" w14:textId="77777777" w:rsidR="000C2BA5" w:rsidRPr="006A6209" w:rsidRDefault="000C2BA5" w:rsidP="00B41BF3">
            <w:pPr>
              <w:spacing w:before="60" w:after="60"/>
              <w:rPr>
                <w:rFonts w:ascii="Arial" w:eastAsia="Times New Roman" w:hAnsi="Arial" w:cs="Arial"/>
                <w:bCs/>
                <w:kern w:val="16"/>
                <w:sz w:val="22"/>
                <w:szCs w:val="22"/>
                <w:lang w:eastAsia="en-US"/>
              </w:rPr>
            </w:pPr>
            <w:r w:rsidRPr="006A6209">
              <w:t xml:space="preserve">Added Section </w:t>
            </w:r>
            <w:r w:rsidRPr="006441A9">
              <w:t>15.9.33</w:t>
            </w:r>
            <w:r w:rsidRPr="006A6209">
              <w:t xml:space="preserve"> Table VA0047 – PATIENT REGISTRATION ONLY REASON</w:t>
            </w:r>
          </w:p>
        </w:tc>
        <w:tc>
          <w:tcPr>
            <w:tcW w:w="2623" w:type="dxa"/>
          </w:tcPr>
          <w:p w14:paraId="49C2F7CE" w14:textId="77777777" w:rsidR="000C2BA5" w:rsidRPr="006A6209" w:rsidRDefault="000C2BA5" w:rsidP="00B41BF3">
            <w:pPr>
              <w:pStyle w:val="TableHeading"/>
            </w:pPr>
            <w:r w:rsidRPr="006A6209">
              <w:t>Liberty ITS</w:t>
            </w:r>
          </w:p>
        </w:tc>
      </w:tr>
      <w:tr w:rsidR="000C2BA5" w:rsidRPr="006A6209" w14:paraId="282125D7" w14:textId="77777777" w:rsidTr="00B41BF3">
        <w:tc>
          <w:tcPr>
            <w:tcW w:w="0" w:type="auto"/>
          </w:tcPr>
          <w:p w14:paraId="1AE72419" w14:textId="77777777" w:rsidR="000C2BA5" w:rsidRPr="006A6209" w:rsidRDefault="000C2BA5" w:rsidP="00B41BF3">
            <w:pPr>
              <w:pStyle w:val="TableText"/>
            </w:pPr>
            <w:r w:rsidRPr="006A6209">
              <w:t>03/2021</w:t>
            </w:r>
          </w:p>
        </w:tc>
        <w:tc>
          <w:tcPr>
            <w:tcW w:w="1133" w:type="dxa"/>
          </w:tcPr>
          <w:p w14:paraId="3060A581" w14:textId="77777777" w:rsidR="000C2BA5" w:rsidRPr="006A6209" w:rsidRDefault="000C2BA5" w:rsidP="00B41BF3">
            <w:pPr>
              <w:pStyle w:val="TableHeading"/>
              <w:rPr>
                <w:b/>
              </w:rPr>
            </w:pPr>
            <w:r w:rsidRPr="006A6209">
              <w:t>0.58</w:t>
            </w:r>
          </w:p>
        </w:tc>
        <w:tc>
          <w:tcPr>
            <w:tcW w:w="4384" w:type="dxa"/>
          </w:tcPr>
          <w:p w14:paraId="06BA1837" w14:textId="77777777" w:rsidR="000C2BA5" w:rsidRPr="006441A9" w:rsidRDefault="000C2BA5" w:rsidP="00B41BF3">
            <w:pPr>
              <w:spacing w:before="60" w:after="60"/>
              <w:rPr>
                <w:rFonts w:ascii="Arial" w:eastAsia="Times New Roman" w:hAnsi="Arial" w:cs="Arial"/>
                <w:kern w:val="16"/>
                <w:sz w:val="22"/>
                <w:szCs w:val="22"/>
                <w:lang w:eastAsia="en-US"/>
              </w:rPr>
            </w:pPr>
            <w:r w:rsidRPr="006A6209">
              <w:rPr>
                <w:rFonts w:ascii="Arial" w:eastAsia="Times New Roman" w:hAnsi="Arial" w:cs="Arial"/>
                <w:kern w:val="16"/>
                <w:sz w:val="22"/>
                <w:szCs w:val="22"/>
                <w:lang w:eastAsia="en-US"/>
              </w:rPr>
              <w:t xml:space="preserve">DG*5.3*1029 – Added new and modified routines to </w:t>
            </w:r>
            <w:r w:rsidRPr="006441A9">
              <w:rPr>
                <w:rFonts w:ascii="Arial" w:eastAsia="Times New Roman" w:hAnsi="Arial" w:cs="Arial" w:hint="eastAsia"/>
                <w:kern w:val="16"/>
                <w:sz w:val="22"/>
                <w:szCs w:val="22"/>
                <w:lang w:eastAsia="en-US"/>
              </w:rPr>
              <w:br w:type="page"/>
            </w:r>
          </w:p>
          <w:p w14:paraId="2C3F9AFF" w14:textId="77777777" w:rsidR="000C2BA5" w:rsidRPr="006A6209" w:rsidRDefault="000C2BA5" w:rsidP="00B41BF3">
            <w:pPr>
              <w:spacing w:before="60" w:after="60"/>
              <w:rPr>
                <w:rFonts w:ascii="Arial" w:eastAsia="Times New Roman" w:hAnsi="Arial" w:cs="Arial"/>
                <w:kern w:val="16"/>
                <w:sz w:val="22"/>
                <w:szCs w:val="22"/>
                <w:lang w:eastAsia="en-US"/>
              </w:rPr>
            </w:pPr>
            <w:r w:rsidRPr="006441A9">
              <w:rPr>
                <w:rFonts w:ascii="Arial" w:eastAsia="Times New Roman" w:hAnsi="Arial" w:cs="Arial"/>
                <w:kern w:val="16"/>
                <w:sz w:val="22"/>
                <w:szCs w:val="22"/>
                <w:lang w:eastAsia="en-US"/>
              </w:rPr>
              <w:t>Patch DG*5.3*1029 Routines</w:t>
            </w:r>
            <w:r w:rsidRPr="006A6209">
              <w:rPr>
                <w:rFonts w:ascii="Arial" w:eastAsia="Times New Roman" w:hAnsi="Arial" w:cs="Arial"/>
                <w:kern w:val="16"/>
                <w:sz w:val="22"/>
                <w:szCs w:val="22"/>
                <w:lang w:eastAsia="en-US"/>
              </w:rPr>
              <w:br/>
              <w:t>Section 3.5.36.</w:t>
            </w:r>
          </w:p>
        </w:tc>
        <w:tc>
          <w:tcPr>
            <w:tcW w:w="2623" w:type="dxa"/>
          </w:tcPr>
          <w:p w14:paraId="1F29F823" w14:textId="77777777" w:rsidR="000C2BA5" w:rsidRPr="006A6209" w:rsidRDefault="000C2BA5" w:rsidP="00B41BF3">
            <w:pPr>
              <w:pStyle w:val="TableHeading"/>
            </w:pPr>
            <w:r w:rsidRPr="006A6209">
              <w:t>Liberty ITS</w:t>
            </w:r>
          </w:p>
        </w:tc>
      </w:tr>
      <w:tr w:rsidR="000C2BA5" w:rsidRPr="006A6209" w14:paraId="13B35E38" w14:textId="77777777" w:rsidTr="00B41BF3">
        <w:tc>
          <w:tcPr>
            <w:tcW w:w="0" w:type="auto"/>
          </w:tcPr>
          <w:p w14:paraId="1AB57BC1" w14:textId="77777777" w:rsidR="000C2BA5" w:rsidRPr="006A6209" w:rsidRDefault="000C2BA5" w:rsidP="00B41BF3">
            <w:pPr>
              <w:pStyle w:val="TableText"/>
            </w:pPr>
            <w:r w:rsidRPr="006A6209">
              <w:t>02/2021</w:t>
            </w:r>
          </w:p>
        </w:tc>
        <w:tc>
          <w:tcPr>
            <w:tcW w:w="1133" w:type="dxa"/>
          </w:tcPr>
          <w:p w14:paraId="3F595C00" w14:textId="77777777" w:rsidR="000C2BA5" w:rsidRPr="006A6209" w:rsidRDefault="000C2BA5" w:rsidP="00B41BF3">
            <w:pPr>
              <w:pStyle w:val="TableHeading"/>
              <w:rPr>
                <w:b/>
              </w:rPr>
            </w:pPr>
            <w:r w:rsidRPr="006A6209">
              <w:t>0.57</w:t>
            </w:r>
          </w:p>
        </w:tc>
        <w:tc>
          <w:tcPr>
            <w:tcW w:w="4384" w:type="dxa"/>
          </w:tcPr>
          <w:p w14:paraId="622B5160" w14:textId="77777777" w:rsidR="000C2BA5" w:rsidRPr="006A6209" w:rsidRDefault="000C2BA5" w:rsidP="00B41BF3">
            <w:pPr>
              <w:pStyle w:val="TableHeading"/>
              <w:rPr>
                <w:b/>
              </w:rPr>
            </w:pPr>
            <w:r w:rsidRPr="006A6209">
              <w:t>Added missing patch entries:</w:t>
            </w:r>
          </w:p>
          <w:p w14:paraId="32DDC6DD" w14:textId="77777777" w:rsidR="000C2BA5" w:rsidRPr="006A6209" w:rsidRDefault="000C2BA5" w:rsidP="00B41BF3">
            <w:pPr>
              <w:pStyle w:val="TableHeading"/>
              <w:rPr>
                <w:b/>
              </w:rPr>
            </w:pPr>
            <w:r w:rsidRPr="006A6209">
              <w:t>DG*5.3*1025 – Added new and modified routines to Patch DG*5.3*1025 Routines Section 3.5.35.</w:t>
            </w:r>
          </w:p>
          <w:p w14:paraId="0122D0D9" w14:textId="77777777" w:rsidR="000C2BA5" w:rsidRPr="006A6209" w:rsidRDefault="000C2BA5" w:rsidP="00B41BF3">
            <w:pPr>
              <w:pStyle w:val="TableHeading"/>
              <w:rPr>
                <w:b/>
              </w:rPr>
            </w:pPr>
            <w:r w:rsidRPr="006A6209">
              <w:t>DG*5.3*1016 – Added new and modified routines to Patch DG*5.3*1016 Routines Section 3.5.34.</w:t>
            </w:r>
          </w:p>
          <w:p w14:paraId="2FB2D007" w14:textId="77777777" w:rsidR="000C2BA5" w:rsidRPr="006A6209" w:rsidRDefault="000C2BA5" w:rsidP="00B41BF3">
            <w:pPr>
              <w:pStyle w:val="TableHeading"/>
              <w:rPr>
                <w:b/>
              </w:rPr>
            </w:pPr>
            <w:r w:rsidRPr="006A6209">
              <w:lastRenderedPageBreak/>
              <w:t>DG*5.3*977 – Added new and modified routines to Patch DG*5.3*977 Routines Section 3.5.33.</w:t>
            </w:r>
          </w:p>
          <w:p w14:paraId="79E3630C" w14:textId="77777777" w:rsidR="000C2BA5" w:rsidRPr="006A6209" w:rsidRDefault="000C2BA5" w:rsidP="00B41BF3">
            <w:pPr>
              <w:pStyle w:val="TableHeading"/>
              <w:rPr>
                <w:b/>
              </w:rPr>
            </w:pPr>
            <w:r w:rsidRPr="006A6209">
              <w:t>DG*5.3*952 – Added new and modified routines to Patch DG*5.3*952 Routines Section 3.5.32.</w:t>
            </w:r>
          </w:p>
        </w:tc>
        <w:tc>
          <w:tcPr>
            <w:tcW w:w="2623" w:type="dxa"/>
          </w:tcPr>
          <w:p w14:paraId="235BCC25" w14:textId="77777777" w:rsidR="000C2BA5" w:rsidRPr="006A6209" w:rsidRDefault="000C2BA5" w:rsidP="00B41BF3">
            <w:pPr>
              <w:pStyle w:val="TableHeading"/>
            </w:pPr>
            <w:r w:rsidRPr="006A6209">
              <w:lastRenderedPageBreak/>
              <w:t>Liberty ITS</w:t>
            </w:r>
          </w:p>
        </w:tc>
      </w:tr>
      <w:tr w:rsidR="000C2BA5" w:rsidRPr="006A6209" w14:paraId="79DDDFFD" w14:textId="77777777" w:rsidTr="00B41BF3">
        <w:tc>
          <w:tcPr>
            <w:tcW w:w="0" w:type="auto"/>
          </w:tcPr>
          <w:p w14:paraId="6332355A" w14:textId="77777777" w:rsidR="000C2BA5" w:rsidRPr="006A6209" w:rsidRDefault="000C2BA5" w:rsidP="00B41BF3">
            <w:pPr>
              <w:pStyle w:val="TableText"/>
            </w:pPr>
            <w:r w:rsidRPr="006A6209">
              <w:t>02/2021</w:t>
            </w:r>
          </w:p>
        </w:tc>
        <w:tc>
          <w:tcPr>
            <w:tcW w:w="1133" w:type="dxa"/>
          </w:tcPr>
          <w:p w14:paraId="1835A194" w14:textId="77777777" w:rsidR="000C2BA5" w:rsidRPr="006A6209" w:rsidRDefault="000C2BA5" w:rsidP="00B41BF3">
            <w:pPr>
              <w:pStyle w:val="TableHeading"/>
            </w:pPr>
            <w:r w:rsidRPr="006A6209">
              <w:t>0.56</w:t>
            </w:r>
          </w:p>
        </w:tc>
        <w:tc>
          <w:tcPr>
            <w:tcW w:w="4384" w:type="dxa"/>
          </w:tcPr>
          <w:p w14:paraId="5C84631C" w14:textId="77777777" w:rsidR="000C2BA5" w:rsidRPr="006A6209" w:rsidRDefault="000C2BA5" w:rsidP="00B41BF3">
            <w:pPr>
              <w:pStyle w:val="TableText"/>
            </w:pPr>
            <w:r w:rsidRPr="006A6209">
              <w:t>DG*5.3*1046 Updates:</w:t>
            </w:r>
          </w:p>
          <w:p w14:paraId="5DDB19CA" w14:textId="77777777" w:rsidR="000C2BA5" w:rsidRPr="006A6209" w:rsidRDefault="000C2BA5" w:rsidP="00B41BF3">
            <w:pPr>
              <w:pStyle w:val="TableHeading"/>
            </w:pPr>
            <w:r w:rsidRPr="006A6209">
              <w:t>Merged duplicate copies of this manual into a single file to serve as a baseline for updates to the document moving forward.</w:t>
            </w:r>
          </w:p>
        </w:tc>
        <w:tc>
          <w:tcPr>
            <w:tcW w:w="2623" w:type="dxa"/>
          </w:tcPr>
          <w:p w14:paraId="39793473" w14:textId="77777777" w:rsidR="000C2BA5" w:rsidRPr="006A6209" w:rsidRDefault="000C2BA5" w:rsidP="00B41BF3">
            <w:pPr>
              <w:pStyle w:val="TableHeading"/>
            </w:pPr>
            <w:r w:rsidRPr="006A6209">
              <w:t>Liberty ITS</w:t>
            </w:r>
          </w:p>
        </w:tc>
      </w:tr>
      <w:tr w:rsidR="000C2BA5" w:rsidRPr="006A6209" w14:paraId="2F3C65AB" w14:textId="77777777" w:rsidTr="00B41BF3">
        <w:tc>
          <w:tcPr>
            <w:tcW w:w="0" w:type="auto"/>
          </w:tcPr>
          <w:p w14:paraId="4FE6E04D" w14:textId="77777777" w:rsidR="000C2BA5" w:rsidRPr="006A6209" w:rsidRDefault="000C2BA5" w:rsidP="00B41BF3">
            <w:pPr>
              <w:pStyle w:val="TableText"/>
            </w:pPr>
            <w:r w:rsidRPr="006A6209">
              <w:t>12/2020</w:t>
            </w:r>
          </w:p>
        </w:tc>
        <w:tc>
          <w:tcPr>
            <w:tcW w:w="1133" w:type="dxa"/>
          </w:tcPr>
          <w:p w14:paraId="6737B952" w14:textId="77777777" w:rsidR="000C2BA5" w:rsidRPr="006A6209" w:rsidRDefault="000C2BA5" w:rsidP="00B41BF3">
            <w:pPr>
              <w:pStyle w:val="TableHeading"/>
            </w:pPr>
            <w:r w:rsidRPr="006A6209">
              <w:t>0.55</w:t>
            </w:r>
          </w:p>
        </w:tc>
        <w:tc>
          <w:tcPr>
            <w:tcW w:w="4384" w:type="dxa"/>
          </w:tcPr>
          <w:p w14:paraId="5FCD6657" w14:textId="77777777" w:rsidR="000C2BA5" w:rsidRPr="006A6209" w:rsidRDefault="000C2BA5" w:rsidP="00B41BF3">
            <w:pPr>
              <w:pStyle w:val="TableText"/>
            </w:pPr>
            <w:r w:rsidRPr="006A6209">
              <w:t>DG*5.3*1014 Updates:</w:t>
            </w:r>
          </w:p>
          <w:p w14:paraId="65DBF27E" w14:textId="77777777" w:rsidR="000C2BA5" w:rsidRPr="006A6209" w:rsidRDefault="000C2BA5" w:rsidP="000C2BA5">
            <w:pPr>
              <w:pStyle w:val="TableText"/>
              <w:numPr>
                <w:ilvl w:val="0"/>
                <w:numId w:val="33"/>
              </w:numPr>
            </w:pPr>
            <w:r w:rsidRPr="006A6209">
              <w:t xml:space="preserve">Added new routines VAFHLZCE, DGRP1152A, DGRP1152U; DGADDVAL, DGADDLST, and DGUAMWS and modified routines IVMPTRN8, DGENUPL1, DGENUPLB, DGENUPL7, DGRPH, DGDEP, DGDEPE, DGR111, DGR113, DGR1131, DGR114, DGRP1, DGRP11B, DGRP2, DGRP6, DGRP61, DGRP62, DGRPCF, DGRPU, DPTLK, DGRP6EF, DGRP6CL, DGREGAED, DGREGRED, and DGREDTED to Section </w:t>
            </w:r>
            <w:r w:rsidRPr="006441A9">
              <w:rPr>
                <w:rFonts w:eastAsia="Times New Roman"/>
                <w:szCs w:val="20"/>
                <w:lang w:eastAsia="en-US"/>
              </w:rPr>
              <w:t>3.5.31</w:t>
            </w:r>
            <w:r w:rsidRPr="006A6209">
              <w:t xml:space="preserve"> Patch DG*5.3*1014 Routines.</w:t>
            </w:r>
          </w:p>
          <w:p w14:paraId="41F2B247" w14:textId="77777777" w:rsidR="000C2BA5" w:rsidRPr="006A6209" w:rsidRDefault="000C2BA5" w:rsidP="00B41BF3">
            <w:pPr>
              <w:pStyle w:val="TableText"/>
            </w:pPr>
            <w:r w:rsidRPr="006A6209">
              <w:t xml:space="preserve">Added Section </w:t>
            </w:r>
            <w:r w:rsidRPr="006441A9">
              <w:rPr>
                <w:rFonts w:eastAsia="Times New Roman"/>
                <w:szCs w:val="20"/>
                <w:lang w:eastAsia="en-US"/>
              </w:rPr>
              <w:t>3.5.31.1</w:t>
            </w:r>
            <w:r w:rsidRPr="006A6209">
              <w:t xml:space="preserve"> HWSC Configuration.</w:t>
            </w:r>
          </w:p>
        </w:tc>
        <w:tc>
          <w:tcPr>
            <w:tcW w:w="2623" w:type="dxa"/>
          </w:tcPr>
          <w:p w14:paraId="16AE13DB" w14:textId="77777777" w:rsidR="000C2BA5" w:rsidRPr="006A6209" w:rsidRDefault="000C2BA5" w:rsidP="00B41BF3">
            <w:pPr>
              <w:pStyle w:val="TableHeading"/>
            </w:pPr>
            <w:r w:rsidRPr="006A6209">
              <w:t>Liberty ITS</w:t>
            </w:r>
          </w:p>
        </w:tc>
      </w:tr>
      <w:tr w:rsidR="000C2BA5" w:rsidRPr="006A6209" w14:paraId="62EC88A9" w14:textId="77777777" w:rsidTr="00B41BF3">
        <w:tc>
          <w:tcPr>
            <w:tcW w:w="0" w:type="auto"/>
          </w:tcPr>
          <w:p w14:paraId="3B1511EF" w14:textId="77777777" w:rsidR="000C2BA5" w:rsidRPr="006A6209" w:rsidRDefault="000C2BA5" w:rsidP="00B41BF3">
            <w:pPr>
              <w:pStyle w:val="TableText"/>
            </w:pPr>
            <w:r w:rsidRPr="006A6209">
              <w:t>12/2020</w:t>
            </w:r>
          </w:p>
        </w:tc>
        <w:tc>
          <w:tcPr>
            <w:tcW w:w="1133" w:type="dxa"/>
          </w:tcPr>
          <w:p w14:paraId="325DDC3C" w14:textId="77777777" w:rsidR="000C2BA5" w:rsidRPr="006A6209" w:rsidRDefault="000C2BA5" w:rsidP="00B41BF3">
            <w:pPr>
              <w:pStyle w:val="TableHeading"/>
            </w:pPr>
            <w:r w:rsidRPr="006A6209">
              <w:t>0.54</w:t>
            </w:r>
          </w:p>
        </w:tc>
        <w:tc>
          <w:tcPr>
            <w:tcW w:w="4384" w:type="dxa"/>
          </w:tcPr>
          <w:p w14:paraId="55D6BE8A" w14:textId="77777777" w:rsidR="000C2BA5" w:rsidRPr="006A6209" w:rsidRDefault="000C2BA5" w:rsidP="00B41BF3">
            <w:pPr>
              <w:pStyle w:val="TableText"/>
            </w:pPr>
            <w:r w:rsidRPr="006A6209">
              <w:t>Updates: Merged missing content from the PIMS Technical Manual (i.e., </w:t>
            </w:r>
            <w:r w:rsidRPr="006A6209">
              <w:rPr>
                <w:b/>
                <w:bCs/>
              </w:rPr>
              <w:t>PIMS_Technical_Manual.docx/.pdf</w:t>
            </w:r>
            <w:r w:rsidRPr="006A6209">
              <w:t xml:space="preserve">) into this manual </w:t>
            </w:r>
            <w:r w:rsidRPr="006A6209">
              <w:rPr>
                <w:rFonts w:asciiTheme="minorHAnsi" w:hAnsiTheme="minorHAnsi" w:cstheme="minorBidi"/>
              </w:rPr>
              <w:t>(</w:t>
            </w:r>
            <w:r w:rsidRPr="006A6209">
              <w:t>i.e., </w:t>
            </w:r>
            <w:r w:rsidRPr="006A6209">
              <w:rPr>
                <w:b/>
                <w:bCs/>
              </w:rPr>
              <w:t>adt_pims_tm.docx/.pdf</w:t>
            </w:r>
            <w:r w:rsidRPr="006A6209">
              <w:t>) so there will only be one PIMS Technical Manual going forward:</w:t>
            </w:r>
          </w:p>
          <w:p w14:paraId="2A589EAF" w14:textId="77777777" w:rsidR="000C2BA5" w:rsidRPr="006A6209" w:rsidRDefault="000C2BA5" w:rsidP="00B41BF3">
            <w:pPr>
              <w:pStyle w:val="TableListBullet"/>
            </w:pPr>
            <w:r w:rsidRPr="006A6209">
              <w:t>Changed references from VistA Scheduling Enhancement (VSE) to VistA Scheduling Graphical User Interface (VS GUI) throughout.</w:t>
            </w:r>
          </w:p>
          <w:p w14:paraId="24CC5E4B" w14:textId="77777777" w:rsidR="000C2BA5" w:rsidRPr="006A6209" w:rsidRDefault="000C2BA5" w:rsidP="00B41BF3">
            <w:pPr>
              <w:pStyle w:val="TableListBullet"/>
            </w:pPr>
            <w:r w:rsidRPr="006A6209">
              <w:t xml:space="preserve">Added (missing) Section </w:t>
            </w:r>
            <w:r w:rsidRPr="006441A9">
              <w:t>3.5.30</w:t>
            </w:r>
            <w:r w:rsidRPr="006A6209">
              <w:t>, “</w:t>
            </w:r>
            <w:r w:rsidRPr="006441A9">
              <w:t>Patch SD*5.3*756 Routines</w:t>
            </w:r>
            <w:r w:rsidRPr="006A6209">
              <w:t>.”</w:t>
            </w:r>
          </w:p>
          <w:p w14:paraId="4F4A17FF" w14:textId="77777777" w:rsidR="000C2BA5" w:rsidRPr="006A6209" w:rsidRDefault="000C2BA5" w:rsidP="00B41BF3">
            <w:pPr>
              <w:pStyle w:val="TableListBullet"/>
            </w:pPr>
            <w:r w:rsidRPr="006A6209">
              <w:t xml:space="preserve">Added (missing) File #409.88 entry to </w:t>
            </w:r>
            <w:r w:rsidRPr="006441A9">
              <w:t xml:space="preserve">Table </w:t>
            </w:r>
            <w:r w:rsidRPr="006441A9">
              <w:rPr>
                <w:noProof/>
              </w:rPr>
              <w:t>88</w:t>
            </w:r>
            <w:r w:rsidRPr="006A6209">
              <w:t xml:space="preserve"> and </w:t>
            </w:r>
            <w:r w:rsidRPr="006441A9">
              <w:t xml:space="preserve">Table </w:t>
            </w:r>
            <w:r w:rsidRPr="006441A9">
              <w:rPr>
                <w:noProof/>
              </w:rPr>
              <w:t>108</w:t>
            </w:r>
            <w:r w:rsidRPr="006A6209">
              <w:t>.</w:t>
            </w:r>
          </w:p>
          <w:p w14:paraId="688766AE" w14:textId="77777777" w:rsidR="000C2BA5" w:rsidRPr="006A6209" w:rsidRDefault="000C2BA5" w:rsidP="00B41BF3">
            <w:pPr>
              <w:pStyle w:val="TableText"/>
            </w:pPr>
            <w:r w:rsidRPr="006A6209">
              <w:t xml:space="preserve">Added (missing) Patch SD*5.2*756 option entry to </w:t>
            </w:r>
            <w:r w:rsidRPr="006441A9">
              <w:t xml:space="preserve">Table </w:t>
            </w:r>
            <w:r w:rsidRPr="006441A9">
              <w:rPr>
                <w:noProof/>
              </w:rPr>
              <w:t>93</w:t>
            </w:r>
            <w:r w:rsidRPr="006A6209">
              <w:t>.</w:t>
            </w:r>
          </w:p>
        </w:tc>
        <w:tc>
          <w:tcPr>
            <w:tcW w:w="2623" w:type="dxa"/>
          </w:tcPr>
          <w:p w14:paraId="2D7B0145" w14:textId="77777777" w:rsidR="000C2BA5" w:rsidRPr="006A6209" w:rsidRDefault="000C2BA5" w:rsidP="00B41BF3">
            <w:pPr>
              <w:pStyle w:val="TableHeading"/>
            </w:pPr>
            <w:r w:rsidRPr="006A6209">
              <w:t>VDIF Development Team</w:t>
            </w:r>
          </w:p>
        </w:tc>
      </w:tr>
      <w:tr w:rsidR="000C2BA5" w:rsidRPr="006A6209" w14:paraId="2F40608D" w14:textId="77777777" w:rsidTr="00B41BF3">
        <w:tc>
          <w:tcPr>
            <w:tcW w:w="0" w:type="auto"/>
          </w:tcPr>
          <w:p w14:paraId="27439802" w14:textId="77777777" w:rsidR="000C2BA5" w:rsidRPr="006A6209" w:rsidRDefault="000C2BA5" w:rsidP="00B41BF3">
            <w:pPr>
              <w:pStyle w:val="TableText"/>
            </w:pPr>
            <w:r w:rsidRPr="006A6209">
              <w:lastRenderedPageBreak/>
              <w:t>12/2020</w:t>
            </w:r>
          </w:p>
        </w:tc>
        <w:tc>
          <w:tcPr>
            <w:tcW w:w="1133" w:type="dxa"/>
          </w:tcPr>
          <w:p w14:paraId="672B4BAE" w14:textId="77777777" w:rsidR="000C2BA5" w:rsidRPr="006A6209" w:rsidRDefault="000C2BA5" w:rsidP="00B41BF3">
            <w:pPr>
              <w:pStyle w:val="TableHeading"/>
            </w:pPr>
            <w:r w:rsidRPr="006A6209">
              <w:t>0.53</w:t>
            </w:r>
          </w:p>
        </w:tc>
        <w:tc>
          <w:tcPr>
            <w:tcW w:w="4384" w:type="dxa"/>
          </w:tcPr>
          <w:p w14:paraId="030352F1" w14:textId="77777777" w:rsidR="000C2BA5" w:rsidRPr="006A6209" w:rsidRDefault="000C2BA5" w:rsidP="00B41BF3">
            <w:pPr>
              <w:pStyle w:val="TableText"/>
            </w:pPr>
            <w:r w:rsidRPr="006A6209">
              <w:t>Updates:</w:t>
            </w:r>
          </w:p>
          <w:p w14:paraId="31919D47" w14:textId="77777777" w:rsidR="000C2BA5" w:rsidRPr="006A6209" w:rsidRDefault="000C2BA5" w:rsidP="00B41BF3">
            <w:pPr>
              <w:pStyle w:val="TableListBullet"/>
            </w:pPr>
            <w:r w:rsidRPr="006A6209">
              <w:t>Merged two divergent versions of this same document back into a single document to keep all edits/changes in sync.</w:t>
            </w:r>
          </w:p>
          <w:p w14:paraId="3A4B6957" w14:textId="77777777" w:rsidR="000C2BA5" w:rsidRPr="006A6209" w:rsidRDefault="000C2BA5" w:rsidP="00B41BF3">
            <w:pPr>
              <w:pStyle w:val="TableListBullet"/>
            </w:pPr>
            <w:r w:rsidRPr="006A6209">
              <w:t>Updated entire document to follow current documentation standards and style guidelines.</w:t>
            </w:r>
          </w:p>
          <w:p w14:paraId="7A14F017" w14:textId="77777777" w:rsidR="000C2BA5" w:rsidRPr="006A6209" w:rsidRDefault="000C2BA5" w:rsidP="00B41BF3">
            <w:pPr>
              <w:pStyle w:val="TableListBullet"/>
            </w:pPr>
            <w:r w:rsidRPr="006A6209">
              <w:t>Updated all styles and formatting throughout.</w:t>
            </w:r>
          </w:p>
          <w:p w14:paraId="104B991F" w14:textId="77777777" w:rsidR="000C2BA5" w:rsidRPr="006A6209" w:rsidRDefault="000C2BA5" w:rsidP="00B41BF3">
            <w:pPr>
              <w:pStyle w:val="TableListBullet"/>
            </w:pPr>
            <w:r w:rsidRPr="006A6209">
              <w:t>Corrected document to be Section 508 conformant.</w:t>
            </w:r>
          </w:p>
          <w:p w14:paraId="3F3DE9FE" w14:textId="77777777" w:rsidR="000C2BA5" w:rsidRPr="006A6209" w:rsidRDefault="000C2BA5" w:rsidP="00B41BF3">
            <w:pPr>
              <w:pStyle w:val="TableListBullet"/>
            </w:pPr>
            <w:r w:rsidRPr="006A6209">
              <w:t>Updated organizational references and acronyms.</w:t>
            </w:r>
          </w:p>
          <w:p w14:paraId="454683CC" w14:textId="77777777" w:rsidR="000C2BA5" w:rsidRPr="006A6209" w:rsidRDefault="000C2BA5" w:rsidP="00B41BF3">
            <w:pPr>
              <w:pStyle w:val="TableListBullet"/>
            </w:pPr>
            <w:r w:rsidRPr="006A6209">
              <w:t xml:space="preserve">Renamed this document to match current naming conventions: </w:t>
            </w:r>
            <w:r w:rsidRPr="006A6209">
              <w:rPr>
                <w:b/>
                <w:bCs/>
              </w:rPr>
              <w:t>adt_pims_tm.docx/.pdf</w:t>
            </w:r>
            <w:r w:rsidRPr="006A6209">
              <w:t xml:space="preserve">. This is the </w:t>
            </w:r>
            <w:r w:rsidRPr="006A6209">
              <w:rPr>
                <w:i/>
                <w:iCs/>
              </w:rPr>
              <w:t>unredacted</w:t>
            </w:r>
            <w:r w:rsidRPr="006A6209">
              <w:t xml:space="preserve"> version of this document that can be uploaded to internal Anonymous directories, other VA internal repositories, and Intranet sites only accessible behind the VA firewall.</w:t>
            </w:r>
          </w:p>
          <w:p w14:paraId="3D3B10BC" w14:textId="77777777" w:rsidR="000C2BA5" w:rsidRPr="006A6209" w:rsidRDefault="000C2BA5" w:rsidP="00B41BF3">
            <w:pPr>
              <w:pStyle w:val="TableText"/>
            </w:pPr>
            <w:r w:rsidRPr="006A6209">
              <w:t xml:space="preserve">Created a mirror document named </w:t>
            </w:r>
            <w:r w:rsidRPr="006A6209">
              <w:rPr>
                <w:b/>
                <w:bCs/>
              </w:rPr>
              <w:t>adt_pims_tm_r.docx/.pdf</w:t>
            </w:r>
            <w:r w:rsidRPr="006A6209">
              <w:t>. In accordance with the current VA Software Document Library (VDL) redaction requirements, all personal identifiable information (PII) and sensitive information (e.g., DFN, IPs, ports, names, Intranet links, etc.) have been replaced with a “REDACTED” placeholder.</w:t>
            </w:r>
          </w:p>
        </w:tc>
        <w:tc>
          <w:tcPr>
            <w:tcW w:w="2623" w:type="dxa"/>
          </w:tcPr>
          <w:p w14:paraId="1DFDDE28" w14:textId="77777777" w:rsidR="000C2BA5" w:rsidRPr="006A6209" w:rsidRDefault="000C2BA5" w:rsidP="00B41BF3">
            <w:pPr>
              <w:pStyle w:val="TableHeading"/>
            </w:pPr>
            <w:r w:rsidRPr="006A6209">
              <w:t>VDIF Development Team</w:t>
            </w:r>
          </w:p>
        </w:tc>
      </w:tr>
      <w:tr w:rsidR="000C2BA5" w:rsidRPr="006A6209" w14:paraId="6D74B230" w14:textId="77777777" w:rsidTr="00B41BF3">
        <w:tc>
          <w:tcPr>
            <w:tcW w:w="0" w:type="auto"/>
          </w:tcPr>
          <w:p w14:paraId="53C4C7A8" w14:textId="77777777" w:rsidR="000C2BA5" w:rsidRPr="006A6209" w:rsidRDefault="000C2BA5" w:rsidP="00B41BF3">
            <w:pPr>
              <w:pStyle w:val="TableText"/>
            </w:pPr>
            <w:r w:rsidRPr="006A6209">
              <w:t>12/2020</w:t>
            </w:r>
          </w:p>
        </w:tc>
        <w:tc>
          <w:tcPr>
            <w:tcW w:w="1133" w:type="dxa"/>
          </w:tcPr>
          <w:p w14:paraId="3F2C47FB" w14:textId="77777777" w:rsidR="000C2BA5" w:rsidRPr="006A6209" w:rsidRDefault="000C2BA5" w:rsidP="00B41BF3">
            <w:pPr>
              <w:pStyle w:val="TableHeading"/>
            </w:pPr>
            <w:r w:rsidRPr="006A6209">
              <w:t>0.52</w:t>
            </w:r>
          </w:p>
        </w:tc>
        <w:tc>
          <w:tcPr>
            <w:tcW w:w="4384" w:type="dxa"/>
          </w:tcPr>
          <w:p w14:paraId="20D23AC2" w14:textId="77777777" w:rsidR="000C2BA5" w:rsidRPr="006A6209" w:rsidRDefault="000C2BA5" w:rsidP="00B41BF3">
            <w:pPr>
              <w:pStyle w:val="TableText"/>
            </w:pPr>
            <w:r w:rsidRPr="006A6209">
              <w:t>Updates for VS GUI R1.7.2.1 with associated VistA patch SD*5.3*756.</w:t>
            </w:r>
          </w:p>
        </w:tc>
        <w:tc>
          <w:tcPr>
            <w:tcW w:w="2623" w:type="dxa"/>
          </w:tcPr>
          <w:p w14:paraId="3C24DE66" w14:textId="77777777" w:rsidR="000C2BA5" w:rsidRPr="006A6209" w:rsidRDefault="000C2BA5" w:rsidP="00B41BF3">
            <w:pPr>
              <w:pStyle w:val="TableHeading"/>
            </w:pPr>
            <w:r w:rsidRPr="006A6209">
              <w:t>Liberty ITS</w:t>
            </w:r>
          </w:p>
        </w:tc>
      </w:tr>
      <w:tr w:rsidR="000C2BA5" w:rsidRPr="006A6209" w14:paraId="737F1F2D" w14:textId="77777777" w:rsidTr="00B41BF3">
        <w:tc>
          <w:tcPr>
            <w:tcW w:w="0" w:type="auto"/>
          </w:tcPr>
          <w:p w14:paraId="30E4D20D" w14:textId="77777777" w:rsidR="000C2BA5" w:rsidRPr="006A6209" w:rsidRDefault="000C2BA5" w:rsidP="00B41BF3">
            <w:pPr>
              <w:pStyle w:val="TableText"/>
            </w:pPr>
            <w:r w:rsidRPr="006A6209">
              <w:t>12/2020</w:t>
            </w:r>
          </w:p>
        </w:tc>
        <w:tc>
          <w:tcPr>
            <w:tcW w:w="1133" w:type="dxa"/>
          </w:tcPr>
          <w:p w14:paraId="555B04E1" w14:textId="77777777" w:rsidR="000C2BA5" w:rsidRPr="006A6209" w:rsidRDefault="000C2BA5" w:rsidP="00B41BF3">
            <w:pPr>
              <w:pStyle w:val="TableHeading"/>
            </w:pPr>
            <w:r w:rsidRPr="006A6209">
              <w:t>0.51</w:t>
            </w:r>
          </w:p>
        </w:tc>
        <w:tc>
          <w:tcPr>
            <w:tcW w:w="4384" w:type="dxa"/>
          </w:tcPr>
          <w:p w14:paraId="1FD70282" w14:textId="77777777" w:rsidR="000C2BA5" w:rsidRPr="006A6209" w:rsidRDefault="000C2BA5" w:rsidP="00B41BF3">
            <w:pPr>
              <w:pStyle w:val="TableText"/>
            </w:pPr>
            <w:r w:rsidRPr="006A6209">
              <w:t>DG*5.3*1020 Updates:</w:t>
            </w:r>
          </w:p>
          <w:p w14:paraId="1687F5BE" w14:textId="77777777" w:rsidR="000C2BA5" w:rsidRPr="006A6209" w:rsidRDefault="000C2BA5" w:rsidP="00B41BF3">
            <w:pPr>
              <w:pStyle w:val="TableText"/>
            </w:pPr>
            <w:r w:rsidRPr="00DB2DCD">
              <w:t>Table 2</w:t>
            </w:r>
            <w:r w:rsidRPr="006A6209">
              <w:t>: Updated name of background job from "</w:t>
            </w:r>
            <w:r w:rsidRPr="006A6209">
              <w:rPr>
                <w:b/>
                <w:bCs/>
              </w:rPr>
              <w:t>DG PTF ICD CODE NOTIFIER</w:t>
            </w:r>
            <w:r w:rsidRPr="006A6209">
              <w:t>" to "</w:t>
            </w:r>
            <w:r w:rsidRPr="006A6209">
              <w:rPr>
                <w:b/>
                <w:bCs/>
              </w:rPr>
              <w:t>DG EVENT NOTIFIER</w:t>
            </w:r>
            <w:r w:rsidRPr="006A6209">
              <w:t>."</w:t>
            </w:r>
          </w:p>
        </w:tc>
        <w:tc>
          <w:tcPr>
            <w:tcW w:w="2623" w:type="dxa"/>
          </w:tcPr>
          <w:p w14:paraId="78EB3C8E" w14:textId="77777777" w:rsidR="000C2BA5" w:rsidRPr="006A6209" w:rsidRDefault="000C2BA5" w:rsidP="00B41BF3">
            <w:pPr>
              <w:pStyle w:val="TableHeading"/>
            </w:pPr>
            <w:r w:rsidRPr="006A6209">
              <w:t>VDIF Development Team</w:t>
            </w:r>
          </w:p>
        </w:tc>
      </w:tr>
      <w:tr w:rsidR="000C2BA5" w:rsidRPr="006A6209" w14:paraId="4EC0EA41" w14:textId="77777777" w:rsidTr="00B41BF3">
        <w:tc>
          <w:tcPr>
            <w:tcW w:w="0" w:type="auto"/>
          </w:tcPr>
          <w:p w14:paraId="6EDBEA78" w14:textId="77777777" w:rsidR="000C2BA5" w:rsidRPr="006A6209" w:rsidRDefault="000C2BA5" w:rsidP="00B41BF3">
            <w:pPr>
              <w:pStyle w:val="TableText"/>
            </w:pPr>
            <w:r w:rsidRPr="006A6209">
              <w:t>09/2020</w:t>
            </w:r>
          </w:p>
        </w:tc>
        <w:tc>
          <w:tcPr>
            <w:tcW w:w="1133" w:type="dxa"/>
          </w:tcPr>
          <w:p w14:paraId="05BEF7CE" w14:textId="77777777" w:rsidR="000C2BA5" w:rsidRPr="006A6209" w:rsidRDefault="000C2BA5" w:rsidP="00B41BF3">
            <w:pPr>
              <w:pStyle w:val="TableHeading"/>
            </w:pPr>
            <w:r w:rsidRPr="006A6209">
              <w:t>0.50</w:t>
            </w:r>
          </w:p>
        </w:tc>
        <w:tc>
          <w:tcPr>
            <w:tcW w:w="4384" w:type="dxa"/>
          </w:tcPr>
          <w:p w14:paraId="0A355735" w14:textId="77777777" w:rsidR="000C2BA5" w:rsidRPr="006A6209" w:rsidRDefault="000C2BA5" w:rsidP="00B41BF3">
            <w:pPr>
              <w:pStyle w:val="TableText"/>
            </w:pPr>
            <w:r w:rsidRPr="006A6209">
              <w:t>Updates for numerous VistA patches and releases, as requested by HSP.</w:t>
            </w:r>
          </w:p>
        </w:tc>
        <w:tc>
          <w:tcPr>
            <w:tcW w:w="2623" w:type="dxa"/>
          </w:tcPr>
          <w:p w14:paraId="3B5F36AA" w14:textId="77777777" w:rsidR="000C2BA5" w:rsidRPr="006A6209" w:rsidRDefault="000C2BA5" w:rsidP="00B41BF3">
            <w:pPr>
              <w:pStyle w:val="TableHeading"/>
            </w:pPr>
            <w:r w:rsidRPr="006A6209">
              <w:t>AbleVets</w:t>
            </w:r>
            <w:r w:rsidRPr="006A6209">
              <w:br/>
              <w:t>GovernmentCIP</w:t>
            </w:r>
            <w:r w:rsidRPr="006A6209">
              <w:br/>
              <w:t>Liberty ITS</w:t>
            </w:r>
          </w:p>
        </w:tc>
      </w:tr>
      <w:tr w:rsidR="000C2BA5" w:rsidRPr="006A6209" w14:paraId="4F405ED1" w14:textId="77777777" w:rsidTr="00B41BF3">
        <w:tc>
          <w:tcPr>
            <w:tcW w:w="0" w:type="auto"/>
          </w:tcPr>
          <w:p w14:paraId="59E798ED" w14:textId="77777777" w:rsidR="000C2BA5" w:rsidRPr="006A6209" w:rsidRDefault="000C2BA5" w:rsidP="00B41BF3">
            <w:pPr>
              <w:pStyle w:val="TableText"/>
            </w:pPr>
            <w:r w:rsidRPr="006A6209">
              <w:t>09/2020</w:t>
            </w:r>
          </w:p>
        </w:tc>
        <w:tc>
          <w:tcPr>
            <w:tcW w:w="1133" w:type="dxa"/>
          </w:tcPr>
          <w:p w14:paraId="24E2A9B8" w14:textId="77777777" w:rsidR="000C2BA5" w:rsidRPr="006A6209" w:rsidRDefault="000C2BA5" w:rsidP="00B41BF3">
            <w:pPr>
              <w:pStyle w:val="TableHeading"/>
            </w:pPr>
            <w:r w:rsidRPr="006A6209">
              <w:t>0.49</w:t>
            </w:r>
          </w:p>
        </w:tc>
        <w:tc>
          <w:tcPr>
            <w:tcW w:w="4384" w:type="dxa"/>
          </w:tcPr>
          <w:p w14:paraId="2695C7B8" w14:textId="77777777" w:rsidR="000C2BA5" w:rsidRPr="006A6209" w:rsidRDefault="000C2BA5" w:rsidP="00B41BF3">
            <w:pPr>
              <w:pStyle w:val="TableText"/>
            </w:pPr>
            <w:r w:rsidRPr="006A6209">
              <w:t>Approved by HSP for VS GUI R1.7.1. Added updates made in August 2020 (0.45 below) to the correct document version.</w:t>
            </w:r>
          </w:p>
        </w:tc>
        <w:tc>
          <w:tcPr>
            <w:tcW w:w="2623" w:type="dxa"/>
          </w:tcPr>
          <w:p w14:paraId="5B1BA972" w14:textId="77777777" w:rsidR="000C2BA5" w:rsidRPr="006A6209" w:rsidRDefault="000C2BA5" w:rsidP="00B41BF3">
            <w:pPr>
              <w:pStyle w:val="TableHeading"/>
            </w:pPr>
            <w:r w:rsidRPr="006A6209">
              <w:t>Liberty ITS</w:t>
            </w:r>
          </w:p>
        </w:tc>
      </w:tr>
      <w:tr w:rsidR="000C2BA5" w:rsidRPr="006A6209" w14:paraId="7EA4D289" w14:textId="77777777" w:rsidTr="00B41BF3">
        <w:tc>
          <w:tcPr>
            <w:tcW w:w="0" w:type="auto"/>
          </w:tcPr>
          <w:p w14:paraId="7382610C" w14:textId="77777777" w:rsidR="000C2BA5" w:rsidRPr="006A6209" w:rsidRDefault="000C2BA5" w:rsidP="00B41BF3">
            <w:pPr>
              <w:pStyle w:val="TableText"/>
            </w:pPr>
            <w:r w:rsidRPr="006A6209">
              <w:lastRenderedPageBreak/>
              <w:t>09/2020</w:t>
            </w:r>
          </w:p>
        </w:tc>
        <w:tc>
          <w:tcPr>
            <w:tcW w:w="1133" w:type="dxa"/>
          </w:tcPr>
          <w:p w14:paraId="6BD2037D" w14:textId="77777777" w:rsidR="000C2BA5" w:rsidRPr="006A6209" w:rsidRDefault="000C2BA5" w:rsidP="00B41BF3">
            <w:pPr>
              <w:pStyle w:val="TableHeading"/>
            </w:pPr>
            <w:r w:rsidRPr="006A6209">
              <w:t>0.48</w:t>
            </w:r>
          </w:p>
        </w:tc>
        <w:tc>
          <w:tcPr>
            <w:tcW w:w="4384" w:type="dxa"/>
          </w:tcPr>
          <w:p w14:paraId="72DCD59B" w14:textId="77777777" w:rsidR="000C2BA5" w:rsidRPr="006A6209" w:rsidRDefault="000C2BA5" w:rsidP="00B41BF3">
            <w:pPr>
              <w:pStyle w:val="TableText"/>
            </w:pPr>
            <w:r w:rsidRPr="006A6209">
              <w:t>DG*5.3*1015 Updates:</w:t>
            </w:r>
          </w:p>
          <w:p w14:paraId="1CFB9D9D" w14:textId="77777777" w:rsidR="000C2BA5" w:rsidRPr="006A6209" w:rsidRDefault="000C2BA5" w:rsidP="00B41BF3">
            <w:pPr>
              <w:pStyle w:val="TableText"/>
            </w:pPr>
            <w:r w:rsidRPr="006A6209">
              <w:t xml:space="preserve">Added modified routines </w:t>
            </w:r>
            <w:r w:rsidRPr="006A6209">
              <w:rPr>
                <w:b/>
                <w:bCs/>
              </w:rPr>
              <w:t>DGENA2</w:t>
            </w:r>
            <w:r w:rsidRPr="006A6209">
              <w:t xml:space="preserve">, </w:t>
            </w:r>
            <w:r w:rsidRPr="006A6209">
              <w:rPr>
                <w:b/>
                <w:bCs/>
              </w:rPr>
              <w:t>DGENACL2</w:t>
            </w:r>
            <w:r w:rsidRPr="006A6209">
              <w:t xml:space="preserve">, and </w:t>
            </w:r>
            <w:r w:rsidRPr="006A6209">
              <w:rPr>
                <w:b/>
                <w:bCs/>
              </w:rPr>
              <w:t>DGENDD</w:t>
            </w:r>
            <w:r w:rsidRPr="006A6209">
              <w:t xml:space="preserve"> to Section </w:t>
            </w:r>
            <w:r w:rsidRPr="00DB2DCD">
              <w:t>3.5.18</w:t>
            </w:r>
            <w:r w:rsidRPr="006A6209">
              <w:t>.</w:t>
            </w:r>
          </w:p>
        </w:tc>
        <w:tc>
          <w:tcPr>
            <w:tcW w:w="2623" w:type="dxa"/>
          </w:tcPr>
          <w:p w14:paraId="7BDA3EB6" w14:textId="77777777" w:rsidR="000C2BA5" w:rsidRPr="006A6209" w:rsidRDefault="000C2BA5" w:rsidP="00B41BF3">
            <w:pPr>
              <w:pStyle w:val="TableHeading"/>
            </w:pPr>
            <w:r w:rsidRPr="006A6209">
              <w:t>Liberty ITS</w:t>
            </w:r>
          </w:p>
        </w:tc>
      </w:tr>
      <w:tr w:rsidR="000C2BA5" w:rsidRPr="006A6209" w14:paraId="782711F6" w14:textId="77777777" w:rsidTr="00B41BF3">
        <w:tc>
          <w:tcPr>
            <w:tcW w:w="0" w:type="auto"/>
          </w:tcPr>
          <w:p w14:paraId="142DCCE1" w14:textId="77777777" w:rsidR="000C2BA5" w:rsidRPr="006A6209" w:rsidRDefault="000C2BA5" w:rsidP="00B41BF3">
            <w:pPr>
              <w:pStyle w:val="TableText"/>
            </w:pPr>
            <w:r w:rsidRPr="006A6209">
              <w:t>08/2020</w:t>
            </w:r>
          </w:p>
        </w:tc>
        <w:tc>
          <w:tcPr>
            <w:tcW w:w="1133" w:type="dxa"/>
          </w:tcPr>
          <w:p w14:paraId="3C199800" w14:textId="77777777" w:rsidR="000C2BA5" w:rsidRPr="006A6209" w:rsidRDefault="000C2BA5" w:rsidP="00B41BF3">
            <w:pPr>
              <w:pStyle w:val="TableHeading"/>
            </w:pPr>
            <w:r w:rsidRPr="006A6209">
              <w:t>0.47</w:t>
            </w:r>
          </w:p>
        </w:tc>
        <w:tc>
          <w:tcPr>
            <w:tcW w:w="4384" w:type="dxa"/>
          </w:tcPr>
          <w:p w14:paraId="3CE8FDAF" w14:textId="77777777" w:rsidR="000C2BA5" w:rsidRPr="006A6209" w:rsidRDefault="000C2BA5" w:rsidP="00B41BF3">
            <w:pPr>
              <w:pStyle w:val="TableText"/>
            </w:pPr>
            <w:r w:rsidRPr="006A6209">
              <w:t>DG*5.3*993 Updates:</w:t>
            </w:r>
          </w:p>
          <w:p w14:paraId="5158F991" w14:textId="77777777" w:rsidR="000C2BA5" w:rsidRPr="006A6209" w:rsidRDefault="000C2BA5" w:rsidP="00B41BF3">
            <w:pPr>
              <w:pStyle w:val="TableListBullet"/>
            </w:pPr>
            <w:r w:rsidRPr="006A6209">
              <w:t xml:space="preserve">Added new routine to Section </w:t>
            </w:r>
            <w:r w:rsidRPr="00DB2DCD">
              <w:t>3.5.17</w:t>
            </w:r>
            <w:r w:rsidRPr="006A6209">
              <w:t xml:space="preserve"> and to Section </w:t>
            </w:r>
            <w:r w:rsidRPr="00DB2DCD">
              <w:t>3.5</w:t>
            </w:r>
            <w:r w:rsidRPr="006A6209">
              <w:t>, “</w:t>
            </w:r>
            <w:r w:rsidRPr="00DB2DCD">
              <w:t>New and Modified Routines</w:t>
            </w:r>
            <w:r w:rsidRPr="006A6209">
              <w:t>.”</w:t>
            </w:r>
          </w:p>
          <w:p w14:paraId="5D6B0518" w14:textId="77777777" w:rsidR="000C2BA5" w:rsidRPr="006A6209" w:rsidRDefault="000C2BA5" w:rsidP="00B41BF3">
            <w:pPr>
              <w:pStyle w:val="TableText"/>
            </w:pPr>
            <w:r w:rsidRPr="006A6209">
              <w:t xml:space="preserve">Modified </w:t>
            </w:r>
            <w:r w:rsidRPr="006A6209">
              <w:rPr>
                <w:b/>
                <w:bCs/>
              </w:rPr>
              <w:t>ZEN</w:t>
            </w:r>
            <w:r w:rsidRPr="006A6209">
              <w:t xml:space="preserve">: VA-Specific Enrollment Segment </w:t>
            </w:r>
            <w:r w:rsidRPr="00DB2DCD">
              <w:t>Table 145</w:t>
            </w:r>
            <w:r w:rsidRPr="006A6209">
              <w:t xml:space="preserve"> to include SEQ 11 – 19.</w:t>
            </w:r>
          </w:p>
        </w:tc>
        <w:tc>
          <w:tcPr>
            <w:tcW w:w="2623" w:type="dxa"/>
          </w:tcPr>
          <w:p w14:paraId="6DAF4641" w14:textId="77777777" w:rsidR="000C2BA5" w:rsidRPr="006A6209" w:rsidRDefault="000C2BA5" w:rsidP="00B41BF3">
            <w:pPr>
              <w:pStyle w:val="TableHeading"/>
            </w:pPr>
            <w:r w:rsidRPr="006A6209">
              <w:t>Liberty ITS</w:t>
            </w:r>
          </w:p>
        </w:tc>
      </w:tr>
      <w:tr w:rsidR="000C2BA5" w:rsidRPr="006A6209" w14:paraId="434B878D" w14:textId="77777777" w:rsidTr="00B41BF3">
        <w:tc>
          <w:tcPr>
            <w:tcW w:w="0" w:type="auto"/>
          </w:tcPr>
          <w:p w14:paraId="0DE90F5E" w14:textId="77777777" w:rsidR="000C2BA5" w:rsidRPr="006A6209" w:rsidRDefault="000C2BA5" w:rsidP="00B41BF3">
            <w:pPr>
              <w:pStyle w:val="TableText"/>
            </w:pPr>
            <w:r w:rsidRPr="006A6209">
              <w:t>08/2020</w:t>
            </w:r>
          </w:p>
        </w:tc>
        <w:tc>
          <w:tcPr>
            <w:tcW w:w="1133" w:type="dxa"/>
          </w:tcPr>
          <w:p w14:paraId="40FF4C82" w14:textId="77777777" w:rsidR="000C2BA5" w:rsidRPr="006A6209" w:rsidRDefault="000C2BA5" w:rsidP="00B41BF3">
            <w:pPr>
              <w:pStyle w:val="TableHeading"/>
            </w:pPr>
            <w:r w:rsidRPr="006A6209">
              <w:t>0.46</w:t>
            </w:r>
          </w:p>
        </w:tc>
        <w:tc>
          <w:tcPr>
            <w:tcW w:w="4384" w:type="dxa"/>
          </w:tcPr>
          <w:p w14:paraId="1D26FC62" w14:textId="77777777" w:rsidR="000C2BA5" w:rsidRPr="006A6209" w:rsidRDefault="000C2BA5" w:rsidP="00B41BF3">
            <w:pPr>
              <w:pStyle w:val="TableText"/>
            </w:pPr>
            <w:r w:rsidRPr="006A6209">
              <w:t>DG*5.3*997 Updates:</w:t>
            </w:r>
          </w:p>
          <w:p w14:paraId="7BACF751" w14:textId="77777777" w:rsidR="000C2BA5" w:rsidRPr="006A6209" w:rsidRDefault="000C2BA5" w:rsidP="00B41BF3">
            <w:pPr>
              <w:pStyle w:val="TableText"/>
            </w:pPr>
            <w:r w:rsidRPr="006A6209">
              <w:t xml:space="preserve">Added new routines </w:t>
            </w:r>
            <w:r w:rsidRPr="006A6209">
              <w:rPr>
                <w:b/>
                <w:bCs/>
              </w:rPr>
              <w:t>DGRP11A</w:t>
            </w:r>
            <w:r w:rsidRPr="006A6209">
              <w:t xml:space="preserve"> and </w:t>
            </w:r>
            <w:r w:rsidRPr="006A6209">
              <w:rPr>
                <w:b/>
                <w:bCs/>
              </w:rPr>
              <w:t>DGRP11B,</w:t>
            </w:r>
            <w:r w:rsidRPr="006A6209">
              <w:t xml:space="preserve"> and modified routines </w:t>
            </w:r>
            <w:r w:rsidRPr="006A6209">
              <w:rPr>
                <w:b/>
                <w:bCs/>
              </w:rPr>
              <w:t>DGRPE</w:t>
            </w:r>
            <w:r w:rsidRPr="006A6209">
              <w:t xml:space="preserve">, </w:t>
            </w:r>
            <w:r w:rsidRPr="006A6209">
              <w:rPr>
                <w:b/>
                <w:bCs/>
              </w:rPr>
              <w:t>DGRPH</w:t>
            </w:r>
            <w:r w:rsidRPr="006A6209">
              <w:t xml:space="preserve">, </w:t>
            </w:r>
            <w:r w:rsidRPr="006A6209">
              <w:rPr>
                <w:b/>
                <w:bCs/>
              </w:rPr>
              <w:t>DGRPP</w:t>
            </w:r>
            <w:r w:rsidRPr="006A6209">
              <w:t xml:space="preserve">, </w:t>
            </w:r>
            <w:r w:rsidRPr="006A6209">
              <w:rPr>
                <w:b/>
                <w:bCs/>
              </w:rPr>
              <w:t>DGRPP1</w:t>
            </w:r>
            <w:r w:rsidRPr="006A6209">
              <w:t xml:space="preserve">, </w:t>
            </w:r>
            <w:r w:rsidRPr="006A6209">
              <w:rPr>
                <w:b/>
                <w:bCs/>
              </w:rPr>
              <w:t>DGRPU</w:t>
            </w:r>
            <w:r w:rsidRPr="006A6209">
              <w:t xml:space="preserve">, </w:t>
            </w:r>
            <w:r w:rsidRPr="006A6209">
              <w:rPr>
                <w:b/>
                <w:bCs/>
              </w:rPr>
              <w:t>DGRPV</w:t>
            </w:r>
            <w:r w:rsidRPr="006A6209">
              <w:t xml:space="preserve">, </w:t>
            </w:r>
            <w:r w:rsidRPr="006A6209">
              <w:rPr>
                <w:b/>
                <w:bCs/>
              </w:rPr>
              <w:t>VAFHLFNC</w:t>
            </w:r>
            <w:r w:rsidRPr="006A6209">
              <w:t xml:space="preserve">, and </w:t>
            </w:r>
            <w:r w:rsidRPr="006A6209">
              <w:rPr>
                <w:b/>
                <w:bCs/>
              </w:rPr>
              <w:t>VAFHLZCT</w:t>
            </w:r>
            <w:r w:rsidRPr="006A6209">
              <w:t xml:space="preserve"> to Section </w:t>
            </w:r>
            <w:r w:rsidRPr="00DB2DCD">
              <w:t>3.5.16</w:t>
            </w:r>
            <w:r w:rsidRPr="006A6209">
              <w:t>.</w:t>
            </w:r>
          </w:p>
        </w:tc>
        <w:tc>
          <w:tcPr>
            <w:tcW w:w="2623" w:type="dxa"/>
          </w:tcPr>
          <w:p w14:paraId="3598D5B6" w14:textId="77777777" w:rsidR="000C2BA5" w:rsidRPr="006A6209" w:rsidRDefault="000C2BA5" w:rsidP="00B41BF3">
            <w:pPr>
              <w:pStyle w:val="TableHeading"/>
            </w:pPr>
            <w:r w:rsidRPr="006A6209">
              <w:t>Liberty ITS</w:t>
            </w:r>
          </w:p>
        </w:tc>
      </w:tr>
      <w:tr w:rsidR="000C2BA5" w:rsidRPr="006A6209" w14:paraId="5BA34396" w14:textId="77777777" w:rsidTr="00B41BF3">
        <w:tc>
          <w:tcPr>
            <w:tcW w:w="0" w:type="auto"/>
          </w:tcPr>
          <w:p w14:paraId="439BFD4C" w14:textId="77777777" w:rsidR="000C2BA5" w:rsidRPr="006A6209" w:rsidRDefault="000C2BA5" w:rsidP="00B41BF3">
            <w:pPr>
              <w:pStyle w:val="TableText"/>
            </w:pPr>
            <w:r w:rsidRPr="006A6209">
              <w:t>08/2020</w:t>
            </w:r>
          </w:p>
        </w:tc>
        <w:tc>
          <w:tcPr>
            <w:tcW w:w="1133" w:type="dxa"/>
          </w:tcPr>
          <w:p w14:paraId="5251149D" w14:textId="77777777" w:rsidR="000C2BA5" w:rsidRPr="006A6209" w:rsidRDefault="000C2BA5" w:rsidP="00B41BF3">
            <w:pPr>
              <w:pStyle w:val="TableHeading"/>
            </w:pPr>
            <w:r w:rsidRPr="006A6209">
              <w:t>0.45</w:t>
            </w:r>
          </w:p>
        </w:tc>
        <w:tc>
          <w:tcPr>
            <w:tcW w:w="4384" w:type="dxa"/>
          </w:tcPr>
          <w:p w14:paraId="0B90BA3B" w14:textId="77777777" w:rsidR="000C2BA5" w:rsidRPr="006A6209" w:rsidRDefault="000C2BA5" w:rsidP="00B41BF3">
            <w:pPr>
              <w:pStyle w:val="TableText"/>
            </w:pPr>
            <w:r w:rsidRPr="006A6209">
              <w:t>Updates for numerous VS GUI releases with their associated VistA patches, as requested by HSP.</w:t>
            </w:r>
          </w:p>
        </w:tc>
        <w:tc>
          <w:tcPr>
            <w:tcW w:w="2623" w:type="dxa"/>
          </w:tcPr>
          <w:p w14:paraId="4A453230" w14:textId="77777777" w:rsidR="000C2BA5" w:rsidRPr="006A6209" w:rsidRDefault="000C2BA5" w:rsidP="00B41BF3">
            <w:pPr>
              <w:pStyle w:val="TableHeading"/>
            </w:pPr>
            <w:r w:rsidRPr="006A6209">
              <w:t>AbleVets</w:t>
            </w:r>
          </w:p>
        </w:tc>
      </w:tr>
      <w:tr w:rsidR="000C2BA5" w:rsidRPr="006A6209" w14:paraId="506B49AE" w14:textId="77777777" w:rsidTr="00B41BF3">
        <w:tc>
          <w:tcPr>
            <w:tcW w:w="0" w:type="auto"/>
          </w:tcPr>
          <w:p w14:paraId="2164BDC4" w14:textId="77777777" w:rsidR="000C2BA5" w:rsidRPr="006A6209" w:rsidRDefault="000C2BA5" w:rsidP="00B41BF3">
            <w:pPr>
              <w:pStyle w:val="TableText"/>
            </w:pPr>
            <w:r w:rsidRPr="006A6209">
              <w:t>06/2020</w:t>
            </w:r>
          </w:p>
        </w:tc>
        <w:tc>
          <w:tcPr>
            <w:tcW w:w="1133" w:type="dxa"/>
          </w:tcPr>
          <w:p w14:paraId="30D0CDBD" w14:textId="77777777" w:rsidR="000C2BA5" w:rsidRPr="006A6209" w:rsidRDefault="000C2BA5" w:rsidP="00B41BF3">
            <w:pPr>
              <w:pStyle w:val="TableHeading"/>
            </w:pPr>
            <w:r w:rsidRPr="006A6209">
              <w:t>0.44</w:t>
            </w:r>
          </w:p>
        </w:tc>
        <w:tc>
          <w:tcPr>
            <w:tcW w:w="4384" w:type="dxa"/>
          </w:tcPr>
          <w:p w14:paraId="557194B7" w14:textId="77777777" w:rsidR="000C2BA5" w:rsidRPr="006A6209" w:rsidRDefault="000C2BA5" w:rsidP="00B41BF3">
            <w:pPr>
              <w:pStyle w:val="TableText"/>
            </w:pPr>
            <w:r w:rsidRPr="006A6209">
              <w:t>DG*5.3*932 Updates:</w:t>
            </w:r>
          </w:p>
          <w:p w14:paraId="01630E25" w14:textId="77777777" w:rsidR="000C2BA5" w:rsidRPr="006A6209" w:rsidRDefault="000C2BA5" w:rsidP="00B41BF3">
            <w:pPr>
              <w:pStyle w:val="TableText"/>
            </w:pPr>
            <w:r w:rsidRPr="00DB2DCD">
              <w:t>Table 2</w:t>
            </w:r>
            <w:r w:rsidRPr="006A6209">
              <w:t xml:space="preserve">: Added </w:t>
            </w:r>
            <w:r w:rsidRPr="006A6209">
              <w:rPr>
                <w:b/>
                <w:bCs/>
              </w:rPr>
              <w:t>DG PTF ICD CODE NOTIFIER</w:t>
            </w:r>
            <w:r w:rsidRPr="006A6209">
              <w:t xml:space="preserve"> to the list of background jobs.</w:t>
            </w:r>
          </w:p>
        </w:tc>
        <w:tc>
          <w:tcPr>
            <w:tcW w:w="2623" w:type="dxa"/>
          </w:tcPr>
          <w:p w14:paraId="502256DD" w14:textId="77777777" w:rsidR="000C2BA5" w:rsidRPr="006A6209" w:rsidRDefault="000C2BA5" w:rsidP="00B41BF3">
            <w:pPr>
              <w:pStyle w:val="TableHeading"/>
            </w:pPr>
            <w:r w:rsidRPr="006A6209">
              <w:t>CPRS VA TW</w:t>
            </w:r>
          </w:p>
        </w:tc>
      </w:tr>
      <w:tr w:rsidR="000C2BA5" w:rsidRPr="006A6209" w14:paraId="0926499A" w14:textId="77777777" w:rsidTr="00B41BF3">
        <w:tc>
          <w:tcPr>
            <w:tcW w:w="0" w:type="auto"/>
          </w:tcPr>
          <w:p w14:paraId="3EF68502" w14:textId="77777777" w:rsidR="000C2BA5" w:rsidRPr="006A6209" w:rsidRDefault="000C2BA5" w:rsidP="00B41BF3">
            <w:pPr>
              <w:pStyle w:val="TableText"/>
            </w:pPr>
            <w:r w:rsidRPr="006A6209">
              <w:t>05/2020</w:t>
            </w:r>
          </w:p>
        </w:tc>
        <w:tc>
          <w:tcPr>
            <w:tcW w:w="1133" w:type="dxa"/>
          </w:tcPr>
          <w:p w14:paraId="12596DAE" w14:textId="77777777" w:rsidR="000C2BA5" w:rsidRPr="006A6209" w:rsidRDefault="000C2BA5" w:rsidP="00B41BF3">
            <w:pPr>
              <w:pStyle w:val="TableHeading"/>
            </w:pPr>
            <w:r w:rsidRPr="006A6209">
              <w:t>0.43</w:t>
            </w:r>
          </w:p>
        </w:tc>
        <w:tc>
          <w:tcPr>
            <w:tcW w:w="4384" w:type="dxa"/>
          </w:tcPr>
          <w:p w14:paraId="0BD1586C" w14:textId="77777777" w:rsidR="000C2BA5" w:rsidRPr="006A6209" w:rsidRDefault="000C2BA5" w:rsidP="00B41BF3">
            <w:pPr>
              <w:pStyle w:val="TableText"/>
            </w:pPr>
            <w:r w:rsidRPr="006A6209">
              <w:t>DG*5.3*996 Updates:</w:t>
            </w:r>
          </w:p>
          <w:p w14:paraId="7939E127" w14:textId="77777777" w:rsidR="000C2BA5" w:rsidRPr="006A6209" w:rsidRDefault="000C2BA5" w:rsidP="00B41BF3">
            <w:pPr>
              <w:pStyle w:val="TableListBullet"/>
            </w:pPr>
            <w:r w:rsidRPr="006A6209">
              <w:t xml:space="preserve">Added modified routine </w:t>
            </w:r>
            <w:r w:rsidRPr="006A6209">
              <w:rPr>
                <w:b/>
                <w:bCs/>
              </w:rPr>
              <w:t>VADPT</w:t>
            </w:r>
            <w:r w:rsidRPr="006A6209">
              <w:t xml:space="preserve"> to Section </w:t>
            </w:r>
            <w:r w:rsidRPr="00DB2DCD">
              <w:t>3.5</w:t>
            </w:r>
            <w:r w:rsidRPr="006A6209">
              <w:t>, “</w:t>
            </w:r>
            <w:r w:rsidRPr="00DB2DCD">
              <w:t>New and Modified Routines</w:t>
            </w:r>
            <w:r w:rsidRPr="006A6209">
              <w:t>.”</w:t>
            </w:r>
          </w:p>
          <w:p w14:paraId="3C7F7EAB" w14:textId="77777777" w:rsidR="000C2BA5" w:rsidRPr="006A6209" w:rsidRDefault="000C2BA5" w:rsidP="00B41BF3">
            <w:pPr>
              <w:pStyle w:val="TableListBullet"/>
            </w:pPr>
            <w:r w:rsidRPr="006A6209">
              <w:t xml:space="preserve">Added PREFERRED NAME field to </w:t>
            </w:r>
            <w:r w:rsidRPr="00DB2DCD">
              <w:t>Table 109</w:t>
            </w:r>
            <w:r w:rsidRPr="006A6209">
              <w:t>, “Supported References.”</w:t>
            </w:r>
          </w:p>
          <w:p w14:paraId="022B3660" w14:textId="77777777" w:rsidR="000C2BA5" w:rsidRPr="006A6209" w:rsidRDefault="000C2BA5" w:rsidP="00B41BF3">
            <w:pPr>
              <w:pStyle w:val="TableListBullet"/>
            </w:pPr>
            <w:r w:rsidRPr="006A6209">
              <w:t xml:space="preserve">Removed </w:t>
            </w:r>
            <w:r w:rsidRPr="006A6209">
              <w:rPr>
                <w:b/>
                <w:bCs/>
              </w:rPr>
              <w:t>VADM(14)</w:t>
            </w:r>
            <w:r w:rsidRPr="006A6209">
              <w:t xml:space="preserve"> The PREFERRED NAME of the patient (e.g., "PREFERRED NAME") from Section </w:t>
            </w:r>
            <w:r w:rsidRPr="00DB2DCD">
              <w:t>12.2.1</w:t>
            </w:r>
            <w:r w:rsidRPr="006A6209">
              <w:t>, “</w:t>
            </w:r>
            <w:r w:rsidRPr="00DB2DCD">
              <w:t>DEM^VADPT</w:t>
            </w:r>
            <w:r w:rsidRPr="006A6209">
              <w:t>”.</w:t>
            </w:r>
          </w:p>
          <w:p w14:paraId="4ED1A298" w14:textId="77777777" w:rsidR="000C2BA5" w:rsidRPr="006A6209" w:rsidRDefault="000C2BA5" w:rsidP="00B41BF3">
            <w:pPr>
              <w:pStyle w:val="TableListBullet"/>
            </w:pPr>
            <w:r w:rsidRPr="006A6209">
              <w:t xml:space="preserve">Added Section </w:t>
            </w:r>
            <w:r w:rsidRPr="00DB2DCD">
              <w:t>12.2.2</w:t>
            </w:r>
            <w:r w:rsidRPr="006A6209">
              <w:t>, “</w:t>
            </w:r>
            <w:r w:rsidRPr="00DB2DCD">
              <w:t>DEMUPD^VADPT</w:t>
            </w:r>
            <w:r w:rsidRPr="006A6209">
              <w:t>.”</w:t>
            </w:r>
          </w:p>
          <w:p w14:paraId="5B577105" w14:textId="77777777" w:rsidR="000C2BA5" w:rsidRPr="006A6209" w:rsidRDefault="000C2BA5" w:rsidP="00B41BF3">
            <w:pPr>
              <w:pStyle w:val="TableText"/>
            </w:pPr>
            <w:r w:rsidRPr="006A6209">
              <w:t xml:space="preserve">Added </w:t>
            </w:r>
            <w:r w:rsidRPr="006A6209">
              <w:rPr>
                <w:b/>
                <w:bCs/>
              </w:rPr>
              <w:t>DEMUPD^VADPT</w:t>
            </w:r>
            <w:r w:rsidRPr="006A6209">
              <w:t xml:space="preserve"> call to </w:t>
            </w:r>
            <w:r w:rsidRPr="00DB2DCD">
              <w:t>Table 111</w:t>
            </w:r>
            <w:r w:rsidRPr="006A6209">
              <w:t>, “Alpha Subscripts.”</w:t>
            </w:r>
          </w:p>
        </w:tc>
        <w:tc>
          <w:tcPr>
            <w:tcW w:w="2623" w:type="dxa"/>
          </w:tcPr>
          <w:p w14:paraId="4497A874" w14:textId="77777777" w:rsidR="000C2BA5" w:rsidRPr="006A6209" w:rsidRDefault="000C2BA5" w:rsidP="00B41BF3">
            <w:pPr>
              <w:pStyle w:val="TableHeading"/>
            </w:pPr>
            <w:r w:rsidRPr="006A6209">
              <w:t>Liberty ITS</w:t>
            </w:r>
          </w:p>
        </w:tc>
      </w:tr>
      <w:tr w:rsidR="000C2BA5" w:rsidRPr="006A6209" w14:paraId="11380A03" w14:textId="77777777" w:rsidTr="00B41BF3">
        <w:tc>
          <w:tcPr>
            <w:tcW w:w="0" w:type="auto"/>
          </w:tcPr>
          <w:p w14:paraId="1CE25C29" w14:textId="77777777" w:rsidR="000C2BA5" w:rsidRPr="006A6209" w:rsidRDefault="000C2BA5" w:rsidP="00B41BF3">
            <w:pPr>
              <w:pStyle w:val="TableText"/>
            </w:pPr>
            <w:r w:rsidRPr="006A6209">
              <w:t>01/2020</w:t>
            </w:r>
          </w:p>
        </w:tc>
        <w:tc>
          <w:tcPr>
            <w:tcW w:w="1133" w:type="dxa"/>
          </w:tcPr>
          <w:p w14:paraId="32F641C0" w14:textId="77777777" w:rsidR="000C2BA5" w:rsidRPr="006A6209" w:rsidRDefault="000C2BA5" w:rsidP="00B41BF3">
            <w:pPr>
              <w:pStyle w:val="TableHeading"/>
            </w:pPr>
            <w:r w:rsidRPr="006A6209">
              <w:t>0.42</w:t>
            </w:r>
          </w:p>
        </w:tc>
        <w:tc>
          <w:tcPr>
            <w:tcW w:w="4384" w:type="dxa"/>
          </w:tcPr>
          <w:p w14:paraId="2C4526B6" w14:textId="77777777" w:rsidR="000C2BA5" w:rsidRPr="006A6209" w:rsidRDefault="000C2BA5" w:rsidP="00B41BF3">
            <w:pPr>
              <w:pStyle w:val="TableText"/>
            </w:pPr>
            <w:r w:rsidRPr="006A6209">
              <w:t>DG*5.3*952 Updates:</w:t>
            </w:r>
          </w:p>
          <w:p w14:paraId="73EAE44A" w14:textId="77777777" w:rsidR="000C2BA5" w:rsidRPr="006A6209" w:rsidRDefault="000C2BA5" w:rsidP="00B41BF3">
            <w:pPr>
              <w:pStyle w:val="TableListBullet"/>
            </w:pPr>
            <w:r w:rsidRPr="006A6209">
              <w:t xml:space="preserve">Changes for Emergent </w:t>
            </w:r>
            <w:r w:rsidRPr="006A6209">
              <w:rPr>
                <w:b/>
                <w:bCs/>
              </w:rPr>
              <w:t>OTHER THAN HONORABLE</w:t>
            </w:r>
            <w:r w:rsidRPr="006A6209">
              <w:t xml:space="preserve"> eligibility patients in Section </w:t>
            </w:r>
            <w:r w:rsidRPr="00DB2DCD">
              <w:t>12.2.3</w:t>
            </w:r>
            <w:r w:rsidRPr="006A6209">
              <w:t>.</w:t>
            </w:r>
          </w:p>
          <w:p w14:paraId="1544D25D" w14:textId="77777777" w:rsidR="000C2BA5" w:rsidRPr="006A6209" w:rsidRDefault="000C2BA5" w:rsidP="00B41BF3">
            <w:pPr>
              <w:pStyle w:val="TableListBullet"/>
            </w:pPr>
            <w:r w:rsidRPr="006A6209">
              <w:lastRenderedPageBreak/>
              <w:t xml:space="preserve">Added </w:t>
            </w:r>
            <w:r w:rsidRPr="006A6209">
              <w:rPr>
                <w:b/>
                <w:bCs/>
              </w:rPr>
              <w:t>EXPANDED MH CARE NON-ENROLLEE</w:t>
            </w:r>
            <w:r w:rsidRPr="006A6209">
              <w:t xml:space="preserve"> code to the </w:t>
            </w:r>
            <w:r w:rsidRPr="00DB2DCD">
              <w:t>Table 165</w:t>
            </w:r>
            <w:r w:rsidRPr="006A6209">
              <w:t>.</w:t>
            </w:r>
          </w:p>
          <w:p w14:paraId="0C46E76C" w14:textId="77777777" w:rsidR="000C2BA5" w:rsidRPr="006A6209" w:rsidRDefault="000C2BA5" w:rsidP="00B41BF3">
            <w:pPr>
              <w:pStyle w:val="TableText"/>
            </w:pPr>
            <w:r w:rsidRPr="006A6209">
              <w:t xml:space="preserve">Added new alpha subscript </w:t>
            </w:r>
            <w:r w:rsidRPr="006A6209">
              <w:rPr>
                <w:b/>
                <w:bCs/>
              </w:rPr>
              <w:t>VAEL(“OTH”)</w:t>
            </w:r>
            <w:r w:rsidRPr="006A6209">
              <w:t xml:space="preserve"> to </w:t>
            </w:r>
            <w:r w:rsidRPr="00DB2DCD">
              <w:t>Table 111</w:t>
            </w:r>
            <w:r w:rsidRPr="006A6209">
              <w:t>.</w:t>
            </w:r>
          </w:p>
        </w:tc>
        <w:tc>
          <w:tcPr>
            <w:tcW w:w="2623" w:type="dxa"/>
          </w:tcPr>
          <w:p w14:paraId="1728BF1A" w14:textId="77777777" w:rsidR="000C2BA5" w:rsidRPr="006A6209" w:rsidRDefault="000C2BA5" w:rsidP="00B41BF3">
            <w:pPr>
              <w:pStyle w:val="TableHeading"/>
            </w:pPr>
            <w:r w:rsidRPr="006A6209">
              <w:lastRenderedPageBreak/>
              <w:t>REDACTED</w:t>
            </w:r>
          </w:p>
        </w:tc>
      </w:tr>
      <w:tr w:rsidR="000C2BA5" w:rsidRPr="006A6209" w14:paraId="2BD37F55" w14:textId="77777777" w:rsidTr="00B41BF3">
        <w:tc>
          <w:tcPr>
            <w:tcW w:w="0" w:type="auto"/>
          </w:tcPr>
          <w:p w14:paraId="2DE4C618" w14:textId="77777777" w:rsidR="000C2BA5" w:rsidRPr="006A6209" w:rsidRDefault="000C2BA5" w:rsidP="00B41BF3">
            <w:pPr>
              <w:pStyle w:val="TableText"/>
            </w:pPr>
            <w:r w:rsidRPr="006A6209">
              <w:t>01/2020</w:t>
            </w:r>
          </w:p>
        </w:tc>
        <w:tc>
          <w:tcPr>
            <w:tcW w:w="1133" w:type="dxa"/>
          </w:tcPr>
          <w:p w14:paraId="3C90589E" w14:textId="77777777" w:rsidR="000C2BA5" w:rsidRPr="006A6209" w:rsidRDefault="000C2BA5" w:rsidP="00B41BF3">
            <w:pPr>
              <w:pStyle w:val="TableHeading"/>
            </w:pPr>
            <w:r w:rsidRPr="006A6209">
              <w:t>0.41</w:t>
            </w:r>
          </w:p>
        </w:tc>
        <w:tc>
          <w:tcPr>
            <w:tcW w:w="4384" w:type="dxa"/>
          </w:tcPr>
          <w:p w14:paraId="08A46D55" w14:textId="77777777" w:rsidR="000C2BA5" w:rsidRPr="006A6209" w:rsidRDefault="000C2BA5" w:rsidP="00B41BF3">
            <w:pPr>
              <w:pStyle w:val="TableText"/>
            </w:pPr>
            <w:r w:rsidRPr="006A6209">
              <w:t>DG*5.3*985 Updates:</w:t>
            </w:r>
          </w:p>
          <w:p w14:paraId="270317BE" w14:textId="77777777" w:rsidR="000C2BA5" w:rsidRPr="006A6209" w:rsidRDefault="000C2BA5" w:rsidP="00B41BF3">
            <w:pPr>
              <w:pStyle w:val="TableText"/>
            </w:pPr>
            <w:r w:rsidRPr="006A6209">
              <w:t xml:space="preserve">Added modified routines </w:t>
            </w:r>
            <w:r w:rsidRPr="006A6209">
              <w:rPr>
                <w:b/>
                <w:bCs/>
              </w:rPr>
              <w:t>DGR111</w:t>
            </w:r>
            <w:r w:rsidRPr="006A6209">
              <w:t xml:space="preserve">, </w:t>
            </w:r>
            <w:r w:rsidRPr="006A6209">
              <w:rPr>
                <w:b/>
                <w:bCs/>
              </w:rPr>
              <w:t>DGRP1</w:t>
            </w:r>
            <w:r w:rsidRPr="006A6209">
              <w:t xml:space="preserve">, </w:t>
            </w:r>
            <w:r w:rsidRPr="006A6209">
              <w:rPr>
                <w:b/>
                <w:bCs/>
              </w:rPr>
              <w:t>DGRPD1</w:t>
            </w:r>
            <w:r w:rsidRPr="006A6209">
              <w:t xml:space="preserve">, </w:t>
            </w:r>
            <w:r w:rsidRPr="006A6209">
              <w:rPr>
                <w:b/>
                <w:bCs/>
              </w:rPr>
              <w:t>DGRPE</w:t>
            </w:r>
            <w:r w:rsidRPr="006A6209">
              <w:t xml:space="preserve">, </w:t>
            </w:r>
            <w:r w:rsidRPr="006A6209">
              <w:rPr>
                <w:b/>
                <w:bCs/>
              </w:rPr>
              <w:t>DGRPH</w:t>
            </w:r>
            <w:r w:rsidRPr="006A6209">
              <w:t xml:space="preserve">, and </w:t>
            </w:r>
            <w:r w:rsidRPr="006A6209">
              <w:rPr>
                <w:b/>
                <w:bCs/>
              </w:rPr>
              <w:t>DGRPV</w:t>
            </w:r>
            <w:r w:rsidRPr="006A6209">
              <w:t xml:space="preserve"> to Section </w:t>
            </w:r>
            <w:r w:rsidRPr="00DB2DCD">
              <w:t>3.5</w:t>
            </w:r>
            <w:r w:rsidRPr="006A6209">
              <w:t>, “</w:t>
            </w:r>
            <w:r w:rsidRPr="00DB2DCD">
              <w:t>New and Modified Routines</w:t>
            </w:r>
            <w:r w:rsidRPr="006A6209">
              <w:t>.”</w:t>
            </w:r>
          </w:p>
        </w:tc>
        <w:tc>
          <w:tcPr>
            <w:tcW w:w="2623" w:type="dxa"/>
          </w:tcPr>
          <w:p w14:paraId="3CB2A0E7" w14:textId="77777777" w:rsidR="000C2BA5" w:rsidRPr="006A6209" w:rsidRDefault="000C2BA5" w:rsidP="00B41BF3">
            <w:pPr>
              <w:pStyle w:val="TableHeading"/>
            </w:pPr>
            <w:r w:rsidRPr="006A6209">
              <w:t>VA OIT</w:t>
            </w:r>
          </w:p>
        </w:tc>
      </w:tr>
      <w:tr w:rsidR="000C2BA5" w:rsidRPr="006A6209" w14:paraId="1579D7C9" w14:textId="77777777" w:rsidTr="00B41BF3">
        <w:tc>
          <w:tcPr>
            <w:tcW w:w="0" w:type="auto"/>
          </w:tcPr>
          <w:p w14:paraId="6BC8A94E" w14:textId="77777777" w:rsidR="000C2BA5" w:rsidRPr="006A6209" w:rsidRDefault="000C2BA5" w:rsidP="00B41BF3">
            <w:pPr>
              <w:pStyle w:val="TableText"/>
            </w:pPr>
            <w:r w:rsidRPr="006A6209">
              <w:t>12/2019</w:t>
            </w:r>
          </w:p>
        </w:tc>
        <w:tc>
          <w:tcPr>
            <w:tcW w:w="1133" w:type="dxa"/>
          </w:tcPr>
          <w:p w14:paraId="0C1415D7" w14:textId="77777777" w:rsidR="000C2BA5" w:rsidRPr="006A6209" w:rsidRDefault="000C2BA5" w:rsidP="00B41BF3">
            <w:pPr>
              <w:pStyle w:val="TableHeading"/>
            </w:pPr>
            <w:r w:rsidRPr="006A6209">
              <w:t>0.40</w:t>
            </w:r>
          </w:p>
        </w:tc>
        <w:tc>
          <w:tcPr>
            <w:tcW w:w="4384" w:type="dxa"/>
          </w:tcPr>
          <w:p w14:paraId="7996A05C" w14:textId="77777777" w:rsidR="000C2BA5" w:rsidRPr="006A6209" w:rsidRDefault="000C2BA5" w:rsidP="00B41BF3">
            <w:pPr>
              <w:pStyle w:val="TableText"/>
            </w:pPr>
            <w:r w:rsidRPr="006A6209">
              <w:t>DG*5.3*972 Updates:</w:t>
            </w:r>
          </w:p>
          <w:p w14:paraId="2292DFA9" w14:textId="77777777" w:rsidR="000C2BA5" w:rsidRPr="006A6209" w:rsidRDefault="000C2BA5" w:rsidP="00B41BF3">
            <w:pPr>
              <w:pStyle w:val="TableText"/>
            </w:pPr>
            <w:r w:rsidRPr="006A6209">
              <w:t xml:space="preserve">Added modified routine </w:t>
            </w:r>
            <w:r w:rsidRPr="006A6209">
              <w:rPr>
                <w:b/>
                <w:bCs/>
              </w:rPr>
              <w:t>DGRPDB</w:t>
            </w:r>
            <w:r w:rsidRPr="006A6209">
              <w:t xml:space="preserve"> to Section </w:t>
            </w:r>
            <w:r w:rsidRPr="00DB2DCD">
              <w:t>3.5</w:t>
            </w:r>
            <w:r w:rsidRPr="006A6209">
              <w:t>, “</w:t>
            </w:r>
            <w:r w:rsidRPr="00DB2DCD">
              <w:t>New and Modified Routines</w:t>
            </w:r>
            <w:r w:rsidRPr="006A6209">
              <w:t>.”</w:t>
            </w:r>
          </w:p>
        </w:tc>
        <w:tc>
          <w:tcPr>
            <w:tcW w:w="2623" w:type="dxa"/>
          </w:tcPr>
          <w:p w14:paraId="779B2225" w14:textId="77777777" w:rsidR="000C2BA5" w:rsidRPr="006A6209" w:rsidRDefault="000C2BA5" w:rsidP="00B41BF3">
            <w:pPr>
              <w:pStyle w:val="TableHeading"/>
            </w:pPr>
            <w:r w:rsidRPr="006A6209">
              <w:t>VA OIT</w:t>
            </w:r>
          </w:p>
        </w:tc>
      </w:tr>
      <w:tr w:rsidR="000C2BA5" w:rsidRPr="006A6209" w14:paraId="3F758ED2" w14:textId="77777777" w:rsidTr="00B41BF3">
        <w:tc>
          <w:tcPr>
            <w:tcW w:w="0" w:type="auto"/>
          </w:tcPr>
          <w:p w14:paraId="7E57F4AF" w14:textId="77777777" w:rsidR="000C2BA5" w:rsidRPr="006A6209" w:rsidRDefault="000C2BA5" w:rsidP="00B41BF3">
            <w:pPr>
              <w:pStyle w:val="TableText"/>
            </w:pPr>
            <w:r w:rsidRPr="006A6209">
              <w:t>10/2019</w:t>
            </w:r>
          </w:p>
        </w:tc>
        <w:tc>
          <w:tcPr>
            <w:tcW w:w="1133" w:type="dxa"/>
          </w:tcPr>
          <w:p w14:paraId="0F52E666" w14:textId="77777777" w:rsidR="000C2BA5" w:rsidRPr="006A6209" w:rsidRDefault="000C2BA5" w:rsidP="00B41BF3">
            <w:pPr>
              <w:pStyle w:val="TableHeading"/>
            </w:pPr>
            <w:r w:rsidRPr="006A6209">
              <w:t>0.39</w:t>
            </w:r>
          </w:p>
        </w:tc>
        <w:tc>
          <w:tcPr>
            <w:tcW w:w="4384" w:type="dxa"/>
          </w:tcPr>
          <w:p w14:paraId="7A5D7E3D" w14:textId="77777777" w:rsidR="000C2BA5" w:rsidRPr="006A6209" w:rsidRDefault="000C2BA5" w:rsidP="00B41BF3">
            <w:pPr>
              <w:pStyle w:val="TableText"/>
            </w:pPr>
            <w:r w:rsidRPr="006A6209">
              <w:t>DG*5.3*982 Updates:</w:t>
            </w:r>
          </w:p>
          <w:p w14:paraId="6FC0EA49" w14:textId="77777777" w:rsidR="000C2BA5" w:rsidRPr="006A6209" w:rsidRDefault="000C2BA5" w:rsidP="00B41BF3">
            <w:pPr>
              <w:pStyle w:val="TableText"/>
            </w:pPr>
            <w:r w:rsidRPr="006A6209">
              <w:t xml:space="preserve">Added modified routines </w:t>
            </w:r>
            <w:r w:rsidRPr="006A6209">
              <w:rPr>
                <w:b/>
                <w:bCs/>
              </w:rPr>
              <w:t>DGENACL2</w:t>
            </w:r>
            <w:r w:rsidRPr="006A6209">
              <w:t xml:space="preserve"> and </w:t>
            </w:r>
            <w:r w:rsidRPr="006A6209">
              <w:rPr>
                <w:b/>
                <w:bCs/>
              </w:rPr>
              <w:t>DGENA2</w:t>
            </w:r>
            <w:r w:rsidRPr="006A6209">
              <w:t xml:space="preserve"> to Section </w:t>
            </w:r>
            <w:r w:rsidRPr="00DB2DCD">
              <w:t>3.5</w:t>
            </w:r>
            <w:r w:rsidRPr="006A6209">
              <w:t>, “</w:t>
            </w:r>
            <w:r w:rsidRPr="00DB2DCD">
              <w:t>New and Modified Routines</w:t>
            </w:r>
            <w:r w:rsidRPr="006A6209">
              <w:t>.”</w:t>
            </w:r>
          </w:p>
        </w:tc>
        <w:tc>
          <w:tcPr>
            <w:tcW w:w="2623" w:type="dxa"/>
          </w:tcPr>
          <w:p w14:paraId="56E8E3BC" w14:textId="77777777" w:rsidR="000C2BA5" w:rsidRPr="006A6209" w:rsidRDefault="000C2BA5" w:rsidP="00B41BF3">
            <w:pPr>
              <w:pStyle w:val="TableHeading"/>
            </w:pPr>
            <w:r w:rsidRPr="006A6209">
              <w:t>VA OIT</w:t>
            </w:r>
          </w:p>
        </w:tc>
      </w:tr>
      <w:tr w:rsidR="000C2BA5" w:rsidRPr="006A6209" w14:paraId="14163054" w14:textId="77777777" w:rsidTr="00B41BF3">
        <w:tc>
          <w:tcPr>
            <w:tcW w:w="0" w:type="auto"/>
          </w:tcPr>
          <w:p w14:paraId="1BF4DADE" w14:textId="77777777" w:rsidR="000C2BA5" w:rsidRPr="006A6209" w:rsidRDefault="000C2BA5" w:rsidP="00B41BF3">
            <w:pPr>
              <w:pStyle w:val="TableText"/>
            </w:pPr>
            <w:r w:rsidRPr="006A6209">
              <w:t>06/2019</w:t>
            </w:r>
          </w:p>
        </w:tc>
        <w:tc>
          <w:tcPr>
            <w:tcW w:w="1133" w:type="dxa"/>
          </w:tcPr>
          <w:p w14:paraId="1B7D428E" w14:textId="77777777" w:rsidR="000C2BA5" w:rsidRPr="006A6209" w:rsidRDefault="000C2BA5" w:rsidP="00B41BF3">
            <w:pPr>
              <w:pStyle w:val="TableHeading"/>
            </w:pPr>
            <w:r w:rsidRPr="006A6209">
              <w:t>0.38</w:t>
            </w:r>
          </w:p>
        </w:tc>
        <w:tc>
          <w:tcPr>
            <w:tcW w:w="4384" w:type="dxa"/>
          </w:tcPr>
          <w:p w14:paraId="2F6EF523" w14:textId="77777777" w:rsidR="000C2BA5" w:rsidRPr="006A6209" w:rsidRDefault="000C2BA5" w:rsidP="00B41BF3">
            <w:pPr>
              <w:pStyle w:val="TableText"/>
            </w:pPr>
            <w:r w:rsidRPr="006A6209">
              <w:t>Reviewed proppsed changes.</w:t>
            </w:r>
          </w:p>
        </w:tc>
        <w:tc>
          <w:tcPr>
            <w:tcW w:w="2623" w:type="dxa"/>
          </w:tcPr>
          <w:p w14:paraId="4EBF185B" w14:textId="77777777" w:rsidR="000C2BA5" w:rsidRPr="006A6209" w:rsidRDefault="000C2BA5" w:rsidP="00B41BF3">
            <w:pPr>
              <w:pStyle w:val="TableHeading"/>
            </w:pPr>
            <w:r w:rsidRPr="006A6209">
              <w:t>VA OIT</w:t>
            </w:r>
          </w:p>
        </w:tc>
      </w:tr>
      <w:tr w:rsidR="000C2BA5" w:rsidRPr="006A6209" w14:paraId="3E2F239E" w14:textId="77777777" w:rsidTr="00B41BF3">
        <w:tc>
          <w:tcPr>
            <w:tcW w:w="0" w:type="auto"/>
          </w:tcPr>
          <w:p w14:paraId="3248D51E" w14:textId="77777777" w:rsidR="000C2BA5" w:rsidRPr="006A6209" w:rsidRDefault="000C2BA5" w:rsidP="00B41BF3">
            <w:pPr>
              <w:pStyle w:val="TableText"/>
            </w:pPr>
            <w:r w:rsidRPr="006A6209">
              <w:t>06/2019</w:t>
            </w:r>
          </w:p>
        </w:tc>
        <w:tc>
          <w:tcPr>
            <w:tcW w:w="1133" w:type="dxa"/>
          </w:tcPr>
          <w:p w14:paraId="2F24A821" w14:textId="77777777" w:rsidR="000C2BA5" w:rsidRPr="006A6209" w:rsidRDefault="000C2BA5" w:rsidP="00B41BF3">
            <w:pPr>
              <w:pStyle w:val="TableHeading"/>
            </w:pPr>
            <w:r w:rsidRPr="006A6209">
              <w:t>0.37</w:t>
            </w:r>
          </w:p>
        </w:tc>
        <w:tc>
          <w:tcPr>
            <w:tcW w:w="4384" w:type="dxa"/>
          </w:tcPr>
          <w:p w14:paraId="2C52D7BA" w14:textId="77777777" w:rsidR="000C2BA5" w:rsidRPr="006A6209" w:rsidRDefault="000C2BA5" w:rsidP="00B41BF3">
            <w:pPr>
              <w:pStyle w:val="TableText"/>
            </w:pPr>
            <w:r w:rsidRPr="006A6209">
              <w:t>SD*5.3*707 Updates:</w:t>
            </w:r>
          </w:p>
          <w:p w14:paraId="012AB6F7" w14:textId="77777777" w:rsidR="000C2BA5" w:rsidRPr="006A6209" w:rsidRDefault="000C2BA5" w:rsidP="00B41BF3">
            <w:pPr>
              <w:pStyle w:val="TableListBullet"/>
            </w:pPr>
            <w:r w:rsidRPr="006A6209">
              <w:t xml:space="preserve">Added Section </w:t>
            </w:r>
            <w:r w:rsidRPr="00DB2DCD">
              <w:t>3.5.11</w:t>
            </w:r>
            <w:r w:rsidRPr="006A6209">
              <w:t>, “Patch SD*5.3*707 Routines.”</w:t>
            </w:r>
          </w:p>
          <w:p w14:paraId="5EB9E4A4" w14:textId="77777777" w:rsidR="000C2BA5" w:rsidRPr="006A6209" w:rsidRDefault="000C2BA5" w:rsidP="00B41BF3">
            <w:pPr>
              <w:pStyle w:val="TableListBullet"/>
            </w:pPr>
            <w:r w:rsidRPr="006A6209">
              <w:t xml:space="preserve">Added Section </w:t>
            </w:r>
            <w:r w:rsidRPr="00DB2DCD">
              <w:t>23</w:t>
            </w:r>
            <w:r w:rsidRPr="006A6209">
              <w:t>.</w:t>
            </w:r>
          </w:p>
          <w:p w14:paraId="1C85494A" w14:textId="77777777" w:rsidR="000C2BA5" w:rsidRPr="006A6209" w:rsidRDefault="000C2BA5" w:rsidP="00B41BF3">
            <w:pPr>
              <w:pStyle w:val="TableText"/>
            </w:pPr>
            <w:r w:rsidRPr="006A6209">
              <w:t>Updated Pages: 22, 256-265.</w:t>
            </w:r>
          </w:p>
        </w:tc>
        <w:tc>
          <w:tcPr>
            <w:tcW w:w="2623" w:type="dxa"/>
          </w:tcPr>
          <w:p w14:paraId="4059556E" w14:textId="77777777" w:rsidR="000C2BA5" w:rsidRPr="006A6209" w:rsidRDefault="000C2BA5" w:rsidP="00B41BF3">
            <w:pPr>
              <w:pStyle w:val="TableHeading"/>
            </w:pPr>
            <w:r w:rsidRPr="006A6209">
              <w:t>VA OIT</w:t>
            </w:r>
          </w:p>
        </w:tc>
      </w:tr>
      <w:tr w:rsidR="000C2BA5" w:rsidRPr="006A6209" w14:paraId="318C02E9" w14:textId="77777777" w:rsidTr="00B41BF3">
        <w:tc>
          <w:tcPr>
            <w:tcW w:w="0" w:type="auto"/>
          </w:tcPr>
          <w:p w14:paraId="31764941" w14:textId="77777777" w:rsidR="000C2BA5" w:rsidRPr="006A6209" w:rsidRDefault="000C2BA5" w:rsidP="00B41BF3">
            <w:pPr>
              <w:pStyle w:val="TableText"/>
            </w:pPr>
            <w:r w:rsidRPr="006A6209">
              <w:t>05/2019</w:t>
            </w:r>
          </w:p>
        </w:tc>
        <w:tc>
          <w:tcPr>
            <w:tcW w:w="1133" w:type="dxa"/>
          </w:tcPr>
          <w:p w14:paraId="21E508D3" w14:textId="77777777" w:rsidR="000C2BA5" w:rsidRPr="006A6209" w:rsidRDefault="000C2BA5" w:rsidP="00B41BF3">
            <w:pPr>
              <w:pStyle w:val="TableHeading"/>
            </w:pPr>
            <w:r w:rsidRPr="006A6209">
              <w:t>0.36</w:t>
            </w:r>
          </w:p>
        </w:tc>
        <w:tc>
          <w:tcPr>
            <w:tcW w:w="4384" w:type="dxa"/>
          </w:tcPr>
          <w:p w14:paraId="6A9041B2" w14:textId="77777777" w:rsidR="000C2BA5" w:rsidRPr="006A6209" w:rsidRDefault="000C2BA5" w:rsidP="00B41BF3">
            <w:pPr>
              <w:pStyle w:val="TableText"/>
            </w:pPr>
            <w:r w:rsidRPr="006A6209">
              <w:t>DG*5.3*941 Updates:</w:t>
            </w:r>
          </w:p>
          <w:p w14:paraId="3B352899" w14:textId="77777777" w:rsidR="000C2BA5" w:rsidRPr="006A6209" w:rsidRDefault="000C2BA5" w:rsidP="00B41BF3">
            <w:pPr>
              <w:pStyle w:val="TableListBullet"/>
            </w:pPr>
            <w:r w:rsidRPr="006A6209">
              <w:t>Reintroduced updates dated 12/2018 that were inadvertently removed from manual.</w:t>
            </w:r>
          </w:p>
          <w:p w14:paraId="016354BF" w14:textId="77777777" w:rsidR="000C2BA5" w:rsidRPr="006A6209" w:rsidRDefault="000C2BA5" w:rsidP="00B41BF3">
            <w:pPr>
              <w:pStyle w:val="TableText"/>
            </w:pPr>
            <w:r w:rsidRPr="006A6209">
              <w:t xml:space="preserve">Updated </w:t>
            </w:r>
            <w:r w:rsidRPr="006A6209">
              <w:rPr>
                <w:b/>
                <w:bCs/>
              </w:rPr>
              <w:t>VADPT</w:t>
            </w:r>
            <w:r w:rsidRPr="006A6209">
              <w:t xml:space="preserve"> routine to include Residential Address: </w:t>
            </w:r>
            <w:r w:rsidRPr="006A6209">
              <w:rPr>
                <w:b/>
                <w:bCs/>
              </w:rPr>
              <w:t>VAPA(30)</w:t>
            </w:r>
            <w:r w:rsidRPr="006A6209">
              <w:t xml:space="preserve"> – </w:t>
            </w:r>
            <w:r w:rsidRPr="006A6209">
              <w:rPr>
                <w:b/>
                <w:bCs/>
              </w:rPr>
              <w:t>VAPA(39)</w:t>
            </w:r>
            <w:r w:rsidRPr="006A6209">
              <w:t xml:space="preserve"> added to Section </w:t>
            </w:r>
            <w:r w:rsidRPr="00DB2DCD">
              <w:t>12.2.6</w:t>
            </w:r>
            <w:r w:rsidRPr="006A6209">
              <w:t xml:space="preserve">, ADD^VADPT and </w:t>
            </w:r>
            <w:r w:rsidRPr="00DB2DCD">
              <w:t>Table 111</w:t>
            </w:r>
            <w:r w:rsidRPr="006A6209">
              <w:t>, “Alpha Subscripts.”</w:t>
            </w:r>
          </w:p>
        </w:tc>
        <w:tc>
          <w:tcPr>
            <w:tcW w:w="2623" w:type="dxa"/>
          </w:tcPr>
          <w:p w14:paraId="5AB6CAB9" w14:textId="77777777" w:rsidR="000C2BA5" w:rsidRPr="006A6209" w:rsidRDefault="000C2BA5" w:rsidP="00B41BF3">
            <w:pPr>
              <w:pStyle w:val="TableHeading"/>
            </w:pPr>
            <w:r w:rsidRPr="006A6209">
              <w:t>VA OIT</w:t>
            </w:r>
          </w:p>
        </w:tc>
      </w:tr>
      <w:tr w:rsidR="000C2BA5" w:rsidRPr="006A6209" w14:paraId="3C1124E6" w14:textId="77777777" w:rsidTr="00B41BF3">
        <w:tc>
          <w:tcPr>
            <w:tcW w:w="0" w:type="auto"/>
          </w:tcPr>
          <w:p w14:paraId="63587291" w14:textId="77777777" w:rsidR="000C2BA5" w:rsidRPr="006A6209" w:rsidRDefault="000C2BA5" w:rsidP="00B41BF3">
            <w:pPr>
              <w:pStyle w:val="TableText"/>
            </w:pPr>
            <w:r w:rsidRPr="006A6209">
              <w:t>03/2019</w:t>
            </w:r>
          </w:p>
        </w:tc>
        <w:tc>
          <w:tcPr>
            <w:tcW w:w="1133" w:type="dxa"/>
          </w:tcPr>
          <w:p w14:paraId="53302148" w14:textId="77777777" w:rsidR="000C2BA5" w:rsidRPr="006A6209" w:rsidRDefault="000C2BA5" w:rsidP="00B41BF3">
            <w:pPr>
              <w:pStyle w:val="TableHeading"/>
            </w:pPr>
            <w:r w:rsidRPr="006A6209">
              <w:t>0.35</w:t>
            </w:r>
          </w:p>
        </w:tc>
        <w:tc>
          <w:tcPr>
            <w:tcW w:w="4384" w:type="dxa"/>
          </w:tcPr>
          <w:p w14:paraId="7879A39D" w14:textId="77777777" w:rsidR="000C2BA5" w:rsidRPr="006A6209" w:rsidRDefault="000C2BA5" w:rsidP="00B41BF3">
            <w:pPr>
              <w:pStyle w:val="TableText"/>
            </w:pPr>
            <w:r w:rsidRPr="006A6209">
              <w:t>DG*5.3*951 Updates:</w:t>
            </w:r>
          </w:p>
          <w:p w14:paraId="6D86C3C8" w14:textId="77777777" w:rsidR="000C2BA5" w:rsidRPr="006A6209" w:rsidRDefault="000C2BA5" w:rsidP="00B41BF3">
            <w:pPr>
              <w:pStyle w:val="TableListBullet"/>
            </w:pPr>
            <w:r w:rsidRPr="006A6209">
              <w:t xml:space="preserve">Added Section </w:t>
            </w:r>
            <w:r w:rsidRPr="00DB2DCD">
              <w:t>3.5.1</w:t>
            </w:r>
            <w:r w:rsidRPr="006A6209">
              <w:rPr>
                <w:rStyle w:val="Hyperlink"/>
                <w:color w:val="000000"/>
                <w:u w:val="none"/>
              </w:rPr>
              <w:t>,</w:t>
            </w:r>
            <w:r w:rsidRPr="006A6209">
              <w:t xml:space="preserve"> “Patch DG*5.3*951 Routines.”</w:t>
            </w:r>
          </w:p>
          <w:p w14:paraId="6611B256" w14:textId="77777777" w:rsidR="000C2BA5" w:rsidRPr="006A6209" w:rsidRDefault="000C2BA5" w:rsidP="00B41BF3">
            <w:pPr>
              <w:pStyle w:val="TableListBullet"/>
            </w:pPr>
            <w:r w:rsidRPr="006A6209">
              <w:t xml:space="preserve">Added PRF HL7 REQUEST LOG (#26.22) file to Sections </w:t>
            </w:r>
            <w:r w:rsidRPr="00DB2DCD">
              <w:t>4.2</w:t>
            </w:r>
            <w:r w:rsidRPr="006A6209">
              <w:t xml:space="preserve"> and </w:t>
            </w:r>
            <w:r w:rsidRPr="00DB2DCD">
              <w:t>11.6</w:t>
            </w:r>
            <w:r w:rsidRPr="006A6209">
              <w:t>.</w:t>
            </w:r>
          </w:p>
          <w:p w14:paraId="4FF36F9F" w14:textId="77777777" w:rsidR="000C2BA5" w:rsidRPr="006A6209" w:rsidRDefault="000C2BA5" w:rsidP="00B41BF3">
            <w:pPr>
              <w:pStyle w:val="TableListBullet"/>
            </w:pPr>
            <w:r w:rsidRPr="006A6209">
              <w:t xml:space="preserve">Added Section </w:t>
            </w:r>
            <w:r w:rsidRPr="00DB2DCD">
              <w:t>22</w:t>
            </w:r>
            <w:r w:rsidRPr="006A6209">
              <w:rPr>
                <w:rStyle w:val="Hyperlink"/>
                <w:color w:val="000000"/>
                <w:u w:val="none"/>
              </w:rPr>
              <w:t>,</w:t>
            </w:r>
            <w:r w:rsidRPr="006A6209">
              <w:t xml:space="preserve"> “</w:t>
            </w:r>
            <w:r w:rsidRPr="00DB2DCD">
              <w:t>HL7 Interface Specification for Patient Record Flags (PRF)</w:t>
            </w:r>
            <w:r w:rsidRPr="006A6209">
              <w:t>.”</w:t>
            </w:r>
          </w:p>
        </w:tc>
        <w:tc>
          <w:tcPr>
            <w:tcW w:w="2623" w:type="dxa"/>
          </w:tcPr>
          <w:p w14:paraId="490E138F" w14:textId="77777777" w:rsidR="000C2BA5" w:rsidRPr="006A6209" w:rsidRDefault="000C2BA5" w:rsidP="00B41BF3">
            <w:pPr>
              <w:pStyle w:val="TableHeading"/>
            </w:pPr>
            <w:r w:rsidRPr="006A6209">
              <w:t>VA OIT</w:t>
            </w:r>
          </w:p>
        </w:tc>
      </w:tr>
      <w:tr w:rsidR="000C2BA5" w:rsidRPr="006A6209" w14:paraId="530FF5C9" w14:textId="77777777" w:rsidTr="00B41BF3">
        <w:trPr>
          <w:trHeight w:val="575"/>
        </w:trPr>
        <w:tc>
          <w:tcPr>
            <w:tcW w:w="1252" w:type="dxa"/>
            <w:hideMark/>
          </w:tcPr>
          <w:p w14:paraId="78C15E1F" w14:textId="77777777" w:rsidR="000C2BA5" w:rsidRPr="006A6209" w:rsidRDefault="000C2BA5" w:rsidP="00B41BF3">
            <w:pPr>
              <w:pStyle w:val="TableText"/>
            </w:pPr>
            <w:r w:rsidRPr="006A6209">
              <w:t>10/2018</w:t>
            </w:r>
          </w:p>
        </w:tc>
        <w:tc>
          <w:tcPr>
            <w:tcW w:w="1133" w:type="dxa"/>
            <w:hideMark/>
          </w:tcPr>
          <w:p w14:paraId="2D44D1E9" w14:textId="77777777" w:rsidR="000C2BA5" w:rsidRPr="006A6209" w:rsidRDefault="000C2BA5" w:rsidP="00B41BF3">
            <w:pPr>
              <w:pStyle w:val="TableText"/>
            </w:pPr>
            <w:r w:rsidRPr="006A6209">
              <w:t>0.34</w:t>
            </w:r>
          </w:p>
        </w:tc>
        <w:tc>
          <w:tcPr>
            <w:tcW w:w="4384" w:type="dxa"/>
            <w:hideMark/>
          </w:tcPr>
          <w:p w14:paraId="44359ADB" w14:textId="77777777" w:rsidR="000C2BA5" w:rsidRPr="006A6209" w:rsidRDefault="000C2BA5" w:rsidP="00B41BF3">
            <w:pPr>
              <w:pStyle w:val="TableText"/>
            </w:pPr>
            <w:r w:rsidRPr="006A6209">
              <w:t>DG*5.3*958 Updates:</w:t>
            </w:r>
          </w:p>
          <w:p w14:paraId="57829AC6" w14:textId="77777777" w:rsidR="000C2BA5" w:rsidRPr="006A6209" w:rsidRDefault="000C2BA5" w:rsidP="00B41BF3">
            <w:pPr>
              <w:pStyle w:val="TableText"/>
            </w:pPr>
            <w:r w:rsidRPr="006A6209">
              <w:t xml:space="preserve">Added Section </w:t>
            </w:r>
            <w:r w:rsidRPr="006441A9">
              <w:t>3.5.2</w:t>
            </w:r>
            <w:r w:rsidRPr="006A6209">
              <w:t xml:space="preserve"> for a modified routine.</w:t>
            </w:r>
          </w:p>
        </w:tc>
        <w:tc>
          <w:tcPr>
            <w:tcW w:w="2623" w:type="dxa"/>
          </w:tcPr>
          <w:p w14:paraId="48788841" w14:textId="77777777" w:rsidR="000C2BA5" w:rsidRPr="006A6209" w:rsidRDefault="000C2BA5" w:rsidP="00B41BF3">
            <w:pPr>
              <w:pStyle w:val="TableText"/>
            </w:pPr>
            <w:r w:rsidRPr="006A6209">
              <w:t>VA OIT</w:t>
            </w:r>
          </w:p>
        </w:tc>
      </w:tr>
      <w:tr w:rsidR="000C2BA5" w:rsidRPr="006A6209" w14:paraId="3F288075" w14:textId="77777777" w:rsidTr="00B41BF3">
        <w:trPr>
          <w:trHeight w:val="575"/>
        </w:trPr>
        <w:tc>
          <w:tcPr>
            <w:tcW w:w="1252" w:type="dxa"/>
          </w:tcPr>
          <w:p w14:paraId="2655077F" w14:textId="77777777" w:rsidR="000C2BA5" w:rsidRPr="006A6209" w:rsidRDefault="000C2BA5" w:rsidP="00B41BF3">
            <w:pPr>
              <w:pStyle w:val="TableText"/>
            </w:pPr>
            <w:r w:rsidRPr="006A6209">
              <w:t>10/2018</w:t>
            </w:r>
          </w:p>
        </w:tc>
        <w:tc>
          <w:tcPr>
            <w:tcW w:w="1133" w:type="dxa"/>
          </w:tcPr>
          <w:p w14:paraId="270D670F" w14:textId="77777777" w:rsidR="000C2BA5" w:rsidRPr="006A6209" w:rsidRDefault="000C2BA5" w:rsidP="00B41BF3">
            <w:pPr>
              <w:pStyle w:val="TableText"/>
            </w:pPr>
            <w:r w:rsidRPr="006A6209">
              <w:t>0.33</w:t>
            </w:r>
          </w:p>
        </w:tc>
        <w:tc>
          <w:tcPr>
            <w:tcW w:w="4384" w:type="dxa"/>
          </w:tcPr>
          <w:p w14:paraId="48376EB5" w14:textId="77777777" w:rsidR="000C2BA5" w:rsidRPr="006A6209" w:rsidRDefault="000C2BA5" w:rsidP="00B41BF3">
            <w:pPr>
              <w:pStyle w:val="TableText"/>
            </w:pPr>
            <w:r w:rsidRPr="006A6209">
              <w:t>SD*5.3*640 Updates for ACRP and APM HL7 Shutdown</w:t>
            </w:r>
          </w:p>
          <w:p w14:paraId="119F01CE" w14:textId="77777777" w:rsidR="000C2BA5" w:rsidRPr="006A6209" w:rsidRDefault="000C2BA5" w:rsidP="00B41BF3">
            <w:pPr>
              <w:pStyle w:val="TableListBullet"/>
            </w:pPr>
            <w:r w:rsidRPr="006A6209">
              <w:t>Added notations regarding the ACRP and APM transmissions.</w:t>
            </w:r>
          </w:p>
          <w:p w14:paraId="1C14EC78" w14:textId="77777777" w:rsidR="000C2BA5" w:rsidRPr="006A6209" w:rsidRDefault="000C2BA5" w:rsidP="00B41BF3">
            <w:pPr>
              <w:pStyle w:val="TableListBullet"/>
            </w:pPr>
            <w:r w:rsidRPr="006A6209">
              <w:t>Related menu options that are being disabled.</w:t>
            </w:r>
          </w:p>
          <w:p w14:paraId="69C066A6" w14:textId="77777777" w:rsidR="000C2BA5" w:rsidRPr="006A6209" w:rsidRDefault="000C2BA5" w:rsidP="00B41BF3">
            <w:pPr>
              <w:pStyle w:val="TableText"/>
            </w:pPr>
            <w:r w:rsidRPr="006A6209">
              <w:t>See pages 2, 3, 172.</w:t>
            </w:r>
          </w:p>
        </w:tc>
        <w:tc>
          <w:tcPr>
            <w:tcW w:w="2623" w:type="dxa"/>
          </w:tcPr>
          <w:p w14:paraId="152ECAD8" w14:textId="77777777" w:rsidR="000C2BA5" w:rsidRPr="006A6209" w:rsidRDefault="000C2BA5" w:rsidP="00B41BF3">
            <w:pPr>
              <w:pStyle w:val="TableText"/>
            </w:pPr>
            <w:r w:rsidRPr="006A6209">
              <w:t>VA OIT</w:t>
            </w:r>
          </w:p>
        </w:tc>
      </w:tr>
      <w:tr w:rsidR="000C2BA5" w:rsidRPr="006A6209" w14:paraId="0284BEB8" w14:textId="77777777" w:rsidTr="00B41BF3">
        <w:trPr>
          <w:trHeight w:val="575"/>
        </w:trPr>
        <w:tc>
          <w:tcPr>
            <w:tcW w:w="1252" w:type="dxa"/>
          </w:tcPr>
          <w:p w14:paraId="0FD4E6FE" w14:textId="77777777" w:rsidR="000C2BA5" w:rsidRPr="006A6209" w:rsidRDefault="000C2BA5" w:rsidP="00B41BF3">
            <w:pPr>
              <w:pStyle w:val="TableText"/>
            </w:pPr>
            <w:r w:rsidRPr="006A6209">
              <w:t>09/2018</w:t>
            </w:r>
          </w:p>
        </w:tc>
        <w:tc>
          <w:tcPr>
            <w:tcW w:w="1133" w:type="dxa"/>
          </w:tcPr>
          <w:p w14:paraId="75AE539F" w14:textId="77777777" w:rsidR="000C2BA5" w:rsidRPr="006A6209" w:rsidRDefault="000C2BA5" w:rsidP="00B41BF3">
            <w:pPr>
              <w:pStyle w:val="TableText"/>
            </w:pPr>
            <w:r w:rsidRPr="006A6209">
              <w:t>0.32</w:t>
            </w:r>
          </w:p>
        </w:tc>
        <w:tc>
          <w:tcPr>
            <w:tcW w:w="4384" w:type="dxa"/>
          </w:tcPr>
          <w:p w14:paraId="3BCAE130" w14:textId="77777777" w:rsidR="000C2BA5" w:rsidRPr="006A6209" w:rsidRDefault="000C2BA5" w:rsidP="00B41BF3">
            <w:pPr>
              <w:pStyle w:val="TableText"/>
            </w:pPr>
            <w:r w:rsidRPr="006A6209">
              <w:t>DG*5.3*960 Updates:</w:t>
            </w:r>
          </w:p>
          <w:p w14:paraId="712DD3F6" w14:textId="77777777" w:rsidR="000C2BA5" w:rsidRPr="006A6209" w:rsidRDefault="000C2BA5" w:rsidP="00B41BF3">
            <w:pPr>
              <w:pStyle w:val="TableText"/>
            </w:pPr>
            <w:r w:rsidRPr="006A6209">
              <w:t xml:space="preserve">Added Section </w:t>
            </w:r>
            <w:r w:rsidRPr="006441A9">
              <w:t>3.5.3</w:t>
            </w:r>
            <w:r w:rsidRPr="006A6209">
              <w:t>, “Patch DG*5.3*960 Routines.”</w:t>
            </w:r>
          </w:p>
        </w:tc>
        <w:tc>
          <w:tcPr>
            <w:tcW w:w="2623" w:type="dxa"/>
          </w:tcPr>
          <w:p w14:paraId="0629894B" w14:textId="77777777" w:rsidR="000C2BA5" w:rsidRPr="006A6209" w:rsidRDefault="000C2BA5" w:rsidP="00B41BF3">
            <w:pPr>
              <w:pStyle w:val="TableText"/>
            </w:pPr>
            <w:r w:rsidRPr="006A6209">
              <w:t>VA OIT</w:t>
            </w:r>
          </w:p>
        </w:tc>
      </w:tr>
      <w:tr w:rsidR="000C2BA5" w:rsidRPr="006A6209" w14:paraId="22A281A3" w14:textId="77777777" w:rsidTr="00B41BF3">
        <w:trPr>
          <w:trHeight w:val="575"/>
        </w:trPr>
        <w:tc>
          <w:tcPr>
            <w:tcW w:w="1252" w:type="dxa"/>
          </w:tcPr>
          <w:p w14:paraId="39953C5C" w14:textId="77777777" w:rsidR="000C2BA5" w:rsidRPr="006A6209" w:rsidRDefault="000C2BA5" w:rsidP="00B41BF3">
            <w:pPr>
              <w:pStyle w:val="TableText"/>
            </w:pPr>
            <w:r w:rsidRPr="006A6209">
              <w:t>02/2018</w:t>
            </w:r>
          </w:p>
        </w:tc>
        <w:tc>
          <w:tcPr>
            <w:tcW w:w="1133" w:type="dxa"/>
          </w:tcPr>
          <w:p w14:paraId="2D397303" w14:textId="77777777" w:rsidR="000C2BA5" w:rsidRPr="006A6209" w:rsidRDefault="000C2BA5" w:rsidP="00B41BF3">
            <w:pPr>
              <w:pStyle w:val="TableText"/>
            </w:pPr>
            <w:r w:rsidRPr="006A6209">
              <w:t>0.31</w:t>
            </w:r>
          </w:p>
        </w:tc>
        <w:tc>
          <w:tcPr>
            <w:tcW w:w="4384" w:type="dxa"/>
          </w:tcPr>
          <w:p w14:paraId="0FFDFF8D" w14:textId="77777777" w:rsidR="000C2BA5" w:rsidRPr="006A6209" w:rsidRDefault="000C2BA5" w:rsidP="00B41BF3">
            <w:pPr>
              <w:pStyle w:val="TableText"/>
            </w:pPr>
            <w:r w:rsidRPr="006A6209">
              <w:t>DG*5.3*933 Updates:</w:t>
            </w:r>
          </w:p>
          <w:p w14:paraId="1E418650" w14:textId="77777777" w:rsidR="000C2BA5" w:rsidRPr="006A6209" w:rsidRDefault="000C2BA5" w:rsidP="00B41BF3">
            <w:pPr>
              <w:pStyle w:val="TableListBullet"/>
            </w:pPr>
            <w:r w:rsidRPr="006A6209">
              <w:t>Demographics Native Domain Standardization.</w:t>
            </w:r>
          </w:p>
          <w:p w14:paraId="52CA667B" w14:textId="77777777" w:rsidR="000C2BA5" w:rsidRPr="006A6209" w:rsidRDefault="000C2BA5" w:rsidP="00B41BF3">
            <w:pPr>
              <w:pStyle w:val="TableText"/>
            </w:pPr>
            <w:r w:rsidRPr="006A6209">
              <w:t xml:space="preserve">Added Section </w:t>
            </w:r>
            <w:r w:rsidRPr="006441A9">
              <w:t>24</w:t>
            </w:r>
            <w:r w:rsidRPr="006A6209">
              <w:t>, “Appendix A.”</w:t>
            </w:r>
          </w:p>
        </w:tc>
        <w:tc>
          <w:tcPr>
            <w:tcW w:w="2623" w:type="dxa"/>
          </w:tcPr>
          <w:p w14:paraId="39CA5819" w14:textId="77777777" w:rsidR="000C2BA5" w:rsidRPr="006A6209" w:rsidRDefault="000C2BA5" w:rsidP="00B41BF3">
            <w:pPr>
              <w:pStyle w:val="TableText"/>
            </w:pPr>
            <w:r w:rsidRPr="006A6209">
              <w:t>CTT DM NDS Team</w:t>
            </w:r>
          </w:p>
        </w:tc>
      </w:tr>
      <w:tr w:rsidR="000C2BA5" w:rsidRPr="006A6209" w14:paraId="6985CFC8" w14:textId="77777777" w:rsidTr="00B41BF3">
        <w:trPr>
          <w:trHeight w:val="575"/>
        </w:trPr>
        <w:tc>
          <w:tcPr>
            <w:tcW w:w="1252" w:type="dxa"/>
          </w:tcPr>
          <w:p w14:paraId="4F5419CA" w14:textId="77777777" w:rsidR="000C2BA5" w:rsidRPr="006A6209" w:rsidRDefault="000C2BA5" w:rsidP="00B41BF3">
            <w:pPr>
              <w:pStyle w:val="TableText"/>
            </w:pPr>
            <w:r w:rsidRPr="006A6209">
              <w:t>11/2017</w:t>
            </w:r>
          </w:p>
        </w:tc>
        <w:tc>
          <w:tcPr>
            <w:tcW w:w="1133" w:type="dxa"/>
          </w:tcPr>
          <w:p w14:paraId="686E3079" w14:textId="77777777" w:rsidR="000C2BA5" w:rsidRPr="006A6209" w:rsidRDefault="000C2BA5" w:rsidP="00B41BF3">
            <w:pPr>
              <w:pStyle w:val="TableText"/>
            </w:pPr>
            <w:r w:rsidRPr="006A6209">
              <w:t>0.30</w:t>
            </w:r>
          </w:p>
        </w:tc>
        <w:tc>
          <w:tcPr>
            <w:tcW w:w="4384" w:type="dxa"/>
          </w:tcPr>
          <w:p w14:paraId="664686D8" w14:textId="77777777" w:rsidR="000C2BA5" w:rsidRPr="006A6209" w:rsidRDefault="000C2BA5" w:rsidP="00B41BF3">
            <w:pPr>
              <w:pStyle w:val="TableText"/>
            </w:pPr>
            <w:r w:rsidRPr="006A6209">
              <w:t>DG*5.3*935 Updates:</w:t>
            </w:r>
          </w:p>
          <w:p w14:paraId="3AAFF418" w14:textId="77777777" w:rsidR="000C2BA5" w:rsidRPr="006A6209" w:rsidRDefault="000C2BA5" w:rsidP="00B41BF3">
            <w:pPr>
              <w:pStyle w:val="TableText"/>
            </w:pPr>
            <w:r w:rsidRPr="006A6209">
              <w:t>Added check in MSDS^VADPT4 to prevent returning a Military Service Episode (MSE) with a Future Discharge Date (FDD) to any downstream applications (p 92</w:t>
            </w:r>
            <w:r w:rsidRPr="006A6209">
              <w:fldChar w:fldCharType="begin" w:fldLock="1"/>
            </w:r>
            <w:r w:rsidRPr="006A6209">
              <w:instrText xml:space="preserve"> REF VADPT_API \h  \* MERGEFORMAT </w:instrText>
            </w:r>
            <w:r w:rsidRPr="006A6209">
              <w:fldChar w:fldCharType="end"/>
            </w:r>
            <w:r w:rsidRPr="006A6209">
              <w:t>).</w:t>
            </w:r>
          </w:p>
        </w:tc>
        <w:tc>
          <w:tcPr>
            <w:tcW w:w="2623" w:type="dxa"/>
          </w:tcPr>
          <w:p w14:paraId="0B341E94" w14:textId="77777777" w:rsidR="000C2BA5" w:rsidRPr="006A6209" w:rsidRDefault="000C2BA5" w:rsidP="00B41BF3">
            <w:pPr>
              <w:pStyle w:val="TableText"/>
            </w:pPr>
            <w:r w:rsidRPr="006A6209">
              <w:t>VA OIT</w:t>
            </w:r>
          </w:p>
        </w:tc>
      </w:tr>
      <w:tr w:rsidR="000C2BA5" w:rsidRPr="006A6209" w14:paraId="408CAF61" w14:textId="77777777" w:rsidTr="00B41BF3">
        <w:trPr>
          <w:trHeight w:val="575"/>
        </w:trPr>
        <w:tc>
          <w:tcPr>
            <w:tcW w:w="1252" w:type="dxa"/>
          </w:tcPr>
          <w:p w14:paraId="4D811874" w14:textId="77777777" w:rsidR="000C2BA5" w:rsidRPr="006A6209" w:rsidRDefault="000C2BA5" w:rsidP="00B41BF3">
            <w:pPr>
              <w:pStyle w:val="TableText"/>
            </w:pPr>
            <w:r w:rsidRPr="006A6209">
              <w:t>03/2017</w:t>
            </w:r>
          </w:p>
        </w:tc>
        <w:tc>
          <w:tcPr>
            <w:tcW w:w="1133" w:type="dxa"/>
          </w:tcPr>
          <w:p w14:paraId="6C93EA16" w14:textId="77777777" w:rsidR="000C2BA5" w:rsidRPr="006A6209" w:rsidRDefault="000C2BA5" w:rsidP="00B41BF3">
            <w:pPr>
              <w:pStyle w:val="TableText"/>
            </w:pPr>
            <w:r w:rsidRPr="006A6209">
              <w:t>0.29</w:t>
            </w:r>
          </w:p>
        </w:tc>
        <w:tc>
          <w:tcPr>
            <w:tcW w:w="4384" w:type="dxa"/>
          </w:tcPr>
          <w:p w14:paraId="018846EE" w14:textId="77777777" w:rsidR="000C2BA5" w:rsidRPr="006A6209" w:rsidRDefault="000C2BA5" w:rsidP="00B41BF3">
            <w:pPr>
              <w:pStyle w:val="TableText"/>
            </w:pPr>
            <w:r w:rsidRPr="006A6209">
              <w:t>DG*5.3*903 - Increase Engagement in My HealtheVet (IEMHV) Updates:</w:t>
            </w:r>
          </w:p>
          <w:p w14:paraId="6415D287" w14:textId="77777777" w:rsidR="000C2BA5" w:rsidRPr="006A6209" w:rsidRDefault="000C2BA5" w:rsidP="00B41BF3">
            <w:pPr>
              <w:pStyle w:val="TableListBullet"/>
            </w:pPr>
            <w:r w:rsidRPr="006A6209">
              <w:t xml:space="preserve">Added Section </w:t>
            </w:r>
            <w:r w:rsidRPr="006441A9">
              <w:t>3.5.10</w:t>
            </w:r>
            <w:r w:rsidRPr="006A6209">
              <w:t>.</w:t>
            </w:r>
          </w:p>
          <w:p w14:paraId="343A7C7B" w14:textId="77777777" w:rsidR="000C2BA5" w:rsidRPr="006A6209" w:rsidRDefault="000C2BA5" w:rsidP="00B41BF3">
            <w:pPr>
              <w:pStyle w:val="TableListBullet"/>
            </w:pPr>
            <w:r w:rsidRPr="006A6209">
              <w:t xml:space="preserve">Updated Section </w:t>
            </w:r>
            <w:r w:rsidRPr="006441A9">
              <w:t>4.1</w:t>
            </w:r>
            <w:r w:rsidRPr="006A6209">
              <w:t xml:space="preserve"> with </w:t>
            </w:r>
            <w:r w:rsidRPr="006A6209">
              <w:rPr>
                <w:b/>
                <w:bCs/>
              </w:rPr>
              <w:t>^DGMHV</w:t>
            </w:r>
            <w:r w:rsidRPr="006A6209">
              <w:t xml:space="preserve"> global.</w:t>
            </w:r>
          </w:p>
          <w:p w14:paraId="42C64E27" w14:textId="77777777" w:rsidR="000C2BA5" w:rsidRPr="006A6209" w:rsidRDefault="000C2BA5" w:rsidP="00B41BF3">
            <w:pPr>
              <w:pStyle w:val="TableText"/>
            </w:pPr>
            <w:r w:rsidRPr="006A6209">
              <w:t xml:space="preserve">Updated Section </w:t>
            </w:r>
            <w:r w:rsidRPr="006441A9">
              <w:t>4.2</w:t>
            </w:r>
            <w:r w:rsidRPr="006A6209">
              <w:t xml:space="preserve"> with new files 390.01, 390.02, 390.03, and 390.4.</w:t>
            </w:r>
          </w:p>
        </w:tc>
        <w:tc>
          <w:tcPr>
            <w:tcW w:w="2623" w:type="dxa"/>
          </w:tcPr>
          <w:p w14:paraId="4CB11558" w14:textId="77777777" w:rsidR="000C2BA5" w:rsidRPr="006A6209" w:rsidRDefault="000C2BA5" w:rsidP="00B41BF3">
            <w:pPr>
              <w:pStyle w:val="TableText"/>
            </w:pPr>
            <w:r w:rsidRPr="006A6209">
              <w:t>VA OIT</w:t>
            </w:r>
          </w:p>
        </w:tc>
      </w:tr>
      <w:tr w:rsidR="000C2BA5" w:rsidRPr="006A6209" w14:paraId="08872018" w14:textId="77777777" w:rsidTr="00B41BF3">
        <w:trPr>
          <w:trHeight w:val="575"/>
        </w:trPr>
        <w:tc>
          <w:tcPr>
            <w:tcW w:w="1252" w:type="dxa"/>
          </w:tcPr>
          <w:p w14:paraId="7030F0FB" w14:textId="77777777" w:rsidR="000C2BA5" w:rsidRPr="006A6209" w:rsidRDefault="000C2BA5" w:rsidP="00B41BF3">
            <w:pPr>
              <w:pStyle w:val="TableText"/>
            </w:pPr>
            <w:r w:rsidRPr="006A6209">
              <w:t>09/2015</w:t>
            </w:r>
          </w:p>
        </w:tc>
        <w:tc>
          <w:tcPr>
            <w:tcW w:w="1133" w:type="dxa"/>
          </w:tcPr>
          <w:p w14:paraId="2099B7BC" w14:textId="77777777" w:rsidR="000C2BA5" w:rsidRPr="006A6209" w:rsidRDefault="000C2BA5" w:rsidP="00B41BF3">
            <w:pPr>
              <w:pStyle w:val="TableText"/>
            </w:pPr>
            <w:r w:rsidRPr="006A6209">
              <w:t>0.28</w:t>
            </w:r>
          </w:p>
        </w:tc>
        <w:tc>
          <w:tcPr>
            <w:tcW w:w="4384" w:type="dxa"/>
          </w:tcPr>
          <w:p w14:paraId="442A6629" w14:textId="77777777" w:rsidR="000C2BA5" w:rsidRPr="006A6209" w:rsidRDefault="000C2BA5" w:rsidP="00B41BF3">
            <w:pPr>
              <w:pStyle w:val="TableText"/>
            </w:pPr>
            <w:r w:rsidRPr="006A6209">
              <w:t>DG*5.3*884 - ICD-10 PTF Modifications Updates:</w:t>
            </w:r>
          </w:p>
          <w:p w14:paraId="299E1BF2" w14:textId="77777777" w:rsidR="000C2BA5" w:rsidRPr="006A6209" w:rsidRDefault="000C2BA5" w:rsidP="00B41BF3">
            <w:pPr>
              <w:pStyle w:val="TableListBullet"/>
            </w:pPr>
            <w:r w:rsidRPr="006A6209">
              <w:t>Updated title page, footers, and made various formatting changes.</w:t>
            </w:r>
          </w:p>
          <w:p w14:paraId="31A2DFB7" w14:textId="77777777" w:rsidR="000C2BA5" w:rsidRPr="006A6209" w:rsidRDefault="000C2BA5" w:rsidP="00B41BF3">
            <w:pPr>
              <w:pStyle w:val="TableListBullet"/>
            </w:pPr>
            <w:r w:rsidRPr="006A6209">
              <w:t xml:space="preserve">Corrected headings in Section </w:t>
            </w:r>
            <w:r w:rsidRPr="006441A9">
              <w:t>2</w:t>
            </w:r>
            <w:r w:rsidRPr="006A6209">
              <w:t>.</w:t>
            </w:r>
          </w:p>
          <w:p w14:paraId="506D504A" w14:textId="77777777" w:rsidR="000C2BA5" w:rsidRPr="006A6209" w:rsidRDefault="000C2BA5" w:rsidP="00B41BF3">
            <w:pPr>
              <w:pStyle w:val="TableText"/>
            </w:pPr>
            <w:r w:rsidRPr="006A6209">
              <w:t xml:space="preserve">Added new Input templates to Section </w:t>
            </w:r>
            <w:r w:rsidRPr="006441A9">
              <w:t>3.3.1</w:t>
            </w:r>
            <w:r w:rsidRPr="006A6209">
              <w:t>.</w:t>
            </w:r>
          </w:p>
        </w:tc>
        <w:tc>
          <w:tcPr>
            <w:tcW w:w="2623" w:type="dxa"/>
          </w:tcPr>
          <w:p w14:paraId="0CADF470" w14:textId="77777777" w:rsidR="000C2BA5" w:rsidRPr="006A6209" w:rsidRDefault="000C2BA5" w:rsidP="00B41BF3">
            <w:pPr>
              <w:pStyle w:val="TableText"/>
            </w:pPr>
            <w:r w:rsidRPr="006A6209">
              <w:t>VA OIT PD, ICD-10 PTF Modifications Team</w:t>
            </w:r>
          </w:p>
        </w:tc>
      </w:tr>
      <w:tr w:rsidR="000C2BA5" w:rsidRPr="006A6209" w14:paraId="7DE48C44" w14:textId="77777777" w:rsidTr="00B41BF3">
        <w:trPr>
          <w:trHeight w:val="575"/>
        </w:trPr>
        <w:tc>
          <w:tcPr>
            <w:tcW w:w="1252" w:type="dxa"/>
          </w:tcPr>
          <w:p w14:paraId="42E6DD0F" w14:textId="77777777" w:rsidR="000C2BA5" w:rsidRPr="006A6209" w:rsidRDefault="000C2BA5" w:rsidP="00B41BF3">
            <w:pPr>
              <w:pStyle w:val="TableText"/>
            </w:pPr>
            <w:r w:rsidRPr="006A6209">
              <w:t>07/2015</w:t>
            </w:r>
          </w:p>
        </w:tc>
        <w:tc>
          <w:tcPr>
            <w:tcW w:w="1133" w:type="dxa"/>
          </w:tcPr>
          <w:p w14:paraId="2DBB65F6" w14:textId="77777777" w:rsidR="000C2BA5" w:rsidRPr="006A6209" w:rsidRDefault="000C2BA5" w:rsidP="00B41BF3">
            <w:pPr>
              <w:pStyle w:val="TableText"/>
            </w:pPr>
            <w:r w:rsidRPr="006A6209">
              <w:t>0.27</w:t>
            </w:r>
          </w:p>
        </w:tc>
        <w:tc>
          <w:tcPr>
            <w:tcW w:w="4384" w:type="dxa"/>
          </w:tcPr>
          <w:p w14:paraId="09435C39" w14:textId="77777777" w:rsidR="000C2BA5" w:rsidRPr="006A6209" w:rsidRDefault="000C2BA5" w:rsidP="00B41BF3">
            <w:pPr>
              <w:pStyle w:val="TableText"/>
            </w:pPr>
            <w:r w:rsidRPr="006A6209">
              <w:t>SD*5.3*622 Updates:</w:t>
            </w:r>
          </w:p>
          <w:p w14:paraId="78359F9D" w14:textId="77777777" w:rsidR="000C2BA5" w:rsidRPr="006A6209" w:rsidRDefault="000C2BA5" w:rsidP="00B41BF3">
            <w:pPr>
              <w:pStyle w:val="TableText"/>
            </w:pPr>
            <w:r w:rsidRPr="006A6209">
              <w:t xml:space="preserve">Added Section </w:t>
            </w:r>
            <w:r w:rsidRPr="006441A9">
              <w:t>3.5.9</w:t>
            </w:r>
            <w:r w:rsidRPr="006A6209">
              <w:t xml:space="preserve"> for Patch SD*5.3*622 Routines (released in December 2014).</w:t>
            </w:r>
          </w:p>
        </w:tc>
        <w:tc>
          <w:tcPr>
            <w:tcW w:w="2623" w:type="dxa"/>
          </w:tcPr>
          <w:p w14:paraId="3C3950FB" w14:textId="77777777" w:rsidR="000C2BA5" w:rsidRPr="006A6209" w:rsidRDefault="000C2BA5" w:rsidP="00B41BF3">
            <w:pPr>
              <w:pStyle w:val="TableText"/>
            </w:pPr>
            <w:r w:rsidRPr="006A6209">
              <w:t>VA OIT</w:t>
            </w:r>
          </w:p>
        </w:tc>
      </w:tr>
      <w:tr w:rsidR="000C2BA5" w:rsidRPr="006A6209" w14:paraId="3AA3A2A5" w14:textId="77777777" w:rsidTr="00B41BF3">
        <w:trPr>
          <w:trHeight w:val="575"/>
        </w:trPr>
        <w:tc>
          <w:tcPr>
            <w:tcW w:w="0" w:type="auto"/>
          </w:tcPr>
          <w:p w14:paraId="43E5F9CC" w14:textId="77777777" w:rsidR="000C2BA5" w:rsidRPr="006A6209" w:rsidRDefault="000C2BA5" w:rsidP="00B41BF3">
            <w:pPr>
              <w:pStyle w:val="TableText"/>
            </w:pPr>
            <w:r w:rsidRPr="006A6209">
              <w:t>06/2015</w:t>
            </w:r>
          </w:p>
        </w:tc>
        <w:tc>
          <w:tcPr>
            <w:tcW w:w="1133" w:type="dxa"/>
          </w:tcPr>
          <w:p w14:paraId="68ACF2EE" w14:textId="77777777" w:rsidR="000C2BA5" w:rsidRPr="006A6209" w:rsidRDefault="000C2BA5" w:rsidP="00B41BF3">
            <w:pPr>
              <w:pStyle w:val="TableText"/>
            </w:pPr>
            <w:r w:rsidRPr="006A6209">
              <w:t>0.26</w:t>
            </w:r>
          </w:p>
        </w:tc>
        <w:tc>
          <w:tcPr>
            <w:tcW w:w="4384" w:type="dxa"/>
          </w:tcPr>
          <w:p w14:paraId="4DF07CE9" w14:textId="77777777" w:rsidR="000C2BA5" w:rsidRPr="006A6209" w:rsidRDefault="000C2BA5" w:rsidP="00B41BF3">
            <w:pPr>
              <w:pStyle w:val="TableText"/>
            </w:pPr>
            <w:r w:rsidRPr="006A6209">
              <w:t>SD*5.3*624 Updates:</w:t>
            </w:r>
          </w:p>
          <w:p w14:paraId="1DF4D86E" w14:textId="77777777" w:rsidR="000C2BA5" w:rsidRPr="006A6209" w:rsidRDefault="000C2BA5" w:rsidP="00B41BF3">
            <w:pPr>
              <w:pStyle w:val="TableText"/>
            </w:pPr>
            <w:r w:rsidRPr="006A6209">
              <w:t>Removed HL7 instructions due to patch SD*5.3*624 (Table 1 and Sections 15.10-18).</w:t>
            </w:r>
          </w:p>
        </w:tc>
        <w:tc>
          <w:tcPr>
            <w:tcW w:w="2623" w:type="dxa"/>
          </w:tcPr>
          <w:p w14:paraId="551FA902" w14:textId="77777777" w:rsidR="000C2BA5" w:rsidRPr="006A6209" w:rsidRDefault="000C2BA5" w:rsidP="00B41BF3">
            <w:pPr>
              <w:pStyle w:val="TableText"/>
            </w:pPr>
            <w:r w:rsidRPr="006A6209">
              <w:t>VA OIT</w:t>
            </w:r>
          </w:p>
        </w:tc>
      </w:tr>
      <w:tr w:rsidR="000C2BA5" w:rsidRPr="006A6209" w14:paraId="30D55C59" w14:textId="77777777" w:rsidTr="00B41BF3">
        <w:trPr>
          <w:trHeight w:val="575"/>
        </w:trPr>
        <w:tc>
          <w:tcPr>
            <w:tcW w:w="0" w:type="auto"/>
          </w:tcPr>
          <w:p w14:paraId="32A36384" w14:textId="77777777" w:rsidR="000C2BA5" w:rsidRPr="006A6209" w:rsidRDefault="000C2BA5" w:rsidP="00B41BF3">
            <w:pPr>
              <w:pStyle w:val="TableText"/>
            </w:pPr>
            <w:r w:rsidRPr="006A6209">
              <w:t>07/2014</w:t>
            </w:r>
          </w:p>
        </w:tc>
        <w:tc>
          <w:tcPr>
            <w:tcW w:w="1133" w:type="dxa"/>
          </w:tcPr>
          <w:p w14:paraId="412D950C" w14:textId="77777777" w:rsidR="000C2BA5" w:rsidRPr="006A6209" w:rsidRDefault="000C2BA5" w:rsidP="00B41BF3">
            <w:pPr>
              <w:pStyle w:val="TableText"/>
            </w:pPr>
            <w:r w:rsidRPr="006A6209">
              <w:t>0.25</w:t>
            </w:r>
          </w:p>
        </w:tc>
        <w:tc>
          <w:tcPr>
            <w:tcW w:w="4384" w:type="dxa"/>
          </w:tcPr>
          <w:p w14:paraId="0CBBBBE3" w14:textId="77777777" w:rsidR="000C2BA5" w:rsidRPr="006A6209" w:rsidRDefault="000C2BA5" w:rsidP="00B41BF3">
            <w:pPr>
              <w:pStyle w:val="TableText"/>
            </w:pPr>
            <w:r w:rsidRPr="006A6209">
              <w:t>SD*5.3*586 - ICD-10 Remediation Updates:</w:t>
            </w:r>
          </w:p>
          <w:p w14:paraId="1923B4BB" w14:textId="77777777" w:rsidR="000C2BA5" w:rsidRPr="006A6209" w:rsidRDefault="000C2BA5" w:rsidP="00B41BF3">
            <w:pPr>
              <w:pStyle w:val="TableListBullet"/>
            </w:pPr>
            <w:r w:rsidRPr="006A6209">
              <w:t>Updated Title Page and Revision History.</w:t>
            </w:r>
          </w:p>
          <w:p w14:paraId="09D9256E" w14:textId="77777777" w:rsidR="000C2BA5" w:rsidRPr="006A6209" w:rsidRDefault="000C2BA5" w:rsidP="00B41BF3">
            <w:pPr>
              <w:pStyle w:val="TableListBullet"/>
            </w:pPr>
            <w:r w:rsidRPr="006A6209">
              <w:t>Updated ICD9 reference to generic ICD (p.12).</w:t>
            </w:r>
          </w:p>
          <w:p w14:paraId="6A7DA8FA" w14:textId="77777777" w:rsidR="000C2BA5" w:rsidRPr="006A6209" w:rsidRDefault="000C2BA5" w:rsidP="00B41BF3">
            <w:pPr>
              <w:pStyle w:val="TableListBullet"/>
            </w:pPr>
            <w:r w:rsidRPr="006A6209">
              <w:t>Updated the DG1 - Diagnosis Information Segment table (p.200).</w:t>
            </w:r>
          </w:p>
        </w:tc>
        <w:tc>
          <w:tcPr>
            <w:tcW w:w="2623" w:type="dxa"/>
          </w:tcPr>
          <w:p w14:paraId="71C86B9D" w14:textId="77777777" w:rsidR="000C2BA5" w:rsidRPr="006A6209" w:rsidRDefault="000C2BA5" w:rsidP="00B41BF3">
            <w:pPr>
              <w:pStyle w:val="TableText"/>
            </w:pPr>
            <w:r w:rsidRPr="006A6209">
              <w:t>VA OIT</w:t>
            </w:r>
          </w:p>
        </w:tc>
      </w:tr>
      <w:tr w:rsidR="000C2BA5" w:rsidRPr="006A6209" w14:paraId="607DF9DD" w14:textId="77777777" w:rsidTr="00B41BF3">
        <w:trPr>
          <w:trHeight w:val="575"/>
        </w:trPr>
        <w:tc>
          <w:tcPr>
            <w:tcW w:w="0" w:type="auto"/>
          </w:tcPr>
          <w:p w14:paraId="044494FB" w14:textId="77777777" w:rsidR="000C2BA5" w:rsidRPr="006A6209" w:rsidRDefault="000C2BA5" w:rsidP="00B41BF3">
            <w:pPr>
              <w:pStyle w:val="TableText"/>
            </w:pPr>
            <w:r w:rsidRPr="006A6209">
              <w:t>11/2013</w:t>
            </w:r>
          </w:p>
        </w:tc>
        <w:tc>
          <w:tcPr>
            <w:tcW w:w="1133" w:type="dxa"/>
          </w:tcPr>
          <w:p w14:paraId="56142212" w14:textId="77777777" w:rsidR="000C2BA5" w:rsidRPr="006A6209" w:rsidRDefault="000C2BA5" w:rsidP="00B41BF3">
            <w:pPr>
              <w:pStyle w:val="TableText"/>
            </w:pPr>
            <w:r w:rsidRPr="006A6209">
              <w:t>0.24</w:t>
            </w:r>
          </w:p>
        </w:tc>
        <w:tc>
          <w:tcPr>
            <w:tcW w:w="4384" w:type="dxa"/>
          </w:tcPr>
          <w:p w14:paraId="5D6BF1EA" w14:textId="77777777" w:rsidR="000C2BA5" w:rsidRPr="006A6209" w:rsidRDefault="000C2BA5" w:rsidP="00B41BF3">
            <w:pPr>
              <w:pStyle w:val="TableText"/>
            </w:pPr>
            <w:r w:rsidRPr="006A6209">
              <w:t>DG*5.3*869 Updates:</w:t>
            </w:r>
          </w:p>
          <w:p w14:paraId="112C94FF" w14:textId="77777777" w:rsidR="000C2BA5" w:rsidRPr="006A6209" w:rsidRDefault="000C2BA5" w:rsidP="00B41BF3">
            <w:pPr>
              <w:pStyle w:val="TableListBullet"/>
            </w:pPr>
            <w:r w:rsidRPr="006A6209">
              <w:t xml:space="preserve">Added Missing Patient, Patient Record Flag (PRF) - Patch Updates section (Section </w:t>
            </w:r>
            <w:r w:rsidRPr="006441A9">
              <w:t>2.4</w:t>
            </w:r>
            <w:r w:rsidRPr="006A6209">
              <w:t xml:space="preserve">) and Patch DG*5.3*869 Routines Section </w:t>
            </w:r>
            <w:r w:rsidRPr="006441A9">
              <w:t>3.5.4</w:t>
            </w:r>
            <w:r w:rsidRPr="006A6209">
              <w:t>.</w:t>
            </w:r>
          </w:p>
          <w:p w14:paraId="765CBF31" w14:textId="77777777" w:rsidR="000C2BA5" w:rsidRPr="006A6209" w:rsidRDefault="000C2BA5" w:rsidP="00B41BF3">
            <w:pPr>
              <w:pStyle w:val="TableListBullet"/>
            </w:pPr>
            <w:r w:rsidRPr="006A6209">
              <w:t>Added Patch DG*5.3*869 Features page 22. Added List of Tables.</w:t>
            </w:r>
          </w:p>
        </w:tc>
        <w:tc>
          <w:tcPr>
            <w:tcW w:w="2623" w:type="dxa"/>
          </w:tcPr>
          <w:p w14:paraId="5F1FC2B8" w14:textId="77777777" w:rsidR="000C2BA5" w:rsidRPr="006A6209" w:rsidRDefault="000C2BA5" w:rsidP="00B41BF3">
            <w:pPr>
              <w:pStyle w:val="TableText"/>
            </w:pPr>
            <w:r w:rsidRPr="006A6209">
              <w:t>VA OIT</w:t>
            </w:r>
          </w:p>
        </w:tc>
      </w:tr>
      <w:tr w:rsidR="000C2BA5" w:rsidRPr="006A6209" w14:paraId="10B42423" w14:textId="77777777" w:rsidTr="00B41BF3">
        <w:trPr>
          <w:trHeight w:val="575"/>
        </w:trPr>
        <w:tc>
          <w:tcPr>
            <w:tcW w:w="0" w:type="auto"/>
          </w:tcPr>
          <w:p w14:paraId="5BE77823" w14:textId="77777777" w:rsidR="000C2BA5" w:rsidRPr="006A6209" w:rsidRDefault="000C2BA5" w:rsidP="00B41BF3">
            <w:pPr>
              <w:pStyle w:val="TableText"/>
            </w:pPr>
            <w:r w:rsidRPr="006A6209">
              <w:t>04/2013</w:t>
            </w:r>
          </w:p>
        </w:tc>
        <w:tc>
          <w:tcPr>
            <w:tcW w:w="1133" w:type="dxa"/>
          </w:tcPr>
          <w:p w14:paraId="59F8C349" w14:textId="77777777" w:rsidR="000C2BA5" w:rsidRPr="006A6209" w:rsidRDefault="000C2BA5" w:rsidP="00B41BF3">
            <w:pPr>
              <w:pStyle w:val="TableText"/>
            </w:pPr>
            <w:r w:rsidRPr="006A6209">
              <w:t>0.23</w:t>
            </w:r>
          </w:p>
        </w:tc>
        <w:tc>
          <w:tcPr>
            <w:tcW w:w="4384" w:type="dxa"/>
          </w:tcPr>
          <w:p w14:paraId="3768A8ED" w14:textId="77777777" w:rsidR="000C2BA5" w:rsidRPr="006A6209" w:rsidRDefault="000C2BA5" w:rsidP="00B41BF3">
            <w:pPr>
              <w:pStyle w:val="TableText"/>
            </w:pPr>
            <w:r w:rsidRPr="006A6209">
              <w:t>SD*5.3*588 High Risk Mental Health Proactive Report patch Updates; exported the following:</w:t>
            </w:r>
          </w:p>
          <w:p w14:paraId="45256B08" w14:textId="77777777" w:rsidR="000C2BA5" w:rsidRPr="006A6209" w:rsidRDefault="000C2BA5" w:rsidP="00B41BF3">
            <w:pPr>
              <w:pStyle w:val="TableListBullet"/>
            </w:pPr>
            <w:r w:rsidRPr="006A6209">
              <w:t>Updated the “Implementation and Maintenance” section Eligibility/ID Maintenance Menu with current information and four new SD parameters.</w:t>
            </w:r>
          </w:p>
          <w:p w14:paraId="4787F111" w14:textId="77777777" w:rsidR="000C2BA5" w:rsidRPr="006A6209" w:rsidRDefault="000C2BA5" w:rsidP="00B41BF3">
            <w:pPr>
              <w:pStyle w:val="TableListBullet"/>
            </w:pPr>
            <w:r w:rsidRPr="006A6209">
              <w:t xml:space="preserve">Updated “Routines” section: new and modified </w:t>
            </w:r>
            <w:r w:rsidRPr="006A6209">
              <w:rPr>
                <w:b/>
                <w:bCs/>
              </w:rPr>
              <w:t>SD</w:t>
            </w:r>
            <w:r w:rsidRPr="006A6209">
              <w:t xml:space="preserve"> routines.</w:t>
            </w:r>
          </w:p>
          <w:p w14:paraId="4537E6E0" w14:textId="77777777" w:rsidR="000C2BA5" w:rsidRPr="006A6209" w:rsidRDefault="000C2BA5" w:rsidP="00B41BF3">
            <w:pPr>
              <w:pStyle w:val="TableListBullet"/>
            </w:pPr>
            <w:r w:rsidRPr="006A6209">
              <w:t xml:space="preserve">Updated “Exported Options” section: two new </w:t>
            </w:r>
            <w:r w:rsidRPr="006A6209">
              <w:rPr>
                <w:b/>
                <w:bCs/>
              </w:rPr>
              <w:t>SD</w:t>
            </w:r>
            <w:r w:rsidRPr="006A6209">
              <w:t xml:space="preserve"> and two modified </w:t>
            </w:r>
            <w:r w:rsidRPr="006A6209">
              <w:rPr>
                <w:b/>
                <w:bCs/>
              </w:rPr>
              <w:t>SD</w:t>
            </w:r>
            <w:r w:rsidRPr="006A6209">
              <w:t xml:space="preserve"> options.</w:t>
            </w:r>
          </w:p>
          <w:p w14:paraId="0CA10714" w14:textId="77777777" w:rsidR="000C2BA5" w:rsidRPr="006A6209" w:rsidRDefault="000C2BA5" w:rsidP="00B41BF3">
            <w:pPr>
              <w:pStyle w:val="TableListBullet"/>
            </w:pPr>
            <w:r w:rsidRPr="006A6209">
              <w:t xml:space="preserve">Updated “Callable Routines/Entry Points/Application Program Interfaces” sections with </w:t>
            </w:r>
            <w:r w:rsidRPr="006A6209">
              <w:rPr>
                <w:b/>
                <w:bCs/>
              </w:rPr>
              <w:t>SD</w:t>
            </w:r>
            <w:r w:rsidRPr="006A6209">
              <w:t xml:space="preserve"> routine information.</w:t>
            </w:r>
          </w:p>
          <w:p w14:paraId="18994CBB" w14:textId="77777777" w:rsidR="000C2BA5" w:rsidRPr="006A6209" w:rsidRDefault="000C2BA5" w:rsidP="00B41BF3">
            <w:pPr>
              <w:pStyle w:val="TableListBullet"/>
            </w:pPr>
            <w:r w:rsidRPr="006A6209">
              <w:t>Updated “External Relationships” section with the Scheduling Reports required patch information.</w:t>
            </w:r>
          </w:p>
          <w:p w14:paraId="4C2159D4" w14:textId="77777777" w:rsidR="000C2BA5" w:rsidRPr="006A6209" w:rsidRDefault="000C2BA5" w:rsidP="00B41BF3">
            <w:pPr>
              <w:pStyle w:val="TableText"/>
            </w:pPr>
          </w:p>
          <w:p w14:paraId="36800730" w14:textId="77777777" w:rsidR="000C2BA5" w:rsidRPr="006A6209" w:rsidRDefault="000C2BA5" w:rsidP="00B41BF3">
            <w:pPr>
              <w:pStyle w:val="TableText"/>
            </w:pPr>
            <w:r w:rsidRPr="006A6209">
              <w:t>DG*5.3*849 – DGPF New Cat 1 Flag and Conversion &amp; Supporting Reports patch.</w:t>
            </w:r>
          </w:p>
          <w:p w14:paraId="68A088DD" w14:textId="77777777" w:rsidR="000C2BA5" w:rsidRPr="006A6209" w:rsidRDefault="000C2BA5" w:rsidP="00B41BF3">
            <w:pPr>
              <w:pStyle w:val="TableListBullet"/>
            </w:pPr>
            <w:r w:rsidRPr="006A6209">
              <w:t>Updated “Implementation and Maintenance” section with PRF NATIONAL FLAG (#26.15) file new entry.</w:t>
            </w:r>
          </w:p>
          <w:p w14:paraId="71AF6A9D" w14:textId="77777777" w:rsidR="000C2BA5" w:rsidRPr="006A6209" w:rsidRDefault="000C2BA5" w:rsidP="00B41BF3">
            <w:pPr>
              <w:pStyle w:val="TableListBullet"/>
            </w:pPr>
            <w:r w:rsidRPr="006A6209">
              <w:t xml:space="preserve">Updated “Routines” section with new </w:t>
            </w:r>
            <w:r w:rsidRPr="006A6209">
              <w:rPr>
                <w:b/>
                <w:bCs/>
              </w:rPr>
              <w:t>DG</w:t>
            </w:r>
            <w:r w:rsidRPr="006A6209">
              <w:t xml:space="preserve"> routines.</w:t>
            </w:r>
          </w:p>
          <w:p w14:paraId="7199EB30" w14:textId="77777777" w:rsidR="000C2BA5" w:rsidRPr="006A6209" w:rsidRDefault="000C2BA5" w:rsidP="00B41BF3">
            <w:pPr>
              <w:pStyle w:val="TableListBullet"/>
            </w:pPr>
            <w:r w:rsidRPr="006A6209">
              <w:t xml:space="preserve">Updated “Exported Options” section with new Convert Local option </w:t>
            </w:r>
            <w:r w:rsidRPr="006A6209">
              <w:rPr>
                <w:b/>
                <w:bCs/>
              </w:rPr>
              <w:t>HRMH PRF to National Action</w:t>
            </w:r>
            <w:r w:rsidRPr="006A6209">
              <w:t xml:space="preserve"> [DGPF LOCAL TO NATIONAL CONVERT] option.</w:t>
            </w:r>
          </w:p>
          <w:p w14:paraId="38E08ED8" w14:textId="77777777" w:rsidR="000C2BA5" w:rsidRPr="006A6209" w:rsidRDefault="000C2BA5" w:rsidP="00B41BF3">
            <w:pPr>
              <w:pStyle w:val="TableListBullet"/>
            </w:pPr>
            <w:r w:rsidRPr="006A6209">
              <w:t xml:space="preserve">Updated “Reference Material” section with </w:t>
            </w:r>
            <w:r w:rsidRPr="006A6209">
              <w:rPr>
                <w:b/>
                <w:bCs/>
              </w:rPr>
              <w:t>SD</w:t>
            </w:r>
            <w:r w:rsidRPr="006A6209">
              <w:t xml:space="preserve"> and </w:t>
            </w:r>
            <w:r w:rsidRPr="006A6209">
              <w:rPr>
                <w:b/>
                <w:bCs/>
              </w:rPr>
              <w:t>DG</w:t>
            </w:r>
            <w:r w:rsidRPr="006A6209">
              <w:t xml:space="preserve"> manual releases. Corrected existing reference manuals names.</w:t>
            </w:r>
          </w:p>
        </w:tc>
        <w:tc>
          <w:tcPr>
            <w:tcW w:w="2623" w:type="dxa"/>
          </w:tcPr>
          <w:p w14:paraId="19D4B86E" w14:textId="77777777" w:rsidR="000C2BA5" w:rsidRPr="006A6209" w:rsidRDefault="000C2BA5" w:rsidP="00B41BF3">
            <w:pPr>
              <w:pStyle w:val="TableText"/>
            </w:pPr>
            <w:r w:rsidRPr="006A6209">
              <w:t>VA OIT</w:t>
            </w:r>
          </w:p>
        </w:tc>
      </w:tr>
      <w:tr w:rsidR="000C2BA5" w:rsidRPr="006A6209" w14:paraId="54AE3D57" w14:textId="77777777" w:rsidTr="00B41BF3">
        <w:trPr>
          <w:trHeight w:val="575"/>
        </w:trPr>
        <w:tc>
          <w:tcPr>
            <w:tcW w:w="0" w:type="auto"/>
          </w:tcPr>
          <w:p w14:paraId="69DB13D3" w14:textId="77777777" w:rsidR="000C2BA5" w:rsidRPr="006A6209" w:rsidRDefault="000C2BA5" w:rsidP="00B41BF3">
            <w:pPr>
              <w:pStyle w:val="TableText"/>
            </w:pPr>
            <w:r w:rsidRPr="006A6209">
              <w:t>12/2012</w:t>
            </w:r>
          </w:p>
        </w:tc>
        <w:tc>
          <w:tcPr>
            <w:tcW w:w="1133" w:type="dxa"/>
          </w:tcPr>
          <w:p w14:paraId="14947FF0" w14:textId="77777777" w:rsidR="000C2BA5" w:rsidRPr="006A6209" w:rsidRDefault="000C2BA5" w:rsidP="00B41BF3">
            <w:pPr>
              <w:pStyle w:val="TableText"/>
            </w:pPr>
            <w:r w:rsidRPr="006A6209">
              <w:t>0.22</w:t>
            </w:r>
          </w:p>
        </w:tc>
        <w:tc>
          <w:tcPr>
            <w:tcW w:w="4384" w:type="dxa"/>
          </w:tcPr>
          <w:p w14:paraId="1FFCDE73" w14:textId="77777777" w:rsidR="000C2BA5" w:rsidRPr="006A6209" w:rsidRDefault="000C2BA5" w:rsidP="00B41BF3">
            <w:pPr>
              <w:pStyle w:val="TableText"/>
            </w:pPr>
            <w:r w:rsidRPr="006A6209">
              <w:t>SD*5.3*589 Minor Updates:</w:t>
            </w:r>
          </w:p>
          <w:p w14:paraId="42EEA776" w14:textId="77777777" w:rsidR="000C2BA5" w:rsidRPr="006A6209" w:rsidRDefault="000C2BA5" w:rsidP="00B41BF3">
            <w:pPr>
              <w:pStyle w:val="TableText"/>
            </w:pPr>
            <w:r w:rsidRPr="006A6209">
              <w:t>Added 404.61: MH PCMM STOP CODES file to file list.</w:t>
            </w:r>
          </w:p>
        </w:tc>
        <w:tc>
          <w:tcPr>
            <w:tcW w:w="2623" w:type="dxa"/>
          </w:tcPr>
          <w:p w14:paraId="589B30DC" w14:textId="77777777" w:rsidR="000C2BA5" w:rsidRPr="006A6209" w:rsidRDefault="000C2BA5" w:rsidP="00B41BF3">
            <w:pPr>
              <w:pStyle w:val="TableText"/>
            </w:pPr>
            <w:r w:rsidRPr="006A6209">
              <w:t>VA OIT</w:t>
            </w:r>
          </w:p>
        </w:tc>
      </w:tr>
      <w:tr w:rsidR="000C2BA5" w:rsidRPr="006A6209" w14:paraId="40F57EEC" w14:textId="77777777" w:rsidTr="00B41BF3">
        <w:trPr>
          <w:trHeight w:val="575"/>
        </w:trPr>
        <w:tc>
          <w:tcPr>
            <w:tcW w:w="0" w:type="auto"/>
          </w:tcPr>
          <w:p w14:paraId="3B740F24" w14:textId="77777777" w:rsidR="000C2BA5" w:rsidRPr="006A6209" w:rsidRDefault="000C2BA5" w:rsidP="00B41BF3">
            <w:pPr>
              <w:pStyle w:val="TableText"/>
            </w:pPr>
            <w:r w:rsidRPr="006A6209">
              <w:t>05/2012</w:t>
            </w:r>
          </w:p>
        </w:tc>
        <w:tc>
          <w:tcPr>
            <w:tcW w:w="1133" w:type="dxa"/>
          </w:tcPr>
          <w:p w14:paraId="6E75BE6D" w14:textId="77777777" w:rsidR="000C2BA5" w:rsidRPr="006A6209" w:rsidRDefault="000C2BA5" w:rsidP="00B41BF3">
            <w:pPr>
              <w:pStyle w:val="TableText"/>
            </w:pPr>
            <w:r w:rsidRPr="006A6209">
              <w:t>0.21</w:t>
            </w:r>
          </w:p>
        </w:tc>
        <w:tc>
          <w:tcPr>
            <w:tcW w:w="4384" w:type="dxa"/>
          </w:tcPr>
          <w:p w14:paraId="36176072" w14:textId="77777777" w:rsidR="000C2BA5" w:rsidRPr="006A6209" w:rsidRDefault="000C2BA5" w:rsidP="00B41BF3">
            <w:pPr>
              <w:pStyle w:val="TableText"/>
            </w:pPr>
            <w:r w:rsidRPr="006A6209">
              <w:t>Updated API List.</w:t>
            </w:r>
          </w:p>
        </w:tc>
        <w:tc>
          <w:tcPr>
            <w:tcW w:w="2623" w:type="dxa"/>
          </w:tcPr>
          <w:p w14:paraId="39DBD134" w14:textId="77777777" w:rsidR="000C2BA5" w:rsidRPr="006A6209" w:rsidRDefault="000C2BA5" w:rsidP="00B41BF3">
            <w:pPr>
              <w:pStyle w:val="TableText"/>
            </w:pPr>
            <w:r w:rsidRPr="006A6209">
              <w:t>VA OIT</w:t>
            </w:r>
          </w:p>
        </w:tc>
      </w:tr>
      <w:tr w:rsidR="000C2BA5" w:rsidRPr="006A6209" w14:paraId="3CF4F653" w14:textId="77777777" w:rsidTr="00B41BF3">
        <w:trPr>
          <w:trHeight w:val="575"/>
        </w:trPr>
        <w:tc>
          <w:tcPr>
            <w:tcW w:w="0" w:type="auto"/>
          </w:tcPr>
          <w:p w14:paraId="25130511" w14:textId="77777777" w:rsidR="000C2BA5" w:rsidRPr="006A6209" w:rsidRDefault="000C2BA5" w:rsidP="00B41BF3">
            <w:pPr>
              <w:pStyle w:val="TableText"/>
            </w:pPr>
            <w:r w:rsidRPr="006A6209">
              <w:t>05/2012</w:t>
            </w:r>
          </w:p>
        </w:tc>
        <w:tc>
          <w:tcPr>
            <w:tcW w:w="1133" w:type="dxa"/>
          </w:tcPr>
          <w:p w14:paraId="65B63524" w14:textId="77777777" w:rsidR="000C2BA5" w:rsidRPr="006A6209" w:rsidRDefault="000C2BA5" w:rsidP="00B41BF3">
            <w:pPr>
              <w:pStyle w:val="TableText"/>
            </w:pPr>
            <w:r w:rsidRPr="006A6209">
              <w:t>0.20</w:t>
            </w:r>
          </w:p>
        </w:tc>
        <w:tc>
          <w:tcPr>
            <w:tcW w:w="4384" w:type="dxa"/>
          </w:tcPr>
          <w:p w14:paraId="1A21895C" w14:textId="77777777" w:rsidR="000C2BA5" w:rsidRPr="006A6209" w:rsidRDefault="000C2BA5" w:rsidP="00B41BF3">
            <w:pPr>
              <w:pStyle w:val="TableText"/>
            </w:pPr>
            <w:r w:rsidRPr="006A6209">
              <w:t>Phase I - Patches included in the High Risk Mental Health (HRMH) Project:</w:t>
            </w:r>
          </w:p>
          <w:p w14:paraId="139F5BC0" w14:textId="77777777" w:rsidR="000C2BA5" w:rsidRPr="006A6209" w:rsidRDefault="000C2BA5" w:rsidP="00B41BF3">
            <w:pPr>
              <w:pStyle w:val="TableListBullet"/>
            </w:pPr>
            <w:r w:rsidRPr="006A6209">
              <w:t>Patch DG*5.3*836 - HRMH-VISTA CHANGES FOR NATIONAL REMINDER &amp; FLAG. This is a Registration patch containing Patient Record Flag APIs.</w:t>
            </w:r>
          </w:p>
          <w:p w14:paraId="638F999B" w14:textId="77777777" w:rsidR="000C2BA5" w:rsidRPr="006A6209" w:rsidRDefault="000C2BA5" w:rsidP="00B41BF3">
            <w:pPr>
              <w:pStyle w:val="TableListBullet"/>
            </w:pPr>
            <w:r w:rsidRPr="006A6209">
              <w:rPr>
                <w:b/>
                <w:bCs/>
              </w:rPr>
              <w:t>DGPFAPIH</w:t>
            </w:r>
            <w:r w:rsidRPr="006A6209">
              <w:t xml:space="preserve"> and </w:t>
            </w:r>
            <w:r w:rsidRPr="006A6209">
              <w:rPr>
                <w:b/>
                <w:bCs/>
              </w:rPr>
              <w:t>DGPFAPIU</w:t>
            </w:r>
            <w:r w:rsidRPr="006A6209">
              <w:t xml:space="preserve"> are new routines.</w:t>
            </w:r>
          </w:p>
          <w:p w14:paraId="1704CCBE" w14:textId="77777777" w:rsidR="000C2BA5" w:rsidRPr="006A6209" w:rsidRDefault="000C2BA5" w:rsidP="00B41BF3">
            <w:pPr>
              <w:pStyle w:val="TableListBullet"/>
            </w:pPr>
            <w:r w:rsidRPr="006A6209">
              <w:t>Patch SD*5.3*578 – HIGH RISK MENTAL HEALTH NO SHOW REPORT. This is a Scheduling patch with a new nightly run and Ad-hoc Missed Appt Report option.</w:t>
            </w:r>
          </w:p>
          <w:p w14:paraId="2E2F4B0C" w14:textId="77777777" w:rsidR="000C2BA5" w:rsidRPr="006A6209" w:rsidRDefault="000C2BA5" w:rsidP="00B41BF3">
            <w:pPr>
              <w:pStyle w:val="TableListBullet"/>
            </w:pPr>
            <w:r w:rsidRPr="006A6209">
              <w:t>Added two new Scheduling reports that identify no-show “high risk for suicide” patients that missed their MH appointments.</w:t>
            </w:r>
          </w:p>
          <w:p w14:paraId="675EE3C6" w14:textId="77777777" w:rsidR="000C2BA5" w:rsidRPr="006A6209" w:rsidRDefault="000C2BA5" w:rsidP="00B41BF3">
            <w:pPr>
              <w:pStyle w:val="TableListBullet"/>
            </w:pPr>
            <w:r w:rsidRPr="006A6209">
              <w:rPr>
                <w:b/>
                <w:bCs/>
              </w:rPr>
              <w:t>SDMHAD</w:t>
            </w:r>
            <w:r w:rsidRPr="006A6209">
              <w:t xml:space="preserve">, </w:t>
            </w:r>
            <w:r w:rsidRPr="006A6209">
              <w:rPr>
                <w:b/>
                <w:bCs/>
              </w:rPr>
              <w:t>SDMHAD1</w:t>
            </w:r>
            <w:r w:rsidRPr="006A6209">
              <w:t xml:space="preserve">, </w:t>
            </w:r>
            <w:r w:rsidRPr="006A6209">
              <w:rPr>
                <w:b/>
                <w:bCs/>
              </w:rPr>
              <w:t>SDMHNS</w:t>
            </w:r>
            <w:r w:rsidRPr="006A6209">
              <w:t xml:space="preserve">, and </w:t>
            </w:r>
            <w:r w:rsidRPr="006A6209">
              <w:rPr>
                <w:b/>
                <w:bCs/>
              </w:rPr>
              <w:t>SDMHNS1</w:t>
            </w:r>
            <w:r w:rsidRPr="006A6209">
              <w:t xml:space="preserve"> are new routines.</w:t>
            </w:r>
          </w:p>
          <w:p w14:paraId="3E5509A8" w14:textId="77777777" w:rsidR="000C2BA5" w:rsidRPr="006A6209" w:rsidRDefault="000C2BA5" w:rsidP="00B41BF3">
            <w:pPr>
              <w:pStyle w:val="TableListBullet"/>
            </w:pPr>
            <w:r w:rsidRPr="006A6209">
              <w:t>SD MH NO SHOW NIGHTLY BGJ and No Show Nightly Background Job are being added to the Background Job Options.</w:t>
            </w:r>
          </w:p>
          <w:p w14:paraId="5F604CFE" w14:textId="77777777" w:rsidR="000C2BA5" w:rsidRPr="006A6209" w:rsidRDefault="000C2BA5" w:rsidP="00B41BF3">
            <w:pPr>
              <w:pStyle w:val="TableListBullet"/>
            </w:pPr>
            <w:r w:rsidRPr="006A6209">
              <w:t>Glossary of Terms added.</w:t>
            </w:r>
          </w:p>
        </w:tc>
        <w:tc>
          <w:tcPr>
            <w:tcW w:w="2623" w:type="dxa"/>
          </w:tcPr>
          <w:p w14:paraId="0C7699BF" w14:textId="77777777" w:rsidR="000C2BA5" w:rsidRPr="006A6209" w:rsidRDefault="000C2BA5" w:rsidP="00B41BF3">
            <w:pPr>
              <w:pStyle w:val="TableText"/>
            </w:pPr>
            <w:r w:rsidRPr="006A6209">
              <w:t>VA OIT</w:t>
            </w:r>
          </w:p>
        </w:tc>
      </w:tr>
      <w:tr w:rsidR="000C2BA5" w:rsidRPr="006A6209" w14:paraId="66DD8487" w14:textId="77777777" w:rsidTr="00B41BF3">
        <w:trPr>
          <w:trHeight w:val="575"/>
        </w:trPr>
        <w:tc>
          <w:tcPr>
            <w:tcW w:w="0" w:type="auto"/>
          </w:tcPr>
          <w:p w14:paraId="1C9AA200" w14:textId="77777777" w:rsidR="000C2BA5" w:rsidRPr="006A6209" w:rsidRDefault="000C2BA5" w:rsidP="00B41BF3">
            <w:pPr>
              <w:pStyle w:val="TableText"/>
            </w:pPr>
            <w:r w:rsidRPr="006A6209">
              <w:t>01/2011</w:t>
            </w:r>
          </w:p>
        </w:tc>
        <w:tc>
          <w:tcPr>
            <w:tcW w:w="1133" w:type="dxa"/>
          </w:tcPr>
          <w:p w14:paraId="7345974A" w14:textId="77777777" w:rsidR="000C2BA5" w:rsidRPr="006A6209" w:rsidRDefault="000C2BA5" w:rsidP="00B41BF3">
            <w:pPr>
              <w:pStyle w:val="TableText"/>
            </w:pPr>
            <w:r w:rsidRPr="006A6209">
              <w:t>0.19</w:t>
            </w:r>
          </w:p>
        </w:tc>
        <w:tc>
          <w:tcPr>
            <w:tcW w:w="4384" w:type="dxa"/>
          </w:tcPr>
          <w:p w14:paraId="4FC9E20D" w14:textId="77777777" w:rsidR="000C2BA5" w:rsidRPr="006A6209" w:rsidRDefault="000C2BA5" w:rsidP="00B41BF3">
            <w:pPr>
              <w:pStyle w:val="TableText"/>
            </w:pPr>
            <w:r w:rsidRPr="006A6209">
              <w:t>DG*5.3*754 – ESR 3.1 Updates:</w:t>
            </w:r>
          </w:p>
          <w:p w14:paraId="0EF1E36B" w14:textId="77777777" w:rsidR="000C2BA5" w:rsidRPr="006A6209" w:rsidRDefault="000C2BA5" w:rsidP="00B41BF3">
            <w:pPr>
              <w:pStyle w:val="TableText"/>
            </w:pPr>
            <w:r w:rsidRPr="006A6209">
              <w:t>Removed the Confidential Address Phone Number from the HL7 PID Segment Tables.</w:t>
            </w:r>
          </w:p>
        </w:tc>
        <w:tc>
          <w:tcPr>
            <w:tcW w:w="2623" w:type="dxa"/>
          </w:tcPr>
          <w:p w14:paraId="70AE396A" w14:textId="77777777" w:rsidR="000C2BA5" w:rsidRPr="006A6209" w:rsidRDefault="000C2BA5" w:rsidP="00B41BF3">
            <w:pPr>
              <w:pStyle w:val="TableText"/>
            </w:pPr>
            <w:r w:rsidRPr="006A6209">
              <w:t>VA OIT</w:t>
            </w:r>
          </w:p>
        </w:tc>
      </w:tr>
      <w:tr w:rsidR="000C2BA5" w:rsidRPr="006A6209" w14:paraId="4DD89E90" w14:textId="77777777" w:rsidTr="00B41BF3">
        <w:trPr>
          <w:trHeight w:val="575"/>
        </w:trPr>
        <w:tc>
          <w:tcPr>
            <w:tcW w:w="0" w:type="auto"/>
          </w:tcPr>
          <w:p w14:paraId="5B3213F8" w14:textId="77777777" w:rsidR="000C2BA5" w:rsidRPr="006A6209" w:rsidRDefault="000C2BA5" w:rsidP="00B41BF3">
            <w:pPr>
              <w:pStyle w:val="TableText"/>
            </w:pPr>
            <w:r w:rsidRPr="006A6209">
              <w:t>05/2010</w:t>
            </w:r>
          </w:p>
        </w:tc>
        <w:tc>
          <w:tcPr>
            <w:tcW w:w="1133" w:type="dxa"/>
          </w:tcPr>
          <w:p w14:paraId="2B3504A3" w14:textId="77777777" w:rsidR="000C2BA5" w:rsidRPr="006A6209" w:rsidRDefault="000C2BA5" w:rsidP="00B41BF3">
            <w:pPr>
              <w:pStyle w:val="TableText"/>
            </w:pPr>
            <w:r w:rsidRPr="006A6209">
              <w:t>0.18</w:t>
            </w:r>
          </w:p>
        </w:tc>
        <w:tc>
          <w:tcPr>
            <w:tcW w:w="4384" w:type="dxa"/>
          </w:tcPr>
          <w:p w14:paraId="2BFF9824" w14:textId="77777777" w:rsidR="000C2BA5" w:rsidRPr="006A6209" w:rsidRDefault="000C2BA5" w:rsidP="00B41BF3">
            <w:pPr>
              <w:pStyle w:val="TableText"/>
            </w:pPr>
            <w:r w:rsidRPr="006A6209">
              <w:t>DG*5.3*754 – ESR 3.1 Updates:</w:t>
            </w:r>
          </w:p>
          <w:p w14:paraId="077C5607" w14:textId="77777777" w:rsidR="000C2BA5" w:rsidRPr="006A6209" w:rsidRDefault="000C2BA5" w:rsidP="00B41BF3">
            <w:pPr>
              <w:pStyle w:val="TableListBullet"/>
            </w:pPr>
            <w:r w:rsidRPr="006A6209">
              <w:t>Updated “Alpha Subscripts” section.</w:t>
            </w:r>
          </w:p>
          <w:p w14:paraId="47FCFFD1" w14:textId="77777777" w:rsidR="000C2BA5" w:rsidRPr="006A6209" w:rsidRDefault="000C2BA5" w:rsidP="00B41BF3">
            <w:pPr>
              <w:pStyle w:val="TableListBullet"/>
            </w:pPr>
            <w:r w:rsidRPr="006A6209">
              <w:t>Added ADD^VADPT (29) &amp; “CPN”.</w:t>
            </w:r>
          </w:p>
          <w:p w14:paraId="4FEED462" w14:textId="77777777" w:rsidR="000C2BA5" w:rsidRPr="006A6209" w:rsidRDefault="000C2BA5" w:rsidP="00B41BF3">
            <w:pPr>
              <w:pStyle w:val="TableListBullet"/>
            </w:pPr>
            <w:r w:rsidRPr="006A6209">
              <w:t>Added OPD^VADPT (8) &amp; “WP”.</w:t>
            </w:r>
          </w:p>
        </w:tc>
        <w:tc>
          <w:tcPr>
            <w:tcW w:w="2623" w:type="dxa"/>
          </w:tcPr>
          <w:p w14:paraId="18569D2E" w14:textId="77777777" w:rsidR="000C2BA5" w:rsidRPr="006A6209" w:rsidRDefault="000C2BA5" w:rsidP="00B41BF3">
            <w:pPr>
              <w:pStyle w:val="TableText"/>
            </w:pPr>
            <w:r w:rsidRPr="006A6209">
              <w:t>VA OIT</w:t>
            </w:r>
          </w:p>
        </w:tc>
      </w:tr>
      <w:tr w:rsidR="000C2BA5" w:rsidRPr="006A6209" w14:paraId="24C966F0" w14:textId="77777777" w:rsidTr="00B41BF3">
        <w:trPr>
          <w:trHeight w:val="575"/>
        </w:trPr>
        <w:tc>
          <w:tcPr>
            <w:tcW w:w="0" w:type="auto"/>
          </w:tcPr>
          <w:p w14:paraId="0A47E4A4" w14:textId="77777777" w:rsidR="000C2BA5" w:rsidRPr="006A6209" w:rsidRDefault="000C2BA5" w:rsidP="00B41BF3">
            <w:pPr>
              <w:pStyle w:val="TableText"/>
            </w:pPr>
            <w:r w:rsidRPr="006A6209">
              <w:t>11/2009</w:t>
            </w:r>
          </w:p>
        </w:tc>
        <w:tc>
          <w:tcPr>
            <w:tcW w:w="1133" w:type="dxa"/>
          </w:tcPr>
          <w:p w14:paraId="031B1164" w14:textId="77777777" w:rsidR="000C2BA5" w:rsidRPr="006A6209" w:rsidRDefault="000C2BA5" w:rsidP="00B41BF3">
            <w:pPr>
              <w:pStyle w:val="TableText"/>
            </w:pPr>
            <w:r w:rsidRPr="006A6209">
              <w:t>0.17</w:t>
            </w:r>
          </w:p>
        </w:tc>
        <w:tc>
          <w:tcPr>
            <w:tcW w:w="4384" w:type="dxa"/>
          </w:tcPr>
          <w:p w14:paraId="4076EA71" w14:textId="77777777" w:rsidR="000C2BA5" w:rsidRPr="006A6209" w:rsidRDefault="000C2BA5" w:rsidP="00B41BF3">
            <w:pPr>
              <w:pStyle w:val="TableText"/>
            </w:pPr>
            <w:r w:rsidRPr="006A6209">
              <w:t>DG*5.3*754 – ESR 3.1 Updates:</w:t>
            </w:r>
          </w:p>
          <w:p w14:paraId="2D0CC4F9" w14:textId="77777777" w:rsidR="000C2BA5" w:rsidRPr="006A6209" w:rsidRDefault="000C2BA5" w:rsidP="00B41BF3">
            <w:pPr>
              <w:pStyle w:val="TableListBullet"/>
            </w:pPr>
            <w:r w:rsidRPr="006A6209">
              <w:t>Updated “VADPT Variables” section.</w:t>
            </w:r>
          </w:p>
          <w:p w14:paraId="5DED5FB8" w14:textId="77777777" w:rsidR="000C2BA5" w:rsidRPr="006A6209" w:rsidRDefault="000C2BA5" w:rsidP="00B41BF3">
            <w:pPr>
              <w:pStyle w:val="TableListBullet"/>
            </w:pPr>
            <w:r w:rsidRPr="006A6209">
              <w:t>Added ADD^VADPT (Conf. Phone Number, OPD^VADPT (Patient’s Phone Number (Work).</w:t>
            </w:r>
          </w:p>
          <w:p w14:paraId="767DF8D2" w14:textId="77777777" w:rsidR="000C2BA5" w:rsidRPr="006A6209" w:rsidRDefault="000C2BA5" w:rsidP="00B41BF3">
            <w:pPr>
              <w:pStyle w:val="TableListBullet"/>
            </w:pPr>
            <w:r w:rsidRPr="006A6209">
              <w:t>Added SEQ 13 to the PID - Patient Identification Segment.</w:t>
            </w:r>
          </w:p>
        </w:tc>
        <w:tc>
          <w:tcPr>
            <w:tcW w:w="2623" w:type="dxa"/>
          </w:tcPr>
          <w:p w14:paraId="59BF8E78" w14:textId="77777777" w:rsidR="000C2BA5" w:rsidRPr="006A6209" w:rsidRDefault="000C2BA5" w:rsidP="00B41BF3">
            <w:pPr>
              <w:pStyle w:val="TableText"/>
            </w:pPr>
            <w:r w:rsidRPr="006A6209">
              <w:t>VA OIT</w:t>
            </w:r>
          </w:p>
        </w:tc>
      </w:tr>
      <w:tr w:rsidR="000C2BA5" w:rsidRPr="006A6209" w14:paraId="41E728A0" w14:textId="77777777" w:rsidTr="00B41BF3">
        <w:trPr>
          <w:trHeight w:val="575"/>
        </w:trPr>
        <w:tc>
          <w:tcPr>
            <w:tcW w:w="0" w:type="auto"/>
          </w:tcPr>
          <w:p w14:paraId="5D7EDAC1" w14:textId="77777777" w:rsidR="000C2BA5" w:rsidRPr="006A6209" w:rsidRDefault="000C2BA5" w:rsidP="00B41BF3">
            <w:pPr>
              <w:pStyle w:val="TableText"/>
            </w:pPr>
            <w:r w:rsidRPr="006A6209">
              <w:t>03/2009</w:t>
            </w:r>
          </w:p>
        </w:tc>
        <w:tc>
          <w:tcPr>
            <w:tcW w:w="1133" w:type="dxa"/>
          </w:tcPr>
          <w:p w14:paraId="669B0896" w14:textId="77777777" w:rsidR="000C2BA5" w:rsidRPr="006A6209" w:rsidRDefault="000C2BA5" w:rsidP="00B41BF3">
            <w:pPr>
              <w:pStyle w:val="TableText"/>
            </w:pPr>
            <w:r w:rsidRPr="006A6209">
              <w:t>0.16</w:t>
            </w:r>
          </w:p>
        </w:tc>
        <w:tc>
          <w:tcPr>
            <w:tcW w:w="4384" w:type="dxa"/>
          </w:tcPr>
          <w:p w14:paraId="64A5409A" w14:textId="77777777" w:rsidR="000C2BA5" w:rsidRPr="006A6209" w:rsidRDefault="000C2BA5" w:rsidP="00B41BF3">
            <w:pPr>
              <w:pStyle w:val="TableText"/>
            </w:pPr>
            <w:r w:rsidRPr="006A6209">
              <w:t>DG*5.3*688 and SD*5.3*441 Updates:</w:t>
            </w:r>
          </w:p>
          <w:p w14:paraId="32AC332E" w14:textId="77777777" w:rsidR="000C2BA5" w:rsidRPr="006A6209" w:rsidRDefault="000C2BA5" w:rsidP="00B41BF3">
            <w:pPr>
              <w:pStyle w:val="TableListBullet"/>
            </w:pPr>
            <w:r w:rsidRPr="006A6209">
              <w:t>Enrollment VistA Changes Release 2 (EVC R2).</w:t>
            </w:r>
          </w:p>
          <w:p w14:paraId="13344062" w14:textId="77777777" w:rsidR="000C2BA5" w:rsidRPr="006A6209" w:rsidRDefault="000C2BA5" w:rsidP="00B41BF3">
            <w:pPr>
              <w:pStyle w:val="TableListBullet"/>
            </w:pPr>
            <w:r w:rsidRPr="006A6209">
              <w:t>Added additional Value of “</w:t>
            </w:r>
            <w:r w:rsidRPr="006A6209">
              <w:rPr>
                <w:b/>
                <w:bCs/>
              </w:rPr>
              <w:t>O</w:t>
            </w:r>
            <w:r w:rsidRPr="006A6209">
              <w:t>” for “</w:t>
            </w:r>
            <w:r w:rsidRPr="006A6209">
              <w:rPr>
                <w:b/>
                <w:bCs/>
              </w:rPr>
              <w:t>Other</w:t>
            </w:r>
            <w:r w:rsidRPr="006A6209">
              <w:t xml:space="preserve">” to </w:t>
            </w:r>
            <w:r w:rsidRPr="006441A9">
              <w:t>Table 179: Table VA0046—Agent Orange Exposure Location</w:t>
            </w:r>
            <w:r w:rsidRPr="006A6209">
              <w:t>.</w:t>
            </w:r>
          </w:p>
          <w:p w14:paraId="5696ACD1" w14:textId="77777777" w:rsidR="000C2BA5" w:rsidRPr="006A6209" w:rsidRDefault="000C2BA5" w:rsidP="00B41BF3">
            <w:pPr>
              <w:pStyle w:val="TableListBullet"/>
            </w:pPr>
            <w:r w:rsidRPr="006A6209">
              <w:t>Removed Unknown value.</w:t>
            </w:r>
          </w:p>
          <w:p w14:paraId="6D70B71F" w14:textId="77777777" w:rsidR="000C2BA5" w:rsidRPr="006A6209" w:rsidRDefault="000C2BA5" w:rsidP="00B41BF3">
            <w:pPr>
              <w:pStyle w:val="TableListBullet"/>
            </w:pPr>
            <w:r w:rsidRPr="006A6209">
              <w:t>Changed Environmental Contaminants to SW Asia Conditions.</w:t>
            </w:r>
          </w:p>
          <w:p w14:paraId="182E215E" w14:textId="77777777" w:rsidR="000C2BA5" w:rsidRPr="006A6209" w:rsidRDefault="000C2BA5" w:rsidP="00B41BF3">
            <w:pPr>
              <w:pStyle w:val="TableListBullet"/>
            </w:pPr>
            <w:r w:rsidRPr="006A6209">
              <w:t>Added entries to Part 5 of the “Callable Entry Points in VADPT” section.</w:t>
            </w:r>
          </w:p>
          <w:p w14:paraId="3CC2C56D" w14:textId="77777777" w:rsidR="000C2BA5" w:rsidRPr="006A6209" w:rsidRDefault="000C2BA5" w:rsidP="00B41BF3">
            <w:pPr>
              <w:pStyle w:val="TableListBullet"/>
            </w:pPr>
            <w:r w:rsidRPr="006A6209">
              <w:t xml:space="preserve">SVC^VADPT modified to add </w:t>
            </w:r>
            <w:r w:rsidRPr="006A6209">
              <w:rPr>
                <w:b/>
                <w:bCs/>
              </w:rPr>
              <w:t>VASV (14)</w:t>
            </w:r>
            <w:r w:rsidRPr="006A6209">
              <w:t xml:space="preserve"> and </w:t>
            </w:r>
            <w:r w:rsidRPr="006A6209">
              <w:rPr>
                <w:b/>
                <w:bCs/>
              </w:rPr>
              <w:t>VASV (14,1)</w:t>
            </w:r>
            <w:r w:rsidRPr="006A6209">
              <w:t xml:space="preserve"> to the </w:t>
            </w:r>
            <w:r w:rsidRPr="006A6209">
              <w:rPr>
                <w:b/>
                <w:bCs/>
              </w:rPr>
              <w:t>VASV</w:t>
            </w:r>
            <w:r w:rsidRPr="006A6209">
              <w:t xml:space="preserve"> array for project SHAD.</w:t>
            </w:r>
          </w:p>
          <w:p w14:paraId="171CBBDE" w14:textId="77777777" w:rsidR="000C2BA5" w:rsidRPr="006A6209" w:rsidRDefault="000C2BA5" w:rsidP="00B41BF3">
            <w:pPr>
              <w:pStyle w:val="TableListBullet"/>
            </w:pPr>
            <w:r w:rsidRPr="006A6209">
              <w:t>Added alpha subscripts to “ADD^VADPT” section.</w:t>
            </w:r>
          </w:p>
          <w:p w14:paraId="44600240" w14:textId="77777777" w:rsidR="000C2BA5" w:rsidRPr="006A6209" w:rsidRDefault="000C2BA5" w:rsidP="00B41BF3">
            <w:pPr>
              <w:pStyle w:val="TableListBullet"/>
            </w:pPr>
            <w:r w:rsidRPr="006A6209">
              <w:t>Added alpha subscripts to SVC^VADPT to reflect the alpha translation.</w:t>
            </w:r>
          </w:p>
          <w:p w14:paraId="3243197B" w14:textId="77777777" w:rsidR="000C2BA5" w:rsidRPr="006A6209" w:rsidRDefault="000C2BA5" w:rsidP="00B41BF3">
            <w:pPr>
              <w:pStyle w:val="TableListBullet"/>
            </w:pPr>
            <w:r w:rsidRPr="006A6209">
              <w:t>Replaced HL7 Control Segment - 2.3.6 PID-Patient Identification Segment table - with referral to MPI site on VDL.</w:t>
            </w:r>
          </w:p>
        </w:tc>
        <w:tc>
          <w:tcPr>
            <w:tcW w:w="2623" w:type="dxa"/>
          </w:tcPr>
          <w:p w14:paraId="5335616B" w14:textId="77777777" w:rsidR="000C2BA5" w:rsidRPr="006A6209" w:rsidRDefault="000C2BA5" w:rsidP="00B41BF3">
            <w:pPr>
              <w:pStyle w:val="TableText"/>
            </w:pPr>
            <w:r w:rsidRPr="006A6209">
              <w:t>VA OIT</w:t>
            </w:r>
          </w:p>
        </w:tc>
      </w:tr>
      <w:tr w:rsidR="000C2BA5" w:rsidRPr="006A6209" w14:paraId="1D5C5367" w14:textId="77777777" w:rsidTr="00B41BF3">
        <w:trPr>
          <w:trHeight w:val="575"/>
        </w:trPr>
        <w:tc>
          <w:tcPr>
            <w:tcW w:w="0" w:type="auto"/>
          </w:tcPr>
          <w:p w14:paraId="5C0E6B66" w14:textId="77777777" w:rsidR="000C2BA5" w:rsidRPr="006A6209" w:rsidRDefault="000C2BA5" w:rsidP="00B41BF3">
            <w:pPr>
              <w:pStyle w:val="TableText"/>
            </w:pPr>
            <w:r w:rsidRPr="006A6209">
              <w:t>01/2009</w:t>
            </w:r>
          </w:p>
        </w:tc>
        <w:tc>
          <w:tcPr>
            <w:tcW w:w="1133" w:type="dxa"/>
          </w:tcPr>
          <w:p w14:paraId="303B09C3" w14:textId="77777777" w:rsidR="000C2BA5" w:rsidRPr="006A6209" w:rsidRDefault="000C2BA5" w:rsidP="00B41BF3">
            <w:pPr>
              <w:pStyle w:val="TableText"/>
            </w:pPr>
            <w:r w:rsidRPr="006A6209">
              <w:t>0.15</w:t>
            </w:r>
          </w:p>
        </w:tc>
        <w:tc>
          <w:tcPr>
            <w:tcW w:w="4384" w:type="dxa"/>
          </w:tcPr>
          <w:p w14:paraId="63F25248" w14:textId="77777777" w:rsidR="000C2BA5" w:rsidRPr="006A6209" w:rsidRDefault="000C2BA5" w:rsidP="00B41BF3">
            <w:pPr>
              <w:pStyle w:val="TableText"/>
            </w:pPr>
            <w:r w:rsidRPr="006A6209">
              <w:t>Name Change Update:</w:t>
            </w:r>
          </w:p>
          <w:p w14:paraId="624B8931" w14:textId="77777777" w:rsidR="000C2BA5" w:rsidRPr="006A6209" w:rsidRDefault="000C2BA5" w:rsidP="00B41BF3">
            <w:pPr>
              <w:pStyle w:val="TableText"/>
            </w:pPr>
            <w:r w:rsidRPr="006A6209">
              <w:t>Austin Automation Center (AAC) to Austin Information Technology Center (AITC).</w:t>
            </w:r>
          </w:p>
        </w:tc>
        <w:tc>
          <w:tcPr>
            <w:tcW w:w="2623" w:type="dxa"/>
          </w:tcPr>
          <w:p w14:paraId="06DB125E" w14:textId="77777777" w:rsidR="000C2BA5" w:rsidRPr="006A6209" w:rsidRDefault="000C2BA5" w:rsidP="00B41BF3">
            <w:pPr>
              <w:pStyle w:val="TableText"/>
            </w:pPr>
            <w:r w:rsidRPr="006A6209">
              <w:t>VA OIT</w:t>
            </w:r>
          </w:p>
        </w:tc>
      </w:tr>
      <w:tr w:rsidR="000C2BA5" w:rsidRPr="006A6209" w14:paraId="38F3C527" w14:textId="77777777" w:rsidTr="00B41BF3">
        <w:trPr>
          <w:trHeight w:val="575"/>
        </w:trPr>
        <w:tc>
          <w:tcPr>
            <w:tcW w:w="0" w:type="auto"/>
          </w:tcPr>
          <w:p w14:paraId="79F8532E" w14:textId="77777777" w:rsidR="000C2BA5" w:rsidRPr="006A6209" w:rsidRDefault="000C2BA5" w:rsidP="00B41BF3">
            <w:pPr>
              <w:pStyle w:val="TableText"/>
            </w:pPr>
            <w:r w:rsidRPr="006A6209">
              <w:t>07/2008</w:t>
            </w:r>
          </w:p>
        </w:tc>
        <w:tc>
          <w:tcPr>
            <w:tcW w:w="1133" w:type="dxa"/>
          </w:tcPr>
          <w:p w14:paraId="469C17D4" w14:textId="77777777" w:rsidR="000C2BA5" w:rsidRPr="006A6209" w:rsidRDefault="000C2BA5" w:rsidP="00B41BF3">
            <w:pPr>
              <w:pStyle w:val="TableText"/>
            </w:pPr>
            <w:r w:rsidRPr="006A6209">
              <w:t>0.14</w:t>
            </w:r>
          </w:p>
        </w:tc>
        <w:tc>
          <w:tcPr>
            <w:tcW w:w="4384" w:type="dxa"/>
          </w:tcPr>
          <w:p w14:paraId="6D4AED44" w14:textId="77777777" w:rsidR="000C2BA5" w:rsidRPr="006A6209" w:rsidRDefault="000C2BA5" w:rsidP="00B41BF3">
            <w:pPr>
              <w:pStyle w:val="TableText"/>
            </w:pPr>
            <w:r w:rsidRPr="006A6209">
              <w:t>DG*5.3*763 – Hold Debt to DMC:</w:t>
            </w:r>
          </w:p>
          <w:p w14:paraId="6E7D2DF4" w14:textId="77777777" w:rsidR="000C2BA5" w:rsidRPr="006A6209" w:rsidRDefault="000C2BA5" w:rsidP="00B41BF3">
            <w:pPr>
              <w:pStyle w:val="TableListBullet"/>
            </w:pPr>
            <w:r w:rsidRPr="006A6209">
              <w:t>Added ENROLLMENT RATED DISABILITY UPLOAD AUDIT file to the “Files” section (File List) and “Security” section (VA FileMan Access Codes).</w:t>
            </w:r>
          </w:p>
          <w:p w14:paraId="5358EB57" w14:textId="77777777" w:rsidR="000C2BA5" w:rsidRPr="006A6209" w:rsidRDefault="000C2BA5" w:rsidP="00B41BF3">
            <w:pPr>
              <w:pStyle w:val="TableListBullet"/>
            </w:pPr>
            <w:r w:rsidRPr="006A6209">
              <w:t xml:space="preserve">Added </w:t>
            </w:r>
            <w:r w:rsidRPr="006A6209">
              <w:rPr>
                <w:b/>
                <w:bCs/>
              </w:rPr>
              <w:t>DGEN RD UPLOAD AUDIT PURGE</w:t>
            </w:r>
            <w:r w:rsidRPr="006A6209">
              <w:t xml:space="preserve"> background job option.</w:t>
            </w:r>
          </w:p>
        </w:tc>
        <w:tc>
          <w:tcPr>
            <w:tcW w:w="2623" w:type="dxa"/>
          </w:tcPr>
          <w:p w14:paraId="154952A2" w14:textId="77777777" w:rsidR="000C2BA5" w:rsidRPr="006A6209" w:rsidRDefault="000C2BA5" w:rsidP="00B41BF3">
            <w:pPr>
              <w:pStyle w:val="TableText"/>
            </w:pPr>
            <w:r w:rsidRPr="006A6209">
              <w:t>VA OIT</w:t>
            </w:r>
          </w:p>
        </w:tc>
      </w:tr>
      <w:tr w:rsidR="000C2BA5" w:rsidRPr="006A6209" w14:paraId="04ADB627" w14:textId="77777777" w:rsidTr="00B41BF3">
        <w:trPr>
          <w:trHeight w:val="575"/>
        </w:trPr>
        <w:tc>
          <w:tcPr>
            <w:tcW w:w="0" w:type="auto"/>
          </w:tcPr>
          <w:p w14:paraId="7ADF3AC3" w14:textId="77777777" w:rsidR="000C2BA5" w:rsidRPr="006A6209" w:rsidRDefault="000C2BA5" w:rsidP="00B41BF3">
            <w:pPr>
              <w:pStyle w:val="TableText"/>
            </w:pPr>
            <w:r w:rsidRPr="006A6209">
              <w:t>07/2008</w:t>
            </w:r>
          </w:p>
        </w:tc>
        <w:tc>
          <w:tcPr>
            <w:tcW w:w="1133" w:type="dxa"/>
          </w:tcPr>
          <w:p w14:paraId="60DE439F" w14:textId="77777777" w:rsidR="000C2BA5" w:rsidRPr="006A6209" w:rsidRDefault="000C2BA5" w:rsidP="00B41BF3">
            <w:pPr>
              <w:pStyle w:val="TableText"/>
            </w:pPr>
            <w:r w:rsidRPr="006A6209">
              <w:t>0.13</w:t>
            </w:r>
          </w:p>
        </w:tc>
        <w:tc>
          <w:tcPr>
            <w:tcW w:w="4384" w:type="dxa"/>
          </w:tcPr>
          <w:p w14:paraId="49D52379" w14:textId="77777777" w:rsidR="000C2BA5" w:rsidRPr="006A6209" w:rsidRDefault="000C2BA5" w:rsidP="00B41BF3">
            <w:pPr>
              <w:pStyle w:val="TableText"/>
            </w:pPr>
            <w:r w:rsidRPr="006A6209">
              <w:t>DG*5.3*779 Updates:</w:t>
            </w:r>
          </w:p>
          <w:p w14:paraId="10BEA457" w14:textId="77777777" w:rsidR="000C2BA5" w:rsidRPr="006A6209" w:rsidRDefault="000C2BA5" w:rsidP="00B41BF3">
            <w:pPr>
              <w:pStyle w:val="TableText"/>
            </w:pPr>
            <w:r w:rsidRPr="006A6209">
              <w:t xml:space="preserve">Added </w:t>
            </w:r>
            <w:r w:rsidRPr="006A6209">
              <w:rPr>
                <w:b/>
                <w:bCs/>
              </w:rPr>
              <w:t>DGEN NEACL MGT RPT1BK</w:t>
            </w:r>
            <w:r w:rsidRPr="006A6209">
              <w:t xml:space="preserve"> background job option.</w:t>
            </w:r>
          </w:p>
        </w:tc>
        <w:tc>
          <w:tcPr>
            <w:tcW w:w="2623" w:type="dxa"/>
          </w:tcPr>
          <w:p w14:paraId="7CB346BD" w14:textId="77777777" w:rsidR="000C2BA5" w:rsidRPr="006A6209" w:rsidRDefault="000C2BA5" w:rsidP="00B41BF3">
            <w:pPr>
              <w:pStyle w:val="TableText"/>
            </w:pPr>
            <w:r w:rsidRPr="006A6209">
              <w:t>VA OIT</w:t>
            </w:r>
          </w:p>
        </w:tc>
      </w:tr>
      <w:tr w:rsidR="000C2BA5" w:rsidRPr="006A6209" w14:paraId="5BB817BD" w14:textId="77777777" w:rsidTr="00B41BF3">
        <w:trPr>
          <w:trHeight w:val="575"/>
        </w:trPr>
        <w:tc>
          <w:tcPr>
            <w:tcW w:w="0" w:type="auto"/>
          </w:tcPr>
          <w:p w14:paraId="1731A274" w14:textId="77777777" w:rsidR="000C2BA5" w:rsidRPr="006A6209" w:rsidRDefault="000C2BA5" w:rsidP="00B41BF3">
            <w:pPr>
              <w:pStyle w:val="TableText"/>
            </w:pPr>
            <w:r w:rsidRPr="006A6209">
              <w:t>06/2008</w:t>
            </w:r>
          </w:p>
        </w:tc>
        <w:tc>
          <w:tcPr>
            <w:tcW w:w="1133" w:type="dxa"/>
          </w:tcPr>
          <w:p w14:paraId="6631FD07" w14:textId="77777777" w:rsidR="000C2BA5" w:rsidRPr="006A6209" w:rsidRDefault="000C2BA5" w:rsidP="00B41BF3">
            <w:pPr>
              <w:pStyle w:val="TableText"/>
            </w:pPr>
            <w:r w:rsidRPr="006A6209">
              <w:t>0.12</w:t>
            </w:r>
          </w:p>
        </w:tc>
        <w:tc>
          <w:tcPr>
            <w:tcW w:w="4384" w:type="dxa"/>
          </w:tcPr>
          <w:p w14:paraId="26C4DAEC" w14:textId="77777777" w:rsidR="000C2BA5" w:rsidRPr="006A6209" w:rsidRDefault="000C2BA5" w:rsidP="00B41BF3">
            <w:pPr>
              <w:pStyle w:val="TableText"/>
            </w:pPr>
            <w:r w:rsidRPr="006A6209">
              <w:t>DG*5.3*782 Updates:</w:t>
            </w:r>
          </w:p>
          <w:p w14:paraId="690F605B" w14:textId="77777777" w:rsidR="000C2BA5" w:rsidRPr="006A6209" w:rsidRDefault="000C2BA5" w:rsidP="00B41BF3">
            <w:pPr>
              <w:pStyle w:val="TableText"/>
            </w:pPr>
            <w:r w:rsidRPr="006A6209">
              <w:t>Updated RELIGION file.</w:t>
            </w:r>
          </w:p>
        </w:tc>
        <w:tc>
          <w:tcPr>
            <w:tcW w:w="2623" w:type="dxa"/>
          </w:tcPr>
          <w:p w14:paraId="0DF06DFC" w14:textId="77777777" w:rsidR="000C2BA5" w:rsidRPr="006A6209" w:rsidRDefault="000C2BA5" w:rsidP="00B41BF3">
            <w:pPr>
              <w:pStyle w:val="TableText"/>
            </w:pPr>
            <w:r w:rsidRPr="006A6209">
              <w:t>VA OIT</w:t>
            </w:r>
          </w:p>
        </w:tc>
      </w:tr>
      <w:tr w:rsidR="000C2BA5" w:rsidRPr="006A6209" w14:paraId="4E48C8BD" w14:textId="77777777" w:rsidTr="00B41BF3">
        <w:trPr>
          <w:trHeight w:val="575"/>
        </w:trPr>
        <w:tc>
          <w:tcPr>
            <w:tcW w:w="0" w:type="auto"/>
          </w:tcPr>
          <w:p w14:paraId="40739A88" w14:textId="77777777" w:rsidR="000C2BA5" w:rsidRPr="006A6209" w:rsidRDefault="000C2BA5" w:rsidP="00B41BF3">
            <w:pPr>
              <w:pStyle w:val="TableText"/>
            </w:pPr>
            <w:r w:rsidRPr="006A6209">
              <w:t>06/2008</w:t>
            </w:r>
          </w:p>
        </w:tc>
        <w:tc>
          <w:tcPr>
            <w:tcW w:w="1133" w:type="dxa"/>
          </w:tcPr>
          <w:p w14:paraId="2DFC2A53" w14:textId="77777777" w:rsidR="000C2BA5" w:rsidRPr="006A6209" w:rsidRDefault="000C2BA5" w:rsidP="00B41BF3">
            <w:pPr>
              <w:pStyle w:val="TableText"/>
            </w:pPr>
            <w:r w:rsidRPr="006A6209">
              <w:t>0.11</w:t>
            </w:r>
          </w:p>
        </w:tc>
        <w:tc>
          <w:tcPr>
            <w:tcW w:w="4384" w:type="dxa"/>
          </w:tcPr>
          <w:p w14:paraId="3DF0809A" w14:textId="77777777" w:rsidR="000C2BA5" w:rsidRPr="006A6209" w:rsidRDefault="000C2BA5" w:rsidP="00B41BF3">
            <w:pPr>
              <w:pStyle w:val="TableText"/>
            </w:pPr>
            <w:r w:rsidRPr="006A6209">
              <w:t>DG*5.3*644 Updates:</w:t>
            </w:r>
          </w:p>
          <w:p w14:paraId="4E82749A" w14:textId="77777777" w:rsidR="000C2BA5" w:rsidRPr="006A6209" w:rsidRDefault="000C2BA5" w:rsidP="00B41BF3">
            <w:pPr>
              <w:pStyle w:val="TableText"/>
            </w:pPr>
            <w:r w:rsidRPr="006A6209">
              <w:t>Home Telehealth enhancements.</w:t>
            </w:r>
          </w:p>
        </w:tc>
        <w:tc>
          <w:tcPr>
            <w:tcW w:w="2623" w:type="dxa"/>
          </w:tcPr>
          <w:p w14:paraId="7DC01DEB" w14:textId="77777777" w:rsidR="000C2BA5" w:rsidRPr="006A6209" w:rsidRDefault="000C2BA5" w:rsidP="00B41BF3">
            <w:pPr>
              <w:pStyle w:val="TableText"/>
            </w:pPr>
            <w:r w:rsidRPr="006A6209">
              <w:t>VA OIT</w:t>
            </w:r>
          </w:p>
        </w:tc>
      </w:tr>
      <w:tr w:rsidR="000C2BA5" w:rsidRPr="006A6209" w14:paraId="059A1771" w14:textId="77777777" w:rsidTr="00B41BF3">
        <w:trPr>
          <w:trHeight w:val="575"/>
        </w:trPr>
        <w:tc>
          <w:tcPr>
            <w:tcW w:w="0" w:type="auto"/>
          </w:tcPr>
          <w:p w14:paraId="5949EAFA" w14:textId="77777777" w:rsidR="000C2BA5" w:rsidRPr="006A6209" w:rsidRDefault="000C2BA5" w:rsidP="00B41BF3">
            <w:pPr>
              <w:pStyle w:val="TableText"/>
            </w:pPr>
            <w:r w:rsidRPr="006A6209">
              <w:t>01/2008</w:t>
            </w:r>
          </w:p>
        </w:tc>
        <w:tc>
          <w:tcPr>
            <w:tcW w:w="1133" w:type="dxa"/>
          </w:tcPr>
          <w:p w14:paraId="03C85D61" w14:textId="77777777" w:rsidR="000C2BA5" w:rsidRPr="006A6209" w:rsidRDefault="000C2BA5" w:rsidP="00B41BF3">
            <w:pPr>
              <w:pStyle w:val="TableText"/>
            </w:pPr>
            <w:r w:rsidRPr="006A6209">
              <w:t>0.10</w:t>
            </w:r>
          </w:p>
        </w:tc>
        <w:tc>
          <w:tcPr>
            <w:tcW w:w="4384" w:type="dxa"/>
          </w:tcPr>
          <w:p w14:paraId="38B2FC93" w14:textId="77777777" w:rsidR="000C2BA5" w:rsidRPr="006A6209" w:rsidRDefault="000C2BA5" w:rsidP="00B41BF3">
            <w:pPr>
              <w:pStyle w:val="TableText"/>
            </w:pPr>
            <w:r w:rsidRPr="006A6209">
              <w:t>SD*5.3*253, SD*5.3*275, SD*5.3*283, SD*5.3*285, SD*5.3*301, SD*5.3*310, SD*5.3*316, SD*5.3*347, SD*5.3*508 Updates:</w:t>
            </w:r>
          </w:p>
          <w:p w14:paraId="45905EEE" w14:textId="77777777" w:rsidR="000C2BA5" w:rsidRPr="006A6209" w:rsidRDefault="000C2BA5" w:rsidP="00B41BF3">
            <w:pPr>
              <w:pStyle w:val="TableText"/>
            </w:pPr>
            <w:r w:rsidRPr="006A6209">
              <w:t>Added/Updated Scheduling Application Programming Interfaces (APIs) section.</w:t>
            </w:r>
          </w:p>
        </w:tc>
        <w:tc>
          <w:tcPr>
            <w:tcW w:w="2623" w:type="dxa"/>
          </w:tcPr>
          <w:p w14:paraId="4E96ADE5" w14:textId="77777777" w:rsidR="000C2BA5" w:rsidRPr="006A6209" w:rsidRDefault="000C2BA5" w:rsidP="00B41BF3">
            <w:pPr>
              <w:pStyle w:val="TableText"/>
            </w:pPr>
            <w:r w:rsidRPr="006A6209">
              <w:t>VA OIT</w:t>
            </w:r>
          </w:p>
        </w:tc>
      </w:tr>
      <w:tr w:rsidR="000C2BA5" w:rsidRPr="006A6209" w14:paraId="594A5508" w14:textId="77777777" w:rsidTr="00B41BF3">
        <w:trPr>
          <w:trHeight w:val="575"/>
        </w:trPr>
        <w:tc>
          <w:tcPr>
            <w:tcW w:w="0" w:type="auto"/>
          </w:tcPr>
          <w:p w14:paraId="0381F716" w14:textId="77777777" w:rsidR="000C2BA5" w:rsidRPr="006A6209" w:rsidRDefault="000C2BA5" w:rsidP="00B41BF3">
            <w:pPr>
              <w:pStyle w:val="TableText"/>
            </w:pPr>
            <w:r w:rsidRPr="006A6209">
              <w:t>06/2007</w:t>
            </w:r>
          </w:p>
        </w:tc>
        <w:tc>
          <w:tcPr>
            <w:tcW w:w="1133" w:type="dxa"/>
          </w:tcPr>
          <w:p w14:paraId="2BF0C0D7" w14:textId="77777777" w:rsidR="000C2BA5" w:rsidRPr="006A6209" w:rsidRDefault="000C2BA5" w:rsidP="00B41BF3">
            <w:pPr>
              <w:pStyle w:val="TableText"/>
            </w:pPr>
            <w:r w:rsidRPr="006A6209">
              <w:t>0.9</w:t>
            </w:r>
          </w:p>
        </w:tc>
        <w:tc>
          <w:tcPr>
            <w:tcW w:w="4384" w:type="dxa"/>
          </w:tcPr>
          <w:p w14:paraId="4E22B446" w14:textId="77777777" w:rsidR="000C2BA5" w:rsidRPr="006A6209" w:rsidRDefault="000C2BA5" w:rsidP="00B41BF3">
            <w:pPr>
              <w:pStyle w:val="TableText"/>
            </w:pPr>
            <w:r w:rsidRPr="006A6209">
              <w:t>DG*5.3*707 Updates:</w:t>
            </w:r>
          </w:p>
          <w:p w14:paraId="246AB5CD" w14:textId="77777777" w:rsidR="000C2BA5" w:rsidRPr="006A6209" w:rsidRDefault="000C2BA5" w:rsidP="00B41BF3">
            <w:pPr>
              <w:pStyle w:val="TableText"/>
            </w:pPr>
            <w:r w:rsidRPr="006A6209">
              <w:t>Added “HL7 Generic PID,EVN,PV1 Segment Builder established by MPI” to the “HL7 Interface Specifications” section.</w:t>
            </w:r>
          </w:p>
        </w:tc>
        <w:tc>
          <w:tcPr>
            <w:tcW w:w="2623" w:type="dxa"/>
          </w:tcPr>
          <w:p w14:paraId="2CCD412E" w14:textId="77777777" w:rsidR="000C2BA5" w:rsidRPr="006A6209" w:rsidRDefault="000C2BA5" w:rsidP="00B41BF3">
            <w:pPr>
              <w:pStyle w:val="TableText"/>
            </w:pPr>
            <w:r w:rsidRPr="006A6209">
              <w:t>VA OIT</w:t>
            </w:r>
          </w:p>
        </w:tc>
      </w:tr>
      <w:tr w:rsidR="000C2BA5" w:rsidRPr="006A6209" w14:paraId="54F2A578" w14:textId="77777777" w:rsidTr="00B41BF3">
        <w:trPr>
          <w:trHeight w:val="575"/>
        </w:trPr>
        <w:tc>
          <w:tcPr>
            <w:tcW w:w="0" w:type="auto"/>
          </w:tcPr>
          <w:p w14:paraId="13ACED26" w14:textId="77777777" w:rsidR="000C2BA5" w:rsidRPr="006A6209" w:rsidRDefault="000C2BA5" w:rsidP="00B41BF3">
            <w:pPr>
              <w:pStyle w:val="TableText"/>
            </w:pPr>
            <w:r w:rsidRPr="006A6209">
              <w:t>11/2006</w:t>
            </w:r>
          </w:p>
        </w:tc>
        <w:tc>
          <w:tcPr>
            <w:tcW w:w="1133" w:type="dxa"/>
          </w:tcPr>
          <w:p w14:paraId="6C128B17" w14:textId="77777777" w:rsidR="000C2BA5" w:rsidRPr="006A6209" w:rsidRDefault="000C2BA5" w:rsidP="00B41BF3">
            <w:pPr>
              <w:pStyle w:val="TableText"/>
            </w:pPr>
            <w:r w:rsidRPr="006A6209">
              <w:t>0.8</w:t>
            </w:r>
          </w:p>
        </w:tc>
        <w:tc>
          <w:tcPr>
            <w:tcW w:w="4384" w:type="dxa"/>
          </w:tcPr>
          <w:p w14:paraId="1E6EEBB7" w14:textId="77777777" w:rsidR="000C2BA5" w:rsidRPr="006A6209" w:rsidRDefault="000C2BA5" w:rsidP="00B41BF3">
            <w:pPr>
              <w:pStyle w:val="TableText"/>
            </w:pPr>
            <w:r w:rsidRPr="006A6209">
              <w:t>DG*5.3*650 Updates:</w:t>
            </w:r>
          </w:p>
          <w:p w14:paraId="205596C9" w14:textId="77777777" w:rsidR="000C2BA5" w:rsidRPr="006A6209" w:rsidRDefault="000C2BA5" w:rsidP="00B41BF3">
            <w:pPr>
              <w:pStyle w:val="TableText"/>
            </w:pPr>
            <w:r w:rsidRPr="006A6209">
              <w:t>Added two new Files - #26.19 and #26.21.</w:t>
            </w:r>
          </w:p>
        </w:tc>
        <w:tc>
          <w:tcPr>
            <w:tcW w:w="2623" w:type="dxa"/>
          </w:tcPr>
          <w:p w14:paraId="0E86658E" w14:textId="77777777" w:rsidR="000C2BA5" w:rsidRPr="006A6209" w:rsidRDefault="000C2BA5" w:rsidP="00B41BF3">
            <w:pPr>
              <w:pStyle w:val="TableText"/>
            </w:pPr>
            <w:r w:rsidRPr="006A6209">
              <w:t>VA OIT</w:t>
            </w:r>
          </w:p>
        </w:tc>
      </w:tr>
      <w:tr w:rsidR="000C2BA5" w:rsidRPr="006A6209" w14:paraId="6A13824F" w14:textId="77777777" w:rsidTr="00B41BF3">
        <w:trPr>
          <w:trHeight w:val="575"/>
        </w:trPr>
        <w:tc>
          <w:tcPr>
            <w:tcW w:w="0" w:type="auto"/>
          </w:tcPr>
          <w:p w14:paraId="7BC2BEDD" w14:textId="77777777" w:rsidR="000C2BA5" w:rsidRPr="006A6209" w:rsidRDefault="000C2BA5" w:rsidP="00B41BF3">
            <w:pPr>
              <w:pStyle w:val="TableText"/>
            </w:pPr>
            <w:r w:rsidRPr="006A6209">
              <w:t>10/2006</w:t>
            </w:r>
          </w:p>
        </w:tc>
        <w:tc>
          <w:tcPr>
            <w:tcW w:w="1133" w:type="dxa"/>
          </w:tcPr>
          <w:p w14:paraId="79210F0E" w14:textId="77777777" w:rsidR="000C2BA5" w:rsidRPr="006A6209" w:rsidRDefault="000C2BA5" w:rsidP="00B41BF3">
            <w:pPr>
              <w:pStyle w:val="TableText"/>
            </w:pPr>
            <w:r w:rsidRPr="006A6209">
              <w:t>0.7</w:t>
            </w:r>
          </w:p>
        </w:tc>
        <w:tc>
          <w:tcPr>
            <w:tcW w:w="4384" w:type="dxa"/>
          </w:tcPr>
          <w:p w14:paraId="044B8626" w14:textId="77777777" w:rsidR="000C2BA5" w:rsidRPr="006A6209" w:rsidRDefault="000C2BA5" w:rsidP="00B41BF3">
            <w:pPr>
              <w:pStyle w:val="TableText"/>
            </w:pPr>
            <w:r w:rsidRPr="006A6209">
              <w:t>DG*5.3*689 OEF/OIF Enhancements:</w:t>
            </w:r>
          </w:p>
          <w:p w14:paraId="60660F3C" w14:textId="77777777" w:rsidR="000C2BA5" w:rsidRPr="006A6209" w:rsidRDefault="000C2BA5" w:rsidP="00B41BF3">
            <w:pPr>
              <w:pStyle w:val="TableText"/>
            </w:pPr>
            <w:r w:rsidRPr="006A6209">
              <w:t>Updated “SVC^VADPT Variable Segment” section.</w:t>
            </w:r>
          </w:p>
        </w:tc>
        <w:tc>
          <w:tcPr>
            <w:tcW w:w="2623" w:type="dxa"/>
          </w:tcPr>
          <w:p w14:paraId="466349D0" w14:textId="77777777" w:rsidR="000C2BA5" w:rsidRPr="006A6209" w:rsidRDefault="000C2BA5" w:rsidP="00B41BF3">
            <w:pPr>
              <w:pStyle w:val="TableText"/>
            </w:pPr>
            <w:r w:rsidRPr="006A6209">
              <w:t>VA OIT</w:t>
            </w:r>
          </w:p>
        </w:tc>
      </w:tr>
      <w:tr w:rsidR="000C2BA5" w:rsidRPr="006A6209" w14:paraId="76F12BC5" w14:textId="77777777" w:rsidTr="00B41BF3">
        <w:trPr>
          <w:trHeight w:val="575"/>
        </w:trPr>
        <w:tc>
          <w:tcPr>
            <w:tcW w:w="0" w:type="auto"/>
          </w:tcPr>
          <w:p w14:paraId="097AF110" w14:textId="77777777" w:rsidR="000C2BA5" w:rsidRPr="006A6209" w:rsidRDefault="000C2BA5" w:rsidP="00B41BF3">
            <w:pPr>
              <w:pStyle w:val="TableText"/>
            </w:pPr>
            <w:r w:rsidRPr="006A6209">
              <w:t>04/2006</w:t>
            </w:r>
          </w:p>
        </w:tc>
        <w:tc>
          <w:tcPr>
            <w:tcW w:w="1133" w:type="dxa"/>
          </w:tcPr>
          <w:p w14:paraId="4C7E968E" w14:textId="77777777" w:rsidR="000C2BA5" w:rsidRPr="006A6209" w:rsidRDefault="000C2BA5" w:rsidP="00B41BF3">
            <w:pPr>
              <w:pStyle w:val="TableText"/>
            </w:pPr>
            <w:r w:rsidRPr="006A6209">
              <w:t>0.6</w:t>
            </w:r>
          </w:p>
        </w:tc>
        <w:tc>
          <w:tcPr>
            <w:tcW w:w="4384" w:type="dxa"/>
          </w:tcPr>
          <w:p w14:paraId="2F6291B7" w14:textId="77777777" w:rsidR="000C2BA5" w:rsidRPr="006A6209" w:rsidRDefault="000C2BA5" w:rsidP="00B41BF3">
            <w:pPr>
              <w:pStyle w:val="TableText"/>
            </w:pPr>
            <w:r w:rsidRPr="006A6209">
              <w:t>DG*5.3*692 Enhancement:</w:t>
            </w:r>
          </w:p>
          <w:p w14:paraId="737CE1EF" w14:textId="77777777" w:rsidR="000C2BA5" w:rsidRPr="006A6209" w:rsidRDefault="000C2BA5" w:rsidP="00B41BF3">
            <w:pPr>
              <w:pStyle w:val="TableText"/>
            </w:pPr>
            <w:r w:rsidRPr="006A6209">
              <w:t>Updated HL7 Interface Spec for Transmission of Ambulatory Care Data.</w:t>
            </w:r>
          </w:p>
        </w:tc>
        <w:tc>
          <w:tcPr>
            <w:tcW w:w="2623" w:type="dxa"/>
          </w:tcPr>
          <w:p w14:paraId="18F48078" w14:textId="77777777" w:rsidR="000C2BA5" w:rsidRPr="006A6209" w:rsidRDefault="000C2BA5" w:rsidP="00B41BF3">
            <w:pPr>
              <w:pStyle w:val="TableText"/>
            </w:pPr>
            <w:r w:rsidRPr="006A6209">
              <w:t>VA OIT</w:t>
            </w:r>
          </w:p>
        </w:tc>
      </w:tr>
      <w:tr w:rsidR="000C2BA5" w:rsidRPr="006A6209" w14:paraId="71A9E8F1" w14:textId="77777777" w:rsidTr="00B41BF3">
        <w:trPr>
          <w:trHeight w:val="575"/>
        </w:trPr>
        <w:tc>
          <w:tcPr>
            <w:tcW w:w="0" w:type="auto"/>
          </w:tcPr>
          <w:p w14:paraId="1D291CE7" w14:textId="77777777" w:rsidR="000C2BA5" w:rsidRPr="006A6209" w:rsidRDefault="000C2BA5" w:rsidP="00B41BF3">
            <w:pPr>
              <w:pStyle w:val="TableText"/>
            </w:pPr>
            <w:r w:rsidRPr="006A6209">
              <w:t>03/2006</w:t>
            </w:r>
          </w:p>
        </w:tc>
        <w:tc>
          <w:tcPr>
            <w:tcW w:w="1133" w:type="dxa"/>
          </w:tcPr>
          <w:p w14:paraId="4D4698F8" w14:textId="77777777" w:rsidR="000C2BA5" w:rsidRPr="006A6209" w:rsidRDefault="000C2BA5" w:rsidP="00B41BF3">
            <w:pPr>
              <w:pStyle w:val="TableText"/>
            </w:pPr>
            <w:r w:rsidRPr="006A6209">
              <w:t>0.5</w:t>
            </w:r>
          </w:p>
        </w:tc>
        <w:tc>
          <w:tcPr>
            <w:tcW w:w="4384" w:type="dxa"/>
          </w:tcPr>
          <w:p w14:paraId="28672DC6" w14:textId="77777777" w:rsidR="000C2BA5" w:rsidRPr="006A6209" w:rsidRDefault="000C2BA5" w:rsidP="00B41BF3">
            <w:pPr>
              <w:pStyle w:val="TableText"/>
            </w:pPr>
            <w:r w:rsidRPr="006A6209">
              <w:t>DG*5.3*687 Maintenance:</w:t>
            </w:r>
          </w:p>
          <w:p w14:paraId="1953C9F1" w14:textId="77777777" w:rsidR="000C2BA5" w:rsidRPr="006A6209" w:rsidRDefault="000C2BA5" w:rsidP="00B41BF3">
            <w:pPr>
              <w:pStyle w:val="TableText"/>
            </w:pPr>
            <w:r w:rsidRPr="006A6209">
              <w:t>Removed PTF Archive/Purge function.</w:t>
            </w:r>
          </w:p>
        </w:tc>
        <w:tc>
          <w:tcPr>
            <w:tcW w:w="2623" w:type="dxa"/>
          </w:tcPr>
          <w:p w14:paraId="3E76E131" w14:textId="77777777" w:rsidR="000C2BA5" w:rsidRPr="006A6209" w:rsidRDefault="000C2BA5" w:rsidP="00B41BF3">
            <w:pPr>
              <w:pStyle w:val="TableText"/>
            </w:pPr>
            <w:r w:rsidRPr="006A6209">
              <w:t>VA OIT</w:t>
            </w:r>
          </w:p>
        </w:tc>
      </w:tr>
      <w:tr w:rsidR="000C2BA5" w:rsidRPr="006A6209" w14:paraId="059D3944" w14:textId="77777777" w:rsidTr="00B41BF3">
        <w:trPr>
          <w:trHeight w:val="575"/>
        </w:trPr>
        <w:tc>
          <w:tcPr>
            <w:tcW w:w="0" w:type="auto"/>
          </w:tcPr>
          <w:p w14:paraId="1E5A6515" w14:textId="77777777" w:rsidR="000C2BA5" w:rsidRPr="006A6209" w:rsidRDefault="000C2BA5" w:rsidP="00B41BF3">
            <w:pPr>
              <w:pStyle w:val="TableText"/>
            </w:pPr>
            <w:r w:rsidRPr="006A6209">
              <w:t>08/2005</w:t>
            </w:r>
          </w:p>
        </w:tc>
        <w:tc>
          <w:tcPr>
            <w:tcW w:w="1133" w:type="dxa"/>
          </w:tcPr>
          <w:p w14:paraId="0CE4901A" w14:textId="77777777" w:rsidR="000C2BA5" w:rsidRPr="006A6209" w:rsidRDefault="000C2BA5" w:rsidP="00B41BF3">
            <w:pPr>
              <w:pStyle w:val="TableText"/>
            </w:pPr>
            <w:r w:rsidRPr="006A6209">
              <w:t>0.4</w:t>
            </w:r>
          </w:p>
        </w:tc>
        <w:tc>
          <w:tcPr>
            <w:tcW w:w="4384" w:type="dxa"/>
          </w:tcPr>
          <w:p w14:paraId="3778F523" w14:textId="77777777" w:rsidR="000C2BA5" w:rsidRPr="006A6209" w:rsidRDefault="000C2BA5" w:rsidP="00B41BF3">
            <w:pPr>
              <w:pStyle w:val="TableText"/>
            </w:pPr>
            <w:r w:rsidRPr="006A6209">
              <w:t>DG*5.3*624 - (10-10EZ 3.0) Updates:</w:t>
            </w:r>
          </w:p>
          <w:p w14:paraId="36610254" w14:textId="77777777" w:rsidR="000C2BA5" w:rsidRPr="006A6209" w:rsidRDefault="000C2BA5" w:rsidP="00B41BF3">
            <w:pPr>
              <w:pStyle w:val="TableText"/>
            </w:pPr>
            <w:r w:rsidRPr="006A6209">
              <w:t xml:space="preserve">Deleted </w:t>
            </w:r>
            <w:r w:rsidRPr="006A6209">
              <w:rPr>
                <w:b/>
                <w:bCs/>
              </w:rPr>
              <w:t>DGRPT 10-10T REGISTRATION</w:t>
            </w:r>
            <w:r w:rsidRPr="006A6209">
              <w:t xml:space="preserve"> input template in the “Compiled Template Routines” section.</w:t>
            </w:r>
          </w:p>
        </w:tc>
        <w:tc>
          <w:tcPr>
            <w:tcW w:w="2623" w:type="dxa"/>
          </w:tcPr>
          <w:p w14:paraId="42A31659" w14:textId="77777777" w:rsidR="000C2BA5" w:rsidRPr="006A6209" w:rsidRDefault="000C2BA5" w:rsidP="00B41BF3">
            <w:pPr>
              <w:pStyle w:val="TableText"/>
            </w:pPr>
            <w:r w:rsidRPr="006A6209">
              <w:t>VA OIT</w:t>
            </w:r>
          </w:p>
        </w:tc>
      </w:tr>
      <w:tr w:rsidR="000C2BA5" w:rsidRPr="006A6209" w14:paraId="25D7B19B" w14:textId="77777777" w:rsidTr="00B41BF3">
        <w:trPr>
          <w:trHeight w:val="575"/>
        </w:trPr>
        <w:tc>
          <w:tcPr>
            <w:tcW w:w="0" w:type="auto"/>
          </w:tcPr>
          <w:p w14:paraId="7BAA8C83" w14:textId="77777777" w:rsidR="000C2BA5" w:rsidRPr="006A6209" w:rsidRDefault="000C2BA5" w:rsidP="00B41BF3">
            <w:pPr>
              <w:pStyle w:val="TableText"/>
            </w:pPr>
            <w:r w:rsidRPr="006A6209">
              <w:t>08/2005</w:t>
            </w:r>
          </w:p>
        </w:tc>
        <w:tc>
          <w:tcPr>
            <w:tcW w:w="1133" w:type="dxa"/>
          </w:tcPr>
          <w:p w14:paraId="58DD813D" w14:textId="77777777" w:rsidR="000C2BA5" w:rsidRPr="006A6209" w:rsidRDefault="000C2BA5" w:rsidP="00B41BF3">
            <w:pPr>
              <w:pStyle w:val="TableText"/>
            </w:pPr>
            <w:r w:rsidRPr="006A6209">
              <w:t>0.3</w:t>
            </w:r>
          </w:p>
        </w:tc>
        <w:tc>
          <w:tcPr>
            <w:tcW w:w="4384" w:type="dxa"/>
          </w:tcPr>
          <w:p w14:paraId="44B3E08B" w14:textId="77777777" w:rsidR="000C2BA5" w:rsidRPr="006A6209" w:rsidRDefault="000C2BA5" w:rsidP="00B41BF3">
            <w:pPr>
              <w:pStyle w:val="TableText"/>
            </w:pPr>
            <w:r w:rsidRPr="006A6209">
              <w:t>DG*5.3*666 Enhancement:</w:t>
            </w:r>
          </w:p>
          <w:p w14:paraId="43BA171A" w14:textId="77777777" w:rsidR="000C2BA5" w:rsidRPr="006A6209" w:rsidRDefault="000C2BA5" w:rsidP="00B41BF3">
            <w:pPr>
              <w:pStyle w:val="TableText"/>
            </w:pPr>
            <w:r w:rsidRPr="006A6209">
              <w:t>Added Background Job Option.</w:t>
            </w:r>
          </w:p>
        </w:tc>
        <w:tc>
          <w:tcPr>
            <w:tcW w:w="2623" w:type="dxa"/>
          </w:tcPr>
          <w:p w14:paraId="55151BC8" w14:textId="77777777" w:rsidR="000C2BA5" w:rsidRPr="006A6209" w:rsidRDefault="000C2BA5" w:rsidP="00B41BF3">
            <w:pPr>
              <w:pStyle w:val="TableText"/>
            </w:pPr>
            <w:r w:rsidRPr="006A6209">
              <w:t>VA OIT</w:t>
            </w:r>
          </w:p>
        </w:tc>
      </w:tr>
      <w:tr w:rsidR="000C2BA5" w:rsidRPr="006A6209" w14:paraId="11C9EC77" w14:textId="77777777" w:rsidTr="00B41BF3">
        <w:trPr>
          <w:trHeight w:val="575"/>
        </w:trPr>
        <w:tc>
          <w:tcPr>
            <w:tcW w:w="0" w:type="auto"/>
          </w:tcPr>
          <w:p w14:paraId="5EC55B00" w14:textId="77777777" w:rsidR="000C2BA5" w:rsidRPr="006A6209" w:rsidRDefault="000C2BA5" w:rsidP="00B41BF3">
            <w:pPr>
              <w:pStyle w:val="TableText"/>
            </w:pPr>
            <w:r w:rsidRPr="006A6209">
              <w:t>11/2004</w:t>
            </w:r>
          </w:p>
        </w:tc>
        <w:tc>
          <w:tcPr>
            <w:tcW w:w="1133" w:type="dxa"/>
          </w:tcPr>
          <w:p w14:paraId="54410B15" w14:textId="77777777" w:rsidR="000C2BA5" w:rsidRPr="006A6209" w:rsidRDefault="000C2BA5" w:rsidP="00B41BF3">
            <w:pPr>
              <w:pStyle w:val="TableText"/>
            </w:pPr>
            <w:r w:rsidRPr="006A6209">
              <w:t>0.2</w:t>
            </w:r>
          </w:p>
        </w:tc>
        <w:tc>
          <w:tcPr>
            <w:tcW w:w="4384" w:type="dxa"/>
          </w:tcPr>
          <w:p w14:paraId="5E52F6AD" w14:textId="77777777" w:rsidR="000C2BA5" w:rsidRPr="006A6209" w:rsidRDefault="000C2BA5" w:rsidP="00B41BF3">
            <w:pPr>
              <w:pStyle w:val="TableText"/>
            </w:pPr>
            <w:r w:rsidRPr="006A6209">
              <w:t>Manual updated to comply with SOP 192-352 Displaying Sensitive Data.</w:t>
            </w:r>
          </w:p>
        </w:tc>
        <w:tc>
          <w:tcPr>
            <w:tcW w:w="2623" w:type="dxa"/>
          </w:tcPr>
          <w:p w14:paraId="2FCE20B7" w14:textId="77777777" w:rsidR="000C2BA5" w:rsidRPr="006A6209" w:rsidRDefault="000C2BA5" w:rsidP="00B41BF3">
            <w:pPr>
              <w:pStyle w:val="TableText"/>
            </w:pPr>
            <w:r w:rsidRPr="006A6209">
              <w:t>VA OIT</w:t>
            </w:r>
          </w:p>
        </w:tc>
      </w:tr>
      <w:tr w:rsidR="000C2BA5" w:rsidRPr="006A6209" w14:paraId="60ECB2EB" w14:textId="77777777" w:rsidTr="00B41BF3">
        <w:trPr>
          <w:trHeight w:val="575"/>
        </w:trPr>
        <w:tc>
          <w:tcPr>
            <w:tcW w:w="0" w:type="auto"/>
          </w:tcPr>
          <w:p w14:paraId="0A815EDC" w14:textId="77777777" w:rsidR="000C2BA5" w:rsidRPr="006A6209" w:rsidRDefault="000C2BA5" w:rsidP="00B41BF3">
            <w:pPr>
              <w:pStyle w:val="TableText"/>
            </w:pPr>
            <w:r w:rsidRPr="006A6209">
              <w:t>11/2004</w:t>
            </w:r>
          </w:p>
        </w:tc>
        <w:tc>
          <w:tcPr>
            <w:tcW w:w="1133" w:type="dxa"/>
          </w:tcPr>
          <w:p w14:paraId="2020D84B" w14:textId="77777777" w:rsidR="000C2BA5" w:rsidRPr="006A6209" w:rsidRDefault="000C2BA5" w:rsidP="00B41BF3">
            <w:pPr>
              <w:pStyle w:val="TableText"/>
            </w:pPr>
            <w:r w:rsidRPr="006A6209">
              <w:t>0.1</w:t>
            </w:r>
          </w:p>
        </w:tc>
        <w:tc>
          <w:tcPr>
            <w:tcW w:w="4384" w:type="dxa"/>
          </w:tcPr>
          <w:p w14:paraId="27167BD5" w14:textId="77777777" w:rsidR="000C2BA5" w:rsidRPr="006A6209" w:rsidRDefault="000C2BA5" w:rsidP="00B41BF3">
            <w:pPr>
              <w:pStyle w:val="TableText"/>
            </w:pPr>
            <w:r w:rsidRPr="006A6209">
              <w:t>DG*5.3*415 Updates:</w:t>
            </w:r>
          </w:p>
          <w:p w14:paraId="249951E7" w14:textId="77777777" w:rsidR="000C2BA5" w:rsidRPr="006A6209" w:rsidRDefault="000C2BA5" w:rsidP="00B41BF3">
            <w:pPr>
              <w:pStyle w:val="TableText"/>
            </w:pPr>
            <w:r w:rsidRPr="006A6209">
              <w:t xml:space="preserve">Race and Ethnicity Addition to </w:t>
            </w:r>
            <w:r w:rsidRPr="006A6209">
              <w:rPr>
                <w:b/>
                <w:bCs/>
              </w:rPr>
              <w:t>VADPT</w:t>
            </w:r>
            <w:r w:rsidRPr="006A6209">
              <w:t xml:space="preserve"> variable section (patch released in 2003, change omitted in error).</w:t>
            </w:r>
          </w:p>
        </w:tc>
        <w:tc>
          <w:tcPr>
            <w:tcW w:w="2623" w:type="dxa"/>
          </w:tcPr>
          <w:p w14:paraId="28E7D540" w14:textId="77777777" w:rsidR="000C2BA5" w:rsidRPr="006A6209" w:rsidRDefault="000C2BA5" w:rsidP="00B41BF3">
            <w:pPr>
              <w:pStyle w:val="TableText"/>
            </w:pPr>
            <w:r w:rsidRPr="006A6209">
              <w:t>VA OIT</w:t>
            </w:r>
          </w:p>
        </w:tc>
      </w:tr>
      <w:bookmarkEnd w:id="3"/>
    </w:tbl>
    <w:p w14:paraId="7398C3D3" w14:textId="77777777" w:rsidR="000C2BA5" w:rsidRPr="006A6209" w:rsidRDefault="000C2BA5" w:rsidP="000C2BA5">
      <w:pPr>
        <w:pStyle w:val="BodyText"/>
      </w:pPr>
      <w:r w:rsidRPr="006A6209">
        <w:br w:type="page"/>
      </w:r>
    </w:p>
    <w:p w14:paraId="16AA389A" w14:textId="7AE2C82C" w:rsidR="00F53DC9" w:rsidRPr="006A6209" w:rsidRDefault="00F53DC9" w:rsidP="00432010">
      <w:pPr>
        <w:pStyle w:val="Title2"/>
      </w:pPr>
      <w:r w:rsidRPr="006A6209">
        <w:t>Table of Contents</w:t>
      </w:r>
    </w:p>
    <w:p w14:paraId="23035BAB" w14:textId="3A83D266" w:rsidR="003D6F0B" w:rsidRDefault="00E011BB">
      <w:pPr>
        <w:pStyle w:val="TOC9"/>
        <w:rPr>
          <w:rFonts w:asciiTheme="minorHAnsi" w:eastAsiaTheme="minorEastAsia" w:hAnsiTheme="minorHAnsi" w:cstheme="minorBidi"/>
          <w:color w:val="auto"/>
          <w:kern w:val="2"/>
          <w:sz w:val="22"/>
          <w:szCs w:val="22"/>
          <w:lang w:eastAsia="en-US"/>
          <w14:ligatures w14:val="standardContextual"/>
        </w:rPr>
      </w:pPr>
      <w:r w:rsidRPr="006A6209">
        <w:rPr>
          <w:rFonts w:cs="Arial"/>
          <w:b/>
          <w:bCs/>
          <w:noProof w:val="0"/>
        </w:rPr>
        <w:fldChar w:fldCharType="begin"/>
      </w:r>
      <w:r w:rsidRPr="006A6209">
        <w:rPr>
          <w:rFonts w:cs="Arial"/>
          <w:b/>
          <w:bCs/>
          <w:noProof w:val="0"/>
        </w:rPr>
        <w:instrText xml:space="preserve"> TOC \o "4-4" \h \z \t "Heading 1,1,Heading 2,2,Heading 3,3,Heading Front-Back_Matter,9" </w:instrText>
      </w:r>
      <w:r w:rsidRPr="006A6209">
        <w:rPr>
          <w:rFonts w:cs="Arial"/>
          <w:b/>
          <w:bCs/>
          <w:noProof w:val="0"/>
        </w:rPr>
        <w:fldChar w:fldCharType="separate"/>
      </w:r>
      <w:hyperlink w:anchor="_Toc164850031" w:history="1">
        <w:r w:rsidR="003D6F0B" w:rsidRPr="006100F3">
          <w:rPr>
            <w:rStyle w:val="Hyperlink"/>
          </w:rPr>
          <w:t>Revision History</w:t>
        </w:r>
        <w:r w:rsidR="003D6F0B">
          <w:rPr>
            <w:webHidden/>
          </w:rPr>
          <w:tab/>
        </w:r>
        <w:r w:rsidR="003D6F0B">
          <w:rPr>
            <w:webHidden/>
          </w:rPr>
          <w:fldChar w:fldCharType="begin"/>
        </w:r>
        <w:r w:rsidR="003D6F0B">
          <w:rPr>
            <w:webHidden/>
          </w:rPr>
          <w:instrText xml:space="preserve"> PAGEREF _Toc164850031 \h </w:instrText>
        </w:r>
        <w:r w:rsidR="003D6F0B">
          <w:rPr>
            <w:webHidden/>
          </w:rPr>
        </w:r>
        <w:r w:rsidR="003D6F0B">
          <w:rPr>
            <w:webHidden/>
          </w:rPr>
          <w:fldChar w:fldCharType="separate"/>
        </w:r>
        <w:r w:rsidR="00127840">
          <w:rPr>
            <w:webHidden/>
          </w:rPr>
          <w:t>ii</w:t>
        </w:r>
        <w:r w:rsidR="003D6F0B">
          <w:rPr>
            <w:webHidden/>
          </w:rPr>
          <w:fldChar w:fldCharType="end"/>
        </w:r>
      </w:hyperlink>
    </w:p>
    <w:p w14:paraId="52E079F9" w14:textId="1308DE59" w:rsidR="003D6F0B" w:rsidRDefault="00000000">
      <w:pPr>
        <w:pStyle w:val="TOC9"/>
        <w:rPr>
          <w:rFonts w:asciiTheme="minorHAnsi" w:eastAsiaTheme="minorEastAsia" w:hAnsiTheme="minorHAnsi" w:cstheme="minorBidi"/>
          <w:color w:val="auto"/>
          <w:kern w:val="2"/>
          <w:sz w:val="22"/>
          <w:szCs w:val="22"/>
          <w:lang w:eastAsia="en-US"/>
          <w14:ligatures w14:val="standardContextual"/>
        </w:rPr>
      </w:pPr>
      <w:hyperlink w:anchor="_Toc164850032" w:history="1">
        <w:r w:rsidR="003D6F0B" w:rsidRPr="006100F3">
          <w:rPr>
            <w:rStyle w:val="Hyperlink"/>
          </w:rPr>
          <w:t>List of Figures</w:t>
        </w:r>
        <w:r w:rsidR="003D6F0B">
          <w:rPr>
            <w:webHidden/>
          </w:rPr>
          <w:tab/>
        </w:r>
        <w:r w:rsidR="003D6F0B">
          <w:rPr>
            <w:webHidden/>
          </w:rPr>
          <w:fldChar w:fldCharType="begin"/>
        </w:r>
        <w:r w:rsidR="003D6F0B">
          <w:rPr>
            <w:webHidden/>
          </w:rPr>
          <w:instrText xml:space="preserve"> PAGEREF _Toc164850032 \h </w:instrText>
        </w:r>
        <w:r w:rsidR="003D6F0B">
          <w:rPr>
            <w:webHidden/>
          </w:rPr>
        </w:r>
        <w:r w:rsidR="003D6F0B">
          <w:rPr>
            <w:webHidden/>
          </w:rPr>
          <w:fldChar w:fldCharType="separate"/>
        </w:r>
        <w:r w:rsidR="00127840">
          <w:rPr>
            <w:webHidden/>
          </w:rPr>
          <w:t>xxxiv</w:t>
        </w:r>
        <w:r w:rsidR="003D6F0B">
          <w:rPr>
            <w:webHidden/>
          </w:rPr>
          <w:fldChar w:fldCharType="end"/>
        </w:r>
      </w:hyperlink>
    </w:p>
    <w:p w14:paraId="08B430E8" w14:textId="740F449F" w:rsidR="003D6F0B" w:rsidRDefault="00000000">
      <w:pPr>
        <w:pStyle w:val="TOC9"/>
        <w:rPr>
          <w:rFonts w:asciiTheme="minorHAnsi" w:eastAsiaTheme="minorEastAsia" w:hAnsiTheme="minorHAnsi" w:cstheme="minorBidi"/>
          <w:color w:val="auto"/>
          <w:kern w:val="2"/>
          <w:sz w:val="22"/>
          <w:szCs w:val="22"/>
          <w:lang w:eastAsia="en-US"/>
          <w14:ligatures w14:val="standardContextual"/>
        </w:rPr>
      </w:pPr>
      <w:hyperlink w:anchor="_Toc164850033" w:history="1">
        <w:r w:rsidR="003D6F0B" w:rsidRPr="006100F3">
          <w:rPr>
            <w:rStyle w:val="Hyperlink"/>
          </w:rPr>
          <w:t>List of Tables</w:t>
        </w:r>
        <w:r w:rsidR="003D6F0B">
          <w:rPr>
            <w:webHidden/>
          </w:rPr>
          <w:tab/>
        </w:r>
        <w:r w:rsidR="003D6F0B">
          <w:rPr>
            <w:webHidden/>
          </w:rPr>
          <w:fldChar w:fldCharType="begin"/>
        </w:r>
        <w:r w:rsidR="003D6F0B">
          <w:rPr>
            <w:webHidden/>
          </w:rPr>
          <w:instrText xml:space="preserve"> PAGEREF _Toc164850033 \h </w:instrText>
        </w:r>
        <w:r w:rsidR="003D6F0B">
          <w:rPr>
            <w:webHidden/>
          </w:rPr>
        </w:r>
        <w:r w:rsidR="003D6F0B">
          <w:rPr>
            <w:webHidden/>
          </w:rPr>
          <w:fldChar w:fldCharType="separate"/>
        </w:r>
        <w:r w:rsidR="00127840">
          <w:rPr>
            <w:webHidden/>
          </w:rPr>
          <w:t>xxxv</w:t>
        </w:r>
        <w:r w:rsidR="003D6F0B">
          <w:rPr>
            <w:webHidden/>
          </w:rPr>
          <w:fldChar w:fldCharType="end"/>
        </w:r>
      </w:hyperlink>
    </w:p>
    <w:p w14:paraId="03C4F9E5" w14:textId="105F9D1E" w:rsidR="003D6F0B" w:rsidRDefault="00000000">
      <w:pPr>
        <w:pStyle w:val="TOC9"/>
        <w:rPr>
          <w:rFonts w:asciiTheme="minorHAnsi" w:eastAsiaTheme="minorEastAsia" w:hAnsiTheme="minorHAnsi" w:cstheme="minorBidi"/>
          <w:color w:val="auto"/>
          <w:kern w:val="2"/>
          <w:sz w:val="22"/>
          <w:szCs w:val="22"/>
          <w:lang w:eastAsia="en-US"/>
          <w14:ligatures w14:val="standardContextual"/>
        </w:rPr>
      </w:pPr>
      <w:hyperlink w:anchor="_Toc164850034" w:history="1">
        <w:r w:rsidR="003D6F0B" w:rsidRPr="006100F3">
          <w:rPr>
            <w:rStyle w:val="Hyperlink"/>
          </w:rPr>
          <w:t>Orientation</w:t>
        </w:r>
        <w:r w:rsidR="003D6F0B">
          <w:rPr>
            <w:webHidden/>
          </w:rPr>
          <w:tab/>
        </w:r>
        <w:r w:rsidR="003D6F0B">
          <w:rPr>
            <w:webHidden/>
          </w:rPr>
          <w:fldChar w:fldCharType="begin"/>
        </w:r>
        <w:r w:rsidR="003D6F0B">
          <w:rPr>
            <w:webHidden/>
          </w:rPr>
          <w:instrText xml:space="preserve"> PAGEREF _Toc164850034 \h </w:instrText>
        </w:r>
        <w:r w:rsidR="003D6F0B">
          <w:rPr>
            <w:webHidden/>
          </w:rPr>
        </w:r>
        <w:r w:rsidR="003D6F0B">
          <w:rPr>
            <w:webHidden/>
          </w:rPr>
          <w:fldChar w:fldCharType="separate"/>
        </w:r>
        <w:r w:rsidR="00127840">
          <w:rPr>
            <w:webHidden/>
          </w:rPr>
          <w:t>xli</w:t>
        </w:r>
        <w:r w:rsidR="003D6F0B">
          <w:rPr>
            <w:webHidden/>
          </w:rPr>
          <w:fldChar w:fldCharType="end"/>
        </w:r>
      </w:hyperlink>
    </w:p>
    <w:p w14:paraId="36B36FDA" w14:textId="14EC6A97"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035" w:history="1">
        <w:r w:rsidR="003D6F0B" w:rsidRPr="006100F3">
          <w:rPr>
            <w:rStyle w:val="Hyperlink"/>
          </w:rPr>
          <w:t>1</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Introduction and Software Purpose</w:t>
        </w:r>
        <w:r w:rsidR="003D6F0B">
          <w:rPr>
            <w:webHidden/>
          </w:rPr>
          <w:tab/>
        </w:r>
        <w:r w:rsidR="003D6F0B">
          <w:rPr>
            <w:webHidden/>
          </w:rPr>
          <w:fldChar w:fldCharType="begin"/>
        </w:r>
        <w:r w:rsidR="003D6F0B">
          <w:rPr>
            <w:webHidden/>
          </w:rPr>
          <w:instrText xml:space="preserve"> PAGEREF _Toc164850035 \h </w:instrText>
        </w:r>
        <w:r w:rsidR="003D6F0B">
          <w:rPr>
            <w:webHidden/>
          </w:rPr>
        </w:r>
        <w:r w:rsidR="003D6F0B">
          <w:rPr>
            <w:webHidden/>
          </w:rPr>
          <w:fldChar w:fldCharType="separate"/>
        </w:r>
        <w:r w:rsidR="00127840">
          <w:rPr>
            <w:webHidden/>
          </w:rPr>
          <w:t>1</w:t>
        </w:r>
        <w:r w:rsidR="003D6F0B">
          <w:rPr>
            <w:webHidden/>
          </w:rPr>
          <w:fldChar w:fldCharType="end"/>
        </w:r>
      </w:hyperlink>
    </w:p>
    <w:p w14:paraId="1CD6D7BD" w14:textId="44C0DB9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36" w:history="1">
        <w:r w:rsidR="003D6F0B" w:rsidRPr="006100F3">
          <w:rPr>
            <w:rStyle w:val="Hyperlink"/>
            <w:noProof/>
          </w:rPr>
          <w:t>1.1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Namespace Conventions</w:t>
        </w:r>
        <w:r w:rsidR="003D6F0B">
          <w:rPr>
            <w:noProof/>
            <w:webHidden/>
          </w:rPr>
          <w:tab/>
        </w:r>
        <w:r w:rsidR="003D6F0B">
          <w:rPr>
            <w:noProof/>
            <w:webHidden/>
          </w:rPr>
          <w:fldChar w:fldCharType="begin"/>
        </w:r>
        <w:r w:rsidR="003D6F0B">
          <w:rPr>
            <w:noProof/>
            <w:webHidden/>
          </w:rPr>
          <w:instrText xml:space="preserve"> PAGEREF _Toc164850036 \h </w:instrText>
        </w:r>
        <w:r w:rsidR="003D6F0B">
          <w:rPr>
            <w:noProof/>
            <w:webHidden/>
          </w:rPr>
        </w:r>
        <w:r w:rsidR="003D6F0B">
          <w:rPr>
            <w:noProof/>
            <w:webHidden/>
          </w:rPr>
          <w:fldChar w:fldCharType="separate"/>
        </w:r>
        <w:r w:rsidR="00127840">
          <w:rPr>
            <w:noProof/>
            <w:webHidden/>
          </w:rPr>
          <w:t>2</w:t>
        </w:r>
        <w:r w:rsidR="003D6F0B">
          <w:rPr>
            <w:noProof/>
            <w:webHidden/>
          </w:rPr>
          <w:fldChar w:fldCharType="end"/>
        </w:r>
      </w:hyperlink>
    </w:p>
    <w:p w14:paraId="791F2375" w14:textId="1984DDD3"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37" w:history="1">
        <w:r w:rsidR="003D6F0B" w:rsidRPr="006100F3">
          <w:rPr>
            <w:rStyle w:val="Hyperlink"/>
            <w:noProof/>
          </w:rPr>
          <w:t>1.2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SACC Exemptions/</w:t>
        </w:r>
        <w:r w:rsidR="003D6F0B" w:rsidRPr="006100F3">
          <w:rPr>
            <w:rStyle w:val="Hyperlink"/>
            <w:i/>
            <w:noProof/>
          </w:rPr>
          <w:t>Non</w:t>
        </w:r>
        <w:r w:rsidR="003D6F0B" w:rsidRPr="006100F3">
          <w:rPr>
            <w:rStyle w:val="Hyperlink"/>
            <w:noProof/>
          </w:rPr>
          <w:t>-Standard Code</w:t>
        </w:r>
        <w:r w:rsidR="003D6F0B">
          <w:rPr>
            <w:noProof/>
            <w:webHidden/>
          </w:rPr>
          <w:tab/>
        </w:r>
        <w:r w:rsidR="003D6F0B">
          <w:rPr>
            <w:noProof/>
            <w:webHidden/>
          </w:rPr>
          <w:fldChar w:fldCharType="begin"/>
        </w:r>
        <w:r w:rsidR="003D6F0B">
          <w:rPr>
            <w:noProof/>
            <w:webHidden/>
          </w:rPr>
          <w:instrText xml:space="preserve"> PAGEREF _Toc164850037 \h </w:instrText>
        </w:r>
        <w:r w:rsidR="003D6F0B">
          <w:rPr>
            <w:noProof/>
            <w:webHidden/>
          </w:rPr>
        </w:r>
        <w:r w:rsidR="003D6F0B">
          <w:rPr>
            <w:noProof/>
            <w:webHidden/>
          </w:rPr>
          <w:fldChar w:fldCharType="separate"/>
        </w:r>
        <w:r w:rsidR="00127840">
          <w:rPr>
            <w:noProof/>
            <w:webHidden/>
          </w:rPr>
          <w:t>4</w:t>
        </w:r>
        <w:r w:rsidR="003D6F0B">
          <w:rPr>
            <w:noProof/>
            <w:webHidden/>
          </w:rPr>
          <w:fldChar w:fldCharType="end"/>
        </w:r>
      </w:hyperlink>
    </w:p>
    <w:p w14:paraId="3AA02961" w14:textId="15500A7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38" w:history="1">
        <w:r w:rsidR="003D6F0B" w:rsidRPr="006100F3">
          <w:rPr>
            <w:rStyle w:val="Hyperlink"/>
            <w:noProof/>
          </w:rPr>
          <w:t>1.3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Primary Care Management Module (PCMM) Overview</w:t>
        </w:r>
        <w:r w:rsidR="003D6F0B">
          <w:rPr>
            <w:noProof/>
            <w:webHidden/>
          </w:rPr>
          <w:tab/>
        </w:r>
        <w:r w:rsidR="003D6F0B">
          <w:rPr>
            <w:noProof/>
            <w:webHidden/>
          </w:rPr>
          <w:fldChar w:fldCharType="begin"/>
        </w:r>
        <w:r w:rsidR="003D6F0B">
          <w:rPr>
            <w:noProof/>
            <w:webHidden/>
          </w:rPr>
          <w:instrText xml:space="preserve"> PAGEREF _Toc164850038 \h </w:instrText>
        </w:r>
        <w:r w:rsidR="003D6F0B">
          <w:rPr>
            <w:noProof/>
            <w:webHidden/>
          </w:rPr>
        </w:r>
        <w:r w:rsidR="003D6F0B">
          <w:rPr>
            <w:noProof/>
            <w:webHidden/>
          </w:rPr>
          <w:fldChar w:fldCharType="separate"/>
        </w:r>
        <w:r w:rsidR="00127840">
          <w:rPr>
            <w:noProof/>
            <w:webHidden/>
          </w:rPr>
          <w:t>4</w:t>
        </w:r>
        <w:r w:rsidR="003D6F0B">
          <w:rPr>
            <w:noProof/>
            <w:webHidden/>
          </w:rPr>
          <w:fldChar w:fldCharType="end"/>
        </w:r>
      </w:hyperlink>
    </w:p>
    <w:p w14:paraId="2D603B0B" w14:textId="27807A4F"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039" w:history="1">
        <w:r w:rsidR="003D6F0B" w:rsidRPr="006100F3">
          <w:rPr>
            <w:rStyle w:val="Hyperlink"/>
          </w:rPr>
          <w:t>2</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Implementation and Maintenance</w:t>
        </w:r>
        <w:r w:rsidR="003D6F0B">
          <w:rPr>
            <w:webHidden/>
          </w:rPr>
          <w:tab/>
        </w:r>
        <w:r w:rsidR="003D6F0B">
          <w:rPr>
            <w:webHidden/>
          </w:rPr>
          <w:fldChar w:fldCharType="begin"/>
        </w:r>
        <w:r w:rsidR="003D6F0B">
          <w:rPr>
            <w:webHidden/>
          </w:rPr>
          <w:instrText xml:space="preserve"> PAGEREF _Toc164850039 \h </w:instrText>
        </w:r>
        <w:r w:rsidR="003D6F0B">
          <w:rPr>
            <w:webHidden/>
          </w:rPr>
        </w:r>
        <w:r w:rsidR="003D6F0B">
          <w:rPr>
            <w:webHidden/>
          </w:rPr>
          <w:fldChar w:fldCharType="separate"/>
        </w:r>
        <w:r w:rsidR="00127840">
          <w:rPr>
            <w:webHidden/>
          </w:rPr>
          <w:t>6</w:t>
        </w:r>
        <w:r w:rsidR="003D6F0B">
          <w:rPr>
            <w:webHidden/>
          </w:rPr>
          <w:fldChar w:fldCharType="end"/>
        </w:r>
      </w:hyperlink>
    </w:p>
    <w:p w14:paraId="5FC5CF70" w14:textId="7BE71675"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40" w:history="1">
        <w:r w:rsidR="003D6F0B" w:rsidRPr="006100F3">
          <w:rPr>
            <w:rStyle w:val="Hyperlink"/>
            <w:noProof/>
          </w:rPr>
          <w:t>2.1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Eligibility ID/Maintenance Menu</w:t>
        </w:r>
        <w:r w:rsidR="003D6F0B">
          <w:rPr>
            <w:noProof/>
            <w:webHidden/>
          </w:rPr>
          <w:tab/>
        </w:r>
        <w:r w:rsidR="003D6F0B">
          <w:rPr>
            <w:noProof/>
            <w:webHidden/>
          </w:rPr>
          <w:fldChar w:fldCharType="begin"/>
        </w:r>
        <w:r w:rsidR="003D6F0B">
          <w:rPr>
            <w:noProof/>
            <w:webHidden/>
          </w:rPr>
          <w:instrText xml:space="preserve"> PAGEREF _Toc164850040 \h </w:instrText>
        </w:r>
        <w:r w:rsidR="003D6F0B">
          <w:rPr>
            <w:noProof/>
            <w:webHidden/>
          </w:rPr>
        </w:r>
        <w:r w:rsidR="003D6F0B">
          <w:rPr>
            <w:noProof/>
            <w:webHidden/>
          </w:rPr>
          <w:fldChar w:fldCharType="separate"/>
        </w:r>
        <w:r w:rsidR="00127840">
          <w:rPr>
            <w:noProof/>
            <w:webHidden/>
          </w:rPr>
          <w:t>7</w:t>
        </w:r>
        <w:r w:rsidR="003D6F0B">
          <w:rPr>
            <w:noProof/>
            <w:webHidden/>
          </w:rPr>
          <w:fldChar w:fldCharType="end"/>
        </w:r>
      </w:hyperlink>
    </w:p>
    <w:p w14:paraId="42B3EF9A" w14:textId="477D2933"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41" w:history="1">
        <w:r w:rsidR="003D6F0B" w:rsidRPr="006100F3">
          <w:rPr>
            <w:rStyle w:val="Hyperlink"/>
            <w:noProof/>
          </w:rPr>
          <w:t>2.2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Station Number (Time Sensitive) Enter/Edit (D ^VASITE0)</w:t>
        </w:r>
        <w:r w:rsidR="003D6F0B">
          <w:rPr>
            <w:noProof/>
            <w:webHidden/>
          </w:rPr>
          <w:tab/>
        </w:r>
        <w:r w:rsidR="003D6F0B">
          <w:rPr>
            <w:noProof/>
            <w:webHidden/>
          </w:rPr>
          <w:fldChar w:fldCharType="begin"/>
        </w:r>
        <w:r w:rsidR="003D6F0B">
          <w:rPr>
            <w:noProof/>
            <w:webHidden/>
          </w:rPr>
          <w:instrText xml:space="preserve"> PAGEREF _Toc164850041 \h </w:instrText>
        </w:r>
        <w:r w:rsidR="003D6F0B">
          <w:rPr>
            <w:noProof/>
            <w:webHidden/>
          </w:rPr>
        </w:r>
        <w:r w:rsidR="003D6F0B">
          <w:rPr>
            <w:noProof/>
            <w:webHidden/>
          </w:rPr>
          <w:fldChar w:fldCharType="separate"/>
        </w:r>
        <w:r w:rsidR="00127840">
          <w:rPr>
            <w:noProof/>
            <w:webHidden/>
          </w:rPr>
          <w:t>9</w:t>
        </w:r>
        <w:r w:rsidR="003D6F0B">
          <w:rPr>
            <w:noProof/>
            <w:webHidden/>
          </w:rPr>
          <w:fldChar w:fldCharType="end"/>
        </w:r>
      </w:hyperlink>
    </w:p>
    <w:p w14:paraId="0BFBC0B7" w14:textId="19FEF384"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42" w:history="1">
        <w:r w:rsidR="003D6F0B" w:rsidRPr="006100F3">
          <w:rPr>
            <w:rStyle w:val="Hyperlink"/>
            <w:noProof/>
          </w:rPr>
          <w:t>2.3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New SD Parameters</w:t>
        </w:r>
        <w:r w:rsidR="003D6F0B">
          <w:rPr>
            <w:noProof/>
            <w:webHidden/>
          </w:rPr>
          <w:tab/>
        </w:r>
        <w:r w:rsidR="003D6F0B">
          <w:rPr>
            <w:noProof/>
            <w:webHidden/>
          </w:rPr>
          <w:fldChar w:fldCharType="begin"/>
        </w:r>
        <w:r w:rsidR="003D6F0B">
          <w:rPr>
            <w:noProof/>
            <w:webHidden/>
          </w:rPr>
          <w:instrText xml:space="preserve"> PAGEREF _Toc164850042 \h </w:instrText>
        </w:r>
        <w:r w:rsidR="003D6F0B">
          <w:rPr>
            <w:noProof/>
            <w:webHidden/>
          </w:rPr>
        </w:r>
        <w:r w:rsidR="003D6F0B">
          <w:rPr>
            <w:noProof/>
            <w:webHidden/>
          </w:rPr>
          <w:fldChar w:fldCharType="separate"/>
        </w:r>
        <w:r w:rsidR="00127840">
          <w:rPr>
            <w:noProof/>
            <w:webHidden/>
          </w:rPr>
          <w:t>10</w:t>
        </w:r>
        <w:r w:rsidR="003D6F0B">
          <w:rPr>
            <w:noProof/>
            <w:webHidden/>
          </w:rPr>
          <w:fldChar w:fldCharType="end"/>
        </w:r>
      </w:hyperlink>
    </w:p>
    <w:p w14:paraId="541CD0D2" w14:textId="38C27BFF"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43" w:history="1">
        <w:r w:rsidR="003D6F0B" w:rsidRPr="006100F3">
          <w:rPr>
            <w:rStyle w:val="Hyperlink"/>
            <w:noProof/>
          </w:rPr>
          <w:t>2.4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Patient Record Flag (PRF) NATIONAL FLAG (#26.15) File</w:t>
        </w:r>
        <w:r w:rsidR="003D6F0B">
          <w:rPr>
            <w:noProof/>
            <w:webHidden/>
          </w:rPr>
          <w:tab/>
        </w:r>
        <w:r w:rsidR="003D6F0B">
          <w:rPr>
            <w:noProof/>
            <w:webHidden/>
          </w:rPr>
          <w:fldChar w:fldCharType="begin"/>
        </w:r>
        <w:r w:rsidR="003D6F0B">
          <w:rPr>
            <w:noProof/>
            <w:webHidden/>
          </w:rPr>
          <w:instrText xml:space="preserve"> PAGEREF _Toc164850043 \h </w:instrText>
        </w:r>
        <w:r w:rsidR="003D6F0B">
          <w:rPr>
            <w:noProof/>
            <w:webHidden/>
          </w:rPr>
        </w:r>
        <w:r w:rsidR="003D6F0B">
          <w:rPr>
            <w:noProof/>
            <w:webHidden/>
          </w:rPr>
          <w:fldChar w:fldCharType="separate"/>
        </w:r>
        <w:r w:rsidR="00127840">
          <w:rPr>
            <w:noProof/>
            <w:webHidden/>
          </w:rPr>
          <w:t>10</w:t>
        </w:r>
        <w:r w:rsidR="003D6F0B">
          <w:rPr>
            <w:noProof/>
            <w:webHidden/>
          </w:rPr>
          <w:fldChar w:fldCharType="end"/>
        </w:r>
      </w:hyperlink>
    </w:p>
    <w:p w14:paraId="7083E5CC" w14:textId="77A529FF"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44" w:history="1">
        <w:r w:rsidR="003D6F0B" w:rsidRPr="006100F3">
          <w:rPr>
            <w:rStyle w:val="Hyperlink"/>
            <w:noProof/>
          </w:rPr>
          <w:t>2.5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Patch DG*5.3*869—Missing Patient, Patient Record Flag Features</w:t>
        </w:r>
        <w:r w:rsidR="003D6F0B">
          <w:rPr>
            <w:noProof/>
            <w:webHidden/>
          </w:rPr>
          <w:tab/>
        </w:r>
        <w:r w:rsidR="003D6F0B">
          <w:rPr>
            <w:noProof/>
            <w:webHidden/>
          </w:rPr>
          <w:fldChar w:fldCharType="begin"/>
        </w:r>
        <w:r w:rsidR="003D6F0B">
          <w:rPr>
            <w:noProof/>
            <w:webHidden/>
          </w:rPr>
          <w:instrText xml:space="preserve"> PAGEREF _Toc164850044 \h </w:instrText>
        </w:r>
        <w:r w:rsidR="003D6F0B">
          <w:rPr>
            <w:noProof/>
            <w:webHidden/>
          </w:rPr>
        </w:r>
        <w:r w:rsidR="003D6F0B">
          <w:rPr>
            <w:noProof/>
            <w:webHidden/>
          </w:rPr>
          <w:fldChar w:fldCharType="separate"/>
        </w:r>
        <w:r w:rsidR="00127840">
          <w:rPr>
            <w:noProof/>
            <w:webHidden/>
          </w:rPr>
          <w:t>11</w:t>
        </w:r>
        <w:r w:rsidR="003D6F0B">
          <w:rPr>
            <w:noProof/>
            <w:webHidden/>
          </w:rPr>
          <w:fldChar w:fldCharType="end"/>
        </w:r>
      </w:hyperlink>
    </w:p>
    <w:p w14:paraId="0F13B754" w14:textId="0A204280"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045" w:history="1">
        <w:r w:rsidR="003D6F0B" w:rsidRPr="006100F3">
          <w:rPr>
            <w:rStyle w:val="Hyperlink"/>
          </w:rPr>
          <w:t>3</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Routines</w:t>
        </w:r>
        <w:r w:rsidR="003D6F0B">
          <w:rPr>
            <w:webHidden/>
          </w:rPr>
          <w:tab/>
        </w:r>
        <w:r w:rsidR="003D6F0B">
          <w:rPr>
            <w:webHidden/>
          </w:rPr>
          <w:fldChar w:fldCharType="begin"/>
        </w:r>
        <w:r w:rsidR="003D6F0B">
          <w:rPr>
            <w:webHidden/>
          </w:rPr>
          <w:instrText xml:space="preserve"> PAGEREF _Toc164850045 \h </w:instrText>
        </w:r>
        <w:r w:rsidR="003D6F0B">
          <w:rPr>
            <w:webHidden/>
          </w:rPr>
        </w:r>
        <w:r w:rsidR="003D6F0B">
          <w:rPr>
            <w:webHidden/>
          </w:rPr>
          <w:fldChar w:fldCharType="separate"/>
        </w:r>
        <w:r w:rsidR="00127840">
          <w:rPr>
            <w:webHidden/>
          </w:rPr>
          <w:t>12</w:t>
        </w:r>
        <w:r w:rsidR="003D6F0B">
          <w:rPr>
            <w:webHidden/>
          </w:rPr>
          <w:fldChar w:fldCharType="end"/>
        </w:r>
      </w:hyperlink>
    </w:p>
    <w:p w14:paraId="026CBA81" w14:textId="31D94767"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46" w:history="1">
        <w:r w:rsidR="003D6F0B" w:rsidRPr="006100F3">
          <w:rPr>
            <w:rStyle w:val="Hyperlink"/>
            <w:noProof/>
          </w:rPr>
          <w:t>3.1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Routines To Map</w:t>
        </w:r>
        <w:r w:rsidR="003D6F0B">
          <w:rPr>
            <w:noProof/>
            <w:webHidden/>
          </w:rPr>
          <w:tab/>
        </w:r>
        <w:r w:rsidR="003D6F0B">
          <w:rPr>
            <w:noProof/>
            <w:webHidden/>
          </w:rPr>
          <w:fldChar w:fldCharType="begin"/>
        </w:r>
        <w:r w:rsidR="003D6F0B">
          <w:rPr>
            <w:noProof/>
            <w:webHidden/>
          </w:rPr>
          <w:instrText xml:space="preserve"> PAGEREF _Toc164850046 \h </w:instrText>
        </w:r>
        <w:r w:rsidR="003D6F0B">
          <w:rPr>
            <w:noProof/>
            <w:webHidden/>
          </w:rPr>
        </w:r>
        <w:r w:rsidR="003D6F0B">
          <w:rPr>
            <w:noProof/>
            <w:webHidden/>
          </w:rPr>
          <w:fldChar w:fldCharType="separate"/>
        </w:r>
        <w:r w:rsidR="00127840">
          <w:rPr>
            <w:noProof/>
            <w:webHidden/>
          </w:rPr>
          <w:t>12</w:t>
        </w:r>
        <w:r w:rsidR="003D6F0B">
          <w:rPr>
            <w:noProof/>
            <w:webHidden/>
          </w:rPr>
          <w:fldChar w:fldCharType="end"/>
        </w:r>
      </w:hyperlink>
    </w:p>
    <w:p w14:paraId="203BA80E" w14:textId="289F4E8B"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47" w:history="1">
        <w:r w:rsidR="003D6F0B" w:rsidRPr="006100F3">
          <w:rPr>
            <w:rStyle w:val="Hyperlink"/>
            <w:noProof/>
          </w:rPr>
          <w:t>3.2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Callable Routines</w:t>
        </w:r>
        <w:r w:rsidR="003D6F0B">
          <w:rPr>
            <w:noProof/>
            <w:webHidden/>
          </w:rPr>
          <w:tab/>
        </w:r>
        <w:r w:rsidR="003D6F0B">
          <w:rPr>
            <w:noProof/>
            <w:webHidden/>
          </w:rPr>
          <w:fldChar w:fldCharType="begin"/>
        </w:r>
        <w:r w:rsidR="003D6F0B">
          <w:rPr>
            <w:noProof/>
            <w:webHidden/>
          </w:rPr>
          <w:instrText xml:space="preserve"> PAGEREF _Toc164850047 \h </w:instrText>
        </w:r>
        <w:r w:rsidR="003D6F0B">
          <w:rPr>
            <w:noProof/>
            <w:webHidden/>
          </w:rPr>
        </w:r>
        <w:r w:rsidR="003D6F0B">
          <w:rPr>
            <w:noProof/>
            <w:webHidden/>
          </w:rPr>
          <w:fldChar w:fldCharType="separate"/>
        </w:r>
        <w:r w:rsidR="00127840">
          <w:rPr>
            <w:noProof/>
            <w:webHidden/>
          </w:rPr>
          <w:t>12</w:t>
        </w:r>
        <w:r w:rsidR="003D6F0B">
          <w:rPr>
            <w:noProof/>
            <w:webHidden/>
          </w:rPr>
          <w:fldChar w:fldCharType="end"/>
        </w:r>
      </w:hyperlink>
    </w:p>
    <w:p w14:paraId="2BAAD59D" w14:textId="2966EDD5"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48" w:history="1">
        <w:r w:rsidR="003D6F0B" w:rsidRPr="006100F3">
          <w:rPr>
            <w:rStyle w:val="Hyperlink"/>
            <w:noProof/>
          </w:rPr>
          <w:t>3.3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Compiled Template Routines</w:t>
        </w:r>
        <w:r w:rsidR="003D6F0B">
          <w:rPr>
            <w:noProof/>
            <w:webHidden/>
          </w:rPr>
          <w:tab/>
        </w:r>
        <w:r w:rsidR="003D6F0B">
          <w:rPr>
            <w:noProof/>
            <w:webHidden/>
          </w:rPr>
          <w:fldChar w:fldCharType="begin"/>
        </w:r>
        <w:r w:rsidR="003D6F0B">
          <w:rPr>
            <w:noProof/>
            <w:webHidden/>
          </w:rPr>
          <w:instrText xml:space="preserve"> PAGEREF _Toc164850048 \h </w:instrText>
        </w:r>
        <w:r w:rsidR="003D6F0B">
          <w:rPr>
            <w:noProof/>
            <w:webHidden/>
          </w:rPr>
        </w:r>
        <w:r w:rsidR="003D6F0B">
          <w:rPr>
            <w:noProof/>
            <w:webHidden/>
          </w:rPr>
          <w:fldChar w:fldCharType="separate"/>
        </w:r>
        <w:r w:rsidR="00127840">
          <w:rPr>
            <w:noProof/>
            <w:webHidden/>
          </w:rPr>
          <w:t>13</w:t>
        </w:r>
        <w:r w:rsidR="003D6F0B">
          <w:rPr>
            <w:noProof/>
            <w:webHidden/>
          </w:rPr>
          <w:fldChar w:fldCharType="end"/>
        </w:r>
      </w:hyperlink>
    </w:p>
    <w:p w14:paraId="53D1BF2D" w14:textId="6C07B09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49" w:history="1">
        <w:r w:rsidR="003D6F0B" w:rsidRPr="006100F3">
          <w:rPr>
            <w:rStyle w:val="Hyperlink"/>
            <w:noProof/>
          </w:rPr>
          <w:t>3.3.1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Input Templates</w:t>
        </w:r>
        <w:r w:rsidR="003D6F0B">
          <w:rPr>
            <w:noProof/>
            <w:webHidden/>
          </w:rPr>
          <w:tab/>
        </w:r>
        <w:r w:rsidR="003D6F0B">
          <w:rPr>
            <w:noProof/>
            <w:webHidden/>
          </w:rPr>
          <w:fldChar w:fldCharType="begin"/>
        </w:r>
        <w:r w:rsidR="003D6F0B">
          <w:rPr>
            <w:noProof/>
            <w:webHidden/>
          </w:rPr>
          <w:instrText xml:space="preserve"> PAGEREF _Toc164850049 \h </w:instrText>
        </w:r>
        <w:r w:rsidR="003D6F0B">
          <w:rPr>
            <w:noProof/>
            <w:webHidden/>
          </w:rPr>
        </w:r>
        <w:r w:rsidR="003D6F0B">
          <w:rPr>
            <w:noProof/>
            <w:webHidden/>
          </w:rPr>
          <w:fldChar w:fldCharType="separate"/>
        </w:r>
        <w:r w:rsidR="00127840">
          <w:rPr>
            <w:noProof/>
            <w:webHidden/>
          </w:rPr>
          <w:t>13</w:t>
        </w:r>
        <w:r w:rsidR="003D6F0B">
          <w:rPr>
            <w:noProof/>
            <w:webHidden/>
          </w:rPr>
          <w:fldChar w:fldCharType="end"/>
        </w:r>
      </w:hyperlink>
    </w:p>
    <w:p w14:paraId="30A004B4" w14:textId="783A0E8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50" w:history="1">
        <w:r w:rsidR="003D6F0B" w:rsidRPr="006100F3">
          <w:rPr>
            <w:rStyle w:val="Hyperlink"/>
            <w:noProof/>
          </w:rPr>
          <w:t>3.3.2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Print Templates</w:t>
        </w:r>
        <w:r w:rsidR="003D6F0B">
          <w:rPr>
            <w:noProof/>
            <w:webHidden/>
          </w:rPr>
          <w:tab/>
        </w:r>
        <w:r w:rsidR="003D6F0B">
          <w:rPr>
            <w:noProof/>
            <w:webHidden/>
          </w:rPr>
          <w:fldChar w:fldCharType="begin"/>
        </w:r>
        <w:r w:rsidR="003D6F0B">
          <w:rPr>
            <w:noProof/>
            <w:webHidden/>
          </w:rPr>
          <w:instrText xml:space="preserve"> PAGEREF _Toc164850050 \h </w:instrText>
        </w:r>
        <w:r w:rsidR="003D6F0B">
          <w:rPr>
            <w:noProof/>
            <w:webHidden/>
          </w:rPr>
        </w:r>
        <w:r w:rsidR="003D6F0B">
          <w:rPr>
            <w:noProof/>
            <w:webHidden/>
          </w:rPr>
          <w:fldChar w:fldCharType="separate"/>
        </w:r>
        <w:r w:rsidR="00127840">
          <w:rPr>
            <w:noProof/>
            <w:webHidden/>
          </w:rPr>
          <w:t>15</w:t>
        </w:r>
        <w:r w:rsidR="003D6F0B">
          <w:rPr>
            <w:noProof/>
            <w:webHidden/>
          </w:rPr>
          <w:fldChar w:fldCharType="end"/>
        </w:r>
      </w:hyperlink>
    </w:p>
    <w:p w14:paraId="05E141B0" w14:textId="3DA447B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51" w:history="1">
        <w:r w:rsidR="003D6F0B" w:rsidRPr="006100F3">
          <w:rPr>
            <w:rStyle w:val="Hyperlink"/>
            <w:noProof/>
          </w:rPr>
          <w:t>3.3.3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Compiled Cross-Reference Routines</w:t>
        </w:r>
        <w:r w:rsidR="003D6F0B">
          <w:rPr>
            <w:noProof/>
            <w:webHidden/>
          </w:rPr>
          <w:tab/>
        </w:r>
        <w:r w:rsidR="003D6F0B">
          <w:rPr>
            <w:noProof/>
            <w:webHidden/>
          </w:rPr>
          <w:fldChar w:fldCharType="begin"/>
        </w:r>
        <w:r w:rsidR="003D6F0B">
          <w:rPr>
            <w:noProof/>
            <w:webHidden/>
          </w:rPr>
          <w:instrText xml:space="preserve"> PAGEREF _Toc164850051 \h </w:instrText>
        </w:r>
        <w:r w:rsidR="003D6F0B">
          <w:rPr>
            <w:noProof/>
            <w:webHidden/>
          </w:rPr>
        </w:r>
        <w:r w:rsidR="003D6F0B">
          <w:rPr>
            <w:noProof/>
            <w:webHidden/>
          </w:rPr>
          <w:fldChar w:fldCharType="separate"/>
        </w:r>
        <w:r w:rsidR="00127840">
          <w:rPr>
            <w:noProof/>
            <w:webHidden/>
          </w:rPr>
          <w:t>15</w:t>
        </w:r>
        <w:r w:rsidR="003D6F0B">
          <w:rPr>
            <w:noProof/>
            <w:webHidden/>
          </w:rPr>
          <w:fldChar w:fldCharType="end"/>
        </w:r>
      </w:hyperlink>
    </w:p>
    <w:p w14:paraId="2DA1BDAD" w14:textId="09826C65"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52" w:history="1">
        <w:r w:rsidR="003D6F0B" w:rsidRPr="006100F3">
          <w:rPr>
            <w:rStyle w:val="Hyperlink"/>
            <w:noProof/>
          </w:rPr>
          <w:t>3.4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Routine List</w:t>
        </w:r>
        <w:r w:rsidR="003D6F0B">
          <w:rPr>
            <w:noProof/>
            <w:webHidden/>
          </w:rPr>
          <w:tab/>
        </w:r>
        <w:r w:rsidR="003D6F0B">
          <w:rPr>
            <w:noProof/>
            <w:webHidden/>
          </w:rPr>
          <w:fldChar w:fldCharType="begin"/>
        </w:r>
        <w:r w:rsidR="003D6F0B">
          <w:rPr>
            <w:noProof/>
            <w:webHidden/>
          </w:rPr>
          <w:instrText xml:space="preserve"> PAGEREF _Toc164850052 \h </w:instrText>
        </w:r>
        <w:r w:rsidR="003D6F0B">
          <w:rPr>
            <w:noProof/>
            <w:webHidden/>
          </w:rPr>
        </w:r>
        <w:r w:rsidR="003D6F0B">
          <w:rPr>
            <w:noProof/>
            <w:webHidden/>
          </w:rPr>
          <w:fldChar w:fldCharType="separate"/>
        </w:r>
        <w:r w:rsidR="00127840">
          <w:rPr>
            <w:noProof/>
            <w:webHidden/>
          </w:rPr>
          <w:t>16</w:t>
        </w:r>
        <w:r w:rsidR="003D6F0B">
          <w:rPr>
            <w:noProof/>
            <w:webHidden/>
          </w:rPr>
          <w:fldChar w:fldCharType="end"/>
        </w:r>
      </w:hyperlink>
    </w:p>
    <w:p w14:paraId="30F66D4A" w14:textId="698CFF02"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053" w:history="1">
        <w:r w:rsidR="003D6F0B" w:rsidRPr="006100F3">
          <w:rPr>
            <w:rStyle w:val="Hyperlink"/>
            <w:noProof/>
          </w:rPr>
          <w:t>3.5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New and Modified Routines</w:t>
        </w:r>
        <w:r w:rsidR="003D6F0B">
          <w:rPr>
            <w:noProof/>
            <w:webHidden/>
          </w:rPr>
          <w:tab/>
        </w:r>
        <w:r w:rsidR="003D6F0B">
          <w:rPr>
            <w:noProof/>
            <w:webHidden/>
          </w:rPr>
          <w:fldChar w:fldCharType="begin"/>
        </w:r>
        <w:r w:rsidR="003D6F0B">
          <w:rPr>
            <w:noProof/>
            <w:webHidden/>
          </w:rPr>
          <w:instrText xml:space="preserve"> PAGEREF _Toc164850053 \h </w:instrText>
        </w:r>
        <w:r w:rsidR="003D6F0B">
          <w:rPr>
            <w:noProof/>
            <w:webHidden/>
          </w:rPr>
        </w:r>
        <w:r w:rsidR="003D6F0B">
          <w:rPr>
            <w:noProof/>
            <w:webHidden/>
          </w:rPr>
          <w:fldChar w:fldCharType="separate"/>
        </w:r>
        <w:r w:rsidR="00127840">
          <w:rPr>
            <w:noProof/>
            <w:webHidden/>
          </w:rPr>
          <w:t>16</w:t>
        </w:r>
        <w:r w:rsidR="003D6F0B">
          <w:rPr>
            <w:noProof/>
            <w:webHidden/>
          </w:rPr>
          <w:fldChar w:fldCharType="end"/>
        </w:r>
      </w:hyperlink>
    </w:p>
    <w:p w14:paraId="78CB88BF" w14:textId="1F95228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54" w:history="1">
        <w:r w:rsidR="003D6F0B" w:rsidRPr="006100F3">
          <w:rPr>
            <w:rStyle w:val="Hyperlink"/>
            <w:noProof/>
          </w:rPr>
          <w:t>3.5.1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DG*5.3*951 Routines</w:t>
        </w:r>
        <w:r w:rsidR="003D6F0B">
          <w:rPr>
            <w:noProof/>
            <w:webHidden/>
          </w:rPr>
          <w:tab/>
        </w:r>
        <w:r w:rsidR="003D6F0B">
          <w:rPr>
            <w:noProof/>
            <w:webHidden/>
          </w:rPr>
          <w:fldChar w:fldCharType="begin"/>
        </w:r>
        <w:r w:rsidR="003D6F0B">
          <w:rPr>
            <w:noProof/>
            <w:webHidden/>
          </w:rPr>
          <w:instrText xml:space="preserve"> PAGEREF _Toc164850054 \h </w:instrText>
        </w:r>
        <w:r w:rsidR="003D6F0B">
          <w:rPr>
            <w:noProof/>
            <w:webHidden/>
          </w:rPr>
        </w:r>
        <w:r w:rsidR="003D6F0B">
          <w:rPr>
            <w:noProof/>
            <w:webHidden/>
          </w:rPr>
          <w:fldChar w:fldCharType="separate"/>
        </w:r>
        <w:r w:rsidR="00127840">
          <w:rPr>
            <w:noProof/>
            <w:webHidden/>
          </w:rPr>
          <w:t>16</w:t>
        </w:r>
        <w:r w:rsidR="003D6F0B">
          <w:rPr>
            <w:noProof/>
            <w:webHidden/>
          </w:rPr>
          <w:fldChar w:fldCharType="end"/>
        </w:r>
      </w:hyperlink>
    </w:p>
    <w:p w14:paraId="3349F190" w14:textId="29B1DCD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55" w:history="1">
        <w:r w:rsidR="003D6F0B" w:rsidRPr="006100F3">
          <w:rPr>
            <w:rStyle w:val="Hyperlink"/>
            <w:noProof/>
          </w:rPr>
          <w:t>3.5.2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DG*5.3*958 Routines</w:t>
        </w:r>
        <w:r w:rsidR="003D6F0B">
          <w:rPr>
            <w:noProof/>
            <w:webHidden/>
          </w:rPr>
          <w:tab/>
        </w:r>
        <w:r w:rsidR="003D6F0B">
          <w:rPr>
            <w:noProof/>
            <w:webHidden/>
          </w:rPr>
          <w:fldChar w:fldCharType="begin"/>
        </w:r>
        <w:r w:rsidR="003D6F0B">
          <w:rPr>
            <w:noProof/>
            <w:webHidden/>
          </w:rPr>
          <w:instrText xml:space="preserve"> PAGEREF _Toc164850055 \h </w:instrText>
        </w:r>
        <w:r w:rsidR="003D6F0B">
          <w:rPr>
            <w:noProof/>
            <w:webHidden/>
          </w:rPr>
        </w:r>
        <w:r w:rsidR="003D6F0B">
          <w:rPr>
            <w:noProof/>
            <w:webHidden/>
          </w:rPr>
          <w:fldChar w:fldCharType="separate"/>
        </w:r>
        <w:r w:rsidR="00127840">
          <w:rPr>
            <w:noProof/>
            <w:webHidden/>
          </w:rPr>
          <w:t>17</w:t>
        </w:r>
        <w:r w:rsidR="003D6F0B">
          <w:rPr>
            <w:noProof/>
            <w:webHidden/>
          </w:rPr>
          <w:fldChar w:fldCharType="end"/>
        </w:r>
      </w:hyperlink>
    </w:p>
    <w:p w14:paraId="36C4E3A0" w14:textId="51F8A86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56" w:history="1">
        <w:r w:rsidR="003D6F0B" w:rsidRPr="006100F3">
          <w:rPr>
            <w:rStyle w:val="Hyperlink"/>
            <w:noProof/>
          </w:rPr>
          <w:t>3.5.3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DG*5.3*960 Routines</w:t>
        </w:r>
        <w:r w:rsidR="003D6F0B">
          <w:rPr>
            <w:noProof/>
            <w:webHidden/>
          </w:rPr>
          <w:tab/>
        </w:r>
        <w:r w:rsidR="003D6F0B">
          <w:rPr>
            <w:noProof/>
            <w:webHidden/>
          </w:rPr>
          <w:fldChar w:fldCharType="begin"/>
        </w:r>
        <w:r w:rsidR="003D6F0B">
          <w:rPr>
            <w:noProof/>
            <w:webHidden/>
          </w:rPr>
          <w:instrText xml:space="preserve"> PAGEREF _Toc164850056 \h </w:instrText>
        </w:r>
        <w:r w:rsidR="003D6F0B">
          <w:rPr>
            <w:noProof/>
            <w:webHidden/>
          </w:rPr>
        </w:r>
        <w:r w:rsidR="003D6F0B">
          <w:rPr>
            <w:noProof/>
            <w:webHidden/>
          </w:rPr>
          <w:fldChar w:fldCharType="separate"/>
        </w:r>
        <w:r w:rsidR="00127840">
          <w:rPr>
            <w:noProof/>
            <w:webHidden/>
          </w:rPr>
          <w:t>17</w:t>
        </w:r>
        <w:r w:rsidR="003D6F0B">
          <w:rPr>
            <w:noProof/>
            <w:webHidden/>
          </w:rPr>
          <w:fldChar w:fldCharType="end"/>
        </w:r>
      </w:hyperlink>
    </w:p>
    <w:p w14:paraId="3A5D4173" w14:textId="4669FB7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57" w:history="1">
        <w:r w:rsidR="003D6F0B" w:rsidRPr="006100F3">
          <w:rPr>
            <w:rStyle w:val="Hyperlink"/>
            <w:noProof/>
          </w:rPr>
          <w:t>3.5.4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DG*5.3*869 Routines</w:t>
        </w:r>
        <w:r w:rsidR="003D6F0B">
          <w:rPr>
            <w:noProof/>
            <w:webHidden/>
          </w:rPr>
          <w:tab/>
        </w:r>
        <w:r w:rsidR="003D6F0B">
          <w:rPr>
            <w:noProof/>
            <w:webHidden/>
          </w:rPr>
          <w:fldChar w:fldCharType="begin"/>
        </w:r>
        <w:r w:rsidR="003D6F0B">
          <w:rPr>
            <w:noProof/>
            <w:webHidden/>
          </w:rPr>
          <w:instrText xml:space="preserve"> PAGEREF _Toc164850057 \h </w:instrText>
        </w:r>
        <w:r w:rsidR="003D6F0B">
          <w:rPr>
            <w:noProof/>
            <w:webHidden/>
          </w:rPr>
        </w:r>
        <w:r w:rsidR="003D6F0B">
          <w:rPr>
            <w:noProof/>
            <w:webHidden/>
          </w:rPr>
          <w:fldChar w:fldCharType="separate"/>
        </w:r>
        <w:r w:rsidR="00127840">
          <w:rPr>
            <w:noProof/>
            <w:webHidden/>
          </w:rPr>
          <w:t>18</w:t>
        </w:r>
        <w:r w:rsidR="003D6F0B">
          <w:rPr>
            <w:noProof/>
            <w:webHidden/>
          </w:rPr>
          <w:fldChar w:fldCharType="end"/>
        </w:r>
      </w:hyperlink>
    </w:p>
    <w:p w14:paraId="26A4A7D4" w14:textId="4E1BFC9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58" w:history="1">
        <w:r w:rsidR="003D6F0B" w:rsidRPr="006100F3">
          <w:rPr>
            <w:rStyle w:val="Hyperlink"/>
            <w:noProof/>
          </w:rPr>
          <w:t>3.5.5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SD*5.3*588 Routines</w:t>
        </w:r>
        <w:r w:rsidR="003D6F0B">
          <w:rPr>
            <w:noProof/>
            <w:webHidden/>
          </w:rPr>
          <w:tab/>
        </w:r>
        <w:r w:rsidR="003D6F0B">
          <w:rPr>
            <w:noProof/>
            <w:webHidden/>
          </w:rPr>
          <w:fldChar w:fldCharType="begin"/>
        </w:r>
        <w:r w:rsidR="003D6F0B">
          <w:rPr>
            <w:noProof/>
            <w:webHidden/>
          </w:rPr>
          <w:instrText xml:space="preserve"> PAGEREF _Toc164850058 \h </w:instrText>
        </w:r>
        <w:r w:rsidR="003D6F0B">
          <w:rPr>
            <w:noProof/>
            <w:webHidden/>
          </w:rPr>
        </w:r>
        <w:r w:rsidR="003D6F0B">
          <w:rPr>
            <w:noProof/>
            <w:webHidden/>
          </w:rPr>
          <w:fldChar w:fldCharType="separate"/>
        </w:r>
        <w:r w:rsidR="00127840">
          <w:rPr>
            <w:noProof/>
            <w:webHidden/>
          </w:rPr>
          <w:t>18</w:t>
        </w:r>
        <w:r w:rsidR="003D6F0B">
          <w:rPr>
            <w:noProof/>
            <w:webHidden/>
          </w:rPr>
          <w:fldChar w:fldCharType="end"/>
        </w:r>
      </w:hyperlink>
    </w:p>
    <w:p w14:paraId="15C73BB2" w14:textId="2691252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59" w:history="1">
        <w:r w:rsidR="003D6F0B" w:rsidRPr="006100F3">
          <w:rPr>
            <w:rStyle w:val="Hyperlink"/>
            <w:noProof/>
          </w:rPr>
          <w:t>3.5.6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DG*5.3*849 Routines</w:t>
        </w:r>
        <w:r w:rsidR="003D6F0B">
          <w:rPr>
            <w:noProof/>
            <w:webHidden/>
          </w:rPr>
          <w:tab/>
        </w:r>
        <w:r w:rsidR="003D6F0B">
          <w:rPr>
            <w:noProof/>
            <w:webHidden/>
          </w:rPr>
          <w:fldChar w:fldCharType="begin"/>
        </w:r>
        <w:r w:rsidR="003D6F0B">
          <w:rPr>
            <w:noProof/>
            <w:webHidden/>
          </w:rPr>
          <w:instrText xml:space="preserve"> PAGEREF _Toc164850059 \h </w:instrText>
        </w:r>
        <w:r w:rsidR="003D6F0B">
          <w:rPr>
            <w:noProof/>
            <w:webHidden/>
          </w:rPr>
        </w:r>
        <w:r w:rsidR="003D6F0B">
          <w:rPr>
            <w:noProof/>
            <w:webHidden/>
          </w:rPr>
          <w:fldChar w:fldCharType="separate"/>
        </w:r>
        <w:r w:rsidR="00127840">
          <w:rPr>
            <w:noProof/>
            <w:webHidden/>
          </w:rPr>
          <w:t>18</w:t>
        </w:r>
        <w:r w:rsidR="003D6F0B">
          <w:rPr>
            <w:noProof/>
            <w:webHidden/>
          </w:rPr>
          <w:fldChar w:fldCharType="end"/>
        </w:r>
      </w:hyperlink>
    </w:p>
    <w:p w14:paraId="1749E0AD" w14:textId="4C21A6F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60" w:history="1">
        <w:r w:rsidR="003D6F0B" w:rsidRPr="006100F3">
          <w:rPr>
            <w:rStyle w:val="Hyperlink"/>
            <w:noProof/>
          </w:rPr>
          <w:t>3.5.7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SD*5.3*578 Routines</w:t>
        </w:r>
        <w:r w:rsidR="003D6F0B">
          <w:rPr>
            <w:noProof/>
            <w:webHidden/>
          </w:rPr>
          <w:tab/>
        </w:r>
        <w:r w:rsidR="003D6F0B">
          <w:rPr>
            <w:noProof/>
            <w:webHidden/>
          </w:rPr>
          <w:fldChar w:fldCharType="begin"/>
        </w:r>
        <w:r w:rsidR="003D6F0B">
          <w:rPr>
            <w:noProof/>
            <w:webHidden/>
          </w:rPr>
          <w:instrText xml:space="preserve"> PAGEREF _Toc164850060 \h </w:instrText>
        </w:r>
        <w:r w:rsidR="003D6F0B">
          <w:rPr>
            <w:noProof/>
            <w:webHidden/>
          </w:rPr>
        </w:r>
        <w:r w:rsidR="003D6F0B">
          <w:rPr>
            <w:noProof/>
            <w:webHidden/>
          </w:rPr>
          <w:fldChar w:fldCharType="separate"/>
        </w:r>
        <w:r w:rsidR="00127840">
          <w:rPr>
            <w:noProof/>
            <w:webHidden/>
          </w:rPr>
          <w:t>19</w:t>
        </w:r>
        <w:r w:rsidR="003D6F0B">
          <w:rPr>
            <w:noProof/>
            <w:webHidden/>
          </w:rPr>
          <w:fldChar w:fldCharType="end"/>
        </w:r>
      </w:hyperlink>
    </w:p>
    <w:p w14:paraId="083D0B7E" w14:textId="4B3807CD"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61" w:history="1">
        <w:r w:rsidR="003D6F0B" w:rsidRPr="006100F3">
          <w:rPr>
            <w:rStyle w:val="Hyperlink"/>
            <w:noProof/>
          </w:rPr>
          <w:t>3.5.8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DG*5.3*836 Routines</w:t>
        </w:r>
        <w:r w:rsidR="003D6F0B">
          <w:rPr>
            <w:noProof/>
            <w:webHidden/>
          </w:rPr>
          <w:tab/>
        </w:r>
        <w:r w:rsidR="003D6F0B">
          <w:rPr>
            <w:noProof/>
            <w:webHidden/>
          </w:rPr>
          <w:fldChar w:fldCharType="begin"/>
        </w:r>
        <w:r w:rsidR="003D6F0B">
          <w:rPr>
            <w:noProof/>
            <w:webHidden/>
          </w:rPr>
          <w:instrText xml:space="preserve"> PAGEREF _Toc164850061 \h </w:instrText>
        </w:r>
        <w:r w:rsidR="003D6F0B">
          <w:rPr>
            <w:noProof/>
            <w:webHidden/>
          </w:rPr>
        </w:r>
        <w:r w:rsidR="003D6F0B">
          <w:rPr>
            <w:noProof/>
            <w:webHidden/>
          </w:rPr>
          <w:fldChar w:fldCharType="separate"/>
        </w:r>
        <w:r w:rsidR="00127840">
          <w:rPr>
            <w:noProof/>
            <w:webHidden/>
          </w:rPr>
          <w:t>21</w:t>
        </w:r>
        <w:r w:rsidR="003D6F0B">
          <w:rPr>
            <w:noProof/>
            <w:webHidden/>
          </w:rPr>
          <w:fldChar w:fldCharType="end"/>
        </w:r>
      </w:hyperlink>
    </w:p>
    <w:p w14:paraId="28EE8E8E" w14:textId="182007F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62" w:history="1">
        <w:r w:rsidR="003D6F0B" w:rsidRPr="006100F3">
          <w:rPr>
            <w:rStyle w:val="Hyperlink"/>
            <w:noProof/>
          </w:rPr>
          <w:t>3.5.9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SD*5.3*622 Routines</w:t>
        </w:r>
        <w:r w:rsidR="003D6F0B">
          <w:rPr>
            <w:noProof/>
            <w:webHidden/>
          </w:rPr>
          <w:tab/>
        </w:r>
        <w:r w:rsidR="003D6F0B">
          <w:rPr>
            <w:noProof/>
            <w:webHidden/>
          </w:rPr>
          <w:fldChar w:fldCharType="begin"/>
        </w:r>
        <w:r w:rsidR="003D6F0B">
          <w:rPr>
            <w:noProof/>
            <w:webHidden/>
          </w:rPr>
          <w:instrText xml:space="preserve"> PAGEREF _Toc164850062 \h </w:instrText>
        </w:r>
        <w:r w:rsidR="003D6F0B">
          <w:rPr>
            <w:noProof/>
            <w:webHidden/>
          </w:rPr>
        </w:r>
        <w:r w:rsidR="003D6F0B">
          <w:rPr>
            <w:noProof/>
            <w:webHidden/>
          </w:rPr>
          <w:fldChar w:fldCharType="separate"/>
        </w:r>
        <w:r w:rsidR="00127840">
          <w:rPr>
            <w:noProof/>
            <w:webHidden/>
          </w:rPr>
          <w:t>22</w:t>
        </w:r>
        <w:r w:rsidR="003D6F0B">
          <w:rPr>
            <w:noProof/>
            <w:webHidden/>
          </w:rPr>
          <w:fldChar w:fldCharType="end"/>
        </w:r>
      </w:hyperlink>
    </w:p>
    <w:p w14:paraId="62DFB6C0" w14:textId="263286E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63" w:history="1">
        <w:r w:rsidR="003D6F0B" w:rsidRPr="006100F3">
          <w:rPr>
            <w:rStyle w:val="Hyperlink"/>
            <w:noProof/>
          </w:rPr>
          <w:t>3.5.10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DG*5.3*903 Routines</w:t>
        </w:r>
        <w:r w:rsidR="003D6F0B">
          <w:rPr>
            <w:noProof/>
            <w:webHidden/>
          </w:rPr>
          <w:tab/>
        </w:r>
        <w:r w:rsidR="003D6F0B">
          <w:rPr>
            <w:noProof/>
            <w:webHidden/>
          </w:rPr>
          <w:fldChar w:fldCharType="begin"/>
        </w:r>
        <w:r w:rsidR="003D6F0B">
          <w:rPr>
            <w:noProof/>
            <w:webHidden/>
          </w:rPr>
          <w:instrText xml:space="preserve"> PAGEREF _Toc164850063 \h </w:instrText>
        </w:r>
        <w:r w:rsidR="003D6F0B">
          <w:rPr>
            <w:noProof/>
            <w:webHidden/>
          </w:rPr>
        </w:r>
        <w:r w:rsidR="003D6F0B">
          <w:rPr>
            <w:noProof/>
            <w:webHidden/>
          </w:rPr>
          <w:fldChar w:fldCharType="separate"/>
        </w:r>
        <w:r w:rsidR="00127840">
          <w:rPr>
            <w:noProof/>
            <w:webHidden/>
          </w:rPr>
          <w:t>23</w:t>
        </w:r>
        <w:r w:rsidR="003D6F0B">
          <w:rPr>
            <w:noProof/>
            <w:webHidden/>
          </w:rPr>
          <w:fldChar w:fldCharType="end"/>
        </w:r>
      </w:hyperlink>
    </w:p>
    <w:p w14:paraId="3B72C36F" w14:textId="4869BAA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64" w:history="1">
        <w:r w:rsidR="003D6F0B" w:rsidRPr="006100F3">
          <w:rPr>
            <w:rStyle w:val="Hyperlink"/>
            <w:noProof/>
          </w:rPr>
          <w:t>3.5.11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SD*5.3*707 Routines</w:t>
        </w:r>
        <w:r w:rsidR="003D6F0B">
          <w:rPr>
            <w:noProof/>
            <w:webHidden/>
          </w:rPr>
          <w:tab/>
        </w:r>
        <w:r w:rsidR="003D6F0B">
          <w:rPr>
            <w:noProof/>
            <w:webHidden/>
          </w:rPr>
          <w:fldChar w:fldCharType="begin"/>
        </w:r>
        <w:r w:rsidR="003D6F0B">
          <w:rPr>
            <w:noProof/>
            <w:webHidden/>
          </w:rPr>
          <w:instrText xml:space="preserve"> PAGEREF _Toc164850064 \h </w:instrText>
        </w:r>
        <w:r w:rsidR="003D6F0B">
          <w:rPr>
            <w:noProof/>
            <w:webHidden/>
          </w:rPr>
        </w:r>
        <w:r w:rsidR="003D6F0B">
          <w:rPr>
            <w:noProof/>
            <w:webHidden/>
          </w:rPr>
          <w:fldChar w:fldCharType="separate"/>
        </w:r>
        <w:r w:rsidR="00127840">
          <w:rPr>
            <w:noProof/>
            <w:webHidden/>
          </w:rPr>
          <w:t>25</w:t>
        </w:r>
        <w:r w:rsidR="003D6F0B">
          <w:rPr>
            <w:noProof/>
            <w:webHidden/>
          </w:rPr>
          <w:fldChar w:fldCharType="end"/>
        </w:r>
      </w:hyperlink>
    </w:p>
    <w:p w14:paraId="3CC05171" w14:textId="4746AD9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65" w:history="1">
        <w:r w:rsidR="003D6F0B" w:rsidRPr="006100F3">
          <w:rPr>
            <w:rStyle w:val="Hyperlink"/>
            <w:noProof/>
          </w:rPr>
          <w:t>3.5.12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DG*5.3*982 Routines</w:t>
        </w:r>
        <w:r w:rsidR="003D6F0B">
          <w:rPr>
            <w:noProof/>
            <w:webHidden/>
          </w:rPr>
          <w:tab/>
        </w:r>
        <w:r w:rsidR="003D6F0B">
          <w:rPr>
            <w:noProof/>
            <w:webHidden/>
          </w:rPr>
          <w:fldChar w:fldCharType="begin"/>
        </w:r>
        <w:r w:rsidR="003D6F0B">
          <w:rPr>
            <w:noProof/>
            <w:webHidden/>
          </w:rPr>
          <w:instrText xml:space="preserve"> PAGEREF _Toc164850065 \h </w:instrText>
        </w:r>
        <w:r w:rsidR="003D6F0B">
          <w:rPr>
            <w:noProof/>
            <w:webHidden/>
          </w:rPr>
        </w:r>
        <w:r w:rsidR="003D6F0B">
          <w:rPr>
            <w:noProof/>
            <w:webHidden/>
          </w:rPr>
          <w:fldChar w:fldCharType="separate"/>
        </w:r>
        <w:r w:rsidR="00127840">
          <w:rPr>
            <w:noProof/>
            <w:webHidden/>
          </w:rPr>
          <w:t>25</w:t>
        </w:r>
        <w:r w:rsidR="003D6F0B">
          <w:rPr>
            <w:noProof/>
            <w:webHidden/>
          </w:rPr>
          <w:fldChar w:fldCharType="end"/>
        </w:r>
      </w:hyperlink>
    </w:p>
    <w:p w14:paraId="390126E8" w14:textId="6E1396B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66" w:history="1">
        <w:r w:rsidR="003D6F0B" w:rsidRPr="006100F3">
          <w:rPr>
            <w:rStyle w:val="Hyperlink"/>
            <w:noProof/>
          </w:rPr>
          <w:t>3.5.13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DG*5.3*972 Routine</w:t>
        </w:r>
        <w:r w:rsidR="003D6F0B">
          <w:rPr>
            <w:noProof/>
            <w:webHidden/>
          </w:rPr>
          <w:tab/>
        </w:r>
        <w:r w:rsidR="003D6F0B">
          <w:rPr>
            <w:noProof/>
            <w:webHidden/>
          </w:rPr>
          <w:fldChar w:fldCharType="begin"/>
        </w:r>
        <w:r w:rsidR="003D6F0B">
          <w:rPr>
            <w:noProof/>
            <w:webHidden/>
          </w:rPr>
          <w:instrText xml:space="preserve"> PAGEREF _Toc164850066 \h </w:instrText>
        </w:r>
        <w:r w:rsidR="003D6F0B">
          <w:rPr>
            <w:noProof/>
            <w:webHidden/>
          </w:rPr>
        </w:r>
        <w:r w:rsidR="003D6F0B">
          <w:rPr>
            <w:noProof/>
            <w:webHidden/>
          </w:rPr>
          <w:fldChar w:fldCharType="separate"/>
        </w:r>
        <w:r w:rsidR="00127840">
          <w:rPr>
            <w:noProof/>
            <w:webHidden/>
          </w:rPr>
          <w:t>25</w:t>
        </w:r>
        <w:r w:rsidR="003D6F0B">
          <w:rPr>
            <w:noProof/>
            <w:webHidden/>
          </w:rPr>
          <w:fldChar w:fldCharType="end"/>
        </w:r>
      </w:hyperlink>
    </w:p>
    <w:p w14:paraId="7C3E575D" w14:textId="62DE40B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67" w:history="1">
        <w:r w:rsidR="003D6F0B" w:rsidRPr="006100F3">
          <w:rPr>
            <w:rStyle w:val="Hyperlink"/>
            <w:noProof/>
          </w:rPr>
          <w:t>3.5.14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DG*5.3*985 Routines</w:t>
        </w:r>
        <w:r w:rsidR="003D6F0B">
          <w:rPr>
            <w:noProof/>
            <w:webHidden/>
          </w:rPr>
          <w:tab/>
        </w:r>
        <w:r w:rsidR="003D6F0B">
          <w:rPr>
            <w:noProof/>
            <w:webHidden/>
          </w:rPr>
          <w:fldChar w:fldCharType="begin"/>
        </w:r>
        <w:r w:rsidR="003D6F0B">
          <w:rPr>
            <w:noProof/>
            <w:webHidden/>
          </w:rPr>
          <w:instrText xml:space="preserve"> PAGEREF _Toc164850067 \h </w:instrText>
        </w:r>
        <w:r w:rsidR="003D6F0B">
          <w:rPr>
            <w:noProof/>
            <w:webHidden/>
          </w:rPr>
        </w:r>
        <w:r w:rsidR="003D6F0B">
          <w:rPr>
            <w:noProof/>
            <w:webHidden/>
          </w:rPr>
          <w:fldChar w:fldCharType="separate"/>
        </w:r>
        <w:r w:rsidR="00127840">
          <w:rPr>
            <w:noProof/>
            <w:webHidden/>
          </w:rPr>
          <w:t>26</w:t>
        </w:r>
        <w:r w:rsidR="003D6F0B">
          <w:rPr>
            <w:noProof/>
            <w:webHidden/>
          </w:rPr>
          <w:fldChar w:fldCharType="end"/>
        </w:r>
      </w:hyperlink>
    </w:p>
    <w:p w14:paraId="7EAA76C1" w14:textId="4B70C7E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68" w:history="1">
        <w:r w:rsidR="003D6F0B" w:rsidRPr="006100F3">
          <w:rPr>
            <w:rStyle w:val="Hyperlink"/>
            <w:noProof/>
          </w:rPr>
          <w:t>3.5.15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DG*5.3*996 Routines</w:t>
        </w:r>
        <w:r w:rsidR="003D6F0B">
          <w:rPr>
            <w:noProof/>
            <w:webHidden/>
          </w:rPr>
          <w:tab/>
        </w:r>
        <w:r w:rsidR="003D6F0B">
          <w:rPr>
            <w:noProof/>
            <w:webHidden/>
          </w:rPr>
          <w:fldChar w:fldCharType="begin"/>
        </w:r>
        <w:r w:rsidR="003D6F0B">
          <w:rPr>
            <w:noProof/>
            <w:webHidden/>
          </w:rPr>
          <w:instrText xml:space="preserve"> PAGEREF _Toc164850068 \h </w:instrText>
        </w:r>
        <w:r w:rsidR="003D6F0B">
          <w:rPr>
            <w:noProof/>
            <w:webHidden/>
          </w:rPr>
        </w:r>
        <w:r w:rsidR="003D6F0B">
          <w:rPr>
            <w:noProof/>
            <w:webHidden/>
          </w:rPr>
          <w:fldChar w:fldCharType="separate"/>
        </w:r>
        <w:r w:rsidR="00127840">
          <w:rPr>
            <w:noProof/>
            <w:webHidden/>
          </w:rPr>
          <w:t>26</w:t>
        </w:r>
        <w:r w:rsidR="003D6F0B">
          <w:rPr>
            <w:noProof/>
            <w:webHidden/>
          </w:rPr>
          <w:fldChar w:fldCharType="end"/>
        </w:r>
      </w:hyperlink>
    </w:p>
    <w:p w14:paraId="6C9AC093" w14:textId="6973110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69" w:history="1">
        <w:r w:rsidR="003D6F0B" w:rsidRPr="006100F3">
          <w:rPr>
            <w:rStyle w:val="Hyperlink"/>
            <w:noProof/>
          </w:rPr>
          <w:t>3.5.16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DG*5.3*997 Routines</w:t>
        </w:r>
        <w:r w:rsidR="003D6F0B">
          <w:rPr>
            <w:noProof/>
            <w:webHidden/>
          </w:rPr>
          <w:tab/>
        </w:r>
        <w:r w:rsidR="003D6F0B">
          <w:rPr>
            <w:noProof/>
            <w:webHidden/>
          </w:rPr>
          <w:fldChar w:fldCharType="begin"/>
        </w:r>
        <w:r w:rsidR="003D6F0B">
          <w:rPr>
            <w:noProof/>
            <w:webHidden/>
          </w:rPr>
          <w:instrText xml:space="preserve"> PAGEREF _Toc164850069 \h </w:instrText>
        </w:r>
        <w:r w:rsidR="003D6F0B">
          <w:rPr>
            <w:noProof/>
            <w:webHidden/>
          </w:rPr>
        </w:r>
        <w:r w:rsidR="003D6F0B">
          <w:rPr>
            <w:noProof/>
            <w:webHidden/>
          </w:rPr>
          <w:fldChar w:fldCharType="separate"/>
        </w:r>
        <w:r w:rsidR="00127840">
          <w:rPr>
            <w:noProof/>
            <w:webHidden/>
          </w:rPr>
          <w:t>26</w:t>
        </w:r>
        <w:r w:rsidR="003D6F0B">
          <w:rPr>
            <w:noProof/>
            <w:webHidden/>
          </w:rPr>
          <w:fldChar w:fldCharType="end"/>
        </w:r>
      </w:hyperlink>
    </w:p>
    <w:p w14:paraId="07DAA7FD" w14:textId="65DF3C9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70" w:history="1">
        <w:r w:rsidR="003D6F0B" w:rsidRPr="006100F3">
          <w:rPr>
            <w:rStyle w:val="Hyperlink"/>
            <w:noProof/>
          </w:rPr>
          <w:t>3.5.17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DG*5.3*993 Routines</w:t>
        </w:r>
        <w:r w:rsidR="003D6F0B">
          <w:rPr>
            <w:noProof/>
            <w:webHidden/>
          </w:rPr>
          <w:tab/>
        </w:r>
        <w:r w:rsidR="003D6F0B">
          <w:rPr>
            <w:noProof/>
            <w:webHidden/>
          </w:rPr>
          <w:fldChar w:fldCharType="begin"/>
        </w:r>
        <w:r w:rsidR="003D6F0B">
          <w:rPr>
            <w:noProof/>
            <w:webHidden/>
          </w:rPr>
          <w:instrText xml:space="preserve"> PAGEREF _Toc164850070 \h </w:instrText>
        </w:r>
        <w:r w:rsidR="003D6F0B">
          <w:rPr>
            <w:noProof/>
            <w:webHidden/>
          </w:rPr>
        </w:r>
        <w:r w:rsidR="003D6F0B">
          <w:rPr>
            <w:noProof/>
            <w:webHidden/>
          </w:rPr>
          <w:fldChar w:fldCharType="separate"/>
        </w:r>
        <w:r w:rsidR="00127840">
          <w:rPr>
            <w:noProof/>
            <w:webHidden/>
          </w:rPr>
          <w:t>27</w:t>
        </w:r>
        <w:r w:rsidR="003D6F0B">
          <w:rPr>
            <w:noProof/>
            <w:webHidden/>
          </w:rPr>
          <w:fldChar w:fldCharType="end"/>
        </w:r>
      </w:hyperlink>
    </w:p>
    <w:p w14:paraId="6A6B4DA1" w14:textId="50A6A80D"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71" w:history="1">
        <w:r w:rsidR="003D6F0B" w:rsidRPr="006100F3">
          <w:rPr>
            <w:rStyle w:val="Hyperlink"/>
            <w:noProof/>
          </w:rPr>
          <w:t>3.5.18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DG*5.3*1015 Routines</w:t>
        </w:r>
        <w:r w:rsidR="003D6F0B">
          <w:rPr>
            <w:noProof/>
            <w:webHidden/>
          </w:rPr>
          <w:tab/>
        </w:r>
        <w:r w:rsidR="003D6F0B">
          <w:rPr>
            <w:noProof/>
            <w:webHidden/>
          </w:rPr>
          <w:fldChar w:fldCharType="begin"/>
        </w:r>
        <w:r w:rsidR="003D6F0B">
          <w:rPr>
            <w:noProof/>
            <w:webHidden/>
          </w:rPr>
          <w:instrText xml:space="preserve"> PAGEREF _Toc164850071 \h </w:instrText>
        </w:r>
        <w:r w:rsidR="003D6F0B">
          <w:rPr>
            <w:noProof/>
            <w:webHidden/>
          </w:rPr>
        </w:r>
        <w:r w:rsidR="003D6F0B">
          <w:rPr>
            <w:noProof/>
            <w:webHidden/>
          </w:rPr>
          <w:fldChar w:fldCharType="separate"/>
        </w:r>
        <w:r w:rsidR="00127840">
          <w:rPr>
            <w:noProof/>
            <w:webHidden/>
          </w:rPr>
          <w:t>28</w:t>
        </w:r>
        <w:r w:rsidR="003D6F0B">
          <w:rPr>
            <w:noProof/>
            <w:webHidden/>
          </w:rPr>
          <w:fldChar w:fldCharType="end"/>
        </w:r>
      </w:hyperlink>
    </w:p>
    <w:p w14:paraId="318E0696" w14:textId="5839182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72" w:history="1">
        <w:r w:rsidR="003D6F0B" w:rsidRPr="006100F3">
          <w:rPr>
            <w:rStyle w:val="Hyperlink"/>
            <w:noProof/>
          </w:rPr>
          <w:t>3.5.19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SD*5.3*722 Routines</w:t>
        </w:r>
        <w:r w:rsidR="003D6F0B">
          <w:rPr>
            <w:noProof/>
            <w:webHidden/>
          </w:rPr>
          <w:tab/>
        </w:r>
        <w:r w:rsidR="003D6F0B">
          <w:rPr>
            <w:noProof/>
            <w:webHidden/>
          </w:rPr>
          <w:fldChar w:fldCharType="begin"/>
        </w:r>
        <w:r w:rsidR="003D6F0B">
          <w:rPr>
            <w:noProof/>
            <w:webHidden/>
          </w:rPr>
          <w:instrText xml:space="preserve"> PAGEREF _Toc164850072 \h </w:instrText>
        </w:r>
        <w:r w:rsidR="003D6F0B">
          <w:rPr>
            <w:noProof/>
            <w:webHidden/>
          </w:rPr>
        </w:r>
        <w:r w:rsidR="003D6F0B">
          <w:rPr>
            <w:noProof/>
            <w:webHidden/>
          </w:rPr>
          <w:fldChar w:fldCharType="separate"/>
        </w:r>
        <w:r w:rsidR="00127840">
          <w:rPr>
            <w:noProof/>
            <w:webHidden/>
          </w:rPr>
          <w:t>28</w:t>
        </w:r>
        <w:r w:rsidR="003D6F0B">
          <w:rPr>
            <w:noProof/>
            <w:webHidden/>
          </w:rPr>
          <w:fldChar w:fldCharType="end"/>
        </w:r>
      </w:hyperlink>
    </w:p>
    <w:p w14:paraId="309F6DF4" w14:textId="74C21E6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73" w:history="1">
        <w:r w:rsidR="003D6F0B" w:rsidRPr="006100F3">
          <w:rPr>
            <w:rStyle w:val="Hyperlink"/>
            <w:noProof/>
          </w:rPr>
          <w:t>3.5.20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SD*5.3*723 Routines</w:t>
        </w:r>
        <w:r w:rsidR="003D6F0B">
          <w:rPr>
            <w:noProof/>
            <w:webHidden/>
          </w:rPr>
          <w:tab/>
        </w:r>
        <w:r w:rsidR="003D6F0B">
          <w:rPr>
            <w:noProof/>
            <w:webHidden/>
          </w:rPr>
          <w:fldChar w:fldCharType="begin"/>
        </w:r>
        <w:r w:rsidR="003D6F0B">
          <w:rPr>
            <w:noProof/>
            <w:webHidden/>
          </w:rPr>
          <w:instrText xml:space="preserve"> PAGEREF _Toc164850073 \h </w:instrText>
        </w:r>
        <w:r w:rsidR="003D6F0B">
          <w:rPr>
            <w:noProof/>
            <w:webHidden/>
          </w:rPr>
        </w:r>
        <w:r w:rsidR="003D6F0B">
          <w:rPr>
            <w:noProof/>
            <w:webHidden/>
          </w:rPr>
          <w:fldChar w:fldCharType="separate"/>
        </w:r>
        <w:r w:rsidR="00127840">
          <w:rPr>
            <w:noProof/>
            <w:webHidden/>
          </w:rPr>
          <w:t>29</w:t>
        </w:r>
        <w:r w:rsidR="003D6F0B">
          <w:rPr>
            <w:noProof/>
            <w:webHidden/>
          </w:rPr>
          <w:fldChar w:fldCharType="end"/>
        </w:r>
      </w:hyperlink>
    </w:p>
    <w:p w14:paraId="6F49EBBA" w14:textId="7A0F8F7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74" w:history="1">
        <w:r w:rsidR="003D6F0B" w:rsidRPr="006100F3">
          <w:rPr>
            <w:rStyle w:val="Hyperlink"/>
            <w:noProof/>
          </w:rPr>
          <w:t>3.5.21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SD*5.3*731 Routines</w:t>
        </w:r>
        <w:r w:rsidR="003D6F0B">
          <w:rPr>
            <w:noProof/>
            <w:webHidden/>
          </w:rPr>
          <w:tab/>
        </w:r>
        <w:r w:rsidR="003D6F0B">
          <w:rPr>
            <w:noProof/>
            <w:webHidden/>
          </w:rPr>
          <w:fldChar w:fldCharType="begin"/>
        </w:r>
        <w:r w:rsidR="003D6F0B">
          <w:rPr>
            <w:noProof/>
            <w:webHidden/>
          </w:rPr>
          <w:instrText xml:space="preserve"> PAGEREF _Toc164850074 \h </w:instrText>
        </w:r>
        <w:r w:rsidR="003D6F0B">
          <w:rPr>
            <w:noProof/>
            <w:webHidden/>
          </w:rPr>
        </w:r>
        <w:r w:rsidR="003D6F0B">
          <w:rPr>
            <w:noProof/>
            <w:webHidden/>
          </w:rPr>
          <w:fldChar w:fldCharType="separate"/>
        </w:r>
        <w:r w:rsidR="00127840">
          <w:rPr>
            <w:noProof/>
            <w:webHidden/>
          </w:rPr>
          <w:t>29</w:t>
        </w:r>
        <w:r w:rsidR="003D6F0B">
          <w:rPr>
            <w:noProof/>
            <w:webHidden/>
          </w:rPr>
          <w:fldChar w:fldCharType="end"/>
        </w:r>
      </w:hyperlink>
    </w:p>
    <w:p w14:paraId="01E5205B" w14:textId="1E90AE8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75" w:history="1">
        <w:r w:rsidR="003D6F0B" w:rsidRPr="006100F3">
          <w:rPr>
            <w:rStyle w:val="Hyperlink"/>
            <w:noProof/>
          </w:rPr>
          <w:t>3.5.22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SD*5.3*734 Routines</w:t>
        </w:r>
        <w:r w:rsidR="003D6F0B">
          <w:rPr>
            <w:noProof/>
            <w:webHidden/>
          </w:rPr>
          <w:tab/>
        </w:r>
        <w:r w:rsidR="003D6F0B">
          <w:rPr>
            <w:noProof/>
            <w:webHidden/>
          </w:rPr>
          <w:fldChar w:fldCharType="begin"/>
        </w:r>
        <w:r w:rsidR="003D6F0B">
          <w:rPr>
            <w:noProof/>
            <w:webHidden/>
          </w:rPr>
          <w:instrText xml:space="preserve"> PAGEREF _Toc164850075 \h </w:instrText>
        </w:r>
        <w:r w:rsidR="003D6F0B">
          <w:rPr>
            <w:noProof/>
            <w:webHidden/>
          </w:rPr>
        </w:r>
        <w:r w:rsidR="003D6F0B">
          <w:rPr>
            <w:noProof/>
            <w:webHidden/>
          </w:rPr>
          <w:fldChar w:fldCharType="separate"/>
        </w:r>
        <w:r w:rsidR="00127840">
          <w:rPr>
            <w:noProof/>
            <w:webHidden/>
          </w:rPr>
          <w:t>30</w:t>
        </w:r>
        <w:r w:rsidR="003D6F0B">
          <w:rPr>
            <w:noProof/>
            <w:webHidden/>
          </w:rPr>
          <w:fldChar w:fldCharType="end"/>
        </w:r>
      </w:hyperlink>
    </w:p>
    <w:p w14:paraId="4E16F82F" w14:textId="54EDAFF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76" w:history="1">
        <w:r w:rsidR="003D6F0B" w:rsidRPr="006100F3">
          <w:rPr>
            <w:rStyle w:val="Hyperlink"/>
            <w:noProof/>
          </w:rPr>
          <w:t>3.5.23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SD*5.3*686 Routines</w:t>
        </w:r>
        <w:r w:rsidR="003D6F0B">
          <w:rPr>
            <w:noProof/>
            <w:webHidden/>
          </w:rPr>
          <w:tab/>
        </w:r>
        <w:r w:rsidR="003D6F0B">
          <w:rPr>
            <w:noProof/>
            <w:webHidden/>
          </w:rPr>
          <w:fldChar w:fldCharType="begin"/>
        </w:r>
        <w:r w:rsidR="003D6F0B">
          <w:rPr>
            <w:noProof/>
            <w:webHidden/>
          </w:rPr>
          <w:instrText xml:space="preserve"> PAGEREF _Toc164850076 \h </w:instrText>
        </w:r>
        <w:r w:rsidR="003D6F0B">
          <w:rPr>
            <w:noProof/>
            <w:webHidden/>
          </w:rPr>
        </w:r>
        <w:r w:rsidR="003D6F0B">
          <w:rPr>
            <w:noProof/>
            <w:webHidden/>
          </w:rPr>
          <w:fldChar w:fldCharType="separate"/>
        </w:r>
        <w:r w:rsidR="00127840">
          <w:rPr>
            <w:noProof/>
            <w:webHidden/>
          </w:rPr>
          <w:t>30</w:t>
        </w:r>
        <w:r w:rsidR="003D6F0B">
          <w:rPr>
            <w:noProof/>
            <w:webHidden/>
          </w:rPr>
          <w:fldChar w:fldCharType="end"/>
        </w:r>
      </w:hyperlink>
    </w:p>
    <w:p w14:paraId="623BF499" w14:textId="1B89521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77" w:history="1">
        <w:r w:rsidR="003D6F0B" w:rsidRPr="006100F3">
          <w:rPr>
            <w:rStyle w:val="Hyperlink"/>
            <w:noProof/>
          </w:rPr>
          <w:t>3.5.24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SD*5.3*740 Routines</w:t>
        </w:r>
        <w:r w:rsidR="003D6F0B">
          <w:rPr>
            <w:noProof/>
            <w:webHidden/>
          </w:rPr>
          <w:tab/>
        </w:r>
        <w:r w:rsidR="003D6F0B">
          <w:rPr>
            <w:noProof/>
            <w:webHidden/>
          </w:rPr>
          <w:fldChar w:fldCharType="begin"/>
        </w:r>
        <w:r w:rsidR="003D6F0B">
          <w:rPr>
            <w:noProof/>
            <w:webHidden/>
          </w:rPr>
          <w:instrText xml:space="preserve"> PAGEREF _Toc164850077 \h </w:instrText>
        </w:r>
        <w:r w:rsidR="003D6F0B">
          <w:rPr>
            <w:noProof/>
            <w:webHidden/>
          </w:rPr>
        </w:r>
        <w:r w:rsidR="003D6F0B">
          <w:rPr>
            <w:noProof/>
            <w:webHidden/>
          </w:rPr>
          <w:fldChar w:fldCharType="separate"/>
        </w:r>
        <w:r w:rsidR="00127840">
          <w:rPr>
            <w:noProof/>
            <w:webHidden/>
          </w:rPr>
          <w:t>31</w:t>
        </w:r>
        <w:r w:rsidR="003D6F0B">
          <w:rPr>
            <w:noProof/>
            <w:webHidden/>
          </w:rPr>
          <w:fldChar w:fldCharType="end"/>
        </w:r>
      </w:hyperlink>
    </w:p>
    <w:p w14:paraId="3123740A" w14:textId="1992365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78" w:history="1">
        <w:r w:rsidR="003D6F0B" w:rsidRPr="006100F3">
          <w:rPr>
            <w:rStyle w:val="Hyperlink"/>
            <w:noProof/>
          </w:rPr>
          <w:t>3.5.25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SD*5.3*744 Routines</w:t>
        </w:r>
        <w:r w:rsidR="003D6F0B">
          <w:rPr>
            <w:noProof/>
            <w:webHidden/>
          </w:rPr>
          <w:tab/>
        </w:r>
        <w:r w:rsidR="003D6F0B">
          <w:rPr>
            <w:noProof/>
            <w:webHidden/>
          </w:rPr>
          <w:fldChar w:fldCharType="begin"/>
        </w:r>
        <w:r w:rsidR="003D6F0B">
          <w:rPr>
            <w:noProof/>
            <w:webHidden/>
          </w:rPr>
          <w:instrText xml:space="preserve"> PAGEREF _Toc164850078 \h </w:instrText>
        </w:r>
        <w:r w:rsidR="003D6F0B">
          <w:rPr>
            <w:noProof/>
            <w:webHidden/>
          </w:rPr>
        </w:r>
        <w:r w:rsidR="003D6F0B">
          <w:rPr>
            <w:noProof/>
            <w:webHidden/>
          </w:rPr>
          <w:fldChar w:fldCharType="separate"/>
        </w:r>
        <w:r w:rsidR="00127840">
          <w:rPr>
            <w:noProof/>
            <w:webHidden/>
          </w:rPr>
          <w:t>31</w:t>
        </w:r>
        <w:r w:rsidR="003D6F0B">
          <w:rPr>
            <w:noProof/>
            <w:webHidden/>
          </w:rPr>
          <w:fldChar w:fldCharType="end"/>
        </w:r>
      </w:hyperlink>
    </w:p>
    <w:p w14:paraId="38277109" w14:textId="01592A2D"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79" w:history="1">
        <w:r w:rsidR="003D6F0B" w:rsidRPr="006100F3">
          <w:rPr>
            <w:rStyle w:val="Hyperlink"/>
            <w:noProof/>
          </w:rPr>
          <w:t>3.5.26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SD*5.3*737 Routines</w:t>
        </w:r>
        <w:r w:rsidR="003D6F0B">
          <w:rPr>
            <w:noProof/>
            <w:webHidden/>
          </w:rPr>
          <w:tab/>
        </w:r>
        <w:r w:rsidR="003D6F0B">
          <w:rPr>
            <w:noProof/>
            <w:webHidden/>
          </w:rPr>
          <w:fldChar w:fldCharType="begin"/>
        </w:r>
        <w:r w:rsidR="003D6F0B">
          <w:rPr>
            <w:noProof/>
            <w:webHidden/>
          </w:rPr>
          <w:instrText xml:space="preserve"> PAGEREF _Toc164850079 \h </w:instrText>
        </w:r>
        <w:r w:rsidR="003D6F0B">
          <w:rPr>
            <w:noProof/>
            <w:webHidden/>
          </w:rPr>
        </w:r>
        <w:r w:rsidR="003D6F0B">
          <w:rPr>
            <w:noProof/>
            <w:webHidden/>
          </w:rPr>
          <w:fldChar w:fldCharType="separate"/>
        </w:r>
        <w:r w:rsidR="00127840">
          <w:rPr>
            <w:noProof/>
            <w:webHidden/>
          </w:rPr>
          <w:t>31</w:t>
        </w:r>
        <w:r w:rsidR="003D6F0B">
          <w:rPr>
            <w:noProof/>
            <w:webHidden/>
          </w:rPr>
          <w:fldChar w:fldCharType="end"/>
        </w:r>
      </w:hyperlink>
    </w:p>
    <w:p w14:paraId="5C283218" w14:textId="0E8D65B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80" w:history="1">
        <w:r w:rsidR="003D6F0B" w:rsidRPr="006100F3">
          <w:rPr>
            <w:rStyle w:val="Hyperlink"/>
            <w:noProof/>
          </w:rPr>
          <w:t>3.5.27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SD*5.3*694 Routines</w:t>
        </w:r>
        <w:r w:rsidR="003D6F0B">
          <w:rPr>
            <w:noProof/>
            <w:webHidden/>
          </w:rPr>
          <w:tab/>
        </w:r>
        <w:r w:rsidR="003D6F0B">
          <w:rPr>
            <w:noProof/>
            <w:webHidden/>
          </w:rPr>
          <w:fldChar w:fldCharType="begin"/>
        </w:r>
        <w:r w:rsidR="003D6F0B">
          <w:rPr>
            <w:noProof/>
            <w:webHidden/>
          </w:rPr>
          <w:instrText xml:space="preserve"> PAGEREF _Toc164850080 \h </w:instrText>
        </w:r>
        <w:r w:rsidR="003D6F0B">
          <w:rPr>
            <w:noProof/>
            <w:webHidden/>
          </w:rPr>
        </w:r>
        <w:r w:rsidR="003D6F0B">
          <w:rPr>
            <w:noProof/>
            <w:webHidden/>
          </w:rPr>
          <w:fldChar w:fldCharType="separate"/>
        </w:r>
        <w:r w:rsidR="00127840">
          <w:rPr>
            <w:noProof/>
            <w:webHidden/>
          </w:rPr>
          <w:t>32</w:t>
        </w:r>
        <w:r w:rsidR="003D6F0B">
          <w:rPr>
            <w:noProof/>
            <w:webHidden/>
          </w:rPr>
          <w:fldChar w:fldCharType="end"/>
        </w:r>
      </w:hyperlink>
    </w:p>
    <w:p w14:paraId="0D16BC08" w14:textId="3F57FE8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81" w:history="1">
        <w:r w:rsidR="003D6F0B" w:rsidRPr="006100F3">
          <w:rPr>
            <w:rStyle w:val="Hyperlink"/>
            <w:noProof/>
          </w:rPr>
          <w:t>3.5.28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SD*5.3*762 Routines:</w:t>
        </w:r>
        <w:r w:rsidR="003D6F0B">
          <w:rPr>
            <w:noProof/>
            <w:webHidden/>
          </w:rPr>
          <w:tab/>
        </w:r>
        <w:r w:rsidR="003D6F0B">
          <w:rPr>
            <w:noProof/>
            <w:webHidden/>
          </w:rPr>
          <w:fldChar w:fldCharType="begin"/>
        </w:r>
        <w:r w:rsidR="003D6F0B">
          <w:rPr>
            <w:noProof/>
            <w:webHidden/>
          </w:rPr>
          <w:instrText xml:space="preserve"> PAGEREF _Toc164850081 \h </w:instrText>
        </w:r>
        <w:r w:rsidR="003D6F0B">
          <w:rPr>
            <w:noProof/>
            <w:webHidden/>
          </w:rPr>
        </w:r>
        <w:r w:rsidR="003D6F0B">
          <w:rPr>
            <w:noProof/>
            <w:webHidden/>
          </w:rPr>
          <w:fldChar w:fldCharType="separate"/>
        </w:r>
        <w:r w:rsidR="00127840">
          <w:rPr>
            <w:noProof/>
            <w:webHidden/>
          </w:rPr>
          <w:t>33</w:t>
        </w:r>
        <w:r w:rsidR="003D6F0B">
          <w:rPr>
            <w:noProof/>
            <w:webHidden/>
          </w:rPr>
          <w:fldChar w:fldCharType="end"/>
        </w:r>
      </w:hyperlink>
    </w:p>
    <w:p w14:paraId="3C38354E" w14:textId="7B21DDA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82" w:history="1">
        <w:r w:rsidR="003D6F0B" w:rsidRPr="006100F3">
          <w:rPr>
            <w:rStyle w:val="Hyperlink"/>
            <w:noProof/>
          </w:rPr>
          <w:t>3.5.29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SD*5.3*745 Routines</w:t>
        </w:r>
        <w:r w:rsidR="003D6F0B">
          <w:rPr>
            <w:noProof/>
            <w:webHidden/>
          </w:rPr>
          <w:tab/>
        </w:r>
        <w:r w:rsidR="003D6F0B">
          <w:rPr>
            <w:noProof/>
            <w:webHidden/>
          </w:rPr>
          <w:fldChar w:fldCharType="begin"/>
        </w:r>
        <w:r w:rsidR="003D6F0B">
          <w:rPr>
            <w:noProof/>
            <w:webHidden/>
          </w:rPr>
          <w:instrText xml:space="preserve"> PAGEREF _Toc164850082 \h </w:instrText>
        </w:r>
        <w:r w:rsidR="003D6F0B">
          <w:rPr>
            <w:noProof/>
            <w:webHidden/>
          </w:rPr>
        </w:r>
        <w:r w:rsidR="003D6F0B">
          <w:rPr>
            <w:noProof/>
            <w:webHidden/>
          </w:rPr>
          <w:fldChar w:fldCharType="separate"/>
        </w:r>
        <w:r w:rsidR="00127840">
          <w:rPr>
            <w:noProof/>
            <w:webHidden/>
          </w:rPr>
          <w:t>33</w:t>
        </w:r>
        <w:r w:rsidR="003D6F0B">
          <w:rPr>
            <w:noProof/>
            <w:webHidden/>
          </w:rPr>
          <w:fldChar w:fldCharType="end"/>
        </w:r>
      </w:hyperlink>
    </w:p>
    <w:p w14:paraId="5361C63B" w14:textId="1B1DE51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83" w:history="1">
        <w:r w:rsidR="003D6F0B" w:rsidRPr="006100F3">
          <w:rPr>
            <w:rStyle w:val="Hyperlink"/>
            <w:noProof/>
          </w:rPr>
          <w:t>3.5.30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SD*5.3*756 Routines</w:t>
        </w:r>
        <w:r w:rsidR="003D6F0B">
          <w:rPr>
            <w:noProof/>
            <w:webHidden/>
          </w:rPr>
          <w:tab/>
        </w:r>
        <w:r w:rsidR="003D6F0B">
          <w:rPr>
            <w:noProof/>
            <w:webHidden/>
          </w:rPr>
          <w:fldChar w:fldCharType="begin"/>
        </w:r>
        <w:r w:rsidR="003D6F0B">
          <w:rPr>
            <w:noProof/>
            <w:webHidden/>
          </w:rPr>
          <w:instrText xml:space="preserve"> PAGEREF _Toc164850083 \h </w:instrText>
        </w:r>
        <w:r w:rsidR="003D6F0B">
          <w:rPr>
            <w:noProof/>
            <w:webHidden/>
          </w:rPr>
        </w:r>
        <w:r w:rsidR="003D6F0B">
          <w:rPr>
            <w:noProof/>
            <w:webHidden/>
          </w:rPr>
          <w:fldChar w:fldCharType="separate"/>
        </w:r>
        <w:r w:rsidR="00127840">
          <w:rPr>
            <w:noProof/>
            <w:webHidden/>
          </w:rPr>
          <w:t>34</w:t>
        </w:r>
        <w:r w:rsidR="003D6F0B">
          <w:rPr>
            <w:noProof/>
            <w:webHidden/>
          </w:rPr>
          <w:fldChar w:fldCharType="end"/>
        </w:r>
      </w:hyperlink>
    </w:p>
    <w:p w14:paraId="68FE978E" w14:textId="15A3386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84" w:history="1">
        <w:r w:rsidR="003D6F0B" w:rsidRPr="006100F3">
          <w:rPr>
            <w:rStyle w:val="Hyperlink"/>
            <w:noProof/>
          </w:rPr>
          <w:t>3.5.31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DG*5.3*1014 Routines</w:t>
        </w:r>
        <w:r w:rsidR="003D6F0B">
          <w:rPr>
            <w:noProof/>
            <w:webHidden/>
          </w:rPr>
          <w:tab/>
        </w:r>
        <w:r w:rsidR="003D6F0B">
          <w:rPr>
            <w:noProof/>
            <w:webHidden/>
          </w:rPr>
          <w:fldChar w:fldCharType="begin"/>
        </w:r>
        <w:r w:rsidR="003D6F0B">
          <w:rPr>
            <w:noProof/>
            <w:webHidden/>
          </w:rPr>
          <w:instrText xml:space="preserve"> PAGEREF _Toc164850084 \h </w:instrText>
        </w:r>
        <w:r w:rsidR="003D6F0B">
          <w:rPr>
            <w:noProof/>
            <w:webHidden/>
          </w:rPr>
        </w:r>
        <w:r w:rsidR="003D6F0B">
          <w:rPr>
            <w:noProof/>
            <w:webHidden/>
          </w:rPr>
          <w:fldChar w:fldCharType="separate"/>
        </w:r>
        <w:r w:rsidR="00127840">
          <w:rPr>
            <w:noProof/>
            <w:webHidden/>
          </w:rPr>
          <w:t>35</w:t>
        </w:r>
        <w:r w:rsidR="003D6F0B">
          <w:rPr>
            <w:noProof/>
            <w:webHidden/>
          </w:rPr>
          <w:fldChar w:fldCharType="end"/>
        </w:r>
      </w:hyperlink>
    </w:p>
    <w:p w14:paraId="0A08FF6D" w14:textId="44996079" w:rsidR="003D6F0B"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850085" w:history="1">
        <w:r w:rsidR="003D6F0B" w:rsidRPr="006100F3">
          <w:rPr>
            <w:rStyle w:val="Hyperlink"/>
          </w:rPr>
          <w:t>3.5.31.1</w:t>
        </w:r>
        <w:r w:rsidR="003D6F0B">
          <w:rPr>
            <w:rFonts w:asciiTheme="minorHAnsi" w:eastAsiaTheme="minorEastAsia" w:hAnsiTheme="minorHAnsi" w:cstheme="minorBidi"/>
            <w:color w:val="auto"/>
            <w:kern w:val="2"/>
            <w:sz w:val="22"/>
            <w:szCs w:val="22"/>
            <w:lang w:eastAsia="en-US" w:bidi="ar-SA"/>
            <w14:ligatures w14:val="standardContextual"/>
          </w:rPr>
          <w:tab/>
        </w:r>
        <w:r w:rsidR="003D6F0B" w:rsidRPr="006100F3">
          <w:rPr>
            <w:rStyle w:val="Hyperlink"/>
          </w:rPr>
          <w:t>HWSC Configuration</w:t>
        </w:r>
        <w:r w:rsidR="003D6F0B">
          <w:rPr>
            <w:webHidden/>
          </w:rPr>
          <w:tab/>
        </w:r>
        <w:r w:rsidR="003D6F0B">
          <w:rPr>
            <w:webHidden/>
          </w:rPr>
          <w:fldChar w:fldCharType="begin"/>
        </w:r>
        <w:r w:rsidR="003D6F0B">
          <w:rPr>
            <w:webHidden/>
          </w:rPr>
          <w:instrText xml:space="preserve"> PAGEREF _Toc164850085 \h </w:instrText>
        </w:r>
        <w:r w:rsidR="003D6F0B">
          <w:rPr>
            <w:webHidden/>
          </w:rPr>
        </w:r>
        <w:r w:rsidR="003D6F0B">
          <w:rPr>
            <w:webHidden/>
          </w:rPr>
          <w:fldChar w:fldCharType="separate"/>
        </w:r>
        <w:r w:rsidR="00127840">
          <w:rPr>
            <w:webHidden/>
          </w:rPr>
          <w:t>37</w:t>
        </w:r>
        <w:r w:rsidR="003D6F0B">
          <w:rPr>
            <w:webHidden/>
          </w:rPr>
          <w:fldChar w:fldCharType="end"/>
        </w:r>
      </w:hyperlink>
    </w:p>
    <w:p w14:paraId="163BAE19" w14:textId="44A22DC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86" w:history="1">
        <w:r w:rsidR="003D6F0B" w:rsidRPr="006100F3">
          <w:rPr>
            <w:rStyle w:val="Hyperlink"/>
            <w:noProof/>
          </w:rPr>
          <w:t>3.5.32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DG*5.3*952 Routines</w:t>
        </w:r>
        <w:r w:rsidR="003D6F0B">
          <w:rPr>
            <w:noProof/>
            <w:webHidden/>
          </w:rPr>
          <w:tab/>
        </w:r>
        <w:r w:rsidR="003D6F0B">
          <w:rPr>
            <w:noProof/>
            <w:webHidden/>
          </w:rPr>
          <w:fldChar w:fldCharType="begin"/>
        </w:r>
        <w:r w:rsidR="003D6F0B">
          <w:rPr>
            <w:noProof/>
            <w:webHidden/>
          </w:rPr>
          <w:instrText xml:space="preserve"> PAGEREF _Toc164850086 \h </w:instrText>
        </w:r>
        <w:r w:rsidR="003D6F0B">
          <w:rPr>
            <w:noProof/>
            <w:webHidden/>
          </w:rPr>
        </w:r>
        <w:r w:rsidR="003D6F0B">
          <w:rPr>
            <w:noProof/>
            <w:webHidden/>
          </w:rPr>
          <w:fldChar w:fldCharType="separate"/>
        </w:r>
        <w:r w:rsidR="00127840">
          <w:rPr>
            <w:noProof/>
            <w:webHidden/>
          </w:rPr>
          <w:t>39</w:t>
        </w:r>
        <w:r w:rsidR="003D6F0B">
          <w:rPr>
            <w:noProof/>
            <w:webHidden/>
          </w:rPr>
          <w:fldChar w:fldCharType="end"/>
        </w:r>
      </w:hyperlink>
    </w:p>
    <w:p w14:paraId="0A92C316" w14:textId="312D6C3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87" w:history="1">
        <w:r w:rsidR="003D6F0B" w:rsidRPr="006100F3">
          <w:rPr>
            <w:rStyle w:val="Hyperlink"/>
            <w:noProof/>
          </w:rPr>
          <w:t>3.5.33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DG*5.3*977 Routines</w:t>
        </w:r>
        <w:r w:rsidR="003D6F0B">
          <w:rPr>
            <w:noProof/>
            <w:webHidden/>
          </w:rPr>
          <w:tab/>
        </w:r>
        <w:r w:rsidR="003D6F0B">
          <w:rPr>
            <w:noProof/>
            <w:webHidden/>
          </w:rPr>
          <w:fldChar w:fldCharType="begin"/>
        </w:r>
        <w:r w:rsidR="003D6F0B">
          <w:rPr>
            <w:noProof/>
            <w:webHidden/>
          </w:rPr>
          <w:instrText xml:space="preserve"> PAGEREF _Toc164850087 \h </w:instrText>
        </w:r>
        <w:r w:rsidR="003D6F0B">
          <w:rPr>
            <w:noProof/>
            <w:webHidden/>
          </w:rPr>
        </w:r>
        <w:r w:rsidR="003D6F0B">
          <w:rPr>
            <w:noProof/>
            <w:webHidden/>
          </w:rPr>
          <w:fldChar w:fldCharType="separate"/>
        </w:r>
        <w:r w:rsidR="00127840">
          <w:rPr>
            <w:noProof/>
            <w:webHidden/>
          </w:rPr>
          <w:t>40</w:t>
        </w:r>
        <w:r w:rsidR="003D6F0B">
          <w:rPr>
            <w:noProof/>
            <w:webHidden/>
          </w:rPr>
          <w:fldChar w:fldCharType="end"/>
        </w:r>
      </w:hyperlink>
    </w:p>
    <w:p w14:paraId="3B52D9D7" w14:textId="401AA16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88" w:history="1">
        <w:r w:rsidR="003D6F0B" w:rsidRPr="006100F3">
          <w:rPr>
            <w:rStyle w:val="Hyperlink"/>
            <w:noProof/>
          </w:rPr>
          <w:t>3.5.34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DG*5.3*1016 Routines</w:t>
        </w:r>
        <w:r w:rsidR="003D6F0B">
          <w:rPr>
            <w:noProof/>
            <w:webHidden/>
          </w:rPr>
          <w:tab/>
        </w:r>
        <w:r w:rsidR="003D6F0B">
          <w:rPr>
            <w:noProof/>
            <w:webHidden/>
          </w:rPr>
          <w:fldChar w:fldCharType="begin"/>
        </w:r>
        <w:r w:rsidR="003D6F0B">
          <w:rPr>
            <w:noProof/>
            <w:webHidden/>
          </w:rPr>
          <w:instrText xml:space="preserve"> PAGEREF _Toc164850088 \h </w:instrText>
        </w:r>
        <w:r w:rsidR="003D6F0B">
          <w:rPr>
            <w:noProof/>
            <w:webHidden/>
          </w:rPr>
        </w:r>
        <w:r w:rsidR="003D6F0B">
          <w:rPr>
            <w:noProof/>
            <w:webHidden/>
          </w:rPr>
          <w:fldChar w:fldCharType="separate"/>
        </w:r>
        <w:r w:rsidR="00127840">
          <w:rPr>
            <w:noProof/>
            <w:webHidden/>
          </w:rPr>
          <w:t>41</w:t>
        </w:r>
        <w:r w:rsidR="003D6F0B">
          <w:rPr>
            <w:noProof/>
            <w:webHidden/>
          </w:rPr>
          <w:fldChar w:fldCharType="end"/>
        </w:r>
      </w:hyperlink>
    </w:p>
    <w:p w14:paraId="747BE571" w14:textId="5AD7FC3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89" w:history="1">
        <w:r w:rsidR="003D6F0B" w:rsidRPr="006100F3">
          <w:rPr>
            <w:rStyle w:val="Hyperlink"/>
            <w:noProof/>
          </w:rPr>
          <w:t>3.5.35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DG*5.3*1025 Routines</w:t>
        </w:r>
        <w:r w:rsidR="003D6F0B">
          <w:rPr>
            <w:noProof/>
            <w:webHidden/>
          </w:rPr>
          <w:tab/>
        </w:r>
        <w:r w:rsidR="003D6F0B">
          <w:rPr>
            <w:noProof/>
            <w:webHidden/>
          </w:rPr>
          <w:fldChar w:fldCharType="begin"/>
        </w:r>
        <w:r w:rsidR="003D6F0B">
          <w:rPr>
            <w:noProof/>
            <w:webHidden/>
          </w:rPr>
          <w:instrText xml:space="preserve"> PAGEREF _Toc164850089 \h </w:instrText>
        </w:r>
        <w:r w:rsidR="003D6F0B">
          <w:rPr>
            <w:noProof/>
            <w:webHidden/>
          </w:rPr>
        </w:r>
        <w:r w:rsidR="003D6F0B">
          <w:rPr>
            <w:noProof/>
            <w:webHidden/>
          </w:rPr>
          <w:fldChar w:fldCharType="separate"/>
        </w:r>
        <w:r w:rsidR="00127840">
          <w:rPr>
            <w:noProof/>
            <w:webHidden/>
          </w:rPr>
          <w:t>41</w:t>
        </w:r>
        <w:r w:rsidR="003D6F0B">
          <w:rPr>
            <w:noProof/>
            <w:webHidden/>
          </w:rPr>
          <w:fldChar w:fldCharType="end"/>
        </w:r>
      </w:hyperlink>
    </w:p>
    <w:p w14:paraId="501E262C" w14:textId="5B1AD7E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90" w:history="1">
        <w:r w:rsidR="003D6F0B" w:rsidRPr="006100F3">
          <w:rPr>
            <w:rStyle w:val="Hyperlink"/>
            <w:noProof/>
            <w:lang w:eastAsia="en-US"/>
          </w:rPr>
          <w:t>3.5.36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DG*5.3*1029 Routines</w:t>
        </w:r>
        <w:r w:rsidR="003D6F0B">
          <w:rPr>
            <w:noProof/>
            <w:webHidden/>
          </w:rPr>
          <w:tab/>
        </w:r>
        <w:r w:rsidR="003D6F0B">
          <w:rPr>
            <w:noProof/>
            <w:webHidden/>
          </w:rPr>
          <w:fldChar w:fldCharType="begin"/>
        </w:r>
        <w:r w:rsidR="003D6F0B">
          <w:rPr>
            <w:noProof/>
            <w:webHidden/>
          </w:rPr>
          <w:instrText xml:space="preserve"> PAGEREF _Toc164850090 \h </w:instrText>
        </w:r>
        <w:r w:rsidR="003D6F0B">
          <w:rPr>
            <w:noProof/>
            <w:webHidden/>
          </w:rPr>
        </w:r>
        <w:r w:rsidR="003D6F0B">
          <w:rPr>
            <w:noProof/>
            <w:webHidden/>
          </w:rPr>
          <w:fldChar w:fldCharType="separate"/>
        </w:r>
        <w:r w:rsidR="00127840">
          <w:rPr>
            <w:noProof/>
            <w:webHidden/>
          </w:rPr>
          <w:t>42</w:t>
        </w:r>
        <w:r w:rsidR="003D6F0B">
          <w:rPr>
            <w:noProof/>
            <w:webHidden/>
          </w:rPr>
          <w:fldChar w:fldCharType="end"/>
        </w:r>
      </w:hyperlink>
    </w:p>
    <w:p w14:paraId="2FAB4538" w14:textId="6950588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91" w:history="1">
        <w:r w:rsidR="003D6F0B" w:rsidRPr="006100F3">
          <w:rPr>
            <w:rStyle w:val="Hyperlink"/>
            <w:noProof/>
            <w:lang w:eastAsia="en-US"/>
          </w:rPr>
          <w:t>3.5.37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DG*5.3*1034 Routines</w:t>
        </w:r>
        <w:r w:rsidR="003D6F0B">
          <w:rPr>
            <w:noProof/>
            <w:webHidden/>
          </w:rPr>
          <w:tab/>
        </w:r>
        <w:r w:rsidR="003D6F0B">
          <w:rPr>
            <w:noProof/>
            <w:webHidden/>
          </w:rPr>
          <w:fldChar w:fldCharType="begin"/>
        </w:r>
        <w:r w:rsidR="003D6F0B">
          <w:rPr>
            <w:noProof/>
            <w:webHidden/>
          </w:rPr>
          <w:instrText xml:space="preserve"> PAGEREF _Toc164850091 \h </w:instrText>
        </w:r>
        <w:r w:rsidR="003D6F0B">
          <w:rPr>
            <w:noProof/>
            <w:webHidden/>
          </w:rPr>
        </w:r>
        <w:r w:rsidR="003D6F0B">
          <w:rPr>
            <w:noProof/>
            <w:webHidden/>
          </w:rPr>
          <w:fldChar w:fldCharType="separate"/>
        </w:r>
        <w:r w:rsidR="00127840">
          <w:rPr>
            <w:noProof/>
            <w:webHidden/>
          </w:rPr>
          <w:t>42</w:t>
        </w:r>
        <w:r w:rsidR="003D6F0B">
          <w:rPr>
            <w:noProof/>
            <w:webHidden/>
          </w:rPr>
          <w:fldChar w:fldCharType="end"/>
        </w:r>
      </w:hyperlink>
    </w:p>
    <w:p w14:paraId="588B4A03" w14:textId="062FC32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92" w:history="1">
        <w:r w:rsidR="003D6F0B" w:rsidRPr="006100F3">
          <w:rPr>
            <w:rStyle w:val="Hyperlink"/>
            <w:noProof/>
            <w:lang w:eastAsia="en-US"/>
          </w:rPr>
          <w:t>3.5.38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SD*5.3*781 Routines</w:t>
        </w:r>
        <w:r w:rsidR="003D6F0B">
          <w:rPr>
            <w:noProof/>
            <w:webHidden/>
          </w:rPr>
          <w:tab/>
        </w:r>
        <w:r w:rsidR="003D6F0B">
          <w:rPr>
            <w:noProof/>
            <w:webHidden/>
          </w:rPr>
          <w:fldChar w:fldCharType="begin"/>
        </w:r>
        <w:r w:rsidR="003D6F0B">
          <w:rPr>
            <w:noProof/>
            <w:webHidden/>
          </w:rPr>
          <w:instrText xml:space="preserve"> PAGEREF _Toc164850092 \h </w:instrText>
        </w:r>
        <w:r w:rsidR="003D6F0B">
          <w:rPr>
            <w:noProof/>
            <w:webHidden/>
          </w:rPr>
        </w:r>
        <w:r w:rsidR="003D6F0B">
          <w:rPr>
            <w:noProof/>
            <w:webHidden/>
          </w:rPr>
          <w:fldChar w:fldCharType="separate"/>
        </w:r>
        <w:r w:rsidR="00127840">
          <w:rPr>
            <w:noProof/>
            <w:webHidden/>
          </w:rPr>
          <w:t>42</w:t>
        </w:r>
        <w:r w:rsidR="003D6F0B">
          <w:rPr>
            <w:noProof/>
            <w:webHidden/>
          </w:rPr>
          <w:fldChar w:fldCharType="end"/>
        </w:r>
      </w:hyperlink>
    </w:p>
    <w:p w14:paraId="72A338AB" w14:textId="7D74574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93" w:history="1">
        <w:r w:rsidR="003D6F0B" w:rsidRPr="006100F3">
          <w:rPr>
            <w:rStyle w:val="Hyperlink"/>
            <w:noProof/>
            <w:lang w:eastAsia="en-US"/>
          </w:rPr>
          <w:t>3.5.39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SD*5.3*784 Routines</w:t>
        </w:r>
        <w:r w:rsidR="003D6F0B">
          <w:rPr>
            <w:noProof/>
            <w:webHidden/>
          </w:rPr>
          <w:tab/>
        </w:r>
        <w:r w:rsidR="003D6F0B">
          <w:rPr>
            <w:noProof/>
            <w:webHidden/>
          </w:rPr>
          <w:fldChar w:fldCharType="begin"/>
        </w:r>
        <w:r w:rsidR="003D6F0B">
          <w:rPr>
            <w:noProof/>
            <w:webHidden/>
          </w:rPr>
          <w:instrText xml:space="preserve"> PAGEREF _Toc164850093 \h </w:instrText>
        </w:r>
        <w:r w:rsidR="003D6F0B">
          <w:rPr>
            <w:noProof/>
            <w:webHidden/>
          </w:rPr>
        </w:r>
        <w:r w:rsidR="003D6F0B">
          <w:rPr>
            <w:noProof/>
            <w:webHidden/>
          </w:rPr>
          <w:fldChar w:fldCharType="separate"/>
        </w:r>
        <w:r w:rsidR="00127840">
          <w:rPr>
            <w:noProof/>
            <w:webHidden/>
          </w:rPr>
          <w:t>43</w:t>
        </w:r>
        <w:r w:rsidR="003D6F0B">
          <w:rPr>
            <w:noProof/>
            <w:webHidden/>
          </w:rPr>
          <w:fldChar w:fldCharType="end"/>
        </w:r>
      </w:hyperlink>
    </w:p>
    <w:p w14:paraId="7AC1E151" w14:textId="71FC6C1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94" w:history="1">
        <w:r w:rsidR="003D6F0B" w:rsidRPr="006100F3">
          <w:rPr>
            <w:rStyle w:val="Hyperlink"/>
            <w:noProof/>
          </w:rPr>
          <w:t>3.5.40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DG*5.3*1035 Routines</w:t>
        </w:r>
        <w:r w:rsidR="003D6F0B">
          <w:rPr>
            <w:noProof/>
            <w:webHidden/>
          </w:rPr>
          <w:tab/>
        </w:r>
        <w:r w:rsidR="003D6F0B">
          <w:rPr>
            <w:noProof/>
            <w:webHidden/>
          </w:rPr>
          <w:fldChar w:fldCharType="begin"/>
        </w:r>
        <w:r w:rsidR="003D6F0B">
          <w:rPr>
            <w:noProof/>
            <w:webHidden/>
          </w:rPr>
          <w:instrText xml:space="preserve"> PAGEREF _Toc164850094 \h </w:instrText>
        </w:r>
        <w:r w:rsidR="003D6F0B">
          <w:rPr>
            <w:noProof/>
            <w:webHidden/>
          </w:rPr>
        </w:r>
        <w:r w:rsidR="003D6F0B">
          <w:rPr>
            <w:noProof/>
            <w:webHidden/>
          </w:rPr>
          <w:fldChar w:fldCharType="separate"/>
        </w:r>
        <w:r w:rsidR="00127840">
          <w:rPr>
            <w:noProof/>
            <w:webHidden/>
          </w:rPr>
          <w:t>45</w:t>
        </w:r>
        <w:r w:rsidR="003D6F0B">
          <w:rPr>
            <w:noProof/>
            <w:webHidden/>
          </w:rPr>
          <w:fldChar w:fldCharType="end"/>
        </w:r>
      </w:hyperlink>
    </w:p>
    <w:p w14:paraId="7AEDE186" w14:textId="696050E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95" w:history="1">
        <w:r w:rsidR="003D6F0B" w:rsidRPr="006100F3">
          <w:rPr>
            <w:rStyle w:val="Hyperlink"/>
            <w:noProof/>
            <w:lang w:eastAsia="en-US"/>
          </w:rPr>
          <w:t>3.5.41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DG*5.3*1027 Routines</w:t>
        </w:r>
        <w:r w:rsidR="003D6F0B">
          <w:rPr>
            <w:noProof/>
            <w:webHidden/>
          </w:rPr>
          <w:tab/>
        </w:r>
        <w:r w:rsidR="003D6F0B">
          <w:rPr>
            <w:noProof/>
            <w:webHidden/>
          </w:rPr>
          <w:fldChar w:fldCharType="begin"/>
        </w:r>
        <w:r w:rsidR="003D6F0B">
          <w:rPr>
            <w:noProof/>
            <w:webHidden/>
          </w:rPr>
          <w:instrText xml:space="preserve"> PAGEREF _Toc164850095 \h </w:instrText>
        </w:r>
        <w:r w:rsidR="003D6F0B">
          <w:rPr>
            <w:noProof/>
            <w:webHidden/>
          </w:rPr>
        </w:r>
        <w:r w:rsidR="003D6F0B">
          <w:rPr>
            <w:noProof/>
            <w:webHidden/>
          </w:rPr>
          <w:fldChar w:fldCharType="separate"/>
        </w:r>
        <w:r w:rsidR="00127840">
          <w:rPr>
            <w:noProof/>
            <w:webHidden/>
          </w:rPr>
          <w:t>45</w:t>
        </w:r>
        <w:r w:rsidR="003D6F0B">
          <w:rPr>
            <w:noProof/>
            <w:webHidden/>
          </w:rPr>
          <w:fldChar w:fldCharType="end"/>
        </w:r>
      </w:hyperlink>
    </w:p>
    <w:p w14:paraId="12F1D0B0" w14:textId="0E92F13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96" w:history="1">
        <w:r w:rsidR="003D6F0B" w:rsidRPr="006100F3">
          <w:rPr>
            <w:rStyle w:val="Hyperlink"/>
            <w:noProof/>
          </w:rPr>
          <w:t>3.5.42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DG*5.3*1044 Routines</w:t>
        </w:r>
        <w:r w:rsidR="003D6F0B">
          <w:rPr>
            <w:noProof/>
            <w:webHidden/>
          </w:rPr>
          <w:tab/>
        </w:r>
        <w:r w:rsidR="003D6F0B">
          <w:rPr>
            <w:noProof/>
            <w:webHidden/>
          </w:rPr>
          <w:fldChar w:fldCharType="begin"/>
        </w:r>
        <w:r w:rsidR="003D6F0B">
          <w:rPr>
            <w:noProof/>
            <w:webHidden/>
          </w:rPr>
          <w:instrText xml:space="preserve"> PAGEREF _Toc164850096 \h </w:instrText>
        </w:r>
        <w:r w:rsidR="003D6F0B">
          <w:rPr>
            <w:noProof/>
            <w:webHidden/>
          </w:rPr>
        </w:r>
        <w:r w:rsidR="003D6F0B">
          <w:rPr>
            <w:noProof/>
            <w:webHidden/>
          </w:rPr>
          <w:fldChar w:fldCharType="separate"/>
        </w:r>
        <w:r w:rsidR="00127840">
          <w:rPr>
            <w:noProof/>
            <w:webHidden/>
          </w:rPr>
          <w:t>46</w:t>
        </w:r>
        <w:r w:rsidR="003D6F0B">
          <w:rPr>
            <w:noProof/>
            <w:webHidden/>
          </w:rPr>
          <w:fldChar w:fldCharType="end"/>
        </w:r>
      </w:hyperlink>
    </w:p>
    <w:p w14:paraId="61DF9EEA" w14:textId="539C6F2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97" w:history="1">
        <w:r w:rsidR="003D6F0B" w:rsidRPr="006100F3">
          <w:rPr>
            <w:rStyle w:val="Hyperlink"/>
            <w:noProof/>
          </w:rPr>
          <w:t>3.5.43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SD*5.3*785 Routines</w:t>
        </w:r>
        <w:r w:rsidR="003D6F0B">
          <w:rPr>
            <w:noProof/>
            <w:webHidden/>
          </w:rPr>
          <w:tab/>
        </w:r>
        <w:r w:rsidR="003D6F0B">
          <w:rPr>
            <w:noProof/>
            <w:webHidden/>
          </w:rPr>
          <w:fldChar w:fldCharType="begin"/>
        </w:r>
        <w:r w:rsidR="003D6F0B">
          <w:rPr>
            <w:noProof/>
            <w:webHidden/>
          </w:rPr>
          <w:instrText xml:space="preserve"> PAGEREF _Toc164850097 \h </w:instrText>
        </w:r>
        <w:r w:rsidR="003D6F0B">
          <w:rPr>
            <w:noProof/>
            <w:webHidden/>
          </w:rPr>
        </w:r>
        <w:r w:rsidR="003D6F0B">
          <w:rPr>
            <w:noProof/>
            <w:webHidden/>
          </w:rPr>
          <w:fldChar w:fldCharType="separate"/>
        </w:r>
        <w:r w:rsidR="00127840">
          <w:rPr>
            <w:noProof/>
            <w:webHidden/>
          </w:rPr>
          <w:t>46</w:t>
        </w:r>
        <w:r w:rsidR="003D6F0B">
          <w:rPr>
            <w:noProof/>
            <w:webHidden/>
          </w:rPr>
          <w:fldChar w:fldCharType="end"/>
        </w:r>
      </w:hyperlink>
    </w:p>
    <w:p w14:paraId="5AE072F0" w14:textId="211FED1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98" w:history="1">
        <w:r w:rsidR="003D6F0B" w:rsidRPr="006100F3">
          <w:rPr>
            <w:rStyle w:val="Hyperlink"/>
            <w:noProof/>
            <w:lang w:eastAsia="en-US"/>
          </w:rPr>
          <w:t>3.5.44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SD*5.3*788 Routines</w:t>
        </w:r>
        <w:r w:rsidR="003D6F0B">
          <w:rPr>
            <w:noProof/>
            <w:webHidden/>
          </w:rPr>
          <w:tab/>
        </w:r>
        <w:r w:rsidR="003D6F0B">
          <w:rPr>
            <w:noProof/>
            <w:webHidden/>
          </w:rPr>
          <w:fldChar w:fldCharType="begin"/>
        </w:r>
        <w:r w:rsidR="003D6F0B">
          <w:rPr>
            <w:noProof/>
            <w:webHidden/>
          </w:rPr>
          <w:instrText xml:space="preserve"> PAGEREF _Toc164850098 \h </w:instrText>
        </w:r>
        <w:r w:rsidR="003D6F0B">
          <w:rPr>
            <w:noProof/>
            <w:webHidden/>
          </w:rPr>
        </w:r>
        <w:r w:rsidR="003D6F0B">
          <w:rPr>
            <w:noProof/>
            <w:webHidden/>
          </w:rPr>
          <w:fldChar w:fldCharType="separate"/>
        </w:r>
        <w:r w:rsidR="00127840">
          <w:rPr>
            <w:noProof/>
            <w:webHidden/>
          </w:rPr>
          <w:t>47</w:t>
        </w:r>
        <w:r w:rsidR="003D6F0B">
          <w:rPr>
            <w:noProof/>
            <w:webHidden/>
          </w:rPr>
          <w:fldChar w:fldCharType="end"/>
        </w:r>
      </w:hyperlink>
    </w:p>
    <w:p w14:paraId="6FA64BA8" w14:textId="55E15F8D"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099" w:history="1">
        <w:r w:rsidR="003D6F0B" w:rsidRPr="006100F3">
          <w:rPr>
            <w:rStyle w:val="Hyperlink"/>
            <w:noProof/>
          </w:rPr>
          <w:t>3.5.45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SD*5.3*790 Routines</w:t>
        </w:r>
        <w:r w:rsidR="003D6F0B">
          <w:rPr>
            <w:noProof/>
            <w:webHidden/>
          </w:rPr>
          <w:tab/>
        </w:r>
        <w:r w:rsidR="003D6F0B">
          <w:rPr>
            <w:noProof/>
            <w:webHidden/>
          </w:rPr>
          <w:fldChar w:fldCharType="begin"/>
        </w:r>
        <w:r w:rsidR="003D6F0B">
          <w:rPr>
            <w:noProof/>
            <w:webHidden/>
          </w:rPr>
          <w:instrText xml:space="preserve"> PAGEREF _Toc164850099 \h </w:instrText>
        </w:r>
        <w:r w:rsidR="003D6F0B">
          <w:rPr>
            <w:noProof/>
            <w:webHidden/>
          </w:rPr>
        </w:r>
        <w:r w:rsidR="003D6F0B">
          <w:rPr>
            <w:noProof/>
            <w:webHidden/>
          </w:rPr>
          <w:fldChar w:fldCharType="separate"/>
        </w:r>
        <w:r w:rsidR="00127840">
          <w:rPr>
            <w:noProof/>
            <w:webHidden/>
          </w:rPr>
          <w:t>48</w:t>
        </w:r>
        <w:r w:rsidR="003D6F0B">
          <w:rPr>
            <w:noProof/>
            <w:webHidden/>
          </w:rPr>
          <w:fldChar w:fldCharType="end"/>
        </w:r>
      </w:hyperlink>
    </w:p>
    <w:p w14:paraId="59B17081" w14:textId="32F106C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00" w:history="1">
        <w:r w:rsidR="003D6F0B" w:rsidRPr="006100F3">
          <w:rPr>
            <w:rStyle w:val="Hyperlink"/>
            <w:noProof/>
          </w:rPr>
          <w:t>3.5.46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DG*5.3*1047 Routines</w:t>
        </w:r>
        <w:r w:rsidR="003D6F0B">
          <w:rPr>
            <w:noProof/>
            <w:webHidden/>
          </w:rPr>
          <w:tab/>
        </w:r>
        <w:r w:rsidR="003D6F0B">
          <w:rPr>
            <w:noProof/>
            <w:webHidden/>
          </w:rPr>
          <w:fldChar w:fldCharType="begin"/>
        </w:r>
        <w:r w:rsidR="003D6F0B">
          <w:rPr>
            <w:noProof/>
            <w:webHidden/>
          </w:rPr>
          <w:instrText xml:space="preserve"> PAGEREF _Toc164850100 \h </w:instrText>
        </w:r>
        <w:r w:rsidR="003D6F0B">
          <w:rPr>
            <w:noProof/>
            <w:webHidden/>
          </w:rPr>
        </w:r>
        <w:r w:rsidR="003D6F0B">
          <w:rPr>
            <w:noProof/>
            <w:webHidden/>
          </w:rPr>
          <w:fldChar w:fldCharType="separate"/>
        </w:r>
        <w:r w:rsidR="00127840">
          <w:rPr>
            <w:noProof/>
            <w:webHidden/>
          </w:rPr>
          <w:t>49</w:t>
        </w:r>
        <w:r w:rsidR="003D6F0B">
          <w:rPr>
            <w:noProof/>
            <w:webHidden/>
          </w:rPr>
          <w:fldChar w:fldCharType="end"/>
        </w:r>
      </w:hyperlink>
    </w:p>
    <w:p w14:paraId="0735E41A" w14:textId="54ECA35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01" w:history="1">
        <w:r w:rsidR="003D6F0B" w:rsidRPr="006100F3">
          <w:rPr>
            <w:rStyle w:val="Hyperlink"/>
            <w:noProof/>
            <w:lang w:eastAsia="en-US"/>
          </w:rPr>
          <w:t>3.5.47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SD*5.3*792 Routines</w:t>
        </w:r>
        <w:r w:rsidR="003D6F0B">
          <w:rPr>
            <w:noProof/>
            <w:webHidden/>
          </w:rPr>
          <w:tab/>
        </w:r>
        <w:r w:rsidR="003D6F0B">
          <w:rPr>
            <w:noProof/>
            <w:webHidden/>
          </w:rPr>
          <w:fldChar w:fldCharType="begin"/>
        </w:r>
        <w:r w:rsidR="003D6F0B">
          <w:rPr>
            <w:noProof/>
            <w:webHidden/>
          </w:rPr>
          <w:instrText xml:space="preserve"> PAGEREF _Toc164850101 \h </w:instrText>
        </w:r>
        <w:r w:rsidR="003D6F0B">
          <w:rPr>
            <w:noProof/>
            <w:webHidden/>
          </w:rPr>
        </w:r>
        <w:r w:rsidR="003D6F0B">
          <w:rPr>
            <w:noProof/>
            <w:webHidden/>
          </w:rPr>
          <w:fldChar w:fldCharType="separate"/>
        </w:r>
        <w:r w:rsidR="00127840">
          <w:rPr>
            <w:noProof/>
            <w:webHidden/>
          </w:rPr>
          <w:t>50</w:t>
        </w:r>
        <w:r w:rsidR="003D6F0B">
          <w:rPr>
            <w:noProof/>
            <w:webHidden/>
          </w:rPr>
          <w:fldChar w:fldCharType="end"/>
        </w:r>
      </w:hyperlink>
    </w:p>
    <w:p w14:paraId="397C67C0" w14:textId="2380988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02" w:history="1">
        <w:r w:rsidR="003D6F0B" w:rsidRPr="006100F3">
          <w:rPr>
            <w:rStyle w:val="Hyperlink"/>
            <w:noProof/>
          </w:rPr>
          <w:t>3.5.48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DG*5.3*1045 Routines</w:t>
        </w:r>
        <w:r w:rsidR="003D6F0B">
          <w:rPr>
            <w:noProof/>
            <w:webHidden/>
          </w:rPr>
          <w:tab/>
        </w:r>
        <w:r w:rsidR="003D6F0B">
          <w:rPr>
            <w:noProof/>
            <w:webHidden/>
          </w:rPr>
          <w:fldChar w:fldCharType="begin"/>
        </w:r>
        <w:r w:rsidR="003D6F0B">
          <w:rPr>
            <w:noProof/>
            <w:webHidden/>
          </w:rPr>
          <w:instrText xml:space="preserve"> PAGEREF _Toc164850102 \h </w:instrText>
        </w:r>
        <w:r w:rsidR="003D6F0B">
          <w:rPr>
            <w:noProof/>
            <w:webHidden/>
          </w:rPr>
        </w:r>
        <w:r w:rsidR="003D6F0B">
          <w:rPr>
            <w:noProof/>
            <w:webHidden/>
          </w:rPr>
          <w:fldChar w:fldCharType="separate"/>
        </w:r>
        <w:r w:rsidR="00127840">
          <w:rPr>
            <w:noProof/>
            <w:webHidden/>
          </w:rPr>
          <w:t>51</w:t>
        </w:r>
        <w:r w:rsidR="003D6F0B">
          <w:rPr>
            <w:noProof/>
            <w:webHidden/>
          </w:rPr>
          <w:fldChar w:fldCharType="end"/>
        </w:r>
      </w:hyperlink>
    </w:p>
    <w:p w14:paraId="74A51454" w14:textId="3DAFD24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03" w:history="1">
        <w:r w:rsidR="003D6F0B" w:rsidRPr="006100F3">
          <w:rPr>
            <w:rStyle w:val="Hyperlink"/>
            <w:noProof/>
          </w:rPr>
          <w:t>3.5.49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SD*5.3*794 Routines</w:t>
        </w:r>
        <w:r w:rsidR="003D6F0B">
          <w:rPr>
            <w:noProof/>
            <w:webHidden/>
          </w:rPr>
          <w:tab/>
        </w:r>
        <w:r w:rsidR="003D6F0B">
          <w:rPr>
            <w:noProof/>
            <w:webHidden/>
          </w:rPr>
          <w:fldChar w:fldCharType="begin"/>
        </w:r>
        <w:r w:rsidR="003D6F0B">
          <w:rPr>
            <w:noProof/>
            <w:webHidden/>
          </w:rPr>
          <w:instrText xml:space="preserve"> PAGEREF _Toc164850103 \h </w:instrText>
        </w:r>
        <w:r w:rsidR="003D6F0B">
          <w:rPr>
            <w:noProof/>
            <w:webHidden/>
          </w:rPr>
        </w:r>
        <w:r w:rsidR="003D6F0B">
          <w:rPr>
            <w:noProof/>
            <w:webHidden/>
          </w:rPr>
          <w:fldChar w:fldCharType="separate"/>
        </w:r>
        <w:r w:rsidR="00127840">
          <w:rPr>
            <w:noProof/>
            <w:webHidden/>
          </w:rPr>
          <w:t>51</w:t>
        </w:r>
        <w:r w:rsidR="003D6F0B">
          <w:rPr>
            <w:noProof/>
            <w:webHidden/>
          </w:rPr>
          <w:fldChar w:fldCharType="end"/>
        </w:r>
      </w:hyperlink>
    </w:p>
    <w:p w14:paraId="7C09C3B6" w14:textId="3942E042"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04" w:history="1">
        <w:r w:rsidR="003D6F0B" w:rsidRPr="006100F3">
          <w:rPr>
            <w:rStyle w:val="Hyperlink"/>
            <w:noProof/>
          </w:rPr>
          <w:t>3.5.50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DG*5.3*1056 Routines</w:t>
        </w:r>
        <w:r w:rsidR="003D6F0B">
          <w:rPr>
            <w:noProof/>
            <w:webHidden/>
          </w:rPr>
          <w:tab/>
        </w:r>
        <w:r w:rsidR="003D6F0B">
          <w:rPr>
            <w:noProof/>
            <w:webHidden/>
          </w:rPr>
          <w:fldChar w:fldCharType="begin"/>
        </w:r>
        <w:r w:rsidR="003D6F0B">
          <w:rPr>
            <w:noProof/>
            <w:webHidden/>
          </w:rPr>
          <w:instrText xml:space="preserve"> PAGEREF _Toc164850104 \h </w:instrText>
        </w:r>
        <w:r w:rsidR="003D6F0B">
          <w:rPr>
            <w:noProof/>
            <w:webHidden/>
          </w:rPr>
        </w:r>
        <w:r w:rsidR="003D6F0B">
          <w:rPr>
            <w:noProof/>
            <w:webHidden/>
          </w:rPr>
          <w:fldChar w:fldCharType="separate"/>
        </w:r>
        <w:r w:rsidR="00127840">
          <w:rPr>
            <w:noProof/>
            <w:webHidden/>
          </w:rPr>
          <w:t>52</w:t>
        </w:r>
        <w:r w:rsidR="003D6F0B">
          <w:rPr>
            <w:noProof/>
            <w:webHidden/>
          </w:rPr>
          <w:fldChar w:fldCharType="end"/>
        </w:r>
      </w:hyperlink>
    </w:p>
    <w:p w14:paraId="1DA61E39" w14:textId="48BD5CD2"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05" w:history="1">
        <w:r w:rsidR="003D6F0B" w:rsidRPr="006100F3">
          <w:rPr>
            <w:rStyle w:val="Hyperlink"/>
            <w:noProof/>
          </w:rPr>
          <w:t>3.5.51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SD*5.3*796 Routines</w:t>
        </w:r>
        <w:r w:rsidR="003D6F0B">
          <w:rPr>
            <w:noProof/>
            <w:webHidden/>
          </w:rPr>
          <w:tab/>
        </w:r>
        <w:r w:rsidR="003D6F0B">
          <w:rPr>
            <w:noProof/>
            <w:webHidden/>
          </w:rPr>
          <w:fldChar w:fldCharType="begin"/>
        </w:r>
        <w:r w:rsidR="003D6F0B">
          <w:rPr>
            <w:noProof/>
            <w:webHidden/>
          </w:rPr>
          <w:instrText xml:space="preserve"> PAGEREF _Toc164850105 \h </w:instrText>
        </w:r>
        <w:r w:rsidR="003D6F0B">
          <w:rPr>
            <w:noProof/>
            <w:webHidden/>
          </w:rPr>
        </w:r>
        <w:r w:rsidR="003D6F0B">
          <w:rPr>
            <w:noProof/>
            <w:webHidden/>
          </w:rPr>
          <w:fldChar w:fldCharType="separate"/>
        </w:r>
        <w:r w:rsidR="00127840">
          <w:rPr>
            <w:noProof/>
            <w:webHidden/>
          </w:rPr>
          <w:t>52</w:t>
        </w:r>
        <w:r w:rsidR="003D6F0B">
          <w:rPr>
            <w:noProof/>
            <w:webHidden/>
          </w:rPr>
          <w:fldChar w:fldCharType="end"/>
        </w:r>
      </w:hyperlink>
    </w:p>
    <w:p w14:paraId="08E222FD" w14:textId="1B44516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06" w:history="1">
        <w:r w:rsidR="003D6F0B" w:rsidRPr="006100F3">
          <w:rPr>
            <w:rStyle w:val="Hyperlink"/>
            <w:noProof/>
          </w:rPr>
          <w:t>3.5.52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DG*5.3*1061 Routines</w:t>
        </w:r>
        <w:r w:rsidR="003D6F0B">
          <w:rPr>
            <w:noProof/>
            <w:webHidden/>
          </w:rPr>
          <w:tab/>
        </w:r>
        <w:r w:rsidR="003D6F0B">
          <w:rPr>
            <w:noProof/>
            <w:webHidden/>
          </w:rPr>
          <w:fldChar w:fldCharType="begin"/>
        </w:r>
        <w:r w:rsidR="003D6F0B">
          <w:rPr>
            <w:noProof/>
            <w:webHidden/>
          </w:rPr>
          <w:instrText xml:space="preserve"> PAGEREF _Toc164850106 \h </w:instrText>
        </w:r>
        <w:r w:rsidR="003D6F0B">
          <w:rPr>
            <w:noProof/>
            <w:webHidden/>
          </w:rPr>
        </w:r>
        <w:r w:rsidR="003D6F0B">
          <w:rPr>
            <w:noProof/>
            <w:webHidden/>
          </w:rPr>
          <w:fldChar w:fldCharType="separate"/>
        </w:r>
        <w:r w:rsidR="00127840">
          <w:rPr>
            <w:noProof/>
            <w:webHidden/>
          </w:rPr>
          <w:t>54</w:t>
        </w:r>
        <w:r w:rsidR="003D6F0B">
          <w:rPr>
            <w:noProof/>
            <w:webHidden/>
          </w:rPr>
          <w:fldChar w:fldCharType="end"/>
        </w:r>
      </w:hyperlink>
    </w:p>
    <w:p w14:paraId="6664F2D0" w14:textId="0820EE1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07" w:history="1">
        <w:r w:rsidR="003D6F0B" w:rsidRPr="006100F3">
          <w:rPr>
            <w:rStyle w:val="Hyperlink"/>
            <w:noProof/>
            <w:lang w:eastAsia="en-US"/>
          </w:rPr>
          <w:t>3.5.53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SD*5.3*773 Routines</w:t>
        </w:r>
        <w:r w:rsidR="003D6F0B">
          <w:rPr>
            <w:noProof/>
            <w:webHidden/>
          </w:rPr>
          <w:tab/>
        </w:r>
        <w:r w:rsidR="003D6F0B">
          <w:rPr>
            <w:noProof/>
            <w:webHidden/>
          </w:rPr>
          <w:fldChar w:fldCharType="begin"/>
        </w:r>
        <w:r w:rsidR="003D6F0B">
          <w:rPr>
            <w:noProof/>
            <w:webHidden/>
          </w:rPr>
          <w:instrText xml:space="preserve"> PAGEREF _Toc164850107 \h </w:instrText>
        </w:r>
        <w:r w:rsidR="003D6F0B">
          <w:rPr>
            <w:noProof/>
            <w:webHidden/>
          </w:rPr>
        </w:r>
        <w:r w:rsidR="003D6F0B">
          <w:rPr>
            <w:noProof/>
            <w:webHidden/>
          </w:rPr>
          <w:fldChar w:fldCharType="separate"/>
        </w:r>
        <w:r w:rsidR="00127840">
          <w:rPr>
            <w:noProof/>
            <w:webHidden/>
          </w:rPr>
          <w:t>54</w:t>
        </w:r>
        <w:r w:rsidR="003D6F0B">
          <w:rPr>
            <w:noProof/>
            <w:webHidden/>
          </w:rPr>
          <w:fldChar w:fldCharType="end"/>
        </w:r>
      </w:hyperlink>
    </w:p>
    <w:p w14:paraId="49C40A86" w14:textId="0E68872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08" w:history="1">
        <w:r w:rsidR="003D6F0B" w:rsidRPr="006100F3">
          <w:rPr>
            <w:rStyle w:val="Hyperlink"/>
            <w:noProof/>
            <w:lang w:eastAsia="en-US"/>
          </w:rPr>
          <w:t>3.5.54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SD*5.3*779 Routines</w:t>
        </w:r>
        <w:r w:rsidR="003D6F0B">
          <w:rPr>
            <w:noProof/>
            <w:webHidden/>
          </w:rPr>
          <w:tab/>
        </w:r>
        <w:r w:rsidR="003D6F0B">
          <w:rPr>
            <w:noProof/>
            <w:webHidden/>
          </w:rPr>
          <w:fldChar w:fldCharType="begin"/>
        </w:r>
        <w:r w:rsidR="003D6F0B">
          <w:rPr>
            <w:noProof/>
            <w:webHidden/>
          </w:rPr>
          <w:instrText xml:space="preserve"> PAGEREF _Toc164850108 \h </w:instrText>
        </w:r>
        <w:r w:rsidR="003D6F0B">
          <w:rPr>
            <w:noProof/>
            <w:webHidden/>
          </w:rPr>
        </w:r>
        <w:r w:rsidR="003D6F0B">
          <w:rPr>
            <w:noProof/>
            <w:webHidden/>
          </w:rPr>
          <w:fldChar w:fldCharType="separate"/>
        </w:r>
        <w:r w:rsidR="00127840">
          <w:rPr>
            <w:noProof/>
            <w:webHidden/>
          </w:rPr>
          <w:t>56</w:t>
        </w:r>
        <w:r w:rsidR="003D6F0B">
          <w:rPr>
            <w:noProof/>
            <w:webHidden/>
          </w:rPr>
          <w:fldChar w:fldCharType="end"/>
        </w:r>
      </w:hyperlink>
    </w:p>
    <w:p w14:paraId="00D4A547" w14:textId="047B2D7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09" w:history="1">
        <w:r w:rsidR="003D6F0B" w:rsidRPr="006100F3">
          <w:rPr>
            <w:rStyle w:val="Hyperlink"/>
            <w:noProof/>
            <w:lang w:eastAsia="en-US"/>
          </w:rPr>
          <w:t>3.5.55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SD*5.3*797 Routines</w:t>
        </w:r>
        <w:r w:rsidR="003D6F0B">
          <w:rPr>
            <w:noProof/>
            <w:webHidden/>
          </w:rPr>
          <w:tab/>
        </w:r>
        <w:r w:rsidR="003D6F0B">
          <w:rPr>
            <w:noProof/>
            <w:webHidden/>
          </w:rPr>
          <w:fldChar w:fldCharType="begin"/>
        </w:r>
        <w:r w:rsidR="003D6F0B">
          <w:rPr>
            <w:noProof/>
            <w:webHidden/>
          </w:rPr>
          <w:instrText xml:space="preserve"> PAGEREF _Toc164850109 \h </w:instrText>
        </w:r>
        <w:r w:rsidR="003D6F0B">
          <w:rPr>
            <w:noProof/>
            <w:webHidden/>
          </w:rPr>
        </w:r>
        <w:r w:rsidR="003D6F0B">
          <w:rPr>
            <w:noProof/>
            <w:webHidden/>
          </w:rPr>
          <w:fldChar w:fldCharType="separate"/>
        </w:r>
        <w:r w:rsidR="00127840">
          <w:rPr>
            <w:noProof/>
            <w:webHidden/>
          </w:rPr>
          <w:t>56</w:t>
        </w:r>
        <w:r w:rsidR="003D6F0B">
          <w:rPr>
            <w:noProof/>
            <w:webHidden/>
          </w:rPr>
          <w:fldChar w:fldCharType="end"/>
        </w:r>
      </w:hyperlink>
    </w:p>
    <w:p w14:paraId="78D54C29" w14:textId="0FC476A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10" w:history="1">
        <w:r w:rsidR="003D6F0B" w:rsidRPr="006100F3">
          <w:rPr>
            <w:rStyle w:val="Hyperlink"/>
            <w:noProof/>
          </w:rPr>
          <w:t>3.5.56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DG*5.3*1065 Routines</w:t>
        </w:r>
        <w:r w:rsidR="003D6F0B">
          <w:rPr>
            <w:noProof/>
            <w:webHidden/>
          </w:rPr>
          <w:tab/>
        </w:r>
        <w:r w:rsidR="003D6F0B">
          <w:rPr>
            <w:noProof/>
            <w:webHidden/>
          </w:rPr>
          <w:fldChar w:fldCharType="begin"/>
        </w:r>
        <w:r w:rsidR="003D6F0B">
          <w:rPr>
            <w:noProof/>
            <w:webHidden/>
          </w:rPr>
          <w:instrText xml:space="preserve"> PAGEREF _Toc164850110 \h </w:instrText>
        </w:r>
        <w:r w:rsidR="003D6F0B">
          <w:rPr>
            <w:noProof/>
            <w:webHidden/>
          </w:rPr>
        </w:r>
        <w:r w:rsidR="003D6F0B">
          <w:rPr>
            <w:noProof/>
            <w:webHidden/>
          </w:rPr>
          <w:fldChar w:fldCharType="separate"/>
        </w:r>
        <w:r w:rsidR="00127840">
          <w:rPr>
            <w:noProof/>
            <w:webHidden/>
          </w:rPr>
          <w:t>58</w:t>
        </w:r>
        <w:r w:rsidR="003D6F0B">
          <w:rPr>
            <w:noProof/>
            <w:webHidden/>
          </w:rPr>
          <w:fldChar w:fldCharType="end"/>
        </w:r>
      </w:hyperlink>
    </w:p>
    <w:p w14:paraId="29D7CA04" w14:textId="277727E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11" w:history="1">
        <w:r w:rsidR="003D6F0B" w:rsidRPr="006100F3">
          <w:rPr>
            <w:rStyle w:val="Hyperlink"/>
            <w:noProof/>
            <w:lang w:eastAsia="en-US"/>
          </w:rPr>
          <w:t>3.5.57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SD*5.3*799 Routines</w:t>
        </w:r>
        <w:r w:rsidR="003D6F0B">
          <w:rPr>
            <w:noProof/>
            <w:webHidden/>
          </w:rPr>
          <w:tab/>
        </w:r>
        <w:r w:rsidR="003D6F0B">
          <w:rPr>
            <w:noProof/>
            <w:webHidden/>
          </w:rPr>
          <w:fldChar w:fldCharType="begin"/>
        </w:r>
        <w:r w:rsidR="003D6F0B">
          <w:rPr>
            <w:noProof/>
            <w:webHidden/>
          </w:rPr>
          <w:instrText xml:space="preserve"> PAGEREF _Toc164850111 \h </w:instrText>
        </w:r>
        <w:r w:rsidR="003D6F0B">
          <w:rPr>
            <w:noProof/>
            <w:webHidden/>
          </w:rPr>
        </w:r>
        <w:r w:rsidR="003D6F0B">
          <w:rPr>
            <w:noProof/>
            <w:webHidden/>
          </w:rPr>
          <w:fldChar w:fldCharType="separate"/>
        </w:r>
        <w:r w:rsidR="00127840">
          <w:rPr>
            <w:noProof/>
            <w:webHidden/>
          </w:rPr>
          <w:t>58</w:t>
        </w:r>
        <w:r w:rsidR="003D6F0B">
          <w:rPr>
            <w:noProof/>
            <w:webHidden/>
          </w:rPr>
          <w:fldChar w:fldCharType="end"/>
        </w:r>
      </w:hyperlink>
    </w:p>
    <w:p w14:paraId="566DC9E7" w14:textId="0C8E98A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12" w:history="1">
        <w:r w:rsidR="003D6F0B" w:rsidRPr="006100F3">
          <w:rPr>
            <w:rStyle w:val="Hyperlink"/>
            <w:noProof/>
            <w:lang w:eastAsia="en-US"/>
          </w:rPr>
          <w:t>3.5.58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DG*5.3*1059 Routines</w:t>
        </w:r>
        <w:r w:rsidR="003D6F0B">
          <w:rPr>
            <w:noProof/>
            <w:webHidden/>
          </w:rPr>
          <w:tab/>
        </w:r>
        <w:r w:rsidR="003D6F0B">
          <w:rPr>
            <w:noProof/>
            <w:webHidden/>
          </w:rPr>
          <w:fldChar w:fldCharType="begin"/>
        </w:r>
        <w:r w:rsidR="003D6F0B">
          <w:rPr>
            <w:noProof/>
            <w:webHidden/>
          </w:rPr>
          <w:instrText xml:space="preserve"> PAGEREF _Toc164850112 \h </w:instrText>
        </w:r>
        <w:r w:rsidR="003D6F0B">
          <w:rPr>
            <w:noProof/>
            <w:webHidden/>
          </w:rPr>
        </w:r>
        <w:r w:rsidR="003D6F0B">
          <w:rPr>
            <w:noProof/>
            <w:webHidden/>
          </w:rPr>
          <w:fldChar w:fldCharType="separate"/>
        </w:r>
        <w:r w:rsidR="00127840">
          <w:rPr>
            <w:noProof/>
            <w:webHidden/>
          </w:rPr>
          <w:t>59</w:t>
        </w:r>
        <w:r w:rsidR="003D6F0B">
          <w:rPr>
            <w:noProof/>
            <w:webHidden/>
          </w:rPr>
          <w:fldChar w:fldCharType="end"/>
        </w:r>
      </w:hyperlink>
    </w:p>
    <w:p w14:paraId="4CE78393" w14:textId="44DCAB7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13" w:history="1">
        <w:r w:rsidR="003D6F0B" w:rsidRPr="006100F3">
          <w:rPr>
            <w:rStyle w:val="Hyperlink"/>
            <w:noProof/>
            <w:lang w:eastAsia="en-US"/>
          </w:rPr>
          <w:t>3.5.59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SD*5.3*800 Routines</w:t>
        </w:r>
        <w:r w:rsidR="003D6F0B">
          <w:rPr>
            <w:noProof/>
            <w:webHidden/>
          </w:rPr>
          <w:tab/>
        </w:r>
        <w:r w:rsidR="003D6F0B">
          <w:rPr>
            <w:noProof/>
            <w:webHidden/>
          </w:rPr>
          <w:fldChar w:fldCharType="begin"/>
        </w:r>
        <w:r w:rsidR="003D6F0B">
          <w:rPr>
            <w:noProof/>
            <w:webHidden/>
          </w:rPr>
          <w:instrText xml:space="preserve"> PAGEREF _Toc164850113 \h </w:instrText>
        </w:r>
        <w:r w:rsidR="003D6F0B">
          <w:rPr>
            <w:noProof/>
            <w:webHidden/>
          </w:rPr>
        </w:r>
        <w:r w:rsidR="003D6F0B">
          <w:rPr>
            <w:noProof/>
            <w:webHidden/>
          </w:rPr>
          <w:fldChar w:fldCharType="separate"/>
        </w:r>
        <w:r w:rsidR="00127840">
          <w:rPr>
            <w:noProof/>
            <w:webHidden/>
          </w:rPr>
          <w:t>60</w:t>
        </w:r>
        <w:r w:rsidR="003D6F0B">
          <w:rPr>
            <w:noProof/>
            <w:webHidden/>
          </w:rPr>
          <w:fldChar w:fldCharType="end"/>
        </w:r>
      </w:hyperlink>
    </w:p>
    <w:p w14:paraId="68AF8461" w14:textId="01D0281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14" w:history="1">
        <w:r w:rsidR="003D6F0B" w:rsidRPr="006100F3">
          <w:rPr>
            <w:rStyle w:val="Hyperlink"/>
            <w:noProof/>
            <w:lang w:eastAsia="en-US"/>
          </w:rPr>
          <w:t>3.5.60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SD*5.3*780 Routines</w:t>
        </w:r>
        <w:r w:rsidR="003D6F0B">
          <w:rPr>
            <w:noProof/>
            <w:webHidden/>
          </w:rPr>
          <w:tab/>
        </w:r>
        <w:r w:rsidR="003D6F0B">
          <w:rPr>
            <w:noProof/>
            <w:webHidden/>
          </w:rPr>
          <w:fldChar w:fldCharType="begin"/>
        </w:r>
        <w:r w:rsidR="003D6F0B">
          <w:rPr>
            <w:noProof/>
            <w:webHidden/>
          </w:rPr>
          <w:instrText xml:space="preserve"> PAGEREF _Toc164850114 \h </w:instrText>
        </w:r>
        <w:r w:rsidR="003D6F0B">
          <w:rPr>
            <w:noProof/>
            <w:webHidden/>
          </w:rPr>
        </w:r>
        <w:r w:rsidR="003D6F0B">
          <w:rPr>
            <w:noProof/>
            <w:webHidden/>
          </w:rPr>
          <w:fldChar w:fldCharType="separate"/>
        </w:r>
        <w:r w:rsidR="00127840">
          <w:rPr>
            <w:noProof/>
            <w:webHidden/>
          </w:rPr>
          <w:t>61</w:t>
        </w:r>
        <w:r w:rsidR="003D6F0B">
          <w:rPr>
            <w:noProof/>
            <w:webHidden/>
          </w:rPr>
          <w:fldChar w:fldCharType="end"/>
        </w:r>
      </w:hyperlink>
    </w:p>
    <w:p w14:paraId="30765F3F" w14:textId="58C48F2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15" w:history="1">
        <w:r w:rsidR="003D6F0B" w:rsidRPr="006100F3">
          <w:rPr>
            <w:rStyle w:val="Hyperlink"/>
            <w:noProof/>
            <w:lang w:eastAsia="en-US"/>
          </w:rPr>
          <w:t>3.5.61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SD*5.3*801 Routines</w:t>
        </w:r>
        <w:r w:rsidR="003D6F0B">
          <w:rPr>
            <w:noProof/>
            <w:webHidden/>
          </w:rPr>
          <w:tab/>
        </w:r>
        <w:r w:rsidR="003D6F0B">
          <w:rPr>
            <w:noProof/>
            <w:webHidden/>
          </w:rPr>
          <w:fldChar w:fldCharType="begin"/>
        </w:r>
        <w:r w:rsidR="003D6F0B">
          <w:rPr>
            <w:noProof/>
            <w:webHidden/>
          </w:rPr>
          <w:instrText xml:space="preserve"> PAGEREF _Toc164850115 \h </w:instrText>
        </w:r>
        <w:r w:rsidR="003D6F0B">
          <w:rPr>
            <w:noProof/>
            <w:webHidden/>
          </w:rPr>
        </w:r>
        <w:r w:rsidR="003D6F0B">
          <w:rPr>
            <w:noProof/>
            <w:webHidden/>
          </w:rPr>
          <w:fldChar w:fldCharType="separate"/>
        </w:r>
        <w:r w:rsidR="00127840">
          <w:rPr>
            <w:noProof/>
            <w:webHidden/>
          </w:rPr>
          <w:t>62</w:t>
        </w:r>
        <w:r w:rsidR="003D6F0B">
          <w:rPr>
            <w:noProof/>
            <w:webHidden/>
          </w:rPr>
          <w:fldChar w:fldCharType="end"/>
        </w:r>
      </w:hyperlink>
    </w:p>
    <w:p w14:paraId="4830BDD7" w14:textId="349058E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16" w:history="1">
        <w:r w:rsidR="003D6F0B" w:rsidRPr="006100F3">
          <w:rPr>
            <w:rStyle w:val="Hyperlink"/>
            <w:noProof/>
            <w:lang w:eastAsia="en-US"/>
          </w:rPr>
          <w:t>3.5.62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SD*5.3*803 Routines</w:t>
        </w:r>
        <w:r w:rsidR="003D6F0B">
          <w:rPr>
            <w:noProof/>
            <w:webHidden/>
          </w:rPr>
          <w:tab/>
        </w:r>
        <w:r w:rsidR="003D6F0B">
          <w:rPr>
            <w:noProof/>
            <w:webHidden/>
          </w:rPr>
          <w:fldChar w:fldCharType="begin"/>
        </w:r>
        <w:r w:rsidR="003D6F0B">
          <w:rPr>
            <w:noProof/>
            <w:webHidden/>
          </w:rPr>
          <w:instrText xml:space="preserve"> PAGEREF _Toc164850116 \h </w:instrText>
        </w:r>
        <w:r w:rsidR="003D6F0B">
          <w:rPr>
            <w:noProof/>
            <w:webHidden/>
          </w:rPr>
        </w:r>
        <w:r w:rsidR="003D6F0B">
          <w:rPr>
            <w:noProof/>
            <w:webHidden/>
          </w:rPr>
          <w:fldChar w:fldCharType="separate"/>
        </w:r>
        <w:r w:rsidR="00127840">
          <w:rPr>
            <w:noProof/>
            <w:webHidden/>
          </w:rPr>
          <w:t>63</w:t>
        </w:r>
        <w:r w:rsidR="003D6F0B">
          <w:rPr>
            <w:noProof/>
            <w:webHidden/>
          </w:rPr>
          <w:fldChar w:fldCharType="end"/>
        </w:r>
      </w:hyperlink>
    </w:p>
    <w:p w14:paraId="10EFC5AA" w14:textId="1393738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17" w:history="1">
        <w:r w:rsidR="003D6F0B" w:rsidRPr="006100F3">
          <w:rPr>
            <w:rStyle w:val="Hyperlink"/>
            <w:noProof/>
            <w:lang w:eastAsia="en-US"/>
          </w:rPr>
          <w:t>3.5.63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SD*5.3*804 Routines</w:t>
        </w:r>
        <w:r w:rsidR="003D6F0B">
          <w:rPr>
            <w:noProof/>
            <w:webHidden/>
          </w:rPr>
          <w:tab/>
        </w:r>
        <w:r w:rsidR="003D6F0B">
          <w:rPr>
            <w:noProof/>
            <w:webHidden/>
          </w:rPr>
          <w:fldChar w:fldCharType="begin"/>
        </w:r>
        <w:r w:rsidR="003D6F0B">
          <w:rPr>
            <w:noProof/>
            <w:webHidden/>
          </w:rPr>
          <w:instrText xml:space="preserve"> PAGEREF _Toc164850117 \h </w:instrText>
        </w:r>
        <w:r w:rsidR="003D6F0B">
          <w:rPr>
            <w:noProof/>
            <w:webHidden/>
          </w:rPr>
        </w:r>
        <w:r w:rsidR="003D6F0B">
          <w:rPr>
            <w:noProof/>
            <w:webHidden/>
          </w:rPr>
          <w:fldChar w:fldCharType="separate"/>
        </w:r>
        <w:r w:rsidR="00127840">
          <w:rPr>
            <w:noProof/>
            <w:webHidden/>
          </w:rPr>
          <w:t>64</w:t>
        </w:r>
        <w:r w:rsidR="003D6F0B">
          <w:rPr>
            <w:noProof/>
            <w:webHidden/>
          </w:rPr>
          <w:fldChar w:fldCharType="end"/>
        </w:r>
      </w:hyperlink>
    </w:p>
    <w:p w14:paraId="597EB517" w14:textId="09E84AE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18" w:history="1">
        <w:r w:rsidR="003D6F0B" w:rsidRPr="006100F3">
          <w:rPr>
            <w:rStyle w:val="Hyperlink"/>
            <w:noProof/>
          </w:rPr>
          <w:t>3.5.64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DG*5.3*1067 Routines</w:t>
        </w:r>
        <w:r w:rsidR="003D6F0B">
          <w:rPr>
            <w:noProof/>
            <w:webHidden/>
          </w:rPr>
          <w:tab/>
        </w:r>
        <w:r w:rsidR="003D6F0B">
          <w:rPr>
            <w:noProof/>
            <w:webHidden/>
          </w:rPr>
          <w:fldChar w:fldCharType="begin"/>
        </w:r>
        <w:r w:rsidR="003D6F0B">
          <w:rPr>
            <w:noProof/>
            <w:webHidden/>
          </w:rPr>
          <w:instrText xml:space="preserve"> PAGEREF _Toc164850118 \h </w:instrText>
        </w:r>
        <w:r w:rsidR="003D6F0B">
          <w:rPr>
            <w:noProof/>
            <w:webHidden/>
          </w:rPr>
        </w:r>
        <w:r w:rsidR="003D6F0B">
          <w:rPr>
            <w:noProof/>
            <w:webHidden/>
          </w:rPr>
          <w:fldChar w:fldCharType="separate"/>
        </w:r>
        <w:r w:rsidR="00127840">
          <w:rPr>
            <w:noProof/>
            <w:webHidden/>
          </w:rPr>
          <w:t>66</w:t>
        </w:r>
        <w:r w:rsidR="003D6F0B">
          <w:rPr>
            <w:noProof/>
            <w:webHidden/>
          </w:rPr>
          <w:fldChar w:fldCharType="end"/>
        </w:r>
      </w:hyperlink>
    </w:p>
    <w:p w14:paraId="6CF6253E" w14:textId="6F05804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19" w:history="1">
        <w:r w:rsidR="003D6F0B" w:rsidRPr="006100F3">
          <w:rPr>
            <w:rStyle w:val="Hyperlink"/>
            <w:noProof/>
            <w:lang w:eastAsia="en-US"/>
          </w:rPr>
          <w:t>3.5.65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SD*5.3*805 Routines</w:t>
        </w:r>
        <w:r w:rsidR="003D6F0B">
          <w:rPr>
            <w:noProof/>
            <w:webHidden/>
          </w:rPr>
          <w:tab/>
        </w:r>
        <w:r w:rsidR="003D6F0B">
          <w:rPr>
            <w:noProof/>
            <w:webHidden/>
          </w:rPr>
          <w:fldChar w:fldCharType="begin"/>
        </w:r>
        <w:r w:rsidR="003D6F0B">
          <w:rPr>
            <w:noProof/>
            <w:webHidden/>
          </w:rPr>
          <w:instrText xml:space="preserve"> PAGEREF _Toc164850119 \h </w:instrText>
        </w:r>
        <w:r w:rsidR="003D6F0B">
          <w:rPr>
            <w:noProof/>
            <w:webHidden/>
          </w:rPr>
        </w:r>
        <w:r w:rsidR="003D6F0B">
          <w:rPr>
            <w:noProof/>
            <w:webHidden/>
          </w:rPr>
          <w:fldChar w:fldCharType="separate"/>
        </w:r>
        <w:r w:rsidR="00127840">
          <w:rPr>
            <w:noProof/>
            <w:webHidden/>
          </w:rPr>
          <w:t>67</w:t>
        </w:r>
        <w:r w:rsidR="003D6F0B">
          <w:rPr>
            <w:noProof/>
            <w:webHidden/>
          </w:rPr>
          <w:fldChar w:fldCharType="end"/>
        </w:r>
      </w:hyperlink>
    </w:p>
    <w:p w14:paraId="39FFBF53" w14:textId="0746B23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20" w:history="1">
        <w:r w:rsidR="003D6F0B" w:rsidRPr="006100F3">
          <w:rPr>
            <w:rStyle w:val="Hyperlink"/>
            <w:noProof/>
            <w:lang w:eastAsia="en-US"/>
          </w:rPr>
          <w:t>3.5.66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SD*5.3*807 Routines</w:t>
        </w:r>
        <w:r w:rsidR="003D6F0B">
          <w:rPr>
            <w:noProof/>
            <w:webHidden/>
          </w:rPr>
          <w:tab/>
        </w:r>
        <w:r w:rsidR="003D6F0B">
          <w:rPr>
            <w:noProof/>
            <w:webHidden/>
          </w:rPr>
          <w:fldChar w:fldCharType="begin"/>
        </w:r>
        <w:r w:rsidR="003D6F0B">
          <w:rPr>
            <w:noProof/>
            <w:webHidden/>
          </w:rPr>
          <w:instrText xml:space="preserve"> PAGEREF _Toc164850120 \h </w:instrText>
        </w:r>
        <w:r w:rsidR="003D6F0B">
          <w:rPr>
            <w:noProof/>
            <w:webHidden/>
          </w:rPr>
        </w:r>
        <w:r w:rsidR="003D6F0B">
          <w:rPr>
            <w:noProof/>
            <w:webHidden/>
          </w:rPr>
          <w:fldChar w:fldCharType="separate"/>
        </w:r>
        <w:r w:rsidR="00127840">
          <w:rPr>
            <w:noProof/>
            <w:webHidden/>
          </w:rPr>
          <w:t>69</w:t>
        </w:r>
        <w:r w:rsidR="003D6F0B">
          <w:rPr>
            <w:noProof/>
            <w:webHidden/>
          </w:rPr>
          <w:fldChar w:fldCharType="end"/>
        </w:r>
      </w:hyperlink>
    </w:p>
    <w:p w14:paraId="235B9A1D" w14:textId="2CA34F9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21" w:history="1">
        <w:r w:rsidR="003D6F0B" w:rsidRPr="006100F3">
          <w:rPr>
            <w:rStyle w:val="Hyperlink"/>
            <w:noProof/>
            <w:lang w:eastAsia="en-US"/>
          </w:rPr>
          <w:t>3.5.67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SD*5.3*809 Routines</w:t>
        </w:r>
        <w:r w:rsidR="003D6F0B">
          <w:rPr>
            <w:noProof/>
            <w:webHidden/>
          </w:rPr>
          <w:tab/>
        </w:r>
        <w:r w:rsidR="003D6F0B">
          <w:rPr>
            <w:noProof/>
            <w:webHidden/>
          </w:rPr>
          <w:fldChar w:fldCharType="begin"/>
        </w:r>
        <w:r w:rsidR="003D6F0B">
          <w:rPr>
            <w:noProof/>
            <w:webHidden/>
          </w:rPr>
          <w:instrText xml:space="preserve"> PAGEREF _Toc164850121 \h </w:instrText>
        </w:r>
        <w:r w:rsidR="003D6F0B">
          <w:rPr>
            <w:noProof/>
            <w:webHidden/>
          </w:rPr>
        </w:r>
        <w:r w:rsidR="003D6F0B">
          <w:rPr>
            <w:noProof/>
            <w:webHidden/>
          </w:rPr>
          <w:fldChar w:fldCharType="separate"/>
        </w:r>
        <w:r w:rsidR="00127840">
          <w:rPr>
            <w:noProof/>
            <w:webHidden/>
          </w:rPr>
          <w:t>70</w:t>
        </w:r>
        <w:r w:rsidR="003D6F0B">
          <w:rPr>
            <w:noProof/>
            <w:webHidden/>
          </w:rPr>
          <w:fldChar w:fldCharType="end"/>
        </w:r>
      </w:hyperlink>
    </w:p>
    <w:p w14:paraId="0C33FE8A" w14:textId="3826017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22" w:history="1">
        <w:r w:rsidR="003D6F0B" w:rsidRPr="006100F3">
          <w:rPr>
            <w:rStyle w:val="Hyperlink"/>
            <w:noProof/>
            <w:lang w:eastAsia="en-US"/>
          </w:rPr>
          <w:t>3.5.68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SD*5.3*813 Routines</w:t>
        </w:r>
        <w:r w:rsidR="003D6F0B">
          <w:rPr>
            <w:noProof/>
            <w:webHidden/>
          </w:rPr>
          <w:tab/>
        </w:r>
        <w:r w:rsidR="003D6F0B">
          <w:rPr>
            <w:noProof/>
            <w:webHidden/>
          </w:rPr>
          <w:fldChar w:fldCharType="begin"/>
        </w:r>
        <w:r w:rsidR="003D6F0B">
          <w:rPr>
            <w:noProof/>
            <w:webHidden/>
          </w:rPr>
          <w:instrText xml:space="preserve"> PAGEREF _Toc164850122 \h </w:instrText>
        </w:r>
        <w:r w:rsidR="003D6F0B">
          <w:rPr>
            <w:noProof/>
            <w:webHidden/>
          </w:rPr>
        </w:r>
        <w:r w:rsidR="003D6F0B">
          <w:rPr>
            <w:noProof/>
            <w:webHidden/>
          </w:rPr>
          <w:fldChar w:fldCharType="separate"/>
        </w:r>
        <w:r w:rsidR="00127840">
          <w:rPr>
            <w:noProof/>
            <w:webHidden/>
          </w:rPr>
          <w:t>74</w:t>
        </w:r>
        <w:r w:rsidR="003D6F0B">
          <w:rPr>
            <w:noProof/>
            <w:webHidden/>
          </w:rPr>
          <w:fldChar w:fldCharType="end"/>
        </w:r>
      </w:hyperlink>
    </w:p>
    <w:p w14:paraId="41B8A9DB" w14:textId="719E832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23" w:history="1">
        <w:r w:rsidR="003D6F0B" w:rsidRPr="006100F3">
          <w:rPr>
            <w:rStyle w:val="Hyperlink"/>
            <w:noProof/>
            <w:lang w:eastAsia="en-US"/>
          </w:rPr>
          <w:t>3.5.69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SD*5.3*814 Routines</w:t>
        </w:r>
        <w:r w:rsidR="003D6F0B">
          <w:rPr>
            <w:noProof/>
            <w:webHidden/>
          </w:rPr>
          <w:tab/>
        </w:r>
        <w:r w:rsidR="003D6F0B">
          <w:rPr>
            <w:noProof/>
            <w:webHidden/>
          </w:rPr>
          <w:fldChar w:fldCharType="begin"/>
        </w:r>
        <w:r w:rsidR="003D6F0B">
          <w:rPr>
            <w:noProof/>
            <w:webHidden/>
          </w:rPr>
          <w:instrText xml:space="preserve"> PAGEREF _Toc164850123 \h </w:instrText>
        </w:r>
        <w:r w:rsidR="003D6F0B">
          <w:rPr>
            <w:noProof/>
            <w:webHidden/>
          </w:rPr>
        </w:r>
        <w:r w:rsidR="003D6F0B">
          <w:rPr>
            <w:noProof/>
            <w:webHidden/>
          </w:rPr>
          <w:fldChar w:fldCharType="separate"/>
        </w:r>
        <w:r w:rsidR="00127840">
          <w:rPr>
            <w:noProof/>
            <w:webHidden/>
          </w:rPr>
          <w:t>75</w:t>
        </w:r>
        <w:r w:rsidR="003D6F0B">
          <w:rPr>
            <w:noProof/>
            <w:webHidden/>
          </w:rPr>
          <w:fldChar w:fldCharType="end"/>
        </w:r>
      </w:hyperlink>
    </w:p>
    <w:p w14:paraId="64591976" w14:textId="31137C0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24" w:history="1">
        <w:r w:rsidR="003D6F0B" w:rsidRPr="006100F3">
          <w:rPr>
            <w:rStyle w:val="Hyperlink"/>
            <w:noProof/>
            <w:lang w:eastAsia="en-US"/>
          </w:rPr>
          <w:t>3.5.70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SD*5.3*815 Routines</w:t>
        </w:r>
        <w:r w:rsidR="003D6F0B">
          <w:rPr>
            <w:noProof/>
            <w:webHidden/>
          </w:rPr>
          <w:tab/>
        </w:r>
        <w:r w:rsidR="003D6F0B">
          <w:rPr>
            <w:noProof/>
            <w:webHidden/>
          </w:rPr>
          <w:fldChar w:fldCharType="begin"/>
        </w:r>
        <w:r w:rsidR="003D6F0B">
          <w:rPr>
            <w:noProof/>
            <w:webHidden/>
          </w:rPr>
          <w:instrText xml:space="preserve"> PAGEREF _Toc164850124 \h </w:instrText>
        </w:r>
        <w:r w:rsidR="003D6F0B">
          <w:rPr>
            <w:noProof/>
            <w:webHidden/>
          </w:rPr>
        </w:r>
        <w:r w:rsidR="003D6F0B">
          <w:rPr>
            <w:noProof/>
            <w:webHidden/>
          </w:rPr>
          <w:fldChar w:fldCharType="separate"/>
        </w:r>
        <w:r w:rsidR="00127840">
          <w:rPr>
            <w:noProof/>
            <w:webHidden/>
          </w:rPr>
          <w:t>77</w:t>
        </w:r>
        <w:r w:rsidR="003D6F0B">
          <w:rPr>
            <w:noProof/>
            <w:webHidden/>
          </w:rPr>
          <w:fldChar w:fldCharType="end"/>
        </w:r>
      </w:hyperlink>
    </w:p>
    <w:p w14:paraId="4932BB14" w14:textId="6D5E1432"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25" w:history="1">
        <w:r w:rsidR="003D6F0B" w:rsidRPr="006100F3">
          <w:rPr>
            <w:rStyle w:val="Hyperlink"/>
            <w:noProof/>
            <w:lang w:eastAsia="en-US"/>
          </w:rPr>
          <w:t>3.5.71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DG*5.3*1071 Routines</w:t>
        </w:r>
        <w:r w:rsidR="003D6F0B">
          <w:rPr>
            <w:noProof/>
            <w:webHidden/>
          </w:rPr>
          <w:tab/>
        </w:r>
        <w:r w:rsidR="003D6F0B">
          <w:rPr>
            <w:noProof/>
            <w:webHidden/>
          </w:rPr>
          <w:fldChar w:fldCharType="begin"/>
        </w:r>
        <w:r w:rsidR="003D6F0B">
          <w:rPr>
            <w:noProof/>
            <w:webHidden/>
          </w:rPr>
          <w:instrText xml:space="preserve"> PAGEREF _Toc164850125 \h </w:instrText>
        </w:r>
        <w:r w:rsidR="003D6F0B">
          <w:rPr>
            <w:noProof/>
            <w:webHidden/>
          </w:rPr>
        </w:r>
        <w:r w:rsidR="003D6F0B">
          <w:rPr>
            <w:noProof/>
            <w:webHidden/>
          </w:rPr>
          <w:fldChar w:fldCharType="separate"/>
        </w:r>
        <w:r w:rsidR="00127840">
          <w:rPr>
            <w:noProof/>
            <w:webHidden/>
          </w:rPr>
          <w:t>78</w:t>
        </w:r>
        <w:r w:rsidR="003D6F0B">
          <w:rPr>
            <w:noProof/>
            <w:webHidden/>
          </w:rPr>
          <w:fldChar w:fldCharType="end"/>
        </w:r>
      </w:hyperlink>
    </w:p>
    <w:p w14:paraId="3A3FC7BB" w14:textId="386FE98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26" w:history="1">
        <w:r w:rsidR="003D6F0B" w:rsidRPr="006100F3">
          <w:rPr>
            <w:rStyle w:val="Hyperlink"/>
            <w:noProof/>
            <w:lang w:eastAsia="en-US"/>
          </w:rPr>
          <w:t>3.5.72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SD*5.3*816 Routines</w:t>
        </w:r>
        <w:r w:rsidR="003D6F0B">
          <w:rPr>
            <w:noProof/>
            <w:webHidden/>
          </w:rPr>
          <w:tab/>
        </w:r>
        <w:r w:rsidR="003D6F0B">
          <w:rPr>
            <w:noProof/>
            <w:webHidden/>
          </w:rPr>
          <w:fldChar w:fldCharType="begin"/>
        </w:r>
        <w:r w:rsidR="003D6F0B">
          <w:rPr>
            <w:noProof/>
            <w:webHidden/>
          </w:rPr>
          <w:instrText xml:space="preserve"> PAGEREF _Toc164850126 \h </w:instrText>
        </w:r>
        <w:r w:rsidR="003D6F0B">
          <w:rPr>
            <w:noProof/>
            <w:webHidden/>
          </w:rPr>
        </w:r>
        <w:r w:rsidR="003D6F0B">
          <w:rPr>
            <w:noProof/>
            <w:webHidden/>
          </w:rPr>
          <w:fldChar w:fldCharType="separate"/>
        </w:r>
        <w:r w:rsidR="00127840">
          <w:rPr>
            <w:noProof/>
            <w:webHidden/>
          </w:rPr>
          <w:t>79</w:t>
        </w:r>
        <w:r w:rsidR="003D6F0B">
          <w:rPr>
            <w:noProof/>
            <w:webHidden/>
          </w:rPr>
          <w:fldChar w:fldCharType="end"/>
        </w:r>
      </w:hyperlink>
    </w:p>
    <w:p w14:paraId="3BDE2621" w14:textId="1F1D493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27" w:history="1">
        <w:r w:rsidR="003D6F0B" w:rsidRPr="006100F3">
          <w:rPr>
            <w:rStyle w:val="Hyperlink"/>
            <w:noProof/>
            <w:lang w:eastAsia="en-US"/>
          </w:rPr>
          <w:t>3.5.73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SD*5.3*812 Routines</w:t>
        </w:r>
        <w:r w:rsidR="003D6F0B">
          <w:rPr>
            <w:noProof/>
            <w:webHidden/>
          </w:rPr>
          <w:tab/>
        </w:r>
        <w:r w:rsidR="003D6F0B">
          <w:rPr>
            <w:noProof/>
            <w:webHidden/>
          </w:rPr>
          <w:fldChar w:fldCharType="begin"/>
        </w:r>
        <w:r w:rsidR="003D6F0B">
          <w:rPr>
            <w:noProof/>
            <w:webHidden/>
          </w:rPr>
          <w:instrText xml:space="preserve"> PAGEREF _Toc164850127 \h </w:instrText>
        </w:r>
        <w:r w:rsidR="003D6F0B">
          <w:rPr>
            <w:noProof/>
            <w:webHidden/>
          </w:rPr>
        </w:r>
        <w:r w:rsidR="003D6F0B">
          <w:rPr>
            <w:noProof/>
            <w:webHidden/>
          </w:rPr>
          <w:fldChar w:fldCharType="separate"/>
        </w:r>
        <w:r w:rsidR="00127840">
          <w:rPr>
            <w:noProof/>
            <w:webHidden/>
          </w:rPr>
          <w:t>80</w:t>
        </w:r>
        <w:r w:rsidR="003D6F0B">
          <w:rPr>
            <w:noProof/>
            <w:webHidden/>
          </w:rPr>
          <w:fldChar w:fldCharType="end"/>
        </w:r>
      </w:hyperlink>
    </w:p>
    <w:p w14:paraId="5469879E" w14:textId="6DD3B1C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28" w:history="1">
        <w:r w:rsidR="003D6F0B" w:rsidRPr="006100F3">
          <w:rPr>
            <w:rStyle w:val="Hyperlink"/>
            <w:noProof/>
            <w:lang w:eastAsia="en-US"/>
          </w:rPr>
          <w:t>3.5.74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DG*5.3*1075 Routines</w:t>
        </w:r>
        <w:r w:rsidR="003D6F0B">
          <w:rPr>
            <w:noProof/>
            <w:webHidden/>
          </w:rPr>
          <w:tab/>
        </w:r>
        <w:r w:rsidR="003D6F0B">
          <w:rPr>
            <w:noProof/>
            <w:webHidden/>
          </w:rPr>
          <w:fldChar w:fldCharType="begin"/>
        </w:r>
        <w:r w:rsidR="003D6F0B">
          <w:rPr>
            <w:noProof/>
            <w:webHidden/>
          </w:rPr>
          <w:instrText xml:space="preserve"> PAGEREF _Toc164850128 \h </w:instrText>
        </w:r>
        <w:r w:rsidR="003D6F0B">
          <w:rPr>
            <w:noProof/>
            <w:webHidden/>
          </w:rPr>
        </w:r>
        <w:r w:rsidR="003D6F0B">
          <w:rPr>
            <w:noProof/>
            <w:webHidden/>
          </w:rPr>
          <w:fldChar w:fldCharType="separate"/>
        </w:r>
        <w:r w:rsidR="00127840">
          <w:rPr>
            <w:noProof/>
            <w:webHidden/>
          </w:rPr>
          <w:t>81</w:t>
        </w:r>
        <w:r w:rsidR="003D6F0B">
          <w:rPr>
            <w:noProof/>
            <w:webHidden/>
          </w:rPr>
          <w:fldChar w:fldCharType="end"/>
        </w:r>
      </w:hyperlink>
    </w:p>
    <w:p w14:paraId="6F84AB1C" w14:textId="3BDBC1E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29" w:history="1">
        <w:r w:rsidR="003D6F0B" w:rsidRPr="006100F3">
          <w:rPr>
            <w:rStyle w:val="Hyperlink"/>
            <w:noProof/>
            <w:lang w:eastAsia="en-US"/>
          </w:rPr>
          <w:t>3.5.75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SD*5.3*818 Routines</w:t>
        </w:r>
        <w:r w:rsidR="003D6F0B">
          <w:rPr>
            <w:noProof/>
            <w:webHidden/>
          </w:rPr>
          <w:tab/>
        </w:r>
        <w:r w:rsidR="003D6F0B">
          <w:rPr>
            <w:noProof/>
            <w:webHidden/>
          </w:rPr>
          <w:fldChar w:fldCharType="begin"/>
        </w:r>
        <w:r w:rsidR="003D6F0B">
          <w:rPr>
            <w:noProof/>
            <w:webHidden/>
          </w:rPr>
          <w:instrText xml:space="preserve"> PAGEREF _Toc164850129 \h </w:instrText>
        </w:r>
        <w:r w:rsidR="003D6F0B">
          <w:rPr>
            <w:noProof/>
            <w:webHidden/>
          </w:rPr>
        </w:r>
        <w:r w:rsidR="003D6F0B">
          <w:rPr>
            <w:noProof/>
            <w:webHidden/>
          </w:rPr>
          <w:fldChar w:fldCharType="separate"/>
        </w:r>
        <w:r w:rsidR="00127840">
          <w:rPr>
            <w:noProof/>
            <w:webHidden/>
          </w:rPr>
          <w:t>82</w:t>
        </w:r>
        <w:r w:rsidR="003D6F0B">
          <w:rPr>
            <w:noProof/>
            <w:webHidden/>
          </w:rPr>
          <w:fldChar w:fldCharType="end"/>
        </w:r>
      </w:hyperlink>
    </w:p>
    <w:p w14:paraId="4FA554E5" w14:textId="193D8A4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30" w:history="1">
        <w:r w:rsidR="003D6F0B" w:rsidRPr="006100F3">
          <w:rPr>
            <w:rStyle w:val="Hyperlink"/>
            <w:noProof/>
            <w:lang w:eastAsia="en-US"/>
          </w:rPr>
          <w:t>3.5.76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SD*5.3*819 Routines</w:t>
        </w:r>
        <w:r w:rsidR="003D6F0B">
          <w:rPr>
            <w:noProof/>
            <w:webHidden/>
          </w:rPr>
          <w:tab/>
        </w:r>
        <w:r w:rsidR="003D6F0B">
          <w:rPr>
            <w:noProof/>
            <w:webHidden/>
          </w:rPr>
          <w:fldChar w:fldCharType="begin"/>
        </w:r>
        <w:r w:rsidR="003D6F0B">
          <w:rPr>
            <w:noProof/>
            <w:webHidden/>
          </w:rPr>
          <w:instrText xml:space="preserve"> PAGEREF _Toc164850130 \h </w:instrText>
        </w:r>
        <w:r w:rsidR="003D6F0B">
          <w:rPr>
            <w:noProof/>
            <w:webHidden/>
          </w:rPr>
        </w:r>
        <w:r w:rsidR="003D6F0B">
          <w:rPr>
            <w:noProof/>
            <w:webHidden/>
          </w:rPr>
          <w:fldChar w:fldCharType="separate"/>
        </w:r>
        <w:r w:rsidR="00127840">
          <w:rPr>
            <w:noProof/>
            <w:webHidden/>
          </w:rPr>
          <w:t>85</w:t>
        </w:r>
        <w:r w:rsidR="003D6F0B">
          <w:rPr>
            <w:noProof/>
            <w:webHidden/>
          </w:rPr>
          <w:fldChar w:fldCharType="end"/>
        </w:r>
      </w:hyperlink>
    </w:p>
    <w:p w14:paraId="14B6BB9F" w14:textId="22557F3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31" w:history="1">
        <w:r w:rsidR="003D6F0B" w:rsidRPr="006100F3">
          <w:rPr>
            <w:rStyle w:val="Hyperlink"/>
            <w:noProof/>
          </w:rPr>
          <w:t>3.5.77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DG*5.3*1064 Routines</w:t>
        </w:r>
        <w:r w:rsidR="003D6F0B">
          <w:rPr>
            <w:noProof/>
            <w:webHidden/>
          </w:rPr>
          <w:tab/>
        </w:r>
        <w:r w:rsidR="003D6F0B">
          <w:rPr>
            <w:noProof/>
            <w:webHidden/>
          </w:rPr>
          <w:fldChar w:fldCharType="begin"/>
        </w:r>
        <w:r w:rsidR="003D6F0B">
          <w:rPr>
            <w:noProof/>
            <w:webHidden/>
          </w:rPr>
          <w:instrText xml:space="preserve"> PAGEREF _Toc164850131 \h </w:instrText>
        </w:r>
        <w:r w:rsidR="003D6F0B">
          <w:rPr>
            <w:noProof/>
            <w:webHidden/>
          </w:rPr>
        </w:r>
        <w:r w:rsidR="003D6F0B">
          <w:rPr>
            <w:noProof/>
            <w:webHidden/>
          </w:rPr>
          <w:fldChar w:fldCharType="separate"/>
        </w:r>
        <w:r w:rsidR="00127840">
          <w:rPr>
            <w:noProof/>
            <w:webHidden/>
          </w:rPr>
          <w:t>86</w:t>
        </w:r>
        <w:r w:rsidR="003D6F0B">
          <w:rPr>
            <w:noProof/>
            <w:webHidden/>
          </w:rPr>
          <w:fldChar w:fldCharType="end"/>
        </w:r>
      </w:hyperlink>
    </w:p>
    <w:p w14:paraId="414881DA" w14:textId="6BCC71C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32" w:history="1">
        <w:r w:rsidR="003D6F0B" w:rsidRPr="006100F3">
          <w:rPr>
            <w:rStyle w:val="Hyperlink"/>
            <w:noProof/>
            <w:lang w:eastAsia="en-US"/>
          </w:rPr>
          <w:t>3.5.78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SD*5.3*820 Routines</w:t>
        </w:r>
        <w:r w:rsidR="003D6F0B">
          <w:rPr>
            <w:noProof/>
            <w:webHidden/>
          </w:rPr>
          <w:tab/>
        </w:r>
        <w:r w:rsidR="003D6F0B">
          <w:rPr>
            <w:noProof/>
            <w:webHidden/>
          </w:rPr>
          <w:fldChar w:fldCharType="begin"/>
        </w:r>
        <w:r w:rsidR="003D6F0B">
          <w:rPr>
            <w:noProof/>
            <w:webHidden/>
          </w:rPr>
          <w:instrText xml:space="preserve"> PAGEREF _Toc164850132 \h </w:instrText>
        </w:r>
        <w:r w:rsidR="003D6F0B">
          <w:rPr>
            <w:noProof/>
            <w:webHidden/>
          </w:rPr>
        </w:r>
        <w:r w:rsidR="003D6F0B">
          <w:rPr>
            <w:noProof/>
            <w:webHidden/>
          </w:rPr>
          <w:fldChar w:fldCharType="separate"/>
        </w:r>
        <w:r w:rsidR="00127840">
          <w:rPr>
            <w:noProof/>
            <w:webHidden/>
          </w:rPr>
          <w:t>87</w:t>
        </w:r>
        <w:r w:rsidR="003D6F0B">
          <w:rPr>
            <w:noProof/>
            <w:webHidden/>
          </w:rPr>
          <w:fldChar w:fldCharType="end"/>
        </w:r>
      </w:hyperlink>
    </w:p>
    <w:p w14:paraId="15AA5FCA" w14:textId="535C93E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33" w:history="1">
        <w:r w:rsidR="003D6F0B" w:rsidRPr="006100F3">
          <w:rPr>
            <w:rStyle w:val="Hyperlink"/>
            <w:noProof/>
            <w:lang w:eastAsia="en-US"/>
          </w:rPr>
          <w:t>3.5.79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Patch DG*5.3*1081 Routines</w:t>
        </w:r>
        <w:r w:rsidR="003D6F0B">
          <w:rPr>
            <w:noProof/>
            <w:webHidden/>
          </w:rPr>
          <w:tab/>
        </w:r>
        <w:r w:rsidR="003D6F0B">
          <w:rPr>
            <w:noProof/>
            <w:webHidden/>
          </w:rPr>
          <w:fldChar w:fldCharType="begin"/>
        </w:r>
        <w:r w:rsidR="003D6F0B">
          <w:rPr>
            <w:noProof/>
            <w:webHidden/>
          </w:rPr>
          <w:instrText xml:space="preserve"> PAGEREF _Toc164850133 \h </w:instrText>
        </w:r>
        <w:r w:rsidR="003D6F0B">
          <w:rPr>
            <w:noProof/>
            <w:webHidden/>
          </w:rPr>
        </w:r>
        <w:r w:rsidR="003D6F0B">
          <w:rPr>
            <w:noProof/>
            <w:webHidden/>
          </w:rPr>
          <w:fldChar w:fldCharType="separate"/>
        </w:r>
        <w:r w:rsidR="00127840">
          <w:rPr>
            <w:noProof/>
            <w:webHidden/>
          </w:rPr>
          <w:t>89</w:t>
        </w:r>
        <w:r w:rsidR="003D6F0B">
          <w:rPr>
            <w:noProof/>
            <w:webHidden/>
          </w:rPr>
          <w:fldChar w:fldCharType="end"/>
        </w:r>
      </w:hyperlink>
    </w:p>
    <w:p w14:paraId="442988D2" w14:textId="5D263EC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34" w:history="1">
        <w:r w:rsidR="003D6F0B" w:rsidRPr="006100F3">
          <w:rPr>
            <w:rStyle w:val="Hyperlink"/>
            <w:noProof/>
          </w:rPr>
          <w:t>3.5.80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SD*5.3*823 Routines</w:t>
        </w:r>
        <w:r w:rsidR="003D6F0B">
          <w:rPr>
            <w:noProof/>
            <w:webHidden/>
          </w:rPr>
          <w:tab/>
        </w:r>
        <w:r w:rsidR="003D6F0B">
          <w:rPr>
            <w:noProof/>
            <w:webHidden/>
          </w:rPr>
          <w:fldChar w:fldCharType="begin"/>
        </w:r>
        <w:r w:rsidR="003D6F0B">
          <w:rPr>
            <w:noProof/>
            <w:webHidden/>
          </w:rPr>
          <w:instrText xml:space="preserve"> PAGEREF _Toc164850134 \h </w:instrText>
        </w:r>
        <w:r w:rsidR="003D6F0B">
          <w:rPr>
            <w:noProof/>
            <w:webHidden/>
          </w:rPr>
        </w:r>
        <w:r w:rsidR="003D6F0B">
          <w:rPr>
            <w:noProof/>
            <w:webHidden/>
          </w:rPr>
          <w:fldChar w:fldCharType="separate"/>
        </w:r>
        <w:r w:rsidR="00127840">
          <w:rPr>
            <w:noProof/>
            <w:webHidden/>
          </w:rPr>
          <w:t>90</w:t>
        </w:r>
        <w:r w:rsidR="003D6F0B">
          <w:rPr>
            <w:noProof/>
            <w:webHidden/>
          </w:rPr>
          <w:fldChar w:fldCharType="end"/>
        </w:r>
      </w:hyperlink>
    </w:p>
    <w:p w14:paraId="0872C239" w14:textId="1E88DAE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35" w:history="1">
        <w:r w:rsidR="003D6F0B" w:rsidRPr="006100F3">
          <w:rPr>
            <w:rStyle w:val="Hyperlink"/>
            <w:noProof/>
          </w:rPr>
          <w:t>3.5.81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SD*5.3*824 Routines</w:t>
        </w:r>
        <w:r w:rsidR="003D6F0B">
          <w:rPr>
            <w:noProof/>
            <w:webHidden/>
          </w:rPr>
          <w:tab/>
        </w:r>
        <w:r w:rsidR="003D6F0B">
          <w:rPr>
            <w:noProof/>
            <w:webHidden/>
          </w:rPr>
          <w:fldChar w:fldCharType="begin"/>
        </w:r>
        <w:r w:rsidR="003D6F0B">
          <w:rPr>
            <w:noProof/>
            <w:webHidden/>
          </w:rPr>
          <w:instrText xml:space="preserve"> PAGEREF _Toc164850135 \h </w:instrText>
        </w:r>
        <w:r w:rsidR="003D6F0B">
          <w:rPr>
            <w:noProof/>
            <w:webHidden/>
          </w:rPr>
        </w:r>
        <w:r w:rsidR="003D6F0B">
          <w:rPr>
            <w:noProof/>
            <w:webHidden/>
          </w:rPr>
          <w:fldChar w:fldCharType="separate"/>
        </w:r>
        <w:r w:rsidR="00127840">
          <w:rPr>
            <w:noProof/>
            <w:webHidden/>
          </w:rPr>
          <w:t>93</w:t>
        </w:r>
        <w:r w:rsidR="003D6F0B">
          <w:rPr>
            <w:noProof/>
            <w:webHidden/>
          </w:rPr>
          <w:fldChar w:fldCharType="end"/>
        </w:r>
      </w:hyperlink>
    </w:p>
    <w:p w14:paraId="3591C7B2" w14:textId="5CAEE05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36" w:history="1">
        <w:r w:rsidR="003D6F0B" w:rsidRPr="006100F3">
          <w:rPr>
            <w:rStyle w:val="Hyperlink"/>
            <w:noProof/>
          </w:rPr>
          <w:t>3.5.82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SD*5.3*825 Routines</w:t>
        </w:r>
        <w:r w:rsidR="003D6F0B">
          <w:rPr>
            <w:noProof/>
            <w:webHidden/>
          </w:rPr>
          <w:tab/>
        </w:r>
        <w:r w:rsidR="003D6F0B">
          <w:rPr>
            <w:noProof/>
            <w:webHidden/>
          </w:rPr>
          <w:fldChar w:fldCharType="begin"/>
        </w:r>
        <w:r w:rsidR="003D6F0B">
          <w:rPr>
            <w:noProof/>
            <w:webHidden/>
          </w:rPr>
          <w:instrText xml:space="preserve"> PAGEREF _Toc164850136 \h </w:instrText>
        </w:r>
        <w:r w:rsidR="003D6F0B">
          <w:rPr>
            <w:noProof/>
            <w:webHidden/>
          </w:rPr>
        </w:r>
        <w:r w:rsidR="003D6F0B">
          <w:rPr>
            <w:noProof/>
            <w:webHidden/>
          </w:rPr>
          <w:fldChar w:fldCharType="separate"/>
        </w:r>
        <w:r w:rsidR="00127840">
          <w:rPr>
            <w:noProof/>
            <w:webHidden/>
          </w:rPr>
          <w:t>95</w:t>
        </w:r>
        <w:r w:rsidR="003D6F0B">
          <w:rPr>
            <w:noProof/>
            <w:webHidden/>
          </w:rPr>
          <w:fldChar w:fldCharType="end"/>
        </w:r>
      </w:hyperlink>
    </w:p>
    <w:p w14:paraId="34A6B9FA" w14:textId="5F71D3E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37" w:history="1">
        <w:r w:rsidR="003D6F0B" w:rsidRPr="006100F3">
          <w:rPr>
            <w:rStyle w:val="Hyperlink"/>
            <w:noProof/>
          </w:rPr>
          <w:t>3.5.83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SD*5.3*817 Routines</w:t>
        </w:r>
        <w:r w:rsidR="003D6F0B">
          <w:rPr>
            <w:noProof/>
            <w:webHidden/>
          </w:rPr>
          <w:tab/>
        </w:r>
        <w:r w:rsidR="003D6F0B">
          <w:rPr>
            <w:noProof/>
            <w:webHidden/>
          </w:rPr>
          <w:fldChar w:fldCharType="begin"/>
        </w:r>
        <w:r w:rsidR="003D6F0B">
          <w:rPr>
            <w:noProof/>
            <w:webHidden/>
          </w:rPr>
          <w:instrText xml:space="preserve"> PAGEREF _Toc164850137 \h </w:instrText>
        </w:r>
        <w:r w:rsidR="003D6F0B">
          <w:rPr>
            <w:noProof/>
            <w:webHidden/>
          </w:rPr>
        </w:r>
        <w:r w:rsidR="003D6F0B">
          <w:rPr>
            <w:noProof/>
            <w:webHidden/>
          </w:rPr>
          <w:fldChar w:fldCharType="separate"/>
        </w:r>
        <w:r w:rsidR="00127840">
          <w:rPr>
            <w:noProof/>
            <w:webHidden/>
          </w:rPr>
          <w:t>97</w:t>
        </w:r>
        <w:r w:rsidR="003D6F0B">
          <w:rPr>
            <w:noProof/>
            <w:webHidden/>
          </w:rPr>
          <w:fldChar w:fldCharType="end"/>
        </w:r>
      </w:hyperlink>
    </w:p>
    <w:p w14:paraId="7B397C24" w14:textId="19A90A4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38" w:history="1">
        <w:r w:rsidR="003D6F0B" w:rsidRPr="006100F3">
          <w:rPr>
            <w:rStyle w:val="Hyperlink"/>
            <w:noProof/>
          </w:rPr>
          <w:t>3.5.84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SD*5.3*826 Routines</w:t>
        </w:r>
        <w:r w:rsidR="003D6F0B">
          <w:rPr>
            <w:noProof/>
            <w:webHidden/>
          </w:rPr>
          <w:tab/>
        </w:r>
        <w:r w:rsidR="003D6F0B">
          <w:rPr>
            <w:noProof/>
            <w:webHidden/>
          </w:rPr>
          <w:fldChar w:fldCharType="begin"/>
        </w:r>
        <w:r w:rsidR="003D6F0B">
          <w:rPr>
            <w:noProof/>
            <w:webHidden/>
          </w:rPr>
          <w:instrText xml:space="preserve"> PAGEREF _Toc164850138 \h </w:instrText>
        </w:r>
        <w:r w:rsidR="003D6F0B">
          <w:rPr>
            <w:noProof/>
            <w:webHidden/>
          </w:rPr>
        </w:r>
        <w:r w:rsidR="003D6F0B">
          <w:rPr>
            <w:noProof/>
            <w:webHidden/>
          </w:rPr>
          <w:fldChar w:fldCharType="separate"/>
        </w:r>
        <w:r w:rsidR="00127840">
          <w:rPr>
            <w:noProof/>
            <w:webHidden/>
          </w:rPr>
          <w:t>98</w:t>
        </w:r>
        <w:r w:rsidR="003D6F0B">
          <w:rPr>
            <w:noProof/>
            <w:webHidden/>
          </w:rPr>
          <w:fldChar w:fldCharType="end"/>
        </w:r>
      </w:hyperlink>
    </w:p>
    <w:p w14:paraId="675C667D" w14:textId="564267F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39" w:history="1">
        <w:r w:rsidR="003D6F0B" w:rsidRPr="006100F3">
          <w:rPr>
            <w:rStyle w:val="Hyperlink"/>
            <w:noProof/>
          </w:rPr>
          <w:t>3.5.85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SD*5.3*827 Routines</w:t>
        </w:r>
        <w:r w:rsidR="003D6F0B">
          <w:rPr>
            <w:noProof/>
            <w:webHidden/>
          </w:rPr>
          <w:tab/>
        </w:r>
        <w:r w:rsidR="003D6F0B">
          <w:rPr>
            <w:noProof/>
            <w:webHidden/>
          </w:rPr>
          <w:fldChar w:fldCharType="begin"/>
        </w:r>
        <w:r w:rsidR="003D6F0B">
          <w:rPr>
            <w:noProof/>
            <w:webHidden/>
          </w:rPr>
          <w:instrText xml:space="preserve"> PAGEREF _Toc164850139 \h </w:instrText>
        </w:r>
        <w:r w:rsidR="003D6F0B">
          <w:rPr>
            <w:noProof/>
            <w:webHidden/>
          </w:rPr>
        </w:r>
        <w:r w:rsidR="003D6F0B">
          <w:rPr>
            <w:noProof/>
            <w:webHidden/>
          </w:rPr>
          <w:fldChar w:fldCharType="separate"/>
        </w:r>
        <w:r w:rsidR="00127840">
          <w:rPr>
            <w:noProof/>
            <w:webHidden/>
          </w:rPr>
          <w:t>100</w:t>
        </w:r>
        <w:r w:rsidR="003D6F0B">
          <w:rPr>
            <w:noProof/>
            <w:webHidden/>
          </w:rPr>
          <w:fldChar w:fldCharType="end"/>
        </w:r>
      </w:hyperlink>
    </w:p>
    <w:p w14:paraId="5ED4BB86" w14:textId="55B8564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40" w:history="1">
        <w:r w:rsidR="003D6F0B" w:rsidRPr="006100F3">
          <w:rPr>
            <w:rStyle w:val="Hyperlink"/>
            <w:noProof/>
          </w:rPr>
          <w:t>3.5.87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DG*5.3*1082 Routines</w:t>
        </w:r>
        <w:r w:rsidR="003D6F0B">
          <w:rPr>
            <w:noProof/>
            <w:webHidden/>
          </w:rPr>
          <w:tab/>
        </w:r>
        <w:r w:rsidR="003D6F0B">
          <w:rPr>
            <w:noProof/>
            <w:webHidden/>
          </w:rPr>
          <w:fldChar w:fldCharType="begin"/>
        </w:r>
        <w:r w:rsidR="003D6F0B">
          <w:rPr>
            <w:noProof/>
            <w:webHidden/>
          </w:rPr>
          <w:instrText xml:space="preserve"> PAGEREF _Toc164850140 \h </w:instrText>
        </w:r>
        <w:r w:rsidR="003D6F0B">
          <w:rPr>
            <w:noProof/>
            <w:webHidden/>
          </w:rPr>
        </w:r>
        <w:r w:rsidR="003D6F0B">
          <w:rPr>
            <w:noProof/>
            <w:webHidden/>
          </w:rPr>
          <w:fldChar w:fldCharType="separate"/>
        </w:r>
        <w:r w:rsidR="00127840">
          <w:rPr>
            <w:noProof/>
            <w:webHidden/>
          </w:rPr>
          <w:t>103</w:t>
        </w:r>
        <w:r w:rsidR="003D6F0B">
          <w:rPr>
            <w:noProof/>
            <w:webHidden/>
          </w:rPr>
          <w:fldChar w:fldCharType="end"/>
        </w:r>
      </w:hyperlink>
    </w:p>
    <w:p w14:paraId="222AF606" w14:textId="1DC31EF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41" w:history="1">
        <w:r w:rsidR="003D6F0B" w:rsidRPr="006100F3">
          <w:rPr>
            <w:rStyle w:val="Hyperlink"/>
            <w:noProof/>
          </w:rPr>
          <w:t>3.5.88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SD*5.3*828 Routines</w:t>
        </w:r>
        <w:r w:rsidR="003D6F0B">
          <w:rPr>
            <w:noProof/>
            <w:webHidden/>
          </w:rPr>
          <w:tab/>
        </w:r>
        <w:r w:rsidR="003D6F0B">
          <w:rPr>
            <w:noProof/>
            <w:webHidden/>
          </w:rPr>
          <w:fldChar w:fldCharType="begin"/>
        </w:r>
        <w:r w:rsidR="003D6F0B">
          <w:rPr>
            <w:noProof/>
            <w:webHidden/>
          </w:rPr>
          <w:instrText xml:space="preserve"> PAGEREF _Toc164850141 \h </w:instrText>
        </w:r>
        <w:r w:rsidR="003D6F0B">
          <w:rPr>
            <w:noProof/>
            <w:webHidden/>
          </w:rPr>
        </w:r>
        <w:r w:rsidR="003D6F0B">
          <w:rPr>
            <w:noProof/>
            <w:webHidden/>
          </w:rPr>
          <w:fldChar w:fldCharType="separate"/>
        </w:r>
        <w:r w:rsidR="00127840">
          <w:rPr>
            <w:noProof/>
            <w:webHidden/>
          </w:rPr>
          <w:t>104</w:t>
        </w:r>
        <w:r w:rsidR="003D6F0B">
          <w:rPr>
            <w:noProof/>
            <w:webHidden/>
          </w:rPr>
          <w:fldChar w:fldCharType="end"/>
        </w:r>
      </w:hyperlink>
    </w:p>
    <w:p w14:paraId="652CFEB2" w14:textId="2D80EB1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42" w:history="1">
        <w:r w:rsidR="003D6F0B" w:rsidRPr="006100F3">
          <w:rPr>
            <w:rStyle w:val="Hyperlink"/>
            <w:noProof/>
          </w:rPr>
          <w:t>3.5.89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SD*5.3*831 Routines</w:t>
        </w:r>
        <w:r w:rsidR="003D6F0B">
          <w:rPr>
            <w:noProof/>
            <w:webHidden/>
          </w:rPr>
          <w:tab/>
        </w:r>
        <w:r w:rsidR="003D6F0B">
          <w:rPr>
            <w:noProof/>
            <w:webHidden/>
          </w:rPr>
          <w:fldChar w:fldCharType="begin"/>
        </w:r>
        <w:r w:rsidR="003D6F0B">
          <w:rPr>
            <w:noProof/>
            <w:webHidden/>
          </w:rPr>
          <w:instrText xml:space="preserve"> PAGEREF _Toc164850142 \h </w:instrText>
        </w:r>
        <w:r w:rsidR="003D6F0B">
          <w:rPr>
            <w:noProof/>
            <w:webHidden/>
          </w:rPr>
        </w:r>
        <w:r w:rsidR="003D6F0B">
          <w:rPr>
            <w:noProof/>
            <w:webHidden/>
          </w:rPr>
          <w:fldChar w:fldCharType="separate"/>
        </w:r>
        <w:r w:rsidR="00127840">
          <w:rPr>
            <w:noProof/>
            <w:webHidden/>
          </w:rPr>
          <w:t>106</w:t>
        </w:r>
        <w:r w:rsidR="003D6F0B">
          <w:rPr>
            <w:noProof/>
            <w:webHidden/>
          </w:rPr>
          <w:fldChar w:fldCharType="end"/>
        </w:r>
      </w:hyperlink>
    </w:p>
    <w:p w14:paraId="0A33ED8D" w14:textId="050B492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43" w:history="1">
        <w:r w:rsidR="003D6F0B" w:rsidRPr="006100F3">
          <w:rPr>
            <w:rStyle w:val="Hyperlink"/>
            <w:noProof/>
          </w:rPr>
          <w:t>3.5.90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SD*5.3*833 Routines</w:t>
        </w:r>
        <w:r w:rsidR="003D6F0B">
          <w:rPr>
            <w:noProof/>
            <w:webHidden/>
          </w:rPr>
          <w:tab/>
        </w:r>
        <w:r w:rsidR="003D6F0B">
          <w:rPr>
            <w:noProof/>
            <w:webHidden/>
          </w:rPr>
          <w:fldChar w:fldCharType="begin"/>
        </w:r>
        <w:r w:rsidR="003D6F0B">
          <w:rPr>
            <w:noProof/>
            <w:webHidden/>
          </w:rPr>
          <w:instrText xml:space="preserve"> PAGEREF _Toc164850143 \h </w:instrText>
        </w:r>
        <w:r w:rsidR="003D6F0B">
          <w:rPr>
            <w:noProof/>
            <w:webHidden/>
          </w:rPr>
        </w:r>
        <w:r w:rsidR="003D6F0B">
          <w:rPr>
            <w:noProof/>
            <w:webHidden/>
          </w:rPr>
          <w:fldChar w:fldCharType="separate"/>
        </w:r>
        <w:r w:rsidR="00127840">
          <w:rPr>
            <w:noProof/>
            <w:webHidden/>
          </w:rPr>
          <w:t>107</w:t>
        </w:r>
        <w:r w:rsidR="003D6F0B">
          <w:rPr>
            <w:noProof/>
            <w:webHidden/>
          </w:rPr>
          <w:fldChar w:fldCharType="end"/>
        </w:r>
      </w:hyperlink>
    </w:p>
    <w:p w14:paraId="052CE982" w14:textId="63D7CD4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44" w:history="1">
        <w:r w:rsidR="003D6F0B" w:rsidRPr="006100F3">
          <w:rPr>
            <w:rStyle w:val="Hyperlink"/>
            <w:noProof/>
          </w:rPr>
          <w:t>3.5.91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SD*5.3*835 Routines</w:t>
        </w:r>
        <w:r w:rsidR="003D6F0B">
          <w:rPr>
            <w:noProof/>
            <w:webHidden/>
          </w:rPr>
          <w:tab/>
        </w:r>
        <w:r w:rsidR="003D6F0B">
          <w:rPr>
            <w:noProof/>
            <w:webHidden/>
          </w:rPr>
          <w:fldChar w:fldCharType="begin"/>
        </w:r>
        <w:r w:rsidR="003D6F0B">
          <w:rPr>
            <w:noProof/>
            <w:webHidden/>
          </w:rPr>
          <w:instrText xml:space="preserve"> PAGEREF _Toc164850144 \h </w:instrText>
        </w:r>
        <w:r w:rsidR="003D6F0B">
          <w:rPr>
            <w:noProof/>
            <w:webHidden/>
          </w:rPr>
        </w:r>
        <w:r w:rsidR="003D6F0B">
          <w:rPr>
            <w:noProof/>
            <w:webHidden/>
          </w:rPr>
          <w:fldChar w:fldCharType="separate"/>
        </w:r>
        <w:r w:rsidR="00127840">
          <w:rPr>
            <w:noProof/>
            <w:webHidden/>
          </w:rPr>
          <w:t>108</w:t>
        </w:r>
        <w:r w:rsidR="003D6F0B">
          <w:rPr>
            <w:noProof/>
            <w:webHidden/>
          </w:rPr>
          <w:fldChar w:fldCharType="end"/>
        </w:r>
      </w:hyperlink>
    </w:p>
    <w:p w14:paraId="2706C4F1" w14:textId="44A1003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45" w:history="1">
        <w:r w:rsidR="003D6F0B" w:rsidRPr="006100F3">
          <w:rPr>
            <w:rStyle w:val="Hyperlink"/>
            <w:noProof/>
          </w:rPr>
          <w:t>3.5.92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DG*5.3*964 Routines</w:t>
        </w:r>
        <w:r w:rsidR="003D6F0B">
          <w:rPr>
            <w:noProof/>
            <w:webHidden/>
          </w:rPr>
          <w:tab/>
        </w:r>
        <w:r w:rsidR="003D6F0B">
          <w:rPr>
            <w:noProof/>
            <w:webHidden/>
          </w:rPr>
          <w:fldChar w:fldCharType="begin"/>
        </w:r>
        <w:r w:rsidR="003D6F0B">
          <w:rPr>
            <w:noProof/>
            <w:webHidden/>
          </w:rPr>
          <w:instrText xml:space="preserve"> PAGEREF _Toc164850145 \h </w:instrText>
        </w:r>
        <w:r w:rsidR="003D6F0B">
          <w:rPr>
            <w:noProof/>
            <w:webHidden/>
          </w:rPr>
        </w:r>
        <w:r w:rsidR="003D6F0B">
          <w:rPr>
            <w:noProof/>
            <w:webHidden/>
          </w:rPr>
          <w:fldChar w:fldCharType="separate"/>
        </w:r>
        <w:r w:rsidR="00127840">
          <w:rPr>
            <w:noProof/>
            <w:webHidden/>
          </w:rPr>
          <w:t>110</w:t>
        </w:r>
        <w:r w:rsidR="003D6F0B">
          <w:rPr>
            <w:noProof/>
            <w:webHidden/>
          </w:rPr>
          <w:fldChar w:fldCharType="end"/>
        </w:r>
      </w:hyperlink>
    </w:p>
    <w:p w14:paraId="49BE2B8A" w14:textId="5CC9704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46" w:history="1">
        <w:r w:rsidR="003D6F0B" w:rsidRPr="006100F3">
          <w:rPr>
            <w:rStyle w:val="Hyperlink"/>
            <w:noProof/>
          </w:rPr>
          <w:t>3.5.93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SD*5.3*836 Routines</w:t>
        </w:r>
        <w:r w:rsidR="003D6F0B">
          <w:rPr>
            <w:noProof/>
            <w:webHidden/>
          </w:rPr>
          <w:tab/>
        </w:r>
        <w:r w:rsidR="003D6F0B">
          <w:rPr>
            <w:noProof/>
            <w:webHidden/>
          </w:rPr>
          <w:fldChar w:fldCharType="begin"/>
        </w:r>
        <w:r w:rsidR="003D6F0B">
          <w:rPr>
            <w:noProof/>
            <w:webHidden/>
          </w:rPr>
          <w:instrText xml:space="preserve"> PAGEREF _Toc164850146 \h </w:instrText>
        </w:r>
        <w:r w:rsidR="003D6F0B">
          <w:rPr>
            <w:noProof/>
            <w:webHidden/>
          </w:rPr>
        </w:r>
        <w:r w:rsidR="003D6F0B">
          <w:rPr>
            <w:noProof/>
            <w:webHidden/>
          </w:rPr>
          <w:fldChar w:fldCharType="separate"/>
        </w:r>
        <w:r w:rsidR="00127840">
          <w:rPr>
            <w:noProof/>
            <w:webHidden/>
          </w:rPr>
          <w:t>110</w:t>
        </w:r>
        <w:r w:rsidR="003D6F0B">
          <w:rPr>
            <w:noProof/>
            <w:webHidden/>
          </w:rPr>
          <w:fldChar w:fldCharType="end"/>
        </w:r>
      </w:hyperlink>
    </w:p>
    <w:p w14:paraId="1F992CBE" w14:textId="3F9C599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47" w:history="1">
        <w:r w:rsidR="003D6F0B" w:rsidRPr="006100F3">
          <w:rPr>
            <w:rStyle w:val="Hyperlink"/>
            <w:noProof/>
          </w:rPr>
          <w:t>3.5.94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SD*5.3*837 Routines</w:t>
        </w:r>
        <w:r w:rsidR="003D6F0B">
          <w:rPr>
            <w:noProof/>
            <w:webHidden/>
          </w:rPr>
          <w:tab/>
        </w:r>
        <w:r w:rsidR="003D6F0B">
          <w:rPr>
            <w:noProof/>
            <w:webHidden/>
          </w:rPr>
          <w:fldChar w:fldCharType="begin"/>
        </w:r>
        <w:r w:rsidR="003D6F0B">
          <w:rPr>
            <w:noProof/>
            <w:webHidden/>
          </w:rPr>
          <w:instrText xml:space="preserve"> PAGEREF _Toc164850147 \h </w:instrText>
        </w:r>
        <w:r w:rsidR="003D6F0B">
          <w:rPr>
            <w:noProof/>
            <w:webHidden/>
          </w:rPr>
        </w:r>
        <w:r w:rsidR="003D6F0B">
          <w:rPr>
            <w:noProof/>
            <w:webHidden/>
          </w:rPr>
          <w:fldChar w:fldCharType="separate"/>
        </w:r>
        <w:r w:rsidR="00127840">
          <w:rPr>
            <w:noProof/>
            <w:webHidden/>
          </w:rPr>
          <w:t>112</w:t>
        </w:r>
        <w:r w:rsidR="003D6F0B">
          <w:rPr>
            <w:noProof/>
            <w:webHidden/>
          </w:rPr>
          <w:fldChar w:fldCharType="end"/>
        </w:r>
      </w:hyperlink>
    </w:p>
    <w:p w14:paraId="5256462C" w14:textId="0C25F80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48" w:history="1">
        <w:r w:rsidR="003D6F0B" w:rsidRPr="006100F3">
          <w:rPr>
            <w:rStyle w:val="Hyperlink"/>
            <w:noProof/>
          </w:rPr>
          <w:t>3.5.95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SD*5.3*838 Routines</w:t>
        </w:r>
        <w:r w:rsidR="003D6F0B">
          <w:rPr>
            <w:noProof/>
            <w:webHidden/>
          </w:rPr>
          <w:tab/>
        </w:r>
        <w:r w:rsidR="003D6F0B">
          <w:rPr>
            <w:noProof/>
            <w:webHidden/>
          </w:rPr>
          <w:fldChar w:fldCharType="begin"/>
        </w:r>
        <w:r w:rsidR="003D6F0B">
          <w:rPr>
            <w:noProof/>
            <w:webHidden/>
          </w:rPr>
          <w:instrText xml:space="preserve"> PAGEREF _Toc164850148 \h </w:instrText>
        </w:r>
        <w:r w:rsidR="003D6F0B">
          <w:rPr>
            <w:noProof/>
            <w:webHidden/>
          </w:rPr>
        </w:r>
        <w:r w:rsidR="003D6F0B">
          <w:rPr>
            <w:noProof/>
            <w:webHidden/>
          </w:rPr>
          <w:fldChar w:fldCharType="separate"/>
        </w:r>
        <w:r w:rsidR="00127840">
          <w:rPr>
            <w:noProof/>
            <w:webHidden/>
          </w:rPr>
          <w:t>113</w:t>
        </w:r>
        <w:r w:rsidR="003D6F0B">
          <w:rPr>
            <w:noProof/>
            <w:webHidden/>
          </w:rPr>
          <w:fldChar w:fldCharType="end"/>
        </w:r>
      </w:hyperlink>
    </w:p>
    <w:p w14:paraId="52CED4F5" w14:textId="1A81384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49" w:history="1">
        <w:r w:rsidR="003D6F0B" w:rsidRPr="006100F3">
          <w:rPr>
            <w:rStyle w:val="Hyperlink"/>
            <w:noProof/>
          </w:rPr>
          <w:t>3.5.96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SD*5.3*840 Routines</w:t>
        </w:r>
        <w:r w:rsidR="003D6F0B">
          <w:rPr>
            <w:noProof/>
            <w:webHidden/>
          </w:rPr>
          <w:tab/>
        </w:r>
        <w:r w:rsidR="003D6F0B">
          <w:rPr>
            <w:noProof/>
            <w:webHidden/>
          </w:rPr>
          <w:fldChar w:fldCharType="begin"/>
        </w:r>
        <w:r w:rsidR="003D6F0B">
          <w:rPr>
            <w:noProof/>
            <w:webHidden/>
          </w:rPr>
          <w:instrText xml:space="preserve"> PAGEREF _Toc164850149 \h </w:instrText>
        </w:r>
        <w:r w:rsidR="003D6F0B">
          <w:rPr>
            <w:noProof/>
            <w:webHidden/>
          </w:rPr>
        </w:r>
        <w:r w:rsidR="003D6F0B">
          <w:rPr>
            <w:noProof/>
            <w:webHidden/>
          </w:rPr>
          <w:fldChar w:fldCharType="separate"/>
        </w:r>
        <w:r w:rsidR="00127840">
          <w:rPr>
            <w:noProof/>
            <w:webHidden/>
          </w:rPr>
          <w:t>115</w:t>
        </w:r>
        <w:r w:rsidR="003D6F0B">
          <w:rPr>
            <w:noProof/>
            <w:webHidden/>
          </w:rPr>
          <w:fldChar w:fldCharType="end"/>
        </w:r>
      </w:hyperlink>
    </w:p>
    <w:p w14:paraId="63CCA613" w14:textId="64911B0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50" w:history="1">
        <w:r w:rsidR="003D6F0B" w:rsidRPr="006100F3">
          <w:rPr>
            <w:rStyle w:val="Hyperlink"/>
            <w:noProof/>
          </w:rPr>
          <w:t>3.5.97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SD*5.3*839 Routines</w:t>
        </w:r>
        <w:r w:rsidR="003D6F0B">
          <w:rPr>
            <w:noProof/>
            <w:webHidden/>
          </w:rPr>
          <w:tab/>
        </w:r>
        <w:r w:rsidR="003D6F0B">
          <w:rPr>
            <w:noProof/>
            <w:webHidden/>
          </w:rPr>
          <w:fldChar w:fldCharType="begin"/>
        </w:r>
        <w:r w:rsidR="003D6F0B">
          <w:rPr>
            <w:noProof/>
            <w:webHidden/>
          </w:rPr>
          <w:instrText xml:space="preserve"> PAGEREF _Toc164850150 \h </w:instrText>
        </w:r>
        <w:r w:rsidR="003D6F0B">
          <w:rPr>
            <w:noProof/>
            <w:webHidden/>
          </w:rPr>
        </w:r>
        <w:r w:rsidR="003D6F0B">
          <w:rPr>
            <w:noProof/>
            <w:webHidden/>
          </w:rPr>
          <w:fldChar w:fldCharType="separate"/>
        </w:r>
        <w:r w:rsidR="00127840">
          <w:rPr>
            <w:noProof/>
            <w:webHidden/>
          </w:rPr>
          <w:t>117</w:t>
        </w:r>
        <w:r w:rsidR="003D6F0B">
          <w:rPr>
            <w:noProof/>
            <w:webHidden/>
          </w:rPr>
          <w:fldChar w:fldCharType="end"/>
        </w:r>
      </w:hyperlink>
    </w:p>
    <w:p w14:paraId="3D0C1665" w14:textId="4691BEE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51" w:history="1">
        <w:r w:rsidR="003D6F0B" w:rsidRPr="006100F3">
          <w:rPr>
            <w:rStyle w:val="Hyperlink"/>
            <w:noProof/>
          </w:rPr>
          <w:t>3.5.98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DG*5.3*1090 Routines</w:t>
        </w:r>
        <w:r w:rsidR="003D6F0B">
          <w:rPr>
            <w:noProof/>
            <w:webHidden/>
          </w:rPr>
          <w:tab/>
        </w:r>
        <w:r w:rsidR="003D6F0B">
          <w:rPr>
            <w:noProof/>
            <w:webHidden/>
          </w:rPr>
          <w:fldChar w:fldCharType="begin"/>
        </w:r>
        <w:r w:rsidR="003D6F0B">
          <w:rPr>
            <w:noProof/>
            <w:webHidden/>
          </w:rPr>
          <w:instrText xml:space="preserve"> PAGEREF _Toc164850151 \h </w:instrText>
        </w:r>
        <w:r w:rsidR="003D6F0B">
          <w:rPr>
            <w:noProof/>
            <w:webHidden/>
          </w:rPr>
        </w:r>
        <w:r w:rsidR="003D6F0B">
          <w:rPr>
            <w:noProof/>
            <w:webHidden/>
          </w:rPr>
          <w:fldChar w:fldCharType="separate"/>
        </w:r>
        <w:r w:rsidR="00127840">
          <w:rPr>
            <w:noProof/>
            <w:webHidden/>
          </w:rPr>
          <w:t>117</w:t>
        </w:r>
        <w:r w:rsidR="003D6F0B">
          <w:rPr>
            <w:noProof/>
            <w:webHidden/>
          </w:rPr>
          <w:fldChar w:fldCharType="end"/>
        </w:r>
      </w:hyperlink>
    </w:p>
    <w:p w14:paraId="13C40553" w14:textId="2767A48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52" w:history="1">
        <w:r w:rsidR="003D6F0B" w:rsidRPr="006100F3">
          <w:rPr>
            <w:rStyle w:val="Hyperlink"/>
            <w:noProof/>
          </w:rPr>
          <w:t>3.5.99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SD*5.3*848 Routines</w:t>
        </w:r>
        <w:r w:rsidR="003D6F0B">
          <w:rPr>
            <w:noProof/>
            <w:webHidden/>
          </w:rPr>
          <w:tab/>
        </w:r>
        <w:r w:rsidR="003D6F0B">
          <w:rPr>
            <w:noProof/>
            <w:webHidden/>
          </w:rPr>
          <w:fldChar w:fldCharType="begin"/>
        </w:r>
        <w:r w:rsidR="003D6F0B">
          <w:rPr>
            <w:noProof/>
            <w:webHidden/>
          </w:rPr>
          <w:instrText xml:space="preserve"> PAGEREF _Toc164850152 \h </w:instrText>
        </w:r>
        <w:r w:rsidR="003D6F0B">
          <w:rPr>
            <w:noProof/>
            <w:webHidden/>
          </w:rPr>
        </w:r>
        <w:r w:rsidR="003D6F0B">
          <w:rPr>
            <w:noProof/>
            <w:webHidden/>
          </w:rPr>
          <w:fldChar w:fldCharType="separate"/>
        </w:r>
        <w:r w:rsidR="00127840">
          <w:rPr>
            <w:noProof/>
            <w:webHidden/>
          </w:rPr>
          <w:t>120</w:t>
        </w:r>
        <w:r w:rsidR="003D6F0B">
          <w:rPr>
            <w:noProof/>
            <w:webHidden/>
          </w:rPr>
          <w:fldChar w:fldCharType="end"/>
        </w:r>
      </w:hyperlink>
    </w:p>
    <w:p w14:paraId="620CF274" w14:textId="2BFB61AD"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53" w:history="1">
        <w:r w:rsidR="003D6F0B" w:rsidRPr="006100F3">
          <w:rPr>
            <w:rStyle w:val="Hyperlink"/>
            <w:noProof/>
          </w:rPr>
          <w:t>3.5.100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SD*5.3*842 Routines</w:t>
        </w:r>
        <w:r w:rsidR="003D6F0B">
          <w:rPr>
            <w:noProof/>
            <w:webHidden/>
          </w:rPr>
          <w:tab/>
        </w:r>
        <w:r w:rsidR="003D6F0B">
          <w:rPr>
            <w:noProof/>
            <w:webHidden/>
          </w:rPr>
          <w:fldChar w:fldCharType="begin"/>
        </w:r>
        <w:r w:rsidR="003D6F0B">
          <w:rPr>
            <w:noProof/>
            <w:webHidden/>
          </w:rPr>
          <w:instrText xml:space="preserve"> PAGEREF _Toc164850153 \h </w:instrText>
        </w:r>
        <w:r w:rsidR="003D6F0B">
          <w:rPr>
            <w:noProof/>
            <w:webHidden/>
          </w:rPr>
        </w:r>
        <w:r w:rsidR="003D6F0B">
          <w:rPr>
            <w:noProof/>
            <w:webHidden/>
          </w:rPr>
          <w:fldChar w:fldCharType="separate"/>
        </w:r>
        <w:r w:rsidR="00127840">
          <w:rPr>
            <w:noProof/>
            <w:webHidden/>
          </w:rPr>
          <w:t>120</w:t>
        </w:r>
        <w:r w:rsidR="003D6F0B">
          <w:rPr>
            <w:noProof/>
            <w:webHidden/>
          </w:rPr>
          <w:fldChar w:fldCharType="end"/>
        </w:r>
      </w:hyperlink>
    </w:p>
    <w:p w14:paraId="25BE39EA" w14:textId="366C9652"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54" w:history="1">
        <w:r w:rsidR="003D6F0B" w:rsidRPr="006100F3">
          <w:rPr>
            <w:rStyle w:val="Hyperlink"/>
            <w:noProof/>
          </w:rPr>
          <w:t>3.5.101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SD*5.3*832 Routines</w:t>
        </w:r>
        <w:r w:rsidR="003D6F0B">
          <w:rPr>
            <w:noProof/>
            <w:webHidden/>
          </w:rPr>
          <w:tab/>
        </w:r>
        <w:r w:rsidR="003D6F0B">
          <w:rPr>
            <w:noProof/>
            <w:webHidden/>
          </w:rPr>
          <w:fldChar w:fldCharType="begin"/>
        </w:r>
        <w:r w:rsidR="003D6F0B">
          <w:rPr>
            <w:noProof/>
            <w:webHidden/>
          </w:rPr>
          <w:instrText xml:space="preserve"> PAGEREF _Toc164850154 \h </w:instrText>
        </w:r>
        <w:r w:rsidR="003D6F0B">
          <w:rPr>
            <w:noProof/>
            <w:webHidden/>
          </w:rPr>
        </w:r>
        <w:r w:rsidR="003D6F0B">
          <w:rPr>
            <w:noProof/>
            <w:webHidden/>
          </w:rPr>
          <w:fldChar w:fldCharType="separate"/>
        </w:r>
        <w:r w:rsidR="00127840">
          <w:rPr>
            <w:noProof/>
            <w:webHidden/>
          </w:rPr>
          <w:t>123</w:t>
        </w:r>
        <w:r w:rsidR="003D6F0B">
          <w:rPr>
            <w:noProof/>
            <w:webHidden/>
          </w:rPr>
          <w:fldChar w:fldCharType="end"/>
        </w:r>
      </w:hyperlink>
    </w:p>
    <w:p w14:paraId="0DC07D75" w14:textId="7AE0988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55" w:history="1">
        <w:r w:rsidR="003D6F0B" w:rsidRPr="006100F3">
          <w:rPr>
            <w:rStyle w:val="Hyperlink"/>
            <w:noProof/>
          </w:rPr>
          <w:t>3.5.102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SD*5.3*852 Routines</w:t>
        </w:r>
        <w:r w:rsidR="003D6F0B">
          <w:rPr>
            <w:noProof/>
            <w:webHidden/>
          </w:rPr>
          <w:tab/>
        </w:r>
        <w:r w:rsidR="003D6F0B">
          <w:rPr>
            <w:noProof/>
            <w:webHidden/>
          </w:rPr>
          <w:fldChar w:fldCharType="begin"/>
        </w:r>
        <w:r w:rsidR="003D6F0B">
          <w:rPr>
            <w:noProof/>
            <w:webHidden/>
          </w:rPr>
          <w:instrText xml:space="preserve"> PAGEREF _Toc164850155 \h </w:instrText>
        </w:r>
        <w:r w:rsidR="003D6F0B">
          <w:rPr>
            <w:noProof/>
            <w:webHidden/>
          </w:rPr>
        </w:r>
        <w:r w:rsidR="003D6F0B">
          <w:rPr>
            <w:noProof/>
            <w:webHidden/>
          </w:rPr>
          <w:fldChar w:fldCharType="separate"/>
        </w:r>
        <w:r w:rsidR="00127840">
          <w:rPr>
            <w:noProof/>
            <w:webHidden/>
          </w:rPr>
          <w:t>123</w:t>
        </w:r>
        <w:r w:rsidR="003D6F0B">
          <w:rPr>
            <w:noProof/>
            <w:webHidden/>
          </w:rPr>
          <w:fldChar w:fldCharType="end"/>
        </w:r>
      </w:hyperlink>
    </w:p>
    <w:p w14:paraId="2C99B4DE" w14:textId="2AD5AAAD"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56" w:history="1">
        <w:r w:rsidR="003D6F0B" w:rsidRPr="006100F3">
          <w:rPr>
            <w:rStyle w:val="Hyperlink"/>
            <w:noProof/>
          </w:rPr>
          <w:t>3.5.103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SD*5.3*843 Routines</w:t>
        </w:r>
        <w:r w:rsidR="003D6F0B">
          <w:rPr>
            <w:noProof/>
            <w:webHidden/>
          </w:rPr>
          <w:tab/>
        </w:r>
        <w:r w:rsidR="003D6F0B">
          <w:rPr>
            <w:noProof/>
            <w:webHidden/>
          </w:rPr>
          <w:fldChar w:fldCharType="begin"/>
        </w:r>
        <w:r w:rsidR="003D6F0B">
          <w:rPr>
            <w:noProof/>
            <w:webHidden/>
          </w:rPr>
          <w:instrText xml:space="preserve"> PAGEREF _Toc164850156 \h </w:instrText>
        </w:r>
        <w:r w:rsidR="003D6F0B">
          <w:rPr>
            <w:noProof/>
            <w:webHidden/>
          </w:rPr>
        </w:r>
        <w:r w:rsidR="003D6F0B">
          <w:rPr>
            <w:noProof/>
            <w:webHidden/>
          </w:rPr>
          <w:fldChar w:fldCharType="separate"/>
        </w:r>
        <w:r w:rsidR="00127840">
          <w:rPr>
            <w:noProof/>
            <w:webHidden/>
          </w:rPr>
          <w:t>124</w:t>
        </w:r>
        <w:r w:rsidR="003D6F0B">
          <w:rPr>
            <w:noProof/>
            <w:webHidden/>
          </w:rPr>
          <w:fldChar w:fldCharType="end"/>
        </w:r>
      </w:hyperlink>
    </w:p>
    <w:p w14:paraId="1FBC6771" w14:textId="6FC03B4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57" w:history="1">
        <w:r w:rsidR="003D6F0B" w:rsidRPr="006100F3">
          <w:rPr>
            <w:rStyle w:val="Hyperlink"/>
            <w:noProof/>
          </w:rPr>
          <w:t>3.5.104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SD*5.3*844 Routines</w:t>
        </w:r>
        <w:r w:rsidR="003D6F0B">
          <w:rPr>
            <w:noProof/>
            <w:webHidden/>
          </w:rPr>
          <w:tab/>
        </w:r>
        <w:r w:rsidR="003D6F0B">
          <w:rPr>
            <w:noProof/>
            <w:webHidden/>
          </w:rPr>
          <w:fldChar w:fldCharType="begin"/>
        </w:r>
        <w:r w:rsidR="003D6F0B">
          <w:rPr>
            <w:noProof/>
            <w:webHidden/>
          </w:rPr>
          <w:instrText xml:space="preserve"> PAGEREF _Toc164850157 \h </w:instrText>
        </w:r>
        <w:r w:rsidR="003D6F0B">
          <w:rPr>
            <w:noProof/>
            <w:webHidden/>
          </w:rPr>
        </w:r>
        <w:r w:rsidR="003D6F0B">
          <w:rPr>
            <w:noProof/>
            <w:webHidden/>
          </w:rPr>
          <w:fldChar w:fldCharType="separate"/>
        </w:r>
        <w:r w:rsidR="00127840">
          <w:rPr>
            <w:noProof/>
            <w:webHidden/>
          </w:rPr>
          <w:t>126</w:t>
        </w:r>
        <w:r w:rsidR="003D6F0B">
          <w:rPr>
            <w:noProof/>
            <w:webHidden/>
          </w:rPr>
          <w:fldChar w:fldCharType="end"/>
        </w:r>
      </w:hyperlink>
    </w:p>
    <w:p w14:paraId="19D915C5" w14:textId="312E546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58" w:history="1">
        <w:r w:rsidR="003D6F0B" w:rsidRPr="006100F3">
          <w:rPr>
            <w:rStyle w:val="Hyperlink"/>
            <w:noProof/>
          </w:rPr>
          <w:t>3.5.105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SD*5.3*845 Routines</w:t>
        </w:r>
        <w:r w:rsidR="003D6F0B">
          <w:rPr>
            <w:noProof/>
            <w:webHidden/>
          </w:rPr>
          <w:tab/>
        </w:r>
        <w:r w:rsidR="003D6F0B">
          <w:rPr>
            <w:noProof/>
            <w:webHidden/>
          </w:rPr>
          <w:fldChar w:fldCharType="begin"/>
        </w:r>
        <w:r w:rsidR="003D6F0B">
          <w:rPr>
            <w:noProof/>
            <w:webHidden/>
          </w:rPr>
          <w:instrText xml:space="preserve"> PAGEREF _Toc164850158 \h </w:instrText>
        </w:r>
        <w:r w:rsidR="003D6F0B">
          <w:rPr>
            <w:noProof/>
            <w:webHidden/>
          </w:rPr>
        </w:r>
        <w:r w:rsidR="003D6F0B">
          <w:rPr>
            <w:noProof/>
            <w:webHidden/>
          </w:rPr>
          <w:fldChar w:fldCharType="separate"/>
        </w:r>
        <w:r w:rsidR="00127840">
          <w:rPr>
            <w:noProof/>
            <w:webHidden/>
          </w:rPr>
          <w:t>128</w:t>
        </w:r>
        <w:r w:rsidR="003D6F0B">
          <w:rPr>
            <w:noProof/>
            <w:webHidden/>
          </w:rPr>
          <w:fldChar w:fldCharType="end"/>
        </w:r>
      </w:hyperlink>
    </w:p>
    <w:p w14:paraId="3824F77D" w14:textId="23975A2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59" w:history="1">
        <w:r w:rsidR="003D6F0B" w:rsidRPr="006100F3">
          <w:rPr>
            <w:rStyle w:val="Hyperlink"/>
            <w:noProof/>
          </w:rPr>
          <w:t>3.5.106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DG*5.3*1093 Routines</w:t>
        </w:r>
        <w:r w:rsidR="003D6F0B">
          <w:rPr>
            <w:noProof/>
            <w:webHidden/>
          </w:rPr>
          <w:tab/>
        </w:r>
        <w:r w:rsidR="003D6F0B">
          <w:rPr>
            <w:noProof/>
            <w:webHidden/>
          </w:rPr>
          <w:fldChar w:fldCharType="begin"/>
        </w:r>
        <w:r w:rsidR="003D6F0B">
          <w:rPr>
            <w:noProof/>
            <w:webHidden/>
          </w:rPr>
          <w:instrText xml:space="preserve"> PAGEREF _Toc164850159 \h </w:instrText>
        </w:r>
        <w:r w:rsidR="003D6F0B">
          <w:rPr>
            <w:noProof/>
            <w:webHidden/>
          </w:rPr>
        </w:r>
        <w:r w:rsidR="003D6F0B">
          <w:rPr>
            <w:noProof/>
            <w:webHidden/>
          </w:rPr>
          <w:fldChar w:fldCharType="separate"/>
        </w:r>
        <w:r w:rsidR="00127840">
          <w:rPr>
            <w:noProof/>
            <w:webHidden/>
          </w:rPr>
          <w:t>129</w:t>
        </w:r>
        <w:r w:rsidR="003D6F0B">
          <w:rPr>
            <w:noProof/>
            <w:webHidden/>
          </w:rPr>
          <w:fldChar w:fldCharType="end"/>
        </w:r>
      </w:hyperlink>
    </w:p>
    <w:p w14:paraId="7D3756D7" w14:textId="1572EBD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60" w:history="1">
        <w:r w:rsidR="003D6F0B" w:rsidRPr="006100F3">
          <w:rPr>
            <w:rStyle w:val="Hyperlink"/>
            <w:noProof/>
          </w:rPr>
          <w:t>3.5.107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SD*5.3*846 Routines</w:t>
        </w:r>
        <w:r w:rsidR="003D6F0B">
          <w:rPr>
            <w:noProof/>
            <w:webHidden/>
          </w:rPr>
          <w:tab/>
        </w:r>
        <w:r w:rsidR="003D6F0B">
          <w:rPr>
            <w:noProof/>
            <w:webHidden/>
          </w:rPr>
          <w:fldChar w:fldCharType="begin"/>
        </w:r>
        <w:r w:rsidR="003D6F0B">
          <w:rPr>
            <w:noProof/>
            <w:webHidden/>
          </w:rPr>
          <w:instrText xml:space="preserve"> PAGEREF _Toc164850160 \h </w:instrText>
        </w:r>
        <w:r w:rsidR="003D6F0B">
          <w:rPr>
            <w:noProof/>
            <w:webHidden/>
          </w:rPr>
        </w:r>
        <w:r w:rsidR="003D6F0B">
          <w:rPr>
            <w:noProof/>
            <w:webHidden/>
          </w:rPr>
          <w:fldChar w:fldCharType="separate"/>
        </w:r>
        <w:r w:rsidR="00127840">
          <w:rPr>
            <w:noProof/>
            <w:webHidden/>
          </w:rPr>
          <w:t>131</w:t>
        </w:r>
        <w:r w:rsidR="003D6F0B">
          <w:rPr>
            <w:noProof/>
            <w:webHidden/>
          </w:rPr>
          <w:fldChar w:fldCharType="end"/>
        </w:r>
      </w:hyperlink>
    </w:p>
    <w:p w14:paraId="4F0B6D8A" w14:textId="336D3BF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61" w:history="1">
        <w:r w:rsidR="003D6F0B" w:rsidRPr="006100F3">
          <w:rPr>
            <w:rStyle w:val="Hyperlink"/>
            <w:noProof/>
          </w:rPr>
          <w:t>3.5.108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SD*5.3*847 Routines</w:t>
        </w:r>
        <w:r w:rsidR="003D6F0B">
          <w:rPr>
            <w:noProof/>
            <w:webHidden/>
          </w:rPr>
          <w:tab/>
        </w:r>
        <w:r w:rsidR="003D6F0B">
          <w:rPr>
            <w:noProof/>
            <w:webHidden/>
          </w:rPr>
          <w:fldChar w:fldCharType="begin"/>
        </w:r>
        <w:r w:rsidR="003D6F0B">
          <w:rPr>
            <w:noProof/>
            <w:webHidden/>
          </w:rPr>
          <w:instrText xml:space="preserve"> PAGEREF _Toc164850161 \h </w:instrText>
        </w:r>
        <w:r w:rsidR="003D6F0B">
          <w:rPr>
            <w:noProof/>
            <w:webHidden/>
          </w:rPr>
        </w:r>
        <w:r w:rsidR="003D6F0B">
          <w:rPr>
            <w:noProof/>
            <w:webHidden/>
          </w:rPr>
          <w:fldChar w:fldCharType="separate"/>
        </w:r>
        <w:r w:rsidR="00127840">
          <w:rPr>
            <w:noProof/>
            <w:webHidden/>
          </w:rPr>
          <w:t>133</w:t>
        </w:r>
        <w:r w:rsidR="003D6F0B">
          <w:rPr>
            <w:noProof/>
            <w:webHidden/>
          </w:rPr>
          <w:fldChar w:fldCharType="end"/>
        </w:r>
      </w:hyperlink>
    </w:p>
    <w:p w14:paraId="047635A8" w14:textId="40AA11B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62" w:history="1">
        <w:r w:rsidR="003D6F0B" w:rsidRPr="006100F3">
          <w:rPr>
            <w:rStyle w:val="Hyperlink"/>
            <w:noProof/>
          </w:rPr>
          <w:t>3.5.109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SD*5.3*858 Routines</w:t>
        </w:r>
        <w:r w:rsidR="003D6F0B">
          <w:rPr>
            <w:noProof/>
            <w:webHidden/>
          </w:rPr>
          <w:tab/>
        </w:r>
        <w:r w:rsidR="003D6F0B">
          <w:rPr>
            <w:noProof/>
            <w:webHidden/>
          </w:rPr>
          <w:fldChar w:fldCharType="begin"/>
        </w:r>
        <w:r w:rsidR="003D6F0B">
          <w:rPr>
            <w:noProof/>
            <w:webHidden/>
          </w:rPr>
          <w:instrText xml:space="preserve"> PAGEREF _Toc164850162 \h </w:instrText>
        </w:r>
        <w:r w:rsidR="003D6F0B">
          <w:rPr>
            <w:noProof/>
            <w:webHidden/>
          </w:rPr>
        </w:r>
        <w:r w:rsidR="003D6F0B">
          <w:rPr>
            <w:noProof/>
            <w:webHidden/>
          </w:rPr>
          <w:fldChar w:fldCharType="separate"/>
        </w:r>
        <w:r w:rsidR="00127840">
          <w:rPr>
            <w:noProof/>
            <w:webHidden/>
          </w:rPr>
          <w:t>135</w:t>
        </w:r>
        <w:r w:rsidR="003D6F0B">
          <w:rPr>
            <w:noProof/>
            <w:webHidden/>
          </w:rPr>
          <w:fldChar w:fldCharType="end"/>
        </w:r>
      </w:hyperlink>
    </w:p>
    <w:p w14:paraId="45F51E6F" w14:textId="4C794E8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63" w:history="1">
        <w:r w:rsidR="003D6F0B" w:rsidRPr="006100F3">
          <w:rPr>
            <w:rStyle w:val="Hyperlink"/>
            <w:noProof/>
          </w:rPr>
          <w:t>3.5.110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SD*5.3*851 Routines</w:t>
        </w:r>
        <w:r w:rsidR="003D6F0B">
          <w:rPr>
            <w:noProof/>
            <w:webHidden/>
          </w:rPr>
          <w:tab/>
        </w:r>
        <w:r w:rsidR="003D6F0B">
          <w:rPr>
            <w:noProof/>
            <w:webHidden/>
          </w:rPr>
          <w:fldChar w:fldCharType="begin"/>
        </w:r>
        <w:r w:rsidR="003D6F0B">
          <w:rPr>
            <w:noProof/>
            <w:webHidden/>
          </w:rPr>
          <w:instrText xml:space="preserve"> PAGEREF _Toc164850163 \h </w:instrText>
        </w:r>
        <w:r w:rsidR="003D6F0B">
          <w:rPr>
            <w:noProof/>
            <w:webHidden/>
          </w:rPr>
        </w:r>
        <w:r w:rsidR="003D6F0B">
          <w:rPr>
            <w:noProof/>
            <w:webHidden/>
          </w:rPr>
          <w:fldChar w:fldCharType="separate"/>
        </w:r>
        <w:r w:rsidR="00127840">
          <w:rPr>
            <w:noProof/>
            <w:webHidden/>
          </w:rPr>
          <w:t>135</w:t>
        </w:r>
        <w:r w:rsidR="003D6F0B">
          <w:rPr>
            <w:noProof/>
            <w:webHidden/>
          </w:rPr>
          <w:fldChar w:fldCharType="end"/>
        </w:r>
      </w:hyperlink>
    </w:p>
    <w:p w14:paraId="679D6F33" w14:textId="0284A3F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64" w:history="1">
        <w:r w:rsidR="003D6F0B" w:rsidRPr="006100F3">
          <w:rPr>
            <w:rStyle w:val="Hyperlink"/>
            <w:noProof/>
          </w:rPr>
          <w:t>3.5.111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SD*5.3*853 Routines</w:t>
        </w:r>
        <w:r w:rsidR="003D6F0B">
          <w:rPr>
            <w:noProof/>
            <w:webHidden/>
          </w:rPr>
          <w:tab/>
        </w:r>
        <w:r w:rsidR="003D6F0B">
          <w:rPr>
            <w:noProof/>
            <w:webHidden/>
          </w:rPr>
          <w:fldChar w:fldCharType="begin"/>
        </w:r>
        <w:r w:rsidR="003D6F0B">
          <w:rPr>
            <w:noProof/>
            <w:webHidden/>
          </w:rPr>
          <w:instrText xml:space="preserve"> PAGEREF _Toc164850164 \h </w:instrText>
        </w:r>
        <w:r w:rsidR="003D6F0B">
          <w:rPr>
            <w:noProof/>
            <w:webHidden/>
          </w:rPr>
        </w:r>
        <w:r w:rsidR="003D6F0B">
          <w:rPr>
            <w:noProof/>
            <w:webHidden/>
          </w:rPr>
          <w:fldChar w:fldCharType="separate"/>
        </w:r>
        <w:r w:rsidR="00127840">
          <w:rPr>
            <w:noProof/>
            <w:webHidden/>
          </w:rPr>
          <w:t>137</w:t>
        </w:r>
        <w:r w:rsidR="003D6F0B">
          <w:rPr>
            <w:noProof/>
            <w:webHidden/>
          </w:rPr>
          <w:fldChar w:fldCharType="end"/>
        </w:r>
      </w:hyperlink>
    </w:p>
    <w:p w14:paraId="1DBFE06E" w14:textId="102E770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65" w:history="1">
        <w:r w:rsidR="003D6F0B" w:rsidRPr="006100F3">
          <w:rPr>
            <w:rStyle w:val="Hyperlink"/>
            <w:noProof/>
          </w:rPr>
          <w:t>3.5.112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SD*5.3*856 Routines</w:t>
        </w:r>
        <w:r w:rsidR="003D6F0B">
          <w:rPr>
            <w:noProof/>
            <w:webHidden/>
          </w:rPr>
          <w:tab/>
        </w:r>
        <w:r w:rsidR="003D6F0B">
          <w:rPr>
            <w:noProof/>
            <w:webHidden/>
          </w:rPr>
          <w:fldChar w:fldCharType="begin"/>
        </w:r>
        <w:r w:rsidR="003D6F0B">
          <w:rPr>
            <w:noProof/>
            <w:webHidden/>
          </w:rPr>
          <w:instrText xml:space="preserve"> PAGEREF _Toc164850165 \h </w:instrText>
        </w:r>
        <w:r w:rsidR="003D6F0B">
          <w:rPr>
            <w:noProof/>
            <w:webHidden/>
          </w:rPr>
        </w:r>
        <w:r w:rsidR="003D6F0B">
          <w:rPr>
            <w:noProof/>
            <w:webHidden/>
          </w:rPr>
          <w:fldChar w:fldCharType="separate"/>
        </w:r>
        <w:r w:rsidR="00127840">
          <w:rPr>
            <w:noProof/>
            <w:webHidden/>
          </w:rPr>
          <w:t>139</w:t>
        </w:r>
        <w:r w:rsidR="003D6F0B">
          <w:rPr>
            <w:noProof/>
            <w:webHidden/>
          </w:rPr>
          <w:fldChar w:fldCharType="end"/>
        </w:r>
      </w:hyperlink>
    </w:p>
    <w:p w14:paraId="65119AD3" w14:textId="628D2AC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66" w:history="1">
        <w:r w:rsidR="003D6F0B" w:rsidRPr="006100F3">
          <w:rPr>
            <w:rStyle w:val="Hyperlink"/>
            <w:noProof/>
          </w:rPr>
          <w:t>3.5.113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SD*5.3*857 Routines</w:t>
        </w:r>
        <w:r w:rsidR="003D6F0B">
          <w:rPr>
            <w:noProof/>
            <w:webHidden/>
          </w:rPr>
          <w:tab/>
        </w:r>
        <w:r w:rsidR="003D6F0B">
          <w:rPr>
            <w:noProof/>
            <w:webHidden/>
          </w:rPr>
          <w:fldChar w:fldCharType="begin"/>
        </w:r>
        <w:r w:rsidR="003D6F0B">
          <w:rPr>
            <w:noProof/>
            <w:webHidden/>
          </w:rPr>
          <w:instrText xml:space="preserve"> PAGEREF _Toc164850166 \h </w:instrText>
        </w:r>
        <w:r w:rsidR="003D6F0B">
          <w:rPr>
            <w:noProof/>
            <w:webHidden/>
          </w:rPr>
        </w:r>
        <w:r w:rsidR="003D6F0B">
          <w:rPr>
            <w:noProof/>
            <w:webHidden/>
          </w:rPr>
          <w:fldChar w:fldCharType="separate"/>
        </w:r>
        <w:r w:rsidR="00127840">
          <w:rPr>
            <w:noProof/>
            <w:webHidden/>
          </w:rPr>
          <w:t>142</w:t>
        </w:r>
        <w:r w:rsidR="003D6F0B">
          <w:rPr>
            <w:noProof/>
            <w:webHidden/>
          </w:rPr>
          <w:fldChar w:fldCharType="end"/>
        </w:r>
      </w:hyperlink>
    </w:p>
    <w:p w14:paraId="6F6D79B3" w14:textId="6CF8C26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67" w:history="1">
        <w:r w:rsidR="003D6F0B" w:rsidRPr="006100F3">
          <w:rPr>
            <w:rStyle w:val="Hyperlink"/>
            <w:noProof/>
          </w:rPr>
          <w:t>3.5.114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DG*5.3*1098 Routines</w:t>
        </w:r>
        <w:r w:rsidR="003D6F0B">
          <w:rPr>
            <w:noProof/>
            <w:webHidden/>
          </w:rPr>
          <w:tab/>
        </w:r>
        <w:r w:rsidR="003D6F0B">
          <w:rPr>
            <w:noProof/>
            <w:webHidden/>
          </w:rPr>
          <w:fldChar w:fldCharType="begin"/>
        </w:r>
        <w:r w:rsidR="003D6F0B">
          <w:rPr>
            <w:noProof/>
            <w:webHidden/>
          </w:rPr>
          <w:instrText xml:space="preserve"> PAGEREF _Toc164850167 \h </w:instrText>
        </w:r>
        <w:r w:rsidR="003D6F0B">
          <w:rPr>
            <w:noProof/>
            <w:webHidden/>
          </w:rPr>
        </w:r>
        <w:r w:rsidR="003D6F0B">
          <w:rPr>
            <w:noProof/>
            <w:webHidden/>
          </w:rPr>
          <w:fldChar w:fldCharType="separate"/>
        </w:r>
        <w:r w:rsidR="00127840">
          <w:rPr>
            <w:noProof/>
            <w:webHidden/>
          </w:rPr>
          <w:t>143</w:t>
        </w:r>
        <w:r w:rsidR="003D6F0B">
          <w:rPr>
            <w:noProof/>
            <w:webHidden/>
          </w:rPr>
          <w:fldChar w:fldCharType="end"/>
        </w:r>
      </w:hyperlink>
    </w:p>
    <w:p w14:paraId="55E2BB31" w14:textId="2218838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68" w:history="1">
        <w:r w:rsidR="003D6F0B" w:rsidRPr="006100F3">
          <w:rPr>
            <w:rStyle w:val="Hyperlink"/>
            <w:noProof/>
          </w:rPr>
          <w:t>3.5.115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SD*5.3*860 Routines</w:t>
        </w:r>
        <w:r w:rsidR="003D6F0B">
          <w:rPr>
            <w:noProof/>
            <w:webHidden/>
          </w:rPr>
          <w:tab/>
        </w:r>
        <w:r w:rsidR="003D6F0B">
          <w:rPr>
            <w:noProof/>
            <w:webHidden/>
          </w:rPr>
          <w:fldChar w:fldCharType="begin"/>
        </w:r>
        <w:r w:rsidR="003D6F0B">
          <w:rPr>
            <w:noProof/>
            <w:webHidden/>
          </w:rPr>
          <w:instrText xml:space="preserve"> PAGEREF _Toc164850168 \h </w:instrText>
        </w:r>
        <w:r w:rsidR="003D6F0B">
          <w:rPr>
            <w:noProof/>
            <w:webHidden/>
          </w:rPr>
        </w:r>
        <w:r w:rsidR="003D6F0B">
          <w:rPr>
            <w:noProof/>
            <w:webHidden/>
          </w:rPr>
          <w:fldChar w:fldCharType="separate"/>
        </w:r>
        <w:r w:rsidR="00127840">
          <w:rPr>
            <w:noProof/>
            <w:webHidden/>
          </w:rPr>
          <w:t>145</w:t>
        </w:r>
        <w:r w:rsidR="003D6F0B">
          <w:rPr>
            <w:noProof/>
            <w:webHidden/>
          </w:rPr>
          <w:fldChar w:fldCharType="end"/>
        </w:r>
      </w:hyperlink>
    </w:p>
    <w:p w14:paraId="763427AE" w14:textId="7680588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69" w:history="1">
        <w:r w:rsidR="003D6F0B" w:rsidRPr="006100F3">
          <w:rPr>
            <w:rStyle w:val="Hyperlink"/>
            <w:noProof/>
          </w:rPr>
          <w:t>3.5.116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SD*5.3*868 Routines</w:t>
        </w:r>
        <w:r w:rsidR="003D6F0B">
          <w:rPr>
            <w:noProof/>
            <w:webHidden/>
          </w:rPr>
          <w:tab/>
        </w:r>
        <w:r w:rsidR="003D6F0B">
          <w:rPr>
            <w:noProof/>
            <w:webHidden/>
          </w:rPr>
          <w:fldChar w:fldCharType="begin"/>
        </w:r>
        <w:r w:rsidR="003D6F0B">
          <w:rPr>
            <w:noProof/>
            <w:webHidden/>
          </w:rPr>
          <w:instrText xml:space="preserve"> PAGEREF _Toc164850169 \h </w:instrText>
        </w:r>
        <w:r w:rsidR="003D6F0B">
          <w:rPr>
            <w:noProof/>
            <w:webHidden/>
          </w:rPr>
        </w:r>
        <w:r w:rsidR="003D6F0B">
          <w:rPr>
            <w:noProof/>
            <w:webHidden/>
          </w:rPr>
          <w:fldChar w:fldCharType="separate"/>
        </w:r>
        <w:r w:rsidR="00127840">
          <w:rPr>
            <w:noProof/>
            <w:webHidden/>
          </w:rPr>
          <w:t>147</w:t>
        </w:r>
        <w:r w:rsidR="003D6F0B">
          <w:rPr>
            <w:noProof/>
            <w:webHidden/>
          </w:rPr>
          <w:fldChar w:fldCharType="end"/>
        </w:r>
      </w:hyperlink>
    </w:p>
    <w:p w14:paraId="49E33918" w14:textId="6DD7F5A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70" w:history="1">
        <w:r w:rsidR="003D6F0B" w:rsidRPr="006100F3">
          <w:rPr>
            <w:rStyle w:val="Hyperlink"/>
            <w:noProof/>
          </w:rPr>
          <w:t>3.5.117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SD*5.3*870 Routines</w:t>
        </w:r>
        <w:r w:rsidR="003D6F0B">
          <w:rPr>
            <w:noProof/>
            <w:webHidden/>
          </w:rPr>
          <w:tab/>
        </w:r>
        <w:r w:rsidR="003D6F0B">
          <w:rPr>
            <w:noProof/>
            <w:webHidden/>
          </w:rPr>
          <w:fldChar w:fldCharType="begin"/>
        </w:r>
        <w:r w:rsidR="003D6F0B">
          <w:rPr>
            <w:noProof/>
            <w:webHidden/>
          </w:rPr>
          <w:instrText xml:space="preserve"> PAGEREF _Toc164850170 \h </w:instrText>
        </w:r>
        <w:r w:rsidR="003D6F0B">
          <w:rPr>
            <w:noProof/>
            <w:webHidden/>
          </w:rPr>
        </w:r>
        <w:r w:rsidR="003D6F0B">
          <w:rPr>
            <w:noProof/>
            <w:webHidden/>
          </w:rPr>
          <w:fldChar w:fldCharType="separate"/>
        </w:r>
        <w:r w:rsidR="00127840">
          <w:rPr>
            <w:noProof/>
            <w:webHidden/>
          </w:rPr>
          <w:t>147</w:t>
        </w:r>
        <w:r w:rsidR="003D6F0B">
          <w:rPr>
            <w:noProof/>
            <w:webHidden/>
          </w:rPr>
          <w:fldChar w:fldCharType="end"/>
        </w:r>
      </w:hyperlink>
    </w:p>
    <w:p w14:paraId="2D12235D" w14:textId="2B497662"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71" w:history="1">
        <w:r w:rsidR="003D6F0B" w:rsidRPr="006100F3">
          <w:rPr>
            <w:rStyle w:val="Hyperlink"/>
            <w:noProof/>
          </w:rPr>
          <w:t>3.5.118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SD*5.3*859 Routines</w:t>
        </w:r>
        <w:r w:rsidR="003D6F0B">
          <w:rPr>
            <w:noProof/>
            <w:webHidden/>
          </w:rPr>
          <w:tab/>
        </w:r>
        <w:r w:rsidR="003D6F0B">
          <w:rPr>
            <w:noProof/>
            <w:webHidden/>
          </w:rPr>
          <w:fldChar w:fldCharType="begin"/>
        </w:r>
        <w:r w:rsidR="003D6F0B">
          <w:rPr>
            <w:noProof/>
            <w:webHidden/>
          </w:rPr>
          <w:instrText xml:space="preserve"> PAGEREF _Toc164850171 \h </w:instrText>
        </w:r>
        <w:r w:rsidR="003D6F0B">
          <w:rPr>
            <w:noProof/>
            <w:webHidden/>
          </w:rPr>
        </w:r>
        <w:r w:rsidR="003D6F0B">
          <w:rPr>
            <w:noProof/>
            <w:webHidden/>
          </w:rPr>
          <w:fldChar w:fldCharType="separate"/>
        </w:r>
        <w:r w:rsidR="00127840">
          <w:rPr>
            <w:noProof/>
            <w:webHidden/>
          </w:rPr>
          <w:t>148</w:t>
        </w:r>
        <w:r w:rsidR="003D6F0B">
          <w:rPr>
            <w:noProof/>
            <w:webHidden/>
          </w:rPr>
          <w:fldChar w:fldCharType="end"/>
        </w:r>
      </w:hyperlink>
    </w:p>
    <w:p w14:paraId="2BE371DD" w14:textId="4C12594D"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72" w:history="1">
        <w:r w:rsidR="003D6F0B" w:rsidRPr="006100F3">
          <w:rPr>
            <w:rStyle w:val="Hyperlink"/>
            <w:noProof/>
          </w:rPr>
          <w:t>3.5.119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DG*5.3*1103 Routines</w:t>
        </w:r>
        <w:r w:rsidR="003D6F0B">
          <w:rPr>
            <w:noProof/>
            <w:webHidden/>
          </w:rPr>
          <w:tab/>
        </w:r>
        <w:r w:rsidR="003D6F0B">
          <w:rPr>
            <w:noProof/>
            <w:webHidden/>
          </w:rPr>
          <w:fldChar w:fldCharType="begin"/>
        </w:r>
        <w:r w:rsidR="003D6F0B">
          <w:rPr>
            <w:noProof/>
            <w:webHidden/>
          </w:rPr>
          <w:instrText xml:space="preserve"> PAGEREF _Toc164850172 \h </w:instrText>
        </w:r>
        <w:r w:rsidR="003D6F0B">
          <w:rPr>
            <w:noProof/>
            <w:webHidden/>
          </w:rPr>
        </w:r>
        <w:r w:rsidR="003D6F0B">
          <w:rPr>
            <w:noProof/>
            <w:webHidden/>
          </w:rPr>
          <w:fldChar w:fldCharType="separate"/>
        </w:r>
        <w:r w:rsidR="00127840">
          <w:rPr>
            <w:noProof/>
            <w:webHidden/>
          </w:rPr>
          <w:t>149</w:t>
        </w:r>
        <w:r w:rsidR="003D6F0B">
          <w:rPr>
            <w:noProof/>
            <w:webHidden/>
          </w:rPr>
          <w:fldChar w:fldCharType="end"/>
        </w:r>
      </w:hyperlink>
    </w:p>
    <w:p w14:paraId="4F940546" w14:textId="4060A38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73" w:history="1">
        <w:r w:rsidR="003D6F0B" w:rsidRPr="006100F3">
          <w:rPr>
            <w:rStyle w:val="Hyperlink"/>
            <w:noProof/>
          </w:rPr>
          <w:t>3.5.120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SD*5.3*861 Routines</w:t>
        </w:r>
        <w:r w:rsidR="003D6F0B">
          <w:rPr>
            <w:noProof/>
            <w:webHidden/>
          </w:rPr>
          <w:tab/>
        </w:r>
        <w:r w:rsidR="003D6F0B">
          <w:rPr>
            <w:noProof/>
            <w:webHidden/>
          </w:rPr>
          <w:fldChar w:fldCharType="begin"/>
        </w:r>
        <w:r w:rsidR="003D6F0B">
          <w:rPr>
            <w:noProof/>
            <w:webHidden/>
          </w:rPr>
          <w:instrText xml:space="preserve"> PAGEREF _Toc164850173 \h </w:instrText>
        </w:r>
        <w:r w:rsidR="003D6F0B">
          <w:rPr>
            <w:noProof/>
            <w:webHidden/>
          </w:rPr>
        </w:r>
        <w:r w:rsidR="003D6F0B">
          <w:rPr>
            <w:noProof/>
            <w:webHidden/>
          </w:rPr>
          <w:fldChar w:fldCharType="separate"/>
        </w:r>
        <w:r w:rsidR="00127840">
          <w:rPr>
            <w:noProof/>
            <w:webHidden/>
          </w:rPr>
          <w:t>150</w:t>
        </w:r>
        <w:r w:rsidR="003D6F0B">
          <w:rPr>
            <w:noProof/>
            <w:webHidden/>
          </w:rPr>
          <w:fldChar w:fldCharType="end"/>
        </w:r>
      </w:hyperlink>
    </w:p>
    <w:p w14:paraId="7C9B2E09" w14:textId="50B5235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74" w:history="1">
        <w:r w:rsidR="003D6F0B" w:rsidRPr="006100F3">
          <w:rPr>
            <w:rStyle w:val="Hyperlink"/>
            <w:noProof/>
          </w:rPr>
          <w:t>3.5.121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DG*5.3*1095 Description and Routines</w:t>
        </w:r>
        <w:r w:rsidR="003D6F0B">
          <w:rPr>
            <w:noProof/>
            <w:webHidden/>
          </w:rPr>
          <w:tab/>
        </w:r>
        <w:r w:rsidR="003D6F0B">
          <w:rPr>
            <w:noProof/>
            <w:webHidden/>
          </w:rPr>
          <w:fldChar w:fldCharType="begin"/>
        </w:r>
        <w:r w:rsidR="003D6F0B">
          <w:rPr>
            <w:noProof/>
            <w:webHidden/>
          </w:rPr>
          <w:instrText xml:space="preserve"> PAGEREF _Toc164850174 \h </w:instrText>
        </w:r>
        <w:r w:rsidR="003D6F0B">
          <w:rPr>
            <w:noProof/>
            <w:webHidden/>
          </w:rPr>
        </w:r>
        <w:r w:rsidR="003D6F0B">
          <w:rPr>
            <w:noProof/>
            <w:webHidden/>
          </w:rPr>
          <w:fldChar w:fldCharType="separate"/>
        </w:r>
        <w:r w:rsidR="00127840">
          <w:rPr>
            <w:noProof/>
            <w:webHidden/>
          </w:rPr>
          <w:t>153</w:t>
        </w:r>
        <w:r w:rsidR="003D6F0B">
          <w:rPr>
            <w:noProof/>
            <w:webHidden/>
          </w:rPr>
          <w:fldChar w:fldCharType="end"/>
        </w:r>
      </w:hyperlink>
    </w:p>
    <w:p w14:paraId="684206C7" w14:textId="58BDEBF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75" w:history="1">
        <w:r w:rsidR="003D6F0B" w:rsidRPr="006100F3">
          <w:rPr>
            <w:rStyle w:val="Hyperlink"/>
            <w:noProof/>
          </w:rPr>
          <w:t>3.5.122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SD*5.3*864 Routines</w:t>
        </w:r>
        <w:r w:rsidR="003D6F0B">
          <w:rPr>
            <w:noProof/>
            <w:webHidden/>
          </w:rPr>
          <w:tab/>
        </w:r>
        <w:r w:rsidR="003D6F0B">
          <w:rPr>
            <w:noProof/>
            <w:webHidden/>
          </w:rPr>
          <w:fldChar w:fldCharType="begin"/>
        </w:r>
        <w:r w:rsidR="003D6F0B">
          <w:rPr>
            <w:noProof/>
            <w:webHidden/>
          </w:rPr>
          <w:instrText xml:space="preserve"> PAGEREF _Toc164850175 \h </w:instrText>
        </w:r>
        <w:r w:rsidR="003D6F0B">
          <w:rPr>
            <w:noProof/>
            <w:webHidden/>
          </w:rPr>
        </w:r>
        <w:r w:rsidR="003D6F0B">
          <w:rPr>
            <w:noProof/>
            <w:webHidden/>
          </w:rPr>
          <w:fldChar w:fldCharType="separate"/>
        </w:r>
        <w:r w:rsidR="00127840">
          <w:rPr>
            <w:noProof/>
            <w:webHidden/>
          </w:rPr>
          <w:t>153</w:t>
        </w:r>
        <w:r w:rsidR="003D6F0B">
          <w:rPr>
            <w:noProof/>
            <w:webHidden/>
          </w:rPr>
          <w:fldChar w:fldCharType="end"/>
        </w:r>
      </w:hyperlink>
    </w:p>
    <w:p w14:paraId="480AF5B5" w14:textId="092953D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76" w:history="1">
        <w:r w:rsidR="003D6F0B" w:rsidRPr="006100F3">
          <w:rPr>
            <w:rStyle w:val="Hyperlink"/>
            <w:noProof/>
          </w:rPr>
          <w:t>3.5.123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DG*5.3*1109 Routines</w:t>
        </w:r>
        <w:r w:rsidR="003D6F0B">
          <w:rPr>
            <w:noProof/>
            <w:webHidden/>
          </w:rPr>
          <w:tab/>
        </w:r>
        <w:r w:rsidR="003D6F0B">
          <w:rPr>
            <w:noProof/>
            <w:webHidden/>
          </w:rPr>
          <w:fldChar w:fldCharType="begin"/>
        </w:r>
        <w:r w:rsidR="003D6F0B">
          <w:rPr>
            <w:noProof/>
            <w:webHidden/>
          </w:rPr>
          <w:instrText xml:space="preserve"> PAGEREF _Toc164850176 \h </w:instrText>
        </w:r>
        <w:r w:rsidR="003D6F0B">
          <w:rPr>
            <w:noProof/>
            <w:webHidden/>
          </w:rPr>
        </w:r>
        <w:r w:rsidR="003D6F0B">
          <w:rPr>
            <w:noProof/>
            <w:webHidden/>
          </w:rPr>
          <w:fldChar w:fldCharType="separate"/>
        </w:r>
        <w:r w:rsidR="00127840">
          <w:rPr>
            <w:noProof/>
            <w:webHidden/>
          </w:rPr>
          <w:t>157</w:t>
        </w:r>
        <w:r w:rsidR="003D6F0B">
          <w:rPr>
            <w:noProof/>
            <w:webHidden/>
          </w:rPr>
          <w:fldChar w:fldCharType="end"/>
        </w:r>
      </w:hyperlink>
    </w:p>
    <w:p w14:paraId="6780EC6E" w14:textId="4BEC2C4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77" w:history="1">
        <w:r w:rsidR="003D6F0B" w:rsidRPr="006100F3">
          <w:rPr>
            <w:rStyle w:val="Hyperlink"/>
            <w:noProof/>
          </w:rPr>
          <w:t>3.5.124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SD*5.3*866 Routines</w:t>
        </w:r>
        <w:r w:rsidR="003D6F0B">
          <w:rPr>
            <w:noProof/>
            <w:webHidden/>
          </w:rPr>
          <w:tab/>
        </w:r>
        <w:r w:rsidR="003D6F0B">
          <w:rPr>
            <w:noProof/>
            <w:webHidden/>
          </w:rPr>
          <w:fldChar w:fldCharType="begin"/>
        </w:r>
        <w:r w:rsidR="003D6F0B">
          <w:rPr>
            <w:noProof/>
            <w:webHidden/>
          </w:rPr>
          <w:instrText xml:space="preserve"> PAGEREF _Toc164850177 \h </w:instrText>
        </w:r>
        <w:r w:rsidR="003D6F0B">
          <w:rPr>
            <w:noProof/>
            <w:webHidden/>
          </w:rPr>
        </w:r>
        <w:r w:rsidR="003D6F0B">
          <w:rPr>
            <w:noProof/>
            <w:webHidden/>
          </w:rPr>
          <w:fldChar w:fldCharType="separate"/>
        </w:r>
        <w:r w:rsidR="00127840">
          <w:rPr>
            <w:noProof/>
            <w:webHidden/>
          </w:rPr>
          <w:t>158</w:t>
        </w:r>
        <w:r w:rsidR="003D6F0B">
          <w:rPr>
            <w:noProof/>
            <w:webHidden/>
          </w:rPr>
          <w:fldChar w:fldCharType="end"/>
        </w:r>
      </w:hyperlink>
    </w:p>
    <w:p w14:paraId="57FB2355" w14:textId="52A68A5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78" w:history="1">
        <w:r w:rsidR="003D6F0B" w:rsidRPr="006100F3">
          <w:rPr>
            <w:rStyle w:val="Hyperlink"/>
            <w:noProof/>
          </w:rPr>
          <w:t>3.5.125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SD*5.3*867 Routines</w:t>
        </w:r>
        <w:r w:rsidR="003D6F0B">
          <w:rPr>
            <w:noProof/>
            <w:webHidden/>
          </w:rPr>
          <w:tab/>
        </w:r>
        <w:r w:rsidR="003D6F0B">
          <w:rPr>
            <w:noProof/>
            <w:webHidden/>
          </w:rPr>
          <w:fldChar w:fldCharType="begin"/>
        </w:r>
        <w:r w:rsidR="003D6F0B">
          <w:rPr>
            <w:noProof/>
            <w:webHidden/>
          </w:rPr>
          <w:instrText xml:space="preserve"> PAGEREF _Toc164850178 \h </w:instrText>
        </w:r>
        <w:r w:rsidR="003D6F0B">
          <w:rPr>
            <w:noProof/>
            <w:webHidden/>
          </w:rPr>
        </w:r>
        <w:r w:rsidR="003D6F0B">
          <w:rPr>
            <w:noProof/>
            <w:webHidden/>
          </w:rPr>
          <w:fldChar w:fldCharType="separate"/>
        </w:r>
        <w:r w:rsidR="00127840">
          <w:rPr>
            <w:noProof/>
            <w:webHidden/>
          </w:rPr>
          <w:t>161</w:t>
        </w:r>
        <w:r w:rsidR="003D6F0B">
          <w:rPr>
            <w:noProof/>
            <w:webHidden/>
          </w:rPr>
          <w:fldChar w:fldCharType="end"/>
        </w:r>
      </w:hyperlink>
    </w:p>
    <w:p w14:paraId="588758E2" w14:textId="2F37021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79" w:history="1">
        <w:r w:rsidR="003D6F0B" w:rsidRPr="006100F3">
          <w:rPr>
            <w:rStyle w:val="Hyperlink"/>
            <w:noProof/>
          </w:rPr>
          <w:t>3.5.126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SD*5.3*869 Routines</w:t>
        </w:r>
        <w:r w:rsidR="003D6F0B">
          <w:rPr>
            <w:noProof/>
            <w:webHidden/>
          </w:rPr>
          <w:tab/>
        </w:r>
        <w:r w:rsidR="003D6F0B">
          <w:rPr>
            <w:noProof/>
            <w:webHidden/>
          </w:rPr>
          <w:fldChar w:fldCharType="begin"/>
        </w:r>
        <w:r w:rsidR="003D6F0B">
          <w:rPr>
            <w:noProof/>
            <w:webHidden/>
          </w:rPr>
          <w:instrText xml:space="preserve"> PAGEREF _Toc164850179 \h </w:instrText>
        </w:r>
        <w:r w:rsidR="003D6F0B">
          <w:rPr>
            <w:noProof/>
            <w:webHidden/>
          </w:rPr>
        </w:r>
        <w:r w:rsidR="003D6F0B">
          <w:rPr>
            <w:noProof/>
            <w:webHidden/>
          </w:rPr>
          <w:fldChar w:fldCharType="separate"/>
        </w:r>
        <w:r w:rsidR="00127840">
          <w:rPr>
            <w:noProof/>
            <w:webHidden/>
          </w:rPr>
          <w:t>163</w:t>
        </w:r>
        <w:r w:rsidR="003D6F0B">
          <w:rPr>
            <w:noProof/>
            <w:webHidden/>
          </w:rPr>
          <w:fldChar w:fldCharType="end"/>
        </w:r>
      </w:hyperlink>
    </w:p>
    <w:p w14:paraId="5B69AA3F" w14:textId="22CE487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80" w:history="1">
        <w:r w:rsidR="003D6F0B" w:rsidRPr="006100F3">
          <w:rPr>
            <w:rStyle w:val="Hyperlink"/>
            <w:noProof/>
          </w:rPr>
          <w:t>3.5.127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SD*5.3*871 Routines</w:t>
        </w:r>
        <w:r w:rsidR="003D6F0B">
          <w:rPr>
            <w:noProof/>
            <w:webHidden/>
          </w:rPr>
          <w:tab/>
        </w:r>
        <w:r w:rsidR="003D6F0B">
          <w:rPr>
            <w:noProof/>
            <w:webHidden/>
          </w:rPr>
          <w:fldChar w:fldCharType="begin"/>
        </w:r>
        <w:r w:rsidR="003D6F0B">
          <w:rPr>
            <w:noProof/>
            <w:webHidden/>
          </w:rPr>
          <w:instrText xml:space="preserve"> PAGEREF _Toc164850180 \h </w:instrText>
        </w:r>
        <w:r w:rsidR="003D6F0B">
          <w:rPr>
            <w:noProof/>
            <w:webHidden/>
          </w:rPr>
        </w:r>
        <w:r w:rsidR="003D6F0B">
          <w:rPr>
            <w:noProof/>
            <w:webHidden/>
          </w:rPr>
          <w:fldChar w:fldCharType="separate"/>
        </w:r>
        <w:r w:rsidR="00127840">
          <w:rPr>
            <w:noProof/>
            <w:webHidden/>
          </w:rPr>
          <w:t>167</w:t>
        </w:r>
        <w:r w:rsidR="003D6F0B">
          <w:rPr>
            <w:noProof/>
            <w:webHidden/>
          </w:rPr>
          <w:fldChar w:fldCharType="end"/>
        </w:r>
      </w:hyperlink>
    </w:p>
    <w:p w14:paraId="7FB50C0C" w14:textId="7D058F5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81" w:history="1">
        <w:r w:rsidR="003D6F0B" w:rsidRPr="006100F3">
          <w:rPr>
            <w:rStyle w:val="Hyperlink"/>
            <w:noProof/>
          </w:rPr>
          <w:t>3.5.128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SD*5.3*873 Routines</w:t>
        </w:r>
        <w:r w:rsidR="003D6F0B">
          <w:rPr>
            <w:noProof/>
            <w:webHidden/>
          </w:rPr>
          <w:tab/>
        </w:r>
        <w:r w:rsidR="003D6F0B">
          <w:rPr>
            <w:noProof/>
            <w:webHidden/>
          </w:rPr>
          <w:fldChar w:fldCharType="begin"/>
        </w:r>
        <w:r w:rsidR="003D6F0B">
          <w:rPr>
            <w:noProof/>
            <w:webHidden/>
          </w:rPr>
          <w:instrText xml:space="preserve"> PAGEREF _Toc164850181 \h </w:instrText>
        </w:r>
        <w:r w:rsidR="003D6F0B">
          <w:rPr>
            <w:noProof/>
            <w:webHidden/>
          </w:rPr>
        </w:r>
        <w:r w:rsidR="003D6F0B">
          <w:rPr>
            <w:noProof/>
            <w:webHidden/>
          </w:rPr>
          <w:fldChar w:fldCharType="separate"/>
        </w:r>
        <w:r w:rsidR="00127840">
          <w:rPr>
            <w:noProof/>
            <w:webHidden/>
          </w:rPr>
          <w:t>172</w:t>
        </w:r>
        <w:r w:rsidR="003D6F0B">
          <w:rPr>
            <w:noProof/>
            <w:webHidden/>
          </w:rPr>
          <w:fldChar w:fldCharType="end"/>
        </w:r>
      </w:hyperlink>
    </w:p>
    <w:p w14:paraId="5F9C2E68" w14:textId="397C31F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82" w:history="1">
        <w:r w:rsidR="003D6F0B" w:rsidRPr="006100F3">
          <w:rPr>
            <w:rStyle w:val="Hyperlink"/>
            <w:noProof/>
          </w:rPr>
          <w:t>3.5.129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SD*5.3*874 Routines</w:t>
        </w:r>
        <w:r w:rsidR="003D6F0B">
          <w:rPr>
            <w:noProof/>
            <w:webHidden/>
          </w:rPr>
          <w:tab/>
        </w:r>
        <w:r w:rsidR="003D6F0B">
          <w:rPr>
            <w:noProof/>
            <w:webHidden/>
          </w:rPr>
          <w:fldChar w:fldCharType="begin"/>
        </w:r>
        <w:r w:rsidR="003D6F0B">
          <w:rPr>
            <w:noProof/>
            <w:webHidden/>
          </w:rPr>
          <w:instrText xml:space="preserve"> PAGEREF _Toc164850182 \h </w:instrText>
        </w:r>
        <w:r w:rsidR="003D6F0B">
          <w:rPr>
            <w:noProof/>
            <w:webHidden/>
          </w:rPr>
        </w:r>
        <w:r w:rsidR="003D6F0B">
          <w:rPr>
            <w:noProof/>
            <w:webHidden/>
          </w:rPr>
          <w:fldChar w:fldCharType="separate"/>
        </w:r>
        <w:r w:rsidR="00127840">
          <w:rPr>
            <w:noProof/>
            <w:webHidden/>
          </w:rPr>
          <w:t>174</w:t>
        </w:r>
        <w:r w:rsidR="003D6F0B">
          <w:rPr>
            <w:noProof/>
            <w:webHidden/>
          </w:rPr>
          <w:fldChar w:fldCharType="end"/>
        </w:r>
      </w:hyperlink>
    </w:p>
    <w:p w14:paraId="05AD23FA" w14:textId="5B9CCD4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83" w:history="1">
        <w:r w:rsidR="003D6F0B" w:rsidRPr="006100F3">
          <w:rPr>
            <w:rStyle w:val="Hyperlink"/>
            <w:noProof/>
          </w:rPr>
          <w:t>3.5.130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SD*5.3*863 Routines</w:t>
        </w:r>
        <w:r w:rsidR="003D6F0B">
          <w:rPr>
            <w:noProof/>
            <w:webHidden/>
          </w:rPr>
          <w:tab/>
        </w:r>
        <w:r w:rsidR="003D6F0B">
          <w:rPr>
            <w:noProof/>
            <w:webHidden/>
          </w:rPr>
          <w:fldChar w:fldCharType="begin"/>
        </w:r>
        <w:r w:rsidR="003D6F0B">
          <w:rPr>
            <w:noProof/>
            <w:webHidden/>
          </w:rPr>
          <w:instrText xml:space="preserve"> PAGEREF _Toc164850183 \h </w:instrText>
        </w:r>
        <w:r w:rsidR="003D6F0B">
          <w:rPr>
            <w:noProof/>
            <w:webHidden/>
          </w:rPr>
        </w:r>
        <w:r w:rsidR="003D6F0B">
          <w:rPr>
            <w:noProof/>
            <w:webHidden/>
          </w:rPr>
          <w:fldChar w:fldCharType="separate"/>
        </w:r>
        <w:r w:rsidR="00127840">
          <w:rPr>
            <w:noProof/>
            <w:webHidden/>
          </w:rPr>
          <w:t>177</w:t>
        </w:r>
        <w:r w:rsidR="003D6F0B">
          <w:rPr>
            <w:noProof/>
            <w:webHidden/>
          </w:rPr>
          <w:fldChar w:fldCharType="end"/>
        </w:r>
      </w:hyperlink>
    </w:p>
    <w:p w14:paraId="5E49D947" w14:textId="0EEEAD5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84" w:history="1">
        <w:r w:rsidR="003D6F0B" w:rsidRPr="006100F3">
          <w:rPr>
            <w:rStyle w:val="Hyperlink"/>
            <w:noProof/>
          </w:rPr>
          <w:t>3.5.131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DG*5.3*1107 Routines</w:t>
        </w:r>
        <w:r w:rsidR="003D6F0B">
          <w:rPr>
            <w:noProof/>
            <w:webHidden/>
          </w:rPr>
          <w:tab/>
        </w:r>
        <w:r w:rsidR="003D6F0B">
          <w:rPr>
            <w:noProof/>
            <w:webHidden/>
          </w:rPr>
          <w:fldChar w:fldCharType="begin"/>
        </w:r>
        <w:r w:rsidR="003D6F0B">
          <w:rPr>
            <w:noProof/>
            <w:webHidden/>
          </w:rPr>
          <w:instrText xml:space="preserve"> PAGEREF _Toc164850184 \h </w:instrText>
        </w:r>
        <w:r w:rsidR="003D6F0B">
          <w:rPr>
            <w:noProof/>
            <w:webHidden/>
          </w:rPr>
        </w:r>
        <w:r w:rsidR="003D6F0B">
          <w:rPr>
            <w:noProof/>
            <w:webHidden/>
          </w:rPr>
          <w:fldChar w:fldCharType="separate"/>
        </w:r>
        <w:r w:rsidR="00127840">
          <w:rPr>
            <w:noProof/>
            <w:webHidden/>
          </w:rPr>
          <w:t>178</w:t>
        </w:r>
        <w:r w:rsidR="003D6F0B">
          <w:rPr>
            <w:noProof/>
            <w:webHidden/>
          </w:rPr>
          <w:fldChar w:fldCharType="end"/>
        </w:r>
      </w:hyperlink>
    </w:p>
    <w:p w14:paraId="5221601E" w14:textId="6768C6C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85" w:history="1">
        <w:r w:rsidR="003D6F0B" w:rsidRPr="006100F3">
          <w:rPr>
            <w:rStyle w:val="Hyperlink"/>
            <w:noProof/>
          </w:rPr>
          <w:t>3.5.132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DG*5.3*1111 Routines</w:t>
        </w:r>
        <w:r w:rsidR="003D6F0B">
          <w:rPr>
            <w:noProof/>
            <w:webHidden/>
          </w:rPr>
          <w:tab/>
        </w:r>
        <w:r w:rsidR="003D6F0B">
          <w:rPr>
            <w:noProof/>
            <w:webHidden/>
          </w:rPr>
          <w:fldChar w:fldCharType="begin"/>
        </w:r>
        <w:r w:rsidR="003D6F0B">
          <w:rPr>
            <w:noProof/>
            <w:webHidden/>
          </w:rPr>
          <w:instrText xml:space="preserve"> PAGEREF _Toc164850185 \h </w:instrText>
        </w:r>
        <w:r w:rsidR="003D6F0B">
          <w:rPr>
            <w:noProof/>
            <w:webHidden/>
          </w:rPr>
        </w:r>
        <w:r w:rsidR="003D6F0B">
          <w:rPr>
            <w:noProof/>
            <w:webHidden/>
          </w:rPr>
          <w:fldChar w:fldCharType="separate"/>
        </w:r>
        <w:r w:rsidR="00127840">
          <w:rPr>
            <w:noProof/>
            <w:webHidden/>
          </w:rPr>
          <w:t>179</w:t>
        </w:r>
        <w:r w:rsidR="003D6F0B">
          <w:rPr>
            <w:noProof/>
            <w:webHidden/>
          </w:rPr>
          <w:fldChar w:fldCharType="end"/>
        </w:r>
      </w:hyperlink>
    </w:p>
    <w:p w14:paraId="65714B3E" w14:textId="28FB70A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86" w:history="1">
        <w:r w:rsidR="003D6F0B" w:rsidRPr="006100F3">
          <w:rPr>
            <w:rStyle w:val="Hyperlink"/>
            <w:noProof/>
          </w:rPr>
          <w:t>3.5.133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SD*5.3*876 Routines</w:t>
        </w:r>
        <w:r w:rsidR="003D6F0B">
          <w:rPr>
            <w:noProof/>
            <w:webHidden/>
          </w:rPr>
          <w:tab/>
        </w:r>
        <w:r w:rsidR="003D6F0B">
          <w:rPr>
            <w:noProof/>
            <w:webHidden/>
          </w:rPr>
          <w:fldChar w:fldCharType="begin"/>
        </w:r>
        <w:r w:rsidR="003D6F0B">
          <w:rPr>
            <w:noProof/>
            <w:webHidden/>
          </w:rPr>
          <w:instrText xml:space="preserve"> PAGEREF _Toc164850186 \h </w:instrText>
        </w:r>
        <w:r w:rsidR="003D6F0B">
          <w:rPr>
            <w:noProof/>
            <w:webHidden/>
          </w:rPr>
        </w:r>
        <w:r w:rsidR="003D6F0B">
          <w:rPr>
            <w:noProof/>
            <w:webHidden/>
          </w:rPr>
          <w:fldChar w:fldCharType="separate"/>
        </w:r>
        <w:r w:rsidR="00127840">
          <w:rPr>
            <w:noProof/>
            <w:webHidden/>
          </w:rPr>
          <w:t>180</w:t>
        </w:r>
        <w:r w:rsidR="003D6F0B">
          <w:rPr>
            <w:noProof/>
            <w:webHidden/>
          </w:rPr>
          <w:fldChar w:fldCharType="end"/>
        </w:r>
      </w:hyperlink>
    </w:p>
    <w:p w14:paraId="46607C63" w14:textId="7340FF4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187" w:history="1">
        <w:r w:rsidR="003D6F0B" w:rsidRPr="006100F3">
          <w:rPr>
            <w:rStyle w:val="Hyperlink"/>
            <w:noProof/>
          </w:rPr>
          <w:t>3.5.134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SD*5.3*875 Routines</w:t>
        </w:r>
        <w:r w:rsidR="003D6F0B">
          <w:rPr>
            <w:noProof/>
            <w:webHidden/>
          </w:rPr>
          <w:tab/>
        </w:r>
        <w:r w:rsidR="003D6F0B">
          <w:rPr>
            <w:noProof/>
            <w:webHidden/>
          </w:rPr>
          <w:fldChar w:fldCharType="begin"/>
        </w:r>
        <w:r w:rsidR="003D6F0B">
          <w:rPr>
            <w:noProof/>
            <w:webHidden/>
          </w:rPr>
          <w:instrText xml:space="preserve"> PAGEREF _Toc164850187 \h </w:instrText>
        </w:r>
        <w:r w:rsidR="003D6F0B">
          <w:rPr>
            <w:noProof/>
            <w:webHidden/>
          </w:rPr>
        </w:r>
        <w:r w:rsidR="003D6F0B">
          <w:rPr>
            <w:noProof/>
            <w:webHidden/>
          </w:rPr>
          <w:fldChar w:fldCharType="separate"/>
        </w:r>
        <w:r w:rsidR="00127840">
          <w:rPr>
            <w:noProof/>
            <w:webHidden/>
          </w:rPr>
          <w:t>180</w:t>
        </w:r>
        <w:r w:rsidR="003D6F0B">
          <w:rPr>
            <w:noProof/>
            <w:webHidden/>
          </w:rPr>
          <w:fldChar w:fldCharType="end"/>
        </w:r>
      </w:hyperlink>
    </w:p>
    <w:p w14:paraId="7E90CD42" w14:textId="4A814847"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188" w:history="1">
        <w:r w:rsidR="003D6F0B" w:rsidRPr="006100F3">
          <w:rPr>
            <w:rStyle w:val="Hyperlink"/>
          </w:rPr>
          <w:t>4</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Files</w:t>
        </w:r>
        <w:r w:rsidR="003D6F0B">
          <w:rPr>
            <w:webHidden/>
          </w:rPr>
          <w:tab/>
        </w:r>
        <w:r w:rsidR="003D6F0B">
          <w:rPr>
            <w:webHidden/>
          </w:rPr>
          <w:fldChar w:fldCharType="begin"/>
        </w:r>
        <w:r w:rsidR="003D6F0B">
          <w:rPr>
            <w:webHidden/>
          </w:rPr>
          <w:instrText xml:space="preserve"> PAGEREF _Toc164850188 \h </w:instrText>
        </w:r>
        <w:r w:rsidR="003D6F0B">
          <w:rPr>
            <w:webHidden/>
          </w:rPr>
        </w:r>
        <w:r w:rsidR="003D6F0B">
          <w:rPr>
            <w:webHidden/>
          </w:rPr>
          <w:fldChar w:fldCharType="separate"/>
        </w:r>
        <w:r w:rsidR="00127840">
          <w:rPr>
            <w:webHidden/>
          </w:rPr>
          <w:t>185</w:t>
        </w:r>
        <w:r w:rsidR="003D6F0B">
          <w:rPr>
            <w:webHidden/>
          </w:rPr>
          <w:fldChar w:fldCharType="end"/>
        </w:r>
      </w:hyperlink>
    </w:p>
    <w:p w14:paraId="141F6161" w14:textId="1A3B1A23"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189" w:history="1">
        <w:r w:rsidR="003D6F0B" w:rsidRPr="006100F3">
          <w:rPr>
            <w:rStyle w:val="Hyperlink"/>
            <w:noProof/>
          </w:rPr>
          <w:t>4.1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Globals and Files</w:t>
        </w:r>
        <w:r w:rsidR="003D6F0B">
          <w:rPr>
            <w:noProof/>
            <w:webHidden/>
          </w:rPr>
          <w:tab/>
        </w:r>
        <w:r w:rsidR="003D6F0B">
          <w:rPr>
            <w:noProof/>
            <w:webHidden/>
          </w:rPr>
          <w:fldChar w:fldCharType="begin"/>
        </w:r>
        <w:r w:rsidR="003D6F0B">
          <w:rPr>
            <w:noProof/>
            <w:webHidden/>
          </w:rPr>
          <w:instrText xml:space="preserve"> PAGEREF _Toc164850189 \h </w:instrText>
        </w:r>
        <w:r w:rsidR="003D6F0B">
          <w:rPr>
            <w:noProof/>
            <w:webHidden/>
          </w:rPr>
        </w:r>
        <w:r w:rsidR="003D6F0B">
          <w:rPr>
            <w:noProof/>
            <w:webHidden/>
          </w:rPr>
          <w:fldChar w:fldCharType="separate"/>
        </w:r>
        <w:r w:rsidR="00127840">
          <w:rPr>
            <w:noProof/>
            <w:webHidden/>
          </w:rPr>
          <w:t>185</w:t>
        </w:r>
        <w:r w:rsidR="003D6F0B">
          <w:rPr>
            <w:noProof/>
            <w:webHidden/>
          </w:rPr>
          <w:fldChar w:fldCharType="end"/>
        </w:r>
      </w:hyperlink>
    </w:p>
    <w:p w14:paraId="12E77838" w14:textId="3C4C4FE5"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190" w:history="1">
        <w:r w:rsidR="003D6F0B" w:rsidRPr="006100F3">
          <w:rPr>
            <w:rStyle w:val="Hyperlink"/>
            <w:noProof/>
          </w:rPr>
          <w:t>4.2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File List</w:t>
        </w:r>
        <w:r w:rsidR="003D6F0B">
          <w:rPr>
            <w:noProof/>
            <w:webHidden/>
          </w:rPr>
          <w:tab/>
        </w:r>
        <w:r w:rsidR="003D6F0B">
          <w:rPr>
            <w:noProof/>
            <w:webHidden/>
          </w:rPr>
          <w:fldChar w:fldCharType="begin"/>
        </w:r>
        <w:r w:rsidR="003D6F0B">
          <w:rPr>
            <w:noProof/>
            <w:webHidden/>
          </w:rPr>
          <w:instrText xml:space="preserve"> PAGEREF _Toc164850190 \h </w:instrText>
        </w:r>
        <w:r w:rsidR="003D6F0B">
          <w:rPr>
            <w:noProof/>
            <w:webHidden/>
          </w:rPr>
        </w:r>
        <w:r w:rsidR="003D6F0B">
          <w:rPr>
            <w:noProof/>
            <w:webHidden/>
          </w:rPr>
          <w:fldChar w:fldCharType="separate"/>
        </w:r>
        <w:r w:rsidR="00127840">
          <w:rPr>
            <w:noProof/>
            <w:webHidden/>
          </w:rPr>
          <w:t>187</w:t>
        </w:r>
        <w:r w:rsidR="003D6F0B">
          <w:rPr>
            <w:noProof/>
            <w:webHidden/>
          </w:rPr>
          <w:fldChar w:fldCharType="end"/>
        </w:r>
      </w:hyperlink>
    </w:p>
    <w:p w14:paraId="54FBB5BD" w14:textId="19235DDA"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191" w:history="1">
        <w:r w:rsidR="003D6F0B" w:rsidRPr="006100F3">
          <w:rPr>
            <w:rStyle w:val="Hyperlink"/>
          </w:rPr>
          <w:t>5</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Files and Templates in the PIMS Package</w:t>
        </w:r>
        <w:r w:rsidR="003D6F0B">
          <w:rPr>
            <w:webHidden/>
          </w:rPr>
          <w:tab/>
        </w:r>
        <w:r w:rsidR="003D6F0B">
          <w:rPr>
            <w:webHidden/>
          </w:rPr>
          <w:fldChar w:fldCharType="begin"/>
        </w:r>
        <w:r w:rsidR="003D6F0B">
          <w:rPr>
            <w:webHidden/>
          </w:rPr>
          <w:instrText xml:space="preserve"> PAGEREF _Toc164850191 \h </w:instrText>
        </w:r>
        <w:r w:rsidR="003D6F0B">
          <w:rPr>
            <w:webHidden/>
          </w:rPr>
        </w:r>
        <w:r w:rsidR="003D6F0B">
          <w:rPr>
            <w:webHidden/>
          </w:rPr>
          <w:fldChar w:fldCharType="separate"/>
        </w:r>
        <w:r w:rsidR="00127840">
          <w:rPr>
            <w:webHidden/>
          </w:rPr>
          <w:t>194</w:t>
        </w:r>
        <w:r w:rsidR="003D6F0B">
          <w:rPr>
            <w:webHidden/>
          </w:rPr>
          <w:fldChar w:fldCharType="end"/>
        </w:r>
      </w:hyperlink>
    </w:p>
    <w:p w14:paraId="5777F2BE" w14:textId="71FA238B"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192" w:history="1">
        <w:r w:rsidR="003D6F0B" w:rsidRPr="006100F3">
          <w:rPr>
            <w:rStyle w:val="Hyperlink"/>
            <w:noProof/>
          </w:rPr>
          <w:t>5.1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File Flow (Relationships between files)</w:t>
        </w:r>
        <w:r w:rsidR="003D6F0B">
          <w:rPr>
            <w:noProof/>
            <w:webHidden/>
          </w:rPr>
          <w:tab/>
        </w:r>
        <w:r w:rsidR="003D6F0B">
          <w:rPr>
            <w:noProof/>
            <w:webHidden/>
          </w:rPr>
          <w:fldChar w:fldCharType="begin"/>
        </w:r>
        <w:r w:rsidR="003D6F0B">
          <w:rPr>
            <w:noProof/>
            <w:webHidden/>
          </w:rPr>
          <w:instrText xml:space="preserve"> PAGEREF _Toc164850192 \h </w:instrText>
        </w:r>
        <w:r w:rsidR="003D6F0B">
          <w:rPr>
            <w:noProof/>
            <w:webHidden/>
          </w:rPr>
        </w:r>
        <w:r w:rsidR="003D6F0B">
          <w:rPr>
            <w:noProof/>
            <w:webHidden/>
          </w:rPr>
          <w:fldChar w:fldCharType="separate"/>
        </w:r>
        <w:r w:rsidR="00127840">
          <w:rPr>
            <w:noProof/>
            <w:webHidden/>
          </w:rPr>
          <w:t>194</w:t>
        </w:r>
        <w:r w:rsidR="003D6F0B">
          <w:rPr>
            <w:noProof/>
            <w:webHidden/>
          </w:rPr>
          <w:fldChar w:fldCharType="end"/>
        </w:r>
      </w:hyperlink>
    </w:p>
    <w:p w14:paraId="2FA8501F" w14:textId="3E32514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193" w:history="1">
        <w:r w:rsidR="003D6F0B" w:rsidRPr="006100F3">
          <w:rPr>
            <w:rStyle w:val="Hyperlink"/>
            <w:noProof/>
          </w:rPr>
          <w:t>5.2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Templates</w:t>
        </w:r>
        <w:r w:rsidR="003D6F0B">
          <w:rPr>
            <w:noProof/>
            <w:webHidden/>
          </w:rPr>
          <w:tab/>
        </w:r>
        <w:r w:rsidR="003D6F0B">
          <w:rPr>
            <w:noProof/>
            <w:webHidden/>
          </w:rPr>
          <w:fldChar w:fldCharType="begin"/>
        </w:r>
        <w:r w:rsidR="003D6F0B">
          <w:rPr>
            <w:noProof/>
            <w:webHidden/>
          </w:rPr>
          <w:instrText xml:space="preserve"> PAGEREF _Toc164850193 \h </w:instrText>
        </w:r>
        <w:r w:rsidR="003D6F0B">
          <w:rPr>
            <w:noProof/>
            <w:webHidden/>
          </w:rPr>
        </w:r>
        <w:r w:rsidR="003D6F0B">
          <w:rPr>
            <w:noProof/>
            <w:webHidden/>
          </w:rPr>
          <w:fldChar w:fldCharType="separate"/>
        </w:r>
        <w:r w:rsidR="00127840">
          <w:rPr>
            <w:noProof/>
            <w:webHidden/>
          </w:rPr>
          <w:t>194</w:t>
        </w:r>
        <w:r w:rsidR="003D6F0B">
          <w:rPr>
            <w:noProof/>
            <w:webHidden/>
          </w:rPr>
          <w:fldChar w:fldCharType="end"/>
        </w:r>
      </w:hyperlink>
    </w:p>
    <w:p w14:paraId="67167AB8" w14:textId="762EF09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194" w:history="1">
        <w:r w:rsidR="003D6F0B" w:rsidRPr="006100F3">
          <w:rPr>
            <w:rStyle w:val="Hyperlink"/>
            <w:noProof/>
          </w:rPr>
          <w:t>5.3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VA FileMan Functions</w:t>
        </w:r>
        <w:r w:rsidR="003D6F0B">
          <w:rPr>
            <w:noProof/>
            <w:webHidden/>
          </w:rPr>
          <w:tab/>
        </w:r>
        <w:r w:rsidR="003D6F0B">
          <w:rPr>
            <w:noProof/>
            <w:webHidden/>
          </w:rPr>
          <w:fldChar w:fldCharType="begin"/>
        </w:r>
        <w:r w:rsidR="003D6F0B">
          <w:rPr>
            <w:noProof/>
            <w:webHidden/>
          </w:rPr>
          <w:instrText xml:space="preserve"> PAGEREF _Toc164850194 \h </w:instrText>
        </w:r>
        <w:r w:rsidR="003D6F0B">
          <w:rPr>
            <w:noProof/>
            <w:webHidden/>
          </w:rPr>
        </w:r>
        <w:r w:rsidR="003D6F0B">
          <w:rPr>
            <w:noProof/>
            <w:webHidden/>
          </w:rPr>
          <w:fldChar w:fldCharType="separate"/>
        </w:r>
        <w:r w:rsidR="00127840">
          <w:rPr>
            <w:noProof/>
            <w:webHidden/>
          </w:rPr>
          <w:t>195</w:t>
        </w:r>
        <w:r w:rsidR="003D6F0B">
          <w:rPr>
            <w:noProof/>
            <w:webHidden/>
          </w:rPr>
          <w:fldChar w:fldCharType="end"/>
        </w:r>
      </w:hyperlink>
    </w:p>
    <w:p w14:paraId="646ECD4B" w14:textId="5F6D9605"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195" w:history="1">
        <w:r w:rsidR="003D6F0B" w:rsidRPr="006100F3">
          <w:rPr>
            <w:rStyle w:val="Hyperlink"/>
          </w:rPr>
          <w:t>6</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Exported Options</w:t>
        </w:r>
        <w:r w:rsidR="003D6F0B">
          <w:rPr>
            <w:webHidden/>
          </w:rPr>
          <w:tab/>
        </w:r>
        <w:r w:rsidR="003D6F0B">
          <w:rPr>
            <w:webHidden/>
          </w:rPr>
          <w:fldChar w:fldCharType="begin"/>
        </w:r>
        <w:r w:rsidR="003D6F0B">
          <w:rPr>
            <w:webHidden/>
          </w:rPr>
          <w:instrText xml:space="preserve"> PAGEREF _Toc164850195 \h </w:instrText>
        </w:r>
        <w:r w:rsidR="003D6F0B">
          <w:rPr>
            <w:webHidden/>
          </w:rPr>
        </w:r>
        <w:r w:rsidR="003D6F0B">
          <w:rPr>
            <w:webHidden/>
          </w:rPr>
          <w:fldChar w:fldCharType="separate"/>
        </w:r>
        <w:r w:rsidR="00127840">
          <w:rPr>
            <w:webHidden/>
          </w:rPr>
          <w:t>197</w:t>
        </w:r>
        <w:r w:rsidR="003D6F0B">
          <w:rPr>
            <w:webHidden/>
          </w:rPr>
          <w:fldChar w:fldCharType="end"/>
        </w:r>
      </w:hyperlink>
    </w:p>
    <w:p w14:paraId="09C69808" w14:textId="3538F25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196" w:history="1">
        <w:r w:rsidR="003D6F0B" w:rsidRPr="006100F3">
          <w:rPr>
            <w:rStyle w:val="Hyperlink"/>
            <w:noProof/>
          </w:rPr>
          <w:t>6.1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Menu Diagrams</w:t>
        </w:r>
        <w:r w:rsidR="003D6F0B">
          <w:rPr>
            <w:noProof/>
            <w:webHidden/>
          </w:rPr>
          <w:tab/>
        </w:r>
        <w:r w:rsidR="003D6F0B">
          <w:rPr>
            <w:noProof/>
            <w:webHidden/>
          </w:rPr>
          <w:fldChar w:fldCharType="begin"/>
        </w:r>
        <w:r w:rsidR="003D6F0B">
          <w:rPr>
            <w:noProof/>
            <w:webHidden/>
          </w:rPr>
          <w:instrText xml:space="preserve"> PAGEREF _Toc164850196 \h </w:instrText>
        </w:r>
        <w:r w:rsidR="003D6F0B">
          <w:rPr>
            <w:noProof/>
            <w:webHidden/>
          </w:rPr>
        </w:r>
        <w:r w:rsidR="003D6F0B">
          <w:rPr>
            <w:noProof/>
            <w:webHidden/>
          </w:rPr>
          <w:fldChar w:fldCharType="separate"/>
        </w:r>
        <w:r w:rsidR="00127840">
          <w:rPr>
            <w:noProof/>
            <w:webHidden/>
          </w:rPr>
          <w:t>197</w:t>
        </w:r>
        <w:r w:rsidR="003D6F0B">
          <w:rPr>
            <w:noProof/>
            <w:webHidden/>
          </w:rPr>
          <w:fldChar w:fldCharType="end"/>
        </w:r>
      </w:hyperlink>
    </w:p>
    <w:p w14:paraId="22C31FF5" w14:textId="08448DF8"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197" w:history="1">
        <w:r w:rsidR="003D6F0B" w:rsidRPr="006100F3">
          <w:rPr>
            <w:rStyle w:val="Hyperlink"/>
            <w:noProof/>
          </w:rPr>
          <w:t>6.2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Exported Protocols</w:t>
        </w:r>
        <w:r w:rsidR="003D6F0B">
          <w:rPr>
            <w:noProof/>
            <w:webHidden/>
          </w:rPr>
          <w:tab/>
        </w:r>
        <w:r w:rsidR="003D6F0B">
          <w:rPr>
            <w:noProof/>
            <w:webHidden/>
          </w:rPr>
          <w:fldChar w:fldCharType="begin"/>
        </w:r>
        <w:r w:rsidR="003D6F0B">
          <w:rPr>
            <w:noProof/>
            <w:webHidden/>
          </w:rPr>
          <w:instrText xml:space="preserve"> PAGEREF _Toc164850197 \h </w:instrText>
        </w:r>
        <w:r w:rsidR="003D6F0B">
          <w:rPr>
            <w:noProof/>
            <w:webHidden/>
          </w:rPr>
        </w:r>
        <w:r w:rsidR="003D6F0B">
          <w:rPr>
            <w:noProof/>
            <w:webHidden/>
          </w:rPr>
          <w:fldChar w:fldCharType="separate"/>
        </w:r>
        <w:r w:rsidR="00127840">
          <w:rPr>
            <w:noProof/>
            <w:webHidden/>
          </w:rPr>
          <w:t>198</w:t>
        </w:r>
        <w:r w:rsidR="003D6F0B">
          <w:rPr>
            <w:noProof/>
            <w:webHidden/>
          </w:rPr>
          <w:fldChar w:fldCharType="end"/>
        </w:r>
      </w:hyperlink>
    </w:p>
    <w:p w14:paraId="32ADC48F" w14:textId="304FECD5"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198" w:history="1">
        <w:r w:rsidR="003D6F0B" w:rsidRPr="006100F3">
          <w:rPr>
            <w:rStyle w:val="Hyperlink"/>
            <w:noProof/>
          </w:rPr>
          <w:t>6.3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Exported Options</w:t>
        </w:r>
        <w:r w:rsidR="003D6F0B">
          <w:rPr>
            <w:noProof/>
            <w:webHidden/>
          </w:rPr>
          <w:tab/>
        </w:r>
        <w:r w:rsidR="003D6F0B">
          <w:rPr>
            <w:noProof/>
            <w:webHidden/>
          </w:rPr>
          <w:fldChar w:fldCharType="begin"/>
        </w:r>
        <w:r w:rsidR="003D6F0B">
          <w:rPr>
            <w:noProof/>
            <w:webHidden/>
          </w:rPr>
          <w:instrText xml:space="preserve"> PAGEREF _Toc164850198 \h </w:instrText>
        </w:r>
        <w:r w:rsidR="003D6F0B">
          <w:rPr>
            <w:noProof/>
            <w:webHidden/>
          </w:rPr>
        </w:r>
        <w:r w:rsidR="003D6F0B">
          <w:rPr>
            <w:noProof/>
            <w:webHidden/>
          </w:rPr>
          <w:fldChar w:fldCharType="separate"/>
        </w:r>
        <w:r w:rsidR="00127840">
          <w:rPr>
            <w:noProof/>
            <w:webHidden/>
          </w:rPr>
          <w:t>198</w:t>
        </w:r>
        <w:r w:rsidR="003D6F0B">
          <w:rPr>
            <w:noProof/>
            <w:webHidden/>
          </w:rPr>
          <w:fldChar w:fldCharType="end"/>
        </w:r>
      </w:hyperlink>
    </w:p>
    <w:p w14:paraId="4F5A7186" w14:textId="223A2289"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199" w:history="1">
        <w:r w:rsidR="003D6F0B" w:rsidRPr="006100F3">
          <w:rPr>
            <w:rStyle w:val="Hyperlink"/>
            <w:noProof/>
          </w:rPr>
          <w:t>6.4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Exported Remote Procedures</w:t>
        </w:r>
        <w:r w:rsidR="003D6F0B">
          <w:rPr>
            <w:noProof/>
            <w:webHidden/>
          </w:rPr>
          <w:tab/>
        </w:r>
        <w:r w:rsidR="003D6F0B">
          <w:rPr>
            <w:noProof/>
            <w:webHidden/>
          </w:rPr>
          <w:fldChar w:fldCharType="begin"/>
        </w:r>
        <w:r w:rsidR="003D6F0B">
          <w:rPr>
            <w:noProof/>
            <w:webHidden/>
          </w:rPr>
          <w:instrText xml:space="preserve"> PAGEREF _Toc164850199 \h </w:instrText>
        </w:r>
        <w:r w:rsidR="003D6F0B">
          <w:rPr>
            <w:noProof/>
            <w:webHidden/>
          </w:rPr>
        </w:r>
        <w:r w:rsidR="003D6F0B">
          <w:rPr>
            <w:noProof/>
            <w:webHidden/>
          </w:rPr>
          <w:fldChar w:fldCharType="separate"/>
        </w:r>
        <w:r w:rsidR="00127840">
          <w:rPr>
            <w:noProof/>
            <w:webHidden/>
          </w:rPr>
          <w:t>198</w:t>
        </w:r>
        <w:r w:rsidR="003D6F0B">
          <w:rPr>
            <w:noProof/>
            <w:webHidden/>
          </w:rPr>
          <w:fldChar w:fldCharType="end"/>
        </w:r>
      </w:hyperlink>
    </w:p>
    <w:p w14:paraId="5BC1F7C5" w14:textId="12B6E95D"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00" w:history="1">
        <w:r w:rsidR="003D6F0B" w:rsidRPr="006100F3">
          <w:rPr>
            <w:rStyle w:val="Hyperlink"/>
            <w:noProof/>
          </w:rPr>
          <w:t>6.5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Exported HL7 Applications for Ambulatory Care Reporting</w:t>
        </w:r>
        <w:r w:rsidR="003D6F0B">
          <w:rPr>
            <w:noProof/>
            <w:webHidden/>
          </w:rPr>
          <w:tab/>
        </w:r>
        <w:r w:rsidR="003D6F0B">
          <w:rPr>
            <w:noProof/>
            <w:webHidden/>
          </w:rPr>
          <w:fldChar w:fldCharType="begin"/>
        </w:r>
        <w:r w:rsidR="003D6F0B">
          <w:rPr>
            <w:noProof/>
            <w:webHidden/>
          </w:rPr>
          <w:instrText xml:space="preserve"> PAGEREF _Toc164850200 \h </w:instrText>
        </w:r>
        <w:r w:rsidR="003D6F0B">
          <w:rPr>
            <w:noProof/>
            <w:webHidden/>
          </w:rPr>
        </w:r>
        <w:r w:rsidR="003D6F0B">
          <w:rPr>
            <w:noProof/>
            <w:webHidden/>
          </w:rPr>
          <w:fldChar w:fldCharType="separate"/>
        </w:r>
        <w:r w:rsidR="00127840">
          <w:rPr>
            <w:noProof/>
            <w:webHidden/>
          </w:rPr>
          <w:t>199</w:t>
        </w:r>
        <w:r w:rsidR="003D6F0B">
          <w:rPr>
            <w:noProof/>
            <w:webHidden/>
          </w:rPr>
          <w:fldChar w:fldCharType="end"/>
        </w:r>
      </w:hyperlink>
    </w:p>
    <w:p w14:paraId="3B4B3575" w14:textId="7E525912"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01" w:history="1">
        <w:r w:rsidR="003D6F0B" w:rsidRPr="006100F3">
          <w:rPr>
            <w:rStyle w:val="Hyperlink"/>
            <w:noProof/>
          </w:rPr>
          <w:t>6.6</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Exported HL7 Applications for Inpatient Reporting to National Patient Care Database</w:t>
        </w:r>
        <w:r w:rsidR="003D6F0B">
          <w:rPr>
            <w:noProof/>
            <w:webHidden/>
          </w:rPr>
          <w:tab/>
        </w:r>
        <w:r w:rsidR="003D6F0B">
          <w:rPr>
            <w:noProof/>
            <w:webHidden/>
          </w:rPr>
          <w:fldChar w:fldCharType="begin"/>
        </w:r>
        <w:r w:rsidR="003D6F0B">
          <w:rPr>
            <w:noProof/>
            <w:webHidden/>
          </w:rPr>
          <w:instrText xml:space="preserve"> PAGEREF _Toc164850201 \h </w:instrText>
        </w:r>
        <w:r w:rsidR="003D6F0B">
          <w:rPr>
            <w:noProof/>
            <w:webHidden/>
          </w:rPr>
        </w:r>
        <w:r w:rsidR="003D6F0B">
          <w:rPr>
            <w:noProof/>
            <w:webHidden/>
          </w:rPr>
          <w:fldChar w:fldCharType="separate"/>
        </w:r>
        <w:r w:rsidR="00127840">
          <w:rPr>
            <w:noProof/>
            <w:webHidden/>
          </w:rPr>
          <w:t>199</w:t>
        </w:r>
        <w:r w:rsidR="003D6F0B">
          <w:rPr>
            <w:noProof/>
            <w:webHidden/>
          </w:rPr>
          <w:fldChar w:fldCharType="end"/>
        </w:r>
      </w:hyperlink>
    </w:p>
    <w:p w14:paraId="4F4E8AC4" w14:textId="2783004E"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02" w:history="1">
        <w:r w:rsidR="003D6F0B" w:rsidRPr="006100F3">
          <w:rPr>
            <w:rStyle w:val="Hyperlink"/>
            <w:noProof/>
          </w:rPr>
          <w:t>6.7</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Exported HL7 Applications for Home Telehealth Care Database</w:t>
        </w:r>
        <w:r w:rsidR="003D6F0B">
          <w:rPr>
            <w:noProof/>
            <w:webHidden/>
          </w:rPr>
          <w:tab/>
        </w:r>
        <w:r w:rsidR="003D6F0B">
          <w:rPr>
            <w:noProof/>
            <w:webHidden/>
          </w:rPr>
          <w:fldChar w:fldCharType="begin"/>
        </w:r>
        <w:r w:rsidR="003D6F0B">
          <w:rPr>
            <w:noProof/>
            <w:webHidden/>
          </w:rPr>
          <w:instrText xml:space="preserve"> PAGEREF _Toc164850202 \h </w:instrText>
        </w:r>
        <w:r w:rsidR="003D6F0B">
          <w:rPr>
            <w:noProof/>
            <w:webHidden/>
          </w:rPr>
        </w:r>
        <w:r w:rsidR="003D6F0B">
          <w:rPr>
            <w:noProof/>
            <w:webHidden/>
          </w:rPr>
          <w:fldChar w:fldCharType="separate"/>
        </w:r>
        <w:r w:rsidR="00127840">
          <w:rPr>
            <w:noProof/>
            <w:webHidden/>
          </w:rPr>
          <w:t>199</w:t>
        </w:r>
        <w:r w:rsidR="003D6F0B">
          <w:rPr>
            <w:noProof/>
            <w:webHidden/>
          </w:rPr>
          <w:fldChar w:fldCharType="end"/>
        </w:r>
      </w:hyperlink>
    </w:p>
    <w:p w14:paraId="132E6310" w14:textId="50863DD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03" w:history="1">
        <w:r w:rsidR="003D6F0B" w:rsidRPr="006100F3">
          <w:rPr>
            <w:rStyle w:val="Hyperlink"/>
            <w:noProof/>
          </w:rPr>
          <w:t>6.8</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Exported Scheduling Options</w:t>
        </w:r>
        <w:r w:rsidR="003D6F0B">
          <w:rPr>
            <w:noProof/>
            <w:webHidden/>
          </w:rPr>
          <w:tab/>
        </w:r>
        <w:r w:rsidR="003D6F0B">
          <w:rPr>
            <w:noProof/>
            <w:webHidden/>
          </w:rPr>
          <w:fldChar w:fldCharType="begin"/>
        </w:r>
        <w:r w:rsidR="003D6F0B">
          <w:rPr>
            <w:noProof/>
            <w:webHidden/>
          </w:rPr>
          <w:instrText xml:space="preserve"> PAGEREF _Toc164850203 \h </w:instrText>
        </w:r>
        <w:r w:rsidR="003D6F0B">
          <w:rPr>
            <w:noProof/>
            <w:webHidden/>
          </w:rPr>
        </w:r>
        <w:r w:rsidR="003D6F0B">
          <w:rPr>
            <w:noProof/>
            <w:webHidden/>
          </w:rPr>
          <w:fldChar w:fldCharType="separate"/>
        </w:r>
        <w:r w:rsidR="00127840">
          <w:rPr>
            <w:noProof/>
            <w:webHidden/>
          </w:rPr>
          <w:t>200</w:t>
        </w:r>
        <w:r w:rsidR="003D6F0B">
          <w:rPr>
            <w:noProof/>
            <w:webHidden/>
          </w:rPr>
          <w:fldChar w:fldCharType="end"/>
        </w:r>
      </w:hyperlink>
    </w:p>
    <w:p w14:paraId="759B18D4" w14:textId="2196E1B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04" w:history="1">
        <w:r w:rsidR="003D6F0B" w:rsidRPr="006100F3">
          <w:rPr>
            <w:rStyle w:val="Hyperlink"/>
            <w:noProof/>
          </w:rPr>
          <w:t>6.8.1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Patch SD*5.3*588 Options</w:t>
        </w:r>
        <w:r w:rsidR="003D6F0B">
          <w:rPr>
            <w:noProof/>
            <w:webHidden/>
          </w:rPr>
          <w:tab/>
        </w:r>
        <w:r w:rsidR="003D6F0B">
          <w:rPr>
            <w:noProof/>
            <w:webHidden/>
          </w:rPr>
          <w:fldChar w:fldCharType="begin"/>
        </w:r>
        <w:r w:rsidR="003D6F0B">
          <w:rPr>
            <w:noProof/>
            <w:webHidden/>
          </w:rPr>
          <w:instrText xml:space="preserve"> PAGEREF _Toc164850204 \h </w:instrText>
        </w:r>
        <w:r w:rsidR="003D6F0B">
          <w:rPr>
            <w:noProof/>
            <w:webHidden/>
          </w:rPr>
        </w:r>
        <w:r w:rsidR="003D6F0B">
          <w:rPr>
            <w:noProof/>
            <w:webHidden/>
          </w:rPr>
          <w:fldChar w:fldCharType="separate"/>
        </w:r>
        <w:r w:rsidR="00127840">
          <w:rPr>
            <w:noProof/>
            <w:webHidden/>
          </w:rPr>
          <w:t>200</w:t>
        </w:r>
        <w:r w:rsidR="003D6F0B">
          <w:rPr>
            <w:noProof/>
            <w:webHidden/>
          </w:rPr>
          <w:fldChar w:fldCharType="end"/>
        </w:r>
      </w:hyperlink>
    </w:p>
    <w:p w14:paraId="5A1469CF" w14:textId="3C835362"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05" w:history="1">
        <w:r w:rsidR="003D6F0B" w:rsidRPr="006100F3">
          <w:rPr>
            <w:rStyle w:val="Hyperlink"/>
            <w:noProof/>
          </w:rPr>
          <w:t>6.8.2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Exported DG Option</w:t>
        </w:r>
        <w:r w:rsidR="003D6F0B">
          <w:rPr>
            <w:noProof/>
            <w:webHidden/>
          </w:rPr>
          <w:tab/>
        </w:r>
        <w:r w:rsidR="003D6F0B">
          <w:rPr>
            <w:noProof/>
            <w:webHidden/>
          </w:rPr>
          <w:fldChar w:fldCharType="begin"/>
        </w:r>
        <w:r w:rsidR="003D6F0B">
          <w:rPr>
            <w:noProof/>
            <w:webHidden/>
          </w:rPr>
          <w:instrText xml:space="preserve"> PAGEREF _Toc164850205 \h </w:instrText>
        </w:r>
        <w:r w:rsidR="003D6F0B">
          <w:rPr>
            <w:noProof/>
            <w:webHidden/>
          </w:rPr>
        </w:r>
        <w:r w:rsidR="003D6F0B">
          <w:rPr>
            <w:noProof/>
            <w:webHidden/>
          </w:rPr>
          <w:fldChar w:fldCharType="separate"/>
        </w:r>
        <w:r w:rsidR="00127840">
          <w:rPr>
            <w:noProof/>
            <w:webHidden/>
          </w:rPr>
          <w:t>200</w:t>
        </w:r>
        <w:r w:rsidR="003D6F0B">
          <w:rPr>
            <w:noProof/>
            <w:webHidden/>
          </w:rPr>
          <w:fldChar w:fldCharType="end"/>
        </w:r>
      </w:hyperlink>
    </w:p>
    <w:p w14:paraId="5C2C2082" w14:textId="6CB8692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06" w:history="1">
        <w:r w:rsidR="003D6F0B" w:rsidRPr="006100F3">
          <w:rPr>
            <w:rStyle w:val="Hyperlink"/>
            <w:noProof/>
          </w:rPr>
          <w:t>6.8.3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New Options</w:t>
        </w:r>
        <w:r w:rsidR="003D6F0B">
          <w:rPr>
            <w:noProof/>
            <w:webHidden/>
          </w:rPr>
          <w:tab/>
        </w:r>
        <w:r w:rsidR="003D6F0B">
          <w:rPr>
            <w:noProof/>
            <w:webHidden/>
          </w:rPr>
          <w:fldChar w:fldCharType="begin"/>
        </w:r>
        <w:r w:rsidR="003D6F0B">
          <w:rPr>
            <w:noProof/>
            <w:webHidden/>
          </w:rPr>
          <w:instrText xml:space="preserve"> PAGEREF _Toc164850206 \h </w:instrText>
        </w:r>
        <w:r w:rsidR="003D6F0B">
          <w:rPr>
            <w:noProof/>
            <w:webHidden/>
          </w:rPr>
        </w:r>
        <w:r w:rsidR="003D6F0B">
          <w:rPr>
            <w:noProof/>
            <w:webHidden/>
          </w:rPr>
          <w:fldChar w:fldCharType="separate"/>
        </w:r>
        <w:r w:rsidR="00127840">
          <w:rPr>
            <w:noProof/>
            <w:webHidden/>
          </w:rPr>
          <w:t>201</w:t>
        </w:r>
        <w:r w:rsidR="003D6F0B">
          <w:rPr>
            <w:noProof/>
            <w:webHidden/>
          </w:rPr>
          <w:fldChar w:fldCharType="end"/>
        </w:r>
      </w:hyperlink>
    </w:p>
    <w:p w14:paraId="23E8142A" w14:textId="237EBF7D"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207" w:history="1">
        <w:r w:rsidR="003D6F0B" w:rsidRPr="006100F3">
          <w:rPr>
            <w:rStyle w:val="Hyperlink"/>
          </w:rPr>
          <w:t>7</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Archiving and Purging</w:t>
        </w:r>
        <w:r w:rsidR="003D6F0B">
          <w:rPr>
            <w:webHidden/>
          </w:rPr>
          <w:tab/>
        </w:r>
        <w:r w:rsidR="003D6F0B">
          <w:rPr>
            <w:webHidden/>
          </w:rPr>
          <w:fldChar w:fldCharType="begin"/>
        </w:r>
        <w:r w:rsidR="003D6F0B">
          <w:rPr>
            <w:webHidden/>
          </w:rPr>
          <w:instrText xml:space="preserve"> PAGEREF _Toc164850207 \h </w:instrText>
        </w:r>
        <w:r w:rsidR="003D6F0B">
          <w:rPr>
            <w:webHidden/>
          </w:rPr>
        </w:r>
        <w:r w:rsidR="003D6F0B">
          <w:rPr>
            <w:webHidden/>
          </w:rPr>
          <w:fldChar w:fldCharType="separate"/>
        </w:r>
        <w:r w:rsidR="00127840">
          <w:rPr>
            <w:webHidden/>
          </w:rPr>
          <w:t>203</w:t>
        </w:r>
        <w:r w:rsidR="003D6F0B">
          <w:rPr>
            <w:webHidden/>
          </w:rPr>
          <w:fldChar w:fldCharType="end"/>
        </w:r>
      </w:hyperlink>
    </w:p>
    <w:p w14:paraId="195A492E" w14:textId="125DC42D"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08" w:history="1">
        <w:r w:rsidR="003D6F0B" w:rsidRPr="006100F3">
          <w:rPr>
            <w:rStyle w:val="Hyperlink"/>
            <w:noProof/>
          </w:rPr>
          <w:t>7.1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Archiving</w:t>
        </w:r>
        <w:r w:rsidR="003D6F0B">
          <w:rPr>
            <w:noProof/>
            <w:webHidden/>
          </w:rPr>
          <w:tab/>
        </w:r>
        <w:r w:rsidR="003D6F0B">
          <w:rPr>
            <w:noProof/>
            <w:webHidden/>
          </w:rPr>
          <w:fldChar w:fldCharType="begin"/>
        </w:r>
        <w:r w:rsidR="003D6F0B">
          <w:rPr>
            <w:noProof/>
            <w:webHidden/>
          </w:rPr>
          <w:instrText xml:space="preserve"> PAGEREF _Toc164850208 \h </w:instrText>
        </w:r>
        <w:r w:rsidR="003D6F0B">
          <w:rPr>
            <w:noProof/>
            <w:webHidden/>
          </w:rPr>
        </w:r>
        <w:r w:rsidR="003D6F0B">
          <w:rPr>
            <w:noProof/>
            <w:webHidden/>
          </w:rPr>
          <w:fldChar w:fldCharType="separate"/>
        </w:r>
        <w:r w:rsidR="00127840">
          <w:rPr>
            <w:noProof/>
            <w:webHidden/>
          </w:rPr>
          <w:t>203</w:t>
        </w:r>
        <w:r w:rsidR="003D6F0B">
          <w:rPr>
            <w:noProof/>
            <w:webHidden/>
          </w:rPr>
          <w:fldChar w:fldCharType="end"/>
        </w:r>
      </w:hyperlink>
    </w:p>
    <w:p w14:paraId="37B62CD9" w14:textId="34752B6A"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09" w:history="1">
        <w:r w:rsidR="003D6F0B" w:rsidRPr="006100F3">
          <w:rPr>
            <w:rStyle w:val="Hyperlink"/>
            <w:noProof/>
          </w:rPr>
          <w:t>7.2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Purging</w:t>
        </w:r>
        <w:r w:rsidR="003D6F0B">
          <w:rPr>
            <w:noProof/>
            <w:webHidden/>
          </w:rPr>
          <w:tab/>
        </w:r>
        <w:r w:rsidR="003D6F0B">
          <w:rPr>
            <w:noProof/>
            <w:webHidden/>
          </w:rPr>
          <w:fldChar w:fldCharType="begin"/>
        </w:r>
        <w:r w:rsidR="003D6F0B">
          <w:rPr>
            <w:noProof/>
            <w:webHidden/>
          </w:rPr>
          <w:instrText xml:space="preserve"> PAGEREF _Toc164850209 \h </w:instrText>
        </w:r>
        <w:r w:rsidR="003D6F0B">
          <w:rPr>
            <w:noProof/>
            <w:webHidden/>
          </w:rPr>
        </w:r>
        <w:r w:rsidR="003D6F0B">
          <w:rPr>
            <w:noProof/>
            <w:webHidden/>
          </w:rPr>
          <w:fldChar w:fldCharType="separate"/>
        </w:r>
        <w:r w:rsidR="00127840">
          <w:rPr>
            <w:noProof/>
            <w:webHidden/>
          </w:rPr>
          <w:t>203</w:t>
        </w:r>
        <w:r w:rsidR="003D6F0B">
          <w:rPr>
            <w:noProof/>
            <w:webHidden/>
          </w:rPr>
          <w:fldChar w:fldCharType="end"/>
        </w:r>
      </w:hyperlink>
    </w:p>
    <w:p w14:paraId="62E35114" w14:textId="7A8CE0E7"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10" w:history="1">
        <w:r w:rsidR="003D6F0B" w:rsidRPr="006100F3">
          <w:rPr>
            <w:rStyle w:val="Hyperlink"/>
            <w:noProof/>
          </w:rPr>
          <w:t>7.3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ADT Module</w:t>
        </w:r>
        <w:r w:rsidR="003D6F0B">
          <w:rPr>
            <w:noProof/>
            <w:webHidden/>
          </w:rPr>
          <w:tab/>
        </w:r>
        <w:r w:rsidR="003D6F0B">
          <w:rPr>
            <w:noProof/>
            <w:webHidden/>
          </w:rPr>
          <w:fldChar w:fldCharType="begin"/>
        </w:r>
        <w:r w:rsidR="003D6F0B">
          <w:rPr>
            <w:noProof/>
            <w:webHidden/>
          </w:rPr>
          <w:instrText xml:space="preserve"> PAGEREF _Toc164850210 \h </w:instrText>
        </w:r>
        <w:r w:rsidR="003D6F0B">
          <w:rPr>
            <w:noProof/>
            <w:webHidden/>
          </w:rPr>
        </w:r>
        <w:r w:rsidR="003D6F0B">
          <w:rPr>
            <w:noProof/>
            <w:webHidden/>
          </w:rPr>
          <w:fldChar w:fldCharType="separate"/>
        </w:r>
        <w:r w:rsidR="00127840">
          <w:rPr>
            <w:noProof/>
            <w:webHidden/>
          </w:rPr>
          <w:t>203</w:t>
        </w:r>
        <w:r w:rsidR="003D6F0B">
          <w:rPr>
            <w:noProof/>
            <w:webHidden/>
          </w:rPr>
          <w:fldChar w:fldCharType="end"/>
        </w:r>
      </w:hyperlink>
    </w:p>
    <w:p w14:paraId="45AA5AB6" w14:textId="659D0AB7"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11" w:history="1">
        <w:r w:rsidR="003D6F0B" w:rsidRPr="006100F3">
          <w:rPr>
            <w:rStyle w:val="Hyperlink"/>
            <w:noProof/>
          </w:rPr>
          <w:t>7.4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ACRP Database Conversion Option</w:t>
        </w:r>
        <w:r w:rsidR="003D6F0B">
          <w:rPr>
            <w:noProof/>
            <w:webHidden/>
          </w:rPr>
          <w:tab/>
        </w:r>
        <w:r w:rsidR="003D6F0B">
          <w:rPr>
            <w:noProof/>
            <w:webHidden/>
          </w:rPr>
          <w:fldChar w:fldCharType="begin"/>
        </w:r>
        <w:r w:rsidR="003D6F0B">
          <w:rPr>
            <w:noProof/>
            <w:webHidden/>
          </w:rPr>
          <w:instrText xml:space="preserve"> PAGEREF _Toc164850211 \h </w:instrText>
        </w:r>
        <w:r w:rsidR="003D6F0B">
          <w:rPr>
            <w:noProof/>
            <w:webHidden/>
          </w:rPr>
        </w:r>
        <w:r w:rsidR="003D6F0B">
          <w:rPr>
            <w:noProof/>
            <w:webHidden/>
          </w:rPr>
          <w:fldChar w:fldCharType="separate"/>
        </w:r>
        <w:r w:rsidR="00127840">
          <w:rPr>
            <w:noProof/>
            <w:webHidden/>
          </w:rPr>
          <w:t>203</w:t>
        </w:r>
        <w:r w:rsidR="003D6F0B">
          <w:rPr>
            <w:noProof/>
            <w:webHidden/>
          </w:rPr>
          <w:fldChar w:fldCharType="end"/>
        </w:r>
      </w:hyperlink>
    </w:p>
    <w:p w14:paraId="3366C7EB" w14:textId="25009E9B"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12" w:history="1">
        <w:r w:rsidR="003D6F0B" w:rsidRPr="006100F3">
          <w:rPr>
            <w:rStyle w:val="Hyperlink"/>
            <w:noProof/>
          </w:rPr>
          <w:t>7.5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HL7 Purger</w:t>
        </w:r>
        <w:r w:rsidR="003D6F0B">
          <w:rPr>
            <w:noProof/>
            <w:webHidden/>
          </w:rPr>
          <w:tab/>
        </w:r>
        <w:r w:rsidR="003D6F0B">
          <w:rPr>
            <w:noProof/>
            <w:webHidden/>
          </w:rPr>
          <w:fldChar w:fldCharType="begin"/>
        </w:r>
        <w:r w:rsidR="003D6F0B">
          <w:rPr>
            <w:noProof/>
            <w:webHidden/>
          </w:rPr>
          <w:instrText xml:space="preserve"> PAGEREF _Toc164850212 \h </w:instrText>
        </w:r>
        <w:r w:rsidR="003D6F0B">
          <w:rPr>
            <w:noProof/>
            <w:webHidden/>
          </w:rPr>
        </w:r>
        <w:r w:rsidR="003D6F0B">
          <w:rPr>
            <w:noProof/>
            <w:webHidden/>
          </w:rPr>
          <w:fldChar w:fldCharType="separate"/>
        </w:r>
        <w:r w:rsidR="00127840">
          <w:rPr>
            <w:noProof/>
            <w:webHidden/>
          </w:rPr>
          <w:t>204</w:t>
        </w:r>
        <w:r w:rsidR="003D6F0B">
          <w:rPr>
            <w:noProof/>
            <w:webHidden/>
          </w:rPr>
          <w:fldChar w:fldCharType="end"/>
        </w:r>
      </w:hyperlink>
    </w:p>
    <w:p w14:paraId="09104702" w14:textId="32AD1EFE"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213" w:history="1">
        <w:r w:rsidR="003D6F0B" w:rsidRPr="006100F3">
          <w:rPr>
            <w:rStyle w:val="Hyperlink"/>
          </w:rPr>
          <w:t>8</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Callable Routines, Entry Points, and Application Programming Interfaces</w:t>
        </w:r>
        <w:r w:rsidR="003D6F0B">
          <w:rPr>
            <w:webHidden/>
          </w:rPr>
          <w:tab/>
        </w:r>
        <w:r w:rsidR="003D6F0B">
          <w:rPr>
            <w:webHidden/>
          </w:rPr>
          <w:fldChar w:fldCharType="begin"/>
        </w:r>
        <w:r w:rsidR="003D6F0B">
          <w:rPr>
            <w:webHidden/>
          </w:rPr>
          <w:instrText xml:space="preserve"> PAGEREF _Toc164850213 \h </w:instrText>
        </w:r>
        <w:r w:rsidR="003D6F0B">
          <w:rPr>
            <w:webHidden/>
          </w:rPr>
        </w:r>
        <w:r w:rsidR="003D6F0B">
          <w:rPr>
            <w:webHidden/>
          </w:rPr>
          <w:fldChar w:fldCharType="separate"/>
        </w:r>
        <w:r w:rsidR="00127840">
          <w:rPr>
            <w:webHidden/>
          </w:rPr>
          <w:t>205</w:t>
        </w:r>
        <w:r w:rsidR="003D6F0B">
          <w:rPr>
            <w:webHidden/>
          </w:rPr>
          <w:fldChar w:fldCharType="end"/>
        </w:r>
      </w:hyperlink>
    </w:p>
    <w:p w14:paraId="5080D9E3" w14:textId="0353BD42"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14" w:history="1">
        <w:r w:rsidR="003D6F0B" w:rsidRPr="006100F3">
          <w:rPr>
            <w:rStyle w:val="Hyperlink"/>
            <w:noProof/>
          </w:rPr>
          <w:t>8.1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^SDMHAD</w:t>
        </w:r>
        <w:r w:rsidR="003D6F0B">
          <w:rPr>
            <w:noProof/>
            <w:webHidden/>
          </w:rPr>
          <w:tab/>
        </w:r>
        <w:r w:rsidR="003D6F0B">
          <w:rPr>
            <w:noProof/>
            <w:webHidden/>
          </w:rPr>
          <w:fldChar w:fldCharType="begin"/>
        </w:r>
        <w:r w:rsidR="003D6F0B">
          <w:rPr>
            <w:noProof/>
            <w:webHidden/>
          </w:rPr>
          <w:instrText xml:space="preserve"> PAGEREF _Toc164850214 \h </w:instrText>
        </w:r>
        <w:r w:rsidR="003D6F0B">
          <w:rPr>
            <w:noProof/>
            <w:webHidden/>
          </w:rPr>
        </w:r>
        <w:r w:rsidR="003D6F0B">
          <w:rPr>
            <w:noProof/>
            <w:webHidden/>
          </w:rPr>
          <w:fldChar w:fldCharType="separate"/>
        </w:r>
        <w:r w:rsidR="00127840">
          <w:rPr>
            <w:noProof/>
            <w:webHidden/>
          </w:rPr>
          <w:t>205</w:t>
        </w:r>
        <w:r w:rsidR="003D6F0B">
          <w:rPr>
            <w:noProof/>
            <w:webHidden/>
          </w:rPr>
          <w:fldChar w:fldCharType="end"/>
        </w:r>
      </w:hyperlink>
    </w:p>
    <w:p w14:paraId="7A33C236" w14:textId="3F980D38"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15" w:history="1">
        <w:r w:rsidR="003D6F0B" w:rsidRPr="006100F3">
          <w:rPr>
            <w:rStyle w:val="Hyperlink"/>
            <w:noProof/>
          </w:rPr>
          <w:t>8.2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^SDMHAD1</w:t>
        </w:r>
        <w:r w:rsidR="003D6F0B">
          <w:rPr>
            <w:noProof/>
            <w:webHidden/>
          </w:rPr>
          <w:tab/>
        </w:r>
        <w:r w:rsidR="003D6F0B">
          <w:rPr>
            <w:noProof/>
            <w:webHidden/>
          </w:rPr>
          <w:fldChar w:fldCharType="begin"/>
        </w:r>
        <w:r w:rsidR="003D6F0B">
          <w:rPr>
            <w:noProof/>
            <w:webHidden/>
          </w:rPr>
          <w:instrText xml:space="preserve"> PAGEREF _Toc164850215 \h </w:instrText>
        </w:r>
        <w:r w:rsidR="003D6F0B">
          <w:rPr>
            <w:noProof/>
            <w:webHidden/>
          </w:rPr>
        </w:r>
        <w:r w:rsidR="003D6F0B">
          <w:rPr>
            <w:noProof/>
            <w:webHidden/>
          </w:rPr>
          <w:fldChar w:fldCharType="separate"/>
        </w:r>
        <w:r w:rsidR="00127840">
          <w:rPr>
            <w:noProof/>
            <w:webHidden/>
          </w:rPr>
          <w:t>207</w:t>
        </w:r>
        <w:r w:rsidR="003D6F0B">
          <w:rPr>
            <w:noProof/>
            <w:webHidden/>
          </w:rPr>
          <w:fldChar w:fldCharType="end"/>
        </w:r>
      </w:hyperlink>
    </w:p>
    <w:p w14:paraId="2EAE8F46" w14:textId="7C9B9080"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16" w:history="1">
        <w:r w:rsidR="003D6F0B" w:rsidRPr="006100F3">
          <w:rPr>
            <w:rStyle w:val="Hyperlink"/>
            <w:noProof/>
          </w:rPr>
          <w:t>8.3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^SDMHNS</w:t>
        </w:r>
        <w:r w:rsidR="003D6F0B">
          <w:rPr>
            <w:noProof/>
            <w:webHidden/>
          </w:rPr>
          <w:tab/>
        </w:r>
        <w:r w:rsidR="003D6F0B">
          <w:rPr>
            <w:noProof/>
            <w:webHidden/>
          </w:rPr>
          <w:fldChar w:fldCharType="begin"/>
        </w:r>
        <w:r w:rsidR="003D6F0B">
          <w:rPr>
            <w:noProof/>
            <w:webHidden/>
          </w:rPr>
          <w:instrText xml:space="preserve"> PAGEREF _Toc164850216 \h </w:instrText>
        </w:r>
        <w:r w:rsidR="003D6F0B">
          <w:rPr>
            <w:noProof/>
            <w:webHidden/>
          </w:rPr>
        </w:r>
        <w:r w:rsidR="003D6F0B">
          <w:rPr>
            <w:noProof/>
            <w:webHidden/>
          </w:rPr>
          <w:fldChar w:fldCharType="separate"/>
        </w:r>
        <w:r w:rsidR="00127840">
          <w:rPr>
            <w:noProof/>
            <w:webHidden/>
          </w:rPr>
          <w:t>210</w:t>
        </w:r>
        <w:r w:rsidR="003D6F0B">
          <w:rPr>
            <w:noProof/>
            <w:webHidden/>
          </w:rPr>
          <w:fldChar w:fldCharType="end"/>
        </w:r>
      </w:hyperlink>
    </w:p>
    <w:p w14:paraId="79BB3B6E" w14:textId="5BF852F2"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17" w:history="1">
        <w:r w:rsidR="003D6F0B" w:rsidRPr="006100F3">
          <w:rPr>
            <w:rStyle w:val="Hyperlink"/>
            <w:noProof/>
          </w:rPr>
          <w:t>8.4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^SDMHNS1</w:t>
        </w:r>
        <w:r w:rsidR="003D6F0B">
          <w:rPr>
            <w:noProof/>
            <w:webHidden/>
          </w:rPr>
          <w:tab/>
        </w:r>
        <w:r w:rsidR="003D6F0B">
          <w:rPr>
            <w:noProof/>
            <w:webHidden/>
          </w:rPr>
          <w:fldChar w:fldCharType="begin"/>
        </w:r>
        <w:r w:rsidR="003D6F0B">
          <w:rPr>
            <w:noProof/>
            <w:webHidden/>
          </w:rPr>
          <w:instrText xml:space="preserve"> PAGEREF _Toc164850217 \h </w:instrText>
        </w:r>
        <w:r w:rsidR="003D6F0B">
          <w:rPr>
            <w:noProof/>
            <w:webHidden/>
          </w:rPr>
        </w:r>
        <w:r w:rsidR="003D6F0B">
          <w:rPr>
            <w:noProof/>
            <w:webHidden/>
          </w:rPr>
          <w:fldChar w:fldCharType="separate"/>
        </w:r>
        <w:r w:rsidR="00127840">
          <w:rPr>
            <w:noProof/>
            <w:webHidden/>
          </w:rPr>
          <w:t>212</w:t>
        </w:r>
        <w:r w:rsidR="003D6F0B">
          <w:rPr>
            <w:noProof/>
            <w:webHidden/>
          </w:rPr>
          <w:fldChar w:fldCharType="end"/>
        </w:r>
      </w:hyperlink>
    </w:p>
    <w:p w14:paraId="1EE3E459" w14:textId="02B43C0B"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18" w:history="1">
        <w:r w:rsidR="003D6F0B" w:rsidRPr="006100F3">
          <w:rPr>
            <w:rStyle w:val="Hyperlink"/>
            <w:noProof/>
          </w:rPr>
          <w:t>8.5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^SDAMQ</w:t>
        </w:r>
        <w:r w:rsidR="003D6F0B">
          <w:rPr>
            <w:noProof/>
            <w:webHidden/>
          </w:rPr>
          <w:tab/>
        </w:r>
        <w:r w:rsidR="003D6F0B">
          <w:rPr>
            <w:noProof/>
            <w:webHidden/>
          </w:rPr>
          <w:fldChar w:fldCharType="begin"/>
        </w:r>
        <w:r w:rsidR="003D6F0B">
          <w:rPr>
            <w:noProof/>
            <w:webHidden/>
          </w:rPr>
          <w:instrText xml:space="preserve"> PAGEREF _Toc164850218 \h </w:instrText>
        </w:r>
        <w:r w:rsidR="003D6F0B">
          <w:rPr>
            <w:noProof/>
            <w:webHidden/>
          </w:rPr>
        </w:r>
        <w:r w:rsidR="003D6F0B">
          <w:rPr>
            <w:noProof/>
            <w:webHidden/>
          </w:rPr>
          <w:fldChar w:fldCharType="separate"/>
        </w:r>
        <w:r w:rsidR="00127840">
          <w:rPr>
            <w:noProof/>
            <w:webHidden/>
          </w:rPr>
          <w:t>215</w:t>
        </w:r>
        <w:r w:rsidR="003D6F0B">
          <w:rPr>
            <w:noProof/>
            <w:webHidden/>
          </w:rPr>
          <w:fldChar w:fldCharType="end"/>
        </w:r>
      </w:hyperlink>
    </w:p>
    <w:p w14:paraId="27BBE7B3" w14:textId="0351F089"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19" w:history="1">
        <w:r w:rsidR="003D6F0B" w:rsidRPr="006100F3">
          <w:rPr>
            <w:rStyle w:val="Hyperlink"/>
            <w:noProof/>
          </w:rPr>
          <w:t>8.6</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EN^SDMHPRO</w:t>
        </w:r>
        <w:r w:rsidR="003D6F0B">
          <w:rPr>
            <w:noProof/>
            <w:webHidden/>
          </w:rPr>
          <w:tab/>
        </w:r>
        <w:r w:rsidR="003D6F0B">
          <w:rPr>
            <w:noProof/>
            <w:webHidden/>
          </w:rPr>
          <w:fldChar w:fldCharType="begin"/>
        </w:r>
        <w:r w:rsidR="003D6F0B">
          <w:rPr>
            <w:noProof/>
            <w:webHidden/>
          </w:rPr>
          <w:instrText xml:space="preserve"> PAGEREF _Toc164850219 \h </w:instrText>
        </w:r>
        <w:r w:rsidR="003D6F0B">
          <w:rPr>
            <w:noProof/>
            <w:webHidden/>
          </w:rPr>
        </w:r>
        <w:r w:rsidR="003D6F0B">
          <w:rPr>
            <w:noProof/>
            <w:webHidden/>
          </w:rPr>
          <w:fldChar w:fldCharType="separate"/>
        </w:r>
        <w:r w:rsidR="00127840">
          <w:rPr>
            <w:noProof/>
            <w:webHidden/>
          </w:rPr>
          <w:t>216</w:t>
        </w:r>
        <w:r w:rsidR="003D6F0B">
          <w:rPr>
            <w:noProof/>
            <w:webHidden/>
          </w:rPr>
          <w:fldChar w:fldCharType="end"/>
        </w:r>
      </w:hyperlink>
    </w:p>
    <w:p w14:paraId="6EB48ECC" w14:textId="0B65249D"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20" w:history="1">
        <w:r w:rsidR="003D6F0B" w:rsidRPr="006100F3">
          <w:rPr>
            <w:rStyle w:val="Hyperlink"/>
            <w:noProof/>
          </w:rPr>
          <w:t>8.7</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^SDMHPRO1</w:t>
        </w:r>
        <w:r w:rsidR="003D6F0B">
          <w:rPr>
            <w:noProof/>
            <w:webHidden/>
          </w:rPr>
          <w:tab/>
        </w:r>
        <w:r w:rsidR="003D6F0B">
          <w:rPr>
            <w:noProof/>
            <w:webHidden/>
          </w:rPr>
          <w:fldChar w:fldCharType="begin"/>
        </w:r>
        <w:r w:rsidR="003D6F0B">
          <w:rPr>
            <w:noProof/>
            <w:webHidden/>
          </w:rPr>
          <w:instrText xml:space="preserve"> PAGEREF _Toc164850220 \h </w:instrText>
        </w:r>
        <w:r w:rsidR="003D6F0B">
          <w:rPr>
            <w:noProof/>
            <w:webHidden/>
          </w:rPr>
        </w:r>
        <w:r w:rsidR="003D6F0B">
          <w:rPr>
            <w:noProof/>
            <w:webHidden/>
          </w:rPr>
          <w:fldChar w:fldCharType="separate"/>
        </w:r>
        <w:r w:rsidR="00127840">
          <w:rPr>
            <w:noProof/>
            <w:webHidden/>
          </w:rPr>
          <w:t>218</w:t>
        </w:r>
        <w:r w:rsidR="003D6F0B">
          <w:rPr>
            <w:noProof/>
            <w:webHidden/>
          </w:rPr>
          <w:fldChar w:fldCharType="end"/>
        </w:r>
      </w:hyperlink>
    </w:p>
    <w:p w14:paraId="1FD720F9" w14:textId="50281D2D"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21" w:history="1">
        <w:r w:rsidR="003D6F0B" w:rsidRPr="006100F3">
          <w:rPr>
            <w:rStyle w:val="Hyperlink"/>
            <w:noProof/>
          </w:rPr>
          <w:t>8.8</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EN^SDMHAP</w:t>
        </w:r>
        <w:r w:rsidR="003D6F0B">
          <w:rPr>
            <w:noProof/>
            <w:webHidden/>
          </w:rPr>
          <w:tab/>
        </w:r>
        <w:r w:rsidR="003D6F0B">
          <w:rPr>
            <w:noProof/>
            <w:webHidden/>
          </w:rPr>
          <w:fldChar w:fldCharType="begin"/>
        </w:r>
        <w:r w:rsidR="003D6F0B">
          <w:rPr>
            <w:noProof/>
            <w:webHidden/>
          </w:rPr>
          <w:instrText xml:space="preserve"> PAGEREF _Toc164850221 \h </w:instrText>
        </w:r>
        <w:r w:rsidR="003D6F0B">
          <w:rPr>
            <w:noProof/>
            <w:webHidden/>
          </w:rPr>
        </w:r>
        <w:r w:rsidR="003D6F0B">
          <w:rPr>
            <w:noProof/>
            <w:webHidden/>
          </w:rPr>
          <w:fldChar w:fldCharType="separate"/>
        </w:r>
        <w:r w:rsidR="00127840">
          <w:rPr>
            <w:noProof/>
            <w:webHidden/>
          </w:rPr>
          <w:t>221</w:t>
        </w:r>
        <w:r w:rsidR="003D6F0B">
          <w:rPr>
            <w:noProof/>
            <w:webHidden/>
          </w:rPr>
          <w:fldChar w:fldCharType="end"/>
        </w:r>
      </w:hyperlink>
    </w:p>
    <w:p w14:paraId="1B18A37C" w14:textId="0CB7DCF0"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22" w:history="1">
        <w:r w:rsidR="003D6F0B" w:rsidRPr="006100F3">
          <w:rPr>
            <w:rStyle w:val="Hyperlink"/>
            <w:noProof/>
          </w:rPr>
          <w:t>8.9</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EN^SDMHAP1</w:t>
        </w:r>
        <w:r w:rsidR="003D6F0B">
          <w:rPr>
            <w:noProof/>
            <w:webHidden/>
          </w:rPr>
          <w:tab/>
        </w:r>
        <w:r w:rsidR="003D6F0B">
          <w:rPr>
            <w:noProof/>
            <w:webHidden/>
          </w:rPr>
          <w:fldChar w:fldCharType="begin"/>
        </w:r>
        <w:r w:rsidR="003D6F0B">
          <w:rPr>
            <w:noProof/>
            <w:webHidden/>
          </w:rPr>
          <w:instrText xml:space="preserve"> PAGEREF _Toc164850222 \h </w:instrText>
        </w:r>
        <w:r w:rsidR="003D6F0B">
          <w:rPr>
            <w:noProof/>
            <w:webHidden/>
          </w:rPr>
        </w:r>
        <w:r w:rsidR="003D6F0B">
          <w:rPr>
            <w:noProof/>
            <w:webHidden/>
          </w:rPr>
          <w:fldChar w:fldCharType="separate"/>
        </w:r>
        <w:r w:rsidR="00127840">
          <w:rPr>
            <w:noProof/>
            <w:webHidden/>
          </w:rPr>
          <w:t>223</w:t>
        </w:r>
        <w:r w:rsidR="003D6F0B">
          <w:rPr>
            <w:noProof/>
            <w:webHidden/>
          </w:rPr>
          <w:fldChar w:fldCharType="end"/>
        </w:r>
      </w:hyperlink>
    </w:p>
    <w:p w14:paraId="1B449A46" w14:textId="118498B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23" w:history="1">
        <w:r w:rsidR="003D6F0B" w:rsidRPr="006100F3">
          <w:rPr>
            <w:rStyle w:val="Hyperlink"/>
            <w:noProof/>
            <w:lang w:eastAsia="en-US"/>
          </w:rPr>
          <w:t>8.10</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lang w:eastAsia="en-US"/>
          </w:rPr>
          <w:t>VistA Scheduling (VS) Remote Procedure Calls (RPCs)</w:t>
        </w:r>
        <w:r w:rsidR="003D6F0B">
          <w:rPr>
            <w:noProof/>
            <w:webHidden/>
          </w:rPr>
          <w:tab/>
        </w:r>
        <w:r w:rsidR="003D6F0B">
          <w:rPr>
            <w:noProof/>
            <w:webHidden/>
          </w:rPr>
          <w:fldChar w:fldCharType="begin"/>
        </w:r>
        <w:r w:rsidR="003D6F0B">
          <w:rPr>
            <w:noProof/>
            <w:webHidden/>
          </w:rPr>
          <w:instrText xml:space="preserve"> PAGEREF _Toc164850223 \h </w:instrText>
        </w:r>
        <w:r w:rsidR="003D6F0B">
          <w:rPr>
            <w:noProof/>
            <w:webHidden/>
          </w:rPr>
        </w:r>
        <w:r w:rsidR="003D6F0B">
          <w:rPr>
            <w:noProof/>
            <w:webHidden/>
          </w:rPr>
          <w:fldChar w:fldCharType="separate"/>
        </w:r>
        <w:r w:rsidR="00127840">
          <w:rPr>
            <w:noProof/>
            <w:webHidden/>
          </w:rPr>
          <w:t>226</w:t>
        </w:r>
        <w:r w:rsidR="003D6F0B">
          <w:rPr>
            <w:noProof/>
            <w:webHidden/>
          </w:rPr>
          <w:fldChar w:fldCharType="end"/>
        </w:r>
      </w:hyperlink>
    </w:p>
    <w:p w14:paraId="31DF3B2F" w14:textId="5C0504FE"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224" w:history="1">
        <w:r w:rsidR="003D6F0B" w:rsidRPr="006100F3">
          <w:rPr>
            <w:rStyle w:val="Hyperlink"/>
          </w:rPr>
          <w:t>9</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External/Internal Relations</w:t>
        </w:r>
        <w:r w:rsidR="003D6F0B">
          <w:rPr>
            <w:webHidden/>
          </w:rPr>
          <w:tab/>
        </w:r>
        <w:r w:rsidR="003D6F0B">
          <w:rPr>
            <w:webHidden/>
          </w:rPr>
          <w:fldChar w:fldCharType="begin"/>
        </w:r>
        <w:r w:rsidR="003D6F0B">
          <w:rPr>
            <w:webHidden/>
          </w:rPr>
          <w:instrText xml:space="preserve"> PAGEREF _Toc164850224 \h </w:instrText>
        </w:r>
        <w:r w:rsidR="003D6F0B">
          <w:rPr>
            <w:webHidden/>
          </w:rPr>
        </w:r>
        <w:r w:rsidR="003D6F0B">
          <w:rPr>
            <w:webHidden/>
          </w:rPr>
          <w:fldChar w:fldCharType="separate"/>
        </w:r>
        <w:r w:rsidR="00127840">
          <w:rPr>
            <w:webHidden/>
          </w:rPr>
          <w:t>227</w:t>
        </w:r>
        <w:r w:rsidR="003D6F0B">
          <w:rPr>
            <w:webHidden/>
          </w:rPr>
          <w:fldChar w:fldCharType="end"/>
        </w:r>
      </w:hyperlink>
    </w:p>
    <w:p w14:paraId="5BEE460D" w14:textId="7DDC716D"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25" w:history="1">
        <w:r w:rsidR="003D6F0B" w:rsidRPr="006100F3">
          <w:rPr>
            <w:rStyle w:val="Hyperlink"/>
            <w:noProof/>
          </w:rPr>
          <w:t>9.1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External Relations</w:t>
        </w:r>
        <w:r w:rsidR="003D6F0B">
          <w:rPr>
            <w:noProof/>
            <w:webHidden/>
          </w:rPr>
          <w:tab/>
        </w:r>
        <w:r w:rsidR="003D6F0B">
          <w:rPr>
            <w:noProof/>
            <w:webHidden/>
          </w:rPr>
          <w:fldChar w:fldCharType="begin"/>
        </w:r>
        <w:r w:rsidR="003D6F0B">
          <w:rPr>
            <w:noProof/>
            <w:webHidden/>
          </w:rPr>
          <w:instrText xml:space="preserve"> PAGEREF _Toc164850225 \h </w:instrText>
        </w:r>
        <w:r w:rsidR="003D6F0B">
          <w:rPr>
            <w:noProof/>
            <w:webHidden/>
          </w:rPr>
        </w:r>
        <w:r w:rsidR="003D6F0B">
          <w:rPr>
            <w:noProof/>
            <w:webHidden/>
          </w:rPr>
          <w:fldChar w:fldCharType="separate"/>
        </w:r>
        <w:r w:rsidR="00127840">
          <w:rPr>
            <w:noProof/>
            <w:webHidden/>
          </w:rPr>
          <w:t>227</w:t>
        </w:r>
        <w:r w:rsidR="003D6F0B">
          <w:rPr>
            <w:noProof/>
            <w:webHidden/>
          </w:rPr>
          <w:fldChar w:fldCharType="end"/>
        </w:r>
      </w:hyperlink>
    </w:p>
    <w:p w14:paraId="5F02419A" w14:textId="2CA04A80"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226" w:history="1">
        <w:r w:rsidR="003D6F0B" w:rsidRPr="006100F3">
          <w:rPr>
            <w:rStyle w:val="Hyperlink"/>
          </w:rPr>
          <w:t>10</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DBIA Agreements</w:t>
        </w:r>
        <w:r w:rsidR="003D6F0B">
          <w:rPr>
            <w:webHidden/>
          </w:rPr>
          <w:tab/>
        </w:r>
        <w:r w:rsidR="003D6F0B">
          <w:rPr>
            <w:webHidden/>
          </w:rPr>
          <w:fldChar w:fldCharType="begin"/>
        </w:r>
        <w:r w:rsidR="003D6F0B">
          <w:rPr>
            <w:webHidden/>
          </w:rPr>
          <w:instrText xml:space="preserve"> PAGEREF _Toc164850226 \h </w:instrText>
        </w:r>
        <w:r w:rsidR="003D6F0B">
          <w:rPr>
            <w:webHidden/>
          </w:rPr>
        </w:r>
        <w:r w:rsidR="003D6F0B">
          <w:rPr>
            <w:webHidden/>
          </w:rPr>
          <w:fldChar w:fldCharType="separate"/>
        </w:r>
        <w:r w:rsidR="00127840">
          <w:rPr>
            <w:webHidden/>
          </w:rPr>
          <w:t>230</w:t>
        </w:r>
        <w:r w:rsidR="003D6F0B">
          <w:rPr>
            <w:webHidden/>
          </w:rPr>
          <w:fldChar w:fldCharType="end"/>
        </w:r>
      </w:hyperlink>
    </w:p>
    <w:p w14:paraId="749BABD3" w14:textId="4D37FF7A"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27" w:history="1">
        <w:r w:rsidR="003D6F0B" w:rsidRPr="006100F3">
          <w:rPr>
            <w:rStyle w:val="Hyperlink"/>
            <w:noProof/>
          </w:rPr>
          <w:t>10.1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DBIA Agreements—Custodial Package</w:t>
        </w:r>
        <w:r w:rsidR="003D6F0B">
          <w:rPr>
            <w:noProof/>
            <w:webHidden/>
          </w:rPr>
          <w:tab/>
        </w:r>
        <w:r w:rsidR="003D6F0B">
          <w:rPr>
            <w:noProof/>
            <w:webHidden/>
          </w:rPr>
          <w:fldChar w:fldCharType="begin"/>
        </w:r>
        <w:r w:rsidR="003D6F0B">
          <w:rPr>
            <w:noProof/>
            <w:webHidden/>
          </w:rPr>
          <w:instrText xml:space="preserve"> PAGEREF _Toc164850227 \h </w:instrText>
        </w:r>
        <w:r w:rsidR="003D6F0B">
          <w:rPr>
            <w:noProof/>
            <w:webHidden/>
          </w:rPr>
        </w:r>
        <w:r w:rsidR="003D6F0B">
          <w:rPr>
            <w:noProof/>
            <w:webHidden/>
          </w:rPr>
          <w:fldChar w:fldCharType="separate"/>
        </w:r>
        <w:r w:rsidR="00127840">
          <w:rPr>
            <w:noProof/>
            <w:webHidden/>
          </w:rPr>
          <w:t>230</w:t>
        </w:r>
        <w:r w:rsidR="003D6F0B">
          <w:rPr>
            <w:noProof/>
            <w:webHidden/>
          </w:rPr>
          <w:fldChar w:fldCharType="end"/>
        </w:r>
      </w:hyperlink>
    </w:p>
    <w:p w14:paraId="131BB9A9" w14:textId="4C9773DA"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28" w:history="1">
        <w:r w:rsidR="003D6F0B" w:rsidRPr="006100F3">
          <w:rPr>
            <w:rStyle w:val="Hyperlink"/>
            <w:noProof/>
          </w:rPr>
          <w:t>10.2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DBIA Agreements—Subscriber Package</w:t>
        </w:r>
        <w:r w:rsidR="003D6F0B">
          <w:rPr>
            <w:noProof/>
            <w:webHidden/>
          </w:rPr>
          <w:tab/>
        </w:r>
        <w:r w:rsidR="003D6F0B">
          <w:rPr>
            <w:noProof/>
            <w:webHidden/>
          </w:rPr>
          <w:fldChar w:fldCharType="begin"/>
        </w:r>
        <w:r w:rsidR="003D6F0B">
          <w:rPr>
            <w:noProof/>
            <w:webHidden/>
          </w:rPr>
          <w:instrText xml:space="preserve"> PAGEREF _Toc164850228 \h </w:instrText>
        </w:r>
        <w:r w:rsidR="003D6F0B">
          <w:rPr>
            <w:noProof/>
            <w:webHidden/>
          </w:rPr>
        </w:r>
        <w:r w:rsidR="003D6F0B">
          <w:rPr>
            <w:noProof/>
            <w:webHidden/>
          </w:rPr>
          <w:fldChar w:fldCharType="separate"/>
        </w:r>
        <w:r w:rsidR="00127840">
          <w:rPr>
            <w:noProof/>
            <w:webHidden/>
          </w:rPr>
          <w:t>230</w:t>
        </w:r>
        <w:r w:rsidR="003D6F0B">
          <w:rPr>
            <w:noProof/>
            <w:webHidden/>
          </w:rPr>
          <w:fldChar w:fldCharType="end"/>
        </w:r>
      </w:hyperlink>
    </w:p>
    <w:p w14:paraId="29AE538D" w14:textId="7D453A0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29" w:history="1">
        <w:r w:rsidR="003D6F0B" w:rsidRPr="006100F3">
          <w:rPr>
            <w:rStyle w:val="Hyperlink"/>
            <w:noProof/>
          </w:rPr>
          <w:t>10.3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Internal Relations</w:t>
        </w:r>
        <w:r w:rsidR="003D6F0B">
          <w:rPr>
            <w:noProof/>
            <w:webHidden/>
          </w:rPr>
          <w:tab/>
        </w:r>
        <w:r w:rsidR="003D6F0B">
          <w:rPr>
            <w:noProof/>
            <w:webHidden/>
          </w:rPr>
          <w:fldChar w:fldCharType="begin"/>
        </w:r>
        <w:r w:rsidR="003D6F0B">
          <w:rPr>
            <w:noProof/>
            <w:webHidden/>
          </w:rPr>
          <w:instrText xml:space="preserve"> PAGEREF _Toc164850229 \h </w:instrText>
        </w:r>
        <w:r w:rsidR="003D6F0B">
          <w:rPr>
            <w:noProof/>
            <w:webHidden/>
          </w:rPr>
        </w:r>
        <w:r w:rsidR="003D6F0B">
          <w:rPr>
            <w:noProof/>
            <w:webHidden/>
          </w:rPr>
          <w:fldChar w:fldCharType="separate"/>
        </w:r>
        <w:r w:rsidR="00127840">
          <w:rPr>
            <w:noProof/>
            <w:webHidden/>
          </w:rPr>
          <w:t>230</w:t>
        </w:r>
        <w:r w:rsidR="003D6F0B">
          <w:rPr>
            <w:noProof/>
            <w:webHidden/>
          </w:rPr>
          <w:fldChar w:fldCharType="end"/>
        </w:r>
      </w:hyperlink>
    </w:p>
    <w:p w14:paraId="1FC802D2" w14:textId="2124142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30" w:history="1">
        <w:r w:rsidR="003D6F0B" w:rsidRPr="006100F3">
          <w:rPr>
            <w:rStyle w:val="Hyperlink"/>
            <w:noProof/>
          </w:rPr>
          <w:t>10.4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Package-Wide Variables</w:t>
        </w:r>
        <w:r w:rsidR="003D6F0B">
          <w:rPr>
            <w:noProof/>
            <w:webHidden/>
          </w:rPr>
          <w:tab/>
        </w:r>
        <w:r w:rsidR="003D6F0B">
          <w:rPr>
            <w:noProof/>
            <w:webHidden/>
          </w:rPr>
          <w:fldChar w:fldCharType="begin"/>
        </w:r>
        <w:r w:rsidR="003D6F0B">
          <w:rPr>
            <w:noProof/>
            <w:webHidden/>
          </w:rPr>
          <w:instrText xml:space="preserve"> PAGEREF _Toc164850230 \h </w:instrText>
        </w:r>
        <w:r w:rsidR="003D6F0B">
          <w:rPr>
            <w:noProof/>
            <w:webHidden/>
          </w:rPr>
        </w:r>
        <w:r w:rsidR="003D6F0B">
          <w:rPr>
            <w:noProof/>
            <w:webHidden/>
          </w:rPr>
          <w:fldChar w:fldCharType="separate"/>
        </w:r>
        <w:r w:rsidR="00127840">
          <w:rPr>
            <w:noProof/>
            <w:webHidden/>
          </w:rPr>
          <w:t>230</w:t>
        </w:r>
        <w:r w:rsidR="003D6F0B">
          <w:rPr>
            <w:noProof/>
            <w:webHidden/>
          </w:rPr>
          <w:fldChar w:fldCharType="end"/>
        </w:r>
      </w:hyperlink>
    </w:p>
    <w:p w14:paraId="5720E76A" w14:textId="26C381E0"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31" w:history="1">
        <w:r w:rsidR="003D6F0B" w:rsidRPr="006100F3">
          <w:rPr>
            <w:rStyle w:val="Hyperlink"/>
            <w:noProof/>
          </w:rPr>
          <w:t>10.5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VADPT Variables</w:t>
        </w:r>
        <w:r w:rsidR="003D6F0B">
          <w:rPr>
            <w:noProof/>
            <w:webHidden/>
          </w:rPr>
          <w:tab/>
        </w:r>
        <w:r w:rsidR="003D6F0B">
          <w:rPr>
            <w:noProof/>
            <w:webHidden/>
          </w:rPr>
          <w:fldChar w:fldCharType="begin"/>
        </w:r>
        <w:r w:rsidR="003D6F0B">
          <w:rPr>
            <w:noProof/>
            <w:webHidden/>
          </w:rPr>
          <w:instrText xml:space="preserve"> PAGEREF _Toc164850231 \h </w:instrText>
        </w:r>
        <w:r w:rsidR="003D6F0B">
          <w:rPr>
            <w:noProof/>
            <w:webHidden/>
          </w:rPr>
        </w:r>
        <w:r w:rsidR="003D6F0B">
          <w:rPr>
            <w:noProof/>
            <w:webHidden/>
          </w:rPr>
          <w:fldChar w:fldCharType="separate"/>
        </w:r>
        <w:r w:rsidR="00127840">
          <w:rPr>
            <w:noProof/>
            <w:webHidden/>
          </w:rPr>
          <w:t>231</w:t>
        </w:r>
        <w:r w:rsidR="003D6F0B">
          <w:rPr>
            <w:noProof/>
            <w:webHidden/>
          </w:rPr>
          <w:fldChar w:fldCharType="end"/>
        </w:r>
      </w:hyperlink>
    </w:p>
    <w:p w14:paraId="245A9F08" w14:textId="5E41A33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32" w:history="1">
        <w:r w:rsidR="003D6F0B" w:rsidRPr="006100F3">
          <w:rPr>
            <w:rStyle w:val="Hyperlink"/>
            <w:noProof/>
          </w:rPr>
          <w:t>10.5.1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Scheduling Variables</w:t>
        </w:r>
        <w:r w:rsidR="003D6F0B">
          <w:rPr>
            <w:noProof/>
            <w:webHidden/>
          </w:rPr>
          <w:tab/>
        </w:r>
        <w:r w:rsidR="003D6F0B">
          <w:rPr>
            <w:noProof/>
            <w:webHidden/>
          </w:rPr>
          <w:fldChar w:fldCharType="begin"/>
        </w:r>
        <w:r w:rsidR="003D6F0B">
          <w:rPr>
            <w:noProof/>
            <w:webHidden/>
          </w:rPr>
          <w:instrText xml:space="preserve"> PAGEREF _Toc164850232 \h </w:instrText>
        </w:r>
        <w:r w:rsidR="003D6F0B">
          <w:rPr>
            <w:noProof/>
            <w:webHidden/>
          </w:rPr>
        </w:r>
        <w:r w:rsidR="003D6F0B">
          <w:rPr>
            <w:noProof/>
            <w:webHidden/>
          </w:rPr>
          <w:fldChar w:fldCharType="separate"/>
        </w:r>
        <w:r w:rsidR="00127840">
          <w:rPr>
            <w:noProof/>
            <w:webHidden/>
          </w:rPr>
          <w:t>231</w:t>
        </w:r>
        <w:r w:rsidR="003D6F0B">
          <w:rPr>
            <w:noProof/>
            <w:webHidden/>
          </w:rPr>
          <w:fldChar w:fldCharType="end"/>
        </w:r>
      </w:hyperlink>
    </w:p>
    <w:p w14:paraId="4393C15C" w14:textId="1F7FD7C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33" w:history="1">
        <w:r w:rsidR="003D6F0B" w:rsidRPr="006100F3">
          <w:rPr>
            <w:rStyle w:val="Hyperlink"/>
            <w:noProof/>
          </w:rPr>
          <w:t>10.5.2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caps/>
            <w:noProof/>
          </w:rPr>
          <w:t>P</w:t>
        </w:r>
        <w:r w:rsidR="003D6F0B" w:rsidRPr="006100F3">
          <w:rPr>
            <w:rStyle w:val="Hyperlink"/>
            <w:noProof/>
          </w:rPr>
          <w:t>atient Record Flag Variables</w:t>
        </w:r>
        <w:r w:rsidR="003D6F0B">
          <w:rPr>
            <w:noProof/>
            <w:webHidden/>
          </w:rPr>
          <w:tab/>
        </w:r>
        <w:r w:rsidR="003D6F0B">
          <w:rPr>
            <w:noProof/>
            <w:webHidden/>
          </w:rPr>
          <w:fldChar w:fldCharType="begin"/>
        </w:r>
        <w:r w:rsidR="003D6F0B">
          <w:rPr>
            <w:noProof/>
            <w:webHidden/>
          </w:rPr>
          <w:instrText xml:space="preserve"> PAGEREF _Toc164850233 \h </w:instrText>
        </w:r>
        <w:r w:rsidR="003D6F0B">
          <w:rPr>
            <w:noProof/>
            <w:webHidden/>
          </w:rPr>
        </w:r>
        <w:r w:rsidR="003D6F0B">
          <w:rPr>
            <w:noProof/>
            <w:webHidden/>
          </w:rPr>
          <w:fldChar w:fldCharType="separate"/>
        </w:r>
        <w:r w:rsidR="00127840">
          <w:rPr>
            <w:noProof/>
            <w:webHidden/>
          </w:rPr>
          <w:t>233</w:t>
        </w:r>
        <w:r w:rsidR="003D6F0B">
          <w:rPr>
            <w:noProof/>
            <w:webHidden/>
          </w:rPr>
          <w:fldChar w:fldCharType="end"/>
        </w:r>
      </w:hyperlink>
    </w:p>
    <w:p w14:paraId="166DBCE4" w14:textId="4F0B1C06" w:rsidR="003D6F0B"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850234" w:history="1">
        <w:r w:rsidR="003D6F0B" w:rsidRPr="006100F3">
          <w:rPr>
            <w:rStyle w:val="Hyperlink"/>
          </w:rPr>
          <w:t>10.5.2.1</w:t>
        </w:r>
        <w:r w:rsidR="003D6F0B">
          <w:rPr>
            <w:rFonts w:asciiTheme="minorHAnsi" w:eastAsiaTheme="minorEastAsia" w:hAnsiTheme="minorHAnsi" w:cstheme="minorBidi"/>
            <w:color w:val="auto"/>
            <w:kern w:val="2"/>
            <w:sz w:val="22"/>
            <w:szCs w:val="22"/>
            <w:lang w:eastAsia="en-US" w:bidi="ar-SA"/>
            <w14:ligatures w14:val="standardContextual"/>
          </w:rPr>
          <w:tab/>
        </w:r>
        <w:r w:rsidR="003D6F0B" w:rsidRPr="006100F3">
          <w:rPr>
            <w:rStyle w:val="Hyperlink"/>
          </w:rPr>
          <w:t>Integration Agreement Applicable</w:t>
        </w:r>
        <w:r w:rsidR="003D6F0B">
          <w:rPr>
            <w:webHidden/>
          </w:rPr>
          <w:tab/>
        </w:r>
        <w:r w:rsidR="003D6F0B">
          <w:rPr>
            <w:webHidden/>
          </w:rPr>
          <w:fldChar w:fldCharType="begin"/>
        </w:r>
        <w:r w:rsidR="003D6F0B">
          <w:rPr>
            <w:webHidden/>
          </w:rPr>
          <w:instrText xml:space="preserve"> PAGEREF _Toc164850234 \h </w:instrText>
        </w:r>
        <w:r w:rsidR="003D6F0B">
          <w:rPr>
            <w:webHidden/>
          </w:rPr>
        </w:r>
        <w:r w:rsidR="003D6F0B">
          <w:rPr>
            <w:webHidden/>
          </w:rPr>
          <w:fldChar w:fldCharType="separate"/>
        </w:r>
        <w:r w:rsidR="00127840">
          <w:rPr>
            <w:webHidden/>
          </w:rPr>
          <w:t>233</w:t>
        </w:r>
        <w:r w:rsidR="003D6F0B">
          <w:rPr>
            <w:webHidden/>
          </w:rPr>
          <w:fldChar w:fldCharType="end"/>
        </w:r>
      </w:hyperlink>
    </w:p>
    <w:p w14:paraId="0AF441D6" w14:textId="20BAAFF3" w:rsidR="003D6F0B"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850235" w:history="1">
        <w:r w:rsidR="003D6F0B" w:rsidRPr="006100F3">
          <w:rPr>
            <w:rStyle w:val="Hyperlink"/>
          </w:rPr>
          <w:t>10.5.2.2</w:t>
        </w:r>
        <w:r w:rsidR="003D6F0B">
          <w:rPr>
            <w:rFonts w:asciiTheme="minorHAnsi" w:eastAsiaTheme="minorEastAsia" w:hAnsiTheme="minorHAnsi" w:cstheme="minorBidi"/>
            <w:color w:val="auto"/>
            <w:kern w:val="2"/>
            <w:sz w:val="22"/>
            <w:szCs w:val="22"/>
            <w:lang w:eastAsia="en-US" w:bidi="ar-SA"/>
            <w14:ligatures w14:val="standardContextual"/>
          </w:rPr>
          <w:tab/>
        </w:r>
        <w:r w:rsidR="003D6F0B" w:rsidRPr="006100F3">
          <w:rPr>
            <w:rStyle w:val="Hyperlink"/>
          </w:rPr>
          <w:t>DGPFAPIH</w:t>
        </w:r>
        <w:r w:rsidR="003D6F0B">
          <w:rPr>
            <w:webHidden/>
          </w:rPr>
          <w:tab/>
        </w:r>
        <w:r w:rsidR="003D6F0B">
          <w:rPr>
            <w:webHidden/>
          </w:rPr>
          <w:fldChar w:fldCharType="begin"/>
        </w:r>
        <w:r w:rsidR="003D6F0B">
          <w:rPr>
            <w:webHidden/>
          </w:rPr>
          <w:instrText xml:space="preserve"> PAGEREF _Toc164850235 \h </w:instrText>
        </w:r>
        <w:r w:rsidR="003D6F0B">
          <w:rPr>
            <w:webHidden/>
          </w:rPr>
        </w:r>
        <w:r w:rsidR="003D6F0B">
          <w:rPr>
            <w:webHidden/>
          </w:rPr>
          <w:fldChar w:fldCharType="separate"/>
        </w:r>
        <w:r w:rsidR="00127840">
          <w:rPr>
            <w:webHidden/>
          </w:rPr>
          <w:t>237</w:t>
        </w:r>
        <w:r w:rsidR="003D6F0B">
          <w:rPr>
            <w:webHidden/>
          </w:rPr>
          <w:fldChar w:fldCharType="end"/>
        </w:r>
      </w:hyperlink>
    </w:p>
    <w:p w14:paraId="578E5B66" w14:textId="5D43ABB7" w:rsidR="003D6F0B"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850236" w:history="1">
        <w:r w:rsidR="003D6F0B" w:rsidRPr="006100F3">
          <w:rPr>
            <w:rStyle w:val="Hyperlink"/>
          </w:rPr>
          <w:t>10.5.2.3</w:t>
        </w:r>
        <w:r w:rsidR="003D6F0B">
          <w:rPr>
            <w:rFonts w:asciiTheme="minorHAnsi" w:eastAsiaTheme="minorEastAsia" w:hAnsiTheme="minorHAnsi" w:cstheme="minorBidi"/>
            <w:color w:val="auto"/>
            <w:kern w:val="2"/>
            <w:sz w:val="22"/>
            <w:szCs w:val="22"/>
            <w:lang w:eastAsia="en-US" w:bidi="ar-SA"/>
            <w14:ligatures w14:val="standardContextual"/>
          </w:rPr>
          <w:tab/>
        </w:r>
        <w:r w:rsidR="003D6F0B" w:rsidRPr="006100F3">
          <w:rPr>
            <w:rStyle w:val="Hyperlink"/>
          </w:rPr>
          <w:t>DGPFAPIU</w:t>
        </w:r>
        <w:r w:rsidR="003D6F0B">
          <w:rPr>
            <w:webHidden/>
          </w:rPr>
          <w:tab/>
        </w:r>
        <w:r w:rsidR="003D6F0B">
          <w:rPr>
            <w:webHidden/>
          </w:rPr>
          <w:fldChar w:fldCharType="begin"/>
        </w:r>
        <w:r w:rsidR="003D6F0B">
          <w:rPr>
            <w:webHidden/>
          </w:rPr>
          <w:instrText xml:space="preserve"> PAGEREF _Toc164850236 \h </w:instrText>
        </w:r>
        <w:r w:rsidR="003D6F0B">
          <w:rPr>
            <w:webHidden/>
          </w:rPr>
        </w:r>
        <w:r w:rsidR="003D6F0B">
          <w:rPr>
            <w:webHidden/>
          </w:rPr>
          <w:fldChar w:fldCharType="separate"/>
        </w:r>
        <w:r w:rsidR="00127840">
          <w:rPr>
            <w:webHidden/>
          </w:rPr>
          <w:t>238</w:t>
        </w:r>
        <w:r w:rsidR="003D6F0B">
          <w:rPr>
            <w:webHidden/>
          </w:rPr>
          <w:fldChar w:fldCharType="end"/>
        </w:r>
      </w:hyperlink>
    </w:p>
    <w:p w14:paraId="0B553BCA" w14:textId="390B7A9D"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37" w:history="1">
        <w:r w:rsidR="003D6F0B" w:rsidRPr="006100F3">
          <w:rPr>
            <w:rStyle w:val="Hyperlink"/>
            <w:noProof/>
          </w:rPr>
          <w:t>10.6</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VAUTOMA</w:t>
        </w:r>
        <w:r w:rsidR="003D6F0B">
          <w:rPr>
            <w:noProof/>
            <w:webHidden/>
          </w:rPr>
          <w:tab/>
        </w:r>
        <w:r w:rsidR="003D6F0B">
          <w:rPr>
            <w:noProof/>
            <w:webHidden/>
          </w:rPr>
          <w:fldChar w:fldCharType="begin"/>
        </w:r>
        <w:r w:rsidR="003D6F0B">
          <w:rPr>
            <w:noProof/>
            <w:webHidden/>
          </w:rPr>
          <w:instrText xml:space="preserve"> PAGEREF _Toc164850237 \h </w:instrText>
        </w:r>
        <w:r w:rsidR="003D6F0B">
          <w:rPr>
            <w:noProof/>
            <w:webHidden/>
          </w:rPr>
        </w:r>
        <w:r w:rsidR="003D6F0B">
          <w:rPr>
            <w:noProof/>
            <w:webHidden/>
          </w:rPr>
          <w:fldChar w:fldCharType="separate"/>
        </w:r>
        <w:r w:rsidR="00127840">
          <w:rPr>
            <w:noProof/>
            <w:webHidden/>
          </w:rPr>
          <w:t>238</w:t>
        </w:r>
        <w:r w:rsidR="003D6F0B">
          <w:rPr>
            <w:noProof/>
            <w:webHidden/>
          </w:rPr>
          <w:fldChar w:fldCharType="end"/>
        </w:r>
      </w:hyperlink>
    </w:p>
    <w:p w14:paraId="5FE35ECA" w14:textId="27AB822F"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38" w:history="1">
        <w:r w:rsidR="003D6F0B" w:rsidRPr="006100F3">
          <w:rPr>
            <w:rStyle w:val="Hyperlink"/>
            <w:noProof/>
          </w:rPr>
          <w:t>10.7</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VAFMON</w:t>
        </w:r>
        <w:r w:rsidR="003D6F0B">
          <w:rPr>
            <w:noProof/>
            <w:webHidden/>
          </w:rPr>
          <w:tab/>
        </w:r>
        <w:r w:rsidR="003D6F0B">
          <w:rPr>
            <w:noProof/>
            <w:webHidden/>
          </w:rPr>
          <w:fldChar w:fldCharType="begin"/>
        </w:r>
        <w:r w:rsidR="003D6F0B">
          <w:rPr>
            <w:noProof/>
            <w:webHidden/>
          </w:rPr>
          <w:instrText xml:space="preserve"> PAGEREF _Toc164850238 \h </w:instrText>
        </w:r>
        <w:r w:rsidR="003D6F0B">
          <w:rPr>
            <w:noProof/>
            <w:webHidden/>
          </w:rPr>
        </w:r>
        <w:r w:rsidR="003D6F0B">
          <w:rPr>
            <w:noProof/>
            <w:webHidden/>
          </w:rPr>
          <w:fldChar w:fldCharType="separate"/>
        </w:r>
        <w:r w:rsidR="00127840">
          <w:rPr>
            <w:noProof/>
            <w:webHidden/>
          </w:rPr>
          <w:t>239</w:t>
        </w:r>
        <w:r w:rsidR="003D6F0B">
          <w:rPr>
            <w:noProof/>
            <w:webHidden/>
          </w:rPr>
          <w:fldChar w:fldCharType="end"/>
        </w:r>
      </w:hyperlink>
    </w:p>
    <w:p w14:paraId="30B8643E" w14:textId="27B10B02"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39" w:history="1">
        <w:r w:rsidR="003D6F0B" w:rsidRPr="006100F3">
          <w:rPr>
            <w:rStyle w:val="Hyperlink"/>
            <w:noProof/>
          </w:rPr>
          <w:t>10.8</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AIT</w:t>
        </w:r>
        <w:r w:rsidR="003D6F0B">
          <w:rPr>
            <w:noProof/>
            <w:webHidden/>
          </w:rPr>
          <w:tab/>
        </w:r>
        <w:r w:rsidR="003D6F0B">
          <w:rPr>
            <w:noProof/>
            <w:webHidden/>
          </w:rPr>
          <w:fldChar w:fldCharType="begin"/>
        </w:r>
        <w:r w:rsidR="003D6F0B">
          <w:rPr>
            <w:noProof/>
            <w:webHidden/>
          </w:rPr>
          <w:instrText xml:space="preserve"> PAGEREF _Toc164850239 \h </w:instrText>
        </w:r>
        <w:r w:rsidR="003D6F0B">
          <w:rPr>
            <w:noProof/>
            <w:webHidden/>
          </w:rPr>
        </w:r>
        <w:r w:rsidR="003D6F0B">
          <w:rPr>
            <w:noProof/>
            <w:webHidden/>
          </w:rPr>
          <w:fldChar w:fldCharType="separate"/>
        </w:r>
        <w:r w:rsidR="00127840">
          <w:rPr>
            <w:noProof/>
            <w:webHidden/>
          </w:rPr>
          <w:t>239</w:t>
        </w:r>
        <w:r w:rsidR="003D6F0B">
          <w:rPr>
            <w:noProof/>
            <w:webHidden/>
          </w:rPr>
          <w:fldChar w:fldCharType="end"/>
        </w:r>
      </w:hyperlink>
    </w:p>
    <w:p w14:paraId="2CEA77D7" w14:textId="763B0285"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240" w:history="1">
        <w:r w:rsidR="003D6F0B" w:rsidRPr="006100F3">
          <w:rPr>
            <w:rStyle w:val="Hyperlink"/>
          </w:rPr>
          <w:t>11</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How To Generate Online Documentation</w:t>
        </w:r>
        <w:r w:rsidR="003D6F0B">
          <w:rPr>
            <w:webHidden/>
          </w:rPr>
          <w:tab/>
        </w:r>
        <w:r w:rsidR="003D6F0B">
          <w:rPr>
            <w:webHidden/>
          </w:rPr>
          <w:fldChar w:fldCharType="begin"/>
        </w:r>
        <w:r w:rsidR="003D6F0B">
          <w:rPr>
            <w:webHidden/>
          </w:rPr>
          <w:instrText xml:space="preserve"> PAGEREF _Toc164850240 \h </w:instrText>
        </w:r>
        <w:r w:rsidR="003D6F0B">
          <w:rPr>
            <w:webHidden/>
          </w:rPr>
        </w:r>
        <w:r w:rsidR="003D6F0B">
          <w:rPr>
            <w:webHidden/>
          </w:rPr>
          <w:fldChar w:fldCharType="separate"/>
        </w:r>
        <w:r w:rsidR="00127840">
          <w:rPr>
            <w:webHidden/>
          </w:rPr>
          <w:t>240</w:t>
        </w:r>
        <w:r w:rsidR="003D6F0B">
          <w:rPr>
            <w:webHidden/>
          </w:rPr>
          <w:fldChar w:fldCharType="end"/>
        </w:r>
      </w:hyperlink>
    </w:p>
    <w:p w14:paraId="3A043A5D" w14:textId="381DB766"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41" w:history="1">
        <w:r w:rsidR="003D6F0B" w:rsidRPr="006100F3">
          <w:rPr>
            <w:rStyle w:val="Hyperlink"/>
            <w:noProof/>
          </w:rPr>
          <w:t>11.1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XINDEX</w:t>
        </w:r>
        <w:r w:rsidR="003D6F0B">
          <w:rPr>
            <w:noProof/>
            <w:webHidden/>
          </w:rPr>
          <w:tab/>
        </w:r>
        <w:r w:rsidR="003D6F0B">
          <w:rPr>
            <w:noProof/>
            <w:webHidden/>
          </w:rPr>
          <w:fldChar w:fldCharType="begin"/>
        </w:r>
        <w:r w:rsidR="003D6F0B">
          <w:rPr>
            <w:noProof/>
            <w:webHidden/>
          </w:rPr>
          <w:instrText xml:space="preserve"> PAGEREF _Toc164850241 \h </w:instrText>
        </w:r>
        <w:r w:rsidR="003D6F0B">
          <w:rPr>
            <w:noProof/>
            <w:webHidden/>
          </w:rPr>
        </w:r>
        <w:r w:rsidR="003D6F0B">
          <w:rPr>
            <w:noProof/>
            <w:webHidden/>
          </w:rPr>
          <w:fldChar w:fldCharType="separate"/>
        </w:r>
        <w:r w:rsidR="00127840">
          <w:rPr>
            <w:noProof/>
            <w:webHidden/>
          </w:rPr>
          <w:t>240</w:t>
        </w:r>
        <w:r w:rsidR="003D6F0B">
          <w:rPr>
            <w:noProof/>
            <w:webHidden/>
          </w:rPr>
          <w:fldChar w:fldCharType="end"/>
        </w:r>
      </w:hyperlink>
    </w:p>
    <w:p w14:paraId="4F3FD1A8" w14:textId="26EF2DE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42" w:history="1">
        <w:r w:rsidR="003D6F0B" w:rsidRPr="006100F3">
          <w:rPr>
            <w:rStyle w:val="Hyperlink"/>
            <w:noProof/>
          </w:rPr>
          <w:t>11.2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Inquire to Option File</w:t>
        </w:r>
        <w:r w:rsidR="003D6F0B">
          <w:rPr>
            <w:noProof/>
            <w:webHidden/>
          </w:rPr>
          <w:tab/>
        </w:r>
        <w:r w:rsidR="003D6F0B">
          <w:rPr>
            <w:noProof/>
            <w:webHidden/>
          </w:rPr>
          <w:fldChar w:fldCharType="begin"/>
        </w:r>
        <w:r w:rsidR="003D6F0B">
          <w:rPr>
            <w:noProof/>
            <w:webHidden/>
          </w:rPr>
          <w:instrText xml:space="preserve"> PAGEREF _Toc164850242 \h </w:instrText>
        </w:r>
        <w:r w:rsidR="003D6F0B">
          <w:rPr>
            <w:noProof/>
            <w:webHidden/>
          </w:rPr>
        </w:r>
        <w:r w:rsidR="003D6F0B">
          <w:rPr>
            <w:noProof/>
            <w:webHidden/>
          </w:rPr>
          <w:fldChar w:fldCharType="separate"/>
        </w:r>
        <w:r w:rsidR="00127840">
          <w:rPr>
            <w:noProof/>
            <w:webHidden/>
          </w:rPr>
          <w:t>241</w:t>
        </w:r>
        <w:r w:rsidR="003D6F0B">
          <w:rPr>
            <w:noProof/>
            <w:webHidden/>
          </w:rPr>
          <w:fldChar w:fldCharType="end"/>
        </w:r>
      </w:hyperlink>
    </w:p>
    <w:p w14:paraId="5E5B0BFF" w14:textId="1938D3BF"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43" w:history="1">
        <w:r w:rsidR="003D6F0B" w:rsidRPr="006100F3">
          <w:rPr>
            <w:rStyle w:val="Hyperlink"/>
            <w:noProof/>
          </w:rPr>
          <w:t>11.3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Print Options File</w:t>
        </w:r>
        <w:r w:rsidR="003D6F0B">
          <w:rPr>
            <w:noProof/>
            <w:webHidden/>
          </w:rPr>
          <w:tab/>
        </w:r>
        <w:r w:rsidR="003D6F0B">
          <w:rPr>
            <w:noProof/>
            <w:webHidden/>
          </w:rPr>
          <w:fldChar w:fldCharType="begin"/>
        </w:r>
        <w:r w:rsidR="003D6F0B">
          <w:rPr>
            <w:noProof/>
            <w:webHidden/>
          </w:rPr>
          <w:instrText xml:space="preserve"> PAGEREF _Toc164850243 \h </w:instrText>
        </w:r>
        <w:r w:rsidR="003D6F0B">
          <w:rPr>
            <w:noProof/>
            <w:webHidden/>
          </w:rPr>
        </w:r>
        <w:r w:rsidR="003D6F0B">
          <w:rPr>
            <w:noProof/>
            <w:webHidden/>
          </w:rPr>
          <w:fldChar w:fldCharType="separate"/>
        </w:r>
        <w:r w:rsidR="00127840">
          <w:rPr>
            <w:noProof/>
            <w:webHidden/>
          </w:rPr>
          <w:t>241</w:t>
        </w:r>
        <w:r w:rsidR="003D6F0B">
          <w:rPr>
            <w:noProof/>
            <w:webHidden/>
          </w:rPr>
          <w:fldChar w:fldCharType="end"/>
        </w:r>
      </w:hyperlink>
    </w:p>
    <w:p w14:paraId="65E81A0A" w14:textId="4E36919D"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44" w:history="1">
        <w:r w:rsidR="003D6F0B" w:rsidRPr="006100F3">
          <w:rPr>
            <w:rStyle w:val="Hyperlink"/>
            <w:noProof/>
          </w:rPr>
          <w:t>11.4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List File Attributes</w:t>
        </w:r>
        <w:r w:rsidR="003D6F0B">
          <w:rPr>
            <w:noProof/>
            <w:webHidden/>
          </w:rPr>
          <w:tab/>
        </w:r>
        <w:r w:rsidR="003D6F0B">
          <w:rPr>
            <w:noProof/>
            <w:webHidden/>
          </w:rPr>
          <w:fldChar w:fldCharType="begin"/>
        </w:r>
        <w:r w:rsidR="003D6F0B">
          <w:rPr>
            <w:noProof/>
            <w:webHidden/>
          </w:rPr>
          <w:instrText xml:space="preserve"> PAGEREF _Toc164850244 \h </w:instrText>
        </w:r>
        <w:r w:rsidR="003D6F0B">
          <w:rPr>
            <w:noProof/>
            <w:webHidden/>
          </w:rPr>
        </w:r>
        <w:r w:rsidR="003D6F0B">
          <w:rPr>
            <w:noProof/>
            <w:webHidden/>
          </w:rPr>
          <w:fldChar w:fldCharType="separate"/>
        </w:r>
        <w:r w:rsidR="00127840">
          <w:rPr>
            <w:noProof/>
            <w:webHidden/>
          </w:rPr>
          <w:t>242</w:t>
        </w:r>
        <w:r w:rsidR="003D6F0B">
          <w:rPr>
            <w:noProof/>
            <w:webHidden/>
          </w:rPr>
          <w:fldChar w:fldCharType="end"/>
        </w:r>
      </w:hyperlink>
    </w:p>
    <w:p w14:paraId="143BDAC3" w14:textId="4081256A"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45" w:history="1">
        <w:r w:rsidR="003D6F0B" w:rsidRPr="006100F3">
          <w:rPr>
            <w:rStyle w:val="Hyperlink"/>
            <w:noProof/>
          </w:rPr>
          <w:t>11.5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Security</w:t>
        </w:r>
        <w:r w:rsidR="003D6F0B">
          <w:rPr>
            <w:noProof/>
            <w:webHidden/>
          </w:rPr>
          <w:tab/>
        </w:r>
        <w:r w:rsidR="003D6F0B">
          <w:rPr>
            <w:noProof/>
            <w:webHidden/>
          </w:rPr>
          <w:fldChar w:fldCharType="begin"/>
        </w:r>
        <w:r w:rsidR="003D6F0B">
          <w:rPr>
            <w:noProof/>
            <w:webHidden/>
          </w:rPr>
          <w:instrText xml:space="preserve"> PAGEREF _Toc164850245 \h </w:instrText>
        </w:r>
        <w:r w:rsidR="003D6F0B">
          <w:rPr>
            <w:noProof/>
            <w:webHidden/>
          </w:rPr>
        </w:r>
        <w:r w:rsidR="003D6F0B">
          <w:rPr>
            <w:noProof/>
            <w:webHidden/>
          </w:rPr>
          <w:fldChar w:fldCharType="separate"/>
        </w:r>
        <w:r w:rsidR="00127840">
          <w:rPr>
            <w:noProof/>
            <w:webHidden/>
          </w:rPr>
          <w:t>243</w:t>
        </w:r>
        <w:r w:rsidR="003D6F0B">
          <w:rPr>
            <w:noProof/>
            <w:webHidden/>
          </w:rPr>
          <w:fldChar w:fldCharType="end"/>
        </w:r>
      </w:hyperlink>
    </w:p>
    <w:p w14:paraId="5744183F" w14:textId="5240547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46" w:history="1">
        <w:r w:rsidR="003D6F0B" w:rsidRPr="006100F3">
          <w:rPr>
            <w:rStyle w:val="Hyperlink"/>
            <w:noProof/>
          </w:rPr>
          <w:t>11.5.1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General Security</w:t>
        </w:r>
        <w:r w:rsidR="003D6F0B">
          <w:rPr>
            <w:noProof/>
            <w:webHidden/>
          </w:rPr>
          <w:tab/>
        </w:r>
        <w:r w:rsidR="003D6F0B">
          <w:rPr>
            <w:noProof/>
            <w:webHidden/>
          </w:rPr>
          <w:fldChar w:fldCharType="begin"/>
        </w:r>
        <w:r w:rsidR="003D6F0B">
          <w:rPr>
            <w:noProof/>
            <w:webHidden/>
          </w:rPr>
          <w:instrText xml:space="preserve"> PAGEREF _Toc164850246 \h </w:instrText>
        </w:r>
        <w:r w:rsidR="003D6F0B">
          <w:rPr>
            <w:noProof/>
            <w:webHidden/>
          </w:rPr>
        </w:r>
        <w:r w:rsidR="003D6F0B">
          <w:rPr>
            <w:noProof/>
            <w:webHidden/>
          </w:rPr>
          <w:fldChar w:fldCharType="separate"/>
        </w:r>
        <w:r w:rsidR="00127840">
          <w:rPr>
            <w:noProof/>
            <w:webHidden/>
          </w:rPr>
          <w:t>243</w:t>
        </w:r>
        <w:r w:rsidR="003D6F0B">
          <w:rPr>
            <w:noProof/>
            <w:webHidden/>
          </w:rPr>
          <w:fldChar w:fldCharType="end"/>
        </w:r>
      </w:hyperlink>
    </w:p>
    <w:p w14:paraId="6A630592" w14:textId="397A0A02"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47" w:history="1">
        <w:r w:rsidR="003D6F0B" w:rsidRPr="006100F3">
          <w:rPr>
            <w:rStyle w:val="Hyperlink"/>
            <w:noProof/>
          </w:rPr>
          <w:t>11.5.2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Security Keys</w:t>
        </w:r>
        <w:r w:rsidR="003D6F0B">
          <w:rPr>
            <w:noProof/>
            <w:webHidden/>
          </w:rPr>
          <w:tab/>
        </w:r>
        <w:r w:rsidR="003D6F0B">
          <w:rPr>
            <w:noProof/>
            <w:webHidden/>
          </w:rPr>
          <w:fldChar w:fldCharType="begin"/>
        </w:r>
        <w:r w:rsidR="003D6F0B">
          <w:rPr>
            <w:noProof/>
            <w:webHidden/>
          </w:rPr>
          <w:instrText xml:space="preserve"> PAGEREF _Toc164850247 \h </w:instrText>
        </w:r>
        <w:r w:rsidR="003D6F0B">
          <w:rPr>
            <w:noProof/>
            <w:webHidden/>
          </w:rPr>
        </w:r>
        <w:r w:rsidR="003D6F0B">
          <w:rPr>
            <w:noProof/>
            <w:webHidden/>
          </w:rPr>
          <w:fldChar w:fldCharType="separate"/>
        </w:r>
        <w:r w:rsidR="00127840">
          <w:rPr>
            <w:noProof/>
            <w:webHidden/>
          </w:rPr>
          <w:t>243</w:t>
        </w:r>
        <w:r w:rsidR="003D6F0B">
          <w:rPr>
            <w:noProof/>
            <w:webHidden/>
          </w:rPr>
          <w:fldChar w:fldCharType="end"/>
        </w:r>
      </w:hyperlink>
    </w:p>
    <w:p w14:paraId="73D9A653" w14:textId="1131A65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48" w:history="1">
        <w:r w:rsidR="003D6F0B" w:rsidRPr="006100F3">
          <w:rPr>
            <w:rStyle w:val="Hyperlink"/>
            <w:noProof/>
          </w:rPr>
          <w:t>11.5.3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Legal Requirements</w:t>
        </w:r>
        <w:r w:rsidR="003D6F0B">
          <w:rPr>
            <w:noProof/>
            <w:webHidden/>
          </w:rPr>
          <w:tab/>
        </w:r>
        <w:r w:rsidR="003D6F0B">
          <w:rPr>
            <w:noProof/>
            <w:webHidden/>
          </w:rPr>
          <w:fldChar w:fldCharType="begin"/>
        </w:r>
        <w:r w:rsidR="003D6F0B">
          <w:rPr>
            <w:noProof/>
            <w:webHidden/>
          </w:rPr>
          <w:instrText xml:space="preserve"> PAGEREF _Toc164850248 \h </w:instrText>
        </w:r>
        <w:r w:rsidR="003D6F0B">
          <w:rPr>
            <w:noProof/>
            <w:webHidden/>
          </w:rPr>
        </w:r>
        <w:r w:rsidR="003D6F0B">
          <w:rPr>
            <w:noProof/>
            <w:webHidden/>
          </w:rPr>
          <w:fldChar w:fldCharType="separate"/>
        </w:r>
        <w:r w:rsidR="00127840">
          <w:rPr>
            <w:noProof/>
            <w:webHidden/>
          </w:rPr>
          <w:t>243</w:t>
        </w:r>
        <w:r w:rsidR="003D6F0B">
          <w:rPr>
            <w:noProof/>
            <w:webHidden/>
          </w:rPr>
          <w:fldChar w:fldCharType="end"/>
        </w:r>
      </w:hyperlink>
    </w:p>
    <w:p w14:paraId="7FCEBAC1" w14:textId="354BE240"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49" w:history="1">
        <w:r w:rsidR="003D6F0B" w:rsidRPr="006100F3">
          <w:rPr>
            <w:rStyle w:val="Hyperlink"/>
            <w:noProof/>
          </w:rPr>
          <w:t>11.6</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VA FileMan Access Codes</w:t>
        </w:r>
        <w:r w:rsidR="003D6F0B">
          <w:rPr>
            <w:noProof/>
            <w:webHidden/>
          </w:rPr>
          <w:tab/>
        </w:r>
        <w:r w:rsidR="003D6F0B">
          <w:rPr>
            <w:noProof/>
            <w:webHidden/>
          </w:rPr>
          <w:fldChar w:fldCharType="begin"/>
        </w:r>
        <w:r w:rsidR="003D6F0B">
          <w:rPr>
            <w:noProof/>
            <w:webHidden/>
          </w:rPr>
          <w:instrText xml:space="preserve"> PAGEREF _Toc164850249 \h </w:instrText>
        </w:r>
        <w:r w:rsidR="003D6F0B">
          <w:rPr>
            <w:noProof/>
            <w:webHidden/>
          </w:rPr>
        </w:r>
        <w:r w:rsidR="003D6F0B">
          <w:rPr>
            <w:noProof/>
            <w:webHidden/>
          </w:rPr>
          <w:fldChar w:fldCharType="separate"/>
        </w:r>
        <w:r w:rsidR="00127840">
          <w:rPr>
            <w:noProof/>
            <w:webHidden/>
          </w:rPr>
          <w:t>244</w:t>
        </w:r>
        <w:r w:rsidR="003D6F0B">
          <w:rPr>
            <w:noProof/>
            <w:webHidden/>
          </w:rPr>
          <w:fldChar w:fldCharType="end"/>
        </w:r>
      </w:hyperlink>
    </w:p>
    <w:p w14:paraId="38DF8104" w14:textId="3FEDCB3F"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250" w:history="1">
        <w:r w:rsidR="003D6F0B" w:rsidRPr="006100F3">
          <w:rPr>
            <w:rStyle w:val="Hyperlink"/>
          </w:rPr>
          <w:t>12</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VADPT Variables</w:t>
        </w:r>
        <w:r w:rsidR="003D6F0B">
          <w:rPr>
            <w:webHidden/>
          </w:rPr>
          <w:tab/>
        </w:r>
        <w:r w:rsidR="003D6F0B">
          <w:rPr>
            <w:webHidden/>
          </w:rPr>
          <w:fldChar w:fldCharType="begin"/>
        </w:r>
        <w:r w:rsidR="003D6F0B">
          <w:rPr>
            <w:webHidden/>
          </w:rPr>
          <w:instrText xml:space="preserve"> PAGEREF _Toc164850250 \h </w:instrText>
        </w:r>
        <w:r w:rsidR="003D6F0B">
          <w:rPr>
            <w:webHidden/>
          </w:rPr>
        </w:r>
        <w:r w:rsidR="003D6F0B">
          <w:rPr>
            <w:webHidden/>
          </w:rPr>
          <w:fldChar w:fldCharType="separate"/>
        </w:r>
        <w:r w:rsidR="00127840">
          <w:rPr>
            <w:webHidden/>
          </w:rPr>
          <w:t>253</w:t>
        </w:r>
        <w:r w:rsidR="003D6F0B">
          <w:rPr>
            <w:webHidden/>
          </w:rPr>
          <w:fldChar w:fldCharType="end"/>
        </w:r>
      </w:hyperlink>
    </w:p>
    <w:p w14:paraId="71653684" w14:textId="79187BF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51" w:history="1">
        <w:r w:rsidR="003D6F0B" w:rsidRPr="006100F3">
          <w:rPr>
            <w:rStyle w:val="Hyperlink"/>
            <w:noProof/>
          </w:rPr>
          <w:t>12.1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Supported References</w:t>
        </w:r>
        <w:r w:rsidR="003D6F0B">
          <w:rPr>
            <w:noProof/>
            <w:webHidden/>
          </w:rPr>
          <w:tab/>
        </w:r>
        <w:r w:rsidR="003D6F0B">
          <w:rPr>
            <w:noProof/>
            <w:webHidden/>
          </w:rPr>
          <w:fldChar w:fldCharType="begin"/>
        </w:r>
        <w:r w:rsidR="003D6F0B">
          <w:rPr>
            <w:noProof/>
            <w:webHidden/>
          </w:rPr>
          <w:instrText xml:space="preserve"> PAGEREF _Toc164850251 \h </w:instrText>
        </w:r>
        <w:r w:rsidR="003D6F0B">
          <w:rPr>
            <w:noProof/>
            <w:webHidden/>
          </w:rPr>
        </w:r>
        <w:r w:rsidR="003D6F0B">
          <w:rPr>
            <w:noProof/>
            <w:webHidden/>
          </w:rPr>
          <w:fldChar w:fldCharType="separate"/>
        </w:r>
        <w:r w:rsidR="00127840">
          <w:rPr>
            <w:noProof/>
            <w:webHidden/>
          </w:rPr>
          <w:t>253</w:t>
        </w:r>
        <w:r w:rsidR="003D6F0B">
          <w:rPr>
            <w:noProof/>
            <w:webHidden/>
          </w:rPr>
          <w:fldChar w:fldCharType="end"/>
        </w:r>
      </w:hyperlink>
    </w:p>
    <w:p w14:paraId="52E94B68" w14:textId="729F5564"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52" w:history="1">
        <w:r w:rsidR="003D6F0B" w:rsidRPr="006100F3">
          <w:rPr>
            <w:rStyle w:val="Hyperlink"/>
            <w:noProof/>
          </w:rPr>
          <w:t>12.2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Callable Entry Points in VADPT</w:t>
        </w:r>
        <w:r w:rsidR="003D6F0B">
          <w:rPr>
            <w:noProof/>
            <w:webHidden/>
          </w:rPr>
          <w:tab/>
        </w:r>
        <w:r w:rsidR="003D6F0B">
          <w:rPr>
            <w:noProof/>
            <w:webHidden/>
          </w:rPr>
          <w:fldChar w:fldCharType="begin"/>
        </w:r>
        <w:r w:rsidR="003D6F0B">
          <w:rPr>
            <w:noProof/>
            <w:webHidden/>
          </w:rPr>
          <w:instrText xml:space="preserve"> PAGEREF _Toc164850252 \h </w:instrText>
        </w:r>
        <w:r w:rsidR="003D6F0B">
          <w:rPr>
            <w:noProof/>
            <w:webHidden/>
          </w:rPr>
        </w:r>
        <w:r w:rsidR="003D6F0B">
          <w:rPr>
            <w:noProof/>
            <w:webHidden/>
          </w:rPr>
          <w:fldChar w:fldCharType="separate"/>
        </w:r>
        <w:r w:rsidR="00127840">
          <w:rPr>
            <w:noProof/>
            <w:webHidden/>
          </w:rPr>
          <w:t>255</w:t>
        </w:r>
        <w:r w:rsidR="003D6F0B">
          <w:rPr>
            <w:noProof/>
            <w:webHidden/>
          </w:rPr>
          <w:fldChar w:fldCharType="end"/>
        </w:r>
      </w:hyperlink>
    </w:p>
    <w:p w14:paraId="5AFEAC85" w14:textId="278B9C5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53" w:history="1">
        <w:r w:rsidR="003D6F0B" w:rsidRPr="006100F3">
          <w:rPr>
            <w:rStyle w:val="Hyperlink"/>
            <w:noProof/>
          </w:rPr>
          <w:t>12.2.1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DEM^VADPT</w:t>
        </w:r>
        <w:r w:rsidR="003D6F0B">
          <w:rPr>
            <w:noProof/>
            <w:webHidden/>
          </w:rPr>
          <w:tab/>
        </w:r>
        <w:r w:rsidR="003D6F0B">
          <w:rPr>
            <w:noProof/>
            <w:webHidden/>
          </w:rPr>
          <w:fldChar w:fldCharType="begin"/>
        </w:r>
        <w:r w:rsidR="003D6F0B">
          <w:rPr>
            <w:noProof/>
            <w:webHidden/>
          </w:rPr>
          <w:instrText xml:space="preserve"> PAGEREF _Toc164850253 \h </w:instrText>
        </w:r>
        <w:r w:rsidR="003D6F0B">
          <w:rPr>
            <w:noProof/>
            <w:webHidden/>
          </w:rPr>
        </w:r>
        <w:r w:rsidR="003D6F0B">
          <w:rPr>
            <w:noProof/>
            <w:webHidden/>
          </w:rPr>
          <w:fldChar w:fldCharType="separate"/>
        </w:r>
        <w:r w:rsidR="00127840">
          <w:rPr>
            <w:noProof/>
            <w:webHidden/>
          </w:rPr>
          <w:t>255</w:t>
        </w:r>
        <w:r w:rsidR="003D6F0B">
          <w:rPr>
            <w:noProof/>
            <w:webHidden/>
          </w:rPr>
          <w:fldChar w:fldCharType="end"/>
        </w:r>
      </w:hyperlink>
    </w:p>
    <w:p w14:paraId="772D5F0D" w14:textId="67A352D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54" w:history="1">
        <w:r w:rsidR="003D6F0B" w:rsidRPr="006100F3">
          <w:rPr>
            <w:rStyle w:val="Hyperlink"/>
            <w:noProof/>
          </w:rPr>
          <w:t>12.2.2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DEMUPD^VADPT</w:t>
        </w:r>
        <w:r w:rsidR="003D6F0B">
          <w:rPr>
            <w:noProof/>
            <w:webHidden/>
          </w:rPr>
          <w:tab/>
        </w:r>
        <w:r w:rsidR="003D6F0B">
          <w:rPr>
            <w:noProof/>
            <w:webHidden/>
          </w:rPr>
          <w:fldChar w:fldCharType="begin"/>
        </w:r>
        <w:r w:rsidR="003D6F0B">
          <w:rPr>
            <w:noProof/>
            <w:webHidden/>
          </w:rPr>
          <w:instrText xml:space="preserve"> PAGEREF _Toc164850254 \h </w:instrText>
        </w:r>
        <w:r w:rsidR="003D6F0B">
          <w:rPr>
            <w:noProof/>
            <w:webHidden/>
          </w:rPr>
        </w:r>
        <w:r w:rsidR="003D6F0B">
          <w:rPr>
            <w:noProof/>
            <w:webHidden/>
          </w:rPr>
          <w:fldChar w:fldCharType="separate"/>
        </w:r>
        <w:r w:rsidR="00127840">
          <w:rPr>
            <w:noProof/>
            <w:webHidden/>
          </w:rPr>
          <w:t>258</w:t>
        </w:r>
        <w:r w:rsidR="003D6F0B">
          <w:rPr>
            <w:noProof/>
            <w:webHidden/>
          </w:rPr>
          <w:fldChar w:fldCharType="end"/>
        </w:r>
      </w:hyperlink>
    </w:p>
    <w:p w14:paraId="22A475C7" w14:textId="44A357B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55" w:history="1">
        <w:r w:rsidR="003D6F0B" w:rsidRPr="006100F3">
          <w:rPr>
            <w:rStyle w:val="Hyperlink"/>
            <w:noProof/>
          </w:rPr>
          <w:t>12.2.3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ELIG^VADPT</w:t>
        </w:r>
        <w:r w:rsidR="003D6F0B">
          <w:rPr>
            <w:noProof/>
            <w:webHidden/>
          </w:rPr>
          <w:tab/>
        </w:r>
        <w:r w:rsidR="003D6F0B">
          <w:rPr>
            <w:noProof/>
            <w:webHidden/>
          </w:rPr>
          <w:fldChar w:fldCharType="begin"/>
        </w:r>
        <w:r w:rsidR="003D6F0B">
          <w:rPr>
            <w:noProof/>
            <w:webHidden/>
          </w:rPr>
          <w:instrText xml:space="preserve"> PAGEREF _Toc164850255 \h </w:instrText>
        </w:r>
        <w:r w:rsidR="003D6F0B">
          <w:rPr>
            <w:noProof/>
            <w:webHidden/>
          </w:rPr>
        </w:r>
        <w:r w:rsidR="003D6F0B">
          <w:rPr>
            <w:noProof/>
            <w:webHidden/>
          </w:rPr>
          <w:fldChar w:fldCharType="separate"/>
        </w:r>
        <w:r w:rsidR="00127840">
          <w:rPr>
            <w:noProof/>
            <w:webHidden/>
          </w:rPr>
          <w:t>262</w:t>
        </w:r>
        <w:r w:rsidR="003D6F0B">
          <w:rPr>
            <w:noProof/>
            <w:webHidden/>
          </w:rPr>
          <w:fldChar w:fldCharType="end"/>
        </w:r>
      </w:hyperlink>
    </w:p>
    <w:p w14:paraId="1A47171B" w14:textId="003304D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56" w:history="1">
        <w:r w:rsidR="003D6F0B" w:rsidRPr="006100F3">
          <w:rPr>
            <w:rStyle w:val="Hyperlink"/>
            <w:noProof/>
          </w:rPr>
          <w:t>12.2.4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MB^VADPT</w:t>
        </w:r>
        <w:r w:rsidR="003D6F0B">
          <w:rPr>
            <w:noProof/>
            <w:webHidden/>
          </w:rPr>
          <w:tab/>
        </w:r>
        <w:r w:rsidR="003D6F0B">
          <w:rPr>
            <w:noProof/>
            <w:webHidden/>
          </w:rPr>
          <w:fldChar w:fldCharType="begin"/>
        </w:r>
        <w:r w:rsidR="003D6F0B">
          <w:rPr>
            <w:noProof/>
            <w:webHidden/>
          </w:rPr>
          <w:instrText xml:space="preserve"> PAGEREF _Toc164850256 \h </w:instrText>
        </w:r>
        <w:r w:rsidR="003D6F0B">
          <w:rPr>
            <w:noProof/>
            <w:webHidden/>
          </w:rPr>
        </w:r>
        <w:r w:rsidR="003D6F0B">
          <w:rPr>
            <w:noProof/>
            <w:webHidden/>
          </w:rPr>
          <w:fldChar w:fldCharType="separate"/>
        </w:r>
        <w:r w:rsidR="00127840">
          <w:rPr>
            <w:noProof/>
            <w:webHidden/>
          </w:rPr>
          <w:t>264</w:t>
        </w:r>
        <w:r w:rsidR="003D6F0B">
          <w:rPr>
            <w:noProof/>
            <w:webHidden/>
          </w:rPr>
          <w:fldChar w:fldCharType="end"/>
        </w:r>
      </w:hyperlink>
    </w:p>
    <w:p w14:paraId="344E290C" w14:textId="59C48F6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57" w:history="1">
        <w:r w:rsidR="003D6F0B" w:rsidRPr="006100F3">
          <w:rPr>
            <w:rStyle w:val="Hyperlink"/>
            <w:noProof/>
          </w:rPr>
          <w:t>12.2.5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SVC^VADPT</w:t>
        </w:r>
        <w:r w:rsidR="003D6F0B">
          <w:rPr>
            <w:noProof/>
            <w:webHidden/>
          </w:rPr>
          <w:tab/>
        </w:r>
        <w:r w:rsidR="003D6F0B">
          <w:rPr>
            <w:noProof/>
            <w:webHidden/>
          </w:rPr>
          <w:fldChar w:fldCharType="begin"/>
        </w:r>
        <w:r w:rsidR="003D6F0B">
          <w:rPr>
            <w:noProof/>
            <w:webHidden/>
          </w:rPr>
          <w:instrText xml:space="preserve"> PAGEREF _Toc164850257 \h </w:instrText>
        </w:r>
        <w:r w:rsidR="003D6F0B">
          <w:rPr>
            <w:noProof/>
            <w:webHidden/>
          </w:rPr>
        </w:r>
        <w:r w:rsidR="003D6F0B">
          <w:rPr>
            <w:noProof/>
            <w:webHidden/>
          </w:rPr>
          <w:fldChar w:fldCharType="separate"/>
        </w:r>
        <w:r w:rsidR="00127840">
          <w:rPr>
            <w:noProof/>
            <w:webHidden/>
          </w:rPr>
          <w:t>265</w:t>
        </w:r>
        <w:r w:rsidR="003D6F0B">
          <w:rPr>
            <w:noProof/>
            <w:webHidden/>
          </w:rPr>
          <w:fldChar w:fldCharType="end"/>
        </w:r>
      </w:hyperlink>
    </w:p>
    <w:p w14:paraId="35897AB7" w14:textId="7741BAC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58" w:history="1">
        <w:r w:rsidR="003D6F0B" w:rsidRPr="006100F3">
          <w:rPr>
            <w:rStyle w:val="Hyperlink"/>
            <w:noProof/>
          </w:rPr>
          <w:t>12.2.6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ADD^VADPT</w:t>
        </w:r>
        <w:r w:rsidR="003D6F0B">
          <w:rPr>
            <w:noProof/>
            <w:webHidden/>
          </w:rPr>
          <w:tab/>
        </w:r>
        <w:r w:rsidR="003D6F0B">
          <w:rPr>
            <w:noProof/>
            <w:webHidden/>
          </w:rPr>
          <w:fldChar w:fldCharType="begin"/>
        </w:r>
        <w:r w:rsidR="003D6F0B">
          <w:rPr>
            <w:noProof/>
            <w:webHidden/>
          </w:rPr>
          <w:instrText xml:space="preserve"> PAGEREF _Toc164850258 \h </w:instrText>
        </w:r>
        <w:r w:rsidR="003D6F0B">
          <w:rPr>
            <w:noProof/>
            <w:webHidden/>
          </w:rPr>
        </w:r>
        <w:r w:rsidR="003D6F0B">
          <w:rPr>
            <w:noProof/>
            <w:webHidden/>
          </w:rPr>
          <w:fldChar w:fldCharType="separate"/>
        </w:r>
        <w:r w:rsidR="00127840">
          <w:rPr>
            <w:noProof/>
            <w:webHidden/>
          </w:rPr>
          <w:t>270</w:t>
        </w:r>
        <w:r w:rsidR="003D6F0B">
          <w:rPr>
            <w:noProof/>
            <w:webHidden/>
          </w:rPr>
          <w:fldChar w:fldCharType="end"/>
        </w:r>
      </w:hyperlink>
    </w:p>
    <w:p w14:paraId="763591A6" w14:textId="3EB9A81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59" w:history="1">
        <w:r w:rsidR="003D6F0B" w:rsidRPr="006100F3">
          <w:rPr>
            <w:rStyle w:val="Hyperlink"/>
            <w:noProof/>
          </w:rPr>
          <w:t>12.2.7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OAD^VADPT</w:t>
        </w:r>
        <w:r w:rsidR="003D6F0B">
          <w:rPr>
            <w:noProof/>
            <w:webHidden/>
          </w:rPr>
          <w:tab/>
        </w:r>
        <w:r w:rsidR="003D6F0B">
          <w:rPr>
            <w:noProof/>
            <w:webHidden/>
          </w:rPr>
          <w:fldChar w:fldCharType="begin"/>
        </w:r>
        <w:r w:rsidR="003D6F0B">
          <w:rPr>
            <w:noProof/>
            <w:webHidden/>
          </w:rPr>
          <w:instrText xml:space="preserve"> PAGEREF _Toc164850259 \h </w:instrText>
        </w:r>
        <w:r w:rsidR="003D6F0B">
          <w:rPr>
            <w:noProof/>
            <w:webHidden/>
          </w:rPr>
        </w:r>
        <w:r w:rsidR="003D6F0B">
          <w:rPr>
            <w:noProof/>
            <w:webHidden/>
          </w:rPr>
          <w:fldChar w:fldCharType="separate"/>
        </w:r>
        <w:r w:rsidR="00127840">
          <w:rPr>
            <w:noProof/>
            <w:webHidden/>
          </w:rPr>
          <w:t>274</w:t>
        </w:r>
        <w:r w:rsidR="003D6F0B">
          <w:rPr>
            <w:noProof/>
            <w:webHidden/>
          </w:rPr>
          <w:fldChar w:fldCharType="end"/>
        </w:r>
      </w:hyperlink>
    </w:p>
    <w:p w14:paraId="00217EFA" w14:textId="75C3D8B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60" w:history="1">
        <w:r w:rsidR="003D6F0B" w:rsidRPr="006100F3">
          <w:rPr>
            <w:rStyle w:val="Hyperlink"/>
            <w:noProof/>
          </w:rPr>
          <w:t>12.2.8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INP^VADPT</w:t>
        </w:r>
        <w:r w:rsidR="003D6F0B">
          <w:rPr>
            <w:noProof/>
            <w:webHidden/>
          </w:rPr>
          <w:tab/>
        </w:r>
        <w:r w:rsidR="003D6F0B">
          <w:rPr>
            <w:noProof/>
            <w:webHidden/>
          </w:rPr>
          <w:fldChar w:fldCharType="begin"/>
        </w:r>
        <w:r w:rsidR="003D6F0B">
          <w:rPr>
            <w:noProof/>
            <w:webHidden/>
          </w:rPr>
          <w:instrText xml:space="preserve"> PAGEREF _Toc164850260 \h </w:instrText>
        </w:r>
        <w:r w:rsidR="003D6F0B">
          <w:rPr>
            <w:noProof/>
            <w:webHidden/>
          </w:rPr>
        </w:r>
        <w:r w:rsidR="003D6F0B">
          <w:rPr>
            <w:noProof/>
            <w:webHidden/>
          </w:rPr>
          <w:fldChar w:fldCharType="separate"/>
        </w:r>
        <w:r w:rsidR="00127840">
          <w:rPr>
            <w:noProof/>
            <w:webHidden/>
          </w:rPr>
          <w:t>276</w:t>
        </w:r>
        <w:r w:rsidR="003D6F0B">
          <w:rPr>
            <w:noProof/>
            <w:webHidden/>
          </w:rPr>
          <w:fldChar w:fldCharType="end"/>
        </w:r>
      </w:hyperlink>
    </w:p>
    <w:p w14:paraId="2010DF11" w14:textId="39555DF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61" w:history="1">
        <w:r w:rsidR="003D6F0B" w:rsidRPr="006100F3">
          <w:rPr>
            <w:rStyle w:val="Hyperlink"/>
            <w:noProof/>
          </w:rPr>
          <w:t>12.2.9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IN5^VADPT</w:t>
        </w:r>
        <w:r w:rsidR="003D6F0B">
          <w:rPr>
            <w:noProof/>
            <w:webHidden/>
          </w:rPr>
          <w:tab/>
        </w:r>
        <w:r w:rsidR="003D6F0B">
          <w:rPr>
            <w:noProof/>
            <w:webHidden/>
          </w:rPr>
          <w:fldChar w:fldCharType="begin"/>
        </w:r>
        <w:r w:rsidR="003D6F0B">
          <w:rPr>
            <w:noProof/>
            <w:webHidden/>
          </w:rPr>
          <w:instrText xml:space="preserve"> PAGEREF _Toc164850261 \h </w:instrText>
        </w:r>
        <w:r w:rsidR="003D6F0B">
          <w:rPr>
            <w:noProof/>
            <w:webHidden/>
          </w:rPr>
        </w:r>
        <w:r w:rsidR="003D6F0B">
          <w:rPr>
            <w:noProof/>
            <w:webHidden/>
          </w:rPr>
          <w:fldChar w:fldCharType="separate"/>
        </w:r>
        <w:r w:rsidR="00127840">
          <w:rPr>
            <w:noProof/>
            <w:webHidden/>
          </w:rPr>
          <w:t>277</w:t>
        </w:r>
        <w:r w:rsidR="003D6F0B">
          <w:rPr>
            <w:noProof/>
            <w:webHidden/>
          </w:rPr>
          <w:fldChar w:fldCharType="end"/>
        </w:r>
      </w:hyperlink>
    </w:p>
    <w:p w14:paraId="424A4307" w14:textId="7C4AFF8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62" w:history="1">
        <w:r w:rsidR="003D6F0B" w:rsidRPr="006100F3">
          <w:rPr>
            <w:rStyle w:val="Hyperlink"/>
            <w:noProof/>
          </w:rPr>
          <w:t>12.2.10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OPD^VADPT</w:t>
        </w:r>
        <w:r w:rsidR="003D6F0B">
          <w:rPr>
            <w:noProof/>
            <w:webHidden/>
          </w:rPr>
          <w:tab/>
        </w:r>
        <w:r w:rsidR="003D6F0B">
          <w:rPr>
            <w:noProof/>
            <w:webHidden/>
          </w:rPr>
          <w:fldChar w:fldCharType="begin"/>
        </w:r>
        <w:r w:rsidR="003D6F0B">
          <w:rPr>
            <w:noProof/>
            <w:webHidden/>
          </w:rPr>
          <w:instrText xml:space="preserve"> PAGEREF _Toc164850262 \h </w:instrText>
        </w:r>
        <w:r w:rsidR="003D6F0B">
          <w:rPr>
            <w:noProof/>
            <w:webHidden/>
          </w:rPr>
        </w:r>
        <w:r w:rsidR="003D6F0B">
          <w:rPr>
            <w:noProof/>
            <w:webHidden/>
          </w:rPr>
          <w:fldChar w:fldCharType="separate"/>
        </w:r>
        <w:r w:rsidR="00127840">
          <w:rPr>
            <w:noProof/>
            <w:webHidden/>
          </w:rPr>
          <w:t>282</w:t>
        </w:r>
        <w:r w:rsidR="003D6F0B">
          <w:rPr>
            <w:noProof/>
            <w:webHidden/>
          </w:rPr>
          <w:fldChar w:fldCharType="end"/>
        </w:r>
      </w:hyperlink>
    </w:p>
    <w:p w14:paraId="35FA4015" w14:textId="308DB11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63" w:history="1">
        <w:r w:rsidR="003D6F0B" w:rsidRPr="006100F3">
          <w:rPr>
            <w:rStyle w:val="Hyperlink"/>
            <w:noProof/>
          </w:rPr>
          <w:t>12.2.11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REG^VADPT</w:t>
        </w:r>
        <w:r w:rsidR="003D6F0B">
          <w:rPr>
            <w:noProof/>
            <w:webHidden/>
          </w:rPr>
          <w:tab/>
        </w:r>
        <w:r w:rsidR="003D6F0B">
          <w:rPr>
            <w:noProof/>
            <w:webHidden/>
          </w:rPr>
          <w:fldChar w:fldCharType="begin"/>
        </w:r>
        <w:r w:rsidR="003D6F0B">
          <w:rPr>
            <w:noProof/>
            <w:webHidden/>
          </w:rPr>
          <w:instrText xml:space="preserve"> PAGEREF _Toc164850263 \h </w:instrText>
        </w:r>
        <w:r w:rsidR="003D6F0B">
          <w:rPr>
            <w:noProof/>
            <w:webHidden/>
          </w:rPr>
        </w:r>
        <w:r w:rsidR="003D6F0B">
          <w:rPr>
            <w:noProof/>
            <w:webHidden/>
          </w:rPr>
          <w:fldChar w:fldCharType="separate"/>
        </w:r>
        <w:r w:rsidR="00127840">
          <w:rPr>
            <w:noProof/>
            <w:webHidden/>
          </w:rPr>
          <w:t>284</w:t>
        </w:r>
        <w:r w:rsidR="003D6F0B">
          <w:rPr>
            <w:noProof/>
            <w:webHidden/>
          </w:rPr>
          <w:fldChar w:fldCharType="end"/>
        </w:r>
      </w:hyperlink>
    </w:p>
    <w:p w14:paraId="5C79259E" w14:textId="39B2D8D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64" w:history="1">
        <w:r w:rsidR="003D6F0B" w:rsidRPr="006100F3">
          <w:rPr>
            <w:rStyle w:val="Hyperlink"/>
            <w:noProof/>
          </w:rPr>
          <w:t>12.2.12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SDE^VADPT</w:t>
        </w:r>
        <w:r w:rsidR="003D6F0B">
          <w:rPr>
            <w:noProof/>
            <w:webHidden/>
          </w:rPr>
          <w:tab/>
        </w:r>
        <w:r w:rsidR="003D6F0B">
          <w:rPr>
            <w:noProof/>
            <w:webHidden/>
          </w:rPr>
          <w:fldChar w:fldCharType="begin"/>
        </w:r>
        <w:r w:rsidR="003D6F0B">
          <w:rPr>
            <w:noProof/>
            <w:webHidden/>
          </w:rPr>
          <w:instrText xml:space="preserve"> PAGEREF _Toc164850264 \h </w:instrText>
        </w:r>
        <w:r w:rsidR="003D6F0B">
          <w:rPr>
            <w:noProof/>
            <w:webHidden/>
          </w:rPr>
        </w:r>
        <w:r w:rsidR="003D6F0B">
          <w:rPr>
            <w:noProof/>
            <w:webHidden/>
          </w:rPr>
          <w:fldChar w:fldCharType="separate"/>
        </w:r>
        <w:r w:rsidR="00127840">
          <w:rPr>
            <w:noProof/>
            <w:webHidden/>
          </w:rPr>
          <w:t>285</w:t>
        </w:r>
        <w:r w:rsidR="003D6F0B">
          <w:rPr>
            <w:noProof/>
            <w:webHidden/>
          </w:rPr>
          <w:fldChar w:fldCharType="end"/>
        </w:r>
      </w:hyperlink>
    </w:p>
    <w:p w14:paraId="2EA4FCE2" w14:textId="07280BA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65" w:history="1">
        <w:r w:rsidR="003D6F0B" w:rsidRPr="006100F3">
          <w:rPr>
            <w:rStyle w:val="Hyperlink"/>
            <w:noProof/>
          </w:rPr>
          <w:t>12.2.13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SDA^VADPT</w:t>
        </w:r>
        <w:r w:rsidR="003D6F0B">
          <w:rPr>
            <w:noProof/>
            <w:webHidden/>
          </w:rPr>
          <w:tab/>
        </w:r>
        <w:r w:rsidR="003D6F0B">
          <w:rPr>
            <w:noProof/>
            <w:webHidden/>
          </w:rPr>
          <w:fldChar w:fldCharType="begin"/>
        </w:r>
        <w:r w:rsidR="003D6F0B">
          <w:rPr>
            <w:noProof/>
            <w:webHidden/>
          </w:rPr>
          <w:instrText xml:space="preserve"> PAGEREF _Toc164850265 \h </w:instrText>
        </w:r>
        <w:r w:rsidR="003D6F0B">
          <w:rPr>
            <w:noProof/>
            <w:webHidden/>
          </w:rPr>
        </w:r>
        <w:r w:rsidR="003D6F0B">
          <w:rPr>
            <w:noProof/>
            <w:webHidden/>
          </w:rPr>
          <w:fldChar w:fldCharType="separate"/>
        </w:r>
        <w:r w:rsidR="00127840">
          <w:rPr>
            <w:noProof/>
            <w:webHidden/>
          </w:rPr>
          <w:t>285</w:t>
        </w:r>
        <w:r w:rsidR="003D6F0B">
          <w:rPr>
            <w:noProof/>
            <w:webHidden/>
          </w:rPr>
          <w:fldChar w:fldCharType="end"/>
        </w:r>
      </w:hyperlink>
    </w:p>
    <w:p w14:paraId="0A8645D1" w14:textId="530C788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66" w:history="1">
        <w:r w:rsidR="003D6F0B" w:rsidRPr="006100F3">
          <w:rPr>
            <w:rStyle w:val="Hyperlink"/>
            <w:noProof/>
          </w:rPr>
          <w:t>12.2.14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PID^VADPT</w:t>
        </w:r>
        <w:r w:rsidR="003D6F0B">
          <w:rPr>
            <w:noProof/>
            <w:webHidden/>
          </w:rPr>
          <w:tab/>
        </w:r>
        <w:r w:rsidR="003D6F0B">
          <w:rPr>
            <w:noProof/>
            <w:webHidden/>
          </w:rPr>
          <w:fldChar w:fldCharType="begin"/>
        </w:r>
        <w:r w:rsidR="003D6F0B">
          <w:rPr>
            <w:noProof/>
            <w:webHidden/>
          </w:rPr>
          <w:instrText xml:space="preserve"> PAGEREF _Toc164850266 \h </w:instrText>
        </w:r>
        <w:r w:rsidR="003D6F0B">
          <w:rPr>
            <w:noProof/>
            <w:webHidden/>
          </w:rPr>
        </w:r>
        <w:r w:rsidR="003D6F0B">
          <w:rPr>
            <w:noProof/>
            <w:webHidden/>
          </w:rPr>
          <w:fldChar w:fldCharType="separate"/>
        </w:r>
        <w:r w:rsidR="00127840">
          <w:rPr>
            <w:noProof/>
            <w:webHidden/>
          </w:rPr>
          <w:t>287</w:t>
        </w:r>
        <w:r w:rsidR="003D6F0B">
          <w:rPr>
            <w:noProof/>
            <w:webHidden/>
          </w:rPr>
          <w:fldChar w:fldCharType="end"/>
        </w:r>
      </w:hyperlink>
    </w:p>
    <w:p w14:paraId="5C3122FD" w14:textId="6EFDED2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67" w:history="1">
        <w:r w:rsidR="003D6F0B" w:rsidRPr="006100F3">
          <w:rPr>
            <w:rStyle w:val="Hyperlink"/>
            <w:noProof/>
          </w:rPr>
          <w:t>12.2.15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PID^VADPT6</w:t>
        </w:r>
        <w:r w:rsidR="003D6F0B">
          <w:rPr>
            <w:noProof/>
            <w:webHidden/>
          </w:rPr>
          <w:tab/>
        </w:r>
        <w:r w:rsidR="003D6F0B">
          <w:rPr>
            <w:noProof/>
            <w:webHidden/>
          </w:rPr>
          <w:fldChar w:fldCharType="begin"/>
        </w:r>
        <w:r w:rsidR="003D6F0B">
          <w:rPr>
            <w:noProof/>
            <w:webHidden/>
          </w:rPr>
          <w:instrText xml:space="preserve"> PAGEREF _Toc164850267 \h </w:instrText>
        </w:r>
        <w:r w:rsidR="003D6F0B">
          <w:rPr>
            <w:noProof/>
            <w:webHidden/>
          </w:rPr>
        </w:r>
        <w:r w:rsidR="003D6F0B">
          <w:rPr>
            <w:noProof/>
            <w:webHidden/>
          </w:rPr>
          <w:fldChar w:fldCharType="separate"/>
        </w:r>
        <w:r w:rsidR="00127840">
          <w:rPr>
            <w:noProof/>
            <w:webHidden/>
          </w:rPr>
          <w:t>287</w:t>
        </w:r>
        <w:r w:rsidR="003D6F0B">
          <w:rPr>
            <w:noProof/>
            <w:webHidden/>
          </w:rPr>
          <w:fldChar w:fldCharType="end"/>
        </w:r>
      </w:hyperlink>
    </w:p>
    <w:p w14:paraId="6418295C" w14:textId="430481B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68" w:history="1">
        <w:r w:rsidR="003D6F0B" w:rsidRPr="006100F3">
          <w:rPr>
            <w:rStyle w:val="Hyperlink"/>
            <w:noProof/>
          </w:rPr>
          <w:t>12.2.16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ADM^VADPT2</w:t>
        </w:r>
        <w:r w:rsidR="003D6F0B">
          <w:rPr>
            <w:noProof/>
            <w:webHidden/>
          </w:rPr>
          <w:tab/>
        </w:r>
        <w:r w:rsidR="003D6F0B">
          <w:rPr>
            <w:noProof/>
            <w:webHidden/>
          </w:rPr>
          <w:fldChar w:fldCharType="begin"/>
        </w:r>
        <w:r w:rsidR="003D6F0B">
          <w:rPr>
            <w:noProof/>
            <w:webHidden/>
          </w:rPr>
          <w:instrText xml:space="preserve"> PAGEREF _Toc164850268 \h </w:instrText>
        </w:r>
        <w:r w:rsidR="003D6F0B">
          <w:rPr>
            <w:noProof/>
            <w:webHidden/>
          </w:rPr>
        </w:r>
        <w:r w:rsidR="003D6F0B">
          <w:rPr>
            <w:noProof/>
            <w:webHidden/>
          </w:rPr>
          <w:fldChar w:fldCharType="separate"/>
        </w:r>
        <w:r w:rsidR="00127840">
          <w:rPr>
            <w:noProof/>
            <w:webHidden/>
          </w:rPr>
          <w:t>287</w:t>
        </w:r>
        <w:r w:rsidR="003D6F0B">
          <w:rPr>
            <w:noProof/>
            <w:webHidden/>
          </w:rPr>
          <w:fldChar w:fldCharType="end"/>
        </w:r>
      </w:hyperlink>
    </w:p>
    <w:p w14:paraId="0DF7AC61" w14:textId="2294819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69" w:history="1">
        <w:r w:rsidR="003D6F0B" w:rsidRPr="006100F3">
          <w:rPr>
            <w:rStyle w:val="Hyperlink"/>
            <w:noProof/>
          </w:rPr>
          <w:t>12.2.17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KVAR^VADPT</w:t>
        </w:r>
        <w:r w:rsidR="003D6F0B">
          <w:rPr>
            <w:noProof/>
            <w:webHidden/>
          </w:rPr>
          <w:tab/>
        </w:r>
        <w:r w:rsidR="003D6F0B">
          <w:rPr>
            <w:noProof/>
            <w:webHidden/>
          </w:rPr>
          <w:fldChar w:fldCharType="begin"/>
        </w:r>
        <w:r w:rsidR="003D6F0B">
          <w:rPr>
            <w:noProof/>
            <w:webHidden/>
          </w:rPr>
          <w:instrText xml:space="preserve"> PAGEREF _Toc164850269 \h </w:instrText>
        </w:r>
        <w:r w:rsidR="003D6F0B">
          <w:rPr>
            <w:noProof/>
            <w:webHidden/>
          </w:rPr>
        </w:r>
        <w:r w:rsidR="003D6F0B">
          <w:rPr>
            <w:noProof/>
            <w:webHidden/>
          </w:rPr>
          <w:fldChar w:fldCharType="separate"/>
        </w:r>
        <w:r w:rsidR="00127840">
          <w:rPr>
            <w:noProof/>
            <w:webHidden/>
          </w:rPr>
          <w:t>288</w:t>
        </w:r>
        <w:r w:rsidR="003D6F0B">
          <w:rPr>
            <w:noProof/>
            <w:webHidden/>
          </w:rPr>
          <w:fldChar w:fldCharType="end"/>
        </w:r>
      </w:hyperlink>
    </w:p>
    <w:p w14:paraId="719CC5AD" w14:textId="4730547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70" w:history="1">
        <w:r w:rsidR="003D6F0B" w:rsidRPr="006100F3">
          <w:rPr>
            <w:rStyle w:val="Hyperlink"/>
            <w:noProof/>
          </w:rPr>
          <w:t>12.2.18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KVA^VADPT</w:t>
        </w:r>
        <w:r w:rsidR="003D6F0B">
          <w:rPr>
            <w:noProof/>
            <w:webHidden/>
          </w:rPr>
          <w:tab/>
        </w:r>
        <w:r w:rsidR="003D6F0B">
          <w:rPr>
            <w:noProof/>
            <w:webHidden/>
          </w:rPr>
          <w:fldChar w:fldCharType="begin"/>
        </w:r>
        <w:r w:rsidR="003D6F0B">
          <w:rPr>
            <w:noProof/>
            <w:webHidden/>
          </w:rPr>
          <w:instrText xml:space="preserve"> PAGEREF _Toc164850270 \h </w:instrText>
        </w:r>
        <w:r w:rsidR="003D6F0B">
          <w:rPr>
            <w:noProof/>
            <w:webHidden/>
          </w:rPr>
        </w:r>
        <w:r w:rsidR="003D6F0B">
          <w:rPr>
            <w:noProof/>
            <w:webHidden/>
          </w:rPr>
          <w:fldChar w:fldCharType="separate"/>
        </w:r>
        <w:r w:rsidR="00127840">
          <w:rPr>
            <w:noProof/>
            <w:webHidden/>
          </w:rPr>
          <w:t>288</w:t>
        </w:r>
        <w:r w:rsidR="003D6F0B">
          <w:rPr>
            <w:noProof/>
            <w:webHidden/>
          </w:rPr>
          <w:fldChar w:fldCharType="end"/>
        </w:r>
      </w:hyperlink>
    </w:p>
    <w:p w14:paraId="26585FC8" w14:textId="55894BDD"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71" w:history="1">
        <w:r w:rsidR="003D6F0B" w:rsidRPr="006100F3">
          <w:rPr>
            <w:rStyle w:val="Hyperlink"/>
            <w:noProof/>
          </w:rPr>
          <w:t>12.2.19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Combinations</w:t>
        </w:r>
        <w:r w:rsidR="003D6F0B">
          <w:rPr>
            <w:noProof/>
            <w:webHidden/>
          </w:rPr>
          <w:tab/>
        </w:r>
        <w:r w:rsidR="003D6F0B">
          <w:rPr>
            <w:noProof/>
            <w:webHidden/>
          </w:rPr>
          <w:fldChar w:fldCharType="begin"/>
        </w:r>
        <w:r w:rsidR="003D6F0B">
          <w:rPr>
            <w:noProof/>
            <w:webHidden/>
          </w:rPr>
          <w:instrText xml:space="preserve"> PAGEREF _Toc164850271 \h </w:instrText>
        </w:r>
        <w:r w:rsidR="003D6F0B">
          <w:rPr>
            <w:noProof/>
            <w:webHidden/>
          </w:rPr>
        </w:r>
        <w:r w:rsidR="003D6F0B">
          <w:rPr>
            <w:noProof/>
            <w:webHidden/>
          </w:rPr>
          <w:fldChar w:fldCharType="separate"/>
        </w:r>
        <w:r w:rsidR="00127840">
          <w:rPr>
            <w:noProof/>
            <w:webHidden/>
          </w:rPr>
          <w:t>288</w:t>
        </w:r>
        <w:r w:rsidR="003D6F0B">
          <w:rPr>
            <w:noProof/>
            <w:webHidden/>
          </w:rPr>
          <w:fldChar w:fldCharType="end"/>
        </w:r>
      </w:hyperlink>
    </w:p>
    <w:p w14:paraId="275F3EB8" w14:textId="4A74592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72" w:history="1">
        <w:r w:rsidR="003D6F0B" w:rsidRPr="006100F3">
          <w:rPr>
            <w:rStyle w:val="Hyperlink"/>
            <w:noProof/>
          </w:rPr>
          <w:t>12.2.20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CAI^VADPT</w:t>
        </w:r>
        <w:r w:rsidR="003D6F0B">
          <w:rPr>
            <w:noProof/>
            <w:webHidden/>
          </w:rPr>
          <w:tab/>
        </w:r>
        <w:r w:rsidR="003D6F0B">
          <w:rPr>
            <w:noProof/>
            <w:webHidden/>
          </w:rPr>
          <w:fldChar w:fldCharType="begin"/>
        </w:r>
        <w:r w:rsidR="003D6F0B">
          <w:rPr>
            <w:noProof/>
            <w:webHidden/>
          </w:rPr>
          <w:instrText xml:space="preserve"> PAGEREF _Toc164850272 \h </w:instrText>
        </w:r>
        <w:r w:rsidR="003D6F0B">
          <w:rPr>
            <w:noProof/>
            <w:webHidden/>
          </w:rPr>
        </w:r>
        <w:r w:rsidR="003D6F0B">
          <w:rPr>
            <w:noProof/>
            <w:webHidden/>
          </w:rPr>
          <w:fldChar w:fldCharType="separate"/>
        </w:r>
        <w:r w:rsidR="00127840">
          <w:rPr>
            <w:noProof/>
            <w:webHidden/>
          </w:rPr>
          <w:t>289</w:t>
        </w:r>
        <w:r w:rsidR="003D6F0B">
          <w:rPr>
            <w:noProof/>
            <w:webHidden/>
          </w:rPr>
          <w:fldChar w:fldCharType="end"/>
        </w:r>
      </w:hyperlink>
    </w:p>
    <w:p w14:paraId="0BF5E221" w14:textId="5766D017"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73" w:history="1">
        <w:r w:rsidR="003D6F0B" w:rsidRPr="006100F3">
          <w:rPr>
            <w:rStyle w:val="Hyperlink"/>
            <w:noProof/>
          </w:rPr>
          <w:t>12.3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Alpha Subscripts</w:t>
        </w:r>
        <w:r w:rsidR="003D6F0B">
          <w:rPr>
            <w:noProof/>
            <w:webHidden/>
          </w:rPr>
          <w:tab/>
        </w:r>
        <w:r w:rsidR="003D6F0B">
          <w:rPr>
            <w:noProof/>
            <w:webHidden/>
          </w:rPr>
          <w:fldChar w:fldCharType="begin"/>
        </w:r>
        <w:r w:rsidR="003D6F0B">
          <w:rPr>
            <w:noProof/>
            <w:webHidden/>
          </w:rPr>
          <w:instrText xml:space="preserve"> PAGEREF _Toc164850273 \h </w:instrText>
        </w:r>
        <w:r w:rsidR="003D6F0B">
          <w:rPr>
            <w:noProof/>
            <w:webHidden/>
          </w:rPr>
        </w:r>
        <w:r w:rsidR="003D6F0B">
          <w:rPr>
            <w:noProof/>
            <w:webHidden/>
          </w:rPr>
          <w:fldChar w:fldCharType="separate"/>
        </w:r>
        <w:r w:rsidR="00127840">
          <w:rPr>
            <w:noProof/>
            <w:webHidden/>
          </w:rPr>
          <w:t>290</w:t>
        </w:r>
        <w:r w:rsidR="003D6F0B">
          <w:rPr>
            <w:noProof/>
            <w:webHidden/>
          </w:rPr>
          <w:fldChar w:fldCharType="end"/>
        </w:r>
      </w:hyperlink>
    </w:p>
    <w:p w14:paraId="72F0B1D3" w14:textId="158259F5"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274" w:history="1">
        <w:r w:rsidR="003D6F0B" w:rsidRPr="006100F3">
          <w:rPr>
            <w:rStyle w:val="Hyperlink"/>
          </w:rPr>
          <w:t>13</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Scheduling Application Programming Interfaces (APIs)</w:t>
        </w:r>
        <w:r w:rsidR="003D6F0B">
          <w:rPr>
            <w:webHidden/>
          </w:rPr>
          <w:tab/>
        </w:r>
        <w:r w:rsidR="003D6F0B">
          <w:rPr>
            <w:webHidden/>
          </w:rPr>
          <w:fldChar w:fldCharType="begin"/>
        </w:r>
        <w:r w:rsidR="003D6F0B">
          <w:rPr>
            <w:webHidden/>
          </w:rPr>
          <w:instrText xml:space="preserve"> PAGEREF _Toc164850274 \h </w:instrText>
        </w:r>
        <w:r w:rsidR="003D6F0B">
          <w:rPr>
            <w:webHidden/>
          </w:rPr>
        </w:r>
        <w:r w:rsidR="003D6F0B">
          <w:rPr>
            <w:webHidden/>
          </w:rPr>
          <w:fldChar w:fldCharType="separate"/>
        </w:r>
        <w:r w:rsidR="00127840">
          <w:rPr>
            <w:webHidden/>
          </w:rPr>
          <w:t>295</w:t>
        </w:r>
        <w:r w:rsidR="003D6F0B">
          <w:rPr>
            <w:webHidden/>
          </w:rPr>
          <w:fldChar w:fldCharType="end"/>
        </w:r>
      </w:hyperlink>
    </w:p>
    <w:p w14:paraId="16E2E171" w14:textId="56F5ADB3"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75" w:history="1">
        <w:r w:rsidR="003D6F0B" w:rsidRPr="006100F3">
          <w:rPr>
            <w:rStyle w:val="Hyperlink"/>
            <w:noProof/>
          </w:rPr>
          <w:t>13.1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Special Features</w:t>
        </w:r>
        <w:r w:rsidR="003D6F0B">
          <w:rPr>
            <w:noProof/>
            <w:webHidden/>
          </w:rPr>
          <w:tab/>
        </w:r>
        <w:r w:rsidR="003D6F0B">
          <w:rPr>
            <w:noProof/>
            <w:webHidden/>
          </w:rPr>
          <w:fldChar w:fldCharType="begin"/>
        </w:r>
        <w:r w:rsidR="003D6F0B">
          <w:rPr>
            <w:noProof/>
            <w:webHidden/>
          </w:rPr>
          <w:instrText xml:space="preserve"> PAGEREF _Toc164850275 \h </w:instrText>
        </w:r>
        <w:r w:rsidR="003D6F0B">
          <w:rPr>
            <w:noProof/>
            <w:webHidden/>
          </w:rPr>
        </w:r>
        <w:r w:rsidR="003D6F0B">
          <w:rPr>
            <w:noProof/>
            <w:webHidden/>
          </w:rPr>
          <w:fldChar w:fldCharType="separate"/>
        </w:r>
        <w:r w:rsidR="00127840">
          <w:rPr>
            <w:noProof/>
            <w:webHidden/>
          </w:rPr>
          <w:t>297</w:t>
        </w:r>
        <w:r w:rsidR="003D6F0B">
          <w:rPr>
            <w:noProof/>
            <w:webHidden/>
          </w:rPr>
          <w:fldChar w:fldCharType="end"/>
        </w:r>
      </w:hyperlink>
    </w:p>
    <w:p w14:paraId="18EF7436" w14:textId="1A1600C9"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76" w:history="1">
        <w:r w:rsidR="003D6F0B" w:rsidRPr="006100F3">
          <w:rPr>
            <w:rStyle w:val="Hyperlink"/>
            <w:noProof/>
          </w:rPr>
          <w:t>13.2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Error Codes</w:t>
        </w:r>
        <w:r w:rsidR="003D6F0B">
          <w:rPr>
            <w:noProof/>
            <w:webHidden/>
          </w:rPr>
          <w:tab/>
        </w:r>
        <w:r w:rsidR="003D6F0B">
          <w:rPr>
            <w:noProof/>
            <w:webHidden/>
          </w:rPr>
          <w:fldChar w:fldCharType="begin"/>
        </w:r>
        <w:r w:rsidR="003D6F0B">
          <w:rPr>
            <w:noProof/>
            <w:webHidden/>
          </w:rPr>
          <w:instrText xml:space="preserve"> PAGEREF _Toc164850276 \h </w:instrText>
        </w:r>
        <w:r w:rsidR="003D6F0B">
          <w:rPr>
            <w:noProof/>
            <w:webHidden/>
          </w:rPr>
        </w:r>
        <w:r w:rsidR="003D6F0B">
          <w:rPr>
            <w:noProof/>
            <w:webHidden/>
          </w:rPr>
          <w:fldChar w:fldCharType="separate"/>
        </w:r>
        <w:r w:rsidR="00127840">
          <w:rPr>
            <w:noProof/>
            <w:webHidden/>
          </w:rPr>
          <w:t>299</w:t>
        </w:r>
        <w:r w:rsidR="003D6F0B">
          <w:rPr>
            <w:noProof/>
            <w:webHidden/>
          </w:rPr>
          <w:fldChar w:fldCharType="end"/>
        </w:r>
      </w:hyperlink>
    </w:p>
    <w:p w14:paraId="3549EC06" w14:textId="0DFDA55D"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77" w:history="1">
        <w:r w:rsidR="003D6F0B" w:rsidRPr="006100F3">
          <w:rPr>
            <w:rStyle w:val="Hyperlink"/>
            <w:noProof/>
          </w:rPr>
          <w:t>13.3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External Data Source</w:t>
        </w:r>
        <w:r w:rsidR="003D6F0B">
          <w:rPr>
            <w:noProof/>
            <w:webHidden/>
          </w:rPr>
          <w:tab/>
        </w:r>
        <w:r w:rsidR="003D6F0B">
          <w:rPr>
            <w:noProof/>
            <w:webHidden/>
          </w:rPr>
          <w:fldChar w:fldCharType="begin"/>
        </w:r>
        <w:r w:rsidR="003D6F0B">
          <w:rPr>
            <w:noProof/>
            <w:webHidden/>
          </w:rPr>
          <w:instrText xml:space="preserve"> PAGEREF _Toc164850277 \h </w:instrText>
        </w:r>
        <w:r w:rsidR="003D6F0B">
          <w:rPr>
            <w:noProof/>
            <w:webHidden/>
          </w:rPr>
        </w:r>
        <w:r w:rsidR="003D6F0B">
          <w:rPr>
            <w:noProof/>
            <w:webHidden/>
          </w:rPr>
          <w:fldChar w:fldCharType="separate"/>
        </w:r>
        <w:r w:rsidR="00127840">
          <w:rPr>
            <w:noProof/>
            <w:webHidden/>
          </w:rPr>
          <w:t>299</w:t>
        </w:r>
        <w:r w:rsidR="003D6F0B">
          <w:rPr>
            <w:noProof/>
            <w:webHidden/>
          </w:rPr>
          <w:fldChar w:fldCharType="end"/>
        </w:r>
      </w:hyperlink>
    </w:p>
    <w:p w14:paraId="6FF062B1" w14:textId="4385CDA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78" w:history="1">
        <w:r w:rsidR="003D6F0B" w:rsidRPr="006100F3">
          <w:rPr>
            <w:rStyle w:val="Hyperlink"/>
            <w:noProof/>
          </w:rPr>
          <w:t>13.3.1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Example</w:t>
        </w:r>
        <w:r w:rsidR="003D6F0B">
          <w:rPr>
            <w:noProof/>
            <w:webHidden/>
          </w:rPr>
          <w:tab/>
        </w:r>
        <w:r w:rsidR="003D6F0B">
          <w:rPr>
            <w:noProof/>
            <w:webHidden/>
          </w:rPr>
          <w:fldChar w:fldCharType="begin"/>
        </w:r>
        <w:r w:rsidR="003D6F0B">
          <w:rPr>
            <w:noProof/>
            <w:webHidden/>
          </w:rPr>
          <w:instrText xml:space="preserve"> PAGEREF _Toc164850278 \h </w:instrText>
        </w:r>
        <w:r w:rsidR="003D6F0B">
          <w:rPr>
            <w:noProof/>
            <w:webHidden/>
          </w:rPr>
        </w:r>
        <w:r w:rsidR="003D6F0B">
          <w:rPr>
            <w:noProof/>
            <w:webHidden/>
          </w:rPr>
          <w:fldChar w:fldCharType="separate"/>
        </w:r>
        <w:r w:rsidR="00127840">
          <w:rPr>
            <w:noProof/>
            <w:webHidden/>
          </w:rPr>
          <w:t>299</w:t>
        </w:r>
        <w:r w:rsidR="003D6F0B">
          <w:rPr>
            <w:noProof/>
            <w:webHidden/>
          </w:rPr>
          <w:fldChar w:fldCharType="end"/>
        </w:r>
      </w:hyperlink>
    </w:p>
    <w:p w14:paraId="74070933" w14:textId="4F42F5B3"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79" w:history="1">
        <w:r w:rsidR="003D6F0B" w:rsidRPr="006100F3">
          <w:rPr>
            <w:rStyle w:val="Hyperlink"/>
            <w:noProof/>
          </w:rPr>
          <w:t>13.4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Application Programming Interface—SDAPI</w:t>
        </w:r>
        <w:r w:rsidR="003D6F0B">
          <w:rPr>
            <w:noProof/>
            <w:webHidden/>
          </w:rPr>
          <w:tab/>
        </w:r>
        <w:r w:rsidR="003D6F0B">
          <w:rPr>
            <w:noProof/>
            <w:webHidden/>
          </w:rPr>
          <w:fldChar w:fldCharType="begin"/>
        </w:r>
        <w:r w:rsidR="003D6F0B">
          <w:rPr>
            <w:noProof/>
            <w:webHidden/>
          </w:rPr>
          <w:instrText xml:space="preserve"> PAGEREF _Toc164850279 \h </w:instrText>
        </w:r>
        <w:r w:rsidR="003D6F0B">
          <w:rPr>
            <w:noProof/>
            <w:webHidden/>
          </w:rPr>
        </w:r>
        <w:r w:rsidR="003D6F0B">
          <w:rPr>
            <w:noProof/>
            <w:webHidden/>
          </w:rPr>
          <w:fldChar w:fldCharType="separate"/>
        </w:r>
        <w:r w:rsidR="00127840">
          <w:rPr>
            <w:noProof/>
            <w:webHidden/>
          </w:rPr>
          <w:t>301</w:t>
        </w:r>
        <w:r w:rsidR="003D6F0B">
          <w:rPr>
            <w:noProof/>
            <w:webHidden/>
          </w:rPr>
          <w:fldChar w:fldCharType="end"/>
        </w:r>
      </w:hyperlink>
    </w:p>
    <w:p w14:paraId="4CF8CEC1" w14:textId="5508477D"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80" w:history="1">
        <w:r w:rsidR="003D6F0B" w:rsidRPr="006100F3">
          <w:rPr>
            <w:rStyle w:val="Hyperlink"/>
            <w:noProof/>
          </w:rPr>
          <w:t>13.4.1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SDAPI</w:t>
        </w:r>
        <w:r w:rsidR="003D6F0B" w:rsidRPr="006100F3">
          <w:rPr>
            <w:rStyle w:val="Hyperlink"/>
            <w:rFonts w:ascii="Times New Roman" w:hAnsi="Times New Roman"/>
            <w:noProof/>
          </w:rPr>
          <w:t>—</w:t>
        </w:r>
        <w:r w:rsidR="003D6F0B" w:rsidRPr="006100F3">
          <w:rPr>
            <w:rStyle w:val="Hyperlink"/>
            <w:noProof/>
          </w:rPr>
          <w:t>Examples</w:t>
        </w:r>
        <w:r w:rsidR="003D6F0B">
          <w:rPr>
            <w:noProof/>
            <w:webHidden/>
          </w:rPr>
          <w:tab/>
        </w:r>
        <w:r w:rsidR="003D6F0B">
          <w:rPr>
            <w:noProof/>
            <w:webHidden/>
          </w:rPr>
          <w:fldChar w:fldCharType="begin"/>
        </w:r>
        <w:r w:rsidR="003D6F0B">
          <w:rPr>
            <w:noProof/>
            <w:webHidden/>
          </w:rPr>
          <w:instrText xml:space="preserve"> PAGEREF _Toc164850280 \h </w:instrText>
        </w:r>
        <w:r w:rsidR="003D6F0B">
          <w:rPr>
            <w:noProof/>
            <w:webHidden/>
          </w:rPr>
        </w:r>
        <w:r w:rsidR="003D6F0B">
          <w:rPr>
            <w:noProof/>
            <w:webHidden/>
          </w:rPr>
          <w:fldChar w:fldCharType="separate"/>
        </w:r>
        <w:r w:rsidR="00127840">
          <w:rPr>
            <w:noProof/>
            <w:webHidden/>
          </w:rPr>
          <w:t>304</w:t>
        </w:r>
        <w:r w:rsidR="003D6F0B">
          <w:rPr>
            <w:noProof/>
            <w:webHidden/>
          </w:rPr>
          <w:fldChar w:fldCharType="end"/>
        </w:r>
      </w:hyperlink>
    </w:p>
    <w:p w14:paraId="0020AB3E" w14:textId="7E088F62" w:rsidR="003D6F0B"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850281" w:history="1">
        <w:r w:rsidR="003D6F0B" w:rsidRPr="006100F3">
          <w:rPr>
            <w:rStyle w:val="Hyperlink"/>
          </w:rPr>
          <w:t>13.4.1.1</w:t>
        </w:r>
        <w:r w:rsidR="003D6F0B">
          <w:rPr>
            <w:rFonts w:asciiTheme="minorHAnsi" w:eastAsiaTheme="minorEastAsia" w:hAnsiTheme="minorHAnsi" w:cstheme="minorBidi"/>
            <w:color w:val="auto"/>
            <w:kern w:val="2"/>
            <w:sz w:val="22"/>
            <w:szCs w:val="22"/>
            <w:lang w:eastAsia="en-US" w:bidi="ar-SA"/>
            <w14:ligatures w14:val="standardContextual"/>
          </w:rPr>
          <w:tab/>
        </w:r>
        <w:r w:rsidR="003D6F0B" w:rsidRPr="006100F3">
          <w:rPr>
            <w:rStyle w:val="Hyperlink"/>
          </w:rPr>
          <w:t>By Clinic</w:t>
        </w:r>
        <w:r w:rsidR="003D6F0B">
          <w:rPr>
            <w:webHidden/>
          </w:rPr>
          <w:tab/>
        </w:r>
        <w:r w:rsidR="003D6F0B">
          <w:rPr>
            <w:webHidden/>
          </w:rPr>
          <w:fldChar w:fldCharType="begin"/>
        </w:r>
        <w:r w:rsidR="003D6F0B">
          <w:rPr>
            <w:webHidden/>
          </w:rPr>
          <w:instrText xml:space="preserve"> PAGEREF _Toc164850281 \h </w:instrText>
        </w:r>
        <w:r w:rsidR="003D6F0B">
          <w:rPr>
            <w:webHidden/>
          </w:rPr>
        </w:r>
        <w:r w:rsidR="003D6F0B">
          <w:rPr>
            <w:webHidden/>
          </w:rPr>
          <w:fldChar w:fldCharType="separate"/>
        </w:r>
        <w:r w:rsidR="00127840">
          <w:rPr>
            <w:webHidden/>
          </w:rPr>
          <w:t>304</w:t>
        </w:r>
        <w:r w:rsidR="003D6F0B">
          <w:rPr>
            <w:webHidden/>
          </w:rPr>
          <w:fldChar w:fldCharType="end"/>
        </w:r>
      </w:hyperlink>
    </w:p>
    <w:p w14:paraId="005616EF" w14:textId="099072CA" w:rsidR="003D6F0B"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850282" w:history="1">
        <w:r w:rsidR="003D6F0B" w:rsidRPr="006100F3">
          <w:rPr>
            <w:rStyle w:val="Hyperlink"/>
          </w:rPr>
          <w:t>13.4.1.2</w:t>
        </w:r>
        <w:r w:rsidR="003D6F0B">
          <w:rPr>
            <w:rFonts w:asciiTheme="minorHAnsi" w:eastAsiaTheme="minorEastAsia" w:hAnsiTheme="minorHAnsi" w:cstheme="minorBidi"/>
            <w:color w:val="auto"/>
            <w:kern w:val="2"/>
            <w:sz w:val="22"/>
            <w:szCs w:val="22"/>
            <w:lang w:eastAsia="en-US" w:bidi="ar-SA"/>
            <w14:ligatures w14:val="standardContextual"/>
          </w:rPr>
          <w:tab/>
        </w:r>
        <w:r w:rsidR="003D6F0B" w:rsidRPr="006100F3">
          <w:rPr>
            <w:rStyle w:val="Hyperlink"/>
          </w:rPr>
          <w:t>By Patient</w:t>
        </w:r>
        <w:r w:rsidR="003D6F0B">
          <w:rPr>
            <w:webHidden/>
          </w:rPr>
          <w:tab/>
        </w:r>
        <w:r w:rsidR="003D6F0B">
          <w:rPr>
            <w:webHidden/>
          </w:rPr>
          <w:fldChar w:fldCharType="begin"/>
        </w:r>
        <w:r w:rsidR="003D6F0B">
          <w:rPr>
            <w:webHidden/>
          </w:rPr>
          <w:instrText xml:space="preserve"> PAGEREF _Toc164850282 \h </w:instrText>
        </w:r>
        <w:r w:rsidR="003D6F0B">
          <w:rPr>
            <w:webHidden/>
          </w:rPr>
        </w:r>
        <w:r w:rsidR="003D6F0B">
          <w:rPr>
            <w:webHidden/>
          </w:rPr>
          <w:fldChar w:fldCharType="separate"/>
        </w:r>
        <w:r w:rsidR="00127840">
          <w:rPr>
            <w:webHidden/>
          </w:rPr>
          <w:t>305</w:t>
        </w:r>
        <w:r w:rsidR="003D6F0B">
          <w:rPr>
            <w:webHidden/>
          </w:rPr>
          <w:fldChar w:fldCharType="end"/>
        </w:r>
      </w:hyperlink>
    </w:p>
    <w:p w14:paraId="01BA8527" w14:textId="118068D4" w:rsidR="003D6F0B"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850283" w:history="1">
        <w:r w:rsidR="003D6F0B" w:rsidRPr="006100F3">
          <w:rPr>
            <w:rStyle w:val="Hyperlink"/>
          </w:rPr>
          <w:t>13.4.1.3</w:t>
        </w:r>
        <w:r w:rsidR="003D6F0B">
          <w:rPr>
            <w:rFonts w:asciiTheme="minorHAnsi" w:eastAsiaTheme="minorEastAsia" w:hAnsiTheme="minorHAnsi" w:cstheme="minorBidi"/>
            <w:color w:val="auto"/>
            <w:kern w:val="2"/>
            <w:sz w:val="22"/>
            <w:szCs w:val="22"/>
            <w:lang w:eastAsia="en-US" w:bidi="ar-SA"/>
            <w14:ligatures w14:val="standardContextual"/>
          </w:rPr>
          <w:tab/>
        </w:r>
        <w:r w:rsidR="003D6F0B" w:rsidRPr="006100F3">
          <w:rPr>
            <w:rStyle w:val="Hyperlink"/>
          </w:rPr>
          <w:t>By Patient and Clinic</w:t>
        </w:r>
        <w:r w:rsidR="003D6F0B">
          <w:rPr>
            <w:webHidden/>
          </w:rPr>
          <w:tab/>
        </w:r>
        <w:r w:rsidR="003D6F0B">
          <w:rPr>
            <w:webHidden/>
          </w:rPr>
          <w:fldChar w:fldCharType="begin"/>
        </w:r>
        <w:r w:rsidR="003D6F0B">
          <w:rPr>
            <w:webHidden/>
          </w:rPr>
          <w:instrText xml:space="preserve"> PAGEREF _Toc164850283 \h </w:instrText>
        </w:r>
        <w:r w:rsidR="003D6F0B">
          <w:rPr>
            <w:webHidden/>
          </w:rPr>
        </w:r>
        <w:r w:rsidR="003D6F0B">
          <w:rPr>
            <w:webHidden/>
          </w:rPr>
          <w:fldChar w:fldCharType="separate"/>
        </w:r>
        <w:r w:rsidR="00127840">
          <w:rPr>
            <w:webHidden/>
          </w:rPr>
          <w:t>306</w:t>
        </w:r>
        <w:r w:rsidR="003D6F0B">
          <w:rPr>
            <w:webHidden/>
          </w:rPr>
          <w:fldChar w:fldCharType="end"/>
        </w:r>
      </w:hyperlink>
    </w:p>
    <w:p w14:paraId="6B92DF1A" w14:textId="3543E3DF" w:rsidR="003D6F0B"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850284" w:history="1">
        <w:r w:rsidR="003D6F0B" w:rsidRPr="006100F3">
          <w:rPr>
            <w:rStyle w:val="Hyperlink"/>
          </w:rPr>
          <w:t>13.4.1.4</w:t>
        </w:r>
        <w:r w:rsidR="003D6F0B">
          <w:rPr>
            <w:rFonts w:asciiTheme="minorHAnsi" w:eastAsiaTheme="minorEastAsia" w:hAnsiTheme="minorHAnsi" w:cstheme="minorBidi"/>
            <w:color w:val="auto"/>
            <w:kern w:val="2"/>
            <w:sz w:val="22"/>
            <w:szCs w:val="22"/>
            <w:lang w:eastAsia="en-US" w:bidi="ar-SA"/>
            <w14:ligatures w14:val="standardContextual"/>
          </w:rPr>
          <w:tab/>
        </w:r>
        <w:r w:rsidR="003D6F0B" w:rsidRPr="006100F3">
          <w:rPr>
            <w:rStyle w:val="Hyperlink"/>
          </w:rPr>
          <w:t>By Neither Patient Nor Clinic</w:t>
        </w:r>
        <w:r w:rsidR="003D6F0B">
          <w:rPr>
            <w:webHidden/>
          </w:rPr>
          <w:tab/>
        </w:r>
        <w:r w:rsidR="003D6F0B">
          <w:rPr>
            <w:webHidden/>
          </w:rPr>
          <w:fldChar w:fldCharType="begin"/>
        </w:r>
        <w:r w:rsidR="003D6F0B">
          <w:rPr>
            <w:webHidden/>
          </w:rPr>
          <w:instrText xml:space="preserve"> PAGEREF _Toc164850284 \h </w:instrText>
        </w:r>
        <w:r w:rsidR="003D6F0B">
          <w:rPr>
            <w:webHidden/>
          </w:rPr>
        </w:r>
        <w:r w:rsidR="003D6F0B">
          <w:rPr>
            <w:webHidden/>
          </w:rPr>
          <w:fldChar w:fldCharType="separate"/>
        </w:r>
        <w:r w:rsidR="00127840">
          <w:rPr>
            <w:webHidden/>
          </w:rPr>
          <w:t>307</w:t>
        </w:r>
        <w:r w:rsidR="003D6F0B">
          <w:rPr>
            <w:webHidden/>
          </w:rPr>
          <w:fldChar w:fldCharType="end"/>
        </w:r>
      </w:hyperlink>
    </w:p>
    <w:p w14:paraId="7C85DA9E" w14:textId="24D92450" w:rsidR="003D6F0B"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850285" w:history="1">
        <w:r w:rsidR="003D6F0B" w:rsidRPr="006100F3">
          <w:rPr>
            <w:rStyle w:val="Hyperlink"/>
          </w:rPr>
          <w:t>13.4.1.5</w:t>
        </w:r>
        <w:r w:rsidR="003D6F0B">
          <w:rPr>
            <w:rFonts w:asciiTheme="minorHAnsi" w:eastAsiaTheme="minorEastAsia" w:hAnsiTheme="minorHAnsi" w:cstheme="minorBidi"/>
            <w:color w:val="auto"/>
            <w:kern w:val="2"/>
            <w:sz w:val="22"/>
            <w:szCs w:val="22"/>
            <w:lang w:eastAsia="en-US" w:bidi="ar-SA"/>
            <w14:ligatures w14:val="standardContextual"/>
          </w:rPr>
          <w:tab/>
        </w:r>
        <w:r w:rsidR="003D6F0B" w:rsidRPr="006100F3">
          <w:rPr>
            <w:rStyle w:val="Hyperlink"/>
          </w:rPr>
          <w:t>By Clinic with “Sort” Filter Defined</w:t>
        </w:r>
        <w:r w:rsidR="003D6F0B">
          <w:rPr>
            <w:webHidden/>
          </w:rPr>
          <w:tab/>
        </w:r>
        <w:r w:rsidR="003D6F0B">
          <w:rPr>
            <w:webHidden/>
          </w:rPr>
          <w:fldChar w:fldCharType="begin"/>
        </w:r>
        <w:r w:rsidR="003D6F0B">
          <w:rPr>
            <w:webHidden/>
          </w:rPr>
          <w:instrText xml:space="preserve"> PAGEREF _Toc164850285 \h </w:instrText>
        </w:r>
        <w:r w:rsidR="003D6F0B">
          <w:rPr>
            <w:webHidden/>
          </w:rPr>
        </w:r>
        <w:r w:rsidR="003D6F0B">
          <w:rPr>
            <w:webHidden/>
          </w:rPr>
          <w:fldChar w:fldCharType="separate"/>
        </w:r>
        <w:r w:rsidR="00127840">
          <w:rPr>
            <w:webHidden/>
          </w:rPr>
          <w:t>308</w:t>
        </w:r>
        <w:r w:rsidR="003D6F0B">
          <w:rPr>
            <w:webHidden/>
          </w:rPr>
          <w:fldChar w:fldCharType="end"/>
        </w:r>
      </w:hyperlink>
    </w:p>
    <w:p w14:paraId="3620D137" w14:textId="38F7008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86" w:history="1">
        <w:r w:rsidR="003D6F0B" w:rsidRPr="006100F3">
          <w:rPr>
            <w:rStyle w:val="Hyperlink"/>
            <w:noProof/>
          </w:rPr>
          <w:t>13.4.2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SDAPI</w:t>
        </w:r>
        <w:r w:rsidR="003D6F0B" w:rsidRPr="006100F3">
          <w:rPr>
            <w:rStyle w:val="Hyperlink"/>
            <w:rFonts w:ascii="Times New Roman" w:hAnsi="Times New Roman"/>
            <w:noProof/>
          </w:rPr>
          <w:t>—</w:t>
        </w:r>
        <w:r w:rsidR="003D6F0B" w:rsidRPr="006100F3">
          <w:rPr>
            <w:rStyle w:val="Hyperlink"/>
            <w:noProof/>
          </w:rPr>
          <w:t>Data Fields</w:t>
        </w:r>
        <w:r w:rsidR="003D6F0B">
          <w:rPr>
            <w:noProof/>
            <w:webHidden/>
          </w:rPr>
          <w:tab/>
        </w:r>
        <w:r w:rsidR="003D6F0B">
          <w:rPr>
            <w:noProof/>
            <w:webHidden/>
          </w:rPr>
          <w:fldChar w:fldCharType="begin"/>
        </w:r>
        <w:r w:rsidR="003D6F0B">
          <w:rPr>
            <w:noProof/>
            <w:webHidden/>
          </w:rPr>
          <w:instrText xml:space="preserve"> PAGEREF _Toc164850286 \h </w:instrText>
        </w:r>
        <w:r w:rsidR="003D6F0B">
          <w:rPr>
            <w:noProof/>
            <w:webHidden/>
          </w:rPr>
        </w:r>
        <w:r w:rsidR="003D6F0B">
          <w:rPr>
            <w:noProof/>
            <w:webHidden/>
          </w:rPr>
          <w:fldChar w:fldCharType="separate"/>
        </w:r>
        <w:r w:rsidR="00127840">
          <w:rPr>
            <w:noProof/>
            <w:webHidden/>
          </w:rPr>
          <w:t>310</w:t>
        </w:r>
        <w:r w:rsidR="003D6F0B">
          <w:rPr>
            <w:noProof/>
            <w:webHidden/>
          </w:rPr>
          <w:fldChar w:fldCharType="end"/>
        </w:r>
      </w:hyperlink>
    </w:p>
    <w:p w14:paraId="24070186" w14:textId="7F7F908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87" w:history="1">
        <w:r w:rsidR="003D6F0B" w:rsidRPr="006100F3">
          <w:rPr>
            <w:rStyle w:val="Hyperlink"/>
            <w:noProof/>
          </w:rPr>
          <w:t>13.4.3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Available Data Filters</w:t>
        </w:r>
        <w:r w:rsidR="003D6F0B">
          <w:rPr>
            <w:noProof/>
            <w:webHidden/>
          </w:rPr>
          <w:tab/>
        </w:r>
        <w:r w:rsidR="003D6F0B">
          <w:rPr>
            <w:noProof/>
            <w:webHidden/>
          </w:rPr>
          <w:fldChar w:fldCharType="begin"/>
        </w:r>
        <w:r w:rsidR="003D6F0B">
          <w:rPr>
            <w:noProof/>
            <w:webHidden/>
          </w:rPr>
          <w:instrText xml:space="preserve"> PAGEREF _Toc164850287 \h </w:instrText>
        </w:r>
        <w:r w:rsidR="003D6F0B">
          <w:rPr>
            <w:noProof/>
            <w:webHidden/>
          </w:rPr>
        </w:r>
        <w:r w:rsidR="003D6F0B">
          <w:rPr>
            <w:noProof/>
            <w:webHidden/>
          </w:rPr>
          <w:fldChar w:fldCharType="separate"/>
        </w:r>
        <w:r w:rsidR="00127840">
          <w:rPr>
            <w:noProof/>
            <w:webHidden/>
          </w:rPr>
          <w:t>315</w:t>
        </w:r>
        <w:r w:rsidR="003D6F0B">
          <w:rPr>
            <w:noProof/>
            <w:webHidden/>
          </w:rPr>
          <w:fldChar w:fldCharType="end"/>
        </w:r>
      </w:hyperlink>
    </w:p>
    <w:p w14:paraId="3BD243A7" w14:textId="7AA511C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88" w:history="1">
        <w:r w:rsidR="003D6F0B" w:rsidRPr="006100F3">
          <w:rPr>
            <w:rStyle w:val="Hyperlink"/>
            <w:noProof/>
            <w:lang w:eastAsia="en-US"/>
          </w:rPr>
          <w:t>13.4.4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Input—Other Array Entries</w:t>
        </w:r>
        <w:r w:rsidR="003D6F0B">
          <w:rPr>
            <w:noProof/>
            <w:webHidden/>
          </w:rPr>
          <w:tab/>
        </w:r>
        <w:r w:rsidR="003D6F0B">
          <w:rPr>
            <w:noProof/>
            <w:webHidden/>
          </w:rPr>
          <w:fldChar w:fldCharType="begin"/>
        </w:r>
        <w:r w:rsidR="003D6F0B">
          <w:rPr>
            <w:noProof/>
            <w:webHidden/>
          </w:rPr>
          <w:instrText xml:space="preserve"> PAGEREF _Toc164850288 \h </w:instrText>
        </w:r>
        <w:r w:rsidR="003D6F0B">
          <w:rPr>
            <w:noProof/>
            <w:webHidden/>
          </w:rPr>
        </w:r>
        <w:r w:rsidR="003D6F0B">
          <w:rPr>
            <w:noProof/>
            <w:webHidden/>
          </w:rPr>
          <w:fldChar w:fldCharType="separate"/>
        </w:r>
        <w:r w:rsidR="00127840">
          <w:rPr>
            <w:noProof/>
            <w:webHidden/>
          </w:rPr>
          <w:t>318</w:t>
        </w:r>
        <w:r w:rsidR="003D6F0B">
          <w:rPr>
            <w:noProof/>
            <w:webHidden/>
          </w:rPr>
          <w:fldChar w:fldCharType="end"/>
        </w:r>
      </w:hyperlink>
    </w:p>
    <w:p w14:paraId="0C7A2C92" w14:textId="1913425D"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89" w:history="1">
        <w:r w:rsidR="003D6F0B" w:rsidRPr="006100F3">
          <w:rPr>
            <w:rStyle w:val="Hyperlink"/>
            <w:noProof/>
          </w:rPr>
          <w:t>13.4.5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Other Array Entries</w:t>
        </w:r>
        <w:r w:rsidR="003D6F0B">
          <w:rPr>
            <w:noProof/>
            <w:webHidden/>
          </w:rPr>
          <w:tab/>
        </w:r>
        <w:r w:rsidR="003D6F0B">
          <w:rPr>
            <w:noProof/>
            <w:webHidden/>
          </w:rPr>
          <w:fldChar w:fldCharType="begin"/>
        </w:r>
        <w:r w:rsidR="003D6F0B">
          <w:rPr>
            <w:noProof/>
            <w:webHidden/>
          </w:rPr>
          <w:instrText xml:space="preserve"> PAGEREF _Toc164850289 \h </w:instrText>
        </w:r>
        <w:r w:rsidR="003D6F0B">
          <w:rPr>
            <w:noProof/>
            <w:webHidden/>
          </w:rPr>
        </w:r>
        <w:r w:rsidR="003D6F0B">
          <w:rPr>
            <w:noProof/>
            <w:webHidden/>
          </w:rPr>
          <w:fldChar w:fldCharType="separate"/>
        </w:r>
        <w:r w:rsidR="00127840">
          <w:rPr>
            <w:noProof/>
            <w:webHidden/>
          </w:rPr>
          <w:t>322</w:t>
        </w:r>
        <w:r w:rsidR="003D6F0B">
          <w:rPr>
            <w:noProof/>
            <w:webHidden/>
          </w:rPr>
          <w:fldChar w:fldCharType="end"/>
        </w:r>
      </w:hyperlink>
    </w:p>
    <w:p w14:paraId="460C9AC8" w14:textId="119D592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90" w:history="1">
        <w:r w:rsidR="003D6F0B" w:rsidRPr="006100F3">
          <w:rPr>
            <w:rStyle w:val="Hyperlink"/>
            <w:noProof/>
          </w:rPr>
          <w:t>13.4.6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SDAPI—Error Codes</w:t>
        </w:r>
        <w:r w:rsidR="003D6F0B">
          <w:rPr>
            <w:noProof/>
            <w:webHidden/>
          </w:rPr>
          <w:tab/>
        </w:r>
        <w:r w:rsidR="003D6F0B">
          <w:rPr>
            <w:noProof/>
            <w:webHidden/>
          </w:rPr>
          <w:fldChar w:fldCharType="begin"/>
        </w:r>
        <w:r w:rsidR="003D6F0B">
          <w:rPr>
            <w:noProof/>
            <w:webHidden/>
          </w:rPr>
          <w:instrText xml:space="preserve"> PAGEREF _Toc164850290 \h </w:instrText>
        </w:r>
        <w:r w:rsidR="003D6F0B">
          <w:rPr>
            <w:noProof/>
            <w:webHidden/>
          </w:rPr>
        </w:r>
        <w:r w:rsidR="003D6F0B">
          <w:rPr>
            <w:noProof/>
            <w:webHidden/>
          </w:rPr>
          <w:fldChar w:fldCharType="separate"/>
        </w:r>
        <w:r w:rsidR="00127840">
          <w:rPr>
            <w:noProof/>
            <w:webHidden/>
          </w:rPr>
          <w:t>323</w:t>
        </w:r>
        <w:r w:rsidR="003D6F0B">
          <w:rPr>
            <w:noProof/>
            <w:webHidden/>
          </w:rPr>
          <w:fldChar w:fldCharType="end"/>
        </w:r>
      </w:hyperlink>
    </w:p>
    <w:p w14:paraId="6C9AB7E8" w14:textId="37CCDAA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91" w:history="1">
        <w:r w:rsidR="003D6F0B" w:rsidRPr="006100F3">
          <w:rPr>
            <w:rStyle w:val="Hyperlink"/>
            <w:noProof/>
          </w:rPr>
          <w:t>13.4.7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SDAPI—Constraints</w:t>
        </w:r>
        <w:r w:rsidR="003D6F0B">
          <w:rPr>
            <w:noProof/>
            <w:webHidden/>
          </w:rPr>
          <w:tab/>
        </w:r>
        <w:r w:rsidR="003D6F0B">
          <w:rPr>
            <w:noProof/>
            <w:webHidden/>
          </w:rPr>
          <w:fldChar w:fldCharType="begin"/>
        </w:r>
        <w:r w:rsidR="003D6F0B">
          <w:rPr>
            <w:noProof/>
            <w:webHidden/>
          </w:rPr>
          <w:instrText xml:space="preserve"> PAGEREF _Toc164850291 \h </w:instrText>
        </w:r>
        <w:r w:rsidR="003D6F0B">
          <w:rPr>
            <w:noProof/>
            <w:webHidden/>
          </w:rPr>
        </w:r>
        <w:r w:rsidR="003D6F0B">
          <w:rPr>
            <w:noProof/>
            <w:webHidden/>
          </w:rPr>
          <w:fldChar w:fldCharType="separate"/>
        </w:r>
        <w:r w:rsidR="00127840">
          <w:rPr>
            <w:noProof/>
            <w:webHidden/>
          </w:rPr>
          <w:t>324</w:t>
        </w:r>
        <w:r w:rsidR="003D6F0B">
          <w:rPr>
            <w:noProof/>
            <w:webHidden/>
          </w:rPr>
          <w:fldChar w:fldCharType="end"/>
        </w:r>
      </w:hyperlink>
    </w:p>
    <w:p w14:paraId="068E238A" w14:textId="4160595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92" w:history="1">
        <w:r w:rsidR="003D6F0B" w:rsidRPr="006100F3">
          <w:rPr>
            <w:rStyle w:val="Hyperlink"/>
            <w:noProof/>
          </w:rPr>
          <w:t>13.5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Application Programming Interface—GETAPPT</w:t>
        </w:r>
        <w:r w:rsidR="003D6F0B">
          <w:rPr>
            <w:noProof/>
            <w:webHidden/>
          </w:rPr>
          <w:tab/>
        </w:r>
        <w:r w:rsidR="003D6F0B">
          <w:rPr>
            <w:noProof/>
            <w:webHidden/>
          </w:rPr>
          <w:fldChar w:fldCharType="begin"/>
        </w:r>
        <w:r w:rsidR="003D6F0B">
          <w:rPr>
            <w:noProof/>
            <w:webHidden/>
          </w:rPr>
          <w:instrText xml:space="preserve"> PAGEREF _Toc164850292 \h </w:instrText>
        </w:r>
        <w:r w:rsidR="003D6F0B">
          <w:rPr>
            <w:noProof/>
            <w:webHidden/>
          </w:rPr>
        </w:r>
        <w:r w:rsidR="003D6F0B">
          <w:rPr>
            <w:noProof/>
            <w:webHidden/>
          </w:rPr>
          <w:fldChar w:fldCharType="separate"/>
        </w:r>
        <w:r w:rsidR="00127840">
          <w:rPr>
            <w:noProof/>
            <w:webHidden/>
          </w:rPr>
          <w:t>325</w:t>
        </w:r>
        <w:r w:rsidR="003D6F0B">
          <w:rPr>
            <w:noProof/>
            <w:webHidden/>
          </w:rPr>
          <w:fldChar w:fldCharType="end"/>
        </w:r>
      </w:hyperlink>
    </w:p>
    <w:p w14:paraId="15F61A1C" w14:textId="048FBDD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293" w:history="1">
        <w:r w:rsidR="003D6F0B" w:rsidRPr="006100F3">
          <w:rPr>
            <w:rStyle w:val="Hyperlink"/>
            <w:noProof/>
          </w:rPr>
          <w:t>13.5.1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GETAPPT Examples</w:t>
        </w:r>
        <w:r w:rsidR="003D6F0B">
          <w:rPr>
            <w:noProof/>
            <w:webHidden/>
          </w:rPr>
          <w:tab/>
        </w:r>
        <w:r w:rsidR="003D6F0B">
          <w:rPr>
            <w:noProof/>
            <w:webHidden/>
          </w:rPr>
          <w:fldChar w:fldCharType="begin"/>
        </w:r>
        <w:r w:rsidR="003D6F0B">
          <w:rPr>
            <w:noProof/>
            <w:webHidden/>
          </w:rPr>
          <w:instrText xml:space="preserve"> PAGEREF _Toc164850293 \h </w:instrText>
        </w:r>
        <w:r w:rsidR="003D6F0B">
          <w:rPr>
            <w:noProof/>
            <w:webHidden/>
          </w:rPr>
        </w:r>
        <w:r w:rsidR="003D6F0B">
          <w:rPr>
            <w:noProof/>
            <w:webHidden/>
          </w:rPr>
          <w:fldChar w:fldCharType="separate"/>
        </w:r>
        <w:r w:rsidR="00127840">
          <w:rPr>
            <w:noProof/>
            <w:webHidden/>
          </w:rPr>
          <w:t>327</w:t>
        </w:r>
        <w:r w:rsidR="003D6F0B">
          <w:rPr>
            <w:noProof/>
            <w:webHidden/>
          </w:rPr>
          <w:fldChar w:fldCharType="end"/>
        </w:r>
      </w:hyperlink>
    </w:p>
    <w:p w14:paraId="1D5467C2" w14:textId="58CCAB8E"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94" w:history="1">
        <w:r w:rsidR="003D6F0B" w:rsidRPr="006100F3">
          <w:rPr>
            <w:rStyle w:val="Hyperlink"/>
            <w:noProof/>
          </w:rPr>
          <w:t>13.6</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Application Programming Interface—NEXTAPPT</w:t>
        </w:r>
        <w:r w:rsidR="003D6F0B">
          <w:rPr>
            <w:noProof/>
            <w:webHidden/>
          </w:rPr>
          <w:tab/>
        </w:r>
        <w:r w:rsidR="003D6F0B">
          <w:rPr>
            <w:noProof/>
            <w:webHidden/>
          </w:rPr>
          <w:fldChar w:fldCharType="begin"/>
        </w:r>
        <w:r w:rsidR="003D6F0B">
          <w:rPr>
            <w:noProof/>
            <w:webHidden/>
          </w:rPr>
          <w:instrText xml:space="preserve"> PAGEREF _Toc164850294 \h </w:instrText>
        </w:r>
        <w:r w:rsidR="003D6F0B">
          <w:rPr>
            <w:noProof/>
            <w:webHidden/>
          </w:rPr>
        </w:r>
        <w:r w:rsidR="003D6F0B">
          <w:rPr>
            <w:noProof/>
            <w:webHidden/>
          </w:rPr>
          <w:fldChar w:fldCharType="separate"/>
        </w:r>
        <w:r w:rsidR="00127840">
          <w:rPr>
            <w:noProof/>
            <w:webHidden/>
          </w:rPr>
          <w:t>328</w:t>
        </w:r>
        <w:r w:rsidR="003D6F0B">
          <w:rPr>
            <w:noProof/>
            <w:webHidden/>
          </w:rPr>
          <w:fldChar w:fldCharType="end"/>
        </w:r>
      </w:hyperlink>
    </w:p>
    <w:p w14:paraId="4A1D512C" w14:textId="6F7FC596"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95" w:history="1">
        <w:r w:rsidR="003D6F0B" w:rsidRPr="006100F3">
          <w:rPr>
            <w:rStyle w:val="Hyperlink"/>
            <w:noProof/>
          </w:rPr>
          <w:t>13.7</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Application Programming Interface—GETPLIST</w:t>
        </w:r>
        <w:r w:rsidR="003D6F0B">
          <w:rPr>
            <w:noProof/>
            <w:webHidden/>
          </w:rPr>
          <w:tab/>
        </w:r>
        <w:r w:rsidR="003D6F0B">
          <w:rPr>
            <w:noProof/>
            <w:webHidden/>
          </w:rPr>
          <w:fldChar w:fldCharType="begin"/>
        </w:r>
        <w:r w:rsidR="003D6F0B">
          <w:rPr>
            <w:noProof/>
            <w:webHidden/>
          </w:rPr>
          <w:instrText xml:space="preserve"> PAGEREF _Toc164850295 \h </w:instrText>
        </w:r>
        <w:r w:rsidR="003D6F0B">
          <w:rPr>
            <w:noProof/>
            <w:webHidden/>
          </w:rPr>
        </w:r>
        <w:r w:rsidR="003D6F0B">
          <w:rPr>
            <w:noProof/>
            <w:webHidden/>
          </w:rPr>
          <w:fldChar w:fldCharType="separate"/>
        </w:r>
        <w:r w:rsidR="00127840">
          <w:rPr>
            <w:noProof/>
            <w:webHidden/>
          </w:rPr>
          <w:t>330</w:t>
        </w:r>
        <w:r w:rsidR="003D6F0B">
          <w:rPr>
            <w:noProof/>
            <w:webHidden/>
          </w:rPr>
          <w:fldChar w:fldCharType="end"/>
        </w:r>
      </w:hyperlink>
    </w:p>
    <w:p w14:paraId="61BFDAB3" w14:textId="1390B885"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96" w:history="1">
        <w:r w:rsidR="003D6F0B" w:rsidRPr="006100F3">
          <w:rPr>
            <w:rStyle w:val="Hyperlink"/>
            <w:noProof/>
          </w:rPr>
          <w:t>13.8</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Application Programming Interface—PATAPPT</w:t>
        </w:r>
        <w:r w:rsidR="003D6F0B">
          <w:rPr>
            <w:noProof/>
            <w:webHidden/>
          </w:rPr>
          <w:tab/>
        </w:r>
        <w:r w:rsidR="003D6F0B">
          <w:rPr>
            <w:noProof/>
            <w:webHidden/>
          </w:rPr>
          <w:fldChar w:fldCharType="begin"/>
        </w:r>
        <w:r w:rsidR="003D6F0B">
          <w:rPr>
            <w:noProof/>
            <w:webHidden/>
          </w:rPr>
          <w:instrText xml:space="preserve"> PAGEREF _Toc164850296 \h </w:instrText>
        </w:r>
        <w:r w:rsidR="003D6F0B">
          <w:rPr>
            <w:noProof/>
            <w:webHidden/>
          </w:rPr>
        </w:r>
        <w:r w:rsidR="003D6F0B">
          <w:rPr>
            <w:noProof/>
            <w:webHidden/>
          </w:rPr>
          <w:fldChar w:fldCharType="separate"/>
        </w:r>
        <w:r w:rsidR="00127840">
          <w:rPr>
            <w:noProof/>
            <w:webHidden/>
          </w:rPr>
          <w:t>332</w:t>
        </w:r>
        <w:r w:rsidR="003D6F0B">
          <w:rPr>
            <w:noProof/>
            <w:webHidden/>
          </w:rPr>
          <w:fldChar w:fldCharType="end"/>
        </w:r>
      </w:hyperlink>
    </w:p>
    <w:p w14:paraId="1835FD71" w14:textId="4941DF7B"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97" w:history="1">
        <w:r w:rsidR="003D6F0B" w:rsidRPr="006100F3">
          <w:rPr>
            <w:rStyle w:val="Hyperlink"/>
            <w:noProof/>
          </w:rPr>
          <w:t>13.9</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Error Codes</w:t>
        </w:r>
        <w:r w:rsidR="003D6F0B">
          <w:rPr>
            <w:noProof/>
            <w:webHidden/>
          </w:rPr>
          <w:tab/>
        </w:r>
        <w:r w:rsidR="003D6F0B">
          <w:rPr>
            <w:noProof/>
            <w:webHidden/>
          </w:rPr>
          <w:fldChar w:fldCharType="begin"/>
        </w:r>
        <w:r w:rsidR="003D6F0B">
          <w:rPr>
            <w:noProof/>
            <w:webHidden/>
          </w:rPr>
          <w:instrText xml:space="preserve"> PAGEREF _Toc164850297 \h </w:instrText>
        </w:r>
        <w:r w:rsidR="003D6F0B">
          <w:rPr>
            <w:noProof/>
            <w:webHidden/>
          </w:rPr>
        </w:r>
        <w:r w:rsidR="003D6F0B">
          <w:rPr>
            <w:noProof/>
            <w:webHidden/>
          </w:rPr>
          <w:fldChar w:fldCharType="separate"/>
        </w:r>
        <w:r w:rsidR="00127840">
          <w:rPr>
            <w:noProof/>
            <w:webHidden/>
          </w:rPr>
          <w:t>334</w:t>
        </w:r>
        <w:r w:rsidR="003D6F0B">
          <w:rPr>
            <w:noProof/>
            <w:webHidden/>
          </w:rPr>
          <w:fldChar w:fldCharType="end"/>
        </w:r>
      </w:hyperlink>
    </w:p>
    <w:p w14:paraId="6A48878E" w14:textId="209A9016"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298" w:history="1">
        <w:r w:rsidR="003D6F0B" w:rsidRPr="006100F3">
          <w:rPr>
            <w:rStyle w:val="Hyperlink"/>
          </w:rPr>
          <w:t>14</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Data Fields</w:t>
        </w:r>
        <w:r w:rsidR="003D6F0B">
          <w:rPr>
            <w:webHidden/>
          </w:rPr>
          <w:tab/>
        </w:r>
        <w:r w:rsidR="003D6F0B">
          <w:rPr>
            <w:webHidden/>
          </w:rPr>
          <w:fldChar w:fldCharType="begin"/>
        </w:r>
        <w:r w:rsidR="003D6F0B">
          <w:rPr>
            <w:webHidden/>
          </w:rPr>
          <w:instrText xml:space="preserve"> PAGEREF _Toc164850298 \h </w:instrText>
        </w:r>
        <w:r w:rsidR="003D6F0B">
          <w:rPr>
            <w:webHidden/>
          </w:rPr>
        </w:r>
        <w:r w:rsidR="003D6F0B">
          <w:rPr>
            <w:webHidden/>
          </w:rPr>
          <w:fldChar w:fldCharType="separate"/>
        </w:r>
        <w:r w:rsidR="00127840">
          <w:rPr>
            <w:webHidden/>
          </w:rPr>
          <w:t>335</w:t>
        </w:r>
        <w:r w:rsidR="003D6F0B">
          <w:rPr>
            <w:webHidden/>
          </w:rPr>
          <w:fldChar w:fldCharType="end"/>
        </w:r>
      </w:hyperlink>
    </w:p>
    <w:p w14:paraId="7B853291" w14:textId="7AA9444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299" w:history="1">
        <w:r w:rsidR="003D6F0B" w:rsidRPr="006100F3">
          <w:rPr>
            <w:rStyle w:val="Hyperlink"/>
            <w:noProof/>
          </w:rPr>
          <w:t>14.1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Available Data Fields</w:t>
        </w:r>
        <w:r w:rsidR="003D6F0B">
          <w:rPr>
            <w:noProof/>
            <w:webHidden/>
          </w:rPr>
          <w:tab/>
        </w:r>
        <w:r w:rsidR="003D6F0B">
          <w:rPr>
            <w:noProof/>
            <w:webHidden/>
          </w:rPr>
          <w:fldChar w:fldCharType="begin"/>
        </w:r>
        <w:r w:rsidR="003D6F0B">
          <w:rPr>
            <w:noProof/>
            <w:webHidden/>
          </w:rPr>
          <w:instrText xml:space="preserve"> PAGEREF _Toc164850299 \h </w:instrText>
        </w:r>
        <w:r w:rsidR="003D6F0B">
          <w:rPr>
            <w:noProof/>
            <w:webHidden/>
          </w:rPr>
        </w:r>
        <w:r w:rsidR="003D6F0B">
          <w:rPr>
            <w:noProof/>
            <w:webHidden/>
          </w:rPr>
          <w:fldChar w:fldCharType="separate"/>
        </w:r>
        <w:r w:rsidR="00127840">
          <w:rPr>
            <w:noProof/>
            <w:webHidden/>
          </w:rPr>
          <w:t>335</w:t>
        </w:r>
        <w:r w:rsidR="003D6F0B">
          <w:rPr>
            <w:noProof/>
            <w:webHidden/>
          </w:rPr>
          <w:fldChar w:fldCharType="end"/>
        </w:r>
      </w:hyperlink>
    </w:p>
    <w:p w14:paraId="3FF1D8AA" w14:textId="556BE71A"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00" w:history="1">
        <w:r w:rsidR="003D6F0B" w:rsidRPr="006100F3">
          <w:rPr>
            <w:rStyle w:val="Hyperlink"/>
            <w:noProof/>
          </w:rPr>
          <w:t>14.2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Filters</w:t>
        </w:r>
        <w:r w:rsidR="003D6F0B">
          <w:rPr>
            <w:noProof/>
            <w:webHidden/>
          </w:rPr>
          <w:tab/>
        </w:r>
        <w:r w:rsidR="003D6F0B">
          <w:rPr>
            <w:noProof/>
            <w:webHidden/>
          </w:rPr>
          <w:fldChar w:fldCharType="begin"/>
        </w:r>
        <w:r w:rsidR="003D6F0B">
          <w:rPr>
            <w:noProof/>
            <w:webHidden/>
          </w:rPr>
          <w:instrText xml:space="preserve"> PAGEREF _Toc164850300 \h </w:instrText>
        </w:r>
        <w:r w:rsidR="003D6F0B">
          <w:rPr>
            <w:noProof/>
            <w:webHidden/>
          </w:rPr>
        </w:r>
        <w:r w:rsidR="003D6F0B">
          <w:rPr>
            <w:noProof/>
            <w:webHidden/>
          </w:rPr>
          <w:fldChar w:fldCharType="separate"/>
        </w:r>
        <w:r w:rsidR="00127840">
          <w:rPr>
            <w:noProof/>
            <w:webHidden/>
          </w:rPr>
          <w:t>337</w:t>
        </w:r>
        <w:r w:rsidR="003D6F0B">
          <w:rPr>
            <w:noProof/>
            <w:webHidden/>
          </w:rPr>
          <w:fldChar w:fldCharType="end"/>
        </w:r>
      </w:hyperlink>
    </w:p>
    <w:p w14:paraId="3C11D27E" w14:textId="020F559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01" w:history="1">
        <w:r w:rsidR="003D6F0B" w:rsidRPr="006100F3">
          <w:rPr>
            <w:rStyle w:val="Hyperlink"/>
            <w:noProof/>
          </w:rPr>
          <w:t>14.2.1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Valid Appointment Status Filters</w:t>
        </w:r>
        <w:r w:rsidR="003D6F0B">
          <w:rPr>
            <w:noProof/>
            <w:webHidden/>
          </w:rPr>
          <w:tab/>
        </w:r>
        <w:r w:rsidR="003D6F0B">
          <w:rPr>
            <w:noProof/>
            <w:webHidden/>
          </w:rPr>
          <w:fldChar w:fldCharType="begin"/>
        </w:r>
        <w:r w:rsidR="003D6F0B">
          <w:rPr>
            <w:noProof/>
            <w:webHidden/>
          </w:rPr>
          <w:instrText xml:space="preserve"> PAGEREF _Toc164850301 \h </w:instrText>
        </w:r>
        <w:r w:rsidR="003D6F0B">
          <w:rPr>
            <w:noProof/>
            <w:webHidden/>
          </w:rPr>
        </w:r>
        <w:r w:rsidR="003D6F0B">
          <w:rPr>
            <w:noProof/>
            <w:webHidden/>
          </w:rPr>
          <w:fldChar w:fldCharType="separate"/>
        </w:r>
        <w:r w:rsidR="00127840">
          <w:rPr>
            <w:noProof/>
            <w:webHidden/>
          </w:rPr>
          <w:t>337</w:t>
        </w:r>
        <w:r w:rsidR="003D6F0B">
          <w:rPr>
            <w:noProof/>
            <w:webHidden/>
          </w:rPr>
          <w:fldChar w:fldCharType="end"/>
        </w:r>
      </w:hyperlink>
    </w:p>
    <w:p w14:paraId="12C4F25C" w14:textId="03D4FDF2"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02" w:history="1">
        <w:r w:rsidR="003D6F0B" w:rsidRPr="006100F3">
          <w:rPr>
            <w:rStyle w:val="Hyperlink"/>
            <w:noProof/>
          </w:rPr>
          <w:t>14.2.2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Valid Patient Status Filters</w:t>
        </w:r>
        <w:r w:rsidR="003D6F0B">
          <w:rPr>
            <w:noProof/>
            <w:webHidden/>
          </w:rPr>
          <w:tab/>
        </w:r>
        <w:r w:rsidR="003D6F0B">
          <w:rPr>
            <w:noProof/>
            <w:webHidden/>
          </w:rPr>
          <w:fldChar w:fldCharType="begin"/>
        </w:r>
        <w:r w:rsidR="003D6F0B">
          <w:rPr>
            <w:noProof/>
            <w:webHidden/>
          </w:rPr>
          <w:instrText xml:space="preserve"> PAGEREF _Toc164850302 \h </w:instrText>
        </w:r>
        <w:r w:rsidR="003D6F0B">
          <w:rPr>
            <w:noProof/>
            <w:webHidden/>
          </w:rPr>
        </w:r>
        <w:r w:rsidR="003D6F0B">
          <w:rPr>
            <w:noProof/>
            <w:webHidden/>
          </w:rPr>
          <w:fldChar w:fldCharType="separate"/>
        </w:r>
        <w:r w:rsidR="00127840">
          <w:rPr>
            <w:noProof/>
            <w:webHidden/>
          </w:rPr>
          <w:t>337</w:t>
        </w:r>
        <w:r w:rsidR="003D6F0B">
          <w:rPr>
            <w:noProof/>
            <w:webHidden/>
          </w:rPr>
          <w:fldChar w:fldCharType="end"/>
        </w:r>
      </w:hyperlink>
    </w:p>
    <w:p w14:paraId="28926AF2" w14:textId="43C4375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03" w:history="1">
        <w:r w:rsidR="003D6F0B" w:rsidRPr="006100F3">
          <w:rPr>
            <w:rStyle w:val="Hyperlink"/>
            <w:noProof/>
          </w:rPr>
          <w:t>14.2.3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Valid Patient Status and Appointment Status Filter Combinations</w:t>
        </w:r>
        <w:r w:rsidR="003D6F0B">
          <w:rPr>
            <w:noProof/>
            <w:webHidden/>
          </w:rPr>
          <w:tab/>
        </w:r>
        <w:r w:rsidR="003D6F0B">
          <w:rPr>
            <w:noProof/>
            <w:webHidden/>
          </w:rPr>
          <w:fldChar w:fldCharType="begin"/>
        </w:r>
        <w:r w:rsidR="003D6F0B">
          <w:rPr>
            <w:noProof/>
            <w:webHidden/>
          </w:rPr>
          <w:instrText xml:space="preserve"> PAGEREF _Toc164850303 \h </w:instrText>
        </w:r>
        <w:r w:rsidR="003D6F0B">
          <w:rPr>
            <w:noProof/>
            <w:webHidden/>
          </w:rPr>
        </w:r>
        <w:r w:rsidR="003D6F0B">
          <w:rPr>
            <w:noProof/>
            <w:webHidden/>
          </w:rPr>
          <w:fldChar w:fldCharType="separate"/>
        </w:r>
        <w:r w:rsidR="00127840">
          <w:rPr>
            <w:noProof/>
            <w:webHidden/>
          </w:rPr>
          <w:t>338</w:t>
        </w:r>
        <w:r w:rsidR="003D6F0B">
          <w:rPr>
            <w:noProof/>
            <w:webHidden/>
          </w:rPr>
          <w:fldChar w:fldCharType="end"/>
        </w:r>
      </w:hyperlink>
    </w:p>
    <w:p w14:paraId="141D903F" w14:textId="3C0B2EF4"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04" w:history="1">
        <w:r w:rsidR="003D6F0B" w:rsidRPr="006100F3">
          <w:rPr>
            <w:rStyle w:val="Hyperlink"/>
            <w:noProof/>
          </w:rPr>
          <w:t>14.3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Application Programming Interface—SDIMO</w:t>
        </w:r>
        <w:r w:rsidR="003D6F0B">
          <w:rPr>
            <w:noProof/>
            <w:webHidden/>
          </w:rPr>
          <w:tab/>
        </w:r>
        <w:r w:rsidR="003D6F0B">
          <w:rPr>
            <w:noProof/>
            <w:webHidden/>
          </w:rPr>
          <w:fldChar w:fldCharType="begin"/>
        </w:r>
        <w:r w:rsidR="003D6F0B">
          <w:rPr>
            <w:noProof/>
            <w:webHidden/>
          </w:rPr>
          <w:instrText xml:space="preserve"> PAGEREF _Toc164850304 \h </w:instrText>
        </w:r>
        <w:r w:rsidR="003D6F0B">
          <w:rPr>
            <w:noProof/>
            <w:webHidden/>
          </w:rPr>
        </w:r>
        <w:r w:rsidR="003D6F0B">
          <w:rPr>
            <w:noProof/>
            <w:webHidden/>
          </w:rPr>
          <w:fldChar w:fldCharType="separate"/>
        </w:r>
        <w:r w:rsidR="00127840">
          <w:rPr>
            <w:noProof/>
            <w:webHidden/>
          </w:rPr>
          <w:t>339</w:t>
        </w:r>
        <w:r w:rsidR="003D6F0B">
          <w:rPr>
            <w:noProof/>
            <w:webHidden/>
          </w:rPr>
          <w:fldChar w:fldCharType="end"/>
        </w:r>
      </w:hyperlink>
    </w:p>
    <w:p w14:paraId="4D337B8E" w14:textId="0AF05053"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05" w:history="1">
        <w:r w:rsidR="003D6F0B" w:rsidRPr="006100F3">
          <w:rPr>
            <w:rStyle w:val="Hyperlink"/>
            <w:noProof/>
          </w:rPr>
          <w:t>14.4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Configuring Bar Code Label Printers for Print Patient Label Option</w:t>
        </w:r>
        <w:r w:rsidR="003D6F0B">
          <w:rPr>
            <w:noProof/>
            <w:webHidden/>
          </w:rPr>
          <w:tab/>
        </w:r>
        <w:r w:rsidR="003D6F0B">
          <w:rPr>
            <w:noProof/>
            <w:webHidden/>
          </w:rPr>
          <w:fldChar w:fldCharType="begin"/>
        </w:r>
        <w:r w:rsidR="003D6F0B">
          <w:rPr>
            <w:noProof/>
            <w:webHidden/>
          </w:rPr>
          <w:instrText xml:space="preserve"> PAGEREF _Toc164850305 \h </w:instrText>
        </w:r>
        <w:r w:rsidR="003D6F0B">
          <w:rPr>
            <w:noProof/>
            <w:webHidden/>
          </w:rPr>
        </w:r>
        <w:r w:rsidR="003D6F0B">
          <w:rPr>
            <w:noProof/>
            <w:webHidden/>
          </w:rPr>
          <w:fldChar w:fldCharType="separate"/>
        </w:r>
        <w:r w:rsidR="00127840">
          <w:rPr>
            <w:noProof/>
            <w:webHidden/>
          </w:rPr>
          <w:t>341</w:t>
        </w:r>
        <w:r w:rsidR="003D6F0B">
          <w:rPr>
            <w:noProof/>
            <w:webHidden/>
          </w:rPr>
          <w:fldChar w:fldCharType="end"/>
        </w:r>
      </w:hyperlink>
    </w:p>
    <w:p w14:paraId="4B17D90B" w14:textId="5E4ECF2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06" w:history="1">
        <w:r w:rsidR="003D6F0B" w:rsidRPr="006100F3">
          <w:rPr>
            <w:rStyle w:val="Hyperlink"/>
            <w:noProof/>
          </w:rPr>
          <w:t>14.4.1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Hardware Setup</w:t>
        </w:r>
        <w:r w:rsidR="003D6F0B">
          <w:rPr>
            <w:noProof/>
            <w:webHidden/>
          </w:rPr>
          <w:tab/>
        </w:r>
        <w:r w:rsidR="003D6F0B">
          <w:rPr>
            <w:noProof/>
            <w:webHidden/>
          </w:rPr>
          <w:fldChar w:fldCharType="begin"/>
        </w:r>
        <w:r w:rsidR="003D6F0B">
          <w:rPr>
            <w:noProof/>
            <w:webHidden/>
          </w:rPr>
          <w:instrText xml:space="preserve"> PAGEREF _Toc164850306 \h </w:instrText>
        </w:r>
        <w:r w:rsidR="003D6F0B">
          <w:rPr>
            <w:noProof/>
            <w:webHidden/>
          </w:rPr>
        </w:r>
        <w:r w:rsidR="003D6F0B">
          <w:rPr>
            <w:noProof/>
            <w:webHidden/>
          </w:rPr>
          <w:fldChar w:fldCharType="separate"/>
        </w:r>
        <w:r w:rsidR="00127840">
          <w:rPr>
            <w:noProof/>
            <w:webHidden/>
          </w:rPr>
          <w:t>342</w:t>
        </w:r>
        <w:r w:rsidR="003D6F0B">
          <w:rPr>
            <w:noProof/>
            <w:webHidden/>
          </w:rPr>
          <w:fldChar w:fldCharType="end"/>
        </w:r>
      </w:hyperlink>
    </w:p>
    <w:p w14:paraId="6CEE4865" w14:textId="58E7C34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07" w:history="1">
        <w:r w:rsidR="003D6F0B" w:rsidRPr="006100F3">
          <w:rPr>
            <w:rStyle w:val="Hyperlink"/>
            <w:noProof/>
          </w:rPr>
          <w:t>14.4.2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Software Setup</w:t>
        </w:r>
        <w:r w:rsidR="003D6F0B">
          <w:rPr>
            <w:noProof/>
            <w:webHidden/>
          </w:rPr>
          <w:tab/>
        </w:r>
        <w:r w:rsidR="003D6F0B">
          <w:rPr>
            <w:noProof/>
            <w:webHidden/>
          </w:rPr>
          <w:fldChar w:fldCharType="begin"/>
        </w:r>
        <w:r w:rsidR="003D6F0B">
          <w:rPr>
            <w:noProof/>
            <w:webHidden/>
          </w:rPr>
          <w:instrText xml:space="preserve"> PAGEREF _Toc164850307 \h </w:instrText>
        </w:r>
        <w:r w:rsidR="003D6F0B">
          <w:rPr>
            <w:noProof/>
            <w:webHidden/>
          </w:rPr>
        </w:r>
        <w:r w:rsidR="003D6F0B">
          <w:rPr>
            <w:noProof/>
            <w:webHidden/>
          </w:rPr>
          <w:fldChar w:fldCharType="separate"/>
        </w:r>
        <w:r w:rsidR="00127840">
          <w:rPr>
            <w:noProof/>
            <w:webHidden/>
          </w:rPr>
          <w:t>342</w:t>
        </w:r>
        <w:r w:rsidR="003D6F0B">
          <w:rPr>
            <w:noProof/>
            <w:webHidden/>
          </w:rPr>
          <w:fldChar w:fldCharType="end"/>
        </w:r>
      </w:hyperlink>
    </w:p>
    <w:p w14:paraId="0C5C3CE3" w14:textId="50C98EF6"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08" w:history="1">
        <w:r w:rsidR="003D6F0B" w:rsidRPr="006100F3">
          <w:rPr>
            <w:rStyle w:val="Hyperlink"/>
            <w:noProof/>
          </w:rPr>
          <w:t>14.5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Control Code Overview</w:t>
        </w:r>
        <w:r w:rsidR="003D6F0B">
          <w:rPr>
            <w:noProof/>
            <w:webHidden/>
          </w:rPr>
          <w:tab/>
        </w:r>
        <w:r w:rsidR="003D6F0B">
          <w:rPr>
            <w:noProof/>
            <w:webHidden/>
          </w:rPr>
          <w:fldChar w:fldCharType="begin"/>
        </w:r>
        <w:r w:rsidR="003D6F0B">
          <w:rPr>
            <w:noProof/>
            <w:webHidden/>
          </w:rPr>
          <w:instrText xml:space="preserve"> PAGEREF _Toc164850308 \h </w:instrText>
        </w:r>
        <w:r w:rsidR="003D6F0B">
          <w:rPr>
            <w:noProof/>
            <w:webHidden/>
          </w:rPr>
        </w:r>
        <w:r w:rsidR="003D6F0B">
          <w:rPr>
            <w:noProof/>
            <w:webHidden/>
          </w:rPr>
          <w:fldChar w:fldCharType="separate"/>
        </w:r>
        <w:r w:rsidR="00127840">
          <w:rPr>
            <w:noProof/>
            <w:webHidden/>
          </w:rPr>
          <w:t>342</w:t>
        </w:r>
        <w:r w:rsidR="003D6F0B">
          <w:rPr>
            <w:noProof/>
            <w:webHidden/>
          </w:rPr>
          <w:fldChar w:fldCharType="end"/>
        </w:r>
      </w:hyperlink>
    </w:p>
    <w:p w14:paraId="49987D0C" w14:textId="0AB843B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09" w:history="1">
        <w:r w:rsidR="003D6F0B" w:rsidRPr="006100F3">
          <w:rPr>
            <w:rStyle w:val="Hyperlink"/>
            <w:noProof/>
          </w:rPr>
          <w:t>14.5.1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Patient Label Print Routine Control Code Use</w:t>
        </w:r>
        <w:r w:rsidR="003D6F0B">
          <w:rPr>
            <w:noProof/>
            <w:webHidden/>
          </w:rPr>
          <w:tab/>
        </w:r>
        <w:r w:rsidR="003D6F0B">
          <w:rPr>
            <w:noProof/>
            <w:webHidden/>
          </w:rPr>
          <w:fldChar w:fldCharType="begin"/>
        </w:r>
        <w:r w:rsidR="003D6F0B">
          <w:rPr>
            <w:noProof/>
            <w:webHidden/>
          </w:rPr>
          <w:instrText xml:space="preserve"> PAGEREF _Toc164850309 \h </w:instrText>
        </w:r>
        <w:r w:rsidR="003D6F0B">
          <w:rPr>
            <w:noProof/>
            <w:webHidden/>
          </w:rPr>
        </w:r>
        <w:r w:rsidR="003D6F0B">
          <w:rPr>
            <w:noProof/>
            <w:webHidden/>
          </w:rPr>
          <w:fldChar w:fldCharType="separate"/>
        </w:r>
        <w:r w:rsidR="00127840">
          <w:rPr>
            <w:noProof/>
            <w:webHidden/>
          </w:rPr>
          <w:t>343</w:t>
        </w:r>
        <w:r w:rsidR="003D6F0B">
          <w:rPr>
            <w:noProof/>
            <w:webHidden/>
          </w:rPr>
          <w:fldChar w:fldCharType="end"/>
        </w:r>
      </w:hyperlink>
    </w:p>
    <w:p w14:paraId="7A02121E" w14:textId="38C2597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10" w:history="1">
        <w:r w:rsidR="003D6F0B" w:rsidRPr="006100F3">
          <w:rPr>
            <w:rStyle w:val="Hyperlink"/>
            <w:noProof/>
          </w:rPr>
          <w:t>14.5.2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Label Printer Setup Examples</w:t>
        </w:r>
        <w:r w:rsidR="003D6F0B">
          <w:rPr>
            <w:noProof/>
            <w:webHidden/>
          </w:rPr>
          <w:tab/>
        </w:r>
        <w:r w:rsidR="003D6F0B">
          <w:rPr>
            <w:noProof/>
            <w:webHidden/>
          </w:rPr>
          <w:fldChar w:fldCharType="begin"/>
        </w:r>
        <w:r w:rsidR="003D6F0B">
          <w:rPr>
            <w:noProof/>
            <w:webHidden/>
          </w:rPr>
          <w:instrText xml:space="preserve"> PAGEREF _Toc164850310 \h </w:instrText>
        </w:r>
        <w:r w:rsidR="003D6F0B">
          <w:rPr>
            <w:noProof/>
            <w:webHidden/>
          </w:rPr>
        </w:r>
        <w:r w:rsidR="003D6F0B">
          <w:rPr>
            <w:noProof/>
            <w:webHidden/>
          </w:rPr>
          <w:fldChar w:fldCharType="separate"/>
        </w:r>
        <w:r w:rsidR="00127840">
          <w:rPr>
            <w:noProof/>
            <w:webHidden/>
          </w:rPr>
          <w:t>343</w:t>
        </w:r>
        <w:r w:rsidR="003D6F0B">
          <w:rPr>
            <w:noProof/>
            <w:webHidden/>
          </w:rPr>
          <w:fldChar w:fldCharType="end"/>
        </w:r>
      </w:hyperlink>
    </w:p>
    <w:p w14:paraId="3C7E0428" w14:textId="7D0AACA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11" w:history="1">
        <w:r w:rsidR="003D6F0B" w:rsidRPr="006100F3">
          <w:rPr>
            <w:rStyle w:val="Hyperlink"/>
            <w:noProof/>
          </w:rPr>
          <w:t>14.5.3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Zebra Label Printer</w:t>
        </w:r>
        <w:r w:rsidR="003D6F0B">
          <w:rPr>
            <w:noProof/>
            <w:webHidden/>
          </w:rPr>
          <w:tab/>
        </w:r>
        <w:r w:rsidR="003D6F0B">
          <w:rPr>
            <w:noProof/>
            <w:webHidden/>
          </w:rPr>
          <w:fldChar w:fldCharType="begin"/>
        </w:r>
        <w:r w:rsidR="003D6F0B">
          <w:rPr>
            <w:noProof/>
            <w:webHidden/>
          </w:rPr>
          <w:instrText xml:space="preserve"> PAGEREF _Toc164850311 \h </w:instrText>
        </w:r>
        <w:r w:rsidR="003D6F0B">
          <w:rPr>
            <w:noProof/>
            <w:webHidden/>
          </w:rPr>
        </w:r>
        <w:r w:rsidR="003D6F0B">
          <w:rPr>
            <w:noProof/>
            <w:webHidden/>
          </w:rPr>
          <w:fldChar w:fldCharType="separate"/>
        </w:r>
        <w:r w:rsidR="00127840">
          <w:rPr>
            <w:noProof/>
            <w:webHidden/>
          </w:rPr>
          <w:t>344</w:t>
        </w:r>
        <w:r w:rsidR="003D6F0B">
          <w:rPr>
            <w:noProof/>
            <w:webHidden/>
          </w:rPr>
          <w:fldChar w:fldCharType="end"/>
        </w:r>
      </w:hyperlink>
    </w:p>
    <w:p w14:paraId="497244BA" w14:textId="28F35672" w:rsidR="003D6F0B"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850312" w:history="1">
        <w:r w:rsidR="003D6F0B" w:rsidRPr="006100F3">
          <w:rPr>
            <w:rStyle w:val="Hyperlink"/>
          </w:rPr>
          <w:t>14.5.3.1</w:t>
        </w:r>
        <w:r w:rsidR="003D6F0B">
          <w:rPr>
            <w:rFonts w:asciiTheme="minorHAnsi" w:eastAsiaTheme="minorEastAsia" w:hAnsiTheme="minorHAnsi" w:cstheme="minorBidi"/>
            <w:color w:val="auto"/>
            <w:kern w:val="2"/>
            <w:sz w:val="22"/>
            <w:szCs w:val="22"/>
            <w:lang w:eastAsia="en-US" w:bidi="ar-SA"/>
            <w14:ligatures w14:val="standardContextual"/>
          </w:rPr>
          <w:tab/>
        </w:r>
        <w:r w:rsidR="003D6F0B" w:rsidRPr="006100F3">
          <w:rPr>
            <w:rStyle w:val="Hyperlink"/>
          </w:rPr>
          <w:t>Example 1—Control Codes Setup for Horizontal Labels</w:t>
        </w:r>
        <w:r w:rsidR="003D6F0B">
          <w:rPr>
            <w:webHidden/>
          </w:rPr>
          <w:tab/>
        </w:r>
        <w:r w:rsidR="003D6F0B">
          <w:rPr>
            <w:webHidden/>
          </w:rPr>
          <w:fldChar w:fldCharType="begin"/>
        </w:r>
        <w:r w:rsidR="003D6F0B">
          <w:rPr>
            <w:webHidden/>
          </w:rPr>
          <w:instrText xml:space="preserve"> PAGEREF _Toc164850312 \h </w:instrText>
        </w:r>
        <w:r w:rsidR="003D6F0B">
          <w:rPr>
            <w:webHidden/>
          </w:rPr>
        </w:r>
        <w:r w:rsidR="003D6F0B">
          <w:rPr>
            <w:webHidden/>
          </w:rPr>
          <w:fldChar w:fldCharType="separate"/>
        </w:r>
        <w:r w:rsidR="00127840">
          <w:rPr>
            <w:webHidden/>
          </w:rPr>
          <w:t>344</w:t>
        </w:r>
        <w:r w:rsidR="003D6F0B">
          <w:rPr>
            <w:webHidden/>
          </w:rPr>
          <w:fldChar w:fldCharType="end"/>
        </w:r>
      </w:hyperlink>
    </w:p>
    <w:p w14:paraId="3FC37760" w14:textId="596AFCEB" w:rsidR="003D6F0B"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850313" w:history="1">
        <w:r w:rsidR="003D6F0B" w:rsidRPr="006100F3">
          <w:rPr>
            <w:rStyle w:val="Hyperlink"/>
          </w:rPr>
          <w:t>14.5.3.2</w:t>
        </w:r>
        <w:r w:rsidR="003D6F0B">
          <w:rPr>
            <w:rFonts w:asciiTheme="minorHAnsi" w:eastAsiaTheme="minorEastAsia" w:hAnsiTheme="minorHAnsi" w:cstheme="minorBidi"/>
            <w:color w:val="auto"/>
            <w:kern w:val="2"/>
            <w:sz w:val="22"/>
            <w:szCs w:val="22"/>
            <w:lang w:eastAsia="en-US" w:bidi="ar-SA"/>
            <w14:ligatures w14:val="standardContextual"/>
          </w:rPr>
          <w:tab/>
        </w:r>
        <w:r w:rsidR="003D6F0B" w:rsidRPr="006100F3">
          <w:rPr>
            <w:rStyle w:val="Hyperlink"/>
          </w:rPr>
          <w:t>Example 2—Control Codes Setup for Vertical Labels</w:t>
        </w:r>
        <w:r w:rsidR="003D6F0B">
          <w:rPr>
            <w:webHidden/>
          </w:rPr>
          <w:tab/>
        </w:r>
        <w:r w:rsidR="003D6F0B">
          <w:rPr>
            <w:webHidden/>
          </w:rPr>
          <w:fldChar w:fldCharType="begin"/>
        </w:r>
        <w:r w:rsidR="003D6F0B">
          <w:rPr>
            <w:webHidden/>
          </w:rPr>
          <w:instrText xml:space="preserve"> PAGEREF _Toc164850313 \h </w:instrText>
        </w:r>
        <w:r w:rsidR="003D6F0B">
          <w:rPr>
            <w:webHidden/>
          </w:rPr>
        </w:r>
        <w:r w:rsidR="003D6F0B">
          <w:rPr>
            <w:webHidden/>
          </w:rPr>
          <w:fldChar w:fldCharType="separate"/>
        </w:r>
        <w:r w:rsidR="00127840">
          <w:rPr>
            <w:webHidden/>
          </w:rPr>
          <w:t>345</w:t>
        </w:r>
        <w:r w:rsidR="003D6F0B">
          <w:rPr>
            <w:webHidden/>
          </w:rPr>
          <w:fldChar w:fldCharType="end"/>
        </w:r>
      </w:hyperlink>
    </w:p>
    <w:p w14:paraId="48C7759E" w14:textId="57306358"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14" w:history="1">
        <w:r w:rsidR="003D6F0B" w:rsidRPr="006100F3">
          <w:rPr>
            <w:rStyle w:val="Hyperlink"/>
            <w:noProof/>
          </w:rPr>
          <w:t>14.6</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Intermec Label Printer</w:t>
        </w:r>
        <w:r w:rsidR="003D6F0B">
          <w:rPr>
            <w:noProof/>
            <w:webHidden/>
          </w:rPr>
          <w:tab/>
        </w:r>
        <w:r w:rsidR="003D6F0B">
          <w:rPr>
            <w:noProof/>
            <w:webHidden/>
          </w:rPr>
          <w:fldChar w:fldCharType="begin"/>
        </w:r>
        <w:r w:rsidR="003D6F0B">
          <w:rPr>
            <w:noProof/>
            <w:webHidden/>
          </w:rPr>
          <w:instrText xml:space="preserve"> PAGEREF _Toc164850314 \h </w:instrText>
        </w:r>
        <w:r w:rsidR="003D6F0B">
          <w:rPr>
            <w:noProof/>
            <w:webHidden/>
          </w:rPr>
        </w:r>
        <w:r w:rsidR="003D6F0B">
          <w:rPr>
            <w:noProof/>
            <w:webHidden/>
          </w:rPr>
          <w:fldChar w:fldCharType="separate"/>
        </w:r>
        <w:r w:rsidR="00127840">
          <w:rPr>
            <w:noProof/>
            <w:webHidden/>
          </w:rPr>
          <w:t>345</w:t>
        </w:r>
        <w:r w:rsidR="003D6F0B">
          <w:rPr>
            <w:noProof/>
            <w:webHidden/>
          </w:rPr>
          <w:fldChar w:fldCharType="end"/>
        </w:r>
      </w:hyperlink>
    </w:p>
    <w:p w14:paraId="26F7FCC6" w14:textId="5C06172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15" w:history="1">
        <w:r w:rsidR="003D6F0B" w:rsidRPr="006100F3">
          <w:rPr>
            <w:rStyle w:val="Hyperlink"/>
            <w:noProof/>
          </w:rPr>
          <w:t>14.6.1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Example 1—Control Codes Setup for Horizontal Labels</w:t>
        </w:r>
        <w:r w:rsidR="003D6F0B">
          <w:rPr>
            <w:noProof/>
            <w:webHidden/>
          </w:rPr>
          <w:tab/>
        </w:r>
        <w:r w:rsidR="003D6F0B">
          <w:rPr>
            <w:noProof/>
            <w:webHidden/>
          </w:rPr>
          <w:fldChar w:fldCharType="begin"/>
        </w:r>
        <w:r w:rsidR="003D6F0B">
          <w:rPr>
            <w:noProof/>
            <w:webHidden/>
          </w:rPr>
          <w:instrText xml:space="preserve"> PAGEREF _Toc164850315 \h </w:instrText>
        </w:r>
        <w:r w:rsidR="003D6F0B">
          <w:rPr>
            <w:noProof/>
            <w:webHidden/>
          </w:rPr>
        </w:r>
        <w:r w:rsidR="003D6F0B">
          <w:rPr>
            <w:noProof/>
            <w:webHidden/>
          </w:rPr>
          <w:fldChar w:fldCharType="separate"/>
        </w:r>
        <w:r w:rsidR="00127840">
          <w:rPr>
            <w:noProof/>
            <w:webHidden/>
          </w:rPr>
          <w:t>346</w:t>
        </w:r>
        <w:r w:rsidR="003D6F0B">
          <w:rPr>
            <w:noProof/>
            <w:webHidden/>
          </w:rPr>
          <w:fldChar w:fldCharType="end"/>
        </w:r>
      </w:hyperlink>
    </w:p>
    <w:p w14:paraId="12A9119F" w14:textId="7EB3573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16" w:history="1">
        <w:r w:rsidR="003D6F0B" w:rsidRPr="006100F3">
          <w:rPr>
            <w:rStyle w:val="Hyperlink"/>
            <w:noProof/>
          </w:rPr>
          <w:t>14.6.2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Example 2—Control Codes Setup for Vertical Labels</w:t>
        </w:r>
        <w:r w:rsidR="003D6F0B">
          <w:rPr>
            <w:noProof/>
            <w:webHidden/>
          </w:rPr>
          <w:tab/>
        </w:r>
        <w:r w:rsidR="003D6F0B">
          <w:rPr>
            <w:noProof/>
            <w:webHidden/>
          </w:rPr>
          <w:fldChar w:fldCharType="begin"/>
        </w:r>
        <w:r w:rsidR="003D6F0B">
          <w:rPr>
            <w:noProof/>
            <w:webHidden/>
          </w:rPr>
          <w:instrText xml:space="preserve"> PAGEREF _Toc164850316 \h </w:instrText>
        </w:r>
        <w:r w:rsidR="003D6F0B">
          <w:rPr>
            <w:noProof/>
            <w:webHidden/>
          </w:rPr>
        </w:r>
        <w:r w:rsidR="003D6F0B">
          <w:rPr>
            <w:noProof/>
            <w:webHidden/>
          </w:rPr>
          <w:fldChar w:fldCharType="separate"/>
        </w:r>
        <w:r w:rsidR="00127840">
          <w:rPr>
            <w:noProof/>
            <w:webHidden/>
          </w:rPr>
          <w:t>346</w:t>
        </w:r>
        <w:r w:rsidR="003D6F0B">
          <w:rPr>
            <w:noProof/>
            <w:webHidden/>
          </w:rPr>
          <w:fldChar w:fldCharType="end"/>
        </w:r>
      </w:hyperlink>
    </w:p>
    <w:p w14:paraId="7B15C47E" w14:textId="7FBFF2A4"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317" w:history="1">
        <w:r w:rsidR="003D6F0B" w:rsidRPr="006100F3">
          <w:rPr>
            <w:rStyle w:val="Hyperlink"/>
          </w:rPr>
          <w:t>15</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HL7 Interface Specification for Transmission of Ambulatory Care Data</w:t>
        </w:r>
        <w:r w:rsidR="003D6F0B">
          <w:rPr>
            <w:webHidden/>
          </w:rPr>
          <w:tab/>
        </w:r>
        <w:r w:rsidR="003D6F0B">
          <w:rPr>
            <w:webHidden/>
          </w:rPr>
          <w:fldChar w:fldCharType="begin"/>
        </w:r>
        <w:r w:rsidR="003D6F0B">
          <w:rPr>
            <w:webHidden/>
          </w:rPr>
          <w:instrText xml:space="preserve"> PAGEREF _Toc164850317 \h </w:instrText>
        </w:r>
        <w:r w:rsidR="003D6F0B">
          <w:rPr>
            <w:webHidden/>
          </w:rPr>
        </w:r>
        <w:r w:rsidR="003D6F0B">
          <w:rPr>
            <w:webHidden/>
          </w:rPr>
          <w:fldChar w:fldCharType="separate"/>
        </w:r>
        <w:r w:rsidR="00127840">
          <w:rPr>
            <w:webHidden/>
          </w:rPr>
          <w:t>347</w:t>
        </w:r>
        <w:r w:rsidR="003D6F0B">
          <w:rPr>
            <w:webHidden/>
          </w:rPr>
          <w:fldChar w:fldCharType="end"/>
        </w:r>
      </w:hyperlink>
    </w:p>
    <w:p w14:paraId="0D201DC6" w14:textId="1D4FCFFD"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18" w:history="1">
        <w:r w:rsidR="003D6F0B" w:rsidRPr="006100F3">
          <w:rPr>
            <w:rStyle w:val="Hyperlink"/>
            <w:noProof/>
          </w:rPr>
          <w:t>15.1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Assumptions</w:t>
        </w:r>
        <w:r w:rsidR="003D6F0B">
          <w:rPr>
            <w:noProof/>
            <w:webHidden/>
          </w:rPr>
          <w:tab/>
        </w:r>
        <w:r w:rsidR="003D6F0B">
          <w:rPr>
            <w:noProof/>
            <w:webHidden/>
          </w:rPr>
          <w:fldChar w:fldCharType="begin"/>
        </w:r>
        <w:r w:rsidR="003D6F0B">
          <w:rPr>
            <w:noProof/>
            <w:webHidden/>
          </w:rPr>
          <w:instrText xml:space="preserve"> PAGEREF _Toc164850318 \h </w:instrText>
        </w:r>
        <w:r w:rsidR="003D6F0B">
          <w:rPr>
            <w:noProof/>
            <w:webHidden/>
          </w:rPr>
        </w:r>
        <w:r w:rsidR="003D6F0B">
          <w:rPr>
            <w:noProof/>
            <w:webHidden/>
          </w:rPr>
          <w:fldChar w:fldCharType="separate"/>
        </w:r>
        <w:r w:rsidR="00127840">
          <w:rPr>
            <w:noProof/>
            <w:webHidden/>
          </w:rPr>
          <w:t>348</w:t>
        </w:r>
        <w:r w:rsidR="003D6F0B">
          <w:rPr>
            <w:noProof/>
            <w:webHidden/>
          </w:rPr>
          <w:fldChar w:fldCharType="end"/>
        </w:r>
      </w:hyperlink>
    </w:p>
    <w:p w14:paraId="2422DC1F" w14:textId="62E150C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19" w:history="1">
        <w:r w:rsidR="003D6F0B" w:rsidRPr="006100F3">
          <w:rPr>
            <w:rStyle w:val="Hyperlink"/>
            <w:noProof/>
          </w:rPr>
          <w:t>15.1.1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Message Content</w:t>
        </w:r>
        <w:r w:rsidR="003D6F0B">
          <w:rPr>
            <w:noProof/>
            <w:webHidden/>
          </w:rPr>
          <w:tab/>
        </w:r>
        <w:r w:rsidR="003D6F0B">
          <w:rPr>
            <w:noProof/>
            <w:webHidden/>
          </w:rPr>
          <w:fldChar w:fldCharType="begin"/>
        </w:r>
        <w:r w:rsidR="003D6F0B">
          <w:rPr>
            <w:noProof/>
            <w:webHidden/>
          </w:rPr>
          <w:instrText xml:space="preserve"> PAGEREF _Toc164850319 \h </w:instrText>
        </w:r>
        <w:r w:rsidR="003D6F0B">
          <w:rPr>
            <w:noProof/>
            <w:webHidden/>
          </w:rPr>
        </w:r>
        <w:r w:rsidR="003D6F0B">
          <w:rPr>
            <w:noProof/>
            <w:webHidden/>
          </w:rPr>
          <w:fldChar w:fldCharType="separate"/>
        </w:r>
        <w:r w:rsidR="00127840">
          <w:rPr>
            <w:noProof/>
            <w:webHidden/>
          </w:rPr>
          <w:t>348</w:t>
        </w:r>
        <w:r w:rsidR="003D6F0B">
          <w:rPr>
            <w:noProof/>
            <w:webHidden/>
          </w:rPr>
          <w:fldChar w:fldCharType="end"/>
        </w:r>
      </w:hyperlink>
    </w:p>
    <w:p w14:paraId="686344A9" w14:textId="687700C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20" w:history="1">
        <w:r w:rsidR="003D6F0B" w:rsidRPr="006100F3">
          <w:rPr>
            <w:rStyle w:val="Hyperlink"/>
            <w:noProof/>
          </w:rPr>
          <w:t>15.1.2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Data Capture and Transmission</w:t>
        </w:r>
        <w:r w:rsidR="003D6F0B">
          <w:rPr>
            <w:noProof/>
            <w:webHidden/>
          </w:rPr>
          <w:tab/>
        </w:r>
        <w:r w:rsidR="003D6F0B">
          <w:rPr>
            <w:noProof/>
            <w:webHidden/>
          </w:rPr>
          <w:fldChar w:fldCharType="begin"/>
        </w:r>
        <w:r w:rsidR="003D6F0B">
          <w:rPr>
            <w:noProof/>
            <w:webHidden/>
          </w:rPr>
          <w:instrText xml:space="preserve"> PAGEREF _Toc164850320 \h </w:instrText>
        </w:r>
        <w:r w:rsidR="003D6F0B">
          <w:rPr>
            <w:noProof/>
            <w:webHidden/>
          </w:rPr>
        </w:r>
        <w:r w:rsidR="003D6F0B">
          <w:rPr>
            <w:noProof/>
            <w:webHidden/>
          </w:rPr>
          <w:fldChar w:fldCharType="separate"/>
        </w:r>
        <w:r w:rsidR="00127840">
          <w:rPr>
            <w:noProof/>
            <w:webHidden/>
          </w:rPr>
          <w:t>348</w:t>
        </w:r>
        <w:r w:rsidR="003D6F0B">
          <w:rPr>
            <w:noProof/>
            <w:webHidden/>
          </w:rPr>
          <w:fldChar w:fldCharType="end"/>
        </w:r>
      </w:hyperlink>
    </w:p>
    <w:p w14:paraId="434DF876" w14:textId="5A3FFA1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21" w:history="1">
        <w:r w:rsidR="003D6F0B" w:rsidRPr="006100F3">
          <w:rPr>
            <w:rStyle w:val="Hyperlink"/>
            <w:noProof/>
          </w:rPr>
          <w:t>15.1.3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Background Messages</w:t>
        </w:r>
        <w:r w:rsidR="003D6F0B">
          <w:rPr>
            <w:noProof/>
            <w:webHidden/>
          </w:rPr>
          <w:tab/>
        </w:r>
        <w:r w:rsidR="003D6F0B">
          <w:rPr>
            <w:noProof/>
            <w:webHidden/>
          </w:rPr>
          <w:fldChar w:fldCharType="begin"/>
        </w:r>
        <w:r w:rsidR="003D6F0B">
          <w:rPr>
            <w:noProof/>
            <w:webHidden/>
          </w:rPr>
          <w:instrText xml:space="preserve"> PAGEREF _Toc164850321 \h </w:instrText>
        </w:r>
        <w:r w:rsidR="003D6F0B">
          <w:rPr>
            <w:noProof/>
            <w:webHidden/>
          </w:rPr>
        </w:r>
        <w:r w:rsidR="003D6F0B">
          <w:rPr>
            <w:noProof/>
            <w:webHidden/>
          </w:rPr>
          <w:fldChar w:fldCharType="separate"/>
        </w:r>
        <w:r w:rsidR="00127840">
          <w:rPr>
            <w:noProof/>
            <w:webHidden/>
          </w:rPr>
          <w:t>348</w:t>
        </w:r>
        <w:r w:rsidR="003D6F0B">
          <w:rPr>
            <w:noProof/>
            <w:webHidden/>
          </w:rPr>
          <w:fldChar w:fldCharType="end"/>
        </w:r>
      </w:hyperlink>
    </w:p>
    <w:p w14:paraId="2141A461" w14:textId="58A1EB9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22" w:history="1">
        <w:r w:rsidR="003D6F0B" w:rsidRPr="006100F3">
          <w:rPr>
            <w:rStyle w:val="Hyperlink"/>
            <w:noProof/>
          </w:rPr>
          <w:t>15.1.4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Batch Messages and Acknowledgements</w:t>
        </w:r>
        <w:r w:rsidR="003D6F0B">
          <w:rPr>
            <w:noProof/>
            <w:webHidden/>
          </w:rPr>
          <w:tab/>
        </w:r>
        <w:r w:rsidR="003D6F0B">
          <w:rPr>
            <w:noProof/>
            <w:webHidden/>
          </w:rPr>
          <w:fldChar w:fldCharType="begin"/>
        </w:r>
        <w:r w:rsidR="003D6F0B">
          <w:rPr>
            <w:noProof/>
            <w:webHidden/>
          </w:rPr>
          <w:instrText xml:space="preserve"> PAGEREF _Toc164850322 \h </w:instrText>
        </w:r>
        <w:r w:rsidR="003D6F0B">
          <w:rPr>
            <w:noProof/>
            <w:webHidden/>
          </w:rPr>
        </w:r>
        <w:r w:rsidR="003D6F0B">
          <w:rPr>
            <w:noProof/>
            <w:webHidden/>
          </w:rPr>
          <w:fldChar w:fldCharType="separate"/>
        </w:r>
        <w:r w:rsidR="00127840">
          <w:rPr>
            <w:noProof/>
            <w:webHidden/>
          </w:rPr>
          <w:t>348</w:t>
        </w:r>
        <w:r w:rsidR="003D6F0B">
          <w:rPr>
            <w:noProof/>
            <w:webHidden/>
          </w:rPr>
          <w:fldChar w:fldCharType="end"/>
        </w:r>
      </w:hyperlink>
    </w:p>
    <w:p w14:paraId="6E4BEB16" w14:textId="2E8B789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23" w:history="1">
        <w:r w:rsidR="003D6F0B" w:rsidRPr="006100F3">
          <w:rPr>
            <w:rStyle w:val="Hyperlink"/>
            <w:noProof/>
          </w:rPr>
          <w:t>15.1.5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VA MailMan Lower Level Protocol</w:t>
        </w:r>
        <w:r w:rsidR="003D6F0B">
          <w:rPr>
            <w:noProof/>
            <w:webHidden/>
          </w:rPr>
          <w:tab/>
        </w:r>
        <w:r w:rsidR="003D6F0B">
          <w:rPr>
            <w:noProof/>
            <w:webHidden/>
          </w:rPr>
          <w:fldChar w:fldCharType="begin"/>
        </w:r>
        <w:r w:rsidR="003D6F0B">
          <w:rPr>
            <w:noProof/>
            <w:webHidden/>
          </w:rPr>
          <w:instrText xml:space="preserve"> PAGEREF _Toc164850323 \h </w:instrText>
        </w:r>
        <w:r w:rsidR="003D6F0B">
          <w:rPr>
            <w:noProof/>
            <w:webHidden/>
          </w:rPr>
        </w:r>
        <w:r w:rsidR="003D6F0B">
          <w:rPr>
            <w:noProof/>
            <w:webHidden/>
          </w:rPr>
          <w:fldChar w:fldCharType="separate"/>
        </w:r>
        <w:r w:rsidR="00127840">
          <w:rPr>
            <w:noProof/>
            <w:webHidden/>
          </w:rPr>
          <w:t>349</w:t>
        </w:r>
        <w:r w:rsidR="003D6F0B">
          <w:rPr>
            <w:noProof/>
            <w:webHidden/>
          </w:rPr>
          <w:fldChar w:fldCharType="end"/>
        </w:r>
      </w:hyperlink>
    </w:p>
    <w:p w14:paraId="7186A0A0" w14:textId="3A5351AE"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24" w:history="1">
        <w:r w:rsidR="003D6F0B" w:rsidRPr="006100F3">
          <w:rPr>
            <w:rStyle w:val="Hyperlink"/>
            <w:noProof/>
          </w:rPr>
          <w:t>15.2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HL7 Control Segments</w:t>
        </w:r>
        <w:r w:rsidR="003D6F0B">
          <w:rPr>
            <w:noProof/>
            <w:webHidden/>
          </w:rPr>
          <w:tab/>
        </w:r>
        <w:r w:rsidR="003D6F0B">
          <w:rPr>
            <w:noProof/>
            <w:webHidden/>
          </w:rPr>
          <w:fldChar w:fldCharType="begin"/>
        </w:r>
        <w:r w:rsidR="003D6F0B">
          <w:rPr>
            <w:noProof/>
            <w:webHidden/>
          </w:rPr>
          <w:instrText xml:space="preserve"> PAGEREF _Toc164850324 \h </w:instrText>
        </w:r>
        <w:r w:rsidR="003D6F0B">
          <w:rPr>
            <w:noProof/>
            <w:webHidden/>
          </w:rPr>
        </w:r>
        <w:r w:rsidR="003D6F0B">
          <w:rPr>
            <w:noProof/>
            <w:webHidden/>
          </w:rPr>
          <w:fldChar w:fldCharType="separate"/>
        </w:r>
        <w:r w:rsidR="00127840">
          <w:rPr>
            <w:noProof/>
            <w:webHidden/>
          </w:rPr>
          <w:t>349</w:t>
        </w:r>
        <w:r w:rsidR="003D6F0B">
          <w:rPr>
            <w:noProof/>
            <w:webHidden/>
          </w:rPr>
          <w:fldChar w:fldCharType="end"/>
        </w:r>
      </w:hyperlink>
    </w:p>
    <w:p w14:paraId="54CD2138" w14:textId="7CFFF1B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25" w:history="1">
        <w:r w:rsidR="003D6F0B" w:rsidRPr="006100F3">
          <w:rPr>
            <w:rStyle w:val="Hyperlink"/>
            <w:noProof/>
          </w:rPr>
          <w:t>15.3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Message Definitions</w:t>
        </w:r>
        <w:r w:rsidR="003D6F0B">
          <w:rPr>
            <w:noProof/>
            <w:webHidden/>
          </w:rPr>
          <w:tab/>
        </w:r>
        <w:r w:rsidR="003D6F0B">
          <w:rPr>
            <w:noProof/>
            <w:webHidden/>
          </w:rPr>
          <w:fldChar w:fldCharType="begin"/>
        </w:r>
        <w:r w:rsidR="003D6F0B">
          <w:rPr>
            <w:noProof/>
            <w:webHidden/>
          </w:rPr>
          <w:instrText xml:space="preserve"> PAGEREF _Toc164850325 \h </w:instrText>
        </w:r>
        <w:r w:rsidR="003D6F0B">
          <w:rPr>
            <w:noProof/>
            <w:webHidden/>
          </w:rPr>
        </w:r>
        <w:r w:rsidR="003D6F0B">
          <w:rPr>
            <w:noProof/>
            <w:webHidden/>
          </w:rPr>
          <w:fldChar w:fldCharType="separate"/>
        </w:r>
        <w:r w:rsidR="00127840">
          <w:rPr>
            <w:noProof/>
            <w:webHidden/>
          </w:rPr>
          <w:t>349</w:t>
        </w:r>
        <w:r w:rsidR="003D6F0B">
          <w:rPr>
            <w:noProof/>
            <w:webHidden/>
          </w:rPr>
          <w:fldChar w:fldCharType="end"/>
        </w:r>
      </w:hyperlink>
    </w:p>
    <w:p w14:paraId="5C804E5D" w14:textId="7F306D3A"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26" w:history="1">
        <w:r w:rsidR="003D6F0B" w:rsidRPr="006100F3">
          <w:rPr>
            <w:rStyle w:val="Hyperlink"/>
            <w:noProof/>
          </w:rPr>
          <w:t>15.4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Segment Table Definitions</w:t>
        </w:r>
        <w:r w:rsidR="003D6F0B">
          <w:rPr>
            <w:noProof/>
            <w:webHidden/>
          </w:rPr>
          <w:tab/>
        </w:r>
        <w:r w:rsidR="003D6F0B">
          <w:rPr>
            <w:noProof/>
            <w:webHidden/>
          </w:rPr>
          <w:fldChar w:fldCharType="begin"/>
        </w:r>
        <w:r w:rsidR="003D6F0B">
          <w:rPr>
            <w:noProof/>
            <w:webHidden/>
          </w:rPr>
          <w:instrText xml:space="preserve"> PAGEREF _Toc164850326 \h </w:instrText>
        </w:r>
        <w:r w:rsidR="003D6F0B">
          <w:rPr>
            <w:noProof/>
            <w:webHidden/>
          </w:rPr>
        </w:r>
        <w:r w:rsidR="003D6F0B">
          <w:rPr>
            <w:noProof/>
            <w:webHidden/>
          </w:rPr>
          <w:fldChar w:fldCharType="separate"/>
        </w:r>
        <w:r w:rsidR="00127840">
          <w:rPr>
            <w:noProof/>
            <w:webHidden/>
          </w:rPr>
          <w:t>350</w:t>
        </w:r>
        <w:r w:rsidR="003D6F0B">
          <w:rPr>
            <w:noProof/>
            <w:webHidden/>
          </w:rPr>
          <w:fldChar w:fldCharType="end"/>
        </w:r>
      </w:hyperlink>
    </w:p>
    <w:p w14:paraId="414B2AA4" w14:textId="17EBC8A5"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27" w:history="1">
        <w:r w:rsidR="003D6F0B" w:rsidRPr="006100F3">
          <w:rPr>
            <w:rStyle w:val="Hyperlink"/>
            <w:noProof/>
          </w:rPr>
          <w:t>15.5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Message Control Segments</w:t>
        </w:r>
        <w:r w:rsidR="003D6F0B">
          <w:rPr>
            <w:noProof/>
            <w:webHidden/>
          </w:rPr>
          <w:tab/>
        </w:r>
        <w:r w:rsidR="003D6F0B">
          <w:rPr>
            <w:noProof/>
            <w:webHidden/>
          </w:rPr>
          <w:fldChar w:fldCharType="begin"/>
        </w:r>
        <w:r w:rsidR="003D6F0B">
          <w:rPr>
            <w:noProof/>
            <w:webHidden/>
          </w:rPr>
          <w:instrText xml:space="preserve"> PAGEREF _Toc164850327 \h </w:instrText>
        </w:r>
        <w:r w:rsidR="003D6F0B">
          <w:rPr>
            <w:noProof/>
            <w:webHidden/>
          </w:rPr>
        </w:r>
        <w:r w:rsidR="003D6F0B">
          <w:rPr>
            <w:noProof/>
            <w:webHidden/>
          </w:rPr>
          <w:fldChar w:fldCharType="separate"/>
        </w:r>
        <w:r w:rsidR="00127840">
          <w:rPr>
            <w:noProof/>
            <w:webHidden/>
          </w:rPr>
          <w:t>350</w:t>
        </w:r>
        <w:r w:rsidR="003D6F0B">
          <w:rPr>
            <w:noProof/>
            <w:webHidden/>
          </w:rPr>
          <w:fldChar w:fldCharType="end"/>
        </w:r>
      </w:hyperlink>
    </w:p>
    <w:p w14:paraId="7BAF9BC8" w14:textId="1816024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28" w:history="1">
        <w:r w:rsidR="003D6F0B" w:rsidRPr="006100F3">
          <w:rPr>
            <w:rStyle w:val="Hyperlink"/>
            <w:noProof/>
          </w:rPr>
          <w:t>15.5.1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MSH—Message Header Segments</w:t>
        </w:r>
        <w:r w:rsidR="003D6F0B">
          <w:rPr>
            <w:noProof/>
            <w:webHidden/>
          </w:rPr>
          <w:tab/>
        </w:r>
        <w:r w:rsidR="003D6F0B">
          <w:rPr>
            <w:noProof/>
            <w:webHidden/>
          </w:rPr>
          <w:fldChar w:fldCharType="begin"/>
        </w:r>
        <w:r w:rsidR="003D6F0B">
          <w:rPr>
            <w:noProof/>
            <w:webHidden/>
          </w:rPr>
          <w:instrText xml:space="preserve"> PAGEREF _Toc164850328 \h </w:instrText>
        </w:r>
        <w:r w:rsidR="003D6F0B">
          <w:rPr>
            <w:noProof/>
            <w:webHidden/>
          </w:rPr>
        </w:r>
        <w:r w:rsidR="003D6F0B">
          <w:rPr>
            <w:noProof/>
            <w:webHidden/>
          </w:rPr>
          <w:fldChar w:fldCharType="separate"/>
        </w:r>
        <w:r w:rsidR="00127840">
          <w:rPr>
            <w:noProof/>
            <w:webHidden/>
          </w:rPr>
          <w:t>351</w:t>
        </w:r>
        <w:r w:rsidR="003D6F0B">
          <w:rPr>
            <w:noProof/>
            <w:webHidden/>
          </w:rPr>
          <w:fldChar w:fldCharType="end"/>
        </w:r>
      </w:hyperlink>
    </w:p>
    <w:p w14:paraId="1AF84F6E" w14:textId="080AF42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29" w:history="1">
        <w:r w:rsidR="003D6F0B" w:rsidRPr="006100F3">
          <w:rPr>
            <w:rStyle w:val="Hyperlink"/>
            <w:noProof/>
          </w:rPr>
          <w:t>15.5.2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BHS—Batch Header Segment</w:t>
        </w:r>
        <w:r w:rsidR="003D6F0B">
          <w:rPr>
            <w:noProof/>
            <w:webHidden/>
          </w:rPr>
          <w:tab/>
        </w:r>
        <w:r w:rsidR="003D6F0B">
          <w:rPr>
            <w:noProof/>
            <w:webHidden/>
          </w:rPr>
          <w:fldChar w:fldCharType="begin"/>
        </w:r>
        <w:r w:rsidR="003D6F0B">
          <w:rPr>
            <w:noProof/>
            <w:webHidden/>
          </w:rPr>
          <w:instrText xml:space="preserve"> PAGEREF _Toc164850329 \h </w:instrText>
        </w:r>
        <w:r w:rsidR="003D6F0B">
          <w:rPr>
            <w:noProof/>
            <w:webHidden/>
          </w:rPr>
        </w:r>
        <w:r w:rsidR="003D6F0B">
          <w:rPr>
            <w:noProof/>
            <w:webHidden/>
          </w:rPr>
          <w:fldChar w:fldCharType="separate"/>
        </w:r>
        <w:r w:rsidR="00127840">
          <w:rPr>
            <w:noProof/>
            <w:webHidden/>
          </w:rPr>
          <w:t>352</w:t>
        </w:r>
        <w:r w:rsidR="003D6F0B">
          <w:rPr>
            <w:noProof/>
            <w:webHidden/>
          </w:rPr>
          <w:fldChar w:fldCharType="end"/>
        </w:r>
      </w:hyperlink>
    </w:p>
    <w:p w14:paraId="430BE788" w14:textId="20D7C5E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30" w:history="1">
        <w:r w:rsidR="003D6F0B" w:rsidRPr="006100F3">
          <w:rPr>
            <w:rStyle w:val="Hyperlink"/>
            <w:noProof/>
          </w:rPr>
          <w:t>15.5.3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BTS—Batch Trailer Segment</w:t>
        </w:r>
        <w:r w:rsidR="003D6F0B">
          <w:rPr>
            <w:noProof/>
            <w:webHidden/>
          </w:rPr>
          <w:tab/>
        </w:r>
        <w:r w:rsidR="003D6F0B">
          <w:rPr>
            <w:noProof/>
            <w:webHidden/>
          </w:rPr>
          <w:fldChar w:fldCharType="begin"/>
        </w:r>
        <w:r w:rsidR="003D6F0B">
          <w:rPr>
            <w:noProof/>
            <w:webHidden/>
          </w:rPr>
          <w:instrText xml:space="preserve"> PAGEREF _Toc164850330 \h </w:instrText>
        </w:r>
        <w:r w:rsidR="003D6F0B">
          <w:rPr>
            <w:noProof/>
            <w:webHidden/>
          </w:rPr>
        </w:r>
        <w:r w:rsidR="003D6F0B">
          <w:rPr>
            <w:noProof/>
            <w:webHidden/>
          </w:rPr>
          <w:fldChar w:fldCharType="separate"/>
        </w:r>
        <w:r w:rsidR="00127840">
          <w:rPr>
            <w:noProof/>
            <w:webHidden/>
          </w:rPr>
          <w:t>354</w:t>
        </w:r>
        <w:r w:rsidR="003D6F0B">
          <w:rPr>
            <w:noProof/>
            <w:webHidden/>
          </w:rPr>
          <w:fldChar w:fldCharType="end"/>
        </w:r>
      </w:hyperlink>
    </w:p>
    <w:p w14:paraId="3ABE2B91" w14:textId="3E1FD42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31" w:history="1">
        <w:r w:rsidR="003D6F0B" w:rsidRPr="006100F3">
          <w:rPr>
            <w:rStyle w:val="Hyperlink"/>
            <w:noProof/>
          </w:rPr>
          <w:t>15.5.4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MSA—Message Acknowledgment Segment</w:t>
        </w:r>
        <w:r w:rsidR="003D6F0B">
          <w:rPr>
            <w:noProof/>
            <w:webHidden/>
          </w:rPr>
          <w:tab/>
        </w:r>
        <w:r w:rsidR="003D6F0B">
          <w:rPr>
            <w:noProof/>
            <w:webHidden/>
          </w:rPr>
          <w:fldChar w:fldCharType="begin"/>
        </w:r>
        <w:r w:rsidR="003D6F0B">
          <w:rPr>
            <w:noProof/>
            <w:webHidden/>
          </w:rPr>
          <w:instrText xml:space="preserve"> PAGEREF _Toc164850331 \h </w:instrText>
        </w:r>
        <w:r w:rsidR="003D6F0B">
          <w:rPr>
            <w:noProof/>
            <w:webHidden/>
          </w:rPr>
        </w:r>
        <w:r w:rsidR="003D6F0B">
          <w:rPr>
            <w:noProof/>
            <w:webHidden/>
          </w:rPr>
          <w:fldChar w:fldCharType="separate"/>
        </w:r>
        <w:r w:rsidR="00127840">
          <w:rPr>
            <w:noProof/>
            <w:webHidden/>
          </w:rPr>
          <w:t>355</w:t>
        </w:r>
        <w:r w:rsidR="003D6F0B">
          <w:rPr>
            <w:noProof/>
            <w:webHidden/>
          </w:rPr>
          <w:fldChar w:fldCharType="end"/>
        </w:r>
      </w:hyperlink>
    </w:p>
    <w:p w14:paraId="2C9A2761" w14:textId="551CC93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32" w:history="1">
        <w:r w:rsidR="003D6F0B" w:rsidRPr="006100F3">
          <w:rPr>
            <w:rStyle w:val="Hyperlink"/>
            <w:noProof/>
          </w:rPr>
          <w:t>15.5.5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EVN—Event Type Segment</w:t>
        </w:r>
        <w:r w:rsidR="003D6F0B">
          <w:rPr>
            <w:noProof/>
            <w:webHidden/>
          </w:rPr>
          <w:tab/>
        </w:r>
        <w:r w:rsidR="003D6F0B">
          <w:rPr>
            <w:noProof/>
            <w:webHidden/>
          </w:rPr>
          <w:fldChar w:fldCharType="begin"/>
        </w:r>
        <w:r w:rsidR="003D6F0B">
          <w:rPr>
            <w:noProof/>
            <w:webHidden/>
          </w:rPr>
          <w:instrText xml:space="preserve"> PAGEREF _Toc164850332 \h </w:instrText>
        </w:r>
        <w:r w:rsidR="003D6F0B">
          <w:rPr>
            <w:noProof/>
            <w:webHidden/>
          </w:rPr>
        </w:r>
        <w:r w:rsidR="003D6F0B">
          <w:rPr>
            <w:noProof/>
            <w:webHidden/>
          </w:rPr>
          <w:fldChar w:fldCharType="separate"/>
        </w:r>
        <w:r w:rsidR="00127840">
          <w:rPr>
            <w:noProof/>
            <w:webHidden/>
          </w:rPr>
          <w:t>356</w:t>
        </w:r>
        <w:r w:rsidR="003D6F0B">
          <w:rPr>
            <w:noProof/>
            <w:webHidden/>
          </w:rPr>
          <w:fldChar w:fldCharType="end"/>
        </w:r>
      </w:hyperlink>
    </w:p>
    <w:p w14:paraId="30E57594" w14:textId="0933A852"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33" w:history="1">
        <w:r w:rsidR="003D6F0B" w:rsidRPr="006100F3">
          <w:rPr>
            <w:rStyle w:val="Hyperlink"/>
            <w:noProof/>
          </w:rPr>
          <w:t>15.6</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PID—Patient Identification Segment</w:t>
        </w:r>
        <w:r w:rsidR="003D6F0B">
          <w:rPr>
            <w:noProof/>
            <w:webHidden/>
          </w:rPr>
          <w:tab/>
        </w:r>
        <w:r w:rsidR="003D6F0B">
          <w:rPr>
            <w:noProof/>
            <w:webHidden/>
          </w:rPr>
          <w:fldChar w:fldCharType="begin"/>
        </w:r>
        <w:r w:rsidR="003D6F0B">
          <w:rPr>
            <w:noProof/>
            <w:webHidden/>
          </w:rPr>
          <w:instrText xml:space="preserve"> PAGEREF _Toc164850333 \h </w:instrText>
        </w:r>
        <w:r w:rsidR="003D6F0B">
          <w:rPr>
            <w:noProof/>
            <w:webHidden/>
          </w:rPr>
        </w:r>
        <w:r w:rsidR="003D6F0B">
          <w:rPr>
            <w:noProof/>
            <w:webHidden/>
          </w:rPr>
          <w:fldChar w:fldCharType="separate"/>
        </w:r>
        <w:r w:rsidR="00127840">
          <w:rPr>
            <w:noProof/>
            <w:webHidden/>
          </w:rPr>
          <w:t>357</w:t>
        </w:r>
        <w:r w:rsidR="003D6F0B">
          <w:rPr>
            <w:noProof/>
            <w:webHidden/>
          </w:rPr>
          <w:fldChar w:fldCharType="end"/>
        </w:r>
      </w:hyperlink>
    </w:p>
    <w:p w14:paraId="6DDC7139" w14:textId="5F04BFB7"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34" w:history="1">
        <w:r w:rsidR="003D6F0B" w:rsidRPr="006100F3">
          <w:rPr>
            <w:rStyle w:val="Hyperlink"/>
            <w:noProof/>
          </w:rPr>
          <w:t>15.6.1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PD1—Patient Additional Demographic Segment</w:t>
        </w:r>
        <w:r w:rsidR="003D6F0B">
          <w:rPr>
            <w:noProof/>
            <w:webHidden/>
          </w:rPr>
          <w:tab/>
        </w:r>
        <w:r w:rsidR="003D6F0B">
          <w:rPr>
            <w:noProof/>
            <w:webHidden/>
          </w:rPr>
          <w:fldChar w:fldCharType="begin"/>
        </w:r>
        <w:r w:rsidR="003D6F0B">
          <w:rPr>
            <w:noProof/>
            <w:webHidden/>
          </w:rPr>
          <w:instrText xml:space="preserve"> PAGEREF _Toc164850334 \h </w:instrText>
        </w:r>
        <w:r w:rsidR="003D6F0B">
          <w:rPr>
            <w:noProof/>
            <w:webHidden/>
          </w:rPr>
        </w:r>
        <w:r w:rsidR="003D6F0B">
          <w:rPr>
            <w:noProof/>
            <w:webHidden/>
          </w:rPr>
          <w:fldChar w:fldCharType="separate"/>
        </w:r>
        <w:r w:rsidR="00127840">
          <w:rPr>
            <w:noProof/>
            <w:webHidden/>
          </w:rPr>
          <w:t>357</w:t>
        </w:r>
        <w:r w:rsidR="003D6F0B">
          <w:rPr>
            <w:noProof/>
            <w:webHidden/>
          </w:rPr>
          <w:fldChar w:fldCharType="end"/>
        </w:r>
      </w:hyperlink>
    </w:p>
    <w:p w14:paraId="3CF09C55" w14:textId="13A714C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35" w:history="1">
        <w:r w:rsidR="003D6F0B" w:rsidRPr="006100F3">
          <w:rPr>
            <w:rStyle w:val="Hyperlink"/>
            <w:noProof/>
          </w:rPr>
          <w:t>15.6.2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PV1—Patient Visit Segment</w:t>
        </w:r>
        <w:r w:rsidR="003D6F0B">
          <w:rPr>
            <w:noProof/>
            <w:webHidden/>
          </w:rPr>
          <w:tab/>
        </w:r>
        <w:r w:rsidR="003D6F0B">
          <w:rPr>
            <w:noProof/>
            <w:webHidden/>
          </w:rPr>
          <w:fldChar w:fldCharType="begin"/>
        </w:r>
        <w:r w:rsidR="003D6F0B">
          <w:rPr>
            <w:noProof/>
            <w:webHidden/>
          </w:rPr>
          <w:instrText xml:space="preserve"> PAGEREF _Toc164850335 \h </w:instrText>
        </w:r>
        <w:r w:rsidR="003D6F0B">
          <w:rPr>
            <w:noProof/>
            <w:webHidden/>
          </w:rPr>
        </w:r>
        <w:r w:rsidR="003D6F0B">
          <w:rPr>
            <w:noProof/>
            <w:webHidden/>
          </w:rPr>
          <w:fldChar w:fldCharType="separate"/>
        </w:r>
        <w:r w:rsidR="00127840">
          <w:rPr>
            <w:noProof/>
            <w:webHidden/>
          </w:rPr>
          <w:t>358</w:t>
        </w:r>
        <w:r w:rsidR="003D6F0B">
          <w:rPr>
            <w:noProof/>
            <w:webHidden/>
          </w:rPr>
          <w:fldChar w:fldCharType="end"/>
        </w:r>
      </w:hyperlink>
    </w:p>
    <w:p w14:paraId="75AA2FD5" w14:textId="58F77EB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36" w:history="1">
        <w:r w:rsidR="003D6F0B" w:rsidRPr="006100F3">
          <w:rPr>
            <w:rStyle w:val="Hyperlink"/>
            <w:noProof/>
          </w:rPr>
          <w:t>15.6.3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PV2—Patient Visit - Additional Information Segment</w:t>
        </w:r>
        <w:r w:rsidR="003D6F0B">
          <w:rPr>
            <w:noProof/>
            <w:webHidden/>
          </w:rPr>
          <w:tab/>
        </w:r>
        <w:r w:rsidR="003D6F0B">
          <w:rPr>
            <w:noProof/>
            <w:webHidden/>
          </w:rPr>
          <w:fldChar w:fldCharType="begin"/>
        </w:r>
        <w:r w:rsidR="003D6F0B">
          <w:rPr>
            <w:noProof/>
            <w:webHidden/>
          </w:rPr>
          <w:instrText xml:space="preserve"> PAGEREF _Toc164850336 \h </w:instrText>
        </w:r>
        <w:r w:rsidR="003D6F0B">
          <w:rPr>
            <w:noProof/>
            <w:webHidden/>
          </w:rPr>
        </w:r>
        <w:r w:rsidR="003D6F0B">
          <w:rPr>
            <w:noProof/>
            <w:webHidden/>
          </w:rPr>
          <w:fldChar w:fldCharType="separate"/>
        </w:r>
        <w:r w:rsidR="00127840">
          <w:rPr>
            <w:noProof/>
            <w:webHidden/>
          </w:rPr>
          <w:t>361</w:t>
        </w:r>
        <w:r w:rsidR="003D6F0B">
          <w:rPr>
            <w:noProof/>
            <w:webHidden/>
          </w:rPr>
          <w:fldChar w:fldCharType="end"/>
        </w:r>
      </w:hyperlink>
    </w:p>
    <w:p w14:paraId="1CF9FF1C" w14:textId="27B0444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37" w:history="1">
        <w:r w:rsidR="003D6F0B" w:rsidRPr="006100F3">
          <w:rPr>
            <w:rStyle w:val="Hyperlink"/>
            <w:noProof/>
          </w:rPr>
          <w:t>15.6.4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DG1—Diagnosis Information Segment</w:t>
        </w:r>
        <w:r w:rsidR="003D6F0B">
          <w:rPr>
            <w:noProof/>
            <w:webHidden/>
          </w:rPr>
          <w:tab/>
        </w:r>
        <w:r w:rsidR="003D6F0B">
          <w:rPr>
            <w:noProof/>
            <w:webHidden/>
          </w:rPr>
          <w:fldChar w:fldCharType="begin"/>
        </w:r>
        <w:r w:rsidR="003D6F0B">
          <w:rPr>
            <w:noProof/>
            <w:webHidden/>
          </w:rPr>
          <w:instrText xml:space="preserve"> PAGEREF _Toc164850337 \h </w:instrText>
        </w:r>
        <w:r w:rsidR="003D6F0B">
          <w:rPr>
            <w:noProof/>
            <w:webHidden/>
          </w:rPr>
        </w:r>
        <w:r w:rsidR="003D6F0B">
          <w:rPr>
            <w:noProof/>
            <w:webHidden/>
          </w:rPr>
          <w:fldChar w:fldCharType="separate"/>
        </w:r>
        <w:r w:rsidR="00127840">
          <w:rPr>
            <w:noProof/>
            <w:webHidden/>
          </w:rPr>
          <w:t>363</w:t>
        </w:r>
        <w:r w:rsidR="003D6F0B">
          <w:rPr>
            <w:noProof/>
            <w:webHidden/>
          </w:rPr>
          <w:fldChar w:fldCharType="end"/>
        </w:r>
      </w:hyperlink>
    </w:p>
    <w:p w14:paraId="3DBC8B0C" w14:textId="11C7AF2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38" w:history="1">
        <w:r w:rsidR="003D6F0B" w:rsidRPr="006100F3">
          <w:rPr>
            <w:rStyle w:val="Hyperlink"/>
            <w:noProof/>
            <w:lang w:eastAsia="en-US"/>
          </w:rPr>
          <w:t>15.6.5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PR1</w:t>
        </w:r>
        <w:r w:rsidR="003D6F0B" w:rsidRPr="006100F3">
          <w:rPr>
            <w:rStyle w:val="Hyperlink"/>
            <w:noProof/>
          </w:rPr>
          <w:t>—</w:t>
        </w:r>
        <w:r w:rsidR="003D6F0B" w:rsidRPr="006100F3">
          <w:rPr>
            <w:rStyle w:val="Hyperlink"/>
            <w:noProof/>
            <w:lang w:eastAsia="en-US"/>
          </w:rPr>
          <w:t>Procedure Information Segment</w:t>
        </w:r>
        <w:r w:rsidR="003D6F0B">
          <w:rPr>
            <w:noProof/>
            <w:webHidden/>
          </w:rPr>
          <w:tab/>
        </w:r>
        <w:r w:rsidR="003D6F0B">
          <w:rPr>
            <w:noProof/>
            <w:webHidden/>
          </w:rPr>
          <w:fldChar w:fldCharType="begin"/>
        </w:r>
        <w:r w:rsidR="003D6F0B">
          <w:rPr>
            <w:noProof/>
            <w:webHidden/>
          </w:rPr>
          <w:instrText xml:space="preserve"> PAGEREF _Toc164850338 \h </w:instrText>
        </w:r>
        <w:r w:rsidR="003D6F0B">
          <w:rPr>
            <w:noProof/>
            <w:webHidden/>
          </w:rPr>
        </w:r>
        <w:r w:rsidR="003D6F0B">
          <w:rPr>
            <w:noProof/>
            <w:webHidden/>
          </w:rPr>
          <w:fldChar w:fldCharType="separate"/>
        </w:r>
        <w:r w:rsidR="00127840">
          <w:rPr>
            <w:noProof/>
            <w:webHidden/>
          </w:rPr>
          <w:t>364</w:t>
        </w:r>
        <w:r w:rsidR="003D6F0B">
          <w:rPr>
            <w:noProof/>
            <w:webHidden/>
          </w:rPr>
          <w:fldChar w:fldCharType="end"/>
        </w:r>
      </w:hyperlink>
    </w:p>
    <w:p w14:paraId="052F15D8" w14:textId="1A02AA6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39" w:history="1">
        <w:r w:rsidR="003D6F0B" w:rsidRPr="006100F3">
          <w:rPr>
            <w:rStyle w:val="Hyperlink"/>
            <w:noProof/>
            <w:lang w:eastAsia="en-US"/>
          </w:rPr>
          <w:t>15.6.6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ROL</w:t>
        </w:r>
        <w:r w:rsidR="003D6F0B" w:rsidRPr="006100F3">
          <w:rPr>
            <w:rStyle w:val="Hyperlink"/>
            <w:noProof/>
          </w:rPr>
          <w:t>—</w:t>
        </w:r>
        <w:r w:rsidR="003D6F0B" w:rsidRPr="006100F3">
          <w:rPr>
            <w:rStyle w:val="Hyperlink"/>
            <w:noProof/>
            <w:lang w:eastAsia="en-US"/>
          </w:rPr>
          <w:t>Role Segment</w:t>
        </w:r>
        <w:r w:rsidR="003D6F0B">
          <w:rPr>
            <w:noProof/>
            <w:webHidden/>
          </w:rPr>
          <w:tab/>
        </w:r>
        <w:r w:rsidR="003D6F0B">
          <w:rPr>
            <w:noProof/>
            <w:webHidden/>
          </w:rPr>
          <w:fldChar w:fldCharType="begin"/>
        </w:r>
        <w:r w:rsidR="003D6F0B">
          <w:rPr>
            <w:noProof/>
            <w:webHidden/>
          </w:rPr>
          <w:instrText xml:space="preserve"> PAGEREF _Toc164850339 \h </w:instrText>
        </w:r>
        <w:r w:rsidR="003D6F0B">
          <w:rPr>
            <w:noProof/>
            <w:webHidden/>
          </w:rPr>
        </w:r>
        <w:r w:rsidR="003D6F0B">
          <w:rPr>
            <w:noProof/>
            <w:webHidden/>
          </w:rPr>
          <w:fldChar w:fldCharType="separate"/>
        </w:r>
        <w:r w:rsidR="00127840">
          <w:rPr>
            <w:noProof/>
            <w:webHidden/>
          </w:rPr>
          <w:t>366</w:t>
        </w:r>
        <w:r w:rsidR="003D6F0B">
          <w:rPr>
            <w:noProof/>
            <w:webHidden/>
          </w:rPr>
          <w:fldChar w:fldCharType="end"/>
        </w:r>
      </w:hyperlink>
    </w:p>
    <w:p w14:paraId="7A65A1B5" w14:textId="62A41F7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40" w:history="1">
        <w:r w:rsidR="003D6F0B" w:rsidRPr="006100F3">
          <w:rPr>
            <w:rStyle w:val="Hyperlink"/>
            <w:noProof/>
            <w:lang w:eastAsia="en-US"/>
          </w:rPr>
          <w:t>15.6.7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ZPD</w:t>
        </w:r>
        <w:r w:rsidR="003D6F0B" w:rsidRPr="006100F3">
          <w:rPr>
            <w:rStyle w:val="Hyperlink"/>
            <w:noProof/>
          </w:rPr>
          <w:t>—</w:t>
        </w:r>
        <w:r w:rsidR="003D6F0B" w:rsidRPr="006100F3">
          <w:rPr>
            <w:rStyle w:val="Hyperlink"/>
            <w:noProof/>
            <w:lang w:eastAsia="en-US"/>
          </w:rPr>
          <w:t>VA-Specific Patient Information Segment</w:t>
        </w:r>
        <w:r w:rsidR="003D6F0B">
          <w:rPr>
            <w:noProof/>
            <w:webHidden/>
          </w:rPr>
          <w:tab/>
        </w:r>
        <w:r w:rsidR="003D6F0B">
          <w:rPr>
            <w:noProof/>
            <w:webHidden/>
          </w:rPr>
          <w:fldChar w:fldCharType="begin"/>
        </w:r>
        <w:r w:rsidR="003D6F0B">
          <w:rPr>
            <w:noProof/>
            <w:webHidden/>
          </w:rPr>
          <w:instrText xml:space="preserve"> PAGEREF _Toc164850340 \h </w:instrText>
        </w:r>
        <w:r w:rsidR="003D6F0B">
          <w:rPr>
            <w:noProof/>
            <w:webHidden/>
          </w:rPr>
        </w:r>
        <w:r w:rsidR="003D6F0B">
          <w:rPr>
            <w:noProof/>
            <w:webHidden/>
          </w:rPr>
          <w:fldChar w:fldCharType="separate"/>
        </w:r>
        <w:r w:rsidR="00127840">
          <w:rPr>
            <w:noProof/>
            <w:webHidden/>
          </w:rPr>
          <w:t>368</w:t>
        </w:r>
        <w:r w:rsidR="003D6F0B">
          <w:rPr>
            <w:noProof/>
            <w:webHidden/>
          </w:rPr>
          <w:fldChar w:fldCharType="end"/>
        </w:r>
      </w:hyperlink>
    </w:p>
    <w:p w14:paraId="27F99D55" w14:textId="1BD824E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41" w:history="1">
        <w:r w:rsidR="003D6F0B" w:rsidRPr="006100F3">
          <w:rPr>
            <w:rStyle w:val="Hyperlink"/>
            <w:noProof/>
            <w:lang w:eastAsia="en-US"/>
          </w:rPr>
          <w:t>15.6.8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ZEL</w:t>
        </w:r>
        <w:r w:rsidR="003D6F0B" w:rsidRPr="006100F3">
          <w:rPr>
            <w:rStyle w:val="Hyperlink"/>
            <w:noProof/>
          </w:rPr>
          <w:t>—</w:t>
        </w:r>
        <w:r w:rsidR="003D6F0B" w:rsidRPr="006100F3">
          <w:rPr>
            <w:rStyle w:val="Hyperlink"/>
            <w:noProof/>
            <w:lang w:eastAsia="en-US"/>
          </w:rPr>
          <w:t>VA-Specific Patient Eligibility Segment</w:t>
        </w:r>
        <w:r w:rsidR="003D6F0B">
          <w:rPr>
            <w:noProof/>
            <w:webHidden/>
          </w:rPr>
          <w:tab/>
        </w:r>
        <w:r w:rsidR="003D6F0B">
          <w:rPr>
            <w:noProof/>
            <w:webHidden/>
          </w:rPr>
          <w:fldChar w:fldCharType="begin"/>
        </w:r>
        <w:r w:rsidR="003D6F0B">
          <w:rPr>
            <w:noProof/>
            <w:webHidden/>
          </w:rPr>
          <w:instrText xml:space="preserve"> PAGEREF _Toc164850341 \h </w:instrText>
        </w:r>
        <w:r w:rsidR="003D6F0B">
          <w:rPr>
            <w:noProof/>
            <w:webHidden/>
          </w:rPr>
        </w:r>
        <w:r w:rsidR="003D6F0B">
          <w:rPr>
            <w:noProof/>
            <w:webHidden/>
          </w:rPr>
          <w:fldChar w:fldCharType="separate"/>
        </w:r>
        <w:r w:rsidR="00127840">
          <w:rPr>
            <w:noProof/>
            <w:webHidden/>
          </w:rPr>
          <w:t>369</w:t>
        </w:r>
        <w:r w:rsidR="003D6F0B">
          <w:rPr>
            <w:noProof/>
            <w:webHidden/>
          </w:rPr>
          <w:fldChar w:fldCharType="end"/>
        </w:r>
      </w:hyperlink>
    </w:p>
    <w:p w14:paraId="2E159408" w14:textId="37B2562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42" w:history="1">
        <w:r w:rsidR="003D6F0B" w:rsidRPr="006100F3">
          <w:rPr>
            <w:rStyle w:val="Hyperlink"/>
            <w:noProof/>
            <w:lang w:eastAsia="en-US"/>
          </w:rPr>
          <w:t>15.6.9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VA-Specific Income Segment</w:t>
        </w:r>
        <w:r w:rsidR="003D6F0B">
          <w:rPr>
            <w:noProof/>
            <w:webHidden/>
          </w:rPr>
          <w:tab/>
        </w:r>
        <w:r w:rsidR="003D6F0B">
          <w:rPr>
            <w:noProof/>
            <w:webHidden/>
          </w:rPr>
          <w:fldChar w:fldCharType="begin"/>
        </w:r>
        <w:r w:rsidR="003D6F0B">
          <w:rPr>
            <w:noProof/>
            <w:webHidden/>
          </w:rPr>
          <w:instrText xml:space="preserve"> PAGEREF _Toc164850342 \h </w:instrText>
        </w:r>
        <w:r w:rsidR="003D6F0B">
          <w:rPr>
            <w:noProof/>
            <w:webHidden/>
          </w:rPr>
        </w:r>
        <w:r w:rsidR="003D6F0B">
          <w:rPr>
            <w:noProof/>
            <w:webHidden/>
          </w:rPr>
          <w:fldChar w:fldCharType="separate"/>
        </w:r>
        <w:r w:rsidR="00127840">
          <w:rPr>
            <w:noProof/>
            <w:webHidden/>
          </w:rPr>
          <w:t>370</w:t>
        </w:r>
        <w:r w:rsidR="003D6F0B">
          <w:rPr>
            <w:noProof/>
            <w:webHidden/>
          </w:rPr>
          <w:fldChar w:fldCharType="end"/>
        </w:r>
      </w:hyperlink>
    </w:p>
    <w:p w14:paraId="0CDCBBB2" w14:textId="5CD1C50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43" w:history="1">
        <w:r w:rsidR="003D6F0B" w:rsidRPr="006100F3">
          <w:rPr>
            <w:rStyle w:val="Hyperlink"/>
            <w:noProof/>
            <w:lang w:eastAsia="en-US"/>
          </w:rPr>
          <w:t>15.6.10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ZCL</w:t>
        </w:r>
        <w:r w:rsidR="003D6F0B" w:rsidRPr="006100F3">
          <w:rPr>
            <w:rStyle w:val="Hyperlink"/>
            <w:noProof/>
          </w:rPr>
          <w:t>—</w:t>
        </w:r>
        <w:r w:rsidR="003D6F0B" w:rsidRPr="006100F3">
          <w:rPr>
            <w:rStyle w:val="Hyperlink"/>
            <w:noProof/>
            <w:lang w:eastAsia="en-US"/>
          </w:rPr>
          <w:t>VA-Specific Outpatient Classification Segment</w:t>
        </w:r>
        <w:r w:rsidR="003D6F0B">
          <w:rPr>
            <w:noProof/>
            <w:webHidden/>
          </w:rPr>
          <w:tab/>
        </w:r>
        <w:r w:rsidR="003D6F0B">
          <w:rPr>
            <w:noProof/>
            <w:webHidden/>
          </w:rPr>
          <w:fldChar w:fldCharType="begin"/>
        </w:r>
        <w:r w:rsidR="003D6F0B">
          <w:rPr>
            <w:noProof/>
            <w:webHidden/>
          </w:rPr>
          <w:instrText xml:space="preserve"> PAGEREF _Toc164850343 \h </w:instrText>
        </w:r>
        <w:r w:rsidR="003D6F0B">
          <w:rPr>
            <w:noProof/>
            <w:webHidden/>
          </w:rPr>
        </w:r>
        <w:r w:rsidR="003D6F0B">
          <w:rPr>
            <w:noProof/>
            <w:webHidden/>
          </w:rPr>
          <w:fldChar w:fldCharType="separate"/>
        </w:r>
        <w:r w:rsidR="00127840">
          <w:rPr>
            <w:noProof/>
            <w:webHidden/>
          </w:rPr>
          <w:t>371</w:t>
        </w:r>
        <w:r w:rsidR="003D6F0B">
          <w:rPr>
            <w:noProof/>
            <w:webHidden/>
          </w:rPr>
          <w:fldChar w:fldCharType="end"/>
        </w:r>
      </w:hyperlink>
    </w:p>
    <w:p w14:paraId="0B194567" w14:textId="31275BB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44" w:history="1">
        <w:r w:rsidR="003D6F0B" w:rsidRPr="006100F3">
          <w:rPr>
            <w:rStyle w:val="Hyperlink"/>
            <w:noProof/>
            <w:lang w:eastAsia="en-US"/>
          </w:rPr>
          <w:t>15.6.11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ZSC</w:t>
        </w:r>
        <w:r w:rsidR="003D6F0B" w:rsidRPr="006100F3">
          <w:rPr>
            <w:rStyle w:val="Hyperlink"/>
            <w:noProof/>
          </w:rPr>
          <w:t>—</w:t>
        </w:r>
        <w:r w:rsidR="003D6F0B" w:rsidRPr="006100F3">
          <w:rPr>
            <w:rStyle w:val="Hyperlink"/>
            <w:noProof/>
            <w:lang w:eastAsia="en-US"/>
          </w:rPr>
          <w:t>VA-Specific Stop Code Segment</w:t>
        </w:r>
        <w:r w:rsidR="003D6F0B">
          <w:rPr>
            <w:noProof/>
            <w:webHidden/>
          </w:rPr>
          <w:tab/>
        </w:r>
        <w:r w:rsidR="003D6F0B">
          <w:rPr>
            <w:noProof/>
            <w:webHidden/>
          </w:rPr>
          <w:fldChar w:fldCharType="begin"/>
        </w:r>
        <w:r w:rsidR="003D6F0B">
          <w:rPr>
            <w:noProof/>
            <w:webHidden/>
          </w:rPr>
          <w:instrText xml:space="preserve"> PAGEREF _Toc164850344 \h </w:instrText>
        </w:r>
        <w:r w:rsidR="003D6F0B">
          <w:rPr>
            <w:noProof/>
            <w:webHidden/>
          </w:rPr>
        </w:r>
        <w:r w:rsidR="003D6F0B">
          <w:rPr>
            <w:noProof/>
            <w:webHidden/>
          </w:rPr>
          <w:fldChar w:fldCharType="separate"/>
        </w:r>
        <w:r w:rsidR="00127840">
          <w:rPr>
            <w:noProof/>
            <w:webHidden/>
          </w:rPr>
          <w:t>371</w:t>
        </w:r>
        <w:r w:rsidR="003D6F0B">
          <w:rPr>
            <w:noProof/>
            <w:webHidden/>
          </w:rPr>
          <w:fldChar w:fldCharType="end"/>
        </w:r>
      </w:hyperlink>
    </w:p>
    <w:p w14:paraId="63883A8F" w14:textId="7FBAEAD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45" w:history="1">
        <w:r w:rsidR="003D6F0B" w:rsidRPr="006100F3">
          <w:rPr>
            <w:rStyle w:val="Hyperlink"/>
            <w:noProof/>
            <w:lang w:eastAsia="en-US"/>
          </w:rPr>
          <w:t>15.6.12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ZSP</w:t>
        </w:r>
        <w:r w:rsidR="003D6F0B" w:rsidRPr="006100F3">
          <w:rPr>
            <w:rStyle w:val="Hyperlink"/>
            <w:noProof/>
          </w:rPr>
          <w:t>—</w:t>
        </w:r>
        <w:r w:rsidR="003D6F0B" w:rsidRPr="006100F3">
          <w:rPr>
            <w:rStyle w:val="Hyperlink"/>
            <w:noProof/>
            <w:lang w:eastAsia="en-US"/>
          </w:rPr>
          <w:t>VA-Specific Service Period Segment</w:t>
        </w:r>
        <w:r w:rsidR="003D6F0B">
          <w:rPr>
            <w:noProof/>
            <w:webHidden/>
          </w:rPr>
          <w:tab/>
        </w:r>
        <w:r w:rsidR="003D6F0B">
          <w:rPr>
            <w:noProof/>
            <w:webHidden/>
          </w:rPr>
          <w:fldChar w:fldCharType="begin"/>
        </w:r>
        <w:r w:rsidR="003D6F0B">
          <w:rPr>
            <w:noProof/>
            <w:webHidden/>
          </w:rPr>
          <w:instrText xml:space="preserve"> PAGEREF _Toc164850345 \h </w:instrText>
        </w:r>
        <w:r w:rsidR="003D6F0B">
          <w:rPr>
            <w:noProof/>
            <w:webHidden/>
          </w:rPr>
        </w:r>
        <w:r w:rsidR="003D6F0B">
          <w:rPr>
            <w:noProof/>
            <w:webHidden/>
          </w:rPr>
          <w:fldChar w:fldCharType="separate"/>
        </w:r>
        <w:r w:rsidR="00127840">
          <w:rPr>
            <w:noProof/>
            <w:webHidden/>
          </w:rPr>
          <w:t>372</w:t>
        </w:r>
        <w:r w:rsidR="003D6F0B">
          <w:rPr>
            <w:noProof/>
            <w:webHidden/>
          </w:rPr>
          <w:fldChar w:fldCharType="end"/>
        </w:r>
      </w:hyperlink>
    </w:p>
    <w:p w14:paraId="7C3B7E5A" w14:textId="39C591D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46" w:history="1">
        <w:r w:rsidR="003D6F0B" w:rsidRPr="006100F3">
          <w:rPr>
            <w:rStyle w:val="Hyperlink"/>
            <w:noProof/>
            <w:lang w:eastAsia="en-US"/>
          </w:rPr>
          <w:t>15.6.13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lang w:eastAsia="en-US"/>
          </w:rPr>
          <w:t>ZEN</w:t>
        </w:r>
        <w:r w:rsidR="003D6F0B" w:rsidRPr="006100F3">
          <w:rPr>
            <w:rStyle w:val="Hyperlink"/>
            <w:noProof/>
          </w:rPr>
          <w:t>—</w:t>
        </w:r>
        <w:r w:rsidR="003D6F0B" w:rsidRPr="006100F3">
          <w:rPr>
            <w:rStyle w:val="Hyperlink"/>
            <w:noProof/>
            <w:lang w:eastAsia="en-US"/>
          </w:rPr>
          <w:t>VA-Specific Enrollment Segment</w:t>
        </w:r>
        <w:r w:rsidR="003D6F0B">
          <w:rPr>
            <w:noProof/>
            <w:webHidden/>
          </w:rPr>
          <w:tab/>
        </w:r>
        <w:r w:rsidR="003D6F0B">
          <w:rPr>
            <w:noProof/>
            <w:webHidden/>
          </w:rPr>
          <w:fldChar w:fldCharType="begin"/>
        </w:r>
        <w:r w:rsidR="003D6F0B">
          <w:rPr>
            <w:noProof/>
            <w:webHidden/>
          </w:rPr>
          <w:instrText xml:space="preserve"> PAGEREF _Toc164850346 \h </w:instrText>
        </w:r>
        <w:r w:rsidR="003D6F0B">
          <w:rPr>
            <w:noProof/>
            <w:webHidden/>
          </w:rPr>
        </w:r>
        <w:r w:rsidR="003D6F0B">
          <w:rPr>
            <w:noProof/>
            <w:webHidden/>
          </w:rPr>
          <w:fldChar w:fldCharType="separate"/>
        </w:r>
        <w:r w:rsidR="00127840">
          <w:rPr>
            <w:noProof/>
            <w:webHidden/>
          </w:rPr>
          <w:t>372</w:t>
        </w:r>
        <w:r w:rsidR="003D6F0B">
          <w:rPr>
            <w:noProof/>
            <w:webHidden/>
          </w:rPr>
          <w:fldChar w:fldCharType="end"/>
        </w:r>
      </w:hyperlink>
    </w:p>
    <w:p w14:paraId="116B2CF2" w14:textId="25671F16"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47" w:history="1">
        <w:r w:rsidR="003D6F0B" w:rsidRPr="006100F3">
          <w:rPr>
            <w:rStyle w:val="Hyperlink"/>
            <w:noProof/>
          </w:rPr>
          <w:t>15.7</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Purpose</w:t>
        </w:r>
        <w:r w:rsidR="003D6F0B">
          <w:rPr>
            <w:noProof/>
            <w:webHidden/>
          </w:rPr>
          <w:tab/>
        </w:r>
        <w:r w:rsidR="003D6F0B">
          <w:rPr>
            <w:noProof/>
            <w:webHidden/>
          </w:rPr>
          <w:fldChar w:fldCharType="begin"/>
        </w:r>
        <w:r w:rsidR="003D6F0B">
          <w:rPr>
            <w:noProof/>
            <w:webHidden/>
          </w:rPr>
          <w:instrText xml:space="preserve"> PAGEREF _Toc164850347 \h </w:instrText>
        </w:r>
        <w:r w:rsidR="003D6F0B">
          <w:rPr>
            <w:noProof/>
            <w:webHidden/>
          </w:rPr>
        </w:r>
        <w:r w:rsidR="003D6F0B">
          <w:rPr>
            <w:noProof/>
            <w:webHidden/>
          </w:rPr>
          <w:fldChar w:fldCharType="separate"/>
        </w:r>
        <w:r w:rsidR="00127840">
          <w:rPr>
            <w:noProof/>
            <w:webHidden/>
          </w:rPr>
          <w:t>374</w:t>
        </w:r>
        <w:r w:rsidR="003D6F0B">
          <w:rPr>
            <w:noProof/>
            <w:webHidden/>
          </w:rPr>
          <w:fldChar w:fldCharType="end"/>
        </w:r>
      </w:hyperlink>
    </w:p>
    <w:p w14:paraId="57A80945" w14:textId="75710FE9"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48" w:history="1">
        <w:r w:rsidR="003D6F0B" w:rsidRPr="006100F3">
          <w:rPr>
            <w:rStyle w:val="Hyperlink"/>
            <w:noProof/>
          </w:rPr>
          <w:t>15.8</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Trigger Events and Message Definitions</w:t>
        </w:r>
        <w:r w:rsidR="003D6F0B">
          <w:rPr>
            <w:noProof/>
            <w:webHidden/>
          </w:rPr>
          <w:tab/>
        </w:r>
        <w:r w:rsidR="003D6F0B">
          <w:rPr>
            <w:noProof/>
            <w:webHidden/>
          </w:rPr>
          <w:fldChar w:fldCharType="begin"/>
        </w:r>
        <w:r w:rsidR="003D6F0B">
          <w:rPr>
            <w:noProof/>
            <w:webHidden/>
          </w:rPr>
          <w:instrText xml:space="preserve"> PAGEREF _Toc164850348 \h </w:instrText>
        </w:r>
        <w:r w:rsidR="003D6F0B">
          <w:rPr>
            <w:noProof/>
            <w:webHidden/>
          </w:rPr>
        </w:r>
        <w:r w:rsidR="003D6F0B">
          <w:rPr>
            <w:noProof/>
            <w:webHidden/>
          </w:rPr>
          <w:fldChar w:fldCharType="separate"/>
        </w:r>
        <w:r w:rsidR="00127840">
          <w:rPr>
            <w:noProof/>
            <w:webHidden/>
          </w:rPr>
          <w:t>374</w:t>
        </w:r>
        <w:r w:rsidR="003D6F0B">
          <w:rPr>
            <w:noProof/>
            <w:webHidden/>
          </w:rPr>
          <w:fldChar w:fldCharType="end"/>
        </w:r>
      </w:hyperlink>
    </w:p>
    <w:p w14:paraId="64786F3C" w14:textId="773A6D3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49" w:history="1">
        <w:r w:rsidR="003D6F0B" w:rsidRPr="006100F3">
          <w:rPr>
            <w:rStyle w:val="Hyperlink"/>
            <w:noProof/>
          </w:rPr>
          <w:t>15.8.1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Update Patient Information (A08)</w:t>
        </w:r>
        <w:r w:rsidR="003D6F0B">
          <w:rPr>
            <w:noProof/>
            <w:webHidden/>
          </w:rPr>
          <w:tab/>
        </w:r>
        <w:r w:rsidR="003D6F0B">
          <w:rPr>
            <w:noProof/>
            <w:webHidden/>
          </w:rPr>
          <w:fldChar w:fldCharType="begin"/>
        </w:r>
        <w:r w:rsidR="003D6F0B">
          <w:rPr>
            <w:noProof/>
            <w:webHidden/>
          </w:rPr>
          <w:instrText xml:space="preserve"> PAGEREF _Toc164850349 \h </w:instrText>
        </w:r>
        <w:r w:rsidR="003D6F0B">
          <w:rPr>
            <w:noProof/>
            <w:webHidden/>
          </w:rPr>
        </w:r>
        <w:r w:rsidR="003D6F0B">
          <w:rPr>
            <w:noProof/>
            <w:webHidden/>
          </w:rPr>
          <w:fldChar w:fldCharType="separate"/>
        </w:r>
        <w:r w:rsidR="00127840">
          <w:rPr>
            <w:noProof/>
            <w:webHidden/>
          </w:rPr>
          <w:t>374</w:t>
        </w:r>
        <w:r w:rsidR="003D6F0B">
          <w:rPr>
            <w:noProof/>
            <w:webHidden/>
          </w:rPr>
          <w:fldChar w:fldCharType="end"/>
        </w:r>
      </w:hyperlink>
    </w:p>
    <w:p w14:paraId="7B504276" w14:textId="7FA74EF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50" w:history="1">
        <w:r w:rsidR="003D6F0B" w:rsidRPr="006100F3">
          <w:rPr>
            <w:rStyle w:val="Hyperlink"/>
            <w:noProof/>
          </w:rPr>
          <w:t>15.8.2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Delete a Patient Record (A23)</w:t>
        </w:r>
        <w:r w:rsidR="003D6F0B">
          <w:rPr>
            <w:noProof/>
            <w:webHidden/>
          </w:rPr>
          <w:tab/>
        </w:r>
        <w:r w:rsidR="003D6F0B">
          <w:rPr>
            <w:noProof/>
            <w:webHidden/>
          </w:rPr>
          <w:fldChar w:fldCharType="begin"/>
        </w:r>
        <w:r w:rsidR="003D6F0B">
          <w:rPr>
            <w:noProof/>
            <w:webHidden/>
          </w:rPr>
          <w:instrText xml:space="preserve"> PAGEREF _Toc164850350 \h </w:instrText>
        </w:r>
        <w:r w:rsidR="003D6F0B">
          <w:rPr>
            <w:noProof/>
            <w:webHidden/>
          </w:rPr>
        </w:r>
        <w:r w:rsidR="003D6F0B">
          <w:rPr>
            <w:noProof/>
            <w:webHidden/>
          </w:rPr>
          <w:fldChar w:fldCharType="separate"/>
        </w:r>
        <w:r w:rsidR="00127840">
          <w:rPr>
            <w:noProof/>
            <w:webHidden/>
          </w:rPr>
          <w:t>375</w:t>
        </w:r>
        <w:r w:rsidR="003D6F0B">
          <w:rPr>
            <w:noProof/>
            <w:webHidden/>
          </w:rPr>
          <w:fldChar w:fldCharType="end"/>
        </w:r>
      </w:hyperlink>
    </w:p>
    <w:p w14:paraId="511297C3" w14:textId="429022B4"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51" w:history="1">
        <w:r w:rsidR="003D6F0B" w:rsidRPr="006100F3">
          <w:rPr>
            <w:rStyle w:val="Hyperlink"/>
            <w:noProof/>
          </w:rPr>
          <w:t>15.9</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Supported and User-Defined HL7 Tables</w:t>
        </w:r>
        <w:r w:rsidR="003D6F0B">
          <w:rPr>
            <w:noProof/>
            <w:webHidden/>
          </w:rPr>
          <w:tab/>
        </w:r>
        <w:r w:rsidR="003D6F0B">
          <w:rPr>
            <w:noProof/>
            <w:webHidden/>
          </w:rPr>
          <w:fldChar w:fldCharType="begin"/>
        </w:r>
        <w:r w:rsidR="003D6F0B">
          <w:rPr>
            <w:noProof/>
            <w:webHidden/>
          </w:rPr>
          <w:instrText xml:space="preserve"> PAGEREF _Toc164850351 \h </w:instrText>
        </w:r>
        <w:r w:rsidR="003D6F0B">
          <w:rPr>
            <w:noProof/>
            <w:webHidden/>
          </w:rPr>
        </w:r>
        <w:r w:rsidR="003D6F0B">
          <w:rPr>
            <w:noProof/>
            <w:webHidden/>
          </w:rPr>
          <w:fldChar w:fldCharType="separate"/>
        </w:r>
        <w:r w:rsidR="00127840">
          <w:rPr>
            <w:noProof/>
            <w:webHidden/>
          </w:rPr>
          <w:t>376</w:t>
        </w:r>
        <w:r w:rsidR="003D6F0B">
          <w:rPr>
            <w:noProof/>
            <w:webHidden/>
          </w:rPr>
          <w:fldChar w:fldCharType="end"/>
        </w:r>
      </w:hyperlink>
    </w:p>
    <w:p w14:paraId="5154E716" w14:textId="6D29965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52" w:history="1">
        <w:r w:rsidR="003D6F0B" w:rsidRPr="006100F3">
          <w:rPr>
            <w:rStyle w:val="Hyperlink"/>
            <w:noProof/>
          </w:rPr>
          <w:t>15.9.1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0001—Sex</w:t>
        </w:r>
        <w:r w:rsidR="003D6F0B">
          <w:rPr>
            <w:noProof/>
            <w:webHidden/>
          </w:rPr>
          <w:tab/>
        </w:r>
        <w:r w:rsidR="003D6F0B">
          <w:rPr>
            <w:noProof/>
            <w:webHidden/>
          </w:rPr>
          <w:fldChar w:fldCharType="begin"/>
        </w:r>
        <w:r w:rsidR="003D6F0B">
          <w:rPr>
            <w:noProof/>
            <w:webHidden/>
          </w:rPr>
          <w:instrText xml:space="preserve"> PAGEREF _Toc164850352 \h </w:instrText>
        </w:r>
        <w:r w:rsidR="003D6F0B">
          <w:rPr>
            <w:noProof/>
            <w:webHidden/>
          </w:rPr>
        </w:r>
        <w:r w:rsidR="003D6F0B">
          <w:rPr>
            <w:noProof/>
            <w:webHidden/>
          </w:rPr>
          <w:fldChar w:fldCharType="separate"/>
        </w:r>
        <w:r w:rsidR="00127840">
          <w:rPr>
            <w:noProof/>
            <w:webHidden/>
          </w:rPr>
          <w:t>376</w:t>
        </w:r>
        <w:r w:rsidR="003D6F0B">
          <w:rPr>
            <w:noProof/>
            <w:webHidden/>
          </w:rPr>
          <w:fldChar w:fldCharType="end"/>
        </w:r>
      </w:hyperlink>
    </w:p>
    <w:p w14:paraId="41320944" w14:textId="1A15B83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53" w:history="1">
        <w:r w:rsidR="003D6F0B" w:rsidRPr="006100F3">
          <w:rPr>
            <w:rStyle w:val="Hyperlink"/>
            <w:noProof/>
          </w:rPr>
          <w:t>15.9.2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0002—Marital Status</w:t>
        </w:r>
        <w:r w:rsidR="003D6F0B">
          <w:rPr>
            <w:noProof/>
            <w:webHidden/>
          </w:rPr>
          <w:tab/>
        </w:r>
        <w:r w:rsidR="003D6F0B">
          <w:rPr>
            <w:noProof/>
            <w:webHidden/>
          </w:rPr>
          <w:fldChar w:fldCharType="begin"/>
        </w:r>
        <w:r w:rsidR="003D6F0B">
          <w:rPr>
            <w:noProof/>
            <w:webHidden/>
          </w:rPr>
          <w:instrText xml:space="preserve"> PAGEREF _Toc164850353 \h </w:instrText>
        </w:r>
        <w:r w:rsidR="003D6F0B">
          <w:rPr>
            <w:noProof/>
            <w:webHidden/>
          </w:rPr>
        </w:r>
        <w:r w:rsidR="003D6F0B">
          <w:rPr>
            <w:noProof/>
            <w:webHidden/>
          </w:rPr>
          <w:fldChar w:fldCharType="separate"/>
        </w:r>
        <w:r w:rsidR="00127840">
          <w:rPr>
            <w:noProof/>
            <w:webHidden/>
          </w:rPr>
          <w:t>376</w:t>
        </w:r>
        <w:r w:rsidR="003D6F0B">
          <w:rPr>
            <w:noProof/>
            <w:webHidden/>
          </w:rPr>
          <w:fldChar w:fldCharType="end"/>
        </w:r>
      </w:hyperlink>
    </w:p>
    <w:p w14:paraId="379A3A1D" w14:textId="4F83D0F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54" w:history="1">
        <w:r w:rsidR="003D6F0B" w:rsidRPr="006100F3">
          <w:rPr>
            <w:rStyle w:val="Hyperlink"/>
            <w:noProof/>
          </w:rPr>
          <w:t>15.9.3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0003—Event Type Code</w:t>
        </w:r>
        <w:r w:rsidR="003D6F0B">
          <w:rPr>
            <w:noProof/>
            <w:webHidden/>
          </w:rPr>
          <w:tab/>
        </w:r>
        <w:r w:rsidR="003D6F0B">
          <w:rPr>
            <w:noProof/>
            <w:webHidden/>
          </w:rPr>
          <w:fldChar w:fldCharType="begin"/>
        </w:r>
        <w:r w:rsidR="003D6F0B">
          <w:rPr>
            <w:noProof/>
            <w:webHidden/>
          </w:rPr>
          <w:instrText xml:space="preserve"> PAGEREF _Toc164850354 \h </w:instrText>
        </w:r>
        <w:r w:rsidR="003D6F0B">
          <w:rPr>
            <w:noProof/>
            <w:webHidden/>
          </w:rPr>
        </w:r>
        <w:r w:rsidR="003D6F0B">
          <w:rPr>
            <w:noProof/>
            <w:webHidden/>
          </w:rPr>
          <w:fldChar w:fldCharType="separate"/>
        </w:r>
        <w:r w:rsidR="00127840">
          <w:rPr>
            <w:noProof/>
            <w:webHidden/>
          </w:rPr>
          <w:t>376</w:t>
        </w:r>
        <w:r w:rsidR="003D6F0B">
          <w:rPr>
            <w:noProof/>
            <w:webHidden/>
          </w:rPr>
          <w:fldChar w:fldCharType="end"/>
        </w:r>
      </w:hyperlink>
    </w:p>
    <w:p w14:paraId="32B43E28" w14:textId="6C17E07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55" w:history="1">
        <w:r w:rsidR="003D6F0B" w:rsidRPr="006100F3">
          <w:rPr>
            <w:rStyle w:val="Hyperlink"/>
            <w:noProof/>
          </w:rPr>
          <w:t>15.9.4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0008—Acknowledgment Code</w:t>
        </w:r>
        <w:r w:rsidR="003D6F0B">
          <w:rPr>
            <w:noProof/>
            <w:webHidden/>
          </w:rPr>
          <w:tab/>
        </w:r>
        <w:r w:rsidR="003D6F0B">
          <w:rPr>
            <w:noProof/>
            <w:webHidden/>
          </w:rPr>
          <w:fldChar w:fldCharType="begin"/>
        </w:r>
        <w:r w:rsidR="003D6F0B">
          <w:rPr>
            <w:noProof/>
            <w:webHidden/>
          </w:rPr>
          <w:instrText xml:space="preserve"> PAGEREF _Toc164850355 \h </w:instrText>
        </w:r>
        <w:r w:rsidR="003D6F0B">
          <w:rPr>
            <w:noProof/>
            <w:webHidden/>
          </w:rPr>
        </w:r>
        <w:r w:rsidR="003D6F0B">
          <w:rPr>
            <w:noProof/>
            <w:webHidden/>
          </w:rPr>
          <w:fldChar w:fldCharType="separate"/>
        </w:r>
        <w:r w:rsidR="00127840">
          <w:rPr>
            <w:noProof/>
            <w:webHidden/>
          </w:rPr>
          <w:t>377</w:t>
        </w:r>
        <w:r w:rsidR="003D6F0B">
          <w:rPr>
            <w:noProof/>
            <w:webHidden/>
          </w:rPr>
          <w:fldChar w:fldCharType="end"/>
        </w:r>
      </w:hyperlink>
    </w:p>
    <w:p w14:paraId="47C15348" w14:textId="0DB064BB"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56" w:history="1">
        <w:r w:rsidR="003D6F0B" w:rsidRPr="006100F3">
          <w:rPr>
            <w:rStyle w:val="Hyperlink"/>
            <w:noProof/>
          </w:rPr>
          <w:t>15.9.5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0023—Admit Source (User Defined)</w:t>
        </w:r>
        <w:r w:rsidR="003D6F0B">
          <w:rPr>
            <w:noProof/>
            <w:webHidden/>
          </w:rPr>
          <w:tab/>
        </w:r>
        <w:r w:rsidR="003D6F0B">
          <w:rPr>
            <w:noProof/>
            <w:webHidden/>
          </w:rPr>
          <w:fldChar w:fldCharType="begin"/>
        </w:r>
        <w:r w:rsidR="003D6F0B">
          <w:rPr>
            <w:noProof/>
            <w:webHidden/>
          </w:rPr>
          <w:instrText xml:space="preserve"> PAGEREF _Toc164850356 \h </w:instrText>
        </w:r>
        <w:r w:rsidR="003D6F0B">
          <w:rPr>
            <w:noProof/>
            <w:webHidden/>
          </w:rPr>
        </w:r>
        <w:r w:rsidR="003D6F0B">
          <w:rPr>
            <w:noProof/>
            <w:webHidden/>
          </w:rPr>
          <w:fldChar w:fldCharType="separate"/>
        </w:r>
        <w:r w:rsidR="00127840">
          <w:rPr>
            <w:noProof/>
            <w:webHidden/>
          </w:rPr>
          <w:t>377</w:t>
        </w:r>
        <w:r w:rsidR="003D6F0B">
          <w:rPr>
            <w:noProof/>
            <w:webHidden/>
          </w:rPr>
          <w:fldChar w:fldCharType="end"/>
        </w:r>
      </w:hyperlink>
    </w:p>
    <w:p w14:paraId="5EA4C752" w14:textId="1BFAAC7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57" w:history="1">
        <w:r w:rsidR="003D6F0B" w:rsidRPr="006100F3">
          <w:rPr>
            <w:rStyle w:val="Hyperlink"/>
            <w:noProof/>
          </w:rPr>
          <w:t>15.9.6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0051—Diagnosis Code (User Defined)</w:t>
        </w:r>
        <w:r w:rsidR="003D6F0B">
          <w:rPr>
            <w:noProof/>
            <w:webHidden/>
          </w:rPr>
          <w:tab/>
        </w:r>
        <w:r w:rsidR="003D6F0B">
          <w:rPr>
            <w:noProof/>
            <w:webHidden/>
          </w:rPr>
          <w:fldChar w:fldCharType="begin"/>
        </w:r>
        <w:r w:rsidR="003D6F0B">
          <w:rPr>
            <w:noProof/>
            <w:webHidden/>
          </w:rPr>
          <w:instrText xml:space="preserve"> PAGEREF _Toc164850357 \h </w:instrText>
        </w:r>
        <w:r w:rsidR="003D6F0B">
          <w:rPr>
            <w:noProof/>
            <w:webHidden/>
          </w:rPr>
        </w:r>
        <w:r w:rsidR="003D6F0B">
          <w:rPr>
            <w:noProof/>
            <w:webHidden/>
          </w:rPr>
          <w:fldChar w:fldCharType="separate"/>
        </w:r>
        <w:r w:rsidR="00127840">
          <w:rPr>
            <w:noProof/>
            <w:webHidden/>
          </w:rPr>
          <w:t>377</w:t>
        </w:r>
        <w:r w:rsidR="003D6F0B">
          <w:rPr>
            <w:noProof/>
            <w:webHidden/>
          </w:rPr>
          <w:fldChar w:fldCharType="end"/>
        </w:r>
      </w:hyperlink>
    </w:p>
    <w:p w14:paraId="727F90A5" w14:textId="326B700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58" w:history="1">
        <w:r w:rsidR="003D6F0B" w:rsidRPr="006100F3">
          <w:rPr>
            <w:rStyle w:val="Hyperlink"/>
            <w:noProof/>
          </w:rPr>
          <w:t>15.9.7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0069—Hospital Service (User Defined)</w:t>
        </w:r>
        <w:r w:rsidR="003D6F0B">
          <w:rPr>
            <w:noProof/>
            <w:webHidden/>
          </w:rPr>
          <w:tab/>
        </w:r>
        <w:r w:rsidR="003D6F0B">
          <w:rPr>
            <w:noProof/>
            <w:webHidden/>
          </w:rPr>
          <w:fldChar w:fldCharType="begin"/>
        </w:r>
        <w:r w:rsidR="003D6F0B">
          <w:rPr>
            <w:noProof/>
            <w:webHidden/>
          </w:rPr>
          <w:instrText xml:space="preserve"> PAGEREF _Toc164850358 \h </w:instrText>
        </w:r>
        <w:r w:rsidR="003D6F0B">
          <w:rPr>
            <w:noProof/>
            <w:webHidden/>
          </w:rPr>
        </w:r>
        <w:r w:rsidR="003D6F0B">
          <w:rPr>
            <w:noProof/>
            <w:webHidden/>
          </w:rPr>
          <w:fldChar w:fldCharType="separate"/>
        </w:r>
        <w:r w:rsidR="00127840">
          <w:rPr>
            <w:noProof/>
            <w:webHidden/>
          </w:rPr>
          <w:t>378</w:t>
        </w:r>
        <w:r w:rsidR="003D6F0B">
          <w:rPr>
            <w:noProof/>
            <w:webHidden/>
          </w:rPr>
          <w:fldChar w:fldCharType="end"/>
        </w:r>
      </w:hyperlink>
    </w:p>
    <w:p w14:paraId="22DCED73" w14:textId="658DCC2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59" w:history="1">
        <w:r w:rsidR="003D6F0B" w:rsidRPr="006100F3">
          <w:rPr>
            <w:rStyle w:val="Hyperlink"/>
            <w:noProof/>
          </w:rPr>
          <w:t>15.9.8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0076—Message Type</w:t>
        </w:r>
        <w:r w:rsidR="003D6F0B">
          <w:rPr>
            <w:noProof/>
            <w:webHidden/>
          </w:rPr>
          <w:tab/>
        </w:r>
        <w:r w:rsidR="003D6F0B">
          <w:rPr>
            <w:noProof/>
            <w:webHidden/>
          </w:rPr>
          <w:fldChar w:fldCharType="begin"/>
        </w:r>
        <w:r w:rsidR="003D6F0B">
          <w:rPr>
            <w:noProof/>
            <w:webHidden/>
          </w:rPr>
          <w:instrText xml:space="preserve"> PAGEREF _Toc164850359 \h </w:instrText>
        </w:r>
        <w:r w:rsidR="003D6F0B">
          <w:rPr>
            <w:noProof/>
            <w:webHidden/>
          </w:rPr>
        </w:r>
        <w:r w:rsidR="003D6F0B">
          <w:rPr>
            <w:noProof/>
            <w:webHidden/>
          </w:rPr>
          <w:fldChar w:fldCharType="separate"/>
        </w:r>
        <w:r w:rsidR="00127840">
          <w:rPr>
            <w:noProof/>
            <w:webHidden/>
          </w:rPr>
          <w:t>379</w:t>
        </w:r>
        <w:r w:rsidR="003D6F0B">
          <w:rPr>
            <w:noProof/>
            <w:webHidden/>
          </w:rPr>
          <w:fldChar w:fldCharType="end"/>
        </w:r>
      </w:hyperlink>
    </w:p>
    <w:p w14:paraId="108E10A6" w14:textId="2FCB7A5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60" w:history="1">
        <w:r w:rsidR="003D6F0B" w:rsidRPr="006100F3">
          <w:rPr>
            <w:rStyle w:val="Hyperlink"/>
            <w:noProof/>
          </w:rPr>
          <w:t>15.9.9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0088—Procedure Code (User Defined)</w:t>
        </w:r>
        <w:r w:rsidR="003D6F0B">
          <w:rPr>
            <w:noProof/>
            <w:webHidden/>
          </w:rPr>
          <w:tab/>
        </w:r>
        <w:r w:rsidR="003D6F0B">
          <w:rPr>
            <w:noProof/>
            <w:webHidden/>
          </w:rPr>
          <w:fldChar w:fldCharType="begin"/>
        </w:r>
        <w:r w:rsidR="003D6F0B">
          <w:rPr>
            <w:noProof/>
            <w:webHidden/>
          </w:rPr>
          <w:instrText xml:space="preserve"> PAGEREF _Toc164850360 \h </w:instrText>
        </w:r>
        <w:r w:rsidR="003D6F0B">
          <w:rPr>
            <w:noProof/>
            <w:webHidden/>
          </w:rPr>
        </w:r>
        <w:r w:rsidR="003D6F0B">
          <w:rPr>
            <w:noProof/>
            <w:webHidden/>
          </w:rPr>
          <w:fldChar w:fldCharType="separate"/>
        </w:r>
        <w:r w:rsidR="00127840">
          <w:rPr>
            <w:noProof/>
            <w:webHidden/>
          </w:rPr>
          <w:t>379</w:t>
        </w:r>
        <w:r w:rsidR="003D6F0B">
          <w:rPr>
            <w:noProof/>
            <w:webHidden/>
          </w:rPr>
          <w:fldChar w:fldCharType="end"/>
        </w:r>
      </w:hyperlink>
    </w:p>
    <w:p w14:paraId="352168CD" w14:textId="05C629E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61" w:history="1">
        <w:r w:rsidR="003D6F0B" w:rsidRPr="006100F3">
          <w:rPr>
            <w:rStyle w:val="Hyperlink"/>
            <w:noProof/>
          </w:rPr>
          <w:t>15.9.10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0115—Servicing Facility (User Defined)</w:t>
        </w:r>
        <w:r w:rsidR="003D6F0B">
          <w:rPr>
            <w:noProof/>
            <w:webHidden/>
          </w:rPr>
          <w:tab/>
        </w:r>
        <w:r w:rsidR="003D6F0B">
          <w:rPr>
            <w:noProof/>
            <w:webHidden/>
          </w:rPr>
          <w:fldChar w:fldCharType="begin"/>
        </w:r>
        <w:r w:rsidR="003D6F0B">
          <w:rPr>
            <w:noProof/>
            <w:webHidden/>
          </w:rPr>
          <w:instrText xml:space="preserve"> PAGEREF _Toc164850361 \h </w:instrText>
        </w:r>
        <w:r w:rsidR="003D6F0B">
          <w:rPr>
            <w:noProof/>
            <w:webHidden/>
          </w:rPr>
        </w:r>
        <w:r w:rsidR="003D6F0B">
          <w:rPr>
            <w:noProof/>
            <w:webHidden/>
          </w:rPr>
          <w:fldChar w:fldCharType="separate"/>
        </w:r>
        <w:r w:rsidR="00127840">
          <w:rPr>
            <w:noProof/>
            <w:webHidden/>
          </w:rPr>
          <w:t>379</w:t>
        </w:r>
        <w:r w:rsidR="003D6F0B">
          <w:rPr>
            <w:noProof/>
            <w:webHidden/>
          </w:rPr>
          <w:fldChar w:fldCharType="end"/>
        </w:r>
      </w:hyperlink>
    </w:p>
    <w:p w14:paraId="5DBE58A9" w14:textId="1A3FCB4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62" w:history="1">
        <w:r w:rsidR="003D6F0B" w:rsidRPr="006100F3">
          <w:rPr>
            <w:rStyle w:val="Hyperlink"/>
            <w:noProof/>
          </w:rPr>
          <w:t>15.9.11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0133—Procedure Practitioner Type (User Defined)</w:t>
        </w:r>
        <w:r w:rsidR="003D6F0B">
          <w:rPr>
            <w:noProof/>
            <w:webHidden/>
          </w:rPr>
          <w:tab/>
        </w:r>
        <w:r w:rsidR="003D6F0B">
          <w:rPr>
            <w:noProof/>
            <w:webHidden/>
          </w:rPr>
          <w:fldChar w:fldCharType="begin"/>
        </w:r>
        <w:r w:rsidR="003D6F0B">
          <w:rPr>
            <w:noProof/>
            <w:webHidden/>
          </w:rPr>
          <w:instrText xml:space="preserve"> PAGEREF _Toc164850362 \h </w:instrText>
        </w:r>
        <w:r w:rsidR="003D6F0B">
          <w:rPr>
            <w:noProof/>
            <w:webHidden/>
          </w:rPr>
        </w:r>
        <w:r w:rsidR="003D6F0B">
          <w:rPr>
            <w:noProof/>
            <w:webHidden/>
          </w:rPr>
          <w:fldChar w:fldCharType="separate"/>
        </w:r>
        <w:r w:rsidR="00127840">
          <w:rPr>
            <w:noProof/>
            <w:webHidden/>
          </w:rPr>
          <w:t>380</w:t>
        </w:r>
        <w:r w:rsidR="003D6F0B">
          <w:rPr>
            <w:noProof/>
            <w:webHidden/>
          </w:rPr>
          <w:fldChar w:fldCharType="end"/>
        </w:r>
      </w:hyperlink>
    </w:p>
    <w:p w14:paraId="6A5C4394" w14:textId="6FC7C17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63" w:history="1">
        <w:r w:rsidR="003D6F0B" w:rsidRPr="006100F3">
          <w:rPr>
            <w:rStyle w:val="Hyperlink"/>
            <w:noProof/>
          </w:rPr>
          <w:t>15.9.12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0136—Yes/No Indicator</w:t>
        </w:r>
        <w:r w:rsidR="003D6F0B">
          <w:rPr>
            <w:noProof/>
            <w:webHidden/>
          </w:rPr>
          <w:tab/>
        </w:r>
        <w:r w:rsidR="003D6F0B">
          <w:rPr>
            <w:noProof/>
            <w:webHidden/>
          </w:rPr>
          <w:fldChar w:fldCharType="begin"/>
        </w:r>
        <w:r w:rsidR="003D6F0B">
          <w:rPr>
            <w:noProof/>
            <w:webHidden/>
          </w:rPr>
          <w:instrText xml:space="preserve"> PAGEREF _Toc164850363 \h </w:instrText>
        </w:r>
        <w:r w:rsidR="003D6F0B">
          <w:rPr>
            <w:noProof/>
            <w:webHidden/>
          </w:rPr>
        </w:r>
        <w:r w:rsidR="003D6F0B">
          <w:rPr>
            <w:noProof/>
            <w:webHidden/>
          </w:rPr>
          <w:fldChar w:fldCharType="separate"/>
        </w:r>
        <w:r w:rsidR="00127840">
          <w:rPr>
            <w:noProof/>
            <w:webHidden/>
          </w:rPr>
          <w:t>380</w:t>
        </w:r>
        <w:r w:rsidR="003D6F0B">
          <w:rPr>
            <w:noProof/>
            <w:webHidden/>
          </w:rPr>
          <w:fldChar w:fldCharType="end"/>
        </w:r>
      </w:hyperlink>
    </w:p>
    <w:p w14:paraId="70996C17" w14:textId="51AD8F0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64" w:history="1">
        <w:r w:rsidR="003D6F0B" w:rsidRPr="006100F3">
          <w:rPr>
            <w:rStyle w:val="Hyperlink"/>
            <w:noProof/>
          </w:rPr>
          <w:t>15.9.13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SD001—Service Indicator (Stop Code)</w:t>
        </w:r>
        <w:r w:rsidR="003D6F0B">
          <w:rPr>
            <w:noProof/>
            <w:webHidden/>
          </w:rPr>
          <w:tab/>
        </w:r>
        <w:r w:rsidR="003D6F0B">
          <w:rPr>
            <w:noProof/>
            <w:webHidden/>
          </w:rPr>
          <w:fldChar w:fldCharType="begin"/>
        </w:r>
        <w:r w:rsidR="003D6F0B">
          <w:rPr>
            <w:noProof/>
            <w:webHidden/>
          </w:rPr>
          <w:instrText xml:space="preserve"> PAGEREF _Toc164850364 \h </w:instrText>
        </w:r>
        <w:r w:rsidR="003D6F0B">
          <w:rPr>
            <w:noProof/>
            <w:webHidden/>
          </w:rPr>
        </w:r>
        <w:r w:rsidR="003D6F0B">
          <w:rPr>
            <w:noProof/>
            <w:webHidden/>
          </w:rPr>
          <w:fldChar w:fldCharType="separate"/>
        </w:r>
        <w:r w:rsidR="00127840">
          <w:rPr>
            <w:noProof/>
            <w:webHidden/>
          </w:rPr>
          <w:t>381</w:t>
        </w:r>
        <w:r w:rsidR="003D6F0B">
          <w:rPr>
            <w:noProof/>
            <w:webHidden/>
          </w:rPr>
          <w:fldChar w:fldCharType="end"/>
        </w:r>
      </w:hyperlink>
    </w:p>
    <w:p w14:paraId="48D49AB4" w14:textId="01B799E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65" w:history="1">
        <w:r w:rsidR="003D6F0B" w:rsidRPr="006100F3">
          <w:rPr>
            <w:rStyle w:val="Hyperlink"/>
            <w:noProof/>
          </w:rPr>
          <w:t>15.9.14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SD008—Outpatient Classification Type</w:t>
        </w:r>
        <w:r w:rsidR="003D6F0B">
          <w:rPr>
            <w:noProof/>
            <w:webHidden/>
          </w:rPr>
          <w:tab/>
        </w:r>
        <w:r w:rsidR="003D6F0B">
          <w:rPr>
            <w:noProof/>
            <w:webHidden/>
          </w:rPr>
          <w:fldChar w:fldCharType="begin"/>
        </w:r>
        <w:r w:rsidR="003D6F0B">
          <w:rPr>
            <w:noProof/>
            <w:webHidden/>
          </w:rPr>
          <w:instrText xml:space="preserve"> PAGEREF _Toc164850365 \h </w:instrText>
        </w:r>
        <w:r w:rsidR="003D6F0B">
          <w:rPr>
            <w:noProof/>
            <w:webHidden/>
          </w:rPr>
        </w:r>
        <w:r w:rsidR="003D6F0B">
          <w:rPr>
            <w:noProof/>
            <w:webHidden/>
          </w:rPr>
          <w:fldChar w:fldCharType="separate"/>
        </w:r>
        <w:r w:rsidR="00127840">
          <w:rPr>
            <w:noProof/>
            <w:webHidden/>
          </w:rPr>
          <w:t>381</w:t>
        </w:r>
        <w:r w:rsidR="003D6F0B">
          <w:rPr>
            <w:noProof/>
            <w:webHidden/>
          </w:rPr>
          <w:fldChar w:fldCharType="end"/>
        </w:r>
      </w:hyperlink>
    </w:p>
    <w:p w14:paraId="1F3FB80B" w14:textId="2AD6CFA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66" w:history="1">
        <w:r w:rsidR="003D6F0B" w:rsidRPr="006100F3">
          <w:rPr>
            <w:rStyle w:val="Hyperlink"/>
            <w:noProof/>
          </w:rPr>
          <w:t>15.9.15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SD009—Purpose of Visit</w:t>
        </w:r>
        <w:r w:rsidR="003D6F0B">
          <w:rPr>
            <w:noProof/>
            <w:webHidden/>
          </w:rPr>
          <w:tab/>
        </w:r>
        <w:r w:rsidR="003D6F0B">
          <w:rPr>
            <w:noProof/>
            <w:webHidden/>
          </w:rPr>
          <w:fldChar w:fldCharType="begin"/>
        </w:r>
        <w:r w:rsidR="003D6F0B">
          <w:rPr>
            <w:noProof/>
            <w:webHidden/>
          </w:rPr>
          <w:instrText xml:space="preserve"> PAGEREF _Toc164850366 \h </w:instrText>
        </w:r>
        <w:r w:rsidR="003D6F0B">
          <w:rPr>
            <w:noProof/>
            <w:webHidden/>
          </w:rPr>
        </w:r>
        <w:r w:rsidR="003D6F0B">
          <w:rPr>
            <w:noProof/>
            <w:webHidden/>
          </w:rPr>
          <w:fldChar w:fldCharType="separate"/>
        </w:r>
        <w:r w:rsidR="00127840">
          <w:rPr>
            <w:noProof/>
            <w:webHidden/>
          </w:rPr>
          <w:t>382</w:t>
        </w:r>
        <w:r w:rsidR="003D6F0B">
          <w:rPr>
            <w:noProof/>
            <w:webHidden/>
          </w:rPr>
          <w:fldChar w:fldCharType="end"/>
        </w:r>
      </w:hyperlink>
    </w:p>
    <w:p w14:paraId="6A8450DD" w14:textId="4E8D9EE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67" w:history="1">
        <w:r w:rsidR="003D6F0B" w:rsidRPr="006100F3">
          <w:rPr>
            <w:rStyle w:val="Hyperlink"/>
            <w:noProof/>
          </w:rPr>
          <w:t>15.9.16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VA01—Yes/No</w:t>
        </w:r>
        <w:r w:rsidR="003D6F0B">
          <w:rPr>
            <w:noProof/>
            <w:webHidden/>
          </w:rPr>
          <w:tab/>
        </w:r>
        <w:r w:rsidR="003D6F0B">
          <w:rPr>
            <w:noProof/>
            <w:webHidden/>
          </w:rPr>
          <w:fldChar w:fldCharType="begin"/>
        </w:r>
        <w:r w:rsidR="003D6F0B">
          <w:rPr>
            <w:noProof/>
            <w:webHidden/>
          </w:rPr>
          <w:instrText xml:space="preserve"> PAGEREF _Toc164850367 \h </w:instrText>
        </w:r>
        <w:r w:rsidR="003D6F0B">
          <w:rPr>
            <w:noProof/>
            <w:webHidden/>
          </w:rPr>
        </w:r>
        <w:r w:rsidR="003D6F0B">
          <w:rPr>
            <w:noProof/>
            <w:webHidden/>
          </w:rPr>
          <w:fldChar w:fldCharType="separate"/>
        </w:r>
        <w:r w:rsidR="00127840">
          <w:rPr>
            <w:noProof/>
            <w:webHidden/>
          </w:rPr>
          <w:t>383</w:t>
        </w:r>
        <w:r w:rsidR="003D6F0B">
          <w:rPr>
            <w:noProof/>
            <w:webHidden/>
          </w:rPr>
          <w:fldChar w:fldCharType="end"/>
        </w:r>
      </w:hyperlink>
    </w:p>
    <w:p w14:paraId="711F2A70" w14:textId="368716B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68" w:history="1">
        <w:r w:rsidR="003D6F0B" w:rsidRPr="006100F3">
          <w:rPr>
            <w:rStyle w:val="Hyperlink"/>
            <w:noProof/>
          </w:rPr>
          <w:t>15.9.17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VA02—Current Means Test Status</w:t>
        </w:r>
        <w:r w:rsidR="003D6F0B">
          <w:rPr>
            <w:noProof/>
            <w:webHidden/>
          </w:rPr>
          <w:tab/>
        </w:r>
        <w:r w:rsidR="003D6F0B">
          <w:rPr>
            <w:noProof/>
            <w:webHidden/>
          </w:rPr>
          <w:fldChar w:fldCharType="begin"/>
        </w:r>
        <w:r w:rsidR="003D6F0B">
          <w:rPr>
            <w:noProof/>
            <w:webHidden/>
          </w:rPr>
          <w:instrText xml:space="preserve"> PAGEREF _Toc164850368 \h </w:instrText>
        </w:r>
        <w:r w:rsidR="003D6F0B">
          <w:rPr>
            <w:noProof/>
            <w:webHidden/>
          </w:rPr>
        </w:r>
        <w:r w:rsidR="003D6F0B">
          <w:rPr>
            <w:noProof/>
            <w:webHidden/>
          </w:rPr>
          <w:fldChar w:fldCharType="separate"/>
        </w:r>
        <w:r w:rsidR="00127840">
          <w:rPr>
            <w:noProof/>
            <w:webHidden/>
          </w:rPr>
          <w:t>384</w:t>
        </w:r>
        <w:r w:rsidR="003D6F0B">
          <w:rPr>
            <w:noProof/>
            <w:webHidden/>
          </w:rPr>
          <w:fldChar w:fldCharType="end"/>
        </w:r>
      </w:hyperlink>
    </w:p>
    <w:p w14:paraId="53AC0A11" w14:textId="78FF909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69" w:history="1">
        <w:r w:rsidR="003D6F0B" w:rsidRPr="006100F3">
          <w:rPr>
            <w:rStyle w:val="Hyperlink"/>
            <w:noProof/>
          </w:rPr>
          <w:t>15.9.18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VA04—Eligibility</w:t>
        </w:r>
        <w:r w:rsidR="003D6F0B">
          <w:rPr>
            <w:noProof/>
            <w:webHidden/>
          </w:rPr>
          <w:tab/>
        </w:r>
        <w:r w:rsidR="003D6F0B">
          <w:rPr>
            <w:noProof/>
            <w:webHidden/>
          </w:rPr>
          <w:fldChar w:fldCharType="begin"/>
        </w:r>
        <w:r w:rsidR="003D6F0B">
          <w:rPr>
            <w:noProof/>
            <w:webHidden/>
          </w:rPr>
          <w:instrText xml:space="preserve"> PAGEREF _Toc164850369 \h </w:instrText>
        </w:r>
        <w:r w:rsidR="003D6F0B">
          <w:rPr>
            <w:noProof/>
            <w:webHidden/>
          </w:rPr>
        </w:r>
        <w:r w:rsidR="003D6F0B">
          <w:rPr>
            <w:noProof/>
            <w:webHidden/>
          </w:rPr>
          <w:fldChar w:fldCharType="separate"/>
        </w:r>
        <w:r w:rsidR="00127840">
          <w:rPr>
            <w:noProof/>
            <w:webHidden/>
          </w:rPr>
          <w:t>384</w:t>
        </w:r>
        <w:r w:rsidR="003D6F0B">
          <w:rPr>
            <w:noProof/>
            <w:webHidden/>
          </w:rPr>
          <w:fldChar w:fldCharType="end"/>
        </w:r>
      </w:hyperlink>
    </w:p>
    <w:p w14:paraId="0A0AFFED" w14:textId="44A3CC4D"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70" w:history="1">
        <w:r w:rsidR="003D6F0B" w:rsidRPr="006100F3">
          <w:rPr>
            <w:rStyle w:val="Hyperlink"/>
            <w:noProof/>
          </w:rPr>
          <w:t>15.9.19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VA05—Disability Retirement from Military</w:t>
        </w:r>
        <w:r w:rsidR="003D6F0B">
          <w:rPr>
            <w:noProof/>
            <w:webHidden/>
          </w:rPr>
          <w:tab/>
        </w:r>
        <w:r w:rsidR="003D6F0B">
          <w:rPr>
            <w:noProof/>
            <w:webHidden/>
          </w:rPr>
          <w:fldChar w:fldCharType="begin"/>
        </w:r>
        <w:r w:rsidR="003D6F0B">
          <w:rPr>
            <w:noProof/>
            <w:webHidden/>
          </w:rPr>
          <w:instrText xml:space="preserve"> PAGEREF _Toc164850370 \h </w:instrText>
        </w:r>
        <w:r w:rsidR="003D6F0B">
          <w:rPr>
            <w:noProof/>
            <w:webHidden/>
          </w:rPr>
        </w:r>
        <w:r w:rsidR="003D6F0B">
          <w:rPr>
            <w:noProof/>
            <w:webHidden/>
          </w:rPr>
          <w:fldChar w:fldCharType="separate"/>
        </w:r>
        <w:r w:rsidR="00127840">
          <w:rPr>
            <w:noProof/>
            <w:webHidden/>
          </w:rPr>
          <w:t>385</w:t>
        </w:r>
        <w:r w:rsidR="003D6F0B">
          <w:rPr>
            <w:noProof/>
            <w:webHidden/>
          </w:rPr>
          <w:fldChar w:fldCharType="end"/>
        </w:r>
      </w:hyperlink>
    </w:p>
    <w:p w14:paraId="6308E117" w14:textId="189218F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71" w:history="1">
        <w:r w:rsidR="003D6F0B" w:rsidRPr="006100F3">
          <w:rPr>
            <w:rStyle w:val="Hyperlink"/>
            <w:noProof/>
          </w:rPr>
          <w:t>15.9.20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VA06—Eligibility Status</w:t>
        </w:r>
        <w:r w:rsidR="003D6F0B">
          <w:rPr>
            <w:noProof/>
            <w:webHidden/>
          </w:rPr>
          <w:tab/>
        </w:r>
        <w:r w:rsidR="003D6F0B">
          <w:rPr>
            <w:noProof/>
            <w:webHidden/>
          </w:rPr>
          <w:fldChar w:fldCharType="begin"/>
        </w:r>
        <w:r w:rsidR="003D6F0B">
          <w:rPr>
            <w:noProof/>
            <w:webHidden/>
          </w:rPr>
          <w:instrText xml:space="preserve"> PAGEREF _Toc164850371 \h </w:instrText>
        </w:r>
        <w:r w:rsidR="003D6F0B">
          <w:rPr>
            <w:noProof/>
            <w:webHidden/>
          </w:rPr>
        </w:r>
        <w:r w:rsidR="003D6F0B">
          <w:rPr>
            <w:noProof/>
            <w:webHidden/>
          </w:rPr>
          <w:fldChar w:fldCharType="separate"/>
        </w:r>
        <w:r w:rsidR="00127840">
          <w:rPr>
            <w:noProof/>
            <w:webHidden/>
          </w:rPr>
          <w:t>386</w:t>
        </w:r>
        <w:r w:rsidR="003D6F0B">
          <w:rPr>
            <w:noProof/>
            <w:webHidden/>
          </w:rPr>
          <w:fldChar w:fldCharType="end"/>
        </w:r>
      </w:hyperlink>
    </w:p>
    <w:p w14:paraId="66B01FD2" w14:textId="1990C60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72" w:history="1">
        <w:r w:rsidR="003D6F0B" w:rsidRPr="006100F3">
          <w:rPr>
            <w:rStyle w:val="Hyperlink"/>
            <w:noProof/>
          </w:rPr>
          <w:t>15.9.21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VA07—Race</w:t>
        </w:r>
        <w:r w:rsidR="003D6F0B">
          <w:rPr>
            <w:noProof/>
            <w:webHidden/>
          </w:rPr>
          <w:tab/>
        </w:r>
        <w:r w:rsidR="003D6F0B">
          <w:rPr>
            <w:noProof/>
            <w:webHidden/>
          </w:rPr>
          <w:fldChar w:fldCharType="begin"/>
        </w:r>
        <w:r w:rsidR="003D6F0B">
          <w:rPr>
            <w:noProof/>
            <w:webHidden/>
          </w:rPr>
          <w:instrText xml:space="preserve"> PAGEREF _Toc164850372 \h </w:instrText>
        </w:r>
        <w:r w:rsidR="003D6F0B">
          <w:rPr>
            <w:noProof/>
            <w:webHidden/>
          </w:rPr>
        </w:r>
        <w:r w:rsidR="003D6F0B">
          <w:rPr>
            <w:noProof/>
            <w:webHidden/>
          </w:rPr>
          <w:fldChar w:fldCharType="separate"/>
        </w:r>
        <w:r w:rsidR="00127840">
          <w:rPr>
            <w:noProof/>
            <w:webHidden/>
          </w:rPr>
          <w:t>386</w:t>
        </w:r>
        <w:r w:rsidR="003D6F0B">
          <w:rPr>
            <w:noProof/>
            <w:webHidden/>
          </w:rPr>
          <w:fldChar w:fldCharType="end"/>
        </w:r>
      </w:hyperlink>
    </w:p>
    <w:p w14:paraId="0DC1ADC8" w14:textId="1FBAAB5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73" w:history="1">
        <w:r w:rsidR="003D6F0B" w:rsidRPr="006100F3">
          <w:rPr>
            <w:rStyle w:val="Hyperlink"/>
            <w:noProof/>
          </w:rPr>
          <w:t>15.9.22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VA08—Religion</w:t>
        </w:r>
        <w:r w:rsidR="003D6F0B">
          <w:rPr>
            <w:noProof/>
            <w:webHidden/>
          </w:rPr>
          <w:tab/>
        </w:r>
        <w:r w:rsidR="003D6F0B">
          <w:rPr>
            <w:noProof/>
            <w:webHidden/>
          </w:rPr>
          <w:fldChar w:fldCharType="begin"/>
        </w:r>
        <w:r w:rsidR="003D6F0B">
          <w:rPr>
            <w:noProof/>
            <w:webHidden/>
          </w:rPr>
          <w:instrText xml:space="preserve"> PAGEREF _Toc164850373 \h </w:instrText>
        </w:r>
        <w:r w:rsidR="003D6F0B">
          <w:rPr>
            <w:noProof/>
            <w:webHidden/>
          </w:rPr>
        </w:r>
        <w:r w:rsidR="003D6F0B">
          <w:rPr>
            <w:noProof/>
            <w:webHidden/>
          </w:rPr>
          <w:fldChar w:fldCharType="separate"/>
        </w:r>
        <w:r w:rsidR="00127840">
          <w:rPr>
            <w:noProof/>
            <w:webHidden/>
          </w:rPr>
          <w:t>386</w:t>
        </w:r>
        <w:r w:rsidR="003D6F0B">
          <w:rPr>
            <w:noProof/>
            <w:webHidden/>
          </w:rPr>
          <w:fldChar w:fldCharType="end"/>
        </w:r>
      </w:hyperlink>
    </w:p>
    <w:p w14:paraId="5A349A1C" w14:textId="084EAD2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74" w:history="1">
        <w:r w:rsidR="003D6F0B" w:rsidRPr="006100F3">
          <w:rPr>
            <w:rStyle w:val="Hyperlink"/>
            <w:noProof/>
          </w:rPr>
          <w:t>15.9.23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VA10—Means Test Indicator</w:t>
        </w:r>
        <w:r w:rsidR="003D6F0B">
          <w:rPr>
            <w:noProof/>
            <w:webHidden/>
          </w:rPr>
          <w:tab/>
        </w:r>
        <w:r w:rsidR="003D6F0B">
          <w:rPr>
            <w:noProof/>
            <w:webHidden/>
          </w:rPr>
          <w:fldChar w:fldCharType="begin"/>
        </w:r>
        <w:r w:rsidR="003D6F0B">
          <w:rPr>
            <w:noProof/>
            <w:webHidden/>
          </w:rPr>
          <w:instrText xml:space="preserve"> PAGEREF _Toc164850374 \h </w:instrText>
        </w:r>
        <w:r w:rsidR="003D6F0B">
          <w:rPr>
            <w:noProof/>
            <w:webHidden/>
          </w:rPr>
        </w:r>
        <w:r w:rsidR="003D6F0B">
          <w:rPr>
            <w:noProof/>
            <w:webHidden/>
          </w:rPr>
          <w:fldChar w:fldCharType="separate"/>
        </w:r>
        <w:r w:rsidR="00127840">
          <w:rPr>
            <w:noProof/>
            <w:webHidden/>
          </w:rPr>
          <w:t>390</w:t>
        </w:r>
        <w:r w:rsidR="003D6F0B">
          <w:rPr>
            <w:noProof/>
            <w:webHidden/>
          </w:rPr>
          <w:fldChar w:fldCharType="end"/>
        </w:r>
      </w:hyperlink>
    </w:p>
    <w:p w14:paraId="2F0916D0" w14:textId="7421F7D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75" w:history="1">
        <w:r w:rsidR="003D6F0B" w:rsidRPr="006100F3">
          <w:rPr>
            <w:rStyle w:val="Hyperlink"/>
            <w:noProof/>
          </w:rPr>
          <w:t>15.9.24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VA11—Period of Service</w:t>
        </w:r>
        <w:r w:rsidR="003D6F0B">
          <w:rPr>
            <w:noProof/>
            <w:webHidden/>
          </w:rPr>
          <w:tab/>
        </w:r>
        <w:r w:rsidR="003D6F0B">
          <w:rPr>
            <w:noProof/>
            <w:webHidden/>
          </w:rPr>
          <w:fldChar w:fldCharType="begin"/>
        </w:r>
        <w:r w:rsidR="003D6F0B">
          <w:rPr>
            <w:noProof/>
            <w:webHidden/>
          </w:rPr>
          <w:instrText xml:space="preserve"> PAGEREF _Toc164850375 \h </w:instrText>
        </w:r>
        <w:r w:rsidR="003D6F0B">
          <w:rPr>
            <w:noProof/>
            <w:webHidden/>
          </w:rPr>
        </w:r>
        <w:r w:rsidR="003D6F0B">
          <w:rPr>
            <w:noProof/>
            <w:webHidden/>
          </w:rPr>
          <w:fldChar w:fldCharType="separate"/>
        </w:r>
        <w:r w:rsidR="00127840">
          <w:rPr>
            <w:noProof/>
            <w:webHidden/>
          </w:rPr>
          <w:t>391</w:t>
        </w:r>
        <w:r w:rsidR="003D6F0B">
          <w:rPr>
            <w:noProof/>
            <w:webHidden/>
          </w:rPr>
          <w:fldChar w:fldCharType="end"/>
        </w:r>
      </w:hyperlink>
    </w:p>
    <w:p w14:paraId="0ABCFFF5" w14:textId="55A9864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76" w:history="1">
        <w:r w:rsidR="003D6F0B" w:rsidRPr="006100F3">
          <w:rPr>
            <w:rStyle w:val="Hyperlink"/>
            <w:noProof/>
          </w:rPr>
          <w:t>15.9.25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VA12—Type of Insurance</w:t>
        </w:r>
        <w:r w:rsidR="003D6F0B">
          <w:rPr>
            <w:noProof/>
            <w:webHidden/>
          </w:rPr>
          <w:tab/>
        </w:r>
        <w:r w:rsidR="003D6F0B">
          <w:rPr>
            <w:noProof/>
            <w:webHidden/>
          </w:rPr>
          <w:fldChar w:fldCharType="begin"/>
        </w:r>
        <w:r w:rsidR="003D6F0B">
          <w:rPr>
            <w:noProof/>
            <w:webHidden/>
          </w:rPr>
          <w:instrText xml:space="preserve"> PAGEREF _Toc164850376 \h </w:instrText>
        </w:r>
        <w:r w:rsidR="003D6F0B">
          <w:rPr>
            <w:noProof/>
            <w:webHidden/>
          </w:rPr>
        </w:r>
        <w:r w:rsidR="003D6F0B">
          <w:rPr>
            <w:noProof/>
            <w:webHidden/>
          </w:rPr>
          <w:fldChar w:fldCharType="separate"/>
        </w:r>
        <w:r w:rsidR="00127840">
          <w:rPr>
            <w:noProof/>
            <w:webHidden/>
          </w:rPr>
          <w:t>392</w:t>
        </w:r>
        <w:r w:rsidR="003D6F0B">
          <w:rPr>
            <w:noProof/>
            <w:webHidden/>
          </w:rPr>
          <w:fldChar w:fldCharType="end"/>
        </w:r>
      </w:hyperlink>
    </w:p>
    <w:p w14:paraId="0FB41E0B" w14:textId="32940FF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77" w:history="1">
        <w:r w:rsidR="003D6F0B" w:rsidRPr="006100F3">
          <w:rPr>
            <w:rStyle w:val="Hyperlink"/>
            <w:noProof/>
          </w:rPr>
          <w:t>15.9.26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VA0015—Enrollment Status</w:t>
        </w:r>
        <w:r w:rsidR="003D6F0B">
          <w:rPr>
            <w:noProof/>
            <w:webHidden/>
          </w:rPr>
          <w:tab/>
        </w:r>
        <w:r w:rsidR="003D6F0B">
          <w:rPr>
            <w:noProof/>
            <w:webHidden/>
          </w:rPr>
          <w:fldChar w:fldCharType="begin"/>
        </w:r>
        <w:r w:rsidR="003D6F0B">
          <w:rPr>
            <w:noProof/>
            <w:webHidden/>
          </w:rPr>
          <w:instrText xml:space="preserve"> PAGEREF _Toc164850377 \h </w:instrText>
        </w:r>
        <w:r w:rsidR="003D6F0B">
          <w:rPr>
            <w:noProof/>
            <w:webHidden/>
          </w:rPr>
        </w:r>
        <w:r w:rsidR="003D6F0B">
          <w:rPr>
            <w:noProof/>
            <w:webHidden/>
          </w:rPr>
          <w:fldChar w:fldCharType="separate"/>
        </w:r>
        <w:r w:rsidR="00127840">
          <w:rPr>
            <w:noProof/>
            <w:webHidden/>
          </w:rPr>
          <w:t>393</w:t>
        </w:r>
        <w:r w:rsidR="003D6F0B">
          <w:rPr>
            <w:noProof/>
            <w:webHidden/>
          </w:rPr>
          <w:fldChar w:fldCharType="end"/>
        </w:r>
      </w:hyperlink>
    </w:p>
    <w:p w14:paraId="0BF13CC7" w14:textId="3FDBA78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78" w:history="1">
        <w:r w:rsidR="003D6F0B" w:rsidRPr="006100F3">
          <w:rPr>
            <w:rStyle w:val="Hyperlink"/>
            <w:noProof/>
          </w:rPr>
          <w:t>15.9.27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VA0016—Reason Canceled/Declined</w:t>
        </w:r>
        <w:r w:rsidR="003D6F0B">
          <w:rPr>
            <w:noProof/>
            <w:webHidden/>
          </w:rPr>
          <w:tab/>
        </w:r>
        <w:r w:rsidR="003D6F0B">
          <w:rPr>
            <w:noProof/>
            <w:webHidden/>
          </w:rPr>
          <w:fldChar w:fldCharType="begin"/>
        </w:r>
        <w:r w:rsidR="003D6F0B">
          <w:rPr>
            <w:noProof/>
            <w:webHidden/>
          </w:rPr>
          <w:instrText xml:space="preserve"> PAGEREF _Toc164850378 \h </w:instrText>
        </w:r>
        <w:r w:rsidR="003D6F0B">
          <w:rPr>
            <w:noProof/>
            <w:webHidden/>
          </w:rPr>
        </w:r>
        <w:r w:rsidR="003D6F0B">
          <w:rPr>
            <w:noProof/>
            <w:webHidden/>
          </w:rPr>
          <w:fldChar w:fldCharType="separate"/>
        </w:r>
        <w:r w:rsidR="00127840">
          <w:rPr>
            <w:noProof/>
            <w:webHidden/>
          </w:rPr>
          <w:t>393</w:t>
        </w:r>
        <w:r w:rsidR="003D6F0B">
          <w:rPr>
            <w:noProof/>
            <w:webHidden/>
          </w:rPr>
          <w:fldChar w:fldCharType="end"/>
        </w:r>
      </w:hyperlink>
    </w:p>
    <w:p w14:paraId="40B55B49" w14:textId="2E18653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79" w:history="1">
        <w:r w:rsidR="003D6F0B" w:rsidRPr="006100F3">
          <w:rPr>
            <w:rStyle w:val="Hyperlink"/>
            <w:noProof/>
          </w:rPr>
          <w:t>15.9.28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VA0021—Enrollment Priority</w:t>
        </w:r>
        <w:r w:rsidR="003D6F0B">
          <w:rPr>
            <w:noProof/>
            <w:webHidden/>
          </w:rPr>
          <w:tab/>
        </w:r>
        <w:r w:rsidR="003D6F0B">
          <w:rPr>
            <w:noProof/>
            <w:webHidden/>
          </w:rPr>
          <w:fldChar w:fldCharType="begin"/>
        </w:r>
        <w:r w:rsidR="003D6F0B">
          <w:rPr>
            <w:noProof/>
            <w:webHidden/>
          </w:rPr>
          <w:instrText xml:space="preserve"> PAGEREF _Toc164850379 \h </w:instrText>
        </w:r>
        <w:r w:rsidR="003D6F0B">
          <w:rPr>
            <w:noProof/>
            <w:webHidden/>
          </w:rPr>
        </w:r>
        <w:r w:rsidR="003D6F0B">
          <w:rPr>
            <w:noProof/>
            <w:webHidden/>
          </w:rPr>
          <w:fldChar w:fldCharType="separate"/>
        </w:r>
        <w:r w:rsidR="00127840">
          <w:rPr>
            <w:noProof/>
            <w:webHidden/>
          </w:rPr>
          <w:t>394</w:t>
        </w:r>
        <w:r w:rsidR="003D6F0B">
          <w:rPr>
            <w:noProof/>
            <w:webHidden/>
          </w:rPr>
          <w:fldChar w:fldCharType="end"/>
        </w:r>
      </w:hyperlink>
    </w:p>
    <w:p w14:paraId="087BD3D1" w14:textId="105CBCB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80" w:history="1">
        <w:r w:rsidR="003D6F0B" w:rsidRPr="006100F3">
          <w:rPr>
            <w:rStyle w:val="Hyperlink"/>
            <w:noProof/>
          </w:rPr>
          <w:t>15.9.29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VA0022—Radiation Exposure Method</w:t>
        </w:r>
        <w:r w:rsidR="003D6F0B">
          <w:rPr>
            <w:noProof/>
            <w:webHidden/>
          </w:rPr>
          <w:tab/>
        </w:r>
        <w:r w:rsidR="003D6F0B">
          <w:rPr>
            <w:noProof/>
            <w:webHidden/>
          </w:rPr>
          <w:fldChar w:fldCharType="begin"/>
        </w:r>
        <w:r w:rsidR="003D6F0B">
          <w:rPr>
            <w:noProof/>
            <w:webHidden/>
          </w:rPr>
          <w:instrText xml:space="preserve"> PAGEREF _Toc164850380 \h </w:instrText>
        </w:r>
        <w:r w:rsidR="003D6F0B">
          <w:rPr>
            <w:noProof/>
            <w:webHidden/>
          </w:rPr>
        </w:r>
        <w:r w:rsidR="003D6F0B">
          <w:rPr>
            <w:noProof/>
            <w:webHidden/>
          </w:rPr>
          <w:fldChar w:fldCharType="separate"/>
        </w:r>
        <w:r w:rsidR="00127840">
          <w:rPr>
            <w:noProof/>
            <w:webHidden/>
          </w:rPr>
          <w:t>394</w:t>
        </w:r>
        <w:r w:rsidR="003D6F0B">
          <w:rPr>
            <w:noProof/>
            <w:webHidden/>
          </w:rPr>
          <w:fldChar w:fldCharType="end"/>
        </w:r>
      </w:hyperlink>
    </w:p>
    <w:p w14:paraId="1179B9AB" w14:textId="3170B982"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81" w:history="1">
        <w:r w:rsidR="003D6F0B" w:rsidRPr="006100F3">
          <w:rPr>
            <w:rStyle w:val="Hyperlink"/>
            <w:noProof/>
          </w:rPr>
          <w:t>15.9.30</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VA0023—Prisoner of War Location</w:t>
        </w:r>
        <w:r w:rsidR="003D6F0B">
          <w:rPr>
            <w:noProof/>
            <w:webHidden/>
          </w:rPr>
          <w:tab/>
        </w:r>
        <w:r w:rsidR="003D6F0B">
          <w:rPr>
            <w:noProof/>
            <w:webHidden/>
          </w:rPr>
          <w:fldChar w:fldCharType="begin"/>
        </w:r>
        <w:r w:rsidR="003D6F0B">
          <w:rPr>
            <w:noProof/>
            <w:webHidden/>
          </w:rPr>
          <w:instrText xml:space="preserve"> PAGEREF _Toc164850381 \h </w:instrText>
        </w:r>
        <w:r w:rsidR="003D6F0B">
          <w:rPr>
            <w:noProof/>
            <w:webHidden/>
          </w:rPr>
        </w:r>
        <w:r w:rsidR="003D6F0B">
          <w:rPr>
            <w:noProof/>
            <w:webHidden/>
          </w:rPr>
          <w:fldChar w:fldCharType="separate"/>
        </w:r>
        <w:r w:rsidR="00127840">
          <w:rPr>
            <w:noProof/>
            <w:webHidden/>
          </w:rPr>
          <w:t>395</w:t>
        </w:r>
        <w:r w:rsidR="003D6F0B">
          <w:rPr>
            <w:noProof/>
            <w:webHidden/>
          </w:rPr>
          <w:fldChar w:fldCharType="end"/>
        </w:r>
      </w:hyperlink>
    </w:p>
    <w:p w14:paraId="05D48634" w14:textId="4FCDEA8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82" w:history="1">
        <w:r w:rsidR="003D6F0B" w:rsidRPr="006100F3">
          <w:rPr>
            <w:rStyle w:val="Hyperlink"/>
            <w:noProof/>
          </w:rPr>
          <w:t>15.9.31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VA0024—Source of Enrollment</w:t>
        </w:r>
        <w:r w:rsidR="003D6F0B">
          <w:rPr>
            <w:noProof/>
            <w:webHidden/>
          </w:rPr>
          <w:tab/>
        </w:r>
        <w:r w:rsidR="003D6F0B">
          <w:rPr>
            <w:noProof/>
            <w:webHidden/>
          </w:rPr>
          <w:fldChar w:fldCharType="begin"/>
        </w:r>
        <w:r w:rsidR="003D6F0B">
          <w:rPr>
            <w:noProof/>
            <w:webHidden/>
          </w:rPr>
          <w:instrText xml:space="preserve"> PAGEREF _Toc164850382 \h </w:instrText>
        </w:r>
        <w:r w:rsidR="003D6F0B">
          <w:rPr>
            <w:noProof/>
            <w:webHidden/>
          </w:rPr>
        </w:r>
        <w:r w:rsidR="003D6F0B">
          <w:rPr>
            <w:noProof/>
            <w:webHidden/>
          </w:rPr>
          <w:fldChar w:fldCharType="separate"/>
        </w:r>
        <w:r w:rsidR="00127840">
          <w:rPr>
            <w:noProof/>
            <w:webHidden/>
          </w:rPr>
          <w:t>395</w:t>
        </w:r>
        <w:r w:rsidR="003D6F0B">
          <w:rPr>
            <w:noProof/>
            <w:webHidden/>
          </w:rPr>
          <w:fldChar w:fldCharType="end"/>
        </w:r>
      </w:hyperlink>
    </w:p>
    <w:p w14:paraId="452D2B64" w14:textId="205DD30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83" w:history="1">
        <w:r w:rsidR="003D6F0B" w:rsidRPr="006100F3">
          <w:rPr>
            <w:rStyle w:val="Hyperlink"/>
            <w:noProof/>
          </w:rPr>
          <w:t>15.9.32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VA0046—Agent Orange Exposure Location</w:t>
        </w:r>
        <w:r w:rsidR="003D6F0B">
          <w:rPr>
            <w:noProof/>
            <w:webHidden/>
          </w:rPr>
          <w:tab/>
        </w:r>
        <w:r w:rsidR="003D6F0B">
          <w:rPr>
            <w:noProof/>
            <w:webHidden/>
          </w:rPr>
          <w:fldChar w:fldCharType="begin"/>
        </w:r>
        <w:r w:rsidR="003D6F0B">
          <w:rPr>
            <w:noProof/>
            <w:webHidden/>
          </w:rPr>
          <w:instrText xml:space="preserve"> PAGEREF _Toc164850383 \h </w:instrText>
        </w:r>
        <w:r w:rsidR="003D6F0B">
          <w:rPr>
            <w:noProof/>
            <w:webHidden/>
          </w:rPr>
        </w:r>
        <w:r w:rsidR="003D6F0B">
          <w:rPr>
            <w:noProof/>
            <w:webHidden/>
          </w:rPr>
          <w:fldChar w:fldCharType="separate"/>
        </w:r>
        <w:r w:rsidR="00127840">
          <w:rPr>
            <w:noProof/>
            <w:webHidden/>
          </w:rPr>
          <w:t>395</w:t>
        </w:r>
        <w:r w:rsidR="003D6F0B">
          <w:rPr>
            <w:noProof/>
            <w:webHidden/>
          </w:rPr>
          <w:fldChar w:fldCharType="end"/>
        </w:r>
      </w:hyperlink>
    </w:p>
    <w:p w14:paraId="70E68580" w14:textId="0ED1039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84" w:history="1">
        <w:r w:rsidR="003D6F0B" w:rsidRPr="006100F3">
          <w:rPr>
            <w:rStyle w:val="Hyperlink"/>
            <w:noProof/>
          </w:rPr>
          <w:t>15.9.33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VA0047 —</w:t>
        </w:r>
        <w:r w:rsidR="003D6F0B" w:rsidRPr="006100F3">
          <w:rPr>
            <w:rStyle w:val="Hyperlink"/>
            <w:rFonts w:ascii="Times New Roman" w:hAnsi="Times New Roman"/>
            <w:noProof/>
          </w:rPr>
          <w:t xml:space="preserve"> </w:t>
        </w:r>
        <w:r w:rsidR="003D6F0B" w:rsidRPr="006100F3">
          <w:rPr>
            <w:rStyle w:val="Hyperlink"/>
            <w:noProof/>
          </w:rPr>
          <w:t>PATIENT REGISTRATION ONLY REASON</w:t>
        </w:r>
        <w:r w:rsidR="003D6F0B">
          <w:rPr>
            <w:noProof/>
            <w:webHidden/>
          </w:rPr>
          <w:tab/>
        </w:r>
        <w:r w:rsidR="003D6F0B">
          <w:rPr>
            <w:noProof/>
            <w:webHidden/>
          </w:rPr>
          <w:fldChar w:fldCharType="begin"/>
        </w:r>
        <w:r w:rsidR="003D6F0B">
          <w:rPr>
            <w:noProof/>
            <w:webHidden/>
          </w:rPr>
          <w:instrText xml:space="preserve"> PAGEREF _Toc164850384 \h </w:instrText>
        </w:r>
        <w:r w:rsidR="003D6F0B">
          <w:rPr>
            <w:noProof/>
            <w:webHidden/>
          </w:rPr>
        </w:r>
        <w:r w:rsidR="003D6F0B">
          <w:rPr>
            <w:noProof/>
            <w:webHidden/>
          </w:rPr>
          <w:fldChar w:fldCharType="separate"/>
        </w:r>
        <w:r w:rsidR="00127840">
          <w:rPr>
            <w:noProof/>
            <w:webHidden/>
          </w:rPr>
          <w:t>396</w:t>
        </w:r>
        <w:r w:rsidR="003D6F0B">
          <w:rPr>
            <w:noProof/>
            <w:webHidden/>
          </w:rPr>
          <w:fldChar w:fldCharType="end"/>
        </w:r>
      </w:hyperlink>
    </w:p>
    <w:p w14:paraId="569C6819" w14:textId="121ED72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385" w:history="1">
        <w:r w:rsidR="003D6F0B" w:rsidRPr="006100F3">
          <w:rPr>
            <w:rStyle w:val="Hyperlink"/>
            <w:noProof/>
          </w:rPr>
          <w:t>15.9.34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NPCD 001—National Patient Care Database Error Codes</w:t>
        </w:r>
        <w:r w:rsidR="003D6F0B">
          <w:rPr>
            <w:noProof/>
            <w:webHidden/>
          </w:rPr>
          <w:tab/>
        </w:r>
        <w:r w:rsidR="003D6F0B">
          <w:rPr>
            <w:noProof/>
            <w:webHidden/>
          </w:rPr>
          <w:fldChar w:fldCharType="begin"/>
        </w:r>
        <w:r w:rsidR="003D6F0B">
          <w:rPr>
            <w:noProof/>
            <w:webHidden/>
          </w:rPr>
          <w:instrText xml:space="preserve"> PAGEREF _Toc164850385 \h </w:instrText>
        </w:r>
        <w:r w:rsidR="003D6F0B">
          <w:rPr>
            <w:noProof/>
            <w:webHidden/>
          </w:rPr>
        </w:r>
        <w:r w:rsidR="003D6F0B">
          <w:rPr>
            <w:noProof/>
            <w:webHidden/>
          </w:rPr>
          <w:fldChar w:fldCharType="separate"/>
        </w:r>
        <w:r w:rsidR="00127840">
          <w:rPr>
            <w:noProof/>
            <w:webHidden/>
          </w:rPr>
          <w:t>397</w:t>
        </w:r>
        <w:r w:rsidR="003D6F0B">
          <w:rPr>
            <w:noProof/>
            <w:webHidden/>
          </w:rPr>
          <w:fldChar w:fldCharType="end"/>
        </w:r>
      </w:hyperlink>
    </w:p>
    <w:p w14:paraId="495276CD" w14:textId="42664217"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86" w:history="1">
        <w:r w:rsidR="003D6F0B" w:rsidRPr="006100F3">
          <w:rPr>
            <w:rStyle w:val="Hyperlink"/>
            <w:noProof/>
          </w:rPr>
          <w:t>15.10</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HL7 Interface Specification for the Transmission of PCMM Primary Care Data</w:t>
        </w:r>
        <w:r w:rsidR="003D6F0B">
          <w:rPr>
            <w:noProof/>
            <w:webHidden/>
          </w:rPr>
          <w:tab/>
        </w:r>
        <w:r w:rsidR="003D6F0B">
          <w:rPr>
            <w:noProof/>
            <w:webHidden/>
          </w:rPr>
          <w:fldChar w:fldCharType="begin"/>
        </w:r>
        <w:r w:rsidR="003D6F0B">
          <w:rPr>
            <w:noProof/>
            <w:webHidden/>
          </w:rPr>
          <w:instrText xml:space="preserve"> PAGEREF _Toc164850386 \h </w:instrText>
        </w:r>
        <w:r w:rsidR="003D6F0B">
          <w:rPr>
            <w:noProof/>
            <w:webHidden/>
          </w:rPr>
        </w:r>
        <w:r w:rsidR="003D6F0B">
          <w:rPr>
            <w:noProof/>
            <w:webHidden/>
          </w:rPr>
          <w:fldChar w:fldCharType="separate"/>
        </w:r>
        <w:r w:rsidR="00127840">
          <w:rPr>
            <w:noProof/>
            <w:webHidden/>
          </w:rPr>
          <w:t>397</w:t>
        </w:r>
        <w:r w:rsidR="003D6F0B">
          <w:rPr>
            <w:noProof/>
            <w:webHidden/>
          </w:rPr>
          <w:fldChar w:fldCharType="end"/>
        </w:r>
      </w:hyperlink>
    </w:p>
    <w:p w14:paraId="7BA469A4" w14:textId="3C2EA81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87" w:history="1">
        <w:r w:rsidR="003D6F0B" w:rsidRPr="006100F3">
          <w:rPr>
            <w:rStyle w:val="Hyperlink"/>
            <w:noProof/>
          </w:rPr>
          <w:t>15.11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Assumptions</w:t>
        </w:r>
        <w:r w:rsidR="003D6F0B">
          <w:rPr>
            <w:noProof/>
            <w:webHidden/>
          </w:rPr>
          <w:tab/>
        </w:r>
        <w:r w:rsidR="003D6F0B">
          <w:rPr>
            <w:noProof/>
            <w:webHidden/>
          </w:rPr>
          <w:fldChar w:fldCharType="begin"/>
        </w:r>
        <w:r w:rsidR="003D6F0B">
          <w:rPr>
            <w:noProof/>
            <w:webHidden/>
          </w:rPr>
          <w:instrText xml:space="preserve"> PAGEREF _Toc164850387 \h </w:instrText>
        </w:r>
        <w:r w:rsidR="003D6F0B">
          <w:rPr>
            <w:noProof/>
            <w:webHidden/>
          </w:rPr>
        </w:r>
        <w:r w:rsidR="003D6F0B">
          <w:rPr>
            <w:noProof/>
            <w:webHidden/>
          </w:rPr>
          <w:fldChar w:fldCharType="separate"/>
        </w:r>
        <w:r w:rsidR="00127840">
          <w:rPr>
            <w:noProof/>
            <w:webHidden/>
          </w:rPr>
          <w:t>397</w:t>
        </w:r>
        <w:r w:rsidR="003D6F0B">
          <w:rPr>
            <w:noProof/>
            <w:webHidden/>
          </w:rPr>
          <w:fldChar w:fldCharType="end"/>
        </w:r>
      </w:hyperlink>
    </w:p>
    <w:p w14:paraId="6D75AA3E" w14:textId="025A4CA5"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88" w:history="1">
        <w:r w:rsidR="003D6F0B" w:rsidRPr="006100F3">
          <w:rPr>
            <w:rStyle w:val="Hyperlink"/>
            <w:noProof/>
          </w:rPr>
          <w:t>15.12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Message Definitions</w:t>
        </w:r>
        <w:r w:rsidR="003D6F0B">
          <w:rPr>
            <w:noProof/>
            <w:webHidden/>
          </w:rPr>
          <w:tab/>
        </w:r>
        <w:r w:rsidR="003D6F0B">
          <w:rPr>
            <w:noProof/>
            <w:webHidden/>
          </w:rPr>
          <w:fldChar w:fldCharType="begin"/>
        </w:r>
        <w:r w:rsidR="003D6F0B">
          <w:rPr>
            <w:noProof/>
            <w:webHidden/>
          </w:rPr>
          <w:instrText xml:space="preserve"> PAGEREF _Toc164850388 \h </w:instrText>
        </w:r>
        <w:r w:rsidR="003D6F0B">
          <w:rPr>
            <w:noProof/>
            <w:webHidden/>
          </w:rPr>
        </w:r>
        <w:r w:rsidR="003D6F0B">
          <w:rPr>
            <w:noProof/>
            <w:webHidden/>
          </w:rPr>
          <w:fldChar w:fldCharType="separate"/>
        </w:r>
        <w:r w:rsidR="00127840">
          <w:rPr>
            <w:noProof/>
            <w:webHidden/>
          </w:rPr>
          <w:t>397</w:t>
        </w:r>
        <w:r w:rsidR="003D6F0B">
          <w:rPr>
            <w:noProof/>
            <w:webHidden/>
          </w:rPr>
          <w:fldChar w:fldCharType="end"/>
        </w:r>
      </w:hyperlink>
    </w:p>
    <w:p w14:paraId="5610FB7E" w14:textId="3E1B9194"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89" w:history="1">
        <w:r w:rsidR="003D6F0B" w:rsidRPr="006100F3">
          <w:rPr>
            <w:rStyle w:val="Hyperlink"/>
            <w:noProof/>
          </w:rPr>
          <w:t>15.13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Segment Table Definitions</w:t>
        </w:r>
        <w:r w:rsidR="003D6F0B">
          <w:rPr>
            <w:noProof/>
            <w:webHidden/>
          </w:rPr>
          <w:tab/>
        </w:r>
        <w:r w:rsidR="003D6F0B">
          <w:rPr>
            <w:noProof/>
            <w:webHidden/>
          </w:rPr>
          <w:fldChar w:fldCharType="begin"/>
        </w:r>
        <w:r w:rsidR="003D6F0B">
          <w:rPr>
            <w:noProof/>
            <w:webHidden/>
          </w:rPr>
          <w:instrText xml:space="preserve"> PAGEREF _Toc164850389 \h </w:instrText>
        </w:r>
        <w:r w:rsidR="003D6F0B">
          <w:rPr>
            <w:noProof/>
            <w:webHidden/>
          </w:rPr>
        </w:r>
        <w:r w:rsidR="003D6F0B">
          <w:rPr>
            <w:noProof/>
            <w:webHidden/>
          </w:rPr>
          <w:fldChar w:fldCharType="separate"/>
        </w:r>
        <w:r w:rsidR="00127840">
          <w:rPr>
            <w:noProof/>
            <w:webHidden/>
          </w:rPr>
          <w:t>397</w:t>
        </w:r>
        <w:r w:rsidR="003D6F0B">
          <w:rPr>
            <w:noProof/>
            <w:webHidden/>
          </w:rPr>
          <w:fldChar w:fldCharType="end"/>
        </w:r>
      </w:hyperlink>
    </w:p>
    <w:p w14:paraId="648CEB0F" w14:textId="768550E2"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90" w:history="1">
        <w:r w:rsidR="003D6F0B" w:rsidRPr="006100F3">
          <w:rPr>
            <w:rStyle w:val="Hyperlink"/>
            <w:noProof/>
          </w:rPr>
          <w:t>15.14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Message Control Segments</w:t>
        </w:r>
        <w:r w:rsidR="003D6F0B">
          <w:rPr>
            <w:noProof/>
            <w:webHidden/>
          </w:rPr>
          <w:tab/>
        </w:r>
        <w:r w:rsidR="003D6F0B">
          <w:rPr>
            <w:noProof/>
            <w:webHidden/>
          </w:rPr>
          <w:fldChar w:fldCharType="begin"/>
        </w:r>
        <w:r w:rsidR="003D6F0B">
          <w:rPr>
            <w:noProof/>
            <w:webHidden/>
          </w:rPr>
          <w:instrText xml:space="preserve"> PAGEREF _Toc164850390 \h </w:instrText>
        </w:r>
        <w:r w:rsidR="003D6F0B">
          <w:rPr>
            <w:noProof/>
            <w:webHidden/>
          </w:rPr>
        </w:r>
        <w:r w:rsidR="003D6F0B">
          <w:rPr>
            <w:noProof/>
            <w:webHidden/>
          </w:rPr>
          <w:fldChar w:fldCharType="separate"/>
        </w:r>
        <w:r w:rsidR="00127840">
          <w:rPr>
            <w:noProof/>
            <w:webHidden/>
          </w:rPr>
          <w:t>397</w:t>
        </w:r>
        <w:r w:rsidR="003D6F0B">
          <w:rPr>
            <w:noProof/>
            <w:webHidden/>
          </w:rPr>
          <w:fldChar w:fldCharType="end"/>
        </w:r>
      </w:hyperlink>
    </w:p>
    <w:p w14:paraId="0D2299EF" w14:textId="1950A95C"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391" w:history="1">
        <w:r w:rsidR="003D6F0B" w:rsidRPr="006100F3">
          <w:rPr>
            <w:rStyle w:val="Hyperlink"/>
          </w:rPr>
          <w:t>16</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HL7 Message Transactions</w:t>
        </w:r>
        <w:r w:rsidR="003D6F0B">
          <w:rPr>
            <w:webHidden/>
          </w:rPr>
          <w:tab/>
        </w:r>
        <w:r w:rsidR="003D6F0B">
          <w:rPr>
            <w:webHidden/>
          </w:rPr>
          <w:fldChar w:fldCharType="begin"/>
        </w:r>
        <w:r w:rsidR="003D6F0B">
          <w:rPr>
            <w:webHidden/>
          </w:rPr>
          <w:instrText xml:space="preserve"> PAGEREF _Toc164850391 \h </w:instrText>
        </w:r>
        <w:r w:rsidR="003D6F0B">
          <w:rPr>
            <w:webHidden/>
          </w:rPr>
        </w:r>
        <w:r w:rsidR="003D6F0B">
          <w:rPr>
            <w:webHidden/>
          </w:rPr>
          <w:fldChar w:fldCharType="separate"/>
        </w:r>
        <w:r w:rsidR="00127840">
          <w:rPr>
            <w:webHidden/>
          </w:rPr>
          <w:t>397</w:t>
        </w:r>
        <w:r w:rsidR="003D6F0B">
          <w:rPr>
            <w:webHidden/>
          </w:rPr>
          <w:fldChar w:fldCharType="end"/>
        </w:r>
      </w:hyperlink>
    </w:p>
    <w:p w14:paraId="0378267E" w14:textId="69FEDBCE"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392" w:history="1">
        <w:r w:rsidR="003D6F0B" w:rsidRPr="006100F3">
          <w:rPr>
            <w:rStyle w:val="Hyperlink"/>
          </w:rPr>
          <w:t>17</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Supported and User-Defined HL7 Tables</w:t>
        </w:r>
        <w:r w:rsidR="003D6F0B">
          <w:rPr>
            <w:webHidden/>
          </w:rPr>
          <w:tab/>
        </w:r>
        <w:r w:rsidR="003D6F0B">
          <w:rPr>
            <w:webHidden/>
          </w:rPr>
          <w:fldChar w:fldCharType="begin"/>
        </w:r>
        <w:r w:rsidR="003D6F0B">
          <w:rPr>
            <w:webHidden/>
          </w:rPr>
          <w:instrText xml:space="preserve"> PAGEREF _Toc164850392 \h </w:instrText>
        </w:r>
        <w:r w:rsidR="003D6F0B">
          <w:rPr>
            <w:webHidden/>
          </w:rPr>
        </w:r>
        <w:r w:rsidR="003D6F0B">
          <w:rPr>
            <w:webHidden/>
          </w:rPr>
          <w:fldChar w:fldCharType="separate"/>
        </w:r>
        <w:r w:rsidR="00127840">
          <w:rPr>
            <w:webHidden/>
          </w:rPr>
          <w:t>398</w:t>
        </w:r>
        <w:r w:rsidR="003D6F0B">
          <w:rPr>
            <w:webHidden/>
          </w:rPr>
          <w:fldChar w:fldCharType="end"/>
        </w:r>
      </w:hyperlink>
    </w:p>
    <w:p w14:paraId="336959E2" w14:textId="4177179A"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93" w:history="1">
        <w:r w:rsidR="003D6F0B" w:rsidRPr="006100F3">
          <w:rPr>
            <w:rStyle w:val="Hyperlink"/>
            <w:noProof/>
          </w:rPr>
          <w:t>17.1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Table 0001—Sex</w:t>
        </w:r>
        <w:r w:rsidR="003D6F0B">
          <w:rPr>
            <w:noProof/>
            <w:webHidden/>
          </w:rPr>
          <w:tab/>
        </w:r>
        <w:r w:rsidR="003D6F0B">
          <w:rPr>
            <w:noProof/>
            <w:webHidden/>
          </w:rPr>
          <w:fldChar w:fldCharType="begin"/>
        </w:r>
        <w:r w:rsidR="003D6F0B">
          <w:rPr>
            <w:noProof/>
            <w:webHidden/>
          </w:rPr>
          <w:instrText xml:space="preserve"> PAGEREF _Toc164850393 \h </w:instrText>
        </w:r>
        <w:r w:rsidR="003D6F0B">
          <w:rPr>
            <w:noProof/>
            <w:webHidden/>
          </w:rPr>
        </w:r>
        <w:r w:rsidR="003D6F0B">
          <w:rPr>
            <w:noProof/>
            <w:webHidden/>
          </w:rPr>
          <w:fldChar w:fldCharType="separate"/>
        </w:r>
        <w:r w:rsidR="00127840">
          <w:rPr>
            <w:noProof/>
            <w:webHidden/>
          </w:rPr>
          <w:t>398</w:t>
        </w:r>
        <w:r w:rsidR="003D6F0B">
          <w:rPr>
            <w:noProof/>
            <w:webHidden/>
          </w:rPr>
          <w:fldChar w:fldCharType="end"/>
        </w:r>
      </w:hyperlink>
    </w:p>
    <w:p w14:paraId="6BAA1016" w14:textId="4524B83F"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94" w:history="1">
        <w:r w:rsidR="003D6F0B" w:rsidRPr="006100F3">
          <w:rPr>
            <w:rStyle w:val="Hyperlink"/>
            <w:noProof/>
          </w:rPr>
          <w:t>17.2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Table 0002—Marital Status</w:t>
        </w:r>
        <w:r w:rsidR="003D6F0B">
          <w:rPr>
            <w:noProof/>
            <w:webHidden/>
          </w:rPr>
          <w:tab/>
        </w:r>
        <w:r w:rsidR="003D6F0B">
          <w:rPr>
            <w:noProof/>
            <w:webHidden/>
          </w:rPr>
          <w:fldChar w:fldCharType="begin"/>
        </w:r>
        <w:r w:rsidR="003D6F0B">
          <w:rPr>
            <w:noProof/>
            <w:webHidden/>
          </w:rPr>
          <w:instrText xml:space="preserve"> PAGEREF _Toc164850394 \h </w:instrText>
        </w:r>
        <w:r w:rsidR="003D6F0B">
          <w:rPr>
            <w:noProof/>
            <w:webHidden/>
          </w:rPr>
        </w:r>
        <w:r w:rsidR="003D6F0B">
          <w:rPr>
            <w:noProof/>
            <w:webHidden/>
          </w:rPr>
          <w:fldChar w:fldCharType="separate"/>
        </w:r>
        <w:r w:rsidR="00127840">
          <w:rPr>
            <w:noProof/>
            <w:webHidden/>
          </w:rPr>
          <w:t>398</w:t>
        </w:r>
        <w:r w:rsidR="003D6F0B">
          <w:rPr>
            <w:noProof/>
            <w:webHidden/>
          </w:rPr>
          <w:fldChar w:fldCharType="end"/>
        </w:r>
      </w:hyperlink>
    </w:p>
    <w:p w14:paraId="763805CA" w14:textId="700F3E0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95" w:history="1">
        <w:r w:rsidR="003D6F0B" w:rsidRPr="006100F3">
          <w:rPr>
            <w:rStyle w:val="Hyperlink"/>
            <w:noProof/>
          </w:rPr>
          <w:t>17.3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Table 0003—Event Type Code</w:t>
        </w:r>
        <w:r w:rsidR="003D6F0B">
          <w:rPr>
            <w:noProof/>
            <w:webHidden/>
          </w:rPr>
          <w:tab/>
        </w:r>
        <w:r w:rsidR="003D6F0B">
          <w:rPr>
            <w:noProof/>
            <w:webHidden/>
          </w:rPr>
          <w:fldChar w:fldCharType="begin"/>
        </w:r>
        <w:r w:rsidR="003D6F0B">
          <w:rPr>
            <w:noProof/>
            <w:webHidden/>
          </w:rPr>
          <w:instrText xml:space="preserve"> PAGEREF _Toc164850395 \h </w:instrText>
        </w:r>
        <w:r w:rsidR="003D6F0B">
          <w:rPr>
            <w:noProof/>
            <w:webHidden/>
          </w:rPr>
        </w:r>
        <w:r w:rsidR="003D6F0B">
          <w:rPr>
            <w:noProof/>
            <w:webHidden/>
          </w:rPr>
          <w:fldChar w:fldCharType="separate"/>
        </w:r>
        <w:r w:rsidR="00127840">
          <w:rPr>
            <w:noProof/>
            <w:webHidden/>
          </w:rPr>
          <w:t>398</w:t>
        </w:r>
        <w:r w:rsidR="003D6F0B">
          <w:rPr>
            <w:noProof/>
            <w:webHidden/>
          </w:rPr>
          <w:fldChar w:fldCharType="end"/>
        </w:r>
      </w:hyperlink>
    </w:p>
    <w:p w14:paraId="5E430281" w14:textId="20B62DFE"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96" w:history="1">
        <w:r w:rsidR="003D6F0B" w:rsidRPr="006100F3">
          <w:rPr>
            <w:rStyle w:val="Hyperlink"/>
            <w:noProof/>
          </w:rPr>
          <w:t>17.4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Table 0005—Race</w:t>
        </w:r>
        <w:r w:rsidR="003D6F0B">
          <w:rPr>
            <w:noProof/>
            <w:webHidden/>
          </w:rPr>
          <w:tab/>
        </w:r>
        <w:r w:rsidR="003D6F0B">
          <w:rPr>
            <w:noProof/>
            <w:webHidden/>
          </w:rPr>
          <w:fldChar w:fldCharType="begin"/>
        </w:r>
        <w:r w:rsidR="003D6F0B">
          <w:rPr>
            <w:noProof/>
            <w:webHidden/>
          </w:rPr>
          <w:instrText xml:space="preserve"> PAGEREF _Toc164850396 \h </w:instrText>
        </w:r>
        <w:r w:rsidR="003D6F0B">
          <w:rPr>
            <w:noProof/>
            <w:webHidden/>
          </w:rPr>
        </w:r>
        <w:r w:rsidR="003D6F0B">
          <w:rPr>
            <w:noProof/>
            <w:webHidden/>
          </w:rPr>
          <w:fldChar w:fldCharType="separate"/>
        </w:r>
        <w:r w:rsidR="00127840">
          <w:rPr>
            <w:noProof/>
            <w:webHidden/>
          </w:rPr>
          <w:t>399</w:t>
        </w:r>
        <w:r w:rsidR="003D6F0B">
          <w:rPr>
            <w:noProof/>
            <w:webHidden/>
          </w:rPr>
          <w:fldChar w:fldCharType="end"/>
        </w:r>
      </w:hyperlink>
    </w:p>
    <w:p w14:paraId="4BC3ECE6" w14:textId="4966C58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97" w:history="1">
        <w:r w:rsidR="003D6F0B" w:rsidRPr="006100F3">
          <w:rPr>
            <w:rStyle w:val="Hyperlink"/>
            <w:noProof/>
          </w:rPr>
          <w:t>17.5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Table 0006—Religion</w:t>
        </w:r>
        <w:r w:rsidR="003D6F0B">
          <w:rPr>
            <w:noProof/>
            <w:webHidden/>
          </w:rPr>
          <w:tab/>
        </w:r>
        <w:r w:rsidR="003D6F0B">
          <w:rPr>
            <w:noProof/>
            <w:webHidden/>
          </w:rPr>
          <w:fldChar w:fldCharType="begin"/>
        </w:r>
        <w:r w:rsidR="003D6F0B">
          <w:rPr>
            <w:noProof/>
            <w:webHidden/>
          </w:rPr>
          <w:instrText xml:space="preserve"> PAGEREF _Toc164850397 \h </w:instrText>
        </w:r>
        <w:r w:rsidR="003D6F0B">
          <w:rPr>
            <w:noProof/>
            <w:webHidden/>
          </w:rPr>
        </w:r>
        <w:r w:rsidR="003D6F0B">
          <w:rPr>
            <w:noProof/>
            <w:webHidden/>
          </w:rPr>
          <w:fldChar w:fldCharType="separate"/>
        </w:r>
        <w:r w:rsidR="00127840">
          <w:rPr>
            <w:noProof/>
            <w:webHidden/>
          </w:rPr>
          <w:t>399</w:t>
        </w:r>
        <w:r w:rsidR="003D6F0B">
          <w:rPr>
            <w:noProof/>
            <w:webHidden/>
          </w:rPr>
          <w:fldChar w:fldCharType="end"/>
        </w:r>
      </w:hyperlink>
    </w:p>
    <w:p w14:paraId="36640BD2" w14:textId="790B2A30"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398" w:history="1">
        <w:r w:rsidR="003D6F0B" w:rsidRPr="006100F3">
          <w:rPr>
            <w:rStyle w:val="Hyperlink"/>
            <w:noProof/>
          </w:rPr>
          <w:t>17.6</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Table 0076—Message Type</w:t>
        </w:r>
        <w:r w:rsidR="003D6F0B">
          <w:rPr>
            <w:noProof/>
            <w:webHidden/>
          </w:rPr>
          <w:tab/>
        </w:r>
        <w:r w:rsidR="003D6F0B">
          <w:rPr>
            <w:noProof/>
            <w:webHidden/>
          </w:rPr>
          <w:fldChar w:fldCharType="begin"/>
        </w:r>
        <w:r w:rsidR="003D6F0B">
          <w:rPr>
            <w:noProof/>
            <w:webHidden/>
          </w:rPr>
          <w:instrText xml:space="preserve"> PAGEREF _Toc164850398 \h </w:instrText>
        </w:r>
        <w:r w:rsidR="003D6F0B">
          <w:rPr>
            <w:noProof/>
            <w:webHidden/>
          </w:rPr>
        </w:r>
        <w:r w:rsidR="003D6F0B">
          <w:rPr>
            <w:noProof/>
            <w:webHidden/>
          </w:rPr>
          <w:fldChar w:fldCharType="separate"/>
        </w:r>
        <w:r w:rsidR="00127840">
          <w:rPr>
            <w:noProof/>
            <w:webHidden/>
          </w:rPr>
          <w:t>402</w:t>
        </w:r>
        <w:r w:rsidR="003D6F0B">
          <w:rPr>
            <w:noProof/>
            <w:webHidden/>
          </w:rPr>
          <w:fldChar w:fldCharType="end"/>
        </w:r>
      </w:hyperlink>
    </w:p>
    <w:p w14:paraId="37265014" w14:textId="0B3CF24C"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399" w:history="1">
        <w:r w:rsidR="003D6F0B" w:rsidRPr="006100F3">
          <w:rPr>
            <w:rStyle w:val="Hyperlink"/>
          </w:rPr>
          <w:t>18</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HL7 Interface Specification for VIC Card VistA to NCMD</w:t>
        </w:r>
        <w:r w:rsidR="003D6F0B">
          <w:rPr>
            <w:webHidden/>
          </w:rPr>
          <w:tab/>
        </w:r>
        <w:r w:rsidR="003D6F0B">
          <w:rPr>
            <w:webHidden/>
          </w:rPr>
          <w:fldChar w:fldCharType="begin"/>
        </w:r>
        <w:r w:rsidR="003D6F0B">
          <w:rPr>
            <w:webHidden/>
          </w:rPr>
          <w:instrText xml:space="preserve"> PAGEREF _Toc164850399 \h </w:instrText>
        </w:r>
        <w:r w:rsidR="003D6F0B">
          <w:rPr>
            <w:webHidden/>
          </w:rPr>
        </w:r>
        <w:r w:rsidR="003D6F0B">
          <w:rPr>
            <w:webHidden/>
          </w:rPr>
          <w:fldChar w:fldCharType="separate"/>
        </w:r>
        <w:r w:rsidR="00127840">
          <w:rPr>
            <w:webHidden/>
          </w:rPr>
          <w:t>402</w:t>
        </w:r>
        <w:r w:rsidR="003D6F0B">
          <w:rPr>
            <w:webHidden/>
          </w:rPr>
          <w:fldChar w:fldCharType="end"/>
        </w:r>
      </w:hyperlink>
    </w:p>
    <w:p w14:paraId="53DAF278" w14:textId="64BEA62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00" w:history="1">
        <w:r w:rsidR="003D6F0B" w:rsidRPr="006100F3">
          <w:rPr>
            <w:rStyle w:val="Hyperlink"/>
            <w:noProof/>
          </w:rPr>
          <w:t>18.1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Assumptions</w:t>
        </w:r>
        <w:r w:rsidR="003D6F0B">
          <w:rPr>
            <w:noProof/>
            <w:webHidden/>
          </w:rPr>
          <w:tab/>
        </w:r>
        <w:r w:rsidR="003D6F0B">
          <w:rPr>
            <w:noProof/>
            <w:webHidden/>
          </w:rPr>
          <w:fldChar w:fldCharType="begin"/>
        </w:r>
        <w:r w:rsidR="003D6F0B">
          <w:rPr>
            <w:noProof/>
            <w:webHidden/>
          </w:rPr>
          <w:instrText xml:space="preserve"> PAGEREF _Toc164850400 \h </w:instrText>
        </w:r>
        <w:r w:rsidR="003D6F0B">
          <w:rPr>
            <w:noProof/>
            <w:webHidden/>
          </w:rPr>
        </w:r>
        <w:r w:rsidR="003D6F0B">
          <w:rPr>
            <w:noProof/>
            <w:webHidden/>
          </w:rPr>
          <w:fldChar w:fldCharType="separate"/>
        </w:r>
        <w:r w:rsidR="00127840">
          <w:rPr>
            <w:noProof/>
            <w:webHidden/>
          </w:rPr>
          <w:t>403</w:t>
        </w:r>
        <w:r w:rsidR="003D6F0B">
          <w:rPr>
            <w:noProof/>
            <w:webHidden/>
          </w:rPr>
          <w:fldChar w:fldCharType="end"/>
        </w:r>
      </w:hyperlink>
    </w:p>
    <w:p w14:paraId="1194D251" w14:textId="0B688EFD"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01" w:history="1">
        <w:r w:rsidR="003D6F0B" w:rsidRPr="006100F3">
          <w:rPr>
            <w:rStyle w:val="Hyperlink"/>
            <w:noProof/>
          </w:rPr>
          <w:t>18.2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Message Content</w:t>
        </w:r>
        <w:r w:rsidR="003D6F0B">
          <w:rPr>
            <w:noProof/>
            <w:webHidden/>
          </w:rPr>
          <w:tab/>
        </w:r>
        <w:r w:rsidR="003D6F0B">
          <w:rPr>
            <w:noProof/>
            <w:webHidden/>
          </w:rPr>
          <w:fldChar w:fldCharType="begin"/>
        </w:r>
        <w:r w:rsidR="003D6F0B">
          <w:rPr>
            <w:noProof/>
            <w:webHidden/>
          </w:rPr>
          <w:instrText xml:space="preserve"> PAGEREF _Toc164850401 \h </w:instrText>
        </w:r>
        <w:r w:rsidR="003D6F0B">
          <w:rPr>
            <w:noProof/>
            <w:webHidden/>
          </w:rPr>
        </w:r>
        <w:r w:rsidR="003D6F0B">
          <w:rPr>
            <w:noProof/>
            <w:webHidden/>
          </w:rPr>
          <w:fldChar w:fldCharType="separate"/>
        </w:r>
        <w:r w:rsidR="00127840">
          <w:rPr>
            <w:noProof/>
            <w:webHidden/>
          </w:rPr>
          <w:t>403</w:t>
        </w:r>
        <w:r w:rsidR="003D6F0B">
          <w:rPr>
            <w:noProof/>
            <w:webHidden/>
          </w:rPr>
          <w:fldChar w:fldCharType="end"/>
        </w:r>
      </w:hyperlink>
    </w:p>
    <w:p w14:paraId="15553669" w14:textId="1697E734"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02" w:history="1">
        <w:r w:rsidR="003D6F0B" w:rsidRPr="006100F3">
          <w:rPr>
            <w:rStyle w:val="Hyperlink"/>
            <w:noProof/>
          </w:rPr>
          <w:t>18.3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Data Capture and Transmission</w:t>
        </w:r>
        <w:r w:rsidR="003D6F0B">
          <w:rPr>
            <w:noProof/>
            <w:webHidden/>
          </w:rPr>
          <w:tab/>
        </w:r>
        <w:r w:rsidR="003D6F0B">
          <w:rPr>
            <w:noProof/>
            <w:webHidden/>
          </w:rPr>
          <w:fldChar w:fldCharType="begin"/>
        </w:r>
        <w:r w:rsidR="003D6F0B">
          <w:rPr>
            <w:noProof/>
            <w:webHidden/>
          </w:rPr>
          <w:instrText xml:space="preserve"> PAGEREF _Toc164850402 \h </w:instrText>
        </w:r>
        <w:r w:rsidR="003D6F0B">
          <w:rPr>
            <w:noProof/>
            <w:webHidden/>
          </w:rPr>
        </w:r>
        <w:r w:rsidR="003D6F0B">
          <w:rPr>
            <w:noProof/>
            <w:webHidden/>
          </w:rPr>
          <w:fldChar w:fldCharType="separate"/>
        </w:r>
        <w:r w:rsidR="00127840">
          <w:rPr>
            <w:noProof/>
            <w:webHidden/>
          </w:rPr>
          <w:t>403</w:t>
        </w:r>
        <w:r w:rsidR="003D6F0B">
          <w:rPr>
            <w:noProof/>
            <w:webHidden/>
          </w:rPr>
          <w:fldChar w:fldCharType="end"/>
        </w:r>
      </w:hyperlink>
    </w:p>
    <w:p w14:paraId="01150A7A" w14:textId="3954DE35"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03" w:history="1">
        <w:r w:rsidR="003D6F0B" w:rsidRPr="006100F3">
          <w:rPr>
            <w:rStyle w:val="Hyperlink"/>
            <w:noProof/>
          </w:rPr>
          <w:t>18.4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VA TCP/IP Lower Level Protocol</w:t>
        </w:r>
        <w:r w:rsidR="003D6F0B">
          <w:rPr>
            <w:noProof/>
            <w:webHidden/>
          </w:rPr>
          <w:tab/>
        </w:r>
        <w:r w:rsidR="003D6F0B">
          <w:rPr>
            <w:noProof/>
            <w:webHidden/>
          </w:rPr>
          <w:fldChar w:fldCharType="begin"/>
        </w:r>
        <w:r w:rsidR="003D6F0B">
          <w:rPr>
            <w:noProof/>
            <w:webHidden/>
          </w:rPr>
          <w:instrText xml:space="preserve"> PAGEREF _Toc164850403 \h </w:instrText>
        </w:r>
        <w:r w:rsidR="003D6F0B">
          <w:rPr>
            <w:noProof/>
            <w:webHidden/>
          </w:rPr>
        </w:r>
        <w:r w:rsidR="003D6F0B">
          <w:rPr>
            <w:noProof/>
            <w:webHidden/>
          </w:rPr>
          <w:fldChar w:fldCharType="separate"/>
        </w:r>
        <w:r w:rsidR="00127840">
          <w:rPr>
            <w:noProof/>
            <w:webHidden/>
          </w:rPr>
          <w:t>404</w:t>
        </w:r>
        <w:r w:rsidR="003D6F0B">
          <w:rPr>
            <w:noProof/>
            <w:webHidden/>
          </w:rPr>
          <w:fldChar w:fldCharType="end"/>
        </w:r>
      </w:hyperlink>
    </w:p>
    <w:p w14:paraId="1F3FA3DE" w14:textId="546B215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04" w:history="1">
        <w:r w:rsidR="003D6F0B" w:rsidRPr="006100F3">
          <w:rPr>
            <w:rStyle w:val="Hyperlink"/>
            <w:noProof/>
          </w:rPr>
          <w:t>18.4.1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Message Definitions</w:t>
        </w:r>
        <w:r w:rsidR="003D6F0B">
          <w:rPr>
            <w:noProof/>
            <w:webHidden/>
          </w:rPr>
          <w:tab/>
        </w:r>
        <w:r w:rsidR="003D6F0B">
          <w:rPr>
            <w:noProof/>
            <w:webHidden/>
          </w:rPr>
          <w:fldChar w:fldCharType="begin"/>
        </w:r>
        <w:r w:rsidR="003D6F0B">
          <w:rPr>
            <w:noProof/>
            <w:webHidden/>
          </w:rPr>
          <w:instrText xml:space="preserve"> PAGEREF _Toc164850404 \h </w:instrText>
        </w:r>
        <w:r w:rsidR="003D6F0B">
          <w:rPr>
            <w:noProof/>
            <w:webHidden/>
          </w:rPr>
        </w:r>
        <w:r w:rsidR="003D6F0B">
          <w:rPr>
            <w:noProof/>
            <w:webHidden/>
          </w:rPr>
          <w:fldChar w:fldCharType="separate"/>
        </w:r>
        <w:r w:rsidR="00127840">
          <w:rPr>
            <w:noProof/>
            <w:webHidden/>
          </w:rPr>
          <w:t>404</w:t>
        </w:r>
        <w:r w:rsidR="003D6F0B">
          <w:rPr>
            <w:noProof/>
            <w:webHidden/>
          </w:rPr>
          <w:fldChar w:fldCharType="end"/>
        </w:r>
      </w:hyperlink>
    </w:p>
    <w:p w14:paraId="677E424E" w14:textId="56AF117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05" w:history="1">
        <w:r w:rsidR="003D6F0B" w:rsidRPr="006100F3">
          <w:rPr>
            <w:rStyle w:val="Hyperlink"/>
            <w:noProof/>
          </w:rPr>
          <w:t>18.4.2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Segment Table Definitions</w:t>
        </w:r>
        <w:r w:rsidR="003D6F0B">
          <w:rPr>
            <w:noProof/>
            <w:webHidden/>
          </w:rPr>
          <w:tab/>
        </w:r>
        <w:r w:rsidR="003D6F0B">
          <w:rPr>
            <w:noProof/>
            <w:webHidden/>
          </w:rPr>
          <w:fldChar w:fldCharType="begin"/>
        </w:r>
        <w:r w:rsidR="003D6F0B">
          <w:rPr>
            <w:noProof/>
            <w:webHidden/>
          </w:rPr>
          <w:instrText xml:space="preserve"> PAGEREF _Toc164850405 \h </w:instrText>
        </w:r>
        <w:r w:rsidR="003D6F0B">
          <w:rPr>
            <w:noProof/>
            <w:webHidden/>
          </w:rPr>
        </w:r>
        <w:r w:rsidR="003D6F0B">
          <w:rPr>
            <w:noProof/>
            <w:webHidden/>
          </w:rPr>
          <w:fldChar w:fldCharType="separate"/>
        </w:r>
        <w:r w:rsidR="00127840">
          <w:rPr>
            <w:noProof/>
            <w:webHidden/>
          </w:rPr>
          <w:t>404</w:t>
        </w:r>
        <w:r w:rsidR="003D6F0B">
          <w:rPr>
            <w:noProof/>
            <w:webHidden/>
          </w:rPr>
          <w:fldChar w:fldCharType="end"/>
        </w:r>
      </w:hyperlink>
    </w:p>
    <w:p w14:paraId="71C29AB0" w14:textId="73F9286D"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06" w:history="1">
        <w:r w:rsidR="003D6F0B" w:rsidRPr="006100F3">
          <w:rPr>
            <w:rStyle w:val="Hyperlink"/>
            <w:noProof/>
          </w:rPr>
          <w:t>18.4.3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Message Control Segments</w:t>
        </w:r>
        <w:r w:rsidR="003D6F0B">
          <w:rPr>
            <w:noProof/>
            <w:webHidden/>
          </w:rPr>
          <w:tab/>
        </w:r>
        <w:r w:rsidR="003D6F0B">
          <w:rPr>
            <w:noProof/>
            <w:webHidden/>
          </w:rPr>
          <w:fldChar w:fldCharType="begin"/>
        </w:r>
        <w:r w:rsidR="003D6F0B">
          <w:rPr>
            <w:noProof/>
            <w:webHidden/>
          </w:rPr>
          <w:instrText xml:space="preserve"> PAGEREF _Toc164850406 \h </w:instrText>
        </w:r>
        <w:r w:rsidR="003D6F0B">
          <w:rPr>
            <w:noProof/>
            <w:webHidden/>
          </w:rPr>
        </w:r>
        <w:r w:rsidR="003D6F0B">
          <w:rPr>
            <w:noProof/>
            <w:webHidden/>
          </w:rPr>
          <w:fldChar w:fldCharType="separate"/>
        </w:r>
        <w:r w:rsidR="00127840">
          <w:rPr>
            <w:noProof/>
            <w:webHidden/>
          </w:rPr>
          <w:t>405</w:t>
        </w:r>
        <w:r w:rsidR="003D6F0B">
          <w:rPr>
            <w:noProof/>
            <w:webHidden/>
          </w:rPr>
          <w:fldChar w:fldCharType="end"/>
        </w:r>
      </w:hyperlink>
    </w:p>
    <w:p w14:paraId="51B54D1E" w14:textId="2549D94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07" w:history="1">
        <w:r w:rsidR="003D6F0B" w:rsidRPr="006100F3">
          <w:rPr>
            <w:rStyle w:val="Hyperlink"/>
            <w:noProof/>
          </w:rPr>
          <w:t>18.4.4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MSH—Message Header Segment</w:t>
        </w:r>
        <w:r w:rsidR="003D6F0B">
          <w:rPr>
            <w:noProof/>
            <w:webHidden/>
          </w:rPr>
          <w:tab/>
        </w:r>
        <w:r w:rsidR="003D6F0B">
          <w:rPr>
            <w:noProof/>
            <w:webHidden/>
          </w:rPr>
          <w:fldChar w:fldCharType="begin"/>
        </w:r>
        <w:r w:rsidR="003D6F0B">
          <w:rPr>
            <w:noProof/>
            <w:webHidden/>
          </w:rPr>
          <w:instrText xml:space="preserve"> PAGEREF _Toc164850407 \h </w:instrText>
        </w:r>
        <w:r w:rsidR="003D6F0B">
          <w:rPr>
            <w:noProof/>
            <w:webHidden/>
          </w:rPr>
        </w:r>
        <w:r w:rsidR="003D6F0B">
          <w:rPr>
            <w:noProof/>
            <w:webHidden/>
          </w:rPr>
          <w:fldChar w:fldCharType="separate"/>
        </w:r>
        <w:r w:rsidR="00127840">
          <w:rPr>
            <w:noProof/>
            <w:webHidden/>
          </w:rPr>
          <w:t>405</w:t>
        </w:r>
        <w:r w:rsidR="003D6F0B">
          <w:rPr>
            <w:noProof/>
            <w:webHidden/>
          </w:rPr>
          <w:fldChar w:fldCharType="end"/>
        </w:r>
      </w:hyperlink>
    </w:p>
    <w:p w14:paraId="335C696A" w14:textId="3D504CC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08" w:history="1">
        <w:r w:rsidR="003D6F0B" w:rsidRPr="006100F3">
          <w:rPr>
            <w:rStyle w:val="Hyperlink"/>
            <w:noProof/>
          </w:rPr>
          <w:t>18.4.5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MSA—Message Acknowledgement Segment</w:t>
        </w:r>
        <w:r w:rsidR="003D6F0B">
          <w:rPr>
            <w:noProof/>
            <w:webHidden/>
          </w:rPr>
          <w:tab/>
        </w:r>
        <w:r w:rsidR="003D6F0B">
          <w:rPr>
            <w:noProof/>
            <w:webHidden/>
          </w:rPr>
          <w:fldChar w:fldCharType="begin"/>
        </w:r>
        <w:r w:rsidR="003D6F0B">
          <w:rPr>
            <w:noProof/>
            <w:webHidden/>
          </w:rPr>
          <w:instrText xml:space="preserve"> PAGEREF _Toc164850408 \h </w:instrText>
        </w:r>
        <w:r w:rsidR="003D6F0B">
          <w:rPr>
            <w:noProof/>
            <w:webHidden/>
          </w:rPr>
        </w:r>
        <w:r w:rsidR="003D6F0B">
          <w:rPr>
            <w:noProof/>
            <w:webHidden/>
          </w:rPr>
          <w:fldChar w:fldCharType="separate"/>
        </w:r>
        <w:r w:rsidR="00127840">
          <w:rPr>
            <w:noProof/>
            <w:webHidden/>
          </w:rPr>
          <w:t>407</w:t>
        </w:r>
        <w:r w:rsidR="003D6F0B">
          <w:rPr>
            <w:noProof/>
            <w:webHidden/>
          </w:rPr>
          <w:fldChar w:fldCharType="end"/>
        </w:r>
      </w:hyperlink>
    </w:p>
    <w:p w14:paraId="7B44E876" w14:textId="7EDABE6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09" w:history="1">
        <w:r w:rsidR="003D6F0B" w:rsidRPr="006100F3">
          <w:rPr>
            <w:rStyle w:val="Hyperlink"/>
            <w:noProof/>
          </w:rPr>
          <w:t>18.4.6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PID—Patient Identification Segment</w:t>
        </w:r>
        <w:r w:rsidR="003D6F0B">
          <w:rPr>
            <w:noProof/>
            <w:webHidden/>
          </w:rPr>
          <w:tab/>
        </w:r>
        <w:r w:rsidR="003D6F0B">
          <w:rPr>
            <w:noProof/>
            <w:webHidden/>
          </w:rPr>
          <w:fldChar w:fldCharType="begin"/>
        </w:r>
        <w:r w:rsidR="003D6F0B">
          <w:rPr>
            <w:noProof/>
            <w:webHidden/>
          </w:rPr>
          <w:instrText xml:space="preserve"> PAGEREF _Toc164850409 \h </w:instrText>
        </w:r>
        <w:r w:rsidR="003D6F0B">
          <w:rPr>
            <w:noProof/>
            <w:webHidden/>
          </w:rPr>
        </w:r>
        <w:r w:rsidR="003D6F0B">
          <w:rPr>
            <w:noProof/>
            <w:webHidden/>
          </w:rPr>
          <w:fldChar w:fldCharType="separate"/>
        </w:r>
        <w:r w:rsidR="00127840">
          <w:rPr>
            <w:noProof/>
            <w:webHidden/>
          </w:rPr>
          <w:t>407</w:t>
        </w:r>
        <w:r w:rsidR="003D6F0B">
          <w:rPr>
            <w:noProof/>
            <w:webHidden/>
          </w:rPr>
          <w:fldChar w:fldCharType="end"/>
        </w:r>
      </w:hyperlink>
    </w:p>
    <w:p w14:paraId="1D96F8B8" w14:textId="6EB45E0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10" w:history="1">
        <w:r w:rsidR="003D6F0B" w:rsidRPr="006100F3">
          <w:rPr>
            <w:rStyle w:val="Hyperlink"/>
            <w:noProof/>
          </w:rPr>
          <w:t>18.4.7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ORC—Common Order Segment</w:t>
        </w:r>
        <w:r w:rsidR="003D6F0B">
          <w:rPr>
            <w:noProof/>
            <w:webHidden/>
          </w:rPr>
          <w:tab/>
        </w:r>
        <w:r w:rsidR="003D6F0B">
          <w:rPr>
            <w:noProof/>
            <w:webHidden/>
          </w:rPr>
          <w:fldChar w:fldCharType="begin"/>
        </w:r>
        <w:r w:rsidR="003D6F0B">
          <w:rPr>
            <w:noProof/>
            <w:webHidden/>
          </w:rPr>
          <w:instrText xml:space="preserve"> PAGEREF _Toc164850410 \h </w:instrText>
        </w:r>
        <w:r w:rsidR="003D6F0B">
          <w:rPr>
            <w:noProof/>
            <w:webHidden/>
          </w:rPr>
        </w:r>
        <w:r w:rsidR="003D6F0B">
          <w:rPr>
            <w:noProof/>
            <w:webHidden/>
          </w:rPr>
          <w:fldChar w:fldCharType="separate"/>
        </w:r>
        <w:r w:rsidR="00127840">
          <w:rPr>
            <w:noProof/>
            <w:webHidden/>
          </w:rPr>
          <w:t>409</w:t>
        </w:r>
        <w:r w:rsidR="003D6F0B">
          <w:rPr>
            <w:noProof/>
            <w:webHidden/>
          </w:rPr>
          <w:fldChar w:fldCharType="end"/>
        </w:r>
      </w:hyperlink>
    </w:p>
    <w:p w14:paraId="43D07C71" w14:textId="615F8D7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11" w:history="1">
        <w:r w:rsidR="003D6F0B" w:rsidRPr="006100F3">
          <w:rPr>
            <w:rStyle w:val="Hyperlink"/>
            <w:noProof/>
          </w:rPr>
          <w:t>18.4.8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RQD—Requisition Detail Segment</w:t>
        </w:r>
        <w:r w:rsidR="003D6F0B">
          <w:rPr>
            <w:noProof/>
            <w:webHidden/>
          </w:rPr>
          <w:tab/>
        </w:r>
        <w:r w:rsidR="003D6F0B">
          <w:rPr>
            <w:noProof/>
            <w:webHidden/>
          </w:rPr>
          <w:fldChar w:fldCharType="begin"/>
        </w:r>
        <w:r w:rsidR="003D6F0B">
          <w:rPr>
            <w:noProof/>
            <w:webHidden/>
          </w:rPr>
          <w:instrText xml:space="preserve"> PAGEREF _Toc164850411 \h </w:instrText>
        </w:r>
        <w:r w:rsidR="003D6F0B">
          <w:rPr>
            <w:noProof/>
            <w:webHidden/>
          </w:rPr>
        </w:r>
        <w:r w:rsidR="003D6F0B">
          <w:rPr>
            <w:noProof/>
            <w:webHidden/>
          </w:rPr>
          <w:fldChar w:fldCharType="separate"/>
        </w:r>
        <w:r w:rsidR="00127840">
          <w:rPr>
            <w:noProof/>
            <w:webHidden/>
          </w:rPr>
          <w:t>410</w:t>
        </w:r>
        <w:r w:rsidR="003D6F0B">
          <w:rPr>
            <w:noProof/>
            <w:webHidden/>
          </w:rPr>
          <w:fldChar w:fldCharType="end"/>
        </w:r>
      </w:hyperlink>
    </w:p>
    <w:p w14:paraId="3042CD79" w14:textId="2C0A56E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12" w:history="1">
        <w:r w:rsidR="003D6F0B" w:rsidRPr="006100F3">
          <w:rPr>
            <w:rStyle w:val="Hyperlink"/>
            <w:noProof/>
          </w:rPr>
          <w:t>18.4.9</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NTE—Notes and Comments Segment</w:t>
        </w:r>
        <w:r w:rsidR="003D6F0B">
          <w:rPr>
            <w:noProof/>
            <w:webHidden/>
          </w:rPr>
          <w:tab/>
        </w:r>
        <w:r w:rsidR="003D6F0B">
          <w:rPr>
            <w:noProof/>
            <w:webHidden/>
          </w:rPr>
          <w:fldChar w:fldCharType="begin"/>
        </w:r>
        <w:r w:rsidR="003D6F0B">
          <w:rPr>
            <w:noProof/>
            <w:webHidden/>
          </w:rPr>
          <w:instrText xml:space="preserve"> PAGEREF _Toc164850412 \h </w:instrText>
        </w:r>
        <w:r w:rsidR="003D6F0B">
          <w:rPr>
            <w:noProof/>
            <w:webHidden/>
          </w:rPr>
        </w:r>
        <w:r w:rsidR="003D6F0B">
          <w:rPr>
            <w:noProof/>
            <w:webHidden/>
          </w:rPr>
          <w:fldChar w:fldCharType="separate"/>
        </w:r>
        <w:r w:rsidR="00127840">
          <w:rPr>
            <w:noProof/>
            <w:webHidden/>
          </w:rPr>
          <w:t>411</w:t>
        </w:r>
        <w:r w:rsidR="003D6F0B">
          <w:rPr>
            <w:noProof/>
            <w:webHidden/>
          </w:rPr>
          <w:fldChar w:fldCharType="end"/>
        </w:r>
      </w:hyperlink>
    </w:p>
    <w:p w14:paraId="0DD16D4E" w14:textId="6A315CAB"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13" w:history="1">
        <w:r w:rsidR="003D6F0B" w:rsidRPr="006100F3">
          <w:rPr>
            <w:rStyle w:val="Hyperlink"/>
            <w:noProof/>
          </w:rPr>
          <w:t>18.5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Trigger Events and Message Definitions</w:t>
        </w:r>
        <w:r w:rsidR="003D6F0B">
          <w:rPr>
            <w:noProof/>
            <w:webHidden/>
          </w:rPr>
          <w:tab/>
        </w:r>
        <w:r w:rsidR="003D6F0B">
          <w:rPr>
            <w:noProof/>
            <w:webHidden/>
          </w:rPr>
          <w:fldChar w:fldCharType="begin"/>
        </w:r>
        <w:r w:rsidR="003D6F0B">
          <w:rPr>
            <w:noProof/>
            <w:webHidden/>
          </w:rPr>
          <w:instrText xml:space="preserve"> PAGEREF _Toc164850413 \h </w:instrText>
        </w:r>
        <w:r w:rsidR="003D6F0B">
          <w:rPr>
            <w:noProof/>
            <w:webHidden/>
          </w:rPr>
        </w:r>
        <w:r w:rsidR="003D6F0B">
          <w:rPr>
            <w:noProof/>
            <w:webHidden/>
          </w:rPr>
          <w:fldChar w:fldCharType="separate"/>
        </w:r>
        <w:r w:rsidR="00127840">
          <w:rPr>
            <w:noProof/>
            <w:webHidden/>
          </w:rPr>
          <w:t>412</w:t>
        </w:r>
        <w:r w:rsidR="003D6F0B">
          <w:rPr>
            <w:noProof/>
            <w:webHidden/>
          </w:rPr>
          <w:fldChar w:fldCharType="end"/>
        </w:r>
      </w:hyperlink>
    </w:p>
    <w:p w14:paraId="365B14B7" w14:textId="25E867DB"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14" w:history="1">
        <w:r w:rsidR="003D6F0B" w:rsidRPr="006100F3">
          <w:rPr>
            <w:rStyle w:val="Hyperlink"/>
            <w:noProof/>
          </w:rPr>
          <w:t>18.6</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ORM—General Order Message (Event O01)</w:t>
        </w:r>
        <w:r w:rsidR="003D6F0B">
          <w:rPr>
            <w:noProof/>
            <w:webHidden/>
          </w:rPr>
          <w:tab/>
        </w:r>
        <w:r w:rsidR="003D6F0B">
          <w:rPr>
            <w:noProof/>
            <w:webHidden/>
          </w:rPr>
          <w:fldChar w:fldCharType="begin"/>
        </w:r>
        <w:r w:rsidR="003D6F0B">
          <w:rPr>
            <w:noProof/>
            <w:webHidden/>
          </w:rPr>
          <w:instrText xml:space="preserve"> PAGEREF _Toc164850414 \h </w:instrText>
        </w:r>
        <w:r w:rsidR="003D6F0B">
          <w:rPr>
            <w:noProof/>
            <w:webHidden/>
          </w:rPr>
        </w:r>
        <w:r w:rsidR="003D6F0B">
          <w:rPr>
            <w:noProof/>
            <w:webHidden/>
          </w:rPr>
          <w:fldChar w:fldCharType="separate"/>
        </w:r>
        <w:r w:rsidR="00127840">
          <w:rPr>
            <w:noProof/>
            <w:webHidden/>
          </w:rPr>
          <w:t>412</w:t>
        </w:r>
        <w:r w:rsidR="003D6F0B">
          <w:rPr>
            <w:noProof/>
            <w:webHidden/>
          </w:rPr>
          <w:fldChar w:fldCharType="end"/>
        </w:r>
      </w:hyperlink>
    </w:p>
    <w:p w14:paraId="5F367FFA" w14:textId="7206965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15" w:history="1">
        <w:r w:rsidR="003D6F0B" w:rsidRPr="006100F3">
          <w:rPr>
            <w:rStyle w:val="Hyperlink"/>
            <w:noProof/>
          </w:rPr>
          <w:t>18.6.1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Sample Message</w:t>
        </w:r>
        <w:r w:rsidR="003D6F0B">
          <w:rPr>
            <w:noProof/>
            <w:webHidden/>
          </w:rPr>
          <w:tab/>
        </w:r>
        <w:r w:rsidR="003D6F0B">
          <w:rPr>
            <w:noProof/>
            <w:webHidden/>
          </w:rPr>
          <w:fldChar w:fldCharType="begin"/>
        </w:r>
        <w:r w:rsidR="003D6F0B">
          <w:rPr>
            <w:noProof/>
            <w:webHidden/>
          </w:rPr>
          <w:instrText xml:space="preserve"> PAGEREF _Toc164850415 \h </w:instrText>
        </w:r>
        <w:r w:rsidR="003D6F0B">
          <w:rPr>
            <w:noProof/>
            <w:webHidden/>
          </w:rPr>
        </w:r>
        <w:r w:rsidR="003D6F0B">
          <w:rPr>
            <w:noProof/>
            <w:webHidden/>
          </w:rPr>
          <w:fldChar w:fldCharType="separate"/>
        </w:r>
        <w:r w:rsidR="00127840">
          <w:rPr>
            <w:noProof/>
            <w:webHidden/>
          </w:rPr>
          <w:t>412</w:t>
        </w:r>
        <w:r w:rsidR="003D6F0B">
          <w:rPr>
            <w:noProof/>
            <w:webHidden/>
          </w:rPr>
          <w:fldChar w:fldCharType="end"/>
        </w:r>
      </w:hyperlink>
    </w:p>
    <w:p w14:paraId="48D88F4F" w14:textId="03755DC4"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16" w:history="1">
        <w:r w:rsidR="003D6F0B" w:rsidRPr="006100F3">
          <w:rPr>
            <w:rStyle w:val="Hyperlink"/>
            <w:noProof/>
          </w:rPr>
          <w:t>18.7</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ORR—General Order Response Message Response to Any ORM (Event O02)</w:t>
        </w:r>
        <w:r w:rsidR="003D6F0B">
          <w:rPr>
            <w:noProof/>
            <w:webHidden/>
          </w:rPr>
          <w:tab/>
        </w:r>
        <w:r w:rsidR="003D6F0B">
          <w:rPr>
            <w:noProof/>
            <w:webHidden/>
          </w:rPr>
          <w:fldChar w:fldCharType="begin"/>
        </w:r>
        <w:r w:rsidR="003D6F0B">
          <w:rPr>
            <w:noProof/>
            <w:webHidden/>
          </w:rPr>
          <w:instrText xml:space="preserve"> PAGEREF _Toc164850416 \h </w:instrText>
        </w:r>
        <w:r w:rsidR="003D6F0B">
          <w:rPr>
            <w:noProof/>
            <w:webHidden/>
          </w:rPr>
        </w:r>
        <w:r w:rsidR="003D6F0B">
          <w:rPr>
            <w:noProof/>
            <w:webHidden/>
          </w:rPr>
          <w:fldChar w:fldCharType="separate"/>
        </w:r>
        <w:r w:rsidR="00127840">
          <w:rPr>
            <w:noProof/>
            <w:webHidden/>
          </w:rPr>
          <w:t>412</w:t>
        </w:r>
        <w:r w:rsidR="003D6F0B">
          <w:rPr>
            <w:noProof/>
            <w:webHidden/>
          </w:rPr>
          <w:fldChar w:fldCharType="end"/>
        </w:r>
      </w:hyperlink>
    </w:p>
    <w:p w14:paraId="36FE9C59" w14:textId="75020C5E"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17" w:history="1">
        <w:r w:rsidR="003D6F0B" w:rsidRPr="006100F3">
          <w:rPr>
            <w:rStyle w:val="Hyperlink"/>
            <w:noProof/>
          </w:rPr>
          <w:t>18.7.1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Sample Messages</w:t>
        </w:r>
        <w:r w:rsidR="003D6F0B">
          <w:rPr>
            <w:noProof/>
            <w:webHidden/>
          </w:rPr>
          <w:tab/>
        </w:r>
        <w:r w:rsidR="003D6F0B">
          <w:rPr>
            <w:noProof/>
            <w:webHidden/>
          </w:rPr>
          <w:fldChar w:fldCharType="begin"/>
        </w:r>
        <w:r w:rsidR="003D6F0B">
          <w:rPr>
            <w:noProof/>
            <w:webHidden/>
          </w:rPr>
          <w:instrText xml:space="preserve"> PAGEREF _Toc164850417 \h </w:instrText>
        </w:r>
        <w:r w:rsidR="003D6F0B">
          <w:rPr>
            <w:noProof/>
            <w:webHidden/>
          </w:rPr>
        </w:r>
        <w:r w:rsidR="003D6F0B">
          <w:rPr>
            <w:noProof/>
            <w:webHidden/>
          </w:rPr>
          <w:fldChar w:fldCharType="separate"/>
        </w:r>
        <w:r w:rsidR="00127840">
          <w:rPr>
            <w:noProof/>
            <w:webHidden/>
          </w:rPr>
          <w:t>413</w:t>
        </w:r>
        <w:r w:rsidR="003D6F0B">
          <w:rPr>
            <w:noProof/>
            <w:webHidden/>
          </w:rPr>
          <w:fldChar w:fldCharType="end"/>
        </w:r>
      </w:hyperlink>
    </w:p>
    <w:p w14:paraId="60C0C338" w14:textId="4FAF6CCD"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18" w:history="1">
        <w:r w:rsidR="003D6F0B" w:rsidRPr="006100F3">
          <w:rPr>
            <w:rStyle w:val="Hyperlink"/>
            <w:noProof/>
          </w:rPr>
          <w:t>18.8</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Supported and User Defined HL7 Tables</w:t>
        </w:r>
        <w:r w:rsidR="003D6F0B">
          <w:rPr>
            <w:noProof/>
            <w:webHidden/>
          </w:rPr>
          <w:tab/>
        </w:r>
        <w:r w:rsidR="003D6F0B">
          <w:rPr>
            <w:noProof/>
            <w:webHidden/>
          </w:rPr>
          <w:fldChar w:fldCharType="begin"/>
        </w:r>
        <w:r w:rsidR="003D6F0B">
          <w:rPr>
            <w:noProof/>
            <w:webHidden/>
          </w:rPr>
          <w:instrText xml:space="preserve"> PAGEREF _Toc164850418 \h </w:instrText>
        </w:r>
        <w:r w:rsidR="003D6F0B">
          <w:rPr>
            <w:noProof/>
            <w:webHidden/>
          </w:rPr>
        </w:r>
        <w:r w:rsidR="003D6F0B">
          <w:rPr>
            <w:noProof/>
            <w:webHidden/>
          </w:rPr>
          <w:fldChar w:fldCharType="separate"/>
        </w:r>
        <w:r w:rsidR="00127840">
          <w:rPr>
            <w:noProof/>
            <w:webHidden/>
          </w:rPr>
          <w:t>413</w:t>
        </w:r>
        <w:r w:rsidR="003D6F0B">
          <w:rPr>
            <w:noProof/>
            <w:webHidden/>
          </w:rPr>
          <w:fldChar w:fldCharType="end"/>
        </w:r>
      </w:hyperlink>
    </w:p>
    <w:p w14:paraId="5E0E20B8" w14:textId="1BF3638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19" w:history="1">
        <w:r w:rsidR="003D6F0B" w:rsidRPr="006100F3">
          <w:rPr>
            <w:rStyle w:val="Hyperlink"/>
            <w:noProof/>
          </w:rPr>
          <w:t>18.8.1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0003—Event Type Code</w:t>
        </w:r>
        <w:r w:rsidR="003D6F0B">
          <w:rPr>
            <w:noProof/>
            <w:webHidden/>
          </w:rPr>
          <w:tab/>
        </w:r>
        <w:r w:rsidR="003D6F0B">
          <w:rPr>
            <w:noProof/>
            <w:webHidden/>
          </w:rPr>
          <w:fldChar w:fldCharType="begin"/>
        </w:r>
        <w:r w:rsidR="003D6F0B">
          <w:rPr>
            <w:noProof/>
            <w:webHidden/>
          </w:rPr>
          <w:instrText xml:space="preserve"> PAGEREF _Toc164850419 \h </w:instrText>
        </w:r>
        <w:r w:rsidR="003D6F0B">
          <w:rPr>
            <w:noProof/>
            <w:webHidden/>
          </w:rPr>
        </w:r>
        <w:r w:rsidR="003D6F0B">
          <w:rPr>
            <w:noProof/>
            <w:webHidden/>
          </w:rPr>
          <w:fldChar w:fldCharType="separate"/>
        </w:r>
        <w:r w:rsidR="00127840">
          <w:rPr>
            <w:noProof/>
            <w:webHidden/>
          </w:rPr>
          <w:t>413</w:t>
        </w:r>
        <w:r w:rsidR="003D6F0B">
          <w:rPr>
            <w:noProof/>
            <w:webHidden/>
          </w:rPr>
          <w:fldChar w:fldCharType="end"/>
        </w:r>
      </w:hyperlink>
    </w:p>
    <w:p w14:paraId="5F0A29D4" w14:textId="328D474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20" w:history="1">
        <w:r w:rsidR="003D6F0B" w:rsidRPr="006100F3">
          <w:rPr>
            <w:rStyle w:val="Hyperlink"/>
            <w:noProof/>
          </w:rPr>
          <w:t>18.8.2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0008—Acknowledgment Code</w:t>
        </w:r>
        <w:r w:rsidR="003D6F0B">
          <w:rPr>
            <w:noProof/>
            <w:webHidden/>
          </w:rPr>
          <w:tab/>
        </w:r>
        <w:r w:rsidR="003D6F0B">
          <w:rPr>
            <w:noProof/>
            <w:webHidden/>
          </w:rPr>
          <w:fldChar w:fldCharType="begin"/>
        </w:r>
        <w:r w:rsidR="003D6F0B">
          <w:rPr>
            <w:noProof/>
            <w:webHidden/>
          </w:rPr>
          <w:instrText xml:space="preserve"> PAGEREF _Toc164850420 \h </w:instrText>
        </w:r>
        <w:r w:rsidR="003D6F0B">
          <w:rPr>
            <w:noProof/>
            <w:webHidden/>
          </w:rPr>
        </w:r>
        <w:r w:rsidR="003D6F0B">
          <w:rPr>
            <w:noProof/>
            <w:webHidden/>
          </w:rPr>
          <w:fldChar w:fldCharType="separate"/>
        </w:r>
        <w:r w:rsidR="00127840">
          <w:rPr>
            <w:noProof/>
            <w:webHidden/>
          </w:rPr>
          <w:t>414</w:t>
        </w:r>
        <w:r w:rsidR="003D6F0B">
          <w:rPr>
            <w:noProof/>
            <w:webHidden/>
          </w:rPr>
          <w:fldChar w:fldCharType="end"/>
        </w:r>
      </w:hyperlink>
    </w:p>
    <w:p w14:paraId="23F394F1" w14:textId="610FE00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21" w:history="1">
        <w:r w:rsidR="003D6F0B" w:rsidRPr="006100F3">
          <w:rPr>
            <w:rStyle w:val="Hyperlink"/>
            <w:noProof/>
          </w:rPr>
          <w:t>18.8.3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0076—Message Type</w:t>
        </w:r>
        <w:r w:rsidR="003D6F0B">
          <w:rPr>
            <w:noProof/>
            <w:webHidden/>
          </w:rPr>
          <w:tab/>
        </w:r>
        <w:r w:rsidR="003D6F0B">
          <w:rPr>
            <w:noProof/>
            <w:webHidden/>
          </w:rPr>
          <w:fldChar w:fldCharType="begin"/>
        </w:r>
        <w:r w:rsidR="003D6F0B">
          <w:rPr>
            <w:noProof/>
            <w:webHidden/>
          </w:rPr>
          <w:instrText xml:space="preserve"> PAGEREF _Toc164850421 \h </w:instrText>
        </w:r>
        <w:r w:rsidR="003D6F0B">
          <w:rPr>
            <w:noProof/>
            <w:webHidden/>
          </w:rPr>
        </w:r>
        <w:r w:rsidR="003D6F0B">
          <w:rPr>
            <w:noProof/>
            <w:webHidden/>
          </w:rPr>
          <w:fldChar w:fldCharType="separate"/>
        </w:r>
        <w:r w:rsidR="00127840">
          <w:rPr>
            <w:noProof/>
            <w:webHidden/>
          </w:rPr>
          <w:t>414</w:t>
        </w:r>
        <w:r w:rsidR="003D6F0B">
          <w:rPr>
            <w:noProof/>
            <w:webHidden/>
          </w:rPr>
          <w:fldChar w:fldCharType="end"/>
        </w:r>
      </w:hyperlink>
    </w:p>
    <w:p w14:paraId="52A59CBE" w14:textId="05DC431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22" w:history="1">
        <w:r w:rsidR="003D6F0B" w:rsidRPr="006100F3">
          <w:rPr>
            <w:rStyle w:val="Hyperlink"/>
            <w:noProof/>
          </w:rPr>
          <w:t>18.8.4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Table 0119—Order Control Codes</w:t>
        </w:r>
        <w:r w:rsidR="003D6F0B">
          <w:rPr>
            <w:noProof/>
            <w:webHidden/>
          </w:rPr>
          <w:tab/>
        </w:r>
        <w:r w:rsidR="003D6F0B">
          <w:rPr>
            <w:noProof/>
            <w:webHidden/>
          </w:rPr>
          <w:fldChar w:fldCharType="begin"/>
        </w:r>
        <w:r w:rsidR="003D6F0B">
          <w:rPr>
            <w:noProof/>
            <w:webHidden/>
          </w:rPr>
          <w:instrText xml:space="preserve"> PAGEREF _Toc164850422 \h </w:instrText>
        </w:r>
        <w:r w:rsidR="003D6F0B">
          <w:rPr>
            <w:noProof/>
            <w:webHidden/>
          </w:rPr>
        </w:r>
        <w:r w:rsidR="003D6F0B">
          <w:rPr>
            <w:noProof/>
            <w:webHidden/>
          </w:rPr>
          <w:fldChar w:fldCharType="separate"/>
        </w:r>
        <w:r w:rsidR="00127840">
          <w:rPr>
            <w:noProof/>
            <w:webHidden/>
          </w:rPr>
          <w:t>414</w:t>
        </w:r>
        <w:r w:rsidR="003D6F0B">
          <w:rPr>
            <w:noProof/>
            <w:webHidden/>
          </w:rPr>
          <w:fldChar w:fldCharType="end"/>
        </w:r>
      </w:hyperlink>
    </w:p>
    <w:p w14:paraId="367B11E5" w14:textId="7C20281E"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423" w:history="1">
        <w:r w:rsidR="003D6F0B" w:rsidRPr="006100F3">
          <w:rPr>
            <w:rStyle w:val="Hyperlink"/>
          </w:rPr>
          <w:t>19</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HL7 Generic PID, EVN, PV1 Segment Builder Established by MPI</w:t>
        </w:r>
        <w:r w:rsidR="003D6F0B">
          <w:rPr>
            <w:webHidden/>
          </w:rPr>
          <w:tab/>
        </w:r>
        <w:r w:rsidR="003D6F0B">
          <w:rPr>
            <w:webHidden/>
          </w:rPr>
          <w:fldChar w:fldCharType="begin"/>
        </w:r>
        <w:r w:rsidR="003D6F0B">
          <w:rPr>
            <w:webHidden/>
          </w:rPr>
          <w:instrText xml:space="preserve"> PAGEREF _Toc164850423 \h </w:instrText>
        </w:r>
        <w:r w:rsidR="003D6F0B">
          <w:rPr>
            <w:webHidden/>
          </w:rPr>
        </w:r>
        <w:r w:rsidR="003D6F0B">
          <w:rPr>
            <w:webHidden/>
          </w:rPr>
          <w:fldChar w:fldCharType="separate"/>
        </w:r>
        <w:r w:rsidR="00127840">
          <w:rPr>
            <w:webHidden/>
          </w:rPr>
          <w:t>415</w:t>
        </w:r>
        <w:r w:rsidR="003D6F0B">
          <w:rPr>
            <w:webHidden/>
          </w:rPr>
          <w:fldChar w:fldCharType="end"/>
        </w:r>
      </w:hyperlink>
    </w:p>
    <w:p w14:paraId="2A6A551C" w14:textId="14B9BA6F"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24" w:history="1">
        <w:r w:rsidR="003D6F0B" w:rsidRPr="006100F3">
          <w:rPr>
            <w:rStyle w:val="Hyperlink"/>
            <w:noProof/>
          </w:rPr>
          <w:t>19.1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Integration Agreement (IA) #3630</w:t>
        </w:r>
        <w:r w:rsidR="003D6F0B">
          <w:rPr>
            <w:noProof/>
            <w:webHidden/>
          </w:rPr>
          <w:tab/>
        </w:r>
        <w:r w:rsidR="003D6F0B">
          <w:rPr>
            <w:noProof/>
            <w:webHidden/>
          </w:rPr>
          <w:fldChar w:fldCharType="begin"/>
        </w:r>
        <w:r w:rsidR="003D6F0B">
          <w:rPr>
            <w:noProof/>
            <w:webHidden/>
          </w:rPr>
          <w:instrText xml:space="preserve"> PAGEREF _Toc164850424 \h </w:instrText>
        </w:r>
        <w:r w:rsidR="003D6F0B">
          <w:rPr>
            <w:noProof/>
            <w:webHidden/>
          </w:rPr>
        </w:r>
        <w:r w:rsidR="003D6F0B">
          <w:rPr>
            <w:noProof/>
            <w:webHidden/>
          </w:rPr>
          <w:fldChar w:fldCharType="separate"/>
        </w:r>
        <w:r w:rsidR="00127840">
          <w:rPr>
            <w:noProof/>
            <w:webHidden/>
          </w:rPr>
          <w:t>415</w:t>
        </w:r>
        <w:r w:rsidR="003D6F0B">
          <w:rPr>
            <w:noProof/>
            <w:webHidden/>
          </w:rPr>
          <w:fldChar w:fldCharType="end"/>
        </w:r>
      </w:hyperlink>
    </w:p>
    <w:p w14:paraId="4C4FE19F" w14:textId="7DC3C50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25" w:history="1">
        <w:r w:rsidR="003D6F0B" w:rsidRPr="006100F3">
          <w:rPr>
            <w:rStyle w:val="Hyperlink"/>
            <w:noProof/>
          </w:rPr>
          <w:t>19.1.1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Custodial Package</w:t>
        </w:r>
        <w:r w:rsidR="003D6F0B">
          <w:rPr>
            <w:noProof/>
            <w:webHidden/>
          </w:rPr>
          <w:tab/>
        </w:r>
        <w:r w:rsidR="003D6F0B">
          <w:rPr>
            <w:noProof/>
            <w:webHidden/>
          </w:rPr>
          <w:fldChar w:fldCharType="begin"/>
        </w:r>
        <w:r w:rsidR="003D6F0B">
          <w:rPr>
            <w:noProof/>
            <w:webHidden/>
          </w:rPr>
          <w:instrText xml:space="preserve"> PAGEREF _Toc164850425 \h </w:instrText>
        </w:r>
        <w:r w:rsidR="003D6F0B">
          <w:rPr>
            <w:noProof/>
            <w:webHidden/>
          </w:rPr>
        </w:r>
        <w:r w:rsidR="003D6F0B">
          <w:rPr>
            <w:noProof/>
            <w:webHidden/>
          </w:rPr>
          <w:fldChar w:fldCharType="separate"/>
        </w:r>
        <w:r w:rsidR="00127840">
          <w:rPr>
            <w:noProof/>
            <w:webHidden/>
          </w:rPr>
          <w:t>415</w:t>
        </w:r>
        <w:r w:rsidR="003D6F0B">
          <w:rPr>
            <w:noProof/>
            <w:webHidden/>
          </w:rPr>
          <w:fldChar w:fldCharType="end"/>
        </w:r>
      </w:hyperlink>
    </w:p>
    <w:p w14:paraId="2F8F716C" w14:textId="4D1A761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26" w:history="1">
        <w:r w:rsidR="003D6F0B" w:rsidRPr="006100F3">
          <w:rPr>
            <w:rStyle w:val="Hyperlink"/>
            <w:noProof/>
          </w:rPr>
          <w:t>19.2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API: BLDEVN^VAFCQRY</w:t>
        </w:r>
        <w:r w:rsidR="003D6F0B">
          <w:rPr>
            <w:noProof/>
            <w:webHidden/>
          </w:rPr>
          <w:tab/>
        </w:r>
        <w:r w:rsidR="003D6F0B">
          <w:rPr>
            <w:noProof/>
            <w:webHidden/>
          </w:rPr>
          <w:fldChar w:fldCharType="begin"/>
        </w:r>
        <w:r w:rsidR="003D6F0B">
          <w:rPr>
            <w:noProof/>
            <w:webHidden/>
          </w:rPr>
          <w:instrText xml:space="preserve"> PAGEREF _Toc164850426 \h </w:instrText>
        </w:r>
        <w:r w:rsidR="003D6F0B">
          <w:rPr>
            <w:noProof/>
            <w:webHidden/>
          </w:rPr>
        </w:r>
        <w:r w:rsidR="003D6F0B">
          <w:rPr>
            <w:noProof/>
            <w:webHidden/>
          </w:rPr>
          <w:fldChar w:fldCharType="separate"/>
        </w:r>
        <w:r w:rsidR="00127840">
          <w:rPr>
            <w:noProof/>
            <w:webHidden/>
          </w:rPr>
          <w:t>416</w:t>
        </w:r>
        <w:r w:rsidR="003D6F0B">
          <w:rPr>
            <w:noProof/>
            <w:webHidden/>
          </w:rPr>
          <w:fldChar w:fldCharType="end"/>
        </w:r>
      </w:hyperlink>
    </w:p>
    <w:p w14:paraId="2CFEFBDA" w14:textId="12FFBCE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27" w:history="1">
        <w:r w:rsidR="003D6F0B" w:rsidRPr="006100F3">
          <w:rPr>
            <w:rStyle w:val="Hyperlink"/>
            <w:noProof/>
          </w:rPr>
          <w:t>19.3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API: BLDPD1^VAFCQRY</w:t>
        </w:r>
        <w:r w:rsidR="003D6F0B">
          <w:rPr>
            <w:noProof/>
            <w:webHidden/>
          </w:rPr>
          <w:tab/>
        </w:r>
        <w:r w:rsidR="003D6F0B">
          <w:rPr>
            <w:noProof/>
            <w:webHidden/>
          </w:rPr>
          <w:fldChar w:fldCharType="begin"/>
        </w:r>
        <w:r w:rsidR="003D6F0B">
          <w:rPr>
            <w:noProof/>
            <w:webHidden/>
          </w:rPr>
          <w:instrText xml:space="preserve"> PAGEREF _Toc164850427 \h </w:instrText>
        </w:r>
        <w:r w:rsidR="003D6F0B">
          <w:rPr>
            <w:noProof/>
            <w:webHidden/>
          </w:rPr>
        </w:r>
        <w:r w:rsidR="003D6F0B">
          <w:rPr>
            <w:noProof/>
            <w:webHidden/>
          </w:rPr>
          <w:fldChar w:fldCharType="separate"/>
        </w:r>
        <w:r w:rsidR="00127840">
          <w:rPr>
            <w:noProof/>
            <w:webHidden/>
          </w:rPr>
          <w:t>416</w:t>
        </w:r>
        <w:r w:rsidR="003D6F0B">
          <w:rPr>
            <w:noProof/>
            <w:webHidden/>
          </w:rPr>
          <w:fldChar w:fldCharType="end"/>
        </w:r>
      </w:hyperlink>
    </w:p>
    <w:p w14:paraId="4D1095D6" w14:textId="5D7892F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28" w:history="1">
        <w:r w:rsidR="003D6F0B" w:rsidRPr="006100F3">
          <w:rPr>
            <w:rStyle w:val="Hyperlink"/>
            <w:noProof/>
          </w:rPr>
          <w:t>19.4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API: BLDPID^VAFCQRY</w:t>
        </w:r>
        <w:r w:rsidR="003D6F0B">
          <w:rPr>
            <w:noProof/>
            <w:webHidden/>
          </w:rPr>
          <w:tab/>
        </w:r>
        <w:r w:rsidR="003D6F0B">
          <w:rPr>
            <w:noProof/>
            <w:webHidden/>
          </w:rPr>
          <w:fldChar w:fldCharType="begin"/>
        </w:r>
        <w:r w:rsidR="003D6F0B">
          <w:rPr>
            <w:noProof/>
            <w:webHidden/>
          </w:rPr>
          <w:instrText xml:space="preserve"> PAGEREF _Toc164850428 \h </w:instrText>
        </w:r>
        <w:r w:rsidR="003D6F0B">
          <w:rPr>
            <w:noProof/>
            <w:webHidden/>
          </w:rPr>
        </w:r>
        <w:r w:rsidR="003D6F0B">
          <w:rPr>
            <w:noProof/>
            <w:webHidden/>
          </w:rPr>
          <w:fldChar w:fldCharType="separate"/>
        </w:r>
        <w:r w:rsidR="00127840">
          <w:rPr>
            <w:noProof/>
            <w:webHidden/>
          </w:rPr>
          <w:t>417</w:t>
        </w:r>
        <w:r w:rsidR="003D6F0B">
          <w:rPr>
            <w:noProof/>
            <w:webHidden/>
          </w:rPr>
          <w:fldChar w:fldCharType="end"/>
        </w:r>
      </w:hyperlink>
    </w:p>
    <w:p w14:paraId="10512310" w14:textId="5729FCA6"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429" w:history="1">
        <w:r w:rsidR="003D6F0B" w:rsidRPr="006100F3">
          <w:rPr>
            <w:rStyle w:val="Hyperlink"/>
          </w:rPr>
          <w:t>20</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HL7 Interface Specification for Home Telehealth (HTH)</w:t>
        </w:r>
        <w:r w:rsidR="003D6F0B">
          <w:rPr>
            <w:webHidden/>
          </w:rPr>
          <w:tab/>
        </w:r>
        <w:r w:rsidR="003D6F0B">
          <w:rPr>
            <w:webHidden/>
          </w:rPr>
          <w:fldChar w:fldCharType="begin"/>
        </w:r>
        <w:r w:rsidR="003D6F0B">
          <w:rPr>
            <w:webHidden/>
          </w:rPr>
          <w:instrText xml:space="preserve"> PAGEREF _Toc164850429 \h </w:instrText>
        </w:r>
        <w:r w:rsidR="003D6F0B">
          <w:rPr>
            <w:webHidden/>
          </w:rPr>
        </w:r>
        <w:r w:rsidR="003D6F0B">
          <w:rPr>
            <w:webHidden/>
          </w:rPr>
          <w:fldChar w:fldCharType="separate"/>
        </w:r>
        <w:r w:rsidR="00127840">
          <w:rPr>
            <w:webHidden/>
          </w:rPr>
          <w:t>418</w:t>
        </w:r>
        <w:r w:rsidR="003D6F0B">
          <w:rPr>
            <w:webHidden/>
          </w:rPr>
          <w:fldChar w:fldCharType="end"/>
        </w:r>
      </w:hyperlink>
    </w:p>
    <w:p w14:paraId="13BADB02" w14:textId="08931B02"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30" w:history="1">
        <w:r w:rsidR="003D6F0B" w:rsidRPr="006100F3">
          <w:rPr>
            <w:rStyle w:val="Hyperlink"/>
            <w:noProof/>
          </w:rPr>
          <w:t>20.1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Assumptions</w:t>
        </w:r>
        <w:r w:rsidR="003D6F0B">
          <w:rPr>
            <w:noProof/>
            <w:webHidden/>
          </w:rPr>
          <w:tab/>
        </w:r>
        <w:r w:rsidR="003D6F0B">
          <w:rPr>
            <w:noProof/>
            <w:webHidden/>
          </w:rPr>
          <w:fldChar w:fldCharType="begin"/>
        </w:r>
        <w:r w:rsidR="003D6F0B">
          <w:rPr>
            <w:noProof/>
            <w:webHidden/>
          </w:rPr>
          <w:instrText xml:space="preserve"> PAGEREF _Toc164850430 \h </w:instrText>
        </w:r>
        <w:r w:rsidR="003D6F0B">
          <w:rPr>
            <w:noProof/>
            <w:webHidden/>
          </w:rPr>
        </w:r>
        <w:r w:rsidR="003D6F0B">
          <w:rPr>
            <w:noProof/>
            <w:webHidden/>
          </w:rPr>
          <w:fldChar w:fldCharType="separate"/>
        </w:r>
        <w:r w:rsidR="00127840">
          <w:rPr>
            <w:noProof/>
            <w:webHidden/>
          </w:rPr>
          <w:t>418</w:t>
        </w:r>
        <w:r w:rsidR="003D6F0B">
          <w:rPr>
            <w:noProof/>
            <w:webHidden/>
          </w:rPr>
          <w:fldChar w:fldCharType="end"/>
        </w:r>
      </w:hyperlink>
    </w:p>
    <w:p w14:paraId="02708611" w14:textId="5865194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31" w:history="1">
        <w:r w:rsidR="003D6F0B" w:rsidRPr="006100F3">
          <w:rPr>
            <w:rStyle w:val="Hyperlink"/>
            <w:noProof/>
          </w:rPr>
          <w:t>20.2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Message Content</w:t>
        </w:r>
        <w:r w:rsidR="003D6F0B">
          <w:rPr>
            <w:noProof/>
            <w:webHidden/>
          </w:rPr>
          <w:tab/>
        </w:r>
        <w:r w:rsidR="003D6F0B">
          <w:rPr>
            <w:noProof/>
            <w:webHidden/>
          </w:rPr>
          <w:fldChar w:fldCharType="begin"/>
        </w:r>
        <w:r w:rsidR="003D6F0B">
          <w:rPr>
            <w:noProof/>
            <w:webHidden/>
          </w:rPr>
          <w:instrText xml:space="preserve"> PAGEREF _Toc164850431 \h </w:instrText>
        </w:r>
        <w:r w:rsidR="003D6F0B">
          <w:rPr>
            <w:noProof/>
            <w:webHidden/>
          </w:rPr>
        </w:r>
        <w:r w:rsidR="003D6F0B">
          <w:rPr>
            <w:noProof/>
            <w:webHidden/>
          </w:rPr>
          <w:fldChar w:fldCharType="separate"/>
        </w:r>
        <w:r w:rsidR="00127840">
          <w:rPr>
            <w:noProof/>
            <w:webHidden/>
          </w:rPr>
          <w:t>418</w:t>
        </w:r>
        <w:r w:rsidR="003D6F0B">
          <w:rPr>
            <w:noProof/>
            <w:webHidden/>
          </w:rPr>
          <w:fldChar w:fldCharType="end"/>
        </w:r>
      </w:hyperlink>
    </w:p>
    <w:p w14:paraId="31D3DF57" w14:textId="7DCDC8B5"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32" w:history="1">
        <w:r w:rsidR="003D6F0B" w:rsidRPr="006100F3">
          <w:rPr>
            <w:rStyle w:val="Hyperlink"/>
            <w:noProof/>
          </w:rPr>
          <w:t>20.3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Data Capture and Transmission</w:t>
        </w:r>
        <w:r w:rsidR="003D6F0B">
          <w:rPr>
            <w:noProof/>
            <w:webHidden/>
          </w:rPr>
          <w:tab/>
        </w:r>
        <w:r w:rsidR="003D6F0B">
          <w:rPr>
            <w:noProof/>
            <w:webHidden/>
          </w:rPr>
          <w:fldChar w:fldCharType="begin"/>
        </w:r>
        <w:r w:rsidR="003D6F0B">
          <w:rPr>
            <w:noProof/>
            <w:webHidden/>
          </w:rPr>
          <w:instrText xml:space="preserve"> PAGEREF _Toc164850432 \h </w:instrText>
        </w:r>
        <w:r w:rsidR="003D6F0B">
          <w:rPr>
            <w:noProof/>
            <w:webHidden/>
          </w:rPr>
        </w:r>
        <w:r w:rsidR="003D6F0B">
          <w:rPr>
            <w:noProof/>
            <w:webHidden/>
          </w:rPr>
          <w:fldChar w:fldCharType="separate"/>
        </w:r>
        <w:r w:rsidR="00127840">
          <w:rPr>
            <w:noProof/>
            <w:webHidden/>
          </w:rPr>
          <w:t>418</w:t>
        </w:r>
        <w:r w:rsidR="003D6F0B">
          <w:rPr>
            <w:noProof/>
            <w:webHidden/>
          </w:rPr>
          <w:fldChar w:fldCharType="end"/>
        </w:r>
      </w:hyperlink>
    </w:p>
    <w:p w14:paraId="282BEA0C" w14:textId="555CF8FF"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433" w:history="1">
        <w:r w:rsidR="003D6F0B" w:rsidRPr="006100F3">
          <w:rPr>
            <w:rStyle w:val="Hyperlink"/>
          </w:rPr>
          <w:t>21</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VA TCP/IP Lower Level Protocol</w:t>
        </w:r>
        <w:r w:rsidR="003D6F0B">
          <w:rPr>
            <w:webHidden/>
          </w:rPr>
          <w:tab/>
        </w:r>
        <w:r w:rsidR="003D6F0B">
          <w:rPr>
            <w:webHidden/>
          </w:rPr>
          <w:fldChar w:fldCharType="begin"/>
        </w:r>
        <w:r w:rsidR="003D6F0B">
          <w:rPr>
            <w:webHidden/>
          </w:rPr>
          <w:instrText xml:space="preserve"> PAGEREF _Toc164850433 \h </w:instrText>
        </w:r>
        <w:r w:rsidR="003D6F0B">
          <w:rPr>
            <w:webHidden/>
          </w:rPr>
        </w:r>
        <w:r w:rsidR="003D6F0B">
          <w:rPr>
            <w:webHidden/>
          </w:rPr>
          <w:fldChar w:fldCharType="separate"/>
        </w:r>
        <w:r w:rsidR="00127840">
          <w:rPr>
            <w:webHidden/>
          </w:rPr>
          <w:t>420</w:t>
        </w:r>
        <w:r w:rsidR="003D6F0B">
          <w:rPr>
            <w:webHidden/>
          </w:rPr>
          <w:fldChar w:fldCharType="end"/>
        </w:r>
      </w:hyperlink>
    </w:p>
    <w:p w14:paraId="37BE85E2" w14:textId="42C0BAE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34" w:history="1">
        <w:r w:rsidR="003D6F0B" w:rsidRPr="006100F3">
          <w:rPr>
            <w:rStyle w:val="Hyperlink"/>
            <w:noProof/>
          </w:rPr>
          <w:t>21.1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HL7 CONTROL SEGMENTS</w:t>
        </w:r>
        <w:r w:rsidR="003D6F0B">
          <w:rPr>
            <w:noProof/>
            <w:webHidden/>
          </w:rPr>
          <w:tab/>
        </w:r>
        <w:r w:rsidR="003D6F0B">
          <w:rPr>
            <w:noProof/>
            <w:webHidden/>
          </w:rPr>
          <w:fldChar w:fldCharType="begin"/>
        </w:r>
        <w:r w:rsidR="003D6F0B">
          <w:rPr>
            <w:noProof/>
            <w:webHidden/>
          </w:rPr>
          <w:instrText xml:space="preserve"> PAGEREF _Toc164850434 \h </w:instrText>
        </w:r>
        <w:r w:rsidR="003D6F0B">
          <w:rPr>
            <w:noProof/>
            <w:webHidden/>
          </w:rPr>
        </w:r>
        <w:r w:rsidR="003D6F0B">
          <w:rPr>
            <w:noProof/>
            <w:webHidden/>
          </w:rPr>
          <w:fldChar w:fldCharType="separate"/>
        </w:r>
        <w:r w:rsidR="00127840">
          <w:rPr>
            <w:noProof/>
            <w:webHidden/>
          </w:rPr>
          <w:t>420</w:t>
        </w:r>
        <w:r w:rsidR="003D6F0B">
          <w:rPr>
            <w:noProof/>
            <w:webHidden/>
          </w:rPr>
          <w:fldChar w:fldCharType="end"/>
        </w:r>
      </w:hyperlink>
    </w:p>
    <w:p w14:paraId="2322F96F" w14:textId="5DB0710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35" w:history="1">
        <w:r w:rsidR="003D6F0B" w:rsidRPr="006100F3">
          <w:rPr>
            <w:rStyle w:val="Hyperlink"/>
            <w:noProof/>
          </w:rPr>
          <w:t>21.2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Message Definitions</w:t>
        </w:r>
        <w:r w:rsidR="003D6F0B">
          <w:rPr>
            <w:noProof/>
            <w:webHidden/>
          </w:rPr>
          <w:tab/>
        </w:r>
        <w:r w:rsidR="003D6F0B">
          <w:rPr>
            <w:noProof/>
            <w:webHidden/>
          </w:rPr>
          <w:fldChar w:fldCharType="begin"/>
        </w:r>
        <w:r w:rsidR="003D6F0B">
          <w:rPr>
            <w:noProof/>
            <w:webHidden/>
          </w:rPr>
          <w:instrText xml:space="preserve"> PAGEREF _Toc164850435 \h </w:instrText>
        </w:r>
        <w:r w:rsidR="003D6F0B">
          <w:rPr>
            <w:noProof/>
            <w:webHidden/>
          </w:rPr>
        </w:r>
        <w:r w:rsidR="003D6F0B">
          <w:rPr>
            <w:noProof/>
            <w:webHidden/>
          </w:rPr>
          <w:fldChar w:fldCharType="separate"/>
        </w:r>
        <w:r w:rsidR="00127840">
          <w:rPr>
            <w:noProof/>
            <w:webHidden/>
          </w:rPr>
          <w:t>420</w:t>
        </w:r>
        <w:r w:rsidR="003D6F0B">
          <w:rPr>
            <w:noProof/>
            <w:webHidden/>
          </w:rPr>
          <w:fldChar w:fldCharType="end"/>
        </w:r>
      </w:hyperlink>
    </w:p>
    <w:p w14:paraId="0FC7D1FF" w14:textId="0180B603"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36" w:history="1">
        <w:r w:rsidR="003D6F0B" w:rsidRPr="006100F3">
          <w:rPr>
            <w:rStyle w:val="Hyperlink"/>
            <w:noProof/>
          </w:rPr>
          <w:t>21.3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Segment Table Definitions</w:t>
        </w:r>
        <w:r w:rsidR="003D6F0B">
          <w:rPr>
            <w:noProof/>
            <w:webHidden/>
          </w:rPr>
          <w:tab/>
        </w:r>
        <w:r w:rsidR="003D6F0B">
          <w:rPr>
            <w:noProof/>
            <w:webHidden/>
          </w:rPr>
          <w:fldChar w:fldCharType="begin"/>
        </w:r>
        <w:r w:rsidR="003D6F0B">
          <w:rPr>
            <w:noProof/>
            <w:webHidden/>
          </w:rPr>
          <w:instrText xml:space="preserve"> PAGEREF _Toc164850436 \h </w:instrText>
        </w:r>
        <w:r w:rsidR="003D6F0B">
          <w:rPr>
            <w:noProof/>
            <w:webHidden/>
          </w:rPr>
        </w:r>
        <w:r w:rsidR="003D6F0B">
          <w:rPr>
            <w:noProof/>
            <w:webHidden/>
          </w:rPr>
          <w:fldChar w:fldCharType="separate"/>
        </w:r>
        <w:r w:rsidR="00127840">
          <w:rPr>
            <w:noProof/>
            <w:webHidden/>
          </w:rPr>
          <w:t>420</w:t>
        </w:r>
        <w:r w:rsidR="003D6F0B">
          <w:rPr>
            <w:noProof/>
            <w:webHidden/>
          </w:rPr>
          <w:fldChar w:fldCharType="end"/>
        </w:r>
      </w:hyperlink>
    </w:p>
    <w:p w14:paraId="7FCFDFBA" w14:textId="5FB28F17"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37" w:history="1">
        <w:r w:rsidR="003D6F0B" w:rsidRPr="006100F3">
          <w:rPr>
            <w:rStyle w:val="Hyperlink"/>
            <w:noProof/>
          </w:rPr>
          <w:t>21.4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Message Control Segments</w:t>
        </w:r>
        <w:r w:rsidR="003D6F0B">
          <w:rPr>
            <w:noProof/>
            <w:webHidden/>
          </w:rPr>
          <w:tab/>
        </w:r>
        <w:r w:rsidR="003D6F0B">
          <w:rPr>
            <w:noProof/>
            <w:webHidden/>
          </w:rPr>
          <w:fldChar w:fldCharType="begin"/>
        </w:r>
        <w:r w:rsidR="003D6F0B">
          <w:rPr>
            <w:noProof/>
            <w:webHidden/>
          </w:rPr>
          <w:instrText xml:space="preserve"> PAGEREF _Toc164850437 \h </w:instrText>
        </w:r>
        <w:r w:rsidR="003D6F0B">
          <w:rPr>
            <w:noProof/>
            <w:webHidden/>
          </w:rPr>
        </w:r>
        <w:r w:rsidR="003D6F0B">
          <w:rPr>
            <w:noProof/>
            <w:webHidden/>
          </w:rPr>
          <w:fldChar w:fldCharType="separate"/>
        </w:r>
        <w:r w:rsidR="00127840">
          <w:rPr>
            <w:noProof/>
            <w:webHidden/>
          </w:rPr>
          <w:t>421</w:t>
        </w:r>
        <w:r w:rsidR="003D6F0B">
          <w:rPr>
            <w:noProof/>
            <w:webHidden/>
          </w:rPr>
          <w:fldChar w:fldCharType="end"/>
        </w:r>
      </w:hyperlink>
    </w:p>
    <w:p w14:paraId="64C6D655" w14:textId="061DEF89"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38" w:history="1">
        <w:r w:rsidR="003D6F0B" w:rsidRPr="006100F3">
          <w:rPr>
            <w:rStyle w:val="Hyperlink"/>
            <w:noProof/>
          </w:rPr>
          <w:t>21.4.1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MSH—Message Header Segment</w:t>
        </w:r>
        <w:r w:rsidR="003D6F0B">
          <w:rPr>
            <w:noProof/>
            <w:webHidden/>
          </w:rPr>
          <w:tab/>
        </w:r>
        <w:r w:rsidR="003D6F0B">
          <w:rPr>
            <w:noProof/>
            <w:webHidden/>
          </w:rPr>
          <w:fldChar w:fldCharType="begin"/>
        </w:r>
        <w:r w:rsidR="003D6F0B">
          <w:rPr>
            <w:noProof/>
            <w:webHidden/>
          </w:rPr>
          <w:instrText xml:space="preserve"> PAGEREF _Toc164850438 \h </w:instrText>
        </w:r>
        <w:r w:rsidR="003D6F0B">
          <w:rPr>
            <w:noProof/>
            <w:webHidden/>
          </w:rPr>
        </w:r>
        <w:r w:rsidR="003D6F0B">
          <w:rPr>
            <w:noProof/>
            <w:webHidden/>
          </w:rPr>
          <w:fldChar w:fldCharType="separate"/>
        </w:r>
        <w:r w:rsidR="00127840">
          <w:rPr>
            <w:noProof/>
            <w:webHidden/>
          </w:rPr>
          <w:t>421</w:t>
        </w:r>
        <w:r w:rsidR="003D6F0B">
          <w:rPr>
            <w:noProof/>
            <w:webHidden/>
          </w:rPr>
          <w:fldChar w:fldCharType="end"/>
        </w:r>
      </w:hyperlink>
    </w:p>
    <w:p w14:paraId="3B196D25" w14:textId="1AED0EEF"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39" w:history="1">
        <w:r w:rsidR="003D6F0B" w:rsidRPr="006100F3">
          <w:rPr>
            <w:rStyle w:val="Hyperlink"/>
            <w:noProof/>
          </w:rPr>
          <w:t>21.4.2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EVN—Event Type Segment</w:t>
        </w:r>
        <w:r w:rsidR="003D6F0B">
          <w:rPr>
            <w:noProof/>
            <w:webHidden/>
          </w:rPr>
          <w:tab/>
        </w:r>
        <w:r w:rsidR="003D6F0B">
          <w:rPr>
            <w:noProof/>
            <w:webHidden/>
          </w:rPr>
          <w:fldChar w:fldCharType="begin"/>
        </w:r>
        <w:r w:rsidR="003D6F0B">
          <w:rPr>
            <w:noProof/>
            <w:webHidden/>
          </w:rPr>
          <w:instrText xml:space="preserve"> PAGEREF _Toc164850439 \h </w:instrText>
        </w:r>
        <w:r w:rsidR="003D6F0B">
          <w:rPr>
            <w:noProof/>
            <w:webHidden/>
          </w:rPr>
        </w:r>
        <w:r w:rsidR="003D6F0B">
          <w:rPr>
            <w:noProof/>
            <w:webHidden/>
          </w:rPr>
          <w:fldChar w:fldCharType="separate"/>
        </w:r>
        <w:r w:rsidR="00127840">
          <w:rPr>
            <w:noProof/>
            <w:webHidden/>
          </w:rPr>
          <w:t>423</w:t>
        </w:r>
        <w:r w:rsidR="003D6F0B">
          <w:rPr>
            <w:noProof/>
            <w:webHidden/>
          </w:rPr>
          <w:fldChar w:fldCharType="end"/>
        </w:r>
      </w:hyperlink>
    </w:p>
    <w:p w14:paraId="597CFE5B" w14:textId="4C1087C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40" w:history="1">
        <w:r w:rsidR="003D6F0B" w:rsidRPr="006100F3">
          <w:rPr>
            <w:rStyle w:val="Hyperlink"/>
            <w:noProof/>
          </w:rPr>
          <w:t>21.4.3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PID—Patient Identification Segment</w:t>
        </w:r>
        <w:r w:rsidR="003D6F0B">
          <w:rPr>
            <w:noProof/>
            <w:webHidden/>
          </w:rPr>
          <w:tab/>
        </w:r>
        <w:r w:rsidR="003D6F0B">
          <w:rPr>
            <w:noProof/>
            <w:webHidden/>
          </w:rPr>
          <w:fldChar w:fldCharType="begin"/>
        </w:r>
        <w:r w:rsidR="003D6F0B">
          <w:rPr>
            <w:noProof/>
            <w:webHidden/>
          </w:rPr>
          <w:instrText xml:space="preserve"> PAGEREF _Toc164850440 \h </w:instrText>
        </w:r>
        <w:r w:rsidR="003D6F0B">
          <w:rPr>
            <w:noProof/>
            <w:webHidden/>
          </w:rPr>
        </w:r>
        <w:r w:rsidR="003D6F0B">
          <w:rPr>
            <w:noProof/>
            <w:webHidden/>
          </w:rPr>
          <w:fldChar w:fldCharType="separate"/>
        </w:r>
        <w:r w:rsidR="00127840">
          <w:rPr>
            <w:noProof/>
            <w:webHidden/>
          </w:rPr>
          <w:t>425</w:t>
        </w:r>
        <w:r w:rsidR="003D6F0B">
          <w:rPr>
            <w:noProof/>
            <w:webHidden/>
          </w:rPr>
          <w:fldChar w:fldCharType="end"/>
        </w:r>
      </w:hyperlink>
    </w:p>
    <w:p w14:paraId="2B36C1B3" w14:textId="4F753284"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41" w:history="1">
        <w:r w:rsidR="003D6F0B" w:rsidRPr="006100F3">
          <w:rPr>
            <w:rStyle w:val="Hyperlink"/>
            <w:noProof/>
          </w:rPr>
          <w:t>21.4.4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PD1—Patient Additional Demographic Segment</w:t>
        </w:r>
        <w:r w:rsidR="003D6F0B">
          <w:rPr>
            <w:noProof/>
            <w:webHidden/>
          </w:rPr>
          <w:tab/>
        </w:r>
        <w:r w:rsidR="003D6F0B">
          <w:rPr>
            <w:noProof/>
            <w:webHidden/>
          </w:rPr>
          <w:fldChar w:fldCharType="begin"/>
        </w:r>
        <w:r w:rsidR="003D6F0B">
          <w:rPr>
            <w:noProof/>
            <w:webHidden/>
          </w:rPr>
          <w:instrText xml:space="preserve"> PAGEREF _Toc164850441 \h </w:instrText>
        </w:r>
        <w:r w:rsidR="003D6F0B">
          <w:rPr>
            <w:noProof/>
            <w:webHidden/>
          </w:rPr>
        </w:r>
        <w:r w:rsidR="003D6F0B">
          <w:rPr>
            <w:noProof/>
            <w:webHidden/>
          </w:rPr>
          <w:fldChar w:fldCharType="separate"/>
        </w:r>
        <w:r w:rsidR="00127840">
          <w:rPr>
            <w:noProof/>
            <w:webHidden/>
          </w:rPr>
          <w:t>426</w:t>
        </w:r>
        <w:r w:rsidR="003D6F0B">
          <w:rPr>
            <w:noProof/>
            <w:webHidden/>
          </w:rPr>
          <w:fldChar w:fldCharType="end"/>
        </w:r>
      </w:hyperlink>
    </w:p>
    <w:p w14:paraId="6EB1C54B" w14:textId="0355EDE2"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42" w:history="1">
        <w:r w:rsidR="003D6F0B" w:rsidRPr="006100F3">
          <w:rPr>
            <w:rStyle w:val="Hyperlink"/>
            <w:noProof/>
          </w:rPr>
          <w:t>21.4.5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PV1—Patient Visit Segment</w:t>
        </w:r>
        <w:r w:rsidR="003D6F0B">
          <w:rPr>
            <w:noProof/>
            <w:webHidden/>
          </w:rPr>
          <w:tab/>
        </w:r>
        <w:r w:rsidR="003D6F0B">
          <w:rPr>
            <w:noProof/>
            <w:webHidden/>
          </w:rPr>
          <w:fldChar w:fldCharType="begin"/>
        </w:r>
        <w:r w:rsidR="003D6F0B">
          <w:rPr>
            <w:noProof/>
            <w:webHidden/>
          </w:rPr>
          <w:instrText xml:space="preserve"> PAGEREF _Toc164850442 \h </w:instrText>
        </w:r>
        <w:r w:rsidR="003D6F0B">
          <w:rPr>
            <w:noProof/>
            <w:webHidden/>
          </w:rPr>
        </w:r>
        <w:r w:rsidR="003D6F0B">
          <w:rPr>
            <w:noProof/>
            <w:webHidden/>
          </w:rPr>
          <w:fldChar w:fldCharType="separate"/>
        </w:r>
        <w:r w:rsidR="00127840">
          <w:rPr>
            <w:noProof/>
            <w:webHidden/>
          </w:rPr>
          <w:t>427</w:t>
        </w:r>
        <w:r w:rsidR="003D6F0B">
          <w:rPr>
            <w:noProof/>
            <w:webHidden/>
          </w:rPr>
          <w:fldChar w:fldCharType="end"/>
        </w:r>
      </w:hyperlink>
    </w:p>
    <w:p w14:paraId="34EAC336" w14:textId="4315833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43" w:history="1">
        <w:r w:rsidR="003D6F0B" w:rsidRPr="006100F3">
          <w:rPr>
            <w:rStyle w:val="Hyperlink"/>
            <w:noProof/>
          </w:rPr>
          <w:t>21.4.6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MSA—Message Acknowledgement Segment</w:t>
        </w:r>
        <w:r w:rsidR="003D6F0B">
          <w:rPr>
            <w:noProof/>
            <w:webHidden/>
          </w:rPr>
          <w:tab/>
        </w:r>
        <w:r w:rsidR="003D6F0B">
          <w:rPr>
            <w:noProof/>
            <w:webHidden/>
          </w:rPr>
          <w:fldChar w:fldCharType="begin"/>
        </w:r>
        <w:r w:rsidR="003D6F0B">
          <w:rPr>
            <w:noProof/>
            <w:webHidden/>
          </w:rPr>
          <w:instrText xml:space="preserve"> PAGEREF _Toc164850443 \h </w:instrText>
        </w:r>
        <w:r w:rsidR="003D6F0B">
          <w:rPr>
            <w:noProof/>
            <w:webHidden/>
          </w:rPr>
        </w:r>
        <w:r w:rsidR="003D6F0B">
          <w:rPr>
            <w:noProof/>
            <w:webHidden/>
          </w:rPr>
          <w:fldChar w:fldCharType="separate"/>
        </w:r>
        <w:r w:rsidR="00127840">
          <w:rPr>
            <w:noProof/>
            <w:webHidden/>
          </w:rPr>
          <w:t>429</w:t>
        </w:r>
        <w:r w:rsidR="003D6F0B">
          <w:rPr>
            <w:noProof/>
            <w:webHidden/>
          </w:rPr>
          <w:fldChar w:fldCharType="end"/>
        </w:r>
      </w:hyperlink>
    </w:p>
    <w:p w14:paraId="2D4FB6ED" w14:textId="3B816B92"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444" w:history="1">
        <w:r w:rsidR="003D6F0B" w:rsidRPr="006100F3">
          <w:rPr>
            <w:rStyle w:val="Hyperlink"/>
          </w:rPr>
          <w:t>22</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HL7 Interface Specification for Patient Record Flags (PRF)</w:t>
        </w:r>
        <w:r w:rsidR="003D6F0B">
          <w:rPr>
            <w:webHidden/>
          </w:rPr>
          <w:tab/>
        </w:r>
        <w:r w:rsidR="003D6F0B">
          <w:rPr>
            <w:webHidden/>
          </w:rPr>
          <w:fldChar w:fldCharType="begin"/>
        </w:r>
        <w:r w:rsidR="003D6F0B">
          <w:rPr>
            <w:webHidden/>
          </w:rPr>
          <w:instrText xml:space="preserve"> PAGEREF _Toc164850444 \h </w:instrText>
        </w:r>
        <w:r w:rsidR="003D6F0B">
          <w:rPr>
            <w:webHidden/>
          </w:rPr>
        </w:r>
        <w:r w:rsidR="003D6F0B">
          <w:rPr>
            <w:webHidden/>
          </w:rPr>
          <w:fldChar w:fldCharType="separate"/>
        </w:r>
        <w:r w:rsidR="00127840">
          <w:rPr>
            <w:webHidden/>
          </w:rPr>
          <w:t>429</w:t>
        </w:r>
        <w:r w:rsidR="003D6F0B">
          <w:rPr>
            <w:webHidden/>
          </w:rPr>
          <w:fldChar w:fldCharType="end"/>
        </w:r>
      </w:hyperlink>
    </w:p>
    <w:p w14:paraId="66296070" w14:textId="35AB5971"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445" w:history="1">
        <w:r w:rsidR="003D6F0B" w:rsidRPr="006100F3">
          <w:rPr>
            <w:rStyle w:val="Hyperlink"/>
          </w:rPr>
          <w:t>23</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HL7 Interface Specification for Community Care Referrals and Authorization (CCRA) Scheduling Actions</w:t>
        </w:r>
        <w:r w:rsidR="003D6F0B">
          <w:rPr>
            <w:webHidden/>
          </w:rPr>
          <w:tab/>
        </w:r>
        <w:r w:rsidR="003D6F0B">
          <w:rPr>
            <w:webHidden/>
          </w:rPr>
          <w:fldChar w:fldCharType="begin"/>
        </w:r>
        <w:r w:rsidR="003D6F0B">
          <w:rPr>
            <w:webHidden/>
          </w:rPr>
          <w:instrText xml:space="preserve"> PAGEREF _Toc164850445 \h </w:instrText>
        </w:r>
        <w:r w:rsidR="003D6F0B">
          <w:rPr>
            <w:webHidden/>
          </w:rPr>
        </w:r>
        <w:r w:rsidR="003D6F0B">
          <w:rPr>
            <w:webHidden/>
          </w:rPr>
          <w:fldChar w:fldCharType="separate"/>
        </w:r>
        <w:r w:rsidR="00127840">
          <w:rPr>
            <w:webHidden/>
          </w:rPr>
          <w:t>430</w:t>
        </w:r>
        <w:r w:rsidR="003D6F0B">
          <w:rPr>
            <w:webHidden/>
          </w:rPr>
          <w:fldChar w:fldCharType="end"/>
        </w:r>
      </w:hyperlink>
    </w:p>
    <w:p w14:paraId="5C658752" w14:textId="68B86A7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46" w:history="1">
        <w:r w:rsidR="003D6F0B" w:rsidRPr="006100F3">
          <w:rPr>
            <w:rStyle w:val="Hyperlink"/>
            <w:noProof/>
          </w:rPr>
          <w:t>23.1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Assumptions</w:t>
        </w:r>
        <w:r w:rsidR="003D6F0B">
          <w:rPr>
            <w:noProof/>
            <w:webHidden/>
          </w:rPr>
          <w:tab/>
        </w:r>
        <w:r w:rsidR="003D6F0B">
          <w:rPr>
            <w:noProof/>
            <w:webHidden/>
          </w:rPr>
          <w:fldChar w:fldCharType="begin"/>
        </w:r>
        <w:r w:rsidR="003D6F0B">
          <w:rPr>
            <w:noProof/>
            <w:webHidden/>
          </w:rPr>
          <w:instrText xml:space="preserve"> PAGEREF _Toc164850446 \h </w:instrText>
        </w:r>
        <w:r w:rsidR="003D6F0B">
          <w:rPr>
            <w:noProof/>
            <w:webHidden/>
          </w:rPr>
        </w:r>
        <w:r w:rsidR="003D6F0B">
          <w:rPr>
            <w:noProof/>
            <w:webHidden/>
          </w:rPr>
          <w:fldChar w:fldCharType="separate"/>
        </w:r>
        <w:r w:rsidR="00127840">
          <w:rPr>
            <w:noProof/>
            <w:webHidden/>
          </w:rPr>
          <w:t>430</w:t>
        </w:r>
        <w:r w:rsidR="003D6F0B">
          <w:rPr>
            <w:noProof/>
            <w:webHidden/>
          </w:rPr>
          <w:fldChar w:fldCharType="end"/>
        </w:r>
      </w:hyperlink>
    </w:p>
    <w:p w14:paraId="3E053E70" w14:textId="19115711"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47" w:history="1">
        <w:r w:rsidR="003D6F0B" w:rsidRPr="006100F3">
          <w:rPr>
            <w:rStyle w:val="Hyperlink"/>
            <w:noProof/>
          </w:rPr>
          <w:t>23.2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Message Content</w:t>
        </w:r>
        <w:r w:rsidR="003D6F0B">
          <w:rPr>
            <w:noProof/>
            <w:webHidden/>
          </w:rPr>
          <w:tab/>
        </w:r>
        <w:r w:rsidR="003D6F0B">
          <w:rPr>
            <w:noProof/>
            <w:webHidden/>
          </w:rPr>
          <w:fldChar w:fldCharType="begin"/>
        </w:r>
        <w:r w:rsidR="003D6F0B">
          <w:rPr>
            <w:noProof/>
            <w:webHidden/>
          </w:rPr>
          <w:instrText xml:space="preserve"> PAGEREF _Toc164850447 \h </w:instrText>
        </w:r>
        <w:r w:rsidR="003D6F0B">
          <w:rPr>
            <w:noProof/>
            <w:webHidden/>
          </w:rPr>
        </w:r>
        <w:r w:rsidR="003D6F0B">
          <w:rPr>
            <w:noProof/>
            <w:webHidden/>
          </w:rPr>
          <w:fldChar w:fldCharType="separate"/>
        </w:r>
        <w:r w:rsidR="00127840">
          <w:rPr>
            <w:noProof/>
            <w:webHidden/>
          </w:rPr>
          <w:t>430</w:t>
        </w:r>
        <w:r w:rsidR="003D6F0B">
          <w:rPr>
            <w:noProof/>
            <w:webHidden/>
          </w:rPr>
          <w:fldChar w:fldCharType="end"/>
        </w:r>
      </w:hyperlink>
    </w:p>
    <w:p w14:paraId="6A392CDF" w14:textId="173B51D8"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48" w:history="1">
        <w:r w:rsidR="003D6F0B" w:rsidRPr="006100F3">
          <w:rPr>
            <w:rStyle w:val="Hyperlink"/>
            <w:noProof/>
          </w:rPr>
          <w:t>23.3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HL7 Protocols</w:t>
        </w:r>
        <w:r w:rsidR="003D6F0B">
          <w:rPr>
            <w:noProof/>
            <w:webHidden/>
          </w:rPr>
          <w:tab/>
        </w:r>
        <w:r w:rsidR="003D6F0B">
          <w:rPr>
            <w:noProof/>
            <w:webHidden/>
          </w:rPr>
          <w:fldChar w:fldCharType="begin"/>
        </w:r>
        <w:r w:rsidR="003D6F0B">
          <w:rPr>
            <w:noProof/>
            <w:webHidden/>
          </w:rPr>
          <w:instrText xml:space="preserve"> PAGEREF _Toc164850448 \h </w:instrText>
        </w:r>
        <w:r w:rsidR="003D6F0B">
          <w:rPr>
            <w:noProof/>
            <w:webHidden/>
          </w:rPr>
        </w:r>
        <w:r w:rsidR="003D6F0B">
          <w:rPr>
            <w:noProof/>
            <w:webHidden/>
          </w:rPr>
          <w:fldChar w:fldCharType="separate"/>
        </w:r>
        <w:r w:rsidR="00127840">
          <w:rPr>
            <w:noProof/>
            <w:webHidden/>
          </w:rPr>
          <w:t>430</w:t>
        </w:r>
        <w:r w:rsidR="003D6F0B">
          <w:rPr>
            <w:noProof/>
            <w:webHidden/>
          </w:rPr>
          <w:fldChar w:fldCharType="end"/>
        </w:r>
      </w:hyperlink>
    </w:p>
    <w:p w14:paraId="2E7B4D37" w14:textId="23B7CD1A"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49" w:history="1">
        <w:r w:rsidR="003D6F0B" w:rsidRPr="006100F3">
          <w:rPr>
            <w:rStyle w:val="Hyperlink"/>
            <w:noProof/>
          </w:rPr>
          <w:t>23.4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HL7 Application Parameters</w:t>
        </w:r>
        <w:r w:rsidR="003D6F0B">
          <w:rPr>
            <w:noProof/>
            <w:webHidden/>
          </w:rPr>
          <w:tab/>
        </w:r>
        <w:r w:rsidR="003D6F0B">
          <w:rPr>
            <w:noProof/>
            <w:webHidden/>
          </w:rPr>
          <w:fldChar w:fldCharType="begin"/>
        </w:r>
        <w:r w:rsidR="003D6F0B">
          <w:rPr>
            <w:noProof/>
            <w:webHidden/>
          </w:rPr>
          <w:instrText xml:space="preserve"> PAGEREF _Toc164850449 \h </w:instrText>
        </w:r>
        <w:r w:rsidR="003D6F0B">
          <w:rPr>
            <w:noProof/>
            <w:webHidden/>
          </w:rPr>
        </w:r>
        <w:r w:rsidR="003D6F0B">
          <w:rPr>
            <w:noProof/>
            <w:webHidden/>
          </w:rPr>
          <w:fldChar w:fldCharType="separate"/>
        </w:r>
        <w:r w:rsidR="00127840">
          <w:rPr>
            <w:noProof/>
            <w:webHidden/>
          </w:rPr>
          <w:t>431</w:t>
        </w:r>
        <w:r w:rsidR="003D6F0B">
          <w:rPr>
            <w:noProof/>
            <w:webHidden/>
          </w:rPr>
          <w:fldChar w:fldCharType="end"/>
        </w:r>
      </w:hyperlink>
    </w:p>
    <w:p w14:paraId="4B4E0787" w14:textId="1CF0DD0A"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50" w:history="1">
        <w:r w:rsidR="003D6F0B" w:rsidRPr="006100F3">
          <w:rPr>
            <w:rStyle w:val="Hyperlink"/>
            <w:noProof/>
          </w:rPr>
          <w:t>23.5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HL7 Messaging Segments</w:t>
        </w:r>
        <w:r w:rsidR="003D6F0B">
          <w:rPr>
            <w:noProof/>
            <w:webHidden/>
          </w:rPr>
          <w:tab/>
        </w:r>
        <w:r w:rsidR="003D6F0B">
          <w:rPr>
            <w:noProof/>
            <w:webHidden/>
          </w:rPr>
          <w:fldChar w:fldCharType="begin"/>
        </w:r>
        <w:r w:rsidR="003D6F0B">
          <w:rPr>
            <w:noProof/>
            <w:webHidden/>
          </w:rPr>
          <w:instrText xml:space="preserve"> PAGEREF _Toc164850450 \h </w:instrText>
        </w:r>
        <w:r w:rsidR="003D6F0B">
          <w:rPr>
            <w:noProof/>
            <w:webHidden/>
          </w:rPr>
        </w:r>
        <w:r w:rsidR="003D6F0B">
          <w:rPr>
            <w:noProof/>
            <w:webHidden/>
          </w:rPr>
          <w:fldChar w:fldCharType="separate"/>
        </w:r>
        <w:r w:rsidR="00127840">
          <w:rPr>
            <w:noProof/>
            <w:webHidden/>
          </w:rPr>
          <w:t>431</w:t>
        </w:r>
        <w:r w:rsidR="003D6F0B">
          <w:rPr>
            <w:noProof/>
            <w:webHidden/>
          </w:rPr>
          <w:fldChar w:fldCharType="end"/>
        </w:r>
      </w:hyperlink>
    </w:p>
    <w:p w14:paraId="0B83AA00" w14:textId="7C177890"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51" w:history="1">
        <w:r w:rsidR="003D6F0B" w:rsidRPr="006100F3">
          <w:rPr>
            <w:rStyle w:val="Hyperlink"/>
            <w:noProof/>
          </w:rPr>
          <w:t>23.5.1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SCH—Schedule Activity Information Segment</w:t>
        </w:r>
        <w:r w:rsidR="003D6F0B">
          <w:rPr>
            <w:noProof/>
            <w:webHidden/>
          </w:rPr>
          <w:tab/>
        </w:r>
        <w:r w:rsidR="003D6F0B">
          <w:rPr>
            <w:noProof/>
            <w:webHidden/>
          </w:rPr>
          <w:fldChar w:fldCharType="begin"/>
        </w:r>
        <w:r w:rsidR="003D6F0B">
          <w:rPr>
            <w:noProof/>
            <w:webHidden/>
          </w:rPr>
          <w:instrText xml:space="preserve"> PAGEREF _Toc164850451 \h </w:instrText>
        </w:r>
        <w:r w:rsidR="003D6F0B">
          <w:rPr>
            <w:noProof/>
            <w:webHidden/>
          </w:rPr>
        </w:r>
        <w:r w:rsidR="003D6F0B">
          <w:rPr>
            <w:noProof/>
            <w:webHidden/>
          </w:rPr>
          <w:fldChar w:fldCharType="separate"/>
        </w:r>
        <w:r w:rsidR="00127840">
          <w:rPr>
            <w:noProof/>
            <w:webHidden/>
          </w:rPr>
          <w:t>431</w:t>
        </w:r>
        <w:r w:rsidR="003D6F0B">
          <w:rPr>
            <w:noProof/>
            <w:webHidden/>
          </w:rPr>
          <w:fldChar w:fldCharType="end"/>
        </w:r>
      </w:hyperlink>
    </w:p>
    <w:p w14:paraId="551D8150" w14:textId="60ADECB8"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52" w:history="1">
        <w:r w:rsidR="003D6F0B" w:rsidRPr="006100F3">
          <w:rPr>
            <w:rStyle w:val="Hyperlink"/>
            <w:noProof/>
          </w:rPr>
          <w:t>23.5.2</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PID—Patient Information Segment</w:t>
        </w:r>
        <w:r w:rsidR="003D6F0B">
          <w:rPr>
            <w:noProof/>
            <w:webHidden/>
          </w:rPr>
          <w:tab/>
        </w:r>
        <w:r w:rsidR="003D6F0B">
          <w:rPr>
            <w:noProof/>
            <w:webHidden/>
          </w:rPr>
          <w:fldChar w:fldCharType="begin"/>
        </w:r>
        <w:r w:rsidR="003D6F0B">
          <w:rPr>
            <w:noProof/>
            <w:webHidden/>
          </w:rPr>
          <w:instrText xml:space="preserve"> PAGEREF _Toc164850452 \h </w:instrText>
        </w:r>
        <w:r w:rsidR="003D6F0B">
          <w:rPr>
            <w:noProof/>
            <w:webHidden/>
          </w:rPr>
        </w:r>
        <w:r w:rsidR="003D6F0B">
          <w:rPr>
            <w:noProof/>
            <w:webHidden/>
          </w:rPr>
          <w:fldChar w:fldCharType="separate"/>
        </w:r>
        <w:r w:rsidR="00127840">
          <w:rPr>
            <w:noProof/>
            <w:webHidden/>
          </w:rPr>
          <w:t>433</w:t>
        </w:r>
        <w:r w:rsidR="003D6F0B">
          <w:rPr>
            <w:noProof/>
            <w:webHidden/>
          </w:rPr>
          <w:fldChar w:fldCharType="end"/>
        </w:r>
      </w:hyperlink>
    </w:p>
    <w:p w14:paraId="67F6C68E" w14:textId="5E54DFFA"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53" w:history="1">
        <w:r w:rsidR="003D6F0B" w:rsidRPr="006100F3">
          <w:rPr>
            <w:rStyle w:val="Hyperlink"/>
            <w:noProof/>
          </w:rPr>
          <w:t>23.5.3</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PV1—Patient Visit Segment</w:t>
        </w:r>
        <w:r w:rsidR="003D6F0B">
          <w:rPr>
            <w:noProof/>
            <w:webHidden/>
          </w:rPr>
          <w:tab/>
        </w:r>
        <w:r w:rsidR="003D6F0B">
          <w:rPr>
            <w:noProof/>
            <w:webHidden/>
          </w:rPr>
          <w:fldChar w:fldCharType="begin"/>
        </w:r>
        <w:r w:rsidR="003D6F0B">
          <w:rPr>
            <w:noProof/>
            <w:webHidden/>
          </w:rPr>
          <w:instrText xml:space="preserve"> PAGEREF _Toc164850453 \h </w:instrText>
        </w:r>
        <w:r w:rsidR="003D6F0B">
          <w:rPr>
            <w:noProof/>
            <w:webHidden/>
          </w:rPr>
        </w:r>
        <w:r w:rsidR="003D6F0B">
          <w:rPr>
            <w:noProof/>
            <w:webHidden/>
          </w:rPr>
          <w:fldChar w:fldCharType="separate"/>
        </w:r>
        <w:r w:rsidR="00127840">
          <w:rPr>
            <w:noProof/>
            <w:webHidden/>
          </w:rPr>
          <w:t>435</w:t>
        </w:r>
        <w:r w:rsidR="003D6F0B">
          <w:rPr>
            <w:noProof/>
            <w:webHidden/>
          </w:rPr>
          <w:fldChar w:fldCharType="end"/>
        </w:r>
      </w:hyperlink>
    </w:p>
    <w:p w14:paraId="012C3664" w14:textId="0E796D3C"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54" w:history="1">
        <w:r w:rsidR="003D6F0B" w:rsidRPr="006100F3">
          <w:rPr>
            <w:rStyle w:val="Hyperlink"/>
            <w:noProof/>
          </w:rPr>
          <w:t>23.5.4</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RGS—Resource Group Segment</w:t>
        </w:r>
        <w:r w:rsidR="003D6F0B">
          <w:rPr>
            <w:noProof/>
            <w:webHidden/>
          </w:rPr>
          <w:tab/>
        </w:r>
        <w:r w:rsidR="003D6F0B">
          <w:rPr>
            <w:noProof/>
            <w:webHidden/>
          </w:rPr>
          <w:fldChar w:fldCharType="begin"/>
        </w:r>
        <w:r w:rsidR="003D6F0B">
          <w:rPr>
            <w:noProof/>
            <w:webHidden/>
          </w:rPr>
          <w:instrText xml:space="preserve"> PAGEREF _Toc164850454 \h </w:instrText>
        </w:r>
        <w:r w:rsidR="003D6F0B">
          <w:rPr>
            <w:noProof/>
            <w:webHidden/>
          </w:rPr>
        </w:r>
        <w:r w:rsidR="003D6F0B">
          <w:rPr>
            <w:noProof/>
            <w:webHidden/>
          </w:rPr>
          <w:fldChar w:fldCharType="separate"/>
        </w:r>
        <w:r w:rsidR="00127840">
          <w:rPr>
            <w:noProof/>
            <w:webHidden/>
          </w:rPr>
          <w:t>437</w:t>
        </w:r>
        <w:r w:rsidR="003D6F0B">
          <w:rPr>
            <w:noProof/>
            <w:webHidden/>
          </w:rPr>
          <w:fldChar w:fldCharType="end"/>
        </w:r>
      </w:hyperlink>
    </w:p>
    <w:p w14:paraId="182F5706" w14:textId="7FCEF3F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55" w:history="1">
        <w:r w:rsidR="003D6F0B" w:rsidRPr="006100F3">
          <w:rPr>
            <w:rStyle w:val="Hyperlink"/>
            <w:noProof/>
          </w:rPr>
          <w:t>23.5.5</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AIS—Appointment Information Segment</w:t>
        </w:r>
        <w:r w:rsidR="003D6F0B">
          <w:rPr>
            <w:noProof/>
            <w:webHidden/>
          </w:rPr>
          <w:tab/>
        </w:r>
        <w:r w:rsidR="003D6F0B">
          <w:rPr>
            <w:noProof/>
            <w:webHidden/>
          </w:rPr>
          <w:fldChar w:fldCharType="begin"/>
        </w:r>
        <w:r w:rsidR="003D6F0B">
          <w:rPr>
            <w:noProof/>
            <w:webHidden/>
          </w:rPr>
          <w:instrText xml:space="preserve"> PAGEREF _Toc164850455 \h </w:instrText>
        </w:r>
        <w:r w:rsidR="003D6F0B">
          <w:rPr>
            <w:noProof/>
            <w:webHidden/>
          </w:rPr>
        </w:r>
        <w:r w:rsidR="003D6F0B">
          <w:rPr>
            <w:noProof/>
            <w:webHidden/>
          </w:rPr>
          <w:fldChar w:fldCharType="separate"/>
        </w:r>
        <w:r w:rsidR="00127840">
          <w:rPr>
            <w:noProof/>
            <w:webHidden/>
          </w:rPr>
          <w:t>438</w:t>
        </w:r>
        <w:r w:rsidR="003D6F0B">
          <w:rPr>
            <w:noProof/>
            <w:webHidden/>
          </w:rPr>
          <w:fldChar w:fldCharType="end"/>
        </w:r>
      </w:hyperlink>
    </w:p>
    <w:p w14:paraId="6B2A3999" w14:textId="38387A95"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56" w:history="1">
        <w:r w:rsidR="003D6F0B" w:rsidRPr="006100F3">
          <w:rPr>
            <w:rStyle w:val="Hyperlink"/>
            <w:noProof/>
          </w:rPr>
          <w:t>23.5.6</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AIG—Appointment Insurance Segment</w:t>
        </w:r>
        <w:r w:rsidR="003D6F0B">
          <w:rPr>
            <w:noProof/>
            <w:webHidden/>
          </w:rPr>
          <w:tab/>
        </w:r>
        <w:r w:rsidR="003D6F0B">
          <w:rPr>
            <w:noProof/>
            <w:webHidden/>
          </w:rPr>
          <w:fldChar w:fldCharType="begin"/>
        </w:r>
        <w:r w:rsidR="003D6F0B">
          <w:rPr>
            <w:noProof/>
            <w:webHidden/>
          </w:rPr>
          <w:instrText xml:space="preserve"> PAGEREF _Toc164850456 \h </w:instrText>
        </w:r>
        <w:r w:rsidR="003D6F0B">
          <w:rPr>
            <w:noProof/>
            <w:webHidden/>
          </w:rPr>
        </w:r>
        <w:r w:rsidR="003D6F0B">
          <w:rPr>
            <w:noProof/>
            <w:webHidden/>
          </w:rPr>
          <w:fldChar w:fldCharType="separate"/>
        </w:r>
        <w:r w:rsidR="00127840">
          <w:rPr>
            <w:noProof/>
            <w:webHidden/>
          </w:rPr>
          <w:t>439</w:t>
        </w:r>
        <w:r w:rsidR="003D6F0B">
          <w:rPr>
            <w:noProof/>
            <w:webHidden/>
          </w:rPr>
          <w:fldChar w:fldCharType="end"/>
        </w:r>
      </w:hyperlink>
    </w:p>
    <w:p w14:paraId="4DF0A5AB" w14:textId="0B1CC9C3"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57" w:history="1">
        <w:r w:rsidR="003D6F0B" w:rsidRPr="006100F3">
          <w:rPr>
            <w:rStyle w:val="Hyperlink"/>
            <w:noProof/>
          </w:rPr>
          <w:t>23.5.7</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AIL—Appointment Location Segment</w:t>
        </w:r>
        <w:r w:rsidR="003D6F0B">
          <w:rPr>
            <w:noProof/>
            <w:webHidden/>
          </w:rPr>
          <w:tab/>
        </w:r>
        <w:r w:rsidR="003D6F0B">
          <w:rPr>
            <w:noProof/>
            <w:webHidden/>
          </w:rPr>
          <w:fldChar w:fldCharType="begin"/>
        </w:r>
        <w:r w:rsidR="003D6F0B">
          <w:rPr>
            <w:noProof/>
            <w:webHidden/>
          </w:rPr>
          <w:instrText xml:space="preserve"> PAGEREF _Toc164850457 \h </w:instrText>
        </w:r>
        <w:r w:rsidR="003D6F0B">
          <w:rPr>
            <w:noProof/>
            <w:webHidden/>
          </w:rPr>
        </w:r>
        <w:r w:rsidR="003D6F0B">
          <w:rPr>
            <w:noProof/>
            <w:webHidden/>
          </w:rPr>
          <w:fldChar w:fldCharType="separate"/>
        </w:r>
        <w:r w:rsidR="00127840">
          <w:rPr>
            <w:noProof/>
            <w:webHidden/>
          </w:rPr>
          <w:t>440</w:t>
        </w:r>
        <w:r w:rsidR="003D6F0B">
          <w:rPr>
            <w:noProof/>
            <w:webHidden/>
          </w:rPr>
          <w:fldChar w:fldCharType="end"/>
        </w:r>
      </w:hyperlink>
    </w:p>
    <w:p w14:paraId="241075C0" w14:textId="2409DA36"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58" w:history="1">
        <w:r w:rsidR="003D6F0B" w:rsidRPr="006100F3">
          <w:rPr>
            <w:rStyle w:val="Hyperlink"/>
            <w:noProof/>
          </w:rPr>
          <w:t>23.5.8</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AIP—Appointment Provider Segment</w:t>
        </w:r>
        <w:r w:rsidR="003D6F0B">
          <w:rPr>
            <w:noProof/>
            <w:webHidden/>
          </w:rPr>
          <w:tab/>
        </w:r>
        <w:r w:rsidR="003D6F0B">
          <w:rPr>
            <w:noProof/>
            <w:webHidden/>
          </w:rPr>
          <w:fldChar w:fldCharType="begin"/>
        </w:r>
        <w:r w:rsidR="003D6F0B">
          <w:rPr>
            <w:noProof/>
            <w:webHidden/>
          </w:rPr>
          <w:instrText xml:space="preserve"> PAGEREF _Toc164850458 \h </w:instrText>
        </w:r>
        <w:r w:rsidR="003D6F0B">
          <w:rPr>
            <w:noProof/>
            <w:webHidden/>
          </w:rPr>
        </w:r>
        <w:r w:rsidR="003D6F0B">
          <w:rPr>
            <w:noProof/>
            <w:webHidden/>
          </w:rPr>
          <w:fldChar w:fldCharType="separate"/>
        </w:r>
        <w:r w:rsidR="00127840">
          <w:rPr>
            <w:noProof/>
            <w:webHidden/>
          </w:rPr>
          <w:t>441</w:t>
        </w:r>
        <w:r w:rsidR="003D6F0B">
          <w:rPr>
            <w:noProof/>
            <w:webHidden/>
          </w:rPr>
          <w:fldChar w:fldCharType="end"/>
        </w:r>
      </w:hyperlink>
    </w:p>
    <w:p w14:paraId="26821E6B" w14:textId="41EF568D"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459" w:history="1">
        <w:r w:rsidR="003D6F0B" w:rsidRPr="006100F3">
          <w:rPr>
            <w:rStyle w:val="Hyperlink"/>
          </w:rPr>
          <w:t>24</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Appendix A—Demographics Domain Native Domain Standardization (NDS)</w:t>
        </w:r>
        <w:r w:rsidR="003D6F0B">
          <w:rPr>
            <w:webHidden/>
          </w:rPr>
          <w:tab/>
        </w:r>
        <w:r w:rsidR="003D6F0B">
          <w:rPr>
            <w:webHidden/>
          </w:rPr>
          <w:fldChar w:fldCharType="begin"/>
        </w:r>
        <w:r w:rsidR="003D6F0B">
          <w:rPr>
            <w:webHidden/>
          </w:rPr>
          <w:instrText xml:space="preserve"> PAGEREF _Toc164850459 \h </w:instrText>
        </w:r>
        <w:r w:rsidR="003D6F0B">
          <w:rPr>
            <w:webHidden/>
          </w:rPr>
        </w:r>
        <w:r w:rsidR="003D6F0B">
          <w:rPr>
            <w:webHidden/>
          </w:rPr>
          <w:fldChar w:fldCharType="separate"/>
        </w:r>
        <w:r w:rsidR="00127840">
          <w:rPr>
            <w:webHidden/>
          </w:rPr>
          <w:t>442</w:t>
        </w:r>
        <w:r w:rsidR="003D6F0B">
          <w:rPr>
            <w:webHidden/>
          </w:rPr>
          <w:fldChar w:fldCharType="end"/>
        </w:r>
      </w:hyperlink>
    </w:p>
    <w:p w14:paraId="68D5B647" w14:textId="2342CA4A"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60" w:history="1">
        <w:r w:rsidR="003D6F0B" w:rsidRPr="006100F3">
          <w:rPr>
            <w:rStyle w:val="Hyperlink"/>
            <w:noProof/>
          </w:rPr>
          <w:t>24.1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Introduction</w:t>
        </w:r>
        <w:r w:rsidR="003D6F0B">
          <w:rPr>
            <w:noProof/>
            <w:webHidden/>
          </w:rPr>
          <w:tab/>
        </w:r>
        <w:r w:rsidR="003D6F0B">
          <w:rPr>
            <w:noProof/>
            <w:webHidden/>
          </w:rPr>
          <w:fldChar w:fldCharType="begin"/>
        </w:r>
        <w:r w:rsidR="003D6F0B">
          <w:rPr>
            <w:noProof/>
            <w:webHidden/>
          </w:rPr>
          <w:instrText xml:space="preserve"> PAGEREF _Toc164850460 \h </w:instrText>
        </w:r>
        <w:r w:rsidR="003D6F0B">
          <w:rPr>
            <w:noProof/>
            <w:webHidden/>
          </w:rPr>
        </w:r>
        <w:r w:rsidR="003D6F0B">
          <w:rPr>
            <w:noProof/>
            <w:webHidden/>
          </w:rPr>
          <w:fldChar w:fldCharType="separate"/>
        </w:r>
        <w:r w:rsidR="00127840">
          <w:rPr>
            <w:noProof/>
            <w:webHidden/>
          </w:rPr>
          <w:t>442</w:t>
        </w:r>
        <w:r w:rsidR="003D6F0B">
          <w:rPr>
            <w:noProof/>
            <w:webHidden/>
          </w:rPr>
          <w:fldChar w:fldCharType="end"/>
        </w:r>
      </w:hyperlink>
    </w:p>
    <w:p w14:paraId="69BE9F9A" w14:textId="303C2C5C"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61" w:history="1">
        <w:r w:rsidR="003D6F0B" w:rsidRPr="006100F3">
          <w:rPr>
            <w:rStyle w:val="Hyperlink"/>
            <w:noProof/>
          </w:rPr>
          <w:t>24.2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New Functionality</w:t>
        </w:r>
        <w:r w:rsidR="003D6F0B">
          <w:rPr>
            <w:noProof/>
            <w:webHidden/>
          </w:rPr>
          <w:tab/>
        </w:r>
        <w:r w:rsidR="003D6F0B">
          <w:rPr>
            <w:noProof/>
            <w:webHidden/>
          </w:rPr>
          <w:fldChar w:fldCharType="begin"/>
        </w:r>
        <w:r w:rsidR="003D6F0B">
          <w:rPr>
            <w:noProof/>
            <w:webHidden/>
          </w:rPr>
          <w:instrText xml:space="preserve"> PAGEREF _Toc164850461 \h </w:instrText>
        </w:r>
        <w:r w:rsidR="003D6F0B">
          <w:rPr>
            <w:noProof/>
            <w:webHidden/>
          </w:rPr>
        </w:r>
        <w:r w:rsidR="003D6F0B">
          <w:rPr>
            <w:noProof/>
            <w:webHidden/>
          </w:rPr>
          <w:fldChar w:fldCharType="separate"/>
        </w:r>
        <w:r w:rsidR="00127840">
          <w:rPr>
            <w:noProof/>
            <w:webHidden/>
          </w:rPr>
          <w:t>443</w:t>
        </w:r>
        <w:r w:rsidR="003D6F0B">
          <w:rPr>
            <w:noProof/>
            <w:webHidden/>
          </w:rPr>
          <w:fldChar w:fldCharType="end"/>
        </w:r>
      </w:hyperlink>
    </w:p>
    <w:p w14:paraId="50FDC0AB" w14:textId="081AFA3B"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62" w:history="1">
        <w:r w:rsidR="003D6F0B" w:rsidRPr="006100F3">
          <w:rPr>
            <w:rStyle w:val="Hyperlink"/>
            <w:noProof/>
          </w:rPr>
          <w:t>24.3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Options and Build Components</w:t>
        </w:r>
        <w:r w:rsidR="003D6F0B">
          <w:rPr>
            <w:noProof/>
            <w:webHidden/>
          </w:rPr>
          <w:tab/>
        </w:r>
        <w:r w:rsidR="003D6F0B">
          <w:rPr>
            <w:noProof/>
            <w:webHidden/>
          </w:rPr>
          <w:fldChar w:fldCharType="begin"/>
        </w:r>
        <w:r w:rsidR="003D6F0B">
          <w:rPr>
            <w:noProof/>
            <w:webHidden/>
          </w:rPr>
          <w:instrText xml:space="preserve"> PAGEREF _Toc164850462 \h </w:instrText>
        </w:r>
        <w:r w:rsidR="003D6F0B">
          <w:rPr>
            <w:noProof/>
            <w:webHidden/>
          </w:rPr>
        </w:r>
        <w:r w:rsidR="003D6F0B">
          <w:rPr>
            <w:noProof/>
            <w:webHidden/>
          </w:rPr>
          <w:fldChar w:fldCharType="separate"/>
        </w:r>
        <w:r w:rsidR="00127840">
          <w:rPr>
            <w:noProof/>
            <w:webHidden/>
          </w:rPr>
          <w:t>444</w:t>
        </w:r>
        <w:r w:rsidR="003D6F0B">
          <w:rPr>
            <w:noProof/>
            <w:webHidden/>
          </w:rPr>
          <w:fldChar w:fldCharType="end"/>
        </w:r>
      </w:hyperlink>
    </w:p>
    <w:p w14:paraId="31D54547" w14:textId="72534769"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63" w:history="1">
        <w:r w:rsidR="003D6F0B" w:rsidRPr="006100F3">
          <w:rPr>
            <w:rStyle w:val="Hyperlink"/>
            <w:noProof/>
          </w:rPr>
          <w:t>24.4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Modified and New Routines</w:t>
        </w:r>
        <w:r w:rsidR="003D6F0B">
          <w:rPr>
            <w:noProof/>
            <w:webHidden/>
          </w:rPr>
          <w:tab/>
        </w:r>
        <w:r w:rsidR="003D6F0B">
          <w:rPr>
            <w:noProof/>
            <w:webHidden/>
          </w:rPr>
          <w:fldChar w:fldCharType="begin"/>
        </w:r>
        <w:r w:rsidR="003D6F0B">
          <w:rPr>
            <w:noProof/>
            <w:webHidden/>
          </w:rPr>
          <w:instrText xml:space="preserve"> PAGEREF _Toc164850463 \h </w:instrText>
        </w:r>
        <w:r w:rsidR="003D6F0B">
          <w:rPr>
            <w:noProof/>
            <w:webHidden/>
          </w:rPr>
        </w:r>
        <w:r w:rsidR="003D6F0B">
          <w:rPr>
            <w:noProof/>
            <w:webHidden/>
          </w:rPr>
          <w:fldChar w:fldCharType="separate"/>
        </w:r>
        <w:r w:rsidR="00127840">
          <w:rPr>
            <w:noProof/>
            <w:webHidden/>
          </w:rPr>
          <w:t>446</w:t>
        </w:r>
        <w:r w:rsidR="003D6F0B">
          <w:rPr>
            <w:noProof/>
            <w:webHidden/>
          </w:rPr>
          <w:fldChar w:fldCharType="end"/>
        </w:r>
      </w:hyperlink>
    </w:p>
    <w:p w14:paraId="5DCF7082" w14:textId="6BDC4591" w:rsidR="003D6F0B"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850464" w:history="1">
        <w:r w:rsidR="003D6F0B" w:rsidRPr="006100F3">
          <w:rPr>
            <w:rStyle w:val="Hyperlink"/>
            <w:noProof/>
          </w:rPr>
          <w:t>24.4.1</w:t>
        </w:r>
        <w:r w:rsidR="003D6F0B">
          <w:rPr>
            <w:rFonts w:asciiTheme="minorHAnsi" w:eastAsiaTheme="minorEastAsia" w:hAnsiTheme="minorHAnsi" w:cstheme="minorBidi"/>
            <w:iCs w:val="0"/>
            <w:noProof/>
            <w:color w:val="auto"/>
            <w:kern w:val="2"/>
            <w:sz w:val="22"/>
            <w:szCs w:val="22"/>
            <w:lang w:eastAsia="en-US"/>
            <w14:ligatures w14:val="standardContextual"/>
          </w:rPr>
          <w:tab/>
        </w:r>
        <w:r w:rsidR="003D6F0B" w:rsidRPr="006100F3">
          <w:rPr>
            <w:rStyle w:val="Hyperlink"/>
            <w:noProof/>
          </w:rPr>
          <w:t>Routine Information</w:t>
        </w:r>
        <w:r w:rsidR="003D6F0B">
          <w:rPr>
            <w:noProof/>
            <w:webHidden/>
          </w:rPr>
          <w:tab/>
        </w:r>
        <w:r w:rsidR="003D6F0B">
          <w:rPr>
            <w:noProof/>
            <w:webHidden/>
          </w:rPr>
          <w:fldChar w:fldCharType="begin"/>
        </w:r>
        <w:r w:rsidR="003D6F0B">
          <w:rPr>
            <w:noProof/>
            <w:webHidden/>
          </w:rPr>
          <w:instrText xml:space="preserve"> PAGEREF _Toc164850464 \h </w:instrText>
        </w:r>
        <w:r w:rsidR="003D6F0B">
          <w:rPr>
            <w:noProof/>
            <w:webHidden/>
          </w:rPr>
        </w:r>
        <w:r w:rsidR="003D6F0B">
          <w:rPr>
            <w:noProof/>
            <w:webHidden/>
          </w:rPr>
          <w:fldChar w:fldCharType="separate"/>
        </w:r>
        <w:r w:rsidR="00127840">
          <w:rPr>
            <w:noProof/>
            <w:webHidden/>
          </w:rPr>
          <w:t>446</w:t>
        </w:r>
        <w:r w:rsidR="003D6F0B">
          <w:rPr>
            <w:noProof/>
            <w:webHidden/>
          </w:rPr>
          <w:fldChar w:fldCharType="end"/>
        </w:r>
      </w:hyperlink>
    </w:p>
    <w:p w14:paraId="7A1C2282" w14:textId="683FC900"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465" w:history="1">
        <w:r w:rsidR="003D6F0B" w:rsidRPr="006100F3">
          <w:rPr>
            <w:rStyle w:val="Hyperlink"/>
          </w:rPr>
          <w:t>25</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VistA Audit Solution (VAS)</w:t>
        </w:r>
        <w:r w:rsidR="003D6F0B">
          <w:rPr>
            <w:webHidden/>
          </w:rPr>
          <w:tab/>
        </w:r>
        <w:r w:rsidR="003D6F0B">
          <w:rPr>
            <w:webHidden/>
          </w:rPr>
          <w:fldChar w:fldCharType="begin"/>
        </w:r>
        <w:r w:rsidR="003D6F0B">
          <w:rPr>
            <w:webHidden/>
          </w:rPr>
          <w:instrText xml:space="preserve"> PAGEREF _Toc164850465 \h </w:instrText>
        </w:r>
        <w:r w:rsidR="003D6F0B">
          <w:rPr>
            <w:webHidden/>
          </w:rPr>
        </w:r>
        <w:r w:rsidR="003D6F0B">
          <w:rPr>
            <w:webHidden/>
          </w:rPr>
          <w:fldChar w:fldCharType="separate"/>
        </w:r>
        <w:r w:rsidR="00127840">
          <w:rPr>
            <w:webHidden/>
          </w:rPr>
          <w:t>446</w:t>
        </w:r>
        <w:r w:rsidR="003D6F0B">
          <w:rPr>
            <w:webHidden/>
          </w:rPr>
          <w:fldChar w:fldCharType="end"/>
        </w:r>
      </w:hyperlink>
    </w:p>
    <w:p w14:paraId="2464DC06" w14:textId="42FD07F2"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66" w:history="1">
        <w:r w:rsidR="003D6F0B" w:rsidRPr="006100F3">
          <w:rPr>
            <w:rStyle w:val="Hyperlink"/>
            <w:noProof/>
          </w:rPr>
          <w:t>25.1</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VAS Web Service Components</w:t>
        </w:r>
        <w:r w:rsidR="003D6F0B">
          <w:rPr>
            <w:noProof/>
            <w:webHidden/>
          </w:rPr>
          <w:tab/>
        </w:r>
        <w:r w:rsidR="003D6F0B">
          <w:rPr>
            <w:noProof/>
            <w:webHidden/>
          </w:rPr>
          <w:fldChar w:fldCharType="begin"/>
        </w:r>
        <w:r w:rsidR="003D6F0B">
          <w:rPr>
            <w:noProof/>
            <w:webHidden/>
          </w:rPr>
          <w:instrText xml:space="preserve"> PAGEREF _Toc164850466 \h </w:instrText>
        </w:r>
        <w:r w:rsidR="003D6F0B">
          <w:rPr>
            <w:noProof/>
            <w:webHidden/>
          </w:rPr>
        </w:r>
        <w:r w:rsidR="003D6F0B">
          <w:rPr>
            <w:noProof/>
            <w:webHidden/>
          </w:rPr>
          <w:fldChar w:fldCharType="separate"/>
        </w:r>
        <w:r w:rsidR="00127840">
          <w:rPr>
            <w:noProof/>
            <w:webHidden/>
          </w:rPr>
          <w:t>447</w:t>
        </w:r>
        <w:r w:rsidR="003D6F0B">
          <w:rPr>
            <w:noProof/>
            <w:webHidden/>
          </w:rPr>
          <w:fldChar w:fldCharType="end"/>
        </w:r>
      </w:hyperlink>
    </w:p>
    <w:p w14:paraId="4C59A354" w14:textId="659ACBFE"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67" w:history="1">
        <w:r w:rsidR="003D6F0B" w:rsidRPr="006100F3">
          <w:rPr>
            <w:rStyle w:val="Hyperlink"/>
            <w:noProof/>
          </w:rPr>
          <w:t>25.2</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VAS Options</w:t>
        </w:r>
        <w:r w:rsidR="003D6F0B">
          <w:rPr>
            <w:noProof/>
            <w:webHidden/>
          </w:rPr>
          <w:tab/>
        </w:r>
        <w:r w:rsidR="003D6F0B">
          <w:rPr>
            <w:noProof/>
            <w:webHidden/>
          </w:rPr>
          <w:fldChar w:fldCharType="begin"/>
        </w:r>
        <w:r w:rsidR="003D6F0B">
          <w:rPr>
            <w:noProof/>
            <w:webHidden/>
          </w:rPr>
          <w:instrText xml:space="preserve"> PAGEREF _Toc164850467 \h </w:instrText>
        </w:r>
        <w:r w:rsidR="003D6F0B">
          <w:rPr>
            <w:noProof/>
            <w:webHidden/>
          </w:rPr>
        </w:r>
        <w:r w:rsidR="003D6F0B">
          <w:rPr>
            <w:noProof/>
            <w:webHidden/>
          </w:rPr>
          <w:fldChar w:fldCharType="separate"/>
        </w:r>
        <w:r w:rsidR="00127840">
          <w:rPr>
            <w:noProof/>
            <w:webHidden/>
          </w:rPr>
          <w:t>447</w:t>
        </w:r>
        <w:r w:rsidR="003D6F0B">
          <w:rPr>
            <w:noProof/>
            <w:webHidden/>
          </w:rPr>
          <w:fldChar w:fldCharType="end"/>
        </w:r>
      </w:hyperlink>
    </w:p>
    <w:p w14:paraId="25DB9C7E" w14:textId="0F895407"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68" w:history="1">
        <w:r w:rsidR="003D6F0B" w:rsidRPr="006100F3">
          <w:rPr>
            <w:rStyle w:val="Hyperlink"/>
            <w:noProof/>
          </w:rPr>
          <w:t>25.3</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VAS Parameters</w:t>
        </w:r>
        <w:r w:rsidR="003D6F0B">
          <w:rPr>
            <w:noProof/>
            <w:webHidden/>
          </w:rPr>
          <w:tab/>
        </w:r>
        <w:r w:rsidR="003D6F0B">
          <w:rPr>
            <w:noProof/>
            <w:webHidden/>
          </w:rPr>
          <w:fldChar w:fldCharType="begin"/>
        </w:r>
        <w:r w:rsidR="003D6F0B">
          <w:rPr>
            <w:noProof/>
            <w:webHidden/>
          </w:rPr>
          <w:instrText xml:space="preserve"> PAGEREF _Toc164850468 \h </w:instrText>
        </w:r>
        <w:r w:rsidR="003D6F0B">
          <w:rPr>
            <w:noProof/>
            <w:webHidden/>
          </w:rPr>
        </w:r>
        <w:r w:rsidR="003D6F0B">
          <w:rPr>
            <w:noProof/>
            <w:webHidden/>
          </w:rPr>
          <w:fldChar w:fldCharType="separate"/>
        </w:r>
        <w:r w:rsidR="00127840">
          <w:rPr>
            <w:noProof/>
            <w:webHidden/>
          </w:rPr>
          <w:t>448</w:t>
        </w:r>
        <w:r w:rsidR="003D6F0B">
          <w:rPr>
            <w:noProof/>
            <w:webHidden/>
          </w:rPr>
          <w:fldChar w:fldCharType="end"/>
        </w:r>
      </w:hyperlink>
    </w:p>
    <w:p w14:paraId="750F527B" w14:textId="3AE4CB2E"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69" w:history="1">
        <w:r w:rsidR="003D6F0B" w:rsidRPr="006100F3">
          <w:rPr>
            <w:rStyle w:val="Hyperlink"/>
            <w:noProof/>
          </w:rPr>
          <w:t>25.4</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VAS Routines</w:t>
        </w:r>
        <w:r w:rsidR="003D6F0B">
          <w:rPr>
            <w:noProof/>
            <w:webHidden/>
          </w:rPr>
          <w:tab/>
        </w:r>
        <w:r w:rsidR="003D6F0B">
          <w:rPr>
            <w:noProof/>
            <w:webHidden/>
          </w:rPr>
          <w:fldChar w:fldCharType="begin"/>
        </w:r>
        <w:r w:rsidR="003D6F0B">
          <w:rPr>
            <w:noProof/>
            <w:webHidden/>
          </w:rPr>
          <w:instrText xml:space="preserve"> PAGEREF _Toc164850469 \h </w:instrText>
        </w:r>
        <w:r w:rsidR="003D6F0B">
          <w:rPr>
            <w:noProof/>
            <w:webHidden/>
          </w:rPr>
        </w:r>
        <w:r w:rsidR="003D6F0B">
          <w:rPr>
            <w:noProof/>
            <w:webHidden/>
          </w:rPr>
          <w:fldChar w:fldCharType="separate"/>
        </w:r>
        <w:r w:rsidR="00127840">
          <w:rPr>
            <w:noProof/>
            <w:webHidden/>
          </w:rPr>
          <w:t>449</w:t>
        </w:r>
        <w:r w:rsidR="003D6F0B">
          <w:rPr>
            <w:noProof/>
            <w:webHidden/>
          </w:rPr>
          <w:fldChar w:fldCharType="end"/>
        </w:r>
      </w:hyperlink>
    </w:p>
    <w:p w14:paraId="67DC282D" w14:textId="7A60AEC6" w:rsidR="003D6F0B"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850470" w:history="1">
        <w:r w:rsidR="003D6F0B" w:rsidRPr="006100F3">
          <w:rPr>
            <w:rStyle w:val="Hyperlink"/>
            <w:noProof/>
          </w:rPr>
          <w:t>25.5</w:t>
        </w:r>
        <w:r w:rsidR="003D6F0B">
          <w:rPr>
            <w:rFonts w:asciiTheme="minorHAnsi" w:eastAsiaTheme="minorEastAsia" w:hAnsiTheme="minorHAnsi" w:cstheme="minorBidi"/>
            <w:b w:val="0"/>
            <w:noProof/>
            <w:color w:val="auto"/>
            <w:kern w:val="2"/>
            <w:sz w:val="22"/>
            <w:szCs w:val="22"/>
            <w:lang w:eastAsia="en-US"/>
            <w14:ligatures w14:val="standardContextual"/>
          </w:rPr>
          <w:tab/>
        </w:r>
        <w:r w:rsidR="003D6F0B" w:rsidRPr="006100F3">
          <w:rPr>
            <w:rStyle w:val="Hyperlink"/>
            <w:noProof/>
          </w:rPr>
          <w:t>VAS Data Dictionaries</w:t>
        </w:r>
        <w:r w:rsidR="003D6F0B">
          <w:rPr>
            <w:noProof/>
            <w:webHidden/>
          </w:rPr>
          <w:tab/>
        </w:r>
        <w:r w:rsidR="003D6F0B">
          <w:rPr>
            <w:noProof/>
            <w:webHidden/>
          </w:rPr>
          <w:fldChar w:fldCharType="begin"/>
        </w:r>
        <w:r w:rsidR="003D6F0B">
          <w:rPr>
            <w:noProof/>
            <w:webHidden/>
          </w:rPr>
          <w:instrText xml:space="preserve"> PAGEREF _Toc164850470 \h </w:instrText>
        </w:r>
        <w:r w:rsidR="003D6F0B">
          <w:rPr>
            <w:noProof/>
            <w:webHidden/>
          </w:rPr>
        </w:r>
        <w:r w:rsidR="003D6F0B">
          <w:rPr>
            <w:noProof/>
            <w:webHidden/>
          </w:rPr>
          <w:fldChar w:fldCharType="separate"/>
        </w:r>
        <w:r w:rsidR="00127840">
          <w:rPr>
            <w:noProof/>
            <w:webHidden/>
          </w:rPr>
          <w:t>449</w:t>
        </w:r>
        <w:r w:rsidR="003D6F0B">
          <w:rPr>
            <w:noProof/>
            <w:webHidden/>
          </w:rPr>
          <w:fldChar w:fldCharType="end"/>
        </w:r>
      </w:hyperlink>
    </w:p>
    <w:p w14:paraId="03FE2AFB" w14:textId="159619D4"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471" w:history="1">
        <w:r w:rsidR="003D6F0B" w:rsidRPr="006100F3">
          <w:rPr>
            <w:rStyle w:val="Hyperlink"/>
          </w:rPr>
          <w:t>26</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Glossary</w:t>
        </w:r>
        <w:r w:rsidR="003D6F0B">
          <w:rPr>
            <w:webHidden/>
          </w:rPr>
          <w:tab/>
        </w:r>
        <w:r w:rsidR="003D6F0B">
          <w:rPr>
            <w:webHidden/>
          </w:rPr>
          <w:fldChar w:fldCharType="begin"/>
        </w:r>
        <w:r w:rsidR="003D6F0B">
          <w:rPr>
            <w:webHidden/>
          </w:rPr>
          <w:instrText xml:space="preserve"> PAGEREF _Toc164850471 \h </w:instrText>
        </w:r>
        <w:r w:rsidR="003D6F0B">
          <w:rPr>
            <w:webHidden/>
          </w:rPr>
        </w:r>
        <w:r w:rsidR="003D6F0B">
          <w:rPr>
            <w:webHidden/>
          </w:rPr>
          <w:fldChar w:fldCharType="separate"/>
        </w:r>
        <w:r w:rsidR="00127840">
          <w:rPr>
            <w:webHidden/>
          </w:rPr>
          <w:t>451</w:t>
        </w:r>
        <w:r w:rsidR="003D6F0B">
          <w:rPr>
            <w:webHidden/>
          </w:rPr>
          <w:fldChar w:fldCharType="end"/>
        </w:r>
      </w:hyperlink>
    </w:p>
    <w:p w14:paraId="48C3907C" w14:textId="7FA4FE16"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472" w:history="1">
        <w:r w:rsidR="003D6F0B" w:rsidRPr="006100F3">
          <w:rPr>
            <w:rStyle w:val="Hyperlink"/>
          </w:rPr>
          <w:t>27</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Military Time Conversion Table</w:t>
        </w:r>
        <w:r w:rsidR="003D6F0B">
          <w:rPr>
            <w:webHidden/>
          </w:rPr>
          <w:tab/>
        </w:r>
        <w:r w:rsidR="003D6F0B">
          <w:rPr>
            <w:webHidden/>
          </w:rPr>
          <w:fldChar w:fldCharType="begin"/>
        </w:r>
        <w:r w:rsidR="003D6F0B">
          <w:rPr>
            <w:webHidden/>
          </w:rPr>
          <w:instrText xml:space="preserve"> PAGEREF _Toc164850472 \h </w:instrText>
        </w:r>
        <w:r w:rsidR="003D6F0B">
          <w:rPr>
            <w:webHidden/>
          </w:rPr>
        </w:r>
        <w:r w:rsidR="003D6F0B">
          <w:rPr>
            <w:webHidden/>
          </w:rPr>
          <w:fldChar w:fldCharType="separate"/>
        </w:r>
        <w:r w:rsidR="00127840">
          <w:rPr>
            <w:webHidden/>
          </w:rPr>
          <w:t>454</w:t>
        </w:r>
        <w:r w:rsidR="003D6F0B">
          <w:rPr>
            <w:webHidden/>
          </w:rPr>
          <w:fldChar w:fldCharType="end"/>
        </w:r>
      </w:hyperlink>
    </w:p>
    <w:p w14:paraId="118AD2D2" w14:textId="65B83591" w:rsidR="003D6F0B"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850473" w:history="1">
        <w:r w:rsidR="003D6F0B" w:rsidRPr="006100F3">
          <w:rPr>
            <w:rStyle w:val="Hyperlink"/>
          </w:rPr>
          <w:t>28</w:t>
        </w:r>
        <w:r w:rsidR="003D6F0B">
          <w:rPr>
            <w:rFonts w:asciiTheme="minorHAnsi" w:eastAsiaTheme="minorEastAsia" w:hAnsiTheme="minorHAnsi" w:cstheme="minorBidi"/>
            <w:b w:val="0"/>
            <w:bCs w:val="0"/>
            <w:color w:val="auto"/>
            <w:kern w:val="2"/>
            <w:sz w:val="22"/>
            <w:szCs w:val="22"/>
            <w14:ligatures w14:val="standardContextual"/>
          </w:rPr>
          <w:tab/>
        </w:r>
        <w:r w:rsidR="003D6F0B" w:rsidRPr="006100F3">
          <w:rPr>
            <w:rStyle w:val="Hyperlink"/>
          </w:rPr>
          <w:t>Alphabetical Index of PIMS Terms</w:t>
        </w:r>
        <w:r w:rsidR="003D6F0B">
          <w:rPr>
            <w:webHidden/>
          </w:rPr>
          <w:tab/>
        </w:r>
        <w:r w:rsidR="003D6F0B">
          <w:rPr>
            <w:webHidden/>
          </w:rPr>
          <w:fldChar w:fldCharType="begin"/>
        </w:r>
        <w:r w:rsidR="003D6F0B">
          <w:rPr>
            <w:webHidden/>
          </w:rPr>
          <w:instrText xml:space="preserve"> PAGEREF _Toc164850473 \h </w:instrText>
        </w:r>
        <w:r w:rsidR="003D6F0B">
          <w:rPr>
            <w:webHidden/>
          </w:rPr>
        </w:r>
        <w:r w:rsidR="003D6F0B">
          <w:rPr>
            <w:webHidden/>
          </w:rPr>
          <w:fldChar w:fldCharType="separate"/>
        </w:r>
        <w:r w:rsidR="00127840">
          <w:rPr>
            <w:webHidden/>
          </w:rPr>
          <w:t>455</w:t>
        </w:r>
        <w:r w:rsidR="003D6F0B">
          <w:rPr>
            <w:webHidden/>
          </w:rPr>
          <w:fldChar w:fldCharType="end"/>
        </w:r>
      </w:hyperlink>
    </w:p>
    <w:p w14:paraId="1290EE81" w14:textId="15C679BD" w:rsidR="00F53DC9" w:rsidRPr="006A6209" w:rsidRDefault="00E011BB" w:rsidP="00E578C4">
      <w:pPr>
        <w:pStyle w:val="BodyText"/>
      </w:pPr>
      <w:r w:rsidRPr="006A6209">
        <w:rPr>
          <w:rFonts w:ascii="Arial" w:eastAsia="Batang" w:hAnsi="Arial" w:cs="Arial"/>
          <w:b/>
          <w:bCs/>
        </w:rPr>
        <w:fldChar w:fldCharType="end"/>
      </w:r>
    </w:p>
    <w:p w14:paraId="42FFC2D1" w14:textId="66BE4935" w:rsidR="0069049A" w:rsidRPr="006A6209" w:rsidRDefault="0069049A" w:rsidP="00E578C4">
      <w:pPr>
        <w:pStyle w:val="HeadingFront-BackMatter"/>
      </w:pPr>
      <w:bookmarkStart w:id="6" w:name="_Toc164850032"/>
      <w:bookmarkStart w:id="7" w:name="_Toc373259245"/>
      <w:r w:rsidRPr="006A6209">
        <w:t>List of Figures</w:t>
      </w:r>
      <w:bookmarkEnd w:id="6"/>
    </w:p>
    <w:p w14:paraId="39A75535" w14:textId="02FA5D25" w:rsidR="00EE49B2" w:rsidRDefault="0069049A">
      <w:pPr>
        <w:pStyle w:val="TableofFigures"/>
        <w:rPr>
          <w:rFonts w:asciiTheme="minorHAnsi" w:eastAsiaTheme="minorEastAsia" w:hAnsiTheme="minorHAnsi" w:cstheme="minorBidi"/>
          <w:noProof/>
          <w:color w:val="auto"/>
          <w:kern w:val="2"/>
          <w:sz w:val="22"/>
          <w:szCs w:val="22"/>
          <w:lang w:eastAsia="en-US"/>
          <w14:ligatures w14:val="standardContextual"/>
        </w:rPr>
      </w:pPr>
      <w:r w:rsidRPr="006A6209">
        <w:fldChar w:fldCharType="begin"/>
      </w:r>
      <w:r w:rsidRPr="006A6209">
        <w:instrText xml:space="preserve"> TOC \h \z \c "Figure" </w:instrText>
      </w:r>
      <w:r w:rsidRPr="006A6209">
        <w:fldChar w:fldCharType="separate"/>
      </w:r>
      <w:hyperlink w:anchor="_Toc164849766" w:history="1">
        <w:r w:rsidR="00EE49B2" w:rsidRPr="00934874">
          <w:rPr>
            <w:rStyle w:val="Hyperlink"/>
            <w:noProof/>
          </w:rPr>
          <w:t>Figure 1: Sample HELP Text</w:t>
        </w:r>
        <w:r w:rsidR="00EE49B2">
          <w:rPr>
            <w:noProof/>
            <w:webHidden/>
          </w:rPr>
          <w:tab/>
        </w:r>
        <w:r w:rsidR="00EE49B2">
          <w:rPr>
            <w:noProof/>
            <w:webHidden/>
          </w:rPr>
          <w:fldChar w:fldCharType="begin"/>
        </w:r>
        <w:r w:rsidR="00EE49B2">
          <w:rPr>
            <w:noProof/>
            <w:webHidden/>
          </w:rPr>
          <w:instrText xml:space="preserve"> PAGEREF _Toc164849766 \h </w:instrText>
        </w:r>
        <w:r w:rsidR="00EE49B2">
          <w:rPr>
            <w:noProof/>
            <w:webHidden/>
          </w:rPr>
        </w:r>
        <w:r w:rsidR="00EE49B2">
          <w:rPr>
            <w:noProof/>
            <w:webHidden/>
          </w:rPr>
          <w:fldChar w:fldCharType="separate"/>
        </w:r>
        <w:r w:rsidR="00127840">
          <w:rPr>
            <w:noProof/>
            <w:webHidden/>
          </w:rPr>
          <w:t>xli</w:t>
        </w:r>
        <w:r w:rsidR="00EE49B2">
          <w:rPr>
            <w:noProof/>
            <w:webHidden/>
          </w:rPr>
          <w:fldChar w:fldCharType="end"/>
        </w:r>
      </w:hyperlink>
    </w:p>
    <w:p w14:paraId="637C96BD" w14:textId="335AF56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67" w:history="1">
        <w:r w:rsidR="00EE49B2" w:rsidRPr="00934874">
          <w:rPr>
            <w:rStyle w:val="Hyperlink"/>
            <w:noProof/>
          </w:rPr>
          <w:t>Figure 2: ELIGIBILITY CODE ENTER/EDIT Option—System Dialogue and User Responses (boldface)</w:t>
        </w:r>
        <w:r w:rsidR="00EE49B2">
          <w:rPr>
            <w:noProof/>
            <w:webHidden/>
          </w:rPr>
          <w:tab/>
        </w:r>
        <w:r w:rsidR="00EE49B2">
          <w:rPr>
            <w:noProof/>
            <w:webHidden/>
          </w:rPr>
          <w:fldChar w:fldCharType="begin"/>
        </w:r>
        <w:r w:rsidR="00EE49B2">
          <w:rPr>
            <w:noProof/>
            <w:webHidden/>
          </w:rPr>
          <w:instrText xml:space="preserve"> PAGEREF _Toc164849767 \h </w:instrText>
        </w:r>
        <w:r w:rsidR="00EE49B2">
          <w:rPr>
            <w:noProof/>
            <w:webHidden/>
          </w:rPr>
        </w:r>
        <w:r w:rsidR="00EE49B2">
          <w:rPr>
            <w:noProof/>
            <w:webHidden/>
          </w:rPr>
          <w:fldChar w:fldCharType="separate"/>
        </w:r>
        <w:r w:rsidR="00127840">
          <w:rPr>
            <w:noProof/>
            <w:webHidden/>
          </w:rPr>
          <w:t>8</w:t>
        </w:r>
        <w:r w:rsidR="00EE49B2">
          <w:rPr>
            <w:noProof/>
            <w:webHidden/>
          </w:rPr>
          <w:fldChar w:fldCharType="end"/>
        </w:r>
      </w:hyperlink>
    </w:p>
    <w:p w14:paraId="3DAFAB40" w14:textId="78BB9F2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68" w:history="1">
        <w:r w:rsidR="00EE49B2" w:rsidRPr="00934874">
          <w:rPr>
            <w:rStyle w:val="Hyperlink"/>
            <w:noProof/>
          </w:rPr>
          <w:t>Figure 3: Printing SCRPWDATA Function Data</w:t>
        </w:r>
        <w:r w:rsidR="00EE49B2">
          <w:rPr>
            <w:noProof/>
            <w:webHidden/>
          </w:rPr>
          <w:tab/>
        </w:r>
        <w:r w:rsidR="00EE49B2">
          <w:rPr>
            <w:noProof/>
            <w:webHidden/>
          </w:rPr>
          <w:fldChar w:fldCharType="begin"/>
        </w:r>
        <w:r w:rsidR="00EE49B2">
          <w:rPr>
            <w:noProof/>
            <w:webHidden/>
          </w:rPr>
          <w:instrText xml:space="preserve"> PAGEREF _Toc164849768 \h </w:instrText>
        </w:r>
        <w:r w:rsidR="00EE49B2">
          <w:rPr>
            <w:noProof/>
            <w:webHidden/>
          </w:rPr>
        </w:r>
        <w:r w:rsidR="00EE49B2">
          <w:rPr>
            <w:noProof/>
            <w:webHidden/>
          </w:rPr>
          <w:fldChar w:fldCharType="separate"/>
        </w:r>
        <w:r w:rsidR="00127840">
          <w:rPr>
            <w:noProof/>
            <w:webHidden/>
          </w:rPr>
          <w:t>195</w:t>
        </w:r>
        <w:r w:rsidR="00EE49B2">
          <w:rPr>
            <w:noProof/>
            <w:webHidden/>
          </w:rPr>
          <w:fldChar w:fldCharType="end"/>
        </w:r>
      </w:hyperlink>
    </w:p>
    <w:p w14:paraId="174980E2" w14:textId="46A69DF3"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69" w:history="1">
        <w:r w:rsidR="00EE49B2" w:rsidRPr="00934874">
          <w:rPr>
            <w:rStyle w:val="Hyperlink"/>
            <w:noProof/>
          </w:rPr>
          <w:t>Figure 4: $$OUTPTPR^SDUTL3—Routine Documentation</w:t>
        </w:r>
        <w:r w:rsidR="00EE49B2">
          <w:rPr>
            <w:noProof/>
            <w:webHidden/>
          </w:rPr>
          <w:tab/>
        </w:r>
        <w:r w:rsidR="00EE49B2">
          <w:rPr>
            <w:noProof/>
            <w:webHidden/>
          </w:rPr>
          <w:fldChar w:fldCharType="begin"/>
        </w:r>
        <w:r w:rsidR="00EE49B2">
          <w:rPr>
            <w:noProof/>
            <w:webHidden/>
          </w:rPr>
          <w:instrText xml:space="preserve"> PAGEREF _Toc164849769 \h </w:instrText>
        </w:r>
        <w:r w:rsidR="00EE49B2">
          <w:rPr>
            <w:noProof/>
            <w:webHidden/>
          </w:rPr>
        </w:r>
        <w:r w:rsidR="00EE49B2">
          <w:rPr>
            <w:noProof/>
            <w:webHidden/>
          </w:rPr>
          <w:fldChar w:fldCharType="separate"/>
        </w:r>
        <w:r w:rsidR="00127840">
          <w:rPr>
            <w:noProof/>
            <w:webHidden/>
          </w:rPr>
          <w:t>231</w:t>
        </w:r>
        <w:r w:rsidR="00EE49B2">
          <w:rPr>
            <w:noProof/>
            <w:webHidden/>
          </w:rPr>
          <w:fldChar w:fldCharType="end"/>
        </w:r>
      </w:hyperlink>
    </w:p>
    <w:p w14:paraId="79E20E47" w14:textId="6C1C4EC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70" w:history="1">
        <w:r w:rsidR="00EE49B2" w:rsidRPr="00934874">
          <w:rPr>
            <w:rStyle w:val="Hyperlink"/>
            <w:noProof/>
          </w:rPr>
          <w:t>Figure 5: $$OUTPTTM^SDUTL3—Routine Documentation</w:t>
        </w:r>
        <w:r w:rsidR="00EE49B2">
          <w:rPr>
            <w:noProof/>
            <w:webHidden/>
          </w:rPr>
          <w:tab/>
        </w:r>
        <w:r w:rsidR="00EE49B2">
          <w:rPr>
            <w:noProof/>
            <w:webHidden/>
          </w:rPr>
          <w:fldChar w:fldCharType="begin"/>
        </w:r>
        <w:r w:rsidR="00EE49B2">
          <w:rPr>
            <w:noProof/>
            <w:webHidden/>
          </w:rPr>
          <w:instrText xml:space="preserve"> PAGEREF _Toc164849770 \h </w:instrText>
        </w:r>
        <w:r w:rsidR="00EE49B2">
          <w:rPr>
            <w:noProof/>
            <w:webHidden/>
          </w:rPr>
        </w:r>
        <w:r w:rsidR="00EE49B2">
          <w:rPr>
            <w:noProof/>
            <w:webHidden/>
          </w:rPr>
          <w:fldChar w:fldCharType="separate"/>
        </w:r>
        <w:r w:rsidR="00127840">
          <w:rPr>
            <w:noProof/>
            <w:webHidden/>
          </w:rPr>
          <w:t>231</w:t>
        </w:r>
        <w:r w:rsidR="00EE49B2">
          <w:rPr>
            <w:noProof/>
            <w:webHidden/>
          </w:rPr>
          <w:fldChar w:fldCharType="end"/>
        </w:r>
      </w:hyperlink>
    </w:p>
    <w:p w14:paraId="704AB220" w14:textId="69FB12B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71" w:history="1">
        <w:r w:rsidR="00EE49B2" w:rsidRPr="00934874">
          <w:rPr>
            <w:rStyle w:val="Hyperlink"/>
            <w:noProof/>
          </w:rPr>
          <w:t>Figure 6: $$OUTPTAP^SDUTL3—Routine Documentation</w:t>
        </w:r>
        <w:r w:rsidR="00EE49B2">
          <w:rPr>
            <w:noProof/>
            <w:webHidden/>
          </w:rPr>
          <w:tab/>
        </w:r>
        <w:r w:rsidR="00EE49B2">
          <w:rPr>
            <w:noProof/>
            <w:webHidden/>
          </w:rPr>
          <w:fldChar w:fldCharType="begin"/>
        </w:r>
        <w:r w:rsidR="00EE49B2">
          <w:rPr>
            <w:noProof/>
            <w:webHidden/>
          </w:rPr>
          <w:instrText xml:space="preserve"> PAGEREF _Toc164849771 \h </w:instrText>
        </w:r>
        <w:r w:rsidR="00EE49B2">
          <w:rPr>
            <w:noProof/>
            <w:webHidden/>
          </w:rPr>
        </w:r>
        <w:r w:rsidR="00EE49B2">
          <w:rPr>
            <w:noProof/>
            <w:webHidden/>
          </w:rPr>
          <w:fldChar w:fldCharType="separate"/>
        </w:r>
        <w:r w:rsidR="00127840">
          <w:rPr>
            <w:noProof/>
            <w:webHidden/>
          </w:rPr>
          <w:t>231</w:t>
        </w:r>
        <w:r w:rsidR="00EE49B2">
          <w:rPr>
            <w:noProof/>
            <w:webHidden/>
          </w:rPr>
          <w:fldChar w:fldCharType="end"/>
        </w:r>
      </w:hyperlink>
    </w:p>
    <w:p w14:paraId="7CA06B09" w14:textId="5A432E9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72" w:history="1">
        <w:r w:rsidR="00EE49B2" w:rsidRPr="00934874">
          <w:rPr>
            <w:rStyle w:val="Hyperlink"/>
            <w:noProof/>
          </w:rPr>
          <w:t>Figure 7: INPTPR^SDUTL3—Routine Documentation</w:t>
        </w:r>
        <w:r w:rsidR="00EE49B2">
          <w:rPr>
            <w:noProof/>
            <w:webHidden/>
          </w:rPr>
          <w:tab/>
        </w:r>
        <w:r w:rsidR="00EE49B2">
          <w:rPr>
            <w:noProof/>
            <w:webHidden/>
          </w:rPr>
          <w:fldChar w:fldCharType="begin"/>
        </w:r>
        <w:r w:rsidR="00EE49B2">
          <w:rPr>
            <w:noProof/>
            <w:webHidden/>
          </w:rPr>
          <w:instrText xml:space="preserve"> PAGEREF _Toc164849772 \h </w:instrText>
        </w:r>
        <w:r w:rsidR="00EE49B2">
          <w:rPr>
            <w:noProof/>
            <w:webHidden/>
          </w:rPr>
        </w:r>
        <w:r w:rsidR="00EE49B2">
          <w:rPr>
            <w:noProof/>
            <w:webHidden/>
          </w:rPr>
          <w:fldChar w:fldCharType="separate"/>
        </w:r>
        <w:r w:rsidR="00127840">
          <w:rPr>
            <w:noProof/>
            <w:webHidden/>
          </w:rPr>
          <w:t>231</w:t>
        </w:r>
        <w:r w:rsidR="00EE49B2">
          <w:rPr>
            <w:noProof/>
            <w:webHidden/>
          </w:rPr>
          <w:fldChar w:fldCharType="end"/>
        </w:r>
      </w:hyperlink>
    </w:p>
    <w:p w14:paraId="31372A63" w14:textId="6CAF24C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73" w:history="1">
        <w:r w:rsidR="00EE49B2" w:rsidRPr="00934874">
          <w:rPr>
            <w:rStyle w:val="Hyperlink"/>
            <w:noProof/>
          </w:rPr>
          <w:t>Figure 8: INPTTM^SDUTL3—Routine Documentation</w:t>
        </w:r>
        <w:r w:rsidR="00EE49B2">
          <w:rPr>
            <w:noProof/>
            <w:webHidden/>
          </w:rPr>
          <w:tab/>
        </w:r>
        <w:r w:rsidR="00EE49B2">
          <w:rPr>
            <w:noProof/>
            <w:webHidden/>
          </w:rPr>
          <w:fldChar w:fldCharType="begin"/>
        </w:r>
        <w:r w:rsidR="00EE49B2">
          <w:rPr>
            <w:noProof/>
            <w:webHidden/>
          </w:rPr>
          <w:instrText xml:space="preserve"> PAGEREF _Toc164849773 \h </w:instrText>
        </w:r>
        <w:r w:rsidR="00EE49B2">
          <w:rPr>
            <w:noProof/>
            <w:webHidden/>
          </w:rPr>
        </w:r>
        <w:r w:rsidR="00EE49B2">
          <w:rPr>
            <w:noProof/>
            <w:webHidden/>
          </w:rPr>
          <w:fldChar w:fldCharType="separate"/>
        </w:r>
        <w:r w:rsidR="00127840">
          <w:rPr>
            <w:noProof/>
            <w:webHidden/>
          </w:rPr>
          <w:t>232</w:t>
        </w:r>
        <w:r w:rsidR="00EE49B2">
          <w:rPr>
            <w:noProof/>
            <w:webHidden/>
          </w:rPr>
          <w:fldChar w:fldCharType="end"/>
        </w:r>
      </w:hyperlink>
    </w:p>
    <w:p w14:paraId="2C61E405" w14:textId="49FBBA8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74" w:history="1">
        <w:r w:rsidR="00EE49B2" w:rsidRPr="00934874">
          <w:rPr>
            <w:rStyle w:val="Hyperlink"/>
            <w:noProof/>
          </w:rPr>
          <w:t>Figure 9: How to Access Integration Agreements</w:t>
        </w:r>
        <w:r w:rsidR="00EE49B2">
          <w:rPr>
            <w:noProof/>
            <w:webHidden/>
          </w:rPr>
          <w:tab/>
        </w:r>
        <w:r w:rsidR="00EE49B2">
          <w:rPr>
            <w:noProof/>
            <w:webHidden/>
          </w:rPr>
          <w:fldChar w:fldCharType="begin"/>
        </w:r>
        <w:r w:rsidR="00EE49B2">
          <w:rPr>
            <w:noProof/>
            <w:webHidden/>
          </w:rPr>
          <w:instrText xml:space="preserve"> PAGEREF _Toc164849774 \h </w:instrText>
        </w:r>
        <w:r w:rsidR="00EE49B2">
          <w:rPr>
            <w:noProof/>
            <w:webHidden/>
          </w:rPr>
        </w:r>
        <w:r w:rsidR="00EE49B2">
          <w:rPr>
            <w:noProof/>
            <w:webHidden/>
          </w:rPr>
          <w:fldChar w:fldCharType="separate"/>
        </w:r>
        <w:r w:rsidR="00127840">
          <w:rPr>
            <w:noProof/>
            <w:webHidden/>
          </w:rPr>
          <w:t>233</w:t>
        </w:r>
        <w:r w:rsidR="00EE49B2">
          <w:rPr>
            <w:noProof/>
            <w:webHidden/>
          </w:rPr>
          <w:fldChar w:fldCharType="end"/>
        </w:r>
      </w:hyperlink>
    </w:p>
    <w:p w14:paraId="4275554E" w14:textId="0A32103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75" w:history="1">
        <w:r w:rsidR="00EE49B2" w:rsidRPr="00934874">
          <w:rPr>
            <w:rStyle w:val="Hyperlink"/>
            <w:noProof/>
          </w:rPr>
          <w:t>Figure 10: Inquire to an Integration Control Registration</w:t>
        </w:r>
        <w:r w:rsidR="00EE49B2">
          <w:rPr>
            <w:noProof/>
            <w:webHidden/>
          </w:rPr>
          <w:tab/>
        </w:r>
        <w:r w:rsidR="00EE49B2">
          <w:rPr>
            <w:noProof/>
            <w:webHidden/>
          </w:rPr>
          <w:fldChar w:fldCharType="begin"/>
        </w:r>
        <w:r w:rsidR="00EE49B2">
          <w:rPr>
            <w:noProof/>
            <w:webHidden/>
          </w:rPr>
          <w:instrText xml:space="preserve"> PAGEREF _Toc164849775 \h </w:instrText>
        </w:r>
        <w:r w:rsidR="00EE49B2">
          <w:rPr>
            <w:noProof/>
            <w:webHidden/>
          </w:rPr>
        </w:r>
        <w:r w:rsidR="00EE49B2">
          <w:rPr>
            <w:noProof/>
            <w:webHidden/>
          </w:rPr>
          <w:fldChar w:fldCharType="separate"/>
        </w:r>
        <w:r w:rsidR="00127840">
          <w:rPr>
            <w:noProof/>
            <w:webHidden/>
          </w:rPr>
          <w:t>236</w:t>
        </w:r>
        <w:r w:rsidR="00EE49B2">
          <w:rPr>
            <w:noProof/>
            <w:webHidden/>
          </w:rPr>
          <w:fldChar w:fldCharType="end"/>
        </w:r>
      </w:hyperlink>
    </w:p>
    <w:p w14:paraId="2A5661BC" w14:textId="0BF0CA9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76" w:history="1">
        <w:r w:rsidR="00EE49B2" w:rsidRPr="00934874">
          <w:rPr>
            <w:rStyle w:val="Hyperlink"/>
            <w:noProof/>
          </w:rPr>
          <w:t>Figure 11: Sample Code</w:t>
        </w:r>
        <w:r w:rsidR="00EE49B2">
          <w:rPr>
            <w:noProof/>
            <w:webHidden/>
          </w:rPr>
          <w:tab/>
        </w:r>
        <w:r w:rsidR="00EE49B2">
          <w:rPr>
            <w:noProof/>
            <w:webHidden/>
          </w:rPr>
          <w:fldChar w:fldCharType="begin"/>
        </w:r>
        <w:r w:rsidR="00EE49B2">
          <w:rPr>
            <w:noProof/>
            <w:webHidden/>
          </w:rPr>
          <w:instrText xml:space="preserve"> PAGEREF _Toc164849776 \h </w:instrText>
        </w:r>
        <w:r w:rsidR="00EE49B2">
          <w:rPr>
            <w:noProof/>
            <w:webHidden/>
          </w:rPr>
        </w:r>
        <w:r w:rsidR="00EE49B2">
          <w:rPr>
            <w:noProof/>
            <w:webHidden/>
          </w:rPr>
          <w:fldChar w:fldCharType="separate"/>
        </w:r>
        <w:r w:rsidR="00127840">
          <w:rPr>
            <w:noProof/>
            <w:webHidden/>
          </w:rPr>
          <w:t>300</w:t>
        </w:r>
        <w:r w:rsidR="00EE49B2">
          <w:rPr>
            <w:noProof/>
            <w:webHidden/>
          </w:rPr>
          <w:fldChar w:fldCharType="end"/>
        </w:r>
      </w:hyperlink>
    </w:p>
    <w:p w14:paraId="4EF03F50" w14:textId="731E200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77" w:history="1">
        <w:r w:rsidR="00EE49B2" w:rsidRPr="00934874">
          <w:rPr>
            <w:rStyle w:val="Hyperlink"/>
            <w:noProof/>
          </w:rPr>
          <w:t>Figure 12: Sample Code Using the API: Data Layer</w:t>
        </w:r>
        <w:r w:rsidR="00EE49B2">
          <w:rPr>
            <w:noProof/>
            <w:webHidden/>
          </w:rPr>
          <w:tab/>
        </w:r>
        <w:r w:rsidR="00EE49B2">
          <w:rPr>
            <w:noProof/>
            <w:webHidden/>
          </w:rPr>
          <w:fldChar w:fldCharType="begin"/>
        </w:r>
        <w:r w:rsidR="00EE49B2">
          <w:rPr>
            <w:noProof/>
            <w:webHidden/>
          </w:rPr>
          <w:instrText xml:space="preserve"> PAGEREF _Toc164849777 \h </w:instrText>
        </w:r>
        <w:r w:rsidR="00EE49B2">
          <w:rPr>
            <w:noProof/>
            <w:webHidden/>
          </w:rPr>
        </w:r>
        <w:r w:rsidR="00EE49B2">
          <w:rPr>
            <w:noProof/>
            <w:webHidden/>
          </w:rPr>
          <w:fldChar w:fldCharType="separate"/>
        </w:r>
        <w:r w:rsidR="00127840">
          <w:rPr>
            <w:noProof/>
            <w:webHidden/>
          </w:rPr>
          <w:t>300</w:t>
        </w:r>
        <w:r w:rsidR="00EE49B2">
          <w:rPr>
            <w:noProof/>
            <w:webHidden/>
          </w:rPr>
          <w:fldChar w:fldCharType="end"/>
        </w:r>
      </w:hyperlink>
    </w:p>
    <w:p w14:paraId="71B9CDFB" w14:textId="0527CF0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78" w:history="1">
        <w:r w:rsidR="00EE49B2" w:rsidRPr="00934874">
          <w:rPr>
            <w:rStyle w:val="Hyperlink"/>
            <w:noProof/>
          </w:rPr>
          <w:t>Figure 13: Sample Code Using the API: Business Layer</w:t>
        </w:r>
        <w:r w:rsidR="00EE49B2">
          <w:rPr>
            <w:noProof/>
            <w:webHidden/>
          </w:rPr>
          <w:tab/>
        </w:r>
        <w:r w:rsidR="00EE49B2">
          <w:rPr>
            <w:noProof/>
            <w:webHidden/>
          </w:rPr>
          <w:fldChar w:fldCharType="begin"/>
        </w:r>
        <w:r w:rsidR="00EE49B2">
          <w:rPr>
            <w:noProof/>
            <w:webHidden/>
          </w:rPr>
          <w:instrText xml:space="preserve"> PAGEREF _Toc164849778 \h </w:instrText>
        </w:r>
        <w:r w:rsidR="00EE49B2">
          <w:rPr>
            <w:noProof/>
            <w:webHidden/>
          </w:rPr>
        </w:r>
        <w:r w:rsidR="00EE49B2">
          <w:rPr>
            <w:noProof/>
            <w:webHidden/>
          </w:rPr>
          <w:fldChar w:fldCharType="separate"/>
        </w:r>
        <w:r w:rsidR="00127840">
          <w:rPr>
            <w:noProof/>
            <w:webHidden/>
          </w:rPr>
          <w:t>300</w:t>
        </w:r>
        <w:r w:rsidR="00EE49B2">
          <w:rPr>
            <w:noProof/>
            <w:webHidden/>
          </w:rPr>
          <w:fldChar w:fldCharType="end"/>
        </w:r>
      </w:hyperlink>
    </w:p>
    <w:p w14:paraId="002001EF" w14:textId="35D5204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79" w:history="1">
        <w:r w:rsidR="00EE49B2" w:rsidRPr="00934874">
          <w:rPr>
            <w:rStyle w:val="Hyperlink"/>
            <w:noProof/>
          </w:rPr>
          <w:t>Figure 14: SDAPI Example</w:t>
        </w:r>
        <w:r w:rsidR="00EE49B2" w:rsidRPr="00934874">
          <w:rPr>
            <w:rStyle w:val="Hyperlink"/>
            <w:rFonts w:ascii="Times New Roman" w:hAnsi="Times New Roman"/>
            <w:noProof/>
          </w:rPr>
          <w:t>—</w:t>
        </w:r>
        <w:r w:rsidR="00EE49B2" w:rsidRPr="00934874">
          <w:rPr>
            <w:rStyle w:val="Hyperlink"/>
            <w:noProof/>
          </w:rPr>
          <w:t>By Clinic</w:t>
        </w:r>
        <w:r w:rsidR="00EE49B2">
          <w:rPr>
            <w:noProof/>
            <w:webHidden/>
          </w:rPr>
          <w:tab/>
        </w:r>
        <w:r w:rsidR="00EE49B2">
          <w:rPr>
            <w:noProof/>
            <w:webHidden/>
          </w:rPr>
          <w:fldChar w:fldCharType="begin"/>
        </w:r>
        <w:r w:rsidR="00EE49B2">
          <w:rPr>
            <w:noProof/>
            <w:webHidden/>
          </w:rPr>
          <w:instrText xml:space="preserve"> PAGEREF _Toc164849779 \h </w:instrText>
        </w:r>
        <w:r w:rsidR="00EE49B2">
          <w:rPr>
            <w:noProof/>
            <w:webHidden/>
          </w:rPr>
        </w:r>
        <w:r w:rsidR="00EE49B2">
          <w:rPr>
            <w:noProof/>
            <w:webHidden/>
          </w:rPr>
          <w:fldChar w:fldCharType="separate"/>
        </w:r>
        <w:r w:rsidR="00127840">
          <w:rPr>
            <w:noProof/>
            <w:webHidden/>
          </w:rPr>
          <w:t>304</w:t>
        </w:r>
        <w:r w:rsidR="00EE49B2">
          <w:rPr>
            <w:noProof/>
            <w:webHidden/>
          </w:rPr>
          <w:fldChar w:fldCharType="end"/>
        </w:r>
      </w:hyperlink>
    </w:p>
    <w:p w14:paraId="66F6E917" w14:textId="7D7F3A3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80" w:history="1">
        <w:r w:rsidR="00EE49B2" w:rsidRPr="00934874">
          <w:rPr>
            <w:rStyle w:val="Hyperlink"/>
            <w:noProof/>
          </w:rPr>
          <w:t>Figure 15: SDAPI Example—By Patient</w:t>
        </w:r>
        <w:r w:rsidR="00EE49B2">
          <w:rPr>
            <w:noProof/>
            <w:webHidden/>
          </w:rPr>
          <w:tab/>
        </w:r>
        <w:r w:rsidR="00EE49B2">
          <w:rPr>
            <w:noProof/>
            <w:webHidden/>
          </w:rPr>
          <w:fldChar w:fldCharType="begin"/>
        </w:r>
        <w:r w:rsidR="00EE49B2">
          <w:rPr>
            <w:noProof/>
            <w:webHidden/>
          </w:rPr>
          <w:instrText xml:space="preserve"> PAGEREF _Toc164849780 \h </w:instrText>
        </w:r>
        <w:r w:rsidR="00EE49B2">
          <w:rPr>
            <w:noProof/>
            <w:webHidden/>
          </w:rPr>
        </w:r>
        <w:r w:rsidR="00EE49B2">
          <w:rPr>
            <w:noProof/>
            <w:webHidden/>
          </w:rPr>
          <w:fldChar w:fldCharType="separate"/>
        </w:r>
        <w:r w:rsidR="00127840">
          <w:rPr>
            <w:noProof/>
            <w:webHidden/>
          </w:rPr>
          <w:t>305</w:t>
        </w:r>
        <w:r w:rsidR="00EE49B2">
          <w:rPr>
            <w:noProof/>
            <w:webHidden/>
          </w:rPr>
          <w:fldChar w:fldCharType="end"/>
        </w:r>
      </w:hyperlink>
    </w:p>
    <w:p w14:paraId="29590B33" w14:textId="698D286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81" w:history="1">
        <w:r w:rsidR="00EE49B2" w:rsidRPr="00934874">
          <w:rPr>
            <w:rStyle w:val="Hyperlink"/>
            <w:noProof/>
          </w:rPr>
          <w:t>Figure 16: SDAPI Example—By Patient and Clinic</w:t>
        </w:r>
        <w:r w:rsidR="00EE49B2">
          <w:rPr>
            <w:noProof/>
            <w:webHidden/>
          </w:rPr>
          <w:tab/>
        </w:r>
        <w:r w:rsidR="00EE49B2">
          <w:rPr>
            <w:noProof/>
            <w:webHidden/>
          </w:rPr>
          <w:fldChar w:fldCharType="begin"/>
        </w:r>
        <w:r w:rsidR="00EE49B2">
          <w:rPr>
            <w:noProof/>
            <w:webHidden/>
          </w:rPr>
          <w:instrText xml:space="preserve"> PAGEREF _Toc164849781 \h </w:instrText>
        </w:r>
        <w:r w:rsidR="00EE49B2">
          <w:rPr>
            <w:noProof/>
            <w:webHidden/>
          </w:rPr>
        </w:r>
        <w:r w:rsidR="00EE49B2">
          <w:rPr>
            <w:noProof/>
            <w:webHidden/>
          </w:rPr>
          <w:fldChar w:fldCharType="separate"/>
        </w:r>
        <w:r w:rsidR="00127840">
          <w:rPr>
            <w:noProof/>
            <w:webHidden/>
          </w:rPr>
          <w:t>306</w:t>
        </w:r>
        <w:r w:rsidR="00EE49B2">
          <w:rPr>
            <w:noProof/>
            <w:webHidden/>
          </w:rPr>
          <w:fldChar w:fldCharType="end"/>
        </w:r>
      </w:hyperlink>
    </w:p>
    <w:p w14:paraId="580F5E58" w14:textId="7067EE9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82" w:history="1">
        <w:r w:rsidR="00EE49B2" w:rsidRPr="00934874">
          <w:rPr>
            <w:rStyle w:val="Hyperlink"/>
            <w:noProof/>
          </w:rPr>
          <w:t>Figure 17: SDAPI Example—By Neither Patient Nor Clinic</w:t>
        </w:r>
        <w:r w:rsidR="00EE49B2">
          <w:rPr>
            <w:noProof/>
            <w:webHidden/>
          </w:rPr>
          <w:tab/>
        </w:r>
        <w:r w:rsidR="00EE49B2">
          <w:rPr>
            <w:noProof/>
            <w:webHidden/>
          </w:rPr>
          <w:fldChar w:fldCharType="begin"/>
        </w:r>
        <w:r w:rsidR="00EE49B2">
          <w:rPr>
            <w:noProof/>
            <w:webHidden/>
          </w:rPr>
          <w:instrText xml:space="preserve"> PAGEREF _Toc164849782 \h </w:instrText>
        </w:r>
        <w:r w:rsidR="00EE49B2">
          <w:rPr>
            <w:noProof/>
            <w:webHidden/>
          </w:rPr>
        </w:r>
        <w:r w:rsidR="00EE49B2">
          <w:rPr>
            <w:noProof/>
            <w:webHidden/>
          </w:rPr>
          <w:fldChar w:fldCharType="separate"/>
        </w:r>
        <w:r w:rsidR="00127840">
          <w:rPr>
            <w:noProof/>
            <w:webHidden/>
          </w:rPr>
          <w:t>307</w:t>
        </w:r>
        <w:r w:rsidR="00EE49B2">
          <w:rPr>
            <w:noProof/>
            <w:webHidden/>
          </w:rPr>
          <w:fldChar w:fldCharType="end"/>
        </w:r>
      </w:hyperlink>
    </w:p>
    <w:p w14:paraId="60A3465C" w14:textId="464932EF"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83" w:history="1">
        <w:r w:rsidR="00EE49B2" w:rsidRPr="00934874">
          <w:rPr>
            <w:rStyle w:val="Hyperlink"/>
            <w:noProof/>
          </w:rPr>
          <w:t>Figure 18: SDAPI Example—By Clinic with “Sort” Filter Defined: Get Patient DFN, Name, and Appointment Status</w:t>
        </w:r>
        <w:r w:rsidR="00EE49B2">
          <w:rPr>
            <w:noProof/>
            <w:webHidden/>
          </w:rPr>
          <w:tab/>
        </w:r>
        <w:r w:rsidR="00EE49B2">
          <w:rPr>
            <w:noProof/>
            <w:webHidden/>
          </w:rPr>
          <w:fldChar w:fldCharType="begin"/>
        </w:r>
        <w:r w:rsidR="00EE49B2">
          <w:rPr>
            <w:noProof/>
            <w:webHidden/>
          </w:rPr>
          <w:instrText xml:space="preserve"> PAGEREF _Toc164849783 \h </w:instrText>
        </w:r>
        <w:r w:rsidR="00EE49B2">
          <w:rPr>
            <w:noProof/>
            <w:webHidden/>
          </w:rPr>
        </w:r>
        <w:r w:rsidR="00EE49B2">
          <w:rPr>
            <w:noProof/>
            <w:webHidden/>
          </w:rPr>
          <w:fldChar w:fldCharType="separate"/>
        </w:r>
        <w:r w:rsidR="00127840">
          <w:rPr>
            <w:noProof/>
            <w:webHidden/>
          </w:rPr>
          <w:t>308</w:t>
        </w:r>
        <w:r w:rsidR="00EE49B2">
          <w:rPr>
            <w:noProof/>
            <w:webHidden/>
          </w:rPr>
          <w:fldChar w:fldCharType="end"/>
        </w:r>
      </w:hyperlink>
    </w:p>
    <w:p w14:paraId="72CF22F1" w14:textId="3EAE55B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84" w:history="1">
        <w:r w:rsidR="00EE49B2" w:rsidRPr="00934874">
          <w:rPr>
            <w:rStyle w:val="Hyperlink"/>
            <w:noProof/>
          </w:rPr>
          <w:t>Figure 19: SDAPI Example—By Clinic with “Sort” Filter Defined: Get Patient DFN, Name, and Appointment Comments</w:t>
        </w:r>
        <w:r w:rsidR="00EE49B2">
          <w:rPr>
            <w:noProof/>
            <w:webHidden/>
          </w:rPr>
          <w:tab/>
        </w:r>
        <w:r w:rsidR="00EE49B2">
          <w:rPr>
            <w:noProof/>
            <w:webHidden/>
          </w:rPr>
          <w:fldChar w:fldCharType="begin"/>
        </w:r>
        <w:r w:rsidR="00EE49B2">
          <w:rPr>
            <w:noProof/>
            <w:webHidden/>
          </w:rPr>
          <w:instrText xml:space="preserve"> PAGEREF _Toc164849784 \h </w:instrText>
        </w:r>
        <w:r w:rsidR="00EE49B2">
          <w:rPr>
            <w:noProof/>
            <w:webHidden/>
          </w:rPr>
        </w:r>
        <w:r w:rsidR="00EE49B2">
          <w:rPr>
            <w:noProof/>
            <w:webHidden/>
          </w:rPr>
          <w:fldChar w:fldCharType="separate"/>
        </w:r>
        <w:r w:rsidR="00127840">
          <w:rPr>
            <w:noProof/>
            <w:webHidden/>
          </w:rPr>
          <w:t>309</w:t>
        </w:r>
        <w:r w:rsidR="00EE49B2">
          <w:rPr>
            <w:noProof/>
            <w:webHidden/>
          </w:rPr>
          <w:fldChar w:fldCharType="end"/>
        </w:r>
      </w:hyperlink>
    </w:p>
    <w:p w14:paraId="0F7C6A7E" w14:textId="2AC596B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85" w:history="1">
        <w:r w:rsidR="00EE49B2" w:rsidRPr="00934874">
          <w:rPr>
            <w:rStyle w:val="Hyperlink"/>
            <w:noProof/>
          </w:rPr>
          <w:t>Figure 20: Sample of Other Array Entries</w:t>
        </w:r>
        <w:r w:rsidR="00EE49B2">
          <w:rPr>
            <w:noProof/>
            <w:webHidden/>
          </w:rPr>
          <w:tab/>
        </w:r>
        <w:r w:rsidR="00EE49B2">
          <w:rPr>
            <w:noProof/>
            <w:webHidden/>
          </w:rPr>
          <w:fldChar w:fldCharType="begin"/>
        </w:r>
        <w:r w:rsidR="00EE49B2">
          <w:rPr>
            <w:noProof/>
            <w:webHidden/>
          </w:rPr>
          <w:instrText xml:space="preserve"> PAGEREF _Toc164849785 \h </w:instrText>
        </w:r>
        <w:r w:rsidR="00EE49B2">
          <w:rPr>
            <w:noProof/>
            <w:webHidden/>
          </w:rPr>
        </w:r>
        <w:r w:rsidR="00EE49B2">
          <w:rPr>
            <w:noProof/>
            <w:webHidden/>
          </w:rPr>
          <w:fldChar w:fldCharType="separate"/>
        </w:r>
        <w:r w:rsidR="00127840">
          <w:rPr>
            <w:noProof/>
            <w:webHidden/>
          </w:rPr>
          <w:t>320</w:t>
        </w:r>
        <w:r w:rsidR="00EE49B2">
          <w:rPr>
            <w:noProof/>
            <w:webHidden/>
          </w:rPr>
          <w:fldChar w:fldCharType="end"/>
        </w:r>
      </w:hyperlink>
    </w:p>
    <w:p w14:paraId="330E2FD4" w14:textId="6FA3FA0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86" w:history="1">
        <w:r w:rsidR="00EE49B2" w:rsidRPr="00934874">
          <w:rPr>
            <w:rStyle w:val="Hyperlink"/>
            <w:noProof/>
          </w:rPr>
          <w:t>Figure 21: Sample PATIENT DFN, ARRAY(4)</w:t>
        </w:r>
        <w:r w:rsidR="00EE49B2">
          <w:rPr>
            <w:noProof/>
            <w:webHidden/>
          </w:rPr>
          <w:tab/>
        </w:r>
        <w:r w:rsidR="00EE49B2">
          <w:rPr>
            <w:noProof/>
            <w:webHidden/>
          </w:rPr>
          <w:fldChar w:fldCharType="begin"/>
        </w:r>
        <w:r w:rsidR="00EE49B2">
          <w:rPr>
            <w:noProof/>
            <w:webHidden/>
          </w:rPr>
          <w:instrText xml:space="preserve"> PAGEREF _Toc164849786 \h </w:instrText>
        </w:r>
        <w:r w:rsidR="00EE49B2">
          <w:rPr>
            <w:noProof/>
            <w:webHidden/>
          </w:rPr>
        </w:r>
        <w:r w:rsidR="00EE49B2">
          <w:rPr>
            <w:noProof/>
            <w:webHidden/>
          </w:rPr>
          <w:fldChar w:fldCharType="separate"/>
        </w:r>
        <w:r w:rsidR="00127840">
          <w:rPr>
            <w:noProof/>
            <w:webHidden/>
          </w:rPr>
          <w:t>321</w:t>
        </w:r>
        <w:r w:rsidR="00EE49B2">
          <w:rPr>
            <w:noProof/>
            <w:webHidden/>
          </w:rPr>
          <w:fldChar w:fldCharType="end"/>
        </w:r>
      </w:hyperlink>
    </w:p>
    <w:p w14:paraId="424D9981" w14:textId="5026F85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87" w:history="1">
        <w:r w:rsidR="00EE49B2" w:rsidRPr="00934874">
          <w:rPr>
            <w:rStyle w:val="Hyperlink"/>
            <w:noProof/>
          </w:rPr>
          <w:t>Figure 22: Sample PRIMARY STOP CODE, ARRAY(13)</w:t>
        </w:r>
        <w:r w:rsidR="00EE49B2">
          <w:rPr>
            <w:noProof/>
            <w:webHidden/>
          </w:rPr>
          <w:tab/>
        </w:r>
        <w:r w:rsidR="00EE49B2">
          <w:rPr>
            <w:noProof/>
            <w:webHidden/>
          </w:rPr>
          <w:fldChar w:fldCharType="begin"/>
        </w:r>
        <w:r w:rsidR="00EE49B2">
          <w:rPr>
            <w:noProof/>
            <w:webHidden/>
          </w:rPr>
          <w:instrText xml:space="preserve"> PAGEREF _Toc164849787 \h </w:instrText>
        </w:r>
        <w:r w:rsidR="00EE49B2">
          <w:rPr>
            <w:noProof/>
            <w:webHidden/>
          </w:rPr>
        </w:r>
        <w:r w:rsidR="00EE49B2">
          <w:rPr>
            <w:noProof/>
            <w:webHidden/>
          </w:rPr>
          <w:fldChar w:fldCharType="separate"/>
        </w:r>
        <w:r w:rsidR="00127840">
          <w:rPr>
            <w:noProof/>
            <w:webHidden/>
          </w:rPr>
          <w:t>321</w:t>
        </w:r>
        <w:r w:rsidR="00EE49B2">
          <w:rPr>
            <w:noProof/>
            <w:webHidden/>
          </w:rPr>
          <w:fldChar w:fldCharType="end"/>
        </w:r>
      </w:hyperlink>
    </w:p>
    <w:p w14:paraId="3606BA43" w14:textId="6BA1FBAE"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88" w:history="1">
        <w:r w:rsidR="00EE49B2" w:rsidRPr="00934874">
          <w:rPr>
            <w:rStyle w:val="Hyperlink"/>
            <w:noProof/>
          </w:rPr>
          <w:t>Figure 23: Sample DATE APPOINTMENT MADE, ARRAY(16)</w:t>
        </w:r>
        <w:r w:rsidR="00EE49B2">
          <w:rPr>
            <w:noProof/>
            <w:webHidden/>
          </w:rPr>
          <w:tab/>
        </w:r>
        <w:r w:rsidR="00EE49B2">
          <w:rPr>
            <w:noProof/>
            <w:webHidden/>
          </w:rPr>
          <w:fldChar w:fldCharType="begin"/>
        </w:r>
        <w:r w:rsidR="00EE49B2">
          <w:rPr>
            <w:noProof/>
            <w:webHidden/>
          </w:rPr>
          <w:instrText xml:space="preserve"> PAGEREF _Toc164849788 \h </w:instrText>
        </w:r>
        <w:r w:rsidR="00EE49B2">
          <w:rPr>
            <w:noProof/>
            <w:webHidden/>
          </w:rPr>
        </w:r>
        <w:r w:rsidR="00EE49B2">
          <w:rPr>
            <w:noProof/>
            <w:webHidden/>
          </w:rPr>
          <w:fldChar w:fldCharType="separate"/>
        </w:r>
        <w:r w:rsidR="00127840">
          <w:rPr>
            <w:noProof/>
            <w:webHidden/>
          </w:rPr>
          <w:t>321</w:t>
        </w:r>
        <w:r w:rsidR="00EE49B2">
          <w:rPr>
            <w:noProof/>
            <w:webHidden/>
          </w:rPr>
          <w:fldChar w:fldCharType="end"/>
        </w:r>
      </w:hyperlink>
    </w:p>
    <w:p w14:paraId="3B24725C" w14:textId="20EE989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89" w:history="1">
        <w:r w:rsidR="00EE49B2" w:rsidRPr="00934874">
          <w:rPr>
            <w:rStyle w:val="Hyperlink"/>
            <w:noProof/>
          </w:rPr>
          <w:t>Figure 24: Sample ARRAY("FLDS")</w:t>
        </w:r>
        <w:r w:rsidR="00EE49B2">
          <w:rPr>
            <w:noProof/>
            <w:webHidden/>
          </w:rPr>
          <w:tab/>
        </w:r>
        <w:r w:rsidR="00EE49B2">
          <w:rPr>
            <w:noProof/>
            <w:webHidden/>
          </w:rPr>
          <w:fldChar w:fldCharType="begin"/>
        </w:r>
        <w:r w:rsidR="00EE49B2">
          <w:rPr>
            <w:noProof/>
            <w:webHidden/>
          </w:rPr>
          <w:instrText xml:space="preserve"> PAGEREF _Toc164849789 \h </w:instrText>
        </w:r>
        <w:r w:rsidR="00EE49B2">
          <w:rPr>
            <w:noProof/>
            <w:webHidden/>
          </w:rPr>
        </w:r>
        <w:r w:rsidR="00EE49B2">
          <w:rPr>
            <w:noProof/>
            <w:webHidden/>
          </w:rPr>
          <w:fldChar w:fldCharType="separate"/>
        </w:r>
        <w:r w:rsidR="00127840">
          <w:rPr>
            <w:noProof/>
            <w:webHidden/>
          </w:rPr>
          <w:t>322</w:t>
        </w:r>
        <w:r w:rsidR="00EE49B2">
          <w:rPr>
            <w:noProof/>
            <w:webHidden/>
          </w:rPr>
          <w:fldChar w:fldCharType="end"/>
        </w:r>
      </w:hyperlink>
    </w:p>
    <w:p w14:paraId="0043FAFC" w14:textId="186E55B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90" w:history="1">
        <w:r w:rsidR="00EE49B2" w:rsidRPr="00934874">
          <w:rPr>
            <w:rStyle w:val="Hyperlink"/>
            <w:noProof/>
          </w:rPr>
          <w:t>Figure 25: Sample Label</w:t>
        </w:r>
        <w:r w:rsidR="00EE49B2">
          <w:rPr>
            <w:noProof/>
            <w:webHidden/>
          </w:rPr>
          <w:tab/>
        </w:r>
        <w:r w:rsidR="00EE49B2">
          <w:rPr>
            <w:noProof/>
            <w:webHidden/>
          </w:rPr>
          <w:fldChar w:fldCharType="begin"/>
        </w:r>
        <w:r w:rsidR="00EE49B2">
          <w:rPr>
            <w:noProof/>
            <w:webHidden/>
          </w:rPr>
          <w:instrText xml:space="preserve"> PAGEREF _Toc164849790 \h </w:instrText>
        </w:r>
        <w:r w:rsidR="00EE49B2">
          <w:rPr>
            <w:noProof/>
            <w:webHidden/>
          </w:rPr>
        </w:r>
        <w:r w:rsidR="00EE49B2">
          <w:rPr>
            <w:noProof/>
            <w:webHidden/>
          </w:rPr>
          <w:fldChar w:fldCharType="separate"/>
        </w:r>
        <w:r w:rsidR="00127840">
          <w:rPr>
            <w:noProof/>
            <w:webHidden/>
          </w:rPr>
          <w:t>341</w:t>
        </w:r>
        <w:r w:rsidR="00EE49B2">
          <w:rPr>
            <w:noProof/>
            <w:webHidden/>
          </w:rPr>
          <w:fldChar w:fldCharType="end"/>
        </w:r>
      </w:hyperlink>
    </w:p>
    <w:p w14:paraId="4B003491" w14:textId="5B923B53"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91" w:history="1">
        <w:r w:rsidR="00EE49B2" w:rsidRPr="00934874">
          <w:rPr>
            <w:rStyle w:val="Hyperlink"/>
            <w:noProof/>
          </w:rPr>
          <w:t>Figure 26: Zebra Label Printer Example—Control Codes Setup for Horizontal Labels</w:t>
        </w:r>
        <w:r w:rsidR="00EE49B2">
          <w:rPr>
            <w:noProof/>
            <w:webHidden/>
          </w:rPr>
          <w:tab/>
        </w:r>
        <w:r w:rsidR="00EE49B2">
          <w:rPr>
            <w:noProof/>
            <w:webHidden/>
          </w:rPr>
          <w:fldChar w:fldCharType="begin"/>
        </w:r>
        <w:r w:rsidR="00EE49B2">
          <w:rPr>
            <w:noProof/>
            <w:webHidden/>
          </w:rPr>
          <w:instrText xml:space="preserve"> PAGEREF _Toc164849791 \h </w:instrText>
        </w:r>
        <w:r w:rsidR="00EE49B2">
          <w:rPr>
            <w:noProof/>
            <w:webHidden/>
          </w:rPr>
        </w:r>
        <w:r w:rsidR="00EE49B2">
          <w:rPr>
            <w:noProof/>
            <w:webHidden/>
          </w:rPr>
          <w:fldChar w:fldCharType="separate"/>
        </w:r>
        <w:r w:rsidR="00127840">
          <w:rPr>
            <w:noProof/>
            <w:webHidden/>
          </w:rPr>
          <w:t>344</w:t>
        </w:r>
        <w:r w:rsidR="00EE49B2">
          <w:rPr>
            <w:noProof/>
            <w:webHidden/>
          </w:rPr>
          <w:fldChar w:fldCharType="end"/>
        </w:r>
      </w:hyperlink>
    </w:p>
    <w:p w14:paraId="61ED8028" w14:textId="13C8C34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92" w:history="1">
        <w:r w:rsidR="00EE49B2" w:rsidRPr="00934874">
          <w:rPr>
            <w:rStyle w:val="Hyperlink"/>
            <w:noProof/>
          </w:rPr>
          <w:t>Figure 27: Zebra Label Printer Example—Control Codes Setup for Vertical Labels</w:t>
        </w:r>
        <w:r w:rsidR="00EE49B2">
          <w:rPr>
            <w:noProof/>
            <w:webHidden/>
          </w:rPr>
          <w:tab/>
        </w:r>
        <w:r w:rsidR="00EE49B2">
          <w:rPr>
            <w:noProof/>
            <w:webHidden/>
          </w:rPr>
          <w:fldChar w:fldCharType="begin"/>
        </w:r>
        <w:r w:rsidR="00EE49B2">
          <w:rPr>
            <w:noProof/>
            <w:webHidden/>
          </w:rPr>
          <w:instrText xml:space="preserve"> PAGEREF _Toc164849792 \h </w:instrText>
        </w:r>
        <w:r w:rsidR="00EE49B2">
          <w:rPr>
            <w:noProof/>
            <w:webHidden/>
          </w:rPr>
        </w:r>
        <w:r w:rsidR="00EE49B2">
          <w:rPr>
            <w:noProof/>
            <w:webHidden/>
          </w:rPr>
          <w:fldChar w:fldCharType="separate"/>
        </w:r>
        <w:r w:rsidR="00127840">
          <w:rPr>
            <w:noProof/>
            <w:webHidden/>
          </w:rPr>
          <w:t>345</w:t>
        </w:r>
        <w:r w:rsidR="00EE49B2">
          <w:rPr>
            <w:noProof/>
            <w:webHidden/>
          </w:rPr>
          <w:fldChar w:fldCharType="end"/>
        </w:r>
      </w:hyperlink>
    </w:p>
    <w:p w14:paraId="6F5A72D1" w14:textId="0E7CB9F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93" w:history="1">
        <w:r w:rsidR="00EE49B2" w:rsidRPr="00934874">
          <w:rPr>
            <w:rStyle w:val="Hyperlink"/>
            <w:noProof/>
          </w:rPr>
          <w:t>Figure 28: Control Codes Setup for Horizontal Labels</w:t>
        </w:r>
        <w:r w:rsidR="00EE49B2">
          <w:rPr>
            <w:noProof/>
            <w:webHidden/>
          </w:rPr>
          <w:tab/>
        </w:r>
        <w:r w:rsidR="00EE49B2">
          <w:rPr>
            <w:noProof/>
            <w:webHidden/>
          </w:rPr>
          <w:fldChar w:fldCharType="begin"/>
        </w:r>
        <w:r w:rsidR="00EE49B2">
          <w:rPr>
            <w:noProof/>
            <w:webHidden/>
          </w:rPr>
          <w:instrText xml:space="preserve"> PAGEREF _Toc164849793 \h </w:instrText>
        </w:r>
        <w:r w:rsidR="00EE49B2">
          <w:rPr>
            <w:noProof/>
            <w:webHidden/>
          </w:rPr>
        </w:r>
        <w:r w:rsidR="00EE49B2">
          <w:rPr>
            <w:noProof/>
            <w:webHidden/>
          </w:rPr>
          <w:fldChar w:fldCharType="separate"/>
        </w:r>
        <w:r w:rsidR="00127840">
          <w:rPr>
            <w:noProof/>
            <w:webHidden/>
          </w:rPr>
          <w:t>346</w:t>
        </w:r>
        <w:r w:rsidR="00EE49B2">
          <w:rPr>
            <w:noProof/>
            <w:webHidden/>
          </w:rPr>
          <w:fldChar w:fldCharType="end"/>
        </w:r>
      </w:hyperlink>
    </w:p>
    <w:p w14:paraId="7BF3B887" w14:textId="5A34EEE3"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94" w:history="1">
        <w:r w:rsidR="00EE49B2" w:rsidRPr="00934874">
          <w:rPr>
            <w:rStyle w:val="Hyperlink"/>
            <w:noProof/>
          </w:rPr>
          <w:t>Figure 29: Control Codes Setup for Vertical Labels</w:t>
        </w:r>
        <w:r w:rsidR="00EE49B2">
          <w:rPr>
            <w:noProof/>
            <w:webHidden/>
          </w:rPr>
          <w:tab/>
        </w:r>
        <w:r w:rsidR="00EE49B2">
          <w:rPr>
            <w:noProof/>
            <w:webHidden/>
          </w:rPr>
          <w:fldChar w:fldCharType="begin"/>
        </w:r>
        <w:r w:rsidR="00EE49B2">
          <w:rPr>
            <w:noProof/>
            <w:webHidden/>
          </w:rPr>
          <w:instrText xml:space="preserve"> PAGEREF _Toc164849794 \h </w:instrText>
        </w:r>
        <w:r w:rsidR="00EE49B2">
          <w:rPr>
            <w:noProof/>
            <w:webHidden/>
          </w:rPr>
        </w:r>
        <w:r w:rsidR="00EE49B2">
          <w:rPr>
            <w:noProof/>
            <w:webHidden/>
          </w:rPr>
          <w:fldChar w:fldCharType="separate"/>
        </w:r>
        <w:r w:rsidR="00127840">
          <w:rPr>
            <w:noProof/>
            <w:webHidden/>
          </w:rPr>
          <w:t>346</w:t>
        </w:r>
        <w:r w:rsidR="00EE49B2">
          <w:rPr>
            <w:noProof/>
            <w:webHidden/>
          </w:rPr>
          <w:fldChar w:fldCharType="end"/>
        </w:r>
      </w:hyperlink>
    </w:p>
    <w:p w14:paraId="4FFB15F1" w14:textId="6D2F19C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95" w:history="1">
        <w:r w:rsidR="00EE49B2" w:rsidRPr="00934874">
          <w:rPr>
            <w:rStyle w:val="Hyperlink"/>
            <w:noProof/>
          </w:rPr>
          <w:t>Figure 30: Sample ORM~O01 Message Sent to NCMD</w:t>
        </w:r>
        <w:r w:rsidR="00EE49B2">
          <w:rPr>
            <w:noProof/>
            <w:webHidden/>
          </w:rPr>
          <w:tab/>
        </w:r>
        <w:r w:rsidR="00EE49B2">
          <w:rPr>
            <w:noProof/>
            <w:webHidden/>
          </w:rPr>
          <w:fldChar w:fldCharType="begin"/>
        </w:r>
        <w:r w:rsidR="00EE49B2">
          <w:rPr>
            <w:noProof/>
            <w:webHidden/>
          </w:rPr>
          <w:instrText xml:space="preserve"> PAGEREF _Toc164849795 \h </w:instrText>
        </w:r>
        <w:r w:rsidR="00EE49B2">
          <w:rPr>
            <w:noProof/>
            <w:webHidden/>
          </w:rPr>
        </w:r>
        <w:r w:rsidR="00EE49B2">
          <w:rPr>
            <w:noProof/>
            <w:webHidden/>
          </w:rPr>
          <w:fldChar w:fldCharType="separate"/>
        </w:r>
        <w:r w:rsidR="00127840">
          <w:rPr>
            <w:noProof/>
            <w:webHidden/>
          </w:rPr>
          <w:t>412</w:t>
        </w:r>
        <w:r w:rsidR="00EE49B2">
          <w:rPr>
            <w:noProof/>
            <w:webHidden/>
          </w:rPr>
          <w:fldChar w:fldCharType="end"/>
        </w:r>
      </w:hyperlink>
    </w:p>
    <w:p w14:paraId="6E85A4FA" w14:textId="76F9F68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96" w:history="1">
        <w:r w:rsidR="00EE49B2" w:rsidRPr="00934874">
          <w:rPr>
            <w:rStyle w:val="Hyperlink"/>
            <w:noProof/>
          </w:rPr>
          <w:t>Figure 31: General Order Response (ORR~O02) Message—Success: General Order Message (ORM~O01)</w:t>
        </w:r>
        <w:r w:rsidR="00EE49B2">
          <w:rPr>
            <w:noProof/>
            <w:webHidden/>
          </w:rPr>
          <w:tab/>
        </w:r>
        <w:r w:rsidR="00EE49B2">
          <w:rPr>
            <w:noProof/>
            <w:webHidden/>
          </w:rPr>
          <w:fldChar w:fldCharType="begin"/>
        </w:r>
        <w:r w:rsidR="00EE49B2">
          <w:rPr>
            <w:noProof/>
            <w:webHidden/>
          </w:rPr>
          <w:instrText xml:space="preserve"> PAGEREF _Toc164849796 \h </w:instrText>
        </w:r>
        <w:r w:rsidR="00EE49B2">
          <w:rPr>
            <w:noProof/>
            <w:webHidden/>
          </w:rPr>
        </w:r>
        <w:r w:rsidR="00EE49B2">
          <w:rPr>
            <w:noProof/>
            <w:webHidden/>
          </w:rPr>
          <w:fldChar w:fldCharType="separate"/>
        </w:r>
        <w:r w:rsidR="00127840">
          <w:rPr>
            <w:noProof/>
            <w:webHidden/>
          </w:rPr>
          <w:t>413</w:t>
        </w:r>
        <w:r w:rsidR="00EE49B2">
          <w:rPr>
            <w:noProof/>
            <w:webHidden/>
          </w:rPr>
          <w:fldChar w:fldCharType="end"/>
        </w:r>
      </w:hyperlink>
    </w:p>
    <w:p w14:paraId="1816F047" w14:textId="7774154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97" w:history="1">
        <w:r w:rsidR="00EE49B2" w:rsidRPr="00934874">
          <w:rPr>
            <w:rStyle w:val="Hyperlink"/>
            <w:noProof/>
          </w:rPr>
          <w:t>Figure 32: General Order Response (ORR~O02) Message—Failure: General Order Message (ORM~O01)</w:t>
        </w:r>
        <w:r w:rsidR="00EE49B2">
          <w:rPr>
            <w:noProof/>
            <w:webHidden/>
          </w:rPr>
          <w:tab/>
        </w:r>
        <w:r w:rsidR="00EE49B2">
          <w:rPr>
            <w:noProof/>
            <w:webHidden/>
          </w:rPr>
          <w:fldChar w:fldCharType="begin"/>
        </w:r>
        <w:r w:rsidR="00EE49B2">
          <w:rPr>
            <w:noProof/>
            <w:webHidden/>
          </w:rPr>
          <w:instrText xml:space="preserve"> PAGEREF _Toc164849797 \h </w:instrText>
        </w:r>
        <w:r w:rsidR="00EE49B2">
          <w:rPr>
            <w:noProof/>
            <w:webHidden/>
          </w:rPr>
        </w:r>
        <w:r w:rsidR="00EE49B2">
          <w:rPr>
            <w:noProof/>
            <w:webHidden/>
          </w:rPr>
          <w:fldChar w:fldCharType="separate"/>
        </w:r>
        <w:r w:rsidR="00127840">
          <w:rPr>
            <w:noProof/>
            <w:webHidden/>
          </w:rPr>
          <w:t>413</w:t>
        </w:r>
        <w:r w:rsidR="00EE49B2">
          <w:rPr>
            <w:noProof/>
            <w:webHidden/>
          </w:rPr>
          <w:fldChar w:fldCharType="end"/>
        </w:r>
      </w:hyperlink>
    </w:p>
    <w:p w14:paraId="430C852C" w14:textId="7C9DB89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98" w:history="1">
        <w:r w:rsidR="00EE49B2" w:rsidRPr="00934874">
          <w:rPr>
            <w:rStyle w:val="Hyperlink"/>
            <w:noProof/>
          </w:rPr>
          <w:t>Figure 33: Accessing the Master File Association [DGMF AMAIN] and Master File Reports [DGMF RMAIN] Options</w:t>
        </w:r>
        <w:r w:rsidR="00EE49B2">
          <w:rPr>
            <w:noProof/>
            <w:webHidden/>
          </w:rPr>
          <w:tab/>
        </w:r>
        <w:r w:rsidR="00EE49B2">
          <w:rPr>
            <w:noProof/>
            <w:webHidden/>
          </w:rPr>
          <w:fldChar w:fldCharType="begin"/>
        </w:r>
        <w:r w:rsidR="00EE49B2">
          <w:rPr>
            <w:noProof/>
            <w:webHidden/>
          </w:rPr>
          <w:instrText xml:space="preserve"> PAGEREF _Toc164849798 \h </w:instrText>
        </w:r>
        <w:r w:rsidR="00EE49B2">
          <w:rPr>
            <w:noProof/>
            <w:webHidden/>
          </w:rPr>
        </w:r>
        <w:r w:rsidR="00EE49B2">
          <w:rPr>
            <w:noProof/>
            <w:webHidden/>
          </w:rPr>
          <w:fldChar w:fldCharType="separate"/>
        </w:r>
        <w:r w:rsidR="00127840">
          <w:rPr>
            <w:noProof/>
            <w:webHidden/>
          </w:rPr>
          <w:t>444</w:t>
        </w:r>
        <w:r w:rsidR="00EE49B2">
          <w:rPr>
            <w:noProof/>
            <w:webHidden/>
          </w:rPr>
          <w:fldChar w:fldCharType="end"/>
        </w:r>
      </w:hyperlink>
    </w:p>
    <w:p w14:paraId="525DB75C" w14:textId="5D05227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799" w:history="1">
        <w:r w:rsidR="00EE49B2" w:rsidRPr="00934874">
          <w:rPr>
            <w:rStyle w:val="Hyperlink"/>
            <w:noProof/>
          </w:rPr>
          <w:t>Figure 34: Build Components</w:t>
        </w:r>
        <w:r w:rsidR="00EE49B2">
          <w:rPr>
            <w:noProof/>
            <w:webHidden/>
          </w:rPr>
          <w:tab/>
        </w:r>
        <w:r w:rsidR="00EE49B2">
          <w:rPr>
            <w:noProof/>
            <w:webHidden/>
          </w:rPr>
          <w:fldChar w:fldCharType="begin"/>
        </w:r>
        <w:r w:rsidR="00EE49B2">
          <w:rPr>
            <w:noProof/>
            <w:webHidden/>
          </w:rPr>
          <w:instrText xml:space="preserve"> PAGEREF _Toc164849799 \h </w:instrText>
        </w:r>
        <w:r w:rsidR="00EE49B2">
          <w:rPr>
            <w:noProof/>
            <w:webHidden/>
          </w:rPr>
        </w:r>
        <w:r w:rsidR="00EE49B2">
          <w:rPr>
            <w:noProof/>
            <w:webHidden/>
          </w:rPr>
          <w:fldChar w:fldCharType="separate"/>
        </w:r>
        <w:r w:rsidR="00127840">
          <w:rPr>
            <w:noProof/>
            <w:webHidden/>
          </w:rPr>
          <w:t>445</w:t>
        </w:r>
        <w:r w:rsidR="00EE49B2">
          <w:rPr>
            <w:noProof/>
            <w:webHidden/>
          </w:rPr>
          <w:fldChar w:fldCharType="end"/>
        </w:r>
      </w:hyperlink>
    </w:p>
    <w:p w14:paraId="70501E1C" w14:textId="562B634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00" w:history="1">
        <w:r w:rsidR="00EE49B2" w:rsidRPr="00934874">
          <w:rPr>
            <w:rStyle w:val="Hyperlink"/>
            <w:noProof/>
          </w:rPr>
          <w:t>Figure 35: Routine Second Line</w:t>
        </w:r>
        <w:r w:rsidR="00EE49B2">
          <w:rPr>
            <w:noProof/>
            <w:webHidden/>
          </w:rPr>
          <w:tab/>
        </w:r>
        <w:r w:rsidR="00EE49B2">
          <w:rPr>
            <w:noProof/>
            <w:webHidden/>
          </w:rPr>
          <w:fldChar w:fldCharType="begin"/>
        </w:r>
        <w:r w:rsidR="00EE49B2">
          <w:rPr>
            <w:noProof/>
            <w:webHidden/>
          </w:rPr>
          <w:instrText xml:space="preserve"> PAGEREF _Toc164849800 \h </w:instrText>
        </w:r>
        <w:r w:rsidR="00EE49B2">
          <w:rPr>
            <w:noProof/>
            <w:webHidden/>
          </w:rPr>
        </w:r>
        <w:r w:rsidR="00EE49B2">
          <w:rPr>
            <w:noProof/>
            <w:webHidden/>
          </w:rPr>
          <w:fldChar w:fldCharType="separate"/>
        </w:r>
        <w:r w:rsidR="00127840">
          <w:rPr>
            <w:noProof/>
            <w:webHidden/>
          </w:rPr>
          <w:t>446</w:t>
        </w:r>
        <w:r w:rsidR="00EE49B2">
          <w:rPr>
            <w:noProof/>
            <w:webHidden/>
          </w:rPr>
          <w:fldChar w:fldCharType="end"/>
        </w:r>
      </w:hyperlink>
    </w:p>
    <w:p w14:paraId="4CA00245" w14:textId="14060C4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01" w:history="1">
        <w:r w:rsidR="00EE49B2" w:rsidRPr="00934874">
          <w:rPr>
            <w:rStyle w:val="Hyperlink"/>
            <w:noProof/>
          </w:rPr>
          <w:t>Figure 36: Checksums</w:t>
        </w:r>
        <w:r w:rsidR="00EE49B2">
          <w:rPr>
            <w:noProof/>
            <w:webHidden/>
          </w:rPr>
          <w:tab/>
        </w:r>
        <w:r w:rsidR="00EE49B2">
          <w:rPr>
            <w:noProof/>
            <w:webHidden/>
          </w:rPr>
          <w:fldChar w:fldCharType="begin"/>
        </w:r>
        <w:r w:rsidR="00EE49B2">
          <w:rPr>
            <w:noProof/>
            <w:webHidden/>
          </w:rPr>
          <w:instrText xml:space="preserve"> PAGEREF _Toc164849801 \h </w:instrText>
        </w:r>
        <w:r w:rsidR="00EE49B2">
          <w:rPr>
            <w:noProof/>
            <w:webHidden/>
          </w:rPr>
        </w:r>
        <w:r w:rsidR="00EE49B2">
          <w:rPr>
            <w:noProof/>
            <w:webHidden/>
          </w:rPr>
          <w:fldChar w:fldCharType="separate"/>
        </w:r>
        <w:r w:rsidR="00127840">
          <w:rPr>
            <w:noProof/>
            <w:webHidden/>
          </w:rPr>
          <w:t>446</w:t>
        </w:r>
        <w:r w:rsidR="00EE49B2">
          <w:rPr>
            <w:noProof/>
            <w:webHidden/>
          </w:rPr>
          <w:fldChar w:fldCharType="end"/>
        </w:r>
      </w:hyperlink>
    </w:p>
    <w:p w14:paraId="3183F2B3" w14:textId="290F8D9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02" w:history="1">
        <w:r w:rsidR="00EE49B2" w:rsidRPr="00934874">
          <w:rPr>
            <w:rStyle w:val="Hyperlink"/>
            <w:noProof/>
          </w:rPr>
          <w:t>Figure 37: VAS Web Server</w:t>
        </w:r>
        <w:r w:rsidR="00EE49B2">
          <w:rPr>
            <w:noProof/>
            <w:webHidden/>
          </w:rPr>
          <w:tab/>
        </w:r>
        <w:r w:rsidR="00EE49B2">
          <w:rPr>
            <w:noProof/>
            <w:webHidden/>
          </w:rPr>
          <w:fldChar w:fldCharType="begin"/>
        </w:r>
        <w:r w:rsidR="00EE49B2">
          <w:rPr>
            <w:noProof/>
            <w:webHidden/>
          </w:rPr>
          <w:instrText xml:space="preserve"> PAGEREF _Toc164849802 \h </w:instrText>
        </w:r>
        <w:r w:rsidR="00EE49B2">
          <w:rPr>
            <w:noProof/>
            <w:webHidden/>
          </w:rPr>
        </w:r>
        <w:r w:rsidR="00EE49B2">
          <w:rPr>
            <w:noProof/>
            <w:webHidden/>
          </w:rPr>
          <w:fldChar w:fldCharType="separate"/>
        </w:r>
        <w:r w:rsidR="00127840">
          <w:rPr>
            <w:noProof/>
            <w:webHidden/>
          </w:rPr>
          <w:t>447</w:t>
        </w:r>
        <w:r w:rsidR="00EE49B2">
          <w:rPr>
            <w:noProof/>
            <w:webHidden/>
          </w:rPr>
          <w:fldChar w:fldCharType="end"/>
        </w:r>
      </w:hyperlink>
    </w:p>
    <w:p w14:paraId="2E028A81" w14:textId="23030D0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03" w:history="1">
        <w:r w:rsidR="00EE49B2" w:rsidRPr="00934874">
          <w:rPr>
            <w:rStyle w:val="Hyperlink"/>
            <w:noProof/>
          </w:rPr>
          <w:t>Figure 38: VAS Web Service</w:t>
        </w:r>
        <w:r w:rsidR="00EE49B2">
          <w:rPr>
            <w:noProof/>
            <w:webHidden/>
          </w:rPr>
          <w:tab/>
        </w:r>
        <w:r w:rsidR="00EE49B2">
          <w:rPr>
            <w:noProof/>
            <w:webHidden/>
          </w:rPr>
          <w:fldChar w:fldCharType="begin"/>
        </w:r>
        <w:r w:rsidR="00EE49B2">
          <w:rPr>
            <w:noProof/>
            <w:webHidden/>
          </w:rPr>
          <w:instrText xml:space="preserve"> PAGEREF _Toc164849803 \h </w:instrText>
        </w:r>
        <w:r w:rsidR="00EE49B2">
          <w:rPr>
            <w:noProof/>
            <w:webHidden/>
          </w:rPr>
        </w:r>
        <w:r w:rsidR="00EE49B2">
          <w:rPr>
            <w:noProof/>
            <w:webHidden/>
          </w:rPr>
          <w:fldChar w:fldCharType="separate"/>
        </w:r>
        <w:r w:rsidR="00127840">
          <w:rPr>
            <w:noProof/>
            <w:webHidden/>
          </w:rPr>
          <w:t>447</w:t>
        </w:r>
        <w:r w:rsidR="00EE49B2">
          <w:rPr>
            <w:noProof/>
            <w:webHidden/>
          </w:rPr>
          <w:fldChar w:fldCharType="end"/>
        </w:r>
      </w:hyperlink>
    </w:p>
    <w:p w14:paraId="328849A9" w14:textId="01589FD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04" w:history="1">
        <w:r w:rsidR="00EE49B2" w:rsidRPr="00934874">
          <w:rPr>
            <w:rStyle w:val="Hyperlink"/>
            <w:noProof/>
          </w:rPr>
          <w:t>Figure 39: VAS Options</w:t>
        </w:r>
        <w:r w:rsidR="00EE49B2">
          <w:rPr>
            <w:noProof/>
            <w:webHidden/>
          </w:rPr>
          <w:tab/>
        </w:r>
        <w:r w:rsidR="00EE49B2">
          <w:rPr>
            <w:noProof/>
            <w:webHidden/>
          </w:rPr>
          <w:fldChar w:fldCharType="begin"/>
        </w:r>
        <w:r w:rsidR="00EE49B2">
          <w:rPr>
            <w:noProof/>
            <w:webHidden/>
          </w:rPr>
          <w:instrText xml:space="preserve"> PAGEREF _Toc164849804 \h </w:instrText>
        </w:r>
        <w:r w:rsidR="00EE49B2">
          <w:rPr>
            <w:noProof/>
            <w:webHidden/>
          </w:rPr>
        </w:r>
        <w:r w:rsidR="00EE49B2">
          <w:rPr>
            <w:noProof/>
            <w:webHidden/>
          </w:rPr>
          <w:fldChar w:fldCharType="separate"/>
        </w:r>
        <w:r w:rsidR="00127840">
          <w:rPr>
            <w:noProof/>
            <w:webHidden/>
          </w:rPr>
          <w:t>447</w:t>
        </w:r>
        <w:r w:rsidR="00EE49B2">
          <w:rPr>
            <w:noProof/>
            <w:webHidden/>
          </w:rPr>
          <w:fldChar w:fldCharType="end"/>
        </w:r>
      </w:hyperlink>
    </w:p>
    <w:p w14:paraId="317EA738" w14:textId="35BDCC8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05" w:history="1">
        <w:r w:rsidR="00EE49B2" w:rsidRPr="00934874">
          <w:rPr>
            <w:rStyle w:val="Hyperlink"/>
            <w:noProof/>
          </w:rPr>
          <w:t>Figure 40: VAS Parameters</w:t>
        </w:r>
        <w:r w:rsidR="00EE49B2">
          <w:rPr>
            <w:noProof/>
            <w:webHidden/>
          </w:rPr>
          <w:tab/>
        </w:r>
        <w:r w:rsidR="00EE49B2">
          <w:rPr>
            <w:noProof/>
            <w:webHidden/>
          </w:rPr>
          <w:fldChar w:fldCharType="begin"/>
        </w:r>
        <w:r w:rsidR="00EE49B2">
          <w:rPr>
            <w:noProof/>
            <w:webHidden/>
          </w:rPr>
          <w:instrText xml:space="preserve"> PAGEREF _Toc164849805 \h </w:instrText>
        </w:r>
        <w:r w:rsidR="00EE49B2">
          <w:rPr>
            <w:noProof/>
            <w:webHidden/>
          </w:rPr>
        </w:r>
        <w:r w:rsidR="00EE49B2">
          <w:rPr>
            <w:noProof/>
            <w:webHidden/>
          </w:rPr>
          <w:fldChar w:fldCharType="separate"/>
        </w:r>
        <w:r w:rsidR="00127840">
          <w:rPr>
            <w:noProof/>
            <w:webHidden/>
          </w:rPr>
          <w:t>448</w:t>
        </w:r>
        <w:r w:rsidR="00EE49B2">
          <w:rPr>
            <w:noProof/>
            <w:webHidden/>
          </w:rPr>
          <w:fldChar w:fldCharType="end"/>
        </w:r>
      </w:hyperlink>
    </w:p>
    <w:p w14:paraId="62E1EC7A" w14:textId="566145D4"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06" w:history="1">
        <w:r w:rsidR="00EE49B2" w:rsidRPr="00934874">
          <w:rPr>
            <w:rStyle w:val="Hyperlink"/>
            <w:noProof/>
          </w:rPr>
          <w:t>Figure 41: VAS Routines</w:t>
        </w:r>
        <w:r w:rsidR="00EE49B2">
          <w:rPr>
            <w:noProof/>
            <w:webHidden/>
          </w:rPr>
          <w:tab/>
        </w:r>
        <w:r w:rsidR="00EE49B2">
          <w:rPr>
            <w:noProof/>
            <w:webHidden/>
          </w:rPr>
          <w:fldChar w:fldCharType="begin"/>
        </w:r>
        <w:r w:rsidR="00EE49B2">
          <w:rPr>
            <w:noProof/>
            <w:webHidden/>
          </w:rPr>
          <w:instrText xml:space="preserve"> PAGEREF _Toc164849806 \h </w:instrText>
        </w:r>
        <w:r w:rsidR="00EE49B2">
          <w:rPr>
            <w:noProof/>
            <w:webHidden/>
          </w:rPr>
        </w:r>
        <w:r w:rsidR="00EE49B2">
          <w:rPr>
            <w:noProof/>
            <w:webHidden/>
          </w:rPr>
          <w:fldChar w:fldCharType="separate"/>
        </w:r>
        <w:r w:rsidR="00127840">
          <w:rPr>
            <w:noProof/>
            <w:webHidden/>
          </w:rPr>
          <w:t>449</w:t>
        </w:r>
        <w:r w:rsidR="00EE49B2">
          <w:rPr>
            <w:noProof/>
            <w:webHidden/>
          </w:rPr>
          <w:fldChar w:fldCharType="end"/>
        </w:r>
      </w:hyperlink>
    </w:p>
    <w:p w14:paraId="1039FC0F" w14:textId="36AE7BA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07" w:history="1">
        <w:r w:rsidR="00EE49B2" w:rsidRPr="00934874">
          <w:rPr>
            <w:rStyle w:val="Hyperlink"/>
            <w:noProof/>
          </w:rPr>
          <w:t>Figure 42: VAS Data Dictionaries</w:t>
        </w:r>
        <w:r w:rsidR="00EE49B2">
          <w:rPr>
            <w:noProof/>
            <w:webHidden/>
          </w:rPr>
          <w:tab/>
        </w:r>
        <w:r w:rsidR="00EE49B2">
          <w:rPr>
            <w:noProof/>
            <w:webHidden/>
          </w:rPr>
          <w:fldChar w:fldCharType="begin"/>
        </w:r>
        <w:r w:rsidR="00EE49B2">
          <w:rPr>
            <w:noProof/>
            <w:webHidden/>
          </w:rPr>
          <w:instrText xml:space="preserve"> PAGEREF _Toc164849807 \h </w:instrText>
        </w:r>
        <w:r w:rsidR="00EE49B2">
          <w:rPr>
            <w:noProof/>
            <w:webHidden/>
          </w:rPr>
        </w:r>
        <w:r w:rsidR="00EE49B2">
          <w:rPr>
            <w:noProof/>
            <w:webHidden/>
          </w:rPr>
          <w:fldChar w:fldCharType="separate"/>
        </w:r>
        <w:r w:rsidR="00127840">
          <w:rPr>
            <w:noProof/>
            <w:webHidden/>
          </w:rPr>
          <w:t>449</w:t>
        </w:r>
        <w:r w:rsidR="00EE49B2">
          <w:rPr>
            <w:noProof/>
            <w:webHidden/>
          </w:rPr>
          <w:fldChar w:fldCharType="end"/>
        </w:r>
      </w:hyperlink>
    </w:p>
    <w:p w14:paraId="76FA03A3" w14:textId="1B8788F8" w:rsidR="0069049A" w:rsidRPr="006A6209" w:rsidRDefault="0069049A" w:rsidP="0069049A">
      <w:pPr>
        <w:pStyle w:val="BodyText"/>
        <w:rPr>
          <w:lang w:eastAsia="ko-KR"/>
        </w:rPr>
      </w:pPr>
      <w:r w:rsidRPr="006A6209">
        <w:rPr>
          <w:lang w:eastAsia="ko-KR"/>
        </w:rPr>
        <w:fldChar w:fldCharType="end"/>
      </w:r>
    </w:p>
    <w:p w14:paraId="5D1A8E72" w14:textId="524F3060" w:rsidR="00F53DC9" w:rsidRPr="006A6209" w:rsidRDefault="00F53DC9" w:rsidP="00E578C4">
      <w:pPr>
        <w:pStyle w:val="HeadingFront-BackMatter"/>
      </w:pPr>
      <w:bookmarkStart w:id="8" w:name="_Toc164850033"/>
      <w:r w:rsidRPr="006A6209">
        <w:t>List of Tables</w:t>
      </w:r>
      <w:bookmarkEnd w:id="7"/>
      <w:bookmarkEnd w:id="8"/>
    </w:p>
    <w:p w14:paraId="45653A72" w14:textId="4DF69CAE" w:rsidR="00EE49B2" w:rsidRDefault="00F53DC9">
      <w:pPr>
        <w:pStyle w:val="TableofFigures"/>
        <w:rPr>
          <w:rFonts w:asciiTheme="minorHAnsi" w:eastAsiaTheme="minorEastAsia" w:hAnsiTheme="minorHAnsi" w:cstheme="minorBidi"/>
          <w:noProof/>
          <w:color w:val="auto"/>
          <w:kern w:val="2"/>
          <w:sz w:val="22"/>
          <w:szCs w:val="22"/>
          <w:lang w:eastAsia="en-US"/>
          <w14:ligatures w14:val="standardContextual"/>
        </w:rPr>
      </w:pPr>
      <w:r w:rsidRPr="006A6209">
        <w:rPr>
          <w:rFonts w:cs="Arial"/>
          <w:b/>
        </w:rPr>
        <w:fldChar w:fldCharType="begin"/>
      </w:r>
      <w:r w:rsidRPr="006A6209">
        <w:rPr>
          <w:rFonts w:cs="Arial"/>
          <w:b/>
        </w:rPr>
        <w:instrText xml:space="preserve"> TOC \h \z \c "Table" </w:instrText>
      </w:r>
      <w:r w:rsidRPr="006A6209">
        <w:rPr>
          <w:rFonts w:cs="Arial"/>
          <w:b/>
        </w:rPr>
        <w:fldChar w:fldCharType="separate"/>
      </w:r>
      <w:hyperlink w:anchor="_Toc164849808" w:history="1">
        <w:r w:rsidR="00EE49B2" w:rsidRPr="00F84AB2">
          <w:rPr>
            <w:rStyle w:val="Hyperlink"/>
            <w:noProof/>
          </w:rPr>
          <w:t>Table 1: Reference Materials Table</w:t>
        </w:r>
        <w:r w:rsidR="00EE49B2">
          <w:rPr>
            <w:noProof/>
            <w:webHidden/>
          </w:rPr>
          <w:tab/>
        </w:r>
        <w:r w:rsidR="00EE49B2">
          <w:rPr>
            <w:noProof/>
            <w:webHidden/>
          </w:rPr>
          <w:fldChar w:fldCharType="begin"/>
        </w:r>
        <w:r w:rsidR="00EE49B2">
          <w:rPr>
            <w:noProof/>
            <w:webHidden/>
          </w:rPr>
          <w:instrText xml:space="preserve"> PAGEREF _Toc164849808 \h </w:instrText>
        </w:r>
        <w:r w:rsidR="00EE49B2">
          <w:rPr>
            <w:noProof/>
            <w:webHidden/>
          </w:rPr>
        </w:r>
        <w:r w:rsidR="00EE49B2">
          <w:rPr>
            <w:noProof/>
            <w:webHidden/>
          </w:rPr>
          <w:fldChar w:fldCharType="separate"/>
        </w:r>
        <w:r w:rsidR="00127840">
          <w:rPr>
            <w:noProof/>
            <w:webHidden/>
          </w:rPr>
          <w:t>xli</w:t>
        </w:r>
        <w:r w:rsidR="00EE49B2">
          <w:rPr>
            <w:noProof/>
            <w:webHidden/>
          </w:rPr>
          <w:fldChar w:fldCharType="end"/>
        </w:r>
      </w:hyperlink>
    </w:p>
    <w:p w14:paraId="577FF351" w14:textId="6BF0D09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09" w:history="1">
        <w:r w:rsidR="00EE49B2" w:rsidRPr="00F84AB2">
          <w:rPr>
            <w:rStyle w:val="Hyperlink"/>
            <w:noProof/>
          </w:rPr>
          <w:t>Table 2: Background Job Options</w:t>
        </w:r>
        <w:r w:rsidR="00EE49B2">
          <w:rPr>
            <w:noProof/>
            <w:webHidden/>
          </w:rPr>
          <w:tab/>
        </w:r>
        <w:r w:rsidR="00EE49B2">
          <w:rPr>
            <w:noProof/>
            <w:webHidden/>
          </w:rPr>
          <w:fldChar w:fldCharType="begin"/>
        </w:r>
        <w:r w:rsidR="00EE49B2">
          <w:rPr>
            <w:noProof/>
            <w:webHidden/>
          </w:rPr>
          <w:instrText xml:space="preserve"> PAGEREF _Toc164849809 \h </w:instrText>
        </w:r>
        <w:r w:rsidR="00EE49B2">
          <w:rPr>
            <w:noProof/>
            <w:webHidden/>
          </w:rPr>
        </w:r>
        <w:r w:rsidR="00EE49B2">
          <w:rPr>
            <w:noProof/>
            <w:webHidden/>
          </w:rPr>
          <w:fldChar w:fldCharType="separate"/>
        </w:r>
        <w:r w:rsidR="00127840">
          <w:rPr>
            <w:noProof/>
            <w:webHidden/>
          </w:rPr>
          <w:t>2</w:t>
        </w:r>
        <w:r w:rsidR="00EE49B2">
          <w:rPr>
            <w:noProof/>
            <w:webHidden/>
          </w:rPr>
          <w:fldChar w:fldCharType="end"/>
        </w:r>
      </w:hyperlink>
    </w:p>
    <w:p w14:paraId="62A64457" w14:textId="0437AEB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10" w:history="1">
        <w:r w:rsidR="00EE49B2" w:rsidRPr="00F84AB2">
          <w:rPr>
            <w:rStyle w:val="Hyperlink"/>
            <w:noProof/>
          </w:rPr>
          <w:t>Table 3: New SD Parameters</w:t>
        </w:r>
        <w:r w:rsidR="00EE49B2">
          <w:rPr>
            <w:noProof/>
            <w:webHidden/>
          </w:rPr>
          <w:tab/>
        </w:r>
        <w:r w:rsidR="00EE49B2">
          <w:rPr>
            <w:noProof/>
            <w:webHidden/>
          </w:rPr>
          <w:fldChar w:fldCharType="begin"/>
        </w:r>
        <w:r w:rsidR="00EE49B2">
          <w:rPr>
            <w:noProof/>
            <w:webHidden/>
          </w:rPr>
          <w:instrText xml:space="preserve"> PAGEREF _Toc164849810 \h </w:instrText>
        </w:r>
        <w:r w:rsidR="00EE49B2">
          <w:rPr>
            <w:noProof/>
            <w:webHidden/>
          </w:rPr>
        </w:r>
        <w:r w:rsidR="00EE49B2">
          <w:rPr>
            <w:noProof/>
            <w:webHidden/>
          </w:rPr>
          <w:fldChar w:fldCharType="separate"/>
        </w:r>
        <w:r w:rsidR="00127840">
          <w:rPr>
            <w:noProof/>
            <w:webHidden/>
          </w:rPr>
          <w:t>10</w:t>
        </w:r>
        <w:r w:rsidR="00EE49B2">
          <w:rPr>
            <w:noProof/>
            <w:webHidden/>
          </w:rPr>
          <w:fldChar w:fldCharType="end"/>
        </w:r>
      </w:hyperlink>
    </w:p>
    <w:p w14:paraId="1F98963F" w14:textId="3396619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11" w:history="1">
        <w:r w:rsidR="00EE49B2" w:rsidRPr="00F84AB2">
          <w:rPr>
            <w:rStyle w:val="Hyperlink"/>
            <w:noProof/>
          </w:rPr>
          <w:t>Table 4: Patient Record Flag files</w:t>
        </w:r>
        <w:r w:rsidR="00EE49B2">
          <w:rPr>
            <w:noProof/>
            <w:webHidden/>
          </w:rPr>
          <w:tab/>
        </w:r>
        <w:r w:rsidR="00EE49B2">
          <w:rPr>
            <w:noProof/>
            <w:webHidden/>
          </w:rPr>
          <w:fldChar w:fldCharType="begin"/>
        </w:r>
        <w:r w:rsidR="00EE49B2">
          <w:rPr>
            <w:noProof/>
            <w:webHidden/>
          </w:rPr>
          <w:instrText xml:space="preserve"> PAGEREF _Toc164849811 \h </w:instrText>
        </w:r>
        <w:r w:rsidR="00EE49B2">
          <w:rPr>
            <w:noProof/>
            <w:webHidden/>
          </w:rPr>
        </w:r>
        <w:r w:rsidR="00EE49B2">
          <w:rPr>
            <w:noProof/>
            <w:webHidden/>
          </w:rPr>
          <w:fldChar w:fldCharType="separate"/>
        </w:r>
        <w:r w:rsidR="00127840">
          <w:rPr>
            <w:noProof/>
            <w:webHidden/>
          </w:rPr>
          <w:t>10</w:t>
        </w:r>
        <w:r w:rsidR="00EE49B2">
          <w:rPr>
            <w:noProof/>
            <w:webHidden/>
          </w:rPr>
          <w:fldChar w:fldCharType="end"/>
        </w:r>
      </w:hyperlink>
    </w:p>
    <w:p w14:paraId="3BC8C428" w14:textId="014B849E"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12" w:history="1">
        <w:r w:rsidR="00EE49B2" w:rsidRPr="00F84AB2">
          <w:rPr>
            <w:rStyle w:val="Hyperlink"/>
            <w:noProof/>
          </w:rPr>
          <w:t>Table 5: Callable Routines</w:t>
        </w:r>
        <w:r w:rsidR="00EE49B2">
          <w:rPr>
            <w:noProof/>
            <w:webHidden/>
          </w:rPr>
          <w:tab/>
        </w:r>
        <w:r w:rsidR="00EE49B2">
          <w:rPr>
            <w:noProof/>
            <w:webHidden/>
          </w:rPr>
          <w:fldChar w:fldCharType="begin"/>
        </w:r>
        <w:r w:rsidR="00EE49B2">
          <w:rPr>
            <w:noProof/>
            <w:webHidden/>
          </w:rPr>
          <w:instrText xml:space="preserve"> PAGEREF _Toc164849812 \h </w:instrText>
        </w:r>
        <w:r w:rsidR="00EE49B2">
          <w:rPr>
            <w:noProof/>
            <w:webHidden/>
          </w:rPr>
        </w:r>
        <w:r w:rsidR="00EE49B2">
          <w:rPr>
            <w:noProof/>
            <w:webHidden/>
          </w:rPr>
          <w:fldChar w:fldCharType="separate"/>
        </w:r>
        <w:r w:rsidR="00127840">
          <w:rPr>
            <w:noProof/>
            <w:webHidden/>
          </w:rPr>
          <w:t>12</w:t>
        </w:r>
        <w:r w:rsidR="00EE49B2">
          <w:rPr>
            <w:noProof/>
            <w:webHidden/>
          </w:rPr>
          <w:fldChar w:fldCharType="end"/>
        </w:r>
      </w:hyperlink>
    </w:p>
    <w:p w14:paraId="201A0122" w14:textId="1CDFD88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13" w:history="1">
        <w:r w:rsidR="00EE49B2" w:rsidRPr="00F84AB2">
          <w:rPr>
            <w:rStyle w:val="Hyperlink"/>
            <w:noProof/>
          </w:rPr>
          <w:t>Table 6: Input Templates</w:t>
        </w:r>
        <w:r w:rsidR="00EE49B2">
          <w:rPr>
            <w:noProof/>
            <w:webHidden/>
          </w:rPr>
          <w:tab/>
        </w:r>
        <w:r w:rsidR="00EE49B2">
          <w:rPr>
            <w:noProof/>
            <w:webHidden/>
          </w:rPr>
          <w:fldChar w:fldCharType="begin"/>
        </w:r>
        <w:r w:rsidR="00EE49B2">
          <w:rPr>
            <w:noProof/>
            <w:webHidden/>
          </w:rPr>
          <w:instrText xml:space="preserve"> PAGEREF _Toc164849813 \h </w:instrText>
        </w:r>
        <w:r w:rsidR="00EE49B2">
          <w:rPr>
            <w:noProof/>
            <w:webHidden/>
          </w:rPr>
        </w:r>
        <w:r w:rsidR="00EE49B2">
          <w:rPr>
            <w:noProof/>
            <w:webHidden/>
          </w:rPr>
          <w:fldChar w:fldCharType="separate"/>
        </w:r>
        <w:r w:rsidR="00127840">
          <w:rPr>
            <w:noProof/>
            <w:webHidden/>
          </w:rPr>
          <w:t>13</w:t>
        </w:r>
        <w:r w:rsidR="00EE49B2">
          <w:rPr>
            <w:noProof/>
            <w:webHidden/>
          </w:rPr>
          <w:fldChar w:fldCharType="end"/>
        </w:r>
      </w:hyperlink>
    </w:p>
    <w:p w14:paraId="20AA3D96" w14:textId="576E64D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14" w:history="1">
        <w:r w:rsidR="00EE49B2" w:rsidRPr="00F84AB2">
          <w:rPr>
            <w:rStyle w:val="Hyperlink"/>
            <w:noProof/>
          </w:rPr>
          <w:t>Table 7: Print Templates</w:t>
        </w:r>
        <w:r w:rsidR="00EE49B2">
          <w:rPr>
            <w:noProof/>
            <w:webHidden/>
          </w:rPr>
          <w:tab/>
        </w:r>
        <w:r w:rsidR="00EE49B2">
          <w:rPr>
            <w:noProof/>
            <w:webHidden/>
          </w:rPr>
          <w:fldChar w:fldCharType="begin"/>
        </w:r>
        <w:r w:rsidR="00EE49B2">
          <w:rPr>
            <w:noProof/>
            <w:webHidden/>
          </w:rPr>
          <w:instrText xml:space="preserve"> PAGEREF _Toc164849814 \h </w:instrText>
        </w:r>
        <w:r w:rsidR="00EE49B2">
          <w:rPr>
            <w:noProof/>
            <w:webHidden/>
          </w:rPr>
        </w:r>
        <w:r w:rsidR="00EE49B2">
          <w:rPr>
            <w:noProof/>
            <w:webHidden/>
          </w:rPr>
          <w:fldChar w:fldCharType="separate"/>
        </w:r>
        <w:r w:rsidR="00127840">
          <w:rPr>
            <w:noProof/>
            <w:webHidden/>
          </w:rPr>
          <w:t>15</w:t>
        </w:r>
        <w:r w:rsidR="00EE49B2">
          <w:rPr>
            <w:noProof/>
            <w:webHidden/>
          </w:rPr>
          <w:fldChar w:fldCharType="end"/>
        </w:r>
      </w:hyperlink>
    </w:p>
    <w:p w14:paraId="3E095ADD" w14:textId="47BCAF0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15" w:history="1">
        <w:r w:rsidR="00EE49B2" w:rsidRPr="00F84AB2">
          <w:rPr>
            <w:rStyle w:val="Hyperlink"/>
            <w:noProof/>
          </w:rPr>
          <w:t>Table 8: Compiled Cross-Reference Routines</w:t>
        </w:r>
        <w:r w:rsidR="00EE49B2">
          <w:rPr>
            <w:noProof/>
            <w:webHidden/>
          </w:rPr>
          <w:tab/>
        </w:r>
        <w:r w:rsidR="00EE49B2">
          <w:rPr>
            <w:noProof/>
            <w:webHidden/>
          </w:rPr>
          <w:fldChar w:fldCharType="begin"/>
        </w:r>
        <w:r w:rsidR="00EE49B2">
          <w:rPr>
            <w:noProof/>
            <w:webHidden/>
          </w:rPr>
          <w:instrText xml:space="preserve"> PAGEREF _Toc164849815 \h </w:instrText>
        </w:r>
        <w:r w:rsidR="00EE49B2">
          <w:rPr>
            <w:noProof/>
            <w:webHidden/>
          </w:rPr>
        </w:r>
        <w:r w:rsidR="00EE49B2">
          <w:rPr>
            <w:noProof/>
            <w:webHidden/>
          </w:rPr>
          <w:fldChar w:fldCharType="separate"/>
        </w:r>
        <w:r w:rsidR="00127840">
          <w:rPr>
            <w:noProof/>
            <w:webHidden/>
          </w:rPr>
          <w:t>15</w:t>
        </w:r>
        <w:r w:rsidR="00EE49B2">
          <w:rPr>
            <w:noProof/>
            <w:webHidden/>
          </w:rPr>
          <w:fldChar w:fldCharType="end"/>
        </w:r>
      </w:hyperlink>
    </w:p>
    <w:p w14:paraId="07EFB30B" w14:textId="39890FD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16" w:history="1">
        <w:r w:rsidR="00EE49B2" w:rsidRPr="00F84AB2">
          <w:rPr>
            <w:rStyle w:val="Hyperlink"/>
            <w:noProof/>
          </w:rPr>
          <w:t>Table 9: Patch DG*5.3*951 Routines</w:t>
        </w:r>
        <w:r w:rsidR="00EE49B2">
          <w:rPr>
            <w:noProof/>
            <w:webHidden/>
          </w:rPr>
          <w:tab/>
        </w:r>
        <w:r w:rsidR="00EE49B2">
          <w:rPr>
            <w:noProof/>
            <w:webHidden/>
          </w:rPr>
          <w:fldChar w:fldCharType="begin"/>
        </w:r>
        <w:r w:rsidR="00EE49B2">
          <w:rPr>
            <w:noProof/>
            <w:webHidden/>
          </w:rPr>
          <w:instrText xml:space="preserve"> PAGEREF _Toc164849816 \h </w:instrText>
        </w:r>
        <w:r w:rsidR="00EE49B2">
          <w:rPr>
            <w:noProof/>
            <w:webHidden/>
          </w:rPr>
        </w:r>
        <w:r w:rsidR="00EE49B2">
          <w:rPr>
            <w:noProof/>
            <w:webHidden/>
          </w:rPr>
          <w:fldChar w:fldCharType="separate"/>
        </w:r>
        <w:r w:rsidR="00127840">
          <w:rPr>
            <w:noProof/>
            <w:webHidden/>
          </w:rPr>
          <w:t>16</w:t>
        </w:r>
        <w:r w:rsidR="00EE49B2">
          <w:rPr>
            <w:noProof/>
            <w:webHidden/>
          </w:rPr>
          <w:fldChar w:fldCharType="end"/>
        </w:r>
      </w:hyperlink>
    </w:p>
    <w:p w14:paraId="11B46FE9" w14:textId="43C14B1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17" w:history="1">
        <w:r w:rsidR="00EE49B2" w:rsidRPr="00F84AB2">
          <w:rPr>
            <w:rStyle w:val="Hyperlink"/>
            <w:noProof/>
          </w:rPr>
          <w:t>Table 10: Patch DG*5.3*958 Routines</w:t>
        </w:r>
        <w:r w:rsidR="00EE49B2">
          <w:rPr>
            <w:noProof/>
            <w:webHidden/>
          </w:rPr>
          <w:tab/>
        </w:r>
        <w:r w:rsidR="00EE49B2">
          <w:rPr>
            <w:noProof/>
            <w:webHidden/>
          </w:rPr>
          <w:fldChar w:fldCharType="begin"/>
        </w:r>
        <w:r w:rsidR="00EE49B2">
          <w:rPr>
            <w:noProof/>
            <w:webHidden/>
          </w:rPr>
          <w:instrText xml:space="preserve"> PAGEREF _Toc164849817 \h </w:instrText>
        </w:r>
        <w:r w:rsidR="00EE49B2">
          <w:rPr>
            <w:noProof/>
            <w:webHidden/>
          </w:rPr>
        </w:r>
        <w:r w:rsidR="00EE49B2">
          <w:rPr>
            <w:noProof/>
            <w:webHidden/>
          </w:rPr>
          <w:fldChar w:fldCharType="separate"/>
        </w:r>
        <w:r w:rsidR="00127840">
          <w:rPr>
            <w:noProof/>
            <w:webHidden/>
          </w:rPr>
          <w:t>17</w:t>
        </w:r>
        <w:r w:rsidR="00EE49B2">
          <w:rPr>
            <w:noProof/>
            <w:webHidden/>
          </w:rPr>
          <w:fldChar w:fldCharType="end"/>
        </w:r>
      </w:hyperlink>
    </w:p>
    <w:p w14:paraId="5235F8FD" w14:textId="4E024AA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18" w:history="1">
        <w:r w:rsidR="00EE49B2" w:rsidRPr="00F84AB2">
          <w:rPr>
            <w:rStyle w:val="Hyperlink"/>
            <w:noProof/>
          </w:rPr>
          <w:t>Table 11: Patch DG*5.3*960 Routines</w:t>
        </w:r>
        <w:r w:rsidR="00EE49B2">
          <w:rPr>
            <w:noProof/>
            <w:webHidden/>
          </w:rPr>
          <w:tab/>
        </w:r>
        <w:r w:rsidR="00EE49B2">
          <w:rPr>
            <w:noProof/>
            <w:webHidden/>
          </w:rPr>
          <w:fldChar w:fldCharType="begin"/>
        </w:r>
        <w:r w:rsidR="00EE49B2">
          <w:rPr>
            <w:noProof/>
            <w:webHidden/>
          </w:rPr>
          <w:instrText xml:space="preserve"> PAGEREF _Toc164849818 \h </w:instrText>
        </w:r>
        <w:r w:rsidR="00EE49B2">
          <w:rPr>
            <w:noProof/>
            <w:webHidden/>
          </w:rPr>
        </w:r>
        <w:r w:rsidR="00EE49B2">
          <w:rPr>
            <w:noProof/>
            <w:webHidden/>
          </w:rPr>
          <w:fldChar w:fldCharType="separate"/>
        </w:r>
        <w:r w:rsidR="00127840">
          <w:rPr>
            <w:noProof/>
            <w:webHidden/>
          </w:rPr>
          <w:t>17</w:t>
        </w:r>
        <w:r w:rsidR="00EE49B2">
          <w:rPr>
            <w:noProof/>
            <w:webHidden/>
          </w:rPr>
          <w:fldChar w:fldCharType="end"/>
        </w:r>
      </w:hyperlink>
    </w:p>
    <w:p w14:paraId="7B9DD65A" w14:textId="1FFD5B8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19" w:history="1">
        <w:r w:rsidR="00EE49B2" w:rsidRPr="00F84AB2">
          <w:rPr>
            <w:rStyle w:val="Hyperlink"/>
            <w:noProof/>
          </w:rPr>
          <w:t>Table 12: Patch DG*5.3*869 Routines</w:t>
        </w:r>
        <w:r w:rsidR="00EE49B2">
          <w:rPr>
            <w:noProof/>
            <w:webHidden/>
          </w:rPr>
          <w:tab/>
        </w:r>
        <w:r w:rsidR="00EE49B2">
          <w:rPr>
            <w:noProof/>
            <w:webHidden/>
          </w:rPr>
          <w:fldChar w:fldCharType="begin"/>
        </w:r>
        <w:r w:rsidR="00EE49B2">
          <w:rPr>
            <w:noProof/>
            <w:webHidden/>
          </w:rPr>
          <w:instrText xml:space="preserve"> PAGEREF _Toc164849819 \h </w:instrText>
        </w:r>
        <w:r w:rsidR="00EE49B2">
          <w:rPr>
            <w:noProof/>
            <w:webHidden/>
          </w:rPr>
        </w:r>
        <w:r w:rsidR="00EE49B2">
          <w:rPr>
            <w:noProof/>
            <w:webHidden/>
          </w:rPr>
          <w:fldChar w:fldCharType="separate"/>
        </w:r>
        <w:r w:rsidR="00127840">
          <w:rPr>
            <w:noProof/>
            <w:webHidden/>
          </w:rPr>
          <w:t>18</w:t>
        </w:r>
        <w:r w:rsidR="00EE49B2">
          <w:rPr>
            <w:noProof/>
            <w:webHidden/>
          </w:rPr>
          <w:fldChar w:fldCharType="end"/>
        </w:r>
      </w:hyperlink>
    </w:p>
    <w:p w14:paraId="71352FBB" w14:textId="04E9620E"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20" w:history="1">
        <w:r w:rsidR="00EE49B2" w:rsidRPr="00F84AB2">
          <w:rPr>
            <w:rStyle w:val="Hyperlink"/>
            <w:noProof/>
          </w:rPr>
          <w:t>Table 13: Patch SD*5.3*588 Routines</w:t>
        </w:r>
        <w:r w:rsidR="00EE49B2">
          <w:rPr>
            <w:noProof/>
            <w:webHidden/>
          </w:rPr>
          <w:tab/>
        </w:r>
        <w:r w:rsidR="00EE49B2">
          <w:rPr>
            <w:noProof/>
            <w:webHidden/>
          </w:rPr>
          <w:fldChar w:fldCharType="begin"/>
        </w:r>
        <w:r w:rsidR="00EE49B2">
          <w:rPr>
            <w:noProof/>
            <w:webHidden/>
          </w:rPr>
          <w:instrText xml:space="preserve"> PAGEREF _Toc164849820 \h </w:instrText>
        </w:r>
        <w:r w:rsidR="00EE49B2">
          <w:rPr>
            <w:noProof/>
            <w:webHidden/>
          </w:rPr>
        </w:r>
        <w:r w:rsidR="00EE49B2">
          <w:rPr>
            <w:noProof/>
            <w:webHidden/>
          </w:rPr>
          <w:fldChar w:fldCharType="separate"/>
        </w:r>
        <w:r w:rsidR="00127840">
          <w:rPr>
            <w:noProof/>
            <w:webHidden/>
          </w:rPr>
          <w:t>18</w:t>
        </w:r>
        <w:r w:rsidR="00EE49B2">
          <w:rPr>
            <w:noProof/>
            <w:webHidden/>
          </w:rPr>
          <w:fldChar w:fldCharType="end"/>
        </w:r>
      </w:hyperlink>
    </w:p>
    <w:p w14:paraId="20750EA6" w14:textId="6AD517C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21" w:history="1">
        <w:r w:rsidR="00EE49B2" w:rsidRPr="00F84AB2">
          <w:rPr>
            <w:rStyle w:val="Hyperlink"/>
            <w:noProof/>
          </w:rPr>
          <w:t>Table 14: Patch DG*5.3*849 Routines</w:t>
        </w:r>
        <w:r w:rsidR="00EE49B2">
          <w:rPr>
            <w:noProof/>
            <w:webHidden/>
          </w:rPr>
          <w:tab/>
        </w:r>
        <w:r w:rsidR="00EE49B2">
          <w:rPr>
            <w:noProof/>
            <w:webHidden/>
          </w:rPr>
          <w:fldChar w:fldCharType="begin"/>
        </w:r>
        <w:r w:rsidR="00EE49B2">
          <w:rPr>
            <w:noProof/>
            <w:webHidden/>
          </w:rPr>
          <w:instrText xml:space="preserve"> PAGEREF _Toc164849821 \h </w:instrText>
        </w:r>
        <w:r w:rsidR="00EE49B2">
          <w:rPr>
            <w:noProof/>
            <w:webHidden/>
          </w:rPr>
        </w:r>
        <w:r w:rsidR="00EE49B2">
          <w:rPr>
            <w:noProof/>
            <w:webHidden/>
          </w:rPr>
          <w:fldChar w:fldCharType="separate"/>
        </w:r>
        <w:r w:rsidR="00127840">
          <w:rPr>
            <w:noProof/>
            <w:webHidden/>
          </w:rPr>
          <w:t>18</w:t>
        </w:r>
        <w:r w:rsidR="00EE49B2">
          <w:rPr>
            <w:noProof/>
            <w:webHidden/>
          </w:rPr>
          <w:fldChar w:fldCharType="end"/>
        </w:r>
      </w:hyperlink>
    </w:p>
    <w:p w14:paraId="45BFB791" w14:textId="3FEB08B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22" w:history="1">
        <w:r w:rsidR="00EE49B2" w:rsidRPr="00F84AB2">
          <w:rPr>
            <w:rStyle w:val="Hyperlink"/>
            <w:noProof/>
          </w:rPr>
          <w:t>Table 15: Patch SD*5.3*722 Routines</w:t>
        </w:r>
        <w:r w:rsidR="00EE49B2">
          <w:rPr>
            <w:noProof/>
            <w:webHidden/>
          </w:rPr>
          <w:tab/>
        </w:r>
        <w:r w:rsidR="00EE49B2">
          <w:rPr>
            <w:noProof/>
            <w:webHidden/>
          </w:rPr>
          <w:fldChar w:fldCharType="begin"/>
        </w:r>
        <w:r w:rsidR="00EE49B2">
          <w:rPr>
            <w:noProof/>
            <w:webHidden/>
          </w:rPr>
          <w:instrText xml:space="preserve"> PAGEREF _Toc164849822 \h </w:instrText>
        </w:r>
        <w:r w:rsidR="00EE49B2">
          <w:rPr>
            <w:noProof/>
            <w:webHidden/>
          </w:rPr>
        </w:r>
        <w:r w:rsidR="00EE49B2">
          <w:rPr>
            <w:noProof/>
            <w:webHidden/>
          </w:rPr>
          <w:fldChar w:fldCharType="separate"/>
        </w:r>
        <w:r w:rsidR="00127840">
          <w:rPr>
            <w:noProof/>
            <w:webHidden/>
          </w:rPr>
          <w:t>29</w:t>
        </w:r>
        <w:r w:rsidR="00EE49B2">
          <w:rPr>
            <w:noProof/>
            <w:webHidden/>
          </w:rPr>
          <w:fldChar w:fldCharType="end"/>
        </w:r>
      </w:hyperlink>
    </w:p>
    <w:p w14:paraId="66F21788" w14:textId="7BEF0BCF"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23" w:history="1">
        <w:r w:rsidR="00EE49B2" w:rsidRPr="00F84AB2">
          <w:rPr>
            <w:rStyle w:val="Hyperlink"/>
            <w:noProof/>
          </w:rPr>
          <w:t>Table 16: Patch SD*5.3*723 Routines</w:t>
        </w:r>
        <w:r w:rsidR="00EE49B2">
          <w:rPr>
            <w:noProof/>
            <w:webHidden/>
          </w:rPr>
          <w:tab/>
        </w:r>
        <w:r w:rsidR="00EE49B2">
          <w:rPr>
            <w:noProof/>
            <w:webHidden/>
          </w:rPr>
          <w:fldChar w:fldCharType="begin"/>
        </w:r>
        <w:r w:rsidR="00EE49B2">
          <w:rPr>
            <w:noProof/>
            <w:webHidden/>
          </w:rPr>
          <w:instrText xml:space="preserve"> PAGEREF _Toc164849823 \h </w:instrText>
        </w:r>
        <w:r w:rsidR="00EE49B2">
          <w:rPr>
            <w:noProof/>
            <w:webHidden/>
          </w:rPr>
        </w:r>
        <w:r w:rsidR="00EE49B2">
          <w:rPr>
            <w:noProof/>
            <w:webHidden/>
          </w:rPr>
          <w:fldChar w:fldCharType="separate"/>
        </w:r>
        <w:r w:rsidR="00127840">
          <w:rPr>
            <w:noProof/>
            <w:webHidden/>
          </w:rPr>
          <w:t>29</w:t>
        </w:r>
        <w:r w:rsidR="00EE49B2">
          <w:rPr>
            <w:noProof/>
            <w:webHidden/>
          </w:rPr>
          <w:fldChar w:fldCharType="end"/>
        </w:r>
      </w:hyperlink>
    </w:p>
    <w:p w14:paraId="707D9EC9" w14:textId="00B81FD4"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24" w:history="1">
        <w:r w:rsidR="00EE49B2" w:rsidRPr="00F84AB2">
          <w:rPr>
            <w:rStyle w:val="Hyperlink"/>
            <w:noProof/>
          </w:rPr>
          <w:t>Table 17: Patch SD*5.3*731 Routines</w:t>
        </w:r>
        <w:r w:rsidR="00EE49B2">
          <w:rPr>
            <w:noProof/>
            <w:webHidden/>
          </w:rPr>
          <w:tab/>
        </w:r>
        <w:r w:rsidR="00EE49B2">
          <w:rPr>
            <w:noProof/>
            <w:webHidden/>
          </w:rPr>
          <w:fldChar w:fldCharType="begin"/>
        </w:r>
        <w:r w:rsidR="00EE49B2">
          <w:rPr>
            <w:noProof/>
            <w:webHidden/>
          </w:rPr>
          <w:instrText xml:space="preserve"> PAGEREF _Toc164849824 \h </w:instrText>
        </w:r>
        <w:r w:rsidR="00EE49B2">
          <w:rPr>
            <w:noProof/>
            <w:webHidden/>
          </w:rPr>
        </w:r>
        <w:r w:rsidR="00EE49B2">
          <w:rPr>
            <w:noProof/>
            <w:webHidden/>
          </w:rPr>
          <w:fldChar w:fldCharType="separate"/>
        </w:r>
        <w:r w:rsidR="00127840">
          <w:rPr>
            <w:noProof/>
            <w:webHidden/>
          </w:rPr>
          <w:t>29</w:t>
        </w:r>
        <w:r w:rsidR="00EE49B2">
          <w:rPr>
            <w:noProof/>
            <w:webHidden/>
          </w:rPr>
          <w:fldChar w:fldCharType="end"/>
        </w:r>
      </w:hyperlink>
    </w:p>
    <w:p w14:paraId="1E4171D1" w14:textId="33FDC8C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25" w:history="1">
        <w:r w:rsidR="00EE49B2" w:rsidRPr="00F84AB2">
          <w:rPr>
            <w:rStyle w:val="Hyperlink"/>
            <w:noProof/>
          </w:rPr>
          <w:t>Table 18: Patch SD*5.3*734 Routines</w:t>
        </w:r>
        <w:r w:rsidR="00EE49B2">
          <w:rPr>
            <w:noProof/>
            <w:webHidden/>
          </w:rPr>
          <w:tab/>
        </w:r>
        <w:r w:rsidR="00EE49B2">
          <w:rPr>
            <w:noProof/>
            <w:webHidden/>
          </w:rPr>
          <w:fldChar w:fldCharType="begin"/>
        </w:r>
        <w:r w:rsidR="00EE49B2">
          <w:rPr>
            <w:noProof/>
            <w:webHidden/>
          </w:rPr>
          <w:instrText xml:space="preserve"> PAGEREF _Toc164849825 \h </w:instrText>
        </w:r>
        <w:r w:rsidR="00EE49B2">
          <w:rPr>
            <w:noProof/>
            <w:webHidden/>
          </w:rPr>
        </w:r>
        <w:r w:rsidR="00EE49B2">
          <w:rPr>
            <w:noProof/>
            <w:webHidden/>
          </w:rPr>
          <w:fldChar w:fldCharType="separate"/>
        </w:r>
        <w:r w:rsidR="00127840">
          <w:rPr>
            <w:noProof/>
            <w:webHidden/>
          </w:rPr>
          <w:t>30</w:t>
        </w:r>
        <w:r w:rsidR="00EE49B2">
          <w:rPr>
            <w:noProof/>
            <w:webHidden/>
          </w:rPr>
          <w:fldChar w:fldCharType="end"/>
        </w:r>
      </w:hyperlink>
    </w:p>
    <w:p w14:paraId="4FB82EE0" w14:textId="3EF0374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26" w:history="1">
        <w:r w:rsidR="00EE49B2" w:rsidRPr="00F84AB2">
          <w:rPr>
            <w:rStyle w:val="Hyperlink"/>
            <w:noProof/>
          </w:rPr>
          <w:t>Table 19: Patch SD*5.3*686 Routines</w:t>
        </w:r>
        <w:r w:rsidR="00EE49B2">
          <w:rPr>
            <w:noProof/>
            <w:webHidden/>
          </w:rPr>
          <w:tab/>
        </w:r>
        <w:r w:rsidR="00EE49B2">
          <w:rPr>
            <w:noProof/>
            <w:webHidden/>
          </w:rPr>
          <w:fldChar w:fldCharType="begin"/>
        </w:r>
        <w:r w:rsidR="00EE49B2">
          <w:rPr>
            <w:noProof/>
            <w:webHidden/>
          </w:rPr>
          <w:instrText xml:space="preserve"> PAGEREF _Toc164849826 \h </w:instrText>
        </w:r>
        <w:r w:rsidR="00EE49B2">
          <w:rPr>
            <w:noProof/>
            <w:webHidden/>
          </w:rPr>
        </w:r>
        <w:r w:rsidR="00EE49B2">
          <w:rPr>
            <w:noProof/>
            <w:webHidden/>
          </w:rPr>
          <w:fldChar w:fldCharType="separate"/>
        </w:r>
        <w:r w:rsidR="00127840">
          <w:rPr>
            <w:noProof/>
            <w:webHidden/>
          </w:rPr>
          <w:t>30</w:t>
        </w:r>
        <w:r w:rsidR="00EE49B2">
          <w:rPr>
            <w:noProof/>
            <w:webHidden/>
          </w:rPr>
          <w:fldChar w:fldCharType="end"/>
        </w:r>
      </w:hyperlink>
    </w:p>
    <w:p w14:paraId="67EB19F2" w14:textId="36825953"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27" w:history="1">
        <w:r w:rsidR="00EE49B2" w:rsidRPr="00F84AB2">
          <w:rPr>
            <w:rStyle w:val="Hyperlink"/>
            <w:noProof/>
          </w:rPr>
          <w:t>Table 20: Patch SD*5.3*740 Routines</w:t>
        </w:r>
        <w:r w:rsidR="00EE49B2">
          <w:rPr>
            <w:noProof/>
            <w:webHidden/>
          </w:rPr>
          <w:tab/>
        </w:r>
        <w:r w:rsidR="00EE49B2">
          <w:rPr>
            <w:noProof/>
            <w:webHidden/>
          </w:rPr>
          <w:fldChar w:fldCharType="begin"/>
        </w:r>
        <w:r w:rsidR="00EE49B2">
          <w:rPr>
            <w:noProof/>
            <w:webHidden/>
          </w:rPr>
          <w:instrText xml:space="preserve"> PAGEREF _Toc164849827 \h </w:instrText>
        </w:r>
        <w:r w:rsidR="00EE49B2">
          <w:rPr>
            <w:noProof/>
            <w:webHidden/>
          </w:rPr>
        </w:r>
        <w:r w:rsidR="00EE49B2">
          <w:rPr>
            <w:noProof/>
            <w:webHidden/>
          </w:rPr>
          <w:fldChar w:fldCharType="separate"/>
        </w:r>
        <w:r w:rsidR="00127840">
          <w:rPr>
            <w:noProof/>
            <w:webHidden/>
          </w:rPr>
          <w:t>31</w:t>
        </w:r>
        <w:r w:rsidR="00EE49B2">
          <w:rPr>
            <w:noProof/>
            <w:webHidden/>
          </w:rPr>
          <w:fldChar w:fldCharType="end"/>
        </w:r>
      </w:hyperlink>
    </w:p>
    <w:p w14:paraId="414F3932" w14:textId="23E640B4"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28" w:history="1">
        <w:r w:rsidR="00EE49B2" w:rsidRPr="00F84AB2">
          <w:rPr>
            <w:rStyle w:val="Hyperlink"/>
            <w:noProof/>
          </w:rPr>
          <w:t>Table 21: Patch SD*5.3*744 Routines</w:t>
        </w:r>
        <w:r w:rsidR="00EE49B2">
          <w:rPr>
            <w:noProof/>
            <w:webHidden/>
          </w:rPr>
          <w:tab/>
        </w:r>
        <w:r w:rsidR="00EE49B2">
          <w:rPr>
            <w:noProof/>
            <w:webHidden/>
          </w:rPr>
          <w:fldChar w:fldCharType="begin"/>
        </w:r>
        <w:r w:rsidR="00EE49B2">
          <w:rPr>
            <w:noProof/>
            <w:webHidden/>
          </w:rPr>
          <w:instrText xml:space="preserve"> PAGEREF _Toc164849828 \h </w:instrText>
        </w:r>
        <w:r w:rsidR="00EE49B2">
          <w:rPr>
            <w:noProof/>
            <w:webHidden/>
          </w:rPr>
        </w:r>
        <w:r w:rsidR="00EE49B2">
          <w:rPr>
            <w:noProof/>
            <w:webHidden/>
          </w:rPr>
          <w:fldChar w:fldCharType="separate"/>
        </w:r>
        <w:r w:rsidR="00127840">
          <w:rPr>
            <w:noProof/>
            <w:webHidden/>
          </w:rPr>
          <w:t>31</w:t>
        </w:r>
        <w:r w:rsidR="00EE49B2">
          <w:rPr>
            <w:noProof/>
            <w:webHidden/>
          </w:rPr>
          <w:fldChar w:fldCharType="end"/>
        </w:r>
      </w:hyperlink>
    </w:p>
    <w:p w14:paraId="17521CAA" w14:textId="4EBF51E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29" w:history="1">
        <w:r w:rsidR="00EE49B2" w:rsidRPr="00F84AB2">
          <w:rPr>
            <w:rStyle w:val="Hyperlink"/>
            <w:noProof/>
          </w:rPr>
          <w:t>Table 22: Patch SD*5.3*737 Routines</w:t>
        </w:r>
        <w:r w:rsidR="00EE49B2">
          <w:rPr>
            <w:noProof/>
            <w:webHidden/>
          </w:rPr>
          <w:tab/>
        </w:r>
        <w:r w:rsidR="00EE49B2">
          <w:rPr>
            <w:noProof/>
            <w:webHidden/>
          </w:rPr>
          <w:fldChar w:fldCharType="begin"/>
        </w:r>
        <w:r w:rsidR="00EE49B2">
          <w:rPr>
            <w:noProof/>
            <w:webHidden/>
          </w:rPr>
          <w:instrText xml:space="preserve"> PAGEREF _Toc164849829 \h </w:instrText>
        </w:r>
        <w:r w:rsidR="00EE49B2">
          <w:rPr>
            <w:noProof/>
            <w:webHidden/>
          </w:rPr>
        </w:r>
        <w:r w:rsidR="00EE49B2">
          <w:rPr>
            <w:noProof/>
            <w:webHidden/>
          </w:rPr>
          <w:fldChar w:fldCharType="separate"/>
        </w:r>
        <w:r w:rsidR="00127840">
          <w:rPr>
            <w:noProof/>
            <w:webHidden/>
          </w:rPr>
          <w:t>31</w:t>
        </w:r>
        <w:r w:rsidR="00EE49B2">
          <w:rPr>
            <w:noProof/>
            <w:webHidden/>
          </w:rPr>
          <w:fldChar w:fldCharType="end"/>
        </w:r>
      </w:hyperlink>
    </w:p>
    <w:p w14:paraId="44227602" w14:textId="1D2950E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30" w:history="1">
        <w:r w:rsidR="00EE49B2" w:rsidRPr="00F84AB2">
          <w:rPr>
            <w:rStyle w:val="Hyperlink"/>
            <w:noProof/>
          </w:rPr>
          <w:t>Table 23: Patch SD*5.3*694 Routines</w:t>
        </w:r>
        <w:r w:rsidR="00EE49B2">
          <w:rPr>
            <w:noProof/>
            <w:webHidden/>
          </w:rPr>
          <w:tab/>
        </w:r>
        <w:r w:rsidR="00EE49B2">
          <w:rPr>
            <w:noProof/>
            <w:webHidden/>
          </w:rPr>
          <w:fldChar w:fldCharType="begin"/>
        </w:r>
        <w:r w:rsidR="00EE49B2">
          <w:rPr>
            <w:noProof/>
            <w:webHidden/>
          </w:rPr>
          <w:instrText xml:space="preserve"> PAGEREF _Toc164849830 \h </w:instrText>
        </w:r>
        <w:r w:rsidR="00EE49B2">
          <w:rPr>
            <w:noProof/>
            <w:webHidden/>
          </w:rPr>
        </w:r>
        <w:r w:rsidR="00EE49B2">
          <w:rPr>
            <w:noProof/>
            <w:webHidden/>
          </w:rPr>
          <w:fldChar w:fldCharType="separate"/>
        </w:r>
        <w:r w:rsidR="00127840">
          <w:rPr>
            <w:noProof/>
            <w:webHidden/>
          </w:rPr>
          <w:t>32</w:t>
        </w:r>
        <w:r w:rsidR="00EE49B2">
          <w:rPr>
            <w:noProof/>
            <w:webHidden/>
          </w:rPr>
          <w:fldChar w:fldCharType="end"/>
        </w:r>
      </w:hyperlink>
    </w:p>
    <w:p w14:paraId="7915F2CE" w14:textId="2D586DF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31" w:history="1">
        <w:r w:rsidR="00EE49B2" w:rsidRPr="00F84AB2">
          <w:rPr>
            <w:rStyle w:val="Hyperlink"/>
            <w:noProof/>
          </w:rPr>
          <w:t>Table 24: Patch SD*5.3*762 Routines</w:t>
        </w:r>
        <w:r w:rsidR="00EE49B2">
          <w:rPr>
            <w:noProof/>
            <w:webHidden/>
          </w:rPr>
          <w:tab/>
        </w:r>
        <w:r w:rsidR="00EE49B2">
          <w:rPr>
            <w:noProof/>
            <w:webHidden/>
          </w:rPr>
          <w:fldChar w:fldCharType="begin"/>
        </w:r>
        <w:r w:rsidR="00EE49B2">
          <w:rPr>
            <w:noProof/>
            <w:webHidden/>
          </w:rPr>
          <w:instrText xml:space="preserve"> PAGEREF _Toc164849831 \h </w:instrText>
        </w:r>
        <w:r w:rsidR="00EE49B2">
          <w:rPr>
            <w:noProof/>
            <w:webHidden/>
          </w:rPr>
        </w:r>
        <w:r w:rsidR="00EE49B2">
          <w:rPr>
            <w:noProof/>
            <w:webHidden/>
          </w:rPr>
          <w:fldChar w:fldCharType="separate"/>
        </w:r>
        <w:r w:rsidR="00127840">
          <w:rPr>
            <w:noProof/>
            <w:webHidden/>
          </w:rPr>
          <w:t>33</w:t>
        </w:r>
        <w:r w:rsidR="00EE49B2">
          <w:rPr>
            <w:noProof/>
            <w:webHidden/>
          </w:rPr>
          <w:fldChar w:fldCharType="end"/>
        </w:r>
      </w:hyperlink>
    </w:p>
    <w:p w14:paraId="5A10BEFF" w14:textId="6DD6815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32" w:history="1">
        <w:r w:rsidR="00EE49B2" w:rsidRPr="00F84AB2">
          <w:rPr>
            <w:rStyle w:val="Hyperlink"/>
            <w:noProof/>
          </w:rPr>
          <w:t>Table 25: Patch SD*5.3*745 Routines</w:t>
        </w:r>
        <w:r w:rsidR="00EE49B2">
          <w:rPr>
            <w:noProof/>
            <w:webHidden/>
          </w:rPr>
          <w:tab/>
        </w:r>
        <w:r w:rsidR="00EE49B2">
          <w:rPr>
            <w:noProof/>
            <w:webHidden/>
          </w:rPr>
          <w:fldChar w:fldCharType="begin"/>
        </w:r>
        <w:r w:rsidR="00EE49B2">
          <w:rPr>
            <w:noProof/>
            <w:webHidden/>
          </w:rPr>
          <w:instrText xml:space="preserve"> PAGEREF _Toc164849832 \h </w:instrText>
        </w:r>
        <w:r w:rsidR="00EE49B2">
          <w:rPr>
            <w:noProof/>
            <w:webHidden/>
          </w:rPr>
        </w:r>
        <w:r w:rsidR="00EE49B2">
          <w:rPr>
            <w:noProof/>
            <w:webHidden/>
          </w:rPr>
          <w:fldChar w:fldCharType="separate"/>
        </w:r>
        <w:r w:rsidR="00127840">
          <w:rPr>
            <w:noProof/>
            <w:webHidden/>
          </w:rPr>
          <w:t>34</w:t>
        </w:r>
        <w:r w:rsidR="00EE49B2">
          <w:rPr>
            <w:noProof/>
            <w:webHidden/>
          </w:rPr>
          <w:fldChar w:fldCharType="end"/>
        </w:r>
      </w:hyperlink>
    </w:p>
    <w:p w14:paraId="4F7C27B5" w14:textId="0AEF91E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33" w:history="1">
        <w:r w:rsidR="00EE49B2" w:rsidRPr="00F84AB2">
          <w:rPr>
            <w:rStyle w:val="Hyperlink"/>
            <w:noProof/>
          </w:rPr>
          <w:t>Table 26: Patch SD*5.3*756 Routines</w:t>
        </w:r>
        <w:r w:rsidR="00EE49B2">
          <w:rPr>
            <w:noProof/>
            <w:webHidden/>
          </w:rPr>
          <w:tab/>
        </w:r>
        <w:r w:rsidR="00EE49B2">
          <w:rPr>
            <w:noProof/>
            <w:webHidden/>
          </w:rPr>
          <w:fldChar w:fldCharType="begin"/>
        </w:r>
        <w:r w:rsidR="00EE49B2">
          <w:rPr>
            <w:noProof/>
            <w:webHidden/>
          </w:rPr>
          <w:instrText xml:space="preserve"> PAGEREF _Toc164849833 \h </w:instrText>
        </w:r>
        <w:r w:rsidR="00EE49B2">
          <w:rPr>
            <w:noProof/>
            <w:webHidden/>
          </w:rPr>
        </w:r>
        <w:r w:rsidR="00EE49B2">
          <w:rPr>
            <w:noProof/>
            <w:webHidden/>
          </w:rPr>
          <w:fldChar w:fldCharType="separate"/>
        </w:r>
        <w:r w:rsidR="00127840">
          <w:rPr>
            <w:noProof/>
            <w:webHidden/>
          </w:rPr>
          <w:t>35</w:t>
        </w:r>
        <w:r w:rsidR="00EE49B2">
          <w:rPr>
            <w:noProof/>
            <w:webHidden/>
          </w:rPr>
          <w:fldChar w:fldCharType="end"/>
        </w:r>
      </w:hyperlink>
    </w:p>
    <w:p w14:paraId="690C3A3F" w14:textId="2C06C354"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34" w:history="1">
        <w:r w:rsidR="00EE49B2" w:rsidRPr="00F84AB2">
          <w:rPr>
            <w:rStyle w:val="Hyperlink"/>
            <w:noProof/>
          </w:rPr>
          <w:t>Table 27: Patch SD*5.3*781 Routines</w:t>
        </w:r>
        <w:r w:rsidR="00EE49B2">
          <w:rPr>
            <w:noProof/>
            <w:webHidden/>
          </w:rPr>
          <w:tab/>
        </w:r>
        <w:r w:rsidR="00EE49B2">
          <w:rPr>
            <w:noProof/>
            <w:webHidden/>
          </w:rPr>
          <w:fldChar w:fldCharType="begin"/>
        </w:r>
        <w:r w:rsidR="00EE49B2">
          <w:rPr>
            <w:noProof/>
            <w:webHidden/>
          </w:rPr>
          <w:instrText xml:space="preserve"> PAGEREF _Toc164849834 \h </w:instrText>
        </w:r>
        <w:r w:rsidR="00EE49B2">
          <w:rPr>
            <w:noProof/>
            <w:webHidden/>
          </w:rPr>
        </w:r>
        <w:r w:rsidR="00EE49B2">
          <w:rPr>
            <w:noProof/>
            <w:webHidden/>
          </w:rPr>
          <w:fldChar w:fldCharType="separate"/>
        </w:r>
        <w:r w:rsidR="00127840">
          <w:rPr>
            <w:noProof/>
            <w:webHidden/>
          </w:rPr>
          <w:t>43</w:t>
        </w:r>
        <w:r w:rsidR="00EE49B2">
          <w:rPr>
            <w:noProof/>
            <w:webHidden/>
          </w:rPr>
          <w:fldChar w:fldCharType="end"/>
        </w:r>
      </w:hyperlink>
    </w:p>
    <w:p w14:paraId="15236785" w14:textId="447AF40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35" w:history="1">
        <w:r w:rsidR="00EE49B2" w:rsidRPr="00F84AB2">
          <w:rPr>
            <w:rStyle w:val="Hyperlink"/>
            <w:noProof/>
          </w:rPr>
          <w:t>Table 28: Patch SD*5.3*784 Routines</w:t>
        </w:r>
        <w:r w:rsidR="00EE49B2">
          <w:rPr>
            <w:noProof/>
            <w:webHidden/>
          </w:rPr>
          <w:tab/>
        </w:r>
        <w:r w:rsidR="00EE49B2">
          <w:rPr>
            <w:noProof/>
            <w:webHidden/>
          </w:rPr>
          <w:fldChar w:fldCharType="begin"/>
        </w:r>
        <w:r w:rsidR="00EE49B2">
          <w:rPr>
            <w:noProof/>
            <w:webHidden/>
          </w:rPr>
          <w:instrText xml:space="preserve"> PAGEREF _Toc164849835 \h </w:instrText>
        </w:r>
        <w:r w:rsidR="00EE49B2">
          <w:rPr>
            <w:noProof/>
            <w:webHidden/>
          </w:rPr>
        </w:r>
        <w:r w:rsidR="00EE49B2">
          <w:rPr>
            <w:noProof/>
            <w:webHidden/>
          </w:rPr>
          <w:fldChar w:fldCharType="separate"/>
        </w:r>
        <w:r w:rsidR="00127840">
          <w:rPr>
            <w:noProof/>
            <w:webHidden/>
          </w:rPr>
          <w:t>44</w:t>
        </w:r>
        <w:r w:rsidR="00EE49B2">
          <w:rPr>
            <w:noProof/>
            <w:webHidden/>
          </w:rPr>
          <w:fldChar w:fldCharType="end"/>
        </w:r>
      </w:hyperlink>
    </w:p>
    <w:p w14:paraId="0A470A9F" w14:textId="20A1888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36" w:history="1">
        <w:r w:rsidR="00EE49B2" w:rsidRPr="00F84AB2">
          <w:rPr>
            <w:rStyle w:val="Hyperlink"/>
            <w:noProof/>
          </w:rPr>
          <w:t>Table 29: Patch SD*5.3*785 Routines</w:t>
        </w:r>
        <w:r w:rsidR="00EE49B2">
          <w:rPr>
            <w:noProof/>
            <w:webHidden/>
          </w:rPr>
          <w:tab/>
        </w:r>
        <w:r w:rsidR="00EE49B2">
          <w:rPr>
            <w:noProof/>
            <w:webHidden/>
          </w:rPr>
          <w:fldChar w:fldCharType="begin"/>
        </w:r>
        <w:r w:rsidR="00EE49B2">
          <w:rPr>
            <w:noProof/>
            <w:webHidden/>
          </w:rPr>
          <w:instrText xml:space="preserve"> PAGEREF _Toc164849836 \h </w:instrText>
        </w:r>
        <w:r w:rsidR="00EE49B2">
          <w:rPr>
            <w:noProof/>
            <w:webHidden/>
          </w:rPr>
        </w:r>
        <w:r w:rsidR="00EE49B2">
          <w:rPr>
            <w:noProof/>
            <w:webHidden/>
          </w:rPr>
          <w:fldChar w:fldCharType="separate"/>
        </w:r>
        <w:r w:rsidR="00127840">
          <w:rPr>
            <w:noProof/>
            <w:webHidden/>
          </w:rPr>
          <w:t>47</w:t>
        </w:r>
        <w:r w:rsidR="00EE49B2">
          <w:rPr>
            <w:noProof/>
            <w:webHidden/>
          </w:rPr>
          <w:fldChar w:fldCharType="end"/>
        </w:r>
      </w:hyperlink>
    </w:p>
    <w:p w14:paraId="626F3D2B" w14:textId="4EA7CFF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37" w:history="1">
        <w:r w:rsidR="00EE49B2" w:rsidRPr="00F84AB2">
          <w:rPr>
            <w:rStyle w:val="Hyperlink"/>
            <w:noProof/>
          </w:rPr>
          <w:t>Table 30: Patch SD*5.3*788 Routines</w:t>
        </w:r>
        <w:r w:rsidR="00EE49B2">
          <w:rPr>
            <w:noProof/>
            <w:webHidden/>
          </w:rPr>
          <w:tab/>
        </w:r>
        <w:r w:rsidR="00EE49B2">
          <w:rPr>
            <w:noProof/>
            <w:webHidden/>
          </w:rPr>
          <w:fldChar w:fldCharType="begin"/>
        </w:r>
        <w:r w:rsidR="00EE49B2">
          <w:rPr>
            <w:noProof/>
            <w:webHidden/>
          </w:rPr>
          <w:instrText xml:space="preserve"> PAGEREF _Toc164849837 \h </w:instrText>
        </w:r>
        <w:r w:rsidR="00EE49B2">
          <w:rPr>
            <w:noProof/>
            <w:webHidden/>
          </w:rPr>
        </w:r>
        <w:r w:rsidR="00EE49B2">
          <w:rPr>
            <w:noProof/>
            <w:webHidden/>
          </w:rPr>
          <w:fldChar w:fldCharType="separate"/>
        </w:r>
        <w:r w:rsidR="00127840">
          <w:rPr>
            <w:noProof/>
            <w:webHidden/>
          </w:rPr>
          <w:t>48</w:t>
        </w:r>
        <w:r w:rsidR="00EE49B2">
          <w:rPr>
            <w:noProof/>
            <w:webHidden/>
          </w:rPr>
          <w:fldChar w:fldCharType="end"/>
        </w:r>
      </w:hyperlink>
    </w:p>
    <w:p w14:paraId="608A786E" w14:textId="5460EFD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38" w:history="1">
        <w:r w:rsidR="00EE49B2" w:rsidRPr="00F84AB2">
          <w:rPr>
            <w:rStyle w:val="Hyperlink"/>
            <w:noProof/>
          </w:rPr>
          <w:t>Table 31: Patch SD*5.3*790 Routines</w:t>
        </w:r>
        <w:r w:rsidR="00EE49B2">
          <w:rPr>
            <w:noProof/>
            <w:webHidden/>
          </w:rPr>
          <w:tab/>
        </w:r>
        <w:r w:rsidR="00EE49B2">
          <w:rPr>
            <w:noProof/>
            <w:webHidden/>
          </w:rPr>
          <w:fldChar w:fldCharType="begin"/>
        </w:r>
        <w:r w:rsidR="00EE49B2">
          <w:rPr>
            <w:noProof/>
            <w:webHidden/>
          </w:rPr>
          <w:instrText xml:space="preserve"> PAGEREF _Toc164849838 \h </w:instrText>
        </w:r>
        <w:r w:rsidR="00EE49B2">
          <w:rPr>
            <w:noProof/>
            <w:webHidden/>
          </w:rPr>
        </w:r>
        <w:r w:rsidR="00EE49B2">
          <w:rPr>
            <w:noProof/>
            <w:webHidden/>
          </w:rPr>
          <w:fldChar w:fldCharType="separate"/>
        </w:r>
        <w:r w:rsidR="00127840">
          <w:rPr>
            <w:noProof/>
            <w:webHidden/>
          </w:rPr>
          <w:t>49</w:t>
        </w:r>
        <w:r w:rsidR="00EE49B2">
          <w:rPr>
            <w:noProof/>
            <w:webHidden/>
          </w:rPr>
          <w:fldChar w:fldCharType="end"/>
        </w:r>
      </w:hyperlink>
    </w:p>
    <w:p w14:paraId="3B3AFDAF" w14:textId="26C81DA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39" w:history="1">
        <w:r w:rsidR="00EE49B2" w:rsidRPr="00F84AB2">
          <w:rPr>
            <w:rStyle w:val="Hyperlink"/>
            <w:noProof/>
          </w:rPr>
          <w:t>Table 32: Patch SD*5.3*792 Routines</w:t>
        </w:r>
        <w:r w:rsidR="00EE49B2">
          <w:rPr>
            <w:noProof/>
            <w:webHidden/>
          </w:rPr>
          <w:tab/>
        </w:r>
        <w:r w:rsidR="00EE49B2">
          <w:rPr>
            <w:noProof/>
            <w:webHidden/>
          </w:rPr>
          <w:fldChar w:fldCharType="begin"/>
        </w:r>
        <w:r w:rsidR="00EE49B2">
          <w:rPr>
            <w:noProof/>
            <w:webHidden/>
          </w:rPr>
          <w:instrText xml:space="preserve"> PAGEREF _Toc164849839 \h </w:instrText>
        </w:r>
        <w:r w:rsidR="00EE49B2">
          <w:rPr>
            <w:noProof/>
            <w:webHidden/>
          </w:rPr>
        </w:r>
        <w:r w:rsidR="00EE49B2">
          <w:rPr>
            <w:noProof/>
            <w:webHidden/>
          </w:rPr>
          <w:fldChar w:fldCharType="separate"/>
        </w:r>
        <w:r w:rsidR="00127840">
          <w:rPr>
            <w:noProof/>
            <w:webHidden/>
          </w:rPr>
          <w:t>51</w:t>
        </w:r>
        <w:r w:rsidR="00EE49B2">
          <w:rPr>
            <w:noProof/>
            <w:webHidden/>
          </w:rPr>
          <w:fldChar w:fldCharType="end"/>
        </w:r>
      </w:hyperlink>
    </w:p>
    <w:p w14:paraId="612307BA" w14:textId="08A5589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40" w:history="1">
        <w:r w:rsidR="00EE49B2" w:rsidRPr="00F84AB2">
          <w:rPr>
            <w:rStyle w:val="Hyperlink"/>
            <w:noProof/>
          </w:rPr>
          <w:t>Table 33: Patch SD*5.3*794 Routines</w:t>
        </w:r>
        <w:r w:rsidR="00EE49B2">
          <w:rPr>
            <w:noProof/>
            <w:webHidden/>
          </w:rPr>
          <w:tab/>
        </w:r>
        <w:r w:rsidR="00EE49B2">
          <w:rPr>
            <w:noProof/>
            <w:webHidden/>
          </w:rPr>
          <w:fldChar w:fldCharType="begin"/>
        </w:r>
        <w:r w:rsidR="00EE49B2">
          <w:rPr>
            <w:noProof/>
            <w:webHidden/>
          </w:rPr>
          <w:instrText xml:space="preserve"> PAGEREF _Toc164849840 \h </w:instrText>
        </w:r>
        <w:r w:rsidR="00EE49B2">
          <w:rPr>
            <w:noProof/>
            <w:webHidden/>
          </w:rPr>
        </w:r>
        <w:r w:rsidR="00EE49B2">
          <w:rPr>
            <w:noProof/>
            <w:webHidden/>
          </w:rPr>
          <w:fldChar w:fldCharType="separate"/>
        </w:r>
        <w:r w:rsidR="00127840">
          <w:rPr>
            <w:noProof/>
            <w:webHidden/>
          </w:rPr>
          <w:t>52</w:t>
        </w:r>
        <w:r w:rsidR="00EE49B2">
          <w:rPr>
            <w:noProof/>
            <w:webHidden/>
          </w:rPr>
          <w:fldChar w:fldCharType="end"/>
        </w:r>
      </w:hyperlink>
    </w:p>
    <w:p w14:paraId="17EC4CA7" w14:textId="4B6D588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41" w:history="1">
        <w:r w:rsidR="00EE49B2" w:rsidRPr="00F84AB2">
          <w:rPr>
            <w:rStyle w:val="Hyperlink"/>
            <w:noProof/>
          </w:rPr>
          <w:t>Table 34: Patch SD*5.3*796 Routines</w:t>
        </w:r>
        <w:r w:rsidR="00EE49B2">
          <w:rPr>
            <w:noProof/>
            <w:webHidden/>
          </w:rPr>
          <w:tab/>
        </w:r>
        <w:r w:rsidR="00EE49B2">
          <w:rPr>
            <w:noProof/>
            <w:webHidden/>
          </w:rPr>
          <w:fldChar w:fldCharType="begin"/>
        </w:r>
        <w:r w:rsidR="00EE49B2">
          <w:rPr>
            <w:noProof/>
            <w:webHidden/>
          </w:rPr>
          <w:instrText xml:space="preserve"> PAGEREF _Toc164849841 \h </w:instrText>
        </w:r>
        <w:r w:rsidR="00EE49B2">
          <w:rPr>
            <w:noProof/>
            <w:webHidden/>
          </w:rPr>
        </w:r>
        <w:r w:rsidR="00EE49B2">
          <w:rPr>
            <w:noProof/>
            <w:webHidden/>
          </w:rPr>
          <w:fldChar w:fldCharType="separate"/>
        </w:r>
        <w:r w:rsidR="00127840">
          <w:rPr>
            <w:noProof/>
            <w:webHidden/>
          </w:rPr>
          <w:t>54</w:t>
        </w:r>
        <w:r w:rsidR="00EE49B2">
          <w:rPr>
            <w:noProof/>
            <w:webHidden/>
          </w:rPr>
          <w:fldChar w:fldCharType="end"/>
        </w:r>
      </w:hyperlink>
    </w:p>
    <w:p w14:paraId="5F457397" w14:textId="7750EA8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42" w:history="1">
        <w:r w:rsidR="00EE49B2" w:rsidRPr="00F84AB2">
          <w:rPr>
            <w:rStyle w:val="Hyperlink"/>
            <w:noProof/>
          </w:rPr>
          <w:t>Table 35: Patch SD*5.3*797 Routines</w:t>
        </w:r>
        <w:r w:rsidR="00EE49B2">
          <w:rPr>
            <w:noProof/>
            <w:webHidden/>
          </w:rPr>
          <w:tab/>
        </w:r>
        <w:r w:rsidR="00EE49B2">
          <w:rPr>
            <w:noProof/>
            <w:webHidden/>
          </w:rPr>
          <w:fldChar w:fldCharType="begin"/>
        </w:r>
        <w:r w:rsidR="00EE49B2">
          <w:rPr>
            <w:noProof/>
            <w:webHidden/>
          </w:rPr>
          <w:instrText xml:space="preserve"> PAGEREF _Toc164849842 \h </w:instrText>
        </w:r>
        <w:r w:rsidR="00EE49B2">
          <w:rPr>
            <w:noProof/>
            <w:webHidden/>
          </w:rPr>
        </w:r>
        <w:r w:rsidR="00EE49B2">
          <w:rPr>
            <w:noProof/>
            <w:webHidden/>
          </w:rPr>
          <w:fldChar w:fldCharType="separate"/>
        </w:r>
        <w:r w:rsidR="00127840">
          <w:rPr>
            <w:noProof/>
            <w:webHidden/>
          </w:rPr>
          <w:t>57</w:t>
        </w:r>
        <w:r w:rsidR="00EE49B2">
          <w:rPr>
            <w:noProof/>
            <w:webHidden/>
          </w:rPr>
          <w:fldChar w:fldCharType="end"/>
        </w:r>
      </w:hyperlink>
    </w:p>
    <w:p w14:paraId="0670484B" w14:textId="06237BD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43" w:history="1">
        <w:r w:rsidR="00EE49B2" w:rsidRPr="00F84AB2">
          <w:rPr>
            <w:rStyle w:val="Hyperlink"/>
            <w:noProof/>
          </w:rPr>
          <w:t>Table 36: Patch SD*5.3*799 Routines</w:t>
        </w:r>
        <w:r w:rsidR="00EE49B2">
          <w:rPr>
            <w:noProof/>
            <w:webHidden/>
          </w:rPr>
          <w:tab/>
        </w:r>
        <w:r w:rsidR="00EE49B2">
          <w:rPr>
            <w:noProof/>
            <w:webHidden/>
          </w:rPr>
          <w:fldChar w:fldCharType="begin"/>
        </w:r>
        <w:r w:rsidR="00EE49B2">
          <w:rPr>
            <w:noProof/>
            <w:webHidden/>
          </w:rPr>
          <w:instrText xml:space="preserve"> PAGEREF _Toc164849843 \h </w:instrText>
        </w:r>
        <w:r w:rsidR="00EE49B2">
          <w:rPr>
            <w:noProof/>
            <w:webHidden/>
          </w:rPr>
        </w:r>
        <w:r w:rsidR="00EE49B2">
          <w:rPr>
            <w:noProof/>
            <w:webHidden/>
          </w:rPr>
          <w:fldChar w:fldCharType="separate"/>
        </w:r>
        <w:r w:rsidR="00127840">
          <w:rPr>
            <w:noProof/>
            <w:webHidden/>
          </w:rPr>
          <w:t>59</w:t>
        </w:r>
        <w:r w:rsidR="00EE49B2">
          <w:rPr>
            <w:noProof/>
            <w:webHidden/>
          </w:rPr>
          <w:fldChar w:fldCharType="end"/>
        </w:r>
      </w:hyperlink>
    </w:p>
    <w:p w14:paraId="1C920FF5" w14:textId="6652F04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44" w:history="1">
        <w:r w:rsidR="00EE49B2" w:rsidRPr="00F84AB2">
          <w:rPr>
            <w:rStyle w:val="Hyperlink"/>
            <w:noProof/>
          </w:rPr>
          <w:t>Table 37: Patch SD*5.3*800 Routines</w:t>
        </w:r>
        <w:r w:rsidR="00EE49B2">
          <w:rPr>
            <w:noProof/>
            <w:webHidden/>
          </w:rPr>
          <w:tab/>
        </w:r>
        <w:r w:rsidR="00EE49B2">
          <w:rPr>
            <w:noProof/>
            <w:webHidden/>
          </w:rPr>
          <w:fldChar w:fldCharType="begin"/>
        </w:r>
        <w:r w:rsidR="00EE49B2">
          <w:rPr>
            <w:noProof/>
            <w:webHidden/>
          </w:rPr>
          <w:instrText xml:space="preserve"> PAGEREF _Toc164849844 \h </w:instrText>
        </w:r>
        <w:r w:rsidR="00EE49B2">
          <w:rPr>
            <w:noProof/>
            <w:webHidden/>
          </w:rPr>
        </w:r>
        <w:r w:rsidR="00EE49B2">
          <w:rPr>
            <w:noProof/>
            <w:webHidden/>
          </w:rPr>
          <w:fldChar w:fldCharType="separate"/>
        </w:r>
        <w:r w:rsidR="00127840">
          <w:rPr>
            <w:noProof/>
            <w:webHidden/>
          </w:rPr>
          <w:t>61</w:t>
        </w:r>
        <w:r w:rsidR="00EE49B2">
          <w:rPr>
            <w:noProof/>
            <w:webHidden/>
          </w:rPr>
          <w:fldChar w:fldCharType="end"/>
        </w:r>
      </w:hyperlink>
    </w:p>
    <w:p w14:paraId="2A7AF203" w14:textId="77775DD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45" w:history="1">
        <w:r w:rsidR="00EE49B2" w:rsidRPr="00F84AB2">
          <w:rPr>
            <w:rStyle w:val="Hyperlink"/>
            <w:noProof/>
          </w:rPr>
          <w:t>Table 38: Patch SD*5.3*780 Routines</w:t>
        </w:r>
        <w:r w:rsidR="00EE49B2">
          <w:rPr>
            <w:noProof/>
            <w:webHidden/>
          </w:rPr>
          <w:tab/>
        </w:r>
        <w:r w:rsidR="00EE49B2">
          <w:rPr>
            <w:noProof/>
            <w:webHidden/>
          </w:rPr>
          <w:fldChar w:fldCharType="begin"/>
        </w:r>
        <w:r w:rsidR="00EE49B2">
          <w:rPr>
            <w:noProof/>
            <w:webHidden/>
          </w:rPr>
          <w:instrText xml:space="preserve"> PAGEREF _Toc164849845 \h </w:instrText>
        </w:r>
        <w:r w:rsidR="00EE49B2">
          <w:rPr>
            <w:noProof/>
            <w:webHidden/>
          </w:rPr>
        </w:r>
        <w:r w:rsidR="00EE49B2">
          <w:rPr>
            <w:noProof/>
            <w:webHidden/>
          </w:rPr>
          <w:fldChar w:fldCharType="separate"/>
        </w:r>
        <w:r w:rsidR="00127840">
          <w:rPr>
            <w:noProof/>
            <w:webHidden/>
          </w:rPr>
          <w:t>62</w:t>
        </w:r>
        <w:r w:rsidR="00EE49B2">
          <w:rPr>
            <w:noProof/>
            <w:webHidden/>
          </w:rPr>
          <w:fldChar w:fldCharType="end"/>
        </w:r>
      </w:hyperlink>
    </w:p>
    <w:p w14:paraId="49A325EB" w14:textId="5A65B904"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46" w:history="1">
        <w:r w:rsidR="00EE49B2" w:rsidRPr="00F84AB2">
          <w:rPr>
            <w:rStyle w:val="Hyperlink"/>
            <w:noProof/>
          </w:rPr>
          <w:t>Table 39: Patch SD*5.3*801 Routines</w:t>
        </w:r>
        <w:r w:rsidR="00EE49B2">
          <w:rPr>
            <w:noProof/>
            <w:webHidden/>
          </w:rPr>
          <w:tab/>
        </w:r>
        <w:r w:rsidR="00EE49B2">
          <w:rPr>
            <w:noProof/>
            <w:webHidden/>
          </w:rPr>
          <w:fldChar w:fldCharType="begin"/>
        </w:r>
        <w:r w:rsidR="00EE49B2">
          <w:rPr>
            <w:noProof/>
            <w:webHidden/>
          </w:rPr>
          <w:instrText xml:space="preserve"> PAGEREF _Toc164849846 \h </w:instrText>
        </w:r>
        <w:r w:rsidR="00EE49B2">
          <w:rPr>
            <w:noProof/>
            <w:webHidden/>
          </w:rPr>
        </w:r>
        <w:r w:rsidR="00EE49B2">
          <w:rPr>
            <w:noProof/>
            <w:webHidden/>
          </w:rPr>
          <w:fldChar w:fldCharType="separate"/>
        </w:r>
        <w:r w:rsidR="00127840">
          <w:rPr>
            <w:noProof/>
            <w:webHidden/>
          </w:rPr>
          <w:t>63</w:t>
        </w:r>
        <w:r w:rsidR="00EE49B2">
          <w:rPr>
            <w:noProof/>
            <w:webHidden/>
          </w:rPr>
          <w:fldChar w:fldCharType="end"/>
        </w:r>
      </w:hyperlink>
    </w:p>
    <w:p w14:paraId="12F2977E" w14:textId="084F391F"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47" w:history="1">
        <w:r w:rsidR="00EE49B2" w:rsidRPr="00F84AB2">
          <w:rPr>
            <w:rStyle w:val="Hyperlink"/>
            <w:noProof/>
          </w:rPr>
          <w:t>Table 40: Patch SD*5.3*803 Routines</w:t>
        </w:r>
        <w:r w:rsidR="00EE49B2">
          <w:rPr>
            <w:noProof/>
            <w:webHidden/>
          </w:rPr>
          <w:tab/>
        </w:r>
        <w:r w:rsidR="00EE49B2">
          <w:rPr>
            <w:noProof/>
            <w:webHidden/>
          </w:rPr>
          <w:fldChar w:fldCharType="begin"/>
        </w:r>
        <w:r w:rsidR="00EE49B2">
          <w:rPr>
            <w:noProof/>
            <w:webHidden/>
          </w:rPr>
          <w:instrText xml:space="preserve"> PAGEREF _Toc164849847 \h </w:instrText>
        </w:r>
        <w:r w:rsidR="00EE49B2">
          <w:rPr>
            <w:noProof/>
            <w:webHidden/>
          </w:rPr>
        </w:r>
        <w:r w:rsidR="00EE49B2">
          <w:rPr>
            <w:noProof/>
            <w:webHidden/>
          </w:rPr>
          <w:fldChar w:fldCharType="separate"/>
        </w:r>
        <w:r w:rsidR="00127840">
          <w:rPr>
            <w:noProof/>
            <w:webHidden/>
          </w:rPr>
          <w:t>64</w:t>
        </w:r>
        <w:r w:rsidR="00EE49B2">
          <w:rPr>
            <w:noProof/>
            <w:webHidden/>
          </w:rPr>
          <w:fldChar w:fldCharType="end"/>
        </w:r>
      </w:hyperlink>
    </w:p>
    <w:p w14:paraId="7FAA7E8F" w14:textId="0CBDC99F"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48" w:history="1">
        <w:r w:rsidR="00EE49B2" w:rsidRPr="00F84AB2">
          <w:rPr>
            <w:rStyle w:val="Hyperlink"/>
            <w:noProof/>
          </w:rPr>
          <w:t>Table 41: Patch SD*5.3*804 Routines</w:t>
        </w:r>
        <w:r w:rsidR="00EE49B2">
          <w:rPr>
            <w:noProof/>
            <w:webHidden/>
          </w:rPr>
          <w:tab/>
        </w:r>
        <w:r w:rsidR="00EE49B2">
          <w:rPr>
            <w:noProof/>
            <w:webHidden/>
          </w:rPr>
          <w:fldChar w:fldCharType="begin"/>
        </w:r>
        <w:r w:rsidR="00EE49B2">
          <w:rPr>
            <w:noProof/>
            <w:webHidden/>
          </w:rPr>
          <w:instrText xml:space="preserve"> PAGEREF _Toc164849848 \h </w:instrText>
        </w:r>
        <w:r w:rsidR="00EE49B2">
          <w:rPr>
            <w:noProof/>
            <w:webHidden/>
          </w:rPr>
        </w:r>
        <w:r w:rsidR="00EE49B2">
          <w:rPr>
            <w:noProof/>
            <w:webHidden/>
          </w:rPr>
          <w:fldChar w:fldCharType="separate"/>
        </w:r>
        <w:r w:rsidR="00127840">
          <w:rPr>
            <w:noProof/>
            <w:webHidden/>
          </w:rPr>
          <w:t>65</w:t>
        </w:r>
        <w:r w:rsidR="00EE49B2">
          <w:rPr>
            <w:noProof/>
            <w:webHidden/>
          </w:rPr>
          <w:fldChar w:fldCharType="end"/>
        </w:r>
      </w:hyperlink>
    </w:p>
    <w:p w14:paraId="4AC62038" w14:textId="79E9650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49" w:history="1">
        <w:r w:rsidR="00EE49B2" w:rsidRPr="00F84AB2">
          <w:rPr>
            <w:rStyle w:val="Hyperlink"/>
            <w:noProof/>
          </w:rPr>
          <w:t>Table 42: SDEC CONSULT PID HISTORY FILE</w:t>
        </w:r>
        <w:r w:rsidR="00EE49B2">
          <w:rPr>
            <w:noProof/>
            <w:webHidden/>
          </w:rPr>
          <w:tab/>
        </w:r>
        <w:r w:rsidR="00EE49B2">
          <w:rPr>
            <w:noProof/>
            <w:webHidden/>
          </w:rPr>
          <w:fldChar w:fldCharType="begin"/>
        </w:r>
        <w:r w:rsidR="00EE49B2">
          <w:rPr>
            <w:noProof/>
            <w:webHidden/>
          </w:rPr>
          <w:instrText xml:space="preserve"> PAGEREF _Toc164849849 \h </w:instrText>
        </w:r>
        <w:r w:rsidR="00EE49B2">
          <w:rPr>
            <w:noProof/>
            <w:webHidden/>
          </w:rPr>
        </w:r>
        <w:r w:rsidR="00EE49B2">
          <w:rPr>
            <w:noProof/>
            <w:webHidden/>
          </w:rPr>
          <w:fldChar w:fldCharType="separate"/>
        </w:r>
        <w:r w:rsidR="00127840">
          <w:rPr>
            <w:noProof/>
            <w:webHidden/>
          </w:rPr>
          <w:t>67</w:t>
        </w:r>
        <w:r w:rsidR="00EE49B2">
          <w:rPr>
            <w:noProof/>
            <w:webHidden/>
          </w:rPr>
          <w:fldChar w:fldCharType="end"/>
        </w:r>
      </w:hyperlink>
    </w:p>
    <w:p w14:paraId="2DCEF051" w14:textId="6425A4D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50" w:history="1">
        <w:r w:rsidR="00EE49B2" w:rsidRPr="00F84AB2">
          <w:rPr>
            <w:rStyle w:val="Hyperlink"/>
            <w:noProof/>
          </w:rPr>
          <w:t>Table 43: Patch SD*5.3*805 Routines</w:t>
        </w:r>
        <w:r w:rsidR="00EE49B2">
          <w:rPr>
            <w:noProof/>
            <w:webHidden/>
          </w:rPr>
          <w:tab/>
        </w:r>
        <w:r w:rsidR="00EE49B2">
          <w:rPr>
            <w:noProof/>
            <w:webHidden/>
          </w:rPr>
          <w:fldChar w:fldCharType="begin"/>
        </w:r>
        <w:r w:rsidR="00EE49B2">
          <w:rPr>
            <w:noProof/>
            <w:webHidden/>
          </w:rPr>
          <w:instrText xml:space="preserve"> PAGEREF _Toc164849850 \h </w:instrText>
        </w:r>
        <w:r w:rsidR="00EE49B2">
          <w:rPr>
            <w:noProof/>
            <w:webHidden/>
          </w:rPr>
        </w:r>
        <w:r w:rsidR="00EE49B2">
          <w:rPr>
            <w:noProof/>
            <w:webHidden/>
          </w:rPr>
          <w:fldChar w:fldCharType="separate"/>
        </w:r>
        <w:r w:rsidR="00127840">
          <w:rPr>
            <w:noProof/>
            <w:webHidden/>
          </w:rPr>
          <w:t>68</w:t>
        </w:r>
        <w:r w:rsidR="00EE49B2">
          <w:rPr>
            <w:noProof/>
            <w:webHidden/>
          </w:rPr>
          <w:fldChar w:fldCharType="end"/>
        </w:r>
      </w:hyperlink>
    </w:p>
    <w:p w14:paraId="76E62372" w14:textId="1858753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51" w:history="1">
        <w:r w:rsidR="00EE49B2" w:rsidRPr="00F84AB2">
          <w:rPr>
            <w:rStyle w:val="Hyperlink"/>
            <w:noProof/>
          </w:rPr>
          <w:t>Table 44: Patch SD*5.3*807 Routines</w:t>
        </w:r>
        <w:r w:rsidR="00EE49B2">
          <w:rPr>
            <w:noProof/>
            <w:webHidden/>
          </w:rPr>
          <w:tab/>
        </w:r>
        <w:r w:rsidR="00EE49B2">
          <w:rPr>
            <w:noProof/>
            <w:webHidden/>
          </w:rPr>
          <w:fldChar w:fldCharType="begin"/>
        </w:r>
        <w:r w:rsidR="00EE49B2">
          <w:rPr>
            <w:noProof/>
            <w:webHidden/>
          </w:rPr>
          <w:instrText xml:space="preserve"> PAGEREF _Toc164849851 \h </w:instrText>
        </w:r>
        <w:r w:rsidR="00EE49B2">
          <w:rPr>
            <w:noProof/>
            <w:webHidden/>
          </w:rPr>
        </w:r>
        <w:r w:rsidR="00EE49B2">
          <w:rPr>
            <w:noProof/>
            <w:webHidden/>
          </w:rPr>
          <w:fldChar w:fldCharType="separate"/>
        </w:r>
        <w:r w:rsidR="00127840">
          <w:rPr>
            <w:noProof/>
            <w:webHidden/>
          </w:rPr>
          <w:t>70</w:t>
        </w:r>
        <w:r w:rsidR="00EE49B2">
          <w:rPr>
            <w:noProof/>
            <w:webHidden/>
          </w:rPr>
          <w:fldChar w:fldCharType="end"/>
        </w:r>
      </w:hyperlink>
    </w:p>
    <w:p w14:paraId="75EACC50" w14:textId="4A2E60C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52" w:history="1">
        <w:r w:rsidR="00EE49B2" w:rsidRPr="00F84AB2">
          <w:rPr>
            <w:rStyle w:val="Hyperlink"/>
            <w:noProof/>
          </w:rPr>
          <w:t>Table 45: Patch SD*5.3*809 Routines</w:t>
        </w:r>
        <w:r w:rsidR="00EE49B2">
          <w:rPr>
            <w:noProof/>
            <w:webHidden/>
          </w:rPr>
          <w:tab/>
        </w:r>
        <w:r w:rsidR="00EE49B2">
          <w:rPr>
            <w:noProof/>
            <w:webHidden/>
          </w:rPr>
          <w:fldChar w:fldCharType="begin"/>
        </w:r>
        <w:r w:rsidR="00EE49B2">
          <w:rPr>
            <w:noProof/>
            <w:webHidden/>
          </w:rPr>
          <w:instrText xml:space="preserve"> PAGEREF _Toc164849852 \h </w:instrText>
        </w:r>
        <w:r w:rsidR="00EE49B2">
          <w:rPr>
            <w:noProof/>
            <w:webHidden/>
          </w:rPr>
        </w:r>
        <w:r w:rsidR="00EE49B2">
          <w:rPr>
            <w:noProof/>
            <w:webHidden/>
          </w:rPr>
          <w:fldChar w:fldCharType="separate"/>
        </w:r>
        <w:r w:rsidR="00127840">
          <w:rPr>
            <w:noProof/>
            <w:webHidden/>
          </w:rPr>
          <w:t>73</w:t>
        </w:r>
        <w:r w:rsidR="00EE49B2">
          <w:rPr>
            <w:noProof/>
            <w:webHidden/>
          </w:rPr>
          <w:fldChar w:fldCharType="end"/>
        </w:r>
      </w:hyperlink>
    </w:p>
    <w:p w14:paraId="4BAD1BAA" w14:textId="0742198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53" w:history="1">
        <w:r w:rsidR="00EE49B2" w:rsidRPr="00F84AB2">
          <w:rPr>
            <w:rStyle w:val="Hyperlink"/>
            <w:noProof/>
          </w:rPr>
          <w:t>Table 46: Patch SD*5.3*813 Routines</w:t>
        </w:r>
        <w:r w:rsidR="00EE49B2">
          <w:rPr>
            <w:noProof/>
            <w:webHidden/>
          </w:rPr>
          <w:tab/>
        </w:r>
        <w:r w:rsidR="00EE49B2">
          <w:rPr>
            <w:noProof/>
            <w:webHidden/>
          </w:rPr>
          <w:fldChar w:fldCharType="begin"/>
        </w:r>
        <w:r w:rsidR="00EE49B2">
          <w:rPr>
            <w:noProof/>
            <w:webHidden/>
          </w:rPr>
          <w:instrText xml:space="preserve"> PAGEREF _Toc164849853 \h </w:instrText>
        </w:r>
        <w:r w:rsidR="00EE49B2">
          <w:rPr>
            <w:noProof/>
            <w:webHidden/>
          </w:rPr>
        </w:r>
        <w:r w:rsidR="00EE49B2">
          <w:rPr>
            <w:noProof/>
            <w:webHidden/>
          </w:rPr>
          <w:fldChar w:fldCharType="separate"/>
        </w:r>
        <w:r w:rsidR="00127840">
          <w:rPr>
            <w:noProof/>
            <w:webHidden/>
          </w:rPr>
          <w:t>75</w:t>
        </w:r>
        <w:r w:rsidR="00EE49B2">
          <w:rPr>
            <w:noProof/>
            <w:webHidden/>
          </w:rPr>
          <w:fldChar w:fldCharType="end"/>
        </w:r>
      </w:hyperlink>
    </w:p>
    <w:p w14:paraId="4B0B1350" w14:textId="046BE174"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54" w:history="1">
        <w:r w:rsidR="00EE49B2" w:rsidRPr="00F84AB2">
          <w:rPr>
            <w:rStyle w:val="Hyperlink"/>
            <w:noProof/>
          </w:rPr>
          <w:t>Table 47: Patch SD*5.3*814 Routines</w:t>
        </w:r>
        <w:r w:rsidR="00EE49B2">
          <w:rPr>
            <w:noProof/>
            <w:webHidden/>
          </w:rPr>
          <w:tab/>
        </w:r>
        <w:r w:rsidR="00EE49B2">
          <w:rPr>
            <w:noProof/>
            <w:webHidden/>
          </w:rPr>
          <w:fldChar w:fldCharType="begin"/>
        </w:r>
        <w:r w:rsidR="00EE49B2">
          <w:rPr>
            <w:noProof/>
            <w:webHidden/>
          </w:rPr>
          <w:instrText xml:space="preserve"> PAGEREF _Toc164849854 \h </w:instrText>
        </w:r>
        <w:r w:rsidR="00EE49B2">
          <w:rPr>
            <w:noProof/>
            <w:webHidden/>
          </w:rPr>
        </w:r>
        <w:r w:rsidR="00EE49B2">
          <w:rPr>
            <w:noProof/>
            <w:webHidden/>
          </w:rPr>
          <w:fldChar w:fldCharType="separate"/>
        </w:r>
        <w:r w:rsidR="00127840">
          <w:rPr>
            <w:noProof/>
            <w:webHidden/>
          </w:rPr>
          <w:t>76</w:t>
        </w:r>
        <w:r w:rsidR="00EE49B2">
          <w:rPr>
            <w:noProof/>
            <w:webHidden/>
          </w:rPr>
          <w:fldChar w:fldCharType="end"/>
        </w:r>
      </w:hyperlink>
    </w:p>
    <w:p w14:paraId="02F0B3A4" w14:textId="6637E924"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55" w:history="1">
        <w:r w:rsidR="00EE49B2" w:rsidRPr="00F84AB2">
          <w:rPr>
            <w:rStyle w:val="Hyperlink"/>
            <w:noProof/>
          </w:rPr>
          <w:t>Table 48: Patch SD*5.3*815 Routines</w:t>
        </w:r>
        <w:r w:rsidR="00EE49B2">
          <w:rPr>
            <w:noProof/>
            <w:webHidden/>
          </w:rPr>
          <w:tab/>
        </w:r>
        <w:r w:rsidR="00EE49B2">
          <w:rPr>
            <w:noProof/>
            <w:webHidden/>
          </w:rPr>
          <w:fldChar w:fldCharType="begin"/>
        </w:r>
        <w:r w:rsidR="00EE49B2">
          <w:rPr>
            <w:noProof/>
            <w:webHidden/>
          </w:rPr>
          <w:instrText xml:space="preserve"> PAGEREF _Toc164849855 \h </w:instrText>
        </w:r>
        <w:r w:rsidR="00EE49B2">
          <w:rPr>
            <w:noProof/>
            <w:webHidden/>
          </w:rPr>
        </w:r>
        <w:r w:rsidR="00EE49B2">
          <w:rPr>
            <w:noProof/>
            <w:webHidden/>
          </w:rPr>
          <w:fldChar w:fldCharType="separate"/>
        </w:r>
        <w:r w:rsidR="00127840">
          <w:rPr>
            <w:noProof/>
            <w:webHidden/>
          </w:rPr>
          <w:t>78</w:t>
        </w:r>
        <w:r w:rsidR="00EE49B2">
          <w:rPr>
            <w:noProof/>
            <w:webHidden/>
          </w:rPr>
          <w:fldChar w:fldCharType="end"/>
        </w:r>
      </w:hyperlink>
    </w:p>
    <w:p w14:paraId="67284A4E" w14:textId="098D166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56" w:history="1">
        <w:r w:rsidR="00EE49B2" w:rsidRPr="00F84AB2">
          <w:rPr>
            <w:rStyle w:val="Hyperlink"/>
            <w:noProof/>
          </w:rPr>
          <w:t>Table 49: Patch SD*5.3*816 Routines</w:t>
        </w:r>
        <w:r w:rsidR="00EE49B2">
          <w:rPr>
            <w:noProof/>
            <w:webHidden/>
          </w:rPr>
          <w:tab/>
        </w:r>
        <w:r w:rsidR="00EE49B2">
          <w:rPr>
            <w:noProof/>
            <w:webHidden/>
          </w:rPr>
          <w:fldChar w:fldCharType="begin"/>
        </w:r>
        <w:r w:rsidR="00EE49B2">
          <w:rPr>
            <w:noProof/>
            <w:webHidden/>
          </w:rPr>
          <w:instrText xml:space="preserve"> PAGEREF _Toc164849856 \h </w:instrText>
        </w:r>
        <w:r w:rsidR="00EE49B2">
          <w:rPr>
            <w:noProof/>
            <w:webHidden/>
          </w:rPr>
        </w:r>
        <w:r w:rsidR="00EE49B2">
          <w:rPr>
            <w:noProof/>
            <w:webHidden/>
          </w:rPr>
          <w:fldChar w:fldCharType="separate"/>
        </w:r>
        <w:r w:rsidR="00127840">
          <w:rPr>
            <w:noProof/>
            <w:webHidden/>
          </w:rPr>
          <w:t>80</w:t>
        </w:r>
        <w:r w:rsidR="00EE49B2">
          <w:rPr>
            <w:noProof/>
            <w:webHidden/>
          </w:rPr>
          <w:fldChar w:fldCharType="end"/>
        </w:r>
      </w:hyperlink>
    </w:p>
    <w:p w14:paraId="0FB7873B" w14:textId="36C2287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57" w:history="1">
        <w:r w:rsidR="00EE49B2" w:rsidRPr="00F84AB2">
          <w:rPr>
            <w:rStyle w:val="Hyperlink"/>
            <w:noProof/>
          </w:rPr>
          <w:t>Table 50: Patch SD*5.3*812 Routines</w:t>
        </w:r>
        <w:r w:rsidR="00EE49B2">
          <w:rPr>
            <w:noProof/>
            <w:webHidden/>
          </w:rPr>
          <w:tab/>
        </w:r>
        <w:r w:rsidR="00EE49B2">
          <w:rPr>
            <w:noProof/>
            <w:webHidden/>
          </w:rPr>
          <w:fldChar w:fldCharType="begin"/>
        </w:r>
        <w:r w:rsidR="00EE49B2">
          <w:rPr>
            <w:noProof/>
            <w:webHidden/>
          </w:rPr>
          <w:instrText xml:space="preserve"> PAGEREF _Toc164849857 \h </w:instrText>
        </w:r>
        <w:r w:rsidR="00EE49B2">
          <w:rPr>
            <w:noProof/>
            <w:webHidden/>
          </w:rPr>
        </w:r>
        <w:r w:rsidR="00EE49B2">
          <w:rPr>
            <w:noProof/>
            <w:webHidden/>
          </w:rPr>
          <w:fldChar w:fldCharType="separate"/>
        </w:r>
        <w:r w:rsidR="00127840">
          <w:rPr>
            <w:noProof/>
            <w:webHidden/>
          </w:rPr>
          <w:t>81</w:t>
        </w:r>
        <w:r w:rsidR="00EE49B2">
          <w:rPr>
            <w:noProof/>
            <w:webHidden/>
          </w:rPr>
          <w:fldChar w:fldCharType="end"/>
        </w:r>
      </w:hyperlink>
    </w:p>
    <w:p w14:paraId="0ECB9457" w14:textId="4894B17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58" w:history="1">
        <w:r w:rsidR="00EE49B2" w:rsidRPr="00F84AB2">
          <w:rPr>
            <w:rStyle w:val="Hyperlink"/>
            <w:noProof/>
          </w:rPr>
          <w:t>Table 51: Patch SD*5.3*818 Routines</w:t>
        </w:r>
        <w:r w:rsidR="00EE49B2">
          <w:rPr>
            <w:noProof/>
            <w:webHidden/>
          </w:rPr>
          <w:tab/>
        </w:r>
        <w:r w:rsidR="00EE49B2">
          <w:rPr>
            <w:noProof/>
            <w:webHidden/>
          </w:rPr>
          <w:fldChar w:fldCharType="begin"/>
        </w:r>
        <w:r w:rsidR="00EE49B2">
          <w:rPr>
            <w:noProof/>
            <w:webHidden/>
          </w:rPr>
          <w:instrText xml:space="preserve"> PAGEREF _Toc164849858 \h </w:instrText>
        </w:r>
        <w:r w:rsidR="00EE49B2">
          <w:rPr>
            <w:noProof/>
            <w:webHidden/>
          </w:rPr>
        </w:r>
        <w:r w:rsidR="00EE49B2">
          <w:rPr>
            <w:noProof/>
            <w:webHidden/>
          </w:rPr>
          <w:fldChar w:fldCharType="separate"/>
        </w:r>
        <w:r w:rsidR="00127840">
          <w:rPr>
            <w:noProof/>
            <w:webHidden/>
          </w:rPr>
          <w:t>84</w:t>
        </w:r>
        <w:r w:rsidR="00EE49B2">
          <w:rPr>
            <w:noProof/>
            <w:webHidden/>
          </w:rPr>
          <w:fldChar w:fldCharType="end"/>
        </w:r>
      </w:hyperlink>
    </w:p>
    <w:p w14:paraId="33068009" w14:textId="2CD2E5E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59" w:history="1">
        <w:r w:rsidR="00EE49B2" w:rsidRPr="00F84AB2">
          <w:rPr>
            <w:rStyle w:val="Hyperlink"/>
            <w:noProof/>
          </w:rPr>
          <w:t>Table 52: Patch SD*5.3*819 Routines</w:t>
        </w:r>
        <w:r w:rsidR="00EE49B2">
          <w:rPr>
            <w:noProof/>
            <w:webHidden/>
          </w:rPr>
          <w:tab/>
        </w:r>
        <w:r w:rsidR="00EE49B2">
          <w:rPr>
            <w:noProof/>
            <w:webHidden/>
          </w:rPr>
          <w:fldChar w:fldCharType="begin"/>
        </w:r>
        <w:r w:rsidR="00EE49B2">
          <w:rPr>
            <w:noProof/>
            <w:webHidden/>
          </w:rPr>
          <w:instrText xml:space="preserve"> PAGEREF _Toc164849859 \h </w:instrText>
        </w:r>
        <w:r w:rsidR="00EE49B2">
          <w:rPr>
            <w:noProof/>
            <w:webHidden/>
          </w:rPr>
        </w:r>
        <w:r w:rsidR="00EE49B2">
          <w:rPr>
            <w:noProof/>
            <w:webHidden/>
          </w:rPr>
          <w:fldChar w:fldCharType="separate"/>
        </w:r>
        <w:r w:rsidR="00127840">
          <w:rPr>
            <w:noProof/>
            <w:webHidden/>
          </w:rPr>
          <w:t>86</w:t>
        </w:r>
        <w:r w:rsidR="00EE49B2">
          <w:rPr>
            <w:noProof/>
            <w:webHidden/>
          </w:rPr>
          <w:fldChar w:fldCharType="end"/>
        </w:r>
      </w:hyperlink>
    </w:p>
    <w:p w14:paraId="1B6A961D" w14:textId="644C578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60" w:history="1">
        <w:r w:rsidR="00EE49B2" w:rsidRPr="00F84AB2">
          <w:rPr>
            <w:rStyle w:val="Hyperlink"/>
            <w:noProof/>
          </w:rPr>
          <w:t>Table 53: Patch SD*5.3*820 Routines</w:t>
        </w:r>
        <w:r w:rsidR="00EE49B2">
          <w:rPr>
            <w:noProof/>
            <w:webHidden/>
          </w:rPr>
          <w:tab/>
        </w:r>
        <w:r w:rsidR="00EE49B2">
          <w:rPr>
            <w:noProof/>
            <w:webHidden/>
          </w:rPr>
          <w:fldChar w:fldCharType="begin"/>
        </w:r>
        <w:r w:rsidR="00EE49B2">
          <w:rPr>
            <w:noProof/>
            <w:webHidden/>
          </w:rPr>
          <w:instrText xml:space="preserve"> PAGEREF _Toc164849860 \h </w:instrText>
        </w:r>
        <w:r w:rsidR="00EE49B2">
          <w:rPr>
            <w:noProof/>
            <w:webHidden/>
          </w:rPr>
        </w:r>
        <w:r w:rsidR="00EE49B2">
          <w:rPr>
            <w:noProof/>
            <w:webHidden/>
          </w:rPr>
          <w:fldChar w:fldCharType="separate"/>
        </w:r>
        <w:r w:rsidR="00127840">
          <w:rPr>
            <w:noProof/>
            <w:webHidden/>
          </w:rPr>
          <w:t>88</w:t>
        </w:r>
        <w:r w:rsidR="00EE49B2">
          <w:rPr>
            <w:noProof/>
            <w:webHidden/>
          </w:rPr>
          <w:fldChar w:fldCharType="end"/>
        </w:r>
      </w:hyperlink>
    </w:p>
    <w:p w14:paraId="630D9CE4" w14:textId="42114D7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61" w:history="1">
        <w:r w:rsidR="00EE49B2" w:rsidRPr="00F84AB2">
          <w:rPr>
            <w:rStyle w:val="Hyperlink"/>
            <w:noProof/>
          </w:rPr>
          <w:t>Table 54: Patch SD*5.3*823 Routines</w:t>
        </w:r>
        <w:r w:rsidR="00EE49B2">
          <w:rPr>
            <w:noProof/>
            <w:webHidden/>
          </w:rPr>
          <w:tab/>
        </w:r>
        <w:r w:rsidR="00EE49B2">
          <w:rPr>
            <w:noProof/>
            <w:webHidden/>
          </w:rPr>
          <w:fldChar w:fldCharType="begin"/>
        </w:r>
        <w:r w:rsidR="00EE49B2">
          <w:rPr>
            <w:noProof/>
            <w:webHidden/>
          </w:rPr>
          <w:instrText xml:space="preserve"> PAGEREF _Toc164849861 \h </w:instrText>
        </w:r>
        <w:r w:rsidR="00EE49B2">
          <w:rPr>
            <w:noProof/>
            <w:webHidden/>
          </w:rPr>
        </w:r>
        <w:r w:rsidR="00EE49B2">
          <w:rPr>
            <w:noProof/>
            <w:webHidden/>
          </w:rPr>
          <w:fldChar w:fldCharType="separate"/>
        </w:r>
        <w:r w:rsidR="00127840">
          <w:rPr>
            <w:noProof/>
            <w:webHidden/>
          </w:rPr>
          <w:t>92</w:t>
        </w:r>
        <w:r w:rsidR="00EE49B2">
          <w:rPr>
            <w:noProof/>
            <w:webHidden/>
          </w:rPr>
          <w:fldChar w:fldCharType="end"/>
        </w:r>
      </w:hyperlink>
    </w:p>
    <w:p w14:paraId="1C48C62D" w14:textId="2BF1102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62" w:history="1">
        <w:r w:rsidR="00EE49B2" w:rsidRPr="00F84AB2">
          <w:rPr>
            <w:rStyle w:val="Hyperlink"/>
            <w:noProof/>
          </w:rPr>
          <w:t>Table 55: Patch SD*5.3*824 Routines</w:t>
        </w:r>
        <w:r w:rsidR="00EE49B2">
          <w:rPr>
            <w:noProof/>
            <w:webHidden/>
          </w:rPr>
          <w:tab/>
        </w:r>
        <w:r w:rsidR="00EE49B2">
          <w:rPr>
            <w:noProof/>
            <w:webHidden/>
          </w:rPr>
          <w:fldChar w:fldCharType="begin"/>
        </w:r>
        <w:r w:rsidR="00EE49B2">
          <w:rPr>
            <w:noProof/>
            <w:webHidden/>
          </w:rPr>
          <w:instrText xml:space="preserve"> PAGEREF _Toc164849862 \h </w:instrText>
        </w:r>
        <w:r w:rsidR="00EE49B2">
          <w:rPr>
            <w:noProof/>
            <w:webHidden/>
          </w:rPr>
        </w:r>
        <w:r w:rsidR="00EE49B2">
          <w:rPr>
            <w:noProof/>
            <w:webHidden/>
          </w:rPr>
          <w:fldChar w:fldCharType="separate"/>
        </w:r>
        <w:r w:rsidR="00127840">
          <w:rPr>
            <w:noProof/>
            <w:webHidden/>
          </w:rPr>
          <w:t>94</w:t>
        </w:r>
        <w:r w:rsidR="00EE49B2">
          <w:rPr>
            <w:noProof/>
            <w:webHidden/>
          </w:rPr>
          <w:fldChar w:fldCharType="end"/>
        </w:r>
      </w:hyperlink>
    </w:p>
    <w:p w14:paraId="2EE75CAE" w14:textId="3BED1AC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63" w:history="1">
        <w:r w:rsidR="00EE49B2" w:rsidRPr="00F84AB2">
          <w:rPr>
            <w:rStyle w:val="Hyperlink"/>
            <w:noProof/>
          </w:rPr>
          <w:t>Table 56: Patch SD*5.3*825 Routines</w:t>
        </w:r>
        <w:r w:rsidR="00EE49B2">
          <w:rPr>
            <w:noProof/>
            <w:webHidden/>
          </w:rPr>
          <w:tab/>
        </w:r>
        <w:r w:rsidR="00EE49B2">
          <w:rPr>
            <w:noProof/>
            <w:webHidden/>
          </w:rPr>
          <w:fldChar w:fldCharType="begin"/>
        </w:r>
        <w:r w:rsidR="00EE49B2">
          <w:rPr>
            <w:noProof/>
            <w:webHidden/>
          </w:rPr>
          <w:instrText xml:space="preserve"> PAGEREF _Toc164849863 \h </w:instrText>
        </w:r>
        <w:r w:rsidR="00EE49B2">
          <w:rPr>
            <w:noProof/>
            <w:webHidden/>
          </w:rPr>
        </w:r>
        <w:r w:rsidR="00EE49B2">
          <w:rPr>
            <w:noProof/>
            <w:webHidden/>
          </w:rPr>
          <w:fldChar w:fldCharType="separate"/>
        </w:r>
        <w:r w:rsidR="00127840">
          <w:rPr>
            <w:noProof/>
            <w:webHidden/>
          </w:rPr>
          <w:t>96</w:t>
        </w:r>
        <w:r w:rsidR="00EE49B2">
          <w:rPr>
            <w:noProof/>
            <w:webHidden/>
          </w:rPr>
          <w:fldChar w:fldCharType="end"/>
        </w:r>
      </w:hyperlink>
    </w:p>
    <w:p w14:paraId="7CDB38C1" w14:textId="49A1C7A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64" w:history="1">
        <w:r w:rsidR="00EE49B2" w:rsidRPr="00F84AB2">
          <w:rPr>
            <w:rStyle w:val="Hyperlink"/>
            <w:noProof/>
          </w:rPr>
          <w:t>Table 57: Patch SD*5.3*817 Routines</w:t>
        </w:r>
        <w:r w:rsidR="00EE49B2">
          <w:rPr>
            <w:noProof/>
            <w:webHidden/>
          </w:rPr>
          <w:tab/>
        </w:r>
        <w:r w:rsidR="00EE49B2">
          <w:rPr>
            <w:noProof/>
            <w:webHidden/>
          </w:rPr>
          <w:fldChar w:fldCharType="begin"/>
        </w:r>
        <w:r w:rsidR="00EE49B2">
          <w:rPr>
            <w:noProof/>
            <w:webHidden/>
          </w:rPr>
          <w:instrText xml:space="preserve"> PAGEREF _Toc164849864 \h </w:instrText>
        </w:r>
        <w:r w:rsidR="00EE49B2">
          <w:rPr>
            <w:noProof/>
            <w:webHidden/>
          </w:rPr>
        </w:r>
        <w:r w:rsidR="00EE49B2">
          <w:rPr>
            <w:noProof/>
            <w:webHidden/>
          </w:rPr>
          <w:fldChar w:fldCharType="separate"/>
        </w:r>
        <w:r w:rsidR="00127840">
          <w:rPr>
            <w:noProof/>
            <w:webHidden/>
          </w:rPr>
          <w:t>98</w:t>
        </w:r>
        <w:r w:rsidR="00EE49B2">
          <w:rPr>
            <w:noProof/>
            <w:webHidden/>
          </w:rPr>
          <w:fldChar w:fldCharType="end"/>
        </w:r>
      </w:hyperlink>
    </w:p>
    <w:p w14:paraId="011D3123" w14:textId="345CAB13"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65" w:history="1">
        <w:r w:rsidR="00EE49B2" w:rsidRPr="00F84AB2">
          <w:rPr>
            <w:rStyle w:val="Hyperlink"/>
            <w:noProof/>
          </w:rPr>
          <w:t>Table 58: Patch SD*5.3*826 Routines</w:t>
        </w:r>
        <w:r w:rsidR="00EE49B2">
          <w:rPr>
            <w:noProof/>
            <w:webHidden/>
          </w:rPr>
          <w:tab/>
        </w:r>
        <w:r w:rsidR="00EE49B2">
          <w:rPr>
            <w:noProof/>
            <w:webHidden/>
          </w:rPr>
          <w:fldChar w:fldCharType="begin"/>
        </w:r>
        <w:r w:rsidR="00EE49B2">
          <w:rPr>
            <w:noProof/>
            <w:webHidden/>
          </w:rPr>
          <w:instrText xml:space="preserve"> PAGEREF _Toc164849865 \h </w:instrText>
        </w:r>
        <w:r w:rsidR="00EE49B2">
          <w:rPr>
            <w:noProof/>
            <w:webHidden/>
          </w:rPr>
        </w:r>
        <w:r w:rsidR="00EE49B2">
          <w:rPr>
            <w:noProof/>
            <w:webHidden/>
          </w:rPr>
          <w:fldChar w:fldCharType="separate"/>
        </w:r>
        <w:r w:rsidR="00127840">
          <w:rPr>
            <w:noProof/>
            <w:webHidden/>
          </w:rPr>
          <w:t>99</w:t>
        </w:r>
        <w:r w:rsidR="00EE49B2">
          <w:rPr>
            <w:noProof/>
            <w:webHidden/>
          </w:rPr>
          <w:fldChar w:fldCharType="end"/>
        </w:r>
      </w:hyperlink>
    </w:p>
    <w:p w14:paraId="57F2CA47" w14:textId="60E570B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66" w:history="1">
        <w:r w:rsidR="00EE49B2" w:rsidRPr="00F84AB2">
          <w:rPr>
            <w:rStyle w:val="Hyperlink"/>
            <w:noProof/>
          </w:rPr>
          <w:t>Table 59: Patch SD*5.3*827 Routines</w:t>
        </w:r>
        <w:r w:rsidR="00EE49B2">
          <w:rPr>
            <w:noProof/>
            <w:webHidden/>
          </w:rPr>
          <w:tab/>
        </w:r>
        <w:r w:rsidR="00EE49B2">
          <w:rPr>
            <w:noProof/>
            <w:webHidden/>
          </w:rPr>
          <w:fldChar w:fldCharType="begin"/>
        </w:r>
        <w:r w:rsidR="00EE49B2">
          <w:rPr>
            <w:noProof/>
            <w:webHidden/>
          </w:rPr>
          <w:instrText xml:space="preserve"> PAGEREF _Toc164849866 \h </w:instrText>
        </w:r>
        <w:r w:rsidR="00EE49B2">
          <w:rPr>
            <w:noProof/>
            <w:webHidden/>
          </w:rPr>
        </w:r>
        <w:r w:rsidR="00EE49B2">
          <w:rPr>
            <w:noProof/>
            <w:webHidden/>
          </w:rPr>
          <w:fldChar w:fldCharType="separate"/>
        </w:r>
        <w:r w:rsidR="00127840">
          <w:rPr>
            <w:noProof/>
            <w:webHidden/>
          </w:rPr>
          <w:t>101</w:t>
        </w:r>
        <w:r w:rsidR="00EE49B2">
          <w:rPr>
            <w:noProof/>
            <w:webHidden/>
          </w:rPr>
          <w:fldChar w:fldCharType="end"/>
        </w:r>
      </w:hyperlink>
    </w:p>
    <w:p w14:paraId="1846F956" w14:textId="7647AF4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67" w:history="1">
        <w:r w:rsidR="00EE49B2" w:rsidRPr="00F84AB2">
          <w:rPr>
            <w:rStyle w:val="Hyperlink"/>
            <w:noProof/>
          </w:rPr>
          <w:t>Table 60: Patch SD*5.3*821 Routines</w:t>
        </w:r>
        <w:r w:rsidR="00EE49B2">
          <w:rPr>
            <w:noProof/>
            <w:webHidden/>
          </w:rPr>
          <w:tab/>
        </w:r>
        <w:r w:rsidR="00EE49B2">
          <w:rPr>
            <w:noProof/>
            <w:webHidden/>
          </w:rPr>
          <w:fldChar w:fldCharType="begin"/>
        </w:r>
        <w:r w:rsidR="00EE49B2">
          <w:rPr>
            <w:noProof/>
            <w:webHidden/>
          </w:rPr>
          <w:instrText xml:space="preserve"> PAGEREF _Toc164849867 \h </w:instrText>
        </w:r>
        <w:r w:rsidR="00EE49B2">
          <w:rPr>
            <w:noProof/>
            <w:webHidden/>
          </w:rPr>
        </w:r>
        <w:r w:rsidR="00EE49B2">
          <w:rPr>
            <w:noProof/>
            <w:webHidden/>
          </w:rPr>
          <w:fldChar w:fldCharType="separate"/>
        </w:r>
        <w:r w:rsidR="00127840">
          <w:rPr>
            <w:noProof/>
            <w:webHidden/>
          </w:rPr>
          <w:t>103</w:t>
        </w:r>
        <w:r w:rsidR="00EE49B2">
          <w:rPr>
            <w:noProof/>
            <w:webHidden/>
          </w:rPr>
          <w:fldChar w:fldCharType="end"/>
        </w:r>
      </w:hyperlink>
    </w:p>
    <w:p w14:paraId="75D81AA0" w14:textId="31DAC6E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68" w:history="1">
        <w:r w:rsidR="00EE49B2" w:rsidRPr="00F84AB2">
          <w:rPr>
            <w:rStyle w:val="Hyperlink"/>
            <w:noProof/>
          </w:rPr>
          <w:t>Table 61: Patch SD*5.3*828 Routines</w:t>
        </w:r>
        <w:r w:rsidR="00EE49B2">
          <w:rPr>
            <w:noProof/>
            <w:webHidden/>
          </w:rPr>
          <w:tab/>
        </w:r>
        <w:r w:rsidR="00EE49B2">
          <w:rPr>
            <w:noProof/>
            <w:webHidden/>
          </w:rPr>
          <w:fldChar w:fldCharType="begin"/>
        </w:r>
        <w:r w:rsidR="00EE49B2">
          <w:rPr>
            <w:noProof/>
            <w:webHidden/>
          </w:rPr>
          <w:instrText xml:space="preserve"> PAGEREF _Toc164849868 \h </w:instrText>
        </w:r>
        <w:r w:rsidR="00EE49B2">
          <w:rPr>
            <w:noProof/>
            <w:webHidden/>
          </w:rPr>
        </w:r>
        <w:r w:rsidR="00EE49B2">
          <w:rPr>
            <w:noProof/>
            <w:webHidden/>
          </w:rPr>
          <w:fldChar w:fldCharType="separate"/>
        </w:r>
        <w:r w:rsidR="00127840">
          <w:rPr>
            <w:noProof/>
            <w:webHidden/>
          </w:rPr>
          <w:t>105</w:t>
        </w:r>
        <w:r w:rsidR="00EE49B2">
          <w:rPr>
            <w:noProof/>
            <w:webHidden/>
          </w:rPr>
          <w:fldChar w:fldCharType="end"/>
        </w:r>
      </w:hyperlink>
    </w:p>
    <w:p w14:paraId="7E8269C7" w14:textId="0C86E7B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69" w:history="1">
        <w:r w:rsidR="00EE49B2" w:rsidRPr="00F84AB2">
          <w:rPr>
            <w:rStyle w:val="Hyperlink"/>
            <w:noProof/>
          </w:rPr>
          <w:t>Table 62: Patch SD*5.3*831 Routines</w:t>
        </w:r>
        <w:r w:rsidR="00EE49B2">
          <w:rPr>
            <w:noProof/>
            <w:webHidden/>
          </w:rPr>
          <w:tab/>
        </w:r>
        <w:r w:rsidR="00EE49B2">
          <w:rPr>
            <w:noProof/>
            <w:webHidden/>
          </w:rPr>
          <w:fldChar w:fldCharType="begin"/>
        </w:r>
        <w:r w:rsidR="00EE49B2">
          <w:rPr>
            <w:noProof/>
            <w:webHidden/>
          </w:rPr>
          <w:instrText xml:space="preserve"> PAGEREF _Toc164849869 \h </w:instrText>
        </w:r>
        <w:r w:rsidR="00EE49B2">
          <w:rPr>
            <w:noProof/>
            <w:webHidden/>
          </w:rPr>
        </w:r>
        <w:r w:rsidR="00EE49B2">
          <w:rPr>
            <w:noProof/>
            <w:webHidden/>
          </w:rPr>
          <w:fldChar w:fldCharType="separate"/>
        </w:r>
        <w:r w:rsidR="00127840">
          <w:rPr>
            <w:noProof/>
            <w:webHidden/>
          </w:rPr>
          <w:t>107</w:t>
        </w:r>
        <w:r w:rsidR="00EE49B2">
          <w:rPr>
            <w:noProof/>
            <w:webHidden/>
          </w:rPr>
          <w:fldChar w:fldCharType="end"/>
        </w:r>
      </w:hyperlink>
    </w:p>
    <w:p w14:paraId="6C20E8A8" w14:textId="50E4877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70" w:history="1">
        <w:r w:rsidR="00EE49B2" w:rsidRPr="00F84AB2">
          <w:rPr>
            <w:rStyle w:val="Hyperlink"/>
            <w:noProof/>
          </w:rPr>
          <w:t>Table 63: Patch SD*5.3*833 Routines</w:t>
        </w:r>
        <w:r w:rsidR="00EE49B2">
          <w:rPr>
            <w:noProof/>
            <w:webHidden/>
          </w:rPr>
          <w:tab/>
        </w:r>
        <w:r w:rsidR="00EE49B2">
          <w:rPr>
            <w:noProof/>
            <w:webHidden/>
          </w:rPr>
          <w:fldChar w:fldCharType="begin"/>
        </w:r>
        <w:r w:rsidR="00EE49B2">
          <w:rPr>
            <w:noProof/>
            <w:webHidden/>
          </w:rPr>
          <w:instrText xml:space="preserve"> PAGEREF _Toc164849870 \h </w:instrText>
        </w:r>
        <w:r w:rsidR="00EE49B2">
          <w:rPr>
            <w:noProof/>
            <w:webHidden/>
          </w:rPr>
        </w:r>
        <w:r w:rsidR="00EE49B2">
          <w:rPr>
            <w:noProof/>
            <w:webHidden/>
          </w:rPr>
          <w:fldChar w:fldCharType="separate"/>
        </w:r>
        <w:r w:rsidR="00127840">
          <w:rPr>
            <w:noProof/>
            <w:webHidden/>
          </w:rPr>
          <w:t>108</w:t>
        </w:r>
        <w:r w:rsidR="00EE49B2">
          <w:rPr>
            <w:noProof/>
            <w:webHidden/>
          </w:rPr>
          <w:fldChar w:fldCharType="end"/>
        </w:r>
      </w:hyperlink>
    </w:p>
    <w:p w14:paraId="458A6E7D" w14:textId="1CE2C51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71" w:history="1">
        <w:r w:rsidR="00EE49B2" w:rsidRPr="00F84AB2">
          <w:rPr>
            <w:rStyle w:val="Hyperlink"/>
            <w:noProof/>
          </w:rPr>
          <w:t>Table 64: Patch SD*5.3*835 Routines</w:t>
        </w:r>
        <w:r w:rsidR="00EE49B2">
          <w:rPr>
            <w:noProof/>
            <w:webHidden/>
          </w:rPr>
          <w:tab/>
        </w:r>
        <w:r w:rsidR="00EE49B2">
          <w:rPr>
            <w:noProof/>
            <w:webHidden/>
          </w:rPr>
          <w:fldChar w:fldCharType="begin"/>
        </w:r>
        <w:r w:rsidR="00EE49B2">
          <w:rPr>
            <w:noProof/>
            <w:webHidden/>
          </w:rPr>
          <w:instrText xml:space="preserve"> PAGEREF _Toc164849871 \h </w:instrText>
        </w:r>
        <w:r w:rsidR="00EE49B2">
          <w:rPr>
            <w:noProof/>
            <w:webHidden/>
          </w:rPr>
        </w:r>
        <w:r w:rsidR="00EE49B2">
          <w:rPr>
            <w:noProof/>
            <w:webHidden/>
          </w:rPr>
          <w:fldChar w:fldCharType="separate"/>
        </w:r>
        <w:r w:rsidR="00127840">
          <w:rPr>
            <w:noProof/>
            <w:webHidden/>
          </w:rPr>
          <w:t>109</w:t>
        </w:r>
        <w:r w:rsidR="00EE49B2">
          <w:rPr>
            <w:noProof/>
            <w:webHidden/>
          </w:rPr>
          <w:fldChar w:fldCharType="end"/>
        </w:r>
      </w:hyperlink>
    </w:p>
    <w:p w14:paraId="6ABD9C2E" w14:textId="7C9B2503"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72" w:history="1">
        <w:r w:rsidR="00EE49B2" w:rsidRPr="00F84AB2">
          <w:rPr>
            <w:rStyle w:val="Hyperlink"/>
            <w:noProof/>
          </w:rPr>
          <w:t>Table 65: Patch SD*5.3*836 Routines</w:t>
        </w:r>
        <w:r w:rsidR="00EE49B2">
          <w:rPr>
            <w:noProof/>
            <w:webHidden/>
          </w:rPr>
          <w:tab/>
        </w:r>
        <w:r w:rsidR="00EE49B2">
          <w:rPr>
            <w:noProof/>
            <w:webHidden/>
          </w:rPr>
          <w:fldChar w:fldCharType="begin"/>
        </w:r>
        <w:r w:rsidR="00EE49B2">
          <w:rPr>
            <w:noProof/>
            <w:webHidden/>
          </w:rPr>
          <w:instrText xml:space="preserve"> PAGEREF _Toc164849872 \h </w:instrText>
        </w:r>
        <w:r w:rsidR="00EE49B2">
          <w:rPr>
            <w:noProof/>
            <w:webHidden/>
          </w:rPr>
        </w:r>
        <w:r w:rsidR="00EE49B2">
          <w:rPr>
            <w:noProof/>
            <w:webHidden/>
          </w:rPr>
          <w:fldChar w:fldCharType="separate"/>
        </w:r>
        <w:r w:rsidR="00127840">
          <w:rPr>
            <w:noProof/>
            <w:webHidden/>
          </w:rPr>
          <w:t>112</w:t>
        </w:r>
        <w:r w:rsidR="00EE49B2">
          <w:rPr>
            <w:noProof/>
            <w:webHidden/>
          </w:rPr>
          <w:fldChar w:fldCharType="end"/>
        </w:r>
      </w:hyperlink>
    </w:p>
    <w:p w14:paraId="071D8AB3" w14:textId="6A5BB55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73" w:history="1">
        <w:r w:rsidR="00EE49B2" w:rsidRPr="00F84AB2">
          <w:rPr>
            <w:rStyle w:val="Hyperlink"/>
            <w:noProof/>
          </w:rPr>
          <w:t>Table 66: Patch SD*5.3*837 Routines</w:t>
        </w:r>
        <w:r w:rsidR="00EE49B2">
          <w:rPr>
            <w:noProof/>
            <w:webHidden/>
          </w:rPr>
          <w:tab/>
        </w:r>
        <w:r w:rsidR="00EE49B2">
          <w:rPr>
            <w:noProof/>
            <w:webHidden/>
          </w:rPr>
          <w:fldChar w:fldCharType="begin"/>
        </w:r>
        <w:r w:rsidR="00EE49B2">
          <w:rPr>
            <w:noProof/>
            <w:webHidden/>
          </w:rPr>
          <w:instrText xml:space="preserve"> PAGEREF _Toc164849873 \h </w:instrText>
        </w:r>
        <w:r w:rsidR="00EE49B2">
          <w:rPr>
            <w:noProof/>
            <w:webHidden/>
          </w:rPr>
        </w:r>
        <w:r w:rsidR="00EE49B2">
          <w:rPr>
            <w:noProof/>
            <w:webHidden/>
          </w:rPr>
          <w:fldChar w:fldCharType="separate"/>
        </w:r>
        <w:r w:rsidR="00127840">
          <w:rPr>
            <w:noProof/>
            <w:webHidden/>
          </w:rPr>
          <w:t>113</w:t>
        </w:r>
        <w:r w:rsidR="00EE49B2">
          <w:rPr>
            <w:noProof/>
            <w:webHidden/>
          </w:rPr>
          <w:fldChar w:fldCharType="end"/>
        </w:r>
      </w:hyperlink>
    </w:p>
    <w:p w14:paraId="135E9D6B" w14:textId="0B2D2E5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74" w:history="1">
        <w:r w:rsidR="00EE49B2" w:rsidRPr="00F84AB2">
          <w:rPr>
            <w:rStyle w:val="Hyperlink"/>
            <w:noProof/>
          </w:rPr>
          <w:t>Table 67: Patch SD*5.3*838 Routines</w:t>
        </w:r>
        <w:r w:rsidR="00EE49B2">
          <w:rPr>
            <w:noProof/>
            <w:webHidden/>
          </w:rPr>
          <w:tab/>
        </w:r>
        <w:r w:rsidR="00EE49B2">
          <w:rPr>
            <w:noProof/>
            <w:webHidden/>
          </w:rPr>
          <w:fldChar w:fldCharType="begin"/>
        </w:r>
        <w:r w:rsidR="00EE49B2">
          <w:rPr>
            <w:noProof/>
            <w:webHidden/>
          </w:rPr>
          <w:instrText xml:space="preserve"> PAGEREF _Toc164849874 \h </w:instrText>
        </w:r>
        <w:r w:rsidR="00EE49B2">
          <w:rPr>
            <w:noProof/>
            <w:webHidden/>
          </w:rPr>
        </w:r>
        <w:r w:rsidR="00EE49B2">
          <w:rPr>
            <w:noProof/>
            <w:webHidden/>
          </w:rPr>
          <w:fldChar w:fldCharType="separate"/>
        </w:r>
        <w:r w:rsidR="00127840">
          <w:rPr>
            <w:noProof/>
            <w:webHidden/>
          </w:rPr>
          <w:t>115</w:t>
        </w:r>
        <w:r w:rsidR="00EE49B2">
          <w:rPr>
            <w:noProof/>
            <w:webHidden/>
          </w:rPr>
          <w:fldChar w:fldCharType="end"/>
        </w:r>
      </w:hyperlink>
    </w:p>
    <w:p w14:paraId="2FC9C1AD" w14:textId="559CD39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75" w:history="1">
        <w:r w:rsidR="00EE49B2" w:rsidRPr="00F84AB2">
          <w:rPr>
            <w:rStyle w:val="Hyperlink"/>
            <w:noProof/>
          </w:rPr>
          <w:t>Table 68: Patch SD*5.3*839 Routines</w:t>
        </w:r>
        <w:r w:rsidR="00EE49B2">
          <w:rPr>
            <w:noProof/>
            <w:webHidden/>
          </w:rPr>
          <w:tab/>
        </w:r>
        <w:r w:rsidR="00EE49B2">
          <w:rPr>
            <w:noProof/>
            <w:webHidden/>
          </w:rPr>
          <w:fldChar w:fldCharType="begin"/>
        </w:r>
        <w:r w:rsidR="00EE49B2">
          <w:rPr>
            <w:noProof/>
            <w:webHidden/>
          </w:rPr>
          <w:instrText xml:space="preserve"> PAGEREF _Toc164849875 \h </w:instrText>
        </w:r>
        <w:r w:rsidR="00EE49B2">
          <w:rPr>
            <w:noProof/>
            <w:webHidden/>
          </w:rPr>
        </w:r>
        <w:r w:rsidR="00EE49B2">
          <w:rPr>
            <w:noProof/>
            <w:webHidden/>
          </w:rPr>
          <w:fldChar w:fldCharType="separate"/>
        </w:r>
        <w:r w:rsidR="00127840">
          <w:rPr>
            <w:noProof/>
            <w:webHidden/>
          </w:rPr>
          <w:t>117</w:t>
        </w:r>
        <w:r w:rsidR="00EE49B2">
          <w:rPr>
            <w:noProof/>
            <w:webHidden/>
          </w:rPr>
          <w:fldChar w:fldCharType="end"/>
        </w:r>
      </w:hyperlink>
    </w:p>
    <w:p w14:paraId="6A17DF57" w14:textId="4C56F97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76" w:history="1">
        <w:r w:rsidR="00EE49B2" w:rsidRPr="00F84AB2">
          <w:rPr>
            <w:rStyle w:val="Hyperlink"/>
            <w:noProof/>
          </w:rPr>
          <w:t>Table 69: Patch SD*5.3*848 Routines</w:t>
        </w:r>
        <w:r w:rsidR="00EE49B2">
          <w:rPr>
            <w:noProof/>
            <w:webHidden/>
          </w:rPr>
          <w:tab/>
        </w:r>
        <w:r w:rsidR="00EE49B2">
          <w:rPr>
            <w:noProof/>
            <w:webHidden/>
          </w:rPr>
          <w:fldChar w:fldCharType="begin"/>
        </w:r>
        <w:r w:rsidR="00EE49B2">
          <w:rPr>
            <w:noProof/>
            <w:webHidden/>
          </w:rPr>
          <w:instrText xml:space="preserve"> PAGEREF _Toc164849876 \h </w:instrText>
        </w:r>
        <w:r w:rsidR="00EE49B2">
          <w:rPr>
            <w:noProof/>
            <w:webHidden/>
          </w:rPr>
        </w:r>
        <w:r w:rsidR="00EE49B2">
          <w:rPr>
            <w:noProof/>
            <w:webHidden/>
          </w:rPr>
          <w:fldChar w:fldCharType="separate"/>
        </w:r>
        <w:r w:rsidR="00127840">
          <w:rPr>
            <w:noProof/>
            <w:webHidden/>
          </w:rPr>
          <w:t>120</w:t>
        </w:r>
        <w:r w:rsidR="00EE49B2">
          <w:rPr>
            <w:noProof/>
            <w:webHidden/>
          </w:rPr>
          <w:fldChar w:fldCharType="end"/>
        </w:r>
      </w:hyperlink>
    </w:p>
    <w:p w14:paraId="30DFF01D" w14:textId="0C88131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77" w:history="1">
        <w:r w:rsidR="00EE49B2" w:rsidRPr="00F84AB2">
          <w:rPr>
            <w:rStyle w:val="Hyperlink"/>
            <w:noProof/>
          </w:rPr>
          <w:t>Table 70: Patch SD*5.3*842 Routines</w:t>
        </w:r>
        <w:r w:rsidR="00EE49B2">
          <w:rPr>
            <w:noProof/>
            <w:webHidden/>
          </w:rPr>
          <w:tab/>
        </w:r>
        <w:r w:rsidR="00EE49B2">
          <w:rPr>
            <w:noProof/>
            <w:webHidden/>
          </w:rPr>
          <w:fldChar w:fldCharType="begin"/>
        </w:r>
        <w:r w:rsidR="00EE49B2">
          <w:rPr>
            <w:noProof/>
            <w:webHidden/>
          </w:rPr>
          <w:instrText xml:space="preserve"> PAGEREF _Toc164849877 \h </w:instrText>
        </w:r>
        <w:r w:rsidR="00EE49B2">
          <w:rPr>
            <w:noProof/>
            <w:webHidden/>
          </w:rPr>
        </w:r>
        <w:r w:rsidR="00EE49B2">
          <w:rPr>
            <w:noProof/>
            <w:webHidden/>
          </w:rPr>
          <w:fldChar w:fldCharType="separate"/>
        </w:r>
        <w:r w:rsidR="00127840">
          <w:rPr>
            <w:noProof/>
            <w:webHidden/>
          </w:rPr>
          <w:t>122</w:t>
        </w:r>
        <w:r w:rsidR="00EE49B2">
          <w:rPr>
            <w:noProof/>
            <w:webHidden/>
          </w:rPr>
          <w:fldChar w:fldCharType="end"/>
        </w:r>
      </w:hyperlink>
    </w:p>
    <w:p w14:paraId="1A0B4468" w14:textId="4EFE9DB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78" w:history="1">
        <w:r w:rsidR="00EE49B2" w:rsidRPr="00F84AB2">
          <w:rPr>
            <w:rStyle w:val="Hyperlink"/>
            <w:noProof/>
          </w:rPr>
          <w:t>Table 71: Patch SD*5.3*832 Routines</w:t>
        </w:r>
        <w:r w:rsidR="00EE49B2">
          <w:rPr>
            <w:noProof/>
            <w:webHidden/>
          </w:rPr>
          <w:tab/>
        </w:r>
        <w:r w:rsidR="00EE49B2">
          <w:rPr>
            <w:noProof/>
            <w:webHidden/>
          </w:rPr>
          <w:fldChar w:fldCharType="begin"/>
        </w:r>
        <w:r w:rsidR="00EE49B2">
          <w:rPr>
            <w:noProof/>
            <w:webHidden/>
          </w:rPr>
          <w:instrText xml:space="preserve"> PAGEREF _Toc164849878 \h </w:instrText>
        </w:r>
        <w:r w:rsidR="00EE49B2">
          <w:rPr>
            <w:noProof/>
            <w:webHidden/>
          </w:rPr>
        </w:r>
        <w:r w:rsidR="00EE49B2">
          <w:rPr>
            <w:noProof/>
            <w:webHidden/>
          </w:rPr>
          <w:fldChar w:fldCharType="separate"/>
        </w:r>
        <w:r w:rsidR="00127840">
          <w:rPr>
            <w:noProof/>
            <w:webHidden/>
          </w:rPr>
          <w:t>123</w:t>
        </w:r>
        <w:r w:rsidR="00EE49B2">
          <w:rPr>
            <w:noProof/>
            <w:webHidden/>
          </w:rPr>
          <w:fldChar w:fldCharType="end"/>
        </w:r>
      </w:hyperlink>
    </w:p>
    <w:p w14:paraId="3D4C0247" w14:textId="099C9C7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79" w:history="1">
        <w:r w:rsidR="00EE49B2" w:rsidRPr="00F84AB2">
          <w:rPr>
            <w:rStyle w:val="Hyperlink"/>
            <w:noProof/>
          </w:rPr>
          <w:t>Table 72: Patch SD*5.3*852 Routines</w:t>
        </w:r>
        <w:r w:rsidR="00EE49B2">
          <w:rPr>
            <w:noProof/>
            <w:webHidden/>
          </w:rPr>
          <w:tab/>
        </w:r>
        <w:r w:rsidR="00EE49B2">
          <w:rPr>
            <w:noProof/>
            <w:webHidden/>
          </w:rPr>
          <w:fldChar w:fldCharType="begin"/>
        </w:r>
        <w:r w:rsidR="00EE49B2">
          <w:rPr>
            <w:noProof/>
            <w:webHidden/>
          </w:rPr>
          <w:instrText xml:space="preserve"> PAGEREF _Toc164849879 \h </w:instrText>
        </w:r>
        <w:r w:rsidR="00EE49B2">
          <w:rPr>
            <w:noProof/>
            <w:webHidden/>
          </w:rPr>
        </w:r>
        <w:r w:rsidR="00EE49B2">
          <w:rPr>
            <w:noProof/>
            <w:webHidden/>
          </w:rPr>
          <w:fldChar w:fldCharType="separate"/>
        </w:r>
        <w:r w:rsidR="00127840">
          <w:rPr>
            <w:noProof/>
            <w:webHidden/>
          </w:rPr>
          <w:t>124</w:t>
        </w:r>
        <w:r w:rsidR="00EE49B2">
          <w:rPr>
            <w:noProof/>
            <w:webHidden/>
          </w:rPr>
          <w:fldChar w:fldCharType="end"/>
        </w:r>
      </w:hyperlink>
    </w:p>
    <w:p w14:paraId="280035FC" w14:textId="0C35D99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80" w:history="1">
        <w:r w:rsidR="00EE49B2" w:rsidRPr="00F84AB2">
          <w:rPr>
            <w:rStyle w:val="Hyperlink"/>
            <w:noProof/>
          </w:rPr>
          <w:t>Table 73: Patch SD*5.3*843 Routines</w:t>
        </w:r>
        <w:r w:rsidR="00EE49B2">
          <w:rPr>
            <w:noProof/>
            <w:webHidden/>
          </w:rPr>
          <w:tab/>
        </w:r>
        <w:r w:rsidR="00EE49B2">
          <w:rPr>
            <w:noProof/>
            <w:webHidden/>
          </w:rPr>
          <w:fldChar w:fldCharType="begin"/>
        </w:r>
        <w:r w:rsidR="00EE49B2">
          <w:rPr>
            <w:noProof/>
            <w:webHidden/>
          </w:rPr>
          <w:instrText xml:space="preserve"> PAGEREF _Toc164849880 \h </w:instrText>
        </w:r>
        <w:r w:rsidR="00EE49B2">
          <w:rPr>
            <w:noProof/>
            <w:webHidden/>
          </w:rPr>
        </w:r>
        <w:r w:rsidR="00EE49B2">
          <w:rPr>
            <w:noProof/>
            <w:webHidden/>
          </w:rPr>
          <w:fldChar w:fldCharType="separate"/>
        </w:r>
        <w:r w:rsidR="00127840">
          <w:rPr>
            <w:noProof/>
            <w:webHidden/>
          </w:rPr>
          <w:t>125</w:t>
        </w:r>
        <w:r w:rsidR="00EE49B2">
          <w:rPr>
            <w:noProof/>
            <w:webHidden/>
          </w:rPr>
          <w:fldChar w:fldCharType="end"/>
        </w:r>
      </w:hyperlink>
    </w:p>
    <w:p w14:paraId="2B23D65F" w14:textId="53D7A4A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81" w:history="1">
        <w:r w:rsidR="00EE49B2" w:rsidRPr="00F84AB2">
          <w:rPr>
            <w:rStyle w:val="Hyperlink"/>
            <w:noProof/>
          </w:rPr>
          <w:t>Table 74: Patch SD*5.3*844 Routines</w:t>
        </w:r>
        <w:r w:rsidR="00EE49B2">
          <w:rPr>
            <w:noProof/>
            <w:webHidden/>
          </w:rPr>
          <w:tab/>
        </w:r>
        <w:r w:rsidR="00EE49B2">
          <w:rPr>
            <w:noProof/>
            <w:webHidden/>
          </w:rPr>
          <w:fldChar w:fldCharType="begin"/>
        </w:r>
        <w:r w:rsidR="00EE49B2">
          <w:rPr>
            <w:noProof/>
            <w:webHidden/>
          </w:rPr>
          <w:instrText xml:space="preserve"> PAGEREF _Toc164849881 \h </w:instrText>
        </w:r>
        <w:r w:rsidR="00EE49B2">
          <w:rPr>
            <w:noProof/>
            <w:webHidden/>
          </w:rPr>
        </w:r>
        <w:r w:rsidR="00EE49B2">
          <w:rPr>
            <w:noProof/>
            <w:webHidden/>
          </w:rPr>
          <w:fldChar w:fldCharType="separate"/>
        </w:r>
        <w:r w:rsidR="00127840">
          <w:rPr>
            <w:noProof/>
            <w:webHidden/>
          </w:rPr>
          <w:t>127</w:t>
        </w:r>
        <w:r w:rsidR="00EE49B2">
          <w:rPr>
            <w:noProof/>
            <w:webHidden/>
          </w:rPr>
          <w:fldChar w:fldCharType="end"/>
        </w:r>
      </w:hyperlink>
    </w:p>
    <w:p w14:paraId="18E3BB7A" w14:textId="734E4F9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82" w:history="1">
        <w:r w:rsidR="00EE49B2" w:rsidRPr="00F84AB2">
          <w:rPr>
            <w:rStyle w:val="Hyperlink"/>
            <w:noProof/>
          </w:rPr>
          <w:t>Table 75: Patch SD*5.3*845 Routines</w:t>
        </w:r>
        <w:r w:rsidR="00EE49B2">
          <w:rPr>
            <w:noProof/>
            <w:webHidden/>
          </w:rPr>
          <w:tab/>
        </w:r>
        <w:r w:rsidR="00EE49B2">
          <w:rPr>
            <w:noProof/>
            <w:webHidden/>
          </w:rPr>
          <w:fldChar w:fldCharType="begin"/>
        </w:r>
        <w:r w:rsidR="00EE49B2">
          <w:rPr>
            <w:noProof/>
            <w:webHidden/>
          </w:rPr>
          <w:instrText xml:space="preserve"> PAGEREF _Toc164849882 \h </w:instrText>
        </w:r>
        <w:r w:rsidR="00EE49B2">
          <w:rPr>
            <w:noProof/>
            <w:webHidden/>
          </w:rPr>
        </w:r>
        <w:r w:rsidR="00EE49B2">
          <w:rPr>
            <w:noProof/>
            <w:webHidden/>
          </w:rPr>
          <w:fldChar w:fldCharType="separate"/>
        </w:r>
        <w:r w:rsidR="00127840">
          <w:rPr>
            <w:noProof/>
            <w:webHidden/>
          </w:rPr>
          <w:t>129</w:t>
        </w:r>
        <w:r w:rsidR="00EE49B2">
          <w:rPr>
            <w:noProof/>
            <w:webHidden/>
          </w:rPr>
          <w:fldChar w:fldCharType="end"/>
        </w:r>
      </w:hyperlink>
    </w:p>
    <w:p w14:paraId="739BFD4D" w14:textId="6049BDC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83" w:history="1">
        <w:r w:rsidR="00EE49B2" w:rsidRPr="00F84AB2">
          <w:rPr>
            <w:rStyle w:val="Hyperlink"/>
            <w:noProof/>
          </w:rPr>
          <w:t>Table 76: Patch SD*5.3*846 Routines</w:t>
        </w:r>
        <w:r w:rsidR="00EE49B2">
          <w:rPr>
            <w:noProof/>
            <w:webHidden/>
          </w:rPr>
          <w:tab/>
        </w:r>
        <w:r w:rsidR="00EE49B2">
          <w:rPr>
            <w:noProof/>
            <w:webHidden/>
          </w:rPr>
          <w:fldChar w:fldCharType="begin"/>
        </w:r>
        <w:r w:rsidR="00EE49B2">
          <w:rPr>
            <w:noProof/>
            <w:webHidden/>
          </w:rPr>
          <w:instrText xml:space="preserve"> PAGEREF _Toc164849883 \h </w:instrText>
        </w:r>
        <w:r w:rsidR="00EE49B2">
          <w:rPr>
            <w:noProof/>
            <w:webHidden/>
          </w:rPr>
        </w:r>
        <w:r w:rsidR="00EE49B2">
          <w:rPr>
            <w:noProof/>
            <w:webHidden/>
          </w:rPr>
          <w:fldChar w:fldCharType="separate"/>
        </w:r>
        <w:r w:rsidR="00127840">
          <w:rPr>
            <w:noProof/>
            <w:webHidden/>
          </w:rPr>
          <w:t>133</w:t>
        </w:r>
        <w:r w:rsidR="00EE49B2">
          <w:rPr>
            <w:noProof/>
            <w:webHidden/>
          </w:rPr>
          <w:fldChar w:fldCharType="end"/>
        </w:r>
      </w:hyperlink>
    </w:p>
    <w:p w14:paraId="425165D7" w14:textId="6DD663B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84" w:history="1">
        <w:r w:rsidR="00EE49B2" w:rsidRPr="00F84AB2">
          <w:rPr>
            <w:rStyle w:val="Hyperlink"/>
            <w:noProof/>
          </w:rPr>
          <w:t>Table 77: Patch SD*5.3*847 Routines</w:t>
        </w:r>
        <w:r w:rsidR="00EE49B2">
          <w:rPr>
            <w:noProof/>
            <w:webHidden/>
          </w:rPr>
          <w:tab/>
        </w:r>
        <w:r w:rsidR="00EE49B2">
          <w:rPr>
            <w:noProof/>
            <w:webHidden/>
          </w:rPr>
          <w:fldChar w:fldCharType="begin"/>
        </w:r>
        <w:r w:rsidR="00EE49B2">
          <w:rPr>
            <w:noProof/>
            <w:webHidden/>
          </w:rPr>
          <w:instrText xml:space="preserve"> PAGEREF _Toc164849884 \h </w:instrText>
        </w:r>
        <w:r w:rsidR="00EE49B2">
          <w:rPr>
            <w:noProof/>
            <w:webHidden/>
          </w:rPr>
        </w:r>
        <w:r w:rsidR="00EE49B2">
          <w:rPr>
            <w:noProof/>
            <w:webHidden/>
          </w:rPr>
          <w:fldChar w:fldCharType="separate"/>
        </w:r>
        <w:r w:rsidR="00127840">
          <w:rPr>
            <w:noProof/>
            <w:webHidden/>
          </w:rPr>
          <w:t>134</w:t>
        </w:r>
        <w:r w:rsidR="00EE49B2">
          <w:rPr>
            <w:noProof/>
            <w:webHidden/>
          </w:rPr>
          <w:fldChar w:fldCharType="end"/>
        </w:r>
      </w:hyperlink>
    </w:p>
    <w:p w14:paraId="47BCAE1D" w14:textId="6E203DE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85" w:history="1">
        <w:r w:rsidR="00EE49B2" w:rsidRPr="00F84AB2">
          <w:rPr>
            <w:rStyle w:val="Hyperlink"/>
            <w:noProof/>
          </w:rPr>
          <w:t>Table 78: Patch SD*5.3*858 Routines</w:t>
        </w:r>
        <w:r w:rsidR="00EE49B2">
          <w:rPr>
            <w:noProof/>
            <w:webHidden/>
          </w:rPr>
          <w:tab/>
        </w:r>
        <w:r w:rsidR="00EE49B2">
          <w:rPr>
            <w:noProof/>
            <w:webHidden/>
          </w:rPr>
          <w:fldChar w:fldCharType="begin"/>
        </w:r>
        <w:r w:rsidR="00EE49B2">
          <w:rPr>
            <w:noProof/>
            <w:webHidden/>
          </w:rPr>
          <w:instrText xml:space="preserve"> PAGEREF _Toc164849885 \h </w:instrText>
        </w:r>
        <w:r w:rsidR="00EE49B2">
          <w:rPr>
            <w:noProof/>
            <w:webHidden/>
          </w:rPr>
        </w:r>
        <w:r w:rsidR="00EE49B2">
          <w:rPr>
            <w:noProof/>
            <w:webHidden/>
          </w:rPr>
          <w:fldChar w:fldCharType="separate"/>
        </w:r>
        <w:r w:rsidR="00127840">
          <w:rPr>
            <w:noProof/>
            <w:webHidden/>
          </w:rPr>
          <w:t>135</w:t>
        </w:r>
        <w:r w:rsidR="00EE49B2">
          <w:rPr>
            <w:noProof/>
            <w:webHidden/>
          </w:rPr>
          <w:fldChar w:fldCharType="end"/>
        </w:r>
      </w:hyperlink>
    </w:p>
    <w:p w14:paraId="2C70738A" w14:textId="2943503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86" w:history="1">
        <w:r w:rsidR="00EE49B2" w:rsidRPr="00F84AB2">
          <w:rPr>
            <w:rStyle w:val="Hyperlink"/>
            <w:noProof/>
          </w:rPr>
          <w:t>Table 79: Patch SD*5.3*851 Routines</w:t>
        </w:r>
        <w:r w:rsidR="00EE49B2">
          <w:rPr>
            <w:noProof/>
            <w:webHidden/>
          </w:rPr>
          <w:tab/>
        </w:r>
        <w:r w:rsidR="00EE49B2">
          <w:rPr>
            <w:noProof/>
            <w:webHidden/>
          </w:rPr>
          <w:fldChar w:fldCharType="begin"/>
        </w:r>
        <w:r w:rsidR="00EE49B2">
          <w:rPr>
            <w:noProof/>
            <w:webHidden/>
          </w:rPr>
          <w:instrText xml:space="preserve"> PAGEREF _Toc164849886 \h </w:instrText>
        </w:r>
        <w:r w:rsidR="00EE49B2">
          <w:rPr>
            <w:noProof/>
            <w:webHidden/>
          </w:rPr>
        </w:r>
        <w:r w:rsidR="00EE49B2">
          <w:rPr>
            <w:noProof/>
            <w:webHidden/>
          </w:rPr>
          <w:fldChar w:fldCharType="separate"/>
        </w:r>
        <w:r w:rsidR="00127840">
          <w:rPr>
            <w:noProof/>
            <w:webHidden/>
          </w:rPr>
          <w:t>137</w:t>
        </w:r>
        <w:r w:rsidR="00EE49B2">
          <w:rPr>
            <w:noProof/>
            <w:webHidden/>
          </w:rPr>
          <w:fldChar w:fldCharType="end"/>
        </w:r>
      </w:hyperlink>
    </w:p>
    <w:p w14:paraId="710D4946" w14:textId="7C91143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87" w:history="1">
        <w:r w:rsidR="00EE49B2" w:rsidRPr="00F84AB2">
          <w:rPr>
            <w:rStyle w:val="Hyperlink"/>
            <w:noProof/>
          </w:rPr>
          <w:t>Table 80: Patch SD*5.3*853 Routines</w:t>
        </w:r>
        <w:r w:rsidR="00EE49B2">
          <w:rPr>
            <w:noProof/>
            <w:webHidden/>
          </w:rPr>
          <w:tab/>
        </w:r>
        <w:r w:rsidR="00EE49B2">
          <w:rPr>
            <w:noProof/>
            <w:webHidden/>
          </w:rPr>
          <w:fldChar w:fldCharType="begin"/>
        </w:r>
        <w:r w:rsidR="00EE49B2">
          <w:rPr>
            <w:noProof/>
            <w:webHidden/>
          </w:rPr>
          <w:instrText xml:space="preserve"> PAGEREF _Toc164849887 \h </w:instrText>
        </w:r>
        <w:r w:rsidR="00EE49B2">
          <w:rPr>
            <w:noProof/>
            <w:webHidden/>
          </w:rPr>
        </w:r>
        <w:r w:rsidR="00EE49B2">
          <w:rPr>
            <w:noProof/>
            <w:webHidden/>
          </w:rPr>
          <w:fldChar w:fldCharType="separate"/>
        </w:r>
        <w:r w:rsidR="00127840">
          <w:rPr>
            <w:noProof/>
            <w:webHidden/>
          </w:rPr>
          <w:t>139</w:t>
        </w:r>
        <w:r w:rsidR="00EE49B2">
          <w:rPr>
            <w:noProof/>
            <w:webHidden/>
          </w:rPr>
          <w:fldChar w:fldCharType="end"/>
        </w:r>
      </w:hyperlink>
    </w:p>
    <w:p w14:paraId="25C101F6" w14:textId="6B451DEE"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88" w:history="1">
        <w:r w:rsidR="00EE49B2" w:rsidRPr="00F84AB2">
          <w:rPr>
            <w:rStyle w:val="Hyperlink"/>
            <w:noProof/>
          </w:rPr>
          <w:t>Table 81: Patch SD*5.3*856 Routines</w:t>
        </w:r>
        <w:r w:rsidR="00EE49B2">
          <w:rPr>
            <w:noProof/>
            <w:webHidden/>
          </w:rPr>
          <w:tab/>
        </w:r>
        <w:r w:rsidR="00EE49B2">
          <w:rPr>
            <w:noProof/>
            <w:webHidden/>
          </w:rPr>
          <w:fldChar w:fldCharType="begin"/>
        </w:r>
        <w:r w:rsidR="00EE49B2">
          <w:rPr>
            <w:noProof/>
            <w:webHidden/>
          </w:rPr>
          <w:instrText xml:space="preserve"> PAGEREF _Toc164849888 \h </w:instrText>
        </w:r>
        <w:r w:rsidR="00EE49B2">
          <w:rPr>
            <w:noProof/>
            <w:webHidden/>
          </w:rPr>
        </w:r>
        <w:r w:rsidR="00EE49B2">
          <w:rPr>
            <w:noProof/>
            <w:webHidden/>
          </w:rPr>
          <w:fldChar w:fldCharType="separate"/>
        </w:r>
        <w:r w:rsidR="00127840">
          <w:rPr>
            <w:noProof/>
            <w:webHidden/>
          </w:rPr>
          <w:t>142</w:t>
        </w:r>
        <w:r w:rsidR="00EE49B2">
          <w:rPr>
            <w:noProof/>
            <w:webHidden/>
          </w:rPr>
          <w:fldChar w:fldCharType="end"/>
        </w:r>
      </w:hyperlink>
    </w:p>
    <w:p w14:paraId="7874F3D6" w14:textId="1513913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89" w:history="1">
        <w:r w:rsidR="00EE49B2" w:rsidRPr="00F84AB2">
          <w:rPr>
            <w:rStyle w:val="Hyperlink"/>
            <w:noProof/>
          </w:rPr>
          <w:t>Table 82: Patch SD*5.3*857 Routines</w:t>
        </w:r>
        <w:r w:rsidR="00EE49B2">
          <w:rPr>
            <w:noProof/>
            <w:webHidden/>
          </w:rPr>
          <w:tab/>
        </w:r>
        <w:r w:rsidR="00EE49B2">
          <w:rPr>
            <w:noProof/>
            <w:webHidden/>
          </w:rPr>
          <w:fldChar w:fldCharType="begin"/>
        </w:r>
        <w:r w:rsidR="00EE49B2">
          <w:rPr>
            <w:noProof/>
            <w:webHidden/>
          </w:rPr>
          <w:instrText xml:space="preserve"> PAGEREF _Toc164849889 \h </w:instrText>
        </w:r>
        <w:r w:rsidR="00EE49B2">
          <w:rPr>
            <w:noProof/>
            <w:webHidden/>
          </w:rPr>
        </w:r>
        <w:r w:rsidR="00EE49B2">
          <w:rPr>
            <w:noProof/>
            <w:webHidden/>
          </w:rPr>
          <w:fldChar w:fldCharType="separate"/>
        </w:r>
        <w:r w:rsidR="00127840">
          <w:rPr>
            <w:noProof/>
            <w:webHidden/>
          </w:rPr>
          <w:t>143</w:t>
        </w:r>
        <w:r w:rsidR="00EE49B2">
          <w:rPr>
            <w:noProof/>
            <w:webHidden/>
          </w:rPr>
          <w:fldChar w:fldCharType="end"/>
        </w:r>
      </w:hyperlink>
    </w:p>
    <w:p w14:paraId="39BB3ECC" w14:textId="5691A1A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90" w:history="1">
        <w:r w:rsidR="00EE49B2" w:rsidRPr="00F84AB2">
          <w:rPr>
            <w:rStyle w:val="Hyperlink"/>
            <w:noProof/>
          </w:rPr>
          <w:t>Table 83: Patch SD*5.3*860 Routines</w:t>
        </w:r>
        <w:r w:rsidR="00EE49B2">
          <w:rPr>
            <w:noProof/>
            <w:webHidden/>
          </w:rPr>
          <w:tab/>
        </w:r>
        <w:r w:rsidR="00EE49B2">
          <w:rPr>
            <w:noProof/>
            <w:webHidden/>
          </w:rPr>
          <w:fldChar w:fldCharType="begin"/>
        </w:r>
        <w:r w:rsidR="00EE49B2">
          <w:rPr>
            <w:noProof/>
            <w:webHidden/>
          </w:rPr>
          <w:instrText xml:space="preserve"> PAGEREF _Toc164849890 \h </w:instrText>
        </w:r>
        <w:r w:rsidR="00EE49B2">
          <w:rPr>
            <w:noProof/>
            <w:webHidden/>
          </w:rPr>
        </w:r>
        <w:r w:rsidR="00EE49B2">
          <w:rPr>
            <w:noProof/>
            <w:webHidden/>
          </w:rPr>
          <w:fldChar w:fldCharType="separate"/>
        </w:r>
        <w:r w:rsidR="00127840">
          <w:rPr>
            <w:noProof/>
            <w:webHidden/>
          </w:rPr>
          <w:t>146</w:t>
        </w:r>
        <w:r w:rsidR="00EE49B2">
          <w:rPr>
            <w:noProof/>
            <w:webHidden/>
          </w:rPr>
          <w:fldChar w:fldCharType="end"/>
        </w:r>
      </w:hyperlink>
    </w:p>
    <w:p w14:paraId="5F64DADE" w14:textId="29305F4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91" w:history="1">
        <w:r w:rsidR="00EE49B2" w:rsidRPr="00F84AB2">
          <w:rPr>
            <w:rStyle w:val="Hyperlink"/>
            <w:noProof/>
          </w:rPr>
          <w:t>Table 84: Patch SD*5.3*868 Routines</w:t>
        </w:r>
        <w:r w:rsidR="00EE49B2">
          <w:rPr>
            <w:noProof/>
            <w:webHidden/>
          </w:rPr>
          <w:tab/>
        </w:r>
        <w:r w:rsidR="00EE49B2">
          <w:rPr>
            <w:noProof/>
            <w:webHidden/>
          </w:rPr>
          <w:fldChar w:fldCharType="begin"/>
        </w:r>
        <w:r w:rsidR="00EE49B2">
          <w:rPr>
            <w:noProof/>
            <w:webHidden/>
          </w:rPr>
          <w:instrText xml:space="preserve"> PAGEREF _Toc164849891 \h </w:instrText>
        </w:r>
        <w:r w:rsidR="00EE49B2">
          <w:rPr>
            <w:noProof/>
            <w:webHidden/>
          </w:rPr>
        </w:r>
        <w:r w:rsidR="00EE49B2">
          <w:rPr>
            <w:noProof/>
            <w:webHidden/>
          </w:rPr>
          <w:fldChar w:fldCharType="separate"/>
        </w:r>
        <w:r w:rsidR="00127840">
          <w:rPr>
            <w:noProof/>
            <w:webHidden/>
          </w:rPr>
          <w:t>147</w:t>
        </w:r>
        <w:r w:rsidR="00EE49B2">
          <w:rPr>
            <w:noProof/>
            <w:webHidden/>
          </w:rPr>
          <w:fldChar w:fldCharType="end"/>
        </w:r>
      </w:hyperlink>
    </w:p>
    <w:p w14:paraId="3B2D70C8" w14:textId="7D2E49E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92" w:history="1">
        <w:r w:rsidR="00EE49B2" w:rsidRPr="00F84AB2">
          <w:rPr>
            <w:rStyle w:val="Hyperlink"/>
            <w:noProof/>
          </w:rPr>
          <w:t>Table 85: Patch SD*5.3*870 Routines</w:t>
        </w:r>
        <w:r w:rsidR="00EE49B2">
          <w:rPr>
            <w:noProof/>
            <w:webHidden/>
          </w:rPr>
          <w:tab/>
        </w:r>
        <w:r w:rsidR="00EE49B2">
          <w:rPr>
            <w:noProof/>
            <w:webHidden/>
          </w:rPr>
          <w:fldChar w:fldCharType="begin"/>
        </w:r>
        <w:r w:rsidR="00EE49B2">
          <w:rPr>
            <w:noProof/>
            <w:webHidden/>
          </w:rPr>
          <w:instrText xml:space="preserve"> PAGEREF _Toc164849892 \h </w:instrText>
        </w:r>
        <w:r w:rsidR="00EE49B2">
          <w:rPr>
            <w:noProof/>
            <w:webHidden/>
          </w:rPr>
        </w:r>
        <w:r w:rsidR="00EE49B2">
          <w:rPr>
            <w:noProof/>
            <w:webHidden/>
          </w:rPr>
          <w:fldChar w:fldCharType="separate"/>
        </w:r>
        <w:r w:rsidR="00127840">
          <w:rPr>
            <w:noProof/>
            <w:webHidden/>
          </w:rPr>
          <w:t>148</w:t>
        </w:r>
        <w:r w:rsidR="00EE49B2">
          <w:rPr>
            <w:noProof/>
            <w:webHidden/>
          </w:rPr>
          <w:fldChar w:fldCharType="end"/>
        </w:r>
      </w:hyperlink>
    </w:p>
    <w:p w14:paraId="594C8557" w14:textId="5921FD9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93" w:history="1">
        <w:r w:rsidR="00EE49B2" w:rsidRPr="00F84AB2">
          <w:rPr>
            <w:rStyle w:val="Hyperlink"/>
            <w:noProof/>
          </w:rPr>
          <w:t>Table 86: Patch SD*5.3*859 Routines</w:t>
        </w:r>
        <w:r w:rsidR="00EE49B2">
          <w:rPr>
            <w:noProof/>
            <w:webHidden/>
          </w:rPr>
          <w:tab/>
        </w:r>
        <w:r w:rsidR="00EE49B2">
          <w:rPr>
            <w:noProof/>
            <w:webHidden/>
          </w:rPr>
          <w:fldChar w:fldCharType="begin"/>
        </w:r>
        <w:r w:rsidR="00EE49B2">
          <w:rPr>
            <w:noProof/>
            <w:webHidden/>
          </w:rPr>
          <w:instrText xml:space="preserve"> PAGEREF _Toc164849893 \h </w:instrText>
        </w:r>
        <w:r w:rsidR="00EE49B2">
          <w:rPr>
            <w:noProof/>
            <w:webHidden/>
          </w:rPr>
        </w:r>
        <w:r w:rsidR="00EE49B2">
          <w:rPr>
            <w:noProof/>
            <w:webHidden/>
          </w:rPr>
          <w:fldChar w:fldCharType="separate"/>
        </w:r>
        <w:r w:rsidR="00127840">
          <w:rPr>
            <w:noProof/>
            <w:webHidden/>
          </w:rPr>
          <w:t>149</w:t>
        </w:r>
        <w:r w:rsidR="00EE49B2">
          <w:rPr>
            <w:noProof/>
            <w:webHidden/>
          </w:rPr>
          <w:fldChar w:fldCharType="end"/>
        </w:r>
      </w:hyperlink>
    </w:p>
    <w:p w14:paraId="67A44EE4" w14:textId="2ADD529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94" w:history="1">
        <w:r w:rsidR="00EE49B2" w:rsidRPr="00F84AB2">
          <w:rPr>
            <w:rStyle w:val="Hyperlink"/>
            <w:noProof/>
          </w:rPr>
          <w:t>Table 87: Patch SD*5.3*861 Routines</w:t>
        </w:r>
        <w:r w:rsidR="00EE49B2">
          <w:rPr>
            <w:noProof/>
            <w:webHidden/>
          </w:rPr>
          <w:tab/>
        </w:r>
        <w:r w:rsidR="00EE49B2">
          <w:rPr>
            <w:noProof/>
            <w:webHidden/>
          </w:rPr>
          <w:fldChar w:fldCharType="begin"/>
        </w:r>
        <w:r w:rsidR="00EE49B2">
          <w:rPr>
            <w:noProof/>
            <w:webHidden/>
          </w:rPr>
          <w:instrText xml:space="preserve"> PAGEREF _Toc164849894 \h </w:instrText>
        </w:r>
        <w:r w:rsidR="00EE49B2">
          <w:rPr>
            <w:noProof/>
            <w:webHidden/>
          </w:rPr>
        </w:r>
        <w:r w:rsidR="00EE49B2">
          <w:rPr>
            <w:noProof/>
            <w:webHidden/>
          </w:rPr>
          <w:fldChar w:fldCharType="separate"/>
        </w:r>
        <w:r w:rsidR="00127840">
          <w:rPr>
            <w:noProof/>
            <w:webHidden/>
          </w:rPr>
          <w:t>152</w:t>
        </w:r>
        <w:r w:rsidR="00EE49B2">
          <w:rPr>
            <w:noProof/>
            <w:webHidden/>
          </w:rPr>
          <w:fldChar w:fldCharType="end"/>
        </w:r>
      </w:hyperlink>
    </w:p>
    <w:p w14:paraId="25737D70" w14:textId="161A85E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95" w:history="1">
        <w:r w:rsidR="00EE49B2" w:rsidRPr="00F84AB2">
          <w:rPr>
            <w:rStyle w:val="Hyperlink"/>
            <w:noProof/>
          </w:rPr>
          <w:t>Table 88: Patch SD*5.3*864 Routines</w:t>
        </w:r>
        <w:r w:rsidR="00EE49B2">
          <w:rPr>
            <w:noProof/>
            <w:webHidden/>
          </w:rPr>
          <w:tab/>
        </w:r>
        <w:r w:rsidR="00EE49B2">
          <w:rPr>
            <w:noProof/>
            <w:webHidden/>
          </w:rPr>
          <w:fldChar w:fldCharType="begin"/>
        </w:r>
        <w:r w:rsidR="00EE49B2">
          <w:rPr>
            <w:noProof/>
            <w:webHidden/>
          </w:rPr>
          <w:instrText xml:space="preserve"> PAGEREF _Toc164849895 \h </w:instrText>
        </w:r>
        <w:r w:rsidR="00EE49B2">
          <w:rPr>
            <w:noProof/>
            <w:webHidden/>
          </w:rPr>
        </w:r>
        <w:r w:rsidR="00EE49B2">
          <w:rPr>
            <w:noProof/>
            <w:webHidden/>
          </w:rPr>
          <w:fldChar w:fldCharType="separate"/>
        </w:r>
        <w:r w:rsidR="00127840">
          <w:rPr>
            <w:noProof/>
            <w:webHidden/>
          </w:rPr>
          <w:t>157</w:t>
        </w:r>
        <w:r w:rsidR="00EE49B2">
          <w:rPr>
            <w:noProof/>
            <w:webHidden/>
          </w:rPr>
          <w:fldChar w:fldCharType="end"/>
        </w:r>
      </w:hyperlink>
    </w:p>
    <w:p w14:paraId="5A9FE7C9" w14:textId="27287E7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96" w:history="1">
        <w:r w:rsidR="00EE49B2" w:rsidRPr="00F84AB2">
          <w:rPr>
            <w:rStyle w:val="Hyperlink"/>
            <w:noProof/>
          </w:rPr>
          <w:t>Table 89: Patch SD*5.3*866 Routines</w:t>
        </w:r>
        <w:r w:rsidR="00EE49B2">
          <w:rPr>
            <w:noProof/>
            <w:webHidden/>
          </w:rPr>
          <w:tab/>
        </w:r>
        <w:r w:rsidR="00EE49B2">
          <w:rPr>
            <w:noProof/>
            <w:webHidden/>
          </w:rPr>
          <w:fldChar w:fldCharType="begin"/>
        </w:r>
        <w:r w:rsidR="00EE49B2">
          <w:rPr>
            <w:noProof/>
            <w:webHidden/>
          </w:rPr>
          <w:instrText xml:space="preserve"> PAGEREF _Toc164849896 \h </w:instrText>
        </w:r>
        <w:r w:rsidR="00EE49B2">
          <w:rPr>
            <w:noProof/>
            <w:webHidden/>
          </w:rPr>
        </w:r>
        <w:r w:rsidR="00EE49B2">
          <w:rPr>
            <w:noProof/>
            <w:webHidden/>
          </w:rPr>
          <w:fldChar w:fldCharType="separate"/>
        </w:r>
        <w:r w:rsidR="00127840">
          <w:rPr>
            <w:noProof/>
            <w:webHidden/>
          </w:rPr>
          <w:t>161</w:t>
        </w:r>
        <w:r w:rsidR="00EE49B2">
          <w:rPr>
            <w:noProof/>
            <w:webHidden/>
          </w:rPr>
          <w:fldChar w:fldCharType="end"/>
        </w:r>
      </w:hyperlink>
    </w:p>
    <w:p w14:paraId="438BE967" w14:textId="3434C42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97" w:history="1">
        <w:r w:rsidR="00EE49B2" w:rsidRPr="00F84AB2">
          <w:rPr>
            <w:rStyle w:val="Hyperlink"/>
            <w:noProof/>
          </w:rPr>
          <w:t>Table 90: Patch SD*5.3*867 Routines</w:t>
        </w:r>
        <w:r w:rsidR="00EE49B2">
          <w:rPr>
            <w:noProof/>
            <w:webHidden/>
          </w:rPr>
          <w:tab/>
        </w:r>
        <w:r w:rsidR="00EE49B2">
          <w:rPr>
            <w:noProof/>
            <w:webHidden/>
          </w:rPr>
          <w:fldChar w:fldCharType="begin"/>
        </w:r>
        <w:r w:rsidR="00EE49B2">
          <w:rPr>
            <w:noProof/>
            <w:webHidden/>
          </w:rPr>
          <w:instrText xml:space="preserve"> PAGEREF _Toc164849897 \h </w:instrText>
        </w:r>
        <w:r w:rsidR="00EE49B2">
          <w:rPr>
            <w:noProof/>
            <w:webHidden/>
          </w:rPr>
        </w:r>
        <w:r w:rsidR="00EE49B2">
          <w:rPr>
            <w:noProof/>
            <w:webHidden/>
          </w:rPr>
          <w:fldChar w:fldCharType="separate"/>
        </w:r>
        <w:r w:rsidR="00127840">
          <w:rPr>
            <w:noProof/>
            <w:webHidden/>
          </w:rPr>
          <w:t>163</w:t>
        </w:r>
        <w:r w:rsidR="00EE49B2">
          <w:rPr>
            <w:noProof/>
            <w:webHidden/>
          </w:rPr>
          <w:fldChar w:fldCharType="end"/>
        </w:r>
      </w:hyperlink>
    </w:p>
    <w:p w14:paraId="6985F705" w14:textId="58A43F5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98" w:history="1">
        <w:r w:rsidR="00EE49B2" w:rsidRPr="00F84AB2">
          <w:rPr>
            <w:rStyle w:val="Hyperlink"/>
            <w:noProof/>
          </w:rPr>
          <w:t>Table 91: Patch SD*5.3*869 Routines</w:t>
        </w:r>
        <w:r w:rsidR="00EE49B2">
          <w:rPr>
            <w:noProof/>
            <w:webHidden/>
          </w:rPr>
          <w:tab/>
        </w:r>
        <w:r w:rsidR="00EE49B2">
          <w:rPr>
            <w:noProof/>
            <w:webHidden/>
          </w:rPr>
          <w:fldChar w:fldCharType="begin"/>
        </w:r>
        <w:r w:rsidR="00EE49B2">
          <w:rPr>
            <w:noProof/>
            <w:webHidden/>
          </w:rPr>
          <w:instrText xml:space="preserve"> PAGEREF _Toc164849898 \h </w:instrText>
        </w:r>
        <w:r w:rsidR="00EE49B2">
          <w:rPr>
            <w:noProof/>
            <w:webHidden/>
          </w:rPr>
        </w:r>
        <w:r w:rsidR="00EE49B2">
          <w:rPr>
            <w:noProof/>
            <w:webHidden/>
          </w:rPr>
          <w:fldChar w:fldCharType="separate"/>
        </w:r>
        <w:r w:rsidR="00127840">
          <w:rPr>
            <w:noProof/>
            <w:webHidden/>
          </w:rPr>
          <w:t>166</w:t>
        </w:r>
        <w:r w:rsidR="00EE49B2">
          <w:rPr>
            <w:noProof/>
            <w:webHidden/>
          </w:rPr>
          <w:fldChar w:fldCharType="end"/>
        </w:r>
      </w:hyperlink>
    </w:p>
    <w:p w14:paraId="53627C84" w14:textId="7F8E634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899" w:history="1">
        <w:r w:rsidR="00EE49B2" w:rsidRPr="00F84AB2">
          <w:rPr>
            <w:rStyle w:val="Hyperlink"/>
            <w:noProof/>
          </w:rPr>
          <w:t>Table 92: Patch SD*5.3*871 Routines</w:t>
        </w:r>
        <w:r w:rsidR="00EE49B2">
          <w:rPr>
            <w:noProof/>
            <w:webHidden/>
          </w:rPr>
          <w:tab/>
        </w:r>
        <w:r w:rsidR="00EE49B2">
          <w:rPr>
            <w:noProof/>
            <w:webHidden/>
          </w:rPr>
          <w:fldChar w:fldCharType="begin"/>
        </w:r>
        <w:r w:rsidR="00EE49B2">
          <w:rPr>
            <w:noProof/>
            <w:webHidden/>
          </w:rPr>
          <w:instrText xml:space="preserve"> PAGEREF _Toc164849899 \h </w:instrText>
        </w:r>
        <w:r w:rsidR="00EE49B2">
          <w:rPr>
            <w:noProof/>
            <w:webHidden/>
          </w:rPr>
        </w:r>
        <w:r w:rsidR="00EE49B2">
          <w:rPr>
            <w:noProof/>
            <w:webHidden/>
          </w:rPr>
          <w:fldChar w:fldCharType="separate"/>
        </w:r>
        <w:r w:rsidR="00127840">
          <w:rPr>
            <w:noProof/>
            <w:webHidden/>
          </w:rPr>
          <w:t>171</w:t>
        </w:r>
        <w:r w:rsidR="00EE49B2">
          <w:rPr>
            <w:noProof/>
            <w:webHidden/>
          </w:rPr>
          <w:fldChar w:fldCharType="end"/>
        </w:r>
      </w:hyperlink>
    </w:p>
    <w:p w14:paraId="044FBDE8" w14:textId="2E5E773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00" w:history="1">
        <w:r w:rsidR="00EE49B2" w:rsidRPr="00F84AB2">
          <w:rPr>
            <w:rStyle w:val="Hyperlink"/>
            <w:noProof/>
          </w:rPr>
          <w:t>Table 93: Patch SD*5.3*873 Routines</w:t>
        </w:r>
        <w:r w:rsidR="00EE49B2">
          <w:rPr>
            <w:noProof/>
            <w:webHidden/>
          </w:rPr>
          <w:tab/>
        </w:r>
        <w:r w:rsidR="00EE49B2">
          <w:rPr>
            <w:noProof/>
            <w:webHidden/>
          </w:rPr>
          <w:fldChar w:fldCharType="begin"/>
        </w:r>
        <w:r w:rsidR="00EE49B2">
          <w:rPr>
            <w:noProof/>
            <w:webHidden/>
          </w:rPr>
          <w:instrText xml:space="preserve"> PAGEREF _Toc164849900 \h </w:instrText>
        </w:r>
        <w:r w:rsidR="00EE49B2">
          <w:rPr>
            <w:noProof/>
            <w:webHidden/>
          </w:rPr>
        </w:r>
        <w:r w:rsidR="00EE49B2">
          <w:rPr>
            <w:noProof/>
            <w:webHidden/>
          </w:rPr>
          <w:fldChar w:fldCharType="separate"/>
        </w:r>
        <w:r w:rsidR="00127840">
          <w:rPr>
            <w:noProof/>
            <w:webHidden/>
          </w:rPr>
          <w:t>174</w:t>
        </w:r>
        <w:r w:rsidR="00EE49B2">
          <w:rPr>
            <w:noProof/>
            <w:webHidden/>
          </w:rPr>
          <w:fldChar w:fldCharType="end"/>
        </w:r>
      </w:hyperlink>
    </w:p>
    <w:p w14:paraId="02351A9E" w14:textId="01ADBAD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01" w:history="1">
        <w:r w:rsidR="00EE49B2" w:rsidRPr="00F84AB2">
          <w:rPr>
            <w:rStyle w:val="Hyperlink"/>
            <w:noProof/>
          </w:rPr>
          <w:t>Table 94: Patch SD*5.3*874 Routines</w:t>
        </w:r>
        <w:r w:rsidR="00EE49B2">
          <w:rPr>
            <w:noProof/>
            <w:webHidden/>
          </w:rPr>
          <w:tab/>
        </w:r>
        <w:r w:rsidR="00EE49B2">
          <w:rPr>
            <w:noProof/>
            <w:webHidden/>
          </w:rPr>
          <w:fldChar w:fldCharType="begin"/>
        </w:r>
        <w:r w:rsidR="00EE49B2">
          <w:rPr>
            <w:noProof/>
            <w:webHidden/>
          </w:rPr>
          <w:instrText xml:space="preserve"> PAGEREF _Toc164849901 \h </w:instrText>
        </w:r>
        <w:r w:rsidR="00EE49B2">
          <w:rPr>
            <w:noProof/>
            <w:webHidden/>
          </w:rPr>
        </w:r>
        <w:r w:rsidR="00EE49B2">
          <w:rPr>
            <w:noProof/>
            <w:webHidden/>
          </w:rPr>
          <w:fldChar w:fldCharType="separate"/>
        </w:r>
        <w:r w:rsidR="00127840">
          <w:rPr>
            <w:noProof/>
            <w:webHidden/>
          </w:rPr>
          <w:t>177</w:t>
        </w:r>
        <w:r w:rsidR="00EE49B2">
          <w:rPr>
            <w:noProof/>
            <w:webHidden/>
          </w:rPr>
          <w:fldChar w:fldCharType="end"/>
        </w:r>
      </w:hyperlink>
    </w:p>
    <w:p w14:paraId="4A4ACEC1" w14:textId="607F2ED4"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02" w:history="1">
        <w:r w:rsidR="00EE49B2" w:rsidRPr="00F84AB2">
          <w:rPr>
            <w:rStyle w:val="Hyperlink"/>
            <w:noProof/>
          </w:rPr>
          <w:t>Table 95: Patch SD*5.3*863 Routines</w:t>
        </w:r>
        <w:r w:rsidR="00EE49B2">
          <w:rPr>
            <w:noProof/>
            <w:webHidden/>
          </w:rPr>
          <w:tab/>
        </w:r>
        <w:r w:rsidR="00EE49B2">
          <w:rPr>
            <w:noProof/>
            <w:webHidden/>
          </w:rPr>
          <w:fldChar w:fldCharType="begin"/>
        </w:r>
        <w:r w:rsidR="00EE49B2">
          <w:rPr>
            <w:noProof/>
            <w:webHidden/>
          </w:rPr>
          <w:instrText xml:space="preserve"> PAGEREF _Toc164849902 \h </w:instrText>
        </w:r>
        <w:r w:rsidR="00EE49B2">
          <w:rPr>
            <w:noProof/>
            <w:webHidden/>
          </w:rPr>
        </w:r>
        <w:r w:rsidR="00EE49B2">
          <w:rPr>
            <w:noProof/>
            <w:webHidden/>
          </w:rPr>
          <w:fldChar w:fldCharType="separate"/>
        </w:r>
        <w:r w:rsidR="00127840">
          <w:rPr>
            <w:noProof/>
            <w:webHidden/>
          </w:rPr>
          <w:t>178</w:t>
        </w:r>
        <w:r w:rsidR="00EE49B2">
          <w:rPr>
            <w:noProof/>
            <w:webHidden/>
          </w:rPr>
          <w:fldChar w:fldCharType="end"/>
        </w:r>
      </w:hyperlink>
    </w:p>
    <w:p w14:paraId="32EA942A" w14:textId="14998E6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03" w:history="1">
        <w:r w:rsidR="00EE49B2" w:rsidRPr="00F84AB2">
          <w:rPr>
            <w:rStyle w:val="Hyperlink"/>
            <w:noProof/>
          </w:rPr>
          <w:t>Table 96: Patch SD*5.3*876 Routines</w:t>
        </w:r>
        <w:r w:rsidR="00EE49B2">
          <w:rPr>
            <w:noProof/>
            <w:webHidden/>
          </w:rPr>
          <w:tab/>
        </w:r>
        <w:r w:rsidR="00EE49B2">
          <w:rPr>
            <w:noProof/>
            <w:webHidden/>
          </w:rPr>
          <w:fldChar w:fldCharType="begin"/>
        </w:r>
        <w:r w:rsidR="00EE49B2">
          <w:rPr>
            <w:noProof/>
            <w:webHidden/>
          </w:rPr>
          <w:instrText xml:space="preserve"> PAGEREF _Toc164849903 \h </w:instrText>
        </w:r>
        <w:r w:rsidR="00EE49B2">
          <w:rPr>
            <w:noProof/>
            <w:webHidden/>
          </w:rPr>
        </w:r>
        <w:r w:rsidR="00EE49B2">
          <w:rPr>
            <w:noProof/>
            <w:webHidden/>
          </w:rPr>
          <w:fldChar w:fldCharType="separate"/>
        </w:r>
        <w:r w:rsidR="00127840">
          <w:rPr>
            <w:noProof/>
            <w:webHidden/>
          </w:rPr>
          <w:t>180</w:t>
        </w:r>
        <w:r w:rsidR="00EE49B2">
          <w:rPr>
            <w:noProof/>
            <w:webHidden/>
          </w:rPr>
          <w:fldChar w:fldCharType="end"/>
        </w:r>
      </w:hyperlink>
    </w:p>
    <w:p w14:paraId="6C42D5C3" w14:textId="2A8A28B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04" w:history="1">
        <w:r w:rsidR="00EE49B2" w:rsidRPr="00F84AB2">
          <w:rPr>
            <w:rStyle w:val="Hyperlink"/>
            <w:noProof/>
          </w:rPr>
          <w:t>Table 94: Patch SD*5.3*875 Routines</w:t>
        </w:r>
        <w:r w:rsidR="00EE49B2">
          <w:rPr>
            <w:noProof/>
            <w:webHidden/>
          </w:rPr>
          <w:tab/>
        </w:r>
        <w:r w:rsidR="00EE49B2">
          <w:rPr>
            <w:noProof/>
            <w:webHidden/>
          </w:rPr>
          <w:fldChar w:fldCharType="begin"/>
        </w:r>
        <w:r w:rsidR="00EE49B2">
          <w:rPr>
            <w:noProof/>
            <w:webHidden/>
          </w:rPr>
          <w:instrText xml:space="preserve"> PAGEREF _Toc164849904 \h </w:instrText>
        </w:r>
        <w:r w:rsidR="00EE49B2">
          <w:rPr>
            <w:noProof/>
            <w:webHidden/>
          </w:rPr>
        </w:r>
        <w:r w:rsidR="00EE49B2">
          <w:rPr>
            <w:noProof/>
            <w:webHidden/>
          </w:rPr>
          <w:fldChar w:fldCharType="separate"/>
        </w:r>
        <w:r w:rsidR="00127840">
          <w:rPr>
            <w:noProof/>
            <w:webHidden/>
          </w:rPr>
          <w:t>184</w:t>
        </w:r>
        <w:r w:rsidR="00EE49B2">
          <w:rPr>
            <w:noProof/>
            <w:webHidden/>
          </w:rPr>
          <w:fldChar w:fldCharType="end"/>
        </w:r>
      </w:hyperlink>
    </w:p>
    <w:p w14:paraId="5B0F971E" w14:textId="4014C533"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05" w:history="1">
        <w:r w:rsidR="00EE49B2" w:rsidRPr="00F84AB2">
          <w:rPr>
            <w:rStyle w:val="Hyperlink"/>
            <w:noProof/>
          </w:rPr>
          <w:t>Table 97: File List</w:t>
        </w:r>
        <w:r w:rsidR="00EE49B2">
          <w:rPr>
            <w:noProof/>
            <w:webHidden/>
          </w:rPr>
          <w:tab/>
        </w:r>
        <w:r w:rsidR="00EE49B2">
          <w:rPr>
            <w:noProof/>
            <w:webHidden/>
          </w:rPr>
          <w:fldChar w:fldCharType="begin"/>
        </w:r>
        <w:r w:rsidR="00EE49B2">
          <w:rPr>
            <w:noProof/>
            <w:webHidden/>
          </w:rPr>
          <w:instrText xml:space="preserve"> PAGEREF _Toc164849905 \h </w:instrText>
        </w:r>
        <w:r w:rsidR="00EE49B2">
          <w:rPr>
            <w:noProof/>
            <w:webHidden/>
          </w:rPr>
        </w:r>
        <w:r w:rsidR="00EE49B2">
          <w:rPr>
            <w:noProof/>
            <w:webHidden/>
          </w:rPr>
          <w:fldChar w:fldCharType="separate"/>
        </w:r>
        <w:r w:rsidR="00127840">
          <w:rPr>
            <w:noProof/>
            <w:webHidden/>
          </w:rPr>
          <w:t>187</w:t>
        </w:r>
        <w:r w:rsidR="00EE49B2">
          <w:rPr>
            <w:noProof/>
            <w:webHidden/>
          </w:rPr>
          <w:fldChar w:fldCharType="end"/>
        </w:r>
      </w:hyperlink>
    </w:p>
    <w:p w14:paraId="00254EB7" w14:textId="1C70A14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06" w:history="1">
        <w:r w:rsidR="00EE49B2" w:rsidRPr="00F84AB2">
          <w:rPr>
            <w:rStyle w:val="Hyperlink"/>
            <w:noProof/>
          </w:rPr>
          <w:t>Table 98: VA FileMan Functions</w:t>
        </w:r>
        <w:r w:rsidR="00EE49B2">
          <w:rPr>
            <w:noProof/>
            <w:webHidden/>
          </w:rPr>
          <w:tab/>
        </w:r>
        <w:r w:rsidR="00EE49B2">
          <w:rPr>
            <w:noProof/>
            <w:webHidden/>
          </w:rPr>
          <w:fldChar w:fldCharType="begin"/>
        </w:r>
        <w:r w:rsidR="00EE49B2">
          <w:rPr>
            <w:noProof/>
            <w:webHidden/>
          </w:rPr>
          <w:instrText xml:space="preserve"> PAGEREF _Toc164849906 \h </w:instrText>
        </w:r>
        <w:r w:rsidR="00EE49B2">
          <w:rPr>
            <w:noProof/>
            <w:webHidden/>
          </w:rPr>
        </w:r>
        <w:r w:rsidR="00EE49B2">
          <w:rPr>
            <w:noProof/>
            <w:webHidden/>
          </w:rPr>
          <w:fldChar w:fldCharType="separate"/>
        </w:r>
        <w:r w:rsidR="00127840">
          <w:rPr>
            <w:noProof/>
            <w:webHidden/>
          </w:rPr>
          <w:t>195</w:t>
        </w:r>
        <w:r w:rsidR="00EE49B2">
          <w:rPr>
            <w:noProof/>
            <w:webHidden/>
          </w:rPr>
          <w:fldChar w:fldCharType="end"/>
        </w:r>
      </w:hyperlink>
    </w:p>
    <w:p w14:paraId="32497CC7" w14:textId="17174E4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07" w:history="1">
        <w:r w:rsidR="00EE49B2" w:rsidRPr="00F84AB2">
          <w:rPr>
            <w:rStyle w:val="Hyperlink"/>
            <w:noProof/>
          </w:rPr>
          <w:t>Table 99: Exported Scheduling Options</w:t>
        </w:r>
        <w:r w:rsidR="00EE49B2">
          <w:rPr>
            <w:noProof/>
            <w:webHidden/>
          </w:rPr>
          <w:tab/>
        </w:r>
        <w:r w:rsidR="00EE49B2">
          <w:rPr>
            <w:noProof/>
            <w:webHidden/>
          </w:rPr>
          <w:fldChar w:fldCharType="begin"/>
        </w:r>
        <w:r w:rsidR="00EE49B2">
          <w:rPr>
            <w:noProof/>
            <w:webHidden/>
          </w:rPr>
          <w:instrText xml:space="preserve"> PAGEREF _Toc164849907 \h </w:instrText>
        </w:r>
        <w:r w:rsidR="00EE49B2">
          <w:rPr>
            <w:noProof/>
            <w:webHidden/>
          </w:rPr>
        </w:r>
        <w:r w:rsidR="00EE49B2">
          <w:rPr>
            <w:noProof/>
            <w:webHidden/>
          </w:rPr>
          <w:fldChar w:fldCharType="separate"/>
        </w:r>
        <w:r w:rsidR="00127840">
          <w:rPr>
            <w:noProof/>
            <w:webHidden/>
          </w:rPr>
          <w:t>200</w:t>
        </w:r>
        <w:r w:rsidR="00EE49B2">
          <w:rPr>
            <w:noProof/>
            <w:webHidden/>
          </w:rPr>
          <w:fldChar w:fldCharType="end"/>
        </w:r>
      </w:hyperlink>
    </w:p>
    <w:p w14:paraId="48449DE9" w14:textId="152425B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08" w:history="1">
        <w:r w:rsidR="00EE49B2" w:rsidRPr="00F84AB2">
          <w:rPr>
            <w:rStyle w:val="Hyperlink"/>
            <w:noProof/>
          </w:rPr>
          <w:t>Table 100: Modified Scheduling Options</w:t>
        </w:r>
        <w:r w:rsidR="00EE49B2">
          <w:rPr>
            <w:noProof/>
            <w:webHidden/>
          </w:rPr>
          <w:tab/>
        </w:r>
        <w:r w:rsidR="00EE49B2">
          <w:rPr>
            <w:noProof/>
            <w:webHidden/>
          </w:rPr>
          <w:fldChar w:fldCharType="begin"/>
        </w:r>
        <w:r w:rsidR="00EE49B2">
          <w:rPr>
            <w:noProof/>
            <w:webHidden/>
          </w:rPr>
          <w:instrText xml:space="preserve"> PAGEREF _Toc164849908 \h </w:instrText>
        </w:r>
        <w:r w:rsidR="00EE49B2">
          <w:rPr>
            <w:noProof/>
            <w:webHidden/>
          </w:rPr>
        </w:r>
        <w:r w:rsidR="00EE49B2">
          <w:rPr>
            <w:noProof/>
            <w:webHidden/>
          </w:rPr>
          <w:fldChar w:fldCharType="separate"/>
        </w:r>
        <w:r w:rsidR="00127840">
          <w:rPr>
            <w:noProof/>
            <w:webHidden/>
          </w:rPr>
          <w:t>200</w:t>
        </w:r>
        <w:r w:rsidR="00EE49B2">
          <w:rPr>
            <w:noProof/>
            <w:webHidden/>
          </w:rPr>
          <w:fldChar w:fldCharType="end"/>
        </w:r>
      </w:hyperlink>
    </w:p>
    <w:p w14:paraId="0B6ABDAD" w14:textId="49D5ABF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09" w:history="1">
        <w:r w:rsidR="00EE49B2" w:rsidRPr="00F84AB2">
          <w:rPr>
            <w:rStyle w:val="Hyperlink"/>
            <w:noProof/>
          </w:rPr>
          <w:t>Table 101: New DG Option</w:t>
        </w:r>
        <w:r w:rsidR="00EE49B2">
          <w:rPr>
            <w:noProof/>
            <w:webHidden/>
          </w:rPr>
          <w:tab/>
        </w:r>
        <w:r w:rsidR="00EE49B2">
          <w:rPr>
            <w:noProof/>
            <w:webHidden/>
          </w:rPr>
          <w:fldChar w:fldCharType="begin"/>
        </w:r>
        <w:r w:rsidR="00EE49B2">
          <w:rPr>
            <w:noProof/>
            <w:webHidden/>
          </w:rPr>
          <w:instrText xml:space="preserve"> PAGEREF _Toc164849909 \h </w:instrText>
        </w:r>
        <w:r w:rsidR="00EE49B2">
          <w:rPr>
            <w:noProof/>
            <w:webHidden/>
          </w:rPr>
        </w:r>
        <w:r w:rsidR="00EE49B2">
          <w:rPr>
            <w:noProof/>
            <w:webHidden/>
          </w:rPr>
          <w:fldChar w:fldCharType="separate"/>
        </w:r>
        <w:r w:rsidR="00127840">
          <w:rPr>
            <w:noProof/>
            <w:webHidden/>
          </w:rPr>
          <w:t>200</w:t>
        </w:r>
        <w:r w:rsidR="00EE49B2">
          <w:rPr>
            <w:noProof/>
            <w:webHidden/>
          </w:rPr>
          <w:fldChar w:fldCharType="end"/>
        </w:r>
      </w:hyperlink>
    </w:p>
    <w:p w14:paraId="18FB5B02" w14:textId="2B47B5CE"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10" w:history="1">
        <w:r w:rsidR="00EE49B2" w:rsidRPr="00F84AB2">
          <w:rPr>
            <w:rStyle w:val="Hyperlink"/>
            <w:noProof/>
          </w:rPr>
          <w:t>Table 102: Exported VistA Scheduling (VS) Options</w:t>
        </w:r>
        <w:r w:rsidR="00EE49B2">
          <w:rPr>
            <w:noProof/>
            <w:webHidden/>
          </w:rPr>
          <w:tab/>
        </w:r>
        <w:r w:rsidR="00EE49B2">
          <w:rPr>
            <w:noProof/>
            <w:webHidden/>
          </w:rPr>
          <w:fldChar w:fldCharType="begin"/>
        </w:r>
        <w:r w:rsidR="00EE49B2">
          <w:rPr>
            <w:noProof/>
            <w:webHidden/>
          </w:rPr>
          <w:instrText xml:space="preserve"> PAGEREF _Toc164849910 \h </w:instrText>
        </w:r>
        <w:r w:rsidR="00EE49B2">
          <w:rPr>
            <w:noProof/>
            <w:webHidden/>
          </w:rPr>
        </w:r>
        <w:r w:rsidR="00EE49B2">
          <w:rPr>
            <w:noProof/>
            <w:webHidden/>
          </w:rPr>
          <w:fldChar w:fldCharType="separate"/>
        </w:r>
        <w:r w:rsidR="00127840">
          <w:rPr>
            <w:noProof/>
            <w:webHidden/>
          </w:rPr>
          <w:t>201</w:t>
        </w:r>
        <w:r w:rsidR="00EE49B2">
          <w:rPr>
            <w:noProof/>
            <w:webHidden/>
          </w:rPr>
          <w:fldChar w:fldCharType="end"/>
        </w:r>
      </w:hyperlink>
    </w:p>
    <w:p w14:paraId="7DDF284D" w14:textId="6CD6C41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11" w:history="1">
        <w:r w:rsidR="00EE49B2" w:rsidRPr="00F84AB2">
          <w:rPr>
            <w:rStyle w:val="Hyperlink"/>
            <w:noProof/>
          </w:rPr>
          <w:t>Table 103: ADT and Scheduling Module Options</w:t>
        </w:r>
        <w:r w:rsidR="00EE49B2">
          <w:rPr>
            <w:noProof/>
            <w:webHidden/>
          </w:rPr>
          <w:tab/>
        </w:r>
        <w:r w:rsidR="00EE49B2">
          <w:rPr>
            <w:noProof/>
            <w:webHidden/>
          </w:rPr>
          <w:fldChar w:fldCharType="begin"/>
        </w:r>
        <w:r w:rsidR="00EE49B2">
          <w:rPr>
            <w:noProof/>
            <w:webHidden/>
          </w:rPr>
          <w:instrText xml:space="preserve"> PAGEREF _Toc164849911 \h </w:instrText>
        </w:r>
        <w:r w:rsidR="00EE49B2">
          <w:rPr>
            <w:noProof/>
            <w:webHidden/>
          </w:rPr>
        </w:r>
        <w:r w:rsidR="00EE49B2">
          <w:rPr>
            <w:noProof/>
            <w:webHidden/>
          </w:rPr>
          <w:fldChar w:fldCharType="separate"/>
        </w:r>
        <w:r w:rsidR="00127840">
          <w:rPr>
            <w:noProof/>
            <w:webHidden/>
          </w:rPr>
          <w:t>203</w:t>
        </w:r>
        <w:r w:rsidR="00EE49B2">
          <w:rPr>
            <w:noProof/>
            <w:webHidden/>
          </w:rPr>
          <w:fldChar w:fldCharType="end"/>
        </w:r>
      </w:hyperlink>
    </w:p>
    <w:p w14:paraId="751A043C" w14:textId="022169D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12" w:history="1">
        <w:r w:rsidR="00EE49B2" w:rsidRPr="00F84AB2">
          <w:rPr>
            <w:rStyle w:val="Hyperlink"/>
            <w:noProof/>
          </w:rPr>
          <w:t>Table 104: ^SDMHAD Routine</w:t>
        </w:r>
        <w:r w:rsidR="00EE49B2">
          <w:rPr>
            <w:noProof/>
            <w:webHidden/>
          </w:rPr>
          <w:tab/>
        </w:r>
        <w:r w:rsidR="00EE49B2">
          <w:rPr>
            <w:noProof/>
            <w:webHidden/>
          </w:rPr>
          <w:fldChar w:fldCharType="begin"/>
        </w:r>
        <w:r w:rsidR="00EE49B2">
          <w:rPr>
            <w:noProof/>
            <w:webHidden/>
          </w:rPr>
          <w:instrText xml:space="preserve"> PAGEREF _Toc164849912 \h </w:instrText>
        </w:r>
        <w:r w:rsidR="00EE49B2">
          <w:rPr>
            <w:noProof/>
            <w:webHidden/>
          </w:rPr>
        </w:r>
        <w:r w:rsidR="00EE49B2">
          <w:rPr>
            <w:noProof/>
            <w:webHidden/>
          </w:rPr>
          <w:fldChar w:fldCharType="separate"/>
        </w:r>
        <w:r w:rsidR="00127840">
          <w:rPr>
            <w:noProof/>
            <w:webHidden/>
          </w:rPr>
          <w:t>205</w:t>
        </w:r>
        <w:r w:rsidR="00EE49B2">
          <w:rPr>
            <w:noProof/>
            <w:webHidden/>
          </w:rPr>
          <w:fldChar w:fldCharType="end"/>
        </w:r>
      </w:hyperlink>
    </w:p>
    <w:p w14:paraId="02217227" w14:textId="5AD93C7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13" w:history="1">
        <w:r w:rsidR="00EE49B2" w:rsidRPr="00F84AB2">
          <w:rPr>
            <w:rStyle w:val="Hyperlink"/>
            <w:noProof/>
          </w:rPr>
          <w:t>Table 105: ^SDMHAD1 Routine</w:t>
        </w:r>
        <w:r w:rsidR="00EE49B2">
          <w:rPr>
            <w:noProof/>
            <w:webHidden/>
          </w:rPr>
          <w:tab/>
        </w:r>
        <w:r w:rsidR="00EE49B2">
          <w:rPr>
            <w:noProof/>
            <w:webHidden/>
          </w:rPr>
          <w:fldChar w:fldCharType="begin"/>
        </w:r>
        <w:r w:rsidR="00EE49B2">
          <w:rPr>
            <w:noProof/>
            <w:webHidden/>
          </w:rPr>
          <w:instrText xml:space="preserve"> PAGEREF _Toc164849913 \h </w:instrText>
        </w:r>
        <w:r w:rsidR="00EE49B2">
          <w:rPr>
            <w:noProof/>
            <w:webHidden/>
          </w:rPr>
        </w:r>
        <w:r w:rsidR="00EE49B2">
          <w:rPr>
            <w:noProof/>
            <w:webHidden/>
          </w:rPr>
          <w:fldChar w:fldCharType="separate"/>
        </w:r>
        <w:r w:rsidR="00127840">
          <w:rPr>
            <w:noProof/>
            <w:webHidden/>
          </w:rPr>
          <w:t>208</w:t>
        </w:r>
        <w:r w:rsidR="00EE49B2">
          <w:rPr>
            <w:noProof/>
            <w:webHidden/>
          </w:rPr>
          <w:fldChar w:fldCharType="end"/>
        </w:r>
      </w:hyperlink>
    </w:p>
    <w:p w14:paraId="5824FB7D" w14:textId="56DDEAE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14" w:history="1">
        <w:r w:rsidR="00EE49B2" w:rsidRPr="00F84AB2">
          <w:rPr>
            <w:rStyle w:val="Hyperlink"/>
            <w:noProof/>
          </w:rPr>
          <w:t>Table 106: ^SDMHNS Routine</w:t>
        </w:r>
        <w:r w:rsidR="00EE49B2">
          <w:rPr>
            <w:noProof/>
            <w:webHidden/>
          </w:rPr>
          <w:tab/>
        </w:r>
        <w:r w:rsidR="00EE49B2">
          <w:rPr>
            <w:noProof/>
            <w:webHidden/>
          </w:rPr>
          <w:fldChar w:fldCharType="begin"/>
        </w:r>
        <w:r w:rsidR="00EE49B2">
          <w:rPr>
            <w:noProof/>
            <w:webHidden/>
          </w:rPr>
          <w:instrText xml:space="preserve"> PAGEREF _Toc164849914 \h </w:instrText>
        </w:r>
        <w:r w:rsidR="00EE49B2">
          <w:rPr>
            <w:noProof/>
            <w:webHidden/>
          </w:rPr>
        </w:r>
        <w:r w:rsidR="00EE49B2">
          <w:rPr>
            <w:noProof/>
            <w:webHidden/>
          </w:rPr>
          <w:fldChar w:fldCharType="separate"/>
        </w:r>
        <w:r w:rsidR="00127840">
          <w:rPr>
            <w:noProof/>
            <w:webHidden/>
          </w:rPr>
          <w:t>210</w:t>
        </w:r>
        <w:r w:rsidR="00EE49B2">
          <w:rPr>
            <w:noProof/>
            <w:webHidden/>
          </w:rPr>
          <w:fldChar w:fldCharType="end"/>
        </w:r>
      </w:hyperlink>
    </w:p>
    <w:p w14:paraId="1DD0C288" w14:textId="3F57818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15" w:history="1">
        <w:r w:rsidR="00EE49B2" w:rsidRPr="00F84AB2">
          <w:rPr>
            <w:rStyle w:val="Hyperlink"/>
            <w:noProof/>
          </w:rPr>
          <w:t>Table 107: ^SDMHNS1 Routine</w:t>
        </w:r>
        <w:r w:rsidR="00EE49B2">
          <w:rPr>
            <w:noProof/>
            <w:webHidden/>
          </w:rPr>
          <w:tab/>
        </w:r>
        <w:r w:rsidR="00EE49B2">
          <w:rPr>
            <w:noProof/>
            <w:webHidden/>
          </w:rPr>
          <w:fldChar w:fldCharType="begin"/>
        </w:r>
        <w:r w:rsidR="00EE49B2">
          <w:rPr>
            <w:noProof/>
            <w:webHidden/>
          </w:rPr>
          <w:instrText xml:space="preserve"> PAGEREF _Toc164849915 \h </w:instrText>
        </w:r>
        <w:r w:rsidR="00EE49B2">
          <w:rPr>
            <w:noProof/>
            <w:webHidden/>
          </w:rPr>
        </w:r>
        <w:r w:rsidR="00EE49B2">
          <w:rPr>
            <w:noProof/>
            <w:webHidden/>
          </w:rPr>
          <w:fldChar w:fldCharType="separate"/>
        </w:r>
        <w:r w:rsidR="00127840">
          <w:rPr>
            <w:noProof/>
            <w:webHidden/>
          </w:rPr>
          <w:t>213</w:t>
        </w:r>
        <w:r w:rsidR="00EE49B2">
          <w:rPr>
            <w:noProof/>
            <w:webHidden/>
          </w:rPr>
          <w:fldChar w:fldCharType="end"/>
        </w:r>
      </w:hyperlink>
    </w:p>
    <w:p w14:paraId="6CC396E6" w14:textId="0F5F82C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16" w:history="1">
        <w:r w:rsidR="00EE49B2" w:rsidRPr="00F84AB2">
          <w:rPr>
            <w:rStyle w:val="Hyperlink"/>
            <w:noProof/>
          </w:rPr>
          <w:t>Table 108: ^SDAMQ Routine</w:t>
        </w:r>
        <w:r w:rsidR="00EE49B2">
          <w:rPr>
            <w:noProof/>
            <w:webHidden/>
          </w:rPr>
          <w:tab/>
        </w:r>
        <w:r w:rsidR="00EE49B2">
          <w:rPr>
            <w:noProof/>
            <w:webHidden/>
          </w:rPr>
          <w:fldChar w:fldCharType="begin"/>
        </w:r>
        <w:r w:rsidR="00EE49B2">
          <w:rPr>
            <w:noProof/>
            <w:webHidden/>
          </w:rPr>
          <w:instrText xml:space="preserve"> PAGEREF _Toc164849916 \h </w:instrText>
        </w:r>
        <w:r w:rsidR="00EE49B2">
          <w:rPr>
            <w:noProof/>
            <w:webHidden/>
          </w:rPr>
        </w:r>
        <w:r w:rsidR="00EE49B2">
          <w:rPr>
            <w:noProof/>
            <w:webHidden/>
          </w:rPr>
          <w:fldChar w:fldCharType="separate"/>
        </w:r>
        <w:r w:rsidR="00127840">
          <w:rPr>
            <w:noProof/>
            <w:webHidden/>
          </w:rPr>
          <w:t>215</w:t>
        </w:r>
        <w:r w:rsidR="00EE49B2">
          <w:rPr>
            <w:noProof/>
            <w:webHidden/>
          </w:rPr>
          <w:fldChar w:fldCharType="end"/>
        </w:r>
      </w:hyperlink>
    </w:p>
    <w:p w14:paraId="2680D7F0" w14:textId="57893154"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17" w:history="1">
        <w:r w:rsidR="00EE49B2" w:rsidRPr="00F84AB2">
          <w:rPr>
            <w:rStyle w:val="Hyperlink"/>
            <w:noProof/>
          </w:rPr>
          <w:t>Table 109: EN^SDMHPRO Routine</w:t>
        </w:r>
        <w:r w:rsidR="00EE49B2">
          <w:rPr>
            <w:noProof/>
            <w:webHidden/>
          </w:rPr>
          <w:tab/>
        </w:r>
        <w:r w:rsidR="00EE49B2">
          <w:rPr>
            <w:noProof/>
            <w:webHidden/>
          </w:rPr>
          <w:fldChar w:fldCharType="begin"/>
        </w:r>
        <w:r w:rsidR="00EE49B2">
          <w:rPr>
            <w:noProof/>
            <w:webHidden/>
          </w:rPr>
          <w:instrText xml:space="preserve"> PAGEREF _Toc164849917 \h </w:instrText>
        </w:r>
        <w:r w:rsidR="00EE49B2">
          <w:rPr>
            <w:noProof/>
            <w:webHidden/>
          </w:rPr>
        </w:r>
        <w:r w:rsidR="00EE49B2">
          <w:rPr>
            <w:noProof/>
            <w:webHidden/>
          </w:rPr>
          <w:fldChar w:fldCharType="separate"/>
        </w:r>
        <w:r w:rsidR="00127840">
          <w:rPr>
            <w:noProof/>
            <w:webHidden/>
          </w:rPr>
          <w:t>216</w:t>
        </w:r>
        <w:r w:rsidR="00EE49B2">
          <w:rPr>
            <w:noProof/>
            <w:webHidden/>
          </w:rPr>
          <w:fldChar w:fldCharType="end"/>
        </w:r>
      </w:hyperlink>
    </w:p>
    <w:p w14:paraId="37E8D8B2" w14:textId="512C6C1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18" w:history="1">
        <w:r w:rsidR="00EE49B2" w:rsidRPr="00F84AB2">
          <w:rPr>
            <w:rStyle w:val="Hyperlink"/>
            <w:noProof/>
          </w:rPr>
          <w:t>Table 110: EN^SDMHPRO1 Routine</w:t>
        </w:r>
        <w:r w:rsidR="00EE49B2">
          <w:rPr>
            <w:noProof/>
            <w:webHidden/>
          </w:rPr>
          <w:tab/>
        </w:r>
        <w:r w:rsidR="00EE49B2">
          <w:rPr>
            <w:noProof/>
            <w:webHidden/>
          </w:rPr>
          <w:fldChar w:fldCharType="begin"/>
        </w:r>
        <w:r w:rsidR="00EE49B2">
          <w:rPr>
            <w:noProof/>
            <w:webHidden/>
          </w:rPr>
          <w:instrText xml:space="preserve"> PAGEREF _Toc164849918 \h </w:instrText>
        </w:r>
        <w:r w:rsidR="00EE49B2">
          <w:rPr>
            <w:noProof/>
            <w:webHidden/>
          </w:rPr>
        </w:r>
        <w:r w:rsidR="00EE49B2">
          <w:rPr>
            <w:noProof/>
            <w:webHidden/>
          </w:rPr>
          <w:fldChar w:fldCharType="separate"/>
        </w:r>
        <w:r w:rsidR="00127840">
          <w:rPr>
            <w:noProof/>
            <w:webHidden/>
          </w:rPr>
          <w:t>218</w:t>
        </w:r>
        <w:r w:rsidR="00EE49B2">
          <w:rPr>
            <w:noProof/>
            <w:webHidden/>
          </w:rPr>
          <w:fldChar w:fldCharType="end"/>
        </w:r>
      </w:hyperlink>
    </w:p>
    <w:p w14:paraId="7ACDFB94" w14:textId="58A4D43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19" w:history="1">
        <w:r w:rsidR="00EE49B2" w:rsidRPr="00F84AB2">
          <w:rPr>
            <w:rStyle w:val="Hyperlink"/>
            <w:noProof/>
          </w:rPr>
          <w:t>Table 111: EN^SDMHAP Routine</w:t>
        </w:r>
        <w:r w:rsidR="00EE49B2">
          <w:rPr>
            <w:noProof/>
            <w:webHidden/>
          </w:rPr>
          <w:tab/>
        </w:r>
        <w:r w:rsidR="00EE49B2">
          <w:rPr>
            <w:noProof/>
            <w:webHidden/>
          </w:rPr>
          <w:fldChar w:fldCharType="begin"/>
        </w:r>
        <w:r w:rsidR="00EE49B2">
          <w:rPr>
            <w:noProof/>
            <w:webHidden/>
          </w:rPr>
          <w:instrText xml:space="preserve"> PAGEREF _Toc164849919 \h </w:instrText>
        </w:r>
        <w:r w:rsidR="00EE49B2">
          <w:rPr>
            <w:noProof/>
            <w:webHidden/>
          </w:rPr>
        </w:r>
        <w:r w:rsidR="00EE49B2">
          <w:rPr>
            <w:noProof/>
            <w:webHidden/>
          </w:rPr>
          <w:fldChar w:fldCharType="separate"/>
        </w:r>
        <w:r w:rsidR="00127840">
          <w:rPr>
            <w:noProof/>
            <w:webHidden/>
          </w:rPr>
          <w:t>221</w:t>
        </w:r>
        <w:r w:rsidR="00EE49B2">
          <w:rPr>
            <w:noProof/>
            <w:webHidden/>
          </w:rPr>
          <w:fldChar w:fldCharType="end"/>
        </w:r>
      </w:hyperlink>
    </w:p>
    <w:p w14:paraId="4B395194" w14:textId="2DDFF253"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20" w:history="1">
        <w:r w:rsidR="00EE49B2" w:rsidRPr="00F84AB2">
          <w:rPr>
            <w:rStyle w:val="Hyperlink"/>
            <w:noProof/>
          </w:rPr>
          <w:t>Table 112: EN^SDMHAP1 Routine</w:t>
        </w:r>
        <w:r w:rsidR="00EE49B2">
          <w:rPr>
            <w:noProof/>
            <w:webHidden/>
          </w:rPr>
          <w:tab/>
        </w:r>
        <w:r w:rsidR="00EE49B2">
          <w:rPr>
            <w:noProof/>
            <w:webHidden/>
          </w:rPr>
          <w:fldChar w:fldCharType="begin"/>
        </w:r>
        <w:r w:rsidR="00EE49B2">
          <w:rPr>
            <w:noProof/>
            <w:webHidden/>
          </w:rPr>
          <w:instrText xml:space="preserve"> PAGEREF _Toc164849920 \h </w:instrText>
        </w:r>
        <w:r w:rsidR="00EE49B2">
          <w:rPr>
            <w:noProof/>
            <w:webHidden/>
          </w:rPr>
        </w:r>
        <w:r w:rsidR="00EE49B2">
          <w:rPr>
            <w:noProof/>
            <w:webHidden/>
          </w:rPr>
          <w:fldChar w:fldCharType="separate"/>
        </w:r>
        <w:r w:rsidR="00127840">
          <w:rPr>
            <w:noProof/>
            <w:webHidden/>
          </w:rPr>
          <w:t>223</w:t>
        </w:r>
        <w:r w:rsidR="00EE49B2">
          <w:rPr>
            <w:noProof/>
            <w:webHidden/>
          </w:rPr>
          <w:fldChar w:fldCharType="end"/>
        </w:r>
      </w:hyperlink>
    </w:p>
    <w:p w14:paraId="70FB7B7F" w14:textId="1C55AD5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21" w:history="1">
        <w:r w:rsidR="00EE49B2" w:rsidRPr="00F84AB2">
          <w:rPr>
            <w:rStyle w:val="Hyperlink"/>
            <w:noProof/>
          </w:rPr>
          <w:t>Table 113: Minimum Version Baseline</w:t>
        </w:r>
        <w:r w:rsidR="00EE49B2">
          <w:rPr>
            <w:noProof/>
            <w:webHidden/>
          </w:rPr>
          <w:tab/>
        </w:r>
        <w:r w:rsidR="00EE49B2">
          <w:rPr>
            <w:noProof/>
            <w:webHidden/>
          </w:rPr>
          <w:fldChar w:fldCharType="begin"/>
        </w:r>
        <w:r w:rsidR="00EE49B2">
          <w:rPr>
            <w:noProof/>
            <w:webHidden/>
          </w:rPr>
          <w:instrText xml:space="preserve"> PAGEREF _Toc164849921 \h </w:instrText>
        </w:r>
        <w:r w:rsidR="00EE49B2">
          <w:rPr>
            <w:noProof/>
            <w:webHidden/>
          </w:rPr>
        </w:r>
        <w:r w:rsidR="00EE49B2">
          <w:rPr>
            <w:noProof/>
            <w:webHidden/>
          </w:rPr>
          <w:fldChar w:fldCharType="separate"/>
        </w:r>
        <w:r w:rsidR="00127840">
          <w:rPr>
            <w:noProof/>
            <w:webHidden/>
          </w:rPr>
          <w:t>228</w:t>
        </w:r>
        <w:r w:rsidR="00EE49B2">
          <w:rPr>
            <w:noProof/>
            <w:webHidden/>
          </w:rPr>
          <w:fldChar w:fldCharType="end"/>
        </w:r>
      </w:hyperlink>
    </w:p>
    <w:p w14:paraId="7ABDA414" w14:textId="61E408A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22" w:history="1">
        <w:r w:rsidR="00EE49B2" w:rsidRPr="00F84AB2">
          <w:rPr>
            <w:rStyle w:val="Hyperlink"/>
            <w:noProof/>
          </w:rPr>
          <w:t>Table 114: Ambulatory Care Reporting Project Elements</w:t>
        </w:r>
        <w:r w:rsidR="00EE49B2">
          <w:rPr>
            <w:noProof/>
            <w:webHidden/>
          </w:rPr>
          <w:tab/>
        </w:r>
        <w:r w:rsidR="00EE49B2">
          <w:rPr>
            <w:noProof/>
            <w:webHidden/>
          </w:rPr>
          <w:fldChar w:fldCharType="begin"/>
        </w:r>
        <w:r w:rsidR="00EE49B2">
          <w:rPr>
            <w:noProof/>
            <w:webHidden/>
          </w:rPr>
          <w:instrText xml:space="preserve"> PAGEREF _Toc164849922 \h </w:instrText>
        </w:r>
        <w:r w:rsidR="00EE49B2">
          <w:rPr>
            <w:noProof/>
            <w:webHidden/>
          </w:rPr>
        </w:r>
        <w:r w:rsidR="00EE49B2">
          <w:rPr>
            <w:noProof/>
            <w:webHidden/>
          </w:rPr>
          <w:fldChar w:fldCharType="separate"/>
        </w:r>
        <w:r w:rsidR="00127840">
          <w:rPr>
            <w:noProof/>
            <w:webHidden/>
          </w:rPr>
          <w:t>229</w:t>
        </w:r>
        <w:r w:rsidR="00EE49B2">
          <w:rPr>
            <w:noProof/>
            <w:webHidden/>
          </w:rPr>
          <w:fldChar w:fldCharType="end"/>
        </w:r>
      </w:hyperlink>
    </w:p>
    <w:p w14:paraId="584C97AA" w14:textId="5AA9BC5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23" w:history="1">
        <w:r w:rsidR="00EE49B2" w:rsidRPr="00F84AB2">
          <w:rPr>
            <w:rStyle w:val="Hyperlink"/>
            <w:noProof/>
          </w:rPr>
          <w:t>Table 115: DGPFAPIH APIs</w:t>
        </w:r>
        <w:r w:rsidR="00EE49B2">
          <w:rPr>
            <w:noProof/>
            <w:webHidden/>
          </w:rPr>
          <w:tab/>
        </w:r>
        <w:r w:rsidR="00EE49B2">
          <w:rPr>
            <w:noProof/>
            <w:webHidden/>
          </w:rPr>
          <w:fldChar w:fldCharType="begin"/>
        </w:r>
        <w:r w:rsidR="00EE49B2">
          <w:rPr>
            <w:noProof/>
            <w:webHidden/>
          </w:rPr>
          <w:instrText xml:space="preserve"> PAGEREF _Toc164849923 \h </w:instrText>
        </w:r>
        <w:r w:rsidR="00EE49B2">
          <w:rPr>
            <w:noProof/>
            <w:webHidden/>
          </w:rPr>
        </w:r>
        <w:r w:rsidR="00EE49B2">
          <w:rPr>
            <w:noProof/>
            <w:webHidden/>
          </w:rPr>
          <w:fldChar w:fldCharType="separate"/>
        </w:r>
        <w:r w:rsidR="00127840">
          <w:rPr>
            <w:noProof/>
            <w:webHidden/>
          </w:rPr>
          <w:t>237</w:t>
        </w:r>
        <w:r w:rsidR="00EE49B2">
          <w:rPr>
            <w:noProof/>
            <w:webHidden/>
          </w:rPr>
          <w:fldChar w:fldCharType="end"/>
        </w:r>
      </w:hyperlink>
    </w:p>
    <w:p w14:paraId="0D632D1A" w14:textId="05CADBD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24" w:history="1">
        <w:r w:rsidR="00EE49B2" w:rsidRPr="00F84AB2">
          <w:rPr>
            <w:rStyle w:val="Hyperlink"/>
            <w:noProof/>
          </w:rPr>
          <w:t>Table 116: DGPFAPIU API</w:t>
        </w:r>
        <w:r w:rsidR="00EE49B2">
          <w:rPr>
            <w:noProof/>
            <w:webHidden/>
          </w:rPr>
          <w:tab/>
        </w:r>
        <w:r w:rsidR="00EE49B2">
          <w:rPr>
            <w:noProof/>
            <w:webHidden/>
          </w:rPr>
          <w:fldChar w:fldCharType="begin"/>
        </w:r>
        <w:r w:rsidR="00EE49B2">
          <w:rPr>
            <w:noProof/>
            <w:webHidden/>
          </w:rPr>
          <w:instrText xml:space="preserve"> PAGEREF _Toc164849924 \h </w:instrText>
        </w:r>
        <w:r w:rsidR="00EE49B2">
          <w:rPr>
            <w:noProof/>
            <w:webHidden/>
          </w:rPr>
        </w:r>
        <w:r w:rsidR="00EE49B2">
          <w:rPr>
            <w:noProof/>
            <w:webHidden/>
          </w:rPr>
          <w:fldChar w:fldCharType="separate"/>
        </w:r>
        <w:r w:rsidR="00127840">
          <w:rPr>
            <w:noProof/>
            <w:webHidden/>
          </w:rPr>
          <w:t>238</w:t>
        </w:r>
        <w:r w:rsidR="00EE49B2">
          <w:rPr>
            <w:noProof/>
            <w:webHidden/>
          </w:rPr>
          <w:fldChar w:fldCharType="end"/>
        </w:r>
      </w:hyperlink>
    </w:p>
    <w:p w14:paraId="30C5F7D7" w14:textId="782F5F8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25" w:history="1">
        <w:r w:rsidR="00EE49B2" w:rsidRPr="00F84AB2">
          <w:rPr>
            <w:rStyle w:val="Hyperlink"/>
            <w:noProof/>
          </w:rPr>
          <w:t>Table 117: VA FileMan Access Codes</w:t>
        </w:r>
        <w:r w:rsidR="00EE49B2">
          <w:rPr>
            <w:noProof/>
            <w:webHidden/>
          </w:rPr>
          <w:tab/>
        </w:r>
        <w:r w:rsidR="00EE49B2">
          <w:rPr>
            <w:noProof/>
            <w:webHidden/>
          </w:rPr>
          <w:fldChar w:fldCharType="begin"/>
        </w:r>
        <w:r w:rsidR="00EE49B2">
          <w:rPr>
            <w:noProof/>
            <w:webHidden/>
          </w:rPr>
          <w:instrText xml:space="preserve"> PAGEREF _Toc164849925 \h </w:instrText>
        </w:r>
        <w:r w:rsidR="00EE49B2">
          <w:rPr>
            <w:noProof/>
            <w:webHidden/>
          </w:rPr>
        </w:r>
        <w:r w:rsidR="00EE49B2">
          <w:rPr>
            <w:noProof/>
            <w:webHidden/>
          </w:rPr>
          <w:fldChar w:fldCharType="separate"/>
        </w:r>
        <w:r w:rsidR="00127840">
          <w:rPr>
            <w:noProof/>
            <w:webHidden/>
          </w:rPr>
          <w:t>244</w:t>
        </w:r>
        <w:r w:rsidR="00EE49B2">
          <w:rPr>
            <w:noProof/>
            <w:webHidden/>
          </w:rPr>
          <w:fldChar w:fldCharType="end"/>
        </w:r>
      </w:hyperlink>
    </w:p>
    <w:p w14:paraId="35C1D231" w14:textId="222D045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26" w:history="1">
        <w:r w:rsidR="00EE49B2" w:rsidRPr="00F84AB2">
          <w:rPr>
            <w:rStyle w:val="Hyperlink"/>
            <w:noProof/>
          </w:rPr>
          <w:t>Table 118: Supported References</w:t>
        </w:r>
        <w:r w:rsidR="00EE49B2">
          <w:rPr>
            <w:noProof/>
            <w:webHidden/>
          </w:rPr>
          <w:tab/>
        </w:r>
        <w:r w:rsidR="00EE49B2">
          <w:rPr>
            <w:noProof/>
            <w:webHidden/>
          </w:rPr>
          <w:fldChar w:fldCharType="begin"/>
        </w:r>
        <w:r w:rsidR="00EE49B2">
          <w:rPr>
            <w:noProof/>
            <w:webHidden/>
          </w:rPr>
          <w:instrText xml:space="preserve"> PAGEREF _Toc164849926 \h </w:instrText>
        </w:r>
        <w:r w:rsidR="00EE49B2">
          <w:rPr>
            <w:noProof/>
            <w:webHidden/>
          </w:rPr>
        </w:r>
        <w:r w:rsidR="00EE49B2">
          <w:rPr>
            <w:noProof/>
            <w:webHidden/>
          </w:rPr>
          <w:fldChar w:fldCharType="separate"/>
        </w:r>
        <w:r w:rsidR="00127840">
          <w:rPr>
            <w:noProof/>
            <w:webHidden/>
          </w:rPr>
          <w:t>253</w:t>
        </w:r>
        <w:r w:rsidR="00EE49B2">
          <w:rPr>
            <w:noProof/>
            <w:webHidden/>
          </w:rPr>
          <w:fldChar w:fldCharType="end"/>
        </w:r>
      </w:hyperlink>
    </w:p>
    <w:p w14:paraId="67A96888" w14:textId="669AFFC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27" w:history="1">
        <w:r w:rsidR="00EE49B2" w:rsidRPr="00F84AB2">
          <w:rPr>
            <w:rStyle w:val="Hyperlink"/>
            <w:noProof/>
          </w:rPr>
          <w:t>Table 119: Call Combinations</w:t>
        </w:r>
        <w:r w:rsidR="00EE49B2">
          <w:rPr>
            <w:noProof/>
            <w:webHidden/>
          </w:rPr>
          <w:tab/>
        </w:r>
        <w:r w:rsidR="00EE49B2">
          <w:rPr>
            <w:noProof/>
            <w:webHidden/>
          </w:rPr>
          <w:fldChar w:fldCharType="begin"/>
        </w:r>
        <w:r w:rsidR="00EE49B2">
          <w:rPr>
            <w:noProof/>
            <w:webHidden/>
          </w:rPr>
          <w:instrText xml:space="preserve"> PAGEREF _Toc164849927 \h </w:instrText>
        </w:r>
        <w:r w:rsidR="00EE49B2">
          <w:rPr>
            <w:noProof/>
            <w:webHidden/>
          </w:rPr>
        </w:r>
        <w:r w:rsidR="00EE49B2">
          <w:rPr>
            <w:noProof/>
            <w:webHidden/>
          </w:rPr>
          <w:fldChar w:fldCharType="separate"/>
        </w:r>
        <w:r w:rsidR="00127840">
          <w:rPr>
            <w:noProof/>
            <w:webHidden/>
          </w:rPr>
          <w:t>288</w:t>
        </w:r>
        <w:r w:rsidR="00EE49B2">
          <w:rPr>
            <w:noProof/>
            <w:webHidden/>
          </w:rPr>
          <w:fldChar w:fldCharType="end"/>
        </w:r>
      </w:hyperlink>
    </w:p>
    <w:p w14:paraId="691C153A" w14:textId="14CF2F4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28" w:history="1">
        <w:r w:rsidR="00EE49B2" w:rsidRPr="00F84AB2">
          <w:rPr>
            <w:rStyle w:val="Hyperlink"/>
            <w:noProof/>
          </w:rPr>
          <w:t>Table 120: Alpha Subscripts</w:t>
        </w:r>
        <w:r w:rsidR="00EE49B2">
          <w:rPr>
            <w:noProof/>
            <w:webHidden/>
          </w:rPr>
          <w:tab/>
        </w:r>
        <w:r w:rsidR="00EE49B2">
          <w:rPr>
            <w:noProof/>
            <w:webHidden/>
          </w:rPr>
          <w:fldChar w:fldCharType="begin"/>
        </w:r>
        <w:r w:rsidR="00EE49B2">
          <w:rPr>
            <w:noProof/>
            <w:webHidden/>
          </w:rPr>
          <w:instrText xml:space="preserve"> PAGEREF _Toc164849928 \h </w:instrText>
        </w:r>
        <w:r w:rsidR="00EE49B2">
          <w:rPr>
            <w:noProof/>
            <w:webHidden/>
          </w:rPr>
        </w:r>
        <w:r w:rsidR="00EE49B2">
          <w:rPr>
            <w:noProof/>
            <w:webHidden/>
          </w:rPr>
          <w:fldChar w:fldCharType="separate"/>
        </w:r>
        <w:r w:rsidR="00127840">
          <w:rPr>
            <w:noProof/>
            <w:webHidden/>
          </w:rPr>
          <w:t>290</w:t>
        </w:r>
        <w:r w:rsidR="00EE49B2">
          <w:rPr>
            <w:noProof/>
            <w:webHidden/>
          </w:rPr>
          <w:fldChar w:fldCharType="end"/>
        </w:r>
      </w:hyperlink>
    </w:p>
    <w:p w14:paraId="75673A84" w14:textId="6BCEA12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29" w:history="1">
        <w:r w:rsidR="00EE49B2" w:rsidRPr="00F84AB2">
          <w:rPr>
            <w:rStyle w:val="Hyperlink"/>
            <w:noProof/>
          </w:rPr>
          <w:t>Table 121: Special Features</w:t>
        </w:r>
        <w:r w:rsidR="00EE49B2">
          <w:rPr>
            <w:noProof/>
            <w:webHidden/>
          </w:rPr>
          <w:tab/>
        </w:r>
        <w:r w:rsidR="00EE49B2">
          <w:rPr>
            <w:noProof/>
            <w:webHidden/>
          </w:rPr>
          <w:fldChar w:fldCharType="begin"/>
        </w:r>
        <w:r w:rsidR="00EE49B2">
          <w:rPr>
            <w:noProof/>
            <w:webHidden/>
          </w:rPr>
          <w:instrText xml:space="preserve"> PAGEREF _Toc164849929 \h </w:instrText>
        </w:r>
        <w:r w:rsidR="00EE49B2">
          <w:rPr>
            <w:noProof/>
            <w:webHidden/>
          </w:rPr>
        </w:r>
        <w:r w:rsidR="00EE49B2">
          <w:rPr>
            <w:noProof/>
            <w:webHidden/>
          </w:rPr>
          <w:fldChar w:fldCharType="separate"/>
        </w:r>
        <w:r w:rsidR="00127840">
          <w:rPr>
            <w:noProof/>
            <w:webHidden/>
          </w:rPr>
          <w:t>297</w:t>
        </w:r>
        <w:r w:rsidR="00EE49B2">
          <w:rPr>
            <w:noProof/>
            <w:webHidden/>
          </w:rPr>
          <w:fldChar w:fldCharType="end"/>
        </w:r>
      </w:hyperlink>
    </w:p>
    <w:p w14:paraId="143CE21A" w14:textId="62CB223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30" w:history="1">
        <w:r w:rsidR="00EE49B2" w:rsidRPr="00F84AB2">
          <w:rPr>
            <w:rStyle w:val="Hyperlink"/>
            <w:noProof/>
          </w:rPr>
          <w:t>Table 122: Scheduling Replacement API Error Codes</w:t>
        </w:r>
        <w:r w:rsidR="00EE49B2">
          <w:rPr>
            <w:noProof/>
            <w:webHidden/>
          </w:rPr>
          <w:tab/>
        </w:r>
        <w:r w:rsidR="00EE49B2">
          <w:rPr>
            <w:noProof/>
            <w:webHidden/>
          </w:rPr>
          <w:fldChar w:fldCharType="begin"/>
        </w:r>
        <w:r w:rsidR="00EE49B2">
          <w:rPr>
            <w:noProof/>
            <w:webHidden/>
          </w:rPr>
          <w:instrText xml:space="preserve"> PAGEREF _Toc164849930 \h </w:instrText>
        </w:r>
        <w:r w:rsidR="00EE49B2">
          <w:rPr>
            <w:noProof/>
            <w:webHidden/>
          </w:rPr>
        </w:r>
        <w:r w:rsidR="00EE49B2">
          <w:rPr>
            <w:noProof/>
            <w:webHidden/>
          </w:rPr>
          <w:fldChar w:fldCharType="separate"/>
        </w:r>
        <w:r w:rsidR="00127840">
          <w:rPr>
            <w:noProof/>
            <w:webHidden/>
          </w:rPr>
          <w:t>299</w:t>
        </w:r>
        <w:r w:rsidR="00EE49B2">
          <w:rPr>
            <w:noProof/>
            <w:webHidden/>
          </w:rPr>
          <w:fldChar w:fldCharType="end"/>
        </w:r>
      </w:hyperlink>
    </w:p>
    <w:p w14:paraId="7EBAB491" w14:textId="6193B9F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31" w:history="1">
        <w:r w:rsidR="00EE49B2" w:rsidRPr="00F84AB2">
          <w:rPr>
            <w:rStyle w:val="Hyperlink"/>
            <w:noProof/>
          </w:rPr>
          <w:t>Table 123: Filters</w:t>
        </w:r>
        <w:r w:rsidR="00EE49B2">
          <w:rPr>
            <w:noProof/>
            <w:webHidden/>
          </w:rPr>
          <w:tab/>
        </w:r>
        <w:r w:rsidR="00EE49B2">
          <w:rPr>
            <w:noProof/>
            <w:webHidden/>
          </w:rPr>
          <w:fldChar w:fldCharType="begin"/>
        </w:r>
        <w:r w:rsidR="00EE49B2">
          <w:rPr>
            <w:noProof/>
            <w:webHidden/>
          </w:rPr>
          <w:instrText xml:space="preserve"> PAGEREF _Toc164849931 \h </w:instrText>
        </w:r>
        <w:r w:rsidR="00EE49B2">
          <w:rPr>
            <w:noProof/>
            <w:webHidden/>
          </w:rPr>
        </w:r>
        <w:r w:rsidR="00EE49B2">
          <w:rPr>
            <w:noProof/>
            <w:webHidden/>
          </w:rPr>
          <w:fldChar w:fldCharType="separate"/>
        </w:r>
        <w:r w:rsidR="00127840">
          <w:rPr>
            <w:noProof/>
            <w:webHidden/>
          </w:rPr>
          <w:t>302</w:t>
        </w:r>
        <w:r w:rsidR="00EE49B2">
          <w:rPr>
            <w:noProof/>
            <w:webHidden/>
          </w:rPr>
          <w:fldChar w:fldCharType="end"/>
        </w:r>
      </w:hyperlink>
    </w:p>
    <w:p w14:paraId="5BAE168F" w14:textId="78149C7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32" w:history="1">
        <w:r w:rsidR="00EE49B2" w:rsidRPr="00F84AB2">
          <w:rPr>
            <w:rStyle w:val="Hyperlink"/>
            <w:noProof/>
          </w:rPr>
          <w:t>Table 124: Available Appointment Data Fields</w:t>
        </w:r>
        <w:r w:rsidR="00EE49B2">
          <w:rPr>
            <w:noProof/>
            <w:webHidden/>
          </w:rPr>
          <w:tab/>
        </w:r>
        <w:r w:rsidR="00EE49B2">
          <w:rPr>
            <w:noProof/>
            <w:webHidden/>
          </w:rPr>
          <w:fldChar w:fldCharType="begin"/>
        </w:r>
        <w:r w:rsidR="00EE49B2">
          <w:rPr>
            <w:noProof/>
            <w:webHidden/>
          </w:rPr>
          <w:instrText xml:space="preserve"> PAGEREF _Toc164849932 \h </w:instrText>
        </w:r>
        <w:r w:rsidR="00EE49B2">
          <w:rPr>
            <w:noProof/>
            <w:webHidden/>
          </w:rPr>
        </w:r>
        <w:r w:rsidR="00EE49B2">
          <w:rPr>
            <w:noProof/>
            <w:webHidden/>
          </w:rPr>
          <w:fldChar w:fldCharType="separate"/>
        </w:r>
        <w:r w:rsidR="00127840">
          <w:rPr>
            <w:noProof/>
            <w:webHidden/>
          </w:rPr>
          <w:t>310</w:t>
        </w:r>
        <w:r w:rsidR="00EE49B2">
          <w:rPr>
            <w:noProof/>
            <w:webHidden/>
          </w:rPr>
          <w:fldChar w:fldCharType="end"/>
        </w:r>
      </w:hyperlink>
    </w:p>
    <w:p w14:paraId="40A45DC4" w14:textId="78D140B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33" w:history="1">
        <w:r w:rsidR="00EE49B2" w:rsidRPr="00F84AB2">
          <w:rPr>
            <w:rStyle w:val="Hyperlink"/>
            <w:noProof/>
          </w:rPr>
          <w:t>Table 125: Available Data Filters</w:t>
        </w:r>
        <w:r w:rsidR="00EE49B2">
          <w:rPr>
            <w:noProof/>
            <w:webHidden/>
          </w:rPr>
          <w:tab/>
        </w:r>
        <w:r w:rsidR="00EE49B2">
          <w:rPr>
            <w:noProof/>
            <w:webHidden/>
          </w:rPr>
          <w:fldChar w:fldCharType="begin"/>
        </w:r>
        <w:r w:rsidR="00EE49B2">
          <w:rPr>
            <w:noProof/>
            <w:webHidden/>
          </w:rPr>
          <w:instrText xml:space="preserve"> PAGEREF _Toc164849933 \h </w:instrText>
        </w:r>
        <w:r w:rsidR="00EE49B2">
          <w:rPr>
            <w:noProof/>
            <w:webHidden/>
          </w:rPr>
        </w:r>
        <w:r w:rsidR="00EE49B2">
          <w:rPr>
            <w:noProof/>
            <w:webHidden/>
          </w:rPr>
          <w:fldChar w:fldCharType="separate"/>
        </w:r>
        <w:r w:rsidR="00127840">
          <w:rPr>
            <w:noProof/>
            <w:webHidden/>
          </w:rPr>
          <w:t>315</w:t>
        </w:r>
        <w:r w:rsidR="00EE49B2">
          <w:rPr>
            <w:noProof/>
            <w:webHidden/>
          </w:rPr>
          <w:fldChar w:fldCharType="end"/>
        </w:r>
      </w:hyperlink>
    </w:p>
    <w:p w14:paraId="7CADFEAB" w14:textId="358E871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34" w:history="1">
        <w:r w:rsidR="00EE49B2" w:rsidRPr="00F84AB2">
          <w:rPr>
            <w:rStyle w:val="Hyperlink"/>
            <w:noProof/>
          </w:rPr>
          <w:t>Table 126: Input—Other Array Entries</w:t>
        </w:r>
        <w:r w:rsidR="00EE49B2">
          <w:rPr>
            <w:noProof/>
            <w:webHidden/>
          </w:rPr>
          <w:tab/>
        </w:r>
        <w:r w:rsidR="00EE49B2">
          <w:rPr>
            <w:noProof/>
            <w:webHidden/>
          </w:rPr>
          <w:fldChar w:fldCharType="begin"/>
        </w:r>
        <w:r w:rsidR="00EE49B2">
          <w:rPr>
            <w:noProof/>
            <w:webHidden/>
          </w:rPr>
          <w:instrText xml:space="preserve"> PAGEREF _Toc164849934 \h </w:instrText>
        </w:r>
        <w:r w:rsidR="00EE49B2">
          <w:rPr>
            <w:noProof/>
            <w:webHidden/>
          </w:rPr>
        </w:r>
        <w:r w:rsidR="00EE49B2">
          <w:rPr>
            <w:noProof/>
            <w:webHidden/>
          </w:rPr>
          <w:fldChar w:fldCharType="separate"/>
        </w:r>
        <w:r w:rsidR="00127840">
          <w:rPr>
            <w:noProof/>
            <w:webHidden/>
          </w:rPr>
          <w:t>318</w:t>
        </w:r>
        <w:r w:rsidR="00EE49B2">
          <w:rPr>
            <w:noProof/>
            <w:webHidden/>
          </w:rPr>
          <w:fldChar w:fldCharType="end"/>
        </w:r>
      </w:hyperlink>
    </w:p>
    <w:p w14:paraId="3A0FD77D" w14:textId="63D3A38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35" w:history="1">
        <w:r w:rsidR="00EE49B2" w:rsidRPr="00F84AB2">
          <w:rPr>
            <w:rStyle w:val="Hyperlink"/>
            <w:noProof/>
          </w:rPr>
          <w:t>Table 127: Other Array Entries</w:t>
        </w:r>
        <w:r w:rsidR="00EE49B2">
          <w:rPr>
            <w:noProof/>
            <w:webHidden/>
          </w:rPr>
          <w:tab/>
        </w:r>
        <w:r w:rsidR="00EE49B2">
          <w:rPr>
            <w:noProof/>
            <w:webHidden/>
          </w:rPr>
          <w:fldChar w:fldCharType="begin"/>
        </w:r>
        <w:r w:rsidR="00EE49B2">
          <w:rPr>
            <w:noProof/>
            <w:webHidden/>
          </w:rPr>
          <w:instrText xml:space="preserve"> PAGEREF _Toc164849935 \h </w:instrText>
        </w:r>
        <w:r w:rsidR="00EE49B2">
          <w:rPr>
            <w:noProof/>
            <w:webHidden/>
          </w:rPr>
        </w:r>
        <w:r w:rsidR="00EE49B2">
          <w:rPr>
            <w:noProof/>
            <w:webHidden/>
          </w:rPr>
          <w:fldChar w:fldCharType="separate"/>
        </w:r>
        <w:r w:rsidR="00127840">
          <w:rPr>
            <w:noProof/>
            <w:webHidden/>
          </w:rPr>
          <w:t>322</w:t>
        </w:r>
        <w:r w:rsidR="00EE49B2">
          <w:rPr>
            <w:noProof/>
            <w:webHidden/>
          </w:rPr>
          <w:fldChar w:fldCharType="end"/>
        </w:r>
      </w:hyperlink>
    </w:p>
    <w:p w14:paraId="0CCAA982" w14:textId="7B17519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36" w:history="1">
        <w:r w:rsidR="00EE49B2" w:rsidRPr="00F84AB2">
          <w:rPr>
            <w:rStyle w:val="Hyperlink"/>
            <w:noProof/>
          </w:rPr>
          <w:t>Table 128: SDAPI—Error Codes</w:t>
        </w:r>
        <w:r w:rsidR="00EE49B2">
          <w:rPr>
            <w:noProof/>
            <w:webHidden/>
          </w:rPr>
          <w:tab/>
        </w:r>
        <w:r w:rsidR="00EE49B2">
          <w:rPr>
            <w:noProof/>
            <w:webHidden/>
          </w:rPr>
          <w:fldChar w:fldCharType="begin"/>
        </w:r>
        <w:r w:rsidR="00EE49B2">
          <w:rPr>
            <w:noProof/>
            <w:webHidden/>
          </w:rPr>
          <w:instrText xml:space="preserve"> PAGEREF _Toc164849936 \h </w:instrText>
        </w:r>
        <w:r w:rsidR="00EE49B2">
          <w:rPr>
            <w:noProof/>
            <w:webHidden/>
          </w:rPr>
        </w:r>
        <w:r w:rsidR="00EE49B2">
          <w:rPr>
            <w:noProof/>
            <w:webHidden/>
          </w:rPr>
          <w:fldChar w:fldCharType="separate"/>
        </w:r>
        <w:r w:rsidR="00127840">
          <w:rPr>
            <w:noProof/>
            <w:webHidden/>
          </w:rPr>
          <w:t>323</w:t>
        </w:r>
        <w:r w:rsidR="00EE49B2">
          <w:rPr>
            <w:noProof/>
            <w:webHidden/>
          </w:rPr>
          <w:fldChar w:fldCharType="end"/>
        </w:r>
      </w:hyperlink>
    </w:p>
    <w:p w14:paraId="55D5A48F" w14:textId="022938B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37" w:history="1">
        <w:r w:rsidR="00EE49B2" w:rsidRPr="00F84AB2">
          <w:rPr>
            <w:rStyle w:val="Hyperlink"/>
            <w:noProof/>
          </w:rPr>
          <w:t>Table 129: Error Codes</w:t>
        </w:r>
        <w:r w:rsidR="00EE49B2">
          <w:rPr>
            <w:noProof/>
            <w:webHidden/>
          </w:rPr>
          <w:tab/>
        </w:r>
        <w:r w:rsidR="00EE49B2">
          <w:rPr>
            <w:noProof/>
            <w:webHidden/>
          </w:rPr>
          <w:fldChar w:fldCharType="begin"/>
        </w:r>
        <w:r w:rsidR="00EE49B2">
          <w:rPr>
            <w:noProof/>
            <w:webHidden/>
          </w:rPr>
          <w:instrText xml:space="preserve"> PAGEREF _Toc164849937 \h </w:instrText>
        </w:r>
        <w:r w:rsidR="00EE49B2">
          <w:rPr>
            <w:noProof/>
            <w:webHidden/>
          </w:rPr>
        </w:r>
        <w:r w:rsidR="00EE49B2">
          <w:rPr>
            <w:noProof/>
            <w:webHidden/>
          </w:rPr>
          <w:fldChar w:fldCharType="separate"/>
        </w:r>
        <w:r w:rsidR="00127840">
          <w:rPr>
            <w:noProof/>
            <w:webHidden/>
          </w:rPr>
          <w:t>334</w:t>
        </w:r>
        <w:r w:rsidR="00EE49B2">
          <w:rPr>
            <w:noProof/>
            <w:webHidden/>
          </w:rPr>
          <w:fldChar w:fldCharType="end"/>
        </w:r>
      </w:hyperlink>
    </w:p>
    <w:p w14:paraId="0016F4F8" w14:textId="36CE4BD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38" w:history="1">
        <w:r w:rsidR="00EE49B2" w:rsidRPr="00F84AB2">
          <w:rPr>
            <w:rStyle w:val="Hyperlink"/>
            <w:noProof/>
          </w:rPr>
          <w:t>Table 130: Available Data Fields</w:t>
        </w:r>
        <w:r w:rsidR="00EE49B2">
          <w:rPr>
            <w:noProof/>
            <w:webHidden/>
          </w:rPr>
          <w:tab/>
        </w:r>
        <w:r w:rsidR="00EE49B2">
          <w:rPr>
            <w:noProof/>
            <w:webHidden/>
          </w:rPr>
          <w:fldChar w:fldCharType="begin"/>
        </w:r>
        <w:r w:rsidR="00EE49B2">
          <w:rPr>
            <w:noProof/>
            <w:webHidden/>
          </w:rPr>
          <w:instrText xml:space="preserve"> PAGEREF _Toc164849938 \h </w:instrText>
        </w:r>
        <w:r w:rsidR="00EE49B2">
          <w:rPr>
            <w:noProof/>
            <w:webHidden/>
          </w:rPr>
        </w:r>
        <w:r w:rsidR="00EE49B2">
          <w:rPr>
            <w:noProof/>
            <w:webHidden/>
          </w:rPr>
          <w:fldChar w:fldCharType="separate"/>
        </w:r>
        <w:r w:rsidR="00127840">
          <w:rPr>
            <w:noProof/>
            <w:webHidden/>
          </w:rPr>
          <w:t>335</w:t>
        </w:r>
        <w:r w:rsidR="00EE49B2">
          <w:rPr>
            <w:noProof/>
            <w:webHidden/>
          </w:rPr>
          <w:fldChar w:fldCharType="end"/>
        </w:r>
      </w:hyperlink>
    </w:p>
    <w:p w14:paraId="0BC07A9B" w14:textId="0548C0F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39" w:history="1">
        <w:r w:rsidR="00EE49B2" w:rsidRPr="00F84AB2">
          <w:rPr>
            <w:rStyle w:val="Hyperlink"/>
            <w:noProof/>
          </w:rPr>
          <w:t>Table 131: Valid Appointment Status Filters</w:t>
        </w:r>
        <w:r w:rsidR="00EE49B2">
          <w:rPr>
            <w:noProof/>
            <w:webHidden/>
          </w:rPr>
          <w:tab/>
        </w:r>
        <w:r w:rsidR="00EE49B2">
          <w:rPr>
            <w:noProof/>
            <w:webHidden/>
          </w:rPr>
          <w:fldChar w:fldCharType="begin"/>
        </w:r>
        <w:r w:rsidR="00EE49B2">
          <w:rPr>
            <w:noProof/>
            <w:webHidden/>
          </w:rPr>
          <w:instrText xml:space="preserve"> PAGEREF _Toc164849939 \h </w:instrText>
        </w:r>
        <w:r w:rsidR="00EE49B2">
          <w:rPr>
            <w:noProof/>
            <w:webHidden/>
          </w:rPr>
        </w:r>
        <w:r w:rsidR="00EE49B2">
          <w:rPr>
            <w:noProof/>
            <w:webHidden/>
          </w:rPr>
          <w:fldChar w:fldCharType="separate"/>
        </w:r>
        <w:r w:rsidR="00127840">
          <w:rPr>
            <w:noProof/>
            <w:webHidden/>
          </w:rPr>
          <w:t>337</w:t>
        </w:r>
        <w:r w:rsidR="00EE49B2">
          <w:rPr>
            <w:noProof/>
            <w:webHidden/>
          </w:rPr>
          <w:fldChar w:fldCharType="end"/>
        </w:r>
      </w:hyperlink>
    </w:p>
    <w:p w14:paraId="722C3BBD" w14:textId="092A45C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40" w:history="1">
        <w:r w:rsidR="00EE49B2" w:rsidRPr="00F84AB2">
          <w:rPr>
            <w:rStyle w:val="Hyperlink"/>
            <w:noProof/>
          </w:rPr>
          <w:t>Table 132: Valid Patient Status Filters</w:t>
        </w:r>
        <w:r w:rsidR="00EE49B2">
          <w:rPr>
            <w:noProof/>
            <w:webHidden/>
          </w:rPr>
          <w:tab/>
        </w:r>
        <w:r w:rsidR="00EE49B2">
          <w:rPr>
            <w:noProof/>
            <w:webHidden/>
          </w:rPr>
          <w:fldChar w:fldCharType="begin"/>
        </w:r>
        <w:r w:rsidR="00EE49B2">
          <w:rPr>
            <w:noProof/>
            <w:webHidden/>
          </w:rPr>
          <w:instrText xml:space="preserve"> PAGEREF _Toc164849940 \h </w:instrText>
        </w:r>
        <w:r w:rsidR="00EE49B2">
          <w:rPr>
            <w:noProof/>
            <w:webHidden/>
          </w:rPr>
        </w:r>
        <w:r w:rsidR="00EE49B2">
          <w:rPr>
            <w:noProof/>
            <w:webHidden/>
          </w:rPr>
          <w:fldChar w:fldCharType="separate"/>
        </w:r>
        <w:r w:rsidR="00127840">
          <w:rPr>
            <w:noProof/>
            <w:webHidden/>
          </w:rPr>
          <w:t>337</w:t>
        </w:r>
        <w:r w:rsidR="00EE49B2">
          <w:rPr>
            <w:noProof/>
            <w:webHidden/>
          </w:rPr>
          <w:fldChar w:fldCharType="end"/>
        </w:r>
      </w:hyperlink>
    </w:p>
    <w:p w14:paraId="25FCA855" w14:textId="2019186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41" w:history="1">
        <w:r w:rsidR="00EE49B2" w:rsidRPr="00F84AB2">
          <w:rPr>
            <w:rStyle w:val="Hyperlink"/>
            <w:noProof/>
          </w:rPr>
          <w:t>Table 133: Status Filter Combinations</w:t>
        </w:r>
        <w:r w:rsidR="00EE49B2">
          <w:rPr>
            <w:noProof/>
            <w:webHidden/>
          </w:rPr>
          <w:tab/>
        </w:r>
        <w:r w:rsidR="00EE49B2">
          <w:rPr>
            <w:noProof/>
            <w:webHidden/>
          </w:rPr>
          <w:fldChar w:fldCharType="begin"/>
        </w:r>
        <w:r w:rsidR="00EE49B2">
          <w:rPr>
            <w:noProof/>
            <w:webHidden/>
          </w:rPr>
          <w:instrText xml:space="preserve"> PAGEREF _Toc164849941 \h </w:instrText>
        </w:r>
        <w:r w:rsidR="00EE49B2">
          <w:rPr>
            <w:noProof/>
            <w:webHidden/>
          </w:rPr>
        </w:r>
        <w:r w:rsidR="00EE49B2">
          <w:rPr>
            <w:noProof/>
            <w:webHidden/>
          </w:rPr>
          <w:fldChar w:fldCharType="separate"/>
        </w:r>
        <w:r w:rsidR="00127840">
          <w:rPr>
            <w:noProof/>
            <w:webHidden/>
          </w:rPr>
          <w:t>338</w:t>
        </w:r>
        <w:r w:rsidR="00EE49B2">
          <w:rPr>
            <w:noProof/>
            <w:webHidden/>
          </w:rPr>
          <w:fldChar w:fldCharType="end"/>
        </w:r>
      </w:hyperlink>
    </w:p>
    <w:p w14:paraId="68D29114" w14:textId="20E267D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42" w:history="1">
        <w:r w:rsidR="00EE49B2" w:rsidRPr="00F84AB2">
          <w:rPr>
            <w:rStyle w:val="Hyperlink"/>
            <w:noProof/>
          </w:rPr>
          <w:t>Table 134: Filter Key</w:t>
        </w:r>
        <w:r w:rsidR="00EE49B2">
          <w:rPr>
            <w:noProof/>
            <w:webHidden/>
          </w:rPr>
          <w:tab/>
        </w:r>
        <w:r w:rsidR="00EE49B2">
          <w:rPr>
            <w:noProof/>
            <w:webHidden/>
          </w:rPr>
          <w:fldChar w:fldCharType="begin"/>
        </w:r>
        <w:r w:rsidR="00EE49B2">
          <w:rPr>
            <w:noProof/>
            <w:webHidden/>
          </w:rPr>
          <w:instrText xml:space="preserve"> PAGEREF _Toc164849942 \h </w:instrText>
        </w:r>
        <w:r w:rsidR="00EE49B2">
          <w:rPr>
            <w:noProof/>
            <w:webHidden/>
          </w:rPr>
        </w:r>
        <w:r w:rsidR="00EE49B2">
          <w:rPr>
            <w:noProof/>
            <w:webHidden/>
          </w:rPr>
          <w:fldChar w:fldCharType="separate"/>
        </w:r>
        <w:r w:rsidR="00127840">
          <w:rPr>
            <w:noProof/>
            <w:webHidden/>
          </w:rPr>
          <w:t>339</w:t>
        </w:r>
        <w:r w:rsidR="00EE49B2">
          <w:rPr>
            <w:noProof/>
            <w:webHidden/>
          </w:rPr>
          <w:fldChar w:fldCharType="end"/>
        </w:r>
      </w:hyperlink>
    </w:p>
    <w:p w14:paraId="7114A20D" w14:textId="0005F20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43" w:history="1">
        <w:r w:rsidR="00EE49B2" w:rsidRPr="00F84AB2">
          <w:rPr>
            <w:rStyle w:val="Hyperlink"/>
            <w:noProof/>
          </w:rPr>
          <w:t>Table 135: SDIMO API Return Values</w:t>
        </w:r>
        <w:r w:rsidR="00EE49B2">
          <w:rPr>
            <w:noProof/>
            <w:webHidden/>
          </w:rPr>
          <w:tab/>
        </w:r>
        <w:r w:rsidR="00EE49B2">
          <w:rPr>
            <w:noProof/>
            <w:webHidden/>
          </w:rPr>
          <w:fldChar w:fldCharType="begin"/>
        </w:r>
        <w:r w:rsidR="00EE49B2">
          <w:rPr>
            <w:noProof/>
            <w:webHidden/>
          </w:rPr>
          <w:instrText xml:space="preserve"> PAGEREF _Toc164849943 \h </w:instrText>
        </w:r>
        <w:r w:rsidR="00EE49B2">
          <w:rPr>
            <w:noProof/>
            <w:webHidden/>
          </w:rPr>
        </w:r>
        <w:r w:rsidR="00EE49B2">
          <w:rPr>
            <w:noProof/>
            <w:webHidden/>
          </w:rPr>
          <w:fldChar w:fldCharType="separate"/>
        </w:r>
        <w:r w:rsidR="00127840">
          <w:rPr>
            <w:noProof/>
            <w:webHidden/>
          </w:rPr>
          <w:t>340</w:t>
        </w:r>
        <w:r w:rsidR="00EE49B2">
          <w:rPr>
            <w:noProof/>
            <w:webHidden/>
          </w:rPr>
          <w:fldChar w:fldCharType="end"/>
        </w:r>
      </w:hyperlink>
    </w:p>
    <w:p w14:paraId="3F99BB3E" w14:textId="448406F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44" w:history="1">
        <w:r w:rsidR="00EE49B2" w:rsidRPr="00F84AB2">
          <w:rPr>
            <w:rStyle w:val="Hyperlink"/>
            <w:noProof/>
          </w:rPr>
          <w:t>Table 136: Patient Label Print Routine Control Codes</w:t>
        </w:r>
        <w:r w:rsidR="00EE49B2">
          <w:rPr>
            <w:noProof/>
            <w:webHidden/>
          </w:rPr>
          <w:tab/>
        </w:r>
        <w:r w:rsidR="00EE49B2">
          <w:rPr>
            <w:noProof/>
            <w:webHidden/>
          </w:rPr>
          <w:fldChar w:fldCharType="begin"/>
        </w:r>
        <w:r w:rsidR="00EE49B2">
          <w:rPr>
            <w:noProof/>
            <w:webHidden/>
          </w:rPr>
          <w:instrText xml:space="preserve"> PAGEREF _Toc164849944 \h </w:instrText>
        </w:r>
        <w:r w:rsidR="00EE49B2">
          <w:rPr>
            <w:noProof/>
            <w:webHidden/>
          </w:rPr>
        </w:r>
        <w:r w:rsidR="00EE49B2">
          <w:rPr>
            <w:noProof/>
            <w:webHidden/>
          </w:rPr>
          <w:fldChar w:fldCharType="separate"/>
        </w:r>
        <w:r w:rsidR="00127840">
          <w:rPr>
            <w:noProof/>
            <w:webHidden/>
          </w:rPr>
          <w:t>342</w:t>
        </w:r>
        <w:r w:rsidR="00EE49B2">
          <w:rPr>
            <w:noProof/>
            <w:webHidden/>
          </w:rPr>
          <w:fldChar w:fldCharType="end"/>
        </w:r>
      </w:hyperlink>
    </w:p>
    <w:p w14:paraId="07B1105E" w14:textId="05A22E9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45" w:history="1">
        <w:r w:rsidR="00EE49B2" w:rsidRPr="00F84AB2">
          <w:rPr>
            <w:rStyle w:val="Hyperlink"/>
            <w:noProof/>
          </w:rPr>
          <w:t>Table 137: MSH—Message Header Segments</w:t>
        </w:r>
        <w:r w:rsidR="00EE49B2">
          <w:rPr>
            <w:noProof/>
            <w:webHidden/>
          </w:rPr>
          <w:tab/>
        </w:r>
        <w:r w:rsidR="00EE49B2">
          <w:rPr>
            <w:noProof/>
            <w:webHidden/>
          </w:rPr>
          <w:fldChar w:fldCharType="begin"/>
        </w:r>
        <w:r w:rsidR="00EE49B2">
          <w:rPr>
            <w:noProof/>
            <w:webHidden/>
          </w:rPr>
          <w:instrText xml:space="preserve"> PAGEREF _Toc164849945 \h </w:instrText>
        </w:r>
        <w:r w:rsidR="00EE49B2">
          <w:rPr>
            <w:noProof/>
            <w:webHidden/>
          </w:rPr>
        </w:r>
        <w:r w:rsidR="00EE49B2">
          <w:rPr>
            <w:noProof/>
            <w:webHidden/>
          </w:rPr>
          <w:fldChar w:fldCharType="separate"/>
        </w:r>
        <w:r w:rsidR="00127840">
          <w:rPr>
            <w:noProof/>
            <w:webHidden/>
          </w:rPr>
          <w:t>351</w:t>
        </w:r>
        <w:r w:rsidR="00EE49B2">
          <w:rPr>
            <w:noProof/>
            <w:webHidden/>
          </w:rPr>
          <w:fldChar w:fldCharType="end"/>
        </w:r>
      </w:hyperlink>
    </w:p>
    <w:p w14:paraId="2ECDADA2" w14:textId="0871F4AD"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46" w:history="1">
        <w:r w:rsidR="00EE49B2" w:rsidRPr="00F84AB2">
          <w:rPr>
            <w:rStyle w:val="Hyperlink"/>
            <w:noProof/>
          </w:rPr>
          <w:t>Table 138: BHS—Batch Header Segment</w:t>
        </w:r>
        <w:r w:rsidR="00EE49B2">
          <w:rPr>
            <w:noProof/>
            <w:webHidden/>
          </w:rPr>
          <w:tab/>
        </w:r>
        <w:r w:rsidR="00EE49B2">
          <w:rPr>
            <w:noProof/>
            <w:webHidden/>
          </w:rPr>
          <w:fldChar w:fldCharType="begin"/>
        </w:r>
        <w:r w:rsidR="00EE49B2">
          <w:rPr>
            <w:noProof/>
            <w:webHidden/>
          </w:rPr>
          <w:instrText xml:space="preserve"> PAGEREF _Toc164849946 \h </w:instrText>
        </w:r>
        <w:r w:rsidR="00EE49B2">
          <w:rPr>
            <w:noProof/>
            <w:webHidden/>
          </w:rPr>
        </w:r>
        <w:r w:rsidR="00EE49B2">
          <w:rPr>
            <w:noProof/>
            <w:webHidden/>
          </w:rPr>
          <w:fldChar w:fldCharType="separate"/>
        </w:r>
        <w:r w:rsidR="00127840">
          <w:rPr>
            <w:noProof/>
            <w:webHidden/>
          </w:rPr>
          <w:t>352</w:t>
        </w:r>
        <w:r w:rsidR="00EE49B2">
          <w:rPr>
            <w:noProof/>
            <w:webHidden/>
          </w:rPr>
          <w:fldChar w:fldCharType="end"/>
        </w:r>
      </w:hyperlink>
    </w:p>
    <w:p w14:paraId="238ADE45" w14:textId="0591926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47" w:history="1">
        <w:r w:rsidR="00EE49B2" w:rsidRPr="00F84AB2">
          <w:rPr>
            <w:rStyle w:val="Hyperlink"/>
            <w:noProof/>
          </w:rPr>
          <w:t>Table 139: BTS—Batch Trailer Segment</w:t>
        </w:r>
        <w:r w:rsidR="00EE49B2">
          <w:rPr>
            <w:noProof/>
            <w:webHidden/>
          </w:rPr>
          <w:tab/>
        </w:r>
        <w:r w:rsidR="00EE49B2">
          <w:rPr>
            <w:noProof/>
            <w:webHidden/>
          </w:rPr>
          <w:fldChar w:fldCharType="begin"/>
        </w:r>
        <w:r w:rsidR="00EE49B2">
          <w:rPr>
            <w:noProof/>
            <w:webHidden/>
          </w:rPr>
          <w:instrText xml:space="preserve"> PAGEREF _Toc164849947 \h </w:instrText>
        </w:r>
        <w:r w:rsidR="00EE49B2">
          <w:rPr>
            <w:noProof/>
            <w:webHidden/>
          </w:rPr>
        </w:r>
        <w:r w:rsidR="00EE49B2">
          <w:rPr>
            <w:noProof/>
            <w:webHidden/>
          </w:rPr>
          <w:fldChar w:fldCharType="separate"/>
        </w:r>
        <w:r w:rsidR="00127840">
          <w:rPr>
            <w:noProof/>
            <w:webHidden/>
          </w:rPr>
          <w:t>354</w:t>
        </w:r>
        <w:r w:rsidR="00EE49B2">
          <w:rPr>
            <w:noProof/>
            <w:webHidden/>
          </w:rPr>
          <w:fldChar w:fldCharType="end"/>
        </w:r>
      </w:hyperlink>
    </w:p>
    <w:p w14:paraId="217DBC4F" w14:textId="597A40C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48" w:history="1">
        <w:r w:rsidR="00EE49B2" w:rsidRPr="00F84AB2">
          <w:rPr>
            <w:rStyle w:val="Hyperlink"/>
            <w:noProof/>
          </w:rPr>
          <w:t>Table 140: MSA—Message Acknowledgement Segment</w:t>
        </w:r>
        <w:r w:rsidR="00EE49B2">
          <w:rPr>
            <w:noProof/>
            <w:webHidden/>
          </w:rPr>
          <w:tab/>
        </w:r>
        <w:r w:rsidR="00EE49B2">
          <w:rPr>
            <w:noProof/>
            <w:webHidden/>
          </w:rPr>
          <w:fldChar w:fldCharType="begin"/>
        </w:r>
        <w:r w:rsidR="00EE49B2">
          <w:rPr>
            <w:noProof/>
            <w:webHidden/>
          </w:rPr>
          <w:instrText xml:space="preserve"> PAGEREF _Toc164849948 \h </w:instrText>
        </w:r>
        <w:r w:rsidR="00EE49B2">
          <w:rPr>
            <w:noProof/>
            <w:webHidden/>
          </w:rPr>
        </w:r>
        <w:r w:rsidR="00EE49B2">
          <w:rPr>
            <w:noProof/>
            <w:webHidden/>
          </w:rPr>
          <w:fldChar w:fldCharType="separate"/>
        </w:r>
        <w:r w:rsidR="00127840">
          <w:rPr>
            <w:noProof/>
            <w:webHidden/>
          </w:rPr>
          <w:t>355</w:t>
        </w:r>
        <w:r w:rsidR="00EE49B2">
          <w:rPr>
            <w:noProof/>
            <w:webHidden/>
          </w:rPr>
          <w:fldChar w:fldCharType="end"/>
        </w:r>
      </w:hyperlink>
    </w:p>
    <w:p w14:paraId="6FADE1DC" w14:textId="1419C63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49" w:history="1">
        <w:r w:rsidR="00EE49B2" w:rsidRPr="00F84AB2">
          <w:rPr>
            <w:rStyle w:val="Hyperlink"/>
            <w:noProof/>
          </w:rPr>
          <w:t>Table 141: EVN—Event Type Segment</w:t>
        </w:r>
        <w:r w:rsidR="00EE49B2">
          <w:rPr>
            <w:noProof/>
            <w:webHidden/>
          </w:rPr>
          <w:tab/>
        </w:r>
        <w:r w:rsidR="00EE49B2">
          <w:rPr>
            <w:noProof/>
            <w:webHidden/>
          </w:rPr>
          <w:fldChar w:fldCharType="begin"/>
        </w:r>
        <w:r w:rsidR="00EE49B2">
          <w:rPr>
            <w:noProof/>
            <w:webHidden/>
          </w:rPr>
          <w:instrText xml:space="preserve"> PAGEREF _Toc164849949 \h </w:instrText>
        </w:r>
        <w:r w:rsidR="00EE49B2">
          <w:rPr>
            <w:noProof/>
            <w:webHidden/>
          </w:rPr>
        </w:r>
        <w:r w:rsidR="00EE49B2">
          <w:rPr>
            <w:noProof/>
            <w:webHidden/>
          </w:rPr>
          <w:fldChar w:fldCharType="separate"/>
        </w:r>
        <w:r w:rsidR="00127840">
          <w:rPr>
            <w:noProof/>
            <w:webHidden/>
          </w:rPr>
          <w:t>356</w:t>
        </w:r>
        <w:r w:rsidR="00EE49B2">
          <w:rPr>
            <w:noProof/>
            <w:webHidden/>
          </w:rPr>
          <w:fldChar w:fldCharType="end"/>
        </w:r>
      </w:hyperlink>
    </w:p>
    <w:p w14:paraId="7CBEB9D7" w14:textId="14667A2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50" w:history="1">
        <w:r w:rsidR="00EE49B2" w:rsidRPr="00F84AB2">
          <w:rPr>
            <w:rStyle w:val="Hyperlink"/>
            <w:noProof/>
          </w:rPr>
          <w:t>Table 142: PD1—Patient Additional Demographic Segment</w:t>
        </w:r>
        <w:r w:rsidR="00EE49B2">
          <w:rPr>
            <w:noProof/>
            <w:webHidden/>
          </w:rPr>
          <w:tab/>
        </w:r>
        <w:r w:rsidR="00EE49B2">
          <w:rPr>
            <w:noProof/>
            <w:webHidden/>
          </w:rPr>
          <w:fldChar w:fldCharType="begin"/>
        </w:r>
        <w:r w:rsidR="00EE49B2">
          <w:rPr>
            <w:noProof/>
            <w:webHidden/>
          </w:rPr>
          <w:instrText xml:space="preserve"> PAGEREF _Toc164849950 \h </w:instrText>
        </w:r>
        <w:r w:rsidR="00EE49B2">
          <w:rPr>
            <w:noProof/>
            <w:webHidden/>
          </w:rPr>
        </w:r>
        <w:r w:rsidR="00EE49B2">
          <w:rPr>
            <w:noProof/>
            <w:webHidden/>
          </w:rPr>
          <w:fldChar w:fldCharType="separate"/>
        </w:r>
        <w:r w:rsidR="00127840">
          <w:rPr>
            <w:noProof/>
            <w:webHidden/>
          </w:rPr>
          <w:t>357</w:t>
        </w:r>
        <w:r w:rsidR="00EE49B2">
          <w:rPr>
            <w:noProof/>
            <w:webHidden/>
          </w:rPr>
          <w:fldChar w:fldCharType="end"/>
        </w:r>
      </w:hyperlink>
    </w:p>
    <w:p w14:paraId="3BEC764D" w14:textId="5E96D37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51" w:history="1">
        <w:r w:rsidR="00EE49B2" w:rsidRPr="00F84AB2">
          <w:rPr>
            <w:rStyle w:val="Hyperlink"/>
            <w:noProof/>
          </w:rPr>
          <w:t>Table 143: PV1—Patient Visit Segment</w:t>
        </w:r>
        <w:r w:rsidR="00EE49B2">
          <w:rPr>
            <w:noProof/>
            <w:webHidden/>
          </w:rPr>
          <w:tab/>
        </w:r>
        <w:r w:rsidR="00EE49B2">
          <w:rPr>
            <w:noProof/>
            <w:webHidden/>
          </w:rPr>
          <w:fldChar w:fldCharType="begin"/>
        </w:r>
        <w:r w:rsidR="00EE49B2">
          <w:rPr>
            <w:noProof/>
            <w:webHidden/>
          </w:rPr>
          <w:instrText xml:space="preserve"> PAGEREF _Toc164849951 \h </w:instrText>
        </w:r>
        <w:r w:rsidR="00EE49B2">
          <w:rPr>
            <w:noProof/>
            <w:webHidden/>
          </w:rPr>
        </w:r>
        <w:r w:rsidR="00EE49B2">
          <w:rPr>
            <w:noProof/>
            <w:webHidden/>
          </w:rPr>
          <w:fldChar w:fldCharType="separate"/>
        </w:r>
        <w:r w:rsidR="00127840">
          <w:rPr>
            <w:noProof/>
            <w:webHidden/>
          </w:rPr>
          <w:t>358</w:t>
        </w:r>
        <w:r w:rsidR="00EE49B2">
          <w:rPr>
            <w:noProof/>
            <w:webHidden/>
          </w:rPr>
          <w:fldChar w:fldCharType="end"/>
        </w:r>
      </w:hyperlink>
    </w:p>
    <w:p w14:paraId="798331EC" w14:textId="0F81354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52" w:history="1">
        <w:r w:rsidR="00EE49B2" w:rsidRPr="00F84AB2">
          <w:rPr>
            <w:rStyle w:val="Hyperlink"/>
            <w:noProof/>
          </w:rPr>
          <w:t>Table 144: PV2—Patient Visit - Additional Information Segment</w:t>
        </w:r>
        <w:r w:rsidR="00EE49B2">
          <w:rPr>
            <w:noProof/>
            <w:webHidden/>
          </w:rPr>
          <w:tab/>
        </w:r>
        <w:r w:rsidR="00EE49B2">
          <w:rPr>
            <w:noProof/>
            <w:webHidden/>
          </w:rPr>
          <w:fldChar w:fldCharType="begin"/>
        </w:r>
        <w:r w:rsidR="00EE49B2">
          <w:rPr>
            <w:noProof/>
            <w:webHidden/>
          </w:rPr>
          <w:instrText xml:space="preserve"> PAGEREF _Toc164849952 \h </w:instrText>
        </w:r>
        <w:r w:rsidR="00EE49B2">
          <w:rPr>
            <w:noProof/>
            <w:webHidden/>
          </w:rPr>
        </w:r>
        <w:r w:rsidR="00EE49B2">
          <w:rPr>
            <w:noProof/>
            <w:webHidden/>
          </w:rPr>
          <w:fldChar w:fldCharType="separate"/>
        </w:r>
        <w:r w:rsidR="00127840">
          <w:rPr>
            <w:noProof/>
            <w:webHidden/>
          </w:rPr>
          <w:t>361</w:t>
        </w:r>
        <w:r w:rsidR="00EE49B2">
          <w:rPr>
            <w:noProof/>
            <w:webHidden/>
          </w:rPr>
          <w:fldChar w:fldCharType="end"/>
        </w:r>
      </w:hyperlink>
    </w:p>
    <w:p w14:paraId="391F35A7" w14:textId="0C394E3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53" w:history="1">
        <w:r w:rsidR="00EE49B2" w:rsidRPr="00F84AB2">
          <w:rPr>
            <w:rStyle w:val="Hyperlink"/>
            <w:noProof/>
          </w:rPr>
          <w:t>Table 145: DG1—Diagnosis Information Segment</w:t>
        </w:r>
        <w:r w:rsidR="00EE49B2">
          <w:rPr>
            <w:noProof/>
            <w:webHidden/>
          </w:rPr>
          <w:tab/>
        </w:r>
        <w:r w:rsidR="00EE49B2">
          <w:rPr>
            <w:noProof/>
            <w:webHidden/>
          </w:rPr>
          <w:fldChar w:fldCharType="begin"/>
        </w:r>
        <w:r w:rsidR="00EE49B2">
          <w:rPr>
            <w:noProof/>
            <w:webHidden/>
          </w:rPr>
          <w:instrText xml:space="preserve"> PAGEREF _Toc164849953 \h </w:instrText>
        </w:r>
        <w:r w:rsidR="00EE49B2">
          <w:rPr>
            <w:noProof/>
            <w:webHidden/>
          </w:rPr>
        </w:r>
        <w:r w:rsidR="00EE49B2">
          <w:rPr>
            <w:noProof/>
            <w:webHidden/>
          </w:rPr>
          <w:fldChar w:fldCharType="separate"/>
        </w:r>
        <w:r w:rsidR="00127840">
          <w:rPr>
            <w:noProof/>
            <w:webHidden/>
          </w:rPr>
          <w:t>363</w:t>
        </w:r>
        <w:r w:rsidR="00EE49B2">
          <w:rPr>
            <w:noProof/>
            <w:webHidden/>
          </w:rPr>
          <w:fldChar w:fldCharType="end"/>
        </w:r>
      </w:hyperlink>
    </w:p>
    <w:p w14:paraId="7D5A1883" w14:textId="40ADFE5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54" w:history="1">
        <w:r w:rsidR="00EE49B2" w:rsidRPr="00F84AB2">
          <w:rPr>
            <w:rStyle w:val="Hyperlink"/>
            <w:noProof/>
          </w:rPr>
          <w:t xml:space="preserve">Table 146: </w:t>
        </w:r>
        <w:r w:rsidR="00EE49B2" w:rsidRPr="00F84AB2">
          <w:rPr>
            <w:rStyle w:val="Hyperlink"/>
            <w:caps/>
            <w:noProof/>
            <w:lang w:eastAsia="en-US"/>
          </w:rPr>
          <w:t>PR1</w:t>
        </w:r>
        <w:r w:rsidR="00EE49B2" w:rsidRPr="00F84AB2">
          <w:rPr>
            <w:rStyle w:val="Hyperlink"/>
            <w:noProof/>
          </w:rPr>
          <w:t>—Procedure Information Segment</w:t>
        </w:r>
        <w:r w:rsidR="00EE49B2">
          <w:rPr>
            <w:noProof/>
            <w:webHidden/>
          </w:rPr>
          <w:tab/>
        </w:r>
        <w:r w:rsidR="00EE49B2">
          <w:rPr>
            <w:noProof/>
            <w:webHidden/>
          </w:rPr>
          <w:fldChar w:fldCharType="begin"/>
        </w:r>
        <w:r w:rsidR="00EE49B2">
          <w:rPr>
            <w:noProof/>
            <w:webHidden/>
          </w:rPr>
          <w:instrText xml:space="preserve"> PAGEREF _Toc164849954 \h </w:instrText>
        </w:r>
        <w:r w:rsidR="00EE49B2">
          <w:rPr>
            <w:noProof/>
            <w:webHidden/>
          </w:rPr>
        </w:r>
        <w:r w:rsidR="00EE49B2">
          <w:rPr>
            <w:noProof/>
            <w:webHidden/>
          </w:rPr>
          <w:fldChar w:fldCharType="separate"/>
        </w:r>
        <w:r w:rsidR="00127840">
          <w:rPr>
            <w:noProof/>
            <w:webHidden/>
          </w:rPr>
          <w:t>364</w:t>
        </w:r>
        <w:r w:rsidR="00EE49B2">
          <w:rPr>
            <w:noProof/>
            <w:webHidden/>
          </w:rPr>
          <w:fldChar w:fldCharType="end"/>
        </w:r>
      </w:hyperlink>
    </w:p>
    <w:p w14:paraId="046B596C" w14:textId="627D573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55" w:history="1">
        <w:r w:rsidR="00EE49B2" w:rsidRPr="00F84AB2">
          <w:rPr>
            <w:rStyle w:val="Hyperlink"/>
            <w:noProof/>
          </w:rPr>
          <w:t xml:space="preserve">Table 147: </w:t>
        </w:r>
        <w:r w:rsidR="00EE49B2" w:rsidRPr="00F84AB2">
          <w:rPr>
            <w:rStyle w:val="Hyperlink"/>
            <w:caps/>
            <w:noProof/>
            <w:lang w:eastAsia="en-US"/>
          </w:rPr>
          <w:t>ROL</w:t>
        </w:r>
        <w:r w:rsidR="00EE49B2" w:rsidRPr="00F84AB2">
          <w:rPr>
            <w:rStyle w:val="Hyperlink"/>
            <w:noProof/>
          </w:rPr>
          <w:t>—Role Segment</w:t>
        </w:r>
        <w:r w:rsidR="00EE49B2">
          <w:rPr>
            <w:noProof/>
            <w:webHidden/>
          </w:rPr>
          <w:tab/>
        </w:r>
        <w:r w:rsidR="00EE49B2">
          <w:rPr>
            <w:noProof/>
            <w:webHidden/>
          </w:rPr>
          <w:fldChar w:fldCharType="begin"/>
        </w:r>
        <w:r w:rsidR="00EE49B2">
          <w:rPr>
            <w:noProof/>
            <w:webHidden/>
          </w:rPr>
          <w:instrText xml:space="preserve"> PAGEREF _Toc164849955 \h </w:instrText>
        </w:r>
        <w:r w:rsidR="00EE49B2">
          <w:rPr>
            <w:noProof/>
            <w:webHidden/>
          </w:rPr>
        </w:r>
        <w:r w:rsidR="00EE49B2">
          <w:rPr>
            <w:noProof/>
            <w:webHidden/>
          </w:rPr>
          <w:fldChar w:fldCharType="separate"/>
        </w:r>
        <w:r w:rsidR="00127840">
          <w:rPr>
            <w:noProof/>
            <w:webHidden/>
          </w:rPr>
          <w:t>366</w:t>
        </w:r>
        <w:r w:rsidR="00EE49B2">
          <w:rPr>
            <w:noProof/>
            <w:webHidden/>
          </w:rPr>
          <w:fldChar w:fldCharType="end"/>
        </w:r>
      </w:hyperlink>
    </w:p>
    <w:p w14:paraId="25523337" w14:textId="3953EB0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56" w:history="1">
        <w:r w:rsidR="00EE49B2" w:rsidRPr="00F84AB2">
          <w:rPr>
            <w:rStyle w:val="Hyperlink"/>
            <w:noProof/>
          </w:rPr>
          <w:t xml:space="preserve">Table 148: </w:t>
        </w:r>
        <w:r w:rsidR="00EE49B2" w:rsidRPr="00F84AB2">
          <w:rPr>
            <w:rStyle w:val="Hyperlink"/>
            <w:caps/>
            <w:noProof/>
            <w:lang w:eastAsia="en-US"/>
          </w:rPr>
          <w:t>ZPD</w:t>
        </w:r>
        <w:r w:rsidR="00EE49B2" w:rsidRPr="00F84AB2">
          <w:rPr>
            <w:rStyle w:val="Hyperlink"/>
            <w:noProof/>
          </w:rPr>
          <w:t>—VA-Specific Patient Information Segment</w:t>
        </w:r>
        <w:r w:rsidR="00EE49B2">
          <w:rPr>
            <w:noProof/>
            <w:webHidden/>
          </w:rPr>
          <w:tab/>
        </w:r>
        <w:r w:rsidR="00EE49B2">
          <w:rPr>
            <w:noProof/>
            <w:webHidden/>
          </w:rPr>
          <w:fldChar w:fldCharType="begin"/>
        </w:r>
        <w:r w:rsidR="00EE49B2">
          <w:rPr>
            <w:noProof/>
            <w:webHidden/>
          </w:rPr>
          <w:instrText xml:space="preserve"> PAGEREF _Toc164849956 \h </w:instrText>
        </w:r>
        <w:r w:rsidR="00EE49B2">
          <w:rPr>
            <w:noProof/>
            <w:webHidden/>
          </w:rPr>
        </w:r>
        <w:r w:rsidR="00EE49B2">
          <w:rPr>
            <w:noProof/>
            <w:webHidden/>
          </w:rPr>
          <w:fldChar w:fldCharType="separate"/>
        </w:r>
        <w:r w:rsidR="00127840">
          <w:rPr>
            <w:noProof/>
            <w:webHidden/>
          </w:rPr>
          <w:t>368</w:t>
        </w:r>
        <w:r w:rsidR="00EE49B2">
          <w:rPr>
            <w:noProof/>
            <w:webHidden/>
          </w:rPr>
          <w:fldChar w:fldCharType="end"/>
        </w:r>
      </w:hyperlink>
    </w:p>
    <w:p w14:paraId="5D839A8C" w14:textId="2C26FD6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57" w:history="1">
        <w:r w:rsidR="00EE49B2" w:rsidRPr="00F84AB2">
          <w:rPr>
            <w:rStyle w:val="Hyperlink"/>
            <w:noProof/>
          </w:rPr>
          <w:t xml:space="preserve">Table 149: </w:t>
        </w:r>
        <w:r w:rsidR="00EE49B2" w:rsidRPr="00F84AB2">
          <w:rPr>
            <w:rStyle w:val="Hyperlink"/>
            <w:caps/>
            <w:noProof/>
            <w:lang w:eastAsia="en-US"/>
          </w:rPr>
          <w:t>ZEL</w:t>
        </w:r>
        <w:r w:rsidR="00EE49B2" w:rsidRPr="00F84AB2">
          <w:rPr>
            <w:rStyle w:val="Hyperlink"/>
            <w:noProof/>
          </w:rPr>
          <w:t>—VA-Specific Patient Eligibility Segment</w:t>
        </w:r>
        <w:r w:rsidR="00EE49B2">
          <w:rPr>
            <w:noProof/>
            <w:webHidden/>
          </w:rPr>
          <w:tab/>
        </w:r>
        <w:r w:rsidR="00EE49B2">
          <w:rPr>
            <w:noProof/>
            <w:webHidden/>
          </w:rPr>
          <w:fldChar w:fldCharType="begin"/>
        </w:r>
        <w:r w:rsidR="00EE49B2">
          <w:rPr>
            <w:noProof/>
            <w:webHidden/>
          </w:rPr>
          <w:instrText xml:space="preserve"> PAGEREF _Toc164849957 \h </w:instrText>
        </w:r>
        <w:r w:rsidR="00EE49B2">
          <w:rPr>
            <w:noProof/>
            <w:webHidden/>
          </w:rPr>
        </w:r>
        <w:r w:rsidR="00EE49B2">
          <w:rPr>
            <w:noProof/>
            <w:webHidden/>
          </w:rPr>
          <w:fldChar w:fldCharType="separate"/>
        </w:r>
        <w:r w:rsidR="00127840">
          <w:rPr>
            <w:noProof/>
            <w:webHidden/>
          </w:rPr>
          <w:t>369</w:t>
        </w:r>
        <w:r w:rsidR="00EE49B2">
          <w:rPr>
            <w:noProof/>
            <w:webHidden/>
          </w:rPr>
          <w:fldChar w:fldCharType="end"/>
        </w:r>
      </w:hyperlink>
    </w:p>
    <w:p w14:paraId="1CCCD756" w14:textId="78356D2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58" w:history="1">
        <w:r w:rsidR="00EE49B2" w:rsidRPr="00F84AB2">
          <w:rPr>
            <w:rStyle w:val="Hyperlink"/>
            <w:noProof/>
          </w:rPr>
          <w:t>Table 150: VA-Specific Income Segment</w:t>
        </w:r>
        <w:r w:rsidR="00EE49B2">
          <w:rPr>
            <w:noProof/>
            <w:webHidden/>
          </w:rPr>
          <w:tab/>
        </w:r>
        <w:r w:rsidR="00EE49B2">
          <w:rPr>
            <w:noProof/>
            <w:webHidden/>
          </w:rPr>
          <w:fldChar w:fldCharType="begin"/>
        </w:r>
        <w:r w:rsidR="00EE49B2">
          <w:rPr>
            <w:noProof/>
            <w:webHidden/>
          </w:rPr>
          <w:instrText xml:space="preserve"> PAGEREF _Toc164849958 \h </w:instrText>
        </w:r>
        <w:r w:rsidR="00EE49B2">
          <w:rPr>
            <w:noProof/>
            <w:webHidden/>
          </w:rPr>
        </w:r>
        <w:r w:rsidR="00EE49B2">
          <w:rPr>
            <w:noProof/>
            <w:webHidden/>
          </w:rPr>
          <w:fldChar w:fldCharType="separate"/>
        </w:r>
        <w:r w:rsidR="00127840">
          <w:rPr>
            <w:noProof/>
            <w:webHidden/>
          </w:rPr>
          <w:t>370</w:t>
        </w:r>
        <w:r w:rsidR="00EE49B2">
          <w:rPr>
            <w:noProof/>
            <w:webHidden/>
          </w:rPr>
          <w:fldChar w:fldCharType="end"/>
        </w:r>
      </w:hyperlink>
    </w:p>
    <w:p w14:paraId="796DB5FC" w14:textId="547A478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59" w:history="1">
        <w:r w:rsidR="00EE49B2" w:rsidRPr="00F84AB2">
          <w:rPr>
            <w:rStyle w:val="Hyperlink"/>
            <w:noProof/>
          </w:rPr>
          <w:t>Table 151: ZCL—VA-Specific Outpatient Classification Segment</w:t>
        </w:r>
        <w:r w:rsidR="00EE49B2">
          <w:rPr>
            <w:noProof/>
            <w:webHidden/>
          </w:rPr>
          <w:tab/>
        </w:r>
        <w:r w:rsidR="00EE49B2">
          <w:rPr>
            <w:noProof/>
            <w:webHidden/>
          </w:rPr>
          <w:fldChar w:fldCharType="begin"/>
        </w:r>
        <w:r w:rsidR="00EE49B2">
          <w:rPr>
            <w:noProof/>
            <w:webHidden/>
          </w:rPr>
          <w:instrText xml:space="preserve"> PAGEREF _Toc164849959 \h </w:instrText>
        </w:r>
        <w:r w:rsidR="00EE49B2">
          <w:rPr>
            <w:noProof/>
            <w:webHidden/>
          </w:rPr>
        </w:r>
        <w:r w:rsidR="00EE49B2">
          <w:rPr>
            <w:noProof/>
            <w:webHidden/>
          </w:rPr>
          <w:fldChar w:fldCharType="separate"/>
        </w:r>
        <w:r w:rsidR="00127840">
          <w:rPr>
            <w:noProof/>
            <w:webHidden/>
          </w:rPr>
          <w:t>371</w:t>
        </w:r>
        <w:r w:rsidR="00EE49B2">
          <w:rPr>
            <w:noProof/>
            <w:webHidden/>
          </w:rPr>
          <w:fldChar w:fldCharType="end"/>
        </w:r>
      </w:hyperlink>
    </w:p>
    <w:p w14:paraId="00EB8A26" w14:textId="6890C64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60" w:history="1">
        <w:r w:rsidR="00EE49B2" w:rsidRPr="00F84AB2">
          <w:rPr>
            <w:rStyle w:val="Hyperlink"/>
            <w:noProof/>
          </w:rPr>
          <w:t>Table 152: ZSC—VA-Specific Stop Code Segment</w:t>
        </w:r>
        <w:r w:rsidR="00EE49B2">
          <w:rPr>
            <w:noProof/>
            <w:webHidden/>
          </w:rPr>
          <w:tab/>
        </w:r>
        <w:r w:rsidR="00EE49B2">
          <w:rPr>
            <w:noProof/>
            <w:webHidden/>
          </w:rPr>
          <w:fldChar w:fldCharType="begin"/>
        </w:r>
        <w:r w:rsidR="00EE49B2">
          <w:rPr>
            <w:noProof/>
            <w:webHidden/>
          </w:rPr>
          <w:instrText xml:space="preserve"> PAGEREF _Toc164849960 \h </w:instrText>
        </w:r>
        <w:r w:rsidR="00EE49B2">
          <w:rPr>
            <w:noProof/>
            <w:webHidden/>
          </w:rPr>
        </w:r>
        <w:r w:rsidR="00EE49B2">
          <w:rPr>
            <w:noProof/>
            <w:webHidden/>
          </w:rPr>
          <w:fldChar w:fldCharType="separate"/>
        </w:r>
        <w:r w:rsidR="00127840">
          <w:rPr>
            <w:noProof/>
            <w:webHidden/>
          </w:rPr>
          <w:t>371</w:t>
        </w:r>
        <w:r w:rsidR="00EE49B2">
          <w:rPr>
            <w:noProof/>
            <w:webHidden/>
          </w:rPr>
          <w:fldChar w:fldCharType="end"/>
        </w:r>
      </w:hyperlink>
    </w:p>
    <w:p w14:paraId="671F822F" w14:textId="0D9D45D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61" w:history="1">
        <w:r w:rsidR="00EE49B2" w:rsidRPr="00F84AB2">
          <w:rPr>
            <w:rStyle w:val="Hyperlink"/>
            <w:noProof/>
          </w:rPr>
          <w:t>Table 153: ZSP—VA-Specific Service Period Segment</w:t>
        </w:r>
        <w:r w:rsidR="00EE49B2">
          <w:rPr>
            <w:noProof/>
            <w:webHidden/>
          </w:rPr>
          <w:tab/>
        </w:r>
        <w:r w:rsidR="00EE49B2">
          <w:rPr>
            <w:noProof/>
            <w:webHidden/>
          </w:rPr>
          <w:fldChar w:fldCharType="begin"/>
        </w:r>
        <w:r w:rsidR="00EE49B2">
          <w:rPr>
            <w:noProof/>
            <w:webHidden/>
          </w:rPr>
          <w:instrText xml:space="preserve"> PAGEREF _Toc164849961 \h </w:instrText>
        </w:r>
        <w:r w:rsidR="00EE49B2">
          <w:rPr>
            <w:noProof/>
            <w:webHidden/>
          </w:rPr>
        </w:r>
        <w:r w:rsidR="00EE49B2">
          <w:rPr>
            <w:noProof/>
            <w:webHidden/>
          </w:rPr>
          <w:fldChar w:fldCharType="separate"/>
        </w:r>
        <w:r w:rsidR="00127840">
          <w:rPr>
            <w:noProof/>
            <w:webHidden/>
          </w:rPr>
          <w:t>372</w:t>
        </w:r>
        <w:r w:rsidR="00EE49B2">
          <w:rPr>
            <w:noProof/>
            <w:webHidden/>
          </w:rPr>
          <w:fldChar w:fldCharType="end"/>
        </w:r>
      </w:hyperlink>
    </w:p>
    <w:p w14:paraId="3ED22FA0" w14:textId="4D241DF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62" w:history="1">
        <w:r w:rsidR="00EE49B2" w:rsidRPr="00F84AB2">
          <w:rPr>
            <w:rStyle w:val="Hyperlink"/>
            <w:noProof/>
          </w:rPr>
          <w:t>Table 154: ZEN—VA-Specific Enrollment Segment</w:t>
        </w:r>
        <w:r w:rsidR="00EE49B2">
          <w:rPr>
            <w:noProof/>
            <w:webHidden/>
          </w:rPr>
          <w:tab/>
        </w:r>
        <w:r w:rsidR="00EE49B2">
          <w:rPr>
            <w:noProof/>
            <w:webHidden/>
          </w:rPr>
          <w:fldChar w:fldCharType="begin"/>
        </w:r>
        <w:r w:rsidR="00EE49B2">
          <w:rPr>
            <w:noProof/>
            <w:webHidden/>
          </w:rPr>
          <w:instrText xml:space="preserve"> PAGEREF _Toc164849962 \h </w:instrText>
        </w:r>
        <w:r w:rsidR="00EE49B2">
          <w:rPr>
            <w:noProof/>
            <w:webHidden/>
          </w:rPr>
        </w:r>
        <w:r w:rsidR="00EE49B2">
          <w:rPr>
            <w:noProof/>
            <w:webHidden/>
          </w:rPr>
          <w:fldChar w:fldCharType="separate"/>
        </w:r>
        <w:r w:rsidR="00127840">
          <w:rPr>
            <w:noProof/>
            <w:webHidden/>
          </w:rPr>
          <w:t>372</w:t>
        </w:r>
        <w:r w:rsidR="00EE49B2">
          <w:rPr>
            <w:noProof/>
            <w:webHidden/>
          </w:rPr>
          <w:fldChar w:fldCharType="end"/>
        </w:r>
      </w:hyperlink>
    </w:p>
    <w:p w14:paraId="2079D74E" w14:textId="5A9F578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63" w:history="1">
        <w:r w:rsidR="00EE49B2" w:rsidRPr="00F84AB2">
          <w:rPr>
            <w:rStyle w:val="Hyperlink"/>
            <w:noProof/>
          </w:rPr>
          <w:t>Table 155: A08 Codes and Descriptions</w:t>
        </w:r>
        <w:r w:rsidR="00EE49B2">
          <w:rPr>
            <w:noProof/>
            <w:webHidden/>
          </w:rPr>
          <w:tab/>
        </w:r>
        <w:r w:rsidR="00EE49B2">
          <w:rPr>
            <w:noProof/>
            <w:webHidden/>
          </w:rPr>
          <w:fldChar w:fldCharType="begin"/>
        </w:r>
        <w:r w:rsidR="00EE49B2">
          <w:rPr>
            <w:noProof/>
            <w:webHidden/>
          </w:rPr>
          <w:instrText xml:space="preserve"> PAGEREF _Toc164849963 \h </w:instrText>
        </w:r>
        <w:r w:rsidR="00EE49B2">
          <w:rPr>
            <w:noProof/>
            <w:webHidden/>
          </w:rPr>
        </w:r>
        <w:r w:rsidR="00EE49B2">
          <w:rPr>
            <w:noProof/>
            <w:webHidden/>
          </w:rPr>
          <w:fldChar w:fldCharType="separate"/>
        </w:r>
        <w:r w:rsidR="00127840">
          <w:rPr>
            <w:noProof/>
            <w:webHidden/>
          </w:rPr>
          <w:t>374</w:t>
        </w:r>
        <w:r w:rsidR="00EE49B2">
          <w:rPr>
            <w:noProof/>
            <w:webHidden/>
          </w:rPr>
          <w:fldChar w:fldCharType="end"/>
        </w:r>
      </w:hyperlink>
    </w:p>
    <w:p w14:paraId="7D459E6E" w14:textId="07C53E6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64" w:history="1">
        <w:r w:rsidR="00EE49B2" w:rsidRPr="00F84AB2">
          <w:rPr>
            <w:rStyle w:val="Hyperlink"/>
            <w:noProof/>
          </w:rPr>
          <w:t>Table 156: A23 Codes and Descriptions</w:t>
        </w:r>
        <w:r w:rsidR="00EE49B2">
          <w:rPr>
            <w:noProof/>
            <w:webHidden/>
          </w:rPr>
          <w:tab/>
        </w:r>
        <w:r w:rsidR="00EE49B2">
          <w:rPr>
            <w:noProof/>
            <w:webHidden/>
          </w:rPr>
          <w:fldChar w:fldCharType="begin"/>
        </w:r>
        <w:r w:rsidR="00EE49B2">
          <w:rPr>
            <w:noProof/>
            <w:webHidden/>
          </w:rPr>
          <w:instrText xml:space="preserve"> PAGEREF _Toc164849964 \h </w:instrText>
        </w:r>
        <w:r w:rsidR="00EE49B2">
          <w:rPr>
            <w:noProof/>
            <w:webHidden/>
          </w:rPr>
        </w:r>
        <w:r w:rsidR="00EE49B2">
          <w:rPr>
            <w:noProof/>
            <w:webHidden/>
          </w:rPr>
          <w:fldChar w:fldCharType="separate"/>
        </w:r>
        <w:r w:rsidR="00127840">
          <w:rPr>
            <w:noProof/>
            <w:webHidden/>
          </w:rPr>
          <w:t>375</w:t>
        </w:r>
        <w:r w:rsidR="00EE49B2">
          <w:rPr>
            <w:noProof/>
            <w:webHidden/>
          </w:rPr>
          <w:fldChar w:fldCharType="end"/>
        </w:r>
      </w:hyperlink>
    </w:p>
    <w:p w14:paraId="72DBCCA8" w14:textId="2B84B92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65" w:history="1">
        <w:r w:rsidR="00EE49B2" w:rsidRPr="00F84AB2">
          <w:rPr>
            <w:rStyle w:val="Hyperlink"/>
            <w:noProof/>
          </w:rPr>
          <w:t>Table 157: Table 0001—Sex</w:t>
        </w:r>
        <w:r w:rsidR="00EE49B2">
          <w:rPr>
            <w:noProof/>
            <w:webHidden/>
          </w:rPr>
          <w:tab/>
        </w:r>
        <w:r w:rsidR="00EE49B2">
          <w:rPr>
            <w:noProof/>
            <w:webHidden/>
          </w:rPr>
          <w:fldChar w:fldCharType="begin"/>
        </w:r>
        <w:r w:rsidR="00EE49B2">
          <w:rPr>
            <w:noProof/>
            <w:webHidden/>
          </w:rPr>
          <w:instrText xml:space="preserve"> PAGEREF _Toc164849965 \h </w:instrText>
        </w:r>
        <w:r w:rsidR="00EE49B2">
          <w:rPr>
            <w:noProof/>
            <w:webHidden/>
          </w:rPr>
        </w:r>
        <w:r w:rsidR="00EE49B2">
          <w:rPr>
            <w:noProof/>
            <w:webHidden/>
          </w:rPr>
          <w:fldChar w:fldCharType="separate"/>
        </w:r>
        <w:r w:rsidR="00127840">
          <w:rPr>
            <w:noProof/>
            <w:webHidden/>
          </w:rPr>
          <w:t>376</w:t>
        </w:r>
        <w:r w:rsidR="00EE49B2">
          <w:rPr>
            <w:noProof/>
            <w:webHidden/>
          </w:rPr>
          <w:fldChar w:fldCharType="end"/>
        </w:r>
      </w:hyperlink>
    </w:p>
    <w:p w14:paraId="75473C0B" w14:textId="7F4BE6A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66" w:history="1">
        <w:r w:rsidR="00EE49B2" w:rsidRPr="00F84AB2">
          <w:rPr>
            <w:rStyle w:val="Hyperlink"/>
            <w:noProof/>
          </w:rPr>
          <w:t>Table 158: Table 0002—Marital Status</w:t>
        </w:r>
        <w:r w:rsidR="00EE49B2">
          <w:rPr>
            <w:noProof/>
            <w:webHidden/>
          </w:rPr>
          <w:tab/>
        </w:r>
        <w:r w:rsidR="00EE49B2">
          <w:rPr>
            <w:noProof/>
            <w:webHidden/>
          </w:rPr>
          <w:fldChar w:fldCharType="begin"/>
        </w:r>
        <w:r w:rsidR="00EE49B2">
          <w:rPr>
            <w:noProof/>
            <w:webHidden/>
          </w:rPr>
          <w:instrText xml:space="preserve"> PAGEREF _Toc164849966 \h </w:instrText>
        </w:r>
        <w:r w:rsidR="00EE49B2">
          <w:rPr>
            <w:noProof/>
            <w:webHidden/>
          </w:rPr>
        </w:r>
        <w:r w:rsidR="00EE49B2">
          <w:rPr>
            <w:noProof/>
            <w:webHidden/>
          </w:rPr>
          <w:fldChar w:fldCharType="separate"/>
        </w:r>
        <w:r w:rsidR="00127840">
          <w:rPr>
            <w:noProof/>
            <w:webHidden/>
          </w:rPr>
          <w:t>376</w:t>
        </w:r>
        <w:r w:rsidR="00EE49B2">
          <w:rPr>
            <w:noProof/>
            <w:webHidden/>
          </w:rPr>
          <w:fldChar w:fldCharType="end"/>
        </w:r>
      </w:hyperlink>
    </w:p>
    <w:p w14:paraId="48D76B4E" w14:textId="4C2C968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67" w:history="1">
        <w:r w:rsidR="00EE49B2" w:rsidRPr="00F84AB2">
          <w:rPr>
            <w:rStyle w:val="Hyperlink"/>
            <w:noProof/>
          </w:rPr>
          <w:t>Table 159: Table 0003—Event Type Code</w:t>
        </w:r>
        <w:r w:rsidR="00EE49B2">
          <w:rPr>
            <w:noProof/>
            <w:webHidden/>
          </w:rPr>
          <w:tab/>
        </w:r>
        <w:r w:rsidR="00EE49B2">
          <w:rPr>
            <w:noProof/>
            <w:webHidden/>
          </w:rPr>
          <w:fldChar w:fldCharType="begin"/>
        </w:r>
        <w:r w:rsidR="00EE49B2">
          <w:rPr>
            <w:noProof/>
            <w:webHidden/>
          </w:rPr>
          <w:instrText xml:space="preserve"> PAGEREF _Toc164849967 \h </w:instrText>
        </w:r>
        <w:r w:rsidR="00EE49B2">
          <w:rPr>
            <w:noProof/>
            <w:webHidden/>
          </w:rPr>
        </w:r>
        <w:r w:rsidR="00EE49B2">
          <w:rPr>
            <w:noProof/>
            <w:webHidden/>
          </w:rPr>
          <w:fldChar w:fldCharType="separate"/>
        </w:r>
        <w:r w:rsidR="00127840">
          <w:rPr>
            <w:noProof/>
            <w:webHidden/>
          </w:rPr>
          <w:t>376</w:t>
        </w:r>
        <w:r w:rsidR="00EE49B2">
          <w:rPr>
            <w:noProof/>
            <w:webHidden/>
          </w:rPr>
          <w:fldChar w:fldCharType="end"/>
        </w:r>
      </w:hyperlink>
    </w:p>
    <w:p w14:paraId="0B3C6C2D" w14:textId="0B48396E"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68" w:history="1">
        <w:r w:rsidR="00EE49B2" w:rsidRPr="00F84AB2">
          <w:rPr>
            <w:rStyle w:val="Hyperlink"/>
            <w:noProof/>
          </w:rPr>
          <w:t>Table 160: Table 0008—Acknowledgment Code</w:t>
        </w:r>
        <w:r w:rsidR="00EE49B2">
          <w:rPr>
            <w:noProof/>
            <w:webHidden/>
          </w:rPr>
          <w:tab/>
        </w:r>
        <w:r w:rsidR="00EE49B2">
          <w:rPr>
            <w:noProof/>
            <w:webHidden/>
          </w:rPr>
          <w:fldChar w:fldCharType="begin"/>
        </w:r>
        <w:r w:rsidR="00EE49B2">
          <w:rPr>
            <w:noProof/>
            <w:webHidden/>
          </w:rPr>
          <w:instrText xml:space="preserve"> PAGEREF _Toc164849968 \h </w:instrText>
        </w:r>
        <w:r w:rsidR="00EE49B2">
          <w:rPr>
            <w:noProof/>
            <w:webHidden/>
          </w:rPr>
        </w:r>
        <w:r w:rsidR="00EE49B2">
          <w:rPr>
            <w:noProof/>
            <w:webHidden/>
          </w:rPr>
          <w:fldChar w:fldCharType="separate"/>
        </w:r>
        <w:r w:rsidR="00127840">
          <w:rPr>
            <w:noProof/>
            <w:webHidden/>
          </w:rPr>
          <w:t>377</w:t>
        </w:r>
        <w:r w:rsidR="00EE49B2">
          <w:rPr>
            <w:noProof/>
            <w:webHidden/>
          </w:rPr>
          <w:fldChar w:fldCharType="end"/>
        </w:r>
      </w:hyperlink>
    </w:p>
    <w:p w14:paraId="280EAFD9" w14:textId="7E3F111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69" w:history="1">
        <w:r w:rsidR="00EE49B2" w:rsidRPr="00F84AB2">
          <w:rPr>
            <w:rStyle w:val="Hyperlink"/>
            <w:noProof/>
          </w:rPr>
          <w:t>Table 161: Table 0023—Admit Source (User Defined)</w:t>
        </w:r>
        <w:r w:rsidR="00EE49B2">
          <w:rPr>
            <w:noProof/>
            <w:webHidden/>
          </w:rPr>
          <w:tab/>
        </w:r>
        <w:r w:rsidR="00EE49B2">
          <w:rPr>
            <w:noProof/>
            <w:webHidden/>
          </w:rPr>
          <w:fldChar w:fldCharType="begin"/>
        </w:r>
        <w:r w:rsidR="00EE49B2">
          <w:rPr>
            <w:noProof/>
            <w:webHidden/>
          </w:rPr>
          <w:instrText xml:space="preserve"> PAGEREF _Toc164849969 \h </w:instrText>
        </w:r>
        <w:r w:rsidR="00EE49B2">
          <w:rPr>
            <w:noProof/>
            <w:webHidden/>
          </w:rPr>
        </w:r>
        <w:r w:rsidR="00EE49B2">
          <w:rPr>
            <w:noProof/>
            <w:webHidden/>
          </w:rPr>
          <w:fldChar w:fldCharType="separate"/>
        </w:r>
        <w:r w:rsidR="00127840">
          <w:rPr>
            <w:noProof/>
            <w:webHidden/>
          </w:rPr>
          <w:t>377</w:t>
        </w:r>
        <w:r w:rsidR="00EE49B2">
          <w:rPr>
            <w:noProof/>
            <w:webHidden/>
          </w:rPr>
          <w:fldChar w:fldCharType="end"/>
        </w:r>
      </w:hyperlink>
    </w:p>
    <w:p w14:paraId="567CE5D5" w14:textId="23C47D7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70" w:history="1">
        <w:r w:rsidR="00EE49B2" w:rsidRPr="00F84AB2">
          <w:rPr>
            <w:rStyle w:val="Hyperlink"/>
            <w:noProof/>
          </w:rPr>
          <w:t>Table 162: Table 0051—Diagnosis Code (User Defined)</w:t>
        </w:r>
        <w:r w:rsidR="00EE49B2">
          <w:rPr>
            <w:noProof/>
            <w:webHidden/>
          </w:rPr>
          <w:tab/>
        </w:r>
        <w:r w:rsidR="00EE49B2">
          <w:rPr>
            <w:noProof/>
            <w:webHidden/>
          </w:rPr>
          <w:fldChar w:fldCharType="begin"/>
        </w:r>
        <w:r w:rsidR="00EE49B2">
          <w:rPr>
            <w:noProof/>
            <w:webHidden/>
          </w:rPr>
          <w:instrText xml:space="preserve"> PAGEREF _Toc164849970 \h </w:instrText>
        </w:r>
        <w:r w:rsidR="00EE49B2">
          <w:rPr>
            <w:noProof/>
            <w:webHidden/>
          </w:rPr>
        </w:r>
        <w:r w:rsidR="00EE49B2">
          <w:rPr>
            <w:noProof/>
            <w:webHidden/>
          </w:rPr>
          <w:fldChar w:fldCharType="separate"/>
        </w:r>
        <w:r w:rsidR="00127840">
          <w:rPr>
            <w:noProof/>
            <w:webHidden/>
          </w:rPr>
          <w:t>377</w:t>
        </w:r>
        <w:r w:rsidR="00EE49B2">
          <w:rPr>
            <w:noProof/>
            <w:webHidden/>
          </w:rPr>
          <w:fldChar w:fldCharType="end"/>
        </w:r>
      </w:hyperlink>
    </w:p>
    <w:p w14:paraId="1089F998" w14:textId="7AE3EDBF"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71" w:history="1">
        <w:r w:rsidR="00EE49B2" w:rsidRPr="00F84AB2">
          <w:rPr>
            <w:rStyle w:val="Hyperlink"/>
            <w:noProof/>
          </w:rPr>
          <w:t>Table 163: Table 0069—Hospital Service (User Defined)</w:t>
        </w:r>
        <w:r w:rsidR="00EE49B2">
          <w:rPr>
            <w:noProof/>
            <w:webHidden/>
          </w:rPr>
          <w:tab/>
        </w:r>
        <w:r w:rsidR="00EE49B2">
          <w:rPr>
            <w:noProof/>
            <w:webHidden/>
          </w:rPr>
          <w:fldChar w:fldCharType="begin"/>
        </w:r>
        <w:r w:rsidR="00EE49B2">
          <w:rPr>
            <w:noProof/>
            <w:webHidden/>
          </w:rPr>
          <w:instrText xml:space="preserve"> PAGEREF _Toc164849971 \h </w:instrText>
        </w:r>
        <w:r w:rsidR="00EE49B2">
          <w:rPr>
            <w:noProof/>
            <w:webHidden/>
          </w:rPr>
        </w:r>
        <w:r w:rsidR="00EE49B2">
          <w:rPr>
            <w:noProof/>
            <w:webHidden/>
          </w:rPr>
          <w:fldChar w:fldCharType="separate"/>
        </w:r>
        <w:r w:rsidR="00127840">
          <w:rPr>
            <w:noProof/>
            <w:webHidden/>
          </w:rPr>
          <w:t>378</w:t>
        </w:r>
        <w:r w:rsidR="00EE49B2">
          <w:rPr>
            <w:noProof/>
            <w:webHidden/>
          </w:rPr>
          <w:fldChar w:fldCharType="end"/>
        </w:r>
      </w:hyperlink>
    </w:p>
    <w:p w14:paraId="1838EE33" w14:textId="3D3A65A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72" w:history="1">
        <w:r w:rsidR="00EE49B2" w:rsidRPr="00F84AB2">
          <w:rPr>
            <w:rStyle w:val="Hyperlink"/>
            <w:noProof/>
          </w:rPr>
          <w:t>Table 164: Table 0076—Message Type</w:t>
        </w:r>
        <w:r w:rsidR="00EE49B2">
          <w:rPr>
            <w:noProof/>
            <w:webHidden/>
          </w:rPr>
          <w:tab/>
        </w:r>
        <w:r w:rsidR="00EE49B2">
          <w:rPr>
            <w:noProof/>
            <w:webHidden/>
          </w:rPr>
          <w:fldChar w:fldCharType="begin"/>
        </w:r>
        <w:r w:rsidR="00EE49B2">
          <w:rPr>
            <w:noProof/>
            <w:webHidden/>
          </w:rPr>
          <w:instrText xml:space="preserve"> PAGEREF _Toc164849972 \h </w:instrText>
        </w:r>
        <w:r w:rsidR="00EE49B2">
          <w:rPr>
            <w:noProof/>
            <w:webHidden/>
          </w:rPr>
        </w:r>
        <w:r w:rsidR="00EE49B2">
          <w:rPr>
            <w:noProof/>
            <w:webHidden/>
          </w:rPr>
          <w:fldChar w:fldCharType="separate"/>
        </w:r>
        <w:r w:rsidR="00127840">
          <w:rPr>
            <w:noProof/>
            <w:webHidden/>
          </w:rPr>
          <w:t>379</w:t>
        </w:r>
        <w:r w:rsidR="00EE49B2">
          <w:rPr>
            <w:noProof/>
            <w:webHidden/>
          </w:rPr>
          <w:fldChar w:fldCharType="end"/>
        </w:r>
      </w:hyperlink>
    </w:p>
    <w:p w14:paraId="5B16D3EC" w14:textId="05BCDA3E"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73" w:history="1">
        <w:r w:rsidR="00EE49B2" w:rsidRPr="00F84AB2">
          <w:rPr>
            <w:rStyle w:val="Hyperlink"/>
            <w:noProof/>
          </w:rPr>
          <w:t>Table 165: Table 0088—Procedure Code (User Defined)</w:t>
        </w:r>
        <w:r w:rsidR="00EE49B2">
          <w:rPr>
            <w:noProof/>
            <w:webHidden/>
          </w:rPr>
          <w:tab/>
        </w:r>
        <w:r w:rsidR="00EE49B2">
          <w:rPr>
            <w:noProof/>
            <w:webHidden/>
          </w:rPr>
          <w:fldChar w:fldCharType="begin"/>
        </w:r>
        <w:r w:rsidR="00EE49B2">
          <w:rPr>
            <w:noProof/>
            <w:webHidden/>
          </w:rPr>
          <w:instrText xml:space="preserve"> PAGEREF _Toc164849973 \h </w:instrText>
        </w:r>
        <w:r w:rsidR="00EE49B2">
          <w:rPr>
            <w:noProof/>
            <w:webHidden/>
          </w:rPr>
        </w:r>
        <w:r w:rsidR="00EE49B2">
          <w:rPr>
            <w:noProof/>
            <w:webHidden/>
          </w:rPr>
          <w:fldChar w:fldCharType="separate"/>
        </w:r>
        <w:r w:rsidR="00127840">
          <w:rPr>
            <w:noProof/>
            <w:webHidden/>
          </w:rPr>
          <w:t>379</w:t>
        </w:r>
        <w:r w:rsidR="00EE49B2">
          <w:rPr>
            <w:noProof/>
            <w:webHidden/>
          </w:rPr>
          <w:fldChar w:fldCharType="end"/>
        </w:r>
      </w:hyperlink>
    </w:p>
    <w:p w14:paraId="15CCE3D2" w14:textId="4A619CE3"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74" w:history="1">
        <w:r w:rsidR="00EE49B2" w:rsidRPr="00F84AB2">
          <w:rPr>
            <w:rStyle w:val="Hyperlink"/>
            <w:noProof/>
          </w:rPr>
          <w:t>Table 166: Table 0115—Servicing Facility (User Defined)</w:t>
        </w:r>
        <w:r w:rsidR="00EE49B2">
          <w:rPr>
            <w:noProof/>
            <w:webHidden/>
          </w:rPr>
          <w:tab/>
        </w:r>
        <w:r w:rsidR="00EE49B2">
          <w:rPr>
            <w:noProof/>
            <w:webHidden/>
          </w:rPr>
          <w:fldChar w:fldCharType="begin"/>
        </w:r>
        <w:r w:rsidR="00EE49B2">
          <w:rPr>
            <w:noProof/>
            <w:webHidden/>
          </w:rPr>
          <w:instrText xml:space="preserve"> PAGEREF _Toc164849974 \h </w:instrText>
        </w:r>
        <w:r w:rsidR="00EE49B2">
          <w:rPr>
            <w:noProof/>
            <w:webHidden/>
          </w:rPr>
        </w:r>
        <w:r w:rsidR="00EE49B2">
          <w:rPr>
            <w:noProof/>
            <w:webHidden/>
          </w:rPr>
          <w:fldChar w:fldCharType="separate"/>
        </w:r>
        <w:r w:rsidR="00127840">
          <w:rPr>
            <w:noProof/>
            <w:webHidden/>
          </w:rPr>
          <w:t>379</w:t>
        </w:r>
        <w:r w:rsidR="00EE49B2">
          <w:rPr>
            <w:noProof/>
            <w:webHidden/>
          </w:rPr>
          <w:fldChar w:fldCharType="end"/>
        </w:r>
      </w:hyperlink>
    </w:p>
    <w:p w14:paraId="704CB605" w14:textId="4AF6C31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75" w:history="1">
        <w:r w:rsidR="00EE49B2" w:rsidRPr="00F84AB2">
          <w:rPr>
            <w:rStyle w:val="Hyperlink"/>
            <w:noProof/>
          </w:rPr>
          <w:t>Table 167: Table 0133—Procedure Practitioner Type (User Defined)</w:t>
        </w:r>
        <w:r w:rsidR="00EE49B2">
          <w:rPr>
            <w:noProof/>
            <w:webHidden/>
          </w:rPr>
          <w:tab/>
        </w:r>
        <w:r w:rsidR="00EE49B2">
          <w:rPr>
            <w:noProof/>
            <w:webHidden/>
          </w:rPr>
          <w:fldChar w:fldCharType="begin"/>
        </w:r>
        <w:r w:rsidR="00EE49B2">
          <w:rPr>
            <w:noProof/>
            <w:webHidden/>
          </w:rPr>
          <w:instrText xml:space="preserve"> PAGEREF _Toc164849975 \h </w:instrText>
        </w:r>
        <w:r w:rsidR="00EE49B2">
          <w:rPr>
            <w:noProof/>
            <w:webHidden/>
          </w:rPr>
        </w:r>
        <w:r w:rsidR="00EE49B2">
          <w:rPr>
            <w:noProof/>
            <w:webHidden/>
          </w:rPr>
          <w:fldChar w:fldCharType="separate"/>
        </w:r>
        <w:r w:rsidR="00127840">
          <w:rPr>
            <w:noProof/>
            <w:webHidden/>
          </w:rPr>
          <w:t>380</w:t>
        </w:r>
        <w:r w:rsidR="00EE49B2">
          <w:rPr>
            <w:noProof/>
            <w:webHidden/>
          </w:rPr>
          <w:fldChar w:fldCharType="end"/>
        </w:r>
      </w:hyperlink>
    </w:p>
    <w:p w14:paraId="49EFC9A3" w14:textId="7499108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76" w:history="1">
        <w:r w:rsidR="00EE49B2" w:rsidRPr="00F84AB2">
          <w:rPr>
            <w:rStyle w:val="Hyperlink"/>
            <w:noProof/>
          </w:rPr>
          <w:t>Table 168: Table 0136—Yes/No Indicator</w:t>
        </w:r>
        <w:r w:rsidR="00EE49B2">
          <w:rPr>
            <w:noProof/>
            <w:webHidden/>
          </w:rPr>
          <w:tab/>
        </w:r>
        <w:r w:rsidR="00EE49B2">
          <w:rPr>
            <w:noProof/>
            <w:webHidden/>
          </w:rPr>
          <w:fldChar w:fldCharType="begin"/>
        </w:r>
        <w:r w:rsidR="00EE49B2">
          <w:rPr>
            <w:noProof/>
            <w:webHidden/>
          </w:rPr>
          <w:instrText xml:space="preserve"> PAGEREF _Toc164849976 \h </w:instrText>
        </w:r>
        <w:r w:rsidR="00EE49B2">
          <w:rPr>
            <w:noProof/>
            <w:webHidden/>
          </w:rPr>
        </w:r>
        <w:r w:rsidR="00EE49B2">
          <w:rPr>
            <w:noProof/>
            <w:webHidden/>
          </w:rPr>
          <w:fldChar w:fldCharType="separate"/>
        </w:r>
        <w:r w:rsidR="00127840">
          <w:rPr>
            <w:noProof/>
            <w:webHidden/>
          </w:rPr>
          <w:t>380</w:t>
        </w:r>
        <w:r w:rsidR="00EE49B2">
          <w:rPr>
            <w:noProof/>
            <w:webHidden/>
          </w:rPr>
          <w:fldChar w:fldCharType="end"/>
        </w:r>
      </w:hyperlink>
    </w:p>
    <w:p w14:paraId="0F175ABE" w14:textId="731BFB8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77" w:history="1">
        <w:r w:rsidR="00EE49B2" w:rsidRPr="00F84AB2">
          <w:rPr>
            <w:rStyle w:val="Hyperlink"/>
            <w:noProof/>
          </w:rPr>
          <w:t>Table 169: Table SD001—Service Indicator (Stop Code)</w:t>
        </w:r>
        <w:r w:rsidR="00EE49B2">
          <w:rPr>
            <w:noProof/>
            <w:webHidden/>
          </w:rPr>
          <w:tab/>
        </w:r>
        <w:r w:rsidR="00EE49B2">
          <w:rPr>
            <w:noProof/>
            <w:webHidden/>
          </w:rPr>
          <w:fldChar w:fldCharType="begin"/>
        </w:r>
        <w:r w:rsidR="00EE49B2">
          <w:rPr>
            <w:noProof/>
            <w:webHidden/>
          </w:rPr>
          <w:instrText xml:space="preserve"> PAGEREF _Toc164849977 \h </w:instrText>
        </w:r>
        <w:r w:rsidR="00EE49B2">
          <w:rPr>
            <w:noProof/>
            <w:webHidden/>
          </w:rPr>
        </w:r>
        <w:r w:rsidR="00EE49B2">
          <w:rPr>
            <w:noProof/>
            <w:webHidden/>
          </w:rPr>
          <w:fldChar w:fldCharType="separate"/>
        </w:r>
        <w:r w:rsidR="00127840">
          <w:rPr>
            <w:noProof/>
            <w:webHidden/>
          </w:rPr>
          <w:t>381</w:t>
        </w:r>
        <w:r w:rsidR="00EE49B2">
          <w:rPr>
            <w:noProof/>
            <w:webHidden/>
          </w:rPr>
          <w:fldChar w:fldCharType="end"/>
        </w:r>
      </w:hyperlink>
    </w:p>
    <w:p w14:paraId="0E00ED6A" w14:textId="0E660C83"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78" w:history="1">
        <w:r w:rsidR="00EE49B2" w:rsidRPr="00F84AB2">
          <w:rPr>
            <w:rStyle w:val="Hyperlink"/>
            <w:noProof/>
          </w:rPr>
          <w:t>Table 170: Table SD008—Outpatient Classification Type</w:t>
        </w:r>
        <w:r w:rsidR="00EE49B2">
          <w:rPr>
            <w:noProof/>
            <w:webHidden/>
          </w:rPr>
          <w:tab/>
        </w:r>
        <w:r w:rsidR="00EE49B2">
          <w:rPr>
            <w:noProof/>
            <w:webHidden/>
          </w:rPr>
          <w:fldChar w:fldCharType="begin"/>
        </w:r>
        <w:r w:rsidR="00EE49B2">
          <w:rPr>
            <w:noProof/>
            <w:webHidden/>
          </w:rPr>
          <w:instrText xml:space="preserve"> PAGEREF _Toc164849978 \h </w:instrText>
        </w:r>
        <w:r w:rsidR="00EE49B2">
          <w:rPr>
            <w:noProof/>
            <w:webHidden/>
          </w:rPr>
        </w:r>
        <w:r w:rsidR="00EE49B2">
          <w:rPr>
            <w:noProof/>
            <w:webHidden/>
          </w:rPr>
          <w:fldChar w:fldCharType="separate"/>
        </w:r>
        <w:r w:rsidR="00127840">
          <w:rPr>
            <w:noProof/>
            <w:webHidden/>
          </w:rPr>
          <w:t>381</w:t>
        </w:r>
        <w:r w:rsidR="00EE49B2">
          <w:rPr>
            <w:noProof/>
            <w:webHidden/>
          </w:rPr>
          <w:fldChar w:fldCharType="end"/>
        </w:r>
      </w:hyperlink>
    </w:p>
    <w:p w14:paraId="54A0AC6F" w14:textId="5D8CB22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79" w:history="1">
        <w:r w:rsidR="00EE49B2" w:rsidRPr="00F84AB2">
          <w:rPr>
            <w:rStyle w:val="Hyperlink"/>
            <w:noProof/>
          </w:rPr>
          <w:t>Table 171: Table SD009—Purpose of Visit</w:t>
        </w:r>
        <w:r w:rsidR="00EE49B2">
          <w:rPr>
            <w:noProof/>
            <w:webHidden/>
          </w:rPr>
          <w:tab/>
        </w:r>
        <w:r w:rsidR="00EE49B2">
          <w:rPr>
            <w:noProof/>
            <w:webHidden/>
          </w:rPr>
          <w:fldChar w:fldCharType="begin"/>
        </w:r>
        <w:r w:rsidR="00EE49B2">
          <w:rPr>
            <w:noProof/>
            <w:webHidden/>
          </w:rPr>
          <w:instrText xml:space="preserve"> PAGEREF _Toc164849979 \h </w:instrText>
        </w:r>
        <w:r w:rsidR="00EE49B2">
          <w:rPr>
            <w:noProof/>
            <w:webHidden/>
          </w:rPr>
        </w:r>
        <w:r w:rsidR="00EE49B2">
          <w:rPr>
            <w:noProof/>
            <w:webHidden/>
          </w:rPr>
          <w:fldChar w:fldCharType="separate"/>
        </w:r>
        <w:r w:rsidR="00127840">
          <w:rPr>
            <w:noProof/>
            <w:webHidden/>
          </w:rPr>
          <w:t>382</w:t>
        </w:r>
        <w:r w:rsidR="00EE49B2">
          <w:rPr>
            <w:noProof/>
            <w:webHidden/>
          </w:rPr>
          <w:fldChar w:fldCharType="end"/>
        </w:r>
      </w:hyperlink>
    </w:p>
    <w:p w14:paraId="33040F9E" w14:textId="4F5DAF8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80" w:history="1">
        <w:r w:rsidR="00EE49B2" w:rsidRPr="00F84AB2">
          <w:rPr>
            <w:rStyle w:val="Hyperlink"/>
            <w:noProof/>
          </w:rPr>
          <w:t>Table 172: Table VA01—Yes/No</w:t>
        </w:r>
        <w:r w:rsidR="00EE49B2">
          <w:rPr>
            <w:noProof/>
            <w:webHidden/>
          </w:rPr>
          <w:tab/>
        </w:r>
        <w:r w:rsidR="00EE49B2">
          <w:rPr>
            <w:noProof/>
            <w:webHidden/>
          </w:rPr>
          <w:fldChar w:fldCharType="begin"/>
        </w:r>
        <w:r w:rsidR="00EE49B2">
          <w:rPr>
            <w:noProof/>
            <w:webHidden/>
          </w:rPr>
          <w:instrText xml:space="preserve"> PAGEREF _Toc164849980 \h </w:instrText>
        </w:r>
        <w:r w:rsidR="00EE49B2">
          <w:rPr>
            <w:noProof/>
            <w:webHidden/>
          </w:rPr>
        </w:r>
        <w:r w:rsidR="00EE49B2">
          <w:rPr>
            <w:noProof/>
            <w:webHidden/>
          </w:rPr>
          <w:fldChar w:fldCharType="separate"/>
        </w:r>
        <w:r w:rsidR="00127840">
          <w:rPr>
            <w:noProof/>
            <w:webHidden/>
          </w:rPr>
          <w:t>383</w:t>
        </w:r>
        <w:r w:rsidR="00EE49B2">
          <w:rPr>
            <w:noProof/>
            <w:webHidden/>
          </w:rPr>
          <w:fldChar w:fldCharType="end"/>
        </w:r>
      </w:hyperlink>
    </w:p>
    <w:p w14:paraId="3DD7EC73" w14:textId="70A09913"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81" w:history="1">
        <w:r w:rsidR="00EE49B2" w:rsidRPr="00F84AB2">
          <w:rPr>
            <w:rStyle w:val="Hyperlink"/>
            <w:noProof/>
          </w:rPr>
          <w:t>Table 173: Table VA02—Current Means Test Status</w:t>
        </w:r>
        <w:r w:rsidR="00EE49B2">
          <w:rPr>
            <w:noProof/>
            <w:webHidden/>
          </w:rPr>
          <w:tab/>
        </w:r>
        <w:r w:rsidR="00EE49B2">
          <w:rPr>
            <w:noProof/>
            <w:webHidden/>
          </w:rPr>
          <w:fldChar w:fldCharType="begin"/>
        </w:r>
        <w:r w:rsidR="00EE49B2">
          <w:rPr>
            <w:noProof/>
            <w:webHidden/>
          </w:rPr>
          <w:instrText xml:space="preserve"> PAGEREF _Toc164849981 \h </w:instrText>
        </w:r>
        <w:r w:rsidR="00EE49B2">
          <w:rPr>
            <w:noProof/>
            <w:webHidden/>
          </w:rPr>
        </w:r>
        <w:r w:rsidR="00EE49B2">
          <w:rPr>
            <w:noProof/>
            <w:webHidden/>
          </w:rPr>
          <w:fldChar w:fldCharType="separate"/>
        </w:r>
        <w:r w:rsidR="00127840">
          <w:rPr>
            <w:noProof/>
            <w:webHidden/>
          </w:rPr>
          <w:t>384</w:t>
        </w:r>
        <w:r w:rsidR="00EE49B2">
          <w:rPr>
            <w:noProof/>
            <w:webHidden/>
          </w:rPr>
          <w:fldChar w:fldCharType="end"/>
        </w:r>
      </w:hyperlink>
    </w:p>
    <w:p w14:paraId="1F96DFA1" w14:textId="6CBD3A1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82" w:history="1">
        <w:r w:rsidR="00EE49B2" w:rsidRPr="00F84AB2">
          <w:rPr>
            <w:rStyle w:val="Hyperlink"/>
            <w:noProof/>
          </w:rPr>
          <w:t>Table 174: Table VA04—Eligibility</w:t>
        </w:r>
        <w:r w:rsidR="00EE49B2">
          <w:rPr>
            <w:noProof/>
            <w:webHidden/>
          </w:rPr>
          <w:tab/>
        </w:r>
        <w:r w:rsidR="00EE49B2">
          <w:rPr>
            <w:noProof/>
            <w:webHidden/>
          </w:rPr>
          <w:fldChar w:fldCharType="begin"/>
        </w:r>
        <w:r w:rsidR="00EE49B2">
          <w:rPr>
            <w:noProof/>
            <w:webHidden/>
          </w:rPr>
          <w:instrText xml:space="preserve"> PAGEREF _Toc164849982 \h </w:instrText>
        </w:r>
        <w:r w:rsidR="00EE49B2">
          <w:rPr>
            <w:noProof/>
            <w:webHidden/>
          </w:rPr>
        </w:r>
        <w:r w:rsidR="00EE49B2">
          <w:rPr>
            <w:noProof/>
            <w:webHidden/>
          </w:rPr>
          <w:fldChar w:fldCharType="separate"/>
        </w:r>
        <w:r w:rsidR="00127840">
          <w:rPr>
            <w:noProof/>
            <w:webHidden/>
          </w:rPr>
          <w:t>384</w:t>
        </w:r>
        <w:r w:rsidR="00EE49B2">
          <w:rPr>
            <w:noProof/>
            <w:webHidden/>
          </w:rPr>
          <w:fldChar w:fldCharType="end"/>
        </w:r>
      </w:hyperlink>
    </w:p>
    <w:p w14:paraId="7A0DF3E2" w14:textId="3C77879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83" w:history="1">
        <w:r w:rsidR="00EE49B2" w:rsidRPr="00F84AB2">
          <w:rPr>
            <w:rStyle w:val="Hyperlink"/>
            <w:noProof/>
          </w:rPr>
          <w:t>Table 175: Table VA05—Disability Retirement from Military</w:t>
        </w:r>
        <w:r w:rsidR="00EE49B2">
          <w:rPr>
            <w:noProof/>
            <w:webHidden/>
          </w:rPr>
          <w:tab/>
        </w:r>
        <w:r w:rsidR="00EE49B2">
          <w:rPr>
            <w:noProof/>
            <w:webHidden/>
          </w:rPr>
          <w:fldChar w:fldCharType="begin"/>
        </w:r>
        <w:r w:rsidR="00EE49B2">
          <w:rPr>
            <w:noProof/>
            <w:webHidden/>
          </w:rPr>
          <w:instrText xml:space="preserve"> PAGEREF _Toc164849983 \h </w:instrText>
        </w:r>
        <w:r w:rsidR="00EE49B2">
          <w:rPr>
            <w:noProof/>
            <w:webHidden/>
          </w:rPr>
        </w:r>
        <w:r w:rsidR="00EE49B2">
          <w:rPr>
            <w:noProof/>
            <w:webHidden/>
          </w:rPr>
          <w:fldChar w:fldCharType="separate"/>
        </w:r>
        <w:r w:rsidR="00127840">
          <w:rPr>
            <w:noProof/>
            <w:webHidden/>
          </w:rPr>
          <w:t>385</w:t>
        </w:r>
        <w:r w:rsidR="00EE49B2">
          <w:rPr>
            <w:noProof/>
            <w:webHidden/>
          </w:rPr>
          <w:fldChar w:fldCharType="end"/>
        </w:r>
      </w:hyperlink>
    </w:p>
    <w:p w14:paraId="0452217D" w14:textId="3267AD4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84" w:history="1">
        <w:r w:rsidR="00EE49B2" w:rsidRPr="00F84AB2">
          <w:rPr>
            <w:rStyle w:val="Hyperlink"/>
            <w:noProof/>
          </w:rPr>
          <w:t>Table 176: Table VA06—Eligibility Status</w:t>
        </w:r>
        <w:r w:rsidR="00EE49B2">
          <w:rPr>
            <w:noProof/>
            <w:webHidden/>
          </w:rPr>
          <w:tab/>
        </w:r>
        <w:r w:rsidR="00EE49B2">
          <w:rPr>
            <w:noProof/>
            <w:webHidden/>
          </w:rPr>
          <w:fldChar w:fldCharType="begin"/>
        </w:r>
        <w:r w:rsidR="00EE49B2">
          <w:rPr>
            <w:noProof/>
            <w:webHidden/>
          </w:rPr>
          <w:instrText xml:space="preserve"> PAGEREF _Toc164849984 \h </w:instrText>
        </w:r>
        <w:r w:rsidR="00EE49B2">
          <w:rPr>
            <w:noProof/>
            <w:webHidden/>
          </w:rPr>
        </w:r>
        <w:r w:rsidR="00EE49B2">
          <w:rPr>
            <w:noProof/>
            <w:webHidden/>
          </w:rPr>
          <w:fldChar w:fldCharType="separate"/>
        </w:r>
        <w:r w:rsidR="00127840">
          <w:rPr>
            <w:noProof/>
            <w:webHidden/>
          </w:rPr>
          <w:t>386</w:t>
        </w:r>
        <w:r w:rsidR="00EE49B2">
          <w:rPr>
            <w:noProof/>
            <w:webHidden/>
          </w:rPr>
          <w:fldChar w:fldCharType="end"/>
        </w:r>
      </w:hyperlink>
    </w:p>
    <w:p w14:paraId="5DDB599A" w14:textId="78A9FFB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85" w:history="1">
        <w:r w:rsidR="00EE49B2" w:rsidRPr="00F84AB2">
          <w:rPr>
            <w:rStyle w:val="Hyperlink"/>
            <w:noProof/>
          </w:rPr>
          <w:t>Table 177: Table VA07—Race</w:t>
        </w:r>
        <w:r w:rsidR="00EE49B2">
          <w:rPr>
            <w:noProof/>
            <w:webHidden/>
          </w:rPr>
          <w:tab/>
        </w:r>
        <w:r w:rsidR="00EE49B2">
          <w:rPr>
            <w:noProof/>
            <w:webHidden/>
          </w:rPr>
          <w:fldChar w:fldCharType="begin"/>
        </w:r>
        <w:r w:rsidR="00EE49B2">
          <w:rPr>
            <w:noProof/>
            <w:webHidden/>
          </w:rPr>
          <w:instrText xml:space="preserve"> PAGEREF _Toc164849985 \h </w:instrText>
        </w:r>
        <w:r w:rsidR="00EE49B2">
          <w:rPr>
            <w:noProof/>
            <w:webHidden/>
          </w:rPr>
        </w:r>
        <w:r w:rsidR="00EE49B2">
          <w:rPr>
            <w:noProof/>
            <w:webHidden/>
          </w:rPr>
          <w:fldChar w:fldCharType="separate"/>
        </w:r>
        <w:r w:rsidR="00127840">
          <w:rPr>
            <w:noProof/>
            <w:webHidden/>
          </w:rPr>
          <w:t>386</w:t>
        </w:r>
        <w:r w:rsidR="00EE49B2">
          <w:rPr>
            <w:noProof/>
            <w:webHidden/>
          </w:rPr>
          <w:fldChar w:fldCharType="end"/>
        </w:r>
      </w:hyperlink>
    </w:p>
    <w:p w14:paraId="430954B1" w14:textId="4EC7002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86" w:history="1">
        <w:r w:rsidR="00EE49B2" w:rsidRPr="00F84AB2">
          <w:rPr>
            <w:rStyle w:val="Hyperlink"/>
            <w:noProof/>
          </w:rPr>
          <w:t>Table 178: Table VA08—Religion</w:t>
        </w:r>
        <w:r w:rsidR="00EE49B2">
          <w:rPr>
            <w:noProof/>
            <w:webHidden/>
          </w:rPr>
          <w:tab/>
        </w:r>
        <w:r w:rsidR="00EE49B2">
          <w:rPr>
            <w:noProof/>
            <w:webHidden/>
          </w:rPr>
          <w:fldChar w:fldCharType="begin"/>
        </w:r>
        <w:r w:rsidR="00EE49B2">
          <w:rPr>
            <w:noProof/>
            <w:webHidden/>
          </w:rPr>
          <w:instrText xml:space="preserve"> PAGEREF _Toc164849986 \h </w:instrText>
        </w:r>
        <w:r w:rsidR="00EE49B2">
          <w:rPr>
            <w:noProof/>
            <w:webHidden/>
          </w:rPr>
        </w:r>
        <w:r w:rsidR="00EE49B2">
          <w:rPr>
            <w:noProof/>
            <w:webHidden/>
          </w:rPr>
          <w:fldChar w:fldCharType="separate"/>
        </w:r>
        <w:r w:rsidR="00127840">
          <w:rPr>
            <w:noProof/>
            <w:webHidden/>
          </w:rPr>
          <w:t>386</w:t>
        </w:r>
        <w:r w:rsidR="00EE49B2">
          <w:rPr>
            <w:noProof/>
            <w:webHidden/>
          </w:rPr>
          <w:fldChar w:fldCharType="end"/>
        </w:r>
      </w:hyperlink>
    </w:p>
    <w:p w14:paraId="5802EBC8" w14:textId="62A1127E"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87" w:history="1">
        <w:r w:rsidR="00EE49B2" w:rsidRPr="00F84AB2">
          <w:rPr>
            <w:rStyle w:val="Hyperlink"/>
            <w:noProof/>
          </w:rPr>
          <w:t>Table 179: Table VA10—Means Test Indicator</w:t>
        </w:r>
        <w:r w:rsidR="00EE49B2">
          <w:rPr>
            <w:noProof/>
            <w:webHidden/>
          </w:rPr>
          <w:tab/>
        </w:r>
        <w:r w:rsidR="00EE49B2">
          <w:rPr>
            <w:noProof/>
            <w:webHidden/>
          </w:rPr>
          <w:fldChar w:fldCharType="begin"/>
        </w:r>
        <w:r w:rsidR="00EE49B2">
          <w:rPr>
            <w:noProof/>
            <w:webHidden/>
          </w:rPr>
          <w:instrText xml:space="preserve"> PAGEREF _Toc164849987 \h </w:instrText>
        </w:r>
        <w:r w:rsidR="00EE49B2">
          <w:rPr>
            <w:noProof/>
            <w:webHidden/>
          </w:rPr>
        </w:r>
        <w:r w:rsidR="00EE49B2">
          <w:rPr>
            <w:noProof/>
            <w:webHidden/>
          </w:rPr>
          <w:fldChar w:fldCharType="separate"/>
        </w:r>
        <w:r w:rsidR="00127840">
          <w:rPr>
            <w:noProof/>
            <w:webHidden/>
          </w:rPr>
          <w:t>390</w:t>
        </w:r>
        <w:r w:rsidR="00EE49B2">
          <w:rPr>
            <w:noProof/>
            <w:webHidden/>
          </w:rPr>
          <w:fldChar w:fldCharType="end"/>
        </w:r>
      </w:hyperlink>
    </w:p>
    <w:p w14:paraId="031C3D90" w14:textId="779B2242"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88" w:history="1">
        <w:r w:rsidR="00EE49B2" w:rsidRPr="00F84AB2">
          <w:rPr>
            <w:rStyle w:val="Hyperlink"/>
            <w:noProof/>
          </w:rPr>
          <w:t>Table 180: Table VA11—Period of Service</w:t>
        </w:r>
        <w:r w:rsidR="00EE49B2">
          <w:rPr>
            <w:noProof/>
            <w:webHidden/>
          </w:rPr>
          <w:tab/>
        </w:r>
        <w:r w:rsidR="00EE49B2">
          <w:rPr>
            <w:noProof/>
            <w:webHidden/>
          </w:rPr>
          <w:fldChar w:fldCharType="begin"/>
        </w:r>
        <w:r w:rsidR="00EE49B2">
          <w:rPr>
            <w:noProof/>
            <w:webHidden/>
          </w:rPr>
          <w:instrText xml:space="preserve"> PAGEREF _Toc164849988 \h </w:instrText>
        </w:r>
        <w:r w:rsidR="00EE49B2">
          <w:rPr>
            <w:noProof/>
            <w:webHidden/>
          </w:rPr>
        </w:r>
        <w:r w:rsidR="00EE49B2">
          <w:rPr>
            <w:noProof/>
            <w:webHidden/>
          </w:rPr>
          <w:fldChar w:fldCharType="separate"/>
        </w:r>
        <w:r w:rsidR="00127840">
          <w:rPr>
            <w:noProof/>
            <w:webHidden/>
          </w:rPr>
          <w:t>391</w:t>
        </w:r>
        <w:r w:rsidR="00EE49B2">
          <w:rPr>
            <w:noProof/>
            <w:webHidden/>
          </w:rPr>
          <w:fldChar w:fldCharType="end"/>
        </w:r>
      </w:hyperlink>
    </w:p>
    <w:p w14:paraId="6D7271FC" w14:textId="286ECDA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89" w:history="1">
        <w:r w:rsidR="00EE49B2" w:rsidRPr="00F84AB2">
          <w:rPr>
            <w:rStyle w:val="Hyperlink"/>
            <w:noProof/>
          </w:rPr>
          <w:t>Table 181: Table VA12—Type of Insurance</w:t>
        </w:r>
        <w:r w:rsidR="00EE49B2">
          <w:rPr>
            <w:noProof/>
            <w:webHidden/>
          </w:rPr>
          <w:tab/>
        </w:r>
        <w:r w:rsidR="00EE49B2">
          <w:rPr>
            <w:noProof/>
            <w:webHidden/>
          </w:rPr>
          <w:fldChar w:fldCharType="begin"/>
        </w:r>
        <w:r w:rsidR="00EE49B2">
          <w:rPr>
            <w:noProof/>
            <w:webHidden/>
          </w:rPr>
          <w:instrText xml:space="preserve"> PAGEREF _Toc164849989 \h </w:instrText>
        </w:r>
        <w:r w:rsidR="00EE49B2">
          <w:rPr>
            <w:noProof/>
            <w:webHidden/>
          </w:rPr>
        </w:r>
        <w:r w:rsidR="00EE49B2">
          <w:rPr>
            <w:noProof/>
            <w:webHidden/>
          </w:rPr>
          <w:fldChar w:fldCharType="separate"/>
        </w:r>
        <w:r w:rsidR="00127840">
          <w:rPr>
            <w:noProof/>
            <w:webHidden/>
          </w:rPr>
          <w:t>392</w:t>
        </w:r>
        <w:r w:rsidR="00EE49B2">
          <w:rPr>
            <w:noProof/>
            <w:webHidden/>
          </w:rPr>
          <w:fldChar w:fldCharType="end"/>
        </w:r>
      </w:hyperlink>
    </w:p>
    <w:p w14:paraId="5A8BC4FD" w14:textId="21F73D9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90" w:history="1">
        <w:r w:rsidR="00EE49B2" w:rsidRPr="00F84AB2">
          <w:rPr>
            <w:rStyle w:val="Hyperlink"/>
            <w:noProof/>
          </w:rPr>
          <w:t>Table 182: Table VA0015—Enrollment Status</w:t>
        </w:r>
        <w:r w:rsidR="00EE49B2">
          <w:rPr>
            <w:noProof/>
            <w:webHidden/>
          </w:rPr>
          <w:tab/>
        </w:r>
        <w:r w:rsidR="00EE49B2">
          <w:rPr>
            <w:noProof/>
            <w:webHidden/>
          </w:rPr>
          <w:fldChar w:fldCharType="begin"/>
        </w:r>
        <w:r w:rsidR="00EE49B2">
          <w:rPr>
            <w:noProof/>
            <w:webHidden/>
          </w:rPr>
          <w:instrText xml:space="preserve"> PAGEREF _Toc164849990 \h </w:instrText>
        </w:r>
        <w:r w:rsidR="00EE49B2">
          <w:rPr>
            <w:noProof/>
            <w:webHidden/>
          </w:rPr>
        </w:r>
        <w:r w:rsidR="00EE49B2">
          <w:rPr>
            <w:noProof/>
            <w:webHidden/>
          </w:rPr>
          <w:fldChar w:fldCharType="separate"/>
        </w:r>
        <w:r w:rsidR="00127840">
          <w:rPr>
            <w:noProof/>
            <w:webHidden/>
          </w:rPr>
          <w:t>393</w:t>
        </w:r>
        <w:r w:rsidR="00EE49B2">
          <w:rPr>
            <w:noProof/>
            <w:webHidden/>
          </w:rPr>
          <w:fldChar w:fldCharType="end"/>
        </w:r>
      </w:hyperlink>
    </w:p>
    <w:p w14:paraId="3F10F2CE" w14:textId="7D5B0A9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91" w:history="1">
        <w:r w:rsidR="00EE49B2" w:rsidRPr="00F84AB2">
          <w:rPr>
            <w:rStyle w:val="Hyperlink"/>
            <w:noProof/>
          </w:rPr>
          <w:t>Table 183: Table VA0016—Reason Canceled/Declined</w:t>
        </w:r>
        <w:r w:rsidR="00EE49B2">
          <w:rPr>
            <w:noProof/>
            <w:webHidden/>
          </w:rPr>
          <w:tab/>
        </w:r>
        <w:r w:rsidR="00EE49B2">
          <w:rPr>
            <w:noProof/>
            <w:webHidden/>
          </w:rPr>
          <w:fldChar w:fldCharType="begin"/>
        </w:r>
        <w:r w:rsidR="00EE49B2">
          <w:rPr>
            <w:noProof/>
            <w:webHidden/>
          </w:rPr>
          <w:instrText xml:space="preserve"> PAGEREF _Toc164849991 \h </w:instrText>
        </w:r>
        <w:r w:rsidR="00EE49B2">
          <w:rPr>
            <w:noProof/>
            <w:webHidden/>
          </w:rPr>
        </w:r>
        <w:r w:rsidR="00EE49B2">
          <w:rPr>
            <w:noProof/>
            <w:webHidden/>
          </w:rPr>
          <w:fldChar w:fldCharType="separate"/>
        </w:r>
        <w:r w:rsidR="00127840">
          <w:rPr>
            <w:noProof/>
            <w:webHidden/>
          </w:rPr>
          <w:t>393</w:t>
        </w:r>
        <w:r w:rsidR="00EE49B2">
          <w:rPr>
            <w:noProof/>
            <w:webHidden/>
          </w:rPr>
          <w:fldChar w:fldCharType="end"/>
        </w:r>
      </w:hyperlink>
    </w:p>
    <w:p w14:paraId="083F9AF6" w14:textId="35AFA7C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92" w:history="1">
        <w:r w:rsidR="00EE49B2" w:rsidRPr="00F84AB2">
          <w:rPr>
            <w:rStyle w:val="Hyperlink"/>
            <w:noProof/>
          </w:rPr>
          <w:t>Table 184: Table VA0021—Enrollment Priority</w:t>
        </w:r>
        <w:r w:rsidR="00EE49B2">
          <w:rPr>
            <w:noProof/>
            <w:webHidden/>
          </w:rPr>
          <w:tab/>
        </w:r>
        <w:r w:rsidR="00EE49B2">
          <w:rPr>
            <w:noProof/>
            <w:webHidden/>
          </w:rPr>
          <w:fldChar w:fldCharType="begin"/>
        </w:r>
        <w:r w:rsidR="00EE49B2">
          <w:rPr>
            <w:noProof/>
            <w:webHidden/>
          </w:rPr>
          <w:instrText xml:space="preserve"> PAGEREF _Toc164849992 \h </w:instrText>
        </w:r>
        <w:r w:rsidR="00EE49B2">
          <w:rPr>
            <w:noProof/>
            <w:webHidden/>
          </w:rPr>
        </w:r>
        <w:r w:rsidR="00EE49B2">
          <w:rPr>
            <w:noProof/>
            <w:webHidden/>
          </w:rPr>
          <w:fldChar w:fldCharType="separate"/>
        </w:r>
        <w:r w:rsidR="00127840">
          <w:rPr>
            <w:noProof/>
            <w:webHidden/>
          </w:rPr>
          <w:t>394</w:t>
        </w:r>
        <w:r w:rsidR="00EE49B2">
          <w:rPr>
            <w:noProof/>
            <w:webHidden/>
          </w:rPr>
          <w:fldChar w:fldCharType="end"/>
        </w:r>
      </w:hyperlink>
    </w:p>
    <w:p w14:paraId="0B2885D8" w14:textId="572B7B2F"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93" w:history="1">
        <w:r w:rsidR="00EE49B2" w:rsidRPr="00F84AB2">
          <w:rPr>
            <w:rStyle w:val="Hyperlink"/>
            <w:noProof/>
          </w:rPr>
          <w:t>Table 185: Table VA0022—Radiation Exposure Method</w:t>
        </w:r>
        <w:r w:rsidR="00EE49B2">
          <w:rPr>
            <w:noProof/>
            <w:webHidden/>
          </w:rPr>
          <w:tab/>
        </w:r>
        <w:r w:rsidR="00EE49B2">
          <w:rPr>
            <w:noProof/>
            <w:webHidden/>
          </w:rPr>
          <w:fldChar w:fldCharType="begin"/>
        </w:r>
        <w:r w:rsidR="00EE49B2">
          <w:rPr>
            <w:noProof/>
            <w:webHidden/>
          </w:rPr>
          <w:instrText xml:space="preserve"> PAGEREF _Toc164849993 \h </w:instrText>
        </w:r>
        <w:r w:rsidR="00EE49B2">
          <w:rPr>
            <w:noProof/>
            <w:webHidden/>
          </w:rPr>
        </w:r>
        <w:r w:rsidR="00EE49B2">
          <w:rPr>
            <w:noProof/>
            <w:webHidden/>
          </w:rPr>
          <w:fldChar w:fldCharType="separate"/>
        </w:r>
        <w:r w:rsidR="00127840">
          <w:rPr>
            <w:noProof/>
            <w:webHidden/>
          </w:rPr>
          <w:t>394</w:t>
        </w:r>
        <w:r w:rsidR="00EE49B2">
          <w:rPr>
            <w:noProof/>
            <w:webHidden/>
          </w:rPr>
          <w:fldChar w:fldCharType="end"/>
        </w:r>
      </w:hyperlink>
    </w:p>
    <w:p w14:paraId="2CA364F8" w14:textId="38A1023C"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94" w:history="1">
        <w:r w:rsidR="00EE49B2" w:rsidRPr="00F84AB2">
          <w:rPr>
            <w:rStyle w:val="Hyperlink"/>
            <w:noProof/>
          </w:rPr>
          <w:t>Table 186: Table VA0023—Prisoner of War Location</w:t>
        </w:r>
        <w:r w:rsidR="00EE49B2">
          <w:rPr>
            <w:noProof/>
            <w:webHidden/>
          </w:rPr>
          <w:tab/>
        </w:r>
        <w:r w:rsidR="00EE49B2">
          <w:rPr>
            <w:noProof/>
            <w:webHidden/>
          </w:rPr>
          <w:fldChar w:fldCharType="begin"/>
        </w:r>
        <w:r w:rsidR="00EE49B2">
          <w:rPr>
            <w:noProof/>
            <w:webHidden/>
          </w:rPr>
          <w:instrText xml:space="preserve"> PAGEREF _Toc164849994 \h </w:instrText>
        </w:r>
        <w:r w:rsidR="00EE49B2">
          <w:rPr>
            <w:noProof/>
            <w:webHidden/>
          </w:rPr>
        </w:r>
        <w:r w:rsidR="00EE49B2">
          <w:rPr>
            <w:noProof/>
            <w:webHidden/>
          </w:rPr>
          <w:fldChar w:fldCharType="separate"/>
        </w:r>
        <w:r w:rsidR="00127840">
          <w:rPr>
            <w:noProof/>
            <w:webHidden/>
          </w:rPr>
          <w:t>395</w:t>
        </w:r>
        <w:r w:rsidR="00EE49B2">
          <w:rPr>
            <w:noProof/>
            <w:webHidden/>
          </w:rPr>
          <w:fldChar w:fldCharType="end"/>
        </w:r>
      </w:hyperlink>
    </w:p>
    <w:p w14:paraId="13654C19" w14:textId="042D7D0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95" w:history="1">
        <w:r w:rsidR="00EE49B2" w:rsidRPr="00F84AB2">
          <w:rPr>
            <w:rStyle w:val="Hyperlink"/>
            <w:noProof/>
          </w:rPr>
          <w:t>Table 187: Table VA0024—Source of Enrollment</w:t>
        </w:r>
        <w:r w:rsidR="00EE49B2">
          <w:rPr>
            <w:noProof/>
            <w:webHidden/>
          </w:rPr>
          <w:tab/>
        </w:r>
        <w:r w:rsidR="00EE49B2">
          <w:rPr>
            <w:noProof/>
            <w:webHidden/>
          </w:rPr>
          <w:fldChar w:fldCharType="begin"/>
        </w:r>
        <w:r w:rsidR="00EE49B2">
          <w:rPr>
            <w:noProof/>
            <w:webHidden/>
          </w:rPr>
          <w:instrText xml:space="preserve"> PAGEREF _Toc164849995 \h </w:instrText>
        </w:r>
        <w:r w:rsidR="00EE49B2">
          <w:rPr>
            <w:noProof/>
            <w:webHidden/>
          </w:rPr>
        </w:r>
        <w:r w:rsidR="00EE49B2">
          <w:rPr>
            <w:noProof/>
            <w:webHidden/>
          </w:rPr>
          <w:fldChar w:fldCharType="separate"/>
        </w:r>
        <w:r w:rsidR="00127840">
          <w:rPr>
            <w:noProof/>
            <w:webHidden/>
          </w:rPr>
          <w:t>395</w:t>
        </w:r>
        <w:r w:rsidR="00EE49B2">
          <w:rPr>
            <w:noProof/>
            <w:webHidden/>
          </w:rPr>
          <w:fldChar w:fldCharType="end"/>
        </w:r>
      </w:hyperlink>
    </w:p>
    <w:p w14:paraId="302511EE" w14:textId="0BF3731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96" w:history="1">
        <w:r w:rsidR="00EE49B2" w:rsidRPr="00F84AB2">
          <w:rPr>
            <w:rStyle w:val="Hyperlink"/>
            <w:noProof/>
          </w:rPr>
          <w:t>Table 188: Table VA0046—Agent Orange Exposure Location</w:t>
        </w:r>
        <w:r w:rsidR="00EE49B2">
          <w:rPr>
            <w:noProof/>
            <w:webHidden/>
          </w:rPr>
          <w:tab/>
        </w:r>
        <w:r w:rsidR="00EE49B2">
          <w:rPr>
            <w:noProof/>
            <w:webHidden/>
          </w:rPr>
          <w:fldChar w:fldCharType="begin"/>
        </w:r>
        <w:r w:rsidR="00EE49B2">
          <w:rPr>
            <w:noProof/>
            <w:webHidden/>
          </w:rPr>
          <w:instrText xml:space="preserve"> PAGEREF _Toc164849996 \h </w:instrText>
        </w:r>
        <w:r w:rsidR="00EE49B2">
          <w:rPr>
            <w:noProof/>
            <w:webHidden/>
          </w:rPr>
        </w:r>
        <w:r w:rsidR="00EE49B2">
          <w:rPr>
            <w:noProof/>
            <w:webHidden/>
          </w:rPr>
          <w:fldChar w:fldCharType="separate"/>
        </w:r>
        <w:r w:rsidR="00127840">
          <w:rPr>
            <w:noProof/>
            <w:webHidden/>
          </w:rPr>
          <w:t>395</w:t>
        </w:r>
        <w:r w:rsidR="00EE49B2">
          <w:rPr>
            <w:noProof/>
            <w:webHidden/>
          </w:rPr>
          <w:fldChar w:fldCharType="end"/>
        </w:r>
      </w:hyperlink>
    </w:p>
    <w:p w14:paraId="192DAFCE" w14:textId="58038B2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97" w:history="1">
        <w:r w:rsidR="00EE49B2" w:rsidRPr="00F84AB2">
          <w:rPr>
            <w:rStyle w:val="Hyperlink"/>
            <w:noProof/>
          </w:rPr>
          <w:t>Table 189: Table VA0047— PATIENT REGISTRATION ONLY REASON Values</w:t>
        </w:r>
        <w:r w:rsidR="00EE49B2">
          <w:rPr>
            <w:noProof/>
            <w:webHidden/>
          </w:rPr>
          <w:tab/>
        </w:r>
        <w:r w:rsidR="00EE49B2">
          <w:rPr>
            <w:noProof/>
            <w:webHidden/>
          </w:rPr>
          <w:fldChar w:fldCharType="begin"/>
        </w:r>
        <w:r w:rsidR="00EE49B2">
          <w:rPr>
            <w:noProof/>
            <w:webHidden/>
          </w:rPr>
          <w:instrText xml:space="preserve"> PAGEREF _Toc164849997 \h </w:instrText>
        </w:r>
        <w:r w:rsidR="00EE49B2">
          <w:rPr>
            <w:noProof/>
            <w:webHidden/>
          </w:rPr>
        </w:r>
        <w:r w:rsidR="00EE49B2">
          <w:rPr>
            <w:noProof/>
            <w:webHidden/>
          </w:rPr>
          <w:fldChar w:fldCharType="separate"/>
        </w:r>
        <w:r w:rsidR="00127840">
          <w:rPr>
            <w:noProof/>
            <w:webHidden/>
          </w:rPr>
          <w:t>396</w:t>
        </w:r>
        <w:r w:rsidR="00EE49B2">
          <w:rPr>
            <w:noProof/>
            <w:webHidden/>
          </w:rPr>
          <w:fldChar w:fldCharType="end"/>
        </w:r>
      </w:hyperlink>
    </w:p>
    <w:p w14:paraId="08BE2B3C" w14:textId="1DC31AF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98" w:history="1">
        <w:r w:rsidR="00EE49B2" w:rsidRPr="00F84AB2">
          <w:rPr>
            <w:rStyle w:val="Hyperlink"/>
            <w:noProof/>
          </w:rPr>
          <w:t>Table 190: Table NPCD 001—National Patient Care Database Error Codes</w:t>
        </w:r>
        <w:r w:rsidR="00EE49B2">
          <w:rPr>
            <w:noProof/>
            <w:webHidden/>
          </w:rPr>
          <w:tab/>
        </w:r>
        <w:r w:rsidR="00EE49B2">
          <w:rPr>
            <w:noProof/>
            <w:webHidden/>
          </w:rPr>
          <w:fldChar w:fldCharType="begin"/>
        </w:r>
        <w:r w:rsidR="00EE49B2">
          <w:rPr>
            <w:noProof/>
            <w:webHidden/>
          </w:rPr>
          <w:instrText xml:space="preserve"> PAGEREF _Toc164849998 \h </w:instrText>
        </w:r>
        <w:r w:rsidR="00EE49B2">
          <w:rPr>
            <w:noProof/>
            <w:webHidden/>
          </w:rPr>
        </w:r>
        <w:r w:rsidR="00EE49B2">
          <w:rPr>
            <w:noProof/>
            <w:webHidden/>
          </w:rPr>
          <w:fldChar w:fldCharType="separate"/>
        </w:r>
        <w:r w:rsidR="00127840">
          <w:rPr>
            <w:noProof/>
            <w:webHidden/>
          </w:rPr>
          <w:t>397</w:t>
        </w:r>
        <w:r w:rsidR="00EE49B2">
          <w:rPr>
            <w:noProof/>
            <w:webHidden/>
          </w:rPr>
          <w:fldChar w:fldCharType="end"/>
        </w:r>
      </w:hyperlink>
    </w:p>
    <w:p w14:paraId="028D5586" w14:textId="03BF13F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49999" w:history="1">
        <w:r w:rsidR="00EE49B2" w:rsidRPr="00F84AB2">
          <w:rPr>
            <w:rStyle w:val="Hyperlink"/>
            <w:noProof/>
          </w:rPr>
          <w:t>Table 191: Table 0001—Sex</w:t>
        </w:r>
        <w:r w:rsidR="00EE49B2">
          <w:rPr>
            <w:noProof/>
            <w:webHidden/>
          </w:rPr>
          <w:tab/>
        </w:r>
        <w:r w:rsidR="00EE49B2">
          <w:rPr>
            <w:noProof/>
            <w:webHidden/>
          </w:rPr>
          <w:fldChar w:fldCharType="begin"/>
        </w:r>
        <w:r w:rsidR="00EE49B2">
          <w:rPr>
            <w:noProof/>
            <w:webHidden/>
          </w:rPr>
          <w:instrText xml:space="preserve"> PAGEREF _Toc164849999 \h </w:instrText>
        </w:r>
        <w:r w:rsidR="00EE49B2">
          <w:rPr>
            <w:noProof/>
            <w:webHidden/>
          </w:rPr>
        </w:r>
        <w:r w:rsidR="00EE49B2">
          <w:rPr>
            <w:noProof/>
            <w:webHidden/>
          </w:rPr>
          <w:fldChar w:fldCharType="separate"/>
        </w:r>
        <w:r w:rsidR="00127840">
          <w:rPr>
            <w:noProof/>
            <w:webHidden/>
          </w:rPr>
          <w:t>398</w:t>
        </w:r>
        <w:r w:rsidR="00EE49B2">
          <w:rPr>
            <w:noProof/>
            <w:webHidden/>
          </w:rPr>
          <w:fldChar w:fldCharType="end"/>
        </w:r>
      </w:hyperlink>
    </w:p>
    <w:p w14:paraId="0316960E" w14:textId="6A5E106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00" w:history="1">
        <w:r w:rsidR="00EE49B2" w:rsidRPr="00F84AB2">
          <w:rPr>
            <w:rStyle w:val="Hyperlink"/>
            <w:noProof/>
          </w:rPr>
          <w:t>Table 192: Table 0002—Marital Status</w:t>
        </w:r>
        <w:r w:rsidR="00EE49B2">
          <w:rPr>
            <w:noProof/>
            <w:webHidden/>
          </w:rPr>
          <w:tab/>
        </w:r>
        <w:r w:rsidR="00EE49B2">
          <w:rPr>
            <w:noProof/>
            <w:webHidden/>
          </w:rPr>
          <w:fldChar w:fldCharType="begin"/>
        </w:r>
        <w:r w:rsidR="00EE49B2">
          <w:rPr>
            <w:noProof/>
            <w:webHidden/>
          </w:rPr>
          <w:instrText xml:space="preserve"> PAGEREF _Toc164850000 \h </w:instrText>
        </w:r>
        <w:r w:rsidR="00EE49B2">
          <w:rPr>
            <w:noProof/>
            <w:webHidden/>
          </w:rPr>
        </w:r>
        <w:r w:rsidR="00EE49B2">
          <w:rPr>
            <w:noProof/>
            <w:webHidden/>
          </w:rPr>
          <w:fldChar w:fldCharType="separate"/>
        </w:r>
        <w:r w:rsidR="00127840">
          <w:rPr>
            <w:noProof/>
            <w:webHidden/>
          </w:rPr>
          <w:t>398</w:t>
        </w:r>
        <w:r w:rsidR="00EE49B2">
          <w:rPr>
            <w:noProof/>
            <w:webHidden/>
          </w:rPr>
          <w:fldChar w:fldCharType="end"/>
        </w:r>
      </w:hyperlink>
    </w:p>
    <w:p w14:paraId="14873630" w14:textId="024164DE"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01" w:history="1">
        <w:r w:rsidR="00EE49B2" w:rsidRPr="00F84AB2">
          <w:rPr>
            <w:rStyle w:val="Hyperlink"/>
            <w:noProof/>
          </w:rPr>
          <w:t>Table 193: Table 0003—Event Type Code</w:t>
        </w:r>
        <w:r w:rsidR="00EE49B2">
          <w:rPr>
            <w:noProof/>
            <w:webHidden/>
          </w:rPr>
          <w:tab/>
        </w:r>
        <w:r w:rsidR="00EE49B2">
          <w:rPr>
            <w:noProof/>
            <w:webHidden/>
          </w:rPr>
          <w:fldChar w:fldCharType="begin"/>
        </w:r>
        <w:r w:rsidR="00EE49B2">
          <w:rPr>
            <w:noProof/>
            <w:webHidden/>
          </w:rPr>
          <w:instrText xml:space="preserve"> PAGEREF _Toc164850001 \h </w:instrText>
        </w:r>
        <w:r w:rsidR="00EE49B2">
          <w:rPr>
            <w:noProof/>
            <w:webHidden/>
          </w:rPr>
        </w:r>
        <w:r w:rsidR="00EE49B2">
          <w:rPr>
            <w:noProof/>
            <w:webHidden/>
          </w:rPr>
          <w:fldChar w:fldCharType="separate"/>
        </w:r>
        <w:r w:rsidR="00127840">
          <w:rPr>
            <w:noProof/>
            <w:webHidden/>
          </w:rPr>
          <w:t>398</w:t>
        </w:r>
        <w:r w:rsidR="00EE49B2">
          <w:rPr>
            <w:noProof/>
            <w:webHidden/>
          </w:rPr>
          <w:fldChar w:fldCharType="end"/>
        </w:r>
      </w:hyperlink>
    </w:p>
    <w:p w14:paraId="22368229" w14:textId="72E33A4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02" w:history="1">
        <w:r w:rsidR="00EE49B2" w:rsidRPr="00F84AB2">
          <w:rPr>
            <w:rStyle w:val="Hyperlink"/>
            <w:noProof/>
          </w:rPr>
          <w:t>Table 194: Table 0005—Race</w:t>
        </w:r>
        <w:r w:rsidR="00EE49B2">
          <w:rPr>
            <w:noProof/>
            <w:webHidden/>
          </w:rPr>
          <w:tab/>
        </w:r>
        <w:r w:rsidR="00EE49B2">
          <w:rPr>
            <w:noProof/>
            <w:webHidden/>
          </w:rPr>
          <w:fldChar w:fldCharType="begin"/>
        </w:r>
        <w:r w:rsidR="00EE49B2">
          <w:rPr>
            <w:noProof/>
            <w:webHidden/>
          </w:rPr>
          <w:instrText xml:space="preserve"> PAGEREF _Toc164850002 \h </w:instrText>
        </w:r>
        <w:r w:rsidR="00EE49B2">
          <w:rPr>
            <w:noProof/>
            <w:webHidden/>
          </w:rPr>
        </w:r>
        <w:r w:rsidR="00EE49B2">
          <w:rPr>
            <w:noProof/>
            <w:webHidden/>
          </w:rPr>
          <w:fldChar w:fldCharType="separate"/>
        </w:r>
        <w:r w:rsidR="00127840">
          <w:rPr>
            <w:noProof/>
            <w:webHidden/>
          </w:rPr>
          <w:t>399</w:t>
        </w:r>
        <w:r w:rsidR="00EE49B2">
          <w:rPr>
            <w:noProof/>
            <w:webHidden/>
          </w:rPr>
          <w:fldChar w:fldCharType="end"/>
        </w:r>
      </w:hyperlink>
    </w:p>
    <w:p w14:paraId="202C2FFD" w14:textId="2B594CE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03" w:history="1">
        <w:r w:rsidR="00EE49B2" w:rsidRPr="00F84AB2">
          <w:rPr>
            <w:rStyle w:val="Hyperlink"/>
            <w:noProof/>
          </w:rPr>
          <w:t>Table 195: Table 0006—Religion</w:t>
        </w:r>
        <w:r w:rsidR="00EE49B2">
          <w:rPr>
            <w:noProof/>
            <w:webHidden/>
          </w:rPr>
          <w:tab/>
        </w:r>
        <w:r w:rsidR="00EE49B2">
          <w:rPr>
            <w:noProof/>
            <w:webHidden/>
          </w:rPr>
          <w:fldChar w:fldCharType="begin"/>
        </w:r>
        <w:r w:rsidR="00EE49B2">
          <w:rPr>
            <w:noProof/>
            <w:webHidden/>
          </w:rPr>
          <w:instrText xml:space="preserve"> PAGEREF _Toc164850003 \h </w:instrText>
        </w:r>
        <w:r w:rsidR="00EE49B2">
          <w:rPr>
            <w:noProof/>
            <w:webHidden/>
          </w:rPr>
        </w:r>
        <w:r w:rsidR="00EE49B2">
          <w:rPr>
            <w:noProof/>
            <w:webHidden/>
          </w:rPr>
          <w:fldChar w:fldCharType="separate"/>
        </w:r>
        <w:r w:rsidR="00127840">
          <w:rPr>
            <w:noProof/>
            <w:webHidden/>
          </w:rPr>
          <w:t>399</w:t>
        </w:r>
        <w:r w:rsidR="00EE49B2">
          <w:rPr>
            <w:noProof/>
            <w:webHidden/>
          </w:rPr>
          <w:fldChar w:fldCharType="end"/>
        </w:r>
      </w:hyperlink>
    </w:p>
    <w:p w14:paraId="5A39BD0C" w14:textId="2172E1A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04" w:history="1">
        <w:r w:rsidR="00EE49B2" w:rsidRPr="00F84AB2">
          <w:rPr>
            <w:rStyle w:val="Hyperlink"/>
            <w:noProof/>
          </w:rPr>
          <w:t>Table 196: Table 0076—Message Type</w:t>
        </w:r>
        <w:r w:rsidR="00EE49B2">
          <w:rPr>
            <w:noProof/>
            <w:webHidden/>
          </w:rPr>
          <w:tab/>
        </w:r>
        <w:r w:rsidR="00EE49B2">
          <w:rPr>
            <w:noProof/>
            <w:webHidden/>
          </w:rPr>
          <w:fldChar w:fldCharType="begin"/>
        </w:r>
        <w:r w:rsidR="00EE49B2">
          <w:rPr>
            <w:noProof/>
            <w:webHidden/>
          </w:rPr>
          <w:instrText xml:space="preserve"> PAGEREF _Toc164850004 \h </w:instrText>
        </w:r>
        <w:r w:rsidR="00EE49B2">
          <w:rPr>
            <w:noProof/>
            <w:webHidden/>
          </w:rPr>
        </w:r>
        <w:r w:rsidR="00EE49B2">
          <w:rPr>
            <w:noProof/>
            <w:webHidden/>
          </w:rPr>
          <w:fldChar w:fldCharType="separate"/>
        </w:r>
        <w:r w:rsidR="00127840">
          <w:rPr>
            <w:noProof/>
            <w:webHidden/>
          </w:rPr>
          <w:t>402</w:t>
        </w:r>
        <w:r w:rsidR="00EE49B2">
          <w:rPr>
            <w:noProof/>
            <w:webHidden/>
          </w:rPr>
          <w:fldChar w:fldCharType="end"/>
        </w:r>
      </w:hyperlink>
    </w:p>
    <w:p w14:paraId="741661C7" w14:textId="646D204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05" w:history="1">
        <w:r w:rsidR="00EE49B2" w:rsidRPr="00F84AB2">
          <w:rPr>
            <w:rStyle w:val="Hyperlink"/>
            <w:noProof/>
          </w:rPr>
          <w:t>Table 197: MSH—Message Header Segment</w:t>
        </w:r>
        <w:r w:rsidR="00EE49B2">
          <w:rPr>
            <w:noProof/>
            <w:webHidden/>
          </w:rPr>
          <w:tab/>
        </w:r>
        <w:r w:rsidR="00EE49B2">
          <w:rPr>
            <w:noProof/>
            <w:webHidden/>
          </w:rPr>
          <w:fldChar w:fldCharType="begin"/>
        </w:r>
        <w:r w:rsidR="00EE49B2">
          <w:rPr>
            <w:noProof/>
            <w:webHidden/>
          </w:rPr>
          <w:instrText xml:space="preserve"> PAGEREF _Toc164850005 \h </w:instrText>
        </w:r>
        <w:r w:rsidR="00EE49B2">
          <w:rPr>
            <w:noProof/>
            <w:webHidden/>
          </w:rPr>
        </w:r>
        <w:r w:rsidR="00EE49B2">
          <w:rPr>
            <w:noProof/>
            <w:webHidden/>
          </w:rPr>
          <w:fldChar w:fldCharType="separate"/>
        </w:r>
        <w:r w:rsidR="00127840">
          <w:rPr>
            <w:noProof/>
            <w:webHidden/>
          </w:rPr>
          <w:t>405</w:t>
        </w:r>
        <w:r w:rsidR="00EE49B2">
          <w:rPr>
            <w:noProof/>
            <w:webHidden/>
          </w:rPr>
          <w:fldChar w:fldCharType="end"/>
        </w:r>
      </w:hyperlink>
    </w:p>
    <w:p w14:paraId="19B20921" w14:textId="45F1F29E"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06" w:history="1">
        <w:r w:rsidR="00EE49B2" w:rsidRPr="00F84AB2">
          <w:rPr>
            <w:rStyle w:val="Hyperlink"/>
            <w:noProof/>
          </w:rPr>
          <w:t>Table 198: MSA—Message Acknowledgement Segment</w:t>
        </w:r>
        <w:r w:rsidR="00EE49B2">
          <w:rPr>
            <w:noProof/>
            <w:webHidden/>
          </w:rPr>
          <w:tab/>
        </w:r>
        <w:r w:rsidR="00EE49B2">
          <w:rPr>
            <w:noProof/>
            <w:webHidden/>
          </w:rPr>
          <w:fldChar w:fldCharType="begin"/>
        </w:r>
        <w:r w:rsidR="00EE49B2">
          <w:rPr>
            <w:noProof/>
            <w:webHidden/>
          </w:rPr>
          <w:instrText xml:space="preserve"> PAGEREF _Toc164850006 \h </w:instrText>
        </w:r>
        <w:r w:rsidR="00EE49B2">
          <w:rPr>
            <w:noProof/>
            <w:webHidden/>
          </w:rPr>
        </w:r>
        <w:r w:rsidR="00EE49B2">
          <w:rPr>
            <w:noProof/>
            <w:webHidden/>
          </w:rPr>
          <w:fldChar w:fldCharType="separate"/>
        </w:r>
        <w:r w:rsidR="00127840">
          <w:rPr>
            <w:noProof/>
            <w:webHidden/>
          </w:rPr>
          <w:t>407</w:t>
        </w:r>
        <w:r w:rsidR="00EE49B2">
          <w:rPr>
            <w:noProof/>
            <w:webHidden/>
          </w:rPr>
          <w:fldChar w:fldCharType="end"/>
        </w:r>
      </w:hyperlink>
    </w:p>
    <w:p w14:paraId="5E14F7F3" w14:textId="7DAC8FD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07" w:history="1">
        <w:r w:rsidR="00EE49B2" w:rsidRPr="00F84AB2">
          <w:rPr>
            <w:rStyle w:val="Hyperlink"/>
            <w:noProof/>
          </w:rPr>
          <w:t>Table 199: PID—Patient Identification Segment</w:t>
        </w:r>
        <w:r w:rsidR="00EE49B2">
          <w:rPr>
            <w:noProof/>
            <w:webHidden/>
          </w:rPr>
          <w:tab/>
        </w:r>
        <w:r w:rsidR="00EE49B2">
          <w:rPr>
            <w:noProof/>
            <w:webHidden/>
          </w:rPr>
          <w:fldChar w:fldCharType="begin"/>
        </w:r>
        <w:r w:rsidR="00EE49B2">
          <w:rPr>
            <w:noProof/>
            <w:webHidden/>
          </w:rPr>
          <w:instrText xml:space="preserve"> PAGEREF _Toc164850007 \h </w:instrText>
        </w:r>
        <w:r w:rsidR="00EE49B2">
          <w:rPr>
            <w:noProof/>
            <w:webHidden/>
          </w:rPr>
        </w:r>
        <w:r w:rsidR="00EE49B2">
          <w:rPr>
            <w:noProof/>
            <w:webHidden/>
          </w:rPr>
          <w:fldChar w:fldCharType="separate"/>
        </w:r>
        <w:r w:rsidR="00127840">
          <w:rPr>
            <w:noProof/>
            <w:webHidden/>
          </w:rPr>
          <w:t>407</w:t>
        </w:r>
        <w:r w:rsidR="00EE49B2">
          <w:rPr>
            <w:noProof/>
            <w:webHidden/>
          </w:rPr>
          <w:fldChar w:fldCharType="end"/>
        </w:r>
      </w:hyperlink>
    </w:p>
    <w:p w14:paraId="6579119F" w14:textId="528C078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08" w:history="1">
        <w:r w:rsidR="00EE49B2" w:rsidRPr="00F84AB2">
          <w:rPr>
            <w:rStyle w:val="Hyperlink"/>
            <w:noProof/>
          </w:rPr>
          <w:t>Table 200: ORC—Common Order Segment</w:t>
        </w:r>
        <w:r w:rsidR="00EE49B2">
          <w:rPr>
            <w:noProof/>
            <w:webHidden/>
          </w:rPr>
          <w:tab/>
        </w:r>
        <w:r w:rsidR="00EE49B2">
          <w:rPr>
            <w:noProof/>
            <w:webHidden/>
          </w:rPr>
          <w:fldChar w:fldCharType="begin"/>
        </w:r>
        <w:r w:rsidR="00EE49B2">
          <w:rPr>
            <w:noProof/>
            <w:webHidden/>
          </w:rPr>
          <w:instrText xml:space="preserve"> PAGEREF _Toc164850008 \h </w:instrText>
        </w:r>
        <w:r w:rsidR="00EE49B2">
          <w:rPr>
            <w:noProof/>
            <w:webHidden/>
          </w:rPr>
        </w:r>
        <w:r w:rsidR="00EE49B2">
          <w:rPr>
            <w:noProof/>
            <w:webHidden/>
          </w:rPr>
          <w:fldChar w:fldCharType="separate"/>
        </w:r>
        <w:r w:rsidR="00127840">
          <w:rPr>
            <w:noProof/>
            <w:webHidden/>
          </w:rPr>
          <w:t>409</w:t>
        </w:r>
        <w:r w:rsidR="00EE49B2">
          <w:rPr>
            <w:noProof/>
            <w:webHidden/>
          </w:rPr>
          <w:fldChar w:fldCharType="end"/>
        </w:r>
      </w:hyperlink>
    </w:p>
    <w:p w14:paraId="70A5F3A0" w14:textId="617FBBD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09" w:history="1">
        <w:r w:rsidR="00EE49B2" w:rsidRPr="00F84AB2">
          <w:rPr>
            <w:rStyle w:val="Hyperlink"/>
            <w:noProof/>
          </w:rPr>
          <w:t>Table 201: RQD—Requisition Detail Segment</w:t>
        </w:r>
        <w:r w:rsidR="00EE49B2">
          <w:rPr>
            <w:noProof/>
            <w:webHidden/>
          </w:rPr>
          <w:tab/>
        </w:r>
        <w:r w:rsidR="00EE49B2">
          <w:rPr>
            <w:noProof/>
            <w:webHidden/>
          </w:rPr>
          <w:fldChar w:fldCharType="begin"/>
        </w:r>
        <w:r w:rsidR="00EE49B2">
          <w:rPr>
            <w:noProof/>
            <w:webHidden/>
          </w:rPr>
          <w:instrText xml:space="preserve"> PAGEREF _Toc164850009 \h </w:instrText>
        </w:r>
        <w:r w:rsidR="00EE49B2">
          <w:rPr>
            <w:noProof/>
            <w:webHidden/>
          </w:rPr>
        </w:r>
        <w:r w:rsidR="00EE49B2">
          <w:rPr>
            <w:noProof/>
            <w:webHidden/>
          </w:rPr>
          <w:fldChar w:fldCharType="separate"/>
        </w:r>
        <w:r w:rsidR="00127840">
          <w:rPr>
            <w:noProof/>
            <w:webHidden/>
          </w:rPr>
          <w:t>410</w:t>
        </w:r>
        <w:r w:rsidR="00EE49B2">
          <w:rPr>
            <w:noProof/>
            <w:webHidden/>
          </w:rPr>
          <w:fldChar w:fldCharType="end"/>
        </w:r>
      </w:hyperlink>
    </w:p>
    <w:p w14:paraId="29802C6D" w14:textId="698BB06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10" w:history="1">
        <w:r w:rsidR="00EE49B2" w:rsidRPr="00F84AB2">
          <w:rPr>
            <w:rStyle w:val="Hyperlink"/>
            <w:noProof/>
          </w:rPr>
          <w:t>Table 202: NTE—Notes and Comments Segment</w:t>
        </w:r>
        <w:r w:rsidR="00EE49B2">
          <w:rPr>
            <w:noProof/>
            <w:webHidden/>
          </w:rPr>
          <w:tab/>
        </w:r>
        <w:r w:rsidR="00EE49B2">
          <w:rPr>
            <w:noProof/>
            <w:webHidden/>
          </w:rPr>
          <w:fldChar w:fldCharType="begin"/>
        </w:r>
        <w:r w:rsidR="00EE49B2">
          <w:rPr>
            <w:noProof/>
            <w:webHidden/>
          </w:rPr>
          <w:instrText xml:space="preserve"> PAGEREF _Toc164850010 \h </w:instrText>
        </w:r>
        <w:r w:rsidR="00EE49B2">
          <w:rPr>
            <w:noProof/>
            <w:webHidden/>
          </w:rPr>
        </w:r>
        <w:r w:rsidR="00EE49B2">
          <w:rPr>
            <w:noProof/>
            <w:webHidden/>
          </w:rPr>
          <w:fldChar w:fldCharType="separate"/>
        </w:r>
        <w:r w:rsidR="00127840">
          <w:rPr>
            <w:noProof/>
            <w:webHidden/>
          </w:rPr>
          <w:t>411</w:t>
        </w:r>
        <w:r w:rsidR="00EE49B2">
          <w:rPr>
            <w:noProof/>
            <w:webHidden/>
          </w:rPr>
          <w:fldChar w:fldCharType="end"/>
        </w:r>
      </w:hyperlink>
    </w:p>
    <w:p w14:paraId="35350945" w14:textId="57EF8E4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11" w:history="1">
        <w:r w:rsidR="00EE49B2" w:rsidRPr="00F84AB2">
          <w:rPr>
            <w:rStyle w:val="Hyperlink"/>
            <w:noProof/>
          </w:rPr>
          <w:t>Table 203: Table 0003—Event Type Code</w:t>
        </w:r>
        <w:r w:rsidR="00EE49B2">
          <w:rPr>
            <w:noProof/>
            <w:webHidden/>
          </w:rPr>
          <w:tab/>
        </w:r>
        <w:r w:rsidR="00EE49B2">
          <w:rPr>
            <w:noProof/>
            <w:webHidden/>
          </w:rPr>
          <w:fldChar w:fldCharType="begin"/>
        </w:r>
        <w:r w:rsidR="00EE49B2">
          <w:rPr>
            <w:noProof/>
            <w:webHidden/>
          </w:rPr>
          <w:instrText xml:space="preserve"> PAGEREF _Toc164850011 \h </w:instrText>
        </w:r>
        <w:r w:rsidR="00EE49B2">
          <w:rPr>
            <w:noProof/>
            <w:webHidden/>
          </w:rPr>
        </w:r>
        <w:r w:rsidR="00EE49B2">
          <w:rPr>
            <w:noProof/>
            <w:webHidden/>
          </w:rPr>
          <w:fldChar w:fldCharType="separate"/>
        </w:r>
        <w:r w:rsidR="00127840">
          <w:rPr>
            <w:noProof/>
            <w:webHidden/>
          </w:rPr>
          <w:t>413</w:t>
        </w:r>
        <w:r w:rsidR="00EE49B2">
          <w:rPr>
            <w:noProof/>
            <w:webHidden/>
          </w:rPr>
          <w:fldChar w:fldCharType="end"/>
        </w:r>
      </w:hyperlink>
    </w:p>
    <w:p w14:paraId="4EB17455" w14:textId="61715C48"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12" w:history="1">
        <w:r w:rsidR="00EE49B2" w:rsidRPr="00F84AB2">
          <w:rPr>
            <w:rStyle w:val="Hyperlink"/>
            <w:noProof/>
          </w:rPr>
          <w:t>Table 204: Table 0008—Acknowledgment Code</w:t>
        </w:r>
        <w:r w:rsidR="00EE49B2">
          <w:rPr>
            <w:noProof/>
            <w:webHidden/>
          </w:rPr>
          <w:tab/>
        </w:r>
        <w:r w:rsidR="00EE49B2">
          <w:rPr>
            <w:noProof/>
            <w:webHidden/>
          </w:rPr>
          <w:fldChar w:fldCharType="begin"/>
        </w:r>
        <w:r w:rsidR="00EE49B2">
          <w:rPr>
            <w:noProof/>
            <w:webHidden/>
          </w:rPr>
          <w:instrText xml:space="preserve"> PAGEREF _Toc164850012 \h </w:instrText>
        </w:r>
        <w:r w:rsidR="00EE49B2">
          <w:rPr>
            <w:noProof/>
            <w:webHidden/>
          </w:rPr>
        </w:r>
        <w:r w:rsidR="00EE49B2">
          <w:rPr>
            <w:noProof/>
            <w:webHidden/>
          </w:rPr>
          <w:fldChar w:fldCharType="separate"/>
        </w:r>
        <w:r w:rsidR="00127840">
          <w:rPr>
            <w:noProof/>
            <w:webHidden/>
          </w:rPr>
          <w:t>414</w:t>
        </w:r>
        <w:r w:rsidR="00EE49B2">
          <w:rPr>
            <w:noProof/>
            <w:webHidden/>
          </w:rPr>
          <w:fldChar w:fldCharType="end"/>
        </w:r>
      </w:hyperlink>
    </w:p>
    <w:p w14:paraId="08C8B9AC" w14:textId="4C55B66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13" w:history="1">
        <w:r w:rsidR="00EE49B2" w:rsidRPr="00F84AB2">
          <w:rPr>
            <w:rStyle w:val="Hyperlink"/>
            <w:noProof/>
          </w:rPr>
          <w:t>Table 205: Table 0076—Message Type</w:t>
        </w:r>
        <w:r w:rsidR="00EE49B2">
          <w:rPr>
            <w:noProof/>
            <w:webHidden/>
          </w:rPr>
          <w:tab/>
        </w:r>
        <w:r w:rsidR="00EE49B2">
          <w:rPr>
            <w:noProof/>
            <w:webHidden/>
          </w:rPr>
          <w:fldChar w:fldCharType="begin"/>
        </w:r>
        <w:r w:rsidR="00EE49B2">
          <w:rPr>
            <w:noProof/>
            <w:webHidden/>
          </w:rPr>
          <w:instrText xml:space="preserve"> PAGEREF _Toc164850013 \h </w:instrText>
        </w:r>
        <w:r w:rsidR="00EE49B2">
          <w:rPr>
            <w:noProof/>
            <w:webHidden/>
          </w:rPr>
        </w:r>
        <w:r w:rsidR="00EE49B2">
          <w:rPr>
            <w:noProof/>
            <w:webHidden/>
          </w:rPr>
          <w:fldChar w:fldCharType="separate"/>
        </w:r>
        <w:r w:rsidR="00127840">
          <w:rPr>
            <w:noProof/>
            <w:webHidden/>
          </w:rPr>
          <w:t>414</w:t>
        </w:r>
        <w:r w:rsidR="00EE49B2">
          <w:rPr>
            <w:noProof/>
            <w:webHidden/>
          </w:rPr>
          <w:fldChar w:fldCharType="end"/>
        </w:r>
      </w:hyperlink>
    </w:p>
    <w:p w14:paraId="1787B854" w14:textId="1BD3AB4A"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14" w:history="1">
        <w:r w:rsidR="00EE49B2" w:rsidRPr="00F84AB2">
          <w:rPr>
            <w:rStyle w:val="Hyperlink"/>
            <w:noProof/>
          </w:rPr>
          <w:t>Table 206: Table 0119—Order Control Codes</w:t>
        </w:r>
        <w:r w:rsidR="00EE49B2">
          <w:rPr>
            <w:noProof/>
            <w:webHidden/>
          </w:rPr>
          <w:tab/>
        </w:r>
        <w:r w:rsidR="00EE49B2">
          <w:rPr>
            <w:noProof/>
            <w:webHidden/>
          </w:rPr>
          <w:fldChar w:fldCharType="begin"/>
        </w:r>
        <w:r w:rsidR="00EE49B2">
          <w:rPr>
            <w:noProof/>
            <w:webHidden/>
          </w:rPr>
          <w:instrText xml:space="preserve"> PAGEREF _Toc164850014 \h </w:instrText>
        </w:r>
        <w:r w:rsidR="00EE49B2">
          <w:rPr>
            <w:noProof/>
            <w:webHidden/>
          </w:rPr>
        </w:r>
        <w:r w:rsidR="00EE49B2">
          <w:rPr>
            <w:noProof/>
            <w:webHidden/>
          </w:rPr>
          <w:fldChar w:fldCharType="separate"/>
        </w:r>
        <w:r w:rsidR="00127840">
          <w:rPr>
            <w:noProof/>
            <w:webHidden/>
          </w:rPr>
          <w:t>414</w:t>
        </w:r>
        <w:r w:rsidR="00EE49B2">
          <w:rPr>
            <w:noProof/>
            <w:webHidden/>
          </w:rPr>
          <w:fldChar w:fldCharType="end"/>
        </w:r>
      </w:hyperlink>
    </w:p>
    <w:p w14:paraId="4CB734DF" w14:textId="2EFFF68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15" w:history="1">
        <w:r w:rsidR="00EE49B2" w:rsidRPr="00F84AB2">
          <w:rPr>
            <w:rStyle w:val="Hyperlink"/>
            <w:noProof/>
          </w:rPr>
          <w:t>Table 207: MSH—Message Header Segment</w:t>
        </w:r>
        <w:r w:rsidR="00EE49B2">
          <w:rPr>
            <w:noProof/>
            <w:webHidden/>
          </w:rPr>
          <w:tab/>
        </w:r>
        <w:r w:rsidR="00EE49B2">
          <w:rPr>
            <w:noProof/>
            <w:webHidden/>
          </w:rPr>
          <w:fldChar w:fldCharType="begin"/>
        </w:r>
        <w:r w:rsidR="00EE49B2">
          <w:rPr>
            <w:noProof/>
            <w:webHidden/>
          </w:rPr>
          <w:instrText xml:space="preserve"> PAGEREF _Toc164850015 \h </w:instrText>
        </w:r>
        <w:r w:rsidR="00EE49B2">
          <w:rPr>
            <w:noProof/>
            <w:webHidden/>
          </w:rPr>
        </w:r>
        <w:r w:rsidR="00EE49B2">
          <w:rPr>
            <w:noProof/>
            <w:webHidden/>
          </w:rPr>
          <w:fldChar w:fldCharType="separate"/>
        </w:r>
        <w:r w:rsidR="00127840">
          <w:rPr>
            <w:noProof/>
            <w:webHidden/>
          </w:rPr>
          <w:t>421</w:t>
        </w:r>
        <w:r w:rsidR="00EE49B2">
          <w:rPr>
            <w:noProof/>
            <w:webHidden/>
          </w:rPr>
          <w:fldChar w:fldCharType="end"/>
        </w:r>
      </w:hyperlink>
    </w:p>
    <w:p w14:paraId="2B743E5B" w14:textId="433AD96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16" w:history="1">
        <w:r w:rsidR="00EE49B2" w:rsidRPr="00F84AB2">
          <w:rPr>
            <w:rStyle w:val="Hyperlink"/>
            <w:noProof/>
          </w:rPr>
          <w:t>Table 208: EVN—Event Type Segment</w:t>
        </w:r>
        <w:r w:rsidR="00EE49B2">
          <w:rPr>
            <w:noProof/>
            <w:webHidden/>
          </w:rPr>
          <w:tab/>
        </w:r>
        <w:r w:rsidR="00EE49B2">
          <w:rPr>
            <w:noProof/>
            <w:webHidden/>
          </w:rPr>
          <w:fldChar w:fldCharType="begin"/>
        </w:r>
        <w:r w:rsidR="00EE49B2">
          <w:rPr>
            <w:noProof/>
            <w:webHidden/>
          </w:rPr>
          <w:instrText xml:space="preserve"> PAGEREF _Toc164850016 \h </w:instrText>
        </w:r>
        <w:r w:rsidR="00EE49B2">
          <w:rPr>
            <w:noProof/>
            <w:webHidden/>
          </w:rPr>
        </w:r>
        <w:r w:rsidR="00EE49B2">
          <w:rPr>
            <w:noProof/>
            <w:webHidden/>
          </w:rPr>
          <w:fldChar w:fldCharType="separate"/>
        </w:r>
        <w:r w:rsidR="00127840">
          <w:rPr>
            <w:noProof/>
            <w:webHidden/>
          </w:rPr>
          <w:t>423</w:t>
        </w:r>
        <w:r w:rsidR="00EE49B2">
          <w:rPr>
            <w:noProof/>
            <w:webHidden/>
          </w:rPr>
          <w:fldChar w:fldCharType="end"/>
        </w:r>
      </w:hyperlink>
    </w:p>
    <w:p w14:paraId="2588FFC1" w14:textId="48B0E64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17" w:history="1">
        <w:r w:rsidR="00EE49B2" w:rsidRPr="00F84AB2">
          <w:rPr>
            <w:rStyle w:val="Hyperlink"/>
            <w:noProof/>
          </w:rPr>
          <w:t>Table 209: PID—Patient Identification Segment</w:t>
        </w:r>
        <w:r w:rsidR="00EE49B2">
          <w:rPr>
            <w:noProof/>
            <w:webHidden/>
          </w:rPr>
          <w:tab/>
        </w:r>
        <w:r w:rsidR="00EE49B2">
          <w:rPr>
            <w:noProof/>
            <w:webHidden/>
          </w:rPr>
          <w:fldChar w:fldCharType="begin"/>
        </w:r>
        <w:r w:rsidR="00EE49B2">
          <w:rPr>
            <w:noProof/>
            <w:webHidden/>
          </w:rPr>
          <w:instrText xml:space="preserve"> PAGEREF _Toc164850017 \h </w:instrText>
        </w:r>
        <w:r w:rsidR="00EE49B2">
          <w:rPr>
            <w:noProof/>
            <w:webHidden/>
          </w:rPr>
        </w:r>
        <w:r w:rsidR="00EE49B2">
          <w:rPr>
            <w:noProof/>
            <w:webHidden/>
          </w:rPr>
          <w:fldChar w:fldCharType="separate"/>
        </w:r>
        <w:r w:rsidR="00127840">
          <w:rPr>
            <w:noProof/>
            <w:webHidden/>
          </w:rPr>
          <w:t>425</w:t>
        </w:r>
        <w:r w:rsidR="00EE49B2">
          <w:rPr>
            <w:noProof/>
            <w:webHidden/>
          </w:rPr>
          <w:fldChar w:fldCharType="end"/>
        </w:r>
      </w:hyperlink>
    </w:p>
    <w:p w14:paraId="13C848A9" w14:textId="1244B244"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18" w:history="1">
        <w:r w:rsidR="00EE49B2" w:rsidRPr="00F84AB2">
          <w:rPr>
            <w:rStyle w:val="Hyperlink"/>
            <w:noProof/>
          </w:rPr>
          <w:t>Table 210: PDI—Patient Additional Demographic Segment</w:t>
        </w:r>
        <w:r w:rsidR="00EE49B2">
          <w:rPr>
            <w:noProof/>
            <w:webHidden/>
          </w:rPr>
          <w:tab/>
        </w:r>
        <w:r w:rsidR="00EE49B2">
          <w:rPr>
            <w:noProof/>
            <w:webHidden/>
          </w:rPr>
          <w:fldChar w:fldCharType="begin"/>
        </w:r>
        <w:r w:rsidR="00EE49B2">
          <w:rPr>
            <w:noProof/>
            <w:webHidden/>
          </w:rPr>
          <w:instrText xml:space="preserve"> PAGEREF _Toc164850018 \h </w:instrText>
        </w:r>
        <w:r w:rsidR="00EE49B2">
          <w:rPr>
            <w:noProof/>
            <w:webHidden/>
          </w:rPr>
        </w:r>
        <w:r w:rsidR="00EE49B2">
          <w:rPr>
            <w:noProof/>
            <w:webHidden/>
          </w:rPr>
          <w:fldChar w:fldCharType="separate"/>
        </w:r>
        <w:r w:rsidR="00127840">
          <w:rPr>
            <w:noProof/>
            <w:webHidden/>
          </w:rPr>
          <w:t>426</w:t>
        </w:r>
        <w:r w:rsidR="00EE49B2">
          <w:rPr>
            <w:noProof/>
            <w:webHidden/>
          </w:rPr>
          <w:fldChar w:fldCharType="end"/>
        </w:r>
      </w:hyperlink>
    </w:p>
    <w:p w14:paraId="0598420E" w14:textId="368201C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19" w:history="1">
        <w:r w:rsidR="00EE49B2" w:rsidRPr="00F84AB2">
          <w:rPr>
            <w:rStyle w:val="Hyperlink"/>
            <w:noProof/>
          </w:rPr>
          <w:t>Table 211: PVI—Patient Visit Segment</w:t>
        </w:r>
        <w:r w:rsidR="00EE49B2">
          <w:rPr>
            <w:noProof/>
            <w:webHidden/>
          </w:rPr>
          <w:tab/>
        </w:r>
        <w:r w:rsidR="00EE49B2">
          <w:rPr>
            <w:noProof/>
            <w:webHidden/>
          </w:rPr>
          <w:fldChar w:fldCharType="begin"/>
        </w:r>
        <w:r w:rsidR="00EE49B2">
          <w:rPr>
            <w:noProof/>
            <w:webHidden/>
          </w:rPr>
          <w:instrText xml:space="preserve"> PAGEREF _Toc164850019 \h </w:instrText>
        </w:r>
        <w:r w:rsidR="00EE49B2">
          <w:rPr>
            <w:noProof/>
            <w:webHidden/>
          </w:rPr>
        </w:r>
        <w:r w:rsidR="00EE49B2">
          <w:rPr>
            <w:noProof/>
            <w:webHidden/>
          </w:rPr>
          <w:fldChar w:fldCharType="separate"/>
        </w:r>
        <w:r w:rsidR="00127840">
          <w:rPr>
            <w:noProof/>
            <w:webHidden/>
          </w:rPr>
          <w:t>427</w:t>
        </w:r>
        <w:r w:rsidR="00EE49B2">
          <w:rPr>
            <w:noProof/>
            <w:webHidden/>
          </w:rPr>
          <w:fldChar w:fldCharType="end"/>
        </w:r>
      </w:hyperlink>
    </w:p>
    <w:p w14:paraId="3D2AD194" w14:textId="55F2A320"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20" w:history="1">
        <w:r w:rsidR="00EE49B2" w:rsidRPr="00F84AB2">
          <w:rPr>
            <w:rStyle w:val="Hyperlink"/>
            <w:noProof/>
          </w:rPr>
          <w:t>Table 212: MSA—Message Acknowledgement Segment</w:t>
        </w:r>
        <w:r w:rsidR="00EE49B2">
          <w:rPr>
            <w:noProof/>
            <w:webHidden/>
          </w:rPr>
          <w:tab/>
        </w:r>
        <w:r w:rsidR="00EE49B2">
          <w:rPr>
            <w:noProof/>
            <w:webHidden/>
          </w:rPr>
          <w:fldChar w:fldCharType="begin"/>
        </w:r>
        <w:r w:rsidR="00EE49B2">
          <w:rPr>
            <w:noProof/>
            <w:webHidden/>
          </w:rPr>
          <w:instrText xml:space="preserve"> PAGEREF _Toc164850020 \h </w:instrText>
        </w:r>
        <w:r w:rsidR="00EE49B2">
          <w:rPr>
            <w:noProof/>
            <w:webHidden/>
          </w:rPr>
        </w:r>
        <w:r w:rsidR="00EE49B2">
          <w:rPr>
            <w:noProof/>
            <w:webHidden/>
          </w:rPr>
          <w:fldChar w:fldCharType="separate"/>
        </w:r>
        <w:r w:rsidR="00127840">
          <w:rPr>
            <w:noProof/>
            <w:webHidden/>
          </w:rPr>
          <w:t>429</w:t>
        </w:r>
        <w:r w:rsidR="00EE49B2">
          <w:rPr>
            <w:noProof/>
            <w:webHidden/>
          </w:rPr>
          <w:fldChar w:fldCharType="end"/>
        </w:r>
      </w:hyperlink>
    </w:p>
    <w:p w14:paraId="2EB6E0FA" w14:textId="4A79CBEB"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21" w:history="1">
        <w:r w:rsidR="00EE49B2" w:rsidRPr="00F84AB2">
          <w:rPr>
            <w:rStyle w:val="Hyperlink"/>
            <w:noProof/>
          </w:rPr>
          <w:t>Table 213: SCH—Schedule Activity Information Segment</w:t>
        </w:r>
        <w:r w:rsidR="00EE49B2">
          <w:rPr>
            <w:noProof/>
            <w:webHidden/>
          </w:rPr>
          <w:tab/>
        </w:r>
        <w:r w:rsidR="00EE49B2">
          <w:rPr>
            <w:noProof/>
            <w:webHidden/>
          </w:rPr>
          <w:fldChar w:fldCharType="begin"/>
        </w:r>
        <w:r w:rsidR="00EE49B2">
          <w:rPr>
            <w:noProof/>
            <w:webHidden/>
          </w:rPr>
          <w:instrText xml:space="preserve"> PAGEREF _Toc164850021 \h </w:instrText>
        </w:r>
        <w:r w:rsidR="00EE49B2">
          <w:rPr>
            <w:noProof/>
            <w:webHidden/>
          </w:rPr>
        </w:r>
        <w:r w:rsidR="00EE49B2">
          <w:rPr>
            <w:noProof/>
            <w:webHidden/>
          </w:rPr>
          <w:fldChar w:fldCharType="separate"/>
        </w:r>
        <w:r w:rsidR="00127840">
          <w:rPr>
            <w:noProof/>
            <w:webHidden/>
          </w:rPr>
          <w:t>431</w:t>
        </w:r>
        <w:r w:rsidR="00EE49B2">
          <w:rPr>
            <w:noProof/>
            <w:webHidden/>
          </w:rPr>
          <w:fldChar w:fldCharType="end"/>
        </w:r>
      </w:hyperlink>
    </w:p>
    <w:p w14:paraId="38E191DD" w14:textId="78A46CDF"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22" w:history="1">
        <w:r w:rsidR="00EE49B2" w:rsidRPr="00F84AB2">
          <w:rPr>
            <w:rStyle w:val="Hyperlink"/>
            <w:noProof/>
          </w:rPr>
          <w:t>Table 214: PID—Patient Information Segment</w:t>
        </w:r>
        <w:r w:rsidR="00EE49B2">
          <w:rPr>
            <w:noProof/>
            <w:webHidden/>
          </w:rPr>
          <w:tab/>
        </w:r>
        <w:r w:rsidR="00EE49B2">
          <w:rPr>
            <w:noProof/>
            <w:webHidden/>
          </w:rPr>
          <w:fldChar w:fldCharType="begin"/>
        </w:r>
        <w:r w:rsidR="00EE49B2">
          <w:rPr>
            <w:noProof/>
            <w:webHidden/>
          </w:rPr>
          <w:instrText xml:space="preserve"> PAGEREF _Toc164850022 \h </w:instrText>
        </w:r>
        <w:r w:rsidR="00EE49B2">
          <w:rPr>
            <w:noProof/>
            <w:webHidden/>
          </w:rPr>
        </w:r>
        <w:r w:rsidR="00EE49B2">
          <w:rPr>
            <w:noProof/>
            <w:webHidden/>
          </w:rPr>
          <w:fldChar w:fldCharType="separate"/>
        </w:r>
        <w:r w:rsidR="00127840">
          <w:rPr>
            <w:noProof/>
            <w:webHidden/>
          </w:rPr>
          <w:t>433</w:t>
        </w:r>
        <w:r w:rsidR="00EE49B2">
          <w:rPr>
            <w:noProof/>
            <w:webHidden/>
          </w:rPr>
          <w:fldChar w:fldCharType="end"/>
        </w:r>
      </w:hyperlink>
    </w:p>
    <w:p w14:paraId="40A5AA38" w14:textId="0DCB9033"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23" w:history="1">
        <w:r w:rsidR="00EE49B2" w:rsidRPr="00F84AB2">
          <w:rPr>
            <w:rStyle w:val="Hyperlink"/>
            <w:noProof/>
          </w:rPr>
          <w:t>Table 215: PV1—Patient Visit Segment</w:t>
        </w:r>
        <w:r w:rsidR="00EE49B2">
          <w:rPr>
            <w:noProof/>
            <w:webHidden/>
          </w:rPr>
          <w:tab/>
        </w:r>
        <w:r w:rsidR="00EE49B2">
          <w:rPr>
            <w:noProof/>
            <w:webHidden/>
          </w:rPr>
          <w:fldChar w:fldCharType="begin"/>
        </w:r>
        <w:r w:rsidR="00EE49B2">
          <w:rPr>
            <w:noProof/>
            <w:webHidden/>
          </w:rPr>
          <w:instrText xml:space="preserve"> PAGEREF _Toc164850023 \h </w:instrText>
        </w:r>
        <w:r w:rsidR="00EE49B2">
          <w:rPr>
            <w:noProof/>
            <w:webHidden/>
          </w:rPr>
        </w:r>
        <w:r w:rsidR="00EE49B2">
          <w:rPr>
            <w:noProof/>
            <w:webHidden/>
          </w:rPr>
          <w:fldChar w:fldCharType="separate"/>
        </w:r>
        <w:r w:rsidR="00127840">
          <w:rPr>
            <w:noProof/>
            <w:webHidden/>
          </w:rPr>
          <w:t>435</w:t>
        </w:r>
        <w:r w:rsidR="00EE49B2">
          <w:rPr>
            <w:noProof/>
            <w:webHidden/>
          </w:rPr>
          <w:fldChar w:fldCharType="end"/>
        </w:r>
      </w:hyperlink>
    </w:p>
    <w:p w14:paraId="2E800581" w14:textId="04A7DFE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24" w:history="1">
        <w:r w:rsidR="00EE49B2" w:rsidRPr="00F84AB2">
          <w:rPr>
            <w:rStyle w:val="Hyperlink"/>
            <w:noProof/>
          </w:rPr>
          <w:t>Table 216: RGS—Resource Group Segment</w:t>
        </w:r>
        <w:r w:rsidR="00EE49B2">
          <w:rPr>
            <w:noProof/>
            <w:webHidden/>
          </w:rPr>
          <w:tab/>
        </w:r>
        <w:r w:rsidR="00EE49B2">
          <w:rPr>
            <w:noProof/>
            <w:webHidden/>
          </w:rPr>
          <w:fldChar w:fldCharType="begin"/>
        </w:r>
        <w:r w:rsidR="00EE49B2">
          <w:rPr>
            <w:noProof/>
            <w:webHidden/>
          </w:rPr>
          <w:instrText xml:space="preserve"> PAGEREF _Toc164850024 \h </w:instrText>
        </w:r>
        <w:r w:rsidR="00EE49B2">
          <w:rPr>
            <w:noProof/>
            <w:webHidden/>
          </w:rPr>
        </w:r>
        <w:r w:rsidR="00EE49B2">
          <w:rPr>
            <w:noProof/>
            <w:webHidden/>
          </w:rPr>
          <w:fldChar w:fldCharType="separate"/>
        </w:r>
        <w:r w:rsidR="00127840">
          <w:rPr>
            <w:noProof/>
            <w:webHidden/>
          </w:rPr>
          <w:t>437</w:t>
        </w:r>
        <w:r w:rsidR="00EE49B2">
          <w:rPr>
            <w:noProof/>
            <w:webHidden/>
          </w:rPr>
          <w:fldChar w:fldCharType="end"/>
        </w:r>
      </w:hyperlink>
    </w:p>
    <w:p w14:paraId="005FF391" w14:textId="04939BD4"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25" w:history="1">
        <w:r w:rsidR="00EE49B2" w:rsidRPr="00F84AB2">
          <w:rPr>
            <w:rStyle w:val="Hyperlink"/>
            <w:noProof/>
          </w:rPr>
          <w:t>Table 217: AIS—Appointment Information Segment</w:t>
        </w:r>
        <w:r w:rsidR="00EE49B2">
          <w:rPr>
            <w:noProof/>
            <w:webHidden/>
          </w:rPr>
          <w:tab/>
        </w:r>
        <w:r w:rsidR="00EE49B2">
          <w:rPr>
            <w:noProof/>
            <w:webHidden/>
          </w:rPr>
          <w:fldChar w:fldCharType="begin"/>
        </w:r>
        <w:r w:rsidR="00EE49B2">
          <w:rPr>
            <w:noProof/>
            <w:webHidden/>
          </w:rPr>
          <w:instrText xml:space="preserve"> PAGEREF _Toc164850025 \h </w:instrText>
        </w:r>
        <w:r w:rsidR="00EE49B2">
          <w:rPr>
            <w:noProof/>
            <w:webHidden/>
          </w:rPr>
        </w:r>
        <w:r w:rsidR="00EE49B2">
          <w:rPr>
            <w:noProof/>
            <w:webHidden/>
          </w:rPr>
          <w:fldChar w:fldCharType="separate"/>
        </w:r>
        <w:r w:rsidR="00127840">
          <w:rPr>
            <w:noProof/>
            <w:webHidden/>
          </w:rPr>
          <w:t>438</w:t>
        </w:r>
        <w:r w:rsidR="00EE49B2">
          <w:rPr>
            <w:noProof/>
            <w:webHidden/>
          </w:rPr>
          <w:fldChar w:fldCharType="end"/>
        </w:r>
      </w:hyperlink>
    </w:p>
    <w:p w14:paraId="7C0FC303" w14:textId="47C77CD6"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26" w:history="1">
        <w:r w:rsidR="00EE49B2" w:rsidRPr="00F84AB2">
          <w:rPr>
            <w:rStyle w:val="Hyperlink"/>
            <w:noProof/>
          </w:rPr>
          <w:t>Table 218: AIG—Appointment Insurance Segment</w:t>
        </w:r>
        <w:r w:rsidR="00EE49B2">
          <w:rPr>
            <w:noProof/>
            <w:webHidden/>
          </w:rPr>
          <w:tab/>
        </w:r>
        <w:r w:rsidR="00EE49B2">
          <w:rPr>
            <w:noProof/>
            <w:webHidden/>
          </w:rPr>
          <w:fldChar w:fldCharType="begin"/>
        </w:r>
        <w:r w:rsidR="00EE49B2">
          <w:rPr>
            <w:noProof/>
            <w:webHidden/>
          </w:rPr>
          <w:instrText xml:space="preserve"> PAGEREF _Toc164850026 \h </w:instrText>
        </w:r>
        <w:r w:rsidR="00EE49B2">
          <w:rPr>
            <w:noProof/>
            <w:webHidden/>
          </w:rPr>
        </w:r>
        <w:r w:rsidR="00EE49B2">
          <w:rPr>
            <w:noProof/>
            <w:webHidden/>
          </w:rPr>
          <w:fldChar w:fldCharType="separate"/>
        </w:r>
        <w:r w:rsidR="00127840">
          <w:rPr>
            <w:noProof/>
            <w:webHidden/>
          </w:rPr>
          <w:t>439</w:t>
        </w:r>
        <w:r w:rsidR="00EE49B2">
          <w:rPr>
            <w:noProof/>
            <w:webHidden/>
          </w:rPr>
          <w:fldChar w:fldCharType="end"/>
        </w:r>
      </w:hyperlink>
    </w:p>
    <w:p w14:paraId="03B932EC" w14:textId="4CD8F169"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27" w:history="1">
        <w:r w:rsidR="00EE49B2" w:rsidRPr="00F84AB2">
          <w:rPr>
            <w:rStyle w:val="Hyperlink"/>
            <w:noProof/>
          </w:rPr>
          <w:t>Table 219: AIL—Appointment Location Segment</w:t>
        </w:r>
        <w:r w:rsidR="00EE49B2">
          <w:rPr>
            <w:noProof/>
            <w:webHidden/>
          </w:rPr>
          <w:tab/>
        </w:r>
        <w:r w:rsidR="00EE49B2">
          <w:rPr>
            <w:noProof/>
            <w:webHidden/>
          </w:rPr>
          <w:fldChar w:fldCharType="begin"/>
        </w:r>
        <w:r w:rsidR="00EE49B2">
          <w:rPr>
            <w:noProof/>
            <w:webHidden/>
          </w:rPr>
          <w:instrText xml:space="preserve"> PAGEREF _Toc164850027 \h </w:instrText>
        </w:r>
        <w:r w:rsidR="00EE49B2">
          <w:rPr>
            <w:noProof/>
            <w:webHidden/>
          </w:rPr>
        </w:r>
        <w:r w:rsidR="00EE49B2">
          <w:rPr>
            <w:noProof/>
            <w:webHidden/>
          </w:rPr>
          <w:fldChar w:fldCharType="separate"/>
        </w:r>
        <w:r w:rsidR="00127840">
          <w:rPr>
            <w:noProof/>
            <w:webHidden/>
          </w:rPr>
          <w:t>440</w:t>
        </w:r>
        <w:r w:rsidR="00EE49B2">
          <w:rPr>
            <w:noProof/>
            <w:webHidden/>
          </w:rPr>
          <w:fldChar w:fldCharType="end"/>
        </w:r>
      </w:hyperlink>
    </w:p>
    <w:p w14:paraId="72E327BA" w14:textId="0322C1A5"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28" w:history="1">
        <w:r w:rsidR="00EE49B2" w:rsidRPr="00F84AB2">
          <w:rPr>
            <w:rStyle w:val="Hyperlink"/>
            <w:noProof/>
          </w:rPr>
          <w:t>Table 220: AIP—Appointment Provider Segment</w:t>
        </w:r>
        <w:r w:rsidR="00EE49B2">
          <w:rPr>
            <w:noProof/>
            <w:webHidden/>
          </w:rPr>
          <w:tab/>
        </w:r>
        <w:r w:rsidR="00EE49B2">
          <w:rPr>
            <w:noProof/>
            <w:webHidden/>
          </w:rPr>
          <w:fldChar w:fldCharType="begin"/>
        </w:r>
        <w:r w:rsidR="00EE49B2">
          <w:rPr>
            <w:noProof/>
            <w:webHidden/>
          </w:rPr>
          <w:instrText xml:space="preserve"> PAGEREF _Toc164850028 \h </w:instrText>
        </w:r>
        <w:r w:rsidR="00EE49B2">
          <w:rPr>
            <w:noProof/>
            <w:webHidden/>
          </w:rPr>
        </w:r>
        <w:r w:rsidR="00EE49B2">
          <w:rPr>
            <w:noProof/>
            <w:webHidden/>
          </w:rPr>
          <w:fldChar w:fldCharType="separate"/>
        </w:r>
        <w:r w:rsidR="00127840">
          <w:rPr>
            <w:noProof/>
            <w:webHidden/>
          </w:rPr>
          <w:t>441</w:t>
        </w:r>
        <w:r w:rsidR="00EE49B2">
          <w:rPr>
            <w:noProof/>
            <w:webHidden/>
          </w:rPr>
          <w:fldChar w:fldCharType="end"/>
        </w:r>
      </w:hyperlink>
    </w:p>
    <w:p w14:paraId="0F77F9EB" w14:textId="21FDAFD1"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29" w:history="1">
        <w:r w:rsidR="00EE49B2" w:rsidRPr="00F84AB2">
          <w:rPr>
            <w:rStyle w:val="Hyperlink"/>
            <w:noProof/>
          </w:rPr>
          <w:t>Table 221: Glossary</w:t>
        </w:r>
        <w:r w:rsidR="00EE49B2">
          <w:rPr>
            <w:noProof/>
            <w:webHidden/>
          </w:rPr>
          <w:tab/>
        </w:r>
        <w:r w:rsidR="00EE49B2">
          <w:rPr>
            <w:noProof/>
            <w:webHidden/>
          </w:rPr>
          <w:fldChar w:fldCharType="begin"/>
        </w:r>
        <w:r w:rsidR="00EE49B2">
          <w:rPr>
            <w:noProof/>
            <w:webHidden/>
          </w:rPr>
          <w:instrText xml:space="preserve"> PAGEREF _Toc164850029 \h </w:instrText>
        </w:r>
        <w:r w:rsidR="00EE49B2">
          <w:rPr>
            <w:noProof/>
            <w:webHidden/>
          </w:rPr>
        </w:r>
        <w:r w:rsidR="00EE49B2">
          <w:rPr>
            <w:noProof/>
            <w:webHidden/>
          </w:rPr>
          <w:fldChar w:fldCharType="separate"/>
        </w:r>
        <w:r w:rsidR="00127840">
          <w:rPr>
            <w:noProof/>
            <w:webHidden/>
          </w:rPr>
          <w:t>451</w:t>
        </w:r>
        <w:r w:rsidR="00EE49B2">
          <w:rPr>
            <w:noProof/>
            <w:webHidden/>
          </w:rPr>
          <w:fldChar w:fldCharType="end"/>
        </w:r>
      </w:hyperlink>
    </w:p>
    <w:p w14:paraId="08BB5CDA" w14:textId="11A351C7" w:rsidR="00EE49B2"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850030" w:history="1">
        <w:r w:rsidR="00EE49B2" w:rsidRPr="00F84AB2">
          <w:rPr>
            <w:rStyle w:val="Hyperlink"/>
            <w:noProof/>
          </w:rPr>
          <w:t>Table 222: Military Time Conversion Table</w:t>
        </w:r>
        <w:r w:rsidR="00EE49B2">
          <w:rPr>
            <w:noProof/>
            <w:webHidden/>
          </w:rPr>
          <w:tab/>
        </w:r>
        <w:r w:rsidR="00EE49B2">
          <w:rPr>
            <w:noProof/>
            <w:webHidden/>
          </w:rPr>
          <w:fldChar w:fldCharType="begin"/>
        </w:r>
        <w:r w:rsidR="00EE49B2">
          <w:rPr>
            <w:noProof/>
            <w:webHidden/>
          </w:rPr>
          <w:instrText xml:space="preserve"> PAGEREF _Toc164850030 \h </w:instrText>
        </w:r>
        <w:r w:rsidR="00EE49B2">
          <w:rPr>
            <w:noProof/>
            <w:webHidden/>
          </w:rPr>
        </w:r>
        <w:r w:rsidR="00EE49B2">
          <w:rPr>
            <w:noProof/>
            <w:webHidden/>
          </w:rPr>
          <w:fldChar w:fldCharType="separate"/>
        </w:r>
        <w:r w:rsidR="00127840">
          <w:rPr>
            <w:noProof/>
            <w:webHidden/>
          </w:rPr>
          <w:t>454</w:t>
        </w:r>
        <w:r w:rsidR="00EE49B2">
          <w:rPr>
            <w:noProof/>
            <w:webHidden/>
          </w:rPr>
          <w:fldChar w:fldCharType="end"/>
        </w:r>
      </w:hyperlink>
    </w:p>
    <w:p w14:paraId="75009EE9" w14:textId="16E5DEAE" w:rsidR="00F53DC9" w:rsidRPr="006A6209" w:rsidRDefault="00F53DC9" w:rsidP="00E578C4">
      <w:pPr>
        <w:pStyle w:val="BodyText"/>
      </w:pPr>
      <w:r w:rsidRPr="006A6209">
        <w:rPr>
          <w:rFonts w:ascii="Arial" w:hAnsi="Arial" w:cs="Arial"/>
        </w:rPr>
        <w:fldChar w:fldCharType="end"/>
      </w:r>
    </w:p>
    <w:p w14:paraId="707C4612" w14:textId="77777777" w:rsidR="0079120E" w:rsidRPr="006A6209" w:rsidRDefault="0079120E">
      <w:pPr>
        <w:spacing w:before="0" w:after="160" w:line="259" w:lineRule="auto"/>
        <w:rPr>
          <w:rFonts w:ascii="Arial" w:hAnsi="Arial"/>
          <w:b/>
          <w:sz w:val="28"/>
          <w:szCs w:val="28"/>
        </w:rPr>
      </w:pPr>
      <w:bookmarkStart w:id="9" w:name="_Toc51598746"/>
      <w:r w:rsidRPr="006A6209">
        <w:br w:type="page"/>
      </w:r>
    </w:p>
    <w:p w14:paraId="49FB0308" w14:textId="27CFF87B" w:rsidR="00F53DC9" w:rsidRPr="006A6209" w:rsidRDefault="00F53DC9" w:rsidP="00432010">
      <w:pPr>
        <w:pStyle w:val="HeadingFront-BackMatter"/>
      </w:pPr>
      <w:bookmarkStart w:id="10" w:name="_Toc164850034"/>
      <w:r w:rsidRPr="006A6209">
        <w:t>Orientation</w:t>
      </w:r>
      <w:bookmarkEnd w:id="9"/>
      <w:bookmarkEnd w:id="10"/>
    </w:p>
    <w:p w14:paraId="2835D51F" w14:textId="77777777" w:rsidR="00F53DC9" w:rsidRPr="006A6209" w:rsidRDefault="00F53DC9" w:rsidP="00F53DC9">
      <w:pPr>
        <w:pStyle w:val="AltHeading2"/>
        <w:spacing w:before="0"/>
        <w:rPr>
          <w:rFonts w:ascii="Times New Roman" w:hAnsi="Times New Roman"/>
          <w:i/>
          <w:sz w:val="28"/>
          <w:szCs w:val="28"/>
        </w:rPr>
      </w:pPr>
      <w:r w:rsidRPr="006A6209">
        <w:rPr>
          <w:rFonts w:ascii="Times New Roman" w:hAnsi="Times New Roman"/>
          <w:sz w:val="28"/>
          <w:szCs w:val="28"/>
        </w:rPr>
        <w:t>On-line Help System</w:t>
      </w:r>
    </w:p>
    <w:p w14:paraId="343DD9E2" w14:textId="63A002C3" w:rsidR="00F53DC9" w:rsidRPr="006A6209" w:rsidRDefault="00F53DC9" w:rsidP="00CB59C8">
      <w:pPr>
        <w:pStyle w:val="BodyText"/>
      </w:pPr>
      <w:r w:rsidRPr="006A6209">
        <w:t>When the format of a response is specific, there usually is a HELP message provided for that prompt.</w:t>
      </w:r>
      <w:r w:rsidR="00CB59C8" w:rsidRPr="006A6209">
        <w:t xml:space="preserve"> </w:t>
      </w:r>
      <w:r w:rsidRPr="006A6209">
        <w:t>HELP messages provide lists of acceptable responses or format requirements which provide instruction on how to respond.</w:t>
      </w:r>
    </w:p>
    <w:p w14:paraId="7D6E5E5C" w14:textId="269D6ECE" w:rsidR="00F53DC9" w:rsidRPr="006A6209" w:rsidRDefault="00F53DC9" w:rsidP="00CB59C8">
      <w:pPr>
        <w:pStyle w:val="BodyText"/>
        <w:keepNext/>
        <w:keepLines/>
      </w:pPr>
      <w:r w:rsidRPr="006A6209">
        <w:t>A HELP message can be requested by typing a "</w:t>
      </w:r>
      <w:r w:rsidRPr="006A6209">
        <w:rPr>
          <w:b/>
          <w:bCs/>
        </w:rPr>
        <w:t>?</w:t>
      </w:r>
      <w:r w:rsidRPr="006A6209">
        <w:t>" or "</w:t>
      </w:r>
      <w:r w:rsidRPr="006A6209">
        <w:rPr>
          <w:b/>
          <w:bCs/>
        </w:rPr>
        <w:t>??</w:t>
      </w:r>
      <w:r w:rsidRPr="006A6209">
        <w:t>".</w:t>
      </w:r>
      <w:r w:rsidR="00CB59C8" w:rsidRPr="006A6209">
        <w:t xml:space="preserve"> </w:t>
      </w:r>
      <w:r w:rsidRPr="006A6209">
        <w:t>The HELP message appear</w:t>
      </w:r>
      <w:r w:rsidR="00EE5799" w:rsidRPr="006A6209">
        <w:t>s</w:t>
      </w:r>
      <w:r w:rsidRPr="006A6209">
        <w:t xml:space="preserve"> under the prompt, then the prompt </w:t>
      </w:r>
      <w:r w:rsidR="00FF2222" w:rsidRPr="006A6209">
        <w:t>is</w:t>
      </w:r>
      <w:r w:rsidRPr="006A6209">
        <w:t xml:space="preserve"> repeated. For example, at the following prompt</w:t>
      </w:r>
      <w:r w:rsidR="00CB59C8" w:rsidRPr="006A6209">
        <w:t>:</w:t>
      </w:r>
    </w:p>
    <w:p w14:paraId="2015832F" w14:textId="746FF34C" w:rsidR="00CB59C8" w:rsidRPr="006A6209" w:rsidRDefault="00CB59C8" w:rsidP="00CB59C8">
      <w:pPr>
        <w:pStyle w:val="BodyText6"/>
        <w:keepNext/>
        <w:keepLines/>
      </w:pPr>
    </w:p>
    <w:p w14:paraId="05D5953C" w14:textId="007C23EC" w:rsidR="00CB59C8" w:rsidRPr="006A6209" w:rsidRDefault="00CB59C8" w:rsidP="00CB59C8">
      <w:pPr>
        <w:pStyle w:val="Caption"/>
      </w:pPr>
      <w:bookmarkStart w:id="11" w:name="_Toc164849766"/>
      <w:r w:rsidRPr="006A6209">
        <w:t xml:space="preserve">Figure </w:t>
      </w:r>
      <w:r w:rsidRPr="006A6209">
        <w:fldChar w:fldCharType="begin"/>
      </w:r>
      <w:r w:rsidRPr="006A6209">
        <w:instrText>SEQ Figure \* ARABIC</w:instrText>
      </w:r>
      <w:r w:rsidRPr="006A6209">
        <w:fldChar w:fldCharType="separate"/>
      </w:r>
      <w:r w:rsidR="00127840">
        <w:rPr>
          <w:noProof/>
        </w:rPr>
        <w:t>1</w:t>
      </w:r>
      <w:r w:rsidRPr="006A6209">
        <w:fldChar w:fldCharType="end"/>
      </w:r>
      <w:r w:rsidRPr="006A6209">
        <w:t>: Sample HELP Text</w:t>
      </w:r>
      <w:bookmarkEnd w:id="11"/>
    </w:p>
    <w:p w14:paraId="0E26EB48" w14:textId="77777777" w:rsidR="00F53DC9" w:rsidRPr="006A6209" w:rsidRDefault="00F53DC9" w:rsidP="00CB59C8">
      <w:pPr>
        <w:pStyle w:val="Dialogue"/>
      </w:pPr>
      <w:r w:rsidRPr="006A6209">
        <w:t>Sort by TREATING SPECIALTY:</w:t>
      </w:r>
    </w:p>
    <w:p w14:paraId="061CE660" w14:textId="77777777" w:rsidR="00F53DC9" w:rsidRPr="006A6209" w:rsidRDefault="00F53DC9" w:rsidP="00CB59C8">
      <w:pPr>
        <w:pStyle w:val="Dialogue"/>
      </w:pPr>
      <w:r w:rsidRPr="006A6209">
        <w:t>enter "?" and the HELP message would appear.</w:t>
      </w:r>
    </w:p>
    <w:p w14:paraId="1DBEB3B7" w14:textId="77777777" w:rsidR="00F53DC9" w:rsidRPr="006A6209" w:rsidRDefault="00F53DC9" w:rsidP="00CB59C8">
      <w:pPr>
        <w:pStyle w:val="Dialogue"/>
      </w:pPr>
      <w:r w:rsidRPr="006A6209">
        <w:t>Sort by TREATING SPECIALTY?</w:t>
      </w:r>
    </w:p>
    <w:p w14:paraId="380127DB" w14:textId="77777777" w:rsidR="00F53DC9" w:rsidRPr="006A6209" w:rsidRDefault="00F53DC9" w:rsidP="00CB59C8">
      <w:pPr>
        <w:pStyle w:val="Dialogue"/>
      </w:pPr>
      <w:r w:rsidRPr="006A6209">
        <w:t>CHOOSE FROM:</w:t>
      </w:r>
    </w:p>
    <w:p w14:paraId="1F62D520" w14:textId="77777777" w:rsidR="00F53DC9" w:rsidRPr="006A6209" w:rsidRDefault="00F53DC9" w:rsidP="00CB59C8">
      <w:pPr>
        <w:pStyle w:val="Dialogue"/>
      </w:pPr>
      <w:r w:rsidRPr="006A6209">
        <w:t>SURGERY</w:t>
      </w:r>
    </w:p>
    <w:p w14:paraId="2D96FAED" w14:textId="77777777" w:rsidR="00F53DC9" w:rsidRPr="006A6209" w:rsidRDefault="00F53DC9" w:rsidP="00CB59C8">
      <w:pPr>
        <w:pStyle w:val="Dialogue"/>
      </w:pPr>
      <w:r w:rsidRPr="006A6209">
        <w:t>CARDIOLOGY</w:t>
      </w:r>
    </w:p>
    <w:p w14:paraId="142528D2" w14:textId="77777777" w:rsidR="00F53DC9" w:rsidRPr="006A6209" w:rsidRDefault="00F53DC9" w:rsidP="00CB59C8">
      <w:pPr>
        <w:pStyle w:val="Dialogue"/>
      </w:pPr>
      <w:r w:rsidRPr="006A6209">
        <w:t>12  PSYCHIATRY</w:t>
      </w:r>
    </w:p>
    <w:p w14:paraId="709BC825" w14:textId="77777777" w:rsidR="00F53DC9" w:rsidRPr="006A6209" w:rsidRDefault="00F53DC9" w:rsidP="00CB59C8">
      <w:pPr>
        <w:pStyle w:val="Dialogue"/>
      </w:pPr>
      <w:r w:rsidRPr="006A6209">
        <w:t>Sort by TREATING SPECIALTY:</w:t>
      </w:r>
    </w:p>
    <w:p w14:paraId="235A14B3" w14:textId="77777777" w:rsidR="00F53DC9" w:rsidRPr="006A6209" w:rsidRDefault="00F53DC9" w:rsidP="00CB59C8">
      <w:pPr>
        <w:pStyle w:val="BodyText6"/>
      </w:pPr>
    </w:p>
    <w:p w14:paraId="51D8E82D" w14:textId="6908986C" w:rsidR="00F53DC9" w:rsidRPr="006A6209" w:rsidRDefault="00F53DC9" w:rsidP="00CB59C8">
      <w:pPr>
        <w:pStyle w:val="BodyText"/>
      </w:pPr>
      <w:r w:rsidRPr="006A6209">
        <w:t>For some prompts, the system list</w:t>
      </w:r>
      <w:r w:rsidR="00EE5799" w:rsidRPr="006A6209">
        <w:t>s</w:t>
      </w:r>
      <w:r w:rsidRPr="006A6209">
        <w:t xml:space="preserve"> the possible answers from which to choose. Any time choices appear with numbers, the system usually accept</w:t>
      </w:r>
      <w:r w:rsidR="00EE5799" w:rsidRPr="006A6209">
        <w:t>s</w:t>
      </w:r>
      <w:r w:rsidRPr="006A6209">
        <w:t xml:space="preserve"> the number or the name.</w:t>
      </w:r>
    </w:p>
    <w:p w14:paraId="56B795DC" w14:textId="78D77093" w:rsidR="00F53DC9" w:rsidRPr="006A6209" w:rsidRDefault="00F53DC9" w:rsidP="00CB59C8">
      <w:pPr>
        <w:pStyle w:val="BodyText"/>
      </w:pPr>
      <w:r w:rsidRPr="006A6209">
        <w:t>A HELP message may not be available for every prompt. If a "</w:t>
      </w:r>
      <w:r w:rsidRPr="006A6209">
        <w:rPr>
          <w:b/>
          <w:bCs/>
        </w:rPr>
        <w:t>?</w:t>
      </w:r>
      <w:r w:rsidRPr="006A6209">
        <w:t>" or "</w:t>
      </w:r>
      <w:r w:rsidRPr="006A6209">
        <w:rPr>
          <w:b/>
          <w:bCs/>
        </w:rPr>
        <w:t>??</w:t>
      </w:r>
      <w:r w:rsidRPr="006A6209">
        <w:t>" is entered at a prompt that does not have a HELP message, the system repeat</w:t>
      </w:r>
      <w:r w:rsidR="00DD369D" w:rsidRPr="006A6209">
        <w:t>s</w:t>
      </w:r>
      <w:r w:rsidRPr="006A6209">
        <w:t xml:space="preserve"> the prompt.</w:t>
      </w:r>
    </w:p>
    <w:p w14:paraId="1538AF24" w14:textId="77777777" w:rsidR="00F53DC9" w:rsidRPr="006A6209" w:rsidRDefault="00F53DC9" w:rsidP="00F53DC9">
      <w:pPr>
        <w:pStyle w:val="AltHeading2"/>
        <w:spacing w:before="0" w:after="0"/>
        <w:rPr>
          <w:rFonts w:ascii="Times New Roman" w:hAnsi="Times New Roman"/>
          <w:i/>
          <w:sz w:val="28"/>
          <w:szCs w:val="28"/>
        </w:rPr>
      </w:pPr>
      <w:r w:rsidRPr="006A6209">
        <w:rPr>
          <w:rFonts w:ascii="Times New Roman" w:hAnsi="Times New Roman"/>
          <w:sz w:val="28"/>
          <w:szCs w:val="28"/>
        </w:rPr>
        <w:t>Acronyms</w:t>
      </w:r>
    </w:p>
    <w:p w14:paraId="3AA3A962" w14:textId="1FACED01" w:rsidR="00F53DC9" w:rsidRPr="006A6209" w:rsidRDefault="002138CC" w:rsidP="00CB59C8">
      <w:pPr>
        <w:pStyle w:val="BodyText"/>
        <w:rPr>
          <w:rStyle w:val="Hyperlink"/>
          <w:color w:val="000000"/>
          <w:u w:val="none"/>
        </w:rPr>
      </w:pPr>
      <w:r w:rsidRPr="006A6209">
        <w:t>VA</w:t>
      </w:r>
      <w:r w:rsidR="00F53DC9" w:rsidRPr="006A6209">
        <w:t xml:space="preserve"> Acronym </w:t>
      </w:r>
      <w:r w:rsidRPr="006A6209">
        <w:t>Lookup website (</w:t>
      </w:r>
      <w:r w:rsidR="000F63F5" w:rsidRPr="006A6209">
        <w:t xml:space="preserve">VA </w:t>
      </w:r>
      <w:r w:rsidRPr="006A6209">
        <w:t>Intranet site)</w:t>
      </w:r>
    </w:p>
    <w:p w14:paraId="33A5DC02" w14:textId="77777777" w:rsidR="00F53DC9" w:rsidRPr="006A6209" w:rsidRDefault="00F53DC9" w:rsidP="00F53DC9">
      <w:pPr>
        <w:pStyle w:val="AltHeading2"/>
        <w:spacing w:before="0"/>
        <w:rPr>
          <w:rFonts w:ascii="Times New Roman" w:hAnsi="Times New Roman"/>
          <w:i/>
          <w:sz w:val="28"/>
          <w:szCs w:val="28"/>
        </w:rPr>
      </w:pPr>
      <w:r w:rsidRPr="006A6209">
        <w:rPr>
          <w:rFonts w:ascii="Times New Roman" w:hAnsi="Times New Roman"/>
          <w:sz w:val="28"/>
          <w:szCs w:val="28"/>
        </w:rPr>
        <w:t>Reference Materials</w:t>
      </w:r>
    </w:p>
    <w:p w14:paraId="7CF61689" w14:textId="2BD94CBE" w:rsidR="00F53DC9" w:rsidRPr="006A6209" w:rsidRDefault="00F53DC9" w:rsidP="00F53DC9">
      <w:pPr>
        <w:pStyle w:val="BodyText"/>
        <w:spacing w:before="0"/>
      </w:pPr>
      <w:r w:rsidRPr="006A6209">
        <w:t xml:space="preserve">The manuals </w:t>
      </w:r>
      <w:r w:rsidR="008D1D68" w:rsidRPr="006A6209">
        <w:t xml:space="preserve">listed in </w:t>
      </w:r>
      <w:r w:rsidR="008D1D68" w:rsidRPr="006A6209">
        <w:rPr>
          <w:color w:val="0000FF"/>
          <w:u w:val="single"/>
        </w:rPr>
        <w:fldChar w:fldCharType="begin" w:fldLock="1"/>
      </w:r>
      <w:r w:rsidR="008D1D68" w:rsidRPr="006A6209">
        <w:rPr>
          <w:color w:val="0000FF"/>
          <w:u w:val="single"/>
        </w:rPr>
        <w:instrText xml:space="preserve"> REF _Ref53997970 \h  \* MERGEFORMAT </w:instrText>
      </w:r>
      <w:r w:rsidR="008D1D68" w:rsidRPr="006A6209">
        <w:rPr>
          <w:color w:val="0000FF"/>
          <w:u w:val="single"/>
        </w:rPr>
      </w:r>
      <w:r w:rsidR="008D1D68" w:rsidRPr="006A6209">
        <w:rPr>
          <w:color w:val="0000FF"/>
          <w:u w:val="single"/>
        </w:rPr>
        <w:fldChar w:fldCharType="separate"/>
      </w:r>
      <w:hyperlink w:anchor="_Ref53997970" w:history="1">
        <w:r w:rsidR="009D236C" w:rsidRPr="003D1D54">
          <w:rPr>
            <w:rStyle w:val="Hyperlink"/>
          </w:rPr>
          <w:t>Table 1</w:t>
        </w:r>
      </w:hyperlink>
      <w:r w:rsidR="008D1D68" w:rsidRPr="006A6209">
        <w:rPr>
          <w:color w:val="0000FF"/>
          <w:u w:val="single"/>
        </w:rPr>
        <w:fldChar w:fldCharType="end"/>
      </w:r>
      <w:r w:rsidR="008D1D68" w:rsidRPr="006A6209">
        <w:t xml:space="preserve"> </w:t>
      </w:r>
      <w:r w:rsidRPr="006A6209">
        <w:t xml:space="preserve">are available from the </w:t>
      </w:r>
      <w:hyperlink r:id="rId13" w:history="1">
        <w:r w:rsidR="00462589" w:rsidRPr="006A6209">
          <w:rPr>
            <w:rStyle w:val="Hyperlink"/>
          </w:rPr>
          <w:t>VA Software Document Library (VDL)</w:t>
        </w:r>
      </w:hyperlink>
      <w:r w:rsidRPr="006A6209">
        <w:t>:</w:t>
      </w:r>
    </w:p>
    <w:p w14:paraId="5128970E" w14:textId="77777777" w:rsidR="008D1D68" w:rsidRPr="006A6209" w:rsidRDefault="008D1D68" w:rsidP="008D1D68">
      <w:pPr>
        <w:pStyle w:val="BodyText6"/>
      </w:pPr>
    </w:p>
    <w:p w14:paraId="07CB6F7F" w14:textId="43F96E95" w:rsidR="00F53DC9" w:rsidRPr="006A6209" w:rsidRDefault="008D1D68" w:rsidP="008D1D68">
      <w:pPr>
        <w:pStyle w:val="Caption"/>
      </w:pPr>
      <w:bookmarkStart w:id="12" w:name="_Ref53997970"/>
      <w:bookmarkStart w:id="13" w:name="_Toc164849808"/>
      <w:r w:rsidRPr="006A6209">
        <w:t xml:space="preserve">Table </w:t>
      </w:r>
      <w:r w:rsidRPr="006A6209">
        <w:fldChar w:fldCharType="begin"/>
      </w:r>
      <w:r w:rsidRPr="006A6209">
        <w:instrText>SEQ Table \* ARABIC</w:instrText>
      </w:r>
      <w:r w:rsidRPr="006A6209">
        <w:fldChar w:fldCharType="separate"/>
      </w:r>
      <w:r w:rsidR="00127840">
        <w:rPr>
          <w:noProof/>
        </w:rPr>
        <w:t>1</w:t>
      </w:r>
      <w:r w:rsidRPr="006A6209">
        <w:fldChar w:fldCharType="end"/>
      </w:r>
      <w:bookmarkEnd w:id="12"/>
      <w:r w:rsidRPr="006A6209">
        <w:t>: Reference Materials Table</w:t>
      </w:r>
      <w:bookmarkEnd w:id="13"/>
    </w:p>
    <w:tbl>
      <w:tblPr>
        <w:tblStyle w:val="TableGrid"/>
        <w:tblW w:w="4901" w:type="pct"/>
        <w:tblLook w:val="04A0" w:firstRow="1" w:lastRow="0" w:firstColumn="1" w:lastColumn="0" w:noHBand="0" w:noVBand="1"/>
      </w:tblPr>
      <w:tblGrid>
        <w:gridCol w:w="3164"/>
        <w:gridCol w:w="2962"/>
        <w:gridCol w:w="3039"/>
      </w:tblGrid>
      <w:tr w:rsidR="00F53DC9" w:rsidRPr="006A6209" w14:paraId="32D3CB7D" w14:textId="77777777" w:rsidTr="00087D86">
        <w:trPr>
          <w:tblHeader/>
        </w:trPr>
        <w:tc>
          <w:tcPr>
            <w:tcW w:w="1726" w:type="pct"/>
            <w:shd w:val="clear" w:color="auto" w:fill="E7E6E6" w:themeFill="background2"/>
            <w:hideMark/>
          </w:tcPr>
          <w:p w14:paraId="22811A01" w14:textId="42A72EB9" w:rsidR="00F53DC9" w:rsidRPr="006A6209" w:rsidRDefault="008D1D68" w:rsidP="00A23E30">
            <w:pPr>
              <w:pStyle w:val="TableHeading"/>
              <w:rPr>
                <w:caps/>
              </w:rPr>
            </w:pPr>
            <w:bookmarkStart w:id="14" w:name="ColumnTitle_Reference_Materials"/>
            <w:bookmarkStart w:id="15" w:name="_Hlk155331820"/>
            <w:bookmarkEnd w:id="14"/>
            <w:r w:rsidRPr="006A6209">
              <w:t>Documentation Name</w:t>
            </w:r>
          </w:p>
        </w:tc>
        <w:tc>
          <w:tcPr>
            <w:tcW w:w="1616" w:type="pct"/>
            <w:shd w:val="clear" w:color="auto" w:fill="E7E6E6" w:themeFill="background2"/>
            <w:hideMark/>
          </w:tcPr>
          <w:p w14:paraId="4DCF5B0D" w14:textId="111C76F3" w:rsidR="00F53DC9" w:rsidRPr="006A6209" w:rsidRDefault="008D1D68" w:rsidP="00A23E30">
            <w:pPr>
              <w:pStyle w:val="TableHeading"/>
              <w:rPr>
                <w:rFonts w:eastAsia="SimSun"/>
              </w:rPr>
            </w:pPr>
            <w:r w:rsidRPr="006A6209">
              <w:rPr>
                <w:rFonts w:eastAsia="SimSun"/>
              </w:rPr>
              <w:t>File Name</w:t>
            </w:r>
          </w:p>
        </w:tc>
        <w:tc>
          <w:tcPr>
            <w:tcW w:w="1658" w:type="pct"/>
            <w:shd w:val="clear" w:color="auto" w:fill="E7E6E6" w:themeFill="background2"/>
            <w:hideMark/>
          </w:tcPr>
          <w:p w14:paraId="26E4CE87" w14:textId="45D3C99C" w:rsidR="00F53DC9" w:rsidRPr="006A6209" w:rsidRDefault="008D1D68" w:rsidP="00A23E30">
            <w:pPr>
              <w:pStyle w:val="TableHeading"/>
              <w:rPr>
                <w:rFonts w:eastAsia="SimSun"/>
              </w:rPr>
            </w:pPr>
            <w:r w:rsidRPr="006A6209">
              <w:rPr>
                <w:rFonts w:eastAsia="SimSun"/>
              </w:rPr>
              <w:t>Location</w:t>
            </w:r>
          </w:p>
        </w:tc>
      </w:tr>
      <w:tr w:rsidR="00F53DC9" w:rsidRPr="006A6209" w14:paraId="17B956BB" w14:textId="77777777" w:rsidTr="00087D86">
        <w:tc>
          <w:tcPr>
            <w:tcW w:w="1726" w:type="pct"/>
            <w:hideMark/>
          </w:tcPr>
          <w:p w14:paraId="023247F7" w14:textId="77777777" w:rsidR="00F53DC9" w:rsidRPr="006A6209" w:rsidRDefault="00F53DC9" w:rsidP="008D1D68">
            <w:pPr>
              <w:pStyle w:val="TableText"/>
              <w:keepNext/>
              <w:keepLines/>
              <w:rPr>
                <w:b/>
              </w:rPr>
            </w:pPr>
            <w:r w:rsidRPr="006A6209">
              <w:t>High Risk Mental Health Patient Project Installation and Setup Guide</w:t>
            </w:r>
          </w:p>
        </w:tc>
        <w:tc>
          <w:tcPr>
            <w:tcW w:w="1616" w:type="pct"/>
            <w:hideMark/>
          </w:tcPr>
          <w:p w14:paraId="5DFF8221" w14:textId="77777777" w:rsidR="00F53DC9" w:rsidRPr="006A6209" w:rsidRDefault="00F53DC9" w:rsidP="008D1D68">
            <w:pPr>
              <w:pStyle w:val="TableText"/>
              <w:keepNext/>
              <w:keepLines/>
              <w:rPr>
                <w:rFonts w:eastAsia="SimSun"/>
                <w:b/>
                <w:bCs/>
                <w:lang w:eastAsia="zh-CN"/>
              </w:rPr>
            </w:pPr>
            <w:r w:rsidRPr="006A6209">
              <w:t>PXRM_2_24_IG.PDF</w:t>
            </w:r>
          </w:p>
        </w:tc>
        <w:tc>
          <w:tcPr>
            <w:tcW w:w="1658" w:type="pct"/>
            <w:hideMark/>
          </w:tcPr>
          <w:p w14:paraId="2E301D0F" w14:textId="77777777" w:rsidR="00F53DC9" w:rsidRPr="006A6209" w:rsidRDefault="00F53DC9" w:rsidP="008D1D68">
            <w:pPr>
              <w:pStyle w:val="TableText"/>
              <w:keepNext/>
              <w:keepLines/>
              <w:rPr>
                <w:rFonts w:eastAsia="SimSun"/>
                <w:lang w:eastAsia="zh-CN"/>
              </w:rPr>
            </w:pPr>
            <w:r w:rsidRPr="006A6209">
              <w:rPr>
                <w:rFonts w:eastAsia="SimSun"/>
                <w:lang w:eastAsia="zh-CN"/>
              </w:rPr>
              <w:t>VDL</w:t>
            </w:r>
          </w:p>
          <w:p w14:paraId="06D7969A" w14:textId="77777777" w:rsidR="00F53DC9" w:rsidRPr="006A6209" w:rsidRDefault="00F53DC9" w:rsidP="008D1D68">
            <w:pPr>
              <w:pStyle w:val="TableText"/>
              <w:keepNext/>
              <w:keepLines/>
              <w:rPr>
                <w:rFonts w:eastAsia="SimSun"/>
                <w:b/>
                <w:bCs/>
                <w:lang w:eastAsia="zh-CN"/>
              </w:rPr>
            </w:pPr>
            <w:r w:rsidRPr="006A6209">
              <w:rPr>
                <w:rFonts w:eastAsia="SimSun"/>
                <w:lang w:eastAsia="zh-CN"/>
              </w:rPr>
              <w:t>Anonymous Directories</w:t>
            </w:r>
          </w:p>
        </w:tc>
      </w:tr>
      <w:tr w:rsidR="00F53DC9" w:rsidRPr="006A6209" w14:paraId="528AE960" w14:textId="77777777" w:rsidTr="00087D86">
        <w:tc>
          <w:tcPr>
            <w:tcW w:w="1726" w:type="pct"/>
            <w:hideMark/>
          </w:tcPr>
          <w:p w14:paraId="3C411408" w14:textId="77777777" w:rsidR="00F53DC9" w:rsidRPr="006A6209" w:rsidRDefault="00F53DC9" w:rsidP="008D1D68">
            <w:pPr>
              <w:pStyle w:val="TableText"/>
              <w:rPr>
                <w:b/>
              </w:rPr>
            </w:pPr>
            <w:r w:rsidRPr="006A6209">
              <w:t>PIMS Technical Manual</w:t>
            </w:r>
          </w:p>
        </w:tc>
        <w:tc>
          <w:tcPr>
            <w:tcW w:w="1616" w:type="pct"/>
            <w:hideMark/>
          </w:tcPr>
          <w:p w14:paraId="27AA576A" w14:textId="77777777" w:rsidR="00F53DC9" w:rsidRPr="006A6209" w:rsidRDefault="00F53DC9" w:rsidP="008D1D68">
            <w:pPr>
              <w:pStyle w:val="TableText"/>
              <w:rPr>
                <w:rFonts w:eastAsia="SimSun"/>
                <w:b/>
                <w:bCs/>
                <w:lang w:eastAsia="zh-CN"/>
              </w:rPr>
            </w:pPr>
            <w:r w:rsidRPr="006A6209">
              <w:t>PIMSTM.PDF</w:t>
            </w:r>
          </w:p>
        </w:tc>
        <w:tc>
          <w:tcPr>
            <w:tcW w:w="1658" w:type="pct"/>
            <w:hideMark/>
          </w:tcPr>
          <w:p w14:paraId="4CE8558C" w14:textId="77777777" w:rsidR="00F53DC9" w:rsidRPr="006A6209" w:rsidRDefault="00F53DC9" w:rsidP="008D1D68">
            <w:pPr>
              <w:pStyle w:val="TableText"/>
              <w:rPr>
                <w:rFonts w:eastAsia="SimSun"/>
                <w:lang w:eastAsia="zh-CN"/>
              </w:rPr>
            </w:pPr>
            <w:r w:rsidRPr="006A6209">
              <w:rPr>
                <w:rFonts w:eastAsia="SimSun"/>
                <w:lang w:eastAsia="zh-CN"/>
              </w:rPr>
              <w:t>VDL</w:t>
            </w:r>
          </w:p>
          <w:p w14:paraId="0826C61D" w14:textId="77777777" w:rsidR="00F53DC9" w:rsidRPr="006A6209" w:rsidRDefault="00F53DC9" w:rsidP="008D1D68">
            <w:pPr>
              <w:pStyle w:val="TableText"/>
              <w:rPr>
                <w:rFonts w:eastAsia="SimSun"/>
                <w:b/>
                <w:bCs/>
                <w:lang w:eastAsia="zh-CN"/>
              </w:rPr>
            </w:pPr>
            <w:r w:rsidRPr="006A6209">
              <w:rPr>
                <w:rFonts w:eastAsia="SimSun"/>
                <w:lang w:eastAsia="zh-CN"/>
              </w:rPr>
              <w:t>Anonymous Directories</w:t>
            </w:r>
          </w:p>
        </w:tc>
      </w:tr>
      <w:tr w:rsidR="00F53DC9" w:rsidRPr="006A6209" w14:paraId="3FFB988D" w14:textId="77777777" w:rsidTr="00087D86">
        <w:tc>
          <w:tcPr>
            <w:tcW w:w="1726" w:type="pct"/>
            <w:hideMark/>
          </w:tcPr>
          <w:p w14:paraId="3627F379" w14:textId="18F122F8" w:rsidR="00F53DC9" w:rsidRPr="006A6209" w:rsidRDefault="00F53DC9" w:rsidP="008D1D68">
            <w:pPr>
              <w:pStyle w:val="TableText"/>
              <w:rPr>
                <w:b/>
              </w:rPr>
            </w:pPr>
            <w:r w:rsidRPr="006A6209">
              <w:t>PIMS Scheduling User Manual - Outputs Menu</w:t>
            </w:r>
          </w:p>
        </w:tc>
        <w:tc>
          <w:tcPr>
            <w:tcW w:w="1616" w:type="pct"/>
            <w:hideMark/>
          </w:tcPr>
          <w:p w14:paraId="35B43C81" w14:textId="77777777" w:rsidR="00F53DC9" w:rsidRPr="006A6209" w:rsidRDefault="00F53DC9" w:rsidP="008D1D68">
            <w:pPr>
              <w:pStyle w:val="TableText"/>
              <w:rPr>
                <w:rFonts w:eastAsia="SimSun"/>
                <w:b/>
                <w:bCs/>
                <w:lang w:eastAsia="zh-CN"/>
              </w:rPr>
            </w:pPr>
            <w:r w:rsidRPr="006A6209">
              <w:t>PIMsSchOutput.PDF</w:t>
            </w:r>
          </w:p>
        </w:tc>
        <w:tc>
          <w:tcPr>
            <w:tcW w:w="1658" w:type="pct"/>
            <w:hideMark/>
          </w:tcPr>
          <w:p w14:paraId="5E81E8A5" w14:textId="77777777" w:rsidR="00F53DC9" w:rsidRPr="006A6209" w:rsidRDefault="00F53DC9" w:rsidP="008D1D68">
            <w:pPr>
              <w:pStyle w:val="TableText"/>
              <w:rPr>
                <w:rFonts w:eastAsia="SimSun"/>
                <w:lang w:eastAsia="zh-CN"/>
              </w:rPr>
            </w:pPr>
            <w:r w:rsidRPr="006A6209">
              <w:rPr>
                <w:rFonts w:eastAsia="SimSun"/>
                <w:lang w:eastAsia="zh-CN"/>
              </w:rPr>
              <w:t>VDL</w:t>
            </w:r>
          </w:p>
          <w:p w14:paraId="38C6DC3B" w14:textId="77777777" w:rsidR="00F53DC9" w:rsidRPr="006A6209" w:rsidRDefault="00F53DC9" w:rsidP="008D1D68">
            <w:pPr>
              <w:pStyle w:val="TableText"/>
              <w:rPr>
                <w:rFonts w:eastAsia="SimSun"/>
                <w:b/>
                <w:bCs/>
                <w:lang w:eastAsia="zh-CN"/>
              </w:rPr>
            </w:pPr>
            <w:r w:rsidRPr="006A6209">
              <w:rPr>
                <w:rFonts w:eastAsia="SimSun"/>
                <w:lang w:eastAsia="zh-CN"/>
              </w:rPr>
              <w:t>Anonymous Directories</w:t>
            </w:r>
          </w:p>
        </w:tc>
      </w:tr>
      <w:tr w:rsidR="00F53DC9" w:rsidRPr="006A6209" w14:paraId="3B357FB4" w14:textId="77777777" w:rsidTr="00087D86">
        <w:tc>
          <w:tcPr>
            <w:tcW w:w="1726" w:type="pct"/>
            <w:hideMark/>
          </w:tcPr>
          <w:p w14:paraId="32184040" w14:textId="2B0468F9" w:rsidR="00F53DC9" w:rsidRPr="006A6209" w:rsidRDefault="00F53DC9" w:rsidP="008D1D68">
            <w:pPr>
              <w:pStyle w:val="TableText"/>
              <w:rPr>
                <w:b/>
              </w:rPr>
            </w:pPr>
            <w:r w:rsidRPr="006A6209">
              <w:t>PIMS Scheduling User Manual</w:t>
            </w:r>
            <w:r w:rsidR="002138CC" w:rsidRPr="006A6209">
              <w:t xml:space="preserve"> -</w:t>
            </w:r>
            <w:r w:rsidRPr="006A6209">
              <w:t xml:space="preserve"> Menus, Intro &amp;</w:t>
            </w:r>
            <w:r w:rsidR="002138CC" w:rsidRPr="006A6209">
              <w:t xml:space="preserve"> </w:t>
            </w:r>
            <w:r w:rsidRPr="006A6209">
              <w:t>Orientation, etc.</w:t>
            </w:r>
          </w:p>
        </w:tc>
        <w:tc>
          <w:tcPr>
            <w:tcW w:w="1616" w:type="pct"/>
            <w:hideMark/>
          </w:tcPr>
          <w:p w14:paraId="6765A7B9" w14:textId="77777777" w:rsidR="00F53DC9" w:rsidRPr="006A6209" w:rsidRDefault="00F53DC9" w:rsidP="008D1D68">
            <w:pPr>
              <w:pStyle w:val="TableText"/>
            </w:pPr>
            <w:r w:rsidRPr="006A6209">
              <w:t>PIMsSchIntro.PDF</w:t>
            </w:r>
          </w:p>
        </w:tc>
        <w:tc>
          <w:tcPr>
            <w:tcW w:w="1658" w:type="pct"/>
            <w:hideMark/>
          </w:tcPr>
          <w:p w14:paraId="41E04131" w14:textId="77777777" w:rsidR="00F53DC9" w:rsidRPr="006A6209" w:rsidRDefault="00F53DC9" w:rsidP="008D1D68">
            <w:pPr>
              <w:pStyle w:val="TableText"/>
              <w:rPr>
                <w:rFonts w:eastAsia="SimSun"/>
                <w:lang w:eastAsia="zh-CN"/>
              </w:rPr>
            </w:pPr>
            <w:r w:rsidRPr="006A6209">
              <w:rPr>
                <w:rFonts w:eastAsia="SimSun"/>
                <w:lang w:eastAsia="zh-CN"/>
              </w:rPr>
              <w:t>VDL</w:t>
            </w:r>
          </w:p>
          <w:p w14:paraId="5331DE99" w14:textId="77777777" w:rsidR="00F53DC9" w:rsidRPr="006A6209" w:rsidRDefault="00F53DC9" w:rsidP="008D1D68">
            <w:pPr>
              <w:pStyle w:val="TableText"/>
              <w:rPr>
                <w:rFonts w:eastAsia="SimSun"/>
                <w:b/>
                <w:bCs/>
                <w:lang w:eastAsia="zh-CN"/>
              </w:rPr>
            </w:pPr>
            <w:r w:rsidRPr="006A6209">
              <w:rPr>
                <w:rFonts w:eastAsia="SimSun"/>
                <w:lang w:eastAsia="zh-CN"/>
              </w:rPr>
              <w:t>Anonymous Directories</w:t>
            </w:r>
          </w:p>
        </w:tc>
      </w:tr>
      <w:tr w:rsidR="00F53DC9" w:rsidRPr="006A6209" w14:paraId="370D5729" w14:textId="77777777" w:rsidTr="00087D86">
        <w:tc>
          <w:tcPr>
            <w:tcW w:w="1726" w:type="pct"/>
            <w:hideMark/>
          </w:tcPr>
          <w:p w14:paraId="0E70FA5B" w14:textId="77777777" w:rsidR="00F53DC9" w:rsidRPr="006A6209" w:rsidRDefault="00F53DC9" w:rsidP="008D1D68">
            <w:pPr>
              <w:pStyle w:val="TableText"/>
              <w:rPr>
                <w:b/>
              </w:rPr>
            </w:pPr>
            <w:r w:rsidRPr="006A6209">
              <w:t>Patient Record Flag User Guide</w:t>
            </w:r>
          </w:p>
        </w:tc>
        <w:tc>
          <w:tcPr>
            <w:tcW w:w="1616" w:type="pct"/>
            <w:hideMark/>
          </w:tcPr>
          <w:p w14:paraId="1F411FFF" w14:textId="77777777" w:rsidR="00F53DC9" w:rsidRPr="006A6209" w:rsidRDefault="00F53DC9" w:rsidP="008D1D68">
            <w:pPr>
              <w:pStyle w:val="TableText"/>
              <w:rPr>
                <w:rFonts w:eastAsia="SimSun"/>
                <w:b/>
                <w:bCs/>
                <w:lang w:eastAsia="zh-CN"/>
              </w:rPr>
            </w:pPr>
            <w:r w:rsidRPr="006A6209">
              <w:t>PatRecFlagUG.PDF</w:t>
            </w:r>
          </w:p>
        </w:tc>
        <w:tc>
          <w:tcPr>
            <w:tcW w:w="1658" w:type="pct"/>
            <w:hideMark/>
          </w:tcPr>
          <w:p w14:paraId="20753030" w14:textId="77777777" w:rsidR="00F53DC9" w:rsidRPr="006A6209" w:rsidRDefault="00F53DC9" w:rsidP="008D1D68">
            <w:pPr>
              <w:pStyle w:val="TableText"/>
              <w:rPr>
                <w:rFonts w:eastAsia="SimSun"/>
                <w:lang w:eastAsia="zh-CN"/>
              </w:rPr>
            </w:pPr>
            <w:r w:rsidRPr="006A6209">
              <w:rPr>
                <w:rFonts w:eastAsia="SimSun"/>
                <w:lang w:eastAsia="zh-CN"/>
              </w:rPr>
              <w:t>VDL</w:t>
            </w:r>
          </w:p>
          <w:p w14:paraId="4AC65DE8" w14:textId="77777777" w:rsidR="00F53DC9" w:rsidRPr="006A6209" w:rsidRDefault="00F53DC9" w:rsidP="008D1D68">
            <w:pPr>
              <w:pStyle w:val="TableText"/>
              <w:rPr>
                <w:rFonts w:eastAsia="SimSun"/>
                <w:b/>
                <w:bCs/>
                <w:lang w:eastAsia="zh-CN"/>
              </w:rPr>
            </w:pPr>
            <w:r w:rsidRPr="006A6209">
              <w:rPr>
                <w:rFonts w:eastAsia="SimSun"/>
                <w:lang w:eastAsia="zh-CN"/>
              </w:rPr>
              <w:t>Anonymous Directories</w:t>
            </w:r>
          </w:p>
        </w:tc>
      </w:tr>
      <w:tr w:rsidR="00F53DC9" w:rsidRPr="006A6209" w14:paraId="657B85A1" w14:textId="77777777" w:rsidTr="00087D86">
        <w:tc>
          <w:tcPr>
            <w:tcW w:w="1726" w:type="pct"/>
            <w:hideMark/>
          </w:tcPr>
          <w:p w14:paraId="15D59D7C" w14:textId="77777777" w:rsidR="00F53DC9" w:rsidRPr="006A6209" w:rsidRDefault="00F53DC9" w:rsidP="008D1D68">
            <w:pPr>
              <w:pStyle w:val="TableText"/>
            </w:pPr>
            <w:r w:rsidRPr="006A6209">
              <w:t>Scheduling and Registration Installation and Setup Guide</w:t>
            </w:r>
          </w:p>
        </w:tc>
        <w:tc>
          <w:tcPr>
            <w:tcW w:w="1616" w:type="pct"/>
            <w:hideMark/>
          </w:tcPr>
          <w:p w14:paraId="3F074C81" w14:textId="77777777" w:rsidR="00F53DC9" w:rsidRPr="006A6209" w:rsidRDefault="00F53DC9" w:rsidP="008D1D68">
            <w:pPr>
              <w:pStyle w:val="TableText"/>
            </w:pPr>
            <w:r w:rsidRPr="006A6209">
              <w:t>SDDG_Install_Review.PDF</w:t>
            </w:r>
          </w:p>
        </w:tc>
        <w:tc>
          <w:tcPr>
            <w:tcW w:w="1658" w:type="pct"/>
            <w:hideMark/>
          </w:tcPr>
          <w:p w14:paraId="160EBC05" w14:textId="77777777" w:rsidR="00F53DC9" w:rsidRPr="006A6209" w:rsidRDefault="00F53DC9" w:rsidP="008D1D68">
            <w:pPr>
              <w:pStyle w:val="TableText"/>
              <w:rPr>
                <w:rFonts w:eastAsia="SimSun"/>
                <w:lang w:eastAsia="zh-CN"/>
              </w:rPr>
            </w:pPr>
            <w:r w:rsidRPr="006A6209">
              <w:rPr>
                <w:rFonts w:eastAsia="SimSun"/>
                <w:lang w:eastAsia="zh-CN"/>
              </w:rPr>
              <w:t>VDL</w:t>
            </w:r>
          </w:p>
          <w:p w14:paraId="4E4FC669" w14:textId="77777777" w:rsidR="00F53DC9" w:rsidRPr="006A6209" w:rsidRDefault="00F53DC9" w:rsidP="008D1D68">
            <w:pPr>
              <w:pStyle w:val="TableText"/>
              <w:rPr>
                <w:rFonts w:eastAsia="SimSun"/>
                <w:b/>
                <w:bCs/>
                <w:lang w:eastAsia="zh-CN"/>
              </w:rPr>
            </w:pPr>
            <w:r w:rsidRPr="006A6209">
              <w:rPr>
                <w:rFonts w:eastAsia="SimSun"/>
                <w:lang w:eastAsia="zh-CN"/>
              </w:rPr>
              <w:t>Anonymous Directories</w:t>
            </w:r>
          </w:p>
        </w:tc>
      </w:tr>
      <w:tr w:rsidR="00F53DC9" w:rsidRPr="006A6209" w14:paraId="1825A177" w14:textId="77777777" w:rsidTr="00087D86">
        <w:tc>
          <w:tcPr>
            <w:tcW w:w="1726" w:type="pct"/>
            <w:hideMark/>
          </w:tcPr>
          <w:p w14:paraId="4EC2695F" w14:textId="77777777" w:rsidR="00F53DC9" w:rsidRPr="006A6209" w:rsidRDefault="00F53DC9" w:rsidP="008D1D68">
            <w:pPr>
              <w:pStyle w:val="TableText"/>
            </w:pPr>
            <w:r w:rsidRPr="006A6209">
              <w:t>High Risk Mental Health Patient Project Installation and Setup Guide</w:t>
            </w:r>
          </w:p>
        </w:tc>
        <w:tc>
          <w:tcPr>
            <w:tcW w:w="1616" w:type="pct"/>
            <w:hideMark/>
          </w:tcPr>
          <w:p w14:paraId="13515355" w14:textId="77777777" w:rsidR="00F53DC9" w:rsidRPr="006A6209" w:rsidRDefault="00F53DC9" w:rsidP="008D1D68">
            <w:pPr>
              <w:pStyle w:val="TableText"/>
              <w:rPr>
                <w:rFonts w:eastAsia="SimSun"/>
                <w:lang w:eastAsia="zh-CN"/>
              </w:rPr>
            </w:pPr>
            <w:r w:rsidRPr="006A6209">
              <w:rPr>
                <w:rFonts w:eastAsia="SimSun"/>
                <w:lang w:eastAsia="zh-CN"/>
              </w:rPr>
              <w:t>PXRM_2_18_IG.PDF</w:t>
            </w:r>
          </w:p>
          <w:p w14:paraId="31F693FC" w14:textId="77777777" w:rsidR="00F53DC9" w:rsidRPr="006A6209" w:rsidRDefault="00F53DC9" w:rsidP="008D1D68">
            <w:pPr>
              <w:pStyle w:val="TableText"/>
            </w:pPr>
            <w:r w:rsidRPr="006A6209">
              <w:rPr>
                <w:rFonts w:eastAsia="SimSun"/>
                <w:lang w:eastAsia="zh-CN"/>
              </w:rPr>
              <w:t>PXRM_2_18_IG.doc</w:t>
            </w:r>
          </w:p>
        </w:tc>
        <w:tc>
          <w:tcPr>
            <w:tcW w:w="1658" w:type="pct"/>
            <w:hideMark/>
          </w:tcPr>
          <w:p w14:paraId="5B97F58C" w14:textId="77777777" w:rsidR="00F53DC9" w:rsidRPr="006A6209" w:rsidRDefault="00F53DC9" w:rsidP="008D1D68">
            <w:pPr>
              <w:pStyle w:val="TableText"/>
              <w:rPr>
                <w:rFonts w:eastAsia="SimSun"/>
                <w:lang w:eastAsia="zh-CN"/>
              </w:rPr>
            </w:pPr>
            <w:r w:rsidRPr="006A6209">
              <w:rPr>
                <w:rFonts w:eastAsia="SimSun"/>
                <w:lang w:eastAsia="zh-CN"/>
              </w:rPr>
              <w:t>VDL</w:t>
            </w:r>
          </w:p>
          <w:p w14:paraId="6FB3F53E" w14:textId="77777777" w:rsidR="00F53DC9" w:rsidRPr="006A6209" w:rsidRDefault="00F53DC9" w:rsidP="008D1D68">
            <w:pPr>
              <w:pStyle w:val="TableText"/>
              <w:rPr>
                <w:rFonts w:eastAsia="SimSun"/>
                <w:lang w:eastAsia="zh-CN"/>
              </w:rPr>
            </w:pPr>
            <w:r w:rsidRPr="006A6209">
              <w:rPr>
                <w:rFonts w:eastAsia="SimSun"/>
                <w:lang w:eastAsia="zh-CN"/>
              </w:rPr>
              <w:t>Clinical Reminders website</w:t>
            </w:r>
          </w:p>
          <w:p w14:paraId="65D42F40" w14:textId="77777777" w:rsidR="00F53DC9" w:rsidRPr="006A6209" w:rsidRDefault="00F53DC9" w:rsidP="008D1D68">
            <w:pPr>
              <w:pStyle w:val="TableText"/>
              <w:rPr>
                <w:rFonts w:eastAsia="SimSun"/>
                <w:lang w:eastAsia="zh-CN"/>
              </w:rPr>
            </w:pPr>
            <w:r w:rsidRPr="006A6209">
              <w:rPr>
                <w:rFonts w:eastAsia="SimSun"/>
                <w:lang w:eastAsia="zh-CN"/>
              </w:rPr>
              <w:t>Anonymous Directories</w:t>
            </w:r>
          </w:p>
        </w:tc>
      </w:tr>
      <w:tr w:rsidR="00F53DC9" w:rsidRPr="006A6209" w14:paraId="4BC70EFE" w14:textId="77777777" w:rsidTr="00087D86">
        <w:trPr>
          <w:trHeight w:val="913"/>
        </w:trPr>
        <w:tc>
          <w:tcPr>
            <w:tcW w:w="1726" w:type="pct"/>
            <w:hideMark/>
          </w:tcPr>
          <w:p w14:paraId="76B00554" w14:textId="77777777" w:rsidR="00F53DC9" w:rsidRPr="006A6209" w:rsidRDefault="00F53DC9" w:rsidP="008D1D68">
            <w:pPr>
              <w:pStyle w:val="TableText"/>
              <w:rPr>
                <w:rFonts w:eastAsia="SimSun"/>
                <w:lang w:eastAsia="zh-CN"/>
              </w:rPr>
            </w:pPr>
            <w:r w:rsidRPr="006A6209">
              <w:rPr>
                <w:rFonts w:eastAsia="SimSun"/>
                <w:lang w:eastAsia="zh-CN"/>
              </w:rPr>
              <w:t>Scheduling Patch 578 Installation and Setup Guide</w:t>
            </w:r>
          </w:p>
        </w:tc>
        <w:tc>
          <w:tcPr>
            <w:tcW w:w="1616" w:type="pct"/>
            <w:hideMark/>
          </w:tcPr>
          <w:p w14:paraId="59C96312" w14:textId="77777777" w:rsidR="00F53DC9" w:rsidRPr="006A6209" w:rsidRDefault="00F53DC9" w:rsidP="008D1D68">
            <w:pPr>
              <w:pStyle w:val="TableText"/>
              <w:rPr>
                <w:rFonts w:eastAsia="SimSun"/>
                <w:lang w:eastAsia="zh-CN"/>
              </w:rPr>
            </w:pPr>
            <w:r w:rsidRPr="006A6209">
              <w:rPr>
                <w:rFonts w:eastAsia="SimSun"/>
                <w:lang w:eastAsia="zh-CN"/>
              </w:rPr>
              <w:t>SD_5_3_578_IG.PDF</w:t>
            </w:r>
          </w:p>
        </w:tc>
        <w:tc>
          <w:tcPr>
            <w:tcW w:w="1658" w:type="pct"/>
            <w:hideMark/>
          </w:tcPr>
          <w:p w14:paraId="1DEA979C" w14:textId="77777777" w:rsidR="00F53DC9" w:rsidRPr="006A6209" w:rsidRDefault="00F53DC9" w:rsidP="008D1D68">
            <w:pPr>
              <w:pStyle w:val="TableText"/>
              <w:rPr>
                <w:rFonts w:eastAsia="SimSun"/>
                <w:lang w:eastAsia="zh-CN"/>
              </w:rPr>
            </w:pPr>
            <w:r w:rsidRPr="006A6209">
              <w:rPr>
                <w:rFonts w:eastAsia="SimSun"/>
                <w:lang w:eastAsia="zh-CN"/>
              </w:rPr>
              <w:t>Anonymous Directories</w:t>
            </w:r>
          </w:p>
        </w:tc>
      </w:tr>
      <w:tr w:rsidR="00F53DC9" w:rsidRPr="006A6209" w14:paraId="10BB629F" w14:textId="77777777" w:rsidTr="00087D86">
        <w:trPr>
          <w:trHeight w:val="913"/>
        </w:trPr>
        <w:tc>
          <w:tcPr>
            <w:tcW w:w="1726" w:type="pct"/>
            <w:hideMark/>
          </w:tcPr>
          <w:p w14:paraId="2E96FF84" w14:textId="77777777" w:rsidR="00F53DC9" w:rsidRPr="006A6209" w:rsidRDefault="00F53DC9" w:rsidP="008D1D68">
            <w:pPr>
              <w:pStyle w:val="TableText"/>
              <w:rPr>
                <w:rFonts w:eastAsia="SimSun"/>
                <w:lang w:eastAsia="zh-CN"/>
              </w:rPr>
            </w:pPr>
            <w:r w:rsidRPr="006A6209">
              <w:rPr>
                <w:color w:val="auto"/>
              </w:rPr>
              <w:t>Registration Patch 836 Installation and Setup Guide</w:t>
            </w:r>
          </w:p>
        </w:tc>
        <w:tc>
          <w:tcPr>
            <w:tcW w:w="1616" w:type="pct"/>
            <w:hideMark/>
          </w:tcPr>
          <w:p w14:paraId="71D52B3D" w14:textId="77777777" w:rsidR="00F53DC9" w:rsidRPr="006A6209" w:rsidRDefault="00F53DC9" w:rsidP="008D1D68">
            <w:pPr>
              <w:pStyle w:val="TableText"/>
              <w:rPr>
                <w:rFonts w:eastAsia="SimSun"/>
                <w:lang w:eastAsia="zh-CN"/>
              </w:rPr>
            </w:pPr>
            <w:r w:rsidRPr="006A6209">
              <w:t>DG_5_3_836_IG.PDF</w:t>
            </w:r>
          </w:p>
        </w:tc>
        <w:tc>
          <w:tcPr>
            <w:tcW w:w="1658" w:type="pct"/>
            <w:hideMark/>
          </w:tcPr>
          <w:p w14:paraId="19E8BD85" w14:textId="77777777" w:rsidR="00F53DC9" w:rsidRPr="006A6209" w:rsidRDefault="00F53DC9" w:rsidP="008D1D68">
            <w:pPr>
              <w:pStyle w:val="TableText"/>
              <w:rPr>
                <w:rFonts w:eastAsia="SimSun"/>
                <w:lang w:eastAsia="zh-CN"/>
              </w:rPr>
            </w:pPr>
            <w:r w:rsidRPr="006A6209">
              <w:rPr>
                <w:rFonts w:eastAsia="SimSun"/>
                <w:lang w:eastAsia="zh-CN"/>
              </w:rPr>
              <w:t>Anonymous Directories</w:t>
            </w:r>
          </w:p>
        </w:tc>
      </w:tr>
      <w:bookmarkEnd w:id="15"/>
    </w:tbl>
    <w:p w14:paraId="7FC3364A" w14:textId="68EA36AB" w:rsidR="00F53DC9" w:rsidRPr="006A6209" w:rsidRDefault="00F53DC9" w:rsidP="008D1D68">
      <w:pPr>
        <w:pStyle w:val="BodyText6"/>
      </w:pPr>
    </w:p>
    <w:p w14:paraId="7C402585" w14:textId="43EC52A2" w:rsidR="008D1D68" w:rsidRPr="006A6209" w:rsidRDefault="008D1D68" w:rsidP="00F53DC9">
      <w:pPr>
        <w:pStyle w:val="BodyText"/>
      </w:pPr>
    </w:p>
    <w:p w14:paraId="5C2AD94E" w14:textId="77777777" w:rsidR="008D1D68" w:rsidRPr="006A6209" w:rsidRDefault="008D1D68" w:rsidP="00F53DC9">
      <w:pPr>
        <w:pStyle w:val="BodyText"/>
      </w:pPr>
    </w:p>
    <w:p w14:paraId="7F06AE7D" w14:textId="77777777" w:rsidR="00F53DC9" w:rsidRPr="006A6209" w:rsidRDefault="00F53DC9" w:rsidP="00F53DC9">
      <w:pPr>
        <w:pStyle w:val="BodyText"/>
        <w:sectPr w:rsidR="00F53DC9" w:rsidRPr="006A6209" w:rsidSect="00C86E87">
          <w:headerReference w:type="default" r:id="rId14"/>
          <w:headerReference w:type="first" r:id="rId15"/>
          <w:footerReference w:type="first" r:id="rId16"/>
          <w:pgSz w:w="12240" w:h="15840" w:code="1"/>
          <w:pgMar w:top="1440" w:right="1440" w:bottom="1440" w:left="1440" w:header="720" w:footer="720" w:gutter="0"/>
          <w:pgNumType w:fmt="lowerRoman" w:start="2"/>
          <w:cols w:space="720"/>
          <w:docGrid w:linePitch="360"/>
        </w:sectPr>
      </w:pPr>
    </w:p>
    <w:p w14:paraId="3E60EA1F" w14:textId="77777777" w:rsidR="00F53DC9" w:rsidRPr="006A6209" w:rsidRDefault="00F53DC9" w:rsidP="00AC0CE1">
      <w:pPr>
        <w:pStyle w:val="Heading1"/>
      </w:pPr>
      <w:bookmarkStart w:id="16" w:name="_Toc51598747"/>
      <w:bookmarkStart w:id="17" w:name="_Toc164850035"/>
      <w:r w:rsidRPr="006A6209">
        <w:t>Introduction and Software Purpose</w:t>
      </w:r>
      <w:bookmarkEnd w:id="16"/>
      <w:bookmarkEnd w:id="17"/>
    </w:p>
    <w:p w14:paraId="270272B7" w14:textId="634C9673" w:rsidR="00F53DC9" w:rsidRPr="006A6209" w:rsidRDefault="00F53DC9" w:rsidP="008D1D68">
      <w:pPr>
        <w:pStyle w:val="BodyText"/>
      </w:pPr>
      <w:r w:rsidRPr="006A6209">
        <w:t>The V</w:t>
      </w:r>
      <w:r w:rsidR="00EF73B4" w:rsidRPr="006A6209">
        <w:t>ist</w:t>
      </w:r>
      <w:r w:rsidRPr="006A6209">
        <w:t>A PIMS package provides a comprehensive range of software supporting the administrative functions of patient registration, admission, discharge, transfer, and appointment scheduling..</w:t>
      </w:r>
      <w:r w:rsidR="00E578C4" w:rsidRPr="006A6209">
        <w:t xml:space="preserve"> </w:t>
      </w:r>
      <w:r w:rsidRPr="006A6209">
        <w:t>Its functions apply throughout a patient's inpatient and/or outpatient stay from registration, eligibility and Means Testing through discharge with on-line transmission of PTF (Patient Treatment File) data and/or NPCDB (National Patient Care Database) data to the Austin Information Technology Center (AITC</w:t>
      </w:r>
      <w:r w:rsidR="001C598F" w:rsidRPr="006A6209">
        <w:t xml:space="preserve">; </w:t>
      </w:r>
      <w:r w:rsidRPr="006A6209">
        <w:t xml:space="preserve">formerly the Austin Automation Center </w:t>
      </w:r>
      <w:r w:rsidR="001C598F" w:rsidRPr="006A6209">
        <w:t>[</w:t>
      </w:r>
      <w:r w:rsidRPr="006A6209">
        <w:t>AAC</w:t>
      </w:r>
      <w:r w:rsidR="001C598F" w:rsidRPr="006A6209">
        <w:t>]</w:t>
      </w:r>
      <w:r w:rsidRPr="006A6209">
        <w:t>).</w:t>
      </w:r>
      <w:r w:rsidR="00E578C4" w:rsidRPr="006A6209">
        <w:t xml:space="preserve"> </w:t>
      </w:r>
      <w:r w:rsidRPr="006A6209">
        <w:t>The ADT module aids in recovery of cost of care by supplying comprehensive PTF/RUG-II options and Means Test options.</w:t>
      </w:r>
    </w:p>
    <w:p w14:paraId="6FB2B147" w14:textId="3C617571" w:rsidR="00F53DC9" w:rsidRPr="006A6209" w:rsidRDefault="00F53DC9" w:rsidP="008D1D68">
      <w:pPr>
        <w:pStyle w:val="BodyText"/>
      </w:pPr>
      <w:r w:rsidRPr="006A6209">
        <w:t>The ADT and Scheduling modules of PIMS are fully integrated with the VA FileMan, thus allowing ad hoc reports to be extracted by non-programmer personnel.</w:t>
      </w:r>
      <w:r w:rsidR="00E578C4" w:rsidRPr="006A6209">
        <w:t xml:space="preserve"> </w:t>
      </w:r>
      <w:r w:rsidRPr="006A6209">
        <w:t>ADT is integrated with V. 2.1 of the Fee Basis software allowing Fee personnel to register patients through a select Fee option.</w:t>
      </w:r>
    </w:p>
    <w:p w14:paraId="22EFA414" w14:textId="72DF77F9" w:rsidR="00F53DC9" w:rsidRPr="006A6209" w:rsidRDefault="00F53DC9" w:rsidP="008D1D68">
      <w:pPr>
        <w:pStyle w:val="BodyText"/>
      </w:pPr>
      <w:r w:rsidRPr="006A6209">
        <w:t>Related manuals include the PIMS User Manual, the PIMS Release Notes, which describe version specific changes to the PIMS package, and PIMS Installation Guide.</w:t>
      </w:r>
    </w:p>
    <w:p w14:paraId="7EE8A620" w14:textId="157BF9E3" w:rsidR="00F53DC9" w:rsidRPr="006A6209" w:rsidRDefault="00F53DC9" w:rsidP="008D1D68">
      <w:pPr>
        <w:pStyle w:val="BodyText"/>
      </w:pPr>
      <w:r w:rsidRPr="006A6209">
        <w:t>Several features have been designed into the PIMS package to maximize efficiency and maintain control over user access of specified sensitive patient records.</w:t>
      </w:r>
      <w:r w:rsidR="00E578C4" w:rsidRPr="006A6209">
        <w:t xml:space="preserve"> </w:t>
      </w:r>
      <w:r w:rsidRPr="006A6209">
        <w:t>The Consistency Checker reduces entry of inaccurate information by warning the user about incompatible or missing data.</w:t>
      </w:r>
      <w:r w:rsidR="00E578C4" w:rsidRPr="006A6209">
        <w:t xml:space="preserve"> </w:t>
      </w:r>
      <w:r w:rsidRPr="006A6209">
        <w:t>The Patient Sensitivity function allows a level of security to be assigned to certain records within a database in order to maintain control over unauthorized access.</w:t>
      </w:r>
      <w:r w:rsidR="00E578C4" w:rsidRPr="006A6209">
        <w:t xml:space="preserve"> </w:t>
      </w:r>
      <w:r w:rsidRPr="006A6209">
        <w:t>The Patient Lookup screens user access of these sensitive records, as well as providing for more efficient and faster retrieval of patient entries.</w:t>
      </w:r>
    </w:p>
    <w:p w14:paraId="55E98C97" w14:textId="49A73FF1" w:rsidR="00F53DC9" w:rsidRPr="006A6209" w:rsidRDefault="00F53DC9" w:rsidP="008D1D68">
      <w:pPr>
        <w:pStyle w:val="BodyText"/>
        <w:keepNext/>
        <w:keepLines/>
      </w:pPr>
      <w:r w:rsidRPr="006A6209">
        <w:t>Tracking and calculation of data is performed transparently by the system to provide a variety of reports which assist in day-to-day operations as well as provide management with the necessary information to analyze workload and promote quality of care. Highlights include the following</w:t>
      </w:r>
      <w:r w:rsidR="008227C2" w:rsidRPr="006A6209">
        <w:t>:</w:t>
      </w:r>
    </w:p>
    <w:p w14:paraId="7BC37317" w14:textId="69186A17" w:rsidR="00F53DC9" w:rsidRPr="006A6209" w:rsidRDefault="00F53DC9" w:rsidP="008D1D68">
      <w:pPr>
        <w:pStyle w:val="ListBullet"/>
        <w:keepNext/>
        <w:keepLines/>
      </w:pPr>
      <w:r w:rsidRPr="006A6209">
        <w:t>Automation of the Daily Gains and Losses Sheet and Bed Status Report</w:t>
      </w:r>
    </w:p>
    <w:p w14:paraId="14232B53" w14:textId="7C591577" w:rsidR="00F53DC9" w:rsidRPr="006A6209" w:rsidRDefault="00F53DC9" w:rsidP="008D1D68">
      <w:pPr>
        <w:pStyle w:val="ListBullet"/>
      </w:pPr>
      <w:r w:rsidRPr="006A6209">
        <w:t>Inpatient Listings</w:t>
      </w:r>
    </w:p>
    <w:p w14:paraId="2441CD45" w14:textId="183F2AA5" w:rsidR="00F53DC9" w:rsidRPr="006A6209" w:rsidRDefault="00F53DC9" w:rsidP="008D1D68">
      <w:pPr>
        <w:pStyle w:val="ListBullet"/>
      </w:pPr>
      <w:r w:rsidRPr="006A6209">
        <w:t>Seriously Ill Listings</w:t>
      </w:r>
    </w:p>
    <w:p w14:paraId="0B6C99CD" w14:textId="0AD332A3" w:rsidR="00F53DC9" w:rsidRPr="006A6209" w:rsidRDefault="00F53DC9" w:rsidP="008D1D68">
      <w:pPr>
        <w:pStyle w:val="ListBullet"/>
      </w:pPr>
      <w:r w:rsidRPr="006A6209">
        <w:t>Bed Availability Reports</w:t>
      </w:r>
    </w:p>
    <w:p w14:paraId="6054F6C2" w14:textId="36CF3B11" w:rsidR="00F53DC9" w:rsidRPr="006A6209" w:rsidRDefault="00F53DC9" w:rsidP="008D1D68">
      <w:pPr>
        <w:pStyle w:val="ListBullet"/>
      </w:pPr>
      <w:r w:rsidRPr="006A6209">
        <w:t>AMIS Reporting</w:t>
      </w:r>
    </w:p>
    <w:p w14:paraId="368B4D8A" w14:textId="411CD985" w:rsidR="00F53DC9" w:rsidRPr="006A6209" w:rsidRDefault="00F53DC9" w:rsidP="008D1D68">
      <w:pPr>
        <w:pStyle w:val="ListBullet"/>
      </w:pPr>
      <w:r w:rsidRPr="006A6209">
        <w:t>Disposition Reporting</w:t>
      </w:r>
    </w:p>
    <w:p w14:paraId="192A718A" w14:textId="24C38D82" w:rsidR="00F53DC9" w:rsidRPr="006A6209" w:rsidRDefault="00F53DC9" w:rsidP="008D1D68">
      <w:pPr>
        <w:pStyle w:val="ListBullet"/>
      </w:pPr>
      <w:r w:rsidRPr="006A6209">
        <w:t>Generic code sheets for reporting AMIS segments</w:t>
      </w:r>
    </w:p>
    <w:p w14:paraId="0C527CC6" w14:textId="31375D8C" w:rsidR="00F53DC9" w:rsidRPr="006A6209" w:rsidRDefault="00F53DC9" w:rsidP="008D1D68">
      <w:pPr>
        <w:pStyle w:val="ListBullet"/>
      </w:pPr>
      <w:r w:rsidRPr="006A6209">
        <w:t>Automation of Appointment Status Update</w:t>
      </w:r>
    </w:p>
    <w:p w14:paraId="634FAA98" w14:textId="77777777" w:rsidR="008D1D68" w:rsidRPr="006A6209" w:rsidRDefault="008D1D68" w:rsidP="008D1D68">
      <w:pPr>
        <w:pStyle w:val="BodyText6"/>
      </w:pPr>
    </w:p>
    <w:p w14:paraId="1A8149B0" w14:textId="77777777" w:rsidR="00427C38" w:rsidRPr="006A6209" w:rsidRDefault="00F53DC9" w:rsidP="008D1D68">
      <w:pPr>
        <w:pStyle w:val="BodyText"/>
      </w:pPr>
      <w:r w:rsidRPr="006A6209">
        <w:t xml:space="preserve">Notifications for PIMS </w:t>
      </w:r>
      <w:r w:rsidR="00427C38" w:rsidRPr="006A6209">
        <w:t>can</w:t>
      </w:r>
      <w:r w:rsidRPr="006A6209">
        <w:t xml:space="preserve"> be displayed for admissions, death discharges, deaths, and unscheduled (1010) visits.</w:t>
      </w:r>
      <w:r w:rsidR="00E578C4" w:rsidRPr="006A6209">
        <w:t xml:space="preserve"> </w:t>
      </w:r>
      <w:r w:rsidRPr="006A6209">
        <w:t xml:space="preserve">The notifications (ADMISSION, DECEASED, and UNSCHEDULED (1010) VISIT) </w:t>
      </w:r>
      <w:r w:rsidR="00FF2222" w:rsidRPr="006A6209">
        <w:t>is</w:t>
      </w:r>
      <w:r w:rsidRPr="006A6209">
        <w:t xml:space="preserve"> displayed for patients who are defined as members of a list in the OE/RR LIST</w:t>
      </w:r>
      <w:r w:rsidR="00427C38" w:rsidRPr="006A6209">
        <w:t xml:space="preserve"> (#100.21)</w:t>
      </w:r>
      <w:r w:rsidRPr="006A6209">
        <w:t xml:space="preserve"> file.</w:t>
      </w:r>
      <w:r w:rsidR="00E578C4" w:rsidRPr="006A6209">
        <w:t xml:space="preserve"> </w:t>
      </w:r>
      <w:r w:rsidRPr="006A6209">
        <w:t>The recipients of the notifications would need to be defined as users in the same OE/RR LIST entry.</w:t>
      </w:r>
      <w:r w:rsidR="00E578C4" w:rsidRPr="006A6209">
        <w:t xml:space="preserve"> </w:t>
      </w:r>
      <w:r w:rsidRPr="006A6209">
        <w:t>The notifications appear as "alerts" when the user is prompted to select an option from a menu.</w:t>
      </w:r>
    </w:p>
    <w:p w14:paraId="53896FE6" w14:textId="578866EA" w:rsidR="00F53DC9" w:rsidRPr="006A6209" w:rsidRDefault="00427C38" w:rsidP="00427C38">
      <w:pPr>
        <w:pStyle w:val="Note"/>
      </w:pPr>
      <w:r w:rsidRPr="006A6209">
        <w:tab/>
      </w:r>
      <w:r w:rsidRPr="006A6209">
        <w:rPr>
          <w:b/>
          <w:bCs/>
        </w:rPr>
        <w:t>REF:</w:t>
      </w:r>
      <w:r w:rsidRPr="006A6209">
        <w:t xml:space="preserve"> For more information concerning OR notifications, see</w:t>
      </w:r>
      <w:r w:rsidR="00F53DC9" w:rsidRPr="006A6209">
        <w:t xml:space="preserve"> the </w:t>
      </w:r>
      <w:hyperlink r:id="rId17" w:history="1">
        <w:r w:rsidRPr="006A6209">
          <w:rPr>
            <w:rStyle w:val="Hyperlink"/>
          </w:rPr>
          <w:t xml:space="preserve">CPRS </w:t>
        </w:r>
        <w:r w:rsidR="00F53DC9" w:rsidRPr="006A6209">
          <w:rPr>
            <w:rStyle w:val="Hyperlink"/>
          </w:rPr>
          <w:t>documentation</w:t>
        </w:r>
        <w:r w:rsidR="007D3BE7" w:rsidRPr="006A6209">
          <w:rPr>
            <w:rStyle w:val="Hyperlink"/>
          </w:rPr>
          <w:t xml:space="preserve"> on the VA Software Document Library (VDL)</w:t>
        </w:r>
      </w:hyperlink>
      <w:r w:rsidR="00F53DC9" w:rsidRPr="006A6209">
        <w:t>.</w:t>
      </w:r>
    </w:p>
    <w:p w14:paraId="2127CBFB" w14:textId="77777777" w:rsidR="00427C38" w:rsidRPr="006A6209" w:rsidRDefault="00427C38" w:rsidP="00427C38">
      <w:pPr>
        <w:pStyle w:val="BodyText6"/>
      </w:pPr>
      <w:bookmarkStart w:id="18" w:name="_Toc51598748"/>
    </w:p>
    <w:p w14:paraId="5A96BEB1" w14:textId="27346C34" w:rsidR="00F53DC9" w:rsidRPr="006A6209" w:rsidRDefault="00F53DC9" w:rsidP="005C006E">
      <w:pPr>
        <w:pStyle w:val="Heading2"/>
      </w:pPr>
      <w:bookmarkStart w:id="19" w:name="_Ref127345871"/>
      <w:bookmarkStart w:id="20" w:name="_Toc164850036"/>
      <w:r w:rsidRPr="006A6209">
        <w:t>Namespace Conventions</w:t>
      </w:r>
      <w:bookmarkEnd w:id="18"/>
      <w:bookmarkEnd w:id="19"/>
      <w:bookmarkEnd w:id="20"/>
    </w:p>
    <w:p w14:paraId="641E7AF8" w14:textId="21473AEC" w:rsidR="00F53DC9" w:rsidRPr="006A6209" w:rsidRDefault="00F53DC9" w:rsidP="008D1D68">
      <w:pPr>
        <w:pStyle w:val="BodyText"/>
        <w:keepNext/>
        <w:keepLines/>
      </w:pPr>
      <w:r w:rsidRPr="006A6209">
        <w:t xml:space="preserve">The namespaces assigned to the PIMS package are </w:t>
      </w:r>
      <w:r w:rsidRPr="006A6209">
        <w:rPr>
          <w:b/>
          <w:bCs/>
        </w:rPr>
        <w:t>DG</w:t>
      </w:r>
      <w:r w:rsidRPr="006A6209">
        <w:t xml:space="preserve">, </w:t>
      </w:r>
      <w:r w:rsidRPr="006A6209">
        <w:rPr>
          <w:b/>
          <w:bCs/>
        </w:rPr>
        <w:t>DPT</w:t>
      </w:r>
      <w:r w:rsidRPr="006A6209">
        <w:t xml:space="preserve">, </w:t>
      </w:r>
      <w:r w:rsidRPr="006A6209">
        <w:rPr>
          <w:b/>
          <w:bCs/>
        </w:rPr>
        <w:t>SD</w:t>
      </w:r>
      <w:r w:rsidRPr="006A6209">
        <w:t xml:space="preserve">, </w:t>
      </w:r>
      <w:r w:rsidRPr="006A6209">
        <w:rPr>
          <w:b/>
          <w:bCs/>
        </w:rPr>
        <w:t>SC</w:t>
      </w:r>
      <w:r w:rsidRPr="006A6209">
        <w:t xml:space="preserve">, and </w:t>
      </w:r>
      <w:r w:rsidRPr="006A6209">
        <w:rPr>
          <w:b/>
          <w:bCs/>
        </w:rPr>
        <w:t>VA</w:t>
      </w:r>
      <w:r w:rsidRPr="006A6209">
        <w:t>.</w:t>
      </w:r>
    </w:p>
    <w:p w14:paraId="44AC2380" w14:textId="77777777" w:rsidR="008D1D68" w:rsidRPr="006A6209" w:rsidRDefault="008D1D68" w:rsidP="008D1D68">
      <w:pPr>
        <w:pStyle w:val="BodyText6"/>
        <w:keepNext/>
        <w:keepLines/>
      </w:pPr>
    </w:p>
    <w:p w14:paraId="006060CD" w14:textId="46C0157A" w:rsidR="00F53DC9" w:rsidRPr="006A6209" w:rsidRDefault="00F53DC9" w:rsidP="008D1D68">
      <w:pPr>
        <w:pStyle w:val="Caption"/>
      </w:pPr>
      <w:bookmarkStart w:id="21" w:name="_Ref53992632"/>
      <w:bookmarkStart w:id="22" w:name="_Toc164849809"/>
      <w:r w:rsidRPr="006A6209">
        <w:t xml:space="preserve">Table </w:t>
      </w:r>
      <w:r w:rsidRPr="006A6209">
        <w:fldChar w:fldCharType="begin"/>
      </w:r>
      <w:r w:rsidRPr="006A6209">
        <w:instrText>SEQ Table \* ARABIC</w:instrText>
      </w:r>
      <w:r w:rsidRPr="006A6209">
        <w:fldChar w:fldCharType="separate"/>
      </w:r>
      <w:r w:rsidR="00127840">
        <w:rPr>
          <w:noProof/>
        </w:rPr>
        <w:t>2</w:t>
      </w:r>
      <w:r w:rsidRPr="006A6209">
        <w:fldChar w:fldCharType="end"/>
      </w:r>
      <w:bookmarkEnd w:id="21"/>
      <w:r w:rsidRPr="006A6209">
        <w:t>: Background Job Options</w:t>
      </w:r>
      <w:bookmarkEnd w:id="22"/>
    </w:p>
    <w:tbl>
      <w:tblPr>
        <w:tblStyle w:val="TableGrid"/>
        <w:tblW w:w="9196" w:type="dxa"/>
        <w:tblLook w:val="04A0" w:firstRow="1" w:lastRow="0" w:firstColumn="1" w:lastColumn="0" w:noHBand="0" w:noVBand="1"/>
      </w:tblPr>
      <w:tblGrid>
        <w:gridCol w:w="3508"/>
        <w:gridCol w:w="1626"/>
        <w:gridCol w:w="1576"/>
        <w:gridCol w:w="2486"/>
      </w:tblGrid>
      <w:tr w:rsidR="00F53DC9" w:rsidRPr="006A6209" w14:paraId="360D5664" w14:textId="77777777" w:rsidTr="00087D86">
        <w:trPr>
          <w:tblHeader/>
        </w:trPr>
        <w:tc>
          <w:tcPr>
            <w:tcW w:w="3508" w:type="dxa"/>
            <w:shd w:val="clear" w:color="auto" w:fill="E7E6E6" w:themeFill="background2"/>
          </w:tcPr>
          <w:p w14:paraId="0C6E50BF" w14:textId="586F7949" w:rsidR="00F53DC9" w:rsidRPr="006A6209" w:rsidRDefault="008D1D68" w:rsidP="00A23E30">
            <w:pPr>
              <w:pStyle w:val="TableHeading"/>
            </w:pPr>
            <w:bookmarkStart w:id="23" w:name="_Hlk155331822"/>
            <w:r w:rsidRPr="006A6209">
              <w:br w:type="page"/>
            </w:r>
            <w:bookmarkStart w:id="24" w:name="ColumnTitle_01"/>
            <w:bookmarkEnd w:id="24"/>
            <w:r w:rsidRPr="006A6209">
              <w:t>Option Name</w:t>
            </w:r>
          </w:p>
        </w:tc>
        <w:tc>
          <w:tcPr>
            <w:tcW w:w="1626" w:type="dxa"/>
            <w:shd w:val="clear" w:color="auto" w:fill="E7E6E6" w:themeFill="background2"/>
          </w:tcPr>
          <w:p w14:paraId="7F1C72AC" w14:textId="01F70BA9" w:rsidR="00F53DC9" w:rsidRPr="006A6209" w:rsidRDefault="008D1D68" w:rsidP="00A23E30">
            <w:pPr>
              <w:pStyle w:val="TableHeading"/>
            </w:pPr>
            <w:r w:rsidRPr="006A6209">
              <w:t>Suggested Run Frequency</w:t>
            </w:r>
          </w:p>
        </w:tc>
        <w:tc>
          <w:tcPr>
            <w:tcW w:w="1576" w:type="dxa"/>
            <w:shd w:val="clear" w:color="auto" w:fill="E7E6E6" w:themeFill="background2"/>
          </w:tcPr>
          <w:p w14:paraId="01681D0D" w14:textId="32F7F2DB" w:rsidR="00F53DC9" w:rsidRPr="006A6209" w:rsidRDefault="008D1D68" w:rsidP="00A23E30">
            <w:pPr>
              <w:pStyle w:val="TableHeading"/>
            </w:pPr>
            <w:r w:rsidRPr="006A6209">
              <w:t>Device Required</w:t>
            </w:r>
          </w:p>
        </w:tc>
        <w:tc>
          <w:tcPr>
            <w:tcW w:w="2486" w:type="dxa"/>
            <w:shd w:val="clear" w:color="auto" w:fill="E7E6E6" w:themeFill="background2"/>
          </w:tcPr>
          <w:p w14:paraId="122F278F" w14:textId="633B326A" w:rsidR="00F53DC9" w:rsidRPr="006A6209" w:rsidRDefault="008D1D68" w:rsidP="00A23E30">
            <w:pPr>
              <w:pStyle w:val="TableHeading"/>
            </w:pPr>
            <w:r w:rsidRPr="006A6209">
              <w:t>Remarks</w:t>
            </w:r>
          </w:p>
        </w:tc>
      </w:tr>
      <w:tr w:rsidR="00F53DC9" w:rsidRPr="006A6209" w14:paraId="2319CFB7" w14:textId="77777777" w:rsidTr="00087D86">
        <w:tc>
          <w:tcPr>
            <w:tcW w:w="3508" w:type="dxa"/>
          </w:tcPr>
          <w:p w14:paraId="38B81D92" w14:textId="77777777" w:rsidR="00F53DC9" w:rsidRPr="006A6209" w:rsidRDefault="00F53DC9" w:rsidP="008D1D68">
            <w:pPr>
              <w:pStyle w:val="TableText"/>
              <w:keepNext/>
              <w:keepLines/>
            </w:pPr>
            <w:r w:rsidRPr="006A6209">
              <w:t>DG G&amp;L RECALCULATION AUTO</w:t>
            </w:r>
          </w:p>
        </w:tc>
        <w:tc>
          <w:tcPr>
            <w:tcW w:w="1626" w:type="dxa"/>
          </w:tcPr>
          <w:p w14:paraId="0A53471B" w14:textId="77777777" w:rsidR="00F53DC9" w:rsidRPr="006A6209" w:rsidRDefault="00F53DC9" w:rsidP="008D1D68">
            <w:pPr>
              <w:pStyle w:val="TableText"/>
              <w:keepNext/>
              <w:keepLines/>
            </w:pPr>
            <w:r w:rsidRPr="006A6209">
              <w:t>Nightly</w:t>
            </w:r>
          </w:p>
        </w:tc>
        <w:tc>
          <w:tcPr>
            <w:tcW w:w="1576" w:type="dxa"/>
          </w:tcPr>
          <w:p w14:paraId="37DB7ADA" w14:textId="77777777" w:rsidR="00F53DC9" w:rsidRPr="006A6209" w:rsidRDefault="00F53DC9" w:rsidP="008D1D68">
            <w:pPr>
              <w:pStyle w:val="TableText"/>
              <w:keepNext/>
              <w:keepLines/>
            </w:pPr>
            <w:r w:rsidRPr="006A6209">
              <w:t>NO</w:t>
            </w:r>
          </w:p>
        </w:tc>
        <w:tc>
          <w:tcPr>
            <w:tcW w:w="2486" w:type="dxa"/>
          </w:tcPr>
          <w:p w14:paraId="7A04BED4" w14:textId="7109F03C" w:rsidR="00F53DC9" w:rsidRPr="006A6209" w:rsidRDefault="00F53DC9" w:rsidP="008D1D68">
            <w:pPr>
              <w:pStyle w:val="TableText"/>
              <w:keepNext/>
              <w:keepLines/>
            </w:pPr>
            <w:r w:rsidRPr="006A6209">
              <w:rPr>
                <w:i/>
                <w:iCs/>
              </w:rPr>
              <w:t>Recommended</w:t>
            </w:r>
            <w:r w:rsidRPr="006A6209">
              <w:t xml:space="preserve"> to run </w:t>
            </w:r>
            <w:r w:rsidRPr="006A6209">
              <w:rPr>
                <w:b/>
                <w:bCs/>
              </w:rPr>
              <w:t>@ 9PM</w:t>
            </w:r>
            <w:r w:rsidR="008D1D68" w:rsidRPr="006A6209">
              <w:t>.</w:t>
            </w:r>
          </w:p>
        </w:tc>
      </w:tr>
      <w:tr w:rsidR="00F53DC9" w:rsidRPr="006A6209" w14:paraId="24259D8D" w14:textId="77777777" w:rsidTr="00087D86">
        <w:tc>
          <w:tcPr>
            <w:tcW w:w="3508" w:type="dxa"/>
          </w:tcPr>
          <w:p w14:paraId="30426D55" w14:textId="77777777" w:rsidR="00F53DC9" w:rsidRPr="006A6209" w:rsidRDefault="00F53DC9" w:rsidP="008D1D68">
            <w:pPr>
              <w:pStyle w:val="TableText"/>
            </w:pPr>
            <w:r w:rsidRPr="006A6209">
              <w:t>DG PRE-REGISTER NIGHT JOB</w:t>
            </w:r>
          </w:p>
        </w:tc>
        <w:tc>
          <w:tcPr>
            <w:tcW w:w="1626" w:type="dxa"/>
          </w:tcPr>
          <w:p w14:paraId="7F692526" w14:textId="77777777" w:rsidR="00F53DC9" w:rsidRPr="006A6209" w:rsidRDefault="00F53DC9" w:rsidP="008D1D68">
            <w:pPr>
              <w:pStyle w:val="TableText"/>
            </w:pPr>
            <w:r w:rsidRPr="006A6209">
              <w:t>Nightly</w:t>
            </w:r>
          </w:p>
        </w:tc>
        <w:tc>
          <w:tcPr>
            <w:tcW w:w="1576" w:type="dxa"/>
          </w:tcPr>
          <w:p w14:paraId="7FC329BF" w14:textId="77777777" w:rsidR="00F53DC9" w:rsidRPr="006A6209" w:rsidRDefault="00F53DC9" w:rsidP="008D1D68">
            <w:pPr>
              <w:pStyle w:val="TableText"/>
            </w:pPr>
            <w:r w:rsidRPr="006A6209">
              <w:t>NO</w:t>
            </w:r>
          </w:p>
        </w:tc>
        <w:tc>
          <w:tcPr>
            <w:tcW w:w="2486" w:type="dxa"/>
          </w:tcPr>
          <w:p w14:paraId="7D2589D5" w14:textId="6A22016A" w:rsidR="00F53DC9" w:rsidRPr="006A6209" w:rsidRDefault="00F53DC9" w:rsidP="008D1D68">
            <w:pPr>
              <w:pStyle w:val="TableText"/>
            </w:pPr>
            <w:r w:rsidRPr="006A6209">
              <w:t xml:space="preserve">Run during off hours. Set to </w:t>
            </w:r>
            <w:r w:rsidR="00427C38" w:rsidRPr="006A6209">
              <w:rPr>
                <w:b/>
                <w:bCs/>
              </w:rPr>
              <w:t>NULL</w:t>
            </w:r>
            <w:r w:rsidRPr="006A6209">
              <w:t xml:space="preserve"> device for MSM sites.</w:t>
            </w:r>
          </w:p>
        </w:tc>
      </w:tr>
      <w:tr w:rsidR="00F53DC9" w:rsidRPr="006A6209" w14:paraId="0D5E5015" w14:textId="77777777" w:rsidTr="00087D86">
        <w:tc>
          <w:tcPr>
            <w:tcW w:w="3508" w:type="dxa"/>
          </w:tcPr>
          <w:p w14:paraId="5219F6B9" w14:textId="77777777" w:rsidR="00F53DC9" w:rsidRPr="006A6209" w:rsidRDefault="00F53DC9" w:rsidP="008D1D68">
            <w:pPr>
              <w:pStyle w:val="TableText"/>
            </w:pPr>
            <w:r w:rsidRPr="006A6209">
              <w:t>DG PTF BACKGROUND JOB</w:t>
            </w:r>
          </w:p>
        </w:tc>
        <w:tc>
          <w:tcPr>
            <w:tcW w:w="1626" w:type="dxa"/>
          </w:tcPr>
          <w:p w14:paraId="491B0281" w14:textId="77777777" w:rsidR="00F53DC9" w:rsidRPr="006A6209" w:rsidRDefault="00F53DC9" w:rsidP="008D1D68">
            <w:pPr>
              <w:pStyle w:val="TableText"/>
            </w:pPr>
            <w:r w:rsidRPr="006A6209">
              <w:t>Nightly</w:t>
            </w:r>
          </w:p>
        </w:tc>
        <w:tc>
          <w:tcPr>
            <w:tcW w:w="1576" w:type="dxa"/>
          </w:tcPr>
          <w:p w14:paraId="2C3BECE6" w14:textId="77777777" w:rsidR="00F53DC9" w:rsidRPr="006A6209" w:rsidRDefault="00F53DC9" w:rsidP="008D1D68">
            <w:pPr>
              <w:pStyle w:val="TableText"/>
            </w:pPr>
            <w:r w:rsidRPr="006A6209">
              <w:t>NO</w:t>
            </w:r>
          </w:p>
        </w:tc>
        <w:tc>
          <w:tcPr>
            <w:tcW w:w="2486" w:type="dxa"/>
          </w:tcPr>
          <w:p w14:paraId="11FC0BD3" w14:textId="255224EF" w:rsidR="00F53DC9" w:rsidRPr="006A6209" w:rsidRDefault="00F53DC9" w:rsidP="008D1D68">
            <w:pPr>
              <w:pStyle w:val="TableText"/>
            </w:pPr>
            <w:r w:rsidRPr="006A6209">
              <w:t>Run during off hours</w:t>
            </w:r>
            <w:r w:rsidR="008D1D68" w:rsidRPr="006A6209">
              <w:t>.</w:t>
            </w:r>
          </w:p>
        </w:tc>
      </w:tr>
      <w:tr w:rsidR="00001C2D" w:rsidRPr="006A6209" w14:paraId="195A6521" w14:textId="77777777" w:rsidTr="00087D86">
        <w:tc>
          <w:tcPr>
            <w:tcW w:w="3508" w:type="dxa"/>
          </w:tcPr>
          <w:p w14:paraId="790794A5" w14:textId="1638AE7D" w:rsidR="00001C2D" w:rsidRPr="006A6209" w:rsidRDefault="00001C2D" w:rsidP="008D1D68">
            <w:pPr>
              <w:pStyle w:val="TableText"/>
            </w:pPr>
            <w:r w:rsidRPr="006A6209">
              <w:t xml:space="preserve">DG </w:t>
            </w:r>
            <w:r w:rsidR="00185BD1" w:rsidRPr="006A6209">
              <w:t>EVENT</w:t>
            </w:r>
            <w:r w:rsidRPr="006A6209">
              <w:t xml:space="preserve"> NOTIFIER</w:t>
            </w:r>
          </w:p>
        </w:tc>
        <w:tc>
          <w:tcPr>
            <w:tcW w:w="1626" w:type="dxa"/>
          </w:tcPr>
          <w:p w14:paraId="32DE6917" w14:textId="5EADD822" w:rsidR="00001C2D" w:rsidRPr="006A6209" w:rsidRDefault="00001C2D" w:rsidP="008D1D68">
            <w:pPr>
              <w:pStyle w:val="TableText"/>
            </w:pPr>
            <w:r w:rsidRPr="006A6209">
              <w:t>15 minutes</w:t>
            </w:r>
          </w:p>
        </w:tc>
        <w:tc>
          <w:tcPr>
            <w:tcW w:w="1576" w:type="dxa"/>
          </w:tcPr>
          <w:p w14:paraId="1972679B" w14:textId="0AC6550E" w:rsidR="00001C2D" w:rsidRPr="006A6209" w:rsidRDefault="00001C2D" w:rsidP="008D1D68">
            <w:pPr>
              <w:pStyle w:val="TableText"/>
            </w:pPr>
            <w:r w:rsidRPr="006A6209">
              <w:t>NO</w:t>
            </w:r>
          </w:p>
        </w:tc>
        <w:tc>
          <w:tcPr>
            <w:tcW w:w="2486" w:type="dxa"/>
          </w:tcPr>
          <w:p w14:paraId="54FD6D63" w14:textId="36541CF8" w:rsidR="00001C2D" w:rsidRPr="006A6209" w:rsidRDefault="00001C2D" w:rsidP="008D1D68">
            <w:pPr>
              <w:pStyle w:val="TableText"/>
            </w:pPr>
            <w:r w:rsidRPr="006A6209">
              <w:t>-</w:t>
            </w:r>
          </w:p>
        </w:tc>
      </w:tr>
      <w:tr w:rsidR="00F53DC9" w:rsidRPr="006A6209" w14:paraId="7F5E0DC1" w14:textId="77777777" w:rsidTr="00087D86">
        <w:tc>
          <w:tcPr>
            <w:tcW w:w="3508" w:type="dxa"/>
          </w:tcPr>
          <w:p w14:paraId="7632F278" w14:textId="77777777" w:rsidR="00F53DC9" w:rsidRPr="006A6209" w:rsidRDefault="00F53DC9" w:rsidP="008D1D68">
            <w:pPr>
              <w:pStyle w:val="TableText"/>
            </w:pPr>
            <w:r w:rsidRPr="006A6209">
              <w:t>DG RUG BACKGROUND JOB</w:t>
            </w:r>
          </w:p>
        </w:tc>
        <w:tc>
          <w:tcPr>
            <w:tcW w:w="1626" w:type="dxa"/>
          </w:tcPr>
          <w:p w14:paraId="1B8CD251" w14:textId="77777777" w:rsidR="00F53DC9" w:rsidRPr="006A6209" w:rsidRDefault="00F53DC9" w:rsidP="008D1D68">
            <w:pPr>
              <w:pStyle w:val="TableText"/>
            </w:pPr>
            <w:r w:rsidRPr="006A6209">
              <w:t>Daily</w:t>
            </w:r>
          </w:p>
        </w:tc>
        <w:tc>
          <w:tcPr>
            <w:tcW w:w="1576" w:type="dxa"/>
          </w:tcPr>
          <w:p w14:paraId="046D367C" w14:textId="77777777" w:rsidR="00F53DC9" w:rsidRPr="006A6209" w:rsidRDefault="00F53DC9" w:rsidP="008D1D68">
            <w:pPr>
              <w:pStyle w:val="TableText"/>
            </w:pPr>
            <w:r w:rsidRPr="006A6209">
              <w:t>YES</w:t>
            </w:r>
          </w:p>
        </w:tc>
        <w:tc>
          <w:tcPr>
            <w:tcW w:w="2486" w:type="dxa"/>
          </w:tcPr>
          <w:p w14:paraId="6CCFEA57" w14:textId="77777777" w:rsidR="00F53DC9" w:rsidRPr="006A6209" w:rsidRDefault="00F53DC9" w:rsidP="008D1D68">
            <w:pPr>
              <w:pStyle w:val="TableText"/>
            </w:pPr>
            <w:r w:rsidRPr="006A6209">
              <w:t>-</w:t>
            </w:r>
          </w:p>
        </w:tc>
      </w:tr>
      <w:tr w:rsidR="00F53DC9" w:rsidRPr="006A6209" w14:paraId="521ADADB" w14:textId="77777777" w:rsidTr="00087D86">
        <w:tc>
          <w:tcPr>
            <w:tcW w:w="3508" w:type="dxa"/>
          </w:tcPr>
          <w:p w14:paraId="56429295" w14:textId="77777777" w:rsidR="00F53DC9" w:rsidRPr="006A6209" w:rsidRDefault="00F53DC9" w:rsidP="008D1D68">
            <w:pPr>
              <w:pStyle w:val="TableText"/>
            </w:pPr>
            <w:r w:rsidRPr="006A6209">
              <w:t>DG RUG SEMI ANNUAL - TASKED</w:t>
            </w:r>
          </w:p>
        </w:tc>
        <w:tc>
          <w:tcPr>
            <w:tcW w:w="1626" w:type="dxa"/>
          </w:tcPr>
          <w:p w14:paraId="52FE4681" w14:textId="77777777" w:rsidR="00F53DC9" w:rsidRPr="006A6209" w:rsidRDefault="00F53DC9" w:rsidP="008D1D68">
            <w:pPr>
              <w:pStyle w:val="TableText"/>
            </w:pPr>
            <w:r w:rsidRPr="006A6209">
              <w:t>*</w:t>
            </w:r>
          </w:p>
        </w:tc>
        <w:tc>
          <w:tcPr>
            <w:tcW w:w="1576" w:type="dxa"/>
          </w:tcPr>
          <w:p w14:paraId="7FE39DAC" w14:textId="77777777" w:rsidR="00F53DC9" w:rsidRPr="006A6209" w:rsidRDefault="00F53DC9" w:rsidP="008D1D68">
            <w:pPr>
              <w:pStyle w:val="TableText"/>
            </w:pPr>
            <w:r w:rsidRPr="006A6209">
              <w:t>YES</w:t>
            </w:r>
          </w:p>
        </w:tc>
        <w:tc>
          <w:tcPr>
            <w:tcW w:w="2486" w:type="dxa"/>
          </w:tcPr>
          <w:p w14:paraId="5A24D561" w14:textId="5B5FB778" w:rsidR="00F53DC9" w:rsidRPr="006A6209" w:rsidRDefault="00F53DC9" w:rsidP="008D1D68">
            <w:pPr>
              <w:pStyle w:val="TableText"/>
            </w:pPr>
            <w:r w:rsidRPr="006A6209">
              <w:t>*Queued in advance to run on 10/1 and 4/1</w:t>
            </w:r>
            <w:r w:rsidR="008D1D68" w:rsidRPr="006A6209">
              <w:t>.</w:t>
            </w:r>
          </w:p>
        </w:tc>
      </w:tr>
      <w:tr w:rsidR="00F53DC9" w:rsidRPr="006A6209" w14:paraId="497008F8" w14:textId="77777777" w:rsidTr="00087D86">
        <w:tc>
          <w:tcPr>
            <w:tcW w:w="3508" w:type="dxa"/>
          </w:tcPr>
          <w:p w14:paraId="6B4ADD9F" w14:textId="77777777" w:rsidR="00F53DC9" w:rsidRPr="006A6209" w:rsidRDefault="00F53DC9" w:rsidP="008D1D68">
            <w:pPr>
              <w:pStyle w:val="TableText"/>
            </w:pPr>
            <w:r w:rsidRPr="006A6209">
              <w:t>DG SENSITIVE RCDS RPT-TASK</w:t>
            </w:r>
          </w:p>
        </w:tc>
        <w:tc>
          <w:tcPr>
            <w:tcW w:w="1626" w:type="dxa"/>
          </w:tcPr>
          <w:p w14:paraId="32250357" w14:textId="77777777" w:rsidR="00F53DC9" w:rsidRPr="006A6209" w:rsidRDefault="00F53DC9" w:rsidP="008D1D68">
            <w:pPr>
              <w:pStyle w:val="TableText"/>
            </w:pPr>
            <w:r w:rsidRPr="006A6209">
              <w:t>Nightly</w:t>
            </w:r>
          </w:p>
        </w:tc>
        <w:tc>
          <w:tcPr>
            <w:tcW w:w="1576" w:type="dxa"/>
          </w:tcPr>
          <w:p w14:paraId="50FDEDB5" w14:textId="77777777" w:rsidR="00F53DC9" w:rsidRPr="006A6209" w:rsidRDefault="00F53DC9" w:rsidP="008D1D68">
            <w:pPr>
              <w:pStyle w:val="TableText"/>
            </w:pPr>
            <w:r w:rsidRPr="006A6209">
              <w:t>NO</w:t>
            </w:r>
          </w:p>
        </w:tc>
        <w:tc>
          <w:tcPr>
            <w:tcW w:w="2486" w:type="dxa"/>
          </w:tcPr>
          <w:p w14:paraId="38950F12" w14:textId="020E5DD9" w:rsidR="00F53DC9" w:rsidRPr="006A6209" w:rsidRDefault="00F53DC9" w:rsidP="008D1D68">
            <w:pPr>
              <w:pStyle w:val="TableText"/>
            </w:pPr>
            <w:r w:rsidRPr="006A6209">
              <w:t>Run after midnight</w:t>
            </w:r>
            <w:r w:rsidR="008D1D68" w:rsidRPr="006A6209">
              <w:t>.</w:t>
            </w:r>
          </w:p>
        </w:tc>
      </w:tr>
      <w:tr w:rsidR="00F53DC9" w:rsidRPr="006A6209" w14:paraId="01A611E9" w14:textId="77777777" w:rsidTr="00087D86">
        <w:tc>
          <w:tcPr>
            <w:tcW w:w="3508" w:type="dxa"/>
          </w:tcPr>
          <w:p w14:paraId="6A14ED5B" w14:textId="77777777" w:rsidR="00F53DC9" w:rsidRPr="006A6209" w:rsidRDefault="00F53DC9" w:rsidP="008D1D68">
            <w:pPr>
              <w:pStyle w:val="TableText"/>
            </w:pPr>
            <w:r w:rsidRPr="006A6209">
              <w:t>DGEN NEACL MGT RPT1BK</w:t>
            </w:r>
          </w:p>
        </w:tc>
        <w:tc>
          <w:tcPr>
            <w:tcW w:w="1626" w:type="dxa"/>
          </w:tcPr>
          <w:p w14:paraId="3FE29F0A" w14:textId="77777777" w:rsidR="00F53DC9" w:rsidRPr="006A6209" w:rsidRDefault="00F53DC9" w:rsidP="008D1D68">
            <w:pPr>
              <w:pStyle w:val="TableText"/>
            </w:pPr>
            <w:r w:rsidRPr="006A6209">
              <w:t>Daily</w:t>
            </w:r>
          </w:p>
        </w:tc>
        <w:tc>
          <w:tcPr>
            <w:tcW w:w="1576" w:type="dxa"/>
          </w:tcPr>
          <w:p w14:paraId="73FC1A72" w14:textId="77777777" w:rsidR="00F53DC9" w:rsidRPr="006A6209" w:rsidRDefault="00F53DC9" w:rsidP="008D1D68">
            <w:pPr>
              <w:pStyle w:val="TableText"/>
            </w:pPr>
            <w:r w:rsidRPr="006A6209">
              <w:t>YES</w:t>
            </w:r>
          </w:p>
        </w:tc>
        <w:tc>
          <w:tcPr>
            <w:tcW w:w="2486" w:type="dxa"/>
          </w:tcPr>
          <w:p w14:paraId="298F831F" w14:textId="77777777" w:rsidR="00F53DC9" w:rsidRPr="006A6209" w:rsidRDefault="00F53DC9" w:rsidP="008D1D68">
            <w:pPr>
              <w:pStyle w:val="TableText"/>
            </w:pPr>
            <w:r w:rsidRPr="006A6209">
              <w:t>-</w:t>
            </w:r>
          </w:p>
        </w:tc>
      </w:tr>
      <w:tr w:rsidR="00F53DC9" w:rsidRPr="006A6209" w14:paraId="0DBC2997" w14:textId="77777777" w:rsidTr="00087D86">
        <w:tc>
          <w:tcPr>
            <w:tcW w:w="3508" w:type="dxa"/>
          </w:tcPr>
          <w:p w14:paraId="5B09BC5C" w14:textId="77777777" w:rsidR="00F53DC9" w:rsidRPr="006A6209" w:rsidRDefault="00F53DC9" w:rsidP="008D1D68">
            <w:pPr>
              <w:pStyle w:val="TableText"/>
            </w:pPr>
            <w:r w:rsidRPr="006A6209">
              <w:t>DGEN RD UPLOAD AUDIT PURGE</w:t>
            </w:r>
          </w:p>
        </w:tc>
        <w:tc>
          <w:tcPr>
            <w:tcW w:w="1626" w:type="dxa"/>
          </w:tcPr>
          <w:p w14:paraId="1F8BEF6A" w14:textId="77777777" w:rsidR="00F53DC9" w:rsidRPr="006A6209" w:rsidRDefault="00F53DC9" w:rsidP="008D1D68">
            <w:pPr>
              <w:pStyle w:val="TableText"/>
            </w:pPr>
            <w:r w:rsidRPr="006A6209">
              <w:t>Daily or Weekly</w:t>
            </w:r>
          </w:p>
        </w:tc>
        <w:tc>
          <w:tcPr>
            <w:tcW w:w="1576" w:type="dxa"/>
          </w:tcPr>
          <w:p w14:paraId="566C7A37" w14:textId="77777777" w:rsidR="00F53DC9" w:rsidRPr="006A6209" w:rsidRDefault="00F53DC9" w:rsidP="008D1D68">
            <w:pPr>
              <w:pStyle w:val="TableText"/>
            </w:pPr>
            <w:r w:rsidRPr="006A6209">
              <w:t>NO</w:t>
            </w:r>
          </w:p>
        </w:tc>
        <w:tc>
          <w:tcPr>
            <w:tcW w:w="2486" w:type="dxa"/>
          </w:tcPr>
          <w:p w14:paraId="1A997F7A" w14:textId="47091C00" w:rsidR="00F53DC9" w:rsidRPr="006A6209" w:rsidRDefault="00F53DC9" w:rsidP="008D1D68">
            <w:pPr>
              <w:pStyle w:val="TableText"/>
            </w:pPr>
            <w:r w:rsidRPr="006A6209">
              <w:t>Purges entries from the ENROLLMENT RATED DISABILITY, UPLOAD AUDIT</w:t>
            </w:r>
            <w:r w:rsidR="00427C38" w:rsidRPr="006A6209">
              <w:t xml:space="preserve"> (#390)</w:t>
            </w:r>
            <w:r w:rsidRPr="006A6209">
              <w:t xml:space="preserve"> file after </w:t>
            </w:r>
            <w:r w:rsidRPr="006A6209">
              <w:rPr>
                <w:b/>
                <w:bCs/>
              </w:rPr>
              <w:t>365</w:t>
            </w:r>
            <w:r w:rsidRPr="006A6209">
              <w:t xml:space="preserve"> days</w:t>
            </w:r>
            <w:r w:rsidR="008D1D68" w:rsidRPr="006A6209">
              <w:t>.</w:t>
            </w:r>
          </w:p>
        </w:tc>
      </w:tr>
      <w:tr w:rsidR="00F53DC9" w:rsidRPr="006A6209" w14:paraId="2F4FEA65" w14:textId="77777777" w:rsidTr="00087D86">
        <w:tc>
          <w:tcPr>
            <w:tcW w:w="3508" w:type="dxa"/>
          </w:tcPr>
          <w:p w14:paraId="0694372A" w14:textId="77777777" w:rsidR="00F53DC9" w:rsidRPr="006A6209" w:rsidRDefault="00F53DC9" w:rsidP="008D1D68">
            <w:pPr>
              <w:pStyle w:val="TableText"/>
            </w:pPr>
            <w:r w:rsidRPr="006A6209">
              <w:t>DGPF BACKGROUND PROCESSING</w:t>
            </w:r>
          </w:p>
        </w:tc>
        <w:tc>
          <w:tcPr>
            <w:tcW w:w="1626" w:type="dxa"/>
          </w:tcPr>
          <w:p w14:paraId="7F14E74C" w14:textId="77777777" w:rsidR="00F53DC9" w:rsidRPr="006A6209" w:rsidRDefault="00F53DC9" w:rsidP="008D1D68">
            <w:pPr>
              <w:pStyle w:val="TableText"/>
            </w:pPr>
            <w:r w:rsidRPr="006A6209">
              <w:t>Daily</w:t>
            </w:r>
          </w:p>
        </w:tc>
        <w:tc>
          <w:tcPr>
            <w:tcW w:w="1576" w:type="dxa"/>
          </w:tcPr>
          <w:p w14:paraId="5FFA52C8" w14:textId="77777777" w:rsidR="00F53DC9" w:rsidRPr="006A6209" w:rsidRDefault="00F53DC9" w:rsidP="008D1D68">
            <w:pPr>
              <w:pStyle w:val="TableText"/>
            </w:pPr>
            <w:r w:rsidRPr="006A6209">
              <w:t>NO</w:t>
            </w:r>
          </w:p>
        </w:tc>
        <w:tc>
          <w:tcPr>
            <w:tcW w:w="2486" w:type="dxa"/>
          </w:tcPr>
          <w:p w14:paraId="2146AC62" w14:textId="4D80B175" w:rsidR="00F53DC9" w:rsidRPr="006A6209" w:rsidRDefault="00F53DC9" w:rsidP="008D1D68">
            <w:pPr>
              <w:pStyle w:val="TableText"/>
            </w:pPr>
            <w:r w:rsidRPr="006A6209">
              <w:t>Run during off hours</w:t>
            </w:r>
            <w:r w:rsidR="008D1D68" w:rsidRPr="006A6209">
              <w:t>.</w:t>
            </w:r>
          </w:p>
        </w:tc>
      </w:tr>
      <w:tr w:rsidR="00F53DC9" w:rsidRPr="006A6209" w14:paraId="3A09A165" w14:textId="77777777" w:rsidTr="00087D86">
        <w:tc>
          <w:tcPr>
            <w:tcW w:w="3508" w:type="dxa"/>
          </w:tcPr>
          <w:p w14:paraId="27DFE069" w14:textId="77777777" w:rsidR="00F53DC9" w:rsidRPr="006A6209" w:rsidRDefault="00F53DC9" w:rsidP="008D1D68">
            <w:pPr>
              <w:pStyle w:val="TableText"/>
            </w:pPr>
            <w:r w:rsidRPr="006A6209">
              <w:t>DGQE BACKGROUND PROCESSING</w:t>
            </w:r>
          </w:p>
        </w:tc>
        <w:tc>
          <w:tcPr>
            <w:tcW w:w="1626" w:type="dxa"/>
          </w:tcPr>
          <w:p w14:paraId="52B0ED11" w14:textId="77777777" w:rsidR="00F53DC9" w:rsidRPr="006A6209" w:rsidRDefault="00F53DC9" w:rsidP="008D1D68">
            <w:pPr>
              <w:pStyle w:val="TableText"/>
            </w:pPr>
            <w:r w:rsidRPr="006A6209">
              <w:t>Nightly</w:t>
            </w:r>
          </w:p>
        </w:tc>
        <w:tc>
          <w:tcPr>
            <w:tcW w:w="1576" w:type="dxa"/>
          </w:tcPr>
          <w:p w14:paraId="6883859B" w14:textId="77777777" w:rsidR="00F53DC9" w:rsidRPr="006A6209" w:rsidRDefault="00F53DC9" w:rsidP="008D1D68">
            <w:pPr>
              <w:pStyle w:val="TableText"/>
            </w:pPr>
            <w:r w:rsidRPr="006A6209">
              <w:t>NO</w:t>
            </w:r>
          </w:p>
        </w:tc>
        <w:tc>
          <w:tcPr>
            <w:tcW w:w="2486" w:type="dxa"/>
          </w:tcPr>
          <w:p w14:paraId="18A982BF" w14:textId="5D24B124" w:rsidR="00F53DC9" w:rsidRPr="006A6209" w:rsidRDefault="00F53DC9" w:rsidP="008D1D68">
            <w:pPr>
              <w:pStyle w:val="TableText"/>
            </w:pPr>
            <w:r w:rsidRPr="006A6209">
              <w:t>Run during off hours</w:t>
            </w:r>
            <w:r w:rsidR="008D1D68" w:rsidRPr="006A6209">
              <w:t>.</w:t>
            </w:r>
          </w:p>
        </w:tc>
      </w:tr>
      <w:tr w:rsidR="00F53DC9" w:rsidRPr="006A6209" w14:paraId="203EE406" w14:textId="77777777" w:rsidTr="00087D86">
        <w:tc>
          <w:tcPr>
            <w:tcW w:w="3508" w:type="dxa"/>
          </w:tcPr>
          <w:p w14:paraId="1E816886" w14:textId="77777777" w:rsidR="00F53DC9" w:rsidRPr="006A6209" w:rsidRDefault="00F53DC9" w:rsidP="008D1D68">
            <w:pPr>
              <w:pStyle w:val="TableText"/>
            </w:pPr>
            <w:r w:rsidRPr="006A6209">
              <w:t>SCDX AMBCAR NIGHTLY XMIT</w:t>
            </w:r>
          </w:p>
          <w:p w14:paraId="6593A56F" w14:textId="26EA3EF2" w:rsidR="00F53DC9" w:rsidRPr="006A6209" w:rsidRDefault="00F53DC9" w:rsidP="00DC3C7C">
            <w:pPr>
              <w:pStyle w:val="TableNote"/>
            </w:pPr>
            <w:bookmarkStart w:id="25" w:name="p2"/>
            <w:r w:rsidRPr="006A6209">
              <w:rPr>
                <w:b/>
              </w:rPr>
              <w:t>N</w:t>
            </w:r>
            <w:r w:rsidR="007136A0" w:rsidRPr="006A6209">
              <w:rPr>
                <w:b/>
              </w:rPr>
              <w:t>OTE</w:t>
            </w:r>
            <w:r w:rsidRPr="006A6209">
              <w:rPr>
                <w:b/>
              </w:rPr>
              <w:t>:</w:t>
            </w:r>
            <w:bookmarkEnd w:id="25"/>
            <w:r w:rsidRPr="006A6209">
              <w:t xml:space="preserve"> This option has been placed out of order with patch SD*5.3*640</w:t>
            </w:r>
            <w:r w:rsidR="007136A0" w:rsidRPr="006A6209">
              <w:t>,</w:t>
            </w:r>
            <w:r w:rsidRPr="006A6209">
              <w:t xml:space="preserve"> since ACRP transmission has been discontinued.</w:t>
            </w:r>
          </w:p>
        </w:tc>
        <w:tc>
          <w:tcPr>
            <w:tcW w:w="1626" w:type="dxa"/>
          </w:tcPr>
          <w:p w14:paraId="6C3E7B79" w14:textId="77777777" w:rsidR="00F53DC9" w:rsidRPr="006A6209" w:rsidRDefault="00F53DC9" w:rsidP="008D1D68">
            <w:pPr>
              <w:pStyle w:val="TableText"/>
            </w:pPr>
            <w:r w:rsidRPr="006A6209">
              <w:t>Nightly</w:t>
            </w:r>
          </w:p>
        </w:tc>
        <w:tc>
          <w:tcPr>
            <w:tcW w:w="1576" w:type="dxa"/>
          </w:tcPr>
          <w:p w14:paraId="3413BD3B" w14:textId="77777777" w:rsidR="00F53DC9" w:rsidRPr="006A6209" w:rsidRDefault="00F53DC9" w:rsidP="008D1D68">
            <w:pPr>
              <w:pStyle w:val="TableText"/>
            </w:pPr>
            <w:r w:rsidRPr="006A6209">
              <w:t>NO</w:t>
            </w:r>
          </w:p>
        </w:tc>
        <w:tc>
          <w:tcPr>
            <w:tcW w:w="2486" w:type="dxa"/>
          </w:tcPr>
          <w:p w14:paraId="744F460A" w14:textId="2EC8CE69" w:rsidR="00F53DC9" w:rsidRPr="006A6209" w:rsidRDefault="00F53DC9" w:rsidP="008D1D68">
            <w:pPr>
              <w:pStyle w:val="TableText"/>
            </w:pPr>
            <w:r w:rsidRPr="006A6209">
              <w:t>Collects workload information and sends it to NPCDB in Austin via HL7</w:t>
            </w:r>
            <w:r w:rsidR="00C10F82" w:rsidRPr="006A6209">
              <w:t xml:space="preserve"> </w:t>
            </w:r>
            <w:r w:rsidRPr="006A6209">
              <w:t>messages</w:t>
            </w:r>
            <w:r w:rsidR="008D1D68" w:rsidRPr="006A6209">
              <w:t>.</w:t>
            </w:r>
          </w:p>
        </w:tc>
      </w:tr>
      <w:tr w:rsidR="00F53DC9" w:rsidRPr="006A6209" w14:paraId="5F670F61" w14:textId="77777777" w:rsidTr="00087D86">
        <w:tc>
          <w:tcPr>
            <w:tcW w:w="3508" w:type="dxa"/>
          </w:tcPr>
          <w:p w14:paraId="27BE6D5C" w14:textId="77777777" w:rsidR="00F53DC9" w:rsidRPr="006A6209" w:rsidRDefault="00F53DC9" w:rsidP="008D1D68">
            <w:pPr>
              <w:pStyle w:val="TableText"/>
            </w:pPr>
            <w:r w:rsidRPr="006A6209">
              <w:t>SCENI IEMM SUMMARY BULLETIN</w:t>
            </w:r>
          </w:p>
        </w:tc>
        <w:tc>
          <w:tcPr>
            <w:tcW w:w="1626" w:type="dxa"/>
          </w:tcPr>
          <w:p w14:paraId="4F761838" w14:textId="77777777" w:rsidR="00F53DC9" w:rsidRPr="006A6209" w:rsidRDefault="00F53DC9" w:rsidP="008D1D68">
            <w:pPr>
              <w:pStyle w:val="TableText"/>
            </w:pPr>
            <w:r w:rsidRPr="006A6209">
              <w:t>Nightly</w:t>
            </w:r>
          </w:p>
        </w:tc>
        <w:tc>
          <w:tcPr>
            <w:tcW w:w="1576" w:type="dxa"/>
          </w:tcPr>
          <w:p w14:paraId="008C0639" w14:textId="77777777" w:rsidR="00F53DC9" w:rsidRPr="006A6209" w:rsidRDefault="00F53DC9" w:rsidP="008D1D68">
            <w:pPr>
              <w:pStyle w:val="TableText"/>
            </w:pPr>
            <w:r w:rsidRPr="006A6209">
              <w:t>NO</w:t>
            </w:r>
          </w:p>
        </w:tc>
        <w:tc>
          <w:tcPr>
            <w:tcW w:w="2486" w:type="dxa"/>
          </w:tcPr>
          <w:p w14:paraId="16D75F13" w14:textId="6E581E57" w:rsidR="00F53DC9" w:rsidRPr="006A6209" w:rsidRDefault="00F53DC9" w:rsidP="008D1D68">
            <w:pPr>
              <w:pStyle w:val="TableText"/>
            </w:pPr>
            <w:r w:rsidRPr="006A6209">
              <w:t>Run after nightly transmission to Austin</w:t>
            </w:r>
            <w:r w:rsidR="008D1D68" w:rsidRPr="006A6209">
              <w:t>.</w:t>
            </w:r>
          </w:p>
        </w:tc>
      </w:tr>
      <w:tr w:rsidR="00F53DC9" w:rsidRPr="006A6209" w14:paraId="68C80B2C" w14:textId="77777777" w:rsidTr="00087D86">
        <w:tc>
          <w:tcPr>
            <w:tcW w:w="3508" w:type="dxa"/>
          </w:tcPr>
          <w:p w14:paraId="0FC5D96A" w14:textId="77777777" w:rsidR="00F53DC9" w:rsidRPr="006A6209" w:rsidRDefault="00F53DC9" w:rsidP="008D1D68">
            <w:pPr>
              <w:pStyle w:val="TableText"/>
            </w:pPr>
            <w:r w:rsidRPr="006A6209">
              <w:t>SCRPW APM TASK JOB</w:t>
            </w:r>
          </w:p>
          <w:p w14:paraId="34327925" w14:textId="1E4C26B1" w:rsidR="00F53DC9" w:rsidRPr="006A6209" w:rsidRDefault="00F53DC9" w:rsidP="00DC3C7C">
            <w:pPr>
              <w:pStyle w:val="TableNote"/>
            </w:pPr>
            <w:r w:rsidRPr="006A6209">
              <w:rPr>
                <w:b/>
                <w:bCs/>
              </w:rPr>
              <w:t>N</w:t>
            </w:r>
            <w:r w:rsidR="00DC3C7C" w:rsidRPr="006A6209">
              <w:rPr>
                <w:b/>
                <w:bCs/>
              </w:rPr>
              <w:t>OTE</w:t>
            </w:r>
            <w:r w:rsidRPr="006A6209">
              <w:rPr>
                <w:b/>
                <w:bCs/>
              </w:rPr>
              <w:t>:</w:t>
            </w:r>
            <w:r w:rsidRPr="006A6209">
              <w:t xml:space="preserve"> This option has been placed out of order with patch SD*5.3*640 since APM transmission has been discontinued.</w:t>
            </w:r>
          </w:p>
        </w:tc>
        <w:tc>
          <w:tcPr>
            <w:tcW w:w="1626" w:type="dxa"/>
          </w:tcPr>
          <w:p w14:paraId="0F5E5EC8" w14:textId="77777777" w:rsidR="00F53DC9" w:rsidRPr="006A6209" w:rsidRDefault="00F53DC9" w:rsidP="008D1D68">
            <w:pPr>
              <w:pStyle w:val="TableText"/>
            </w:pPr>
            <w:r w:rsidRPr="006A6209">
              <w:t>Monthly</w:t>
            </w:r>
          </w:p>
        </w:tc>
        <w:tc>
          <w:tcPr>
            <w:tcW w:w="1576" w:type="dxa"/>
          </w:tcPr>
          <w:p w14:paraId="3266C612" w14:textId="77777777" w:rsidR="00F53DC9" w:rsidRPr="006A6209" w:rsidRDefault="00F53DC9" w:rsidP="008D1D68">
            <w:pPr>
              <w:pStyle w:val="TableText"/>
            </w:pPr>
            <w:r w:rsidRPr="006A6209">
              <w:t>NO</w:t>
            </w:r>
          </w:p>
        </w:tc>
        <w:tc>
          <w:tcPr>
            <w:tcW w:w="2486" w:type="dxa"/>
          </w:tcPr>
          <w:p w14:paraId="2BC968D9" w14:textId="460F9CD4" w:rsidR="00F53DC9" w:rsidRPr="006A6209" w:rsidRDefault="00F53DC9" w:rsidP="008D1D68">
            <w:pPr>
              <w:pStyle w:val="TableText"/>
            </w:pPr>
            <w:r w:rsidRPr="006A6209">
              <w:t>Runs on the 15th of the current month after hours.</w:t>
            </w:r>
            <w:r w:rsidR="00E578C4" w:rsidRPr="006A6209">
              <w:t xml:space="preserve"> </w:t>
            </w:r>
            <w:r w:rsidRPr="006A6209">
              <w:t>Generates info rolled up to AITC (formerly AAC) Additional Performance Monitors (TIU).</w:t>
            </w:r>
          </w:p>
        </w:tc>
      </w:tr>
      <w:tr w:rsidR="00F53DC9" w:rsidRPr="006A6209" w14:paraId="055F0786" w14:textId="77777777" w:rsidTr="00087D86">
        <w:tc>
          <w:tcPr>
            <w:tcW w:w="3508" w:type="dxa"/>
          </w:tcPr>
          <w:p w14:paraId="5D61759E" w14:textId="77777777" w:rsidR="00F53DC9" w:rsidRPr="006A6209" w:rsidRDefault="00F53DC9" w:rsidP="008D1D68">
            <w:pPr>
              <w:pStyle w:val="TableText"/>
            </w:pPr>
            <w:r w:rsidRPr="006A6209">
              <w:t>OPTION NAME</w:t>
            </w:r>
          </w:p>
        </w:tc>
        <w:tc>
          <w:tcPr>
            <w:tcW w:w="1626" w:type="dxa"/>
          </w:tcPr>
          <w:p w14:paraId="7EEA180B" w14:textId="77777777" w:rsidR="00F53DC9" w:rsidRPr="006A6209" w:rsidRDefault="00F53DC9" w:rsidP="008D1D68">
            <w:pPr>
              <w:pStyle w:val="TableText"/>
            </w:pPr>
            <w:r w:rsidRPr="006A6209">
              <w:t>SUGGESTED RUN FREQUENCY</w:t>
            </w:r>
          </w:p>
        </w:tc>
        <w:tc>
          <w:tcPr>
            <w:tcW w:w="1576" w:type="dxa"/>
          </w:tcPr>
          <w:p w14:paraId="75A9628B" w14:textId="77777777" w:rsidR="00F53DC9" w:rsidRPr="006A6209" w:rsidRDefault="00F53DC9" w:rsidP="008D1D68">
            <w:pPr>
              <w:pStyle w:val="TableText"/>
            </w:pPr>
            <w:r w:rsidRPr="006A6209">
              <w:t>DEVICE REQUIRED</w:t>
            </w:r>
          </w:p>
        </w:tc>
        <w:tc>
          <w:tcPr>
            <w:tcW w:w="2486" w:type="dxa"/>
          </w:tcPr>
          <w:p w14:paraId="7E3654C5" w14:textId="70875E0D" w:rsidR="00F53DC9" w:rsidRPr="006A6209" w:rsidRDefault="00F53DC9" w:rsidP="008D1D68">
            <w:pPr>
              <w:pStyle w:val="TableText"/>
            </w:pPr>
            <w:r w:rsidRPr="006A6209">
              <w:t>REMARKS</w:t>
            </w:r>
            <w:r w:rsidR="008D1D68" w:rsidRPr="006A6209">
              <w:t>.</w:t>
            </w:r>
          </w:p>
        </w:tc>
      </w:tr>
      <w:tr w:rsidR="00F53DC9" w:rsidRPr="006A6209" w14:paraId="55128C6E" w14:textId="77777777" w:rsidTr="00087D86">
        <w:tc>
          <w:tcPr>
            <w:tcW w:w="3508" w:type="dxa"/>
          </w:tcPr>
          <w:p w14:paraId="29B06032" w14:textId="77777777" w:rsidR="00F53DC9" w:rsidRPr="006A6209" w:rsidRDefault="00F53DC9" w:rsidP="008D1D68">
            <w:pPr>
              <w:pStyle w:val="TableText"/>
            </w:pPr>
            <w:r w:rsidRPr="006A6209">
              <w:t>SDAM BACKGROUND JOB</w:t>
            </w:r>
          </w:p>
        </w:tc>
        <w:tc>
          <w:tcPr>
            <w:tcW w:w="1626" w:type="dxa"/>
          </w:tcPr>
          <w:p w14:paraId="6E6720B3" w14:textId="77777777" w:rsidR="00F53DC9" w:rsidRPr="006A6209" w:rsidRDefault="00F53DC9" w:rsidP="008D1D68">
            <w:pPr>
              <w:pStyle w:val="TableText"/>
            </w:pPr>
            <w:r w:rsidRPr="006A6209">
              <w:t>Nightly</w:t>
            </w:r>
          </w:p>
        </w:tc>
        <w:tc>
          <w:tcPr>
            <w:tcW w:w="1576" w:type="dxa"/>
          </w:tcPr>
          <w:p w14:paraId="055E5842" w14:textId="77777777" w:rsidR="00F53DC9" w:rsidRPr="006A6209" w:rsidRDefault="00F53DC9" w:rsidP="008D1D68">
            <w:pPr>
              <w:pStyle w:val="TableText"/>
            </w:pPr>
            <w:r w:rsidRPr="006A6209">
              <w:t>NO</w:t>
            </w:r>
          </w:p>
        </w:tc>
        <w:tc>
          <w:tcPr>
            <w:tcW w:w="2486" w:type="dxa"/>
          </w:tcPr>
          <w:p w14:paraId="0F6C9EBE" w14:textId="77777777" w:rsidR="00F53DC9" w:rsidRPr="006A6209" w:rsidRDefault="00F53DC9" w:rsidP="008D1D68">
            <w:pPr>
              <w:pStyle w:val="TableText"/>
            </w:pPr>
            <w:r w:rsidRPr="006A6209">
              <w:t>-</w:t>
            </w:r>
          </w:p>
        </w:tc>
      </w:tr>
      <w:tr w:rsidR="008227C2" w:rsidRPr="006A6209" w14:paraId="6700F194" w14:textId="77777777" w:rsidTr="00087D86">
        <w:tc>
          <w:tcPr>
            <w:tcW w:w="3508" w:type="dxa"/>
          </w:tcPr>
          <w:p w14:paraId="0B648165" w14:textId="6F07DD95" w:rsidR="008227C2" w:rsidRPr="006A6209" w:rsidRDefault="008227C2" w:rsidP="008D1D68">
            <w:pPr>
              <w:pStyle w:val="TableText"/>
            </w:pPr>
            <w:r w:rsidRPr="006A6209">
              <w:t>SDEC IDX REFRESH</w:t>
            </w:r>
          </w:p>
        </w:tc>
        <w:tc>
          <w:tcPr>
            <w:tcW w:w="1626" w:type="dxa"/>
          </w:tcPr>
          <w:p w14:paraId="29C4B857" w14:textId="0BEC08ED" w:rsidR="008227C2" w:rsidRPr="006A6209" w:rsidRDefault="008227C2" w:rsidP="008D1D68">
            <w:pPr>
              <w:pStyle w:val="TableText"/>
            </w:pPr>
            <w:r w:rsidRPr="006A6209">
              <w:t>Daily</w:t>
            </w:r>
          </w:p>
        </w:tc>
        <w:tc>
          <w:tcPr>
            <w:tcW w:w="1576" w:type="dxa"/>
          </w:tcPr>
          <w:p w14:paraId="7AE0A15E" w14:textId="4164CB3E" w:rsidR="008227C2" w:rsidRPr="006A6209" w:rsidRDefault="008227C2" w:rsidP="008D1D68">
            <w:pPr>
              <w:pStyle w:val="TableText"/>
            </w:pPr>
            <w:r w:rsidRPr="006A6209">
              <w:t>NO</w:t>
            </w:r>
          </w:p>
        </w:tc>
        <w:tc>
          <w:tcPr>
            <w:tcW w:w="2486" w:type="dxa"/>
          </w:tcPr>
          <w:p w14:paraId="169B8318" w14:textId="721B6D98" w:rsidR="008227C2" w:rsidRPr="006A6209" w:rsidRDefault="008227C2" w:rsidP="008D1D68">
            <w:pPr>
              <w:pStyle w:val="TableText"/>
            </w:pPr>
            <w:r w:rsidRPr="006A6209">
              <w:t xml:space="preserve">This option prepares the </w:t>
            </w:r>
            <w:r w:rsidRPr="006A6209">
              <w:rPr>
                <w:b/>
                <w:bCs/>
              </w:rPr>
              <w:t>^XTMP("SDEC","IDX"</w:t>
            </w:r>
            <w:r w:rsidRPr="006A6209">
              <w:t xml:space="preserve"> global and should be scheduled to run daily </w:t>
            </w:r>
            <w:r w:rsidRPr="006A6209">
              <w:rPr>
                <w:b/>
                <w:bCs/>
              </w:rPr>
              <w:t>@ 2 AM</w:t>
            </w:r>
            <w:r w:rsidRPr="006A6209">
              <w:t>.</w:t>
            </w:r>
          </w:p>
        </w:tc>
      </w:tr>
      <w:tr w:rsidR="00F53DC9" w:rsidRPr="006A6209" w14:paraId="3C9A8A3C" w14:textId="77777777" w:rsidTr="00087D86">
        <w:tc>
          <w:tcPr>
            <w:tcW w:w="3508" w:type="dxa"/>
          </w:tcPr>
          <w:p w14:paraId="43A234A6" w14:textId="77777777" w:rsidR="00F53DC9" w:rsidRPr="006A6209" w:rsidRDefault="00F53DC9" w:rsidP="008D1D68">
            <w:pPr>
              <w:pStyle w:val="TableText"/>
            </w:pPr>
            <w:r w:rsidRPr="006A6209">
              <w:t>SDOQM PM NIGHTLY JOB</w:t>
            </w:r>
          </w:p>
          <w:p w14:paraId="40CA923B" w14:textId="214842E7" w:rsidR="00F53DC9" w:rsidRPr="006A6209" w:rsidRDefault="00F53DC9" w:rsidP="00DC3C7C">
            <w:pPr>
              <w:pStyle w:val="TableNote"/>
            </w:pPr>
            <w:bookmarkStart w:id="26" w:name="p3"/>
            <w:r w:rsidRPr="006A6209">
              <w:rPr>
                <w:b/>
              </w:rPr>
              <w:t>N</w:t>
            </w:r>
            <w:r w:rsidR="00DC3C7C" w:rsidRPr="006A6209">
              <w:rPr>
                <w:b/>
              </w:rPr>
              <w:t>OTE</w:t>
            </w:r>
            <w:r w:rsidRPr="006A6209">
              <w:rPr>
                <w:b/>
              </w:rPr>
              <w:t>:</w:t>
            </w:r>
            <w:bookmarkEnd w:id="26"/>
            <w:r w:rsidRPr="006A6209">
              <w:t xml:space="preserve"> This option has been placed out of order with patch SD*5.3*640</w:t>
            </w:r>
            <w:r w:rsidR="008227C2" w:rsidRPr="006A6209">
              <w:t>,</w:t>
            </w:r>
            <w:r w:rsidRPr="006A6209">
              <w:t xml:space="preserve"> since APM transmission has been discontinued.</w:t>
            </w:r>
          </w:p>
        </w:tc>
        <w:tc>
          <w:tcPr>
            <w:tcW w:w="1626" w:type="dxa"/>
          </w:tcPr>
          <w:p w14:paraId="3658B7AD" w14:textId="77777777" w:rsidR="00F53DC9" w:rsidRPr="006A6209" w:rsidRDefault="00F53DC9" w:rsidP="008D1D68">
            <w:pPr>
              <w:pStyle w:val="TableText"/>
            </w:pPr>
            <w:r w:rsidRPr="006A6209">
              <w:t>As directed</w:t>
            </w:r>
          </w:p>
        </w:tc>
        <w:tc>
          <w:tcPr>
            <w:tcW w:w="1576" w:type="dxa"/>
          </w:tcPr>
          <w:p w14:paraId="048B4450" w14:textId="77777777" w:rsidR="00F53DC9" w:rsidRPr="006A6209" w:rsidRDefault="00F53DC9" w:rsidP="008D1D68">
            <w:pPr>
              <w:pStyle w:val="TableText"/>
            </w:pPr>
            <w:r w:rsidRPr="006A6209">
              <w:t>YES</w:t>
            </w:r>
          </w:p>
        </w:tc>
        <w:tc>
          <w:tcPr>
            <w:tcW w:w="2486" w:type="dxa"/>
          </w:tcPr>
          <w:p w14:paraId="6DC86A15" w14:textId="14301615" w:rsidR="00F53DC9" w:rsidRPr="006A6209" w:rsidRDefault="00F53DC9" w:rsidP="008D1D68">
            <w:pPr>
              <w:pStyle w:val="TableText"/>
            </w:pPr>
            <w:r w:rsidRPr="006A6209">
              <w:t xml:space="preserve">Suggested run time </w:t>
            </w:r>
            <w:r w:rsidRPr="006A6209">
              <w:rPr>
                <w:b/>
                <w:bCs/>
              </w:rPr>
              <w:t>@ 2 AM</w:t>
            </w:r>
            <w:r w:rsidR="008D1D68" w:rsidRPr="006A6209">
              <w:t>.</w:t>
            </w:r>
          </w:p>
        </w:tc>
      </w:tr>
      <w:tr w:rsidR="00F53DC9" w:rsidRPr="006A6209" w14:paraId="7DC68526" w14:textId="77777777" w:rsidTr="00087D86">
        <w:tc>
          <w:tcPr>
            <w:tcW w:w="3508" w:type="dxa"/>
          </w:tcPr>
          <w:p w14:paraId="0FB5FB23" w14:textId="77777777" w:rsidR="00F53DC9" w:rsidRPr="006A6209" w:rsidRDefault="00F53DC9" w:rsidP="008D1D68">
            <w:pPr>
              <w:pStyle w:val="TableText"/>
            </w:pPr>
            <w:r w:rsidRPr="006A6209">
              <w:t>VAFC BATCH UPDATE</w:t>
            </w:r>
          </w:p>
        </w:tc>
        <w:tc>
          <w:tcPr>
            <w:tcW w:w="1626" w:type="dxa"/>
          </w:tcPr>
          <w:p w14:paraId="5370314D" w14:textId="77777777" w:rsidR="00F53DC9" w:rsidRPr="006A6209" w:rsidRDefault="00F53DC9" w:rsidP="008D1D68">
            <w:pPr>
              <w:pStyle w:val="TableText"/>
            </w:pPr>
            <w:r w:rsidRPr="006A6209">
              <w:t>30 minutes</w:t>
            </w:r>
          </w:p>
        </w:tc>
        <w:tc>
          <w:tcPr>
            <w:tcW w:w="1576" w:type="dxa"/>
          </w:tcPr>
          <w:p w14:paraId="12202AAC" w14:textId="77777777" w:rsidR="00F53DC9" w:rsidRPr="006A6209" w:rsidRDefault="00F53DC9" w:rsidP="008D1D68">
            <w:pPr>
              <w:pStyle w:val="TableText"/>
            </w:pPr>
            <w:r w:rsidRPr="006A6209">
              <w:t>NO</w:t>
            </w:r>
          </w:p>
        </w:tc>
        <w:tc>
          <w:tcPr>
            <w:tcW w:w="2486" w:type="dxa"/>
          </w:tcPr>
          <w:p w14:paraId="7711B7D6" w14:textId="13CBD2C3" w:rsidR="00F53DC9" w:rsidRPr="006A6209" w:rsidRDefault="00F53DC9" w:rsidP="008D1D68">
            <w:pPr>
              <w:pStyle w:val="TableText"/>
            </w:pPr>
            <w:r w:rsidRPr="006A6209">
              <w:t>Transmits changes to key patient demographical data</w:t>
            </w:r>
            <w:r w:rsidR="008D1D68" w:rsidRPr="006A6209">
              <w:t>.</w:t>
            </w:r>
          </w:p>
        </w:tc>
      </w:tr>
      <w:tr w:rsidR="00F53DC9" w:rsidRPr="006A6209" w14:paraId="7C8C2258" w14:textId="77777777" w:rsidTr="00087D86">
        <w:tc>
          <w:tcPr>
            <w:tcW w:w="3508" w:type="dxa"/>
          </w:tcPr>
          <w:p w14:paraId="43EEFF1C" w14:textId="77777777" w:rsidR="00F53DC9" w:rsidRPr="006A6209" w:rsidRDefault="00F53DC9" w:rsidP="008D1D68">
            <w:pPr>
              <w:pStyle w:val="TableText"/>
            </w:pPr>
            <w:r w:rsidRPr="006A6209">
              <w:t>VAFH PIVOT PURGE</w:t>
            </w:r>
          </w:p>
        </w:tc>
        <w:tc>
          <w:tcPr>
            <w:tcW w:w="1626" w:type="dxa"/>
          </w:tcPr>
          <w:p w14:paraId="42BDBC33" w14:textId="77777777" w:rsidR="00F53DC9" w:rsidRPr="006A6209" w:rsidRDefault="00F53DC9" w:rsidP="008D1D68">
            <w:pPr>
              <w:pStyle w:val="TableText"/>
            </w:pPr>
            <w:r w:rsidRPr="006A6209">
              <w:t>Weekly</w:t>
            </w:r>
          </w:p>
        </w:tc>
        <w:tc>
          <w:tcPr>
            <w:tcW w:w="1576" w:type="dxa"/>
          </w:tcPr>
          <w:p w14:paraId="03E9C101" w14:textId="77777777" w:rsidR="00F53DC9" w:rsidRPr="006A6209" w:rsidRDefault="00F53DC9" w:rsidP="008D1D68">
            <w:pPr>
              <w:pStyle w:val="TableText"/>
            </w:pPr>
            <w:r w:rsidRPr="006A6209">
              <w:t>NO</w:t>
            </w:r>
          </w:p>
        </w:tc>
        <w:tc>
          <w:tcPr>
            <w:tcW w:w="2486" w:type="dxa"/>
          </w:tcPr>
          <w:p w14:paraId="399DF9FD" w14:textId="7F38D66B" w:rsidR="00F53DC9" w:rsidRPr="006A6209" w:rsidRDefault="00F53DC9" w:rsidP="008D1D68">
            <w:pPr>
              <w:pStyle w:val="TableText"/>
            </w:pPr>
            <w:r w:rsidRPr="006A6209">
              <w:t xml:space="preserve">Purges entries greater than </w:t>
            </w:r>
            <w:r w:rsidRPr="006A6209">
              <w:rPr>
                <w:b/>
                <w:bCs/>
              </w:rPr>
              <w:t>1.5 years</w:t>
            </w:r>
            <w:r w:rsidRPr="006A6209">
              <w:t xml:space="preserve"> old from ADT/HL7 PIVOT</w:t>
            </w:r>
            <w:r w:rsidR="00427C38" w:rsidRPr="006A6209">
              <w:t xml:space="preserve"> (#391.71)</w:t>
            </w:r>
            <w:r w:rsidRPr="006A6209">
              <w:t xml:space="preserve"> file</w:t>
            </w:r>
            <w:r w:rsidR="008D1D68" w:rsidRPr="006A6209">
              <w:t>.</w:t>
            </w:r>
          </w:p>
        </w:tc>
      </w:tr>
      <w:tr w:rsidR="00F53DC9" w:rsidRPr="006A6209" w14:paraId="6B3B69AC" w14:textId="77777777" w:rsidTr="00087D86">
        <w:tc>
          <w:tcPr>
            <w:tcW w:w="3508" w:type="dxa"/>
          </w:tcPr>
          <w:p w14:paraId="270E7618" w14:textId="77777777" w:rsidR="00F53DC9" w:rsidRPr="006A6209" w:rsidRDefault="00F53DC9" w:rsidP="008D1D68">
            <w:pPr>
              <w:pStyle w:val="TableText"/>
            </w:pPr>
            <w:r w:rsidRPr="006A6209">
              <w:t>SDEC IDX REFRESH</w:t>
            </w:r>
          </w:p>
        </w:tc>
        <w:tc>
          <w:tcPr>
            <w:tcW w:w="1626" w:type="dxa"/>
          </w:tcPr>
          <w:p w14:paraId="70D52E63" w14:textId="77777777" w:rsidR="00F53DC9" w:rsidRPr="006A6209" w:rsidRDefault="00F53DC9" w:rsidP="008D1D68">
            <w:pPr>
              <w:pStyle w:val="TableText"/>
            </w:pPr>
            <w:r w:rsidRPr="006A6209">
              <w:t>Daily</w:t>
            </w:r>
          </w:p>
        </w:tc>
        <w:tc>
          <w:tcPr>
            <w:tcW w:w="1576" w:type="dxa"/>
          </w:tcPr>
          <w:p w14:paraId="3D618A98" w14:textId="77777777" w:rsidR="00F53DC9" w:rsidRPr="006A6209" w:rsidRDefault="00F53DC9" w:rsidP="008D1D68">
            <w:pPr>
              <w:pStyle w:val="TableText"/>
            </w:pPr>
            <w:r w:rsidRPr="006A6209">
              <w:t>No</w:t>
            </w:r>
          </w:p>
        </w:tc>
        <w:tc>
          <w:tcPr>
            <w:tcW w:w="2486" w:type="dxa"/>
          </w:tcPr>
          <w:p w14:paraId="620EC228" w14:textId="62D2675E" w:rsidR="00F53DC9" w:rsidRPr="006A6209" w:rsidRDefault="00F53DC9" w:rsidP="008D1D68">
            <w:pPr>
              <w:pStyle w:val="TableText"/>
            </w:pPr>
            <w:r w:rsidRPr="006A6209">
              <w:t xml:space="preserve">This option prepares the </w:t>
            </w:r>
            <w:r w:rsidRPr="006A6209">
              <w:rPr>
                <w:b/>
                <w:bCs/>
              </w:rPr>
              <w:t>^XTMP("SDEC","IDX"</w:t>
            </w:r>
            <w:r w:rsidRPr="006A6209">
              <w:t xml:space="preserve"> global and should be scheduled to run </w:t>
            </w:r>
            <w:r w:rsidRPr="006A6209">
              <w:rPr>
                <w:b/>
                <w:bCs/>
              </w:rPr>
              <w:t xml:space="preserve">daily </w:t>
            </w:r>
            <w:r w:rsidR="008227C2" w:rsidRPr="006A6209">
              <w:rPr>
                <w:b/>
                <w:bCs/>
              </w:rPr>
              <w:t>@</w:t>
            </w:r>
            <w:r w:rsidRPr="006A6209">
              <w:rPr>
                <w:b/>
                <w:bCs/>
              </w:rPr>
              <w:t xml:space="preserve"> 2</w:t>
            </w:r>
            <w:r w:rsidR="00427C38" w:rsidRPr="006A6209">
              <w:rPr>
                <w:b/>
                <w:bCs/>
              </w:rPr>
              <w:t xml:space="preserve"> </w:t>
            </w:r>
            <w:r w:rsidR="008227C2" w:rsidRPr="006A6209">
              <w:rPr>
                <w:b/>
                <w:bCs/>
              </w:rPr>
              <w:t>AM</w:t>
            </w:r>
            <w:r w:rsidRPr="006A6209">
              <w:rPr>
                <w:b/>
                <w:bCs/>
              </w:rPr>
              <w:t>.</w:t>
            </w:r>
          </w:p>
        </w:tc>
      </w:tr>
      <w:tr w:rsidR="00C67A20" w:rsidRPr="006A6209" w14:paraId="20C68C23" w14:textId="77777777" w:rsidTr="00087D86">
        <w:tc>
          <w:tcPr>
            <w:tcW w:w="3508" w:type="dxa"/>
          </w:tcPr>
          <w:p w14:paraId="6BFEC0B6" w14:textId="49D5E4E5" w:rsidR="00C67A20" w:rsidRPr="006A6209" w:rsidRDefault="00C67A20" w:rsidP="00C67A20">
            <w:pPr>
              <w:pStyle w:val="TableText"/>
            </w:pPr>
            <w:r w:rsidRPr="006A6209">
              <w:t>DG VAS EXPORT</w:t>
            </w:r>
          </w:p>
        </w:tc>
        <w:tc>
          <w:tcPr>
            <w:tcW w:w="1626" w:type="dxa"/>
          </w:tcPr>
          <w:p w14:paraId="2733F730" w14:textId="2DBAFDFC" w:rsidR="00C67A20" w:rsidRPr="006A6209" w:rsidRDefault="00C67A20" w:rsidP="00C67A20">
            <w:pPr>
              <w:pStyle w:val="TableText"/>
            </w:pPr>
            <w:r w:rsidRPr="006A6209">
              <w:t>300 seconds</w:t>
            </w:r>
          </w:p>
        </w:tc>
        <w:tc>
          <w:tcPr>
            <w:tcW w:w="1576" w:type="dxa"/>
          </w:tcPr>
          <w:p w14:paraId="0F9EA3AA" w14:textId="79AE6963" w:rsidR="00C67A20" w:rsidRPr="006A6209" w:rsidRDefault="00C67A20" w:rsidP="00C67A20">
            <w:pPr>
              <w:pStyle w:val="TableText"/>
            </w:pPr>
            <w:r w:rsidRPr="006A6209">
              <w:t>No</w:t>
            </w:r>
          </w:p>
        </w:tc>
        <w:tc>
          <w:tcPr>
            <w:tcW w:w="2486" w:type="dxa"/>
          </w:tcPr>
          <w:p w14:paraId="53F95F36" w14:textId="5599B2BB" w:rsidR="00C67A20" w:rsidRPr="006A6209" w:rsidRDefault="00C67A20" w:rsidP="00C67A20">
            <w:pPr>
              <w:pStyle w:val="TableText"/>
            </w:pPr>
            <w:r w:rsidRPr="006A6209">
              <w:t>Looks at the ^DGAUDIT global for entries if there are entries it process</w:t>
            </w:r>
            <w:r w:rsidR="0048535F" w:rsidRPr="006A6209">
              <w:t>es</w:t>
            </w:r>
            <w:r w:rsidRPr="006A6209">
              <w:t xml:space="preserve"> the entries to the VAS REST API via the DG VAS WEB SERVICE.</w:t>
            </w:r>
          </w:p>
        </w:tc>
      </w:tr>
      <w:bookmarkEnd w:id="23"/>
    </w:tbl>
    <w:p w14:paraId="6151CFF6" w14:textId="77777777" w:rsidR="00F53DC9" w:rsidRPr="006A6209" w:rsidRDefault="00F53DC9" w:rsidP="008D1D68">
      <w:pPr>
        <w:pStyle w:val="BodyText6"/>
      </w:pPr>
    </w:p>
    <w:p w14:paraId="1AA4008A" w14:textId="77777777" w:rsidR="00F53DC9" w:rsidRPr="006A6209" w:rsidRDefault="00F53DC9" w:rsidP="005C006E">
      <w:pPr>
        <w:pStyle w:val="Heading2"/>
      </w:pPr>
      <w:bookmarkStart w:id="27" w:name="_Toc51598749"/>
      <w:bookmarkStart w:id="28" w:name="_Toc164850037"/>
      <w:r w:rsidRPr="006A6209">
        <w:t>SACC Exemptions/</w:t>
      </w:r>
      <w:r w:rsidRPr="006A6209">
        <w:rPr>
          <w:i/>
          <w:iCs w:val="0"/>
        </w:rPr>
        <w:t>Non</w:t>
      </w:r>
      <w:r w:rsidRPr="006A6209">
        <w:t>-Standard Code</w:t>
      </w:r>
      <w:bookmarkEnd w:id="27"/>
      <w:bookmarkEnd w:id="28"/>
    </w:p>
    <w:p w14:paraId="20B55E64" w14:textId="6827EBA0" w:rsidR="00F53DC9" w:rsidRPr="006A6209" w:rsidRDefault="00F53DC9" w:rsidP="008D1D68">
      <w:pPr>
        <w:pStyle w:val="BodyText"/>
        <w:keepNext/>
        <w:keepLines/>
        <w:tabs>
          <w:tab w:val="left" w:pos="360"/>
        </w:tabs>
      </w:pPr>
      <w:r w:rsidRPr="006A6209">
        <w:t xml:space="preserve">The following are the steps you may take to obtain the </w:t>
      </w:r>
      <w:r w:rsidR="002F3A0E" w:rsidRPr="006A6209">
        <w:t>Standards and Conventions Committee (</w:t>
      </w:r>
      <w:r w:rsidRPr="006A6209">
        <w:t>SACC</w:t>
      </w:r>
      <w:r w:rsidR="002F3A0E" w:rsidRPr="006A6209">
        <w:t>)</w:t>
      </w:r>
      <w:r w:rsidRPr="006A6209">
        <w:t xml:space="preserve"> exemptions for the PIMS package.</w:t>
      </w:r>
    </w:p>
    <w:p w14:paraId="68F2D4E7" w14:textId="09E653AE" w:rsidR="00F53DC9" w:rsidRPr="006A6209" w:rsidRDefault="00F53DC9" w:rsidP="008D1D68">
      <w:pPr>
        <w:pStyle w:val="ListNumber"/>
        <w:keepNext/>
        <w:keepLines/>
      </w:pPr>
      <w:r w:rsidRPr="006A6209">
        <w:t>FORUM</w:t>
      </w:r>
      <w:r w:rsidR="008D1D68" w:rsidRPr="006A6209">
        <w:t>.</w:t>
      </w:r>
    </w:p>
    <w:p w14:paraId="46DE930F" w14:textId="0A7D7461" w:rsidR="00F53DC9" w:rsidRPr="006A6209" w:rsidRDefault="00F53DC9" w:rsidP="008D1D68">
      <w:pPr>
        <w:pStyle w:val="ListNumber"/>
      </w:pPr>
      <w:r w:rsidRPr="006A6209">
        <w:t>DBA Menu</w:t>
      </w:r>
      <w:r w:rsidR="008D1D68" w:rsidRPr="006A6209">
        <w:t>.</w:t>
      </w:r>
    </w:p>
    <w:p w14:paraId="63BC8AED" w14:textId="2BEEFD70" w:rsidR="00F53DC9" w:rsidRPr="006A6209" w:rsidRDefault="00F53DC9" w:rsidP="008D1D68">
      <w:pPr>
        <w:pStyle w:val="ListNumber"/>
      </w:pPr>
      <w:r w:rsidRPr="006A6209">
        <w:t>SACC Exemptions Menu</w:t>
      </w:r>
      <w:r w:rsidR="008D1D68" w:rsidRPr="006A6209">
        <w:t>.</w:t>
      </w:r>
    </w:p>
    <w:p w14:paraId="532A9631" w14:textId="4CDBEBB9" w:rsidR="00F53DC9" w:rsidRPr="006A6209" w:rsidRDefault="00F53DC9" w:rsidP="008D1D68">
      <w:pPr>
        <w:pStyle w:val="ListNumber"/>
      </w:pPr>
      <w:r w:rsidRPr="006A6209">
        <w:t>Display Exemptions for a Package Option</w:t>
      </w:r>
      <w:r w:rsidR="008D1D68" w:rsidRPr="006A6209">
        <w:t>.</w:t>
      </w:r>
    </w:p>
    <w:p w14:paraId="23D0A574" w14:textId="4500DAEF" w:rsidR="00F53DC9" w:rsidRPr="006A6209" w:rsidRDefault="00F53DC9" w:rsidP="008D1D68">
      <w:pPr>
        <w:pStyle w:val="ListNumber"/>
      </w:pPr>
      <w:r w:rsidRPr="006A6209">
        <w:t>Select SACC Exemptions package: ADT SD</w:t>
      </w:r>
      <w:r w:rsidR="008D1D68" w:rsidRPr="006A6209">
        <w:t>.</w:t>
      </w:r>
    </w:p>
    <w:p w14:paraId="45B9FD57" w14:textId="77777777" w:rsidR="008D1D68" w:rsidRPr="006A6209" w:rsidRDefault="008D1D68" w:rsidP="008D1D68">
      <w:pPr>
        <w:pStyle w:val="BodyText6"/>
      </w:pPr>
      <w:bookmarkStart w:id="29" w:name="_Toc51598750"/>
    </w:p>
    <w:p w14:paraId="166809D7" w14:textId="492C5B5E" w:rsidR="00F53DC9" w:rsidRPr="006A6209" w:rsidRDefault="00F53DC9" w:rsidP="005C006E">
      <w:pPr>
        <w:pStyle w:val="Heading2"/>
      </w:pPr>
      <w:bookmarkStart w:id="30" w:name="_Toc164850038"/>
      <w:r w:rsidRPr="006A6209">
        <w:t>Primary Care Management Module (PCMM) Overview</w:t>
      </w:r>
      <w:bookmarkEnd w:id="29"/>
      <w:bookmarkEnd w:id="30"/>
    </w:p>
    <w:p w14:paraId="304E4783" w14:textId="601D0597" w:rsidR="00F53DC9" w:rsidRPr="006A6209" w:rsidRDefault="00F53DC9" w:rsidP="008D1D68">
      <w:pPr>
        <w:pStyle w:val="BodyText"/>
        <w:keepNext/>
        <w:keepLines/>
      </w:pPr>
      <w:r w:rsidRPr="006A6209">
        <w:t>The Primary Care Management Module</w:t>
      </w:r>
      <w:r w:rsidR="008D1D68" w:rsidRPr="006A6209">
        <w:t xml:space="preserve"> (PCMM)</w:t>
      </w:r>
      <w:r w:rsidRPr="006A6209">
        <w:t xml:space="preserve"> was developed to assist VA facilities in implementing primary care. It support</w:t>
      </w:r>
      <w:r w:rsidR="008D1D68" w:rsidRPr="006A6209">
        <w:t>s</w:t>
      </w:r>
      <w:r w:rsidRPr="006A6209">
        <w:t xml:space="preserve"> both primary care teams and </w:t>
      </w:r>
      <w:r w:rsidRPr="006A6209">
        <w:rPr>
          <w:i/>
          <w:iCs/>
        </w:rPr>
        <w:t>non</w:t>
      </w:r>
      <w:r w:rsidRPr="006A6209">
        <w:t xml:space="preserve">-primary care teams. PCMM’s functionality is divided into </w:t>
      </w:r>
      <w:r w:rsidRPr="006A6209">
        <w:rPr>
          <w:b/>
          <w:bCs/>
        </w:rPr>
        <w:t>eight</w:t>
      </w:r>
      <w:r w:rsidRPr="006A6209">
        <w:t xml:space="preserve"> areas:</w:t>
      </w:r>
    </w:p>
    <w:p w14:paraId="461A2E3A" w14:textId="77777777" w:rsidR="00F53DC9" w:rsidRPr="006A6209" w:rsidRDefault="00F53DC9" w:rsidP="008D1D68">
      <w:pPr>
        <w:pStyle w:val="ListBullet"/>
        <w:keepNext/>
        <w:keepLines/>
      </w:pPr>
      <w:r w:rsidRPr="006A6209">
        <w:t>Setup &amp; Define Team</w:t>
      </w:r>
    </w:p>
    <w:p w14:paraId="756C4567" w14:textId="77777777" w:rsidR="00F53DC9" w:rsidRPr="006A6209" w:rsidRDefault="00F53DC9" w:rsidP="008D1D68">
      <w:pPr>
        <w:pStyle w:val="ListBullet"/>
      </w:pPr>
      <w:r w:rsidRPr="006A6209">
        <w:t>Assign Staff to Positions in Teams</w:t>
      </w:r>
    </w:p>
    <w:p w14:paraId="55AF748E" w14:textId="77777777" w:rsidR="00F53DC9" w:rsidRPr="006A6209" w:rsidRDefault="00F53DC9" w:rsidP="008D1D68">
      <w:pPr>
        <w:pStyle w:val="ListBullet"/>
      </w:pPr>
      <w:r w:rsidRPr="006A6209">
        <w:t>Assign Patient to Team</w:t>
      </w:r>
    </w:p>
    <w:p w14:paraId="47175A68" w14:textId="77777777" w:rsidR="00F53DC9" w:rsidRPr="006A6209" w:rsidRDefault="00F53DC9" w:rsidP="008D1D68">
      <w:pPr>
        <w:pStyle w:val="ListBullet"/>
      </w:pPr>
      <w:r w:rsidRPr="006A6209">
        <w:t>Assign Patient to Practitioner via Team Position and Enroll in a Clinic</w:t>
      </w:r>
    </w:p>
    <w:p w14:paraId="65F4140E" w14:textId="77777777" w:rsidR="00F53DC9" w:rsidRPr="006A6209" w:rsidRDefault="00F53DC9" w:rsidP="008D1D68">
      <w:pPr>
        <w:pStyle w:val="ListBullet"/>
      </w:pPr>
      <w:r w:rsidRPr="006A6209">
        <w:t>Reports/Outputs/Mail Messages</w:t>
      </w:r>
    </w:p>
    <w:p w14:paraId="5FB259D7" w14:textId="77777777" w:rsidR="00F53DC9" w:rsidRPr="006A6209" w:rsidRDefault="00F53DC9" w:rsidP="008D1D68">
      <w:pPr>
        <w:pStyle w:val="ListBullet"/>
      </w:pPr>
      <w:r w:rsidRPr="006A6209">
        <w:t>Tools to Ease Startup Process of Primary Care</w:t>
      </w:r>
    </w:p>
    <w:p w14:paraId="582D7781" w14:textId="77777777" w:rsidR="00F53DC9" w:rsidRPr="006A6209" w:rsidRDefault="00F53DC9" w:rsidP="008D1D68">
      <w:pPr>
        <w:pStyle w:val="ListBullet"/>
      </w:pPr>
      <w:r w:rsidRPr="006A6209">
        <w:t>Other Changes to Scheduling Package</w:t>
      </w:r>
    </w:p>
    <w:p w14:paraId="634E6701" w14:textId="77777777" w:rsidR="00F53DC9" w:rsidRPr="006A6209" w:rsidRDefault="00F53DC9" w:rsidP="008D1D68">
      <w:pPr>
        <w:pStyle w:val="ListBullet"/>
      </w:pPr>
      <w:r w:rsidRPr="006A6209">
        <w:t>Application Program Interface (API) calls.</w:t>
      </w:r>
    </w:p>
    <w:p w14:paraId="103293E5" w14:textId="77777777" w:rsidR="008D1D68" w:rsidRPr="006A6209" w:rsidRDefault="008D1D68" w:rsidP="008D1D68">
      <w:pPr>
        <w:pStyle w:val="BodyText6"/>
      </w:pPr>
    </w:p>
    <w:p w14:paraId="51D274B8" w14:textId="60E9627F" w:rsidR="00F53DC9" w:rsidRPr="006A6209" w:rsidRDefault="00F53DC9" w:rsidP="008D1D68">
      <w:pPr>
        <w:pStyle w:val="BodyText"/>
      </w:pPr>
      <w:r w:rsidRPr="006A6209">
        <w:t>PCMM uses a Graphical User Interface (GUI) to control the startup, setup, and assignment functions. To use the functionality in the PCMM, a site need</w:t>
      </w:r>
      <w:r w:rsidR="00DD369D" w:rsidRPr="006A6209">
        <w:t>s</w:t>
      </w:r>
      <w:r w:rsidRPr="006A6209">
        <w:t xml:space="preserve"> a Microsoft Windows workstation which has a connection to VistA (either LAN or serial connection) for each location where a patient or staff member is assigned to a team.</w:t>
      </w:r>
      <w:r w:rsidR="00E578C4" w:rsidRPr="006A6209">
        <w:t xml:space="preserve"> </w:t>
      </w:r>
      <w:r w:rsidRPr="006A6209">
        <w:t>A typical site want</w:t>
      </w:r>
      <w:r w:rsidR="00DD369D" w:rsidRPr="006A6209">
        <w:t>s</w:t>
      </w:r>
      <w:r w:rsidRPr="006A6209">
        <w:t xml:space="preserve"> one workstation for each team, one for the PIMS ADPAC, plus one for the manager in charge of primary care. Existing Scheduling functionality continue</w:t>
      </w:r>
      <w:r w:rsidR="00DD369D" w:rsidRPr="006A6209">
        <w:t>s</w:t>
      </w:r>
      <w:r w:rsidRPr="006A6209">
        <w:t xml:space="preserve"> to be useable from “roll</w:t>
      </w:r>
      <w:r w:rsidR="00DD369D" w:rsidRPr="006A6209">
        <w:t>-</w:t>
      </w:r>
      <w:r w:rsidRPr="006A6209">
        <w:t>and</w:t>
      </w:r>
      <w:r w:rsidR="00DD369D" w:rsidRPr="006A6209">
        <w:t>-</w:t>
      </w:r>
      <w:r w:rsidRPr="006A6209">
        <w:t>scroll” terminals.</w:t>
      </w:r>
    </w:p>
    <w:p w14:paraId="11D48B24" w14:textId="77777777" w:rsidR="00F53DC9" w:rsidRPr="006A6209" w:rsidRDefault="00F53DC9" w:rsidP="008D1D68">
      <w:pPr>
        <w:pStyle w:val="BodyText"/>
      </w:pPr>
    </w:p>
    <w:p w14:paraId="3E22DA80" w14:textId="77777777" w:rsidR="008227C2" w:rsidRPr="006A6209" w:rsidRDefault="008227C2" w:rsidP="008227C2">
      <w:pPr>
        <w:pStyle w:val="BodyText"/>
        <w:rPr>
          <w:color w:val="000000" w:themeColor="text1"/>
          <w:kern w:val="32"/>
        </w:rPr>
      </w:pPr>
      <w:bookmarkStart w:id="31" w:name="_Toc51598751"/>
      <w:r w:rsidRPr="006A6209">
        <w:br w:type="page"/>
      </w:r>
    </w:p>
    <w:p w14:paraId="1FF69544" w14:textId="3CD47896" w:rsidR="00F53DC9" w:rsidRPr="006A6209" w:rsidRDefault="00F53DC9" w:rsidP="00AC0CE1">
      <w:pPr>
        <w:pStyle w:val="Heading1"/>
      </w:pPr>
      <w:bookmarkStart w:id="32" w:name="_Ref58480459"/>
      <w:bookmarkStart w:id="33" w:name="_Toc164850039"/>
      <w:r w:rsidRPr="006A6209">
        <w:t>Implementation and Maintenance</w:t>
      </w:r>
      <w:bookmarkEnd w:id="31"/>
      <w:bookmarkEnd w:id="32"/>
      <w:bookmarkEnd w:id="33"/>
    </w:p>
    <w:p w14:paraId="51C913F0" w14:textId="598B06D7" w:rsidR="00F53DC9" w:rsidRPr="006A6209" w:rsidRDefault="00F53DC9" w:rsidP="008D1D68">
      <w:pPr>
        <w:pStyle w:val="BodyText"/>
      </w:pPr>
      <w:r w:rsidRPr="006A6209">
        <w:t xml:space="preserve">This section of the PIMS Technical Manual provides information to assist technical support staff with the implementation and maintenance of the </w:t>
      </w:r>
      <w:r w:rsidRPr="006A6209">
        <w:rPr>
          <w:bCs/>
        </w:rPr>
        <w:t>software</w:t>
      </w:r>
      <w:r w:rsidRPr="006A6209">
        <w:t>. This section should include information regarding the entry of required site-specific data, including where applicable.</w:t>
      </w:r>
    </w:p>
    <w:p w14:paraId="14FE1074" w14:textId="3306E573" w:rsidR="00F53DC9" w:rsidRPr="006A6209" w:rsidRDefault="00F53DC9" w:rsidP="008D1D68">
      <w:pPr>
        <w:pStyle w:val="BodyText"/>
      </w:pPr>
      <w:r w:rsidRPr="006A6209">
        <w:t xml:space="preserve">The PIMS package </w:t>
      </w:r>
      <w:r w:rsidR="00FF2222" w:rsidRPr="006A6209">
        <w:t>can</w:t>
      </w:r>
      <w:r w:rsidRPr="006A6209">
        <w:t xml:space="preserve"> be tailored specifically to meet the needs of the various sites. Instructions </w:t>
      </w:r>
      <w:r w:rsidR="00FF2222" w:rsidRPr="006A6209">
        <w:t>are</w:t>
      </w:r>
      <w:r w:rsidRPr="006A6209">
        <w:t xml:space="preserve"> found in the User Manual under the ADT Module, Supervisor ADT and the Scheduling Module, Supervisor.</w:t>
      </w:r>
      <w:r w:rsidR="00E578C4" w:rsidRPr="006A6209">
        <w:t xml:space="preserve"> </w:t>
      </w:r>
      <w:r w:rsidRPr="006A6209">
        <w:t>A variety of options are included in these sections allowing each site to define its own configuration.</w:t>
      </w:r>
      <w:r w:rsidR="00E578C4" w:rsidRPr="006A6209">
        <w:t xml:space="preserve"> </w:t>
      </w:r>
      <w:r w:rsidRPr="006A6209">
        <w:t>The ADT portion of the PIMS package function</w:t>
      </w:r>
      <w:r w:rsidR="00FF2222" w:rsidRPr="006A6209">
        <w:t>s</w:t>
      </w:r>
      <w:r w:rsidRPr="006A6209">
        <w:t xml:space="preserve"> around the parameters defined through the </w:t>
      </w:r>
      <w:r w:rsidRPr="006A6209">
        <w:rPr>
          <w:b/>
          <w:bCs/>
        </w:rPr>
        <w:t>MAS Parameter Entry/Edit</w:t>
      </w:r>
      <w:r w:rsidRPr="006A6209">
        <w:t xml:space="preserve"> option while the Scheduling portion parameters are defined through the </w:t>
      </w:r>
      <w:r w:rsidRPr="006A6209">
        <w:rPr>
          <w:b/>
          <w:bCs/>
        </w:rPr>
        <w:t>Scheduling Parameters</w:t>
      </w:r>
      <w:r w:rsidRPr="006A6209">
        <w:t xml:space="preserve"> option.</w:t>
      </w:r>
    </w:p>
    <w:p w14:paraId="3EB6C24D" w14:textId="77777777" w:rsidR="00FF2222" w:rsidRPr="006A6209" w:rsidRDefault="00F53DC9" w:rsidP="00FF2222">
      <w:pPr>
        <w:pStyle w:val="BodyText"/>
        <w:keepNext/>
        <w:keepLines/>
      </w:pPr>
      <w:r w:rsidRPr="006A6209">
        <w:t>A great many other options are included in these Supervisor sections</w:t>
      </w:r>
      <w:r w:rsidR="00FF2222" w:rsidRPr="006A6209">
        <w:t>, which</w:t>
      </w:r>
      <w:r w:rsidRPr="006A6209">
        <w:t xml:space="preserve"> assist in site configuration and maintenance functions.</w:t>
      </w:r>
      <w:r w:rsidR="00E578C4" w:rsidRPr="006A6209">
        <w:t xml:space="preserve"> </w:t>
      </w:r>
      <w:r w:rsidRPr="006A6209">
        <w:t xml:space="preserve">Among them are options </w:t>
      </w:r>
      <w:r w:rsidR="00FF2222" w:rsidRPr="006A6209">
        <w:t>that</w:t>
      </w:r>
      <w:r w:rsidRPr="006A6209">
        <w:t xml:space="preserve"> </w:t>
      </w:r>
      <w:r w:rsidR="00FF2222" w:rsidRPr="006A6209">
        <w:t>do the following:</w:t>
      </w:r>
    </w:p>
    <w:p w14:paraId="561D1D90" w14:textId="67715E37" w:rsidR="00FF2222" w:rsidRPr="006A6209" w:rsidRDefault="00FF2222" w:rsidP="00FF2222">
      <w:pPr>
        <w:pStyle w:val="ListBullet"/>
        <w:keepNext/>
        <w:keepLines/>
      </w:pPr>
      <w:r w:rsidRPr="006A6209">
        <w:t>A</w:t>
      </w:r>
      <w:r w:rsidR="00F53DC9" w:rsidRPr="006A6209">
        <w:t>llow for specification of mail groups to receive certain bulletins</w:t>
      </w:r>
      <w:r w:rsidRPr="006A6209">
        <w:t>.</w:t>
      </w:r>
    </w:p>
    <w:p w14:paraId="07BCF72E" w14:textId="03386144" w:rsidR="00FF2222" w:rsidRPr="006A6209" w:rsidRDefault="00FF2222" w:rsidP="00FF2222">
      <w:pPr>
        <w:pStyle w:val="ListBullet"/>
        <w:keepNext/>
        <w:keepLines/>
      </w:pPr>
      <w:r w:rsidRPr="006A6209">
        <w:t>D</w:t>
      </w:r>
      <w:r w:rsidR="00F53DC9" w:rsidRPr="006A6209">
        <w:t>efinition of devices</w:t>
      </w:r>
      <w:r w:rsidRPr="006A6209">
        <w:t>.</w:t>
      </w:r>
    </w:p>
    <w:p w14:paraId="396D8CC1" w14:textId="24F815CB" w:rsidR="00FF2222" w:rsidRPr="006A6209" w:rsidRDefault="00FF2222" w:rsidP="00FF2222">
      <w:pPr>
        <w:pStyle w:val="ListBullet"/>
      </w:pPr>
      <w:r w:rsidRPr="006A6209">
        <w:t>D</w:t>
      </w:r>
      <w:r w:rsidR="00F53DC9" w:rsidRPr="006A6209">
        <w:t>esignation of transmission routers</w:t>
      </w:r>
      <w:r w:rsidRPr="006A6209">
        <w:t>.</w:t>
      </w:r>
    </w:p>
    <w:p w14:paraId="46F7F312" w14:textId="5C68C70B" w:rsidR="00FF2222" w:rsidRPr="006A6209" w:rsidRDefault="00FF2222" w:rsidP="00FF2222">
      <w:pPr>
        <w:pStyle w:val="ListBullet"/>
      </w:pPr>
      <w:r w:rsidRPr="006A6209">
        <w:t>E</w:t>
      </w:r>
      <w:r w:rsidR="00F53DC9" w:rsidRPr="006A6209">
        <w:t>ntry/</w:t>
      </w:r>
      <w:r w:rsidRPr="006A6209">
        <w:t>E</w:t>
      </w:r>
      <w:r w:rsidR="00F53DC9" w:rsidRPr="006A6209">
        <w:t>dit of Means Test data</w:t>
      </w:r>
      <w:r w:rsidRPr="006A6209">
        <w:t>.</w:t>
      </w:r>
    </w:p>
    <w:p w14:paraId="2CAC81AD" w14:textId="3AA8C79D" w:rsidR="00FF2222" w:rsidRPr="006A6209" w:rsidRDefault="00FF2222" w:rsidP="00FF2222">
      <w:pPr>
        <w:pStyle w:val="ListBullet"/>
      </w:pPr>
      <w:r w:rsidRPr="006A6209">
        <w:t>W</w:t>
      </w:r>
      <w:r w:rsidR="00F53DC9" w:rsidRPr="006A6209">
        <w:t>ard setup</w:t>
      </w:r>
      <w:r w:rsidRPr="006A6209">
        <w:t>.</w:t>
      </w:r>
    </w:p>
    <w:p w14:paraId="7C77AEF4" w14:textId="77FEAAF9" w:rsidR="00FF2222" w:rsidRPr="006A6209" w:rsidRDefault="00FF2222" w:rsidP="00FF2222">
      <w:pPr>
        <w:pStyle w:val="ListBullet"/>
      </w:pPr>
      <w:r w:rsidRPr="006A6209">
        <w:t>C</w:t>
      </w:r>
      <w:r w:rsidR="00F53DC9" w:rsidRPr="006A6209">
        <w:t>linic setup</w:t>
      </w:r>
      <w:r w:rsidRPr="006A6209">
        <w:t>.</w:t>
      </w:r>
    </w:p>
    <w:p w14:paraId="69BF4681" w14:textId="77777777" w:rsidR="00FF2222" w:rsidRPr="006A6209" w:rsidRDefault="00FF2222" w:rsidP="00FF2222">
      <w:pPr>
        <w:pStyle w:val="BodyText6"/>
      </w:pPr>
    </w:p>
    <w:p w14:paraId="6D0CC6F1" w14:textId="7640F26E" w:rsidR="00F53DC9" w:rsidRPr="006A6209" w:rsidRDefault="00F53DC9" w:rsidP="008D1D68">
      <w:pPr>
        <w:pStyle w:val="BodyText"/>
      </w:pPr>
      <w:r w:rsidRPr="006A6209">
        <w:t xml:space="preserve">All configurations </w:t>
      </w:r>
      <w:r w:rsidR="00FF2222" w:rsidRPr="006A6209">
        <w:t>can</w:t>
      </w:r>
      <w:r w:rsidRPr="006A6209">
        <w:t xml:space="preserve"> be modified at any time as the site's needs change.</w:t>
      </w:r>
    </w:p>
    <w:p w14:paraId="0C87C83F" w14:textId="207E8904" w:rsidR="00F53DC9" w:rsidRPr="006A6209" w:rsidRDefault="00F53DC9" w:rsidP="008D1D68">
      <w:pPr>
        <w:pStyle w:val="BodyText"/>
      </w:pPr>
      <w:r w:rsidRPr="006A6209">
        <w:t xml:space="preserve">The </w:t>
      </w:r>
      <w:r w:rsidR="00FF2222" w:rsidRPr="006A6209">
        <w:t>SCHEDULING PARAMETERS (#404.91)</w:t>
      </w:r>
      <w:r w:rsidRPr="006A6209">
        <w:t xml:space="preserve"> file </w:t>
      </w:r>
      <w:r w:rsidR="00FF2222" w:rsidRPr="006A6209">
        <w:t>can</w:t>
      </w:r>
      <w:r w:rsidRPr="006A6209">
        <w:t xml:space="preserve"> be used to modify the behavior of PCMM.</w:t>
      </w:r>
      <w:r w:rsidR="00E578C4" w:rsidRPr="006A6209">
        <w:t xml:space="preserve"> </w:t>
      </w:r>
      <w:r w:rsidRPr="006A6209">
        <w:t>The USE USR CLASS FUNCTIONALITY?</w:t>
      </w:r>
      <w:r w:rsidR="00FF2222" w:rsidRPr="006A6209">
        <w:t xml:space="preserve"> (#801)</w:t>
      </w:r>
      <w:r w:rsidRPr="006A6209">
        <w:t xml:space="preserve"> field can be used to turn on/off the user class functionality provided by the Authorizations/ Subscriptions software.</w:t>
      </w:r>
      <w:r w:rsidR="00E578C4" w:rsidRPr="006A6209">
        <w:t xml:space="preserve"> </w:t>
      </w:r>
      <w:r w:rsidRPr="006A6209">
        <w:t>This functionality allows certain staff members/users (especially clinicians) to be classified in a very specific manner (e.g.,</w:t>
      </w:r>
      <w:r w:rsidR="00FF2222" w:rsidRPr="006A6209">
        <w:t> </w:t>
      </w:r>
      <w:r w:rsidRPr="006A6209">
        <w:t>cardiologist), and yet the software can determine that the staff member is a member of a more general class (e.g.,</w:t>
      </w:r>
      <w:r w:rsidR="00FF2222" w:rsidRPr="006A6209">
        <w:t> </w:t>
      </w:r>
      <w:r w:rsidRPr="006A6209">
        <w:t>provider).</w:t>
      </w:r>
    </w:p>
    <w:p w14:paraId="4EFCE743" w14:textId="77777777" w:rsidR="00FF2222" w:rsidRPr="006A6209" w:rsidRDefault="00F53DC9" w:rsidP="00FF2222">
      <w:pPr>
        <w:pStyle w:val="BodyText"/>
        <w:keepNext/>
        <w:keepLines/>
      </w:pPr>
      <w:r w:rsidRPr="006A6209">
        <w:t>If a site has A/S installed prior to the PCMM installation, PCMM default</w:t>
      </w:r>
      <w:r w:rsidR="00FF2222" w:rsidRPr="006A6209">
        <w:t>s</w:t>
      </w:r>
      <w:r w:rsidRPr="006A6209">
        <w:t xml:space="preserve"> to use the user class functionality</w:t>
      </w:r>
      <w:r w:rsidR="00FF2222" w:rsidRPr="006A6209">
        <w:t>:</w:t>
      </w:r>
    </w:p>
    <w:p w14:paraId="6A752B98" w14:textId="77777777" w:rsidR="00FF2222" w:rsidRPr="006A6209" w:rsidRDefault="00F53DC9" w:rsidP="00FF2222">
      <w:pPr>
        <w:pStyle w:val="ListBullet"/>
        <w:keepNext/>
        <w:keepLines/>
      </w:pPr>
      <w:r w:rsidRPr="006A6209">
        <w:t xml:space="preserve">Sites that have </w:t>
      </w:r>
      <w:r w:rsidRPr="006A6209">
        <w:rPr>
          <w:i/>
          <w:iCs/>
        </w:rPr>
        <w:t>not</w:t>
      </w:r>
      <w:r w:rsidRPr="006A6209">
        <w:t xml:space="preserve"> populated the USR CLASS MEMBERSHIP</w:t>
      </w:r>
      <w:r w:rsidR="00FF2222" w:rsidRPr="006A6209">
        <w:t xml:space="preserve"> (#8930.3)</w:t>
      </w:r>
      <w:r w:rsidRPr="006A6209">
        <w:t xml:space="preserve"> file for their potential team members should have this parameter set to </w:t>
      </w:r>
      <w:r w:rsidRPr="006A6209">
        <w:rPr>
          <w:b/>
          <w:bCs/>
        </w:rPr>
        <w:t>NO</w:t>
      </w:r>
      <w:r w:rsidRPr="006A6209">
        <w:t>.</w:t>
      </w:r>
    </w:p>
    <w:p w14:paraId="0697166C" w14:textId="412818F3" w:rsidR="00F53DC9" w:rsidRPr="006A6209" w:rsidRDefault="00F53DC9" w:rsidP="00FF2222">
      <w:pPr>
        <w:pStyle w:val="ListBullet"/>
      </w:pPr>
      <w:r w:rsidRPr="006A6209">
        <w:t>Sites that have fully populated th</w:t>
      </w:r>
      <w:r w:rsidR="00FF2222" w:rsidRPr="006A6209">
        <w:t>e USR CLASS MEMBERSHIP (#8930.3) file</w:t>
      </w:r>
      <w:r w:rsidRPr="006A6209">
        <w:t xml:space="preserve"> should set this parameter to </w:t>
      </w:r>
      <w:r w:rsidRPr="006A6209">
        <w:rPr>
          <w:b/>
          <w:bCs/>
        </w:rPr>
        <w:t>YES</w:t>
      </w:r>
      <w:r w:rsidR="00FF2222" w:rsidRPr="006A6209">
        <w:t xml:space="preserve">, </w:t>
      </w:r>
      <w:r w:rsidRPr="006A6209">
        <w:t xml:space="preserve">because the assignment of staff members to teams </w:t>
      </w:r>
      <w:r w:rsidR="00FF2222" w:rsidRPr="006A6209">
        <w:t>is</w:t>
      </w:r>
      <w:r w:rsidRPr="006A6209">
        <w:t xml:space="preserve"> less error-prone and faster than the unscreened selection from the NEW PERSON</w:t>
      </w:r>
      <w:r w:rsidR="00FF2222" w:rsidRPr="006A6209">
        <w:t xml:space="preserve"> (#200)</w:t>
      </w:r>
      <w:r w:rsidRPr="006A6209">
        <w:t xml:space="preserve"> file.</w:t>
      </w:r>
    </w:p>
    <w:p w14:paraId="73A4262A" w14:textId="77777777" w:rsidR="00FF2222" w:rsidRPr="006A6209" w:rsidRDefault="00FF2222" w:rsidP="00FF2222">
      <w:pPr>
        <w:pStyle w:val="BodyText6"/>
      </w:pPr>
    </w:p>
    <w:p w14:paraId="757F9E1D" w14:textId="3A51EAA9" w:rsidR="00FF2222" w:rsidRPr="006A6209" w:rsidRDefault="00F53DC9" w:rsidP="00FF2222">
      <w:pPr>
        <w:pStyle w:val="BodyText"/>
        <w:keepNext/>
        <w:keepLines/>
      </w:pPr>
      <w:r w:rsidRPr="006A6209">
        <w:t>The CHECK PC TEAM AT DISCHARGE?</w:t>
      </w:r>
      <w:r w:rsidR="00FF2222" w:rsidRPr="006A6209">
        <w:t xml:space="preserve"> (#802)</w:t>
      </w:r>
      <w:r w:rsidRPr="006A6209">
        <w:t xml:space="preserve"> field can be used to turn off the PCMM functionality</w:t>
      </w:r>
      <w:r w:rsidR="00FF2222" w:rsidRPr="006A6209">
        <w:t>,</w:t>
      </w:r>
      <w:r w:rsidRPr="006A6209">
        <w:t xml:space="preserve"> which, upon inpatient discharge, checks the patient's primary care assignments</w:t>
      </w:r>
      <w:r w:rsidR="00FF2222" w:rsidRPr="006A6209">
        <w:t>:</w:t>
      </w:r>
    </w:p>
    <w:p w14:paraId="143CBE7C" w14:textId="77777777" w:rsidR="00FF2222" w:rsidRPr="006A6209" w:rsidRDefault="00F53DC9" w:rsidP="00FF2222">
      <w:pPr>
        <w:pStyle w:val="ListBullet"/>
        <w:keepNext/>
        <w:keepLines/>
      </w:pPr>
      <w:r w:rsidRPr="006A6209">
        <w:t>If the patient has current primary care data, it is displayed.</w:t>
      </w:r>
    </w:p>
    <w:p w14:paraId="5E756A48" w14:textId="5B0970E4" w:rsidR="00F53DC9" w:rsidRPr="006A6209" w:rsidRDefault="00F53DC9" w:rsidP="00FF2222">
      <w:pPr>
        <w:pStyle w:val="ListBullet"/>
      </w:pPr>
      <w:r w:rsidRPr="006A6209">
        <w:t xml:space="preserve">If the patient does </w:t>
      </w:r>
      <w:r w:rsidRPr="006A6209">
        <w:rPr>
          <w:i/>
          <w:iCs/>
        </w:rPr>
        <w:t>not</w:t>
      </w:r>
      <w:r w:rsidRPr="006A6209">
        <w:t xml:space="preserve"> have a current primary care team assignment, the user </w:t>
      </w:r>
      <w:r w:rsidR="00FF2222" w:rsidRPr="006A6209">
        <w:t>is</w:t>
      </w:r>
      <w:r w:rsidRPr="006A6209">
        <w:t xml:space="preserve"> prompted to assign the patient to a primary care team.</w:t>
      </w:r>
    </w:p>
    <w:p w14:paraId="1B7DD5D1" w14:textId="77777777" w:rsidR="00FF2222" w:rsidRPr="006A6209" w:rsidRDefault="00FF2222" w:rsidP="00FF2222">
      <w:pPr>
        <w:pStyle w:val="BodyText6"/>
      </w:pPr>
    </w:p>
    <w:p w14:paraId="6672E207" w14:textId="724B6532" w:rsidR="00F53DC9" w:rsidRPr="006A6209" w:rsidRDefault="00F53DC9" w:rsidP="008D1D68">
      <w:pPr>
        <w:pStyle w:val="BodyText"/>
      </w:pPr>
      <w:r w:rsidRPr="006A6209">
        <w:t>The ENABLE AUTOLINK FUNCTIONALITY?</w:t>
      </w:r>
      <w:r w:rsidR="00FF2222" w:rsidRPr="006A6209">
        <w:t xml:space="preserve"> (#803)</w:t>
      </w:r>
      <w:r w:rsidRPr="006A6209">
        <w:t xml:space="preserve"> field should be turned off until OE/RR is installed. Although there is no harm in allowing users to add/edit auto link data, this </w:t>
      </w:r>
      <w:r w:rsidR="00DD369D" w:rsidRPr="006A6209">
        <w:t>is</w:t>
      </w:r>
      <w:r w:rsidRPr="006A6209">
        <w:t xml:space="preserve"> not usable until OE/RR is installed.</w:t>
      </w:r>
      <w:r w:rsidR="00E578C4" w:rsidRPr="006A6209">
        <w:t xml:space="preserve"> </w:t>
      </w:r>
      <w:r w:rsidRPr="006A6209">
        <w:t>The auto link functionality was added for use by OE/RR teams.</w:t>
      </w:r>
    </w:p>
    <w:p w14:paraId="60561968" w14:textId="1A6C0D65" w:rsidR="00F53DC9" w:rsidRPr="006A6209" w:rsidRDefault="00F53DC9" w:rsidP="005C006E">
      <w:pPr>
        <w:pStyle w:val="Heading2"/>
      </w:pPr>
      <w:bookmarkStart w:id="34" w:name="_Toc51598752"/>
      <w:bookmarkStart w:id="35" w:name="_Ref54265762"/>
      <w:bookmarkStart w:id="36" w:name="_Ref54776463"/>
      <w:bookmarkStart w:id="37" w:name="_Toc164850040"/>
      <w:r w:rsidRPr="006A6209">
        <w:t>Eligibility ID/Maintenance Menu</w:t>
      </w:r>
      <w:bookmarkEnd w:id="34"/>
      <w:bookmarkEnd w:id="35"/>
      <w:bookmarkEnd w:id="36"/>
      <w:bookmarkEnd w:id="37"/>
    </w:p>
    <w:p w14:paraId="62199614" w14:textId="5167E464" w:rsidR="00F53DC9" w:rsidRPr="006A6209" w:rsidRDefault="00F53DC9" w:rsidP="008D1D68">
      <w:pPr>
        <w:pStyle w:val="BodyText"/>
        <w:rPr>
          <w:szCs w:val="22"/>
        </w:rPr>
      </w:pPr>
      <w:r w:rsidRPr="006A6209">
        <w:t xml:space="preserve">The </w:t>
      </w:r>
      <w:r w:rsidRPr="006A6209">
        <w:rPr>
          <w:b/>
          <w:bCs/>
        </w:rPr>
        <w:t>Eligibility/ID Maintenance Menu</w:t>
      </w:r>
      <w:r w:rsidRPr="006A6209">
        <w:t xml:space="preserve"> provides the options needed to accommodate VA/DOD sharing agreement requirements with regard to Patient Identification Number.</w:t>
      </w:r>
      <w:r w:rsidR="00E578C4" w:rsidRPr="006A6209">
        <w:t xml:space="preserve"> </w:t>
      </w:r>
      <w:r w:rsidRPr="006A6209">
        <w:t xml:space="preserve">For most medical centers, the PT ID </w:t>
      </w:r>
      <w:r w:rsidR="006165F6" w:rsidRPr="006A6209">
        <w:t>is</w:t>
      </w:r>
      <w:r w:rsidRPr="006A6209">
        <w:t xml:space="preserve"> the social security number of the patient and the SHORT ID </w:t>
      </w:r>
      <w:r w:rsidR="006165F6" w:rsidRPr="006A6209">
        <w:t>is</w:t>
      </w:r>
      <w:r w:rsidRPr="006A6209">
        <w:t xml:space="preserve"> the last </w:t>
      </w:r>
      <w:r w:rsidRPr="006A6209">
        <w:rPr>
          <w:b/>
          <w:bCs/>
        </w:rPr>
        <w:t>four digits</w:t>
      </w:r>
      <w:r w:rsidRPr="006A6209">
        <w:t xml:space="preserve"> of the patient's social security number.</w:t>
      </w:r>
      <w:r w:rsidR="00E578C4" w:rsidRPr="006A6209">
        <w:t xml:space="preserve"> </w:t>
      </w:r>
      <w:r w:rsidRPr="006A6209">
        <w:t xml:space="preserve">For those sites with DOD sharing agreements using VA/DOD software developed by the Dallas </w:t>
      </w:r>
      <w:r w:rsidR="00431BAA" w:rsidRPr="006A6209">
        <w:t>Office of Information Field Office (OIFO)</w:t>
      </w:r>
      <w:r w:rsidRPr="006A6209">
        <w:t xml:space="preserve">, the PT ID </w:t>
      </w:r>
      <w:r w:rsidR="00FF2222" w:rsidRPr="006A6209">
        <w:t>is</w:t>
      </w:r>
      <w:r w:rsidRPr="006A6209">
        <w:t xml:space="preserve"> determined by the ID number given that patient by the military.</w:t>
      </w:r>
    </w:p>
    <w:p w14:paraId="1E7E713E" w14:textId="33C7D46D" w:rsidR="00F53DC9" w:rsidRPr="006A6209" w:rsidRDefault="00F53DC9" w:rsidP="008D1D68">
      <w:pPr>
        <w:pStyle w:val="BodyText"/>
      </w:pPr>
      <w:r w:rsidRPr="006A6209">
        <w:t>For most sites, each eligibility simply needs to be associated with the VA STANDARD format.</w:t>
      </w:r>
      <w:r w:rsidR="00E578C4" w:rsidRPr="006A6209">
        <w:t xml:space="preserve"> </w:t>
      </w:r>
      <w:r w:rsidRPr="006A6209">
        <w:t>This association was first accomplished during the post-init of MAS V. 5.0.</w:t>
      </w:r>
    </w:p>
    <w:p w14:paraId="6DAB22DD" w14:textId="77777777" w:rsidR="00A6407F" w:rsidRPr="006A6209" w:rsidRDefault="00F53DC9" w:rsidP="008D1D68">
      <w:pPr>
        <w:pStyle w:val="BodyText"/>
      </w:pPr>
      <w:r w:rsidRPr="006A6209">
        <w:t xml:space="preserve">Other than The </w:t>
      </w:r>
      <w:r w:rsidRPr="006A6209">
        <w:rPr>
          <w:b/>
          <w:bCs/>
        </w:rPr>
        <w:t>Primary Eligibility ID Reset (All Patients)</w:t>
      </w:r>
      <w:r w:rsidRPr="006A6209">
        <w:t xml:space="preserve"> option, the remaining </w:t>
      </w:r>
      <w:r w:rsidRPr="006A6209">
        <w:rPr>
          <w:b/>
          <w:bCs/>
        </w:rPr>
        <w:t>six</w:t>
      </w:r>
      <w:r w:rsidRPr="006A6209">
        <w:t xml:space="preserve"> options would only be used by DOD sites using VA/DOD software developed by the Dallas </w:t>
      </w:r>
      <w:r w:rsidR="00431BAA" w:rsidRPr="006A6209">
        <w:t>OIFO</w:t>
      </w:r>
      <w:r w:rsidRPr="006A6209">
        <w:t>.</w:t>
      </w:r>
      <w:r w:rsidR="00E578C4" w:rsidRPr="006A6209">
        <w:t xml:space="preserve"> </w:t>
      </w:r>
      <w:r w:rsidRPr="006A6209">
        <w:t xml:space="preserve">They should </w:t>
      </w:r>
      <w:r w:rsidRPr="006A6209">
        <w:rPr>
          <w:i/>
          <w:iCs/>
        </w:rPr>
        <w:t>not</w:t>
      </w:r>
      <w:r w:rsidRPr="006A6209">
        <w:t xml:space="preserve"> be run without Central Office and/or DOD approval/direction.</w:t>
      </w:r>
    </w:p>
    <w:p w14:paraId="4F49927B" w14:textId="69682B9D" w:rsidR="00F53DC9" w:rsidRPr="006A6209" w:rsidRDefault="00A6407F" w:rsidP="00A6407F">
      <w:pPr>
        <w:pStyle w:val="Note"/>
      </w:pPr>
      <w:r w:rsidRPr="006A6209">
        <w:tab/>
      </w:r>
      <w:r w:rsidRPr="006A6209">
        <w:rPr>
          <w:b/>
          <w:bCs/>
        </w:rPr>
        <w:t>NOTE:</w:t>
      </w:r>
      <w:r w:rsidRPr="006A6209">
        <w:t xml:space="preserve"> If you feel your site needs to use these options,</w:t>
      </w:r>
      <w:r w:rsidR="00F53DC9" w:rsidRPr="006A6209">
        <w:t xml:space="preserve"> contact your local </w:t>
      </w:r>
      <w:r w:rsidR="00431BAA" w:rsidRPr="006A6209">
        <w:t>OIFO</w:t>
      </w:r>
      <w:r w:rsidR="00F53DC9" w:rsidRPr="006A6209">
        <w:t xml:space="preserve"> for guidance.</w:t>
      </w:r>
    </w:p>
    <w:p w14:paraId="6A3DB814" w14:textId="77777777" w:rsidR="00A6407F" w:rsidRPr="006A6209" w:rsidRDefault="00A6407F" w:rsidP="00A6407F">
      <w:pPr>
        <w:pStyle w:val="BodyText6"/>
      </w:pPr>
    </w:p>
    <w:p w14:paraId="1C900FC4" w14:textId="72FE5BAD" w:rsidR="00F53DC9" w:rsidRPr="006A6209" w:rsidRDefault="00E06079" w:rsidP="00E06079">
      <w:pPr>
        <w:pStyle w:val="BodyText"/>
        <w:keepNext/>
        <w:keepLines/>
      </w:pPr>
      <w:r w:rsidRPr="006A6209">
        <w:t>The following is</w:t>
      </w:r>
      <w:r w:rsidR="00F53DC9" w:rsidRPr="006A6209">
        <w:t xml:space="preserve"> a brief description of each option and its </w:t>
      </w:r>
      <w:r w:rsidRPr="006A6209">
        <w:t>u</w:t>
      </w:r>
      <w:r w:rsidR="006165F6" w:rsidRPr="006A6209">
        <w:t>se</w:t>
      </w:r>
      <w:r w:rsidR="00F53DC9" w:rsidRPr="006A6209">
        <w:t>:</w:t>
      </w:r>
    </w:p>
    <w:p w14:paraId="30D17B51" w14:textId="783ABEEE" w:rsidR="00F53DC9" w:rsidRPr="006A6209" w:rsidRDefault="00F53DC9" w:rsidP="00E06079">
      <w:pPr>
        <w:pStyle w:val="ListBullet"/>
        <w:keepNext/>
        <w:keepLines/>
      </w:pPr>
      <w:r w:rsidRPr="006A6209">
        <w:rPr>
          <w:b/>
          <w:bCs/>
        </w:rPr>
        <w:t>PRIMARY ELIGIBILITY ID RESET (ALL PATIENTS)</w:t>
      </w:r>
      <w:r w:rsidR="00E06079" w:rsidRPr="006A6209">
        <w:rPr>
          <w:b/>
          <w:bCs/>
        </w:rPr>
        <w:t>—</w:t>
      </w:r>
      <w:r w:rsidRPr="006A6209">
        <w:t>This option set</w:t>
      </w:r>
      <w:r w:rsidR="00427C38" w:rsidRPr="006A6209">
        <w:t xml:space="preserve">s </w:t>
      </w:r>
      <w:r w:rsidRPr="006A6209">
        <w:t>/</w:t>
      </w:r>
      <w:r w:rsidR="00427C38" w:rsidRPr="006A6209">
        <w:t xml:space="preserve"> </w:t>
      </w:r>
      <w:r w:rsidRPr="006A6209">
        <w:t>reset</w:t>
      </w:r>
      <w:r w:rsidR="00427C38" w:rsidRPr="006A6209">
        <w:t>s</w:t>
      </w:r>
      <w:r w:rsidRPr="006A6209">
        <w:t xml:space="preserve"> the IDs associated with each patient's primary eligibility code.</w:t>
      </w:r>
      <w:r w:rsidR="00E578C4" w:rsidRPr="006A6209">
        <w:t xml:space="preserve"> </w:t>
      </w:r>
      <w:r w:rsidRPr="006A6209">
        <w:t xml:space="preserve">This utility </w:t>
      </w:r>
      <w:r w:rsidR="00FF2222" w:rsidRPr="006A6209">
        <w:t>is</w:t>
      </w:r>
      <w:r w:rsidRPr="006A6209">
        <w:t xml:space="preserve"> called when first installing the new eligibility data structure.</w:t>
      </w:r>
      <w:r w:rsidR="00E578C4" w:rsidRPr="006A6209">
        <w:t xml:space="preserve"> </w:t>
      </w:r>
      <w:r w:rsidRPr="006A6209">
        <w:t>It run</w:t>
      </w:r>
      <w:r w:rsidR="00AB4D49" w:rsidRPr="006A6209">
        <w:t>s</w:t>
      </w:r>
      <w:r w:rsidRPr="006A6209">
        <w:t xml:space="preserve"> automatically as part of the PIMS clean-up routine process.</w:t>
      </w:r>
    </w:p>
    <w:p w14:paraId="6F749915" w14:textId="45991713" w:rsidR="00F53DC9" w:rsidRPr="006A6209" w:rsidRDefault="00F53DC9" w:rsidP="00E06079">
      <w:pPr>
        <w:pStyle w:val="BodyText3"/>
        <w:keepNext/>
        <w:keepLines/>
      </w:pPr>
      <w:r w:rsidRPr="006A6209">
        <w:t>The option can be executed multiple times with no harmful effects.</w:t>
      </w:r>
      <w:r w:rsidR="00E578C4" w:rsidRPr="006A6209">
        <w:t xml:space="preserve"> </w:t>
      </w:r>
      <w:r w:rsidRPr="006A6209">
        <w:t>It should be run during non-peak hours, preferably over a weekend.</w:t>
      </w:r>
      <w:r w:rsidR="00E578C4" w:rsidRPr="006A6209">
        <w:t xml:space="preserve"> </w:t>
      </w:r>
      <w:r w:rsidRPr="006A6209">
        <w:t xml:space="preserve">A MailMan message </w:t>
      </w:r>
      <w:r w:rsidR="00FF2222" w:rsidRPr="006A6209">
        <w:t>is</w:t>
      </w:r>
      <w:r w:rsidRPr="006A6209">
        <w:t xml:space="preserve"> sent to the user when the job is completed showing the start and completion date/time.</w:t>
      </w:r>
    </w:p>
    <w:p w14:paraId="0FF01E68" w14:textId="41A99AB2" w:rsidR="00F53DC9" w:rsidRPr="006A6209" w:rsidRDefault="00F53DC9" w:rsidP="00E06079">
      <w:pPr>
        <w:pStyle w:val="ListBullet"/>
        <w:keepNext/>
        <w:keepLines/>
      </w:pPr>
      <w:r w:rsidRPr="006A6209">
        <w:rPr>
          <w:b/>
          <w:bCs/>
        </w:rPr>
        <w:t>ELIGIBILITY CODE ENTER/EDIT</w:t>
      </w:r>
      <w:r w:rsidR="00E06079" w:rsidRPr="006A6209">
        <w:rPr>
          <w:b/>
          <w:bCs/>
        </w:rPr>
        <w:t>—</w:t>
      </w:r>
      <w:r w:rsidRPr="006A6209">
        <w:t>This option allows the user to enter/edit eligibility codes used by the site.</w:t>
      </w:r>
      <w:r w:rsidR="00E578C4" w:rsidRPr="006A6209">
        <w:t xml:space="preserve"> </w:t>
      </w:r>
      <w:r w:rsidRPr="006A6209">
        <w:t>It should be run for all ELIGIBILITY file entries to associate each entry with an MAS Eligibility code and an Identification Format.</w:t>
      </w:r>
    </w:p>
    <w:p w14:paraId="5619C388" w14:textId="5A1EB693" w:rsidR="00F53DC9" w:rsidRPr="006A6209" w:rsidRDefault="00F53DC9" w:rsidP="00E06079">
      <w:pPr>
        <w:pStyle w:val="BodyText6"/>
        <w:keepNext/>
        <w:keepLines/>
      </w:pPr>
    </w:p>
    <w:p w14:paraId="674EFC3E" w14:textId="0F2743D4" w:rsidR="009E70DB" w:rsidRPr="006A6209" w:rsidRDefault="009E70DB" w:rsidP="00E06079">
      <w:pPr>
        <w:pStyle w:val="Caption"/>
        <w:ind w:left="720"/>
      </w:pPr>
      <w:bookmarkStart w:id="38" w:name="_Toc164849767"/>
      <w:r w:rsidRPr="006A6209">
        <w:t xml:space="preserve">Figure </w:t>
      </w:r>
      <w:r w:rsidRPr="006A6209">
        <w:fldChar w:fldCharType="begin"/>
      </w:r>
      <w:r w:rsidRPr="006A6209">
        <w:instrText>SEQ Figure \* ARABIC</w:instrText>
      </w:r>
      <w:r w:rsidRPr="006A6209">
        <w:fldChar w:fldCharType="separate"/>
      </w:r>
      <w:r w:rsidR="00127840">
        <w:rPr>
          <w:noProof/>
        </w:rPr>
        <w:t>2</w:t>
      </w:r>
      <w:r w:rsidRPr="006A6209">
        <w:fldChar w:fldCharType="end"/>
      </w:r>
      <w:r w:rsidRPr="006A6209">
        <w:t>: ELIGIBILITY CODE ENTER/EDIT Option—System Dialogue and User Responses (boldface)</w:t>
      </w:r>
      <w:bookmarkEnd w:id="38"/>
    </w:p>
    <w:p w14:paraId="0204A216" w14:textId="77777777" w:rsidR="00F53DC9" w:rsidRPr="006A6209" w:rsidRDefault="00F53DC9" w:rsidP="00E06079">
      <w:pPr>
        <w:pStyle w:val="DialogueIndent2"/>
      </w:pPr>
      <w:r w:rsidRPr="006A6209">
        <w:t xml:space="preserve">Select ELIGIBILITY CODE NAME: </w:t>
      </w:r>
      <w:r w:rsidRPr="006A6209">
        <w:rPr>
          <w:b/>
        </w:rPr>
        <w:t>MARINE CORPS</w:t>
      </w:r>
    </w:p>
    <w:p w14:paraId="06CAE47C" w14:textId="77777777" w:rsidR="00F53DC9" w:rsidRPr="006A6209" w:rsidRDefault="00F53DC9" w:rsidP="00E06079">
      <w:pPr>
        <w:pStyle w:val="DialogueIndent2"/>
      </w:pPr>
      <w:r w:rsidRPr="006A6209">
        <w:t xml:space="preserve">   ARE YOU ADDING 'MARINE CORPS' AS A NEW ELIGIBILITY CODE (THE 5TH)? </w:t>
      </w:r>
      <w:r w:rsidRPr="006A6209">
        <w:rPr>
          <w:b/>
        </w:rPr>
        <w:t>YES</w:t>
      </w:r>
    </w:p>
    <w:p w14:paraId="30AC2F42" w14:textId="77777777" w:rsidR="00F53DC9" w:rsidRPr="006A6209" w:rsidRDefault="00F53DC9" w:rsidP="00E06079">
      <w:pPr>
        <w:pStyle w:val="DialogueIndent2"/>
      </w:pPr>
      <w:r w:rsidRPr="006A6209">
        <w:t xml:space="preserve">   ELIGIBILITY CODE MAS ELIGIBILITY CODE: </w:t>
      </w:r>
      <w:r w:rsidRPr="006A6209">
        <w:rPr>
          <w:b/>
        </w:rPr>
        <w:t>OTHER</w:t>
      </w:r>
      <w:r w:rsidRPr="006A6209">
        <w:t xml:space="preserve"> FEDERAL AGENCY    4</w:t>
      </w:r>
    </w:p>
    <w:p w14:paraId="589DC903" w14:textId="673C850D" w:rsidR="00F53DC9" w:rsidRPr="006A6209" w:rsidRDefault="00F53DC9" w:rsidP="00E06079">
      <w:pPr>
        <w:pStyle w:val="DialogueIndent2"/>
      </w:pPr>
      <w:r w:rsidRPr="006A6209">
        <w:t xml:space="preserve">NAME: MARINE CORPS// </w:t>
      </w:r>
      <w:r w:rsidR="009E70DB" w:rsidRPr="006A6209">
        <w:rPr>
          <w:b/>
        </w:rPr>
        <w:t>&lt;Enter&gt;</w:t>
      </w:r>
    </w:p>
    <w:p w14:paraId="38356513" w14:textId="77777777" w:rsidR="00F53DC9" w:rsidRPr="006A6209" w:rsidRDefault="00F53DC9" w:rsidP="00E06079">
      <w:pPr>
        <w:pStyle w:val="DialogueIndent2"/>
      </w:pPr>
      <w:r w:rsidRPr="006A6209">
        <w:t xml:space="preserve">ABBREVIATION: </w:t>
      </w:r>
      <w:r w:rsidRPr="006A6209">
        <w:rPr>
          <w:b/>
        </w:rPr>
        <w:t>MC</w:t>
      </w:r>
    </w:p>
    <w:p w14:paraId="54970DD4" w14:textId="75EFA0A9" w:rsidR="00570D55" w:rsidRPr="006A6209" w:rsidRDefault="00791136" w:rsidP="00570D55">
      <w:pPr>
        <w:pStyle w:val="DialogueIndent2"/>
      </w:pPr>
      <w:r w:rsidRPr="006A6209">
        <w:rPr>
          <w:noProof/>
        </w:rPr>
        <mc:AlternateContent>
          <mc:Choice Requires="wps">
            <w:drawing>
              <wp:inline distT="0" distB="0" distL="0" distR="0" wp14:anchorId="57006D01" wp14:editId="7CA58BC3">
                <wp:extent cx="4695825" cy="342900"/>
                <wp:effectExtent l="9525" t="9525" r="9525" b="152400"/>
                <wp:docPr id="3" name="Speech Bubble: Rectangle with Corners Rounded 1" descr="P1852TB1#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342900"/>
                        </a:xfrm>
                        <a:prstGeom prst="wedgeRoundRectCallout">
                          <a:avLst>
                            <a:gd name="adj1" fmla="val -21870"/>
                            <a:gd name="adj2" fmla="val 91667"/>
                            <a:gd name="adj3" fmla="val 16667"/>
                          </a:avLst>
                        </a:prstGeom>
                        <a:solidFill>
                          <a:schemeClr val="lt1">
                            <a:lumMod val="100000"/>
                            <a:lumOff val="0"/>
                          </a:schemeClr>
                        </a:solidFill>
                        <a:ln w="12700">
                          <a:solidFill>
                            <a:schemeClr val="tx1">
                              <a:lumMod val="100000"/>
                              <a:lumOff val="0"/>
                            </a:schemeClr>
                          </a:solidFill>
                          <a:miter lim="800000"/>
                          <a:headEnd/>
                          <a:tailEnd/>
                        </a:ln>
                      </wps:spPr>
                      <wps:txbx>
                        <w:txbxContent>
                          <w:p w14:paraId="53FD503D" w14:textId="136B1632" w:rsidR="00A6180D" w:rsidRDefault="00A6180D" w:rsidP="00570D55">
                            <w:pPr>
                              <w:pStyle w:val="CalloutText"/>
                            </w:pPr>
                            <w:r w:rsidRPr="00DC3C7C">
                              <w:t>Enter abbreviated Eligibility Code name for</w:t>
                            </w:r>
                            <w:r>
                              <w:t xml:space="preserve"> </w:t>
                            </w:r>
                            <w:r w:rsidRPr="00DC3C7C">
                              <w:t>output in limited space</w:t>
                            </w:r>
                            <w:r>
                              <w:t>.</w:t>
                            </w:r>
                          </w:p>
                        </w:txbxContent>
                      </wps:txbx>
                      <wps:bodyPr rot="0" vert="horz" wrap="square" lIns="91440" tIns="45720" rIns="91440" bIns="45720" anchor="ctr" anchorCtr="0" upright="1">
                        <a:noAutofit/>
                      </wps:bodyPr>
                    </wps:wsp>
                  </a:graphicData>
                </a:graphic>
              </wp:inline>
            </w:drawing>
          </mc:Choice>
          <mc:Fallback>
            <w:pict>
              <v:shapetype w14:anchorId="57006D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alt="P1852TB1#y1" style="width:36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fuZAIAABkFAAAOAAAAZHJzL2Uyb0RvYy54bWysVNtu2zAMfR+wfxD03jp201yMOkWRrsOA&#10;3dBuH6BIcqxNEj1Jjt19/Sg5yYztYcBQPxjiReThIamb28FocpDOK7AVzS9nlEjLQSi7r+jXLw8X&#10;K0p8YFYwDVZW9Fl6ert5/eqmb0tZQANaSEcwiPVl31a0CaEts8zzRhrmL6GVFo01OMMCim6fCcd6&#10;jG50Vsxmi6wHJ1oHXHqP2vvRSDcpfl1LHj7VtZeB6IoitpD+Lv138Z9tbli5d6xtFD/CYP+BwjBl&#10;Mek51D0LjHRO/RXKKO7AQx0uOZgM6lpxmWrAavLZH9U8NayVqRYkx7dnmvzLheUfD0/tZxeh+/Y9&#10;8O+eWNg2zO7lnXPQN5IJTJdHorK+9eX5QhQ8XiW7/gMIbC3rAiQOhtqZGBCrI0Oi+vlMtRwC4aic&#10;L9bXq+KaEo62q3mxnqVeZKw83W6dD28lGBIPFe2l2MtH6Kx4xKZumdbQhZSOHd77kLgXxDITkYhv&#10;OSW10djKA9PkoshXy1OvJ07F1GmdLxbL4zxMfK6mPugy+iDOY1o8nZAmEkEr8aC0TkKcYrnVjiCK&#10;iuqQJ8C6M8jYqMtn8RvToh6HddSf2EiLEEMg/diiaXRtSY+dKZZ4/1+pw/CiqY0KuLVamYquJgXE&#10;YXljRdqpwJQez4hb2+P0xIGJu+nLMOwGdIzHHYhnnCMH43bia4KHBtxPSnrczIr6Hx1zkhL9zuIs&#10;rvP5PK5yEubXywIFN7XsphZmOYaqKA+OklHYhvEB6Fqn9g3mGrmxcIcTXKtwGvUR1xE57l9qwfGt&#10;iAs+lZPX7xdt8wsAAP//AwBQSwMEFAAGAAgAAAAhAN8+BH7dAAAABAEAAA8AAABkcnMvZG93bnJl&#10;di54bWxMj8FOwzAQRO9I/IO1SNyoUyCFhjgVAgEVEiBaPsCNlzglXke2mwa+noULXFYazWjmbbkY&#10;XScGDLH1pGA6yUAg1d601Ch4W9+dXIKISZPRnSdU8IkRFtXhQakL4/f0isMqNYJLKBZagU2pL6SM&#10;tUWn48T3SOy9++B0YhkaaYLec7nr5GmWzaTTLfGC1T3eWKw/Vjun4HYWnr7syzZvafr8MDzeb/18&#10;uVbq+Gi8vgKRcEx/YfjBZ3SomGnjd2Si6BTwI+n3sndxNs9BbBTk5xnIqpT/4atvAAAA//8DAFBL&#10;AQItABQABgAIAAAAIQC2gziS/gAAAOEBAAATAAAAAAAAAAAAAAAAAAAAAABbQ29udGVudF9UeXBl&#10;c10ueG1sUEsBAi0AFAAGAAgAAAAhADj9If/WAAAAlAEAAAsAAAAAAAAAAAAAAAAALwEAAF9yZWxz&#10;Ly5yZWxzUEsBAi0AFAAGAAgAAAAhACmyd+5kAgAAGQUAAA4AAAAAAAAAAAAAAAAALgIAAGRycy9l&#10;Mm9Eb2MueG1sUEsBAi0AFAAGAAgAAAAhAN8+BH7dAAAABAEAAA8AAAAAAAAAAAAAAAAAvgQAAGRy&#10;cy9kb3ducmV2LnhtbFBLBQYAAAAABAAEAPMAAADIBQAAAAA=&#10;" adj="6076,30600" fillcolor="white [3201]" strokecolor="black [3213]" strokeweight="1pt">
                <v:textbox>
                  <w:txbxContent>
                    <w:p w14:paraId="53FD503D" w14:textId="136B1632" w:rsidR="00A6180D" w:rsidRDefault="00A6180D" w:rsidP="00570D55">
                      <w:pPr>
                        <w:pStyle w:val="CalloutText"/>
                      </w:pPr>
                      <w:r w:rsidRPr="00DC3C7C">
                        <w:t>Enter abbreviated Eligibility Code name for</w:t>
                      </w:r>
                      <w:r>
                        <w:t xml:space="preserve"> </w:t>
                      </w:r>
                      <w:r w:rsidRPr="00DC3C7C">
                        <w:t>output in limited space</w:t>
                      </w:r>
                      <w:r>
                        <w:t>.</w:t>
                      </w:r>
                    </w:p>
                  </w:txbxContent>
                </v:textbox>
                <w10:anchorlock/>
              </v:shape>
            </w:pict>
          </mc:Fallback>
        </mc:AlternateContent>
      </w:r>
    </w:p>
    <w:p w14:paraId="2B08B5BE" w14:textId="35C605ED" w:rsidR="00F53DC9" w:rsidRPr="006A6209" w:rsidRDefault="00F53DC9" w:rsidP="00570D55">
      <w:pPr>
        <w:pStyle w:val="DialogueIndent2"/>
      </w:pPr>
      <w:r w:rsidRPr="006A6209">
        <w:t xml:space="preserve">PRINT NAME: </w:t>
      </w:r>
      <w:r w:rsidRPr="006A6209">
        <w:rPr>
          <w:b/>
        </w:rPr>
        <w:t>MARINE CORPS</w:t>
      </w:r>
    </w:p>
    <w:p w14:paraId="3CA9296C" w14:textId="24330CC9" w:rsidR="00570D55" w:rsidRPr="006A6209" w:rsidRDefault="00791136" w:rsidP="00E06079">
      <w:pPr>
        <w:pStyle w:val="DialogueIndent2"/>
      </w:pPr>
      <w:r w:rsidRPr="006A6209">
        <w:rPr>
          <w:noProof/>
        </w:rPr>
        <mc:AlternateContent>
          <mc:Choice Requires="wps">
            <w:drawing>
              <wp:inline distT="0" distB="0" distL="0" distR="0" wp14:anchorId="7A14F8D4" wp14:editId="21DC86FB">
                <wp:extent cx="2943225" cy="342900"/>
                <wp:effectExtent l="9525" t="9525" r="9525" b="161925"/>
                <wp:docPr id="1" name="Speech Bubble: Rectangle with Corners Rounded 3" descr="P1854TB2#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42900"/>
                        </a:xfrm>
                        <a:prstGeom prst="wedgeRoundRectCallout">
                          <a:avLst>
                            <a:gd name="adj1" fmla="val -18634"/>
                            <a:gd name="adj2" fmla="val 94444"/>
                            <a:gd name="adj3" fmla="val 16667"/>
                          </a:avLst>
                        </a:prstGeom>
                        <a:solidFill>
                          <a:schemeClr val="lt1">
                            <a:lumMod val="100000"/>
                            <a:lumOff val="0"/>
                          </a:schemeClr>
                        </a:solidFill>
                        <a:ln w="12700">
                          <a:solidFill>
                            <a:schemeClr val="tx1">
                              <a:lumMod val="100000"/>
                              <a:lumOff val="0"/>
                            </a:schemeClr>
                          </a:solidFill>
                          <a:miter lim="800000"/>
                          <a:headEnd/>
                          <a:tailEnd/>
                        </a:ln>
                      </wps:spPr>
                      <wps:txbx>
                        <w:txbxContent>
                          <w:p w14:paraId="40A6E5FB" w14:textId="78259904" w:rsidR="00A6180D" w:rsidRDefault="00A6180D" w:rsidP="00570D55">
                            <w:pPr>
                              <w:pStyle w:val="CalloutText"/>
                            </w:pPr>
                            <w:r w:rsidRPr="00DC3C7C">
                              <w:t>Null response for active; 1 - YES for inactive</w:t>
                            </w:r>
                            <w:r>
                              <w:t>.</w:t>
                            </w:r>
                          </w:p>
                        </w:txbxContent>
                      </wps:txbx>
                      <wps:bodyPr rot="0" vert="horz" wrap="square" lIns="91440" tIns="45720" rIns="91440" bIns="45720" anchor="ctr" anchorCtr="0" upright="1">
                        <a:noAutofit/>
                      </wps:bodyPr>
                    </wps:wsp>
                  </a:graphicData>
                </a:graphic>
              </wp:inline>
            </w:drawing>
          </mc:Choice>
          <mc:Fallback>
            <w:pict>
              <v:shape w14:anchorId="7A14F8D4" id="Speech Bubble: Rectangle with Corners Rounded 3" o:spid="_x0000_s1027" type="#_x0000_t62" alt="P1854TB2#y1" style="width:231.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YvaAIAACAFAAAOAAAAZHJzL2Uyb0RvYy54bWysVNtu2zAMfR+wfxD03jp23LQx6hRFug4D&#10;ugva7QMUSY616TZJjt19/SjZyYz1YcBQPQgiKZGHh6SubwYl0YE7L4yucX6+wIhrapjQ+xp/+3p/&#10;doWRD0QzIo3mNX7mHt9s3r657m3FC9MaybhD4ET7qrc1bkOwVZZ52nJF/LmxXIOxMU6RAKLbZ8yR&#10;HrwrmRWLxSrrjWPWGcq9B+3daMSb5L9pOA2fm8bzgGSNAVtIu0v7Lu7Z5ppUe0dsK+gEg/wHCkWE&#10;hqAnV3ckENQ58cKVEtQZb5pwTo3KTNMIylMOkE2++Cubp5ZYnnIBcrw90eRfzy39dHiyX1yE7u2D&#10;oT880mbbEr3nt86ZvuWEQbg8EpX11lenB1Hw8BTt+o+GQWlJF0ziYGicig4hOzQkqp9PVPMhIArK&#10;Yl0ui+ICIwq2ZVmsF6kWGamOr63z4T03CsVDjXvO9vzRdJo9QlG3RErThRSOHB58SNwzpImKSNj3&#10;HKNGSSjlgUh0ll+tluVU69mlYn5pXcJ6eWc5v5OvVqvLRAWpprCA+Ig0kWikYPdCyiTELuZb6RCg&#10;qLEMeQIsOwWMjbp8EdcYFvTQrKP+yEYahOgC6IcSzb1LjXqoTHEJ7/8VOgyvGlqJAFMrharx1SyB&#10;2CzvNEszFYiQ4xlwSz11T2yYOJu+CsNuQIJNrRU1O8OeoZ2cGYcUPhU4tMb9wqiHAa2x/9kRxzGS&#10;HzS05DovyzjRSSgvLgsQ3Nyym1uIpuCqxjQ4jEZhG8Z/oLNO7FuINVKkzS00ciPCseNHXFMCMIap&#10;EtOXEed8Lqdbfz62zW8AAAD//wMAUEsDBBQABgAIAAAAIQD3LSB33AAAAAQBAAAPAAAAZHJzL2Rv&#10;d25yZXYueG1sTI/BTsMwEETvSP0Ha5G4IGoXmlKFOFVUqeKERFs+wImXOBCvI9tNU74ewwUuK41m&#10;NPO22Ey2ZyP60DmSsJgLYEiN0x21Et6Ou7s1sBAVadU7QgkXDLApZ1eFyrU70x7HQ2xZKqGQKwkm&#10;xiHnPDQGrQpzNyAl7915q2KSvuXaq3Mqtz2/F2LFreooLRg14NZg83k4WQl+FK8fX8fnbP247WxV&#10;WXNbv+ylvLmeqidgEaf4F4Yf/IQOZWKq3Yl0YL2E9Ej8vclbrh4yYLWEbCmAlwX/D19+AwAA//8D&#10;AFBLAQItABQABgAIAAAAIQC2gziS/gAAAOEBAAATAAAAAAAAAAAAAAAAAAAAAABbQ29udGVudF9U&#10;eXBlc10ueG1sUEsBAi0AFAAGAAgAAAAhADj9If/WAAAAlAEAAAsAAAAAAAAAAAAAAAAALwEAAF9y&#10;ZWxzLy5yZWxzUEsBAi0AFAAGAAgAAAAhACW25i9oAgAAIAUAAA4AAAAAAAAAAAAAAAAALgIAAGRy&#10;cy9lMm9Eb2MueG1sUEsBAi0AFAAGAAgAAAAhAPctIHfcAAAABAEAAA8AAAAAAAAAAAAAAAAAwgQA&#10;AGRycy9kb3ducmV2LnhtbFBLBQYAAAAABAAEAPMAAADLBQAAAAA=&#10;" adj="6775,31200" fillcolor="white [3201]" strokecolor="black [3213]" strokeweight="1pt">
                <v:textbox>
                  <w:txbxContent>
                    <w:p w14:paraId="40A6E5FB" w14:textId="78259904" w:rsidR="00A6180D" w:rsidRDefault="00A6180D" w:rsidP="00570D55">
                      <w:pPr>
                        <w:pStyle w:val="CalloutText"/>
                      </w:pPr>
                      <w:r w:rsidRPr="00DC3C7C">
                        <w:t>Null response for active; 1 - YES for inactive</w:t>
                      </w:r>
                      <w:r>
                        <w:t>.</w:t>
                      </w:r>
                    </w:p>
                  </w:txbxContent>
                </v:textbox>
                <w10:anchorlock/>
              </v:shape>
            </w:pict>
          </mc:Fallback>
        </mc:AlternateContent>
      </w:r>
    </w:p>
    <w:p w14:paraId="08310614" w14:textId="1AA24400" w:rsidR="00F53DC9" w:rsidRPr="006A6209" w:rsidRDefault="00F53DC9" w:rsidP="00E06079">
      <w:pPr>
        <w:pStyle w:val="DialogueIndent2"/>
      </w:pPr>
      <w:r w:rsidRPr="006A6209">
        <w:t xml:space="preserve">INACTIVE: </w:t>
      </w:r>
      <w:r w:rsidR="009E70DB" w:rsidRPr="006A6209">
        <w:rPr>
          <w:b/>
        </w:rPr>
        <w:t>&lt;Enter&gt;</w:t>
      </w:r>
    </w:p>
    <w:p w14:paraId="5BC2EEC0" w14:textId="4515BA66" w:rsidR="00F53DC9" w:rsidRPr="006A6209" w:rsidRDefault="00F53DC9" w:rsidP="00E06079">
      <w:pPr>
        <w:pStyle w:val="DialogueIndent2"/>
      </w:pPr>
      <w:r w:rsidRPr="006A6209">
        <w:t xml:space="preserve">MAS ELIGIBILITY CODE: OTHER FEDERAL AGENCY// </w:t>
      </w:r>
      <w:r w:rsidR="009E70DB" w:rsidRPr="006A6209">
        <w:rPr>
          <w:b/>
        </w:rPr>
        <w:t>&lt;Enter&gt;</w:t>
      </w:r>
    </w:p>
    <w:p w14:paraId="604E3282" w14:textId="77777777" w:rsidR="00F53DC9" w:rsidRPr="006A6209" w:rsidRDefault="00F53DC9" w:rsidP="00E06079">
      <w:pPr>
        <w:pStyle w:val="DialogueIndent2"/>
        <w:rPr>
          <w:u w:val="single"/>
        </w:rPr>
      </w:pPr>
      <w:r w:rsidRPr="006A6209">
        <w:t xml:space="preserve">ID FORMAT: </w:t>
      </w:r>
      <w:r w:rsidRPr="006A6209">
        <w:rPr>
          <w:b/>
        </w:rPr>
        <w:t>DOD</w:t>
      </w:r>
    </w:p>
    <w:p w14:paraId="32F4A19C" w14:textId="77777777" w:rsidR="00F53DC9" w:rsidRPr="006A6209" w:rsidRDefault="00F53DC9" w:rsidP="00E06079">
      <w:pPr>
        <w:pStyle w:val="DialogueIndent2"/>
      </w:pPr>
    </w:p>
    <w:p w14:paraId="6DE8A53A" w14:textId="30D17B7C" w:rsidR="00F53DC9" w:rsidRPr="006A6209" w:rsidRDefault="00F53DC9" w:rsidP="00E06079">
      <w:pPr>
        <w:pStyle w:val="DialogueIndent2"/>
        <w:rPr>
          <w:b/>
        </w:rPr>
      </w:pPr>
      <w:r w:rsidRPr="006A6209">
        <w:t xml:space="preserve">AGENCY: </w:t>
      </w:r>
      <w:r w:rsidRPr="006A6209">
        <w:rPr>
          <w:b/>
        </w:rPr>
        <w:t>ARMY</w:t>
      </w:r>
      <w:r w:rsidRPr="006A6209">
        <w:t xml:space="preserve"> Select SYNONYM: </w:t>
      </w:r>
      <w:r w:rsidR="009E70DB" w:rsidRPr="006A6209">
        <w:rPr>
          <w:b/>
        </w:rPr>
        <w:t>&lt;Enter&gt;</w:t>
      </w:r>
    </w:p>
    <w:p w14:paraId="02476366" w14:textId="77777777" w:rsidR="00F53DC9" w:rsidRPr="006A6209" w:rsidRDefault="00F53DC9" w:rsidP="009E70DB">
      <w:pPr>
        <w:pStyle w:val="BodyText6"/>
      </w:pPr>
    </w:p>
    <w:p w14:paraId="07BCE885" w14:textId="00EC5F12" w:rsidR="00F53DC9" w:rsidRPr="006A6209" w:rsidRDefault="00F53DC9" w:rsidP="00E06079">
      <w:pPr>
        <w:pStyle w:val="ListBullet"/>
      </w:pPr>
      <w:r w:rsidRPr="006A6209">
        <w:rPr>
          <w:b/>
          <w:bCs/>
        </w:rPr>
        <w:t>ID FORMAT ENTER/EDIT</w:t>
      </w:r>
      <w:r w:rsidR="00E06079" w:rsidRPr="006A6209">
        <w:rPr>
          <w:b/>
          <w:bCs/>
        </w:rPr>
        <w:t>—</w:t>
      </w:r>
      <w:r w:rsidRPr="006A6209">
        <w:t xml:space="preserve">This option allows the user to enter/edit </w:t>
      </w:r>
      <w:r w:rsidR="002556A3" w:rsidRPr="006A6209">
        <w:t>i</w:t>
      </w:r>
      <w:r w:rsidRPr="006A6209">
        <w:t>dentification</w:t>
      </w:r>
      <w:r w:rsidR="002556A3" w:rsidRPr="006A6209">
        <w:t xml:space="preserve"> (ID)</w:t>
      </w:r>
      <w:r w:rsidRPr="006A6209">
        <w:t xml:space="preserve"> formats with description.</w:t>
      </w:r>
    </w:p>
    <w:p w14:paraId="7530ED17" w14:textId="4A2AE734" w:rsidR="00F53DC9" w:rsidRPr="006A6209" w:rsidRDefault="00F53DC9" w:rsidP="00E06079">
      <w:pPr>
        <w:pStyle w:val="ListBullet"/>
      </w:pPr>
      <w:r w:rsidRPr="006A6209">
        <w:rPr>
          <w:b/>
          <w:bCs/>
        </w:rPr>
        <w:t>RESET ALL IDS FOR A PATIENT</w:t>
      </w:r>
      <w:r w:rsidR="00E06079" w:rsidRPr="006A6209">
        <w:rPr>
          <w:b/>
          <w:bCs/>
        </w:rPr>
        <w:t>—</w:t>
      </w:r>
      <w:r w:rsidRPr="006A6209">
        <w:t>This option is used to reset the corresponding IDs for all eligibilities for a single patient.</w:t>
      </w:r>
      <w:r w:rsidR="00E578C4" w:rsidRPr="006A6209">
        <w:t xml:space="preserve"> </w:t>
      </w:r>
      <w:r w:rsidRPr="006A6209">
        <w:t xml:space="preserve">The patient's eligibilities </w:t>
      </w:r>
      <w:r w:rsidR="00FF2222" w:rsidRPr="006A6209">
        <w:t>is</w:t>
      </w:r>
      <w:r w:rsidRPr="006A6209">
        <w:t xml:space="preserve"> listed as the ID is reset.</w:t>
      </w:r>
      <w:r w:rsidR="00E578C4" w:rsidRPr="006A6209">
        <w:t xml:space="preserve"> </w:t>
      </w:r>
      <w:r w:rsidRPr="006A6209">
        <w:t>This utility would be used if, for some reason, a patient's ID got corrupted.</w:t>
      </w:r>
    </w:p>
    <w:p w14:paraId="710473B8" w14:textId="1E1A36EE" w:rsidR="00F53DC9" w:rsidRPr="006A6209" w:rsidRDefault="00F53DC9" w:rsidP="00E06079">
      <w:pPr>
        <w:pStyle w:val="ListBullet"/>
      </w:pPr>
      <w:r w:rsidRPr="006A6209">
        <w:rPr>
          <w:b/>
          <w:bCs/>
        </w:rPr>
        <w:t>RESET ALL IDS FOR ALL PATIENTS</w:t>
      </w:r>
      <w:r w:rsidR="00E06079" w:rsidRPr="006A6209">
        <w:rPr>
          <w:b/>
          <w:bCs/>
        </w:rPr>
        <w:t>—</w:t>
      </w:r>
      <w:r w:rsidRPr="006A6209">
        <w:t>This option resets all IDs corresponding to each of the patient's eligibilities.</w:t>
      </w:r>
      <w:r w:rsidR="00E578C4" w:rsidRPr="006A6209">
        <w:t xml:space="preserve"> </w:t>
      </w:r>
      <w:r w:rsidRPr="006A6209">
        <w:t>The option should be executed during non-peak hours.</w:t>
      </w:r>
      <w:r w:rsidR="00E578C4" w:rsidRPr="006A6209">
        <w:t xml:space="preserve"> </w:t>
      </w:r>
      <w:r w:rsidRPr="006A6209">
        <w:t xml:space="preserve">When the job is completed, a MailMan message </w:t>
      </w:r>
      <w:r w:rsidR="00AB4D49" w:rsidRPr="006A6209">
        <w:t>is</w:t>
      </w:r>
      <w:r w:rsidRPr="006A6209">
        <w:t xml:space="preserve"> generated to the user showing the start and completion date/time.</w:t>
      </w:r>
    </w:p>
    <w:p w14:paraId="52D84BCF" w14:textId="138BCE7C" w:rsidR="00F53DC9" w:rsidRPr="006A6209" w:rsidRDefault="00F53DC9" w:rsidP="00E06079">
      <w:pPr>
        <w:pStyle w:val="ListBullet"/>
      </w:pPr>
      <w:r w:rsidRPr="006A6209">
        <w:rPr>
          <w:b/>
          <w:bCs/>
        </w:rPr>
        <w:t>SPECIFIC ELIGIBILITY ID RESET (ALL PATIENTS)</w:t>
      </w:r>
      <w:r w:rsidR="00E06079" w:rsidRPr="006A6209">
        <w:rPr>
          <w:b/>
          <w:bCs/>
        </w:rPr>
        <w:t>—</w:t>
      </w:r>
      <w:r w:rsidRPr="006A6209">
        <w:t>After prompting for an eligibility code and queue-to-run time, this option update</w:t>
      </w:r>
      <w:r w:rsidR="00AB4D49" w:rsidRPr="006A6209">
        <w:t>s</w:t>
      </w:r>
      <w:r w:rsidRPr="006A6209">
        <w:t xml:space="preserve"> the IDs for all patients having the selected eligibility.</w:t>
      </w:r>
      <w:r w:rsidR="00E578C4" w:rsidRPr="006A6209">
        <w:t xml:space="preserve"> </w:t>
      </w:r>
      <w:r w:rsidRPr="006A6209">
        <w:t>This utility would allow a site to update their database with the new value if the ID FORMAT field in the ELIGIBILITY CODE file changed.</w:t>
      </w:r>
    </w:p>
    <w:p w14:paraId="4EE128AD" w14:textId="6C56E50B" w:rsidR="00F53DC9" w:rsidRPr="006A6209" w:rsidRDefault="00F53DC9" w:rsidP="00E06079">
      <w:pPr>
        <w:pStyle w:val="BodyText3"/>
      </w:pPr>
      <w:r w:rsidRPr="006A6209">
        <w:t>The option should be run during off hours.</w:t>
      </w:r>
      <w:r w:rsidR="00E578C4" w:rsidRPr="006A6209">
        <w:t xml:space="preserve"> </w:t>
      </w:r>
      <w:r w:rsidRPr="006A6209">
        <w:t xml:space="preserve">When the job is completed, a MailMan message </w:t>
      </w:r>
      <w:r w:rsidR="00AB4D49" w:rsidRPr="006A6209">
        <w:t>is</w:t>
      </w:r>
      <w:r w:rsidRPr="006A6209">
        <w:t xml:space="preserve"> generated to the user showing the start and completion date/time.</w:t>
      </w:r>
    </w:p>
    <w:p w14:paraId="2EE264F1" w14:textId="0E01C1AF" w:rsidR="00F53DC9" w:rsidRPr="006A6209" w:rsidRDefault="00F53DC9" w:rsidP="00E06079">
      <w:pPr>
        <w:pStyle w:val="ListBullet"/>
      </w:pPr>
      <w:r w:rsidRPr="006A6209">
        <w:rPr>
          <w:b/>
          <w:bCs/>
        </w:rPr>
        <w:t>SPECIFIC ID FORMAT RESET</w:t>
      </w:r>
      <w:r w:rsidR="00E06079" w:rsidRPr="006A6209">
        <w:rPr>
          <w:b/>
          <w:bCs/>
        </w:rPr>
        <w:t>—</w:t>
      </w:r>
      <w:r w:rsidRPr="006A6209">
        <w:t>This option prompts for an ID format; then, all patients that have eligibility codes associated with that ID format have their IDs reset.</w:t>
      </w:r>
      <w:r w:rsidR="00E578C4" w:rsidRPr="006A6209">
        <w:t xml:space="preserve"> </w:t>
      </w:r>
      <w:r w:rsidRPr="006A6209">
        <w:t>The utility allows sites to update their database if the DEFAULT LONG ID VALUE CODE field in the IDENTIFICATION FORMAT file was modified.</w:t>
      </w:r>
      <w:r w:rsidR="00E578C4" w:rsidRPr="006A6209">
        <w:t xml:space="preserve"> </w:t>
      </w:r>
      <w:r w:rsidRPr="006A6209">
        <w:t>This option should be executed during off hours.</w:t>
      </w:r>
      <w:r w:rsidR="00E578C4" w:rsidRPr="006A6209">
        <w:t xml:space="preserve"> </w:t>
      </w:r>
      <w:r w:rsidRPr="006A6209">
        <w:t xml:space="preserve">When the job is completed, a MailMan message </w:t>
      </w:r>
      <w:r w:rsidR="00AB4D49" w:rsidRPr="006A6209">
        <w:t>is</w:t>
      </w:r>
      <w:r w:rsidRPr="006A6209">
        <w:t xml:space="preserve"> sent to the user showing the start and completion date/time.</w:t>
      </w:r>
    </w:p>
    <w:p w14:paraId="3E474133" w14:textId="77777777" w:rsidR="00F53DC9" w:rsidRPr="006A6209" w:rsidRDefault="00F53DC9" w:rsidP="00E06079">
      <w:pPr>
        <w:pStyle w:val="BodyText6"/>
      </w:pPr>
    </w:p>
    <w:p w14:paraId="4E9D1E96" w14:textId="77777777" w:rsidR="00F53DC9" w:rsidRPr="006A6209" w:rsidRDefault="00F53DC9" w:rsidP="005C006E">
      <w:pPr>
        <w:pStyle w:val="Heading2"/>
      </w:pPr>
      <w:bookmarkStart w:id="39" w:name="_Toc51598753"/>
      <w:bookmarkStart w:id="40" w:name="_Toc164850041"/>
      <w:r w:rsidRPr="006A6209">
        <w:t>Station Number (Time Sensitive) Enter/Edit (D ^VASITE0)</w:t>
      </w:r>
      <w:bookmarkEnd w:id="39"/>
      <w:bookmarkEnd w:id="40"/>
    </w:p>
    <w:p w14:paraId="7CAB5142" w14:textId="267AAF6D" w:rsidR="00F53DC9" w:rsidRPr="006A6209" w:rsidRDefault="00F53DC9" w:rsidP="00E06079">
      <w:pPr>
        <w:pStyle w:val="BodyText"/>
        <w:keepNext/>
        <w:keepLines/>
      </w:pPr>
      <w:r w:rsidRPr="006A6209">
        <w:t>The STATION NUMBER (TIME SENSITIVE)</w:t>
      </w:r>
      <w:r w:rsidR="00E06079" w:rsidRPr="006A6209">
        <w:t xml:space="preserve"> (#389.9)</w:t>
      </w:r>
      <w:r w:rsidRPr="006A6209">
        <w:t xml:space="preserve"> file is used to hold the time sensitive station number data.</w:t>
      </w:r>
      <w:r w:rsidR="00E578C4" w:rsidRPr="006A6209">
        <w:t xml:space="preserve"> </w:t>
      </w:r>
      <w:r w:rsidRPr="006A6209">
        <w:t>This file was initially populated by the post</w:t>
      </w:r>
      <w:r w:rsidR="00E06079" w:rsidRPr="006A6209">
        <w:t>-</w:t>
      </w:r>
      <w:r w:rsidRPr="006A6209">
        <w:t>init routine for MAS V. 5.2.</w:t>
      </w:r>
      <w:r w:rsidR="00E578C4" w:rsidRPr="006A6209">
        <w:t xml:space="preserve"> </w:t>
      </w:r>
      <w:r w:rsidRPr="006A6209">
        <w:t xml:space="preserve">One entry was created for each medical center division with an effective date of </w:t>
      </w:r>
      <w:r w:rsidRPr="006A6209">
        <w:rPr>
          <w:b/>
          <w:bCs/>
        </w:rPr>
        <w:t>Jan 1, 1980</w:t>
      </w:r>
      <w:r w:rsidRPr="006A6209">
        <w:t>.</w:t>
      </w:r>
      <w:r w:rsidR="00E578C4" w:rsidRPr="006A6209">
        <w:t xml:space="preserve"> </w:t>
      </w:r>
      <w:r w:rsidRPr="006A6209">
        <w:t xml:space="preserve">It is </w:t>
      </w:r>
      <w:r w:rsidRPr="006A6209">
        <w:rPr>
          <w:i/>
          <w:iCs/>
        </w:rPr>
        <w:t>not</w:t>
      </w:r>
      <w:r w:rsidRPr="006A6209">
        <w:t xml:space="preserve"> necessary to modify this data unless the station number for a division changes or a new division is added.</w:t>
      </w:r>
    </w:p>
    <w:p w14:paraId="535938FA" w14:textId="22D59C83" w:rsidR="00F53DC9" w:rsidRPr="006A6209" w:rsidRDefault="00F53DC9" w:rsidP="00F53DC9">
      <w:pPr>
        <w:pStyle w:val="BodyText"/>
      </w:pPr>
      <w:r w:rsidRPr="006A6209">
        <w:t xml:space="preserve">Entering a new medical center division name through the </w:t>
      </w:r>
      <w:r w:rsidRPr="006A6209">
        <w:rPr>
          <w:b/>
          <w:bCs/>
        </w:rPr>
        <w:t>Supervisor ADT Menu</w:t>
      </w:r>
      <w:r w:rsidRPr="006A6209">
        <w:t xml:space="preserve"> of the ADT module of PIMS automatically create</w:t>
      </w:r>
      <w:r w:rsidR="00AB4D49" w:rsidRPr="006A6209">
        <w:t>s</w:t>
      </w:r>
      <w:r w:rsidRPr="006A6209">
        <w:t xml:space="preserve"> a new entry in this file.</w:t>
      </w:r>
      <w:r w:rsidR="00E578C4" w:rsidRPr="006A6209">
        <w:t xml:space="preserve"> </w:t>
      </w:r>
      <w:r w:rsidRPr="006A6209">
        <w:t xml:space="preserve">New divisions </w:t>
      </w:r>
      <w:r w:rsidR="00AB4D49" w:rsidRPr="006A6209">
        <w:rPr>
          <w:i/>
          <w:iCs/>
        </w:rPr>
        <w:t>can</w:t>
      </w:r>
      <w:r w:rsidRPr="006A6209">
        <w:rPr>
          <w:i/>
          <w:iCs/>
        </w:rPr>
        <w:t>not</w:t>
      </w:r>
      <w:r w:rsidRPr="006A6209">
        <w:t xml:space="preserve"> be added through this routine entry point.</w:t>
      </w:r>
    </w:p>
    <w:p w14:paraId="20EBAD28" w14:textId="416426FF" w:rsidR="00F53DC9" w:rsidRPr="006A6209" w:rsidRDefault="00F53DC9" w:rsidP="00F53DC9">
      <w:pPr>
        <w:pStyle w:val="BodyText"/>
      </w:pPr>
      <w:r w:rsidRPr="006A6209">
        <w:t>The Station Number (Time Sensitive) Enter/Edit routine entry point is used to change an existing station number or enter a new station number for a new division.</w:t>
      </w:r>
      <w:r w:rsidR="00E578C4" w:rsidRPr="006A6209">
        <w:t xml:space="preserve"> </w:t>
      </w:r>
      <w:r w:rsidRPr="006A6209">
        <w:t>If you are changing a station number for a division, you should enter a new effective date and the new station number for that division.</w:t>
      </w:r>
    </w:p>
    <w:p w14:paraId="0C5EA54F" w14:textId="0EC87E22" w:rsidR="00F53DC9" w:rsidRPr="006A6209" w:rsidRDefault="00F53DC9" w:rsidP="00F53DC9">
      <w:pPr>
        <w:pStyle w:val="BodyText"/>
      </w:pPr>
      <w:r w:rsidRPr="006A6209">
        <w:t>Once a new division has been added, you should select the new division and enter the effective date and new station number.</w:t>
      </w:r>
      <w:r w:rsidR="00E578C4" w:rsidRPr="006A6209">
        <w:t xml:space="preserve"> </w:t>
      </w:r>
      <w:r w:rsidRPr="006A6209">
        <w:t xml:space="preserve">The IS PRIMARY DIVISION field should be set to </w:t>
      </w:r>
      <w:r w:rsidRPr="006A6209">
        <w:rPr>
          <w:b/>
          <w:bCs/>
        </w:rPr>
        <w:t>YES</w:t>
      </w:r>
      <w:r w:rsidRPr="006A6209">
        <w:t xml:space="preserve"> for the division where the station number has no suffix.</w:t>
      </w:r>
      <w:r w:rsidR="00E578C4" w:rsidRPr="006A6209">
        <w:t xml:space="preserve"> </w:t>
      </w:r>
      <w:r w:rsidRPr="006A6209">
        <w:t xml:space="preserve">Only one division </w:t>
      </w:r>
      <w:r w:rsidR="00E06079" w:rsidRPr="006A6209">
        <w:t>can</w:t>
      </w:r>
      <w:r w:rsidRPr="006A6209">
        <w:t xml:space="preserve"> be primary at any given time.</w:t>
      </w:r>
    </w:p>
    <w:p w14:paraId="25F89002" w14:textId="77777777" w:rsidR="00F53DC9" w:rsidRPr="006A6209" w:rsidRDefault="00F53DC9" w:rsidP="005C006E">
      <w:pPr>
        <w:pStyle w:val="Heading2"/>
      </w:pPr>
      <w:bookmarkStart w:id="41" w:name="_Toc51598754"/>
      <w:bookmarkStart w:id="42" w:name="_Toc164850042"/>
      <w:r w:rsidRPr="006A6209">
        <w:t>New SD Parameters</w:t>
      </w:r>
      <w:bookmarkEnd w:id="41"/>
      <w:bookmarkEnd w:id="42"/>
    </w:p>
    <w:p w14:paraId="4BB95B11" w14:textId="3C9B94AD" w:rsidR="00F53DC9" w:rsidRPr="006A6209" w:rsidRDefault="00F53DC9" w:rsidP="00E06079">
      <w:pPr>
        <w:pStyle w:val="BodyText"/>
        <w:keepNext/>
        <w:keepLines/>
      </w:pPr>
      <w:r w:rsidRPr="006A6209">
        <w:t>New SD parameters were exported by patch SD*5.3*588 - High Risk Mental Health Proactive Report, and added to the following files:</w:t>
      </w:r>
    </w:p>
    <w:p w14:paraId="37A37EC6" w14:textId="77777777" w:rsidR="00E06079" w:rsidRPr="006A6209" w:rsidRDefault="00E06079" w:rsidP="00E06079">
      <w:pPr>
        <w:pStyle w:val="BodyText6"/>
        <w:keepNext/>
        <w:keepLines/>
      </w:pPr>
    </w:p>
    <w:p w14:paraId="20E779D0" w14:textId="56657ED4" w:rsidR="00F53DC9" w:rsidRPr="006A6209" w:rsidRDefault="00F53DC9" w:rsidP="00F53DC9">
      <w:pPr>
        <w:pStyle w:val="Caption"/>
        <w:rPr>
          <w:lang w:eastAsia="en-US"/>
        </w:rPr>
      </w:pPr>
      <w:bookmarkStart w:id="43" w:name="_Toc164849810"/>
      <w:r w:rsidRPr="006A6209">
        <w:t xml:space="preserve">Table </w:t>
      </w:r>
      <w:r w:rsidRPr="006A6209">
        <w:fldChar w:fldCharType="begin"/>
      </w:r>
      <w:r w:rsidRPr="006A6209">
        <w:instrText>SEQ Table \* ARABIC</w:instrText>
      </w:r>
      <w:r w:rsidRPr="006A6209">
        <w:fldChar w:fldCharType="separate"/>
      </w:r>
      <w:r w:rsidR="00127840">
        <w:rPr>
          <w:noProof/>
        </w:rPr>
        <w:t>3</w:t>
      </w:r>
      <w:r w:rsidRPr="006A6209">
        <w:fldChar w:fldCharType="end"/>
      </w:r>
      <w:r w:rsidRPr="006A6209">
        <w:t>: New SD Parameters</w:t>
      </w:r>
      <w:bookmarkEnd w:id="43"/>
    </w:p>
    <w:tbl>
      <w:tblPr>
        <w:tblStyle w:val="TableGrid"/>
        <w:tblW w:w="0" w:type="auto"/>
        <w:tblLook w:val="04A0" w:firstRow="1" w:lastRow="0" w:firstColumn="1" w:lastColumn="0" w:noHBand="0" w:noVBand="1"/>
      </w:tblPr>
      <w:tblGrid>
        <w:gridCol w:w="4679"/>
        <w:gridCol w:w="4671"/>
      </w:tblGrid>
      <w:tr w:rsidR="00F53DC9" w:rsidRPr="006A6209" w14:paraId="437DB1BB" w14:textId="77777777" w:rsidTr="003D4355">
        <w:tc>
          <w:tcPr>
            <w:tcW w:w="4788" w:type="dxa"/>
            <w:shd w:val="clear" w:color="auto" w:fill="E7E6E6" w:themeFill="background2"/>
          </w:tcPr>
          <w:p w14:paraId="6B38E3D9" w14:textId="3DF62D88" w:rsidR="00F53DC9" w:rsidRPr="006A6209" w:rsidRDefault="00E06079" w:rsidP="00A23E30">
            <w:pPr>
              <w:pStyle w:val="TableHeading"/>
            </w:pPr>
            <w:bookmarkStart w:id="44" w:name="ColumnTitle_02"/>
            <w:bookmarkStart w:id="45" w:name="_Hlk155331829"/>
            <w:bookmarkEnd w:id="44"/>
            <w:r w:rsidRPr="006A6209">
              <w:t>New SD Parameters</w:t>
            </w:r>
          </w:p>
        </w:tc>
        <w:tc>
          <w:tcPr>
            <w:tcW w:w="4788" w:type="dxa"/>
            <w:shd w:val="clear" w:color="auto" w:fill="E7E6E6" w:themeFill="background2"/>
          </w:tcPr>
          <w:p w14:paraId="0089DA05" w14:textId="1A5727EC" w:rsidR="00F53DC9" w:rsidRPr="006A6209" w:rsidRDefault="00E06079" w:rsidP="00A23E30">
            <w:pPr>
              <w:pStyle w:val="TableHeading"/>
            </w:pPr>
            <w:r w:rsidRPr="006A6209">
              <w:t>Files</w:t>
            </w:r>
          </w:p>
        </w:tc>
      </w:tr>
      <w:tr w:rsidR="00F53DC9" w:rsidRPr="006A6209" w14:paraId="36C8DBF0" w14:textId="77777777" w:rsidTr="00CA6614">
        <w:tc>
          <w:tcPr>
            <w:tcW w:w="4788" w:type="dxa"/>
          </w:tcPr>
          <w:p w14:paraId="48182A73" w14:textId="419AD2F0" w:rsidR="00F53DC9" w:rsidRPr="006A6209" w:rsidRDefault="00F53DC9" w:rsidP="00E06079">
            <w:pPr>
              <w:pStyle w:val="TableText"/>
              <w:keepNext/>
              <w:keepLines/>
            </w:pPr>
            <w:r w:rsidRPr="006A6209">
              <w:rPr>
                <w:b/>
              </w:rPr>
              <w:t>SD MH PROACTIVE DAYS PARAMETERS</w:t>
            </w:r>
            <w:r w:rsidRPr="006A6209">
              <w:t xml:space="preserve"> - Stores the number of days to list future appointments for the High Risk MH Proactive Nightly Report [SD MH NO SHOW NIGHTLY BGJ].</w:t>
            </w:r>
          </w:p>
        </w:tc>
        <w:tc>
          <w:tcPr>
            <w:tcW w:w="4788" w:type="dxa"/>
          </w:tcPr>
          <w:p w14:paraId="62216913" w14:textId="71255A6E" w:rsidR="00F53DC9" w:rsidRPr="006A6209" w:rsidRDefault="00F53DC9" w:rsidP="00E06079">
            <w:pPr>
              <w:pStyle w:val="TableText"/>
              <w:keepNext/>
              <w:keepLines/>
            </w:pPr>
            <w:r w:rsidRPr="006A6209">
              <w:t>PARAMETER</w:t>
            </w:r>
            <w:r w:rsidR="00E06079" w:rsidRPr="006A6209">
              <w:t xml:space="preserve"> (#8989.5)</w:t>
            </w:r>
          </w:p>
        </w:tc>
      </w:tr>
      <w:tr w:rsidR="00F53DC9" w:rsidRPr="006A6209" w14:paraId="42F16DAB" w14:textId="77777777" w:rsidTr="00CA6614">
        <w:tc>
          <w:tcPr>
            <w:tcW w:w="4788" w:type="dxa"/>
          </w:tcPr>
          <w:p w14:paraId="52AA5E74" w14:textId="3822F184" w:rsidR="00F53DC9" w:rsidRPr="006A6209" w:rsidRDefault="00F53DC9" w:rsidP="00E06079">
            <w:pPr>
              <w:pStyle w:val="TableText"/>
            </w:pPr>
            <w:r w:rsidRPr="006A6209">
              <w:rPr>
                <w:b/>
              </w:rPr>
              <w:t>SD MH NO SHOW DAYS PARAMETERS-</w:t>
            </w:r>
            <w:r w:rsidR="00E578C4" w:rsidRPr="006A6209">
              <w:t xml:space="preserve"> </w:t>
            </w:r>
            <w:r w:rsidRPr="006A6209">
              <w:t>Stores the number of days to list future appointments for the High Risk MH No-Show Nightly Report [SD MH NO SHOW NIGHTLY BGJ].</w:t>
            </w:r>
          </w:p>
        </w:tc>
        <w:tc>
          <w:tcPr>
            <w:tcW w:w="4788" w:type="dxa"/>
          </w:tcPr>
          <w:p w14:paraId="6CF660EE" w14:textId="410B1044" w:rsidR="00F53DC9" w:rsidRPr="006A6209" w:rsidRDefault="00F53DC9" w:rsidP="00E06079">
            <w:pPr>
              <w:pStyle w:val="TableText"/>
            </w:pPr>
            <w:r w:rsidRPr="006A6209">
              <w:t>PARAMETER (#8989.5)</w:t>
            </w:r>
          </w:p>
        </w:tc>
      </w:tr>
      <w:tr w:rsidR="00F53DC9" w:rsidRPr="006A6209" w14:paraId="1EFA8274" w14:textId="77777777" w:rsidTr="00CA6614">
        <w:tc>
          <w:tcPr>
            <w:tcW w:w="4788" w:type="dxa"/>
          </w:tcPr>
          <w:p w14:paraId="4308FF7B" w14:textId="1D735D55" w:rsidR="00F53DC9" w:rsidRPr="006A6209" w:rsidRDefault="00F53DC9" w:rsidP="00E06079">
            <w:pPr>
              <w:pStyle w:val="TableText"/>
              <w:rPr>
                <w:b/>
              </w:rPr>
            </w:pPr>
            <w:r w:rsidRPr="006A6209">
              <w:rPr>
                <w:b/>
              </w:rPr>
              <w:t xml:space="preserve">SD MH PROACTIVE DAYS PARAMETER - </w:t>
            </w:r>
            <w:r w:rsidRPr="006A6209">
              <w:t xml:space="preserve">The default value for is </w:t>
            </w:r>
            <w:r w:rsidRPr="006A6209">
              <w:rPr>
                <w:b/>
                <w:bCs/>
              </w:rPr>
              <w:t>30</w:t>
            </w:r>
            <w:r w:rsidRPr="006A6209">
              <w:t>.</w:t>
            </w:r>
            <w:r w:rsidR="00E578C4" w:rsidRPr="006A6209">
              <w:t xml:space="preserve"> </w:t>
            </w:r>
            <w:r w:rsidRPr="006A6209">
              <w:t xml:space="preserve">This value can be changed, within the range of </w:t>
            </w:r>
            <w:r w:rsidRPr="006A6209">
              <w:rPr>
                <w:b/>
                <w:bCs/>
              </w:rPr>
              <w:t>1</w:t>
            </w:r>
            <w:r w:rsidRPr="006A6209">
              <w:t xml:space="preserve"> to </w:t>
            </w:r>
            <w:r w:rsidRPr="006A6209">
              <w:rPr>
                <w:b/>
                <w:bCs/>
              </w:rPr>
              <w:t>30</w:t>
            </w:r>
            <w:r w:rsidRPr="006A6209">
              <w:t xml:space="preserve">, by using the </w:t>
            </w:r>
            <w:r w:rsidRPr="006A6209">
              <w:rPr>
                <w:b/>
                <w:bCs/>
              </w:rPr>
              <w:t>Edit Parameter Values</w:t>
            </w:r>
            <w:r w:rsidRPr="006A6209">
              <w:t xml:space="preserve"> [</w:t>
            </w:r>
            <w:r w:rsidR="00E578C4" w:rsidRPr="006A6209">
              <w:t xml:space="preserve"> </w:t>
            </w:r>
            <w:r w:rsidRPr="006A6209">
              <w:t>XPAR EDIT PARAMETER] option.</w:t>
            </w:r>
          </w:p>
        </w:tc>
        <w:tc>
          <w:tcPr>
            <w:tcW w:w="4788" w:type="dxa"/>
          </w:tcPr>
          <w:p w14:paraId="4B3DDAAA" w14:textId="607BE687" w:rsidR="00F53DC9" w:rsidRPr="006A6209" w:rsidRDefault="00F53DC9" w:rsidP="00E06079">
            <w:pPr>
              <w:pStyle w:val="TableText"/>
            </w:pPr>
            <w:r w:rsidRPr="006A6209">
              <w:rPr>
                <w:rFonts w:eastAsia="Calibri"/>
              </w:rPr>
              <w:t>PARAMETER DEFINITION</w:t>
            </w:r>
            <w:r w:rsidRPr="006A6209">
              <w:t xml:space="preserve"> </w:t>
            </w:r>
            <w:r w:rsidRPr="006A6209">
              <w:rPr>
                <w:rFonts w:eastAsia="Calibri"/>
              </w:rPr>
              <w:t>(#8989.51)</w:t>
            </w:r>
          </w:p>
        </w:tc>
      </w:tr>
      <w:tr w:rsidR="00F53DC9" w:rsidRPr="006A6209" w14:paraId="68073712" w14:textId="77777777" w:rsidTr="00CA6614">
        <w:tc>
          <w:tcPr>
            <w:tcW w:w="4788" w:type="dxa"/>
          </w:tcPr>
          <w:p w14:paraId="0B6B55B0" w14:textId="43A41A7D" w:rsidR="00F53DC9" w:rsidRPr="006A6209" w:rsidRDefault="00F53DC9" w:rsidP="00E06079">
            <w:pPr>
              <w:pStyle w:val="TableText"/>
            </w:pPr>
            <w:r w:rsidRPr="006A6209">
              <w:rPr>
                <w:b/>
              </w:rPr>
              <w:t>SD MH NO SHOW DAYS PARAMETER -</w:t>
            </w:r>
            <w:r w:rsidRPr="006A6209">
              <w:t xml:space="preserve"> The default value for is </w:t>
            </w:r>
            <w:r w:rsidRPr="006A6209">
              <w:rPr>
                <w:b/>
                <w:bCs/>
              </w:rPr>
              <w:t>30</w:t>
            </w:r>
            <w:r w:rsidRPr="006A6209">
              <w:t>.</w:t>
            </w:r>
            <w:r w:rsidR="00E578C4" w:rsidRPr="006A6209">
              <w:t xml:space="preserve"> </w:t>
            </w:r>
            <w:r w:rsidRPr="006A6209">
              <w:t xml:space="preserve">This value can be changed, within the range of </w:t>
            </w:r>
            <w:r w:rsidRPr="006A6209">
              <w:rPr>
                <w:b/>
                <w:bCs/>
              </w:rPr>
              <w:t>1</w:t>
            </w:r>
            <w:r w:rsidRPr="006A6209">
              <w:t xml:space="preserve"> to </w:t>
            </w:r>
            <w:r w:rsidRPr="006A6209">
              <w:rPr>
                <w:b/>
                <w:bCs/>
              </w:rPr>
              <w:t>30</w:t>
            </w:r>
            <w:r w:rsidRPr="006A6209">
              <w:t xml:space="preserve">, by using the </w:t>
            </w:r>
            <w:r w:rsidRPr="006A6209">
              <w:rPr>
                <w:b/>
                <w:bCs/>
              </w:rPr>
              <w:t>Edit Parameter Values</w:t>
            </w:r>
            <w:r w:rsidRPr="006A6209">
              <w:t xml:space="preserve"> [</w:t>
            </w:r>
            <w:r w:rsidR="00E578C4" w:rsidRPr="006A6209">
              <w:t xml:space="preserve"> </w:t>
            </w:r>
            <w:r w:rsidRPr="006A6209">
              <w:t xml:space="preserve">XPAR EDIT PARAMETER] option. </w:t>
            </w:r>
          </w:p>
        </w:tc>
        <w:tc>
          <w:tcPr>
            <w:tcW w:w="4788" w:type="dxa"/>
          </w:tcPr>
          <w:p w14:paraId="2FC30799" w14:textId="0C47C37B" w:rsidR="00F53DC9" w:rsidRPr="006A6209" w:rsidRDefault="00F53DC9" w:rsidP="00E06079">
            <w:pPr>
              <w:pStyle w:val="TableText"/>
            </w:pPr>
            <w:r w:rsidRPr="006A6209">
              <w:rPr>
                <w:rFonts w:eastAsia="Calibri"/>
              </w:rPr>
              <w:t>PARAMETER DEFINITION</w:t>
            </w:r>
            <w:r w:rsidRPr="006A6209">
              <w:t xml:space="preserve"> </w:t>
            </w:r>
            <w:r w:rsidRPr="006A6209">
              <w:rPr>
                <w:rFonts w:eastAsia="Calibri"/>
              </w:rPr>
              <w:t>(#8989.51)</w:t>
            </w:r>
          </w:p>
        </w:tc>
      </w:tr>
    </w:tbl>
    <w:p w14:paraId="7DC64237" w14:textId="77777777" w:rsidR="00E06079" w:rsidRPr="006A6209" w:rsidRDefault="00E06079" w:rsidP="00E06079">
      <w:pPr>
        <w:pStyle w:val="BodyText6"/>
      </w:pPr>
      <w:bookmarkStart w:id="46" w:name="_Toc51598755"/>
      <w:bookmarkEnd w:id="45"/>
    </w:p>
    <w:p w14:paraId="77D89A1B" w14:textId="7EDE4693" w:rsidR="00F53DC9" w:rsidRPr="006A6209" w:rsidRDefault="00F53DC9" w:rsidP="005C006E">
      <w:pPr>
        <w:pStyle w:val="Heading2"/>
      </w:pPr>
      <w:bookmarkStart w:id="47" w:name="_Ref58482602"/>
      <w:bookmarkStart w:id="48" w:name="_Toc164850043"/>
      <w:r w:rsidRPr="006A6209">
        <w:t>Patient Record Flag (PRF) NATIONAL FLAG (#26.15)</w:t>
      </w:r>
      <w:bookmarkEnd w:id="46"/>
      <w:r w:rsidR="00427C38" w:rsidRPr="006A6209">
        <w:t xml:space="preserve"> File</w:t>
      </w:r>
      <w:bookmarkEnd w:id="47"/>
      <w:bookmarkEnd w:id="48"/>
    </w:p>
    <w:p w14:paraId="4B9D0594" w14:textId="5080BDCB" w:rsidR="00F53DC9" w:rsidRPr="006A6209" w:rsidRDefault="00F53DC9" w:rsidP="00E06079">
      <w:pPr>
        <w:pStyle w:val="BodyText"/>
        <w:keepNext/>
        <w:keepLines/>
      </w:pPr>
      <w:r w:rsidRPr="006A6209">
        <w:t xml:space="preserve">The new national flag data entry (MISSING PATIENT) is placed in the PRF </w:t>
      </w:r>
      <w:r w:rsidR="00427C38" w:rsidRPr="006A6209">
        <w:t>NATIONAL FLAG (#26.15)</w:t>
      </w:r>
      <w:r w:rsidRPr="006A6209">
        <w:t xml:space="preserve"> file by the DG</w:t>
      </w:r>
      <w:r w:rsidR="00431BAA" w:rsidRPr="006A6209">
        <w:t>*</w:t>
      </w:r>
      <w:r w:rsidRPr="006A6209">
        <w:t>5.3*869 DG NEW CAT 1 FLAG patch.</w:t>
      </w:r>
    </w:p>
    <w:p w14:paraId="74AB68AE" w14:textId="604D18A4" w:rsidR="00E06079" w:rsidRPr="006A6209" w:rsidRDefault="00F53DC9" w:rsidP="00EA39F0">
      <w:pPr>
        <w:pStyle w:val="BodyText"/>
        <w:keepNext/>
        <w:keepLines/>
      </w:pPr>
      <w:r w:rsidRPr="006A6209">
        <w:t>The new national flag data entry (HIGH RISK FOR SUICIDE) is placed in the PRF NATIONAL FLAG</w:t>
      </w:r>
      <w:r w:rsidR="00427C38" w:rsidRPr="006A6209">
        <w:t xml:space="preserve"> (#26.15)</w:t>
      </w:r>
      <w:r w:rsidRPr="006A6209">
        <w:t xml:space="preserve"> file by the DG*5.3*849 DGPF NEW CAT1 FLAG AND CONVERSION patch:</w:t>
      </w:r>
    </w:p>
    <w:p w14:paraId="44452E23" w14:textId="202E75EA" w:rsidR="00F53DC9" w:rsidRPr="006A6209" w:rsidRDefault="00F53DC9" w:rsidP="00F53DC9">
      <w:pPr>
        <w:pStyle w:val="Caption"/>
      </w:pPr>
      <w:bookmarkStart w:id="49" w:name="_Toc164849811"/>
      <w:r w:rsidRPr="006A6209">
        <w:t xml:space="preserve">Table </w:t>
      </w:r>
      <w:r w:rsidRPr="006A6209">
        <w:fldChar w:fldCharType="begin"/>
      </w:r>
      <w:r w:rsidRPr="006A6209">
        <w:instrText>SEQ Table \* ARABIC</w:instrText>
      </w:r>
      <w:r w:rsidRPr="006A6209">
        <w:fldChar w:fldCharType="separate"/>
      </w:r>
      <w:r w:rsidR="00127840">
        <w:rPr>
          <w:noProof/>
        </w:rPr>
        <w:t>4</w:t>
      </w:r>
      <w:r w:rsidRPr="006A6209">
        <w:fldChar w:fldCharType="end"/>
      </w:r>
      <w:r w:rsidRPr="006A6209">
        <w:t>: Patient Record Flag files</w:t>
      </w:r>
      <w:bookmarkEnd w:id="49"/>
    </w:p>
    <w:tbl>
      <w:tblPr>
        <w:tblStyle w:val="TableGrid"/>
        <w:tblW w:w="0" w:type="auto"/>
        <w:tblLook w:val="04A0" w:firstRow="1" w:lastRow="0" w:firstColumn="1" w:lastColumn="0" w:noHBand="0" w:noVBand="1"/>
      </w:tblPr>
      <w:tblGrid>
        <w:gridCol w:w="1556"/>
        <w:gridCol w:w="2610"/>
        <w:gridCol w:w="5030"/>
      </w:tblGrid>
      <w:tr w:rsidR="00F53DC9" w:rsidRPr="006A6209" w14:paraId="19E329E3" w14:textId="77777777" w:rsidTr="009D520A">
        <w:trPr>
          <w:tblHeader/>
        </w:trPr>
        <w:tc>
          <w:tcPr>
            <w:tcW w:w="1556" w:type="dxa"/>
            <w:shd w:val="clear" w:color="auto" w:fill="E7E6E6" w:themeFill="background2"/>
          </w:tcPr>
          <w:p w14:paraId="2D07DC6B" w14:textId="6D9172B6" w:rsidR="00F53DC9" w:rsidRPr="006A6209" w:rsidRDefault="00E06079" w:rsidP="00A23E30">
            <w:pPr>
              <w:pStyle w:val="TableHeading"/>
            </w:pPr>
            <w:bookmarkStart w:id="50" w:name="ColumnTitle_03"/>
            <w:bookmarkStart w:id="51" w:name="_Hlk155331830"/>
            <w:bookmarkEnd w:id="50"/>
            <w:r w:rsidRPr="006A6209">
              <w:t>File Number</w:t>
            </w:r>
          </w:p>
        </w:tc>
        <w:tc>
          <w:tcPr>
            <w:tcW w:w="2610" w:type="dxa"/>
            <w:shd w:val="clear" w:color="auto" w:fill="E7E6E6" w:themeFill="background2"/>
          </w:tcPr>
          <w:p w14:paraId="219FB756" w14:textId="65F19432" w:rsidR="00F53DC9" w:rsidRPr="006A6209" w:rsidRDefault="00E06079" w:rsidP="00A23E30">
            <w:pPr>
              <w:pStyle w:val="TableHeading"/>
            </w:pPr>
            <w:r w:rsidRPr="006A6209">
              <w:t>File Name</w:t>
            </w:r>
          </w:p>
        </w:tc>
        <w:tc>
          <w:tcPr>
            <w:tcW w:w="5030" w:type="dxa"/>
            <w:shd w:val="clear" w:color="auto" w:fill="E7E6E6" w:themeFill="background2"/>
          </w:tcPr>
          <w:p w14:paraId="07491624" w14:textId="4C34ED33" w:rsidR="00F53DC9" w:rsidRPr="006A6209" w:rsidRDefault="00E06079" w:rsidP="00A23E30">
            <w:pPr>
              <w:pStyle w:val="TableHeading"/>
            </w:pPr>
            <w:r w:rsidRPr="006A6209">
              <w:t>New Data Entry</w:t>
            </w:r>
          </w:p>
        </w:tc>
      </w:tr>
      <w:tr w:rsidR="00F53DC9" w:rsidRPr="006A6209" w14:paraId="37A5E7D4" w14:textId="77777777" w:rsidTr="009D520A">
        <w:tc>
          <w:tcPr>
            <w:tcW w:w="1556" w:type="dxa"/>
          </w:tcPr>
          <w:p w14:paraId="3ACAB5E4" w14:textId="77777777" w:rsidR="00F53DC9" w:rsidRPr="006A6209" w:rsidRDefault="00F53DC9" w:rsidP="00E06079">
            <w:pPr>
              <w:pStyle w:val="TableText"/>
              <w:keepNext/>
              <w:keepLines/>
            </w:pPr>
            <w:r w:rsidRPr="006A6209">
              <w:t>26.15</w:t>
            </w:r>
          </w:p>
        </w:tc>
        <w:tc>
          <w:tcPr>
            <w:tcW w:w="2610" w:type="dxa"/>
          </w:tcPr>
          <w:p w14:paraId="0DB0D029" w14:textId="77777777" w:rsidR="00F53DC9" w:rsidRPr="006A6209" w:rsidRDefault="00F53DC9" w:rsidP="00E06079">
            <w:pPr>
              <w:pStyle w:val="TableText"/>
              <w:keepNext/>
              <w:keepLines/>
            </w:pPr>
            <w:r w:rsidRPr="006A6209">
              <w:t xml:space="preserve">PRF NATIONAL FLAG </w:t>
            </w:r>
          </w:p>
        </w:tc>
        <w:tc>
          <w:tcPr>
            <w:tcW w:w="5030" w:type="dxa"/>
          </w:tcPr>
          <w:p w14:paraId="532E70B0" w14:textId="77777777" w:rsidR="00F53DC9" w:rsidRPr="006A6209" w:rsidRDefault="00F53DC9" w:rsidP="00E06079">
            <w:pPr>
              <w:pStyle w:val="TableText"/>
              <w:keepNext/>
              <w:keepLines/>
            </w:pPr>
            <w:r w:rsidRPr="006A6209">
              <w:t>HIGH RISK FOR SUICIDE</w:t>
            </w:r>
          </w:p>
        </w:tc>
      </w:tr>
      <w:tr w:rsidR="00F53DC9" w:rsidRPr="006A6209" w14:paraId="67E43B70" w14:textId="77777777" w:rsidTr="009D520A">
        <w:tc>
          <w:tcPr>
            <w:tcW w:w="1556" w:type="dxa"/>
          </w:tcPr>
          <w:p w14:paraId="72BB8C53" w14:textId="77777777" w:rsidR="00F53DC9" w:rsidRPr="006A6209" w:rsidRDefault="00F53DC9" w:rsidP="00E06079">
            <w:pPr>
              <w:pStyle w:val="TableText"/>
              <w:keepNext/>
              <w:keepLines/>
            </w:pPr>
            <w:r w:rsidRPr="006A6209">
              <w:t>26.15</w:t>
            </w:r>
          </w:p>
        </w:tc>
        <w:tc>
          <w:tcPr>
            <w:tcW w:w="2610" w:type="dxa"/>
          </w:tcPr>
          <w:p w14:paraId="200343F7" w14:textId="77777777" w:rsidR="00F53DC9" w:rsidRPr="006A6209" w:rsidRDefault="00F53DC9" w:rsidP="00E06079">
            <w:pPr>
              <w:pStyle w:val="TableText"/>
              <w:keepNext/>
              <w:keepLines/>
            </w:pPr>
            <w:r w:rsidRPr="006A6209">
              <w:t>PRF NATIONAL FLAG</w:t>
            </w:r>
          </w:p>
        </w:tc>
        <w:tc>
          <w:tcPr>
            <w:tcW w:w="5030" w:type="dxa"/>
          </w:tcPr>
          <w:p w14:paraId="38531F4A" w14:textId="63116C15" w:rsidR="00F53DC9" w:rsidRPr="006A6209" w:rsidRDefault="00F53DC9" w:rsidP="00E06079">
            <w:pPr>
              <w:pStyle w:val="TableText"/>
              <w:keepNext/>
              <w:keepLines/>
            </w:pPr>
            <w:r w:rsidRPr="006A6209">
              <w:t>URGENT ADDRESS AS FEMALE (</w:t>
            </w:r>
            <w:r w:rsidR="002F3A0E" w:rsidRPr="006A6209">
              <w:t xml:space="preserve">see </w:t>
            </w:r>
            <w:hyperlink w:anchor="note_urgent_address_as_female_prf" w:history="1">
              <w:r w:rsidR="002F3A0E" w:rsidRPr="006A6209">
                <w:rPr>
                  <w:rStyle w:val="Hyperlink"/>
                </w:rPr>
                <w:t>note</w:t>
              </w:r>
            </w:hyperlink>
            <w:r w:rsidRPr="006A6209">
              <w:t>)</w:t>
            </w:r>
          </w:p>
        </w:tc>
      </w:tr>
      <w:tr w:rsidR="00F53DC9" w:rsidRPr="006A6209" w14:paraId="18C89ED1" w14:textId="77777777" w:rsidTr="009D520A">
        <w:tc>
          <w:tcPr>
            <w:tcW w:w="1556" w:type="dxa"/>
          </w:tcPr>
          <w:p w14:paraId="39C9248F" w14:textId="77777777" w:rsidR="00F53DC9" w:rsidRPr="006A6209" w:rsidRDefault="00F53DC9" w:rsidP="00E06079">
            <w:pPr>
              <w:pStyle w:val="TableText"/>
            </w:pPr>
            <w:r w:rsidRPr="006A6209">
              <w:t>26.15</w:t>
            </w:r>
          </w:p>
        </w:tc>
        <w:tc>
          <w:tcPr>
            <w:tcW w:w="2610" w:type="dxa"/>
          </w:tcPr>
          <w:p w14:paraId="748C58DD" w14:textId="77777777" w:rsidR="00F53DC9" w:rsidRPr="006A6209" w:rsidRDefault="00F53DC9" w:rsidP="00E06079">
            <w:pPr>
              <w:pStyle w:val="TableText"/>
            </w:pPr>
            <w:r w:rsidRPr="006A6209">
              <w:t>PRF NATIONAL FLAG</w:t>
            </w:r>
          </w:p>
        </w:tc>
        <w:tc>
          <w:tcPr>
            <w:tcW w:w="5030" w:type="dxa"/>
          </w:tcPr>
          <w:p w14:paraId="473A0B19" w14:textId="77777777" w:rsidR="00F53DC9" w:rsidRPr="006A6209" w:rsidRDefault="00F53DC9" w:rsidP="00E06079">
            <w:pPr>
              <w:pStyle w:val="TableText"/>
            </w:pPr>
            <w:r w:rsidRPr="006A6209">
              <w:t>MISSING PATIENT</w:t>
            </w:r>
          </w:p>
        </w:tc>
      </w:tr>
      <w:tr w:rsidR="00F53DC9" w:rsidRPr="006A6209" w14:paraId="0685B052" w14:textId="77777777" w:rsidTr="009D520A">
        <w:tc>
          <w:tcPr>
            <w:tcW w:w="1556" w:type="dxa"/>
          </w:tcPr>
          <w:p w14:paraId="63817E82" w14:textId="77777777" w:rsidR="00F53DC9" w:rsidRPr="006A6209" w:rsidRDefault="00F53DC9" w:rsidP="00E06079">
            <w:pPr>
              <w:pStyle w:val="TableText"/>
            </w:pPr>
            <w:r w:rsidRPr="006A6209">
              <w:t>26.15</w:t>
            </w:r>
          </w:p>
        </w:tc>
        <w:tc>
          <w:tcPr>
            <w:tcW w:w="2610" w:type="dxa"/>
          </w:tcPr>
          <w:p w14:paraId="79DF1F1C" w14:textId="77777777" w:rsidR="00F53DC9" w:rsidRPr="006A6209" w:rsidRDefault="00F53DC9" w:rsidP="00E06079">
            <w:pPr>
              <w:pStyle w:val="TableText"/>
            </w:pPr>
            <w:r w:rsidRPr="006A6209">
              <w:t>PRF NATIONAL FLAG</w:t>
            </w:r>
          </w:p>
        </w:tc>
        <w:tc>
          <w:tcPr>
            <w:tcW w:w="5030" w:type="dxa"/>
          </w:tcPr>
          <w:p w14:paraId="7FB965DC" w14:textId="77777777" w:rsidR="00F53DC9" w:rsidRPr="006A6209" w:rsidRDefault="00F53DC9" w:rsidP="00E06079">
            <w:pPr>
              <w:pStyle w:val="TableText"/>
            </w:pPr>
            <w:r w:rsidRPr="006A6209">
              <w:t>BEHAVIORAL</w:t>
            </w:r>
          </w:p>
        </w:tc>
      </w:tr>
      <w:bookmarkEnd w:id="51"/>
    </w:tbl>
    <w:p w14:paraId="57AA359B" w14:textId="77777777" w:rsidR="00E06079" w:rsidRPr="006A6209" w:rsidRDefault="00E06079" w:rsidP="00E06079">
      <w:pPr>
        <w:pStyle w:val="BodyText6"/>
      </w:pPr>
    </w:p>
    <w:p w14:paraId="51C9F5F5" w14:textId="15560AB8" w:rsidR="00F53DC9" w:rsidRPr="006A6209" w:rsidRDefault="00E06079" w:rsidP="00E06079">
      <w:pPr>
        <w:pStyle w:val="Note"/>
      </w:pPr>
      <w:r w:rsidRPr="006A6209">
        <w:rPr>
          <w:rFonts w:cs="Arial"/>
          <w:b/>
        </w:rPr>
        <w:tab/>
      </w:r>
      <w:bookmarkStart w:id="52" w:name="note_urgent_address_as_female_prf"/>
      <w:r w:rsidR="00F53DC9" w:rsidRPr="006A6209">
        <w:rPr>
          <w:rFonts w:cs="Arial"/>
          <w:b/>
        </w:rPr>
        <w:t>NOTE:</w:t>
      </w:r>
      <w:r w:rsidR="00F53DC9" w:rsidRPr="006A6209">
        <w:rPr>
          <w:b/>
        </w:rPr>
        <w:t xml:space="preserve"> </w:t>
      </w:r>
      <w:r w:rsidR="00F53DC9" w:rsidRPr="006A6209">
        <w:t>The URGENT</w:t>
      </w:r>
      <w:r w:rsidR="00E578C4" w:rsidRPr="006A6209">
        <w:t xml:space="preserve"> </w:t>
      </w:r>
      <w:r w:rsidR="00F53DC9" w:rsidRPr="006A6209">
        <w:t xml:space="preserve">ADDRESS AS FEMALE PRF updates are </w:t>
      </w:r>
      <w:r w:rsidR="00F53DC9" w:rsidRPr="006A6209">
        <w:rPr>
          <w:i/>
          <w:iCs/>
        </w:rPr>
        <w:t>not</w:t>
      </w:r>
      <w:r w:rsidR="00F53DC9" w:rsidRPr="006A6209">
        <w:t xml:space="preserve"> included in the PIMS Manual updates.</w:t>
      </w:r>
      <w:bookmarkEnd w:id="52"/>
      <w:r w:rsidRPr="006A6209">
        <w:br/>
      </w:r>
      <w:r w:rsidRPr="006A6209">
        <w:br/>
      </w:r>
      <w:r w:rsidRPr="006A6209">
        <w:rPr>
          <w:b/>
          <w:bCs/>
        </w:rPr>
        <w:t>REF:</w:t>
      </w:r>
      <w:r w:rsidRPr="006A6209">
        <w:t xml:space="preserve"> </w:t>
      </w:r>
      <w:r w:rsidR="00F53DC9" w:rsidRPr="006A6209">
        <w:t xml:space="preserve">For information on this patch update, </w:t>
      </w:r>
      <w:r w:rsidRPr="006A6209">
        <w:t>see</w:t>
      </w:r>
      <w:r w:rsidR="00F53DC9" w:rsidRPr="006A6209">
        <w:t xml:space="preserve"> the </w:t>
      </w:r>
      <w:r w:rsidR="00F53DC9" w:rsidRPr="006A6209">
        <w:rPr>
          <w:i/>
          <w:iCs/>
        </w:rPr>
        <w:t>VDL – ADT - USH LEGAL SOLUTION – CATEGORY I Patient Record Flag (PRF) Installation Guide</w:t>
      </w:r>
      <w:r w:rsidR="00F53DC9" w:rsidRPr="006A6209">
        <w:t>.</w:t>
      </w:r>
      <w:bookmarkStart w:id="53" w:name="_Toc365043677"/>
      <w:bookmarkStart w:id="54" w:name="_Toc365044113"/>
      <w:bookmarkStart w:id="55" w:name="_Toc371600837"/>
      <w:bookmarkStart w:id="56" w:name="_Toc373258701"/>
      <w:bookmarkStart w:id="57" w:name="_Toc373259256"/>
      <w:bookmarkStart w:id="58" w:name="_Toc417136985"/>
      <w:bookmarkStart w:id="59" w:name="_Toc417137428"/>
      <w:bookmarkStart w:id="60" w:name="_Toc417137705"/>
      <w:bookmarkStart w:id="61" w:name="_Toc421282399"/>
      <w:bookmarkStart w:id="62" w:name="_Toc421282747"/>
      <w:bookmarkStart w:id="63" w:name="_Toc421283145"/>
      <w:bookmarkStart w:id="64" w:name="_Toc424123740"/>
      <w:bookmarkStart w:id="65" w:name="_Toc424124058"/>
      <w:bookmarkStart w:id="66" w:name="_Toc424124376"/>
      <w:bookmarkStart w:id="67" w:name="_Toc424124972"/>
      <w:bookmarkStart w:id="68" w:name="_Toc365043678"/>
      <w:bookmarkStart w:id="69" w:name="_Toc365044114"/>
      <w:bookmarkStart w:id="70" w:name="_Toc371600838"/>
      <w:bookmarkStart w:id="71" w:name="_Toc373258702"/>
      <w:bookmarkStart w:id="72" w:name="_Toc373259257"/>
      <w:bookmarkStart w:id="73" w:name="_Toc417136986"/>
      <w:bookmarkStart w:id="74" w:name="_Toc417137429"/>
      <w:bookmarkStart w:id="75" w:name="_Toc417137706"/>
      <w:bookmarkStart w:id="76" w:name="_Toc421282400"/>
      <w:bookmarkStart w:id="77" w:name="_Toc421282748"/>
      <w:bookmarkStart w:id="78" w:name="_Toc421283146"/>
      <w:bookmarkStart w:id="79" w:name="_Toc424123741"/>
      <w:bookmarkStart w:id="80" w:name="_Toc424124059"/>
      <w:bookmarkStart w:id="81" w:name="_Toc424124377"/>
      <w:bookmarkStart w:id="82" w:name="_Toc424124973"/>
      <w:bookmarkStart w:id="83" w:name="_Toc365043679"/>
      <w:bookmarkStart w:id="84" w:name="_Toc365044115"/>
      <w:bookmarkStart w:id="85" w:name="_Toc371600839"/>
      <w:bookmarkStart w:id="86" w:name="_Toc373258703"/>
      <w:bookmarkStart w:id="87" w:name="_Toc373259258"/>
      <w:bookmarkStart w:id="88" w:name="_Toc417136987"/>
      <w:bookmarkStart w:id="89" w:name="_Toc417137430"/>
      <w:bookmarkStart w:id="90" w:name="_Toc417137707"/>
      <w:bookmarkStart w:id="91" w:name="_Toc421282401"/>
      <w:bookmarkStart w:id="92" w:name="_Toc421282749"/>
      <w:bookmarkStart w:id="93" w:name="_Toc421283147"/>
      <w:bookmarkStart w:id="94" w:name="_Toc424123742"/>
      <w:bookmarkStart w:id="95" w:name="_Toc424124060"/>
      <w:bookmarkStart w:id="96" w:name="_Toc424124378"/>
      <w:bookmarkStart w:id="97" w:name="_Toc424124974"/>
      <w:bookmarkStart w:id="98" w:name="_Toc365043680"/>
      <w:bookmarkStart w:id="99" w:name="_Toc365044116"/>
      <w:bookmarkStart w:id="100" w:name="_Toc371600840"/>
      <w:bookmarkStart w:id="101" w:name="_Toc373258704"/>
      <w:bookmarkStart w:id="102" w:name="_Toc373259259"/>
      <w:bookmarkStart w:id="103" w:name="_Toc417136988"/>
      <w:bookmarkStart w:id="104" w:name="_Toc417137431"/>
      <w:bookmarkStart w:id="105" w:name="_Toc417137708"/>
      <w:bookmarkStart w:id="106" w:name="_Toc421282402"/>
      <w:bookmarkStart w:id="107" w:name="_Toc421282750"/>
      <w:bookmarkStart w:id="108" w:name="_Toc421283148"/>
      <w:bookmarkStart w:id="109" w:name="_Toc424123743"/>
      <w:bookmarkStart w:id="110" w:name="_Toc424124061"/>
      <w:bookmarkStart w:id="111" w:name="_Toc424124379"/>
      <w:bookmarkStart w:id="112" w:name="_Toc424124975"/>
      <w:bookmarkStart w:id="113" w:name="_Toc37264134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5D0C8BE7" w14:textId="77777777" w:rsidR="00E06079" w:rsidRPr="006A6209" w:rsidRDefault="00E06079" w:rsidP="00E06079">
      <w:pPr>
        <w:pStyle w:val="BodyText6"/>
      </w:pPr>
    </w:p>
    <w:p w14:paraId="4BED8C5F" w14:textId="4A145CF6" w:rsidR="00F53DC9" w:rsidRPr="006A6209" w:rsidRDefault="00F53DC9" w:rsidP="005C006E">
      <w:pPr>
        <w:pStyle w:val="Heading2"/>
      </w:pPr>
      <w:bookmarkStart w:id="114" w:name="_Toc51598756"/>
      <w:bookmarkStart w:id="115" w:name="_Toc164850044"/>
      <w:r w:rsidRPr="006A6209">
        <w:t>Patch DG*5.3*869</w:t>
      </w:r>
      <w:r w:rsidR="00E06079" w:rsidRPr="006A6209">
        <w:t>—</w:t>
      </w:r>
      <w:r w:rsidRPr="006A6209">
        <w:t>Missing Patient, Patient Record Flag</w:t>
      </w:r>
      <w:bookmarkEnd w:id="113"/>
      <w:r w:rsidRPr="006A6209">
        <w:t xml:space="preserve"> Features</w:t>
      </w:r>
      <w:bookmarkEnd w:id="114"/>
      <w:bookmarkEnd w:id="115"/>
    </w:p>
    <w:p w14:paraId="0A3F2C5A" w14:textId="6A1A3D86" w:rsidR="002F3A0E" w:rsidRPr="006A6209" w:rsidRDefault="002F3A0E" w:rsidP="00B7339B">
      <w:pPr>
        <w:pStyle w:val="BodyText"/>
        <w:keepNext/>
        <w:keepLines/>
        <w:rPr>
          <w:lang w:eastAsia="ko-KR"/>
        </w:rPr>
      </w:pPr>
      <w:r w:rsidRPr="006A6209">
        <w:t>Patch DG*5.3*869 features:</w:t>
      </w:r>
    </w:p>
    <w:p w14:paraId="732F0694" w14:textId="77777777" w:rsidR="00F53DC9" w:rsidRPr="006A6209" w:rsidRDefault="00F53DC9" w:rsidP="00E06079">
      <w:pPr>
        <w:pStyle w:val="ListBullet"/>
        <w:keepNext/>
        <w:keepLines/>
      </w:pPr>
      <w:r w:rsidRPr="006A6209">
        <w:t>Creates National Category I MISSING PATIENT, Patient Record Flag.</w:t>
      </w:r>
    </w:p>
    <w:p w14:paraId="6E1C5572" w14:textId="15828334" w:rsidR="00F53DC9" w:rsidRPr="006A6209" w:rsidRDefault="00F53DC9" w:rsidP="00E06079">
      <w:pPr>
        <w:pStyle w:val="ListBullet"/>
        <w:keepNext/>
        <w:keepLines/>
      </w:pPr>
      <w:r w:rsidRPr="006A6209">
        <w:t xml:space="preserve">Creates </w:t>
      </w:r>
      <w:r w:rsidRPr="006A6209">
        <w:rPr>
          <w:b/>
          <w:bCs/>
        </w:rPr>
        <w:t>DGPF MISSING PT FLAG REVIEW</w:t>
      </w:r>
      <w:r w:rsidR="00E06079" w:rsidRPr="006A6209">
        <w:t xml:space="preserve"> mail group</w:t>
      </w:r>
      <w:r w:rsidRPr="006A6209">
        <w:t>.</w:t>
      </w:r>
    </w:p>
    <w:p w14:paraId="5006F604" w14:textId="2BE226ED" w:rsidR="00F53DC9" w:rsidRPr="006A6209" w:rsidRDefault="00F53DC9" w:rsidP="00E06079">
      <w:pPr>
        <w:pStyle w:val="ListBullet"/>
      </w:pPr>
      <w:r w:rsidRPr="006A6209">
        <w:t xml:space="preserve">Updates </w:t>
      </w:r>
      <w:r w:rsidR="00E06079" w:rsidRPr="006A6209">
        <w:t>F</w:t>
      </w:r>
      <w:r w:rsidRPr="006A6209">
        <w:t>ile #.84 (</w:t>
      </w:r>
      <w:r w:rsidR="00E06079" w:rsidRPr="006A6209">
        <w:t>F</w:t>
      </w:r>
      <w:r w:rsidRPr="006A6209">
        <w:t>ield #4), Dialog Number 261132-Patient has local ICN, to change the message that is displayed when there is an attempt by a user to assign any National, CAT I PRF to the record of a patient that does not have a National ICN.</w:t>
      </w:r>
      <w:r w:rsidR="00E578C4" w:rsidRPr="006A6209">
        <w:t xml:space="preserve"> </w:t>
      </w:r>
      <w:r w:rsidRPr="006A6209">
        <w:t>This component updates the Text (field #4) to not reference any specific National, Category I PRF (i.e.</w:t>
      </w:r>
      <w:r w:rsidR="00E06079" w:rsidRPr="006A6209">
        <w:t>, </w:t>
      </w:r>
      <w:r w:rsidRPr="006A6209">
        <w:t>BEHAVIORAL) to be assigned.</w:t>
      </w:r>
    </w:p>
    <w:p w14:paraId="3618DE2E" w14:textId="6A2D4705" w:rsidR="00F53DC9" w:rsidRPr="006A6209" w:rsidRDefault="00F53DC9" w:rsidP="00E06079">
      <w:pPr>
        <w:pStyle w:val="ListBullet"/>
        <w:keepNext/>
        <w:keepLines/>
      </w:pPr>
      <w:r w:rsidRPr="006A6209">
        <w:t>Updates the following reports to reflect the new Missing Patient, Patient Record Flag (*</w:t>
      </w:r>
      <w:r w:rsidR="00E06079" w:rsidRPr="006A6209">
        <w:rPr>
          <w:b/>
          <w:bCs/>
        </w:rPr>
        <w:t>REF</w:t>
      </w:r>
      <w:r w:rsidRPr="006A6209">
        <w:rPr>
          <w:b/>
          <w:bCs/>
        </w:rPr>
        <w:t>:</w:t>
      </w:r>
      <w:r w:rsidRPr="006A6209">
        <w:t xml:space="preserve"> See the Record Flag Reports Menu section for more details on each report</w:t>
      </w:r>
      <w:r w:rsidR="00E06079" w:rsidRPr="006A6209">
        <w:t>)</w:t>
      </w:r>
      <w:r w:rsidRPr="006A6209">
        <w:t>:</w:t>
      </w:r>
    </w:p>
    <w:p w14:paraId="731065AC" w14:textId="703E2601" w:rsidR="00F53DC9" w:rsidRPr="006A6209" w:rsidRDefault="00F53DC9" w:rsidP="00E06079">
      <w:pPr>
        <w:pStyle w:val="ListBullet2"/>
        <w:keepNext/>
        <w:keepLines/>
      </w:pPr>
      <w:r w:rsidRPr="006A6209">
        <w:t>Assignment Action Not Linked</w:t>
      </w:r>
      <w:r w:rsidR="00E578C4" w:rsidRPr="006A6209">
        <w:t xml:space="preserve"> </w:t>
      </w:r>
      <w:r w:rsidRPr="006A6209">
        <w:t>Report</w:t>
      </w:r>
    </w:p>
    <w:p w14:paraId="571964F4" w14:textId="3BB57B0C" w:rsidR="00F53DC9" w:rsidRPr="006A6209" w:rsidRDefault="00F53DC9" w:rsidP="00E06079">
      <w:pPr>
        <w:pStyle w:val="ListBullet2"/>
      </w:pPr>
      <w:r w:rsidRPr="006A6209">
        <w:t>Flag Assignment Report</w:t>
      </w:r>
    </w:p>
    <w:p w14:paraId="0442CD05" w14:textId="168A2816" w:rsidR="00F53DC9" w:rsidRPr="006A6209" w:rsidRDefault="00F53DC9" w:rsidP="00E06079">
      <w:pPr>
        <w:pStyle w:val="ListBullet2"/>
      </w:pPr>
      <w:r w:rsidRPr="006A6209">
        <w:t>Patient Assignments Report</w:t>
      </w:r>
    </w:p>
    <w:p w14:paraId="11BFED45" w14:textId="5ABB4D67" w:rsidR="00F53DC9" w:rsidRPr="006A6209" w:rsidRDefault="00F53DC9" w:rsidP="00E06079">
      <w:pPr>
        <w:pStyle w:val="ListBullet2"/>
      </w:pPr>
      <w:r w:rsidRPr="006A6209">
        <w:t>Assignments Due For Review Report</w:t>
      </w:r>
    </w:p>
    <w:p w14:paraId="0AFE293E" w14:textId="204E3540" w:rsidR="00F53DC9" w:rsidRPr="006A6209" w:rsidRDefault="00F53DC9" w:rsidP="00E06079">
      <w:pPr>
        <w:pStyle w:val="ListBullet2"/>
      </w:pPr>
      <w:r w:rsidRPr="006A6209">
        <w:t>Assignments Approved by Report</w:t>
      </w:r>
    </w:p>
    <w:p w14:paraId="735D9564" w14:textId="6838FF8F" w:rsidR="00E06079" w:rsidRPr="006A6209" w:rsidRDefault="00E06079" w:rsidP="00E06079">
      <w:pPr>
        <w:pStyle w:val="BodyText6"/>
      </w:pPr>
    </w:p>
    <w:p w14:paraId="6DB0EFE2" w14:textId="77777777" w:rsidR="00E06079" w:rsidRPr="006A6209" w:rsidRDefault="00E06079" w:rsidP="00E06079">
      <w:pPr>
        <w:pStyle w:val="BodyText"/>
      </w:pPr>
    </w:p>
    <w:p w14:paraId="5380D357" w14:textId="77777777" w:rsidR="00F53DC9" w:rsidRPr="006A6209" w:rsidRDefault="00F53DC9" w:rsidP="00AC0CE1">
      <w:pPr>
        <w:pStyle w:val="Heading1"/>
      </w:pPr>
      <w:bookmarkStart w:id="116" w:name="_Toc51598757"/>
      <w:bookmarkStart w:id="117" w:name="_Toc164850045"/>
      <w:r w:rsidRPr="006A6209">
        <w:t>Routines</w:t>
      </w:r>
      <w:bookmarkEnd w:id="116"/>
      <w:bookmarkEnd w:id="117"/>
    </w:p>
    <w:p w14:paraId="103883B4" w14:textId="77777777" w:rsidR="00F53DC9" w:rsidRPr="006A6209" w:rsidRDefault="00F53DC9" w:rsidP="00E06079">
      <w:pPr>
        <w:pStyle w:val="BodyText"/>
        <w:keepNext/>
        <w:keepLines/>
      </w:pPr>
      <w:r w:rsidRPr="006A6209">
        <w:t>This section provides a list of routines or instruct the user how/where to find this information online:</w:t>
      </w:r>
    </w:p>
    <w:p w14:paraId="632154B9" w14:textId="77777777" w:rsidR="00F53DC9" w:rsidRPr="006A6209" w:rsidRDefault="00F53DC9" w:rsidP="00E06079">
      <w:pPr>
        <w:pStyle w:val="Heading2"/>
      </w:pPr>
      <w:bookmarkStart w:id="118" w:name="_Toc51598758"/>
      <w:bookmarkStart w:id="119" w:name="_Toc164850046"/>
      <w:r w:rsidRPr="006A6209">
        <w:t>Routines To Map</w:t>
      </w:r>
      <w:bookmarkEnd w:id="118"/>
      <w:bookmarkEnd w:id="119"/>
    </w:p>
    <w:p w14:paraId="10BC303A" w14:textId="77777777" w:rsidR="00F53DC9" w:rsidRPr="006A6209" w:rsidRDefault="00F53DC9" w:rsidP="00E06079">
      <w:pPr>
        <w:pStyle w:val="BodyText"/>
        <w:keepNext/>
        <w:keepLines/>
      </w:pPr>
      <w:r w:rsidRPr="006A6209">
        <w:t>Routine mapping is not required with VMS/Cache systems.</w:t>
      </w:r>
    </w:p>
    <w:p w14:paraId="1E92CD95" w14:textId="0E46C93A" w:rsidR="00F53DC9" w:rsidRPr="006A6209" w:rsidRDefault="00F53DC9" w:rsidP="00E06079">
      <w:pPr>
        <w:pStyle w:val="Heading2"/>
      </w:pPr>
      <w:bookmarkStart w:id="120" w:name="_Toc51598759"/>
      <w:bookmarkStart w:id="121" w:name="_Toc164850047"/>
      <w:r w:rsidRPr="006A6209">
        <w:t>Callable Routines</w:t>
      </w:r>
      <w:bookmarkEnd w:id="120"/>
      <w:bookmarkEnd w:id="121"/>
    </w:p>
    <w:p w14:paraId="4CA26E57" w14:textId="77777777" w:rsidR="00E06079" w:rsidRPr="006A6209" w:rsidRDefault="00E06079" w:rsidP="00E06079">
      <w:pPr>
        <w:pStyle w:val="BodyText6"/>
        <w:keepNext/>
        <w:keepLines/>
      </w:pPr>
    </w:p>
    <w:p w14:paraId="00E57C90" w14:textId="0E45F6E9" w:rsidR="00F53DC9" w:rsidRPr="006A6209" w:rsidRDefault="00F53DC9" w:rsidP="00F53DC9">
      <w:pPr>
        <w:pStyle w:val="Caption"/>
      </w:pPr>
      <w:bookmarkStart w:id="122" w:name="_Toc164849812"/>
      <w:r w:rsidRPr="006A6209">
        <w:t xml:space="preserve">Table </w:t>
      </w:r>
      <w:r w:rsidRPr="006A6209">
        <w:fldChar w:fldCharType="begin"/>
      </w:r>
      <w:r w:rsidRPr="006A6209">
        <w:instrText>SEQ Table \* ARABIC</w:instrText>
      </w:r>
      <w:r w:rsidRPr="006A6209">
        <w:fldChar w:fldCharType="separate"/>
      </w:r>
      <w:r w:rsidR="00127840">
        <w:rPr>
          <w:noProof/>
        </w:rPr>
        <w:t>5</w:t>
      </w:r>
      <w:r w:rsidRPr="006A6209">
        <w:fldChar w:fldCharType="end"/>
      </w:r>
      <w:r w:rsidRPr="006A6209">
        <w:t>: Callable Routines</w:t>
      </w:r>
      <w:bookmarkEnd w:id="122"/>
    </w:p>
    <w:tbl>
      <w:tblPr>
        <w:tblStyle w:val="TableGrid20"/>
        <w:tblW w:w="0" w:type="auto"/>
        <w:tblLook w:val="04A0" w:firstRow="1" w:lastRow="0" w:firstColumn="1" w:lastColumn="0" w:noHBand="0" w:noVBand="1"/>
      </w:tblPr>
      <w:tblGrid>
        <w:gridCol w:w="3567"/>
        <w:gridCol w:w="5629"/>
      </w:tblGrid>
      <w:tr w:rsidR="00F53DC9" w:rsidRPr="006A6209" w14:paraId="38C9F74B" w14:textId="77777777" w:rsidTr="0044447D">
        <w:trPr>
          <w:tblHeader/>
        </w:trPr>
        <w:tc>
          <w:tcPr>
            <w:tcW w:w="3567" w:type="dxa"/>
            <w:shd w:val="clear" w:color="auto" w:fill="E7E6E6" w:themeFill="background2"/>
          </w:tcPr>
          <w:p w14:paraId="7EE852F6" w14:textId="77777777" w:rsidR="00F53DC9" w:rsidRPr="006A6209" w:rsidRDefault="00F53DC9" w:rsidP="00A23E30">
            <w:pPr>
              <w:pStyle w:val="TableHeading"/>
            </w:pPr>
            <w:bookmarkStart w:id="123" w:name="ColumnTitle_04"/>
            <w:bookmarkStart w:id="124" w:name="_Hlk155331831"/>
            <w:bookmarkEnd w:id="123"/>
            <w:r w:rsidRPr="006A6209">
              <w:t>Callable Routine</w:t>
            </w:r>
          </w:p>
        </w:tc>
        <w:tc>
          <w:tcPr>
            <w:tcW w:w="5629" w:type="dxa"/>
            <w:shd w:val="clear" w:color="auto" w:fill="E7E6E6" w:themeFill="background2"/>
          </w:tcPr>
          <w:p w14:paraId="31C39F7B" w14:textId="77777777" w:rsidR="00F53DC9" w:rsidRPr="006A6209" w:rsidRDefault="00F53DC9" w:rsidP="00A23E30">
            <w:pPr>
              <w:pStyle w:val="TableHeading"/>
            </w:pPr>
            <w:r w:rsidRPr="006A6209">
              <w:t>Description</w:t>
            </w:r>
          </w:p>
        </w:tc>
      </w:tr>
      <w:tr w:rsidR="00F53DC9" w:rsidRPr="006A6209" w14:paraId="18158E79" w14:textId="77777777" w:rsidTr="0044447D">
        <w:tc>
          <w:tcPr>
            <w:tcW w:w="3567" w:type="dxa"/>
          </w:tcPr>
          <w:p w14:paraId="3720C845" w14:textId="77777777" w:rsidR="00F53DC9" w:rsidRPr="006A6209" w:rsidRDefault="00F53DC9" w:rsidP="00E06079">
            <w:pPr>
              <w:pStyle w:val="TableText"/>
              <w:keepNext/>
              <w:keepLines/>
              <w:rPr>
                <w:b/>
              </w:rPr>
            </w:pPr>
            <w:r w:rsidRPr="006A6209">
              <w:rPr>
                <w:b/>
              </w:rPr>
              <w:t>$$GETACT^DGPFAPI</w:t>
            </w:r>
          </w:p>
        </w:tc>
        <w:tc>
          <w:tcPr>
            <w:tcW w:w="5629" w:type="dxa"/>
          </w:tcPr>
          <w:p w14:paraId="7FAFD89A" w14:textId="13354225" w:rsidR="00F53DC9" w:rsidRPr="006A6209" w:rsidRDefault="00F53DC9" w:rsidP="00E06079">
            <w:pPr>
              <w:pStyle w:val="TableText"/>
              <w:keepNext/>
              <w:keepLines/>
            </w:pPr>
            <w:r w:rsidRPr="006A6209">
              <w:t>Obtain active Patient Record Flag assignments</w:t>
            </w:r>
            <w:r w:rsidR="00E06079" w:rsidRPr="006A6209">
              <w:t>.</w:t>
            </w:r>
          </w:p>
        </w:tc>
      </w:tr>
      <w:tr w:rsidR="00F53DC9" w:rsidRPr="006A6209" w14:paraId="32333269" w14:textId="77777777" w:rsidTr="0044447D">
        <w:tc>
          <w:tcPr>
            <w:tcW w:w="3567" w:type="dxa"/>
          </w:tcPr>
          <w:p w14:paraId="0E077B9F" w14:textId="77777777" w:rsidR="00F53DC9" w:rsidRPr="006A6209" w:rsidRDefault="00F53DC9" w:rsidP="00E06079">
            <w:pPr>
              <w:pStyle w:val="TableText"/>
              <w:keepNext/>
              <w:keepLines/>
              <w:rPr>
                <w:b/>
              </w:rPr>
            </w:pPr>
            <w:r w:rsidRPr="006A6209">
              <w:rPr>
                <w:b/>
              </w:rPr>
              <w:t>$$INSTPCTM^SCAPMC</w:t>
            </w:r>
          </w:p>
        </w:tc>
        <w:tc>
          <w:tcPr>
            <w:tcW w:w="5629" w:type="dxa"/>
          </w:tcPr>
          <w:p w14:paraId="501E3710" w14:textId="7D373458" w:rsidR="00F53DC9" w:rsidRPr="006A6209" w:rsidRDefault="00F53DC9" w:rsidP="00E06079">
            <w:pPr>
              <w:pStyle w:val="TableText"/>
              <w:keepNext/>
              <w:keepLines/>
            </w:pPr>
            <w:r w:rsidRPr="006A6209">
              <w:t>Institution &amp; team for pt's pc team</w:t>
            </w:r>
            <w:r w:rsidR="00E06079" w:rsidRPr="006A6209">
              <w:t>.</w:t>
            </w:r>
          </w:p>
        </w:tc>
      </w:tr>
      <w:tr w:rsidR="00F53DC9" w:rsidRPr="006A6209" w14:paraId="17DA62A3" w14:textId="77777777" w:rsidTr="0044447D">
        <w:tc>
          <w:tcPr>
            <w:tcW w:w="3567" w:type="dxa"/>
          </w:tcPr>
          <w:p w14:paraId="7121B890" w14:textId="77777777" w:rsidR="00F53DC9" w:rsidRPr="006A6209" w:rsidRDefault="00F53DC9" w:rsidP="00E06079">
            <w:pPr>
              <w:pStyle w:val="TableText"/>
              <w:rPr>
                <w:b/>
              </w:rPr>
            </w:pPr>
            <w:r w:rsidRPr="006A6209">
              <w:rPr>
                <w:b/>
              </w:rPr>
              <w:t>$$PRCL^SCAPMC</w:t>
            </w:r>
          </w:p>
        </w:tc>
        <w:tc>
          <w:tcPr>
            <w:tcW w:w="5629" w:type="dxa"/>
          </w:tcPr>
          <w:p w14:paraId="35B26506" w14:textId="49E008EE" w:rsidR="00F53DC9" w:rsidRPr="006A6209" w:rsidRDefault="00F53DC9" w:rsidP="00E06079">
            <w:pPr>
              <w:pStyle w:val="TableText"/>
            </w:pPr>
            <w:r w:rsidRPr="006A6209">
              <w:t>Practitioners for a Clinic</w:t>
            </w:r>
            <w:r w:rsidR="00E06079" w:rsidRPr="006A6209">
              <w:t>.</w:t>
            </w:r>
          </w:p>
        </w:tc>
      </w:tr>
      <w:tr w:rsidR="00F53DC9" w:rsidRPr="006A6209" w14:paraId="5FA031C4" w14:textId="77777777" w:rsidTr="0044447D">
        <w:tc>
          <w:tcPr>
            <w:tcW w:w="3567" w:type="dxa"/>
          </w:tcPr>
          <w:p w14:paraId="3006B752" w14:textId="77777777" w:rsidR="00F53DC9" w:rsidRPr="006A6209" w:rsidRDefault="00F53DC9" w:rsidP="00E06079">
            <w:pPr>
              <w:pStyle w:val="TableText"/>
              <w:rPr>
                <w:b/>
              </w:rPr>
            </w:pPr>
            <w:r w:rsidRPr="006A6209">
              <w:rPr>
                <w:b/>
              </w:rPr>
              <w:t>$$PRPT^SCAPMC</w:t>
            </w:r>
          </w:p>
        </w:tc>
        <w:tc>
          <w:tcPr>
            <w:tcW w:w="5629" w:type="dxa"/>
          </w:tcPr>
          <w:p w14:paraId="0CB38FCC" w14:textId="32C38122" w:rsidR="00F53DC9" w:rsidRPr="006A6209" w:rsidRDefault="00F53DC9" w:rsidP="00E06079">
            <w:pPr>
              <w:pStyle w:val="TableText"/>
            </w:pPr>
            <w:r w:rsidRPr="006A6209">
              <w:t>Practitioners for a Patient</w:t>
            </w:r>
            <w:r w:rsidR="00E06079" w:rsidRPr="006A6209">
              <w:t>.</w:t>
            </w:r>
          </w:p>
        </w:tc>
      </w:tr>
      <w:tr w:rsidR="00F53DC9" w:rsidRPr="006A6209" w14:paraId="60050414" w14:textId="77777777" w:rsidTr="0044447D">
        <w:tc>
          <w:tcPr>
            <w:tcW w:w="3567" w:type="dxa"/>
          </w:tcPr>
          <w:p w14:paraId="1FA20FEF" w14:textId="77777777" w:rsidR="00F53DC9" w:rsidRPr="006A6209" w:rsidRDefault="00F53DC9" w:rsidP="00E06079">
            <w:pPr>
              <w:pStyle w:val="TableText"/>
              <w:rPr>
                <w:b/>
              </w:rPr>
            </w:pPr>
            <w:r w:rsidRPr="006A6209">
              <w:rPr>
                <w:b/>
              </w:rPr>
              <w:t>$$PRTM^SCAPMC</w:t>
            </w:r>
          </w:p>
        </w:tc>
        <w:tc>
          <w:tcPr>
            <w:tcW w:w="5629" w:type="dxa"/>
          </w:tcPr>
          <w:p w14:paraId="274A1499" w14:textId="113DB3B2" w:rsidR="00F53DC9" w:rsidRPr="006A6209" w:rsidRDefault="00F53DC9" w:rsidP="00E06079">
            <w:pPr>
              <w:pStyle w:val="TableText"/>
            </w:pPr>
            <w:r w:rsidRPr="006A6209">
              <w:t>Practitioners for a Team</w:t>
            </w:r>
            <w:r w:rsidR="00E06079" w:rsidRPr="006A6209">
              <w:t>.</w:t>
            </w:r>
          </w:p>
        </w:tc>
      </w:tr>
      <w:tr w:rsidR="00F53DC9" w:rsidRPr="006A6209" w14:paraId="5E0020D6" w14:textId="77777777" w:rsidTr="0044447D">
        <w:tc>
          <w:tcPr>
            <w:tcW w:w="3567" w:type="dxa"/>
          </w:tcPr>
          <w:p w14:paraId="3B7A4C95" w14:textId="77777777" w:rsidR="00F53DC9" w:rsidRPr="006A6209" w:rsidRDefault="00F53DC9" w:rsidP="00E06079">
            <w:pPr>
              <w:pStyle w:val="TableText"/>
              <w:rPr>
                <w:b/>
              </w:rPr>
            </w:pPr>
            <w:r w:rsidRPr="006A6209">
              <w:rPr>
                <w:b/>
              </w:rPr>
              <w:t>$$PTTM^SCAPMC</w:t>
            </w:r>
          </w:p>
        </w:tc>
        <w:tc>
          <w:tcPr>
            <w:tcW w:w="5629" w:type="dxa"/>
          </w:tcPr>
          <w:p w14:paraId="5DD8B762" w14:textId="07236BF0" w:rsidR="00F53DC9" w:rsidRPr="006A6209" w:rsidRDefault="00F53DC9" w:rsidP="00E06079">
            <w:pPr>
              <w:pStyle w:val="TableText"/>
            </w:pPr>
            <w:r w:rsidRPr="006A6209">
              <w:t>Patients for a Team</w:t>
            </w:r>
            <w:r w:rsidR="00E06079" w:rsidRPr="006A6209">
              <w:t>.</w:t>
            </w:r>
          </w:p>
        </w:tc>
      </w:tr>
      <w:tr w:rsidR="00F53DC9" w:rsidRPr="006A6209" w14:paraId="06C356A9" w14:textId="77777777" w:rsidTr="0044447D">
        <w:tc>
          <w:tcPr>
            <w:tcW w:w="3567" w:type="dxa"/>
          </w:tcPr>
          <w:p w14:paraId="45F8A3B5" w14:textId="77777777" w:rsidR="00F53DC9" w:rsidRPr="006A6209" w:rsidRDefault="00F53DC9" w:rsidP="00E06079">
            <w:pPr>
              <w:pStyle w:val="TableText"/>
              <w:rPr>
                <w:b/>
              </w:rPr>
            </w:pPr>
            <w:r w:rsidRPr="006A6209">
              <w:rPr>
                <w:b/>
              </w:rPr>
              <w:t>$$SITE^VASITE</w:t>
            </w:r>
          </w:p>
        </w:tc>
        <w:tc>
          <w:tcPr>
            <w:tcW w:w="5629" w:type="dxa"/>
          </w:tcPr>
          <w:p w14:paraId="6EAD3B28" w14:textId="74F09978" w:rsidR="00F53DC9" w:rsidRPr="006A6209" w:rsidRDefault="00F53DC9" w:rsidP="00E06079">
            <w:pPr>
              <w:pStyle w:val="TableText"/>
            </w:pPr>
            <w:r w:rsidRPr="006A6209">
              <w:t>Obtain Station Number Information</w:t>
            </w:r>
            <w:r w:rsidR="00E06079" w:rsidRPr="006A6209">
              <w:t>.</w:t>
            </w:r>
          </w:p>
        </w:tc>
      </w:tr>
      <w:tr w:rsidR="00F53DC9" w:rsidRPr="006A6209" w14:paraId="5E232BB6" w14:textId="77777777" w:rsidTr="0044447D">
        <w:tc>
          <w:tcPr>
            <w:tcW w:w="3567" w:type="dxa"/>
          </w:tcPr>
          <w:p w14:paraId="0EE03EE1" w14:textId="77777777" w:rsidR="00F53DC9" w:rsidRPr="006A6209" w:rsidRDefault="00F53DC9" w:rsidP="00E06079">
            <w:pPr>
              <w:pStyle w:val="TableText"/>
              <w:rPr>
                <w:b/>
              </w:rPr>
            </w:pPr>
            <w:r w:rsidRPr="006A6209">
              <w:rPr>
                <w:b/>
              </w:rPr>
              <w:t>$$TMPT^SCAPMC</w:t>
            </w:r>
          </w:p>
        </w:tc>
        <w:tc>
          <w:tcPr>
            <w:tcW w:w="5629" w:type="dxa"/>
          </w:tcPr>
          <w:p w14:paraId="4BD8FB07" w14:textId="4D3C9524" w:rsidR="00F53DC9" w:rsidRPr="006A6209" w:rsidRDefault="00F53DC9" w:rsidP="00E06079">
            <w:pPr>
              <w:pStyle w:val="TableText"/>
            </w:pPr>
            <w:r w:rsidRPr="006A6209">
              <w:t>Teams for a Patient</w:t>
            </w:r>
            <w:r w:rsidR="00E06079" w:rsidRPr="006A6209">
              <w:t>.</w:t>
            </w:r>
          </w:p>
        </w:tc>
      </w:tr>
      <w:tr w:rsidR="00F53DC9" w:rsidRPr="006A6209" w14:paraId="242C92F1" w14:textId="77777777" w:rsidTr="0044447D">
        <w:tc>
          <w:tcPr>
            <w:tcW w:w="3567" w:type="dxa"/>
          </w:tcPr>
          <w:p w14:paraId="0650BBBD" w14:textId="77777777" w:rsidR="00F53DC9" w:rsidRPr="006A6209" w:rsidRDefault="00F53DC9" w:rsidP="00E06079">
            <w:pPr>
              <w:pStyle w:val="TableText"/>
              <w:rPr>
                <w:b/>
              </w:rPr>
            </w:pPr>
            <w:r w:rsidRPr="006A6209">
              <w:rPr>
                <w:b/>
              </w:rPr>
              <w:t>DGINPW</w:t>
            </w:r>
          </w:p>
        </w:tc>
        <w:tc>
          <w:tcPr>
            <w:tcW w:w="5629" w:type="dxa"/>
          </w:tcPr>
          <w:p w14:paraId="623EF43C" w14:textId="28326C5B" w:rsidR="00F53DC9" w:rsidRPr="006A6209" w:rsidRDefault="00F53DC9" w:rsidP="00E06079">
            <w:pPr>
              <w:pStyle w:val="TableText"/>
            </w:pPr>
            <w:r w:rsidRPr="006A6209">
              <w:t>Obtain Inpatient Status</w:t>
            </w:r>
            <w:r w:rsidR="00E06079" w:rsidRPr="006A6209">
              <w:t>.</w:t>
            </w:r>
          </w:p>
        </w:tc>
      </w:tr>
      <w:tr w:rsidR="00F53DC9" w:rsidRPr="006A6209" w14:paraId="58B16CD8" w14:textId="77777777" w:rsidTr="0044447D">
        <w:tc>
          <w:tcPr>
            <w:tcW w:w="3567" w:type="dxa"/>
          </w:tcPr>
          <w:p w14:paraId="5D0DE5AA" w14:textId="77777777" w:rsidR="00F53DC9" w:rsidRPr="006A6209" w:rsidRDefault="00F53DC9" w:rsidP="00E06079">
            <w:pPr>
              <w:pStyle w:val="TableText"/>
              <w:rPr>
                <w:b/>
              </w:rPr>
            </w:pPr>
            <w:r w:rsidRPr="006A6209">
              <w:rPr>
                <w:b/>
              </w:rPr>
              <w:t>DGPMLOS</w:t>
            </w:r>
          </w:p>
        </w:tc>
        <w:tc>
          <w:tcPr>
            <w:tcW w:w="5629" w:type="dxa"/>
          </w:tcPr>
          <w:p w14:paraId="79309AD9" w14:textId="3173B693" w:rsidR="00F53DC9" w:rsidRPr="006A6209" w:rsidRDefault="00F53DC9" w:rsidP="00E06079">
            <w:pPr>
              <w:pStyle w:val="TableText"/>
            </w:pPr>
            <w:r w:rsidRPr="006A6209">
              <w:t>Obtain Length of Stay by Admission</w:t>
            </w:r>
            <w:r w:rsidR="00E06079" w:rsidRPr="006A6209">
              <w:t>.</w:t>
            </w:r>
          </w:p>
        </w:tc>
      </w:tr>
      <w:tr w:rsidR="00F53DC9" w:rsidRPr="006A6209" w14:paraId="6CCA6517" w14:textId="77777777" w:rsidTr="0044447D">
        <w:tc>
          <w:tcPr>
            <w:tcW w:w="3567" w:type="dxa"/>
          </w:tcPr>
          <w:p w14:paraId="29A9779B" w14:textId="77777777" w:rsidR="00F53DC9" w:rsidRPr="006A6209" w:rsidRDefault="00F53DC9" w:rsidP="00E06079">
            <w:pPr>
              <w:pStyle w:val="TableText"/>
              <w:rPr>
                <w:b/>
              </w:rPr>
            </w:pPr>
            <w:r w:rsidRPr="006A6209">
              <w:rPr>
                <w:b/>
              </w:rPr>
              <w:t>$$GETALL^SCAPMCA</w:t>
            </w:r>
          </w:p>
        </w:tc>
        <w:tc>
          <w:tcPr>
            <w:tcW w:w="5629" w:type="dxa"/>
          </w:tcPr>
          <w:p w14:paraId="655E46AE" w14:textId="3F30053C" w:rsidR="00F53DC9" w:rsidRPr="006A6209" w:rsidRDefault="00F53DC9" w:rsidP="00E06079">
            <w:pPr>
              <w:pStyle w:val="TableText"/>
            </w:pPr>
            <w:r w:rsidRPr="006A6209">
              <w:t>Return assignment information</w:t>
            </w:r>
            <w:r w:rsidR="00E06079" w:rsidRPr="006A6209">
              <w:t>.</w:t>
            </w:r>
          </w:p>
        </w:tc>
      </w:tr>
      <w:tr w:rsidR="00F53DC9" w:rsidRPr="006A6209" w14:paraId="6EEC2606" w14:textId="77777777" w:rsidTr="0044447D">
        <w:tc>
          <w:tcPr>
            <w:tcW w:w="3567" w:type="dxa"/>
          </w:tcPr>
          <w:p w14:paraId="2B950211" w14:textId="77777777" w:rsidR="00F53DC9" w:rsidRPr="006A6209" w:rsidRDefault="00F53DC9" w:rsidP="00E06079">
            <w:pPr>
              <w:pStyle w:val="TableText"/>
              <w:rPr>
                <w:b/>
              </w:rPr>
            </w:pPr>
            <w:r w:rsidRPr="006A6209">
              <w:rPr>
                <w:b/>
              </w:rPr>
              <w:t>$$OUTPTAP^SDUTL3</w:t>
            </w:r>
          </w:p>
        </w:tc>
        <w:tc>
          <w:tcPr>
            <w:tcW w:w="5629" w:type="dxa"/>
          </w:tcPr>
          <w:p w14:paraId="0E7D106F" w14:textId="3045B4DA" w:rsidR="00F53DC9" w:rsidRPr="006A6209" w:rsidRDefault="00F53DC9" w:rsidP="00E06079">
            <w:pPr>
              <w:pStyle w:val="TableText"/>
            </w:pPr>
            <w:r w:rsidRPr="006A6209">
              <w:t>Return associate pc provider information</w:t>
            </w:r>
            <w:r w:rsidR="00E06079" w:rsidRPr="006A6209">
              <w:t>.</w:t>
            </w:r>
          </w:p>
        </w:tc>
      </w:tr>
      <w:tr w:rsidR="00F53DC9" w:rsidRPr="006A6209" w14:paraId="4C30F128" w14:textId="77777777" w:rsidTr="0044447D">
        <w:tc>
          <w:tcPr>
            <w:tcW w:w="3567" w:type="dxa"/>
          </w:tcPr>
          <w:p w14:paraId="747B9AC1" w14:textId="77777777" w:rsidR="00F53DC9" w:rsidRPr="006A6209" w:rsidRDefault="00F53DC9" w:rsidP="00E06079">
            <w:pPr>
              <w:pStyle w:val="TableText"/>
              <w:rPr>
                <w:b/>
              </w:rPr>
            </w:pPr>
            <w:r w:rsidRPr="006A6209">
              <w:rPr>
                <w:b/>
              </w:rPr>
              <w:t>$$OUTPTRP^SDUTL3</w:t>
            </w:r>
          </w:p>
        </w:tc>
        <w:tc>
          <w:tcPr>
            <w:tcW w:w="5629" w:type="dxa"/>
          </w:tcPr>
          <w:p w14:paraId="44ECD194" w14:textId="7D37D1CE" w:rsidR="00F53DC9" w:rsidRPr="006A6209" w:rsidRDefault="00F53DC9" w:rsidP="00E06079">
            <w:pPr>
              <w:pStyle w:val="TableText"/>
            </w:pPr>
            <w:r w:rsidRPr="006A6209">
              <w:t>Return primary care provider information</w:t>
            </w:r>
            <w:r w:rsidR="00E06079" w:rsidRPr="006A6209">
              <w:t>.</w:t>
            </w:r>
          </w:p>
        </w:tc>
      </w:tr>
      <w:tr w:rsidR="00F53DC9" w:rsidRPr="006A6209" w14:paraId="5A45B14D" w14:textId="77777777" w:rsidTr="0044447D">
        <w:tc>
          <w:tcPr>
            <w:tcW w:w="3567" w:type="dxa"/>
          </w:tcPr>
          <w:p w14:paraId="0CA075EF" w14:textId="77777777" w:rsidR="00F53DC9" w:rsidRPr="006A6209" w:rsidRDefault="00F53DC9" w:rsidP="00E06079">
            <w:pPr>
              <w:pStyle w:val="TableText"/>
              <w:rPr>
                <w:b/>
              </w:rPr>
            </w:pPr>
            <w:r w:rsidRPr="006A6209">
              <w:rPr>
                <w:b/>
              </w:rPr>
              <w:t>$$DATA2PTF^DGAPI</w:t>
            </w:r>
          </w:p>
        </w:tc>
        <w:tc>
          <w:tcPr>
            <w:tcW w:w="5629" w:type="dxa"/>
          </w:tcPr>
          <w:p w14:paraId="02D9029B" w14:textId="6178B808" w:rsidR="00F53DC9" w:rsidRPr="006A6209" w:rsidRDefault="00F53DC9" w:rsidP="00E06079">
            <w:pPr>
              <w:pStyle w:val="TableText"/>
            </w:pPr>
            <w:r w:rsidRPr="006A6209">
              <w:t>Send data to PTF</w:t>
            </w:r>
            <w:r w:rsidR="00E06079" w:rsidRPr="006A6209">
              <w:t>.</w:t>
            </w:r>
          </w:p>
        </w:tc>
      </w:tr>
      <w:tr w:rsidR="00F53DC9" w:rsidRPr="006A6209" w14:paraId="6197CC93" w14:textId="77777777" w:rsidTr="0044447D">
        <w:tc>
          <w:tcPr>
            <w:tcW w:w="3567" w:type="dxa"/>
          </w:tcPr>
          <w:p w14:paraId="3EAFAB45" w14:textId="77777777" w:rsidR="00F53DC9" w:rsidRPr="006A6209" w:rsidRDefault="00F53DC9" w:rsidP="00E06079">
            <w:pPr>
              <w:pStyle w:val="TableText"/>
              <w:rPr>
                <w:b/>
              </w:rPr>
            </w:pPr>
            <w:r w:rsidRPr="006A6209">
              <w:rPr>
                <w:b/>
              </w:rPr>
              <w:t>CPTINFO^DGAPI</w:t>
            </w:r>
          </w:p>
        </w:tc>
        <w:tc>
          <w:tcPr>
            <w:tcW w:w="5629" w:type="dxa"/>
          </w:tcPr>
          <w:p w14:paraId="744A4DCE" w14:textId="6F38EFD5" w:rsidR="00F53DC9" w:rsidRPr="006A6209" w:rsidRDefault="00F53DC9" w:rsidP="00E06079">
            <w:pPr>
              <w:pStyle w:val="TableText"/>
            </w:pPr>
            <w:r w:rsidRPr="006A6209">
              <w:t>Get CPTs from PTF</w:t>
            </w:r>
            <w:r w:rsidR="00E06079" w:rsidRPr="006A6209">
              <w:t>.</w:t>
            </w:r>
          </w:p>
        </w:tc>
      </w:tr>
      <w:tr w:rsidR="00F53DC9" w:rsidRPr="006A6209" w14:paraId="4B1B288E" w14:textId="77777777" w:rsidTr="0044447D">
        <w:tc>
          <w:tcPr>
            <w:tcW w:w="3567" w:type="dxa"/>
          </w:tcPr>
          <w:p w14:paraId="178FFD3F" w14:textId="77777777" w:rsidR="00F53DC9" w:rsidRPr="006A6209" w:rsidRDefault="00F53DC9" w:rsidP="00E06079">
            <w:pPr>
              <w:pStyle w:val="TableText"/>
              <w:rPr>
                <w:b/>
              </w:rPr>
            </w:pPr>
            <w:r w:rsidRPr="006A6209">
              <w:rPr>
                <w:b/>
              </w:rPr>
              <w:t>PTFINFOR^DGAPI</w:t>
            </w:r>
          </w:p>
        </w:tc>
        <w:tc>
          <w:tcPr>
            <w:tcW w:w="5629" w:type="dxa"/>
          </w:tcPr>
          <w:p w14:paraId="09F30533" w14:textId="7655B1EA" w:rsidR="00F53DC9" w:rsidRPr="006A6209" w:rsidRDefault="00F53DC9" w:rsidP="00E06079">
            <w:pPr>
              <w:pStyle w:val="TableText"/>
            </w:pPr>
            <w:r w:rsidRPr="006A6209">
              <w:t>Delete CPTs from PTF</w:t>
            </w:r>
            <w:r w:rsidR="00E06079" w:rsidRPr="006A6209">
              <w:t>.</w:t>
            </w:r>
          </w:p>
        </w:tc>
      </w:tr>
      <w:tr w:rsidR="00F53DC9" w:rsidRPr="006A6209" w14:paraId="49C6EF7A" w14:textId="77777777" w:rsidTr="0044447D">
        <w:tc>
          <w:tcPr>
            <w:tcW w:w="3567" w:type="dxa"/>
          </w:tcPr>
          <w:p w14:paraId="6BEF9DCF" w14:textId="77777777" w:rsidR="00F53DC9" w:rsidRPr="006A6209" w:rsidRDefault="00F53DC9" w:rsidP="00E06079">
            <w:pPr>
              <w:pStyle w:val="TableText"/>
              <w:rPr>
                <w:b/>
              </w:rPr>
            </w:pPr>
            <w:r w:rsidRPr="006A6209">
              <w:rPr>
                <w:b/>
              </w:rPr>
              <w:t>$$DELCPT^DGAPI</w:t>
            </w:r>
          </w:p>
        </w:tc>
        <w:tc>
          <w:tcPr>
            <w:tcW w:w="5629" w:type="dxa"/>
          </w:tcPr>
          <w:p w14:paraId="62860050" w14:textId="509761CE" w:rsidR="00F53DC9" w:rsidRPr="006A6209" w:rsidRDefault="00F53DC9" w:rsidP="00E06079">
            <w:pPr>
              <w:pStyle w:val="TableText"/>
            </w:pPr>
            <w:r w:rsidRPr="006A6209">
              <w:t>Get Prof Serv Dates from PTF</w:t>
            </w:r>
            <w:r w:rsidR="00E06079" w:rsidRPr="006A6209">
              <w:t>.</w:t>
            </w:r>
          </w:p>
        </w:tc>
      </w:tr>
      <w:tr w:rsidR="00F53DC9" w:rsidRPr="006A6209" w14:paraId="4D1FA8B2" w14:textId="77777777" w:rsidTr="0044447D">
        <w:tc>
          <w:tcPr>
            <w:tcW w:w="3567" w:type="dxa"/>
          </w:tcPr>
          <w:p w14:paraId="6FDE032B" w14:textId="77777777" w:rsidR="00F53DC9" w:rsidRPr="006A6209" w:rsidRDefault="00F53DC9" w:rsidP="00E06079">
            <w:pPr>
              <w:pStyle w:val="TableText"/>
              <w:rPr>
                <w:b/>
              </w:rPr>
            </w:pPr>
            <w:r w:rsidRPr="006A6209">
              <w:rPr>
                <w:b/>
              </w:rPr>
              <w:t>$$DELPOV^DGAPI</w:t>
            </w:r>
          </w:p>
        </w:tc>
        <w:tc>
          <w:tcPr>
            <w:tcW w:w="5629" w:type="dxa"/>
          </w:tcPr>
          <w:p w14:paraId="332C7F62" w14:textId="5A900928" w:rsidR="00F53DC9" w:rsidRPr="006A6209" w:rsidRDefault="00F53DC9" w:rsidP="00E06079">
            <w:pPr>
              <w:pStyle w:val="TableText"/>
            </w:pPr>
            <w:r w:rsidRPr="006A6209">
              <w:t>Delete POVs from PTF</w:t>
            </w:r>
            <w:r w:rsidR="00E06079" w:rsidRPr="006A6209">
              <w:t>.</w:t>
            </w:r>
          </w:p>
        </w:tc>
      </w:tr>
      <w:tr w:rsidR="00F53DC9" w:rsidRPr="006A6209" w14:paraId="5EBF37AB" w14:textId="77777777" w:rsidTr="0044447D">
        <w:tc>
          <w:tcPr>
            <w:tcW w:w="3567" w:type="dxa"/>
          </w:tcPr>
          <w:p w14:paraId="52978330" w14:textId="77777777" w:rsidR="00F53DC9" w:rsidRPr="006A6209" w:rsidRDefault="00F53DC9" w:rsidP="00E06079">
            <w:pPr>
              <w:pStyle w:val="TableText"/>
              <w:rPr>
                <w:b/>
              </w:rPr>
            </w:pPr>
            <w:r w:rsidRPr="006A6209">
              <w:rPr>
                <w:b/>
              </w:rPr>
              <w:t>ICDINFO^DGAPI</w:t>
            </w:r>
          </w:p>
        </w:tc>
        <w:tc>
          <w:tcPr>
            <w:tcW w:w="5629" w:type="dxa"/>
          </w:tcPr>
          <w:p w14:paraId="1990B011" w14:textId="62BC1DE5" w:rsidR="00F53DC9" w:rsidRPr="006A6209" w:rsidRDefault="00F53DC9" w:rsidP="00E06079">
            <w:pPr>
              <w:pStyle w:val="TableText"/>
            </w:pPr>
            <w:r w:rsidRPr="006A6209">
              <w:t>Get ICDs from PTF</w:t>
            </w:r>
            <w:r w:rsidR="00E06079" w:rsidRPr="006A6209">
              <w:t>.</w:t>
            </w:r>
          </w:p>
        </w:tc>
      </w:tr>
      <w:tr w:rsidR="00F53DC9" w:rsidRPr="006A6209" w14:paraId="08AE2790" w14:textId="77777777" w:rsidTr="0044447D">
        <w:tc>
          <w:tcPr>
            <w:tcW w:w="3567" w:type="dxa"/>
          </w:tcPr>
          <w:p w14:paraId="68C77D80" w14:textId="77777777" w:rsidR="00F53DC9" w:rsidRPr="006A6209" w:rsidRDefault="00F53DC9" w:rsidP="00E06079">
            <w:pPr>
              <w:pStyle w:val="TableText"/>
              <w:rPr>
                <w:b/>
              </w:rPr>
            </w:pPr>
            <w:r w:rsidRPr="006A6209">
              <w:rPr>
                <w:b/>
              </w:rPr>
              <w:t>$$SDAPI^SDAMA301</w:t>
            </w:r>
          </w:p>
        </w:tc>
        <w:tc>
          <w:tcPr>
            <w:tcW w:w="5629" w:type="dxa"/>
          </w:tcPr>
          <w:p w14:paraId="4826844C" w14:textId="65D3B647" w:rsidR="00F53DC9" w:rsidRPr="006A6209" w:rsidRDefault="00F53DC9" w:rsidP="00E06079">
            <w:pPr>
              <w:pStyle w:val="TableText"/>
            </w:pPr>
            <w:r w:rsidRPr="006A6209">
              <w:t>Get Appointments</w:t>
            </w:r>
            <w:r w:rsidR="00E06079" w:rsidRPr="006A6209">
              <w:t>.</w:t>
            </w:r>
          </w:p>
        </w:tc>
      </w:tr>
      <w:tr w:rsidR="00F53DC9" w:rsidRPr="006A6209" w14:paraId="0AA5B016" w14:textId="77777777" w:rsidTr="0044447D">
        <w:tc>
          <w:tcPr>
            <w:tcW w:w="3567" w:type="dxa"/>
          </w:tcPr>
          <w:p w14:paraId="1C306B86" w14:textId="77777777" w:rsidR="00F53DC9" w:rsidRPr="006A6209" w:rsidRDefault="00F53DC9" w:rsidP="00E06079">
            <w:pPr>
              <w:pStyle w:val="TableText"/>
              <w:rPr>
                <w:b/>
              </w:rPr>
            </w:pPr>
            <w:r w:rsidRPr="006A6209">
              <w:rPr>
                <w:b/>
              </w:rPr>
              <w:t>GETAPPT^SDAMA201</w:t>
            </w:r>
          </w:p>
        </w:tc>
        <w:tc>
          <w:tcPr>
            <w:tcW w:w="5629" w:type="dxa"/>
          </w:tcPr>
          <w:p w14:paraId="0899AD9A" w14:textId="0604A4B4" w:rsidR="00F53DC9" w:rsidRPr="006A6209" w:rsidRDefault="00F53DC9" w:rsidP="00E06079">
            <w:pPr>
              <w:pStyle w:val="TableText"/>
            </w:pPr>
            <w:r w:rsidRPr="006A6209">
              <w:t>Get Appointments for a Patient</w:t>
            </w:r>
            <w:r w:rsidR="00E06079" w:rsidRPr="006A6209">
              <w:t>.</w:t>
            </w:r>
          </w:p>
        </w:tc>
      </w:tr>
      <w:tr w:rsidR="00F53DC9" w:rsidRPr="006A6209" w14:paraId="6B0F3816" w14:textId="77777777" w:rsidTr="0044447D">
        <w:tc>
          <w:tcPr>
            <w:tcW w:w="3567" w:type="dxa"/>
          </w:tcPr>
          <w:p w14:paraId="1160E5E1" w14:textId="77777777" w:rsidR="00F53DC9" w:rsidRPr="006A6209" w:rsidRDefault="00F53DC9" w:rsidP="00E06079">
            <w:pPr>
              <w:pStyle w:val="TableText"/>
              <w:rPr>
                <w:b/>
              </w:rPr>
            </w:pPr>
            <w:r w:rsidRPr="006A6209">
              <w:rPr>
                <w:b/>
              </w:rPr>
              <w:t>NEXTAPPT^SDAMA201</w:t>
            </w:r>
          </w:p>
        </w:tc>
        <w:tc>
          <w:tcPr>
            <w:tcW w:w="5629" w:type="dxa"/>
          </w:tcPr>
          <w:p w14:paraId="4D5FB0D2" w14:textId="7B2F37DF" w:rsidR="00F53DC9" w:rsidRPr="006A6209" w:rsidRDefault="00F53DC9" w:rsidP="00E06079">
            <w:pPr>
              <w:pStyle w:val="TableText"/>
            </w:pPr>
            <w:r w:rsidRPr="006A6209">
              <w:t>Get Next Appointment (</w:t>
            </w:r>
            <w:r w:rsidRPr="006A6209">
              <w:rPr>
                <w:b/>
                <w:bCs/>
              </w:rPr>
              <w:t>1</w:t>
            </w:r>
            <w:r w:rsidRPr="006A6209">
              <w:t xml:space="preserve"> Appointment) for a Patient</w:t>
            </w:r>
            <w:r w:rsidR="00E06079" w:rsidRPr="006A6209">
              <w:t>.</w:t>
            </w:r>
          </w:p>
        </w:tc>
      </w:tr>
      <w:tr w:rsidR="00F53DC9" w:rsidRPr="006A6209" w14:paraId="2C645313" w14:textId="77777777" w:rsidTr="0044447D">
        <w:tc>
          <w:tcPr>
            <w:tcW w:w="3567" w:type="dxa"/>
          </w:tcPr>
          <w:p w14:paraId="41E78EFD" w14:textId="77777777" w:rsidR="00F53DC9" w:rsidRPr="006A6209" w:rsidRDefault="00F53DC9" w:rsidP="00E06079">
            <w:pPr>
              <w:pStyle w:val="TableText"/>
              <w:rPr>
                <w:b/>
              </w:rPr>
            </w:pPr>
            <w:r w:rsidRPr="006A6209">
              <w:rPr>
                <w:b/>
              </w:rPr>
              <w:t>GETPLIST^SDAMA202</w:t>
            </w:r>
          </w:p>
        </w:tc>
        <w:tc>
          <w:tcPr>
            <w:tcW w:w="5629" w:type="dxa"/>
          </w:tcPr>
          <w:p w14:paraId="6B65686F" w14:textId="5D7F65D7" w:rsidR="00F53DC9" w:rsidRPr="006A6209" w:rsidRDefault="00F53DC9" w:rsidP="00E06079">
            <w:pPr>
              <w:pStyle w:val="TableText"/>
            </w:pPr>
            <w:r w:rsidRPr="006A6209">
              <w:t>Get Appointments for a Clinic</w:t>
            </w:r>
            <w:r w:rsidR="00E06079" w:rsidRPr="006A6209">
              <w:t>.</w:t>
            </w:r>
          </w:p>
        </w:tc>
      </w:tr>
      <w:tr w:rsidR="00F53DC9" w:rsidRPr="006A6209" w14:paraId="1CE08C8E" w14:textId="77777777" w:rsidTr="0044447D">
        <w:tc>
          <w:tcPr>
            <w:tcW w:w="3567" w:type="dxa"/>
          </w:tcPr>
          <w:p w14:paraId="1FD3D759" w14:textId="77777777" w:rsidR="00F53DC9" w:rsidRPr="006A6209" w:rsidRDefault="00F53DC9" w:rsidP="00E06079">
            <w:pPr>
              <w:pStyle w:val="TableText"/>
              <w:rPr>
                <w:b/>
              </w:rPr>
            </w:pPr>
            <w:r w:rsidRPr="006A6209">
              <w:rPr>
                <w:b/>
              </w:rPr>
              <w:t>$$PATAPPT^SDAMA204</w:t>
            </w:r>
          </w:p>
        </w:tc>
        <w:tc>
          <w:tcPr>
            <w:tcW w:w="5629" w:type="dxa"/>
          </w:tcPr>
          <w:p w14:paraId="1CF923D6" w14:textId="77777777" w:rsidR="00F53DC9" w:rsidRPr="006A6209" w:rsidRDefault="00F53DC9" w:rsidP="00E06079">
            <w:pPr>
              <w:pStyle w:val="TableText"/>
            </w:pPr>
            <w:r w:rsidRPr="006A6209">
              <w:t>Does Patient Have Any Appointments?</w:t>
            </w:r>
          </w:p>
        </w:tc>
      </w:tr>
      <w:tr w:rsidR="00F53DC9" w:rsidRPr="006A6209" w14:paraId="18BFB4FA" w14:textId="77777777" w:rsidTr="0044447D">
        <w:tc>
          <w:tcPr>
            <w:tcW w:w="3567" w:type="dxa"/>
          </w:tcPr>
          <w:p w14:paraId="6D7CE5D2" w14:textId="77777777" w:rsidR="00F53DC9" w:rsidRPr="006A6209" w:rsidRDefault="00F53DC9" w:rsidP="00E06079">
            <w:pPr>
              <w:pStyle w:val="TableText"/>
              <w:rPr>
                <w:b/>
              </w:rPr>
            </w:pPr>
            <w:r w:rsidRPr="006A6209">
              <w:rPr>
                <w:b/>
              </w:rPr>
              <w:t>$$SDIMO^SDAMA203</w:t>
            </w:r>
          </w:p>
        </w:tc>
        <w:tc>
          <w:tcPr>
            <w:tcW w:w="5629" w:type="dxa"/>
          </w:tcPr>
          <w:p w14:paraId="6B899901" w14:textId="7B72BE72" w:rsidR="00F53DC9" w:rsidRPr="006A6209" w:rsidRDefault="00F53DC9" w:rsidP="00E06079">
            <w:pPr>
              <w:pStyle w:val="TableText"/>
            </w:pPr>
            <w:r w:rsidRPr="006A6209">
              <w:t>Scheduling API for IMO</w:t>
            </w:r>
            <w:r w:rsidR="00E06079" w:rsidRPr="006A6209">
              <w:t>.</w:t>
            </w:r>
          </w:p>
        </w:tc>
      </w:tr>
      <w:tr w:rsidR="00F53DC9" w:rsidRPr="006A6209" w14:paraId="4D03057B" w14:textId="77777777" w:rsidTr="0044447D">
        <w:tc>
          <w:tcPr>
            <w:tcW w:w="3567" w:type="dxa"/>
          </w:tcPr>
          <w:p w14:paraId="0D8E86CE" w14:textId="77777777" w:rsidR="00F53DC9" w:rsidRPr="006A6209" w:rsidRDefault="00F53DC9" w:rsidP="00E06079">
            <w:pPr>
              <w:pStyle w:val="TableText"/>
              <w:rPr>
                <w:b/>
              </w:rPr>
            </w:pPr>
            <w:r w:rsidRPr="006A6209">
              <w:rPr>
                <w:b/>
              </w:rPr>
              <w:t>SDOE</w:t>
            </w:r>
          </w:p>
        </w:tc>
        <w:tc>
          <w:tcPr>
            <w:tcW w:w="5629" w:type="dxa"/>
          </w:tcPr>
          <w:p w14:paraId="2FD65837" w14:textId="7C011758" w:rsidR="00F53DC9" w:rsidRPr="006A6209" w:rsidRDefault="00F53DC9" w:rsidP="00E06079">
            <w:pPr>
              <w:pStyle w:val="TableText"/>
            </w:pPr>
            <w:r w:rsidRPr="006A6209">
              <w:t>ACRP Interface Toolkit</w:t>
            </w:r>
            <w:r w:rsidR="00E06079" w:rsidRPr="006A6209">
              <w:t>.</w:t>
            </w:r>
          </w:p>
        </w:tc>
      </w:tr>
      <w:tr w:rsidR="00F53DC9" w:rsidRPr="006A6209" w14:paraId="568B5EB8" w14:textId="77777777" w:rsidTr="0044447D">
        <w:tc>
          <w:tcPr>
            <w:tcW w:w="3567" w:type="dxa"/>
          </w:tcPr>
          <w:p w14:paraId="07F60ED0" w14:textId="77777777" w:rsidR="00F53DC9" w:rsidRPr="006A6209" w:rsidRDefault="00F53DC9" w:rsidP="00E06079">
            <w:pPr>
              <w:pStyle w:val="TableText"/>
              <w:rPr>
                <w:b/>
              </w:rPr>
            </w:pPr>
            <w:r w:rsidRPr="006A6209">
              <w:rPr>
                <w:b/>
              </w:rPr>
              <w:t>SDQ</w:t>
            </w:r>
          </w:p>
        </w:tc>
        <w:tc>
          <w:tcPr>
            <w:tcW w:w="5629" w:type="dxa"/>
          </w:tcPr>
          <w:p w14:paraId="05A2EDD9" w14:textId="50E97597" w:rsidR="00F53DC9" w:rsidRPr="006A6209" w:rsidRDefault="00F53DC9" w:rsidP="00E06079">
            <w:pPr>
              <w:pStyle w:val="TableText"/>
            </w:pPr>
            <w:r w:rsidRPr="006A6209">
              <w:t>ACRP Interface Toolkit</w:t>
            </w:r>
            <w:r w:rsidR="00E06079" w:rsidRPr="006A6209">
              <w:t>.</w:t>
            </w:r>
          </w:p>
        </w:tc>
      </w:tr>
      <w:tr w:rsidR="00F53DC9" w:rsidRPr="006A6209" w14:paraId="64E49E70" w14:textId="77777777" w:rsidTr="0044447D">
        <w:tc>
          <w:tcPr>
            <w:tcW w:w="3567" w:type="dxa"/>
          </w:tcPr>
          <w:p w14:paraId="3BBD9E39" w14:textId="77777777" w:rsidR="00F53DC9" w:rsidRPr="006A6209" w:rsidRDefault="00F53DC9" w:rsidP="00E06079">
            <w:pPr>
              <w:pStyle w:val="TableText"/>
              <w:rPr>
                <w:b/>
              </w:rPr>
            </w:pPr>
            <w:r w:rsidRPr="006A6209">
              <w:rPr>
                <w:b/>
              </w:rPr>
              <w:t>SDUTL3</w:t>
            </w:r>
          </w:p>
        </w:tc>
        <w:tc>
          <w:tcPr>
            <w:tcW w:w="5629" w:type="dxa"/>
          </w:tcPr>
          <w:p w14:paraId="746BC154" w14:textId="27510DFB" w:rsidR="00F53DC9" w:rsidRPr="006A6209" w:rsidRDefault="00F53DC9" w:rsidP="00E06079">
            <w:pPr>
              <w:pStyle w:val="TableText"/>
            </w:pPr>
            <w:r w:rsidRPr="006A6209">
              <w:t>Utility to enter and view primary care fields</w:t>
            </w:r>
            <w:r w:rsidR="00E06079" w:rsidRPr="006A6209">
              <w:t>.</w:t>
            </w:r>
          </w:p>
        </w:tc>
      </w:tr>
      <w:tr w:rsidR="00F53DC9" w:rsidRPr="006A6209" w14:paraId="0151EE81" w14:textId="77777777" w:rsidTr="0044447D">
        <w:tc>
          <w:tcPr>
            <w:tcW w:w="3567" w:type="dxa"/>
          </w:tcPr>
          <w:p w14:paraId="319F1052" w14:textId="77777777" w:rsidR="00F53DC9" w:rsidRPr="006A6209" w:rsidRDefault="00F53DC9" w:rsidP="00E06079">
            <w:pPr>
              <w:pStyle w:val="TableText"/>
              <w:rPr>
                <w:b/>
              </w:rPr>
            </w:pPr>
            <w:r w:rsidRPr="006A6209">
              <w:rPr>
                <w:b/>
              </w:rPr>
              <w:t>$$COMMANUM^VAFCADT2</w:t>
            </w:r>
          </w:p>
        </w:tc>
        <w:tc>
          <w:tcPr>
            <w:tcW w:w="5629" w:type="dxa"/>
          </w:tcPr>
          <w:p w14:paraId="3E41E744" w14:textId="6B920DC7" w:rsidR="00F53DC9" w:rsidRPr="006A6209" w:rsidRDefault="00F53DC9" w:rsidP="00E06079">
            <w:pPr>
              <w:pStyle w:val="TableText"/>
            </w:pPr>
            <w:r w:rsidRPr="006A6209">
              <w:t>Build a list of numbers separated by comma</w:t>
            </w:r>
            <w:r w:rsidR="00E06079" w:rsidRPr="006A6209">
              <w:t>.</w:t>
            </w:r>
          </w:p>
        </w:tc>
      </w:tr>
      <w:tr w:rsidR="00F53DC9" w:rsidRPr="006A6209" w14:paraId="142737B9" w14:textId="77777777" w:rsidTr="0044447D">
        <w:tc>
          <w:tcPr>
            <w:tcW w:w="3567" w:type="dxa"/>
          </w:tcPr>
          <w:p w14:paraId="3F377353" w14:textId="77777777" w:rsidR="00F53DC9" w:rsidRPr="006A6209" w:rsidRDefault="00F53DC9" w:rsidP="00E06079">
            <w:pPr>
              <w:pStyle w:val="TableText"/>
              <w:rPr>
                <w:b/>
              </w:rPr>
            </w:pPr>
            <w:r w:rsidRPr="006A6209">
              <w:rPr>
                <w:b/>
              </w:rPr>
              <w:t>VACPT</w:t>
            </w:r>
          </w:p>
        </w:tc>
        <w:tc>
          <w:tcPr>
            <w:tcW w:w="5629" w:type="dxa"/>
          </w:tcPr>
          <w:p w14:paraId="4D50144A" w14:textId="6133B9E5" w:rsidR="00F53DC9" w:rsidRPr="006A6209" w:rsidRDefault="00F53DC9" w:rsidP="00E06079">
            <w:pPr>
              <w:pStyle w:val="TableText"/>
            </w:pPr>
            <w:r w:rsidRPr="006A6209">
              <w:t>Display CPT Copyright Info</w:t>
            </w:r>
            <w:r w:rsidR="002556A3" w:rsidRPr="006A6209">
              <w:t>rmation</w:t>
            </w:r>
            <w:r w:rsidR="00E06079" w:rsidRPr="006A6209">
              <w:t>.</w:t>
            </w:r>
          </w:p>
        </w:tc>
      </w:tr>
      <w:tr w:rsidR="00F53DC9" w:rsidRPr="006A6209" w14:paraId="00895354" w14:textId="77777777" w:rsidTr="0044447D">
        <w:tc>
          <w:tcPr>
            <w:tcW w:w="3567" w:type="dxa"/>
          </w:tcPr>
          <w:p w14:paraId="3F9169B5" w14:textId="77777777" w:rsidR="00F53DC9" w:rsidRPr="006A6209" w:rsidRDefault="00F53DC9" w:rsidP="00E06079">
            <w:pPr>
              <w:pStyle w:val="TableText"/>
              <w:rPr>
                <w:b/>
              </w:rPr>
            </w:pPr>
            <w:r w:rsidRPr="006A6209">
              <w:rPr>
                <w:b/>
              </w:rPr>
              <w:t>VADATE</w:t>
            </w:r>
          </w:p>
        </w:tc>
        <w:tc>
          <w:tcPr>
            <w:tcW w:w="5629" w:type="dxa"/>
          </w:tcPr>
          <w:p w14:paraId="489112C1" w14:textId="4FD7A7A0" w:rsidR="00F53DC9" w:rsidRPr="006A6209" w:rsidRDefault="00F53DC9" w:rsidP="00E06079">
            <w:pPr>
              <w:pStyle w:val="TableText"/>
            </w:pPr>
            <w:r w:rsidRPr="006A6209">
              <w:t>Generic Date Routine</w:t>
            </w:r>
            <w:r w:rsidR="00E06079" w:rsidRPr="006A6209">
              <w:t>.</w:t>
            </w:r>
          </w:p>
        </w:tc>
      </w:tr>
      <w:tr w:rsidR="00F53DC9" w:rsidRPr="006A6209" w14:paraId="09D88FFF" w14:textId="77777777" w:rsidTr="0044447D">
        <w:tc>
          <w:tcPr>
            <w:tcW w:w="3567" w:type="dxa"/>
          </w:tcPr>
          <w:p w14:paraId="2F4E6F7F" w14:textId="77777777" w:rsidR="00F53DC9" w:rsidRPr="006A6209" w:rsidRDefault="00F53DC9" w:rsidP="00E06079">
            <w:pPr>
              <w:pStyle w:val="TableText"/>
              <w:rPr>
                <w:b/>
              </w:rPr>
            </w:pPr>
            <w:r w:rsidRPr="006A6209">
              <w:rPr>
                <w:b/>
              </w:rPr>
              <w:t>VADPT</w:t>
            </w:r>
          </w:p>
        </w:tc>
        <w:tc>
          <w:tcPr>
            <w:tcW w:w="5629" w:type="dxa"/>
          </w:tcPr>
          <w:p w14:paraId="6F181488" w14:textId="1F468EED" w:rsidR="00F53DC9" w:rsidRPr="006A6209" w:rsidRDefault="00F53DC9" w:rsidP="00E06079">
            <w:pPr>
              <w:pStyle w:val="TableText"/>
            </w:pPr>
            <w:r w:rsidRPr="006A6209">
              <w:t>Obtain Patient Information</w:t>
            </w:r>
            <w:r w:rsidR="00E06079" w:rsidRPr="006A6209">
              <w:t>.</w:t>
            </w:r>
          </w:p>
        </w:tc>
      </w:tr>
      <w:tr w:rsidR="00F53DC9" w:rsidRPr="006A6209" w14:paraId="464793FC" w14:textId="77777777" w:rsidTr="0044447D">
        <w:tc>
          <w:tcPr>
            <w:tcW w:w="3567" w:type="dxa"/>
          </w:tcPr>
          <w:p w14:paraId="5418D8C4" w14:textId="77777777" w:rsidR="00F53DC9" w:rsidRPr="006A6209" w:rsidRDefault="00F53DC9" w:rsidP="00E06079">
            <w:pPr>
              <w:pStyle w:val="TableText"/>
              <w:rPr>
                <w:b/>
              </w:rPr>
            </w:pPr>
            <w:r w:rsidRPr="006A6209">
              <w:rPr>
                <w:b/>
              </w:rPr>
              <w:t>VALM</w:t>
            </w:r>
          </w:p>
        </w:tc>
        <w:tc>
          <w:tcPr>
            <w:tcW w:w="5629" w:type="dxa"/>
          </w:tcPr>
          <w:p w14:paraId="5840BAB5" w14:textId="70E5DFDA" w:rsidR="00F53DC9" w:rsidRPr="006A6209" w:rsidRDefault="00F53DC9" w:rsidP="00E06079">
            <w:pPr>
              <w:pStyle w:val="TableText"/>
            </w:pPr>
            <w:r w:rsidRPr="006A6209">
              <w:t>List Manager</w:t>
            </w:r>
            <w:r w:rsidR="00E06079" w:rsidRPr="006A6209">
              <w:t>.</w:t>
            </w:r>
          </w:p>
        </w:tc>
      </w:tr>
      <w:tr w:rsidR="00F53DC9" w:rsidRPr="006A6209" w14:paraId="3A4CCC48" w14:textId="77777777" w:rsidTr="0044447D">
        <w:tc>
          <w:tcPr>
            <w:tcW w:w="3567" w:type="dxa"/>
          </w:tcPr>
          <w:p w14:paraId="43050968" w14:textId="77777777" w:rsidR="00F53DC9" w:rsidRPr="006A6209" w:rsidRDefault="00F53DC9" w:rsidP="00E06079">
            <w:pPr>
              <w:pStyle w:val="TableText"/>
              <w:rPr>
                <w:b/>
              </w:rPr>
            </w:pPr>
            <w:r w:rsidRPr="006A6209">
              <w:rPr>
                <w:b/>
              </w:rPr>
              <w:t>BLDPID^VAFCQRY</w:t>
            </w:r>
          </w:p>
        </w:tc>
        <w:tc>
          <w:tcPr>
            <w:tcW w:w="5629" w:type="dxa"/>
          </w:tcPr>
          <w:p w14:paraId="3346B2F9" w14:textId="3DC9B285" w:rsidR="00F53DC9" w:rsidRPr="006A6209" w:rsidRDefault="00F53DC9" w:rsidP="00E06079">
            <w:pPr>
              <w:pStyle w:val="TableText"/>
            </w:pPr>
            <w:r w:rsidRPr="006A6209">
              <w:t xml:space="preserve">Builds the </w:t>
            </w:r>
            <w:r w:rsidRPr="006A6209">
              <w:rPr>
                <w:b/>
                <w:bCs/>
              </w:rPr>
              <w:t>PID</w:t>
            </w:r>
            <w:r w:rsidRPr="006A6209">
              <w:t xml:space="preserve"> HL7 segment</w:t>
            </w:r>
            <w:r w:rsidR="00E06079" w:rsidRPr="006A6209">
              <w:t>.</w:t>
            </w:r>
          </w:p>
        </w:tc>
      </w:tr>
      <w:tr w:rsidR="00F53DC9" w:rsidRPr="006A6209" w14:paraId="29473B64" w14:textId="77777777" w:rsidTr="0044447D">
        <w:tc>
          <w:tcPr>
            <w:tcW w:w="3567" w:type="dxa"/>
          </w:tcPr>
          <w:p w14:paraId="2F45A71F" w14:textId="77777777" w:rsidR="00F53DC9" w:rsidRPr="006A6209" w:rsidRDefault="00F53DC9" w:rsidP="00E06079">
            <w:pPr>
              <w:pStyle w:val="TableText"/>
              <w:rPr>
                <w:b/>
              </w:rPr>
            </w:pPr>
            <w:r w:rsidRPr="006A6209">
              <w:rPr>
                <w:b/>
              </w:rPr>
              <w:t>$$EVN^VAFHLEVN</w:t>
            </w:r>
          </w:p>
        </w:tc>
        <w:tc>
          <w:tcPr>
            <w:tcW w:w="5629" w:type="dxa"/>
          </w:tcPr>
          <w:p w14:paraId="1E29163F" w14:textId="7DD269C3" w:rsidR="00F53DC9" w:rsidRPr="006A6209" w:rsidRDefault="00F53DC9" w:rsidP="00E06079">
            <w:pPr>
              <w:pStyle w:val="TableText"/>
            </w:pPr>
            <w:r w:rsidRPr="006A6209">
              <w:t xml:space="preserve">Builds the </w:t>
            </w:r>
            <w:r w:rsidRPr="006A6209">
              <w:rPr>
                <w:b/>
                <w:bCs/>
              </w:rPr>
              <w:t>EVN</w:t>
            </w:r>
            <w:r w:rsidRPr="006A6209">
              <w:t xml:space="preserve"> HL7 segment</w:t>
            </w:r>
            <w:r w:rsidR="00E06079" w:rsidRPr="006A6209">
              <w:t>.</w:t>
            </w:r>
          </w:p>
        </w:tc>
      </w:tr>
      <w:tr w:rsidR="00F53DC9" w:rsidRPr="006A6209" w14:paraId="33A13324" w14:textId="77777777" w:rsidTr="0044447D">
        <w:tc>
          <w:tcPr>
            <w:tcW w:w="3567" w:type="dxa"/>
          </w:tcPr>
          <w:p w14:paraId="2CBE3043" w14:textId="77777777" w:rsidR="00F53DC9" w:rsidRPr="006A6209" w:rsidRDefault="00F53DC9" w:rsidP="00E06079">
            <w:pPr>
              <w:pStyle w:val="TableText"/>
              <w:rPr>
                <w:b/>
              </w:rPr>
            </w:pPr>
            <w:r w:rsidRPr="006A6209">
              <w:rPr>
                <w:b/>
              </w:rPr>
              <w:t>$$EN^VAFHLPD1</w:t>
            </w:r>
          </w:p>
        </w:tc>
        <w:tc>
          <w:tcPr>
            <w:tcW w:w="5629" w:type="dxa"/>
          </w:tcPr>
          <w:p w14:paraId="174E5861" w14:textId="0C3048B1" w:rsidR="00F53DC9" w:rsidRPr="006A6209" w:rsidRDefault="00F53DC9" w:rsidP="00E06079">
            <w:pPr>
              <w:pStyle w:val="TableText"/>
            </w:pPr>
            <w:r w:rsidRPr="006A6209">
              <w:t xml:space="preserve">Builds the </w:t>
            </w:r>
            <w:r w:rsidRPr="006A6209">
              <w:rPr>
                <w:b/>
                <w:bCs/>
              </w:rPr>
              <w:t>PD1</w:t>
            </w:r>
            <w:r w:rsidRPr="006A6209">
              <w:t xml:space="preserve"> HL7 segment</w:t>
            </w:r>
            <w:r w:rsidR="00E06079" w:rsidRPr="006A6209">
              <w:t>.</w:t>
            </w:r>
          </w:p>
        </w:tc>
      </w:tr>
      <w:tr w:rsidR="00F53DC9" w:rsidRPr="006A6209" w14:paraId="0B14A6EB" w14:textId="77777777" w:rsidTr="0044447D">
        <w:tc>
          <w:tcPr>
            <w:tcW w:w="3567" w:type="dxa"/>
          </w:tcPr>
          <w:p w14:paraId="4A33C4DE" w14:textId="77777777" w:rsidR="00F53DC9" w:rsidRPr="006A6209" w:rsidRDefault="00F53DC9" w:rsidP="00E06079">
            <w:pPr>
              <w:pStyle w:val="TableText"/>
              <w:rPr>
                <w:b/>
              </w:rPr>
            </w:pPr>
            <w:r w:rsidRPr="006A6209">
              <w:rPr>
                <w:b/>
              </w:rPr>
              <w:t>$$SITE^VASITE</w:t>
            </w:r>
          </w:p>
        </w:tc>
        <w:tc>
          <w:tcPr>
            <w:tcW w:w="5629" w:type="dxa"/>
          </w:tcPr>
          <w:p w14:paraId="3F145BDB" w14:textId="336162AD" w:rsidR="00F53DC9" w:rsidRPr="006A6209" w:rsidRDefault="00F53DC9" w:rsidP="00E06079">
            <w:pPr>
              <w:pStyle w:val="TableText"/>
            </w:pPr>
            <w:r w:rsidRPr="006A6209">
              <w:t>Returns the institution and station numbers</w:t>
            </w:r>
            <w:r w:rsidR="00E06079" w:rsidRPr="006A6209">
              <w:t>.</w:t>
            </w:r>
          </w:p>
        </w:tc>
      </w:tr>
      <w:tr w:rsidR="00F53DC9" w:rsidRPr="006A6209" w14:paraId="4FC51ADF" w14:textId="77777777" w:rsidTr="0044447D">
        <w:tc>
          <w:tcPr>
            <w:tcW w:w="3567" w:type="dxa"/>
          </w:tcPr>
          <w:p w14:paraId="32544E5A" w14:textId="77777777" w:rsidR="00F53DC9" w:rsidRPr="006A6209" w:rsidRDefault="00F53DC9" w:rsidP="00E06079">
            <w:pPr>
              <w:pStyle w:val="TableText"/>
              <w:rPr>
                <w:b/>
              </w:rPr>
            </w:pPr>
            <w:r w:rsidRPr="006A6209">
              <w:rPr>
                <w:b/>
              </w:rPr>
              <w:t>VAFMON</w:t>
            </w:r>
          </w:p>
        </w:tc>
        <w:tc>
          <w:tcPr>
            <w:tcW w:w="5629" w:type="dxa"/>
          </w:tcPr>
          <w:p w14:paraId="674EA963" w14:textId="3A135F6A" w:rsidR="00F53DC9" w:rsidRPr="006A6209" w:rsidRDefault="00F53DC9" w:rsidP="00E06079">
            <w:pPr>
              <w:pStyle w:val="TableText"/>
            </w:pPr>
            <w:r w:rsidRPr="006A6209">
              <w:t>Obtain Income or Dependent Information</w:t>
            </w:r>
            <w:r w:rsidR="00E06079" w:rsidRPr="006A6209">
              <w:t>.</w:t>
            </w:r>
          </w:p>
        </w:tc>
      </w:tr>
      <w:tr w:rsidR="00F53DC9" w:rsidRPr="006A6209" w14:paraId="3636F40C" w14:textId="77777777" w:rsidTr="0044447D">
        <w:tc>
          <w:tcPr>
            <w:tcW w:w="3567" w:type="dxa"/>
          </w:tcPr>
          <w:p w14:paraId="57A4CA08" w14:textId="77777777" w:rsidR="00F53DC9" w:rsidRPr="006A6209" w:rsidRDefault="00F53DC9" w:rsidP="00E06079">
            <w:pPr>
              <w:pStyle w:val="TableText"/>
              <w:rPr>
                <w:b/>
              </w:rPr>
            </w:pPr>
            <w:r w:rsidRPr="006A6209">
              <w:rPr>
                <w:b/>
              </w:rPr>
              <w:t>VATRAN</w:t>
            </w:r>
          </w:p>
        </w:tc>
        <w:tc>
          <w:tcPr>
            <w:tcW w:w="5629" w:type="dxa"/>
          </w:tcPr>
          <w:p w14:paraId="67E779C2" w14:textId="76745890" w:rsidR="00F53DC9" w:rsidRPr="006A6209" w:rsidRDefault="00F53DC9" w:rsidP="00E06079">
            <w:pPr>
              <w:pStyle w:val="TableText"/>
            </w:pPr>
            <w:r w:rsidRPr="006A6209">
              <w:t xml:space="preserve">Establish </w:t>
            </w:r>
            <w:r w:rsidR="002556A3" w:rsidRPr="006A6209">
              <w:t>VA Data Transmission System (</w:t>
            </w:r>
            <w:r w:rsidRPr="006A6209">
              <w:t>VADATS</w:t>
            </w:r>
            <w:r w:rsidR="002556A3" w:rsidRPr="006A6209">
              <w:t>)</w:t>
            </w:r>
            <w:r w:rsidRPr="006A6209">
              <w:t xml:space="preserve"> Transmission Variables</w:t>
            </w:r>
            <w:r w:rsidR="00E06079" w:rsidRPr="006A6209">
              <w:t>.</w:t>
            </w:r>
          </w:p>
        </w:tc>
      </w:tr>
      <w:tr w:rsidR="00F53DC9" w:rsidRPr="006A6209" w14:paraId="7F903CF2" w14:textId="77777777" w:rsidTr="0044447D">
        <w:tc>
          <w:tcPr>
            <w:tcW w:w="3567" w:type="dxa"/>
          </w:tcPr>
          <w:p w14:paraId="753D51C3" w14:textId="77777777" w:rsidR="00F53DC9" w:rsidRPr="006A6209" w:rsidRDefault="00F53DC9" w:rsidP="00E06079">
            <w:pPr>
              <w:pStyle w:val="TableText"/>
              <w:rPr>
                <w:b/>
              </w:rPr>
            </w:pPr>
            <w:r w:rsidRPr="006A6209">
              <w:rPr>
                <w:b/>
              </w:rPr>
              <w:t>VATREDIT</w:t>
            </w:r>
          </w:p>
        </w:tc>
        <w:tc>
          <w:tcPr>
            <w:tcW w:w="5629" w:type="dxa"/>
          </w:tcPr>
          <w:p w14:paraId="4C76AB23" w14:textId="05E32C24" w:rsidR="00F53DC9" w:rsidRPr="006A6209" w:rsidRDefault="00F53DC9" w:rsidP="00E06079">
            <w:pPr>
              <w:pStyle w:val="TableText"/>
            </w:pPr>
            <w:r w:rsidRPr="006A6209">
              <w:t xml:space="preserve">Enter/Edit TRANSMISSION ROUTERS </w:t>
            </w:r>
            <w:r w:rsidR="002556A3" w:rsidRPr="006A6209">
              <w:t>f</w:t>
            </w:r>
            <w:r w:rsidRPr="006A6209">
              <w:t>ile</w:t>
            </w:r>
            <w:r w:rsidR="00E06079" w:rsidRPr="006A6209">
              <w:t>.</w:t>
            </w:r>
          </w:p>
        </w:tc>
      </w:tr>
      <w:tr w:rsidR="00F53DC9" w:rsidRPr="006A6209" w14:paraId="5EEB8FB6" w14:textId="77777777" w:rsidTr="0044447D">
        <w:tc>
          <w:tcPr>
            <w:tcW w:w="3567" w:type="dxa"/>
          </w:tcPr>
          <w:p w14:paraId="5B7F0AF2" w14:textId="77777777" w:rsidR="00F53DC9" w:rsidRPr="006A6209" w:rsidRDefault="00F53DC9" w:rsidP="00E06079">
            <w:pPr>
              <w:pStyle w:val="TableText"/>
              <w:rPr>
                <w:b/>
              </w:rPr>
            </w:pPr>
            <w:r w:rsidRPr="006A6209">
              <w:rPr>
                <w:b/>
              </w:rPr>
              <w:t>VAUQWK</w:t>
            </w:r>
          </w:p>
        </w:tc>
        <w:tc>
          <w:tcPr>
            <w:tcW w:w="5629" w:type="dxa"/>
          </w:tcPr>
          <w:p w14:paraId="33D3C9A5" w14:textId="55164B97" w:rsidR="00F53DC9" w:rsidRPr="006A6209" w:rsidRDefault="00F53DC9" w:rsidP="00E06079">
            <w:pPr>
              <w:pStyle w:val="TableText"/>
            </w:pPr>
            <w:r w:rsidRPr="006A6209">
              <w:t>Quick Lookup for Patient Data</w:t>
            </w:r>
            <w:r w:rsidR="00E06079" w:rsidRPr="006A6209">
              <w:t>.</w:t>
            </w:r>
          </w:p>
        </w:tc>
      </w:tr>
      <w:tr w:rsidR="00F53DC9" w:rsidRPr="006A6209" w14:paraId="7DE98EF8" w14:textId="77777777" w:rsidTr="0044447D">
        <w:tc>
          <w:tcPr>
            <w:tcW w:w="3567" w:type="dxa"/>
          </w:tcPr>
          <w:p w14:paraId="0DF531FB" w14:textId="77777777" w:rsidR="00F53DC9" w:rsidRPr="006A6209" w:rsidRDefault="00F53DC9" w:rsidP="00E06079">
            <w:pPr>
              <w:pStyle w:val="TableText"/>
              <w:rPr>
                <w:b/>
              </w:rPr>
            </w:pPr>
            <w:r w:rsidRPr="006A6209">
              <w:rPr>
                <w:b/>
              </w:rPr>
              <w:t>VAUTOMA</w:t>
            </w:r>
          </w:p>
        </w:tc>
        <w:tc>
          <w:tcPr>
            <w:tcW w:w="5629" w:type="dxa"/>
          </w:tcPr>
          <w:p w14:paraId="128B1D23" w14:textId="535EC130" w:rsidR="00F53DC9" w:rsidRPr="006A6209" w:rsidRDefault="00F53DC9" w:rsidP="00E06079">
            <w:pPr>
              <w:pStyle w:val="TableText"/>
            </w:pPr>
            <w:r w:rsidRPr="006A6209">
              <w:t>Generic One, Many, All Routine</w:t>
            </w:r>
            <w:r w:rsidR="00E06079" w:rsidRPr="006A6209">
              <w:t>.</w:t>
            </w:r>
          </w:p>
        </w:tc>
      </w:tr>
      <w:bookmarkEnd w:id="124"/>
    </w:tbl>
    <w:p w14:paraId="539C20B2" w14:textId="247AA7BB" w:rsidR="00E06079" w:rsidRPr="006A6209" w:rsidRDefault="00E06079" w:rsidP="00E06079">
      <w:pPr>
        <w:pStyle w:val="BodyText6"/>
      </w:pPr>
    </w:p>
    <w:p w14:paraId="10817A71" w14:textId="5EC85D3A" w:rsidR="00E06079" w:rsidRPr="006A6209" w:rsidRDefault="00E06079" w:rsidP="007D3BE7">
      <w:pPr>
        <w:pStyle w:val="Note"/>
        <w:rPr>
          <w:szCs w:val="24"/>
        </w:rPr>
      </w:pPr>
      <w:r w:rsidRPr="006A6209">
        <w:rPr>
          <w:szCs w:val="24"/>
        </w:rPr>
        <w:tab/>
      </w:r>
      <w:r w:rsidRPr="006A6209">
        <w:rPr>
          <w:b/>
          <w:bCs/>
          <w:szCs w:val="24"/>
        </w:rPr>
        <w:t>REF:</w:t>
      </w:r>
      <w:r w:rsidRPr="006A6209">
        <w:rPr>
          <w:szCs w:val="24"/>
        </w:rPr>
        <w:t xml:space="preserve"> For entry points, see the “</w:t>
      </w:r>
      <w:r w:rsidR="007D3BE7" w:rsidRPr="006A6209">
        <w:rPr>
          <w:color w:val="0000FF"/>
          <w:szCs w:val="24"/>
          <w:u w:val="single"/>
        </w:rPr>
        <w:fldChar w:fldCharType="begin" w:fldLock="1"/>
      </w:r>
      <w:r w:rsidR="007D3BE7" w:rsidRPr="006A6209">
        <w:rPr>
          <w:color w:val="0000FF"/>
          <w:szCs w:val="24"/>
          <w:u w:val="single"/>
        </w:rPr>
        <w:instrText xml:space="preserve"> REF _Ref58421148 \h  \* MERGEFORMAT </w:instrText>
      </w:r>
      <w:r w:rsidR="007D3BE7" w:rsidRPr="006A6209">
        <w:rPr>
          <w:color w:val="0000FF"/>
          <w:szCs w:val="24"/>
          <w:u w:val="single"/>
        </w:rPr>
      </w:r>
      <w:r w:rsidR="007D3BE7" w:rsidRPr="006A6209">
        <w:rPr>
          <w:color w:val="0000FF"/>
          <w:szCs w:val="24"/>
          <w:u w:val="single"/>
        </w:rPr>
        <w:fldChar w:fldCharType="separate"/>
      </w:r>
      <w:hyperlink w:anchor="_Ref58421148" w:history="1">
        <w:r w:rsidR="009D236C" w:rsidRPr="003D1D54">
          <w:rPr>
            <w:rStyle w:val="Hyperlink"/>
          </w:rPr>
          <w:t>Callable Routines, Entry Points, and Application Programming Interfaces</w:t>
        </w:r>
      </w:hyperlink>
      <w:r w:rsidR="007D3BE7" w:rsidRPr="006A6209">
        <w:rPr>
          <w:color w:val="0000FF"/>
          <w:szCs w:val="24"/>
          <w:u w:val="single"/>
        </w:rPr>
        <w:fldChar w:fldCharType="end"/>
      </w:r>
      <w:r w:rsidRPr="006A6209">
        <w:rPr>
          <w:szCs w:val="24"/>
        </w:rPr>
        <w:t>” section.</w:t>
      </w:r>
    </w:p>
    <w:p w14:paraId="6EC2842B" w14:textId="77777777" w:rsidR="00E06079" w:rsidRPr="006A6209" w:rsidRDefault="00E06079" w:rsidP="00E06079">
      <w:pPr>
        <w:pStyle w:val="BodyText6"/>
      </w:pPr>
    </w:p>
    <w:p w14:paraId="701660D4" w14:textId="279F406E" w:rsidR="00F53DC9" w:rsidRPr="006A6209" w:rsidRDefault="00F53DC9" w:rsidP="005C006E">
      <w:pPr>
        <w:pStyle w:val="Heading2"/>
      </w:pPr>
      <w:bookmarkStart w:id="125" w:name="_Toc51598760"/>
      <w:bookmarkStart w:id="126" w:name="_Toc164850048"/>
      <w:r w:rsidRPr="006A6209">
        <w:t>Compiled Template Routines</w:t>
      </w:r>
      <w:bookmarkEnd w:id="125"/>
      <w:bookmarkEnd w:id="126"/>
    </w:p>
    <w:p w14:paraId="258D85E6" w14:textId="77777777" w:rsidR="00F53DC9" w:rsidRPr="006A6209" w:rsidRDefault="00F53DC9" w:rsidP="00E06079">
      <w:pPr>
        <w:pStyle w:val="BodyText"/>
        <w:keepNext/>
        <w:keepLines/>
      </w:pPr>
      <w:r w:rsidRPr="006A6209">
        <w:t xml:space="preserve">It is </w:t>
      </w:r>
      <w:r w:rsidRPr="006A6209">
        <w:rPr>
          <w:i/>
          <w:iCs/>
        </w:rPr>
        <w:t>recommended</w:t>
      </w:r>
      <w:r w:rsidRPr="006A6209">
        <w:t xml:space="preserve"> you recompile the following templates at </w:t>
      </w:r>
      <w:r w:rsidRPr="006A6209">
        <w:rPr>
          <w:b/>
          <w:bCs/>
        </w:rPr>
        <w:t>4000</w:t>
      </w:r>
      <w:r w:rsidRPr="006A6209">
        <w:t xml:space="preserve"> bytes.</w:t>
      </w:r>
    </w:p>
    <w:p w14:paraId="41569D26" w14:textId="138FDC62" w:rsidR="00F53DC9" w:rsidRPr="006A6209" w:rsidRDefault="00E06079" w:rsidP="002037F1">
      <w:pPr>
        <w:pStyle w:val="Heading3"/>
      </w:pPr>
      <w:bookmarkStart w:id="127" w:name="_Toc51598761"/>
      <w:bookmarkStart w:id="128" w:name="_Ref58480436"/>
      <w:bookmarkStart w:id="129" w:name="_Toc164850049"/>
      <w:r w:rsidRPr="006A6209">
        <w:t>Input Templates</w:t>
      </w:r>
      <w:bookmarkEnd w:id="127"/>
      <w:bookmarkEnd w:id="128"/>
      <w:bookmarkEnd w:id="129"/>
    </w:p>
    <w:p w14:paraId="3BA12354" w14:textId="77777777" w:rsidR="00E06079" w:rsidRPr="006A6209" w:rsidRDefault="00E06079" w:rsidP="00E06079">
      <w:pPr>
        <w:pStyle w:val="BodyText6"/>
        <w:keepNext/>
        <w:keepLines/>
      </w:pPr>
    </w:p>
    <w:p w14:paraId="32D7976B" w14:textId="24102CEF" w:rsidR="00F53DC9" w:rsidRPr="006A6209" w:rsidRDefault="00F53DC9" w:rsidP="00E06079">
      <w:pPr>
        <w:pStyle w:val="Caption"/>
      </w:pPr>
      <w:bookmarkStart w:id="130" w:name="_Toc164849813"/>
      <w:r w:rsidRPr="006A6209">
        <w:t xml:space="preserve">Table </w:t>
      </w:r>
      <w:r w:rsidRPr="006A6209">
        <w:fldChar w:fldCharType="begin"/>
      </w:r>
      <w:r w:rsidRPr="006A6209">
        <w:instrText>SEQ Table \* ARABIC</w:instrText>
      </w:r>
      <w:r w:rsidRPr="006A6209">
        <w:fldChar w:fldCharType="separate"/>
      </w:r>
      <w:r w:rsidR="00127840">
        <w:rPr>
          <w:noProof/>
        </w:rPr>
        <w:t>6</w:t>
      </w:r>
      <w:r w:rsidRPr="006A6209">
        <w:fldChar w:fldCharType="end"/>
      </w:r>
      <w:r w:rsidRPr="006A6209">
        <w:t>: Input Templates</w:t>
      </w:r>
      <w:bookmarkEnd w:id="130"/>
    </w:p>
    <w:tbl>
      <w:tblPr>
        <w:tblStyle w:val="TableGrid20"/>
        <w:tblW w:w="0" w:type="auto"/>
        <w:tblLook w:val="04A0" w:firstRow="1" w:lastRow="0" w:firstColumn="1" w:lastColumn="0" w:noHBand="0" w:noVBand="1"/>
      </w:tblPr>
      <w:tblGrid>
        <w:gridCol w:w="1072"/>
        <w:gridCol w:w="4578"/>
        <w:gridCol w:w="3700"/>
      </w:tblGrid>
      <w:tr w:rsidR="00F53DC9" w:rsidRPr="006A6209" w14:paraId="33822D22" w14:textId="77777777" w:rsidTr="0072293D">
        <w:trPr>
          <w:tblHeader/>
        </w:trPr>
        <w:tc>
          <w:tcPr>
            <w:tcW w:w="1080" w:type="dxa"/>
            <w:shd w:val="clear" w:color="auto" w:fill="E7E6E6" w:themeFill="background2"/>
          </w:tcPr>
          <w:p w14:paraId="13D8AAD5" w14:textId="63DAB77C" w:rsidR="00F53DC9" w:rsidRPr="006A6209" w:rsidRDefault="00E06079" w:rsidP="00A23E30">
            <w:pPr>
              <w:pStyle w:val="TableHeading"/>
            </w:pPr>
            <w:bookmarkStart w:id="131" w:name="ColumnTitle_05"/>
            <w:bookmarkStart w:id="132" w:name="_Hlk155331838"/>
            <w:bookmarkEnd w:id="131"/>
            <w:r w:rsidRPr="006A6209">
              <w:t>File #</w:t>
            </w:r>
          </w:p>
        </w:tc>
        <w:tc>
          <w:tcPr>
            <w:tcW w:w="4698" w:type="dxa"/>
            <w:shd w:val="clear" w:color="auto" w:fill="E7E6E6" w:themeFill="background2"/>
          </w:tcPr>
          <w:p w14:paraId="7A1E6160" w14:textId="741A80A2" w:rsidR="00F53DC9" w:rsidRPr="006A6209" w:rsidRDefault="00E06079" w:rsidP="00A23E30">
            <w:pPr>
              <w:pStyle w:val="TableHeading"/>
            </w:pPr>
            <w:r w:rsidRPr="006A6209">
              <w:t>Template Name</w:t>
            </w:r>
          </w:p>
        </w:tc>
        <w:tc>
          <w:tcPr>
            <w:tcW w:w="3798" w:type="dxa"/>
            <w:shd w:val="clear" w:color="auto" w:fill="E7E6E6" w:themeFill="background2"/>
          </w:tcPr>
          <w:p w14:paraId="7A8AA252" w14:textId="3A582B7D" w:rsidR="00F53DC9" w:rsidRPr="006A6209" w:rsidRDefault="00E06079" w:rsidP="00A23E30">
            <w:pPr>
              <w:pStyle w:val="TableHeading"/>
            </w:pPr>
            <w:r w:rsidRPr="006A6209">
              <w:t>Routines</w:t>
            </w:r>
          </w:p>
        </w:tc>
      </w:tr>
      <w:tr w:rsidR="00F53DC9" w:rsidRPr="006A6209" w14:paraId="04C1D64A" w14:textId="77777777" w:rsidTr="0072293D">
        <w:tc>
          <w:tcPr>
            <w:tcW w:w="1080" w:type="dxa"/>
          </w:tcPr>
          <w:p w14:paraId="240A493F" w14:textId="77777777" w:rsidR="00F53DC9" w:rsidRPr="006A6209" w:rsidRDefault="00F53DC9" w:rsidP="00E06079">
            <w:pPr>
              <w:pStyle w:val="TableText"/>
              <w:keepNext/>
              <w:keepLines/>
            </w:pPr>
            <w:r w:rsidRPr="006A6209">
              <w:t>2</w:t>
            </w:r>
          </w:p>
        </w:tc>
        <w:tc>
          <w:tcPr>
            <w:tcW w:w="4698" w:type="dxa"/>
          </w:tcPr>
          <w:p w14:paraId="39A8ABD6" w14:textId="77777777" w:rsidR="00F53DC9" w:rsidRPr="006A6209" w:rsidRDefault="00F53DC9" w:rsidP="00E06079">
            <w:pPr>
              <w:pStyle w:val="TableText"/>
              <w:keepNext/>
              <w:keepLines/>
            </w:pPr>
            <w:r w:rsidRPr="006A6209">
              <w:t>DG CONSISTENCY CHECKER</w:t>
            </w:r>
          </w:p>
        </w:tc>
        <w:tc>
          <w:tcPr>
            <w:tcW w:w="3798" w:type="dxa"/>
          </w:tcPr>
          <w:p w14:paraId="16D50231" w14:textId="77777777" w:rsidR="00F53DC9" w:rsidRPr="006A6209" w:rsidRDefault="00F53DC9" w:rsidP="00E06079">
            <w:pPr>
              <w:pStyle w:val="TableText"/>
              <w:keepNext/>
              <w:keepLines/>
              <w:rPr>
                <w:b/>
              </w:rPr>
            </w:pPr>
            <w:r w:rsidRPr="006A6209">
              <w:rPr>
                <w:b/>
              </w:rPr>
              <w:t>DGRPXC*</w:t>
            </w:r>
          </w:p>
        </w:tc>
      </w:tr>
      <w:tr w:rsidR="00F53DC9" w:rsidRPr="006A6209" w14:paraId="4DE4E780" w14:textId="77777777" w:rsidTr="0072293D">
        <w:tc>
          <w:tcPr>
            <w:tcW w:w="1080" w:type="dxa"/>
          </w:tcPr>
          <w:p w14:paraId="1B46891C" w14:textId="77777777" w:rsidR="00F53DC9" w:rsidRPr="006A6209" w:rsidRDefault="00F53DC9" w:rsidP="00E06079">
            <w:pPr>
              <w:pStyle w:val="TableText"/>
              <w:keepNext/>
              <w:keepLines/>
            </w:pPr>
          </w:p>
        </w:tc>
        <w:tc>
          <w:tcPr>
            <w:tcW w:w="4698" w:type="dxa"/>
          </w:tcPr>
          <w:p w14:paraId="7C06C1CC" w14:textId="77777777" w:rsidR="00F53DC9" w:rsidRPr="006A6209" w:rsidRDefault="00F53DC9" w:rsidP="00E06079">
            <w:pPr>
              <w:pStyle w:val="TableText"/>
              <w:keepNext/>
              <w:keepLines/>
            </w:pPr>
            <w:r w:rsidRPr="006A6209">
              <w:t>DG LOAD EDIT SCREEN 7</w:t>
            </w:r>
          </w:p>
        </w:tc>
        <w:tc>
          <w:tcPr>
            <w:tcW w:w="3798" w:type="dxa"/>
          </w:tcPr>
          <w:p w14:paraId="2A45AC04" w14:textId="77777777" w:rsidR="00F53DC9" w:rsidRPr="006A6209" w:rsidRDefault="00F53DC9" w:rsidP="00E06079">
            <w:pPr>
              <w:pStyle w:val="TableText"/>
              <w:keepNext/>
              <w:keepLines/>
              <w:rPr>
                <w:b/>
              </w:rPr>
            </w:pPr>
            <w:r w:rsidRPr="006A6209">
              <w:rPr>
                <w:b/>
              </w:rPr>
              <w:t>DGRPXX7*</w:t>
            </w:r>
          </w:p>
        </w:tc>
      </w:tr>
      <w:tr w:rsidR="00F53DC9" w:rsidRPr="006A6209" w14:paraId="3A0B598E" w14:textId="77777777" w:rsidTr="0072293D">
        <w:tc>
          <w:tcPr>
            <w:tcW w:w="1080" w:type="dxa"/>
          </w:tcPr>
          <w:p w14:paraId="6191EF5E" w14:textId="77777777" w:rsidR="00F53DC9" w:rsidRPr="006A6209" w:rsidRDefault="00F53DC9" w:rsidP="00E06079">
            <w:pPr>
              <w:pStyle w:val="TableText"/>
            </w:pPr>
          </w:p>
        </w:tc>
        <w:tc>
          <w:tcPr>
            <w:tcW w:w="4698" w:type="dxa"/>
          </w:tcPr>
          <w:p w14:paraId="3698C922" w14:textId="77777777" w:rsidR="00F53DC9" w:rsidRPr="006A6209" w:rsidRDefault="00F53DC9" w:rsidP="00E06079">
            <w:pPr>
              <w:pStyle w:val="TableText"/>
            </w:pPr>
            <w:r w:rsidRPr="006A6209">
              <w:t>DGRP COLLATERAL REGISTER</w:t>
            </w:r>
          </w:p>
        </w:tc>
        <w:tc>
          <w:tcPr>
            <w:tcW w:w="3798" w:type="dxa"/>
          </w:tcPr>
          <w:p w14:paraId="1E68EAFB" w14:textId="77777777" w:rsidR="00F53DC9" w:rsidRPr="006A6209" w:rsidRDefault="00F53DC9" w:rsidP="00E06079">
            <w:pPr>
              <w:pStyle w:val="TableText"/>
              <w:rPr>
                <w:b/>
              </w:rPr>
            </w:pPr>
            <w:r w:rsidRPr="006A6209">
              <w:rPr>
                <w:b/>
              </w:rPr>
              <w:t>DGRPXCR*</w:t>
            </w:r>
          </w:p>
        </w:tc>
      </w:tr>
      <w:tr w:rsidR="00F53DC9" w:rsidRPr="006A6209" w14:paraId="75422F9D" w14:textId="77777777" w:rsidTr="0072293D">
        <w:tc>
          <w:tcPr>
            <w:tcW w:w="1080" w:type="dxa"/>
          </w:tcPr>
          <w:p w14:paraId="6077632B" w14:textId="77777777" w:rsidR="00F53DC9" w:rsidRPr="006A6209" w:rsidRDefault="00F53DC9" w:rsidP="00E06079">
            <w:pPr>
              <w:pStyle w:val="TableText"/>
            </w:pPr>
          </w:p>
        </w:tc>
        <w:tc>
          <w:tcPr>
            <w:tcW w:w="4698" w:type="dxa"/>
          </w:tcPr>
          <w:p w14:paraId="5F244681" w14:textId="77777777" w:rsidR="00F53DC9" w:rsidRPr="006A6209" w:rsidRDefault="00F53DC9" w:rsidP="00E06079">
            <w:pPr>
              <w:pStyle w:val="TableText"/>
            </w:pPr>
            <w:r w:rsidRPr="006A6209">
              <w:t>SDM1</w:t>
            </w:r>
          </w:p>
        </w:tc>
        <w:tc>
          <w:tcPr>
            <w:tcW w:w="3798" w:type="dxa"/>
          </w:tcPr>
          <w:p w14:paraId="0DB1B38F" w14:textId="77777777" w:rsidR="00F53DC9" w:rsidRPr="006A6209" w:rsidRDefault="00F53DC9" w:rsidP="00E06079">
            <w:pPr>
              <w:pStyle w:val="TableText"/>
              <w:rPr>
                <w:b/>
              </w:rPr>
            </w:pPr>
            <w:r w:rsidRPr="006A6209">
              <w:rPr>
                <w:b/>
              </w:rPr>
              <w:t>SDM1T*</w:t>
            </w:r>
          </w:p>
        </w:tc>
      </w:tr>
      <w:tr w:rsidR="00F53DC9" w:rsidRPr="006A6209" w14:paraId="4E98C1E4" w14:textId="77777777" w:rsidTr="0072293D">
        <w:tc>
          <w:tcPr>
            <w:tcW w:w="1080" w:type="dxa"/>
          </w:tcPr>
          <w:p w14:paraId="0729A2DC" w14:textId="77777777" w:rsidR="00F53DC9" w:rsidRPr="006A6209" w:rsidRDefault="00F53DC9" w:rsidP="00E06079">
            <w:pPr>
              <w:pStyle w:val="TableText"/>
            </w:pPr>
            <w:r w:rsidRPr="006A6209">
              <w:t>40.8</w:t>
            </w:r>
          </w:p>
        </w:tc>
        <w:tc>
          <w:tcPr>
            <w:tcW w:w="4698" w:type="dxa"/>
          </w:tcPr>
          <w:p w14:paraId="6359791C" w14:textId="77777777" w:rsidR="00F53DC9" w:rsidRPr="006A6209" w:rsidRDefault="00F53DC9" w:rsidP="00E06079">
            <w:pPr>
              <w:pStyle w:val="TableText"/>
            </w:pPr>
            <w:r w:rsidRPr="006A6209">
              <w:t>DGTS</w:t>
            </w:r>
          </w:p>
        </w:tc>
        <w:tc>
          <w:tcPr>
            <w:tcW w:w="3798" w:type="dxa"/>
          </w:tcPr>
          <w:p w14:paraId="7A8800EF" w14:textId="77777777" w:rsidR="00F53DC9" w:rsidRPr="006A6209" w:rsidRDefault="00F53DC9" w:rsidP="00E06079">
            <w:pPr>
              <w:pStyle w:val="TableText"/>
              <w:rPr>
                <w:b/>
              </w:rPr>
            </w:pPr>
            <w:r w:rsidRPr="006A6209">
              <w:rPr>
                <w:b/>
              </w:rPr>
              <w:t>DGXTS</w:t>
            </w:r>
          </w:p>
        </w:tc>
      </w:tr>
      <w:tr w:rsidR="00F53DC9" w:rsidRPr="006A6209" w14:paraId="5BF32627" w14:textId="77777777" w:rsidTr="0072293D">
        <w:tc>
          <w:tcPr>
            <w:tcW w:w="1080" w:type="dxa"/>
          </w:tcPr>
          <w:p w14:paraId="5553256A" w14:textId="77777777" w:rsidR="00F53DC9" w:rsidRPr="006A6209" w:rsidRDefault="00F53DC9" w:rsidP="00E06079">
            <w:pPr>
              <w:pStyle w:val="TableText"/>
            </w:pPr>
            <w:r w:rsidRPr="006A6209">
              <w:t>44</w:t>
            </w:r>
          </w:p>
        </w:tc>
        <w:tc>
          <w:tcPr>
            <w:tcW w:w="4698" w:type="dxa"/>
          </w:tcPr>
          <w:p w14:paraId="71CF2853" w14:textId="77777777" w:rsidR="00F53DC9" w:rsidRPr="006A6209" w:rsidRDefault="00F53DC9" w:rsidP="00E06079">
            <w:pPr>
              <w:pStyle w:val="TableText"/>
            </w:pPr>
            <w:r w:rsidRPr="006A6209">
              <w:t>SDB</w:t>
            </w:r>
          </w:p>
        </w:tc>
        <w:tc>
          <w:tcPr>
            <w:tcW w:w="3798" w:type="dxa"/>
          </w:tcPr>
          <w:p w14:paraId="334AE9AB" w14:textId="77777777" w:rsidR="00F53DC9" w:rsidRPr="006A6209" w:rsidRDefault="00F53DC9" w:rsidP="00E06079">
            <w:pPr>
              <w:pStyle w:val="TableText"/>
              <w:rPr>
                <w:b/>
              </w:rPr>
            </w:pPr>
            <w:r w:rsidRPr="006A6209">
              <w:rPr>
                <w:b/>
              </w:rPr>
              <w:t>SDBT*</w:t>
            </w:r>
          </w:p>
        </w:tc>
      </w:tr>
      <w:tr w:rsidR="00F53DC9" w:rsidRPr="006A6209" w14:paraId="695652F5" w14:textId="77777777" w:rsidTr="0072293D">
        <w:tc>
          <w:tcPr>
            <w:tcW w:w="1080" w:type="dxa"/>
          </w:tcPr>
          <w:p w14:paraId="1A0B88A0" w14:textId="77777777" w:rsidR="00F53DC9" w:rsidRPr="006A6209" w:rsidRDefault="00F53DC9" w:rsidP="00E06079">
            <w:pPr>
              <w:pStyle w:val="TableText"/>
            </w:pPr>
            <w:r w:rsidRPr="006A6209">
              <w:t>45</w:t>
            </w:r>
          </w:p>
        </w:tc>
        <w:tc>
          <w:tcPr>
            <w:tcW w:w="4698" w:type="dxa"/>
          </w:tcPr>
          <w:p w14:paraId="47852F87" w14:textId="77777777" w:rsidR="00F53DC9" w:rsidRPr="006A6209" w:rsidRDefault="00F53DC9" w:rsidP="00E06079">
            <w:pPr>
              <w:pStyle w:val="TableText"/>
            </w:pPr>
            <w:r w:rsidRPr="006A6209">
              <w:t>DG PTF CREATE PTF ENTRY</w:t>
            </w:r>
          </w:p>
        </w:tc>
        <w:tc>
          <w:tcPr>
            <w:tcW w:w="3798" w:type="dxa"/>
          </w:tcPr>
          <w:p w14:paraId="5B7D19DE" w14:textId="77777777" w:rsidR="00F53DC9" w:rsidRPr="006A6209" w:rsidRDefault="00F53DC9" w:rsidP="00E06079">
            <w:pPr>
              <w:pStyle w:val="TableText"/>
              <w:rPr>
                <w:b/>
              </w:rPr>
            </w:pPr>
            <w:r w:rsidRPr="006A6209">
              <w:rPr>
                <w:b/>
              </w:rPr>
              <w:t>DGPTXC*</w:t>
            </w:r>
          </w:p>
        </w:tc>
      </w:tr>
      <w:tr w:rsidR="00F53DC9" w:rsidRPr="006A6209" w14:paraId="146CF9BB" w14:textId="77777777" w:rsidTr="0072293D">
        <w:tc>
          <w:tcPr>
            <w:tcW w:w="1080" w:type="dxa"/>
          </w:tcPr>
          <w:p w14:paraId="2FB95DC4" w14:textId="77777777" w:rsidR="00F53DC9" w:rsidRPr="006A6209" w:rsidRDefault="00F53DC9" w:rsidP="00E06079">
            <w:pPr>
              <w:pStyle w:val="TableText"/>
            </w:pPr>
          </w:p>
        </w:tc>
        <w:tc>
          <w:tcPr>
            <w:tcW w:w="4698" w:type="dxa"/>
          </w:tcPr>
          <w:p w14:paraId="754EFD18" w14:textId="77777777" w:rsidR="00F53DC9" w:rsidRPr="006A6209" w:rsidRDefault="00F53DC9" w:rsidP="00E06079">
            <w:pPr>
              <w:pStyle w:val="TableText"/>
            </w:pPr>
            <w:r w:rsidRPr="006A6209">
              <w:t>DG PTF POST CREATE</w:t>
            </w:r>
          </w:p>
        </w:tc>
        <w:tc>
          <w:tcPr>
            <w:tcW w:w="3798" w:type="dxa"/>
          </w:tcPr>
          <w:p w14:paraId="72507A33" w14:textId="77777777" w:rsidR="00F53DC9" w:rsidRPr="006A6209" w:rsidRDefault="00F53DC9" w:rsidP="00E06079">
            <w:pPr>
              <w:pStyle w:val="TableText"/>
              <w:rPr>
                <w:b/>
              </w:rPr>
            </w:pPr>
            <w:r w:rsidRPr="006A6209">
              <w:rPr>
                <w:b/>
              </w:rPr>
              <w:t>DGPTXCA*</w:t>
            </w:r>
          </w:p>
        </w:tc>
      </w:tr>
      <w:tr w:rsidR="00F53DC9" w:rsidRPr="006A6209" w14:paraId="6DDCF153" w14:textId="77777777" w:rsidTr="0072293D">
        <w:tc>
          <w:tcPr>
            <w:tcW w:w="1080" w:type="dxa"/>
          </w:tcPr>
          <w:p w14:paraId="33B53082" w14:textId="77777777" w:rsidR="00F53DC9" w:rsidRPr="006A6209" w:rsidRDefault="00F53DC9" w:rsidP="00E06079">
            <w:pPr>
              <w:pStyle w:val="TableText"/>
            </w:pPr>
          </w:p>
        </w:tc>
        <w:tc>
          <w:tcPr>
            <w:tcW w:w="4698" w:type="dxa"/>
          </w:tcPr>
          <w:p w14:paraId="4912C032" w14:textId="77777777" w:rsidR="00F53DC9" w:rsidRPr="006A6209" w:rsidRDefault="00F53DC9" w:rsidP="00E06079">
            <w:pPr>
              <w:pStyle w:val="TableText"/>
            </w:pPr>
            <w:r w:rsidRPr="006A6209">
              <w:t>DG 101</w:t>
            </w:r>
          </w:p>
        </w:tc>
        <w:tc>
          <w:tcPr>
            <w:tcW w:w="3798" w:type="dxa"/>
          </w:tcPr>
          <w:p w14:paraId="6F641740" w14:textId="77777777" w:rsidR="00F53DC9" w:rsidRPr="006A6209" w:rsidRDefault="00F53DC9" w:rsidP="00E06079">
            <w:pPr>
              <w:pStyle w:val="TableText"/>
              <w:rPr>
                <w:b/>
              </w:rPr>
            </w:pPr>
            <w:r w:rsidRPr="006A6209">
              <w:rPr>
                <w:b/>
              </w:rPr>
              <w:t>DGPTX1*</w:t>
            </w:r>
          </w:p>
        </w:tc>
      </w:tr>
      <w:tr w:rsidR="00F53DC9" w:rsidRPr="006A6209" w14:paraId="2A9CB6C2" w14:textId="77777777" w:rsidTr="0072293D">
        <w:tc>
          <w:tcPr>
            <w:tcW w:w="1080" w:type="dxa"/>
          </w:tcPr>
          <w:p w14:paraId="5022FFC0" w14:textId="77777777" w:rsidR="00F53DC9" w:rsidRPr="006A6209" w:rsidRDefault="00F53DC9" w:rsidP="00E06079">
            <w:pPr>
              <w:pStyle w:val="TableText"/>
            </w:pPr>
          </w:p>
        </w:tc>
        <w:tc>
          <w:tcPr>
            <w:tcW w:w="4698" w:type="dxa"/>
          </w:tcPr>
          <w:p w14:paraId="69BA59AA" w14:textId="77777777" w:rsidR="00F53DC9" w:rsidRPr="006A6209" w:rsidRDefault="00F53DC9" w:rsidP="00E06079">
            <w:pPr>
              <w:pStyle w:val="TableText"/>
            </w:pPr>
            <w:r w:rsidRPr="006A6209">
              <w:t>DG 401</w:t>
            </w:r>
          </w:p>
        </w:tc>
        <w:tc>
          <w:tcPr>
            <w:tcW w:w="3798" w:type="dxa"/>
          </w:tcPr>
          <w:p w14:paraId="2D0EC4B2" w14:textId="77777777" w:rsidR="00F53DC9" w:rsidRPr="006A6209" w:rsidRDefault="00F53DC9" w:rsidP="00E06079">
            <w:pPr>
              <w:pStyle w:val="TableText"/>
              <w:rPr>
                <w:b/>
              </w:rPr>
            </w:pPr>
            <w:r w:rsidRPr="006A6209">
              <w:rPr>
                <w:b/>
              </w:rPr>
              <w:t>DGPTX4*</w:t>
            </w:r>
          </w:p>
        </w:tc>
      </w:tr>
      <w:tr w:rsidR="00F53DC9" w:rsidRPr="006A6209" w14:paraId="56886890" w14:textId="77777777" w:rsidTr="0072293D">
        <w:tc>
          <w:tcPr>
            <w:tcW w:w="1080" w:type="dxa"/>
          </w:tcPr>
          <w:p w14:paraId="591BFF00" w14:textId="77777777" w:rsidR="00F53DC9" w:rsidRPr="006A6209" w:rsidRDefault="00F53DC9" w:rsidP="00E06079">
            <w:pPr>
              <w:pStyle w:val="TableText"/>
            </w:pPr>
          </w:p>
        </w:tc>
        <w:tc>
          <w:tcPr>
            <w:tcW w:w="4698" w:type="dxa"/>
          </w:tcPr>
          <w:p w14:paraId="22128AA1" w14:textId="77777777" w:rsidR="00F53DC9" w:rsidRPr="006A6209" w:rsidRDefault="00F53DC9" w:rsidP="00E06079">
            <w:pPr>
              <w:pStyle w:val="TableText"/>
            </w:pPr>
            <w:r w:rsidRPr="006A6209">
              <w:t>DG401-10P</w:t>
            </w:r>
          </w:p>
        </w:tc>
        <w:tc>
          <w:tcPr>
            <w:tcW w:w="3798" w:type="dxa"/>
          </w:tcPr>
          <w:p w14:paraId="3C5CFDFB" w14:textId="77777777" w:rsidR="00F53DC9" w:rsidRPr="006A6209" w:rsidRDefault="00F53DC9" w:rsidP="00E06079">
            <w:pPr>
              <w:pStyle w:val="TableText"/>
              <w:rPr>
                <w:b/>
              </w:rPr>
            </w:pPr>
            <w:r w:rsidRPr="006A6209">
              <w:rPr>
                <w:b/>
              </w:rPr>
              <w:t>DGX4*</w:t>
            </w:r>
          </w:p>
        </w:tc>
      </w:tr>
      <w:tr w:rsidR="00F53DC9" w:rsidRPr="006A6209" w14:paraId="2BAD05AA" w14:textId="77777777" w:rsidTr="0072293D">
        <w:tc>
          <w:tcPr>
            <w:tcW w:w="1080" w:type="dxa"/>
          </w:tcPr>
          <w:p w14:paraId="4A20491C" w14:textId="77777777" w:rsidR="00F53DC9" w:rsidRPr="006A6209" w:rsidRDefault="00F53DC9" w:rsidP="00E06079">
            <w:pPr>
              <w:pStyle w:val="TableText"/>
            </w:pPr>
          </w:p>
        </w:tc>
        <w:tc>
          <w:tcPr>
            <w:tcW w:w="4698" w:type="dxa"/>
          </w:tcPr>
          <w:p w14:paraId="53A1871F" w14:textId="77777777" w:rsidR="00F53DC9" w:rsidRPr="006A6209" w:rsidRDefault="00F53DC9" w:rsidP="00E06079">
            <w:pPr>
              <w:pStyle w:val="TableText"/>
            </w:pPr>
            <w:r w:rsidRPr="006A6209">
              <w:t>DG 501</w:t>
            </w:r>
          </w:p>
        </w:tc>
        <w:tc>
          <w:tcPr>
            <w:tcW w:w="3798" w:type="dxa"/>
          </w:tcPr>
          <w:p w14:paraId="76C982D4" w14:textId="77777777" w:rsidR="00F53DC9" w:rsidRPr="006A6209" w:rsidRDefault="00F53DC9" w:rsidP="00E06079">
            <w:pPr>
              <w:pStyle w:val="TableText"/>
              <w:rPr>
                <w:b/>
              </w:rPr>
            </w:pPr>
            <w:r w:rsidRPr="006A6209">
              <w:rPr>
                <w:b/>
              </w:rPr>
              <w:t>DGPTX5*</w:t>
            </w:r>
          </w:p>
        </w:tc>
      </w:tr>
      <w:tr w:rsidR="00F53DC9" w:rsidRPr="006A6209" w14:paraId="6394DD5A" w14:textId="77777777" w:rsidTr="0072293D">
        <w:tc>
          <w:tcPr>
            <w:tcW w:w="1080" w:type="dxa"/>
          </w:tcPr>
          <w:p w14:paraId="27BF0DF8" w14:textId="77777777" w:rsidR="00F53DC9" w:rsidRPr="006A6209" w:rsidRDefault="00F53DC9" w:rsidP="00E06079">
            <w:pPr>
              <w:pStyle w:val="TableText"/>
            </w:pPr>
          </w:p>
        </w:tc>
        <w:tc>
          <w:tcPr>
            <w:tcW w:w="4698" w:type="dxa"/>
          </w:tcPr>
          <w:p w14:paraId="6787BA4F" w14:textId="77777777" w:rsidR="00F53DC9" w:rsidRPr="006A6209" w:rsidRDefault="00F53DC9" w:rsidP="00E06079">
            <w:pPr>
              <w:pStyle w:val="TableText"/>
            </w:pPr>
            <w:r w:rsidRPr="006A6209">
              <w:t>DG501-10D</w:t>
            </w:r>
          </w:p>
        </w:tc>
        <w:tc>
          <w:tcPr>
            <w:tcW w:w="3798" w:type="dxa"/>
          </w:tcPr>
          <w:p w14:paraId="5D035305" w14:textId="77777777" w:rsidR="00F53DC9" w:rsidRPr="006A6209" w:rsidRDefault="00F53DC9" w:rsidP="00E06079">
            <w:pPr>
              <w:pStyle w:val="TableText"/>
              <w:rPr>
                <w:b/>
              </w:rPr>
            </w:pPr>
            <w:r w:rsidRPr="006A6209">
              <w:rPr>
                <w:b/>
              </w:rPr>
              <w:t>DGX5*</w:t>
            </w:r>
          </w:p>
        </w:tc>
      </w:tr>
      <w:tr w:rsidR="00F53DC9" w:rsidRPr="006A6209" w14:paraId="59EB662E" w14:textId="77777777" w:rsidTr="0072293D">
        <w:tc>
          <w:tcPr>
            <w:tcW w:w="1080" w:type="dxa"/>
          </w:tcPr>
          <w:p w14:paraId="60FCAD2B" w14:textId="77777777" w:rsidR="00F53DC9" w:rsidRPr="006A6209" w:rsidRDefault="00F53DC9" w:rsidP="00E06079">
            <w:pPr>
              <w:pStyle w:val="TableText"/>
            </w:pPr>
          </w:p>
        </w:tc>
        <w:tc>
          <w:tcPr>
            <w:tcW w:w="4698" w:type="dxa"/>
          </w:tcPr>
          <w:p w14:paraId="588C44E7" w14:textId="77777777" w:rsidR="00F53DC9" w:rsidRPr="006A6209" w:rsidRDefault="00F53DC9" w:rsidP="00E06079">
            <w:pPr>
              <w:pStyle w:val="TableText"/>
            </w:pPr>
            <w:r w:rsidRPr="006A6209">
              <w:t>DG 501F</w:t>
            </w:r>
          </w:p>
        </w:tc>
        <w:tc>
          <w:tcPr>
            <w:tcW w:w="3798" w:type="dxa"/>
          </w:tcPr>
          <w:p w14:paraId="183C3C8B" w14:textId="77777777" w:rsidR="00F53DC9" w:rsidRPr="006A6209" w:rsidRDefault="00F53DC9" w:rsidP="00E06079">
            <w:pPr>
              <w:pStyle w:val="TableText"/>
              <w:rPr>
                <w:b/>
              </w:rPr>
            </w:pPr>
            <w:r w:rsidRPr="006A6209">
              <w:rPr>
                <w:b/>
              </w:rPr>
              <w:t>DGX5F*</w:t>
            </w:r>
          </w:p>
        </w:tc>
      </w:tr>
      <w:tr w:rsidR="00F53DC9" w:rsidRPr="006A6209" w14:paraId="56897AA6" w14:textId="77777777" w:rsidTr="0072293D">
        <w:tc>
          <w:tcPr>
            <w:tcW w:w="1080" w:type="dxa"/>
          </w:tcPr>
          <w:p w14:paraId="36BBC9B4" w14:textId="77777777" w:rsidR="00F53DC9" w:rsidRPr="006A6209" w:rsidRDefault="00F53DC9" w:rsidP="00E06079">
            <w:pPr>
              <w:pStyle w:val="TableText"/>
            </w:pPr>
          </w:p>
        </w:tc>
        <w:tc>
          <w:tcPr>
            <w:tcW w:w="4698" w:type="dxa"/>
          </w:tcPr>
          <w:p w14:paraId="5D35D3CF" w14:textId="77777777" w:rsidR="00F53DC9" w:rsidRPr="006A6209" w:rsidRDefault="00F53DC9" w:rsidP="00E06079">
            <w:pPr>
              <w:pStyle w:val="TableText"/>
            </w:pPr>
            <w:r w:rsidRPr="006A6209">
              <w:t>DG501F-10D</w:t>
            </w:r>
          </w:p>
        </w:tc>
        <w:tc>
          <w:tcPr>
            <w:tcW w:w="3798" w:type="dxa"/>
          </w:tcPr>
          <w:p w14:paraId="750B88BC" w14:textId="77777777" w:rsidR="00F53DC9" w:rsidRPr="006A6209" w:rsidRDefault="00F53DC9" w:rsidP="00E06079">
            <w:pPr>
              <w:pStyle w:val="TableText"/>
              <w:rPr>
                <w:b/>
              </w:rPr>
            </w:pPr>
            <w:r w:rsidRPr="006A6209">
              <w:rPr>
                <w:b/>
              </w:rPr>
              <w:t>DGX5FD*</w:t>
            </w:r>
          </w:p>
        </w:tc>
      </w:tr>
      <w:tr w:rsidR="00F53DC9" w:rsidRPr="006A6209" w14:paraId="09422D0B" w14:textId="77777777" w:rsidTr="0072293D">
        <w:tc>
          <w:tcPr>
            <w:tcW w:w="1080" w:type="dxa"/>
          </w:tcPr>
          <w:p w14:paraId="733310F0" w14:textId="77777777" w:rsidR="00F53DC9" w:rsidRPr="006A6209" w:rsidRDefault="00F53DC9" w:rsidP="00E06079">
            <w:pPr>
              <w:pStyle w:val="TableText"/>
            </w:pPr>
          </w:p>
        </w:tc>
        <w:tc>
          <w:tcPr>
            <w:tcW w:w="4698" w:type="dxa"/>
          </w:tcPr>
          <w:p w14:paraId="091DB0D7" w14:textId="77777777" w:rsidR="00F53DC9" w:rsidRPr="006A6209" w:rsidRDefault="00F53DC9" w:rsidP="00E06079">
            <w:pPr>
              <w:pStyle w:val="TableText"/>
            </w:pPr>
            <w:r w:rsidRPr="006A6209">
              <w:t>DG601-10P</w:t>
            </w:r>
          </w:p>
        </w:tc>
        <w:tc>
          <w:tcPr>
            <w:tcW w:w="3798" w:type="dxa"/>
          </w:tcPr>
          <w:p w14:paraId="5315E013" w14:textId="77777777" w:rsidR="00F53DC9" w:rsidRPr="006A6209" w:rsidRDefault="00F53DC9" w:rsidP="00E06079">
            <w:pPr>
              <w:pStyle w:val="TableText"/>
              <w:rPr>
                <w:b/>
              </w:rPr>
            </w:pPr>
            <w:r w:rsidRPr="006A6209">
              <w:rPr>
                <w:b/>
              </w:rPr>
              <w:t>DGX6*</w:t>
            </w:r>
          </w:p>
        </w:tc>
      </w:tr>
      <w:tr w:rsidR="00F53DC9" w:rsidRPr="006A6209" w14:paraId="62175855" w14:textId="77777777" w:rsidTr="0072293D">
        <w:tc>
          <w:tcPr>
            <w:tcW w:w="1080" w:type="dxa"/>
          </w:tcPr>
          <w:p w14:paraId="4AC6C74D" w14:textId="77777777" w:rsidR="00F53DC9" w:rsidRPr="006A6209" w:rsidRDefault="00F53DC9" w:rsidP="00E06079">
            <w:pPr>
              <w:pStyle w:val="TableText"/>
            </w:pPr>
          </w:p>
        </w:tc>
        <w:tc>
          <w:tcPr>
            <w:tcW w:w="4698" w:type="dxa"/>
          </w:tcPr>
          <w:p w14:paraId="46D8B9AD" w14:textId="77777777" w:rsidR="00F53DC9" w:rsidRPr="006A6209" w:rsidRDefault="00F53DC9" w:rsidP="00E06079">
            <w:pPr>
              <w:pStyle w:val="TableText"/>
            </w:pPr>
            <w:r w:rsidRPr="006A6209">
              <w:t>DG 701</w:t>
            </w:r>
          </w:p>
        </w:tc>
        <w:tc>
          <w:tcPr>
            <w:tcW w:w="3798" w:type="dxa"/>
          </w:tcPr>
          <w:p w14:paraId="0358007C" w14:textId="77777777" w:rsidR="00F53DC9" w:rsidRPr="006A6209" w:rsidRDefault="00F53DC9" w:rsidP="00E06079">
            <w:pPr>
              <w:pStyle w:val="TableText"/>
              <w:rPr>
                <w:b/>
              </w:rPr>
            </w:pPr>
            <w:r w:rsidRPr="006A6209">
              <w:rPr>
                <w:b/>
              </w:rPr>
              <w:t>DGPTX7*</w:t>
            </w:r>
          </w:p>
        </w:tc>
      </w:tr>
      <w:tr w:rsidR="00F53DC9" w:rsidRPr="006A6209" w14:paraId="6DD5F0F4" w14:textId="77777777" w:rsidTr="0072293D">
        <w:tc>
          <w:tcPr>
            <w:tcW w:w="1080" w:type="dxa"/>
          </w:tcPr>
          <w:p w14:paraId="34A49311" w14:textId="77777777" w:rsidR="00F53DC9" w:rsidRPr="006A6209" w:rsidRDefault="00F53DC9" w:rsidP="00E06079">
            <w:pPr>
              <w:pStyle w:val="TableText"/>
            </w:pPr>
          </w:p>
        </w:tc>
        <w:tc>
          <w:tcPr>
            <w:tcW w:w="4698" w:type="dxa"/>
          </w:tcPr>
          <w:p w14:paraId="28AAB304" w14:textId="77777777" w:rsidR="00F53DC9" w:rsidRPr="006A6209" w:rsidRDefault="00F53DC9" w:rsidP="00E06079">
            <w:pPr>
              <w:pStyle w:val="TableText"/>
            </w:pPr>
            <w:r w:rsidRPr="006A6209">
              <w:t>DG701-10D</w:t>
            </w:r>
          </w:p>
        </w:tc>
        <w:tc>
          <w:tcPr>
            <w:tcW w:w="3798" w:type="dxa"/>
          </w:tcPr>
          <w:p w14:paraId="37A27100" w14:textId="77777777" w:rsidR="00F53DC9" w:rsidRPr="006A6209" w:rsidRDefault="00F53DC9" w:rsidP="00E06079">
            <w:pPr>
              <w:pStyle w:val="TableText"/>
              <w:rPr>
                <w:b/>
              </w:rPr>
            </w:pPr>
            <w:r w:rsidRPr="006A6209">
              <w:rPr>
                <w:b/>
              </w:rPr>
              <w:t>DGX7*</w:t>
            </w:r>
          </w:p>
        </w:tc>
      </w:tr>
      <w:tr w:rsidR="00F53DC9" w:rsidRPr="006A6209" w14:paraId="374E41EE" w14:textId="77777777" w:rsidTr="0072293D">
        <w:tc>
          <w:tcPr>
            <w:tcW w:w="1080" w:type="dxa"/>
          </w:tcPr>
          <w:p w14:paraId="4389A652" w14:textId="77777777" w:rsidR="00F53DC9" w:rsidRPr="006A6209" w:rsidRDefault="00F53DC9" w:rsidP="00E06079">
            <w:pPr>
              <w:pStyle w:val="TableText"/>
            </w:pPr>
            <w:r w:rsidRPr="006A6209">
              <w:t>45.5</w:t>
            </w:r>
          </w:p>
        </w:tc>
        <w:tc>
          <w:tcPr>
            <w:tcW w:w="4698" w:type="dxa"/>
          </w:tcPr>
          <w:p w14:paraId="12BE5E00" w14:textId="77777777" w:rsidR="00F53DC9" w:rsidRPr="006A6209" w:rsidRDefault="00F53DC9" w:rsidP="00E06079">
            <w:pPr>
              <w:pStyle w:val="TableText"/>
            </w:pPr>
            <w:r w:rsidRPr="006A6209">
              <w:t>DG PTF ADD MESSAGE</w:t>
            </w:r>
          </w:p>
        </w:tc>
        <w:tc>
          <w:tcPr>
            <w:tcW w:w="3798" w:type="dxa"/>
          </w:tcPr>
          <w:p w14:paraId="2C28E10C" w14:textId="77777777" w:rsidR="00F53DC9" w:rsidRPr="006A6209" w:rsidRDefault="00F53DC9" w:rsidP="00E06079">
            <w:pPr>
              <w:pStyle w:val="TableText"/>
              <w:rPr>
                <w:b/>
              </w:rPr>
            </w:pPr>
            <w:r w:rsidRPr="006A6209">
              <w:rPr>
                <w:b/>
              </w:rPr>
              <w:t>DGPTXMS*</w:t>
            </w:r>
          </w:p>
        </w:tc>
      </w:tr>
      <w:tr w:rsidR="00F53DC9" w:rsidRPr="006A6209" w14:paraId="1A274881" w14:textId="77777777" w:rsidTr="0072293D">
        <w:tc>
          <w:tcPr>
            <w:tcW w:w="1080" w:type="dxa"/>
          </w:tcPr>
          <w:p w14:paraId="5044269F" w14:textId="77777777" w:rsidR="00F53DC9" w:rsidRPr="006A6209" w:rsidRDefault="00F53DC9" w:rsidP="00E06079">
            <w:pPr>
              <w:pStyle w:val="TableText"/>
            </w:pPr>
            <w:r w:rsidRPr="006A6209">
              <w:t>46.1</w:t>
            </w:r>
          </w:p>
        </w:tc>
        <w:tc>
          <w:tcPr>
            <w:tcW w:w="4698" w:type="dxa"/>
          </w:tcPr>
          <w:p w14:paraId="618A6F76" w14:textId="77777777" w:rsidR="00F53DC9" w:rsidRPr="006A6209" w:rsidRDefault="00F53DC9" w:rsidP="00E06079">
            <w:pPr>
              <w:pStyle w:val="TableText"/>
            </w:pPr>
            <w:r w:rsidRPr="006A6209">
              <w:t>DG801</w:t>
            </w:r>
          </w:p>
        </w:tc>
        <w:tc>
          <w:tcPr>
            <w:tcW w:w="3798" w:type="dxa"/>
          </w:tcPr>
          <w:p w14:paraId="16E2E992" w14:textId="77777777" w:rsidR="00F53DC9" w:rsidRPr="006A6209" w:rsidRDefault="00F53DC9" w:rsidP="00E06079">
            <w:pPr>
              <w:pStyle w:val="TableText"/>
              <w:rPr>
                <w:b/>
              </w:rPr>
            </w:pPr>
            <w:r w:rsidRPr="006A6209">
              <w:rPr>
                <w:b/>
              </w:rPr>
              <w:t>DGPTX8*</w:t>
            </w:r>
          </w:p>
        </w:tc>
      </w:tr>
      <w:tr w:rsidR="00F53DC9" w:rsidRPr="006A6209" w14:paraId="42A98135" w14:textId="77777777" w:rsidTr="0072293D">
        <w:tc>
          <w:tcPr>
            <w:tcW w:w="1080" w:type="dxa"/>
          </w:tcPr>
          <w:p w14:paraId="701534C2" w14:textId="77777777" w:rsidR="00F53DC9" w:rsidRPr="006A6209" w:rsidRDefault="00F53DC9" w:rsidP="00E06079">
            <w:pPr>
              <w:pStyle w:val="TableText"/>
            </w:pPr>
            <w:r w:rsidRPr="006A6209">
              <w:t>405</w:t>
            </w:r>
          </w:p>
        </w:tc>
        <w:tc>
          <w:tcPr>
            <w:tcW w:w="4698" w:type="dxa"/>
          </w:tcPr>
          <w:p w14:paraId="7895E3A5" w14:textId="77777777" w:rsidR="00F53DC9" w:rsidRPr="006A6209" w:rsidRDefault="00F53DC9" w:rsidP="00E06079">
            <w:pPr>
              <w:pStyle w:val="TableText"/>
            </w:pPr>
            <w:r w:rsidRPr="006A6209">
              <w:t>DGPM ADMIT</w:t>
            </w:r>
          </w:p>
        </w:tc>
        <w:tc>
          <w:tcPr>
            <w:tcW w:w="3798" w:type="dxa"/>
          </w:tcPr>
          <w:p w14:paraId="294B23CF" w14:textId="77777777" w:rsidR="00F53DC9" w:rsidRPr="006A6209" w:rsidRDefault="00F53DC9" w:rsidP="00E06079">
            <w:pPr>
              <w:pStyle w:val="TableText"/>
              <w:rPr>
                <w:b/>
              </w:rPr>
            </w:pPr>
            <w:r w:rsidRPr="006A6209">
              <w:rPr>
                <w:b/>
              </w:rPr>
              <w:t>DGPMX1*</w:t>
            </w:r>
          </w:p>
        </w:tc>
      </w:tr>
      <w:tr w:rsidR="00F53DC9" w:rsidRPr="006A6209" w14:paraId="4BBED227" w14:textId="77777777" w:rsidTr="0072293D">
        <w:tc>
          <w:tcPr>
            <w:tcW w:w="1080" w:type="dxa"/>
          </w:tcPr>
          <w:p w14:paraId="7BCEB341" w14:textId="77777777" w:rsidR="00F53DC9" w:rsidRPr="006A6209" w:rsidRDefault="00F53DC9" w:rsidP="00E06079">
            <w:pPr>
              <w:pStyle w:val="TableText"/>
            </w:pPr>
          </w:p>
        </w:tc>
        <w:tc>
          <w:tcPr>
            <w:tcW w:w="4698" w:type="dxa"/>
          </w:tcPr>
          <w:p w14:paraId="43BFBF1F" w14:textId="77777777" w:rsidR="00F53DC9" w:rsidRPr="006A6209" w:rsidRDefault="00F53DC9" w:rsidP="00E06079">
            <w:pPr>
              <w:pStyle w:val="TableText"/>
            </w:pPr>
            <w:r w:rsidRPr="006A6209">
              <w:t>DGPM TRANSFER</w:t>
            </w:r>
          </w:p>
        </w:tc>
        <w:tc>
          <w:tcPr>
            <w:tcW w:w="3798" w:type="dxa"/>
          </w:tcPr>
          <w:p w14:paraId="2E13E181" w14:textId="77777777" w:rsidR="00F53DC9" w:rsidRPr="006A6209" w:rsidRDefault="00F53DC9" w:rsidP="00E06079">
            <w:pPr>
              <w:pStyle w:val="TableText"/>
              <w:rPr>
                <w:b/>
              </w:rPr>
            </w:pPr>
            <w:r w:rsidRPr="006A6209">
              <w:rPr>
                <w:b/>
              </w:rPr>
              <w:t>DGPMX2*</w:t>
            </w:r>
          </w:p>
        </w:tc>
      </w:tr>
      <w:tr w:rsidR="00F53DC9" w:rsidRPr="006A6209" w14:paraId="244947D3" w14:textId="77777777" w:rsidTr="0072293D">
        <w:tc>
          <w:tcPr>
            <w:tcW w:w="1080" w:type="dxa"/>
          </w:tcPr>
          <w:p w14:paraId="7290F629" w14:textId="77777777" w:rsidR="00F53DC9" w:rsidRPr="006A6209" w:rsidRDefault="00F53DC9" w:rsidP="00E06079">
            <w:pPr>
              <w:pStyle w:val="TableText"/>
            </w:pPr>
          </w:p>
        </w:tc>
        <w:tc>
          <w:tcPr>
            <w:tcW w:w="4698" w:type="dxa"/>
          </w:tcPr>
          <w:p w14:paraId="3E40747C" w14:textId="77777777" w:rsidR="00F53DC9" w:rsidRPr="006A6209" w:rsidRDefault="00F53DC9" w:rsidP="00E06079">
            <w:pPr>
              <w:pStyle w:val="TableText"/>
            </w:pPr>
            <w:r w:rsidRPr="006A6209">
              <w:t>DGPM DISCHARGE</w:t>
            </w:r>
          </w:p>
        </w:tc>
        <w:tc>
          <w:tcPr>
            <w:tcW w:w="3798" w:type="dxa"/>
          </w:tcPr>
          <w:p w14:paraId="49C1A0F9" w14:textId="77777777" w:rsidR="00F53DC9" w:rsidRPr="006A6209" w:rsidRDefault="00F53DC9" w:rsidP="00E06079">
            <w:pPr>
              <w:pStyle w:val="TableText"/>
              <w:rPr>
                <w:b/>
              </w:rPr>
            </w:pPr>
            <w:r w:rsidRPr="006A6209">
              <w:rPr>
                <w:b/>
              </w:rPr>
              <w:t>DGPMX3*</w:t>
            </w:r>
          </w:p>
        </w:tc>
      </w:tr>
      <w:tr w:rsidR="00F53DC9" w:rsidRPr="006A6209" w14:paraId="71D2C791" w14:textId="77777777" w:rsidTr="0072293D">
        <w:tc>
          <w:tcPr>
            <w:tcW w:w="1080" w:type="dxa"/>
          </w:tcPr>
          <w:p w14:paraId="2A553B8D" w14:textId="77777777" w:rsidR="00F53DC9" w:rsidRPr="006A6209" w:rsidRDefault="00F53DC9" w:rsidP="00E06079">
            <w:pPr>
              <w:pStyle w:val="TableText"/>
            </w:pPr>
          </w:p>
        </w:tc>
        <w:tc>
          <w:tcPr>
            <w:tcW w:w="4698" w:type="dxa"/>
          </w:tcPr>
          <w:p w14:paraId="22DA5828" w14:textId="77777777" w:rsidR="00F53DC9" w:rsidRPr="006A6209" w:rsidRDefault="00F53DC9" w:rsidP="00E06079">
            <w:pPr>
              <w:pStyle w:val="TableText"/>
            </w:pPr>
            <w:r w:rsidRPr="006A6209">
              <w:t>DGPM CHECK-IN LODGER</w:t>
            </w:r>
          </w:p>
        </w:tc>
        <w:tc>
          <w:tcPr>
            <w:tcW w:w="3798" w:type="dxa"/>
          </w:tcPr>
          <w:p w14:paraId="2D74B865" w14:textId="77777777" w:rsidR="00F53DC9" w:rsidRPr="006A6209" w:rsidRDefault="00F53DC9" w:rsidP="00E06079">
            <w:pPr>
              <w:pStyle w:val="TableText"/>
              <w:rPr>
                <w:b/>
              </w:rPr>
            </w:pPr>
            <w:r w:rsidRPr="006A6209">
              <w:rPr>
                <w:b/>
              </w:rPr>
              <w:t>DGPMX4*</w:t>
            </w:r>
          </w:p>
        </w:tc>
      </w:tr>
      <w:tr w:rsidR="00F53DC9" w:rsidRPr="006A6209" w14:paraId="698B68C8" w14:textId="77777777" w:rsidTr="0072293D">
        <w:tc>
          <w:tcPr>
            <w:tcW w:w="1080" w:type="dxa"/>
          </w:tcPr>
          <w:p w14:paraId="3E3EED74" w14:textId="77777777" w:rsidR="00F53DC9" w:rsidRPr="006A6209" w:rsidRDefault="00F53DC9" w:rsidP="00E06079">
            <w:pPr>
              <w:pStyle w:val="TableText"/>
            </w:pPr>
          </w:p>
        </w:tc>
        <w:tc>
          <w:tcPr>
            <w:tcW w:w="4698" w:type="dxa"/>
          </w:tcPr>
          <w:p w14:paraId="0F2844A6" w14:textId="77777777" w:rsidR="00F53DC9" w:rsidRPr="006A6209" w:rsidRDefault="00F53DC9" w:rsidP="00E06079">
            <w:pPr>
              <w:pStyle w:val="TableText"/>
            </w:pPr>
            <w:r w:rsidRPr="006A6209">
              <w:t>DGPM LODGER CHECK-OUT</w:t>
            </w:r>
          </w:p>
        </w:tc>
        <w:tc>
          <w:tcPr>
            <w:tcW w:w="3798" w:type="dxa"/>
          </w:tcPr>
          <w:p w14:paraId="16DE4F0D" w14:textId="77777777" w:rsidR="00F53DC9" w:rsidRPr="006A6209" w:rsidRDefault="00F53DC9" w:rsidP="00E06079">
            <w:pPr>
              <w:pStyle w:val="TableText"/>
              <w:rPr>
                <w:b/>
              </w:rPr>
            </w:pPr>
            <w:r w:rsidRPr="006A6209">
              <w:rPr>
                <w:b/>
              </w:rPr>
              <w:t>DGPMX5*</w:t>
            </w:r>
          </w:p>
        </w:tc>
      </w:tr>
      <w:tr w:rsidR="00F53DC9" w:rsidRPr="006A6209" w14:paraId="468AA316" w14:textId="77777777" w:rsidTr="0072293D">
        <w:tc>
          <w:tcPr>
            <w:tcW w:w="1080" w:type="dxa"/>
          </w:tcPr>
          <w:p w14:paraId="243FB04D" w14:textId="77777777" w:rsidR="00F53DC9" w:rsidRPr="006A6209" w:rsidRDefault="00F53DC9" w:rsidP="00E06079">
            <w:pPr>
              <w:pStyle w:val="TableText"/>
            </w:pPr>
          </w:p>
        </w:tc>
        <w:tc>
          <w:tcPr>
            <w:tcW w:w="4698" w:type="dxa"/>
          </w:tcPr>
          <w:p w14:paraId="3A5B462D" w14:textId="77777777" w:rsidR="00F53DC9" w:rsidRPr="006A6209" w:rsidRDefault="00F53DC9" w:rsidP="00E06079">
            <w:pPr>
              <w:pStyle w:val="TableText"/>
            </w:pPr>
            <w:r w:rsidRPr="006A6209">
              <w:t>DGPM SPECIALTY TRANSFER</w:t>
            </w:r>
          </w:p>
        </w:tc>
        <w:tc>
          <w:tcPr>
            <w:tcW w:w="3798" w:type="dxa"/>
          </w:tcPr>
          <w:p w14:paraId="5A9FFBC5" w14:textId="77777777" w:rsidR="00F53DC9" w:rsidRPr="006A6209" w:rsidRDefault="00F53DC9" w:rsidP="00E06079">
            <w:pPr>
              <w:pStyle w:val="TableText"/>
              <w:rPr>
                <w:b/>
              </w:rPr>
            </w:pPr>
            <w:r w:rsidRPr="006A6209">
              <w:rPr>
                <w:b/>
              </w:rPr>
              <w:t>DGPMX6*</w:t>
            </w:r>
          </w:p>
        </w:tc>
      </w:tr>
      <w:tr w:rsidR="00F53DC9" w:rsidRPr="006A6209" w14:paraId="5D269B72" w14:textId="77777777" w:rsidTr="0072293D">
        <w:tc>
          <w:tcPr>
            <w:tcW w:w="1080" w:type="dxa"/>
          </w:tcPr>
          <w:p w14:paraId="4F9F59C2" w14:textId="77777777" w:rsidR="00F53DC9" w:rsidRPr="006A6209" w:rsidRDefault="00F53DC9" w:rsidP="00E06079">
            <w:pPr>
              <w:pStyle w:val="TableText"/>
            </w:pPr>
          </w:p>
        </w:tc>
        <w:tc>
          <w:tcPr>
            <w:tcW w:w="4698" w:type="dxa"/>
          </w:tcPr>
          <w:p w14:paraId="2F434E5B" w14:textId="77777777" w:rsidR="00F53DC9" w:rsidRPr="006A6209" w:rsidRDefault="00F53DC9" w:rsidP="00E06079">
            <w:pPr>
              <w:pStyle w:val="TableText"/>
            </w:pPr>
            <w:r w:rsidRPr="006A6209">
              <w:t>DGPM ASIH ADMIT</w:t>
            </w:r>
          </w:p>
        </w:tc>
        <w:tc>
          <w:tcPr>
            <w:tcW w:w="3798" w:type="dxa"/>
          </w:tcPr>
          <w:p w14:paraId="4421BB98" w14:textId="77777777" w:rsidR="00F53DC9" w:rsidRPr="006A6209" w:rsidRDefault="00F53DC9" w:rsidP="00E06079">
            <w:pPr>
              <w:pStyle w:val="TableText"/>
              <w:rPr>
                <w:b/>
              </w:rPr>
            </w:pPr>
            <w:r w:rsidRPr="006A6209">
              <w:rPr>
                <w:b/>
              </w:rPr>
              <w:t>DGPMXA*</w:t>
            </w:r>
          </w:p>
        </w:tc>
      </w:tr>
      <w:tr w:rsidR="00F53DC9" w:rsidRPr="006A6209" w14:paraId="11A5D409" w14:textId="77777777" w:rsidTr="0072293D">
        <w:tc>
          <w:tcPr>
            <w:tcW w:w="1080" w:type="dxa"/>
          </w:tcPr>
          <w:p w14:paraId="2D264D77" w14:textId="77777777" w:rsidR="00F53DC9" w:rsidRPr="006A6209" w:rsidRDefault="00F53DC9" w:rsidP="00E06079">
            <w:pPr>
              <w:pStyle w:val="TableText"/>
            </w:pPr>
            <w:r w:rsidRPr="006A6209">
              <w:t>408.21</w:t>
            </w:r>
          </w:p>
        </w:tc>
        <w:tc>
          <w:tcPr>
            <w:tcW w:w="4698" w:type="dxa"/>
          </w:tcPr>
          <w:p w14:paraId="31769B08" w14:textId="77777777" w:rsidR="00F53DC9" w:rsidRPr="006A6209" w:rsidRDefault="00F53DC9" w:rsidP="00E06079">
            <w:pPr>
              <w:pStyle w:val="TableText"/>
            </w:pPr>
            <w:r w:rsidRPr="006A6209">
              <w:t>DGMT ENTER/EDIT ANNUAL INCOME</w:t>
            </w:r>
          </w:p>
        </w:tc>
        <w:tc>
          <w:tcPr>
            <w:tcW w:w="3798" w:type="dxa"/>
          </w:tcPr>
          <w:p w14:paraId="2E2662B7" w14:textId="77777777" w:rsidR="00F53DC9" w:rsidRPr="006A6209" w:rsidRDefault="00F53DC9" w:rsidP="00E06079">
            <w:pPr>
              <w:pStyle w:val="TableText"/>
              <w:rPr>
                <w:b/>
              </w:rPr>
            </w:pPr>
            <w:r w:rsidRPr="006A6209">
              <w:rPr>
                <w:b/>
              </w:rPr>
              <w:t>DGMTXI</w:t>
            </w:r>
          </w:p>
        </w:tc>
      </w:tr>
      <w:tr w:rsidR="00F53DC9" w:rsidRPr="006A6209" w14:paraId="6A377720" w14:textId="77777777" w:rsidTr="0072293D">
        <w:tc>
          <w:tcPr>
            <w:tcW w:w="1080" w:type="dxa"/>
          </w:tcPr>
          <w:p w14:paraId="21C410AC" w14:textId="77777777" w:rsidR="00F53DC9" w:rsidRPr="006A6209" w:rsidRDefault="00F53DC9" w:rsidP="00E06079">
            <w:pPr>
              <w:pStyle w:val="TableText"/>
            </w:pPr>
          </w:p>
        </w:tc>
        <w:tc>
          <w:tcPr>
            <w:tcW w:w="4698" w:type="dxa"/>
          </w:tcPr>
          <w:p w14:paraId="79C0612F" w14:textId="77777777" w:rsidR="00F53DC9" w:rsidRPr="006A6209" w:rsidRDefault="00F53DC9" w:rsidP="00E06079">
            <w:pPr>
              <w:pStyle w:val="TableText"/>
            </w:pPr>
            <w:r w:rsidRPr="006A6209">
              <w:t>DGMT ENTER/EDIT EXPENSES</w:t>
            </w:r>
          </w:p>
        </w:tc>
        <w:tc>
          <w:tcPr>
            <w:tcW w:w="3798" w:type="dxa"/>
          </w:tcPr>
          <w:p w14:paraId="645D4BF2" w14:textId="77777777" w:rsidR="00F53DC9" w:rsidRPr="006A6209" w:rsidRDefault="00F53DC9" w:rsidP="00E06079">
            <w:pPr>
              <w:pStyle w:val="TableText"/>
              <w:rPr>
                <w:b/>
              </w:rPr>
            </w:pPr>
            <w:r w:rsidRPr="006A6209">
              <w:rPr>
                <w:b/>
              </w:rPr>
              <w:t>DGMTXE</w:t>
            </w:r>
          </w:p>
        </w:tc>
      </w:tr>
      <w:tr w:rsidR="00F53DC9" w:rsidRPr="006A6209" w14:paraId="4BA3B105" w14:textId="77777777" w:rsidTr="0072293D">
        <w:tc>
          <w:tcPr>
            <w:tcW w:w="1080" w:type="dxa"/>
          </w:tcPr>
          <w:p w14:paraId="6CE1FC43" w14:textId="77777777" w:rsidR="00F53DC9" w:rsidRPr="006A6209" w:rsidRDefault="00F53DC9" w:rsidP="00E06079">
            <w:pPr>
              <w:pStyle w:val="TableText"/>
            </w:pPr>
          </w:p>
        </w:tc>
        <w:tc>
          <w:tcPr>
            <w:tcW w:w="4698" w:type="dxa"/>
          </w:tcPr>
          <w:p w14:paraId="349776EC" w14:textId="77777777" w:rsidR="00F53DC9" w:rsidRPr="006A6209" w:rsidRDefault="00F53DC9" w:rsidP="00E06079">
            <w:pPr>
              <w:pStyle w:val="TableText"/>
            </w:pPr>
            <w:r w:rsidRPr="006A6209">
              <w:t>DGRP ENTER/EDIT ANNUAL</w:t>
            </w:r>
          </w:p>
        </w:tc>
        <w:tc>
          <w:tcPr>
            <w:tcW w:w="3798" w:type="dxa"/>
          </w:tcPr>
          <w:p w14:paraId="31BA1AD2" w14:textId="77777777" w:rsidR="00F53DC9" w:rsidRPr="006A6209" w:rsidRDefault="00F53DC9" w:rsidP="00E06079">
            <w:pPr>
              <w:pStyle w:val="TableText"/>
              <w:rPr>
                <w:b/>
              </w:rPr>
            </w:pPr>
          </w:p>
        </w:tc>
      </w:tr>
      <w:tr w:rsidR="00F53DC9" w:rsidRPr="006A6209" w14:paraId="575A2D8B" w14:textId="77777777" w:rsidTr="0072293D">
        <w:tc>
          <w:tcPr>
            <w:tcW w:w="1080" w:type="dxa"/>
          </w:tcPr>
          <w:p w14:paraId="61CAF8A3" w14:textId="77777777" w:rsidR="00F53DC9" w:rsidRPr="006A6209" w:rsidRDefault="00F53DC9" w:rsidP="00E06079">
            <w:pPr>
              <w:pStyle w:val="TableText"/>
            </w:pPr>
          </w:p>
        </w:tc>
        <w:tc>
          <w:tcPr>
            <w:tcW w:w="4698" w:type="dxa"/>
          </w:tcPr>
          <w:p w14:paraId="42B16DAA" w14:textId="77777777" w:rsidR="00F53DC9" w:rsidRPr="006A6209" w:rsidRDefault="00F53DC9" w:rsidP="00E06079">
            <w:pPr>
              <w:pStyle w:val="TableText"/>
            </w:pPr>
            <w:r w:rsidRPr="006A6209">
              <w:t>INCOME</w:t>
            </w:r>
          </w:p>
        </w:tc>
        <w:tc>
          <w:tcPr>
            <w:tcW w:w="3798" w:type="dxa"/>
          </w:tcPr>
          <w:p w14:paraId="2BC8F48A" w14:textId="77777777" w:rsidR="00F53DC9" w:rsidRPr="006A6209" w:rsidRDefault="00F53DC9" w:rsidP="00E06079">
            <w:pPr>
              <w:pStyle w:val="TableText"/>
              <w:rPr>
                <w:b/>
              </w:rPr>
            </w:pPr>
            <w:r w:rsidRPr="006A6209">
              <w:rPr>
                <w:b/>
              </w:rPr>
              <w:t>DGRPXIS</w:t>
            </w:r>
          </w:p>
        </w:tc>
      </w:tr>
      <w:tr w:rsidR="00F53DC9" w:rsidRPr="006A6209" w14:paraId="17750EBC" w14:textId="77777777" w:rsidTr="0072293D">
        <w:tc>
          <w:tcPr>
            <w:tcW w:w="1080" w:type="dxa"/>
          </w:tcPr>
          <w:p w14:paraId="39921E6A" w14:textId="77777777" w:rsidR="00F53DC9" w:rsidRPr="006A6209" w:rsidRDefault="00F53DC9" w:rsidP="00E06079">
            <w:pPr>
              <w:pStyle w:val="TableText"/>
            </w:pPr>
          </w:p>
        </w:tc>
        <w:tc>
          <w:tcPr>
            <w:tcW w:w="4698" w:type="dxa"/>
          </w:tcPr>
          <w:p w14:paraId="35A59815" w14:textId="77777777" w:rsidR="00F53DC9" w:rsidRPr="006A6209" w:rsidRDefault="00F53DC9" w:rsidP="00E06079">
            <w:pPr>
              <w:pStyle w:val="TableText"/>
            </w:pPr>
            <w:r w:rsidRPr="006A6209">
              <w:t>DGRP ENTER/EDIT MON BENEFITS</w:t>
            </w:r>
          </w:p>
        </w:tc>
        <w:tc>
          <w:tcPr>
            <w:tcW w:w="3798" w:type="dxa"/>
          </w:tcPr>
          <w:p w14:paraId="2CC833B9" w14:textId="77777777" w:rsidR="00F53DC9" w:rsidRPr="006A6209" w:rsidRDefault="00F53DC9" w:rsidP="00E06079">
            <w:pPr>
              <w:pStyle w:val="TableText"/>
              <w:rPr>
                <w:b/>
              </w:rPr>
            </w:pPr>
            <w:r w:rsidRPr="006A6209">
              <w:rPr>
                <w:b/>
              </w:rPr>
              <w:t>DGRPXMB</w:t>
            </w:r>
          </w:p>
        </w:tc>
      </w:tr>
      <w:tr w:rsidR="00F53DC9" w:rsidRPr="006A6209" w14:paraId="630A693D" w14:textId="77777777" w:rsidTr="0072293D">
        <w:tc>
          <w:tcPr>
            <w:tcW w:w="1080" w:type="dxa"/>
          </w:tcPr>
          <w:p w14:paraId="00C30390" w14:textId="77777777" w:rsidR="00F53DC9" w:rsidRPr="006A6209" w:rsidRDefault="00F53DC9" w:rsidP="00E06079">
            <w:pPr>
              <w:pStyle w:val="TableText"/>
            </w:pPr>
            <w:r w:rsidRPr="006A6209">
              <w:t>408.22</w:t>
            </w:r>
          </w:p>
        </w:tc>
        <w:tc>
          <w:tcPr>
            <w:tcW w:w="4698" w:type="dxa"/>
          </w:tcPr>
          <w:p w14:paraId="546C66CE" w14:textId="77777777" w:rsidR="00F53DC9" w:rsidRPr="006A6209" w:rsidRDefault="00F53DC9" w:rsidP="00E06079">
            <w:pPr>
              <w:pStyle w:val="TableText"/>
            </w:pPr>
            <w:r w:rsidRPr="006A6209">
              <w:t>DGMT ENTER/EDIT DEPENDENTS</w:t>
            </w:r>
          </w:p>
        </w:tc>
        <w:tc>
          <w:tcPr>
            <w:tcW w:w="3798" w:type="dxa"/>
          </w:tcPr>
          <w:p w14:paraId="5DB0CF37" w14:textId="77777777" w:rsidR="00F53DC9" w:rsidRPr="006A6209" w:rsidRDefault="00F53DC9" w:rsidP="00E06079">
            <w:pPr>
              <w:pStyle w:val="TableText"/>
              <w:rPr>
                <w:b/>
              </w:rPr>
            </w:pPr>
            <w:r w:rsidRPr="006A6209">
              <w:rPr>
                <w:b/>
              </w:rPr>
              <w:t>DGMTXD</w:t>
            </w:r>
          </w:p>
        </w:tc>
      </w:tr>
      <w:tr w:rsidR="00F53DC9" w:rsidRPr="006A6209" w14:paraId="162B71F6" w14:textId="77777777" w:rsidTr="0072293D">
        <w:tc>
          <w:tcPr>
            <w:tcW w:w="1080" w:type="dxa"/>
          </w:tcPr>
          <w:p w14:paraId="21743775" w14:textId="77777777" w:rsidR="00F53DC9" w:rsidRPr="006A6209" w:rsidRDefault="00F53DC9" w:rsidP="00E06079">
            <w:pPr>
              <w:pStyle w:val="TableText"/>
            </w:pPr>
          </w:p>
        </w:tc>
        <w:tc>
          <w:tcPr>
            <w:tcW w:w="4698" w:type="dxa"/>
          </w:tcPr>
          <w:p w14:paraId="0280455F" w14:textId="77777777" w:rsidR="00F53DC9" w:rsidRPr="006A6209" w:rsidRDefault="00F53DC9" w:rsidP="00E06079">
            <w:pPr>
              <w:pStyle w:val="TableText"/>
            </w:pPr>
            <w:r w:rsidRPr="006A6209">
              <w:t>DGMT ENTER/EDIT MARITAL STATUS</w:t>
            </w:r>
          </w:p>
        </w:tc>
        <w:tc>
          <w:tcPr>
            <w:tcW w:w="3798" w:type="dxa"/>
          </w:tcPr>
          <w:p w14:paraId="0DF1F407" w14:textId="77777777" w:rsidR="00F53DC9" w:rsidRPr="006A6209" w:rsidRDefault="00F53DC9" w:rsidP="00E06079">
            <w:pPr>
              <w:pStyle w:val="TableText"/>
              <w:rPr>
                <w:b/>
              </w:rPr>
            </w:pPr>
            <w:r w:rsidRPr="006A6209">
              <w:rPr>
                <w:b/>
              </w:rPr>
              <w:t>DGMTXM</w:t>
            </w:r>
          </w:p>
        </w:tc>
      </w:tr>
      <w:tr w:rsidR="00F53DC9" w:rsidRPr="006A6209" w14:paraId="6F7FA2A9" w14:textId="77777777" w:rsidTr="0072293D">
        <w:tc>
          <w:tcPr>
            <w:tcW w:w="1080" w:type="dxa"/>
          </w:tcPr>
          <w:p w14:paraId="1BBFA470" w14:textId="77777777" w:rsidR="00F53DC9" w:rsidRPr="006A6209" w:rsidRDefault="00F53DC9" w:rsidP="00E06079">
            <w:pPr>
              <w:pStyle w:val="TableText"/>
            </w:pPr>
            <w:r w:rsidRPr="006A6209">
              <w:t>408.31</w:t>
            </w:r>
          </w:p>
        </w:tc>
        <w:tc>
          <w:tcPr>
            <w:tcW w:w="4698" w:type="dxa"/>
          </w:tcPr>
          <w:p w14:paraId="22142DC3" w14:textId="77777777" w:rsidR="00F53DC9" w:rsidRPr="006A6209" w:rsidRDefault="00F53DC9" w:rsidP="00E06079">
            <w:pPr>
              <w:pStyle w:val="TableText"/>
            </w:pPr>
            <w:r w:rsidRPr="006A6209">
              <w:t>DGMT ENTER/EDIT COMPLETION</w:t>
            </w:r>
          </w:p>
        </w:tc>
        <w:tc>
          <w:tcPr>
            <w:tcW w:w="3798" w:type="dxa"/>
          </w:tcPr>
          <w:p w14:paraId="7B2C59D8" w14:textId="77777777" w:rsidR="00F53DC9" w:rsidRPr="006A6209" w:rsidRDefault="00F53DC9" w:rsidP="00E06079">
            <w:pPr>
              <w:pStyle w:val="TableText"/>
              <w:rPr>
                <w:b/>
              </w:rPr>
            </w:pPr>
            <w:r w:rsidRPr="006A6209">
              <w:rPr>
                <w:b/>
              </w:rPr>
              <w:t>DGMTXC</w:t>
            </w:r>
          </w:p>
        </w:tc>
      </w:tr>
      <w:tr w:rsidR="00F53DC9" w:rsidRPr="006A6209" w14:paraId="0207A341" w14:textId="77777777" w:rsidTr="0072293D">
        <w:tc>
          <w:tcPr>
            <w:tcW w:w="1080" w:type="dxa"/>
          </w:tcPr>
          <w:p w14:paraId="0E901C84" w14:textId="77777777" w:rsidR="00F53DC9" w:rsidRPr="006A6209" w:rsidRDefault="00F53DC9" w:rsidP="00E06079">
            <w:pPr>
              <w:pStyle w:val="TableText"/>
            </w:pPr>
            <w:r w:rsidRPr="006A6209">
              <w:t>409.5</w:t>
            </w:r>
          </w:p>
        </w:tc>
        <w:tc>
          <w:tcPr>
            <w:tcW w:w="4698" w:type="dxa"/>
          </w:tcPr>
          <w:p w14:paraId="49A2B5D1" w14:textId="77777777" w:rsidR="00F53DC9" w:rsidRPr="006A6209" w:rsidRDefault="00F53DC9" w:rsidP="00E06079">
            <w:pPr>
              <w:pStyle w:val="TableText"/>
            </w:pPr>
            <w:r w:rsidRPr="006A6209">
              <w:t>SDAMBT</w:t>
            </w:r>
          </w:p>
        </w:tc>
        <w:tc>
          <w:tcPr>
            <w:tcW w:w="3798" w:type="dxa"/>
          </w:tcPr>
          <w:p w14:paraId="0225DFCE" w14:textId="77777777" w:rsidR="00F53DC9" w:rsidRPr="006A6209" w:rsidRDefault="00F53DC9" w:rsidP="00E06079">
            <w:pPr>
              <w:pStyle w:val="TableText"/>
              <w:rPr>
                <w:b/>
              </w:rPr>
            </w:pPr>
            <w:r w:rsidRPr="006A6209">
              <w:rPr>
                <w:b/>
              </w:rPr>
              <w:t>SDXA*</w:t>
            </w:r>
          </w:p>
        </w:tc>
      </w:tr>
      <w:tr w:rsidR="00F53DC9" w:rsidRPr="006A6209" w14:paraId="3006AB3A" w14:textId="77777777" w:rsidTr="0072293D">
        <w:tc>
          <w:tcPr>
            <w:tcW w:w="1080" w:type="dxa"/>
          </w:tcPr>
          <w:p w14:paraId="7A0E97AE" w14:textId="77777777" w:rsidR="00F53DC9" w:rsidRPr="006A6209" w:rsidRDefault="00F53DC9" w:rsidP="00E06079">
            <w:pPr>
              <w:pStyle w:val="TableText"/>
            </w:pPr>
          </w:p>
        </w:tc>
        <w:tc>
          <w:tcPr>
            <w:tcW w:w="4698" w:type="dxa"/>
          </w:tcPr>
          <w:p w14:paraId="1CDDDF5A" w14:textId="77777777" w:rsidR="00F53DC9" w:rsidRPr="006A6209" w:rsidRDefault="00F53DC9" w:rsidP="00E06079">
            <w:pPr>
              <w:pStyle w:val="TableText"/>
            </w:pPr>
            <w:r w:rsidRPr="006A6209">
              <w:t>SDXACSE</w:t>
            </w:r>
          </w:p>
        </w:tc>
        <w:tc>
          <w:tcPr>
            <w:tcW w:w="3798" w:type="dxa"/>
          </w:tcPr>
          <w:p w14:paraId="06CE3652" w14:textId="77777777" w:rsidR="00F53DC9" w:rsidRPr="006A6209" w:rsidRDefault="00F53DC9" w:rsidP="00E06079">
            <w:pPr>
              <w:pStyle w:val="TableText"/>
              <w:rPr>
                <w:b/>
              </w:rPr>
            </w:pPr>
            <w:r w:rsidRPr="006A6209">
              <w:rPr>
                <w:b/>
              </w:rPr>
              <w:t>SDXACSE*</w:t>
            </w:r>
          </w:p>
        </w:tc>
      </w:tr>
      <w:tr w:rsidR="00F53DC9" w:rsidRPr="006A6209" w14:paraId="6C849ECF" w14:textId="77777777" w:rsidTr="0072293D">
        <w:tc>
          <w:tcPr>
            <w:tcW w:w="1080" w:type="dxa"/>
          </w:tcPr>
          <w:p w14:paraId="0AE395D5" w14:textId="77777777" w:rsidR="00F53DC9" w:rsidRPr="006A6209" w:rsidRDefault="00F53DC9" w:rsidP="00E06079">
            <w:pPr>
              <w:pStyle w:val="TableText"/>
            </w:pPr>
            <w:r w:rsidRPr="006A6209">
              <w:t>409.68</w:t>
            </w:r>
          </w:p>
        </w:tc>
        <w:tc>
          <w:tcPr>
            <w:tcW w:w="4698" w:type="dxa"/>
          </w:tcPr>
          <w:p w14:paraId="57F7C3F9" w14:textId="77777777" w:rsidR="00F53DC9" w:rsidRPr="006A6209" w:rsidRDefault="00F53DC9" w:rsidP="00E06079">
            <w:pPr>
              <w:pStyle w:val="TableText"/>
            </w:pPr>
            <w:r w:rsidRPr="006A6209">
              <w:t>SD ENCOUNTER ENTRY</w:t>
            </w:r>
          </w:p>
        </w:tc>
        <w:tc>
          <w:tcPr>
            <w:tcW w:w="3798" w:type="dxa"/>
          </w:tcPr>
          <w:p w14:paraId="57261F1E" w14:textId="77777777" w:rsidR="00F53DC9" w:rsidRPr="006A6209" w:rsidRDefault="00F53DC9" w:rsidP="00E06079">
            <w:pPr>
              <w:pStyle w:val="TableText"/>
              <w:rPr>
                <w:b/>
              </w:rPr>
            </w:pPr>
            <w:r w:rsidRPr="006A6209">
              <w:rPr>
                <w:b/>
              </w:rPr>
              <w:t>SDAMXOE*</w:t>
            </w:r>
          </w:p>
        </w:tc>
      </w:tr>
      <w:tr w:rsidR="00F53DC9" w:rsidRPr="006A6209" w14:paraId="1F69672C" w14:textId="77777777" w:rsidTr="0072293D">
        <w:tc>
          <w:tcPr>
            <w:tcW w:w="1080" w:type="dxa"/>
          </w:tcPr>
          <w:p w14:paraId="36CD4E08" w14:textId="77777777" w:rsidR="00F53DC9" w:rsidRPr="006A6209" w:rsidRDefault="00F53DC9" w:rsidP="00E06079">
            <w:pPr>
              <w:pStyle w:val="TableText"/>
            </w:pPr>
          </w:p>
        </w:tc>
        <w:tc>
          <w:tcPr>
            <w:tcW w:w="4698" w:type="dxa"/>
          </w:tcPr>
          <w:p w14:paraId="7D3752DB" w14:textId="77777777" w:rsidR="00F53DC9" w:rsidRPr="006A6209" w:rsidRDefault="00F53DC9" w:rsidP="00E06079">
            <w:pPr>
              <w:pStyle w:val="TableText"/>
            </w:pPr>
            <w:r w:rsidRPr="006A6209">
              <w:t>SD ENCOUNTER LOG</w:t>
            </w:r>
          </w:p>
        </w:tc>
        <w:tc>
          <w:tcPr>
            <w:tcW w:w="3798" w:type="dxa"/>
          </w:tcPr>
          <w:p w14:paraId="4E72A67A" w14:textId="77777777" w:rsidR="00F53DC9" w:rsidRPr="006A6209" w:rsidRDefault="00F53DC9" w:rsidP="00E06079">
            <w:pPr>
              <w:pStyle w:val="TableText"/>
              <w:rPr>
                <w:b/>
              </w:rPr>
            </w:pPr>
            <w:r w:rsidRPr="006A6209">
              <w:rPr>
                <w:b/>
              </w:rPr>
              <w:t>SDAMXLG</w:t>
            </w:r>
          </w:p>
        </w:tc>
      </w:tr>
      <w:tr w:rsidR="00F53DC9" w:rsidRPr="006A6209" w14:paraId="07C46AE5" w14:textId="77777777" w:rsidTr="0072293D">
        <w:tc>
          <w:tcPr>
            <w:tcW w:w="1080" w:type="dxa"/>
          </w:tcPr>
          <w:p w14:paraId="29A7B616" w14:textId="77777777" w:rsidR="00F53DC9" w:rsidRPr="006A6209" w:rsidRDefault="00F53DC9" w:rsidP="00E06079">
            <w:pPr>
              <w:pStyle w:val="TableText"/>
            </w:pPr>
            <w:r w:rsidRPr="006A6209">
              <w:t>409.98</w:t>
            </w:r>
          </w:p>
        </w:tc>
        <w:tc>
          <w:tcPr>
            <w:tcW w:w="4698" w:type="dxa"/>
          </w:tcPr>
          <w:p w14:paraId="22013F30" w14:textId="77777777" w:rsidR="00F53DC9" w:rsidRPr="006A6209" w:rsidRDefault="00F53DC9" w:rsidP="00E06079">
            <w:pPr>
              <w:pStyle w:val="TableText"/>
            </w:pPr>
            <w:r w:rsidRPr="006A6209">
              <w:t>SDEC HELP PANE</w:t>
            </w:r>
          </w:p>
        </w:tc>
        <w:tc>
          <w:tcPr>
            <w:tcW w:w="3798" w:type="dxa"/>
          </w:tcPr>
          <w:p w14:paraId="24E1DC12" w14:textId="77777777" w:rsidR="00F53DC9" w:rsidRPr="006A6209" w:rsidRDefault="00F53DC9" w:rsidP="00E06079">
            <w:pPr>
              <w:pStyle w:val="TableText"/>
              <w:rPr>
                <w:b/>
              </w:rPr>
            </w:pPr>
            <w:r w:rsidRPr="006A6209">
              <w:rPr>
                <w:b/>
              </w:rPr>
              <w:t>SDECSTNG HELPLINK</w:t>
            </w:r>
          </w:p>
        </w:tc>
      </w:tr>
    </w:tbl>
    <w:p w14:paraId="76DAA78F" w14:textId="77777777" w:rsidR="00E06079" w:rsidRPr="006A6209" w:rsidRDefault="00E06079" w:rsidP="00E06079">
      <w:pPr>
        <w:pStyle w:val="BodyText6"/>
      </w:pPr>
      <w:bookmarkStart w:id="133" w:name="_Toc51598762"/>
      <w:bookmarkEnd w:id="132"/>
    </w:p>
    <w:p w14:paraId="15458A31" w14:textId="395C4974" w:rsidR="00F53DC9" w:rsidRPr="006A6209" w:rsidRDefault="00E06079" w:rsidP="002037F1">
      <w:pPr>
        <w:pStyle w:val="Heading3"/>
      </w:pPr>
      <w:bookmarkStart w:id="134" w:name="_Toc164850050"/>
      <w:r w:rsidRPr="006A6209">
        <w:t>Print Templates</w:t>
      </w:r>
      <w:bookmarkEnd w:id="133"/>
      <w:bookmarkEnd w:id="134"/>
    </w:p>
    <w:p w14:paraId="69796F27" w14:textId="77777777" w:rsidR="00E06079" w:rsidRPr="006A6209" w:rsidRDefault="00E06079" w:rsidP="00FB20AC">
      <w:pPr>
        <w:pStyle w:val="BodyText6"/>
        <w:keepNext/>
        <w:keepLines/>
      </w:pPr>
    </w:p>
    <w:p w14:paraId="27D339B7" w14:textId="23D3B147" w:rsidR="00F53DC9" w:rsidRPr="006A6209" w:rsidRDefault="00F53DC9" w:rsidP="00F53DC9">
      <w:pPr>
        <w:pStyle w:val="Caption"/>
      </w:pPr>
      <w:bookmarkStart w:id="135" w:name="_Toc164849814"/>
      <w:r w:rsidRPr="006A6209">
        <w:t xml:space="preserve">Table </w:t>
      </w:r>
      <w:r w:rsidRPr="006A6209">
        <w:fldChar w:fldCharType="begin"/>
      </w:r>
      <w:r w:rsidRPr="006A6209">
        <w:instrText>SEQ Table \* ARABIC</w:instrText>
      </w:r>
      <w:r w:rsidRPr="006A6209">
        <w:fldChar w:fldCharType="separate"/>
      </w:r>
      <w:r w:rsidR="00127840">
        <w:rPr>
          <w:noProof/>
        </w:rPr>
        <w:t>7</w:t>
      </w:r>
      <w:r w:rsidRPr="006A6209">
        <w:fldChar w:fldCharType="end"/>
      </w:r>
      <w:r w:rsidRPr="006A6209">
        <w:t>: Print Templates</w:t>
      </w:r>
      <w:bookmarkEnd w:id="135"/>
    </w:p>
    <w:tbl>
      <w:tblPr>
        <w:tblStyle w:val="TableGrid20"/>
        <w:tblW w:w="0" w:type="auto"/>
        <w:tblLook w:val="04A0" w:firstRow="1" w:lastRow="0" w:firstColumn="1" w:lastColumn="0" w:noHBand="0" w:noVBand="1"/>
      </w:tblPr>
      <w:tblGrid>
        <w:gridCol w:w="1073"/>
        <w:gridCol w:w="4573"/>
        <w:gridCol w:w="3704"/>
      </w:tblGrid>
      <w:tr w:rsidR="00F53DC9" w:rsidRPr="006A6209" w14:paraId="5BA25DC9" w14:textId="77777777" w:rsidTr="0072293D">
        <w:trPr>
          <w:tblHeader/>
        </w:trPr>
        <w:tc>
          <w:tcPr>
            <w:tcW w:w="1073" w:type="dxa"/>
            <w:shd w:val="clear" w:color="auto" w:fill="E7E6E6" w:themeFill="background2"/>
          </w:tcPr>
          <w:p w14:paraId="6D59F8FF" w14:textId="54436F0D" w:rsidR="00F53DC9" w:rsidRPr="006A6209" w:rsidRDefault="001E6851" w:rsidP="00A23E30">
            <w:pPr>
              <w:pStyle w:val="TableHeading"/>
            </w:pPr>
            <w:bookmarkStart w:id="136" w:name="ColumnTitle_06"/>
            <w:bookmarkStart w:id="137" w:name="_Hlk155331848"/>
            <w:bookmarkEnd w:id="136"/>
            <w:r w:rsidRPr="006A6209">
              <w:t>File #</w:t>
            </w:r>
          </w:p>
        </w:tc>
        <w:tc>
          <w:tcPr>
            <w:tcW w:w="4573" w:type="dxa"/>
            <w:shd w:val="clear" w:color="auto" w:fill="E7E6E6" w:themeFill="background2"/>
          </w:tcPr>
          <w:p w14:paraId="2FB22E79" w14:textId="676A298E" w:rsidR="00F53DC9" w:rsidRPr="006A6209" w:rsidRDefault="001E6851" w:rsidP="00A23E30">
            <w:pPr>
              <w:pStyle w:val="TableHeading"/>
            </w:pPr>
            <w:r w:rsidRPr="006A6209">
              <w:t>Template Name</w:t>
            </w:r>
          </w:p>
        </w:tc>
        <w:tc>
          <w:tcPr>
            <w:tcW w:w="3704" w:type="dxa"/>
            <w:shd w:val="clear" w:color="auto" w:fill="E7E6E6" w:themeFill="background2"/>
          </w:tcPr>
          <w:p w14:paraId="61AD97B8" w14:textId="361E7AB0" w:rsidR="00F53DC9" w:rsidRPr="006A6209" w:rsidRDefault="001E6851" w:rsidP="00A23E30">
            <w:pPr>
              <w:pStyle w:val="TableHeading"/>
            </w:pPr>
            <w:r w:rsidRPr="006A6209">
              <w:t>Routines</w:t>
            </w:r>
          </w:p>
        </w:tc>
      </w:tr>
      <w:tr w:rsidR="00F53DC9" w:rsidRPr="006A6209" w14:paraId="13606B6D" w14:textId="77777777" w:rsidTr="0072293D">
        <w:tc>
          <w:tcPr>
            <w:tcW w:w="1073" w:type="dxa"/>
          </w:tcPr>
          <w:p w14:paraId="7EF4D017" w14:textId="77777777" w:rsidR="00F53DC9" w:rsidRPr="006A6209" w:rsidRDefault="00F53DC9" w:rsidP="001E6851">
            <w:pPr>
              <w:pStyle w:val="TableText"/>
              <w:keepNext/>
              <w:keepLines/>
            </w:pPr>
            <w:r w:rsidRPr="006A6209">
              <w:t>45</w:t>
            </w:r>
          </w:p>
        </w:tc>
        <w:tc>
          <w:tcPr>
            <w:tcW w:w="4573" w:type="dxa"/>
          </w:tcPr>
          <w:p w14:paraId="10E00E06" w14:textId="77777777" w:rsidR="00F53DC9" w:rsidRPr="006A6209" w:rsidRDefault="00F53DC9" w:rsidP="001E6851">
            <w:pPr>
              <w:pStyle w:val="TableText"/>
              <w:keepNext/>
              <w:keepLines/>
            </w:pPr>
            <w:r w:rsidRPr="006A6209">
              <w:t>DG PTF PT BRIEF LIST</w:t>
            </w:r>
          </w:p>
        </w:tc>
        <w:tc>
          <w:tcPr>
            <w:tcW w:w="3704" w:type="dxa"/>
          </w:tcPr>
          <w:p w14:paraId="7E86C5D5" w14:textId="77777777" w:rsidR="00F53DC9" w:rsidRPr="006A6209" w:rsidRDefault="00F53DC9" w:rsidP="001E6851">
            <w:pPr>
              <w:pStyle w:val="TableText"/>
              <w:keepNext/>
              <w:keepLines/>
              <w:rPr>
                <w:b/>
                <w:bCs/>
              </w:rPr>
            </w:pPr>
            <w:r w:rsidRPr="006A6209">
              <w:rPr>
                <w:b/>
                <w:bCs/>
              </w:rPr>
              <w:t>DGPTXB*</w:t>
            </w:r>
          </w:p>
        </w:tc>
      </w:tr>
      <w:tr w:rsidR="00F53DC9" w:rsidRPr="006A6209" w14:paraId="3217B011" w14:textId="77777777" w:rsidTr="0072293D">
        <w:tc>
          <w:tcPr>
            <w:tcW w:w="1073" w:type="dxa"/>
          </w:tcPr>
          <w:p w14:paraId="7505EF90" w14:textId="77777777" w:rsidR="00F53DC9" w:rsidRPr="006A6209" w:rsidRDefault="00F53DC9" w:rsidP="001E6851">
            <w:pPr>
              <w:pStyle w:val="TableText"/>
              <w:keepNext/>
              <w:keepLines/>
            </w:pPr>
            <w:r w:rsidRPr="006A6209">
              <w:t>45.86</w:t>
            </w:r>
          </w:p>
        </w:tc>
        <w:tc>
          <w:tcPr>
            <w:tcW w:w="4573" w:type="dxa"/>
          </w:tcPr>
          <w:p w14:paraId="7FC465A3" w14:textId="77777777" w:rsidR="00F53DC9" w:rsidRPr="006A6209" w:rsidRDefault="00F53DC9" w:rsidP="001E6851">
            <w:pPr>
              <w:pStyle w:val="TableText"/>
              <w:keepNext/>
              <w:keepLines/>
            </w:pPr>
            <w:r w:rsidRPr="006A6209">
              <w:t>DGPT QUICK PROFILE</w:t>
            </w:r>
          </w:p>
        </w:tc>
        <w:tc>
          <w:tcPr>
            <w:tcW w:w="3704" w:type="dxa"/>
          </w:tcPr>
          <w:p w14:paraId="2C7C2802" w14:textId="77777777" w:rsidR="00F53DC9" w:rsidRPr="006A6209" w:rsidRDefault="00F53DC9" w:rsidP="001E6851">
            <w:pPr>
              <w:pStyle w:val="TableText"/>
              <w:keepNext/>
              <w:keepLines/>
              <w:rPr>
                <w:b/>
                <w:bCs/>
              </w:rPr>
            </w:pPr>
            <w:r w:rsidRPr="006A6209">
              <w:rPr>
                <w:b/>
                <w:bCs/>
              </w:rPr>
              <w:t>DGPTXCP*</w:t>
            </w:r>
          </w:p>
        </w:tc>
      </w:tr>
      <w:tr w:rsidR="00F53DC9" w:rsidRPr="006A6209" w14:paraId="4416FD75" w14:textId="77777777" w:rsidTr="0072293D">
        <w:tc>
          <w:tcPr>
            <w:tcW w:w="1073" w:type="dxa"/>
          </w:tcPr>
          <w:p w14:paraId="51CA3FC3" w14:textId="77777777" w:rsidR="00F53DC9" w:rsidRPr="006A6209" w:rsidRDefault="00F53DC9" w:rsidP="00FB20AC">
            <w:pPr>
              <w:pStyle w:val="TableText"/>
            </w:pPr>
            <w:r w:rsidRPr="006A6209">
              <w:t>409.65</w:t>
            </w:r>
          </w:p>
        </w:tc>
        <w:tc>
          <w:tcPr>
            <w:tcW w:w="4573" w:type="dxa"/>
          </w:tcPr>
          <w:p w14:paraId="56FCEF89" w14:textId="77777777" w:rsidR="00F53DC9" w:rsidRPr="006A6209" w:rsidRDefault="00F53DC9" w:rsidP="00FB20AC">
            <w:pPr>
              <w:pStyle w:val="TableText"/>
            </w:pPr>
            <w:r w:rsidRPr="006A6209">
              <w:t>SDAMVLD</w:t>
            </w:r>
          </w:p>
        </w:tc>
        <w:tc>
          <w:tcPr>
            <w:tcW w:w="3704" w:type="dxa"/>
          </w:tcPr>
          <w:p w14:paraId="407E307D" w14:textId="77777777" w:rsidR="00F53DC9" w:rsidRPr="006A6209" w:rsidRDefault="00F53DC9" w:rsidP="00FB20AC">
            <w:pPr>
              <w:pStyle w:val="TableText"/>
              <w:rPr>
                <w:b/>
                <w:bCs/>
              </w:rPr>
            </w:pPr>
            <w:r w:rsidRPr="006A6209">
              <w:rPr>
                <w:b/>
                <w:bCs/>
              </w:rPr>
              <w:t>SDAMXLD</w:t>
            </w:r>
          </w:p>
        </w:tc>
      </w:tr>
      <w:tr w:rsidR="00F53DC9" w:rsidRPr="006A6209" w14:paraId="10E4D993" w14:textId="77777777" w:rsidTr="0072293D">
        <w:tc>
          <w:tcPr>
            <w:tcW w:w="1073" w:type="dxa"/>
          </w:tcPr>
          <w:p w14:paraId="4106475F" w14:textId="77777777" w:rsidR="00F53DC9" w:rsidRPr="006A6209" w:rsidRDefault="00F53DC9" w:rsidP="00FB20AC">
            <w:pPr>
              <w:pStyle w:val="TableText"/>
            </w:pPr>
            <w:r w:rsidRPr="006A6209">
              <w:t>44</w:t>
            </w:r>
          </w:p>
        </w:tc>
        <w:tc>
          <w:tcPr>
            <w:tcW w:w="4573" w:type="dxa"/>
          </w:tcPr>
          <w:p w14:paraId="28ECE77F" w14:textId="77777777" w:rsidR="00F53DC9" w:rsidRPr="006A6209" w:rsidRDefault="00F53DC9" w:rsidP="00FB20AC">
            <w:pPr>
              <w:pStyle w:val="TableText"/>
            </w:pPr>
            <w:r w:rsidRPr="006A6209">
              <w:t>SDEC MISSING RESOURCE</w:t>
            </w:r>
          </w:p>
        </w:tc>
        <w:tc>
          <w:tcPr>
            <w:tcW w:w="3704" w:type="dxa"/>
          </w:tcPr>
          <w:p w14:paraId="2379C0C4" w14:textId="77777777" w:rsidR="00F53DC9" w:rsidRPr="006A6209" w:rsidRDefault="00F53DC9" w:rsidP="00FB20AC">
            <w:pPr>
              <w:pStyle w:val="TableText"/>
            </w:pPr>
            <w:r w:rsidRPr="006A6209">
              <w:t>SDEC MISSING RESOURCE</w:t>
            </w:r>
          </w:p>
        </w:tc>
      </w:tr>
      <w:tr w:rsidR="00F53DC9" w:rsidRPr="006A6209" w14:paraId="5A75B6B3" w14:textId="77777777" w:rsidTr="0072293D">
        <w:tc>
          <w:tcPr>
            <w:tcW w:w="1073" w:type="dxa"/>
          </w:tcPr>
          <w:p w14:paraId="367BA2FC" w14:textId="77777777" w:rsidR="00F53DC9" w:rsidRPr="006A6209" w:rsidRDefault="00F53DC9" w:rsidP="00FB20AC">
            <w:pPr>
              <w:pStyle w:val="TableText"/>
            </w:pPr>
            <w:r w:rsidRPr="006A6209">
              <w:t>409.84</w:t>
            </w:r>
          </w:p>
        </w:tc>
        <w:tc>
          <w:tcPr>
            <w:tcW w:w="4573" w:type="dxa"/>
          </w:tcPr>
          <w:p w14:paraId="40287B6F" w14:textId="77777777" w:rsidR="00F53DC9" w:rsidRPr="006A6209" w:rsidRDefault="00F53DC9" w:rsidP="00FB20AC">
            <w:pPr>
              <w:pStyle w:val="TableText"/>
            </w:pPr>
            <w:r w:rsidRPr="006A6209">
              <w:t>SDEC NULL RESOURCE</w:t>
            </w:r>
          </w:p>
        </w:tc>
        <w:tc>
          <w:tcPr>
            <w:tcW w:w="3704" w:type="dxa"/>
          </w:tcPr>
          <w:p w14:paraId="6C141BA7" w14:textId="77777777" w:rsidR="00F53DC9" w:rsidRPr="006A6209" w:rsidRDefault="00F53DC9" w:rsidP="00FB20AC">
            <w:pPr>
              <w:pStyle w:val="TableText"/>
            </w:pPr>
            <w:r w:rsidRPr="006A6209">
              <w:t>SDEC NULL RESOURCE</w:t>
            </w:r>
          </w:p>
        </w:tc>
      </w:tr>
      <w:tr w:rsidR="00F53DC9" w:rsidRPr="006A6209" w14:paraId="34E8B933" w14:textId="77777777" w:rsidTr="0072293D">
        <w:tc>
          <w:tcPr>
            <w:tcW w:w="1073" w:type="dxa"/>
          </w:tcPr>
          <w:p w14:paraId="70EED38E" w14:textId="77777777" w:rsidR="00F53DC9" w:rsidRPr="006A6209" w:rsidRDefault="00F53DC9" w:rsidP="00FB20AC">
            <w:pPr>
              <w:pStyle w:val="TableText"/>
            </w:pPr>
            <w:r w:rsidRPr="006A6209">
              <w:t>409.97</w:t>
            </w:r>
          </w:p>
        </w:tc>
        <w:tc>
          <w:tcPr>
            <w:tcW w:w="4573" w:type="dxa"/>
          </w:tcPr>
          <w:p w14:paraId="1536E952" w14:textId="77777777" w:rsidR="00F53DC9" w:rsidRPr="006A6209" w:rsidRDefault="00F53DC9" w:rsidP="00FB20AC">
            <w:pPr>
              <w:pStyle w:val="TableText"/>
            </w:pPr>
            <w:r w:rsidRPr="006A6209">
              <w:t>SDEC AUDIT DATE PRINT</w:t>
            </w:r>
          </w:p>
        </w:tc>
        <w:tc>
          <w:tcPr>
            <w:tcW w:w="3704" w:type="dxa"/>
          </w:tcPr>
          <w:p w14:paraId="76A1B6A4" w14:textId="77777777" w:rsidR="00F53DC9" w:rsidRPr="006A6209" w:rsidRDefault="00F53DC9" w:rsidP="00FB20AC">
            <w:pPr>
              <w:pStyle w:val="TableText"/>
            </w:pPr>
            <w:r w:rsidRPr="006A6209">
              <w:t>SDEC PRINT AUDIT REPORT</w:t>
            </w:r>
          </w:p>
        </w:tc>
      </w:tr>
    </w:tbl>
    <w:p w14:paraId="0955E4C9" w14:textId="77777777" w:rsidR="00FB20AC" w:rsidRPr="006A6209" w:rsidRDefault="00FB20AC" w:rsidP="00FB20AC">
      <w:pPr>
        <w:pStyle w:val="BodyText6"/>
      </w:pPr>
      <w:bookmarkStart w:id="138" w:name="_Toc51598763"/>
      <w:bookmarkEnd w:id="137"/>
    </w:p>
    <w:p w14:paraId="5F15AAAC" w14:textId="381E12F1" w:rsidR="00F53DC9" w:rsidRPr="006A6209" w:rsidRDefault="00131D88" w:rsidP="002037F1">
      <w:pPr>
        <w:pStyle w:val="Heading3"/>
      </w:pPr>
      <w:bookmarkStart w:id="139" w:name="_Toc164850051"/>
      <w:r w:rsidRPr="006A6209">
        <w:t>Compiled Cross-Reference Routines</w:t>
      </w:r>
      <w:bookmarkEnd w:id="138"/>
      <w:bookmarkEnd w:id="139"/>
    </w:p>
    <w:p w14:paraId="3B53F94E" w14:textId="77777777" w:rsidR="001E6851" w:rsidRPr="006A6209" w:rsidRDefault="001E6851" w:rsidP="001E6851">
      <w:pPr>
        <w:pStyle w:val="BodyText6"/>
        <w:keepNext/>
        <w:keepLines/>
      </w:pPr>
    </w:p>
    <w:p w14:paraId="5D417DD2" w14:textId="7C3C0B4E" w:rsidR="00F53DC9" w:rsidRPr="006A6209" w:rsidRDefault="00F53DC9" w:rsidP="001E6851">
      <w:pPr>
        <w:pStyle w:val="Caption"/>
      </w:pPr>
      <w:bookmarkStart w:id="140" w:name="_Toc164849815"/>
      <w:r w:rsidRPr="006A6209">
        <w:t xml:space="preserve">Table </w:t>
      </w:r>
      <w:r w:rsidRPr="006A6209">
        <w:fldChar w:fldCharType="begin"/>
      </w:r>
      <w:r w:rsidRPr="006A6209">
        <w:instrText>SEQ Table \* ARABIC</w:instrText>
      </w:r>
      <w:r w:rsidRPr="006A6209">
        <w:fldChar w:fldCharType="separate"/>
      </w:r>
      <w:r w:rsidR="00127840">
        <w:rPr>
          <w:noProof/>
        </w:rPr>
        <w:t>8</w:t>
      </w:r>
      <w:r w:rsidRPr="006A6209">
        <w:fldChar w:fldCharType="end"/>
      </w:r>
      <w:r w:rsidRPr="006A6209">
        <w:t>: Compiled Cross-Reference Routines</w:t>
      </w:r>
      <w:bookmarkEnd w:id="140"/>
    </w:p>
    <w:tbl>
      <w:tblPr>
        <w:tblStyle w:val="TableGrid20"/>
        <w:tblW w:w="0" w:type="auto"/>
        <w:tblLook w:val="04A0" w:firstRow="1" w:lastRow="0" w:firstColumn="1" w:lastColumn="0" w:noHBand="0" w:noVBand="1"/>
      </w:tblPr>
      <w:tblGrid>
        <w:gridCol w:w="1072"/>
        <w:gridCol w:w="4574"/>
        <w:gridCol w:w="3704"/>
      </w:tblGrid>
      <w:tr w:rsidR="00F53DC9" w:rsidRPr="006A6209" w14:paraId="4DB9B9E1" w14:textId="77777777" w:rsidTr="0072293D">
        <w:trPr>
          <w:tblHeader/>
        </w:trPr>
        <w:tc>
          <w:tcPr>
            <w:tcW w:w="1080" w:type="dxa"/>
            <w:shd w:val="clear" w:color="auto" w:fill="E7E6E6" w:themeFill="background2"/>
          </w:tcPr>
          <w:p w14:paraId="3484CC5D" w14:textId="4B034F74" w:rsidR="00F53DC9" w:rsidRPr="006A6209" w:rsidRDefault="001E6851" w:rsidP="00A23E30">
            <w:pPr>
              <w:pStyle w:val="TableHeading"/>
            </w:pPr>
            <w:bookmarkStart w:id="141" w:name="ColumnTitle_07"/>
            <w:bookmarkStart w:id="142" w:name="_Hlk155331850"/>
            <w:bookmarkEnd w:id="141"/>
            <w:r w:rsidRPr="006A6209">
              <w:t>File #</w:t>
            </w:r>
          </w:p>
        </w:tc>
        <w:tc>
          <w:tcPr>
            <w:tcW w:w="4698" w:type="dxa"/>
            <w:shd w:val="clear" w:color="auto" w:fill="E7E6E6" w:themeFill="background2"/>
          </w:tcPr>
          <w:p w14:paraId="65A0D4EA" w14:textId="400C986B" w:rsidR="00F53DC9" w:rsidRPr="006A6209" w:rsidRDefault="001E6851" w:rsidP="00A23E30">
            <w:pPr>
              <w:pStyle w:val="TableHeading"/>
            </w:pPr>
            <w:r w:rsidRPr="006A6209">
              <w:t>Template Name</w:t>
            </w:r>
          </w:p>
        </w:tc>
        <w:tc>
          <w:tcPr>
            <w:tcW w:w="3798" w:type="dxa"/>
            <w:shd w:val="clear" w:color="auto" w:fill="E7E6E6" w:themeFill="background2"/>
          </w:tcPr>
          <w:p w14:paraId="6614F9A2" w14:textId="3E86B02F" w:rsidR="00F53DC9" w:rsidRPr="006A6209" w:rsidRDefault="001E6851" w:rsidP="00A23E30">
            <w:pPr>
              <w:pStyle w:val="TableHeading"/>
            </w:pPr>
            <w:r w:rsidRPr="006A6209">
              <w:t>Routines</w:t>
            </w:r>
          </w:p>
        </w:tc>
      </w:tr>
      <w:tr w:rsidR="00F53DC9" w:rsidRPr="006A6209" w14:paraId="6828126D" w14:textId="77777777" w:rsidTr="0072293D">
        <w:tc>
          <w:tcPr>
            <w:tcW w:w="1080" w:type="dxa"/>
          </w:tcPr>
          <w:p w14:paraId="691CDA82" w14:textId="77777777" w:rsidR="00F53DC9" w:rsidRPr="006A6209" w:rsidRDefault="00F53DC9" w:rsidP="001E6851">
            <w:pPr>
              <w:pStyle w:val="TableText"/>
              <w:keepNext/>
              <w:keepLines/>
            </w:pPr>
            <w:r w:rsidRPr="006A6209">
              <w:t>45</w:t>
            </w:r>
          </w:p>
        </w:tc>
        <w:tc>
          <w:tcPr>
            <w:tcW w:w="4698" w:type="dxa"/>
          </w:tcPr>
          <w:p w14:paraId="12F78B0A" w14:textId="77777777" w:rsidR="00F53DC9" w:rsidRPr="006A6209" w:rsidRDefault="00F53DC9" w:rsidP="001E6851">
            <w:pPr>
              <w:pStyle w:val="TableText"/>
              <w:keepNext/>
              <w:keepLines/>
            </w:pPr>
            <w:r w:rsidRPr="006A6209">
              <w:t>PTF</w:t>
            </w:r>
          </w:p>
        </w:tc>
        <w:tc>
          <w:tcPr>
            <w:tcW w:w="3798" w:type="dxa"/>
          </w:tcPr>
          <w:p w14:paraId="3D9DC1FE" w14:textId="77777777" w:rsidR="00F53DC9" w:rsidRPr="006A6209" w:rsidRDefault="00F53DC9" w:rsidP="001E6851">
            <w:pPr>
              <w:pStyle w:val="TableText"/>
              <w:keepNext/>
              <w:keepLines/>
              <w:rPr>
                <w:b/>
                <w:bCs/>
              </w:rPr>
            </w:pPr>
            <w:r w:rsidRPr="006A6209">
              <w:rPr>
                <w:b/>
                <w:bCs/>
              </w:rPr>
              <w:t>DGPTXX*</w:t>
            </w:r>
          </w:p>
        </w:tc>
      </w:tr>
      <w:tr w:rsidR="00F53DC9" w:rsidRPr="006A6209" w14:paraId="56DDD117" w14:textId="77777777" w:rsidTr="0072293D">
        <w:tc>
          <w:tcPr>
            <w:tcW w:w="1080" w:type="dxa"/>
          </w:tcPr>
          <w:p w14:paraId="6457C1AD" w14:textId="77777777" w:rsidR="00F53DC9" w:rsidRPr="006A6209" w:rsidRDefault="00F53DC9" w:rsidP="001E6851">
            <w:pPr>
              <w:pStyle w:val="TableText"/>
              <w:keepNext/>
              <w:keepLines/>
            </w:pPr>
            <w:r w:rsidRPr="006A6209">
              <w:t>405</w:t>
            </w:r>
          </w:p>
        </w:tc>
        <w:tc>
          <w:tcPr>
            <w:tcW w:w="4698" w:type="dxa"/>
          </w:tcPr>
          <w:p w14:paraId="15AE0123" w14:textId="77777777" w:rsidR="00F53DC9" w:rsidRPr="006A6209" w:rsidRDefault="00F53DC9" w:rsidP="001E6851">
            <w:pPr>
              <w:pStyle w:val="TableText"/>
              <w:keepNext/>
              <w:keepLines/>
            </w:pPr>
            <w:r w:rsidRPr="006A6209">
              <w:t>PATIENT MOVEMENT</w:t>
            </w:r>
          </w:p>
        </w:tc>
        <w:tc>
          <w:tcPr>
            <w:tcW w:w="3798" w:type="dxa"/>
          </w:tcPr>
          <w:p w14:paraId="4F6E55C9" w14:textId="77777777" w:rsidR="00F53DC9" w:rsidRPr="006A6209" w:rsidRDefault="00F53DC9" w:rsidP="001E6851">
            <w:pPr>
              <w:pStyle w:val="TableText"/>
              <w:keepNext/>
              <w:keepLines/>
              <w:rPr>
                <w:b/>
                <w:bCs/>
              </w:rPr>
            </w:pPr>
            <w:r w:rsidRPr="006A6209">
              <w:rPr>
                <w:b/>
                <w:bCs/>
              </w:rPr>
              <w:t>DGPMXX*</w:t>
            </w:r>
          </w:p>
        </w:tc>
      </w:tr>
      <w:tr w:rsidR="00F53DC9" w:rsidRPr="006A6209" w14:paraId="10184123" w14:textId="77777777" w:rsidTr="0072293D">
        <w:tc>
          <w:tcPr>
            <w:tcW w:w="1080" w:type="dxa"/>
          </w:tcPr>
          <w:p w14:paraId="16AB4DBA" w14:textId="77777777" w:rsidR="00F53DC9" w:rsidRPr="006A6209" w:rsidRDefault="00F53DC9" w:rsidP="001E6851">
            <w:pPr>
              <w:pStyle w:val="TableText"/>
            </w:pPr>
            <w:r w:rsidRPr="006A6209">
              <w:t>408.21</w:t>
            </w:r>
          </w:p>
        </w:tc>
        <w:tc>
          <w:tcPr>
            <w:tcW w:w="4698" w:type="dxa"/>
          </w:tcPr>
          <w:p w14:paraId="44D1A167" w14:textId="77777777" w:rsidR="00F53DC9" w:rsidRPr="006A6209" w:rsidRDefault="00F53DC9" w:rsidP="001E6851">
            <w:pPr>
              <w:pStyle w:val="TableText"/>
            </w:pPr>
            <w:r w:rsidRPr="006A6209">
              <w:t>INDIVIDUAL ANNUAL INCOME</w:t>
            </w:r>
          </w:p>
        </w:tc>
        <w:tc>
          <w:tcPr>
            <w:tcW w:w="3798" w:type="dxa"/>
          </w:tcPr>
          <w:p w14:paraId="3929B52D" w14:textId="77777777" w:rsidR="00F53DC9" w:rsidRPr="006A6209" w:rsidRDefault="00F53DC9" w:rsidP="001E6851">
            <w:pPr>
              <w:pStyle w:val="TableText"/>
              <w:rPr>
                <w:b/>
                <w:bCs/>
              </w:rPr>
            </w:pPr>
            <w:r w:rsidRPr="006A6209">
              <w:rPr>
                <w:b/>
                <w:bCs/>
              </w:rPr>
              <w:t>DGMTXX1*</w:t>
            </w:r>
          </w:p>
        </w:tc>
      </w:tr>
      <w:tr w:rsidR="00F53DC9" w:rsidRPr="006A6209" w14:paraId="7E69616F" w14:textId="77777777" w:rsidTr="0072293D">
        <w:tc>
          <w:tcPr>
            <w:tcW w:w="1080" w:type="dxa"/>
          </w:tcPr>
          <w:p w14:paraId="0D87A1A0" w14:textId="77777777" w:rsidR="00F53DC9" w:rsidRPr="006A6209" w:rsidRDefault="00F53DC9" w:rsidP="001E6851">
            <w:pPr>
              <w:pStyle w:val="TableText"/>
            </w:pPr>
            <w:r w:rsidRPr="006A6209">
              <w:t>408.22</w:t>
            </w:r>
          </w:p>
        </w:tc>
        <w:tc>
          <w:tcPr>
            <w:tcW w:w="4698" w:type="dxa"/>
          </w:tcPr>
          <w:p w14:paraId="27503CA9" w14:textId="77777777" w:rsidR="00F53DC9" w:rsidRPr="006A6209" w:rsidRDefault="00F53DC9" w:rsidP="001E6851">
            <w:pPr>
              <w:pStyle w:val="TableText"/>
            </w:pPr>
            <w:r w:rsidRPr="006A6209">
              <w:t>INCOME RELATION</w:t>
            </w:r>
          </w:p>
        </w:tc>
        <w:tc>
          <w:tcPr>
            <w:tcW w:w="3798" w:type="dxa"/>
          </w:tcPr>
          <w:p w14:paraId="4C33E873" w14:textId="77777777" w:rsidR="00F53DC9" w:rsidRPr="006A6209" w:rsidRDefault="00F53DC9" w:rsidP="001E6851">
            <w:pPr>
              <w:pStyle w:val="TableText"/>
              <w:rPr>
                <w:b/>
                <w:bCs/>
              </w:rPr>
            </w:pPr>
            <w:r w:rsidRPr="006A6209">
              <w:rPr>
                <w:b/>
                <w:bCs/>
              </w:rPr>
              <w:t>DGMTXX2*</w:t>
            </w:r>
          </w:p>
        </w:tc>
      </w:tr>
      <w:tr w:rsidR="00F53DC9" w:rsidRPr="006A6209" w14:paraId="4C15A066" w14:textId="77777777" w:rsidTr="0072293D">
        <w:tc>
          <w:tcPr>
            <w:tcW w:w="1080" w:type="dxa"/>
          </w:tcPr>
          <w:p w14:paraId="2BCBE17A" w14:textId="77777777" w:rsidR="00F53DC9" w:rsidRPr="006A6209" w:rsidRDefault="00F53DC9" w:rsidP="001E6851">
            <w:pPr>
              <w:pStyle w:val="TableText"/>
            </w:pPr>
            <w:r w:rsidRPr="006A6209">
              <w:t>408.31</w:t>
            </w:r>
          </w:p>
        </w:tc>
        <w:tc>
          <w:tcPr>
            <w:tcW w:w="4698" w:type="dxa"/>
          </w:tcPr>
          <w:p w14:paraId="4795CC6D" w14:textId="77777777" w:rsidR="00F53DC9" w:rsidRPr="006A6209" w:rsidRDefault="00F53DC9" w:rsidP="001E6851">
            <w:pPr>
              <w:pStyle w:val="TableText"/>
            </w:pPr>
            <w:r w:rsidRPr="006A6209">
              <w:t>ANNUAL MEANS TEST</w:t>
            </w:r>
          </w:p>
        </w:tc>
        <w:tc>
          <w:tcPr>
            <w:tcW w:w="3798" w:type="dxa"/>
          </w:tcPr>
          <w:p w14:paraId="58D059E6" w14:textId="77777777" w:rsidR="00F53DC9" w:rsidRPr="006A6209" w:rsidRDefault="00F53DC9" w:rsidP="001E6851">
            <w:pPr>
              <w:pStyle w:val="TableText"/>
              <w:rPr>
                <w:b/>
                <w:bCs/>
              </w:rPr>
            </w:pPr>
            <w:r w:rsidRPr="006A6209">
              <w:rPr>
                <w:b/>
                <w:bCs/>
              </w:rPr>
              <w:t>DGMTXX3*</w:t>
            </w:r>
          </w:p>
        </w:tc>
      </w:tr>
    </w:tbl>
    <w:p w14:paraId="67443409" w14:textId="77777777" w:rsidR="001E6851" w:rsidRPr="006A6209" w:rsidRDefault="001E6851" w:rsidP="001E6851">
      <w:pPr>
        <w:pStyle w:val="BodyText6"/>
      </w:pPr>
      <w:bookmarkStart w:id="143" w:name="_Toc51598764"/>
      <w:bookmarkEnd w:id="142"/>
    </w:p>
    <w:p w14:paraId="74B74CB5" w14:textId="47DC3E05" w:rsidR="00F53DC9" w:rsidRPr="006A6209" w:rsidRDefault="00F53DC9" w:rsidP="005C006E">
      <w:pPr>
        <w:pStyle w:val="Heading2"/>
      </w:pPr>
      <w:bookmarkStart w:id="144" w:name="_Toc164850052"/>
      <w:r w:rsidRPr="006A6209">
        <w:t>Routine List</w:t>
      </w:r>
      <w:bookmarkEnd w:id="143"/>
      <w:bookmarkEnd w:id="144"/>
    </w:p>
    <w:p w14:paraId="3706ABEC" w14:textId="44A281FA" w:rsidR="00F53DC9" w:rsidRPr="006A6209" w:rsidRDefault="00F53DC9" w:rsidP="00CB59C8">
      <w:pPr>
        <w:pStyle w:val="BodyText"/>
        <w:keepNext/>
        <w:keepLines/>
      </w:pPr>
      <w:r w:rsidRPr="006A6209">
        <w:t xml:space="preserve">The following are the steps you </w:t>
      </w:r>
      <w:r w:rsidR="00CB59C8" w:rsidRPr="006A6209">
        <w:t>can</w:t>
      </w:r>
      <w:r w:rsidRPr="006A6209">
        <w:t xml:space="preserve"> take to obtain a listing of the routines contained in the PIMS package.</w:t>
      </w:r>
    </w:p>
    <w:p w14:paraId="15FE536E" w14:textId="7219B097" w:rsidR="00F53DC9" w:rsidRPr="006A6209" w:rsidRDefault="00F53DC9" w:rsidP="00995953">
      <w:pPr>
        <w:pStyle w:val="ListNumber"/>
        <w:keepNext/>
        <w:keepLines/>
        <w:numPr>
          <w:ilvl w:val="0"/>
          <w:numId w:val="22"/>
        </w:numPr>
        <w:ind w:left="720"/>
      </w:pPr>
      <w:r w:rsidRPr="006A6209">
        <w:t>Programmer Options Menu</w:t>
      </w:r>
      <w:r w:rsidR="00CB59C8" w:rsidRPr="006A6209">
        <w:t>.</w:t>
      </w:r>
    </w:p>
    <w:p w14:paraId="58D35C81" w14:textId="5E9893E7" w:rsidR="00F53DC9" w:rsidRPr="006A6209" w:rsidRDefault="00F53DC9" w:rsidP="00CB59C8">
      <w:pPr>
        <w:pStyle w:val="ListNumber"/>
      </w:pPr>
      <w:r w:rsidRPr="006A6209">
        <w:t>Routine Tools Menu</w:t>
      </w:r>
      <w:r w:rsidR="00CB59C8" w:rsidRPr="006A6209">
        <w:t>.</w:t>
      </w:r>
    </w:p>
    <w:p w14:paraId="3F90ADE2" w14:textId="1E6EF949" w:rsidR="00F53DC9" w:rsidRPr="006A6209" w:rsidRDefault="00F53DC9" w:rsidP="00CB59C8">
      <w:pPr>
        <w:pStyle w:val="ListNumber"/>
      </w:pPr>
      <w:r w:rsidRPr="006A6209">
        <w:t>First Line Routine Print Option</w:t>
      </w:r>
      <w:r w:rsidR="00CB59C8" w:rsidRPr="006A6209">
        <w:t>.</w:t>
      </w:r>
    </w:p>
    <w:p w14:paraId="3CDB2B7D" w14:textId="77777777" w:rsidR="00CB59C8" w:rsidRPr="006A6209" w:rsidRDefault="00F53DC9" w:rsidP="00CB59C8">
      <w:pPr>
        <w:pStyle w:val="ListNumber"/>
        <w:keepNext/>
        <w:keepLines/>
      </w:pPr>
      <w:r w:rsidRPr="006A6209">
        <w:t>Routine Selector:</w:t>
      </w:r>
    </w:p>
    <w:p w14:paraId="3DA050DD" w14:textId="77777777" w:rsidR="00CB59C8" w:rsidRPr="006A6209" w:rsidRDefault="00F53DC9" w:rsidP="00CB59C8">
      <w:pPr>
        <w:pStyle w:val="ListBulletIndent2"/>
        <w:keepNext/>
        <w:keepLines/>
      </w:pPr>
      <w:r w:rsidRPr="006A6209">
        <w:rPr>
          <w:b/>
          <w:bCs/>
        </w:rPr>
        <w:t>DG*</w:t>
      </w:r>
      <w:r w:rsidRPr="006A6209">
        <w:t xml:space="preserve"> (ADT)</w:t>
      </w:r>
    </w:p>
    <w:p w14:paraId="2C6B9BF5" w14:textId="4E737019" w:rsidR="00F53DC9" w:rsidRPr="006A6209" w:rsidRDefault="00F53DC9" w:rsidP="00CB59C8">
      <w:pPr>
        <w:pStyle w:val="ListBulletIndent2"/>
      </w:pPr>
      <w:r w:rsidRPr="006A6209">
        <w:rPr>
          <w:b/>
          <w:bCs/>
        </w:rPr>
        <w:t>SD*</w:t>
      </w:r>
      <w:r w:rsidRPr="006A6209">
        <w:t xml:space="preserve"> </w:t>
      </w:r>
      <w:r w:rsidRPr="006A6209">
        <w:rPr>
          <w:b/>
          <w:bCs/>
        </w:rPr>
        <w:t>SC*</w:t>
      </w:r>
      <w:r w:rsidRPr="006A6209">
        <w:t xml:space="preserve"> (Scheduling)</w:t>
      </w:r>
    </w:p>
    <w:p w14:paraId="1C209DD6" w14:textId="77777777" w:rsidR="00CB59C8" w:rsidRPr="006A6209" w:rsidRDefault="00CB59C8" w:rsidP="00CB59C8">
      <w:pPr>
        <w:pStyle w:val="BodyText6"/>
      </w:pPr>
    </w:p>
    <w:p w14:paraId="374ACC36" w14:textId="77777777" w:rsidR="00F53DC9" w:rsidRPr="006A6209" w:rsidRDefault="00F53DC9" w:rsidP="005C006E">
      <w:pPr>
        <w:pStyle w:val="Heading2"/>
      </w:pPr>
      <w:bookmarkStart w:id="145" w:name="_Toc51598765"/>
      <w:bookmarkStart w:id="146" w:name="_Ref58422825"/>
      <w:bookmarkStart w:id="147" w:name="_Ref58422842"/>
      <w:bookmarkStart w:id="148" w:name="_Toc164850053"/>
      <w:r w:rsidRPr="006A6209">
        <w:t>New and Modified Routines</w:t>
      </w:r>
      <w:bookmarkEnd w:id="145"/>
      <w:bookmarkEnd w:id="146"/>
      <w:bookmarkEnd w:id="147"/>
      <w:bookmarkEnd w:id="148"/>
    </w:p>
    <w:p w14:paraId="4B891506" w14:textId="103B5A95" w:rsidR="00F53DC9" w:rsidRPr="006A6209" w:rsidRDefault="00827365" w:rsidP="002037F1">
      <w:pPr>
        <w:pStyle w:val="Heading3"/>
      </w:pPr>
      <w:bookmarkStart w:id="149" w:name="_Patch_DG*5.3*951_Routines"/>
      <w:bookmarkStart w:id="150" w:name="_Toc1724208"/>
      <w:bookmarkStart w:id="151" w:name="_Toc51598766"/>
      <w:bookmarkStart w:id="152" w:name="_Toc164850054"/>
      <w:bookmarkStart w:id="153" w:name="_Toc528240084"/>
      <w:bookmarkStart w:id="154" w:name="_Toc518395987"/>
      <w:bookmarkEnd w:id="149"/>
      <w:r w:rsidRPr="006A6209">
        <w:t>Patch</w:t>
      </w:r>
      <w:r w:rsidR="00F53DC9" w:rsidRPr="006A6209">
        <w:t xml:space="preserve"> DG*5.3*951 </w:t>
      </w:r>
      <w:r w:rsidRPr="006A6209">
        <w:t>Routines</w:t>
      </w:r>
      <w:bookmarkEnd w:id="150"/>
      <w:bookmarkEnd w:id="151"/>
      <w:bookmarkEnd w:id="152"/>
    </w:p>
    <w:p w14:paraId="64F8661D" w14:textId="6BB4A2B0" w:rsidR="00F53DC9" w:rsidRPr="006A6209" w:rsidRDefault="00CB59C8" w:rsidP="00CB59C8">
      <w:pPr>
        <w:pStyle w:val="BodyText"/>
        <w:keepNext/>
        <w:keepLines/>
      </w:pPr>
      <w:r w:rsidRPr="006A6209">
        <w:rPr>
          <w:color w:val="0000FF"/>
          <w:u w:val="single"/>
        </w:rPr>
        <w:fldChar w:fldCharType="begin" w:fldLock="1"/>
      </w:r>
      <w:r w:rsidRPr="006A6209">
        <w:rPr>
          <w:color w:val="0000FF"/>
          <w:u w:val="single"/>
        </w:rPr>
        <w:instrText xml:space="preserve"> REF _Ref54081432 \h  \* MERGEFORMAT </w:instrText>
      </w:r>
      <w:r w:rsidRPr="006A6209">
        <w:rPr>
          <w:color w:val="0000FF"/>
          <w:u w:val="single"/>
        </w:rPr>
      </w:r>
      <w:r w:rsidRPr="006A6209">
        <w:rPr>
          <w:color w:val="0000FF"/>
          <w:u w:val="single"/>
        </w:rPr>
        <w:fldChar w:fldCharType="separate"/>
      </w:r>
      <w:hyperlink w:anchor="_Ref54081432" w:history="1">
        <w:r w:rsidR="009D236C" w:rsidRPr="003D1D54">
          <w:rPr>
            <w:rStyle w:val="Hyperlink"/>
          </w:rPr>
          <w:t>Table 9</w:t>
        </w:r>
      </w:hyperlink>
      <w:r w:rsidRPr="006A6209">
        <w:rPr>
          <w:color w:val="0000FF"/>
          <w:u w:val="single"/>
        </w:rPr>
        <w:fldChar w:fldCharType="end"/>
      </w:r>
      <w:r w:rsidRPr="006A6209">
        <w:t xml:space="preserve"> lists the</w:t>
      </w:r>
      <w:r w:rsidR="00F53DC9" w:rsidRPr="006A6209">
        <w:t xml:space="preserve"> new and modified routines exported by patch DG*5.3*951</w:t>
      </w:r>
      <w:r w:rsidR="00052D5F" w:rsidRPr="006A6209">
        <w:t>,</w:t>
      </w:r>
      <w:r w:rsidR="00F53DC9" w:rsidRPr="006A6209">
        <w:t xml:space="preserve"> SHRPE ENHANCEMENTS FOR PATIENT RECORD FLAGS.</w:t>
      </w:r>
    </w:p>
    <w:p w14:paraId="1F414AFB" w14:textId="77777777" w:rsidR="00052D5F" w:rsidRPr="006A6209" w:rsidRDefault="00052D5F" w:rsidP="00052D5F">
      <w:pPr>
        <w:pStyle w:val="Note"/>
        <w:keepNext/>
        <w:keepLines/>
      </w:pPr>
      <w:r w:rsidRPr="006A6209">
        <w:tab/>
      </w:r>
      <w:r w:rsidRPr="006A6209">
        <w:rPr>
          <w:b/>
          <w:bCs/>
        </w:rPr>
        <w:t>NOTE:</w:t>
      </w:r>
      <w:r w:rsidRPr="006A6209">
        <w:t xml:space="preserve"> Not all routines can or should be used. Please refer to the outstanding Integration Agreement before attempting to use these routines.</w:t>
      </w:r>
    </w:p>
    <w:p w14:paraId="287245B2" w14:textId="77777777" w:rsidR="00F53DC9" w:rsidRPr="006A6209" w:rsidRDefault="00F53DC9" w:rsidP="00CB59C8">
      <w:pPr>
        <w:pStyle w:val="BodyText6"/>
        <w:keepNext/>
        <w:keepLines/>
      </w:pPr>
    </w:p>
    <w:p w14:paraId="42E88B5D" w14:textId="2B1E176C" w:rsidR="00F53DC9" w:rsidRPr="006A6209" w:rsidRDefault="00F53DC9" w:rsidP="00CB59C8">
      <w:pPr>
        <w:pStyle w:val="Caption"/>
      </w:pPr>
      <w:bookmarkStart w:id="155" w:name="_Ref54081432"/>
      <w:bookmarkStart w:id="156" w:name="_Toc1656891"/>
      <w:bookmarkStart w:id="157" w:name="_Toc164849816"/>
      <w:r w:rsidRPr="006A6209">
        <w:t xml:space="preserve">Table </w:t>
      </w:r>
      <w:r w:rsidRPr="006A6209">
        <w:fldChar w:fldCharType="begin"/>
      </w:r>
      <w:r w:rsidRPr="006A6209">
        <w:instrText>SEQ Table \* ARABIC</w:instrText>
      </w:r>
      <w:r w:rsidRPr="006A6209">
        <w:fldChar w:fldCharType="separate"/>
      </w:r>
      <w:r w:rsidR="00127840">
        <w:rPr>
          <w:noProof/>
        </w:rPr>
        <w:t>9</w:t>
      </w:r>
      <w:r w:rsidRPr="006A6209">
        <w:fldChar w:fldCharType="end"/>
      </w:r>
      <w:bookmarkEnd w:id="155"/>
      <w:r w:rsidRPr="006A6209">
        <w:t>: Patch DG*5.3*951 Routines</w:t>
      </w:r>
      <w:bookmarkEnd w:id="156"/>
      <w:bookmarkEnd w:id="157"/>
    </w:p>
    <w:tbl>
      <w:tblPr>
        <w:tblStyle w:val="TableGrid20"/>
        <w:tblW w:w="9576" w:type="dxa"/>
        <w:tblLook w:val="04A0" w:firstRow="1" w:lastRow="0" w:firstColumn="1" w:lastColumn="0" w:noHBand="0" w:noVBand="1"/>
      </w:tblPr>
      <w:tblGrid>
        <w:gridCol w:w="4788"/>
        <w:gridCol w:w="4788"/>
      </w:tblGrid>
      <w:tr w:rsidR="00F53DC9" w:rsidRPr="006A6209" w14:paraId="301D3859" w14:textId="77777777" w:rsidTr="0072293D">
        <w:trPr>
          <w:tblHeader/>
        </w:trPr>
        <w:tc>
          <w:tcPr>
            <w:tcW w:w="4788" w:type="dxa"/>
            <w:shd w:val="clear" w:color="auto" w:fill="E7E6E6" w:themeFill="background2"/>
            <w:hideMark/>
          </w:tcPr>
          <w:p w14:paraId="6E37567C" w14:textId="0CEFDA2B" w:rsidR="00F53DC9" w:rsidRPr="006A6209" w:rsidRDefault="001E6851" w:rsidP="00A23E30">
            <w:pPr>
              <w:pStyle w:val="TableHeading"/>
            </w:pPr>
            <w:bookmarkStart w:id="158" w:name="_Hlk155331852"/>
            <w:r w:rsidRPr="006A6209">
              <w:t>New DG Routines</w:t>
            </w:r>
          </w:p>
        </w:tc>
        <w:tc>
          <w:tcPr>
            <w:tcW w:w="4788" w:type="dxa"/>
            <w:shd w:val="clear" w:color="auto" w:fill="E7E6E6" w:themeFill="background2"/>
            <w:hideMark/>
          </w:tcPr>
          <w:p w14:paraId="5BFDBBDF" w14:textId="2B9BE22F" w:rsidR="00F53DC9" w:rsidRPr="006A6209" w:rsidRDefault="001E6851" w:rsidP="00A23E30">
            <w:pPr>
              <w:pStyle w:val="TableHeading"/>
            </w:pPr>
            <w:r w:rsidRPr="006A6209">
              <w:t>Modified DG Routines</w:t>
            </w:r>
          </w:p>
        </w:tc>
      </w:tr>
      <w:tr w:rsidR="00F53DC9" w:rsidRPr="006A6209" w14:paraId="51D25B19" w14:textId="77777777" w:rsidTr="0072293D">
        <w:tc>
          <w:tcPr>
            <w:tcW w:w="4788" w:type="dxa"/>
            <w:hideMark/>
          </w:tcPr>
          <w:p w14:paraId="6C077C1B" w14:textId="77777777" w:rsidR="00F53DC9" w:rsidRPr="006A6209" w:rsidRDefault="00F53DC9" w:rsidP="001E6851">
            <w:pPr>
              <w:pStyle w:val="TableText"/>
              <w:keepNext/>
              <w:keepLines/>
              <w:rPr>
                <w:b/>
                <w:bCs/>
              </w:rPr>
            </w:pPr>
            <w:r w:rsidRPr="006A6209">
              <w:rPr>
                <w:b/>
                <w:bCs/>
              </w:rPr>
              <w:t>DGPFDBRS</w:t>
            </w:r>
          </w:p>
        </w:tc>
        <w:tc>
          <w:tcPr>
            <w:tcW w:w="4788" w:type="dxa"/>
            <w:hideMark/>
          </w:tcPr>
          <w:p w14:paraId="7631067A" w14:textId="77777777" w:rsidR="00F53DC9" w:rsidRPr="006A6209" w:rsidRDefault="00F53DC9" w:rsidP="001E6851">
            <w:pPr>
              <w:pStyle w:val="TableText"/>
              <w:keepNext/>
              <w:keepLines/>
              <w:rPr>
                <w:b/>
                <w:bCs/>
              </w:rPr>
            </w:pPr>
            <w:r w:rsidRPr="006A6209">
              <w:rPr>
                <w:b/>
                <w:bCs/>
              </w:rPr>
              <w:t>DGPFAA</w:t>
            </w:r>
          </w:p>
        </w:tc>
      </w:tr>
      <w:tr w:rsidR="00F53DC9" w:rsidRPr="006A6209" w14:paraId="0B7FFBE6" w14:textId="77777777" w:rsidTr="0072293D">
        <w:tc>
          <w:tcPr>
            <w:tcW w:w="4788" w:type="dxa"/>
            <w:hideMark/>
          </w:tcPr>
          <w:p w14:paraId="0DFDB3C3" w14:textId="77777777" w:rsidR="00F53DC9" w:rsidRPr="006A6209" w:rsidRDefault="00F53DC9" w:rsidP="001E6851">
            <w:pPr>
              <w:pStyle w:val="TableText"/>
              <w:rPr>
                <w:b/>
                <w:bCs/>
              </w:rPr>
            </w:pPr>
            <w:r w:rsidRPr="006A6209">
              <w:rPr>
                <w:b/>
                <w:bCs/>
              </w:rPr>
              <w:t>DGPFHLF</w:t>
            </w:r>
          </w:p>
        </w:tc>
        <w:tc>
          <w:tcPr>
            <w:tcW w:w="4788" w:type="dxa"/>
            <w:hideMark/>
          </w:tcPr>
          <w:p w14:paraId="58E605F9" w14:textId="77777777" w:rsidR="00F53DC9" w:rsidRPr="006A6209" w:rsidRDefault="00F53DC9" w:rsidP="001E6851">
            <w:pPr>
              <w:pStyle w:val="TableText"/>
              <w:rPr>
                <w:b/>
                <w:bCs/>
              </w:rPr>
            </w:pPr>
            <w:r w:rsidRPr="006A6209">
              <w:rPr>
                <w:b/>
                <w:bCs/>
              </w:rPr>
              <w:t>DGPFAA1</w:t>
            </w:r>
          </w:p>
        </w:tc>
      </w:tr>
      <w:tr w:rsidR="00F53DC9" w:rsidRPr="006A6209" w14:paraId="560705B5" w14:textId="77777777" w:rsidTr="0072293D">
        <w:tc>
          <w:tcPr>
            <w:tcW w:w="4788" w:type="dxa"/>
            <w:hideMark/>
          </w:tcPr>
          <w:p w14:paraId="47EF633F" w14:textId="77777777" w:rsidR="00F53DC9" w:rsidRPr="006A6209" w:rsidRDefault="00F53DC9" w:rsidP="001E6851">
            <w:pPr>
              <w:pStyle w:val="TableText"/>
              <w:rPr>
                <w:b/>
                <w:bCs/>
              </w:rPr>
            </w:pPr>
            <w:r w:rsidRPr="006A6209">
              <w:rPr>
                <w:b/>
                <w:bCs/>
              </w:rPr>
              <w:t>DGPFHLT</w:t>
            </w:r>
          </w:p>
        </w:tc>
        <w:tc>
          <w:tcPr>
            <w:tcW w:w="4788" w:type="dxa"/>
            <w:hideMark/>
          </w:tcPr>
          <w:p w14:paraId="45BF46AC" w14:textId="77777777" w:rsidR="00F53DC9" w:rsidRPr="006A6209" w:rsidRDefault="00F53DC9" w:rsidP="001E6851">
            <w:pPr>
              <w:pStyle w:val="TableText"/>
              <w:rPr>
                <w:b/>
                <w:bCs/>
              </w:rPr>
            </w:pPr>
            <w:r w:rsidRPr="006A6209">
              <w:rPr>
                <w:b/>
                <w:bCs/>
              </w:rPr>
              <w:t>DGPFAA2</w:t>
            </w:r>
          </w:p>
        </w:tc>
      </w:tr>
      <w:tr w:rsidR="00F53DC9" w:rsidRPr="006A6209" w14:paraId="3EA253E7" w14:textId="77777777" w:rsidTr="0072293D">
        <w:tc>
          <w:tcPr>
            <w:tcW w:w="4788" w:type="dxa"/>
            <w:hideMark/>
          </w:tcPr>
          <w:p w14:paraId="6672C6B2" w14:textId="77777777" w:rsidR="00F53DC9" w:rsidRPr="006A6209" w:rsidRDefault="00F53DC9" w:rsidP="001E6851">
            <w:pPr>
              <w:pStyle w:val="TableText"/>
              <w:rPr>
                <w:b/>
                <w:bCs/>
              </w:rPr>
            </w:pPr>
            <w:r w:rsidRPr="006A6209">
              <w:rPr>
                <w:b/>
                <w:bCs/>
              </w:rPr>
              <w:t>DGPFHLT1</w:t>
            </w:r>
          </w:p>
        </w:tc>
        <w:tc>
          <w:tcPr>
            <w:tcW w:w="4788" w:type="dxa"/>
            <w:hideMark/>
          </w:tcPr>
          <w:p w14:paraId="5C3D819D" w14:textId="77777777" w:rsidR="00F53DC9" w:rsidRPr="006A6209" w:rsidRDefault="00F53DC9" w:rsidP="001E6851">
            <w:pPr>
              <w:pStyle w:val="TableText"/>
              <w:rPr>
                <w:b/>
                <w:bCs/>
              </w:rPr>
            </w:pPr>
            <w:r w:rsidRPr="006A6209">
              <w:rPr>
                <w:b/>
                <w:bCs/>
              </w:rPr>
              <w:t>DGPFAA3</w:t>
            </w:r>
          </w:p>
        </w:tc>
      </w:tr>
      <w:tr w:rsidR="00F53DC9" w:rsidRPr="006A6209" w14:paraId="18F38CAB" w14:textId="77777777" w:rsidTr="0072293D">
        <w:tc>
          <w:tcPr>
            <w:tcW w:w="4788" w:type="dxa"/>
            <w:hideMark/>
          </w:tcPr>
          <w:p w14:paraId="7479A606" w14:textId="77777777" w:rsidR="00F53DC9" w:rsidRPr="006A6209" w:rsidRDefault="00F53DC9" w:rsidP="001E6851">
            <w:pPr>
              <w:pStyle w:val="TableText"/>
              <w:rPr>
                <w:b/>
                <w:bCs/>
              </w:rPr>
            </w:pPr>
            <w:r w:rsidRPr="006A6209">
              <w:rPr>
                <w:b/>
                <w:bCs/>
              </w:rPr>
              <w:t>DGPFHLT2</w:t>
            </w:r>
          </w:p>
        </w:tc>
        <w:tc>
          <w:tcPr>
            <w:tcW w:w="4788" w:type="dxa"/>
            <w:hideMark/>
          </w:tcPr>
          <w:p w14:paraId="79E31D9A" w14:textId="77777777" w:rsidR="00F53DC9" w:rsidRPr="006A6209" w:rsidRDefault="00F53DC9" w:rsidP="001E6851">
            <w:pPr>
              <w:pStyle w:val="TableText"/>
              <w:rPr>
                <w:b/>
                <w:bCs/>
              </w:rPr>
            </w:pPr>
            <w:r w:rsidRPr="006A6209">
              <w:rPr>
                <w:b/>
                <w:bCs/>
              </w:rPr>
              <w:t>DGPFAAH</w:t>
            </w:r>
          </w:p>
        </w:tc>
      </w:tr>
      <w:tr w:rsidR="00F53DC9" w:rsidRPr="006A6209" w14:paraId="0CB87AA1" w14:textId="77777777" w:rsidTr="0072293D">
        <w:tc>
          <w:tcPr>
            <w:tcW w:w="4788" w:type="dxa"/>
            <w:hideMark/>
          </w:tcPr>
          <w:p w14:paraId="52682901" w14:textId="77777777" w:rsidR="00F53DC9" w:rsidRPr="006A6209" w:rsidRDefault="00F53DC9" w:rsidP="001E6851">
            <w:pPr>
              <w:pStyle w:val="TableText"/>
              <w:rPr>
                <w:b/>
                <w:bCs/>
              </w:rPr>
            </w:pPr>
            <w:r w:rsidRPr="006A6209">
              <w:rPr>
                <w:b/>
                <w:bCs/>
              </w:rPr>
              <w:t>DGPFHLT3</w:t>
            </w:r>
          </w:p>
        </w:tc>
        <w:tc>
          <w:tcPr>
            <w:tcW w:w="4788" w:type="dxa"/>
            <w:hideMark/>
          </w:tcPr>
          <w:p w14:paraId="00F9DDA4" w14:textId="77777777" w:rsidR="00F53DC9" w:rsidRPr="006A6209" w:rsidRDefault="00F53DC9" w:rsidP="001E6851">
            <w:pPr>
              <w:pStyle w:val="TableText"/>
              <w:rPr>
                <w:b/>
                <w:bCs/>
              </w:rPr>
            </w:pPr>
            <w:r w:rsidRPr="006A6209">
              <w:rPr>
                <w:b/>
                <w:bCs/>
              </w:rPr>
              <w:t>DGPFAAH1</w:t>
            </w:r>
          </w:p>
        </w:tc>
      </w:tr>
      <w:tr w:rsidR="00F53DC9" w:rsidRPr="006A6209" w14:paraId="7C549E07" w14:textId="77777777" w:rsidTr="0072293D">
        <w:tc>
          <w:tcPr>
            <w:tcW w:w="4788" w:type="dxa"/>
            <w:hideMark/>
          </w:tcPr>
          <w:p w14:paraId="1C451FC0" w14:textId="77777777" w:rsidR="00F53DC9" w:rsidRPr="006A6209" w:rsidRDefault="00F53DC9" w:rsidP="001E6851">
            <w:pPr>
              <w:pStyle w:val="TableText"/>
              <w:rPr>
                <w:b/>
                <w:bCs/>
              </w:rPr>
            </w:pPr>
            <w:r w:rsidRPr="006A6209">
              <w:rPr>
                <w:b/>
                <w:bCs/>
              </w:rPr>
              <w:t>DGPFHLT4</w:t>
            </w:r>
          </w:p>
        </w:tc>
        <w:tc>
          <w:tcPr>
            <w:tcW w:w="4788" w:type="dxa"/>
            <w:hideMark/>
          </w:tcPr>
          <w:p w14:paraId="22DFBCA4" w14:textId="77777777" w:rsidR="00F53DC9" w:rsidRPr="006A6209" w:rsidRDefault="00F53DC9" w:rsidP="001E6851">
            <w:pPr>
              <w:pStyle w:val="TableText"/>
              <w:rPr>
                <w:b/>
                <w:bCs/>
              </w:rPr>
            </w:pPr>
            <w:r w:rsidRPr="006A6209">
              <w:rPr>
                <w:b/>
                <w:bCs/>
              </w:rPr>
              <w:t>DGPFAPI1</w:t>
            </w:r>
          </w:p>
        </w:tc>
      </w:tr>
      <w:tr w:rsidR="00F53DC9" w:rsidRPr="006A6209" w14:paraId="56714062" w14:textId="77777777" w:rsidTr="0072293D">
        <w:tc>
          <w:tcPr>
            <w:tcW w:w="4788" w:type="dxa"/>
            <w:hideMark/>
          </w:tcPr>
          <w:p w14:paraId="553F6ED0" w14:textId="77777777" w:rsidR="00F53DC9" w:rsidRPr="006A6209" w:rsidRDefault="00F53DC9" w:rsidP="001E6851">
            <w:pPr>
              <w:pStyle w:val="TableText"/>
              <w:rPr>
                <w:b/>
                <w:bCs/>
              </w:rPr>
            </w:pPr>
            <w:r w:rsidRPr="006A6209">
              <w:rPr>
                <w:b/>
                <w:bCs/>
              </w:rPr>
              <w:t>DGPFHLTM</w:t>
            </w:r>
          </w:p>
        </w:tc>
        <w:tc>
          <w:tcPr>
            <w:tcW w:w="4788" w:type="dxa"/>
            <w:hideMark/>
          </w:tcPr>
          <w:p w14:paraId="7D8AF1F5" w14:textId="77777777" w:rsidR="00F53DC9" w:rsidRPr="006A6209" w:rsidRDefault="00F53DC9" w:rsidP="001E6851">
            <w:pPr>
              <w:pStyle w:val="TableText"/>
              <w:rPr>
                <w:b/>
                <w:bCs/>
              </w:rPr>
            </w:pPr>
            <w:r w:rsidRPr="006A6209">
              <w:rPr>
                <w:b/>
                <w:bCs/>
              </w:rPr>
              <w:t>DGPFHLQ</w:t>
            </w:r>
          </w:p>
        </w:tc>
      </w:tr>
      <w:tr w:rsidR="00F53DC9" w:rsidRPr="006A6209" w14:paraId="0F27FE4C" w14:textId="77777777" w:rsidTr="0072293D">
        <w:tc>
          <w:tcPr>
            <w:tcW w:w="4788" w:type="dxa"/>
            <w:hideMark/>
          </w:tcPr>
          <w:p w14:paraId="51BFDD85" w14:textId="77777777" w:rsidR="00F53DC9" w:rsidRPr="006A6209" w:rsidRDefault="00F53DC9" w:rsidP="001E6851">
            <w:pPr>
              <w:pStyle w:val="TableText"/>
              <w:rPr>
                <w:b/>
                <w:bCs/>
              </w:rPr>
            </w:pPr>
            <w:r w:rsidRPr="006A6209">
              <w:rPr>
                <w:b/>
                <w:bCs/>
              </w:rPr>
              <w:t>DGPFLMA5</w:t>
            </w:r>
          </w:p>
        </w:tc>
        <w:tc>
          <w:tcPr>
            <w:tcW w:w="4788" w:type="dxa"/>
            <w:hideMark/>
          </w:tcPr>
          <w:p w14:paraId="48A22310" w14:textId="77777777" w:rsidR="00F53DC9" w:rsidRPr="006A6209" w:rsidRDefault="00F53DC9" w:rsidP="001E6851">
            <w:pPr>
              <w:pStyle w:val="TableText"/>
              <w:rPr>
                <w:b/>
                <w:bCs/>
              </w:rPr>
            </w:pPr>
            <w:r w:rsidRPr="006A6209">
              <w:rPr>
                <w:b/>
                <w:bCs/>
              </w:rPr>
              <w:t>DGPFHLQ4</w:t>
            </w:r>
          </w:p>
        </w:tc>
      </w:tr>
      <w:tr w:rsidR="00F53DC9" w:rsidRPr="006A6209" w14:paraId="4AB4798B" w14:textId="77777777" w:rsidTr="0072293D">
        <w:tc>
          <w:tcPr>
            <w:tcW w:w="4788" w:type="dxa"/>
            <w:hideMark/>
          </w:tcPr>
          <w:p w14:paraId="0C536927" w14:textId="77777777" w:rsidR="00F53DC9" w:rsidRPr="006A6209" w:rsidRDefault="00F53DC9" w:rsidP="001E6851">
            <w:pPr>
              <w:pStyle w:val="TableText"/>
              <w:rPr>
                <w:b/>
                <w:bCs/>
              </w:rPr>
            </w:pPr>
            <w:r w:rsidRPr="006A6209">
              <w:rPr>
                <w:b/>
                <w:bCs/>
              </w:rPr>
              <w:t>DGPFRDB</w:t>
            </w:r>
          </w:p>
        </w:tc>
        <w:tc>
          <w:tcPr>
            <w:tcW w:w="4788" w:type="dxa"/>
            <w:hideMark/>
          </w:tcPr>
          <w:p w14:paraId="76F5B1D7" w14:textId="77777777" w:rsidR="00F53DC9" w:rsidRPr="006A6209" w:rsidRDefault="00F53DC9" w:rsidP="001E6851">
            <w:pPr>
              <w:pStyle w:val="TableText"/>
              <w:rPr>
                <w:b/>
                <w:bCs/>
              </w:rPr>
            </w:pPr>
            <w:r w:rsidRPr="006A6209">
              <w:rPr>
                <w:b/>
                <w:bCs/>
              </w:rPr>
              <w:t>DGPFHLR</w:t>
            </w:r>
          </w:p>
        </w:tc>
      </w:tr>
      <w:tr w:rsidR="00F53DC9" w:rsidRPr="006A6209" w14:paraId="3EB63217" w14:textId="77777777" w:rsidTr="0072293D">
        <w:tc>
          <w:tcPr>
            <w:tcW w:w="4788" w:type="dxa"/>
            <w:hideMark/>
          </w:tcPr>
          <w:p w14:paraId="08A7ADD4" w14:textId="77777777" w:rsidR="00F53DC9" w:rsidRPr="006A6209" w:rsidRDefault="00F53DC9" w:rsidP="001E6851">
            <w:pPr>
              <w:pStyle w:val="TableText"/>
              <w:rPr>
                <w:b/>
                <w:bCs/>
              </w:rPr>
            </w:pPr>
            <w:r w:rsidRPr="006A6209">
              <w:rPr>
                <w:b/>
                <w:bCs/>
              </w:rPr>
              <w:t>DGPFRDB1</w:t>
            </w:r>
          </w:p>
        </w:tc>
        <w:tc>
          <w:tcPr>
            <w:tcW w:w="4788" w:type="dxa"/>
            <w:hideMark/>
          </w:tcPr>
          <w:p w14:paraId="23C459CF" w14:textId="77777777" w:rsidR="00F53DC9" w:rsidRPr="006A6209" w:rsidRDefault="00F53DC9" w:rsidP="001E6851">
            <w:pPr>
              <w:pStyle w:val="TableText"/>
              <w:rPr>
                <w:b/>
                <w:bCs/>
              </w:rPr>
            </w:pPr>
            <w:r w:rsidRPr="006A6209">
              <w:rPr>
                <w:b/>
                <w:bCs/>
              </w:rPr>
              <w:t>DGPFHLU</w:t>
            </w:r>
          </w:p>
        </w:tc>
      </w:tr>
      <w:tr w:rsidR="00F53DC9" w:rsidRPr="006A6209" w14:paraId="6EE1EA99" w14:textId="77777777" w:rsidTr="0072293D">
        <w:tc>
          <w:tcPr>
            <w:tcW w:w="4788" w:type="dxa"/>
            <w:hideMark/>
          </w:tcPr>
          <w:p w14:paraId="6EAC78AA" w14:textId="77777777" w:rsidR="00F53DC9" w:rsidRPr="006A6209" w:rsidRDefault="00F53DC9" w:rsidP="001E6851">
            <w:pPr>
              <w:pStyle w:val="TableText"/>
              <w:rPr>
                <w:b/>
                <w:bCs/>
              </w:rPr>
            </w:pPr>
            <w:r w:rsidRPr="006A6209">
              <w:rPr>
                <w:b/>
                <w:bCs/>
              </w:rPr>
              <w:t>DGPFTR</w:t>
            </w:r>
          </w:p>
        </w:tc>
        <w:tc>
          <w:tcPr>
            <w:tcW w:w="4788" w:type="dxa"/>
            <w:hideMark/>
          </w:tcPr>
          <w:p w14:paraId="699E0991" w14:textId="77777777" w:rsidR="00F53DC9" w:rsidRPr="006A6209" w:rsidRDefault="00F53DC9" w:rsidP="001E6851">
            <w:pPr>
              <w:pStyle w:val="TableText"/>
              <w:rPr>
                <w:b/>
                <w:bCs/>
              </w:rPr>
            </w:pPr>
            <w:r w:rsidRPr="006A6209">
              <w:rPr>
                <w:b/>
                <w:bCs/>
              </w:rPr>
              <w:t>DGPFHLU1</w:t>
            </w:r>
          </w:p>
        </w:tc>
      </w:tr>
      <w:tr w:rsidR="00F53DC9" w:rsidRPr="006A6209" w14:paraId="5A4EC939" w14:textId="77777777" w:rsidTr="0072293D">
        <w:tc>
          <w:tcPr>
            <w:tcW w:w="4788" w:type="dxa"/>
            <w:hideMark/>
          </w:tcPr>
          <w:p w14:paraId="6BF1D123" w14:textId="77777777" w:rsidR="00F53DC9" w:rsidRPr="006A6209" w:rsidRDefault="00F53DC9" w:rsidP="001E6851">
            <w:pPr>
              <w:pStyle w:val="TableText"/>
              <w:rPr>
                <w:b/>
                <w:bCs/>
              </w:rPr>
            </w:pPr>
            <w:r w:rsidRPr="006A6209">
              <w:rPr>
                <w:b/>
                <w:bCs/>
              </w:rPr>
              <w:t>DGPFTR1</w:t>
            </w:r>
          </w:p>
        </w:tc>
        <w:tc>
          <w:tcPr>
            <w:tcW w:w="4788" w:type="dxa"/>
            <w:hideMark/>
          </w:tcPr>
          <w:p w14:paraId="36F118BD" w14:textId="77777777" w:rsidR="00F53DC9" w:rsidRPr="006A6209" w:rsidRDefault="00F53DC9" w:rsidP="001E6851">
            <w:pPr>
              <w:pStyle w:val="TableText"/>
              <w:rPr>
                <w:b/>
                <w:bCs/>
              </w:rPr>
            </w:pPr>
            <w:r w:rsidRPr="006A6209">
              <w:rPr>
                <w:b/>
                <w:bCs/>
              </w:rPr>
              <w:t>DGPFHLU2</w:t>
            </w:r>
          </w:p>
        </w:tc>
      </w:tr>
      <w:tr w:rsidR="00F53DC9" w:rsidRPr="006A6209" w14:paraId="6139A84B" w14:textId="77777777" w:rsidTr="0072293D">
        <w:tc>
          <w:tcPr>
            <w:tcW w:w="4788" w:type="dxa"/>
            <w:hideMark/>
          </w:tcPr>
          <w:p w14:paraId="1B8A8340" w14:textId="77777777" w:rsidR="00F53DC9" w:rsidRPr="006A6209" w:rsidRDefault="00F53DC9" w:rsidP="001E6851">
            <w:pPr>
              <w:pStyle w:val="TableText"/>
              <w:rPr>
                <w:b/>
                <w:bCs/>
              </w:rPr>
            </w:pPr>
            <w:r w:rsidRPr="006A6209">
              <w:rPr>
                <w:b/>
                <w:bCs/>
              </w:rPr>
              <w:t>DGPFUT6</w:t>
            </w:r>
          </w:p>
        </w:tc>
        <w:tc>
          <w:tcPr>
            <w:tcW w:w="4788" w:type="dxa"/>
            <w:hideMark/>
          </w:tcPr>
          <w:p w14:paraId="2BD9E52D" w14:textId="77777777" w:rsidR="00F53DC9" w:rsidRPr="006A6209" w:rsidRDefault="00F53DC9" w:rsidP="001E6851">
            <w:pPr>
              <w:pStyle w:val="TableText"/>
              <w:rPr>
                <w:b/>
                <w:bCs/>
              </w:rPr>
            </w:pPr>
            <w:r w:rsidRPr="006A6209">
              <w:rPr>
                <w:b/>
                <w:bCs/>
              </w:rPr>
              <w:t>DGPFHLU3</w:t>
            </w:r>
          </w:p>
        </w:tc>
      </w:tr>
      <w:tr w:rsidR="00F53DC9" w:rsidRPr="006A6209" w14:paraId="4C2E20AC" w14:textId="77777777" w:rsidTr="0072293D">
        <w:tc>
          <w:tcPr>
            <w:tcW w:w="4788" w:type="dxa"/>
            <w:hideMark/>
          </w:tcPr>
          <w:p w14:paraId="7BFA20E1" w14:textId="77777777" w:rsidR="00F53DC9" w:rsidRPr="006A6209" w:rsidRDefault="00F53DC9" w:rsidP="001E6851">
            <w:pPr>
              <w:pStyle w:val="TableText"/>
              <w:rPr>
                <w:b/>
                <w:bCs/>
              </w:rPr>
            </w:pPr>
            <w:r w:rsidRPr="006A6209">
              <w:rPr>
                <w:b/>
                <w:bCs/>
              </w:rPr>
              <w:t>DGPFUT61</w:t>
            </w:r>
          </w:p>
        </w:tc>
        <w:tc>
          <w:tcPr>
            <w:tcW w:w="4788" w:type="dxa"/>
            <w:hideMark/>
          </w:tcPr>
          <w:p w14:paraId="45CC5D8F" w14:textId="77777777" w:rsidR="00F53DC9" w:rsidRPr="006A6209" w:rsidRDefault="00F53DC9" w:rsidP="001E6851">
            <w:pPr>
              <w:pStyle w:val="TableText"/>
              <w:rPr>
                <w:b/>
                <w:bCs/>
              </w:rPr>
            </w:pPr>
            <w:r w:rsidRPr="006A6209">
              <w:rPr>
                <w:b/>
                <w:bCs/>
              </w:rPr>
              <w:t>DGPFHLU4</w:t>
            </w:r>
          </w:p>
        </w:tc>
      </w:tr>
      <w:tr w:rsidR="00F53DC9" w:rsidRPr="006A6209" w14:paraId="59E1CA88" w14:textId="77777777" w:rsidTr="0072293D">
        <w:tc>
          <w:tcPr>
            <w:tcW w:w="4788" w:type="dxa"/>
            <w:hideMark/>
          </w:tcPr>
          <w:p w14:paraId="20A84BA4" w14:textId="77777777" w:rsidR="00F53DC9" w:rsidRPr="006A6209" w:rsidRDefault="00F53DC9" w:rsidP="001E6851">
            <w:pPr>
              <w:pStyle w:val="TableText"/>
              <w:rPr>
                <w:b/>
                <w:bCs/>
              </w:rPr>
            </w:pPr>
            <w:r w:rsidRPr="006A6209">
              <w:rPr>
                <w:b/>
                <w:bCs/>
              </w:rPr>
              <w:t>DGPFUT62</w:t>
            </w:r>
          </w:p>
        </w:tc>
        <w:tc>
          <w:tcPr>
            <w:tcW w:w="4788" w:type="dxa"/>
            <w:hideMark/>
          </w:tcPr>
          <w:p w14:paraId="736A8E4B" w14:textId="77777777" w:rsidR="00F53DC9" w:rsidRPr="006A6209" w:rsidRDefault="00F53DC9" w:rsidP="001E6851">
            <w:pPr>
              <w:pStyle w:val="TableText"/>
              <w:rPr>
                <w:b/>
                <w:bCs/>
              </w:rPr>
            </w:pPr>
            <w:r w:rsidRPr="006A6209">
              <w:rPr>
                <w:b/>
                <w:bCs/>
              </w:rPr>
              <w:t>DGPFHLUT</w:t>
            </w:r>
          </w:p>
        </w:tc>
      </w:tr>
      <w:tr w:rsidR="00F53DC9" w:rsidRPr="006A6209" w14:paraId="2817ECB8" w14:textId="77777777" w:rsidTr="0072293D">
        <w:tc>
          <w:tcPr>
            <w:tcW w:w="4788" w:type="dxa"/>
            <w:hideMark/>
          </w:tcPr>
          <w:p w14:paraId="4623A3D7" w14:textId="77777777" w:rsidR="00F53DC9" w:rsidRPr="006A6209" w:rsidRDefault="00F53DC9" w:rsidP="001E6851">
            <w:pPr>
              <w:pStyle w:val="TableText"/>
              <w:rPr>
                <w:b/>
                <w:bCs/>
              </w:rPr>
            </w:pPr>
            <w:r w:rsidRPr="006A6209">
              <w:rPr>
                <w:b/>
                <w:bCs/>
              </w:rPr>
              <w:t>DGPFUT64</w:t>
            </w:r>
          </w:p>
        </w:tc>
        <w:tc>
          <w:tcPr>
            <w:tcW w:w="4788" w:type="dxa"/>
            <w:hideMark/>
          </w:tcPr>
          <w:p w14:paraId="6051402D" w14:textId="77777777" w:rsidR="00F53DC9" w:rsidRPr="006A6209" w:rsidRDefault="00F53DC9" w:rsidP="001E6851">
            <w:pPr>
              <w:pStyle w:val="TableText"/>
              <w:rPr>
                <w:b/>
                <w:bCs/>
              </w:rPr>
            </w:pPr>
            <w:r w:rsidRPr="006A6209">
              <w:rPr>
                <w:b/>
                <w:bCs/>
              </w:rPr>
              <w:t>DGPFLMA2</w:t>
            </w:r>
          </w:p>
        </w:tc>
      </w:tr>
      <w:tr w:rsidR="00F53DC9" w:rsidRPr="006A6209" w14:paraId="36C7CC19" w14:textId="77777777" w:rsidTr="0072293D">
        <w:tc>
          <w:tcPr>
            <w:tcW w:w="4788" w:type="dxa"/>
          </w:tcPr>
          <w:p w14:paraId="38E117AD" w14:textId="77777777" w:rsidR="00F53DC9" w:rsidRPr="006A6209" w:rsidRDefault="00F53DC9" w:rsidP="001E6851">
            <w:pPr>
              <w:pStyle w:val="TableText"/>
              <w:rPr>
                <w:b/>
                <w:bCs/>
              </w:rPr>
            </w:pPr>
            <w:r w:rsidRPr="006A6209">
              <w:rPr>
                <w:b/>
                <w:bCs/>
              </w:rPr>
              <w:t>DGPFLMA3</w:t>
            </w:r>
          </w:p>
        </w:tc>
        <w:tc>
          <w:tcPr>
            <w:tcW w:w="4788" w:type="dxa"/>
          </w:tcPr>
          <w:p w14:paraId="2E56109B" w14:textId="77777777" w:rsidR="00F53DC9" w:rsidRPr="006A6209" w:rsidRDefault="00F53DC9" w:rsidP="001E6851">
            <w:pPr>
              <w:pStyle w:val="TableText"/>
              <w:rPr>
                <w:b/>
                <w:bCs/>
              </w:rPr>
            </w:pPr>
            <w:r w:rsidRPr="006A6209">
              <w:rPr>
                <w:b/>
                <w:bCs/>
              </w:rPr>
              <w:t>DGPFLMA4</w:t>
            </w:r>
          </w:p>
        </w:tc>
      </w:tr>
      <w:tr w:rsidR="00F53DC9" w:rsidRPr="006A6209" w14:paraId="42F3CF41" w14:textId="77777777" w:rsidTr="0072293D">
        <w:tc>
          <w:tcPr>
            <w:tcW w:w="4788" w:type="dxa"/>
          </w:tcPr>
          <w:p w14:paraId="29EDA0FE" w14:textId="77777777" w:rsidR="00F53DC9" w:rsidRPr="006A6209" w:rsidRDefault="00F53DC9" w:rsidP="001E6851">
            <w:pPr>
              <w:pStyle w:val="TableText"/>
              <w:rPr>
                <w:b/>
                <w:bCs/>
              </w:rPr>
            </w:pPr>
            <w:r w:rsidRPr="006A6209">
              <w:rPr>
                <w:b/>
                <w:bCs/>
              </w:rPr>
              <w:t>DGPFLMU1</w:t>
            </w:r>
          </w:p>
        </w:tc>
        <w:tc>
          <w:tcPr>
            <w:tcW w:w="4788" w:type="dxa"/>
          </w:tcPr>
          <w:p w14:paraId="1C45F5CF" w14:textId="77777777" w:rsidR="00F53DC9" w:rsidRPr="006A6209" w:rsidRDefault="00F53DC9" w:rsidP="001E6851">
            <w:pPr>
              <w:pStyle w:val="TableText"/>
              <w:rPr>
                <w:b/>
                <w:bCs/>
              </w:rPr>
            </w:pPr>
            <w:r w:rsidRPr="006A6209">
              <w:rPr>
                <w:b/>
                <w:bCs/>
              </w:rPr>
              <w:t>DGPFUT</w:t>
            </w:r>
          </w:p>
        </w:tc>
      </w:tr>
      <w:tr w:rsidR="00F53DC9" w:rsidRPr="006A6209" w14:paraId="69703E60" w14:textId="77777777" w:rsidTr="0072293D">
        <w:tc>
          <w:tcPr>
            <w:tcW w:w="4788" w:type="dxa"/>
          </w:tcPr>
          <w:p w14:paraId="1E62CE47" w14:textId="77777777" w:rsidR="00F53DC9" w:rsidRPr="006A6209" w:rsidRDefault="00F53DC9" w:rsidP="001E6851">
            <w:pPr>
              <w:pStyle w:val="TableText"/>
              <w:rPr>
                <w:b/>
                <w:bCs/>
              </w:rPr>
            </w:pPr>
            <w:r w:rsidRPr="006A6209">
              <w:rPr>
                <w:b/>
                <w:bCs/>
              </w:rPr>
              <w:t>DGPFUT3</w:t>
            </w:r>
          </w:p>
        </w:tc>
        <w:tc>
          <w:tcPr>
            <w:tcW w:w="4788" w:type="dxa"/>
          </w:tcPr>
          <w:p w14:paraId="4F902F37" w14:textId="77777777" w:rsidR="00F53DC9" w:rsidRPr="006A6209" w:rsidRDefault="00F53DC9" w:rsidP="001E6851">
            <w:pPr>
              <w:pStyle w:val="TableText"/>
              <w:rPr>
                <w:b/>
                <w:bCs/>
              </w:rPr>
            </w:pPr>
            <w:r w:rsidRPr="006A6209">
              <w:rPr>
                <w:b/>
                <w:bCs/>
              </w:rPr>
              <w:t>DGPFUT4</w:t>
            </w:r>
          </w:p>
        </w:tc>
      </w:tr>
    </w:tbl>
    <w:p w14:paraId="0828CF11" w14:textId="77777777" w:rsidR="001E6851" w:rsidRPr="006A6209" w:rsidRDefault="001E6851" w:rsidP="001E6851">
      <w:pPr>
        <w:pStyle w:val="BodyText6"/>
      </w:pPr>
      <w:bookmarkStart w:id="159" w:name="_Patch_DG*5.3*958_Routines"/>
      <w:bookmarkStart w:id="160" w:name="_Toc51598767"/>
      <w:bookmarkEnd w:id="158"/>
      <w:bookmarkEnd w:id="159"/>
    </w:p>
    <w:p w14:paraId="1215CA36" w14:textId="46A03CBB" w:rsidR="00F53DC9" w:rsidRPr="006A6209" w:rsidRDefault="00827365" w:rsidP="002037F1">
      <w:pPr>
        <w:pStyle w:val="Heading3"/>
      </w:pPr>
      <w:bookmarkStart w:id="161" w:name="_Ref58485102"/>
      <w:bookmarkStart w:id="162" w:name="_Toc164850055"/>
      <w:r w:rsidRPr="006A6209">
        <w:t>Patch</w:t>
      </w:r>
      <w:r w:rsidR="00F53DC9" w:rsidRPr="006A6209">
        <w:t xml:space="preserve"> DG*5.3*958 </w:t>
      </w:r>
      <w:r w:rsidRPr="006A6209">
        <w:t>Routines</w:t>
      </w:r>
      <w:bookmarkEnd w:id="153"/>
      <w:bookmarkEnd w:id="154"/>
      <w:bookmarkEnd w:id="160"/>
      <w:bookmarkEnd w:id="161"/>
      <w:bookmarkEnd w:id="162"/>
    </w:p>
    <w:p w14:paraId="68FB2B38" w14:textId="209C798C" w:rsidR="00F53DC9" w:rsidRPr="006A6209" w:rsidRDefault="00F53DC9" w:rsidP="001E6851">
      <w:pPr>
        <w:pStyle w:val="BodyText"/>
        <w:keepNext/>
        <w:keepLines/>
      </w:pPr>
      <w:bookmarkStart w:id="163" w:name="DG_53_958_Routine"/>
      <w:r w:rsidRPr="006A6209">
        <w:t xml:space="preserve">The </w:t>
      </w:r>
      <w:r w:rsidRPr="006A6209">
        <w:rPr>
          <w:b/>
          <w:bCs/>
        </w:rPr>
        <w:t>DGOREL1</w:t>
      </w:r>
      <w:r w:rsidRPr="006A6209">
        <w:t xml:space="preserve"> routine </w:t>
      </w:r>
      <w:bookmarkEnd w:id="163"/>
      <w:r w:rsidRPr="006A6209">
        <w:t xml:space="preserve">was modified by patch DG*5.3*958. This patch changed the </w:t>
      </w:r>
      <w:r w:rsidRPr="006A6209">
        <w:rPr>
          <w:b/>
          <w:bCs/>
        </w:rPr>
        <w:t>Religion List for Inpatients</w:t>
      </w:r>
      <w:r w:rsidRPr="006A6209">
        <w:t xml:space="preserve"> [DG RELIGION LIST] option in the </w:t>
      </w:r>
      <w:r w:rsidRPr="006A6209">
        <w:rPr>
          <w:b/>
          <w:bCs/>
        </w:rPr>
        <w:t>Inpatient/Lodger Report Menu</w:t>
      </w:r>
      <w:r w:rsidRPr="006A6209">
        <w:t xml:space="preserve"> [DG INPATIENT REPORTS] to display only the</w:t>
      </w:r>
      <w:r w:rsidRPr="006A6209">
        <w:rPr>
          <w:b/>
          <w:bCs/>
        </w:rPr>
        <w:t xml:space="preserve"> last four digits</w:t>
      </w:r>
      <w:r w:rsidRPr="006A6209">
        <w:t xml:space="preserve"> of a patient’s Social Security Number (SSN). Previously, the full SSN had displayed in this report.</w:t>
      </w:r>
    </w:p>
    <w:p w14:paraId="2DEFB671" w14:textId="77777777" w:rsidR="001E6851" w:rsidRPr="006A6209" w:rsidRDefault="001E6851" w:rsidP="001E6851">
      <w:pPr>
        <w:pStyle w:val="BodyText6"/>
        <w:keepNext/>
        <w:keepLines/>
      </w:pPr>
    </w:p>
    <w:p w14:paraId="06B5E6A1" w14:textId="624A9C40" w:rsidR="00F53DC9" w:rsidRPr="006A6209" w:rsidRDefault="00F53DC9" w:rsidP="00F53DC9">
      <w:pPr>
        <w:pStyle w:val="Caption"/>
      </w:pPr>
      <w:bookmarkStart w:id="164" w:name="_Toc528240330"/>
      <w:bookmarkStart w:id="165" w:name="_Toc518628728"/>
      <w:bookmarkStart w:id="166" w:name="_Toc164849817"/>
      <w:r w:rsidRPr="006A6209">
        <w:t xml:space="preserve">Table </w:t>
      </w:r>
      <w:r w:rsidRPr="006A6209">
        <w:fldChar w:fldCharType="begin"/>
      </w:r>
      <w:r w:rsidRPr="006A6209">
        <w:instrText>SEQ Table \* ARABIC</w:instrText>
      </w:r>
      <w:r w:rsidRPr="006A6209">
        <w:fldChar w:fldCharType="separate"/>
      </w:r>
      <w:r w:rsidR="00127840">
        <w:rPr>
          <w:noProof/>
        </w:rPr>
        <w:t>10</w:t>
      </w:r>
      <w:r w:rsidRPr="006A6209">
        <w:fldChar w:fldCharType="end"/>
      </w:r>
      <w:r w:rsidRPr="006A6209">
        <w:t>: Patch DG*5.3*958 Routines</w:t>
      </w:r>
      <w:bookmarkEnd w:id="164"/>
      <w:bookmarkEnd w:id="165"/>
      <w:bookmarkEnd w:id="166"/>
    </w:p>
    <w:tbl>
      <w:tblPr>
        <w:tblStyle w:val="TableGrid20"/>
        <w:tblW w:w="9360" w:type="dxa"/>
        <w:tblLook w:val="04A0" w:firstRow="1" w:lastRow="0" w:firstColumn="1" w:lastColumn="0" w:noHBand="0" w:noVBand="1"/>
      </w:tblPr>
      <w:tblGrid>
        <w:gridCol w:w="4788"/>
        <w:gridCol w:w="4572"/>
      </w:tblGrid>
      <w:tr w:rsidR="00F53DC9" w:rsidRPr="006A6209" w14:paraId="2DD3BF11" w14:textId="77777777" w:rsidTr="0072293D">
        <w:trPr>
          <w:tblHeader/>
        </w:trPr>
        <w:tc>
          <w:tcPr>
            <w:tcW w:w="4788" w:type="dxa"/>
            <w:shd w:val="clear" w:color="auto" w:fill="E7E6E6" w:themeFill="background2"/>
            <w:hideMark/>
          </w:tcPr>
          <w:p w14:paraId="0B5D5574" w14:textId="1F7BD1F1" w:rsidR="00F53DC9" w:rsidRPr="006A6209" w:rsidRDefault="001E6851" w:rsidP="00A23E30">
            <w:pPr>
              <w:pStyle w:val="TableHeading"/>
            </w:pPr>
            <w:bookmarkStart w:id="167" w:name="_Hlk155331854"/>
            <w:r w:rsidRPr="006A6209">
              <w:t>New DG Routines</w:t>
            </w:r>
          </w:p>
        </w:tc>
        <w:tc>
          <w:tcPr>
            <w:tcW w:w="4572" w:type="dxa"/>
            <w:shd w:val="clear" w:color="auto" w:fill="E7E6E6" w:themeFill="background2"/>
            <w:hideMark/>
          </w:tcPr>
          <w:p w14:paraId="16A40801" w14:textId="4EF73A50" w:rsidR="00F53DC9" w:rsidRPr="006A6209" w:rsidRDefault="001E6851" w:rsidP="00A23E30">
            <w:pPr>
              <w:pStyle w:val="TableHeading"/>
            </w:pPr>
            <w:r w:rsidRPr="006A6209">
              <w:t>Modified DG Routines</w:t>
            </w:r>
          </w:p>
        </w:tc>
      </w:tr>
      <w:tr w:rsidR="00F53DC9" w:rsidRPr="006A6209" w14:paraId="08ED654D" w14:textId="77777777" w:rsidTr="0072293D">
        <w:tc>
          <w:tcPr>
            <w:tcW w:w="4788" w:type="dxa"/>
            <w:hideMark/>
          </w:tcPr>
          <w:p w14:paraId="2F55CB90" w14:textId="36B9B26F" w:rsidR="00F53DC9" w:rsidRPr="006A6209" w:rsidRDefault="00F53DC9" w:rsidP="001E6851">
            <w:pPr>
              <w:pStyle w:val="TableText"/>
            </w:pPr>
            <w:r w:rsidRPr="006A6209">
              <w:t xml:space="preserve">There are no new routines </w:t>
            </w:r>
            <w:r w:rsidR="00CF08C7" w:rsidRPr="006A6209">
              <w:t>with</w:t>
            </w:r>
            <w:r w:rsidRPr="006A6209">
              <w:t xml:space="preserve"> this patch.</w:t>
            </w:r>
          </w:p>
        </w:tc>
        <w:tc>
          <w:tcPr>
            <w:tcW w:w="4572" w:type="dxa"/>
            <w:hideMark/>
          </w:tcPr>
          <w:p w14:paraId="096F2BBB" w14:textId="77777777" w:rsidR="00F53DC9" w:rsidRPr="006A6209" w:rsidRDefault="00F53DC9" w:rsidP="001E6851">
            <w:pPr>
              <w:pStyle w:val="TableText"/>
              <w:rPr>
                <w:b/>
                <w:bCs/>
              </w:rPr>
            </w:pPr>
            <w:r w:rsidRPr="006A6209">
              <w:rPr>
                <w:b/>
                <w:bCs/>
              </w:rPr>
              <w:t>DGOREL1</w:t>
            </w:r>
          </w:p>
        </w:tc>
      </w:tr>
    </w:tbl>
    <w:p w14:paraId="5A494307" w14:textId="77777777" w:rsidR="001E6851" w:rsidRPr="006A6209" w:rsidRDefault="001E6851" w:rsidP="001E6851">
      <w:pPr>
        <w:pStyle w:val="BodyText6"/>
      </w:pPr>
      <w:bookmarkStart w:id="168" w:name="_Patch_DG*5.3*960_Routines_1"/>
      <w:bookmarkStart w:id="169" w:name="_Toc51598768"/>
      <w:bookmarkEnd w:id="167"/>
      <w:bookmarkEnd w:id="168"/>
    </w:p>
    <w:p w14:paraId="1653EF93" w14:textId="30B79E20" w:rsidR="00F53DC9" w:rsidRPr="006A6209" w:rsidRDefault="00827365" w:rsidP="002037F1">
      <w:pPr>
        <w:pStyle w:val="Heading3"/>
      </w:pPr>
      <w:bookmarkStart w:id="170" w:name="_Ref58479993"/>
      <w:bookmarkStart w:id="171" w:name="_Toc164850056"/>
      <w:r w:rsidRPr="006A6209">
        <w:t>Patch</w:t>
      </w:r>
      <w:r w:rsidR="00F53DC9" w:rsidRPr="006A6209">
        <w:t xml:space="preserve"> DG*5.3*960 </w:t>
      </w:r>
      <w:r w:rsidRPr="006A6209">
        <w:t>Routines</w:t>
      </w:r>
      <w:bookmarkEnd w:id="169"/>
      <w:bookmarkEnd w:id="170"/>
      <w:bookmarkEnd w:id="171"/>
    </w:p>
    <w:p w14:paraId="2D1AA183" w14:textId="101B72E8" w:rsidR="00F53DC9" w:rsidRPr="006A6209" w:rsidRDefault="00F53DC9" w:rsidP="00A13E5E">
      <w:pPr>
        <w:pStyle w:val="BodyText"/>
        <w:keepNext/>
        <w:keepLines/>
        <w:spacing w:before="0" w:after="0"/>
      </w:pPr>
      <w:r w:rsidRPr="006A6209">
        <w:t xml:space="preserve">The new and modified routines </w:t>
      </w:r>
      <w:r w:rsidR="001E6851" w:rsidRPr="006A6209">
        <w:t xml:space="preserve">in </w:t>
      </w:r>
      <w:r w:rsidR="001E6851" w:rsidRPr="006A6209">
        <w:rPr>
          <w:color w:val="0000FF"/>
          <w:u w:val="single"/>
        </w:rPr>
        <w:fldChar w:fldCharType="begin" w:fldLock="1"/>
      </w:r>
      <w:r w:rsidR="001E6851" w:rsidRPr="006A6209">
        <w:rPr>
          <w:color w:val="0000FF"/>
          <w:u w:val="single"/>
        </w:rPr>
        <w:instrText xml:space="preserve"> REF _Ref54604762 \h  \* MERGEFORMAT </w:instrText>
      </w:r>
      <w:r w:rsidR="001E6851" w:rsidRPr="006A6209">
        <w:rPr>
          <w:color w:val="0000FF"/>
          <w:u w:val="single"/>
        </w:rPr>
      </w:r>
      <w:r w:rsidR="001E6851" w:rsidRPr="006A6209">
        <w:rPr>
          <w:color w:val="0000FF"/>
          <w:u w:val="single"/>
        </w:rPr>
        <w:fldChar w:fldCharType="separate"/>
      </w:r>
      <w:hyperlink w:anchor="_Ref54604762" w:history="1">
        <w:r w:rsidR="009D236C" w:rsidRPr="003D1D54">
          <w:rPr>
            <w:rStyle w:val="Hyperlink"/>
          </w:rPr>
          <w:t>Table 11</w:t>
        </w:r>
      </w:hyperlink>
      <w:r w:rsidR="001E6851" w:rsidRPr="006A6209">
        <w:rPr>
          <w:color w:val="0000FF"/>
          <w:u w:val="single"/>
        </w:rPr>
        <w:fldChar w:fldCharType="end"/>
      </w:r>
      <w:r w:rsidR="001E6851" w:rsidRPr="006A6209">
        <w:t xml:space="preserve"> </w:t>
      </w:r>
      <w:r w:rsidRPr="006A6209">
        <w:t>were exported by patch DG*5.3*960 – PATIENT RECORD FLAG REPORTS.</w:t>
      </w:r>
    </w:p>
    <w:p w14:paraId="7FBC4AB2" w14:textId="77777777" w:rsidR="00052D5F" w:rsidRPr="006A6209" w:rsidRDefault="00052D5F" w:rsidP="00052D5F">
      <w:pPr>
        <w:pStyle w:val="Note"/>
        <w:keepNext/>
        <w:keepLines/>
      </w:pPr>
      <w:r w:rsidRPr="006A6209">
        <w:tab/>
      </w:r>
      <w:r w:rsidRPr="006A6209">
        <w:rPr>
          <w:b/>
          <w:bCs/>
        </w:rPr>
        <w:t>NOTE:</w:t>
      </w:r>
      <w:r w:rsidRPr="006A6209">
        <w:t xml:space="preserve"> Not all routines can or should be used. Please refer to the outstanding Integration Agreement before attempting to use these routines.</w:t>
      </w:r>
    </w:p>
    <w:p w14:paraId="71B2E086" w14:textId="77777777" w:rsidR="00F53DC9" w:rsidRPr="006A6209" w:rsidRDefault="00F53DC9" w:rsidP="00A13E5E">
      <w:pPr>
        <w:pStyle w:val="BodyText6"/>
        <w:keepNext/>
        <w:keepLines/>
      </w:pPr>
    </w:p>
    <w:p w14:paraId="765C6EE2" w14:textId="0400E021" w:rsidR="00F53DC9" w:rsidRPr="006A6209" w:rsidRDefault="00F53DC9" w:rsidP="00A13E5E">
      <w:pPr>
        <w:pStyle w:val="Caption"/>
        <w:rPr>
          <w:sz w:val="22"/>
          <w:szCs w:val="22"/>
        </w:rPr>
      </w:pPr>
      <w:bookmarkStart w:id="172" w:name="_Ref54604762"/>
      <w:bookmarkStart w:id="173" w:name="_Toc164849818"/>
      <w:r w:rsidRPr="006A6209">
        <w:t xml:space="preserve">Table </w:t>
      </w:r>
      <w:r w:rsidRPr="006A6209">
        <w:fldChar w:fldCharType="begin"/>
      </w:r>
      <w:r w:rsidRPr="006A6209">
        <w:instrText>SEQ Table \* ARABIC</w:instrText>
      </w:r>
      <w:r w:rsidRPr="006A6209">
        <w:fldChar w:fldCharType="separate"/>
      </w:r>
      <w:r w:rsidR="00127840">
        <w:rPr>
          <w:noProof/>
        </w:rPr>
        <w:t>11</w:t>
      </w:r>
      <w:r w:rsidRPr="006A6209">
        <w:fldChar w:fldCharType="end"/>
      </w:r>
      <w:bookmarkEnd w:id="172"/>
      <w:r w:rsidRPr="006A6209">
        <w:rPr>
          <w:sz w:val="22"/>
          <w:szCs w:val="22"/>
        </w:rPr>
        <w:t>: Patch DG*5.3*960 Routines</w:t>
      </w:r>
      <w:bookmarkEnd w:id="173"/>
    </w:p>
    <w:tbl>
      <w:tblPr>
        <w:tblStyle w:val="TableGrid20"/>
        <w:tblW w:w="9576" w:type="dxa"/>
        <w:tblLook w:val="04A0" w:firstRow="1" w:lastRow="0" w:firstColumn="1" w:lastColumn="0" w:noHBand="0" w:noVBand="1"/>
      </w:tblPr>
      <w:tblGrid>
        <w:gridCol w:w="4788"/>
        <w:gridCol w:w="4788"/>
      </w:tblGrid>
      <w:tr w:rsidR="00F53DC9" w:rsidRPr="006A6209" w14:paraId="36024D8E" w14:textId="77777777" w:rsidTr="0072293D">
        <w:trPr>
          <w:tblHeader/>
        </w:trPr>
        <w:tc>
          <w:tcPr>
            <w:tcW w:w="4788" w:type="dxa"/>
            <w:shd w:val="clear" w:color="auto" w:fill="E7E6E6" w:themeFill="background2"/>
          </w:tcPr>
          <w:p w14:paraId="5316DE32" w14:textId="64E5B505" w:rsidR="00F53DC9" w:rsidRPr="006A6209" w:rsidRDefault="00A13E5E" w:rsidP="00A23E30">
            <w:pPr>
              <w:pStyle w:val="TableHeading"/>
            </w:pPr>
            <w:bookmarkStart w:id="174" w:name="_Hlk155331855"/>
            <w:r w:rsidRPr="006A6209">
              <w:t>New DG Routines</w:t>
            </w:r>
          </w:p>
        </w:tc>
        <w:tc>
          <w:tcPr>
            <w:tcW w:w="4788" w:type="dxa"/>
            <w:shd w:val="clear" w:color="auto" w:fill="E7E6E6" w:themeFill="background2"/>
          </w:tcPr>
          <w:p w14:paraId="2F56F503" w14:textId="515B7F87" w:rsidR="00F53DC9" w:rsidRPr="006A6209" w:rsidRDefault="00A13E5E" w:rsidP="00A23E30">
            <w:pPr>
              <w:pStyle w:val="TableHeading"/>
            </w:pPr>
            <w:r w:rsidRPr="006A6209">
              <w:t>Modified DG Routines</w:t>
            </w:r>
          </w:p>
        </w:tc>
      </w:tr>
      <w:tr w:rsidR="00F53DC9" w:rsidRPr="006A6209" w14:paraId="03C7203D" w14:textId="77777777" w:rsidTr="0072293D">
        <w:tc>
          <w:tcPr>
            <w:tcW w:w="4788" w:type="dxa"/>
          </w:tcPr>
          <w:p w14:paraId="116615C8" w14:textId="77777777" w:rsidR="00F53DC9" w:rsidRPr="006A6209" w:rsidRDefault="00F53DC9" w:rsidP="00A13E5E">
            <w:pPr>
              <w:pStyle w:val="TableText"/>
              <w:keepNext/>
              <w:keepLines/>
              <w:rPr>
                <w:b/>
                <w:bCs/>
              </w:rPr>
            </w:pPr>
            <w:r w:rsidRPr="006A6209">
              <w:rPr>
                <w:b/>
                <w:bCs/>
              </w:rPr>
              <w:t>DGPFAAH2</w:t>
            </w:r>
          </w:p>
        </w:tc>
        <w:tc>
          <w:tcPr>
            <w:tcW w:w="4788" w:type="dxa"/>
          </w:tcPr>
          <w:p w14:paraId="145E614A" w14:textId="77777777" w:rsidR="00F53DC9" w:rsidRPr="006A6209" w:rsidRDefault="00F53DC9" w:rsidP="00A13E5E">
            <w:pPr>
              <w:pStyle w:val="TableText"/>
              <w:keepNext/>
              <w:keepLines/>
              <w:rPr>
                <w:b/>
                <w:bCs/>
                <w:szCs w:val="24"/>
              </w:rPr>
            </w:pPr>
            <w:r w:rsidRPr="006A6209">
              <w:rPr>
                <w:b/>
                <w:bCs/>
                <w:szCs w:val="24"/>
              </w:rPr>
              <w:t>DGPFLMT</w:t>
            </w:r>
          </w:p>
        </w:tc>
      </w:tr>
      <w:tr w:rsidR="00F53DC9" w:rsidRPr="006A6209" w14:paraId="0E9C43B8" w14:textId="77777777" w:rsidTr="0072293D">
        <w:tc>
          <w:tcPr>
            <w:tcW w:w="4788" w:type="dxa"/>
          </w:tcPr>
          <w:p w14:paraId="092C7B29" w14:textId="77777777" w:rsidR="00F53DC9" w:rsidRPr="006A6209" w:rsidRDefault="00F53DC9" w:rsidP="00A13E5E">
            <w:pPr>
              <w:pStyle w:val="TableText"/>
              <w:keepNext/>
              <w:keepLines/>
              <w:rPr>
                <w:b/>
                <w:bCs/>
              </w:rPr>
            </w:pPr>
            <w:r w:rsidRPr="006A6209">
              <w:rPr>
                <w:b/>
                <w:bCs/>
              </w:rPr>
              <w:t>DGPFUT63</w:t>
            </w:r>
          </w:p>
        </w:tc>
        <w:tc>
          <w:tcPr>
            <w:tcW w:w="4788" w:type="dxa"/>
          </w:tcPr>
          <w:p w14:paraId="0A7D93D0" w14:textId="77777777" w:rsidR="00F53DC9" w:rsidRPr="006A6209" w:rsidRDefault="00F53DC9" w:rsidP="00A13E5E">
            <w:pPr>
              <w:pStyle w:val="TableText"/>
              <w:keepNext/>
              <w:keepLines/>
              <w:rPr>
                <w:b/>
                <w:bCs/>
                <w:szCs w:val="24"/>
              </w:rPr>
            </w:pPr>
            <w:r w:rsidRPr="006A6209">
              <w:rPr>
                <w:b/>
                <w:bCs/>
                <w:szCs w:val="24"/>
              </w:rPr>
              <w:t>DGPFLMT1</w:t>
            </w:r>
          </w:p>
        </w:tc>
      </w:tr>
      <w:tr w:rsidR="00F53DC9" w:rsidRPr="006A6209" w14:paraId="01F2B384" w14:textId="77777777" w:rsidTr="0072293D">
        <w:tc>
          <w:tcPr>
            <w:tcW w:w="4788" w:type="dxa"/>
          </w:tcPr>
          <w:p w14:paraId="1BDEA351" w14:textId="77777777" w:rsidR="00F53DC9" w:rsidRPr="006A6209" w:rsidRDefault="00F53DC9" w:rsidP="00A13E5E">
            <w:pPr>
              <w:pStyle w:val="TableText"/>
              <w:rPr>
                <w:b/>
                <w:bCs/>
              </w:rPr>
            </w:pPr>
            <w:r w:rsidRPr="006A6209">
              <w:rPr>
                <w:b/>
                <w:bCs/>
              </w:rPr>
              <w:t>DGPFUT7</w:t>
            </w:r>
          </w:p>
        </w:tc>
        <w:tc>
          <w:tcPr>
            <w:tcW w:w="4788" w:type="dxa"/>
          </w:tcPr>
          <w:p w14:paraId="472C1A1D" w14:textId="77777777" w:rsidR="00F53DC9" w:rsidRPr="006A6209" w:rsidRDefault="00F53DC9" w:rsidP="00A13E5E">
            <w:pPr>
              <w:pStyle w:val="TableText"/>
              <w:rPr>
                <w:b/>
                <w:bCs/>
                <w:szCs w:val="24"/>
              </w:rPr>
            </w:pPr>
            <w:r w:rsidRPr="006A6209">
              <w:rPr>
                <w:b/>
                <w:bCs/>
                <w:szCs w:val="24"/>
              </w:rPr>
              <w:t>DGPFRAL</w:t>
            </w:r>
          </w:p>
        </w:tc>
      </w:tr>
      <w:tr w:rsidR="00F53DC9" w:rsidRPr="006A6209" w14:paraId="05ACD171" w14:textId="77777777" w:rsidTr="00486ACB">
        <w:tc>
          <w:tcPr>
            <w:tcW w:w="4788" w:type="dxa"/>
            <w:shd w:val="clear" w:color="auto" w:fill="BFBFBF" w:themeFill="background1" w:themeFillShade="BF"/>
          </w:tcPr>
          <w:p w14:paraId="56DD6E6C" w14:textId="77777777" w:rsidR="00F53DC9" w:rsidRPr="006A6209" w:rsidRDefault="00F53DC9" w:rsidP="00A13E5E">
            <w:pPr>
              <w:pStyle w:val="TableText"/>
              <w:rPr>
                <w:b/>
                <w:bCs/>
              </w:rPr>
            </w:pPr>
          </w:p>
        </w:tc>
        <w:tc>
          <w:tcPr>
            <w:tcW w:w="4788" w:type="dxa"/>
          </w:tcPr>
          <w:p w14:paraId="07E20A2B" w14:textId="77777777" w:rsidR="00F53DC9" w:rsidRPr="006A6209" w:rsidRDefault="00F53DC9" w:rsidP="00A13E5E">
            <w:pPr>
              <w:pStyle w:val="TableText"/>
              <w:rPr>
                <w:b/>
                <w:bCs/>
                <w:szCs w:val="24"/>
              </w:rPr>
            </w:pPr>
            <w:r w:rsidRPr="006A6209">
              <w:rPr>
                <w:b/>
                <w:bCs/>
                <w:szCs w:val="24"/>
              </w:rPr>
              <w:t>DGPFRAL1</w:t>
            </w:r>
          </w:p>
        </w:tc>
      </w:tr>
      <w:tr w:rsidR="00F53DC9" w:rsidRPr="006A6209" w14:paraId="7AD6E311" w14:textId="77777777" w:rsidTr="00486ACB">
        <w:tc>
          <w:tcPr>
            <w:tcW w:w="4788" w:type="dxa"/>
            <w:shd w:val="clear" w:color="auto" w:fill="BFBFBF" w:themeFill="background1" w:themeFillShade="BF"/>
          </w:tcPr>
          <w:p w14:paraId="51EB89E8" w14:textId="77777777" w:rsidR="00F53DC9" w:rsidRPr="006A6209" w:rsidRDefault="00F53DC9" w:rsidP="00A13E5E">
            <w:pPr>
              <w:pStyle w:val="TableText"/>
              <w:rPr>
                <w:b/>
                <w:bCs/>
              </w:rPr>
            </w:pPr>
          </w:p>
        </w:tc>
        <w:tc>
          <w:tcPr>
            <w:tcW w:w="4788" w:type="dxa"/>
          </w:tcPr>
          <w:p w14:paraId="5416696A" w14:textId="77777777" w:rsidR="00F53DC9" w:rsidRPr="006A6209" w:rsidRDefault="00F53DC9" w:rsidP="00A13E5E">
            <w:pPr>
              <w:pStyle w:val="TableText"/>
              <w:rPr>
                <w:b/>
                <w:bCs/>
                <w:szCs w:val="24"/>
              </w:rPr>
            </w:pPr>
            <w:r w:rsidRPr="006A6209">
              <w:rPr>
                <w:b/>
                <w:bCs/>
                <w:szCs w:val="24"/>
              </w:rPr>
              <w:t>DGPFRFA</w:t>
            </w:r>
          </w:p>
        </w:tc>
      </w:tr>
      <w:tr w:rsidR="00F53DC9" w:rsidRPr="006A6209" w14:paraId="50A63EDF" w14:textId="77777777" w:rsidTr="00486ACB">
        <w:tc>
          <w:tcPr>
            <w:tcW w:w="4788" w:type="dxa"/>
            <w:shd w:val="clear" w:color="auto" w:fill="BFBFBF" w:themeFill="background1" w:themeFillShade="BF"/>
          </w:tcPr>
          <w:p w14:paraId="20D20208" w14:textId="77777777" w:rsidR="00F53DC9" w:rsidRPr="006A6209" w:rsidRDefault="00F53DC9" w:rsidP="00A13E5E">
            <w:pPr>
              <w:pStyle w:val="TableText"/>
              <w:rPr>
                <w:b/>
                <w:bCs/>
              </w:rPr>
            </w:pPr>
          </w:p>
        </w:tc>
        <w:tc>
          <w:tcPr>
            <w:tcW w:w="4788" w:type="dxa"/>
          </w:tcPr>
          <w:p w14:paraId="33A4B450" w14:textId="77777777" w:rsidR="00F53DC9" w:rsidRPr="006A6209" w:rsidRDefault="00F53DC9" w:rsidP="00A13E5E">
            <w:pPr>
              <w:pStyle w:val="TableText"/>
              <w:rPr>
                <w:b/>
                <w:bCs/>
                <w:szCs w:val="24"/>
              </w:rPr>
            </w:pPr>
            <w:r w:rsidRPr="006A6209">
              <w:rPr>
                <w:b/>
                <w:bCs/>
                <w:szCs w:val="24"/>
              </w:rPr>
              <w:t>DGPFRFA1</w:t>
            </w:r>
          </w:p>
        </w:tc>
      </w:tr>
      <w:bookmarkEnd w:id="174"/>
    </w:tbl>
    <w:p w14:paraId="13481CFF" w14:textId="77777777" w:rsidR="00F53DC9" w:rsidRPr="006A6209" w:rsidRDefault="00F53DC9" w:rsidP="0096415B">
      <w:pPr>
        <w:pStyle w:val="BodyText6"/>
      </w:pPr>
    </w:p>
    <w:p w14:paraId="2BC24374" w14:textId="1E134548" w:rsidR="00F53DC9" w:rsidRPr="006A6209" w:rsidRDefault="00827365" w:rsidP="002037F1">
      <w:pPr>
        <w:pStyle w:val="Heading3"/>
      </w:pPr>
      <w:bookmarkStart w:id="175" w:name="_Toc51598769"/>
      <w:bookmarkStart w:id="176" w:name="_Ref58482586"/>
      <w:bookmarkStart w:id="177" w:name="_Toc164850057"/>
      <w:r w:rsidRPr="006A6209">
        <w:t>Patch</w:t>
      </w:r>
      <w:r w:rsidR="00F53DC9" w:rsidRPr="006A6209">
        <w:t xml:space="preserve"> DG*5.3*869 </w:t>
      </w:r>
      <w:r w:rsidRPr="006A6209">
        <w:t>Routines</w:t>
      </w:r>
      <w:bookmarkEnd w:id="175"/>
      <w:bookmarkEnd w:id="176"/>
      <w:bookmarkEnd w:id="177"/>
    </w:p>
    <w:p w14:paraId="752A2A1E" w14:textId="757485CF" w:rsidR="00052D5F" w:rsidRPr="006A6209" w:rsidRDefault="00052D5F" w:rsidP="00052D5F">
      <w:pPr>
        <w:pStyle w:val="BodyText"/>
        <w:keepNext/>
        <w:keepLines/>
        <w:spacing w:after="0"/>
      </w:pPr>
      <w:r w:rsidRPr="006A6209">
        <w:rPr>
          <w:color w:val="0000FF"/>
          <w:u w:val="single"/>
        </w:rPr>
        <w:fldChar w:fldCharType="begin" w:fldLock="1"/>
      </w:r>
      <w:r w:rsidRPr="006A6209">
        <w:rPr>
          <w:color w:val="0000FF"/>
          <w:u w:val="single"/>
        </w:rPr>
        <w:instrText xml:space="preserve"> REF _Ref54605118 \h  \* MERGEFORMAT </w:instrText>
      </w:r>
      <w:r w:rsidRPr="006A6209">
        <w:rPr>
          <w:color w:val="0000FF"/>
          <w:u w:val="single"/>
        </w:rPr>
      </w:r>
      <w:r w:rsidRPr="006A6209">
        <w:rPr>
          <w:color w:val="0000FF"/>
          <w:u w:val="single"/>
        </w:rPr>
        <w:fldChar w:fldCharType="separate"/>
      </w:r>
      <w:hyperlink w:anchor="_Ref54605118" w:history="1">
        <w:r w:rsidR="009D236C" w:rsidRPr="003D1D54">
          <w:rPr>
            <w:rStyle w:val="Hyperlink"/>
          </w:rPr>
          <w:t>Table 12</w:t>
        </w:r>
      </w:hyperlink>
      <w:r w:rsidRPr="006A6209">
        <w:rPr>
          <w:color w:val="0000FF"/>
          <w:u w:val="single"/>
        </w:rPr>
        <w:fldChar w:fldCharType="end"/>
      </w:r>
      <w:r w:rsidRPr="006A6209">
        <w:t xml:space="preserve"> lists t</w:t>
      </w:r>
      <w:r w:rsidR="00F53DC9" w:rsidRPr="006A6209">
        <w:t>he new and modified routines</w:t>
      </w:r>
      <w:r w:rsidR="00A13E5E" w:rsidRPr="006A6209">
        <w:t xml:space="preserve"> </w:t>
      </w:r>
      <w:r w:rsidRPr="006A6209">
        <w:t>that</w:t>
      </w:r>
      <w:r w:rsidR="00A13E5E" w:rsidRPr="006A6209">
        <w:t xml:space="preserve"> </w:t>
      </w:r>
      <w:r w:rsidR="00F53DC9" w:rsidRPr="006A6209">
        <w:t xml:space="preserve">were exported </w:t>
      </w:r>
      <w:r w:rsidRPr="006A6209">
        <w:t>with</w:t>
      </w:r>
      <w:r w:rsidR="00F53DC9" w:rsidRPr="006A6209">
        <w:t xml:space="preserve"> patch DG*5.3*869</w:t>
      </w:r>
      <w:r w:rsidRPr="006A6209">
        <w:t>,</w:t>
      </w:r>
      <w:r w:rsidR="00F53DC9" w:rsidRPr="006A6209">
        <w:t xml:space="preserve"> DGPF NEW PATIENT RECORD FLAG – MISSING PATIENT.</w:t>
      </w:r>
    </w:p>
    <w:p w14:paraId="56A274DB" w14:textId="066123C7" w:rsidR="00F53DC9" w:rsidRPr="006A6209" w:rsidRDefault="00052D5F" w:rsidP="00052D5F">
      <w:pPr>
        <w:pStyle w:val="Note"/>
        <w:keepNext/>
        <w:keepLines/>
      </w:pPr>
      <w:r w:rsidRPr="006A6209">
        <w:tab/>
      </w:r>
      <w:r w:rsidRPr="006A6209">
        <w:rPr>
          <w:b/>
          <w:bCs/>
        </w:rPr>
        <w:t>NOTE:</w:t>
      </w:r>
      <w:r w:rsidRPr="006A6209">
        <w:t xml:space="preserve"> </w:t>
      </w:r>
      <w:r w:rsidR="00F53DC9" w:rsidRPr="006A6209">
        <w:t>Not all routines can or should be used. Please refer to the outstanding Integration Agreement before attempting to use these routines</w:t>
      </w:r>
      <w:r w:rsidRPr="006A6209">
        <w:t>.</w:t>
      </w:r>
    </w:p>
    <w:p w14:paraId="3169ECD8" w14:textId="77777777" w:rsidR="00F53DC9" w:rsidRPr="006A6209" w:rsidRDefault="00F53DC9" w:rsidP="00052D5F">
      <w:pPr>
        <w:pStyle w:val="BodyText6"/>
        <w:keepNext/>
        <w:keepLines/>
      </w:pPr>
    </w:p>
    <w:p w14:paraId="47AFFAE7" w14:textId="1E0A9C39" w:rsidR="00F53DC9" w:rsidRPr="006A6209" w:rsidRDefault="00F53DC9" w:rsidP="00A13E5E">
      <w:pPr>
        <w:pStyle w:val="Caption"/>
      </w:pPr>
      <w:bookmarkStart w:id="178" w:name="_Ref54605118"/>
      <w:bookmarkStart w:id="179" w:name="_Toc164849819"/>
      <w:r w:rsidRPr="006A6209">
        <w:t xml:space="preserve">Table </w:t>
      </w:r>
      <w:r w:rsidRPr="006A6209">
        <w:fldChar w:fldCharType="begin"/>
      </w:r>
      <w:r w:rsidRPr="006A6209">
        <w:instrText>SEQ Table \* ARABIC</w:instrText>
      </w:r>
      <w:r w:rsidRPr="006A6209">
        <w:fldChar w:fldCharType="separate"/>
      </w:r>
      <w:r w:rsidR="00127840">
        <w:rPr>
          <w:noProof/>
        </w:rPr>
        <w:t>12</w:t>
      </w:r>
      <w:r w:rsidRPr="006A6209">
        <w:fldChar w:fldCharType="end"/>
      </w:r>
      <w:bookmarkEnd w:id="178"/>
      <w:r w:rsidRPr="006A6209">
        <w:t>: Patch DG*5.3*869 Routines</w:t>
      </w:r>
      <w:bookmarkEnd w:id="179"/>
    </w:p>
    <w:tbl>
      <w:tblPr>
        <w:tblStyle w:val="TableGrid20"/>
        <w:tblW w:w="9576" w:type="dxa"/>
        <w:tblLook w:val="04A0" w:firstRow="1" w:lastRow="0" w:firstColumn="1" w:lastColumn="0" w:noHBand="0" w:noVBand="1"/>
      </w:tblPr>
      <w:tblGrid>
        <w:gridCol w:w="4788"/>
        <w:gridCol w:w="4788"/>
      </w:tblGrid>
      <w:tr w:rsidR="00F53DC9" w:rsidRPr="006A6209" w14:paraId="66D34AFC" w14:textId="77777777" w:rsidTr="0072293D">
        <w:trPr>
          <w:tblHeader/>
        </w:trPr>
        <w:tc>
          <w:tcPr>
            <w:tcW w:w="4788" w:type="dxa"/>
            <w:shd w:val="clear" w:color="auto" w:fill="E7E6E6" w:themeFill="background2"/>
          </w:tcPr>
          <w:p w14:paraId="453940FE" w14:textId="0FE97648" w:rsidR="00F53DC9" w:rsidRPr="006A6209" w:rsidRDefault="00A13E5E" w:rsidP="00A23E30">
            <w:pPr>
              <w:pStyle w:val="TableHeading"/>
            </w:pPr>
            <w:bookmarkStart w:id="180" w:name="ColumnTitle_08"/>
            <w:bookmarkStart w:id="181" w:name="_Hlk155331857"/>
            <w:bookmarkEnd w:id="180"/>
            <w:r w:rsidRPr="006A6209">
              <w:t>New DG Routines</w:t>
            </w:r>
          </w:p>
        </w:tc>
        <w:tc>
          <w:tcPr>
            <w:tcW w:w="4788" w:type="dxa"/>
            <w:shd w:val="clear" w:color="auto" w:fill="E7E6E6" w:themeFill="background2"/>
          </w:tcPr>
          <w:p w14:paraId="407F1848" w14:textId="525F7644" w:rsidR="00F53DC9" w:rsidRPr="006A6209" w:rsidRDefault="00A13E5E" w:rsidP="00A23E30">
            <w:pPr>
              <w:pStyle w:val="TableHeading"/>
            </w:pPr>
            <w:r w:rsidRPr="006A6209">
              <w:t>Modified DG Routines</w:t>
            </w:r>
          </w:p>
        </w:tc>
      </w:tr>
      <w:tr w:rsidR="00F53DC9" w:rsidRPr="006A6209" w14:paraId="52AF218D" w14:textId="77777777" w:rsidTr="0072293D">
        <w:tc>
          <w:tcPr>
            <w:tcW w:w="4788" w:type="dxa"/>
          </w:tcPr>
          <w:p w14:paraId="52F094AA" w14:textId="77777777" w:rsidR="00F53DC9" w:rsidRPr="006A6209" w:rsidRDefault="00F53DC9" w:rsidP="00A13E5E">
            <w:pPr>
              <w:pStyle w:val="TableText"/>
              <w:rPr>
                <w:b/>
                <w:bCs/>
              </w:rPr>
            </w:pPr>
            <w:r w:rsidRPr="006A6209">
              <w:rPr>
                <w:b/>
                <w:bCs/>
              </w:rPr>
              <w:t>DG53869P</w:t>
            </w:r>
          </w:p>
        </w:tc>
        <w:tc>
          <w:tcPr>
            <w:tcW w:w="4788" w:type="dxa"/>
          </w:tcPr>
          <w:p w14:paraId="728425E8" w14:textId="67C32CFD" w:rsidR="00F53DC9" w:rsidRPr="006A6209" w:rsidRDefault="00F53DC9" w:rsidP="00A13E5E">
            <w:pPr>
              <w:pStyle w:val="TableText"/>
            </w:pPr>
            <w:r w:rsidRPr="006A6209">
              <w:t xml:space="preserve">There are no </w:t>
            </w:r>
            <w:r w:rsidR="00CF08C7" w:rsidRPr="006A6209">
              <w:t>modified routines</w:t>
            </w:r>
            <w:r w:rsidRPr="006A6209">
              <w:t xml:space="preserve"> </w:t>
            </w:r>
            <w:r w:rsidR="00CF08C7" w:rsidRPr="006A6209">
              <w:t>with</w:t>
            </w:r>
            <w:r w:rsidRPr="006A6209">
              <w:t xml:space="preserve"> this patch.</w:t>
            </w:r>
          </w:p>
        </w:tc>
      </w:tr>
    </w:tbl>
    <w:p w14:paraId="1FF4E752" w14:textId="77777777" w:rsidR="0096415B" w:rsidRPr="006A6209" w:rsidRDefault="0096415B" w:rsidP="0096415B">
      <w:pPr>
        <w:pStyle w:val="BodyText6"/>
      </w:pPr>
      <w:bookmarkStart w:id="182" w:name="_Toc51598770"/>
      <w:bookmarkEnd w:id="181"/>
    </w:p>
    <w:p w14:paraId="23A70A32" w14:textId="557210D6" w:rsidR="00F53DC9" w:rsidRPr="006A6209" w:rsidRDefault="00827365" w:rsidP="002037F1">
      <w:pPr>
        <w:pStyle w:val="Heading3"/>
      </w:pPr>
      <w:bookmarkStart w:id="183" w:name="_Toc164850058"/>
      <w:r w:rsidRPr="006A6209">
        <w:t>Patch</w:t>
      </w:r>
      <w:r w:rsidR="00F53DC9" w:rsidRPr="006A6209">
        <w:t xml:space="preserve"> SD*5.3*588 </w:t>
      </w:r>
      <w:r w:rsidRPr="006A6209">
        <w:t>Routines</w:t>
      </w:r>
      <w:bookmarkEnd w:id="182"/>
      <w:bookmarkEnd w:id="183"/>
    </w:p>
    <w:p w14:paraId="5A3EF030" w14:textId="54B279D1" w:rsidR="00F53DC9" w:rsidRPr="006A6209" w:rsidRDefault="00052D5F" w:rsidP="00A13E5E">
      <w:pPr>
        <w:pStyle w:val="BodyText"/>
        <w:keepNext/>
        <w:keepLines/>
        <w:spacing w:after="0"/>
      </w:pPr>
      <w:r w:rsidRPr="006A6209">
        <w:rPr>
          <w:color w:val="0000FF"/>
          <w:u w:val="single"/>
        </w:rPr>
        <w:fldChar w:fldCharType="begin" w:fldLock="1"/>
      </w:r>
      <w:r w:rsidRPr="006A6209">
        <w:rPr>
          <w:color w:val="0000FF"/>
          <w:u w:val="single"/>
        </w:rPr>
        <w:instrText xml:space="preserve"> REF _Ref54605214 \h  \* MERGEFORMAT </w:instrText>
      </w:r>
      <w:r w:rsidRPr="006A6209">
        <w:rPr>
          <w:color w:val="0000FF"/>
          <w:u w:val="single"/>
        </w:rPr>
      </w:r>
      <w:r w:rsidRPr="006A6209">
        <w:rPr>
          <w:color w:val="0000FF"/>
          <w:u w:val="single"/>
        </w:rPr>
        <w:fldChar w:fldCharType="separate"/>
      </w:r>
      <w:hyperlink w:anchor="_Ref54605214" w:history="1">
        <w:r w:rsidR="009D236C" w:rsidRPr="003D1D54">
          <w:rPr>
            <w:rStyle w:val="Hyperlink"/>
          </w:rPr>
          <w:t>Table 13</w:t>
        </w:r>
      </w:hyperlink>
      <w:r w:rsidRPr="006A6209">
        <w:rPr>
          <w:color w:val="0000FF"/>
          <w:u w:val="single"/>
        </w:rPr>
        <w:fldChar w:fldCharType="end"/>
      </w:r>
      <w:r w:rsidRPr="006A6209">
        <w:t xml:space="preserve"> lists t</w:t>
      </w:r>
      <w:r w:rsidR="00F53DC9" w:rsidRPr="006A6209">
        <w:t xml:space="preserve">he new and modified routines </w:t>
      </w:r>
      <w:r w:rsidRPr="006A6209">
        <w:t>that</w:t>
      </w:r>
      <w:r w:rsidR="00A13E5E" w:rsidRPr="006A6209">
        <w:t xml:space="preserve"> </w:t>
      </w:r>
      <w:r w:rsidR="00F53DC9" w:rsidRPr="006A6209">
        <w:t>were exported by patch SD*5.3*588</w:t>
      </w:r>
      <w:r w:rsidRPr="006A6209">
        <w:t>,</w:t>
      </w:r>
      <w:r w:rsidR="00F53DC9" w:rsidRPr="006A6209">
        <w:t xml:space="preserve"> HIGH RISK MENTAL HEALTH PROACTIVE REPORT.</w:t>
      </w:r>
    </w:p>
    <w:p w14:paraId="0CC6792F" w14:textId="77777777" w:rsidR="00052D5F" w:rsidRPr="006A6209" w:rsidRDefault="00052D5F" w:rsidP="00052D5F">
      <w:pPr>
        <w:pStyle w:val="Note"/>
        <w:keepNext/>
        <w:keepLines/>
      </w:pPr>
      <w:r w:rsidRPr="006A6209">
        <w:tab/>
      </w:r>
      <w:r w:rsidRPr="006A6209">
        <w:rPr>
          <w:b/>
          <w:bCs/>
        </w:rPr>
        <w:t>NOTE:</w:t>
      </w:r>
      <w:r w:rsidRPr="006A6209">
        <w:t xml:space="preserve"> Not all routines can or should be used. Please refer to the outstanding Integration Agreement before attempting to use these routines.</w:t>
      </w:r>
    </w:p>
    <w:p w14:paraId="3B913AFA" w14:textId="77777777" w:rsidR="00F53DC9" w:rsidRPr="006A6209" w:rsidRDefault="00F53DC9" w:rsidP="00A13E5E">
      <w:pPr>
        <w:pStyle w:val="BodyText6"/>
        <w:keepNext/>
        <w:keepLines/>
      </w:pPr>
    </w:p>
    <w:p w14:paraId="4D9064FB" w14:textId="3E52212F" w:rsidR="00F53DC9" w:rsidRPr="006A6209" w:rsidRDefault="00F53DC9" w:rsidP="00A13E5E">
      <w:pPr>
        <w:pStyle w:val="Caption"/>
      </w:pPr>
      <w:bookmarkStart w:id="184" w:name="_Ref54605214"/>
      <w:bookmarkStart w:id="185" w:name="_Toc164849820"/>
      <w:r w:rsidRPr="006A6209">
        <w:t xml:space="preserve">Table </w:t>
      </w:r>
      <w:r w:rsidRPr="006A6209">
        <w:fldChar w:fldCharType="begin"/>
      </w:r>
      <w:r w:rsidRPr="006A6209">
        <w:instrText>SEQ Table \* ARABIC</w:instrText>
      </w:r>
      <w:r w:rsidRPr="006A6209">
        <w:fldChar w:fldCharType="separate"/>
      </w:r>
      <w:r w:rsidR="00127840">
        <w:rPr>
          <w:noProof/>
        </w:rPr>
        <w:t>13</w:t>
      </w:r>
      <w:r w:rsidRPr="006A6209">
        <w:fldChar w:fldCharType="end"/>
      </w:r>
      <w:bookmarkEnd w:id="184"/>
      <w:r w:rsidRPr="006A6209">
        <w:t>: Patch SD*5.3*588 Routines</w:t>
      </w:r>
      <w:bookmarkEnd w:id="185"/>
    </w:p>
    <w:tbl>
      <w:tblPr>
        <w:tblStyle w:val="TableGrid20"/>
        <w:tblW w:w="9576" w:type="dxa"/>
        <w:tblLook w:val="04A0" w:firstRow="1" w:lastRow="0" w:firstColumn="1" w:lastColumn="0" w:noHBand="0" w:noVBand="1"/>
      </w:tblPr>
      <w:tblGrid>
        <w:gridCol w:w="4788"/>
        <w:gridCol w:w="4788"/>
      </w:tblGrid>
      <w:tr w:rsidR="00F53DC9" w:rsidRPr="006A6209" w14:paraId="4A9BE730" w14:textId="77777777" w:rsidTr="0072293D">
        <w:trPr>
          <w:tblHeader/>
        </w:trPr>
        <w:tc>
          <w:tcPr>
            <w:tcW w:w="4788" w:type="dxa"/>
            <w:shd w:val="clear" w:color="auto" w:fill="E7E6E6" w:themeFill="background2"/>
          </w:tcPr>
          <w:p w14:paraId="377EDB0F" w14:textId="46873495" w:rsidR="00F53DC9" w:rsidRPr="006A6209" w:rsidRDefault="00A13E5E" w:rsidP="00A23E30">
            <w:pPr>
              <w:pStyle w:val="TableHeading"/>
            </w:pPr>
            <w:bookmarkStart w:id="186" w:name="ColumnTitle_09"/>
            <w:bookmarkStart w:id="187" w:name="_Hlk155331858"/>
            <w:bookmarkEnd w:id="186"/>
            <w:r w:rsidRPr="006A6209">
              <w:t>New SD Routines</w:t>
            </w:r>
          </w:p>
        </w:tc>
        <w:tc>
          <w:tcPr>
            <w:tcW w:w="4788" w:type="dxa"/>
            <w:shd w:val="clear" w:color="auto" w:fill="E7E6E6" w:themeFill="background2"/>
          </w:tcPr>
          <w:p w14:paraId="18A69B2E" w14:textId="2B0B4199" w:rsidR="00F53DC9" w:rsidRPr="006A6209" w:rsidRDefault="00A13E5E" w:rsidP="00A23E30">
            <w:pPr>
              <w:pStyle w:val="TableHeading"/>
            </w:pPr>
            <w:r w:rsidRPr="006A6209">
              <w:t>Modified SD Routines</w:t>
            </w:r>
          </w:p>
        </w:tc>
      </w:tr>
      <w:tr w:rsidR="00F53DC9" w:rsidRPr="006A6209" w14:paraId="64663F89" w14:textId="77777777" w:rsidTr="0072293D">
        <w:tc>
          <w:tcPr>
            <w:tcW w:w="4788" w:type="dxa"/>
          </w:tcPr>
          <w:p w14:paraId="5A00EE1C" w14:textId="77777777" w:rsidR="00F53DC9" w:rsidRPr="006A6209" w:rsidRDefault="00F53DC9" w:rsidP="00A13E5E">
            <w:pPr>
              <w:pStyle w:val="TableText"/>
              <w:keepNext/>
              <w:keepLines/>
              <w:rPr>
                <w:b/>
                <w:bCs/>
              </w:rPr>
            </w:pPr>
            <w:r w:rsidRPr="006A6209">
              <w:rPr>
                <w:b/>
                <w:bCs/>
              </w:rPr>
              <w:t>SDMHAP</w:t>
            </w:r>
          </w:p>
        </w:tc>
        <w:tc>
          <w:tcPr>
            <w:tcW w:w="4788" w:type="dxa"/>
          </w:tcPr>
          <w:p w14:paraId="70BB818F" w14:textId="77777777" w:rsidR="00F53DC9" w:rsidRPr="006A6209" w:rsidRDefault="00F53DC9" w:rsidP="00A13E5E">
            <w:pPr>
              <w:pStyle w:val="TableText"/>
              <w:keepNext/>
              <w:keepLines/>
              <w:rPr>
                <w:b/>
                <w:bCs/>
              </w:rPr>
            </w:pPr>
            <w:r w:rsidRPr="006A6209">
              <w:rPr>
                <w:b/>
                <w:bCs/>
              </w:rPr>
              <w:t>SDAMQ</w:t>
            </w:r>
          </w:p>
        </w:tc>
      </w:tr>
      <w:tr w:rsidR="00F53DC9" w:rsidRPr="006A6209" w14:paraId="7CD39BEE" w14:textId="77777777" w:rsidTr="0072293D">
        <w:tc>
          <w:tcPr>
            <w:tcW w:w="4788" w:type="dxa"/>
          </w:tcPr>
          <w:p w14:paraId="41A05CE3" w14:textId="77777777" w:rsidR="00F53DC9" w:rsidRPr="006A6209" w:rsidRDefault="00F53DC9" w:rsidP="00A13E5E">
            <w:pPr>
              <w:pStyle w:val="TableText"/>
              <w:keepNext/>
              <w:keepLines/>
              <w:rPr>
                <w:b/>
                <w:bCs/>
              </w:rPr>
            </w:pPr>
            <w:r w:rsidRPr="006A6209">
              <w:rPr>
                <w:b/>
                <w:bCs/>
              </w:rPr>
              <w:t>SDMHAP1</w:t>
            </w:r>
          </w:p>
        </w:tc>
        <w:tc>
          <w:tcPr>
            <w:tcW w:w="4788" w:type="dxa"/>
          </w:tcPr>
          <w:p w14:paraId="40183C71" w14:textId="77777777" w:rsidR="00F53DC9" w:rsidRPr="006A6209" w:rsidRDefault="00F53DC9" w:rsidP="00A13E5E">
            <w:pPr>
              <w:pStyle w:val="TableText"/>
              <w:keepNext/>
              <w:keepLines/>
              <w:rPr>
                <w:b/>
                <w:bCs/>
              </w:rPr>
            </w:pPr>
            <w:r w:rsidRPr="006A6209">
              <w:rPr>
                <w:b/>
                <w:bCs/>
              </w:rPr>
              <w:t>SDMHAD</w:t>
            </w:r>
          </w:p>
        </w:tc>
      </w:tr>
      <w:tr w:rsidR="00F53DC9" w:rsidRPr="006A6209" w14:paraId="3092B71D" w14:textId="77777777" w:rsidTr="0072293D">
        <w:tc>
          <w:tcPr>
            <w:tcW w:w="4788" w:type="dxa"/>
          </w:tcPr>
          <w:p w14:paraId="5D11F458" w14:textId="77777777" w:rsidR="00F53DC9" w:rsidRPr="006A6209" w:rsidRDefault="00F53DC9" w:rsidP="00A13E5E">
            <w:pPr>
              <w:pStyle w:val="TableText"/>
              <w:rPr>
                <w:b/>
                <w:bCs/>
              </w:rPr>
            </w:pPr>
            <w:r w:rsidRPr="006A6209">
              <w:rPr>
                <w:b/>
                <w:bCs/>
              </w:rPr>
              <w:t>SDMHPRO</w:t>
            </w:r>
          </w:p>
        </w:tc>
        <w:tc>
          <w:tcPr>
            <w:tcW w:w="4788" w:type="dxa"/>
          </w:tcPr>
          <w:p w14:paraId="14D7A99D" w14:textId="77777777" w:rsidR="00F53DC9" w:rsidRPr="006A6209" w:rsidRDefault="00F53DC9" w:rsidP="00A13E5E">
            <w:pPr>
              <w:pStyle w:val="TableText"/>
              <w:rPr>
                <w:b/>
                <w:bCs/>
              </w:rPr>
            </w:pPr>
            <w:r w:rsidRPr="006A6209">
              <w:rPr>
                <w:b/>
                <w:bCs/>
              </w:rPr>
              <w:t>SDMHAD1</w:t>
            </w:r>
          </w:p>
        </w:tc>
      </w:tr>
      <w:tr w:rsidR="00F53DC9" w:rsidRPr="006A6209" w14:paraId="01886109" w14:textId="77777777" w:rsidTr="0072293D">
        <w:tc>
          <w:tcPr>
            <w:tcW w:w="4788" w:type="dxa"/>
          </w:tcPr>
          <w:p w14:paraId="0787AD87" w14:textId="77777777" w:rsidR="00F53DC9" w:rsidRPr="006A6209" w:rsidRDefault="00F53DC9" w:rsidP="00A13E5E">
            <w:pPr>
              <w:pStyle w:val="TableText"/>
              <w:rPr>
                <w:b/>
                <w:bCs/>
              </w:rPr>
            </w:pPr>
            <w:r w:rsidRPr="006A6209">
              <w:rPr>
                <w:b/>
                <w:bCs/>
              </w:rPr>
              <w:t>SDMHPRO1</w:t>
            </w:r>
          </w:p>
        </w:tc>
        <w:tc>
          <w:tcPr>
            <w:tcW w:w="4788" w:type="dxa"/>
          </w:tcPr>
          <w:p w14:paraId="7B18CD49" w14:textId="77777777" w:rsidR="00F53DC9" w:rsidRPr="006A6209" w:rsidRDefault="00F53DC9" w:rsidP="00A13E5E">
            <w:pPr>
              <w:pStyle w:val="TableText"/>
              <w:rPr>
                <w:b/>
                <w:bCs/>
              </w:rPr>
            </w:pPr>
            <w:r w:rsidRPr="006A6209">
              <w:rPr>
                <w:b/>
                <w:bCs/>
              </w:rPr>
              <w:t>SDMHNS</w:t>
            </w:r>
          </w:p>
        </w:tc>
      </w:tr>
      <w:tr w:rsidR="00F53DC9" w:rsidRPr="006A6209" w14:paraId="2F9CF20C" w14:textId="77777777" w:rsidTr="00486ACB">
        <w:tc>
          <w:tcPr>
            <w:tcW w:w="4788" w:type="dxa"/>
            <w:shd w:val="clear" w:color="auto" w:fill="BFBFBF" w:themeFill="background1" w:themeFillShade="BF"/>
          </w:tcPr>
          <w:p w14:paraId="67FF3EF4" w14:textId="77777777" w:rsidR="00F53DC9" w:rsidRPr="006A6209" w:rsidRDefault="00F53DC9" w:rsidP="00A13E5E">
            <w:pPr>
              <w:pStyle w:val="TableText"/>
              <w:rPr>
                <w:b/>
                <w:bCs/>
              </w:rPr>
            </w:pPr>
          </w:p>
        </w:tc>
        <w:tc>
          <w:tcPr>
            <w:tcW w:w="4788" w:type="dxa"/>
          </w:tcPr>
          <w:p w14:paraId="461F08AF" w14:textId="77777777" w:rsidR="00F53DC9" w:rsidRPr="006A6209" w:rsidRDefault="00F53DC9" w:rsidP="00A13E5E">
            <w:pPr>
              <w:pStyle w:val="TableText"/>
              <w:rPr>
                <w:b/>
                <w:bCs/>
              </w:rPr>
            </w:pPr>
            <w:r w:rsidRPr="006A6209">
              <w:rPr>
                <w:b/>
                <w:bCs/>
              </w:rPr>
              <w:t>SDMHNS1</w:t>
            </w:r>
          </w:p>
        </w:tc>
      </w:tr>
    </w:tbl>
    <w:p w14:paraId="70FF0554" w14:textId="77777777" w:rsidR="00A13E5E" w:rsidRPr="006A6209" w:rsidRDefault="00A13E5E" w:rsidP="00A13E5E">
      <w:pPr>
        <w:pStyle w:val="BodyText6"/>
      </w:pPr>
      <w:bookmarkStart w:id="188" w:name="_Toc51598771"/>
      <w:bookmarkEnd w:id="187"/>
    </w:p>
    <w:p w14:paraId="32FE9359" w14:textId="53066E17" w:rsidR="00F53DC9" w:rsidRPr="006A6209" w:rsidRDefault="00827365" w:rsidP="002037F1">
      <w:pPr>
        <w:pStyle w:val="Heading3"/>
      </w:pPr>
      <w:bookmarkStart w:id="189" w:name="_Toc164850059"/>
      <w:r w:rsidRPr="006A6209">
        <w:t>Patch</w:t>
      </w:r>
      <w:r w:rsidR="00F53DC9" w:rsidRPr="006A6209">
        <w:t xml:space="preserve"> DG*5.3*849 </w:t>
      </w:r>
      <w:r w:rsidRPr="006A6209">
        <w:t>Routines</w:t>
      </w:r>
      <w:bookmarkEnd w:id="188"/>
      <w:bookmarkEnd w:id="189"/>
    </w:p>
    <w:p w14:paraId="6B6780C4" w14:textId="335DCBCC" w:rsidR="00F53DC9" w:rsidRPr="006A6209" w:rsidRDefault="00052D5F" w:rsidP="00A13E5E">
      <w:pPr>
        <w:pStyle w:val="BodyText"/>
        <w:keepNext/>
        <w:keepLines/>
      </w:pPr>
      <w:r w:rsidRPr="006A6209">
        <w:rPr>
          <w:color w:val="0000FF"/>
          <w:u w:val="single"/>
        </w:rPr>
        <w:fldChar w:fldCharType="begin" w:fldLock="1"/>
      </w:r>
      <w:r w:rsidRPr="006A6209">
        <w:rPr>
          <w:color w:val="0000FF"/>
          <w:u w:val="single"/>
        </w:rPr>
        <w:instrText xml:space="preserve"> REF _Ref54605329 \h  \* MERGEFORMAT </w:instrText>
      </w:r>
      <w:r w:rsidRPr="006A6209">
        <w:rPr>
          <w:color w:val="0000FF"/>
          <w:u w:val="single"/>
        </w:rPr>
      </w:r>
      <w:r w:rsidRPr="006A6209">
        <w:rPr>
          <w:color w:val="0000FF"/>
          <w:u w:val="single"/>
        </w:rPr>
        <w:fldChar w:fldCharType="separate"/>
      </w:r>
      <w:hyperlink w:anchor="_Ref54605329" w:history="1">
        <w:r w:rsidR="009D236C" w:rsidRPr="003D1D54">
          <w:rPr>
            <w:rStyle w:val="Hyperlink"/>
          </w:rPr>
          <w:t>Table 14</w:t>
        </w:r>
      </w:hyperlink>
      <w:r w:rsidRPr="006A6209">
        <w:rPr>
          <w:color w:val="0000FF"/>
          <w:u w:val="single"/>
        </w:rPr>
        <w:fldChar w:fldCharType="end"/>
      </w:r>
      <w:r w:rsidRPr="006A6209">
        <w:t xml:space="preserve"> lists the </w:t>
      </w:r>
      <w:r w:rsidR="00F53DC9" w:rsidRPr="006A6209">
        <w:rPr>
          <w:b/>
          <w:bCs/>
        </w:rPr>
        <w:t>DG</w:t>
      </w:r>
      <w:r w:rsidR="00F53DC9" w:rsidRPr="006A6209">
        <w:t xml:space="preserve"> routines </w:t>
      </w:r>
      <w:r w:rsidRPr="006A6209">
        <w:t>that</w:t>
      </w:r>
      <w:r w:rsidR="00A13E5E" w:rsidRPr="006A6209">
        <w:t xml:space="preserve"> </w:t>
      </w:r>
      <w:r w:rsidR="00F53DC9" w:rsidRPr="006A6209">
        <w:t xml:space="preserve">were exported </w:t>
      </w:r>
      <w:r w:rsidRPr="006A6209">
        <w:t>with</w:t>
      </w:r>
      <w:r w:rsidR="00F53DC9" w:rsidRPr="006A6209">
        <w:t xml:space="preserve"> patch DG*5.3*849</w:t>
      </w:r>
      <w:r w:rsidR="0067738A" w:rsidRPr="006A6209">
        <w:t>,</w:t>
      </w:r>
      <w:r w:rsidR="00F53DC9" w:rsidRPr="006A6209">
        <w:t xml:space="preserve"> DGPF NEW CAT1 FLAG AND CONVERSION.</w:t>
      </w:r>
    </w:p>
    <w:p w14:paraId="357DFB58" w14:textId="77777777" w:rsidR="00052D5F" w:rsidRPr="006A6209" w:rsidRDefault="00052D5F" w:rsidP="00052D5F">
      <w:pPr>
        <w:pStyle w:val="Note"/>
        <w:keepNext/>
        <w:keepLines/>
      </w:pPr>
      <w:r w:rsidRPr="006A6209">
        <w:tab/>
      </w:r>
      <w:r w:rsidRPr="006A6209">
        <w:rPr>
          <w:b/>
          <w:bCs/>
        </w:rPr>
        <w:t>NOTE:</w:t>
      </w:r>
      <w:r w:rsidRPr="006A6209">
        <w:t xml:space="preserve"> Not all routines can or should be used. Please refer to the outstanding Integration Agreement before attempting to use these routines.</w:t>
      </w:r>
    </w:p>
    <w:p w14:paraId="7CC3CB52" w14:textId="77777777" w:rsidR="00F53DC9" w:rsidRPr="006A6209" w:rsidRDefault="00F53DC9" w:rsidP="00A13E5E">
      <w:pPr>
        <w:pStyle w:val="BodyText6"/>
        <w:keepNext/>
        <w:keepLines/>
      </w:pPr>
    </w:p>
    <w:p w14:paraId="7E5C0D2F" w14:textId="110BE684" w:rsidR="00F53DC9" w:rsidRPr="006A6209" w:rsidRDefault="00F53DC9" w:rsidP="00A13E5E">
      <w:pPr>
        <w:pStyle w:val="Caption"/>
      </w:pPr>
      <w:bookmarkStart w:id="190" w:name="_Ref54605329"/>
      <w:bookmarkStart w:id="191" w:name="_Toc164849821"/>
      <w:r w:rsidRPr="006A6209">
        <w:t xml:space="preserve">Table </w:t>
      </w:r>
      <w:r w:rsidRPr="006A6209">
        <w:fldChar w:fldCharType="begin"/>
      </w:r>
      <w:r w:rsidRPr="006A6209">
        <w:instrText>SEQ Table \* ARABIC</w:instrText>
      </w:r>
      <w:r w:rsidRPr="006A6209">
        <w:fldChar w:fldCharType="separate"/>
      </w:r>
      <w:r w:rsidR="00127840">
        <w:rPr>
          <w:noProof/>
        </w:rPr>
        <w:t>14</w:t>
      </w:r>
      <w:r w:rsidRPr="006A6209">
        <w:fldChar w:fldCharType="end"/>
      </w:r>
      <w:bookmarkEnd w:id="190"/>
      <w:r w:rsidRPr="006A6209">
        <w:t>: Patch DG*5.3*849 Routines</w:t>
      </w:r>
      <w:bookmarkEnd w:id="191"/>
    </w:p>
    <w:tbl>
      <w:tblPr>
        <w:tblStyle w:val="TableGrid20"/>
        <w:tblW w:w="9576" w:type="dxa"/>
        <w:tblLook w:val="04A0" w:firstRow="1" w:lastRow="0" w:firstColumn="1" w:lastColumn="0" w:noHBand="0" w:noVBand="1"/>
      </w:tblPr>
      <w:tblGrid>
        <w:gridCol w:w="4788"/>
        <w:gridCol w:w="4788"/>
      </w:tblGrid>
      <w:tr w:rsidR="00F53DC9" w:rsidRPr="006A6209" w14:paraId="2D54ADAE" w14:textId="77777777" w:rsidTr="0072293D">
        <w:trPr>
          <w:tblHeader/>
        </w:trPr>
        <w:tc>
          <w:tcPr>
            <w:tcW w:w="4788" w:type="dxa"/>
            <w:shd w:val="clear" w:color="auto" w:fill="E7E6E6" w:themeFill="background2"/>
          </w:tcPr>
          <w:p w14:paraId="2C72C2C8" w14:textId="556D4195" w:rsidR="00F53DC9" w:rsidRPr="006A6209" w:rsidRDefault="00A13E5E" w:rsidP="00A23E30">
            <w:pPr>
              <w:pStyle w:val="TableHeading"/>
            </w:pPr>
            <w:bookmarkStart w:id="192" w:name="ColumnTitle_10"/>
            <w:bookmarkStart w:id="193" w:name="_Hlk155331859"/>
            <w:bookmarkEnd w:id="192"/>
            <w:r w:rsidRPr="006A6209">
              <w:t>New DG Routines</w:t>
            </w:r>
          </w:p>
        </w:tc>
        <w:tc>
          <w:tcPr>
            <w:tcW w:w="4788" w:type="dxa"/>
            <w:shd w:val="clear" w:color="auto" w:fill="E7E6E6" w:themeFill="background2"/>
          </w:tcPr>
          <w:p w14:paraId="49A72C20" w14:textId="6BD0CDBA" w:rsidR="00F53DC9" w:rsidRPr="006A6209" w:rsidRDefault="00A13E5E" w:rsidP="00A23E30">
            <w:pPr>
              <w:pStyle w:val="TableHeading"/>
            </w:pPr>
            <w:r w:rsidRPr="006A6209">
              <w:t>Modified DG Routines</w:t>
            </w:r>
          </w:p>
        </w:tc>
      </w:tr>
      <w:tr w:rsidR="00F53DC9" w:rsidRPr="006A6209" w14:paraId="19A56BFA" w14:textId="77777777" w:rsidTr="0072293D">
        <w:tc>
          <w:tcPr>
            <w:tcW w:w="4788" w:type="dxa"/>
          </w:tcPr>
          <w:p w14:paraId="2497AED3" w14:textId="77777777" w:rsidR="00F53DC9" w:rsidRPr="006A6209" w:rsidRDefault="00F53DC9" w:rsidP="00A13E5E">
            <w:pPr>
              <w:pStyle w:val="TableText"/>
              <w:rPr>
                <w:b/>
                <w:bCs/>
              </w:rPr>
            </w:pPr>
            <w:r w:rsidRPr="006A6209">
              <w:rPr>
                <w:b/>
                <w:bCs/>
              </w:rPr>
              <w:t>DG53849P</w:t>
            </w:r>
          </w:p>
        </w:tc>
        <w:tc>
          <w:tcPr>
            <w:tcW w:w="4788" w:type="dxa"/>
          </w:tcPr>
          <w:p w14:paraId="6A1A9A7C" w14:textId="1729E56B" w:rsidR="00F53DC9" w:rsidRPr="006A6209" w:rsidRDefault="008C62E6" w:rsidP="00A13E5E">
            <w:pPr>
              <w:pStyle w:val="TableText"/>
            </w:pPr>
            <w:r w:rsidRPr="006A6209">
              <w:t>There are no modified routines in this patch.</w:t>
            </w:r>
          </w:p>
        </w:tc>
      </w:tr>
      <w:tr w:rsidR="00F53DC9" w:rsidRPr="006A6209" w14:paraId="7150D61E" w14:textId="77777777" w:rsidTr="00486ACB">
        <w:tc>
          <w:tcPr>
            <w:tcW w:w="4788" w:type="dxa"/>
          </w:tcPr>
          <w:p w14:paraId="7A2C22FE" w14:textId="77777777" w:rsidR="00F53DC9" w:rsidRPr="006A6209" w:rsidRDefault="00F53DC9" w:rsidP="00A13E5E">
            <w:pPr>
              <w:pStyle w:val="TableText"/>
              <w:rPr>
                <w:b/>
                <w:bCs/>
              </w:rPr>
            </w:pPr>
            <w:r w:rsidRPr="006A6209">
              <w:rPr>
                <w:b/>
                <w:bCs/>
              </w:rPr>
              <w:t>DGPFCNR</w:t>
            </w:r>
          </w:p>
        </w:tc>
        <w:tc>
          <w:tcPr>
            <w:tcW w:w="4788" w:type="dxa"/>
            <w:shd w:val="clear" w:color="auto" w:fill="BFBFBF" w:themeFill="background1" w:themeFillShade="BF"/>
          </w:tcPr>
          <w:p w14:paraId="0A476DED" w14:textId="3D32C910" w:rsidR="00F53DC9" w:rsidRPr="006A6209" w:rsidRDefault="00F53DC9" w:rsidP="00A13E5E">
            <w:pPr>
              <w:pStyle w:val="TableText"/>
            </w:pPr>
          </w:p>
        </w:tc>
      </w:tr>
      <w:tr w:rsidR="00F53DC9" w:rsidRPr="006A6209" w14:paraId="70EC5579" w14:textId="77777777" w:rsidTr="00486ACB">
        <w:tc>
          <w:tcPr>
            <w:tcW w:w="4788" w:type="dxa"/>
          </w:tcPr>
          <w:p w14:paraId="45331F81" w14:textId="77777777" w:rsidR="00F53DC9" w:rsidRPr="006A6209" w:rsidRDefault="00F53DC9" w:rsidP="00A13E5E">
            <w:pPr>
              <w:pStyle w:val="TableText"/>
              <w:rPr>
                <w:b/>
                <w:bCs/>
              </w:rPr>
            </w:pPr>
            <w:r w:rsidRPr="006A6209">
              <w:rPr>
                <w:b/>
                <w:bCs/>
              </w:rPr>
              <w:t>DGPFCNV</w:t>
            </w:r>
          </w:p>
        </w:tc>
        <w:tc>
          <w:tcPr>
            <w:tcW w:w="4788" w:type="dxa"/>
            <w:shd w:val="clear" w:color="auto" w:fill="BFBFBF" w:themeFill="background1" w:themeFillShade="BF"/>
          </w:tcPr>
          <w:p w14:paraId="554C7333" w14:textId="60583F7B" w:rsidR="00F53DC9" w:rsidRPr="006A6209" w:rsidRDefault="00F53DC9" w:rsidP="00A13E5E">
            <w:pPr>
              <w:pStyle w:val="TableText"/>
            </w:pPr>
          </w:p>
        </w:tc>
      </w:tr>
    </w:tbl>
    <w:p w14:paraId="4973E73B" w14:textId="77777777" w:rsidR="00A13E5E" w:rsidRPr="006A6209" w:rsidRDefault="00A13E5E" w:rsidP="00A13E5E">
      <w:pPr>
        <w:pStyle w:val="BodyText6"/>
      </w:pPr>
      <w:bookmarkStart w:id="194" w:name="_Toc51598772"/>
      <w:bookmarkEnd w:id="193"/>
    </w:p>
    <w:p w14:paraId="3597FD04" w14:textId="048059BC" w:rsidR="00F53DC9" w:rsidRPr="006A6209" w:rsidRDefault="00131D88" w:rsidP="002037F1">
      <w:pPr>
        <w:pStyle w:val="Heading3"/>
      </w:pPr>
      <w:bookmarkStart w:id="195" w:name="_Toc164850060"/>
      <w:r w:rsidRPr="006A6209">
        <w:t>Patch</w:t>
      </w:r>
      <w:r w:rsidR="00F53DC9" w:rsidRPr="006A6209">
        <w:t xml:space="preserve"> SD*5.3*578 </w:t>
      </w:r>
      <w:r w:rsidRPr="006A6209">
        <w:t>Routines</w:t>
      </w:r>
      <w:bookmarkEnd w:id="194"/>
      <w:bookmarkEnd w:id="195"/>
    </w:p>
    <w:p w14:paraId="55752E9C" w14:textId="68A63AB7" w:rsidR="0067738A" w:rsidRPr="006A6209" w:rsidRDefault="00827365" w:rsidP="0067738A">
      <w:pPr>
        <w:pStyle w:val="BodyText"/>
        <w:keepNext/>
        <w:keepLines/>
      </w:pPr>
      <w:r w:rsidRPr="006A6209">
        <w:t>Patch</w:t>
      </w:r>
      <w:r w:rsidR="0067738A" w:rsidRPr="006A6209">
        <w:t xml:space="preserve"> SD*5.3*578 includes the following </w:t>
      </w:r>
      <w:r w:rsidR="00F53DC9" w:rsidRPr="006A6209">
        <w:t>new and modified routines.</w:t>
      </w:r>
    </w:p>
    <w:p w14:paraId="7A9041E6" w14:textId="3BE16332" w:rsidR="00F53DC9" w:rsidRPr="006A6209" w:rsidRDefault="0067738A" w:rsidP="0067738A">
      <w:pPr>
        <w:pStyle w:val="Note"/>
        <w:keepNext/>
        <w:keepLines/>
      </w:pPr>
      <w:r w:rsidRPr="006A6209">
        <w:tab/>
      </w:r>
      <w:r w:rsidRPr="006A6209">
        <w:rPr>
          <w:b/>
          <w:bCs/>
        </w:rPr>
        <w:t>NOTE:</w:t>
      </w:r>
      <w:r w:rsidRPr="006A6209">
        <w:t xml:space="preserve"> </w:t>
      </w:r>
      <w:r w:rsidR="00F53DC9" w:rsidRPr="006A6209">
        <w:t xml:space="preserve">Not all </w:t>
      </w:r>
      <w:r w:rsidRPr="006A6209">
        <w:t xml:space="preserve">routines </w:t>
      </w:r>
      <w:r w:rsidR="00F53DC9" w:rsidRPr="006A6209">
        <w:t>can or should be used. Please refer to the outstanding Integration Agreement before attempting to run these</w:t>
      </w:r>
      <w:r w:rsidRPr="006A6209">
        <w:t xml:space="preserve"> routines</w:t>
      </w:r>
      <w:r w:rsidR="00F53DC9" w:rsidRPr="006A6209">
        <w:t>.</w:t>
      </w:r>
    </w:p>
    <w:p w14:paraId="63FAD80B" w14:textId="77777777" w:rsidR="0067738A" w:rsidRPr="006A6209" w:rsidRDefault="0067738A" w:rsidP="0067738A">
      <w:pPr>
        <w:pStyle w:val="BodyText6"/>
        <w:keepNext/>
        <w:keepLines/>
      </w:pPr>
    </w:p>
    <w:p w14:paraId="5358314B" w14:textId="77777777" w:rsidR="00AB4D49" w:rsidRPr="006A6209" w:rsidRDefault="00F53DC9" w:rsidP="00AB4D49">
      <w:pPr>
        <w:pStyle w:val="ListBullet"/>
        <w:keepNext/>
        <w:keepLines/>
      </w:pPr>
      <w:r w:rsidRPr="006A6209">
        <w:rPr>
          <w:b/>
          <w:bCs/>
        </w:rPr>
        <w:t>SDMHAD</w:t>
      </w:r>
      <w:r w:rsidR="00A13E5E" w:rsidRPr="006A6209">
        <w:rPr>
          <w:b/>
          <w:bCs/>
        </w:rPr>
        <w:t>—</w:t>
      </w:r>
      <w:r w:rsidRPr="006A6209">
        <w:t xml:space="preserve">This is the </w:t>
      </w:r>
      <w:r w:rsidRPr="006A6209">
        <w:rPr>
          <w:b/>
          <w:bCs/>
        </w:rPr>
        <w:t>High Risk Mental Health AD Hoc No show Report</w:t>
      </w:r>
      <w:r w:rsidRPr="006A6209">
        <w:t xml:space="preserve"> entry point that the user can run to display the report. This report display</w:t>
      </w:r>
      <w:r w:rsidR="00AB4D49" w:rsidRPr="006A6209">
        <w:t>s</w:t>
      </w:r>
      <w:r w:rsidRPr="006A6209">
        <w:t xml:space="preserve"> all patients that did </w:t>
      </w:r>
      <w:r w:rsidRPr="006A6209">
        <w:rPr>
          <w:i/>
          <w:iCs/>
        </w:rPr>
        <w:t>not</w:t>
      </w:r>
      <w:r w:rsidRPr="006A6209">
        <w:t xml:space="preserve"> show up for their scheduled appointment for a Mental Health clinic.</w:t>
      </w:r>
      <w:r w:rsidR="00E578C4" w:rsidRPr="006A6209">
        <w:t xml:space="preserve"> </w:t>
      </w:r>
      <w:r w:rsidRPr="006A6209">
        <w:t>It</w:t>
      </w:r>
      <w:r w:rsidR="00AB4D49" w:rsidRPr="006A6209">
        <w:t xml:space="preserve"> </w:t>
      </w:r>
      <w:r w:rsidRPr="006A6209">
        <w:t>list</w:t>
      </w:r>
      <w:r w:rsidR="00AB4D49" w:rsidRPr="006A6209">
        <w:t>s:</w:t>
      </w:r>
    </w:p>
    <w:p w14:paraId="53617F8E" w14:textId="50A84502" w:rsidR="00AB4D49" w:rsidRPr="006A6209" w:rsidRDefault="00AB4D49" w:rsidP="00AB4D49">
      <w:pPr>
        <w:pStyle w:val="ListBullet2"/>
        <w:keepNext/>
        <w:keepLines/>
      </w:pPr>
      <w:r w:rsidRPr="006A6209">
        <w:t>P</w:t>
      </w:r>
      <w:r w:rsidR="00F53DC9" w:rsidRPr="006A6209">
        <w:t>atient contact information</w:t>
      </w:r>
      <w:r w:rsidRPr="006A6209">
        <w:t>.</w:t>
      </w:r>
    </w:p>
    <w:p w14:paraId="782F01C1" w14:textId="626C4E7E" w:rsidR="00AB4D49" w:rsidRPr="006A6209" w:rsidRDefault="00F53DC9" w:rsidP="00AB4D49">
      <w:pPr>
        <w:pStyle w:val="ListBullet2"/>
      </w:pPr>
      <w:r w:rsidRPr="006A6209">
        <w:t>Next of Kin</w:t>
      </w:r>
      <w:r w:rsidR="00AB4D49" w:rsidRPr="006A6209">
        <w:t>.</w:t>
      </w:r>
    </w:p>
    <w:p w14:paraId="14150150" w14:textId="700C1FC5" w:rsidR="00AB4D49" w:rsidRPr="006A6209" w:rsidRDefault="00AB4D49" w:rsidP="00AB4D49">
      <w:pPr>
        <w:pStyle w:val="ListBullet2"/>
      </w:pPr>
      <w:r w:rsidRPr="006A6209">
        <w:t>E</w:t>
      </w:r>
      <w:r w:rsidR="00F53DC9" w:rsidRPr="006A6209">
        <w:t>mergency contact</w:t>
      </w:r>
      <w:r w:rsidRPr="006A6209">
        <w:t>.</w:t>
      </w:r>
    </w:p>
    <w:p w14:paraId="3E76DD7B" w14:textId="1C2BCD44" w:rsidR="00AB4D49" w:rsidRPr="006A6209" w:rsidRDefault="00AB4D49" w:rsidP="00AB4D49">
      <w:pPr>
        <w:pStyle w:val="ListBullet2"/>
      </w:pPr>
      <w:r w:rsidRPr="006A6209">
        <w:t>C</w:t>
      </w:r>
      <w:r w:rsidR="00F53DC9" w:rsidRPr="006A6209">
        <w:t>linic default provider</w:t>
      </w:r>
      <w:r w:rsidRPr="006A6209">
        <w:t>.</w:t>
      </w:r>
    </w:p>
    <w:p w14:paraId="7C2DA13D" w14:textId="576E778D" w:rsidR="00AB4D49" w:rsidRPr="006A6209" w:rsidRDefault="00AB4D49" w:rsidP="00AB4D49">
      <w:pPr>
        <w:pStyle w:val="ListBullet2"/>
      </w:pPr>
      <w:r w:rsidRPr="006A6209">
        <w:t>F</w:t>
      </w:r>
      <w:r w:rsidR="00F53DC9" w:rsidRPr="006A6209">
        <w:t>uture scheduled appointments</w:t>
      </w:r>
      <w:r w:rsidRPr="006A6209">
        <w:t>.</w:t>
      </w:r>
    </w:p>
    <w:p w14:paraId="3E668B30" w14:textId="7D8F8915" w:rsidR="00AB4D49" w:rsidRPr="006A6209" w:rsidRDefault="00AB4D49" w:rsidP="00AB4D49">
      <w:pPr>
        <w:pStyle w:val="ListBullet2"/>
      </w:pPr>
      <w:r w:rsidRPr="006A6209">
        <w:t>R</w:t>
      </w:r>
      <w:r w:rsidR="00F53DC9" w:rsidRPr="006A6209">
        <w:t>esults of attempts to contact</w:t>
      </w:r>
      <w:r w:rsidR="00E578C4" w:rsidRPr="006A6209">
        <w:t xml:space="preserve"> </w:t>
      </w:r>
      <w:r w:rsidR="00F53DC9" w:rsidRPr="006A6209">
        <w:t>the no showed patients.</w:t>
      </w:r>
    </w:p>
    <w:p w14:paraId="1A03C344" w14:textId="77777777" w:rsidR="00AB4D49" w:rsidRPr="006A6209" w:rsidRDefault="00AB4D49" w:rsidP="00AB4D49">
      <w:pPr>
        <w:pStyle w:val="BodyText6"/>
      </w:pPr>
    </w:p>
    <w:p w14:paraId="12D40525" w14:textId="77777777" w:rsidR="00AB4D49" w:rsidRPr="006A6209" w:rsidRDefault="00F53DC9" w:rsidP="00AB4D49">
      <w:pPr>
        <w:pStyle w:val="BodyText3"/>
        <w:keepNext/>
        <w:keepLines/>
      </w:pPr>
      <w:r w:rsidRPr="006A6209">
        <w:t>The user is asked for</w:t>
      </w:r>
      <w:r w:rsidR="00AB4D49" w:rsidRPr="006A6209">
        <w:t>:</w:t>
      </w:r>
    </w:p>
    <w:p w14:paraId="329BC7C0" w14:textId="77777777" w:rsidR="00AB4D49" w:rsidRPr="006A6209" w:rsidRDefault="00AB4D49" w:rsidP="00AB4D49">
      <w:pPr>
        <w:pStyle w:val="ListBullet2"/>
        <w:keepNext/>
        <w:keepLines/>
      </w:pPr>
      <w:r w:rsidRPr="006A6209">
        <w:t>V</w:t>
      </w:r>
      <w:r w:rsidR="00F53DC9" w:rsidRPr="006A6209">
        <w:t>arious sort criteria</w:t>
      </w:r>
    </w:p>
    <w:p w14:paraId="56B0F0FE" w14:textId="77777777" w:rsidR="00AB4D49" w:rsidRPr="006A6209" w:rsidRDefault="00AB4D49" w:rsidP="00AB4D49">
      <w:pPr>
        <w:pStyle w:val="ListBullet2"/>
      </w:pPr>
      <w:r w:rsidRPr="006A6209">
        <w:t>D</w:t>
      </w:r>
      <w:r w:rsidR="00F53DC9" w:rsidRPr="006A6209">
        <w:t>ate range</w:t>
      </w:r>
    </w:p>
    <w:p w14:paraId="0332EFDE" w14:textId="77777777" w:rsidR="00AB4D49" w:rsidRPr="006A6209" w:rsidRDefault="00AB4D49" w:rsidP="00AB4D49">
      <w:pPr>
        <w:pStyle w:val="ListBullet2"/>
      </w:pPr>
      <w:r w:rsidRPr="006A6209">
        <w:t>D</w:t>
      </w:r>
      <w:r w:rsidR="00F53DC9" w:rsidRPr="006A6209">
        <w:t>ivisions to display</w:t>
      </w:r>
      <w:r w:rsidR="00E578C4" w:rsidRPr="006A6209">
        <w:t xml:space="preserve"> </w:t>
      </w:r>
      <w:r w:rsidR="00F53DC9" w:rsidRPr="006A6209">
        <w:t>(one, many, all)</w:t>
      </w:r>
    </w:p>
    <w:p w14:paraId="401BB631" w14:textId="5428C0C8" w:rsidR="00F53DC9" w:rsidRPr="006A6209" w:rsidRDefault="00AB4D49" w:rsidP="00AB4D49">
      <w:pPr>
        <w:pStyle w:val="ListBullet2"/>
      </w:pPr>
      <w:r w:rsidRPr="006A6209">
        <w:t>S</w:t>
      </w:r>
      <w:r w:rsidR="00F53DC9" w:rsidRPr="006A6209">
        <w:t>ort by Clinic, Reminder Location or Stop Codes (one, many, all)</w:t>
      </w:r>
    </w:p>
    <w:p w14:paraId="32303068" w14:textId="77777777" w:rsidR="00AB4D49" w:rsidRPr="006A6209" w:rsidRDefault="00AB4D49" w:rsidP="00AB4D49">
      <w:pPr>
        <w:pStyle w:val="BodyText6"/>
      </w:pPr>
    </w:p>
    <w:p w14:paraId="0490C763" w14:textId="359F1E2E" w:rsidR="00F53DC9" w:rsidRPr="006A6209" w:rsidRDefault="00F53DC9" w:rsidP="00A13E5E">
      <w:pPr>
        <w:pStyle w:val="ListBullet"/>
      </w:pPr>
      <w:r w:rsidRPr="006A6209">
        <w:rPr>
          <w:b/>
          <w:bCs/>
        </w:rPr>
        <w:t>^SDMHAD1</w:t>
      </w:r>
      <w:r w:rsidR="00A13E5E" w:rsidRPr="006A6209">
        <w:rPr>
          <w:b/>
          <w:bCs/>
        </w:rPr>
        <w:t>—</w:t>
      </w:r>
      <w:r w:rsidRPr="006A6209">
        <w:t xml:space="preserve">This is the print routine for the </w:t>
      </w:r>
      <w:r w:rsidRPr="006A6209">
        <w:rPr>
          <w:b/>
          <w:bCs/>
        </w:rPr>
        <w:t>High Risk Mental Health AD HOC No Show Report</w:t>
      </w:r>
      <w:r w:rsidRPr="006A6209">
        <w:t>.</w:t>
      </w:r>
      <w:r w:rsidR="00E578C4" w:rsidRPr="006A6209">
        <w:t xml:space="preserve"> </w:t>
      </w:r>
      <w:r w:rsidRPr="006A6209">
        <w:t>The report lists the patient that no showed for the mental health appointment, the date the of the appointment, the clinic and stop code. It also lists the contact information for the patient, the Next of Kin, emergency contacts, clinic provider, future scheduled appointments and results of efforts in contacting the patient.</w:t>
      </w:r>
    </w:p>
    <w:p w14:paraId="312ECB8C" w14:textId="3BCE5635" w:rsidR="00AB4D49" w:rsidRPr="006A6209" w:rsidRDefault="00F53DC9" w:rsidP="00AB4D49">
      <w:pPr>
        <w:pStyle w:val="ListBullet"/>
        <w:keepNext/>
        <w:keepLines/>
      </w:pPr>
      <w:r w:rsidRPr="006A6209">
        <w:rPr>
          <w:b/>
          <w:bCs/>
        </w:rPr>
        <w:t>^SDMHNS</w:t>
      </w:r>
      <w:r w:rsidR="00A13E5E" w:rsidRPr="006A6209">
        <w:rPr>
          <w:b/>
          <w:bCs/>
        </w:rPr>
        <w:t>—</w:t>
      </w:r>
      <w:r w:rsidRPr="006A6209">
        <w:t xml:space="preserve">This is the </w:t>
      </w:r>
      <w:r w:rsidRPr="006A6209">
        <w:rPr>
          <w:b/>
          <w:bCs/>
        </w:rPr>
        <w:t>High Risk Mental Health No show Report</w:t>
      </w:r>
      <w:r w:rsidRPr="006A6209">
        <w:t xml:space="preserve"> entry point that is called by the scheduling background job. This report display</w:t>
      </w:r>
      <w:r w:rsidR="00AB4D49" w:rsidRPr="006A6209">
        <w:t>s</w:t>
      </w:r>
      <w:r w:rsidRPr="006A6209">
        <w:t xml:space="preserve"> all patients that did </w:t>
      </w:r>
      <w:r w:rsidRPr="006A6209">
        <w:rPr>
          <w:i/>
          <w:iCs/>
        </w:rPr>
        <w:t>not</w:t>
      </w:r>
      <w:r w:rsidRPr="006A6209">
        <w:t xml:space="preserve"> show up for their scheduled appointment for a Mental Health clinic.</w:t>
      </w:r>
      <w:r w:rsidR="00E578C4" w:rsidRPr="006A6209">
        <w:t xml:space="preserve"> </w:t>
      </w:r>
      <w:r w:rsidRPr="006A6209">
        <w:t>It list</w:t>
      </w:r>
      <w:r w:rsidR="00AB4D49" w:rsidRPr="006A6209">
        <w:t>s the following:</w:t>
      </w:r>
    </w:p>
    <w:p w14:paraId="42FDF99F" w14:textId="77777777" w:rsidR="00AB4D49" w:rsidRPr="006A6209" w:rsidRDefault="00AB4D49" w:rsidP="00AB4D49">
      <w:pPr>
        <w:pStyle w:val="ListBullet2"/>
        <w:keepNext/>
        <w:keepLines/>
      </w:pPr>
      <w:r w:rsidRPr="006A6209">
        <w:t>P</w:t>
      </w:r>
      <w:r w:rsidR="00F53DC9" w:rsidRPr="006A6209">
        <w:t>atient contact information</w:t>
      </w:r>
      <w:r w:rsidRPr="006A6209">
        <w:t>.</w:t>
      </w:r>
    </w:p>
    <w:p w14:paraId="3027C5A0" w14:textId="77777777" w:rsidR="00AB4D49" w:rsidRPr="006A6209" w:rsidRDefault="00F53DC9" w:rsidP="00AB4D49">
      <w:pPr>
        <w:pStyle w:val="ListBullet2"/>
      </w:pPr>
      <w:r w:rsidRPr="006A6209">
        <w:t>Next of Kin</w:t>
      </w:r>
      <w:r w:rsidR="00AB4D49" w:rsidRPr="006A6209">
        <w:t>.</w:t>
      </w:r>
    </w:p>
    <w:p w14:paraId="0A42FA8C" w14:textId="77777777" w:rsidR="00AB4D49" w:rsidRPr="006A6209" w:rsidRDefault="00AB4D49" w:rsidP="00AB4D49">
      <w:pPr>
        <w:pStyle w:val="ListBullet2"/>
      </w:pPr>
      <w:r w:rsidRPr="006A6209">
        <w:t>E</w:t>
      </w:r>
      <w:r w:rsidR="00F53DC9" w:rsidRPr="006A6209">
        <w:t>mergency contact</w:t>
      </w:r>
      <w:r w:rsidRPr="006A6209">
        <w:t>.</w:t>
      </w:r>
    </w:p>
    <w:p w14:paraId="2E0A8662" w14:textId="77777777" w:rsidR="00AB4D49" w:rsidRPr="006A6209" w:rsidRDefault="00AB4D49" w:rsidP="00AB4D49">
      <w:pPr>
        <w:pStyle w:val="ListBullet2"/>
      </w:pPr>
      <w:r w:rsidRPr="006A6209">
        <w:t>C</w:t>
      </w:r>
      <w:r w:rsidR="00F53DC9" w:rsidRPr="006A6209">
        <w:t>linic default provider</w:t>
      </w:r>
      <w:r w:rsidRPr="006A6209">
        <w:t>.</w:t>
      </w:r>
    </w:p>
    <w:p w14:paraId="34A6386E" w14:textId="77777777" w:rsidR="00AB4D49" w:rsidRPr="006A6209" w:rsidRDefault="00AB4D49" w:rsidP="00AB4D49">
      <w:pPr>
        <w:pStyle w:val="ListBullet2"/>
      </w:pPr>
      <w:r w:rsidRPr="006A6209">
        <w:t>F</w:t>
      </w:r>
      <w:r w:rsidR="00F53DC9" w:rsidRPr="006A6209">
        <w:t>uture scheduled appointments</w:t>
      </w:r>
      <w:r w:rsidRPr="006A6209">
        <w:t>.</w:t>
      </w:r>
    </w:p>
    <w:p w14:paraId="0C809484" w14:textId="67CFA10F" w:rsidR="00AB4D49" w:rsidRPr="006A6209" w:rsidRDefault="00AB4D49" w:rsidP="00AB4D49">
      <w:pPr>
        <w:pStyle w:val="ListBullet2"/>
      </w:pPr>
      <w:r w:rsidRPr="006A6209">
        <w:t>R</w:t>
      </w:r>
      <w:r w:rsidR="00F53DC9" w:rsidRPr="006A6209">
        <w:t>esults of attempts to contact</w:t>
      </w:r>
      <w:r w:rsidR="00E578C4" w:rsidRPr="006A6209">
        <w:t xml:space="preserve"> </w:t>
      </w:r>
      <w:r w:rsidR="00F53DC9" w:rsidRPr="006A6209">
        <w:t>the no showed patients.</w:t>
      </w:r>
    </w:p>
    <w:p w14:paraId="102029E0" w14:textId="61120686" w:rsidR="00AB4D49" w:rsidRPr="006A6209" w:rsidRDefault="00F53DC9" w:rsidP="00AB4D49">
      <w:pPr>
        <w:pStyle w:val="BodyText3"/>
        <w:keepNext/>
        <w:keepLines/>
      </w:pPr>
      <w:r w:rsidRPr="006A6209">
        <w:t xml:space="preserve">The user </w:t>
      </w:r>
      <w:r w:rsidR="00AB4D49" w:rsidRPr="006A6209">
        <w:t>is</w:t>
      </w:r>
      <w:r w:rsidRPr="006A6209">
        <w:t xml:space="preserve"> </w:t>
      </w:r>
      <w:r w:rsidRPr="006A6209">
        <w:rPr>
          <w:i/>
          <w:iCs/>
        </w:rPr>
        <w:t>not</w:t>
      </w:r>
      <w:r w:rsidRPr="006A6209">
        <w:t xml:space="preserve"> asked any sort criteria</w:t>
      </w:r>
      <w:r w:rsidR="00AB4D49" w:rsidRPr="006A6209">
        <w:t>.</w:t>
      </w:r>
      <w:r w:rsidR="00E578C4" w:rsidRPr="006A6209">
        <w:t xml:space="preserve"> </w:t>
      </w:r>
      <w:r w:rsidR="00AB4D49" w:rsidRPr="006A6209">
        <w:t>T</w:t>
      </w:r>
      <w:r w:rsidRPr="006A6209">
        <w:t>he report list</w:t>
      </w:r>
      <w:r w:rsidR="00AB4D49" w:rsidRPr="006A6209">
        <w:t>s</w:t>
      </w:r>
      <w:r w:rsidRPr="006A6209">
        <w:t xml:space="preserve"> for the</w:t>
      </w:r>
      <w:r w:rsidR="00AB4D49" w:rsidRPr="006A6209">
        <w:t>:</w:t>
      </w:r>
    </w:p>
    <w:p w14:paraId="324C5B0A" w14:textId="0B913420" w:rsidR="00AB4D49" w:rsidRPr="006A6209" w:rsidRDefault="00AB4D49" w:rsidP="00AB4D49">
      <w:pPr>
        <w:pStyle w:val="ListBullet2"/>
        <w:keepNext/>
        <w:keepLines/>
      </w:pPr>
      <w:r w:rsidRPr="006A6209">
        <w:t>D</w:t>
      </w:r>
      <w:r w:rsidR="00F53DC9" w:rsidRPr="006A6209">
        <w:t>ay before the background job run</w:t>
      </w:r>
      <w:r w:rsidRPr="006A6209">
        <w:t>.</w:t>
      </w:r>
    </w:p>
    <w:p w14:paraId="2961CBD4" w14:textId="674F1B83" w:rsidR="00AB4D49" w:rsidRPr="006A6209" w:rsidRDefault="00AB4D49" w:rsidP="00AB4D49">
      <w:pPr>
        <w:pStyle w:val="ListBullet2"/>
      </w:pPr>
      <w:r w:rsidRPr="006A6209">
        <w:t>A</w:t>
      </w:r>
      <w:r w:rsidR="00F53DC9" w:rsidRPr="006A6209">
        <w:t>ll the divisions in the facility and mental health clinics in the facility.</w:t>
      </w:r>
    </w:p>
    <w:p w14:paraId="1DB16DDC" w14:textId="77777777" w:rsidR="00AB4D49" w:rsidRPr="006A6209" w:rsidRDefault="00AB4D49" w:rsidP="00AB4D49">
      <w:pPr>
        <w:pStyle w:val="BodyText6"/>
      </w:pPr>
    </w:p>
    <w:p w14:paraId="797F5912" w14:textId="7AEADCE6" w:rsidR="00F53DC9" w:rsidRPr="006A6209" w:rsidRDefault="00F53DC9" w:rsidP="00AB4D49">
      <w:pPr>
        <w:pStyle w:val="BodyText3"/>
      </w:pPr>
      <w:r w:rsidRPr="006A6209">
        <w:t xml:space="preserve">The report </w:t>
      </w:r>
      <w:r w:rsidR="00AB4D49" w:rsidRPr="006A6209">
        <w:t>is</w:t>
      </w:r>
      <w:r w:rsidRPr="006A6209">
        <w:t xml:space="preserve"> sent via email to those persons that are in the </w:t>
      </w:r>
      <w:r w:rsidRPr="006A6209">
        <w:rPr>
          <w:b/>
          <w:bCs/>
        </w:rPr>
        <w:t>SD MH NO SHOW NOTIFICATION</w:t>
      </w:r>
      <w:r w:rsidRPr="006A6209">
        <w:t xml:space="preserve"> mail group.</w:t>
      </w:r>
    </w:p>
    <w:p w14:paraId="6E201AF1" w14:textId="77777777" w:rsidR="00AB4D49" w:rsidRPr="006A6209" w:rsidRDefault="00F53DC9" w:rsidP="00AB4D49">
      <w:pPr>
        <w:pStyle w:val="ListBullet"/>
        <w:keepNext/>
        <w:keepLines/>
      </w:pPr>
      <w:r w:rsidRPr="006A6209">
        <w:rPr>
          <w:b/>
          <w:bCs/>
        </w:rPr>
        <w:t>^SDMHNS1</w:t>
      </w:r>
      <w:r w:rsidR="00A13E5E" w:rsidRPr="006A6209">
        <w:rPr>
          <w:b/>
          <w:bCs/>
        </w:rPr>
        <w:t>—</w:t>
      </w:r>
      <w:r w:rsidRPr="006A6209">
        <w:t xml:space="preserve">This is the print routine for the </w:t>
      </w:r>
      <w:r w:rsidRPr="006A6209">
        <w:rPr>
          <w:b/>
          <w:bCs/>
        </w:rPr>
        <w:t>High Risk Mental Health No Show Report</w:t>
      </w:r>
      <w:r w:rsidRPr="006A6209">
        <w:t xml:space="preserve"> run from the scheduling nightly background job. The report lists the </w:t>
      </w:r>
      <w:r w:rsidR="00AB4D49" w:rsidRPr="006A6209">
        <w:t>following:</w:t>
      </w:r>
    </w:p>
    <w:p w14:paraId="4114E0DC" w14:textId="4BF362D8" w:rsidR="00AB4D49" w:rsidRPr="006A6209" w:rsidRDefault="00AB4D49" w:rsidP="00AB4D49">
      <w:pPr>
        <w:pStyle w:val="ListBullet2"/>
        <w:keepNext/>
        <w:keepLines/>
      </w:pPr>
      <w:r w:rsidRPr="006A6209">
        <w:t>P</w:t>
      </w:r>
      <w:r w:rsidR="00F53DC9" w:rsidRPr="006A6209">
        <w:t>atient that no showed for the mental health appointment</w:t>
      </w:r>
      <w:r w:rsidRPr="006A6209">
        <w:t>.</w:t>
      </w:r>
    </w:p>
    <w:p w14:paraId="467A2B83" w14:textId="77777777" w:rsidR="00AB4D49" w:rsidRPr="006A6209" w:rsidRDefault="00AB4D49" w:rsidP="00AB4D49">
      <w:pPr>
        <w:pStyle w:val="ListBullet2"/>
      </w:pPr>
      <w:r w:rsidRPr="006A6209">
        <w:t>D</w:t>
      </w:r>
      <w:r w:rsidR="00F53DC9" w:rsidRPr="006A6209">
        <w:t>ate the of the appointment</w:t>
      </w:r>
      <w:r w:rsidRPr="006A6209">
        <w:t>.</w:t>
      </w:r>
    </w:p>
    <w:p w14:paraId="6B030331" w14:textId="72828631" w:rsidR="00AB4D49" w:rsidRPr="006A6209" w:rsidRDefault="00AB4D49" w:rsidP="00AB4D49">
      <w:pPr>
        <w:pStyle w:val="ListBullet2"/>
      </w:pPr>
      <w:r w:rsidRPr="006A6209">
        <w:t>C</w:t>
      </w:r>
      <w:r w:rsidR="00F53DC9" w:rsidRPr="006A6209">
        <w:t>linic</w:t>
      </w:r>
      <w:r w:rsidRPr="006A6209">
        <w:t>.</w:t>
      </w:r>
    </w:p>
    <w:p w14:paraId="436BE780" w14:textId="77777777" w:rsidR="00AB4D49" w:rsidRPr="006A6209" w:rsidRDefault="00AB4D49" w:rsidP="00AB4D49">
      <w:pPr>
        <w:pStyle w:val="ListBullet2"/>
      </w:pPr>
      <w:r w:rsidRPr="006A6209">
        <w:t>S</w:t>
      </w:r>
      <w:r w:rsidR="00F53DC9" w:rsidRPr="006A6209">
        <w:t>top code</w:t>
      </w:r>
    </w:p>
    <w:p w14:paraId="3BCDC256" w14:textId="77777777" w:rsidR="00AB4D49" w:rsidRPr="006A6209" w:rsidRDefault="00AB4D49" w:rsidP="00AB4D49">
      <w:pPr>
        <w:pStyle w:val="ListBullet2"/>
      </w:pPr>
      <w:r w:rsidRPr="006A6209">
        <w:t>Patient C</w:t>
      </w:r>
      <w:r w:rsidR="00F53DC9" w:rsidRPr="006A6209">
        <w:t xml:space="preserve">ontact information </w:t>
      </w:r>
      <w:r w:rsidRPr="006A6209">
        <w:t>.</w:t>
      </w:r>
    </w:p>
    <w:p w14:paraId="2A5EEEEB" w14:textId="77777777" w:rsidR="00AB4D49" w:rsidRPr="006A6209" w:rsidRDefault="00F53DC9" w:rsidP="00AB4D49">
      <w:pPr>
        <w:pStyle w:val="ListBullet2"/>
      </w:pPr>
      <w:r w:rsidRPr="006A6209">
        <w:t>Next of Kin</w:t>
      </w:r>
      <w:r w:rsidR="00AB4D49" w:rsidRPr="006A6209">
        <w:t>.</w:t>
      </w:r>
    </w:p>
    <w:p w14:paraId="05608522" w14:textId="62E022BF" w:rsidR="00AB4D49" w:rsidRPr="006A6209" w:rsidRDefault="00AB4D49" w:rsidP="00AB4D49">
      <w:pPr>
        <w:pStyle w:val="ListBullet2"/>
      </w:pPr>
      <w:r w:rsidRPr="006A6209">
        <w:t>E</w:t>
      </w:r>
      <w:r w:rsidR="00F53DC9" w:rsidRPr="006A6209">
        <w:t>mergency contacts</w:t>
      </w:r>
      <w:r w:rsidRPr="006A6209">
        <w:t>.</w:t>
      </w:r>
    </w:p>
    <w:p w14:paraId="3FA8FAE1" w14:textId="77777777" w:rsidR="00AB4D49" w:rsidRPr="006A6209" w:rsidRDefault="00AB4D49" w:rsidP="00AB4D49">
      <w:pPr>
        <w:pStyle w:val="ListBullet2"/>
      </w:pPr>
      <w:r w:rsidRPr="006A6209">
        <w:t>C</w:t>
      </w:r>
      <w:r w:rsidR="00F53DC9" w:rsidRPr="006A6209">
        <w:t>linic provider</w:t>
      </w:r>
      <w:r w:rsidRPr="006A6209">
        <w:t>.</w:t>
      </w:r>
    </w:p>
    <w:p w14:paraId="6F45A8A4" w14:textId="77777777" w:rsidR="00AB4D49" w:rsidRPr="006A6209" w:rsidRDefault="00AB4D49" w:rsidP="00AB4D49">
      <w:pPr>
        <w:pStyle w:val="ListBullet2"/>
      </w:pPr>
      <w:r w:rsidRPr="006A6209">
        <w:t>F</w:t>
      </w:r>
      <w:r w:rsidR="00F53DC9" w:rsidRPr="006A6209">
        <w:t>uture scheduled appointments</w:t>
      </w:r>
      <w:r w:rsidRPr="006A6209">
        <w:t>.</w:t>
      </w:r>
    </w:p>
    <w:p w14:paraId="30CF0E18" w14:textId="5E6394F6" w:rsidR="00AB4D49" w:rsidRPr="006A6209" w:rsidRDefault="00AB4D49" w:rsidP="00AB4D49">
      <w:pPr>
        <w:pStyle w:val="ListBullet2"/>
      </w:pPr>
      <w:r w:rsidRPr="006A6209">
        <w:t>R</w:t>
      </w:r>
      <w:r w:rsidR="00F53DC9" w:rsidRPr="006A6209">
        <w:t>esults of efforts in contacting the patient.</w:t>
      </w:r>
    </w:p>
    <w:p w14:paraId="6B3CE0DA" w14:textId="77777777" w:rsidR="00AB4D49" w:rsidRPr="006A6209" w:rsidRDefault="00AB4D49" w:rsidP="00AB4D49">
      <w:pPr>
        <w:pStyle w:val="BodyText6"/>
      </w:pPr>
    </w:p>
    <w:p w14:paraId="1379A71A" w14:textId="2D568519" w:rsidR="00F53DC9" w:rsidRPr="006A6209" w:rsidRDefault="00F53DC9" w:rsidP="00AB4D49">
      <w:pPr>
        <w:pStyle w:val="BodyText3"/>
      </w:pPr>
      <w:r w:rsidRPr="006A6209">
        <w:t xml:space="preserve">The report </w:t>
      </w:r>
      <w:r w:rsidR="00AB4D49" w:rsidRPr="006A6209">
        <w:t>is</w:t>
      </w:r>
      <w:r w:rsidRPr="006A6209">
        <w:t xml:space="preserve"> sent via email to those persons that are in the </w:t>
      </w:r>
      <w:r w:rsidRPr="006A6209">
        <w:rPr>
          <w:b/>
          <w:bCs/>
        </w:rPr>
        <w:t>SD MH NO SHOW NOTIFICATION</w:t>
      </w:r>
      <w:r w:rsidRPr="006A6209">
        <w:t xml:space="preserve"> mail group.</w:t>
      </w:r>
    </w:p>
    <w:p w14:paraId="767D693C" w14:textId="77777777" w:rsidR="00B7339B" w:rsidRPr="006A6209" w:rsidRDefault="00F53DC9" w:rsidP="00A62A0D">
      <w:pPr>
        <w:pStyle w:val="ListBullet"/>
        <w:keepNext/>
        <w:keepLines/>
      </w:pPr>
      <w:r w:rsidRPr="006A6209">
        <w:rPr>
          <w:b/>
          <w:bCs/>
        </w:rPr>
        <w:t>SDAMQ</w:t>
      </w:r>
      <w:r w:rsidRPr="006A6209">
        <w:t xml:space="preserve"> modified</w:t>
      </w:r>
      <w:r w:rsidR="00B7339B" w:rsidRPr="006A6209">
        <w:t>.</w:t>
      </w:r>
    </w:p>
    <w:p w14:paraId="192CA793" w14:textId="5E22C21B" w:rsidR="00F53DC9" w:rsidRPr="006A6209" w:rsidRDefault="00F53DC9" w:rsidP="00B7339B">
      <w:pPr>
        <w:pStyle w:val="BodyText3"/>
        <w:keepNext/>
        <w:keepLines/>
        <w:rPr>
          <w:b/>
          <w:bCs/>
        </w:rPr>
      </w:pPr>
      <w:r w:rsidRPr="006A6209">
        <w:rPr>
          <w:b/>
          <w:bCs/>
        </w:rPr>
        <w:t>^SDAMQ G STARTQ:'$$SWITCH</w:t>
      </w:r>
    </w:p>
    <w:p w14:paraId="6B308193" w14:textId="77777777" w:rsidR="00A62A0D" w:rsidRPr="006A6209" w:rsidRDefault="00A62A0D" w:rsidP="00A62A0D">
      <w:pPr>
        <w:pStyle w:val="BodyText6"/>
        <w:keepNext/>
        <w:keepLines/>
      </w:pPr>
    </w:p>
    <w:p w14:paraId="612579CF" w14:textId="77777777" w:rsidR="00F53DC9" w:rsidRPr="006A6209" w:rsidRDefault="00F53DC9" w:rsidP="00A62A0D">
      <w:pPr>
        <w:pStyle w:val="DialogueIndent2"/>
      </w:pPr>
      <w:r w:rsidRPr="006A6209">
        <w:t>N SDSTART,SDFIN</w:t>
      </w:r>
    </w:p>
    <w:p w14:paraId="75BED802" w14:textId="77777777" w:rsidR="00F53DC9" w:rsidRPr="006A6209" w:rsidRDefault="00F53DC9" w:rsidP="00A62A0D">
      <w:pPr>
        <w:pStyle w:val="DialogueIndent2"/>
      </w:pPr>
      <w:r w:rsidRPr="006A6209">
        <w:t>K ^TMP("SDSTATS",$J)</w:t>
      </w:r>
    </w:p>
    <w:p w14:paraId="3571AE74" w14:textId="77777777" w:rsidR="00F53DC9" w:rsidRPr="006A6209" w:rsidRDefault="00F53DC9" w:rsidP="00A62A0D">
      <w:pPr>
        <w:pStyle w:val="DialogueIndent2"/>
      </w:pPr>
      <w:r w:rsidRPr="006A6209">
        <w:t>S SDSTART=$$NOW^SDAMU D ADD^SDAMQ1</w:t>
      </w:r>
    </w:p>
    <w:p w14:paraId="653E5701" w14:textId="256A7523" w:rsidR="00F53DC9" w:rsidRPr="006A6209" w:rsidRDefault="00F53DC9" w:rsidP="00A62A0D">
      <w:pPr>
        <w:pStyle w:val="DialogueIndent2"/>
      </w:pPr>
      <w:r w:rsidRPr="006A6209">
        <w:t>D EN^SDAMQ3(SDBEG,SDEND)</w:t>
      </w:r>
      <w:r w:rsidR="00E578C4" w:rsidRPr="006A6209">
        <w:t xml:space="preserve"> </w:t>
      </w:r>
      <w:r w:rsidRPr="006A6209">
        <w:t>; appointments</w:t>
      </w:r>
    </w:p>
    <w:p w14:paraId="239CAA6A" w14:textId="60113E3C" w:rsidR="00F53DC9" w:rsidRPr="006A6209" w:rsidRDefault="00F53DC9" w:rsidP="00A62A0D">
      <w:pPr>
        <w:pStyle w:val="DialogueIndent2"/>
      </w:pPr>
      <w:r w:rsidRPr="006A6209">
        <w:t>D EN^SDAMQ4(SDBEG,SDEND)</w:t>
      </w:r>
      <w:r w:rsidR="00E578C4" w:rsidRPr="006A6209">
        <w:t xml:space="preserve"> </w:t>
      </w:r>
      <w:r w:rsidRPr="006A6209">
        <w:t>; add/edits</w:t>
      </w:r>
    </w:p>
    <w:p w14:paraId="4C42714F" w14:textId="1F24FE89" w:rsidR="00F53DC9" w:rsidRPr="006A6209" w:rsidRDefault="00F53DC9" w:rsidP="00A62A0D">
      <w:pPr>
        <w:pStyle w:val="DialogueIndent2"/>
      </w:pPr>
      <w:r w:rsidRPr="006A6209">
        <w:t>D EN^SDAMQ5(SDBEG,SDEND)</w:t>
      </w:r>
      <w:r w:rsidR="00E578C4" w:rsidRPr="006A6209">
        <w:t xml:space="preserve"> </w:t>
      </w:r>
      <w:r w:rsidRPr="006A6209">
        <w:t>; dispositions</w:t>
      </w:r>
    </w:p>
    <w:p w14:paraId="2C01C482" w14:textId="2DBADA2F" w:rsidR="00F53DC9" w:rsidRPr="006A6209" w:rsidRDefault="00F53DC9" w:rsidP="00A62A0D">
      <w:pPr>
        <w:pStyle w:val="DialogueIndent2"/>
      </w:pPr>
      <w:r w:rsidRPr="006A6209">
        <w:t>D EN^SDMHNS</w:t>
      </w:r>
      <w:r w:rsidR="00E578C4" w:rsidRPr="006A6209">
        <w:t xml:space="preserve"> </w:t>
      </w:r>
      <w:r w:rsidRPr="006A6209">
        <w:t>;High Risk Mental Health NO Show report</w:t>
      </w:r>
    </w:p>
    <w:p w14:paraId="5ADC7CC7" w14:textId="77777777" w:rsidR="00F53DC9" w:rsidRPr="006A6209" w:rsidRDefault="00F53DC9" w:rsidP="00A62A0D">
      <w:pPr>
        <w:pStyle w:val="DialogueIndent2"/>
      </w:pPr>
      <w:r w:rsidRPr="006A6209">
        <w:t>S SDFIN=$$NOW^SDAMU D UPD^SDAMQ1(SDBEG,SDEND,SDFIN,.05)</w:t>
      </w:r>
    </w:p>
    <w:p w14:paraId="57ABB80E" w14:textId="36A30BB4" w:rsidR="00F53DC9" w:rsidRPr="006A6209" w:rsidRDefault="00F53DC9" w:rsidP="00A62A0D">
      <w:pPr>
        <w:pStyle w:val="DialogueIndent2"/>
      </w:pPr>
      <w:r w:rsidRPr="006A6209">
        <w:t>D BULL^SDAMQ1</w:t>
      </w:r>
    </w:p>
    <w:p w14:paraId="2804D082" w14:textId="77777777" w:rsidR="00A13E5E" w:rsidRPr="006A6209" w:rsidRDefault="00A13E5E" w:rsidP="00A13E5E">
      <w:pPr>
        <w:pStyle w:val="BodyText6"/>
      </w:pPr>
    </w:p>
    <w:p w14:paraId="71C0E226" w14:textId="4CD37B30" w:rsidR="00F53DC9" w:rsidRPr="006A6209" w:rsidRDefault="00827365" w:rsidP="002037F1">
      <w:pPr>
        <w:pStyle w:val="Heading3"/>
      </w:pPr>
      <w:bookmarkStart w:id="196" w:name="_Toc51598773"/>
      <w:bookmarkStart w:id="197" w:name="_Toc164850061"/>
      <w:r w:rsidRPr="006A6209">
        <w:t>Patch</w:t>
      </w:r>
      <w:r w:rsidR="00F53DC9" w:rsidRPr="006A6209">
        <w:t xml:space="preserve"> DG*5.3*836 </w:t>
      </w:r>
      <w:r w:rsidRPr="006A6209">
        <w:t>Routines</w:t>
      </w:r>
      <w:bookmarkEnd w:id="196"/>
      <w:bookmarkEnd w:id="197"/>
    </w:p>
    <w:p w14:paraId="0FB0CFAF" w14:textId="05BF8C62" w:rsidR="00F53DC9" w:rsidRPr="006A6209" w:rsidRDefault="00827365" w:rsidP="0067738A">
      <w:pPr>
        <w:pStyle w:val="BodyText"/>
        <w:keepNext/>
        <w:keepLines/>
        <w:spacing w:before="0" w:after="0"/>
      </w:pPr>
      <w:r w:rsidRPr="006A6209">
        <w:t>Patch</w:t>
      </w:r>
      <w:r w:rsidR="0067738A" w:rsidRPr="006A6209">
        <w:t xml:space="preserve"> DG*5.3*836, </w:t>
      </w:r>
      <w:r w:rsidR="00F53DC9" w:rsidRPr="006A6209">
        <w:t>Registration Patient Record Flag patch</w:t>
      </w:r>
      <w:r w:rsidR="0067738A" w:rsidRPr="006A6209">
        <w:t>,</w:t>
      </w:r>
      <w:r w:rsidR="00F53DC9" w:rsidRPr="006A6209">
        <w:t xml:space="preserve"> provides new interfaces used by the Scheduling and Reminder patches to determine the High Risk for Suicide flag status on a specified date</w:t>
      </w:r>
      <w:r w:rsidR="00A62A0D" w:rsidRPr="006A6209">
        <w:t>:</w:t>
      </w:r>
    </w:p>
    <w:p w14:paraId="28DA9838" w14:textId="1B38FB21" w:rsidR="0067738A" w:rsidRPr="006A6209" w:rsidRDefault="00F53DC9" w:rsidP="0067738A">
      <w:pPr>
        <w:pStyle w:val="ListBullet"/>
        <w:keepNext/>
        <w:keepLines/>
      </w:pPr>
      <w:r w:rsidRPr="006A6209">
        <w:rPr>
          <w:b/>
        </w:rPr>
        <w:t>GETINF^DGPFAPIH</w:t>
      </w:r>
      <w:r w:rsidR="00A62A0D" w:rsidRPr="006A6209">
        <w:rPr>
          <w:b/>
        </w:rPr>
        <w:t>—</w:t>
      </w:r>
      <w:r w:rsidRPr="006A6209">
        <w:rPr>
          <w:b/>
          <w:bCs/>
        </w:rPr>
        <w:t>DGPFAPIH</w:t>
      </w:r>
      <w:r w:rsidRPr="006A6209">
        <w:t xml:space="preserve"> is both a </w:t>
      </w:r>
      <w:r w:rsidR="0067738A" w:rsidRPr="006A6209">
        <w:t>r</w:t>
      </w:r>
      <w:r w:rsidRPr="006A6209">
        <w:t xml:space="preserve">outine and API </w:t>
      </w:r>
      <w:r w:rsidR="00431BAA" w:rsidRPr="006A6209">
        <w:t>in</w:t>
      </w:r>
      <w:r w:rsidRPr="006A6209">
        <w:t>tegration agreement. Th</w:t>
      </w:r>
      <w:r w:rsidR="0067738A" w:rsidRPr="006A6209">
        <w:t xml:space="preserve">e </w:t>
      </w:r>
      <w:r w:rsidR="0067738A" w:rsidRPr="006A6209">
        <w:rPr>
          <w:b/>
          <w:bCs/>
        </w:rPr>
        <w:t>DGPFAPIH</w:t>
      </w:r>
      <w:r w:rsidRPr="006A6209">
        <w:t xml:space="preserve"> routine implements the two </w:t>
      </w:r>
      <w:r w:rsidR="0067738A" w:rsidRPr="006A6209">
        <w:t>a</w:t>
      </w:r>
      <w:r w:rsidRPr="006A6209">
        <w:t xml:space="preserve">pplication </w:t>
      </w:r>
      <w:r w:rsidR="0067738A" w:rsidRPr="006A6209">
        <w:t>p</w:t>
      </w:r>
      <w:r w:rsidRPr="006A6209">
        <w:t>rogramming</w:t>
      </w:r>
      <w:r w:rsidR="00E578C4" w:rsidRPr="006A6209">
        <w:t xml:space="preserve"> </w:t>
      </w:r>
      <w:r w:rsidR="0067738A" w:rsidRPr="006A6209">
        <w:t>i</w:t>
      </w:r>
      <w:r w:rsidRPr="006A6209">
        <w:t>nterface call points for retrieving Patient Record Flag information</w:t>
      </w:r>
      <w:r w:rsidR="0067738A" w:rsidRPr="006A6209">
        <w:t>:</w:t>
      </w:r>
    </w:p>
    <w:p w14:paraId="2F98FB38" w14:textId="77777777" w:rsidR="0067738A" w:rsidRPr="006A6209" w:rsidRDefault="00F53DC9" w:rsidP="0067738A">
      <w:pPr>
        <w:pStyle w:val="ListBullet2"/>
        <w:keepNext/>
        <w:keepLines/>
      </w:pPr>
      <w:r w:rsidRPr="006A6209">
        <w:t>One call point is for a specific patient and record</w:t>
      </w:r>
      <w:r w:rsidR="0067738A" w:rsidRPr="006A6209">
        <w:t>.</w:t>
      </w:r>
    </w:p>
    <w:p w14:paraId="093A7917" w14:textId="2F264D57" w:rsidR="00F53DC9" w:rsidRPr="006A6209" w:rsidRDefault="0067738A" w:rsidP="0067738A">
      <w:pPr>
        <w:pStyle w:val="ListBullet2"/>
        <w:keepNext/>
        <w:keepLines/>
      </w:pPr>
      <w:r w:rsidRPr="006A6209">
        <w:t>T</w:t>
      </w:r>
      <w:r w:rsidR="00F53DC9" w:rsidRPr="006A6209">
        <w:t>he second call point is for a list of patients with a specific, active, Patient Record Flag.</w:t>
      </w:r>
    </w:p>
    <w:p w14:paraId="0A2B72B4" w14:textId="77777777" w:rsidR="0067738A" w:rsidRPr="006A6209" w:rsidRDefault="0067738A" w:rsidP="0067738A">
      <w:pPr>
        <w:pStyle w:val="BodyText6"/>
        <w:keepNext/>
        <w:keepLines/>
      </w:pPr>
    </w:p>
    <w:p w14:paraId="07C8E36A" w14:textId="797402C3" w:rsidR="00F53DC9" w:rsidRPr="006A6209" w:rsidRDefault="00F53DC9" w:rsidP="00A62A0D">
      <w:pPr>
        <w:pStyle w:val="BodyText3"/>
        <w:keepNext/>
        <w:keepLines/>
      </w:pPr>
      <w:r w:rsidRPr="006A6209">
        <w:t>This API obtain</w:t>
      </w:r>
      <w:r w:rsidR="00AB4D49" w:rsidRPr="006A6209">
        <w:t>s</w:t>
      </w:r>
      <w:r w:rsidRPr="006A6209">
        <w:t xml:space="preserve"> the Patient Record Flag assignment information</w:t>
      </w:r>
      <w:r w:rsidR="00E578C4" w:rsidRPr="006A6209">
        <w:t xml:space="preserve"> </w:t>
      </w:r>
      <w:r w:rsidRPr="006A6209">
        <w:t>and status for the specified patient, patient record flag and date range.</w:t>
      </w:r>
      <w:r w:rsidR="00E578C4" w:rsidRPr="006A6209">
        <w:t xml:space="preserve"> </w:t>
      </w:r>
      <w:r w:rsidRPr="006A6209">
        <w:t xml:space="preserve">The return data </w:t>
      </w:r>
      <w:r w:rsidR="00953721" w:rsidRPr="006A6209">
        <w:t>is</w:t>
      </w:r>
      <w:r w:rsidRPr="006A6209">
        <w:t xml:space="preserve"> provided in an array using the target root specified by the user or in the default array variable </w:t>
      </w:r>
      <w:r w:rsidRPr="006A6209">
        <w:rPr>
          <w:b/>
          <w:bCs/>
        </w:rPr>
        <w:t>DGPFAPI1</w:t>
      </w:r>
      <w:r w:rsidRPr="006A6209">
        <w:t>.</w:t>
      </w:r>
      <w:r w:rsidR="00E578C4" w:rsidRPr="006A6209">
        <w:t xml:space="preserve"> </w:t>
      </w:r>
      <w:r w:rsidRPr="006A6209">
        <w:t>The DATE/TIME</w:t>
      </w:r>
      <w:r w:rsidR="00A62A0D" w:rsidRPr="006A6209">
        <w:t xml:space="preserve"> (#.02)</w:t>
      </w:r>
      <w:r w:rsidRPr="006A6209">
        <w:t xml:space="preserve"> field of the PRF ASSIGNMENT HISTORY</w:t>
      </w:r>
      <w:r w:rsidR="00A62A0D" w:rsidRPr="006A6209">
        <w:t xml:space="preserve"> (#26.14)</w:t>
      </w:r>
      <w:r w:rsidRPr="006A6209">
        <w:t xml:space="preserve"> </w:t>
      </w:r>
      <w:r w:rsidR="00A62A0D" w:rsidRPr="006A6209">
        <w:t>f</w:t>
      </w:r>
      <w:r w:rsidRPr="006A6209">
        <w:t>ile entry determine</w:t>
      </w:r>
      <w:r w:rsidR="00A62A0D" w:rsidRPr="006A6209">
        <w:t>s</w:t>
      </w:r>
      <w:r w:rsidRPr="006A6209">
        <w:t xml:space="preserve"> whether the entry falls within the specified date range.</w:t>
      </w:r>
      <w:r w:rsidR="00E578C4" w:rsidRPr="006A6209">
        <w:t xml:space="preserve"> </w:t>
      </w:r>
      <w:r w:rsidRPr="006A6209">
        <w:t xml:space="preserve">If no date range is specified, all entries </w:t>
      </w:r>
      <w:r w:rsidR="00A62A0D" w:rsidRPr="006A6209">
        <w:t>are</w:t>
      </w:r>
      <w:r w:rsidRPr="006A6209">
        <w:t xml:space="preserve"> returned</w:t>
      </w:r>
      <w:r w:rsidR="00A62A0D" w:rsidRPr="006A6209">
        <w:t>.</w:t>
      </w:r>
    </w:p>
    <w:p w14:paraId="7DDB5C01" w14:textId="0E48F355" w:rsidR="00F53DC9" w:rsidRPr="006A6209" w:rsidRDefault="00F53DC9" w:rsidP="00A62A0D">
      <w:pPr>
        <w:pStyle w:val="ListBullet"/>
      </w:pPr>
      <w:r w:rsidRPr="006A6209">
        <w:rPr>
          <w:b/>
        </w:rPr>
        <w:t>GETLST^DGPFAPIH</w:t>
      </w:r>
      <w:r w:rsidR="00A62A0D" w:rsidRPr="006A6209">
        <w:rPr>
          <w:b/>
        </w:rPr>
        <w:t>—</w:t>
      </w:r>
      <w:r w:rsidRPr="006A6209">
        <w:t>This API retrieve</w:t>
      </w:r>
      <w:r w:rsidR="00A62A0D" w:rsidRPr="006A6209">
        <w:t>s</w:t>
      </w:r>
      <w:r w:rsidRPr="006A6209">
        <w:t xml:space="preserve"> a list of patients active at some point within a specified date range for a specified Patient Record Flag.</w:t>
      </w:r>
      <w:r w:rsidR="00E578C4" w:rsidRPr="006A6209">
        <w:t xml:space="preserve"> </w:t>
      </w:r>
      <w:r w:rsidRPr="006A6209">
        <w:t>The date range is required for this API</w:t>
      </w:r>
      <w:r w:rsidR="00A62A0D" w:rsidRPr="006A6209">
        <w:t>;</w:t>
      </w:r>
      <w:r w:rsidRPr="006A6209">
        <w:t xml:space="preserve"> though</w:t>
      </w:r>
      <w:r w:rsidR="00A62A0D" w:rsidRPr="006A6209">
        <w:t>,</w:t>
      </w:r>
      <w:r w:rsidRPr="006A6209">
        <w:t xml:space="preserve"> the same date can be entered to specify a single date.</w:t>
      </w:r>
      <w:r w:rsidR="00E578C4" w:rsidRPr="006A6209">
        <w:t xml:space="preserve"> </w:t>
      </w:r>
      <w:r w:rsidRPr="006A6209">
        <w:t xml:space="preserve">The return data </w:t>
      </w:r>
      <w:r w:rsidR="00A62A0D" w:rsidRPr="006A6209">
        <w:t>is</w:t>
      </w:r>
      <w:r w:rsidRPr="006A6209">
        <w:t xml:space="preserve"> provided in an array using the target root specified by the user or in the default array variable </w:t>
      </w:r>
      <w:r w:rsidRPr="006A6209">
        <w:rPr>
          <w:b/>
          <w:bCs/>
        </w:rPr>
        <w:t>DGPFAPI2</w:t>
      </w:r>
      <w:r w:rsidRPr="006A6209">
        <w:t>.</w:t>
      </w:r>
      <w:r w:rsidR="00E578C4" w:rsidRPr="006A6209">
        <w:t xml:space="preserve"> </w:t>
      </w:r>
      <w:r w:rsidRPr="006A6209">
        <w:t>The DATE/TIME</w:t>
      </w:r>
      <w:r w:rsidR="00A62A0D" w:rsidRPr="006A6209">
        <w:t xml:space="preserve"> (#.02)</w:t>
      </w:r>
      <w:r w:rsidRPr="006A6209">
        <w:t xml:space="preserve"> field of the PRF ASSIGNMENT HISTORY</w:t>
      </w:r>
      <w:r w:rsidR="00A62A0D" w:rsidRPr="006A6209">
        <w:t xml:space="preserve"> (#26.14)</w:t>
      </w:r>
      <w:r w:rsidRPr="006A6209">
        <w:t xml:space="preserve"> </w:t>
      </w:r>
      <w:r w:rsidR="00A62A0D" w:rsidRPr="006A6209">
        <w:t>f</w:t>
      </w:r>
      <w:r w:rsidRPr="006A6209">
        <w:t>ile entry determine</w:t>
      </w:r>
      <w:r w:rsidR="00A62A0D" w:rsidRPr="006A6209">
        <w:t>s</w:t>
      </w:r>
      <w:r w:rsidRPr="006A6209">
        <w:t xml:space="preserve"> whether the entry falls within the specified date range.</w:t>
      </w:r>
    </w:p>
    <w:p w14:paraId="4CD6BDDA" w14:textId="1FABAA52" w:rsidR="00F53DC9" w:rsidRPr="006A6209" w:rsidRDefault="00F53DC9" w:rsidP="00A62A0D">
      <w:pPr>
        <w:pStyle w:val="ListBullet"/>
      </w:pPr>
      <w:r w:rsidRPr="006A6209">
        <w:rPr>
          <w:b/>
        </w:rPr>
        <w:t>BLDMAIN^DGPFAPIH</w:t>
      </w:r>
      <w:r w:rsidR="00A62A0D" w:rsidRPr="006A6209">
        <w:rPr>
          <w:b/>
        </w:rPr>
        <w:t>—</w:t>
      </w:r>
      <w:r w:rsidRPr="006A6209">
        <w:t>This API builds the main return array for the specified patient.</w:t>
      </w:r>
      <w:r w:rsidR="00E578C4" w:rsidRPr="006A6209">
        <w:t xml:space="preserve"> </w:t>
      </w:r>
      <w:r w:rsidRPr="006A6209">
        <w:t>The array contains the PRF assignment data retrieved from the appropriate Local or National assignment file</w:t>
      </w:r>
      <w:r w:rsidR="00A62A0D" w:rsidRPr="006A6209">
        <w:t>.</w:t>
      </w:r>
    </w:p>
    <w:p w14:paraId="1C1750DA" w14:textId="26F9C3B1" w:rsidR="00F53DC9" w:rsidRPr="006A6209" w:rsidRDefault="00F53DC9" w:rsidP="00A62A0D">
      <w:pPr>
        <w:pStyle w:val="ListBullet"/>
      </w:pPr>
      <w:r w:rsidRPr="006A6209">
        <w:rPr>
          <w:b/>
        </w:rPr>
        <w:t>BLDHIST^DGPFAPIH</w:t>
      </w:r>
      <w:r w:rsidR="00A62A0D" w:rsidRPr="006A6209">
        <w:rPr>
          <w:b/>
        </w:rPr>
        <w:t>—</w:t>
      </w:r>
      <w:r w:rsidRPr="006A6209">
        <w:t>This API collects and builds the return array containing the PRF assignment history data.</w:t>
      </w:r>
    </w:p>
    <w:p w14:paraId="2C1BA0D6" w14:textId="6E21C9B1" w:rsidR="00F53DC9" w:rsidRPr="006A6209" w:rsidRDefault="00F53DC9" w:rsidP="00A62A0D">
      <w:pPr>
        <w:pStyle w:val="ListBullet"/>
        <w:keepNext/>
        <w:keepLines/>
      </w:pPr>
      <w:r w:rsidRPr="006A6209">
        <w:rPr>
          <w:b/>
        </w:rPr>
        <w:t>ACTIVE^DGPFAPIU</w:t>
      </w:r>
      <w:r w:rsidR="00A62A0D" w:rsidRPr="006A6209">
        <w:rPr>
          <w:b/>
        </w:rPr>
        <w:t>—</w:t>
      </w:r>
      <w:r w:rsidRPr="006A6209">
        <w:t>Th</w:t>
      </w:r>
      <w:r w:rsidR="00A62A0D" w:rsidRPr="006A6209">
        <w:t xml:space="preserve">e </w:t>
      </w:r>
      <w:r w:rsidR="00A62A0D" w:rsidRPr="006A6209">
        <w:rPr>
          <w:b/>
          <w:bCs/>
        </w:rPr>
        <w:t>DGPFAPIU</w:t>
      </w:r>
      <w:r w:rsidRPr="006A6209">
        <w:t xml:space="preserve"> routine provides support utilities and functions for the new Application Programming Interface calls.</w:t>
      </w:r>
    </w:p>
    <w:p w14:paraId="0BB709D9" w14:textId="34ED20D3" w:rsidR="00F53DC9" w:rsidRPr="006A6209" w:rsidRDefault="00F53DC9" w:rsidP="00A62A0D">
      <w:pPr>
        <w:pStyle w:val="BodyText3"/>
      </w:pPr>
      <w:r w:rsidRPr="006A6209">
        <w:t>This procedure check</w:t>
      </w:r>
      <w:r w:rsidR="00A62A0D" w:rsidRPr="006A6209">
        <w:t>s</w:t>
      </w:r>
      <w:r w:rsidRPr="006A6209">
        <w:t xml:space="preserve"> if the Patient Record Flag was active at any point during the specified date range.</w:t>
      </w:r>
      <w:r w:rsidR="00E578C4" w:rsidRPr="006A6209">
        <w:t xml:space="preserve"> </w:t>
      </w:r>
      <w:r w:rsidRPr="006A6209">
        <w:t>The procedure accepts a date range parameter which specifies whether “</w:t>
      </w:r>
      <w:r w:rsidRPr="006A6209">
        <w:rPr>
          <w:b/>
          <w:bCs/>
        </w:rPr>
        <w:t>A</w:t>
      </w:r>
      <w:r w:rsidRPr="006A6209">
        <w:t>”ll dates or only a “</w:t>
      </w:r>
      <w:r w:rsidRPr="006A6209">
        <w:rPr>
          <w:b/>
          <w:bCs/>
        </w:rPr>
        <w:t>S</w:t>
      </w:r>
      <w:r w:rsidRPr="006A6209">
        <w:t>”pecified date range is to be checked.</w:t>
      </w:r>
    </w:p>
    <w:p w14:paraId="3D36A59A" w14:textId="3BD567A6" w:rsidR="00F53DC9" w:rsidRPr="006A6209" w:rsidRDefault="00F53DC9" w:rsidP="00A62A0D">
      <w:pPr>
        <w:pStyle w:val="BodyText3"/>
      </w:pPr>
      <w:r w:rsidRPr="006A6209">
        <w:t xml:space="preserve">The PRF </w:t>
      </w:r>
      <w:r w:rsidR="00A62A0D" w:rsidRPr="006A6209">
        <w:t>ASSIGNMENT HISTORY (#26.14)</w:t>
      </w:r>
      <w:r w:rsidRPr="006A6209">
        <w:t xml:space="preserve"> </w:t>
      </w:r>
      <w:r w:rsidR="00A62A0D" w:rsidRPr="006A6209">
        <w:t>f</w:t>
      </w:r>
      <w:r w:rsidRPr="006A6209">
        <w:t xml:space="preserve">ile was </w:t>
      </w:r>
      <w:r w:rsidRPr="006A6209">
        <w:rPr>
          <w:i/>
          <w:iCs/>
        </w:rPr>
        <w:t>not</w:t>
      </w:r>
      <w:r w:rsidRPr="006A6209">
        <w:t xml:space="preserve"> designed for this type of date interaction so the algorithm in this procedure has to make a number of assumptions when interpreting the dates and PRF actions.</w:t>
      </w:r>
      <w:r w:rsidR="00E578C4" w:rsidRPr="006A6209">
        <w:t xml:space="preserve"> </w:t>
      </w:r>
      <w:r w:rsidRPr="006A6209">
        <w:t>While there can only be one “New Assignment” entry, it is possible to have multiple “Continue</w:t>
      </w:r>
      <w:r w:rsidR="00A62A0D" w:rsidRPr="006A6209">
        <w:t>.</w:t>
      </w:r>
      <w:r w:rsidRPr="006A6209">
        <w:t>” “Inactivate</w:t>
      </w:r>
      <w:r w:rsidR="00A62A0D" w:rsidRPr="006A6209">
        <w:t>,</w:t>
      </w:r>
      <w:r w:rsidRPr="006A6209">
        <w:t>” and “Reactivate” action entries.</w:t>
      </w:r>
      <w:r w:rsidR="00E578C4" w:rsidRPr="006A6209">
        <w:t xml:space="preserve"> </w:t>
      </w:r>
      <w:r w:rsidRPr="006A6209">
        <w:t>In addition, the “Entered In Error” action can pose additional issues with determining a status during a specific date range.</w:t>
      </w:r>
    </w:p>
    <w:p w14:paraId="747BE6F3" w14:textId="4F71D891" w:rsidR="00F53DC9" w:rsidRPr="006A6209" w:rsidRDefault="00F53DC9" w:rsidP="00A62A0D">
      <w:pPr>
        <w:pStyle w:val="ListBullet"/>
      </w:pPr>
      <w:r w:rsidRPr="006A6209">
        <w:rPr>
          <w:b/>
        </w:rPr>
        <w:t>CHKDATE^DGPFAPIU</w:t>
      </w:r>
      <w:r w:rsidR="00A62A0D" w:rsidRPr="006A6209">
        <w:rPr>
          <w:b/>
        </w:rPr>
        <w:t>—</w:t>
      </w:r>
      <w:r w:rsidRPr="006A6209">
        <w:t>Check</w:t>
      </w:r>
      <w:r w:rsidR="00A62A0D" w:rsidRPr="006A6209">
        <w:t>s</w:t>
      </w:r>
      <w:r w:rsidRPr="006A6209">
        <w:t xml:space="preserve"> for valid start and end dates.</w:t>
      </w:r>
      <w:r w:rsidR="00E578C4" w:rsidRPr="006A6209">
        <w:t xml:space="preserve"> </w:t>
      </w:r>
      <w:r w:rsidRPr="006A6209">
        <w:t>Set</w:t>
      </w:r>
      <w:r w:rsidR="00A62A0D" w:rsidRPr="006A6209">
        <w:t>s</w:t>
      </w:r>
      <w:r w:rsidRPr="006A6209">
        <w:t xml:space="preserve"> up the </w:t>
      </w:r>
      <w:r w:rsidRPr="006A6209">
        <w:rPr>
          <w:b/>
          <w:bCs/>
        </w:rPr>
        <w:t>DGRANGE</w:t>
      </w:r>
      <w:r w:rsidRPr="006A6209">
        <w:t xml:space="preserve"> parameter with the validated dates and set</w:t>
      </w:r>
      <w:r w:rsidR="00A62A0D" w:rsidRPr="006A6209">
        <w:t>s</w:t>
      </w:r>
      <w:r w:rsidRPr="006A6209">
        <w:t xml:space="preserve"> </w:t>
      </w:r>
      <w:r w:rsidRPr="006A6209">
        <w:rPr>
          <w:b/>
          <w:bCs/>
        </w:rPr>
        <w:t>DGRANGE</w:t>
      </w:r>
      <w:r w:rsidRPr="006A6209">
        <w:t xml:space="preserve"> top element to “</w:t>
      </w:r>
      <w:r w:rsidRPr="006A6209">
        <w:rPr>
          <w:b/>
          <w:bCs/>
        </w:rPr>
        <w:t>A</w:t>
      </w:r>
      <w:r w:rsidRPr="006A6209">
        <w:t>” for all dates, or “</w:t>
      </w:r>
      <w:r w:rsidRPr="006A6209">
        <w:rPr>
          <w:b/>
          <w:bCs/>
        </w:rPr>
        <w:t>S</w:t>
      </w:r>
      <w:r w:rsidRPr="006A6209">
        <w:t>” for a specific range of dates</w:t>
      </w:r>
      <w:r w:rsidR="00A62A0D" w:rsidRPr="006A6209">
        <w:t>.</w:t>
      </w:r>
    </w:p>
    <w:p w14:paraId="5782F3D9" w14:textId="6DB94B56" w:rsidR="00F53DC9" w:rsidRPr="006A6209" w:rsidRDefault="00F53DC9" w:rsidP="00A62A0D">
      <w:pPr>
        <w:pStyle w:val="ListBullet"/>
      </w:pPr>
      <w:r w:rsidRPr="006A6209">
        <w:rPr>
          <w:b/>
        </w:rPr>
        <w:t>CHKDFN^DGPFAPIU</w:t>
      </w:r>
      <w:r w:rsidR="00A62A0D" w:rsidRPr="006A6209">
        <w:t>—</w:t>
      </w:r>
      <w:r w:rsidRPr="006A6209">
        <w:t xml:space="preserve">This function checks for a valid patient by checking the DFN in the </w:t>
      </w:r>
      <w:r w:rsidR="00A62A0D" w:rsidRPr="006A6209">
        <w:t>PATIENT (#2)</w:t>
      </w:r>
      <w:r w:rsidRPr="006A6209">
        <w:t xml:space="preserve"> </w:t>
      </w:r>
      <w:r w:rsidR="00A62A0D" w:rsidRPr="006A6209">
        <w:t>f</w:t>
      </w:r>
      <w:r w:rsidRPr="006A6209">
        <w:t>ile.</w:t>
      </w:r>
      <w:r w:rsidR="00E578C4" w:rsidRPr="006A6209">
        <w:t xml:space="preserve"> </w:t>
      </w:r>
      <w:r w:rsidRPr="006A6209">
        <w:t>If a valid patient is found, the patient name is returned</w:t>
      </w:r>
      <w:r w:rsidR="00A62A0D" w:rsidRPr="006A6209">
        <w:t>;</w:t>
      </w:r>
      <w:r w:rsidRPr="006A6209">
        <w:t xml:space="preserve"> otherwise, the error text from the </w:t>
      </w:r>
      <w:r w:rsidRPr="006A6209">
        <w:rPr>
          <w:b/>
          <w:bCs/>
        </w:rPr>
        <w:t>DIQ</w:t>
      </w:r>
      <w:r w:rsidRPr="006A6209">
        <w:t xml:space="preserve"> call is returned.</w:t>
      </w:r>
    </w:p>
    <w:p w14:paraId="667A2CE8" w14:textId="2ECB77AE" w:rsidR="00F53DC9" w:rsidRPr="006A6209" w:rsidRDefault="00F53DC9" w:rsidP="00A62A0D">
      <w:pPr>
        <w:pStyle w:val="ListBullet"/>
      </w:pPr>
      <w:r w:rsidRPr="006A6209">
        <w:rPr>
          <w:b/>
        </w:rPr>
        <w:t>ASGNDATE^DGPFAPIU</w:t>
      </w:r>
      <w:r w:rsidR="00A62A0D" w:rsidRPr="006A6209">
        <w:rPr>
          <w:b/>
        </w:rPr>
        <w:t>—</w:t>
      </w:r>
      <w:r w:rsidRPr="006A6209">
        <w:t>Get</w:t>
      </w:r>
      <w:r w:rsidR="00A62A0D" w:rsidRPr="006A6209">
        <w:t>s</w:t>
      </w:r>
      <w:r w:rsidRPr="006A6209">
        <w:t xml:space="preserve"> the initial Assignment Date/Time of the Patient Record Flag by looking for the “NEW ASSIGNMENT” action in the PRF ASSIGNMENT HISTORY</w:t>
      </w:r>
      <w:r w:rsidR="00A62A0D" w:rsidRPr="006A6209">
        <w:t xml:space="preserve"> (#26.14)</w:t>
      </w:r>
      <w:r w:rsidRPr="006A6209">
        <w:t xml:space="preserve"> </w:t>
      </w:r>
      <w:r w:rsidR="00A62A0D" w:rsidRPr="006A6209">
        <w:t>f</w:t>
      </w:r>
      <w:r w:rsidRPr="006A6209">
        <w:t>ile.</w:t>
      </w:r>
    </w:p>
    <w:p w14:paraId="13B35B52" w14:textId="77777777" w:rsidR="00A62A0D" w:rsidRPr="006A6209" w:rsidRDefault="00F53DC9" w:rsidP="00A62A0D">
      <w:pPr>
        <w:pStyle w:val="ListBullet"/>
        <w:keepNext/>
        <w:keepLines/>
      </w:pPr>
      <w:r w:rsidRPr="006A6209">
        <w:rPr>
          <w:b/>
        </w:rPr>
        <w:t>GETFLAG^DGPFAPIU</w:t>
      </w:r>
      <w:r w:rsidR="00A62A0D" w:rsidRPr="006A6209">
        <w:rPr>
          <w:b/>
        </w:rPr>
        <w:t>—</w:t>
      </w:r>
      <w:r w:rsidRPr="006A6209">
        <w:t>This function gets the variable pointer value for the Patient Record Flag passed in.</w:t>
      </w:r>
      <w:r w:rsidR="00E578C4" w:rsidRPr="006A6209">
        <w:t xml:space="preserve"> </w:t>
      </w:r>
      <w:r w:rsidRPr="006A6209">
        <w:t>The PRF is passed in as a text value</w:t>
      </w:r>
      <w:r w:rsidR="00A62A0D" w:rsidRPr="006A6209">
        <w:t>:</w:t>
      </w:r>
    </w:p>
    <w:p w14:paraId="40491D9F" w14:textId="77777777" w:rsidR="00A62A0D" w:rsidRPr="006A6209" w:rsidRDefault="00F53DC9" w:rsidP="00A62A0D">
      <w:pPr>
        <w:pStyle w:val="ListBullet2"/>
        <w:keepNext/>
        <w:keepLines/>
      </w:pPr>
      <w:r w:rsidRPr="006A6209">
        <w:t xml:space="preserve">If the optional flag category is passed in, only that category </w:t>
      </w:r>
      <w:r w:rsidR="00A62A0D" w:rsidRPr="006A6209">
        <w:t>is</w:t>
      </w:r>
      <w:r w:rsidRPr="006A6209">
        <w:t xml:space="preserve"> checked for the PRF.</w:t>
      </w:r>
    </w:p>
    <w:p w14:paraId="09D2C215" w14:textId="0A872C53" w:rsidR="00F53DC9" w:rsidRPr="006A6209" w:rsidRDefault="00F53DC9" w:rsidP="00A62A0D">
      <w:pPr>
        <w:pStyle w:val="ListBullet2"/>
      </w:pPr>
      <w:r w:rsidRPr="006A6209">
        <w:t xml:space="preserve">If no category is passed in, then first the National category </w:t>
      </w:r>
      <w:r w:rsidR="00953721" w:rsidRPr="006A6209">
        <w:t>is</w:t>
      </w:r>
      <w:r w:rsidRPr="006A6209">
        <w:t xml:space="preserve"> checked.</w:t>
      </w:r>
    </w:p>
    <w:p w14:paraId="756C5E7E" w14:textId="77777777" w:rsidR="00F53DC9" w:rsidRPr="006A6209" w:rsidRDefault="00F53DC9" w:rsidP="00A62A0D">
      <w:pPr>
        <w:pStyle w:val="BodyText6"/>
      </w:pPr>
    </w:p>
    <w:p w14:paraId="5971F0D2" w14:textId="748E5E20" w:rsidR="00F53DC9" w:rsidRPr="006A6209" w:rsidRDefault="00827365" w:rsidP="002037F1">
      <w:pPr>
        <w:pStyle w:val="Heading3"/>
      </w:pPr>
      <w:bookmarkStart w:id="198" w:name="_Toc51598774"/>
      <w:bookmarkStart w:id="199" w:name="_Ref58480512"/>
      <w:bookmarkStart w:id="200" w:name="_Toc164850062"/>
      <w:r w:rsidRPr="006A6209">
        <w:t>Patch</w:t>
      </w:r>
      <w:r w:rsidR="00F53DC9" w:rsidRPr="006A6209">
        <w:t xml:space="preserve"> SD*5.3*622 </w:t>
      </w:r>
      <w:r w:rsidRPr="006A6209">
        <w:t>Routines</w:t>
      </w:r>
      <w:bookmarkEnd w:id="198"/>
      <w:bookmarkEnd w:id="199"/>
      <w:bookmarkEnd w:id="200"/>
    </w:p>
    <w:p w14:paraId="03309B9C" w14:textId="549651A0" w:rsidR="00F53DC9" w:rsidRPr="006A6209" w:rsidRDefault="00F53DC9" w:rsidP="00550EED">
      <w:pPr>
        <w:pStyle w:val="ListBullet"/>
        <w:keepNext/>
        <w:keepLines/>
      </w:pPr>
      <w:r w:rsidRPr="006A6209">
        <w:rPr>
          <w:b/>
        </w:rPr>
        <w:t>START^SDCP</w:t>
      </w:r>
      <w:r w:rsidR="00A62A0D" w:rsidRPr="006A6209">
        <w:rPr>
          <w:b/>
        </w:rPr>
        <w:t>—</w:t>
      </w:r>
      <w:r w:rsidRPr="006A6209">
        <w:t xml:space="preserve">This API initializes </w:t>
      </w:r>
      <w:r w:rsidR="00550EED" w:rsidRPr="006A6209">
        <w:t xml:space="preserve">the </w:t>
      </w:r>
      <w:r w:rsidRPr="006A6209">
        <w:rPr>
          <w:b/>
          <w:bCs/>
        </w:rPr>
        <w:t>SDPRTTOF</w:t>
      </w:r>
      <w:r w:rsidRPr="006A6209">
        <w:t xml:space="preserve"> variable that is a </w:t>
      </w:r>
      <w:r w:rsidR="00550EED" w:rsidRPr="006A6209">
        <w:t>f</w:t>
      </w:r>
      <w:r w:rsidRPr="006A6209">
        <w:t>lag to indicate whether or not to print the Top of Form</w:t>
      </w:r>
      <w:r w:rsidR="00550EED" w:rsidRPr="006A6209">
        <w:t xml:space="preserve"> (TOF)</w:t>
      </w:r>
      <w:r w:rsidRPr="006A6209">
        <w:t xml:space="preserve"> header or not. Telephone Extension has been added</w:t>
      </w:r>
      <w:r w:rsidR="00E578C4" w:rsidRPr="006A6209">
        <w:t xml:space="preserve"> </w:t>
      </w:r>
      <w:r w:rsidRPr="006A6209">
        <w:t>to the Clinic Profile and this variable helps to ensure that the Header</w:t>
      </w:r>
      <w:r w:rsidR="00E578C4" w:rsidRPr="006A6209">
        <w:t xml:space="preserve"> </w:t>
      </w:r>
      <w:r w:rsidRPr="006A6209">
        <w:t>prints one time per Clinic.</w:t>
      </w:r>
    </w:p>
    <w:p w14:paraId="5820B89C" w14:textId="6439AA49" w:rsidR="00F53DC9" w:rsidRPr="006A6209" w:rsidRDefault="00F53DC9" w:rsidP="00A62A0D">
      <w:pPr>
        <w:pStyle w:val="ListBullet"/>
      </w:pPr>
      <w:r w:rsidRPr="006A6209">
        <w:rPr>
          <w:b/>
        </w:rPr>
        <w:t>PRT^SDCP</w:t>
      </w:r>
      <w:r w:rsidR="00A62A0D" w:rsidRPr="006A6209">
        <w:rPr>
          <w:b/>
        </w:rPr>
        <w:t>—</w:t>
      </w:r>
      <w:r w:rsidRPr="006A6209">
        <w:t>This API prints the</w:t>
      </w:r>
      <w:r w:rsidR="00E578C4" w:rsidRPr="006A6209">
        <w:t xml:space="preserve"> </w:t>
      </w:r>
      <w:r w:rsidRPr="006A6209">
        <w:t xml:space="preserve">new TELEPHONE EXTENSION field from HOSPITAL LOCATION file on the Clinic Profile and also sets </w:t>
      </w:r>
      <w:r w:rsidR="00550EED" w:rsidRPr="006A6209">
        <w:t xml:space="preserve">the </w:t>
      </w:r>
      <w:r w:rsidRPr="006A6209">
        <w:rPr>
          <w:b/>
          <w:bCs/>
        </w:rPr>
        <w:t>SDPRTTOF</w:t>
      </w:r>
      <w:r w:rsidRPr="006A6209">
        <w:t xml:space="preserve"> variable mentioned above back to </w:t>
      </w:r>
      <w:r w:rsidRPr="006A6209">
        <w:rPr>
          <w:b/>
          <w:bCs/>
        </w:rPr>
        <w:t>1</w:t>
      </w:r>
      <w:r w:rsidRPr="006A6209">
        <w:t xml:space="preserve"> so that Header can print for next Clinic that gets output.</w:t>
      </w:r>
    </w:p>
    <w:p w14:paraId="7CFA5464" w14:textId="5F85C122" w:rsidR="00F53DC9" w:rsidRPr="006A6209" w:rsidRDefault="00F53DC9" w:rsidP="00A62A0D">
      <w:pPr>
        <w:pStyle w:val="ListBullet"/>
      </w:pPr>
      <w:r w:rsidRPr="006A6209">
        <w:rPr>
          <w:b/>
        </w:rPr>
        <w:t>TOF^SDCP</w:t>
      </w:r>
      <w:r w:rsidR="00A62A0D" w:rsidRPr="006A6209">
        <w:rPr>
          <w:b/>
        </w:rPr>
        <w:t>—</w:t>
      </w:r>
      <w:r w:rsidRPr="006A6209">
        <w:t xml:space="preserve">This API checks if </w:t>
      </w:r>
      <w:r w:rsidRPr="006A6209">
        <w:rPr>
          <w:b/>
          <w:bCs/>
        </w:rPr>
        <w:t>SDPRTTOF</w:t>
      </w:r>
      <w:r w:rsidRPr="006A6209">
        <w:t xml:space="preserve"> is flagged with a </w:t>
      </w:r>
      <w:r w:rsidRPr="006A6209">
        <w:rPr>
          <w:b/>
          <w:bCs/>
        </w:rPr>
        <w:t>1</w:t>
      </w:r>
      <w:r w:rsidR="00550EED" w:rsidRPr="006A6209">
        <w:t xml:space="preserve">, </w:t>
      </w:r>
      <w:r w:rsidRPr="006A6209">
        <w:t xml:space="preserve">and, if so, allows the printing of the Header. It also resets </w:t>
      </w:r>
      <w:r w:rsidRPr="006A6209">
        <w:rPr>
          <w:b/>
          <w:bCs/>
        </w:rPr>
        <w:t>SDPRTTOF</w:t>
      </w:r>
      <w:r w:rsidRPr="006A6209">
        <w:t xml:space="preserve"> to </w:t>
      </w:r>
      <w:r w:rsidRPr="006A6209">
        <w:rPr>
          <w:b/>
          <w:bCs/>
        </w:rPr>
        <w:t>0</w:t>
      </w:r>
      <w:r w:rsidRPr="006A6209">
        <w:t xml:space="preserve"> to prevent excessive printing of TOF.</w:t>
      </w:r>
    </w:p>
    <w:p w14:paraId="3888B00D" w14:textId="469F2CDB" w:rsidR="00F53DC9" w:rsidRPr="006A6209" w:rsidRDefault="00F53DC9" w:rsidP="00A62A0D">
      <w:pPr>
        <w:pStyle w:val="ListBullet"/>
      </w:pPr>
      <w:r w:rsidRPr="006A6209">
        <w:rPr>
          <w:b/>
        </w:rPr>
        <w:t>WRAPP^SDLT</w:t>
      </w:r>
      <w:r w:rsidR="00A62A0D" w:rsidRPr="006A6209">
        <w:rPr>
          <w:b/>
        </w:rPr>
        <w:t>—</w:t>
      </w:r>
      <w:r w:rsidRPr="006A6209">
        <w:t>This API now has logic to re-format the Clinic Name so that it lines up with Telephone, Location, and Default Provider information.</w:t>
      </w:r>
    </w:p>
    <w:p w14:paraId="3CB3ED04" w14:textId="49E588AF" w:rsidR="00F53DC9" w:rsidRPr="006A6209" w:rsidRDefault="00F53DC9" w:rsidP="00A62A0D">
      <w:pPr>
        <w:pStyle w:val="ListBullet"/>
      </w:pPr>
      <w:r w:rsidRPr="006A6209">
        <w:rPr>
          <w:b/>
        </w:rPr>
        <w:t>FORM^SDLT</w:t>
      </w:r>
      <w:r w:rsidR="00A62A0D" w:rsidRPr="006A6209">
        <w:rPr>
          <w:b/>
        </w:rPr>
        <w:t>—</w:t>
      </w:r>
      <w:r w:rsidRPr="006A6209">
        <w:t xml:space="preserve">This API now prints new TELEPHONE EXTENSION field from HOSPITAL LOCATION file in addition to TELEPHONE, LOCATION &amp; DEFAULT PROVIDER information from </w:t>
      </w:r>
      <w:r w:rsidR="00550EED" w:rsidRPr="006A6209">
        <w:t xml:space="preserve">the </w:t>
      </w:r>
      <w:r w:rsidRPr="006A6209">
        <w:t xml:space="preserve">same </w:t>
      </w:r>
      <w:r w:rsidR="00550EED" w:rsidRPr="006A6209">
        <w:t>f</w:t>
      </w:r>
      <w:r w:rsidRPr="006A6209">
        <w:t xml:space="preserve">ile. It checks the PRINT DEFAULT PROVIDER? </w:t>
      </w:r>
      <w:r w:rsidR="00FA57B6" w:rsidRPr="006A6209">
        <w:t>and</w:t>
      </w:r>
      <w:r w:rsidRPr="006A6209">
        <w:t xml:space="preserve"> PRINT CLINIC LOCATION? </w:t>
      </w:r>
      <w:r w:rsidR="00550EED" w:rsidRPr="006A6209">
        <w:t>f</w:t>
      </w:r>
      <w:r w:rsidRPr="006A6209">
        <w:t xml:space="preserve">ields from </w:t>
      </w:r>
      <w:r w:rsidR="00550EED" w:rsidRPr="006A6209">
        <w:t xml:space="preserve">the </w:t>
      </w:r>
      <w:r w:rsidRPr="006A6209">
        <w:t xml:space="preserve">LETTER </w:t>
      </w:r>
      <w:r w:rsidR="00550EED" w:rsidRPr="006A6209">
        <w:t>f</w:t>
      </w:r>
      <w:r w:rsidRPr="006A6209">
        <w:t>ile before printing the LOCATION &amp; DEFAULT PROVIDER.</w:t>
      </w:r>
    </w:p>
    <w:p w14:paraId="3D14CFE8" w14:textId="79B35AC4" w:rsidR="00F53DC9" w:rsidRPr="006A6209" w:rsidRDefault="00F53DC9" w:rsidP="00A62A0D">
      <w:pPr>
        <w:pStyle w:val="ListBullet"/>
      </w:pPr>
      <w:r w:rsidRPr="006A6209">
        <w:rPr>
          <w:b/>
        </w:rPr>
        <w:t>TST^SDLT</w:t>
      </w:r>
      <w:r w:rsidR="00A62A0D" w:rsidRPr="006A6209">
        <w:rPr>
          <w:b/>
        </w:rPr>
        <w:t>—</w:t>
      </w:r>
      <w:r w:rsidRPr="006A6209">
        <w:t>This API does some new formatting</w:t>
      </w:r>
      <w:r w:rsidR="00E578C4" w:rsidRPr="006A6209">
        <w:t xml:space="preserve"> </w:t>
      </w:r>
      <w:r w:rsidRPr="006A6209">
        <w:t>of the other TESTS that have been scheduled for the patient.</w:t>
      </w:r>
    </w:p>
    <w:p w14:paraId="4E51F713" w14:textId="1ACAC970" w:rsidR="00F53DC9" w:rsidRPr="006A6209" w:rsidRDefault="00F53DC9" w:rsidP="00A62A0D">
      <w:pPr>
        <w:pStyle w:val="ListBullet"/>
      </w:pPr>
      <w:r w:rsidRPr="006A6209">
        <w:rPr>
          <w:b/>
        </w:rPr>
        <w:t>M^SDM0</w:t>
      </w:r>
      <w:r w:rsidR="00A62A0D" w:rsidRPr="006A6209">
        <w:rPr>
          <w:b/>
        </w:rPr>
        <w:t>—</w:t>
      </w:r>
      <w:r w:rsidRPr="006A6209">
        <w:t xml:space="preserve">This API displays the Desired Date for the appointment that has been entered by the user when an appointment is scheduled. A </w:t>
      </w:r>
      <w:r w:rsidRPr="006A6209">
        <w:rPr>
          <w:b/>
          <w:bCs/>
        </w:rPr>
        <w:t>3</w:t>
      </w:r>
      <w:r w:rsidR="00550EED" w:rsidRPr="006A6209">
        <w:rPr>
          <w:b/>
          <w:bCs/>
        </w:rPr>
        <w:t>-</w:t>
      </w:r>
      <w:r w:rsidRPr="006A6209">
        <w:rPr>
          <w:b/>
          <w:bCs/>
        </w:rPr>
        <w:t>second</w:t>
      </w:r>
      <w:r w:rsidRPr="006A6209">
        <w:t xml:space="preserve"> delay occurs during the display.</w:t>
      </w:r>
    </w:p>
    <w:p w14:paraId="0E582B33" w14:textId="23D42C8B" w:rsidR="00F53DC9" w:rsidRPr="006A6209" w:rsidRDefault="00F53DC9" w:rsidP="00A62A0D">
      <w:pPr>
        <w:pStyle w:val="ListBullet"/>
      </w:pPr>
      <w:r w:rsidRPr="006A6209">
        <w:rPr>
          <w:b/>
        </w:rPr>
        <w:t>D^SDM0</w:t>
      </w:r>
      <w:r w:rsidR="00A62A0D" w:rsidRPr="006A6209">
        <w:rPr>
          <w:b/>
        </w:rPr>
        <w:t>—</w:t>
      </w:r>
      <w:r w:rsidRPr="006A6209">
        <w:t>This API now displays the Clinic Name with the Scheduling Grid.</w:t>
      </w:r>
    </w:p>
    <w:p w14:paraId="67BBA48C" w14:textId="0BA1EBF1" w:rsidR="00F53DC9" w:rsidRPr="006A6209" w:rsidRDefault="00F53DC9" w:rsidP="00A62A0D">
      <w:pPr>
        <w:pStyle w:val="ListBullet"/>
      </w:pPr>
      <w:r w:rsidRPr="006A6209">
        <w:rPr>
          <w:b/>
        </w:rPr>
        <w:t>LET^SDM1A</w:t>
      </w:r>
      <w:r w:rsidR="00A62A0D" w:rsidRPr="006A6209">
        <w:rPr>
          <w:b/>
        </w:rPr>
        <w:t>—</w:t>
      </w:r>
      <w:r w:rsidRPr="006A6209">
        <w:t>This API prints the Pre-Appointment Letter after a single appointment is scheduled if the user chooses to do so AND there is a Pre-Appointment letter assigned to the Clinic.</w:t>
      </w:r>
    </w:p>
    <w:p w14:paraId="57D1ED54" w14:textId="49B1F59F" w:rsidR="00F53DC9" w:rsidRPr="006A6209" w:rsidRDefault="00F53DC9" w:rsidP="00A62A0D">
      <w:pPr>
        <w:pStyle w:val="ListBullet"/>
      </w:pPr>
      <w:r w:rsidRPr="006A6209">
        <w:rPr>
          <w:b/>
        </w:rPr>
        <w:t>S1^SDMM1</w:t>
      </w:r>
      <w:r w:rsidR="00A62A0D" w:rsidRPr="006A6209">
        <w:rPr>
          <w:b/>
        </w:rPr>
        <w:t>—</w:t>
      </w:r>
      <w:r w:rsidRPr="006A6209">
        <w:t>This API file</w:t>
      </w:r>
      <w:r w:rsidR="00550EED" w:rsidRPr="006A6209">
        <w:t>s</w:t>
      </w:r>
      <w:r w:rsidRPr="006A6209">
        <w:t xml:space="preserve"> the Desired Date entered by the user in the 1</w:t>
      </w:r>
      <w:r w:rsidRPr="006A6209">
        <w:rPr>
          <w:vertAlign w:val="superscript"/>
        </w:rPr>
        <w:t>st</w:t>
      </w:r>
      <w:r w:rsidRPr="006A6209">
        <w:t xml:space="preserve"> Appointment when Multi</w:t>
      </w:r>
      <w:r w:rsidR="00431BAA" w:rsidRPr="006A6209">
        <w:t>-</w:t>
      </w:r>
      <w:r w:rsidRPr="006A6209">
        <w:t>Booking occurs and for subsequent appointments that recur either Daily or Weekly it stores Desired Date as the Appointment Date.</w:t>
      </w:r>
    </w:p>
    <w:p w14:paraId="7EC9A273" w14:textId="57B6A6FB" w:rsidR="00F53DC9" w:rsidRPr="006A6209" w:rsidRDefault="00F53DC9" w:rsidP="00A62A0D">
      <w:pPr>
        <w:pStyle w:val="ListBullet"/>
      </w:pPr>
      <w:r w:rsidRPr="006A6209">
        <w:rPr>
          <w:b/>
        </w:rPr>
        <w:t>OVR^SDNACT</w:t>
      </w:r>
      <w:r w:rsidR="00A62A0D" w:rsidRPr="006A6209">
        <w:rPr>
          <w:b/>
        </w:rPr>
        <w:t>—</w:t>
      </w:r>
      <w:r w:rsidRPr="006A6209">
        <w:t>This API saves off the Inactivation Date for the Clinic for use in Mail Delivery (see below).</w:t>
      </w:r>
    </w:p>
    <w:p w14:paraId="36DA66F4" w14:textId="1A390090" w:rsidR="00F53DC9" w:rsidRPr="006A6209" w:rsidRDefault="00F53DC9" w:rsidP="00A62A0D">
      <w:pPr>
        <w:pStyle w:val="ListBullet"/>
      </w:pPr>
      <w:r w:rsidRPr="006A6209">
        <w:rPr>
          <w:b/>
        </w:rPr>
        <w:t>MAIL^SDNACT</w:t>
      </w:r>
      <w:r w:rsidR="00A62A0D" w:rsidRPr="006A6209">
        <w:rPr>
          <w:b/>
        </w:rPr>
        <w:t>—</w:t>
      </w:r>
      <w:r w:rsidRPr="006A6209">
        <w:t xml:space="preserve">This API sends mail to all members of the new </w:t>
      </w:r>
      <w:r w:rsidRPr="006A6209">
        <w:rPr>
          <w:b/>
          <w:bCs/>
        </w:rPr>
        <w:t>SD CLINIC INACTIVATE REMINDER</w:t>
      </w:r>
      <w:r w:rsidRPr="006A6209">
        <w:t xml:space="preserve"> </w:t>
      </w:r>
      <w:r w:rsidR="00550EED" w:rsidRPr="006A6209">
        <w:t>m</w:t>
      </w:r>
      <w:r w:rsidRPr="006A6209">
        <w:t xml:space="preserve">ail </w:t>
      </w:r>
      <w:r w:rsidR="00550EED" w:rsidRPr="006A6209">
        <w:t>g</w:t>
      </w:r>
      <w:r w:rsidRPr="006A6209">
        <w:t xml:space="preserve">roup that gets created with the post install routine </w:t>
      </w:r>
      <w:r w:rsidRPr="006A6209">
        <w:rPr>
          <w:b/>
          <w:bCs/>
        </w:rPr>
        <w:t>SD53622P</w:t>
      </w:r>
      <w:r w:rsidRPr="006A6209">
        <w:t xml:space="preserve"> for this patch.</w:t>
      </w:r>
    </w:p>
    <w:p w14:paraId="434743AE" w14:textId="77777777" w:rsidR="00A62A0D" w:rsidRPr="006A6209" w:rsidRDefault="00A62A0D" w:rsidP="00A62A0D">
      <w:pPr>
        <w:pStyle w:val="BodyText6"/>
      </w:pPr>
    </w:p>
    <w:p w14:paraId="73AC5D47" w14:textId="2E367363" w:rsidR="00F53DC9" w:rsidRPr="006A6209" w:rsidRDefault="00827365" w:rsidP="002037F1">
      <w:pPr>
        <w:pStyle w:val="Heading3"/>
      </w:pPr>
      <w:bookmarkStart w:id="201" w:name="p20"/>
      <w:bookmarkStart w:id="202" w:name="_Toc455059102"/>
      <w:bookmarkStart w:id="203" w:name="_Toc51598775"/>
      <w:bookmarkStart w:id="204" w:name="_Ref58480098"/>
      <w:bookmarkStart w:id="205" w:name="_Toc164850063"/>
      <w:bookmarkEnd w:id="201"/>
      <w:r w:rsidRPr="006A6209">
        <w:t>Patch</w:t>
      </w:r>
      <w:r w:rsidR="00F53DC9" w:rsidRPr="006A6209">
        <w:t xml:space="preserve"> DG*5.3*903 </w:t>
      </w:r>
      <w:r w:rsidRPr="006A6209">
        <w:t>Routines</w:t>
      </w:r>
      <w:bookmarkEnd w:id="202"/>
      <w:bookmarkEnd w:id="203"/>
      <w:bookmarkEnd w:id="204"/>
      <w:bookmarkEnd w:id="205"/>
    </w:p>
    <w:p w14:paraId="3683674D" w14:textId="5BD3179F" w:rsidR="00F53DC9" w:rsidRPr="006A6209" w:rsidRDefault="00827365" w:rsidP="00E90128">
      <w:pPr>
        <w:pStyle w:val="BodyText"/>
      </w:pPr>
      <w:r w:rsidRPr="006A6209">
        <w:t>Patch</w:t>
      </w:r>
      <w:r w:rsidR="0067738A" w:rsidRPr="006A6209">
        <w:t xml:space="preserve"> DG*5.3*903</w:t>
      </w:r>
      <w:r w:rsidR="00F53DC9" w:rsidRPr="006A6209">
        <w:t xml:space="preserve"> addresses NSR # 20150314 - Increase Engagement in My HealtheVet (IEMHV). The </w:t>
      </w:r>
      <w:r w:rsidR="00F53DC9" w:rsidRPr="006A6209">
        <w:rPr>
          <w:b/>
          <w:bCs/>
        </w:rPr>
        <w:t>Preregister a Patient</w:t>
      </w:r>
      <w:r w:rsidR="00F53DC9" w:rsidRPr="006A6209">
        <w:t xml:space="preserve"> [DGPRE PRE-REGISTER OPTION] option, in the VistA Registration V.</w:t>
      </w:r>
      <w:r w:rsidR="0067738A" w:rsidRPr="006A6209">
        <w:t xml:space="preserve"> </w:t>
      </w:r>
      <w:r w:rsidR="00F53DC9" w:rsidRPr="006A6209">
        <w:t>5.3 package, was enhanced to display a message alerting the registration clerk to engage with the selected patient regarding the patient’s registration status for My HealtheVet. The clerk should document that status, any registration assistance rendered, or the Veteran’s desire to be excluded from My HealtheVet registration. Recent assistance with the patient's My HealtheVet registration is displayed within the alert/reminder.</w:t>
      </w:r>
    </w:p>
    <w:p w14:paraId="3AD9D445" w14:textId="77777777" w:rsidR="00F53DC9" w:rsidRPr="006A6209" w:rsidRDefault="00F53DC9" w:rsidP="00E90128">
      <w:pPr>
        <w:pStyle w:val="BodyText"/>
      </w:pPr>
      <w:r w:rsidRPr="006A6209">
        <w:t>There is no interface with My HealtheVet. This is only a mechanism to engage directly with the patient to encourage him/her to register for My HealtheVet.</w:t>
      </w:r>
    </w:p>
    <w:p w14:paraId="1567440B" w14:textId="2AB2C3E7" w:rsidR="00F53DC9" w:rsidRPr="006A6209" w:rsidRDefault="00E90128" w:rsidP="00E90128">
      <w:pPr>
        <w:pStyle w:val="BodyText"/>
      </w:pPr>
      <w:r w:rsidRPr="006A6209">
        <w:t>T</w:t>
      </w:r>
      <w:r w:rsidR="00F53DC9" w:rsidRPr="006A6209">
        <w:t xml:space="preserve">he MAS PARAMETERS (#43) file and the </w:t>
      </w:r>
      <w:r w:rsidR="00F53DC9" w:rsidRPr="006A6209">
        <w:rPr>
          <w:b/>
          <w:bCs/>
        </w:rPr>
        <w:t>MAS Parameter Entry/Edit</w:t>
      </w:r>
      <w:r w:rsidR="00F53DC9" w:rsidRPr="006A6209">
        <w:t xml:space="preserve"> [DG PARAMETER ENTRY] option were enhanced to allow for this new functionality to be disabled/enabled. This functionality </w:t>
      </w:r>
      <w:r w:rsidRPr="006A6209">
        <w:t>is</w:t>
      </w:r>
      <w:r w:rsidR="00F53DC9" w:rsidRPr="006A6209">
        <w:t xml:space="preserve"> turned off automatically during the post install for this patch.</w:t>
      </w:r>
    </w:p>
    <w:p w14:paraId="59F01450" w14:textId="5C9BDD67" w:rsidR="00F53DC9" w:rsidRPr="006A6209" w:rsidRDefault="00F53DC9" w:rsidP="00E90128">
      <w:pPr>
        <w:pStyle w:val="BodyText"/>
        <w:keepNext/>
        <w:keepLines/>
      </w:pPr>
      <w:r w:rsidRPr="006A6209">
        <w:t xml:space="preserve">The following new routines are being added to support </w:t>
      </w:r>
      <w:r w:rsidR="0067738A" w:rsidRPr="006A6209">
        <w:rPr>
          <w:caps/>
        </w:rPr>
        <w:t>Patch</w:t>
      </w:r>
      <w:r w:rsidR="0067738A" w:rsidRPr="006A6209">
        <w:t xml:space="preserve"> DG*5.3*903</w:t>
      </w:r>
      <w:r w:rsidRPr="006A6209">
        <w:t>:</w:t>
      </w:r>
    </w:p>
    <w:p w14:paraId="6A483952" w14:textId="6206B9A7" w:rsidR="00F53DC9" w:rsidRPr="006A6209" w:rsidRDefault="00F53DC9" w:rsidP="00E90128">
      <w:pPr>
        <w:pStyle w:val="ListBullet"/>
        <w:keepNext/>
        <w:keepLines/>
      </w:pPr>
      <w:r w:rsidRPr="006A6209">
        <w:rPr>
          <w:b/>
          <w:bCs/>
        </w:rPr>
        <w:t>DG903PST</w:t>
      </w:r>
      <w:r w:rsidR="00E90128" w:rsidRPr="006A6209">
        <w:rPr>
          <w:b/>
          <w:bCs/>
        </w:rPr>
        <w:t>—</w:t>
      </w:r>
      <w:r w:rsidRPr="006A6209">
        <w:t>Post install routine which does the following:</w:t>
      </w:r>
    </w:p>
    <w:p w14:paraId="6FCBED15" w14:textId="62BACF57" w:rsidR="00F53DC9" w:rsidRPr="006A6209" w:rsidRDefault="00F53DC9" w:rsidP="00E90128">
      <w:pPr>
        <w:pStyle w:val="ListBullet2"/>
        <w:keepNext/>
        <w:keepLines/>
      </w:pPr>
      <w:r w:rsidRPr="006A6209">
        <w:t>Adds entry 315 in INCONSISTENT DATA ELEMENTS</w:t>
      </w:r>
      <w:r w:rsidR="00E90128" w:rsidRPr="006A6209">
        <w:t xml:space="preserve"> (#38.6)</w:t>
      </w:r>
      <w:r w:rsidRPr="006A6209">
        <w:t xml:space="preserve"> file</w:t>
      </w:r>
      <w:r w:rsidR="00E90128" w:rsidRPr="006A6209">
        <w:t>.</w:t>
      </w:r>
    </w:p>
    <w:p w14:paraId="7D5326DA" w14:textId="455BA999" w:rsidR="00F53DC9" w:rsidRPr="006A6209" w:rsidRDefault="00F53DC9" w:rsidP="00E90128">
      <w:pPr>
        <w:pStyle w:val="ListBullet2"/>
        <w:keepNext/>
        <w:keepLines/>
      </w:pPr>
      <w:r w:rsidRPr="006A6209">
        <w:t>Disables Increase Veteran Engagement in My HealtheVet Prompts in the MAS PARAMETERS (#43) file.</w:t>
      </w:r>
    </w:p>
    <w:p w14:paraId="68863CD4" w14:textId="77777777" w:rsidR="00E90128" w:rsidRPr="006A6209" w:rsidRDefault="00E90128" w:rsidP="00E90128">
      <w:pPr>
        <w:pStyle w:val="BodyText6"/>
      </w:pPr>
    </w:p>
    <w:p w14:paraId="7A066C82" w14:textId="77777777" w:rsidR="00F53DC9" w:rsidRPr="006A6209" w:rsidRDefault="00F53DC9" w:rsidP="00E90128">
      <w:pPr>
        <w:pStyle w:val="ListBullet"/>
        <w:keepNext/>
        <w:keepLines/>
      </w:pPr>
      <w:r w:rsidRPr="006A6209">
        <w:rPr>
          <w:b/>
          <w:bCs/>
        </w:rPr>
        <w:t>DGMHV</w:t>
      </w:r>
      <w:r w:rsidRPr="006A6209">
        <w:t>:</w:t>
      </w:r>
    </w:p>
    <w:p w14:paraId="637DA60B" w14:textId="3C05A8FF" w:rsidR="00F53DC9" w:rsidRPr="006A6209" w:rsidRDefault="00F53DC9" w:rsidP="00E90128">
      <w:pPr>
        <w:pStyle w:val="ListBullet2"/>
        <w:keepNext/>
        <w:keepLines/>
      </w:pPr>
      <w:r w:rsidRPr="006A6209">
        <w:rPr>
          <w:b/>
          <w:bCs/>
        </w:rPr>
        <w:t>EN API</w:t>
      </w:r>
      <w:r w:rsidR="00E90128" w:rsidRPr="006A6209">
        <w:rPr>
          <w:b/>
          <w:bCs/>
        </w:rPr>
        <w:t>—</w:t>
      </w:r>
      <w:r w:rsidRPr="006A6209">
        <w:t xml:space="preserve">Entry Point for Alert, Socialization, and My HealtheVet Engagement field editing screen. This functionality </w:t>
      </w:r>
      <w:r w:rsidR="00953721" w:rsidRPr="006A6209">
        <w:t>is</w:t>
      </w:r>
      <w:r w:rsidRPr="006A6209">
        <w:t xml:space="preserve"> only executed if</w:t>
      </w:r>
      <w:r w:rsidR="00E578C4" w:rsidRPr="006A6209">
        <w:t xml:space="preserve"> </w:t>
      </w:r>
      <w:r w:rsidRPr="006A6209">
        <w:t xml:space="preserve">the ENABLE MY HEALTHEVET PROMPTS? (#1100.07) field in the MAS PARAMETERS (#43) file is set to </w:t>
      </w:r>
      <w:r w:rsidRPr="006A6209">
        <w:rPr>
          <w:b/>
          <w:bCs/>
        </w:rPr>
        <w:t>YES</w:t>
      </w:r>
      <w:r w:rsidRPr="006A6209">
        <w:t xml:space="preserve"> (internal value </w:t>
      </w:r>
      <w:r w:rsidRPr="006A6209">
        <w:rPr>
          <w:b/>
          <w:bCs/>
        </w:rPr>
        <w:t>1</w:t>
      </w:r>
      <w:r w:rsidRPr="006A6209">
        <w:t>).</w:t>
      </w:r>
    </w:p>
    <w:p w14:paraId="6657E6B6" w14:textId="265770C1" w:rsidR="00F53DC9" w:rsidRPr="006A6209" w:rsidRDefault="00F53DC9" w:rsidP="00E90128">
      <w:pPr>
        <w:pStyle w:val="ListBullet2"/>
      </w:pPr>
      <w:r w:rsidRPr="006A6209">
        <w:rPr>
          <w:b/>
          <w:bCs/>
        </w:rPr>
        <w:t>MAIN API</w:t>
      </w:r>
      <w:r w:rsidR="00E90128" w:rsidRPr="006A6209">
        <w:rPr>
          <w:b/>
          <w:bCs/>
        </w:rPr>
        <w:t>—</w:t>
      </w:r>
      <w:r w:rsidRPr="006A6209">
        <w:t>Main Entry Point for My HealtheVet socialization text/action.</w:t>
      </w:r>
    </w:p>
    <w:p w14:paraId="553AB17A" w14:textId="00D88097" w:rsidR="00F53DC9" w:rsidRPr="006A6209" w:rsidRDefault="00F53DC9" w:rsidP="00E90128">
      <w:pPr>
        <w:pStyle w:val="ListBullet2"/>
      </w:pPr>
      <w:r w:rsidRPr="006A6209">
        <w:rPr>
          <w:b/>
          <w:bCs/>
        </w:rPr>
        <w:t>SOCIAL API</w:t>
      </w:r>
      <w:r w:rsidR="00E90128" w:rsidRPr="006A6209">
        <w:rPr>
          <w:b/>
          <w:bCs/>
        </w:rPr>
        <w:t>—</w:t>
      </w:r>
      <w:r w:rsidRPr="006A6209">
        <w:t>My HealtheVet Engagement talking point/socialization text action. Display My HealtheVet socialization canned text, prompt for patient response, display and prompt for clerk action.</w:t>
      </w:r>
    </w:p>
    <w:p w14:paraId="0CC9BFBB" w14:textId="77777777" w:rsidR="00E90128" w:rsidRPr="006A6209" w:rsidRDefault="00E90128" w:rsidP="00E90128">
      <w:pPr>
        <w:pStyle w:val="BodyText6"/>
      </w:pPr>
    </w:p>
    <w:p w14:paraId="47B77B99" w14:textId="77777777" w:rsidR="00F53DC9" w:rsidRPr="006A6209" w:rsidRDefault="00F53DC9" w:rsidP="00E90128">
      <w:pPr>
        <w:pStyle w:val="ListBullet"/>
        <w:keepNext/>
        <w:keepLines/>
      </w:pPr>
      <w:r w:rsidRPr="006A6209">
        <w:rPr>
          <w:b/>
          <w:bCs/>
        </w:rPr>
        <w:t>DGMHVAC</w:t>
      </w:r>
      <w:r w:rsidRPr="006A6209">
        <w:t>:</w:t>
      </w:r>
    </w:p>
    <w:p w14:paraId="650D7419" w14:textId="59AB4CAF" w:rsidR="00F53DC9" w:rsidRPr="006A6209" w:rsidRDefault="00F53DC9" w:rsidP="00E90128">
      <w:pPr>
        <w:pStyle w:val="ListBullet2"/>
        <w:keepNext/>
        <w:keepLines/>
      </w:pPr>
      <w:r w:rsidRPr="006A6209">
        <w:rPr>
          <w:b/>
          <w:bCs/>
        </w:rPr>
        <w:t>EN API</w:t>
      </w:r>
      <w:r w:rsidR="00E90128" w:rsidRPr="006A6209">
        <w:rPr>
          <w:b/>
          <w:bCs/>
        </w:rPr>
        <w:t>—</w:t>
      </w:r>
      <w:r w:rsidRPr="006A6209">
        <w:t>Entry point for My HealtheVet Engagement screen.</w:t>
      </w:r>
    </w:p>
    <w:p w14:paraId="502BC2EA" w14:textId="41895A86" w:rsidR="00F53DC9" w:rsidRPr="006A6209" w:rsidRDefault="00F53DC9" w:rsidP="00E90128">
      <w:pPr>
        <w:pStyle w:val="ListBullet2"/>
        <w:keepNext/>
        <w:keepLines/>
      </w:pPr>
      <w:r w:rsidRPr="006A6209">
        <w:rPr>
          <w:b/>
          <w:bCs/>
        </w:rPr>
        <w:t>MAIN API</w:t>
      </w:r>
      <w:r w:rsidR="00E90128" w:rsidRPr="006A6209">
        <w:rPr>
          <w:b/>
          <w:bCs/>
        </w:rPr>
        <w:t>—</w:t>
      </w:r>
      <w:r w:rsidRPr="006A6209">
        <w:t>Main Driver for My HealtheVet Engagement screen.</w:t>
      </w:r>
    </w:p>
    <w:p w14:paraId="39E17110" w14:textId="78294980" w:rsidR="00F53DC9" w:rsidRPr="006A6209" w:rsidRDefault="00F53DC9" w:rsidP="00E90128">
      <w:pPr>
        <w:pStyle w:val="ListBullet2"/>
        <w:tabs>
          <w:tab w:val="clear" w:pos="1080"/>
        </w:tabs>
      </w:pPr>
      <w:r w:rsidRPr="006A6209">
        <w:rPr>
          <w:b/>
          <w:bCs/>
        </w:rPr>
        <w:t>ENROLLQ API</w:t>
      </w:r>
      <w:r w:rsidR="00E90128" w:rsidRPr="006A6209">
        <w:rPr>
          <w:b/>
          <w:bCs/>
        </w:rPr>
        <w:t>—</w:t>
      </w:r>
      <w:r w:rsidRPr="006A6209">
        <w:t>Prompt for "My HealtheVet Registered"</w:t>
      </w:r>
      <w:r w:rsidR="00E90128" w:rsidRPr="006A6209">
        <w:t>.</w:t>
      </w:r>
    </w:p>
    <w:p w14:paraId="18BB356D" w14:textId="62F59953" w:rsidR="00F53DC9" w:rsidRPr="006A6209" w:rsidRDefault="00F53DC9" w:rsidP="00E90128">
      <w:pPr>
        <w:pStyle w:val="ListBullet2"/>
      </w:pPr>
      <w:r w:rsidRPr="006A6209">
        <w:rPr>
          <w:b/>
          <w:bCs/>
        </w:rPr>
        <w:t>AUTHENQ API</w:t>
      </w:r>
      <w:r w:rsidR="00E90128" w:rsidRPr="006A6209">
        <w:rPr>
          <w:b/>
          <w:bCs/>
        </w:rPr>
        <w:t>—</w:t>
      </w:r>
      <w:r w:rsidRPr="006A6209">
        <w:t>Prompt for "My HealtheVet Authenticated"</w:t>
      </w:r>
      <w:r w:rsidR="00E90128" w:rsidRPr="006A6209">
        <w:t>.</w:t>
      </w:r>
    </w:p>
    <w:p w14:paraId="60FD5C6E" w14:textId="2C1280A3" w:rsidR="00F53DC9" w:rsidRPr="006A6209" w:rsidRDefault="00F53DC9" w:rsidP="00E90128">
      <w:pPr>
        <w:pStyle w:val="ListBullet2"/>
      </w:pPr>
      <w:r w:rsidRPr="006A6209">
        <w:rPr>
          <w:b/>
          <w:bCs/>
        </w:rPr>
        <w:t>OPTINQ API</w:t>
      </w:r>
      <w:r w:rsidR="00E90128" w:rsidRPr="006A6209">
        <w:rPr>
          <w:b/>
          <w:bCs/>
        </w:rPr>
        <w:t>—</w:t>
      </w:r>
      <w:r w:rsidRPr="006A6209">
        <w:t>Prompt for "Opted in for My HealtheVet Secure Messaging"</w:t>
      </w:r>
      <w:r w:rsidR="00E90128" w:rsidRPr="006A6209">
        <w:t>.</w:t>
      </w:r>
    </w:p>
    <w:p w14:paraId="72CFCCE3" w14:textId="0307FFAA" w:rsidR="00F53DC9" w:rsidRPr="006A6209" w:rsidRDefault="00F53DC9" w:rsidP="00E90128">
      <w:pPr>
        <w:pStyle w:val="ListBullet2"/>
      </w:pPr>
      <w:r w:rsidRPr="006A6209">
        <w:rPr>
          <w:b/>
          <w:bCs/>
        </w:rPr>
        <w:t>ENROLL API</w:t>
      </w:r>
      <w:r w:rsidR="00E90128" w:rsidRPr="006A6209">
        <w:rPr>
          <w:b/>
          <w:bCs/>
        </w:rPr>
        <w:t>—</w:t>
      </w:r>
      <w:r w:rsidRPr="006A6209">
        <w:t>My HealtheVet Register processing</w:t>
      </w:r>
      <w:r w:rsidR="00E90128" w:rsidRPr="006A6209">
        <w:t>.</w:t>
      </w:r>
    </w:p>
    <w:p w14:paraId="28F41402" w14:textId="5CDDB5F8" w:rsidR="00F53DC9" w:rsidRPr="006A6209" w:rsidRDefault="00F53DC9" w:rsidP="00E90128">
      <w:pPr>
        <w:pStyle w:val="ListBullet2"/>
      </w:pPr>
      <w:r w:rsidRPr="006A6209">
        <w:rPr>
          <w:b/>
          <w:bCs/>
        </w:rPr>
        <w:t>AUTHENT API</w:t>
      </w:r>
      <w:r w:rsidR="00E90128" w:rsidRPr="006A6209">
        <w:rPr>
          <w:b/>
          <w:bCs/>
        </w:rPr>
        <w:t>—</w:t>
      </w:r>
      <w:r w:rsidRPr="006A6209">
        <w:t>Authenticated My HealtheVet account status processing</w:t>
      </w:r>
      <w:r w:rsidR="00E90128" w:rsidRPr="006A6209">
        <w:t>.</w:t>
      </w:r>
    </w:p>
    <w:p w14:paraId="36B047CD" w14:textId="64E7CF8F" w:rsidR="00F53DC9" w:rsidRPr="006A6209" w:rsidRDefault="00F53DC9" w:rsidP="00E90128">
      <w:pPr>
        <w:pStyle w:val="ListBullet2"/>
      </w:pPr>
      <w:r w:rsidRPr="006A6209">
        <w:rPr>
          <w:b/>
          <w:bCs/>
        </w:rPr>
        <w:t>SECMSG API</w:t>
      </w:r>
      <w:r w:rsidR="00E90128" w:rsidRPr="006A6209">
        <w:rPr>
          <w:b/>
          <w:bCs/>
        </w:rPr>
        <w:t>—</w:t>
      </w:r>
      <w:r w:rsidRPr="006A6209">
        <w:t>Secure Messaging processing</w:t>
      </w:r>
      <w:r w:rsidR="00E90128" w:rsidRPr="006A6209">
        <w:t>.</w:t>
      </w:r>
    </w:p>
    <w:p w14:paraId="23BF4A5B" w14:textId="0A36ECDB" w:rsidR="00F53DC9" w:rsidRPr="006A6209" w:rsidRDefault="00F53DC9" w:rsidP="00E90128">
      <w:pPr>
        <w:pStyle w:val="ListBullet2"/>
      </w:pPr>
      <w:r w:rsidRPr="006A6209">
        <w:rPr>
          <w:b/>
          <w:bCs/>
        </w:rPr>
        <w:t>MHVOK API</w:t>
      </w:r>
      <w:r w:rsidR="00E90128" w:rsidRPr="006A6209">
        <w:rPr>
          <w:b/>
          <w:bCs/>
        </w:rPr>
        <w:t>—</w:t>
      </w:r>
      <w:r w:rsidRPr="006A6209">
        <w:t>Check patient's MHV registration information to determine if the alert should be activated or deactivated.</w:t>
      </w:r>
    </w:p>
    <w:p w14:paraId="2DA21E1A" w14:textId="77777777" w:rsidR="00E90128" w:rsidRPr="006A6209" w:rsidRDefault="00E90128" w:rsidP="00E90128">
      <w:pPr>
        <w:pStyle w:val="BodyText6"/>
      </w:pPr>
    </w:p>
    <w:p w14:paraId="7C945873" w14:textId="539E90D4" w:rsidR="00F53DC9" w:rsidRPr="006A6209" w:rsidRDefault="00F53DC9" w:rsidP="0012345A">
      <w:pPr>
        <w:pStyle w:val="ListBullet"/>
      </w:pPr>
      <w:r w:rsidRPr="006A6209">
        <w:rPr>
          <w:b/>
          <w:bCs/>
        </w:rPr>
        <w:t>DGMVUTL</w:t>
      </w:r>
      <w:r w:rsidR="0012345A" w:rsidRPr="006A6209">
        <w:rPr>
          <w:b/>
          <w:bCs/>
        </w:rPr>
        <w:t>—</w:t>
      </w:r>
      <w:r w:rsidRPr="006A6209">
        <w:t>Contains numerous APIs u</w:t>
      </w:r>
      <w:r w:rsidR="00E90128" w:rsidRPr="006A6209">
        <w:t>s</w:t>
      </w:r>
      <w:r w:rsidRPr="006A6209">
        <w:t>ed by the other listed routines.</w:t>
      </w:r>
    </w:p>
    <w:p w14:paraId="3F0BDB4A" w14:textId="77777777" w:rsidR="0012345A" w:rsidRPr="006A6209" w:rsidRDefault="0012345A" w:rsidP="0012345A">
      <w:pPr>
        <w:pStyle w:val="BodyText6"/>
      </w:pPr>
    </w:p>
    <w:p w14:paraId="62123A59" w14:textId="56F2BA9D" w:rsidR="00F53DC9" w:rsidRPr="006A6209" w:rsidRDefault="00F53DC9" w:rsidP="0012345A">
      <w:pPr>
        <w:pStyle w:val="BodyText"/>
        <w:keepNext/>
        <w:keepLines/>
      </w:pPr>
      <w:r w:rsidRPr="006A6209">
        <w:t xml:space="preserve">The following existing routines are being updated to support </w:t>
      </w:r>
      <w:r w:rsidR="0067738A" w:rsidRPr="006A6209">
        <w:rPr>
          <w:caps/>
        </w:rPr>
        <w:t>Patch</w:t>
      </w:r>
      <w:r w:rsidR="0067738A" w:rsidRPr="006A6209">
        <w:t xml:space="preserve"> DG*5.3*903</w:t>
      </w:r>
      <w:r w:rsidRPr="006A6209">
        <w:t>:</w:t>
      </w:r>
    </w:p>
    <w:p w14:paraId="70554ADC" w14:textId="4FD4F161" w:rsidR="00F53DC9" w:rsidRPr="006A6209" w:rsidRDefault="00F53DC9" w:rsidP="0012345A">
      <w:pPr>
        <w:pStyle w:val="ListBullet"/>
        <w:keepNext/>
        <w:keepLines/>
      </w:pPr>
      <w:r w:rsidRPr="006A6209">
        <w:rPr>
          <w:b/>
          <w:bCs/>
        </w:rPr>
        <w:t>DGPAR - PREREG subroutine</w:t>
      </w:r>
      <w:r w:rsidR="0012345A" w:rsidRPr="006A6209">
        <w:rPr>
          <w:b/>
          <w:bCs/>
        </w:rPr>
        <w:t>—</w:t>
      </w:r>
      <w:r w:rsidRPr="006A6209">
        <w:t>Updated to display value of the ENABLE MY HEALTHEVET PROMPTS?” (#1100.07) field in the MAS PARAMETERS (#43) file.</w:t>
      </w:r>
    </w:p>
    <w:p w14:paraId="1325D4A8" w14:textId="36BC2D7C" w:rsidR="00F53DC9" w:rsidRPr="006A6209" w:rsidRDefault="00F53DC9" w:rsidP="0012345A">
      <w:pPr>
        <w:pStyle w:val="ListBullet"/>
        <w:keepNext/>
        <w:keepLines/>
      </w:pPr>
      <w:r w:rsidRPr="006A6209">
        <w:rPr>
          <w:b/>
          <w:bCs/>
        </w:rPr>
        <w:t>DGPAR1</w:t>
      </w:r>
      <w:r w:rsidR="0012345A" w:rsidRPr="006A6209">
        <w:rPr>
          <w:b/>
          <w:bCs/>
        </w:rPr>
        <w:t>—</w:t>
      </w:r>
      <w:r w:rsidRPr="006A6209">
        <w:t>Updated to allow the edit of the ENABLE MY HEALTHEVET PROMPTS? (#1100.07) field in the MAS PARAMETERS (#43) file.</w:t>
      </w:r>
    </w:p>
    <w:p w14:paraId="2D5BF8E4" w14:textId="167F2853" w:rsidR="00F53DC9" w:rsidRPr="006A6209" w:rsidRDefault="00F53DC9" w:rsidP="0012345A">
      <w:pPr>
        <w:pStyle w:val="ListBullet"/>
      </w:pPr>
      <w:r w:rsidRPr="006A6209">
        <w:rPr>
          <w:b/>
          <w:bCs/>
        </w:rPr>
        <w:t>DGPREP1 - DIREDT API</w:t>
      </w:r>
      <w:r w:rsidR="0012345A" w:rsidRPr="006A6209">
        <w:rPr>
          <w:b/>
          <w:bCs/>
        </w:rPr>
        <w:t>—</w:t>
      </w:r>
      <w:r w:rsidRPr="006A6209">
        <w:t>Updated to include the new “Increase Engagement in My HealtheVet” prompts to display and prompt for updates from the clerk.</w:t>
      </w:r>
    </w:p>
    <w:p w14:paraId="3C67FDB9" w14:textId="13F06D78" w:rsidR="00F53DC9" w:rsidRPr="006A6209" w:rsidRDefault="00F53DC9" w:rsidP="0012345A">
      <w:pPr>
        <w:pStyle w:val="ListBullet"/>
      </w:pPr>
      <w:r w:rsidRPr="006A6209">
        <w:rPr>
          <w:b/>
          <w:bCs/>
        </w:rPr>
        <w:t>DGRPC - EN API</w:t>
      </w:r>
      <w:r w:rsidR="0012345A" w:rsidRPr="006A6209">
        <w:rPr>
          <w:b/>
          <w:bCs/>
        </w:rPr>
        <w:t>—</w:t>
      </w:r>
      <w:r w:rsidRPr="006A6209">
        <w:t>Updated to include the new 315 Consistency Check for “Increase Engagement in My HealtheVet”</w:t>
      </w:r>
    </w:p>
    <w:p w14:paraId="7C7D7333" w14:textId="0061D5B6" w:rsidR="00F53DC9" w:rsidRPr="006A6209" w:rsidRDefault="00F53DC9" w:rsidP="0012345A">
      <w:pPr>
        <w:pStyle w:val="ListBullet"/>
      </w:pPr>
      <w:r w:rsidRPr="006A6209">
        <w:rPr>
          <w:b/>
          <w:bCs/>
        </w:rPr>
        <w:t>DGRPC3</w:t>
      </w:r>
      <w:r w:rsidR="0012345A" w:rsidRPr="006A6209">
        <w:rPr>
          <w:b/>
          <w:bCs/>
        </w:rPr>
        <w:t>—</w:t>
      </w:r>
      <w:r w:rsidRPr="006A6209">
        <w:t>Added 315 subroutine to include the new 315 Consistency Check Editing functionality.</w:t>
      </w:r>
    </w:p>
    <w:p w14:paraId="73B9794A" w14:textId="5B65373C" w:rsidR="00F53DC9" w:rsidRPr="006A6209" w:rsidRDefault="00F53DC9" w:rsidP="0012345A">
      <w:pPr>
        <w:pStyle w:val="ListBullet"/>
      </w:pPr>
      <w:r w:rsidRPr="006A6209">
        <w:rPr>
          <w:b/>
          <w:bCs/>
        </w:rPr>
        <w:t>DGRPCE1</w:t>
      </w:r>
      <w:r w:rsidR="0012345A" w:rsidRPr="006A6209">
        <w:rPr>
          <w:b/>
          <w:bCs/>
        </w:rPr>
        <w:t>—</w:t>
      </w:r>
      <w:r w:rsidRPr="006A6209">
        <w:t xml:space="preserve">Updated to include 315 Consistency Check Editing functionality when necessary “Increase Engagement in My HealtheVet” data fields have </w:t>
      </w:r>
      <w:r w:rsidRPr="006A6209">
        <w:rPr>
          <w:i/>
          <w:iCs/>
        </w:rPr>
        <w:t>not</w:t>
      </w:r>
      <w:r w:rsidRPr="006A6209">
        <w:t xml:space="preserve"> been updated.</w:t>
      </w:r>
    </w:p>
    <w:p w14:paraId="3545468F" w14:textId="77777777" w:rsidR="0012345A" w:rsidRPr="006A6209" w:rsidRDefault="0012345A" w:rsidP="0012345A">
      <w:pPr>
        <w:pStyle w:val="BodyText6"/>
      </w:pPr>
      <w:bookmarkStart w:id="206" w:name="_Toc51598776"/>
    </w:p>
    <w:p w14:paraId="2D6EFF33" w14:textId="0C12CBC5" w:rsidR="00F53DC9" w:rsidRPr="006A6209" w:rsidRDefault="00131D88" w:rsidP="002037F1">
      <w:pPr>
        <w:pStyle w:val="Heading3"/>
      </w:pPr>
      <w:bookmarkStart w:id="207" w:name="_Ref58479642"/>
      <w:bookmarkStart w:id="208" w:name="_Toc164850064"/>
      <w:r w:rsidRPr="006A6209">
        <w:t>Patch</w:t>
      </w:r>
      <w:r w:rsidR="00F53DC9" w:rsidRPr="006A6209">
        <w:t xml:space="preserve"> SD*5.3*707 </w:t>
      </w:r>
      <w:r w:rsidRPr="006A6209">
        <w:t>Routines</w:t>
      </w:r>
      <w:bookmarkStart w:id="209" w:name="_Toc8645053"/>
      <w:bookmarkEnd w:id="206"/>
      <w:bookmarkEnd w:id="207"/>
      <w:bookmarkEnd w:id="208"/>
    </w:p>
    <w:p w14:paraId="16410FFC" w14:textId="4DD55290" w:rsidR="00F53DC9" w:rsidRPr="006A6209" w:rsidRDefault="00827365" w:rsidP="00E90128">
      <w:pPr>
        <w:pStyle w:val="BodyText"/>
        <w:keepNext/>
        <w:keepLines/>
      </w:pPr>
      <w:r w:rsidRPr="006A6209">
        <w:t>Patch</w:t>
      </w:r>
      <w:r w:rsidR="0067738A" w:rsidRPr="006A6209">
        <w:t xml:space="preserve"> SD*5.3*707</w:t>
      </w:r>
      <w:r w:rsidR="00F53DC9" w:rsidRPr="006A6209">
        <w:t xml:space="preserve"> adds functionality to schedule, cancel</w:t>
      </w:r>
      <w:r w:rsidR="0067738A" w:rsidRPr="006A6209">
        <w:t>,</w:t>
      </w:r>
      <w:r w:rsidR="00F53DC9" w:rsidRPr="006A6209">
        <w:t xml:space="preserve"> or update appointments for Community Care Consults using the HealthShare Referral Manager (HSRM) software. HSRM sends the appointment action as an HL7 message. The appointment action is filed in VistA using the VistA Scheduling Enhancement APIs.</w:t>
      </w:r>
    </w:p>
    <w:p w14:paraId="2FEC2F0C" w14:textId="77777777" w:rsidR="00F53DC9" w:rsidRPr="006A6209" w:rsidRDefault="00F53DC9" w:rsidP="00E90128">
      <w:pPr>
        <w:pStyle w:val="BodyText"/>
        <w:keepNext/>
        <w:keepLines/>
      </w:pPr>
      <w:r w:rsidRPr="006A6209">
        <w:t>The following are new routines as part of this patch:</w:t>
      </w:r>
    </w:p>
    <w:p w14:paraId="12D5A366" w14:textId="114B1B0F" w:rsidR="00F53DC9" w:rsidRPr="006A6209" w:rsidRDefault="00F53DC9" w:rsidP="00E90128">
      <w:pPr>
        <w:pStyle w:val="ListBullet"/>
        <w:keepNext/>
        <w:keepLines/>
      </w:pPr>
      <w:r w:rsidRPr="006A6209">
        <w:rPr>
          <w:b/>
          <w:bCs/>
        </w:rPr>
        <w:t>SDCCRCOR</w:t>
      </w:r>
      <w:r w:rsidR="00E90128" w:rsidRPr="006A6209">
        <w:rPr>
          <w:b/>
          <w:bCs/>
        </w:rPr>
        <w:t>—</w:t>
      </w:r>
      <w:r w:rsidRPr="006A6209">
        <w:t>Contains utilities used to parse the data in the HL7 message.</w:t>
      </w:r>
    </w:p>
    <w:p w14:paraId="28EA30D6" w14:textId="52A83BD2" w:rsidR="00F53DC9" w:rsidRPr="006A6209" w:rsidRDefault="00F53DC9" w:rsidP="00E90128">
      <w:pPr>
        <w:pStyle w:val="ListBullet"/>
        <w:keepNext/>
        <w:keepLines/>
      </w:pPr>
      <w:r w:rsidRPr="006A6209">
        <w:rPr>
          <w:b/>
          <w:bCs/>
        </w:rPr>
        <w:t>SDCCRGAP</w:t>
      </w:r>
      <w:r w:rsidR="00E90128" w:rsidRPr="006A6209">
        <w:rPr>
          <w:b/>
          <w:bCs/>
        </w:rPr>
        <w:t>—</w:t>
      </w:r>
      <w:r w:rsidRPr="006A6209">
        <w:t>Contains utilities to lookup the appointment data in the VistA appointment files.</w:t>
      </w:r>
    </w:p>
    <w:p w14:paraId="3B603EBC" w14:textId="2FE83F09" w:rsidR="00F53DC9" w:rsidRPr="006A6209" w:rsidRDefault="00F53DC9" w:rsidP="00E90128">
      <w:pPr>
        <w:pStyle w:val="ListBullet"/>
      </w:pPr>
      <w:r w:rsidRPr="006A6209">
        <w:rPr>
          <w:b/>
          <w:bCs/>
        </w:rPr>
        <w:t>SDCCRSCU</w:t>
      </w:r>
      <w:r w:rsidR="00E90128" w:rsidRPr="006A6209">
        <w:rPr>
          <w:b/>
          <w:bCs/>
        </w:rPr>
        <w:t>—</w:t>
      </w:r>
      <w:r w:rsidRPr="006A6209">
        <w:t>Contains utilities to lookup appointment data in the VistA appointment files.</w:t>
      </w:r>
    </w:p>
    <w:p w14:paraId="76538697" w14:textId="1FFE3DF7" w:rsidR="00F53DC9" w:rsidRPr="006A6209" w:rsidRDefault="00F53DC9" w:rsidP="00E90128">
      <w:pPr>
        <w:pStyle w:val="ListBullet"/>
      </w:pPr>
      <w:r w:rsidRPr="006A6209">
        <w:rPr>
          <w:b/>
          <w:bCs/>
        </w:rPr>
        <w:t>SDCCRSEN</w:t>
      </w:r>
      <w:r w:rsidR="00E90128" w:rsidRPr="006A6209">
        <w:rPr>
          <w:b/>
          <w:bCs/>
        </w:rPr>
        <w:t>—</w:t>
      </w:r>
      <w:r w:rsidRPr="006A6209">
        <w:t>Main routine called to process the appointment message from HSRM.</w:t>
      </w:r>
    </w:p>
    <w:p w14:paraId="7D5F35F4" w14:textId="6B57D62E" w:rsidR="00F53DC9" w:rsidRPr="006A6209" w:rsidRDefault="00F53DC9" w:rsidP="00E90128">
      <w:pPr>
        <w:pStyle w:val="ListBullet"/>
      </w:pPr>
      <w:r w:rsidRPr="006A6209">
        <w:rPr>
          <w:b/>
          <w:bCs/>
        </w:rPr>
        <w:t>SDPRE707</w:t>
      </w:r>
      <w:r w:rsidR="00E90128" w:rsidRPr="006A6209">
        <w:rPr>
          <w:b/>
          <w:bCs/>
        </w:rPr>
        <w:t>—</w:t>
      </w:r>
      <w:r w:rsidRPr="006A6209">
        <w:t>Pre-Install routine to check for the HL Logical link and create the link if it does</w:t>
      </w:r>
      <w:r w:rsidR="00216F6C" w:rsidRPr="006A6209">
        <w:t xml:space="preserve"> </w:t>
      </w:r>
      <w:r w:rsidRPr="006A6209">
        <w:rPr>
          <w:i/>
          <w:iCs/>
        </w:rPr>
        <w:t>n</w:t>
      </w:r>
      <w:r w:rsidR="00216F6C" w:rsidRPr="006A6209">
        <w:rPr>
          <w:i/>
          <w:iCs/>
        </w:rPr>
        <w:t>o</w:t>
      </w:r>
      <w:r w:rsidRPr="006A6209">
        <w:rPr>
          <w:i/>
          <w:iCs/>
        </w:rPr>
        <w:t>t</w:t>
      </w:r>
      <w:r w:rsidRPr="006A6209">
        <w:t xml:space="preserve"> exist on the VistA system.</w:t>
      </w:r>
    </w:p>
    <w:p w14:paraId="47F193DC" w14:textId="77777777" w:rsidR="00E90128" w:rsidRPr="006A6209" w:rsidRDefault="00E90128" w:rsidP="00E90128">
      <w:pPr>
        <w:pStyle w:val="BodyText6"/>
      </w:pPr>
    </w:p>
    <w:p w14:paraId="48A5CF72" w14:textId="453EDD12" w:rsidR="00F53DC9" w:rsidRPr="006A6209" w:rsidRDefault="00131D88" w:rsidP="002037F1">
      <w:pPr>
        <w:pStyle w:val="Heading3"/>
      </w:pPr>
      <w:bookmarkStart w:id="210" w:name="_Toc51598777"/>
      <w:bookmarkStart w:id="211" w:name="_Toc164850065"/>
      <w:r w:rsidRPr="006A6209">
        <w:t>Patch</w:t>
      </w:r>
      <w:r w:rsidR="00F53DC9" w:rsidRPr="006A6209">
        <w:t xml:space="preserve"> DG*5.3*982</w:t>
      </w:r>
      <w:r w:rsidRPr="006A6209">
        <w:t xml:space="preserve"> Routine</w:t>
      </w:r>
      <w:bookmarkEnd w:id="209"/>
      <w:r w:rsidRPr="006A6209">
        <w:t>s</w:t>
      </w:r>
      <w:bookmarkEnd w:id="210"/>
      <w:bookmarkEnd w:id="211"/>
    </w:p>
    <w:p w14:paraId="1C14215B" w14:textId="1D7AFE44" w:rsidR="00F53DC9" w:rsidRPr="006A6209" w:rsidRDefault="00827365" w:rsidP="00E90128">
      <w:pPr>
        <w:pStyle w:val="BodyText"/>
      </w:pPr>
      <w:r w:rsidRPr="006A6209">
        <w:t>Patch</w:t>
      </w:r>
      <w:r w:rsidR="0067738A" w:rsidRPr="006A6209">
        <w:t xml:space="preserve"> DG*5.3*982</w:t>
      </w:r>
      <w:r w:rsidR="00F53DC9" w:rsidRPr="006A6209">
        <w:t xml:space="preserve"> includes modifications and updates to VistA Registration, Eligibility &amp; Enrollment (REE)</w:t>
      </w:r>
      <w:r w:rsidR="00E90128" w:rsidRPr="006A6209">
        <w:t>-</w:t>
      </w:r>
      <w:r w:rsidR="00F53DC9" w:rsidRPr="006A6209">
        <w:t xml:space="preserve">related to keeping patients on the </w:t>
      </w:r>
      <w:r w:rsidR="00F53DC9" w:rsidRPr="006A6209">
        <w:rPr>
          <w:b/>
          <w:bCs/>
        </w:rPr>
        <w:t>New Enrollee Appointment Request (NEAR) Call List</w:t>
      </w:r>
      <w:r w:rsidR="00F53DC9" w:rsidRPr="006A6209">
        <w:t xml:space="preserve"> option [DGEN NEACL MGT RPT1] for appointments, unless the patient has a Primary Care Appointment. It also includes adding a display message to the </w:t>
      </w:r>
      <w:r w:rsidR="00F53DC9" w:rsidRPr="006A6209">
        <w:rPr>
          <w:b/>
          <w:bCs/>
        </w:rPr>
        <w:t>Management Edit</w:t>
      </w:r>
      <w:r w:rsidR="00F53DC9" w:rsidRPr="006A6209">
        <w:t xml:space="preserve"> option [DGEN NEACL REQUEST MGT EDIT] in the </w:t>
      </w:r>
      <w:r w:rsidR="00F53DC9" w:rsidRPr="006A6209">
        <w:rPr>
          <w:b/>
          <w:bCs/>
        </w:rPr>
        <w:t>New Enrollee Appointment Request (NEAR) Management Menu</w:t>
      </w:r>
      <w:r w:rsidR="00F53DC9" w:rsidRPr="006A6209">
        <w:t xml:space="preserve"> [DGEN NEACL REQUEST MGT MENU].</w:t>
      </w:r>
    </w:p>
    <w:p w14:paraId="671F7838" w14:textId="77777777" w:rsidR="00F53DC9" w:rsidRPr="006A6209" w:rsidRDefault="00F53DC9" w:rsidP="00E62D13">
      <w:pPr>
        <w:pStyle w:val="BodyText"/>
        <w:keepNext/>
        <w:keepLines/>
      </w:pPr>
      <w:r w:rsidRPr="006A6209">
        <w:t>The following modified routines are exported by patch DG*5.3*982:</w:t>
      </w:r>
    </w:p>
    <w:p w14:paraId="3D53EC70" w14:textId="77777777" w:rsidR="00F53DC9" w:rsidRPr="006A6209" w:rsidRDefault="00F53DC9" w:rsidP="00E62D13">
      <w:pPr>
        <w:pStyle w:val="ListBullet"/>
        <w:keepNext/>
        <w:keepLines/>
        <w:rPr>
          <w:b/>
          <w:bCs/>
        </w:rPr>
      </w:pPr>
      <w:r w:rsidRPr="006A6209">
        <w:rPr>
          <w:b/>
          <w:bCs/>
        </w:rPr>
        <w:t>DGENACL2</w:t>
      </w:r>
    </w:p>
    <w:p w14:paraId="57A25456" w14:textId="6EFBE00A" w:rsidR="00F53DC9" w:rsidRPr="006A6209" w:rsidRDefault="00F53DC9" w:rsidP="00E62D13">
      <w:pPr>
        <w:pStyle w:val="ListBullet"/>
        <w:rPr>
          <w:b/>
          <w:bCs/>
        </w:rPr>
      </w:pPr>
      <w:r w:rsidRPr="006A6209">
        <w:rPr>
          <w:b/>
          <w:bCs/>
        </w:rPr>
        <w:t>DGENA2</w:t>
      </w:r>
    </w:p>
    <w:p w14:paraId="4FCED50B" w14:textId="77777777" w:rsidR="00E62D13" w:rsidRPr="006A6209" w:rsidRDefault="00E62D13" w:rsidP="00E62D13">
      <w:pPr>
        <w:pStyle w:val="BodyText6"/>
      </w:pPr>
    </w:p>
    <w:p w14:paraId="098A444F" w14:textId="07611782" w:rsidR="00F53DC9" w:rsidRPr="006A6209" w:rsidRDefault="00131D88" w:rsidP="002037F1">
      <w:pPr>
        <w:pStyle w:val="Heading3"/>
      </w:pPr>
      <w:bookmarkStart w:id="212" w:name="_Toc522004705"/>
      <w:bookmarkStart w:id="213" w:name="_Toc534877279"/>
      <w:bookmarkStart w:id="214" w:name="_Toc8630744"/>
      <w:bookmarkStart w:id="215" w:name="_Toc51598778"/>
      <w:bookmarkStart w:id="216" w:name="_Toc164850066"/>
      <w:r w:rsidRPr="006A6209">
        <w:t>Patch</w:t>
      </w:r>
      <w:r w:rsidR="00F53DC9" w:rsidRPr="006A6209">
        <w:t xml:space="preserve"> DG*5.3*972 </w:t>
      </w:r>
      <w:r w:rsidRPr="006A6209">
        <w:t>Routine</w:t>
      </w:r>
      <w:bookmarkEnd w:id="212"/>
      <w:bookmarkEnd w:id="213"/>
      <w:bookmarkEnd w:id="214"/>
      <w:bookmarkEnd w:id="215"/>
      <w:bookmarkEnd w:id="216"/>
    </w:p>
    <w:p w14:paraId="186B2EBE" w14:textId="5507602A" w:rsidR="00F53DC9" w:rsidRPr="006A6209" w:rsidRDefault="00827365" w:rsidP="00E62D13">
      <w:pPr>
        <w:pStyle w:val="BodyText"/>
        <w:keepNext/>
        <w:keepLines/>
        <w:rPr>
          <w:color w:val="auto"/>
        </w:rPr>
      </w:pPr>
      <w:r w:rsidRPr="006A6209">
        <w:t>Patch</w:t>
      </w:r>
      <w:r w:rsidR="0067738A" w:rsidRPr="006A6209">
        <w:t xml:space="preserve"> DG*5.3*972</w:t>
      </w:r>
      <w:r w:rsidR="00F53DC9" w:rsidRPr="006A6209">
        <w:rPr>
          <w:color w:val="auto"/>
        </w:rPr>
        <w:t xml:space="preserve"> addresses NSR #20120809 regarding Public Law 112-154. </w:t>
      </w:r>
      <w:r w:rsidR="00F53DC9" w:rsidRPr="006A6209">
        <w:t xml:space="preserve">Users shall be able to view a patient’s current Camp Lejeune eligibility from the </w:t>
      </w:r>
      <w:r w:rsidR="00F53DC9" w:rsidRPr="006A6209">
        <w:rPr>
          <w:b/>
          <w:bCs/>
        </w:rPr>
        <w:t>Eligibility Inquiry for Patient Billing</w:t>
      </w:r>
      <w:r w:rsidR="00F53DC9" w:rsidRPr="006A6209">
        <w:t xml:space="preserve"> option on the </w:t>
      </w:r>
      <w:r w:rsidR="00F53DC9" w:rsidRPr="006A6209">
        <w:rPr>
          <w:b/>
          <w:bCs/>
        </w:rPr>
        <w:t>Admissions/Discharges/Transfers (ADT) Manager</w:t>
      </w:r>
      <w:r w:rsidR="00F53DC9" w:rsidRPr="006A6209">
        <w:t xml:space="preserve"> menu and/or the </w:t>
      </w:r>
      <w:r w:rsidR="00F53DC9" w:rsidRPr="006A6209">
        <w:rPr>
          <w:b/>
          <w:bCs/>
        </w:rPr>
        <w:t>Registration</w:t>
      </w:r>
      <w:r w:rsidR="00F53DC9" w:rsidRPr="006A6209">
        <w:t xml:space="preserve"> sub-menu.</w:t>
      </w:r>
    </w:p>
    <w:p w14:paraId="36D961BB" w14:textId="77777777" w:rsidR="00F53DC9" w:rsidRPr="006A6209" w:rsidRDefault="00F53DC9" w:rsidP="00E62D13">
      <w:pPr>
        <w:pStyle w:val="BodyText"/>
        <w:keepNext/>
        <w:keepLines/>
        <w:rPr>
          <w:color w:val="auto"/>
        </w:rPr>
      </w:pPr>
      <w:r w:rsidRPr="006A6209">
        <w:rPr>
          <w:color w:val="auto"/>
        </w:rPr>
        <w:t>The following modified routine is exported by patch DG*5.3*972:</w:t>
      </w:r>
    </w:p>
    <w:p w14:paraId="4C8710B5" w14:textId="21B78427" w:rsidR="00F53DC9" w:rsidRPr="006A6209" w:rsidRDefault="00F53DC9" w:rsidP="00E62D13">
      <w:pPr>
        <w:pStyle w:val="BodyText2"/>
        <w:rPr>
          <w:b/>
          <w:bCs/>
        </w:rPr>
      </w:pPr>
      <w:r w:rsidRPr="006A6209">
        <w:rPr>
          <w:b/>
          <w:bCs/>
        </w:rPr>
        <w:t>DGRPDB</w:t>
      </w:r>
    </w:p>
    <w:p w14:paraId="1855A1D0" w14:textId="77777777" w:rsidR="00E62D13" w:rsidRPr="006A6209" w:rsidRDefault="00E62D13" w:rsidP="00E62D13">
      <w:pPr>
        <w:pStyle w:val="BodyText6"/>
      </w:pPr>
    </w:p>
    <w:p w14:paraId="7498DE6C" w14:textId="45D29FF8" w:rsidR="00F53DC9" w:rsidRPr="006A6209" w:rsidRDefault="00131D88" w:rsidP="002037F1">
      <w:pPr>
        <w:pStyle w:val="Heading3"/>
      </w:pPr>
      <w:bookmarkStart w:id="217" w:name="_Toc15545233"/>
      <w:bookmarkStart w:id="218" w:name="_Toc18685259"/>
      <w:bookmarkStart w:id="219" w:name="_Toc51598779"/>
      <w:bookmarkStart w:id="220" w:name="_Toc164850067"/>
      <w:r w:rsidRPr="006A6209">
        <w:t>Patch</w:t>
      </w:r>
      <w:r w:rsidR="00F53DC9" w:rsidRPr="006A6209">
        <w:t xml:space="preserve"> DG*5.3*985 </w:t>
      </w:r>
      <w:r w:rsidRPr="006A6209">
        <w:t>Routines</w:t>
      </w:r>
      <w:bookmarkEnd w:id="217"/>
      <w:bookmarkEnd w:id="218"/>
      <w:bookmarkEnd w:id="219"/>
      <w:bookmarkEnd w:id="220"/>
    </w:p>
    <w:p w14:paraId="2799B9F1" w14:textId="4C18A809" w:rsidR="00F53DC9" w:rsidRPr="006A6209" w:rsidRDefault="00827365" w:rsidP="00E62D13">
      <w:pPr>
        <w:pStyle w:val="BodyText"/>
        <w:keepNext/>
        <w:keepLines/>
      </w:pPr>
      <w:r w:rsidRPr="006A6209">
        <w:t>Patch</w:t>
      </w:r>
      <w:r w:rsidR="0067738A" w:rsidRPr="006A6209">
        <w:t xml:space="preserve"> DG*5.3*985</w:t>
      </w:r>
      <w:r w:rsidR="00F53DC9" w:rsidRPr="006A6209">
        <w:t xml:space="preserve"> includes modifications and updates to VistA REE related to adding the PREFERRED NAME</w:t>
      </w:r>
      <w:r w:rsidR="00E62D13" w:rsidRPr="006A6209">
        <w:t xml:space="preserve"> (#.2405)</w:t>
      </w:r>
      <w:r w:rsidR="00F53DC9" w:rsidRPr="006A6209">
        <w:t xml:space="preserve"> field to the </w:t>
      </w:r>
      <w:r w:rsidR="00F53DC9" w:rsidRPr="006A6209">
        <w:rPr>
          <w:b/>
          <w:bCs/>
        </w:rPr>
        <w:t>PATIENT DEMOGRAPHIC DATA SCREEN</w:t>
      </w:r>
      <w:r w:rsidR="00E578C4" w:rsidRPr="006A6209">
        <w:rPr>
          <w:b/>
          <w:bCs/>
        </w:rPr>
        <w:t xml:space="preserve"> </w:t>
      </w:r>
      <w:r w:rsidR="00F53DC9" w:rsidRPr="006A6209">
        <w:rPr>
          <w:b/>
          <w:bCs/>
        </w:rPr>
        <w:t>&lt;1&gt;</w:t>
      </w:r>
      <w:r w:rsidR="00F53DC9" w:rsidRPr="006A6209">
        <w:t xml:space="preserve"> screen.</w:t>
      </w:r>
    </w:p>
    <w:p w14:paraId="57CF03F0" w14:textId="77777777" w:rsidR="00F53DC9" w:rsidRPr="006A6209" w:rsidRDefault="00F53DC9" w:rsidP="00E62D13">
      <w:pPr>
        <w:pStyle w:val="BodyText"/>
        <w:keepNext/>
        <w:keepLines/>
      </w:pPr>
      <w:r w:rsidRPr="006A6209">
        <w:t>The following modified routines are exported by patch DG*5.3*985:</w:t>
      </w:r>
    </w:p>
    <w:p w14:paraId="3BD6EC5F" w14:textId="77777777" w:rsidR="00F53DC9" w:rsidRPr="006A6209" w:rsidRDefault="00F53DC9" w:rsidP="00E62D13">
      <w:pPr>
        <w:pStyle w:val="ListBullet"/>
        <w:keepNext/>
        <w:keepLines/>
        <w:rPr>
          <w:b/>
          <w:bCs/>
        </w:rPr>
      </w:pPr>
      <w:r w:rsidRPr="006A6209">
        <w:rPr>
          <w:b/>
          <w:bCs/>
        </w:rPr>
        <w:t>DGR111</w:t>
      </w:r>
    </w:p>
    <w:p w14:paraId="3F36DEB7" w14:textId="77777777" w:rsidR="00F53DC9" w:rsidRPr="006A6209" w:rsidRDefault="00F53DC9" w:rsidP="00E62D13">
      <w:pPr>
        <w:pStyle w:val="ListBullet"/>
        <w:keepNext/>
        <w:keepLines/>
        <w:rPr>
          <w:b/>
          <w:bCs/>
        </w:rPr>
      </w:pPr>
      <w:r w:rsidRPr="006A6209">
        <w:rPr>
          <w:b/>
          <w:bCs/>
        </w:rPr>
        <w:t>DGRP1</w:t>
      </w:r>
    </w:p>
    <w:p w14:paraId="370AE307" w14:textId="77777777" w:rsidR="00F53DC9" w:rsidRPr="006A6209" w:rsidRDefault="00F53DC9" w:rsidP="00E62D13">
      <w:pPr>
        <w:pStyle w:val="ListBullet"/>
        <w:rPr>
          <w:b/>
          <w:bCs/>
        </w:rPr>
      </w:pPr>
      <w:r w:rsidRPr="006A6209">
        <w:rPr>
          <w:b/>
          <w:bCs/>
        </w:rPr>
        <w:t>DGRPD1</w:t>
      </w:r>
    </w:p>
    <w:p w14:paraId="37B46780" w14:textId="77777777" w:rsidR="00F53DC9" w:rsidRPr="006A6209" w:rsidRDefault="00F53DC9" w:rsidP="00E62D13">
      <w:pPr>
        <w:pStyle w:val="ListBullet"/>
        <w:rPr>
          <w:b/>
          <w:bCs/>
        </w:rPr>
      </w:pPr>
      <w:r w:rsidRPr="006A6209">
        <w:rPr>
          <w:b/>
          <w:bCs/>
        </w:rPr>
        <w:t>DGRPE</w:t>
      </w:r>
    </w:p>
    <w:p w14:paraId="1EF358D1" w14:textId="77777777" w:rsidR="00F53DC9" w:rsidRPr="006A6209" w:rsidRDefault="00F53DC9" w:rsidP="00E62D13">
      <w:pPr>
        <w:pStyle w:val="ListBullet"/>
        <w:rPr>
          <w:b/>
          <w:bCs/>
        </w:rPr>
      </w:pPr>
      <w:r w:rsidRPr="006A6209">
        <w:rPr>
          <w:b/>
          <w:bCs/>
        </w:rPr>
        <w:t>DGRPH</w:t>
      </w:r>
    </w:p>
    <w:p w14:paraId="78A3100E" w14:textId="4B8D7A2C" w:rsidR="00F53DC9" w:rsidRPr="006A6209" w:rsidRDefault="00F53DC9" w:rsidP="00E62D13">
      <w:pPr>
        <w:pStyle w:val="ListBullet"/>
        <w:rPr>
          <w:b/>
          <w:bCs/>
        </w:rPr>
      </w:pPr>
      <w:r w:rsidRPr="006A6209">
        <w:rPr>
          <w:b/>
          <w:bCs/>
        </w:rPr>
        <w:t>DGRPV</w:t>
      </w:r>
    </w:p>
    <w:p w14:paraId="0D94B5BE" w14:textId="77777777" w:rsidR="00E62D13" w:rsidRPr="006A6209" w:rsidRDefault="00E62D13" w:rsidP="00E62D13">
      <w:pPr>
        <w:pStyle w:val="BodyText6"/>
      </w:pPr>
    </w:p>
    <w:p w14:paraId="22ABE9E4" w14:textId="0AA82447" w:rsidR="00F53DC9" w:rsidRPr="006A6209" w:rsidRDefault="00131D88" w:rsidP="002037F1">
      <w:pPr>
        <w:pStyle w:val="Heading3"/>
      </w:pPr>
      <w:bookmarkStart w:id="221" w:name="_Toc26180163"/>
      <w:bookmarkStart w:id="222" w:name="_Toc51598780"/>
      <w:bookmarkStart w:id="223" w:name="_Toc164850068"/>
      <w:r w:rsidRPr="006A6209">
        <w:t>Patch</w:t>
      </w:r>
      <w:r w:rsidR="00F53DC9" w:rsidRPr="006A6209">
        <w:t xml:space="preserve"> DG*5.3*996 </w:t>
      </w:r>
      <w:r w:rsidRPr="006A6209">
        <w:t>Routines</w:t>
      </w:r>
      <w:bookmarkStart w:id="224" w:name="_Hlk26761785"/>
      <w:bookmarkEnd w:id="221"/>
      <w:bookmarkEnd w:id="222"/>
      <w:bookmarkEnd w:id="223"/>
    </w:p>
    <w:p w14:paraId="38388C99" w14:textId="449D5E65" w:rsidR="00F53DC9" w:rsidRPr="006A6209" w:rsidRDefault="00827365" w:rsidP="00E62D13">
      <w:pPr>
        <w:pStyle w:val="BodyText"/>
      </w:pPr>
      <w:r w:rsidRPr="006A6209">
        <w:t>Patch</w:t>
      </w:r>
      <w:r w:rsidR="0067738A" w:rsidRPr="006A6209">
        <w:t xml:space="preserve"> DG*5.3*996</w:t>
      </w:r>
      <w:r w:rsidR="00F53DC9" w:rsidRPr="006A6209">
        <w:t xml:space="preserve"> includes modifications and updates to VistA REE related to adding the PREFERRED NAME to a demographic API. A new demographics API, </w:t>
      </w:r>
      <w:r w:rsidR="00F53DC9" w:rsidRPr="006A6209">
        <w:rPr>
          <w:b/>
          <w:bCs/>
        </w:rPr>
        <w:t>DEMUPD VADPT</w:t>
      </w:r>
      <w:r w:rsidR="00F53DC9" w:rsidRPr="006A6209">
        <w:t xml:space="preserve">, is included in Integration Control Registration (ICR) 7109. A new tag, </w:t>
      </w:r>
      <w:r w:rsidR="00F53DC9" w:rsidRPr="006A6209">
        <w:rPr>
          <w:b/>
          <w:bCs/>
        </w:rPr>
        <w:t>DEMUPD</w:t>
      </w:r>
      <w:r w:rsidR="00F53DC9" w:rsidRPr="006A6209">
        <w:t xml:space="preserve">, which adds the patient’s PREFERRED NAME to the patient's basic demographic information and stores this data in the </w:t>
      </w:r>
      <w:r w:rsidR="00F53DC9" w:rsidRPr="006A6209">
        <w:rPr>
          <w:b/>
          <w:bCs/>
        </w:rPr>
        <w:t>VADEMO</w:t>
      </w:r>
      <w:r w:rsidR="00F53DC9" w:rsidRPr="006A6209">
        <w:t xml:space="preserve"> array, has been added to the </w:t>
      </w:r>
      <w:r w:rsidR="00F53DC9" w:rsidRPr="006A6209">
        <w:rPr>
          <w:b/>
          <w:bCs/>
        </w:rPr>
        <w:t>VADPT</w:t>
      </w:r>
      <w:r w:rsidR="00F53DC9" w:rsidRPr="006A6209">
        <w:t xml:space="preserve"> routine. ICR 7109 is in addition to, and does not replace, ICR 10061.</w:t>
      </w:r>
      <w:bookmarkEnd w:id="224"/>
    </w:p>
    <w:p w14:paraId="036CA1CF" w14:textId="77777777" w:rsidR="00D839E8" w:rsidRPr="006A6209" w:rsidRDefault="00D839E8" w:rsidP="002037F1">
      <w:pPr>
        <w:pStyle w:val="Heading3"/>
      </w:pPr>
      <w:bookmarkStart w:id="225" w:name="_Toc37400552"/>
      <w:bookmarkStart w:id="226" w:name="_Toc52108760"/>
      <w:bookmarkStart w:id="227" w:name="_Ref58422795"/>
      <w:bookmarkStart w:id="228" w:name="_Toc164850069"/>
      <w:bookmarkStart w:id="229" w:name="_Toc51598781"/>
      <w:r w:rsidRPr="006A6209">
        <w:t>Patch DG*5.3*997 Routines</w:t>
      </w:r>
      <w:bookmarkEnd w:id="225"/>
      <w:bookmarkEnd w:id="226"/>
      <w:bookmarkEnd w:id="227"/>
      <w:bookmarkEnd w:id="228"/>
    </w:p>
    <w:p w14:paraId="7988464E" w14:textId="1FBBD5F0" w:rsidR="00D839E8" w:rsidRPr="006A6209" w:rsidRDefault="00D839E8" w:rsidP="00D839E8">
      <w:pPr>
        <w:pStyle w:val="BodyText"/>
      </w:pPr>
      <w:r w:rsidRPr="006A6209">
        <w:t xml:space="preserve">Patch DG*5.3*997 includes new routines: </w:t>
      </w:r>
      <w:r w:rsidRPr="006A6209">
        <w:rPr>
          <w:b/>
          <w:bCs/>
        </w:rPr>
        <w:t>DGRP11A</w:t>
      </w:r>
      <w:r w:rsidRPr="006A6209">
        <w:t xml:space="preserve"> and </w:t>
      </w:r>
      <w:r w:rsidRPr="006A6209">
        <w:rPr>
          <w:b/>
          <w:bCs/>
        </w:rPr>
        <w:t>DGRP11B</w:t>
      </w:r>
      <w:r w:rsidRPr="006A6209">
        <w:t xml:space="preserve">, and modifications to routines: </w:t>
      </w:r>
      <w:r w:rsidRPr="006A6209">
        <w:rPr>
          <w:b/>
          <w:bCs/>
        </w:rPr>
        <w:t>DGRPE</w:t>
      </w:r>
      <w:r w:rsidRPr="006A6209">
        <w:t xml:space="preserve">, </w:t>
      </w:r>
      <w:r w:rsidRPr="006A6209">
        <w:rPr>
          <w:b/>
          <w:bCs/>
        </w:rPr>
        <w:t>DGRPH</w:t>
      </w:r>
      <w:r w:rsidRPr="006A6209">
        <w:t xml:space="preserve">, </w:t>
      </w:r>
      <w:r w:rsidRPr="006A6209">
        <w:rPr>
          <w:b/>
          <w:bCs/>
        </w:rPr>
        <w:t>DGRPP</w:t>
      </w:r>
      <w:r w:rsidRPr="006A6209">
        <w:t xml:space="preserve">, </w:t>
      </w:r>
      <w:r w:rsidRPr="006A6209">
        <w:rPr>
          <w:b/>
          <w:bCs/>
        </w:rPr>
        <w:t>DGRPP1</w:t>
      </w:r>
      <w:r w:rsidRPr="006A6209">
        <w:t xml:space="preserve">, </w:t>
      </w:r>
      <w:r w:rsidRPr="006A6209">
        <w:rPr>
          <w:b/>
          <w:bCs/>
        </w:rPr>
        <w:t>DGRPU</w:t>
      </w:r>
      <w:r w:rsidRPr="006A6209">
        <w:t xml:space="preserve">, and </w:t>
      </w:r>
      <w:r w:rsidRPr="006A6209">
        <w:rPr>
          <w:b/>
          <w:bCs/>
        </w:rPr>
        <w:t>DGRPV</w:t>
      </w:r>
      <w:r w:rsidRPr="006A6209">
        <w:t xml:space="preserve"> to accommodate the newly added Caregiver data screens. This includes creating and modifying routines for the newly created </w:t>
      </w:r>
      <w:r w:rsidRPr="006A6209">
        <w:rPr>
          <w:b/>
          <w:bCs/>
        </w:rPr>
        <w:t>&lt;11.5&gt;</w:t>
      </w:r>
      <w:r w:rsidRPr="006A6209">
        <w:t xml:space="preserve"> and </w:t>
      </w:r>
      <w:r w:rsidRPr="006A6209">
        <w:rPr>
          <w:b/>
          <w:bCs/>
        </w:rPr>
        <w:t>&lt;11.5.1&gt;</w:t>
      </w:r>
      <w:r w:rsidRPr="006A6209">
        <w:t xml:space="preserve"> screens, plus the need to accommodate the new screen </w:t>
      </w:r>
      <w:r w:rsidRPr="006A6209">
        <w:rPr>
          <w:b/>
          <w:bCs/>
        </w:rPr>
        <w:t>^jump</w:t>
      </w:r>
      <w:r w:rsidRPr="006A6209">
        <w:t xml:space="preserve"> flow controls, and lastly to adjust the text in the HELP and INVALID ENTRY…VALID SCREEN #s message in response to the end of page prompts.</w:t>
      </w:r>
    </w:p>
    <w:p w14:paraId="7BFE22CE" w14:textId="040B0D77" w:rsidR="00D839E8" w:rsidRPr="006A6209" w:rsidRDefault="00D839E8" w:rsidP="00D839E8">
      <w:pPr>
        <w:pStyle w:val="BodyText"/>
      </w:pPr>
      <w:r w:rsidRPr="006A6209">
        <w:t xml:space="preserve">This patch also includes modifications to routines </w:t>
      </w:r>
      <w:r w:rsidRPr="006A6209">
        <w:rPr>
          <w:b/>
          <w:bCs/>
        </w:rPr>
        <w:t>VAFHLFNC</w:t>
      </w:r>
      <w:r w:rsidRPr="006A6209">
        <w:t xml:space="preserve"> and </w:t>
      </w:r>
      <w:r w:rsidRPr="006A6209">
        <w:rPr>
          <w:b/>
          <w:bCs/>
        </w:rPr>
        <w:t>VAFHLZCT</w:t>
      </w:r>
      <w:r w:rsidRPr="006A6209">
        <w:t xml:space="preserve"> to send foreign address fields in the </w:t>
      </w:r>
      <w:r w:rsidRPr="006A6209">
        <w:rPr>
          <w:b/>
          <w:bCs/>
        </w:rPr>
        <w:t>ZCT</w:t>
      </w:r>
      <w:r w:rsidRPr="006A6209">
        <w:t xml:space="preserve"> segment when sending the </w:t>
      </w:r>
      <w:r w:rsidRPr="006A6209">
        <w:rPr>
          <w:b/>
          <w:bCs/>
        </w:rPr>
        <w:t>Z07</w:t>
      </w:r>
      <w:r w:rsidRPr="006A6209">
        <w:t xml:space="preserve"> message.</w:t>
      </w:r>
    </w:p>
    <w:p w14:paraId="5F8A3E6E" w14:textId="77777777" w:rsidR="00D839E8" w:rsidRPr="006A6209" w:rsidRDefault="00D839E8" w:rsidP="002037F1">
      <w:pPr>
        <w:pStyle w:val="Heading3"/>
      </w:pPr>
      <w:bookmarkStart w:id="230" w:name="_Toc36657979"/>
      <w:bookmarkStart w:id="231" w:name="_Toc42768420"/>
      <w:bookmarkStart w:id="232" w:name="_Toc46317537"/>
      <w:bookmarkStart w:id="233" w:name="_Toc52108761"/>
      <w:bookmarkStart w:id="234" w:name="_Ref58423390"/>
      <w:bookmarkStart w:id="235" w:name="_Toc164850070"/>
      <w:r w:rsidRPr="006A6209">
        <w:t>Patch DG*5.3*993 Routines</w:t>
      </w:r>
      <w:bookmarkEnd w:id="230"/>
      <w:bookmarkEnd w:id="231"/>
      <w:bookmarkEnd w:id="232"/>
      <w:bookmarkEnd w:id="233"/>
      <w:bookmarkEnd w:id="234"/>
      <w:bookmarkEnd w:id="235"/>
    </w:p>
    <w:p w14:paraId="5589FD11" w14:textId="7C28A035" w:rsidR="00D839E8" w:rsidRPr="006A6209" w:rsidRDefault="00D839E8" w:rsidP="00FA0DF9">
      <w:pPr>
        <w:pStyle w:val="BodyText"/>
        <w:keepNext/>
        <w:keepLines/>
      </w:pPr>
      <w:r w:rsidRPr="006A6209">
        <w:t xml:space="preserve">Patch DG*5.3*997 contains modifications to VistA REE to separate patient registration from enrollment of Veterans for VHA healthcare. The questions beginning with the “DO YOU WANT TO ENROLL?” prompt have been moved from the end of the patient registration screens to the beginning of registration after a new patient has been added to the PATIENT (#2) file. The answer to the “DO YOU WANT TO ENROLL?” prompt is kept in the </w:t>
      </w:r>
      <w:r w:rsidRPr="006A6209">
        <w:rPr>
          <w:b/>
          <w:bCs/>
        </w:rPr>
        <w:t>DGENRYN</w:t>
      </w:r>
      <w:r w:rsidRPr="006A6209">
        <w:t xml:space="preserve"> variable that is now used in several routines downstream from </w:t>
      </w:r>
      <w:r w:rsidRPr="006A6209">
        <w:rPr>
          <w:b/>
          <w:bCs/>
        </w:rPr>
        <w:t>DGREG</w:t>
      </w:r>
      <w:r w:rsidRPr="006A6209">
        <w:t>.</w:t>
      </w:r>
    </w:p>
    <w:p w14:paraId="29BE5FBA" w14:textId="4BF93102" w:rsidR="00D839E8" w:rsidRPr="006A6209" w:rsidRDefault="00D839E8" w:rsidP="00FA0DF9">
      <w:pPr>
        <w:pStyle w:val="ListBullet"/>
        <w:keepNext/>
        <w:keepLines/>
      </w:pPr>
      <w:r w:rsidRPr="006A6209">
        <w:rPr>
          <w:b/>
          <w:bCs/>
        </w:rPr>
        <w:t>DGREG—</w:t>
      </w:r>
      <w:r w:rsidRPr="006A6209">
        <w:t xml:space="preserve">This routine is called when the </w:t>
      </w:r>
      <w:r w:rsidRPr="006A6209">
        <w:rPr>
          <w:b/>
          <w:bCs/>
        </w:rPr>
        <w:t>DG REGISTER PATIENT</w:t>
      </w:r>
      <w:r w:rsidRPr="006A6209">
        <w:t xml:space="preserve"> option is selected. It now asks the “DO YOU WANT TO ENROLL?” questions.</w:t>
      </w:r>
    </w:p>
    <w:p w14:paraId="076B214A" w14:textId="681E1199" w:rsidR="00D839E8" w:rsidRPr="006A6209" w:rsidRDefault="00D839E8" w:rsidP="00FA0DF9">
      <w:pPr>
        <w:pStyle w:val="ListBullet"/>
        <w:keepNext/>
        <w:keepLines/>
      </w:pPr>
      <w:r w:rsidRPr="006A6209">
        <w:rPr>
          <w:b/>
          <w:bCs/>
        </w:rPr>
        <w:t>DPTLK—</w:t>
      </w:r>
      <w:r w:rsidRPr="006A6209">
        <w:t>This is the patient lookup program. It has been changed to disallow the creation of a new patient for the following:</w:t>
      </w:r>
    </w:p>
    <w:p w14:paraId="33E8C8A2" w14:textId="4C276EB0" w:rsidR="00D839E8" w:rsidRPr="006A6209" w:rsidRDefault="00D839E8" w:rsidP="00FA0DF9">
      <w:pPr>
        <w:pStyle w:val="ListBullet2"/>
        <w:keepNext/>
        <w:keepLines/>
      </w:pPr>
      <w:r w:rsidRPr="006A6209">
        <w:t>The use of double-quotes (</w:t>
      </w:r>
      <w:r w:rsidRPr="006A6209">
        <w:rPr>
          <w:b/>
          <w:bCs/>
        </w:rPr>
        <w:t>“</w:t>
      </w:r>
      <w:r w:rsidRPr="006A6209">
        <w:t>).</w:t>
      </w:r>
    </w:p>
    <w:p w14:paraId="0465C3E6" w14:textId="1FCE267D" w:rsidR="00D839E8" w:rsidRPr="006A6209" w:rsidRDefault="00D839E8" w:rsidP="00FA0DF9">
      <w:pPr>
        <w:pStyle w:val="ListBullet2"/>
        <w:keepNext/>
        <w:keepLines/>
      </w:pPr>
      <w:r w:rsidRPr="006A6209">
        <w:t xml:space="preserve">The use of </w:t>
      </w:r>
      <w:r w:rsidRPr="006A6209">
        <w:rPr>
          <w:b/>
          <w:bCs/>
        </w:rPr>
        <w:t>DG LOAD PATIENT DATA</w:t>
      </w:r>
      <w:r w:rsidRPr="006A6209">
        <w:t>.</w:t>
      </w:r>
    </w:p>
    <w:p w14:paraId="4F190840" w14:textId="42A74700" w:rsidR="00D839E8" w:rsidRPr="006A6209" w:rsidRDefault="00D839E8" w:rsidP="00FA0DF9">
      <w:pPr>
        <w:pStyle w:val="ListBullet2"/>
      </w:pPr>
      <w:r w:rsidRPr="006A6209">
        <w:t xml:space="preserve">The use of </w:t>
      </w:r>
      <w:r w:rsidRPr="006A6209">
        <w:rPr>
          <w:b/>
          <w:bCs/>
        </w:rPr>
        <w:t>DG ADMIT PATIENT</w:t>
      </w:r>
      <w:r w:rsidRPr="006A6209">
        <w:t>.</w:t>
      </w:r>
    </w:p>
    <w:p w14:paraId="68869CA1" w14:textId="77777777" w:rsidR="00D839E8" w:rsidRPr="006A6209" w:rsidRDefault="00D839E8" w:rsidP="00FA0DF9">
      <w:pPr>
        <w:pStyle w:val="BodyText6"/>
      </w:pPr>
    </w:p>
    <w:p w14:paraId="0E5E53D9" w14:textId="38A89501" w:rsidR="00D839E8" w:rsidRPr="006A6209" w:rsidRDefault="00D839E8" w:rsidP="00FA0DF9">
      <w:pPr>
        <w:pStyle w:val="ListBullet"/>
      </w:pPr>
      <w:r w:rsidRPr="006A6209">
        <w:rPr>
          <w:b/>
          <w:bCs/>
        </w:rPr>
        <w:t>EN1^DGEN—</w:t>
      </w:r>
      <w:r w:rsidRPr="006A6209">
        <w:t xml:space="preserve">This existing API has been changed to use the </w:t>
      </w:r>
      <w:r w:rsidRPr="006A6209">
        <w:rPr>
          <w:b/>
          <w:bCs/>
        </w:rPr>
        <w:t>DGENRYN</w:t>
      </w:r>
      <w:r w:rsidR="00305526" w:rsidRPr="006A6209">
        <w:t xml:space="preserve"> variable</w:t>
      </w:r>
      <w:r w:rsidRPr="006A6209">
        <w:t xml:space="preserve"> to determine whether the patient should be enrolled.</w:t>
      </w:r>
    </w:p>
    <w:p w14:paraId="53C36214" w14:textId="1B662510" w:rsidR="00D839E8" w:rsidRPr="006A6209" w:rsidRDefault="00D839E8" w:rsidP="00FA0DF9">
      <w:pPr>
        <w:pStyle w:val="ListBullet"/>
      </w:pPr>
      <w:r w:rsidRPr="006A6209">
        <w:rPr>
          <w:b/>
          <w:bCs/>
        </w:rPr>
        <w:t>ENRPAT^DGEN—</w:t>
      </w:r>
      <w:r w:rsidRPr="006A6209">
        <w:t xml:space="preserve">This API now passes the </w:t>
      </w:r>
      <w:r w:rsidRPr="006A6209">
        <w:rPr>
          <w:b/>
          <w:bCs/>
        </w:rPr>
        <w:t>DGENRYN</w:t>
      </w:r>
      <w:r w:rsidRPr="006A6209">
        <w:t xml:space="preserve"> variable to ENROLL^DGEN</w:t>
      </w:r>
      <w:r w:rsidR="00305526" w:rsidRPr="006A6209">
        <w:t>.</w:t>
      </w:r>
    </w:p>
    <w:p w14:paraId="09968697" w14:textId="36691810" w:rsidR="00D839E8" w:rsidRPr="006A6209" w:rsidRDefault="00D839E8" w:rsidP="00FA0DF9">
      <w:pPr>
        <w:pStyle w:val="ListBullet"/>
      </w:pPr>
      <w:r w:rsidRPr="006A6209">
        <w:rPr>
          <w:b/>
          <w:bCs/>
        </w:rPr>
        <w:t>ENROLL^DGEN</w:t>
      </w:r>
      <w:bookmarkStart w:id="236" w:name="_Hlk29390434"/>
      <w:r w:rsidRPr="006A6209">
        <w:rPr>
          <w:b/>
          <w:bCs/>
        </w:rPr>
        <w:t>—</w:t>
      </w:r>
      <w:r w:rsidRPr="006A6209">
        <w:t xml:space="preserve">Is now passed the </w:t>
      </w:r>
      <w:r w:rsidRPr="006A6209">
        <w:rPr>
          <w:b/>
          <w:bCs/>
        </w:rPr>
        <w:t>DGENRYN</w:t>
      </w:r>
      <w:r w:rsidRPr="006A6209">
        <w:t xml:space="preserve"> variable, and passes it on to </w:t>
      </w:r>
      <w:bookmarkEnd w:id="236"/>
      <w:r w:rsidRPr="006A6209">
        <w:t>CREATE^DGENA6</w:t>
      </w:r>
      <w:r w:rsidR="00305526" w:rsidRPr="006A6209">
        <w:t>.</w:t>
      </w:r>
    </w:p>
    <w:p w14:paraId="6EB602DA" w14:textId="77BE992A" w:rsidR="00D839E8" w:rsidRPr="006A6209" w:rsidRDefault="00D839E8" w:rsidP="00FA0DF9">
      <w:pPr>
        <w:pStyle w:val="ListBullet"/>
      </w:pPr>
      <w:r w:rsidRPr="006A6209">
        <w:rPr>
          <w:b/>
          <w:bCs/>
        </w:rPr>
        <w:t>CREATE^DGENA6—</w:t>
      </w:r>
      <w:r w:rsidRPr="006A6209">
        <w:t xml:space="preserve">Is now passed the </w:t>
      </w:r>
      <w:r w:rsidRPr="006A6209">
        <w:rPr>
          <w:b/>
          <w:bCs/>
        </w:rPr>
        <w:t>DGENRYN</w:t>
      </w:r>
      <w:r w:rsidRPr="006A6209">
        <w:t xml:space="preserve"> variable, and passes it on to PRIORITY^DGENELA4. Also, the variable is stored in the PT APPLIED FOR ENROLLMENT</w:t>
      </w:r>
      <w:r w:rsidR="00305526" w:rsidRPr="006A6209">
        <w:t xml:space="preserve"> (#.14)</w:t>
      </w:r>
      <w:r w:rsidRPr="006A6209">
        <w:t xml:space="preserve"> field, which is a new field that this patch introduced in the PATIENT ENROLLMENT</w:t>
      </w:r>
      <w:r w:rsidR="00305526" w:rsidRPr="006A6209">
        <w:t xml:space="preserve"> (#27.11)</w:t>
      </w:r>
      <w:r w:rsidRPr="006A6209">
        <w:t xml:space="preserve"> file</w:t>
      </w:r>
      <w:r w:rsidR="00305526" w:rsidRPr="006A6209">
        <w:t>.</w:t>
      </w:r>
    </w:p>
    <w:p w14:paraId="579867A5" w14:textId="6606D119" w:rsidR="00D839E8" w:rsidRPr="006A6209" w:rsidRDefault="00D839E8" w:rsidP="00FA0DF9">
      <w:pPr>
        <w:pStyle w:val="ListBullet"/>
      </w:pPr>
      <w:r w:rsidRPr="006A6209">
        <w:rPr>
          <w:b/>
          <w:bCs/>
        </w:rPr>
        <w:t>PRIORITY^DGENELA4—</w:t>
      </w:r>
      <w:r w:rsidRPr="006A6209">
        <w:t xml:space="preserve">Is now passed the </w:t>
      </w:r>
      <w:r w:rsidRPr="006A6209">
        <w:rPr>
          <w:b/>
          <w:bCs/>
        </w:rPr>
        <w:t>DGENRYN</w:t>
      </w:r>
      <w:r w:rsidRPr="006A6209">
        <w:t xml:space="preserve"> variable, and passes it on to PRI^DGENELA4</w:t>
      </w:r>
      <w:r w:rsidR="00305526" w:rsidRPr="006A6209">
        <w:t>.</w:t>
      </w:r>
    </w:p>
    <w:p w14:paraId="0CCD07ED" w14:textId="7825651B" w:rsidR="00D839E8" w:rsidRPr="006A6209" w:rsidRDefault="00D839E8" w:rsidP="00FA0DF9">
      <w:pPr>
        <w:pStyle w:val="ListBullet"/>
      </w:pPr>
      <w:r w:rsidRPr="006A6209">
        <w:rPr>
          <w:b/>
          <w:bCs/>
        </w:rPr>
        <w:t>PRI^DGENELA4—</w:t>
      </w:r>
      <w:r w:rsidRPr="006A6209">
        <w:t xml:space="preserve">Is now passed the </w:t>
      </w:r>
      <w:r w:rsidRPr="006A6209">
        <w:rPr>
          <w:b/>
          <w:bCs/>
        </w:rPr>
        <w:t>DGENRYN</w:t>
      </w:r>
      <w:r w:rsidRPr="006A6209">
        <w:t xml:space="preserve"> variable, and uses it to return a priority group of </w:t>
      </w:r>
      <w:r w:rsidR="00305526" w:rsidRPr="006A6209">
        <w:rPr>
          <w:b/>
          <w:bCs/>
        </w:rPr>
        <w:t>NULL</w:t>
      </w:r>
      <w:r w:rsidRPr="006A6209">
        <w:t xml:space="preserve"> if the patient is </w:t>
      </w:r>
      <w:r w:rsidRPr="006A6209">
        <w:rPr>
          <w:i/>
          <w:iCs/>
        </w:rPr>
        <w:t>not</w:t>
      </w:r>
      <w:r w:rsidRPr="006A6209">
        <w:t xml:space="preserve"> being enrolled.</w:t>
      </w:r>
    </w:p>
    <w:p w14:paraId="30B5C08D" w14:textId="159F26F6" w:rsidR="00D839E8" w:rsidRPr="006A6209" w:rsidRDefault="00D839E8" w:rsidP="00FA0DF9">
      <w:pPr>
        <w:pStyle w:val="ListBullet"/>
      </w:pPr>
      <w:r w:rsidRPr="006A6209">
        <w:rPr>
          <w:b/>
          <w:bCs/>
        </w:rPr>
        <w:t>AUTOUPD^DGENA2—</w:t>
      </w:r>
      <w:r w:rsidRPr="006A6209">
        <w:t>This API is called from cross-references in many fields in the PATIENT</w:t>
      </w:r>
      <w:r w:rsidR="00305526" w:rsidRPr="006A6209">
        <w:t xml:space="preserve"> (#2)</w:t>
      </w:r>
      <w:r w:rsidRPr="006A6209">
        <w:t xml:space="preserve"> </w:t>
      </w:r>
      <w:r w:rsidR="00305526" w:rsidRPr="006A6209">
        <w:t>f</w:t>
      </w:r>
      <w:r w:rsidRPr="006A6209">
        <w:t>ile. This patch changes the API to retrieve the new PT APPLIED FOR ENROLLMENT field, and passes it to CREATE^DGENA6 as specified above.</w:t>
      </w:r>
    </w:p>
    <w:p w14:paraId="47A8B691" w14:textId="55B25BC2" w:rsidR="00D839E8" w:rsidRPr="006A6209" w:rsidRDefault="00D839E8" w:rsidP="00FA0DF9">
      <w:pPr>
        <w:pStyle w:val="ListBullet"/>
      </w:pPr>
      <w:r w:rsidRPr="006A6209">
        <w:rPr>
          <w:b/>
          <w:bCs/>
        </w:rPr>
        <w:t>EDIT^DGENA1A—</w:t>
      </w:r>
      <w:r w:rsidRPr="006A6209">
        <w:t>This API updates the new enrollment record. It has been changed to add the new PT APPLIED FOR ENROLLMENT</w:t>
      </w:r>
      <w:r w:rsidR="00305526" w:rsidRPr="006A6209">
        <w:t xml:space="preserve"> (#.14)</w:t>
      </w:r>
      <w:r w:rsidRPr="006A6209">
        <w:t xml:space="preserve"> field</w:t>
      </w:r>
      <w:r w:rsidR="00305526" w:rsidRPr="006A6209">
        <w:t>.</w:t>
      </w:r>
    </w:p>
    <w:p w14:paraId="2E70AE3F" w14:textId="41EA91BE" w:rsidR="00D839E8" w:rsidRPr="006A6209" w:rsidRDefault="00D839E8" w:rsidP="00FA0DF9">
      <w:pPr>
        <w:pStyle w:val="ListBullet"/>
      </w:pPr>
      <w:r w:rsidRPr="006A6209">
        <w:rPr>
          <w:b/>
          <w:bCs/>
        </w:rPr>
        <w:t>EN^DG993BO—</w:t>
      </w:r>
      <w:r w:rsidRPr="006A6209">
        <w:t>This routine will be used if there is a need to back out the patch.</w:t>
      </w:r>
    </w:p>
    <w:p w14:paraId="33D96AFF" w14:textId="74F10B09" w:rsidR="00D839E8" w:rsidRPr="006A6209" w:rsidRDefault="00D839E8" w:rsidP="00FA0DF9">
      <w:pPr>
        <w:pStyle w:val="ListBullet"/>
      </w:pPr>
      <w:r w:rsidRPr="006A6209">
        <w:rPr>
          <w:b/>
          <w:bCs/>
        </w:rPr>
        <w:t>DGENUPL2—</w:t>
      </w:r>
      <w:r w:rsidRPr="006A6209">
        <w:t xml:space="preserve">This routine is modified to include </w:t>
      </w:r>
      <w:r w:rsidRPr="006A6209">
        <w:rPr>
          <w:b/>
          <w:bCs/>
        </w:rPr>
        <w:t>ZEN</w:t>
      </w:r>
      <w:r w:rsidRPr="006A6209">
        <w:t xml:space="preserve"> segment </w:t>
      </w:r>
      <w:r w:rsidR="00305526" w:rsidRPr="006A6209">
        <w:t>Fi</w:t>
      </w:r>
      <w:r w:rsidRPr="006A6209">
        <w:t xml:space="preserve">elds </w:t>
      </w:r>
      <w:r w:rsidRPr="006A6209">
        <w:rPr>
          <w:b/>
          <w:bCs/>
        </w:rPr>
        <w:t>16</w:t>
      </w:r>
      <w:r w:rsidRPr="006A6209">
        <w:t xml:space="preserve"> to </w:t>
      </w:r>
      <w:r w:rsidRPr="006A6209">
        <w:rPr>
          <w:b/>
          <w:bCs/>
        </w:rPr>
        <w:t>19</w:t>
      </w:r>
      <w:r w:rsidRPr="006A6209">
        <w:t xml:space="preserve"> in </w:t>
      </w:r>
      <w:r w:rsidR="00305526" w:rsidRPr="006A6209">
        <w:t xml:space="preserve">the </w:t>
      </w:r>
      <w:r w:rsidRPr="006A6209">
        <w:rPr>
          <w:b/>
          <w:bCs/>
        </w:rPr>
        <w:t>DGENR</w:t>
      </w:r>
      <w:r w:rsidRPr="006A6209">
        <w:t xml:space="preserve"> array.</w:t>
      </w:r>
    </w:p>
    <w:p w14:paraId="36EA96BF" w14:textId="6C9460CE" w:rsidR="00D839E8" w:rsidRPr="006A6209" w:rsidRDefault="00D839E8" w:rsidP="00FA0DF9">
      <w:pPr>
        <w:pStyle w:val="ListBullet"/>
      </w:pPr>
      <w:r w:rsidRPr="006A6209">
        <w:rPr>
          <w:b/>
          <w:bCs/>
        </w:rPr>
        <w:t>DGENUPL8</w:t>
      </w:r>
      <w:r w:rsidR="00305526" w:rsidRPr="006A6209">
        <w:rPr>
          <w:b/>
          <w:bCs/>
        </w:rPr>
        <w:t>—</w:t>
      </w:r>
      <w:r w:rsidRPr="006A6209">
        <w:t>This routine is modified to include “</w:t>
      </w:r>
      <w:r w:rsidRPr="006A6209">
        <w:rPr>
          <w:b/>
          <w:bCs/>
        </w:rPr>
        <w:t>REGISTRATION ONLY</w:t>
      </w:r>
      <w:r w:rsidRPr="006A6209">
        <w:t>” status in current and previous enrollments.</w:t>
      </w:r>
    </w:p>
    <w:p w14:paraId="4AC99AB3" w14:textId="77777777" w:rsidR="00FA0DF9" w:rsidRPr="006A6209" w:rsidRDefault="00D839E8" w:rsidP="00FA0DF9">
      <w:pPr>
        <w:pStyle w:val="ListBullet"/>
        <w:keepNext/>
        <w:keepLines/>
      </w:pPr>
      <w:r w:rsidRPr="006A6209">
        <w:rPr>
          <w:b/>
          <w:bCs/>
        </w:rPr>
        <w:t>VAFHLZEN</w:t>
      </w:r>
      <w:r w:rsidR="00305526" w:rsidRPr="006A6209">
        <w:rPr>
          <w:b/>
          <w:bCs/>
        </w:rPr>
        <w:t>—</w:t>
      </w:r>
      <w:r w:rsidRPr="006A6209">
        <w:t xml:space="preserve">Creation of </w:t>
      </w:r>
      <w:r w:rsidRPr="006A6209">
        <w:rPr>
          <w:b/>
          <w:bCs/>
        </w:rPr>
        <w:t>ZEN</w:t>
      </w:r>
      <w:r w:rsidRPr="006A6209">
        <w:t xml:space="preserve"> segment is enhanced to populate new sequence numbers </w:t>
      </w:r>
      <w:r w:rsidRPr="006A6209">
        <w:rPr>
          <w:b/>
          <w:bCs/>
        </w:rPr>
        <w:t>16</w:t>
      </w:r>
      <w:r w:rsidRPr="006A6209">
        <w:t xml:space="preserve">, </w:t>
      </w:r>
      <w:r w:rsidRPr="006A6209">
        <w:rPr>
          <w:b/>
          <w:bCs/>
        </w:rPr>
        <w:t>17</w:t>
      </w:r>
      <w:r w:rsidRPr="006A6209">
        <w:t xml:space="preserve">, </w:t>
      </w:r>
      <w:r w:rsidRPr="006A6209">
        <w:rPr>
          <w:b/>
          <w:bCs/>
        </w:rPr>
        <w:t>18</w:t>
      </w:r>
      <w:r w:rsidRPr="006A6209">
        <w:t xml:space="preserve"> and </w:t>
      </w:r>
      <w:r w:rsidRPr="006A6209">
        <w:rPr>
          <w:b/>
          <w:bCs/>
        </w:rPr>
        <w:t>19</w:t>
      </w:r>
      <w:r w:rsidRPr="006A6209">
        <w:t xml:space="preserve"> with values of</w:t>
      </w:r>
      <w:r w:rsidR="00FA0DF9" w:rsidRPr="006A6209">
        <w:t>:</w:t>
      </w:r>
    </w:p>
    <w:p w14:paraId="4B489688" w14:textId="77777777" w:rsidR="00FA0DF9" w:rsidRPr="006A6209" w:rsidRDefault="00D839E8" w:rsidP="00FA0DF9">
      <w:pPr>
        <w:pStyle w:val="ListBullet2"/>
        <w:keepNext/>
        <w:keepLines/>
        <w:rPr>
          <w:b/>
          <w:bCs/>
        </w:rPr>
      </w:pPr>
      <w:r w:rsidRPr="006A6209">
        <w:rPr>
          <w:b/>
          <w:bCs/>
        </w:rPr>
        <w:t>PT APPPLIED FOR ENROLLMENT?</w:t>
      </w:r>
    </w:p>
    <w:p w14:paraId="05FE0133" w14:textId="77777777" w:rsidR="00FA0DF9" w:rsidRPr="006A6209" w:rsidRDefault="00D839E8" w:rsidP="00FA0DF9">
      <w:pPr>
        <w:pStyle w:val="ListBullet2"/>
        <w:keepNext/>
        <w:keepLines/>
        <w:rPr>
          <w:b/>
          <w:bCs/>
        </w:rPr>
      </w:pPr>
      <w:r w:rsidRPr="006A6209">
        <w:rPr>
          <w:b/>
          <w:bCs/>
        </w:rPr>
        <w:t>REGISTRATION ONLY REASON</w:t>
      </w:r>
    </w:p>
    <w:p w14:paraId="01C89B17" w14:textId="77777777" w:rsidR="00FA0DF9" w:rsidRPr="006A6209" w:rsidRDefault="00D839E8" w:rsidP="00FA0DF9">
      <w:pPr>
        <w:pStyle w:val="ListBullet2"/>
        <w:rPr>
          <w:b/>
          <w:bCs/>
        </w:rPr>
      </w:pPr>
      <w:r w:rsidRPr="006A6209">
        <w:rPr>
          <w:b/>
          <w:bCs/>
        </w:rPr>
        <w:t>REGISTRATION ONLY DATE</w:t>
      </w:r>
    </w:p>
    <w:p w14:paraId="611839C0" w14:textId="7022CABD" w:rsidR="00FA0DF9" w:rsidRPr="006A6209" w:rsidRDefault="00D839E8" w:rsidP="00FA0DF9">
      <w:pPr>
        <w:pStyle w:val="ListBullet2"/>
        <w:rPr>
          <w:b/>
          <w:bCs/>
        </w:rPr>
      </w:pPr>
      <w:r w:rsidRPr="006A6209">
        <w:rPr>
          <w:b/>
          <w:bCs/>
        </w:rPr>
        <w:t>SOURCE OF REGISTRATION</w:t>
      </w:r>
    </w:p>
    <w:p w14:paraId="7D394CE0" w14:textId="77777777" w:rsidR="00FA0DF9" w:rsidRPr="006A6209" w:rsidRDefault="00FA0DF9" w:rsidP="00FA0DF9">
      <w:pPr>
        <w:pStyle w:val="BodyText6"/>
      </w:pPr>
    </w:p>
    <w:p w14:paraId="60A5FC9E" w14:textId="07F28086" w:rsidR="00D839E8" w:rsidRPr="006A6209" w:rsidRDefault="00D839E8" w:rsidP="00FA0DF9">
      <w:pPr>
        <w:pStyle w:val="BodyText3"/>
      </w:pPr>
      <w:r w:rsidRPr="006A6209">
        <w:t>The fields listed are located in the PATIENT ENROLLMENT</w:t>
      </w:r>
      <w:r w:rsidR="00305526" w:rsidRPr="006A6209">
        <w:t xml:space="preserve"> (#27.11)</w:t>
      </w:r>
      <w:r w:rsidRPr="006A6209">
        <w:t xml:space="preserve"> </w:t>
      </w:r>
      <w:r w:rsidR="00305526" w:rsidRPr="006A6209">
        <w:t>f</w:t>
      </w:r>
      <w:r w:rsidRPr="006A6209">
        <w:t>ile.</w:t>
      </w:r>
    </w:p>
    <w:p w14:paraId="5AD9346E" w14:textId="2829C136" w:rsidR="00D839E8" w:rsidRPr="006A6209" w:rsidRDefault="00D839E8" w:rsidP="00FA0DF9">
      <w:pPr>
        <w:pStyle w:val="ListBullet"/>
      </w:pPr>
      <w:r w:rsidRPr="006A6209">
        <w:rPr>
          <w:b/>
          <w:bCs/>
        </w:rPr>
        <w:t>DGENA1</w:t>
      </w:r>
      <w:r w:rsidR="00305526" w:rsidRPr="006A6209">
        <w:rPr>
          <w:b/>
          <w:bCs/>
        </w:rPr>
        <w:t>—</w:t>
      </w:r>
      <w:r w:rsidRPr="006A6209">
        <w:t xml:space="preserve">This routine is modified to retrieve </w:t>
      </w:r>
      <w:r w:rsidR="00305526" w:rsidRPr="006A6209">
        <w:t>F</w:t>
      </w:r>
      <w:r w:rsidRPr="006A6209">
        <w:t xml:space="preserve">ields </w:t>
      </w:r>
      <w:r w:rsidRPr="006A6209">
        <w:rPr>
          <w:b/>
          <w:bCs/>
        </w:rPr>
        <w:t>16</w:t>
      </w:r>
      <w:r w:rsidRPr="006A6209">
        <w:t xml:space="preserve"> to </w:t>
      </w:r>
      <w:r w:rsidRPr="006A6209">
        <w:rPr>
          <w:b/>
          <w:bCs/>
        </w:rPr>
        <w:t>19</w:t>
      </w:r>
      <w:r w:rsidRPr="006A6209">
        <w:t xml:space="preserve"> from </w:t>
      </w:r>
      <w:r w:rsidRPr="006A6209">
        <w:rPr>
          <w:b/>
          <w:bCs/>
        </w:rPr>
        <w:t>ZEN</w:t>
      </w:r>
      <w:r w:rsidRPr="006A6209">
        <w:t xml:space="preserve"> segment and store them in the PATIENT</w:t>
      </w:r>
      <w:r w:rsidR="00FA0DF9" w:rsidRPr="006A6209">
        <w:t xml:space="preserve"> (#2)</w:t>
      </w:r>
      <w:r w:rsidRPr="006A6209">
        <w:t xml:space="preserve"> </w:t>
      </w:r>
      <w:r w:rsidR="00FA0DF9" w:rsidRPr="006A6209">
        <w:t>f</w:t>
      </w:r>
      <w:r w:rsidRPr="006A6209">
        <w:t>ile.</w:t>
      </w:r>
    </w:p>
    <w:p w14:paraId="13C9DA86" w14:textId="77777777" w:rsidR="00FA0DF9" w:rsidRPr="006A6209" w:rsidRDefault="00D839E8" w:rsidP="00FA0DF9">
      <w:pPr>
        <w:pStyle w:val="ListBullet"/>
        <w:keepNext/>
        <w:keepLines/>
      </w:pPr>
      <w:r w:rsidRPr="006A6209">
        <w:rPr>
          <w:b/>
          <w:bCs/>
        </w:rPr>
        <w:t>DGENA</w:t>
      </w:r>
      <w:r w:rsidR="00305526" w:rsidRPr="006A6209">
        <w:rPr>
          <w:b/>
          <w:bCs/>
        </w:rPr>
        <w:t>—</w:t>
      </w:r>
      <w:r w:rsidRPr="006A6209">
        <w:t xml:space="preserve">This routine is modified to enhance the </w:t>
      </w:r>
      <w:r w:rsidRPr="006A6209">
        <w:rPr>
          <w:b/>
          <w:bCs/>
        </w:rPr>
        <w:t>DGENR</w:t>
      </w:r>
      <w:r w:rsidRPr="006A6209">
        <w:t xml:space="preserve"> array to include</w:t>
      </w:r>
      <w:r w:rsidR="00FA0DF9" w:rsidRPr="006A6209">
        <w:t>:</w:t>
      </w:r>
    </w:p>
    <w:p w14:paraId="39959C8F" w14:textId="77777777" w:rsidR="00FA0DF9" w:rsidRPr="006A6209" w:rsidRDefault="00D839E8" w:rsidP="00FA0DF9">
      <w:pPr>
        <w:pStyle w:val="ListBullet2"/>
        <w:keepNext/>
        <w:keepLines/>
        <w:rPr>
          <w:b/>
          <w:bCs/>
        </w:rPr>
      </w:pPr>
      <w:r w:rsidRPr="006A6209">
        <w:rPr>
          <w:b/>
          <w:bCs/>
        </w:rPr>
        <w:t>PT APPLIED FOR ENROLLMENT?</w:t>
      </w:r>
    </w:p>
    <w:p w14:paraId="5D2C5AD4" w14:textId="77777777" w:rsidR="00FA0DF9" w:rsidRPr="006A6209" w:rsidRDefault="00D839E8" w:rsidP="00FA0DF9">
      <w:pPr>
        <w:pStyle w:val="ListBullet2"/>
        <w:keepNext/>
        <w:keepLines/>
        <w:rPr>
          <w:b/>
          <w:bCs/>
        </w:rPr>
      </w:pPr>
      <w:r w:rsidRPr="006A6209">
        <w:rPr>
          <w:b/>
          <w:bCs/>
        </w:rPr>
        <w:t>REGISTRATION ONLY REASON</w:t>
      </w:r>
    </w:p>
    <w:p w14:paraId="00B32586" w14:textId="77777777" w:rsidR="00FA0DF9" w:rsidRPr="006A6209" w:rsidRDefault="00D839E8" w:rsidP="00FA0DF9">
      <w:pPr>
        <w:pStyle w:val="ListBullet2"/>
        <w:rPr>
          <w:b/>
          <w:bCs/>
        </w:rPr>
      </w:pPr>
      <w:r w:rsidRPr="006A6209">
        <w:rPr>
          <w:b/>
          <w:bCs/>
        </w:rPr>
        <w:t>REGISTRATION ONLY DATE</w:t>
      </w:r>
    </w:p>
    <w:p w14:paraId="51E14C20" w14:textId="03557697" w:rsidR="00FA0DF9" w:rsidRPr="006A6209" w:rsidRDefault="00D839E8" w:rsidP="00FA0DF9">
      <w:pPr>
        <w:pStyle w:val="ListBullet2"/>
        <w:rPr>
          <w:b/>
          <w:bCs/>
        </w:rPr>
      </w:pPr>
      <w:r w:rsidRPr="006A6209">
        <w:rPr>
          <w:b/>
          <w:bCs/>
        </w:rPr>
        <w:t>SOURCE OF REGISTRATION</w:t>
      </w:r>
    </w:p>
    <w:p w14:paraId="3C12174F" w14:textId="77777777" w:rsidR="00FA0DF9" w:rsidRPr="006A6209" w:rsidRDefault="00FA0DF9" w:rsidP="0079245F">
      <w:pPr>
        <w:pStyle w:val="BodyText6"/>
      </w:pPr>
    </w:p>
    <w:p w14:paraId="59BD438A" w14:textId="54EF5E79" w:rsidR="00D839E8" w:rsidRPr="006A6209" w:rsidRDefault="00D839E8" w:rsidP="00FA0DF9">
      <w:pPr>
        <w:pStyle w:val="BodyText3"/>
      </w:pPr>
      <w:r w:rsidRPr="006A6209">
        <w:t>The fields listed are located in the PATIENT ENROLLMENT</w:t>
      </w:r>
      <w:r w:rsidR="00FA0DF9" w:rsidRPr="006A6209">
        <w:t xml:space="preserve"> (#27.11)</w:t>
      </w:r>
      <w:r w:rsidRPr="006A6209">
        <w:t xml:space="preserve"> </w:t>
      </w:r>
      <w:r w:rsidR="00FA0DF9" w:rsidRPr="006A6209">
        <w:t>f</w:t>
      </w:r>
      <w:r w:rsidRPr="006A6209">
        <w:t>ile.</w:t>
      </w:r>
    </w:p>
    <w:p w14:paraId="0632FE05" w14:textId="77777777" w:rsidR="00305526" w:rsidRPr="006A6209" w:rsidRDefault="00305526" w:rsidP="00FA0DF9">
      <w:pPr>
        <w:pStyle w:val="BodyText6"/>
      </w:pPr>
    </w:p>
    <w:p w14:paraId="4CD4EE55" w14:textId="77777777" w:rsidR="00D839E8" w:rsidRPr="006A6209" w:rsidRDefault="00D839E8" w:rsidP="002037F1">
      <w:pPr>
        <w:pStyle w:val="Heading3"/>
      </w:pPr>
      <w:bookmarkStart w:id="237" w:name="_Toc52108762"/>
      <w:bookmarkStart w:id="238" w:name="_Ref58423434"/>
      <w:bookmarkStart w:id="239" w:name="_Toc164850071"/>
      <w:r w:rsidRPr="006A6209">
        <w:t>Patch DG*5.3*1015 Routines</w:t>
      </w:r>
      <w:bookmarkEnd w:id="237"/>
      <w:bookmarkEnd w:id="238"/>
      <w:bookmarkEnd w:id="239"/>
    </w:p>
    <w:p w14:paraId="1FC80D9F" w14:textId="33D06C75" w:rsidR="00D839E8" w:rsidRPr="006A6209" w:rsidRDefault="00305526" w:rsidP="00D839E8">
      <w:pPr>
        <w:pStyle w:val="BodyText"/>
      </w:pPr>
      <w:r w:rsidRPr="006A6209">
        <w:t>Patch DG*5.3*1015</w:t>
      </w:r>
      <w:r w:rsidR="00D839E8" w:rsidRPr="006A6209">
        <w:t xml:space="preserve"> includes modifications to </w:t>
      </w:r>
      <w:r w:rsidR="00D839E8" w:rsidRPr="006A6209">
        <w:rPr>
          <w:b/>
          <w:bCs/>
        </w:rPr>
        <w:t>DGENA2</w:t>
      </w:r>
      <w:r w:rsidR="00D839E8" w:rsidRPr="006A6209">
        <w:t xml:space="preserve"> and </w:t>
      </w:r>
      <w:r w:rsidR="00D839E8" w:rsidRPr="006A6209">
        <w:rPr>
          <w:b/>
          <w:bCs/>
        </w:rPr>
        <w:t>DGENACL2</w:t>
      </w:r>
      <w:r w:rsidR="00D839E8" w:rsidRPr="006A6209">
        <w:t xml:space="preserve"> to reverse the Primary Care Appointment change to the </w:t>
      </w:r>
      <w:r w:rsidR="00D839E8" w:rsidRPr="006A6209">
        <w:rPr>
          <w:b/>
          <w:bCs/>
        </w:rPr>
        <w:t>NEAR Call List</w:t>
      </w:r>
      <w:r w:rsidR="00D839E8" w:rsidRPr="006A6209">
        <w:t xml:space="preserve"> [DGEN NEACL MGT RPT1] option and </w:t>
      </w:r>
      <w:r w:rsidR="00D839E8" w:rsidRPr="006A6209">
        <w:rPr>
          <w:b/>
          <w:bCs/>
        </w:rPr>
        <w:t>NEAR Tracking Report</w:t>
      </w:r>
      <w:r w:rsidR="00D839E8" w:rsidRPr="006A6209">
        <w:t xml:space="preserve"> [DGEN NEACL MGT RPT2] option introduced in DG*5.3*982. The requirement to only remove and update a patient on these reports if the patient has a Primary Care Appointment has been removed.</w:t>
      </w:r>
    </w:p>
    <w:p w14:paraId="58BF3EF6" w14:textId="25D191A6" w:rsidR="00D839E8" w:rsidRPr="006A6209" w:rsidRDefault="00D839E8" w:rsidP="00D839E8">
      <w:pPr>
        <w:pStyle w:val="BodyText"/>
      </w:pPr>
      <w:r w:rsidRPr="006A6209">
        <w:t xml:space="preserve">In addition, </w:t>
      </w:r>
      <w:r w:rsidRPr="006A6209">
        <w:rPr>
          <w:b/>
          <w:bCs/>
        </w:rPr>
        <w:t>DGENDD</w:t>
      </w:r>
      <w:r w:rsidRPr="006A6209">
        <w:t xml:space="preserve"> was modified to fix a defect in the </w:t>
      </w:r>
      <w:r w:rsidRPr="006A6209">
        <w:rPr>
          <w:b/>
          <w:bCs/>
        </w:rPr>
        <w:t>VERIFY FIELDS</w:t>
      </w:r>
      <w:r w:rsidRPr="006A6209">
        <w:t xml:space="preserve"> option of the </w:t>
      </w:r>
      <w:r w:rsidRPr="006A6209">
        <w:rPr>
          <w:b/>
          <w:bCs/>
        </w:rPr>
        <w:t>UTILITY FUNCTIONS</w:t>
      </w:r>
      <w:r w:rsidRPr="006A6209">
        <w:t xml:space="preserve"> in </w:t>
      </w:r>
      <w:r w:rsidR="00305526" w:rsidRPr="006A6209">
        <w:t xml:space="preserve">VA </w:t>
      </w:r>
      <w:r w:rsidRPr="006A6209">
        <w:t>FileMan.</w:t>
      </w:r>
    </w:p>
    <w:p w14:paraId="6C7688F8" w14:textId="442ACD20" w:rsidR="00F53DC9" w:rsidRPr="006A6209" w:rsidRDefault="00131D88" w:rsidP="002037F1">
      <w:pPr>
        <w:pStyle w:val="Heading3"/>
      </w:pPr>
      <w:bookmarkStart w:id="240" w:name="_Toc164850072"/>
      <w:r w:rsidRPr="006A6209">
        <w:t>Patch</w:t>
      </w:r>
      <w:r w:rsidR="00F53DC9" w:rsidRPr="006A6209">
        <w:t xml:space="preserve"> SD*5.3*722 </w:t>
      </w:r>
      <w:r w:rsidRPr="006A6209">
        <w:t>Routines</w:t>
      </w:r>
      <w:bookmarkEnd w:id="229"/>
      <w:bookmarkEnd w:id="240"/>
    </w:p>
    <w:p w14:paraId="1A718590" w14:textId="2404D777" w:rsidR="00F53DC9" w:rsidRPr="006A6209" w:rsidRDefault="00827365" w:rsidP="00E62D13">
      <w:pPr>
        <w:pStyle w:val="BodyText"/>
      </w:pPr>
      <w:r w:rsidRPr="006A6209">
        <w:t>Patch</w:t>
      </w:r>
      <w:r w:rsidR="0067738A" w:rsidRPr="006A6209">
        <w:t xml:space="preserve"> SD*5.3*722</w:t>
      </w:r>
      <w:r w:rsidR="00F53DC9" w:rsidRPr="006A6209">
        <w:t xml:space="preserve"> addresses a problem where a large background job can be created that takes several hours to complete and consumes gigabytes of </w:t>
      </w:r>
      <w:r w:rsidR="00E62D13" w:rsidRPr="006A6209">
        <w:rPr>
          <w:b/>
          <w:bCs/>
        </w:rPr>
        <w:t>^</w:t>
      </w:r>
      <w:r w:rsidR="00F53DC9" w:rsidRPr="006A6209">
        <w:rPr>
          <w:b/>
          <w:bCs/>
        </w:rPr>
        <w:t>TMP</w:t>
      </w:r>
      <w:r w:rsidR="00F53DC9" w:rsidRPr="006A6209">
        <w:t xml:space="preserve"> global storage. If enough </w:t>
      </w:r>
      <w:r w:rsidR="00E62D13" w:rsidRPr="006A6209">
        <w:rPr>
          <w:b/>
          <w:bCs/>
        </w:rPr>
        <w:t>^TMP</w:t>
      </w:r>
      <w:r w:rsidR="00F53DC9" w:rsidRPr="006A6209">
        <w:t xml:space="preserve"> global space is consumed, </w:t>
      </w:r>
      <w:r w:rsidR="00E62D13" w:rsidRPr="006A6209">
        <w:t>an M</w:t>
      </w:r>
      <w:r w:rsidR="00F53DC9" w:rsidRPr="006A6209">
        <w:t xml:space="preserve"> </w:t>
      </w:r>
      <w:r w:rsidR="00F53DC9" w:rsidRPr="006A6209">
        <w:rPr>
          <w:b/>
          <w:bCs/>
        </w:rPr>
        <w:t>FILEFULL</w:t>
      </w:r>
      <w:r w:rsidR="00F53DC9" w:rsidRPr="006A6209">
        <w:t xml:space="preserve"> error result</w:t>
      </w:r>
      <w:r w:rsidR="00E62D13" w:rsidRPr="006A6209">
        <w:t>s,</w:t>
      </w:r>
      <w:r w:rsidR="00F53DC9" w:rsidRPr="006A6209">
        <w:t xml:space="preserve"> which stop</w:t>
      </w:r>
      <w:r w:rsidR="00E62D13" w:rsidRPr="006A6209">
        <w:t>s</w:t>
      </w:r>
      <w:r w:rsidR="00F53DC9" w:rsidRPr="006A6209">
        <w:t xml:space="preserve"> VistA from working.</w:t>
      </w:r>
    </w:p>
    <w:p w14:paraId="5B1347D0" w14:textId="77777777" w:rsidR="008C62E6" w:rsidRPr="006A6209" w:rsidRDefault="008C62E6" w:rsidP="008C62E6">
      <w:pPr>
        <w:pStyle w:val="BodyText6"/>
        <w:keepNext/>
        <w:keepLines/>
      </w:pPr>
    </w:p>
    <w:p w14:paraId="0DB6CA7C" w14:textId="5B520F47" w:rsidR="008C62E6" w:rsidRPr="006A6209" w:rsidRDefault="008C62E6" w:rsidP="008C62E6">
      <w:pPr>
        <w:pStyle w:val="Caption"/>
      </w:pPr>
      <w:bookmarkStart w:id="241" w:name="_Toc164849822"/>
      <w:r w:rsidRPr="006A6209">
        <w:t xml:space="preserve">Table </w:t>
      </w:r>
      <w:r w:rsidRPr="006A6209">
        <w:fldChar w:fldCharType="begin"/>
      </w:r>
      <w:r w:rsidRPr="006A6209">
        <w:instrText>SEQ Table \* ARABIC</w:instrText>
      </w:r>
      <w:r w:rsidRPr="006A6209">
        <w:fldChar w:fldCharType="separate"/>
      </w:r>
      <w:r w:rsidR="00127840">
        <w:rPr>
          <w:noProof/>
        </w:rPr>
        <w:t>15</w:t>
      </w:r>
      <w:r w:rsidRPr="006A6209">
        <w:fldChar w:fldCharType="end"/>
      </w:r>
      <w:r w:rsidRPr="006A6209">
        <w:t>: Patch SD*5.3*722 Routines</w:t>
      </w:r>
      <w:bookmarkEnd w:id="241"/>
    </w:p>
    <w:tbl>
      <w:tblPr>
        <w:tblStyle w:val="TableGrid20"/>
        <w:tblW w:w="9576" w:type="dxa"/>
        <w:tblLook w:val="04A0" w:firstRow="1" w:lastRow="0" w:firstColumn="1" w:lastColumn="0" w:noHBand="0" w:noVBand="1"/>
      </w:tblPr>
      <w:tblGrid>
        <w:gridCol w:w="4788"/>
        <w:gridCol w:w="4788"/>
      </w:tblGrid>
      <w:tr w:rsidR="008C62E6" w:rsidRPr="006A6209" w14:paraId="01E80599" w14:textId="77777777" w:rsidTr="0072293D">
        <w:trPr>
          <w:tblHeader/>
        </w:trPr>
        <w:tc>
          <w:tcPr>
            <w:tcW w:w="4788" w:type="dxa"/>
            <w:shd w:val="clear" w:color="auto" w:fill="E7E6E6" w:themeFill="background2"/>
          </w:tcPr>
          <w:p w14:paraId="3882BB4F" w14:textId="635D2708" w:rsidR="008C62E6" w:rsidRPr="006A6209" w:rsidRDefault="008C62E6" w:rsidP="00A23E30">
            <w:pPr>
              <w:pStyle w:val="TableHeading"/>
            </w:pPr>
            <w:bookmarkStart w:id="242" w:name="_Hlk155331860"/>
            <w:r w:rsidRPr="006A6209">
              <w:t>New SD Routines</w:t>
            </w:r>
          </w:p>
        </w:tc>
        <w:tc>
          <w:tcPr>
            <w:tcW w:w="4788" w:type="dxa"/>
            <w:shd w:val="clear" w:color="auto" w:fill="E7E6E6" w:themeFill="background2"/>
          </w:tcPr>
          <w:p w14:paraId="0A588B63" w14:textId="1673AC0E" w:rsidR="008C62E6" w:rsidRPr="006A6209" w:rsidRDefault="008C62E6" w:rsidP="00A23E30">
            <w:pPr>
              <w:pStyle w:val="TableHeading"/>
            </w:pPr>
            <w:r w:rsidRPr="006A6209">
              <w:t>Modified SD Routines</w:t>
            </w:r>
          </w:p>
        </w:tc>
      </w:tr>
      <w:tr w:rsidR="008C62E6" w:rsidRPr="006A6209" w14:paraId="6A1CDD1A" w14:textId="77777777" w:rsidTr="0072293D">
        <w:tc>
          <w:tcPr>
            <w:tcW w:w="4788" w:type="dxa"/>
          </w:tcPr>
          <w:p w14:paraId="3D2B6DA3" w14:textId="1B19F941" w:rsidR="008C62E6" w:rsidRPr="006A6209" w:rsidRDefault="00C1714C" w:rsidP="00C1714C">
            <w:pPr>
              <w:pStyle w:val="TableText"/>
              <w:keepNext/>
              <w:keepLines/>
              <w:rPr>
                <w:b/>
                <w:bCs/>
              </w:rPr>
            </w:pPr>
            <w:r w:rsidRPr="006A6209">
              <w:rPr>
                <w:b/>
                <w:bCs/>
              </w:rPr>
              <w:t>SD722PST</w:t>
            </w:r>
          </w:p>
        </w:tc>
        <w:tc>
          <w:tcPr>
            <w:tcW w:w="4788" w:type="dxa"/>
          </w:tcPr>
          <w:p w14:paraId="4619E2C1" w14:textId="69D291E8" w:rsidR="008C62E6" w:rsidRPr="006A6209" w:rsidRDefault="008C62E6" w:rsidP="00C1714C">
            <w:pPr>
              <w:pStyle w:val="TableText"/>
              <w:keepNext/>
              <w:keepLines/>
            </w:pPr>
            <w:r w:rsidRPr="006A6209">
              <w:rPr>
                <w:b/>
                <w:bCs/>
              </w:rPr>
              <w:t>SDEC01B</w:t>
            </w:r>
          </w:p>
        </w:tc>
      </w:tr>
      <w:tr w:rsidR="008C62E6" w:rsidRPr="006A6209" w14:paraId="007C53BD" w14:textId="77777777" w:rsidTr="00486ACB">
        <w:tc>
          <w:tcPr>
            <w:tcW w:w="4788" w:type="dxa"/>
            <w:shd w:val="clear" w:color="auto" w:fill="BFBFBF" w:themeFill="background1" w:themeFillShade="BF"/>
          </w:tcPr>
          <w:p w14:paraId="705B2A39" w14:textId="5432DCE8" w:rsidR="008C62E6" w:rsidRPr="006A6209" w:rsidRDefault="008C62E6" w:rsidP="00C1714C">
            <w:pPr>
              <w:pStyle w:val="TableText"/>
              <w:keepNext/>
              <w:keepLines/>
            </w:pPr>
          </w:p>
        </w:tc>
        <w:tc>
          <w:tcPr>
            <w:tcW w:w="4788" w:type="dxa"/>
          </w:tcPr>
          <w:p w14:paraId="746FCF9B" w14:textId="4BD305A9" w:rsidR="008C62E6" w:rsidRPr="006A6209" w:rsidRDefault="008C62E6" w:rsidP="00C1714C">
            <w:pPr>
              <w:pStyle w:val="TableText"/>
              <w:keepNext/>
              <w:keepLines/>
            </w:pPr>
            <w:r w:rsidRPr="006A6209">
              <w:rPr>
                <w:b/>
                <w:bCs/>
              </w:rPr>
              <w:t>SDEC02</w:t>
            </w:r>
          </w:p>
        </w:tc>
      </w:tr>
      <w:tr w:rsidR="008C62E6" w:rsidRPr="006A6209" w14:paraId="74DD66C2" w14:textId="77777777" w:rsidTr="00486ACB">
        <w:tc>
          <w:tcPr>
            <w:tcW w:w="4788" w:type="dxa"/>
            <w:shd w:val="clear" w:color="auto" w:fill="BFBFBF" w:themeFill="background1" w:themeFillShade="BF"/>
          </w:tcPr>
          <w:p w14:paraId="3CA538D3" w14:textId="3E518FD1" w:rsidR="008C62E6" w:rsidRPr="006A6209" w:rsidRDefault="008C62E6" w:rsidP="00003C6A">
            <w:pPr>
              <w:pStyle w:val="TableText"/>
            </w:pPr>
          </w:p>
        </w:tc>
        <w:tc>
          <w:tcPr>
            <w:tcW w:w="4788" w:type="dxa"/>
          </w:tcPr>
          <w:p w14:paraId="2981D537" w14:textId="653A0000" w:rsidR="008C62E6" w:rsidRPr="006A6209" w:rsidRDefault="008C62E6" w:rsidP="00003C6A">
            <w:pPr>
              <w:pStyle w:val="TableText"/>
            </w:pPr>
            <w:r w:rsidRPr="006A6209">
              <w:rPr>
                <w:b/>
                <w:bCs/>
              </w:rPr>
              <w:t>SDEC26</w:t>
            </w:r>
          </w:p>
        </w:tc>
      </w:tr>
      <w:tr w:rsidR="008C62E6" w:rsidRPr="006A6209" w14:paraId="6558ACF4" w14:textId="77777777" w:rsidTr="00486ACB">
        <w:tc>
          <w:tcPr>
            <w:tcW w:w="4788" w:type="dxa"/>
            <w:shd w:val="clear" w:color="auto" w:fill="BFBFBF" w:themeFill="background1" w:themeFillShade="BF"/>
          </w:tcPr>
          <w:p w14:paraId="4F0CA318" w14:textId="77777777" w:rsidR="008C62E6" w:rsidRPr="006A6209" w:rsidRDefault="008C62E6" w:rsidP="00003C6A">
            <w:pPr>
              <w:pStyle w:val="TableText"/>
            </w:pPr>
          </w:p>
        </w:tc>
        <w:tc>
          <w:tcPr>
            <w:tcW w:w="4788" w:type="dxa"/>
          </w:tcPr>
          <w:p w14:paraId="32D9B745" w14:textId="432717C7" w:rsidR="008C62E6" w:rsidRPr="006A6209" w:rsidRDefault="008C62E6" w:rsidP="00003C6A">
            <w:pPr>
              <w:pStyle w:val="TableText"/>
              <w:rPr>
                <w:b/>
                <w:bCs/>
              </w:rPr>
            </w:pPr>
            <w:r w:rsidRPr="006A6209">
              <w:rPr>
                <w:b/>
                <w:bCs/>
              </w:rPr>
              <w:t>SDEC50</w:t>
            </w:r>
          </w:p>
        </w:tc>
      </w:tr>
      <w:tr w:rsidR="008C62E6" w:rsidRPr="006A6209" w14:paraId="03F9237B" w14:textId="77777777" w:rsidTr="00486ACB">
        <w:tc>
          <w:tcPr>
            <w:tcW w:w="4788" w:type="dxa"/>
            <w:shd w:val="clear" w:color="auto" w:fill="BFBFBF" w:themeFill="background1" w:themeFillShade="BF"/>
          </w:tcPr>
          <w:p w14:paraId="559A39F8" w14:textId="77777777" w:rsidR="008C62E6" w:rsidRPr="006A6209" w:rsidRDefault="008C62E6" w:rsidP="00003C6A">
            <w:pPr>
              <w:pStyle w:val="TableText"/>
            </w:pPr>
          </w:p>
        </w:tc>
        <w:tc>
          <w:tcPr>
            <w:tcW w:w="4788" w:type="dxa"/>
          </w:tcPr>
          <w:p w14:paraId="18AEC646" w14:textId="16CE9AA0" w:rsidR="008C62E6" w:rsidRPr="006A6209" w:rsidRDefault="008C62E6" w:rsidP="00003C6A">
            <w:pPr>
              <w:pStyle w:val="TableText"/>
              <w:rPr>
                <w:b/>
                <w:bCs/>
              </w:rPr>
            </w:pPr>
            <w:r w:rsidRPr="006A6209">
              <w:rPr>
                <w:b/>
                <w:bCs/>
              </w:rPr>
              <w:t>SDEC55A</w:t>
            </w:r>
          </w:p>
        </w:tc>
      </w:tr>
      <w:bookmarkEnd w:id="242"/>
    </w:tbl>
    <w:p w14:paraId="6CBC2120" w14:textId="77777777" w:rsidR="008C62E6" w:rsidRPr="006A6209" w:rsidRDefault="008C62E6" w:rsidP="008C62E6">
      <w:pPr>
        <w:pStyle w:val="BodyText6"/>
      </w:pPr>
    </w:p>
    <w:p w14:paraId="26EFE474" w14:textId="66093E13" w:rsidR="00F53DC9" w:rsidRPr="006A6209" w:rsidRDefault="00E824F5" w:rsidP="002037F1">
      <w:pPr>
        <w:pStyle w:val="Heading3"/>
      </w:pPr>
      <w:bookmarkStart w:id="243" w:name="_Toc51598782"/>
      <w:bookmarkStart w:id="244" w:name="_Toc164850073"/>
      <w:r w:rsidRPr="006A6209">
        <w:t>Patch</w:t>
      </w:r>
      <w:r w:rsidR="00F53DC9" w:rsidRPr="006A6209">
        <w:t xml:space="preserve"> SD*5.3*723 </w:t>
      </w:r>
      <w:r w:rsidRPr="006A6209">
        <w:t>Routines</w:t>
      </w:r>
      <w:bookmarkEnd w:id="243"/>
      <w:bookmarkEnd w:id="244"/>
    </w:p>
    <w:p w14:paraId="5C1C099C" w14:textId="617AC697" w:rsidR="00F53DC9" w:rsidRPr="006A6209" w:rsidRDefault="00827365" w:rsidP="0067738A">
      <w:pPr>
        <w:pStyle w:val="BodyText"/>
        <w:keepNext/>
        <w:keepLines/>
      </w:pPr>
      <w:r w:rsidRPr="006A6209">
        <w:t>Patch</w:t>
      </w:r>
      <w:r w:rsidR="0067738A" w:rsidRPr="006A6209">
        <w:t xml:space="preserve"> SD*5.3*723</w:t>
      </w:r>
      <w:r w:rsidR="00F53DC9" w:rsidRPr="006A6209">
        <w:t xml:space="preserve"> addresses a problem where the code that populated the Pending Appointments list could encounter a SUBSCRIPT error in a certain inconsistent data scenario and caused the VistA Scheduling Graphical User Interface (VS GUI) to crash.</w:t>
      </w:r>
    </w:p>
    <w:p w14:paraId="0756EA5F" w14:textId="77777777" w:rsidR="00C1714C" w:rsidRPr="006A6209" w:rsidRDefault="00C1714C" w:rsidP="00C1714C">
      <w:pPr>
        <w:pStyle w:val="BodyText6"/>
        <w:keepNext/>
        <w:keepLines/>
      </w:pPr>
    </w:p>
    <w:p w14:paraId="2C69E181" w14:textId="5163CC48" w:rsidR="00C1714C" w:rsidRPr="006A6209" w:rsidRDefault="00C1714C" w:rsidP="00C1714C">
      <w:pPr>
        <w:pStyle w:val="Caption"/>
      </w:pPr>
      <w:bookmarkStart w:id="245" w:name="_Toc164849823"/>
      <w:r w:rsidRPr="006A6209">
        <w:t xml:space="preserve">Table </w:t>
      </w:r>
      <w:r w:rsidRPr="006A6209">
        <w:fldChar w:fldCharType="begin"/>
      </w:r>
      <w:r w:rsidRPr="006A6209">
        <w:instrText>SEQ Table \* ARABIC</w:instrText>
      </w:r>
      <w:r w:rsidRPr="006A6209">
        <w:fldChar w:fldCharType="separate"/>
      </w:r>
      <w:r w:rsidR="00127840">
        <w:rPr>
          <w:noProof/>
        </w:rPr>
        <w:t>16</w:t>
      </w:r>
      <w:r w:rsidRPr="006A6209">
        <w:fldChar w:fldCharType="end"/>
      </w:r>
      <w:r w:rsidRPr="006A6209">
        <w:t>: Patch SD*5.3*723 Routines</w:t>
      </w:r>
      <w:bookmarkEnd w:id="245"/>
    </w:p>
    <w:tbl>
      <w:tblPr>
        <w:tblStyle w:val="TableGrid20"/>
        <w:tblW w:w="9576" w:type="dxa"/>
        <w:tblLook w:val="04A0" w:firstRow="1" w:lastRow="0" w:firstColumn="1" w:lastColumn="0" w:noHBand="0" w:noVBand="1"/>
      </w:tblPr>
      <w:tblGrid>
        <w:gridCol w:w="4788"/>
        <w:gridCol w:w="4788"/>
      </w:tblGrid>
      <w:tr w:rsidR="00C1714C" w:rsidRPr="006A6209" w14:paraId="733EB101" w14:textId="77777777" w:rsidTr="0072293D">
        <w:trPr>
          <w:tblHeader/>
        </w:trPr>
        <w:tc>
          <w:tcPr>
            <w:tcW w:w="4788" w:type="dxa"/>
            <w:shd w:val="clear" w:color="auto" w:fill="E7E6E6" w:themeFill="background2"/>
          </w:tcPr>
          <w:p w14:paraId="74FCE508" w14:textId="77777777" w:rsidR="00C1714C" w:rsidRPr="006A6209" w:rsidRDefault="00C1714C" w:rsidP="00A23E30">
            <w:pPr>
              <w:pStyle w:val="TableHeading"/>
            </w:pPr>
            <w:bookmarkStart w:id="246" w:name="_Hlk155331861"/>
            <w:r w:rsidRPr="006A6209">
              <w:t>New SD Routines</w:t>
            </w:r>
          </w:p>
        </w:tc>
        <w:tc>
          <w:tcPr>
            <w:tcW w:w="4788" w:type="dxa"/>
            <w:shd w:val="clear" w:color="auto" w:fill="E7E6E6" w:themeFill="background2"/>
          </w:tcPr>
          <w:p w14:paraId="24EB5593" w14:textId="77777777" w:rsidR="00C1714C" w:rsidRPr="006A6209" w:rsidRDefault="00C1714C" w:rsidP="00A23E30">
            <w:pPr>
              <w:pStyle w:val="TableHeading"/>
            </w:pPr>
            <w:r w:rsidRPr="006A6209">
              <w:t>Modified SD Routines</w:t>
            </w:r>
          </w:p>
        </w:tc>
      </w:tr>
      <w:tr w:rsidR="00C1714C" w:rsidRPr="006A6209" w14:paraId="28B1682D" w14:textId="77777777" w:rsidTr="0072293D">
        <w:tc>
          <w:tcPr>
            <w:tcW w:w="4788" w:type="dxa"/>
          </w:tcPr>
          <w:p w14:paraId="471973F1" w14:textId="1CC9175E" w:rsidR="00C1714C" w:rsidRPr="006A6209" w:rsidRDefault="00C1714C" w:rsidP="00003C6A">
            <w:pPr>
              <w:pStyle w:val="TableText"/>
              <w:keepNext/>
              <w:keepLines/>
              <w:rPr>
                <w:b/>
                <w:bCs/>
              </w:rPr>
            </w:pPr>
            <w:r w:rsidRPr="006A6209">
              <w:rPr>
                <w:b/>
                <w:bCs/>
              </w:rPr>
              <w:t>SDECDATA</w:t>
            </w:r>
          </w:p>
        </w:tc>
        <w:tc>
          <w:tcPr>
            <w:tcW w:w="4788" w:type="dxa"/>
          </w:tcPr>
          <w:p w14:paraId="3681B2B4" w14:textId="55AC255A" w:rsidR="00C1714C" w:rsidRPr="006A6209" w:rsidRDefault="00C1714C" w:rsidP="00003C6A">
            <w:pPr>
              <w:pStyle w:val="TableText"/>
              <w:keepNext/>
              <w:keepLines/>
            </w:pPr>
            <w:r w:rsidRPr="006A6209">
              <w:rPr>
                <w:b/>
                <w:bCs/>
              </w:rPr>
              <w:t>SDEC50</w:t>
            </w:r>
          </w:p>
        </w:tc>
      </w:tr>
      <w:tr w:rsidR="00C1714C" w:rsidRPr="006A6209" w14:paraId="2857BCC7" w14:textId="77777777" w:rsidTr="00486ACB">
        <w:tc>
          <w:tcPr>
            <w:tcW w:w="4788" w:type="dxa"/>
            <w:shd w:val="clear" w:color="auto" w:fill="BFBFBF" w:themeFill="background1" w:themeFillShade="BF"/>
          </w:tcPr>
          <w:p w14:paraId="38F65672" w14:textId="77777777" w:rsidR="00C1714C" w:rsidRPr="006A6209" w:rsidRDefault="00C1714C" w:rsidP="00C1714C">
            <w:pPr>
              <w:pStyle w:val="TableText"/>
              <w:rPr>
                <w:b/>
                <w:bCs/>
              </w:rPr>
            </w:pPr>
          </w:p>
        </w:tc>
        <w:tc>
          <w:tcPr>
            <w:tcW w:w="4788" w:type="dxa"/>
          </w:tcPr>
          <w:p w14:paraId="5D5F33EC" w14:textId="7DB50688" w:rsidR="00C1714C" w:rsidRPr="006A6209" w:rsidRDefault="00C1714C" w:rsidP="00C1714C">
            <w:pPr>
              <w:pStyle w:val="TableText"/>
            </w:pPr>
            <w:r w:rsidRPr="006A6209">
              <w:rPr>
                <w:b/>
                <w:bCs/>
              </w:rPr>
              <w:t>SDVSIT2</w:t>
            </w:r>
          </w:p>
        </w:tc>
      </w:tr>
      <w:bookmarkEnd w:id="246"/>
    </w:tbl>
    <w:p w14:paraId="0432DF14" w14:textId="77777777" w:rsidR="0067738A" w:rsidRPr="006A6209" w:rsidRDefault="0067738A" w:rsidP="0067738A">
      <w:pPr>
        <w:pStyle w:val="BodyText6"/>
      </w:pPr>
    </w:p>
    <w:p w14:paraId="557A6767" w14:textId="3113E279" w:rsidR="00F53DC9" w:rsidRPr="006A6209" w:rsidRDefault="00E824F5" w:rsidP="002037F1">
      <w:pPr>
        <w:pStyle w:val="Heading3"/>
      </w:pPr>
      <w:bookmarkStart w:id="247" w:name="_Toc51598783"/>
      <w:bookmarkStart w:id="248" w:name="_Toc164850074"/>
      <w:r w:rsidRPr="006A6209">
        <w:t>Patch</w:t>
      </w:r>
      <w:r w:rsidR="00F53DC9" w:rsidRPr="006A6209">
        <w:t xml:space="preserve"> SD*5.3*731 </w:t>
      </w:r>
      <w:r w:rsidRPr="006A6209">
        <w:t>Routines</w:t>
      </w:r>
      <w:bookmarkEnd w:id="247"/>
      <w:bookmarkEnd w:id="248"/>
    </w:p>
    <w:p w14:paraId="74729D35" w14:textId="155B2E33" w:rsidR="00183C0C" w:rsidRPr="006A6209" w:rsidRDefault="00827365" w:rsidP="00183C0C">
      <w:pPr>
        <w:pStyle w:val="BodyText"/>
        <w:keepNext/>
        <w:keepLines/>
      </w:pPr>
      <w:r w:rsidRPr="006A6209">
        <w:t>Patch</w:t>
      </w:r>
      <w:r w:rsidR="00183C0C" w:rsidRPr="006A6209">
        <w:t xml:space="preserve"> SD*5.3*731</w:t>
      </w:r>
      <w:r w:rsidR="00F53DC9" w:rsidRPr="006A6209">
        <w:t xml:space="preserve"> enhances the appointment correcting routine used by the </w:t>
      </w:r>
      <w:r w:rsidR="00183C0C" w:rsidRPr="006A6209">
        <w:t xml:space="preserve">following </w:t>
      </w:r>
      <w:r w:rsidR="00F53DC9" w:rsidRPr="006A6209">
        <w:t>options</w:t>
      </w:r>
      <w:r w:rsidR="00183C0C" w:rsidRPr="006A6209">
        <w:t>:</w:t>
      </w:r>
    </w:p>
    <w:p w14:paraId="7A2120DE" w14:textId="77777777" w:rsidR="00183C0C" w:rsidRPr="006A6209" w:rsidRDefault="00F53DC9" w:rsidP="00183C0C">
      <w:pPr>
        <w:pStyle w:val="ListBullet"/>
        <w:keepNext/>
        <w:keepLines/>
      </w:pPr>
      <w:r w:rsidRPr="006A6209">
        <w:rPr>
          <w:b/>
          <w:bCs/>
        </w:rPr>
        <w:t>Manually Fix Appointments with No Resource</w:t>
      </w:r>
      <w:r w:rsidRPr="006A6209">
        <w:t xml:space="preserve"> [SDEC NO RES APPT FIX]</w:t>
      </w:r>
    </w:p>
    <w:p w14:paraId="154C68C4" w14:textId="13DC010E" w:rsidR="00183C0C" w:rsidRPr="006A6209" w:rsidRDefault="00F53DC9" w:rsidP="00183C0C">
      <w:pPr>
        <w:pStyle w:val="ListBullet"/>
        <w:keepNext/>
        <w:keepLines/>
      </w:pPr>
      <w:r w:rsidRPr="006A6209">
        <w:rPr>
          <w:b/>
          <w:bCs/>
        </w:rPr>
        <w:t>Automatically Fix Appointments with No Resource</w:t>
      </w:r>
      <w:r w:rsidRPr="006A6209">
        <w:t xml:space="preserve"> [SDEC NO RES APPT AUTOFIX]</w:t>
      </w:r>
    </w:p>
    <w:p w14:paraId="101583C6" w14:textId="77777777" w:rsidR="00183C0C" w:rsidRPr="006A6209" w:rsidRDefault="00183C0C" w:rsidP="00183C0C">
      <w:pPr>
        <w:pStyle w:val="BodyText6"/>
        <w:keepNext/>
        <w:keepLines/>
      </w:pPr>
    </w:p>
    <w:p w14:paraId="53DDB65B" w14:textId="6E2ABA68" w:rsidR="00F53DC9" w:rsidRPr="006A6209" w:rsidRDefault="00F53DC9" w:rsidP="00F53DC9">
      <w:pPr>
        <w:pStyle w:val="BodyText"/>
      </w:pPr>
      <w:r w:rsidRPr="006A6209">
        <w:t xml:space="preserve">It also addresses an issue with the </w:t>
      </w:r>
      <w:r w:rsidRPr="006A6209">
        <w:rPr>
          <w:b/>
          <w:bCs/>
        </w:rPr>
        <w:t>SDEC EP WAIT LIST</w:t>
      </w:r>
      <w:r w:rsidRPr="006A6209">
        <w:t xml:space="preserve"> Remote Procedure Call (RPC) to strip time from the Clinically Indicated Date (CID) if it is present.</w:t>
      </w:r>
      <w:r w:rsidR="00E578C4" w:rsidRPr="006A6209">
        <w:t xml:space="preserve"> </w:t>
      </w:r>
      <w:r w:rsidRPr="006A6209">
        <w:t xml:space="preserve">This patch also adds a new option </w:t>
      </w:r>
      <w:r w:rsidRPr="006A6209">
        <w:rPr>
          <w:b/>
          <w:bCs/>
        </w:rPr>
        <w:t>Appointments with no resource report</w:t>
      </w:r>
      <w:r w:rsidRPr="006A6209">
        <w:t xml:space="preserve"> [SDEC NO RES</w:t>
      </w:r>
      <w:r w:rsidR="00E578C4" w:rsidRPr="006A6209">
        <w:t xml:space="preserve"> </w:t>
      </w:r>
      <w:r w:rsidRPr="006A6209">
        <w:t>APPT REPORT</w:t>
      </w:r>
      <w:r w:rsidR="00183C0C" w:rsidRPr="006A6209">
        <w:t>].</w:t>
      </w:r>
    </w:p>
    <w:p w14:paraId="5A741DB8" w14:textId="77777777" w:rsidR="00C1714C" w:rsidRPr="006A6209" w:rsidRDefault="00C1714C" w:rsidP="00C1714C">
      <w:pPr>
        <w:pStyle w:val="BodyText6"/>
        <w:keepNext/>
        <w:keepLines/>
      </w:pPr>
    </w:p>
    <w:p w14:paraId="33A4F23D" w14:textId="6EC64BBE" w:rsidR="00C1714C" w:rsidRPr="006A6209" w:rsidRDefault="00C1714C" w:rsidP="00C1714C">
      <w:pPr>
        <w:pStyle w:val="Caption"/>
      </w:pPr>
      <w:bookmarkStart w:id="249" w:name="_Toc164849824"/>
      <w:r w:rsidRPr="006A6209">
        <w:t xml:space="preserve">Table </w:t>
      </w:r>
      <w:r w:rsidRPr="006A6209">
        <w:fldChar w:fldCharType="begin"/>
      </w:r>
      <w:r w:rsidRPr="006A6209">
        <w:instrText>SEQ Table \* ARABIC</w:instrText>
      </w:r>
      <w:r w:rsidRPr="006A6209">
        <w:fldChar w:fldCharType="separate"/>
      </w:r>
      <w:r w:rsidR="00127840">
        <w:rPr>
          <w:noProof/>
        </w:rPr>
        <w:t>17</w:t>
      </w:r>
      <w:r w:rsidRPr="006A6209">
        <w:fldChar w:fldCharType="end"/>
      </w:r>
      <w:r w:rsidRPr="006A6209">
        <w:t>: Patch SD*5.3*731 Routines</w:t>
      </w:r>
      <w:bookmarkEnd w:id="249"/>
    </w:p>
    <w:tbl>
      <w:tblPr>
        <w:tblStyle w:val="TableGrid20"/>
        <w:tblW w:w="9576" w:type="dxa"/>
        <w:tblLook w:val="04A0" w:firstRow="1" w:lastRow="0" w:firstColumn="1" w:lastColumn="0" w:noHBand="0" w:noVBand="1"/>
      </w:tblPr>
      <w:tblGrid>
        <w:gridCol w:w="4788"/>
        <w:gridCol w:w="4788"/>
      </w:tblGrid>
      <w:tr w:rsidR="00C1714C" w:rsidRPr="006A6209" w14:paraId="53DD56B1" w14:textId="77777777" w:rsidTr="0072293D">
        <w:trPr>
          <w:tblHeader/>
        </w:trPr>
        <w:tc>
          <w:tcPr>
            <w:tcW w:w="4788" w:type="dxa"/>
            <w:shd w:val="clear" w:color="auto" w:fill="E7E6E6" w:themeFill="background2"/>
          </w:tcPr>
          <w:p w14:paraId="59EDD232" w14:textId="77777777" w:rsidR="00C1714C" w:rsidRPr="006A6209" w:rsidRDefault="00C1714C" w:rsidP="00A23E30">
            <w:pPr>
              <w:pStyle w:val="TableHeading"/>
            </w:pPr>
            <w:bookmarkStart w:id="250" w:name="_Hlk155331862"/>
            <w:r w:rsidRPr="006A6209">
              <w:t>New SD Routines</w:t>
            </w:r>
          </w:p>
        </w:tc>
        <w:tc>
          <w:tcPr>
            <w:tcW w:w="4788" w:type="dxa"/>
            <w:shd w:val="clear" w:color="auto" w:fill="E7E6E6" w:themeFill="background2"/>
          </w:tcPr>
          <w:p w14:paraId="13A59F4F" w14:textId="77777777" w:rsidR="00C1714C" w:rsidRPr="006A6209" w:rsidRDefault="00C1714C" w:rsidP="00A23E30">
            <w:pPr>
              <w:pStyle w:val="TableHeading"/>
            </w:pPr>
            <w:r w:rsidRPr="006A6209">
              <w:t>Modified SD Routines</w:t>
            </w:r>
          </w:p>
        </w:tc>
      </w:tr>
      <w:tr w:rsidR="00C1714C" w:rsidRPr="006A6209" w14:paraId="38BDAF3B" w14:textId="77777777" w:rsidTr="0072293D">
        <w:tc>
          <w:tcPr>
            <w:tcW w:w="4788" w:type="dxa"/>
          </w:tcPr>
          <w:p w14:paraId="6D539898" w14:textId="564A8D9E" w:rsidR="00C1714C" w:rsidRPr="006A6209" w:rsidRDefault="00C1714C" w:rsidP="00003C6A">
            <w:pPr>
              <w:pStyle w:val="TableText"/>
              <w:keepNext/>
              <w:keepLines/>
            </w:pPr>
            <w:r w:rsidRPr="006A6209">
              <w:t>There are no new routines with this patch.</w:t>
            </w:r>
          </w:p>
        </w:tc>
        <w:tc>
          <w:tcPr>
            <w:tcW w:w="4788" w:type="dxa"/>
          </w:tcPr>
          <w:p w14:paraId="3B11E652" w14:textId="783A3877" w:rsidR="00C1714C" w:rsidRPr="006A6209" w:rsidRDefault="00C1714C" w:rsidP="00003C6A">
            <w:pPr>
              <w:pStyle w:val="TableText"/>
              <w:keepNext/>
              <w:keepLines/>
            </w:pPr>
            <w:r w:rsidRPr="006A6209">
              <w:rPr>
                <w:b/>
                <w:bCs/>
              </w:rPr>
              <w:t>SDECDATA</w:t>
            </w:r>
          </w:p>
        </w:tc>
      </w:tr>
      <w:tr w:rsidR="00C1714C" w:rsidRPr="006A6209" w14:paraId="2ED07542" w14:textId="77777777" w:rsidTr="00486ACB">
        <w:tc>
          <w:tcPr>
            <w:tcW w:w="4788" w:type="dxa"/>
            <w:shd w:val="clear" w:color="auto" w:fill="BFBFBF" w:themeFill="background1" w:themeFillShade="BF"/>
          </w:tcPr>
          <w:p w14:paraId="5FF8434C" w14:textId="77777777" w:rsidR="00C1714C" w:rsidRPr="006A6209" w:rsidRDefault="00C1714C" w:rsidP="00003C6A">
            <w:pPr>
              <w:pStyle w:val="TableText"/>
            </w:pPr>
          </w:p>
        </w:tc>
        <w:tc>
          <w:tcPr>
            <w:tcW w:w="4788" w:type="dxa"/>
          </w:tcPr>
          <w:p w14:paraId="523AA4C8" w14:textId="355C46CD" w:rsidR="00C1714C" w:rsidRPr="006A6209" w:rsidRDefault="00C1714C" w:rsidP="00003C6A">
            <w:pPr>
              <w:pStyle w:val="TableText"/>
            </w:pPr>
            <w:r w:rsidRPr="006A6209">
              <w:rPr>
                <w:b/>
                <w:bCs/>
              </w:rPr>
              <w:t>SDECEPT</w:t>
            </w:r>
          </w:p>
        </w:tc>
      </w:tr>
      <w:bookmarkEnd w:id="250"/>
    </w:tbl>
    <w:p w14:paraId="0E2F2E56" w14:textId="77777777" w:rsidR="00C1714C" w:rsidRPr="006A6209" w:rsidRDefault="00C1714C" w:rsidP="00C1714C">
      <w:pPr>
        <w:pStyle w:val="BodyText6"/>
      </w:pPr>
    </w:p>
    <w:p w14:paraId="5EB574C8" w14:textId="284F92B4" w:rsidR="00F53DC9" w:rsidRPr="006A6209" w:rsidRDefault="00E824F5" w:rsidP="002037F1">
      <w:pPr>
        <w:pStyle w:val="Heading3"/>
      </w:pPr>
      <w:bookmarkStart w:id="251" w:name="_Toc51598784"/>
      <w:bookmarkStart w:id="252" w:name="_Toc164850075"/>
      <w:r w:rsidRPr="006A6209">
        <w:t>Patch</w:t>
      </w:r>
      <w:r w:rsidR="00F53DC9" w:rsidRPr="006A6209">
        <w:t xml:space="preserve"> SD*5.3*734 </w:t>
      </w:r>
      <w:r w:rsidRPr="006A6209">
        <w:t>Routines</w:t>
      </w:r>
      <w:bookmarkEnd w:id="251"/>
      <w:bookmarkEnd w:id="252"/>
    </w:p>
    <w:p w14:paraId="724E0960" w14:textId="2C96F717" w:rsidR="00F53DC9" w:rsidRPr="006A6209" w:rsidRDefault="00827365" w:rsidP="00AA57AA">
      <w:pPr>
        <w:pStyle w:val="BodyText"/>
        <w:keepNext/>
        <w:keepLines/>
      </w:pPr>
      <w:r w:rsidRPr="006A6209">
        <w:t>Patch</w:t>
      </w:r>
      <w:r w:rsidR="00183C0C" w:rsidRPr="006A6209">
        <w:t xml:space="preserve"> SD*5.3*734</w:t>
      </w:r>
      <w:r w:rsidR="00F53DC9" w:rsidRPr="006A6209">
        <w:t xml:space="preserve"> addresses an issue that was occurring when the VA Online Scheduling (VAOS) Attempted to send future date/time to the DESIRED DATE OF APPOINTMENT (</w:t>
      </w:r>
      <w:r w:rsidR="00AA57AA" w:rsidRPr="006A6209">
        <w:t>#</w:t>
      </w:r>
      <w:r w:rsidR="00F53DC9" w:rsidRPr="006A6209">
        <w:t>.2) field.</w:t>
      </w:r>
      <w:r w:rsidR="00E578C4" w:rsidRPr="006A6209">
        <w:t xml:space="preserve"> </w:t>
      </w:r>
      <w:r w:rsidR="00F53DC9" w:rsidRPr="006A6209">
        <w:t>Th</w:t>
      </w:r>
      <w:r w:rsidR="0040295F" w:rsidRPr="006A6209">
        <w:t>e</w:t>
      </w:r>
      <w:r w:rsidR="00F53DC9" w:rsidRPr="006A6209">
        <w:t xml:space="preserve"> fix allows schedulers to cancel VAOS appointments from the VistA Scheduling</w:t>
      </w:r>
      <w:r w:rsidR="007B5518" w:rsidRPr="006A6209">
        <w:t xml:space="preserve"> (VS)</w:t>
      </w:r>
      <w:r w:rsidR="00F53DC9" w:rsidRPr="006A6209">
        <w:t xml:space="preserve"> </w:t>
      </w:r>
      <w:r w:rsidR="0040295F" w:rsidRPr="006A6209">
        <w:t>graphical user interface (GUI)</w:t>
      </w:r>
      <w:r w:rsidR="00F53DC9" w:rsidRPr="006A6209">
        <w:t xml:space="preserve"> calendar without error.</w:t>
      </w:r>
    </w:p>
    <w:p w14:paraId="62E104CB" w14:textId="77777777" w:rsidR="00C1714C" w:rsidRPr="006A6209" w:rsidRDefault="00C1714C" w:rsidP="00C1714C">
      <w:pPr>
        <w:pStyle w:val="BodyText6"/>
        <w:keepNext/>
        <w:keepLines/>
      </w:pPr>
    </w:p>
    <w:p w14:paraId="6D81CF03" w14:textId="26901E96" w:rsidR="00C1714C" w:rsidRPr="006A6209" w:rsidRDefault="00C1714C" w:rsidP="00C1714C">
      <w:pPr>
        <w:pStyle w:val="Caption"/>
      </w:pPr>
      <w:bookmarkStart w:id="253" w:name="_Toc164849825"/>
      <w:r w:rsidRPr="006A6209">
        <w:t xml:space="preserve">Table </w:t>
      </w:r>
      <w:r w:rsidRPr="006A6209">
        <w:fldChar w:fldCharType="begin"/>
      </w:r>
      <w:r w:rsidRPr="006A6209">
        <w:instrText>SEQ Table \* ARABIC</w:instrText>
      </w:r>
      <w:r w:rsidRPr="006A6209">
        <w:fldChar w:fldCharType="separate"/>
      </w:r>
      <w:r w:rsidR="00127840">
        <w:rPr>
          <w:noProof/>
        </w:rPr>
        <w:t>18</w:t>
      </w:r>
      <w:r w:rsidRPr="006A6209">
        <w:fldChar w:fldCharType="end"/>
      </w:r>
      <w:r w:rsidRPr="006A6209">
        <w:t>: Patch SD*5.3*734 Routines</w:t>
      </w:r>
      <w:bookmarkEnd w:id="253"/>
    </w:p>
    <w:tbl>
      <w:tblPr>
        <w:tblStyle w:val="TableGrid20"/>
        <w:tblW w:w="9576" w:type="dxa"/>
        <w:tblLook w:val="04A0" w:firstRow="1" w:lastRow="0" w:firstColumn="1" w:lastColumn="0" w:noHBand="0" w:noVBand="1"/>
      </w:tblPr>
      <w:tblGrid>
        <w:gridCol w:w="4788"/>
        <w:gridCol w:w="4788"/>
      </w:tblGrid>
      <w:tr w:rsidR="00C1714C" w:rsidRPr="006A6209" w14:paraId="0096A586" w14:textId="77777777" w:rsidTr="0072293D">
        <w:trPr>
          <w:tblHeader/>
        </w:trPr>
        <w:tc>
          <w:tcPr>
            <w:tcW w:w="4788" w:type="dxa"/>
            <w:shd w:val="clear" w:color="auto" w:fill="E7E6E6" w:themeFill="background2"/>
          </w:tcPr>
          <w:p w14:paraId="27EF9C2E" w14:textId="77777777" w:rsidR="00C1714C" w:rsidRPr="006A6209" w:rsidRDefault="00C1714C" w:rsidP="00A23E30">
            <w:pPr>
              <w:pStyle w:val="TableHeading"/>
            </w:pPr>
            <w:bookmarkStart w:id="254" w:name="_Hlk155331863"/>
            <w:r w:rsidRPr="006A6209">
              <w:t>New SD Routines</w:t>
            </w:r>
          </w:p>
        </w:tc>
        <w:tc>
          <w:tcPr>
            <w:tcW w:w="4788" w:type="dxa"/>
            <w:shd w:val="clear" w:color="auto" w:fill="E7E6E6" w:themeFill="background2"/>
          </w:tcPr>
          <w:p w14:paraId="2E474E61" w14:textId="77777777" w:rsidR="00C1714C" w:rsidRPr="006A6209" w:rsidRDefault="00C1714C" w:rsidP="00A23E30">
            <w:pPr>
              <w:pStyle w:val="TableHeading"/>
            </w:pPr>
            <w:r w:rsidRPr="006A6209">
              <w:t>Modified SD Routines</w:t>
            </w:r>
          </w:p>
        </w:tc>
      </w:tr>
      <w:tr w:rsidR="00C1714C" w:rsidRPr="006A6209" w14:paraId="3864BF92" w14:textId="77777777" w:rsidTr="0072293D">
        <w:tc>
          <w:tcPr>
            <w:tcW w:w="4788" w:type="dxa"/>
          </w:tcPr>
          <w:p w14:paraId="2E58C7B1" w14:textId="77777777" w:rsidR="00C1714C" w:rsidRPr="006A6209" w:rsidRDefault="00C1714C" w:rsidP="00003C6A">
            <w:pPr>
              <w:pStyle w:val="TableText"/>
              <w:keepNext/>
              <w:keepLines/>
            </w:pPr>
            <w:r w:rsidRPr="006A6209">
              <w:t>There are no new routines with this patch.</w:t>
            </w:r>
          </w:p>
        </w:tc>
        <w:tc>
          <w:tcPr>
            <w:tcW w:w="4788" w:type="dxa"/>
          </w:tcPr>
          <w:p w14:paraId="1EF1AC1E" w14:textId="50CDDF39" w:rsidR="00C1714C" w:rsidRPr="006A6209" w:rsidRDefault="00C1714C" w:rsidP="00003C6A">
            <w:pPr>
              <w:pStyle w:val="TableText"/>
              <w:keepNext/>
              <w:keepLines/>
            </w:pPr>
            <w:r w:rsidRPr="006A6209">
              <w:rPr>
                <w:b/>
                <w:bCs/>
              </w:rPr>
              <w:t>SDEC55A</w:t>
            </w:r>
          </w:p>
        </w:tc>
      </w:tr>
      <w:bookmarkEnd w:id="254"/>
    </w:tbl>
    <w:p w14:paraId="62BD294F" w14:textId="77777777" w:rsidR="00C1714C" w:rsidRPr="006A6209" w:rsidRDefault="00C1714C" w:rsidP="00C1714C">
      <w:pPr>
        <w:pStyle w:val="BodyText6"/>
      </w:pPr>
    </w:p>
    <w:p w14:paraId="5817F6EB" w14:textId="7F597868" w:rsidR="00F53DC9" w:rsidRPr="006A6209" w:rsidRDefault="00827365" w:rsidP="002037F1">
      <w:pPr>
        <w:pStyle w:val="Heading3"/>
      </w:pPr>
      <w:bookmarkStart w:id="255" w:name="_Toc51598785"/>
      <w:bookmarkStart w:id="256" w:name="_Toc164850076"/>
      <w:r w:rsidRPr="006A6209">
        <w:t>Patch</w:t>
      </w:r>
      <w:r w:rsidR="00F53DC9" w:rsidRPr="006A6209">
        <w:t xml:space="preserve"> SD*5.3*686 </w:t>
      </w:r>
      <w:r w:rsidRPr="006A6209">
        <w:t>Routines</w:t>
      </w:r>
      <w:bookmarkEnd w:id="255"/>
      <w:bookmarkEnd w:id="256"/>
    </w:p>
    <w:p w14:paraId="2A687A27" w14:textId="41343E40" w:rsidR="00F53DC9" w:rsidRPr="006A6209" w:rsidRDefault="00827365" w:rsidP="00AA57AA">
      <w:pPr>
        <w:pStyle w:val="BodyText"/>
        <w:keepNext/>
        <w:keepLines/>
      </w:pPr>
      <w:r w:rsidRPr="006A6209">
        <w:t>Patch</w:t>
      </w:r>
      <w:r w:rsidR="00AA57AA" w:rsidRPr="006A6209">
        <w:t xml:space="preserve"> SD*5.3*686</w:t>
      </w:r>
      <w:r w:rsidR="00F53DC9" w:rsidRPr="006A6209">
        <w:t xml:space="preserve"> contains the VistA components necessary to support </w:t>
      </w:r>
      <w:r w:rsidR="0040295F" w:rsidRPr="006A6209">
        <w:t>the VS GUI release 1.6.0</w:t>
      </w:r>
      <w:r w:rsidR="00F53DC9" w:rsidRPr="006A6209">
        <w:t>.</w:t>
      </w:r>
    </w:p>
    <w:p w14:paraId="70DA9C13" w14:textId="77777777" w:rsidR="00C1714C" w:rsidRPr="006A6209" w:rsidRDefault="00C1714C" w:rsidP="00C1714C">
      <w:pPr>
        <w:pStyle w:val="BodyText6"/>
        <w:keepNext/>
        <w:keepLines/>
      </w:pPr>
    </w:p>
    <w:p w14:paraId="0DA27107" w14:textId="41F7DBF8" w:rsidR="00C1714C" w:rsidRPr="006A6209" w:rsidRDefault="00C1714C" w:rsidP="00C1714C">
      <w:pPr>
        <w:pStyle w:val="Caption"/>
      </w:pPr>
      <w:bookmarkStart w:id="257" w:name="_Toc164849826"/>
      <w:r w:rsidRPr="006A6209">
        <w:t xml:space="preserve">Table </w:t>
      </w:r>
      <w:r w:rsidRPr="006A6209">
        <w:fldChar w:fldCharType="begin"/>
      </w:r>
      <w:r w:rsidRPr="006A6209">
        <w:instrText>SEQ Table \* ARABIC</w:instrText>
      </w:r>
      <w:r w:rsidRPr="006A6209">
        <w:fldChar w:fldCharType="separate"/>
      </w:r>
      <w:r w:rsidR="00127840">
        <w:rPr>
          <w:noProof/>
        </w:rPr>
        <w:t>19</w:t>
      </w:r>
      <w:r w:rsidRPr="006A6209">
        <w:fldChar w:fldCharType="end"/>
      </w:r>
      <w:r w:rsidRPr="006A6209">
        <w:t>: Patch SD*5.3*686 Routines</w:t>
      </w:r>
      <w:bookmarkEnd w:id="257"/>
    </w:p>
    <w:tbl>
      <w:tblPr>
        <w:tblStyle w:val="TableGrid20"/>
        <w:tblW w:w="9576" w:type="dxa"/>
        <w:tblLook w:val="04A0" w:firstRow="1" w:lastRow="0" w:firstColumn="1" w:lastColumn="0" w:noHBand="0" w:noVBand="1"/>
      </w:tblPr>
      <w:tblGrid>
        <w:gridCol w:w="4788"/>
        <w:gridCol w:w="4788"/>
      </w:tblGrid>
      <w:tr w:rsidR="00C1714C" w:rsidRPr="006A6209" w14:paraId="05FA60AE" w14:textId="77777777" w:rsidTr="0072293D">
        <w:trPr>
          <w:tblHeader/>
        </w:trPr>
        <w:tc>
          <w:tcPr>
            <w:tcW w:w="4788" w:type="dxa"/>
            <w:shd w:val="clear" w:color="auto" w:fill="E7E6E6" w:themeFill="background2"/>
          </w:tcPr>
          <w:p w14:paraId="2BD6D137" w14:textId="77777777" w:rsidR="00C1714C" w:rsidRPr="006A6209" w:rsidRDefault="00C1714C" w:rsidP="00A23E30">
            <w:pPr>
              <w:pStyle w:val="TableHeading"/>
            </w:pPr>
            <w:bookmarkStart w:id="258" w:name="_Hlk155331864"/>
            <w:r w:rsidRPr="006A6209">
              <w:t>New SD Routines</w:t>
            </w:r>
          </w:p>
        </w:tc>
        <w:tc>
          <w:tcPr>
            <w:tcW w:w="4788" w:type="dxa"/>
            <w:shd w:val="clear" w:color="auto" w:fill="E7E6E6" w:themeFill="background2"/>
          </w:tcPr>
          <w:p w14:paraId="6B25033E" w14:textId="77777777" w:rsidR="00C1714C" w:rsidRPr="006A6209" w:rsidRDefault="00C1714C" w:rsidP="00A23E30">
            <w:pPr>
              <w:pStyle w:val="TableHeading"/>
            </w:pPr>
            <w:r w:rsidRPr="006A6209">
              <w:t>Modified SD Routines</w:t>
            </w:r>
          </w:p>
        </w:tc>
      </w:tr>
      <w:tr w:rsidR="00C1714C" w:rsidRPr="006A6209" w14:paraId="14D27B4A" w14:textId="77777777" w:rsidTr="0072293D">
        <w:tc>
          <w:tcPr>
            <w:tcW w:w="4788" w:type="dxa"/>
          </w:tcPr>
          <w:p w14:paraId="715BB020" w14:textId="4B64719A" w:rsidR="00C1714C" w:rsidRPr="006A6209" w:rsidRDefault="007D77CC" w:rsidP="00003C6A">
            <w:pPr>
              <w:pStyle w:val="TableText"/>
              <w:keepNext/>
              <w:keepLines/>
            </w:pPr>
            <w:r w:rsidRPr="006A6209">
              <w:rPr>
                <w:b/>
                <w:bCs/>
              </w:rPr>
              <w:t>SD686PST</w:t>
            </w:r>
          </w:p>
        </w:tc>
        <w:tc>
          <w:tcPr>
            <w:tcW w:w="4788" w:type="dxa"/>
          </w:tcPr>
          <w:p w14:paraId="6580AF50" w14:textId="301B80D7" w:rsidR="00C1714C" w:rsidRPr="006A6209" w:rsidRDefault="00C1714C" w:rsidP="00003C6A">
            <w:pPr>
              <w:pStyle w:val="TableText"/>
              <w:keepNext/>
              <w:keepLines/>
            </w:pPr>
            <w:r w:rsidRPr="006A6209">
              <w:rPr>
                <w:b/>
                <w:bCs/>
              </w:rPr>
              <w:t>SDAM2</w:t>
            </w:r>
          </w:p>
        </w:tc>
      </w:tr>
      <w:tr w:rsidR="00C1714C" w:rsidRPr="006A6209" w14:paraId="79A8DEFC" w14:textId="77777777" w:rsidTr="0072293D">
        <w:tc>
          <w:tcPr>
            <w:tcW w:w="4788" w:type="dxa"/>
          </w:tcPr>
          <w:p w14:paraId="4B8D2B00" w14:textId="0B8715DF" w:rsidR="00C1714C" w:rsidRPr="006A6209" w:rsidRDefault="007D77CC" w:rsidP="00003C6A">
            <w:pPr>
              <w:pStyle w:val="TableText"/>
              <w:keepNext/>
              <w:keepLines/>
            </w:pPr>
            <w:r w:rsidRPr="006A6209">
              <w:rPr>
                <w:b/>
                <w:bCs/>
              </w:rPr>
              <w:t>SDEC01C</w:t>
            </w:r>
          </w:p>
        </w:tc>
        <w:tc>
          <w:tcPr>
            <w:tcW w:w="4788" w:type="dxa"/>
          </w:tcPr>
          <w:p w14:paraId="01B78D00" w14:textId="18460B6A" w:rsidR="00C1714C" w:rsidRPr="006A6209" w:rsidRDefault="007D77CC" w:rsidP="00003C6A">
            <w:pPr>
              <w:pStyle w:val="TableText"/>
              <w:keepNext/>
              <w:keepLines/>
              <w:rPr>
                <w:b/>
                <w:bCs/>
              </w:rPr>
            </w:pPr>
            <w:r w:rsidRPr="006A6209">
              <w:rPr>
                <w:b/>
                <w:bCs/>
              </w:rPr>
              <w:t>SDCNSLT</w:t>
            </w:r>
          </w:p>
        </w:tc>
      </w:tr>
      <w:tr w:rsidR="00C1714C" w:rsidRPr="006A6209" w14:paraId="513DED3E" w14:textId="77777777" w:rsidTr="0072293D">
        <w:tc>
          <w:tcPr>
            <w:tcW w:w="4788" w:type="dxa"/>
          </w:tcPr>
          <w:p w14:paraId="01941DA8" w14:textId="51B642BA" w:rsidR="00C1714C" w:rsidRPr="006A6209" w:rsidRDefault="007D77CC" w:rsidP="00C1714C">
            <w:pPr>
              <w:pStyle w:val="TableText"/>
            </w:pPr>
            <w:r w:rsidRPr="006A6209">
              <w:rPr>
                <w:b/>
                <w:bCs/>
              </w:rPr>
              <w:t>SDEC07C</w:t>
            </w:r>
          </w:p>
        </w:tc>
        <w:tc>
          <w:tcPr>
            <w:tcW w:w="4788" w:type="dxa"/>
          </w:tcPr>
          <w:p w14:paraId="2A426C35" w14:textId="32539E25" w:rsidR="00C1714C" w:rsidRPr="006A6209" w:rsidRDefault="007D77CC" w:rsidP="00C1714C">
            <w:pPr>
              <w:pStyle w:val="TableText"/>
              <w:rPr>
                <w:b/>
                <w:bCs/>
              </w:rPr>
            </w:pPr>
            <w:r w:rsidRPr="006A6209">
              <w:rPr>
                <w:b/>
                <w:bCs/>
              </w:rPr>
              <w:t>SDEC</w:t>
            </w:r>
          </w:p>
        </w:tc>
      </w:tr>
      <w:tr w:rsidR="00C1714C" w:rsidRPr="006A6209" w14:paraId="349546BF" w14:textId="77777777" w:rsidTr="0072293D">
        <w:tc>
          <w:tcPr>
            <w:tcW w:w="4788" w:type="dxa"/>
          </w:tcPr>
          <w:p w14:paraId="0817F745" w14:textId="149481BD" w:rsidR="00C1714C" w:rsidRPr="006A6209" w:rsidRDefault="007D77CC" w:rsidP="00C1714C">
            <w:pPr>
              <w:pStyle w:val="TableText"/>
            </w:pPr>
            <w:r w:rsidRPr="006A6209">
              <w:rPr>
                <w:b/>
                <w:bCs/>
              </w:rPr>
              <w:t>SDECAUD</w:t>
            </w:r>
          </w:p>
        </w:tc>
        <w:tc>
          <w:tcPr>
            <w:tcW w:w="4788" w:type="dxa"/>
          </w:tcPr>
          <w:p w14:paraId="1A75CF10" w14:textId="4DD29BC5" w:rsidR="00C1714C" w:rsidRPr="006A6209" w:rsidRDefault="007D77CC" w:rsidP="00C1714C">
            <w:pPr>
              <w:pStyle w:val="TableText"/>
              <w:rPr>
                <w:b/>
                <w:bCs/>
              </w:rPr>
            </w:pPr>
            <w:r w:rsidRPr="006A6209">
              <w:rPr>
                <w:b/>
                <w:bCs/>
              </w:rPr>
              <w:t>SDEC07</w:t>
            </w:r>
          </w:p>
        </w:tc>
      </w:tr>
      <w:tr w:rsidR="00C1714C" w:rsidRPr="006A6209" w14:paraId="6656966F" w14:textId="77777777" w:rsidTr="00486ACB">
        <w:tc>
          <w:tcPr>
            <w:tcW w:w="4788" w:type="dxa"/>
            <w:shd w:val="clear" w:color="auto" w:fill="BFBFBF" w:themeFill="background1" w:themeFillShade="BF"/>
          </w:tcPr>
          <w:p w14:paraId="65A05A0A" w14:textId="77777777" w:rsidR="00C1714C" w:rsidRPr="006A6209" w:rsidRDefault="00C1714C" w:rsidP="00C1714C">
            <w:pPr>
              <w:pStyle w:val="TableText"/>
            </w:pPr>
          </w:p>
        </w:tc>
        <w:tc>
          <w:tcPr>
            <w:tcW w:w="4788" w:type="dxa"/>
          </w:tcPr>
          <w:p w14:paraId="53AB1BCE" w14:textId="3D5E99FD" w:rsidR="00C1714C" w:rsidRPr="006A6209" w:rsidRDefault="007D77CC" w:rsidP="00C1714C">
            <w:pPr>
              <w:pStyle w:val="TableText"/>
              <w:rPr>
                <w:b/>
                <w:bCs/>
              </w:rPr>
            </w:pPr>
            <w:r w:rsidRPr="006A6209">
              <w:rPr>
                <w:b/>
                <w:bCs/>
              </w:rPr>
              <w:t>SDEC07A</w:t>
            </w:r>
          </w:p>
        </w:tc>
      </w:tr>
      <w:tr w:rsidR="00C1714C" w:rsidRPr="006A6209" w14:paraId="026218BD" w14:textId="77777777" w:rsidTr="00486ACB">
        <w:tc>
          <w:tcPr>
            <w:tcW w:w="4788" w:type="dxa"/>
            <w:shd w:val="clear" w:color="auto" w:fill="BFBFBF" w:themeFill="background1" w:themeFillShade="BF"/>
          </w:tcPr>
          <w:p w14:paraId="692DC1EC" w14:textId="77777777" w:rsidR="00C1714C" w:rsidRPr="006A6209" w:rsidRDefault="00C1714C" w:rsidP="00C1714C">
            <w:pPr>
              <w:pStyle w:val="TableText"/>
            </w:pPr>
          </w:p>
        </w:tc>
        <w:tc>
          <w:tcPr>
            <w:tcW w:w="4788" w:type="dxa"/>
          </w:tcPr>
          <w:p w14:paraId="1B7569A1" w14:textId="76D75BF4" w:rsidR="00C1714C" w:rsidRPr="006A6209" w:rsidRDefault="007D77CC" w:rsidP="00C1714C">
            <w:pPr>
              <w:pStyle w:val="TableText"/>
              <w:rPr>
                <w:b/>
                <w:bCs/>
              </w:rPr>
            </w:pPr>
            <w:r w:rsidRPr="006A6209">
              <w:rPr>
                <w:b/>
                <w:bCs/>
              </w:rPr>
              <w:t>SDEC51</w:t>
            </w:r>
          </w:p>
        </w:tc>
      </w:tr>
      <w:tr w:rsidR="00C1714C" w:rsidRPr="006A6209" w14:paraId="0DCCC141" w14:textId="77777777" w:rsidTr="00486ACB">
        <w:tc>
          <w:tcPr>
            <w:tcW w:w="4788" w:type="dxa"/>
            <w:shd w:val="clear" w:color="auto" w:fill="BFBFBF" w:themeFill="background1" w:themeFillShade="BF"/>
          </w:tcPr>
          <w:p w14:paraId="2A91FD64" w14:textId="77777777" w:rsidR="00C1714C" w:rsidRPr="006A6209" w:rsidRDefault="00C1714C" w:rsidP="00C1714C">
            <w:pPr>
              <w:pStyle w:val="TableText"/>
            </w:pPr>
          </w:p>
        </w:tc>
        <w:tc>
          <w:tcPr>
            <w:tcW w:w="4788" w:type="dxa"/>
          </w:tcPr>
          <w:p w14:paraId="3DB2C217" w14:textId="0F6D23B7" w:rsidR="00C1714C" w:rsidRPr="006A6209" w:rsidRDefault="007D77CC" w:rsidP="00C1714C">
            <w:pPr>
              <w:pStyle w:val="TableText"/>
              <w:rPr>
                <w:b/>
                <w:bCs/>
              </w:rPr>
            </w:pPr>
            <w:r w:rsidRPr="006A6209">
              <w:rPr>
                <w:b/>
                <w:bCs/>
              </w:rPr>
              <w:t>SDEC57</w:t>
            </w:r>
          </w:p>
        </w:tc>
      </w:tr>
      <w:tr w:rsidR="00C1714C" w:rsidRPr="006A6209" w14:paraId="468D61C4" w14:textId="77777777" w:rsidTr="00486ACB">
        <w:tc>
          <w:tcPr>
            <w:tcW w:w="4788" w:type="dxa"/>
            <w:shd w:val="clear" w:color="auto" w:fill="BFBFBF" w:themeFill="background1" w:themeFillShade="BF"/>
          </w:tcPr>
          <w:p w14:paraId="6F8D7D32" w14:textId="77777777" w:rsidR="00C1714C" w:rsidRPr="006A6209" w:rsidRDefault="00C1714C" w:rsidP="00C1714C">
            <w:pPr>
              <w:pStyle w:val="TableText"/>
            </w:pPr>
          </w:p>
        </w:tc>
        <w:tc>
          <w:tcPr>
            <w:tcW w:w="4788" w:type="dxa"/>
          </w:tcPr>
          <w:p w14:paraId="2208CC2B" w14:textId="0C657295" w:rsidR="00C1714C" w:rsidRPr="006A6209" w:rsidRDefault="007D77CC" w:rsidP="00C1714C">
            <w:pPr>
              <w:pStyle w:val="TableText"/>
              <w:rPr>
                <w:b/>
                <w:bCs/>
              </w:rPr>
            </w:pPr>
            <w:r w:rsidRPr="006A6209">
              <w:rPr>
                <w:b/>
                <w:bCs/>
              </w:rPr>
              <w:t>SDECAR1</w:t>
            </w:r>
          </w:p>
        </w:tc>
      </w:tr>
      <w:tr w:rsidR="00C1714C" w:rsidRPr="006A6209" w14:paraId="5017885B" w14:textId="77777777" w:rsidTr="00486ACB">
        <w:tc>
          <w:tcPr>
            <w:tcW w:w="4788" w:type="dxa"/>
            <w:shd w:val="clear" w:color="auto" w:fill="BFBFBF" w:themeFill="background1" w:themeFillShade="BF"/>
          </w:tcPr>
          <w:p w14:paraId="035EA180" w14:textId="77777777" w:rsidR="00C1714C" w:rsidRPr="006A6209" w:rsidRDefault="00C1714C" w:rsidP="00C1714C">
            <w:pPr>
              <w:pStyle w:val="TableText"/>
            </w:pPr>
          </w:p>
        </w:tc>
        <w:tc>
          <w:tcPr>
            <w:tcW w:w="4788" w:type="dxa"/>
          </w:tcPr>
          <w:p w14:paraId="60664FFD" w14:textId="64FD857F" w:rsidR="00C1714C" w:rsidRPr="006A6209" w:rsidRDefault="007D77CC" w:rsidP="00C1714C">
            <w:pPr>
              <w:pStyle w:val="TableText"/>
              <w:rPr>
                <w:b/>
                <w:bCs/>
              </w:rPr>
            </w:pPr>
            <w:r w:rsidRPr="006A6209">
              <w:rPr>
                <w:b/>
                <w:bCs/>
              </w:rPr>
              <w:t>SDECAR1A</w:t>
            </w:r>
          </w:p>
        </w:tc>
      </w:tr>
      <w:tr w:rsidR="007D77CC" w:rsidRPr="006A6209" w14:paraId="2B5DB8D5" w14:textId="77777777" w:rsidTr="00486ACB">
        <w:tc>
          <w:tcPr>
            <w:tcW w:w="4788" w:type="dxa"/>
            <w:shd w:val="clear" w:color="auto" w:fill="BFBFBF" w:themeFill="background1" w:themeFillShade="BF"/>
          </w:tcPr>
          <w:p w14:paraId="3504503C" w14:textId="77777777" w:rsidR="007D77CC" w:rsidRPr="006A6209" w:rsidRDefault="007D77CC" w:rsidP="00C1714C">
            <w:pPr>
              <w:pStyle w:val="TableText"/>
            </w:pPr>
          </w:p>
        </w:tc>
        <w:tc>
          <w:tcPr>
            <w:tcW w:w="4788" w:type="dxa"/>
          </w:tcPr>
          <w:p w14:paraId="0186CC71" w14:textId="06A0FCB6" w:rsidR="007D77CC" w:rsidRPr="006A6209" w:rsidRDefault="007D77CC" w:rsidP="00C1714C">
            <w:pPr>
              <w:pStyle w:val="TableText"/>
              <w:rPr>
                <w:b/>
                <w:bCs/>
              </w:rPr>
            </w:pPr>
            <w:r w:rsidRPr="006A6209">
              <w:rPr>
                <w:b/>
                <w:bCs/>
              </w:rPr>
              <w:t>SDECAR2</w:t>
            </w:r>
          </w:p>
        </w:tc>
      </w:tr>
      <w:tr w:rsidR="007D77CC" w:rsidRPr="006A6209" w14:paraId="14DBEB2B" w14:textId="77777777" w:rsidTr="00486ACB">
        <w:tc>
          <w:tcPr>
            <w:tcW w:w="4788" w:type="dxa"/>
            <w:shd w:val="clear" w:color="auto" w:fill="BFBFBF" w:themeFill="background1" w:themeFillShade="BF"/>
          </w:tcPr>
          <w:p w14:paraId="5031D903" w14:textId="77777777" w:rsidR="007D77CC" w:rsidRPr="006A6209" w:rsidRDefault="007D77CC" w:rsidP="00C1714C">
            <w:pPr>
              <w:pStyle w:val="TableText"/>
            </w:pPr>
          </w:p>
        </w:tc>
        <w:tc>
          <w:tcPr>
            <w:tcW w:w="4788" w:type="dxa"/>
          </w:tcPr>
          <w:p w14:paraId="235F2A06" w14:textId="046EE86F" w:rsidR="007D77CC" w:rsidRPr="006A6209" w:rsidRDefault="007D77CC" w:rsidP="00C1714C">
            <w:pPr>
              <w:pStyle w:val="TableText"/>
              <w:rPr>
                <w:b/>
                <w:bCs/>
              </w:rPr>
            </w:pPr>
            <w:r w:rsidRPr="006A6209">
              <w:rPr>
                <w:b/>
                <w:bCs/>
              </w:rPr>
              <w:t>SDECCON</w:t>
            </w:r>
          </w:p>
        </w:tc>
      </w:tr>
      <w:tr w:rsidR="007D77CC" w:rsidRPr="006A6209" w14:paraId="2115C92C" w14:textId="77777777" w:rsidTr="00486ACB">
        <w:tc>
          <w:tcPr>
            <w:tcW w:w="4788" w:type="dxa"/>
            <w:shd w:val="clear" w:color="auto" w:fill="BFBFBF" w:themeFill="background1" w:themeFillShade="BF"/>
          </w:tcPr>
          <w:p w14:paraId="18409FDB" w14:textId="77777777" w:rsidR="007D77CC" w:rsidRPr="006A6209" w:rsidRDefault="007D77CC" w:rsidP="00C1714C">
            <w:pPr>
              <w:pStyle w:val="TableText"/>
            </w:pPr>
          </w:p>
        </w:tc>
        <w:tc>
          <w:tcPr>
            <w:tcW w:w="4788" w:type="dxa"/>
          </w:tcPr>
          <w:p w14:paraId="0241603E" w14:textId="0D6B9E71" w:rsidR="007D77CC" w:rsidRPr="006A6209" w:rsidRDefault="007D77CC" w:rsidP="00C1714C">
            <w:pPr>
              <w:pStyle w:val="TableText"/>
              <w:rPr>
                <w:b/>
                <w:bCs/>
              </w:rPr>
            </w:pPr>
            <w:r w:rsidRPr="006A6209">
              <w:rPr>
                <w:b/>
                <w:bCs/>
              </w:rPr>
              <w:t>SDECLK</w:t>
            </w:r>
          </w:p>
        </w:tc>
      </w:tr>
      <w:tr w:rsidR="007D77CC" w:rsidRPr="006A6209" w14:paraId="471A0143" w14:textId="77777777" w:rsidTr="00486ACB">
        <w:tc>
          <w:tcPr>
            <w:tcW w:w="4788" w:type="dxa"/>
            <w:shd w:val="clear" w:color="auto" w:fill="BFBFBF" w:themeFill="background1" w:themeFillShade="BF"/>
          </w:tcPr>
          <w:p w14:paraId="799DF186" w14:textId="77777777" w:rsidR="007D77CC" w:rsidRPr="006A6209" w:rsidRDefault="007D77CC" w:rsidP="00C1714C">
            <w:pPr>
              <w:pStyle w:val="TableText"/>
            </w:pPr>
          </w:p>
        </w:tc>
        <w:tc>
          <w:tcPr>
            <w:tcW w:w="4788" w:type="dxa"/>
          </w:tcPr>
          <w:p w14:paraId="3B47A88D" w14:textId="1A53395E" w:rsidR="007D77CC" w:rsidRPr="006A6209" w:rsidRDefault="007D77CC" w:rsidP="00C1714C">
            <w:pPr>
              <w:pStyle w:val="TableText"/>
              <w:rPr>
                <w:b/>
                <w:bCs/>
              </w:rPr>
            </w:pPr>
            <w:r w:rsidRPr="006A6209">
              <w:rPr>
                <w:b/>
                <w:bCs/>
              </w:rPr>
              <w:t>SDECAR1A</w:t>
            </w:r>
          </w:p>
        </w:tc>
      </w:tr>
      <w:bookmarkEnd w:id="258"/>
    </w:tbl>
    <w:p w14:paraId="42B54203" w14:textId="77777777" w:rsidR="00AA57AA" w:rsidRPr="006A6209" w:rsidRDefault="00AA57AA" w:rsidP="00AA57AA">
      <w:pPr>
        <w:pStyle w:val="BodyText6"/>
      </w:pPr>
    </w:p>
    <w:p w14:paraId="0602B382" w14:textId="4642EA35" w:rsidR="00F53DC9" w:rsidRPr="006A6209" w:rsidRDefault="00827365" w:rsidP="002037F1">
      <w:pPr>
        <w:pStyle w:val="Heading3"/>
      </w:pPr>
      <w:bookmarkStart w:id="259" w:name="_Toc51598786"/>
      <w:bookmarkStart w:id="260" w:name="_Toc164850077"/>
      <w:r w:rsidRPr="006A6209">
        <w:t>Patch</w:t>
      </w:r>
      <w:r w:rsidR="00F53DC9" w:rsidRPr="006A6209">
        <w:t xml:space="preserve"> SD*5.3*740 </w:t>
      </w:r>
      <w:r w:rsidRPr="006A6209">
        <w:t>Routines</w:t>
      </w:r>
      <w:bookmarkEnd w:id="259"/>
      <w:bookmarkEnd w:id="260"/>
    </w:p>
    <w:p w14:paraId="30AD48BC" w14:textId="6A37896B" w:rsidR="00F53DC9" w:rsidRPr="006A6209" w:rsidRDefault="00827365" w:rsidP="00B038D1">
      <w:pPr>
        <w:pStyle w:val="BodyText"/>
        <w:keepNext/>
        <w:keepLines/>
      </w:pPr>
      <w:r w:rsidRPr="006A6209">
        <w:t>Patch</w:t>
      </w:r>
      <w:r w:rsidR="00B038D1" w:rsidRPr="006A6209">
        <w:t xml:space="preserve"> SD*5.3*740</w:t>
      </w:r>
      <w:r w:rsidR="00F53DC9" w:rsidRPr="006A6209">
        <w:t xml:space="preserve"> addresses issues within Scheduling Remote Procedure Calls</w:t>
      </w:r>
      <w:r w:rsidR="00E578C4" w:rsidRPr="006A6209">
        <w:t xml:space="preserve"> </w:t>
      </w:r>
      <w:r w:rsidR="00F53DC9" w:rsidRPr="006A6209">
        <w:t xml:space="preserve">(RPCs) where the Massachusetts General Hospital Utility Multi-Programming System (MUMPS or M) Standard Programming Commands </w:t>
      </w:r>
      <w:r w:rsidR="00F53DC9" w:rsidRPr="006A6209">
        <w:rPr>
          <w:b/>
          <w:bCs/>
        </w:rPr>
        <w:t>TSTART</w:t>
      </w:r>
      <w:r w:rsidR="00F53DC9" w:rsidRPr="006A6209">
        <w:t xml:space="preserve">, </w:t>
      </w:r>
      <w:r w:rsidR="00F53DC9" w:rsidRPr="006A6209">
        <w:rPr>
          <w:b/>
          <w:bCs/>
        </w:rPr>
        <w:t>TCOMMIT</w:t>
      </w:r>
      <w:r w:rsidR="00F53DC9" w:rsidRPr="006A6209">
        <w:t xml:space="preserve">, and </w:t>
      </w:r>
      <w:r w:rsidR="00F53DC9" w:rsidRPr="006A6209">
        <w:rPr>
          <w:b/>
          <w:bCs/>
        </w:rPr>
        <w:t>TROLLBACK</w:t>
      </w:r>
      <w:r w:rsidR="00F53DC9" w:rsidRPr="006A6209">
        <w:t xml:space="preserve"> are currently being used. It also addresses an argumentless </w:t>
      </w:r>
      <w:r w:rsidR="00F53DC9" w:rsidRPr="006A6209">
        <w:rPr>
          <w:b/>
          <w:bCs/>
        </w:rPr>
        <w:t>LOCK</w:t>
      </w:r>
      <w:r w:rsidR="00F53DC9" w:rsidRPr="006A6209">
        <w:t xml:space="preserve"> command.</w:t>
      </w:r>
    </w:p>
    <w:p w14:paraId="6C834929" w14:textId="77777777" w:rsidR="007D77CC" w:rsidRPr="006A6209" w:rsidRDefault="007D77CC" w:rsidP="007D77CC">
      <w:pPr>
        <w:pStyle w:val="BodyText6"/>
        <w:keepNext/>
        <w:keepLines/>
      </w:pPr>
    </w:p>
    <w:p w14:paraId="039A9F9C" w14:textId="5A5A35DB" w:rsidR="007D77CC" w:rsidRPr="006A6209" w:rsidRDefault="007D77CC" w:rsidP="007D77CC">
      <w:pPr>
        <w:pStyle w:val="Caption"/>
      </w:pPr>
      <w:bookmarkStart w:id="261" w:name="_Toc164849827"/>
      <w:r w:rsidRPr="006A6209">
        <w:t xml:space="preserve">Table </w:t>
      </w:r>
      <w:r w:rsidRPr="006A6209">
        <w:fldChar w:fldCharType="begin"/>
      </w:r>
      <w:r w:rsidRPr="006A6209">
        <w:instrText>SEQ Table \* ARABIC</w:instrText>
      </w:r>
      <w:r w:rsidRPr="006A6209">
        <w:fldChar w:fldCharType="separate"/>
      </w:r>
      <w:r w:rsidR="00127840">
        <w:rPr>
          <w:noProof/>
        </w:rPr>
        <w:t>20</w:t>
      </w:r>
      <w:r w:rsidRPr="006A6209">
        <w:fldChar w:fldCharType="end"/>
      </w:r>
      <w:r w:rsidRPr="006A6209">
        <w:t>: Patch SD*5.3*740 Routines</w:t>
      </w:r>
      <w:bookmarkEnd w:id="261"/>
    </w:p>
    <w:tbl>
      <w:tblPr>
        <w:tblStyle w:val="TableGrid20"/>
        <w:tblW w:w="9576" w:type="dxa"/>
        <w:tblLook w:val="04A0" w:firstRow="1" w:lastRow="0" w:firstColumn="1" w:lastColumn="0" w:noHBand="0" w:noVBand="1"/>
      </w:tblPr>
      <w:tblGrid>
        <w:gridCol w:w="4788"/>
        <w:gridCol w:w="4788"/>
      </w:tblGrid>
      <w:tr w:rsidR="007D77CC" w:rsidRPr="006A6209" w14:paraId="3C3BA398" w14:textId="77777777" w:rsidTr="0072293D">
        <w:trPr>
          <w:tblHeader/>
        </w:trPr>
        <w:tc>
          <w:tcPr>
            <w:tcW w:w="4788" w:type="dxa"/>
            <w:shd w:val="clear" w:color="auto" w:fill="E7E6E6" w:themeFill="background2"/>
          </w:tcPr>
          <w:p w14:paraId="5DE9E4EF" w14:textId="77777777" w:rsidR="007D77CC" w:rsidRPr="006A6209" w:rsidRDefault="007D77CC" w:rsidP="00A23E30">
            <w:pPr>
              <w:pStyle w:val="TableHeading"/>
            </w:pPr>
            <w:bookmarkStart w:id="262" w:name="_Hlk155331865"/>
            <w:r w:rsidRPr="006A6209">
              <w:t>New SD Routines</w:t>
            </w:r>
          </w:p>
        </w:tc>
        <w:tc>
          <w:tcPr>
            <w:tcW w:w="4788" w:type="dxa"/>
            <w:shd w:val="clear" w:color="auto" w:fill="E7E6E6" w:themeFill="background2"/>
          </w:tcPr>
          <w:p w14:paraId="710086AE" w14:textId="77777777" w:rsidR="007D77CC" w:rsidRPr="006A6209" w:rsidRDefault="007D77CC" w:rsidP="00A23E30">
            <w:pPr>
              <w:pStyle w:val="TableHeading"/>
            </w:pPr>
            <w:r w:rsidRPr="006A6209">
              <w:t>Modified SD Routines</w:t>
            </w:r>
          </w:p>
        </w:tc>
      </w:tr>
      <w:tr w:rsidR="007D77CC" w:rsidRPr="006A6209" w14:paraId="62728BDC" w14:textId="77777777" w:rsidTr="0072293D">
        <w:tc>
          <w:tcPr>
            <w:tcW w:w="4788" w:type="dxa"/>
          </w:tcPr>
          <w:p w14:paraId="56FFC4BA" w14:textId="0E1F1D17" w:rsidR="007D77CC" w:rsidRPr="006A6209" w:rsidRDefault="007D77CC" w:rsidP="00003C6A">
            <w:pPr>
              <w:pStyle w:val="TableText"/>
              <w:keepNext/>
              <w:keepLines/>
            </w:pPr>
            <w:r w:rsidRPr="006A6209">
              <w:t>There are no new routines with this patch.</w:t>
            </w:r>
          </w:p>
        </w:tc>
        <w:tc>
          <w:tcPr>
            <w:tcW w:w="4788" w:type="dxa"/>
          </w:tcPr>
          <w:p w14:paraId="2D2AEA7D" w14:textId="1514684F" w:rsidR="007D77CC" w:rsidRPr="006A6209" w:rsidRDefault="007D77CC" w:rsidP="00003C6A">
            <w:pPr>
              <w:pStyle w:val="TableText"/>
              <w:keepNext/>
              <w:keepLines/>
            </w:pPr>
            <w:r w:rsidRPr="006A6209">
              <w:rPr>
                <w:b/>
                <w:bCs/>
              </w:rPr>
              <w:t>SDEC07</w:t>
            </w:r>
          </w:p>
        </w:tc>
      </w:tr>
      <w:tr w:rsidR="007D77CC" w:rsidRPr="006A6209" w14:paraId="7D049107" w14:textId="77777777" w:rsidTr="00486ACB">
        <w:tc>
          <w:tcPr>
            <w:tcW w:w="4788" w:type="dxa"/>
            <w:shd w:val="clear" w:color="auto" w:fill="BFBFBF" w:themeFill="background1" w:themeFillShade="BF"/>
          </w:tcPr>
          <w:p w14:paraId="5F6C5794" w14:textId="64A48D43" w:rsidR="007D77CC" w:rsidRPr="006A6209" w:rsidRDefault="007D77CC" w:rsidP="00003C6A">
            <w:pPr>
              <w:pStyle w:val="TableText"/>
              <w:keepNext/>
              <w:keepLines/>
            </w:pPr>
          </w:p>
        </w:tc>
        <w:tc>
          <w:tcPr>
            <w:tcW w:w="4788" w:type="dxa"/>
          </w:tcPr>
          <w:p w14:paraId="5A68AEBE" w14:textId="2DF69320" w:rsidR="007D77CC" w:rsidRPr="006A6209" w:rsidRDefault="007D77CC" w:rsidP="00003C6A">
            <w:pPr>
              <w:pStyle w:val="TableText"/>
              <w:keepNext/>
              <w:keepLines/>
              <w:rPr>
                <w:b/>
                <w:bCs/>
              </w:rPr>
            </w:pPr>
            <w:r w:rsidRPr="006A6209">
              <w:rPr>
                <w:b/>
                <w:bCs/>
              </w:rPr>
              <w:t>SDEC08</w:t>
            </w:r>
          </w:p>
        </w:tc>
      </w:tr>
      <w:tr w:rsidR="007D77CC" w:rsidRPr="006A6209" w14:paraId="63D895E3" w14:textId="77777777" w:rsidTr="00486ACB">
        <w:tc>
          <w:tcPr>
            <w:tcW w:w="4788" w:type="dxa"/>
            <w:shd w:val="clear" w:color="auto" w:fill="BFBFBF" w:themeFill="background1" w:themeFillShade="BF"/>
          </w:tcPr>
          <w:p w14:paraId="333CA9DD" w14:textId="107C11DD" w:rsidR="007D77CC" w:rsidRPr="006A6209" w:rsidRDefault="007D77CC" w:rsidP="00003C6A">
            <w:pPr>
              <w:pStyle w:val="TableText"/>
            </w:pPr>
          </w:p>
        </w:tc>
        <w:tc>
          <w:tcPr>
            <w:tcW w:w="4788" w:type="dxa"/>
          </w:tcPr>
          <w:p w14:paraId="394D418D" w14:textId="2E9A7989" w:rsidR="007D77CC" w:rsidRPr="006A6209" w:rsidRDefault="007D77CC" w:rsidP="00003C6A">
            <w:pPr>
              <w:pStyle w:val="TableText"/>
              <w:rPr>
                <w:b/>
                <w:bCs/>
              </w:rPr>
            </w:pPr>
            <w:r w:rsidRPr="006A6209">
              <w:rPr>
                <w:b/>
                <w:bCs/>
              </w:rPr>
              <w:t>SDEC29</w:t>
            </w:r>
          </w:p>
        </w:tc>
      </w:tr>
      <w:tr w:rsidR="007D77CC" w:rsidRPr="006A6209" w14:paraId="35BF9E09" w14:textId="77777777" w:rsidTr="00486ACB">
        <w:tc>
          <w:tcPr>
            <w:tcW w:w="4788" w:type="dxa"/>
            <w:shd w:val="clear" w:color="auto" w:fill="BFBFBF" w:themeFill="background1" w:themeFillShade="BF"/>
          </w:tcPr>
          <w:p w14:paraId="06FB133D" w14:textId="01CE04E0" w:rsidR="007D77CC" w:rsidRPr="006A6209" w:rsidRDefault="007D77CC" w:rsidP="00003C6A">
            <w:pPr>
              <w:pStyle w:val="TableText"/>
            </w:pPr>
          </w:p>
        </w:tc>
        <w:tc>
          <w:tcPr>
            <w:tcW w:w="4788" w:type="dxa"/>
          </w:tcPr>
          <w:p w14:paraId="691DC29B" w14:textId="6653BF4D" w:rsidR="007D77CC" w:rsidRPr="006A6209" w:rsidRDefault="007D77CC" w:rsidP="00003C6A">
            <w:pPr>
              <w:pStyle w:val="TableText"/>
              <w:rPr>
                <w:b/>
                <w:bCs/>
              </w:rPr>
            </w:pPr>
            <w:r w:rsidRPr="006A6209">
              <w:rPr>
                <w:b/>
                <w:bCs/>
              </w:rPr>
              <w:t>SDEC31</w:t>
            </w:r>
          </w:p>
        </w:tc>
      </w:tr>
      <w:bookmarkEnd w:id="262"/>
    </w:tbl>
    <w:p w14:paraId="5C678437" w14:textId="77777777" w:rsidR="007D77CC" w:rsidRPr="006A6209" w:rsidRDefault="007D77CC" w:rsidP="007D77CC">
      <w:pPr>
        <w:pStyle w:val="BodyText6"/>
      </w:pPr>
    </w:p>
    <w:p w14:paraId="6B163217" w14:textId="14E87A29" w:rsidR="00F53DC9" w:rsidRPr="006A6209" w:rsidRDefault="00827365" w:rsidP="002037F1">
      <w:pPr>
        <w:pStyle w:val="Heading3"/>
      </w:pPr>
      <w:bookmarkStart w:id="263" w:name="_Toc51598787"/>
      <w:bookmarkStart w:id="264" w:name="_Toc164850078"/>
      <w:r w:rsidRPr="006A6209">
        <w:t>Patch</w:t>
      </w:r>
      <w:r w:rsidR="00F53DC9" w:rsidRPr="006A6209">
        <w:t xml:space="preserve"> SD*5.3*744 </w:t>
      </w:r>
      <w:r w:rsidRPr="006A6209">
        <w:t>Routines</w:t>
      </w:r>
      <w:bookmarkEnd w:id="263"/>
      <w:bookmarkEnd w:id="264"/>
    </w:p>
    <w:p w14:paraId="4D8C88ED" w14:textId="57D2D645" w:rsidR="00F53DC9" w:rsidRPr="006A6209" w:rsidRDefault="00827365" w:rsidP="00B038D1">
      <w:pPr>
        <w:pStyle w:val="BodyText"/>
        <w:keepNext/>
        <w:keepLines/>
      </w:pPr>
      <w:r w:rsidRPr="006A6209">
        <w:t>Patch</w:t>
      </w:r>
      <w:r w:rsidR="00B038D1" w:rsidRPr="006A6209">
        <w:t xml:space="preserve"> SD*5.3*744</w:t>
      </w:r>
      <w:r w:rsidR="00F53DC9" w:rsidRPr="006A6209">
        <w:t xml:space="preserve"> addresses an issue encountered after </w:t>
      </w:r>
      <w:r w:rsidR="00B038D1" w:rsidRPr="006A6209">
        <w:t>P</w:t>
      </w:r>
      <w:r w:rsidR="00F53DC9" w:rsidRPr="006A6209">
        <w:t xml:space="preserve">atch SD*5.3*722. This patch corrects the problem of appointment processing in VistA Scheduling (VS) Graphical User Interface (GUI) </w:t>
      </w:r>
      <w:r w:rsidR="00F53DC9" w:rsidRPr="006A6209">
        <w:rPr>
          <w:i/>
          <w:iCs/>
        </w:rPr>
        <w:t>not</w:t>
      </w:r>
      <w:r w:rsidR="00F53DC9" w:rsidRPr="006A6209">
        <w:t xml:space="preserve"> invoking the event driver protocol (</w:t>
      </w:r>
      <w:r w:rsidR="00F53DC9" w:rsidRPr="006A6209">
        <w:rPr>
          <w:b/>
          <w:bCs/>
        </w:rPr>
        <w:t>SDAM APPOINTMENT EVENTS</w:t>
      </w:r>
      <w:r w:rsidR="00F53DC9" w:rsidRPr="006A6209">
        <w:t>) that legacy VistA does.</w:t>
      </w:r>
    </w:p>
    <w:p w14:paraId="0139029F" w14:textId="77777777" w:rsidR="007D77CC" w:rsidRPr="006A6209" w:rsidRDefault="007D77CC" w:rsidP="007D77CC">
      <w:pPr>
        <w:pStyle w:val="BodyText6"/>
        <w:keepNext/>
        <w:keepLines/>
      </w:pPr>
    </w:p>
    <w:p w14:paraId="03264669" w14:textId="494B233C" w:rsidR="007D77CC" w:rsidRPr="006A6209" w:rsidRDefault="007D77CC" w:rsidP="007D77CC">
      <w:pPr>
        <w:pStyle w:val="Caption"/>
      </w:pPr>
      <w:bookmarkStart w:id="265" w:name="_Toc164849828"/>
      <w:r w:rsidRPr="006A6209">
        <w:t xml:space="preserve">Table </w:t>
      </w:r>
      <w:r w:rsidRPr="006A6209">
        <w:fldChar w:fldCharType="begin"/>
      </w:r>
      <w:r w:rsidRPr="006A6209">
        <w:instrText>SEQ Table \* ARABIC</w:instrText>
      </w:r>
      <w:r w:rsidRPr="006A6209">
        <w:fldChar w:fldCharType="separate"/>
      </w:r>
      <w:r w:rsidR="00127840">
        <w:rPr>
          <w:noProof/>
        </w:rPr>
        <w:t>21</w:t>
      </w:r>
      <w:r w:rsidRPr="006A6209">
        <w:fldChar w:fldCharType="end"/>
      </w:r>
      <w:r w:rsidRPr="006A6209">
        <w:t>: Patch SD*5.3*744 Routines</w:t>
      </w:r>
      <w:bookmarkEnd w:id="265"/>
    </w:p>
    <w:tbl>
      <w:tblPr>
        <w:tblStyle w:val="TableGrid20"/>
        <w:tblW w:w="9576" w:type="dxa"/>
        <w:tblLook w:val="04A0" w:firstRow="1" w:lastRow="0" w:firstColumn="1" w:lastColumn="0" w:noHBand="0" w:noVBand="1"/>
      </w:tblPr>
      <w:tblGrid>
        <w:gridCol w:w="4788"/>
        <w:gridCol w:w="4788"/>
      </w:tblGrid>
      <w:tr w:rsidR="007D77CC" w:rsidRPr="006A6209" w14:paraId="4F75ED0A" w14:textId="77777777" w:rsidTr="0072293D">
        <w:trPr>
          <w:tblHeader/>
        </w:trPr>
        <w:tc>
          <w:tcPr>
            <w:tcW w:w="4788" w:type="dxa"/>
            <w:shd w:val="clear" w:color="auto" w:fill="E7E6E6" w:themeFill="background2"/>
          </w:tcPr>
          <w:p w14:paraId="6E67E9E8" w14:textId="77777777" w:rsidR="007D77CC" w:rsidRPr="006A6209" w:rsidRDefault="007D77CC" w:rsidP="00A23E30">
            <w:pPr>
              <w:pStyle w:val="TableHeading"/>
            </w:pPr>
            <w:bookmarkStart w:id="266" w:name="_Hlk155331866"/>
            <w:r w:rsidRPr="006A6209">
              <w:t>New SD Routines</w:t>
            </w:r>
          </w:p>
        </w:tc>
        <w:tc>
          <w:tcPr>
            <w:tcW w:w="4788" w:type="dxa"/>
            <w:shd w:val="clear" w:color="auto" w:fill="E7E6E6" w:themeFill="background2"/>
          </w:tcPr>
          <w:p w14:paraId="238564BA" w14:textId="77777777" w:rsidR="007D77CC" w:rsidRPr="006A6209" w:rsidRDefault="007D77CC" w:rsidP="00A23E30">
            <w:pPr>
              <w:pStyle w:val="TableHeading"/>
            </w:pPr>
            <w:r w:rsidRPr="006A6209">
              <w:t>Modified SD Routines</w:t>
            </w:r>
          </w:p>
        </w:tc>
      </w:tr>
      <w:tr w:rsidR="007D77CC" w:rsidRPr="006A6209" w14:paraId="06B92F22" w14:textId="77777777" w:rsidTr="0072293D">
        <w:tc>
          <w:tcPr>
            <w:tcW w:w="4788" w:type="dxa"/>
          </w:tcPr>
          <w:p w14:paraId="7A137EAF" w14:textId="77777777" w:rsidR="007D77CC" w:rsidRPr="006A6209" w:rsidRDefault="007D77CC" w:rsidP="00003C6A">
            <w:pPr>
              <w:pStyle w:val="TableText"/>
              <w:keepNext/>
              <w:keepLines/>
            </w:pPr>
            <w:r w:rsidRPr="006A6209">
              <w:t>There are no new routines with this patch.</w:t>
            </w:r>
          </w:p>
        </w:tc>
        <w:tc>
          <w:tcPr>
            <w:tcW w:w="4788" w:type="dxa"/>
          </w:tcPr>
          <w:p w14:paraId="58EFE88C" w14:textId="45CB059C" w:rsidR="007D77CC" w:rsidRPr="006A6209" w:rsidRDefault="007D77CC" w:rsidP="00003C6A">
            <w:pPr>
              <w:pStyle w:val="TableText"/>
              <w:keepNext/>
              <w:keepLines/>
            </w:pPr>
            <w:r w:rsidRPr="006A6209">
              <w:rPr>
                <w:b/>
                <w:bCs/>
              </w:rPr>
              <w:t>SDEC07B</w:t>
            </w:r>
          </w:p>
        </w:tc>
      </w:tr>
      <w:tr w:rsidR="007D77CC" w:rsidRPr="006A6209" w14:paraId="4D14B4FA" w14:textId="77777777" w:rsidTr="00486ACB">
        <w:tc>
          <w:tcPr>
            <w:tcW w:w="4788" w:type="dxa"/>
            <w:shd w:val="clear" w:color="auto" w:fill="BFBFBF" w:themeFill="background1" w:themeFillShade="BF"/>
          </w:tcPr>
          <w:p w14:paraId="0951F0E4" w14:textId="77777777" w:rsidR="007D77CC" w:rsidRPr="006A6209" w:rsidRDefault="007D77CC" w:rsidP="007D77CC">
            <w:pPr>
              <w:pStyle w:val="TableText"/>
            </w:pPr>
          </w:p>
        </w:tc>
        <w:tc>
          <w:tcPr>
            <w:tcW w:w="4788" w:type="dxa"/>
          </w:tcPr>
          <w:p w14:paraId="2792FD86" w14:textId="43ECC165" w:rsidR="007D77CC" w:rsidRPr="006A6209" w:rsidRDefault="007D77CC" w:rsidP="007D77CC">
            <w:pPr>
              <w:pStyle w:val="TableText"/>
              <w:rPr>
                <w:b/>
                <w:bCs/>
              </w:rPr>
            </w:pPr>
            <w:r w:rsidRPr="006A6209">
              <w:rPr>
                <w:b/>
                <w:bCs/>
              </w:rPr>
              <w:t>SDEC08</w:t>
            </w:r>
          </w:p>
        </w:tc>
      </w:tr>
      <w:bookmarkEnd w:id="266"/>
    </w:tbl>
    <w:p w14:paraId="4F16A210" w14:textId="77777777" w:rsidR="00B038D1" w:rsidRPr="006A6209" w:rsidRDefault="00B038D1" w:rsidP="00B038D1">
      <w:pPr>
        <w:pStyle w:val="BodyText6"/>
      </w:pPr>
    </w:p>
    <w:p w14:paraId="11AC4747" w14:textId="11D91123" w:rsidR="00F53DC9" w:rsidRPr="006A6209" w:rsidRDefault="00827365" w:rsidP="002037F1">
      <w:pPr>
        <w:pStyle w:val="Heading3"/>
      </w:pPr>
      <w:bookmarkStart w:id="267" w:name="_Toc51598788"/>
      <w:bookmarkStart w:id="268" w:name="_Toc164850079"/>
      <w:r w:rsidRPr="006A6209">
        <w:t>Patch</w:t>
      </w:r>
      <w:r w:rsidR="00F53DC9" w:rsidRPr="006A6209">
        <w:t xml:space="preserve"> SD*5.3*737 </w:t>
      </w:r>
      <w:r w:rsidRPr="006A6209">
        <w:t>Routines</w:t>
      </w:r>
      <w:bookmarkEnd w:id="267"/>
      <w:bookmarkEnd w:id="268"/>
    </w:p>
    <w:p w14:paraId="19372B1D" w14:textId="364B4A93" w:rsidR="00F53DC9" w:rsidRPr="006A6209" w:rsidRDefault="00827365" w:rsidP="00B038D1">
      <w:pPr>
        <w:pStyle w:val="BodyText"/>
        <w:keepNext/>
        <w:keepLines/>
      </w:pPr>
      <w:r w:rsidRPr="006A6209">
        <w:t xml:space="preserve">Patch </w:t>
      </w:r>
      <w:r w:rsidR="00B038D1" w:rsidRPr="006A6209">
        <w:t>SD*5.3*737</w:t>
      </w:r>
      <w:r w:rsidR="00F53DC9" w:rsidRPr="006A6209">
        <w:t xml:space="preserve"> addresses issues that VistA Scheduling (VS) Graphical User Interface (GUI) experiences due to software incompatibilities with Veterans Point of Service (VPS) Kiosks, </w:t>
      </w:r>
      <w:r w:rsidR="00F53DC9" w:rsidRPr="006A6209">
        <w:rPr>
          <w:b/>
          <w:bCs/>
        </w:rPr>
        <w:t>Cancel Clinic Availability</w:t>
      </w:r>
      <w:r w:rsidR="00F53DC9" w:rsidRPr="006A6209">
        <w:t xml:space="preserve"> </w:t>
      </w:r>
      <w:r w:rsidR="00B038D1" w:rsidRPr="006A6209">
        <w:t>[</w:t>
      </w:r>
      <w:r w:rsidR="00F53DC9" w:rsidRPr="006A6209">
        <w:t>SDCANCEL</w:t>
      </w:r>
      <w:r w:rsidR="00B038D1" w:rsidRPr="006A6209">
        <w:t>] option</w:t>
      </w:r>
      <w:r w:rsidR="00F53DC9" w:rsidRPr="006A6209">
        <w:t xml:space="preserve"> and with missing data from appointments made by applications other than VS GUI.</w:t>
      </w:r>
    </w:p>
    <w:p w14:paraId="2BB8371C" w14:textId="77777777" w:rsidR="007D77CC" w:rsidRPr="006A6209" w:rsidRDefault="007D77CC" w:rsidP="007D77CC">
      <w:pPr>
        <w:pStyle w:val="BodyText6"/>
        <w:keepNext/>
        <w:keepLines/>
      </w:pPr>
    </w:p>
    <w:p w14:paraId="5526EA16" w14:textId="33E99433" w:rsidR="007D77CC" w:rsidRPr="006A6209" w:rsidRDefault="007D77CC" w:rsidP="007D77CC">
      <w:pPr>
        <w:pStyle w:val="Caption"/>
      </w:pPr>
      <w:bookmarkStart w:id="269" w:name="_Toc164849829"/>
      <w:r w:rsidRPr="006A6209">
        <w:t xml:space="preserve">Table </w:t>
      </w:r>
      <w:r w:rsidRPr="006A6209">
        <w:fldChar w:fldCharType="begin"/>
      </w:r>
      <w:r w:rsidRPr="006A6209">
        <w:instrText>SEQ Table \* ARABIC</w:instrText>
      </w:r>
      <w:r w:rsidRPr="006A6209">
        <w:fldChar w:fldCharType="separate"/>
      </w:r>
      <w:r w:rsidR="00127840">
        <w:rPr>
          <w:noProof/>
        </w:rPr>
        <w:t>22</w:t>
      </w:r>
      <w:r w:rsidRPr="006A6209">
        <w:fldChar w:fldCharType="end"/>
      </w:r>
      <w:r w:rsidRPr="006A6209">
        <w:t>: Patch SD*5.3*737 Routines</w:t>
      </w:r>
      <w:bookmarkEnd w:id="269"/>
    </w:p>
    <w:tbl>
      <w:tblPr>
        <w:tblStyle w:val="TableGrid20"/>
        <w:tblW w:w="9576" w:type="dxa"/>
        <w:tblLook w:val="04A0" w:firstRow="1" w:lastRow="0" w:firstColumn="1" w:lastColumn="0" w:noHBand="0" w:noVBand="1"/>
      </w:tblPr>
      <w:tblGrid>
        <w:gridCol w:w="4788"/>
        <w:gridCol w:w="4788"/>
      </w:tblGrid>
      <w:tr w:rsidR="007D77CC" w:rsidRPr="006A6209" w14:paraId="6FD2C863" w14:textId="77777777" w:rsidTr="0072293D">
        <w:trPr>
          <w:tblHeader/>
        </w:trPr>
        <w:tc>
          <w:tcPr>
            <w:tcW w:w="4788" w:type="dxa"/>
            <w:shd w:val="clear" w:color="auto" w:fill="E7E6E6" w:themeFill="background2"/>
          </w:tcPr>
          <w:p w14:paraId="50EF41AE" w14:textId="77777777" w:rsidR="007D77CC" w:rsidRPr="006A6209" w:rsidRDefault="007D77CC" w:rsidP="00A23E30">
            <w:pPr>
              <w:pStyle w:val="TableHeading"/>
            </w:pPr>
            <w:bookmarkStart w:id="270" w:name="_Hlk155331867"/>
            <w:r w:rsidRPr="006A6209">
              <w:t>New SD Routines</w:t>
            </w:r>
          </w:p>
        </w:tc>
        <w:tc>
          <w:tcPr>
            <w:tcW w:w="4788" w:type="dxa"/>
            <w:shd w:val="clear" w:color="auto" w:fill="E7E6E6" w:themeFill="background2"/>
          </w:tcPr>
          <w:p w14:paraId="05B79B70" w14:textId="77777777" w:rsidR="007D77CC" w:rsidRPr="006A6209" w:rsidRDefault="007D77CC" w:rsidP="00A23E30">
            <w:pPr>
              <w:pStyle w:val="TableHeading"/>
            </w:pPr>
            <w:r w:rsidRPr="006A6209">
              <w:t>Modified SD Routines</w:t>
            </w:r>
          </w:p>
        </w:tc>
      </w:tr>
      <w:tr w:rsidR="007D77CC" w:rsidRPr="006A6209" w14:paraId="259D4BCA" w14:textId="77777777" w:rsidTr="0072293D">
        <w:tc>
          <w:tcPr>
            <w:tcW w:w="4788" w:type="dxa"/>
          </w:tcPr>
          <w:p w14:paraId="045E80B8" w14:textId="77777777" w:rsidR="007D77CC" w:rsidRPr="006A6209" w:rsidRDefault="007D77CC" w:rsidP="00003C6A">
            <w:pPr>
              <w:pStyle w:val="TableText"/>
              <w:keepNext/>
              <w:keepLines/>
            </w:pPr>
            <w:r w:rsidRPr="006A6209">
              <w:t>There are no new routines with this patch.</w:t>
            </w:r>
          </w:p>
        </w:tc>
        <w:tc>
          <w:tcPr>
            <w:tcW w:w="4788" w:type="dxa"/>
          </w:tcPr>
          <w:p w14:paraId="387CC4F9" w14:textId="5EFE51AD" w:rsidR="007D77CC" w:rsidRPr="006A6209" w:rsidRDefault="007D77CC" w:rsidP="00003C6A">
            <w:pPr>
              <w:pStyle w:val="TableText"/>
              <w:keepNext/>
              <w:keepLines/>
            </w:pPr>
            <w:r w:rsidRPr="006A6209">
              <w:rPr>
                <w:b/>
                <w:bCs/>
              </w:rPr>
              <w:t>SDCNSLT</w:t>
            </w:r>
          </w:p>
        </w:tc>
      </w:tr>
      <w:tr w:rsidR="007D77CC" w:rsidRPr="006A6209" w14:paraId="1DEE1101" w14:textId="77777777" w:rsidTr="00486ACB">
        <w:tc>
          <w:tcPr>
            <w:tcW w:w="4788" w:type="dxa"/>
            <w:shd w:val="clear" w:color="auto" w:fill="BFBFBF" w:themeFill="background1" w:themeFillShade="BF"/>
          </w:tcPr>
          <w:p w14:paraId="1E715B3A" w14:textId="77777777" w:rsidR="007D77CC" w:rsidRPr="006A6209" w:rsidRDefault="007D77CC" w:rsidP="00003C6A">
            <w:pPr>
              <w:pStyle w:val="TableText"/>
            </w:pPr>
          </w:p>
        </w:tc>
        <w:tc>
          <w:tcPr>
            <w:tcW w:w="4788" w:type="dxa"/>
          </w:tcPr>
          <w:p w14:paraId="7DC5878C" w14:textId="2C76180D" w:rsidR="007D77CC" w:rsidRPr="006A6209" w:rsidRDefault="007D77CC" w:rsidP="00003C6A">
            <w:pPr>
              <w:pStyle w:val="TableText"/>
              <w:rPr>
                <w:b/>
                <w:bCs/>
              </w:rPr>
            </w:pPr>
            <w:r w:rsidRPr="006A6209">
              <w:rPr>
                <w:b/>
                <w:bCs/>
              </w:rPr>
              <w:t>SDEC50</w:t>
            </w:r>
          </w:p>
        </w:tc>
      </w:tr>
      <w:bookmarkEnd w:id="270"/>
    </w:tbl>
    <w:p w14:paraId="510F12AD" w14:textId="77777777" w:rsidR="007D77CC" w:rsidRPr="006A6209" w:rsidRDefault="007D77CC" w:rsidP="007D77CC">
      <w:pPr>
        <w:pStyle w:val="BodyText6"/>
      </w:pPr>
    </w:p>
    <w:p w14:paraId="4FE09BBC" w14:textId="4833AC77" w:rsidR="00F53DC9" w:rsidRPr="006A6209" w:rsidRDefault="00827365" w:rsidP="002037F1">
      <w:pPr>
        <w:pStyle w:val="Heading3"/>
      </w:pPr>
      <w:bookmarkStart w:id="271" w:name="_Toc51598789"/>
      <w:bookmarkStart w:id="272" w:name="_Toc164850080"/>
      <w:r w:rsidRPr="006A6209">
        <w:t>Patch</w:t>
      </w:r>
      <w:r w:rsidR="00F53DC9" w:rsidRPr="006A6209">
        <w:t xml:space="preserve"> SD*5.3*694 </w:t>
      </w:r>
      <w:r w:rsidRPr="006A6209">
        <w:t>Routines</w:t>
      </w:r>
      <w:bookmarkEnd w:id="271"/>
      <w:bookmarkEnd w:id="272"/>
    </w:p>
    <w:p w14:paraId="76C35369" w14:textId="011EB3D0" w:rsidR="00F53DC9" w:rsidRPr="006A6209" w:rsidRDefault="00827365" w:rsidP="00B038D1">
      <w:pPr>
        <w:pStyle w:val="BodyText"/>
        <w:keepNext/>
        <w:keepLines/>
      </w:pPr>
      <w:r w:rsidRPr="006A6209">
        <w:t xml:space="preserve">Patch </w:t>
      </w:r>
      <w:r w:rsidR="00B038D1" w:rsidRPr="006A6209">
        <w:t>SD*5.3*694</w:t>
      </w:r>
      <w:r w:rsidR="00F53DC9" w:rsidRPr="006A6209">
        <w:t xml:space="preserve"> contains the VistA components necessary to support the </w:t>
      </w:r>
      <w:r w:rsidR="007B5518" w:rsidRPr="006A6209">
        <w:t>VS GUI release 1.7.0</w:t>
      </w:r>
      <w:r w:rsidR="00F53DC9" w:rsidRPr="006A6209">
        <w:t>.</w:t>
      </w:r>
    </w:p>
    <w:p w14:paraId="2763307E" w14:textId="77777777" w:rsidR="00C01B4E" w:rsidRPr="006A6209" w:rsidRDefault="00C01B4E" w:rsidP="00C01B4E">
      <w:pPr>
        <w:pStyle w:val="BodyText6"/>
        <w:keepNext/>
        <w:keepLines/>
      </w:pPr>
    </w:p>
    <w:p w14:paraId="234827F1" w14:textId="35B30856" w:rsidR="00C01B4E" w:rsidRPr="006A6209" w:rsidRDefault="00C01B4E" w:rsidP="00C01B4E">
      <w:pPr>
        <w:pStyle w:val="Caption"/>
      </w:pPr>
      <w:bookmarkStart w:id="273" w:name="_Toc164849830"/>
      <w:r w:rsidRPr="006A6209">
        <w:t xml:space="preserve">Table </w:t>
      </w:r>
      <w:r w:rsidRPr="006A6209">
        <w:fldChar w:fldCharType="begin"/>
      </w:r>
      <w:r w:rsidRPr="006A6209">
        <w:instrText>SEQ Table \* ARABIC</w:instrText>
      </w:r>
      <w:r w:rsidRPr="006A6209">
        <w:fldChar w:fldCharType="separate"/>
      </w:r>
      <w:r w:rsidR="00127840">
        <w:rPr>
          <w:noProof/>
        </w:rPr>
        <w:t>23</w:t>
      </w:r>
      <w:r w:rsidRPr="006A6209">
        <w:fldChar w:fldCharType="end"/>
      </w:r>
      <w:r w:rsidRPr="006A6209">
        <w:t>: Patch SD*5.3*694 Routines</w:t>
      </w:r>
      <w:bookmarkEnd w:id="273"/>
    </w:p>
    <w:tbl>
      <w:tblPr>
        <w:tblStyle w:val="TableGrid20"/>
        <w:tblW w:w="9576" w:type="dxa"/>
        <w:tblLook w:val="04A0" w:firstRow="1" w:lastRow="0" w:firstColumn="1" w:lastColumn="0" w:noHBand="0" w:noVBand="1"/>
      </w:tblPr>
      <w:tblGrid>
        <w:gridCol w:w="4788"/>
        <w:gridCol w:w="4788"/>
      </w:tblGrid>
      <w:tr w:rsidR="00C01B4E" w:rsidRPr="006A6209" w14:paraId="157463BC" w14:textId="77777777" w:rsidTr="0072293D">
        <w:trPr>
          <w:tblHeader/>
        </w:trPr>
        <w:tc>
          <w:tcPr>
            <w:tcW w:w="4788" w:type="dxa"/>
            <w:shd w:val="clear" w:color="auto" w:fill="E7E6E6" w:themeFill="background2"/>
          </w:tcPr>
          <w:p w14:paraId="22311E0C" w14:textId="77777777" w:rsidR="00C01B4E" w:rsidRPr="006A6209" w:rsidRDefault="00C01B4E" w:rsidP="00A23E30">
            <w:pPr>
              <w:pStyle w:val="TableHeading"/>
            </w:pPr>
            <w:bookmarkStart w:id="274" w:name="_Hlk155331868"/>
            <w:r w:rsidRPr="006A6209">
              <w:t>New SD Routines</w:t>
            </w:r>
          </w:p>
        </w:tc>
        <w:tc>
          <w:tcPr>
            <w:tcW w:w="4788" w:type="dxa"/>
            <w:shd w:val="clear" w:color="auto" w:fill="E7E6E6" w:themeFill="background2"/>
          </w:tcPr>
          <w:p w14:paraId="515A6F80" w14:textId="77777777" w:rsidR="00C01B4E" w:rsidRPr="006A6209" w:rsidRDefault="00C01B4E" w:rsidP="00A23E30">
            <w:pPr>
              <w:pStyle w:val="TableHeading"/>
            </w:pPr>
            <w:r w:rsidRPr="006A6209">
              <w:t>Modified SD Routines</w:t>
            </w:r>
          </w:p>
        </w:tc>
      </w:tr>
      <w:tr w:rsidR="00C01B4E" w:rsidRPr="006A6209" w14:paraId="76E71302" w14:textId="77777777" w:rsidTr="0072293D">
        <w:tc>
          <w:tcPr>
            <w:tcW w:w="4788" w:type="dxa"/>
          </w:tcPr>
          <w:p w14:paraId="2D22DBCB" w14:textId="011F53B2" w:rsidR="00C01B4E" w:rsidRPr="006A6209" w:rsidRDefault="00CF08C7" w:rsidP="00003C6A">
            <w:pPr>
              <w:pStyle w:val="TableText"/>
              <w:keepNext/>
              <w:keepLines/>
            </w:pPr>
            <w:r w:rsidRPr="006A6209">
              <w:rPr>
                <w:b/>
                <w:bCs/>
              </w:rPr>
              <w:t>SD694PO</w:t>
            </w:r>
          </w:p>
        </w:tc>
        <w:tc>
          <w:tcPr>
            <w:tcW w:w="4788" w:type="dxa"/>
          </w:tcPr>
          <w:p w14:paraId="2D56D2F0" w14:textId="688E1F00" w:rsidR="00C01B4E" w:rsidRPr="006A6209" w:rsidRDefault="00C01B4E" w:rsidP="00003C6A">
            <w:pPr>
              <w:pStyle w:val="TableText"/>
              <w:keepNext/>
              <w:keepLines/>
            </w:pPr>
            <w:r w:rsidRPr="006A6209">
              <w:rPr>
                <w:b/>
                <w:bCs/>
              </w:rPr>
              <w:t>SDEC01</w:t>
            </w:r>
          </w:p>
        </w:tc>
      </w:tr>
      <w:tr w:rsidR="00C01B4E" w:rsidRPr="006A6209" w14:paraId="6FB094E9" w14:textId="77777777" w:rsidTr="0072293D">
        <w:tc>
          <w:tcPr>
            <w:tcW w:w="4788" w:type="dxa"/>
          </w:tcPr>
          <w:p w14:paraId="19D11B0E" w14:textId="34973E1B" w:rsidR="00C01B4E" w:rsidRPr="006A6209" w:rsidRDefault="00CF08C7" w:rsidP="00003C6A">
            <w:pPr>
              <w:pStyle w:val="TableText"/>
            </w:pPr>
            <w:r w:rsidRPr="006A6209">
              <w:rPr>
                <w:b/>
                <w:bCs/>
              </w:rPr>
              <w:t>SDECDATE</w:t>
            </w:r>
          </w:p>
        </w:tc>
        <w:tc>
          <w:tcPr>
            <w:tcW w:w="4788" w:type="dxa"/>
          </w:tcPr>
          <w:p w14:paraId="0607AE26" w14:textId="17962E41" w:rsidR="00C01B4E" w:rsidRPr="006A6209" w:rsidRDefault="00C01B4E" w:rsidP="00003C6A">
            <w:pPr>
              <w:pStyle w:val="TableText"/>
              <w:rPr>
                <w:b/>
                <w:bCs/>
              </w:rPr>
            </w:pPr>
            <w:r w:rsidRPr="006A6209">
              <w:rPr>
                <w:b/>
                <w:bCs/>
              </w:rPr>
              <w:t>SDEC02</w:t>
            </w:r>
          </w:p>
        </w:tc>
      </w:tr>
      <w:tr w:rsidR="00C01B4E" w:rsidRPr="006A6209" w14:paraId="575E8E5A" w14:textId="77777777" w:rsidTr="0072293D">
        <w:tc>
          <w:tcPr>
            <w:tcW w:w="4788" w:type="dxa"/>
          </w:tcPr>
          <w:p w14:paraId="3669A9D1" w14:textId="34CBEF67" w:rsidR="00C01B4E" w:rsidRPr="006A6209" w:rsidRDefault="00CF08C7" w:rsidP="00003C6A">
            <w:pPr>
              <w:pStyle w:val="TableText"/>
            </w:pPr>
            <w:r w:rsidRPr="006A6209">
              <w:rPr>
                <w:b/>
                <w:bCs/>
              </w:rPr>
              <w:t>SDECSTNG</w:t>
            </w:r>
          </w:p>
        </w:tc>
        <w:tc>
          <w:tcPr>
            <w:tcW w:w="4788" w:type="dxa"/>
          </w:tcPr>
          <w:p w14:paraId="0EA47D10" w14:textId="6E975531" w:rsidR="00C01B4E" w:rsidRPr="006A6209" w:rsidRDefault="00C01B4E" w:rsidP="00003C6A">
            <w:pPr>
              <w:pStyle w:val="TableText"/>
              <w:rPr>
                <w:b/>
                <w:bCs/>
              </w:rPr>
            </w:pPr>
            <w:r w:rsidRPr="006A6209">
              <w:rPr>
                <w:b/>
                <w:bCs/>
              </w:rPr>
              <w:t>SDEC05</w:t>
            </w:r>
          </w:p>
        </w:tc>
      </w:tr>
      <w:tr w:rsidR="00C01B4E" w:rsidRPr="006A6209" w14:paraId="0824FF74" w14:textId="77777777" w:rsidTr="00486ACB">
        <w:tc>
          <w:tcPr>
            <w:tcW w:w="4788" w:type="dxa"/>
            <w:shd w:val="clear" w:color="auto" w:fill="BFBFBF" w:themeFill="background1" w:themeFillShade="BF"/>
          </w:tcPr>
          <w:p w14:paraId="4ECC07B1" w14:textId="77777777" w:rsidR="00C01B4E" w:rsidRPr="006A6209" w:rsidRDefault="00C01B4E" w:rsidP="00003C6A">
            <w:pPr>
              <w:pStyle w:val="TableText"/>
            </w:pPr>
          </w:p>
        </w:tc>
        <w:tc>
          <w:tcPr>
            <w:tcW w:w="4788" w:type="dxa"/>
          </w:tcPr>
          <w:p w14:paraId="044FE586" w14:textId="125F30B4" w:rsidR="00C01B4E" w:rsidRPr="006A6209" w:rsidRDefault="00C01B4E" w:rsidP="00003C6A">
            <w:pPr>
              <w:pStyle w:val="TableText"/>
              <w:rPr>
                <w:b/>
                <w:bCs/>
              </w:rPr>
            </w:pPr>
            <w:r w:rsidRPr="006A6209">
              <w:rPr>
                <w:b/>
                <w:bCs/>
              </w:rPr>
              <w:t>SDEC06</w:t>
            </w:r>
          </w:p>
        </w:tc>
      </w:tr>
      <w:tr w:rsidR="00C01B4E" w:rsidRPr="006A6209" w14:paraId="514DF32D" w14:textId="77777777" w:rsidTr="00486ACB">
        <w:tc>
          <w:tcPr>
            <w:tcW w:w="4788" w:type="dxa"/>
            <w:shd w:val="clear" w:color="auto" w:fill="BFBFBF" w:themeFill="background1" w:themeFillShade="BF"/>
          </w:tcPr>
          <w:p w14:paraId="328FAA6A" w14:textId="77777777" w:rsidR="00C01B4E" w:rsidRPr="006A6209" w:rsidRDefault="00C01B4E" w:rsidP="00003C6A">
            <w:pPr>
              <w:pStyle w:val="TableText"/>
            </w:pPr>
          </w:p>
        </w:tc>
        <w:tc>
          <w:tcPr>
            <w:tcW w:w="4788" w:type="dxa"/>
          </w:tcPr>
          <w:p w14:paraId="4C897B59" w14:textId="4ACA1D08" w:rsidR="00C01B4E" w:rsidRPr="006A6209" w:rsidRDefault="00C01B4E" w:rsidP="00003C6A">
            <w:pPr>
              <w:pStyle w:val="TableText"/>
              <w:rPr>
                <w:b/>
                <w:bCs/>
              </w:rPr>
            </w:pPr>
            <w:r w:rsidRPr="006A6209">
              <w:rPr>
                <w:b/>
                <w:bCs/>
              </w:rPr>
              <w:t>SDEC07</w:t>
            </w:r>
          </w:p>
        </w:tc>
      </w:tr>
      <w:tr w:rsidR="00C01B4E" w:rsidRPr="006A6209" w14:paraId="30E7A8C3" w14:textId="77777777" w:rsidTr="00486ACB">
        <w:tc>
          <w:tcPr>
            <w:tcW w:w="4788" w:type="dxa"/>
            <w:shd w:val="clear" w:color="auto" w:fill="BFBFBF" w:themeFill="background1" w:themeFillShade="BF"/>
          </w:tcPr>
          <w:p w14:paraId="34E89D99" w14:textId="77777777" w:rsidR="00C01B4E" w:rsidRPr="006A6209" w:rsidRDefault="00C01B4E" w:rsidP="00003C6A">
            <w:pPr>
              <w:pStyle w:val="TableText"/>
            </w:pPr>
          </w:p>
        </w:tc>
        <w:tc>
          <w:tcPr>
            <w:tcW w:w="4788" w:type="dxa"/>
          </w:tcPr>
          <w:p w14:paraId="5AF2D524" w14:textId="01A96165" w:rsidR="00C01B4E" w:rsidRPr="006A6209" w:rsidRDefault="00C01B4E" w:rsidP="00003C6A">
            <w:pPr>
              <w:pStyle w:val="TableText"/>
              <w:rPr>
                <w:b/>
                <w:bCs/>
              </w:rPr>
            </w:pPr>
            <w:r w:rsidRPr="006A6209">
              <w:rPr>
                <w:b/>
                <w:bCs/>
              </w:rPr>
              <w:t>SDEC07A</w:t>
            </w:r>
          </w:p>
        </w:tc>
      </w:tr>
      <w:tr w:rsidR="00C01B4E" w:rsidRPr="006A6209" w14:paraId="791E2C43" w14:textId="77777777" w:rsidTr="00486ACB">
        <w:tc>
          <w:tcPr>
            <w:tcW w:w="4788" w:type="dxa"/>
            <w:shd w:val="clear" w:color="auto" w:fill="BFBFBF" w:themeFill="background1" w:themeFillShade="BF"/>
          </w:tcPr>
          <w:p w14:paraId="1780EB1F" w14:textId="77777777" w:rsidR="00C01B4E" w:rsidRPr="006A6209" w:rsidRDefault="00C01B4E" w:rsidP="00003C6A">
            <w:pPr>
              <w:pStyle w:val="TableText"/>
            </w:pPr>
          </w:p>
        </w:tc>
        <w:tc>
          <w:tcPr>
            <w:tcW w:w="4788" w:type="dxa"/>
          </w:tcPr>
          <w:p w14:paraId="47C8B03F" w14:textId="0F33613E" w:rsidR="00C01B4E" w:rsidRPr="006A6209" w:rsidRDefault="00C01B4E" w:rsidP="00003C6A">
            <w:pPr>
              <w:pStyle w:val="TableText"/>
              <w:rPr>
                <w:b/>
                <w:bCs/>
              </w:rPr>
            </w:pPr>
            <w:r w:rsidRPr="006A6209">
              <w:rPr>
                <w:b/>
                <w:bCs/>
              </w:rPr>
              <w:t>SDEC07B</w:t>
            </w:r>
          </w:p>
        </w:tc>
      </w:tr>
      <w:tr w:rsidR="00C01B4E" w:rsidRPr="006A6209" w14:paraId="4418CA89" w14:textId="77777777" w:rsidTr="00486ACB">
        <w:tc>
          <w:tcPr>
            <w:tcW w:w="4788" w:type="dxa"/>
            <w:shd w:val="clear" w:color="auto" w:fill="BFBFBF" w:themeFill="background1" w:themeFillShade="BF"/>
          </w:tcPr>
          <w:p w14:paraId="746E19F8" w14:textId="77777777" w:rsidR="00C01B4E" w:rsidRPr="006A6209" w:rsidRDefault="00C01B4E" w:rsidP="00003C6A">
            <w:pPr>
              <w:pStyle w:val="TableText"/>
            </w:pPr>
          </w:p>
        </w:tc>
        <w:tc>
          <w:tcPr>
            <w:tcW w:w="4788" w:type="dxa"/>
          </w:tcPr>
          <w:p w14:paraId="3EE72239" w14:textId="21DD0AE8" w:rsidR="00C01B4E" w:rsidRPr="006A6209" w:rsidRDefault="00C01B4E" w:rsidP="00003C6A">
            <w:pPr>
              <w:pStyle w:val="TableText"/>
              <w:rPr>
                <w:b/>
                <w:bCs/>
              </w:rPr>
            </w:pPr>
            <w:r w:rsidRPr="006A6209">
              <w:rPr>
                <w:b/>
                <w:bCs/>
              </w:rPr>
              <w:t>SDEC07C</w:t>
            </w:r>
          </w:p>
        </w:tc>
      </w:tr>
      <w:tr w:rsidR="00C01B4E" w:rsidRPr="006A6209" w14:paraId="6344FDA5" w14:textId="77777777" w:rsidTr="00486ACB">
        <w:tc>
          <w:tcPr>
            <w:tcW w:w="4788" w:type="dxa"/>
            <w:shd w:val="clear" w:color="auto" w:fill="BFBFBF" w:themeFill="background1" w:themeFillShade="BF"/>
          </w:tcPr>
          <w:p w14:paraId="2C9C74C7" w14:textId="77777777" w:rsidR="00C01B4E" w:rsidRPr="006A6209" w:rsidRDefault="00C01B4E" w:rsidP="00003C6A">
            <w:pPr>
              <w:pStyle w:val="TableText"/>
            </w:pPr>
          </w:p>
        </w:tc>
        <w:tc>
          <w:tcPr>
            <w:tcW w:w="4788" w:type="dxa"/>
          </w:tcPr>
          <w:p w14:paraId="0938CE0A" w14:textId="28448428" w:rsidR="00C01B4E" w:rsidRPr="006A6209" w:rsidRDefault="00C01B4E" w:rsidP="00003C6A">
            <w:pPr>
              <w:pStyle w:val="TableText"/>
              <w:rPr>
                <w:b/>
                <w:bCs/>
              </w:rPr>
            </w:pPr>
            <w:r w:rsidRPr="006A6209">
              <w:rPr>
                <w:b/>
                <w:bCs/>
              </w:rPr>
              <w:t>SDEC08</w:t>
            </w:r>
          </w:p>
        </w:tc>
      </w:tr>
      <w:tr w:rsidR="00C01B4E" w:rsidRPr="006A6209" w14:paraId="7EDFF73D" w14:textId="77777777" w:rsidTr="00486ACB">
        <w:tc>
          <w:tcPr>
            <w:tcW w:w="4788" w:type="dxa"/>
            <w:shd w:val="clear" w:color="auto" w:fill="BFBFBF" w:themeFill="background1" w:themeFillShade="BF"/>
          </w:tcPr>
          <w:p w14:paraId="0F1C5A21" w14:textId="77777777" w:rsidR="00C01B4E" w:rsidRPr="006A6209" w:rsidRDefault="00C01B4E" w:rsidP="00003C6A">
            <w:pPr>
              <w:pStyle w:val="TableText"/>
            </w:pPr>
          </w:p>
        </w:tc>
        <w:tc>
          <w:tcPr>
            <w:tcW w:w="4788" w:type="dxa"/>
          </w:tcPr>
          <w:p w14:paraId="4DBA4B1A" w14:textId="1E273BC5" w:rsidR="00C01B4E" w:rsidRPr="006A6209" w:rsidRDefault="00C01B4E" w:rsidP="00003C6A">
            <w:pPr>
              <w:pStyle w:val="TableText"/>
              <w:rPr>
                <w:b/>
                <w:bCs/>
              </w:rPr>
            </w:pPr>
            <w:r w:rsidRPr="006A6209">
              <w:rPr>
                <w:b/>
                <w:bCs/>
              </w:rPr>
              <w:t>SDEC12</w:t>
            </w:r>
          </w:p>
        </w:tc>
      </w:tr>
      <w:tr w:rsidR="00C01B4E" w:rsidRPr="006A6209" w14:paraId="08D2B325" w14:textId="77777777" w:rsidTr="00486ACB">
        <w:tc>
          <w:tcPr>
            <w:tcW w:w="4788" w:type="dxa"/>
            <w:shd w:val="clear" w:color="auto" w:fill="BFBFBF" w:themeFill="background1" w:themeFillShade="BF"/>
          </w:tcPr>
          <w:p w14:paraId="1B5BC80B" w14:textId="77777777" w:rsidR="00C01B4E" w:rsidRPr="006A6209" w:rsidRDefault="00C01B4E" w:rsidP="00003C6A">
            <w:pPr>
              <w:pStyle w:val="TableText"/>
            </w:pPr>
          </w:p>
        </w:tc>
        <w:tc>
          <w:tcPr>
            <w:tcW w:w="4788" w:type="dxa"/>
          </w:tcPr>
          <w:p w14:paraId="2B16128F" w14:textId="47BD403C" w:rsidR="00C01B4E" w:rsidRPr="006A6209" w:rsidRDefault="00C01B4E" w:rsidP="00003C6A">
            <w:pPr>
              <w:pStyle w:val="TableText"/>
              <w:rPr>
                <w:b/>
                <w:bCs/>
              </w:rPr>
            </w:pPr>
            <w:r w:rsidRPr="006A6209">
              <w:rPr>
                <w:b/>
                <w:bCs/>
              </w:rPr>
              <w:t>SDEC25</w:t>
            </w:r>
          </w:p>
        </w:tc>
      </w:tr>
      <w:tr w:rsidR="00C01B4E" w:rsidRPr="006A6209" w14:paraId="1083A048" w14:textId="77777777" w:rsidTr="00486ACB">
        <w:tc>
          <w:tcPr>
            <w:tcW w:w="4788" w:type="dxa"/>
            <w:shd w:val="clear" w:color="auto" w:fill="BFBFBF" w:themeFill="background1" w:themeFillShade="BF"/>
          </w:tcPr>
          <w:p w14:paraId="52C3019D" w14:textId="77777777" w:rsidR="00C01B4E" w:rsidRPr="006A6209" w:rsidRDefault="00C01B4E" w:rsidP="00003C6A">
            <w:pPr>
              <w:pStyle w:val="TableText"/>
            </w:pPr>
          </w:p>
        </w:tc>
        <w:tc>
          <w:tcPr>
            <w:tcW w:w="4788" w:type="dxa"/>
          </w:tcPr>
          <w:p w14:paraId="1E21C4B2" w14:textId="779E321E" w:rsidR="00C01B4E" w:rsidRPr="006A6209" w:rsidRDefault="00C01B4E" w:rsidP="00003C6A">
            <w:pPr>
              <w:pStyle w:val="TableText"/>
              <w:rPr>
                <w:b/>
                <w:bCs/>
              </w:rPr>
            </w:pPr>
            <w:r w:rsidRPr="006A6209">
              <w:rPr>
                <w:b/>
                <w:bCs/>
              </w:rPr>
              <w:t>SDEC25B</w:t>
            </w:r>
          </w:p>
        </w:tc>
      </w:tr>
      <w:tr w:rsidR="00C01B4E" w:rsidRPr="006A6209" w14:paraId="6D2AA0EA" w14:textId="77777777" w:rsidTr="00486ACB">
        <w:tc>
          <w:tcPr>
            <w:tcW w:w="4788" w:type="dxa"/>
            <w:shd w:val="clear" w:color="auto" w:fill="BFBFBF" w:themeFill="background1" w:themeFillShade="BF"/>
          </w:tcPr>
          <w:p w14:paraId="54720127" w14:textId="77777777" w:rsidR="00C01B4E" w:rsidRPr="006A6209" w:rsidRDefault="00C01B4E" w:rsidP="00003C6A">
            <w:pPr>
              <w:pStyle w:val="TableText"/>
            </w:pPr>
          </w:p>
        </w:tc>
        <w:tc>
          <w:tcPr>
            <w:tcW w:w="4788" w:type="dxa"/>
          </w:tcPr>
          <w:p w14:paraId="34A30604" w14:textId="6BFA8B9B" w:rsidR="00C01B4E" w:rsidRPr="006A6209" w:rsidRDefault="00C01B4E" w:rsidP="00003C6A">
            <w:pPr>
              <w:pStyle w:val="TableText"/>
              <w:rPr>
                <w:b/>
                <w:bCs/>
              </w:rPr>
            </w:pPr>
            <w:r w:rsidRPr="006A6209">
              <w:rPr>
                <w:b/>
                <w:bCs/>
              </w:rPr>
              <w:t>SDEC27</w:t>
            </w:r>
          </w:p>
        </w:tc>
      </w:tr>
      <w:tr w:rsidR="00C01B4E" w:rsidRPr="006A6209" w14:paraId="018D5D1D" w14:textId="77777777" w:rsidTr="00486ACB">
        <w:tc>
          <w:tcPr>
            <w:tcW w:w="4788" w:type="dxa"/>
            <w:shd w:val="clear" w:color="auto" w:fill="BFBFBF" w:themeFill="background1" w:themeFillShade="BF"/>
          </w:tcPr>
          <w:p w14:paraId="2A5B48EC" w14:textId="77777777" w:rsidR="00C01B4E" w:rsidRPr="006A6209" w:rsidRDefault="00C01B4E" w:rsidP="00003C6A">
            <w:pPr>
              <w:pStyle w:val="TableText"/>
            </w:pPr>
          </w:p>
        </w:tc>
        <w:tc>
          <w:tcPr>
            <w:tcW w:w="4788" w:type="dxa"/>
          </w:tcPr>
          <w:p w14:paraId="0B095EFA" w14:textId="2E644DB6" w:rsidR="00C01B4E" w:rsidRPr="006A6209" w:rsidRDefault="00C01B4E" w:rsidP="00003C6A">
            <w:pPr>
              <w:pStyle w:val="TableText"/>
              <w:rPr>
                <w:b/>
                <w:bCs/>
              </w:rPr>
            </w:pPr>
            <w:r w:rsidRPr="006A6209">
              <w:rPr>
                <w:b/>
                <w:bCs/>
              </w:rPr>
              <w:t>SDEC31</w:t>
            </w:r>
          </w:p>
        </w:tc>
      </w:tr>
      <w:tr w:rsidR="00C01B4E" w:rsidRPr="006A6209" w14:paraId="6F5A9A63" w14:textId="77777777" w:rsidTr="00486ACB">
        <w:tc>
          <w:tcPr>
            <w:tcW w:w="4788" w:type="dxa"/>
            <w:shd w:val="clear" w:color="auto" w:fill="BFBFBF" w:themeFill="background1" w:themeFillShade="BF"/>
          </w:tcPr>
          <w:p w14:paraId="3748CB43" w14:textId="77777777" w:rsidR="00C01B4E" w:rsidRPr="006A6209" w:rsidRDefault="00C01B4E" w:rsidP="00003C6A">
            <w:pPr>
              <w:pStyle w:val="TableText"/>
            </w:pPr>
          </w:p>
        </w:tc>
        <w:tc>
          <w:tcPr>
            <w:tcW w:w="4788" w:type="dxa"/>
          </w:tcPr>
          <w:p w14:paraId="7EAA891A" w14:textId="7C9967D1" w:rsidR="00C01B4E" w:rsidRPr="006A6209" w:rsidRDefault="00C01B4E" w:rsidP="00003C6A">
            <w:pPr>
              <w:pStyle w:val="TableText"/>
              <w:rPr>
                <w:b/>
                <w:bCs/>
              </w:rPr>
            </w:pPr>
            <w:r w:rsidRPr="006A6209">
              <w:rPr>
                <w:b/>
                <w:bCs/>
              </w:rPr>
              <w:t>SDEC33</w:t>
            </w:r>
          </w:p>
        </w:tc>
      </w:tr>
      <w:tr w:rsidR="00C01B4E" w:rsidRPr="006A6209" w14:paraId="61C39939" w14:textId="77777777" w:rsidTr="00486ACB">
        <w:tc>
          <w:tcPr>
            <w:tcW w:w="4788" w:type="dxa"/>
            <w:shd w:val="clear" w:color="auto" w:fill="BFBFBF" w:themeFill="background1" w:themeFillShade="BF"/>
          </w:tcPr>
          <w:p w14:paraId="57F5F87F" w14:textId="77777777" w:rsidR="00C01B4E" w:rsidRPr="006A6209" w:rsidRDefault="00C01B4E" w:rsidP="00003C6A">
            <w:pPr>
              <w:pStyle w:val="TableText"/>
            </w:pPr>
          </w:p>
        </w:tc>
        <w:tc>
          <w:tcPr>
            <w:tcW w:w="4788" w:type="dxa"/>
          </w:tcPr>
          <w:p w14:paraId="124AFC74" w14:textId="23044C20" w:rsidR="00C01B4E" w:rsidRPr="006A6209" w:rsidRDefault="00C01B4E" w:rsidP="00003C6A">
            <w:pPr>
              <w:pStyle w:val="TableText"/>
              <w:rPr>
                <w:b/>
                <w:bCs/>
              </w:rPr>
            </w:pPr>
            <w:r w:rsidRPr="006A6209">
              <w:rPr>
                <w:b/>
                <w:bCs/>
              </w:rPr>
              <w:t>SDEC34</w:t>
            </w:r>
          </w:p>
        </w:tc>
      </w:tr>
      <w:tr w:rsidR="00C01B4E" w:rsidRPr="006A6209" w14:paraId="54CF56C1" w14:textId="77777777" w:rsidTr="00486ACB">
        <w:tc>
          <w:tcPr>
            <w:tcW w:w="4788" w:type="dxa"/>
            <w:shd w:val="clear" w:color="auto" w:fill="BFBFBF" w:themeFill="background1" w:themeFillShade="BF"/>
          </w:tcPr>
          <w:p w14:paraId="4119BCFA" w14:textId="77777777" w:rsidR="00C01B4E" w:rsidRPr="006A6209" w:rsidRDefault="00C01B4E" w:rsidP="00003C6A">
            <w:pPr>
              <w:pStyle w:val="TableText"/>
            </w:pPr>
          </w:p>
        </w:tc>
        <w:tc>
          <w:tcPr>
            <w:tcW w:w="4788" w:type="dxa"/>
          </w:tcPr>
          <w:p w14:paraId="1373995E" w14:textId="4296789D" w:rsidR="00C01B4E" w:rsidRPr="006A6209" w:rsidRDefault="00C01B4E" w:rsidP="00003C6A">
            <w:pPr>
              <w:pStyle w:val="TableText"/>
              <w:rPr>
                <w:b/>
                <w:bCs/>
              </w:rPr>
            </w:pPr>
            <w:r w:rsidRPr="006A6209">
              <w:rPr>
                <w:b/>
                <w:bCs/>
              </w:rPr>
              <w:t>SDEC38</w:t>
            </w:r>
          </w:p>
        </w:tc>
      </w:tr>
      <w:tr w:rsidR="00C01B4E" w:rsidRPr="006A6209" w14:paraId="69A29DF3" w14:textId="77777777" w:rsidTr="00486ACB">
        <w:tc>
          <w:tcPr>
            <w:tcW w:w="4788" w:type="dxa"/>
            <w:shd w:val="clear" w:color="auto" w:fill="BFBFBF" w:themeFill="background1" w:themeFillShade="BF"/>
          </w:tcPr>
          <w:p w14:paraId="23BA2F70" w14:textId="77777777" w:rsidR="00C01B4E" w:rsidRPr="006A6209" w:rsidRDefault="00C01B4E" w:rsidP="00003C6A">
            <w:pPr>
              <w:pStyle w:val="TableText"/>
            </w:pPr>
          </w:p>
        </w:tc>
        <w:tc>
          <w:tcPr>
            <w:tcW w:w="4788" w:type="dxa"/>
          </w:tcPr>
          <w:p w14:paraId="38BA9994" w14:textId="67E6F643" w:rsidR="00C01B4E" w:rsidRPr="006A6209" w:rsidRDefault="00C01B4E" w:rsidP="00003C6A">
            <w:pPr>
              <w:pStyle w:val="TableText"/>
              <w:rPr>
                <w:b/>
                <w:bCs/>
              </w:rPr>
            </w:pPr>
            <w:r w:rsidRPr="006A6209">
              <w:rPr>
                <w:b/>
                <w:bCs/>
              </w:rPr>
              <w:t>SDEC40</w:t>
            </w:r>
          </w:p>
        </w:tc>
      </w:tr>
      <w:tr w:rsidR="00C01B4E" w:rsidRPr="006A6209" w14:paraId="7779388E" w14:textId="77777777" w:rsidTr="00486ACB">
        <w:tc>
          <w:tcPr>
            <w:tcW w:w="4788" w:type="dxa"/>
            <w:shd w:val="clear" w:color="auto" w:fill="BFBFBF" w:themeFill="background1" w:themeFillShade="BF"/>
          </w:tcPr>
          <w:p w14:paraId="03D20648" w14:textId="77777777" w:rsidR="00C01B4E" w:rsidRPr="006A6209" w:rsidRDefault="00C01B4E" w:rsidP="00003C6A">
            <w:pPr>
              <w:pStyle w:val="TableText"/>
            </w:pPr>
          </w:p>
        </w:tc>
        <w:tc>
          <w:tcPr>
            <w:tcW w:w="4788" w:type="dxa"/>
          </w:tcPr>
          <w:p w14:paraId="2B47AB09" w14:textId="124E7F5E" w:rsidR="00C01B4E" w:rsidRPr="006A6209" w:rsidRDefault="00C01B4E" w:rsidP="00003C6A">
            <w:pPr>
              <w:pStyle w:val="TableText"/>
              <w:rPr>
                <w:b/>
                <w:bCs/>
              </w:rPr>
            </w:pPr>
            <w:r w:rsidRPr="006A6209">
              <w:rPr>
                <w:b/>
                <w:bCs/>
              </w:rPr>
              <w:t>SDEC47</w:t>
            </w:r>
          </w:p>
        </w:tc>
      </w:tr>
      <w:tr w:rsidR="00C01B4E" w:rsidRPr="006A6209" w14:paraId="10CFF62F" w14:textId="77777777" w:rsidTr="00486ACB">
        <w:tc>
          <w:tcPr>
            <w:tcW w:w="4788" w:type="dxa"/>
            <w:shd w:val="clear" w:color="auto" w:fill="BFBFBF" w:themeFill="background1" w:themeFillShade="BF"/>
          </w:tcPr>
          <w:p w14:paraId="0C21C0E1" w14:textId="77777777" w:rsidR="00C01B4E" w:rsidRPr="006A6209" w:rsidRDefault="00C01B4E" w:rsidP="00003C6A">
            <w:pPr>
              <w:pStyle w:val="TableText"/>
            </w:pPr>
          </w:p>
        </w:tc>
        <w:tc>
          <w:tcPr>
            <w:tcW w:w="4788" w:type="dxa"/>
          </w:tcPr>
          <w:p w14:paraId="05F13020" w14:textId="7EE2664F" w:rsidR="00C01B4E" w:rsidRPr="006A6209" w:rsidRDefault="00CF08C7" w:rsidP="00003C6A">
            <w:pPr>
              <w:pStyle w:val="TableText"/>
              <w:rPr>
                <w:b/>
                <w:bCs/>
              </w:rPr>
            </w:pPr>
            <w:r w:rsidRPr="006A6209">
              <w:rPr>
                <w:b/>
                <w:bCs/>
              </w:rPr>
              <w:t>SDEC48</w:t>
            </w:r>
          </w:p>
        </w:tc>
      </w:tr>
      <w:tr w:rsidR="00C01B4E" w:rsidRPr="006A6209" w14:paraId="78DF1AB1" w14:textId="77777777" w:rsidTr="00486ACB">
        <w:tc>
          <w:tcPr>
            <w:tcW w:w="4788" w:type="dxa"/>
            <w:shd w:val="clear" w:color="auto" w:fill="BFBFBF" w:themeFill="background1" w:themeFillShade="BF"/>
          </w:tcPr>
          <w:p w14:paraId="5F22D245" w14:textId="77777777" w:rsidR="00C01B4E" w:rsidRPr="006A6209" w:rsidRDefault="00C01B4E" w:rsidP="00003C6A">
            <w:pPr>
              <w:pStyle w:val="TableText"/>
            </w:pPr>
          </w:p>
        </w:tc>
        <w:tc>
          <w:tcPr>
            <w:tcW w:w="4788" w:type="dxa"/>
          </w:tcPr>
          <w:p w14:paraId="55E9794B" w14:textId="5FE7CBD5" w:rsidR="00C01B4E" w:rsidRPr="006A6209" w:rsidRDefault="00CF08C7" w:rsidP="00003C6A">
            <w:pPr>
              <w:pStyle w:val="TableText"/>
              <w:rPr>
                <w:b/>
                <w:bCs/>
              </w:rPr>
            </w:pPr>
            <w:r w:rsidRPr="006A6209">
              <w:rPr>
                <w:b/>
                <w:bCs/>
              </w:rPr>
              <w:t>SDEC49</w:t>
            </w:r>
          </w:p>
        </w:tc>
      </w:tr>
      <w:tr w:rsidR="00C01B4E" w:rsidRPr="006A6209" w14:paraId="06DF9469" w14:textId="77777777" w:rsidTr="00486ACB">
        <w:tc>
          <w:tcPr>
            <w:tcW w:w="4788" w:type="dxa"/>
            <w:shd w:val="clear" w:color="auto" w:fill="BFBFBF" w:themeFill="background1" w:themeFillShade="BF"/>
          </w:tcPr>
          <w:p w14:paraId="753F9F70" w14:textId="77777777" w:rsidR="00C01B4E" w:rsidRPr="006A6209" w:rsidRDefault="00C01B4E" w:rsidP="00003C6A">
            <w:pPr>
              <w:pStyle w:val="TableText"/>
            </w:pPr>
          </w:p>
        </w:tc>
        <w:tc>
          <w:tcPr>
            <w:tcW w:w="4788" w:type="dxa"/>
          </w:tcPr>
          <w:p w14:paraId="24D47D81" w14:textId="36DD4C02" w:rsidR="00C01B4E" w:rsidRPr="006A6209" w:rsidRDefault="00CF08C7" w:rsidP="00003C6A">
            <w:pPr>
              <w:pStyle w:val="TableText"/>
              <w:rPr>
                <w:b/>
                <w:bCs/>
              </w:rPr>
            </w:pPr>
            <w:r w:rsidRPr="006A6209">
              <w:rPr>
                <w:b/>
                <w:bCs/>
              </w:rPr>
              <w:t>SDEC50</w:t>
            </w:r>
          </w:p>
        </w:tc>
      </w:tr>
      <w:tr w:rsidR="00C01B4E" w:rsidRPr="006A6209" w14:paraId="4C8816C3" w14:textId="77777777" w:rsidTr="00486ACB">
        <w:tc>
          <w:tcPr>
            <w:tcW w:w="4788" w:type="dxa"/>
            <w:shd w:val="clear" w:color="auto" w:fill="BFBFBF" w:themeFill="background1" w:themeFillShade="BF"/>
          </w:tcPr>
          <w:p w14:paraId="0F4E0933" w14:textId="77777777" w:rsidR="00C01B4E" w:rsidRPr="006A6209" w:rsidRDefault="00C01B4E" w:rsidP="00003C6A">
            <w:pPr>
              <w:pStyle w:val="TableText"/>
            </w:pPr>
          </w:p>
        </w:tc>
        <w:tc>
          <w:tcPr>
            <w:tcW w:w="4788" w:type="dxa"/>
          </w:tcPr>
          <w:p w14:paraId="3FC3906A" w14:textId="43A74160" w:rsidR="00C01B4E" w:rsidRPr="006A6209" w:rsidRDefault="00CF08C7" w:rsidP="00003C6A">
            <w:pPr>
              <w:pStyle w:val="TableText"/>
              <w:rPr>
                <w:b/>
                <w:bCs/>
              </w:rPr>
            </w:pPr>
            <w:r w:rsidRPr="006A6209">
              <w:rPr>
                <w:b/>
                <w:bCs/>
              </w:rPr>
              <w:t>SDEC52A</w:t>
            </w:r>
          </w:p>
        </w:tc>
      </w:tr>
      <w:tr w:rsidR="00C01B4E" w:rsidRPr="006A6209" w14:paraId="6D651364" w14:textId="77777777" w:rsidTr="00486ACB">
        <w:tc>
          <w:tcPr>
            <w:tcW w:w="4788" w:type="dxa"/>
            <w:shd w:val="clear" w:color="auto" w:fill="BFBFBF" w:themeFill="background1" w:themeFillShade="BF"/>
          </w:tcPr>
          <w:p w14:paraId="42458D86" w14:textId="77777777" w:rsidR="00C01B4E" w:rsidRPr="006A6209" w:rsidRDefault="00C01B4E" w:rsidP="00003C6A">
            <w:pPr>
              <w:pStyle w:val="TableText"/>
            </w:pPr>
          </w:p>
        </w:tc>
        <w:tc>
          <w:tcPr>
            <w:tcW w:w="4788" w:type="dxa"/>
          </w:tcPr>
          <w:p w14:paraId="015322A7" w14:textId="76959CB9" w:rsidR="00C01B4E" w:rsidRPr="006A6209" w:rsidRDefault="00CF08C7" w:rsidP="00003C6A">
            <w:pPr>
              <w:pStyle w:val="TableText"/>
              <w:rPr>
                <w:b/>
                <w:bCs/>
              </w:rPr>
            </w:pPr>
            <w:r w:rsidRPr="006A6209">
              <w:rPr>
                <w:b/>
                <w:bCs/>
              </w:rPr>
              <w:t>SDEC55A</w:t>
            </w:r>
          </w:p>
        </w:tc>
      </w:tr>
      <w:tr w:rsidR="00CF08C7" w:rsidRPr="006A6209" w14:paraId="15371CCA" w14:textId="77777777" w:rsidTr="00486ACB">
        <w:tc>
          <w:tcPr>
            <w:tcW w:w="4788" w:type="dxa"/>
            <w:shd w:val="clear" w:color="auto" w:fill="BFBFBF" w:themeFill="background1" w:themeFillShade="BF"/>
          </w:tcPr>
          <w:p w14:paraId="0CDB1538" w14:textId="77777777" w:rsidR="00CF08C7" w:rsidRPr="006A6209" w:rsidRDefault="00CF08C7" w:rsidP="00003C6A">
            <w:pPr>
              <w:pStyle w:val="TableText"/>
            </w:pPr>
          </w:p>
        </w:tc>
        <w:tc>
          <w:tcPr>
            <w:tcW w:w="4788" w:type="dxa"/>
          </w:tcPr>
          <w:p w14:paraId="4BC9BBD1" w14:textId="05597158" w:rsidR="00CF08C7" w:rsidRPr="006A6209" w:rsidRDefault="00CF08C7" w:rsidP="00003C6A">
            <w:pPr>
              <w:pStyle w:val="TableText"/>
              <w:rPr>
                <w:b/>
                <w:bCs/>
              </w:rPr>
            </w:pPr>
            <w:r w:rsidRPr="006A6209">
              <w:rPr>
                <w:b/>
                <w:bCs/>
              </w:rPr>
              <w:t>SDEC57</w:t>
            </w:r>
          </w:p>
        </w:tc>
      </w:tr>
      <w:tr w:rsidR="00CF08C7" w:rsidRPr="006A6209" w14:paraId="1108BAEF" w14:textId="77777777" w:rsidTr="00486ACB">
        <w:tc>
          <w:tcPr>
            <w:tcW w:w="4788" w:type="dxa"/>
            <w:shd w:val="clear" w:color="auto" w:fill="BFBFBF" w:themeFill="background1" w:themeFillShade="BF"/>
          </w:tcPr>
          <w:p w14:paraId="65C256E7" w14:textId="77777777" w:rsidR="00CF08C7" w:rsidRPr="006A6209" w:rsidRDefault="00CF08C7" w:rsidP="00003C6A">
            <w:pPr>
              <w:pStyle w:val="TableText"/>
            </w:pPr>
          </w:p>
        </w:tc>
        <w:tc>
          <w:tcPr>
            <w:tcW w:w="4788" w:type="dxa"/>
          </w:tcPr>
          <w:p w14:paraId="6B8CBBAD" w14:textId="753E0F75" w:rsidR="00CF08C7" w:rsidRPr="006A6209" w:rsidRDefault="00CF08C7" w:rsidP="00003C6A">
            <w:pPr>
              <w:pStyle w:val="TableText"/>
              <w:rPr>
                <w:b/>
                <w:bCs/>
              </w:rPr>
            </w:pPr>
            <w:r w:rsidRPr="006A6209">
              <w:rPr>
                <w:b/>
                <w:bCs/>
              </w:rPr>
              <w:t>SDECAPI</w:t>
            </w:r>
          </w:p>
        </w:tc>
      </w:tr>
      <w:tr w:rsidR="00CF08C7" w:rsidRPr="006A6209" w14:paraId="08108BC4" w14:textId="77777777" w:rsidTr="00486ACB">
        <w:tc>
          <w:tcPr>
            <w:tcW w:w="4788" w:type="dxa"/>
            <w:shd w:val="clear" w:color="auto" w:fill="BFBFBF" w:themeFill="background1" w:themeFillShade="BF"/>
          </w:tcPr>
          <w:p w14:paraId="4E7EA01F" w14:textId="77777777" w:rsidR="00CF08C7" w:rsidRPr="006A6209" w:rsidRDefault="00CF08C7" w:rsidP="00003C6A">
            <w:pPr>
              <w:pStyle w:val="TableText"/>
            </w:pPr>
          </w:p>
        </w:tc>
        <w:tc>
          <w:tcPr>
            <w:tcW w:w="4788" w:type="dxa"/>
          </w:tcPr>
          <w:p w14:paraId="6AD1A76A" w14:textId="6798CCEA" w:rsidR="00CF08C7" w:rsidRPr="006A6209" w:rsidRDefault="00CF08C7" w:rsidP="00003C6A">
            <w:pPr>
              <w:pStyle w:val="TableText"/>
              <w:rPr>
                <w:b/>
                <w:bCs/>
              </w:rPr>
            </w:pPr>
            <w:r w:rsidRPr="006A6209">
              <w:rPr>
                <w:b/>
                <w:bCs/>
              </w:rPr>
              <w:t>SDECAR</w:t>
            </w:r>
          </w:p>
        </w:tc>
      </w:tr>
      <w:tr w:rsidR="00CF08C7" w:rsidRPr="006A6209" w14:paraId="30B5BA2C" w14:textId="77777777" w:rsidTr="00486ACB">
        <w:tc>
          <w:tcPr>
            <w:tcW w:w="4788" w:type="dxa"/>
            <w:shd w:val="clear" w:color="auto" w:fill="BFBFBF" w:themeFill="background1" w:themeFillShade="BF"/>
          </w:tcPr>
          <w:p w14:paraId="5ABE74C6" w14:textId="77777777" w:rsidR="00CF08C7" w:rsidRPr="006A6209" w:rsidRDefault="00CF08C7" w:rsidP="00003C6A">
            <w:pPr>
              <w:pStyle w:val="TableText"/>
            </w:pPr>
          </w:p>
        </w:tc>
        <w:tc>
          <w:tcPr>
            <w:tcW w:w="4788" w:type="dxa"/>
          </w:tcPr>
          <w:p w14:paraId="5792AAF7" w14:textId="488372F7" w:rsidR="00CF08C7" w:rsidRPr="006A6209" w:rsidRDefault="00CF08C7" w:rsidP="00003C6A">
            <w:pPr>
              <w:pStyle w:val="TableText"/>
              <w:rPr>
                <w:b/>
                <w:bCs/>
              </w:rPr>
            </w:pPr>
            <w:r w:rsidRPr="006A6209">
              <w:rPr>
                <w:b/>
                <w:bCs/>
              </w:rPr>
              <w:t>SDECAR1</w:t>
            </w:r>
          </w:p>
        </w:tc>
      </w:tr>
      <w:tr w:rsidR="00CF08C7" w:rsidRPr="006A6209" w14:paraId="43BD8ED3" w14:textId="77777777" w:rsidTr="00486ACB">
        <w:tc>
          <w:tcPr>
            <w:tcW w:w="4788" w:type="dxa"/>
            <w:shd w:val="clear" w:color="auto" w:fill="BFBFBF" w:themeFill="background1" w:themeFillShade="BF"/>
          </w:tcPr>
          <w:p w14:paraId="1E8CA170" w14:textId="77777777" w:rsidR="00CF08C7" w:rsidRPr="006A6209" w:rsidRDefault="00CF08C7" w:rsidP="00003C6A">
            <w:pPr>
              <w:pStyle w:val="TableText"/>
            </w:pPr>
          </w:p>
        </w:tc>
        <w:tc>
          <w:tcPr>
            <w:tcW w:w="4788" w:type="dxa"/>
          </w:tcPr>
          <w:p w14:paraId="1419FAF7" w14:textId="239A81EF" w:rsidR="00CF08C7" w:rsidRPr="006A6209" w:rsidRDefault="00CF08C7" w:rsidP="00003C6A">
            <w:pPr>
              <w:pStyle w:val="TableText"/>
              <w:rPr>
                <w:b/>
                <w:bCs/>
              </w:rPr>
            </w:pPr>
            <w:r w:rsidRPr="006A6209">
              <w:rPr>
                <w:b/>
                <w:bCs/>
              </w:rPr>
              <w:t>SDECAR2</w:t>
            </w:r>
          </w:p>
        </w:tc>
      </w:tr>
      <w:tr w:rsidR="00CF08C7" w:rsidRPr="006A6209" w14:paraId="3192810E" w14:textId="77777777" w:rsidTr="00486ACB">
        <w:tc>
          <w:tcPr>
            <w:tcW w:w="4788" w:type="dxa"/>
            <w:shd w:val="clear" w:color="auto" w:fill="BFBFBF" w:themeFill="background1" w:themeFillShade="BF"/>
          </w:tcPr>
          <w:p w14:paraId="461CD0D8" w14:textId="77777777" w:rsidR="00CF08C7" w:rsidRPr="006A6209" w:rsidRDefault="00CF08C7" w:rsidP="00003C6A">
            <w:pPr>
              <w:pStyle w:val="TableText"/>
            </w:pPr>
          </w:p>
        </w:tc>
        <w:tc>
          <w:tcPr>
            <w:tcW w:w="4788" w:type="dxa"/>
          </w:tcPr>
          <w:p w14:paraId="5A84BEA4" w14:textId="02FE2A2D" w:rsidR="00CF08C7" w:rsidRPr="006A6209" w:rsidRDefault="00CF08C7" w:rsidP="00003C6A">
            <w:pPr>
              <w:pStyle w:val="TableText"/>
              <w:rPr>
                <w:b/>
                <w:bCs/>
              </w:rPr>
            </w:pPr>
            <w:r w:rsidRPr="006A6209">
              <w:rPr>
                <w:b/>
                <w:bCs/>
              </w:rPr>
              <w:t>SDECCAP</w:t>
            </w:r>
          </w:p>
        </w:tc>
      </w:tr>
      <w:tr w:rsidR="00CF08C7" w:rsidRPr="006A6209" w14:paraId="6526B3C6" w14:textId="77777777" w:rsidTr="00486ACB">
        <w:tc>
          <w:tcPr>
            <w:tcW w:w="4788" w:type="dxa"/>
            <w:shd w:val="clear" w:color="auto" w:fill="BFBFBF" w:themeFill="background1" w:themeFillShade="BF"/>
          </w:tcPr>
          <w:p w14:paraId="35A71998" w14:textId="77777777" w:rsidR="00CF08C7" w:rsidRPr="006A6209" w:rsidRDefault="00CF08C7" w:rsidP="00003C6A">
            <w:pPr>
              <w:pStyle w:val="TableText"/>
            </w:pPr>
          </w:p>
        </w:tc>
        <w:tc>
          <w:tcPr>
            <w:tcW w:w="4788" w:type="dxa"/>
          </w:tcPr>
          <w:p w14:paraId="668DB35C" w14:textId="57201728" w:rsidR="00CF08C7" w:rsidRPr="006A6209" w:rsidRDefault="00CF08C7" w:rsidP="00003C6A">
            <w:pPr>
              <w:pStyle w:val="TableText"/>
              <w:rPr>
                <w:b/>
                <w:bCs/>
              </w:rPr>
            </w:pPr>
            <w:r w:rsidRPr="006A6209">
              <w:rPr>
                <w:b/>
                <w:bCs/>
              </w:rPr>
              <w:t>SDECEP</w:t>
            </w:r>
          </w:p>
        </w:tc>
      </w:tr>
      <w:tr w:rsidR="00CF08C7" w:rsidRPr="006A6209" w14:paraId="0E75FA27" w14:textId="77777777" w:rsidTr="00486ACB">
        <w:tc>
          <w:tcPr>
            <w:tcW w:w="4788" w:type="dxa"/>
            <w:shd w:val="clear" w:color="auto" w:fill="BFBFBF" w:themeFill="background1" w:themeFillShade="BF"/>
          </w:tcPr>
          <w:p w14:paraId="2107B0AA" w14:textId="77777777" w:rsidR="00CF08C7" w:rsidRPr="006A6209" w:rsidRDefault="00CF08C7" w:rsidP="00003C6A">
            <w:pPr>
              <w:pStyle w:val="TableText"/>
            </w:pPr>
          </w:p>
        </w:tc>
        <w:tc>
          <w:tcPr>
            <w:tcW w:w="4788" w:type="dxa"/>
          </w:tcPr>
          <w:p w14:paraId="3F111C43" w14:textId="64C66A52" w:rsidR="00CF08C7" w:rsidRPr="006A6209" w:rsidRDefault="00CF08C7" w:rsidP="00003C6A">
            <w:pPr>
              <w:pStyle w:val="TableText"/>
              <w:rPr>
                <w:b/>
                <w:bCs/>
              </w:rPr>
            </w:pPr>
            <w:r w:rsidRPr="006A6209">
              <w:rPr>
                <w:b/>
                <w:bCs/>
              </w:rPr>
              <w:t>SDECEPT</w:t>
            </w:r>
          </w:p>
        </w:tc>
      </w:tr>
      <w:tr w:rsidR="00CF08C7" w:rsidRPr="006A6209" w14:paraId="02FFE077" w14:textId="77777777" w:rsidTr="00486ACB">
        <w:tc>
          <w:tcPr>
            <w:tcW w:w="4788" w:type="dxa"/>
            <w:shd w:val="clear" w:color="auto" w:fill="BFBFBF" w:themeFill="background1" w:themeFillShade="BF"/>
          </w:tcPr>
          <w:p w14:paraId="1F282E4D" w14:textId="77777777" w:rsidR="00CF08C7" w:rsidRPr="006A6209" w:rsidRDefault="00CF08C7" w:rsidP="00003C6A">
            <w:pPr>
              <w:pStyle w:val="TableText"/>
            </w:pPr>
          </w:p>
        </w:tc>
        <w:tc>
          <w:tcPr>
            <w:tcW w:w="4788" w:type="dxa"/>
          </w:tcPr>
          <w:p w14:paraId="63851191" w14:textId="5206CE8F" w:rsidR="00CF08C7" w:rsidRPr="006A6209" w:rsidRDefault="00CF08C7" w:rsidP="00003C6A">
            <w:pPr>
              <w:pStyle w:val="TableText"/>
              <w:rPr>
                <w:b/>
                <w:bCs/>
              </w:rPr>
            </w:pPr>
            <w:r w:rsidRPr="006A6209">
              <w:rPr>
                <w:b/>
                <w:bCs/>
              </w:rPr>
              <w:t>SDECIDX</w:t>
            </w:r>
          </w:p>
        </w:tc>
      </w:tr>
      <w:tr w:rsidR="00CF08C7" w:rsidRPr="006A6209" w14:paraId="0D61F901" w14:textId="77777777" w:rsidTr="00486ACB">
        <w:tc>
          <w:tcPr>
            <w:tcW w:w="4788" w:type="dxa"/>
            <w:shd w:val="clear" w:color="auto" w:fill="BFBFBF" w:themeFill="background1" w:themeFillShade="BF"/>
          </w:tcPr>
          <w:p w14:paraId="36449DED" w14:textId="77777777" w:rsidR="00CF08C7" w:rsidRPr="006A6209" w:rsidRDefault="00CF08C7" w:rsidP="00003C6A">
            <w:pPr>
              <w:pStyle w:val="TableText"/>
            </w:pPr>
          </w:p>
        </w:tc>
        <w:tc>
          <w:tcPr>
            <w:tcW w:w="4788" w:type="dxa"/>
          </w:tcPr>
          <w:p w14:paraId="016B5329" w14:textId="66A45486" w:rsidR="00CF08C7" w:rsidRPr="006A6209" w:rsidRDefault="00CF08C7" w:rsidP="00003C6A">
            <w:pPr>
              <w:pStyle w:val="TableText"/>
              <w:rPr>
                <w:b/>
                <w:bCs/>
              </w:rPr>
            </w:pPr>
            <w:r w:rsidRPr="006A6209">
              <w:rPr>
                <w:b/>
                <w:bCs/>
              </w:rPr>
              <w:t>SDECWL</w:t>
            </w:r>
          </w:p>
        </w:tc>
      </w:tr>
      <w:tr w:rsidR="00CF08C7" w:rsidRPr="006A6209" w14:paraId="1DF2EC44" w14:textId="77777777" w:rsidTr="00486ACB">
        <w:tc>
          <w:tcPr>
            <w:tcW w:w="4788" w:type="dxa"/>
            <w:shd w:val="clear" w:color="auto" w:fill="BFBFBF" w:themeFill="background1" w:themeFillShade="BF"/>
          </w:tcPr>
          <w:p w14:paraId="01490B60" w14:textId="77777777" w:rsidR="00CF08C7" w:rsidRPr="006A6209" w:rsidRDefault="00CF08C7" w:rsidP="00003C6A">
            <w:pPr>
              <w:pStyle w:val="TableText"/>
            </w:pPr>
          </w:p>
        </w:tc>
        <w:tc>
          <w:tcPr>
            <w:tcW w:w="4788" w:type="dxa"/>
          </w:tcPr>
          <w:p w14:paraId="6A461726" w14:textId="5A0C565C" w:rsidR="00CF08C7" w:rsidRPr="006A6209" w:rsidRDefault="00CF08C7" w:rsidP="00003C6A">
            <w:pPr>
              <w:pStyle w:val="TableText"/>
              <w:rPr>
                <w:b/>
                <w:bCs/>
              </w:rPr>
            </w:pPr>
            <w:r w:rsidRPr="006A6209">
              <w:rPr>
                <w:b/>
                <w:bCs/>
              </w:rPr>
              <w:t>SDECWL2</w:t>
            </w:r>
          </w:p>
        </w:tc>
      </w:tr>
      <w:tr w:rsidR="00CF08C7" w:rsidRPr="006A6209" w14:paraId="4DD8F933" w14:textId="77777777" w:rsidTr="00486ACB">
        <w:tc>
          <w:tcPr>
            <w:tcW w:w="4788" w:type="dxa"/>
            <w:shd w:val="clear" w:color="auto" w:fill="BFBFBF" w:themeFill="background1" w:themeFillShade="BF"/>
          </w:tcPr>
          <w:p w14:paraId="658C6D4D" w14:textId="77777777" w:rsidR="00CF08C7" w:rsidRPr="006A6209" w:rsidRDefault="00CF08C7" w:rsidP="00003C6A">
            <w:pPr>
              <w:pStyle w:val="TableText"/>
            </w:pPr>
          </w:p>
        </w:tc>
        <w:tc>
          <w:tcPr>
            <w:tcW w:w="4788" w:type="dxa"/>
          </w:tcPr>
          <w:p w14:paraId="574A061A" w14:textId="6D50DFCC" w:rsidR="00CF08C7" w:rsidRPr="006A6209" w:rsidRDefault="00CF08C7" w:rsidP="00003C6A">
            <w:pPr>
              <w:pStyle w:val="TableText"/>
              <w:rPr>
                <w:b/>
                <w:bCs/>
              </w:rPr>
            </w:pPr>
            <w:r w:rsidRPr="006A6209">
              <w:rPr>
                <w:b/>
                <w:bCs/>
              </w:rPr>
              <w:t>SDM1A</w:t>
            </w:r>
          </w:p>
        </w:tc>
      </w:tr>
      <w:tr w:rsidR="00CF08C7" w:rsidRPr="006A6209" w14:paraId="0592CBB7" w14:textId="77777777" w:rsidTr="00486ACB">
        <w:tc>
          <w:tcPr>
            <w:tcW w:w="4788" w:type="dxa"/>
            <w:shd w:val="clear" w:color="auto" w:fill="BFBFBF" w:themeFill="background1" w:themeFillShade="BF"/>
          </w:tcPr>
          <w:p w14:paraId="605BB644" w14:textId="77777777" w:rsidR="00CF08C7" w:rsidRPr="006A6209" w:rsidRDefault="00CF08C7" w:rsidP="00003C6A">
            <w:pPr>
              <w:pStyle w:val="TableText"/>
            </w:pPr>
          </w:p>
        </w:tc>
        <w:tc>
          <w:tcPr>
            <w:tcW w:w="4788" w:type="dxa"/>
          </w:tcPr>
          <w:p w14:paraId="396C29F7" w14:textId="52DF3591" w:rsidR="00CF08C7" w:rsidRPr="006A6209" w:rsidRDefault="00CF08C7" w:rsidP="00003C6A">
            <w:pPr>
              <w:pStyle w:val="TableText"/>
              <w:rPr>
                <w:b/>
                <w:bCs/>
              </w:rPr>
            </w:pPr>
            <w:r w:rsidRPr="006A6209">
              <w:rPr>
                <w:b/>
                <w:bCs/>
              </w:rPr>
              <w:t>SDROUT0</w:t>
            </w:r>
          </w:p>
        </w:tc>
      </w:tr>
      <w:bookmarkEnd w:id="274"/>
    </w:tbl>
    <w:p w14:paraId="644D95D2" w14:textId="77777777" w:rsidR="00C01B4E" w:rsidRPr="006A6209" w:rsidRDefault="00C01B4E" w:rsidP="00C01B4E">
      <w:pPr>
        <w:pStyle w:val="BodyText6"/>
      </w:pPr>
    </w:p>
    <w:p w14:paraId="427C4D89" w14:textId="6A4AF1F6" w:rsidR="00F53DC9" w:rsidRPr="006A6209" w:rsidRDefault="00827365" w:rsidP="002037F1">
      <w:pPr>
        <w:pStyle w:val="Heading3"/>
      </w:pPr>
      <w:bookmarkStart w:id="275" w:name="_Toc51598790"/>
      <w:bookmarkStart w:id="276" w:name="_Toc164850081"/>
      <w:r w:rsidRPr="006A6209">
        <w:t>Patch</w:t>
      </w:r>
      <w:r w:rsidR="00F53DC9" w:rsidRPr="006A6209">
        <w:t xml:space="preserve"> SD*5.3*762 </w:t>
      </w:r>
      <w:r w:rsidRPr="006A6209">
        <w:t>Routines</w:t>
      </w:r>
      <w:r w:rsidR="00F53DC9" w:rsidRPr="006A6209">
        <w:t>:</w:t>
      </w:r>
      <w:bookmarkEnd w:id="275"/>
      <w:bookmarkEnd w:id="276"/>
    </w:p>
    <w:p w14:paraId="35B750CB" w14:textId="0ECF9543" w:rsidR="00F53DC9" w:rsidRPr="006A6209" w:rsidRDefault="00F53DC9" w:rsidP="00B038D1">
      <w:pPr>
        <w:pStyle w:val="BodyText"/>
        <w:keepNext/>
        <w:keepLines/>
      </w:pPr>
      <w:r w:rsidRPr="006A6209">
        <w:t xml:space="preserve">VS GUI Release 1.7.0 has been incremented to VS GUI Release 1.7.0.1. </w:t>
      </w:r>
      <w:r w:rsidR="00B038D1" w:rsidRPr="006A6209">
        <w:rPr>
          <w:caps/>
        </w:rPr>
        <w:t>Patch</w:t>
      </w:r>
      <w:r w:rsidR="00B038D1" w:rsidRPr="006A6209">
        <w:t xml:space="preserve"> SD*5.3*762</w:t>
      </w:r>
      <w:r w:rsidRPr="006A6209">
        <w:t xml:space="preserve"> updates the version number in the SDEC SETTINGS</w:t>
      </w:r>
      <w:r w:rsidR="00B038D1" w:rsidRPr="006A6209">
        <w:t xml:space="preserve"> (#409.98)</w:t>
      </w:r>
      <w:r w:rsidRPr="006A6209">
        <w:t xml:space="preserve"> </w:t>
      </w:r>
      <w:r w:rsidR="00B038D1" w:rsidRPr="006A6209">
        <w:t>f</w:t>
      </w:r>
      <w:r w:rsidRPr="006A6209">
        <w:t>ile to match the GUI version.</w:t>
      </w:r>
    </w:p>
    <w:p w14:paraId="5ACAF7FE" w14:textId="77777777" w:rsidR="00CF08C7" w:rsidRPr="006A6209" w:rsidRDefault="00CF08C7" w:rsidP="00CF08C7">
      <w:pPr>
        <w:pStyle w:val="BodyText6"/>
        <w:keepNext/>
        <w:keepLines/>
      </w:pPr>
    </w:p>
    <w:p w14:paraId="3798BC44" w14:textId="02097D0C" w:rsidR="00CF08C7" w:rsidRPr="006A6209" w:rsidRDefault="00CF08C7" w:rsidP="00CF08C7">
      <w:pPr>
        <w:pStyle w:val="Caption"/>
      </w:pPr>
      <w:bookmarkStart w:id="277" w:name="_Toc164849831"/>
      <w:r w:rsidRPr="006A6209">
        <w:t xml:space="preserve">Table </w:t>
      </w:r>
      <w:r w:rsidRPr="006A6209">
        <w:fldChar w:fldCharType="begin"/>
      </w:r>
      <w:r w:rsidRPr="006A6209">
        <w:instrText>SEQ Table \* ARABIC</w:instrText>
      </w:r>
      <w:r w:rsidRPr="006A6209">
        <w:fldChar w:fldCharType="separate"/>
      </w:r>
      <w:r w:rsidR="00127840">
        <w:rPr>
          <w:noProof/>
        </w:rPr>
        <w:t>24</w:t>
      </w:r>
      <w:r w:rsidRPr="006A6209">
        <w:fldChar w:fldCharType="end"/>
      </w:r>
      <w:r w:rsidRPr="006A6209">
        <w:t>: Patch SD*5.3*762 Routines</w:t>
      </w:r>
      <w:bookmarkEnd w:id="277"/>
    </w:p>
    <w:tbl>
      <w:tblPr>
        <w:tblStyle w:val="TableGrid20"/>
        <w:tblW w:w="9576" w:type="dxa"/>
        <w:tblLook w:val="04A0" w:firstRow="1" w:lastRow="0" w:firstColumn="1" w:lastColumn="0" w:noHBand="0" w:noVBand="1"/>
      </w:tblPr>
      <w:tblGrid>
        <w:gridCol w:w="4788"/>
        <w:gridCol w:w="4788"/>
      </w:tblGrid>
      <w:tr w:rsidR="00CF08C7" w:rsidRPr="006A6209" w14:paraId="1B2AEBF9" w14:textId="77777777" w:rsidTr="0072293D">
        <w:trPr>
          <w:tblHeader/>
        </w:trPr>
        <w:tc>
          <w:tcPr>
            <w:tcW w:w="4788" w:type="dxa"/>
            <w:shd w:val="clear" w:color="auto" w:fill="E7E6E6" w:themeFill="background2"/>
          </w:tcPr>
          <w:p w14:paraId="797B533E" w14:textId="77777777" w:rsidR="00CF08C7" w:rsidRPr="006A6209" w:rsidRDefault="00CF08C7" w:rsidP="00A23E30">
            <w:pPr>
              <w:pStyle w:val="TableHeading"/>
            </w:pPr>
            <w:bookmarkStart w:id="278" w:name="_Hlk155331874"/>
            <w:r w:rsidRPr="006A6209">
              <w:t>New SD Routines</w:t>
            </w:r>
          </w:p>
        </w:tc>
        <w:tc>
          <w:tcPr>
            <w:tcW w:w="4788" w:type="dxa"/>
            <w:shd w:val="clear" w:color="auto" w:fill="E7E6E6" w:themeFill="background2"/>
          </w:tcPr>
          <w:p w14:paraId="0B3569DD" w14:textId="77777777" w:rsidR="00CF08C7" w:rsidRPr="006A6209" w:rsidRDefault="00CF08C7" w:rsidP="00A23E30">
            <w:pPr>
              <w:pStyle w:val="TableHeading"/>
            </w:pPr>
            <w:r w:rsidRPr="006A6209">
              <w:t>Modified SD Routines</w:t>
            </w:r>
          </w:p>
        </w:tc>
      </w:tr>
      <w:tr w:rsidR="00CF08C7" w:rsidRPr="006A6209" w14:paraId="1A984837" w14:textId="77777777" w:rsidTr="0072293D">
        <w:tc>
          <w:tcPr>
            <w:tcW w:w="4788" w:type="dxa"/>
          </w:tcPr>
          <w:p w14:paraId="58AB7B22" w14:textId="25638916" w:rsidR="00CF08C7" w:rsidRPr="006A6209" w:rsidRDefault="00CF08C7" w:rsidP="00CF08C7">
            <w:pPr>
              <w:pStyle w:val="TableText"/>
            </w:pPr>
            <w:r w:rsidRPr="006A6209">
              <w:rPr>
                <w:b/>
                <w:bCs/>
              </w:rPr>
              <w:t>SDEC762P</w:t>
            </w:r>
          </w:p>
        </w:tc>
        <w:tc>
          <w:tcPr>
            <w:tcW w:w="4788" w:type="dxa"/>
          </w:tcPr>
          <w:p w14:paraId="459FB2B9" w14:textId="51655C04" w:rsidR="00CF08C7" w:rsidRPr="006A6209" w:rsidRDefault="00CF08C7" w:rsidP="00CF08C7">
            <w:pPr>
              <w:pStyle w:val="TableText"/>
            </w:pPr>
            <w:r w:rsidRPr="006A6209">
              <w:t>There are no modified routines with this patch.</w:t>
            </w:r>
          </w:p>
        </w:tc>
      </w:tr>
      <w:bookmarkEnd w:id="278"/>
    </w:tbl>
    <w:p w14:paraId="53E11490" w14:textId="77777777" w:rsidR="00B038D1" w:rsidRPr="006A6209" w:rsidRDefault="00B038D1" w:rsidP="00B038D1">
      <w:pPr>
        <w:pStyle w:val="BodyText6"/>
      </w:pPr>
    </w:p>
    <w:p w14:paraId="1DABD6B9" w14:textId="7A1B03ED" w:rsidR="00F53DC9" w:rsidRPr="006A6209" w:rsidRDefault="00827365" w:rsidP="002037F1">
      <w:pPr>
        <w:pStyle w:val="Heading3"/>
      </w:pPr>
      <w:bookmarkStart w:id="279" w:name="_Toc51598791"/>
      <w:bookmarkStart w:id="280" w:name="_Toc164850082"/>
      <w:r w:rsidRPr="006A6209">
        <w:t>Patch</w:t>
      </w:r>
      <w:r w:rsidR="00F53DC9" w:rsidRPr="006A6209">
        <w:t xml:space="preserve"> SD*5.3*745</w:t>
      </w:r>
      <w:r w:rsidRPr="006A6209">
        <w:t xml:space="preserve"> Routines</w:t>
      </w:r>
      <w:bookmarkEnd w:id="279"/>
      <w:bookmarkEnd w:id="280"/>
    </w:p>
    <w:p w14:paraId="0F9D4DEF" w14:textId="5EC26462" w:rsidR="00B038D1" w:rsidRPr="006A6209" w:rsidRDefault="00F53DC9" w:rsidP="00B038D1">
      <w:pPr>
        <w:pStyle w:val="BodyText"/>
        <w:keepNext/>
        <w:keepLines/>
      </w:pPr>
      <w:r w:rsidRPr="006A6209">
        <w:t>VS GUI Release 1.7.1</w:t>
      </w:r>
      <w:r w:rsidR="00B038D1" w:rsidRPr="006A6209">
        <w:t>:</w:t>
      </w:r>
      <w:r w:rsidRPr="006A6209">
        <w:t xml:space="preserve"> </w:t>
      </w:r>
      <w:r w:rsidR="00B038D1" w:rsidRPr="006A6209">
        <w:rPr>
          <w:caps/>
        </w:rPr>
        <w:t>Patch</w:t>
      </w:r>
      <w:r w:rsidR="00B038D1" w:rsidRPr="006A6209">
        <w:t xml:space="preserve"> SD*5.3*745</w:t>
      </w:r>
      <w:r w:rsidRPr="006A6209">
        <w:t xml:space="preserve"> addressed multiple enhancements including:</w:t>
      </w:r>
    </w:p>
    <w:p w14:paraId="3815F4EA" w14:textId="0F1BF572" w:rsidR="00B038D1" w:rsidRPr="006A6209" w:rsidRDefault="00B038D1" w:rsidP="00B038D1">
      <w:pPr>
        <w:pStyle w:val="ListBullet"/>
        <w:keepNext/>
        <w:keepLines/>
      </w:pPr>
      <w:r w:rsidRPr="006A6209">
        <w:t>A</w:t>
      </w:r>
      <w:r w:rsidR="00F53DC9" w:rsidRPr="006A6209">
        <w:t xml:space="preserve">ccept a flag to </w:t>
      </w:r>
      <w:r w:rsidR="00F53DC9" w:rsidRPr="006A6209">
        <w:rPr>
          <w:i/>
          <w:iCs/>
        </w:rPr>
        <w:t>not</w:t>
      </w:r>
      <w:r w:rsidR="00F53DC9" w:rsidRPr="006A6209">
        <w:t xml:space="preserve"> reopen appointment request when flag is </w:t>
      </w:r>
      <w:r w:rsidRPr="006A6209">
        <w:t>“</w:t>
      </w:r>
      <w:r w:rsidR="00F53DC9" w:rsidRPr="006A6209">
        <w:rPr>
          <w:b/>
          <w:bCs/>
        </w:rPr>
        <w:t>2</w:t>
      </w:r>
      <w:r w:rsidRPr="006A6209">
        <w:t>”.</w:t>
      </w:r>
    </w:p>
    <w:p w14:paraId="287456B0" w14:textId="11A9A110" w:rsidR="00B038D1" w:rsidRPr="006A6209" w:rsidRDefault="00B038D1" w:rsidP="00B038D1">
      <w:pPr>
        <w:pStyle w:val="ListBullet"/>
        <w:keepNext/>
        <w:keepLines/>
      </w:pPr>
      <w:r w:rsidRPr="006A6209">
        <w:t>V</w:t>
      </w:r>
      <w:r w:rsidR="00F53DC9" w:rsidRPr="006A6209">
        <w:t>iew the CPRS Consult tab details via VS GUI</w:t>
      </w:r>
      <w:r w:rsidRPr="006A6209">
        <w:t>.</w:t>
      </w:r>
    </w:p>
    <w:p w14:paraId="6ADE211F" w14:textId="6291E276" w:rsidR="00B038D1" w:rsidRPr="006A6209" w:rsidRDefault="00B038D1" w:rsidP="00B038D1">
      <w:pPr>
        <w:pStyle w:val="ListBullet"/>
      </w:pPr>
      <w:r w:rsidRPr="006A6209">
        <w:t>D</w:t>
      </w:r>
      <w:r w:rsidR="00F53DC9" w:rsidRPr="006A6209">
        <w:t>isplay contact information on the Request Management Grid on VS GUI</w:t>
      </w:r>
      <w:r w:rsidRPr="006A6209">
        <w:t>.</w:t>
      </w:r>
    </w:p>
    <w:p w14:paraId="0EFF0750" w14:textId="2EB58848" w:rsidR="00B038D1" w:rsidRPr="006A6209" w:rsidRDefault="00B038D1" w:rsidP="00B038D1">
      <w:pPr>
        <w:pStyle w:val="ListBullet"/>
      </w:pPr>
      <w:r w:rsidRPr="006A6209">
        <w:t>N</w:t>
      </w:r>
      <w:r w:rsidR="00F53DC9" w:rsidRPr="006A6209">
        <w:t>ew background job to Disposition Open CPRS Return to Clinic (RTC) Orders Scheduled in VistA</w:t>
      </w:r>
      <w:r w:rsidRPr="006A6209">
        <w:t>.</w:t>
      </w:r>
    </w:p>
    <w:p w14:paraId="464E1000" w14:textId="77777777" w:rsidR="00B038D1" w:rsidRPr="006A6209" w:rsidRDefault="00F53DC9" w:rsidP="00B038D1">
      <w:pPr>
        <w:pStyle w:val="ListBullet"/>
        <w:rPr>
          <w:color w:val="auto"/>
        </w:rPr>
      </w:pPr>
      <w:r w:rsidRPr="006A6209">
        <w:rPr>
          <w:color w:val="auto"/>
        </w:rPr>
        <w:t>Update Patient Indicated Date (PID) when rescheduling an appointment that was cancelled by the patient or no-showed.</w:t>
      </w:r>
    </w:p>
    <w:p w14:paraId="1F276498" w14:textId="77777777" w:rsidR="00B038D1" w:rsidRPr="006A6209" w:rsidRDefault="00B038D1" w:rsidP="00B038D1">
      <w:pPr>
        <w:pStyle w:val="BodyText6"/>
      </w:pPr>
    </w:p>
    <w:p w14:paraId="64592AAE" w14:textId="430DD397" w:rsidR="00F53DC9" w:rsidRPr="006A6209" w:rsidRDefault="00F53DC9" w:rsidP="00B038D1">
      <w:pPr>
        <w:pStyle w:val="BodyText"/>
      </w:pPr>
      <w:r w:rsidRPr="006A6209">
        <w:t xml:space="preserve">This patch also corrected a SACC compliance issue of using </w:t>
      </w:r>
      <w:r w:rsidR="006D3E42" w:rsidRPr="006A6209">
        <w:t>“</w:t>
      </w:r>
      <w:r w:rsidRPr="006A6209">
        <w:t>…</w:t>
      </w:r>
      <w:r w:rsidR="006D3E42" w:rsidRPr="006A6209">
        <w:t>”</w:t>
      </w:r>
      <w:r w:rsidRPr="006A6209">
        <w:t xml:space="preserve"> structure during parameter passing.</w:t>
      </w:r>
    </w:p>
    <w:p w14:paraId="3C3E3D65" w14:textId="77777777" w:rsidR="00CF08C7" w:rsidRPr="006A6209" w:rsidRDefault="00CF08C7" w:rsidP="00CF08C7">
      <w:pPr>
        <w:pStyle w:val="BodyText6"/>
        <w:keepNext/>
        <w:keepLines/>
      </w:pPr>
    </w:p>
    <w:p w14:paraId="3AC6165A" w14:textId="370298EB" w:rsidR="00CF08C7" w:rsidRPr="006A6209" w:rsidRDefault="00CF08C7" w:rsidP="00CF08C7">
      <w:pPr>
        <w:pStyle w:val="Caption"/>
      </w:pPr>
      <w:bookmarkStart w:id="281" w:name="_Toc164849832"/>
      <w:r w:rsidRPr="006A6209">
        <w:t xml:space="preserve">Table </w:t>
      </w:r>
      <w:r w:rsidRPr="006A6209">
        <w:fldChar w:fldCharType="begin"/>
      </w:r>
      <w:r w:rsidRPr="006A6209">
        <w:instrText>SEQ Table \* ARABIC</w:instrText>
      </w:r>
      <w:r w:rsidRPr="006A6209">
        <w:fldChar w:fldCharType="separate"/>
      </w:r>
      <w:r w:rsidR="00127840">
        <w:rPr>
          <w:noProof/>
        </w:rPr>
        <w:t>25</w:t>
      </w:r>
      <w:r w:rsidRPr="006A6209">
        <w:fldChar w:fldCharType="end"/>
      </w:r>
      <w:r w:rsidRPr="006A6209">
        <w:t>: Patch SD*5.3*745 Routines</w:t>
      </w:r>
      <w:bookmarkEnd w:id="281"/>
    </w:p>
    <w:tbl>
      <w:tblPr>
        <w:tblStyle w:val="TableGrid20"/>
        <w:tblW w:w="9576" w:type="dxa"/>
        <w:tblLook w:val="04A0" w:firstRow="1" w:lastRow="0" w:firstColumn="1" w:lastColumn="0" w:noHBand="0" w:noVBand="1"/>
      </w:tblPr>
      <w:tblGrid>
        <w:gridCol w:w="4788"/>
        <w:gridCol w:w="4788"/>
      </w:tblGrid>
      <w:tr w:rsidR="00CF08C7" w:rsidRPr="006A6209" w14:paraId="76DA0245" w14:textId="77777777" w:rsidTr="0072293D">
        <w:trPr>
          <w:tblHeader/>
        </w:trPr>
        <w:tc>
          <w:tcPr>
            <w:tcW w:w="4788" w:type="dxa"/>
            <w:shd w:val="clear" w:color="auto" w:fill="E7E6E6" w:themeFill="background2"/>
          </w:tcPr>
          <w:p w14:paraId="5C54604C" w14:textId="77777777" w:rsidR="00CF08C7" w:rsidRPr="006A6209" w:rsidRDefault="00CF08C7" w:rsidP="00A23E30">
            <w:pPr>
              <w:pStyle w:val="TableHeading"/>
            </w:pPr>
            <w:bookmarkStart w:id="282" w:name="_Hlk155331875"/>
            <w:r w:rsidRPr="006A6209">
              <w:t>New SD Routines</w:t>
            </w:r>
          </w:p>
        </w:tc>
        <w:tc>
          <w:tcPr>
            <w:tcW w:w="4788" w:type="dxa"/>
            <w:shd w:val="clear" w:color="auto" w:fill="E7E6E6" w:themeFill="background2"/>
          </w:tcPr>
          <w:p w14:paraId="2BFF2924" w14:textId="77777777" w:rsidR="00CF08C7" w:rsidRPr="006A6209" w:rsidRDefault="00CF08C7" w:rsidP="00A23E30">
            <w:pPr>
              <w:pStyle w:val="TableHeading"/>
            </w:pPr>
            <w:r w:rsidRPr="006A6209">
              <w:t>Modified SD Routines</w:t>
            </w:r>
          </w:p>
        </w:tc>
      </w:tr>
      <w:tr w:rsidR="00CF08C7" w:rsidRPr="006A6209" w14:paraId="6A5ABC04" w14:textId="77777777" w:rsidTr="0072293D">
        <w:tc>
          <w:tcPr>
            <w:tcW w:w="4788" w:type="dxa"/>
          </w:tcPr>
          <w:p w14:paraId="24961A1D" w14:textId="5F2E3DD6" w:rsidR="00CF08C7" w:rsidRPr="006A6209" w:rsidRDefault="00E36397" w:rsidP="00003C6A">
            <w:pPr>
              <w:pStyle w:val="TableText"/>
            </w:pPr>
            <w:r w:rsidRPr="006A6209">
              <w:rPr>
                <w:b/>
                <w:bCs/>
              </w:rPr>
              <w:t>SDEC08A</w:t>
            </w:r>
          </w:p>
        </w:tc>
        <w:tc>
          <w:tcPr>
            <w:tcW w:w="4788" w:type="dxa"/>
          </w:tcPr>
          <w:p w14:paraId="2D74868E" w14:textId="37DC2AC0" w:rsidR="00CF08C7" w:rsidRPr="006A6209" w:rsidRDefault="00CF08C7" w:rsidP="00003C6A">
            <w:pPr>
              <w:pStyle w:val="TableText"/>
            </w:pPr>
            <w:r w:rsidRPr="006A6209">
              <w:rPr>
                <w:b/>
                <w:bCs/>
              </w:rPr>
              <w:t>SDEC</w:t>
            </w:r>
          </w:p>
        </w:tc>
      </w:tr>
      <w:tr w:rsidR="00CF08C7" w:rsidRPr="006A6209" w14:paraId="370BEF32" w14:textId="77777777" w:rsidTr="0072293D">
        <w:tc>
          <w:tcPr>
            <w:tcW w:w="4788" w:type="dxa"/>
          </w:tcPr>
          <w:p w14:paraId="13163D85" w14:textId="32C30370" w:rsidR="00CF08C7" w:rsidRPr="006A6209" w:rsidRDefault="00E36397" w:rsidP="00003C6A">
            <w:pPr>
              <w:pStyle w:val="TableText"/>
            </w:pPr>
            <w:r w:rsidRPr="006A6209">
              <w:rPr>
                <w:b/>
                <w:bCs/>
              </w:rPr>
              <w:t>SDECRTCF</w:t>
            </w:r>
          </w:p>
        </w:tc>
        <w:tc>
          <w:tcPr>
            <w:tcW w:w="4788" w:type="dxa"/>
          </w:tcPr>
          <w:p w14:paraId="5742C1A6" w14:textId="0D5373AC" w:rsidR="00CF08C7" w:rsidRPr="006A6209" w:rsidRDefault="00CF08C7" w:rsidP="00003C6A">
            <w:pPr>
              <w:pStyle w:val="TableText"/>
              <w:rPr>
                <w:b/>
                <w:bCs/>
              </w:rPr>
            </w:pPr>
            <w:r w:rsidRPr="006A6209">
              <w:rPr>
                <w:b/>
                <w:bCs/>
              </w:rPr>
              <w:t>SDEC08</w:t>
            </w:r>
          </w:p>
        </w:tc>
      </w:tr>
      <w:tr w:rsidR="00CF08C7" w:rsidRPr="006A6209" w14:paraId="6DB13339" w14:textId="77777777" w:rsidTr="00486ACB">
        <w:tc>
          <w:tcPr>
            <w:tcW w:w="4788" w:type="dxa"/>
            <w:shd w:val="clear" w:color="auto" w:fill="BFBFBF" w:themeFill="background1" w:themeFillShade="BF"/>
          </w:tcPr>
          <w:p w14:paraId="5BACE869" w14:textId="77777777" w:rsidR="00CF08C7" w:rsidRPr="006A6209" w:rsidRDefault="00CF08C7" w:rsidP="00003C6A">
            <w:pPr>
              <w:pStyle w:val="TableText"/>
            </w:pPr>
          </w:p>
        </w:tc>
        <w:tc>
          <w:tcPr>
            <w:tcW w:w="4788" w:type="dxa"/>
          </w:tcPr>
          <w:p w14:paraId="135CE45B" w14:textId="129663ED" w:rsidR="00CF08C7" w:rsidRPr="006A6209" w:rsidRDefault="00CF08C7" w:rsidP="00003C6A">
            <w:pPr>
              <w:pStyle w:val="TableText"/>
              <w:rPr>
                <w:b/>
                <w:bCs/>
              </w:rPr>
            </w:pPr>
            <w:r w:rsidRPr="006A6209">
              <w:rPr>
                <w:b/>
                <w:bCs/>
              </w:rPr>
              <w:t>SDEC50</w:t>
            </w:r>
          </w:p>
        </w:tc>
      </w:tr>
      <w:tr w:rsidR="00CF08C7" w:rsidRPr="006A6209" w14:paraId="0CA9E365" w14:textId="77777777" w:rsidTr="00486ACB">
        <w:tc>
          <w:tcPr>
            <w:tcW w:w="4788" w:type="dxa"/>
            <w:shd w:val="clear" w:color="auto" w:fill="BFBFBF" w:themeFill="background1" w:themeFillShade="BF"/>
          </w:tcPr>
          <w:p w14:paraId="5D632F89" w14:textId="77777777" w:rsidR="00CF08C7" w:rsidRPr="006A6209" w:rsidRDefault="00CF08C7" w:rsidP="00003C6A">
            <w:pPr>
              <w:pStyle w:val="TableText"/>
            </w:pPr>
          </w:p>
        </w:tc>
        <w:tc>
          <w:tcPr>
            <w:tcW w:w="4788" w:type="dxa"/>
          </w:tcPr>
          <w:p w14:paraId="41239221" w14:textId="13CDC137" w:rsidR="00CF08C7" w:rsidRPr="006A6209" w:rsidRDefault="00CF08C7" w:rsidP="00003C6A">
            <w:pPr>
              <w:pStyle w:val="TableText"/>
              <w:rPr>
                <w:b/>
                <w:bCs/>
              </w:rPr>
            </w:pPr>
            <w:r w:rsidRPr="006A6209">
              <w:rPr>
                <w:b/>
                <w:bCs/>
              </w:rPr>
              <w:t>SDEC51</w:t>
            </w:r>
          </w:p>
        </w:tc>
      </w:tr>
      <w:tr w:rsidR="00CF08C7" w:rsidRPr="006A6209" w14:paraId="0690BC1F" w14:textId="77777777" w:rsidTr="00486ACB">
        <w:tc>
          <w:tcPr>
            <w:tcW w:w="4788" w:type="dxa"/>
            <w:shd w:val="clear" w:color="auto" w:fill="BFBFBF" w:themeFill="background1" w:themeFillShade="BF"/>
          </w:tcPr>
          <w:p w14:paraId="473CBD97" w14:textId="77777777" w:rsidR="00CF08C7" w:rsidRPr="006A6209" w:rsidRDefault="00CF08C7" w:rsidP="00003C6A">
            <w:pPr>
              <w:pStyle w:val="TableText"/>
            </w:pPr>
          </w:p>
        </w:tc>
        <w:tc>
          <w:tcPr>
            <w:tcW w:w="4788" w:type="dxa"/>
          </w:tcPr>
          <w:p w14:paraId="0042324F" w14:textId="4BCF7360" w:rsidR="00CF08C7" w:rsidRPr="006A6209" w:rsidRDefault="00CF08C7" w:rsidP="00003C6A">
            <w:pPr>
              <w:pStyle w:val="TableText"/>
              <w:rPr>
                <w:b/>
                <w:bCs/>
              </w:rPr>
            </w:pPr>
            <w:r w:rsidRPr="006A6209">
              <w:rPr>
                <w:b/>
                <w:bCs/>
              </w:rPr>
              <w:t>SDEC52</w:t>
            </w:r>
          </w:p>
        </w:tc>
      </w:tr>
      <w:tr w:rsidR="00CF08C7" w:rsidRPr="006A6209" w14:paraId="046E28F9" w14:textId="77777777" w:rsidTr="00486ACB">
        <w:tc>
          <w:tcPr>
            <w:tcW w:w="4788" w:type="dxa"/>
            <w:shd w:val="clear" w:color="auto" w:fill="BFBFBF" w:themeFill="background1" w:themeFillShade="BF"/>
          </w:tcPr>
          <w:p w14:paraId="009B7B34" w14:textId="77777777" w:rsidR="00CF08C7" w:rsidRPr="006A6209" w:rsidRDefault="00CF08C7" w:rsidP="00003C6A">
            <w:pPr>
              <w:pStyle w:val="TableText"/>
            </w:pPr>
          </w:p>
        </w:tc>
        <w:tc>
          <w:tcPr>
            <w:tcW w:w="4788" w:type="dxa"/>
          </w:tcPr>
          <w:p w14:paraId="67D228A5" w14:textId="63022B9E" w:rsidR="00CF08C7" w:rsidRPr="006A6209" w:rsidRDefault="00CF08C7" w:rsidP="00003C6A">
            <w:pPr>
              <w:pStyle w:val="TableText"/>
              <w:rPr>
                <w:b/>
                <w:bCs/>
              </w:rPr>
            </w:pPr>
            <w:r w:rsidRPr="006A6209">
              <w:rPr>
                <w:b/>
                <w:bCs/>
              </w:rPr>
              <w:t>SDEC52A</w:t>
            </w:r>
          </w:p>
        </w:tc>
      </w:tr>
      <w:tr w:rsidR="00CF08C7" w:rsidRPr="006A6209" w14:paraId="3A114427" w14:textId="77777777" w:rsidTr="00486ACB">
        <w:tc>
          <w:tcPr>
            <w:tcW w:w="4788" w:type="dxa"/>
            <w:shd w:val="clear" w:color="auto" w:fill="BFBFBF" w:themeFill="background1" w:themeFillShade="BF"/>
          </w:tcPr>
          <w:p w14:paraId="646C7376" w14:textId="77777777" w:rsidR="00CF08C7" w:rsidRPr="006A6209" w:rsidRDefault="00CF08C7" w:rsidP="00003C6A">
            <w:pPr>
              <w:pStyle w:val="TableText"/>
            </w:pPr>
          </w:p>
        </w:tc>
        <w:tc>
          <w:tcPr>
            <w:tcW w:w="4788" w:type="dxa"/>
          </w:tcPr>
          <w:p w14:paraId="2F9674F2" w14:textId="3622CFAE" w:rsidR="00CF08C7" w:rsidRPr="006A6209" w:rsidRDefault="00CF08C7" w:rsidP="00003C6A">
            <w:pPr>
              <w:pStyle w:val="TableText"/>
              <w:rPr>
                <w:b/>
                <w:bCs/>
              </w:rPr>
            </w:pPr>
            <w:r w:rsidRPr="006A6209">
              <w:rPr>
                <w:b/>
                <w:bCs/>
              </w:rPr>
              <w:t>SDEC53</w:t>
            </w:r>
          </w:p>
        </w:tc>
      </w:tr>
      <w:tr w:rsidR="00CF08C7" w:rsidRPr="006A6209" w14:paraId="0A95EDB1" w14:textId="77777777" w:rsidTr="00486ACB">
        <w:tc>
          <w:tcPr>
            <w:tcW w:w="4788" w:type="dxa"/>
            <w:shd w:val="clear" w:color="auto" w:fill="BFBFBF" w:themeFill="background1" w:themeFillShade="BF"/>
          </w:tcPr>
          <w:p w14:paraId="1B7F52DC" w14:textId="77777777" w:rsidR="00CF08C7" w:rsidRPr="006A6209" w:rsidRDefault="00CF08C7" w:rsidP="00003C6A">
            <w:pPr>
              <w:pStyle w:val="TableText"/>
            </w:pPr>
          </w:p>
        </w:tc>
        <w:tc>
          <w:tcPr>
            <w:tcW w:w="4788" w:type="dxa"/>
          </w:tcPr>
          <w:p w14:paraId="7E9A9012" w14:textId="52040B0B" w:rsidR="00CF08C7" w:rsidRPr="006A6209" w:rsidRDefault="00CF08C7" w:rsidP="00003C6A">
            <w:pPr>
              <w:pStyle w:val="TableText"/>
              <w:rPr>
                <w:b/>
                <w:bCs/>
              </w:rPr>
            </w:pPr>
            <w:r w:rsidRPr="006A6209">
              <w:rPr>
                <w:b/>
                <w:bCs/>
              </w:rPr>
              <w:t>SDECAR</w:t>
            </w:r>
          </w:p>
        </w:tc>
      </w:tr>
      <w:tr w:rsidR="00CF08C7" w:rsidRPr="006A6209" w14:paraId="046644EF" w14:textId="77777777" w:rsidTr="00486ACB">
        <w:tc>
          <w:tcPr>
            <w:tcW w:w="4788" w:type="dxa"/>
            <w:shd w:val="clear" w:color="auto" w:fill="BFBFBF" w:themeFill="background1" w:themeFillShade="BF"/>
          </w:tcPr>
          <w:p w14:paraId="25A2841E" w14:textId="77777777" w:rsidR="00CF08C7" w:rsidRPr="006A6209" w:rsidRDefault="00CF08C7" w:rsidP="00003C6A">
            <w:pPr>
              <w:pStyle w:val="TableText"/>
            </w:pPr>
          </w:p>
        </w:tc>
        <w:tc>
          <w:tcPr>
            <w:tcW w:w="4788" w:type="dxa"/>
          </w:tcPr>
          <w:p w14:paraId="66B33788" w14:textId="762CE73A" w:rsidR="00CF08C7" w:rsidRPr="006A6209" w:rsidRDefault="00CF08C7" w:rsidP="00003C6A">
            <w:pPr>
              <w:pStyle w:val="TableText"/>
              <w:rPr>
                <w:b/>
                <w:bCs/>
              </w:rPr>
            </w:pPr>
            <w:r w:rsidRPr="006A6209">
              <w:rPr>
                <w:b/>
                <w:bCs/>
              </w:rPr>
              <w:t>SDECAR1</w:t>
            </w:r>
          </w:p>
        </w:tc>
      </w:tr>
      <w:tr w:rsidR="00CF08C7" w:rsidRPr="006A6209" w14:paraId="4BEFAB11" w14:textId="77777777" w:rsidTr="00486ACB">
        <w:tc>
          <w:tcPr>
            <w:tcW w:w="4788" w:type="dxa"/>
            <w:shd w:val="clear" w:color="auto" w:fill="BFBFBF" w:themeFill="background1" w:themeFillShade="BF"/>
          </w:tcPr>
          <w:p w14:paraId="76E7EA92" w14:textId="77777777" w:rsidR="00CF08C7" w:rsidRPr="006A6209" w:rsidRDefault="00CF08C7" w:rsidP="00003C6A">
            <w:pPr>
              <w:pStyle w:val="TableText"/>
            </w:pPr>
          </w:p>
        </w:tc>
        <w:tc>
          <w:tcPr>
            <w:tcW w:w="4788" w:type="dxa"/>
          </w:tcPr>
          <w:p w14:paraId="3A1ED575" w14:textId="2DBEF362" w:rsidR="00CF08C7" w:rsidRPr="006A6209" w:rsidRDefault="00CF08C7" w:rsidP="00003C6A">
            <w:pPr>
              <w:pStyle w:val="TableText"/>
              <w:rPr>
                <w:b/>
                <w:bCs/>
              </w:rPr>
            </w:pPr>
            <w:r w:rsidRPr="006A6209">
              <w:rPr>
                <w:b/>
                <w:bCs/>
              </w:rPr>
              <w:t>SDECAR1A</w:t>
            </w:r>
          </w:p>
        </w:tc>
      </w:tr>
      <w:tr w:rsidR="00CF08C7" w:rsidRPr="006A6209" w14:paraId="3A2BBFCA" w14:textId="77777777" w:rsidTr="00486ACB">
        <w:tc>
          <w:tcPr>
            <w:tcW w:w="4788" w:type="dxa"/>
            <w:shd w:val="clear" w:color="auto" w:fill="BFBFBF" w:themeFill="background1" w:themeFillShade="BF"/>
          </w:tcPr>
          <w:p w14:paraId="176B4AA0" w14:textId="77777777" w:rsidR="00CF08C7" w:rsidRPr="006A6209" w:rsidRDefault="00CF08C7" w:rsidP="00003C6A">
            <w:pPr>
              <w:pStyle w:val="TableText"/>
            </w:pPr>
          </w:p>
        </w:tc>
        <w:tc>
          <w:tcPr>
            <w:tcW w:w="4788" w:type="dxa"/>
          </w:tcPr>
          <w:p w14:paraId="0A1A9DFE" w14:textId="0733F7AF" w:rsidR="00CF08C7" w:rsidRPr="006A6209" w:rsidRDefault="00CF08C7" w:rsidP="00003C6A">
            <w:pPr>
              <w:pStyle w:val="TableText"/>
              <w:rPr>
                <w:b/>
                <w:bCs/>
              </w:rPr>
            </w:pPr>
            <w:r w:rsidRPr="006A6209">
              <w:rPr>
                <w:b/>
                <w:bCs/>
              </w:rPr>
              <w:t>SDECAR2</w:t>
            </w:r>
          </w:p>
        </w:tc>
      </w:tr>
      <w:tr w:rsidR="00CF08C7" w:rsidRPr="006A6209" w14:paraId="5FAA4BF0" w14:textId="77777777" w:rsidTr="00486ACB">
        <w:tc>
          <w:tcPr>
            <w:tcW w:w="4788" w:type="dxa"/>
            <w:shd w:val="clear" w:color="auto" w:fill="BFBFBF" w:themeFill="background1" w:themeFillShade="BF"/>
          </w:tcPr>
          <w:p w14:paraId="38AC0846" w14:textId="77777777" w:rsidR="00CF08C7" w:rsidRPr="006A6209" w:rsidRDefault="00CF08C7" w:rsidP="00003C6A">
            <w:pPr>
              <w:pStyle w:val="TableText"/>
            </w:pPr>
          </w:p>
        </w:tc>
        <w:tc>
          <w:tcPr>
            <w:tcW w:w="4788" w:type="dxa"/>
          </w:tcPr>
          <w:p w14:paraId="3AC62C9D" w14:textId="363DA9A5" w:rsidR="00CF08C7" w:rsidRPr="006A6209" w:rsidRDefault="00CF08C7" w:rsidP="00003C6A">
            <w:pPr>
              <w:pStyle w:val="TableText"/>
              <w:rPr>
                <w:b/>
                <w:bCs/>
              </w:rPr>
            </w:pPr>
            <w:r w:rsidRPr="006A6209">
              <w:rPr>
                <w:b/>
                <w:bCs/>
              </w:rPr>
              <w:t>SDECWL</w:t>
            </w:r>
          </w:p>
        </w:tc>
      </w:tr>
      <w:tr w:rsidR="00CF08C7" w:rsidRPr="006A6209" w14:paraId="20415F9A" w14:textId="77777777" w:rsidTr="00486ACB">
        <w:tc>
          <w:tcPr>
            <w:tcW w:w="4788" w:type="dxa"/>
            <w:shd w:val="clear" w:color="auto" w:fill="BFBFBF" w:themeFill="background1" w:themeFillShade="BF"/>
          </w:tcPr>
          <w:p w14:paraId="70513E26" w14:textId="77777777" w:rsidR="00CF08C7" w:rsidRPr="006A6209" w:rsidRDefault="00CF08C7" w:rsidP="00003C6A">
            <w:pPr>
              <w:pStyle w:val="TableText"/>
            </w:pPr>
          </w:p>
        </w:tc>
        <w:tc>
          <w:tcPr>
            <w:tcW w:w="4788" w:type="dxa"/>
          </w:tcPr>
          <w:p w14:paraId="77CA202D" w14:textId="5932101F" w:rsidR="00CF08C7" w:rsidRPr="006A6209" w:rsidRDefault="00CF08C7" w:rsidP="00003C6A">
            <w:pPr>
              <w:pStyle w:val="TableText"/>
              <w:rPr>
                <w:b/>
                <w:bCs/>
              </w:rPr>
            </w:pPr>
            <w:r w:rsidRPr="006A6209">
              <w:rPr>
                <w:b/>
                <w:bCs/>
              </w:rPr>
              <w:t>SDECWL1</w:t>
            </w:r>
          </w:p>
        </w:tc>
      </w:tr>
      <w:tr w:rsidR="00CF08C7" w:rsidRPr="006A6209" w14:paraId="485E8999" w14:textId="77777777" w:rsidTr="00486ACB">
        <w:tc>
          <w:tcPr>
            <w:tcW w:w="4788" w:type="dxa"/>
            <w:shd w:val="clear" w:color="auto" w:fill="BFBFBF" w:themeFill="background1" w:themeFillShade="BF"/>
          </w:tcPr>
          <w:p w14:paraId="2FFC0916" w14:textId="77777777" w:rsidR="00CF08C7" w:rsidRPr="006A6209" w:rsidRDefault="00CF08C7" w:rsidP="00003C6A">
            <w:pPr>
              <w:pStyle w:val="TableText"/>
            </w:pPr>
          </w:p>
        </w:tc>
        <w:tc>
          <w:tcPr>
            <w:tcW w:w="4788" w:type="dxa"/>
          </w:tcPr>
          <w:p w14:paraId="72F5522D" w14:textId="2D444184" w:rsidR="00CF08C7" w:rsidRPr="006A6209" w:rsidRDefault="00CF08C7" w:rsidP="00003C6A">
            <w:pPr>
              <w:pStyle w:val="TableText"/>
              <w:rPr>
                <w:b/>
                <w:bCs/>
              </w:rPr>
            </w:pPr>
            <w:r w:rsidRPr="006A6209">
              <w:rPr>
                <w:b/>
                <w:bCs/>
              </w:rPr>
              <w:t>SDECWL2</w:t>
            </w:r>
          </w:p>
        </w:tc>
      </w:tr>
      <w:bookmarkEnd w:id="282"/>
    </w:tbl>
    <w:p w14:paraId="35EBDBC4" w14:textId="77777777" w:rsidR="00CF08C7" w:rsidRPr="006A6209" w:rsidRDefault="00CF08C7" w:rsidP="00CF08C7">
      <w:pPr>
        <w:pStyle w:val="BodyText6"/>
      </w:pPr>
    </w:p>
    <w:p w14:paraId="213F8EA5" w14:textId="77777777" w:rsidR="00DB0636" w:rsidRPr="006A6209" w:rsidRDefault="00DB0636" w:rsidP="002037F1">
      <w:pPr>
        <w:pStyle w:val="Heading3"/>
      </w:pPr>
      <w:bookmarkStart w:id="283" w:name="_Patch_DG*5.3*960_Routines"/>
      <w:bookmarkStart w:id="284" w:name="_Ref58832218"/>
      <w:bookmarkStart w:id="285" w:name="_Toc164850083"/>
      <w:bookmarkEnd w:id="283"/>
      <w:r w:rsidRPr="006A6209">
        <w:t>Patch SD*5.3*756 Routines</w:t>
      </w:r>
      <w:bookmarkEnd w:id="284"/>
      <w:bookmarkEnd w:id="285"/>
    </w:p>
    <w:p w14:paraId="1E50115B" w14:textId="77777777" w:rsidR="00DB0636" w:rsidRPr="006A6209" w:rsidRDefault="00DB0636" w:rsidP="00DB0636">
      <w:pPr>
        <w:pStyle w:val="BodyText"/>
        <w:keepNext/>
        <w:keepLines/>
        <w:spacing w:before="0" w:after="0"/>
      </w:pPr>
      <w:r w:rsidRPr="006A6209">
        <w:t>Patch SD*5.3*756 supports VS GUI Release 1.7.2 R2. The patch addresses multiple enhancements:</w:t>
      </w:r>
    </w:p>
    <w:p w14:paraId="00B6997E" w14:textId="77777777" w:rsidR="00DB0636" w:rsidRPr="006A6209" w:rsidRDefault="00DB0636" w:rsidP="00DB0636">
      <w:pPr>
        <w:pStyle w:val="ListBullet"/>
        <w:keepNext/>
        <w:keepLines/>
      </w:pPr>
      <w:r w:rsidRPr="006A6209">
        <w:t>When a scheduler creates a video appointment, Virtual Care Manager (VCM) launches in a new browser window from the VS GUI.</w:t>
      </w:r>
    </w:p>
    <w:p w14:paraId="782B2A8C" w14:textId="77777777" w:rsidR="00DB0636" w:rsidRPr="006A6209" w:rsidRDefault="00DB0636" w:rsidP="00DB0636">
      <w:pPr>
        <w:pStyle w:val="ListBullet"/>
        <w:keepNext/>
        <w:keepLines/>
      </w:pPr>
      <w:r w:rsidRPr="006A6209">
        <w:t>New picklist of static comments (hashtags) that can be added to the free text CANCELLATION REMARKS (#17) field in the PATIENT (#2) file.</w:t>
      </w:r>
    </w:p>
    <w:p w14:paraId="2B0C2A68" w14:textId="77777777" w:rsidR="00DB0636" w:rsidRPr="006A6209" w:rsidRDefault="00DB0636" w:rsidP="00DB0636">
      <w:pPr>
        <w:pStyle w:val="ListBullet"/>
      </w:pPr>
      <w:r w:rsidRPr="006A6209">
        <w:t>New COVID-19 priority column on the Request Management (RM) Grid.</w:t>
      </w:r>
    </w:p>
    <w:p w14:paraId="0CC3AC3B" w14:textId="77777777" w:rsidR="00DB0636" w:rsidRPr="006A6209" w:rsidRDefault="00DB0636" w:rsidP="00DB0636">
      <w:pPr>
        <w:pStyle w:val="BodyText6"/>
      </w:pPr>
    </w:p>
    <w:p w14:paraId="49B2FBBF" w14:textId="77777777" w:rsidR="00DB0636" w:rsidRPr="006A6209" w:rsidRDefault="00DB0636" w:rsidP="00DB0636">
      <w:pPr>
        <w:pStyle w:val="BodyText"/>
        <w:spacing w:before="0" w:after="0"/>
      </w:pPr>
      <w:r w:rsidRPr="006A6209">
        <w:t>SD*5.3*756 also removes the Electronic Wait List (EWL) menu option in the VS GUI. VA has mandated sunsetting the EWL. This change represents the first step in removing EWL functionality from the VS GUI.</w:t>
      </w:r>
    </w:p>
    <w:p w14:paraId="72709D95" w14:textId="77777777" w:rsidR="00DB0636" w:rsidRPr="006A6209" w:rsidRDefault="00DB0636" w:rsidP="00DB0636">
      <w:pPr>
        <w:pStyle w:val="BodyText6"/>
        <w:keepNext/>
        <w:keepLines/>
      </w:pPr>
    </w:p>
    <w:p w14:paraId="655A5D1B" w14:textId="4587CB56" w:rsidR="00DB0636" w:rsidRPr="006A6209" w:rsidRDefault="00DB0636" w:rsidP="00DB0636">
      <w:pPr>
        <w:pStyle w:val="Caption"/>
      </w:pPr>
      <w:bookmarkStart w:id="286" w:name="_Toc164849833"/>
      <w:r w:rsidRPr="006A6209">
        <w:t xml:space="preserve">Table </w:t>
      </w:r>
      <w:r w:rsidRPr="006A6209">
        <w:fldChar w:fldCharType="begin"/>
      </w:r>
      <w:r w:rsidRPr="006A6209">
        <w:instrText>SEQ Table \* ARABIC</w:instrText>
      </w:r>
      <w:r w:rsidRPr="006A6209">
        <w:fldChar w:fldCharType="separate"/>
      </w:r>
      <w:r w:rsidR="00127840">
        <w:rPr>
          <w:noProof/>
        </w:rPr>
        <w:t>26</w:t>
      </w:r>
      <w:r w:rsidRPr="006A6209">
        <w:fldChar w:fldCharType="end"/>
      </w:r>
      <w:r w:rsidRPr="006A6209">
        <w:t>: Patch SD*5.3*756 Routines</w:t>
      </w:r>
      <w:bookmarkEnd w:id="286"/>
    </w:p>
    <w:tbl>
      <w:tblPr>
        <w:tblStyle w:val="TableGrid20"/>
        <w:tblW w:w="9576" w:type="dxa"/>
        <w:tblLook w:val="04A0" w:firstRow="1" w:lastRow="0" w:firstColumn="1" w:lastColumn="0" w:noHBand="0" w:noVBand="1"/>
      </w:tblPr>
      <w:tblGrid>
        <w:gridCol w:w="4788"/>
        <w:gridCol w:w="4788"/>
      </w:tblGrid>
      <w:tr w:rsidR="00DB0636" w:rsidRPr="006A6209" w14:paraId="490585A7" w14:textId="77777777" w:rsidTr="0072293D">
        <w:trPr>
          <w:tblHeader/>
        </w:trPr>
        <w:tc>
          <w:tcPr>
            <w:tcW w:w="4788" w:type="dxa"/>
            <w:shd w:val="clear" w:color="auto" w:fill="E7E6E6" w:themeFill="background2"/>
          </w:tcPr>
          <w:p w14:paraId="56B2B7F0" w14:textId="77777777" w:rsidR="00DB0636" w:rsidRPr="006A6209" w:rsidRDefault="00DB0636" w:rsidP="00A23E30">
            <w:pPr>
              <w:pStyle w:val="TableHeading"/>
            </w:pPr>
            <w:bookmarkStart w:id="287" w:name="_Hlk155331877"/>
            <w:r w:rsidRPr="006A6209">
              <w:t>New SD Routines</w:t>
            </w:r>
          </w:p>
        </w:tc>
        <w:tc>
          <w:tcPr>
            <w:tcW w:w="4788" w:type="dxa"/>
            <w:shd w:val="clear" w:color="auto" w:fill="E7E6E6" w:themeFill="background2"/>
          </w:tcPr>
          <w:p w14:paraId="214757F1" w14:textId="77777777" w:rsidR="00DB0636" w:rsidRPr="006A6209" w:rsidRDefault="00DB0636" w:rsidP="00A23E30">
            <w:pPr>
              <w:pStyle w:val="TableHeading"/>
            </w:pPr>
            <w:r w:rsidRPr="006A6209">
              <w:t>Modified SD Routines</w:t>
            </w:r>
          </w:p>
        </w:tc>
      </w:tr>
      <w:tr w:rsidR="00DB0636" w:rsidRPr="006A6209" w14:paraId="4565F528" w14:textId="77777777" w:rsidTr="0072293D">
        <w:tc>
          <w:tcPr>
            <w:tcW w:w="4788" w:type="dxa"/>
          </w:tcPr>
          <w:p w14:paraId="73E52DFC" w14:textId="77777777" w:rsidR="00DB0636" w:rsidRPr="006A6209" w:rsidRDefault="00DB0636" w:rsidP="009D0843">
            <w:pPr>
              <w:pStyle w:val="TableText"/>
              <w:keepNext/>
              <w:keepLines/>
              <w:rPr>
                <w:b/>
                <w:bCs/>
              </w:rPr>
            </w:pPr>
            <w:r w:rsidRPr="006A6209">
              <w:rPr>
                <w:b/>
                <w:bCs/>
              </w:rPr>
              <w:t>SDECVVC</w:t>
            </w:r>
          </w:p>
        </w:tc>
        <w:tc>
          <w:tcPr>
            <w:tcW w:w="4788" w:type="dxa"/>
          </w:tcPr>
          <w:p w14:paraId="3A21FFFA" w14:textId="77777777" w:rsidR="00DB0636" w:rsidRPr="006A6209" w:rsidRDefault="00DB0636" w:rsidP="009D0843">
            <w:pPr>
              <w:pStyle w:val="TableText"/>
              <w:keepNext/>
              <w:keepLines/>
              <w:rPr>
                <w:b/>
                <w:bCs/>
              </w:rPr>
            </w:pPr>
            <w:r w:rsidRPr="006A6209">
              <w:rPr>
                <w:b/>
                <w:bCs/>
              </w:rPr>
              <w:t>SDEC</w:t>
            </w:r>
          </w:p>
        </w:tc>
      </w:tr>
      <w:tr w:rsidR="00DB0636" w:rsidRPr="006A6209" w14:paraId="59C84A08" w14:textId="77777777" w:rsidTr="0072293D">
        <w:tc>
          <w:tcPr>
            <w:tcW w:w="4788" w:type="dxa"/>
          </w:tcPr>
          <w:p w14:paraId="737AE97A" w14:textId="77777777" w:rsidR="00DB0636" w:rsidRPr="006A6209" w:rsidRDefault="00DB0636" w:rsidP="009D0843">
            <w:pPr>
              <w:pStyle w:val="TableText"/>
              <w:keepNext/>
              <w:keepLines/>
              <w:rPr>
                <w:b/>
                <w:bCs/>
              </w:rPr>
            </w:pPr>
            <w:r w:rsidRPr="006A6209">
              <w:rPr>
                <w:b/>
                <w:bCs/>
              </w:rPr>
              <w:t>SDEC756P</w:t>
            </w:r>
          </w:p>
        </w:tc>
        <w:tc>
          <w:tcPr>
            <w:tcW w:w="4788" w:type="dxa"/>
          </w:tcPr>
          <w:p w14:paraId="4D5BE761" w14:textId="77777777" w:rsidR="00DB0636" w:rsidRPr="006A6209" w:rsidRDefault="00DB0636" w:rsidP="009D0843">
            <w:pPr>
              <w:pStyle w:val="TableText"/>
              <w:keepNext/>
              <w:keepLines/>
              <w:rPr>
                <w:b/>
                <w:bCs/>
              </w:rPr>
            </w:pPr>
            <w:r w:rsidRPr="006A6209">
              <w:rPr>
                <w:b/>
                <w:bCs/>
              </w:rPr>
              <w:t xml:space="preserve">SDEC08 </w:t>
            </w:r>
          </w:p>
        </w:tc>
      </w:tr>
      <w:tr w:rsidR="00DB0636" w:rsidRPr="006A6209" w14:paraId="2C79771E" w14:textId="77777777" w:rsidTr="00486ACB">
        <w:tc>
          <w:tcPr>
            <w:tcW w:w="4788" w:type="dxa"/>
            <w:shd w:val="clear" w:color="auto" w:fill="BFBFBF" w:themeFill="background1" w:themeFillShade="BF"/>
          </w:tcPr>
          <w:p w14:paraId="73CCEDEB" w14:textId="77777777" w:rsidR="00DB0636" w:rsidRPr="006A6209" w:rsidRDefault="00DB0636" w:rsidP="009D0843">
            <w:pPr>
              <w:pStyle w:val="TableText"/>
              <w:keepNext/>
              <w:keepLines/>
            </w:pPr>
          </w:p>
        </w:tc>
        <w:tc>
          <w:tcPr>
            <w:tcW w:w="4788" w:type="dxa"/>
          </w:tcPr>
          <w:p w14:paraId="17D0487C" w14:textId="77777777" w:rsidR="00DB0636" w:rsidRPr="006A6209" w:rsidRDefault="00DB0636" w:rsidP="009D0843">
            <w:pPr>
              <w:pStyle w:val="TableText"/>
              <w:keepNext/>
              <w:keepLines/>
              <w:rPr>
                <w:b/>
                <w:bCs/>
              </w:rPr>
            </w:pPr>
            <w:r w:rsidRPr="006A6209">
              <w:rPr>
                <w:b/>
                <w:bCs/>
              </w:rPr>
              <w:t>SDEC08A</w:t>
            </w:r>
          </w:p>
        </w:tc>
      </w:tr>
      <w:tr w:rsidR="00DB0636" w:rsidRPr="006A6209" w14:paraId="3D22B010" w14:textId="77777777" w:rsidTr="00486ACB">
        <w:tc>
          <w:tcPr>
            <w:tcW w:w="4788" w:type="dxa"/>
            <w:shd w:val="clear" w:color="auto" w:fill="BFBFBF" w:themeFill="background1" w:themeFillShade="BF"/>
          </w:tcPr>
          <w:p w14:paraId="4ADB8AF8" w14:textId="77777777" w:rsidR="00DB0636" w:rsidRPr="006A6209" w:rsidRDefault="00DB0636" w:rsidP="009D0843">
            <w:pPr>
              <w:pStyle w:val="TableText"/>
              <w:keepNext/>
              <w:keepLines/>
            </w:pPr>
          </w:p>
        </w:tc>
        <w:tc>
          <w:tcPr>
            <w:tcW w:w="4788" w:type="dxa"/>
          </w:tcPr>
          <w:p w14:paraId="636F3A76" w14:textId="77777777" w:rsidR="00DB0636" w:rsidRPr="006A6209" w:rsidRDefault="00DB0636" w:rsidP="009D0843">
            <w:pPr>
              <w:pStyle w:val="TableText"/>
              <w:keepNext/>
              <w:keepLines/>
              <w:rPr>
                <w:b/>
                <w:bCs/>
              </w:rPr>
            </w:pPr>
            <w:r w:rsidRPr="006A6209">
              <w:rPr>
                <w:b/>
                <w:bCs/>
              </w:rPr>
              <w:t>SDEC45</w:t>
            </w:r>
          </w:p>
        </w:tc>
      </w:tr>
      <w:tr w:rsidR="00DB0636" w:rsidRPr="006A6209" w14:paraId="3BDBF313" w14:textId="77777777" w:rsidTr="00486ACB">
        <w:tc>
          <w:tcPr>
            <w:tcW w:w="4788" w:type="dxa"/>
            <w:shd w:val="clear" w:color="auto" w:fill="BFBFBF" w:themeFill="background1" w:themeFillShade="BF"/>
          </w:tcPr>
          <w:p w14:paraId="76C91E91" w14:textId="77777777" w:rsidR="00DB0636" w:rsidRPr="006A6209" w:rsidRDefault="00DB0636" w:rsidP="009D0843">
            <w:pPr>
              <w:pStyle w:val="TableText"/>
            </w:pPr>
          </w:p>
        </w:tc>
        <w:tc>
          <w:tcPr>
            <w:tcW w:w="4788" w:type="dxa"/>
          </w:tcPr>
          <w:p w14:paraId="1CA688D4" w14:textId="77777777" w:rsidR="00DB0636" w:rsidRPr="006A6209" w:rsidRDefault="00DB0636" w:rsidP="009D0843">
            <w:pPr>
              <w:pStyle w:val="TableText"/>
              <w:rPr>
                <w:b/>
                <w:bCs/>
              </w:rPr>
            </w:pPr>
            <w:r w:rsidRPr="006A6209">
              <w:rPr>
                <w:b/>
                <w:bCs/>
              </w:rPr>
              <w:t>SDEC51</w:t>
            </w:r>
          </w:p>
        </w:tc>
      </w:tr>
      <w:tr w:rsidR="00DB0636" w:rsidRPr="006A6209" w14:paraId="6AA2C059" w14:textId="77777777" w:rsidTr="00486ACB">
        <w:tc>
          <w:tcPr>
            <w:tcW w:w="4788" w:type="dxa"/>
            <w:shd w:val="clear" w:color="auto" w:fill="BFBFBF" w:themeFill="background1" w:themeFillShade="BF"/>
          </w:tcPr>
          <w:p w14:paraId="0008F360" w14:textId="77777777" w:rsidR="00DB0636" w:rsidRPr="006A6209" w:rsidRDefault="00DB0636" w:rsidP="009D0843">
            <w:pPr>
              <w:pStyle w:val="TableText"/>
            </w:pPr>
          </w:p>
        </w:tc>
        <w:tc>
          <w:tcPr>
            <w:tcW w:w="4788" w:type="dxa"/>
          </w:tcPr>
          <w:p w14:paraId="726D6AAF" w14:textId="77777777" w:rsidR="00DB0636" w:rsidRPr="006A6209" w:rsidRDefault="00DB0636" w:rsidP="009D0843">
            <w:pPr>
              <w:pStyle w:val="TableText"/>
              <w:rPr>
                <w:b/>
                <w:bCs/>
              </w:rPr>
            </w:pPr>
            <w:r w:rsidRPr="006A6209">
              <w:rPr>
                <w:b/>
                <w:bCs/>
              </w:rPr>
              <w:t>SDECAR1A</w:t>
            </w:r>
          </w:p>
        </w:tc>
      </w:tr>
      <w:tr w:rsidR="00DB0636" w:rsidRPr="006A6209" w14:paraId="32DE96BD" w14:textId="77777777" w:rsidTr="00486ACB">
        <w:tc>
          <w:tcPr>
            <w:tcW w:w="4788" w:type="dxa"/>
            <w:shd w:val="clear" w:color="auto" w:fill="BFBFBF" w:themeFill="background1" w:themeFillShade="BF"/>
          </w:tcPr>
          <w:p w14:paraId="00B9F8DE" w14:textId="77777777" w:rsidR="00DB0636" w:rsidRPr="006A6209" w:rsidRDefault="00DB0636" w:rsidP="009D0843">
            <w:pPr>
              <w:pStyle w:val="TableText"/>
            </w:pPr>
          </w:p>
        </w:tc>
        <w:tc>
          <w:tcPr>
            <w:tcW w:w="4788" w:type="dxa"/>
          </w:tcPr>
          <w:p w14:paraId="798D0AA7" w14:textId="77777777" w:rsidR="00DB0636" w:rsidRPr="006A6209" w:rsidRDefault="00DB0636" w:rsidP="009D0843">
            <w:pPr>
              <w:pStyle w:val="TableText"/>
              <w:rPr>
                <w:b/>
                <w:bCs/>
              </w:rPr>
            </w:pPr>
            <w:r w:rsidRPr="006A6209">
              <w:rPr>
                <w:b/>
                <w:bCs/>
              </w:rPr>
              <w:t>SDECSTNG</w:t>
            </w:r>
          </w:p>
        </w:tc>
      </w:tr>
    </w:tbl>
    <w:p w14:paraId="68FB4F01" w14:textId="77777777" w:rsidR="00483A69" w:rsidRPr="006A6209" w:rsidRDefault="00483A69" w:rsidP="002037F1">
      <w:pPr>
        <w:pStyle w:val="Heading3"/>
      </w:pPr>
      <w:bookmarkStart w:id="288" w:name="_Toc46128875"/>
      <w:bookmarkStart w:id="289" w:name="_Toc54110831"/>
      <w:bookmarkStart w:id="290" w:name="_Toc54111698"/>
      <w:bookmarkStart w:id="291" w:name="_Ref61522773"/>
      <w:bookmarkStart w:id="292" w:name="_Ref61522791"/>
      <w:bookmarkStart w:id="293" w:name="_Ref61522869"/>
      <w:bookmarkStart w:id="294" w:name="_Toc164850084"/>
      <w:bookmarkEnd w:id="287"/>
      <w:r w:rsidRPr="006A6209">
        <w:t>Patch DG*5.3*1014 Routines</w:t>
      </w:r>
      <w:bookmarkEnd w:id="288"/>
      <w:bookmarkEnd w:id="289"/>
      <w:bookmarkEnd w:id="290"/>
      <w:bookmarkEnd w:id="291"/>
      <w:bookmarkEnd w:id="292"/>
      <w:bookmarkEnd w:id="293"/>
      <w:bookmarkEnd w:id="294"/>
    </w:p>
    <w:p w14:paraId="0C12C02B" w14:textId="77777777" w:rsidR="00483A69" w:rsidRPr="006A6209" w:rsidRDefault="00483A69" w:rsidP="00483A69">
      <w:pPr>
        <w:tabs>
          <w:tab w:val="left" w:pos="1440"/>
          <w:tab w:val="left" w:pos="3240"/>
          <w:tab w:val="left" w:pos="4680"/>
          <w:tab w:val="left" w:pos="6120"/>
        </w:tabs>
        <w:autoSpaceDE w:val="0"/>
        <w:autoSpaceDN w:val="0"/>
      </w:pPr>
      <w:r w:rsidRPr="006A6209">
        <w:t>This patch includes new routine VAFHLZCE to build the VA-Specific Community Care Eligibility Segment (ZCE) with five fields. Data is retrieved from the PATIENT (#2) file, subfile (#2.191). Modified routine IVMPTRN8 to include ZCE segments returned from VAFHLZCE in the ORU/ORF-Z07 HL7 message; modified routine DGENUPL1 to take ZCE segment(s) in ORU/ORF-Z11 and initiate validations; modified routine DGENUPLB to parse and validate four fields in the ZCE segments and store the fields in an array for storing in the PATIENT (#2) file; and modified routine DGENUPL7 to store the validated four fields retrieved from the ZCE segments in the PATIENT (#2) file, sub-file (#2.191).</w:t>
      </w:r>
    </w:p>
    <w:p w14:paraId="4662ED30" w14:textId="77777777" w:rsidR="00483A69" w:rsidRPr="006A6209" w:rsidRDefault="00483A69" w:rsidP="00483A69">
      <w:pPr>
        <w:tabs>
          <w:tab w:val="left" w:pos="1440"/>
          <w:tab w:val="left" w:pos="3240"/>
          <w:tab w:val="left" w:pos="4680"/>
          <w:tab w:val="left" w:pos="6120"/>
        </w:tabs>
        <w:autoSpaceDE w:val="0"/>
        <w:autoSpaceDN w:val="0"/>
        <w:rPr>
          <w:color w:val="000000" w:themeColor="text1"/>
        </w:rPr>
      </w:pPr>
      <w:r w:rsidRPr="006A6209">
        <w:t xml:space="preserve">This patch also added new routine DGRP1152A for functionality to add, edit, and remove Community Care Programs, and new routine </w:t>
      </w:r>
      <w:r w:rsidRPr="006A6209">
        <w:rPr>
          <w:color w:val="000000" w:themeColor="text1"/>
        </w:rPr>
        <w:t>DGRP1152U for help text. This patch modified routine DGRPH to add functionality for Collateral Programs.</w:t>
      </w:r>
    </w:p>
    <w:p w14:paraId="5C3233C9" w14:textId="77777777" w:rsidR="00483A69" w:rsidRPr="006A6209" w:rsidRDefault="00483A69" w:rsidP="00483A69">
      <w:pPr>
        <w:tabs>
          <w:tab w:val="left" w:pos="1440"/>
          <w:tab w:val="left" w:pos="3240"/>
          <w:tab w:val="left" w:pos="4680"/>
          <w:tab w:val="left" w:pos="6120"/>
        </w:tabs>
        <w:autoSpaceDE w:val="0"/>
        <w:autoSpaceDN w:val="0"/>
      </w:pPr>
      <w:r w:rsidRPr="006A6209">
        <w:rPr>
          <w:color w:val="000000" w:themeColor="text1"/>
        </w:rPr>
        <w:t xml:space="preserve">This patch also modified routines to add standardized patient data to screen banners and to add the PREFERRED NAME (#.2405) field from the PATIENT (#2) file to the NAME (#.01) field prompt of the PATIENT (#2) file: </w:t>
      </w:r>
      <w:bookmarkStart w:id="295" w:name="_Hlk45878027"/>
      <w:r w:rsidRPr="006A6209">
        <w:rPr>
          <w:color w:val="000000" w:themeColor="text1"/>
        </w:rPr>
        <w:t>DGDEP, DGDEPE, DGR111, DGR113, DGR1131, DGR114, DGRP1, DGRP11B, DGRP2, DGRP6, DGRP61, DGRP62, DGRPCF, DGRPU, DPTLK, DGRP6EF and DGRP6CL</w:t>
      </w:r>
      <w:bookmarkEnd w:id="295"/>
      <w:r w:rsidRPr="006A6209">
        <w:rPr>
          <w:color w:val="000000" w:themeColor="text1"/>
        </w:rPr>
        <w:t>.</w:t>
      </w:r>
    </w:p>
    <w:p w14:paraId="0CF98EB3" w14:textId="77777777" w:rsidR="00483A69" w:rsidRPr="006A6209" w:rsidRDefault="00483A69" w:rsidP="00483A69">
      <w:pPr>
        <w:tabs>
          <w:tab w:val="left" w:pos="1440"/>
          <w:tab w:val="left" w:pos="3240"/>
          <w:tab w:val="left" w:pos="4680"/>
          <w:tab w:val="left" w:pos="6120"/>
        </w:tabs>
        <w:autoSpaceDE w:val="0"/>
        <w:autoSpaceDN w:val="0"/>
      </w:pPr>
      <w:r w:rsidRPr="006A6209">
        <w:t xml:space="preserve">Routines DGREGAED, DGREGRED, DGREDTED were modified to call the Universal Address Module (UAM) Address Validation code. The UAM Address Validation code is contained in 3 new routines: DGADDVAL, DGADDLST, and DGUAMWS. </w:t>
      </w:r>
    </w:p>
    <w:p w14:paraId="5CE412FC" w14:textId="77777777" w:rsidR="00483A69" w:rsidRPr="006A6209" w:rsidRDefault="00483A69" w:rsidP="00483A69">
      <w:pPr>
        <w:tabs>
          <w:tab w:val="left" w:pos="1440"/>
          <w:tab w:val="left" w:pos="3240"/>
          <w:tab w:val="left" w:pos="4680"/>
          <w:tab w:val="left" w:pos="6120"/>
        </w:tabs>
        <w:autoSpaceDE w:val="0"/>
        <w:autoSpaceDN w:val="0"/>
      </w:pPr>
      <w:r w:rsidRPr="006A6209">
        <w:t xml:space="preserve">DGUAMWS invokes the UAM Address Validation web service and returns any address candidates in an array. DGADDLST uses the list template DGEN ADDR VALID  to display the address candidates to the user for selection. DGADDVAL is the driver routine that calls DGUAMWS and, if any results are returned, calls DGADDLST for display and selection of the validated address. </w:t>
      </w:r>
    </w:p>
    <w:p w14:paraId="34B942F6" w14:textId="77777777" w:rsidR="00483A69" w:rsidRPr="006A6209" w:rsidRDefault="00483A69" w:rsidP="00483A69">
      <w:pPr>
        <w:tabs>
          <w:tab w:val="left" w:pos="1440"/>
          <w:tab w:val="left" w:pos="3240"/>
          <w:tab w:val="left" w:pos="4680"/>
          <w:tab w:val="left" w:pos="6120"/>
        </w:tabs>
        <w:autoSpaceDE w:val="0"/>
        <w:autoSpaceDN w:val="0"/>
      </w:pPr>
      <w:bookmarkStart w:id="296" w:name="_Hlk50620822"/>
      <w:r w:rsidRPr="006A6209">
        <w:t>NOTE: When running the ^XINDEX routine, sites will encounter an XINDEX error after the installation of this patch. Routine DGUAMWS uses HealtheVet Web Services Client (HWSC). It calls a Cache Class to parse the eXtensible Markup Language (XML) document returned by the web service call. A Standards and Exemptions (SAC) Exemption (ID 20200806-01) was approved on 08/06/2020.</w:t>
      </w:r>
    </w:p>
    <w:p w14:paraId="424AA30C" w14:textId="77777777" w:rsidR="00483A69" w:rsidRPr="006A6209" w:rsidRDefault="00483A69" w:rsidP="00483A69">
      <w:pPr>
        <w:tabs>
          <w:tab w:val="left" w:pos="1440"/>
          <w:tab w:val="left" w:pos="3240"/>
          <w:tab w:val="left" w:pos="4680"/>
          <w:tab w:val="left" w:pos="6120"/>
        </w:tabs>
        <w:autoSpaceDE w:val="0"/>
        <w:autoSpaceDN w:val="0"/>
      </w:pPr>
      <w:r w:rsidRPr="006A6209">
        <w:t>The errors reported by XINDEX are:</w:t>
      </w:r>
    </w:p>
    <w:bookmarkEnd w:id="296"/>
    <w:p w14:paraId="445DC85E"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DGUAMWS        * *  198 Lines,  11474 Bytes, Checksum: B105727101</w:t>
      </w:r>
    </w:p>
    <w:p w14:paraId="5CDCA326"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S DGHTTPREQ.SSLCheckServerIdentity = 0</w:t>
      </w:r>
    </w:p>
    <w:p w14:paraId="176BE351"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EN+24        S - Vendor specific code is restricted.</w:t>
      </w:r>
    </w:p>
    <w:p w14:paraId="20FC4D3B"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EN+24        F - Unrecognized argument in SET command.</w:t>
      </w:r>
    </w:p>
    <w:p w14:paraId="0A2B89C2"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EN+24        F - UNDEFINED COMMAND (rest of line not checked).</w:t>
      </w:r>
    </w:p>
    <w:p w14:paraId="4350893B"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D DGHTTPREQ.EntityBody.Write(DGJSON) ; places the entire json </w:t>
      </w:r>
    </w:p>
    <w:p w14:paraId="03AD674A"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string into EntityBody</w:t>
      </w:r>
    </w:p>
    <w:p w14:paraId="2E6046F8"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EN+28        S - Vendor specific code is restricted.</w:t>
      </w:r>
    </w:p>
    <w:p w14:paraId="3E8F5DB4"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F DGHEADER="Accept","ContentType" D </w:t>
      </w:r>
    </w:p>
    <w:p w14:paraId="1D0A926B"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DGHTTPREQ.SetHeader(DGHEADER,"application/json")</w:t>
      </w:r>
    </w:p>
    <w:p w14:paraId="399FC60C"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EN+29        S - Vendor specific code is restricted.</w:t>
      </w:r>
    </w:p>
    <w:p w14:paraId="417D9685"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D DGHTTPREQ.SetHeader("ContentType","application/json")</w:t>
      </w:r>
    </w:p>
    <w:p w14:paraId="0A045632"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EN+30        S - Vendor specific code is restricted.</w:t>
      </w:r>
    </w:p>
    <w:p w14:paraId="636B6287"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S DGHTTPRESP=DGHTTPREQ.HttpResponse</w:t>
      </w:r>
    </w:p>
    <w:p w14:paraId="29AFAEE2"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EN+35        S - Vendor specific code is restricted.</w:t>
      </w:r>
    </w:p>
    <w:p w14:paraId="53D4E5C6"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S DGDATA=DGHTTPRESP.Data.ReadLine() ; reads json string </w:t>
      </w:r>
    </w:p>
    <w:p w14:paraId="297FB652"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response from the data stream.</w:t>
      </w:r>
    </w:p>
    <w:p w14:paraId="23823604"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EN+36        S - Vendor specific code is restricted.</w:t>
      </w:r>
    </w:p>
    <w:p w14:paraId="555F0334"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Q DGSTAT_"^"_$$RSPMSG(DGHTTPRESP.StatusCode,.DGRESPMSG)</w:t>
      </w:r>
    </w:p>
    <w:p w14:paraId="390AD43B"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EN+44        S - Vendor specific code is restricted.</w:t>
      </w:r>
    </w:p>
    <w:p w14:paraId="6F7CBC50"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N DGERRCODE S DGERRCODE=DGRESPERR.code</w:t>
      </w:r>
    </w:p>
    <w:p w14:paraId="1F5143F2"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ERRRSPMSG+4  S - Vendor specific code is restricted.</w:t>
      </w:r>
    </w:p>
    <w:p w14:paraId="0BA87090" w14:textId="77777777" w:rsidR="00483A69" w:rsidRPr="006A6209" w:rsidRDefault="00483A69" w:rsidP="00483A69">
      <w:pPr>
        <w:spacing w:before="0" w:after="0"/>
        <w:rPr>
          <w:rFonts w:ascii="Arial" w:hAnsi="Arial"/>
          <w:b/>
          <w:bCs/>
          <w:color w:val="auto"/>
          <w:szCs w:val="28"/>
          <w:lang w:val="x-none"/>
        </w:rPr>
      </w:pPr>
      <w:r w:rsidRPr="006A6209">
        <w:br w:type="page"/>
      </w:r>
    </w:p>
    <w:p w14:paraId="57F2E907" w14:textId="77777777" w:rsidR="00483A69" w:rsidRPr="006A6209" w:rsidRDefault="00483A69" w:rsidP="009C15FD">
      <w:pPr>
        <w:pStyle w:val="Heading4"/>
      </w:pPr>
      <w:bookmarkStart w:id="297" w:name="_Ref61522882"/>
      <w:bookmarkStart w:id="298" w:name="_Toc164850085"/>
      <w:r w:rsidRPr="006A6209">
        <w:t>HWSC Configuration</w:t>
      </w:r>
      <w:bookmarkEnd w:id="297"/>
      <w:bookmarkEnd w:id="298"/>
    </w:p>
    <w:p w14:paraId="1CE28B89" w14:textId="77777777" w:rsidR="00483A69" w:rsidRPr="006A6209" w:rsidRDefault="00483A69" w:rsidP="00483A69">
      <w:pPr>
        <w:tabs>
          <w:tab w:val="left" w:pos="1440"/>
          <w:tab w:val="left" w:pos="3240"/>
          <w:tab w:val="left" w:pos="4680"/>
          <w:tab w:val="left" w:pos="6120"/>
        </w:tabs>
        <w:autoSpaceDE w:val="0"/>
        <w:autoSpaceDN w:val="0"/>
      </w:pPr>
      <w:r w:rsidRPr="006A6209">
        <w:t xml:space="preserve">The UAM Address Validation web server DG UAM AV SERVER and two services, DG UAM AV VALIDATE and DG UAM AV CANDIDATE, are configured by a post-install routine. This routine creates entries in the HWSC configuration files to define these. </w:t>
      </w:r>
    </w:p>
    <w:p w14:paraId="3A0FC004" w14:textId="77777777" w:rsidR="00483A69" w:rsidRPr="006A6209" w:rsidRDefault="00483A69" w:rsidP="00483A69">
      <w:pPr>
        <w:tabs>
          <w:tab w:val="left" w:pos="1440"/>
          <w:tab w:val="left" w:pos="3240"/>
          <w:tab w:val="left" w:pos="4680"/>
          <w:tab w:val="left" w:pos="6120"/>
        </w:tabs>
        <w:autoSpaceDE w:val="0"/>
        <w:autoSpaceDN w:val="0"/>
      </w:pPr>
      <w:r w:rsidRPr="006A6209">
        <w:t>Example:</w:t>
      </w:r>
    </w:p>
    <w:p w14:paraId="09462A9B"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u w:val="single"/>
        </w:rPr>
      </w:pPr>
      <w:r w:rsidRPr="006A6209">
        <w:rPr>
          <w:rFonts w:ascii="r_ansi" w:hAnsi="r_ansi" w:cs="r_ansi"/>
          <w:b/>
          <w:bCs/>
          <w:sz w:val="18"/>
          <w:szCs w:val="18"/>
          <w:u w:val="single"/>
        </w:rPr>
        <w:t>Web Server Manager</w:t>
      </w:r>
      <w:r w:rsidRPr="006A6209">
        <w:rPr>
          <w:rFonts w:ascii="r_ansi" w:hAnsi="r_ansi" w:cs="r_ansi"/>
          <w:sz w:val="18"/>
          <w:szCs w:val="18"/>
          <w:u w:val="single"/>
        </w:rPr>
        <w:t xml:space="preserve">            Aug 13, 2020@08:31:46          Page:    1 of    1 </w:t>
      </w:r>
    </w:p>
    <w:p w14:paraId="63DD24EB"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Web Server Manager            Aug 13, 2020@08:31:46          Page:    1 of    1 </w:t>
      </w:r>
    </w:p>
    <w:p w14:paraId="35DE367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HWSC Web Server Manager</w:t>
      </w:r>
    </w:p>
    <w:p w14:paraId="28DB7C8C"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Version: 1.0     Build: 9</w:t>
      </w:r>
    </w:p>
    <w:p w14:paraId="0745C521"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AA8344B"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ID    Web Server Name           IP Address or Domain Name:Port                 </w:t>
      </w:r>
    </w:p>
    <w:p w14:paraId="41EAE8A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1    *DG UAM AV SERVER          REDACTED:443 (SSL)                   </w:t>
      </w:r>
    </w:p>
    <w:p w14:paraId="6BEC2C7A"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2    *DST GET ID SERVER         REDACTED:443 (SSL)                           </w:t>
      </w:r>
    </w:p>
    <w:p w14:paraId="5E732E0B"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3    *PCMMR                     REDACTED:80                     </w:t>
      </w:r>
    </w:p>
    <w:p w14:paraId="03BA413A"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4    *PCMMR TEST                REDACTED:10100                            </w:t>
      </w:r>
    </w:p>
    <w:p w14:paraId="1B6510C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5     PSO WEB SERVER            :80                                            </w:t>
      </w:r>
    </w:p>
    <w:p w14:paraId="0F40AF48"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6    *VIAA VISTA TRIGGER SERVER :REDACTED (SSL)                                     </w:t>
      </w:r>
    </w:p>
    <w:p w14:paraId="3F91179A"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C433C7F"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7A74ADE6"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940419F"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Legend:  *Enabled                                                     </w:t>
      </w:r>
    </w:p>
    <w:p w14:paraId="61224E58"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AS  Add Server                          TS  (Test Server)</w:t>
      </w:r>
    </w:p>
    <w:p w14:paraId="7C248126"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ES  Edit Server                         WS  Web Service Manager</w:t>
      </w:r>
    </w:p>
    <w:p w14:paraId="1F7B8053"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DS  Delete Server                       CK  Check Web Service Availability</w:t>
      </w:r>
    </w:p>
    <w:p w14:paraId="5FF6AAD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EP  Expand Entry                        LK  Lookup Key Manager</w:t>
      </w:r>
    </w:p>
    <w:p w14:paraId="15041CBF"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Select Action:Quit//    WS   Web Service Manager</w:t>
      </w:r>
    </w:p>
    <w:p w14:paraId="59CF98C9"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C25493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D766F91"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Web Service Manager           Aug 14, 2020@07:19:44          Page:    1 of    1 </w:t>
      </w:r>
    </w:p>
    <w:p w14:paraId="13A2C414"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HWSC Web Service Manager</w:t>
      </w:r>
    </w:p>
    <w:p w14:paraId="6648E1CB"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Version: 1.0     Build: 9</w:t>
      </w:r>
    </w:p>
    <w:p w14:paraId="150B213C"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706B145"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ID    Web Service Name           Type   URL Context Root                       </w:t>
      </w:r>
    </w:p>
    <w:p w14:paraId="06CB7FEF"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1     CDS WEB SERVICE            REST   cds-wsclient/cds-service               </w:t>
      </w:r>
    </w:p>
    <w:p w14:paraId="47F79B76"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2     DG UAM AV CANDIDATE        REST   services/address_validation/v2/cand... </w:t>
      </w:r>
    </w:p>
    <w:p w14:paraId="0113DB15"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3     DG UAM AV VALIDATE         REST   services/address_validation/v1/vali... </w:t>
      </w:r>
    </w:p>
    <w:p w14:paraId="71C8669A"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4     DST GET ID SERVICE         REST   vs/v2/consultFactor                    </w:t>
      </w:r>
    </w:p>
    <w:p w14:paraId="3015281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5     PCMM-R GET PC INFO REST    REST   pcmmr_web/ws/patientSummary            </w:t>
      </w:r>
    </w:p>
    <w:p w14:paraId="36AEFECD"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6     PSO ERX WEB SERVICE        REST   /INB-ERX/                              </w:t>
      </w:r>
    </w:p>
    <w:p w14:paraId="7271C42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7     VIAA VISTA TRIGGER SERVIC  REST   esb/assettrax/services/vistatrigger    </w:t>
      </w:r>
    </w:p>
    <w:p w14:paraId="117F098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519D2F2C"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6278E7E"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69233A5"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1D3F970"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Enter ?? for more actions                                             </w:t>
      </w:r>
    </w:p>
    <w:p w14:paraId="2C1515E1"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AS  Add Service</w:t>
      </w:r>
    </w:p>
    <w:p w14:paraId="3FF52A8F"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ES  Edit Service</w:t>
      </w:r>
    </w:p>
    <w:p w14:paraId="3B6E974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DS  Delete Service</w:t>
      </w:r>
    </w:p>
    <w:p w14:paraId="1CAE44C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EP  Expand Entry</w:t>
      </w:r>
    </w:p>
    <w:p w14:paraId="649152CB"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Select Action:Quit//</w:t>
      </w:r>
    </w:p>
    <w:p w14:paraId="3622210B"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Select OPTION NAME:</w:t>
      </w:r>
    </w:p>
    <w:p w14:paraId="565A8108" w14:textId="77777777" w:rsidR="00483A69" w:rsidRPr="006A6209" w:rsidRDefault="00483A69" w:rsidP="00483A69">
      <w:pPr>
        <w:spacing w:before="0" w:after="0"/>
      </w:pPr>
      <w:r w:rsidRPr="006A6209">
        <w:br w:type="page"/>
      </w:r>
    </w:p>
    <w:p w14:paraId="6914E82B" w14:textId="77777777" w:rsidR="00483A69" w:rsidRPr="006A6209" w:rsidRDefault="00483A69" w:rsidP="00483A69">
      <w:pPr>
        <w:tabs>
          <w:tab w:val="left" w:pos="1440"/>
          <w:tab w:val="left" w:pos="3240"/>
          <w:tab w:val="left" w:pos="4680"/>
          <w:tab w:val="left" w:pos="6120"/>
        </w:tabs>
        <w:autoSpaceDE w:val="0"/>
        <w:autoSpaceDN w:val="0"/>
      </w:pPr>
      <w:r w:rsidRPr="006A6209">
        <w:t>If the following errors are seen in the error log when using the UAM Service, the server settings should be reverified. Please refer to the DG_53_P1014.KID Deployment, Installation, Back-out, and Rollback Guide for detailed instructions on verifying that the post-install routine set up the server and associated services correctly.</w:t>
      </w:r>
    </w:p>
    <w:p w14:paraId="621BB8C6"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6A6209">
        <w:rPr>
          <w:rFonts w:ascii="r_ansi" w:hAnsi="r_ansi" w:cs="r_ansi"/>
          <w:b/>
          <w:bCs/>
          <w:sz w:val="18"/>
          <w:szCs w:val="18"/>
        </w:rPr>
        <w:t>WRONG PORT NUMBER OR ENDPOINT (IP)</w:t>
      </w:r>
    </w:p>
    <w:p w14:paraId="5C8C672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Process ID:  1302  (1302)               AUG 26, 2020 08:43:45</w:t>
      </w:r>
    </w:p>
    <w:p w14:paraId="115D7013"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 xml:space="preserve">UCI/VOL: [DEVVOO:DEVR0TSVR]             </w:t>
      </w:r>
    </w:p>
    <w:p w14:paraId="48A151E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$ZA:   0                                $ZB: \013</w:t>
      </w:r>
    </w:p>
    <w:p w14:paraId="6FCF21CA"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Current $IO: /dev/pts/22                Current $ZIO: REDACTED^17^44^/dev/</w:t>
      </w:r>
    </w:p>
    <w:p w14:paraId="785048A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pts/22</w:t>
      </w:r>
    </w:p>
    <w:p w14:paraId="3B001BB0"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$ZE= &lt;ENDOFFILE&gt;</w:t>
      </w:r>
    </w:p>
    <w:p w14:paraId="0E3313DF"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Last Global Ref: ^%qCacheMsg("%ObjectErrors","en",6059)</w:t>
      </w:r>
    </w:p>
    <w:p w14:paraId="588DF8D3"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S @%ZTERRT@("LINE")=$STACK(%2,"MCODE")</w:t>
      </w:r>
    </w:p>
    <w:p w14:paraId="598F93F0" w14:textId="77777777" w:rsidR="00483A69" w:rsidRPr="006A6209"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sz w:val="18"/>
          <w:szCs w:val="18"/>
        </w:rPr>
      </w:pPr>
    </w:p>
    <w:p w14:paraId="742B3D7E" w14:textId="77777777" w:rsidR="00483A69" w:rsidRPr="006A6209"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b/>
          <w:bCs/>
          <w:sz w:val="18"/>
          <w:szCs w:val="18"/>
        </w:rPr>
      </w:pPr>
      <w:r w:rsidRPr="006A6209">
        <w:rPr>
          <w:rFonts w:ascii="r_ansi" w:hAnsi="r_ansi" w:cs="r_ansi"/>
          <w:b/>
          <w:bCs/>
          <w:sz w:val="18"/>
          <w:szCs w:val="18"/>
        </w:rPr>
        <w:t>WRONG SSL CONFIGURATION OR SERVER NOT SET UP</w:t>
      </w:r>
    </w:p>
    <w:p w14:paraId="39E30CC6"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Process ID:  1302  (1302)               AUG 26, 2020 08:51:10</w:t>
      </w:r>
    </w:p>
    <w:p w14:paraId="566DE776"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 xml:space="preserve">UCI/VOL: [DEVVOO:DEVR0TSVR]             </w:t>
      </w:r>
    </w:p>
    <w:p w14:paraId="51558A69"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$ZA:   0                                $ZB: \013</w:t>
      </w:r>
    </w:p>
    <w:p w14:paraId="59ABB13D"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Current $IO: /dev/pts/22                Current $ZIO: REDACTED^17^44^/dev/</w:t>
      </w:r>
    </w:p>
    <w:p w14:paraId="2ABB5BDC"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pts/22</w:t>
      </w:r>
    </w:p>
    <w:p w14:paraId="70BFD39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$ZE= &lt;WRITE&gt;zSend+186^%Net.HttpRequest.1</w:t>
      </w:r>
    </w:p>
    <w:p w14:paraId="0A248147"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Last Global Ref: ^%qCacheMsg("%ObjectErrors","en",6085)</w:t>
      </w:r>
    </w:p>
    <w:p w14:paraId="35803060"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p>
    <w:p w14:paraId="11CC9377"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6A6209">
        <w:rPr>
          <w:rFonts w:ascii="r_ansi" w:hAnsi="r_ansi" w:cs="r_ansi"/>
          <w:b/>
          <w:bCs/>
          <w:sz w:val="18"/>
          <w:szCs w:val="18"/>
        </w:rPr>
        <w:t>SERVICES NOT SET UP CORRECTLY</w:t>
      </w:r>
    </w:p>
    <w:p w14:paraId="704205BC"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Process ID:  23364  (23364)             AUG 26, 2020 15:07:17</w:t>
      </w:r>
    </w:p>
    <w:p w14:paraId="2FE2DE68"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 xml:space="preserve">UCI/VOL: [DEVVOO:DEVR0TSVR]             </w:t>
      </w:r>
    </w:p>
    <w:p w14:paraId="2D7AFED8"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$ZA:   0                                $ZB: \013</w:t>
      </w:r>
    </w:p>
    <w:p w14:paraId="628F6DBF"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Current $IO: /dev/pts/12                Current $ZIO: REDACTED^28^99^/dev/</w:t>
      </w:r>
    </w:p>
    <w:p w14:paraId="33722AF4"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pts/12</w:t>
      </w:r>
    </w:p>
    <w:p w14:paraId="3DE6A211"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$ZE= &lt;ECODETRAP&gt;zforceError+3^xobw.error.DialogError.1</w:t>
      </w:r>
    </w:p>
    <w:p w14:paraId="53E42E55"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Last Global Ref: ^XOB(18.02,"B","MPI_PSIM_EXECUTE",0)</w:t>
      </w:r>
    </w:p>
    <w:p w14:paraId="73D249A5"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 xml:space="preserve">        set $ECODE=",UXOBW," }</w:t>
      </w:r>
    </w:p>
    <w:p w14:paraId="656025D1" w14:textId="77777777" w:rsidR="00483A69" w:rsidRPr="006A6209" w:rsidRDefault="00483A69" w:rsidP="00483A69">
      <w:pPr>
        <w:tabs>
          <w:tab w:val="left" w:pos="1440"/>
          <w:tab w:val="left" w:pos="3240"/>
          <w:tab w:val="left" w:pos="4680"/>
          <w:tab w:val="left" w:pos="6120"/>
        </w:tabs>
        <w:autoSpaceDE w:val="0"/>
        <w:autoSpaceDN w:val="0"/>
      </w:pPr>
    </w:p>
    <w:p w14:paraId="37A6F659" w14:textId="77777777" w:rsidR="00C44B9F" w:rsidRPr="006A6209" w:rsidRDefault="00C44B9F">
      <w:pPr>
        <w:spacing w:before="0" w:after="160" w:line="259" w:lineRule="auto"/>
        <w:rPr>
          <w:rFonts w:eastAsia="Times New Roman"/>
          <w:lang w:eastAsia="en-US"/>
        </w:rPr>
      </w:pPr>
      <w:r w:rsidRPr="006A6209">
        <w:br w:type="page"/>
      </w:r>
    </w:p>
    <w:p w14:paraId="78A73196" w14:textId="77777777" w:rsidR="00C44B9F" w:rsidRPr="006A6209" w:rsidRDefault="00C44B9F" w:rsidP="002037F1">
      <w:pPr>
        <w:pStyle w:val="Heading3"/>
      </w:pPr>
      <w:bookmarkStart w:id="299" w:name="_Toc54184093"/>
      <w:bookmarkStart w:id="300" w:name="_Ref61957583"/>
      <w:bookmarkStart w:id="301" w:name="_Toc61957824"/>
      <w:bookmarkStart w:id="302" w:name="Patch_952_Routines"/>
      <w:bookmarkStart w:id="303" w:name="_Toc62038198"/>
      <w:bookmarkStart w:id="304" w:name="_Toc164850086"/>
      <w:r w:rsidRPr="006A6209">
        <w:t>Patch DG*5.3*952 Routines</w:t>
      </w:r>
      <w:bookmarkEnd w:id="299"/>
      <w:bookmarkEnd w:id="300"/>
      <w:bookmarkEnd w:id="301"/>
      <w:bookmarkEnd w:id="302"/>
      <w:bookmarkEnd w:id="303"/>
      <w:bookmarkEnd w:id="304"/>
    </w:p>
    <w:p w14:paraId="41263F9A" w14:textId="77777777" w:rsidR="00C44B9F" w:rsidRPr="006A6209" w:rsidRDefault="00C44B9F" w:rsidP="00C44B9F">
      <w:pPr>
        <w:spacing w:before="120"/>
        <w:rPr>
          <w:rFonts w:eastAsia="Times New Roman"/>
          <w:lang w:eastAsia="en-US"/>
        </w:rPr>
      </w:pPr>
      <w:r w:rsidRPr="006A6209">
        <w:rPr>
          <w:rFonts w:eastAsia="Times New Roman"/>
          <w:lang w:eastAsia="en-US"/>
        </w:rPr>
        <w:t>This patch implements VistA modifications to assist the Department of Veterans Affairs (VA) in addressing the high rate of suicides among the nation's Veterans; specifically, former service members that have an administrative discharge of Other Than Honorable (OTH) needing emergent mental healthcare services. The patch implements the special eligibility for the population that falls into the OTH-EMERGENT (OTH-90) category.</w:t>
      </w:r>
    </w:p>
    <w:p w14:paraId="7362D760" w14:textId="77777777" w:rsidR="00C44B9F" w:rsidRPr="006A6209" w:rsidRDefault="00C44B9F" w:rsidP="00C44B9F">
      <w:pPr>
        <w:spacing w:before="120"/>
        <w:rPr>
          <w:rFonts w:eastAsia="Times New Roman"/>
          <w:lang w:eastAsia="en-US"/>
        </w:rPr>
      </w:pPr>
      <w:r w:rsidRPr="006A6209">
        <w:rPr>
          <w:rFonts w:eastAsia="Times New Roman"/>
          <w:lang w:eastAsia="en-US"/>
        </w:rPr>
        <w:t>The following modified routines are exported by patch DG*5.3*952:</w:t>
      </w:r>
    </w:p>
    <w:p w14:paraId="31ED7550" w14:textId="77777777" w:rsidR="00C44B9F" w:rsidRPr="006A6209" w:rsidRDefault="00C44B9F" w:rsidP="00C44B9F">
      <w:pPr>
        <w:spacing w:before="120"/>
        <w:rPr>
          <w:rFonts w:eastAsia="Times New Roman"/>
          <w:lang w:eastAsia="en-US"/>
        </w:rPr>
      </w:pPr>
      <w:r w:rsidRPr="006A6209">
        <w:rPr>
          <w:rFonts w:eastAsia="Times New Roman"/>
          <w:lang w:eastAsia="en-US"/>
        </w:rPr>
        <w:t>DGENA</w:t>
      </w:r>
    </w:p>
    <w:p w14:paraId="7DBA4637" w14:textId="77777777" w:rsidR="00C44B9F" w:rsidRPr="006A6209" w:rsidRDefault="00C44B9F" w:rsidP="00C44B9F">
      <w:pPr>
        <w:spacing w:before="120"/>
        <w:rPr>
          <w:rFonts w:eastAsia="Times New Roman"/>
          <w:lang w:eastAsia="en-US"/>
        </w:rPr>
      </w:pPr>
      <w:r w:rsidRPr="006A6209">
        <w:rPr>
          <w:rFonts w:eastAsia="Times New Roman"/>
          <w:lang w:eastAsia="en-US"/>
        </w:rPr>
        <w:t>DGENA1A</w:t>
      </w:r>
    </w:p>
    <w:p w14:paraId="6E24A91C" w14:textId="77777777" w:rsidR="00C44B9F" w:rsidRPr="006A6209" w:rsidRDefault="00C44B9F" w:rsidP="00C44B9F">
      <w:pPr>
        <w:spacing w:before="120"/>
        <w:rPr>
          <w:rFonts w:eastAsia="Times New Roman"/>
          <w:lang w:eastAsia="en-US"/>
        </w:rPr>
      </w:pPr>
      <w:r w:rsidRPr="006A6209">
        <w:rPr>
          <w:rFonts w:eastAsia="Times New Roman"/>
          <w:lang w:eastAsia="en-US"/>
        </w:rPr>
        <w:t>DGENELA</w:t>
      </w:r>
    </w:p>
    <w:p w14:paraId="0F787E34" w14:textId="77777777" w:rsidR="00C44B9F" w:rsidRPr="006A6209" w:rsidRDefault="00C44B9F" w:rsidP="00C44B9F">
      <w:pPr>
        <w:spacing w:before="120"/>
        <w:rPr>
          <w:rFonts w:eastAsia="Times New Roman"/>
          <w:lang w:eastAsia="en-US"/>
        </w:rPr>
      </w:pPr>
      <w:r w:rsidRPr="006A6209">
        <w:rPr>
          <w:rFonts w:eastAsia="Times New Roman"/>
          <w:lang w:eastAsia="en-US"/>
        </w:rPr>
        <w:t>DGENELA1</w:t>
      </w:r>
    </w:p>
    <w:p w14:paraId="1C8E3B14" w14:textId="77777777" w:rsidR="00C44B9F" w:rsidRPr="006A6209" w:rsidRDefault="00C44B9F" w:rsidP="00C44B9F">
      <w:pPr>
        <w:spacing w:before="120"/>
        <w:rPr>
          <w:rFonts w:eastAsia="Times New Roman"/>
          <w:lang w:eastAsia="en-US"/>
        </w:rPr>
      </w:pPr>
      <w:r w:rsidRPr="006A6209">
        <w:rPr>
          <w:rFonts w:eastAsia="Times New Roman"/>
          <w:lang w:eastAsia="en-US"/>
        </w:rPr>
        <w:t>DGENELA4</w:t>
      </w:r>
    </w:p>
    <w:p w14:paraId="177D2BDC" w14:textId="77777777" w:rsidR="00C44B9F" w:rsidRPr="006A6209" w:rsidRDefault="00C44B9F" w:rsidP="00C44B9F">
      <w:pPr>
        <w:spacing w:before="120"/>
        <w:rPr>
          <w:rFonts w:eastAsia="Times New Roman"/>
          <w:lang w:eastAsia="en-US"/>
        </w:rPr>
      </w:pPr>
      <w:r w:rsidRPr="006A6209">
        <w:rPr>
          <w:rFonts w:eastAsia="Times New Roman"/>
          <w:lang w:eastAsia="en-US"/>
        </w:rPr>
        <w:t>DGENU</w:t>
      </w:r>
    </w:p>
    <w:p w14:paraId="3808563D" w14:textId="77777777" w:rsidR="00C44B9F" w:rsidRPr="006A6209" w:rsidRDefault="00C44B9F" w:rsidP="00C44B9F">
      <w:pPr>
        <w:spacing w:before="120"/>
        <w:rPr>
          <w:rFonts w:eastAsia="Times New Roman"/>
          <w:lang w:eastAsia="en-US"/>
        </w:rPr>
      </w:pPr>
      <w:r w:rsidRPr="006A6209">
        <w:rPr>
          <w:rFonts w:eastAsia="Times New Roman"/>
          <w:lang w:eastAsia="en-US"/>
        </w:rPr>
        <w:t>DGENUPL</w:t>
      </w:r>
    </w:p>
    <w:p w14:paraId="32E1284B" w14:textId="77777777" w:rsidR="00C44B9F" w:rsidRPr="006A6209" w:rsidRDefault="00C44B9F" w:rsidP="00C44B9F">
      <w:pPr>
        <w:spacing w:before="120"/>
        <w:rPr>
          <w:rFonts w:eastAsia="Times New Roman"/>
          <w:lang w:eastAsia="en-US"/>
        </w:rPr>
      </w:pPr>
      <w:r w:rsidRPr="006A6209">
        <w:rPr>
          <w:rFonts w:eastAsia="Times New Roman"/>
          <w:lang w:eastAsia="en-US"/>
        </w:rPr>
        <w:t>DGENUPL1</w:t>
      </w:r>
    </w:p>
    <w:p w14:paraId="02D39FB0" w14:textId="77777777" w:rsidR="00C44B9F" w:rsidRPr="006A6209" w:rsidRDefault="00C44B9F" w:rsidP="00C44B9F">
      <w:pPr>
        <w:spacing w:before="120"/>
        <w:rPr>
          <w:rFonts w:eastAsia="Times New Roman"/>
          <w:lang w:eastAsia="en-US"/>
        </w:rPr>
      </w:pPr>
      <w:r w:rsidRPr="006A6209">
        <w:rPr>
          <w:rFonts w:eastAsia="Times New Roman"/>
          <w:lang w:eastAsia="en-US"/>
        </w:rPr>
        <w:t>DGENUPL4</w:t>
      </w:r>
    </w:p>
    <w:p w14:paraId="0BA1DFA2" w14:textId="77777777" w:rsidR="00C44B9F" w:rsidRPr="006A6209" w:rsidRDefault="00C44B9F" w:rsidP="00C44B9F">
      <w:pPr>
        <w:spacing w:before="120"/>
        <w:rPr>
          <w:rFonts w:eastAsia="Times New Roman"/>
          <w:lang w:eastAsia="en-US"/>
        </w:rPr>
      </w:pPr>
      <w:r w:rsidRPr="006A6209">
        <w:rPr>
          <w:rFonts w:eastAsia="Times New Roman"/>
          <w:lang w:eastAsia="en-US"/>
        </w:rPr>
        <w:t>DGENUPL5</w:t>
      </w:r>
    </w:p>
    <w:p w14:paraId="5C0D0246" w14:textId="77777777" w:rsidR="00C44B9F" w:rsidRPr="006A6209" w:rsidRDefault="00C44B9F" w:rsidP="00C44B9F">
      <w:pPr>
        <w:spacing w:before="120"/>
        <w:rPr>
          <w:rFonts w:eastAsia="Times New Roman"/>
          <w:lang w:eastAsia="en-US"/>
        </w:rPr>
      </w:pPr>
      <w:r w:rsidRPr="006A6209">
        <w:rPr>
          <w:rFonts w:eastAsia="Times New Roman"/>
          <w:lang w:eastAsia="en-US"/>
        </w:rPr>
        <w:t>DGENUPL7</w:t>
      </w:r>
    </w:p>
    <w:p w14:paraId="7A1D1FA4" w14:textId="77777777" w:rsidR="00C44B9F" w:rsidRPr="006A6209" w:rsidRDefault="00C44B9F" w:rsidP="00C44B9F">
      <w:pPr>
        <w:spacing w:before="120"/>
        <w:rPr>
          <w:rFonts w:eastAsia="Times New Roman"/>
          <w:lang w:eastAsia="en-US"/>
        </w:rPr>
      </w:pPr>
      <w:r w:rsidRPr="006A6209">
        <w:rPr>
          <w:rFonts w:eastAsia="Times New Roman"/>
          <w:lang w:eastAsia="en-US"/>
        </w:rPr>
        <w:t>DGENUPL8</w:t>
      </w:r>
    </w:p>
    <w:p w14:paraId="4A53E0E5" w14:textId="77777777" w:rsidR="00C44B9F" w:rsidRPr="006A6209" w:rsidRDefault="00C44B9F" w:rsidP="00C44B9F">
      <w:pPr>
        <w:spacing w:before="120"/>
        <w:rPr>
          <w:rFonts w:eastAsia="Times New Roman"/>
          <w:lang w:eastAsia="en-US"/>
        </w:rPr>
      </w:pPr>
      <w:r w:rsidRPr="006A6209">
        <w:rPr>
          <w:rFonts w:eastAsia="Times New Roman"/>
          <w:lang w:eastAsia="en-US"/>
        </w:rPr>
        <w:t>DGENUPLA</w:t>
      </w:r>
    </w:p>
    <w:p w14:paraId="0EE79706" w14:textId="77777777" w:rsidR="00C44B9F" w:rsidRPr="006A6209" w:rsidRDefault="00C44B9F" w:rsidP="00C44B9F">
      <w:pPr>
        <w:spacing w:before="120"/>
        <w:rPr>
          <w:rFonts w:eastAsia="Times New Roman"/>
          <w:lang w:eastAsia="en-US"/>
        </w:rPr>
      </w:pPr>
      <w:r w:rsidRPr="006A6209">
        <w:rPr>
          <w:rFonts w:eastAsia="Times New Roman"/>
          <w:lang w:eastAsia="en-US"/>
        </w:rPr>
        <w:t>DGENUPLB</w:t>
      </w:r>
    </w:p>
    <w:p w14:paraId="65996EE2" w14:textId="77777777" w:rsidR="00C44B9F" w:rsidRPr="006A6209" w:rsidRDefault="00C44B9F" w:rsidP="00C44B9F">
      <w:pPr>
        <w:spacing w:before="120"/>
        <w:rPr>
          <w:rFonts w:eastAsia="Times New Roman"/>
          <w:lang w:eastAsia="en-US"/>
        </w:rPr>
      </w:pPr>
      <w:r w:rsidRPr="006A6209">
        <w:rPr>
          <w:rFonts w:eastAsia="Times New Roman"/>
          <w:lang w:eastAsia="en-US"/>
        </w:rPr>
        <w:t>DGRP7</w:t>
      </w:r>
    </w:p>
    <w:p w14:paraId="4A3FCCA9" w14:textId="77777777" w:rsidR="00C44B9F" w:rsidRPr="006A6209" w:rsidRDefault="00C44B9F" w:rsidP="00C44B9F">
      <w:pPr>
        <w:spacing w:before="120"/>
        <w:rPr>
          <w:rFonts w:eastAsia="Times New Roman"/>
          <w:lang w:eastAsia="en-US"/>
        </w:rPr>
      </w:pPr>
      <w:r w:rsidRPr="006A6209">
        <w:rPr>
          <w:rFonts w:eastAsia="Times New Roman"/>
          <w:lang w:eastAsia="en-US"/>
        </w:rPr>
        <w:t>DGRPC</w:t>
      </w:r>
    </w:p>
    <w:p w14:paraId="0C9B5334" w14:textId="77777777" w:rsidR="00C44B9F" w:rsidRPr="006A6209" w:rsidRDefault="00C44B9F" w:rsidP="00C44B9F">
      <w:pPr>
        <w:spacing w:before="120"/>
        <w:rPr>
          <w:rFonts w:eastAsia="Times New Roman"/>
          <w:lang w:eastAsia="en-US"/>
        </w:rPr>
      </w:pPr>
      <w:r w:rsidRPr="006A6209">
        <w:rPr>
          <w:rFonts w:eastAsia="Times New Roman"/>
          <w:lang w:eastAsia="en-US"/>
        </w:rPr>
        <w:t>DGRPC3</w:t>
      </w:r>
    </w:p>
    <w:p w14:paraId="3DD3A345" w14:textId="77777777" w:rsidR="00C44B9F" w:rsidRPr="006A6209" w:rsidRDefault="00C44B9F" w:rsidP="00C44B9F">
      <w:pPr>
        <w:spacing w:before="120"/>
        <w:rPr>
          <w:rFonts w:eastAsia="Times New Roman"/>
          <w:lang w:eastAsia="en-US"/>
        </w:rPr>
      </w:pPr>
      <w:r w:rsidRPr="006A6209">
        <w:rPr>
          <w:rFonts w:eastAsia="Times New Roman"/>
          <w:lang w:eastAsia="en-US"/>
        </w:rPr>
        <w:t>DGRPCE</w:t>
      </w:r>
    </w:p>
    <w:p w14:paraId="7B2B5C70" w14:textId="77777777" w:rsidR="00C44B9F" w:rsidRPr="006A6209" w:rsidRDefault="00C44B9F" w:rsidP="00C44B9F">
      <w:pPr>
        <w:spacing w:before="120"/>
        <w:rPr>
          <w:rFonts w:eastAsia="Times New Roman"/>
          <w:lang w:eastAsia="en-US"/>
        </w:rPr>
      </w:pPr>
      <w:r w:rsidRPr="006A6209">
        <w:rPr>
          <w:rFonts w:eastAsia="Times New Roman"/>
          <w:lang w:eastAsia="en-US"/>
        </w:rPr>
        <w:t>DGRPCE1</w:t>
      </w:r>
    </w:p>
    <w:p w14:paraId="498634BD" w14:textId="77777777" w:rsidR="00C44B9F" w:rsidRPr="006A6209" w:rsidRDefault="00C44B9F" w:rsidP="00C44B9F">
      <w:pPr>
        <w:spacing w:before="120"/>
        <w:rPr>
          <w:rFonts w:eastAsia="Times New Roman"/>
          <w:lang w:eastAsia="en-US"/>
        </w:rPr>
      </w:pPr>
      <w:r w:rsidRPr="006A6209">
        <w:rPr>
          <w:rFonts w:eastAsia="Times New Roman"/>
          <w:lang w:eastAsia="en-US"/>
        </w:rPr>
        <w:t>DGRPE1</w:t>
      </w:r>
    </w:p>
    <w:p w14:paraId="3CA220D6" w14:textId="77777777" w:rsidR="00C44B9F" w:rsidRPr="006A6209" w:rsidRDefault="00C44B9F" w:rsidP="00C44B9F">
      <w:pPr>
        <w:spacing w:before="120"/>
        <w:rPr>
          <w:rFonts w:eastAsia="Times New Roman"/>
          <w:lang w:eastAsia="en-US"/>
        </w:rPr>
      </w:pPr>
      <w:r w:rsidRPr="006A6209">
        <w:rPr>
          <w:rFonts w:eastAsia="Times New Roman"/>
          <w:lang w:eastAsia="en-US"/>
        </w:rPr>
        <w:t>VADPT0</w:t>
      </w:r>
    </w:p>
    <w:p w14:paraId="32D273FB" w14:textId="77777777" w:rsidR="00C44B9F" w:rsidRPr="006A6209" w:rsidRDefault="00C44B9F" w:rsidP="00C44B9F">
      <w:pPr>
        <w:spacing w:before="120"/>
        <w:rPr>
          <w:rFonts w:eastAsia="Times New Roman"/>
          <w:lang w:eastAsia="en-US"/>
        </w:rPr>
      </w:pPr>
      <w:r w:rsidRPr="006A6209">
        <w:rPr>
          <w:rFonts w:eastAsia="Times New Roman"/>
          <w:lang w:eastAsia="en-US"/>
        </w:rPr>
        <w:t>VADPT4</w:t>
      </w:r>
    </w:p>
    <w:p w14:paraId="4EB82D8A" w14:textId="77777777" w:rsidR="00C44B9F" w:rsidRPr="006A6209" w:rsidRDefault="00C44B9F" w:rsidP="00C44B9F">
      <w:pPr>
        <w:spacing w:before="120"/>
        <w:rPr>
          <w:rFonts w:eastAsia="Times New Roman"/>
          <w:lang w:eastAsia="en-US"/>
        </w:rPr>
      </w:pPr>
      <w:r w:rsidRPr="006A6209">
        <w:rPr>
          <w:rFonts w:eastAsia="Times New Roman"/>
          <w:lang w:eastAsia="en-US"/>
        </w:rPr>
        <w:t>VAFHLZE1</w:t>
      </w:r>
    </w:p>
    <w:p w14:paraId="0AB7DA4F" w14:textId="77777777" w:rsidR="00C44B9F" w:rsidRPr="006A6209" w:rsidRDefault="00C44B9F" w:rsidP="00C44B9F">
      <w:pPr>
        <w:spacing w:before="120"/>
        <w:rPr>
          <w:rFonts w:eastAsia="Times New Roman"/>
          <w:lang w:eastAsia="en-US"/>
        </w:rPr>
      </w:pPr>
      <w:r w:rsidRPr="006A6209">
        <w:rPr>
          <w:rFonts w:eastAsia="Times New Roman"/>
          <w:lang w:eastAsia="en-US"/>
        </w:rPr>
        <w:t>The following new routines are exported by DG*5.3*952:</w:t>
      </w:r>
    </w:p>
    <w:p w14:paraId="4A3EADA3" w14:textId="77777777" w:rsidR="00C44B9F" w:rsidRPr="006A6209" w:rsidRDefault="00C44B9F" w:rsidP="00C44B9F">
      <w:pPr>
        <w:spacing w:before="120"/>
        <w:rPr>
          <w:rFonts w:eastAsia="Times New Roman"/>
          <w:lang w:eastAsia="en-US"/>
        </w:rPr>
      </w:pPr>
      <w:r w:rsidRPr="006A6209">
        <w:rPr>
          <w:rFonts w:eastAsia="Times New Roman"/>
          <w:lang w:eastAsia="en-US"/>
        </w:rPr>
        <w:t>DGOTHBTN</w:t>
      </w:r>
    </w:p>
    <w:p w14:paraId="6198351B" w14:textId="77777777" w:rsidR="00C44B9F" w:rsidRPr="006A6209" w:rsidRDefault="00C44B9F" w:rsidP="00C44B9F">
      <w:pPr>
        <w:spacing w:before="120"/>
        <w:rPr>
          <w:rFonts w:eastAsia="Times New Roman"/>
          <w:lang w:eastAsia="en-US"/>
        </w:rPr>
      </w:pPr>
      <w:r w:rsidRPr="006A6209">
        <w:rPr>
          <w:rFonts w:eastAsia="Times New Roman"/>
          <w:lang w:eastAsia="en-US"/>
        </w:rPr>
        <w:t>DGOTHD</w:t>
      </w:r>
    </w:p>
    <w:p w14:paraId="273A466B" w14:textId="77777777" w:rsidR="00C44B9F" w:rsidRPr="006A6209" w:rsidRDefault="00C44B9F" w:rsidP="00C44B9F">
      <w:pPr>
        <w:spacing w:before="120"/>
        <w:rPr>
          <w:rFonts w:eastAsia="Times New Roman"/>
          <w:lang w:eastAsia="en-US"/>
        </w:rPr>
      </w:pPr>
      <w:r w:rsidRPr="006A6209">
        <w:rPr>
          <w:rFonts w:eastAsia="Times New Roman"/>
          <w:lang w:eastAsia="en-US"/>
        </w:rPr>
        <w:t>DGOTHD1</w:t>
      </w:r>
    </w:p>
    <w:p w14:paraId="01AC4926" w14:textId="77777777" w:rsidR="00C44B9F" w:rsidRPr="006A6209" w:rsidRDefault="00C44B9F" w:rsidP="00C44B9F">
      <w:pPr>
        <w:spacing w:before="120"/>
        <w:rPr>
          <w:rFonts w:eastAsia="Times New Roman"/>
          <w:lang w:eastAsia="en-US"/>
        </w:rPr>
      </w:pPr>
      <w:r w:rsidRPr="006A6209">
        <w:rPr>
          <w:rFonts w:eastAsia="Times New Roman"/>
          <w:lang w:eastAsia="en-US"/>
        </w:rPr>
        <w:t>DGOTHD2</w:t>
      </w:r>
    </w:p>
    <w:p w14:paraId="497ED4DA" w14:textId="77777777" w:rsidR="00C44B9F" w:rsidRPr="006A6209" w:rsidRDefault="00C44B9F" w:rsidP="00C44B9F">
      <w:pPr>
        <w:spacing w:before="120"/>
        <w:rPr>
          <w:rFonts w:eastAsia="Times New Roman"/>
          <w:lang w:eastAsia="en-US"/>
        </w:rPr>
      </w:pPr>
      <w:r w:rsidRPr="006A6209">
        <w:rPr>
          <w:rFonts w:eastAsia="Times New Roman"/>
          <w:lang w:eastAsia="en-US"/>
        </w:rPr>
        <w:t>DGOTHEL</w:t>
      </w:r>
    </w:p>
    <w:p w14:paraId="21B882D2" w14:textId="77777777" w:rsidR="00C44B9F" w:rsidRPr="006A6209" w:rsidRDefault="00C44B9F" w:rsidP="00C44B9F">
      <w:pPr>
        <w:spacing w:before="120"/>
        <w:rPr>
          <w:rFonts w:eastAsia="Times New Roman"/>
          <w:lang w:eastAsia="en-US"/>
        </w:rPr>
      </w:pPr>
      <w:r w:rsidRPr="006A6209">
        <w:rPr>
          <w:rFonts w:eastAsia="Times New Roman"/>
          <w:lang w:eastAsia="en-US"/>
        </w:rPr>
        <w:t>DGOTHINQ</w:t>
      </w:r>
    </w:p>
    <w:p w14:paraId="3E7F71AE" w14:textId="77777777" w:rsidR="00C44B9F" w:rsidRPr="006A6209" w:rsidRDefault="00C44B9F" w:rsidP="00C44B9F">
      <w:pPr>
        <w:spacing w:before="120"/>
        <w:rPr>
          <w:rFonts w:eastAsia="Times New Roman"/>
          <w:lang w:eastAsia="en-US"/>
        </w:rPr>
      </w:pPr>
      <w:r w:rsidRPr="006A6209">
        <w:rPr>
          <w:rFonts w:eastAsia="Times New Roman"/>
          <w:lang w:eastAsia="en-US"/>
        </w:rPr>
        <w:t>DGOTHMG1</w:t>
      </w:r>
    </w:p>
    <w:p w14:paraId="3A38ED50" w14:textId="77777777" w:rsidR="00C44B9F" w:rsidRPr="006A6209" w:rsidRDefault="00C44B9F" w:rsidP="00C44B9F">
      <w:pPr>
        <w:spacing w:before="120"/>
        <w:rPr>
          <w:rFonts w:eastAsia="Times New Roman"/>
          <w:lang w:eastAsia="en-US"/>
        </w:rPr>
      </w:pPr>
      <w:r w:rsidRPr="006A6209">
        <w:rPr>
          <w:rFonts w:eastAsia="Times New Roman"/>
          <w:lang w:eastAsia="en-US"/>
        </w:rPr>
        <w:t>DGOTHMG2</w:t>
      </w:r>
    </w:p>
    <w:p w14:paraId="34F4EC62" w14:textId="77777777" w:rsidR="00C44B9F" w:rsidRPr="006A6209" w:rsidRDefault="00C44B9F" w:rsidP="00C44B9F">
      <w:pPr>
        <w:spacing w:before="120"/>
        <w:rPr>
          <w:rFonts w:eastAsia="Times New Roman"/>
          <w:lang w:eastAsia="en-US"/>
        </w:rPr>
      </w:pPr>
      <w:r w:rsidRPr="006A6209">
        <w:rPr>
          <w:rFonts w:eastAsia="Times New Roman"/>
          <w:lang w:eastAsia="en-US"/>
        </w:rPr>
        <w:t>DGOTHMGT</w:t>
      </w:r>
    </w:p>
    <w:p w14:paraId="331D28AB" w14:textId="77777777" w:rsidR="00C44B9F" w:rsidRPr="006A6209" w:rsidRDefault="00C44B9F" w:rsidP="00C44B9F">
      <w:pPr>
        <w:spacing w:before="120"/>
        <w:rPr>
          <w:rFonts w:eastAsia="Times New Roman"/>
          <w:lang w:eastAsia="en-US"/>
        </w:rPr>
      </w:pPr>
      <w:r w:rsidRPr="006A6209">
        <w:rPr>
          <w:rFonts w:eastAsia="Times New Roman"/>
          <w:lang w:eastAsia="en-US"/>
        </w:rPr>
        <w:t>DGOTHRP1</w:t>
      </w:r>
    </w:p>
    <w:p w14:paraId="00AE0363" w14:textId="77777777" w:rsidR="00C44B9F" w:rsidRPr="006A6209" w:rsidRDefault="00C44B9F" w:rsidP="00C44B9F">
      <w:pPr>
        <w:spacing w:before="120"/>
        <w:rPr>
          <w:rFonts w:eastAsia="Times New Roman"/>
          <w:lang w:eastAsia="en-US"/>
        </w:rPr>
      </w:pPr>
      <w:r w:rsidRPr="006A6209">
        <w:rPr>
          <w:rFonts w:eastAsia="Times New Roman"/>
          <w:lang w:eastAsia="en-US"/>
        </w:rPr>
        <w:t>DGOTHRP2</w:t>
      </w:r>
    </w:p>
    <w:p w14:paraId="2EC4A995" w14:textId="77777777" w:rsidR="00C44B9F" w:rsidRPr="006A6209" w:rsidRDefault="00C44B9F" w:rsidP="00C44B9F">
      <w:pPr>
        <w:spacing w:before="120"/>
        <w:rPr>
          <w:rFonts w:eastAsia="Times New Roman"/>
          <w:lang w:eastAsia="en-US"/>
        </w:rPr>
      </w:pPr>
      <w:r w:rsidRPr="006A6209">
        <w:rPr>
          <w:rFonts w:eastAsia="Times New Roman"/>
          <w:lang w:eastAsia="en-US"/>
        </w:rPr>
        <w:t>DGOTHRP3</w:t>
      </w:r>
    </w:p>
    <w:p w14:paraId="49AA90F2" w14:textId="77777777" w:rsidR="00C44B9F" w:rsidRPr="006A6209" w:rsidRDefault="00C44B9F" w:rsidP="00C44B9F">
      <w:pPr>
        <w:spacing w:before="120"/>
        <w:rPr>
          <w:rFonts w:eastAsia="Times New Roman"/>
          <w:lang w:eastAsia="en-US"/>
        </w:rPr>
      </w:pPr>
      <w:r w:rsidRPr="006A6209">
        <w:rPr>
          <w:rFonts w:eastAsia="Times New Roman"/>
          <w:lang w:eastAsia="en-US"/>
        </w:rPr>
        <w:t>DGOTHRP4</w:t>
      </w:r>
    </w:p>
    <w:p w14:paraId="2F8774C3" w14:textId="77777777" w:rsidR="00C44B9F" w:rsidRPr="006A6209" w:rsidRDefault="00C44B9F" w:rsidP="00C44B9F">
      <w:pPr>
        <w:spacing w:before="120"/>
        <w:rPr>
          <w:rFonts w:eastAsia="Times New Roman"/>
          <w:lang w:eastAsia="en-US"/>
        </w:rPr>
      </w:pPr>
      <w:r w:rsidRPr="006A6209">
        <w:rPr>
          <w:rFonts w:eastAsia="Times New Roman"/>
          <w:lang w:eastAsia="en-US"/>
        </w:rPr>
        <w:t>DGOTHRP5</w:t>
      </w:r>
    </w:p>
    <w:p w14:paraId="7A971ABA" w14:textId="77777777" w:rsidR="00C44B9F" w:rsidRPr="006A6209" w:rsidRDefault="00C44B9F" w:rsidP="00C44B9F">
      <w:pPr>
        <w:spacing w:before="120"/>
        <w:rPr>
          <w:rFonts w:eastAsia="Times New Roman"/>
          <w:lang w:eastAsia="en-US"/>
        </w:rPr>
      </w:pPr>
      <w:r w:rsidRPr="006A6209">
        <w:rPr>
          <w:rFonts w:eastAsia="Times New Roman"/>
          <w:lang w:eastAsia="en-US"/>
        </w:rPr>
        <w:t>DGOTHRP6</w:t>
      </w:r>
    </w:p>
    <w:p w14:paraId="11E95320" w14:textId="77777777" w:rsidR="00C44B9F" w:rsidRPr="006A6209" w:rsidRDefault="00C44B9F" w:rsidP="00C44B9F">
      <w:pPr>
        <w:spacing w:before="120"/>
        <w:rPr>
          <w:rFonts w:eastAsia="Times New Roman"/>
          <w:lang w:eastAsia="en-US"/>
        </w:rPr>
      </w:pPr>
      <w:r w:rsidRPr="006A6209">
        <w:rPr>
          <w:rFonts w:eastAsia="Times New Roman"/>
          <w:lang w:eastAsia="en-US"/>
        </w:rPr>
        <w:t>DGOTHRPT</w:t>
      </w:r>
    </w:p>
    <w:p w14:paraId="3F26A859" w14:textId="77777777" w:rsidR="00C44B9F" w:rsidRPr="006A6209" w:rsidRDefault="00C44B9F" w:rsidP="00C44B9F">
      <w:pPr>
        <w:spacing w:before="120"/>
        <w:rPr>
          <w:rFonts w:eastAsia="Times New Roman"/>
          <w:lang w:eastAsia="en-US"/>
        </w:rPr>
      </w:pPr>
      <w:r w:rsidRPr="006A6209">
        <w:rPr>
          <w:rFonts w:eastAsia="Times New Roman"/>
          <w:lang w:eastAsia="en-US"/>
        </w:rPr>
        <w:t>DGOTHUT1</w:t>
      </w:r>
    </w:p>
    <w:p w14:paraId="4915413D" w14:textId="77777777" w:rsidR="00C44B9F" w:rsidRPr="006A6209" w:rsidRDefault="00C44B9F" w:rsidP="00C44B9F">
      <w:pPr>
        <w:spacing w:before="120"/>
        <w:rPr>
          <w:rFonts w:eastAsia="Times New Roman"/>
          <w:lang w:eastAsia="en-US"/>
        </w:rPr>
      </w:pPr>
      <w:r w:rsidRPr="006A6209">
        <w:rPr>
          <w:rFonts w:eastAsia="Times New Roman"/>
          <w:lang w:eastAsia="en-US"/>
        </w:rPr>
        <w:t>VAFHLZTE</w:t>
      </w:r>
    </w:p>
    <w:p w14:paraId="4F749202" w14:textId="77777777" w:rsidR="00C44B9F" w:rsidRPr="006A6209" w:rsidRDefault="00C44B9F" w:rsidP="002037F1">
      <w:pPr>
        <w:pStyle w:val="Heading3"/>
      </w:pPr>
      <w:bookmarkStart w:id="305" w:name="_Toc54184094"/>
      <w:bookmarkStart w:id="306" w:name="_Ref61957602"/>
      <w:bookmarkStart w:id="307" w:name="_Toc61957825"/>
      <w:bookmarkStart w:id="308" w:name="Patch_977_Routines"/>
      <w:bookmarkStart w:id="309" w:name="_Toc62038199"/>
      <w:bookmarkStart w:id="310" w:name="_Toc164850087"/>
      <w:r w:rsidRPr="006A6209">
        <w:t>Patch DG*5.3*977 Routines</w:t>
      </w:r>
      <w:bookmarkEnd w:id="305"/>
      <w:bookmarkEnd w:id="306"/>
      <w:bookmarkEnd w:id="307"/>
      <w:bookmarkEnd w:id="308"/>
      <w:bookmarkEnd w:id="309"/>
      <w:bookmarkEnd w:id="310"/>
    </w:p>
    <w:p w14:paraId="46123031" w14:textId="77777777" w:rsidR="00C44B9F" w:rsidRPr="006A6209" w:rsidRDefault="00C44B9F" w:rsidP="00C44B9F">
      <w:pPr>
        <w:spacing w:before="120"/>
        <w:rPr>
          <w:rFonts w:eastAsia="Times New Roman"/>
          <w:lang w:eastAsia="en-US"/>
        </w:rPr>
      </w:pPr>
      <w:r w:rsidRPr="006A6209">
        <w:rPr>
          <w:rFonts w:eastAsia="Times New Roman"/>
          <w:lang w:eastAsia="en-US"/>
        </w:rPr>
        <w:t>The patch implements the special eligibility for the population that falls into OTH-EXTENDED category and also implements a new PRESUMPTIVE PSYCHOSIS indicator prompt and database field to capture patients seen under the Presumptive Psychosis authority.</w:t>
      </w:r>
    </w:p>
    <w:p w14:paraId="42CF9CFF" w14:textId="77777777" w:rsidR="00C44B9F" w:rsidRPr="006A6209" w:rsidRDefault="00C44B9F" w:rsidP="00C44B9F">
      <w:pPr>
        <w:spacing w:before="120"/>
        <w:rPr>
          <w:rFonts w:eastAsia="Times New Roman"/>
          <w:lang w:eastAsia="en-US"/>
        </w:rPr>
      </w:pPr>
      <w:r w:rsidRPr="006A6209">
        <w:rPr>
          <w:rFonts w:eastAsia="Times New Roman"/>
          <w:lang w:eastAsia="en-US"/>
        </w:rPr>
        <w:t>The following modified routines are exported by patch DG*5.3*977:</w:t>
      </w:r>
    </w:p>
    <w:p w14:paraId="31C6AA45" w14:textId="77777777" w:rsidR="00C44B9F" w:rsidRPr="006A6209" w:rsidRDefault="00C44B9F" w:rsidP="00C44B9F">
      <w:pPr>
        <w:spacing w:before="120"/>
        <w:rPr>
          <w:rFonts w:eastAsia="Times New Roman"/>
          <w:lang w:eastAsia="en-US"/>
        </w:rPr>
      </w:pPr>
      <w:r w:rsidRPr="006A6209">
        <w:rPr>
          <w:rFonts w:eastAsia="Times New Roman"/>
          <w:lang w:eastAsia="en-US"/>
        </w:rPr>
        <w:t>DGENUPL7</w:t>
      </w:r>
    </w:p>
    <w:p w14:paraId="2D7EE56B" w14:textId="77777777" w:rsidR="00C44B9F" w:rsidRPr="006A6209" w:rsidRDefault="00C44B9F" w:rsidP="00C44B9F">
      <w:pPr>
        <w:spacing w:before="120"/>
        <w:rPr>
          <w:rFonts w:eastAsia="Times New Roman"/>
          <w:lang w:eastAsia="en-US"/>
        </w:rPr>
      </w:pPr>
      <w:r w:rsidRPr="006A6209">
        <w:rPr>
          <w:rFonts w:eastAsia="Times New Roman"/>
          <w:lang w:eastAsia="en-US"/>
        </w:rPr>
        <w:t>DGENUPLB</w:t>
      </w:r>
    </w:p>
    <w:p w14:paraId="7834173B" w14:textId="77777777" w:rsidR="00C44B9F" w:rsidRPr="006A6209" w:rsidRDefault="00C44B9F" w:rsidP="00C44B9F">
      <w:pPr>
        <w:spacing w:before="120"/>
        <w:rPr>
          <w:rFonts w:eastAsia="Times New Roman"/>
          <w:lang w:eastAsia="en-US"/>
        </w:rPr>
      </w:pPr>
      <w:r w:rsidRPr="006A6209">
        <w:rPr>
          <w:rFonts w:eastAsia="Times New Roman"/>
          <w:lang w:eastAsia="en-US"/>
        </w:rPr>
        <w:t>DGOTHBTN</w:t>
      </w:r>
    </w:p>
    <w:p w14:paraId="016C18B7" w14:textId="77777777" w:rsidR="00C44B9F" w:rsidRPr="006A6209" w:rsidRDefault="00C44B9F" w:rsidP="00C44B9F">
      <w:pPr>
        <w:spacing w:before="120"/>
        <w:rPr>
          <w:rFonts w:eastAsia="Times New Roman"/>
          <w:lang w:eastAsia="en-US"/>
        </w:rPr>
      </w:pPr>
      <w:r w:rsidRPr="006A6209">
        <w:rPr>
          <w:rFonts w:eastAsia="Times New Roman"/>
          <w:lang w:eastAsia="en-US"/>
        </w:rPr>
        <w:t>DGOTHD</w:t>
      </w:r>
    </w:p>
    <w:p w14:paraId="2AFCD5B6" w14:textId="77777777" w:rsidR="00C44B9F" w:rsidRPr="006A6209" w:rsidRDefault="00C44B9F" w:rsidP="00C44B9F">
      <w:pPr>
        <w:spacing w:before="120"/>
        <w:rPr>
          <w:rFonts w:eastAsia="Times New Roman"/>
          <w:lang w:eastAsia="en-US"/>
        </w:rPr>
      </w:pPr>
      <w:r w:rsidRPr="006A6209">
        <w:rPr>
          <w:rFonts w:eastAsia="Times New Roman"/>
          <w:lang w:eastAsia="en-US"/>
        </w:rPr>
        <w:t>DGOTHD1</w:t>
      </w:r>
    </w:p>
    <w:p w14:paraId="409F678F" w14:textId="77777777" w:rsidR="00C44B9F" w:rsidRPr="006A6209" w:rsidRDefault="00C44B9F" w:rsidP="00C44B9F">
      <w:pPr>
        <w:spacing w:before="120"/>
        <w:rPr>
          <w:rFonts w:eastAsia="Times New Roman"/>
          <w:lang w:eastAsia="en-US"/>
        </w:rPr>
      </w:pPr>
      <w:r w:rsidRPr="006A6209">
        <w:rPr>
          <w:rFonts w:eastAsia="Times New Roman"/>
          <w:lang w:eastAsia="en-US"/>
        </w:rPr>
        <w:t>DGOTHEL</w:t>
      </w:r>
    </w:p>
    <w:p w14:paraId="3E54A005" w14:textId="77777777" w:rsidR="00C44B9F" w:rsidRPr="006A6209" w:rsidRDefault="00C44B9F" w:rsidP="00C44B9F">
      <w:pPr>
        <w:spacing w:before="120"/>
        <w:rPr>
          <w:rFonts w:eastAsia="Times New Roman"/>
          <w:lang w:eastAsia="en-US"/>
        </w:rPr>
      </w:pPr>
      <w:r w:rsidRPr="006A6209">
        <w:rPr>
          <w:rFonts w:eastAsia="Times New Roman"/>
          <w:lang w:eastAsia="en-US"/>
        </w:rPr>
        <w:t>DGOTHMG2</w:t>
      </w:r>
    </w:p>
    <w:p w14:paraId="4F8BB17D" w14:textId="77777777" w:rsidR="00C44B9F" w:rsidRPr="006A6209" w:rsidRDefault="00C44B9F" w:rsidP="00C44B9F">
      <w:pPr>
        <w:spacing w:before="120"/>
        <w:rPr>
          <w:rFonts w:eastAsia="Times New Roman"/>
          <w:lang w:eastAsia="en-US"/>
        </w:rPr>
      </w:pPr>
      <w:r w:rsidRPr="006A6209">
        <w:rPr>
          <w:rFonts w:eastAsia="Times New Roman"/>
          <w:lang w:eastAsia="en-US"/>
        </w:rPr>
        <w:t>DGOTHRP1</w:t>
      </w:r>
    </w:p>
    <w:p w14:paraId="3D24E1CD" w14:textId="77777777" w:rsidR="00C44B9F" w:rsidRPr="006A6209" w:rsidRDefault="00C44B9F" w:rsidP="00C44B9F">
      <w:pPr>
        <w:spacing w:before="120"/>
        <w:rPr>
          <w:rFonts w:eastAsia="Times New Roman"/>
          <w:lang w:eastAsia="en-US"/>
        </w:rPr>
      </w:pPr>
      <w:r w:rsidRPr="006A6209">
        <w:rPr>
          <w:rFonts w:eastAsia="Times New Roman"/>
          <w:lang w:eastAsia="en-US"/>
        </w:rPr>
        <w:t>DGOTHRP2</w:t>
      </w:r>
    </w:p>
    <w:p w14:paraId="4AF743B3" w14:textId="77777777" w:rsidR="00C44B9F" w:rsidRPr="006A6209" w:rsidRDefault="00C44B9F" w:rsidP="00C44B9F">
      <w:pPr>
        <w:spacing w:before="120"/>
        <w:rPr>
          <w:rFonts w:eastAsia="Times New Roman"/>
          <w:lang w:eastAsia="en-US"/>
        </w:rPr>
      </w:pPr>
      <w:r w:rsidRPr="006A6209">
        <w:rPr>
          <w:rFonts w:eastAsia="Times New Roman"/>
          <w:lang w:eastAsia="en-US"/>
        </w:rPr>
        <w:t>DGOTHRP3</w:t>
      </w:r>
    </w:p>
    <w:p w14:paraId="0AECF5C9" w14:textId="77777777" w:rsidR="00C44B9F" w:rsidRPr="006A6209" w:rsidRDefault="00C44B9F" w:rsidP="00C44B9F">
      <w:pPr>
        <w:spacing w:before="120"/>
        <w:rPr>
          <w:rFonts w:eastAsia="Times New Roman"/>
          <w:lang w:eastAsia="en-US"/>
        </w:rPr>
      </w:pPr>
      <w:r w:rsidRPr="006A6209">
        <w:rPr>
          <w:rFonts w:eastAsia="Times New Roman"/>
          <w:lang w:eastAsia="en-US"/>
        </w:rPr>
        <w:t>DGOTHRP5</w:t>
      </w:r>
    </w:p>
    <w:p w14:paraId="3F9DC5A2" w14:textId="77777777" w:rsidR="00C44B9F" w:rsidRPr="006A6209" w:rsidRDefault="00C44B9F" w:rsidP="00C44B9F">
      <w:pPr>
        <w:spacing w:before="120"/>
        <w:rPr>
          <w:rFonts w:eastAsia="Times New Roman"/>
          <w:lang w:eastAsia="en-US"/>
        </w:rPr>
      </w:pPr>
      <w:r w:rsidRPr="006A6209">
        <w:rPr>
          <w:rFonts w:eastAsia="Times New Roman"/>
          <w:lang w:eastAsia="en-US"/>
        </w:rPr>
        <w:t>DGOTHRP6</w:t>
      </w:r>
    </w:p>
    <w:p w14:paraId="22B3B8BC" w14:textId="77777777" w:rsidR="00C44B9F" w:rsidRPr="006A6209" w:rsidRDefault="00C44B9F" w:rsidP="00C44B9F">
      <w:pPr>
        <w:spacing w:before="120"/>
        <w:rPr>
          <w:rFonts w:eastAsia="Times New Roman"/>
          <w:lang w:eastAsia="en-US"/>
        </w:rPr>
      </w:pPr>
      <w:r w:rsidRPr="006A6209">
        <w:rPr>
          <w:rFonts w:eastAsia="Times New Roman"/>
          <w:lang w:eastAsia="en-US"/>
        </w:rPr>
        <w:t>DGOTHRPT</w:t>
      </w:r>
    </w:p>
    <w:p w14:paraId="63C2D8D0" w14:textId="77777777" w:rsidR="00C44B9F" w:rsidRPr="006A6209" w:rsidRDefault="00C44B9F" w:rsidP="00C44B9F">
      <w:pPr>
        <w:spacing w:before="120"/>
        <w:rPr>
          <w:rFonts w:eastAsia="Times New Roman"/>
          <w:lang w:eastAsia="en-US"/>
        </w:rPr>
      </w:pPr>
      <w:r w:rsidRPr="006A6209">
        <w:rPr>
          <w:rFonts w:eastAsia="Times New Roman"/>
          <w:lang w:eastAsia="en-US"/>
        </w:rPr>
        <w:t>DGRP7</w:t>
      </w:r>
    </w:p>
    <w:p w14:paraId="45049F92" w14:textId="77777777" w:rsidR="00C44B9F" w:rsidRPr="006A6209" w:rsidRDefault="00C44B9F" w:rsidP="00C44B9F">
      <w:pPr>
        <w:spacing w:before="120"/>
        <w:rPr>
          <w:rFonts w:eastAsia="Times New Roman"/>
          <w:lang w:eastAsia="en-US"/>
        </w:rPr>
      </w:pPr>
      <w:r w:rsidRPr="006A6209">
        <w:rPr>
          <w:rFonts w:eastAsia="Times New Roman"/>
          <w:lang w:eastAsia="en-US"/>
        </w:rPr>
        <w:t>VAFHLZTE</w:t>
      </w:r>
    </w:p>
    <w:p w14:paraId="5D6A6F1E" w14:textId="77777777" w:rsidR="00C44B9F" w:rsidRPr="006A6209" w:rsidRDefault="00C44B9F" w:rsidP="00C44B9F">
      <w:pPr>
        <w:spacing w:before="120"/>
        <w:rPr>
          <w:rFonts w:eastAsia="Times New Roman"/>
          <w:lang w:eastAsia="en-US"/>
        </w:rPr>
      </w:pPr>
      <w:r w:rsidRPr="006A6209">
        <w:rPr>
          <w:rFonts w:eastAsia="Times New Roman"/>
          <w:lang w:eastAsia="en-US"/>
        </w:rPr>
        <w:t>The following new routines are exported by DG*5.3*977:</w:t>
      </w:r>
    </w:p>
    <w:p w14:paraId="5735ABE3" w14:textId="77777777" w:rsidR="00C44B9F" w:rsidRPr="006A6209" w:rsidRDefault="00C44B9F" w:rsidP="00C44B9F">
      <w:pPr>
        <w:spacing w:before="120"/>
        <w:rPr>
          <w:rFonts w:eastAsia="Times New Roman"/>
          <w:lang w:eastAsia="en-US"/>
        </w:rPr>
      </w:pPr>
      <w:r w:rsidRPr="006A6209">
        <w:rPr>
          <w:rFonts w:eastAsia="Times New Roman"/>
          <w:lang w:eastAsia="en-US"/>
        </w:rPr>
        <w:t>DGOTHMST</w:t>
      </w:r>
    </w:p>
    <w:p w14:paraId="41100313" w14:textId="77777777" w:rsidR="00C44B9F" w:rsidRPr="006A6209" w:rsidRDefault="00C44B9F" w:rsidP="00C44B9F">
      <w:pPr>
        <w:spacing w:before="120"/>
        <w:rPr>
          <w:rFonts w:eastAsia="Times New Roman"/>
          <w:lang w:eastAsia="en-US"/>
        </w:rPr>
      </w:pPr>
      <w:r w:rsidRPr="006A6209">
        <w:rPr>
          <w:rFonts w:eastAsia="Times New Roman"/>
          <w:lang w:eastAsia="en-US"/>
        </w:rPr>
        <w:t>DGPPRP1</w:t>
      </w:r>
    </w:p>
    <w:p w14:paraId="1E52C10D" w14:textId="77777777" w:rsidR="00C44B9F" w:rsidRPr="006A6209" w:rsidRDefault="00C44B9F" w:rsidP="00C44B9F">
      <w:pPr>
        <w:spacing w:before="120"/>
        <w:rPr>
          <w:rFonts w:eastAsia="Times New Roman"/>
          <w:lang w:eastAsia="en-US"/>
        </w:rPr>
      </w:pPr>
      <w:r w:rsidRPr="006A6209">
        <w:rPr>
          <w:rFonts w:eastAsia="Times New Roman"/>
          <w:lang w:eastAsia="en-US"/>
        </w:rPr>
        <w:t>DGPPRP2</w:t>
      </w:r>
    </w:p>
    <w:p w14:paraId="67C4DEB2" w14:textId="77777777" w:rsidR="00C44B9F" w:rsidRPr="006A6209" w:rsidRDefault="00C44B9F" w:rsidP="00C44B9F">
      <w:pPr>
        <w:spacing w:before="120"/>
        <w:rPr>
          <w:rFonts w:eastAsia="Times New Roman"/>
          <w:lang w:eastAsia="en-US"/>
        </w:rPr>
      </w:pPr>
      <w:r w:rsidRPr="006A6209">
        <w:rPr>
          <w:rFonts w:eastAsia="Times New Roman"/>
          <w:lang w:eastAsia="en-US"/>
        </w:rPr>
        <w:t>DGPPRP3</w:t>
      </w:r>
    </w:p>
    <w:p w14:paraId="06A03DBE" w14:textId="77777777" w:rsidR="00C44B9F" w:rsidRPr="006A6209" w:rsidRDefault="00C44B9F" w:rsidP="00C44B9F">
      <w:pPr>
        <w:spacing w:before="120"/>
        <w:rPr>
          <w:rFonts w:eastAsia="Times New Roman"/>
          <w:lang w:eastAsia="en-US"/>
        </w:rPr>
      </w:pPr>
      <w:r w:rsidRPr="006A6209">
        <w:rPr>
          <w:rFonts w:eastAsia="Times New Roman"/>
          <w:lang w:eastAsia="en-US"/>
        </w:rPr>
        <w:t>DGPPRP4</w:t>
      </w:r>
    </w:p>
    <w:p w14:paraId="4C6D44CA" w14:textId="77777777" w:rsidR="00C44B9F" w:rsidRPr="006A6209" w:rsidRDefault="00C44B9F" w:rsidP="00C44B9F">
      <w:pPr>
        <w:spacing w:before="120"/>
        <w:rPr>
          <w:rFonts w:eastAsia="Times New Roman"/>
          <w:lang w:eastAsia="en-US"/>
        </w:rPr>
      </w:pPr>
      <w:r w:rsidRPr="006A6209">
        <w:rPr>
          <w:rFonts w:eastAsia="Times New Roman"/>
          <w:lang w:eastAsia="en-US"/>
        </w:rPr>
        <w:t>DGPPRP5</w:t>
      </w:r>
    </w:p>
    <w:p w14:paraId="16F4DE04" w14:textId="77777777" w:rsidR="00C44B9F" w:rsidRPr="006A6209" w:rsidRDefault="00C44B9F" w:rsidP="00C44B9F">
      <w:pPr>
        <w:spacing w:before="120"/>
        <w:rPr>
          <w:rFonts w:eastAsia="Times New Roman"/>
          <w:lang w:eastAsia="en-US"/>
        </w:rPr>
      </w:pPr>
      <w:r w:rsidRPr="006A6209">
        <w:rPr>
          <w:rFonts w:eastAsia="Times New Roman"/>
          <w:lang w:eastAsia="en-US"/>
        </w:rPr>
        <w:t>DGPPSYCH</w:t>
      </w:r>
    </w:p>
    <w:p w14:paraId="4AF5F0C1" w14:textId="77777777" w:rsidR="00C44B9F" w:rsidRPr="006A6209" w:rsidRDefault="00C44B9F" w:rsidP="002037F1">
      <w:pPr>
        <w:pStyle w:val="Heading3"/>
      </w:pPr>
      <w:bookmarkStart w:id="311" w:name="_Toc54184095"/>
      <w:bookmarkStart w:id="312" w:name="_Ref61957614"/>
      <w:bookmarkStart w:id="313" w:name="_Toc61957826"/>
      <w:bookmarkStart w:id="314" w:name="Patch_1016_Routines"/>
      <w:bookmarkStart w:id="315" w:name="_Toc62038200"/>
      <w:bookmarkStart w:id="316" w:name="_Toc164850088"/>
      <w:r w:rsidRPr="006A6209">
        <w:t>Patch DG*5.3*1016 Routines</w:t>
      </w:r>
      <w:bookmarkEnd w:id="311"/>
      <w:bookmarkEnd w:id="312"/>
      <w:bookmarkEnd w:id="313"/>
      <w:bookmarkEnd w:id="314"/>
      <w:bookmarkEnd w:id="315"/>
      <w:bookmarkEnd w:id="316"/>
    </w:p>
    <w:p w14:paraId="582209E2" w14:textId="77777777" w:rsidR="00C44B9F" w:rsidRPr="006A6209" w:rsidRDefault="00C44B9F" w:rsidP="00C44B9F">
      <w:pPr>
        <w:spacing w:before="120"/>
        <w:rPr>
          <w:rFonts w:eastAsia="Times New Roman"/>
          <w:lang w:eastAsia="en-US"/>
        </w:rPr>
      </w:pPr>
      <w:r w:rsidRPr="006A6209">
        <w:rPr>
          <w:rFonts w:eastAsia="Times New Roman"/>
          <w:lang w:eastAsia="en-US"/>
        </w:rPr>
        <w:t>The patch:</w:t>
      </w:r>
    </w:p>
    <w:p w14:paraId="2CE200EA" w14:textId="77777777" w:rsidR="00C44B9F" w:rsidRPr="006A6209" w:rsidRDefault="00C44B9F" w:rsidP="00C44B9F">
      <w:pPr>
        <w:spacing w:before="120"/>
        <w:rPr>
          <w:rFonts w:eastAsia="Times New Roman"/>
          <w:lang w:eastAsia="en-US"/>
        </w:rPr>
      </w:pPr>
      <w:r w:rsidRPr="006A6209">
        <w:rPr>
          <w:rFonts w:eastAsia="Times New Roman"/>
          <w:lang w:eastAsia="en-US"/>
        </w:rPr>
        <w:t>- Provides changes for 'Reevaluate Eligibility' Mailman messages that are sent for patients registered as 'OTH' patients.</w:t>
      </w:r>
    </w:p>
    <w:p w14:paraId="7549D45E" w14:textId="77777777" w:rsidR="00C44B9F" w:rsidRPr="006A6209" w:rsidRDefault="00C44B9F" w:rsidP="00C44B9F">
      <w:pPr>
        <w:spacing w:before="120"/>
        <w:rPr>
          <w:rFonts w:eastAsia="Times New Roman"/>
          <w:lang w:eastAsia="en-US"/>
        </w:rPr>
      </w:pPr>
      <w:r w:rsidRPr="006A6209">
        <w:rPr>
          <w:rFonts w:eastAsia="Times New Roman"/>
          <w:lang w:eastAsia="en-US"/>
        </w:rPr>
        <w:t>- Provides a fix to ensure that the Patient Inquiry (OTH) [DG OTH PATIENT INQUIRY] option displays an ACTIVE OTH status if the patient transitions from OTH Emergent to OTH Extended and displays the correct current Primary Eligibility.</w:t>
      </w:r>
    </w:p>
    <w:p w14:paraId="2C64FF4E" w14:textId="77777777" w:rsidR="00C44B9F" w:rsidRPr="006A6209" w:rsidRDefault="00C44B9F" w:rsidP="00C44B9F">
      <w:pPr>
        <w:spacing w:before="120"/>
        <w:rPr>
          <w:rFonts w:eastAsia="Times New Roman"/>
          <w:lang w:eastAsia="en-US"/>
        </w:rPr>
      </w:pPr>
      <w:r w:rsidRPr="006A6209">
        <w:rPr>
          <w:rFonts w:eastAsia="Times New Roman"/>
          <w:lang w:eastAsia="en-US"/>
        </w:rPr>
        <w:t>The following modified routines are exported by patch DG*5.3*1016:</w:t>
      </w:r>
    </w:p>
    <w:p w14:paraId="39A30F34" w14:textId="77777777" w:rsidR="00C44B9F" w:rsidRPr="006A6209" w:rsidRDefault="00C44B9F" w:rsidP="00C44B9F">
      <w:pPr>
        <w:spacing w:before="120"/>
        <w:rPr>
          <w:rFonts w:eastAsia="Times New Roman"/>
          <w:lang w:eastAsia="en-US"/>
        </w:rPr>
      </w:pPr>
      <w:r w:rsidRPr="006A6209">
        <w:rPr>
          <w:rFonts w:eastAsia="Times New Roman"/>
          <w:lang w:eastAsia="en-US"/>
        </w:rPr>
        <w:t>DGOTHD1</w:t>
      </w:r>
    </w:p>
    <w:p w14:paraId="3F8B1CC0" w14:textId="77777777" w:rsidR="00C44B9F" w:rsidRPr="006A6209" w:rsidRDefault="00C44B9F" w:rsidP="00C44B9F">
      <w:pPr>
        <w:spacing w:before="120"/>
        <w:rPr>
          <w:rFonts w:eastAsia="Times New Roman"/>
          <w:lang w:eastAsia="en-US"/>
        </w:rPr>
      </w:pPr>
      <w:r w:rsidRPr="006A6209">
        <w:rPr>
          <w:rFonts w:eastAsia="Times New Roman"/>
          <w:lang w:eastAsia="en-US"/>
        </w:rPr>
        <w:t>DGOTHINQ</w:t>
      </w:r>
    </w:p>
    <w:p w14:paraId="56DAC9F1" w14:textId="77777777" w:rsidR="00C44B9F" w:rsidRPr="006A6209" w:rsidRDefault="00C44B9F" w:rsidP="00C44B9F">
      <w:pPr>
        <w:spacing w:before="120"/>
        <w:rPr>
          <w:rFonts w:eastAsia="Times New Roman"/>
          <w:lang w:eastAsia="en-US"/>
        </w:rPr>
      </w:pPr>
      <w:r w:rsidRPr="006A6209">
        <w:rPr>
          <w:rFonts w:eastAsia="Times New Roman"/>
          <w:lang w:eastAsia="en-US"/>
        </w:rPr>
        <w:t>DGOTHMST</w:t>
      </w:r>
    </w:p>
    <w:p w14:paraId="2281F460" w14:textId="77777777" w:rsidR="00C44B9F" w:rsidRPr="006A6209" w:rsidRDefault="00C44B9F" w:rsidP="00C44B9F">
      <w:pPr>
        <w:spacing w:before="120"/>
        <w:rPr>
          <w:rFonts w:eastAsia="Times New Roman"/>
          <w:lang w:eastAsia="en-US"/>
        </w:rPr>
      </w:pPr>
      <w:r w:rsidRPr="006A6209">
        <w:rPr>
          <w:rFonts w:eastAsia="Times New Roman"/>
          <w:lang w:eastAsia="en-US"/>
        </w:rPr>
        <w:t>DGRP7</w:t>
      </w:r>
    </w:p>
    <w:p w14:paraId="6E88C7D6" w14:textId="77777777" w:rsidR="00C44B9F" w:rsidRPr="006A6209" w:rsidRDefault="00C44B9F" w:rsidP="002037F1">
      <w:pPr>
        <w:pStyle w:val="Heading3"/>
      </w:pPr>
      <w:bookmarkStart w:id="317" w:name="_Toc54184096"/>
      <w:bookmarkStart w:id="318" w:name="_Ref61957623"/>
      <w:bookmarkStart w:id="319" w:name="_Ref61957638"/>
      <w:bookmarkStart w:id="320" w:name="_Toc61957827"/>
      <w:bookmarkStart w:id="321" w:name="Patch_1025_Routines"/>
      <w:bookmarkStart w:id="322" w:name="_Toc62038201"/>
      <w:bookmarkStart w:id="323" w:name="_Toc164850089"/>
      <w:r w:rsidRPr="006A6209">
        <w:t>Patch DG*5.3*1025 Routines</w:t>
      </w:r>
      <w:bookmarkEnd w:id="317"/>
      <w:bookmarkEnd w:id="318"/>
      <w:bookmarkEnd w:id="319"/>
      <w:bookmarkEnd w:id="320"/>
      <w:bookmarkEnd w:id="321"/>
      <w:bookmarkEnd w:id="322"/>
      <w:bookmarkEnd w:id="323"/>
    </w:p>
    <w:p w14:paraId="10674917" w14:textId="77777777" w:rsidR="00C44B9F" w:rsidRPr="006A6209" w:rsidRDefault="00C44B9F" w:rsidP="00C44B9F">
      <w:pPr>
        <w:spacing w:before="120"/>
        <w:rPr>
          <w:rFonts w:eastAsia="Times New Roman"/>
          <w:lang w:eastAsia="en-US"/>
        </w:rPr>
      </w:pPr>
      <w:r w:rsidRPr="006A6209">
        <w:rPr>
          <w:rFonts w:eastAsia="Times New Roman"/>
          <w:lang w:eastAsia="en-US"/>
        </w:rPr>
        <w:t>This patch introduces reports to identify Former Service Members whose Primary Eligibility changed from EXPANDED MH CARE NON-ENROLLEE to a new Primary Eligibility with a verified eligibility status. These patients are no longer treated under the Other Than Honorable (OTH) authority (VHA Directive 1601A.02).</w:t>
      </w:r>
    </w:p>
    <w:p w14:paraId="656BC401" w14:textId="77777777" w:rsidR="00C44B9F" w:rsidRPr="006A6209" w:rsidRDefault="00C44B9F" w:rsidP="00C44B9F">
      <w:pPr>
        <w:spacing w:before="120"/>
        <w:rPr>
          <w:rFonts w:eastAsia="Times New Roman"/>
          <w:lang w:eastAsia="en-US"/>
        </w:rPr>
      </w:pPr>
      <w:r w:rsidRPr="006A6209">
        <w:rPr>
          <w:rFonts w:eastAsia="Times New Roman"/>
          <w:lang w:eastAsia="en-US"/>
        </w:rPr>
        <w:t>The following new routines are exported by DG*5.3*1025:</w:t>
      </w:r>
    </w:p>
    <w:p w14:paraId="724B5398" w14:textId="77777777" w:rsidR="00C44B9F" w:rsidRPr="006A6209" w:rsidRDefault="00C44B9F" w:rsidP="00C44B9F">
      <w:pPr>
        <w:spacing w:before="120"/>
        <w:rPr>
          <w:rFonts w:eastAsia="Times New Roman"/>
          <w:lang w:eastAsia="en-US"/>
        </w:rPr>
      </w:pPr>
      <w:r w:rsidRPr="006A6209">
        <w:rPr>
          <w:rFonts w:eastAsia="Times New Roman"/>
          <w:lang w:eastAsia="en-US"/>
        </w:rPr>
        <w:t>DGOTHFS2</w:t>
      </w:r>
    </w:p>
    <w:p w14:paraId="4ED2EA60" w14:textId="440AB5ED" w:rsidR="00C44B9F" w:rsidRPr="006A6209" w:rsidRDefault="00C44B9F" w:rsidP="00C44B9F">
      <w:pPr>
        <w:spacing w:before="120"/>
        <w:rPr>
          <w:rFonts w:eastAsia="Times New Roman"/>
          <w:lang w:eastAsia="en-US"/>
        </w:rPr>
      </w:pPr>
      <w:r w:rsidRPr="006A6209">
        <w:rPr>
          <w:rFonts w:eastAsia="Times New Roman"/>
          <w:lang w:eastAsia="en-US"/>
        </w:rPr>
        <w:t>DGOTHFSM</w:t>
      </w:r>
    </w:p>
    <w:p w14:paraId="5338765B" w14:textId="77777777" w:rsidR="000F5224" w:rsidRPr="006A6209" w:rsidRDefault="000F5224">
      <w:pPr>
        <w:spacing w:before="0" w:after="160" w:line="259" w:lineRule="auto"/>
        <w:rPr>
          <w:rFonts w:ascii="Arial" w:hAnsi="Arial" w:cs="Arial"/>
          <w:b/>
          <w:bCs/>
          <w:color w:val="000000" w:themeColor="text1"/>
          <w:sz w:val="28"/>
          <w:szCs w:val="28"/>
          <w:lang w:eastAsia="en-US"/>
        </w:rPr>
      </w:pPr>
      <w:bookmarkStart w:id="324" w:name="_Ref66111622"/>
      <w:bookmarkStart w:id="325" w:name="Patch_1029_Routines"/>
      <w:r w:rsidRPr="006A6209">
        <w:rPr>
          <w:rFonts w:hint="eastAsia"/>
          <w:lang w:eastAsia="en-US"/>
        </w:rPr>
        <w:br w:type="page"/>
      </w:r>
    </w:p>
    <w:p w14:paraId="69F20CE0" w14:textId="3FCDBF80" w:rsidR="00D20ADF" w:rsidRPr="006A6209" w:rsidRDefault="00D20ADF" w:rsidP="002037F1">
      <w:pPr>
        <w:pStyle w:val="Heading3"/>
        <w:rPr>
          <w:lang w:eastAsia="en-US"/>
        </w:rPr>
      </w:pPr>
      <w:bookmarkStart w:id="326" w:name="_Toc164850090"/>
      <w:r w:rsidRPr="006A6209">
        <w:rPr>
          <w:lang w:eastAsia="en-US"/>
        </w:rPr>
        <w:t>Patch DG*5.3*1029 Routines</w:t>
      </w:r>
      <w:bookmarkEnd w:id="324"/>
      <w:bookmarkEnd w:id="326"/>
    </w:p>
    <w:bookmarkEnd w:id="325"/>
    <w:p w14:paraId="3B9006D8" w14:textId="77777777" w:rsidR="00D20ADF" w:rsidRPr="006A6209" w:rsidRDefault="00D20ADF" w:rsidP="00D20ADF">
      <w:pPr>
        <w:spacing w:before="120"/>
        <w:rPr>
          <w:rFonts w:eastAsia="Times New Roman"/>
          <w:lang w:eastAsia="en-US"/>
        </w:rPr>
      </w:pPr>
      <w:r w:rsidRPr="006A6209">
        <w:rPr>
          <w:rFonts w:eastAsia="Times New Roman"/>
          <w:lang w:eastAsia="en-US"/>
        </w:rPr>
        <w:t>This patch implements the code to provide data to the CPRS application in order to:</w:t>
      </w:r>
    </w:p>
    <w:p w14:paraId="1F6366E9" w14:textId="2924C1BB" w:rsidR="00D20ADF" w:rsidRPr="006A6209" w:rsidRDefault="00D20ADF" w:rsidP="00D20ADF">
      <w:pPr>
        <w:spacing w:before="120"/>
        <w:rPr>
          <w:rFonts w:eastAsia="Times New Roman"/>
          <w:lang w:eastAsia="en-US"/>
        </w:rPr>
      </w:pPr>
      <w:r w:rsidRPr="006A6209">
        <w:rPr>
          <w:rFonts w:eastAsia="Times New Roman"/>
          <w:lang w:eastAsia="en-US"/>
        </w:rPr>
        <w:t xml:space="preserve">· Identify patients eligible for </w:t>
      </w:r>
      <w:r w:rsidR="00E23ED3" w:rsidRPr="006A6209">
        <w:rPr>
          <w:rFonts w:eastAsia="Times New Roman"/>
          <w:lang w:eastAsia="en-US"/>
        </w:rPr>
        <w:t>Presumptive Psychosis (</w:t>
      </w:r>
      <w:r w:rsidRPr="006A6209">
        <w:rPr>
          <w:rFonts w:eastAsia="Times New Roman"/>
          <w:lang w:eastAsia="en-US"/>
        </w:rPr>
        <w:t>PP</w:t>
      </w:r>
      <w:r w:rsidR="00E23ED3" w:rsidRPr="006A6209">
        <w:rPr>
          <w:rFonts w:eastAsia="Times New Roman"/>
          <w:lang w:eastAsia="en-US"/>
        </w:rPr>
        <w:t>)</w:t>
      </w:r>
      <w:r w:rsidRPr="006A6209">
        <w:rPr>
          <w:rFonts w:eastAsia="Times New Roman"/>
          <w:lang w:eastAsia="en-US"/>
        </w:rPr>
        <w:t xml:space="preserve"> benefits and display details about their status.</w:t>
      </w:r>
    </w:p>
    <w:p w14:paraId="436FB556" w14:textId="77777777" w:rsidR="00D20ADF" w:rsidRPr="006A6209" w:rsidRDefault="00D20ADF" w:rsidP="00D20ADF">
      <w:pPr>
        <w:spacing w:before="120"/>
        <w:rPr>
          <w:rFonts w:eastAsia="Times New Roman"/>
          <w:lang w:eastAsia="en-US"/>
        </w:rPr>
      </w:pPr>
      <w:r w:rsidRPr="006A6209">
        <w:rPr>
          <w:rFonts w:eastAsia="Times New Roman"/>
          <w:lang w:eastAsia="en-US"/>
        </w:rPr>
        <w:t>· Identify patients with inactive PRF records and list the history of the PRF changes.</w:t>
      </w:r>
    </w:p>
    <w:p w14:paraId="2F8C8307" w14:textId="77777777" w:rsidR="00D20ADF" w:rsidRPr="006A6209" w:rsidRDefault="00D20ADF" w:rsidP="00D20ADF">
      <w:pPr>
        <w:spacing w:before="120"/>
        <w:rPr>
          <w:rFonts w:eastAsia="Times New Roman"/>
          <w:lang w:eastAsia="en-US"/>
        </w:rPr>
      </w:pPr>
      <w:r w:rsidRPr="006A6209">
        <w:rPr>
          <w:rFonts w:eastAsia="Times New Roman"/>
          <w:lang w:eastAsia="en-US"/>
        </w:rPr>
        <w:t>The following new routines are exported by DG*5.3*1029:</w:t>
      </w:r>
    </w:p>
    <w:p w14:paraId="3C8B74C4" w14:textId="77777777" w:rsidR="00D20ADF" w:rsidRPr="006A6209" w:rsidRDefault="00D20ADF" w:rsidP="00D20ADF">
      <w:pPr>
        <w:spacing w:before="120"/>
        <w:rPr>
          <w:rFonts w:eastAsia="Times New Roman"/>
          <w:lang w:eastAsia="en-US"/>
        </w:rPr>
      </w:pPr>
      <w:r w:rsidRPr="006A6209">
        <w:rPr>
          <w:rFonts w:eastAsia="Times New Roman"/>
          <w:color w:val="auto"/>
          <w:lang w:eastAsia="en-US"/>
        </w:rPr>
        <w:t>DGOTHBT2</w:t>
      </w:r>
    </w:p>
    <w:p w14:paraId="4D0B5925" w14:textId="77777777" w:rsidR="00D20ADF" w:rsidRPr="006A6209" w:rsidRDefault="00D20ADF" w:rsidP="00D20ADF">
      <w:pPr>
        <w:spacing w:before="120"/>
        <w:rPr>
          <w:rFonts w:eastAsia="Times New Roman"/>
          <w:lang w:eastAsia="en-US"/>
        </w:rPr>
      </w:pPr>
      <w:r w:rsidRPr="006A6209">
        <w:rPr>
          <w:rFonts w:eastAsia="Times New Roman"/>
          <w:color w:val="auto"/>
          <w:lang w:eastAsia="en-US"/>
        </w:rPr>
        <w:t>DGPPAPI</w:t>
      </w:r>
    </w:p>
    <w:p w14:paraId="3EA066CA" w14:textId="77777777" w:rsidR="005E11B2" w:rsidRPr="006A6209" w:rsidRDefault="005E11B2" w:rsidP="002037F1">
      <w:pPr>
        <w:pStyle w:val="Heading3"/>
        <w:rPr>
          <w:lang w:eastAsia="en-US"/>
        </w:rPr>
      </w:pPr>
      <w:bookmarkStart w:id="327" w:name="_Toc65676060"/>
      <w:bookmarkStart w:id="328" w:name="_Toc67426870"/>
      <w:bookmarkStart w:id="329" w:name="_Ref67427149"/>
      <w:bookmarkStart w:id="330" w:name="_Ref69222321"/>
      <w:bookmarkStart w:id="331" w:name="_Toc69222538"/>
      <w:bookmarkStart w:id="332" w:name="_Ref69456429"/>
      <w:bookmarkStart w:id="333" w:name="_Toc164850091"/>
      <w:r w:rsidRPr="006A6209">
        <w:rPr>
          <w:lang w:eastAsia="en-US"/>
        </w:rPr>
        <w:t>Patch DG*5.3*1034 Routines</w:t>
      </w:r>
      <w:bookmarkEnd w:id="327"/>
      <w:bookmarkEnd w:id="328"/>
      <w:bookmarkEnd w:id="329"/>
      <w:bookmarkEnd w:id="330"/>
      <w:bookmarkEnd w:id="331"/>
      <w:bookmarkEnd w:id="332"/>
      <w:bookmarkEnd w:id="333"/>
    </w:p>
    <w:p w14:paraId="2A943AB6" w14:textId="77777777" w:rsidR="005E11B2" w:rsidRPr="006A6209" w:rsidRDefault="005E11B2" w:rsidP="005E11B2">
      <w:pPr>
        <w:spacing w:before="120"/>
        <w:rPr>
          <w:rFonts w:eastAsia="Times New Roman"/>
          <w:lang w:eastAsia="en-US"/>
        </w:rPr>
      </w:pPr>
      <w:r w:rsidRPr="006A6209">
        <w:rPr>
          <w:rFonts w:eastAsia="Times New Roman"/>
          <w:lang w:eastAsia="en-US"/>
        </w:rPr>
        <w:t>This patch includes modifications and updates to Former OTH Patient Eligibility Change Report and Former OTH Patient Detail Reports to include patient’s Episodes of Care (Outpatient, Inpatient, and Prescriptions).</w:t>
      </w:r>
    </w:p>
    <w:p w14:paraId="139D1E1A" w14:textId="77777777" w:rsidR="005E11B2" w:rsidRPr="006A6209" w:rsidRDefault="005E11B2" w:rsidP="005E11B2">
      <w:pPr>
        <w:spacing w:before="120"/>
        <w:rPr>
          <w:rFonts w:eastAsia="Times New Roman"/>
          <w:lang w:eastAsia="en-US"/>
        </w:rPr>
      </w:pPr>
      <w:r w:rsidRPr="006A6209">
        <w:rPr>
          <w:rFonts w:eastAsia="Times New Roman"/>
          <w:lang w:eastAsia="en-US"/>
        </w:rPr>
        <w:t>Additionally, this patch introduces a new report that would help identify veterans that registered for Presumptive Psychosis benefits.</w:t>
      </w:r>
    </w:p>
    <w:p w14:paraId="0D9897F3" w14:textId="77777777" w:rsidR="005E11B2" w:rsidRPr="006A6209" w:rsidRDefault="005E11B2" w:rsidP="005E11B2">
      <w:pPr>
        <w:spacing w:before="120"/>
        <w:rPr>
          <w:rFonts w:eastAsia="Times New Roman"/>
          <w:lang w:eastAsia="en-US"/>
        </w:rPr>
      </w:pPr>
      <w:r w:rsidRPr="006A6209">
        <w:rPr>
          <w:rFonts w:eastAsia="Times New Roman"/>
          <w:lang w:eastAsia="en-US"/>
        </w:rPr>
        <w:t>The following modified routines are exported by DG*5.3*1034:</w:t>
      </w:r>
    </w:p>
    <w:p w14:paraId="320A0A36" w14:textId="77777777" w:rsidR="005E11B2" w:rsidRPr="006A6209" w:rsidRDefault="005E11B2" w:rsidP="005E11B2">
      <w:pPr>
        <w:spacing w:before="120"/>
        <w:rPr>
          <w:rFonts w:eastAsia="Times New Roman"/>
          <w:lang w:eastAsia="en-US"/>
        </w:rPr>
      </w:pPr>
      <w:r w:rsidRPr="006A6209">
        <w:rPr>
          <w:rFonts w:eastAsia="Times New Roman"/>
          <w:lang w:eastAsia="en-US"/>
        </w:rPr>
        <w:t>DGOTHFS2</w:t>
      </w:r>
    </w:p>
    <w:p w14:paraId="463697A7" w14:textId="77777777" w:rsidR="005E11B2" w:rsidRPr="006A6209" w:rsidRDefault="005E11B2" w:rsidP="005E11B2">
      <w:pPr>
        <w:spacing w:before="120"/>
        <w:rPr>
          <w:rFonts w:eastAsia="Times New Roman"/>
          <w:lang w:eastAsia="en-US"/>
        </w:rPr>
      </w:pPr>
      <w:r w:rsidRPr="006A6209">
        <w:rPr>
          <w:rFonts w:eastAsia="Times New Roman"/>
          <w:lang w:eastAsia="en-US"/>
        </w:rPr>
        <w:t>DGOTHFSM</w:t>
      </w:r>
    </w:p>
    <w:p w14:paraId="3764B9EF" w14:textId="77777777" w:rsidR="005E11B2" w:rsidRPr="006A6209" w:rsidRDefault="005E11B2" w:rsidP="005E11B2">
      <w:pPr>
        <w:spacing w:before="120"/>
        <w:rPr>
          <w:rFonts w:eastAsia="Times New Roman"/>
          <w:lang w:eastAsia="en-US"/>
        </w:rPr>
      </w:pPr>
      <w:r w:rsidRPr="006A6209">
        <w:rPr>
          <w:rFonts w:eastAsia="Times New Roman"/>
          <w:lang w:eastAsia="en-US"/>
        </w:rPr>
        <w:t>The following new routines are exported by DG*5.3*1034:</w:t>
      </w:r>
    </w:p>
    <w:p w14:paraId="2E3DDE9E" w14:textId="77777777" w:rsidR="005E11B2" w:rsidRPr="006A6209" w:rsidRDefault="005E11B2" w:rsidP="005E11B2">
      <w:pPr>
        <w:spacing w:before="120"/>
        <w:rPr>
          <w:rFonts w:eastAsia="Times New Roman"/>
          <w:lang w:eastAsia="en-US"/>
        </w:rPr>
      </w:pPr>
      <w:r w:rsidRPr="006A6209">
        <w:rPr>
          <w:rFonts w:eastAsia="Times New Roman"/>
          <w:lang w:eastAsia="en-US"/>
        </w:rPr>
        <w:t>DGFSMOUT</w:t>
      </w:r>
    </w:p>
    <w:p w14:paraId="1692103E" w14:textId="77777777" w:rsidR="005E11B2" w:rsidRPr="006A6209" w:rsidRDefault="005E11B2" w:rsidP="005E11B2">
      <w:pPr>
        <w:spacing w:before="120"/>
        <w:rPr>
          <w:rFonts w:eastAsia="Times New Roman"/>
          <w:lang w:eastAsia="en-US"/>
        </w:rPr>
      </w:pPr>
      <w:r w:rsidRPr="006A6209">
        <w:rPr>
          <w:rFonts w:eastAsia="Times New Roman"/>
          <w:lang w:eastAsia="en-US"/>
        </w:rPr>
        <w:t>DGOTHFS3</w:t>
      </w:r>
    </w:p>
    <w:p w14:paraId="7C85E0E1" w14:textId="77777777" w:rsidR="005E11B2" w:rsidRPr="006A6209" w:rsidRDefault="005E11B2" w:rsidP="005E11B2">
      <w:pPr>
        <w:spacing w:before="120"/>
        <w:rPr>
          <w:rFonts w:eastAsia="Times New Roman"/>
          <w:lang w:eastAsia="en-US"/>
        </w:rPr>
      </w:pPr>
      <w:r w:rsidRPr="006A6209">
        <w:rPr>
          <w:rFonts w:eastAsia="Times New Roman"/>
          <w:lang w:eastAsia="en-US"/>
        </w:rPr>
        <w:t>DGOTHFS4</w:t>
      </w:r>
    </w:p>
    <w:p w14:paraId="37110715" w14:textId="77777777" w:rsidR="005E11B2" w:rsidRPr="006A6209" w:rsidRDefault="005E11B2" w:rsidP="005E11B2">
      <w:pPr>
        <w:spacing w:before="120"/>
        <w:rPr>
          <w:rFonts w:eastAsia="Times New Roman"/>
          <w:lang w:eastAsia="en-US"/>
        </w:rPr>
      </w:pPr>
      <w:r w:rsidRPr="006A6209">
        <w:rPr>
          <w:rFonts w:eastAsia="Times New Roman"/>
          <w:lang w:eastAsia="en-US"/>
        </w:rPr>
        <w:t>DGPPRRP1</w:t>
      </w:r>
    </w:p>
    <w:p w14:paraId="23498779" w14:textId="77777777" w:rsidR="005E11B2" w:rsidRPr="006A6209" w:rsidRDefault="005E11B2" w:rsidP="005E11B2">
      <w:pPr>
        <w:spacing w:before="120"/>
        <w:rPr>
          <w:rFonts w:eastAsia="Times New Roman"/>
          <w:lang w:eastAsia="en-US"/>
        </w:rPr>
      </w:pPr>
      <w:r w:rsidRPr="006A6209">
        <w:rPr>
          <w:rFonts w:eastAsia="Times New Roman"/>
          <w:lang w:eastAsia="en-US"/>
        </w:rPr>
        <w:t>DGPPRRPT</w:t>
      </w:r>
    </w:p>
    <w:p w14:paraId="0D53E8BB" w14:textId="77777777" w:rsidR="00AA09D2" w:rsidRPr="006A6209" w:rsidRDefault="00AA09D2" w:rsidP="002037F1">
      <w:pPr>
        <w:pStyle w:val="Heading3"/>
        <w:rPr>
          <w:lang w:eastAsia="en-US"/>
        </w:rPr>
      </w:pPr>
      <w:bookmarkStart w:id="334" w:name="_Patch_DG*5.3*1027_Routines"/>
      <w:bookmarkStart w:id="335" w:name="_Toc68692222"/>
      <w:bookmarkStart w:id="336" w:name="_Ref68704458"/>
      <w:bookmarkStart w:id="337" w:name="_Ref71202782"/>
      <w:bookmarkStart w:id="338" w:name="_Toc164850092"/>
      <w:bookmarkStart w:id="339" w:name="Patch_781_Routines"/>
      <w:bookmarkEnd w:id="334"/>
      <w:r w:rsidRPr="006A6209">
        <w:rPr>
          <w:lang w:eastAsia="en-US"/>
        </w:rPr>
        <w:t>Patch SD*5.3*781 Routines</w:t>
      </w:r>
      <w:bookmarkEnd w:id="335"/>
      <w:bookmarkEnd w:id="336"/>
      <w:bookmarkEnd w:id="337"/>
      <w:bookmarkEnd w:id="338"/>
    </w:p>
    <w:bookmarkEnd w:id="339"/>
    <w:p w14:paraId="6713F6EB" w14:textId="77777777" w:rsidR="00AA09D2" w:rsidRPr="006A6209" w:rsidRDefault="00AA09D2" w:rsidP="009B7CAE">
      <w:pPr>
        <w:spacing w:before="120"/>
        <w:rPr>
          <w:rFonts w:eastAsia="Times New Roman"/>
          <w:lang w:eastAsia="en-US"/>
        </w:rPr>
      </w:pPr>
      <w:r w:rsidRPr="006A6209">
        <w:rPr>
          <w:rFonts w:eastAsia="Times New Roman"/>
          <w:lang w:eastAsia="en-US"/>
        </w:rPr>
        <w:t>VistA Scheduling (VS) Graphical User Interface (GUI) Release 1.7.5 and patch SD*5.3*781 includes several enhancements and defect corrections.</w:t>
      </w:r>
    </w:p>
    <w:p w14:paraId="5569449F" w14:textId="77777777" w:rsidR="00AA09D2" w:rsidRPr="006A6209" w:rsidRDefault="00AA09D2" w:rsidP="009B7CAE">
      <w:pPr>
        <w:spacing w:before="120"/>
        <w:rPr>
          <w:rFonts w:eastAsia="Times New Roman"/>
          <w:lang w:eastAsia="en-US"/>
        </w:rPr>
      </w:pPr>
      <w:r w:rsidRPr="006A6209">
        <w:rPr>
          <w:rFonts w:eastAsia="Times New Roman"/>
          <w:lang w:eastAsia="en-US"/>
        </w:rPr>
        <w:t>There is no direct link between VS contact attempts and VS appointment requests. A congressional reporting mandate requires that a direct link be established so that contact attempts can be accurately reported. This patch accomplishes this by linking VS contact attempts to the appointment request.</w:t>
      </w:r>
    </w:p>
    <w:p w14:paraId="6DE4ECC2" w14:textId="77777777" w:rsidR="00AA09D2" w:rsidRPr="006A6209" w:rsidRDefault="00AA09D2" w:rsidP="009B7CAE">
      <w:pPr>
        <w:spacing w:before="120"/>
        <w:rPr>
          <w:rFonts w:eastAsia="Times New Roman"/>
          <w:lang w:eastAsia="en-US"/>
        </w:rPr>
      </w:pPr>
      <w:r w:rsidRPr="006A6209">
        <w:rPr>
          <w:rFonts w:eastAsia="Times New Roman"/>
          <w:lang w:eastAsia="en-US"/>
        </w:rPr>
        <w:t>Also corrected in this patch is the issue occurring in production due to the Data File Number (DFN) being assigned to an external value of the Patient Name. When cancelling an appointment with a note and the patient has only a last name the code updating the note into the patient appointment continually errors out.</w:t>
      </w:r>
    </w:p>
    <w:p w14:paraId="16206607" w14:textId="77777777" w:rsidR="00AA09D2" w:rsidRPr="006A6209" w:rsidRDefault="00AA09D2" w:rsidP="009B7CAE">
      <w:pPr>
        <w:spacing w:before="120"/>
        <w:rPr>
          <w:rFonts w:eastAsia="Times New Roman"/>
          <w:lang w:eastAsia="en-US"/>
        </w:rPr>
      </w:pPr>
      <w:r w:rsidRPr="006A6209">
        <w:rPr>
          <w:rFonts w:eastAsia="Times New Roman"/>
          <w:lang w:eastAsia="en-US"/>
        </w:rPr>
        <w:t>The release contains an enhancement to record the system performing scheduling actions (e.g. VistA, VS GUI, VA Online Scheduling (VAOS)) and the software version of that system.</w:t>
      </w:r>
    </w:p>
    <w:p w14:paraId="61107E8C" w14:textId="77777777" w:rsidR="00AA09D2" w:rsidRPr="006A6209" w:rsidRDefault="00AA09D2" w:rsidP="009B7CAE">
      <w:pPr>
        <w:spacing w:before="120"/>
        <w:rPr>
          <w:rFonts w:eastAsia="Times New Roman"/>
          <w:lang w:eastAsia="en-US"/>
        </w:rPr>
      </w:pPr>
      <w:r w:rsidRPr="006A6209">
        <w:rPr>
          <w:rFonts w:eastAsia="Times New Roman"/>
          <w:lang w:eastAsia="en-US"/>
        </w:rPr>
        <w:t>The release also contains an enhancement to Contact Attempts code and lays the backend groundwork for VIDEO VISIT WEB SERVICE (VVS) enhancements.</w:t>
      </w:r>
    </w:p>
    <w:p w14:paraId="62248837" w14:textId="77777777" w:rsidR="00AA09D2" w:rsidRPr="006A6209" w:rsidRDefault="00AA09D2" w:rsidP="009B7CAE">
      <w:pPr>
        <w:spacing w:before="120"/>
        <w:rPr>
          <w:rFonts w:eastAsia="Times New Roman"/>
          <w:lang w:eastAsia="en-US"/>
        </w:rPr>
      </w:pPr>
      <w:bookmarkStart w:id="340" w:name="_Hlk69734375"/>
      <w:r w:rsidRPr="006A6209">
        <w:rPr>
          <w:rFonts w:eastAsia="Times New Roman"/>
          <w:lang w:eastAsia="en-US"/>
        </w:rPr>
        <w:t>Defects corrected in the release include correcting an issue where inactivate/reactivated dates were improperly excluding clinics from displaying in the VS GUI; fixes an issue where spaces in clinic group search would cause the VS GUI to crash; corrects a bug in SDEC RECGET; and fixes the login screen so the 's' isn't cut off from 'Affairs'.</w:t>
      </w:r>
    </w:p>
    <w:bookmarkEnd w:id="340"/>
    <w:p w14:paraId="12172FCF" w14:textId="77777777" w:rsidR="00AA09D2" w:rsidRPr="006A6209" w:rsidRDefault="00AA09D2" w:rsidP="009B7CAE">
      <w:pPr>
        <w:spacing w:before="120"/>
        <w:rPr>
          <w:rFonts w:eastAsia="Times New Roman"/>
          <w:lang w:eastAsia="en-US"/>
        </w:rPr>
      </w:pPr>
      <w:r w:rsidRPr="006A6209">
        <w:rPr>
          <w:rFonts w:eastAsia="Times New Roman"/>
          <w:lang w:eastAsia="en-US"/>
        </w:rPr>
        <w:t>Additionally, the release contains various 508 fixes.</w:t>
      </w:r>
    </w:p>
    <w:p w14:paraId="5C44E63D" w14:textId="72DFAB91" w:rsidR="00AA09D2" w:rsidRPr="006A6209" w:rsidRDefault="00AA09D2" w:rsidP="009B7CAE">
      <w:pPr>
        <w:spacing w:before="120"/>
        <w:rPr>
          <w:rFonts w:eastAsia="Times New Roman"/>
          <w:lang w:eastAsia="en-US"/>
        </w:rPr>
      </w:pPr>
      <w:r w:rsidRPr="006A6209">
        <w:rPr>
          <w:rFonts w:eastAsia="Times New Roman"/>
          <w:lang w:eastAsia="en-US"/>
        </w:rPr>
        <w:t xml:space="preserve">The following modified routines are exported by SD*5.3*781: </w:t>
      </w:r>
    </w:p>
    <w:p w14:paraId="2364C27B" w14:textId="2F659CE5" w:rsidR="00AA09D2" w:rsidRPr="006A6209" w:rsidRDefault="00AA09D2" w:rsidP="00AA09D2">
      <w:pPr>
        <w:pStyle w:val="Caption"/>
      </w:pPr>
      <w:bookmarkStart w:id="341" w:name="_Toc68704555"/>
      <w:bookmarkStart w:id="342" w:name="_Toc164849834"/>
      <w:r w:rsidRPr="006A6209">
        <w:t xml:space="preserve">Table </w:t>
      </w:r>
      <w:r w:rsidRPr="006A6209">
        <w:fldChar w:fldCharType="begin"/>
      </w:r>
      <w:r w:rsidRPr="006A6209">
        <w:instrText>SEQ Table \* ARABIC</w:instrText>
      </w:r>
      <w:r w:rsidRPr="006A6209">
        <w:fldChar w:fldCharType="separate"/>
      </w:r>
      <w:r w:rsidR="00127840">
        <w:rPr>
          <w:noProof/>
        </w:rPr>
        <w:t>27</w:t>
      </w:r>
      <w:r w:rsidRPr="006A6209">
        <w:fldChar w:fldCharType="end"/>
      </w:r>
      <w:r w:rsidRPr="006A6209">
        <w:t>: Patch SD*5.3*781 Routines</w:t>
      </w:r>
      <w:bookmarkEnd w:id="341"/>
      <w:bookmarkEnd w:id="342"/>
    </w:p>
    <w:tbl>
      <w:tblPr>
        <w:tblStyle w:val="TableGrid20"/>
        <w:tblW w:w="9576" w:type="dxa"/>
        <w:tblLook w:val="04A0" w:firstRow="1" w:lastRow="0" w:firstColumn="1" w:lastColumn="0" w:noHBand="0" w:noVBand="1"/>
      </w:tblPr>
      <w:tblGrid>
        <w:gridCol w:w="4788"/>
        <w:gridCol w:w="4788"/>
      </w:tblGrid>
      <w:tr w:rsidR="00AA09D2" w:rsidRPr="006A6209" w14:paraId="55049817" w14:textId="77777777" w:rsidTr="0072293D">
        <w:trPr>
          <w:tblHeader/>
        </w:trPr>
        <w:tc>
          <w:tcPr>
            <w:tcW w:w="4788" w:type="dxa"/>
            <w:shd w:val="clear" w:color="auto" w:fill="E7E6E6" w:themeFill="background2"/>
          </w:tcPr>
          <w:p w14:paraId="6B85A05A" w14:textId="77777777" w:rsidR="00AA09D2" w:rsidRPr="006A6209" w:rsidRDefault="00AA09D2" w:rsidP="00A23E30">
            <w:pPr>
              <w:pStyle w:val="TableHeading"/>
            </w:pPr>
            <w:bookmarkStart w:id="343" w:name="_Hlk155331878"/>
            <w:r w:rsidRPr="006A6209">
              <w:t>New SD Routines</w:t>
            </w:r>
          </w:p>
        </w:tc>
        <w:tc>
          <w:tcPr>
            <w:tcW w:w="4788" w:type="dxa"/>
            <w:shd w:val="clear" w:color="auto" w:fill="E7E6E6" w:themeFill="background2"/>
          </w:tcPr>
          <w:p w14:paraId="00659B54" w14:textId="77777777" w:rsidR="00AA09D2" w:rsidRPr="006A6209" w:rsidRDefault="00AA09D2" w:rsidP="00A23E30">
            <w:pPr>
              <w:pStyle w:val="TableHeading"/>
            </w:pPr>
            <w:r w:rsidRPr="006A6209">
              <w:t>Modified SD Routines</w:t>
            </w:r>
          </w:p>
        </w:tc>
      </w:tr>
      <w:tr w:rsidR="00AA09D2" w:rsidRPr="006A6209" w14:paraId="72B8CD4B" w14:textId="77777777" w:rsidTr="0072293D">
        <w:tc>
          <w:tcPr>
            <w:tcW w:w="4788" w:type="dxa"/>
          </w:tcPr>
          <w:p w14:paraId="2C4B9B80" w14:textId="77777777" w:rsidR="00AA09D2" w:rsidRPr="006A6209" w:rsidRDefault="00AA09D2" w:rsidP="000657F2">
            <w:pPr>
              <w:pStyle w:val="TableText"/>
              <w:keepNext/>
              <w:keepLines/>
              <w:rPr>
                <w:b/>
                <w:bCs/>
              </w:rPr>
            </w:pPr>
          </w:p>
        </w:tc>
        <w:tc>
          <w:tcPr>
            <w:tcW w:w="4788" w:type="dxa"/>
          </w:tcPr>
          <w:p w14:paraId="6B994A00" w14:textId="77777777" w:rsidR="00AA09D2" w:rsidRPr="006A6209" w:rsidRDefault="00AA09D2" w:rsidP="000657F2">
            <w:pPr>
              <w:pStyle w:val="TableText"/>
              <w:keepNext/>
              <w:keepLines/>
              <w:rPr>
                <w:b/>
                <w:bCs/>
              </w:rPr>
            </w:pPr>
            <w:r w:rsidRPr="006A6209">
              <w:rPr>
                <w:b/>
                <w:bCs/>
              </w:rPr>
              <w:t>SDEC08</w:t>
            </w:r>
          </w:p>
        </w:tc>
      </w:tr>
      <w:tr w:rsidR="00AA09D2" w:rsidRPr="006A6209" w14:paraId="4D35BDEA" w14:textId="77777777" w:rsidTr="0072293D">
        <w:tc>
          <w:tcPr>
            <w:tcW w:w="4788" w:type="dxa"/>
          </w:tcPr>
          <w:p w14:paraId="36A8BAA5" w14:textId="77777777" w:rsidR="00AA09D2" w:rsidRPr="006A6209" w:rsidRDefault="00AA09D2" w:rsidP="000657F2">
            <w:pPr>
              <w:pStyle w:val="TableText"/>
              <w:keepNext/>
              <w:keepLines/>
              <w:rPr>
                <w:b/>
                <w:bCs/>
              </w:rPr>
            </w:pPr>
            <w:r w:rsidRPr="006A6209">
              <w:rPr>
                <w:b/>
                <w:bCs/>
              </w:rPr>
              <w:t>SDECVVS</w:t>
            </w:r>
          </w:p>
        </w:tc>
        <w:tc>
          <w:tcPr>
            <w:tcW w:w="4788" w:type="dxa"/>
          </w:tcPr>
          <w:p w14:paraId="020D2449" w14:textId="77777777" w:rsidR="00AA09D2" w:rsidRPr="006A6209" w:rsidRDefault="00AA09D2" w:rsidP="000657F2">
            <w:pPr>
              <w:pStyle w:val="TableText"/>
              <w:keepNext/>
              <w:keepLines/>
              <w:rPr>
                <w:b/>
                <w:bCs/>
              </w:rPr>
            </w:pPr>
            <w:r w:rsidRPr="006A6209">
              <w:rPr>
                <w:b/>
                <w:bCs/>
              </w:rPr>
              <w:t>SDEC1</w:t>
            </w:r>
          </w:p>
        </w:tc>
      </w:tr>
      <w:tr w:rsidR="00AA09D2" w:rsidRPr="006A6209" w14:paraId="732543E5" w14:textId="77777777" w:rsidTr="00486ACB">
        <w:tc>
          <w:tcPr>
            <w:tcW w:w="4788" w:type="dxa"/>
            <w:shd w:val="clear" w:color="auto" w:fill="BFBFBF" w:themeFill="background1" w:themeFillShade="BF"/>
          </w:tcPr>
          <w:p w14:paraId="21C39919" w14:textId="77777777" w:rsidR="00AA09D2" w:rsidRPr="006A6209" w:rsidRDefault="00AA09D2" w:rsidP="000657F2">
            <w:pPr>
              <w:pStyle w:val="TableText"/>
              <w:keepNext/>
              <w:keepLines/>
              <w:rPr>
                <w:b/>
                <w:bCs/>
              </w:rPr>
            </w:pPr>
          </w:p>
        </w:tc>
        <w:tc>
          <w:tcPr>
            <w:tcW w:w="4788" w:type="dxa"/>
          </w:tcPr>
          <w:p w14:paraId="67D50B74" w14:textId="77777777" w:rsidR="00AA09D2" w:rsidRPr="006A6209" w:rsidRDefault="00AA09D2" w:rsidP="000657F2">
            <w:pPr>
              <w:pStyle w:val="TableText"/>
              <w:keepNext/>
              <w:keepLines/>
              <w:rPr>
                <w:b/>
                <w:bCs/>
              </w:rPr>
            </w:pPr>
            <w:r w:rsidRPr="006A6209">
              <w:rPr>
                <w:b/>
                <w:bCs/>
              </w:rPr>
              <w:t>SDEC32</w:t>
            </w:r>
          </w:p>
        </w:tc>
      </w:tr>
      <w:tr w:rsidR="00AA09D2" w:rsidRPr="006A6209" w14:paraId="1558A295" w14:textId="77777777" w:rsidTr="00486ACB">
        <w:tc>
          <w:tcPr>
            <w:tcW w:w="4788" w:type="dxa"/>
            <w:shd w:val="clear" w:color="auto" w:fill="BFBFBF" w:themeFill="background1" w:themeFillShade="BF"/>
          </w:tcPr>
          <w:p w14:paraId="77AA9176" w14:textId="77777777" w:rsidR="00AA09D2" w:rsidRPr="006A6209" w:rsidRDefault="00AA09D2" w:rsidP="000657F2">
            <w:pPr>
              <w:pStyle w:val="TableText"/>
              <w:keepNext/>
              <w:keepLines/>
            </w:pPr>
          </w:p>
        </w:tc>
        <w:tc>
          <w:tcPr>
            <w:tcW w:w="4788" w:type="dxa"/>
          </w:tcPr>
          <w:p w14:paraId="659B6403" w14:textId="77777777" w:rsidR="00AA09D2" w:rsidRPr="006A6209" w:rsidRDefault="00AA09D2" w:rsidP="000657F2">
            <w:pPr>
              <w:pStyle w:val="TableText"/>
              <w:keepNext/>
              <w:keepLines/>
              <w:rPr>
                <w:b/>
                <w:bCs/>
              </w:rPr>
            </w:pPr>
            <w:r w:rsidRPr="006A6209">
              <w:rPr>
                <w:b/>
                <w:bCs/>
              </w:rPr>
              <w:t>SDEC63</w:t>
            </w:r>
          </w:p>
        </w:tc>
      </w:tr>
      <w:tr w:rsidR="00AA09D2" w:rsidRPr="006A6209" w14:paraId="135B34B6" w14:textId="77777777" w:rsidTr="00486ACB">
        <w:tc>
          <w:tcPr>
            <w:tcW w:w="4788" w:type="dxa"/>
            <w:shd w:val="clear" w:color="auto" w:fill="BFBFBF" w:themeFill="background1" w:themeFillShade="BF"/>
          </w:tcPr>
          <w:p w14:paraId="0461D94B" w14:textId="77777777" w:rsidR="00AA09D2" w:rsidRPr="006A6209" w:rsidRDefault="00AA09D2" w:rsidP="000657F2">
            <w:pPr>
              <w:pStyle w:val="TableText"/>
            </w:pPr>
          </w:p>
        </w:tc>
        <w:tc>
          <w:tcPr>
            <w:tcW w:w="4788" w:type="dxa"/>
          </w:tcPr>
          <w:p w14:paraId="38D9B756" w14:textId="77777777" w:rsidR="00AA09D2" w:rsidRPr="006A6209" w:rsidRDefault="00AA09D2" w:rsidP="000657F2">
            <w:pPr>
              <w:pStyle w:val="TableText"/>
              <w:rPr>
                <w:b/>
                <w:bCs/>
              </w:rPr>
            </w:pPr>
            <w:r w:rsidRPr="006A6209">
              <w:rPr>
                <w:b/>
                <w:bCs/>
              </w:rPr>
              <w:t>SDECAR1A</w:t>
            </w:r>
          </w:p>
        </w:tc>
      </w:tr>
      <w:tr w:rsidR="00AA09D2" w:rsidRPr="006A6209" w14:paraId="1BAAA2E3" w14:textId="77777777" w:rsidTr="00486ACB">
        <w:tc>
          <w:tcPr>
            <w:tcW w:w="4788" w:type="dxa"/>
            <w:shd w:val="clear" w:color="auto" w:fill="BFBFBF" w:themeFill="background1" w:themeFillShade="BF"/>
          </w:tcPr>
          <w:p w14:paraId="2D01F51F" w14:textId="77777777" w:rsidR="00AA09D2" w:rsidRPr="006A6209" w:rsidRDefault="00AA09D2" w:rsidP="000657F2">
            <w:pPr>
              <w:pStyle w:val="TableText"/>
            </w:pPr>
          </w:p>
        </w:tc>
        <w:tc>
          <w:tcPr>
            <w:tcW w:w="4788" w:type="dxa"/>
          </w:tcPr>
          <w:p w14:paraId="3F257948" w14:textId="77777777" w:rsidR="00AA09D2" w:rsidRPr="006A6209" w:rsidRDefault="00AA09D2" w:rsidP="000657F2">
            <w:pPr>
              <w:pStyle w:val="TableText"/>
              <w:rPr>
                <w:b/>
                <w:bCs/>
              </w:rPr>
            </w:pPr>
            <w:r w:rsidRPr="006A6209">
              <w:rPr>
                <w:b/>
                <w:bCs/>
              </w:rPr>
              <w:t>SDECCON</w:t>
            </w:r>
          </w:p>
        </w:tc>
      </w:tr>
      <w:tr w:rsidR="00AA09D2" w:rsidRPr="006A6209" w14:paraId="698FCB6B" w14:textId="77777777" w:rsidTr="00486ACB">
        <w:tc>
          <w:tcPr>
            <w:tcW w:w="4788" w:type="dxa"/>
            <w:shd w:val="clear" w:color="auto" w:fill="BFBFBF" w:themeFill="background1" w:themeFillShade="BF"/>
          </w:tcPr>
          <w:p w14:paraId="7C37AF3C" w14:textId="77777777" w:rsidR="00AA09D2" w:rsidRPr="006A6209" w:rsidRDefault="00AA09D2" w:rsidP="000657F2">
            <w:pPr>
              <w:pStyle w:val="TableText"/>
            </w:pPr>
          </w:p>
        </w:tc>
        <w:tc>
          <w:tcPr>
            <w:tcW w:w="4788" w:type="dxa"/>
          </w:tcPr>
          <w:p w14:paraId="7F4A89A7" w14:textId="77777777" w:rsidR="00AA09D2" w:rsidRPr="006A6209" w:rsidRDefault="00AA09D2" w:rsidP="000657F2">
            <w:pPr>
              <w:pStyle w:val="TableText"/>
              <w:rPr>
                <w:b/>
                <w:bCs/>
              </w:rPr>
            </w:pPr>
            <w:r w:rsidRPr="006A6209">
              <w:rPr>
                <w:b/>
                <w:bCs/>
              </w:rPr>
              <w:t>SDNACT</w:t>
            </w:r>
          </w:p>
        </w:tc>
      </w:tr>
      <w:tr w:rsidR="00AA09D2" w:rsidRPr="006A6209" w14:paraId="148BF7A2" w14:textId="77777777" w:rsidTr="00486ACB">
        <w:tc>
          <w:tcPr>
            <w:tcW w:w="4788" w:type="dxa"/>
            <w:shd w:val="clear" w:color="auto" w:fill="BFBFBF" w:themeFill="background1" w:themeFillShade="BF"/>
          </w:tcPr>
          <w:p w14:paraId="4C7BBC89" w14:textId="77777777" w:rsidR="00AA09D2" w:rsidRPr="006A6209" w:rsidRDefault="00AA09D2" w:rsidP="000657F2">
            <w:pPr>
              <w:pStyle w:val="TableText"/>
            </w:pPr>
          </w:p>
        </w:tc>
        <w:tc>
          <w:tcPr>
            <w:tcW w:w="4788" w:type="dxa"/>
          </w:tcPr>
          <w:p w14:paraId="41FCA67E" w14:textId="77777777" w:rsidR="00AA09D2" w:rsidRPr="006A6209" w:rsidRDefault="00AA09D2" w:rsidP="000657F2">
            <w:pPr>
              <w:pStyle w:val="TableText"/>
              <w:rPr>
                <w:b/>
                <w:bCs/>
              </w:rPr>
            </w:pPr>
            <w:r w:rsidRPr="006A6209">
              <w:rPr>
                <w:b/>
                <w:bCs/>
              </w:rPr>
              <w:t>SDNACT1</w:t>
            </w:r>
          </w:p>
        </w:tc>
      </w:tr>
      <w:tr w:rsidR="00AA09D2" w:rsidRPr="006A6209" w14:paraId="5547E300" w14:textId="77777777" w:rsidTr="00486ACB">
        <w:tc>
          <w:tcPr>
            <w:tcW w:w="4788" w:type="dxa"/>
            <w:shd w:val="clear" w:color="auto" w:fill="BFBFBF" w:themeFill="background1" w:themeFillShade="BF"/>
          </w:tcPr>
          <w:p w14:paraId="58A7BCBE" w14:textId="77777777" w:rsidR="00AA09D2" w:rsidRPr="006A6209" w:rsidRDefault="00AA09D2" w:rsidP="000657F2">
            <w:pPr>
              <w:pStyle w:val="TableText"/>
            </w:pPr>
          </w:p>
        </w:tc>
        <w:tc>
          <w:tcPr>
            <w:tcW w:w="4788" w:type="dxa"/>
          </w:tcPr>
          <w:p w14:paraId="3600BC63" w14:textId="77777777" w:rsidR="00AA09D2" w:rsidRPr="006A6209" w:rsidRDefault="00AA09D2" w:rsidP="000657F2">
            <w:pPr>
              <w:pStyle w:val="TableText"/>
              <w:rPr>
                <w:b/>
                <w:bCs/>
              </w:rPr>
            </w:pPr>
            <w:r w:rsidRPr="006A6209">
              <w:rPr>
                <w:b/>
                <w:bCs/>
              </w:rPr>
              <w:t>SDREACT</w:t>
            </w:r>
          </w:p>
        </w:tc>
      </w:tr>
    </w:tbl>
    <w:p w14:paraId="0404ECDE" w14:textId="3B003C8E" w:rsidR="000A3891" w:rsidRPr="006A6209" w:rsidRDefault="000A3891" w:rsidP="002037F1">
      <w:pPr>
        <w:pStyle w:val="Heading3"/>
        <w:rPr>
          <w:lang w:eastAsia="en-US"/>
        </w:rPr>
      </w:pPr>
      <w:bookmarkStart w:id="344" w:name="_Toc73966505"/>
      <w:bookmarkStart w:id="345" w:name="_Ref73966960"/>
      <w:bookmarkStart w:id="346" w:name="_Toc164850093"/>
      <w:bookmarkStart w:id="347" w:name="_Ref72138994"/>
      <w:bookmarkEnd w:id="343"/>
      <w:r w:rsidRPr="006A6209">
        <w:rPr>
          <w:lang w:eastAsia="en-US"/>
        </w:rPr>
        <w:t>Patch SD*5.3*784 Routines</w:t>
      </w:r>
      <w:bookmarkEnd w:id="344"/>
      <w:bookmarkEnd w:id="345"/>
      <w:bookmarkEnd w:id="346"/>
    </w:p>
    <w:p w14:paraId="4BFFC43C" w14:textId="77777777" w:rsidR="000A3891" w:rsidRPr="006A6209" w:rsidRDefault="000A3891" w:rsidP="009B7CAE">
      <w:pPr>
        <w:spacing w:before="120"/>
        <w:rPr>
          <w:rFonts w:eastAsia="Times New Roman"/>
          <w:lang w:eastAsia="en-US"/>
        </w:rPr>
      </w:pPr>
      <w:r w:rsidRPr="006A6209">
        <w:rPr>
          <w:rFonts w:eastAsia="Times New Roman"/>
          <w:lang w:eastAsia="en-US"/>
        </w:rPr>
        <w:t xml:space="preserve">VistA Scheduling (VS) Graphical User </w:t>
      </w:r>
      <w:bookmarkStart w:id="348" w:name="_Hlk73537722"/>
      <w:r w:rsidRPr="006A6209">
        <w:rPr>
          <w:rFonts w:eastAsia="Times New Roman"/>
          <w:lang w:eastAsia="en-US"/>
        </w:rPr>
        <w:t xml:space="preserve">Interface (GUI) Release 1.7.6 </w:t>
      </w:r>
      <w:bookmarkEnd w:id="348"/>
      <w:r w:rsidRPr="006A6209">
        <w:rPr>
          <w:rFonts w:eastAsia="Times New Roman"/>
          <w:lang w:eastAsia="en-US"/>
        </w:rPr>
        <w:t xml:space="preserve">and SD*5.3*784 include various enhancements and defect fixes. The release enables users to make and cancel Video Visit Service (VVS) appointments from the Graphical User Interface (GUI). </w:t>
      </w:r>
    </w:p>
    <w:p w14:paraId="6A97887D" w14:textId="77777777" w:rsidR="000A3891" w:rsidRPr="006A6209" w:rsidRDefault="000A3891" w:rsidP="009B7CAE">
      <w:pPr>
        <w:spacing w:before="120"/>
        <w:rPr>
          <w:rFonts w:eastAsia="Times New Roman"/>
          <w:lang w:eastAsia="en-US"/>
        </w:rPr>
      </w:pPr>
      <w:r w:rsidRPr="006A6209">
        <w:rPr>
          <w:rFonts w:eastAsia="Times New Roman"/>
          <w:lang w:eastAsia="en-US"/>
        </w:rPr>
        <w:t xml:space="preserve">Additionally, new Remote Procedure Calls (RPCs) were added to return a smaller subset of data related to open appointment requests. These RPCs will have less overhead and increase the responsiveness of the Vista Scheduling (VS) GUI. The following existing RPCs will be the basis for the new, more streamlined RPCs: SDEC ARGET, SDEC REGET, SDEC RECGET. </w:t>
      </w:r>
    </w:p>
    <w:p w14:paraId="32A41D28" w14:textId="77777777" w:rsidR="000A3891" w:rsidRPr="006A6209" w:rsidRDefault="000A3891" w:rsidP="009B7CAE">
      <w:pPr>
        <w:spacing w:before="120"/>
        <w:rPr>
          <w:rFonts w:eastAsia="Times New Roman"/>
          <w:lang w:eastAsia="en-US"/>
        </w:rPr>
      </w:pPr>
      <w:r w:rsidRPr="006A6209">
        <w:rPr>
          <w:rFonts w:eastAsia="Times New Roman"/>
          <w:lang w:eastAsia="en-US"/>
        </w:rPr>
        <w:t xml:space="preserve">It also addresses an issue with the SDECRMG RMG Remote Procedure Call (RPC) code to allow for more than 200 records.  There needs to be a new field in the SDEC SETTINGS (#409.98) file to store the max number of appointment requests to be sent to the RM Grid.  The MAX RECS ACCUMULATED (#5) was added to the SDEC SETTINGS (#409.98) file.  </w:t>
      </w:r>
    </w:p>
    <w:p w14:paraId="657BE62C" w14:textId="77777777" w:rsidR="000F5224" w:rsidRPr="006A6209" w:rsidRDefault="000F5224">
      <w:pPr>
        <w:spacing w:before="0" w:after="160" w:line="259" w:lineRule="auto"/>
        <w:rPr>
          <w:rFonts w:eastAsia="Times New Roman"/>
          <w:lang w:eastAsia="en-US"/>
        </w:rPr>
      </w:pPr>
      <w:r w:rsidRPr="006A6209">
        <w:rPr>
          <w:rFonts w:eastAsia="Times New Roman"/>
          <w:lang w:eastAsia="en-US"/>
        </w:rPr>
        <w:br w:type="page"/>
      </w:r>
    </w:p>
    <w:p w14:paraId="4D330094" w14:textId="26C4C30F" w:rsidR="000A3891" w:rsidRPr="006A6209" w:rsidRDefault="000A3891" w:rsidP="009B7CAE">
      <w:pPr>
        <w:spacing w:before="120"/>
        <w:rPr>
          <w:rFonts w:eastAsia="Times New Roman"/>
          <w:lang w:eastAsia="en-US"/>
        </w:rPr>
      </w:pPr>
      <w:r w:rsidRPr="006A6209">
        <w:rPr>
          <w:rFonts w:eastAsia="Times New Roman"/>
          <w:lang w:eastAsia="en-US"/>
        </w:rPr>
        <w:t>The patch also adds a following new RPCs:</w:t>
      </w:r>
    </w:p>
    <w:p w14:paraId="38AA0E80"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Remote Procedure Name       New/Modified/Deleted</w:t>
      </w:r>
    </w:p>
    <w:p w14:paraId="6EFB0B14"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w:t>
      </w:r>
    </w:p>
    <w:p w14:paraId="2FE50284"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ICN                      New</w:t>
      </w:r>
    </w:p>
    <w:p w14:paraId="7F9E4C5A"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PATIENT APPT REQ         New</w:t>
      </w:r>
    </w:p>
    <w:p w14:paraId="76E4270E"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PATIENT APPT REQ JSON    New</w:t>
      </w:r>
    </w:p>
    <w:p w14:paraId="29BB48C9"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PATIENT CONSULTS         New</w:t>
      </w:r>
    </w:p>
    <w:p w14:paraId="10E414E0"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PATIENT CONSULTS JSON    New</w:t>
      </w:r>
    </w:p>
    <w:p w14:paraId="19017E4A"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PATIENT RECALLS          New</w:t>
      </w:r>
    </w:p>
    <w:p w14:paraId="6956971A"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PATIENT RECALLS JSON     New</w:t>
      </w:r>
    </w:p>
    <w:p w14:paraId="38C50B45" w14:textId="77777777" w:rsidR="000A3891" w:rsidRPr="006A6209" w:rsidRDefault="000A3891" w:rsidP="009B7CAE">
      <w:pPr>
        <w:spacing w:before="120"/>
        <w:rPr>
          <w:rFonts w:eastAsia="Times New Roman"/>
          <w:lang w:eastAsia="en-US"/>
        </w:rPr>
      </w:pPr>
      <w:r w:rsidRPr="006A6209">
        <w:rPr>
          <w:rFonts w:eastAsia="Times New Roman"/>
          <w:lang w:eastAsia="en-US"/>
        </w:rPr>
        <w:t xml:space="preserve">Furthermore, enhancements to the Request Management (RM) grid were made in the VS GUI, including the ability to disable initial RM grid load in user preferences, and changing the cursor displayed when hovering over the RM grid resize area. </w:t>
      </w:r>
    </w:p>
    <w:p w14:paraId="2220E505" w14:textId="77777777" w:rsidR="000A3891" w:rsidRPr="006A6209" w:rsidRDefault="000A3891" w:rsidP="009B7CAE">
      <w:pPr>
        <w:spacing w:before="120"/>
        <w:rPr>
          <w:rFonts w:eastAsia="Times New Roman"/>
          <w:lang w:eastAsia="en-US"/>
        </w:rPr>
      </w:pPr>
      <w:r w:rsidRPr="006A6209">
        <w:rPr>
          <w:rFonts w:eastAsia="Times New Roman"/>
          <w:lang w:eastAsia="en-US"/>
        </w:rPr>
        <w:t xml:space="preserve">The following modified routines are exported by SD*5.3*784: </w:t>
      </w:r>
    </w:p>
    <w:p w14:paraId="5FAC4F00" w14:textId="10E37698" w:rsidR="000A3891" w:rsidRPr="006A6209" w:rsidRDefault="000A3891" w:rsidP="000A3891">
      <w:pPr>
        <w:pStyle w:val="Caption"/>
      </w:pPr>
      <w:bookmarkStart w:id="349" w:name="_Toc73966813"/>
      <w:bookmarkStart w:id="350" w:name="_Toc164849835"/>
      <w:r w:rsidRPr="006A6209">
        <w:t xml:space="preserve">Table </w:t>
      </w:r>
      <w:r w:rsidRPr="006A6209">
        <w:fldChar w:fldCharType="begin"/>
      </w:r>
      <w:r w:rsidRPr="006A6209">
        <w:instrText>SEQ Table \* ARABIC</w:instrText>
      </w:r>
      <w:r w:rsidRPr="006A6209">
        <w:fldChar w:fldCharType="separate"/>
      </w:r>
      <w:r w:rsidR="00127840">
        <w:rPr>
          <w:noProof/>
        </w:rPr>
        <w:t>28</w:t>
      </w:r>
      <w:r w:rsidRPr="006A6209">
        <w:fldChar w:fldCharType="end"/>
      </w:r>
      <w:r w:rsidRPr="006A6209">
        <w:t>: Patch SD*5.3*784 Routines</w:t>
      </w:r>
      <w:bookmarkEnd w:id="349"/>
      <w:bookmarkEnd w:id="350"/>
    </w:p>
    <w:tbl>
      <w:tblPr>
        <w:tblStyle w:val="TableGrid20"/>
        <w:tblW w:w="9576" w:type="dxa"/>
        <w:tblLook w:val="04A0" w:firstRow="1" w:lastRow="0" w:firstColumn="1" w:lastColumn="0" w:noHBand="0" w:noVBand="1"/>
      </w:tblPr>
      <w:tblGrid>
        <w:gridCol w:w="4788"/>
        <w:gridCol w:w="4788"/>
      </w:tblGrid>
      <w:tr w:rsidR="000A3891" w:rsidRPr="006A6209" w14:paraId="19F42BE8" w14:textId="77777777" w:rsidTr="0072293D">
        <w:trPr>
          <w:tblHeader/>
        </w:trPr>
        <w:tc>
          <w:tcPr>
            <w:tcW w:w="4788" w:type="dxa"/>
            <w:shd w:val="clear" w:color="auto" w:fill="E7E6E6" w:themeFill="background2"/>
            <w:hideMark/>
          </w:tcPr>
          <w:p w14:paraId="705F9DEC" w14:textId="77777777" w:rsidR="000A3891" w:rsidRPr="006A6209" w:rsidRDefault="000A3891" w:rsidP="00A23E30">
            <w:pPr>
              <w:pStyle w:val="TableHeading"/>
            </w:pPr>
            <w:bookmarkStart w:id="351" w:name="_Hlk155331880"/>
            <w:r w:rsidRPr="006A6209">
              <w:t>New SD Routines</w:t>
            </w:r>
          </w:p>
        </w:tc>
        <w:tc>
          <w:tcPr>
            <w:tcW w:w="4788" w:type="dxa"/>
            <w:shd w:val="clear" w:color="auto" w:fill="E7E6E6" w:themeFill="background2"/>
            <w:hideMark/>
          </w:tcPr>
          <w:p w14:paraId="1F3A484B" w14:textId="77777777" w:rsidR="000A3891" w:rsidRPr="006A6209" w:rsidRDefault="000A3891" w:rsidP="00A23E30">
            <w:pPr>
              <w:pStyle w:val="TableHeading"/>
            </w:pPr>
            <w:r w:rsidRPr="006A6209">
              <w:t>Modified SD Routines</w:t>
            </w:r>
          </w:p>
        </w:tc>
      </w:tr>
      <w:tr w:rsidR="000A3891" w:rsidRPr="006A6209" w14:paraId="640D731F" w14:textId="77777777" w:rsidTr="00486ACB">
        <w:tc>
          <w:tcPr>
            <w:tcW w:w="4788" w:type="dxa"/>
            <w:shd w:val="clear" w:color="auto" w:fill="BFBFBF" w:themeFill="background1" w:themeFillShade="BF"/>
          </w:tcPr>
          <w:p w14:paraId="474521C5" w14:textId="77777777" w:rsidR="000A3891" w:rsidRPr="006A6209" w:rsidRDefault="000A3891" w:rsidP="000657F2">
            <w:pPr>
              <w:pStyle w:val="TableText"/>
              <w:keepNext/>
              <w:keepLines/>
              <w:spacing w:line="256" w:lineRule="auto"/>
              <w:rPr>
                <w:b/>
                <w:bCs/>
              </w:rPr>
            </w:pPr>
            <w:r w:rsidRPr="006A6209">
              <w:rPr>
                <w:b/>
                <w:bCs/>
              </w:rPr>
              <w:t>SDEC51B</w:t>
            </w:r>
            <w:r w:rsidRPr="006A6209" w:rsidDel="00BE2693">
              <w:rPr>
                <w:b/>
                <w:bCs/>
              </w:rPr>
              <w:t xml:space="preserve"> </w:t>
            </w:r>
          </w:p>
        </w:tc>
        <w:tc>
          <w:tcPr>
            <w:tcW w:w="4788" w:type="dxa"/>
            <w:hideMark/>
          </w:tcPr>
          <w:p w14:paraId="422D6F23" w14:textId="77777777" w:rsidR="000A3891" w:rsidRPr="006A6209" w:rsidRDefault="000A3891" w:rsidP="000657F2">
            <w:pPr>
              <w:pStyle w:val="TableText"/>
              <w:keepNext/>
              <w:keepLines/>
              <w:spacing w:line="256" w:lineRule="auto"/>
              <w:rPr>
                <w:b/>
                <w:bCs/>
              </w:rPr>
            </w:pPr>
            <w:r w:rsidRPr="006A6209">
              <w:rPr>
                <w:b/>
                <w:bCs/>
              </w:rPr>
              <w:t>SDEC1</w:t>
            </w:r>
          </w:p>
        </w:tc>
      </w:tr>
      <w:tr w:rsidR="000A3891" w:rsidRPr="006A6209" w14:paraId="619CEA00" w14:textId="77777777" w:rsidTr="00486ACB">
        <w:tc>
          <w:tcPr>
            <w:tcW w:w="4788" w:type="dxa"/>
            <w:shd w:val="clear" w:color="auto" w:fill="BFBFBF" w:themeFill="background1" w:themeFillShade="BF"/>
          </w:tcPr>
          <w:p w14:paraId="73064B31" w14:textId="77777777" w:rsidR="000A3891" w:rsidRPr="006A6209" w:rsidRDefault="000A3891" w:rsidP="000657F2">
            <w:pPr>
              <w:pStyle w:val="TableText"/>
              <w:keepNext/>
              <w:keepLines/>
              <w:spacing w:line="256" w:lineRule="auto"/>
              <w:rPr>
                <w:b/>
                <w:bCs/>
              </w:rPr>
            </w:pPr>
            <w:r w:rsidRPr="006A6209">
              <w:rPr>
                <w:b/>
                <w:bCs/>
              </w:rPr>
              <w:t>SDEC52C</w:t>
            </w:r>
          </w:p>
        </w:tc>
        <w:tc>
          <w:tcPr>
            <w:tcW w:w="4788" w:type="dxa"/>
            <w:hideMark/>
          </w:tcPr>
          <w:p w14:paraId="537F9C52" w14:textId="77777777" w:rsidR="000A3891" w:rsidRPr="006A6209" w:rsidRDefault="000A3891" w:rsidP="000657F2">
            <w:pPr>
              <w:pStyle w:val="TableText"/>
              <w:keepNext/>
              <w:keepLines/>
              <w:spacing w:line="256" w:lineRule="auto"/>
              <w:rPr>
                <w:b/>
                <w:bCs/>
              </w:rPr>
            </w:pPr>
            <w:r w:rsidRPr="006A6209">
              <w:rPr>
                <w:b/>
                <w:bCs/>
              </w:rPr>
              <w:t>SDECIDX</w:t>
            </w:r>
          </w:p>
        </w:tc>
      </w:tr>
      <w:tr w:rsidR="000A3891" w:rsidRPr="006A6209" w14:paraId="7714591E" w14:textId="77777777" w:rsidTr="00486ACB">
        <w:tc>
          <w:tcPr>
            <w:tcW w:w="4788" w:type="dxa"/>
            <w:shd w:val="clear" w:color="auto" w:fill="BFBFBF" w:themeFill="background1" w:themeFillShade="BF"/>
          </w:tcPr>
          <w:p w14:paraId="5BC9F7A3" w14:textId="77777777" w:rsidR="000A3891" w:rsidRPr="006A6209" w:rsidRDefault="000A3891" w:rsidP="000657F2">
            <w:pPr>
              <w:pStyle w:val="TableText"/>
              <w:keepNext/>
              <w:keepLines/>
              <w:spacing w:line="256" w:lineRule="auto"/>
              <w:rPr>
                <w:b/>
                <w:bCs/>
              </w:rPr>
            </w:pPr>
            <w:r w:rsidRPr="006A6209">
              <w:rPr>
                <w:b/>
                <w:bCs/>
              </w:rPr>
              <w:t>SDEC52CJSON</w:t>
            </w:r>
          </w:p>
        </w:tc>
        <w:tc>
          <w:tcPr>
            <w:tcW w:w="4788" w:type="dxa"/>
          </w:tcPr>
          <w:p w14:paraId="6E2E08CB" w14:textId="77777777" w:rsidR="000A3891" w:rsidRPr="006A6209" w:rsidRDefault="000A3891" w:rsidP="000657F2">
            <w:pPr>
              <w:pStyle w:val="TableText"/>
              <w:keepNext/>
              <w:keepLines/>
              <w:spacing w:line="256" w:lineRule="auto"/>
              <w:rPr>
                <w:b/>
                <w:bCs/>
              </w:rPr>
            </w:pPr>
            <w:r w:rsidRPr="006A6209">
              <w:rPr>
                <w:b/>
                <w:bCs/>
              </w:rPr>
              <w:t>SDECVVS</w:t>
            </w:r>
          </w:p>
        </w:tc>
      </w:tr>
      <w:tr w:rsidR="000A3891" w:rsidRPr="006A6209" w14:paraId="04063536" w14:textId="77777777" w:rsidTr="00486ACB">
        <w:tc>
          <w:tcPr>
            <w:tcW w:w="4788" w:type="dxa"/>
            <w:shd w:val="clear" w:color="auto" w:fill="BFBFBF" w:themeFill="background1" w:themeFillShade="BF"/>
          </w:tcPr>
          <w:p w14:paraId="62ABBA06" w14:textId="77777777" w:rsidR="000A3891" w:rsidRPr="006A6209" w:rsidRDefault="000A3891" w:rsidP="000657F2">
            <w:pPr>
              <w:pStyle w:val="TableText"/>
              <w:keepNext/>
              <w:keepLines/>
              <w:spacing w:line="256" w:lineRule="auto"/>
              <w:rPr>
                <w:b/>
                <w:bCs/>
              </w:rPr>
            </w:pPr>
            <w:r w:rsidRPr="006A6209">
              <w:rPr>
                <w:b/>
                <w:bCs/>
              </w:rPr>
              <w:t>SDECAR4</w:t>
            </w:r>
          </w:p>
        </w:tc>
        <w:tc>
          <w:tcPr>
            <w:tcW w:w="4788" w:type="dxa"/>
          </w:tcPr>
          <w:p w14:paraId="710C6832" w14:textId="77777777" w:rsidR="000A3891" w:rsidRPr="006A6209" w:rsidRDefault="000A3891" w:rsidP="000657F2">
            <w:pPr>
              <w:pStyle w:val="TableText"/>
              <w:spacing w:line="256" w:lineRule="auto"/>
              <w:rPr>
                <w:b/>
                <w:bCs/>
              </w:rPr>
            </w:pPr>
          </w:p>
        </w:tc>
      </w:tr>
      <w:tr w:rsidR="000A3891" w:rsidRPr="006A6209" w14:paraId="220920F0" w14:textId="77777777" w:rsidTr="00486ACB">
        <w:tc>
          <w:tcPr>
            <w:tcW w:w="4788" w:type="dxa"/>
            <w:shd w:val="clear" w:color="auto" w:fill="BFBFBF" w:themeFill="background1" w:themeFillShade="BF"/>
          </w:tcPr>
          <w:p w14:paraId="7D341395" w14:textId="77777777" w:rsidR="000A3891" w:rsidRPr="006A6209" w:rsidRDefault="000A3891" w:rsidP="000657F2">
            <w:pPr>
              <w:pStyle w:val="TableText"/>
              <w:keepNext/>
              <w:keepLines/>
              <w:spacing w:line="256" w:lineRule="auto"/>
              <w:rPr>
                <w:b/>
                <w:bCs/>
              </w:rPr>
            </w:pPr>
            <w:r w:rsidRPr="006A6209">
              <w:rPr>
                <w:b/>
                <w:bCs/>
              </w:rPr>
              <w:t>SDECCONSJSON</w:t>
            </w:r>
          </w:p>
        </w:tc>
        <w:tc>
          <w:tcPr>
            <w:tcW w:w="4788" w:type="dxa"/>
          </w:tcPr>
          <w:p w14:paraId="51E03975" w14:textId="77777777" w:rsidR="000A3891" w:rsidRPr="006A6209" w:rsidRDefault="000A3891" w:rsidP="000657F2">
            <w:pPr>
              <w:pStyle w:val="TableText"/>
              <w:spacing w:line="256" w:lineRule="auto"/>
              <w:rPr>
                <w:b/>
                <w:bCs/>
              </w:rPr>
            </w:pPr>
          </w:p>
        </w:tc>
      </w:tr>
      <w:tr w:rsidR="000A3891" w:rsidRPr="006A6209" w14:paraId="1E478A46" w14:textId="77777777" w:rsidTr="00486ACB">
        <w:tc>
          <w:tcPr>
            <w:tcW w:w="4788" w:type="dxa"/>
            <w:shd w:val="clear" w:color="auto" w:fill="BFBFBF" w:themeFill="background1" w:themeFillShade="BF"/>
          </w:tcPr>
          <w:p w14:paraId="53414C16" w14:textId="77777777" w:rsidR="000A3891" w:rsidRPr="006A6209" w:rsidRDefault="000A3891" w:rsidP="000657F2">
            <w:pPr>
              <w:pStyle w:val="TableText"/>
              <w:keepNext/>
              <w:keepLines/>
              <w:spacing w:line="256" w:lineRule="auto"/>
              <w:rPr>
                <w:b/>
                <w:bCs/>
              </w:rPr>
            </w:pPr>
          </w:p>
        </w:tc>
        <w:tc>
          <w:tcPr>
            <w:tcW w:w="4788" w:type="dxa"/>
          </w:tcPr>
          <w:p w14:paraId="0B10CAFA" w14:textId="77777777" w:rsidR="000A3891" w:rsidRPr="006A6209" w:rsidRDefault="000A3891" w:rsidP="000657F2">
            <w:pPr>
              <w:pStyle w:val="TableText"/>
              <w:spacing w:line="256" w:lineRule="auto"/>
              <w:rPr>
                <w:b/>
                <w:bCs/>
              </w:rPr>
            </w:pPr>
          </w:p>
        </w:tc>
      </w:tr>
      <w:tr w:rsidR="000A3891" w:rsidRPr="006A6209" w14:paraId="2CC5E39C" w14:textId="77777777" w:rsidTr="00486ACB">
        <w:tc>
          <w:tcPr>
            <w:tcW w:w="4788" w:type="dxa"/>
            <w:shd w:val="clear" w:color="auto" w:fill="BFBFBF" w:themeFill="background1" w:themeFillShade="BF"/>
          </w:tcPr>
          <w:p w14:paraId="399074C6" w14:textId="77777777" w:rsidR="000A3891" w:rsidRPr="006A6209" w:rsidRDefault="000A3891" w:rsidP="000657F2">
            <w:pPr>
              <w:pStyle w:val="TableText"/>
              <w:spacing w:line="256" w:lineRule="auto"/>
            </w:pPr>
          </w:p>
        </w:tc>
        <w:tc>
          <w:tcPr>
            <w:tcW w:w="4788" w:type="dxa"/>
          </w:tcPr>
          <w:p w14:paraId="75DCA57F" w14:textId="77777777" w:rsidR="000A3891" w:rsidRPr="006A6209" w:rsidRDefault="000A3891" w:rsidP="000657F2">
            <w:pPr>
              <w:pStyle w:val="TableText"/>
              <w:spacing w:line="256" w:lineRule="auto"/>
              <w:rPr>
                <w:b/>
                <w:bCs/>
              </w:rPr>
            </w:pPr>
          </w:p>
        </w:tc>
      </w:tr>
      <w:tr w:rsidR="000A3891" w:rsidRPr="006A6209" w14:paraId="295FA164" w14:textId="77777777" w:rsidTr="00486ACB">
        <w:tc>
          <w:tcPr>
            <w:tcW w:w="4788" w:type="dxa"/>
            <w:shd w:val="clear" w:color="auto" w:fill="BFBFBF" w:themeFill="background1" w:themeFillShade="BF"/>
          </w:tcPr>
          <w:p w14:paraId="3EB9B5DB" w14:textId="77777777" w:rsidR="000A3891" w:rsidRPr="006A6209" w:rsidRDefault="000A3891" w:rsidP="000657F2">
            <w:pPr>
              <w:pStyle w:val="TableText"/>
              <w:spacing w:line="256" w:lineRule="auto"/>
            </w:pPr>
          </w:p>
        </w:tc>
        <w:tc>
          <w:tcPr>
            <w:tcW w:w="4788" w:type="dxa"/>
          </w:tcPr>
          <w:p w14:paraId="758278C2" w14:textId="77777777" w:rsidR="000A3891" w:rsidRPr="006A6209" w:rsidRDefault="000A3891" w:rsidP="000657F2">
            <w:pPr>
              <w:pStyle w:val="TableText"/>
              <w:spacing w:line="256" w:lineRule="auto"/>
              <w:rPr>
                <w:b/>
                <w:bCs/>
              </w:rPr>
            </w:pPr>
          </w:p>
        </w:tc>
      </w:tr>
      <w:bookmarkEnd w:id="351"/>
    </w:tbl>
    <w:p w14:paraId="5D4FB758" w14:textId="77777777" w:rsidR="000F5224" w:rsidRPr="006A6209" w:rsidRDefault="000F5224">
      <w:pPr>
        <w:spacing w:before="0" w:after="160" w:line="259" w:lineRule="auto"/>
        <w:rPr>
          <w:rFonts w:ascii="Arial" w:hAnsi="Arial" w:cs="Arial"/>
          <w:b/>
          <w:bCs/>
          <w:color w:val="000000" w:themeColor="text1"/>
          <w:sz w:val="28"/>
          <w:szCs w:val="28"/>
          <w:lang w:eastAsia="en-US"/>
        </w:rPr>
      </w:pPr>
      <w:r w:rsidRPr="006A6209">
        <w:rPr>
          <w:rFonts w:hint="eastAsia"/>
          <w:lang w:eastAsia="en-US"/>
        </w:rPr>
        <w:br w:type="page"/>
      </w:r>
    </w:p>
    <w:p w14:paraId="312D7FA5" w14:textId="77777777" w:rsidR="00DB0802" w:rsidRPr="006A6209" w:rsidRDefault="00DB0802" w:rsidP="002037F1">
      <w:pPr>
        <w:pStyle w:val="Heading3"/>
      </w:pPr>
      <w:bookmarkStart w:id="352" w:name="_Toc70432922"/>
      <w:bookmarkStart w:id="353" w:name="_Ref71126528"/>
      <w:bookmarkStart w:id="354" w:name="_Toc164850094"/>
      <w:bookmarkEnd w:id="347"/>
      <w:r w:rsidRPr="006A6209">
        <w:t>Patch DG*5.3*1035 Routines</w:t>
      </w:r>
      <w:bookmarkEnd w:id="352"/>
      <w:bookmarkEnd w:id="353"/>
      <w:bookmarkEnd w:id="354"/>
    </w:p>
    <w:p w14:paraId="3986B25C"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This patch includes modifications and updates to the Former OTH Patient Eligibility Change Report, Former OTH Patient Detail Reports, Presumptive Psychosis Reconciliation Report to include prescription Partial Fill.</w:t>
      </w:r>
    </w:p>
    <w:p w14:paraId="7F754FF4"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Additionally, this patch introduces a new report that generates a report of an individual patient treated under Presumptive Psychosis authority within the user specified date range. This would help identify veterans that registered for Presumptive Psychosis benefits.</w:t>
      </w:r>
    </w:p>
    <w:p w14:paraId="5289505B"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This patch also adds any localized messaging text to the OTH button in CPRS if it is populated for the patient.</w:t>
      </w:r>
    </w:p>
    <w:p w14:paraId="78DC91B1" w14:textId="77777777" w:rsidR="00DB0802" w:rsidRPr="006A6209" w:rsidRDefault="00DB0802" w:rsidP="00DB0802">
      <w:pPr>
        <w:spacing w:before="120"/>
        <w:rPr>
          <w:rFonts w:eastAsia="Times New Roman"/>
          <w:lang w:eastAsia="en-US"/>
        </w:rPr>
      </w:pPr>
      <w:r w:rsidRPr="006A6209">
        <w:rPr>
          <w:rFonts w:eastAsia="Times New Roman"/>
          <w:lang w:eastAsia="en-US"/>
        </w:rPr>
        <w:t>The following modified routines are exported by DG*5.3*1035:</w:t>
      </w:r>
    </w:p>
    <w:p w14:paraId="40CE1CF3"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DGFSMOUT</w:t>
      </w:r>
    </w:p>
    <w:p w14:paraId="3E39749D"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DGOTHBT2</w:t>
      </w:r>
    </w:p>
    <w:p w14:paraId="3D3B78D0"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DGOTHBTN</w:t>
      </w:r>
    </w:p>
    <w:p w14:paraId="2D968BDF"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DGOTHFS2</w:t>
      </w:r>
    </w:p>
    <w:p w14:paraId="0380A85B"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DGOTHFS3</w:t>
      </w:r>
    </w:p>
    <w:p w14:paraId="79C76354"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DGOTHFS4</w:t>
      </w:r>
    </w:p>
    <w:p w14:paraId="713A7729"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DGOTHFSM</w:t>
      </w:r>
    </w:p>
    <w:p w14:paraId="6AFA6497"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DGPPRRP1</w:t>
      </w:r>
    </w:p>
    <w:p w14:paraId="22F1E912"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DGPPRRPT</w:t>
      </w:r>
    </w:p>
    <w:p w14:paraId="358726E4" w14:textId="77777777" w:rsidR="00DB0802" w:rsidRPr="006A6209" w:rsidRDefault="00DB0802" w:rsidP="00DB0802">
      <w:pPr>
        <w:spacing w:before="120"/>
        <w:rPr>
          <w:rFonts w:eastAsia="Times New Roman"/>
          <w:lang w:eastAsia="en-US"/>
        </w:rPr>
      </w:pPr>
      <w:r w:rsidRPr="006A6209">
        <w:rPr>
          <w:rFonts w:eastAsia="Times New Roman"/>
          <w:lang w:eastAsia="en-US"/>
        </w:rPr>
        <w:t>The following new routines are exported by DG*5.3*1035:</w:t>
      </w:r>
    </w:p>
    <w:p w14:paraId="1CEBBA05"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DGPPDRP1</w:t>
      </w:r>
    </w:p>
    <w:p w14:paraId="1A4C0658"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DGPPDRPT</w:t>
      </w:r>
    </w:p>
    <w:p w14:paraId="719C1E1B"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DGPPDRX</w:t>
      </w:r>
    </w:p>
    <w:p w14:paraId="0D3BDE3C" w14:textId="53442CEF"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DGPPOHUT</w:t>
      </w:r>
    </w:p>
    <w:p w14:paraId="7253B425" w14:textId="77777777" w:rsidR="00C763C1" w:rsidRPr="006A6209" w:rsidRDefault="00C763C1" w:rsidP="002037F1">
      <w:pPr>
        <w:pStyle w:val="Heading3"/>
        <w:rPr>
          <w:lang w:eastAsia="en-US"/>
        </w:rPr>
      </w:pPr>
      <w:bookmarkStart w:id="355" w:name="_Ref73990959"/>
      <w:bookmarkStart w:id="356" w:name="_Toc164850095"/>
      <w:r w:rsidRPr="006A6209">
        <w:rPr>
          <w:lang w:eastAsia="en-US"/>
        </w:rPr>
        <w:t>Patch DG*5.3*1027 Routines</w:t>
      </w:r>
      <w:bookmarkEnd w:id="355"/>
      <w:bookmarkEnd w:id="356"/>
    </w:p>
    <w:p w14:paraId="1032DB1E" w14:textId="77777777" w:rsidR="00C763C1" w:rsidRPr="006A6209" w:rsidRDefault="00C763C1" w:rsidP="00C763C1">
      <w:pPr>
        <w:pStyle w:val="BodyText"/>
      </w:pPr>
      <w:r w:rsidRPr="006A6209">
        <w:rPr>
          <w:color w:val="000000" w:themeColor="text1"/>
        </w:rPr>
        <w:t xml:space="preserve">This patch modifies routines DGREG and DGCOL to no longer the display the list of reasons, from the PATIENT REGISTRATION ONLY REASON (#408.43) file, before the SELF-REPORTED REGISTRATION ONLY REASON prompt in the DG REGISTER PATIENT and DG COLLATERAL PATIENT options. </w:t>
      </w:r>
    </w:p>
    <w:p w14:paraId="0A0CC221" w14:textId="77777777" w:rsidR="00C763C1" w:rsidRPr="006A6209" w:rsidRDefault="00C763C1" w:rsidP="00C763C1">
      <w:pPr>
        <w:pStyle w:val="BodyText"/>
      </w:pPr>
      <w:r w:rsidRPr="006A6209">
        <w:t>This patch also modifies routine DGEN1 to disable the Enroll Patient (EP) Action protocol DGEN PATIENT ENROLLMENT option. A message is displayed instructing the user to use the Enrollment System to complete the patient’s enrollment.</w:t>
      </w:r>
    </w:p>
    <w:p w14:paraId="26801041" w14:textId="77777777" w:rsidR="00C763C1" w:rsidRPr="006A6209" w:rsidRDefault="00C763C1" w:rsidP="00C763C1">
      <w:r w:rsidRPr="006A6209">
        <w:t>In addition, the following modified routines are exported by patch DG*5.3*1027:</w:t>
      </w:r>
    </w:p>
    <w:p w14:paraId="19FC6428" w14:textId="77777777" w:rsidR="00C763C1" w:rsidRPr="006A6209" w:rsidRDefault="00C763C1" w:rsidP="00C763C1">
      <w:r w:rsidRPr="006A6209">
        <w:t>DGCOL</w:t>
      </w:r>
    </w:p>
    <w:p w14:paraId="029B2482" w14:textId="77777777" w:rsidR="00C763C1" w:rsidRPr="006A6209" w:rsidRDefault="00C763C1" w:rsidP="00C763C1">
      <w:r w:rsidRPr="006A6209">
        <w:t>DGDIS</w:t>
      </w:r>
    </w:p>
    <w:p w14:paraId="14D437C4" w14:textId="77777777" w:rsidR="00C763C1" w:rsidRPr="006A6209" w:rsidRDefault="00C763C1" w:rsidP="00C763C1">
      <w:r w:rsidRPr="006A6209">
        <w:t>DGEN</w:t>
      </w:r>
    </w:p>
    <w:p w14:paraId="2C6C17F3" w14:textId="77777777" w:rsidR="00C763C1" w:rsidRPr="006A6209" w:rsidRDefault="00C763C1" w:rsidP="00C763C1">
      <w:r w:rsidRPr="006A6209">
        <w:t>DGEN1</w:t>
      </w:r>
    </w:p>
    <w:p w14:paraId="49DF832B" w14:textId="77777777" w:rsidR="00C763C1" w:rsidRPr="006A6209" w:rsidRDefault="00C763C1" w:rsidP="00C763C1">
      <w:r w:rsidRPr="006A6209">
        <w:t>DGENA1</w:t>
      </w:r>
    </w:p>
    <w:p w14:paraId="1EB7E3D0" w14:textId="77777777" w:rsidR="00C763C1" w:rsidRPr="006A6209" w:rsidRDefault="00C763C1" w:rsidP="00C763C1">
      <w:r w:rsidRPr="006A6209">
        <w:t>DGENA1A</w:t>
      </w:r>
    </w:p>
    <w:p w14:paraId="0FAB5837" w14:textId="77777777" w:rsidR="00C763C1" w:rsidRPr="006A6209" w:rsidRDefault="00C763C1" w:rsidP="00C763C1">
      <w:r w:rsidRPr="006A6209">
        <w:t>DGENA3</w:t>
      </w:r>
    </w:p>
    <w:p w14:paraId="3B63EB8E" w14:textId="77777777" w:rsidR="00C763C1" w:rsidRPr="006A6209" w:rsidRDefault="00C763C1" w:rsidP="00C763C1">
      <w:r w:rsidRPr="006A6209">
        <w:t>DGENUPL2</w:t>
      </w:r>
    </w:p>
    <w:p w14:paraId="03507B8F" w14:textId="77777777" w:rsidR="00C763C1" w:rsidRPr="006A6209" w:rsidRDefault="00C763C1" w:rsidP="00C763C1">
      <w:r w:rsidRPr="006A6209">
        <w:t>DGENUPL7</w:t>
      </w:r>
    </w:p>
    <w:p w14:paraId="41A0CFAD" w14:textId="77777777" w:rsidR="00C763C1" w:rsidRPr="006A6209" w:rsidRDefault="00C763C1" w:rsidP="00C763C1">
      <w:r w:rsidRPr="006A6209">
        <w:t>DGREG</w:t>
      </w:r>
    </w:p>
    <w:p w14:paraId="514BF890" w14:textId="77777777" w:rsidR="00C763C1" w:rsidRPr="006A6209" w:rsidRDefault="00C763C1" w:rsidP="00C763C1">
      <w:r w:rsidRPr="006A6209">
        <w:t>DGRPC</w:t>
      </w:r>
    </w:p>
    <w:p w14:paraId="6A8B9F8D" w14:textId="77777777" w:rsidR="00C763C1" w:rsidRPr="006A6209" w:rsidRDefault="00C763C1" w:rsidP="00C763C1">
      <w:r w:rsidRPr="006A6209">
        <w:t>DGRPCF</w:t>
      </w:r>
    </w:p>
    <w:p w14:paraId="0974CC01" w14:textId="77777777" w:rsidR="00C763C1" w:rsidRPr="006A6209" w:rsidRDefault="00C763C1" w:rsidP="00C763C1">
      <w:r w:rsidRPr="006A6209">
        <w:t>DGRPP</w:t>
      </w:r>
    </w:p>
    <w:p w14:paraId="60C2E56E" w14:textId="77777777" w:rsidR="00C763C1" w:rsidRPr="006A6209" w:rsidRDefault="00C763C1" w:rsidP="00C763C1">
      <w:r w:rsidRPr="006A6209">
        <w:t>The following new routines are exported by patch DG*5.3*1027:</w:t>
      </w:r>
    </w:p>
    <w:p w14:paraId="2FE8871A" w14:textId="77777777" w:rsidR="00C763C1" w:rsidRPr="006A6209" w:rsidRDefault="00C763C1" w:rsidP="00C763C1">
      <w:r w:rsidRPr="006A6209">
        <w:t>DG531027P</w:t>
      </w:r>
    </w:p>
    <w:p w14:paraId="0693B7A2" w14:textId="77777777" w:rsidR="00C763C1" w:rsidRPr="006A6209" w:rsidRDefault="00C763C1" w:rsidP="00C763C1">
      <w:r w:rsidRPr="006A6209">
        <w:t>DGREGEEWS</w:t>
      </w:r>
    </w:p>
    <w:p w14:paraId="1A9E2FC8" w14:textId="77777777" w:rsidR="006E7146" w:rsidRPr="006A6209" w:rsidRDefault="006E7146" w:rsidP="002037F1">
      <w:pPr>
        <w:pStyle w:val="Heading3"/>
      </w:pPr>
      <w:bookmarkStart w:id="357" w:name="_Ref65415779"/>
      <w:bookmarkStart w:id="358" w:name="_Toc65416659"/>
      <w:bookmarkStart w:id="359" w:name="_Toc65857230"/>
      <w:bookmarkStart w:id="360" w:name="_Toc66260656"/>
      <w:bookmarkStart w:id="361" w:name="_Toc69201724"/>
      <w:bookmarkStart w:id="362" w:name="_Toc69414434"/>
      <w:bookmarkStart w:id="363" w:name="_Toc164850096"/>
      <w:r w:rsidRPr="006A6209">
        <w:t>Patch DG*5.3*1044 Routines</w:t>
      </w:r>
      <w:bookmarkEnd w:id="357"/>
      <w:bookmarkEnd w:id="358"/>
      <w:bookmarkEnd w:id="359"/>
      <w:bookmarkEnd w:id="360"/>
      <w:bookmarkEnd w:id="361"/>
      <w:bookmarkEnd w:id="362"/>
      <w:bookmarkEnd w:id="363"/>
    </w:p>
    <w:p w14:paraId="419BD709" w14:textId="77777777" w:rsidR="006E7146" w:rsidRPr="006A6209" w:rsidRDefault="006E7146" w:rsidP="006E7146">
      <w:pPr>
        <w:pStyle w:val="BodyText"/>
        <w:rPr>
          <w:color w:val="000000" w:themeColor="text1"/>
        </w:rPr>
      </w:pPr>
      <w:r w:rsidRPr="006A6209">
        <w:rPr>
          <w:color w:val="000000" w:themeColor="text1"/>
        </w:rPr>
        <w:t>Patch DG*5.3*1044 adds new branch of service, SPACE FORCE, to the BRANCH OF SERVICE file (#23) and changes the name of the entry AIR FORCE--ACTIVE DUTY in the PERIOD OF SERVICE file (#21) to USAF, USSF – ACTIVE DUTY.</w:t>
      </w:r>
    </w:p>
    <w:p w14:paraId="129543C6" w14:textId="77777777" w:rsidR="006E7146" w:rsidRPr="006A6209" w:rsidRDefault="006E7146" w:rsidP="006E7146">
      <w:pPr>
        <w:pStyle w:val="BodyText"/>
        <w:rPr>
          <w:color w:val="000000" w:themeColor="text1"/>
        </w:rPr>
      </w:pPr>
      <w:r w:rsidRPr="006A6209">
        <w:rPr>
          <w:color w:val="000000" w:themeColor="text1"/>
        </w:rPr>
        <w:t xml:space="preserve">This patch modifies routines CMP^DGRP61, CMP^DGRPE,  and VALCOM^DGRPMS to allow all service components to display at the </w:t>
      </w:r>
      <w:r w:rsidRPr="006A6209">
        <w:t>SERVICE COMPONENT</w:t>
      </w:r>
      <w:r w:rsidRPr="006A6209">
        <w:rPr>
          <w:color w:val="000000" w:themeColor="text1"/>
        </w:rPr>
        <w:t xml:space="preserve">: prompt when the Military Service Episode has a BRANCH OF SERVICE of SPACE FORCE. </w:t>
      </w:r>
    </w:p>
    <w:p w14:paraId="0355ABB2" w14:textId="19107A98" w:rsidR="006E7146" w:rsidRPr="006A6209" w:rsidRDefault="006E7146" w:rsidP="006E7146">
      <w:pPr>
        <w:pStyle w:val="BodyText"/>
        <w:rPr>
          <w:color w:val="000000" w:themeColor="text1"/>
        </w:rPr>
      </w:pPr>
      <w:r w:rsidRPr="006A6209">
        <w:rPr>
          <w:color w:val="000000" w:themeColor="text1"/>
        </w:rPr>
        <w:t>In addition, the post-install routine, DG531044P, is created to re-compile templates associated with the modification to the NUMBER field (#.001) of the BRANCH OF SERVICE file (#23). This field has been modified to accept an additional entry.</w:t>
      </w:r>
    </w:p>
    <w:p w14:paraId="2A32FD68" w14:textId="77777777" w:rsidR="003E0BF3" w:rsidRPr="006A6209" w:rsidRDefault="003E0BF3" w:rsidP="002037F1">
      <w:pPr>
        <w:pStyle w:val="Heading3"/>
      </w:pPr>
      <w:bookmarkStart w:id="364" w:name="_Toc74229813"/>
      <w:bookmarkStart w:id="365" w:name="_Ref75506952"/>
      <w:bookmarkStart w:id="366" w:name="_Toc75509037"/>
      <w:bookmarkStart w:id="367" w:name="_Toc78530616"/>
      <w:bookmarkStart w:id="368" w:name="_Toc164850097"/>
      <w:r w:rsidRPr="006A6209">
        <w:t>Patch SD*5.3*785 Routines</w:t>
      </w:r>
      <w:bookmarkEnd w:id="364"/>
      <w:bookmarkEnd w:id="365"/>
      <w:bookmarkEnd w:id="366"/>
      <w:bookmarkEnd w:id="367"/>
      <w:bookmarkEnd w:id="368"/>
      <w:r w:rsidRPr="006A6209">
        <w:t xml:space="preserve"> </w:t>
      </w:r>
    </w:p>
    <w:p w14:paraId="01303B1A" w14:textId="77777777" w:rsidR="003E0BF3" w:rsidRPr="006A6209" w:rsidRDefault="003E0BF3" w:rsidP="003E0BF3">
      <w:pPr>
        <w:pStyle w:val="BodyText"/>
        <w:rPr>
          <w:color w:val="000000" w:themeColor="text1"/>
        </w:rPr>
      </w:pPr>
      <w:r w:rsidRPr="006A6209">
        <w:rPr>
          <w:color w:val="000000" w:themeColor="text1"/>
        </w:rPr>
        <w:t>VistA Scheduling (VS) Graphical User Interface (GUI) Release 1.7.7.4 and SD*5.3*785 include various enhancements and defect fixes.</w:t>
      </w:r>
    </w:p>
    <w:p w14:paraId="32581064" w14:textId="77777777" w:rsidR="003E0BF3" w:rsidRPr="006A6209" w:rsidRDefault="003E0BF3" w:rsidP="003E0BF3">
      <w:pPr>
        <w:pStyle w:val="BodyText"/>
        <w:rPr>
          <w:color w:val="000000" w:themeColor="text1"/>
        </w:rPr>
      </w:pPr>
      <w:r w:rsidRPr="006A6209">
        <w:rPr>
          <w:color w:val="000000" w:themeColor="text1"/>
        </w:rPr>
        <w:t>The release includes Remote Procedure Call (RPC) updates to optimize Request Management (RM) grid functionality, pending Return to Clinic (RTC) Order Cleanup Option enhancements, enhancements to PtCSch Workflow, enhancements to APPT workflow, and addresses an issue where recalls being cancelled by the clinic would not return the request to the RM grid.</w:t>
      </w:r>
    </w:p>
    <w:p w14:paraId="77798BCA" w14:textId="77777777" w:rsidR="003E0BF3" w:rsidRPr="006A6209" w:rsidRDefault="003E0BF3" w:rsidP="003E0BF3">
      <w:pPr>
        <w:pStyle w:val="BodyText"/>
        <w:rPr>
          <w:color w:val="000000" w:themeColor="text1"/>
        </w:rPr>
      </w:pPr>
      <w:r w:rsidRPr="006A6209">
        <w:rPr>
          <w:color w:val="000000" w:themeColor="text1"/>
        </w:rPr>
        <w:t>The release also addresses the patient letter to remove (Mr/Ms) titles and 508 issue fixes.</w:t>
      </w:r>
    </w:p>
    <w:p w14:paraId="0CF4CA52" w14:textId="77777777" w:rsidR="003E0BF3" w:rsidRPr="006A6209" w:rsidRDefault="003E0BF3" w:rsidP="003E0BF3">
      <w:pPr>
        <w:pStyle w:val="BodyText"/>
        <w:rPr>
          <w:color w:val="000000" w:themeColor="text1"/>
        </w:rPr>
      </w:pPr>
      <w:r w:rsidRPr="006A6209">
        <w:rPr>
          <w:color w:val="000000" w:themeColor="text1"/>
        </w:rPr>
        <w:t>The patch also adds the following RPCs:</w:t>
      </w:r>
    </w:p>
    <w:p w14:paraId="2602664F" w14:textId="6040403B" w:rsidR="003E0BF3" w:rsidRPr="006A6209" w:rsidRDefault="003E0BF3" w:rsidP="003E0BF3">
      <w:pPr>
        <w:pStyle w:val="BodyText"/>
        <w:rPr>
          <w:color w:val="000000" w:themeColor="text1"/>
        </w:rPr>
      </w:pPr>
      <w:r w:rsidRPr="006A6209">
        <w:rPr>
          <w:color w:val="000000" w:themeColor="text1"/>
        </w:rPr>
        <w:t>SDEC GET APPT REQ BY IEN JSON</w:t>
      </w:r>
      <w:r w:rsidR="00950ECC" w:rsidRPr="006A6209">
        <w:rPr>
          <w:color w:val="000000" w:themeColor="text1"/>
        </w:rPr>
        <w:br/>
      </w:r>
      <w:r w:rsidRPr="006A6209">
        <w:rPr>
          <w:color w:val="000000" w:themeColor="text1"/>
        </w:rPr>
        <w:t>SDEC GET PAT CONSULT BY IEN</w:t>
      </w:r>
      <w:r w:rsidRPr="006A6209">
        <w:rPr>
          <w:color w:val="000000" w:themeColor="text1"/>
        </w:rPr>
        <w:br/>
        <w:t>SDEC GET PATIENT CONSULT JSON</w:t>
      </w:r>
      <w:r w:rsidRPr="006A6209">
        <w:rPr>
          <w:color w:val="000000" w:themeColor="text1"/>
        </w:rPr>
        <w:br/>
        <w:t>SDEC GET PATIENT DEMOG</w:t>
      </w:r>
      <w:r w:rsidRPr="006A6209">
        <w:rPr>
          <w:color w:val="000000" w:themeColor="text1"/>
        </w:rPr>
        <w:br/>
        <w:t>SDEC GET PATIENT RECALL BY IEN</w:t>
      </w:r>
      <w:r w:rsidRPr="006A6209">
        <w:rPr>
          <w:color w:val="000000" w:themeColor="text1"/>
        </w:rPr>
        <w:br/>
        <w:t xml:space="preserve">SDEC GET RECALL BY IEN JSON   </w:t>
      </w:r>
    </w:p>
    <w:p w14:paraId="451BB938" w14:textId="77777777" w:rsidR="003E0BF3" w:rsidRPr="006A6209" w:rsidRDefault="003E0BF3" w:rsidP="003E0BF3">
      <w:pPr>
        <w:pStyle w:val="BodyText"/>
        <w:rPr>
          <w:color w:val="000000" w:themeColor="text1"/>
        </w:rPr>
      </w:pPr>
      <w:r w:rsidRPr="006A6209">
        <w:rPr>
          <w:color w:val="000000" w:themeColor="text1"/>
        </w:rPr>
        <w:t>The patch updates the following existing RPCs:</w:t>
      </w:r>
    </w:p>
    <w:p w14:paraId="539D6EFC" w14:textId="77777777" w:rsidR="003E0BF3" w:rsidRPr="006A6209" w:rsidRDefault="003E0BF3" w:rsidP="003E0BF3">
      <w:pPr>
        <w:pStyle w:val="BodyText"/>
        <w:rPr>
          <w:color w:val="000000" w:themeColor="text1"/>
        </w:rPr>
      </w:pPr>
      <w:r w:rsidRPr="006A6209">
        <w:rPr>
          <w:color w:val="000000" w:themeColor="text1"/>
        </w:rPr>
        <w:t>SDEC GET PATIENT RECALLS</w:t>
      </w:r>
      <w:r w:rsidRPr="006A6209">
        <w:rPr>
          <w:color w:val="000000" w:themeColor="text1"/>
        </w:rPr>
        <w:br/>
        <w:t xml:space="preserve">SDEC GET PATIENT RECALLS JSON </w:t>
      </w:r>
    </w:p>
    <w:p w14:paraId="59B7AAFD" w14:textId="77777777" w:rsidR="003E0BF3" w:rsidRPr="006A6209" w:rsidRDefault="003E0BF3" w:rsidP="003E0BF3">
      <w:pPr>
        <w:pStyle w:val="BodyText"/>
        <w:rPr>
          <w:color w:val="000000" w:themeColor="text1"/>
        </w:rPr>
      </w:pPr>
      <w:r w:rsidRPr="006A6209">
        <w:rPr>
          <w:color w:val="000000" w:themeColor="text1"/>
        </w:rPr>
        <w:t xml:space="preserve">The patch adds or updates the following routines: </w:t>
      </w:r>
    </w:p>
    <w:p w14:paraId="762785E5" w14:textId="5805DB4D" w:rsidR="003E0BF3" w:rsidRPr="006A6209" w:rsidRDefault="003E0BF3" w:rsidP="003E0BF3">
      <w:pPr>
        <w:pStyle w:val="Caption"/>
      </w:pPr>
      <w:bookmarkStart w:id="369" w:name="_Toc74250638"/>
      <w:bookmarkStart w:id="370" w:name="_Toc75509345"/>
      <w:bookmarkStart w:id="371" w:name="_Toc78530961"/>
      <w:bookmarkStart w:id="372" w:name="_Toc164849836"/>
      <w:r w:rsidRPr="006A6209">
        <w:t xml:space="preserve">Table </w:t>
      </w:r>
      <w:r w:rsidRPr="006A6209">
        <w:fldChar w:fldCharType="begin"/>
      </w:r>
      <w:r w:rsidRPr="006A6209">
        <w:instrText>SEQ Table \* ARABIC</w:instrText>
      </w:r>
      <w:r w:rsidRPr="006A6209">
        <w:fldChar w:fldCharType="separate"/>
      </w:r>
      <w:r w:rsidR="00127840">
        <w:rPr>
          <w:noProof/>
        </w:rPr>
        <w:t>29</w:t>
      </w:r>
      <w:r w:rsidRPr="006A6209">
        <w:fldChar w:fldCharType="end"/>
      </w:r>
      <w:r w:rsidRPr="006A6209">
        <w:t>: Patch SD*5.3*785 Routines</w:t>
      </w:r>
      <w:bookmarkEnd w:id="369"/>
      <w:bookmarkEnd w:id="370"/>
      <w:bookmarkEnd w:id="371"/>
      <w:bookmarkEnd w:id="372"/>
    </w:p>
    <w:tbl>
      <w:tblPr>
        <w:tblStyle w:val="TableGrid20"/>
        <w:tblW w:w="9576" w:type="dxa"/>
        <w:tblLook w:val="04A0" w:firstRow="1" w:lastRow="0" w:firstColumn="1" w:lastColumn="0" w:noHBand="0" w:noVBand="1"/>
      </w:tblPr>
      <w:tblGrid>
        <w:gridCol w:w="4788"/>
        <w:gridCol w:w="4788"/>
      </w:tblGrid>
      <w:tr w:rsidR="003E0BF3" w:rsidRPr="006A6209" w14:paraId="494978C1" w14:textId="77777777" w:rsidTr="0072293D">
        <w:trPr>
          <w:tblHeader/>
        </w:trPr>
        <w:tc>
          <w:tcPr>
            <w:tcW w:w="4788" w:type="dxa"/>
            <w:shd w:val="clear" w:color="auto" w:fill="E7E6E6" w:themeFill="background2"/>
            <w:hideMark/>
          </w:tcPr>
          <w:p w14:paraId="6548A829" w14:textId="77777777" w:rsidR="003E0BF3" w:rsidRPr="006A6209" w:rsidRDefault="003E0BF3" w:rsidP="00A23E30">
            <w:pPr>
              <w:pStyle w:val="TableHeading"/>
            </w:pPr>
            <w:bookmarkStart w:id="373" w:name="_Hlk155331881"/>
            <w:r w:rsidRPr="006A6209">
              <w:t>New SD Routines</w:t>
            </w:r>
          </w:p>
        </w:tc>
        <w:tc>
          <w:tcPr>
            <w:tcW w:w="4788" w:type="dxa"/>
            <w:shd w:val="clear" w:color="auto" w:fill="E7E6E6" w:themeFill="background2"/>
            <w:hideMark/>
          </w:tcPr>
          <w:p w14:paraId="2F682468" w14:textId="77777777" w:rsidR="003E0BF3" w:rsidRPr="006A6209" w:rsidRDefault="003E0BF3" w:rsidP="00A23E30">
            <w:pPr>
              <w:pStyle w:val="TableHeading"/>
            </w:pPr>
            <w:r w:rsidRPr="006A6209">
              <w:t>Modified SD Routines</w:t>
            </w:r>
          </w:p>
        </w:tc>
      </w:tr>
      <w:tr w:rsidR="003E0BF3" w:rsidRPr="006A6209" w14:paraId="4544984E" w14:textId="77777777" w:rsidTr="00486ACB">
        <w:tc>
          <w:tcPr>
            <w:tcW w:w="4788" w:type="dxa"/>
            <w:shd w:val="clear" w:color="auto" w:fill="BFBFBF" w:themeFill="background1" w:themeFillShade="BF"/>
          </w:tcPr>
          <w:p w14:paraId="22AA6F30" w14:textId="77777777" w:rsidR="003E0BF3" w:rsidRPr="006A6209" w:rsidRDefault="003E0BF3" w:rsidP="00A23E30">
            <w:pPr>
              <w:pStyle w:val="TableText"/>
              <w:keepNext/>
              <w:keepLines/>
              <w:spacing w:line="256" w:lineRule="auto"/>
              <w:rPr>
                <w:b/>
                <w:bCs/>
              </w:rPr>
            </w:pPr>
            <w:r w:rsidRPr="006A6209">
              <w:rPr>
                <w:b/>
                <w:bCs/>
              </w:rPr>
              <w:t>SDEC28L</w:t>
            </w:r>
          </w:p>
        </w:tc>
        <w:tc>
          <w:tcPr>
            <w:tcW w:w="4788" w:type="dxa"/>
            <w:hideMark/>
          </w:tcPr>
          <w:p w14:paraId="7F784D90" w14:textId="77777777" w:rsidR="003E0BF3" w:rsidRPr="006A6209" w:rsidRDefault="003E0BF3" w:rsidP="00A23E30">
            <w:pPr>
              <w:pStyle w:val="TableText"/>
              <w:keepNext/>
              <w:keepLines/>
              <w:spacing w:line="256" w:lineRule="auto"/>
              <w:rPr>
                <w:b/>
                <w:bCs/>
              </w:rPr>
            </w:pPr>
            <w:r w:rsidRPr="006A6209">
              <w:rPr>
                <w:b/>
                <w:bCs/>
              </w:rPr>
              <w:t>SDEC07</w:t>
            </w:r>
          </w:p>
        </w:tc>
      </w:tr>
      <w:tr w:rsidR="003E0BF3" w:rsidRPr="006A6209" w14:paraId="5C12A66A" w14:textId="77777777" w:rsidTr="00486ACB">
        <w:tc>
          <w:tcPr>
            <w:tcW w:w="4788" w:type="dxa"/>
            <w:shd w:val="clear" w:color="auto" w:fill="BFBFBF" w:themeFill="background1" w:themeFillShade="BF"/>
          </w:tcPr>
          <w:p w14:paraId="7393C013" w14:textId="77777777" w:rsidR="003E0BF3" w:rsidRPr="006A6209" w:rsidRDefault="003E0BF3" w:rsidP="00A23E30">
            <w:pPr>
              <w:pStyle w:val="TableText"/>
              <w:keepNext/>
              <w:keepLines/>
              <w:spacing w:line="256" w:lineRule="auto"/>
              <w:rPr>
                <w:b/>
                <w:bCs/>
              </w:rPr>
            </w:pPr>
            <w:r w:rsidRPr="006A6209">
              <w:rPr>
                <w:b/>
                <w:bCs/>
              </w:rPr>
              <w:t>SDECRRCLEANUP</w:t>
            </w:r>
          </w:p>
        </w:tc>
        <w:tc>
          <w:tcPr>
            <w:tcW w:w="4788" w:type="dxa"/>
          </w:tcPr>
          <w:p w14:paraId="063C8DA5" w14:textId="77777777" w:rsidR="003E0BF3" w:rsidRPr="006A6209" w:rsidRDefault="003E0BF3" w:rsidP="00A23E30">
            <w:pPr>
              <w:pStyle w:val="TableText"/>
              <w:keepNext/>
              <w:keepLines/>
              <w:spacing w:line="256" w:lineRule="auto"/>
              <w:rPr>
                <w:b/>
                <w:bCs/>
              </w:rPr>
            </w:pPr>
            <w:r w:rsidRPr="006A6209">
              <w:rPr>
                <w:b/>
                <w:bCs/>
              </w:rPr>
              <w:t>SDCE08</w:t>
            </w:r>
          </w:p>
        </w:tc>
      </w:tr>
      <w:tr w:rsidR="003E0BF3" w:rsidRPr="006A6209" w14:paraId="62BF13B0" w14:textId="77777777" w:rsidTr="00486ACB">
        <w:tc>
          <w:tcPr>
            <w:tcW w:w="4788" w:type="dxa"/>
            <w:shd w:val="clear" w:color="auto" w:fill="BFBFBF" w:themeFill="background1" w:themeFillShade="BF"/>
          </w:tcPr>
          <w:p w14:paraId="5287288B" w14:textId="77777777" w:rsidR="003E0BF3" w:rsidRPr="006A6209" w:rsidRDefault="003E0BF3" w:rsidP="00A23E30">
            <w:pPr>
              <w:pStyle w:val="TableText"/>
              <w:keepNext/>
              <w:keepLines/>
              <w:spacing w:line="256" w:lineRule="auto"/>
              <w:rPr>
                <w:b/>
                <w:bCs/>
              </w:rPr>
            </w:pPr>
          </w:p>
        </w:tc>
        <w:tc>
          <w:tcPr>
            <w:tcW w:w="4788" w:type="dxa"/>
            <w:hideMark/>
          </w:tcPr>
          <w:p w14:paraId="262B35E3" w14:textId="77777777" w:rsidR="003E0BF3" w:rsidRPr="006A6209" w:rsidRDefault="003E0BF3" w:rsidP="00A23E30">
            <w:pPr>
              <w:pStyle w:val="TableText"/>
              <w:keepNext/>
              <w:keepLines/>
              <w:spacing w:line="256" w:lineRule="auto"/>
              <w:rPr>
                <w:b/>
                <w:bCs/>
              </w:rPr>
            </w:pPr>
            <w:r w:rsidRPr="006A6209">
              <w:rPr>
                <w:b/>
                <w:bCs/>
              </w:rPr>
              <w:t>SDEC1</w:t>
            </w:r>
          </w:p>
        </w:tc>
      </w:tr>
      <w:tr w:rsidR="003E0BF3" w:rsidRPr="006A6209" w14:paraId="0A7338B3" w14:textId="77777777" w:rsidTr="00486ACB">
        <w:tc>
          <w:tcPr>
            <w:tcW w:w="4788" w:type="dxa"/>
            <w:shd w:val="clear" w:color="auto" w:fill="BFBFBF" w:themeFill="background1" w:themeFillShade="BF"/>
          </w:tcPr>
          <w:p w14:paraId="5763390D" w14:textId="77777777" w:rsidR="003E0BF3" w:rsidRPr="006A6209" w:rsidRDefault="003E0BF3" w:rsidP="00A23E30">
            <w:pPr>
              <w:pStyle w:val="TableText"/>
              <w:keepNext/>
              <w:keepLines/>
              <w:spacing w:line="256" w:lineRule="auto"/>
              <w:rPr>
                <w:b/>
                <w:bCs/>
              </w:rPr>
            </w:pPr>
          </w:p>
        </w:tc>
        <w:tc>
          <w:tcPr>
            <w:tcW w:w="4788" w:type="dxa"/>
          </w:tcPr>
          <w:p w14:paraId="14909A11" w14:textId="77777777" w:rsidR="003E0BF3" w:rsidRPr="006A6209" w:rsidRDefault="003E0BF3" w:rsidP="00A23E30">
            <w:pPr>
              <w:pStyle w:val="TableText"/>
              <w:keepNext/>
              <w:keepLines/>
              <w:spacing w:line="256" w:lineRule="auto"/>
              <w:rPr>
                <w:b/>
                <w:bCs/>
              </w:rPr>
            </w:pPr>
            <w:r w:rsidRPr="006A6209">
              <w:rPr>
                <w:b/>
                <w:bCs/>
              </w:rPr>
              <w:t>SDEC28</w:t>
            </w:r>
          </w:p>
        </w:tc>
      </w:tr>
      <w:tr w:rsidR="003E0BF3" w:rsidRPr="006A6209" w14:paraId="7FE21EEB" w14:textId="77777777" w:rsidTr="00486ACB">
        <w:tc>
          <w:tcPr>
            <w:tcW w:w="4788" w:type="dxa"/>
            <w:shd w:val="clear" w:color="auto" w:fill="BFBFBF" w:themeFill="background1" w:themeFillShade="BF"/>
          </w:tcPr>
          <w:p w14:paraId="0152D930" w14:textId="77777777" w:rsidR="003E0BF3" w:rsidRPr="006A6209" w:rsidRDefault="003E0BF3" w:rsidP="00A23E30">
            <w:pPr>
              <w:pStyle w:val="TableText"/>
              <w:keepNext/>
              <w:keepLines/>
              <w:spacing w:line="256" w:lineRule="auto"/>
              <w:rPr>
                <w:b/>
                <w:bCs/>
              </w:rPr>
            </w:pPr>
          </w:p>
        </w:tc>
        <w:tc>
          <w:tcPr>
            <w:tcW w:w="4788" w:type="dxa"/>
          </w:tcPr>
          <w:p w14:paraId="6262B5B7" w14:textId="77777777" w:rsidR="003E0BF3" w:rsidRPr="006A6209" w:rsidRDefault="003E0BF3" w:rsidP="00A23E30">
            <w:pPr>
              <w:pStyle w:val="TableText"/>
              <w:spacing w:line="256" w:lineRule="auto"/>
              <w:rPr>
                <w:b/>
                <w:bCs/>
              </w:rPr>
            </w:pPr>
            <w:r w:rsidRPr="006A6209">
              <w:rPr>
                <w:b/>
                <w:bCs/>
              </w:rPr>
              <w:t>SDEC40</w:t>
            </w:r>
          </w:p>
        </w:tc>
      </w:tr>
      <w:tr w:rsidR="003E0BF3" w:rsidRPr="006A6209" w14:paraId="42E72916" w14:textId="77777777" w:rsidTr="00486ACB">
        <w:tc>
          <w:tcPr>
            <w:tcW w:w="4788" w:type="dxa"/>
            <w:shd w:val="clear" w:color="auto" w:fill="BFBFBF" w:themeFill="background1" w:themeFillShade="BF"/>
          </w:tcPr>
          <w:p w14:paraId="20C92931" w14:textId="77777777" w:rsidR="003E0BF3" w:rsidRPr="006A6209" w:rsidRDefault="003E0BF3" w:rsidP="00A23E30">
            <w:pPr>
              <w:pStyle w:val="TableText"/>
              <w:keepNext/>
              <w:keepLines/>
              <w:spacing w:line="256" w:lineRule="auto"/>
              <w:rPr>
                <w:b/>
                <w:bCs/>
              </w:rPr>
            </w:pPr>
          </w:p>
        </w:tc>
        <w:tc>
          <w:tcPr>
            <w:tcW w:w="4788" w:type="dxa"/>
          </w:tcPr>
          <w:p w14:paraId="603DEE2D" w14:textId="77777777" w:rsidR="003E0BF3" w:rsidRPr="006A6209" w:rsidRDefault="003E0BF3" w:rsidP="00A23E30">
            <w:pPr>
              <w:pStyle w:val="TableText"/>
              <w:spacing w:line="256" w:lineRule="auto"/>
              <w:rPr>
                <w:b/>
                <w:bCs/>
              </w:rPr>
            </w:pPr>
            <w:r w:rsidRPr="006A6209">
              <w:rPr>
                <w:b/>
                <w:bCs/>
              </w:rPr>
              <w:t>SDEC51B</w:t>
            </w:r>
          </w:p>
        </w:tc>
      </w:tr>
      <w:tr w:rsidR="003E0BF3" w:rsidRPr="006A6209" w14:paraId="395A7B55" w14:textId="77777777" w:rsidTr="00486ACB">
        <w:tc>
          <w:tcPr>
            <w:tcW w:w="4788" w:type="dxa"/>
            <w:shd w:val="clear" w:color="auto" w:fill="BFBFBF" w:themeFill="background1" w:themeFillShade="BF"/>
          </w:tcPr>
          <w:p w14:paraId="39200AAF" w14:textId="77777777" w:rsidR="003E0BF3" w:rsidRPr="006A6209" w:rsidRDefault="003E0BF3" w:rsidP="00A23E30">
            <w:pPr>
              <w:pStyle w:val="TableText"/>
              <w:keepNext/>
              <w:keepLines/>
              <w:spacing w:line="256" w:lineRule="auto"/>
              <w:rPr>
                <w:b/>
                <w:bCs/>
              </w:rPr>
            </w:pPr>
          </w:p>
        </w:tc>
        <w:tc>
          <w:tcPr>
            <w:tcW w:w="4788" w:type="dxa"/>
          </w:tcPr>
          <w:p w14:paraId="1D469F50" w14:textId="77777777" w:rsidR="003E0BF3" w:rsidRPr="006A6209" w:rsidRDefault="003E0BF3" w:rsidP="00A23E30">
            <w:pPr>
              <w:pStyle w:val="TableText"/>
              <w:spacing w:line="256" w:lineRule="auto"/>
              <w:rPr>
                <w:b/>
                <w:bCs/>
              </w:rPr>
            </w:pPr>
            <w:r w:rsidRPr="006A6209">
              <w:rPr>
                <w:b/>
                <w:bCs/>
              </w:rPr>
              <w:t>SDEC52C</w:t>
            </w:r>
          </w:p>
        </w:tc>
      </w:tr>
      <w:tr w:rsidR="003E0BF3" w:rsidRPr="006A6209" w14:paraId="28F3E263" w14:textId="77777777" w:rsidTr="00486ACB">
        <w:tc>
          <w:tcPr>
            <w:tcW w:w="4788" w:type="dxa"/>
            <w:shd w:val="clear" w:color="auto" w:fill="BFBFBF" w:themeFill="background1" w:themeFillShade="BF"/>
          </w:tcPr>
          <w:p w14:paraId="5F3A395A" w14:textId="77777777" w:rsidR="003E0BF3" w:rsidRPr="006A6209" w:rsidRDefault="003E0BF3" w:rsidP="00A23E30">
            <w:pPr>
              <w:pStyle w:val="TableText"/>
              <w:spacing w:line="256" w:lineRule="auto"/>
            </w:pPr>
          </w:p>
        </w:tc>
        <w:tc>
          <w:tcPr>
            <w:tcW w:w="4788" w:type="dxa"/>
          </w:tcPr>
          <w:p w14:paraId="57B72ADA" w14:textId="77777777" w:rsidR="003E0BF3" w:rsidRPr="006A6209" w:rsidRDefault="003E0BF3" w:rsidP="00A23E30">
            <w:pPr>
              <w:pStyle w:val="TableText"/>
              <w:spacing w:line="256" w:lineRule="auto"/>
              <w:rPr>
                <w:b/>
                <w:bCs/>
              </w:rPr>
            </w:pPr>
            <w:r w:rsidRPr="006A6209">
              <w:rPr>
                <w:b/>
                <w:bCs/>
              </w:rPr>
              <w:t>SDEC52CJSON</w:t>
            </w:r>
          </w:p>
        </w:tc>
      </w:tr>
      <w:tr w:rsidR="003E0BF3" w:rsidRPr="006A6209" w14:paraId="42A880C9" w14:textId="77777777" w:rsidTr="00486ACB">
        <w:tc>
          <w:tcPr>
            <w:tcW w:w="4788" w:type="dxa"/>
            <w:shd w:val="clear" w:color="auto" w:fill="BFBFBF" w:themeFill="background1" w:themeFillShade="BF"/>
          </w:tcPr>
          <w:p w14:paraId="2F40A6BD" w14:textId="77777777" w:rsidR="003E0BF3" w:rsidRPr="006A6209" w:rsidRDefault="003E0BF3" w:rsidP="00A23E30">
            <w:pPr>
              <w:pStyle w:val="TableText"/>
              <w:spacing w:line="256" w:lineRule="auto"/>
            </w:pPr>
          </w:p>
        </w:tc>
        <w:tc>
          <w:tcPr>
            <w:tcW w:w="4788" w:type="dxa"/>
          </w:tcPr>
          <w:p w14:paraId="5E497208" w14:textId="77777777" w:rsidR="003E0BF3" w:rsidRPr="006A6209" w:rsidRDefault="003E0BF3" w:rsidP="00A23E30">
            <w:pPr>
              <w:pStyle w:val="TableText"/>
              <w:spacing w:line="256" w:lineRule="auto"/>
              <w:rPr>
                <w:b/>
                <w:bCs/>
              </w:rPr>
            </w:pPr>
            <w:r w:rsidRPr="006A6209">
              <w:rPr>
                <w:b/>
                <w:bCs/>
              </w:rPr>
              <w:t>SDECAR4</w:t>
            </w:r>
          </w:p>
        </w:tc>
      </w:tr>
      <w:tr w:rsidR="003E0BF3" w:rsidRPr="006A6209" w14:paraId="4D9BC080" w14:textId="77777777" w:rsidTr="00486ACB">
        <w:tc>
          <w:tcPr>
            <w:tcW w:w="4788" w:type="dxa"/>
            <w:shd w:val="clear" w:color="auto" w:fill="BFBFBF" w:themeFill="background1" w:themeFillShade="BF"/>
          </w:tcPr>
          <w:p w14:paraId="55617DBA" w14:textId="77777777" w:rsidR="003E0BF3" w:rsidRPr="006A6209" w:rsidRDefault="003E0BF3" w:rsidP="00A23E30">
            <w:pPr>
              <w:pStyle w:val="TableText"/>
              <w:spacing w:line="256" w:lineRule="auto"/>
            </w:pPr>
          </w:p>
        </w:tc>
        <w:tc>
          <w:tcPr>
            <w:tcW w:w="4788" w:type="dxa"/>
          </w:tcPr>
          <w:p w14:paraId="18213931" w14:textId="77777777" w:rsidR="003E0BF3" w:rsidRPr="006A6209" w:rsidRDefault="003E0BF3" w:rsidP="00A23E30">
            <w:pPr>
              <w:pStyle w:val="TableText"/>
              <w:spacing w:line="256" w:lineRule="auto"/>
              <w:rPr>
                <w:b/>
                <w:bCs/>
              </w:rPr>
            </w:pPr>
            <w:r w:rsidRPr="006A6209">
              <w:rPr>
                <w:b/>
                <w:bCs/>
              </w:rPr>
              <w:t>SDECCON</w:t>
            </w:r>
          </w:p>
        </w:tc>
      </w:tr>
      <w:tr w:rsidR="003E0BF3" w:rsidRPr="006A6209" w14:paraId="60D96598" w14:textId="77777777" w:rsidTr="00486ACB">
        <w:tc>
          <w:tcPr>
            <w:tcW w:w="4788" w:type="dxa"/>
            <w:shd w:val="clear" w:color="auto" w:fill="BFBFBF" w:themeFill="background1" w:themeFillShade="BF"/>
          </w:tcPr>
          <w:p w14:paraId="6B34D513" w14:textId="77777777" w:rsidR="003E0BF3" w:rsidRPr="006A6209" w:rsidRDefault="003E0BF3" w:rsidP="00A23E30">
            <w:pPr>
              <w:pStyle w:val="TableText"/>
              <w:spacing w:line="256" w:lineRule="auto"/>
            </w:pPr>
          </w:p>
        </w:tc>
        <w:tc>
          <w:tcPr>
            <w:tcW w:w="4788" w:type="dxa"/>
          </w:tcPr>
          <w:p w14:paraId="64DF2D4A" w14:textId="77777777" w:rsidR="003E0BF3" w:rsidRPr="006A6209" w:rsidRDefault="003E0BF3" w:rsidP="00A23E30">
            <w:pPr>
              <w:pStyle w:val="TableText"/>
              <w:spacing w:line="256" w:lineRule="auto"/>
              <w:rPr>
                <w:b/>
                <w:bCs/>
              </w:rPr>
            </w:pPr>
            <w:r w:rsidRPr="006A6209">
              <w:rPr>
                <w:b/>
                <w:bCs/>
              </w:rPr>
              <w:t>SDECCONSJSON</w:t>
            </w:r>
          </w:p>
        </w:tc>
      </w:tr>
      <w:tr w:rsidR="003E0BF3" w:rsidRPr="006A6209" w14:paraId="3663BFA5" w14:textId="77777777" w:rsidTr="00486ACB">
        <w:tc>
          <w:tcPr>
            <w:tcW w:w="4788" w:type="dxa"/>
            <w:shd w:val="clear" w:color="auto" w:fill="BFBFBF" w:themeFill="background1" w:themeFillShade="BF"/>
          </w:tcPr>
          <w:p w14:paraId="0F1B5FC6" w14:textId="77777777" w:rsidR="003E0BF3" w:rsidRPr="006A6209" w:rsidRDefault="003E0BF3" w:rsidP="00A23E30">
            <w:pPr>
              <w:pStyle w:val="TableText"/>
              <w:spacing w:line="256" w:lineRule="auto"/>
            </w:pPr>
          </w:p>
        </w:tc>
        <w:tc>
          <w:tcPr>
            <w:tcW w:w="4788" w:type="dxa"/>
          </w:tcPr>
          <w:p w14:paraId="2835E375" w14:textId="77777777" w:rsidR="003E0BF3" w:rsidRPr="006A6209" w:rsidRDefault="003E0BF3" w:rsidP="00A23E30">
            <w:pPr>
              <w:pStyle w:val="TableText"/>
              <w:spacing w:line="256" w:lineRule="auto"/>
              <w:rPr>
                <w:b/>
                <w:bCs/>
              </w:rPr>
            </w:pPr>
            <w:r w:rsidRPr="006A6209">
              <w:rPr>
                <w:b/>
                <w:bCs/>
              </w:rPr>
              <w:t>SDECRTCF</w:t>
            </w:r>
          </w:p>
        </w:tc>
      </w:tr>
      <w:tr w:rsidR="003E0BF3" w:rsidRPr="006A6209" w14:paraId="4035C4C5" w14:textId="77777777" w:rsidTr="00486ACB">
        <w:tc>
          <w:tcPr>
            <w:tcW w:w="4788" w:type="dxa"/>
            <w:shd w:val="clear" w:color="auto" w:fill="BFBFBF" w:themeFill="background1" w:themeFillShade="BF"/>
          </w:tcPr>
          <w:p w14:paraId="2BBBE300" w14:textId="77777777" w:rsidR="003E0BF3" w:rsidRPr="006A6209" w:rsidRDefault="003E0BF3" w:rsidP="00A23E30">
            <w:pPr>
              <w:pStyle w:val="TableText"/>
              <w:spacing w:line="256" w:lineRule="auto"/>
            </w:pPr>
          </w:p>
        </w:tc>
        <w:tc>
          <w:tcPr>
            <w:tcW w:w="4788" w:type="dxa"/>
          </w:tcPr>
          <w:p w14:paraId="62004A78" w14:textId="77777777" w:rsidR="003E0BF3" w:rsidRPr="006A6209" w:rsidRDefault="003E0BF3" w:rsidP="00A23E30">
            <w:pPr>
              <w:pStyle w:val="TableText"/>
              <w:spacing w:line="256" w:lineRule="auto"/>
              <w:rPr>
                <w:b/>
                <w:bCs/>
              </w:rPr>
            </w:pPr>
            <w:r w:rsidRPr="006A6209">
              <w:rPr>
                <w:b/>
                <w:bCs/>
              </w:rPr>
              <w:t>SDECVVS</w:t>
            </w:r>
          </w:p>
        </w:tc>
      </w:tr>
    </w:tbl>
    <w:p w14:paraId="69CA97F9" w14:textId="77777777" w:rsidR="003E0BF3" w:rsidRPr="006A6209" w:rsidRDefault="003E0BF3" w:rsidP="002037F1">
      <w:pPr>
        <w:pStyle w:val="Heading3"/>
        <w:rPr>
          <w:lang w:eastAsia="en-US"/>
        </w:rPr>
      </w:pPr>
      <w:bookmarkStart w:id="374" w:name="_Ref78530549"/>
      <w:bookmarkStart w:id="375" w:name="_Toc78530617"/>
      <w:bookmarkStart w:id="376" w:name="_Toc164850098"/>
      <w:bookmarkEnd w:id="373"/>
      <w:r w:rsidRPr="006A6209">
        <w:rPr>
          <w:lang w:eastAsia="en-US"/>
        </w:rPr>
        <w:t>Patch SD*5.3*788 Routines</w:t>
      </w:r>
      <w:bookmarkEnd w:id="374"/>
      <w:bookmarkEnd w:id="375"/>
      <w:bookmarkEnd w:id="376"/>
    </w:p>
    <w:p w14:paraId="1C352691" w14:textId="77777777" w:rsidR="003E0BF3" w:rsidRPr="006A6209" w:rsidRDefault="003E0BF3" w:rsidP="003E0BF3">
      <w:pPr>
        <w:pStyle w:val="BodyText"/>
        <w:rPr>
          <w:color w:val="000000" w:themeColor="text1"/>
        </w:rPr>
      </w:pPr>
      <w:r w:rsidRPr="006A6209">
        <w:rPr>
          <w:color w:val="000000" w:themeColor="text1"/>
        </w:rPr>
        <w:t>VistA Scheduling (VS) Graphical User Interface (GUI) Release 1.7.8.2 and SD*5.3*788 include various enhancements and defect fixes.</w:t>
      </w:r>
    </w:p>
    <w:p w14:paraId="3E154CDC" w14:textId="77777777" w:rsidR="003E0BF3" w:rsidRPr="006A6209" w:rsidRDefault="003E0BF3" w:rsidP="003E0BF3">
      <w:pPr>
        <w:pStyle w:val="BodyText"/>
        <w:rPr>
          <w:color w:val="000000" w:themeColor="text1"/>
        </w:rPr>
      </w:pPr>
      <w:r w:rsidRPr="006A6209">
        <w:rPr>
          <w:color w:val="000000" w:themeColor="text1"/>
        </w:rPr>
        <w:t>Defects corrected in the release include, correcting an issue where the Loading Dialog has duplicate wording, and updating the display icon on the Time Slot Viewer to display correct icons when collapsed and expanded.</w:t>
      </w:r>
    </w:p>
    <w:p w14:paraId="52327900" w14:textId="1E630652" w:rsidR="003E0BF3" w:rsidRPr="006A6209" w:rsidRDefault="003E0BF3" w:rsidP="003E0BF3">
      <w:pPr>
        <w:pStyle w:val="BodyText"/>
        <w:rPr>
          <w:color w:val="000000" w:themeColor="text1"/>
        </w:rPr>
      </w:pPr>
      <w:r w:rsidRPr="006A6209">
        <w:rPr>
          <w:color w:val="000000" w:themeColor="text1"/>
        </w:rPr>
        <w:t>Additional fixes include recall and Multiple Return to Clinic (MRTC) fixes,</w:t>
      </w:r>
      <w:r w:rsidR="00501215" w:rsidRPr="006A6209">
        <w:rPr>
          <w:color w:val="000000" w:themeColor="text1"/>
        </w:rPr>
        <w:t xml:space="preserve"> </w:t>
      </w:r>
      <w:r w:rsidRPr="006A6209">
        <w:rPr>
          <w:color w:val="000000" w:themeColor="text1"/>
        </w:rPr>
        <w:t>"Waitlist" tool tip fix, formalizing JSON Return Object, and a User Preference fix that will allow the data in the Request Management (RM) Grid to match the User Preference setting.</w:t>
      </w:r>
    </w:p>
    <w:p w14:paraId="7558D01C" w14:textId="77777777" w:rsidR="003E0BF3" w:rsidRPr="006A6209" w:rsidRDefault="003E0BF3" w:rsidP="003E0BF3">
      <w:pPr>
        <w:spacing w:before="0" w:after="160" w:line="259" w:lineRule="auto"/>
        <w:rPr>
          <w:rFonts w:eastAsia="Times New Roman"/>
          <w:color w:val="000000" w:themeColor="text1"/>
          <w:lang w:eastAsia="en-US"/>
        </w:rPr>
      </w:pPr>
      <w:r w:rsidRPr="006A6209">
        <w:rPr>
          <w:color w:val="000000" w:themeColor="text1"/>
        </w:rPr>
        <w:br w:type="page"/>
      </w:r>
    </w:p>
    <w:p w14:paraId="6B34BD94" w14:textId="77777777" w:rsidR="003E0BF3" w:rsidRPr="006A6209" w:rsidRDefault="003E0BF3" w:rsidP="003E0BF3">
      <w:pPr>
        <w:pStyle w:val="BodyText"/>
        <w:rPr>
          <w:color w:val="000000" w:themeColor="text1"/>
        </w:rPr>
      </w:pPr>
      <w:r w:rsidRPr="006A6209">
        <w:rPr>
          <w:color w:val="000000" w:themeColor="text1"/>
        </w:rPr>
        <w:t xml:space="preserve">The patch also adds the following RPCs: </w:t>
      </w:r>
    </w:p>
    <w:p w14:paraId="6159B6E6" w14:textId="77777777" w:rsidR="003E0BF3" w:rsidRPr="006A6209" w:rsidRDefault="003E0BF3" w:rsidP="003E0BF3">
      <w:pPr>
        <w:pStyle w:val="BodyText"/>
        <w:rPr>
          <w:color w:val="000000" w:themeColor="text1"/>
        </w:rPr>
      </w:pPr>
      <w:r w:rsidRPr="006A6209">
        <w:rPr>
          <w:color w:val="000000" w:themeColor="text1"/>
        </w:rPr>
        <w:t>SDES EDIT CHECK-IN STEP</w:t>
      </w:r>
      <w:r w:rsidRPr="006A6209">
        <w:rPr>
          <w:color w:val="000000" w:themeColor="text1"/>
        </w:rPr>
        <w:br/>
        <w:t>SDES GET APPT</w:t>
      </w:r>
      <w:r w:rsidRPr="006A6209">
        <w:rPr>
          <w:color w:val="000000" w:themeColor="text1"/>
        </w:rPr>
        <w:br/>
        <w:t>SDES GET APPT CHECK-IN STEP</w:t>
      </w:r>
      <w:r w:rsidRPr="006A6209">
        <w:rPr>
          <w:color w:val="000000" w:themeColor="text1"/>
        </w:rPr>
        <w:br/>
        <w:t>SDES GET APPT CHECK-IN STEPS</w:t>
      </w:r>
      <w:r w:rsidRPr="006A6209">
        <w:rPr>
          <w:color w:val="000000" w:themeColor="text1"/>
        </w:rPr>
        <w:br/>
        <w:t>SDES GET APPTS BY CLINIC</w:t>
      </w:r>
      <w:r w:rsidRPr="006A6209">
        <w:rPr>
          <w:color w:val="000000" w:themeColor="text1"/>
        </w:rPr>
        <w:br/>
        <w:t>SDES GET APPTS BY PATIENT</w:t>
      </w:r>
      <w:r w:rsidRPr="006A6209">
        <w:rPr>
          <w:color w:val="000000" w:themeColor="text1"/>
        </w:rPr>
        <w:br/>
        <w:t>SDES GET APPTS BY RESOURCE</w:t>
      </w:r>
      <w:r w:rsidRPr="006A6209">
        <w:rPr>
          <w:color w:val="000000" w:themeColor="text1"/>
        </w:rPr>
        <w:br/>
        <w:t xml:space="preserve">SDES GET CHECK-IN STEP </w:t>
      </w:r>
      <w:r w:rsidRPr="006A6209">
        <w:rPr>
          <w:color w:val="000000" w:themeColor="text1"/>
        </w:rPr>
        <w:br/>
        <w:t xml:space="preserve">SDES GET CHECK-IN STEPS </w:t>
      </w:r>
      <w:r w:rsidRPr="006A6209">
        <w:rPr>
          <w:color w:val="000000" w:themeColor="text1"/>
        </w:rPr>
        <w:br/>
        <w:t xml:space="preserve">SDES SET APPT CHECK-IN STEP </w:t>
      </w:r>
      <w:r w:rsidRPr="006A6209">
        <w:rPr>
          <w:color w:val="000000" w:themeColor="text1"/>
        </w:rPr>
        <w:br/>
        <w:t>SDES SET CHECK-IN STEP</w:t>
      </w:r>
    </w:p>
    <w:p w14:paraId="49CA7131" w14:textId="77777777" w:rsidR="003E0BF3" w:rsidRPr="006A6209" w:rsidRDefault="003E0BF3" w:rsidP="003E0BF3">
      <w:pPr>
        <w:pStyle w:val="BodyText"/>
        <w:rPr>
          <w:color w:val="000000" w:themeColor="text1"/>
        </w:rPr>
      </w:pPr>
      <w:r w:rsidRPr="006A6209">
        <w:rPr>
          <w:color w:val="000000" w:themeColor="text1"/>
        </w:rPr>
        <w:t>The patch adds or updates the following routines:</w:t>
      </w:r>
    </w:p>
    <w:p w14:paraId="76654442" w14:textId="2856F226" w:rsidR="003E0BF3" w:rsidRPr="006A6209" w:rsidRDefault="003E0BF3" w:rsidP="003E0BF3">
      <w:pPr>
        <w:pStyle w:val="Caption"/>
      </w:pPr>
      <w:bookmarkStart w:id="377" w:name="_bookmark100"/>
      <w:bookmarkStart w:id="378" w:name="_Toc78530962"/>
      <w:bookmarkStart w:id="379" w:name="_Toc164849837"/>
      <w:bookmarkEnd w:id="377"/>
      <w:r w:rsidRPr="006A6209">
        <w:t xml:space="preserve">Table </w:t>
      </w:r>
      <w:fldSimple w:instr=" SEQ Table \* ARABIC ">
        <w:r w:rsidR="00127840">
          <w:rPr>
            <w:noProof/>
          </w:rPr>
          <w:t>30</w:t>
        </w:r>
      </w:fldSimple>
      <w:r w:rsidRPr="006A6209">
        <w:t>: Patch SD*5.3*788 Routines</w:t>
      </w:r>
      <w:bookmarkEnd w:id="378"/>
      <w:bookmarkEnd w:id="379"/>
    </w:p>
    <w:tbl>
      <w:tblPr>
        <w:tblStyle w:val="TableGrid20"/>
        <w:tblW w:w="5000" w:type="pct"/>
        <w:tblLook w:val="01E0" w:firstRow="1" w:lastRow="1" w:firstColumn="1" w:lastColumn="1" w:noHBand="0" w:noVBand="0"/>
      </w:tblPr>
      <w:tblGrid>
        <w:gridCol w:w="4675"/>
        <w:gridCol w:w="4675"/>
      </w:tblGrid>
      <w:tr w:rsidR="003E0BF3" w:rsidRPr="006A6209" w14:paraId="07A1F3E3" w14:textId="77777777" w:rsidTr="0044447D">
        <w:trPr>
          <w:trHeight w:val="380"/>
          <w:tblHeader/>
        </w:trPr>
        <w:tc>
          <w:tcPr>
            <w:tcW w:w="2500" w:type="pct"/>
            <w:shd w:val="clear" w:color="auto" w:fill="E7E6E6" w:themeFill="background2"/>
          </w:tcPr>
          <w:p w14:paraId="25F8818D" w14:textId="77777777" w:rsidR="003E0BF3" w:rsidRPr="006A6209" w:rsidRDefault="003E0BF3" w:rsidP="00A23E30">
            <w:pPr>
              <w:pStyle w:val="TableParagraph"/>
              <w:rPr>
                <w:b/>
              </w:rPr>
            </w:pPr>
            <w:bookmarkStart w:id="380" w:name="_Hlk155331883"/>
            <w:r w:rsidRPr="006A6209">
              <w:rPr>
                <w:b/>
              </w:rPr>
              <w:t>New</w:t>
            </w:r>
            <w:r w:rsidRPr="006A6209">
              <w:rPr>
                <w:b/>
                <w:spacing w:val="-5"/>
              </w:rPr>
              <w:t xml:space="preserve"> </w:t>
            </w:r>
            <w:r w:rsidRPr="006A6209">
              <w:rPr>
                <w:b/>
              </w:rPr>
              <w:t>SD</w:t>
            </w:r>
            <w:r w:rsidRPr="006A6209">
              <w:rPr>
                <w:b/>
                <w:spacing w:val="9"/>
              </w:rPr>
              <w:t xml:space="preserve"> </w:t>
            </w:r>
            <w:r w:rsidRPr="006A6209">
              <w:rPr>
                <w:b/>
              </w:rPr>
              <w:t>Routines</w:t>
            </w:r>
          </w:p>
        </w:tc>
        <w:tc>
          <w:tcPr>
            <w:tcW w:w="2500" w:type="pct"/>
            <w:shd w:val="clear" w:color="auto" w:fill="E7E6E6" w:themeFill="background2"/>
          </w:tcPr>
          <w:p w14:paraId="498ED584" w14:textId="77777777" w:rsidR="003E0BF3" w:rsidRPr="006A6209" w:rsidRDefault="003E0BF3" w:rsidP="00A23E30">
            <w:pPr>
              <w:pStyle w:val="TableParagraph"/>
              <w:ind w:left="117"/>
              <w:rPr>
                <w:b/>
              </w:rPr>
            </w:pPr>
            <w:r w:rsidRPr="006A6209">
              <w:rPr>
                <w:b/>
              </w:rPr>
              <w:t>Modified</w:t>
            </w:r>
            <w:r w:rsidRPr="006A6209">
              <w:rPr>
                <w:b/>
                <w:spacing w:val="2"/>
              </w:rPr>
              <w:t xml:space="preserve"> </w:t>
            </w:r>
            <w:r w:rsidRPr="006A6209">
              <w:rPr>
                <w:b/>
              </w:rPr>
              <w:t>SD</w:t>
            </w:r>
            <w:r w:rsidRPr="006A6209">
              <w:rPr>
                <w:b/>
                <w:spacing w:val="-9"/>
              </w:rPr>
              <w:t xml:space="preserve"> </w:t>
            </w:r>
            <w:r w:rsidRPr="006A6209">
              <w:rPr>
                <w:b/>
              </w:rPr>
              <w:t>Routines</w:t>
            </w:r>
          </w:p>
        </w:tc>
      </w:tr>
      <w:tr w:rsidR="003E0BF3" w:rsidRPr="006A6209" w14:paraId="4F84895D" w14:textId="77777777" w:rsidTr="00486ACB">
        <w:trPr>
          <w:trHeight w:val="380"/>
        </w:trPr>
        <w:tc>
          <w:tcPr>
            <w:tcW w:w="2500" w:type="pct"/>
            <w:shd w:val="clear" w:color="auto" w:fill="BFBFBF" w:themeFill="background1" w:themeFillShade="BF"/>
          </w:tcPr>
          <w:p w14:paraId="6B15F127" w14:textId="77777777" w:rsidR="003E0BF3" w:rsidRPr="006A6209" w:rsidRDefault="003E0BF3" w:rsidP="00A23E30">
            <w:pPr>
              <w:pStyle w:val="TableParagraph"/>
              <w:rPr>
                <w:b/>
              </w:rPr>
            </w:pPr>
            <w:r w:rsidRPr="006A6209">
              <w:rPr>
                <w:b/>
              </w:rPr>
              <w:t>SDECRTCF2</w:t>
            </w:r>
          </w:p>
        </w:tc>
        <w:tc>
          <w:tcPr>
            <w:tcW w:w="2500" w:type="pct"/>
          </w:tcPr>
          <w:p w14:paraId="43D14D05" w14:textId="77777777" w:rsidR="003E0BF3" w:rsidRPr="006A6209" w:rsidRDefault="003E0BF3" w:rsidP="00A23E30">
            <w:pPr>
              <w:pStyle w:val="TableParagraph"/>
              <w:ind w:left="117"/>
              <w:rPr>
                <w:b/>
              </w:rPr>
            </w:pPr>
            <w:r w:rsidRPr="006A6209">
              <w:rPr>
                <w:b/>
              </w:rPr>
              <w:t>SDEC07</w:t>
            </w:r>
          </w:p>
        </w:tc>
      </w:tr>
      <w:tr w:rsidR="003E0BF3" w:rsidRPr="006A6209" w14:paraId="1DD87FBE" w14:textId="77777777" w:rsidTr="00486ACB">
        <w:trPr>
          <w:trHeight w:val="396"/>
        </w:trPr>
        <w:tc>
          <w:tcPr>
            <w:tcW w:w="2500" w:type="pct"/>
            <w:shd w:val="clear" w:color="auto" w:fill="BFBFBF" w:themeFill="background1" w:themeFillShade="BF"/>
          </w:tcPr>
          <w:p w14:paraId="2A9698BE" w14:textId="77777777" w:rsidR="003E0BF3" w:rsidRPr="006A6209" w:rsidRDefault="003E0BF3" w:rsidP="00A23E30">
            <w:pPr>
              <w:pStyle w:val="TableParagraph"/>
              <w:rPr>
                <w:b/>
              </w:rPr>
            </w:pPr>
            <w:r w:rsidRPr="006A6209">
              <w:rPr>
                <w:b/>
              </w:rPr>
              <w:t>SDES</w:t>
            </w:r>
          </w:p>
        </w:tc>
        <w:tc>
          <w:tcPr>
            <w:tcW w:w="2500" w:type="pct"/>
          </w:tcPr>
          <w:p w14:paraId="6E6E7056" w14:textId="77777777" w:rsidR="003E0BF3" w:rsidRPr="006A6209" w:rsidRDefault="003E0BF3" w:rsidP="00A23E30">
            <w:pPr>
              <w:pStyle w:val="TableParagraph"/>
              <w:ind w:left="117"/>
              <w:rPr>
                <w:b/>
              </w:rPr>
            </w:pPr>
            <w:r w:rsidRPr="006A6209">
              <w:rPr>
                <w:b/>
              </w:rPr>
              <w:t>SDEC52CJSON</w:t>
            </w:r>
          </w:p>
        </w:tc>
      </w:tr>
      <w:tr w:rsidR="003E0BF3" w:rsidRPr="006A6209" w14:paraId="1A28C780" w14:textId="77777777" w:rsidTr="00486ACB">
        <w:trPr>
          <w:trHeight w:val="395"/>
        </w:trPr>
        <w:tc>
          <w:tcPr>
            <w:tcW w:w="2500" w:type="pct"/>
            <w:shd w:val="clear" w:color="auto" w:fill="BFBFBF" w:themeFill="background1" w:themeFillShade="BF"/>
          </w:tcPr>
          <w:p w14:paraId="15A9501A" w14:textId="77777777" w:rsidR="003E0BF3" w:rsidRPr="006A6209" w:rsidRDefault="003E0BF3" w:rsidP="00A23E30">
            <w:pPr>
              <w:pStyle w:val="TableParagraph"/>
              <w:spacing w:before="63"/>
              <w:rPr>
                <w:b/>
              </w:rPr>
            </w:pPr>
            <w:r w:rsidRPr="006A6209">
              <w:rPr>
                <w:b/>
              </w:rPr>
              <w:t>SDESAPPT</w:t>
            </w:r>
          </w:p>
        </w:tc>
        <w:tc>
          <w:tcPr>
            <w:tcW w:w="2500" w:type="pct"/>
          </w:tcPr>
          <w:p w14:paraId="1B72B224" w14:textId="77777777" w:rsidR="003E0BF3" w:rsidRPr="006A6209" w:rsidRDefault="003E0BF3" w:rsidP="00A23E30">
            <w:pPr>
              <w:pStyle w:val="TableParagraph"/>
              <w:spacing w:before="63"/>
              <w:ind w:left="117"/>
              <w:rPr>
                <w:b/>
              </w:rPr>
            </w:pPr>
            <w:r w:rsidRPr="006A6209">
              <w:rPr>
                <w:b/>
              </w:rPr>
              <w:t>SDECAR4</w:t>
            </w:r>
          </w:p>
        </w:tc>
      </w:tr>
      <w:tr w:rsidR="003E0BF3" w:rsidRPr="006A6209" w14:paraId="0DAEA5C2" w14:textId="77777777" w:rsidTr="00486ACB">
        <w:trPr>
          <w:trHeight w:val="380"/>
        </w:trPr>
        <w:tc>
          <w:tcPr>
            <w:tcW w:w="2500" w:type="pct"/>
            <w:shd w:val="clear" w:color="auto" w:fill="BFBFBF" w:themeFill="background1" w:themeFillShade="BF"/>
          </w:tcPr>
          <w:p w14:paraId="297A4AB9" w14:textId="77777777" w:rsidR="003E0BF3" w:rsidRPr="006A6209" w:rsidRDefault="003E0BF3" w:rsidP="00A23E30">
            <w:pPr>
              <w:pStyle w:val="TableParagraph"/>
              <w:rPr>
                <w:b/>
              </w:rPr>
            </w:pPr>
            <w:r w:rsidRPr="006A6209">
              <w:rPr>
                <w:b/>
              </w:rPr>
              <w:t>SDESAPPTDATA</w:t>
            </w:r>
          </w:p>
        </w:tc>
        <w:tc>
          <w:tcPr>
            <w:tcW w:w="2500" w:type="pct"/>
          </w:tcPr>
          <w:p w14:paraId="53917126" w14:textId="77777777" w:rsidR="003E0BF3" w:rsidRPr="006A6209" w:rsidRDefault="003E0BF3" w:rsidP="00A23E30">
            <w:pPr>
              <w:pStyle w:val="TableParagraph"/>
              <w:ind w:left="117"/>
              <w:rPr>
                <w:b/>
              </w:rPr>
            </w:pPr>
            <w:r w:rsidRPr="006A6209">
              <w:rPr>
                <w:b/>
              </w:rPr>
              <w:t>SDECCONSJSON</w:t>
            </w:r>
          </w:p>
        </w:tc>
      </w:tr>
      <w:tr w:rsidR="003E0BF3" w:rsidRPr="006A6209" w14:paraId="4F00F24F" w14:textId="77777777" w:rsidTr="00486ACB">
        <w:trPr>
          <w:trHeight w:val="396"/>
        </w:trPr>
        <w:tc>
          <w:tcPr>
            <w:tcW w:w="2500" w:type="pct"/>
            <w:shd w:val="clear" w:color="auto" w:fill="BFBFBF" w:themeFill="background1" w:themeFillShade="BF"/>
          </w:tcPr>
          <w:p w14:paraId="0019CCFC" w14:textId="77777777" w:rsidR="003E0BF3" w:rsidRPr="006A6209" w:rsidRDefault="003E0BF3" w:rsidP="00A23E30">
            <w:pPr>
              <w:pStyle w:val="TableParagraph"/>
              <w:rPr>
                <w:b/>
              </w:rPr>
            </w:pPr>
            <w:r w:rsidRPr="006A6209">
              <w:rPr>
                <w:b/>
              </w:rPr>
              <w:t>SDESCKNSTEP</w:t>
            </w:r>
          </w:p>
        </w:tc>
        <w:tc>
          <w:tcPr>
            <w:tcW w:w="2500" w:type="pct"/>
          </w:tcPr>
          <w:p w14:paraId="78D99A4A" w14:textId="77777777" w:rsidR="003E0BF3" w:rsidRPr="006A6209" w:rsidRDefault="003E0BF3" w:rsidP="00A23E30">
            <w:pPr>
              <w:pStyle w:val="TableParagraph"/>
              <w:ind w:left="117"/>
              <w:rPr>
                <w:b/>
              </w:rPr>
            </w:pPr>
            <w:r w:rsidRPr="006A6209">
              <w:rPr>
                <w:b/>
              </w:rPr>
              <w:t>SDECVVS</w:t>
            </w:r>
          </w:p>
        </w:tc>
      </w:tr>
      <w:tr w:rsidR="003E0BF3" w:rsidRPr="006A6209" w14:paraId="1F240D62" w14:textId="77777777" w:rsidTr="00486ACB">
        <w:trPr>
          <w:trHeight w:val="396"/>
        </w:trPr>
        <w:tc>
          <w:tcPr>
            <w:tcW w:w="2500" w:type="pct"/>
            <w:shd w:val="clear" w:color="auto" w:fill="BFBFBF" w:themeFill="background1" w:themeFillShade="BF"/>
          </w:tcPr>
          <w:p w14:paraId="725C97B0" w14:textId="77777777" w:rsidR="003E0BF3" w:rsidRPr="006A6209" w:rsidRDefault="003E0BF3" w:rsidP="00A23E30">
            <w:pPr>
              <w:pStyle w:val="TableParagraph"/>
              <w:rPr>
                <w:b/>
              </w:rPr>
            </w:pPr>
            <w:r w:rsidRPr="006A6209">
              <w:rPr>
                <w:b/>
              </w:rPr>
              <w:t>SDESCLINICDATA</w:t>
            </w:r>
          </w:p>
        </w:tc>
        <w:tc>
          <w:tcPr>
            <w:tcW w:w="2500" w:type="pct"/>
          </w:tcPr>
          <w:p w14:paraId="653436B8" w14:textId="77777777" w:rsidR="003E0BF3" w:rsidRPr="006A6209" w:rsidRDefault="003E0BF3" w:rsidP="00A23E30">
            <w:pPr>
              <w:pStyle w:val="TableParagraph"/>
              <w:spacing w:before="0"/>
              <w:ind w:left="0"/>
              <w:rPr>
                <w:rFonts w:ascii="Times New Roman"/>
              </w:rPr>
            </w:pPr>
          </w:p>
        </w:tc>
      </w:tr>
      <w:tr w:rsidR="003E0BF3" w:rsidRPr="006A6209" w14:paraId="13327052" w14:textId="77777777" w:rsidTr="00486ACB">
        <w:trPr>
          <w:trHeight w:val="380"/>
        </w:trPr>
        <w:tc>
          <w:tcPr>
            <w:tcW w:w="2500" w:type="pct"/>
            <w:shd w:val="clear" w:color="auto" w:fill="BFBFBF" w:themeFill="background1" w:themeFillShade="BF"/>
          </w:tcPr>
          <w:p w14:paraId="45222897" w14:textId="77777777" w:rsidR="003E0BF3" w:rsidRPr="006A6209" w:rsidRDefault="003E0BF3" w:rsidP="00A23E30">
            <w:pPr>
              <w:pStyle w:val="TableParagraph"/>
              <w:rPr>
                <w:b/>
              </w:rPr>
            </w:pPr>
            <w:r w:rsidRPr="006A6209">
              <w:rPr>
                <w:b/>
              </w:rPr>
              <w:t>SDESJSON</w:t>
            </w:r>
          </w:p>
        </w:tc>
        <w:tc>
          <w:tcPr>
            <w:tcW w:w="2500" w:type="pct"/>
          </w:tcPr>
          <w:p w14:paraId="4A7C0757" w14:textId="77777777" w:rsidR="003E0BF3" w:rsidRPr="006A6209" w:rsidRDefault="003E0BF3" w:rsidP="00A23E30">
            <w:pPr>
              <w:pStyle w:val="TableParagraph"/>
              <w:spacing w:before="0"/>
              <w:ind w:left="0"/>
              <w:rPr>
                <w:rFonts w:ascii="Times New Roman"/>
              </w:rPr>
            </w:pPr>
          </w:p>
        </w:tc>
      </w:tr>
      <w:tr w:rsidR="003E0BF3" w:rsidRPr="006A6209" w14:paraId="4EDC48E5" w14:textId="77777777" w:rsidTr="00486ACB">
        <w:trPr>
          <w:trHeight w:val="396"/>
        </w:trPr>
        <w:tc>
          <w:tcPr>
            <w:tcW w:w="2500" w:type="pct"/>
            <w:shd w:val="clear" w:color="auto" w:fill="BFBFBF" w:themeFill="background1" w:themeFillShade="BF"/>
          </w:tcPr>
          <w:p w14:paraId="110BB9DB" w14:textId="77777777" w:rsidR="003E0BF3" w:rsidRPr="006A6209" w:rsidRDefault="003E0BF3" w:rsidP="00A23E30">
            <w:pPr>
              <w:pStyle w:val="TableParagraph"/>
              <w:spacing w:before="63"/>
              <w:rPr>
                <w:b/>
              </w:rPr>
            </w:pPr>
            <w:r w:rsidRPr="006A6209">
              <w:rPr>
                <w:b/>
              </w:rPr>
              <w:t>SDESPATIENTDATA</w:t>
            </w:r>
          </w:p>
        </w:tc>
        <w:tc>
          <w:tcPr>
            <w:tcW w:w="2500" w:type="pct"/>
          </w:tcPr>
          <w:p w14:paraId="09E5C5A7" w14:textId="77777777" w:rsidR="003E0BF3" w:rsidRPr="006A6209" w:rsidRDefault="003E0BF3" w:rsidP="00A23E30">
            <w:pPr>
              <w:pStyle w:val="TableParagraph"/>
              <w:spacing w:before="0"/>
              <w:ind w:left="0"/>
              <w:rPr>
                <w:rFonts w:ascii="Times New Roman"/>
              </w:rPr>
            </w:pPr>
          </w:p>
        </w:tc>
      </w:tr>
    </w:tbl>
    <w:p w14:paraId="1AA65892" w14:textId="77777777" w:rsidR="00475D3E" w:rsidRPr="006A6209" w:rsidRDefault="00475D3E" w:rsidP="002037F1">
      <w:pPr>
        <w:pStyle w:val="Heading3"/>
      </w:pPr>
      <w:bookmarkStart w:id="381" w:name="_Ref79146323"/>
      <w:bookmarkStart w:id="382" w:name="_Toc79146392"/>
      <w:bookmarkStart w:id="383" w:name="_Toc164850099"/>
      <w:bookmarkStart w:id="384" w:name="_Toc75264066"/>
      <w:bookmarkStart w:id="385" w:name="_Ref76484690"/>
      <w:bookmarkStart w:id="386" w:name="_Ref76484691"/>
      <w:bookmarkStart w:id="387" w:name="_Toc76484914"/>
      <w:bookmarkEnd w:id="380"/>
      <w:r w:rsidRPr="006A6209">
        <w:t>Patch SD*5.3*790 Routines</w:t>
      </w:r>
      <w:bookmarkEnd w:id="381"/>
      <w:bookmarkEnd w:id="382"/>
      <w:bookmarkEnd w:id="383"/>
    </w:p>
    <w:p w14:paraId="7AA09AF9" w14:textId="77777777" w:rsidR="00475D3E" w:rsidRPr="006A6209" w:rsidRDefault="00475D3E" w:rsidP="00475D3E">
      <w:pPr>
        <w:pStyle w:val="BodyText"/>
        <w:rPr>
          <w:color w:val="000000" w:themeColor="text1"/>
        </w:rPr>
      </w:pPr>
      <w:r w:rsidRPr="006A6209">
        <w:rPr>
          <w:color w:val="000000" w:themeColor="text1"/>
        </w:rPr>
        <w:t xml:space="preserve">VistA Scheduling (VS) Graphical User Interface (GUI) Release 1.7.9 and SD*5.3*790 include various enhancements and defect fixes. </w:t>
      </w:r>
    </w:p>
    <w:p w14:paraId="7E663CA9" w14:textId="77777777" w:rsidR="00475D3E" w:rsidRPr="006A6209" w:rsidRDefault="00475D3E" w:rsidP="00475D3E">
      <w:pPr>
        <w:pStyle w:val="BodyText"/>
        <w:rPr>
          <w:color w:val="000000" w:themeColor="text1"/>
        </w:rPr>
      </w:pPr>
      <w:r w:rsidRPr="006A6209">
        <w:rPr>
          <w:color w:val="000000" w:themeColor="text1"/>
        </w:rPr>
        <w:t xml:space="preserve">This release addresses several defects, including parent Multiple Return to Clinics (MRTCs) returning to the Request Management (RM) grid when a user closes a child request, the GUI crashing when taking an action on an appointment with no resource, the Patient Indicated Date (PID) not updating appropriately when changed during Cancel by Patient, clinic name truncation on clinic search for clinics with an abbreviation that matches the clinic name, and issues with Contact Attempt (CA) calculation for reopened Patient Center Scheduling (PtCSch) requests. </w:t>
      </w:r>
    </w:p>
    <w:p w14:paraId="3332297D" w14:textId="77777777" w:rsidR="00475D3E" w:rsidRPr="006A6209" w:rsidRDefault="00475D3E" w:rsidP="00475D3E">
      <w:pPr>
        <w:pStyle w:val="BodyText"/>
        <w:rPr>
          <w:color w:val="000000" w:themeColor="text1"/>
        </w:rPr>
      </w:pPr>
      <w:r w:rsidRPr="006A6209">
        <w:rPr>
          <w:color w:val="000000" w:themeColor="text1"/>
        </w:rPr>
        <w:t>This release also begins Veterans Scheduling Interoperability Platform (VSIP) changes in VS GUI and VSE for clinical staff. Additionally, the release ensures that appointments cannot be created without a resource, and that requests are only reopened when certain cancellation reasons are used.</w:t>
      </w:r>
    </w:p>
    <w:p w14:paraId="266E7142" w14:textId="77777777" w:rsidR="00475D3E" w:rsidRPr="006A6209" w:rsidRDefault="00475D3E" w:rsidP="00475D3E">
      <w:pPr>
        <w:pStyle w:val="BodyText"/>
        <w:rPr>
          <w:color w:val="000000" w:themeColor="text1"/>
        </w:rPr>
      </w:pPr>
      <w:r w:rsidRPr="006A6209">
        <w:rPr>
          <w:color w:val="000000" w:themeColor="text1"/>
        </w:rPr>
        <w:t>Lastly, the release includes several Remote Procedure Call (RPC) updates to improve efficiency and provide returns in JSON format.</w:t>
      </w:r>
    </w:p>
    <w:p w14:paraId="75FBCA70" w14:textId="77777777" w:rsidR="00475D3E" w:rsidRPr="006A6209" w:rsidRDefault="00475D3E" w:rsidP="00475D3E">
      <w:pPr>
        <w:pStyle w:val="BodyText"/>
        <w:rPr>
          <w:color w:val="000000" w:themeColor="text1"/>
        </w:rPr>
      </w:pPr>
      <w:r w:rsidRPr="006A6209">
        <w:rPr>
          <w:color w:val="000000" w:themeColor="text1"/>
        </w:rPr>
        <w:t>The patch also adds the following RPCs:</w:t>
      </w:r>
    </w:p>
    <w:p w14:paraId="5792263E" w14:textId="77777777" w:rsidR="00475D3E" w:rsidRPr="006A6209" w:rsidRDefault="00475D3E" w:rsidP="00475D3E">
      <w:pPr>
        <w:pStyle w:val="BodyText"/>
        <w:rPr>
          <w:color w:val="000000" w:themeColor="text1"/>
        </w:rPr>
      </w:pPr>
      <w:r w:rsidRPr="006A6209">
        <w:rPr>
          <w:color w:val="000000" w:themeColor="text1"/>
        </w:rPr>
        <w:t>SDEC GET RECALLRMV BY DFN JSON</w:t>
      </w:r>
      <w:r w:rsidRPr="006A6209">
        <w:rPr>
          <w:color w:val="000000" w:themeColor="text1"/>
        </w:rPr>
        <w:br/>
        <w:t>SDES CLINIC RSC SEARCH JSON</w:t>
      </w:r>
    </w:p>
    <w:p w14:paraId="1CD20698" w14:textId="77777777" w:rsidR="00475D3E" w:rsidRPr="006A6209" w:rsidRDefault="00475D3E" w:rsidP="00475D3E">
      <w:pPr>
        <w:pStyle w:val="BodyText"/>
        <w:rPr>
          <w:color w:val="000000" w:themeColor="text1"/>
        </w:rPr>
      </w:pPr>
      <w:r w:rsidRPr="006A6209">
        <w:rPr>
          <w:color w:val="000000" w:themeColor="text1"/>
        </w:rPr>
        <w:t>The patch updates the following existing RPCs:</w:t>
      </w:r>
    </w:p>
    <w:p w14:paraId="4053C88A" w14:textId="77777777" w:rsidR="00475D3E" w:rsidRPr="006A6209" w:rsidRDefault="00475D3E" w:rsidP="00475D3E">
      <w:pPr>
        <w:pStyle w:val="BodyText"/>
        <w:rPr>
          <w:color w:val="000000" w:themeColor="text1"/>
        </w:rPr>
      </w:pPr>
      <w:r w:rsidRPr="006A6209">
        <w:rPr>
          <w:color w:val="000000" w:themeColor="text1"/>
        </w:rPr>
        <w:t>SDEC APPDEL</w:t>
      </w:r>
    </w:p>
    <w:p w14:paraId="69412F5F" w14:textId="77777777" w:rsidR="00475D3E" w:rsidRPr="006A6209" w:rsidRDefault="00475D3E" w:rsidP="00475D3E">
      <w:pPr>
        <w:pStyle w:val="BodyText"/>
        <w:rPr>
          <w:color w:val="000000" w:themeColor="text1"/>
        </w:rPr>
      </w:pPr>
      <w:r w:rsidRPr="006A6209">
        <w:rPr>
          <w:color w:val="000000" w:themeColor="text1"/>
        </w:rPr>
        <w:t>The patch adds or updates the following routines:</w:t>
      </w:r>
    </w:p>
    <w:p w14:paraId="04C3362B" w14:textId="743C8B4A" w:rsidR="00475D3E" w:rsidRPr="006A6209" w:rsidRDefault="00475D3E" w:rsidP="00475D3E">
      <w:pPr>
        <w:pStyle w:val="Caption"/>
      </w:pPr>
      <w:bookmarkStart w:id="388" w:name="_Toc78453096"/>
      <w:bookmarkStart w:id="389" w:name="_Toc79057109"/>
      <w:bookmarkStart w:id="390" w:name="_Toc79146740"/>
      <w:bookmarkStart w:id="391" w:name="_Toc164849838"/>
      <w:r w:rsidRPr="006A6209">
        <w:t xml:space="preserve">Table </w:t>
      </w:r>
      <w:r w:rsidRPr="006A6209">
        <w:fldChar w:fldCharType="begin"/>
      </w:r>
      <w:r w:rsidRPr="006A6209">
        <w:instrText>SEQ Table \* ARABIC</w:instrText>
      </w:r>
      <w:r w:rsidRPr="006A6209">
        <w:fldChar w:fldCharType="separate"/>
      </w:r>
      <w:r w:rsidR="00127840">
        <w:rPr>
          <w:noProof/>
        </w:rPr>
        <w:t>31</w:t>
      </w:r>
      <w:r w:rsidRPr="006A6209">
        <w:fldChar w:fldCharType="end"/>
      </w:r>
      <w:r w:rsidRPr="006A6209">
        <w:t>: Patch SD*5.3*790 Routines</w:t>
      </w:r>
      <w:bookmarkEnd w:id="388"/>
      <w:bookmarkEnd w:id="389"/>
      <w:bookmarkEnd w:id="390"/>
      <w:bookmarkEnd w:id="391"/>
    </w:p>
    <w:tbl>
      <w:tblPr>
        <w:tblStyle w:val="TableGrid20"/>
        <w:tblW w:w="9576" w:type="dxa"/>
        <w:tblLook w:val="04A0" w:firstRow="1" w:lastRow="0" w:firstColumn="1" w:lastColumn="0" w:noHBand="0" w:noVBand="1"/>
      </w:tblPr>
      <w:tblGrid>
        <w:gridCol w:w="4788"/>
        <w:gridCol w:w="4788"/>
      </w:tblGrid>
      <w:tr w:rsidR="00475D3E" w:rsidRPr="006A6209" w14:paraId="6772ED07" w14:textId="77777777" w:rsidTr="0044447D">
        <w:trPr>
          <w:tblHeader/>
        </w:trPr>
        <w:tc>
          <w:tcPr>
            <w:tcW w:w="4788" w:type="dxa"/>
            <w:shd w:val="clear" w:color="auto" w:fill="E7E6E6" w:themeFill="background2"/>
            <w:hideMark/>
          </w:tcPr>
          <w:p w14:paraId="5001BD40" w14:textId="77777777" w:rsidR="00475D3E" w:rsidRPr="006A6209" w:rsidRDefault="00475D3E" w:rsidP="00A23E30">
            <w:pPr>
              <w:pStyle w:val="TableHeading"/>
            </w:pPr>
            <w:bookmarkStart w:id="392" w:name="_Hlk155331885"/>
            <w:r w:rsidRPr="006A6209">
              <w:t>New SD Routines</w:t>
            </w:r>
          </w:p>
        </w:tc>
        <w:tc>
          <w:tcPr>
            <w:tcW w:w="4788" w:type="dxa"/>
            <w:shd w:val="clear" w:color="auto" w:fill="E7E6E6" w:themeFill="background2"/>
            <w:hideMark/>
          </w:tcPr>
          <w:p w14:paraId="6DC631D7" w14:textId="77777777" w:rsidR="00475D3E" w:rsidRPr="006A6209" w:rsidRDefault="00475D3E" w:rsidP="00A23E30">
            <w:pPr>
              <w:pStyle w:val="TableHeading"/>
            </w:pPr>
            <w:r w:rsidRPr="006A6209">
              <w:t>Modified SD Routines</w:t>
            </w:r>
          </w:p>
        </w:tc>
      </w:tr>
      <w:tr w:rsidR="00475D3E" w:rsidRPr="006A6209" w14:paraId="0D5FF657" w14:textId="77777777" w:rsidTr="00486ACB">
        <w:tc>
          <w:tcPr>
            <w:tcW w:w="4788" w:type="dxa"/>
            <w:shd w:val="clear" w:color="auto" w:fill="BFBFBF" w:themeFill="background1" w:themeFillShade="BF"/>
          </w:tcPr>
          <w:p w14:paraId="3EFC2359" w14:textId="77777777" w:rsidR="00475D3E" w:rsidRPr="006A6209" w:rsidRDefault="00475D3E" w:rsidP="00A23E30">
            <w:pPr>
              <w:pStyle w:val="TableText"/>
              <w:keepNext/>
              <w:keepLines/>
              <w:spacing w:line="256" w:lineRule="auto"/>
              <w:rPr>
                <w:b/>
                <w:bCs/>
              </w:rPr>
            </w:pPr>
            <w:r w:rsidRPr="006A6209">
              <w:rPr>
                <w:b/>
                <w:bCs/>
              </w:rPr>
              <w:t>SDEC52CRMVJSON</w:t>
            </w:r>
          </w:p>
        </w:tc>
        <w:tc>
          <w:tcPr>
            <w:tcW w:w="4788" w:type="dxa"/>
          </w:tcPr>
          <w:p w14:paraId="69E4E632" w14:textId="77777777" w:rsidR="00475D3E" w:rsidRPr="006A6209" w:rsidRDefault="00475D3E" w:rsidP="00A23E30">
            <w:pPr>
              <w:pStyle w:val="TableText"/>
              <w:keepNext/>
              <w:keepLines/>
              <w:spacing w:line="256" w:lineRule="auto"/>
              <w:rPr>
                <w:b/>
                <w:bCs/>
              </w:rPr>
            </w:pPr>
            <w:r w:rsidRPr="006A6209">
              <w:rPr>
                <w:b/>
                <w:bCs/>
              </w:rPr>
              <w:t>SDEC</w:t>
            </w:r>
          </w:p>
        </w:tc>
      </w:tr>
      <w:tr w:rsidR="00475D3E" w:rsidRPr="006A6209" w14:paraId="728CCDD2" w14:textId="77777777" w:rsidTr="00486ACB">
        <w:tc>
          <w:tcPr>
            <w:tcW w:w="4788" w:type="dxa"/>
            <w:shd w:val="clear" w:color="auto" w:fill="BFBFBF" w:themeFill="background1" w:themeFillShade="BF"/>
          </w:tcPr>
          <w:p w14:paraId="357A29D8" w14:textId="77777777" w:rsidR="00475D3E" w:rsidRPr="006A6209" w:rsidRDefault="00475D3E" w:rsidP="00A23E30">
            <w:pPr>
              <w:pStyle w:val="TableText"/>
              <w:keepNext/>
              <w:keepLines/>
              <w:spacing w:line="256" w:lineRule="auto"/>
              <w:rPr>
                <w:b/>
                <w:bCs/>
              </w:rPr>
            </w:pPr>
            <w:r w:rsidRPr="006A6209">
              <w:rPr>
                <w:b/>
                <w:bCs/>
              </w:rPr>
              <w:t>SDECRECREQ</w:t>
            </w:r>
          </w:p>
        </w:tc>
        <w:tc>
          <w:tcPr>
            <w:tcW w:w="4788" w:type="dxa"/>
          </w:tcPr>
          <w:p w14:paraId="2AA40CD3" w14:textId="77777777" w:rsidR="00475D3E" w:rsidRPr="006A6209" w:rsidRDefault="00475D3E" w:rsidP="00A23E30">
            <w:pPr>
              <w:pStyle w:val="TableText"/>
              <w:keepNext/>
              <w:keepLines/>
              <w:spacing w:line="256" w:lineRule="auto"/>
              <w:rPr>
                <w:b/>
                <w:bCs/>
              </w:rPr>
            </w:pPr>
            <w:r w:rsidRPr="006A6209">
              <w:rPr>
                <w:b/>
                <w:bCs/>
              </w:rPr>
              <w:t>SDEC07</w:t>
            </w:r>
          </w:p>
        </w:tc>
      </w:tr>
      <w:tr w:rsidR="00475D3E" w:rsidRPr="006A6209" w14:paraId="7F44CFE2" w14:textId="77777777" w:rsidTr="00486ACB">
        <w:tc>
          <w:tcPr>
            <w:tcW w:w="4788" w:type="dxa"/>
            <w:shd w:val="clear" w:color="auto" w:fill="BFBFBF" w:themeFill="background1" w:themeFillShade="BF"/>
          </w:tcPr>
          <w:p w14:paraId="1EC0E2F5" w14:textId="77777777" w:rsidR="00475D3E" w:rsidRPr="006A6209" w:rsidRDefault="00475D3E" w:rsidP="00A23E30">
            <w:pPr>
              <w:pStyle w:val="TableText"/>
              <w:keepNext/>
              <w:keepLines/>
              <w:spacing w:line="256" w:lineRule="auto"/>
              <w:rPr>
                <w:b/>
                <w:bCs/>
              </w:rPr>
            </w:pPr>
            <w:r w:rsidRPr="006A6209">
              <w:rPr>
                <w:b/>
                <w:bCs/>
              </w:rPr>
              <w:t>SDES01C</w:t>
            </w:r>
          </w:p>
        </w:tc>
        <w:tc>
          <w:tcPr>
            <w:tcW w:w="4788" w:type="dxa"/>
          </w:tcPr>
          <w:p w14:paraId="68CF999B" w14:textId="77777777" w:rsidR="00475D3E" w:rsidRPr="006A6209" w:rsidRDefault="00475D3E" w:rsidP="00A23E30">
            <w:pPr>
              <w:pStyle w:val="TableText"/>
              <w:keepNext/>
              <w:keepLines/>
              <w:spacing w:line="256" w:lineRule="auto"/>
              <w:rPr>
                <w:b/>
                <w:bCs/>
              </w:rPr>
            </w:pPr>
            <w:r w:rsidRPr="006A6209">
              <w:rPr>
                <w:b/>
                <w:bCs/>
              </w:rPr>
              <w:t>SDEC08</w:t>
            </w:r>
          </w:p>
        </w:tc>
      </w:tr>
      <w:tr w:rsidR="00475D3E" w:rsidRPr="006A6209" w14:paraId="521D120B" w14:textId="77777777" w:rsidTr="00486ACB">
        <w:tc>
          <w:tcPr>
            <w:tcW w:w="4788" w:type="dxa"/>
            <w:shd w:val="clear" w:color="auto" w:fill="BFBFBF" w:themeFill="background1" w:themeFillShade="BF"/>
          </w:tcPr>
          <w:p w14:paraId="0DE8059E" w14:textId="77777777" w:rsidR="00475D3E" w:rsidRPr="006A6209" w:rsidRDefault="00475D3E" w:rsidP="00A23E30">
            <w:pPr>
              <w:pStyle w:val="TableText"/>
              <w:keepNext/>
              <w:keepLines/>
              <w:spacing w:line="256" w:lineRule="auto"/>
              <w:rPr>
                <w:b/>
                <w:bCs/>
              </w:rPr>
            </w:pPr>
            <w:r w:rsidRPr="006A6209">
              <w:rPr>
                <w:b/>
                <w:bCs/>
              </w:rPr>
              <w:t>SDES25</w:t>
            </w:r>
          </w:p>
        </w:tc>
        <w:tc>
          <w:tcPr>
            <w:tcW w:w="4788" w:type="dxa"/>
          </w:tcPr>
          <w:p w14:paraId="192C4343" w14:textId="77777777" w:rsidR="00475D3E" w:rsidRPr="006A6209" w:rsidRDefault="00475D3E" w:rsidP="00A23E30">
            <w:pPr>
              <w:pStyle w:val="TableText"/>
              <w:keepNext/>
              <w:keepLines/>
              <w:spacing w:line="256" w:lineRule="auto"/>
              <w:rPr>
                <w:b/>
                <w:bCs/>
              </w:rPr>
            </w:pPr>
            <w:r w:rsidRPr="006A6209">
              <w:rPr>
                <w:b/>
                <w:bCs/>
              </w:rPr>
              <w:t>SDEC50</w:t>
            </w:r>
          </w:p>
        </w:tc>
      </w:tr>
      <w:tr w:rsidR="00475D3E" w:rsidRPr="006A6209" w14:paraId="233D542F" w14:textId="77777777" w:rsidTr="00486ACB">
        <w:tc>
          <w:tcPr>
            <w:tcW w:w="4788" w:type="dxa"/>
            <w:shd w:val="clear" w:color="auto" w:fill="BFBFBF" w:themeFill="background1" w:themeFillShade="BF"/>
          </w:tcPr>
          <w:p w14:paraId="404A0C62" w14:textId="77777777" w:rsidR="00475D3E" w:rsidRPr="006A6209" w:rsidRDefault="00475D3E" w:rsidP="00A23E30">
            <w:pPr>
              <w:pStyle w:val="TableText"/>
              <w:keepNext/>
              <w:keepLines/>
              <w:spacing w:line="256" w:lineRule="auto"/>
              <w:rPr>
                <w:b/>
                <w:bCs/>
              </w:rPr>
            </w:pPr>
            <w:r w:rsidRPr="006A6209">
              <w:rPr>
                <w:b/>
                <w:bCs/>
              </w:rPr>
              <w:t>SDES30</w:t>
            </w:r>
          </w:p>
        </w:tc>
        <w:tc>
          <w:tcPr>
            <w:tcW w:w="4788" w:type="dxa"/>
          </w:tcPr>
          <w:p w14:paraId="73C9E404" w14:textId="77777777" w:rsidR="00475D3E" w:rsidRPr="006A6209" w:rsidRDefault="00475D3E" w:rsidP="00A23E30">
            <w:pPr>
              <w:pStyle w:val="TableText"/>
              <w:spacing w:line="256" w:lineRule="auto"/>
              <w:rPr>
                <w:b/>
                <w:bCs/>
              </w:rPr>
            </w:pPr>
            <w:r w:rsidRPr="006A6209">
              <w:rPr>
                <w:b/>
                <w:bCs/>
              </w:rPr>
              <w:t>SDEC55A</w:t>
            </w:r>
          </w:p>
        </w:tc>
      </w:tr>
      <w:tr w:rsidR="00475D3E" w:rsidRPr="006A6209" w14:paraId="526F84D5" w14:textId="77777777" w:rsidTr="00486ACB">
        <w:tc>
          <w:tcPr>
            <w:tcW w:w="4788" w:type="dxa"/>
            <w:shd w:val="clear" w:color="auto" w:fill="BFBFBF" w:themeFill="background1" w:themeFillShade="BF"/>
          </w:tcPr>
          <w:p w14:paraId="02D343C1" w14:textId="77777777" w:rsidR="00475D3E" w:rsidRPr="006A6209" w:rsidRDefault="00475D3E" w:rsidP="00A23E30">
            <w:pPr>
              <w:pStyle w:val="TableText"/>
              <w:keepNext/>
              <w:keepLines/>
              <w:spacing w:line="256" w:lineRule="auto"/>
              <w:rPr>
                <w:b/>
                <w:bCs/>
              </w:rPr>
            </w:pPr>
            <w:r w:rsidRPr="006A6209">
              <w:rPr>
                <w:b/>
                <w:bCs/>
              </w:rPr>
              <w:t>SDESAPPTUTIL</w:t>
            </w:r>
          </w:p>
        </w:tc>
        <w:tc>
          <w:tcPr>
            <w:tcW w:w="4788" w:type="dxa"/>
          </w:tcPr>
          <w:p w14:paraId="7DDAEAD2" w14:textId="77777777" w:rsidR="00475D3E" w:rsidRPr="006A6209" w:rsidRDefault="00475D3E" w:rsidP="00A23E30">
            <w:pPr>
              <w:pStyle w:val="TableText"/>
              <w:spacing w:line="256" w:lineRule="auto"/>
              <w:rPr>
                <w:b/>
                <w:bCs/>
              </w:rPr>
            </w:pPr>
            <w:r w:rsidRPr="006A6209">
              <w:rPr>
                <w:b/>
                <w:bCs/>
              </w:rPr>
              <w:t>SDECUTL</w:t>
            </w:r>
          </w:p>
        </w:tc>
      </w:tr>
      <w:tr w:rsidR="00475D3E" w:rsidRPr="006A6209" w14:paraId="6D7B4879" w14:textId="77777777" w:rsidTr="00486ACB">
        <w:tc>
          <w:tcPr>
            <w:tcW w:w="4788" w:type="dxa"/>
            <w:shd w:val="clear" w:color="auto" w:fill="BFBFBF" w:themeFill="background1" w:themeFillShade="BF"/>
          </w:tcPr>
          <w:p w14:paraId="1B47CA9B" w14:textId="77777777" w:rsidR="00475D3E" w:rsidRPr="006A6209" w:rsidRDefault="00475D3E" w:rsidP="00A23E30">
            <w:pPr>
              <w:pStyle w:val="TableText"/>
              <w:keepNext/>
              <w:keepLines/>
              <w:spacing w:line="256" w:lineRule="auto"/>
              <w:rPr>
                <w:b/>
                <w:bCs/>
              </w:rPr>
            </w:pPr>
            <w:r w:rsidRPr="006A6209">
              <w:rPr>
                <w:b/>
                <w:bCs/>
              </w:rPr>
              <w:t>SDESSEARCH</w:t>
            </w:r>
          </w:p>
        </w:tc>
        <w:tc>
          <w:tcPr>
            <w:tcW w:w="4788" w:type="dxa"/>
          </w:tcPr>
          <w:p w14:paraId="2C344D03" w14:textId="77777777" w:rsidR="00475D3E" w:rsidRPr="006A6209" w:rsidRDefault="00475D3E" w:rsidP="00A23E30">
            <w:pPr>
              <w:pStyle w:val="TableText"/>
              <w:spacing w:line="256" w:lineRule="auto"/>
              <w:rPr>
                <w:b/>
                <w:bCs/>
              </w:rPr>
            </w:pPr>
            <w:r w:rsidRPr="006A6209">
              <w:rPr>
                <w:b/>
                <w:bCs/>
              </w:rPr>
              <w:t>SDECVVS</w:t>
            </w:r>
          </w:p>
        </w:tc>
      </w:tr>
      <w:tr w:rsidR="00475D3E" w:rsidRPr="006A6209" w14:paraId="03843026" w14:textId="77777777" w:rsidTr="00486ACB">
        <w:tc>
          <w:tcPr>
            <w:tcW w:w="4788" w:type="dxa"/>
            <w:shd w:val="clear" w:color="auto" w:fill="BFBFBF" w:themeFill="background1" w:themeFillShade="BF"/>
          </w:tcPr>
          <w:p w14:paraId="2D9848BD" w14:textId="77777777" w:rsidR="00475D3E" w:rsidRPr="006A6209" w:rsidRDefault="00475D3E" w:rsidP="00A23E30">
            <w:pPr>
              <w:pStyle w:val="TableText"/>
              <w:spacing w:line="256" w:lineRule="auto"/>
              <w:rPr>
                <w:b/>
                <w:bCs/>
              </w:rPr>
            </w:pPr>
          </w:p>
        </w:tc>
        <w:tc>
          <w:tcPr>
            <w:tcW w:w="4788" w:type="dxa"/>
          </w:tcPr>
          <w:p w14:paraId="462B3B06" w14:textId="77777777" w:rsidR="00475D3E" w:rsidRPr="006A6209" w:rsidRDefault="00475D3E" w:rsidP="00A23E30">
            <w:pPr>
              <w:pStyle w:val="TableText"/>
              <w:spacing w:line="256" w:lineRule="auto"/>
              <w:rPr>
                <w:b/>
                <w:bCs/>
              </w:rPr>
            </w:pPr>
            <w:r w:rsidRPr="006A6209">
              <w:rPr>
                <w:b/>
                <w:bCs/>
              </w:rPr>
              <w:t>SDES</w:t>
            </w:r>
          </w:p>
        </w:tc>
      </w:tr>
      <w:tr w:rsidR="00475D3E" w:rsidRPr="006A6209" w14:paraId="5B15C1BD" w14:textId="77777777" w:rsidTr="00486ACB">
        <w:tc>
          <w:tcPr>
            <w:tcW w:w="4788" w:type="dxa"/>
            <w:shd w:val="clear" w:color="auto" w:fill="BFBFBF" w:themeFill="background1" w:themeFillShade="BF"/>
          </w:tcPr>
          <w:p w14:paraId="0137C28D" w14:textId="77777777" w:rsidR="00475D3E" w:rsidRPr="006A6209" w:rsidRDefault="00475D3E" w:rsidP="00A23E30">
            <w:pPr>
              <w:pStyle w:val="TableText"/>
              <w:spacing w:line="256" w:lineRule="auto"/>
              <w:rPr>
                <w:b/>
                <w:bCs/>
              </w:rPr>
            </w:pPr>
          </w:p>
        </w:tc>
        <w:tc>
          <w:tcPr>
            <w:tcW w:w="4788" w:type="dxa"/>
          </w:tcPr>
          <w:p w14:paraId="532F5D29" w14:textId="77777777" w:rsidR="00475D3E" w:rsidRPr="006A6209" w:rsidRDefault="00475D3E" w:rsidP="00A23E30">
            <w:pPr>
              <w:pStyle w:val="TableText"/>
              <w:spacing w:line="256" w:lineRule="auto"/>
              <w:rPr>
                <w:b/>
                <w:bCs/>
              </w:rPr>
            </w:pPr>
            <w:r w:rsidRPr="006A6209">
              <w:rPr>
                <w:b/>
                <w:bCs/>
              </w:rPr>
              <w:t>SDESCKNSTEP</w:t>
            </w:r>
          </w:p>
        </w:tc>
      </w:tr>
      <w:tr w:rsidR="00475D3E" w:rsidRPr="006A6209" w14:paraId="71D53B78" w14:textId="77777777" w:rsidTr="00486ACB">
        <w:tc>
          <w:tcPr>
            <w:tcW w:w="4788" w:type="dxa"/>
            <w:shd w:val="clear" w:color="auto" w:fill="BFBFBF" w:themeFill="background1" w:themeFillShade="BF"/>
          </w:tcPr>
          <w:p w14:paraId="6CB65EC7" w14:textId="77777777" w:rsidR="00475D3E" w:rsidRPr="006A6209" w:rsidRDefault="00475D3E" w:rsidP="00A23E30">
            <w:pPr>
              <w:pStyle w:val="TableText"/>
              <w:spacing w:line="256" w:lineRule="auto"/>
              <w:rPr>
                <w:b/>
                <w:bCs/>
              </w:rPr>
            </w:pPr>
          </w:p>
        </w:tc>
        <w:tc>
          <w:tcPr>
            <w:tcW w:w="4788" w:type="dxa"/>
          </w:tcPr>
          <w:p w14:paraId="2B5EE072" w14:textId="77777777" w:rsidR="00475D3E" w:rsidRPr="006A6209" w:rsidRDefault="00475D3E" w:rsidP="00A23E30">
            <w:pPr>
              <w:pStyle w:val="TableText"/>
              <w:spacing w:line="256" w:lineRule="auto"/>
              <w:rPr>
                <w:b/>
                <w:bCs/>
              </w:rPr>
            </w:pPr>
            <w:r w:rsidRPr="006A6209">
              <w:rPr>
                <w:b/>
                <w:bCs/>
              </w:rPr>
              <w:t>SDRRCLR</w:t>
            </w:r>
          </w:p>
        </w:tc>
      </w:tr>
    </w:tbl>
    <w:p w14:paraId="4D5E8D86" w14:textId="6A255D66" w:rsidR="00DD4565" w:rsidRPr="006A6209" w:rsidRDefault="00DD4565" w:rsidP="002037F1">
      <w:pPr>
        <w:pStyle w:val="Heading3"/>
      </w:pPr>
      <w:bookmarkStart w:id="393" w:name="_Ref79147219"/>
      <w:bookmarkStart w:id="394" w:name="_Toc164850100"/>
      <w:bookmarkEnd w:id="392"/>
      <w:r w:rsidRPr="006A6209">
        <w:t>Patch DG*5.3*1047 Routines</w:t>
      </w:r>
      <w:bookmarkEnd w:id="384"/>
      <w:bookmarkEnd w:id="385"/>
      <w:bookmarkEnd w:id="386"/>
      <w:bookmarkEnd w:id="387"/>
      <w:bookmarkEnd w:id="393"/>
      <w:bookmarkEnd w:id="394"/>
    </w:p>
    <w:p w14:paraId="3F6823FF"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This patch includes modifications and updates to the billing of Former Other Than Honorable (OTH) Patient Eligibility Change Report to include the Military Sexual Trauma (MST) column and Presumptive Psychosis Detail Report to update the header of the released prescription section.</w:t>
      </w:r>
    </w:p>
    <w:p w14:paraId="1939D112"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This patch introduces the new report Potential Presumptive Psychosis  Patient Report [DG POTEN PRESUMPT PSYCHOSIS] to identify patients who have been registered in VistA using the Presumptive Psychosis (PP) 'workaround' process since 38 United States Code (USC) 1702 was passed on 3/14/2013. The report is to be used by Registration/Enrollment users to identify PP patients without PP category and select the PP category for them.</w:t>
      </w:r>
    </w:p>
    <w:p w14:paraId="3FDB8AF0" w14:textId="7DDD73F9"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Additionally, this patch implements two modifications to support benefits provided by the Deborah Sampson Act for all Former Service Members (FSM) including those eligible for OTH benefits. Per the Deborah Sampson Act, FSMs who experienced MST are eligible for the full range of MST-related care, both mental health and other medical care.</w:t>
      </w:r>
    </w:p>
    <w:p w14:paraId="6864ACF9" w14:textId="12C55D8A"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The following modified routines are exported by DG*5.3*1047:</w:t>
      </w:r>
    </w:p>
    <w:p w14:paraId="794CB6ED"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DGOTHBT2</w:t>
      </w:r>
    </w:p>
    <w:p w14:paraId="0F12A693"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DGOTHBTN</w:t>
      </w:r>
    </w:p>
    <w:p w14:paraId="598D0E46"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DGOTHFS4</w:t>
      </w:r>
    </w:p>
    <w:p w14:paraId="1369681A"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DGOTHFSM</w:t>
      </w:r>
    </w:p>
    <w:p w14:paraId="4DCB6AA9"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DGPPDRX</w:t>
      </w:r>
    </w:p>
    <w:p w14:paraId="0FC7BE99"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The following new routines are exported by DG*5.3*1047:</w:t>
      </w:r>
    </w:p>
    <w:p w14:paraId="7CE7A7F4" w14:textId="5AFBCBD4"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DGPOTEN</w:t>
      </w:r>
    </w:p>
    <w:p w14:paraId="5AE1DFFE" w14:textId="77777777" w:rsidR="00E979BC" w:rsidRPr="006A6209" w:rsidRDefault="00E979BC" w:rsidP="002037F1">
      <w:pPr>
        <w:pStyle w:val="Heading3"/>
        <w:rPr>
          <w:lang w:eastAsia="en-US"/>
        </w:rPr>
      </w:pPr>
      <w:bookmarkStart w:id="395" w:name="_Toc80939786"/>
      <w:bookmarkStart w:id="396" w:name="_Ref80940383"/>
      <w:bookmarkStart w:id="397" w:name="_Ref80940384"/>
      <w:bookmarkStart w:id="398" w:name="_Ref81317800"/>
      <w:bookmarkStart w:id="399" w:name="_Toc81317911"/>
      <w:bookmarkStart w:id="400" w:name="_Toc164850101"/>
      <w:r w:rsidRPr="006A6209">
        <w:rPr>
          <w:lang w:eastAsia="en-US"/>
        </w:rPr>
        <w:t>Patch SD*5.3*792 Routines</w:t>
      </w:r>
      <w:bookmarkEnd w:id="395"/>
      <w:bookmarkEnd w:id="396"/>
      <w:bookmarkEnd w:id="397"/>
      <w:bookmarkEnd w:id="398"/>
      <w:bookmarkEnd w:id="399"/>
      <w:bookmarkEnd w:id="400"/>
    </w:p>
    <w:p w14:paraId="265AF38F"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 xml:space="preserve">VistA Scheduling (VS) Graphical User Interface (GUI) Release 1.7.10 and SD*5.3*792 include various enhancements and defect fixes, including fixes for: comments and provider information not correctly being carried over from a canceled/no-showed recall appointment to the new appointment request, the appointment type displaying incorrectly when viewing a new appointment request from a cancelled/no-showed recall appointment, an issue with Contact Attempt (CA) coloring on appointment requests created from cancelled/no-showed recall appointments, and an issue where the user would need to manually refresh the GUI after undoing 'no-show' to get the appointment back to 'scheduled'. </w:t>
      </w:r>
    </w:p>
    <w:p w14:paraId="0A3E7817"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Additional defects resolved include column order not being kept in the User Preferences, and an error in the Create Video Visit window where the required field Patient Integration Control Number (ICN) was missing in pre-production environments.</w:t>
      </w:r>
    </w:p>
    <w:p w14:paraId="1991B43E"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Enhancements in this release include updates to the code to reopen an appointment request only when certain cancellation reasons are used, open an appointment request when a recall appointment is no-showed, disable the 'Create video visit' button when a Video Visit Service (VVS) appointment already exists, disable the edit button when a VVS appointment does not exist, add 'Failure to Respond' as a disposition reason for SDEC requests, and display most recent CheckIn step status in the pending appointments list and time slot viewer in VS GUI. Patch SD*5.3*792 contains a post-install routine to correct Recall appointments with the incorrect provider, and updates Scheduling code so that appointments cannot be created without a resource.</w:t>
      </w:r>
    </w:p>
    <w:p w14:paraId="05BC769C"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 xml:space="preserve">The patch adds the following RPC: </w:t>
      </w:r>
    </w:p>
    <w:p w14:paraId="2A1EE81C"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SDES GET INSURANCE VERIFY REQ</w:t>
      </w:r>
    </w:p>
    <w:p w14:paraId="7EBB3ECD"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The patch updates the following existing RPCs:</w:t>
      </w:r>
    </w:p>
    <w:p w14:paraId="62BA3FE4" w14:textId="1D0C26ED"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 xml:space="preserve">SDES CLINIC RSC SEARCH JSON  </w:t>
      </w:r>
      <w:r w:rsidR="00F553F1" w:rsidRPr="006A6209">
        <w:rPr>
          <w:rFonts w:eastAsia="Times New Roman"/>
          <w:lang w:eastAsia="en-US"/>
        </w:rPr>
        <w:br/>
      </w:r>
      <w:r w:rsidRPr="006A6209">
        <w:rPr>
          <w:rFonts w:eastAsia="Times New Roman"/>
          <w:lang w:eastAsia="en-US"/>
        </w:rPr>
        <w:t>SDES EDIT CHECK-IN STEP</w:t>
      </w:r>
      <w:r w:rsidR="00F553F1" w:rsidRPr="006A6209">
        <w:rPr>
          <w:rFonts w:eastAsia="Times New Roman"/>
          <w:lang w:eastAsia="en-US"/>
        </w:rPr>
        <w:br/>
      </w:r>
      <w:r w:rsidRPr="006A6209">
        <w:rPr>
          <w:rFonts w:eastAsia="Times New Roman"/>
          <w:lang w:eastAsia="en-US"/>
        </w:rPr>
        <w:t>SDES GET APPT</w:t>
      </w:r>
      <w:r w:rsidR="00F553F1" w:rsidRPr="006A6209">
        <w:rPr>
          <w:rFonts w:eastAsia="Times New Roman"/>
          <w:lang w:eastAsia="en-US"/>
        </w:rPr>
        <w:br/>
      </w:r>
      <w:r w:rsidRPr="006A6209">
        <w:rPr>
          <w:rFonts w:eastAsia="Times New Roman"/>
          <w:lang w:eastAsia="en-US"/>
        </w:rPr>
        <w:t>SDES GET APPT CHECK-IN STEP</w:t>
      </w:r>
      <w:r w:rsidR="00F553F1" w:rsidRPr="006A6209">
        <w:rPr>
          <w:rFonts w:eastAsia="Times New Roman"/>
          <w:lang w:eastAsia="en-US"/>
        </w:rPr>
        <w:br/>
      </w:r>
      <w:r w:rsidRPr="006A6209">
        <w:rPr>
          <w:rFonts w:eastAsia="Times New Roman"/>
          <w:lang w:eastAsia="en-US"/>
        </w:rPr>
        <w:t xml:space="preserve">SDES GET APPT CHECK-IN STEPS </w:t>
      </w:r>
      <w:r w:rsidR="00F553F1" w:rsidRPr="006A6209">
        <w:rPr>
          <w:rFonts w:eastAsia="Times New Roman"/>
          <w:lang w:eastAsia="en-US"/>
        </w:rPr>
        <w:br/>
      </w:r>
      <w:r w:rsidRPr="006A6209">
        <w:rPr>
          <w:rFonts w:eastAsia="Times New Roman"/>
          <w:lang w:eastAsia="en-US"/>
        </w:rPr>
        <w:t>SDES GET APPTS BY CLINIC</w:t>
      </w:r>
      <w:r w:rsidR="00F553F1" w:rsidRPr="006A6209">
        <w:rPr>
          <w:rFonts w:eastAsia="Times New Roman"/>
          <w:lang w:eastAsia="en-US"/>
        </w:rPr>
        <w:br/>
      </w:r>
      <w:r w:rsidRPr="006A6209">
        <w:rPr>
          <w:rFonts w:eastAsia="Times New Roman"/>
          <w:lang w:eastAsia="en-US"/>
        </w:rPr>
        <w:t>SDES GET APPTS BY PATIENT</w:t>
      </w:r>
    </w:p>
    <w:p w14:paraId="6D3516B0" w14:textId="797ED08C"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SDES GET APPTS BY RESOURCE</w:t>
      </w:r>
      <w:r w:rsidR="00F553F1" w:rsidRPr="006A6209">
        <w:rPr>
          <w:rFonts w:eastAsia="Times New Roman"/>
          <w:lang w:eastAsia="en-US"/>
        </w:rPr>
        <w:br/>
      </w:r>
      <w:r w:rsidRPr="006A6209">
        <w:rPr>
          <w:rFonts w:eastAsia="Times New Roman"/>
          <w:lang w:eastAsia="en-US"/>
        </w:rPr>
        <w:t>SDES GET CHECK-IN STEP</w:t>
      </w:r>
      <w:r w:rsidR="00F553F1" w:rsidRPr="006A6209">
        <w:rPr>
          <w:rFonts w:eastAsia="Times New Roman"/>
          <w:lang w:eastAsia="en-US"/>
        </w:rPr>
        <w:br/>
      </w:r>
      <w:r w:rsidRPr="006A6209">
        <w:rPr>
          <w:rFonts w:eastAsia="Times New Roman"/>
          <w:lang w:eastAsia="en-US"/>
        </w:rPr>
        <w:t>SDES GET CHECK-IN STEPS</w:t>
      </w:r>
      <w:r w:rsidR="00F553F1" w:rsidRPr="006A6209">
        <w:rPr>
          <w:rFonts w:eastAsia="Times New Roman"/>
          <w:lang w:eastAsia="en-US"/>
        </w:rPr>
        <w:br/>
      </w:r>
      <w:r w:rsidRPr="006A6209">
        <w:rPr>
          <w:rFonts w:eastAsia="Times New Roman"/>
          <w:lang w:eastAsia="en-US"/>
        </w:rPr>
        <w:t xml:space="preserve">SDES SET APPT CHECK-IN STEP </w:t>
      </w:r>
      <w:r w:rsidR="00F553F1" w:rsidRPr="006A6209">
        <w:rPr>
          <w:rFonts w:eastAsia="Times New Roman"/>
          <w:lang w:eastAsia="en-US"/>
        </w:rPr>
        <w:br/>
      </w:r>
      <w:r w:rsidRPr="006A6209">
        <w:rPr>
          <w:rFonts w:eastAsia="Times New Roman"/>
          <w:lang w:eastAsia="en-US"/>
        </w:rPr>
        <w:t>SDES SET CHECK-IN STEP</w:t>
      </w:r>
    </w:p>
    <w:p w14:paraId="28B448DD"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The patch adds or updates the following routines:</w:t>
      </w:r>
    </w:p>
    <w:p w14:paraId="275C018E" w14:textId="429C86CC" w:rsidR="00E979BC" w:rsidRPr="006A6209" w:rsidRDefault="00E979BC" w:rsidP="00E979BC">
      <w:pPr>
        <w:pStyle w:val="Caption"/>
        <w:spacing w:before="0"/>
      </w:pPr>
      <w:bookmarkStart w:id="401" w:name="_Toc80940255"/>
      <w:bookmarkStart w:id="402" w:name="_Toc81318259"/>
      <w:bookmarkStart w:id="403" w:name="_Toc164849839"/>
      <w:r w:rsidRPr="006A6209">
        <w:t xml:space="preserve">Table </w:t>
      </w:r>
      <w:r w:rsidRPr="006A6209">
        <w:fldChar w:fldCharType="begin"/>
      </w:r>
      <w:r w:rsidRPr="006A6209">
        <w:instrText>SEQ Table \* ARABIC</w:instrText>
      </w:r>
      <w:r w:rsidRPr="006A6209">
        <w:fldChar w:fldCharType="separate"/>
      </w:r>
      <w:r w:rsidR="00127840">
        <w:rPr>
          <w:noProof/>
        </w:rPr>
        <w:t>32</w:t>
      </w:r>
      <w:r w:rsidRPr="006A6209">
        <w:fldChar w:fldCharType="end"/>
      </w:r>
      <w:r w:rsidRPr="006A6209">
        <w:t>: Patch SD*5.3*792 Routines</w:t>
      </w:r>
      <w:bookmarkEnd w:id="401"/>
      <w:bookmarkEnd w:id="402"/>
      <w:bookmarkEnd w:id="403"/>
    </w:p>
    <w:tbl>
      <w:tblPr>
        <w:tblStyle w:val="TableGrid20"/>
        <w:tblW w:w="9576" w:type="dxa"/>
        <w:tblLook w:val="04A0" w:firstRow="1" w:lastRow="0" w:firstColumn="1" w:lastColumn="0" w:noHBand="0" w:noVBand="1"/>
      </w:tblPr>
      <w:tblGrid>
        <w:gridCol w:w="4788"/>
        <w:gridCol w:w="4788"/>
      </w:tblGrid>
      <w:tr w:rsidR="00E979BC" w:rsidRPr="006A6209" w14:paraId="4CD3097F" w14:textId="77777777" w:rsidTr="0044447D">
        <w:trPr>
          <w:tblHeader/>
        </w:trPr>
        <w:tc>
          <w:tcPr>
            <w:tcW w:w="4788" w:type="dxa"/>
            <w:shd w:val="clear" w:color="auto" w:fill="E7E6E6" w:themeFill="background2"/>
            <w:hideMark/>
          </w:tcPr>
          <w:p w14:paraId="0FB47211" w14:textId="77777777" w:rsidR="00E979BC" w:rsidRPr="006A6209" w:rsidRDefault="00E979BC" w:rsidP="00A23E30">
            <w:pPr>
              <w:pStyle w:val="TableHeading"/>
            </w:pPr>
            <w:bookmarkStart w:id="404" w:name="_Hlk155331886"/>
            <w:r w:rsidRPr="006A6209">
              <w:t>New SD Routines</w:t>
            </w:r>
          </w:p>
        </w:tc>
        <w:tc>
          <w:tcPr>
            <w:tcW w:w="4788" w:type="dxa"/>
            <w:shd w:val="clear" w:color="auto" w:fill="E7E6E6" w:themeFill="background2"/>
            <w:hideMark/>
          </w:tcPr>
          <w:p w14:paraId="1888A29C" w14:textId="77777777" w:rsidR="00E979BC" w:rsidRPr="006A6209" w:rsidRDefault="00E979BC" w:rsidP="00A23E30">
            <w:pPr>
              <w:pStyle w:val="TableHeading"/>
            </w:pPr>
            <w:r w:rsidRPr="006A6209">
              <w:t>Modified SD Routines</w:t>
            </w:r>
          </w:p>
        </w:tc>
      </w:tr>
      <w:tr w:rsidR="00E979BC" w:rsidRPr="006A6209" w14:paraId="6579EC5A" w14:textId="77777777" w:rsidTr="00486ACB">
        <w:tc>
          <w:tcPr>
            <w:tcW w:w="4788" w:type="dxa"/>
            <w:shd w:val="clear" w:color="auto" w:fill="BFBFBF" w:themeFill="background1" w:themeFillShade="BF"/>
          </w:tcPr>
          <w:p w14:paraId="57202A46" w14:textId="77777777" w:rsidR="00E979BC" w:rsidRPr="006A6209" w:rsidRDefault="00E979BC" w:rsidP="00A23E30">
            <w:pPr>
              <w:pStyle w:val="TableText"/>
              <w:keepNext/>
              <w:keepLines/>
              <w:spacing w:line="256" w:lineRule="auto"/>
              <w:rPr>
                <w:b/>
                <w:bCs/>
              </w:rPr>
            </w:pPr>
            <w:r w:rsidRPr="006A6209">
              <w:rPr>
                <w:b/>
                <w:bCs/>
              </w:rPr>
              <w:t>SDESPATRPC</w:t>
            </w:r>
          </w:p>
        </w:tc>
        <w:tc>
          <w:tcPr>
            <w:tcW w:w="4788" w:type="dxa"/>
          </w:tcPr>
          <w:p w14:paraId="080290CE" w14:textId="77777777" w:rsidR="00E979BC" w:rsidRPr="006A6209" w:rsidRDefault="00E979BC" w:rsidP="00A23E30">
            <w:pPr>
              <w:pStyle w:val="TableText"/>
              <w:keepNext/>
              <w:keepLines/>
              <w:spacing w:line="256" w:lineRule="auto"/>
              <w:rPr>
                <w:b/>
                <w:bCs/>
              </w:rPr>
            </w:pPr>
            <w:r w:rsidRPr="006A6209">
              <w:rPr>
                <w:b/>
                <w:bCs/>
              </w:rPr>
              <w:t>SDEC08</w:t>
            </w:r>
          </w:p>
        </w:tc>
      </w:tr>
      <w:tr w:rsidR="00E979BC" w:rsidRPr="006A6209" w14:paraId="0C3F2256" w14:textId="77777777" w:rsidTr="00486ACB">
        <w:tc>
          <w:tcPr>
            <w:tcW w:w="4788" w:type="dxa"/>
            <w:shd w:val="clear" w:color="auto" w:fill="BFBFBF" w:themeFill="background1" w:themeFillShade="BF"/>
          </w:tcPr>
          <w:p w14:paraId="116D1768" w14:textId="77777777" w:rsidR="00E979BC" w:rsidRPr="006A6209" w:rsidRDefault="00E979BC" w:rsidP="00A23E30">
            <w:pPr>
              <w:pStyle w:val="TableText"/>
              <w:keepNext/>
              <w:keepLines/>
              <w:spacing w:line="256" w:lineRule="auto"/>
              <w:rPr>
                <w:b/>
                <w:bCs/>
              </w:rPr>
            </w:pPr>
          </w:p>
        </w:tc>
        <w:tc>
          <w:tcPr>
            <w:tcW w:w="4788" w:type="dxa"/>
          </w:tcPr>
          <w:p w14:paraId="2127BB0A" w14:textId="77777777" w:rsidR="00E979BC" w:rsidRPr="006A6209" w:rsidRDefault="00E979BC" w:rsidP="00A23E30">
            <w:pPr>
              <w:pStyle w:val="TableText"/>
              <w:keepNext/>
              <w:keepLines/>
              <w:spacing w:line="256" w:lineRule="auto"/>
              <w:rPr>
                <w:b/>
                <w:bCs/>
              </w:rPr>
            </w:pPr>
            <w:r w:rsidRPr="006A6209">
              <w:rPr>
                <w:b/>
                <w:bCs/>
              </w:rPr>
              <w:t>SDEC28</w:t>
            </w:r>
          </w:p>
        </w:tc>
      </w:tr>
      <w:tr w:rsidR="00E979BC" w:rsidRPr="006A6209" w14:paraId="5D07B6C1" w14:textId="77777777" w:rsidTr="00486ACB">
        <w:tc>
          <w:tcPr>
            <w:tcW w:w="4788" w:type="dxa"/>
            <w:shd w:val="clear" w:color="auto" w:fill="BFBFBF" w:themeFill="background1" w:themeFillShade="BF"/>
          </w:tcPr>
          <w:p w14:paraId="6D14FD74" w14:textId="77777777" w:rsidR="00E979BC" w:rsidRPr="006A6209" w:rsidRDefault="00E979BC" w:rsidP="00A23E30">
            <w:pPr>
              <w:pStyle w:val="TableText"/>
              <w:keepNext/>
              <w:keepLines/>
              <w:spacing w:line="256" w:lineRule="auto"/>
              <w:rPr>
                <w:b/>
                <w:bCs/>
              </w:rPr>
            </w:pPr>
          </w:p>
        </w:tc>
        <w:tc>
          <w:tcPr>
            <w:tcW w:w="4788" w:type="dxa"/>
          </w:tcPr>
          <w:p w14:paraId="594C3E87" w14:textId="77777777" w:rsidR="00E979BC" w:rsidRPr="006A6209" w:rsidRDefault="00E979BC" w:rsidP="00A23E30">
            <w:pPr>
              <w:pStyle w:val="TableText"/>
              <w:keepNext/>
              <w:keepLines/>
              <w:spacing w:line="256" w:lineRule="auto"/>
              <w:rPr>
                <w:b/>
                <w:bCs/>
              </w:rPr>
            </w:pPr>
            <w:r w:rsidRPr="006A6209">
              <w:rPr>
                <w:b/>
                <w:bCs/>
              </w:rPr>
              <w:t>SDEC31</w:t>
            </w:r>
          </w:p>
        </w:tc>
      </w:tr>
      <w:tr w:rsidR="00E979BC" w:rsidRPr="006A6209" w14:paraId="237E5D72" w14:textId="77777777" w:rsidTr="00486ACB">
        <w:tc>
          <w:tcPr>
            <w:tcW w:w="4788" w:type="dxa"/>
            <w:shd w:val="clear" w:color="auto" w:fill="BFBFBF" w:themeFill="background1" w:themeFillShade="BF"/>
          </w:tcPr>
          <w:p w14:paraId="0BFAF1AB" w14:textId="77777777" w:rsidR="00E979BC" w:rsidRPr="006A6209" w:rsidRDefault="00E979BC" w:rsidP="00A23E30">
            <w:pPr>
              <w:pStyle w:val="TableText"/>
              <w:keepNext/>
              <w:keepLines/>
              <w:spacing w:line="256" w:lineRule="auto"/>
              <w:rPr>
                <w:b/>
                <w:bCs/>
              </w:rPr>
            </w:pPr>
          </w:p>
        </w:tc>
        <w:tc>
          <w:tcPr>
            <w:tcW w:w="4788" w:type="dxa"/>
          </w:tcPr>
          <w:p w14:paraId="3515E1A6" w14:textId="77777777" w:rsidR="00E979BC" w:rsidRPr="006A6209" w:rsidRDefault="00E979BC" w:rsidP="00A23E30">
            <w:pPr>
              <w:pStyle w:val="TableText"/>
              <w:keepNext/>
              <w:keepLines/>
              <w:spacing w:line="256" w:lineRule="auto"/>
              <w:rPr>
                <w:b/>
                <w:bCs/>
              </w:rPr>
            </w:pPr>
            <w:r w:rsidRPr="006A6209">
              <w:rPr>
                <w:b/>
                <w:bCs/>
              </w:rPr>
              <w:t>SDEC50</w:t>
            </w:r>
          </w:p>
        </w:tc>
      </w:tr>
      <w:tr w:rsidR="00E979BC" w:rsidRPr="006A6209" w14:paraId="58FA01C6" w14:textId="77777777" w:rsidTr="00486ACB">
        <w:tc>
          <w:tcPr>
            <w:tcW w:w="4788" w:type="dxa"/>
            <w:shd w:val="clear" w:color="auto" w:fill="BFBFBF" w:themeFill="background1" w:themeFillShade="BF"/>
          </w:tcPr>
          <w:p w14:paraId="41D3A479" w14:textId="77777777" w:rsidR="00E979BC" w:rsidRPr="006A6209" w:rsidRDefault="00E979BC" w:rsidP="00A23E30">
            <w:pPr>
              <w:pStyle w:val="TableText"/>
              <w:keepNext/>
              <w:keepLines/>
              <w:spacing w:line="256" w:lineRule="auto"/>
              <w:rPr>
                <w:b/>
                <w:bCs/>
              </w:rPr>
            </w:pPr>
          </w:p>
        </w:tc>
        <w:tc>
          <w:tcPr>
            <w:tcW w:w="4788" w:type="dxa"/>
          </w:tcPr>
          <w:p w14:paraId="6F59896D" w14:textId="77777777" w:rsidR="00E979BC" w:rsidRPr="006A6209" w:rsidRDefault="00E979BC" w:rsidP="00A23E30">
            <w:pPr>
              <w:pStyle w:val="TableText"/>
              <w:spacing w:line="256" w:lineRule="auto"/>
              <w:rPr>
                <w:b/>
                <w:bCs/>
              </w:rPr>
            </w:pPr>
            <w:r w:rsidRPr="006A6209">
              <w:rPr>
                <w:b/>
                <w:bCs/>
              </w:rPr>
              <w:t>SDECAR</w:t>
            </w:r>
          </w:p>
        </w:tc>
      </w:tr>
      <w:tr w:rsidR="00E979BC" w:rsidRPr="006A6209" w14:paraId="4BACAFC5" w14:textId="77777777" w:rsidTr="00486ACB">
        <w:tc>
          <w:tcPr>
            <w:tcW w:w="4788" w:type="dxa"/>
            <w:shd w:val="clear" w:color="auto" w:fill="BFBFBF" w:themeFill="background1" w:themeFillShade="BF"/>
          </w:tcPr>
          <w:p w14:paraId="0A22E76B" w14:textId="77777777" w:rsidR="00E979BC" w:rsidRPr="006A6209" w:rsidRDefault="00E979BC" w:rsidP="00A23E30">
            <w:pPr>
              <w:pStyle w:val="TableText"/>
              <w:keepNext/>
              <w:keepLines/>
              <w:spacing w:line="256" w:lineRule="auto"/>
              <w:rPr>
                <w:b/>
                <w:bCs/>
              </w:rPr>
            </w:pPr>
          </w:p>
        </w:tc>
        <w:tc>
          <w:tcPr>
            <w:tcW w:w="4788" w:type="dxa"/>
          </w:tcPr>
          <w:p w14:paraId="7814A938" w14:textId="77777777" w:rsidR="00E979BC" w:rsidRPr="006A6209" w:rsidRDefault="00E979BC" w:rsidP="00A23E30">
            <w:pPr>
              <w:pStyle w:val="TableText"/>
              <w:spacing w:line="256" w:lineRule="auto"/>
              <w:rPr>
                <w:b/>
                <w:bCs/>
              </w:rPr>
            </w:pPr>
            <w:r w:rsidRPr="006A6209">
              <w:rPr>
                <w:b/>
                <w:bCs/>
              </w:rPr>
              <w:t>SDECRECREQ</w:t>
            </w:r>
          </w:p>
        </w:tc>
      </w:tr>
      <w:tr w:rsidR="00E979BC" w:rsidRPr="006A6209" w14:paraId="7C212F78" w14:textId="77777777" w:rsidTr="00486ACB">
        <w:tc>
          <w:tcPr>
            <w:tcW w:w="4788" w:type="dxa"/>
            <w:shd w:val="clear" w:color="auto" w:fill="BFBFBF" w:themeFill="background1" w:themeFillShade="BF"/>
          </w:tcPr>
          <w:p w14:paraId="3ADFFE18" w14:textId="77777777" w:rsidR="00E979BC" w:rsidRPr="006A6209" w:rsidRDefault="00E979BC" w:rsidP="00A23E30">
            <w:pPr>
              <w:pStyle w:val="TableText"/>
              <w:keepNext/>
              <w:keepLines/>
              <w:spacing w:line="256" w:lineRule="auto"/>
              <w:rPr>
                <w:b/>
                <w:bCs/>
              </w:rPr>
            </w:pPr>
          </w:p>
        </w:tc>
        <w:tc>
          <w:tcPr>
            <w:tcW w:w="4788" w:type="dxa"/>
          </w:tcPr>
          <w:p w14:paraId="3E23BD47" w14:textId="77777777" w:rsidR="00E979BC" w:rsidRPr="006A6209" w:rsidRDefault="00E979BC" w:rsidP="00A23E30">
            <w:pPr>
              <w:pStyle w:val="TableText"/>
              <w:spacing w:line="256" w:lineRule="auto"/>
              <w:rPr>
                <w:b/>
                <w:bCs/>
              </w:rPr>
            </w:pPr>
            <w:r w:rsidRPr="006A6209">
              <w:rPr>
                <w:b/>
                <w:bCs/>
              </w:rPr>
              <w:t>SDECVVS</w:t>
            </w:r>
          </w:p>
        </w:tc>
      </w:tr>
      <w:tr w:rsidR="00E979BC" w:rsidRPr="006A6209" w14:paraId="1DB484B1" w14:textId="77777777" w:rsidTr="00486ACB">
        <w:tc>
          <w:tcPr>
            <w:tcW w:w="4788" w:type="dxa"/>
            <w:shd w:val="clear" w:color="auto" w:fill="BFBFBF" w:themeFill="background1" w:themeFillShade="BF"/>
          </w:tcPr>
          <w:p w14:paraId="20271744" w14:textId="77777777" w:rsidR="00E979BC" w:rsidRPr="006A6209" w:rsidRDefault="00E979BC" w:rsidP="00A23E30">
            <w:pPr>
              <w:pStyle w:val="TableText"/>
              <w:spacing w:line="256" w:lineRule="auto"/>
              <w:rPr>
                <w:b/>
                <w:bCs/>
              </w:rPr>
            </w:pPr>
          </w:p>
        </w:tc>
        <w:tc>
          <w:tcPr>
            <w:tcW w:w="4788" w:type="dxa"/>
          </w:tcPr>
          <w:p w14:paraId="16B44B2C" w14:textId="77777777" w:rsidR="00E979BC" w:rsidRPr="006A6209" w:rsidRDefault="00E979BC" w:rsidP="00A23E30">
            <w:pPr>
              <w:pStyle w:val="TableText"/>
              <w:spacing w:line="256" w:lineRule="auto"/>
              <w:rPr>
                <w:b/>
                <w:bCs/>
              </w:rPr>
            </w:pPr>
            <w:r w:rsidRPr="006A6209">
              <w:rPr>
                <w:b/>
                <w:bCs/>
              </w:rPr>
              <w:t>SDES</w:t>
            </w:r>
          </w:p>
        </w:tc>
      </w:tr>
      <w:tr w:rsidR="00E979BC" w:rsidRPr="006A6209" w14:paraId="202E004B" w14:textId="77777777" w:rsidTr="00486ACB">
        <w:tc>
          <w:tcPr>
            <w:tcW w:w="4788" w:type="dxa"/>
            <w:shd w:val="clear" w:color="auto" w:fill="BFBFBF" w:themeFill="background1" w:themeFillShade="BF"/>
          </w:tcPr>
          <w:p w14:paraId="31534C80" w14:textId="77777777" w:rsidR="00E979BC" w:rsidRPr="006A6209" w:rsidRDefault="00E979BC" w:rsidP="00A23E30">
            <w:pPr>
              <w:pStyle w:val="TableText"/>
              <w:spacing w:line="256" w:lineRule="auto"/>
              <w:rPr>
                <w:b/>
                <w:bCs/>
              </w:rPr>
            </w:pPr>
          </w:p>
        </w:tc>
        <w:tc>
          <w:tcPr>
            <w:tcW w:w="4788" w:type="dxa"/>
          </w:tcPr>
          <w:p w14:paraId="63AA87F0" w14:textId="77777777" w:rsidR="00E979BC" w:rsidRPr="006A6209" w:rsidRDefault="00E979BC" w:rsidP="00A23E30">
            <w:pPr>
              <w:pStyle w:val="TableText"/>
              <w:spacing w:line="256" w:lineRule="auto"/>
              <w:rPr>
                <w:b/>
                <w:bCs/>
              </w:rPr>
            </w:pPr>
            <w:r w:rsidRPr="006A6209">
              <w:rPr>
                <w:b/>
                <w:bCs/>
              </w:rPr>
              <w:t>SDESCKNSTEP</w:t>
            </w:r>
          </w:p>
        </w:tc>
      </w:tr>
      <w:tr w:rsidR="00E979BC" w:rsidRPr="006A6209" w14:paraId="3504A1E0" w14:textId="77777777" w:rsidTr="00486ACB">
        <w:tc>
          <w:tcPr>
            <w:tcW w:w="4788" w:type="dxa"/>
            <w:shd w:val="clear" w:color="auto" w:fill="BFBFBF" w:themeFill="background1" w:themeFillShade="BF"/>
          </w:tcPr>
          <w:p w14:paraId="1FCE0BA0" w14:textId="77777777" w:rsidR="00E979BC" w:rsidRPr="006A6209" w:rsidRDefault="00E979BC" w:rsidP="00A23E30">
            <w:pPr>
              <w:pStyle w:val="TableText"/>
              <w:spacing w:line="256" w:lineRule="auto"/>
              <w:rPr>
                <w:b/>
                <w:bCs/>
              </w:rPr>
            </w:pPr>
          </w:p>
        </w:tc>
        <w:tc>
          <w:tcPr>
            <w:tcW w:w="4788" w:type="dxa"/>
          </w:tcPr>
          <w:p w14:paraId="3EA0AC74" w14:textId="77777777" w:rsidR="00E979BC" w:rsidRPr="006A6209" w:rsidRDefault="00E979BC" w:rsidP="00A23E30">
            <w:pPr>
              <w:pStyle w:val="TableText"/>
              <w:spacing w:line="256" w:lineRule="auto"/>
              <w:rPr>
                <w:b/>
                <w:bCs/>
              </w:rPr>
            </w:pPr>
            <w:r w:rsidRPr="006A6209">
              <w:rPr>
                <w:b/>
                <w:bCs/>
              </w:rPr>
              <w:t>SDM1A</w:t>
            </w:r>
          </w:p>
        </w:tc>
      </w:tr>
    </w:tbl>
    <w:p w14:paraId="06D28CF5" w14:textId="77777777" w:rsidR="00F553F1" w:rsidRPr="006A6209" w:rsidRDefault="00F553F1" w:rsidP="002037F1">
      <w:pPr>
        <w:pStyle w:val="Heading3"/>
      </w:pPr>
      <w:bookmarkStart w:id="405" w:name="_Ref81984710"/>
      <w:bookmarkStart w:id="406" w:name="_Toc81994943"/>
      <w:bookmarkStart w:id="407" w:name="_Toc164850102"/>
      <w:bookmarkStart w:id="408" w:name="_Ref75423970"/>
      <w:bookmarkEnd w:id="404"/>
      <w:r w:rsidRPr="006A6209">
        <w:t>Patch DG*5.3*1045 Routines</w:t>
      </w:r>
      <w:bookmarkEnd w:id="405"/>
      <w:bookmarkEnd w:id="406"/>
      <w:bookmarkEnd w:id="407"/>
    </w:p>
    <w:p w14:paraId="567640A2" w14:textId="77777777" w:rsidR="00F553F1" w:rsidRPr="006A6209" w:rsidRDefault="00F553F1" w:rsidP="00F553F1">
      <w:pPr>
        <w:autoSpaceDE w:val="0"/>
        <w:autoSpaceDN w:val="0"/>
        <w:adjustRightInd w:val="0"/>
        <w:spacing w:before="120"/>
        <w:rPr>
          <w:rFonts w:eastAsia="Times New Roman"/>
          <w:lang w:eastAsia="en-US"/>
        </w:rPr>
      </w:pPr>
      <w:r w:rsidRPr="006A6209">
        <w:rPr>
          <w:rFonts w:eastAsia="Times New Roman"/>
          <w:lang w:eastAsia="en-US"/>
        </w:rPr>
        <w:t>Patch DG*5.3*1045 modifies the routine DGENUPL7 to not trigger an ORU-Z07 HL7 message when the ENROLLMENT STATUS (#.04) field in the PATIENT ENROLLMENT (#27.11) file is NOT ELIGIBLE;INELIGIBLE DATE and the SOURCE OF ENROLLMENT (#.03) field in the PATIENT ENROLLMENT (#27.11) file is VAMC.</w:t>
      </w:r>
    </w:p>
    <w:p w14:paraId="119A7872" w14:textId="40861BE8" w:rsidR="00F553F1" w:rsidRPr="006A6209" w:rsidRDefault="00F553F1" w:rsidP="00F553F1">
      <w:pPr>
        <w:autoSpaceDE w:val="0"/>
        <w:autoSpaceDN w:val="0"/>
        <w:adjustRightInd w:val="0"/>
        <w:spacing w:before="120"/>
        <w:rPr>
          <w:rFonts w:eastAsia="Times New Roman"/>
          <w:lang w:eastAsia="en-US"/>
        </w:rPr>
      </w:pPr>
      <w:r w:rsidRPr="006A6209">
        <w:rPr>
          <w:rFonts w:eastAsia="Times New Roman"/>
          <w:lang w:eastAsia="en-US"/>
        </w:rPr>
        <w:t>Routine DGEN is modified to retrieve the Ineligible Reason and set the Enrollment Status to 20 (NOT ELIGIBLE;INELIGIBLE DATE) if the Ineligible Date and Ineligible Reason are populated in the patient record. DGENA1A is modified to set the Enrollment Status to 20 for Registration Only Patients when the Ineligible Date is blank. DGENA6 is modified to set the Enrollment Status to “Registration Only” when the Ineligible Date is blank.</w:t>
      </w:r>
      <w:r w:rsidR="001269D8" w:rsidRPr="006A6209">
        <w:rPr>
          <w:rFonts w:eastAsia="Times New Roman"/>
          <w:lang w:eastAsia="en-US"/>
        </w:rPr>
        <w:t xml:space="preserve"> DGREG is modified with logic to correctly create a patient enrollment record for Ineligible Date.</w:t>
      </w:r>
    </w:p>
    <w:p w14:paraId="6E0B6EF9" w14:textId="77777777" w:rsidR="00F553F1" w:rsidRPr="006A6209" w:rsidRDefault="00F553F1" w:rsidP="00F553F1">
      <w:pPr>
        <w:autoSpaceDE w:val="0"/>
        <w:autoSpaceDN w:val="0"/>
        <w:adjustRightInd w:val="0"/>
        <w:spacing w:before="120"/>
        <w:rPr>
          <w:rFonts w:eastAsia="Times New Roman"/>
          <w:lang w:eastAsia="en-US"/>
        </w:rPr>
      </w:pPr>
      <w:r w:rsidRPr="006A6209">
        <w:rPr>
          <w:rFonts w:eastAsia="Times New Roman"/>
          <w:lang w:eastAsia="en-US"/>
        </w:rPr>
        <w:t>The consistency checker routine DGRPC is modified to set the Appointment Request fields to null if there is no Ineligible Date.</w:t>
      </w:r>
    </w:p>
    <w:p w14:paraId="47AD4430" w14:textId="7C5F2638" w:rsidR="00F553F1" w:rsidRPr="006A6209" w:rsidRDefault="00F553F1" w:rsidP="00F553F1">
      <w:pPr>
        <w:autoSpaceDE w:val="0"/>
        <w:autoSpaceDN w:val="0"/>
        <w:adjustRightInd w:val="0"/>
        <w:spacing w:before="120"/>
        <w:rPr>
          <w:rFonts w:eastAsia="Times New Roman"/>
          <w:lang w:eastAsia="en-US"/>
        </w:rPr>
      </w:pPr>
      <w:r w:rsidRPr="006A6209">
        <w:rPr>
          <w:rFonts w:eastAsia="Times New Roman"/>
          <w:lang w:eastAsia="en-US"/>
        </w:rPr>
        <w:t>Routine DGENA2 is modified to retain the existing value for the PT APPLIED FOR ENROLLMENT? (#.14) field in the PATIENT ENROLLMENT (#27.11) file when a new enrollment record is created.</w:t>
      </w:r>
    </w:p>
    <w:p w14:paraId="0E8D0227" w14:textId="5DC83D67" w:rsidR="00DA0A12" w:rsidRPr="006A6209" w:rsidRDefault="00DA0A12" w:rsidP="002037F1">
      <w:pPr>
        <w:pStyle w:val="Heading3"/>
      </w:pPr>
      <w:bookmarkStart w:id="409" w:name="_Ref83032092"/>
      <w:bookmarkStart w:id="410" w:name="_Toc83138763"/>
      <w:bookmarkStart w:id="411" w:name="_Toc83199019"/>
      <w:bookmarkStart w:id="412" w:name="_Toc164850103"/>
      <w:r w:rsidRPr="006A6209">
        <w:t xml:space="preserve">Patch </w:t>
      </w:r>
      <w:r w:rsidR="0040387D" w:rsidRPr="006A6209">
        <w:t>SD</w:t>
      </w:r>
      <w:r w:rsidRPr="006A6209">
        <w:t>*5.3*794 Routines</w:t>
      </w:r>
      <w:bookmarkEnd w:id="409"/>
      <w:bookmarkEnd w:id="410"/>
      <w:bookmarkEnd w:id="411"/>
      <w:bookmarkEnd w:id="412"/>
    </w:p>
    <w:p w14:paraId="52983C47" w14:textId="77777777" w:rsidR="00DA0A12" w:rsidRPr="006A6209" w:rsidRDefault="00DA0A12" w:rsidP="00DA0A12">
      <w:pPr>
        <w:pStyle w:val="BodyText"/>
        <w:spacing w:after="0"/>
      </w:pPr>
      <w:r w:rsidRPr="006A6209">
        <w:t>VistA Scheduling (VS) Graphical User Interface (GUI) Release 1.7.11 includes several defect corrections and enhancements. This version fixes an issue where undoing a 'no-show' on a Consult was leaving the request in the Request Management (RM) grid, improves the RM grid so that requests with bad or missing data are excluded when loading requests to the RM grid, rather than ALL appointment requests in the case that one of the requests has missing or bad data, resolves a benign error that occurs when canceling a consult, and addresses an issue with redundant data on no-show for consults/procedures. This release also adds check-in steps completed to the Expand Entry view of an appointment, and adds logic so that if there are two cancelled appointments at the same date/time for the same patient, only the newest cancelled appointment will have Expand Entry available, and if there is a cancelled and scheduled appointment at the same date and time, then only the scheduled appointment will have Expand Entry available.</w:t>
      </w:r>
    </w:p>
    <w:p w14:paraId="354D4CC8" w14:textId="77777777" w:rsidR="00DA0A12" w:rsidRPr="006A6209" w:rsidRDefault="00DA0A12" w:rsidP="00DA0A12">
      <w:pPr>
        <w:pStyle w:val="BodyText"/>
        <w:rPr>
          <w:color w:val="000000" w:themeColor="text1"/>
        </w:rPr>
      </w:pPr>
      <w:r w:rsidRPr="006A6209">
        <w:rPr>
          <w:color w:val="000000" w:themeColor="text1"/>
        </w:rPr>
        <w:t xml:space="preserve">The patch adds the following RPCs: </w:t>
      </w:r>
    </w:p>
    <w:p w14:paraId="71875817" w14:textId="77777777" w:rsidR="00DA0A12" w:rsidRPr="006A6209" w:rsidRDefault="00DA0A12" w:rsidP="00DA0A12">
      <w:pPr>
        <w:pStyle w:val="BodyText"/>
        <w:rPr>
          <w:color w:val="000000" w:themeColor="text1"/>
          <w:kern w:val="32"/>
        </w:rPr>
      </w:pPr>
      <w:r w:rsidRPr="006A6209">
        <w:rPr>
          <w:color w:val="000000" w:themeColor="text1"/>
          <w:kern w:val="32"/>
        </w:rPr>
        <w:t>SDES DISPOSITION APPT REQ</w:t>
      </w:r>
      <w:r w:rsidRPr="006A6209">
        <w:rPr>
          <w:color w:val="000000" w:themeColor="text1"/>
          <w:kern w:val="32"/>
        </w:rPr>
        <w:br/>
        <w:t>SDES GET APPT REQ BY IEN</w:t>
      </w:r>
      <w:r w:rsidRPr="006A6209">
        <w:rPr>
          <w:color w:val="000000" w:themeColor="text1"/>
          <w:kern w:val="32"/>
        </w:rPr>
        <w:br/>
        <w:t>SDES GET APPT REQ BY PATIENT</w:t>
      </w:r>
      <w:r w:rsidRPr="006A6209">
        <w:rPr>
          <w:color w:val="000000" w:themeColor="text1"/>
          <w:kern w:val="32"/>
        </w:rPr>
        <w:br/>
        <w:t>SDES SET APPT REQ CREATE</w:t>
      </w:r>
      <w:r w:rsidRPr="006A6209">
        <w:rPr>
          <w:color w:val="000000" w:themeColor="text1"/>
          <w:kern w:val="32"/>
        </w:rPr>
        <w:br/>
        <w:t>SDES SET APPT REQ UPDATE</w:t>
      </w:r>
    </w:p>
    <w:p w14:paraId="704B5679" w14:textId="77777777" w:rsidR="00DA0A12" w:rsidRPr="006A6209" w:rsidRDefault="00DA0A12" w:rsidP="00DA0A12">
      <w:pPr>
        <w:pStyle w:val="BodyText"/>
        <w:rPr>
          <w:color w:val="000000" w:themeColor="text1"/>
          <w:kern w:val="32"/>
        </w:rPr>
      </w:pPr>
      <w:r w:rsidRPr="006A6209">
        <w:rPr>
          <w:color w:val="000000" w:themeColor="text1"/>
          <w:kern w:val="32"/>
        </w:rPr>
        <w:t>The patch updates the following existing RPCs:</w:t>
      </w:r>
    </w:p>
    <w:p w14:paraId="1541645C" w14:textId="77777777" w:rsidR="00DA0A12" w:rsidRPr="006A6209" w:rsidRDefault="00DA0A12" w:rsidP="00DA0A12">
      <w:pPr>
        <w:pStyle w:val="BodyText"/>
        <w:spacing w:after="0"/>
        <w:rPr>
          <w:color w:val="000000" w:themeColor="text1"/>
          <w:kern w:val="32"/>
        </w:rPr>
      </w:pPr>
      <w:r w:rsidRPr="006A6209">
        <w:rPr>
          <w:color w:val="000000" w:themeColor="text1"/>
          <w:kern w:val="32"/>
        </w:rPr>
        <w:t>SDEC EP DEMOGRAPHICS</w:t>
      </w:r>
    </w:p>
    <w:p w14:paraId="08B3CF67" w14:textId="77777777" w:rsidR="00DA0A12" w:rsidRPr="006A6209" w:rsidRDefault="00DA0A12" w:rsidP="00DA0A12">
      <w:pPr>
        <w:pStyle w:val="BodyText"/>
        <w:rPr>
          <w:color w:val="000000" w:themeColor="text1"/>
        </w:rPr>
      </w:pPr>
      <w:r w:rsidRPr="006A6209">
        <w:rPr>
          <w:color w:val="000000" w:themeColor="text1"/>
        </w:rPr>
        <w:t>The patch adds or updates the following routines:</w:t>
      </w:r>
    </w:p>
    <w:p w14:paraId="75285BCF" w14:textId="4362452E" w:rsidR="00DA0A12" w:rsidRPr="006A6209" w:rsidRDefault="00DA0A12" w:rsidP="00DA0A12">
      <w:pPr>
        <w:pStyle w:val="Caption"/>
        <w:spacing w:before="0" w:after="0"/>
      </w:pPr>
      <w:bookmarkStart w:id="413" w:name="_Toc83138564"/>
      <w:bookmarkStart w:id="414" w:name="_Toc83199368"/>
      <w:bookmarkStart w:id="415" w:name="_Toc164849840"/>
      <w:r w:rsidRPr="006A6209">
        <w:t xml:space="preserve">Table </w:t>
      </w:r>
      <w:r w:rsidRPr="006A6209">
        <w:fldChar w:fldCharType="begin"/>
      </w:r>
      <w:r w:rsidRPr="006A6209">
        <w:instrText>SEQ Table \* ARABIC</w:instrText>
      </w:r>
      <w:r w:rsidRPr="006A6209">
        <w:fldChar w:fldCharType="separate"/>
      </w:r>
      <w:r w:rsidR="00127840">
        <w:rPr>
          <w:noProof/>
        </w:rPr>
        <w:t>33</w:t>
      </w:r>
      <w:r w:rsidRPr="006A6209">
        <w:fldChar w:fldCharType="end"/>
      </w:r>
      <w:r w:rsidRPr="006A6209">
        <w:t>: Patch SD*5.3*794 Routines</w:t>
      </w:r>
      <w:bookmarkEnd w:id="413"/>
      <w:bookmarkEnd w:id="414"/>
      <w:bookmarkEnd w:id="415"/>
    </w:p>
    <w:tbl>
      <w:tblPr>
        <w:tblStyle w:val="TableGrid20"/>
        <w:tblW w:w="9576" w:type="dxa"/>
        <w:tblLook w:val="04A0" w:firstRow="1" w:lastRow="0" w:firstColumn="1" w:lastColumn="0" w:noHBand="0" w:noVBand="1"/>
      </w:tblPr>
      <w:tblGrid>
        <w:gridCol w:w="4788"/>
        <w:gridCol w:w="4788"/>
      </w:tblGrid>
      <w:tr w:rsidR="00DA0A12" w:rsidRPr="006A6209" w14:paraId="2F6070F7" w14:textId="77777777" w:rsidTr="0044447D">
        <w:trPr>
          <w:tblHeader/>
        </w:trPr>
        <w:tc>
          <w:tcPr>
            <w:tcW w:w="4788" w:type="dxa"/>
            <w:shd w:val="clear" w:color="auto" w:fill="E7E6E6" w:themeFill="background2"/>
            <w:hideMark/>
          </w:tcPr>
          <w:p w14:paraId="285719A6" w14:textId="77777777" w:rsidR="00DA0A12" w:rsidRPr="006A6209" w:rsidRDefault="00DA0A12" w:rsidP="00A23E30">
            <w:pPr>
              <w:pStyle w:val="TableHeading"/>
            </w:pPr>
            <w:bookmarkStart w:id="416" w:name="_Hlk155331888"/>
            <w:r w:rsidRPr="006A6209">
              <w:t>New SD Routines</w:t>
            </w:r>
          </w:p>
        </w:tc>
        <w:tc>
          <w:tcPr>
            <w:tcW w:w="4788" w:type="dxa"/>
            <w:shd w:val="clear" w:color="auto" w:fill="E7E6E6" w:themeFill="background2"/>
            <w:hideMark/>
          </w:tcPr>
          <w:p w14:paraId="307FBC1D" w14:textId="77777777" w:rsidR="00DA0A12" w:rsidRPr="006A6209" w:rsidRDefault="00DA0A12" w:rsidP="00A23E30">
            <w:pPr>
              <w:pStyle w:val="TableHeading"/>
            </w:pPr>
            <w:r w:rsidRPr="006A6209">
              <w:t>Modified SD Routines</w:t>
            </w:r>
          </w:p>
        </w:tc>
      </w:tr>
      <w:tr w:rsidR="00DA0A12" w:rsidRPr="006A6209" w14:paraId="008E9F2F" w14:textId="77777777" w:rsidTr="00486ACB">
        <w:tc>
          <w:tcPr>
            <w:tcW w:w="4788" w:type="dxa"/>
            <w:shd w:val="clear" w:color="auto" w:fill="BFBFBF" w:themeFill="background1" w:themeFillShade="BF"/>
          </w:tcPr>
          <w:p w14:paraId="21DA71B3" w14:textId="77777777" w:rsidR="00DA0A12" w:rsidRPr="006A6209" w:rsidRDefault="00DA0A12" w:rsidP="00A23E30">
            <w:pPr>
              <w:pStyle w:val="TableText"/>
              <w:keepNext/>
              <w:keepLines/>
              <w:spacing w:line="256" w:lineRule="auto"/>
              <w:rPr>
                <w:b/>
                <w:bCs/>
              </w:rPr>
            </w:pPr>
            <w:r w:rsidRPr="006A6209">
              <w:rPr>
                <w:b/>
                <w:bCs/>
              </w:rPr>
              <w:t>SDESAPTREQSET</w:t>
            </w:r>
          </w:p>
        </w:tc>
        <w:tc>
          <w:tcPr>
            <w:tcW w:w="4788" w:type="dxa"/>
          </w:tcPr>
          <w:p w14:paraId="54489BD2" w14:textId="77777777" w:rsidR="00DA0A12" w:rsidRPr="006A6209" w:rsidRDefault="00DA0A12" w:rsidP="00A23E30">
            <w:pPr>
              <w:pStyle w:val="TableText"/>
              <w:keepNext/>
              <w:keepLines/>
              <w:spacing w:line="256" w:lineRule="auto"/>
              <w:rPr>
                <w:b/>
                <w:bCs/>
              </w:rPr>
            </w:pPr>
            <w:r w:rsidRPr="006A6209">
              <w:rPr>
                <w:b/>
                <w:bCs/>
              </w:rPr>
              <w:t>SDEC31</w:t>
            </w:r>
          </w:p>
        </w:tc>
      </w:tr>
      <w:tr w:rsidR="00DA0A12" w:rsidRPr="006A6209" w14:paraId="4B4B0F96" w14:textId="77777777" w:rsidTr="00486ACB">
        <w:tc>
          <w:tcPr>
            <w:tcW w:w="4788" w:type="dxa"/>
            <w:shd w:val="clear" w:color="auto" w:fill="BFBFBF" w:themeFill="background1" w:themeFillShade="BF"/>
          </w:tcPr>
          <w:p w14:paraId="7A7D8405" w14:textId="77777777" w:rsidR="00DA0A12" w:rsidRPr="006A6209" w:rsidRDefault="00DA0A12" w:rsidP="00A23E30">
            <w:pPr>
              <w:pStyle w:val="TableText"/>
              <w:keepNext/>
              <w:keepLines/>
              <w:spacing w:line="256" w:lineRule="auto"/>
              <w:rPr>
                <w:b/>
                <w:bCs/>
              </w:rPr>
            </w:pPr>
            <w:r w:rsidRPr="006A6209">
              <w:rPr>
                <w:b/>
                <w:bCs/>
              </w:rPr>
              <w:t>SDESARCLOSE</w:t>
            </w:r>
          </w:p>
        </w:tc>
        <w:tc>
          <w:tcPr>
            <w:tcW w:w="4788" w:type="dxa"/>
          </w:tcPr>
          <w:p w14:paraId="3C3EABA1" w14:textId="77777777" w:rsidR="00DA0A12" w:rsidRPr="006A6209" w:rsidRDefault="00DA0A12" w:rsidP="00A23E30">
            <w:pPr>
              <w:pStyle w:val="TableText"/>
              <w:keepNext/>
              <w:keepLines/>
              <w:spacing w:line="256" w:lineRule="auto"/>
              <w:rPr>
                <w:b/>
                <w:bCs/>
              </w:rPr>
            </w:pPr>
            <w:r w:rsidRPr="006A6209">
              <w:rPr>
                <w:b/>
                <w:bCs/>
              </w:rPr>
              <w:t>SDECEPT</w:t>
            </w:r>
          </w:p>
        </w:tc>
      </w:tr>
      <w:tr w:rsidR="00DA0A12" w:rsidRPr="006A6209" w14:paraId="1DE99FE2" w14:textId="77777777" w:rsidTr="00486ACB">
        <w:tc>
          <w:tcPr>
            <w:tcW w:w="4788" w:type="dxa"/>
            <w:shd w:val="clear" w:color="auto" w:fill="BFBFBF" w:themeFill="background1" w:themeFillShade="BF"/>
          </w:tcPr>
          <w:p w14:paraId="19A1CE01" w14:textId="77777777" w:rsidR="00DA0A12" w:rsidRPr="006A6209" w:rsidRDefault="00DA0A12" w:rsidP="00A23E30">
            <w:pPr>
              <w:pStyle w:val="TableText"/>
              <w:keepNext/>
              <w:keepLines/>
              <w:spacing w:line="256" w:lineRule="auto"/>
              <w:rPr>
                <w:b/>
                <w:bCs/>
              </w:rPr>
            </w:pPr>
            <w:r w:rsidRPr="006A6209">
              <w:rPr>
                <w:b/>
                <w:bCs/>
              </w:rPr>
              <w:t>SDESARGET</w:t>
            </w:r>
          </w:p>
        </w:tc>
        <w:tc>
          <w:tcPr>
            <w:tcW w:w="4788" w:type="dxa"/>
          </w:tcPr>
          <w:p w14:paraId="6F68AE0A" w14:textId="77777777" w:rsidR="00DA0A12" w:rsidRPr="006A6209" w:rsidRDefault="00DA0A12" w:rsidP="00A23E30">
            <w:pPr>
              <w:pStyle w:val="TableText"/>
              <w:keepNext/>
              <w:keepLines/>
              <w:spacing w:line="256" w:lineRule="auto"/>
              <w:rPr>
                <w:b/>
                <w:bCs/>
              </w:rPr>
            </w:pPr>
            <w:r w:rsidRPr="006A6209">
              <w:rPr>
                <w:b/>
                <w:bCs/>
              </w:rPr>
              <w:t>SDES</w:t>
            </w:r>
          </w:p>
        </w:tc>
      </w:tr>
      <w:tr w:rsidR="00DA0A12" w:rsidRPr="006A6209" w14:paraId="7F640126" w14:textId="77777777" w:rsidTr="00486ACB">
        <w:tc>
          <w:tcPr>
            <w:tcW w:w="4788" w:type="dxa"/>
            <w:shd w:val="clear" w:color="auto" w:fill="BFBFBF" w:themeFill="background1" w:themeFillShade="BF"/>
          </w:tcPr>
          <w:p w14:paraId="26A76A75" w14:textId="77777777" w:rsidR="00DA0A12" w:rsidRPr="006A6209" w:rsidRDefault="00DA0A12" w:rsidP="00A23E30">
            <w:pPr>
              <w:pStyle w:val="TableText"/>
              <w:keepNext/>
              <w:keepLines/>
              <w:spacing w:line="256" w:lineRule="auto"/>
              <w:rPr>
                <w:b/>
                <w:bCs/>
              </w:rPr>
            </w:pPr>
          </w:p>
        </w:tc>
        <w:tc>
          <w:tcPr>
            <w:tcW w:w="4788" w:type="dxa"/>
          </w:tcPr>
          <w:p w14:paraId="7FABDDAC" w14:textId="77777777" w:rsidR="00DA0A12" w:rsidRPr="006A6209" w:rsidRDefault="00DA0A12" w:rsidP="00A23E30">
            <w:pPr>
              <w:pStyle w:val="TableText"/>
              <w:keepNext/>
              <w:keepLines/>
              <w:spacing w:line="256" w:lineRule="auto"/>
              <w:rPr>
                <w:b/>
                <w:bCs/>
              </w:rPr>
            </w:pPr>
            <w:r w:rsidRPr="006A6209">
              <w:rPr>
                <w:b/>
                <w:bCs/>
              </w:rPr>
              <w:t>SDESJSON</w:t>
            </w:r>
          </w:p>
        </w:tc>
      </w:tr>
      <w:tr w:rsidR="00DA0A12" w:rsidRPr="006A6209" w14:paraId="1BE78C77" w14:textId="77777777" w:rsidTr="00486ACB">
        <w:tc>
          <w:tcPr>
            <w:tcW w:w="4788" w:type="dxa"/>
            <w:shd w:val="clear" w:color="auto" w:fill="BFBFBF" w:themeFill="background1" w:themeFillShade="BF"/>
          </w:tcPr>
          <w:p w14:paraId="3A8CFDC6" w14:textId="77777777" w:rsidR="00DA0A12" w:rsidRPr="006A6209" w:rsidRDefault="00DA0A12" w:rsidP="00A23E30">
            <w:pPr>
              <w:pStyle w:val="TableText"/>
              <w:spacing w:line="256" w:lineRule="auto"/>
              <w:rPr>
                <w:b/>
                <w:bCs/>
              </w:rPr>
            </w:pPr>
          </w:p>
        </w:tc>
        <w:tc>
          <w:tcPr>
            <w:tcW w:w="4788" w:type="dxa"/>
          </w:tcPr>
          <w:p w14:paraId="4DF06F38" w14:textId="77777777" w:rsidR="00DA0A12" w:rsidRPr="006A6209" w:rsidRDefault="00DA0A12" w:rsidP="00A23E30">
            <w:pPr>
              <w:pStyle w:val="TableText"/>
              <w:spacing w:line="256" w:lineRule="auto"/>
              <w:rPr>
                <w:b/>
                <w:bCs/>
              </w:rPr>
            </w:pPr>
          </w:p>
        </w:tc>
      </w:tr>
    </w:tbl>
    <w:p w14:paraId="51CD451A" w14:textId="762C5370" w:rsidR="007936F0" w:rsidRPr="006A6209" w:rsidRDefault="007936F0" w:rsidP="002037F1">
      <w:pPr>
        <w:pStyle w:val="Heading3"/>
      </w:pPr>
      <w:bookmarkStart w:id="417" w:name="_Ref81998378"/>
      <w:bookmarkStart w:id="418" w:name="_Toc164850104"/>
      <w:bookmarkEnd w:id="416"/>
      <w:r w:rsidRPr="006A6209">
        <w:t>Patch DG*5.3*1056 Routines</w:t>
      </w:r>
      <w:bookmarkEnd w:id="408"/>
      <w:bookmarkEnd w:id="417"/>
      <w:bookmarkEnd w:id="418"/>
    </w:p>
    <w:p w14:paraId="6EFD2284" w14:textId="1A87DB92" w:rsidR="0028281C" w:rsidRPr="006A6209" w:rsidRDefault="007936F0" w:rsidP="00FC0D86">
      <w:pPr>
        <w:pStyle w:val="BodyText"/>
        <w:rPr>
          <w:color w:val="000000" w:themeColor="text1"/>
        </w:rPr>
      </w:pPr>
      <w:r w:rsidRPr="006A6209">
        <w:rPr>
          <w:color w:val="000000" w:themeColor="text1"/>
        </w:rPr>
        <w:t xml:space="preserve">Patch DG*5.3*1056 removes the word </w:t>
      </w:r>
      <w:r w:rsidR="00FC0D86" w:rsidRPr="006A6209">
        <w:rPr>
          <w:color w:val="000000" w:themeColor="text1"/>
        </w:rPr>
        <w:t>“</w:t>
      </w:r>
      <w:r w:rsidRPr="006A6209">
        <w:rPr>
          <w:color w:val="000000" w:themeColor="text1"/>
        </w:rPr>
        <w:t>permanent</w:t>
      </w:r>
      <w:r w:rsidR="00FC0D86" w:rsidRPr="006A6209">
        <w:rPr>
          <w:color w:val="000000" w:themeColor="text1"/>
        </w:rPr>
        <w:t>”</w:t>
      </w:r>
      <w:r w:rsidRPr="006A6209">
        <w:rPr>
          <w:color w:val="000000" w:themeColor="text1"/>
        </w:rPr>
        <w:t xml:space="preserve"> from the following fields of the PATIENT file (#2): </w:t>
      </w:r>
      <w:r w:rsidR="0028281C" w:rsidRPr="006A6209">
        <w:rPr>
          <w:color w:val="000000" w:themeColor="text1"/>
        </w:rPr>
        <w:t>COUNTRY field (# .1173), TEMPORARY PHONE NUMBER field (# .1219), and CONFIDENTIAL ADDR COUNTRY field (# .14116).</w:t>
      </w:r>
    </w:p>
    <w:p w14:paraId="771C0FFB" w14:textId="0909DA72" w:rsidR="0028281C" w:rsidRPr="006A6209" w:rsidRDefault="00FC0D86" w:rsidP="00FC0D86">
      <w:pPr>
        <w:pStyle w:val="BodyText"/>
        <w:rPr>
          <w:color w:val="000000" w:themeColor="text1"/>
        </w:rPr>
      </w:pPr>
      <w:r w:rsidRPr="006A6209">
        <w:rPr>
          <w:color w:val="000000" w:themeColor="text1"/>
        </w:rPr>
        <w:t>DG*5.3*1056 u</w:t>
      </w:r>
      <w:r w:rsidR="0028281C" w:rsidRPr="006A6209">
        <w:rPr>
          <w:color w:val="000000" w:themeColor="text1"/>
        </w:rPr>
        <w:t>pdates the DG ADDRESS UPDATE entry in the OPTION file (#19</w:t>
      </w:r>
      <w:r w:rsidRPr="006A6209">
        <w:rPr>
          <w:color w:val="000000" w:themeColor="text1"/>
        </w:rPr>
        <w:t>) to replace</w:t>
      </w:r>
      <w:r w:rsidR="0028281C" w:rsidRPr="006A6209">
        <w:rPr>
          <w:color w:val="000000" w:themeColor="text1"/>
        </w:rPr>
        <w:t xml:space="preserve"> “(P)</w:t>
      </w:r>
      <w:r w:rsidRPr="006A6209">
        <w:rPr>
          <w:color w:val="000000" w:themeColor="text1"/>
        </w:rPr>
        <w:t xml:space="preserve"> </w:t>
      </w:r>
      <w:r w:rsidR="0028281C" w:rsidRPr="006A6209">
        <w:rPr>
          <w:color w:val="000000" w:themeColor="text1"/>
        </w:rPr>
        <w:t>permanent address” with “(M) mailing address</w:t>
      </w:r>
      <w:r w:rsidRPr="006A6209">
        <w:rPr>
          <w:color w:val="000000" w:themeColor="text1"/>
        </w:rPr>
        <w:t>”</w:t>
      </w:r>
      <w:r w:rsidR="0028281C" w:rsidRPr="006A6209">
        <w:rPr>
          <w:color w:val="000000" w:themeColor="text1"/>
        </w:rPr>
        <w:t>.</w:t>
      </w:r>
    </w:p>
    <w:p w14:paraId="2E7228E4" w14:textId="7283FF35" w:rsidR="00B038D1" w:rsidRPr="006A6209" w:rsidRDefault="00FC0D86" w:rsidP="00FC0D86">
      <w:pPr>
        <w:pStyle w:val="BodyText"/>
        <w:rPr>
          <w:color w:val="000000" w:themeColor="text1"/>
        </w:rPr>
      </w:pPr>
      <w:r w:rsidRPr="006A6209">
        <w:rPr>
          <w:color w:val="000000" w:themeColor="text1"/>
        </w:rPr>
        <w:t>DG*5.3*1056 r</w:t>
      </w:r>
      <w:r w:rsidR="00806400" w:rsidRPr="006A6209">
        <w:rPr>
          <w:color w:val="000000" w:themeColor="text1"/>
        </w:rPr>
        <w:t>emoves the word “permanent” from displays and prompts in the following routines:</w:t>
      </w:r>
      <w:r w:rsidRPr="006A6209">
        <w:rPr>
          <w:color w:val="000000" w:themeColor="text1"/>
        </w:rPr>
        <w:t xml:space="preserve"> </w:t>
      </w:r>
      <w:r w:rsidR="00806400" w:rsidRPr="006A6209">
        <w:rPr>
          <w:color w:val="000000" w:themeColor="text1"/>
        </w:rPr>
        <w:t>DGADDUT2, DGADDUTL, DGFFPLM1, DGREGCP1, DGRP1, DGRPCADD, DGRPD, DGRPE, DGRPH, DGRSTBAD</w:t>
      </w:r>
      <w:r w:rsidRPr="006A6209">
        <w:rPr>
          <w:color w:val="000000" w:themeColor="text1"/>
        </w:rPr>
        <w:t>.</w:t>
      </w:r>
    </w:p>
    <w:p w14:paraId="572B68FD" w14:textId="77777777" w:rsidR="00CC7218" w:rsidRPr="006A6209" w:rsidRDefault="00CC7218" w:rsidP="002037F1">
      <w:pPr>
        <w:pStyle w:val="Heading3"/>
      </w:pPr>
      <w:bookmarkStart w:id="419" w:name="_Toc83651947"/>
      <w:bookmarkStart w:id="420" w:name="_Ref83652227"/>
      <w:bookmarkStart w:id="421" w:name="_Toc164850105"/>
      <w:r w:rsidRPr="006A6209">
        <w:t>Patch SD*5.3*796 Routines</w:t>
      </w:r>
      <w:bookmarkEnd w:id="419"/>
      <w:bookmarkEnd w:id="420"/>
      <w:bookmarkEnd w:id="421"/>
    </w:p>
    <w:p w14:paraId="3767A154" w14:textId="77777777" w:rsidR="00CC7218" w:rsidRPr="006A6209" w:rsidRDefault="00CC7218" w:rsidP="00CC7218">
      <w:pPr>
        <w:spacing w:before="0" w:after="0" w:line="259" w:lineRule="auto"/>
      </w:pPr>
      <w:r w:rsidRPr="006A6209">
        <w:t xml:space="preserve">VistA Scheduling (VS) Graphical User Interface (GUI) Release 1.7.12 and SD*5.3*796 includes several defect corrections and enhancements. This release implements a Check-In window and indicators on the Check-In screen to display an insurance change, and pre-Check-In and </w:t>
      </w:r>
    </w:p>
    <w:p w14:paraId="1DA4F12E" w14:textId="77777777" w:rsidR="00CC7218" w:rsidRPr="006A6209" w:rsidRDefault="00CC7218" w:rsidP="00CC7218">
      <w:pPr>
        <w:spacing w:before="0" w:after="0" w:line="259" w:lineRule="auto"/>
      </w:pPr>
      <w:r w:rsidRPr="006A6209">
        <w:t>e-Check-In completion, ensures the "REQUESTOR" field shows "PROVIDER" and the "REQUESTED BY" field shows the Provider Name for "CONSULTS" and "PROCEDURES", a post-install routine to clean up Clinically Indicated Date (CID)/Preferred Date, a post-install routine correcting the provider on appointments scheduled from requests opened as a result of cancelled Recall appointments, and a post-install routine to clear old User Preferences. The release also ensures the Patient Indicated Date (PID) of appointments completed through VistA Scheduling are the day the appointment is created, so that the PID and associated metrics are accurate. Additionally, the release enables printing of a patient's medication list, modifies so that control characters are excluded from the patient input search field so that the Remote Procedure Call (RPC) works normally, and finally, creates an E-Check-In "Allowed" field in VistA for clinic setup supporting improved Veteran Check-In experience.</w:t>
      </w:r>
    </w:p>
    <w:p w14:paraId="5BC52722" w14:textId="77777777" w:rsidR="00CC7218" w:rsidRPr="006A6209" w:rsidRDefault="00CC7218" w:rsidP="00CC7218">
      <w:pPr>
        <w:spacing w:before="0" w:after="0" w:line="259" w:lineRule="auto"/>
      </w:pPr>
    </w:p>
    <w:p w14:paraId="357B30BF" w14:textId="77777777" w:rsidR="00CC7218" w:rsidRPr="006A6209" w:rsidRDefault="00CC7218" w:rsidP="00CC7218">
      <w:pPr>
        <w:spacing w:before="0" w:after="160" w:line="259" w:lineRule="auto"/>
      </w:pPr>
      <w:r w:rsidRPr="006A6209">
        <w:t>This version corrects an issue where the Video Visit Service (VVS) appointment ID field was not deleted from the SDEC APPOINTMENT (#409.84) file when cancelling a VVS appointment, a tabbing fix on Make Appointment (APPT) Request screen resulting in a skipped PID field, and lastly, corrects a defect where the GUI crashes when a user tries to load the clinic schedule of a clinic for a scheduled appointment after the clinic's reactivation date.</w:t>
      </w:r>
    </w:p>
    <w:p w14:paraId="5209F0B8" w14:textId="77777777" w:rsidR="00CC7218" w:rsidRPr="006A6209" w:rsidRDefault="00CC7218" w:rsidP="00CC7218">
      <w:pPr>
        <w:spacing w:before="0" w:after="160" w:line="259" w:lineRule="auto"/>
      </w:pPr>
      <w:r w:rsidRPr="006A6209">
        <w:rPr>
          <w:color w:val="000000" w:themeColor="text1"/>
        </w:rPr>
        <w:t>The patch adds the following fields to the HOSPITAL LOCATION (#44) file:</w:t>
      </w:r>
    </w:p>
    <w:p w14:paraId="62649ACF" w14:textId="77777777" w:rsidR="00CC7218" w:rsidRPr="006A6209" w:rsidRDefault="00CC7218" w:rsidP="00CC7218">
      <w:pPr>
        <w:spacing w:before="0" w:after="0"/>
      </w:pPr>
      <w:r w:rsidRPr="006A6209">
        <w:t>DATA          NAME                  GLOBAL        DATA</w:t>
      </w:r>
    </w:p>
    <w:p w14:paraId="4893DA7B" w14:textId="77777777" w:rsidR="00CC7218" w:rsidRPr="006A6209" w:rsidRDefault="00CC7218" w:rsidP="00CC7218">
      <w:pPr>
        <w:spacing w:before="0" w:after="0"/>
      </w:pPr>
      <w:r w:rsidRPr="006A6209">
        <w:t>ELEMENT       TITLE                 LOCATION      TYPE</w:t>
      </w:r>
    </w:p>
    <w:p w14:paraId="6B316E02" w14:textId="77777777" w:rsidR="00CC7218" w:rsidRPr="006A6209" w:rsidRDefault="00CC7218" w:rsidP="00CC7218">
      <w:pPr>
        <w:spacing w:before="0" w:after="0"/>
      </w:pPr>
      <w:r w:rsidRPr="006A6209">
        <w:t>-------------------------------------------------------------------------------</w:t>
      </w:r>
    </w:p>
    <w:p w14:paraId="62562DF2" w14:textId="77777777" w:rsidR="00CC7218" w:rsidRPr="006A6209" w:rsidRDefault="00CC7218" w:rsidP="00CC7218">
      <w:pPr>
        <w:spacing w:before="0" w:after="0"/>
      </w:pPr>
    </w:p>
    <w:p w14:paraId="1F2D9A6C" w14:textId="77777777" w:rsidR="00CC7218" w:rsidRPr="006A6209" w:rsidRDefault="00CC7218" w:rsidP="00CC7218">
      <w:pPr>
        <w:spacing w:before="0" w:after="0"/>
      </w:pPr>
      <w:r w:rsidRPr="006A6209">
        <w:t>44,20         E-CHECKIN ALLOWED      0;26 SET (Required)</w:t>
      </w:r>
    </w:p>
    <w:p w14:paraId="3389DE3A" w14:textId="77777777" w:rsidR="00CC7218" w:rsidRPr="006A6209" w:rsidRDefault="00CC7218" w:rsidP="00CC7218">
      <w:pPr>
        <w:spacing w:before="0" w:after="0"/>
      </w:pPr>
    </w:p>
    <w:p w14:paraId="4B1F2B5D" w14:textId="77777777" w:rsidR="00CC7218" w:rsidRPr="006A6209" w:rsidRDefault="00CC7218" w:rsidP="00CC7218">
      <w:pPr>
        <w:spacing w:before="0" w:after="0"/>
      </w:pPr>
      <w:r w:rsidRPr="006A6209">
        <w:t xml:space="preserve">                                '1' FOR YES; </w:t>
      </w:r>
    </w:p>
    <w:p w14:paraId="05CF75E4" w14:textId="77777777" w:rsidR="00CC7218" w:rsidRPr="006A6209" w:rsidRDefault="00CC7218" w:rsidP="00CC7218">
      <w:pPr>
        <w:spacing w:before="0" w:after="0"/>
      </w:pPr>
      <w:r w:rsidRPr="006A6209">
        <w:t xml:space="preserve">                                '0' FOR NO; </w:t>
      </w:r>
    </w:p>
    <w:p w14:paraId="02EA5CE9" w14:textId="77777777" w:rsidR="00CC7218" w:rsidRPr="006A6209" w:rsidRDefault="00CC7218" w:rsidP="00CC7218">
      <w:pPr>
        <w:spacing w:before="0" w:after="0"/>
      </w:pPr>
      <w:r w:rsidRPr="006A6209">
        <w:t xml:space="preserve">              LAST EDITED:      SEP 01, 2021 </w:t>
      </w:r>
    </w:p>
    <w:p w14:paraId="73FB0925" w14:textId="77777777" w:rsidR="00CC7218" w:rsidRPr="006A6209" w:rsidRDefault="00CC7218" w:rsidP="00CC7218">
      <w:pPr>
        <w:spacing w:before="0" w:after="0"/>
      </w:pPr>
      <w:r w:rsidRPr="006A6209">
        <w:t xml:space="preserve">              HELP-PROMPT:      1 stands for E-Checkin Allowed and 0 stands for </w:t>
      </w:r>
    </w:p>
    <w:p w14:paraId="009ABA9F" w14:textId="77777777" w:rsidR="00CC7218" w:rsidRPr="006A6209" w:rsidRDefault="00CC7218" w:rsidP="00CC7218">
      <w:pPr>
        <w:spacing w:before="0" w:after="0"/>
      </w:pPr>
      <w:r w:rsidRPr="006A6209">
        <w:t xml:space="preserve">                                E-Checkin not allowed. </w:t>
      </w:r>
    </w:p>
    <w:p w14:paraId="4AF618A3" w14:textId="77777777" w:rsidR="00CC7218" w:rsidRPr="006A6209" w:rsidRDefault="00CC7218" w:rsidP="00CC7218">
      <w:pPr>
        <w:spacing w:before="0" w:after="0"/>
      </w:pPr>
      <w:r w:rsidRPr="006A6209">
        <w:t xml:space="preserve">              DESCRIPTION:      This field will determine if E-Checkin is</w:t>
      </w:r>
    </w:p>
    <w:p w14:paraId="5E1C0BDE" w14:textId="77777777" w:rsidR="00CC7218" w:rsidRPr="006A6209" w:rsidRDefault="00CC7218" w:rsidP="00CC7218">
      <w:pPr>
        <w:spacing w:before="0" w:after="0"/>
      </w:pPr>
      <w:r w:rsidRPr="006A6209">
        <w:t xml:space="preserve">                                allowed for the clinic.  </w:t>
      </w:r>
    </w:p>
    <w:p w14:paraId="7500231B" w14:textId="77777777" w:rsidR="00CC7218" w:rsidRPr="006A6209" w:rsidRDefault="00CC7218" w:rsidP="00CC7218">
      <w:pPr>
        <w:spacing w:before="0" w:after="0"/>
      </w:pPr>
    </w:p>
    <w:p w14:paraId="214FAC62" w14:textId="77777777" w:rsidR="00CC7218" w:rsidRPr="006A6209" w:rsidRDefault="00CC7218" w:rsidP="00CC7218">
      <w:pPr>
        <w:spacing w:before="0" w:after="0"/>
      </w:pPr>
      <w:r w:rsidRPr="006A6209">
        <w:t>44,21         PRE-CHECKIN ALLOWED    0;27 SET (Required)</w:t>
      </w:r>
    </w:p>
    <w:p w14:paraId="089502E6" w14:textId="77777777" w:rsidR="00CC7218" w:rsidRPr="006A6209" w:rsidRDefault="00CC7218" w:rsidP="00CC7218">
      <w:pPr>
        <w:spacing w:before="0" w:after="0"/>
      </w:pPr>
    </w:p>
    <w:p w14:paraId="579CD61E" w14:textId="77777777" w:rsidR="00CC7218" w:rsidRPr="006A6209" w:rsidRDefault="00CC7218" w:rsidP="00CC7218">
      <w:pPr>
        <w:spacing w:before="0" w:after="0"/>
      </w:pPr>
      <w:r w:rsidRPr="006A6209">
        <w:t xml:space="preserve">                                '1' FOR YES; </w:t>
      </w:r>
    </w:p>
    <w:p w14:paraId="36CF2F51" w14:textId="77777777" w:rsidR="00CC7218" w:rsidRPr="006A6209" w:rsidRDefault="00CC7218" w:rsidP="00CC7218">
      <w:pPr>
        <w:spacing w:before="0" w:after="0"/>
      </w:pPr>
      <w:r w:rsidRPr="006A6209">
        <w:t xml:space="preserve">                                '0' FOR NO; </w:t>
      </w:r>
    </w:p>
    <w:p w14:paraId="4556F7EA" w14:textId="77777777" w:rsidR="00CC7218" w:rsidRPr="006A6209" w:rsidRDefault="00CC7218" w:rsidP="00CC7218">
      <w:pPr>
        <w:spacing w:before="0" w:after="0"/>
      </w:pPr>
      <w:r w:rsidRPr="006A6209">
        <w:t xml:space="preserve">              LAST EDITED:      SEP 01, 2021 </w:t>
      </w:r>
    </w:p>
    <w:p w14:paraId="34719C68" w14:textId="77777777" w:rsidR="00CC7218" w:rsidRPr="006A6209" w:rsidRDefault="00CC7218" w:rsidP="00CC7218">
      <w:pPr>
        <w:spacing w:before="0" w:after="0"/>
      </w:pPr>
      <w:r w:rsidRPr="006A6209">
        <w:t xml:space="preserve">              HELP-PROMPT:      1 stands for PRE-Checkin allowed and 0 stands </w:t>
      </w:r>
    </w:p>
    <w:p w14:paraId="058A17CE" w14:textId="77777777" w:rsidR="00CC7218" w:rsidRPr="006A6209" w:rsidRDefault="00CC7218" w:rsidP="00CC7218">
      <w:pPr>
        <w:spacing w:before="0" w:after="0"/>
      </w:pPr>
      <w:r w:rsidRPr="006A6209">
        <w:t xml:space="preserve">                                for PRE-Checkin not allowed. </w:t>
      </w:r>
    </w:p>
    <w:p w14:paraId="1DBFDB08" w14:textId="77777777" w:rsidR="00CC7218" w:rsidRPr="006A6209" w:rsidRDefault="00CC7218" w:rsidP="00CC7218">
      <w:pPr>
        <w:spacing w:before="0" w:after="0"/>
      </w:pPr>
      <w:r w:rsidRPr="006A6209">
        <w:t xml:space="preserve">              DESCRIPTION:      This field will determine if PRE-Checkin is</w:t>
      </w:r>
    </w:p>
    <w:p w14:paraId="6442874A" w14:textId="77777777" w:rsidR="00CC7218" w:rsidRPr="006A6209" w:rsidRDefault="00CC7218" w:rsidP="00CC7218">
      <w:pPr>
        <w:spacing w:before="0" w:after="0"/>
      </w:pPr>
      <w:r w:rsidRPr="006A6209">
        <w:t xml:space="preserve">                                allowed for this clinic.</w:t>
      </w:r>
    </w:p>
    <w:p w14:paraId="674D035D" w14:textId="77777777" w:rsidR="00CC7218" w:rsidRPr="006A6209" w:rsidRDefault="00CC7218" w:rsidP="00CC7218">
      <w:pPr>
        <w:pStyle w:val="BodyText"/>
        <w:spacing w:before="0" w:after="0"/>
        <w:rPr>
          <w:color w:val="000000" w:themeColor="text1"/>
        </w:rPr>
      </w:pPr>
      <w:r w:rsidRPr="006A6209">
        <w:rPr>
          <w:color w:val="000000" w:themeColor="text1"/>
        </w:rPr>
        <w:t>The patch updates the following Input Template for the HOSPITAL LOCATION (#44) file: SDB.</w:t>
      </w:r>
    </w:p>
    <w:p w14:paraId="1086ECB1" w14:textId="77777777" w:rsidR="00CC7218" w:rsidRPr="006A6209" w:rsidRDefault="00CC7218" w:rsidP="00CC7218">
      <w:pPr>
        <w:pStyle w:val="BodyText"/>
        <w:spacing w:before="0" w:after="0"/>
        <w:rPr>
          <w:color w:val="000000" w:themeColor="text1"/>
        </w:rPr>
      </w:pPr>
    </w:p>
    <w:p w14:paraId="2332F6FA" w14:textId="77777777" w:rsidR="00CC7218" w:rsidRPr="006A6209" w:rsidRDefault="00CC7218" w:rsidP="00CC7218">
      <w:pPr>
        <w:pStyle w:val="BodyText"/>
        <w:spacing w:before="0" w:after="0"/>
        <w:rPr>
          <w:color w:val="000000" w:themeColor="text1"/>
        </w:rPr>
      </w:pPr>
      <w:r w:rsidRPr="006A6209">
        <w:rPr>
          <w:color w:val="000000" w:themeColor="text1"/>
        </w:rPr>
        <w:t>The patch updates the following routines:</w:t>
      </w:r>
    </w:p>
    <w:p w14:paraId="7539A2E5" w14:textId="77777777" w:rsidR="00CC7218" w:rsidRPr="006A6209" w:rsidRDefault="00CC7218" w:rsidP="00CC7218">
      <w:pPr>
        <w:pStyle w:val="BodyText"/>
        <w:rPr>
          <w:color w:val="000000" w:themeColor="text1"/>
        </w:rPr>
      </w:pPr>
    </w:p>
    <w:p w14:paraId="3F2B0F5F" w14:textId="16747AAC" w:rsidR="00CC7218" w:rsidRPr="006A6209" w:rsidRDefault="00CC7218" w:rsidP="00CC7218">
      <w:pPr>
        <w:pStyle w:val="Caption"/>
        <w:spacing w:before="0" w:after="0"/>
      </w:pPr>
      <w:bookmarkStart w:id="422" w:name="_Toc164849841"/>
      <w:r w:rsidRPr="006A6209">
        <w:t xml:space="preserve">Table </w:t>
      </w:r>
      <w:r w:rsidRPr="006A6209">
        <w:fldChar w:fldCharType="begin"/>
      </w:r>
      <w:r w:rsidRPr="006A6209">
        <w:instrText>SEQ Table \* ARABIC</w:instrText>
      </w:r>
      <w:r w:rsidRPr="006A6209">
        <w:fldChar w:fldCharType="separate"/>
      </w:r>
      <w:r w:rsidR="00127840">
        <w:rPr>
          <w:noProof/>
        </w:rPr>
        <w:t>34</w:t>
      </w:r>
      <w:r w:rsidRPr="006A6209">
        <w:fldChar w:fldCharType="end"/>
      </w:r>
      <w:r w:rsidRPr="006A6209">
        <w:t>: Patch SD*5.3*796 Routines</w:t>
      </w:r>
      <w:bookmarkEnd w:id="422"/>
    </w:p>
    <w:tbl>
      <w:tblPr>
        <w:tblStyle w:val="TableGrid20"/>
        <w:tblW w:w="9576" w:type="dxa"/>
        <w:tblLook w:val="04A0" w:firstRow="1" w:lastRow="0" w:firstColumn="1" w:lastColumn="0" w:noHBand="0" w:noVBand="1"/>
      </w:tblPr>
      <w:tblGrid>
        <w:gridCol w:w="4788"/>
        <w:gridCol w:w="4788"/>
      </w:tblGrid>
      <w:tr w:rsidR="00CC7218" w:rsidRPr="006A6209" w14:paraId="68F43AA0" w14:textId="77777777" w:rsidTr="0044447D">
        <w:trPr>
          <w:tblHeader/>
        </w:trPr>
        <w:tc>
          <w:tcPr>
            <w:tcW w:w="4788" w:type="dxa"/>
            <w:shd w:val="clear" w:color="auto" w:fill="E7E6E6" w:themeFill="background2"/>
            <w:hideMark/>
          </w:tcPr>
          <w:p w14:paraId="71F983CE" w14:textId="77777777" w:rsidR="00CC7218" w:rsidRPr="006A6209" w:rsidRDefault="00CC7218" w:rsidP="00A23E30">
            <w:pPr>
              <w:pStyle w:val="TableHeading"/>
            </w:pPr>
            <w:bookmarkStart w:id="423" w:name="_Hlk155331889"/>
            <w:r w:rsidRPr="006A6209">
              <w:t>New SD Routines</w:t>
            </w:r>
          </w:p>
        </w:tc>
        <w:tc>
          <w:tcPr>
            <w:tcW w:w="4788" w:type="dxa"/>
            <w:shd w:val="clear" w:color="auto" w:fill="E7E6E6" w:themeFill="background2"/>
            <w:hideMark/>
          </w:tcPr>
          <w:p w14:paraId="0C425CF1" w14:textId="77777777" w:rsidR="00CC7218" w:rsidRPr="006A6209" w:rsidRDefault="00CC7218" w:rsidP="00A23E30">
            <w:pPr>
              <w:pStyle w:val="TableHeading"/>
            </w:pPr>
            <w:r w:rsidRPr="006A6209">
              <w:t>Modified SD Routines</w:t>
            </w:r>
          </w:p>
        </w:tc>
      </w:tr>
      <w:tr w:rsidR="00CC7218" w:rsidRPr="006A6209" w14:paraId="69DADE52" w14:textId="77777777" w:rsidTr="00486ACB">
        <w:tc>
          <w:tcPr>
            <w:tcW w:w="4788" w:type="dxa"/>
            <w:shd w:val="clear" w:color="auto" w:fill="BFBFBF" w:themeFill="background1" w:themeFillShade="BF"/>
          </w:tcPr>
          <w:p w14:paraId="7C7A0B5A" w14:textId="77777777" w:rsidR="00CC7218" w:rsidRPr="006A6209" w:rsidRDefault="00CC7218" w:rsidP="00A23E30">
            <w:pPr>
              <w:pStyle w:val="TableText"/>
              <w:keepNext/>
              <w:keepLines/>
              <w:spacing w:line="256" w:lineRule="auto"/>
              <w:rPr>
                <w:b/>
                <w:bCs/>
              </w:rPr>
            </w:pPr>
          </w:p>
        </w:tc>
        <w:tc>
          <w:tcPr>
            <w:tcW w:w="4788" w:type="dxa"/>
          </w:tcPr>
          <w:p w14:paraId="711265DE" w14:textId="77777777" w:rsidR="00CC7218" w:rsidRPr="006A6209" w:rsidRDefault="00CC7218" w:rsidP="00A23E30">
            <w:pPr>
              <w:pStyle w:val="TableText"/>
              <w:keepNext/>
              <w:keepLines/>
              <w:spacing w:line="256" w:lineRule="auto"/>
              <w:rPr>
                <w:b/>
                <w:bCs/>
              </w:rPr>
            </w:pPr>
            <w:r w:rsidRPr="006A6209">
              <w:rPr>
                <w:b/>
                <w:bCs/>
              </w:rPr>
              <w:t>SDEC08</w:t>
            </w:r>
          </w:p>
        </w:tc>
      </w:tr>
      <w:tr w:rsidR="00CC7218" w:rsidRPr="006A6209" w14:paraId="34E06315" w14:textId="77777777" w:rsidTr="00486ACB">
        <w:tc>
          <w:tcPr>
            <w:tcW w:w="4788" w:type="dxa"/>
            <w:shd w:val="clear" w:color="auto" w:fill="BFBFBF" w:themeFill="background1" w:themeFillShade="BF"/>
          </w:tcPr>
          <w:p w14:paraId="0C8FE68E" w14:textId="77777777" w:rsidR="00CC7218" w:rsidRPr="006A6209" w:rsidRDefault="00CC7218" w:rsidP="00A23E30">
            <w:pPr>
              <w:pStyle w:val="TableText"/>
              <w:keepNext/>
              <w:keepLines/>
              <w:spacing w:line="256" w:lineRule="auto"/>
              <w:rPr>
                <w:b/>
                <w:bCs/>
              </w:rPr>
            </w:pPr>
          </w:p>
        </w:tc>
        <w:tc>
          <w:tcPr>
            <w:tcW w:w="4788" w:type="dxa"/>
          </w:tcPr>
          <w:p w14:paraId="078C853E" w14:textId="77777777" w:rsidR="00CC7218" w:rsidRPr="006A6209" w:rsidRDefault="00CC7218" w:rsidP="00A23E30">
            <w:pPr>
              <w:pStyle w:val="TableText"/>
              <w:keepNext/>
              <w:keepLines/>
              <w:spacing w:line="256" w:lineRule="auto"/>
              <w:rPr>
                <w:b/>
                <w:bCs/>
              </w:rPr>
            </w:pPr>
            <w:r w:rsidRPr="006A6209">
              <w:rPr>
                <w:b/>
                <w:bCs/>
              </w:rPr>
              <w:t>SDEC32</w:t>
            </w:r>
          </w:p>
        </w:tc>
      </w:tr>
      <w:tr w:rsidR="00CC7218" w:rsidRPr="006A6209" w14:paraId="2D2ABCF1" w14:textId="77777777" w:rsidTr="00486ACB">
        <w:tc>
          <w:tcPr>
            <w:tcW w:w="4788" w:type="dxa"/>
            <w:shd w:val="clear" w:color="auto" w:fill="BFBFBF" w:themeFill="background1" w:themeFillShade="BF"/>
          </w:tcPr>
          <w:p w14:paraId="1F45E204" w14:textId="77777777" w:rsidR="00CC7218" w:rsidRPr="006A6209" w:rsidRDefault="00CC7218" w:rsidP="00A23E30">
            <w:pPr>
              <w:pStyle w:val="TableText"/>
              <w:keepNext/>
              <w:keepLines/>
              <w:spacing w:line="256" w:lineRule="auto"/>
              <w:rPr>
                <w:b/>
                <w:bCs/>
              </w:rPr>
            </w:pPr>
          </w:p>
        </w:tc>
        <w:tc>
          <w:tcPr>
            <w:tcW w:w="4788" w:type="dxa"/>
          </w:tcPr>
          <w:p w14:paraId="56FC6E92" w14:textId="77777777" w:rsidR="00CC7218" w:rsidRPr="006A6209" w:rsidRDefault="00CC7218" w:rsidP="00A23E30">
            <w:pPr>
              <w:pStyle w:val="TableText"/>
              <w:keepNext/>
              <w:keepLines/>
              <w:spacing w:line="256" w:lineRule="auto"/>
              <w:rPr>
                <w:b/>
                <w:bCs/>
              </w:rPr>
            </w:pPr>
            <w:r w:rsidRPr="006A6209">
              <w:rPr>
                <w:b/>
                <w:bCs/>
              </w:rPr>
              <w:t>SDEC52B</w:t>
            </w:r>
          </w:p>
        </w:tc>
      </w:tr>
      <w:tr w:rsidR="00CC7218" w:rsidRPr="006A6209" w14:paraId="7AA3E8A3" w14:textId="77777777" w:rsidTr="00486ACB">
        <w:tc>
          <w:tcPr>
            <w:tcW w:w="4788" w:type="dxa"/>
            <w:shd w:val="clear" w:color="auto" w:fill="BFBFBF" w:themeFill="background1" w:themeFillShade="BF"/>
          </w:tcPr>
          <w:p w14:paraId="5B9F4496" w14:textId="77777777" w:rsidR="00CC7218" w:rsidRPr="006A6209" w:rsidRDefault="00CC7218" w:rsidP="00A23E30">
            <w:pPr>
              <w:pStyle w:val="TableText"/>
              <w:keepNext/>
              <w:keepLines/>
              <w:spacing w:line="256" w:lineRule="auto"/>
              <w:rPr>
                <w:b/>
                <w:bCs/>
              </w:rPr>
            </w:pPr>
          </w:p>
        </w:tc>
        <w:tc>
          <w:tcPr>
            <w:tcW w:w="4788" w:type="dxa"/>
          </w:tcPr>
          <w:p w14:paraId="081722EF" w14:textId="77777777" w:rsidR="00CC7218" w:rsidRPr="006A6209" w:rsidRDefault="00CC7218" w:rsidP="00A23E30">
            <w:pPr>
              <w:pStyle w:val="TableText"/>
              <w:keepNext/>
              <w:keepLines/>
              <w:spacing w:line="256" w:lineRule="auto"/>
              <w:rPr>
                <w:b/>
                <w:bCs/>
              </w:rPr>
            </w:pPr>
            <w:r w:rsidRPr="006A6209">
              <w:rPr>
                <w:b/>
                <w:bCs/>
              </w:rPr>
              <w:t>SDM0</w:t>
            </w:r>
          </w:p>
        </w:tc>
      </w:tr>
    </w:tbl>
    <w:p w14:paraId="7B2B7CB3" w14:textId="77777777" w:rsidR="00506DB3" w:rsidRPr="006A6209" w:rsidRDefault="00506DB3" w:rsidP="002037F1">
      <w:pPr>
        <w:pStyle w:val="Heading3"/>
      </w:pPr>
      <w:bookmarkStart w:id="424" w:name="_Ref78457071"/>
      <w:bookmarkStart w:id="425" w:name="_Toc164850106"/>
      <w:bookmarkEnd w:id="423"/>
      <w:r w:rsidRPr="006A6209">
        <w:t>Patch DG*5.3*1061 Routines</w:t>
      </w:r>
      <w:bookmarkEnd w:id="424"/>
      <w:bookmarkEnd w:id="425"/>
    </w:p>
    <w:p w14:paraId="7E652D84" w14:textId="77777777" w:rsidR="00142052" w:rsidRPr="006A6209" w:rsidRDefault="00142052" w:rsidP="00142052">
      <w:pPr>
        <w:pStyle w:val="BodyText"/>
        <w:rPr>
          <w:color w:val="000000" w:themeColor="text1"/>
        </w:rPr>
      </w:pPr>
      <w:r w:rsidRPr="006A6209">
        <w:rPr>
          <w:color w:val="000000" w:themeColor="text1"/>
        </w:rPr>
        <w:t>Patch DG*5.3*1061 modifies ICR #10061 for VADPT to include a new component “CAI” for downstream applications to retrieve the COMPACT Act Indicator. The indicator, returned in array VA(“CAI”), is “1” (COMPACT Act Eligible) if the patient is enrolled or if the patient record contains the COMPACT ACT ELIGIBLE eligibility.</w:t>
      </w:r>
    </w:p>
    <w:p w14:paraId="0A9014CC" w14:textId="7A955368" w:rsidR="00142052" w:rsidRPr="006A6209" w:rsidRDefault="00142052" w:rsidP="00142052">
      <w:pPr>
        <w:pStyle w:val="BodyText"/>
        <w:rPr>
          <w:color w:val="000000" w:themeColor="text1"/>
        </w:rPr>
      </w:pPr>
      <w:r w:rsidRPr="006A6209">
        <w:rPr>
          <w:color w:val="000000" w:themeColor="text1"/>
        </w:rPr>
        <w:t>The patch also adds '</w:t>
      </w:r>
      <w:r w:rsidR="00A134E0" w:rsidRPr="006A6209">
        <w:rPr>
          <w:color w:val="000000" w:themeColor="text1"/>
        </w:rPr>
        <w:t>SPECIAL TX AUTHORITY CARE</w:t>
      </w:r>
      <w:r w:rsidRPr="006A6209">
        <w:rPr>
          <w:color w:val="000000" w:themeColor="text1"/>
        </w:rPr>
        <w:t>' and 'COMPACT ACT ELIGIBLE' to the MAS ELIGIBILITY CODE file (#8.1).</w:t>
      </w:r>
    </w:p>
    <w:p w14:paraId="547A82B1" w14:textId="77777777" w:rsidR="00142052" w:rsidRPr="006A6209" w:rsidRDefault="00142052" w:rsidP="00142052">
      <w:pPr>
        <w:pStyle w:val="BodyText"/>
        <w:keepNext/>
        <w:keepLines/>
      </w:pPr>
      <w:r w:rsidRPr="006A6209">
        <w:t>The following modified routines are exported by patch DG*5.3*1061:</w:t>
      </w:r>
    </w:p>
    <w:p w14:paraId="7AF49D0F" w14:textId="77777777" w:rsidR="00142052" w:rsidRPr="006A6209" w:rsidRDefault="00142052" w:rsidP="00142052">
      <w:pPr>
        <w:pStyle w:val="ListBullet"/>
        <w:keepNext/>
        <w:keepLines/>
        <w:rPr>
          <w:b/>
          <w:bCs/>
        </w:rPr>
      </w:pPr>
      <w:r w:rsidRPr="006A6209">
        <w:rPr>
          <w:b/>
          <w:bCs/>
        </w:rPr>
        <w:t>DGENELA</w:t>
      </w:r>
    </w:p>
    <w:p w14:paraId="153A43B6" w14:textId="77777777" w:rsidR="00142052" w:rsidRPr="006A6209" w:rsidRDefault="00142052" w:rsidP="00142052">
      <w:pPr>
        <w:pStyle w:val="ListBullet"/>
        <w:keepNext/>
        <w:keepLines/>
        <w:rPr>
          <w:b/>
          <w:bCs/>
        </w:rPr>
      </w:pPr>
      <w:r w:rsidRPr="006A6209">
        <w:rPr>
          <w:b/>
          <w:bCs/>
        </w:rPr>
        <w:t>DGLOCK1</w:t>
      </w:r>
    </w:p>
    <w:p w14:paraId="774448F2" w14:textId="77777777" w:rsidR="00142052" w:rsidRPr="006A6209" w:rsidRDefault="00142052" w:rsidP="00142052">
      <w:pPr>
        <w:pStyle w:val="ListBullet"/>
        <w:rPr>
          <w:b/>
          <w:bCs/>
        </w:rPr>
      </w:pPr>
      <w:r w:rsidRPr="006A6209">
        <w:rPr>
          <w:b/>
          <w:bCs/>
        </w:rPr>
        <w:t>DGRP7</w:t>
      </w:r>
    </w:p>
    <w:p w14:paraId="11AF7616" w14:textId="77777777" w:rsidR="00142052" w:rsidRPr="006A6209" w:rsidRDefault="00142052" w:rsidP="00142052">
      <w:pPr>
        <w:pStyle w:val="ListBullet"/>
        <w:rPr>
          <w:b/>
          <w:bCs/>
        </w:rPr>
      </w:pPr>
      <w:r w:rsidRPr="006A6209">
        <w:rPr>
          <w:b/>
          <w:bCs/>
        </w:rPr>
        <w:t>DGRPD</w:t>
      </w:r>
    </w:p>
    <w:p w14:paraId="1351DB5F" w14:textId="77777777" w:rsidR="00142052" w:rsidRPr="006A6209" w:rsidRDefault="00142052" w:rsidP="00142052">
      <w:pPr>
        <w:pStyle w:val="ListBullet"/>
        <w:rPr>
          <w:b/>
          <w:bCs/>
        </w:rPr>
      </w:pPr>
      <w:r w:rsidRPr="006A6209">
        <w:rPr>
          <w:b/>
          <w:bCs/>
        </w:rPr>
        <w:t>VADPT</w:t>
      </w:r>
    </w:p>
    <w:p w14:paraId="465999E3" w14:textId="2026F431" w:rsidR="00142052" w:rsidRPr="006A6209" w:rsidRDefault="00142052" w:rsidP="00EC31D6">
      <w:pPr>
        <w:pStyle w:val="BodyText"/>
        <w:spacing w:before="0" w:after="0"/>
      </w:pPr>
      <w:r w:rsidRPr="006A6209">
        <w:rPr>
          <w:color w:val="000000" w:themeColor="text1"/>
        </w:rPr>
        <w:t>In addition, the post-install routine, DG5310</w:t>
      </w:r>
      <w:r w:rsidR="005969E6" w:rsidRPr="006A6209">
        <w:rPr>
          <w:color w:val="000000" w:themeColor="text1"/>
        </w:rPr>
        <w:t>61</w:t>
      </w:r>
      <w:r w:rsidRPr="006A6209">
        <w:rPr>
          <w:color w:val="000000" w:themeColor="text1"/>
        </w:rPr>
        <w:t>P, is created to add '</w:t>
      </w:r>
      <w:r w:rsidR="00A134E0" w:rsidRPr="006A6209">
        <w:rPr>
          <w:color w:val="000000" w:themeColor="text1"/>
        </w:rPr>
        <w:t>SPECIAL TX AUTHORITY CARE</w:t>
      </w:r>
      <w:r w:rsidRPr="006A6209">
        <w:rPr>
          <w:color w:val="000000" w:themeColor="text1"/>
        </w:rPr>
        <w:t xml:space="preserve">' and 'COMPACT ACT ELIGIBLE' to the ELIGIBILITY CODE file (#8). </w:t>
      </w:r>
    </w:p>
    <w:p w14:paraId="3822F4FB" w14:textId="77777777" w:rsidR="00D51E5C" w:rsidRPr="006A6209" w:rsidRDefault="00D51E5C" w:rsidP="00EC31D6">
      <w:pPr>
        <w:spacing w:before="0" w:after="0" w:line="259" w:lineRule="auto"/>
      </w:pPr>
    </w:p>
    <w:p w14:paraId="301D236A" w14:textId="77777777" w:rsidR="00D51E5C" w:rsidRPr="006A6209" w:rsidRDefault="00D51E5C" w:rsidP="002037F1">
      <w:pPr>
        <w:pStyle w:val="Heading3"/>
        <w:rPr>
          <w:lang w:eastAsia="en-US"/>
        </w:rPr>
      </w:pPr>
      <w:bookmarkStart w:id="426" w:name="_Toc80857781"/>
      <w:bookmarkStart w:id="427" w:name="_Toc164850107"/>
      <w:r w:rsidRPr="006A6209">
        <w:rPr>
          <w:rFonts w:hint="eastAsia"/>
          <w:lang w:eastAsia="en-US"/>
        </w:rPr>
        <w:t>Patch SD*5.3*773 Routines</w:t>
      </w:r>
      <w:bookmarkEnd w:id="426"/>
      <w:bookmarkEnd w:id="427"/>
    </w:p>
    <w:p w14:paraId="68E4785D" w14:textId="77777777" w:rsidR="00D51E5C" w:rsidRPr="006A6209" w:rsidRDefault="00D51E5C" w:rsidP="00D51E5C">
      <w:pPr>
        <w:pStyle w:val="BodyText"/>
        <w:spacing w:before="0" w:after="0"/>
        <w:rPr>
          <w:color w:val="auto"/>
        </w:rPr>
      </w:pPr>
      <w:bookmarkStart w:id="428" w:name="_Hlk80005694"/>
      <w:r w:rsidRPr="006A6209">
        <w:rPr>
          <w:color w:val="auto"/>
        </w:rPr>
        <w:t>The Telehealth Management Platform (TMP) project employs patch SD*5.3*773 to apply enhancements and defect corrections.</w:t>
      </w:r>
    </w:p>
    <w:p w14:paraId="1FEA8657" w14:textId="77777777" w:rsidR="00D51E5C" w:rsidRPr="006A6209" w:rsidRDefault="00D51E5C" w:rsidP="00D51E5C">
      <w:pPr>
        <w:autoSpaceDE w:val="0"/>
        <w:autoSpaceDN w:val="0"/>
        <w:adjustRightInd w:val="0"/>
        <w:spacing w:after="0"/>
        <w:rPr>
          <w:rFonts w:eastAsia="Times New Roman"/>
          <w:lang w:eastAsia="en-US"/>
        </w:rPr>
      </w:pPr>
      <w:r w:rsidRPr="006A6209">
        <w:rPr>
          <w:rFonts w:eastAsia="Times New Roman"/>
          <w:lang w:eastAsia="en-US"/>
        </w:rPr>
        <w:t xml:space="preserve">This patch includes two enhancements for time zone computation. </w:t>
      </w:r>
    </w:p>
    <w:p w14:paraId="0330896E" w14:textId="77777777" w:rsidR="00D51E5C" w:rsidRPr="006A6209"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6A6209">
        <w:rPr>
          <w:rFonts w:eastAsia="Times New Roman"/>
          <w:lang w:eastAsia="en-US"/>
        </w:rPr>
        <w:t xml:space="preserve">Time zones are now always computed from the Institution (#4) file.  </w:t>
      </w:r>
    </w:p>
    <w:p w14:paraId="781501EC" w14:textId="77777777" w:rsidR="00D51E5C" w:rsidRPr="006A6209"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6A6209">
        <w:rPr>
          <w:rFonts w:eastAsia="Times New Roman"/>
          <w:lang w:eastAsia="en-US"/>
        </w:rPr>
        <w:t>If a specific Clinic points to an Institution entry that does not contain time zone information, the time zone will be derived from the Parent Facility of that Institution.</w:t>
      </w:r>
    </w:p>
    <w:p w14:paraId="58F7A715" w14:textId="77777777" w:rsidR="00D51E5C" w:rsidRPr="006A6209" w:rsidRDefault="00D51E5C" w:rsidP="00EC31D6">
      <w:pPr>
        <w:autoSpaceDE w:val="0"/>
        <w:autoSpaceDN w:val="0"/>
        <w:adjustRightInd w:val="0"/>
        <w:spacing w:before="0" w:after="0"/>
        <w:rPr>
          <w:rFonts w:eastAsia="Times New Roman"/>
          <w:lang w:eastAsia="en-US"/>
        </w:rPr>
      </w:pPr>
      <w:r w:rsidRPr="006A6209">
        <w:rPr>
          <w:rFonts w:eastAsia="Times New Roman"/>
          <w:lang w:eastAsia="en-US"/>
        </w:rPr>
        <w:t xml:space="preserve"> </w:t>
      </w:r>
    </w:p>
    <w:p w14:paraId="2FD1B436" w14:textId="77777777" w:rsidR="00D51E5C" w:rsidRPr="006A6209" w:rsidRDefault="00D51E5C" w:rsidP="00D51E5C">
      <w:pPr>
        <w:autoSpaceDE w:val="0"/>
        <w:autoSpaceDN w:val="0"/>
        <w:adjustRightInd w:val="0"/>
        <w:spacing w:after="0"/>
        <w:rPr>
          <w:rFonts w:eastAsia="Times New Roman"/>
          <w:lang w:eastAsia="en-US"/>
        </w:rPr>
      </w:pPr>
      <w:r w:rsidRPr="006A6209">
        <w:rPr>
          <w:rFonts w:eastAsia="Times New Roman"/>
          <w:lang w:eastAsia="en-US"/>
        </w:rPr>
        <w:t xml:space="preserve">When Telehealth Management Platform (TMP) sends an appointment transaction to Vista, Vista will not send that transaction back to TMP as a new transaction.  </w:t>
      </w:r>
    </w:p>
    <w:p w14:paraId="1AFB3E75" w14:textId="77777777" w:rsidR="00D51E5C" w:rsidRPr="006A6209" w:rsidRDefault="00D51E5C" w:rsidP="00D51E5C">
      <w:pPr>
        <w:autoSpaceDE w:val="0"/>
        <w:autoSpaceDN w:val="0"/>
        <w:adjustRightInd w:val="0"/>
        <w:spacing w:after="0"/>
        <w:rPr>
          <w:rFonts w:eastAsia="Times New Roman"/>
          <w:lang w:eastAsia="en-US"/>
        </w:rPr>
      </w:pPr>
      <w:r w:rsidRPr="006A6209">
        <w:rPr>
          <w:rFonts w:eastAsia="Times New Roman"/>
          <w:lang w:eastAsia="en-US"/>
        </w:rPr>
        <w:t xml:space="preserve">This patch exports the new menu, Telehealth Management Toolbox [SD TELE TOOLS] which contains the below new options. The new menu can be found under the Supervisor Menu [SDSUP] menu.  </w:t>
      </w:r>
    </w:p>
    <w:p w14:paraId="3397C2E1" w14:textId="77777777" w:rsidR="00D51E5C" w:rsidRPr="006A6209" w:rsidRDefault="00D51E5C" w:rsidP="007E6F03">
      <w:pPr>
        <w:pStyle w:val="ListParagraph"/>
        <w:numPr>
          <w:ilvl w:val="0"/>
          <w:numId w:val="35"/>
        </w:numPr>
        <w:autoSpaceDE w:val="0"/>
        <w:autoSpaceDN w:val="0"/>
        <w:adjustRightInd w:val="0"/>
        <w:spacing w:after="0"/>
        <w:rPr>
          <w:rFonts w:eastAsia="Times New Roman"/>
          <w:lang w:eastAsia="en-US"/>
        </w:rPr>
      </w:pPr>
      <w:r w:rsidRPr="006A6209">
        <w:rPr>
          <w:rFonts w:eastAsia="Times New Roman"/>
          <w:lang w:eastAsia="en-US"/>
        </w:rPr>
        <w:t>Telehealth Inquiries [SD TELE INQ]. This option allows the user to inquire using the Clinic, Medical Center Division, Institution, Patient, List Telehealth Stop Codes, and     Telehealth Stop Code Lookup.</w:t>
      </w:r>
    </w:p>
    <w:p w14:paraId="601C0A4D" w14:textId="77777777" w:rsidR="00D51E5C" w:rsidRPr="006A6209" w:rsidRDefault="00D51E5C" w:rsidP="007E6F03">
      <w:pPr>
        <w:pStyle w:val="ListParagraph"/>
        <w:numPr>
          <w:ilvl w:val="0"/>
          <w:numId w:val="35"/>
        </w:numPr>
        <w:autoSpaceDE w:val="0"/>
        <w:autoSpaceDN w:val="0"/>
        <w:adjustRightInd w:val="0"/>
        <w:spacing w:after="0"/>
        <w:rPr>
          <w:rFonts w:eastAsia="Times New Roman"/>
          <w:lang w:eastAsia="en-US"/>
        </w:rPr>
      </w:pPr>
      <w:r w:rsidRPr="006A6209">
        <w:rPr>
          <w:rFonts w:eastAsia="Times New Roman"/>
          <w:lang w:eastAsia="en-US"/>
        </w:rPr>
        <w:t>Telehealth Stop Code Add/Edit [SD TELE STOP CODE]. This is a rename to the existing option, EDIT TELE HEALTH STOP CODES [SD EDIT TELE HEALTH STOP CODES]. Also, this patch fixes the &lt;UNDEFINED&gt; error generated when trying to exit using the "^" when the stop code already exists in file SD TELE HEALTH STOP CODE FILE (#40.6).</w:t>
      </w:r>
    </w:p>
    <w:p w14:paraId="2EC420A3" w14:textId="77777777" w:rsidR="00D51E5C" w:rsidRPr="006A6209" w:rsidRDefault="00D51E5C" w:rsidP="007E6F03">
      <w:pPr>
        <w:pStyle w:val="ListParagraph"/>
        <w:numPr>
          <w:ilvl w:val="0"/>
          <w:numId w:val="35"/>
        </w:numPr>
        <w:autoSpaceDE w:val="0"/>
        <w:autoSpaceDN w:val="0"/>
        <w:adjustRightInd w:val="0"/>
        <w:spacing w:after="0"/>
        <w:rPr>
          <w:rFonts w:eastAsia="Times New Roman"/>
          <w:lang w:eastAsia="en-US"/>
        </w:rPr>
      </w:pPr>
      <w:r w:rsidRPr="006A6209">
        <w:rPr>
          <w:rFonts w:eastAsia="Times New Roman"/>
          <w:lang w:eastAsia="en-US"/>
        </w:rPr>
        <w:t>SD TELE STOP CODE [SD TELE CLN UPDATE]. This option allows sending Clinic Update Health Level 7 (HL7) messages (Message type: MFN~M05) to TMP for clinics with valid tele health stop codes either by finding all clinics having the selected Stop Code or by directly selecting the clinic.</w:t>
      </w:r>
    </w:p>
    <w:p w14:paraId="3524DFF0" w14:textId="77777777" w:rsidR="00D51E5C" w:rsidRPr="006A6209" w:rsidRDefault="00D51E5C" w:rsidP="00D51E5C">
      <w:pPr>
        <w:autoSpaceDE w:val="0"/>
        <w:autoSpaceDN w:val="0"/>
        <w:adjustRightInd w:val="0"/>
        <w:spacing w:after="0"/>
        <w:ind w:left="60"/>
        <w:rPr>
          <w:rFonts w:eastAsia="Times New Roman"/>
          <w:lang w:eastAsia="en-US"/>
        </w:rPr>
      </w:pPr>
      <w:bookmarkStart w:id="429" w:name="_Hlk80005397"/>
      <w:r w:rsidRPr="006A6209">
        <w:rPr>
          <w:rFonts w:eastAsia="Times New Roman"/>
          <w:lang w:eastAsia="en-US"/>
        </w:rPr>
        <w:t xml:space="preserve">This patch removes the writing of the text "LDP" to the current device while sending Clinic Update HL7 messages.  </w:t>
      </w:r>
    </w:p>
    <w:p w14:paraId="62AFC20B" w14:textId="77777777" w:rsidR="00D51E5C" w:rsidRPr="006A6209" w:rsidRDefault="00D51E5C" w:rsidP="00D51E5C">
      <w:pPr>
        <w:autoSpaceDE w:val="0"/>
        <w:autoSpaceDN w:val="0"/>
        <w:adjustRightInd w:val="0"/>
        <w:spacing w:after="0"/>
        <w:rPr>
          <w:rFonts w:eastAsia="Times New Roman"/>
          <w:lang w:eastAsia="en-US"/>
        </w:rPr>
      </w:pPr>
      <w:r w:rsidRPr="006A6209">
        <w:rPr>
          <w:rFonts w:eastAsia="Times New Roman"/>
          <w:lang w:eastAsia="en-US"/>
        </w:rPr>
        <w:t xml:space="preserve">This patch will correct an issue where the secondary stop code associated with a clinic is not evaluated as a TMP stop code. </w:t>
      </w:r>
    </w:p>
    <w:p w14:paraId="0BB40142" w14:textId="77777777" w:rsidR="00D51E5C" w:rsidRPr="006A6209" w:rsidRDefault="00D51E5C" w:rsidP="00D51E5C">
      <w:pPr>
        <w:autoSpaceDE w:val="0"/>
        <w:autoSpaceDN w:val="0"/>
        <w:adjustRightInd w:val="0"/>
        <w:spacing w:after="0"/>
        <w:rPr>
          <w:rFonts w:eastAsia="Times New Roman"/>
          <w:lang w:eastAsia="en-US"/>
        </w:rPr>
      </w:pPr>
      <w:r w:rsidRPr="006A6209">
        <w:rPr>
          <w:rFonts w:eastAsia="Times New Roman"/>
          <w:lang w:eastAsia="en-US"/>
        </w:rPr>
        <w:t>The date range for the Return to Clinic(RTC)/Consult HL7 query will be increased from allowing the past 1 year to allowing the past 2 years.</w:t>
      </w:r>
    </w:p>
    <w:bookmarkEnd w:id="428"/>
    <w:p w14:paraId="13A0EB9D" w14:textId="77777777" w:rsidR="00D51E5C" w:rsidRPr="006A6209" w:rsidRDefault="00D51E5C" w:rsidP="00D51E5C">
      <w:r w:rsidRPr="006A6209">
        <w:t>In addition, the following modified routines are exported by patch SD*5.3*773:</w:t>
      </w:r>
    </w:p>
    <w:p w14:paraId="1F7BA713"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SDHL7APT</w:t>
      </w:r>
    </w:p>
    <w:p w14:paraId="65C550DA"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SDHL7APU</w:t>
      </w:r>
    </w:p>
    <w:p w14:paraId="5DBBA9F0"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SDHL7CON</w:t>
      </w:r>
    </w:p>
    <w:p w14:paraId="037347DD"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SDHLAPT2</w:t>
      </w:r>
    </w:p>
    <w:p w14:paraId="78989D6F"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SDTMBUS</w:t>
      </w:r>
    </w:p>
    <w:p w14:paraId="11DC955A"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SDTMPHLA</w:t>
      </w:r>
    </w:p>
    <w:p w14:paraId="565A5212"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SDTMPHLB</w:t>
      </w:r>
    </w:p>
    <w:p w14:paraId="620B551A" w14:textId="77777777" w:rsidR="00D51E5C" w:rsidRPr="006A6209" w:rsidRDefault="00D51E5C" w:rsidP="00D51E5C">
      <w:r w:rsidRPr="006A6209">
        <w:t>The following new routines are exported by patch SD*5.3*773:</w:t>
      </w:r>
    </w:p>
    <w:p w14:paraId="67CCBB1B"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SDTMPEDT</w:t>
      </w:r>
    </w:p>
    <w:p w14:paraId="3432F3E5"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SDTMPUT0</w:t>
      </w:r>
    </w:p>
    <w:p w14:paraId="21C3600D"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SDTMPUT1</w:t>
      </w:r>
    </w:p>
    <w:p w14:paraId="5F488D9D" w14:textId="77777777" w:rsidR="00D51E5C" w:rsidRPr="006A6209" w:rsidRDefault="00D51E5C" w:rsidP="00D51E5C">
      <w:pPr>
        <w:autoSpaceDE w:val="0"/>
        <w:autoSpaceDN w:val="0"/>
        <w:adjustRightInd w:val="0"/>
        <w:spacing w:before="120"/>
        <w:rPr>
          <w:rFonts w:eastAsia="Times New Roman"/>
          <w:lang w:eastAsia="en-US"/>
        </w:rPr>
      </w:pPr>
    </w:p>
    <w:p w14:paraId="7D6DB764" w14:textId="77777777" w:rsidR="00D51E5C" w:rsidRPr="006A6209" w:rsidRDefault="00D51E5C" w:rsidP="002037F1">
      <w:pPr>
        <w:pStyle w:val="Heading3"/>
        <w:rPr>
          <w:lang w:eastAsia="en-US"/>
        </w:rPr>
      </w:pPr>
      <w:bookmarkStart w:id="430" w:name="_Patch_SD*5.3*779_Routines"/>
      <w:bookmarkStart w:id="431" w:name="_Toc80857782"/>
      <w:bookmarkStart w:id="432" w:name="_Toc164850108"/>
      <w:bookmarkEnd w:id="430"/>
      <w:r w:rsidRPr="006A6209">
        <w:rPr>
          <w:rFonts w:hint="eastAsia"/>
          <w:lang w:eastAsia="en-US"/>
        </w:rPr>
        <w:t>Patch SD*5.3*77</w:t>
      </w:r>
      <w:r w:rsidRPr="006A6209">
        <w:rPr>
          <w:lang w:eastAsia="en-US"/>
        </w:rPr>
        <w:t>9</w:t>
      </w:r>
      <w:r w:rsidRPr="006A6209">
        <w:rPr>
          <w:rFonts w:hint="eastAsia"/>
          <w:lang w:eastAsia="en-US"/>
        </w:rPr>
        <w:t xml:space="preserve"> Routines</w:t>
      </w:r>
      <w:bookmarkEnd w:id="431"/>
      <w:bookmarkEnd w:id="432"/>
    </w:p>
    <w:p w14:paraId="75218517" w14:textId="77777777" w:rsidR="00D51E5C" w:rsidRPr="006A6209" w:rsidRDefault="00D51E5C" w:rsidP="00D51E5C">
      <w:pPr>
        <w:pStyle w:val="BodyText"/>
        <w:spacing w:before="0" w:after="0"/>
        <w:rPr>
          <w:color w:val="000000" w:themeColor="text1"/>
        </w:rPr>
      </w:pPr>
      <w:r w:rsidRPr="006A6209">
        <w:rPr>
          <w:color w:val="auto"/>
        </w:rPr>
        <w:t xml:space="preserve">The Telehealth Management Platform (TMP) project employs patch SD*5.3*779 to apply </w:t>
      </w:r>
      <w:r w:rsidRPr="006A6209">
        <w:rPr>
          <w:color w:val="000000" w:themeColor="text1"/>
        </w:rPr>
        <w:t>enhancements. This patch includes the following features:</w:t>
      </w:r>
    </w:p>
    <w:p w14:paraId="21FBB6AC" w14:textId="77777777" w:rsidR="00D51E5C" w:rsidRPr="006A6209" w:rsidRDefault="00D51E5C" w:rsidP="00D51E5C">
      <w:pPr>
        <w:pStyle w:val="BodyText"/>
        <w:spacing w:before="0" w:after="0"/>
        <w:rPr>
          <w:color w:val="000000" w:themeColor="text1"/>
        </w:rPr>
      </w:pPr>
      <w:r w:rsidRPr="006A6209">
        <w:rPr>
          <w:color w:val="000000" w:themeColor="text1"/>
        </w:rPr>
        <w:t xml:space="preserve"> </w:t>
      </w:r>
    </w:p>
    <w:p w14:paraId="509BACF0" w14:textId="77777777" w:rsidR="00D51E5C" w:rsidRPr="006A6209" w:rsidRDefault="00D51E5C" w:rsidP="007E6F03">
      <w:pPr>
        <w:pStyle w:val="ListParagraph"/>
        <w:numPr>
          <w:ilvl w:val="0"/>
          <w:numId w:val="37"/>
        </w:numPr>
        <w:autoSpaceDE w:val="0"/>
        <w:autoSpaceDN w:val="0"/>
        <w:adjustRightInd w:val="0"/>
        <w:spacing w:before="0" w:after="0"/>
      </w:pPr>
      <w:r w:rsidRPr="006A6209">
        <w:rPr>
          <w:color w:val="000000" w:themeColor="text1"/>
        </w:rPr>
        <w:t xml:space="preserve">This patch displays the DEFAULT PROVIDER field (#16) and the PROVIDER multiple </w:t>
      </w:r>
      <w:r w:rsidRPr="006A6209">
        <w:t>(#2600) of the HOSPITAL LOCATION file (#44) under Clinic inquire of the Telehealth Inquiries [SD TELE INQ] option</w:t>
      </w:r>
    </w:p>
    <w:p w14:paraId="7F4665D3" w14:textId="77777777" w:rsidR="00D51E5C" w:rsidRPr="006A6209" w:rsidRDefault="00D51E5C" w:rsidP="00D51E5C">
      <w:pPr>
        <w:autoSpaceDE w:val="0"/>
        <w:autoSpaceDN w:val="0"/>
        <w:adjustRightInd w:val="0"/>
      </w:pPr>
    </w:p>
    <w:p w14:paraId="4ABD4C68" w14:textId="77777777" w:rsidR="00D51E5C" w:rsidRPr="006A6209" w:rsidRDefault="00D51E5C" w:rsidP="007E6F03">
      <w:pPr>
        <w:pStyle w:val="ListParagraph"/>
        <w:numPr>
          <w:ilvl w:val="0"/>
          <w:numId w:val="36"/>
        </w:numPr>
        <w:autoSpaceDE w:val="0"/>
        <w:autoSpaceDN w:val="0"/>
        <w:adjustRightInd w:val="0"/>
        <w:spacing w:before="0" w:after="0"/>
      </w:pPr>
      <w:r w:rsidRPr="006A6209">
        <w:t>This patch includes a new option called the Provider Add/Edit [SD PROVIDER ADD/EDIT] to allow editing of the default provider and provider multiple fields which are needed in Telehealth management platform. The new option will be located under the Telehealth Management Toolbox [SD TELE TOOLS] menu.</w:t>
      </w:r>
    </w:p>
    <w:p w14:paraId="5B291C41" w14:textId="77777777" w:rsidR="00D51E5C" w:rsidRPr="006A6209" w:rsidRDefault="00D51E5C" w:rsidP="00D51E5C">
      <w:pPr>
        <w:pStyle w:val="ListParagraph"/>
        <w:autoSpaceDE w:val="0"/>
        <w:autoSpaceDN w:val="0"/>
        <w:adjustRightInd w:val="0"/>
        <w:spacing w:before="0" w:after="0"/>
      </w:pPr>
    </w:p>
    <w:p w14:paraId="532DC7B9" w14:textId="77777777" w:rsidR="00D51E5C" w:rsidRPr="006A6209" w:rsidRDefault="00D51E5C" w:rsidP="007E6F03">
      <w:pPr>
        <w:pStyle w:val="ListParagraph"/>
        <w:numPr>
          <w:ilvl w:val="0"/>
          <w:numId w:val="36"/>
        </w:numPr>
        <w:autoSpaceDE w:val="0"/>
        <w:autoSpaceDN w:val="0"/>
        <w:adjustRightInd w:val="0"/>
        <w:spacing w:before="0" w:after="0"/>
      </w:pPr>
      <w:r w:rsidRPr="006A6209">
        <w:t>This patch adds the description field for the following menu options which was exported by SD*5.3*773 patch:</w:t>
      </w:r>
    </w:p>
    <w:p w14:paraId="1E53E371" w14:textId="77777777" w:rsidR="00D51E5C" w:rsidRPr="006A6209" w:rsidRDefault="00D51E5C" w:rsidP="007E6F03">
      <w:pPr>
        <w:pStyle w:val="ListParagraph"/>
        <w:numPr>
          <w:ilvl w:val="1"/>
          <w:numId w:val="36"/>
        </w:numPr>
        <w:autoSpaceDE w:val="0"/>
        <w:autoSpaceDN w:val="0"/>
        <w:adjustRightInd w:val="0"/>
        <w:spacing w:before="0" w:after="0"/>
      </w:pPr>
      <w:r w:rsidRPr="006A6209">
        <w:t>Telehealth Management Toolbox [SD TELE TOOLS]</w:t>
      </w:r>
    </w:p>
    <w:p w14:paraId="13493AB9" w14:textId="77777777" w:rsidR="00D51E5C" w:rsidRPr="006A6209" w:rsidRDefault="00D51E5C" w:rsidP="007E6F03">
      <w:pPr>
        <w:pStyle w:val="ListParagraph"/>
        <w:numPr>
          <w:ilvl w:val="1"/>
          <w:numId w:val="36"/>
        </w:numPr>
        <w:autoSpaceDE w:val="0"/>
        <w:autoSpaceDN w:val="0"/>
        <w:adjustRightInd w:val="0"/>
        <w:spacing w:before="0" w:after="0"/>
      </w:pPr>
      <w:r w:rsidRPr="006A6209">
        <w:t>Telehealth Inquiries [SD TELE INQ]</w:t>
      </w:r>
    </w:p>
    <w:p w14:paraId="7B5E886C" w14:textId="77777777" w:rsidR="00D51E5C" w:rsidRPr="006A6209" w:rsidRDefault="00D51E5C" w:rsidP="007E6F03">
      <w:pPr>
        <w:pStyle w:val="ListParagraph"/>
        <w:numPr>
          <w:ilvl w:val="1"/>
          <w:numId w:val="36"/>
        </w:numPr>
        <w:spacing w:before="0" w:after="0"/>
      </w:pPr>
      <w:r w:rsidRPr="006A6209">
        <w:t xml:space="preserve">VistA-Telehealth Clinic Update [SD TELE CLN UPDATE]  </w:t>
      </w:r>
    </w:p>
    <w:p w14:paraId="74A4806E" w14:textId="77777777" w:rsidR="00D51E5C" w:rsidRPr="006A6209" w:rsidRDefault="00D51E5C" w:rsidP="00D51E5C">
      <w:pPr>
        <w:spacing w:before="0" w:after="0"/>
      </w:pPr>
    </w:p>
    <w:p w14:paraId="65DFFD0F" w14:textId="77777777" w:rsidR="00D51E5C" w:rsidRPr="006A6209" w:rsidRDefault="00D51E5C" w:rsidP="00D51E5C">
      <w:r w:rsidRPr="006A6209">
        <w:t>In addition, the following modified routines are exported by patch SD*5.3*779:</w:t>
      </w:r>
    </w:p>
    <w:p w14:paraId="5CFC2774"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SDTMPEDT</w:t>
      </w:r>
    </w:p>
    <w:p w14:paraId="458BC0BC" w14:textId="77777777" w:rsidR="00A23E30" w:rsidRPr="006A6209" w:rsidRDefault="00D51E5C" w:rsidP="00C97C38">
      <w:pPr>
        <w:spacing w:before="0" w:after="0" w:line="259" w:lineRule="auto"/>
      </w:pPr>
      <w:r w:rsidRPr="006A6209">
        <w:t>SDTMPUT0</w:t>
      </w:r>
      <w:bookmarkEnd w:id="429"/>
    </w:p>
    <w:p w14:paraId="15FB2E0A" w14:textId="10D19B84" w:rsidR="00A23E30" w:rsidRPr="006A6209" w:rsidRDefault="00A23E30" w:rsidP="00D51E5C">
      <w:pPr>
        <w:spacing w:before="0" w:after="160" w:line="259" w:lineRule="auto"/>
      </w:pPr>
    </w:p>
    <w:p w14:paraId="61308F80" w14:textId="0989ED25" w:rsidR="00A23E30" w:rsidRPr="006A6209" w:rsidRDefault="00A23E30" w:rsidP="002037F1">
      <w:pPr>
        <w:pStyle w:val="Heading3"/>
        <w:rPr>
          <w:lang w:eastAsia="en-US"/>
        </w:rPr>
      </w:pPr>
      <w:bookmarkStart w:id="433" w:name="_Ref85528427"/>
      <w:bookmarkStart w:id="434" w:name="_Toc164850109"/>
      <w:r w:rsidRPr="006A6209">
        <w:rPr>
          <w:rFonts w:hint="eastAsia"/>
          <w:lang w:eastAsia="en-US"/>
        </w:rPr>
        <w:t>Patch SD*5.3*7</w:t>
      </w:r>
      <w:r w:rsidRPr="006A6209">
        <w:rPr>
          <w:lang w:eastAsia="en-US"/>
        </w:rPr>
        <w:t>97</w:t>
      </w:r>
      <w:r w:rsidRPr="006A6209">
        <w:rPr>
          <w:rFonts w:hint="eastAsia"/>
          <w:lang w:eastAsia="en-US"/>
        </w:rPr>
        <w:t xml:space="preserve"> Routines</w:t>
      </w:r>
      <w:bookmarkEnd w:id="433"/>
      <w:bookmarkEnd w:id="434"/>
    </w:p>
    <w:p w14:paraId="6021E895" w14:textId="77777777" w:rsidR="00A23E30" w:rsidRPr="006A6209" w:rsidRDefault="00A23E30" w:rsidP="00A23E30">
      <w:pPr>
        <w:spacing w:before="0" w:after="0"/>
        <w:rPr>
          <w:color w:val="000000" w:themeColor="text1"/>
        </w:rPr>
      </w:pPr>
      <w:r w:rsidRPr="006A6209">
        <w:rPr>
          <w:color w:val="000000" w:themeColor="text1"/>
        </w:rPr>
        <w:t>VistA Scheduling (VS) Graphical User Interface (GUI) Release 1.7.13 and SD*5.3*797 includes several defect corrections and enhancements. The release updates the SDES Remote Procedure Call (RPCs) to follow standard naming convention and creates a new RPC based on SDEC SEARCH Video Visit Service (VVS) PROVIDERS RPC to return JSON. Additionally, the release creates a "Block and Move" RPC and adds a "Block and Move" cancellation reason in preparation for future Block and Move functionality, updates routine SDECAR to allow accepting either the old Disposition code (1 or 2 characters) or the new Disposition pointer value and improves GUI handling of bad JSON returns and logs more data about the error that occurred for better debugging.</w:t>
      </w:r>
    </w:p>
    <w:p w14:paraId="0FE489C1" w14:textId="77777777" w:rsidR="00A23E30" w:rsidRPr="006A6209" w:rsidRDefault="00A23E30" w:rsidP="00A23E30">
      <w:pPr>
        <w:spacing w:before="0" w:after="0"/>
        <w:rPr>
          <w:color w:val="000000" w:themeColor="text1"/>
        </w:rPr>
      </w:pPr>
      <w:r w:rsidRPr="006A6209">
        <w:rPr>
          <w:color w:val="000000" w:themeColor="text1"/>
        </w:rPr>
        <w:t xml:space="preserve"> </w:t>
      </w:r>
    </w:p>
    <w:p w14:paraId="4D855AA0" w14:textId="77777777" w:rsidR="00A23E30" w:rsidRPr="006A6209" w:rsidRDefault="00A23E30" w:rsidP="00A23E30">
      <w:pPr>
        <w:spacing w:before="0" w:after="0"/>
        <w:rPr>
          <w:color w:val="000000" w:themeColor="text1"/>
        </w:rPr>
      </w:pPr>
      <w:r w:rsidRPr="006A6209">
        <w:rPr>
          <w:color w:val="000000" w:themeColor="text1"/>
        </w:rPr>
        <w:t>This release also addresses several defects including an issue with tabbing on the Patient Centered Scheduling (PtCSch) Request window where it skips the Clinic field and the PtCSch Provider field name, and fixes a defect when a provider has a -1 in their phone number (e.g. 304123-1234) resulting in the provider not showing up in the Provider Search when making a VVS appointment.</w:t>
      </w:r>
    </w:p>
    <w:p w14:paraId="0FF277BB" w14:textId="77777777" w:rsidR="00A23E30" w:rsidRPr="006A6209" w:rsidRDefault="00A23E30" w:rsidP="00A23E30">
      <w:pPr>
        <w:spacing w:before="0" w:after="0"/>
        <w:rPr>
          <w:color w:val="000000" w:themeColor="text1"/>
        </w:rPr>
      </w:pPr>
    </w:p>
    <w:p w14:paraId="63E7FEF9" w14:textId="77777777" w:rsidR="00A23E30" w:rsidRPr="006A6209" w:rsidRDefault="00A23E30" w:rsidP="00A23E30">
      <w:pPr>
        <w:pStyle w:val="BodyText"/>
        <w:spacing w:before="0" w:after="0"/>
        <w:rPr>
          <w:color w:val="000000" w:themeColor="text1"/>
        </w:rPr>
      </w:pPr>
      <w:r w:rsidRPr="006A6209">
        <w:rPr>
          <w:color w:val="000000" w:themeColor="text1"/>
        </w:rPr>
        <w:t>The patch adds the following RPCs:</w:t>
      </w:r>
    </w:p>
    <w:p w14:paraId="562D7F95" w14:textId="77777777" w:rsidR="00A23E30" w:rsidRPr="006A6209" w:rsidRDefault="00A23E30" w:rsidP="00A23E30">
      <w:pPr>
        <w:pStyle w:val="BodyText"/>
        <w:spacing w:before="0" w:after="0"/>
        <w:rPr>
          <w:color w:val="000000" w:themeColor="text1"/>
        </w:rPr>
      </w:pPr>
      <w:r w:rsidRPr="006A6209">
        <w:rPr>
          <w:color w:val="000000" w:themeColor="text1"/>
        </w:rPr>
        <w:t xml:space="preserve">SDEC GETVVSMAKEINFO JSON      </w:t>
      </w:r>
    </w:p>
    <w:p w14:paraId="2A844AE6" w14:textId="77777777" w:rsidR="00A23E30" w:rsidRPr="006A6209" w:rsidRDefault="00A23E30" w:rsidP="00A23E30">
      <w:pPr>
        <w:pStyle w:val="BodyText"/>
        <w:spacing w:before="0" w:after="0"/>
        <w:rPr>
          <w:color w:val="000000" w:themeColor="text1"/>
        </w:rPr>
      </w:pPr>
      <w:r w:rsidRPr="006A6209">
        <w:rPr>
          <w:color w:val="000000" w:themeColor="text1"/>
        </w:rPr>
        <w:t>SDEC SEARCH VVS PROVIDERS JSON</w:t>
      </w:r>
    </w:p>
    <w:p w14:paraId="303A363E" w14:textId="77777777" w:rsidR="00A23E30" w:rsidRPr="006A6209" w:rsidRDefault="00A23E30" w:rsidP="00A23E30">
      <w:pPr>
        <w:pStyle w:val="BodyText"/>
        <w:spacing w:before="0" w:after="0"/>
        <w:rPr>
          <w:color w:val="000000" w:themeColor="text1"/>
        </w:rPr>
      </w:pPr>
      <w:r w:rsidRPr="006A6209">
        <w:rPr>
          <w:color w:val="000000" w:themeColor="text1"/>
        </w:rPr>
        <w:t>SDES MAKE APPT BLOCK AND MOVE</w:t>
      </w:r>
    </w:p>
    <w:p w14:paraId="443FB673" w14:textId="77777777" w:rsidR="00A23E30" w:rsidRPr="006A6209" w:rsidRDefault="00A23E30" w:rsidP="00A23E30">
      <w:pPr>
        <w:pStyle w:val="BodyText"/>
        <w:spacing w:before="0" w:after="0"/>
        <w:rPr>
          <w:color w:val="000000" w:themeColor="text1"/>
          <w:kern w:val="32"/>
        </w:rPr>
      </w:pPr>
    </w:p>
    <w:p w14:paraId="5B473005" w14:textId="77777777" w:rsidR="00A23E30" w:rsidRPr="006A6209" w:rsidRDefault="00A23E30" w:rsidP="00A23E30">
      <w:pPr>
        <w:pStyle w:val="BodyText"/>
        <w:spacing w:before="0" w:after="0"/>
        <w:rPr>
          <w:color w:val="000000" w:themeColor="text1"/>
          <w:kern w:val="32"/>
        </w:rPr>
      </w:pPr>
      <w:r w:rsidRPr="006A6209">
        <w:rPr>
          <w:color w:val="000000" w:themeColor="text1"/>
          <w:kern w:val="32"/>
        </w:rPr>
        <w:t>The patch updates the following existing RPCs:</w:t>
      </w:r>
    </w:p>
    <w:p w14:paraId="550A0C47" w14:textId="77777777" w:rsidR="00A23E30" w:rsidRPr="006A6209" w:rsidRDefault="00A23E30" w:rsidP="00A23E30">
      <w:pPr>
        <w:pStyle w:val="BodyText"/>
        <w:spacing w:before="0" w:after="0"/>
        <w:rPr>
          <w:color w:val="000000" w:themeColor="text1"/>
          <w:kern w:val="32"/>
        </w:rPr>
      </w:pPr>
      <w:r w:rsidRPr="006A6209">
        <w:rPr>
          <w:color w:val="000000" w:themeColor="text1"/>
          <w:kern w:val="32"/>
        </w:rPr>
        <w:t>SDES SEARCH CLINIC</w:t>
      </w:r>
    </w:p>
    <w:p w14:paraId="7D85DF2C" w14:textId="77777777" w:rsidR="00A23E30" w:rsidRPr="006A6209" w:rsidRDefault="00A23E30" w:rsidP="00A23E30">
      <w:pPr>
        <w:spacing w:before="0" w:after="0"/>
        <w:rPr>
          <w:color w:val="000000" w:themeColor="text1"/>
        </w:rPr>
      </w:pPr>
    </w:p>
    <w:p w14:paraId="13CFA3F5" w14:textId="4DD010BA" w:rsidR="00A23E30" w:rsidRPr="006A6209" w:rsidRDefault="00A23E30" w:rsidP="00A23E30">
      <w:pPr>
        <w:pStyle w:val="BodyText"/>
        <w:spacing w:before="0" w:after="0"/>
        <w:rPr>
          <w:color w:val="000000" w:themeColor="text1"/>
        </w:rPr>
      </w:pPr>
      <w:r w:rsidRPr="006A6209">
        <w:rPr>
          <w:color w:val="000000" w:themeColor="text1"/>
        </w:rPr>
        <w:t>The patch updates the following routines:</w:t>
      </w:r>
    </w:p>
    <w:p w14:paraId="421E9074" w14:textId="77777777" w:rsidR="00A23E30" w:rsidRPr="006A6209" w:rsidRDefault="00A23E30" w:rsidP="00A23E30">
      <w:pPr>
        <w:pStyle w:val="BodyText"/>
        <w:spacing w:before="0" w:after="0"/>
        <w:rPr>
          <w:color w:val="000000" w:themeColor="text1"/>
        </w:rPr>
      </w:pPr>
    </w:p>
    <w:p w14:paraId="53FA8BBF" w14:textId="63F1CDAC" w:rsidR="00A23E30" w:rsidRPr="006A6209" w:rsidRDefault="00A23E30" w:rsidP="00A23E30">
      <w:pPr>
        <w:pStyle w:val="Caption"/>
        <w:spacing w:before="0" w:after="0"/>
      </w:pPr>
      <w:bookmarkStart w:id="435" w:name="_Toc164849842"/>
      <w:bookmarkStart w:id="436" w:name="_Hlk86829713"/>
      <w:r w:rsidRPr="006A6209">
        <w:t xml:space="preserve">Table </w:t>
      </w:r>
      <w:r w:rsidRPr="006A6209">
        <w:fldChar w:fldCharType="begin"/>
      </w:r>
      <w:r w:rsidRPr="006A6209">
        <w:instrText>SEQ Table \* ARABIC</w:instrText>
      </w:r>
      <w:r w:rsidRPr="006A6209">
        <w:fldChar w:fldCharType="separate"/>
      </w:r>
      <w:r w:rsidR="00127840">
        <w:rPr>
          <w:noProof/>
        </w:rPr>
        <w:t>35</w:t>
      </w:r>
      <w:r w:rsidRPr="006A6209">
        <w:fldChar w:fldCharType="end"/>
      </w:r>
      <w:r w:rsidRPr="006A6209">
        <w:t>: Patch SD*5.3*79</w:t>
      </w:r>
      <w:r w:rsidR="00C97C38" w:rsidRPr="006A6209">
        <w:t>7</w:t>
      </w:r>
      <w:r w:rsidRPr="006A6209">
        <w:t xml:space="preserve"> Routines</w:t>
      </w:r>
      <w:bookmarkEnd w:id="435"/>
    </w:p>
    <w:tbl>
      <w:tblPr>
        <w:tblStyle w:val="TableGrid20"/>
        <w:tblW w:w="9576" w:type="dxa"/>
        <w:tblLook w:val="04A0" w:firstRow="1" w:lastRow="0" w:firstColumn="1" w:lastColumn="0" w:noHBand="0" w:noVBand="1"/>
      </w:tblPr>
      <w:tblGrid>
        <w:gridCol w:w="4788"/>
        <w:gridCol w:w="4788"/>
      </w:tblGrid>
      <w:tr w:rsidR="00A23E30" w:rsidRPr="006A6209" w14:paraId="59C4BF0E" w14:textId="77777777" w:rsidTr="0044447D">
        <w:trPr>
          <w:tblHeader/>
        </w:trPr>
        <w:tc>
          <w:tcPr>
            <w:tcW w:w="4788" w:type="dxa"/>
            <w:shd w:val="clear" w:color="auto" w:fill="E7E6E6" w:themeFill="background2"/>
            <w:hideMark/>
          </w:tcPr>
          <w:p w14:paraId="48663AC5" w14:textId="77777777" w:rsidR="00A23E30" w:rsidRPr="006A6209" w:rsidRDefault="00A23E30" w:rsidP="00A23E30">
            <w:pPr>
              <w:pStyle w:val="TableHeading"/>
            </w:pPr>
            <w:bookmarkStart w:id="437" w:name="_Hlk155331890"/>
            <w:bookmarkEnd w:id="436"/>
            <w:r w:rsidRPr="006A6209">
              <w:t>New SD Routines</w:t>
            </w:r>
          </w:p>
        </w:tc>
        <w:tc>
          <w:tcPr>
            <w:tcW w:w="4788" w:type="dxa"/>
            <w:shd w:val="clear" w:color="auto" w:fill="E7E6E6" w:themeFill="background2"/>
            <w:hideMark/>
          </w:tcPr>
          <w:p w14:paraId="14E96B44" w14:textId="77777777" w:rsidR="00A23E30" w:rsidRPr="006A6209" w:rsidRDefault="00A23E30" w:rsidP="00A23E30">
            <w:pPr>
              <w:pStyle w:val="TableHeading"/>
            </w:pPr>
            <w:r w:rsidRPr="006A6209">
              <w:t>Modified SD Routines</w:t>
            </w:r>
          </w:p>
        </w:tc>
      </w:tr>
      <w:tr w:rsidR="00A23E30" w:rsidRPr="006A6209" w14:paraId="2105C080" w14:textId="77777777" w:rsidTr="0042440D">
        <w:tc>
          <w:tcPr>
            <w:tcW w:w="4788" w:type="dxa"/>
            <w:shd w:val="clear" w:color="auto" w:fill="BFBFBF" w:themeFill="background1" w:themeFillShade="BF"/>
          </w:tcPr>
          <w:p w14:paraId="6BE2747E" w14:textId="77777777" w:rsidR="00A23E30" w:rsidRPr="006A6209" w:rsidRDefault="00A23E30" w:rsidP="00A23E30">
            <w:pPr>
              <w:pStyle w:val="TableText"/>
              <w:keepNext/>
              <w:keepLines/>
              <w:spacing w:line="256" w:lineRule="auto"/>
              <w:rPr>
                <w:b/>
                <w:bCs/>
              </w:rPr>
            </w:pPr>
            <w:r w:rsidRPr="006A6209">
              <w:rPr>
                <w:b/>
                <w:bCs/>
              </w:rPr>
              <w:t>SDECPRVSRCHJSON</w:t>
            </w:r>
          </w:p>
        </w:tc>
        <w:tc>
          <w:tcPr>
            <w:tcW w:w="4788" w:type="dxa"/>
          </w:tcPr>
          <w:p w14:paraId="699C0201" w14:textId="77777777" w:rsidR="00A23E30" w:rsidRPr="006A6209" w:rsidRDefault="00A23E30" w:rsidP="00A23E30">
            <w:pPr>
              <w:pStyle w:val="TableText"/>
              <w:keepNext/>
              <w:keepLines/>
              <w:spacing w:line="256" w:lineRule="auto"/>
              <w:rPr>
                <w:b/>
                <w:bCs/>
              </w:rPr>
            </w:pPr>
            <w:r w:rsidRPr="006A6209">
              <w:rPr>
                <w:b/>
                <w:bCs/>
              </w:rPr>
              <w:t>SDEC08</w:t>
            </w:r>
          </w:p>
        </w:tc>
      </w:tr>
      <w:tr w:rsidR="00A23E30" w:rsidRPr="006A6209" w14:paraId="72A8CFB8" w14:textId="77777777" w:rsidTr="0042440D">
        <w:tc>
          <w:tcPr>
            <w:tcW w:w="4788" w:type="dxa"/>
            <w:shd w:val="clear" w:color="auto" w:fill="BFBFBF" w:themeFill="background1" w:themeFillShade="BF"/>
          </w:tcPr>
          <w:p w14:paraId="74B6A3B2" w14:textId="77777777" w:rsidR="00A23E30" w:rsidRPr="006A6209" w:rsidRDefault="00A23E30" w:rsidP="00A23E30">
            <w:pPr>
              <w:pStyle w:val="TableText"/>
              <w:keepNext/>
              <w:keepLines/>
              <w:spacing w:line="256" w:lineRule="auto"/>
              <w:rPr>
                <w:b/>
                <w:bCs/>
              </w:rPr>
            </w:pPr>
            <w:r w:rsidRPr="006A6209">
              <w:rPr>
                <w:b/>
                <w:bCs/>
              </w:rPr>
              <w:t>SDECVVSJSON</w:t>
            </w:r>
          </w:p>
        </w:tc>
        <w:tc>
          <w:tcPr>
            <w:tcW w:w="4788" w:type="dxa"/>
          </w:tcPr>
          <w:p w14:paraId="1DB2E285" w14:textId="77777777" w:rsidR="00A23E30" w:rsidRPr="006A6209" w:rsidRDefault="00A23E30" w:rsidP="00A23E30">
            <w:pPr>
              <w:pStyle w:val="TableText"/>
              <w:keepNext/>
              <w:keepLines/>
              <w:spacing w:line="256" w:lineRule="auto"/>
              <w:rPr>
                <w:b/>
                <w:bCs/>
              </w:rPr>
            </w:pPr>
            <w:r w:rsidRPr="006A6209">
              <w:rPr>
                <w:b/>
                <w:bCs/>
              </w:rPr>
              <w:t>SDEC1</w:t>
            </w:r>
          </w:p>
        </w:tc>
      </w:tr>
      <w:tr w:rsidR="00A23E30" w:rsidRPr="006A6209" w14:paraId="1FCBD481" w14:textId="77777777" w:rsidTr="0042440D">
        <w:tc>
          <w:tcPr>
            <w:tcW w:w="4788" w:type="dxa"/>
            <w:shd w:val="clear" w:color="auto" w:fill="BFBFBF" w:themeFill="background1" w:themeFillShade="BF"/>
          </w:tcPr>
          <w:p w14:paraId="5135CA04" w14:textId="77777777" w:rsidR="00A23E30" w:rsidRPr="006A6209" w:rsidRDefault="00A23E30" w:rsidP="00A23E30">
            <w:pPr>
              <w:pStyle w:val="TableText"/>
              <w:keepNext/>
              <w:keepLines/>
              <w:spacing w:line="256" w:lineRule="auto"/>
              <w:rPr>
                <w:b/>
                <w:bCs/>
              </w:rPr>
            </w:pPr>
            <w:r w:rsidRPr="006A6209">
              <w:rPr>
                <w:b/>
                <w:bCs/>
              </w:rPr>
              <w:t>SDESBLKANDMOVE</w:t>
            </w:r>
          </w:p>
        </w:tc>
        <w:tc>
          <w:tcPr>
            <w:tcW w:w="4788" w:type="dxa"/>
          </w:tcPr>
          <w:p w14:paraId="1793E52E" w14:textId="77777777" w:rsidR="00A23E30" w:rsidRPr="006A6209" w:rsidRDefault="00A23E30" w:rsidP="00A23E30">
            <w:pPr>
              <w:pStyle w:val="TableText"/>
              <w:keepNext/>
              <w:keepLines/>
              <w:spacing w:line="256" w:lineRule="auto"/>
              <w:rPr>
                <w:b/>
                <w:bCs/>
              </w:rPr>
            </w:pPr>
            <w:r w:rsidRPr="006A6209">
              <w:rPr>
                <w:b/>
                <w:bCs/>
              </w:rPr>
              <w:t>SDEC32</w:t>
            </w:r>
          </w:p>
        </w:tc>
      </w:tr>
      <w:tr w:rsidR="00A23E30" w:rsidRPr="006A6209" w14:paraId="2EE8F828" w14:textId="77777777" w:rsidTr="0042440D">
        <w:tc>
          <w:tcPr>
            <w:tcW w:w="4788" w:type="dxa"/>
            <w:shd w:val="clear" w:color="auto" w:fill="BFBFBF" w:themeFill="background1" w:themeFillShade="BF"/>
          </w:tcPr>
          <w:p w14:paraId="69A41494" w14:textId="77777777" w:rsidR="00A23E30" w:rsidRPr="006A6209" w:rsidRDefault="00A23E30" w:rsidP="00A23E30">
            <w:pPr>
              <w:pStyle w:val="TableText"/>
              <w:keepNext/>
              <w:keepLines/>
              <w:spacing w:line="256" w:lineRule="auto"/>
              <w:rPr>
                <w:b/>
                <w:bCs/>
              </w:rPr>
            </w:pPr>
          </w:p>
        </w:tc>
        <w:tc>
          <w:tcPr>
            <w:tcW w:w="4788" w:type="dxa"/>
          </w:tcPr>
          <w:p w14:paraId="56B6690D" w14:textId="77777777" w:rsidR="00A23E30" w:rsidRPr="006A6209" w:rsidRDefault="00A23E30" w:rsidP="00A23E30">
            <w:pPr>
              <w:pStyle w:val="TableText"/>
              <w:keepNext/>
              <w:keepLines/>
              <w:spacing w:line="256" w:lineRule="auto"/>
              <w:rPr>
                <w:b/>
                <w:bCs/>
              </w:rPr>
            </w:pPr>
            <w:r w:rsidRPr="006A6209">
              <w:rPr>
                <w:b/>
                <w:bCs/>
              </w:rPr>
              <w:t>SDEC52B</w:t>
            </w:r>
          </w:p>
        </w:tc>
      </w:tr>
      <w:tr w:rsidR="00A23E30" w:rsidRPr="006A6209" w14:paraId="395E0542" w14:textId="77777777" w:rsidTr="0042440D">
        <w:tc>
          <w:tcPr>
            <w:tcW w:w="4788" w:type="dxa"/>
            <w:shd w:val="clear" w:color="auto" w:fill="BFBFBF" w:themeFill="background1" w:themeFillShade="BF"/>
          </w:tcPr>
          <w:p w14:paraId="3A84E79B" w14:textId="77777777" w:rsidR="00A23E30" w:rsidRPr="006A6209" w:rsidRDefault="00A23E30" w:rsidP="00A23E30">
            <w:pPr>
              <w:pStyle w:val="TableText"/>
              <w:keepNext/>
              <w:keepLines/>
              <w:spacing w:line="256" w:lineRule="auto"/>
              <w:rPr>
                <w:b/>
                <w:bCs/>
              </w:rPr>
            </w:pPr>
          </w:p>
        </w:tc>
        <w:tc>
          <w:tcPr>
            <w:tcW w:w="4788" w:type="dxa"/>
          </w:tcPr>
          <w:p w14:paraId="17B5ED51" w14:textId="77777777" w:rsidR="00A23E30" w:rsidRPr="006A6209" w:rsidRDefault="00A23E30" w:rsidP="00A23E30">
            <w:pPr>
              <w:pStyle w:val="TableText"/>
              <w:keepNext/>
              <w:keepLines/>
              <w:spacing w:line="256" w:lineRule="auto"/>
              <w:rPr>
                <w:b/>
                <w:bCs/>
              </w:rPr>
            </w:pPr>
            <w:r w:rsidRPr="006A6209">
              <w:rPr>
                <w:b/>
                <w:bCs/>
              </w:rPr>
              <w:t>SDECAR</w:t>
            </w:r>
          </w:p>
        </w:tc>
      </w:tr>
      <w:tr w:rsidR="00A23E30" w:rsidRPr="006A6209" w14:paraId="13C9ACE7" w14:textId="77777777" w:rsidTr="0042440D">
        <w:tc>
          <w:tcPr>
            <w:tcW w:w="4788" w:type="dxa"/>
            <w:shd w:val="clear" w:color="auto" w:fill="BFBFBF" w:themeFill="background1" w:themeFillShade="BF"/>
          </w:tcPr>
          <w:p w14:paraId="66FC7DBB" w14:textId="77777777" w:rsidR="00A23E30" w:rsidRPr="006A6209" w:rsidRDefault="00A23E30" w:rsidP="00A23E30">
            <w:pPr>
              <w:pStyle w:val="TableText"/>
              <w:keepNext/>
              <w:keepLines/>
              <w:spacing w:line="256" w:lineRule="auto"/>
              <w:rPr>
                <w:b/>
                <w:bCs/>
              </w:rPr>
            </w:pPr>
          </w:p>
        </w:tc>
        <w:tc>
          <w:tcPr>
            <w:tcW w:w="4788" w:type="dxa"/>
          </w:tcPr>
          <w:p w14:paraId="7F705715" w14:textId="77777777" w:rsidR="00A23E30" w:rsidRPr="006A6209" w:rsidRDefault="00A23E30" w:rsidP="00A23E30">
            <w:pPr>
              <w:pStyle w:val="TableText"/>
              <w:keepNext/>
              <w:keepLines/>
              <w:spacing w:line="256" w:lineRule="auto"/>
              <w:rPr>
                <w:b/>
                <w:bCs/>
              </w:rPr>
            </w:pPr>
            <w:r w:rsidRPr="006A6209">
              <w:rPr>
                <w:b/>
                <w:bCs/>
              </w:rPr>
              <w:t>SDES</w:t>
            </w:r>
          </w:p>
        </w:tc>
      </w:tr>
      <w:tr w:rsidR="00A23E30" w:rsidRPr="006A6209" w14:paraId="444E7BB7" w14:textId="77777777" w:rsidTr="0042440D">
        <w:tc>
          <w:tcPr>
            <w:tcW w:w="4788" w:type="dxa"/>
            <w:shd w:val="clear" w:color="auto" w:fill="BFBFBF" w:themeFill="background1" w:themeFillShade="BF"/>
          </w:tcPr>
          <w:p w14:paraId="3AFADF87" w14:textId="77777777" w:rsidR="00A23E30" w:rsidRPr="006A6209" w:rsidRDefault="00A23E30" w:rsidP="00A23E30">
            <w:pPr>
              <w:pStyle w:val="TableText"/>
              <w:keepNext/>
              <w:keepLines/>
              <w:spacing w:line="256" w:lineRule="auto"/>
              <w:rPr>
                <w:b/>
                <w:bCs/>
              </w:rPr>
            </w:pPr>
          </w:p>
        </w:tc>
        <w:tc>
          <w:tcPr>
            <w:tcW w:w="4788" w:type="dxa"/>
          </w:tcPr>
          <w:p w14:paraId="455E0E11" w14:textId="77777777" w:rsidR="00A23E30" w:rsidRPr="006A6209" w:rsidRDefault="00A23E30" w:rsidP="00A23E30">
            <w:pPr>
              <w:pStyle w:val="TableText"/>
              <w:keepNext/>
              <w:keepLines/>
              <w:spacing w:line="256" w:lineRule="auto"/>
              <w:rPr>
                <w:b/>
                <w:bCs/>
              </w:rPr>
            </w:pPr>
            <w:r w:rsidRPr="006A6209">
              <w:rPr>
                <w:b/>
                <w:bCs/>
              </w:rPr>
              <w:t>SDESJSON</w:t>
            </w:r>
          </w:p>
        </w:tc>
      </w:tr>
      <w:tr w:rsidR="00A23E30" w:rsidRPr="006A6209" w14:paraId="56B386DE" w14:textId="77777777" w:rsidTr="0042440D">
        <w:tc>
          <w:tcPr>
            <w:tcW w:w="4788" w:type="dxa"/>
            <w:shd w:val="clear" w:color="auto" w:fill="BFBFBF" w:themeFill="background1" w:themeFillShade="BF"/>
          </w:tcPr>
          <w:p w14:paraId="11ECF7A5" w14:textId="77777777" w:rsidR="00A23E30" w:rsidRPr="006A6209" w:rsidRDefault="00A23E30" w:rsidP="00A23E30">
            <w:pPr>
              <w:pStyle w:val="TableText"/>
              <w:keepNext/>
              <w:keepLines/>
              <w:spacing w:line="256" w:lineRule="auto"/>
              <w:rPr>
                <w:b/>
                <w:bCs/>
              </w:rPr>
            </w:pPr>
          </w:p>
        </w:tc>
        <w:tc>
          <w:tcPr>
            <w:tcW w:w="4788" w:type="dxa"/>
          </w:tcPr>
          <w:p w14:paraId="4AE53874" w14:textId="77777777" w:rsidR="00A23E30" w:rsidRPr="006A6209" w:rsidRDefault="00A23E30" w:rsidP="00A23E30">
            <w:pPr>
              <w:pStyle w:val="TableText"/>
              <w:keepNext/>
              <w:keepLines/>
              <w:spacing w:line="256" w:lineRule="auto"/>
              <w:rPr>
                <w:b/>
                <w:bCs/>
              </w:rPr>
            </w:pPr>
            <w:r w:rsidRPr="006A6209">
              <w:rPr>
                <w:b/>
                <w:bCs/>
              </w:rPr>
              <w:t>SDM0</w:t>
            </w:r>
          </w:p>
        </w:tc>
      </w:tr>
      <w:bookmarkEnd w:id="437"/>
    </w:tbl>
    <w:p w14:paraId="4049CC7D" w14:textId="77777777" w:rsidR="00A23E30" w:rsidRPr="006A6209" w:rsidRDefault="00A23E30" w:rsidP="00A23E30">
      <w:pPr>
        <w:spacing w:before="0" w:after="0"/>
        <w:rPr>
          <w:color w:val="000000" w:themeColor="text1"/>
        </w:rPr>
      </w:pPr>
    </w:p>
    <w:p w14:paraId="09747300" w14:textId="2C215239" w:rsidR="00E979BC" w:rsidRPr="006A6209" w:rsidRDefault="00E979BC" w:rsidP="00D51E5C">
      <w:pPr>
        <w:spacing w:before="0" w:after="160" w:line="259" w:lineRule="auto"/>
      </w:pPr>
      <w:r w:rsidRPr="006A6209">
        <w:br w:type="page"/>
      </w:r>
    </w:p>
    <w:p w14:paraId="3C1C69E6" w14:textId="77777777" w:rsidR="00950762" w:rsidRPr="006A6209" w:rsidRDefault="00950762" w:rsidP="002037F1">
      <w:pPr>
        <w:pStyle w:val="Heading3"/>
      </w:pPr>
      <w:bookmarkStart w:id="438" w:name="_Ref84841409"/>
      <w:bookmarkStart w:id="439" w:name="_Toc86063078"/>
      <w:bookmarkStart w:id="440" w:name="_Toc164850110"/>
      <w:bookmarkStart w:id="441" w:name="_Ref86831837"/>
      <w:r w:rsidRPr="006A6209">
        <w:t>Patch DG*5.3*1065 Routines</w:t>
      </w:r>
      <w:bookmarkEnd w:id="438"/>
      <w:bookmarkEnd w:id="439"/>
      <w:bookmarkEnd w:id="440"/>
    </w:p>
    <w:p w14:paraId="29177233" w14:textId="290B1A8E" w:rsidR="00950762" w:rsidRPr="006A6209" w:rsidRDefault="00950762" w:rsidP="00EC31D6">
      <w:pPr>
        <w:pStyle w:val="BodyText"/>
        <w:spacing w:before="0" w:after="0"/>
        <w:rPr>
          <w:bCs/>
          <w:color w:val="auto"/>
          <w:kern w:val="16"/>
        </w:rPr>
      </w:pPr>
      <w:r w:rsidRPr="006A6209">
        <w:rPr>
          <w:bCs/>
          <w:color w:val="auto"/>
          <w:kern w:val="16"/>
        </w:rPr>
        <w:t>Patch DG*5.3*1065 modifies routine DGUAMWS, which invokes the UAM Address Validation Service, to retrieve the API Key from the DG UAM API KEY parameter instance in the PARAMETERS file (#8989.5) and place the key in the message header.</w:t>
      </w:r>
    </w:p>
    <w:p w14:paraId="2A067C46" w14:textId="77777777" w:rsidR="00950762" w:rsidRPr="006A6209" w:rsidRDefault="00950762" w:rsidP="00EC31D6">
      <w:pPr>
        <w:pStyle w:val="BodyText"/>
        <w:spacing w:before="0" w:after="0"/>
      </w:pPr>
    </w:p>
    <w:p w14:paraId="10A7575A" w14:textId="581A187C" w:rsidR="00BA3761" w:rsidRPr="006A6209" w:rsidRDefault="00BA3761" w:rsidP="002037F1">
      <w:pPr>
        <w:pStyle w:val="Heading3"/>
        <w:rPr>
          <w:lang w:eastAsia="en-US"/>
        </w:rPr>
      </w:pPr>
      <w:bookmarkStart w:id="442" w:name="_Ref87011050"/>
      <w:bookmarkStart w:id="443" w:name="_Toc164850111"/>
      <w:r w:rsidRPr="006A6209">
        <w:rPr>
          <w:rFonts w:hint="eastAsia"/>
          <w:lang w:eastAsia="en-US"/>
        </w:rPr>
        <w:t>Patch SD*5.3*7</w:t>
      </w:r>
      <w:r w:rsidRPr="006A6209">
        <w:rPr>
          <w:lang w:eastAsia="en-US"/>
        </w:rPr>
        <w:t>99</w:t>
      </w:r>
      <w:r w:rsidRPr="006A6209">
        <w:rPr>
          <w:rFonts w:hint="eastAsia"/>
          <w:lang w:eastAsia="en-US"/>
        </w:rPr>
        <w:t xml:space="preserve"> Routines</w:t>
      </w:r>
      <w:bookmarkEnd w:id="441"/>
      <w:bookmarkEnd w:id="442"/>
      <w:bookmarkEnd w:id="443"/>
    </w:p>
    <w:p w14:paraId="44014D05" w14:textId="750A929A" w:rsidR="002F51CA" w:rsidRPr="006A6209" w:rsidRDefault="00980A24" w:rsidP="00980A24">
      <w:pPr>
        <w:spacing w:before="0" w:after="0"/>
        <w:rPr>
          <w:color w:val="000000" w:themeColor="text1"/>
          <w:kern w:val="32"/>
        </w:rPr>
      </w:pPr>
      <w:r w:rsidRPr="006A6209">
        <w:rPr>
          <w:color w:val="000000" w:themeColor="text1"/>
          <w:kern w:val="32"/>
        </w:rPr>
        <w:t>VistA Scheduling (VS) Graphical User Interface (GUI) Release 1.7.14</w:t>
      </w:r>
      <w:r w:rsidR="00F72CC6" w:rsidRPr="006A6209">
        <w:rPr>
          <w:color w:val="000000" w:themeColor="text1"/>
          <w:kern w:val="32"/>
        </w:rPr>
        <w:t>.1</w:t>
      </w:r>
      <w:r w:rsidRPr="006A6209">
        <w:rPr>
          <w:color w:val="000000" w:themeColor="text1"/>
          <w:kern w:val="32"/>
        </w:rPr>
        <w:t xml:space="preserve"> and SD*5.3*799 includes several defect corrections and enhancements. This release adds a Demographics indicator on the VS GUI check-in window that will be exposed in a future release, adds new Remote Procedure Calls (RPC) to Add, Modify, View/Get, and Remove a clinic from HOSPITAL LOCATION file (44), a new PRC to return patient demographics with residential address and cell phone, with city and state separated, in JSON format, and adds clinic name and Internal Entry Number (IEN) to Video Visit Service (VVS) create/edit requests. Additionally, the release modifies SDES RPCs to accept an Enterprise Appointment Scheduling (EAS) transaction ID, adds EAS Tracking number field to SDEC files, improves Single Sign-On Internal (SSOi) certificate selection on login, fixes an issue where no-showing an Multiple Return to Clinic (MRTC) appointment resulted in a "stuck" MRTC child request, and fixes an issue on initial Request Management (RM) Grid load where requests were displayed with missing data, corrects a data issue causing an error message for certain appointment requests. </w:t>
      </w:r>
    </w:p>
    <w:p w14:paraId="41D626C3" w14:textId="77777777" w:rsidR="002F51CA" w:rsidRPr="006A6209" w:rsidRDefault="002F51CA" w:rsidP="00980A24">
      <w:pPr>
        <w:spacing w:before="0" w:after="0"/>
        <w:rPr>
          <w:color w:val="000000" w:themeColor="text1"/>
          <w:kern w:val="32"/>
        </w:rPr>
      </w:pPr>
    </w:p>
    <w:p w14:paraId="2CFC1997" w14:textId="00F493C9" w:rsidR="00980A24" w:rsidRPr="006A6209" w:rsidRDefault="00980A24" w:rsidP="00980A24">
      <w:pPr>
        <w:spacing w:before="0" w:after="0"/>
        <w:rPr>
          <w:color w:val="000000" w:themeColor="text1"/>
          <w:kern w:val="32"/>
        </w:rPr>
      </w:pPr>
      <w:r w:rsidRPr="006A6209">
        <w:rPr>
          <w:color w:val="000000" w:themeColor="text1"/>
          <w:kern w:val="32"/>
        </w:rPr>
        <w:t>This release also corrects an issue where no-showing MRTC appointment resulted in a "stuck" MRTC child request.</w:t>
      </w:r>
    </w:p>
    <w:p w14:paraId="532D9FCA" w14:textId="1857EAC4" w:rsidR="00980A24" w:rsidRPr="006A6209" w:rsidRDefault="00980A24" w:rsidP="00980A24">
      <w:pPr>
        <w:spacing w:before="0" w:after="0"/>
        <w:rPr>
          <w:b/>
          <w:bCs/>
          <w:color w:val="000000" w:themeColor="text1"/>
          <w:kern w:val="32"/>
        </w:rPr>
      </w:pPr>
    </w:p>
    <w:p w14:paraId="4A3E554B" w14:textId="22B7AF39" w:rsidR="00980A24" w:rsidRPr="006A6209" w:rsidRDefault="00980A24" w:rsidP="00980A24">
      <w:pPr>
        <w:pStyle w:val="BodyText"/>
        <w:spacing w:before="0" w:after="0"/>
        <w:rPr>
          <w:color w:val="000000" w:themeColor="text1"/>
        </w:rPr>
      </w:pPr>
      <w:r w:rsidRPr="006A6209">
        <w:rPr>
          <w:color w:val="000000" w:themeColor="text1"/>
        </w:rPr>
        <w:t>The patch adds the following RPCs:</w:t>
      </w:r>
    </w:p>
    <w:p w14:paraId="7BC9DC6B" w14:textId="7A96221F" w:rsidR="00980A24" w:rsidRPr="006A6209" w:rsidRDefault="00980A24" w:rsidP="00980A24">
      <w:pPr>
        <w:pStyle w:val="BodyText"/>
        <w:spacing w:before="0" w:after="0"/>
        <w:rPr>
          <w:color w:val="000000" w:themeColor="text1"/>
        </w:rPr>
      </w:pPr>
      <w:r w:rsidRPr="006A6209">
        <w:rPr>
          <w:color w:val="000000" w:themeColor="text1"/>
        </w:rPr>
        <w:t>SDES CREATE CLINIC</w:t>
      </w:r>
    </w:p>
    <w:p w14:paraId="11B9C1D5" w14:textId="2C035A85" w:rsidR="00980A24" w:rsidRPr="006A6209" w:rsidRDefault="00980A24" w:rsidP="00980A24">
      <w:pPr>
        <w:pStyle w:val="BodyText"/>
        <w:spacing w:before="0" w:after="0"/>
        <w:rPr>
          <w:color w:val="000000" w:themeColor="text1"/>
        </w:rPr>
      </w:pPr>
      <w:r w:rsidRPr="006A6209">
        <w:rPr>
          <w:color w:val="000000" w:themeColor="text1"/>
        </w:rPr>
        <w:t>SDES EDIT CLINIC</w:t>
      </w:r>
    </w:p>
    <w:p w14:paraId="27E489F5" w14:textId="52393509" w:rsidR="00980A24" w:rsidRPr="006A6209" w:rsidRDefault="00980A24" w:rsidP="00980A24">
      <w:pPr>
        <w:pStyle w:val="BodyText"/>
        <w:spacing w:before="0" w:after="0"/>
        <w:rPr>
          <w:color w:val="000000" w:themeColor="text1"/>
        </w:rPr>
      </w:pPr>
      <w:r w:rsidRPr="006A6209">
        <w:rPr>
          <w:color w:val="000000" w:themeColor="text1"/>
        </w:rPr>
        <w:t>SDES GET CLINIC INFO</w:t>
      </w:r>
    </w:p>
    <w:p w14:paraId="058D33D4" w14:textId="03D48394" w:rsidR="00980A24" w:rsidRPr="006A6209" w:rsidRDefault="00980A24" w:rsidP="00980A24">
      <w:pPr>
        <w:pStyle w:val="BodyText"/>
        <w:spacing w:before="0" w:after="0"/>
        <w:rPr>
          <w:color w:val="000000" w:themeColor="text1"/>
        </w:rPr>
      </w:pPr>
      <w:r w:rsidRPr="006A6209">
        <w:rPr>
          <w:color w:val="000000" w:themeColor="text1"/>
        </w:rPr>
        <w:t>SDES GET PATIENT REGISTRATION: 1606-LAB</w:t>
      </w:r>
    </w:p>
    <w:p w14:paraId="6CA80767" w14:textId="6688CC5C" w:rsidR="00980A24" w:rsidRPr="006A6209" w:rsidRDefault="00980A24" w:rsidP="00980A24">
      <w:pPr>
        <w:pStyle w:val="BodyText"/>
        <w:spacing w:before="0" w:after="0"/>
        <w:rPr>
          <w:color w:val="000000" w:themeColor="text1"/>
        </w:rPr>
      </w:pPr>
      <w:r w:rsidRPr="006A6209">
        <w:rPr>
          <w:color w:val="000000" w:themeColor="text1"/>
        </w:rPr>
        <w:t>SDES INACTIVATE/ZZ CLINIC</w:t>
      </w:r>
    </w:p>
    <w:p w14:paraId="2914D478" w14:textId="1F27BA6A" w:rsidR="00980A24" w:rsidRPr="006A6209" w:rsidRDefault="00980A24" w:rsidP="00980A24">
      <w:pPr>
        <w:pStyle w:val="BodyText"/>
        <w:spacing w:before="0" w:after="0"/>
        <w:rPr>
          <w:color w:val="000000" w:themeColor="text1"/>
        </w:rPr>
      </w:pPr>
    </w:p>
    <w:p w14:paraId="4696F94B" w14:textId="77777777" w:rsidR="00980A24" w:rsidRPr="006A6209" w:rsidRDefault="00980A24" w:rsidP="00980A24">
      <w:pPr>
        <w:pStyle w:val="BodyText"/>
        <w:spacing w:before="0" w:after="0"/>
        <w:rPr>
          <w:color w:val="000000" w:themeColor="text1"/>
          <w:kern w:val="32"/>
        </w:rPr>
      </w:pPr>
      <w:r w:rsidRPr="006A6209">
        <w:rPr>
          <w:color w:val="000000" w:themeColor="text1"/>
          <w:kern w:val="32"/>
        </w:rPr>
        <w:t>The patch updates the following existing RPCs:</w:t>
      </w:r>
    </w:p>
    <w:p w14:paraId="08B55BB0" w14:textId="2EA62E85" w:rsidR="00980A24" w:rsidRPr="006A6209" w:rsidRDefault="00980A24" w:rsidP="00980A24">
      <w:pPr>
        <w:pStyle w:val="BodyText"/>
        <w:spacing w:before="0" w:after="0"/>
        <w:rPr>
          <w:color w:val="000000" w:themeColor="text1"/>
        </w:rPr>
      </w:pPr>
      <w:r w:rsidRPr="006A6209">
        <w:rPr>
          <w:color w:val="000000" w:themeColor="text1"/>
        </w:rPr>
        <w:t>SDEC APPADD:VSE-1581</w:t>
      </w:r>
    </w:p>
    <w:p w14:paraId="308B1A66" w14:textId="51075909" w:rsidR="00980A24" w:rsidRPr="006A6209" w:rsidRDefault="00980A24" w:rsidP="00980A24">
      <w:pPr>
        <w:pStyle w:val="BodyText"/>
        <w:spacing w:before="0" w:after="0"/>
        <w:rPr>
          <w:color w:val="000000" w:themeColor="text1"/>
        </w:rPr>
      </w:pPr>
      <w:r w:rsidRPr="006A6209">
        <w:rPr>
          <w:color w:val="000000" w:themeColor="text1"/>
        </w:rPr>
        <w:t>SDEC APPDEL</w:t>
      </w:r>
    </w:p>
    <w:p w14:paraId="52273E89" w14:textId="35FB376D" w:rsidR="00980A24" w:rsidRPr="006A6209" w:rsidRDefault="00980A24" w:rsidP="00980A24">
      <w:pPr>
        <w:pStyle w:val="BodyText"/>
        <w:spacing w:before="0" w:after="0"/>
        <w:rPr>
          <w:color w:val="000000" w:themeColor="text1"/>
        </w:rPr>
      </w:pPr>
      <w:r w:rsidRPr="006A6209">
        <w:rPr>
          <w:color w:val="000000" w:themeColor="text1"/>
        </w:rPr>
        <w:t>SDEC RECSET</w:t>
      </w:r>
    </w:p>
    <w:p w14:paraId="69CA08C1" w14:textId="7889B674" w:rsidR="00980A24" w:rsidRPr="006A6209" w:rsidRDefault="00980A24" w:rsidP="00980A24">
      <w:pPr>
        <w:pStyle w:val="BodyText"/>
        <w:spacing w:before="0" w:after="0"/>
        <w:rPr>
          <w:color w:val="000000" w:themeColor="text1"/>
        </w:rPr>
      </w:pPr>
      <w:r w:rsidRPr="006A6209">
        <w:rPr>
          <w:color w:val="000000" w:themeColor="text1"/>
        </w:rPr>
        <w:t>SDES DISPOSITION APPT REQ</w:t>
      </w:r>
    </w:p>
    <w:p w14:paraId="1EBF650F" w14:textId="76903957" w:rsidR="00980A24" w:rsidRPr="006A6209" w:rsidRDefault="00980A24" w:rsidP="00980A24">
      <w:pPr>
        <w:pStyle w:val="BodyText"/>
        <w:spacing w:before="0" w:after="0"/>
        <w:rPr>
          <w:color w:val="000000" w:themeColor="text1"/>
        </w:rPr>
      </w:pPr>
      <w:r w:rsidRPr="006A6209">
        <w:rPr>
          <w:color w:val="000000" w:themeColor="text1"/>
        </w:rPr>
        <w:t>SDES MAKE APPT BLOCK AND MOVE</w:t>
      </w:r>
    </w:p>
    <w:p w14:paraId="07CBC7D4" w14:textId="3105BC77" w:rsidR="00980A24" w:rsidRPr="006A6209" w:rsidRDefault="00980A24" w:rsidP="00980A24">
      <w:pPr>
        <w:pStyle w:val="BodyText"/>
        <w:spacing w:before="0" w:after="0"/>
        <w:rPr>
          <w:color w:val="000000" w:themeColor="text1"/>
        </w:rPr>
      </w:pPr>
      <w:r w:rsidRPr="006A6209">
        <w:rPr>
          <w:color w:val="000000" w:themeColor="text1"/>
        </w:rPr>
        <w:t>SDES SET APPT REQ CREATE</w:t>
      </w:r>
    </w:p>
    <w:p w14:paraId="4738C9AA" w14:textId="3E87AFE8" w:rsidR="00980A24" w:rsidRPr="006A6209" w:rsidRDefault="00980A24" w:rsidP="00980A24">
      <w:pPr>
        <w:pStyle w:val="BodyText"/>
        <w:spacing w:before="0" w:after="0"/>
        <w:rPr>
          <w:color w:val="000000" w:themeColor="text1"/>
        </w:rPr>
      </w:pPr>
      <w:r w:rsidRPr="006A6209">
        <w:rPr>
          <w:color w:val="000000" w:themeColor="text1"/>
        </w:rPr>
        <w:t>SDES SET APPT REQ UPDATE</w:t>
      </w:r>
    </w:p>
    <w:p w14:paraId="7FD627A2" w14:textId="76742E1F" w:rsidR="00980A24" w:rsidRPr="006A6209" w:rsidRDefault="00980A24" w:rsidP="00980A24">
      <w:pPr>
        <w:spacing w:before="0" w:after="0"/>
        <w:rPr>
          <w:b/>
          <w:bCs/>
          <w:color w:val="000000" w:themeColor="text1"/>
          <w:kern w:val="32"/>
        </w:rPr>
      </w:pPr>
    </w:p>
    <w:p w14:paraId="5978A0D6" w14:textId="77777777" w:rsidR="00980A24" w:rsidRPr="006A6209" w:rsidRDefault="00980A24" w:rsidP="00980A24">
      <w:pPr>
        <w:pStyle w:val="BodyText"/>
        <w:spacing w:before="0" w:after="0"/>
        <w:rPr>
          <w:color w:val="000000" w:themeColor="text1"/>
        </w:rPr>
      </w:pPr>
      <w:r w:rsidRPr="006A6209">
        <w:rPr>
          <w:color w:val="000000" w:themeColor="text1"/>
        </w:rPr>
        <w:t>The patch updates the following routines:</w:t>
      </w:r>
    </w:p>
    <w:p w14:paraId="621A491B" w14:textId="77F8F439" w:rsidR="00980A24" w:rsidRPr="006A6209" w:rsidRDefault="00980A24" w:rsidP="00980A24">
      <w:pPr>
        <w:spacing w:before="0" w:after="0"/>
        <w:rPr>
          <w:b/>
          <w:bCs/>
          <w:color w:val="000000" w:themeColor="text1"/>
          <w:kern w:val="32"/>
        </w:rPr>
      </w:pPr>
    </w:p>
    <w:p w14:paraId="24BE13B6" w14:textId="2B070143" w:rsidR="00BC2722" w:rsidRPr="006A6209" w:rsidRDefault="00BC2722" w:rsidP="00980A24">
      <w:pPr>
        <w:spacing w:before="0" w:after="0"/>
        <w:rPr>
          <w:b/>
          <w:bCs/>
          <w:color w:val="000000" w:themeColor="text1"/>
          <w:kern w:val="32"/>
        </w:rPr>
      </w:pPr>
    </w:p>
    <w:p w14:paraId="46C84081" w14:textId="0B5F748D" w:rsidR="00BC2722" w:rsidRPr="006A6209" w:rsidRDefault="00BC2722" w:rsidP="00980A24">
      <w:pPr>
        <w:spacing w:before="0" w:after="0"/>
        <w:rPr>
          <w:b/>
          <w:bCs/>
          <w:color w:val="000000" w:themeColor="text1"/>
          <w:kern w:val="32"/>
        </w:rPr>
      </w:pPr>
    </w:p>
    <w:p w14:paraId="6806F6F9" w14:textId="6E3D9FAC" w:rsidR="00BC2722" w:rsidRPr="006A6209" w:rsidRDefault="00BC2722" w:rsidP="00980A24">
      <w:pPr>
        <w:spacing w:before="0" w:after="0"/>
        <w:rPr>
          <w:b/>
          <w:bCs/>
          <w:color w:val="000000" w:themeColor="text1"/>
          <w:kern w:val="32"/>
        </w:rPr>
      </w:pPr>
    </w:p>
    <w:p w14:paraId="3F544071" w14:textId="5D0A194B" w:rsidR="00BC2722" w:rsidRPr="006A6209" w:rsidRDefault="00BC2722" w:rsidP="00BC2722">
      <w:pPr>
        <w:pStyle w:val="Caption"/>
        <w:spacing w:before="0" w:after="0"/>
      </w:pPr>
      <w:bookmarkStart w:id="444" w:name="_Toc164849843"/>
      <w:r w:rsidRPr="006A6209">
        <w:t xml:space="preserve">Table </w:t>
      </w:r>
      <w:r w:rsidRPr="006A6209">
        <w:fldChar w:fldCharType="begin"/>
      </w:r>
      <w:r w:rsidRPr="006A6209">
        <w:instrText>SEQ Table \* ARABIC</w:instrText>
      </w:r>
      <w:r w:rsidRPr="006A6209">
        <w:fldChar w:fldCharType="separate"/>
      </w:r>
      <w:r w:rsidR="00127840">
        <w:rPr>
          <w:noProof/>
        </w:rPr>
        <w:t>36</w:t>
      </w:r>
      <w:r w:rsidRPr="006A6209">
        <w:fldChar w:fldCharType="end"/>
      </w:r>
      <w:r w:rsidRPr="006A6209">
        <w:t>: Patch SD*5.3*79</w:t>
      </w:r>
      <w:r w:rsidR="00BA3761" w:rsidRPr="006A6209">
        <w:t>9</w:t>
      </w:r>
      <w:r w:rsidRPr="006A6209">
        <w:t xml:space="preserve"> Routines</w:t>
      </w:r>
      <w:bookmarkEnd w:id="444"/>
    </w:p>
    <w:tbl>
      <w:tblPr>
        <w:tblStyle w:val="TableGrid20"/>
        <w:tblW w:w="9576" w:type="dxa"/>
        <w:tblLook w:val="04A0" w:firstRow="1" w:lastRow="0" w:firstColumn="1" w:lastColumn="0" w:noHBand="0" w:noVBand="1"/>
      </w:tblPr>
      <w:tblGrid>
        <w:gridCol w:w="4788"/>
        <w:gridCol w:w="4788"/>
      </w:tblGrid>
      <w:tr w:rsidR="00980A24" w:rsidRPr="006A6209" w14:paraId="69D337DD" w14:textId="77777777" w:rsidTr="0044447D">
        <w:trPr>
          <w:tblHeader/>
        </w:trPr>
        <w:tc>
          <w:tcPr>
            <w:tcW w:w="4788" w:type="dxa"/>
            <w:shd w:val="clear" w:color="auto" w:fill="E7E6E6" w:themeFill="background2"/>
            <w:hideMark/>
          </w:tcPr>
          <w:p w14:paraId="133F6873" w14:textId="77777777" w:rsidR="00980A24" w:rsidRPr="006A6209" w:rsidRDefault="00980A24" w:rsidP="00980A24">
            <w:pPr>
              <w:pStyle w:val="TableHeading"/>
            </w:pPr>
            <w:bookmarkStart w:id="445" w:name="_Hlk155331892"/>
            <w:r w:rsidRPr="006A6209">
              <w:t>New SD Routines</w:t>
            </w:r>
          </w:p>
        </w:tc>
        <w:tc>
          <w:tcPr>
            <w:tcW w:w="4788" w:type="dxa"/>
            <w:shd w:val="clear" w:color="auto" w:fill="E7E6E6" w:themeFill="background2"/>
            <w:hideMark/>
          </w:tcPr>
          <w:p w14:paraId="0296AF64" w14:textId="77777777" w:rsidR="00980A24" w:rsidRPr="006A6209" w:rsidRDefault="00980A24" w:rsidP="00980A24">
            <w:pPr>
              <w:pStyle w:val="TableHeading"/>
            </w:pPr>
            <w:r w:rsidRPr="006A6209">
              <w:t>Modified SD Routines</w:t>
            </w:r>
          </w:p>
        </w:tc>
      </w:tr>
      <w:tr w:rsidR="00980A24" w:rsidRPr="006A6209" w14:paraId="4D353451" w14:textId="77777777" w:rsidTr="0042440D">
        <w:tc>
          <w:tcPr>
            <w:tcW w:w="4788" w:type="dxa"/>
            <w:shd w:val="clear" w:color="auto" w:fill="BFBFBF" w:themeFill="background1" w:themeFillShade="BF"/>
          </w:tcPr>
          <w:p w14:paraId="6712FD64" w14:textId="6D3E3B65" w:rsidR="00980A24" w:rsidRPr="006A6209" w:rsidRDefault="00980A24" w:rsidP="00980A24">
            <w:pPr>
              <w:pStyle w:val="TableText"/>
              <w:keepNext/>
              <w:keepLines/>
              <w:spacing w:line="256" w:lineRule="auto"/>
              <w:rPr>
                <w:b/>
                <w:bCs/>
              </w:rPr>
            </w:pPr>
            <w:r w:rsidRPr="006A6209">
              <w:rPr>
                <w:b/>
                <w:bCs/>
              </w:rPr>
              <w:t>SDESCLINICSET</w:t>
            </w:r>
          </w:p>
        </w:tc>
        <w:tc>
          <w:tcPr>
            <w:tcW w:w="4788" w:type="dxa"/>
          </w:tcPr>
          <w:p w14:paraId="5E8FC995" w14:textId="4C200941" w:rsidR="00980A24" w:rsidRPr="006A6209" w:rsidRDefault="00980A24" w:rsidP="00980A24">
            <w:pPr>
              <w:pStyle w:val="TableText"/>
              <w:keepNext/>
              <w:keepLines/>
              <w:spacing w:line="256" w:lineRule="auto"/>
              <w:rPr>
                <w:b/>
                <w:bCs/>
              </w:rPr>
            </w:pPr>
            <w:r w:rsidRPr="006A6209">
              <w:rPr>
                <w:b/>
                <w:bCs/>
              </w:rPr>
              <w:t>SDEC</w:t>
            </w:r>
          </w:p>
        </w:tc>
      </w:tr>
      <w:tr w:rsidR="00980A24" w:rsidRPr="006A6209" w14:paraId="45CE9E18" w14:textId="77777777" w:rsidTr="0042440D">
        <w:tc>
          <w:tcPr>
            <w:tcW w:w="4788" w:type="dxa"/>
            <w:shd w:val="clear" w:color="auto" w:fill="BFBFBF" w:themeFill="background1" w:themeFillShade="BF"/>
          </w:tcPr>
          <w:p w14:paraId="0D24E371" w14:textId="14DB0525" w:rsidR="00980A24" w:rsidRPr="006A6209" w:rsidRDefault="00980A24" w:rsidP="00980A24">
            <w:pPr>
              <w:pStyle w:val="TableText"/>
              <w:keepNext/>
              <w:keepLines/>
              <w:spacing w:line="256" w:lineRule="auto"/>
              <w:rPr>
                <w:b/>
                <w:bCs/>
              </w:rPr>
            </w:pPr>
            <w:r w:rsidRPr="006A6209">
              <w:rPr>
                <w:b/>
                <w:bCs/>
              </w:rPr>
              <w:t>SDESCLINICSET2</w:t>
            </w:r>
          </w:p>
        </w:tc>
        <w:tc>
          <w:tcPr>
            <w:tcW w:w="4788" w:type="dxa"/>
          </w:tcPr>
          <w:p w14:paraId="5B361BA0" w14:textId="5703FEA0" w:rsidR="00980A24" w:rsidRPr="006A6209" w:rsidRDefault="00980A24" w:rsidP="00980A24">
            <w:pPr>
              <w:pStyle w:val="TableText"/>
              <w:keepNext/>
              <w:keepLines/>
              <w:spacing w:line="256" w:lineRule="auto"/>
              <w:rPr>
                <w:b/>
                <w:bCs/>
              </w:rPr>
            </w:pPr>
            <w:r w:rsidRPr="006A6209">
              <w:rPr>
                <w:b/>
                <w:bCs/>
              </w:rPr>
              <w:t>SDEC07</w:t>
            </w:r>
          </w:p>
        </w:tc>
      </w:tr>
      <w:tr w:rsidR="00980A24" w:rsidRPr="006A6209" w14:paraId="31BC053F" w14:textId="77777777" w:rsidTr="0042440D">
        <w:tc>
          <w:tcPr>
            <w:tcW w:w="4788" w:type="dxa"/>
            <w:shd w:val="clear" w:color="auto" w:fill="BFBFBF" w:themeFill="background1" w:themeFillShade="BF"/>
          </w:tcPr>
          <w:p w14:paraId="2293D7D0" w14:textId="1B478AB8" w:rsidR="00980A24" w:rsidRPr="006A6209" w:rsidRDefault="00980A24" w:rsidP="00980A24">
            <w:pPr>
              <w:pStyle w:val="TableText"/>
              <w:keepNext/>
              <w:keepLines/>
              <w:spacing w:line="256" w:lineRule="auto"/>
              <w:rPr>
                <w:b/>
                <w:bCs/>
              </w:rPr>
            </w:pPr>
            <w:r w:rsidRPr="006A6209">
              <w:rPr>
                <w:b/>
                <w:bCs/>
              </w:rPr>
              <w:t>SDESGETREGA</w:t>
            </w:r>
          </w:p>
        </w:tc>
        <w:tc>
          <w:tcPr>
            <w:tcW w:w="4788" w:type="dxa"/>
          </w:tcPr>
          <w:p w14:paraId="1CCAF8EB" w14:textId="233019ED" w:rsidR="00980A24" w:rsidRPr="006A6209" w:rsidRDefault="00980A24" w:rsidP="00980A24">
            <w:pPr>
              <w:pStyle w:val="TableText"/>
              <w:keepNext/>
              <w:keepLines/>
              <w:spacing w:line="256" w:lineRule="auto"/>
              <w:rPr>
                <w:b/>
                <w:bCs/>
              </w:rPr>
            </w:pPr>
            <w:r w:rsidRPr="006A6209">
              <w:rPr>
                <w:b/>
                <w:bCs/>
              </w:rPr>
              <w:t>SDEC08</w:t>
            </w:r>
          </w:p>
        </w:tc>
      </w:tr>
      <w:tr w:rsidR="00980A24" w:rsidRPr="006A6209" w14:paraId="1F77D854" w14:textId="77777777" w:rsidTr="0042440D">
        <w:tc>
          <w:tcPr>
            <w:tcW w:w="4788" w:type="dxa"/>
            <w:shd w:val="clear" w:color="auto" w:fill="BFBFBF" w:themeFill="background1" w:themeFillShade="BF"/>
          </w:tcPr>
          <w:p w14:paraId="15220C5E" w14:textId="49C309E0" w:rsidR="00980A24" w:rsidRPr="006A6209" w:rsidRDefault="00980A24" w:rsidP="00980A24">
            <w:pPr>
              <w:pStyle w:val="TableText"/>
              <w:keepNext/>
              <w:keepLines/>
              <w:spacing w:line="256" w:lineRule="auto"/>
              <w:rPr>
                <w:b/>
                <w:bCs/>
              </w:rPr>
            </w:pPr>
            <w:r w:rsidRPr="006A6209">
              <w:rPr>
                <w:b/>
                <w:bCs/>
              </w:rPr>
              <w:t>SDESINACTCLINIC</w:t>
            </w:r>
          </w:p>
        </w:tc>
        <w:tc>
          <w:tcPr>
            <w:tcW w:w="4788" w:type="dxa"/>
          </w:tcPr>
          <w:p w14:paraId="56413AC1" w14:textId="6EAA6DD4" w:rsidR="00980A24" w:rsidRPr="006A6209" w:rsidRDefault="00980A24" w:rsidP="00980A24">
            <w:pPr>
              <w:pStyle w:val="TableText"/>
              <w:keepNext/>
              <w:keepLines/>
              <w:spacing w:line="256" w:lineRule="auto"/>
              <w:rPr>
                <w:b/>
                <w:bCs/>
              </w:rPr>
            </w:pPr>
            <w:r w:rsidRPr="006A6209">
              <w:rPr>
                <w:b/>
                <w:bCs/>
              </w:rPr>
              <w:t>SDEC52A</w:t>
            </w:r>
          </w:p>
        </w:tc>
      </w:tr>
      <w:tr w:rsidR="00980A24" w:rsidRPr="006A6209" w14:paraId="12D4A462" w14:textId="77777777" w:rsidTr="0042440D">
        <w:tc>
          <w:tcPr>
            <w:tcW w:w="4788" w:type="dxa"/>
            <w:shd w:val="clear" w:color="auto" w:fill="BFBFBF" w:themeFill="background1" w:themeFillShade="BF"/>
          </w:tcPr>
          <w:p w14:paraId="53B2DCAA" w14:textId="4F177D5E" w:rsidR="00980A24" w:rsidRPr="006A6209" w:rsidRDefault="00980A24" w:rsidP="00980A24">
            <w:pPr>
              <w:pStyle w:val="TableText"/>
              <w:keepNext/>
              <w:keepLines/>
              <w:spacing w:line="256" w:lineRule="auto"/>
              <w:rPr>
                <w:b/>
                <w:bCs/>
              </w:rPr>
            </w:pPr>
            <w:r w:rsidRPr="006A6209">
              <w:rPr>
                <w:b/>
                <w:bCs/>
              </w:rPr>
              <w:t>SDESRTVCLN</w:t>
            </w:r>
          </w:p>
        </w:tc>
        <w:tc>
          <w:tcPr>
            <w:tcW w:w="4788" w:type="dxa"/>
          </w:tcPr>
          <w:p w14:paraId="0FC850E9" w14:textId="1E2E6F6E" w:rsidR="00980A24" w:rsidRPr="006A6209" w:rsidRDefault="00980A24" w:rsidP="00980A24">
            <w:pPr>
              <w:pStyle w:val="TableText"/>
              <w:keepNext/>
              <w:keepLines/>
              <w:spacing w:line="256" w:lineRule="auto"/>
              <w:rPr>
                <w:b/>
                <w:bCs/>
              </w:rPr>
            </w:pPr>
            <w:r w:rsidRPr="006A6209">
              <w:rPr>
                <w:b/>
                <w:bCs/>
              </w:rPr>
              <w:t>SDEC52CJSON</w:t>
            </w:r>
          </w:p>
        </w:tc>
      </w:tr>
      <w:tr w:rsidR="00980A24" w:rsidRPr="006A6209" w14:paraId="27291FDA" w14:textId="77777777" w:rsidTr="0042440D">
        <w:tc>
          <w:tcPr>
            <w:tcW w:w="4788" w:type="dxa"/>
            <w:shd w:val="clear" w:color="auto" w:fill="BFBFBF" w:themeFill="background1" w:themeFillShade="BF"/>
          </w:tcPr>
          <w:p w14:paraId="02B2FDC0" w14:textId="77777777" w:rsidR="00980A24" w:rsidRPr="006A6209" w:rsidRDefault="00980A24" w:rsidP="00980A24">
            <w:pPr>
              <w:pStyle w:val="TableText"/>
              <w:keepNext/>
              <w:keepLines/>
              <w:spacing w:line="256" w:lineRule="auto"/>
              <w:rPr>
                <w:b/>
                <w:bCs/>
              </w:rPr>
            </w:pPr>
          </w:p>
        </w:tc>
        <w:tc>
          <w:tcPr>
            <w:tcW w:w="4788" w:type="dxa"/>
          </w:tcPr>
          <w:p w14:paraId="27BD606E" w14:textId="0A0F3912" w:rsidR="00980A24" w:rsidRPr="006A6209" w:rsidRDefault="00980A24" w:rsidP="00980A24">
            <w:pPr>
              <w:pStyle w:val="TableText"/>
              <w:keepNext/>
              <w:keepLines/>
              <w:spacing w:line="256" w:lineRule="auto"/>
              <w:rPr>
                <w:b/>
                <w:bCs/>
              </w:rPr>
            </w:pPr>
            <w:r w:rsidRPr="006A6209">
              <w:rPr>
                <w:b/>
                <w:bCs/>
              </w:rPr>
              <w:t>SDEC52CRMVJSON</w:t>
            </w:r>
          </w:p>
        </w:tc>
      </w:tr>
      <w:tr w:rsidR="00980A24" w:rsidRPr="006A6209" w14:paraId="3813A1B4" w14:textId="77777777" w:rsidTr="0042440D">
        <w:tc>
          <w:tcPr>
            <w:tcW w:w="4788" w:type="dxa"/>
            <w:shd w:val="clear" w:color="auto" w:fill="BFBFBF" w:themeFill="background1" w:themeFillShade="BF"/>
          </w:tcPr>
          <w:p w14:paraId="6FB7A80A" w14:textId="77777777" w:rsidR="00980A24" w:rsidRPr="006A6209" w:rsidRDefault="00980A24" w:rsidP="00980A24">
            <w:pPr>
              <w:pStyle w:val="TableText"/>
              <w:keepNext/>
              <w:keepLines/>
              <w:spacing w:line="256" w:lineRule="auto"/>
              <w:rPr>
                <w:b/>
                <w:bCs/>
              </w:rPr>
            </w:pPr>
          </w:p>
        </w:tc>
        <w:tc>
          <w:tcPr>
            <w:tcW w:w="4788" w:type="dxa"/>
          </w:tcPr>
          <w:p w14:paraId="73B66A29" w14:textId="2B57743A" w:rsidR="00980A24" w:rsidRPr="006A6209" w:rsidRDefault="00980A24" w:rsidP="00980A24">
            <w:pPr>
              <w:pStyle w:val="TableText"/>
              <w:keepNext/>
              <w:keepLines/>
              <w:spacing w:line="256" w:lineRule="auto"/>
              <w:rPr>
                <w:b/>
                <w:bCs/>
              </w:rPr>
            </w:pPr>
            <w:r w:rsidRPr="006A6209">
              <w:rPr>
                <w:b/>
                <w:bCs/>
              </w:rPr>
              <w:t>SDECAR2</w:t>
            </w:r>
          </w:p>
        </w:tc>
      </w:tr>
      <w:tr w:rsidR="00980A24" w:rsidRPr="006A6209" w14:paraId="2F85E262" w14:textId="77777777" w:rsidTr="0042440D">
        <w:tc>
          <w:tcPr>
            <w:tcW w:w="4788" w:type="dxa"/>
            <w:shd w:val="clear" w:color="auto" w:fill="BFBFBF" w:themeFill="background1" w:themeFillShade="BF"/>
          </w:tcPr>
          <w:p w14:paraId="642F4523" w14:textId="77777777" w:rsidR="00980A24" w:rsidRPr="006A6209" w:rsidRDefault="00980A24" w:rsidP="00980A24">
            <w:pPr>
              <w:pStyle w:val="TableText"/>
              <w:keepNext/>
              <w:keepLines/>
              <w:spacing w:line="256" w:lineRule="auto"/>
              <w:rPr>
                <w:b/>
                <w:bCs/>
              </w:rPr>
            </w:pPr>
          </w:p>
        </w:tc>
        <w:tc>
          <w:tcPr>
            <w:tcW w:w="4788" w:type="dxa"/>
          </w:tcPr>
          <w:p w14:paraId="047C4C40" w14:textId="05A4FB1A" w:rsidR="00980A24" w:rsidRPr="006A6209" w:rsidRDefault="00980A24" w:rsidP="00980A24">
            <w:pPr>
              <w:pStyle w:val="TableText"/>
              <w:keepNext/>
              <w:keepLines/>
              <w:spacing w:line="256" w:lineRule="auto"/>
              <w:rPr>
                <w:b/>
                <w:bCs/>
              </w:rPr>
            </w:pPr>
            <w:r w:rsidRPr="006A6209">
              <w:rPr>
                <w:b/>
                <w:bCs/>
              </w:rPr>
              <w:t>SDES</w:t>
            </w:r>
          </w:p>
        </w:tc>
      </w:tr>
      <w:tr w:rsidR="00980A24" w:rsidRPr="006A6209" w14:paraId="31B2949F" w14:textId="77777777" w:rsidTr="0042440D">
        <w:tc>
          <w:tcPr>
            <w:tcW w:w="4788" w:type="dxa"/>
            <w:shd w:val="clear" w:color="auto" w:fill="BFBFBF" w:themeFill="background1" w:themeFillShade="BF"/>
          </w:tcPr>
          <w:p w14:paraId="10177DE5" w14:textId="77777777" w:rsidR="00980A24" w:rsidRPr="006A6209" w:rsidRDefault="00980A24" w:rsidP="00980A24">
            <w:pPr>
              <w:pStyle w:val="TableText"/>
              <w:keepNext/>
              <w:keepLines/>
              <w:spacing w:line="256" w:lineRule="auto"/>
              <w:rPr>
                <w:b/>
                <w:bCs/>
              </w:rPr>
            </w:pPr>
          </w:p>
        </w:tc>
        <w:tc>
          <w:tcPr>
            <w:tcW w:w="4788" w:type="dxa"/>
          </w:tcPr>
          <w:p w14:paraId="704567F8" w14:textId="1E756DED" w:rsidR="00980A24" w:rsidRPr="006A6209" w:rsidRDefault="00980A24" w:rsidP="00980A24">
            <w:pPr>
              <w:pStyle w:val="TableText"/>
              <w:keepNext/>
              <w:keepLines/>
              <w:spacing w:line="256" w:lineRule="auto"/>
              <w:rPr>
                <w:b/>
                <w:bCs/>
              </w:rPr>
            </w:pPr>
            <w:r w:rsidRPr="006A6209">
              <w:rPr>
                <w:b/>
                <w:bCs/>
              </w:rPr>
              <w:t>SDESAPTREQSET</w:t>
            </w:r>
          </w:p>
        </w:tc>
      </w:tr>
      <w:tr w:rsidR="00980A24" w:rsidRPr="006A6209" w14:paraId="4CA550F2" w14:textId="77777777" w:rsidTr="0042440D">
        <w:tc>
          <w:tcPr>
            <w:tcW w:w="4788" w:type="dxa"/>
            <w:shd w:val="clear" w:color="auto" w:fill="BFBFBF" w:themeFill="background1" w:themeFillShade="BF"/>
          </w:tcPr>
          <w:p w14:paraId="2FCF880B" w14:textId="77777777" w:rsidR="00980A24" w:rsidRPr="006A6209" w:rsidRDefault="00980A24" w:rsidP="00980A24">
            <w:pPr>
              <w:pStyle w:val="TableText"/>
              <w:keepNext/>
              <w:keepLines/>
              <w:spacing w:line="256" w:lineRule="auto"/>
              <w:rPr>
                <w:b/>
                <w:bCs/>
              </w:rPr>
            </w:pPr>
          </w:p>
        </w:tc>
        <w:tc>
          <w:tcPr>
            <w:tcW w:w="4788" w:type="dxa"/>
          </w:tcPr>
          <w:p w14:paraId="47A2D3D4" w14:textId="6B481401" w:rsidR="00980A24" w:rsidRPr="006A6209" w:rsidRDefault="00980A24" w:rsidP="00980A24">
            <w:pPr>
              <w:pStyle w:val="TableText"/>
              <w:keepNext/>
              <w:keepLines/>
              <w:spacing w:line="256" w:lineRule="auto"/>
              <w:rPr>
                <w:b/>
                <w:bCs/>
              </w:rPr>
            </w:pPr>
            <w:r w:rsidRPr="006A6209">
              <w:rPr>
                <w:b/>
                <w:bCs/>
              </w:rPr>
              <w:t>SDESARCLOSE</w:t>
            </w:r>
          </w:p>
        </w:tc>
      </w:tr>
      <w:tr w:rsidR="00980A24" w:rsidRPr="006A6209" w14:paraId="10E98CCC" w14:textId="77777777" w:rsidTr="0042440D">
        <w:tc>
          <w:tcPr>
            <w:tcW w:w="4788" w:type="dxa"/>
            <w:shd w:val="clear" w:color="auto" w:fill="BFBFBF" w:themeFill="background1" w:themeFillShade="BF"/>
          </w:tcPr>
          <w:p w14:paraId="339A0EF7" w14:textId="77777777" w:rsidR="00980A24" w:rsidRPr="006A6209" w:rsidRDefault="00980A24" w:rsidP="00980A24">
            <w:pPr>
              <w:pStyle w:val="TableText"/>
              <w:keepNext/>
              <w:keepLines/>
              <w:spacing w:line="256" w:lineRule="auto"/>
              <w:rPr>
                <w:b/>
                <w:bCs/>
              </w:rPr>
            </w:pPr>
          </w:p>
        </w:tc>
        <w:tc>
          <w:tcPr>
            <w:tcW w:w="4788" w:type="dxa"/>
          </w:tcPr>
          <w:p w14:paraId="383CD5F9" w14:textId="23705312" w:rsidR="00980A24" w:rsidRPr="006A6209" w:rsidRDefault="00980A24" w:rsidP="00980A24">
            <w:pPr>
              <w:pStyle w:val="TableText"/>
              <w:keepNext/>
              <w:keepLines/>
              <w:spacing w:line="256" w:lineRule="auto"/>
              <w:rPr>
                <w:b/>
                <w:bCs/>
              </w:rPr>
            </w:pPr>
            <w:r w:rsidRPr="006A6209">
              <w:rPr>
                <w:b/>
                <w:bCs/>
              </w:rPr>
              <w:t>SDESARGET</w:t>
            </w:r>
          </w:p>
        </w:tc>
      </w:tr>
      <w:tr w:rsidR="00980A24" w:rsidRPr="006A6209" w14:paraId="17C95E63" w14:textId="77777777" w:rsidTr="0042440D">
        <w:tc>
          <w:tcPr>
            <w:tcW w:w="4788" w:type="dxa"/>
            <w:shd w:val="clear" w:color="auto" w:fill="BFBFBF" w:themeFill="background1" w:themeFillShade="BF"/>
          </w:tcPr>
          <w:p w14:paraId="412A9837" w14:textId="77777777" w:rsidR="00980A24" w:rsidRPr="006A6209" w:rsidRDefault="00980A24" w:rsidP="00980A24">
            <w:pPr>
              <w:pStyle w:val="TableText"/>
              <w:keepNext/>
              <w:keepLines/>
              <w:spacing w:line="256" w:lineRule="auto"/>
              <w:rPr>
                <w:b/>
                <w:bCs/>
              </w:rPr>
            </w:pPr>
          </w:p>
        </w:tc>
        <w:tc>
          <w:tcPr>
            <w:tcW w:w="4788" w:type="dxa"/>
          </w:tcPr>
          <w:p w14:paraId="1A1E4EFF" w14:textId="3C8A666F" w:rsidR="00980A24" w:rsidRPr="006A6209" w:rsidRDefault="00980A24" w:rsidP="00980A24">
            <w:pPr>
              <w:pStyle w:val="TableText"/>
              <w:keepNext/>
              <w:keepLines/>
              <w:spacing w:line="256" w:lineRule="auto"/>
              <w:rPr>
                <w:b/>
                <w:bCs/>
              </w:rPr>
            </w:pPr>
            <w:r w:rsidRPr="006A6209">
              <w:rPr>
                <w:b/>
                <w:bCs/>
              </w:rPr>
              <w:t>SDESBLKANDMOVE</w:t>
            </w:r>
          </w:p>
        </w:tc>
      </w:tr>
      <w:tr w:rsidR="00980A24" w:rsidRPr="006A6209" w14:paraId="5FD93221" w14:textId="77777777" w:rsidTr="0042440D">
        <w:tc>
          <w:tcPr>
            <w:tcW w:w="4788" w:type="dxa"/>
            <w:shd w:val="clear" w:color="auto" w:fill="BFBFBF" w:themeFill="background1" w:themeFillShade="BF"/>
          </w:tcPr>
          <w:p w14:paraId="6F87B615" w14:textId="77777777" w:rsidR="00980A24" w:rsidRPr="006A6209" w:rsidRDefault="00980A24" w:rsidP="00980A24">
            <w:pPr>
              <w:pStyle w:val="TableText"/>
              <w:keepNext/>
              <w:keepLines/>
              <w:spacing w:line="256" w:lineRule="auto"/>
              <w:rPr>
                <w:b/>
                <w:bCs/>
              </w:rPr>
            </w:pPr>
          </w:p>
        </w:tc>
        <w:tc>
          <w:tcPr>
            <w:tcW w:w="4788" w:type="dxa"/>
          </w:tcPr>
          <w:p w14:paraId="44613273" w14:textId="3F0F10D8" w:rsidR="00980A24" w:rsidRPr="006A6209" w:rsidRDefault="00980A24" w:rsidP="00980A24">
            <w:pPr>
              <w:pStyle w:val="TableText"/>
              <w:keepNext/>
              <w:keepLines/>
              <w:spacing w:line="256" w:lineRule="auto"/>
              <w:rPr>
                <w:b/>
                <w:bCs/>
              </w:rPr>
            </w:pPr>
            <w:r w:rsidRPr="006A6209">
              <w:rPr>
                <w:b/>
                <w:bCs/>
              </w:rPr>
              <w:t>SDESJSON</w:t>
            </w:r>
          </w:p>
        </w:tc>
      </w:tr>
      <w:tr w:rsidR="00980A24" w:rsidRPr="006A6209" w14:paraId="046C39AF" w14:textId="77777777" w:rsidTr="0042440D">
        <w:tc>
          <w:tcPr>
            <w:tcW w:w="4788" w:type="dxa"/>
            <w:shd w:val="clear" w:color="auto" w:fill="BFBFBF" w:themeFill="background1" w:themeFillShade="BF"/>
          </w:tcPr>
          <w:p w14:paraId="34F7E963" w14:textId="77777777" w:rsidR="00980A24" w:rsidRPr="006A6209" w:rsidRDefault="00980A24" w:rsidP="00980A24">
            <w:pPr>
              <w:pStyle w:val="TableText"/>
              <w:keepNext/>
              <w:keepLines/>
              <w:spacing w:line="256" w:lineRule="auto"/>
              <w:rPr>
                <w:b/>
                <w:bCs/>
              </w:rPr>
            </w:pPr>
          </w:p>
        </w:tc>
        <w:tc>
          <w:tcPr>
            <w:tcW w:w="4788" w:type="dxa"/>
          </w:tcPr>
          <w:p w14:paraId="25C151CF" w14:textId="592A6401" w:rsidR="00980A24" w:rsidRPr="006A6209" w:rsidRDefault="00980A24" w:rsidP="00980A24">
            <w:pPr>
              <w:pStyle w:val="TableText"/>
              <w:keepNext/>
              <w:keepLines/>
              <w:spacing w:line="256" w:lineRule="auto"/>
              <w:rPr>
                <w:b/>
                <w:bCs/>
              </w:rPr>
            </w:pPr>
            <w:r w:rsidRPr="006A6209">
              <w:rPr>
                <w:b/>
                <w:bCs/>
              </w:rPr>
              <w:t>SDRRISRU</w:t>
            </w:r>
          </w:p>
        </w:tc>
      </w:tr>
      <w:bookmarkEnd w:id="445"/>
    </w:tbl>
    <w:p w14:paraId="667AFEF6" w14:textId="786B3AA6" w:rsidR="00980A24" w:rsidRPr="006A6209" w:rsidRDefault="00980A24" w:rsidP="00D51E5C">
      <w:pPr>
        <w:spacing w:before="0" w:after="160" w:line="259" w:lineRule="auto"/>
        <w:rPr>
          <w:rFonts w:ascii="Arial" w:hAnsi="Arial" w:cs="Arial"/>
          <w:b/>
          <w:bCs/>
          <w:color w:val="000000" w:themeColor="text1"/>
          <w:kern w:val="32"/>
          <w:sz w:val="36"/>
          <w:szCs w:val="36"/>
        </w:rPr>
      </w:pPr>
    </w:p>
    <w:p w14:paraId="073F2C8C" w14:textId="77777777" w:rsidR="00477A83" w:rsidRPr="006A6209" w:rsidRDefault="00477A83" w:rsidP="002037F1">
      <w:pPr>
        <w:pStyle w:val="Heading3"/>
        <w:rPr>
          <w:lang w:eastAsia="en-US"/>
        </w:rPr>
      </w:pPr>
      <w:bookmarkStart w:id="446" w:name="_Toc85712319"/>
      <w:bookmarkStart w:id="447" w:name="_Toc164850112"/>
      <w:r w:rsidRPr="006A6209">
        <w:rPr>
          <w:rFonts w:hint="eastAsia"/>
          <w:lang w:eastAsia="en-US"/>
        </w:rPr>
        <w:t xml:space="preserve">Patch </w:t>
      </w:r>
      <w:r w:rsidRPr="006A6209">
        <w:rPr>
          <w:lang w:eastAsia="en-US"/>
        </w:rPr>
        <w:t>DG*5.3*1059</w:t>
      </w:r>
      <w:r w:rsidRPr="006A6209">
        <w:rPr>
          <w:rFonts w:hint="eastAsia"/>
          <w:lang w:eastAsia="en-US"/>
        </w:rPr>
        <w:t xml:space="preserve"> Routines</w:t>
      </w:r>
      <w:bookmarkEnd w:id="446"/>
      <w:bookmarkEnd w:id="447"/>
    </w:p>
    <w:p w14:paraId="1D9CB893" w14:textId="77777777" w:rsidR="00477A83" w:rsidRPr="006A6209" w:rsidRDefault="00477A83" w:rsidP="00477A83">
      <w:pPr>
        <w:pStyle w:val="BodyText"/>
      </w:pPr>
      <w:r w:rsidRPr="006A6209">
        <w:t xml:space="preserve">The VA MPI team in support of  Identity Management released patch DG*5.3*1059 with the following enhancements: </w:t>
      </w:r>
    </w:p>
    <w:p w14:paraId="20619E58" w14:textId="77777777" w:rsidR="00477A83" w:rsidRPr="006A6209" w:rsidRDefault="00477A83" w:rsidP="007E6F03">
      <w:pPr>
        <w:pStyle w:val="BodyText"/>
        <w:numPr>
          <w:ilvl w:val="0"/>
          <w:numId w:val="38"/>
        </w:numPr>
      </w:pPr>
      <w:r w:rsidRPr="006A6209">
        <w:t>Two new files in support of the new fields in the PATIENT file (#2).  These two files came with data entries:</w:t>
      </w:r>
    </w:p>
    <w:p w14:paraId="5C045F9F"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.SEXUAL ORIENTATION TYPES (#47.77)</w:t>
      </w:r>
    </w:p>
    <w:p w14:paraId="2ED545CF" w14:textId="77777777" w:rsidR="00477A83" w:rsidRPr="006A6209" w:rsidRDefault="00477A83" w:rsidP="00477A83">
      <w:pPr>
        <w:pStyle w:val="BodyText"/>
        <w:ind w:left="360"/>
        <w:rPr>
          <w:rFonts w:eastAsiaTheme="minorHAnsi"/>
          <w:color w:val="auto"/>
        </w:rPr>
      </w:pPr>
      <w:r w:rsidRPr="006A6209">
        <w:rPr>
          <w:rFonts w:eastAsiaTheme="minorHAnsi"/>
          <w:color w:val="auto"/>
        </w:rPr>
        <w:t xml:space="preserve">     .PRONOUN TYPES (#47.78)</w:t>
      </w:r>
    </w:p>
    <w:p w14:paraId="46E3D105" w14:textId="77777777" w:rsidR="00477A83" w:rsidRPr="006A6209" w:rsidRDefault="00477A83" w:rsidP="007E6F03">
      <w:pPr>
        <w:pStyle w:val="BodyText"/>
        <w:numPr>
          <w:ilvl w:val="0"/>
          <w:numId w:val="38"/>
        </w:numPr>
      </w:pPr>
      <w:r w:rsidRPr="006A6209">
        <w:rPr>
          <w:rFonts w:eastAsiaTheme="minorHAnsi"/>
          <w:color w:val="auto"/>
        </w:rPr>
        <w:t>Five new fields being added to the PATIENT file (#2):</w:t>
      </w:r>
    </w:p>
    <w:p w14:paraId="2CD676D9"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SEXUAL ORIENTATION (#.025) - Multiple / AVAFC202501 (Pointer to NEW File #47.77)</w:t>
      </w:r>
    </w:p>
    <w:p w14:paraId="3A9A27FE"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SEXUAL ORIENTATION DESCRIPTION (#.0251) - Free Text / AVAFC0251</w:t>
      </w:r>
    </w:p>
    <w:p w14:paraId="46FD07DA"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PRONOUN (#.2406) - Multiple / AVAFC2240601  (Pointer to NEW File #47.78)</w:t>
      </w:r>
    </w:p>
    <w:p w14:paraId="74230218"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PRONOUN DESCRIPTION (#.24061) - Free Text / AVAFC24061</w:t>
      </w:r>
    </w:p>
    <w:p w14:paraId="7E1452FE"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INDIVIDUAL TAX ID (#991.11) - NUMBER (900000000 - 999999999) / AVAFC99111</w:t>
      </w:r>
    </w:p>
    <w:p w14:paraId="6CC0D946" w14:textId="77777777" w:rsidR="00477A83" w:rsidRPr="006A6209" w:rsidRDefault="00477A83" w:rsidP="00477A83">
      <w:pPr>
        <w:autoSpaceDE w:val="0"/>
        <w:autoSpaceDN w:val="0"/>
        <w:adjustRightInd w:val="0"/>
        <w:spacing w:before="0" w:after="0"/>
        <w:rPr>
          <w:rFonts w:eastAsiaTheme="minorHAnsi"/>
          <w:color w:val="auto"/>
          <w:lang w:eastAsia="en-US"/>
        </w:rPr>
      </w:pPr>
    </w:p>
    <w:p w14:paraId="3D5C4E23" w14:textId="77777777" w:rsidR="00477A83" w:rsidRPr="006A6209"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6A6209">
        <w:rPr>
          <w:rFonts w:eastAsiaTheme="minorHAnsi"/>
          <w:color w:val="auto"/>
          <w:lang w:eastAsia="en-US"/>
        </w:rPr>
        <w:t>Adding new 'AVAFC' X-REF to now allow MVI to monitor theses existing fields for changes:</w:t>
      </w:r>
    </w:p>
    <w:p w14:paraId="192E6A5C"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ADDRESS [LINE 1] (#.1151) - AVAFC1151</w:t>
      </w:r>
    </w:p>
    <w:p w14:paraId="24B31681"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ADDRESS [LINE 2] (#.1152) - AVAFC1152</w:t>
      </w:r>
    </w:p>
    <w:p w14:paraId="0573067E"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ADDRESS [LINE 3] (#.1153) - AVAFC1153</w:t>
      </w:r>
    </w:p>
    <w:p w14:paraId="28CCC905"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CITY             (#.1154) - AVAFC1154</w:t>
      </w:r>
    </w:p>
    <w:p w14:paraId="534895F7"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STATE            (#.1155) - AVAFC1155</w:t>
      </w:r>
    </w:p>
    <w:p w14:paraId="22ADF3B5"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ZIP+4            (#.1156) - AVAFC1156</w:t>
      </w:r>
    </w:p>
    <w:p w14:paraId="066B2B78"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PROVINCE        (#.11571) - AVAFC11571</w:t>
      </w:r>
    </w:p>
    <w:p w14:paraId="586F3D5C"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POSTAL CODE     (#.11572) - AVAFC11572</w:t>
      </w:r>
    </w:p>
    <w:p w14:paraId="3E91D70D"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.RESIDENTIAL COUNTRY         (#.11573) - AVAFC11573</w:t>
      </w:r>
    </w:p>
    <w:p w14:paraId="7BF3E563" w14:textId="77777777" w:rsidR="00477A83" w:rsidRPr="006A6209" w:rsidRDefault="00477A83" w:rsidP="00477A83">
      <w:pPr>
        <w:autoSpaceDE w:val="0"/>
        <w:autoSpaceDN w:val="0"/>
        <w:adjustRightInd w:val="0"/>
        <w:spacing w:before="0" w:after="0"/>
        <w:ind w:left="720"/>
        <w:rPr>
          <w:rFonts w:eastAsiaTheme="minorHAnsi"/>
          <w:color w:val="auto"/>
          <w:lang w:eastAsia="en-US"/>
        </w:rPr>
      </w:pPr>
    </w:p>
    <w:p w14:paraId="56B3F4BC" w14:textId="77777777" w:rsidR="00477A83" w:rsidRPr="006A6209"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6A6209">
        <w:rPr>
          <w:rFonts w:eastAsiaTheme="minorHAnsi"/>
          <w:color w:val="auto"/>
          <w:lang w:eastAsia="en-US"/>
        </w:rPr>
        <w:t>Modification of the DEMUPD^VADPT and DEM^VADPT to include the new fields related to sexual orientation and gender identity (SOGI).</w:t>
      </w:r>
    </w:p>
    <w:p w14:paraId="50C0AE2E" w14:textId="77777777" w:rsidR="00477A83" w:rsidRPr="006A6209"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6A6209">
        <w:rPr>
          <w:rFonts w:eastAsiaTheme="minorHAnsi"/>
          <w:color w:val="auto"/>
          <w:lang w:eastAsia="en-US"/>
        </w:rPr>
        <w:t>Modification of the Patient Inquiry [DG PATIENT INQUIRY] option to always display gender and label residential and correspondence address fields correctly.</w:t>
      </w:r>
    </w:p>
    <w:p w14:paraId="0AE70B68" w14:textId="77777777" w:rsidR="00477A83" w:rsidRPr="006A6209"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6A6209">
        <w:rPr>
          <w:rFonts w:eastAsiaTheme="minorHAnsi"/>
          <w:color w:val="auto"/>
          <w:lang w:eastAsia="en-US"/>
        </w:rPr>
        <w:t>Modification of the Remote Procedure calls [VAFC REMOTE PDAT] and [VAFC REMOTE AUDIT]to ensure that lines exceeding 255 characters are not being truncated,</w:t>
      </w:r>
    </w:p>
    <w:p w14:paraId="5CAD4F73" w14:textId="77777777" w:rsidR="00477A83" w:rsidRPr="006A6209"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6A6209">
        <w:rPr>
          <w:rFonts w:eastAsiaTheme="minorHAnsi"/>
          <w:color w:val="auto"/>
          <w:lang w:eastAsia="en-US"/>
        </w:rPr>
        <w:t>Enhancement to the HL7 version 2.4 PID and OBX segment builders to handle the new fields added in this patient, as well as both residential and correspondence address fields</w:t>
      </w:r>
    </w:p>
    <w:p w14:paraId="7FCDD13B" w14:textId="77777777" w:rsidR="00477A83" w:rsidRPr="006A6209" w:rsidRDefault="00477A83" w:rsidP="00477A83">
      <w:pPr>
        <w:autoSpaceDE w:val="0"/>
        <w:autoSpaceDN w:val="0"/>
        <w:adjustRightInd w:val="0"/>
        <w:spacing w:before="0" w:after="0"/>
        <w:ind w:left="360"/>
        <w:rPr>
          <w:rFonts w:eastAsiaTheme="minorHAnsi"/>
          <w:color w:val="auto"/>
          <w:lang w:eastAsia="en-US"/>
        </w:rPr>
      </w:pPr>
    </w:p>
    <w:p w14:paraId="15E0B833"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Routines modified in DG*5.3*1059:</w:t>
      </w:r>
    </w:p>
    <w:p w14:paraId="6907486D"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DGRPD</w:t>
      </w:r>
    </w:p>
    <w:p w14:paraId="57727DE0"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VADPT0</w:t>
      </w:r>
    </w:p>
    <w:p w14:paraId="5E53D303"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VADPT1</w:t>
      </w:r>
    </w:p>
    <w:p w14:paraId="50D315B9"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VAFCHFS</w:t>
      </w:r>
    </w:p>
    <w:p w14:paraId="4CF528CE"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VAFCPDAT</w:t>
      </w:r>
    </w:p>
    <w:p w14:paraId="742B556D"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VAFCPTED</w:t>
      </w:r>
    </w:p>
    <w:p w14:paraId="3D793AB2"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VAFCQRY</w:t>
      </w:r>
    </w:p>
    <w:p w14:paraId="6ECDA17E"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VAFCQRY1</w:t>
      </w:r>
    </w:p>
    <w:p w14:paraId="61B94F04"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VAFCSB</w:t>
      </w:r>
    </w:p>
    <w:p w14:paraId="1D192A31"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VAFCTR</w:t>
      </w:r>
    </w:p>
    <w:p w14:paraId="69745631" w14:textId="77777777" w:rsidR="00477A83" w:rsidRPr="006A6209" w:rsidRDefault="00477A83" w:rsidP="00477A83">
      <w:pPr>
        <w:autoSpaceDE w:val="0"/>
        <w:autoSpaceDN w:val="0"/>
        <w:adjustRightInd w:val="0"/>
        <w:spacing w:before="0" w:after="0"/>
        <w:ind w:left="360"/>
        <w:rPr>
          <w:rFonts w:eastAsiaTheme="minorHAnsi"/>
          <w:color w:val="auto"/>
          <w:lang w:eastAsia="en-US"/>
        </w:rPr>
      </w:pPr>
    </w:p>
    <w:p w14:paraId="757EA615" w14:textId="576A692A" w:rsidR="00314E97" w:rsidRPr="006A6209" w:rsidRDefault="00314E97" w:rsidP="002037F1">
      <w:pPr>
        <w:pStyle w:val="Heading3"/>
        <w:rPr>
          <w:lang w:eastAsia="en-US"/>
        </w:rPr>
      </w:pPr>
      <w:bookmarkStart w:id="448" w:name="_Ref88642757"/>
      <w:bookmarkStart w:id="449" w:name="_Toc164850113"/>
      <w:r w:rsidRPr="006A6209">
        <w:rPr>
          <w:rFonts w:hint="eastAsia"/>
          <w:lang w:eastAsia="en-US"/>
        </w:rPr>
        <w:t xml:space="preserve">Patch </w:t>
      </w:r>
      <w:r w:rsidRPr="006A6209">
        <w:rPr>
          <w:lang w:eastAsia="en-US"/>
        </w:rPr>
        <w:t>SD*5.3*</w:t>
      </w:r>
      <w:r w:rsidR="005021B7" w:rsidRPr="006A6209">
        <w:rPr>
          <w:lang w:eastAsia="en-US"/>
        </w:rPr>
        <w:t>8</w:t>
      </w:r>
      <w:r w:rsidRPr="006A6209">
        <w:rPr>
          <w:lang w:eastAsia="en-US"/>
        </w:rPr>
        <w:t>00</w:t>
      </w:r>
      <w:r w:rsidRPr="006A6209">
        <w:rPr>
          <w:rFonts w:hint="eastAsia"/>
          <w:lang w:eastAsia="en-US"/>
        </w:rPr>
        <w:t xml:space="preserve"> Routines</w:t>
      </w:r>
      <w:bookmarkEnd w:id="448"/>
      <w:bookmarkEnd w:id="449"/>
    </w:p>
    <w:p w14:paraId="5368FDAC" w14:textId="77777777" w:rsidR="005021B7" w:rsidRPr="006A6209" w:rsidRDefault="005021B7" w:rsidP="005021B7">
      <w:pPr>
        <w:spacing w:before="0" w:after="0"/>
        <w:rPr>
          <w:color w:val="000000" w:themeColor="text1"/>
          <w:kern w:val="32"/>
        </w:rPr>
      </w:pPr>
      <w:r w:rsidRPr="006A6209">
        <w:rPr>
          <w:color w:val="000000" w:themeColor="text1"/>
          <w:kern w:val="32"/>
        </w:rPr>
        <w:t>VistA Scheduling (VS) Graphical User Interface (GUI) Release 1.7.15 and SD*5.3*800 includes several defect corrections and enhancements. This release includes new Remote Procedure Calls (RPCs) to Add, View/Get, and Delete clinic availability in the HOSPITAL LOCATION file (44), a new SDEC RPC for Patient Registration, implements new JSON mapping model on APPT request Low-code Software Development (LSD) services, includes a change to wrap Veteran Point of Service (VPS) Patient Registration PRC in SDEC RPC, and includes a front-end fix for orphaned child Multiple Return to Clinics (MRTC).</w:t>
      </w:r>
    </w:p>
    <w:p w14:paraId="7DD89BAD" w14:textId="77777777" w:rsidR="005021B7" w:rsidRPr="006A6209" w:rsidRDefault="005021B7" w:rsidP="005021B7">
      <w:pPr>
        <w:spacing w:before="0" w:after="0"/>
        <w:rPr>
          <w:color w:val="000000" w:themeColor="text1"/>
          <w:kern w:val="32"/>
        </w:rPr>
      </w:pPr>
      <w:r w:rsidRPr="006A6209">
        <w:rPr>
          <w:color w:val="000000" w:themeColor="text1"/>
          <w:kern w:val="32"/>
        </w:rPr>
        <w:t xml:space="preserve"> </w:t>
      </w:r>
    </w:p>
    <w:p w14:paraId="79D94723" w14:textId="77777777" w:rsidR="005021B7" w:rsidRPr="006A6209" w:rsidRDefault="005021B7" w:rsidP="005021B7">
      <w:pPr>
        <w:spacing w:before="0" w:after="0"/>
        <w:rPr>
          <w:color w:val="000000" w:themeColor="text1"/>
          <w:kern w:val="32"/>
        </w:rPr>
      </w:pPr>
      <w:r w:rsidRPr="006A6209">
        <w:rPr>
          <w:color w:val="000000" w:themeColor="text1"/>
          <w:kern w:val="32"/>
        </w:rPr>
        <w:t>Additionally, this release adds Title to VVS Provider Search results, addresses Provider Search dialog cosmetic cleanup, updates SDEC Settings VA Video Connect (VVC) stop codes to include 648 and 679, and remove 225, and updates VVS Provider Search to display email addresses. The release also ensures patients are checked in if e-check-in is complete, updates Video Visit Service (VVS) provider search to display email address, updates EAS tracking ID to Check-in RPCs to accept and store EAS Transaction ID for each check-in step, and remediates 508 issues.</w:t>
      </w:r>
    </w:p>
    <w:p w14:paraId="1F8AFD55" w14:textId="77777777" w:rsidR="005021B7" w:rsidRPr="006A6209" w:rsidRDefault="005021B7" w:rsidP="005021B7">
      <w:pPr>
        <w:spacing w:before="0" w:after="0"/>
        <w:rPr>
          <w:color w:val="000000" w:themeColor="text1"/>
          <w:kern w:val="32"/>
        </w:rPr>
      </w:pPr>
      <w:r w:rsidRPr="006A6209">
        <w:rPr>
          <w:color w:val="000000" w:themeColor="text1"/>
          <w:kern w:val="32"/>
        </w:rPr>
        <w:t xml:space="preserve"> </w:t>
      </w:r>
    </w:p>
    <w:p w14:paraId="322563D9" w14:textId="77777777" w:rsidR="005021B7" w:rsidRPr="006A6209" w:rsidRDefault="005021B7" w:rsidP="005021B7">
      <w:pPr>
        <w:spacing w:before="0" w:after="0"/>
        <w:rPr>
          <w:color w:val="000000" w:themeColor="text1"/>
          <w:kern w:val="32"/>
        </w:rPr>
      </w:pPr>
      <w:r w:rsidRPr="006A6209">
        <w:rPr>
          <w:color w:val="000000" w:themeColor="text1"/>
          <w:kern w:val="32"/>
        </w:rPr>
        <w:t>Lastly, the release corrects a defect where providers with matching names returned incorrect data in VVS provider search, and corrects a defect so that eligibility displays for appointments in currently inactive clinics.</w:t>
      </w:r>
    </w:p>
    <w:p w14:paraId="5F7437A0" w14:textId="77777777" w:rsidR="005021B7" w:rsidRPr="006A6209" w:rsidRDefault="005021B7" w:rsidP="005021B7">
      <w:pPr>
        <w:spacing w:before="0" w:after="0"/>
        <w:rPr>
          <w:color w:val="000000" w:themeColor="text1"/>
          <w:kern w:val="32"/>
        </w:rPr>
      </w:pPr>
    </w:p>
    <w:p w14:paraId="0886CD05" w14:textId="77777777" w:rsidR="005021B7" w:rsidRPr="006A6209" w:rsidRDefault="005021B7" w:rsidP="005021B7">
      <w:pPr>
        <w:pStyle w:val="BodyText"/>
        <w:spacing w:before="0" w:after="0"/>
        <w:rPr>
          <w:color w:val="000000" w:themeColor="text1"/>
        </w:rPr>
      </w:pPr>
      <w:r w:rsidRPr="006A6209">
        <w:rPr>
          <w:color w:val="000000" w:themeColor="text1"/>
        </w:rPr>
        <w:t>The patch adds the following RPCs:</w:t>
      </w:r>
    </w:p>
    <w:p w14:paraId="3673EEC4" w14:textId="77777777" w:rsidR="005021B7" w:rsidRPr="006A6209" w:rsidRDefault="005021B7" w:rsidP="005021B7">
      <w:pPr>
        <w:pStyle w:val="BodyText"/>
        <w:spacing w:before="0" w:after="0"/>
        <w:rPr>
          <w:color w:val="000000" w:themeColor="text1"/>
        </w:rPr>
      </w:pPr>
      <w:r w:rsidRPr="006A6209">
        <w:rPr>
          <w:color w:val="000000" w:themeColor="text1"/>
        </w:rPr>
        <w:t xml:space="preserve"> SDEC EDIT PAT PRE-REGISTRATION</w:t>
      </w:r>
    </w:p>
    <w:p w14:paraId="189BA6A7" w14:textId="77777777" w:rsidR="005021B7" w:rsidRPr="006A6209" w:rsidRDefault="005021B7" w:rsidP="005021B7">
      <w:pPr>
        <w:pStyle w:val="BodyText"/>
        <w:spacing w:before="0" w:after="0"/>
        <w:rPr>
          <w:color w:val="000000" w:themeColor="text1"/>
        </w:rPr>
      </w:pPr>
      <w:r w:rsidRPr="006A6209">
        <w:rPr>
          <w:color w:val="000000" w:themeColor="text1"/>
        </w:rPr>
        <w:t xml:space="preserve"> SDES CANCEL CLIN AVAILABILITY</w:t>
      </w:r>
    </w:p>
    <w:p w14:paraId="26551928" w14:textId="77777777" w:rsidR="005021B7" w:rsidRPr="006A6209" w:rsidRDefault="005021B7" w:rsidP="005021B7">
      <w:pPr>
        <w:pStyle w:val="BodyText"/>
        <w:spacing w:before="0" w:after="0"/>
        <w:rPr>
          <w:color w:val="000000" w:themeColor="text1"/>
        </w:rPr>
      </w:pPr>
      <w:r w:rsidRPr="006A6209">
        <w:rPr>
          <w:color w:val="000000" w:themeColor="text1"/>
        </w:rPr>
        <w:t xml:space="preserve"> SDES CREATE CLIN AVAILABILITY</w:t>
      </w:r>
    </w:p>
    <w:p w14:paraId="29B2C7C2" w14:textId="77777777" w:rsidR="005021B7" w:rsidRPr="006A6209" w:rsidRDefault="005021B7" w:rsidP="005021B7">
      <w:pPr>
        <w:pStyle w:val="BodyText"/>
        <w:spacing w:before="0" w:after="0"/>
        <w:rPr>
          <w:color w:val="000000" w:themeColor="text1"/>
        </w:rPr>
      </w:pPr>
      <w:r w:rsidRPr="006A6209">
        <w:rPr>
          <w:color w:val="000000" w:themeColor="text1"/>
        </w:rPr>
        <w:t xml:space="preserve"> SDES GET CLIN AVAILABILITY</w:t>
      </w:r>
    </w:p>
    <w:p w14:paraId="4AA6281B" w14:textId="77777777" w:rsidR="005021B7" w:rsidRPr="006A6209" w:rsidRDefault="005021B7" w:rsidP="005021B7">
      <w:pPr>
        <w:pStyle w:val="BodyText"/>
        <w:spacing w:before="0" w:after="0"/>
        <w:rPr>
          <w:color w:val="000000" w:themeColor="text1"/>
        </w:rPr>
      </w:pPr>
    </w:p>
    <w:p w14:paraId="635D6A59" w14:textId="77777777" w:rsidR="005021B7" w:rsidRPr="006A6209" w:rsidRDefault="005021B7" w:rsidP="005021B7">
      <w:pPr>
        <w:pStyle w:val="BodyText"/>
        <w:spacing w:before="0" w:after="0"/>
        <w:rPr>
          <w:color w:val="000000" w:themeColor="text1"/>
          <w:kern w:val="32"/>
        </w:rPr>
      </w:pPr>
      <w:r w:rsidRPr="006A6209">
        <w:rPr>
          <w:color w:val="000000" w:themeColor="text1"/>
          <w:kern w:val="32"/>
        </w:rPr>
        <w:t>The patch updates the following existing RPCs:</w:t>
      </w:r>
    </w:p>
    <w:p w14:paraId="11C5D0AC" w14:textId="77777777" w:rsidR="005021B7" w:rsidRPr="006A6209" w:rsidRDefault="005021B7" w:rsidP="005021B7">
      <w:pPr>
        <w:pStyle w:val="BodyText"/>
        <w:spacing w:before="0" w:after="0"/>
        <w:rPr>
          <w:color w:val="000000" w:themeColor="text1"/>
        </w:rPr>
      </w:pPr>
      <w:r w:rsidRPr="006A6209">
        <w:rPr>
          <w:color w:val="000000" w:themeColor="text1"/>
        </w:rPr>
        <w:t xml:space="preserve"> SDES MAKE APPT BLOCK AND MOVE</w:t>
      </w:r>
    </w:p>
    <w:p w14:paraId="6CE2FF05" w14:textId="77777777" w:rsidR="005021B7" w:rsidRPr="006A6209" w:rsidRDefault="005021B7" w:rsidP="005021B7">
      <w:pPr>
        <w:pStyle w:val="BodyText"/>
        <w:spacing w:before="0" w:after="0"/>
        <w:rPr>
          <w:color w:val="000000" w:themeColor="text1"/>
        </w:rPr>
      </w:pPr>
      <w:r w:rsidRPr="006A6209">
        <w:rPr>
          <w:color w:val="000000" w:themeColor="text1"/>
        </w:rPr>
        <w:t xml:space="preserve"> SDES SET APPT CHECK-IN STEP</w:t>
      </w:r>
    </w:p>
    <w:p w14:paraId="5B5E46EB" w14:textId="77777777" w:rsidR="005021B7" w:rsidRPr="006A6209" w:rsidRDefault="005021B7" w:rsidP="005021B7">
      <w:pPr>
        <w:spacing w:before="0" w:after="0"/>
        <w:rPr>
          <w:b/>
          <w:bCs/>
          <w:color w:val="000000" w:themeColor="text1"/>
          <w:kern w:val="32"/>
        </w:rPr>
      </w:pPr>
    </w:p>
    <w:p w14:paraId="4AD398FC" w14:textId="7F7F1CF9" w:rsidR="005021B7" w:rsidRPr="006A6209" w:rsidRDefault="005021B7" w:rsidP="005021B7">
      <w:pPr>
        <w:pStyle w:val="BodyText"/>
        <w:spacing w:before="0" w:after="0"/>
        <w:rPr>
          <w:color w:val="000000" w:themeColor="text1"/>
        </w:rPr>
      </w:pPr>
      <w:r w:rsidRPr="006A6209">
        <w:rPr>
          <w:color w:val="000000" w:themeColor="text1"/>
        </w:rPr>
        <w:t>The patch updates the following routines:</w:t>
      </w:r>
    </w:p>
    <w:p w14:paraId="4A876907" w14:textId="47D51306" w:rsidR="0057086D" w:rsidRPr="006A6209" w:rsidRDefault="0057086D" w:rsidP="005021B7">
      <w:pPr>
        <w:pStyle w:val="BodyText"/>
        <w:spacing w:before="0" w:after="0"/>
        <w:rPr>
          <w:color w:val="000000" w:themeColor="text1"/>
        </w:rPr>
      </w:pPr>
    </w:p>
    <w:p w14:paraId="391711F0" w14:textId="133F66A4" w:rsidR="0057086D" w:rsidRPr="006A6209" w:rsidRDefault="0057086D" w:rsidP="0057086D">
      <w:pPr>
        <w:pStyle w:val="Caption"/>
        <w:spacing w:before="0" w:after="0"/>
      </w:pPr>
      <w:bookmarkStart w:id="450" w:name="_Toc164849844"/>
      <w:r w:rsidRPr="006A6209">
        <w:t xml:space="preserve">Table </w:t>
      </w:r>
      <w:r w:rsidRPr="006A6209">
        <w:fldChar w:fldCharType="begin"/>
      </w:r>
      <w:r w:rsidRPr="006A6209">
        <w:instrText>SEQ Table \* ARABIC</w:instrText>
      </w:r>
      <w:r w:rsidRPr="006A6209">
        <w:fldChar w:fldCharType="separate"/>
      </w:r>
      <w:r w:rsidR="00127840">
        <w:rPr>
          <w:noProof/>
        </w:rPr>
        <w:t>37</w:t>
      </w:r>
      <w:r w:rsidRPr="006A6209">
        <w:fldChar w:fldCharType="end"/>
      </w:r>
      <w:r w:rsidRPr="006A6209">
        <w:t>: Patch SD*5.3*</w:t>
      </w:r>
      <w:r w:rsidR="00D77F00" w:rsidRPr="006A6209">
        <w:t>800</w:t>
      </w:r>
      <w:r w:rsidRPr="006A6209">
        <w:t xml:space="preserve"> Routines</w:t>
      </w:r>
      <w:bookmarkEnd w:id="450"/>
    </w:p>
    <w:tbl>
      <w:tblPr>
        <w:tblStyle w:val="TableGrid20"/>
        <w:tblW w:w="9576" w:type="dxa"/>
        <w:tblLook w:val="04A0" w:firstRow="1" w:lastRow="0" w:firstColumn="1" w:lastColumn="0" w:noHBand="0" w:noVBand="1"/>
      </w:tblPr>
      <w:tblGrid>
        <w:gridCol w:w="4788"/>
        <w:gridCol w:w="4788"/>
      </w:tblGrid>
      <w:tr w:rsidR="0057086D" w:rsidRPr="006A6209" w14:paraId="55123484" w14:textId="77777777" w:rsidTr="0044447D">
        <w:trPr>
          <w:tblHeader/>
        </w:trPr>
        <w:tc>
          <w:tcPr>
            <w:tcW w:w="4788" w:type="dxa"/>
            <w:shd w:val="clear" w:color="auto" w:fill="E7E6E6" w:themeFill="background2"/>
            <w:hideMark/>
          </w:tcPr>
          <w:p w14:paraId="6E2CD757" w14:textId="77777777" w:rsidR="0057086D" w:rsidRPr="006A6209" w:rsidRDefault="0057086D" w:rsidP="009E147F">
            <w:pPr>
              <w:pStyle w:val="TableHeading"/>
            </w:pPr>
            <w:bookmarkStart w:id="451" w:name="_Hlk155331894"/>
            <w:r w:rsidRPr="006A6209">
              <w:t>New SD Routines</w:t>
            </w:r>
          </w:p>
        </w:tc>
        <w:tc>
          <w:tcPr>
            <w:tcW w:w="4788" w:type="dxa"/>
            <w:shd w:val="clear" w:color="auto" w:fill="E7E6E6" w:themeFill="background2"/>
            <w:hideMark/>
          </w:tcPr>
          <w:p w14:paraId="494E1F43" w14:textId="77777777" w:rsidR="0057086D" w:rsidRPr="006A6209" w:rsidRDefault="0057086D" w:rsidP="009E147F">
            <w:pPr>
              <w:pStyle w:val="TableHeading"/>
            </w:pPr>
            <w:r w:rsidRPr="006A6209">
              <w:t>Modified SD Routines</w:t>
            </w:r>
          </w:p>
        </w:tc>
      </w:tr>
      <w:tr w:rsidR="0057086D" w:rsidRPr="006A6209" w14:paraId="6C1DB397" w14:textId="77777777" w:rsidTr="0042440D">
        <w:tc>
          <w:tcPr>
            <w:tcW w:w="4788" w:type="dxa"/>
            <w:shd w:val="clear" w:color="auto" w:fill="BFBFBF" w:themeFill="background1" w:themeFillShade="BF"/>
          </w:tcPr>
          <w:p w14:paraId="36758A5D" w14:textId="77777777" w:rsidR="0057086D" w:rsidRPr="006A6209" w:rsidRDefault="0057086D" w:rsidP="009E147F">
            <w:pPr>
              <w:pStyle w:val="TableText"/>
              <w:keepNext/>
              <w:keepLines/>
              <w:spacing w:line="256" w:lineRule="auto"/>
              <w:rPr>
                <w:b/>
                <w:bCs/>
              </w:rPr>
            </w:pPr>
            <w:r w:rsidRPr="006A6209">
              <w:rPr>
                <w:b/>
                <w:bCs/>
              </w:rPr>
              <w:t>SDECUPDPATPREREG</w:t>
            </w:r>
          </w:p>
        </w:tc>
        <w:tc>
          <w:tcPr>
            <w:tcW w:w="4788" w:type="dxa"/>
          </w:tcPr>
          <w:p w14:paraId="5649E687" w14:textId="77777777" w:rsidR="0057086D" w:rsidRPr="006A6209" w:rsidRDefault="0057086D" w:rsidP="009E147F">
            <w:pPr>
              <w:pStyle w:val="TableText"/>
              <w:keepNext/>
              <w:keepLines/>
              <w:spacing w:line="256" w:lineRule="auto"/>
              <w:rPr>
                <w:b/>
                <w:bCs/>
              </w:rPr>
            </w:pPr>
            <w:r w:rsidRPr="006A6209">
              <w:rPr>
                <w:b/>
                <w:bCs/>
              </w:rPr>
              <w:t>SDEC1</w:t>
            </w:r>
          </w:p>
        </w:tc>
      </w:tr>
      <w:tr w:rsidR="0057086D" w:rsidRPr="006A6209" w14:paraId="51C4B71A" w14:textId="77777777" w:rsidTr="0042440D">
        <w:tc>
          <w:tcPr>
            <w:tcW w:w="4788" w:type="dxa"/>
            <w:shd w:val="clear" w:color="auto" w:fill="BFBFBF" w:themeFill="background1" w:themeFillShade="BF"/>
          </w:tcPr>
          <w:p w14:paraId="4A7F8CEF" w14:textId="77777777" w:rsidR="0057086D" w:rsidRPr="006A6209" w:rsidRDefault="0057086D" w:rsidP="009E147F">
            <w:pPr>
              <w:pStyle w:val="TableText"/>
              <w:keepNext/>
              <w:keepLines/>
              <w:spacing w:line="256" w:lineRule="auto"/>
              <w:rPr>
                <w:b/>
                <w:bCs/>
              </w:rPr>
            </w:pPr>
            <w:r w:rsidRPr="006A6209">
              <w:rPr>
                <w:b/>
                <w:bCs/>
              </w:rPr>
              <w:t>SDESBLKANDMOVE1</w:t>
            </w:r>
          </w:p>
        </w:tc>
        <w:tc>
          <w:tcPr>
            <w:tcW w:w="4788" w:type="dxa"/>
          </w:tcPr>
          <w:p w14:paraId="1A4E8804" w14:textId="77777777" w:rsidR="0057086D" w:rsidRPr="006A6209" w:rsidRDefault="0057086D" w:rsidP="009E147F">
            <w:pPr>
              <w:pStyle w:val="TableText"/>
              <w:keepNext/>
              <w:keepLines/>
              <w:spacing w:line="256" w:lineRule="auto"/>
              <w:rPr>
                <w:b/>
                <w:bCs/>
              </w:rPr>
            </w:pPr>
            <w:r w:rsidRPr="006A6209">
              <w:rPr>
                <w:b/>
                <w:bCs/>
              </w:rPr>
              <w:t>SDEC25</w:t>
            </w:r>
          </w:p>
        </w:tc>
      </w:tr>
      <w:tr w:rsidR="0057086D" w:rsidRPr="006A6209" w14:paraId="442DCA22" w14:textId="77777777" w:rsidTr="0042440D">
        <w:tc>
          <w:tcPr>
            <w:tcW w:w="4788" w:type="dxa"/>
            <w:shd w:val="clear" w:color="auto" w:fill="BFBFBF" w:themeFill="background1" w:themeFillShade="BF"/>
          </w:tcPr>
          <w:p w14:paraId="02B13C63" w14:textId="77777777" w:rsidR="0057086D" w:rsidRPr="006A6209" w:rsidRDefault="0057086D" w:rsidP="009E147F">
            <w:pPr>
              <w:pStyle w:val="TableText"/>
              <w:keepNext/>
              <w:keepLines/>
              <w:spacing w:line="256" w:lineRule="auto"/>
              <w:rPr>
                <w:b/>
                <w:bCs/>
              </w:rPr>
            </w:pPr>
            <w:r w:rsidRPr="006A6209">
              <w:rPr>
                <w:b/>
                <w:bCs/>
              </w:rPr>
              <w:t>SDESCCAVAIL</w:t>
            </w:r>
          </w:p>
        </w:tc>
        <w:tc>
          <w:tcPr>
            <w:tcW w:w="4788" w:type="dxa"/>
          </w:tcPr>
          <w:p w14:paraId="64665091" w14:textId="77777777" w:rsidR="0057086D" w:rsidRPr="006A6209" w:rsidRDefault="0057086D" w:rsidP="009E147F">
            <w:pPr>
              <w:pStyle w:val="TableText"/>
              <w:keepNext/>
              <w:keepLines/>
              <w:spacing w:line="256" w:lineRule="auto"/>
              <w:rPr>
                <w:b/>
                <w:bCs/>
              </w:rPr>
            </w:pPr>
            <w:r w:rsidRPr="006A6209">
              <w:rPr>
                <w:b/>
                <w:bCs/>
              </w:rPr>
              <w:t>SDECPRVSRCHJSON</w:t>
            </w:r>
          </w:p>
        </w:tc>
      </w:tr>
      <w:tr w:rsidR="0057086D" w:rsidRPr="006A6209" w14:paraId="527AD466" w14:textId="77777777" w:rsidTr="0042440D">
        <w:tc>
          <w:tcPr>
            <w:tcW w:w="4788" w:type="dxa"/>
            <w:shd w:val="clear" w:color="auto" w:fill="BFBFBF" w:themeFill="background1" w:themeFillShade="BF"/>
          </w:tcPr>
          <w:p w14:paraId="2BB043B5" w14:textId="77777777" w:rsidR="0057086D" w:rsidRPr="006A6209" w:rsidRDefault="0057086D" w:rsidP="009E147F">
            <w:pPr>
              <w:pStyle w:val="TableText"/>
              <w:keepNext/>
              <w:keepLines/>
              <w:spacing w:line="256" w:lineRule="auto"/>
              <w:rPr>
                <w:b/>
                <w:bCs/>
              </w:rPr>
            </w:pPr>
            <w:r w:rsidRPr="006A6209">
              <w:rPr>
                <w:b/>
                <w:bCs/>
              </w:rPr>
              <w:t>SDESCLINICAVAIL</w:t>
            </w:r>
          </w:p>
        </w:tc>
        <w:tc>
          <w:tcPr>
            <w:tcW w:w="4788" w:type="dxa"/>
          </w:tcPr>
          <w:p w14:paraId="242249ED" w14:textId="77777777" w:rsidR="0057086D" w:rsidRPr="006A6209" w:rsidRDefault="0057086D" w:rsidP="009E147F">
            <w:pPr>
              <w:pStyle w:val="TableText"/>
              <w:keepNext/>
              <w:keepLines/>
              <w:spacing w:line="256" w:lineRule="auto"/>
              <w:rPr>
                <w:b/>
                <w:bCs/>
              </w:rPr>
            </w:pPr>
            <w:r w:rsidRPr="006A6209">
              <w:rPr>
                <w:b/>
                <w:bCs/>
              </w:rPr>
              <w:t>SDECVVS</w:t>
            </w:r>
          </w:p>
        </w:tc>
      </w:tr>
      <w:tr w:rsidR="0057086D" w:rsidRPr="006A6209" w14:paraId="3FDA62F4" w14:textId="77777777" w:rsidTr="0042440D">
        <w:tc>
          <w:tcPr>
            <w:tcW w:w="4788" w:type="dxa"/>
            <w:shd w:val="clear" w:color="auto" w:fill="BFBFBF" w:themeFill="background1" w:themeFillShade="BF"/>
          </w:tcPr>
          <w:p w14:paraId="4D333BF3" w14:textId="77777777" w:rsidR="0057086D" w:rsidRPr="006A6209" w:rsidRDefault="0057086D" w:rsidP="009E147F">
            <w:pPr>
              <w:pStyle w:val="TableText"/>
              <w:keepNext/>
              <w:keepLines/>
              <w:spacing w:line="256" w:lineRule="auto"/>
              <w:rPr>
                <w:b/>
                <w:bCs/>
              </w:rPr>
            </w:pPr>
            <w:r w:rsidRPr="006A6209">
              <w:rPr>
                <w:b/>
                <w:bCs/>
              </w:rPr>
              <w:t>SDESCLNSETAVAIL</w:t>
            </w:r>
          </w:p>
        </w:tc>
        <w:tc>
          <w:tcPr>
            <w:tcW w:w="4788" w:type="dxa"/>
          </w:tcPr>
          <w:p w14:paraId="418FAC86" w14:textId="77777777" w:rsidR="0057086D" w:rsidRPr="006A6209" w:rsidRDefault="0057086D" w:rsidP="009E147F">
            <w:pPr>
              <w:pStyle w:val="TableText"/>
              <w:keepNext/>
              <w:keepLines/>
              <w:spacing w:line="256" w:lineRule="auto"/>
              <w:rPr>
                <w:b/>
                <w:bCs/>
              </w:rPr>
            </w:pPr>
            <w:r w:rsidRPr="006A6209">
              <w:rPr>
                <w:b/>
                <w:bCs/>
              </w:rPr>
              <w:t>SDES</w:t>
            </w:r>
          </w:p>
        </w:tc>
      </w:tr>
      <w:tr w:rsidR="0057086D" w:rsidRPr="006A6209" w14:paraId="732C93B7" w14:textId="77777777" w:rsidTr="0042440D">
        <w:tc>
          <w:tcPr>
            <w:tcW w:w="4788" w:type="dxa"/>
            <w:shd w:val="clear" w:color="auto" w:fill="BFBFBF" w:themeFill="background1" w:themeFillShade="BF"/>
          </w:tcPr>
          <w:p w14:paraId="3812EF0D" w14:textId="77777777" w:rsidR="0057086D" w:rsidRPr="006A6209" w:rsidRDefault="0057086D" w:rsidP="009E147F">
            <w:pPr>
              <w:pStyle w:val="TableText"/>
              <w:keepNext/>
              <w:keepLines/>
              <w:spacing w:line="256" w:lineRule="auto"/>
              <w:rPr>
                <w:b/>
                <w:bCs/>
              </w:rPr>
            </w:pPr>
          </w:p>
        </w:tc>
        <w:tc>
          <w:tcPr>
            <w:tcW w:w="4788" w:type="dxa"/>
          </w:tcPr>
          <w:p w14:paraId="49699958" w14:textId="77777777" w:rsidR="0057086D" w:rsidRPr="006A6209" w:rsidRDefault="0057086D" w:rsidP="009E147F">
            <w:pPr>
              <w:pStyle w:val="TableText"/>
              <w:keepNext/>
              <w:keepLines/>
              <w:spacing w:line="256" w:lineRule="auto"/>
              <w:rPr>
                <w:b/>
                <w:bCs/>
              </w:rPr>
            </w:pPr>
            <w:r w:rsidRPr="006A6209">
              <w:rPr>
                <w:b/>
                <w:bCs/>
              </w:rPr>
              <w:t>SDESBLKANDMOVE</w:t>
            </w:r>
          </w:p>
        </w:tc>
      </w:tr>
      <w:tr w:rsidR="0057086D" w:rsidRPr="006A6209" w14:paraId="22A26F61" w14:textId="77777777" w:rsidTr="0042440D">
        <w:tc>
          <w:tcPr>
            <w:tcW w:w="4788" w:type="dxa"/>
            <w:shd w:val="clear" w:color="auto" w:fill="BFBFBF" w:themeFill="background1" w:themeFillShade="BF"/>
          </w:tcPr>
          <w:p w14:paraId="102BD004" w14:textId="77777777" w:rsidR="0057086D" w:rsidRPr="006A6209" w:rsidRDefault="0057086D" w:rsidP="009E147F">
            <w:pPr>
              <w:pStyle w:val="TableText"/>
              <w:keepNext/>
              <w:keepLines/>
              <w:spacing w:line="256" w:lineRule="auto"/>
              <w:rPr>
                <w:b/>
                <w:bCs/>
              </w:rPr>
            </w:pPr>
          </w:p>
        </w:tc>
        <w:tc>
          <w:tcPr>
            <w:tcW w:w="4788" w:type="dxa"/>
          </w:tcPr>
          <w:p w14:paraId="7BD7D8BB" w14:textId="77777777" w:rsidR="0057086D" w:rsidRPr="006A6209" w:rsidRDefault="0057086D" w:rsidP="009E147F">
            <w:pPr>
              <w:pStyle w:val="TableText"/>
              <w:keepNext/>
              <w:keepLines/>
              <w:spacing w:line="256" w:lineRule="auto"/>
              <w:rPr>
                <w:b/>
                <w:bCs/>
              </w:rPr>
            </w:pPr>
            <w:r w:rsidRPr="006A6209">
              <w:rPr>
                <w:b/>
                <w:bCs/>
              </w:rPr>
              <w:t>SDESCKNSTEP</w:t>
            </w:r>
          </w:p>
        </w:tc>
      </w:tr>
      <w:tr w:rsidR="0057086D" w:rsidRPr="006A6209" w14:paraId="6391261E" w14:textId="77777777" w:rsidTr="0042440D">
        <w:tc>
          <w:tcPr>
            <w:tcW w:w="4788" w:type="dxa"/>
            <w:shd w:val="clear" w:color="auto" w:fill="BFBFBF" w:themeFill="background1" w:themeFillShade="BF"/>
          </w:tcPr>
          <w:p w14:paraId="4C979003" w14:textId="77777777" w:rsidR="0057086D" w:rsidRPr="006A6209" w:rsidRDefault="0057086D" w:rsidP="009E147F">
            <w:pPr>
              <w:pStyle w:val="TableText"/>
              <w:keepNext/>
              <w:keepLines/>
              <w:spacing w:line="256" w:lineRule="auto"/>
              <w:rPr>
                <w:b/>
                <w:bCs/>
              </w:rPr>
            </w:pPr>
          </w:p>
        </w:tc>
        <w:tc>
          <w:tcPr>
            <w:tcW w:w="4788" w:type="dxa"/>
          </w:tcPr>
          <w:p w14:paraId="6D7CB0A2" w14:textId="77777777" w:rsidR="0057086D" w:rsidRPr="006A6209" w:rsidRDefault="0057086D" w:rsidP="009E147F">
            <w:pPr>
              <w:pStyle w:val="TableText"/>
              <w:keepNext/>
              <w:keepLines/>
              <w:spacing w:line="256" w:lineRule="auto"/>
              <w:rPr>
                <w:b/>
                <w:bCs/>
              </w:rPr>
            </w:pPr>
            <w:r w:rsidRPr="006A6209">
              <w:rPr>
                <w:b/>
                <w:bCs/>
              </w:rPr>
              <w:t>SDESJSON</w:t>
            </w:r>
          </w:p>
        </w:tc>
      </w:tr>
      <w:bookmarkEnd w:id="451"/>
    </w:tbl>
    <w:p w14:paraId="7868F931" w14:textId="77777777" w:rsidR="0057086D" w:rsidRPr="006A6209" w:rsidRDefault="0057086D" w:rsidP="005021B7">
      <w:pPr>
        <w:pStyle w:val="BodyText"/>
        <w:spacing w:before="0" w:after="0"/>
        <w:rPr>
          <w:color w:val="000000" w:themeColor="text1"/>
        </w:rPr>
      </w:pPr>
    </w:p>
    <w:p w14:paraId="4B2FFB49" w14:textId="77777777" w:rsidR="009E147F" w:rsidRPr="006A6209" w:rsidRDefault="009E147F" w:rsidP="002037F1">
      <w:pPr>
        <w:pStyle w:val="Heading3"/>
        <w:rPr>
          <w:lang w:eastAsia="en-US"/>
        </w:rPr>
      </w:pPr>
      <w:bookmarkStart w:id="452" w:name="_Toc89334724"/>
      <w:bookmarkStart w:id="453" w:name="_Toc164850114"/>
      <w:r w:rsidRPr="006A6209">
        <w:rPr>
          <w:rFonts w:hint="eastAsia"/>
          <w:lang w:eastAsia="en-US"/>
        </w:rPr>
        <w:t>Patch SD*5.3*7</w:t>
      </w:r>
      <w:r w:rsidRPr="006A6209">
        <w:rPr>
          <w:lang w:eastAsia="en-US"/>
        </w:rPr>
        <w:t>80</w:t>
      </w:r>
      <w:r w:rsidRPr="006A6209">
        <w:rPr>
          <w:rFonts w:hint="eastAsia"/>
          <w:lang w:eastAsia="en-US"/>
        </w:rPr>
        <w:t xml:space="preserve"> Routines</w:t>
      </w:r>
      <w:bookmarkEnd w:id="452"/>
      <w:bookmarkEnd w:id="453"/>
    </w:p>
    <w:p w14:paraId="0AC7FD7C" w14:textId="77777777" w:rsidR="009E147F" w:rsidRPr="006A6209" w:rsidRDefault="009E147F" w:rsidP="009E147F">
      <w:pPr>
        <w:autoSpaceDE w:val="0"/>
        <w:autoSpaceDN w:val="0"/>
        <w:adjustRightInd w:val="0"/>
        <w:rPr>
          <w:rFonts w:cstheme="minorHAnsi"/>
        </w:rPr>
      </w:pPr>
      <w:r w:rsidRPr="006A6209">
        <w:rPr>
          <w:rFonts w:cstheme="minorHAnsi"/>
        </w:rPr>
        <w:t>1.</w:t>
      </w:r>
      <w:r w:rsidRPr="006A6209">
        <w:rPr>
          <w:rFonts w:cstheme="minorHAnsi"/>
        </w:rPr>
        <w:tab/>
        <w:t xml:space="preserve">If the secondary stop code for the clinic is equal to 444, 445, 446 or 447, the APPOINTMENT TYPE (#9.5) field in the PATIENT (#2) file will be set equal to 1 (Compensation &amp; Pension). Currently, the Appointment Type defaults to 9 (Regular) for all appointments.  </w:t>
      </w:r>
    </w:p>
    <w:p w14:paraId="355428FB" w14:textId="77777777" w:rsidR="009E147F" w:rsidRPr="006A6209" w:rsidRDefault="009E147F" w:rsidP="009E147F">
      <w:pPr>
        <w:autoSpaceDE w:val="0"/>
        <w:autoSpaceDN w:val="0"/>
        <w:adjustRightInd w:val="0"/>
        <w:rPr>
          <w:rFonts w:cstheme="minorHAnsi"/>
        </w:rPr>
      </w:pPr>
      <w:r w:rsidRPr="006A6209">
        <w:rPr>
          <w:rFonts w:cstheme="minorHAnsi"/>
        </w:rPr>
        <w:t>2.</w:t>
      </w:r>
      <w:r w:rsidRPr="006A6209">
        <w:rPr>
          <w:rFonts w:cstheme="minorHAnsi"/>
        </w:rPr>
        <w:tab/>
        <w:t xml:space="preserve"> This patch includes functionality to send holidays, non-clinic days and blocked hours from VistA to TMP. TMP users will see unavailable clinic days and hours in TMP without having to refer to VistA. </w:t>
      </w:r>
    </w:p>
    <w:p w14:paraId="78B50217" w14:textId="77777777" w:rsidR="009E147F" w:rsidRPr="006A6209" w:rsidRDefault="009E147F" w:rsidP="009E147F">
      <w:pPr>
        <w:autoSpaceDE w:val="0"/>
        <w:autoSpaceDN w:val="0"/>
        <w:adjustRightInd w:val="0"/>
        <w:rPr>
          <w:rFonts w:cstheme="minorHAnsi"/>
        </w:rPr>
      </w:pPr>
      <w:r w:rsidRPr="006A6209">
        <w:rPr>
          <w:rFonts w:cstheme="minorHAnsi"/>
        </w:rPr>
        <w:t>3.</w:t>
      </w:r>
      <w:r w:rsidRPr="006A6209">
        <w:rPr>
          <w:rFonts w:cstheme="minorHAnsi"/>
        </w:rPr>
        <w:tab/>
        <w:t xml:space="preserve"> In addition, this patch adds the capability to restore cancelled clinic availability for both cancelled days and cancelled hours. If clinic availability is restored in VistA, TMP will see that the availability has been restored in TMP without having to refer to VistA. </w:t>
      </w:r>
    </w:p>
    <w:p w14:paraId="531E358C" w14:textId="77777777" w:rsidR="009E147F" w:rsidRPr="006A6209" w:rsidRDefault="009E147F" w:rsidP="009E147F">
      <w:pPr>
        <w:autoSpaceDE w:val="0"/>
        <w:autoSpaceDN w:val="0"/>
        <w:adjustRightInd w:val="0"/>
        <w:rPr>
          <w:rFonts w:cstheme="minorHAnsi"/>
        </w:rPr>
      </w:pPr>
      <w:r w:rsidRPr="006A6209">
        <w:rPr>
          <w:rFonts w:cstheme="minorHAnsi"/>
        </w:rPr>
        <w:t>4.</w:t>
      </w:r>
      <w:r w:rsidRPr="006A6209">
        <w:rPr>
          <w:rFonts w:cstheme="minorHAnsi"/>
        </w:rPr>
        <w:tab/>
        <w:t>This patch moves the location of Telehealth Management Toolbox [SD TELE TOOLS] menu from the Supervisor Menu [SDSUP] to the Scheduling Manager's Menu [SDMGR] so that the SDSUP key is not required to access it. A new key, SDTOOL, is added to secure these items in the Telehealth Management Toolbox menu:  Telehealth Stop Code Add/Edit [SD TELE STOP CODE], VistA-Telehealth Clinic Update [SD TELE CLN UPDATE] and Provider Add/Edit [SD PROVIDER ADD/EDIT] .</w:t>
      </w:r>
    </w:p>
    <w:p w14:paraId="48F92C2D" w14:textId="77777777" w:rsidR="009E147F" w:rsidRPr="006A6209" w:rsidRDefault="009E147F" w:rsidP="009E147F">
      <w:pPr>
        <w:autoSpaceDE w:val="0"/>
        <w:autoSpaceDN w:val="0"/>
        <w:adjustRightInd w:val="0"/>
        <w:rPr>
          <w:rFonts w:cstheme="minorHAnsi"/>
        </w:rPr>
      </w:pPr>
      <w:r w:rsidRPr="006A6209">
        <w:rPr>
          <w:rFonts w:cstheme="minorHAnsi"/>
        </w:rPr>
        <w:t>5.</w:t>
      </w:r>
      <w:r w:rsidRPr="006A6209">
        <w:rPr>
          <w:rFonts w:cstheme="minorHAnsi"/>
        </w:rPr>
        <w:tab/>
        <w:t xml:space="preserve"> This patch adds a prompt for the clinic default  provider email address in Telehealth Management Toolbox - Provider  Add/Edit menu option.  </w:t>
      </w:r>
    </w:p>
    <w:p w14:paraId="1A209EE7" w14:textId="77777777" w:rsidR="009E147F" w:rsidRPr="006A6209" w:rsidRDefault="009E147F" w:rsidP="009E147F">
      <w:pPr>
        <w:autoSpaceDE w:val="0"/>
        <w:autoSpaceDN w:val="0"/>
        <w:adjustRightInd w:val="0"/>
        <w:rPr>
          <w:rFonts w:cstheme="minorHAnsi"/>
        </w:rPr>
      </w:pPr>
      <w:r w:rsidRPr="006A6209">
        <w:rPr>
          <w:rFonts w:cstheme="minorHAnsi"/>
        </w:rPr>
        <w:t>6.</w:t>
      </w:r>
      <w:r w:rsidRPr="006A6209">
        <w:rPr>
          <w:rFonts w:cstheme="minorHAnsi"/>
        </w:rPr>
        <w:tab/>
        <w:t>This patch adds the STATION NUMBER (#99) field from the INSTITUTION (#4) file for a clinic to the HL7 record for a new or cancelled appointment and blocked days and blocked hours. This information improves identification of the correct clinic.</w:t>
      </w:r>
    </w:p>
    <w:p w14:paraId="707CD49D" w14:textId="77777777" w:rsidR="009E147F" w:rsidRPr="006A6209" w:rsidRDefault="009E147F" w:rsidP="009E147F">
      <w:pPr>
        <w:autoSpaceDE w:val="0"/>
        <w:autoSpaceDN w:val="0"/>
        <w:adjustRightInd w:val="0"/>
        <w:rPr>
          <w:rFonts w:cstheme="minorHAnsi"/>
        </w:rPr>
      </w:pPr>
      <w:r w:rsidRPr="006A6209">
        <w:rPr>
          <w:rFonts w:cstheme="minorHAnsi"/>
        </w:rPr>
        <w:t>7.</w:t>
      </w:r>
      <w:r w:rsidRPr="006A6209">
        <w:rPr>
          <w:rFonts w:cstheme="minorHAnsi"/>
        </w:rPr>
        <w:tab/>
        <w:t>The HL7 system converts special characters to escape sequences at the TMP side. This caused a replacement of ("|", "~", "\", "&amp;") with (\F\, \R\, \E\, \T\) respectively in the clinic name. This patch fixes this issue.  Example: If the clinic name is (RAVI 692 &amp; 442), this would have been received at the TMP side as (RAVI 692 \T\ 442). Now it will be received correctly as (RAVI 692 &amp; 442).</w:t>
      </w:r>
    </w:p>
    <w:p w14:paraId="7FF57CEC" w14:textId="01A421F3" w:rsidR="009E147F" w:rsidRPr="006A6209" w:rsidRDefault="00634430" w:rsidP="009E147F">
      <w:pPr>
        <w:pStyle w:val="Caption"/>
        <w:spacing w:before="0" w:after="0"/>
      </w:pPr>
      <w:bookmarkStart w:id="454" w:name="_Toc164849845"/>
      <w:r w:rsidRPr="006A6209">
        <w:t xml:space="preserve">Table </w:t>
      </w:r>
      <w:r w:rsidRPr="006A6209">
        <w:fldChar w:fldCharType="begin"/>
      </w:r>
      <w:r w:rsidRPr="006A6209">
        <w:instrText>SEQ Table \* ARABIC</w:instrText>
      </w:r>
      <w:r w:rsidRPr="006A6209">
        <w:fldChar w:fldCharType="separate"/>
      </w:r>
      <w:r w:rsidR="00127840">
        <w:rPr>
          <w:noProof/>
        </w:rPr>
        <w:t>38</w:t>
      </w:r>
      <w:r w:rsidRPr="006A6209">
        <w:fldChar w:fldCharType="end"/>
      </w:r>
      <w:r w:rsidR="009E147F" w:rsidRPr="006A6209">
        <w:t>: Patch SD*5.3*780 Routines</w:t>
      </w:r>
      <w:bookmarkEnd w:id="454"/>
    </w:p>
    <w:tbl>
      <w:tblPr>
        <w:tblStyle w:val="TableGrid20"/>
        <w:tblW w:w="9576" w:type="dxa"/>
        <w:tblLook w:val="04A0" w:firstRow="1" w:lastRow="0" w:firstColumn="1" w:lastColumn="0" w:noHBand="0" w:noVBand="1"/>
      </w:tblPr>
      <w:tblGrid>
        <w:gridCol w:w="4788"/>
        <w:gridCol w:w="4788"/>
      </w:tblGrid>
      <w:tr w:rsidR="009E147F" w:rsidRPr="006A6209" w14:paraId="541AA4EF" w14:textId="77777777" w:rsidTr="0044447D">
        <w:trPr>
          <w:tblHeader/>
        </w:trPr>
        <w:tc>
          <w:tcPr>
            <w:tcW w:w="4788" w:type="dxa"/>
            <w:shd w:val="clear" w:color="auto" w:fill="E7E6E6" w:themeFill="background2"/>
            <w:hideMark/>
          </w:tcPr>
          <w:p w14:paraId="07C66D89" w14:textId="77777777" w:rsidR="009E147F" w:rsidRPr="006A6209" w:rsidRDefault="009E147F" w:rsidP="009E147F">
            <w:pPr>
              <w:pStyle w:val="TableHeading"/>
            </w:pPr>
            <w:bookmarkStart w:id="455" w:name="_Hlk155331895"/>
            <w:r w:rsidRPr="006A6209">
              <w:t>New SD Routines</w:t>
            </w:r>
          </w:p>
        </w:tc>
        <w:tc>
          <w:tcPr>
            <w:tcW w:w="4788" w:type="dxa"/>
            <w:shd w:val="clear" w:color="auto" w:fill="E7E6E6" w:themeFill="background2"/>
            <w:hideMark/>
          </w:tcPr>
          <w:p w14:paraId="6264E7BA" w14:textId="77777777" w:rsidR="009E147F" w:rsidRPr="006A6209" w:rsidRDefault="009E147F" w:rsidP="009E147F">
            <w:pPr>
              <w:pStyle w:val="TableHeading"/>
            </w:pPr>
            <w:r w:rsidRPr="006A6209">
              <w:t>Modified SD Routines</w:t>
            </w:r>
          </w:p>
        </w:tc>
      </w:tr>
      <w:tr w:rsidR="009E147F" w:rsidRPr="006A6209" w14:paraId="50C5AB12" w14:textId="77777777" w:rsidTr="0042440D">
        <w:tc>
          <w:tcPr>
            <w:tcW w:w="4788" w:type="dxa"/>
            <w:shd w:val="clear" w:color="auto" w:fill="BFBFBF" w:themeFill="background1" w:themeFillShade="BF"/>
          </w:tcPr>
          <w:p w14:paraId="1D3640EA" w14:textId="77777777" w:rsidR="009E147F" w:rsidRPr="006A6209" w:rsidRDefault="009E147F" w:rsidP="009E147F">
            <w:pPr>
              <w:pStyle w:val="TableText"/>
              <w:keepNext/>
              <w:keepLines/>
              <w:spacing w:line="256" w:lineRule="auto"/>
              <w:rPr>
                <w:b/>
                <w:bCs/>
              </w:rPr>
            </w:pPr>
            <w:r w:rsidRPr="006A6209">
              <w:rPr>
                <w:b/>
                <w:bCs/>
              </w:rPr>
              <w:t>SD53P780</w:t>
            </w:r>
          </w:p>
        </w:tc>
        <w:tc>
          <w:tcPr>
            <w:tcW w:w="4788" w:type="dxa"/>
          </w:tcPr>
          <w:p w14:paraId="45650D8D" w14:textId="77777777" w:rsidR="009E147F" w:rsidRPr="006A6209" w:rsidRDefault="009E147F" w:rsidP="009E147F">
            <w:pPr>
              <w:pStyle w:val="TableText"/>
              <w:keepNext/>
              <w:keepLines/>
              <w:spacing w:line="256" w:lineRule="auto"/>
              <w:rPr>
                <w:b/>
                <w:bCs/>
              </w:rPr>
            </w:pPr>
            <w:r w:rsidRPr="006A6209">
              <w:rPr>
                <w:b/>
                <w:bCs/>
              </w:rPr>
              <w:t>SDC</w:t>
            </w:r>
          </w:p>
        </w:tc>
      </w:tr>
      <w:tr w:rsidR="009E147F" w:rsidRPr="006A6209" w14:paraId="7C20A794" w14:textId="77777777" w:rsidTr="0042440D">
        <w:tc>
          <w:tcPr>
            <w:tcW w:w="4788" w:type="dxa"/>
            <w:shd w:val="clear" w:color="auto" w:fill="BFBFBF" w:themeFill="background1" w:themeFillShade="BF"/>
          </w:tcPr>
          <w:p w14:paraId="4A40AB01" w14:textId="77777777" w:rsidR="009E147F" w:rsidRPr="006A6209" w:rsidRDefault="009E147F" w:rsidP="009E147F">
            <w:pPr>
              <w:pStyle w:val="TableText"/>
              <w:keepNext/>
              <w:keepLines/>
              <w:spacing w:line="256" w:lineRule="auto"/>
              <w:rPr>
                <w:b/>
                <w:bCs/>
              </w:rPr>
            </w:pPr>
            <w:r w:rsidRPr="006A6209">
              <w:rPr>
                <w:b/>
                <w:bCs/>
              </w:rPr>
              <w:t>SDTMPHLC</w:t>
            </w:r>
          </w:p>
        </w:tc>
        <w:tc>
          <w:tcPr>
            <w:tcW w:w="4788" w:type="dxa"/>
          </w:tcPr>
          <w:p w14:paraId="2DED1A8F" w14:textId="77777777" w:rsidR="009E147F" w:rsidRPr="006A6209" w:rsidRDefault="009E147F" w:rsidP="009E147F">
            <w:pPr>
              <w:pStyle w:val="TableText"/>
              <w:keepNext/>
              <w:keepLines/>
              <w:spacing w:line="256" w:lineRule="auto"/>
              <w:rPr>
                <w:b/>
                <w:bCs/>
              </w:rPr>
            </w:pPr>
            <w:r w:rsidRPr="006A6209">
              <w:rPr>
                <w:b/>
                <w:bCs/>
              </w:rPr>
              <w:t>SDD0</w:t>
            </w:r>
          </w:p>
        </w:tc>
      </w:tr>
      <w:tr w:rsidR="009E147F" w:rsidRPr="006A6209" w14:paraId="4C076B25" w14:textId="77777777" w:rsidTr="0042440D">
        <w:tc>
          <w:tcPr>
            <w:tcW w:w="4788" w:type="dxa"/>
            <w:shd w:val="clear" w:color="auto" w:fill="BFBFBF" w:themeFill="background1" w:themeFillShade="BF"/>
          </w:tcPr>
          <w:p w14:paraId="0BC9CB7C" w14:textId="77777777" w:rsidR="009E147F" w:rsidRPr="006A6209" w:rsidRDefault="009E147F" w:rsidP="009E147F">
            <w:pPr>
              <w:pStyle w:val="TableText"/>
              <w:keepNext/>
              <w:keepLines/>
              <w:spacing w:line="256" w:lineRule="auto"/>
              <w:rPr>
                <w:b/>
                <w:bCs/>
              </w:rPr>
            </w:pPr>
          </w:p>
        </w:tc>
        <w:tc>
          <w:tcPr>
            <w:tcW w:w="4788" w:type="dxa"/>
          </w:tcPr>
          <w:p w14:paraId="57900B1E" w14:textId="77777777" w:rsidR="009E147F" w:rsidRPr="006A6209" w:rsidRDefault="009E147F" w:rsidP="009E147F">
            <w:pPr>
              <w:pStyle w:val="TableText"/>
              <w:keepNext/>
              <w:keepLines/>
              <w:spacing w:line="256" w:lineRule="auto"/>
              <w:rPr>
                <w:b/>
                <w:bCs/>
              </w:rPr>
            </w:pPr>
            <w:r w:rsidRPr="006A6209">
              <w:rPr>
                <w:b/>
                <w:bCs/>
              </w:rPr>
              <w:t>SDHL7APT</w:t>
            </w:r>
          </w:p>
        </w:tc>
      </w:tr>
      <w:tr w:rsidR="009E147F" w:rsidRPr="006A6209" w14:paraId="11D9BED0" w14:textId="77777777" w:rsidTr="0042440D">
        <w:tc>
          <w:tcPr>
            <w:tcW w:w="4788" w:type="dxa"/>
            <w:shd w:val="clear" w:color="auto" w:fill="BFBFBF" w:themeFill="background1" w:themeFillShade="BF"/>
          </w:tcPr>
          <w:p w14:paraId="53A63DD6" w14:textId="77777777" w:rsidR="009E147F" w:rsidRPr="006A6209" w:rsidRDefault="009E147F" w:rsidP="009E147F">
            <w:pPr>
              <w:pStyle w:val="TableText"/>
              <w:keepNext/>
              <w:keepLines/>
              <w:spacing w:line="256" w:lineRule="auto"/>
              <w:rPr>
                <w:b/>
                <w:bCs/>
              </w:rPr>
            </w:pPr>
          </w:p>
        </w:tc>
        <w:tc>
          <w:tcPr>
            <w:tcW w:w="4788" w:type="dxa"/>
          </w:tcPr>
          <w:p w14:paraId="2B9F1AF4" w14:textId="77777777" w:rsidR="009E147F" w:rsidRPr="006A6209" w:rsidRDefault="009E147F" w:rsidP="009E147F">
            <w:pPr>
              <w:pStyle w:val="TableText"/>
              <w:keepNext/>
              <w:keepLines/>
              <w:spacing w:line="256" w:lineRule="auto"/>
              <w:rPr>
                <w:b/>
                <w:bCs/>
              </w:rPr>
            </w:pPr>
            <w:r w:rsidRPr="006A6209">
              <w:rPr>
                <w:b/>
                <w:bCs/>
              </w:rPr>
              <w:t>SDHL7APU</w:t>
            </w:r>
          </w:p>
        </w:tc>
      </w:tr>
      <w:tr w:rsidR="009E147F" w:rsidRPr="006A6209" w14:paraId="470391B5" w14:textId="77777777" w:rsidTr="0042440D">
        <w:tc>
          <w:tcPr>
            <w:tcW w:w="4788" w:type="dxa"/>
            <w:shd w:val="clear" w:color="auto" w:fill="BFBFBF" w:themeFill="background1" w:themeFillShade="BF"/>
          </w:tcPr>
          <w:p w14:paraId="6979DF91" w14:textId="77777777" w:rsidR="009E147F" w:rsidRPr="006A6209" w:rsidRDefault="009E147F" w:rsidP="009E147F">
            <w:pPr>
              <w:pStyle w:val="TableText"/>
              <w:keepNext/>
              <w:keepLines/>
              <w:spacing w:line="256" w:lineRule="auto"/>
              <w:rPr>
                <w:b/>
                <w:bCs/>
              </w:rPr>
            </w:pPr>
          </w:p>
        </w:tc>
        <w:tc>
          <w:tcPr>
            <w:tcW w:w="4788" w:type="dxa"/>
          </w:tcPr>
          <w:p w14:paraId="0382ABC0" w14:textId="77777777" w:rsidR="009E147F" w:rsidRPr="006A6209" w:rsidRDefault="009E147F" w:rsidP="009E147F">
            <w:pPr>
              <w:pStyle w:val="TableText"/>
              <w:keepNext/>
              <w:keepLines/>
              <w:spacing w:line="256" w:lineRule="auto"/>
              <w:rPr>
                <w:b/>
                <w:bCs/>
              </w:rPr>
            </w:pPr>
            <w:r w:rsidRPr="006A6209">
              <w:rPr>
                <w:b/>
                <w:bCs/>
              </w:rPr>
              <w:t>SDTMPEDT</w:t>
            </w:r>
          </w:p>
        </w:tc>
      </w:tr>
      <w:tr w:rsidR="009E147F" w:rsidRPr="006A6209" w14:paraId="190B433F" w14:textId="77777777" w:rsidTr="0042440D">
        <w:tc>
          <w:tcPr>
            <w:tcW w:w="4788" w:type="dxa"/>
            <w:shd w:val="clear" w:color="auto" w:fill="BFBFBF" w:themeFill="background1" w:themeFillShade="BF"/>
          </w:tcPr>
          <w:p w14:paraId="6EF9A5FE" w14:textId="77777777" w:rsidR="009E147F" w:rsidRPr="006A6209" w:rsidRDefault="009E147F" w:rsidP="009E147F">
            <w:pPr>
              <w:pStyle w:val="TableText"/>
              <w:keepNext/>
              <w:keepLines/>
              <w:spacing w:line="256" w:lineRule="auto"/>
              <w:rPr>
                <w:b/>
                <w:bCs/>
              </w:rPr>
            </w:pPr>
          </w:p>
        </w:tc>
        <w:tc>
          <w:tcPr>
            <w:tcW w:w="4788" w:type="dxa"/>
          </w:tcPr>
          <w:p w14:paraId="7A61E7EC" w14:textId="77777777" w:rsidR="009E147F" w:rsidRPr="006A6209" w:rsidRDefault="009E147F" w:rsidP="009E147F">
            <w:pPr>
              <w:pStyle w:val="TableText"/>
              <w:keepNext/>
              <w:keepLines/>
              <w:spacing w:line="256" w:lineRule="auto"/>
              <w:rPr>
                <w:b/>
                <w:bCs/>
              </w:rPr>
            </w:pPr>
            <w:r w:rsidRPr="006A6209">
              <w:rPr>
                <w:b/>
                <w:bCs/>
              </w:rPr>
              <w:t>SDTMPHLA</w:t>
            </w:r>
          </w:p>
        </w:tc>
      </w:tr>
      <w:tr w:rsidR="009E147F" w:rsidRPr="006A6209" w14:paraId="75CFC2C4" w14:textId="77777777" w:rsidTr="0042440D">
        <w:tc>
          <w:tcPr>
            <w:tcW w:w="4788" w:type="dxa"/>
            <w:shd w:val="clear" w:color="auto" w:fill="BFBFBF" w:themeFill="background1" w:themeFillShade="BF"/>
          </w:tcPr>
          <w:p w14:paraId="601F7AC3" w14:textId="77777777" w:rsidR="009E147F" w:rsidRPr="006A6209" w:rsidRDefault="009E147F" w:rsidP="009E147F">
            <w:pPr>
              <w:pStyle w:val="TableText"/>
              <w:keepNext/>
              <w:keepLines/>
              <w:spacing w:line="256" w:lineRule="auto"/>
              <w:rPr>
                <w:b/>
                <w:bCs/>
              </w:rPr>
            </w:pPr>
          </w:p>
        </w:tc>
        <w:tc>
          <w:tcPr>
            <w:tcW w:w="4788" w:type="dxa"/>
          </w:tcPr>
          <w:p w14:paraId="32B5717E" w14:textId="77777777" w:rsidR="009E147F" w:rsidRPr="006A6209" w:rsidRDefault="009E147F" w:rsidP="009E147F">
            <w:pPr>
              <w:pStyle w:val="TableText"/>
              <w:keepNext/>
              <w:keepLines/>
              <w:spacing w:line="256" w:lineRule="auto"/>
              <w:rPr>
                <w:b/>
                <w:bCs/>
              </w:rPr>
            </w:pPr>
            <w:r w:rsidRPr="006A6209">
              <w:rPr>
                <w:b/>
                <w:bCs/>
              </w:rPr>
              <w:t>SDUNC</w:t>
            </w:r>
          </w:p>
        </w:tc>
      </w:tr>
      <w:bookmarkEnd w:id="455"/>
    </w:tbl>
    <w:p w14:paraId="44B5E266" w14:textId="7AF0365F" w:rsidR="00477A83" w:rsidRPr="006A6209" w:rsidRDefault="00477A83" w:rsidP="003B70B6">
      <w:pPr>
        <w:spacing w:before="0" w:after="0"/>
      </w:pPr>
    </w:p>
    <w:p w14:paraId="26C60568" w14:textId="77777777" w:rsidR="00634430" w:rsidRPr="006A6209" w:rsidRDefault="00634430" w:rsidP="002037F1">
      <w:pPr>
        <w:pStyle w:val="Heading3"/>
        <w:rPr>
          <w:lang w:eastAsia="en-US"/>
        </w:rPr>
      </w:pPr>
      <w:bookmarkStart w:id="456" w:name="_Ref90375345"/>
      <w:bookmarkStart w:id="457" w:name="_Toc91074363"/>
      <w:bookmarkStart w:id="458" w:name="_Toc164850115"/>
      <w:r w:rsidRPr="006A6209">
        <w:rPr>
          <w:rFonts w:hint="eastAsia"/>
          <w:lang w:eastAsia="en-US"/>
        </w:rPr>
        <w:t xml:space="preserve">Patch </w:t>
      </w:r>
      <w:r w:rsidRPr="006A6209">
        <w:rPr>
          <w:lang w:eastAsia="en-US"/>
        </w:rPr>
        <w:t>SD*5.3*801</w:t>
      </w:r>
      <w:r w:rsidRPr="006A6209">
        <w:rPr>
          <w:rFonts w:hint="eastAsia"/>
          <w:lang w:eastAsia="en-US"/>
        </w:rPr>
        <w:t xml:space="preserve"> Routines</w:t>
      </w:r>
      <w:bookmarkEnd w:id="456"/>
      <w:bookmarkEnd w:id="457"/>
      <w:bookmarkEnd w:id="458"/>
    </w:p>
    <w:p w14:paraId="15CA3DED" w14:textId="77777777" w:rsidR="00634430" w:rsidRPr="006A6209" w:rsidRDefault="00634430" w:rsidP="00634430">
      <w:pPr>
        <w:spacing w:before="0" w:after="0"/>
      </w:pPr>
      <w:r w:rsidRPr="006A6209">
        <w:t xml:space="preserve">VistA Scheduling (VS) Graphical User Interface (GUI) Release 1.7.16.2 and SD*5.3*801 includes several defect corrections and enhancements. This release introduces "Block and Move" functionality, adds "Preferred Gender" field to Patient Information section of the VS GUI, updates VistA (roll and scroll) to reopen the appointment request when an appointment is cancelled. </w:t>
      </w:r>
    </w:p>
    <w:p w14:paraId="0AB66A18" w14:textId="77777777" w:rsidR="00634430" w:rsidRPr="006A6209" w:rsidRDefault="00634430" w:rsidP="00634430">
      <w:pPr>
        <w:spacing w:before="0" w:after="0"/>
      </w:pPr>
      <w:r w:rsidRPr="006A6209">
        <w:t xml:space="preserve"> </w:t>
      </w:r>
    </w:p>
    <w:p w14:paraId="1310C8A7" w14:textId="77777777" w:rsidR="00634430" w:rsidRPr="006A6209" w:rsidRDefault="00634430" w:rsidP="00634430">
      <w:pPr>
        <w:spacing w:before="0" w:after="0"/>
      </w:pPr>
      <w:r w:rsidRPr="006A6209">
        <w:t>Additionally, the release updates the GUI to log VA Video Connect (VVC) errors, updates patient information Remote Procedure Call (RPC) to return preferred gender, adds SDES User Profile RPC, includes a change to store Security Token Storage (STS) token so the user does not need to log in every time a web service is called, adds in SDES RPCs to prepare for future integrations, and remediates 508 findings in the Add Clinic Group form.</w:t>
      </w:r>
    </w:p>
    <w:p w14:paraId="05EE6F69" w14:textId="77777777" w:rsidR="00634430" w:rsidRPr="006A6209" w:rsidRDefault="00634430" w:rsidP="00634430">
      <w:pPr>
        <w:spacing w:before="0" w:after="0"/>
      </w:pPr>
      <w:r w:rsidRPr="006A6209">
        <w:t xml:space="preserve"> </w:t>
      </w:r>
    </w:p>
    <w:p w14:paraId="2734C039" w14:textId="77777777" w:rsidR="00634430" w:rsidRPr="006A6209" w:rsidRDefault="00634430" w:rsidP="00634430">
      <w:pPr>
        <w:spacing w:before="0" w:after="0"/>
      </w:pPr>
      <w:r w:rsidRPr="006A6209">
        <w:t>The release also corrects three defects. The first defect is where the Request Management (RM) Grid does not refresh after adding appointment request comments. The second defect is where the Video Visit Services (VSS) facility was being assigned incorrectly for integrated sites. The third defect was logic that removed the VVS Appointment ID.</w:t>
      </w:r>
    </w:p>
    <w:p w14:paraId="2DBF2393" w14:textId="77777777" w:rsidR="00634430" w:rsidRPr="006A6209" w:rsidRDefault="00634430" w:rsidP="00634430">
      <w:pPr>
        <w:pStyle w:val="BodyText"/>
        <w:spacing w:before="0" w:after="0"/>
        <w:rPr>
          <w:color w:val="000000" w:themeColor="text1"/>
        </w:rPr>
      </w:pPr>
    </w:p>
    <w:p w14:paraId="18C48237" w14:textId="77777777" w:rsidR="00634430" w:rsidRPr="006A6209" w:rsidRDefault="00634430" w:rsidP="00634430">
      <w:pPr>
        <w:pStyle w:val="BodyText"/>
        <w:spacing w:before="0" w:after="0"/>
        <w:rPr>
          <w:color w:val="000000" w:themeColor="text1"/>
        </w:rPr>
      </w:pPr>
      <w:r w:rsidRPr="006A6209">
        <w:rPr>
          <w:color w:val="000000" w:themeColor="text1"/>
        </w:rPr>
        <w:t>The patch adds the following RPCs:</w:t>
      </w:r>
    </w:p>
    <w:p w14:paraId="45C43A38" w14:textId="77777777" w:rsidR="00634430" w:rsidRPr="006A6209" w:rsidRDefault="00634430" w:rsidP="00634430">
      <w:pPr>
        <w:pStyle w:val="BodyText"/>
        <w:spacing w:before="0" w:after="0"/>
        <w:rPr>
          <w:color w:val="000000" w:themeColor="text1"/>
        </w:rPr>
      </w:pPr>
      <w:r w:rsidRPr="006A6209">
        <w:rPr>
          <w:color w:val="000000" w:themeColor="text1"/>
        </w:rPr>
        <w:t xml:space="preserve"> SDES CANCEL APPT</w:t>
      </w:r>
    </w:p>
    <w:p w14:paraId="13FA3FB4" w14:textId="77777777" w:rsidR="00634430" w:rsidRPr="006A6209" w:rsidRDefault="00634430" w:rsidP="00634430">
      <w:pPr>
        <w:pStyle w:val="BodyText"/>
        <w:spacing w:before="0" w:after="0"/>
        <w:rPr>
          <w:color w:val="000000" w:themeColor="text1"/>
        </w:rPr>
      </w:pPr>
      <w:r w:rsidRPr="006A6209">
        <w:rPr>
          <w:color w:val="000000" w:themeColor="text1"/>
        </w:rPr>
        <w:t xml:space="preserve"> SDES GET USRPROFILE</w:t>
      </w:r>
    </w:p>
    <w:p w14:paraId="026A8934" w14:textId="77777777" w:rsidR="00634430" w:rsidRPr="006A6209" w:rsidRDefault="00634430" w:rsidP="00634430">
      <w:pPr>
        <w:pStyle w:val="BodyText"/>
        <w:spacing w:before="0" w:after="0"/>
        <w:rPr>
          <w:color w:val="000000" w:themeColor="text1"/>
          <w:kern w:val="32"/>
        </w:rPr>
      </w:pPr>
    </w:p>
    <w:p w14:paraId="4C1E34D4" w14:textId="77777777" w:rsidR="00634430" w:rsidRPr="006A6209" w:rsidRDefault="00634430" w:rsidP="00634430">
      <w:pPr>
        <w:pStyle w:val="BodyText"/>
        <w:spacing w:before="0" w:after="0"/>
        <w:rPr>
          <w:color w:val="000000" w:themeColor="text1"/>
          <w:kern w:val="32"/>
        </w:rPr>
      </w:pPr>
      <w:r w:rsidRPr="006A6209">
        <w:rPr>
          <w:color w:val="000000" w:themeColor="text1"/>
          <w:kern w:val="32"/>
        </w:rPr>
        <w:t>The patch updates the following existing RPCs:</w:t>
      </w:r>
    </w:p>
    <w:p w14:paraId="3DDD97EA" w14:textId="77777777" w:rsidR="00634430" w:rsidRPr="006A6209" w:rsidRDefault="00634430" w:rsidP="00634430">
      <w:pPr>
        <w:pStyle w:val="BodyText"/>
        <w:spacing w:before="0" w:after="0"/>
        <w:rPr>
          <w:color w:val="000000" w:themeColor="text1"/>
        </w:rPr>
      </w:pPr>
      <w:r w:rsidRPr="006A6209">
        <w:rPr>
          <w:color w:val="000000" w:themeColor="text1"/>
        </w:rPr>
        <w:t xml:space="preserve"> SDEC GETREGA</w:t>
      </w:r>
    </w:p>
    <w:p w14:paraId="7919AFE4" w14:textId="77777777" w:rsidR="00634430" w:rsidRPr="006A6209" w:rsidRDefault="00634430" w:rsidP="00634430">
      <w:pPr>
        <w:spacing w:before="0" w:after="0"/>
        <w:rPr>
          <w:b/>
          <w:bCs/>
          <w:color w:val="000000" w:themeColor="text1"/>
          <w:kern w:val="32"/>
        </w:rPr>
      </w:pPr>
    </w:p>
    <w:p w14:paraId="697DAD65" w14:textId="77777777" w:rsidR="00634430" w:rsidRPr="006A6209" w:rsidRDefault="00634430" w:rsidP="00634430">
      <w:pPr>
        <w:pStyle w:val="BodyText"/>
        <w:spacing w:before="0" w:after="0"/>
        <w:rPr>
          <w:color w:val="000000" w:themeColor="text1"/>
        </w:rPr>
      </w:pPr>
      <w:r w:rsidRPr="006A6209">
        <w:rPr>
          <w:color w:val="000000" w:themeColor="text1"/>
        </w:rPr>
        <w:t>The patch updates the following routines:</w:t>
      </w:r>
    </w:p>
    <w:p w14:paraId="1571E75E" w14:textId="77777777" w:rsidR="00634430" w:rsidRPr="006A6209" w:rsidRDefault="00634430" w:rsidP="00634430">
      <w:pPr>
        <w:pStyle w:val="BodyText"/>
        <w:spacing w:before="0" w:after="0"/>
        <w:rPr>
          <w:color w:val="000000" w:themeColor="text1"/>
        </w:rPr>
      </w:pPr>
    </w:p>
    <w:p w14:paraId="4DC5B54C" w14:textId="6D98928A" w:rsidR="00634430" w:rsidRPr="006A6209" w:rsidRDefault="00634430" w:rsidP="00634430">
      <w:pPr>
        <w:pStyle w:val="Caption"/>
        <w:spacing w:before="0" w:after="0"/>
      </w:pPr>
      <w:bookmarkStart w:id="459" w:name="_Toc91074153"/>
      <w:bookmarkStart w:id="460" w:name="_Toc164849846"/>
      <w:r w:rsidRPr="006A6209">
        <w:t xml:space="preserve">Table </w:t>
      </w:r>
      <w:r w:rsidRPr="006A6209">
        <w:fldChar w:fldCharType="begin"/>
      </w:r>
      <w:r w:rsidRPr="006A6209">
        <w:instrText>SEQ Table \* ARABIC</w:instrText>
      </w:r>
      <w:r w:rsidRPr="006A6209">
        <w:fldChar w:fldCharType="separate"/>
      </w:r>
      <w:r w:rsidR="00127840">
        <w:rPr>
          <w:noProof/>
        </w:rPr>
        <w:t>39</w:t>
      </w:r>
      <w:r w:rsidRPr="006A6209">
        <w:fldChar w:fldCharType="end"/>
      </w:r>
      <w:r w:rsidRPr="006A6209">
        <w:t>: Patch SD*5.3*801 Routines</w:t>
      </w:r>
      <w:bookmarkEnd w:id="459"/>
      <w:bookmarkEnd w:id="460"/>
    </w:p>
    <w:tbl>
      <w:tblPr>
        <w:tblStyle w:val="TableGrid20"/>
        <w:tblW w:w="9576" w:type="dxa"/>
        <w:tblLook w:val="04A0" w:firstRow="1" w:lastRow="0" w:firstColumn="1" w:lastColumn="0" w:noHBand="0" w:noVBand="1"/>
      </w:tblPr>
      <w:tblGrid>
        <w:gridCol w:w="4788"/>
        <w:gridCol w:w="4788"/>
      </w:tblGrid>
      <w:tr w:rsidR="00634430" w:rsidRPr="006A6209" w14:paraId="4DB5948D" w14:textId="77777777" w:rsidTr="0044447D">
        <w:trPr>
          <w:tblHeader/>
        </w:trPr>
        <w:tc>
          <w:tcPr>
            <w:tcW w:w="4788" w:type="dxa"/>
            <w:shd w:val="clear" w:color="auto" w:fill="E7E6E6" w:themeFill="background2"/>
            <w:hideMark/>
          </w:tcPr>
          <w:p w14:paraId="34C90EA2" w14:textId="77777777" w:rsidR="00634430" w:rsidRPr="006A6209" w:rsidRDefault="00634430" w:rsidP="00634430">
            <w:pPr>
              <w:pStyle w:val="TableHeading"/>
            </w:pPr>
            <w:bookmarkStart w:id="461" w:name="_Hlk155331897"/>
            <w:r w:rsidRPr="006A6209">
              <w:t>New SD Routines</w:t>
            </w:r>
          </w:p>
        </w:tc>
        <w:tc>
          <w:tcPr>
            <w:tcW w:w="4788" w:type="dxa"/>
            <w:shd w:val="clear" w:color="auto" w:fill="E7E6E6" w:themeFill="background2"/>
            <w:hideMark/>
          </w:tcPr>
          <w:p w14:paraId="20433784" w14:textId="77777777" w:rsidR="00634430" w:rsidRPr="006A6209" w:rsidRDefault="00634430" w:rsidP="00634430">
            <w:pPr>
              <w:pStyle w:val="TableHeading"/>
            </w:pPr>
            <w:r w:rsidRPr="006A6209">
              <w:t>Modified SD Routines</w:t>
            </w:r>
          </w:p>
        </w:tc>
      </w:tr>
      <w:tr w:rsidR="00634430" w:rsidRPr="006A6209" w14:paraId="11BE6D44" w14:textId="77777777" w:rsidTr="00B135F5">
        <w:tc>
          <w:tcPr>
            <w:tcW w:w="4788" w:type="dxa"/>
            <w:shd w:val="clear" w:color="auto" w:fill="BFBFBF" w:themeFill="background1" w:themeFillShade="BF"/>
          </w:tcPr>
          <w:p w14:paraId="4A10B7A5" w14:textId="77777777" w:rsidR="00634430" w:rsidRPr="006A6209" w:rsidRDefault="00634430" w:rsidP="00634430">
            <w:pPr>
              <w:pStyle w:val="TableText"/>
              <w:keepNext/>
              <w:keepLines/>
              <w:spacing w:line="256" w:lineRule="auto"/>
              <w:rPr>
                <w:b/>
                <w:bCs/>
              </w:rPr>
            </w:pPr>
            <w:r w:rsidRPr="006A6209">
              <w:rPr>
                <w:b/>
                <w:bCs/>
              </w:rPr>
              <w:t>SDESCANCELAPPT</w:t>
            </w:r>
          </w:p>
        </w:tc>
        <w:tc>
          <w:tcPr>
            <w:tcW w:w="4788" w:type="dxa"/>
          </w:tcPr>
          <w:p w14:paraId="7E620749" w14:textId="77777777" w:rsidR="00634430" w:rsidRPr="006A6209" w:rsidRDefault="00634430" w:rsidP="00634430">
            <w:pPr>
              <w:pStyle w:val="TableText"/>
              <w:keepNext/>
              <w:keepLines/>
              <w:spacing w:line="256" w:lineRule="auto"/>
              <w:rPr>
                <w:b/>
                <w:bCs/>
              </w:rPr>
            </w:pPr>
            <w:r w:rsidRPr="006A6209">
              <w:rPr>
                <w:b/>
                <w:bCs/>
              </w:rPr>
              <w:t>SDCNP0</w:t>
            </w:r>
          </w:p>
        </w:tc>
      </w:tr>
      <w:tr w:rsidR="00634430" w:rsidRPr="006A6209" w14:paraId="050D8ADD" w14:textId="77777777" w:rsidTr="00B135F5">
        <w:tc>
          <w:tcPr>
            <w:tcW w:w="4788" w:type="dxa"/>
            <w:shd w:val="clear" w:color="auto" w:fill="BFBFBF" w:themeFill="background1" w:themeFillShade="BF"/>
          </w:tcPr>
          <w:p w14:paraId="517272FD" w14:textId="77777777" w:rsidR="00634430" w:rsidRPr="006A6209" w:rsidRDefault="00634430" w:rsidP="00634430">
            <w:pPr>
              <w:pStyle w:val="TableText"/>
              <w:keepNext/>
              <w:keepLines/>
              <w:spacing w:line="256" w:lineRule="auto"/>
              <w:rPr>
                <w:b/>
                <w:bCs/>
              </w:rPr>
            </w:pPr>
            <w:r w:rsidRPr="006A6209">
              <w:rPr>
                <w:b/>
                <w:bCs/>
              </w:rPr>
              <w:t>SDESCLINICUTIL</w:t>
            </w:r>
          </w:p>
        </w:tc>
        <w:tc>
          <w:tcPr>
            <w:tcW w:w="4788" w:type="dxa"/>
          </w:tcPr>
          <w:p w14:paraId="2EB230F9" w14:textId="77777777" w:rsidR="00634430" w:rsidRPr="006A6209" w:rsidRDefault="00634430" w:rsidP="00634430">
            <w:pPr>
              <w:pStyle w:val="TableText"/>
              <w:keepNext/>
              <w:keepLines/>
              <w:spacing w:line="256" w:lineRule="auto"/>
              <w:rPr>
                <w:b/>
                <w:bCs/>
              </w:rPr>
            </w:pPr>
            <w:r w:rsidRPr="006A6209">
              <w:rPr>
                <w:b/>
                <w:bCs/>
              </w:rPr>
              <w:t>SDEC07</w:t>
            </w:r>
          </w:p>
        </w:tc>
      </w:tr>
      <w:tr w:rsidR="00634430" w:rsidRPr="006A6209" w14:paraId="25381564" w14:textId="77777777" w:rsidTr="00B135F5">
        <w:tc>
          <w:tcPr>
            <w:tcW w:w="4788" w:type="dxa"/>
            <w:shd w:val="clear" w:color="auto" w:fill="BFBFBF" w:themeFill="background1" w:themeFillShade="BF"/>
          </w:tcPr>
          <w:p w14:paraId="739501EB" w14:textId="77777777" w:rsidR="00634430" w:rsidRPr="006A6209" w:rsidRDefault="00634430" w:rsidP="00634430">
            <w:pPr>
              <w:pStyle w:val="TableText"/>
              <w:keepNext/>
              <w:keepLines/>
              <w:spacing w:line="256" w:lineRule="auto"/>
              <w:rPr>
                <w:b/>
                <w:bCs/>
              </w:rPr>
            </w:pPr>
            <w:r w:rsidRPr="006A6209">
              <w:rPr>
                <w:b/>
                <w:bCs/>
              </w:rPr>
              <w:t>SDESUTIL</w:t>
            </w:r>
          </w:p>
        </w:tc>
        <w:tc>
          <w:tcPr>
            <w:tcW w:w="4788" w:type="dxa"/>
          </w:tcPr>
          <w:p w14:paraId="36779912" w14:textId="77777777" w:rsidR="00634430" w:rsidRPr="006A6209" w:rsidRDefault="00634430" w:rsidP="00634430">
            <w:pPr>
              <w:pStyle w:val="TableText"/>
              <w:keepNext/>
              <w:keepLines/>
              <w:spacing w:line="256" w:lineRule="auto"/>
              <w:rPr>
                <w:b/>
                <w:bCs/>
              </w:rPr>
            </w:pPr>
            <w:r w:rsidRPr="006A6209">
              <w:rPr>
                <w:b/>
                <w:bCs/>
              </w:rPr>
              <w:t>SDEC08</w:t>
            </w:r>
          </w:p>
        </w:tc>
      </w:tr>
      <w:tr w:rsidR="00634430" w:rsidRPr="006A6209" w14:paraId="699A8A20" w14:textId="77777777" w:rsidTr="00B135F5">
        <w:tc>
          <w:tcPr>
            <w:tcW w:w="4788" w:type="dxa"/>
            <w:shd w:val="clear" w:color="auto" w:fill="BFBFBF" w:themeFill="background1" w:themeFillShade="BF"/>
          </w:tcPr>
          <w:p w14:paraId="73996C99" w14:textId="77777777" w:rsidR="00634430" w:rsidRPr="006A6209" w:rsidRDefault="00634430" w:rsidP="00634430">
            <w:pPr>
              <w:pStyle w:val="TableText"/>
              <w:keepNext/>
              <w:keepLines/>
              <w:spacing w:line="256" w:lineRule="auto"/>
              <w:rPr>
                <w:b/>
                <w:bCs/>
              </w:rPr>
            </w:pPr>
          </w:p>
        </w:tc>
        <w:tc>
          <w:tcPr>
            <w:tcW w:w="4788" w:type="dxa"/>
          </w:tcPr>
          <w:p w14:paraId="5FE83087" w14:textId="77777777" w:rsidR="00634430" w:rsidRPr="006A6209" w:rsidRDefault="00634430" w:rsidP="00634430">
            <w:pPr>
              <w:pStyle w:val="TableText"/>
              <w:keepNext/>
              <w:keepLines/>
              <w:spacing w:line="256" w:lineRule="auto"/>
              <w:rPr>
                <w:b/>
                <w:bCs/>
              </w:rPr>
            </w:pPr>
            <w:r w:rsidRPr="006A6209">
              <w:rPr>
                <w:b/>
                <w:bCs/>
              </w:rPr>
              <w:t>SDEC09</w:t>
            </w:r>
          </w:p>
        </w:tc>
      </w:tr>
      <w:tr w:rsidR="00634430" w:rsidRPr="006A6209" w14:paraId="23265236" w14:textId="77777777" w:rsidTr="00B135F5">
        <w:tc>
          <w:tcPr>
            <w:tcW w:w="4788" w:type="dxa"/>
            <w:shd w:val="clear" w:color="auto" w:fill="BFBFBF" w:themeFill="background1" w:themeFillShade="BF"/>
          </w:tcPr>
          <w:p w14:paraId="68B1DAB8" w14:textId="77777777" w:rsidR="00634430" w:rsidRPr="006A6209" w:rsidRDefault="00634430" w:rsidP="00634430">
            <w:pPr>
              <w:pStyle w:val="TableText"/>
              <w:keepNext/>
              <w:keepLines/>
              <w:spacing w:line="256" w:lineRule="auto"/>
              <w:rPr>
                <w:b/>
                <w:bCs/>
              </w:rPr>
            </w:pPr>
          </w:p>
        </w:tc>
        <w:tc>
          <w:tcPr>
            <w:tcW w:w="4788" w:type="dxa"/>
          </w:tcPr>
          <w:p w14:paraId="0A20B0AB" w14:textId="77777777" w:rsidR="00634430" w:rsidRPr="006A6209" w:rsidRDefault="00634430" w:rsidP="00634430">
            <w:pPr>
              <w:pStyle w:val="TableText"/>
              <w:keepNext/>
              <w:keepLines/>
              <w:spacing w:line="256" w:lineRule="auto"/>
              <w:rPr>
                <w:b/>
                <w:bCs/>
              </w:rPr>
            </w:pPr>
            <w:r w:rsidRPr="006A6209">
              <w:rPr>
                <w:b/>
                <w:bCs/>
              </w:rPr>
              <w:t>SDECVVS</w:t>
            </w:r>
          </w:p>
        </w:tc>
      </w:tr>
      <w:tr w:rsidR="00634430" w:rsidRPr="006A6209" w14:paraId="50F82D21" w14:textId="77777777" w:rsidTr="00B135F5">
        <w:tc>
          <w:tcPr>
            <w:tcW w:w="4788" w:type="dxa"/>
            <w:shd w:val="clear" w:color="auto" w:fill="BFBFBF" w:themeFill="background1" w:themeFillShade="BF"/>
          </w:tcPr>
          <w:p w14:paraId="102C9D0A" w14:textId="77777777" w:rsidR="00634430" w:rsidRPr="006A6209" w:rsidRDefault="00634430" w:rsidP="00634430">
            <w:pPr>
              <w:pStyle w:val="TableText"/>
              <w:keepNext/>
              <w:keepLines/>
              <w:spacing w:line="256" w:lineRule="auto"/>
              <w:rPr>
                <w:b/>
                <w:bCs/>
              </w:rPr>
            </w:pPr>
          </w:p>
        </w:tc>
        <w:tc>
          <w:tcPr>
            <w:tcW w:w="4788" w:type="dxa"/>
          </w:tcPr>
          <w:p w14:paraId="1A913DAF" w14:textId="77777777" w:rsidR="00634430" w:rsidRPr="006A6209" w:rsidRDefault="00634430" w:rsidP="00634430">
            <w:pPr>
              <w:pStyle w:val="TableText"/>
              <w:keepNext/>
              <w:keepLines/>
              <w:spacing w:line="256" w:lineRule="auto"/>
              <w:rPr>
                <w:b/>
                <w:bCs/>
              </w:rPr>
            </w:pPr>
            <w:r w:rsidRPr="006A6209">
              <w:rPr>
                <w:b/>
                <w:bCs/>
              </w:rPr>
              <w:t>SDECVVSJSON</w:t>
            </w:r>
          </w:p>
        </w:tc>
      </w:tr>
      <w:tr w:rsidR="00634430" w:rsidRPr="006A6209" w14:paraId="7CC7504D" w14:textId="77777777" w:rsidTr="00B135F5">
        <w:tc>
          <w:tcPr>
            <w:tcW w:w="4788" w:type="dxa"/>
            <w:shd w:val="clear" w:color="auto" w:fill="BFBFBF" w:themeFill="background1" w:themeFillShade="BF"/>
          </w:tcPr>
          <w:p w14:paraId="5BE81A90" w14:textId="77777777" w:rsidR="00634430" w:rsidRPr="006A6209" w:rsidRDefault="00634430" w:rsidP="00634430">
            <w:pPr>
              <w:pStyle w:val="TableText"/>
              <w:keepNext/>
              <w:keepLines/>
              <w:spacing w:line="256" w:lineRule="auto"/>
              <w:rPr>
                <w:b/>
                <w:bCs/>
              </w:rPr>
            </w:pPr>
          </w:p>
        </w:tc>
        <w:tc>
          <w:tcPr>
            <w:tcW w:w="4788" w:type="dxa"/>
          </w:tcPr>
          <w:p w14:paraId="724FDC67" w14:textId="77777777" w:rsidR="00634430" w:rsidRPr="006A6209" w:rsidRDefault="00634430" w:rsidP="00634430">
            <w:pPr>
              <w:pStyle w:val="TableText"/>
              <w:keepNext/>
              <w:keepLines/>
              <w:spacing w:line="256" w:lineRule="auto"/>
              <w:rPr>
                <w:b/>
                <w:bCs/>
              </w:rPr>
            </w:pPr>
            <w:r w:rsidRPr="006A6209">
              <w:rPr>
                <w:b/>
                <w:bCs/>
              </w:rPr>
              <w:t>SDES</w:t>
            </w:r>
          </w:p>
        </w:tc>
      </w:tr>
      <w:tr w:rsidR="00634430" w:rsidRPr="006A6209" w14:paraId="0BB2CEF6" w14:textId="77777777" w:rsidTr="00B135F5">
        <w:tc>
          <w:tcPr>
            <w:tcW w:w="4788" w:type="dxa"/>
            <w:shd w:val="clear" w:color="auto" w:fill="BFBFBF" w:themeFill="background1" w:themeFillShade="BF"/>
          </w:tcPr>
          <w:p w14:paraId="0560A7F7" w14:textId="77777777" w:rsidR="00634430" w:rsidRPr="006A6209" w:rsidRDefault="00634430" w:rsidP="00634430">
            <w:pPr>
              <w:pStyle w:val="TableText"/>
              <w:keepNext/>
              <w:keepLines/>
              <w:spacing w:line="256" w:lineRule="auto"/>
              <w:rPr>
                <w:b/>
                <w:bCs/>
              </w:rPr>
            </w:pPr>
          </w:p>
        </w:tc>
        <w:tc>
          <w:tcPr>
            <w:tcW w:w="4788" w:type="dxa"/>
          </w:tcPr>
          <w:p w14:paraId="68186A4C" w14:textId="77777777" w:rsidR="00634430" w:rsidRPr="006A6209" w:rsidRDefault="00634430" w:rsidP="00634430">
            <w:pPr>
              <w:pStyle w:val="TableText"/>
              <w:keepNext/>
              <w:keepLines/>
              <w:spacing w:line="256" w:lineRule="auto"/>
              <w:rPr>
                <w:b/>
                <w:bCs/>
              </w:rPr>
            </w:pPr>
            <w:r w:rsidRPr="006A6209">
              <w:rPr>
                <w:b/>
                <w:bCs/>
              </w:rPr>
              <w:t>SDESBLKANDMOVE</w:t>
            </w:r>
          </w:p>
        </w:tc>
      </w:tr>
      <w:tr w:rsidR="00634430" w:rsidRPr="006A6209" w14:paraId="10BAAAD2" w14:textId="77777777" w:rsidTr="00B135F5">
        <w:tc>
          <w:tcPr>
            <w:tcW w:w="4788" w:type="dxa"/>
            <w:shd w:val="clear" w:color="auto" w:fill="BFBFBF" w:themeFill="background1" w:themeFillShade="BF"/>
          </w:tcPr>
          <w:p w14:paraId="65BA75AD" w14:textId="77777777" w:rsidR="00634430" w:rsidRPr="006A6209" w:rsidRDefault="00634430" w:rsidP="00634430">
            <w:pPr>
              <w:pStyle w:val="TableText"/>
              <w:keepNext/>
              <w:keepLines/>
              <w:spacing w:line="256" w:lineRule="auto"/>
              <w:rPr>
                <w:b/>
                <w:bCs/>
              </w:rPr>
            </w:pPr>
          </w:p>
        </w:tc>
        <w:tc>
          <w:tcPr>
            <w:tcW w:w="4788" w:type="dxa"/>
          </w:tcPr>
          <w:p w14:paraId="3D416489" w14:textId="77777777" w:rsidR="00634430" w:rsidRPr="006A6209" w:rsidRDefault="00634430" w:rsidP="00634430">
            <w:pPr>
              <w:pStyle w:val="TableText"/>
              <w:keepNext/>
              <w:keepLines/>
              <w:spacing w:line="256" w:lineRule="auto"/>
              <w:rPr>
                <w:b/>
                <w:bCs/>
              </w:rPr>
            </w:pPr>
            <w:r w:rsidRPr="006A6209">
              <w:rPr>
                <w:b/>
                <w:bCs/>
              </w:rPr>
              <w:t>SDESBLKANDMOVE1</w:t>
            </w:r>
          </w:p>
        </w:tc>
      </w:tr>
      <w:tr w:rsidR="00634430" w:rsidRPr="006A6209" w14:paraId="2C5B8A73" w14:textId="77777777" w:rsidTr="00B135F5">
        <w:tc>
          <w:tcPr>
            <w:tcW w:w="4788" w:type="dxa"/>
            <w:shd w:val="clear" w:color="auto" w:fill="BFBFBF" w:themeFill="background1" w:themeFillShade="BF"/>
          </w:tcPr>
          <w:p w14:paraId="643805F7" w14:textId="77777777" w:rsidR="00634430" w:rsidRPr="006A6209" w:rsidRDefault="00634430" w:rsidP="00634430">
            <w:pPr>
              <w:pStyle w:val="TableText"/>
              <w:keepNext/>
              <w:keepLines/>
              <w:spacing w:line="256" w:lineRule="auto"/>
              <w:rPr>
                <w:b/>
                <w:bCs/>
              </w:rPr>
            </w:pPr>
          </w:p>
        </w:tc>
        <w:tc>
          <w:tcPr>
            <w:tcW w:w="4788" w:type="dxa"/>
          </w:tcPr>
          <w:p w14:paraId="5449C01A" w14:textId="77777777" w:rsidR="00634430" w:rsidRPr="006A6209" w:rsidRDefault="00634430" w:rsidP="00634430">
            <w:pPr>
              <w:pStyle w:val="TableText"/>
              <w:keepNext/>
              <w:keepLines/>
              <w:spacing w:line="256" w:lineRule="auto"/>
              <w:rPr>
                <w:b/>
                <w:bCs/>
              </w:rPr>
            </w:pPr>
            <w:r w:rsidRPr="006A6209">
              <w:rPr>
                <w:b/>
                <w:bCs/>
              </w:rPr>
              <w:t>SDESGETUD</w:t>
            </w:r>
          </w:p>
        </w:tc>
      </w:tr>
      <w:tr w:rsidR="00634430" w:rsidRPr="006A6209" w14:paraId="6FFD6E3C" w14:textId="77777777" w:rsidTr="00B135F5">
        <w:tc>
          <w:tcPr>
            <w:tcW w:w="4788" w:type="dxa"/>
            <w:shd w:val="clear" w:color="auto" w:fill="BFBFBF" w:themeFill="background1" w:themeFillShade="BF"/>
          </w:tcPr>
          <w:p w14:paraId="4EDB31EC" w14:textId="77777777" w:rsidR="00634430" w:rsidRPr="006A6209" w:rsidRDefault="00634430" w:rsidP="00634430">
            <w:pPr>
              <w:pStyle w:val="TableText"/>
              <w:keepNext/>
              <w:keepLines/>
              <w:spacing w:line="256" w:lineRule="auto"/>
              <w:rPr>
                <w:b/>
                <w:bCs/>
              </w:rPr>
            </w:pPr>
          </w:p>
        </w:tc>
        <w:tc>
          <w:tcPr>
            <w:tcW w:w="4788" w:type="dxa"/>
          </w:tcPr>
          <w:p w14:paraId="4A1703E6" w14:textId="77777777" w:rsidR="00634430" w:rsidRPr="006A6209" w:rsidRDefault="00634430" w:rsidP="00634430">
            <w:pPr>
              <w:pStyle w:val="TableText"/>
              <w:keepNext/>
              <w:keepLines/>
              <w:spacing w:line="256" w:lineRule="auto"/>
              <w:rPr>
                <w:b/>
                <w:bCs/>
              </w:rPr>
            </w:pPr>
            <w:r w:rsidRPr="006A6209">
              <w:rPr>
                <w:b/>
                <w:bCs/>
              </w:rPr>
              <w:t>SDESJSON</w:t>
            </w:r>
          </w:p>
        </w:tc>
      </w:tr>
      <w:bookmarkEnd w:id="461"/>
    </w:tbl>
    <w:p w14:paraId="77F25294" w14:textId="77777777" w:rsidR="0016541B" w:rsidRPr="006A6209" w:rsidRDefault="0016541B" w:rsidP="0016541B"/>
    <w:p w14:paraId="2656F57F" w14:textId="77777777" w:rsidR="0016541B" w:rsidRPr="006A6209" w:rsidRDefault="0016541B" w:rsidP="002037F1">
      <w:pPr>
        <w:pStyle w:val="Heading3"/>
        <w:rPr>
          <w:lang w:eastAsia="en-US"/>
        </w:rPr>
      </w:pPr>
      <w:bookmarkStart w:id="462" w:name="_Ref92707161"/>
      <w:bookmarkStart w:id="463" w:name="_Toc93872045"/>
      <w:bookmarkStart w:id="464" w:name="_Toc164850116"/>
      <w:r w:rsidRPr="006A6209">
        <w:rPr>
          <w:rFonts w:hint="eastAsia"/>
          <w:lang w:eastAsia="en-US"/>
        </w:rPr>
        <w:t xml:space="preserve">Patch </w:t>
      </w:r>
      <w:r w:rsidRPr="006A6209">
        <w:rPr>
          <w:lang w:eastAsia="en-US"/>
        </w:rPr>
        <w:t>SD*5.3*803</w:t>
      </w:r>
      <w:r w:rsidRPr="006A6209">
        <w:rPr>
          <w:rFonts w:hint="eastAsia"/>
          <w:lang w:eastAsia="en-US"/>
        </w:rPr>
        <w:t xml:space="preserve"> Routines</w:t>
      </w:r>
      <w:bookmarkEnd w:id="462"/>
      <w:bookmarkEnd w:id="463"/>
      <w:bookmarkEnd w:id="464"/>
      <w:r w:rsidRPr="006A6209">
        <w:rPr>
          <w:lang w:eastAsia="en-US"/>
        </w:rPr>
        <w:t xml:space="preserve"> </w:t>
      </w:r>
    </w:p>
    <w:p w14:paraId="7114DB2E" w14:textId="77777777" w:rsidR="0016541B" w:rsidRPr="006A6209" w:rsidRDefault="0016541B" w:rsidP="0016541B">
      <w:pPr>
        <w:pStyle w:val="BodyText"/>
        <w:spacing w:before="0" w:after="0"/>
        <w:rPr>
          <w:color w:val="000000" w:themeColor="text1"/>
        </w:rPr>
      </w:pPr>
      <w:r w:rsidRPr="006A6209">
        <w:rPr>
          <w:color w:val="000000" w:themeColor="text1"/>
        </w:rPr>
        <w:t>VistA Scheduling (VS) Graphical User Interface (GUI) Release 1.7.17.2 and SD*5.3*803 includes several defect corrections and enhancements. The release addresses a front-end fix to midnight timestamp conversion of cancel datetime, adds Arizona time zone to VA Video Connect (VVC) time zone options, updates established. Additionally, the release creates SDES Remote Procedure Calls (RPCs) to Create, Read, Update, and Delete RECALL requests, adds SDEC RPC to return a user's station ID, creates an SDES RPC to edit availability for a clinic in HOSPITAL LOCATION file (44), adds additional logic to the MBAA APPOINTMENT MAKE RPC, and addresses 508 fixes to Clinics and Users Message form, Clinic Groups Message form, and Print Letter form.</w:t>
      </w:r>
    </w:p>
    <w:p w14:paraId="48296FF1" w14:textId="77777777" w:rsidR="0016541B" w:rsidRPr="006A6209" w:rsidRDefault="0016541B" w:rsidP="0016541B">
      <w:pPr>
        <w:pStyle w:val="BodyText"/>
        <w:spacing w:before="0" w:after="0"/>
        <w:rPr>
          <w:color w:val="000000" w:themeColor="text1"/>
        </w:rPr>
      </w:pPr>
      <w:r w:rsidRPr="006A6209">
        <w:rPr>
          <w:color w:val="000000" w:themeColor="text1"/>
        </w:rPr>
        <w:t xml:space="preserve"> </w:t>
      </w:r>
    </w:p>
    <w:p w14:paraId="78B850AE" w14:textId="77777777" w:rsidR="0016541B" w:rsidRPr="006A6209" w:rsidRDefault="0016541B" w:rsidP="0016541B">
      <w:pPr>
        <w:pStyle w:val="BodyText"/>
        <w:spacing w:before="0" w:after="0"/>
        <w:rPr>
          <w:color w:val="000000" w:themeColor="text1"/>
        </w:rPr>
      </w:pPr>
      <w:r w:rsidRPr="006A6209">
        <w:rPr>
          <w:color w:val="000000" w:themeColor="text1"/>
        </w:rPr>
        <w:t>The release also addresses a fix for when pending Return To Clinic (RTC) Order Cleanup Tool incorrectly dispositions pending orders, and updates Veterans Health Information Systems and Technology Architecture (VistA) so that a user cannot cancel an appointment in "checked-in" status.</w:t>
      </w:r>
    </w:p>
    <w:p w14:paraId="51FC2523" w14:textId="77777777" w:rsidR="0016541B" w:rsidRPr="006A6209" w:rsidRDefault="0016541B" w:rsidP="0016541B">
      <w:pPr>
        <w:pStyle w:val="BodyText"/>
        <w:spacing w:before="0" w:after="0"/>
        <w:rPr>
          <w:color w:val="000000" w:themeColor="text1"/>
        </w:rPr>
      </w:pPr>
    </w:p>
    <w:p w14:paraId="5129885B" w14:textId="77777777" w:rsidR="0016541B" w:rsidRPr="006A6209" w:rsidRDefault="0016541B" w:rsidP="0016541B">
      <w:pPr>
        <w:pStyle w:val="BodyText"/>
        <w:spacing w:before="0" w:after="0"/>
        <w:rPr>
          <w:color w:val="000000" w:themeColor="text1"/>
        </w:rPr>
      </w:pPr>
      <w:r w:rsidRPr="006A6209">
        <w:rPr>
          <w:color w:val="000000" w:themeColor="text1"/>
        </w:rPr>
        <w:t>The patch adds the following RPCs:</w:t>
      </w:r>
    </w:p>
    <w:p w14:paraId="4160E054" w14:textId="77777777" w:rsidR="0016541B" w:rsidRPr="006A6209" w:rsidRDefault="0016541B" w:rsidP="0016541B">
      <w:pPr>
        <w:pStyle w:val="BodyText"/>
        <w:spacing w:before="0" w:after="0"/>
        <w:rPr>
          <w:color w:val="000000" w:themeColor="text1"/>
        </w:rPr>
      </w:pPr>
      <w:r w:rsidRPr="006A6209">
        <w:rPr>
          <w:color w:val="000000" w:themeColor="text1"/>
        </w:rPr>
        <w:t xml:space="preserve"> SDEC GET STATION ID JSON</w:t>
      </w:r>
    </w:p>
    <w:p w14:paraId="3C8AC51E"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DISPOSITION PTCSCH REQ  </w:t>
      </w:r>
    </w:p>
    <w:p w14:paraId="32B8D821"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EDIT CLINIC AVAILABILITY</w:t>
      </w:r>
    </w:p>
    <w:p w14:paraId="784847B8"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EDIT RECALL REQ</w:t>
      </w:r>
    </w:p>
    <w:p w14:paraId="07F466F7"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GET RECALL BY IEN </w:t>
      </w:r>
    </w:p>
    <w:p w14:paraId="461ED4CB"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GET RECALLS BY DFN  </w:t>
      </w:r>
    </w:p>
    <w:p w14:paraId="27D63907" w14:textId="77777777" w:rsidR="0016541B" w:rsidRPr="006A6209" w:rsidRDefault="0016541B" w:rsidP="0016541B">
      <w:pPr>
        <w:pStyle w:val="BodyText"/>
        <w:spacing w:before="0" w:after="0"/>
        <w:rPr>
          <w:color w:val="000000" w:themeColor="text1"/>
          <w:kern w:val="32"/>
        </w:rPr>
      </w:pPr>
    </w:p>
    <w:p w14:paraId="60568DBE" w14:textId="77777777" w:rsidR="0016541B" w:rsidRPr="006A6209" w:rsidRDefault="0016541B" w:rsidP="0016541B">
      <w:pPr>
        <w:pStyle w:val="BodyText"/>
        <w:spacing w:before="0" w:after="0"/>
        <w:rPr>
          <w:color w:val="000000" w:themeColor="text1"/>
          <w:kern w:val="32"/>
        </w:rPr>
      </w:pPr>
      <w:r w:rsidRPr="006A6209">
        <w:rPr>
          <w:color w:val="000000" w:themeColor="text1"/>
          <w:kern w:val="32"/>
        </w:rPr>
        <w:t>The patch updates the following existing RPCs:</w:t>
      </w:r>
    </w:p>
    <w:p w14:paraId="7388A7CF"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CANCEL CLIN AVAILABILITY</w:t>
      </w:r>
    </w:p>
    <w:p w14:paraId="5C9A9EB8"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CREATE RECALL REQ</w:t>
      </w:r>
    </w:p>
    <w:p w14:paraId="32C7CFB0"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GET CLINIC INFO</w:t>
      </w:r>
    </w:p>
    <w:p w14:paraId="36775A6C"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GET USRPROFILE      </w:t>
      </w:r>
    </w:p>
    <w:p w14:paraId="1BD49FA7"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INACTIVATE/ZZ CLINIC</w:t>
      </w:r>
    </w:p>
    <w:p w14:paraId="46FD88E8" w14:textId="77777777" w:rsidR="0016541B" w:rsidRPr="006A6209" w:rsidRDefault="0016541B" w:rsidP="0016541B">
      <w:pPr>
        <w:spacing w:before="0" w:after="0"/>
        <w:rPr>
          <w:b/>
          <w:bCs/>
          <w:color w:val="000000" w:themeColor="text1"/>
          <w:kern w:val="32"/>
        </w:rPr>
      </w:pPr>
    </w:p>
    <w:p w14:paraId="077A11D0" w14:textId="77777777" w:rsidR="0016541B" w:rsidRPr="006A6209" w:rsidRDefault="0016541B" w:rsidP="0016541B">
      <w:pPr>
        <w:pStyle w:val="BodyText"/>
        <w:spacing w:before="0" w:after="0"/>
        <w:rPr>
          <w:color w:val="000000" w:themeColor="text1"/>
        </w:rPr>
      </w:pPr>
      <w:r w:rsidRPr="006A6209">
        <w:rPr>
          <w:color w:val="000000" w:themeColor="text1"/>
        </w:rPr>
        <w:t>The patch updates the following routines:</w:t>
      </w:r>
    </w:p>
    <w:p w14:paraId="710A10C2" w14:textId="77777777" w:rsidR="0016541B" w:rsidRPr="006A6209" w:rsidRDefault="0016541B" w:rsidP="0016541B">
      <w:pPr>
        <w:pStyle w:val="BodyText"/>
        <w:spacing w:before="0" w:after="0"/>
        <w:rPr>
          <w:color w:val="000000" w:themeColor="text1"/>
        </w:rPr>
      </w:pPr>
    </w:p>
    <w:p w14:paraId="2A31C529" w14:textId="46E22075" w:rsidR="0016541B" w:rsidRPr="006A6209" w:rsidRDefault="0016541B" w:rsidP="0016541B">
      <w:pPr>
        <w:pStyle w:val="Caption"/>
        <w:spacing w:before="0" w:after="0"/>
      </w:pPr>
      <w:bookmarkStart w:id="465" w:name="_Toc93872365"/>
      <w:bookmarkStart w:id="466" w:name="_Toc164849847"/>
      <w:r w:rsidRPr="006A6209">
        <w:t xml:space="preserve">Table </w:t>
      </w:r>
      <w:r w:rsidRPr="006A6209">
        <w:fldChar w:fldCharType="begin"/>
      </w:r>
      <w:r w:rsidRPr="006A6209">
        <w:instrText>SEQ Table \* ARABIC</w:instrText>
      </w:r>
      <w:r w:rsidRPr="006A6209">
        <w:fldChar w:fldCharType="separate"/>
      </w:r>
      <w:r w:rsidR="00127840">
        <w:rPr>
          <w:noProof/>
        </w:rPr>
        <w:t>40</w:t>
      </w:r>
      <w:r w:rsidRPr="006A6209">
        <w:fldChar w:fldCharType="end"/>
      </w:r>
      <w:r w:rsidRPr="006A6209">
        <w:t>: Patch SD*5.3*803 Routines</w:t>
      </w:r>
      <w:bookmarkEnd w:id="465"/>
      <w:bookmarkEnd w:id="466"/>
    </w:p>
    <w:tbl>
      <w:tblPr>
        <w:tblStyle w:val="TableGrid20"/>
        <w:tblW w:w="9576" w:type="dxa"/>
        <w:tblLook w:val="04A0" w:firstRow="1" w:lastRow="0" w:firstColumn="1" w:lastColumn="0" w:noHBand="0" w:noVBand="1"/>
      </w:tblPr>
      <w:tblGrid>
        <w:gridCol w:w="4788"/>
        <w:gridCol w:w="4788"/>
      </w:tblGrid>
      <w:tr w:rsidR="0016541B" w:rsidRPr="006A6209" w14:paraId="7A7B92FF" w14:textId="77777777" w:rsidTr="0044447D">
        <w:trPr>
          <w:tblHeader/>
        </w:trPr>
        <w:tc>
          <w:tcPr>
            <w:tcW w:w="4788" w:type="dxa"/>
            <w:shd w:val="clear" w:color="auto" w:fill="E7E6E6" w:themeFill="background2"/>
            <w:hideMark/>
          </w:tcPr>
          <w:p w14:paraId="526571E9" w14:textId="77777777" w:rsidR="0016541B" w:rsidRPr="006A6209" w:rsidRDefault="0016541B" w:rsidP="0005334B">
            <w:pPr>
              <w:pStyle w:val="TableHeading"/>
            </w:pPr>
            <w:bookmarkStart w:id="467" w:name="_Hlk155331899"/>
            <w:r w:rsidRPr="006A6209">
              <w:t>New SD Routines</w:t>
            </w:r>
          </w:p>
        </w:tc>
        <w:tc>
          <w:tcPr>
            <w:tcW w:w="4788" w:type="dxa"/>
            <w:shd w:val="clear" w:color="auto" w:fill="E7E6E6" w:themeFill="background2"/>
            <w:hideMark/>
          </w:tcPr>
          <w:p w14:paraId="18CFE471" w14:textId="77777777" w:rsidR="0016541B" w:rsidRPr="006A6209" w:rsidRDefault="0016541B" w:rsidP="0005334B">
            <w:pPr>
              <w:pStyle w:val="TableHeading"/>
            </w:pPr>
            <w:r w:rsidRPr="006A6209">
              <w:t>Modified SD Routines</w:t>
            </w:r>
          </w:p>
        </w:tc>
      </w:tr>
      <w:tr w:rsidR="0016541B" w:rsidRPr="006A6209" w14:paraId="19C1D11B" w14:textId="77777777" w:rsidTr="00B135F5">
        <w:tc>
          <w:tcPr>
            <w:tcW w:w="4788" w:type="dxa"/>
            <w:shd w:val="clear" w:color="auto" w:fill="BFBFBF" w:themeFill="background1" w:themeFillShade="BF"/>
          </w:tcPr>
          <w:p w14:paraId="71C33991" w14:textId="77777777" w:rsidR="0016541B" w:rsidRPr="006A6209" w:rsidRDefault="0016541B" w:rsidP="0005334B">
            <w:pPr>
              <w:pStyle w:val="TableText"/>
              <w:keepNext/>
              <w:keepLines/>
              <w:spacing w:line="256" w:lineRule="auto"/>
              <w:rPr>
                <w:b/>
                <w:bCs/>
              </w:rPr>
            </w:pPr>
            <w:r w:rsidRPr="006A6209">
              <w:rPr>
                <w:b/>
                <w:bCs/>
              </w:rPr>
              <w:t>SDECDUZ</w:t>
            </w:r>
          </w:p>
        </w:tc>
        <w:tc>
          <w:tcPr>
            <w:tcW w:w="4788" w:type="dxa"/>
          </w:tcPr>
          <w:p w14:paraId="69847678" w14:textId="77777777" w:rsidR="0016541B" w:rsidRPr="006A6209" w:rsidRDefault="0016541B" w:rsidP="0005334B">
            <w:pPr>
              <w:pStyle w:val="TableText"/>
              <w:keepNext/>
              <w:keepLines/>
              <w:spacing w:line="256" w:lineRule="auto"/>
              <w:rPr>
                <w:b/>
                <w:bCs/>
              </w:rPr>
            </w:pPr>
            <w:r w:rsidRPr="006A6209">
              <w:rPr>
                <w:b/>
                <w:bCs/>
              </w:rPr>
              <w:t>SDCNP0</w:t>
            </w:r>
          </w:p>
        </w:tc>
      </w:tr>
      <w:tr w:rsidR="0016541B" w:rsidRPr="006A6209" w14:paraId="5DAD8510" w14:textId="77777777" w:rsidTr="00B135F5">
        <w:tc>
          <w:tcPr>
            <w:tcW w:w="4788" w:type="dxa"/>
            <w:shd w:val="clear" w:color="auto" w:fill="BFBFBF" w:themeFill="background1" w:themeFillShade="BF"/>
          </w:tcPr>
          <w:p w14:paraId="3B7FC7C9" w14:textId="77777777" w:rsidR="0016541B" w:rsidRPr="006A6209" w:rsidRDefault="0016541B" w:rsidP="0005334B">
            <w:pPr>
              <w:pStyle w:val="TableText"/>
              <w:keepNext/>
              <w:keepLines/>
              <w:spacing w:line="256" w:lineRule="auto"/>
              <w:rPr>
                <w:b/>
                <w:bCs/>
              </w:rPr>
            </w:pPr>
            <w:r w:rsidRPr="006A6209">
              <w:rPr>
                <w:b/>
                <w:bCs/>
              </w:rPr>
              <w:t>SDESDISPRECALL</w:t>
            </w:r>
          </w:p>
        </w:tc>
        <w:tc>
          <w:tcPr>
            <w:tcW w:w="4788" w:type="dxa"/>
          </w:tcPr>
          <w:p w14:paraId="30202EBB" w14:textId="77777777" w:rsidR="0016541B" w:rsidRPr="006A6209" w:rsidRDefault="0016541B" w:rsidP="0005334B">
            <w:pPr>
              <w:pStyle w:val="TableText"/>
              <w:keepNext/>
              <w:keepLines/>
              <w:spacing w:line="256" w:lineRule="auto"/>
              <w:rPr>
                <w:b/>
                <w:bCs/>
              </w:rPr>
            </w:pPr>
            <w:r w:rsidRPr="006A6209">
              <w:rPr>
                <w:b/>
                <w:bCs/>
              </w:rPr>
              <w:t>SDEC1</w:t>
            </w:r>
          </w:p>
        </w:tc>
      </w:tr>
      <w:tr w:rsidR="0016541B" w:rsidRPr="006A6209" w14:paraId="224BFB41" w14:textId="77777777" w:rsidTr="00B135F5">
        <w:tc>
          <w:tcPr>
            <w:tcW w:w="4788" w:type="dxa"/>
            <w:shd w:val="clear" w:color="auto" w:fill="BFBFBF" w:themeFill="background1" w:themeFillShade="BF"/>
          </w:tcPr>
          <w:p w14:paraId="64D69B70" w14:textId="77777777" w:rsidR="0016541B" w:rsidRPr="006A6209" w:rsidRDefault="0016541B" w:rsidP="0005334B">
            <w:pPr>
              <w:pStyle w:val="TableText"/>
              <w:keepNext/>
              <w:keepLines/>
              <w:spacing w:line="256" w:lineRule="auto"/>
              <w:rPr>
                <w:b/>
                <w:bCs/>
              </w:rPr>
            </w:pPr>
            <w:r w:rsidRPr="006A6209">
              <w:rPr>
                <w:b/>
                <w:bCs/>
              </w:rPr>
              <w:t>SDESGETRECALL</w:t>
            </w:r>
          </w:p>
        </w:tc>
        <w:tc>
          <w:tcPr>
            <w:tcW w:w="4788" w:type="dxa"/>
          </w:tcPr>
          <w:p w14:paraId="181615B8" w14:textId="77777777" w:rsidR="0016541B" w:rsidRPr="006A6209" w:rsidRDefault="0016541B" w:rsidP="0005334B">
            <w:pPr>
              <w:pStyle w:val="TableText"/>
              <w:keepNext/>
              <w:keepLines/>
              <w:spacing w:line="256" w:lineRule="auto"/>
              <w:rPr>
                <w:b/>
                <w:bCs/>
              </w:rPr>
            </w:pPr>
            <w:r w:rsidRPr="006A6209">
              <w:rPr>
                <w:b/>
                <w:bCs/>
              </w:rPr>
              <w:t>SDEC50</w:t>
            </w:r>
          </w:p>
        </w:tc>
      </w:tr>
      <w:tr w:rsidR="0016541B" w:rsidRPr="006A6209" w14:paraId="3C422623" w14:textId="77777777" w:rsidTr="00B135F5">
        <w:tc>
          <w:tcPr>
            <w:tcW w:w="4788" w:type="dxa"/>
            <w:shd w:val="clear" w:color="auto" w:fill="BFBFBF" w:themeFill="background1" w:themeFillShade="BF"/>
          </w:tcPr>
          <w:p w14:paraId="57F2A40F" w14:textId="77777777" w:rsidR="0016541B" w:rsidRPr="006A6209" w:rsidRDefault="0016541B" w:rsidP="0005334B">
            <w:pPr>
              <w:pStyle w:val="TableText"/>
              <w:keepNext/>
              <w:keepLines/>
              <w:spacing w:line="256" w:lineRule="auto"/>
              <w:rPr>
                <w:b/>
                <w:bCs/>
              </w:rPr>
            </w:pPr>
            <w:r w:rsidRPr="006A6209">
              <w:rPr>
                <w:b/>
                <w:bCs/>
              </w:rPr>
              <w:t>SDESUPDRECREQ</w:t>
            </w:r>
          </w:p>
        </w:tc>
        <w:tc>
          <w:tcPr>
            <w:tcW w:w="4788" w:type="dxa"/>
          </w:tcPr>
          <w:p w14:paraId="128CBD2D" w14:textId="77777777" w:rsidR="0016541B" w:rsidRPr="006A6209" w:rsidRDefault="0016541B" w:rsidP="0005334B">
            <w:pPr>
              <w:pStyle w:val="TableText"/>
              <w:keepNext/>
              <w:keepLines/>
              <w:spacing w:line="256" w:lineRule="auto"/>
              <w:rPr>
                <w:b/>
                <w:bCs/>
              </w:rPr>
            </w:pPr>
            <w:r w:rsidRPr="006A6209">
              <w:rPr>
                <w:b/>
                <w:bCs/>
              </w:rPr>
              <w:t>SDECRTCF</w:t>
            </w:r>
          </w:p>
        </w:tc>
      </w:tr>
      <w:tr w:rsidR="0016541B" w:rsidRPr="006A6209" w14:paraId="1A58E857" w14:textId="77777777" w:rsidTr="00B135F5">
        <w:tc>
          <w:tcPr>
            <w:tcW w:w="4788" w:type="dxa"/>
            <w:shd w:val="clear" w:color="auto" w:fill="BFBFBF" w:themeFill="background1" w:themeFillShade="BF"/>
          </w:tcPr>
          <w:p w14:paraId="50BDEECC" w14:textId="77777777" w:rsidR="0016541B" w:rsidRPr="006A6209" w:rsidRDefault="0016541B" w:rsidP="0005334B">
            <w:pPr>
              <w:pStyle w:val="TableText"/>
              <w:keepNext/>
              <w:keepLines/>
              <w:spacing w:line="256" w:lineRule="auto"/>
              <w:rPr>
                <w:b/>
                <w:bCs/>
              </w:rPr>
            </w:pPr>
          </w:p>
        </w:tc>
        <w:tc>
          <w:tcPr>
            <w:tcW w:w="4788" w:type="dxa"/>
          </w:tcPr>
          <w:p w14:paraId="217ED909" w14:textId="77777777" w:rsidR="0016541B" w:rsidRPr="006A6209" w:rsidRDefault="0016541B" w:rsidP="0005334B">
            <w:pPr>
              <w:pStyle w:val="TableText"/>
              <w:keepNext/>
              <w:keepLines/>
              <w:spacing w:line="256" w:lineRule="auto"/>
              <w:rPr>
                <w:b/>
                <w:bCs/>
              </w:rPr>
            </w:pPr>
            <w:r w:rsidRPr="006A6209">
              <w:rPr>
                <w:b/>
                <w:bCs/>
              </w:rPr>
              <w:t>SDES</w:t>
            </w:r>
          </w:p>
        </w:tc>
      </w:tr>
      <w:tr w:rsidR="0016541B" w:rsidRPr="006A6209" w14:paraId="70EF6E2C" w14:textId="77777777" w:rsidTr="00B135F5">
        <w:tc>
          <w:tcPr>
            <w:tcW w:w="4788" w:type="dxa"/>
            <w:shd w:val="clear" w:color="auto" w:fill="BFBFBF" w:themeFill="background1" w:themeFillShade="BF"/>
          </w:tcPr>
          <w:p w14:paraId="5FD622AD" w14:textId="77777777" w:rsidR="0016541B" w:rsidRPr="006A6209" w:rsidRDefault="0016541B" w:rsidP="0005334B">
            <w:pPr>
              <w:pStyle w:val="TableText"/>
              <w:keepNext/>
              <w:keepLines/>
              <w:spacing w:line="256" w:lineRule="auto"/>
              <w:rPr>
                <w:b/>
                <w:bCs/>
              </w:rPr>
            </w:pPr>
          </w:p>
        </w:tc>
        <w:tc>
          <w:tcPr>
            <w:tcW w:w="4788" w:type="dxa"/>
          </w:tcPr>
          <w:p w14:paraId="34FD3538" w14:textId="77777777" w:rsidR="0016541B" w:rsidRPr="006A6209" w:rsidRDefault="0016541B" w:rsidP="0005334B">
            <w:pPr>
              <w:pStyle w:val="TableText"/>
              <w:keepNext/>
              <w:keepLines/>
              <w:spacing w:line="256" w:lineRule="auto"/>
              <w:rPr>
                <w:b/>
                <w:bCs/>
              </w:rPr>
            </w:pPr>
            <w:r w:rsidRPr="006A6209">
              <w:rPr>
                <w:b/>
                <w:bCs/>
              </w:rPr>
              <w:t>SDESBLKANDMOVE</w:t>
            </w:r>
          </w:p>
        </w:tc>
      </w:tr>
      <w:tr w:rsidR="0016541B" w:rsidRPr="006A6209" w14:paraId="414C315C" w14:textId="77777777" w:rsidTr="00B135F5">
        <w:tc>
          <w:tcPr>
            <w:tcW w:w="4788" w:type="dxa"/>
            <w:shd w:val="clear" w:color="auto" w:fill="BFBFBF" w:themeFill="background1" w:themeFillShade="BF"/>
          </w:tcPr>
          <w:p w14:paraId="2C627D1B" w14:textId="77777777" w:rsidR="0016541B" w:rsidRPr="006A6209" w:rsidRDefault="0016541B" w:rsidP="0005334B">
            <w:pPr>
              <w:pStyle w:val="TableText"/>
              <w:keepNext/>
              <w:keepLines/>
              <w:spacing w:line="256" w:lineRule="auto"/>
              <w:rPr>
                <w:b/>
                <w:bCs/>
              </w:rPr>
            </w:pPr>
          </w:p>
        </w:tc>
        <w:tc>
          <w:tcPr>
            <w:tcW w:w="4788" w:type="dxa"/>
          </w:tcPr>
          <w:p w14:paraId="596636AB" w14:textId="77777777" w:rsidR="0016541B" w:rsidRPr="006A6209" w:rsidRDefault="0016541B" w:rsidP="0005334B">
            <w:pPr>
              <w:pStyle w:val="TableText"/>
              <w:keepNext/>
              <w:keepLines/>
              <w:spacing w:line="256" w:lineRule="auto"/>
              <w:rPr>
                <w:b/>
                <w:bCs/>
              </w:rPr>
            </w:pPr>
            <w:r w:rsidRPr="006A6209">
              <w:rPr>
                <w:b/>
                <w:bCs/>
              </w:rPr>
              <w:t>SDESBLKANDMOVE1</w:t>
            </w:r>
          </w:p>
        </w:tc>
      </w:tr>
      <w:tr w:rsidR="0016541B" w:rsidRPr="006A6209" w14:paraId="35321825" w14:textId="77777777" w:rsidTr="00B135F5">
        <w:tc>
          <w:tcPr>
            <w:tcW w:w="4788" w:type="dxa"/>
            <w:shd w:val="clear" w:color="auto" w:fill="BFBFBF" w:themeFill="background1" w:themeFillShade="BF"/>
          </w:tcPr>
          <w:p w14:paraId="230E7E33" w14:textId="77777777" w:rsidR="0016541B" w:rsidRPr="006A6209" w:rsidRDefault="0016541B" w:rsidP="0005334B">
            <w:pPr>
              <w:pStyle w:val="TableText"/>
              <w:keepNext/>
              <w:keepLines/>
              <w:spacing w:line="256" w:lineRule="auto"/>
              <w:rPr>
                <w:b/>
                <w:bCs/>
              </w:rPr>
            </w:pPr>
          </w:p>
        </w:tc>
        <w:tc>
          <w:tcPr>
            <w:tcW w:w="4788" w:type="dxa"/>
          </w:tcPr>
          <w:p w14:paraId="7E0C33F4" w14:textId="77777777" w:rsidR="0016541B" w:rsidRPr="006A6209" w:rsidRDefault="0016541B" w:rsidP="0005334B">
            <w:pPr>
              <w:pStyle w:val="TableText"/>
              <w:keepNext/>
              <w:keepLines/>
              <w:spacing w:line="256" w:lineRule="auto"/>
              <w:rPr>
                <w:b/>
                <w:bCs/>
              </w:rPr>
            </w:pPr>
            <w:r w:rsidRPr="006A6209">
              <w:rPr>
                <w:b/>
                <w:bCs/>
              </w:rPr>
              <w:t>SDESCLNSETAVAIL</w:t>
            </w:r>
          </w:p>
        </w:tc>
      </w:tr>
      <w:tr w:rsidR="0016541B" w:rsidRPr="006A6209" w14:paraId="45481D85" w14:textId="77777777" w:rsidTr="00B135F5">
        <w:tc>
          <w:tcPr>
            <w:tcW w:w="4788" w:type="dxa"/>
            <w:shd w:val="clear" w:color="auto" w:fill="BFBFBF" w:themeFill="background1" w:themeFillShade="BF"/>
          </w:tcPr>
          <w:p w14:paraId="5DD50AB2" w14:textId="77777777" w:rsidR="0016541B" w:rsidRPr="006A6209" w:rsidRDefault="0016541B" w:rsidP="0005334B">
            <w:pPr>
              <w:pStyle w:val="TableText"/>
              <w:keepNext/>
              <w:keepLines/>
              <w:spacing w:line="256" w:lineRule="auto"/>
              <w:rPr>
                <w:b/>
                <w:bCs/>
              </w:rPr>
            </w:pPr>
          </w:p>
        </w:tc>
        <w:tc>
          <w:tcPr>
            <w:tcW w:w="4788" w:type="dxa"/>
          </w:tcPr>
          <w:p w14:paraId="510844E6" w14:textId="77777777" w:rsidR="0016541B" w:rsidRPr="006A6209" w:rsidRDefault="0016541B" w:rsidP="0005334B">
            <w:pPr>
              <w:pStyle w:val="TableText"/>
              <w:keepNext/>
              <w:keepLines/>
              <w:spacing w:line="256" w:lineRule="auto"/>
              <w:rPr>
                <w:b/>
                <w:bCs/>
              </w:rPr>
            </w:pPr>
            <w:r w:rsidRPr="006A6209">
              <w:rPr>
                <w:b/>
                <w:bCs/>
              </w:rPr>
              <w:t>SDESJSON</w:t>
            </w:r>
          </w:p>
        </w:tc>
      </w:tr>
    </w:tbl>
    <w:p w14:paraId="3B8C9F37" w14:textId="77777777" w:rsidR="00FB2B36" w:rsidRPr="006A6209" w:rsidRDefault="00FB2B36" w:rsidP="00FB2B36">
      <w:pPr>
        <w:pStyle w:val="BodyText"/>
        <w:spacing w:before="0" w:after="0"/>
        <w:rPr>
          <w:color w:val="000000" w:themeColor="text1"/>
        </w:rPr>
      </w:pPr>
      <w:bookmarkStart w:id="468" w:name="_Ref95120975"/>
      <w:bookmarkStart w:id="469" w:name="_Toc95295259"/>
      <w:bookmarkStart w:id="470" w:name="_Ref91672412"/>
      <w:bookmarkEnd w:id="467"/>
    </w:p>
    <w:p w14:paraId="420A37C4" w14:textId="1CC4CF6F" w:rsidR="00FB2B36" w:rsidRPr="006A6209" w:rsidRDefault="00FB2B36" w:rsidP="002037F1">
      <w:pPr>
        <w:pStyle w:val="Heading3"/>
        <w:rPr>
          <w:lang w:eastAsia="en-US"/>
        </w:rPr>
      </w:pPr>
      <w:bookmarkStart w:id="471" w:name="_Ref96089570"/>
      <w:bookmarkStart w:id="472" w:name="_Toc164850117"/>
      <w:r w:rsidRPr="006A6209">
        <w:rPr>
          <w:rFonts w:hint="eastAsia"/>
          <w:lang w:eastAsia="en-US"/>
        </w:rPr>
        <w:t xml:space="preserve">Patch </w:t>
      </w:r>
      <w:r w:rsidRPr="006A6209">
        <w:rPr>
          <w:lang w:eastAsia="en-US"/>
        </w:rPr>
        <w:t>SD*5.3*804</w:t>
      </w:r>
      <w:r w:rsidRPr="006A6209">
        <w:rPr>
          <w:rFonts w:hint="eastAsia"/>
          <w:lang w:eastAsia="en-US"/>
        </w:rPr>
        <w:t xml:space="preserve"> Routines</w:t>
      </w:r>
      <w:bookmarkEnd w:id="468"/>
      <w:bookmarkEnd w:id="469"/>
      <w:bookmarkEnd w:id="471"/>
      <w:bookmarkEnd w:id="472"/>
      <w:r w:rsidRPr="006A6209">
        <w:rPr>
          <w:lang w:eastAsia="en-US"/>
        </w:rPr>
        <w:t xml:space="preserve"> </w:t>
      </w:r>
    </w:p>
    <w:p w14:paraId="1D0A33F8" w14:textId="77777777" w:rsidR="00FB2B36" w:rsidRPr="006A6209" w:rsidRDefault="00FB2B36" w:rsidP="00FB2B36">
      <w:pPr>
        <w:spacing w:before="0" w:after="0"/>
      </w:pPr>
      <w:r w:rsidRPr="006A6209">
        <w:t>VistA Scheduling (VS) Graphical User Interface (GUI) Release 1.7.18.1 and SD*5.3*804 includes several defect corrections and enhancements. The release updates the demographics indicator use Check-in Integration Point (CHIP) web services, updates SDES GET PATIENT REGISTRATION Remote Procedure Call (RPC) to reformat JSON returns, assigns SDES RPCs to the correct menu options, adds RPC wrapper to send null SDIEN, updates SDEC GET STATIONID JSON, SDEC GETVVSMAKEINFO to return station number, and updates SDES CANCEL RPC to not remove the Video Visit Service (VVS) link from file 409.84. Additionally, the release adds logging of VVS web service calls when cancelling an appointment, and updates VistA roll and scroll to move injected code for deleting VVSID to after SDCAN.</w:t>
      </w:r>
    </w:p>
    <w:p w14:paraId="2B787BCD" w14:textId="77777777" w:rsidR="00FB2B36" w:rsidRPr="006A6209" w:rsidRDefault="00FB2B36" w:rsidP="00FB2B36">
      <w:pPr>
        <w:spacing w:before="0" w:after="0"/>
      </w:pPr>
      <w:r w:rsidRPr="006A6209">
        <w:t xml:space="preserve"> </w:t>
      </w:r>
    </w:p>
    <w:p w14:paraId="48321E9F" w14:textId="77777777" w:rsidR="00FB2B36" w:rsidRPr="006A6209" w:rsidRDefault="00FB2B36" w:rsidP="00FB2B36">
      <w:pPr>
        <w:spacing w:before="0" w:after="0"/>
      </w:pPr>
      <w:r w:rsidRPr="006A6209">
        <w:t>The release addresses several defects; fixes VVS Provider search termination date issue, fixes crashing of VS GUI if web service to cancel VVS appointment fails, a correction to remove VVS ID from appointment after VVS appointment is cancelled and fixes the Personal Identity Verification (PIV) login help link on the login window. The release also addresses VVS appointments converting to incorrect time zones, includes a change so that VVS Appointment cancellation during Block and Move/Drag and Drop and a change so that VVS ID is removed from VistA AFTER the VVS appointment is cancelled. The Insurance Verification Logic was updated to work correctly for insurance policies that didn't have an expiration date. The Block and Move logic was updated to store the cancellation reason Block and Move on the appointment that was cancelled during this process.</w:t>
      </w:r>
    </w:p>
    <w:p w14:paraId="45CD879D" w14:textId="77777777" w:rsidR="00FB2B36" w:rsidRPr="006A6209" w:rsidRDefault="00FB2B36" w:rsidP="00FB2B36">
      <w:pPr>
        <w:pStyle w:val="BodyText"/>
        <w:spacing w:before="0" w:after="0"/>
        <w:rPr>
          <w:color w:val="000000" w:themeColor="text1"/>
          <w:kern w:val="32"/>
        </w:rPr>
      </w:pPr>
    </w:p>
    <w:p w14:paraId="78D8614E" w14:textId="77777777" w:rsidR="00FB2B36" w:rsidRPr="006A6209" w:rsidRDefault="00FB2B36" w:rsidP="00FB2B36">
      <w:pPr>
        <w:pStyle w:val="BodyText"/>
        <w:spacing w:before="0" w:after="0"/>
        <w:rPr>
          <w:color w:val="000000" w:themeColor="text1"/>
          <w:kern w:val="32"/>
        </w:rPr>
      </w:pPr>
      <w:r w:rsidRPr="006A6209">
        <w:rPr>
          <w:color w:val="000000" w:themeColor="text1"/>
          <w:kern w:val="32"/>
        </w:rPr>
        <w:t>The patch updates the following existing RPC:</w:t>
      </w:r>
    </w:p>
    <w:p w14:paraId="2019F449" w14:textId="77777777" w:rsidR="00FB2B36" w:rsidRPr="006A6209" w:rsidRDefault="00FB2B36" w:rsidP="00FB2B36">
      <w:pPr>
        <w:pStyle w:val="BodyText"/>
        <w:spacing w:before="0" w:after="0"/>
        <w:rPr>
          <w:color w:val="000000" w:themeColor="text1"/>
        </w:rPr>
      </w:pPr>
      <w:r w:rsidRPr="006A6209">
        <w:rPr>
          <w:color w:val="000000" w:themeColor="text1"/>
        </w:rPr>
        <w:t xml:space="preserve"> SDES CREATE CLINIC</w:t>
      </w:r>
    </w:p>
    <w:p w14:paraId="1EBD4D3E" w14:textId="77777777" w:rsidR="00FB2B36" w:rsidRPr="006A6209" w:rsidRDefault="00FB2B36" w:rsidP="00FB2B36">
      <w:pPr>
        <w:spacing w:before="0" w:after="0"/>
        <w:rPr>
          <w:b/>
          <w:bCs/>
          <w:color w:val="000000" w:themeColor="text1"/>
          <w:kern w:val="32"/>
        </w:rPr>
      </w:pPr>
    </w:p>
    <w:p w14:paraId="5F490A41" w14:textId="77777777" w:rsidR="00FB2B36" w:rsidRPr="006A6209" w:rsidRDefault="00FB2B36" w:rsidP="00FB2B36">
      <w:pPr>
        <w:pStyle w:val="BodyText"/>
        <w:spacing w:before="0" w:after="0"/>
        <w:rPr>
          <w:color w:val="000000" w:themeColor="text1"/>
        </w:rPr>
      </w:pPr>
      <w:r w:rsidRPr="006A6209">
        <w:rPr>
          <w:color w:val="000000" w:themeColor="text1"/>
        </w:rPr>
        <w:t>The patch updates the following routines:</w:t>
      </w:r>
    </w:p>
    <w:p w14:paraId="101B4B70" w14:textId="77777777" w:rsidR="00FB2B36" w:rsidRPr="006A6209" w:rsidRDefault="00FB2B36" w:rsidP="00FB2B36">
      <w:pPr>
        <w:pStyle w:val="BodyText"/>
        <w:spacing w:before="0" w:after="0"/>
        <w:rPr>
          <w:color w:val="000000" w:themeColor="text1"/>
        </w:rPr>
      </w:pPr>
    </w:p>
    <w:p w14:paraId="0229C9C7" w14:textId="4AB952B2" w:rsidR="00FB2B36" w:rsidRPr="006A6209" w:rsidRDefault="00FB2B36" w:rsidP="00FB2B36">
      <w:pPr>
        <w:pStyle w:val="Caption"/>
        <w:spacing w:before="0" w:after="0"/>
      </w:pPr>
      <w:bookmarkStart w:id="473" w:name="_Toc95295580"/>
      <w:bookmarkStart w:id="474" w:name="_Toc164849848"/>
      <w:r w:rsidRPr="006A6209">
        <w:t xml:space="preserve">Table </w:t>
      </w:r>
      <w:r w:rsidRPr="006A6209">
        <w:fldChar w:fldCharType="begin"/>
      </w:r>
      <w:r w:rsidRPr="006A6209">
        <w:instrText>SEQ Table \* ARABIC</w:instrText>
      </w:r>
      <w:r w:rsidRPr="006A6209">
        <w:fldChar w:fldCharType="separate"/>
      </w:r>
      <w:r w:rsidR="00127840">
        <w:rPr>
          <w:noProof/>
        </w:rPr>
        <w:t>41</w:t>
      </w:r>
      <w:r w:rsidRPr="006A6209">
        <w:fldChar w:fldCharType="end"/>
      </w:r>
      <w:r w:rsidRPr="006A6209">
        <w:t>: Patch SD*5.3*804 Routines</w:t>
      </w:r>
      <w:bookmarkEnd w:id="473"/>
      <w:bookmarkEnd w:id="474"/>
    </w:p>
    <w:tbl>
      <w:tblPr>
        <w:tblStyle w:val="TableGrid20"/>
        <w:tblW w:w="9576" w:type="dxa"/>
        <w:tblLook w:val="04A0" w:firstRow="1" w:lastRow="0" w:firstColumn="1" w:lastColumn="0" w:noHBand="0" w:noVBand="1"/>
      </w:tblPr>
      <w:tblGrid>
        <w:gridCol w:w="4788"/>
        <w:gridCol w:w="4788"/>
      </w:tblGrid>
      <w:tr w:rsidR="00FB2B36" w:rsidRPr="006A6209" w14:paraId="39F5E1F7" w14:textId="77777777" w:rsidTr="0044447D">
        <w:trPr>
          <w:tblHeader/>
        </w:trPr>
        <w:tc>
          <w:tcPr>
            <w:tcW w:w="4788" w:type="dxa"/>
            <w:shd w:val="clear" w:color="auto" w:fill="E7E6E6" w:themeFill="background2"/>
            <w:hideMark/>
          </w:tcPr>
          <w:p w14:paraId="182E92B7" w14:textId="77777777" w:rsidR="00FB2B36" w:rsidRPr="006A6209" w:rsidRDefault="00FB2B36" w:rsidP="0005334B">
            <w:pPr>
              <w:pStyle w:val="TableHeading"/>
            </w:pPr>
            <w:bookmarkStart w:id="475" w:name="_Hlk155331900"/>
            <w:r w:rsidRPr="006A6209">
              <w:t>New SD Routines</w:t>
            </w:r>
          </w:p>
        </w:tc>
        <w:tc>
          <w:tcPr>
            <w:tcW w:w="4788" w:type="dxa"/>
            <w:shd w:val="clear" w:color="auto" w:fill="E7E6E6" w:themeFill="background2"/>
            <w:hideMark/>
          </w:tcPr>
          <w:p w14:paraId="4DBF2B88" w14:textId="77777777" w:rsidR="00FB2B36" w:rsidRPr="006A6209" w:rsidRDefault="00FB2B36" w:rsidP="0005334B">
            <w:pPr>
              <w:pStyle w:val="TableHeading"/>
            </w:pPr>
            <w:r w:rsidRPr="006A6209">
              <w:t>Modified SD Routines</w:t>
            </w:r>
          </w:p>
        </w:tc>
      </w:tr>
      <w:tr w:rsidR="00FB2B36" w:rsidRPr="006A6209" w14:paraId="341CFBB7" w14:textId="77777777" w:rsidTr="00B135F5">
        <w:tc>
          <w:tcPr>
            <w:tcW w:w="4788" w:type="dxa"/>
            <w:shd w:val="clear" w:color="auto" w:fill="BFBFBF" w:themeFill="background1" w:themeFillShade="BF"/>
          </w:tcPr>
          <w:p w14:paraId="28EA873D" w14:textId="77777777" w:rsidR="00FB2B36" w:rsidRPr="006A6209" w:rsidRDefault="00FB2B36" w:rsidP="0005334B">
            <w:pPr>
              <w:pStyle w:val="TableText"/>
              <w:keepNext/>
              <w:keepLines/>
              <w:spacing w:line="256" w:lineRule="auto"/>
              <w:rPr>
                <w:b/>
                <w:bCs/>
              </w:rPr>
            </w:pPr>
          </w:p>
        </w:tc>
        <w:tc>
          <w:tcPr>
            <w:tcW w:w="4788" w:type="dxa"/>
          </w:tcPr>
          <w:p w14:paraId="48530614" w14:textId="77777777" w:rsidR="00FB2B36" w:rsidRPr="006A6209" w:rsidRDefault="00FB2B36" w:rsidP="0005334B">
            <w:pPr>
              <w:pStyle w:val="TableText"/>
              <w:keepNext/>
              <w:keepLines/>
              <w:spacing w:line="256" w:lineRule="auto"/>
              <w:rPr>
                <w:b/>
                <w:bCs/>
              </w:rPr>
            </w:pPr>
            <w:r w:rsidRPr="006A6209">
              <w:rPr>
                <w:b/>
                <w:bCs/>
              </w:rPr>
              <w:t>SDCNP0</w:t>
            </w:r>
          </w:p>
        </w:tc>
      </w:tr>
      <w:tr w:rsidR="00FB2B36" w:rsidRPr="006A6209" w14:paraId="323CD84F" w14:textId="77777777" w:rsidTr="00B135F5">
        <w:tc>
          <w:tcPr>
            <w:tcW w:w="4788" w:type="dxa"/>
            <w:shd w:val="clear" w:color="auto" w:fill="BFBFBF" w:themeFill="background1" w:themeFillShade="BF"/>
          </w:tcPr>
          <w:p w14:paraId="56F17C23" w14:textId="77777777" w:rsidR="00FB2B36" w:rsidRPr="006A6209" w:rsidRDefault="00FB2B36" w:rsidP="0005334B">
            <w:pPr>
              <w:pStyle w:val="TableText"/>
              <w:keepNext/>
              <w:keepLines/>
              <w:spacing w:line="256" w:lineRule="auto"/>
              <w:rPr>
                <w:b/>
                <w:bCs/>
              </w:rPr>
            </w:pPr>
          </w:p>
        </w:tc>
        <w:tc>
          <w:tcPr>
            <w:tcW w:w="4788" w:type="dxa"/>
          </w:tcPr>
          <w:p w14:paraId="093430B2" w14:textId="77777777" w:rsidR="00FB2B36" w:rsidRPr="006A6209" w:rsidRDefault="00FB2B36" w:rsidP="0005334B">
            <w:pPr>
              <w:pStyle w:val="TableText"/>
              <w:keepNext/>
              <w:keepLines/>
              <w:spacing w:line="256" w:lineRule="auto"/>
              <w:rPr>
                <w:b/>
                <w:bCs/>
              </w:rPr>
            </w:pPr>
            <w:r w:rsidRPr="006A6209">
              <w:rPr>
                <w:b/>
                <w:bCs/>
              </w:rPr>
              <w:t>SDECDUZ</w:t>
            </w:r>
          </w:p>
        </w:tc>
      </w:tr>
      <w:tr w:rsidR="00FB2B36" w:rsidRPr="006A6209" w14:paraId="79239267" w14:textId="77777777" w:rsidTr="00B135F5">
        <w:tc>
          <w:tcPr>
            <w:tcW w:w="4788" w:type="dxa"/>
            <w:shd w:val="clear" w:color="auto" w:fill="BFBFBF" w:themeFill="background1" w:themeFillShade="BF"/>
          </w:tcPr>
          <w:p w14:paraId="634318A7" w14:textId="77777777" w:rsidR="00FB2B36" w:rsidRPr="006A6209" w:rsidRDefault="00FB2B36" w:rsidP="0005334B">
            <w:pPr>
              <w:pStyle w:val="TableText"/>
              <w:keepNext/>
              <w:keepLines/>
              <w:spacing w:line="256" w:lineRule="auto"/>
              <w:rPr>
                <w:b/>
                <w:bCs/>
              </w:rPr>
            </w:pPr>
          </w:p>
        </w:tc>
        <w:tc>
          <w:tcPr>
            <w:tcW w:w="4788" w:type="dxa"/>
          </w:tcPr>
          <w:p w14:paraId="2015A339" w14:textId="77777777" w:rsidR="00FB2B36" w:rsidRPr="006A6209" w:rsidRDefault="00FB2B36" w:rsidP="0005334B">
            <w:pPr>
              <w:pStyle w:val="TableText"/>
              <w:keepNext/>
              <w:keepLines/>
              <w:spacing w:line="256" w:lineRule="auto"/>
              <w:rPr>
                <w:b/>
                <w:bCs/>
              </w:rPr>
            </w:pPr>
            <w:r w:rsidRPr="006A6209">
              <w:rPr>
                <w:b/>
                <w:bCs/>
              </w:rPr>
              <w:t>SDECPRVSRCHJSON</w:t>
            </w:r>
          </w:p>
        </w:tc>
      </w:tr>
      <w:tr w:rsidR="00FB2B36" w:rsidRPr="006A6209" w14:paraId="376A6C99" w14:textId="77777777" w:rsidTr="00B135F5">
        <w:tc>
          <w:tcPr>
            <w:tcW w:w="4788" w:type="dxa"/>
            <w:shd w:val="clear" w:color="auto" w:fill="BFBFBF" w:themeFill="background1" w:themeFillShade="BF"/>
          </w:tcPr>
          <w:p w14:paraId="64B46B4F" w14:textId="77777777" w:rsidR="00FB2B36" w:rsidRPr="006A6209" w:rsidRDefault="00FB2B36" w:rsidP="0005334B">
            <w:pPr>
              <w:pStyle w:val="TableText"/>
              <w:keepNext/>
              <w:keepLines/>
              <w:spacing w:line="256" w:lineRule="auto"/>
              <w:rPr>
                <w:b/>
                <w:bCs/>
              </w:rPr>
            </w:pPr>
          </w:p>
        </w:tc>
        <w:tc>
          <w:tcPr>
            <w:tcW w:w="4788" w:type="dxa"/>
          </w:tcPr>
          <w:p w14:paraId="78859322" w14:textId="77777777" w:rsidR="00FB2B36" w:rsidRPr="006A6209" w:rsidRDefault="00FB2B36" w:rsidP="0005334B">
            <w:pPr>
              <w:pStyle w:val="TableText"/>
              <w:keepNext/>
              <w:keepLines/>
              <w:spacing w:line="256" w:lineRule="auto"/>
              <w:rPr>
                <w:b/>
                <w:bCs/>
              </w:rPr>
            </w:pPr>
            <w:r w:rsidRPr="006A6209">
              <w:rPr>
                <w:b/>
                <w:bCs/>
              </w:rPr>
              <w:t>SDECVVS</w:t>
            </w:r>
          </w:p>
        </w:tc>
      </w:tr>
      <w:tr w:rsidR="00FB2B36" w:rsidRPr="006A6209" w14:paraId="031439DC" w14:textId="77777777" w:rsidTr="00B135F5">
        <w:tc>
          <w:tcPr>
            <w:tcW w:w="4788" w:type="dxa"/>
            <w:shd w:val="clear" w:color="auto" w:fill="BFBFBF" w:themeFill="background1" w:themeFillShade="BF"/>
          </w:tcPr>
          <w:p w14:paraId="08D4FD21" w14:textId="77777777" w:rsidR="00FB2B36" w:rsidRPr="006A6209" w:rsidRDefault="00FB2B36" w:rsidP="0005334B">
            <w:pPr>
              <w:pStyle w:val="TableText"/>
              <w:keepNext/>
              <w:keepLines/>
              <w:spacing w:line="256" w:lineRule="auto"/>
              <w:rPr>
                <w:b/>
                <w:bCs/>
              </w:rPr>
            </w:pPr>
          </w:p>
        </w:tc>
        <w:tc>
          <w:tcPr>
            <w:tcW w:w="4788" w:type="dxa"/>
          </w:tcPr>
          <w:p w14:paraId="6DFFA2C4" w14:textId="77777777" w:rsidR="00FB2B36" w:rsidRPr="006A6209" w:rsidRDefault="00FB2B36" w:rsidP="0005334B">
            <w:pPr>
              <w:pStyle w:val="TableText"/>
              <w:keepNext/>
              <w:keepLines/>
              <w:spacing w:line="256" w:lineRule="auto"/>
              <w:rPr>
                <w:b/>
                <w:bCs/>
              </w:rPr>
            </w:pPr>
            <w:r w:rsidRPr="006A6209">
              <w:rPr>
                <w:b/>
                <w:bCs/>
              </w:rPr>
              <w:t>SDECVVSJSON</w:t>
            </w:r>
          </w:p>
        </w:tc>
      </w:tr>
      <w:tr w:rsidR="00FB2B36" w:rsidRPr="006A6209" w14:paraId="6533FCBD" w14:textId="77777777" w:rsidTr="00B135F5">
        <w:tc>
          <w:tcPr>
            <w:tcW w:w="4788" w:type="dxa"/>
            <w:shd w:val="clear" w:color="auto" w:fill="BFBFBF" w:themeFill="background1" w:themeFillShade="BF"/>
          </w:tcPr>
          <w:p w14:paraId="39FC5BC1" w14:textId="77777777" w:rsidR="00FB2B36" w:rsidRPr="006A6209" w:rsidRDefault="00FB2B36" w:rsidP="0005334B">
            <w:pPr>
              <w:pStyle w:val="TableText"/>
              <w:keepNext/>
              <w:keepLines/>
              <w:spacing w:line="256" w:lineRule="auto"/>
              <w:rPr>
                <w:b/>
                <w:bCs/>
              </w:rPr>
            </w:pPr>
          </w:p>
        </w:tc>
        <w:tc>
          <w:tcPr>
            <w:tcW w:w="4788" w:type="dxa"/>
          </w:tcPr>
          <w:p w14:paraId="2158C2C0" w14:textId="77777777" w:rsidR="00FB2B36" w:rsidRPr="006A6209" w:rsidRDefault="00FB2B36" w:rsidP="0005334B">
            <w:pPr>
              <w:pStyle w:val="TableText"/>
              <w:keepNext/>
              <w:keepLines/>
              <w:spacing w:line="256" w:lineRule="auto"/>
              <w:rPr>
                <w:b/>
                <w:bCs/>
              </w:rPr>
            </w:pPr>
            <w:r w:rsidRPr="006A6209">
              <w:rPr>
                <w:b/>
                <w:bCs/>
              </w:rPr>
              <w:t>SDES</w:t>
            </w:r>
          </w:p>
        </w:tc>
      </w:tr>
      <w:tr w:rsidR="00FB2B36" w:rsidRPr="006A6209" w14:paraId="39E0157C" w14:textId="77777777" w:rsidTr="00B135F5">
        <w:tc>
          <w:tcPr>
            <w:tcW w:w="4788" w:type="dxa"/>
            <w:shd w:val="clear" w:color="auto" w:fill="BFBFBF" w:themeFill="background1" w:themeFillShade="BF"/>
          </w:tcPr>
          <w:p w14:paraId="1673D952" w14:textId="77777777" w:rsidR="00FB2B36" w:rsidRPr="006A6209" w:rsidRDefault="00FB2B36" w:rsidP="0005334B">
            <w:pPr>
              <w:pStyle w:val="TableText"/>
              <w:keepNext/>
              <w:keepLines/>
              <w:spacing w:line="256" w:lineRule="auto"/>
              <w:rPr>
                <w:b/>
                <w:bCs/>
              </w:rPr>
            </w:pPr>
          </w:p>
        </w:tc>
        <w:tc>
          <w:tcPr>
            <w:tcW w:w="4788" w:type="dxa"/>
          </w:tcPr>
          <w:p w14:paraId="7564DF86" w14:textId="77777777" w:rsidR="00FB2B36" w:rsidRPr="006A6209" w:rsidRDefault="00FB2B36" w:rsidP="0005334B">
            <w:pPr>
              <w:pStyle w:val="TableText"/>
              <w:keepNext/>
              <w:keepLines/>
              <w:spacing w:line="256" w:lineRule="auto"/>
              <w:rPr>
                <w:b/>
                <w:bCs/>
              </w:rPr>
            </w:pPr>
            <w:r w:rsidRPr="006A6209">
              <w:rPr>
                <w:b/>
                <w:bCs/>
              </w:rPr>
              <w:t>SDESBLKANDMOVE</w:t>
            </w:r>
          </w:p>
        </w:tc>
      </w:tr>
      <w:tr w:rsidR="00FB2B36" w:rsidRPr="006A6209" w14:paraId="5638A66A" w14:textId="77777777" w:rsidTr="00B135F5">
        <w:tc>
          <w:tcPr>
            <w:tcW w:w="4788" w:type="dxa"/>
            <w:shd w:val="clear" w:color="auto" w:fill="BFBFBF" w:themeFill="background1" w:themeFillShade="BF"/>
          </w:tcPr>
          <w:p w14:paraId="64A50EFC" w14:textId="77777777" w:rsidR="00FB2B36" w:rsidRPr="006A6209" w:rsidRDefault="00FB2B36" w:rsidP="0005334B">
            <w:pPr>
              <w:pStyle w:val="TableText"/>
              <w:keepNext/>
              <w:keepLines/>
              <w:spacing w:line="256" w:lineRule="auto"/>
              <w:rPr>
                <w:b/>
                <w:bCs/>
              </w:rPr>
            </w:pPr>
          </w:p>
        </w:tc>
        <w:tc>
          <w:tcPr>
            <w:tcW w:w="4788" w:type="dxa"/>
          </w:tcPr>
          <w:p w14:paraId="2B3CCAB1" w14:textId="77777777" w:rsidR="00FB2B36" w:rsidRPr="006A6209" w:rsidRDefault="00FB2B36" w:rsidP="0005334B">
            <w:pPr>
              <w:pStyle w:val="TableText"/>
              <w:keepNext/>
              <w:keepLines/>
              <w:spacing w:line="256" w:lineRule="auto"/>
              <w:rPr>
                <w:b/>
                <w:bCs/>
              </w:rPr>
            </w:pPr>
            <w:r w:rsidRPr="006A6209">
              <w:rPr>
                <w:b/>
                <w:bCs/>
              </w:rPr>
              <w:t>SDESBLKANDMOVE1</w:t>
            </w:r>
          </w:p>
        </w:tc>
      </w:tr>
      <w:tr w:rsidR="00FB2B36" w:rsidRPr="006A6209" w14:paraId="4C553B47" w14:textId="77777777" w:rsidTr="00B135F5">
        <w:tc>
          <w:tcPr>
            <w:tcW w:w="4788" w:type="dxa"/>
            <w:shd w:val="clear" w:color="auto" w:fill="BFBFBF" w:themeFill="background1" w:themeFillShade="BF"/>
          </w:tcPr>
          <w:p w14:paraId="56552099" w14:textId="77777777" w:rsidR="00FB2B36" w:rsidRPr="006A6209" w:rsidRDefault="00FB2B36" w:rsidP="0005334B">
            <w:pPr>
              <w:pStyle w:val="TableText"/>
              <w:keepNext/>
              <w:keepLines/>
              <w:spacing w:line="256" w:lineRule="auto"/>
              <w:rPr>
                <w:b/>
                <w:bCs/>
              </w:rPr>
            </w:pPr>
          </w:p>
        </w:tc>
        <w:tc>
          <w:tcPr>
            <w:tcW w:w="4788" w:type="dxa"/>
          </w:tcPr>
          <w:p w14:paraId="1AD08399" w14:textId="77777777" w:rsidR="00FB2B36" w:rsidRPr="006A6209" w:rsidRDefault="00FB2B36" w:rsidP="0005334B">
            <w:pPr>
              <w:pStyle w:val="TableText"/>
              <w:keepNext/>
              <w:keepLines/>
              <w:spacing w:line="256" w:lineRule="auto"/>
              <w:rPr>
                <w:b/>
                <w:bCs/>
              </w:rPr>
            </w:pPr>
            <w:r w:rsidRPr="006A6209">
              <w:rPr>
                <w:b/>
                <w:bCs/>
              </w:rPr>
              <w:t>SDESCANCELAPPT</w:t>
            </w:r>
          </w:p>
        </w:tc>
      </w:tr>
      <w:tr w:rsidR="00FB2B36" w:rsidRPr="006A6209" w14:paraId="5DD1849C" w14:textId="77777777" w:rsidTr="00B135F5">
        <w:tc>
          <w:tcPr>
            <w:tcW w:w="4788" w:type="dxa"/>
            <w:shd w:val="clear" w:color="auto" w:fill="BFBFBF" w:themeFill="background1" w:themeFillShade="BF"/>
          </w:tcPr>
          <w:p w14:paraId="7CD0038F" w14:textId="77777777" w:rsidR="00FB2B36" w:rsidRPr="006A6209" w:rsidRDefault="00FB2B36" w:rsidP="0005334B">
            <w:pPr>
              <w:pStyle w:val="TableText"/>
              <w:keepNext/>
              <w:keepLines/>
              <w:spacing w:line="256" w:lineRule="auto"/>
              <w:rPr>
                <w:b/>
                <w:bCs/>
              </w:rPr>
            </w:pPr>
          </w:p>
        </w:tc>
        <w:tc>
          <w:tcPr>
            <w:tcW w:w="4788" w:type="dxa"/>
          </w:tcPr>
          <w:p w14:paraId="53256CF3" w14:textId="77777777" w:rsidR="00FB2B36" w:rsidRPr="006A6209" w:rsidRDefault="00FB2B36" w:rsidP="0005334B">
            <w:pPr>
              <w:pStyle w:val="TableText"/>
              <w:keepNext/>
              <w:keepLines/>
              <w:spacing w:line="256" w:lineRule="auto"/>
              <w:rPr>
                <w:b/>
                <w:bCs/>
              </w:rPr>
            </w:pPr>
            <w:r w:rsidRPr="006A6209">
              <w:rPr>
                <w:b/>
                <w:bCs/>
              </w:rPr>
              <w:t>SDESGETREGA</w:t>
            </w:r>
          </w:p>
        </w:tc>
      </w:tr>
      <w:tr w:rsidR="00FB2B36" w:rsidRPr="006A6209" w14:paraId="1DF8F85B" w14:textId="77777777" w:rsidTr="00B135F5">
        <w:tc>
          <w:tcPr>
            <w:tcW w:w="4788" w:type="dxa"/>
            <w:shd w:val="clear" w:color="auto" w:fill="BFBFBF" w:themeFill="background1" w:themeFillShade="BF"/>
          </w:tcPr>
          <w:p w14:paraId="49D948CF" w14:textId="77777777" w:rsidR="00FB2B36" w:rsidRPr="006A6209" w:rsidRDefault="00FB2B36" w:rsidP="0005334B">
            <w:pPr>
              <w:pStyle w:val="TableText"/>
              <w:keepNext/>
              <w:keepLines/>
              <w:spacing w:line="256" w:lineRule="auto"/>
              <w:rPr>
                <w:b/>
                <w:bCs/>
              </w:rPr>
            </w:pPr>
          </w:p>
        </w:tc>
        <w:tc>
          <w:tcPr>
            <w:tcW w:w="4788" w:type="dxa"/>
          </w:tcPr>
          <w:p w14:paraId="2FCB1BDF" w14:textId="77777777" w:rsidR="00FB2B36" w:rsidRPr="006A6209" w:rsidRDefault="00FB2B36" w:rsidP="0005334B">
            <w:pPr>
              <w:pStyle w:val="TableText"/>
              <w:keepNext/>
              <w:keepLines/>
              <w:spacing w:line="256" w:lineRule="auto"/>
              <w:rPr>
                <w:b/>
                <w:bCs/>
              </w:rPr>
            </w:pPr>
            <w:r w:rsidRPr="006A6209">
              <w:rPr>
                <w:b/>
                <w:bCs/>
              </w:rPr>
              <w:t>SDESPATRPC</w:t>
            </w:r>
          </w:p>
        </w:tc>
      </w:tr>
      <w:bookmarkEnd w:id="475"/>
    </w:tbl>
    <w:p w14:paraId="735C7354" w14:textId="77777777" w:rsidR="00FB2B36" w:rsidRPr="006A6209" w:rsidRDefault="00FB2B36" w:rsidP="00FB2B36"/>
    <w:p w14:paraId="64971737" w14:textId="77777777" w:rsidR="00A4626B" w:rsidRPr="006A6209" w:rsidRDefault="00A4626B" w:rsidP="002037F1">
      <w:pPr>
        <w:pStyle w:val="Heading3"/>
      </w:pPr>
      <w:bookmarkStart w:id="476" w:name="_Ref95464702"/>
      <w:bookmarkStart w:id="477" w:name="_Toc164850118"/>
      <w:r w:rsidRPr="006A6209">
        <w:t>Patch DG*5.3*1067 Routines</w:t>
      </w:r>
      <w:bookmarkEnd w:id="470"/>
      <w:bookmarkEnd w:id="476"/>
      <w:bookmarkEnd w:id="477"/>
    </w:p>
    <w:p w14:paraId="24527E1D" w14:textId="5B8D2C0E" w:rsidR="00861BE7" w:rsidRPr="006A6209" w:rsidRDefault="00861BE7" w:rsidP="00861BE7">
      <w:pPr>
        <w:pStyle w:val="NoSpacing"/>
        <w:rPr>
          <w:color w:val="000000" w:themeColor="text1"/>
        </w:rPr>
      </w:pPr>
      <w:r w:rsidRPr="006A6209">
        <w:rPr>
          <w:color w:val="000000" w:themeColor="text1"/>
        </w:rPr>
        <w:t>Patch DG*5.3*1067 modifies ICR #10061 for the Callable Entry Point OAD^VADPT. The new RELATIONSHIP TYPE is added to the output array in the tenth node</w:t>
      </w:r>
      <w:r w:rsidR="004170EE" w:rsidRPr="006A6209">
        <w:rPr>
          <w:color w:val="000000" w:themeColor="text1"/>
        </w:rPr>
        <w:t xml:space="preserve"> (</w:t>
      </w:r>
      <w:r w:rsidRPr="006A6209">
        <w:rPr>
          <w:color w:val="000000" w:themeColor="text1"/>
        </w:rPr>
        <w:t>e.g.</w:t>
      </w:r>
      <w:r w:rsidR="004170EE" w:rsidRPr="006A6209">
        <w:rPr>
          <w:color w:val="000000" w:themeColor="text1"/>
        </w:rPr>
        <w:t>,</w:t>
      </w:r>
      <w:r w:rsidRPr="006A6209">
        <w:rPr>
          <w:color w:val="000000" w:themeColor="text1"/>
        </w:rPr>
        <w:t xml:space="preserve"> VAOA(10)="HUSBAND"</w:t>
      </w:r>
      <w:r w:rsidR="004170EE" w:rsidRPr="006A6209">
        <w:rPr>
          <w:color w:val="000000" w:themeColor="text1"/>
        </w:rPr>
        <w:t>)</w:t>
      </w:r>
      <w:r w:rsidRPr="006A6209">
        <w:rPr>
          <w:color w:val="000000" w:themeColor="text1"/>
        </w:rPr>
        <w:t>, replacing the RELATIONSHIP TO PATIENT. The RELATIONSHIP TO PATIENT is moved to the new 12</w:t>
      </w:r>
      <w:r w:rsidRPr="006A6209">
        <w:rPr>
          <w:color w:val="000000" w:themeColor="text1"/>
          <w:vertAlign w:val="superscript"/>
        </w:rPr>
        <w:t>th</w:t>
      </w:r>
      <w:r w:rsidRPr="006A6209">
        <w:rPr>
          <w:color w:val="000000" w:themeColor="text1"/>
        </w:rPr>
        <w:t xml:space="preserve"> node of the output array </w:t>
      </w:r>
      <w:r w:rsidR="004170EE" w:rsidRPr="006A6209">
        <w:rPr>
          <w:color w:val="000000" w:themeColor="text1"/>
        </w:rPr>
        <w:t>(</w:t>
      </w:r>
      <w:r w:rsidRPr="006A6209">
        <w:rPr>
          <w:color w:val="000000" w:themeColor="text1"/>
        </w:rPr>
        <w:t>e.g.</w:t>
      </w:r>
      <w:r w:rsidR="004170EE" w:rsidRPr="006A6209">
        <w:rPr>
          <w:color w:val="000000" w:themeColor="text1"/>
        </w:rPr>
        <w:t>,</w:t>
      </w:r>
      <w:r w:rsidRPr="006A6209">
        <w:rPr>
          <w:color w:val="000000" w:themeColor="text1"/>
        </w:rPr>
        <w:t xml:space="preserve"> VAOA(12)="Ex-husband"</w:t>
      </w:r>
      <w:r w:rsidR="004170EE" w:rsidRPr="006A6209">
        <w:rPr>
          <w:color w:val="000000" w:themeColor="text1"/>
        </w:rPr>
        <w:t>)</w:t>
      </w:r>
      <w:r w:rsidRPr="006A6209">
        <w:rPr>
          <w:color w:val="000000" w:themeColor="text1"/>
        </w:rPr>
        <w:t>.</w:t>
      </w:r>
    </w:p>
    <w:p w14:paraId="0BBCD250" w14:textId="77777777" w:rsidR="00861BE7" w:rsidRPr="006A6209" w:rsidRDefault="00861BE7" w:rsidP="00861BE7">
      <w:pPr>
        <w:pStyle w:val="NoSpacing"/>
      </w:pPr>
      <w:r w:rsidRPr="006A6209">
        <w:rPr>
          <w:color w:val="000000" w:themeColor="text1"/>
        </w:rPr>
        <w:t xml:space="preserve"> </w:t>
      </w:r>
    </w:p>
    <w:p w14:paraId="65DD0E3E" w14:textId="77777777" w:rsidR="00861BE7" w:rsidRPr="006A6209" w:rsidRDefault="00861BE7" w:rsidP="00861BE7">
      <w:pPr>
        <w:pStyle w:val="NoSpacing"/>
      </w:pPr>
      <w:r w:rsidRPr="006A6209">
        <w:t>DG*5.3*1067 adds five new fields to the PATIENT file (#2). These fields will contain pointers to the new PATIENT CONTACT RELATION file (#12.11):</w:t>
      </w:r>
    </w:p>
    <w:p w14:paraId="6C784FCA" w14:textId="77777777" w:rsidR="00861BE7" w:rsidRPr="006A6209" w:rsidRDefault="00861BE7" w:rsidP="007E6F03">
      <w:pPr>
        <w:pStyle w:val="NoSpacing"/>
        <w:numPr>
          <w:ilvl w:val="0"/>
          <w:numId w:val="39"/>
        </w:numPr>
      </w:pPr>
      <w:r w:rsidRPr="006A6209">
        <w:t>K-RELATIONSHIP TYPE (#.224)</w:t>
      </w:r>
    </w:p>
    <w:p w14:paraId="5E99EE78" w14:textId="77777777" w:rsidR="00861BE7" w:rsidRPr="006A6209" w:rsidRDefault="00861BE7" w:rsidP="007E6F03">
      <w:pPr>
        <w:pStyle w:val="NoSpacing"/>
        <w:numPr>
          <w:ilvl w:val="0"/>
          <w:numId w:val="39"/>
        </w:numPr>
      </w:pPr>
      <w:r w:rsidRPr="006A6209">
        <w:t>K2-RELATIONSHIP TYPE (#.2104)</w:t>
      </w:r>
    </w:p>
    <w:p w14:paraId="525E559F" w14:textId="77777777" w:rsidR="00861BE7" w:rsidRPr="006A6209" w:rsidRDefault="00861BE7" w:rsidP="007E6F03">
      <w:pPr>
        <w:pStyle w:val="NoSpacing"/>
        <w:numPr>
          <w:ilvl w:val="0"/>
          <w:numId w:val="39"/>
        </w:numPr>
      </w:pPr>
      <w:r w:rsidRPr="006A6209">
        <w:t>E-RELATIONSHIP TYPE (#.3309)</w:t>
      </w:r>
    </w:p>
    <w:p w14:paraId="0807A169" w14:textId="77777777" w:rsidR="00861BE7" w:rsidRPr="006A6209" w:rsidRDefault="00861BE7" w:rsidP="007E6F03">
      <w:pPr>
        <w:pStyle w:val="NoSpacing"/>
        <w:numPr>
          <w:ilvl w:val="0"/>
          <w:numId w:val="39"/>
        </w:numPr>
      </w:pPr>
      <w:r w:rsidRPr="006A6209">
        <w:t>E2-RELATIONSHIP TYPE (#.331015)</w:t>
      </w:r>
    </w:p>
    <w:p w14:paraId="27C7FB28" w14:textId="77777777" w:rsidR="00861BE7" w:rsidRPr="006A6209" w:rsidRDefault="00861BE7" w:rsidP="007E6F03">
      <w:pPr>
        <w:pStyle w:val="NoSpacing"/>
        <w:numPr>
          <w:ilvl w:val="0"/>
          <w:numId w:val="39"/>
        </w:numPr>
      </w:pPr>
      <w:r w:rsidRPr="006A6209">
        <w:t>D-RELATIONSHIP TYPE (#.34015)</w:t>
      </w:r>
    </w:p>
    <w:p w14:paraId="3DFB0858" w14:textId="77777777" w:rsidR="00861BE7" w:rsidRPr="006A6209" w:rsidRDefault="00861BE7" w:rsidP="00861BE7">
      <w:pPr>
        <w:pStyle w:val="NoSpacing"/>
      </w:pPr>
    </w:p>
    <w:p w14:paraId="627BF780" w14:textId="77777777" w:rsidR="00861BE7" w:rsidRPr="006A6209" w:rsidRDefault="00861BE7" w:rsidP="00861BE7">
      <w:pPr>
        <w:pStyle w:val="BodyText"/>
        <w:keepNext/>
        <w:keepLines/>
      </w:pPr>
      <w:r w:rsidRPr="006A6209">
        <w:t xml:space="preserve">Patch DG*5.3*1067 includes updates adding the new Relation Type and Relation Note prompts to the </w:t>
      </w:r>
      <w:r w:rsidRPr="006A6209">
        <w:rPr>
          <w:b/>
          <w:bCs/>
        </w:rPr>
        <w:t>EMERGENCY CONTACT DATA, SCREEN &lt;3&gt;</w:t>
      </w:r>
      <w:r w:rsidRPr="006A6209">
        <w:t xml:space="preserve"> screen.</w:t>
      </w:r>
    </w:p>
    <w:p w14:paraId="48D2DA0B" w14:textId="77777777" w:rsidR="00861BE7" w:rsidRPr="006A6209" w:rsidRDefault="00861BE7" w:rsidP="00861BE7">
      <w:pPr>
        <w:pStyle w:val="NoSpacing"/>
      </w:pPr>
    </w:p>
    <w:p w14:paraId="5C03AB17" w14:textId="77777777" w:rsidR="00861BE7" w:rsidRPr="006A6209" w:rsidRDefault="00861BE7" w:rsidP="00861BE7">
      <w:pPr>
        <w:pStyle w:val="NoSpacing"/>
      </w:pPr>
      <w:r w:rsidRPr="006A6209">
        <w:t>The following modified routines are exported by patch DG*5.3*1067:</w:t>
      </w:r>
    </w:p>
    <w:p w14:paraId="13C77C0E" w14:textId="77777777" w:rsidR="00861BE7" w:rsidRPr="006A6209" w:rsidRDefault="00861BE7" w:rsidP="00861BE7">
      <w:pPr>
        <w:pStyle w:val="NoSpacing"/>
      </w:pPr>
    </w:p>
    <w:p w14:paraId="66EEF1BC" w14:textId="3E8835C4" w:rsidR="00861BE7" w:rsidRPr="006A6209" w:rsidRDefault="00861BE7" w:rsidP="007E6F03">
      <w:pPr>
        <w:pStyle w:val="ListParagraph"/>
        <w:numPr>
          <w:ilvl w:val="0"/>
          <w:numId w:val="41"/>
        </w:numPr>
        <w:spacing w:before="0" w:after="0"/>
        <w:ind w:right="90"/>
        <w:contextualSpacing/>
        <w:rPr>
          <w:b/>
          <w:bCs/>
        </w:rPr>
      </w:pPr>
      <w:r w:rsidRPr="006A6209">
        <w:t>DG531067P – Post install routine for VHAP renames, modify Parameter Definitions</w:t>
      </w:r>
    </w:p>
    <w:p w14:paraId="77BCB287" w14:textId="55F22131" w:rsidR="00861BE7" w:rsidRPr="006A6209" w:rsidRDefault="00861BE7" w:rsidP="007E6F03">
      <w:pPr>
        <w:pStyle w:val="ListParagraph"/>
        <w:numPr>
          <w:ilvl w:val="0"/>
          <w:numId w:val="41"/>
        </w:numPr>
        <w:spacing w:before="0" w:after="0"/>
        <w:ind w:right="90"/>
        <w:contextualSpacing/>
        <w:rPr>
          <w:b/>
          <w:bCs/>
        </w:rPr>
      </w:pPr>
      <w:r w:rsidRPr="006A6209">
        <w:t>DGDDC – Insure new N</w:t>
      </w:r>
      <w:r w:rsidR="003C4616" w:rsidRPr="006A6209">
        <w:t xml:space="preserve">ext of Kin </w:t>
      </w:r>
      <w:r w:rsidRPr="006A6209">
        <w:t>fields are cleaned up when the contact is deleted</w:t>
      </w:r>
    </w:p>
    <w:p w14:paraId="1D19E134" w14:textId="77777777" w:rsidR="00861BE7" w:rsidRPr="006A6209" w:rsidRDefault="00861BE7" w:rsidP="007E6F03">
      <w:pPr>
        <w:pStyle w:val="ListParagraph"/>
        <w:numPr>
          <w:ilvl w:val="0"/>
          <w:numId w:val="41"/>
        </w:numPr>
        <w:spacing w:before="0" w:after="0"/>
        <w:ind w:right="90"/>
        <w:contextualSpacing/>
        <w:rPr>
          <w:b/>
          <w:bCs/>
        </w:rPr>
      </w:pPr>
      <w:r w:rsidRPr="006A6209">
        <w:t>DGDDDTTM – Trigger Date/Time Cross References</w:t>
      </w:r>
    </w:p>
    <w:p w14:paraId="04E13A9F" w14:textId="4861C58C" w:rsidR="00861BE7" w:rsidRPr="006A6209" w:rsidRDefault="00861BE7" w:rsidP="007E6F03">
      <w:pPr>
        <w:pStyle w:val="ListParagraph"/>
        <w:numPr>
          <w:ilvl w:val="0"/>
          <w:numId w:val="41"/>
        </w:numPr>
        <w:spacing w:before="0" w:after="0"/>
        <w:ind w:right="90"/>
        <w:contextualSpacing/>
        <w:rPr>
          <w:b/>
          <w:bCs/>
        </w:rPr>
      </w:pPr>
      <w:r w:rsidRPr="006A6209">
        <w:t>DGREG – Logic added to handle new Registration Only Reasons</w:t>
      </w:r>
    </w:p>
    <w:p w14:paraId="4F92981D" w14:textId="77777777" w:rsidR="00861BE7" w:rsidRPr="006A6209" w:rsidRDefault="00861BE7" w:rsidP="007E6F03">
      <w:pPr>
        <w:pStyle w:val="ListParagraph"/>
        <w:numPr>
          <w:ilvl w:val="0"/>
          <w:numId w:val="41"/>
        </w:numPr>
        <w:spacing w:before="0" w:after="0"/>
        <w:ind w:right="90"/>
        <w:contextualSpacing/>
        <w:rPr>
          <w:b/>
          <w:bCs/>
        </w:rPr>
      </w:pPr>
      <w:r w:rsidRPr="006A6209">
        <w:t>DGRP3 – Emergency Contact Data, Screen 3 modifications</w:t>
      </w:r>
    </w:p>
    <w:p w14:paraId="45E26CC6" w14:textId="77777777" w:rsidR="00861BE7" w:rsidRPr="006A6209" w:rsidRDefault="00861BE7" w:rsidP="007E6F03">
      <w:pPr>
        <w:pStyle w:val="ListParagraph"/>
        <w:numPr>
          <w:ilvl w:val="0"/>
          <w:numId w:val="41"/>
        </w:numPr>
        <w:spacing w:before="0" w:after="0"/>
        <w:ind w:right="90"/>
        <w:contextualSpacing/>
        <w:rPr>
          <w:b/>
          <w:bCs/>
        </w:rPr>
      </w:pPr>
      <w:r w:rsidRPr="006A6209">
        <w:t>DGRPD1 – Update to the Patient Inquiry option</w:t>
      </w:r>
    </w:p>
    <w:p w14:paraId="1A73B269" w14:textId="77777777" w:rsidR="00861BE7" w:rsidRPr="006A6209" w:rsidRDefault="00861BE7" w:rsidP="007E6F03">
      <w:pPr>
        <w:pStyle w:val="ListParagraph"/>
        <w:numPr>
          <w:ilvl w:val="0"/>
          <w:numId w:val="41"/>
        </w:numPr>
        <w:spacing w:before="0" w:after="0"/>
        <w:ind w:right="90"/>
        <w:contextualSpacing/>
        <w:rPr>
          <w:b/>
          <w:bCs/>
        </w:rPr>
      </w:pPr>
      <w:r w:rsidRPr="006A6209">
        <w:t>DGRPE – Updated to handle Emergency Contact Data, Screen 3 processing</w:t>
      </w:r>
    </w:p>
    <w:p w14:paraId="63902EC0" w14:textId="77777777" w:rsidR="00861BE7" w:rsidRPr="006A6209" w:rsidRDefault="00861BE7" w:rsidP="007E6F03">
      <w:pPr>
        <w:pStyle w:val="ListParagraph"/>
        <w:numPr>
          <w:ilvl w:val="0"/>
          <w:numId w:val="41"/>
        </w:numPr>
        <w:spacing w:before="0" w:after="0"/>
        <w:ind w:right="90"/>
        <w:contextualSpacing/>
        <w:rPr>
          <w:b/>
          <w:bCs/>
        </w:rPr>
      </w:pPr>
      <w:r w:rsidRPr="006A6209">
        <w:t>DGRRPSKN – Modifications for the Remote Procedure Call (RPC) Patient Services Contact Information</w:t>
      </w:r>
    </w:p>
    <w:p w14:paraId="2D5E55F7" w14:textId="77777777" w:rsidR="00861BE7" w:rsidRPr="006A6209" w:rsidRDefault="00861BE7" w:rsidP="007E6F03">
      <w:pPr>
        <w:pStyle w:val="ListParagraph"/>
        <w:numPr>
          <w:ilvl w:val="0"/>
          <w:numId w:val="41"/>
        </w:numPr>
        <w:spacing w:before="0" w:after="0"/>
        <w:ind w:right="90"/>
        <w:contextualSpacing/>
        <w:rPr>
          <w:b/>
          <w:bCs/>
        </w:rPr>
      </w:pPr>
      <w:r w:rsidRPr="006A6209">
        <w:t>VADPT1 – Additional fields added to VADPT API</w:t>
      </w:r>
    </w:p>
    <w:p w14:paraId="1714B2E2" w14:textId="2702283F" w:rsidR="00861BE7" w:rsidRPr="006A6209" w:rsidRDefault="00861BE7" w:rsidP="007E6F03">
      <w:pPr>
        <w:pStyle w:val="ListParagraph"/>
        <w:numPr>
          <w:ilvl w:val="0"/>
          <w:numId w:val="41"/>
        </w:numPr>
        <w:spacing w:before="0" w:after="0"/>
        <w:ind w:right="90"/>
        <w:contextualSpacing/>
        <w:rPr>
          <w:b/>
          <w:bCs/>
        </w:rPr>
      </w:pPr>
      <w:r w:rsidRPr="006A6209">
        <w:t>VAFHLZCT – Add Relationship Types to the ZCT segment</w:t>
      </w:r>
    </w:p>
    <w:p w14:paraId="7DF04527" w14:textId="0599E6C0" w:rsidR="00C27AA9" w:rsidRPr="006A6209" w:rsidRDefault="00C27AA9">
      <w:pPr>
        <w:spacing w:before="0" w:after="160" w:line="259" w:lineRule="auto"/>
      </w:pPr>
    </w:p>
    <w:p w14:paraId="7C3617B5" w14:textId="1587EDB4" w:rsidR="00C27AA9" w:rsidRPr="006A6209" w:rsidRDefault="00F54C43" w:rsidP="00F54C43">
      <w:pPr>
        <w:spacing w:before="0" w:after="160" w:line="259" w:lineRule="auto"/>
      </w:pPr>
      <w:r w:rsidRPr="006A6209">
        <w:t>Patch IVM*2.0*204, included in the Host File for this build, contains a pre-install routine, PRE^IVM20204P, which deletes entries from the IVM DEMOGRAPHIC UPLOAD FIELDS file (#301.92) for the Next of Kin processing</w:t>
      </w:r>
      <w:r w:rsidR="0068673E" w:rsidRPr="006A6209">
        <w:t>.</w:t>
      </w:r>
    </w:p>
    <w:p w14:paraId="4F2C4B82" w14:textId="504BC100" w:rsidR="00B135F5" w:rsidRPr="006A6209" w:rsidRDefault="00B135F5">
      <w:pPr>
        <w:spacing w:before="0" w:after="160" w:line="259" w:lineRule="auto"/>
      </w:pPr>
      <w:r w:rsidRPr="006A6209">
        <w:br w:type="page"/>
      </w:r>
    </w:p>
    <w:p w14:paraId="00E580C3" w14:textId="52FC7467" w:rsidR="00441925" w:rsidRPr="006A6209" w:rsidRDefault="00441925" w:rsidP="002037F1">
      <w:pPr>
        <w:pStyle w:val="Heading3"/>
        <w:rPr>
          <w:lang w:eastAsia="en-US"/>
        </w:rPr>
      </w:pPr>
      <w:bookmarkStart w:id="478" w:name="_Ref96089569"/>
      <w:bookmarkStart w:id="479" w:name="_Toc164850119"/>
      <w:r w:rsidRPr="006A6209">
        <w:rPr>
          <w:rFonts w:hint="eastAsia"/>
          <w:lang w:eastAsia="en-US"/>
        </w:rPr>
        <w:t xml:space="preserve">Patch </w:t>
      </w:r>
      <w:r w:rsidRPr="006A6209">
        <w:rPr>
          <w:lang w:eastAsia="en-US"/>
        </w:rPr>
        <w:t>SD*5.3*805</w:t>
      </w:r>
      <w:r w:rsidRPr="006A6209">
        <w:rPr>
          <w:rFonts w:hint="eastAsia"/>
          <w:lang w:eastAsia="en-US"/>
        </w:rPr>
        <w:t xml:space="preserve"> Routines</w:t>
      </w:r>
      <w:bookmarkEnd w:id="478"/>
      <w:bookmarkEnd w:id="479"/>
      <w:r w:rsidRPr="006A6209">
        <w:rPr>
          <w:lang w:eastAsia="en-US"/>
        </w:rPr>
        <w:t xml:space="preserve"> </w:t>
      </w:r>
    </w:p>
    <w:p w14:paraId="75C2FE06" w14:textId="77777777" w:rsidR="00BF5026" w:rsidRPr="006A6209" w:rsidRDefault="00BF5026" w:rsidP="00BF5026">
      <w:pPr>
        <w:spacing w:before="0" w:after="0"/>
      </w:pPr>
      <w:r w:rsidRPr="006A6209">
        <w:t>VistA Scheduling (VS) Graphical User Interface (GUI) Release 1.7.19.1 and SD*5.3*805 includes several defect corrections and enhancements including an update to the VS GUI Help section on the Tasks tab, an update to the Pending Appointment Letter and the Reports Tab in order to be 508 compliant, a series of new Create, Read, Update or Delete (CRUD) Remote Procedure Calls (RPC) to maintain appointments in the HOSPITAL LOCATION (#44) file, an update to the VS GUI to allow users to modify the Patient Indicated Date (PID) when rescheduling an appointment that was cancelled by patient or no-showed, and an update to all the SDES name spaced RPCs to accept the optional Enterprise Appointment Services (EAS) number.</w:t>
      </w:r>
    </w:p>
    <w:p w14:paraId="54983346" w14:textId="77777777" w:rsidR="00BF5026" w:rsidRPr="006A6209" w:rsidRDefault="00BF5026" w:rsidP="00BF5026">
      <w:pPr>
        <w:spacing w:before="0" w:after="0"/>
      </w:pPr>
      <w:r w:rsidRPr="006A6209">
        <w:t xml:space="preserve"> </w:t>
      </w:r>
    </w:p>
    <w:p w14:paraId="6DF3F173" w14:textId="77777777" w:rsidR="00BF5026" w:rsidRPr="006A6209" w:rsidRDefault="00BF5026" w:rsidP="00BF5026">
      <w:pPr>
        <w:spacing w:before="0" w:after="0"/>
      </w:pPr>
      <w:r w:rsidRPr="006A6209">
        <w:t>Additionally, the release includes an update to the SDES Get User Profile RPC to receive Security ID (SECID) instead of VA Person ID (VPID), and an update to the code to include a time zone utility and adjust a field name from FacilityCode to StationID to support future work on Video Visit Service (VVS) time zone conversion.</w:t>
      </w:r>
    </w:p>
    <w:p w14:paraId="4282ADA2" w14:textId="77777777" w:rsidR="00BF5026" w:rsidRPr="006A6209" w:rsidRDefault="00BF5026" w:rsidP="00BF5026">
      <w:pPr>
        <w:pStyle w:val="BodyText"/>
        <w:spacing w:before="0" w:after="0"/>
        <w:rPr>
          <w:color w:val="000000" w:themeColor="text1"/>
          <w:kern w:val="32"/>
        </w:rPr>
      </w:pPr>
    </w:p>
    <w:p w14:paraId="2A4BE636" w14:textId="77777777" w:rsidR="00BF5026" w:rsidRPr="006A6209" w:rsidRDefault="00BF5026" w:rsidP="00BF5026">
      <w:pPr>
        <w:pStyle w:val="BodyText"/>
        <w:spacing w:before="0" w:after="0"/>
        <w:rPr>
          <w:color w:val="000000" w:themeColor="text1"/>
          <w:kern w:val="32"/>
        </w:rPr>
      </w:pPr>
      <w:r w:rsidRPr="006A6209">
        <w:rPr>
          <w:color w:val="000000" w:themeColor="text1"/>
          <w:kern w:val="32"/>
        </w:rPr>
        <w:t>The patch adds the following File:</w:t>
      </w:r>
    </w:p>
    <w:p w14:paraId="07BA507A" w14:textId="77777777" w:rsidR="0005334B" w:rsidRPr="006A6209" w:rsidRDefault="0005334B" w:rsidP="0005334B">
      <w:pPr>
        <w:pStyle w:val="BodyText"/>
        <w:spacing w:before="0" w:after="0"/>
        <w:rPr>
          <w:color w:val="000000" w:themeColor="text1"/>
          <w:kern w:val="32"/>
        </w:rPr>
      </w:pPr>
      <w:r w:rsidRPr="006A6209">
        <w:t>SDEC CONSULT PID HISTORY FILE</w:t>
      </w:r>
    </w:p>
    <w:p w14:paraId="11AE111E" w14:textId="77777777" w:rsidR="0005334B" w:rsidRPr="006A6209" w:rsidRDefault="0005334B" w:rsidP="0005334B">
      <w:pPr>
        <w:pStyle w:val="BodyText"/>
        <w:spacing w:before="0" w:after="0"/>
        <w:rPr>
          <w:color w:val="000000" w:themeColor="text1"/>
          <w:kern w:val="32"/>
        </w:rPr>
      </w:pPr>
    </w:p>
    <w:p w14:paraId="5DD37999" w14:textId="30B8FDED" w:rsidR="0005334B" w:rsidRPr="006A6209" w:rsidRDefault="0005334B" w:rsidP="0005334B">
      <w:pPr>
        <w:pStyle w:val="Caption"/>
        <w:spacing w:before="0" w:after="0"/>
      </w:pPr>
      <w:bookmarkStart w:id="480" w:name="_Toc95831246"/>
      <w:bookmarkStart w:id="481" w:name="_Toc164849849"/>
      <w:r w:rsidRPr="006A6209">
        <w:t xml:space="preserve">Table </w:t>
      </w:r>
      <w:r w:rsidRPr="006A6209">
        <w:fldChar w:fldCharType="begin"/>
      </w:r>
      <w:r w:rsidRPr="006A6209">
        <w:instrText>SEQ Table \* ARABIC</w:instrText>
      </w:r>
      <w:r w:rsidRPr="006A6209">
        <w:fldChar w:fldCharType="separate"/>
      </w:r>
      <w:r w:rsidR="00127840">
        <w:rPr>
          <w:noProof/>
        </w:rPr>
        <w:t>42</w:t>
      </w:r>
      <w:r w:rsidRPr="006A6209">
        <w:fldChar w:fldCharType="end"/>
      </w:r>
      <w:r w:rsidRPr="006A6209">
        <w:t>: SDEC CONSULT PID HISTORY FILE</w:t>
      </w:r>
      <w:bookmarkEnd w:id="480"/>
      <w:bookmarkEnd w:id="481"/>
    </w:p>
    <w:tbl>
      <w:tblPr>
        <w:tblStyle w:val="TableGrid20"/>
        <w:tblW w:w="9861" w:type="dxa"/>
        <w:tblLayout w:type="fixed"/>
        <w:tblLook w:val="04A0" w:firstRow="1" w:lastRow="0" w:firstColumn="1" w:lastColumn="0" w:noHBand="0" w:noVBand="1"/>
      </w:tblPr>
      <w:tblGrid>
        <w:gridCol w:w="1298"/>
        <w:gridCol w:w="1042"/>
        <w:gridCol w:w="1733"/>
        <w:gridCol w:w="946"/>
        <w:gridCol w:w="946"/>
        <w:gridCol w:w="1032"/>
        <w:gridCol w:w="1635"/>
        <w:gridCol w:w="1229"/>
      </w:tblGrid>
      <w:tr w:rsidR="0005334B" w:rsidRPr="006A6209" w14:paraId="10839C85" w14:textId="77777777" w:rsidTr="0044447D">
        <w:trPr>
          <w:trHeight w:val="656"/>
          <w:tblHeader/>
        </w:trPr>
        <w:tc>
          <w:tcPr>
            <w:tcW w:w="1298" w:type="dxa"/>
            <w:shd w:val="clear" w:color="auto" w:fill="E7E6E6" w:themeFill="background2"/>
          </w:tcPr>
          <w:p w14:paraId="14ECCA49" w14:textId="77777777" w:rsidR="0005334B" w:rsidRPr="006A6209" w:rsidRDefault="0005334B" w:rsidP="0005334B">
            <w:pPr>
              <w:pStyle w:val="TableHeading"/>
            </w:pPr>
            <w:bookmarkStart w:id="482" w:name="_Hlk155331902"/>
            <w:r w:rsidRPr="006A6209">
              <w:t>File Number</w:t>
            </w:r>
          </w:p>
        </w:tc>
        <w:tc>
          <w:tcPr>
            <w:tcW w:w="1042" w:type="dxa"/>
            <w:shd w:val="clear" w:color="auto" w:fill="E7E6E6" w:themeFill="background2"/>
          </w:tcPr>
          <w:p w14:paraId="5B1914FB" w14:textId="77777777" w:rsidR="0005334B" w:rsidRPr="006A6209" w:rsidRDefault="0005334B" w:rsidP="0005334B">
            <w:pPr>
              <w:pStyle w:val="TableHeading"/>
            </w:pPr>
          </w:p>
        </w:tc>
        <w:tc>
          <w:tcPr>
            <w:tcW w:w="1733" w:type="dxa"/>
            <w:shd w:val="clear" w:color="auto" w:fill="E7E6E6" w:themeFill="background2"/>
          </w:tcPr>
          <w:p w14:paraId="6C46BF71" w14:textId="77777777" w:rsidR="0005334B" w:rsidRPr="006A6209" w:rsidRDefault="0005334B" w:rsidP="0005334B">
            <w:pPr>
              <w:pStyle w:val="TableHeading"/>
            </w:pPr>
            <w:r w:rsidRPr="006A6209">
              <w:t>GLOBAL</w:t>
            </w:r>
          </w:p>
        </w:tc>
        <w:tc>
          <w:tcPr>
            <w:tcW w:w="946" w:type="dxa"/>
            <w:shd w:val="clear" w:color="auto" w:fill="E7E6E6" w:themeFill="background2"/>
          </w:tcPr>
          <w:p w14:paraId="712B3F38" w14:textId="77777777" w:rsidR="0005334B" w:rsidRPr="006A6209" w:rsidRDefault="0005334B" w:rsidP="0005334B">
            <w:pPr>
              <w:pStyle w:val="TableHeading"/>
            </w:pPr>
            <w:r w:rsidRPr="006A6209">
              <w:t>READ</w:t>
            </w:r>
          </w:p>
        </w:tc>
        <w:tc>
          <w:tcPr>
            <w:tcW w:w="946" w:type="dxa"/>
            <w:shd w:val="clear" w:color="auto" w:fill="E7E6E6" w:themeFill="background2"/>
          </w:tcPr>
          <w:p w14:paraId="23253A36" w14:textId="77777777" w:rsidR="0005334B" w:rsidRPr="006A6209" w:rsidRDefault="0005334B" w:rsidP="0005334B">
            <w:pPr>
              <w:pStyle w:val="TableHeading"/>
            </w:pPr>
            <w:r w:rsidRPr="006A6209">
              <w:t>WRITE</w:t>
            </w:r>
          </w:p>
        </w:tc>
        <w:tc>
          <w:tcPr>
            <w:tcW w:w="1032" w:type="dxa"/>
            <w:shd w:val="clear" w:color="auto" w:fill="E7E6E6" w:themeFill="background2"/>
          </w:tcPr>
          <w:p w14:paraId="6636EEA0" w14:textId="77777777" w:rsidR="0005334B" w:rsidRPr="006A6209" w:rsidRDefault="0005334B" w:rsidP="0005334B">
            <w:pPr>
              <w:pStyle w:val="TableHeading"/>
            </w:pPr>
            <w:r w:rsidRPr="006A6209">
              <w:t>LAYGO</w:t>
            </w:r>
          </w:p>
        </w:tc>
        <w:tc>
          <w:tcPr>
            <w:tcW w:w="1635" w:type="dxa"/>
            <w:shd w:val="clear" w:color="auto" w:fill="E7E6E6" w:themeFill="background2"/>
          </w:tcPr>
          <w:p w14:paraId="646D5520" w14:textId="77777777" w:rsidR="0005334B" w:rsidRPr="006A6209" w:rsidRDefault="0005334B" w:rsidP="0005334B">
            <w:pPr>
              <w:pStyle w:val="TableHeading"/>
            </w:pPr>
            <w:r w:rsidRPr="006A6209">
              <w:t>DATA DICTIONARY</w:t>
            </w:r>
          </w:p>
        </w:tc>
        <w:tc>
          <w:tcPr>
            <w:tcW w:w="1229" w:type="dxa"/>
            <w:shd w:val="clear" w:color="auto" w:fill="E7E6E6" w:themeFill="background2"/>
          </w:tcPr>
          <w:p w14:paraId="5167A722" w14:textId="77777777" w:rsidR="0005334B" w:rsidRPr="006A6209" w:rsidRDefault="0005334B" w:rsidP="0005334B">
            <w:pPr>
              <w:pStyle w:val="TableHeading"/>
            </w:pPr>
            <w:r w:rsidRPr="006A6209">
              <w:t>DELETE</w:t>
            </w:r>
          </w:p>
        </w:tc>
      </w:tr>
      <w:tr w:rsidR="0005334B" w:rsidRPr="006A6209" w14:paraId="2FD7FD53" w14:textId="77777777" w:rsidTr="0044447D">
        <w:trPr>
          <w:trHeight w:val="390"/>
        </w:trPr>
        <w:tc>
          <w:tcPr>
            <w:tcW w:w="1298" w:type="dxa"/>
          </w:tcPr>
          <w:p w14:paraId="241853A3" w14:textId="77777777" w:rsidR="0005334B" w:rsidRPr="006A6209" w:rsidRDefault="0005334B" w:rsidP="0005334B">
            <w:pPr>
              <w:pStyle w:val="TableText"/>
            </w:pPr>
            <w:r w:rsidRPr="006A6209">
              <w:t>409.87</w:t>
            </w:r>
          </w:p>
        </w:tc>
        <w:tc>
          <w:tcPr>
            <w:tcW w:w="1042" w:type="dxa"/>
          </w:tcPr>
          <w:p w14:paraId="544D6C54" w14:textId="77777777" w:rsidR="0005334B" w:rsidRPr="006A6209" w:rsidRDefault="0005334B" w:rsidP="0005334B">
            <w:pPr>
              <w:pStyle w:val="TableText"/>
            </w:pPr>
          </w:p>
        </w:tc>
        <w:tc>
          <w:tcPr>
            <w:tcW w:w="1733" w:type="dxa"/>
          </w:tcPr>
          <w:p w14:paraId="3941C3BC" w14:textId="77777777" w:rsidR="0005334B" w:rsidRPr="006A6209" w:rsidRDefault="0005334B" w:rsidP="0005334B">
            <w:pPr>
              <w:pStyle w:val="TableText"/>
            </w:pPr>
            <w:r w:rsidRPr="006A6209">
              <w:t>^SDEC(409.87</w:t>
            </w:r>
          </w:p>
        </w:tc>
        <w:tc>
          <w:tcPr>
            <w:tcW w:w="946" w:type="dxa"/>
          </w:tcPr>
          <w:p w14:paraId="2AFEC862" w14:textId="77777777" w:rsidR="0005334B" w:rsidRPr="006A6209" w:rsidRDefault="0005334B" w:rsidP="0005334B">
            <w:pPr>
              <w:pStyle w:val="TableText"/>
            </w:pPr>
            <w:r w:rsidRPr="006A6209">
              <w:t>D</w:t>
            </w:r>
          </w:p>
        </w:tc>
        <w:tc>
          <w:tcPr>
            <w:tcW w:w="946" w:type="dxa"/>
          </w:tcPr>
          <w:p w14:paraId="0B5A1D37" w14:textId="77777777" w:rsidR="0005334B" w:rsidRPr="006A6209" w:rsidRDefault="0005334B" w:rsidP="0005334B">
            <w:pPr>
              <w:pStyle w:val="TableText"/>
            </w:pPr>
            <w:r w:rsidRPr="006A6209">
              <w:t>D</w:t>
            </w:r>
          </w:p>
        </w:tc>
        <w:tc>
          <w:tcPr>
            <w:tcW w:w="1032" w:type="dxa"/>
          </w:tcPr>
          <w:p w14:paraId="1B1F70A5" w14:textId="77777777" w:rsidR="0005334B" w:rsidRPr="006A6209" w:rsidRDefault="0005334B" w:rsidP="0005334B">
            <w:pPr>
              <w:pStyle w:val="TableText"/>
            </w:pPr>
            <w:r w:rsidRPr="006A6209">
              <w:t>D</w:t>
            </w:r>
          </w:p>
        </w:tc>
        <w:tc>
          <w:tcPr>
            <w:tcW w:w="1635" w:type="dxa"/>
          </w:tcPr>
          <w:p w14:paraId="20311D1F" w14:textId="77777777" w:rsidR="0005334B" w:rsidRPr="006A6209" w:rsidRDefault="0005334B" w:rsidP="0005334B">
            <w:pPr>
              <w:pStyle w:val="TableText"/>
            </w:pPr>
            <w:r w:rsidRPr="006A6209">
              <w:t>@</w:t>
            </w:r>
          </w:p>
        </w:tc>
        <w:tc>
          <w:tcPr>
            <w:tcW w:w="1229" w:type="dxa"/>
          </w:tcPr>
          <w:p w14:paraId="1736E410" w14:textId="77777777" w:rsidR="0005334B" w:rsidRPr="006A6209" w:rsidRDefault="0005334B" w:rsidP="0005334B">
            <w:pPr>
              <w:pStyle w:val="TableText"/>
            </w:pPr>
            <w:r w:rsidRPr="006A6209">
              <w:t>@</w:t>
            </w:r>
          </w:p>
        </w:tc>
      </w:tr>
      <w:bookmarkEnd w:id="482"/>
    </w:tbl>
    <w:p w14:paraId="46A7EE2C" w14:textId="77777777" w:rsidR="0005334B" w:rsidRPr="006A6209" w:rsidRDefault="0005334B" w:rsidP="0005334B">
      <w:pPr>
        <w:pStyle w:val="BodyText"/>
        <w:spacing w:before="0" w:after="0"/>
        <w:rPr>
          <w:color w:val="000000" w:themeColor="text1"/>
        </w:rPr>
      </w:pPr>
    </w:p>
    <w:p w14:paraId="26DEA70B" w14:textId="77777777" w:rsidR="00926EB1" w:rsidRPr="006A6209" w:rsidRDefault="00926EB1" w:rsidP="0005334B">
      <w:pPr>
        <w:pStyle w:val="BodyText"/>
        <w:spacing w:before="0" w:after="0"/>
        <w:rPr>
          <w:color w:val="000000" w:themeColor="text1"/>
        </w:rPr>
      </w:pPr>
    </w:p>
    <w:p w14:paraId="50985879" w14:textId="77777777" w:rsidR="00E56620" w:rsidRPr="006A6209" w:rsidRDefault="00E56620" w:rsidP="00E56620">
      <w:pPr>
        <w:pStyle w:val="BodyText"/>
        <w:spacing w:before="0" w:after="0"/>
        <w:rPr>
          <w:color w:val="000000" w:themeColor="text1"/>
        </w:rPr>
      </w:pPr>
      <w:r w:rsidRPr="006A6209">
        <w:rPr>
          <w:color w:val="000000" w:themeColor="text1"/>
        </w:rPr>
        <w:t>The patch adds the following RPCs:</w:t>
      </w:r>
    </w:p>
    <w:p w14:paraId="7F86F5AA" w14:textId="77777777" w:rsidR="00E56620" w:rsidRPr="006A6209" w:rsidRDefault="00E56620" w:rsidP="00E56620">
      <w:pPr>
        <w:pStyle w:val="BodyText"/>
        <w:spacing w:before="0" w:after="0"/>
        <w:rPr>
          <w:color w:val="000000" w:themeColor="text1"/>
          <w:kern w:val="32"/>
        </w:rPr>
      </w:pPr>
      <w:r w:rsidRPr="006A6209">
        <w:rPr>
          <w:color w:val="000000" w:themeColor="text1"/>
          <w:kern w:val="32"/>
        </w:rPr>
        <w:t xml:space="preserve"> SDES CANCEL APPT #44</w:t>
      </w:r>
    </w:p>
    <w:p w14:paraId="778B878C" w14:textId="77777777" w:rsidR="00E56620" w:rsidRPr="006A6209" w:rsidRDefault="00E56620" w:rsidP="00E56620">
      <w:pPr>
        <w:pStyle w:val="BodyText"/>
        <w:spacing w:before="0" w:after="0"/>
        <w:rPr>
          <w:color w:val="000000" w:themeColor="text1"/>
          <w:kern w:val="32"/>
        </w:rPr>
      </w:pPr>
      <w:r w:rsidRPr="006A6209">
        <w:rPr>
          <w:color w:val="000000" w:themeColor="text1"/>
          <w:kern w:val="32"/>
        </w:rPr>
        <w:t xml:space="preserve"> SDES CREATE APPT #44</w:t>
      </w:r>
    </w:p>
    <w:p w14:paraId="3EDBEB63" w14:textId="77777777" w:rsidR="00E56620" w:rsidRPr="006A6209" w:rsidRDefault="00E56620" w:rsidP="00E56620">
      <w:pPr>
        <w:pStyle w:val="BodyText"/>
        <w:spacing w:before="0" w:after="0"/>
        <w:rPr>
          <w:color w:val="000000" w:themeColor="text1"/>
          <w:kern w:val="32"/>
        </w:rPr>
      </w:pPr>
      <w:r w:rsidRPr="006A6209">
        <w:rPr>
          <w:color w:val="000000" w:themeColor="text1"/>
          <w:kern w:val="32"/>
        </w:rPr>
        <w:t xml:space="preserve"> SDES EDIT APPT #44</w:t>
      </w:r>
    </w:p>
    <w:p w14:paraId="15E2139A" w14:textId="77777777" w:rsidR="00E56620" w:rsidRPr="006A6209" w:rsidRDefault="00E56620" w:rsidP="00E56620">
      <w:pPr>
        <w:pStyle w:val="BodyText"/>
        <w:spacing w:before="0" w:after="0"/>
        <w:rPr>
          <w:color w:val="000000" w:themeColor="text1"/>
          <w:kern w:val="32"/>
        </w:rPr>
      </w:pPr>
      <w:r w:rsidRPr="006A6209">
        <w:rPr>
          <w:color w:val="000000" w:themeColor="text1"/>
          <w:kern w:val="32"/>
        </w:rPr>
        <w:t xml:space="preserve"> SDES EDIT FILE 44 APPT</w:t>
      </w:r>
    </w:p>
    <w:p w14:paraId="1D16BE3C" w14:textId="77777777" w:rsidR="00E56620" w:rsidRPr="006A6209" w:rsidRDefault="00E56620" w:rsidP="00E56620">
      <w:pPr>
        <w:pStyle w:val="BodyText"/>
        <w:spacing w:before="0" w:after="0"/>
        <w:rPr>
          <w:color w:val="000000" w:themeColor="text1"/>
          <w:kern w:val="32"/>
        </w:rPr>
      </w:pPr>
      <w:r w:rsidRPr="006A6209">
        <w:rPr>
          <w:color w:val="000000" w:themeColor="text1"/>
          <w:kern w:val="32"/>
        </w:rPr>
        <w:t xml:space="preserve"> SDES GET APPT #44</w:t>
      </w:r>
    </w:p>
    <w:p w14:paraId="0C8CBB9F" w14:textId="77777777" w:rsidR="00E56620" w:rsidRPr="006A6209" w:rsidRDefault="00E56620" w:rsidP="00E56620">
      <w:pPr>
        <w:pStyle w:val="BodyText"/>
        <w:spacing w:before="0" w:after="0"/>
        <w:rPr>
          <w:color w:val="000000" w:themeColor="text1"/>
          <w:kern w:val="32"/>
        </w:rPr>
      </w:pPr>
    </w:p>
    <w:p w14:paraId="0E06829B" w14:textId="77777777" w:rsidR="00E56620" w:rsidRPr="006A6209" w:rsidRDefault="00E56620" w:rsidP="00E56620">
      <w:pPr>
        <w:pStyle w:val="BodyText"/>
        <w:spacing w:before="0" w:after="0"/>
        <w:rPr>
          <w:color w:val="000000" w:themeColor="text1"/>
          <w:kern w:val="32"/>
        </w:rPr>
      </w:pPr>
      <w:r w:rsidRPr="006A6209">
        <w:rPr>
          <w:color w:val="000000" w:themeColor="text1"/>
          <w:kern w:val="32"/>
        </w:rPr>
        <w:t>The patch updates the following existing RPC:</w:t>
      </w:r>
    </w:p>
    <w:p w14:paraId="2ACD1E7F"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CANCEL APPT</w:t>
      </w:r>
    </w:p>
    <w:p w14:paraId="1A17ABBB"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CANCEL CLIN AVAILABILITY</w:t>
      </w:r>
    </w:p>
    <w:p w14:paraId="1923E440"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CREATE APPT BLK AND MOVE</w:t>
      </w:r>
    </w:p>
    <w:p w14:paraId="10F83163"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CREATE APPT REQ</w:t>
      </w:r>
    </w:p>
    <w:p w14:paraId="1C8B570B"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CREATE CLIN AVAILABILITY</w:t>
      </w:r>
    </w:p>
    <w:p w14:paraId="2896FDB1"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CREATE CLINIC</w:t>
      </w:r>
    </w:p>
    <w:p w14:paraId="438F27B9"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CREATE RECALL REQ</w:t>
      </w:r>
    </w:p>
    <w:p w14:paraId="65F3B56D"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DISPOSITION APPT REQ</w:t>
      </w:r>
    </w:p>
    <w:p w14:paraId="518412E7"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DISPOSITION RECALL REQ</w:t>
      </w:r>
    </w:p>
    <w:p w14:paraId="52D60EDE"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EDIT APPT REQ</w:t>
      </w:r>
    </w:p>
    <w:p w14:paraId="79054A83"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EDIT CHECK-IN STEP</w:t>
      </w:r>
    </w:p>
    <w:p w14:paraId="5B088B0F"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EDIT CLINIC</w:t>
      </w:r>
    </w:p>
    <w:p w14:paraId="71CBA7DF"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EDIT CLINIC AVAILABILITY</w:t>
      </w:r>
    </w:p>
    <w:p w14:paraId="2CF405A8"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EDIT RECALL REQ</w:t>
      </w:r>
    </w:p>
    <w:p w14:paraId="2889CA63"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 BY IEN       </w:t>
      </w:r>
    </w:p>
    <w:p w14:paraId="4925EEF6"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 CHECK-IN STEP</w:t>
      </w:r>
    </w:p>
    <w:p w14:paraId="4F4D39A5"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 CHECK-IN STEPS</w:t>
      </w:r>
    </w:p>
    <w:p w14:paraId="60A94675"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 REQ BY IEN</w:t>
      </w:r>
    </w:p>
    <w:p w14:paraId="5900D656"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 REQ BY PATIENT</w:t>
      </w:r>
    </w:p>
    <w:p w14:paraId="102B874C"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APPTS BY CLINIC</w:t>
      </w:r>
    </w:p>
    <w:p w14:paraId="70F23138"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APPTS BY PATIENT</w:t>
      </w:r>
    </w:p>
    <w:p w14:paraId="16571D8B"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APPTS BY RESOURCE</w:t>
      </w:r>
    </w:p>
    <w:p w14:paraId="27151C10"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CHECK-IN STEP</w:t>
      </w:r>
    </w:p>
    <w:p w14:paraId="6FE25EFC"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CHECK-IN STEPS</w:t>
      </w:r>
    </w:p>
    <w:p w14:paraId="5A62ED32"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CLIN AVAILABILITY</w:t>
      </w:r>
    </w:p>
    <w:p w14:paraId="2032768D"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CLINIC INFO</w:t>
      </w:r>
    </w:p>
    <w:p w14:paraId="4AFABB77"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INSURANCE VERIFY REQ</w:t>
      </w:r>
    </w:p>
    <w:p w14:paraId="0FF69F92"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PATIENT REGISTRATION</w:t>
      </w:r>
    </w:p>
    <w:p w14:paraId="035467A1"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RECALL BY IEN</w:t>
      </w:r>
    </w:p>
    <w:p w14:paraId="581838D2"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RECALLS BY DFN</w:t>
      </w:r>
    </w:p>
    <w:p w14:paraId="3448A603"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USRPROFILE</w:t>
      </w:r>
    </w:p>
    <w:p w14:paraId="621583C6"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INACTIVATE/ZZ CLINIC</w:t>
      </w:r>
    </w:p>
    <w:p w14:paraId="6E6D3618"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SET APPT CHECK-IN STEP</w:t>
      </w:r>
    </w:p>
    <w:p w14:paraId="6EC11786"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SET CHECK-IN STEP</w:t>
      </w:r>
    </w:p>
    <w:p w14:paraId="2BB62738" w14:textId="77777777" w:rsidR="0005334B" w:rsidRPr="006A6209" w:rsidRDefault="0005334B" w:rsidP="0005334B">
      <w:pPr>
        <w:pStyle w:val="BodyText"/>
        <w:spacing w:before="0" w:after="0"/>
        <w:rPr>
          <w:color w:val="000000" w:themeColor="text1"/>
        </w:rPr>
      </w:pPr>
    </w:p>
    <w:p w14:paraId="060B6331" w14:textId="77777777" w:rsidR="0005334B" w:rsidRPr="006A6209" w:rsidRDefault="0005334B" w:rsidP="0005334B">
      <w:pPr>
        <w:pStyle w:val="BodyText"/>
        <w:spacing w:before="0" w:after="0"/>
        <w:rPr>
          <w:color w:val="000000" w:themeColor="text1"/>
        </w:rPr>
      </w:pPr>
    </w:p>
    <w:p w14:paraId="7DE90C17" w14:textId="3D1C4CA1" w:rsidR="0005334B" w:rsidRPr="006A6209" w:rsidRDefault="0005334B" w:rsidP="0005334B">
      <w:pPr>
        <w:pStyle w:val="Caption"/>
        <w:spacing w:before="0" w:after="0"/>
      </w:pPr>
      <w:bookmarkStart w:id="483" w:name="_Toc95831247"/>
      <w:bookmarkStart w:id="484" w:name="_Toc164849850"/>
      <w:r w:rsidRPr="006A6209">
        <w:t xml:space="preserve">Table </w:t>
      </w:r>
      <w:r w:rsidRPr="006A6209">
        <w:fldChar w:fldCharType="begin"/>
      </w:r>
      <w:r w:rsidRPr="006A6209">
        <w:instrText>SEQ Table \* ARABIC</w:instrText>
      </w:r>
      <w:r w:rsidRPr="006A6209">
        <w:fldChar w:fldCharType="separate"/>
      </w:r>
      <w:r w:rsidR="00127840">
        <w:rPr>
          <w:noProof/>
        </w:rPr>
        <w:t>43</w:t>
      </w:r>
      <w:r w:rsidRPr="006A6209">
        <w:fldChar w:fldCharType="end"/>
      </w:r>
      <w:r w:rsidRPr="006A6209">
        <w:t>: Patch SD*5.3*805 Routines</w:t>
      </w:r>
      <w:bookmarkEnd w:id="483"/>
      <w:bookmarkEnd w:id="484"/>
    </w:p>
    <w:tbl>
      <w:tblPr>
        <w:tblStyle w:val="TableGrid20"/>
        <w:tblW w:w="0" w:type="auto"/>
        <w:tblLook w:val="04A0" w:firstRow="1" w:lastRow="0" w:firstColumn="1" w:lastColumn="0" w:noHBand="0" w:noVBand="1"/>
      </w:tblPr>
      <w:tblGrid>
        <w:gridCol w:w="4675"/>
        <w:gridCol w:w="4675"/>
      </w:tblGrid>
      <w:tr w:rsidR="0005334B" w:rsidRPr="006A6209" w14:paraId="3A16A97F" w14:textId="77777777" w:rsidTr="0044447D">
        <w:trPr>
          <w:tblHeader/>
        </w:trPr>
        <w:tc>
          <w:tcPr>
            <w:tcW w:w="4675" w:type="dxa"/>
            <w:shd w:val="clear" w:color="auto" w:fill="E7E6E6" w:themeFill="background2"/>
          </w:tcPr>
          <w:p w14:paraId="7081BE85" w14:textId="77777777" w:rsidR="0005334B" w:rsidRPr="006A6209" w:rsidRDefault="0005334B" w:rsidP="0005334B">
            <w:pPr>
              <w:spacing w:before="60" w:after="60"/>
              <w:rPr>
                <w:rFonts w:ascii="Arial" w:hAnsi="Arial" w:cs="Arial"/>
                <w:b/>
                <w:bCs/>
                <w:sz w:val="22"/>
                <w:szCs w:val="22"/>
              </w:rPr>
            </w:pPr>
            <w:bookmarkStart w:id="485" w:name="_Hlk155331904"/>
            <w:r w:rsidRPr="006A6209">
              <w:rPr>
                <w:rFonts w:ascii="Arial" w:hAnsi="Arial" w:cs="Arial"/>
                <w:b/>
                <w:bCs/>
                <w:sz w:val="22"/>
                <w:szCs w:val="22"/>
              </w:rPr>
              <w:t>New SD Routines</w:t>
            </w:r>
          </w:p>
        </w:tc>
        <w:tc>
          <w:tcPr>
            <w:tcW w:w="4675" w:type="dxa"/>
            <w:shd w:val="clear" w:color="auto" w:fill="E7E6E6" w:themeFill="background2"/>
          </w:tcPr>
          <w:p w14:paraId="3C76F15F" w14:textId="77777777" w:rsidR="0005334B" w:rsidRPr="006A6209" w:rsidRDefault="0005334B" w:rsidP="0005334B">
            <w:pPr>
              <w:spacing w:before="60" w:after="60"/>
              <w:rPr>
                <w:rFonts w:ascii="Arial" w:hAnsi="Arial" w:cs="Arial"/>
                <w:b/>
                <w:bCs/>
                <w:sz w:val="22"/>
                <w:szCs w:val="22"/>
              </w:rPr>
            </w:pPr>
            <w:r w:rsidRPr="006A6209">
              <w:rPr>
                <w:rFonts w:ascii="Arial" w:hAnsi="Arial" w:cs="Arial"/>
                <w:b/>
                <w:bCs/>
                <w:sz w:val="22"/>
                <w:szCs w:val="22"/>
              </w:rPr>
              <w:t>Modified SD Routines</w:t>
            </w:r>
          </w:p>
        </w:tc>
      </w:tr>
      <w:tr w:rsidR="0087345F" w:rsidRPr="006A6209" w14:paraId="11DC6CFD" w14:textId="77777777" w:rsidTr="00B135F5">
        <w:tc>
          <w:tcPr>
            <w:tcW w:w="4675" w:type="dxa"/>
            <w:shd w:val="clear" w:color="auto" w:fill="BFBFBF" w:themeFill="background1" w:themeFillShade="BF"/>
          </w:tcPr>
          <w:p w14:paraId="12713AC4" w14:textId="06129CF8" w:rsidR="0087345F" w:rsidRPr="006A6209" w:rsidRDefault="0087345F" w:rsidP="0087345F">
            <w:pPr>
              <w:pStyle w:val="BodyText"/>
              <w:spacing w:before="60" w:after="60"/>
              <w:rPr>
                <w:rFonts w:ascii="Arial" w:hAnsi="Arial" w:cs="Arial"/>
                <w:b/>
                <w:bCs/>
                <w:color w:val="000000" w:themeColor="text1"/>
                <w:sz w:val="22"/>
                <w:szCs w:val="22"/>
              </w:rPr>
            </w:pPr>
            <w:r w:rsidRPr="006A6209">
              <w:rPr>
                <w:rFonts w:ascii="Arial" w:hAnsi="Arial" w:cs="Arial"/>
                <w:b/>
                <w:bCs/>
                <w:sz w:val="22"/>
                <w:szCs w:val="22"/>
              </w:rPr>
              <w:t>SDEC07PID</w:t>
            </w:r>
          </w:p>
        </w:tc>
        <w:tc>
          <w:tcPr>
            <w:tcW w:w="4675" w:type="dxa"/>
          </w:tcPr>
          <w:p w14:paraId="1CE82B93" w14:textId="289C16E4"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SDAMUTDT</w:t>
            </w:r>
          </w:p>
        </w:tc>
      </w:tr>
      <w:tr w:rsidR="0087345F" w:rsidRPr="006A6209" w14:paraId="3F29A8B3" w14:textId="77777777" w:rsidTr="00B135F5">
        <w:tc>
          <w:tcPr>
            <w:tcW w:w="4675" w:type="dxa"/>
            <w:shd w:val="clear" w:color="auto" w:fill="BFBFBF" w:themeFill="background1" w:themeFillShade="BF"/>
          </w:tcPr>
          <w:p w14:paraId="504DDD6E" w14:textId="48665CC1" w:rsidR="0087345F" w:rsidRPr="006A6209" w:rsidRDefault="0087345F" w:rsidP="0087345F">
            <w:pPr>
              <w:pStyle w:val="BodyText"/>
              <w:spacing w:before="60" w:after="60"/>
              <w:rPr>
                <w:rFonts w:ascii="Arial" w:hAnsi="Arial" w:cs="Arial"/>
                <w:b/>
                <w:bCs/>
                <w:color w:val="000000" w:themeColor="text1"/>
                <w:sz w:val="22"/>
                <w:szCs w:val="22"/>
              </w:rPr>
            </w:pPr>
            <w:r w:rsidRPr="006A6209">
              <w:rPr>
                <w:rFonts w:ascii="Arial" w:hAnsi="Arial" w:cs="Arial"/>
                <w:b/>
                <w:bCs/>
                <w:sz w:val="22"/>
                <w:szCs w:val="22"/>
              </w:rPr>
              <w:t>SDESAPTREQ44</w:t>
            </w:r>
          </w:p>
        </w:tc>
        <w:tc>
          <w:tcPr>
            <w:tcW w:w="4675" w:type="dxa"/>
          </w:tcPr>
          <w:p w14:paraId="5634B5A7" w14:textId="7EC0AA3D"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w:t>
            </w:r>
          </w:p>
        </w:tc>
      </w:tr>
      <w:tr w:rsidR="0087345F" w:rsidRPr="006A6209" w14:paraId="0AEF069C" w14:textId="77777777" w:rsidTr="00B135F5">
        <w:tc>
          <w:tcPr>
            <w:tcW w:w="4675" w:type="dxa"/>
            <w:shd w:val="clear" w:color="auto" w:fill="BFBFBF" w:themeFill="background1" w:themeFillShade="BF"/>
          </w:tcPr>
          <w:p w14:paraId="3C39BD7C" w14:textId="3BEBC38B" w:rsidR="0087345F" w:rsidRPr="006A6209" w:rsidRDefault="0087345F" w:rsidP="0087345F">
            <w:pPr>
              <w:pStyle w:val="BodyText"/>
              <w:spacing w:before="60" w:after="60"/>
              <w:rPr>
                <w:rFonts w:ascii="Arial" w:hAnsi="Arial" w:cs="Arial"/>
                <w:b/>
                <w:bCs/>
                <w:color w:val="000000" w:themeColor="text1"/>
                <w:sz w:val="22"/>
                <w:szCs w:val="22"/>
              </w:rPr>
            </w:pPr>
            <w:r w:rsidRPr="006A6209">
              <w:rPr>
                <w:rFonts w:ascii="Arial" w:hAnsi="Arial" w:cs="Arial"/>
                <w:b/>
                <w:bCs/>
                <w:sz w:val="22"/>
                <w:szCs w:val="22"/>
              </w:rPr>
              <w:t>SDESCANCELAPPT44</w:t>
            </w:r>
          </w:p>
        </w:tc>
        <w:tc>
          <w:tcPr>
            <w:tcW w:w="4675" w:type="dxa"/>
          </w:tcPr>
          <w:p w14:paraId="0E270B73" w14:textId="528AA373"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SDEC07</w:t>
            </w:r>
          </w:p>
        </w:tc>
      </w:tr>
      <w:tr w:rsidR="0087345F" w:rsidRPr="006A6209" w14:paraId="526F7CC5" w14:textId="77777777" w:rsidTr="00B135F5">
        <w:tc>
          <w:tcPr>
            <w:tcW w:w="4675" w:type="dxa"/>
            <w:shd w:val="clear" w:color="auto" w:fill="BFBFBF" w:themeFill="background1" w:themeFillShade="BF"/>
          </w:tcPr>
          <w:p w14:paraId="0EDD3B42" w14:textId="0F7657D2" w:rsidR="0087345F" w:rsidRPr="006A6209" w:rsidRDefault="0087345F" w:rsidP="0087345F">
            <w:pPr>
              <w:pStyle w:val="BodyText"/>
              <w:spacing w:before="60" w:after="60"/>
              <w:rPr>
                <w:rFonts w:ascii="Arial" w:hAnsi="Arial" w:cs="Arial"/>
                <w:b/>
                <w:bCs/>
                <w:color w:val="000000" w:themeColor="text1"/>
                <w:sz w:val="22"/>
                <w:szCs w:val="22"/>
              </w:rPr>
            </w:pPr>
            <w:r w:rsidRPr="006A6209">
              <w:rPr>
                <w:rFonts w:ascii="Arial" w:hAnsi="Arial" w:cs="Arial"/>
                <w:b/>
                <w:bCs/>
                <w:sz w:val="22"/>
                <w:szCs w:val="22"/>
              </w:rPr>
              <w:t>SDESGETCLINAPPT</w:t>
            </w:r>
          </w:p>
        </w:tc>
        <w:tc>
          <w:tcPr>
            <w:tcW w:w="4675" w:type="dxa"/>
          </w:tcPr>
          <w:p w14:paraId="58370960" w14:textId="30BA8E15"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SDEC08</w:t>
            </w:r>
          </w:p>
        </w:tc>
      </w:tr>
      <w:tr w:rsidR="0087345F" w:rsidRPr="006A6209" w14:paraId="33DA0ECB" w14:textId="77777777" w:rsidTr="00B135F5">
        <w:tc>
          <w:tcPr>
            <w:tcW w:w="4675" w:type="dxa"/>
            <w:shd w:val="clear" w:color="auto" w:fill="BFBFBF" w:themeFill="background1" w:themeFillShade="BF"/>
          </w:tcPr>
          <w:p w14:paraId="1A1263B1" w14:textId="77777777" w:rsidR="0087345F" w:rsidRPr="006A6209" w:rsidRDefault="0087345F" w:rsidP="0087345F">
            <w:pPr>
              <w:spacing w:before="60" w:after="60"/>
              <w:rPr>
                <w:rFonts w:ascii="Arial" w:hAnsi="Arial" w:cs="Arial"/>
                <w:sz w:val="22"/>
                <w:szCs w:val="22"/>
              </w:rPr>
            </w:pPr>
          </w:p>
        </w:tc>
        <w:tc>
          <w:tcPr>
            <w:tcW w:w="4675" w:type="dxa"/>
          </w:tcPr>
          <w:p w14:paraId="4E8733C6" w14:textId="3DD31CE1"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SDEC31</w:t>
            </w:r>
          </w:p>
        </w:tc>
      </w:tr>
      <w:tr w:rsidR="0087345F" w:rsidRPr="006A6209" w14:paraId="4ED4D8EC" w14:textId="77777777" w:rsidTr="00B135F5">
        <w:tc>
          <w:tcPr>
            <w:tcW w:w="4675" w:type="dxa"/>
            <w:shd w:val="clear" w:color="auto" w:fill="BFBFBF" w:themeFill="background1" w:themeFillShade="BF"/>
          </w:tcPr>
          <w:p w14:paraId="4F764FBF" w14:textId="77777777" w:rsidR="0087345F" w:rsidRPr="006A6209" w:rsidRDefault="0087345F" w:rsidP="0087345F">
            <w:pPr>
              <w:spacing w:before="60" w:after="60"/>
              <w:rPr>
                <w:rFonts w:ascii="Arial" w:hAnsi="Arial" w:cs="Arial"/>
                <w:sz w:val="22"/>
                <w:szCs w:val="22"/>
              </w:rPr>
            </w:pPr>
          </w:p>
        </w:tc>
        <w:tc>
          <w:tcPr>
            <w:tcW w:w="4675" w:type="dxa"/>
          </w:tcPr>
          <w:p w14:paraId="08DE2F9A" w14:textId="2FBE5FE7"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SDECAR</w:t>
            </w:r>
          </w:p>
        </w:tc>
      </w:tr>
      <w:tr w:rsidR="0087345F" w:rsidRPr="006A6209" w14:paraId="00079BA9" w14:textId="77777777" w:rsidTr="00B135F5">
        <w:tc>
          <w:tcPr>
            <w:tcW w:w="4675" w:type="dxa"/>
            <w:shd w:val="clear" w:color="auto" w:fill="BFBFBF" w:themeFill="background1" w:themeFillShade="BF"/>
          </w:tcPr>
          <w:p w14:paraId="5692B57E" w14:textId="77777777" w:rsidR="0087345F" w:rsidRPr="006A6209" w:rsidRDefault="0087345F" w:rsidP="0087345F">
            <w:pPr>
              <w:spacing w:before="60" w:after="60"/>
              <w:rPr>
                <w:rFonts w:ascii="Arial" w:hAnsi="Arial" w:cs="Arial"/>
                <w:sz w:val="22"/>
                <w:szCs w:val="22"/>
              </w:rPr>
            </w:pPr>
          </w:p>
        </w:tc>
        <w:tc>
          <w:tcPr>
            <w:tcW w:w="4675" w:type="dxa"/>
          </w:tcPr>
          <w:p w14:paraId="554981DB" w14:textId="70183CDF"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SDECAR2</w:t>
            </w:r>
          </w:p>
        </w:tc>
      </w:tr>
      <w:tr w:rsidR="0087345F" w:rsidRPr="006A6209" w14:paraId="3C912757" w14:textId="77777777" w:rsidTr="00B135F5">
        <w:tc>
          <w:tcPr>
            <w:tcW w:w="4675" w:type="dxa"/>
            <w:shd w:val="clear" w:color="auto" w:fill="BFBFBF" w:themeFill="background1" w:themeFillShade="BF"/>
          </w:tcPr>
          <w:p w14:paraId="3EEB417D" w14:textId="77777777" w:rsidR="0087345F" w:rsidRPr="006A6209" w:rsidRDefault="0087345F" w:rsidP="0087345F">
            <w:pPr>
              <w:spacing w:before="60" w:after="60"/>
              <w:rPr>
                <w:rFonts w:ascii="Arial" w:hAnsi="Arial" w:cs="Arial"/>
                <w:sz w:val="22"/>
                <w:szCs w:val="22"/>
              </w:rPr>
            </w:pPr>
          </w:p>
        </w:tc>
        <w:tc>
          <w:tcPr>
            <w:tcW w:w="4675" w:type="dxa"/>
          </w:tcPr>
          <w:p w14:paraId="623C40DC" w14:textId="07B466ED"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SDECAR4</w:t>
            </w:r>
          </w:p>
        </w:tc>
      </w:tr>
      <w:tr w:rsidR="0087345F" w:rsidRPr="006A6209" w14:paraId="587626CE" w14:textId="77777777" w:rsidTr="00B135F5">
        <w:tc>
          <w:tcPr>
            <w:tcW w:w="4675" w:type="dxa"/>
            <w:shd w:val="clear" w:color="auto" w:fill="BFBFBF" w:themeFill="background1" w:themeFillShade="BF"/>
          </w:tcPr>
          <w:p w14:paraId="279F1245" w14:textId="77777777" w:rsidR="0087345F" w:rsidRPr="006A6209" w:rsidRDefault="0087345F" w:rsidP="0087345F">
            <w:pPr>
              <w:spacing w:before="60" w:after="60"/>
              <w:rPr>
                <w:rFonts w:ascii="Arial" w:hAnsi="Arial" w:cs="Arial"/>
                <w:sz w:val="22"/>
                <w:szCs w:val="22"/>
              </w:rPr>
            </w:pPr>
          </w:p>
        </w:tc>
        <w:tc>
          <w:tcPr>
            <w:tcW w:w="4675" w:type="dxa"/>
          </w:tcPr>
          <w:p w14:paraId="1C8C967E" w14:textId="7767453B"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SDECCONSJSON</w:t>
            </w:r>
          </w:p>
        </w:tc>
      </w:tr>
      <w:tr w:rsidR="0087345F" w:rsidRPr="006A6209" w14:paraId="0A1360C7" w14:textId="77777777" w:rsidTr="00B135F5">
        <w:tc>
          <w:tcPr>
            <w:tcW w:w="4675" w:type="dxa"/>
            <w:shd w:val="clear" w:color="auto" w:fill="BFBFBF" w:themeFill="background1" w:themeFillShade="BF"/>
          </w:tcPr>
          <w:p w14:paraId="47BB8E2B" w14:textId="77777777" w:rsidR="0087345F" w:rsidRPr="006A6209" w:rsidRDefault="0087345F" w:rsidP="0087345F">
            <w:pPr>
              <w:spacing w:before="60" w:after="60"/>
              <w:rPr>
                <w:rFonts w:ascii="Arial" w:hAnsi="Arial" w:cs="Arial"/>
                <w:sz w:val="22"/>
                <w:szCs w:val="22"/>
              </w:rPr>
            </w:pPr>
          </w:p>
        </w:tc>
        <w:tc>
          <w:tcPr>
            <w:tcW w:w="4675" w:type="dxa"/>
          </w:tcPr>
          <w:p w14:paraId="0149DF97" w14:textId="2669A4F8"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SDECDATE</w:t>
            </w:r>
          </w:p>
        </w:tc>
      </w:tr>
      <w:tr w:rsidR="0087345F" w:rsidRPr="006A6209" w14:paraId="3D200DF5" w14:textId="77777777" w:rsidTr="00B135F5">
        <w:tc>
          <w:tcPr>
            <w:tcW w:w="4675" w:type="dxa"/>
            <w:shd w:val="clear" w:color="auto" w:fill="BFBFBF" w:themeFill="background1" w:themeFillShade="BF"/>
          </w:tcPr>
          <w:p w14:paraId="24745942" w14:textId="77777777" w:rsidR="0087345F" w:rsidRPr="006A6209" w:rsidRDefault="0087345F" w:rsidP="0087345F">
            <w:pPr>
              <w:spacing w:before="60" w:after="60"/>
              <w:rPr>
                <w:rFonts w:ascii="Arial" w:hAnsi="Arial" w:cs="Arial"/>
                <w:sz w:val="22"/>
                <w:szCs w:val="22"/>
              </w:rPr>
            </w:pPr>
          </w:p>
        </w:tc>
        <w:tc>
          <w:tcPr>
            <w:tcW w:w="4675" w:type="dxa"/>
          </w:tcPr>
          <w:p w14:paraId="1E910957" w14:textId="669AD9A1"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SDECDUZ</w:t>
            </w:r>
          </w:p>
        </w:tc>
      </w:tr>
      <w:tr w:rsidR="0087345F" w:rsidRPr="006A6209" w14:paraId="077DC616" w14:textId="77777777" w:rsidTr="00B135F5">
        <w:tc>
          <w:tcPr>
            <w:tcW w:w="4675" w:type="dxa"/>
            <w:shd w:val="clear" w:color="auto" w:fill="BFBFBF" w:themeFill="background1" w:themeFillShade="BF"/>
          </w:tcPr>
          <w:p w14:paraId="11C44CCE" w14:textId="77777777" w:rsidR="0087345F" w:rsidRPr="006A6209" w:rsidRDefault="0087345F" w:rsidP="0087345F">
            <w:pPr>
              <w:spacing w:before="60" w:after="60"/>
              <w:rPr>
                <w:rFonts w:ascii="Arial" w:hAnsi="Arial" w:cs="Arial"/>
                <w:sz w:val="22"/>
                <w:szCs w:val="22"/>
              </w:rPr>
            </w:pPr>
          </w:p>
        </w:tc>
        <w:tc>
          <w:tcPr>
            <w:tcW w:w="4675" w:type="dxa"/>
          </w:tcPr>
          <w:p w14:paraId="32C34012" w14:textId="42D43CFB"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SDECRECREQ</w:t>
            </w:r>
          </w:p>
        </w:tc>
      </w:tr>
      <w:tr w:rsidR="0087345F" w:rsidRPr="006A6209" w14:paraId="2E36B08A" w14:textId="77777777" w:rsidTr="00B135F5">
        <w:tc>
          <w:tcPr>
            <w:tcW w:w="4675" w:type="dxa"/>
            <w:shd w:val="clear" w:color="auto" w:fill="BFBFBF" w:themeFill="background1" w:themeFillShade="BF"/>
          </w:tcPr>
          <w:p w14:paraId="7F2501C5" w14:textId="77777777" w:rsidR="0087345F" w:rsidRPr="006A6209" w:rsidRDefault="0087345F" w:rsidP="0087345F">
            <w:pPr>
              <w:spacing w:before="60" w:after="60"/>
              <w:rPr>
                <w:rFonts w:ascii="Arial" w:hAnsi="Arial" w:cs="Arial"/>
                <w:sz w:val="22"/>
                <w:szCs w:val="22"/>
              </w:rPr>
            </w:pPr>
          </w:p>
        </w:tc>
        <w:tc>
          <w:tcPr>
            <w:tcW w:w="4675" w:type="dxa"/>
          </w:tcPr>
          <w:p w14:paraId="49C1E338" w14:textId="68D099C5"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SDECVVS</w:t>
            </w:r>
          </w:p>
        </w:tc>
      </w:tr>
      <w:tr w:rsidR="0087345F" w:rsidRPr="006A6209" w14:paraId="380D10F3" w14:textId="77777777" w:rsidTr="00B135F5">
        <w:tc>
          <w:tcPr>
            <w:tcW w:w="4675" w:type="dxa"/>
            <w:shd w:val="clear" w:color="auto" w:fill="BFBFBF" w:themeFill="background1" w:themeFillShade="BF"/>
          </w:tcPr>
          <w:p w14:paraId="031F65C5" w14:textId="77777777" w:rsidR="0087345F" w:rsidRPr="006A6209" w:rsidRDefault="0087345F" w:rsidP="0087345F">
            <w:pPr>
              <w:spacing w:before="60" w:after="60"/>
              <w:rPr>
                <w:rFonts w:ascii="Arial" w:hAnsi="Arial" w:cs="Arial"/>
                <w:sz w:val="22"/>
                <w:szCs w:val="22"/>
              </w:rPr>
            </w:pPr>
          </w:p>
        </w:tc>
        <w:tc>
          <w:tcPr>
            <w:tcW w:w="4675" w:type="dxa"/>
          </w:tcPr>
          <w:p w14:paraId="668FDC8E" w14:textId="3A184BC5"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SDECVVSJSON</w:t>
            </w:r>
          </w:p>
        </w:tc>
      </w:tr>
      <w:tr w:rsidR="0087345F" w:rsidRPr="006A6209" w14:paraId="27365CB2" w14:textId="77777777" w:rsidTr="00B135F5">
        <w:tc>
          <w:tcPr>
            <w:tcW w:w="4675" w:type="dxa"/>
            <w:shd w:val="clear" w:color="auto" w:fill="BFBFBF" w:themeFill="background1" w:themeFillShade="BF"/>
          </w:tcPr>
          <w:p w14:paraId="68501131" w14:textId="77777777" w:rsidR="0087345F" w:rsidRPr="006A6209" w:rsidRDefault="0087345F" w:rsidP="0087345F">
            <w:pPr>
              <w:spacing w:before="60" w:after="60"/>
              <w:rPr>
                <w:rFonts w:ascii="Arial" w:hAnsi="Arial" w:cs="Arial"/>
                <w:sz w:val="22"/>
                <w:szCs w:val="22"/>
              </w:rPr>
            </w:pPr>
          </w:p>
        </w:tc>
        <w:tc>
          <w:tcPr>
            <w:tcW w:w="4675" w:type="dxa"/>
          </w:tcPr>
          <w:p w14:paraId="62B0799D" w14:textId="4327034F"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w:t>
            </w:r>
          </w:p>
        </w:tc>
      </w:tr>
      <w:tr w:rsidR="0087345F" w:rsidRPr="006A6209" w14:paraId="01146B6E" w14:textId="77777777" w:rsidTr="00B135F5">
        <w:tc>
          <w:tcPr>
            <w:tcW w:w="4675" w:type="dxa"/>
            <w:shd w:val="clear" w:color="auto" w:fill="BFBFBF" w:themeFill="background1" w:themeFillShade="BF"/>
          </w:tcPr>
          <w:p w14:paraId="6B8ED847" w14:textId="77777777" w:rsidR="0087345F" w:rsidRPr="006A6209" w:rsidRDefault="0087345F" w:rsidP="0087345F">
            <w:pPr>
              <w:spacing w:before="60" w:after="60"/>
              <w:rPr>
                <w:rFonts w:ascii="Arial" w:hAnsi="Arial" w:cs="Arial"/>
                <w:sz w:val="22"/>
                <w:szCs w:val="22"/>
              </w:rPr>
            </w:pPr>
          </w:p>
        </w:tc>
        <w:tc>
          <w:tcPr>
            <w:tcW w:w="4675" w:type="dxa"/>
          </w:tcPr>
          <w:p w14:paraId="620BFDCC" w14:textId="61E3A15D"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SDESAPPT</w:t>
            </w:r>
          </w:p>
        </w:tc>
      </w:tr>
      <w:tr w:rsidR="0087345F" w:rsidRPr="006A6209" w14:paraId="03A7C4AF" w14:textId="77777777" w:rsidTr="00B135F5">
        <w:tc>
          <w:tcPr>
            <w:tcW w:w="4675" w:type="dxa"/>
            <w:shd w:val="clear" w:color="auto" w:fill="BFBFBF" w:themeFill="background1" w:themeFillShade="BF"/>
          </w:tcPr>
          <w:p w14:paraId="076A1928" w14:textId="77777777" w:rsidR="0087345F" w:rsidRPr="006A6209" w:rsidRDefault="0087345F" w:rsidP="0087345F">
            <w:pPr>
              <w:spacing w:before="60" w:after="60"/>
              <w:rPr>
                <w:rFonts w:ascii="Arial" w:hAnsi="Arial" w:cs="Arial"/>
                <w:sz w:val="22"/>
                <w:szCs w:val="22"/>
              </w:rPr>
            </w:pPr>
          </w:p>
        </w:tc>
        <w:tc>
          <w:tcPr>
            <w:tcW w:w="4675" w:type="dxa"/>
          </w:tcPr>
          <w:p w14:paraId="0C53BDDF" w14:textId="7723D018"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SDESAPTREQSET</w:t>
            </w:r>
          </w:p>
        </w:tc>
      </w:tr>
      <w:tr w:rsidR="0087345F" w:rsidRPr="006A6209" w14:paraId="08A70967" w14:textId="77777777" w:rsidTr="00B135F5">
        <w:tc>
          <w:tcPr>
            <w:tcW w:w="4675" w:type="dxa"/>
            <w:shd w:val="clear" w:color="auto" w:fill="BFBFBF" w:themeFill="background1" w:themeFillShade="BF"/>
          </w:tcPr>
          <w:p w14:paraId="56310CEE" w14:textId="77777777" w:rsidR="0087345F" w:rsidRPr="006A6209" w:rsidRDefault="0087345F" w:rsidP="0087345F">
            <w:pPr>
              <w:spacing w:before="60" w:after="60"/>
              <w:rPr>
                <w:rFonts w:ascii="Arial" w:hAnsi="Arial" w:cs="Arial"/>
                <w:sz w:val="22"/>
                <w:szCs w:val="22"/>
              </w:rPr>
            </w:pPr>
          </w:p>
        </w:tc>
        <w:tc>
          <w:tcPr>
            <w:tcW w:w="4675" w:type="dxa"/>
          </w:tcPr>
          <w:p w14:paraId="32C9F41F" w14:textId="1213FBE2"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SDESARCLOSE</w:t>
            </w:r>
          </w:p>
        </w:tc>
      </w:tr>
      <w:tr w:rsidR="0087345F" w:rsidRPr="006A6209" w14:paraId="500BC58F" w14:textId="77777777" w:rsidTr="00B135F5">
        <w:tc>
          <w:tcPr>
            <w:tcW w:w="4675" w:type="dxa"/>
            <w:shd w:val="clear" w:color="auto" w:fill="BFBFBF" w:themeFill="background1" w:themeFillShade="BF"/>
          </w:tcPr>
          <w:p w14:paraId="0B207A7B" w14:textId="77777777" w:rsidR="0087345F" w:rsidRPr="006A6209" w:rsidRDefault="0087345F" w:rsidP="0087345F">
            <w:pPr>
              <w:spacing w:before="60" w:after="60"/>
              <w:rPr>
                <w:rFonts w:ascii="Arial" w:hAnsi="Arial" w:cs="Arial"/>
                <w:sz w:val="22"/>
                <w:szCs w:val="22"/>
              </w:rPr>
            </w:pPr>
          </w:p>
        </w:tc>
        <w:tc>
          <w:tcPr>
            <w:tcW w:w="4675" w:type="dxa"/>
          </w:tcPr>
          <w:p w14:paraId="78076DCA" w14:textId="1A8D2B35"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SDESARGET</w:t>
            </w:r>
          </w:p>
        </w:tc>
      </w:tr>
      <w:tr w:rsidR="0087345F" w:rsidRPr="006A6209" w14:paraId="4AA58AB2" w14:textId="77777777" w:rsidTr="00B135F5">
        <w:tc>
          <w:tcPr>
            <w:tcW w:w="4675" w:type="dxa"/>
            <w:shd w:val="clear" w:color="auto" w:fill="BFBFBF" w:themeFill="background1" w:themeFillShade="BF"/>
          </w:tcPr>
          <w:p w14:paraId="6EA6DD6E" w14:textId="77777777" w:rsidR="0087345F" w:rsidRPr="006A6209" w:rsidRDefault="0087345F" w:rsidP="0087345F">
            <w:pPr>
              <w:spacing w:before="60" w:after="60"/>
              <w:rPr>
                <w:rFonts w:ascii="Arial" w:hAnsi="Arial" w:cs="Arial"/>
                <w:sz w:val="22"/>
                <w:szCs w:val="22"/>
              </w:rPr>
            </w:pPr>
          </w:p>
        </w:tc>
        <w:tc>
          <w:tcPr>
            <w:tcW w:w="4675" w:type="dxa"/>
          </w:tcPr>
          <w:p w14:paraId="1289C70A" w14:textId="2CFA1C0A"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SDESBLKANDMOVE</w:t>
            </w:r>
          </w:p>
        </w:tc>
      </w:tr>
      <w:tr w:rsidR="0087345F" w:rsidRPr="006A6209" w14:paraId="01173437" w14:textId="77777777" w:rsidTr="00B135F5">
        <w:tc>
          <w:tcPr>
            <w:tcW w:w="4675" w:type="dxa"/>
            <w:shd w:val="clear" w:color="auto" w:fill="BFBFBF" w:themeFill="background1" w:themeFillShade="BF"/>
          </w:tcPr>
          <w:p w14:paraId="4BC6B41E" w14:textId="77777777" w:rsidR="0087345F" w:rsidRPr="006A6209" w:rsidRDefault="0087345F" w:rsidP="0087345F">
            <w:pPr>
              <w:spacing w:before="60" w:after="60"/>
              <w:rPr>
                <w:rFonts w:ascii="Arial" w:hAnsi="Arial" w:cs="Arial"/>
                <w:sz w:val="22"/>
                <w:szCs w:val="22"/>
              </w:rPr>
            </w:pPr>
          </w:p>
        </w:tc>
        <w:tc>
          <w:tcPr>
            <w:tcW w:w="4675" w:type="dxa"/>
          </w:tcPr>
          <w:p w14:paraId="20F8BA7E" w14:textId="6B832588"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SDESCANCELAPPT</w:t>
            </w:r>
          </w:p>
        </w:tc>
      </w:tr>
      <w:tr w:rsidR="0087345F" w:rsidRPr="006A6209" w14:paraId="069D3E79" w14:textId="77777777" w:rsidTr="00B135F5">
        <w:tc>
          <w:tcPr>
            <w:tcW w:w="4675" w:type="dxa"/>
            <w:shd w:val="clear" w:color="auto" w:fill="BFBFBF" w:themeFill="background1" w:themeFillShade="BF"/>
          </w:tcPr>
          <w:p w14:paraId="723ADD8C" w14:textId="77777777" w:rsidR="0087345F" w:rsidRPr="006A6209" w:rsidRDefault="0087345F" w:rsidP="0087345F">
            <w:pPr>
              <w:spacing w:before="60" w:after="60"/>
              <w:rPr>
                <w:rFonts w:ascii="Arial" w:hAnsi="Arial" w:cs="Arial"/>
                <w:sz w:val="22"/>
                <w:szCs w:val="22"/>
              </w:rPr>
            </w:pPr>
          </w:p>
        </w:tc>
        <w:tc>
          <w:tcPr>
            <w:tcW w:w="4675" w:type="dxa"/>
          </w:tcPr>
          <w:p w14:paraId="57522D35" w14:textId="40752DB2"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SDESCCAVAIL</w:t>
            </w:r>
          </w:p>
        </w:tc>
      </w:tr>
      <w:tr w:rsidR="0087345F" w:rsidRPr="006A6209" w14:paraId="2427F772" w14:textId="77777777" w:rsidTr="00B135F5">
        <w:tc>
          <w:tcPr>
            <w:tcW w:w="4675" w:type="dxa"/>
            <w:shd w:val="clear" w:color="auto" w:fill="BFBFBF" w:themeFill="background1" w:themeFillShade="BF"/>
          </w:tcPr>
          <w:p w14:paraId="597250DE" w14:textId="77777777" w:rsidR="0087345F" w:rsidRPr="006A6209" w:rsidRDefault="0087345F" w:rsidP="0087345F">
            <w:pPr>
              <w:spacing w:before="60" w:after="60"/>
              <w:rPr>
                <w:rFonts w:ascii="Arial" w:hAnsi="Arial" w:cs="Arial"/>
                <w:sz w:val="22"/>
                <w:szCs w:val="22"/>
              </w:rPr>
            </w:pPr>
          </w:p>
        </w:tc>
        <w:tc>
          <w:tcPr>
            <w:tcW w:w="4675" w:type="dxa"/>
          </w:tcPr>
          <w:p w14:paraId="1195353C" w14:textId="05856177"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SDESCKNSTEP</w:t>
            </w:r>
          </w:p>
        </w:tc>
      </w:tr>
      <w:tr w:rsidR="0087345F" w:rsidRPr="006A6209" w14:paraId="1B7F44F6" w14:textId="77777777" w:rsidTr="00B135F5">
        <w:tc>
          <w:tcPr>
            <w:tcW w:w="4675" w:type="dxa"/>
            <w:shd w:val="clear" w:color="auto" w:fill="BFBFBF" w:themeFill="background1" w:themeFillShade="BF"/>
          </w:tcPr>
          <w:p w14:paraId="2C4C902E" w14:textId="77777777" w:rsidR="0087345F" w:rsidRPr="006A6209" w:rsidRDefault="0087345F" w:rsidP="0087345F">
            <w:pPr>
              <w:spacing w:before="60" w:after="60"/>
              <w:rPr>
                <w:rFonts w:ascii="Arial" w:hAnsi="Arial" w:cs="Arial"/>
                <w:sz w:val="22"/>
                <w:szCs w:val="22"/>
              </w:rPr>
            </w:pPr>
          </w:p>
        </w:tc>
        <w:tc>
          <w:tcPr>
            <w:tcW w:w="4675" w:type="dxa"/>
          </w:tcPr>
          <w:p w14:paraId="1043FE4B" w14:textId="29F96B9C"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SDESCLINICAVAIL</w:t>
            </w:r>
          </w:p>
        </w:tc>
      </w:tr>
      <w:tr w:rsidR="0087345F" w:rsidRPr="006A6209" w14:paraId="7B885BD0" w14:textId="77777777" w:rsidTr="00B135F5">
        <w:tc>
          <w:tcPr>
            <w:tcW w:w="4675" w:type="dxa"/>
            <w:shd w:val="clear" w:color="auto" w:fill="BFBFBF" w:themeFill="background1" w:themeFillShade="BF"/>
          </w:tcPr>
          <w:p w14:paraId="7C85504E" w14:textId="77777777" w:rsidR="0087345F" w:rsidRPr="006A6209" w:rsidRDefault="0087345F" w:rsidP="0087345F">
            <w:pPr>
              <w:spacing w:before="60" w:after="60"/>
              <w:rPr>
                <w:rFonts w:ascii="Arial" w:hAnsi="Arial" w:cs="Arial"/>
                <w:sz w:val="22"/>
                <w:szCs w:val="22"/>
              </w:rPr>
            </w:pPr>
          </w:p>
        </w:tc>
        <w:tc>
          <w:tcPr>
            <w:tcW w:w="4675" w:type="dxa"/>
          </w:tcPr>
          <w:p w14:paraId="2166B05B" w14:textId="438341BD"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SDESCLINICSET</w:t>
            </w:r>
          </w:p>
        </w:tc>
      </w:tr>
      <w:tr w:rsidR="0087345F" w:rsidRPr="006A6209" w14:paraId="6E8B5D9A" w14:textId="77777777" w:rsidTr="00B135F5">
        <w:tc>
          <w:tcPr>
            <w:tcW w:w="4675" w:type="dxa"/>
            <w:shd w:val="clear" w:color="auto" w:fill="BFBFBF" w:themeFill="background1" w:themeFillShade="BF"/>
          </w:tcPr>
          <w:p w14:paraId="393722B7" w14:textId="77777777" w:rsidR="0087345F" w:rsidRPr="006A6209" w:rsidRDefault="0087345F" w:rsidP="0087345F">
            <w:pPr>
              <w:spacing w:before="60" w:after="60"/>
              <w:rPr>
                <w:rFonts w:ascii="Arial" w:hAnsi="Arial" w:cs="Arial"/>
                <w:sz w:val="22"/>
                <w:szCs w:val="22"/>
              </w:rPr>
            </w:pPr>
          </w:p>
        </w:tc>
        <w:tc>
          <w:tcPr>
            <w:tcW w:w="4675" w:type="dxa"/>
          </w:tcPr>
          <w:p w14:paraId="133B8C8B" w14:textId="7E855B36"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SDESCLNSETAVAIL</w:t>
            </w:r>
          </w:p>
        </w:tc>
      </w:tr>
      <w:tr w:rsidR="0087345F" w:rsidRPr="006A6209" w14:paraId="5EE7F62C" w14:textId="77777777" w:rsidTr="00B135F5">
        <w:tc>
          <w:tcPr>
            <w:tcW w:w="4675" w:type="dxa"/>
            <w:shd w:val="clear" w:color="auto" w:fill="BFBFBF" w:themeFill="background1" w:themeFillShade="BF"/>
          </w:tcPr>
          <w:p w14:paraId="7392C41E" w14:textId="77777777" w:rsidR="0087345F" w:rsidRPr="006A6209" w:rsidRDefault="0087345F" w:rsidP="0087345F">
            <w:pPr>
              <w:spacing w:before="60" w:after="60"/>
              <w:rPr>
                <w:rFonts w:ascii="Arial" w:hAnsi="Arial" w:cs="Arial"/>
                <w:sz w:val="22"/>
                <w:szCs w:val="22"/>
              </w:rPr>
            </w:pPr>
          </w:p>
        </w:tc>
        <w:tc>
          <w:tcPr>
            <w:tcW w:w="4675" w:type="dxa"/>
          </w:tcPr>
          <w:p w14:paraId="607AB7BF" w14:textId="41824ADD"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SDESDISPRECALL</w:t>
            </w:r>
          </w:p>
        </w:tc>
      </w:tr>
      <w:tr w:rsidR="0087345F" w:rsidRPr="006A6209" w14:paraId="41107601" w14:textId="77777777" w:rsidTr="00B135F5">
        <w:tc>
          <w:tcPr>
            <w:tcW w:w="4675" w:type="dxa"/>
            <w:shd w:val="clear" w:color="auto" w:fill="BFBFBF" w:themeFill="background1" w:themeFillShade="BF"/>
          </w:tcPr>
          <w:p w14:paraId="03DBE362" w14:textId="77777777" w:rsidR="0087345F" w:rsidRPr="006A6209" w:rsidRDefault="0087345F" w:rsidP="0087345F">
            <w:pPr>
              <w:spacing w:before="60" w:after="60"/>
              <w:rPr>
                <w:rFonts w:ascii="Arial" w:hAnsi="Arial" w:cs="Arial"/>
                <w:sz w:val="22"/>
                <w:szCs w:val="22"/>
              </w:rPr>
            </w:pPr>
          </w:p>
        </w:tc>
        <w:tc>
          <w:tcPr>
            <w:tcW w:w="4675" w:type="dxa"/>
          </w:tcPr>
          <w:p w14:paraId="25AEE192" w14:textId="23187416"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SDESGETRECALL</w:t>
            </w:r>
          </w:p>
        </w:tc>
      </w:tr>
      <w:tr w:rsidR="0087345F" w:rsidRPr="006A6209" w14:paraId="012685EE" w14:textId="77777777" w:rsidTr="00B135F5">
        <w:tc>
          <w:tcPr>
            <w:tcW w:w="4675" w:type="dxa"/>
            <w:shd w:val="clear" w:color="auto" w:fill="BFBFBF" w:themeFill="background1" w:themeFillShade="BF"/>
          </w:tcPr>
          <w:p w14:paraId="2F8BE7A5" w14:textId="77777777" w:rsidR="0087345F" w:rsidRPr="006A6209" w:rsidRDefault="0087345F" w:rsidP="0087345F">
            <w:pPr>
              <w:spacing w:before="60" w:after="60"/>
              <w:rPr>
                <w:rFonts w:ascii="Arial" w:hAnsi="Arial" w:cs="Arial"/>
                <w:sz w:val="22"/>
                <w:szCs w:val="22"/>
              </w:rPr>
            </w:pPr>
          </w:p>
        </w:tc>
        <w:tc>
          <w:tcPr>
            <w:tcW w:w="4675" w:type="dxa"/>
          </w:tcPr>
          <w:p w14:paraId="25427245" w14:textId="7768E6B8"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SDESGETREGA</w:t>
            </w:r>
          </w:p>
        </w:tc>
      </w:tr>
      <w:tr w:rsidR="0087345F" w:rsidRPr="006A6209" w14:paraId="76B3D4D1" w14:textId="77777777" w:rsidTr="00B135F5">
        <w:tc>
          <w:tcPr>
            <w:tcW w:w="4675" w:type="dxa"/>
            <w:shd w:val="clear" w:color="auto" w:fill="BFBFBF" w:themeFill="background1" w:themeFillShade="BF"/>
          </w:tcPr>
          <w:p w14:paraId="3DECAC2A" w14:textId="77777777" w:rsidR="0087345F" w:rsidRPr="006A6209" w:rsidRDefault="0087345F" w:rsidP="0087345F">
            <w:pPr>
              <w:spacing w:before="60" w:after="60"/>
              <w:rPr>
                <w:rFonts w:ascii="Arial" w:hAnsi="Arial" w:cs="Arial"/>
                <w:sz w:val="22"/>
                <w:szCs w:val="22"/>
              </w:rPr>
            </w:pPr>
          </w:p>
        </w:tc>
        <w:tc>
          <w:tcPr>
            <w:tcW w:w="4675" w:type="dxa"/>
          </w:tcPr>
          <w:p w14:paraId="3B95A3A5" w14:textId="4BF69909"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SDESGETUD</w:t>
            </w:r>
          </w:p>
        </w:tc>
      </w:tr>
      <w:tr w:rsidR="0087345F" w:rsidRPr="006A6209" w14:paraId="5AE66CC0" w14:textId="77777777" w:rsidTr="00B135F5">
        <w:tc>
          <w:tcPr>
            <w:tcW w:w="4675" w:type="dxa"/>
            <w:shd w:val="clear" w:color="auto" w:fill="BFBFBF" w:themeFill="background1" w:themeFillShade="BF"/>
          </w:tcPr>
          <w:p w14:paraId="6BF85AFF" w14:textId="77777777" w:rsidR="0087345F" w:rsidRPr="006A6209" w:rsidRDefault="0087345F" w:rsidP="0087345F">
            <w:pPr>
              <w:spacing w:before="60" w:after="60"/>
              <w:rPr>
                <w:rFonts w:ascii="Arial" w:hAnsi="Arial" w:cs="Arial"/>
                <w:sz w:val="22"/>
                <w:szCs w:val="22"/>
              </w:rPr>
            </w:pPr>
          </w:p>
        </w:tc>
        <w:tc>
          <w:tcPr>
            <w:tcW w:w="4675" w:type="dxa"/>
          </w:tcPr>
          <w:p w14:paraId="31C7D941" w14:textId="67F6ADF8"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SDESINACTCLINIC</w:t>
            </w:r>
          </w:p>
        </w:tc>
      </w:tr>
      <w:tr w:rsidR="0087345F" w:rsidRPr="006A6209" w14:paraId="02353AAE" w14:textId="77777777" w:rsidTr="00B135F5">
        <w:tc>
          <w:tcPr>
            <w:tcW w:w="4675" w:type="dxa"/>
            <w:shd w:val="clear" w:color="auto" w:fill="BFBFBF" w:themeFill="background1" w:themeFillShade="BF"/>
          </w:tcPr>
          <w:p w14:paraId="54E6EF4B" w14:textId="77777777" w:rsidR="0087345F" w:rsidRPr="006A6209" w:rsidRDefault="0087345F" w:rsidP="0087345F">
            <w:pPr>
              <w:spacing w:before="60" w:after="60"/>
              <w:rPr>
                <w:rFonts w:ascii="Arial" w:hAnsi="Arial" w:cs="Arial"/>
                <w:sz w:val="22"/>
                <w:szCs w:val="22"/>
              </w:rPr>
            </w:pPr>
          </w:p>
        </w:tc>
        <w:tc>
          <w:tcPr>
            <w:tcW w:w="4675" w:type="dxa"/>
          </w:tcPr>
          <w:p w14:paraId="3A76FF84" w14:textId="3B3462FD"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SDESJSON</w:t>
            </w:r>
          </w:p>
        </w:tc>
      </w:tr>
      <w:tr w:rsidR="0087345F" w:rsidRPr="006A6209" w14:paraId="7908F731" w14:textId="77777777" w:rsidTr="00B135F5">
        <w:tc>
          <w:tcPr>
            <w:tcW w:w="4675" w:type="dxa"/>
            <w:shd w:val="clear" w:color="auto" w:fill="BFBFBF" w:themeFill="background1" w:themeFillShade="BF"/>
          </w:tcPr>
          <w:p w14:paraId="4F18E2E0" w14:textId="77777777" w:rsidR="0087345F" w:rsidRPr="006A6209" w:rsidRDefault="0087345F" w:rsidP="0087345F">
            <w:pPr>
              <w:spacing w:before="60" w:after="60"/>
              <w:rPr>
                <w:rFonts w:ascii="Arial" w:hAnsi="Arial" w:cs="Arial"/>
                <w:sz w:val="22"/>
                <w:szCs w:val="22"/>
              </w:rPr>
            </w:pPr>
          </w:p>
        </w:tc>
        <w:tc>
          <w:tcPr>
            <w:tcW w:w="4675" w:type="dxa"/>
          </w:tcPr>
          <w:p w14:paraId="08C49807" w14:textId="48C0062F"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SDESPATRPC</w:t>
            </w:r>
          </w:p>
        </w:tc>
      </w:tr>
      <w:tr w:rsidR="0087345F" w:rsidRPr="006A6209" w14:paraId="38F86957" w14:textId="77777777" w:rsidTr="00B135F5">
        <w:tc>
          <w:tcPr>
            <w:tcW w:w="4675" w:type="dxa"/>
            <w:shd w:val="clear" w:color="auto" w:fill="BFBFBF" w:themeFill="background1" w:themeFillShade="BF"/>
          </w:tcPr>
          <w:p w14:paraId="68000AE9" w14:textId="77777777" w:rsidR="0087345F" w:rsidRPr="006A6209" w:rsidRDefault="0087345F" w:rsidP="0087345F">
            <w:pPr>
              <w:spacing w:before="60" w:after="60"/>
              <w:rPr>
                <w:rFonts w:ascii="Arial" w:hAnsi="Arial" w:cs="Arial"/>
                <w:sz w:val="22"/>
                <w:szCs w:val="22"/>
              </w:rPr>
            </w:pPr>
          </w:p>
        </w:tc>
        <w:tc>
          <w:tcPr>
            <w:tcW w:w="4675" w:type="dxa"/>
          </w:tcPr>
          <w:p w14:paraId="64AF6D13" w14:textId="447F9524"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SDESRTVCLN</w:t>
            </w:r>
          </w:p>
        </w:tc>
      </w:tr>
      <w:tr w:rsidR="0087345F" w:rsidRPr="006A6209" w14:paraId="5A8CE667" w14:textId="77777777" w:rsidTr="00B135F5">
        <w:tc>
          <w:tcPr>
            <w:tcW w:w="4675" w:type="dxa"/>
            <w:shd w:val="clear" w:color="auto" w:fill="BFBFBF" w:themeFill="background1" w:themeFillShade="BF"/>
          </w:tcPr>
          <w:p w14:paraId="2CEDF69D" w14:textId="77777777" w:rsidR="0087345F" w:rsidRPr="006A6209" w:rsidRDefault="0087345F" w:rsidP="0087345F">
            <w:pPr>
              <w:spacing w:before="60" w:after="60"/>
              <w:rPr>
                <w:rFonts w:ascii="Arial" w:hAnsi="Arial" w:cs="Arial"/>
                <w:sz w:val="22"/>
                <w:szCs w:val="22"/>
              </w:rPr>
            </w:pPr>
          </w:p>
        </w:tc>
        <w:tc>
          <w:tcPr>
            <w:tcW w:w="4675" w:type="dxa"/>
          </w:tcPr>
          <w:p w14:paraId="401AADDE" w14:textId="4CB56F13"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SDESUPDRECREQ</w:t>
            </w:r>
          </w:p>
        </w:tc>
      </w:tr>
      <w:tr w:rsidR="0087345F" w:rsidRPr="006A6209" w14:paraId="24574AD0" w14:textId="77777777" w:rsidTr="00B135F5">
        <w:tc>
          <w:tcPr>
            <w:tcW w:w="4675" w:type="dxa"/>
            <w:shd w:val="clear" w:color="auto" w:fill="BFBFBF" w:themeFill="background1" w:themeFillShade="BF"/>
          </w:tcPr>
          <w:p w14:paraId="6A6FE591" w14:textId="77777777" w:rsidR="0087345F" w:rsidRPr="006A6209" w:rsidRDefault="0087345F" w:rsidP="0087345F">
            <w:pPr>
              <w:spacing w:before="60" w:after="60"/>
              <w:rPr>
                <w:rFonts w:ascii="Arial" w:hAnsi="Arial" w:cs="Arial"/>
                <w:sz w:val="22"/>
                <w:szCs w:val="22"/>
              </w:rPr>
            </w:pPr>
          </w:p>
        </w:tc>
        <w:tc>
          <w:tcPr>
            <w:tcW w:w="4675" w:type="dxa"/>
          </w:tcPr>
          <w:p w14:paraId="61C6D7F2" w14:textId="4248A05A"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SDESUTIL</w:t>
            </w:r>
          </w:p>
        </w:tc>
      </w:tr>
      <w:bookmarkEnd w:id="485"/>
    </w:tbl>
    <w:p w14:paraId="43DDD69E" w14:textId="77777777" w:rsidR="0005334B" w:rsidRPr="006A6209" w:rsidRDefault="0005334B" w:rsidP="0005334B"/>
    <w:p w14:paraId="6EDC7454" w14:textId="1C818492" w:rsidR="001D1D77" w:rsidRPr="006A6209" w:rsidRDefault="001D1D77" w:rsidP="002037F1">
      <w:pPr>
        <w:pStyle w:val="Heading3"/>
        <w:rPr>
          <w:lang w:eastAsia="en-US"/>
        </w:rPr>
      </w:pPr>
      <w:bookmarkStart w:id="486" w:name="_Ref98251125"/>
      <w:bookmarkStart w:id="487" w:name="_Toc164850120"/>
      <w:r w:rsidRPr="006A6209">
        <w:rPr>
          <w:rFonts w:hint="eastAsia"/>
          <w:lang w:eastAsia="en-US"/>
        </w:rPr>
        <w:t xml:space="preserve">Patch </w:t>
      </w:r>
      <w:r w:rsidRPr="006A6209">
        <w:rPr>
          <w:lang w:eastAsia="en-US"/>
        </w:rPr>
        <w:t>SD*5.3*807</w:t>
      </w:r>
      <w:r w:rsidRPr="006A6209">
        <w:rPr>
          <w:rFonts w:hint="eastAsia"/>
          <w:lang w:eastAsia="en-US"/>
        </w:rPr>
        <w:t xml:space="preserve"> Routines</w:t>
      </w:r>
      <w:bookmarkEnd w:id="486"/>
      <w:bookmarkEnd w:id="487"/>
      <w:r w:rsidRPr="006A6209">
        <w:rPr>
          <w:lang w:eastAsia="en-US"/>
        </w:rPr>
        <w:t xml:space="preserve"> </w:t>
      </w:r>
    </w:p>
    <w:p w14:paraId="69B81BA8" w14:textId="77777777" w:rsidR="00A04F25" w:rsidRPr="006A6209" w:rsidRDefault="00A04F25" w:rsidP="00A04F25">
      <w:pPr>
        <w:spacing w:before="0" w:after="0"/>
      </w:pPr>
      <w:r w:rsidRPr="006A6209">
        <w:t>VistA Scheduling (VS) Graphical User Interface (GUI) Release 1.7.20.0 and SD*5.3*807 make several defect corrections and enhancements, including updates to the Tasks Tab in the Appointment Calendar, the Patient Information and Patient Eligibility forms to make them 508 compliant. The calculation of "inactive" in the SDEC RESOURCE file was updated so that a clinic with a future inactivation date and future reactivation date is considered "active." The SDES GET APPTS BY PATIENT RPC was updated to return the Appt Type string in addition to the IEN. The SDEC GETVVSMAKEINFO JSON RPC was updated to return a single offset for a time zone to resolve an issue with VVS appointments converting to incorrect time zones.</w:t>
      </w:r>
    </w:p>
    <w:p w14:paraId="5709E561" w14:textId="77777777" w:rsidR="00A04F25" w:rsidRPr="006A6209" w:rsidRDefault="00A04F25" w:rsidP="00A04F25">
      <w:pPr>
        <w:spacing w:before="0" w:after="0"/>
      </w:pPr>
      <w:r w:rsidRPr="006A6209">
        <w:t>The logic for the Insurance Verification Process was updated to review the past 6 months for any accepted insurance in the Insurance Verification Processor file (#355.33). The SDES GET USRPROFILE RPC was added to the SDECRPC Menu option. The SDES SET APPT CHECK-IN STEP RPC was updated to comply with the latest business rules. Several of the SDES name spaced RPCs were updated to pass back an empty JSON array, not an empty string when no matching data was found. The new SDES GET PATCH NUMBER RPC was created to pass back the latest installed Scheduling patch number. The SDES GET USER PROFILE RPC BY DUZ was created to return a user's current profile information. Fixes null reference exception when using Trace Log Viewer search. Adds "Philippines" as an option to the VVS time zone dropdown, fixes an issue where a user was unable to update the PID on a consult which was previously no-showed, and Creates a READ RPC for the Credit Stop File.</w:t>
      </w:r>
    </w:p>
    <w:p w14:paraId="31B1A2EA" w14:textId="77777777" w:rsidR="00A04F25" w:rsidRPr="006A6209" w:rsidRDefault="00A04F25" w:rsidP="00A04F25">
      <w:pPr>
        <w:spacing w:before="0" w:after="0"/>
      </w:pPr>
    </w:p>
    <w:p w14:paraId="06C3BB56" w14:textId="77777777" w:rsidR="00A04F25" w:rsidRPr="006A6209" w:rsidRDefault="00A04F25" w:rsidP="00A04F25">
      <w:pPr>
        <w:pStyle w:val="BodyText"/>
        <w:spacing w:before="0" w:after="0"/>
        <w:rPr>
          <w:color w:val="000000" w:themeColor="text1"/>
        </w:rPr>
      </w:pPr>
      <w:r w:rsidRPr="006A6209">
        <w:rPr>
          <w:color w:val="000000" w:themeColor="text1"/>
        </w:rPr>
        <w:t>The patch adds the following RPCs:</w:t>
      </w:r>
    </w:p>
    <w:p w14:paraId="1DF67AEE" w14:textId="77777777" w:rsidR="00A04F25" w:rsidRPr="006A6209" w:rsidRDefault="00A04F25" w:rsidP="00A04F25">
      <w:pPr>
        <w:pStyle w:val="BodyText"/>
        <w:spacing w:before="0" w:after="0"/>
        <w:rPr>
          <w:color w:val="000000" w:themeColor="text1"/>
          <w:kern w:val="32"/>
        </w:rPr>
      </w:pPr>
      <w:r w:rsidRPr="006A6209">
        <w:rPr>
          <w:color w:val="000000" w:themeColor="text1"/>
          <w:kern w:val="32"/>
        </w:rPr>
        <w:t xml:space="preserve"> SDES GET PATCH NUMBER</w:t>
      </w:r>
    </w:p>
    <w:p w14:paraId="13D6C824" w14:textId="77777777" w:rsidR="00A04F25" w:rsidRPr="006A6209" w:rsidRDefault="00A04F25" w:rsidP="00A04F25">
      <w:pPr>
        <w:pStyle w:val="BodyText"/>
        <w:spacing w:before="0" w:after="0"/>
        <w:rPr>
          <w:color w:val="000000" w:themeColor="text1"/>
          <w:kern w:val="32"/>
        </w:rPr>
      </w:pPr>
      <w:r w:rsidRPr="006A6209">
        <w:rPr>
          <w:color w:val="000000" w:themeColor="text1"/>
          <w:kern w:val="32"/>
        </w:rPr>
        <w:t xml:space="preserve"> SDES GET STOPCD DETAIL</w:t>
      </w:r>
    </w:p>
    <w:p w14:paraId="31C8D217" w14:textId="77777777" w:rsidR="00A04F25" w:rsidRPr="006A6209" w:rsidRDefault="00A04F25" w:rsidP="00A04F25">
      <w:pPr>
        <w:pStyle w:val="BodyText"/>
        <w:spacing w:before="0" w:after="0"/>
        <w:rPr>
          <w:color w:val="000000" w:themeColor="text1"/>
          <w:kern w:val="32"/>
        </w:rPr>
      </w:pPr>
    </w:p>
    <w:p w14:paraId="00307B00" w14:textId="77777777" w:rsidR="00A04F25" w:rsidRPr="006A6209" w:rsidRDefault="00A04F25" w:rsidP="00A04F25">
      <w:pPr>
        <w:pStyle w:val="BodyText"/>
        <w:spacing w:before="0" w:after="0"/>
        <w:rPr>
          <w:color w:val="000000" w:themeColor="text1"/>
          <w:kern w:val="32"/>
        </w:rPr>
      </w:pPr>
      <w:r w:rsidRPr="006A6209">
        <w:rPr>
          <w:color w:val="000000" w:themeColor="text1"/>
          <w:kern w:val="32"/>
        </w:rPr>
        <w:t>The patch updates the following existing RPC:</w:t>
      </w:r>
    </w:p>
    <w:p w14:paraId="5EEB5CC8" w14:textId="77777777" w:rsidR="00A04F25" w:rsidRPr="006A6209" w:rsidRDefault="00A04F25" w:rsidP="00A04F25">
      <w:pPr>
        <w:spacing w:before="0" w:after="0"/>
      </w:pPr>
      <w:r w:rsidRPr="006A6209">
        <w:t xml:space="preserve"> SDEC EDIT PAT PRE-REGISTRATION</w:t>
      </w:r>
    </w:p>
    <w:p w14:paraId="06533DD4" w14:textId="77777777" w:rsidR="00A04F25" w:rsidRPr="006A6209" w:rsidRDefault="00A04F25" w:rsidP="00A04F25">
      <w:pPr>
        <w:spacing w:before="0" w:after="0"/>
      </w:pPr>
      <w:r w:rsidRPr="006A6209">
        <w:t xml:space="preserve"> SDEC GETVVSMAKEINFO JSON      </w:t>
      </w:r>
    </w:p>
    <w:p w14:paraId="42778F5C" w14:textId="77777777" w:rsidR="00A04F25" w:rsidRPr="006A6209" w:rsidRDefault="00A04F25" w:rsidP="00A04F25">
      <w:pPr>
        <w:spacing w:before="0" w:after="0"/>
      </w:pPr>
      <w:r w:rsidRPr="006A6209">
        <w:t xml:space="preserve"> SDES GET USER PROFILE BY DUZ</w:t>
      </w:r>
    </w:p>
    <w:p w14:paraId="0077D486" w14:textId="5A253671" w:rsidR="001D1D77" w:rsidRPr="006A6209" w:rsidRDefault="001D1D77">
      <w:pPr>
        <w:spacing w:before="0" w:after="160" w:line="259" w:lineRule="auto"/>
      </w:pPr>
    </w:p>
    <w:p w14:paraId="3D614B82" w14:textId="37C6DB95" w:rsidR="001D1D77" w:rsidRPr="006A6209" w:rsidRDefault="001D1D77" w:rsidP="001D1D77">
      <w:pPr>
        <w:pStyle w:val="Caption"/>
        <w:spacing w:before="0" w:after="0"/>
      </w:pPr>
      <w:bookmarkStart w:id="488" w:name="_Toc164849851"/>
      <w:r w:rsidRPr="006A6209">
        <w:t xml:space="preserve">Table </w:t>
      </w:r>
      <w:r w:rsidRPr="006A6209">
        <w:fldChar w:fldCharType="begin"/>
      </w:r>
      <w:r w:rsidRPr="006A6209">
        <w:instrText>SEQ Table \* ARABIC</w:instrText>
      </w:r>
      <w:r w:rsidRPr="006A6209">
        <w:fldChar w:fldCharType="separate"/>
      </w:r>
      <w:r w:rsidR="00127840">
        <w:rPr>
          <w:noProof/>
        </w:rPr>
        <w:t>44</w:t>
      </w:r>
      <w:r w:rsidRPr="006A6209">
        <w:fldChar w:fldCharType="end"/>
      </w:r>
      <w:r w:rsidRPr="006A6209">
        <w:t>: Patch SD*5.3*807 Routines</w:t>
      </w:r>
      <w:bookmarkEnd w:id="488"/>
    </w:p>
    <w:tbl>
      <w:tblPr>
        <w:tblStyle w:val="TableGrid20"/>
        <w:tblW w:w="9576" w:type="dxa"/>
        <w:tblLook w:val="04A0" w:firstRow="1" w:lastRow="0" w:firstColumn="1" w:lastColumn="0" w:noHBand="0" w:noVBand="1"/>
      </w:tblPr>
      <w:tblGrid>
        <w:gridCol w:w="4788"/>
        <w:gridCol w:w="4788"/>
      </w:tblGrid>
      <w:tr w:rsidR="00DB4F39" w:rsidRPr="006A6209" w14:paraId="4B8E4F70" w14:textId="77777777" w:rsidTr="0044447D">
        <w:trPr>
          <w:tblHeader/>
        </w:trPr>
        <w:tc>
          <w:tcPr>
            <w:tcW w:w="4788" w:type="dxa"/>
            <w:shd w:val="clear" w:color="auto" w:fill="E7E6E6" w:themeFill="background2"/>
            <w:hideMark/>
          </w:tcPr>
          <w:p w14:paraId="7B2D721B" w14:textId="77777777" w:rsidR="00DB4F39" w:rsidRPr="006A6209" w:rsidRDefault="00DB4F39" w:rsidP="0030697B">
            <w:pPr>
              <w:pStyle w:val="TableHeading"/>
            </w:pPr>
            <w:bookmarkStart w:id="489" w:name="_Hlk155331910"/>
            <w:r w:rsidRPr="006A6209">
              <w:t>New SD Routines</w:t>
            </w:r>
          </w:p>
        </w:tc>
        <w:tc>
          <w:tcPr>
            <w:tcW w:w="4788" w:type="dxa"/>
            <w:shd w:val="clear" w:color="auto" w:fill="E7E6E6" w:themeFill="background2"/>
            <w:hideMark/>
          </w:tcPr>
          <w:p w14:paraId="197F8141" w14:textId="77777777" w:rsidR="00DB4F39" w:rsidRPr="006A6209" w:rsidRDefault="00DB4F39" w:rsidP="0030697B">
            <w:pPr>
              <w:pStyle w:val="TableHeading"/>
            </w:pPr>
            <w:r w:rsidRPr="006A6209">
              <w:t>Modified SD Routines</w:t>
            </w:r>
          </w:p>
        </w:tc>
      </w:tr>
      <w:tr w:rsidR="00DB4F39" w:rsidRPr="006A6209" w14:paraId="29495DB3" w14:textId="77777777" w:rsidTr="00B135F5">
        <w:tc>
          <w:tcPr>
            <w:tcW w:w="4788" w:type="dxa"/>
            <w:shd w:val="clear" w:color="auto" w:fill="BFBFBF" w:themeFill="background1" w:themeFillShade="BF"/>
          </w:tcPr>
          <w:p w14:paraId="2D8A57B3" w14:textId="77777777" w:rsidR="00DB4F39" w:rsidRPr="006A6209" w:rsidRDefault="00DB4F39" w:rsidP="0030697B">
            <w:pPr>
              <w:pStyle w:val="TableText"/>
              <w:keepNext/>
              <w:keepLines/>
              <w:spacing w:line="256" w:lineRule="auto"/>
              <w:rPr>
                <w:b/>
                <w:bCs/>
              </w:rPr>
            </w:pPr>
            <w:r w:rsidRPr="006A6209">
              <w:rPr>
                <w:b/>
                <w:bCs/>
              </w:rPr>
              <w:t>SDESGETSTOPCODE</w:t>
            </w:r>
          </w:p>
        </w:tc>
        <w:tc>
          <w:tcPr>
            <w:tcW w:w="4788" w:type="dxa"/>
          </w:tcPr>
          <w:p w14:paraId="2F5349F7" w14:textId="77777777" w:rsidR="00DB4F39" w:rsidRPr="006A6209" w:rsidRDefault="00DB4F39" w:rsidP="0030697B">
            <w:pPr>
              <w:pStyle w:val="TableText"/>
              <w:keepNext/>
              <w:keepLines/>
              <w:spacing w:line="256" w:lineRule="auto"/>
              <w:rPr>
                <w:b/>
                <w:bCs/>
              </w:rPr>
            </w:pPr>
            <w:r w:rsidRPr="006A6209">
              <w:rPr>
                <w:b/>
                <w:bCs/>
              </w:rPr>
              <w:t>SDEC03</w:t>
            </w:r>
          </w:p>
        </w:tc>
      </w:tr>
      <w:tr w:rsidR="00DB4F39" w:rsidRPr="006A6209" w14:paraId="3993DB46" w14:textId="77777777" w:rsidTr="00B135F5">
        <w:tc>
          <w:tcPr>
            <w:tcW w:w="4788" w:type="dxa"/>
            <w:shd w:val="clear" w:color="auto" w:fill="BFBFBF" w:themeFill="background1" w:themeFillShade="BF"/>
          </w:tcPr>
          <w:p w14:paraId="7E9C751D" w14:textId="77777777" w:rsidR="00DB4F39" w:rsidRPr="006A6209" w:rsidRDefault="00DB4F39" w:rsidP="0030697B">
            <w:pPr>
              <w:pStyle w:val="TableText"/>
              <w:keepNext/>
              <w:keepLines/>
              <w:spacing w:line="256" w:lineRule="auto"/>
              <w:rPr>
                <w:b/>
                <w:bCs/>
              </w:rPr>
            </w:pPr>
            <w:r w:rsidRPr="006A6209">
              <w:rPr>
                <w:b/>
                <w:bCs/>
              </w:rPr>
              <w:t>SDESGETUDDUZ</w:t>
            </w:r>
          </w:p>
        </w:tc>
        <w:tc>
          <w:tcPr>
            <w:tcW w:w="4788" w:type="dxa"/>
          </w:tcPr>
          <w:p w14:paraId="5345D89D" w14:textId="77777777" w:rsidR="00DB4F39" w:rsidRPr="006A6209" w:rsidRDefault="00DB4F39" w:rsidP="0030697B">
            <w:pPr>
              <w:pStyle w:val="TableText"/>
              <w:keepNext/>
              <w:keepLines/>
              <w:spacing w:line="256" w:lineRule="auto"/>
              <w:rPr>
                <w:b/>
                <w:bCs/>
              </w:rPr>
            </w:pPr>
            <w:r w:rsidRPr="006A6209">
              <w:rPr>
                <w:b/>
                <w:bCs/>
              </w:rPr>
              <w:t>SDEC1</w:t>
            </w:r>
          </w:p>
        </w:tc>
      </w:tr>
      <w:tr w:rsidR="00DB4F39" w:rsidRPr="006A6209" w14:paraId="21A97E8A" w14:textId="77777777" w:rsidTr="00B135F5">
        <w:tc>
          <w:tcPr>
            <w:tcW w:w="4788" w:type="dxa"/>
            <w:shd w:val="clear" w:color="auto" w:fill="BFBFBF" w:themeFill="background1" w:themeFillShade="BF"/>
          </w:tcPr>
          <w:p w14:paraId="784FD6E8" w14:textId="77777777" w:rsidR="00DB4F39" w:rsidRPr="006A6209" w:rsidRDefault="00DB4F39" w:rsidP="0030697B">
            <w:pPr>
              <w:pStyle w:val="TableText"/>
              <w:keepNext/>
              <w:keepLines/>
              <w:spacing w:line="256" w:lineRule="auto"/>
              <w:rPr>
                <w:b/>
                <w:bCs/>
              </w:rPr>
            </w:pPr>
            <w:r w:rsidRPr="006A6209">
              <w:rPr>
                <w:b/>
                <w:bCs/>
              </w:rPr>
              <w:t>SDESPATCHINFO</w:t>
            </w:r>
          </w:p>
        </w:tc>
        <w:tc>
          <w:tcPr>
            <w:tcW w:w="4788" w:type="dxa"/>
          </w:tcPr>
          <w:p w14:paraId="29F47140" w14:textId="77777777" w:rsidR="00DB4F39" w:rsidRPr="006A6209" w:rsidRDefault="00DB4F39" w:rsidP="0030697B">
            <w:pPr>
              <w:pStyle w:val="TableText"/>
              <w:keepNext/>
              <w:keepLines/>
              <w:spacing w:line="256" w:lineRule="auto"/>
              <w:rPr>
                <w:b/>
                <w:bCs/>
              </w:rPr>
            </w:pPr>
            <w:r w:rsidRPr="006A6209">
              <w:rPr>
                <w:b/>
                <w:bCs/>
              </w:rPr>
              <w:t>SDECCONSJSON</w:t>
            </w:r>
          </w:p>
        </w:tc>
      </w:tr>
      <w:tr w:rsidR="00DB4F39" w:rsidRPr="006A6209" w14:paraId="7DBD8B56" w14:textId="77777777" w:rsidTr="00B135F5">
        <w:tc>
          <w:tcPr>
            <w:tcW w:w="4788" w:type="dxa"/>
            <w:shd w:val="clear" w:color="auto" w:fill="BFBFBF" w:themeFill="background1" w:themeFillShade="BF"/>
          </w:tcPr>
          <w:p w14:paraId="7E68493F" w14:textId="77777777" w:rsidR="00DB4F39" w:rsidRPr="006A6209" w:rsidRDefault="00DB4F39" w:rsidP="0030697B">
            <w:pPr>
              <w:pStyle w:val="TableText"/>
              <w:keepNext/>
              <w:keepLines/>
              <w:spacing w:line="256" w:lineRule="auto"/>
              <w:rPr>
                <w:b/>
                <w:bCs/>
              </w:rPr>
            </w:pPr>
          </w:p>
        </w:tc>
        <w:tc>
          <w:tcPr>
            <w:tcW w:w="4788" w:type="dxa"/>
          </w:tcPr>
          <w:p w14:paraId="01CF0348" w14:textId="77777777" w:rsidR="00DB4F39" w:rsidRPr="006A6209" w:rsidRDefault="00DB4F39" w:rsidP="0030697B">
            <w:pPr>
              <w:pStyle w:val="TableText"/>
              <w:keepNext/>
              <w:keepLines/>
              <w:spacing w:line="256" w:lineRule="auto"/>
              <w:rPr>
                <w:b/>
                <w:bCs/>
              </w:rPr>
            </w:pPr>
            <w:r w:rsidRPr="006A6209">
              <w:rPr>
                <w:b/>
                <w:bCs/>
              </w:rPr>
              <w:t>SDECVVSJSON</w:t>
            </w:r>
          </w:p>
        </w:tc>
      </w:tr>
      <w:tr w:rsidR="00DB4F39" w:rsidRPr="006A6209" w14:paraId="6B0431DD" w14:textId="77777777" w:rsidTr="00B135F5">
        <w:tc>
          <w:tcPr>
            <w:tcW w:w="4788" w:type="dxa"/>
            <w:shd w:val="clear" w:color="auto" w:fill="BFBFBF" w:themeFill="background1" w:themeFillShade="BF"/>
          </w:tcPr>
          <w:p w14:paraId="6B976C8F" w14:textId="77777777" w:rsidR="00DB4F39" w:rsidRPr="006A6209" w:rsidRDefault="00DB4F39" w:rsidP="0030697B">
            <w:pPr>
              <w:pStyle w:val="TableText"/>
              <w:keepNext/>
              <w:keepLines/>
              <w:spacing w:line="256" w:lineRule="auto"/>
              <w:rPr>
                <w:b/>
                <w:bCs/>
              </w:rPr>
            </w:pPr>
          </w:p>
        </w:tc>
        <w:tc>
          <w:tcPr>
            <w:tcW w:w="4788" w:type="dxa"/>
          </w:tcPr>
          <w:p w14:paraId="2B2CA6B5" w14:textId="77777777" w:rsidR="00DB4F39" w:rsidRPr="006A6209" w:rsidRDefault="00DB4F39" w:rsidP="0030697B">
            <w:pPr>
              <w:pStyle w:val="TableText"/>
              <w:keepNext/>
              <w:keepLines/>
              <w:spacing w:line="256" w:lineRule="auto"/>
              <w:rPr>
                <w:b/>
                <w:bCs/>
              </w:rPr>
            </w:pPr>
            <w:r w:rsidRPr="006A6209">
              <w:rPr>
                <w:b/>
                <w:bCs/>
              </w:rPr>
              <w:t>SDES</w:t>
            </w:r>
          </w:p>
        </w:tc>
      </w:tr>
      <w:tr w:rsidR="00DB4F39" w:rsidRPr="006A6209" w14:paraId="2B0686C5" w14:textId="77777777" w:rsidTr="00B135F5">
        <w:tc>
          <w:tcPr>
            <w:tcW w:w="4788" w:type="dxa"/>
            <w:shd w:val="clear" w:color="auto" w:fill="BFBFBF" w:themeFill="background1" w:themeFillShade="BF"/>
          </w:tcPr>
          <w:p w14:paraId="1AF9C966" w14:textId="77777777" w:rsidR="00DB4F39" w:rsidRPr="006A6209" w:rsidRDefault="00DB4F39" w:rsidP="0030697B">
            <w:pPr>
              <w:pStyle w:val="TableText"/>
              <w:keepNext/>
              <w:keepLines/>
              <w:spacing w:line="256" w:lineRule="auto"/>
              <w:rPr>
                <w:b/>
                <w:bCs/>
              </w:rPr>
            </w:pPr>
          </w:p>
        </w:tc>
        <w:tc>
          <w:tcPr>
            <w:tcW w:w="4788" w:type="dxa"/>
          </w:tcPr>
          <w:p w14:paraId="7BB006EC" w14:textId="77777777" w:rsidR="00DB4F39" w:rsidRPr="006A6209" w:rsidRDefault="00DB4F39" w:rsidP="0030697B">
            <w:pPr>
              <w:pStyle w:val="TableText"/>
              <w:keepNext/>
              <w:keepLines/>
              <w:spacing w:line="256" w:lineRule="auto"/>
              <w:rPr>
                <w:b/>
                <w:bCs/>
              </w:rPr>
            </w:pPr>
            <w:r w:rsidRPr="006A6209">
              <w:rPr>
                <w:b/>
                <w:bCs/>
              </w:rPr>
              <w:t>SDES01C</w:t>
            </w:r>
          </w:p>
        </w:tc>
      </w:tr>
      <w:tr w:rsidR="00DB4F39" w:rsidRPr="006A6209" w14:paraId="5A6CAD14" w14:textId="77777777" w:rsidTr="00B135F5">
        <w:tc>
          <w:tcPr>
            <w:tcW w:w="4788" w:type="dxa"/>
            <w:shd w:val="clear" w:color="auto" w:fill="BFBFBF" w:themeFill="background1" w:themeFillShade="BF"/>
          </w:tcPr>
          <w:p w14:paraId="346CF0EF" w14:textId="77777777" w:rsidR="00DB4F39" w:rsidRPr="006A6209" w:rsidRDefault="00DB4F39" w:rsidP="0030697B">
            <w:pPr>
              <w:pStyle w:val="TableText"/>
              <w:keepNext/>
              <w:keepLines/>
              <w:spacing w:line="256" w:lineRule="auto"/>
              <w:rPr>
                <w:b/>
                <w:bCs/>
              </w:rPr>
            </w:pPr>
          </w:p>
        </w:tc>
        <w:tc>
          <w:tcPr>
            <w:tcW w:w="4788" w:type="dxa"/>
          </w:tcPr>
          <w:p w14:paraId="5263D199" w14:textId="77777777" w:rsidR="00DB4F39" w:rsidRPr="006A6209" w:rsidRDefault="00DB4F39" w:rsidP="0030697B">
            <w:pPr>
              <w:pStyle w:val="TableText"/>
              <w:keepNext/>
              <w:keepLines/>
              <w:spacing w:line="256" w:lineRule="auto"/>
              <w:rPr>
                <w:b/>
                <w:bCs/>
              </w:rPr>
            </w:pPr>
            <w:r w:rsidRPr="006A6209">
              <w:rPr>
                <w:b/>
                <w:bCs/>
              </w:rPr>
              <w:t>SDESAPPT</w:t>
            </w:r>
          </w:p>
        </w:tc>
      </w:tr>
      <w:tr w:rsidR="00DB4F39" w:rsidRPr="006A6209" w14:paraId="090E6DD8" w14:textId="77777777" w:rsidTr="00B135F5">
        <w:tc>
          <w:tcPr>
            <w:tcW w:w="4788" w:type="dxa"/>
            <w:shd w:val="clear" w:color="auto" w:fill="BFBFBF" w:themeFill="background1" w:themeFillShade="BF"/>
          </w:tcPr>
          <w:p w14:paraId="1638B195" w14:textId="77777777" w:rsidR="00DB4F39" w:rsidRPr="006A6209" w:rsidRDefault="00DB4F39" w:rsidP="0030697B">
            <w:pPr>
              <w:pStyle w:val="TableText"/>
              <w:keepNext/>
              <w:keepLines/>
              <w:spacing w:line="256" w:lineRule="auto"/>
              <w:rPr>
                <w:b/>
                <w:bCs/>
              </w:rPr>
            </w:pPr>
          </w:p>
        </w:tc>
        <w:tc>
          <w:tcPr>
            <w:tcW w:w="4788" w:type="dxa"/>
          </w:tcPr>
          <w:p w14:paraId="18016863" w14:textId="77777777" w:rsidR="00DB4F39" w:rsidRPr="006A6209" w:rsidRDefault="00DB4F39" w:rsidP="0030697B">
            <w:pPr>
              <w:pStyle w:val="TableText"/>
              <w:keepNext/>
              <w:keepLines/>
              <w:spacing w:line="256" w:lineRule="auto"/>
              <w:rPr>
                <w:b/>
                <w:bCs/>
              </w:rPr>
            </w:pPr>
            <w:r w:rsidRPr="006A6209">
              <w:rPr>
                <w:b/>
                <w:bCs/>
              </w:rPr>
              <w:t>SDESBLKANDMOVE</w:t>
            </w:r>
          </w:p>
        </w:tc>
      </w:tr>
      <w:tr w:rsidR="00DB4F39" w:rsidRPr="006A6209" w14:paraId="0132D7A9" w14:textId="77777777" w:rsidTr="00B135F5">
        <w:tc>
          <w:tcPr>
            <w:tcW w:w="4788" w:type="dxa"/>
            <w:shd w:val="clear" w:color="auto" w:fill="BFBFBF" w:themeFill="background1" w:themeFillShade="BF"/>
          </w:tcPr>
          <w:p w14:paraId="09989CB6" w14:textId="77777777" w:rsidR="00DB4F39" w:rsidRPr="006A6209" w:rsidRDefault="00DB4F39" w:rsidP="0030697B">
            <w:pPr>
              <w:pStyle w:val="TableText"/>
              <w:keepNext/>
              <w:keepLines/>
              <w:spacing w:line="256" w:lineRule="auto"/>
              <w:rPr>
                <w:b/>
                <w:bCs/>
              </w:rPr>
            </w:pPr>
          </w:p>
        </w:tc>
        <w:tc>
          <w:tcPr>
            <w:tcW w:w="4788" w:type="dxa"/>
          </w:tcPr>
          <w:p w14:paraId="3EC0B029" w14:textId="77777777" w:rsidR="00DB4F39" w:rsidRPr="006A6209" w:rsidRDefault="00DB4F39" w:rsidP="0030697B">
            <w:pPr>
              <w:pStyle w:val="TableText"/>
              <w:keepNext/>
              <w:keepLines/>
              <w:spacing w:line="256" w:lineRule="auto"/>
              <w:rPr>
                <w:b/>
                <w:bCs/>
              </w:rPr>
            </w:pPr>
            <w:r w:rsidRPr="006A6209">
              <w:rPr>
                <w:b/>
                <w:bCs/>
              </w:rPr>
              <w:t>SDESCKNSTEP</w:t>
            </w:r>
          </w:p>
        </w:tc>
      </w:tr>
      <w:tr w:rsidR="00DB4F39" w:rsidRPr="006A6209" w14:paraId="43D25252" w14:textId="77777777" w:rsidTr="00B135F5">
        <w:tc>
          <w:tcPr>
            <w:tcW w:w="4788" w:type="dxa"/>
            <w:shd w:val="clear" w:color="auto" w:fill="BFBFBF" w:themeFill="background1" w:themeFillShade="BF"/>
          </w:tcPr>
          <w:p w14:paraId="16881BCE" w14:textId="77777777" w:rsidR="00DB4F39" w:rsidRPr="006A6209" w:rsidRDefault="00DB4F39" w:rsidP="0030697B">
            <w:pPr>
              <w:pStyle w:val="TableText"/>
              <w:keepNext/>
              <w:keepLines/>
              <w:spacing w:line="256" w:lineRule="auto"/>
              <w:rPr>
                <w:b/>
                <w:bCs/>
              </w:rPr>
            </w:pPr>
          </w:p>
        </w:tc>
        <w:tc>
          <w:tcPr>
            <w:tcW w:w="4788" w:type="dxa"/>
          </w:tcPr>
          <w:p w14:paraId="7E9F6428" w14:textId="77777777" w:rsidR="00DB4F39" w:rsidRPr="006A6209" w:rsidRDefault="00DB4F39" w:rsidP="0030697B">
            <w:pPr>
              <w:pStyle w:val="TableText"/>
              <w:keepNext/>
              <w:keepLines/>
              <w:spacing w:line="256" w:lineRule="auto"/>
              <w:rPr>
                <w:b/>
                <w:bCs/>
              </w:rPr>
            </w:pPr>
            <w:r w:rsidRPr="006A6209">
              <w:rPr>
                <w:b/>
                <w:bCs/>
              </w:rPr>
              <w:t>SDESJSON</w:t>
            </w:r>
          </w:p>
        </w:tc>
      </w:tr>
      <w:tr w:rsidR="00DB4F39" w:rsidRPr="006A6209" w14:paraId="5FDF3540" w14:textId="77777777" w:rsidTr="00B135F5">
        <w:tc>
          <w:tcPr>
            <w:tcW w:w="4788" w:type="dxa"/>
            <w:shd w:val="clear" w:color="auto" w:fill="BFBFBF" w:themeFill="background1" w:themeFillShade="BF"/>
          </w:tcPr>
          <w:p w14:paraId="76ACF8B7" w14:textId="77777777" w:rsidR="00DB4F39" w:rsidRPr="006A6209" w:rsidRDefault="00DB4F39" w:rsidP="0030697B">
            <w:pPr>
              <w:pStyle w:val="TableText"/>
              <w:keepNext/>
              <w:keepLines/>
              <w:spacing w:line="256" w:lineRule="auto"/>
              <w:rPr>
                <w:b/>
                <w:bCs/>
              </w:rPr>
            </w:pPr>
          </w:p>
        </w:tc>
        <w:tc>
          <w:tcPr>
            <w:tcW w:w="4788" w:type="dxa"/>
          </w:tcPr>
          <w:p w14:paraId="64CE7805" w14:textId="77777777" w:rsidR="00DB4F39" w:rsidRPr="006A6209" w:rsidRDefault="00DB4F39" w:rsidP="0030697B">
            <w:pPr>
              <w:pStyle w:val="TableText"/>
              <w:keepNext/>
              <w:keepLines/>
              <w:spacing w:line="256" w:lineRule="auto"/>
              <w:rPr>
                <w:b/>
                <w:bCs/>
              </w:rPr>
            </w:pPr>
            <w:r w:rsidRPr="006A6209">
              <w:rPr>
                <w:b/>
                <w:bCs/>
              </w:rPr>
              <w:t>SDESPATRPC</w:t>
            </w:r>
          </w:p>
        </w:tc>
      </w:tr>
      <w:tr w:rsidR="00DB4F39" w:rsidRPr="006A6209" w14:paraId="001B7D9E" w14:textId="77777777" w:rsidTr="00B135F5">
        <w:tc>
          <w:tcPr>
            <w:tcW w:w="4788" w:type="dxa"/>
            <w:shd w:val="clear" w:color="auto" w:fill="BFBFBF" w:themeFill="background1" w:themeFillShade="BF"/>
          </w:tcPr>
          <w:p w14:paraId="110AC580" w14:textId="77777777" w:rsidR="00DB4F39" w:rsidRPr="006A6209" w:rsidRDefault="00DB4F39" w:rsidP="0030697B">
            <w:pPr>
              <w:pStyle w:val="TableText"/>
              <w:keepNext/>
              <w:keepLines/>
              <w:spacing w:line="256" w:lineRule="auto"/>
              <w:rPr>
                <w:b/>
                <w:bCs/>
              </w:rPr>
            </w:pPr>
          </w:p>
        </w:tc>
        <w:tc>
          <w:tcPr>
            <w:tcW w:w="4788" w:type="dxa"/>
          </w:tcPr>
          <w:p w14:paraId="65476C88" w14:textId="77777777" w:rsidR="00DB4F39" w:rsidRPr="006A6209" w:rsidRDefault="00DB4F39" w:rsidP="0030697B">
            <w:pPr>
              <w:pStyle w:val="TableText"/>
              <w:keepNext/>
              <w:keepLines/>
              <w:spacing w:line="256" w:lineRule="auto"/>
              <w:rPr>
                <w:b/>
                <w:bCs/>
              </w:rPr>
            </w:pPr>
            <w:r w:rsidRPr="006A6209">
              <w:rPr>
                <w:b/>
                <w:bCs/>
              </w:rPr>
              <w:t>SDESRTVCLN</w:t>
            </w:r>
          </w:p>
        </w:tc>
      </w:tr>
      <w:bookmarkEnd w:id="489"/>
    </w:tbl>
    <w:p w14:paraId="439851FD" w14:textId="1BE69CFE" w:rsidR="00392F44" w:rsidRPr="006A6209" w:rsidRDefault="00392F44" w:rsidP="0095344A">
      <w:pPr>
        <w:spacing w:before="0" w:after="0"/>
      </w:pPr>
    </w:p>
    <w:p w14:paraId="10118E5E" w14:textId="19DEF7CE" w:rsidR="00392F44" w:rsidRPr="006A6209" w:rsidRDefault="00392F44" w:rsidP="002037F1">
      <w:pPr>
        <w:pStyle w:val="Heading3"/>
        <w:rPr>
          <w:lang w:eastAsia="en-US"/>
        </w:rPr>
      </w:pPr>
      <w:bookmarkStart w:id="490" w:name="_Ref100056053"/>
      <w:bookmarkStart w:id="491" w:name="_Toc164850121"/>
      <w:r w:rsidRPr="006A6209">
        <w:rPr>
          <w:rFonts w:hint="eastAsia"/>
          <w:lang w:eastAsia="en-US"/>
        </w:rPr>
        <w:t xml:space="preserve">Patch </w:t>
      </w:r>
      <w:r w:rsidRPr="006A6209">
        <w:rPr>
          <w:lang w:eastAsia="en-US"/>
        </w:rPr>
        <w:t>SD*5.3*809</w:t>
      </w:r>
      <w:r w:rsidRPr="006A6209">
        <w:rPr>
          <w:rFonts w:hint="eastAsia"/>
          <w:lang w:eastAsia="en-US"/>
        </w:rPr>
        <w:t xml:space="preserve"> Routines</w:t>
      </w:r>
      <w:bookmarkEnd w:id="490"/>
      <w:bookmarkEnd w:id="491"/>
      <w:r w:rsidRPr="006A6209">
        <w:rPr>
          <w:lang w:eastAsia="en-US"/>
        </w:rPr>
        <w:t xml:space="preserve"> </w:t>
      </w:r>
    </w:p>
    <w:p w14:paraId="19D55495" w14:textId="33DAF9AE" w:rsidR="00392F44" w:rsidRPr="006A6209" w:rsidRDefault="00392F44" w:rsidP="00392F44">
      <w:pPr>
        <w:pStyle w:val="BodyText"/>
        <w:spacing w:before="0" w:after="0"/>
      </w:pPr>
      <w:r w:rsidRPr="006A6209">
        <w:t>VistA Scheduling (VS) Graphical User Interface (GUI) Release 1.7.21.0 and SD*5.3*809 includes several defect corrections and enhancements including updates to the Calendar Appointment Selected Item, Edit Appointment and View Appointment forms to make them 508 compliant. The VS GUI was also updated to alert schedulers when a veteran is ineligible for care, and to show timestamp of last demographics change in patient info window. The SDES GET PAT APPT BY IEN #2 and SDES GET PAT APPTS BY DFN #2 RPCs were created to return a single appt by and to return a list of appts by DFN respectively. Four new RPCs were created to Create, Read, Update and Delete appointments in the PATIENT (#2) file. The CONTACT TYPE (#1) field in the DATE/TIME of CONTACT (#3) multiple in the SDEC CONTACT (#409.86) file was updated to include the following additional contact types: E:EMAIL, T:TEXT and S:SECURE MESSAGING. These new contact types will not be available in the GUI as well. The VS GUI was updated to store the entered date of the appointment for the disposition date. Improvements were made to the VS GUI to update the Special Needs/Preferences based on discovery findings and input from the Business Owners. A fix was included when returning the STATUS field for future appointments that were cancelled while the patient was in an inpatient status. The SDES name spaced RPCs were updated to utilize the ISO 8601 time standard. A Remote Application entry was deployed for use by external application needing to access VistA. The SDEC EP DEMOGRAPHICS RPC to work to not allow Expanded Entry for Inpatient Cancelled appointments that have an overlaid appointment within the patient file. The VS GUI was updated to display the patient's preferred name. The SDES GET PATIENT REGISTRATION and SDEC GETREGA RPCs were updated to set the DATE CHANGED (#1) field in the PRE-REGISTRATION AUDIT (#41.41). The SDESPATRPC routine was updated to include the latest business logic related to insurance verification and to use a more efficient x-ref to expedite it processing. The Video Visit functionality was updated to return more details in any error messages displayed to the user. The SDES GET USRPROFILE and the SDES GET USER PROFILE BY DUZ RPCs were updated to return all divisions a user is assigned to or the value in VistA system wide variable DUZ(2) if there are no divisions assigned to the user. The VS GUI was updated to include the time zone when displaying clinic information. The Clinic Edit Log Report [SD CLINIC EDIT LOG] was updated to 30 characters for the Clinic Name and the before and after data. The new RPC SDES GET APPTS BY CLINIC LIST was created to return a list of APPTS by clinic. The SDES GET APPTS BY CLINIC RPC was updated to accept multiple clinic IENs.</w:t>
      </w:r>
    </w:p>
    <w:p w14:paraId="79218061" w14:textId="3692980E" w:rsidR="00392F44" w:rsidRPr="006A6209" w:rsidRDefault="00392F44" w:rsidP="0095344A">
      <w:pPr>
        <w:spacing w:before="0" w:after="0"/>
      </w:pPr>
    </w:p>
    <w:p w14:paraId="5FD96385" w14:textId="77777777" w:rsidR="00392F44" w:rsidRPr="006A6209" w:rsidRDefault="00392F44" w:rsidP="00392F44">
      <w:pPr>
        <w:pStyle w:val="BodyText"/>
        <w:spacing w:before="0" w:after="0"/>
        <w:rPr>
          <w:color w:val="000000" w:themeColor="text1"/>
        </w:rPr>
      </w:pPr>
      <w:r w:rsidRPr="006A6209">
        <w:rPr>
          <w:color w:val="000000" w:themeColor="text1"/>
        </w:rPr>
        <w:t>The patch adds the following RPCs:</w:t>
      </w:r>
    </w:p>
    <w:p w14:paraId="5765FAA9" w14:textId="195B9D00" w:rsidR="00392F44" w:rsidRPr="006A6209" w:rsidRDefault="00B50976" w:rsidP="00392F44">
      <w:pPr>
        <w:pStyle w:val="BodyText"/>
        <w:spacing w:before="0" w:after="0"/>
        <w:rPr>
          <w:color w:val="000000" w:themeColor="text1"/>
          <w:kern w:val="32"/>
        </w:rPr>
      </w:pPr>
      <w:r w:rsidRPr="006A6209">
        <w:rPr>
          <w:color w:val="000000" w:themeColor="text1"/>
          <w:kern w:val="32"/>
        </w:rPr>
        <w:t xml:space="preserve"> </w:t>
      </w:r>
      <w:r w:rsidR="00392F44" w:rsidRPr="006A6209">
        <w:rPr>
          <w:color w:val="000000" w:themeColor="text1"/>
          <w:kern w:val="32"/>
        </w:rPr>
        <w:t>SDES CANCEL APPT #2</w:t>
      </w:r>
    </w:p>
    <w:p w14:paraId="00CD28ED" w14:textId="6AA2BDBF" w:rsidR="00392F44" w:rsidRPr="006A6209" w:rsidRDefault="00B50976" w:rsidP="00392F44">
      <w:pPr>
        <w:pStyle w:val="BodyText"/>
        <w:spacing w:before="0" w:after="0"/>
        <w:rPr>
          <w:color w:val="000000" w:themeColor="text1"/>
          <w:kern w:val="32"/>
        </w:rPr>
      </w:pPr>
      <w:r w:rsidRPr="006A6209">
        <w:rPr>
          <w:color w:val="000000" w:themeColor="text1"/>
          <w:kern w:val="32"/>
        </w:rPr>
        <w:t xml:space="preserve"> </w:t>
      </w:r>
      <w:r w:rsidR="00392F44" w:rsidRPr="006A6209">
        <w:rPr>
          <w:color w:val="000000" w:themeColor="text1"/>
          <w:kern w:val="32"/>
        </w:rPr>
        <w:t>SDES CREATE APPT #2</w:t>
      </w:r>
    </w:p>
    <w:p w14:paraId="3E6127F8" w14:textId="005643CC" w:rsidR="00392F44" w:rsidRPr="006A6209" w:rsidRDefault="00B50976" w:rsidP="00392F44">
      <w:pPr>
        <w:pStyle w:val="BodyText"/>
        <w:spacing w:before="0" w:after="0"/>
        <w:rPr>
          <w:color w:val="000000" w:themeColor="text1"/>
          <w:kern w:val="32"/>
        </w:rPr>
      </w:pPr>
      <w:r w:rsidRPr="006A6209">
        <w:rPr>
          <w:color w:val="000000" w:themeColor="text1"/>
          <w:kern w:val="32"/>
        </w:rPr>
        <w:t xml:space="preserve"> </w:t>
      </w:r>
      <w:r w:rsidR="00392F44" w:rsidRPr="006A6209">
        <w:rPr>
          <w:color w:val="000000" w:themeColor="text1"/>
          <w:kern w:val="32"/>
        </w:rPr>
        <w:t>SDES EDIT APPT #2</w:t>
      </w:r>
    </w:p>
    <w:p w14:paraId="63926DEC" w14:textId="0873A2CF" w:rsidR="00B50976" w:rsidRPr="006A6209" w:rsidRDefault="00B50976" w:rsidP="00392F44">
      <w:pPr>
        <w:pStyle w:val="BodyText"/>
        <w:spacing w:before="0" w:after="0"/>
        <w:rPr>
          <w:color w:val="000000" w:themeColor="text1"/>
          <w:kern w:val="32"/>
        </w:rPr>
      </w:pPr>
      <w:r w:rsidRPr="006A6209">
        <w:rPr>
          <w:color w:val="000000" w:themeColor="text1"/>
          <w:kern w:val="32"/>
        </w:rPr>
        <w:t xml:space="preserve"> </w:t>
      </w:r>
      <w:r w:rsidR="00392F44" w:rsidRPr="006A6209">
        <w:rPr>
          <w:color w:val="000000" w:themeColor="text1"/>
          <w:kern w:val="32"/>
        </w:rPr>
        <w:t>SDES GET APPTS BY CLINIC LIST</w:t>
      </w:r>
    </w:p>
    <w:p w14:paraId="60D8F538" w14:textId="57398D6E" w:rsidR="00392F44" w:rsidRPr="006A6209" w:rsidRDefault="00B50976" w:rsidP="00392F44">
      <w:pPr>
        <w:pStyle w:val="BodyText"/>
        <w:spacing w:before="0" w:after="0"/>
        <w:rPr>
          <w:color w:val="000000" w:themeColor="text1"/>
          <w:kern w:val="32"/>
        </w:rPr>
      </w:pPr>
      <w:r w:rsidRPr="006A6209">
        <w:rPr>
          <w:color w:val="000000" w:themeColor="text1"/>
          <w:kern w:val="32"/>
        </w:rPr>
        <w:t xml:space="preserve"> </w:t>
      </w:r>
      <w:r w:rsidR="00392F44" w:rsidRPr="006A6209">
        <w:rPr>
          <w:color w:val="000000" w:themeColor="text1"/>
          <w:kern w:val="32"/>
        </w:rPr>
        <w:t>SDES GET PAT APPT BY IEN #2</w:t>
      </w:r>
    </w:p>
    <w:p w14:paraId="7E445C8D" w14:textId="55F39FF3" w:rsidR="00392F44" w:rsidRPr="006A6209" w:rsidRDefault="00B50976" w:rsidP="00392F44">
      <w:pPr>
        <w:pStyle w:val="BodyText"/>
        <w:spacing w:before="0" w:after="0"/>
        <w:rPr>
          <w:color w:val="000000" w:themeColor="text1"/>
          <w:kern w:val="32"/>
        </w:rPr>
      </w:pPr>
      <w:r w:rsidRPr="006A6209">
        <w:rPr>
          <w:color w:val="000000" w:themeColor="text1"/>
          <w:kern w:val="32"/>
        </w:rPr>
        <w:t xml:space="preserve"> </w:t>
      </w:r>
      <w:r w:rsidR="00392F44" w:rsidRPr="006A6209">
        <w:rPr>
          <w:color w:val="000000" w:themeColor="text1"/>
          <w:kern w:val="32"/>
        </w:rPr>
        <w:t>SDES GET PAT APPTS BY DFN #2</w:t>
      </w:r>
    </w:p>
    <w:p w14:paraId="124E1526" w14:textId="77777777" w:rsidR="00392F44" w:rsidRPr="006A6209" w:rsidRDefault="00392F44" w:rsidP="00392F44">
      <w:pPr>
        <w:pStyle w:val="BodyText"/>
        <w:spacing w:before="0" w:after="0"/>
        <w:rPr>
          <w:color w:val="000000" w:themeColor="text1"/>
          <w:kern w:val="32"/>
        </w:rPr>
      </w:pPr>
    </w:p>
    <w:p w14:paraId="588DFDE3" w14:textId="77777777" w:rsidR="00392F44" w:rsidRPr="006A6209" w:rsidRDefault="00392F44" w:rsidP="00392F44">
      <w:pPr>
        <w:pStyle w:val="BodyText"/>
        <w:spacing w:before="0" w:after="0"/>
        <w:rPr>
          <w:color w:val="000000" w:themeColor="text1"/>
          <w:kern w:val="32"/>
        </w:rPr>
      </w:pPr>
      <w:r w:rsidRPr="006A6209">
        <w:rPr>
          <w:color w:val="000000" w:themeColor="text1"/>
          <w:kern w:val="32"/>
        </w:rPr>
        <w:t>The patch updates the following existing RPC:</w:t>
      </w:r>
    </w:p>
    <w:p w14:paraId="56907E70" w14:textId="2BD5E23D" w:rsidR="00392F44" w:rsidRPr="006A6209" w:rsidRDefault="00392F44" w:rsidP="00392F44">
      <w:pPr>
        <w:spacing w:before="0" w:after="0"/>
      </w:pPr>
      <w:r w:rsidRPr="006A6209">
        <w:t xml:space="preserve"> SDEC FAPPTGET</w:t>
      </w:r>
    </w:p>
    <w:p w14:paraId="004F6981" w14:textId="2CA6E2E8" w:rsidR="00392F44" w:rsidRPr="006A6209" w:rsidRDefault="00B50976" w:rsidP="00392F44">
      <w:pPr>
        <w:spacing w:before="0" w:after="0"/>
      </w:pPr>
      <w:r w:rsidRPr="006A6209">
        <w:t xml:space="preserve"> </w:t>
      </w:r>
      <w:r w:rsidR="00392F44" w:rsidRPr="006A6209">
        <w:t>SDEC GETREGA</w:t>
      </w:r>
    </w:p>
    <w:p w14:paraId="018F330A" w14:textId="0CBC3E18" w:rsidR="00392F44" w:rsidRPr="006A6209" w:rsidRDefault="00B50976" w:rsidP="00392F44">
      <w:pPr>
        <w:spacing w:before="0" w:after="0"/>
      </w:pPr>
      <w:r w:rsidRPr="006A6209">
        <w:t xml:space="preserve"> </w:t>
      </w:r>
      <w:r w:rsidR="00392F44" w:rsidRPr="006A6209">
        <w:t>SDEC RESOURCE</w:t>
      </w:r>
    </w:p>
    <w:p w14:paraId="2AA62E28" w14:textId="2D0AA72D" w:rsidR="00B50976" w:rsidRPr="006A6209" w:rsidRDefault="00B50976" w:rsidP="00392F44">
      <w:pPr>
        <w:spacing w:before="0" w:after="0"/>
      </w:pPr>
      <w:r w:rsidRPr="006A6209">
        <w:t xml:space="preserve"> </w:t>
      </w:r>
      <w:r w:rsidR="00392F44" w:rsidRPr="006A6209">
        <w:t>SDES CANCEL APPT #44</w:t>
      </w:r>
    </w:p>
    <w:p w14:paraId="3685BCF5" w14:textId="4E765794" w:rsidR="00B50976" w:rsidRPr="006A6209" w:rsidRDefault="00B50976" w:rsidP="00392F44">
      <w:pPr>
        <w:spacing w:before="0" w:after="0"/>
      </w:pPr>
      <w:r w:rsidRPr="006A6209">
        <w:t xml:space="preserve"> </w:t>
      </w:r>
      <w:r w:rsidR="00392F44" w:rsidRPr="006A6209">
        <w:t>SDES CANCEL CLIN AVAILABILITY</w:t>
      </w:r>
    </w:p>
    <w:p w14:paraId="6283CB06" w14:textId="69787D93" w:rsidR="00B50976" w:rsidRPr="006A6209" w:rsidRDefault="00B50976" w:rsidP="00392F44">
      <w:pPr>
        <w:spacing w:before="0" w:after="0"/>
      </w:pPr>
      <w:r w:rsidRPr="006A6209">
        <w:t xml:space="preserve"> </w:t>
      </w:r>
      <w:r w:rsidR="00392F44" w:rsidRPr="006A6209">
        <w:t>SDES CREATE APPT #44</w:t>
      </w:r>
    </w:p>
    <w:p w14:paraId="1932A2F6" w14:textId="419E1AD7" w:rsidR="00B50976" w:rsidRPr="006A6209" w:rsidRDefault="00B50976" w:rsidP="00392F44">
      <w:pPr>
        <w:spacing w:before="0" w:after="0"/>
      </w:pPr>
      <w:r w:rsidRPr="006A6209">
        <w:t xml:space="preserve"> </w:t>
      </w:r>
      <w:r w:rsidR="00392F44" w:rsidRPr="006A6209">
        <w:t>SDES CREATE APPT REQ</w:t>
      </w:r>
    </w:p>
    <w:p w14:paraId="5F097C3A" w14:textId="3B0ECB68" w:rsidR="00B50976" w:rsidRPr="006A6209" w:rsidRDefault="00B50976" w:rsidP="00392F44">
      <w:pPr>
        <w:spacing w:before="0" w:after="0"/>
      </w:pPr>
      <w:r w:rsidRPr="006A6209">
        <w:t xml:space="preserve"> </w:t>
      </w:r>
      <w:r w:rsidR="00392F44" w:rsidRPr="006A6209">
        <w:t>SDES CREATE RECALL REQ</w:t>
      </w:r>
    </w:p>
    <w:p w14:paraId="4999A201" w14:textId="58727C13" w:rsidR="00B50976" w:rsidRPr="006A6209" w:rsidRDefault="00B50976" w:rsidP="00392F44">
      <w:pPr>
        <w:spacing w:before="0" w:after="0"/>
      </w:pPr>
      <w:r w:rsidRPr="006A6209">
        <w:t xml:space="preserve"> </w:t>
      </w:r>
      <w:r w:rsidR="00392F44" w:rsidRPr="006A6209">
        <w:t>SDES DISPOSITION APPT REQ</w:t>
      </w:r>
    </w:p>
    <w:p w14:paraId="6FD71C45" w14:textId="3999B2F0" w:rsidR="00B50976" w:rsidRPr="006A6209" w:rsidRDefault="00B50976" w:rsidP="00392F44">
      <w:pPr>
        <w:spacing w:before="0" w:after="0"/>
      </w:pPr>
      <w:r w:rsidRPr="006A6209">
        <w:t xml:space="preserve"> </w:t>
      </w:r>
      <w:r w:rsidR="00392F44" w:rsidRPr="006A6209">
        <w:t>SDES EDIT APPT #44</w:t>
      </w:r>
    </w:p>
    <w:p w14:paraId="6974E932" w14:textId="23561CC0" w:rsidR="00B50976" w:rsidRPr="006A6209" w:rsidRDefault="00B50976" w:rsidP="00392F44">
      <w:pPr>
        <w:spacing w:before="0" w:after="0"/>
      </w:pPr>
      <w:r w:rsidRPr="006A6209">
        <w:t xml:space="preserve"> </w:t>
      </w:r>
      <w:r w:rsidR="00392F44" w:rsidRPr="006A6209">
        <w:t>SDES EDIT APPT REQ</w:t>
      </w:r>
    </w:p>
    <w:p w14:paraId="6D72DCF3" w14:textId="4E9E209E" w:rsidR="00B50976" w:rsidRPr="006A6209" w:rsidRDefault="00B50976" w:rsidP="00392F44">
      <w:pPr>
        <w:spacing w:before="0" w:after="0"/>
      </w:pPr>
      <w:r w:rsidRPr="006A6209">
        <w:t xml:space="preserve"> </w:t>
      </w:r>
      <w:r w:rsidR="00392F44" w:rsidRPr="006A6209">
        <w:t>SDES EDIT CLINIC AVAILABILITY</w:t>
      </w:r>
    </w:p>
    <w:p w14:paraId="31835D31" w14:textId="3BF55A83" w:rsidR="00B50976" w:rsidRPr="006A6209" w:rsidRDefault="00B50976" w:rsidP="00392F44">
      <w:pPr>
        <w:spacing w:before="0" w:after="0"/>
      </w:pPr>
      <w:r w:rsidRPr="006A6209">
        <w:t xml:space="preserve"> </w:t>
      </w:r>
      <w:r w:rsidR="00392F44" w:rsidRPr="006A6209">
        <w:t>SDES EDIT RECALL REQ</w:t>
      </w:r>
    </w:p>
    <w:p w14:paraId="2FADD5D4" w14:textId="0C9B46BC" w:rsidR="00B50976" w:rsidRPr="006A6209" w:rsidRDefault="00B50976" w:rsidP="00392F44">
      <w:pPr>
        <w:spacing w:before="0" w:after="0"/>
      </w:pPr>
      <w:r w:rsidRPr="006A6209">
        <w:t xml:space="preserve"> </w:t>
      </w:r>
      <w:r w:rsidR="00392F44" w:rsidRPr="006A6209">
        <w:t>SDES GET APPT #44</w:t>
      </w:r>
    </w:p>
    <w:p w14:paraId="4977B309" w14:textId="14689EA8" w:rsidR="00B50976" w:rsidRPr="006A6209" w:rsidRDefault="00B50976" w:rsidP="00392F44">
      <w:pPr>
        <w:spacing w:before="0" w:after="0"/>
      </w:pPr>
      <w:r w:rsidRPr="006A6209">
        <w:t xml:space="preserve"> </w:t>
      </w:r>
      <w:r w:rsidR="00392F44" w:rsidRPr="006A6209">
        <w:t>SDES GET APPT REQ BY IEN</w:t>
      </w:r>
    </w:p>
    <w:p w14:paraId="23C34ECE" w14:textId="2AE4539E" w:rsidR="00B50976" w:rsidRPr="006A6209" w:rsidRDefault="00B50976" w:rsidP="00392F44">
      <w:pPr>
        <w:spacing w:before="0" w:after="0"/>
      </w:pPr>
      <w:r w:rsidRPr="006A6209">
        <w:t xml:space="preserve"> </w:t>
      </w:r>
      <w:r w:rsidR="00392F44" w:rsidRPr="006A6209">
        <w:t>SDES GET APPT REQ BY PATIENT</w:t>
      </w:r>
    </w:p>
    <w:p w14:paraId="6CABC703" w14:textId="21072A09" w:rsidR="00B50976" w:rsidRPr="006A6209" w:rsidRDefault="00B50976" w:rsidP="00392F44">
      <w:pPr>
        <w:spacing w:before="0" w:after="0"/>
      </w:pPr>
      <w:r w:rsidRPr="006A6209">
        <w:t xml:space="preserve"> </w:t>
      </w:r>
      <w:r w:rsidR="00392F44" w:rsidRPr="006A6209">
        <w:t>SDES GET CLIN AVAILABILITY</w:t>
      </w:r>
    </w:p>
    <w:p w14:paraId="0819E023" w14:textId="145BCE54" w:rsidR="00B50976" w:rsidRPr="006A6209" w:rsidRDefault="00B50976" w:rsidP="00392F44">
      <w:pPr>
        <w:spacing w:before="0" w:after="0"/>
      </w:pPr>
      <w:r w:rsidRPr="006A6209">
        <w:t xml:space="preserve"> </w:t>
      </w:r>
      <w:r w:rsidR="00392F44" w:rsidRPr="006A6209">
        <w:t>SDES GET PATCH NUMBER</w:t>
      </w:r>
    </w:p>
    <w:p w14:paraId="31EB0B54" w14:textId="376AB984" w:rsidR="00B50976" w:rsidRPr="006A6209" w:rsidRDefault="00B50976" w:rsidP="00392F44">
      <w:pPr>
        <w:spacing w:before="0" w:after="0"/>
      </w:pPr>
      <w:r w:rsidRPr="006A6209">
        <w:t xml:space="preserve"> </w:t>
      </w:r>
      <w:r w:rsidR="00392F44" w:rsidRPr="006A6209">
        <w:t>SDES GET PATIENT REGISTRATION</w:t>
      </w:r>
    </w:p>
    <w:p w14:paraId="2327DB55" w14:textId="5154A5D5" w:rsidR="00B50976" w:rsidRPr="006A6209" w:rsidRDefault="00B50976" w:rsidP="00392F44">
      <w:pPr>
        <w:spacing w:before="0" w:after="0"/>
      </w:pPr>
      <w:r w:rsidRPr="006A6209">
        <w:t xml:space="preserve"> </w:t>
      </w:r>
      <w:r w:rsidR="00392F44" w:rsidRPr="006A6209">
        <w:t>SDES GET RECALL BY IEN</w:t>
      </w:r>
    </w:p>
    <w:p w14:paraId="2AD47F7A" w14:textId="161F7EEA" w:rsidR="00B50976" w:rsidRPr="006A6209" w:rsidRDefault="00B50976" w:rsidP="00392F44">
      <w:pPr>
        <w:spacing w:before="0" w:after="0"/>
      </w:pPr>
      <w:r w:rsidRPr="006A6209">
        <w:t xml:space="preserve"> </w:t>
      </w:r>
      <w:r w:rsidR="00392F44" w:rsidRPr="006A6209">
        <w:t>SDES GET RECALLS BY DFN</w:t>
      </w:r>
      <w:r w:rsidRPr="006A6209">
        <w:t xml:space="preserve"> </w:t>
      </w:r>
    </w:p>
    <w:p w14:paraId="53C79894" w14:textId="67D29EB5" w:rsidR="00B50976" w:rsidRPr="006A6209" w:rsidRDefault="00B50976" w:rsidP="00392F44">
      <w:pPr>
        <w:spacing w:before="0" w:after="0"/>
      </w:pPr>
      <w:r w:rsidRPr="006A6209">
        <w:t xml:space="preserve"> </w:t>
      </w:r>
      <w:r w:rsidR="00392F44" w:rsidRPr="006A6209">
        <w:t>SDES GET USER PROFILE BY DUZ</w:t>
      </w:r>
    </w:p>
    <w:p w14:paraId="38DDE08E" w14:textId="1F9217FC" w:rsidR="00B50976" w:rsidRPr="006A6209" w:rsidRDefault="00B50976" w:rsidP="00392F44">
      <w:pPr>
        <w:spacing w:before="0" w:after="0"/>
      </w:pPr>
      <w:r w:rsidRPr="006A6209">
        <w:t xml:space="preserve"> </w:t>
      </w:r>
      <w:r w:rsidR="00392F44" w:rsidRPr="006A6209">
        <w:t>SDES GET USRPROFILE</w:t>
      </w:r>
    </w:p>
    <w:p w14:paraId="42AEE967" w14:textId="4B3CD980" w:rsidR="00B8053F" w:rsidRPr="006A6209" w:rsidRDefault="00B8053F" w:rsidP="00392F44">
      <w:pPr>
        <w:spacing w:before="0" w:after="0"/>
      </w:pPr>
    </w:p>
    <w:p w14:paraId="1F9FC4FC" w14:textId="077EB1A4" w:rsidR="00B8053F" w:rsidRPr="006A6209" w:rsidRDefault="00B8053F" w:rsidP="00B8053F">
      <w:pPr>
        <w:pStyle w:val="Caption"/>
        <w:spacing w:before="0" w:after="0"/>
      </w:pPr>
      <w:bookmarkStart w:id="492" w:name="_Toc164849852"/>
      <w:r w:rsidRPr="006A6209">
        <w:t xml:space="preserve">Table </w:t>
      </w:r>
      <w:r w:rsidRPr="006A6209">
        <w:fldChar w:fldCharType="begin"/>
      </w:r>
      <w:r w:rsidRPr="006A6209">
        <w:instrText>SEQ Table \* ARABIC</w:instrText>
      </w:r>
      <w:r w:rsidRPr="006A6209">
        <w:fldChar w:fldCharType="separate"/>
      </w:r>
      <w:r w:rsidR="00127840">
        <w:rPr>
          <w:noProof/>
        </w:rPr>
        <w:t>45</w:t>
      </w:r>
      <w:r w:rsidRPr="006A6209">
        <w:fldChar w:fldCharType="end"/>
      </w:r>
      <w:r w:rsidRPr="006A6209">
        <w:t>: Patch SD*5.3*809 Routines</w:t>
      </w:r>
      <w:bookmarkEnd w:id="492"/>
    </w:p>
    <w:tbl>
      <w:tblPr>
        <w:tblStyle w:val="TableGrid20"/>
        <w:tblW w:w="9576" w:type="dxa"/>
        <w:tblLook w:val="04A0" w:firstRow="1" w:lastRow="0" w:firstColumn="1" w:lastColumn="0" w:noHBand="0" w:noVBand="1"/>
      </w:tblPr>
      <w:tblGrid>
        <w:gridCol w:w="4788"/>
        <w:gridCol w:w="4788"/>
      </w:tblGrid>
      <w:tr w:rsidR="00B50976" w:rsidRPr="006A6209" w14:paraId="1EC824F7" w14:textId="77777777" w:rsidTr="0044447D">
        <w:trPr>
          <w:tblHeader/>
        </w:trPr>
        <w:tc>
          <w:tcPr>
            <w:tcW w:w="4788" w:type="dxa"/>
            <w:shd w:val="clear" w:color="auto" w:fill="E7E6E6" w:themeFill="background2"/>
            <w:hideMark/>
          </w:tcPr>
          <w:p w14:paraId="21CA8291" w14:textId="77777777" w:rsidR="00B50976" w:rsidRPr="006A6209" w:rsidRDefault="00B50976" w:rsidP="0030697B">
            <w:pPr>
              <w:pStyle w:val="TableHeading"/>
            </w:pPr>
            <w:bookmarkStart w:id="493" w:name="_Hlk155331912"/>
            <w:r w:rsidRPr="006A6209">
              <w:t>New SD Routines</w:t>
            </w:r>
          </w:p>
        </w:tc>
        <w:tc>
          <w:tcPr>
            <w:tcW w:w="4788" w:type="dxa"/>
            <w:shd w:val="clear" w:color="auto" w:fill="E7E6E6" w:themeFill="background2"/>
            <w:hideMark/>
          </w:tcPr>
          <w:p w14:paraId="70FFC226" w14:textId="77777777" w:rsidR="00B50976" w:rsidRPr="006A6209" w:rsidRDefault="00B50976" w:rsidP="0030697B">
            <w:pPr>
              <w:pStyle w:val="TableHeading"/>
            </w:pPr>
            <w:r w:rsidRPr="006A6209">
              <w:t>Modified SD Routines</w:t>
            </w:r>
          </w:p>
        </w:tc>
      </w:tr>
      <w:tr w:rsidR="00B50976" w:rsidRPr="006A6209" w14:paraId="685E9E78" w14:textId="77777777" w:rsidTr="00B135F5">
        <w:tc>
          <w:tcPr>
            <w:tcW w:w="4788" w:type="dxa"/>
            <w:shd w:val="clear" w:color="auto" w:fill="BFBFBF" w:themeFill="background1" w:themeFillShade="BF"/>
          </w:tcPr>
          <w:p w14:paraId="7F3EE6A0" w14:textId="335DE412" w:rsidR="00B50976" w:rsidRPr="006A6209" w:rsidRDefault="00F07424" w:rsidP="0030697B">
            <w:pPr>
              <w:pStyle w:val="TableText"/>
              <w:keepNext/>
              <w:keepLines/>
              <w:spacing w:line="256" w:lineRule="auto"/>
              <w:rPr>
                <w:b/>
                <w:bCs/>
              </w:rPr>
            </w:pPr>
            <w:r w:rsidRPr="006A6209">
              <w:rPr>
                <w:b/>
                <w:bCs/>
              </w:rPr>
              <w:t>SDESAPPTREQ2</w:t>
            </w:r>
          </w:p>
        </w:tc>
        <w:tc>
          <w:tcPr>
            <w:tcW w:w="4788" w:type="dxa"/>
          </w:tcPr>
          <w:p w14:paraId="2B229298" w14:textId="19FA6CF2" w:rsidR="00B50976" w:rsidRPr="006A6209" w:rsidRDefault="009E1300" w:rsidP="0030697B">
            <w:pPr>
              <w:pStyle w:val="TableText"/>
              <w:keepNext/>
              <w:keepLines/>
              <w:spacing w:line="256" w:lineRule="auto"/>
              <w:rPr>
                <w:b/>
                <w:bCs/>
              </w:rPr>
            </w:pPr>
            <w:r w:rsidRPr="006A6209">
              <w:rPr>
                <w:b/>
                <w:bCs/>
              </w:rPr>
              <w:t>SD44AUDI</w:t>
            </w:r>
          </w:p>
        </w:tc>
      </w:tr>
      <w:tr w:rsidR="00B50976" w:rsidRPr="006A6209" w14:paraId="5CF2A8D4" w14:textId="77777777" w:rsidTr="00B135F5">
        <w:tc>
          <w:tcPr>
            <w:tcW w:w="4788" w:type="dxa"/>
            <w:shd w:val="clear" w:color="auto" w:fill="BFBFBF" w:themeFill="background1" w:themeFillShade="BF"/>
          </w:tcPr>
          <w:p w14:paraId="10F245DA" w14:textId="255C95C7" w:rsidR="00B50976" w:rsidRPr="006A6209" w:rsidRDefault="00F07424" w:rsidP="0030697B">
            <w:pPr>
              <w:pStyle w:val="TableText"/>
              <w:keepNext/>
              <w:keepLines/>
              <w:spacing w:line="256" w:lineRule="auto"/>
              <w:rPr>
                <w:b/>
                <w:bCs/>
              </w:rPr>
            </w:pPr>
            <w:r w:rsidRPr="006A6209">
              <w:rPr>
                <w:b/>
                <w:bCs/>
              </w:rPr>
              <w:t>SDESCANCELAPPT2</w:t>
            </w:r>
          </w:p>
        </w:tc>
        <w:tc>
          <w:tcPr>
            <w:tcW w:w="4788" w:type="dxa"/>
          </w:tcPr>
          <w:p w14:paraId="396E7105" w14:textId="042473B3" w:rsidR="00B50976" w:rsidRPr="006A6209" w:rsidRDefault="009E1300" w:rsidP="0030697B">
            <w:pPr>
              <w:pStyle w:val="TableText"/>
              <w:keepNext/>
              <w:keepLines/>
              <w:spacing w:line="256" w:lineRule="auto"/>
              <w:rPr>
                <w:b/>
                <w:bCs/>
              </w:rPr>
            </w:pPr>
            <w:r w:rsidRPr="006A6209">
              <w:rPr>
                <w:b/>
                <w:bCs/>
              </w:rPr>
              <w:t>SDAMUTDT</w:t>
            </w:r>
          </w:p>
        </w:tc>
      </w:tr>
      <w:tr w:rsidR="00B50976" w:rsidRPr="006A6209" w14:paraId="553AD2C3" w14:textId="77777777" w:rsidTr="00B135F5">
        <w:tc>
          <w:tcPr>
            <w:tcW w:w="4788" w:type="dxa"/>
            <w:shd w:val="clear" w:color="auto" w:fill="BFBFBF" w:themeFill="background1" w:themeFillShade="BF"/>
          </w:tcPr>
          <w:p w14:paraId="6443A8F3" w14:textId="27D8F694" w:rsidR="00B50976" w:rsidRPr="006A6209" w:rsidRDefault="00F07424" w:rsidP="0030697B">
            <w:pPr>
              <w:pStyle w:val="TableText"/>
              <w:keepNext/>
              <w:keepLines/>
              <w:spacing w:line="256" w:lineRule="auto"/>
              <w:rPr>
                <w:b/>
                <w:bCs/>
              </w:rPr>
            </w:pPr>
            <w:r w:rsidRPr="006A6209">
              <w:rPr>
                <w:b/>
                <w:bCs/>
              </w:rPr>
              <w:t>SDESGETPATAPPT</w:t>
            </w:r>
          </w:p>
        </w:tc>
        <w:tc>
          <w:tcPr>
            <w:tcW w:w="4788" w:type="dxa"/>
          </w:tcPr>
          <w:p w14:paraId="12B56D9D" w14:textId="194E2D88" w:rsidR="00B50976" w:rsidRPr="006A6209" w:rsidRDefault="009E1300" w:rsidP="0030697B">
            <w:pPr>
              <w:pStyle w:val="TableText"/>
              <w:keepNext/>
              <w:keepLines/>
              <w:spacing w:line="256" w:lineRule="auto"/>
              <w:rPr>
                <w:b/>
                <w:bCs/>
              </w:rPr>
            </w:pPr>
            <w:r w:rsidRPr="006A6209">
              <w:rPr>
                <w:b/>
                <w:bCs/>
              </w:rPr>
              <w:t>SDEC01A</w:t>
            </w:r>
          </w:p>
        </w:tc>
      </w:tr>
      <w:tr w:rsidR="00B50976" w:rsidRPr="006A6209" w14:paraId="4D8F9321" w14:textId="77777777" w:rsidTr="00B135F5">
        <w:tc>
          <w:tcPr>
            <w:tcW w:w="4788" w:type="dxa"/>
            <w:shd w:val="clear" w:color="auto" w:fill="BFBFBF" w:themeFill="background1" w:themeFillShade="BF"/>
          </w:tcPr>
          <w:p w14:paraId="4CB45B8E" w14:textId="77777777" w:rsidR="00B50976" w:rsidRPr="006A6209" w:rsidRDefault="00B50976" w:rsidP="0030697B">
            <w:pPr>
              <w:pStyle w:val="TableText"/>
              <w:keepNext/>
              <w:keepLines/>
              <w:spacing w:line="256" w:lineRule="auto"/>
              <w:rPr>
                <w:b/>
                <w:bCs/>
              </w:rPr>
            </w:pPr>
          </w:p>
        </w:tc>
        <w:tc>
          <w:tcPr>
            <w:tcW w:w="4788" w:type="dxa"/>
          </w:tcPr>
          <w:p w14:paraId="3E2932D3" w14:textId="39536332" w:rsidR="00B50976" w:rsidRPr="006A6209" w:rsidRDefault="009E1300" w:rsidP="0030697B">
            <w:pPr>
              <w:pStyle w:val="TableText"/>
              <w:keepNext/>
              <w:keepLines/>
              <w:spacing w:line="256" w:lineRule="auto"/>
              <w:rPr>
                <w:b/>
                <w:bCs/>
              </w:rPr>
            </w:pPr>
            <w:r w:rsidRPr="006A6209">
              <w:rPr>
                <w:b/>
                <w:bCs/>
              </w:rPr>
              <w:t>SDEC09</w:t>
            </w:r>
          </w:p>
        </w:tc>
      </w:tr>
      <w:tr w:rsidR="00B50976" w:rsidRPr="006A6209" w14:paraId="42AB9E7E" w14:textId="77777777" w:rsidTr="00B135F5">
        <w:tc>
          <w:tcPr>
            <w:tcW w:w="4788" w:type="dxa"/>
            <w:shd w:val="clear" w:color="auto" w:fill="BFBFBF" w:themeFill="background1" w:themeFillShade="BF"/>
          </w:tcPr>
          <w:p w14:paraId="180C47F6" w14:textId="77777777" w:rsidR="00B50976" w:rsidRPr="006A6209" w:rsidRDefault="00B50976" w:rsidP="0030697B">
            <w:pPr>
              <w:pStyle w:val="TableText"/>
              <w:keepNext/>
              <w:keepLines/>
              <w:spacing w:line="256" w:lineRule="auto"/>
              <w:rPr>
                <w:b/>
                <w:bCs/>
              </w:rPr>
            </w:pPr>
          </w:p>
        </w:tc>
        <w:tc>
          <w:tcPr>
            <w:tcW w:w="4788" w:type="dxa"/>
          </w:tcPr>
          <w:p w14:paraId="2A315C38" w14:textId="5DBE4057" w:rsidR="00B50976" w:rsidRPr="006A6209" w:rsidRDefault="009E1300" w:rsidP="0030697B">
            <w:pPr>
              <w:pStyle w:val="TableText"/>
              <w:keepNext/>
              <w:keepLines/>
              <w:spacing w:line="256" w:lineRule="auto"/>
              <w:rPr>
                <w:b/>
                <w:bCs/>
              </w:rPr>
            </w:pPr>
            <w:r w:rsidRPr="006A6209">
              <w:rPr>
                <w:b/>
                <w:bCs/>
              </w:rPr>
              <w:t>SDEC50</w:t>
            </w:r>
          </w:p>
        </w:tc>
      </w:tr>
      <w:tr w:rsidR="00B50976" w:rsidRPr="006A6209" w14:paraId="36B866E3" w14:textId="77777777" w:rsidTr="00B135F5">
        <w:tc>
          <w:tcPr>
            <w:tcW w:w="4788" w:type="dxa"/>
            <w:shd w:val="clear" w:color="auto" w:fill="BFBFBF" w:themeFill="background1" w:themeFillShade="BF"/>
          </w:tcPr>
          <w:p w14:paraId="4CEC32EC" w14:textId="77777777" w:rsidR="00B50976" w:rsidRPr="006A6209" w:rsidRDefault="00B50976" w:rsidP="0030697B">
            <w:pPr>
              <w:pStyle w:val="TableText"/>
              <w:keepNext/>
              <w:keepLines/>
              <w:spacing w:line="256" w:lineRule="auto"/>
              <w:rPr>
                <w:b/>
                <w:bCs/>
              </w:rPr>
            </w:pPr>
          </w:p>
        </w:tc>
        <w:tc>
          <w:tcPr>
            <w:tcW w:w="4788" w:type="dxa"/>
          </w:tcPr>
          <w:p w14:paraId="1C6A57D6" w14:textId="4C497477" w:rsidR="00B50976" w:rsidRPr="006A6209" w:rsidRDefault="009E1300" w:rsidP="0030697B">
            <w:pPr>
              <w:pStyle w:val="TableText"/>
              <w:keepNext/>
              <w:keepLines/>
              <w:spacing w:line="256" w:lineRule="auto"/>
              <w:rPr>
                <w:b/>
                <w:bCs/>
              </w:rPr>
            </w:pPr>
            <w:r w:rsidRPr="006A6209">
              <w:rPr>
                <w:b/>
                <w:bCs/>
              </w:rPr>
              <w:t>SDEC53</w:t>
            </w:r>
          </w:p>
        </w:tc>
      </w:tr>
      <w:tr w:rsidR="00B50976" w:rsidRPr="006A6209" w14:paraId="06A2BEBE" w14:textId="77777777" w:rsidTr="00B135F5">
        <w:tc>
          <w:tcPr>
            <w:tcW w:w="4788" w:type="dxa"/>
            <w:shd w:val="clear" w:color="auto" w:fill="BFBFBF" w:themeFill="background1" w:themeFillShade="BF"/>
          </w:tcPr>
          <w:p w14:paraId="5B4FEA81" w14:textId="77777777" w:rsidR="00B50976" w:rsidRPr="006A6209" w:rsidRDefault="00B50976" w:rsidP="0030697B">
            <w:pPr>
              <w:pStyle w:val="TableText"/>
              <w:keepNext/>
              <w:keepLines/>
              <w:spacing w:line="256" w:lineRule="auto"/>
              <w:rPr>
                <w:b/>
                <w:bCs/>
              </w:rPr>
            </w:pPr>
          </w:p>
        </w:tc>
        <w:tc>
          <w:tcPr>
            <w:tcW w:w="4788" w:type="dxa"/>
          </w:tcPr>
          <w:p w14:paraId="23E4411D" w14:textId="01C642A7" w:rsidR="00B50976" w:rsidRPr="006A6209" w:rsidRDefault="009E1300" w:rsidP="0030697B">
            <w:pPr>
              <w:pStyle w:val="TableText"/>
              <w:keepNext/>
              <w:keepLines/>
              <w:spacing w:line="256" w:lineRule="auto"/>
              <w:rPr>
                <w:b/>
                <w:bCs/>
              </w:rPr>
            </w:pPr>
            <w:r w:rsidRPr="006A6209">
              <w:rPr>
                <w:b/>
                <w:bCs/>
              </w:rPr>
              <w:t>SDECEPT</w:t>
            </w:r>
          </w:p>
        </w:tc>
      </w:tr>
      <w:tr w:rsidR="00B50976" w:rsidRPr="006A6209" w14:paraId="3950BB76" w14:textId="77777777" w:rsidTr="00B135F5">
        <w:tc>
          <w:tcPr>
            <w:tcW w:w="4788" w:type="dxa"/>
            <w:shd w:val="clear" w:color="auto" w:fill="BFBFBF" w:themeFill="background1" w:themeFillShade="BF"/>
          </w:tcPr>
          <w:p w14:paraId="2C7C4442" w14:textId="77777777" w:rsidR="00B50976" w:rsidRPr="006A6209" w:rsidRDefault="00B50976" w:rsidP="0030697B">
            <w:pPr>
              <w:pStyle w:val="TableText"/>
              <w:keepNext/>
              <w:keepLines/>
              <w:spacing w:line="256" w:lineRule="auto"/>
              <w:rPr>
                <w:b/>
                <w:bCs/>
              </w:rPr>
            </w:pPr>
          </w:p>
        </w:tc>
        <w:tc>
          <w:tcPr>
            <w:tcW w:w="4788" w:type="dxa"/>
          </w:tcPr>
          <w:p w14:paraId="36536B86" w14:textId="2393127D" w:rsidR="00B50976" w:rsidRPr="006A6209" w:rsidRDefault="009E1300" w:rsidP="0030697B">
            <w:pPr>
              <w:pStyle w:val="TableText"/>
              <w:keepNext/>
              <w:keepLines/>
              <w:spacing w:line="256" w:lineRule="auto"/>
              <w:rPr>
                <w:b/>
                <w:bCs/>
              </w:rPr>
            </w:pPr>
            <w:r w:rsidRPr="006A6209">
              <w:rPr>
                <w:b/>
                <w:bCs/>
              </w:rPr>
              <w:t>SDES</w:t>
            </w:r>
          </w:p>
        </w:tc>
      </w:tr>
      <w:tr w:rsidR="00B50976" w:rsidRPr="006A6209" w14:paraId="1B18A655" w14:textId="77777777" w:rsidTr="00B135F5">
        <w:tc>
          <w:tcPr>
            <w:tcW w:w="4788" w:type="dxa"/>
            <w:shd w:val="clear" w:color="auto" w:fill="BFBFBF" w:themeFill="background1" w:themeFillShade="BF"/>
          </w:tcPr>
          <w:p w14:paraId="69347827" w14:textId="77777777" w:rsidR="00B50976" w:rsidRPr="006A6209" w:rsidRDefault="00B50976" w:rsidP="0030697B">
            <w:pPr>
              <w:pStyle w:val="TableText"/>
              <w:keepNext/>
              <w:keepLines/>
              <w:spacing w:line="256" w:lineRule="auto"/>
              <w:rPr>
                <w:b/>
                <w:bCs/>
              </w:rPr>
            </w:pPr>
          </w:p>
        </w:tc>
        <w:tc>
          <w:tcPr>
            <w:tcW w:w="4788" w:type="dxa"/>
          </w:tcPr>
          <w:p w14:paraId="1CF26BA7" w14:textId="243EE780" w:rsidR="00B50976" w:rsidRPr="006A6209" w:rsidRDefault="009E1300" w:rsidP="0030697B">
            <w:pPr>
              <w:pStyle w:val="TableText"/>
              <w:keepNext/>
              <w:keepLines/>
              <w:spacing w:line="256" w:lineRule="auto"/>
              <w:rPr>
                <w:b/>
                <w:bCs/>
              </w:rPr>
            </w:pPr>
            <w:r w:rsidRPr="006A6209">
              <w:rPr>
                <w:b/>
                <w:bCs/>
              </w:rPr>
              <w:t>SDESAPPT</w:t>
            </w:r>
          </w:p>
        </w:tc>
      </w:tr>
      <w:tr w:rsidR="00B50976" w:rsidRPr="006A6209" w14:paraId="4F434502" w14:textId="77777777" w:rsidTr="00B135F5">
        <w:tc>
          <w:tcPr>
            <w:tcW w:w="4788" w:type="dxa"/>
            <w:shd w:val="clear" w:color="auto" w:fill="BFBFBF" w:themeFill="background1" w:themeFillShade="BF"/>
          </w:tcPr>
          <w:p w14:paraId="1BB1DB5B" w14:textId="77777777" w:rsidR="00B50976" w:rsidRPr="006A6209" w:rsidRDefault="00B50976" w:rsidP="0030697B">
            <w:pPr>
              <w:pStyle w:val="TableText"/>
              <w:keepNext/>
              <w:keepLines/>
              <w:spacing w:line="256" w:lineRule="auto"/>
              <w:rPr>
                <w:b/>
                <w:bCs/>
              </w:rPr>
            </w:pPr>
          </w:p>
        </w:tc>
        <w:tc>
          <w:tcPr>
            <w:tcW w:w="4788" w:type="dxa"/>
          </w:tcPr>
          <w:p w14:paraId="1138E8AF" w14:textId="0A71F3E8" w:rsidR="00B50976" w:rsidRPr="006A6209" w:rsidRDefault="009E1300" w:rsidP="0030697B">
            <w:pPr>
              <w:pStyle w:val="TableText"/>
              <w:keepNext/>
              <w:keepLines/>
              <w:spacing w:line="256" w:lineRule="auto"/>
              <w:rPr>
                <w:b/>
                <w:bCs/>
              </w:rPr>
            </w:pPr>
            <w:r w:rsidRPr="006A6209">
              <w:rPr>
                <w:b/>
                <w:bCs/>
              </w:rPr>
              <w:t>SDESAPTREQ44</w:t>
            </w:r>
          </w:p>
        </w:tc>
      </w:tr>
      <w:tr w:rsidR="00B50976" w:rsidRPr="006A6209" w14:paraId="7825280A" w14:textId="77777777" w:rsidTr="00B135F5">
        <w:tc>
          <w:tcPr>
            <w:tcW w:w="4788" w:type="dxa"/>
            <w:shd w:val="clear" w:color="auto" w:fill="BFBFBF" w:themeFill="background1" w:themeFillShade="BF"/>
          </w:tcPr>
          <w:p w14:paraId="62BB49D9" w14:textId="77777777" w:rsidR="00B50976" w:rsidRPr="006A6209" w:rsidRDefault="00B50976" w:rsidP="0030697B">
            <w:pPr>
              <w:pStyle w:val="TableText"/>
              <w:keepNext/>
              <w:keepLines/>
              <w:spacing w:line="256" w:lineRule="auto"/>
              <w:rPr>
                <w:b/>
                <w:bCs/>
              </w:rPr>
            </w:pPr>
          </w:p>
        </w:tc>
        <w:tc>
          <w:tcPr>
            <w:tcW w:w="4788" w:type="dxa"/>
          </w:tcPr>
          <w:p w14:paraId="460CE7CB" w14:textId="3F1D8A8D" w:rsidR="00B50976" w:rsidRPr="006A6209" w:rsidRDefault="009E1300" w:rsidP="0030697B">
            <w:pPr>
              <w:pStyle w:val="TableText"/>
              <w:keepNext/>
              <w:keepLines/>
              <w:spacing w:line="256" w:lineRule="auto"/>
              <w:rPr>
                <w:b/>
                <w:bCs/>
              </w:rPr>
            </w:pPr>
            <w:r w:rsidRPr="006A6209">
              <w:rPr>
                <w:b/>
                <w:bCs/>
              </w:rPr>
              <w:t>SDESAPTREQSET</w:t>
            </w:r>
          </w:p>
        </w:tc>
      </w:tr>
      <w:tr w:rsidR="00B50976" w:rsidRPr="006A6209" w14:paraId="5882A76A" w14:textId="77777777" w:rsidTr="00B135F5">
        <w:tc>
          <w:tcPr>
            <w:tcW w:w="4788" w:type="dxa"/>
            <w:shd w:val="clear" w:color="auto" w:fill="BFBFBF" w:themeFill="background1" w:themeFillShade="BF"/>
          </w:tcPr>
          <w:p w14:paraId="447E0AE8" w14:textId="77777777" w:rsidR="00B50976" w:rsidRPr="006A6209" w:rsidRDefault="00B50976" w:rsidP="0030697B">
            <w:pPr>
              <w:pStyle w:val="TableText"/>
              <w:keepNext/>
              <w:keepLines/>
              <w:spacing w:line="256" w:lineRule="auto"/>
              <w:rPr>
                <w:b/>
                <w:bCs/>
              </w:rPr>
            </w:pPr>
          </w:p>
        </w:tc>
        <w:tc>
          <w:tcPr>
            <w:tcW w:w="4788" w:type="dxa"/>
          </w:tcPr>
          <w:p w14:paraId="3275491D" w14:textId="435528A9" w:rsidR="00B50976" w:rsidRPr="006A6209" w:rsidRDefault="00F07424" w:rsidP="0030697B">
            <w:pPr>
              <w:pStyle w:val="TableText"/>
              <w:keepNext/>
              <w:keepLines/>
              <w:spacing w:line="256" w:lineRule="auto"/>
              <w:rPr>
                <w:b/>
                <w:bCs/>
              </w:rPr>
            </w:pPr>
            <w:r w:rsidRPr="006A6209">
              <w:rPr>
                <w:b/>
                <w:bCs/>
              </w:rPr>
              <w:t>SDESARCLOSE</w:t>
            </w:r>
          </w:p>
        </w:tc>
      </w:tr>
      <w:tr w:rsidR="009E1300" w:rsidRPr="006A6209" w14:paraId="5AFEBD44" w14:textId="77777777" w:rsidTr="00B135F5">
        <w:tc>
          <w:tcPr>
            <w:tcW w:w="4788" w:type="dxa"/>
            <w:shd w:val="clear" w:color="auto" w:fill="BFBFBF" w:themeFill="background1" w:themeFillShade="BF"/>
          </w:tcPr>
          <w:p w14:paraId="3D418F25" w14:textId="77777777" w:rsidR="009E1300" w:rsidRPr="006A6209" w:rsidRDefault="009E1300" w:rsidP="0030697B">
            <w:pPr>
              <w:pStyle w:val="TableText"/>
              <w:keepNext/>
              <w:keepLines/>
              <w:spacing w:line="256" w:lineRule="auto"/>
              <w:rPr>
                <w:b/>
                <w:bCs/>
              </w:rPr>
            </w:pPr>
          </w:p>
        </w:tc>
        <w:tc>
          <w:tcPr>
            <w:tcW w:w="4788" w:type="dxa"/>
          </w:tcPr>
          <w:p w14:paraId="171D52D0" w14:textId="690E2230" w:rsidR="009E1300" w:rsidRPr="006A6209" w:rsidRDefault="00F07424" w:rsidP="0030697B">
            <w:pPr>
              <w:pStyle w:val="TableText"/>
              <w:keepNext/>
              <w:keepLines/>
              <w:spacing w:line="256" w:lineRule="auto"/>
              <w:rPr>
                <w:b/>
                <w:bCs/>
              </w:rPr>
            </w:pPr>
            <w:r w:rsidRPr="006A6209">
              <w:rPr>
                <w:b/>
                <w:bCs/>
              </w:rPr>
              <w:t>SDESARGET</w:t>
            </w:r>
          </w:p>
        </w:tc>
      </w:tr>
      <w:tr w:rsidR="00F07424" w:rsidRPr="006A6209" w14:paraId="65F58746" w14:textId="77777777" w:rsidTr="00B135F5">
        <w:tc>
          <w:tcPr>
            <w:tcW w:w="4788" w:type="dxa"/>
            <w:shd w:val="clear" w:color="auto" w:fill="BFBFBF" w:themeFill="background1" w:themeFillShade="BF"/>
          </w:tcPr>
          <w:p w14:paraId="372A39B4" w14:textId="77777777" w:rsidR="00F07424" w:rsidRPr="006A6209" w:rsidRDefault="00F07424" w:rsidP="0030697B">
            <w:pPr>
              <w:pStyle w:val="TableText"/>
              <w:keepNext/>
              <w:keepLines/>
              <w:spacing w:line="256" w:lineRule="auto"/>
              <w:rPr>
                <w:b/>
                <w:bCs/>
              </w:rPr>
            </w:pPr>
          </w:p>
        </w:tc>
        <w:tc>
          <w:tcPr>
            <w:tcW w:w="4788" w:type="dxa"/>
          </w:tcPr>
          <w:p w14:paraId="69F48DEC" w14:textId="18149B66" w:rsidR="00F07424" w:rsidRPr="006A6209" w:rsidRDefault="00F07424" w:rsidP="0030697B">
            <w:pPr>
              <w:pStyle w:val="TableText"/>
              <w:keepNext/>
              <w:keepLines/>
              <w:spacing w:line="256" w:lineRule="auto"/>
              <w:rPr>
                <w:b/>
                <w:bCs/>
              </w:rPr>
            </w:pPr>
            <w:r w:rsidRPr="006A6209">
              <w:rPr>
                <w:b/>
                <w:bCs/>
              </w:rPr>
              <w:t>SDESCANCELAPPT44</w:t>
            </w:r>
          </w:p>
        </w:tc>
      </w:tr>
      <w:tr w:rsidR="00F07424" w:rsidRPr="006A6209" w14:paraId="286733E9" w14:textId="77777777" w:rsidTr="00B135F5">
        <w:tc>
          <w:tcPr>
            <w:tcW w:w="4788" w:type="dxa"/>
            <w:shd w:val="clear" w:color="auto" w:fill="BFBFBF" w:themeFill="background1" w:themeFillShade="BF"/>
          </w:tcPr>
          <w:p w14:paraId="175381E4" w14:textId="77777777" w:rsidR="00F07424" w:rsidRPr="006A6209" w:rsidRDefault="00F07424" w:rsidP="0030697B">
            <w:pPr>
              <w:pStyle w:val="TableText"/>
              <w:keepNext/>
              <w:keepLines/>
              <w:spacing w:line="256" w:lineRule="auto"/>
              <w:rPr>
                <w:b/>
                <w:bCs/>
              </w:rPr>
            </w:pPr>
          </w:p>
        </w:tc>
        <w:tc>
          <w:tcPr>
            <w:tcW w:w="4788" w:type="dxa"/>
          </w:tcPr>
          <w:p w14:paraId="79AACC29" w14:textId="34BDCDB9" w:rsidR="00F07424" w:rsidRPr="006A6209" w:rsidRDefault="00F07424" w:rsidP="0030697B">
            <w:pPr>
              <w:pStyle w:val="TableText"/>
              <w:keepNext/>
              <w:keepLines/>
              <w:spacing w:line="256" w:lineRule="auto"/>
              <w:rPr>
                <w:b/>
                <w:bCs/>
              </w:rPr>
            </w:pPr>
            <w:r w:rsidRPr="006A6209">
              <w:rPr>
                <w:b/>
                <w:bCs/>
              </w:rPr>
              <w:t>SDESCCAVAIL</w:t>
            </w:r>
          </w:p>
        </w:tc>
      </w:tr>
      <w:tr w:rsidR="00F07424" w:rsidRPr="006A6209" w14:paraId="71126CFB" w14:textId="77777777" w:rsidTr="00B135F5">
        <w:tc>
          <w:tcPr>
            <w:tcW w:w="4788" w:type="dxa"/>
            <w:shd w:val="clear" w:color="auto" w:fill="BFBFBF" w:themeFill="background1" w:themeFillShade="BF"/>
          </w:tcPr>
          <w:p w14:paraId="48774F4B" w14:textId="77777777" w:rsidR="00F07424" w:rsidRPr="006A6209" w:rsidRDefault="00F07424" w:rsidP="0030697B">
            <w:pPr>
              <w:pStyle w:val="TableText"/>
              <w:keepNext/>
              <w:keepLines/>
              <w:spacing w:line="256" w:lineRule="auto"/>
              <w:rPr>
                <w:b/>
                <w:bCs/>
              </w:rPr>
            </w:pPr>
          </w:p>
        </w:tc>
        <w:tc>
          <w:tcPr>
            <w:tcW w:w="4788" w:type="dxa"/>
          </w:tcPr>
          <w:p w14:paraId="2429C25F" w14:textId="0A64E655" w:rsidR="00F07424" w:rsidRPr="006A6209" w:rsidRDefault="00F07424" w:rsidP="0030697B">
            <w:pPr>
              <w:pStyle w:val="TableText"/>
              <w:keepNext/>
              <w:keepLines/>
              <w:spacing w:line="256" w:lineRule="auto"/>
              <w:rPr>
                <w:b/>
                <w:bCs/>
              </w:rPr>
            </w:pPr>
            <w:r w:rsidRPr="006A6209">
              <w:rPr>
                <w:b/>
                <w:bCs/>
              </w:rPr>
              <w:t>SDESCLINICAVAIL</w:t>
            </w:r>
          </w:p>
        </w:tc>
      </w:tr>
      <w:tr w:rsidR="00F07424" w:rsidRPr="006A6209" w14:paraId="29D03D78" w14:textId="77777777" w:rsidTr="00B135F5">
        <w:tc>
          <w:tcPr>
            <w:tcW w:w="4788" w:type="dxa"/>
            <w:shd w:val="clear" w:color="auto" w:fill="BFBFBF" w:themeFill="background1" w:themeFillShade="BF"/>
          </w:tcPr>
          <w:p w14:paraId="6AEBDB68" w14:textId="77777777" w:rsidR="00F07424" w:rsidRPr="006A6209" w:rsidRDefault="00F07424" w:rsidP="0030697B">
            <w:pPr>
              <w:pStyle w:val="TableText"/>
              <w:keepNext/>
              <w:keepLines/>
              <w:spacing w:line="256" w:lineRule="auto"/>
              <w:rPr>
                <w:b/>
                <w:bCs/>
              </w:rPr>
            </w:pPr>
          </w:p>
        </w:tc>
        <w:tc>
          <w:tcPr>
            <w:tcW w:w="4788" w:type="dxa"/>
          </w:tcPr>
          <w:p w14:paraId="754D194B" w14:textId="71D80C07" w:rsidR="00F07424" w:rsidRPr="006A6209" w:rsidRDefault="00F07424" w:rsidP="0030697B">
            <w:pPr>
              <w:pStyle w:val="TableText"/>
              <w:keepNext/>
              <w:keepLines/>
              <w:spacing w:line="256" w:lineRule="auto"/>
              <w:rPr>
                <w:b/>
                <w:bCs/>
              </w:rPr>
            </w:pPr>
            <w:r w:rsidRPr="006A6209">
              <w:rPr>
                <w:b/>
                <w:bCs/>
              </w:rPr>
              <w:t>SDESCLNSETAVAIL</w:t>
            </w:r>
          </w:p>
        </w:tc>
      </w:tr>
      <w:tr w:rsidR="00F07424" w:rsidRPr="006A6209" w14:paraId="134060F7" w14:textId="77777777" w:rsidTr="00B135F5">
        <w:tc>
          <w:tcPr>
            <w:tcW w:w="4788" w:type="dxa"/>
            <w:shd w:val="clear" w:color="auto" w:fill="BFBFBF" w:themeFill="background1" w:themeFillShade="BF"/>
          </w:tcPr>
          <w:p w14:paraId="34D2FBBD" w14:textId="77777777" w:rsidR="00F07424" w:rsidRPr="006A6209" w:rsidRDefault="00F07424" w:rsidP="0030697B">
            <w:pPr>
              <w:pStyle w:val="TableText"/>
              <w:keepNext/>
              <w:keepLines/>
              <w:spacing w:line="256" w:lineRule="auto"/>
              <w:rPr>
                <w:b/>
                <w:bCs/>
              </w:rPr>
            </w:pPr>
          </w:p>
        </w:tc>
        <w:tc>
          <w:tcPr>
            <w:tcW w:w="4788" w:type="dxa"/>
          </w:tcPr>
          <w:p w14:paraId="1D103EA7" w14:textId="5BBFCCC3" w:rsidR="00F07424" w:rsidRPr="006A6209" w:rsidRDefault="00F07424" w:rsidP="0030697B">
            <w:pPr>
              <w:pStyle w:val="TableText"/>
              <w:keepNext/>
              <w:keepLines/>
              <w:spacing w:line="256" w:lineRule="auto"/>
              <w:rPr>
                <w:b/>
                <w:bCs/>
              </w:rPr>
            </w:pPr>
            <w:r w:rsidRPr="006A6209">
              <w:rPr>
                <w:b/>
                <w:bCs/>
              </w:rPr>
              <w:t>SDESGETRECALL</w:t>
            </w:r>
          </w:p>
        </w:tc>
      </w:tr>
      <w:tr w:rsidR="00F07424" w:rsidRPr="006A6209" w14:paraId="279B9D23" w14:textId="77777777" w:rsidTr="00B135F5">
        <w:tc>
          <w:tcPr>
            <w:tcW w:w="4788" w:type="dxa"/>
            <w:shd w:val="clear" w:color="auto" w:fill="BFBFBF" w:themeFill="background1" w:themeFillShade="BF"/>
          </w:tcPr>
          <w:p w14:paraId="27D4A478" w14:textId="77777777" w:rsidR="00F07424" w:rsidRPr="006A6209" w:rsidRDefault="00F07424" w:rsidP="0030697B">
            <w:pPr>
              <w:pStyle w:val="TableText"/>
              <w:keepNext/>
              <w:keepLines/>
              <w:spacing w:line="256" w:lineRule="auto"/>
              <w:rPr>
                <w:b/>
                <w:bCs/>
              </w:rPr>
            </w:pPr>
          </w:p>
        </w:tc>
        <w:tc>
          <w:tcPr>
            <w:tcW w:w="4788" w:type="dxa"/>
          </w:tcPr>
          <w:p w14:paraId="23B6670A" w14:textId="28E77D9D" w:rsidR="00F07424" w:rsidRPr="006A6209" w:rsidRDefault="00F07424" w:rsidP="0030697B">
            <w:pPr>
              <w:pStyle w:val="TableText"/>
              <w:keepNext/>
              <w:keepLines/>
              <w:spacing w:line="256" w:lineRule="auto"/>
              <w:rPr>
                <w:b/>
                <w:bCs/>
              </w:rPr>
            </w:pPr>
            <w:r w:rsidRPr="006A6209">
              <w:rPr>
                <w:b/>
                <w:bCs/>
              </w:rPr>
              <w:t>SDESGETREGA</w:t>
            </w:r>
          </w:p>
        </w:tc>
      </w:tr>
      <w:tr w:rsidR="00F07424" w:rsidRPr="006A6209" w14:paraId="3CD56D81" w14:textId="77777777" w:rsidTr="00B135F5">
        <w:tc>
          <w:tcPr>
            <w:tcW w:w="4788" w:type="dxa"/>
            <w:shd w:val="clear" w:color="auto" w:fill="BFBFBF" w:themeFill="background1" w:themeFillShade="BF"/>
          </w:tcPr>
          <w:p w14:paraId="07AE18C6" w14:textId="77777777" w:rsidR="00F07424" w:rsidRPr="006A6209" w:rsidRDefault="00F07424" w:rsidP="0030697B">
            <w:pPr>
              <w:pStyle w:val="TableText"/>
              <w:keepNext/>
              <w:keepLines/>
              <w:spacing w:line="256" w:lineRule="auto"/>
              <w:rPr>
                <w:b/>
                <w:bCs/>
              </w:rPr>
            </w:pPr>
          </w:p>
        </w:tc>
        <w:tc>
          <w:tcPr>
            <w:tcW w:w="4788" w:type="dxa"/>
          </w:tcPr>
          <w:p w14:paraId="3CF9238B" w14:textId="381CDFDA" w:rsidR="00F07424" w:rsidRPr="006A6209" w:rsidRDefault="00F07424" w:rsidP="0030697B">
            <w:pPr>
              <w:pStyle w:val="TableText"/>
              <w:keepNext/>
              <w:keepLines/>
              <w:spacing w:line="256" w:lineRule="auto"/>
              <w:rPr>
                <w:b/>
                <w:bCs/>
              </w:rPr>
            </w:pPr>
            <w:r w:rsidRPr="006A6209">
              <w:rPr>
                <w:b/>
                <w:bCs/>
              </w:rPr>
              <w:t>SDESGETUD</w:t>
            </w:r>
          </w:p>
        </w:tc>
      </w:tr>
      <w:tr w:rsidR="00F07424" w:rsidRPr="006A6209" w14:paraId="32E38C62" w14:textId="77777777" w:rsidTr="00B135F5">
        <w:tc>
          <w:tcPr>
            <w:tcW w:w="4788" w:type="dxa"/>
            <w:shd w:val="clear" w:color="auto" w:fill="BFBFBF" w:themeFill="background1" w:themeFillShade="BF"/>
          </w:tcPr>
          <w:p w14:paraId="62D6B7D1" w14:textId="77777777" w:rsidR="00F07424" w:rsidRPr="006A6209" w:rsidRDefault="00F07424" w:rsidP="0030697B">
            <w:pPr>
              <w:pStyle w:val="TableText"/>
              <w:keepNext/>
              <w:keepLines/>
              <w:spacing w:line="256" w:lineRule="auto"/>
              <w:rPr>
                <w:b/>
                <w:bCs/>
              </w:rPr>
            </w:pPr>
          </w:p>
        </w:tc>
        <w:tc>
          <w:tcPr>
            <w:tcW w:w="4788" w:type="dxa"/>
          </w:tcPr>
          <w:p w14:paraId="6256B17A" w14:textId="619478AA" w:rsidR="00F07424" w:rsidRPr="006A6209" w:rsidRDefault="00F07424" w:rsidP="0030697B">
            <w:pPr>
              <w:pStyle w:val="TableText"/>
              <w:keepNext/>
              <w:keepLines/>
              <w:spacing w:line="256" w:lineRule="auto"/>
              <w:rPr>
                <w:b/>
                <w:bCs/>
              </w:rPr>
            </w:pPr>
            <w:r w:rsidRPr="006A6209">
              <w:rPr>
                <w:b/>
                <w:bCs/>
              </w:rPr>
              <w:t>SDESGETUDDUZ</w:t>
            </w:r>
          </w:p>
        </w:tc>
      </w:tr>
      <w:tr w:rsidR="00F07424" w:rsidRPr="006A6209" w14:paraId="4239A737" w14:textId="77777777" w:rsidTr="00B135F5">
        <w:tc>
          <w:tcPr>
            <w:tcW w:w="4788" w:type="dxa"/>
            <w:shd w:val="clear" w:color="auto" w:fill="BFBFBF" w:themeFill="background1" w:themeFillShade="BF"/>
          </w:tcPr>
          <w:p w14:paraId="14839E7C" w14:textId="77777777" w:rsidR="00F07424" w:rsidRPr="006A6209" w:rsidRDefault="00F07424" w:rsidP="0030697B">
            <w:pPr>
              <w:pStyle w:val="TableText"/>
              <w:keepNext/>
              <w:keepLines/>
              <w:spacing w:line="256" w:lineRule="auto"/>
              <w:rPr>
                <w:b/>
                <w:bCs/>
              </w:rPr>
            </w:pPr>
          </w:p>
        </w:tc>
        <w:tc>
          <w:tcPr>
            <w:tcW w:w="4788" w:type="dxa"/>
          </w:tcPr>
          <w:p w14:paraId="1863A83B" w14:textId="0944192F" w:rsidR="00F07424" w:rsidRPr="006A6209" w:rsidRDefault="00F07424" w:rsidP="0030697B">
            <w:pPr>
              <w:pStyle w:val="TableText"/>
              <w:keepNext/>
              <w:keepLines/>
              <w:spacing w:line="256" w:lineRule="auto"/>
              <w:rPr>
                <w:b/>
                <w:bCs/>
              </w:rPr>
            </w:pPr>
            <w:r w:rsidRPr="006A6209">
              <w:rPr>
                <w:b/>
                <w:bCs/>
              </w:rPr>
              <w:t>SDESJSON</w:t>
            </w:r>
          </w:p>
        </w:tc>
      </w:tr>
      <w:tr w:rsidR="00F07424" w:rsidRPr="006A6209" w14:paraId="1BE7091A" w14:textId="77777777" w:rsidTr="00B135F5">
        <w:tc>
          <w:tcPr>
            <w:tcW w:w="4788" w:type="dxa"/>
            <w:shd w:val="clear" w:color="auto" w:fill="BFBFBF" w:themeFill="background1" w:themeFillShade="BF"/>
          </w:tcPr>
          <w:p w14:paraId="38D0C345" w14:textId="77777777" w:rsidR="00F07424" w:rsidRPr="006A6209" w:rsidRDefault="00F07424" w:rsidP="0030697B">
            <w:pPr>
              <w:pStyle w:val="TableText"/>
              <w:keepNext/>
              <w:keepLines/>
              <w:spacing w:line="256" w:lineRule="auto"/>
              <w:rPr>
                <w:b/>
                <w:bCs/>
              </w:rPr>
            </w:pPr>
          </w:p>
        </w:tc>
        <w:tc>
          <w:tcPr>
            <w:tcW w:w="4788" w:type="dxa"/>
          </w:tcPr>
          <w:p w14:paraId="3BE0032F" w14:textId="6806E9F8" w:rsidR="00F07424" w:rsidRPr="006A6209" w:rsidRDefault="00F07424" w:rsidP="0030697B">
            <w:pPr>
              <w:pStyle w:val="TableText"/>
              <w:keepNext/>
              <w:keepLines/>
              <w:spacing w:line="256" w:lineRule="auto"/>
              <w:rPr>
                <w:b/>
                <w:bCs/>
              </w:rPr>
            </w:pPr>
            <w:r w:rsidRPr="006A6209">
              <w:rPr>
                <w:b/>
                <w:bCs/>
              </w:rPr>
              <w:t>SDESPATRPC</w:t>
            </w:r>
          </w:p>
        </w:tc>
      </w:tr>
      <w:tr w:rsidR="00F07424" w:rsidRPr="006A6209" w14:paraId="74A092F1" w14:textId="77777777" w:rsidTr="00B135F5">
        <w:tc>
          <w:tcPr>
            <w:tcW w:w="4788" w:type="dxa"/>
            <w:shd w:val="clear" w:color="auto" w:fill="BFBFBF" w:themeFill="background1" w:themeFillShade="BF"/>
          </w:tcPr>
          <w:p w14:paraId="0F3EF649" w14:textId="77777777" w:rsidR="00F07424" w:rsidRPr="006A6209" w:rsidRDefault="00F07424" w:rsidP="0030697B">
            <w:pPr>
              <w:pStyle w:val="TableText"/>
              <w:keepNext/>
              <w:keepLines/>
              <w:spacing w:line="256" w:lineRule="auto"/>
              <w:rPr>
                <w:b/>
                <w:bCs/>
              </w:rPr>
            </w:pPr>
          </w:p>
        </w:tc>
        <w:tc>
          <w:tcPr>
            <w:tcW w:w="4788" w:type="dxa"/>
          </w:tcPr>
          <w:p w14:paraId="7D7B0CA2" w14:textId="45DF089E" w:rsidR="00F07424" w:rsidRPr="006A6209" w:rsidRDefault="00F07424" w:rsidP="0030697B">
            <w:pPr>
              <w:pStyle w:val="TableText"/>
              <w:keepNext/>
              <w:keepLines/>
              <w:spacing w:line="256" w:lineRule="auto"/>
              <w:rPr>
                <w:b/>
                <w:bCs/>
              </w:rPr>
            </w:pPr>
            <w:r w:rsidRPr="006A6209">
              <w:rPr>
                <w:b/>
                <w:bCs/>
              </w:rPr>
              <w:t>SDESUPDRECREQ</w:t>
            </w:r>
          </w:p>
        </w:tc>
      </w:tr>
      <w:tr w:rsidR="00F07424" w:rsidRPr="006A6209" w14:paraId="64BF5048" w14:textId="77777777" w:rsidTr="00B135F5">
        <w:tc>
          <w:tcPr>
            <w:tcW w:w="4788" w:type="dxa"/>
            <w:shd w:val="clear" w:color="auto" w:fill="BFBFBF" w:themeFill="background1" w:themeFillShade="BF"/>
          </w:tcPr>
          <w:p w14:paraId="6428DF26" w14:textId="77777777" w:rsidR="00F07424" w:rsidRPr="006A6209" w:rsidRDefault="00F07424" w:rsidP="0030697B">
            <w:pPr>
              <w:pStyle w:val="TableText"/>
              <w:keepNext/>
              <w:keepLines/>
              <w:spacing w:line="256" w:lineRule="auto"/>
              <w:rPr>
                <w:b/>
                <w:bCs/>
              </w:rPr>
            </w:pPr>
          </w:p>
        </w:tc>
        <w:tc>
          <w:tcPr>
            <w:tcW w:w="4788" w:type="dxa"/>
          </w:tcPr>
          <w:p w14:paraId="0F0598B0" w14:textId="3FC8D073" w:rsidR="00F07424" w:rsidRPr="006A6209" w:rsidRDefault="00F07424" w:rsidP="0030697B">
            <w:pPr>
              <w:pStyle w:val="TableText"/>
              <w:keepNext/>
              <w:keepLines/>
              <w:spacing w:line="256" w:lineRule="auto"/>
              <w:rPr>
                <w:b/>
                <w:bCs/>
              </w:rPr>
            </w:pPr>
            <w:r w:rsidRPr="006A6209">
              <w:rPr>
                <w:b/>
                <w:bCs/>
              </w:rPr>
              <w:t>SDM1A</w:t>
            </w:r>
          </w:p>
        </w:tc>
      </w:tr>
      <w:bookmarkEnd w:id="493"/>
    </w:tbl>
    <w:p w14:paraId="3418A041" w14:textId="6C75C8EB" w:rsidR="00392F44" w:rsidRPr="006A6209" w:rsidRDefault="00392F44" w:rsidP="0095344A">
      <w:pPr>
        <w:spacing w:before="0" w:after="0"/>
      </w:pPr>
    </w:p>
    <w:p w14:paraId="7DA9CD36" w14:textId="2ECA575E" w:rsidR="00DD089A" w:rsidRPr="006A6209" w:rsidRDefault="00DD089A">
      <w:pPr>
        <w:spacing w:before="0" w:after="160" w:line="259" w:lineRule="auto"/>
      </w:pPr>
      <w:r w:rsidRPr="006A6209">
        <w:br w:type="page"/>
      </w:r>
    </w:p>
    <w:p w14:paraId="1C35C2CB" w14:textId="7358E228" w:rsidR="00666605" w:rsidRPr="006A6209" w:rsidRDefault="00666605" w:rsidP="002037F1">
      <w:pPr>
        <w:pStyle w:val="Heading3"/>
        <w:rPr>
          <w:lang w:eastAsia="en-US"/>
        </w:rPr>
      </w:pPr>
      <w:bookmarkStart w:id="494" w:name="_Ref101174396"/>
      <w:bookmarkStart w:id="495" w:name="_Toc164850122"/>
      <w:r w:rsidRPr="006A6209">
        <w:rPr>
          <w:rFonts w:hint="eastAsia"/>
          <w:lang w:eastAsia="en-US"/>
        </w:rPr>
        <w:t xml:space="preserve">Patch </w:t>
      </w:r>
      <w:r w:rsidRPr="006A6209">
        <w:rPr>
          <w:lang w:eastAsia="en-US"/>
        </w:rPr>
        <w:t>SD*5.3*813</w:t>
      </w:r>
      <w:r w:rsidRPr="006A6209">
        <w:rPr>
          <w:rFonts w:hint="eastAsia"/>
          <w:lang w:eastAsia="en-US"/>
        </w:rPr>
        <w:t xml:space="preserve"> Routines</w:t>
      </w:r>
      <w:bookmarkEnd w:id="494"/>
      <w:bookmarkEnd w:id="495"/>
      <w:r w:rsidRPr="006A6209">
        <w:rPr>
          <w:lang w:eastAsia="en-US"/>
        </w:rPr>
        <w:t xml:space="preserve"> </w:t>
      </w:r>
    </w:p>
    <w:p w14:paraId="76E682AB" w14:textId="77777777" w:rsidR="00362F94" w:rsidRPr="006A6209" w:rsidRDefault="00362F94" w:rsidP="00666605">
      <w:pPr>
        <w:spacing w:before="0" w:after="0"/>
      </w:pPr>
    </w:p>
    <w:p w14:paraId="258B8AFA" w14:textId="6BC69423" w:rsidR="009F4403" w:rsidRPr="006A6209" w:rsidRDefault="009F4403" w:rsidP="009F4403">
      <w:pPr>
        <w:spacing w:before="0" w:after="0"/>
      </w:pPr>
      <w:r w:rsidRPr="006A6209">
        <w:t>VistA Scheduling (VS) Graphical User Interface (GUI) Release 1.7.22.0 and SD*5.3*813 includes several defect corrections and enhancements including updates to the Calendar Appointment Selected Item to make them 508 compliant. The tabbing logic on the Cancel Appointment dialog box was updated to follow the necessary business flow. The tabbing on the Temporary Address was updated to follow the necessary business flow. The new SDES CREATE APPT #409.84 RPC was created to add new appointments to the SDEC APPOINTMENT (#409.84) file. The new SDES EDIT APPT #409.84 RPC was created to allow editing of the Notes and Appointment Length fields in the SDEC APPOINTMENT (#409.84) file. The User Preferences in the VS GUI was updated to account for new CA columns for text, email, secure messaging. The VS GUI was updated to allow for the printing of a patient-friendly appointment based on input from the PI Planning board. Several RPCs were updated to include CA counts for text message, secure messaging, and email. The VS GUI was updated to include the time zone information for all the Patient letters and to the Expand Entry screen. The SDES GET CLINIC INFO RPC was updated to return the time zone information. A new tool tip was added to the clinic calendar noting instances where the time zone could not be determined for a selected clinic and info on how to submit a YourIT ticket to remedy this situation.</w:t>
      </w:r>
      <w:r w:rsidR="00553F98" w:rsidRPr="006A6209">
        <w:t xml:space="preserve"> </w:t>
      </w:r>
      <w:r w:rsidRPr="006A6209">
        <w:t>The VS GUI was updated to not store the certificate information if the selected certificate fails the authentication process. The ISO 8601 to FileMan conversion API was updated to return and error when an invalid ISO 8601 formatted date is passed in. The main entry point routine for the SDES* name spaced RPCs was updated to include additional Quit statements were added to prevent unwanted code execution. Logic was added to the SDES CREATE CLIN RPC logic to create a corresponding entry in the SDEC RESOURCE (#409.831) file.</w:t>
      </w:r>
    </w:p>
    <w:p w14:paraId="755F53F0" w14:textId="77777777" w:rsidR="009F4403" w:rsidRPr="006A6209" w:rsidRDefault="009F4403" w:rsidP="009F4403">
      <w:pPr>
        <w:spacing w:before="0" w:after="0"/>
      </w:pPr>
    </w:p>
    <w:p w14:paraId="65240417" w14:textId="77777777" w:rsidR="009F4403" w:rsidRPr="006A6209" w:rsidRDefault="009F4403" w:rsidP="009F4403">
      <w:pPr>
        <w:spacing w:before="0" w:after="0"/>
      </w:pPr>
      <w:r w:rsidRPr="006A6209">
        <w:t>The patch adds the following RPCs:</w:t>
      </w:r>
    </w:p>
    <w:p w14:paraId="31BDC165" w14:textId="77777777" w:rsidR="009F4403" w:rsidRPr="006A6209" w:rsidRDefault="009F4403" w:rsidP="009F4403">
      <w:pPr>
        <w:spacing w:before="0" w:after="0"/>
      </w:pPr>
      <w:r w:rsidRPr="006A6209">
        <w:t xml:space="preserve"> SDES CREATE APPT #409.84</w:t>
      </w:r>
    </w:p>
    <w:p w14:paraId="57B10DC4" w14:textId="77777777" w:rsidR="009F4403" w:rsidRPr="006A6209" w:rsidRDefault="009F4403" w:rsidP="009F4403">
      <w:pPr>
        <w:spacing w:before="0" w:after="0"/>
      </w:pPr>
      <w:r w:rsidRPr="006A6209">
        <w:t xml:space="preserve"> SDES EDIT APPT #409.84  </w:t>
      </w:r>
    </w:p>
    <w:p w14:paraId="3E69FC62" w14:textId="77777777" w:rsidR="009F4403" w:rsidRPr="006A6209" w:rsidRDefault="009F4403" w:rsidP="009F4403">
      <w:pPr>
        <w:spacing w:before="0" w:after="0"/>
      </w:pPr>
      <w:r w:rsidRPr="006A6209">
        <w:t xml:space="preserve"> SDES PRINT PATIENT APPTS</w:t>
      </w:r>
    </w:p>
    <w:p w14:paraId="03040FD3" w14:textId="77777777" w:rsidR="009F4403" w:rsidRPr="006A6209" w:rsidRDefault="009F4403" w:rsidP="009F4403">
      <w:pPr>
        <w:spacing w:before="0" w:after="0"/>
      </w:pPr>
    </w:p>
    <w:p w14:paraId="4DDFCB6C" w14:textId="77777777" w:rsidR="009F4403" w:rsidRPr="006A6209" w:rsidRDefault="009F4403" w:rsidP="009F4403">
      <w:pPr>
        <w:spacing w:before="0" w:after="0"/>
      </w:pPr>
      <w:r w:rsidRPr="006A6209">
        <w:t>The patch updates the following existing RPC:</w:t>
      </w:r>
    </w:p>
    <w:p w14:paraId="1D8BC9CD" w14:textId="77777777" w:rsidR="009F4403" w:rsidRPr="006A6209" w:rsidRDefault="009F4403" w:rsidP="009F4403">
      <w:pPr>
        <w:spacing w:before="0" w:after="0"/>
      </w:pPr>
      <w:r w:rsidRPr="006A6209">
        <w:t xml:space="preserve"> SDEC ARGET                    </w:t>
      </w:r>
    </w:p>
    <w:p w14:paraId="16C9869B" w14:textId="77777777" w:rsidR="009F4403" w:rsidRPr="006A6209" w:rsidRDefault="009F4403" w:rsidP="009F4403">
      <w:pPr>
        <w:spacing w:before="0" w:after="0"/>
      </w:pPr>
      <w:r w:rsidRPr="006A6209">
        <w:t xml:space="preserve"> SDEC GET PATIENT APPT REQ JSON </w:t>
      </w:r>
    </w:p>
    <w:p w14:paraId="4C3DA693" w14:textId="77777777" w:rsidR="009F4403" w:rsidRPr="006A6209" w:rsidRDefault="009F4403" w:rsidP="009F4403">
      <w:pPr>
        <w:spacing w:before="0" w:after="0"/>
      </w:pPr>
      <w:r w:rsidRPr="006A6209">
        <w:t xml:space="preserve"> SDEC GET PATIENT CONSULT JSON </w:t>
      </w:r>
    </w:p>
    <w:p w14:paraId="742C2D11" w14:textId="77777777" w:rsidR="009F4403" w:rsidRPr="006A6209" w:rsidRDefault="009F4403" w:rsidP="009F4403">
      <w:pPr>
        <w:spacing w:before="0" w:after="0"/>
      </w:pPr>
      <w:r w:rsidRPr="006A6209">
        <w:t xml:space="preserve"> SDEC GET PATIENT RECALLS JSON </w:t>
      </w:r>
    </w:p>
    <w:p w14:paraId="5DC9D2F2" w14:textId="77777777" w:rsidR="009F4403" w:rsidRPr="006A6209" w:rsidRDefault="009F4403" w:rsidP="009F4403">
      <w:pPr>
        <w:spacing w:before="0" w:after="0"/>
      </w:pPr>
      <w:r w:rsidRPr="006A6209">
        <w:t xml:space="preserve"> SDEC GET RECALLRMV BY DFN JSON</w:t>
      </w:r>
    </w:p>
    <w:p w14:paraId="22AE6BCD" w14:textId="77777777" w:rsidR="009F4403" w:rsidRPr="006A6209" w:rsidRDefault="009F4403" w:rsidP="009F4403">
      <w:pPr>
        <w:spacing w:before="0" w:after="0"/>
      </w:pPr>
      <w:r w:rsidRPr="006A6209">
        <w:t xml:space="preserve"> SDEC RECGET                   </w:t>
      </w:r>
    </w:p>
    <w:p w14:paraId="289454EC" w14:textId="186A61CE" w:rsidR="00362F94" w:rsidRPr="006A6209" w:rsidRDefault="009F4403" w:rsidP="009F4403">
      <w:pPr>
        <w:spacing w:before="0" w:after="0"/>
      </w:pPr>
      <w:r w:rsidRPr="006A6209">
        <w:t xml:space="preserve"> SDEC REQGET                </w:t>
      </w:r>
      <w:r w:rsidR="00362F94" w:rsidRPr="006A6209">
        <w:t xml:space="preserve">              </w:t>
      </w:r>
    </w:p>
    <w:p w14:paraId="756589B5" w14:textId="5360D944" w:rsidR="00A631C0" w:rsidRPr="006A6209" w:rsidRDefault="00A631C0" w:rsidP="00362F94">
      <w:pPr>
        <w:spacing w:before="0" w:after="0"/>
      </w:pPr>
    </w:p>
    <w:p w14:paraId="3ED68B2A" w14:textId="6E9E10D4" w:rsidR="00A631C0" w:rsidRPr="006A6209" w:rsidRDefault="00A631C0" w:rsidP="00A631C0">
      <w:pPr>
        <w:pStyle w:val="Caption"/>
        <w:spacing w:before="0" w:after="0"/>
      </w:pPr>
      <w:bookmarkStart w:id="496" w:name="_Toc164849853"/>
      <w:r w:rsidRPr="006A6209">
        <w:t xml:space="preserve">Table </w:t>
      </w:r>
      <w:r w:rsidRPr="006A6209">
        <w:fldChar w:fldCharType="begin"/>
      </w:r>
      <w:r w:rsidRPr="006A6209">
        <w:instrText>SEQ Table \* ARABIC</w:instrText>
      </w:r>
      <w:r w:rsidRPr="006A6209">
        <w:fldChar w:fldCharType="separate"/>
      </w:r>
      <w:r w:rsidR="00127840">
        <w:rPr>
          <w:noProof/>
        </w:rPr>
        <w:t>46</w:t>
      </w:r>
      <w:r w:rsidRPr="006A6209">
        <w:fldChar w:fldCharType="end"/>
      </w:r>
      <w:r w:rsidRPr="006A6209">
        <w:t>: Patch SD*5.3*813 Routines</w:t>
      </w:r>
      <w:bookmarkEnd w:id="496"/>
    </w:p>
    <w:tbl>
      <w:tblPr>
        <w:tblStyle w:val="TableGrid20"/>
        <w:tblW w:w="9576" w:type="dxa"/>
        <w:tblLook w:val="04A0" w:firstRow="1" w:lastRow="0" w:firstColumn="1" w:lastColumn="0" w:noHBand="0" w:noVBand="1"/>
      </w:tblPr>
      <w:tblGrid>
        <w:gridCol w:w="4788"/>
        <w:gridCol w:w="4788"/>
      </w:tblGrid>
      <w:tr w:rsidR="00362F94" w:rsidRPr="006A6209" w14:paraId="7CFD0976" w14:textId="77777777" w:rsidTr="0044447D">
        <w:trPr>
          <w:tblHeader/>
        </w:trPr>
        <w:tc>
          <w:tcPr>
            <w:tcW w:w="4788" w:type="dxa"/>
            <w:shd w:val="clear" w:color="auto" w:fill="E7E6E6" w:themeFill="background2"/>
            <w:hideMark/>
          </w:tcPr>
          <w:p w14:paraId="7D9BC787" w14:textId="77777777" w:rsidR="00362F94" w:rsidRPr="006A6209" w:rsidRDefault="00362F94" w:rsidP="0030697B">
            <w:pPr>
              <w:pStyle w:val="TableHeading"/>
            </w:pPr>
            <w:bookmarkStart w:id="497" w:name="_Hlk155331916"/>
            <w:r w:rsidRPr="006A6209">
              <w:t>New SD Routines</w:t>
            </w:r>
          </w:p>
        </w:tc>
        <w:tc>
          <w:tcPr>
            <w:tcW w:w="4788" w:type="dxa"/>
            <w:shd w:val="clear" w:color="auto" w:fill="E7E6E6" w:themeFill="background2"/>
            <w:hideMark/>
          </w:tcPr>
          <w:p w14:paraId="5C4277DC" w14:textId="77777777" w:rsidR="00362F94" w:rsidRPr="006A6209" w:rsidRDefault="00362F94" w:rsidP="0030697B">
            <w:pPr>
              <w:pStyle w:val="TableHeading"/>
            </w:pPr>
            <w:r w:rsidRPr="006A6209">
              <w:t>Modified SD Routines</w:t>
            </w:r>
          </w:p>
        </w:tc>
      </w:tr>
      <w:tr w:rsidR="00362F94" w:rsidRPr="006A6209" w14:paraId="10B7CA3B" w14:textId="77777777" w:rsidTr="00B135F5">
        <w:tc>
          <w:tcPr>
            <w:tcW w:w="4788" w:type="dxa"/>
            <w:shd w:val="clear" w:color="auto" w:fill="BFBFBF" w:themeFill="background1" w:themeFillShade="BF"/>
          </w:tcPr>
          <w:p w14:paraId="1260EC35" w14:textId="7E8766CC" w:rsidR="00362F94" w:rsidRPr="006A6209" w:rsidRDefault="00A26094" w:rsidP="0030697B">
            <w:pPr>
              <w:pStyle w:val="TableText"/>
              <w:keepNext/>
              <w:keepLines/>
              <w:spacing w:line="256" w:lineRule="auto"/>
              <w:rPr>
                <w:b/>
                <w:bCs/>
              </w:rPr>
            </w:pPr>
            <w:r w:rsidRPr="006A6209">
              <w:rPr>
                <w:b/>
                <w:bCs/>
              </w:rPr>
              <w:t>SDESAPPTEDIT</w:t>
            </w:r>
          </w:p>
        </w:tc>
        <w:tc>
          <w:tcPr>
            <w:tcW w:w="4788" w:type="dxa"/>
          </w:tcPr>
          <w:p w14:paraId="2B5255F1" w14:textId="44B8AC1C" w:rsidR="00362F94" w:rsidRPr="006A6209" w:rsidRDefault="00A26094" w:rsidP="0030697B">
            <w:pPr>
              <w:pStyle w:val="TableText"/>
              <w:keepNext/>
              <w:keepLines/>
              <w:spacing w:line="256" w:lineRule="auto"/>
              <w:rPr>
                <w:b/>
                <w:bCs/>
              </w:rPr>
            </w:pPr>
            <w:r w:rsidRPr="006A6209">
              <w:rPr>
                <w:b/>
                <w:bCs/>
              </w:rPr>
              <w:t>SDAMUTDT</w:t>
            </w:r>
          </w:p>
        </w:tc>
      </w:tr>
      <w:tr w:rsidR="00362F94" w:rsidRPr="006A6209" w14:paraId="65E75F3A" w14:textId="77777777" w:rsidTr="00B135F5">
        <w:tc>
          <w:tcPr>
            <w:tcW w:w="4788" w:type="dxa"/>
            <w:shd w:val="clear" w:color="auto" w:fill="BFBFBF" w:themeFill="background1" w:themeFillShade="BF"/>
          </w:tcPr>
          <w:p w14:paraId="75D5FE71" w14:textId="0BACAAE1" w:rsidR="00362F94" w:rsidRPr="006A6209" w:rsidRDefault="00A26094" w:rsidP="0030697B">
            <w:pPr>
              <w:pStyle w:val="TableText"/>
              <w:keepNext/>
              <w:keepLines/>
              <w:spacing w:line="256" w:lineRule="auto"/>
              <w:rPr>
                <w:b/>
                <w:bCs/>
              </w:rPr>
            </w:pPr>
            <w:r w:rsidRPr="006A6209">
              <w:rPr>
                <w:b/>
                <w:bCs/>
              </w:rPr>
              <w:t>SDESAPPTREQ40984</w:t>
            </w:r>
          </w:p>
        </w:tc>
        <w:tc>
          <w:tcPr>
            <w:tcW w:w="4788" w:type="dxa"/>
          </w:tcPr>
          <w:p w14:paraId="2D8F1A0E" w14:textId="1AB89830" w:rsidR="00362F94" w:rsidRPr="006A6209" w:rsidRDefault="00A26094" w:rsidP="0030697B">
            <w:pPr>
              <w:pStyle w:val="TableText"/>
              <w:keepNext/>
              <w:keepLines/>
              <w:spacing w:line="256" w:lineRule="auto"/>
              <w:rPr>
                <w:b/>
                <w:bCs/>
              </w:rPr>
            </w:pPr>
            <w:r w:rsidRPr="006A6209">
              <w:rPr>
                <w:b/>
                <w:bCs/>
              </w:rPr>
              <w:t>SDEC40</w:t>
            </w:r>
          </w:p>
        </w:tc>
      </w:tr>
      <w:tr w:rsidR="00362F94" w:rsidRPr="006A6209" w14:paraId="6B3A8CE4" w14:textId="77777777" w:rsidTr="00B135F5">
        <w:tc>
          <w:tcPr>
            <w:tcW w:w="4788" w:type="dxa"/>
            <w:shd w:val="clear" w:color="auto" w:fill="BFBFBF" w:themeFill="background1" w:themeFillShade="BF"/>
          </w:tcPr>
          <w:p w14:paraId="783D3398" w14:textId="6D4ACFC0" w:rsidR="00362F94" w:rsidRPr="006A6209" w:rsidRDefault="00A26094" w:rsidP="0030697B">
            <w:pPr>
              <w:pStyle w:val="TableText"/>
              <w:keepNext/>
              <w:keepLines/>
              <w:spacing w:line="256" w:lineRule="auto"/>
              <w:rPr>
                <w:b/>
                <w:bCs/>
              </w:rPr>
            </w:pPr>
            <w:r w:rsidRPr="006A6209">
              <w:rPr>
                <w:b/>
                <w:bCs/>
              </w:rPr>
              <w:t>SDESPRINTPATAPPT</w:t>
            </w:r>
          </w:p>
        </w:tc>
        <w:tc>
          <w:tcPr>
            <w:tcW w:w="4788" w:type="dxa"/>
          </w:tcPr>
          <w:p w14:paraId="5EF15444" w14:textId="67B13786" w:rsidR="00362F94" w:rsidRPr="006A6209" w:rsidRDefault="00A26094" w:rsidP="0030697B">
            <w:pPr>
              <w:pStyle w:val="TableText"/>
              <w:keepNext/>
              <w:keepLines/>
              <w:spacing w:line="256" w:lineRule="auto"/>
              <w:rPr>
                <w:b/>
                <w:bCs/>
              </w:rPr>
            </w:pPr>
            <w:r w:rsidRPr="006A6209">
              <w:rPr>
                <w:b/>
                <w:bCs/>
              </w:rPr>
              <w:t>SDEC51</w:t>
            </w:r>
          </w:p>
        </w:tc>
      </w:tr>
      <w:tr w:rsidR="00362F94" w:rsidRPr="006A6209" w14:paraId="65B0B7DA" w14:textId="77777777" w:rsidTr="00B135F5">
        <w:tc>
          <w:tcPr>
            <w:tcW w:w="4788" w:type="dxa"/>
            <w:shd w:val="clear" w:color="auto" w:fill="BFBFBF" w:themeFill="background1" w:themeFillShade="BF"/>
          </w:tcPr>
          <w:p w14:paraId="403BFF03" w14:textId="77777777" w:rsidR="00362F94" w:rsidRPr="006A6209" w:rsidRDefault="00362F94" w:rsidP="0030697B">
            <w:pPr>
              <w:pStyle w:val="TableText"/>
              <w:keepNext/>
              <w:keepLines/>
              <w:spacing w:line="256" w:lineRule="auto"/>
              <w:rPr>
                <w:b/>
                <w:bCs/>
              </w:rPr>
            </w:pPr>
          </w:p>
        </w:tc>
        <w:tc>
          <w:tcPr>
            <w:tcW w:w="4788" w:type="dxa"/>
          </w:tcPr>
          <w:p w14:paraId="58B2FD6A" w14:textId="6162C843" w:rsidR="00362F94" w:rsidRPr="006A6209" w:rsidRDefault="00A26094" w:rsidP="0030697B">
            <w:pPr>
              <w:pStyle w:val="TableText"/>
              <w:keepNext/>
              <w:keepLines/>
              <w:spacing w:line="256" w:lineRule="auto"/>
              <w:rPr>
                <w:b/>
                <w:bCs/>
              </w:rPr>
            </w:pPr>
            <w:r w:rsidRPr="006A6209">
              <w:rPr>
                <w:b/>
                <w:bCs/>
              </w:rPr>
              <w:t>SDEC52</w:t>
            </w:r>
          </w:p>
        </w:tc>
      </w:tr>
      <w:tr w:rsidR="00362F94" w:rsidRPr="006A6209" w14:paraId="76CA606B" w14:textId="77777777" w:rsidTr="00B135F5">
        <w:tc>
          <w:tcPr>
            <w:tcW w:w="4788" w:type="dxa"/>
            <w:shd w:val="clear" w:color="auto" w:fill="BFBFBF" w:themeFill="background1" w:themeFillShade="BF"/>
          </w:tcPr>
          <w:p w14:paraId="478A190F" w14:textId="77777777" w:rsidR="00362F94" w:rsidRPr="006A6209" w:rsidRDefault="00362F94" w:rsidP="0030697B">
            <w:pPr>
              <w:pStyle w:val="TableText"/>
              <w:keepNext/>
              <w:keepLines/>
              <w:spacing w:line="256" w:lineRule="auto"/>
              <w:rPr>
                <w:b/>
                <w:bCs/>
              </w:rPr>
            </w:pPr>
          </w:p>
        </w:tc>
        <w:tc>
          <w:tcPr>
            <w:tcW w:w="4788" w:type="dxa"/>
          </w:tcPr>
          <w:p w14:paraId="17F03FC0" w14:textId="3AA66409" w:rsidR="00362F94" w:rsidRPr="006A6209" w:rsidRDefault="00A26094" w:rsidP="0030697B">
            <w:pPr>
              <w:pStyle w:val="TableText"/>
              <w:keepNext/>
              <w:keepLines/>
              <w:spacing w:line="256" w:lineRule="auto"/>
              <w:rPr>
                <w:b/>
                <w:bCs/>
              </w:rPr>
            </w:pPr>
            <w:r w:rsidRPr="006A6209">
              <w:rPr>
                <w:b/>
                <w:bCs/>
              </w:rPr>
              <w:t>SDEC52CJSON</w:t>
            </w:r>
          </w:p>
        </w:tc>
      </w:tr>
      <w:tr w:rsidR="00362F94" w:rsidRPr="006A6209" w14:paraId="34B3A3D5" w14:textId="77777777" w:rsidTr="00B135F5">
        <w:tc>
          <w:tcPr>
            <w:tcW w:w="4788" w:type="dxa"/>
            <w:shd w:val="clear" w:color="auto" w:fill="BFBFBF" w:themeFill="background1" w:themeFillShade="BF"/>
          </w:tcPr>
          <w:p w14:paraId="4CE1E780" w14:textId="77777777" w:rsidR="00362F94" w:rsidRPr="006A6209" w:rsidRDefault="00362F94" w:rsidP="0030697B">
            <w:pPr>
              <w:pStyle w:val="TableText"/>
              <w:keepNext/>
              <w:keepLines/>
              <w:spacing w:line="256" w:lineRule="auto"/>
              <w:rPr>
                <w:b/>
                <w:bCs/>
              </w:rPr>
            </w:pPr>
          </w:p>
        </w:tc>
        <w:tc>
          <w:tcPr>
            <w:tcW w:w="4788" w:type="dxa"/>
          </w:tcPr>
          <w:p w14:paraId="117AF271" w14:textId="2EC9F5E0" w:rsidR="00362F94" w:rsidRPr="006A6209" w:rsidRDefault="00A26094" w:rsidP="0030697B">
            <w:pPr>
              <w:pStyle w:val="TableText"/>
              <w:keepNext/>
              <w:keepLines/>
              <w:spacing w:line="256" w:lineRule="auto"/>
              <w:rPr>
                <w:b/>
                <w:bCs/>
              </w:rPr>
            </w:pPr>
            <w:r w:rsidRPr="006A6209">
              <w:rPr>
                <w:b/>
                <w:bCs/>
              </w:rPr>
              <w:t>SDEC52CRMVJSON</w:t>
            </w:r>
          </w:p>
        </w:tc>
      </w:tr>
      <w:tr w:rsidR="00362F94" w:rsidRPr="006A6209" w14:paraId="4C72E14C" w14:textId="77777777" w:rsidTr="00B135F5">
        <w:tc>
          <w:tcPr>
            <w:tcW w:w="4788" w:type="dxa"/>
            <w:shd w:val="clear" w:color="auto" w:fill="BFBFBF" w:themeFill="background1" w:themeFillShade="BF"/>
          </w:tcPr>
          <w:p w14:paraId="6AA0E07E" w14:textId="77777777" w:rsidR="00362F94" w:rsidRPr="006A6209" w:rsidRDefault="00362F94" w:rsidP="0030697B">
            <w:pPr>
              <w:pStyle w:val="TableText"/>
              <w:keepNext/>
              <w:keepLines/>
              <w:spacing w:line="256" w:lineRule="auto"/>
              <w:rPr>
                <w:b/>
                <w:bCs/>
              </w:rPr>
            </w:pPr>
          </w:p>
        </w:tc>
        <w:tc>
          <w:tcPr>
            <w:tcW w:w="4788" w:type="dxa"/>
          </w:tcPr>
          <w:p w14:paraId="38D131DE" w14:textId="5CD605A4" w:rsidR="00362F94" w:rsidRPr="006A6209" w:rsidRDefault="00A26094" w:rsidP="0030697B">
            <w:pPr>
              <w:pStyle w:val="TableText"/>
              <w:keepNext/>
              <w:keepLines/>
              <w:spacing w:line="256" w:lineRule="auto"/>
              <w:rPr>
                <w:b/>
                <w:bCs/>
              </w:rPr>
            </w:pPr>
            <w:r w:rsidRPr="006A6209">
              <w:rPr>
                <w:b/>
                <w:bCs/>
              </w:rPr>
              <w:t>SDECAR1</w:t>
            </w:r>
          </w:p>
        </w:tc>
      </w:tr>
      <w:tr w:rsidR="00362F94" w:rsidRPr="006A6209" w14:paraId="4FE1E18A" w14:textId="77777777" w:rsidTr="00B135F5">
        <w:tc>
          <w:tcPr>
            <w:tcW w:w="4788" w:type="dxa"/>
            <w:shd w:val="clear" w:color="auto" w:fill="BFBFBF" w:themeFill="background1" w:themeFillShade="BF"/>
          </w:tcPr>
          <w:p w14:paraId="6E39FDAB" w14:textId="77777777" w:rsidR="00362F94" w:rsidRPr="006A6209" w:rsidRDefault="00362F94" w:rsidP="0030697B">
            <w:pPr>
              <w:pStyle w:val="TableText"/>
              <w:keepNext/>
              <w:keepLines/>
              <w:spacing w:line="256" w:lineRule="auto"/>
              <w:rPr>
                <w:b/>
                <w:bCs/>
              </w:rPr>
            </w:pPr>
          </w:p>
        </w:tc>
        <w:tc>
          <w:tcPr>
            <w:tcW w:w="4788" w:type="dxa"/>
          </w:tcPr>
          <w:p w14:paraId="41C579E3" w14:textId="67BCB050" w:rsidR="00362F94" w:rsidRPr="006A6209" w:rsidRDefault="00A26094" w:rsidP="0030697B">
            <w:pPr>
              <w:pStyle w:val="TableText"/>
              <w:keepNext/>
              <w:keepLines/>
              <w:spacing w:line="256" w:lineRule="auto"/>
              <w:rPr>
                <w:b/>
                <w:bCs/>
              </w:rPr>
            </w:pPr>
            <w:r w:rsidRPr="006A6209">
              <w:rPr>
                <w:b/>
                <w:bCs/>
              </w:rPr>
              <w:t>SDECAR1A</w:t>
            </w:r>
          </w:p>
        </w:tc>
      </w:tr>
      <w:tr w:rsidR="00362F94" w:rsidRPr="006A6209" w14:paraId="1698D2A7" w14:textId="77777777" w:rsidTr="00B135F5">
        <w:tc>
          <w:tcPr>
            <w:tcW w:w="4788" w:type="dxa"/>
            <w:shd w:val="clear" w:color="auto" w:fill="BFBFBF" w:themeFill="background1" w:themeFillShade="BF"/>
          </w:tcPr>
          <w:p w14:paraId="27965070" w14:textId="77777777" w:rsidR="00362F94" w:rsidRPr="006A6209" w:rsidRDefault="00362F94" w:rsidP="0030697B">
            <w:pPr>
              <w:pStyle w:val="TableText"/>
              <w:keepNext/>
              <w:keepLines/>
              <w:spacing w:line="256" w:lineRule="auto"/>
              <w:rPr>
                <w:b/>
                <w:bCs/>
              </w:rPr>
            </w:pPr>
          </w:p>
        </w:tc>
        <w:tc>
          <w:tcPr>
            <w:tcW w:w="4788" w:type="dxa"/>
          </w:tcPr>
          <w:p w14:paraId="4C98A257" w14:textId="6D31C94C" w:rsidR="00362F94" w:rsidRPr="006A6209" w:rsidRDefault="00A26094" w:rsidP="0030697B">
            <w:pPr>
              <w:pStyle w:val="TableText"/>
              <w:keepNext/>
              <w:keepLines/>
              <w:spacing w:line="256" w:lineRule="auto"/>
              <w:rPr>
                <w:b/>
                <w:bCs/>
              </w:rPr>
            </w:pPr>
            <w:r w:rsidRPr="006A6209">
              <w:rPr>
                <w:b/>
                <w:bCs/>
              </w:rPr>
              <w:t>SDECAR4</w:t>
            </w:r>
          </w:p>
        </w:tc>
      </w:tr>
      <w:tr w:rsidR="00362F94" w:rsidRPr="006A6209" w14:paraId="3D7CA836" w14:textId="77777777" w:rsidTr="00B135F5">
        <w:tc>
          <w:tcPr>
            <w:tcW w:w="4788" w:type="dxa"/>
            <w:shd w:val="clear" w:color="auto" w:fill="BFBFBF" w:themeFill="background1" w:themeFillShade="BF"/>
          </w:tcPr>
          <w:p w14:paraId="7FD60B7C" w14:textId="77777777" w:rsidR="00362F94" w:rsidRPr="006A6209" w:rsidRDefault="00362F94" w:rsidP="0030697B">
            <w:pPr>
              <w:pStyle w:val="TableText"/>
              <w:keepNext/>
              <w:keepLines/>
              <w:spacing w:line="256" w:lineRule="auto"/>
              <w:rPr>
                <w:b/>
                <w:bCs/>
              </w:rPr>
            </w:pPr>
          </w:p>
        </w:tc>
        <w:tc>
          <w:tcPr>
            <w:tcW w:w="4788" w:type="dxa"/>
          </w:tcPr>
          <w:p w14:paraId="51838470" w14:textId="7B4A082D" w:rsidR="00362F94" w:rsidRPr="006A6209" w:rsidRDefault="00A26094" w:rsidP="0030697B">
            <w:pPr>
              <w:pStyle w:val="TableText"/>
              <w:keepNext/>
              <w:keepLines/>
              <w:spacing w:line="256" w:lineRule="auto"/>
              <w:rPr>
                <w:b/>
                <w:bCs/>
              </w:rPr>
            </w:pPr>
            <w:r w:rsidRPr="006A6209">
              <w:rPr>
                <w:b/>
                <w:bCs/>
              </w:rPr>
              <w:t>SDECCONSJSON</w:t>
            </w:r>
          </w:p>
        </w:tc>
      </w:tr>
      <w:tr w:rsidR="00362F94" w:rsidRPr="006A6209" w14:paraId="4ED4942A" w14:textId="77777777" w:rsidTr="00B135F5">
        <w:tc>
          <w:tcPr>
            <w:tcW w:w="4788" w:type="dxa"/>
            <w:shd w:val="clear" w:color="auto" w:fill="BFBFBF" w:themeFill="background1" w:themeFillShade="BF"/>
          </w:tcPr>
          <w:p w14:paraId="724DEC31" w14:textId="77777777" w:rsidR="00362F94" w:rsidRPr="006A6209" w:rsidRDefault="00362F94" w:rsidP="0030697B">
            <w:pPr>
              <w:pStyle w:val="TableText"/>
              <w:keepNext/>
              <w:keepLines/>
              <w:spacing w:line="256" w:lineRule="auto"/>
              <w:rPr>
                <w:b/>
                <w:bCs/>
              </w:rPr>
            </w:pPr>
          </w:p>
        </w:tc>
        <w:tc>
          <w:tcPr>
            <w:tcW w:w="4788" w:type="dxa"/>
          </w:tcPr>
          <w:p w14:paraId="326B0611" w14:textId="21564958" w:rsidR="00362F94" w:rsidRPr="006A6209" w:rsidRDefault="00A26094" w:rsidP="0030697B">
            <w:pPr>
              <w:pStyle w:val="TableText"/>
              <w:keepNext/>
              <w:keepLines/>
              <w:spacing w:line="256" w:lineRule="auto"/>
              <w:rPr>
                <w:b/>
                <w:bCs/>
              </w:rPr>
            </w:pPr>
            <w:r w:rsidRPr="006A6209">
              <w:rPr>
                <w:b/>
                <w:bCs/>
              </w:rPr>
              <w:t>SDECEPT</w:t>
            </w:r>
          </w:p>
        </w:tc>
      </w:tr>
      <w:tr w:rsidR="00362F94" w:rsidRPr="006A6209" w14:paraId="29DBE016" w14:textId="77777777" w:rsidTr="00B135F5">
        <w:tc>
          <w:tcPr>
            <w:tcW w:w="4788" w:type="dxa"/>
            <w:shd w:val="clear" w:color="auto" w:fill="BFBFBF" w:themeFill="background1" w:themeFillShade="BF"/>
          </w:tcPr>
          <w:p w14:paraId="4C44EEDE" w14:textId="77777777" w:rsidR="00362F94" w:rsidRPr="006A6209" w:rsidRDefault="00362F94" w:rsidP="0030697B">
            <w:pPr>
              <w:pStyle w:val="TableText"/>
              <w:keepNext/>
              <w:keepLines/>
              <w:spacing w:line="256" w:lineRule="auto"/>
              <w:rPr>
                <w:b/>
                <w:bCs/>
              </w:rPr>
            </w:pPr>
          </w:p>
        </w:tc>
        <w:tc>
          <w:tcPr>
            <w:tcW w:w="4788" w:type="dxa"/>
          </w:tcPr>
          <w:p w14:paraId="0B8C8BCD" w14:textId="374DD127" w:rsidR="00362F94" w:rsidRPr="006A6209" w:rsidRDefault="00A26094" w:rsidP="0030697B">
            <w:pPr>
              <w:pStyle w:val="TableText"/>
              <w:keepNext/>
              <w:keepLines/>
              <w:spacing w:line="256" w:lineRule="auto"/>
              <w:rPr>
                <w:b/>
                <w:bCs/>
              </w:rPr>
            </w:pPr>
            <w:r w:rsidRPr="006A6209">
              <w:rPr>
                <w:b/>
                <w:bCs/>
              </w:rPr>
              <w:t>SDES</w:t>
            </w:r>
          </w:p>
        </w:tc>
      </w:tr>
      <w:tr w:rsidR="00362F94" w:rsidRPr="006A6209" w14:paraId="23163CF2" w14:textId="77777777" w:rsidTr="00B135F5">
        <w:tc>
          <w:tcPr>
            <w:tcW w:w="4788" w:type="dxa"/>
            <w:shd w:val="clear" w:color="auto" w:fill="BFBFBF" w:themeFill="background1" w:themeFillShade="BF"/>
          </w:tcPr>
          <w:p w14:paraId="733070B3" w14:textId="77777777" w:rsidR="00362F94" w:rsidRPr="006A6209" w:rsidRDefault="00362F94" w:rsidP="0030697B">
            <w:pPr>
              <w:pStyle w:val="TableText"/>
              <w:keepNext/>
              <w:keepLines/>
              <w:spacing w:line="256" w:lineRule="auto"/>
              <w:rPr>
                <w:b/>
                <w:bCs/>
              </w:rPr>
            </w:pPr>
          </w:p>
        </w:tc>
        <w:tc>
          <w:tcPr>
            <w:tcW w:w="4788" w:type="dxa"/>
          </w:tcPr>
          <w:p w14:paraId="24607286" w14:textId="1DF14B5C" w:rsidR="00362F94" w:rsidRPr="006A6209" w:rsidRDefault="00A26094" w:rsidP="0030697B">
            <w:pPr>
              <w:pStyle w:val="TableText"/>
              <w:keepNext/>
              <w:keepLines/>
              <w:spacing w:line="256" w:lineRule="auto"/>
              <w:rPr>
                <w:b/>
                <w:bCs/>
              </w:rPr>
            </w:pPr>
            <w:r w:rsidRPr="006A6209">
              <w:rPr>
                <w:b/>
                <w:bCs/>
              </w:rPr>
              <w:t>SDESARGET</w:t>
            </w:r>
          </w:p>
        </w:tc>
      </w:tr>
      <w:tr w:rsidR="00362F94" w:rsidRPr="006A6209" w14:paraId="6EB09394" w14:textId="77777777" w:rsidTr="00B135F5">
        <w:tc>
          <w:tcPr>
            <w:tcW w:w="4788" w:type="dxa"/>
            <w:shd w:val="clear" w:color="auto" w:fill="BFBFBF" w:themeFill="background1" w:themeFillShade="BF"/>
          </w:tcPr>
          <w:p w14:paraId="272CE795" w14:textId="77777777" w:rsidR="00362F94" w:rsidRPr="006A6209" w:rsidRDefault="00362F94" w:rsidP="0030697B">
            <w:pPr>
              <w:pStyle w:val="TableText"/>
              <w:keepNext/>
              <w:keepLines/>
              <w:spacing w:line="256" w:lineRule="auto"/>
              <w:rPr>
                <w:b/>
                <w:bCs/>
              </w:rPr>
            </w:pPr>
          </w:p>
        </w:tc>
        <w:tc>
          <w:tcPr>
            <w:tcW w:w="4788" w:type="dxa"/>
          </w:tcPr>
          <w:p w14:paraId="00BD068A" w14:textId="6F68BF96" w:rsidR="00362F94" w:rsidRPr="006A6209" w:rsidRDefault="00A26094" w:rsidP="0030697B">
            <w:pPr>
              <w:pStyle w:val="TableText"/>
              <w:keepNext/>
              <w:keepLines/>
              <w:spacing w:line="256" w:lineRule="auto"/>
              <w:rPr>
                <w:b/>
                <w:bCs/>
              </w:rPr>
            </w:pPr>
            <w:r w:rsidRPr="006A6209">
              <w:rPr>
                <w:b/>
                <w:bCs/>
              </w:rPr>
              <w:t>SDESCCAVAIL</w:t>
            </w:r>
          </w:p>
        </w:tc>
      </w:tr>
      <w:tr w:rsidR="00362F94" w:rsidRPr="006A6209" w14:paraId="4DF01059" w14:textId="77777777" w:rsidTr="00B135F5">
        <w:tc>
          <w:tcPr>
            <w:tcW w:w="4788" w:type="dxa"/>
            <w:shd w:val="clear" w:color="auto" w:fill="BFBFBF" w:themeFill="background1" w:themeFillShade="BF"/>
          </w:tcPr>
          <w:p w14:paraId="071A7E7F" w14:textId="77777777" w:rsidR="00362F94" w:rsidRPr="006A6209" w:rsidRDefault="00362F94" w:rsidP="0030697B">
            <w:pPr>
              <w:pStyle w:val="TableText"/>
              <w:keepNext/>
              <w:keepLines/>
              <w:spacing w:line="256" w:lineRule="auto"/>
              <w:rPr>
                <w:b/>
                <w:bCs/>
              </w:rPr>
            </w:pPr>
          </w:p>
        </w:tc>
        <w:tc>
          <w:tcPr>
            <w:tcW w:w="4788" w:type="dxa"/>
          </w:tcPr>
          <w:p w14:paraId="1E73722E" w14:textId="6425E502" w:rsidR="00362F94" w:rsidRPr="006A6209" w:rsidRDefault="00A26094" w:rsidP="0030697B">
            <w:pPr>
              <w:pStyle w:val="TableText"/>
              <w:keepNext/>
              <w:keepLines/>
              <w:spacing w:line="256" w:lineRule="auto"/>
              <w:rPr>
                <w:b/>
                <w:bCs/>
              </w:rPr>
            </w:pPr>
            <w:r w:rsidRPr="006A6209">
              <w:rPr>
                <w:b/>
                <w:bCs/>
              </w:rPr>
              <w:t>SDESCLINICSET2</w:t>
            </w:r>
          </w:p>
        </w:tc>
      </w:tr>
      <w:tr w:rsidR="00362F94" w:rsidRPr="006A6209" w14:paraId="5A79FCDC" w14:textId="77777777" w:rsidTr="00B135F5">
        <w:tc>
          <w:tcPr>
            <w:tcW w:w="4788" w:type="dxa"/>
            <w:shd w:val="clear" w:color="auto" w:fill="BFBFBF" w:themeFill="background1" w:themeFillShade="BF"/>
          </w:tcPr>
          <w:p w14:paraId="0DB004AC" w14:textId="77777777" w:rsidR="00362F94" w:rsidRPr="006A6209" w:rsidRDefault="00362F94" w:rsidP="0030697B">
            <w:pPr>
              <w:pStyle w:val="TableText"/>
              <w:keepNext/>
              <w:keepLines/>
              <w:spacing w:line="256" w:lineRule="auto"/>
              <w:rPr>
                <w:b/>
                <w:bCs/>
              </w:rPr>
            </w:pPr>
          </w:p>
        </w:tc>
        <w:tc>
          <w:tcPr>
            <w:tcW w:w="4788" w:type="dxa"/>
          </w:tcPr>
          <w:p w14:paraId="34AFE1E6" w14:textId="1B4DB4C2" w:rsidR="00362F94" w:rsidRPr="006A6209" w:rsidRDefault="00A26094" w:rsidP="0030697B">
            <w:pPr>
              <w:pStyle w:val="TableText"/>
              <w:keepNext/>
              <w:keepLines/>
              <w:spacing w:line="256" w:lineRule="auto"/>
              <w:rPr>
                <w:b/>
                <w:bCs/>
              </w:rPr>
            </w:pPr>
            <w:r w:rsidRPr="006A6209">
              <w:rPr>
                <w:b/>
                <w:bCs/>
              </w:rPr>
              <w:t>SDESGETRECALL</w:t>
            </w:r>
          </w:p>
        </w:tc>
      </w:tr>
      <w:tr w:rsidR="00362F94" w:rsidRPr="006A6209" w14:paraId="0B4C1C21" w14:textId="77777777" w:rsidTr="00B135F5">
        <w:tc>
          <w:tcPr>
            <w:tcW w:w="4788" w:type="dxa"/>
            <w:shd w:val="clear" w:color="auto" w:fill="BFBFBF" w:themeFill="background1" w:themeFillShade="BF"/>
          </w:tcPr>
          <w:p w14:paraId="14E668A1" w14:textId="77777777" w:rsidR="00362F94" w:rsidRPr="006A6209" w:rsidRDefault="00362F94" w:rsidP="0030697B">
            <w:pPr>
              <w:pStyle w:val="TableText"/>
              <w:keepNext/>
              <w:keepLines/>
              <w:spacing w:line="256" w:lineRule="auto"/>
              <w:rPr>
                <w:b/>
                <w:bCs/>
              </w:rPr>
            </w:pPr>
          </w:p>
        </w:tc>
        <w:tc>
          <w:tcPr>
            <w:tcW w:w="4788" w:type="dxa"/>
          </w:tcPr>
          <w:p w14:paraId="6648A0C2" w14:textId="26B5A02E" w:rsidR="00362F94" w:rsidRPr="006A6209" w:rsidRDefault="00A26094" w:rsidP="0030697B">
            <w:pPr>
              <w:pStyle w:val="TableText"/>
              <w:keepNext/>
              <w:keepLines/>
              <w:spacing w:line="256" w:lineRule="auto"/>
              <w:rPr>
                <w:b/>
                <w:bCs/>
              </w:rPr>
            </w:pPr>
            <w:r w:rsidRPr="006A6209">
              <w:rPr>
                <w:b/>
                <w:bCs/>
              </w:rPr>
              <w:t>SDESJSON</w:t>
            </w:r>
          </w:p>
        </w:tc>
      </w:tr>
      <w:tr w:rsidR="00362F94" w:rsidRPr="006A6209" w14:paraId="22F1DBF8" w14:textId="77777777" w:rsidTr="00B135F5">
        <w:tc>
          <w:tcPr>
            <w:tcW w:w="4788" w:type="dxa"/>
            <w:shd w:val="clear" w:color="auto" w:fill="BFBFBF" w:themeFill="background1" w:themeFillShade="BF"/>
          </w:tcPr>
          <w:p w14:paraId="01DFD5D0" w14:textId="77777777" w:rsidR="00362F94" w:rsidRPr="006A6209" w:rsidRDefault="00362F94" w:rsidP="0030697B">
            <w:pPr>
              <w:pStyle w:val="TableText"/>
              <w:keepNext/>
              <w:keepLines/>
              <w:spacing w:line="256" w:lineRule="auto"/>
              <w:rPr>
                <w:b/>
                <w:bCs/>
              </w:rPr>
            </w:pPr>
          </w:p>
        </w:tc>
        <w:tc>
          <w:tcPr>
            <w:tcW w:w="4788" w:type="dxa"/>
          </w:tcPr>
          <w:p w14:paraId="031A4C68" w14:textId="6ECF9098" w:rsidR="00362F94" w:rsidRPr="006A6209" w:rsidRDefault="00A26094" w:rsidP="0030697B">
            <w:pPr>
              <w:pStyle w:val="TableText"/>
              <w:keepNext/>
              <w:keepLines/>
              <w:spacing w:line="256" w:lineRule="auto"/>
              <w:rPr>
                <w:b/>
                <w:bCs/>
              </w:rPr>
            </w:pPr>
            <w:r w:rsidRPr="006A6209">
              <w:rPr>
                <w:b/>
                <w:bCs/>
              </w:rPr>
              <w:t>SDESRTVCLN</w:t>
            </w:r>
          </w:p>
        </w:tc>
      </w:tr>
      <w:bookmarkEnd w:id="497"/>
    </w:tbl>
    <w:p w14:paraId="2F6F4576" w14:textId="10284394" w:rsidR="00362F94" w:rsidRPr="006A6209" w:rsidRDefault="00362F94" w:rsidP="00362F94">
      <w:pPr>
        <w:spacing w:before="0" w:after="0"/>
      </w:pPr>
    </w:p>
    <w:p w14:paraId="73B54BDF" w14:textId="4FDBD9EF" w:rsidR="004D422A" w:rsidRPr="006A6209" w:rsidRDefault="004D422A" w:rsidP="00362F94">
      <w:pPr>
        <w:spacing w:before="0" w:after="0"/>
      </w:pPr>
    </w:p>
    <w:p w14:paraId="17FED25F" w14:textId="2C8DDD6C" w:rsidR="004D422A" w:rsidRPr="006A6209" w:rsidRDefault="00FF7A93" w:rsidP="002037F1">
      <w:pPr>
        <w:pStyle w:val="Heading3"/>
        <w:rPr>
          <w:lang w:eastAsia="en-US"/>
        </w:rPr>
      </w:pPr>
      <w:bookmarkStart w:id="498" w:name="_Ref102568354"/>
      <w:r w:rsidRPr="006A6209">
        <w:rPr>
          <w:lang w:eastAsia="en-US"/>
        </w:rPr>
        <w:t xml:space="preserve"> </w:t>
      </w:r>
      <w:bookmarkStart w:id="499" w:name="_Toc164850123"/>
      <w:r w:rsidR="00632478" w:rsidRPr="006A6209">
        <w:rPr>
          <w:rFonts w:hint="eastAsia"/>
          <w:lang w:eastAsia="en-US"/>
        </w:rPr>
        <w:t xml:space="preserve">Patch </w:t>
      </w:r>
      <w:r w:rsidR="00632478" w:rsidRPr="006A6209">
        <w:rPr>
          <w:lang w:eastAsia="en-US"/>
        </w:rPr>
        <w:t>SD*5.3*814</w:t>
      </w:r>
      <w:r w:rsidR="00632478" w:rsidRPr="006A6209">
        <w:rPr>
          <w:rFonts w:hint="eastAsia"/>
          <w:lang w:eastAsia="en-US"/>
        </w:rPr>
        <w:t xml:space="preserve"> Routines</w:t>
      </w:r>
      <w:bookmarkEnd w:id="498"/>
      <w:bookmarkEnd w:id="499"/>
      <w:r w:rsidR="00632478" w:rsidRPr="006A6209">
        <w:rPr>
          <w:lang w:eastAsia="en-US"/>
        </w:rPr>
        <w:t xml:space="preserve"> </w:t>
      </w:r>
    </w:p>
    <w:p w14:paraId="7D1D68FD" w14:textId="77777777" w:rsidR="00DD089A" w:rsidRPr="006A6209" w:rsidRDefault="00DD089A" w:rsidP="004D422A">
      <w:pPr>
        <w:spacing w:before="0" w:after="0"/>
      </w:pPr>
    </w:p>
    <w:p w14:paraId="44A200D0" w14:textId="37D18D10" w:rsidR="004D422A" w:rsidRPr="006A6209" w:rsidRDefault="004D422A" w:rsidP="004D422A">
      <w:pPr>
        <w:spacing w:before="0" w:after="0"/>
      </w:pPr>
      <w:r w:rsidRPr="006A6209">
        <w:t>VistA Scheduling (VS) Graphical User Interface (GUI) Release 1.7.23.0 and SD*5.3*814 includes several defect corrections and enhancements including updates to the Calendar Appointment Item Context Menus were updated to be 508 compliant. The VS GUI was updated to display the information correctly when a Recall is viewed or edited and the FASTING button has been selected. The new SDES GET MISSION ACT ELIG RPC was created to determine whether a patient is mission act eligible and the VS GUI was updated to display the Mission Act eligibility on various screens within the application. The VS GUI was updated to utilize the user's division when calling demographics web service. $G commands were placed around all input parameters within the DO statements of the SDES routine to help prevent undefined variable errors. The VS GUI was updated to prevent the hijacking of the Ctrl+P control function that is shared among numerous applications. The SDUNC routine was updated to quit out if the user enters an ^ at the RESTORE WHICH PERIOD?: prompt. The SDESGETUD and SDESGETUDDUZ routines were updated to return the ID / IEN of Division and name. The VS GUI Disposition logic was updated to present display a message to the user in a dialog window if the minimum number of contact attempts have not been made for the request. The $$FMTISO function was updated to account for Eastern European Time zones. The SDEC1 and SDEC46 routines were updated to return the institution name so the VS GUI can display the default institution assigned to the VistA instance a user is logged into in the top center of the VS GUI application. The Return Value Type field for the SDEC EDIT PAT PRE-REGISTRATION RPC was changed from array to single value. This release includes creation of wrapper SDES RPCs to add an appointment and view an appointment. The release also includes a new RPC that accepts a list of patient DFNs and returns insurance indicators. SDES CREATE APPT #409.84 RPC and SDES CREATE APPT #44 were updated to adhere to SDES established standards.  SDECDATE was updated to correct an issue where trailing alpha characters were not passed for date validation. The VS GUI was updated to display VVC appointment start time in human readable format.</w:t>
      </w:r>
    </w:p>
    <w:p w14:paraId="51B661A0" w14:textId="63296A08" w:rsidR="004D422A" w:rsidRPr="006A6209" w:rsidRDefault="004D422A" w:rsidP="004D422A">
      <w:pPr>
        <w:spacing w:before="0" w:after="0"/>
      </w:pPr>
    </w:p>
    <w:p w14:paraId="4376A5E7" w14:textId="77777777" w:rsidR="004D422A" w:rsidRPr="006A6209" w:rsidRDefault="004D422A" w:rsidP="004D422A">
      <w:pPr>
        <w:spacing w:before="0" w:after="0"/>
      </w:pPr>
      <w:r w:rsidRPr="006A6209">
        <w:t>The patch adds the following RPCs:</w:t>
      </w:r>
    </w:p>
    <w:p w14:paraId="71DF20C8" w14:textId="12A38EC3" w:rsidR="004D422A" w:rsidRPr="006A6209" w:rsidRDefault="004D422A" w:rsidP="004D422A">
      <w:pPr>
        <w:spacing w:before="0" w:after="0"/>
      </w:pPr>
      <w:r w:rsidRPr="006A6209">
        <w:t xml:space="preserve"> SDEC GET INSTITUTION</w:t>
      </w:r>
    </w:p>
    <w:p w14:paraId="17F9963D" w14:textId="04D7EA1A" w:rsidR="004D422A" w:rsidRPr="006A6209" w:rsidRDefault="004D422A" w:rsidP="004D422A">
      <w:pPr>
        <w:spacing w:before="0" w:after="0"/>
      </w:pPr>
      <w:r w:rsidRPr="006A6209">
        <w:t xml:space="preserve"> SDES CREATE APPOINTMENTS</w:t>
      </w:r>
    </w:p>
    <w:p w14:paraId="5D05661E" w14:textId="4CFFFEB5" w:rsidR="004D422A" w:rsidRPr="006A6209" w:rsidRDefault="004D422A" w:rsidP="004D422A">
      <w:pPr>
        <w:spacing w:before="0" w:after="0"/>
      </w:pPr>
      <w:r w:rsidRPr="006A6209">
        <w:t xml:space="preserve"> SDES GET APPTS BY CLIN IEN</w:t>
      </w:r>
    </w:p>
    <w:p w14:paraId="332B8370" w14:textId="6964D10D" w:rsidR="004D422A" w:rsidRPr="006A6209" w:rsidRDefault="004D422A" w:rsidP="004D422A">
      <w:pPr>
        <w:spacing w:before="0" w:after="0"/>
      </w:pPr>
      <w:r w:rsidRPr="006A6209">
        <w:t xml:space="preserve"> SDES GET APPTS BY PATIENT DFN</w:t>
      </w:r>
    </w:p>
    <w:p w14:paraId="275E20CD" w14:textId="5F06662A" w:rsidR="004D422A" w:rsidRPr="006A6209" w:rsidRDefault="004D422A" w:rsidP="004D422A">
      <w:pPr>
        <w:spacing w:before="0" w:after="0"/>
      </w:pPr>
      <w:r w:rsidRPr="006A6209">
        <w:t xml:space="preserve"> SDES GET INSURANCE VERIFY LIST</w:t>
      </w:r>
    </w:p>
    <w:p w14:paraId="1B8193FE" w14:textId="09D5C7F6" w:rsidR="004D422A" w:rsidRPr="006A6209" w:rsidRDefault="004D422A" w:rsidP="004D422A">
      <w:pPr>
        <w:spacing w:before="0" w:after="0"/>
      </w:pPr>
      <w:r w:rsidRPr="006A6209">
        <w:t xml:space="preserve"> SDES GET MISSION ACT ELIG</w:t>
      </w:r>
    </w:p>
    <w:p w14:paraId="5517499E" w14:textId="77777777" w:rsidR="004D422A" w:rsidRPr="006A6209" w:rsidRDefault="004D422A" w:rsidP="004D422A">
      <w:pPr>
        <w:spacing w:before="0" w:after="0"/>
      </w:pPr>
    </w:p>
    <w:p w14:paraId="79702423" w14:textId="77777777" w:rsidR="004D422A" w:rsidRPr="006A6209" w:rsidRDefault="004D422A" w:rsidP="004D422A">
      <w:pPr>
        <w:spacing w:before="0" w:after="0"/>
      </w:pPr>
      <w:r w:rsidRPr="006A6209">
        <w:t>The patch updates the following existing RPC:</w:t>
      </w:r>
    </w:p>
    <w:p w14:paraId="1856BECA" w14:textId="7B55AC6B" w:rsidR="004D422A" w:rsidRPr="006A6209" w:rsidRDefault="004D422A" w:rsidP="004D422A">
      <w:pPr>
        <w:spacing w:before="0" w:after="0"/>
      </w:pPr>
      <w:r w:rsidRPr="006A6209">
        <w:t xml:space="preserve"> SDEC EDIT PAT PRE-REGISTRATION</w:t>
      </w:r>
    </w:p>
    <w:p w14:paraId="46D5A3A6" w14:textId="0CF402FB" w:rsidR="004D422A" w:rsidRPr="006A6209" w:rsidRDefault="004D422A" w:rsidP="004D422A">
      <w:pPr>
        <w:spacing w:before="0" w:after="0"/>
      </w:pPr>
    </w:p>
    <w:p w14:paraId="61C28EC2" w14:textId="60A26982" w:rsidR="00632478" w:rsidRPr="006A6209" w:rsidRDefault="00632478" w:rsidP="00632478">
      <w:pPr>
        <w:pStyle w:val="Caption"/>
        <w:spacing w:before="0" w:after="0"/>
      </w:pPr>
      <w:bookmarkStart w:id="500" w:name="_Toc164849854"/>
      <w:r w:rsidRPr="006A6209">
        <w:t xml:space="preserve">Table </w:t>
      </w:r>
      <w:r w:rsidRPr="006A6209">
        <w:fldChar w:fldCharType="begin"/>
      </w:r>
      <w:r w:rsidRPr="006A6209">
        <w:instrText>SEQ Table \* ARABIC</w:instrText>
      </w:r>
      <w:r w:rsidRPr="006A6209">
        <w:fldChar w:fldCharType="separate"/>
      </w:r>
      <w:r w:rsidR="00127840">
        <w:rPr>
          <w:noProof/>
        </w:rPr>
        <w:t>47</w:t>
      </w:r>
      <w:r w:rsidRPr="006A6209">
        <w:fldChar w:fldCharType="end"/>
      </w:r>
      <w:r w:rsidRPr="006A6209">
        <w:t>: Patch SD*5.3*814 Routines</w:t>
      </w:r>
      <w:bookmarkEnd w:id="500"/>
    </w:p>
    <w:tbl>
      <w:tblPr>
        <w:tblStyle w:val="TableGrid20"/>
        <w:tblW w:w="9576" w:type="dxa"/>
        <w:tblLook w:val="04A0" w:firstRow="1" w:lastRow="0" w:firstColumn="1" w:lastColumn="0" w:noHBand="0" w:noVBand="1"/>
      </w:tblPr>
      <w:tblGrid>
        <w:gridCol w:w="4788"/>
        <w:gridCol w:w="4788"/>
      </w:tblGrid>
      <w:tr w:rsidR="004D422A" w:rsidRPr="006A6209" w14:paraId="626DDDC7" w14:textId="77777777" w:rsidTr="0044447D">
        <w:trPr>
          <w:tblHeader/>
        </w:trPr>
        <w:tc>
          <w:tcPr>
            <w:tcW w:w="4788" w:type="dxa"/>
            <w:shd w:val="clear" w:color="auto" w:fill="E7E6E6" w:themeFill="background2"/>
            <w:hideMark/>
          </w:tcPr>
          <w:p w14:paraId="17AB4CAA" w14:textId="77777777" w:rsidR="004D422A" w:rsidRPr="006A6209" w:rsidRDefault="004D422A" w:rsidP="0030697B">
            <w:pPr>
              <w:pStyle w:val="TableHeading"/>
            </w:pPr>
            <w:bookmarkStart w:id="501" w:name="_Hlk155331919"/>
            <w:r w:rsidRPr="006A6209">
              <w:t>New SD Routines</w:t>
            </w:r>
          </w:p>
        </w:tc>
        <w:tc>
          <w:tcPr>
            <w:tcW w:w="4788" w:type="dxa"/>
            <w:shd w:val="clear" w:color="auto" w:fill="E7E6E6" w:themeFill="background2"/>
            <w:hideMark/>
          </w:tcPr>
          <w:p w14:paraId="21A8C3D7" w14:textId="77777777" w:rsidR="004D422A" w:rsidRPr="006A6209" w:rsidRDefault="004D422A" w:rsidP="0030697B">
            <w:pPr>
              <w:pStyle w:val="TableHeading"/>
            </w:pPr>
            <w:r w:rsidRPr="006A6209">
              <w:t>Modified SD Routines</w:t>
            </w:r>
          </w:p>
        </w:tc>
      </w:tr>
      <w:tr w:rsidR="004D422A" w:rsidRPr="006A6209" w14:paraId="0C5B2A1E" w14:textId="77777777" w:rsidTr="00B135F5">
        <w:tc>
          <w:tcPr>
            <w:tcW w:w="4788" w:type="dxa"/>
            <w:shd w:val="clear" w:color="auto" w:fill="BFBFBF" w:themeFill="background1" w:themeFillShade="BF"/>
          </w:tcPr>
          <w:p w14:paraId="2BE210DB" w14:textId="5E11188B" w:rsidR="004D422A" w:rsidRPr="006A6209" w:rsidRDefault="008A592C" w:rsidP="0030697B">
            <w:pPr>
              <w:pStyle w:val="TableText"/>
              <w:keepNext/>
              <w:keepLines/>
              <w:spacing w:line="256" w:lineRule="auto"/>
              <w:rPr>
                <w:b/>
                <w:bCs/>
              </w:rPr>
            </w:pPr>
            <w:r w:rsidRPr="006A6209">
              <w:rPr>
                <w:b/>
                <w:bCs/>
              </w:rPr>
              <w:t>SDESCREATEAPPT</w:t>
            </w:r>
          </w:p>
        </w:tc>
        <w:tc>
          <w:tcPr>
            <w:tcW w:w="4788" w:type="dxa"/>
          </w:tcPr>
          <w:p w14:paraId="1AAD7B2D" w14:textId="29E75092" w:rsidR="004D422A" w:rsidRPr="006A6209" w:rsidRDefault="008A592C" w:rsidP="0030697B">
            <w:pPr>
              <w:pStyle w:val="TableText"/>
              <w:keepNext/>
              <w:keepLines/>
              <w:spacing w:line="256" w:lineRule="auto"/>
              <w:rPr>
                <w:b/>
                <w:bCs/>
              </w:rPr>
            </w:pPr>
            <w:r w:rsidRPr="006A6209">
              <w:rPr>
                <w:b/>
                <w:bCs/>
              </w:rPr>
              <w:t>SDEC1</w:t>
            </w:r>
          </w:p>
        </w:tc>
      </w:tr>
      <w:tr w:rsidR="004D422A" w:rsidRPr="006A6209" w14:paraId="507990DD" w14:textId="77777777" w:rsidTr="00B135F5">
        <w:tc>
          <w:tcPr>
            <w:tcW w:w="4788" w:type="dxa"/>
            <w:shd w:val="clear" w:color="auto" w:fill="BFBFBF" w:themeFill="background1" w:themeFillShade="BF"/>
          </w:tcPr>
          <w:p w14:paraId="206B804A" w14:textId="6CD4FD52" w:rsidR="004D422A" w:rsidRPr="006A6209" w:rsidRDefault="008A592C" w:rsidP="0030697B">
            <w:pPr>
              <w:pStyle w:val="TableText"/>
              <w:keepNext/>
              <w:keepLines/>
              <w:spacing w:line="256" w:lineRule="auto"/>
              <w:rPr>
                <w:b/>
                <w:bCs/>
              </w:rPr>
            </w:pPr>
            <w:r w:rsidRPr="006A6209">
              <w:rPr>
                <w:b/>
                <w:bCs/>
              </w:rPr>
              <w:t>SDESCREATEAPPT2</w:t>
            </w:r>
          </w:p>
        </w:tc>
        <w:tc>
          <w:tcPr>
            <w:tcW w:w="4788" w:type="dxa"/>
          </w:tcPr>
          <w:p w14:paraId="572563FC" w14:textId="1B65EA5E" w:rsidR="004D422A" w:rsidRPr="006A6209" w:rsidRDefault="008A592C" w:rsidP="0030697B">
            <w:pPr>
              <w:pStyle w:val="TableText"/>
              <w:keepNext/>
              <w:keepLines/>
              <w:spacing w:line="256" w:lineRule="auto"/>
              <w:rPr>
                <w:b/>
                <w:bCs/>
              </w:rPr>
            </w:pPr>
            <w:r w:rsidRPr="006A6209">
              <w:rPr>
                <w:b/>
                <w:bCs/>
              </w:rPr>
              <w:t>SDEC46</w:t>
            </w:r>
          </w:p>
        </w:tc>
      </w:tr>
      <w:tr w:rsidR="004D422A" w:rsidRPr="006A6209" w14:paraId="3B10C001" w14:textId="77777777" w:rsidTr="00B135F5">
        <w:tc>
          <w:tcPr>
            <w:tcW w:w="4788" w:type="dxa"/>
            <w:shd w:val="clear" w:color="auto" w:fill="BFBFBF" w:themeFill="background1" w:themeFillShade="BF"/>
          </w:tcPr>
          <w:p w14:paraId="62B751B7" w14:textId="7F0A67C6" w:rsidR="004D422A" w:rsidRPr="006A6209" w:rsidRDefault="008A592C" w:rsidP="0030697B">
            <w:pPr>
              <w:pStyle w:val="TableText"/>
              <w:keepNext/>
              <w:keepLines/>
              <w:spacing w:line="256" w:lineRule="auto"/>
              <w:rPr>
                <w:b/>
                <w:bCs/>
              </w:rPr>
            </w:pPr>
            <w:r w:rsidRPr="006A6209">
              <w:rPr>
                <w:b/>
                <w:bCs/>
              </w:rPr>
              <w:t>SDESCREATEAPPT44</w:t>
            </w:r>
          </w:p>
        </w:tc>
        <w:tc>
          <w:tcPr>
            <w:tcW w:w="4788" w:type="dxa"/>
          </w:tcPr>
          <w:p w14:paraId="2DC6B4BF" w14:textId="7AB9C413" w:rsidR="004D422A" w:rsidRPr="006A6209" w:rsidRDefault="008A592C" w:rsidP="0030697B">
            <w:pPr>
              <w:pStyle w:val="TableText"/>
              <w:keepNext/>
              <w:keepLines/>
              <w:spacing w:line="256" w:lineRule="auto"/>
              <w:rPr>
                <w:b/>
                <w:bCs/>
              </w:rPr>
            </w:pPr>
            <w:r w:rsidRPr="006A6209">
              <w:rPr>
                <w:b/>
                <w:bCs/>
              </w:rPr>
              <w:t>SDECDATE</w:t>
            </w:r>
          </w:p>
        </w:tc>
      </w:tr>
      <w:tr w:rsidR="004D422A" w:rsidRPr="006A6209" w14:paraId="32E2AEA8" w14:textId="77777777" w:rsidTr="00B135F5">
        <w:tc>
          <w:tcPr>
            <w:tcW w:w="4788" w:type="dxa"/>
            <w:shd w:val="clear" w:color="auto" w:fill="BFBFBF" w:themeFill="background1" w:themeFillShade="BF"/>
          </w:tcPr>
          <w:p w14:paraId="0CA2BE2F" w14:textId="49E2C0F8" w:rsidR="004D422A" w:rsidRPr="006A6209" w:rsidRDefault="008A592C" w:rsidP="0030697B">
            <w:pPr>
              <w:pStyle w:val="TableText"/>
              <w:keepNext/>
              <w:keepLines/>
              <w:spacing w:line="256" w:lineRule="auto"/>
              <w:rPr>
                <w:b/>
                <w:bCs/>
              </w:rPr>
            </w:pPr>
            <w:r w:rsidRPr="006A6209">
              <w:rPr>
                <w:b/>
                <w:bCs/>
              </w:rPr>
              <w:t>SDESCRTAPPTWRAP</w:t>
            </w:r>
          </w:p>
        </w:tc>
        <w:tc>
          <w:tcPr>
            <w:tcW w:w="4788" w:type="dxa"/>
          </w:tcPr>
          <w:p w14:paraId="5A66C00E" w14:textId="69781F9B" w:rsidR="004D422A" w:rsidRPr="006A6209" w:rsidRDefault="008A592C" w:rsidP="0030697B">
            <w:pPr>
              <w:pStyle w:val="TableText"/>
              <w:keepNext/>
              <w:keepLines/>
              <w:spacing w:line="256" w:lineRule="auto"/>
              <w:rPr>
                <w:b/>
                <w:bCs/>
              </w:rPr>
            </w:pPr>
            <w:r w:rsidRPr="006A6209">
              <w:rPr>
                <w:b/>
                <w:bCs/>
              </w:rPr>
              <w:t>SDES</w:t>
            </w:r>
          </w:p>
        </w:tc>
      </w:tr>
      <w:tr w:rsidR="004D422A" w:rsidRPr="006A6209" w14:paraId="49BD06AC" w14:textId="77777777" w:rsidTr="00B135F5">
        <w:tc>
          <w:tcPr>
            <w:tcW w:w="4788" w:type="dxa"/>
            <w:shd w:val="clear" w:color="auto" w:fill="BFBFBF" w:themeFill="background1" w:themeFillShade="BF"/>
          </w:tcPr>
          <w:p w14:paraId="3D532724" w14:textId="50D81ED9" w:rsidR="004D422A" w:rsidRPr="006A6209" w:rsidRDefault="008A592C" w:rsidP="0030697B">
            <w:pPr>
              <w:pStyle w:val="TableText"/>
              <w:keepNext/>
              <w:keepLines/>
              <w:spacing w:line="256" w:lineRule="auto"/>
              <w:rPr>
                <w:b/>
                <w:bCs/>
              </w:rPr>
            </w:pPr>
            <w:r w:rsidRPr="006A6209">
              <w:rPr>
                <w:b/>
                <w:bCs/>
              </w:rPr>
              <w:t>SDESGETAPPTWRAP</w:t>
            </w:r>
          </w:p>
        </w:tc>
        <w:tc>
          <w:tcPr>
            <w:tcW w:w="4788" w:type="dxa"/>
          </w:tcPr>
          <w:p w14:paraId="3A116E30" w14:textId="426C607C" w:rsidR="004D422A" w:rsidRPr="006A6209" w:rsidRDefault="008A592C" w:rsidP="0030697B">
            <w:pPr>
              <w:pStyle w:val="TableText"/>
              <w:keepNext/>
              <w:keepLines/>
              <w:spacing w:line="256" w:lineRule="auto"/>
              <w:rPr>
                <w:b/>
                <w:bCs/>
              </w:rPr>
            </w:pPr>
            <w:r w:rsidRPr="006A6209">
              <w:rPr>
                <w:b/>
                <w:bCs/>
              </w:rPr>
              <w:t>SDESAPPTDATA</w:t>
            </w:r>
          </w:p>
        </w:tc>
      </w:tr>
      <w:tr w:rsidR="008A592C" w:rsidRPr="006A6209" w14:paraId="3ED948A9" w14:textId="77777777" w:rsidTr="00B135F5">
        <w:tc>
          <w:tcPr>
            <w:tcW w:w="4788" w:type="dxa"/>
            <w:shd w:val="clear" w:color="auto" w:fill="BFBFBF" w:themeFill="background1" w:themeFillShade="BF"/>
          </w:tcPr>
          <w:p w14:paraId="73B5C927" w14:textId="1BC22B6E" w:rsidR="008A592C" w:rsidRPr="006A6209" w:rsidRDefault="008A592C" w:rsidP="008A592C">
            <w:pPr>
              <w:pStyle w:val="TableText"/>
              <w:keepNext/>
              <w:keepLines/>
              <w:spacing w:line="256" w:lineRule="auto"/>
              <w:rPr>
                <w:b/>
                <w:bCs/>
              </w:rPr>
            </w:pPr>
            <w:r w:rsidRPr="006A6209">
              <w:rPr>
                <w:b/>
                <w:bCs/>
              </w:rPr>
              <w:t>SDESMISSIONELG</w:t>
            </w:r>
          </w:p>
        </w:tc>
        <w:tc>
          <w:tcPr>
            <w:tcW w:w="4788" w:type="dxa"/>
          </w:tcPr>
          <w:p w14:paraId="1FF2C0C0" w14:textId="53EF7B1E" w:rsidR="008A592C" w:rsidRPr="006A6209" w:rsidRDefault="008A592C" w:rsidP="008A592C">
            <w:pPr>
              <w:pStyle w:val="TableText"/>
              <w:keepNext/>
              <w:keepLines/>
              <w:spacing w:line="256" w:lineRule="auto"/>
              <w:rPr>
                <w:b/>
                <w:bCs/>
              </w:rPr>
            </w:pPr>
            <w:r w:rsidRPr="006A6209">
              <w:rPr>
                <w:b/>
                <w:bCs/>
              </w:rPr>
              <w:t>SDESGETREGA</w:t>
            </w:r>
          </w:p>
        </w:tc>
      </w:tr>
      <w:tr w:rsidR="008A592C" w:rsidRPr="006A6209" w14:paraId="4F573381" w14:textId="77777777" w:rsidTr="00B135F5">
        <w:tc>
          <w:tcPr>
            <w:tcW w:w="4788" w:type="dxa"/>
            <w:shd w:val="clear" w:color="auto" w:fill="BFBFBF" w:themeFill="background1" w:themeFillShade="BF"/>
          </w:tcPr>
          <w:p w14:paraId="30C55D1A" w14:textId="77777777" w:rsidR="008A592C" w:rsidRPr="006A6209" w:rsidRDefault="008A592C" w:rsidP="008A592C">
            <w:pPr>
              <w:pStyle w:val="TableText"/>
              <w:keepNext/>
              <w:keepLines/>
              <w:spacing w:line="256" w:lineRule="auto"/>
              <w:rPr>
                <w:b/>
                <w:bCs/>
              </w:rPr>
            </w:pPr>
          </w:p>
        </w:tc>
        <w:tc>
          <w:tcPr>
            <w:tcW w:w="4788" w:type="dxa"/>
          </w:tcPr>
          <w:p w14:paraId="1E9182E4" w14:textId="4C0E6F65" w:rsidR="008A592C" w:rsidRPr="006A6209" w:rsidRDefault="008A592C" w:rsidP="008A592C">
            <w:pPr>
              <w:pStyle w:val="TableText"/>
              <w:keepNext/>
              <w:keepLines/>
              <w:spacing w:line="256" w:lineRule="auto"/>
              <w:rPr>
                <w:b/>
                <w:bCs/>
              </w:rPr>
            </w:pPr>
            <w:r w:rsidRPr="006A6209">
              <w:rPr>
                <w:b/>
                <w:bCs/>
              </w:rPr>
              <w:t>SDESGETUD</w:t>
            </w:r>
          </w:p>
        </w:tc>
      </w:tr>
      <w:tr w:rsidR="008A592C" w:rsidRPr="006A6209" w14:paraId="4B5D5EBA" w14:textId="77777777" w:rsidTr="00B135F5">
        <w:tc>
          <w:tcPr>
            <w:tcW w:w="4788" w:type="dxa"/>
            <w:shd w:val="clear" w:color="auto" w:fill="BFBFBF" w:themeFill="background1" w:themeFillShade="BF"/>
          </w:tcPr>
          <w:p w14:paraId="5F5FAB10" w14:textId="77777777" w:rsidR="008A592C" w:rsidRPr="006A6209" w:rsidRDefault="008A592C" w:rsidP="008A592C">
            <w:pPr>
              <w:pStyle w:val="TableText"/>
              <w:keepNext/>
              <w:keepLines/>
              <w:spacing w:line="256" w:lineRule="auto"/>
              <w:rPr>
                <w:b/>
                <w:bCs/>
              </w:rPr>
            </w:pPr>
          </w:p>
        </w:tc>
        <w:tc>
          <w:tcPr>
            <w:tcW w:w="4788" w:type="dxa"/>
          </w:tcPr>
          <w:p w14:paraId="74325E6D" w14:textId="71F99511" w:rsidR="008A592C" w:rsidRPr="006A6209" w:rsidRDefault="008A592C" w:rsidP="008A592C">
            <w:pPr>
              <w:pStyle w:val="TableText"/>
              <w:keepNext/>
              <w:keepLines/>
              <w:spacing w:line="256" w:lineRule="auto"/>
              <w:rPr>
                <w:b/>
                <w:bCs/>
              </w:rPr>
            </w:pPr>
            <w:r w:rsidRPr="006A6209">
              <w:rPr>
                <w:b/>
                <w:bCs/>
              </w:rPr>
              <w:t>SDESGETUDDUZ</w:t>
            </w:r>
          </w:p>
        </w:tc>
      </w:tr>
      <w:tr w:rsidR="008A592C" w:rsidRPr="006A6209" w14:paraId="6C4CA9D2" w14:textId="77777777" w:rsidTr="00B135F5">
        <w:tc>
          <w:tcPr>
            <w:tcW w:w="4788" w:type="dxa"/>
            <w:shd w:val="clear" w:color="auto" w:fill="BFBFBF" w:themeFill="background1" w:themeFillShade="BF"/>
          </w:tcPr>
          <w:p w14:paraId="5807EB66" w14:textId="77777777" w:rsidR="008A592C" w:rsidRPr="006A6209" w:rsidRDefault="008A592C" w:rsidP="008A592C">
            <w:pPr>
              <w:pStyle w:val="TableText"/>
              <w:keepNext/>
              <w:keepLines/>
              <w:spacing w:line="256" w:lineRule="auto"/>
              <w:rPr>
                <w:b/>
                <w:bCs/>
              </w:rPr>
            </w:pPr>
          </w:p>
        </w:tc>
        <w:tc>
          <w:tcPr>
            <w:tcW w:w="4788" w:type="dxa"/>
          </w:tcPr>
          <w:p w14:paraId="42DE7C20" w14:textId="468F30B2" w:rsidR="008A592C" w:rsidRPr="006A6209" w:rsidRDefault="008A592C" w:rsidP="008A592C">
            <w:pPr>
              <w:pStyle w:val="TableText"/>
              <w:keepNext/>
              <w:keepLines/>
              <w:spacing w:line="256" w:lineRule="auto"/>
              <w:rPr>
                <w:b/>
                <w:bCs/>
              </w:rPr>
            </w:pPr>
            <w:r w:rsidRPr="006A6209">
              <w:rPr>
                <w:b/>
                <w:bCs/>
              </w:rPr>
              <w:t>SDESJSON</w:t>
            </w:r>
          </w:p>
        </w:tc>
      </w:tr>
      <w:tr w:rsidR="008A592C" w:rsidRPr="006A6209" w14:paraId="66FEB63D" w14:textId="77777777" w:rsidTr="00B135F5">
        <w:tc>
          <w:tcPr>
            <w:tcW w:w="4788" w:type="dxa"/>
            <w:shd w:val="clear" w:color="auto" w:fill="BFBFBF" w:themeFill="background1" w:themeFillShade="BF"/>
          </w:tcPr>
          <w:p w14:paraId="541BC118" w14:textId="77777777" w:rsidR="008A592C" w:rsidRPr="006A6209" w:rsidRDefault="008A592C" w:rsidP="008A592C">
            <w:pPr>
              <w:pStyle w:val="TableText"/>
              <w:keepNext/>
              <w:keepLines/>
              <w:spacing w:line="256" w:lineRule="auto"/>
              <w:rPr>
                <w:b/>
                <w:bCs/>
              </w:rPr>
            </w:pPr>
          </w:p>
        </w:tc>
        <w:tc>
          <w:tcPr>
            <w:tcW w:w="4788" w:type="dxa"/>
          </w:tcPr>
          <w:p w14:paraId="47CB8D76" w14:textId="60F46AC7" w:rsidR="008A592C" w:rsidRPr="006A6209" w:rsidRDefault="008A592C" w:rsidP="008A592C">
            <w:pPr>
              <w:pStyle w:val="TableText"/>
              <w:keepNext/>
              <w:keepLines/>
              <w:spacing w:line="256" w:lineRule="auto"/>
              <w:rPr>
                <w:b/>
                <w:bCs/>
              </w:rPr>
            </w:pPr>
            <w:r w:rsidRPr="006A6209">
              <w:rPr>
                <w:b/>
                <w:bCs/>
              </w:rPr>
              <w:t>SDESPATRPC</w:t>
            </w:r>
          </w:p>
        </w:tc>
      </w:tr>
      <w:tr w:rsidR="008A592C" w:rsidRPr="006A6209" w14:paraId="0C0F7D1E" w14:textId="77777777" w:rsidTr="00B135F5">
        <w:tc>
          <w:tcPr>
            <w:tcW w:w="4788" w:type="dxa"/>
            <w:shd w:val="clear" w:color="auto" w:fill="BFBFBF" w:themeFill="background1" w:themeFillShade="BF"/>
          </w:tcPr>
          <w:p w14:paraId="54A24236" w14:textId="77777777" w:rsidR="008A592C" w:rsidRPr="006A6209" w:rsidRDefault="008A592C" w:rsidP="008A592C">
            <w:pPr>
              <w:pStyle w:val="TableText"/>
              <w:keepNext/>
              <w:keepLines/>
              <w:spacing w:line="256" w:lineRule="auto"/>
              <w:rPr>
                <w:b/>
                <w:bCs/>
              </w:rPr>
            </w:pPr>
          </w:p>
        </w:tc>
        <w:tc>
          <w:tcPr>
            <w:tcW w:w="4788" w:type="dxa"/>
          </w:tcPr>
          <w:p w14:paraId="6FD2FBB7" w14:textId="109BF08E" w:rsidR="008A592C" w:rsidRPr="006A6209" w:rsidRDefault="008A592C" w:rsidP="008A592C">
            <w:pPr>
              <w:pStyle w:val="TableText"/>
              <w:keepNext/>
              <w:keepLines/>
              <w:spacing w:line="256" w:lineRule="auto"/>
              <w:rPr>
                <w:b/>
                <w:bCs/>
              </w:rPr>
            </w:pPr>
            <w:r w:rsidRPr="006A6209">
              <w:rPr>
                <w:b/>
                <w:bCs/>
              </w:rPr>
              <w:t>SDESUTIL</w:t>
            </w:r>
          </w:p>
        </w:tc>
      </w:tr>
      <w:tr w:rsidR="008A592C" w:rsidRPr="006A6209" w14:paraId="75FF952D" w14:textId="77777777" w:rsidTr="00B135F5">
        <w:tc>
          <w:tcPr>
            <w:tcW w:w="4788" w:type="dxa"/>
            <w:shd w:val="clear" w:color="auto" w:fill="BFBFBF" w:themeFill="background1" w:themeFillShade="BF"/>
          </w:tcPr>
          <w:p w14:paraId="493F8F16" w14:textId="77777777" w:rsidR="008A592C" w:rsidRPr="006A6209" w:rsidRDefault="008A592C" w:rsidP="008A592C">
            <w:pPr>
              <w:pStyle w:val="TableText"/>
              <w:keepNext/>
              <w:keepLines/>
              <w:spacing w:line="256" w:lineRule="auto"/>
              <w:rPr>
                <w:b/>
                <w:bCs/>
              </w:rPr>
            </w:pPr>
          </w:p>
        </w:tc>
        <w:tc>
          <w:tcPr>
            <w:tcW w:w="4788" w:type="dxa"/>
          </w:tcPr>
          <w:p w14:paraId="266118C2" w14:textId="674635EB" w:rsidR="008A592C" w:rsidRPr="006A6209" w:rsidRDefault="008A592C" w:rsidP="008A592C">
            <w:pPr>
              <w:pStyle w:val="TableText"/>
              <w:keepNext/>
              <w:keepLines/>
              <w:spacing w:line="256" w:lineRule="auto"/>
              <w:rPr>
                <w:b/>
                <w:bCs/>
              </w:rPr>
            </w:pPr>
            <w:r w:rsidRPr="006A6209">
              <w:rPr>
                <w:b/>
                <w:bCs/>
              </w:rPr>
              <w:t>SDUNC</w:t>
            </w:r>
          </w:p>
        </w:tc>
      </w:tr>
      <w:bookmarkEnd w:id="501"/>
    </w:tbl>
    <w:p w14:paraId="645DFD63" w14:textId="52D7395D" w:rsidR="004D422A" w:rsidRPr="006A6209" w:rsidRDefault="004D422A" w:rsidP="004D422A">
      <w:pPr>
        <w:spacing w:before="0" w:after="0"/>
      </w:pPr>
    </w:p>
    <w:p w14:paraId="4D54B5CF" w14:textId="0FE8C6BE" w:rsidR="0050585B" w:rsidRPr="006A6209" w:rsidRDefault="0050585B" w:rsidP="002037F1">
      <w:pPr>
        <w:pStyle w:val="Heading3"/>
        <w:rPr>
          <w:lang w:eastAsia="en-US"/>
        </w:rPr>
      </w:pPr>
      <w:bookmarkStart w:id="502" w:name="_Ref104370640"/>
      <w:bookmarkStart w:id="503" w:name="_Toc164850124"/>
      <w:r w:rsidRPr="006A6209">
        <w:rPr>
          <w:rFonts w:hint="eastAsia"/>
          <w:lang w:eastAsia="en-US"/>
        </w:rPr>
        <w:t xml:space="preserve">Patch </w:t>
      </w:r>
      <w:r w:rsidRPr="006A6209">
        <w:rPr>
          <w:lang w:eastAsia="en-US"/>
        </w:rPr>
        <w:t>SD*5.3*81</w:t>
      </w:r>
      <w:r w:rsidR="00964B3B" w:rsidRPr="006A6209">
        <w:rPr>
          <w:lang w:eastAsia="en-US"/>
        </w:rPr>
        <w:t xml:space="preserve">5 </w:t>
      </w:r>
      <w:r w:rsidR="00964B3B" w:rsidRPr="006A6209">
        <w:rPr>
          <w:rFonts w:hint="eastAsia"/>
          <w:lang w:eastAsia="en-US"/>
        </w:rPr>
        <w:t>Routines</w:t>
      </w:r>
      <w:bookmarkEnd w:id="502"/>
      <w:bookmarkEnd w:id="503"/>
    </w:p>
    <w:p w14:paraId="168AD9AF" w14:textId="16A9ACC8" w:rsidR="008A592C" w:rsidRPr="006A6209" w:rsidRDefault="008A592C" w:rsidP="004D422A">
      <w:pPr>
        <w:spacing w:before="0" w:after="0"/>
      </w:pPr>
    </w:p>
    <w:p w14:paraId="06562823" w14:textId="42FB21F9" w:rsidR="004F18D0" w:rsidRPr="006A6209" w:rsidRDefault="009F7587" w:rsidP="009F7587">
      <w:pPr>
        <w:spacing w:before="0" w:after="0"/>
      </w:pPr>
      <w:r w:rsidRPr="006A6209">
        <w:t>VistA Scheduling (VS) Graphical User Interface (GUI) Release 1.7.24.</w:t>
      </w:r>
      <w:r w:rsidR="004E6833" w:rsidRPr="006A6209">
        <w:t>1</w:t>
      </w:r>
      <w:r w:rsidRPr="006A6209">
        <w:t xml:space="preserve"> and SD*5.3*815 includes several defect corrections and enhancements including updates to the New SDES GET CONSULTS BY IEN RPC was created to get a single consult request by IEN and multiple consult requests by DFN. Improves error handling for calls to demographics web service-address as well as improvements to an incorrect certificate is selected. The VS GUI was updated to Clear patient appointment records on refresh thereby eliminating the duplicate information in the RM Grid. Additional cancellation reasons were added to support VEText Veteran's Choice Proposal. The new SDES GET APPT BY REQ/APPT TYPE RPC was created to return appointment object when given request IEN and appointment type of Consult or Appointment. The new SDES GET APPT REQ LIST BY DFN RPC was created as a wrapper around several RPCs to return one large request object. Refinements were made to the wrapper RPC around SDES GET APPTS BY DFN #2 and SDES GET APPTS BY CLINIC #44 to return an appointment object. A new "Atlantic" time zone was created so that appointments scheduled in Puerto Rico from VS GUI are scheduled at the correct time. A disposition warning was added for contact attempts on MRTC/RTC when "Removed/No Longer Necessary" is selected. The SDEC STOP CODE FILE (#409.89) file was created to store the stop codes that indicate Primary Care/Mental Health for Mission Act. A SDES Wrapper RPC was created to return a single appointment by IEN. The SDES CREATE APPT REQ was updated to accept stop code number for "service" rather than IEN of stop code. A new field for patient comments was added to the SDEC APPT REQUEST (#409.85) file. The RETURN VALUE TYPE field for the SDES DISPOSITION RECALL REQ RPC was updated to be ARRAY. The input parameter naming convention was standardized for all SDES name spaced RPCs. The VS GUI was updated to Hide the system cancellation reasons from the user. The SDES GET APPT REQ BY PATIENT, SDES GET APPT REQ BY IEN, SDES GET APPTS BY RESOURCE, SDES GET APPTS BY IEN, SDES GET APPTS BY PATIENT and SDES GET APPTS BY RESOURCE RPCs were updated to include the Provider SECID in their JSON return object. The release adds patient self-cancel disposition reason for appointment requests. Additionally, the release fixes an issue where parent request was not removed from RM Grid when dispositioning MRTC and RTC requests.</w:t>
      </w:r>
    </w:p>
    <w:p w14:paraId="75CC2FD7" w14:textId="434B1BAD" w:rsidR="009F7587" w:rsidRPr="006A6209" w:rsidRDefault="009F7587" w:rsidP="009F7587">
      <w:pPr>
        <w:spacing w:before="0" w:after="0"/>
      </w:pPr>
    </w:p>
    <w:p w14:paraId="6D2A8D9E" w14:textId="77777777" w:rsidR="009F7587" w:rsidRPr="006A6209" w:rsidRDefault="009F7587" w:rsidP="009F7587">
      <w:pPr>
        <w:spacing w:before="0" w:after="0"/>
      </w:pPr>
      <w:r w:rsidRPr="006A6209">
        <w:t>The patch adds the following RPCs:</w:t>
      </w:r>
    </w:p>
    <w:p w14:paraId="346A9BF6" w14:textId="3B7F366F" w:rsidR="009F7587" w:rsidRPr="006A6209" w:rsidRDefault="009F7587" w:rsidP="009F7587">
      <w:pPr>
        <w:spacing w:before="0" w:after="0"/>
      </w:pPr>
      <w:r w:rsidRPr="006A6209">
        <w:t xml:space="preserve"> SDES GET APPT BY REQ/APPT TYPE</w:t>
      </w:r>
    </w:p>
    <w:p w14:paraId="46071093" w14:textId="77777777" w:rsidR="009F7587" w:rsidRPr="006A6209" w:rsidRDefault="009F7587" w:rsidP="009F7587">
      <w:pPr>
        <w:spacing w:before="0" w:after="0"/>
      </w:pPr>
      <w:r w:rsidRPr="006A6209">
        <w:t xml:space="preserve"> SDES GET APPT REQ LIST BY DFN</w:t>
      </w:r>
    </w:p>
    <w:p w14:paraId="1813C09B" w14:textId="3DD21C36" w:rsidR="009F7587" w:rsidRPr="006A6209" w:rsidRDefault="009F7587" w:rsidP="009F7587">
      <w:pPr>
        <w:spacing w:before="0" w:after="0"/>
      </w:pPr>
      <w:r w:rsidRPr="006A6209">
        <w:t xml:space="preserve"> SDES GET APPTS BY CLIN IEN 2</w:t>
      </w:r>
    </w:p>
    <w:p w14:paraId="1A581D17" w14:textId="40910747" w:rsidR="009F7587" w:rsidRPr="006A6209" w:rsidRDefault="009F7587" w:rsidP="009F7587">
      <w:pPr>
        <w:spacing w:before="0" w:after="0"/>
      </w:pPr>
      <w:r w:rsidRPr="006A6209">
        <w:t xml:space="preserve"> SDES GET APPTS BY IEN</w:t>
      </w:r>
    </w:p>
    <w:p w14:paraId="16D10976" w14:textId="0471716A" w:rsidR="009F7587" w:rsidRPr="006A6209" w:rsidRDefault="009F7587" w:rsidP="009F7587">
      <w:pPr>
        <w:spacing w:before="0" w:after="0"/>
      </w:pPr>
      <w:r w:rsidRPr="006A6209">
        <w:t xml:space="preserve"> SDES GET APPTS BY PATIENT DFN2</w:t>
      </w:r>
    </w:p>
    <w:p w14:paraId="1BAF9A4F" w14:textId="77777777" w:rsidR="009F7587" w:rsidRPr="006A6209" w:rsidRDefault="009F7587" w:rsidP="009F7587">
      <w:pPr>
        <w:spacing w:before="0" w:after="0"/>
      </w:pPr>
      <w:r w:rsidRPr="006A6209">
        <w:t xml:space="preserve"> SDES GET CONSULTS BY DFN</w:t>
      </w:r>
    </w:p>
    <w:p w14:paraId="7787063E" w14:textId="4B5E6E58" w:rsidR="009F7587" w:rsidRPr="006A6209" w:rsidRDefault="009F7587" w:rsidP="009F7587">
      <w:pPr>
        <w:spacing w:before="0" w:after="0"/>
      </w:pPr>
      <w:r w:rsidRPr="006A6209">
        <w:t xml:space="preserve"> SDES GET CONSULTS BY IEN</w:t>
      </w:r>
    </w:p>
    <w:p w14:paraId="03E12F52" w14:textId="77777777" w:rsidR="009F7587" w:rsidRPr="006A6209" w:rsidRDefault="009F7587" w:rsidP="009F7587">
      <w:pPr>
        <w:spacing w:before="0" w:after="0"/>
      </w:pPr>
    </w:p>
    <w:p w14:paraId="78EE0DEC" w14:textId="77777777" w:rsidR="009F7587" w:rsidRPr="006A6209" w:rsidRDefault="009F7587" w:rsidP="009F7587">
      <w:pPr>
        <w:spacing w:before="0" w:after="0"/>
      </w:pPr>
      <w:r w:rsidRPr="006A6209">
        <w:t>The patch updates the following existing RPC:</w:t>
      </w:r>
    </w:p>
    <w:p w14:paraId="57558A20" w14:textId="052CB29B" w:rsidR="009F7587" w:rsidRPr="006A6209" w:rsidRDefault="009F7587" w:rsidP="009F7587">
      <w:pPr>
        <w:spacing w:before="0" w:after="0"/>
      </w:pPr>
      <w:r w:rsidRPr="006A6209">
        <w:t xml:space="preserve"> SDEC RECDSET</w:t>
      </w:r>
    </w:p>
    <w:p w14:paraId="07A0C572" w14:textId="3A754578" w:rsidR="009F7587" w:rsidRPr="006A6209" w:rsidRDefault="00274B6D" w:rsidP="009F7587">
      <w:pPr>
        <w:spacing w:before="0" w:after="0"/>
      </w:pPr>
      <w:r w:rsidRPr="006A6209">
        <w:t xml:space="preserve"> </w:t>
      </w:r>
      <w:r w:rsidR="009F7587" w:rsidRPr="006A6209">
        <w:t>SDES CANCEL APPT</w:t>
      </w:r>
    </w:p>
    <w:p w14:paraId="3DC35565" w14:textId="6B9DDAAB" w:rsidR="009F7587" w:rsidRPr="006A6209" w:rsidRDefault="00274B6D" w:rsidP="009F7587">
      <w:pPr>
        <w:spacing w:before="0" w:after="0"/>
      </w:pPr>
      <w:r w:rsidRPr="006A6209">
        <w:t xml:space="preserve"> </w:t>
      </w:r>
      <w:r w:rsidR="009F7587" w:rsidRPr="006A6209">
        <w:t>SDES CREATE APPT REQ</w:t>
      </w:r>
    </w:p>
    <w:p w14:paraId="09AFD943" w14:textId="38C527C1" w:rsidR="009F7587" w:rsidRPr="006A6209" w:rsidRDefault="00274B6D" w:rsidP="009F7587">
      <w:pPr>
        <w:spacing w:before="0" w:after="0"/>
      </w:pPr>
      <w:r w:rsidRPr="006A6209">
        <w:t xml:space="preserve"> </w:t>
      </w:r>
      <w:r w:rsidR="009F7587" w:rsidRPr="006A6209">
        <w:t>SDES DISPOSITION APPT REQ</w:t>
      </w:r>
    </w:p>
    <w:p w14:paraId="3A2EA373" w14:textId="7E92E350" w:rsidR="009F7587" w:rsidRPr="006A6209" w:rsidRDefault="00274B6D" w:rsidP="009F7587">
      <w:pPr>
        <w:spacing w:before="0" w:after="0"/>
      </w:pPr>
      <w:r w:rsidRPr="006A6209">
        <w:t xml:space="preserve"> </w:t>
      </w:r>
      <w:r w:rsidR="009F7587" w:rsidRPr="006A6209">
        <w:t>SDES DISPOSITION RECALL REQ</w:t>
      </w:r>
    </w:p>
    <w:p w14:paraId="2A4150E4" w14:textId="5FFE73CC" w:rsidR="009F7587" w:rsidRPr="006A6209" w:rsidRDefault="00274B6D" w:rsidP="009F7587">
      <w:pPr>
        <w:spacing w:before="0" w:after="0"/>
      </w:pPr>
      <w:r w:rsidRPr="006A6209">
        <w:t xml:space="preserve"> </w:t>
      </w:r>
      <w:r w:rsidR="009F7587" w:rsidRPr="006A6209">
        <w:t>SDES EDIT APPT REQ</w:t>
      </w:r>
    </w:p>
    <w:p w14:paraId="3371856E" w14:textId="29BBE22E" w:rsidR="009F7587" w:rsidRPr="006A6209" w:rsidRDefault="00274B6D" w:rsidP="009F7587">
      <w:pPr>
        <w:spacing w:before="0" w:after="0"/>
      </w:pPr>
      <w:r w:rsidRPr="006A6209">
        <w:t xml:space="preserve"> </w:t>
      </w:r>
      <w:r w:rsidR="009F7587" w:rsidRPr="006A6209">
        <w:t>SDES EDIT RECALL REQ</w:t>
      </w:r>
    </w:p>
    <w:p w14:paraId="535AF112" w14:textId="17CF45D1" w:rsidR="00274B6D" w:rsidRPr="006A6209" w:rsidRDefault="00274B6D" w:rsidP="00274B6D">
      <w:pPr>
        <w:spacing w:before="0" w:after="0"/>
      </w:pPr>
      <w:r w:rsidRPr="006A6209">
        <w:t xml:space="preserve"> SDES GET APPT REQ BY IEN</w:t>
      </w:r>
    </w:p>
    <w:p w14:paraId="45AAECE2" w14:textId="05B624B7" w:rsidR="00274B6D" w:rsidRPr="006A6209" w:rsidRDefault="00274B6D" w:rsidP="00274B6D">
      <w:pPr>
        <w:spacing w:before="0" w:after="0"/>
      </w:pPr>
      <w:r w:rsidRPr="006A6209">
        <w:t xml:space="preserve"> SDES GET APPT REQ BY PATIENT</w:t>
      </w:r>
    </w:p>
    <w:p w14:paraId="16A27546" w14:textId="37AB4664" w:rsidR="00274B6D" w:rsidRPr="006A6209" w:rsidRDefault="00274B6D" w:rsidP="00274B6D">
      <w:pPr>
        <w:spacing w:before="0" w:after="0"/>
      </w:pPr>
      <w:r w:rsidRPr="006A6209">
        <w:t xml:space="preserve"> SDES GET APPTS BY PATIENT</w:t>
      </w:r>
    </w:p>
    <w:p w14:paraId="2CFB0BE3" w14:textId="40B82FDD" w:rsidR="00274B6D" w:rsidRPr="006A6209" w:rsidRDefault="00274B6D" w:rsidP="00274B6D">
      <w:pPr>
        <w:spacing w:before="0" w:after="0"/>
      </w:pPr>
      <w:r w:rsidRPr="006A6209">
        <w:t xml:space="preserve"> SDES GET APPTS BY RESOURCE</w:t>
      </w:r>
    </w:p>
    <w:p w14:paraId="7AED7C5C" w14:textId="1F2CD6FF" w:rsidR="00274B6D" w:rsidRPr="006A6209" w:rsidRDefault="00274B6D" w:rsidP="00274B6D">
      <w:pPr>
        <w:spacing w:before="0" w:after="0"/>
      </w:pPr>
      <w:r w:rsidRPr="006A6209">
        <w:t xml:space="preserve"> SDES GET RECALL BY IEN</w:t>
      </w:r>
    </w:p>
    <w:p w14:paraId="03C8D002" w14:textId="6CFC252E" w:rsidR="00274B6D" w:rsidRPr="006A6209" w:rsidRDefault="00274B6D" w:rsidP="00274B6D">
      <w:pPr>
        <w:spacing w:before="0" w:after="0"/>
      </w:pPr>
      <w:r w:rsidRPr="006A6209">
        <w:t xml:space="preserve"> SDES GET RECALLS BY DFN</w:t>
      </w:r>
    </w:p>
    <w:p w14:paraId="7DB5EE2F" w14:textId="202B40DC" w:rsidR="00274B6D" w:rsidRPr="006A6209" w:rsidRDefault="00274B6D" w:rsidP="00274B6D">
      <w:pPr>
        <w:spacing w:before="0" w:after="0"/>
      </w:pPr>
      <w:r w:rsidRPr="006A6209">
        <w:t xml:space="preserve"> SDES SET APPT CHECK-IN STEP</w:t>
      </w:r>
    </w:p>
    <w:p w14:paraId="42F2C450" w14:textId="585DEC11" w:rsidR="009F7587" w:rsidRPr="006A6209" w:rsidRDefault="009F7587" w:rsidP="009F7587">
      <w:pPr>
        <w:spacing w:before="0" w:after="0"/>
      </w:pPr>
    </w:p>
    <w:p w14:paraId="570238BD" w14:textId="595D4FCF" w:rsidR="00964B3B" w:rsidRPr="006A6209" w:rsidRDefault="00964B3B" w:rsidP="00964B3B">
      <w:pPr>
        <w:pStyle w:val="Caption"/>
        <w:spacing w:before="0" w:after="0"/>
      </w:pPr>
      <w:bookmarkStart w:id="504" w:name="_Toc164849855"/>
      <w:r w:rsidRPr="006A6209">
        <w:t xml:space="preserve">Table </w:t>
      </w:r>
      <w:r w:rsidRPr="006A6209">
        <w:fldChar w:fldCharType="begin"/>
      </w:r>
      <w:r w:rsidRPr="006A6209">
        <w:instrText>SEQ Table \* ARABIC</w:instrText>
      </w:r>
      <w:r w:rsidRPr="006A6209">
        <w:fldChar w:fldCharType="separate"/>
      </w:r>
      <w:r w:rsidR="00127840">
        <w:rPr>
          <w:noProof/>
        </w:rPr>
        <w:t>48</w:t>
      </w:r>
      <w:r w:rsidRPr="006A6209">
        <w:fldChar w:fldCharType="end"/>
      </w:r>
      <w:r w:rsidRPr="006A6209">
        <w:t>: Patch SD*5.3*815 Routines</w:t>
      </w:r>
      <w:bookmarkEnd w:id="504"/>
    </w:p>
    <w:tbl>
      <w:tblPr>
        <w:tblStyle w:val="TableGrid20"/>
        <w:tblW w:w="9576" w:type="dxa"/>
        <w:tblLook w:val="04A0" w:firstRow="1" w:lastRow="0" w:firstColumn="1" w:lastColumn="0" w:noHBand="0" w:noVBand="1"/>
      </w:tblPr>
      <w:tblGrid>
        <w:gridCol w:w="4788"/>
        <w:gridCol w:w="4788"/>
      </w:tblGrid>
      <w:tr w:rsidR="00274B6D" w:rsidRPr="006A6209" w14:paraId="11A90220" w14:textId="77777777" w:rsidTr="0044447D">
        <w:trPr>
          <w:tblHeader/>
        </w:trPr>
        <w:tc>
          <w:tcPr>
            <w:tcW w:w="4788" w:type="dxa"/>
            <w:shd w:val="clear" w:color="auto" w:fill="E7E6E6" w:themeFill="background2"/>
            <w:hideMark/>
          </w:tcPr>
          <w:p w14:paraId="51BB728A" w14:textId="77777777" w:rsidR="00274B6D" w:rsidRPr="006A6209" w:rsidRDefault="00274B6D" w:rsidP="0030697B">
            <w:pPr>
              <w:pStyle w:val="TableHeading"/>
            </w:pPr>
            <w:bookmarkStart w:id="505" w:name="_Hlk155331921"/>
            <w:r w:rsidRPr="006A6209">
              <w:t>New SD Routines</w:t>
            </w:r>
          </w:p>
        </w:tc>
        <w:tc>
          <w:tcPr>
            <w:tcW w:w="4788" w:type="dxa"/>
            <w:shd w:val="clear" w:color="auto" w:fill="E7E6E6" w:themeFill="background2"/>
            <w:hideMark/>
          </w:tcPr>
          <w:p w14:paraId="1F260C0D" w14:textId="77777777" w:rsidR="00274B6D" w:rsidRPr="006A6209" w:rsidRDefault="00274B6D" w:rsidP="0030697B">
            <w:pPr>
              <w:pStyle w:val="TableHeading"/>
            </w:pPr>
            <w:r w:rsidRPr="006A6209">
              <w:t>Modified SD Routines</w:t>
            </w:r>
          </w:p>
        </w:tc>
      </w:tr>
      <w:tr w:rsidR="00274B6D" w:rsidRPr="006A6209" w14:paraId="68EECE64" w14:textId="77777777" w:rsidTr="00B135F5">
        <w:tc>
          <w:tcPr>
            <w:tcW w:w="4788" w:type="dxa"/>
            <w:shd w:val="clear" w:color="auto" w:fill="BFBFBF" w:themeFill="background1" w:themeFillShade="BF"/>
          </w:tcPr>
          <w:p w14:paraId="1BC35055" w14:textId="530817BE" w:rsidR="00274B6D" w:rsidRPr="006A6209" w:rsidRDefault="00274B6D" w:rsidP="0030697B">
            <w:pPr>
              <w:pStyle w:val="TableText"/>
              <w:keepNext/>
              <w:keepLines/>
              <w:spacing w:line="256" w:lineRule="auto"/>
              <w:rPr>
                <w:b/>
                <w:bCs/>
              </w:rPr>
            </w:pPr>
            <w:r w:rsidRPr="006A6209">
              <w:rPr>
                <w:b/>
                <w:bCs/>
              </w:rPr>
              <w:t>SDESGETAPPTREQ</w:t>
            </w:r>
          </w:p>
        </w:tc>
        <w:tc>
          <w:tcPr>
            <w:tcW w:w="4788" w:type="dxa"/>
          </w:tcPr>
          <w:p w14:paraId="2EED8407" w14:textId="15E96DF6" w:rsidR="00274B6D" w:rsidRPr="006A6209" w:rsidRDefault="00274B6D" w:rsidP="0030697B">
            <w:pPr>
              <w:pStyle w:val="TableText"/>
              <w:keepNext/>
              <w:keepLines/>
              <w:spacing w:line="256" w:lineRule="auto"/>
              <w:rPr>
                <w:b/>
                <w:bCs/>
              </w:rPr>
            </w:pPr>
            <w:r w:rsidRPr="006A6209">
              <w:rPr>
                <w:b/>
                <w:bCs/>
              </w:rPr>
              <w:t>SDEC52A</w:t>
            </w:r>
          </w:p>
        </w:tc>
      </w:tr>
      <w:tr w:rsidR="00274B6D" w:rsidRPr="006A6209" w14:paraId="0487EF13" w14:textId="77777777" w:rsidTr="00B135F5">
        <w:tc>
          <w:tcPr>
            <w:tcW w:w="4788" w:type="dxa"/>
            <w:shd w:val="clear" w:color="auto" w:fill="BFBFBF" w:themeFill="background1" w:themeFillShade="BF"/>
          </w:tcPr>
          <w:p w14:paraId="2C70C7F8" w14:textId="0FB5D6E2" w:rsidR="00274B6D" w:rsidRPr="006A6209" w:rsidRDefault="00274B6D" w:rsidP="0030697B">
            <w:pPr>
              <w:pStyle w:val="TableText"/>
              <w:keepNext/>
              <w:keepLines/>
              <w:spacing w:line="256" w:lineRule="auto"/>
              <w:rPr>
                <w:b/>
                <w:bCs/>
              </w:rPr>
            </w:pPr>
            <w:r w:rsidRPr="006A6209">
              <w:rPr>
                <w:b/>
                <w:bCs/>
              </w:rPr>
              <w:t>SDESGETAPPTWRAP2</w:t>
            </w:r>
          </w:p>
        </w:tc>
        <w:tc>
          <w:tcPr>
            <w:tcW w:w="4788" w:type="dxa"/>
          </w:tcPr>
          <w:p w14:paraId="7DB42F4F" w14:textId="048C6851" w:rsidR="00274B6D" w:rsidRPr="006A6209" w:rsidRDefault="00274B6D" w:rsidP="0030697B">
            <w:pPr>
              <w:pStyle w:val="TableText"/>
              <w:keepNext/>
              <w:keepLines/>
              <w:spacing w:line="256" w:lineRule="auto"/>
              <w:rPr>
                <w:b/>
                <w:bCs/>
              </w:rPr>
            </w:pPr>
            <w:r w:rsidRPr="006A6209">
              <w:rPr>
                <w:b/>
                <w:bCs/>
              </w:rPr>
              <w:t>SDECAR</w:t>
            </w:r>
          </w:p>
        </w:tc>
      </w:tr>
      <w:tr w:rsidR="00274B6D" w:rsidRPr="006A6209" w14:paraId="1C87E341" w14:textId="77777777" w:rsidTr="00B135F5">
        <w:tc>
          <w:tcPr>
            <w:tcW w:w="4788" w:type="dxa"/>
            <w:shd w:val="clear" w:color="auto" w:fill="BFBFBF" w:themeFill="background1" w:themeFillShade="BF"/>
          </w:tcPr>
          <w:p w14:paraId="6DEB6BAA" w14:textId="4A029E15" w:rsidR="00274B6D" w:rsidRPr="006A6209" w:rsidRDefault="00274B6D" w:rsidP="0030697B">
            <w:pPr>
              <w:pStyle w:val="TableText"/>
              <w:keepNext/>
              <w:keepLines/>
              <w:spacing w:line="256" w:lineRule="auto"/>
              <w:rPr>
                <w:b/>
                <w:bCs/>
              </w:rPr>
            </w:pPr>
            <w:r w:rsidRPr="006A6209">
              <w:rPr>
                <w:b/>
                <w:bCs/>
              </w:rPr>
              <w:t>SDESGETAPPTWRAP3</w:t>
            </w:r>
          </w:p>
        </w:tc>
        <w:tc>
          <w:tcPr>
            <w:tcW w:w="4788" w:type="dxa"/>
          </w:tcPr>
          <w:p w14:paraId="7B8E48B3" w14:textId="2C44A091" w:rsidR="00274B6D" w:rsidRPr="006A6209" w:rsidRDefault="00274B6D" w:rsidP="0030697B">
            <w:pPr>
              <w:pStyle w:val="TableText"/>
              <w:keepNext/>
              <w:keepLines/>
              <w:spacing w:line="256" w:lineRule="auto"/>
              <w:rPr>
                <w:b/>
                <w:bCs/>
              </w:rPr>
            </w:pPr>
            <w:r w:rsidRPr="006A6209">
              <w:rPr>
                <w:b/>
                <w:bCs/>
              </w:rPr>
              <w:t>SDECRECREQ</w:t>
            </w:r>
          </w:p>
        </w:tc>
      </w:tr>
      <w:tr w:rsidR="00274B6D" w:rsidRPr="006A6209" w14:paraId="459E64C2" w14:textId="77777777" w:rsidTr="00B135F5">
        <w:tc>
          <w:tcPr>
            <w:tcW w:w="4788" w:type="dxa"/>
            <w:shd w:val="clear" w:color="auto" w:fill="BFBFBF" w:themeFill="background1" w:themeFillShade="BF"/>
          </w:tcPr>
          <w:p w14:paraId="24260191" w14:textId="65DC6840" w:rsidR="00274B6D" w:rsidRPr="006A6209" w:rsidRDefault="00274B6D" w:rsidP="0030697B">
            <w:pPr>
              <w:pStyle w:val="TableText"/>
              <w:keepNext/>
              <w:keepLines/>
              <w:spacing w:line="256" w:lineRule="auto"/>
              <w:rPr>
                <w:b/>
                <w:bCs/>
              </w:rPr>
            </w:pPr>
            <w:r w:rsidRPr="006A6209">
              <w:rPr>
                <w:b/>
                <w:bCs/>
              </w:rPr>
              <w:t>SDESGETCONSULTS</w:t>
            </w:r>
          </w:p>
        </w:tc>
        <w:tc>
          <w:tcPr>
            <w:tcW w:w="4788" w:type="dxa"/>
          </w:tcPr>
          <w:p w14:paraId="6116E00E" w14:textId="7FF758D6" w:rsidR="00274B6D" w:rsidRPr="006A6209" w:rsidRDefault="00274B6D" w:rsidP="0030697B">
            <w:pPr>
              <w:pStyle w:val="TableText"/>
              <w:keepNext/>
              <w:keepLines/>
              <w:spacing w:line="256" w:lineRule="auto"/>
              <w:rPr>
                <w:b/>
                <w:bCs/>
              </w:rPr>
            </w:pPr>
            <w:r w:rsidRPr="006A6209">
              <w:rPr>
                <w:b/>
                <w:bCs/>
              </w:rPr>
              <w:t>SDES</w:t>
            </w:r>
          </w:p>
        </w:tc>
      </w:tr>
      <w:tr w:rsidR="00274B6D" w:rsidRPr="006A6209" w14:paraId="6957927C" w14:textId="77777777" w:rsidTr="00B135F5">
        <w:tc>
          <w:tcPr>
            <w:tcW w:w="4788" w:type="dxa"/>
            <w:shd w:val="clear" w:color="auto" w:fill="BFBFBF" w:themeFill="background1" w:themeFillShade="BF"/>
          </w:tcPr>
          <w:p w14:paraId="688C40FD" w14:textId="3C5BFD59" w:rsidR="00274B6D" w:rsidRPr="006A6209" w:rsidRDefault="00274B6D" w:rsidP="0030697B">
            <w:pPr>
              <w:pStyle w:val="TableText"/>
              <w:keepNext/>
              <w:keepLines/>
              <w:spacing w:line="256" w:lineRule="auto"/>
              <w:rPr>
                <w:b/>
                <w:bCs/>
              </w:rPr>
            </w:pPr>
            <w:r w:rsidRPr="006A6209">
              <w:rPr>
                <w:b/>
                <w:bCs/>
              </w:rPr>
              <w:t>SDESGETREQWRAPPR</w:t>
            </w:r>
          </w:p>
        </w:tc>
        <w:tc>
          <w:tcPr>
            <w:tcW w:w="4788" w:type="dxa"/>
          </w:tcPr>
          <w:p w14:paraId="67A613EE" w14:textId="31C41025" w:rsidR="00274B6D" w:rsidRPr="006A6209" w:rsidRDefault="00274B6D" w:rsidP="0030697B">
            <w:pPr>
              <w:pStyle w:val="TableText"/>
              <w:keepNext/>
              <w:keepLines/>
              <w:spacing w:line="256" w:lineRule="auto"/>
              <w:rPr>
                <w:b/>
                <w:bCs/>
              </w:rPr>
            </w:pPr>
            <w:r w:rsidRPr="006A6209">
              <w:rPr>
                <w:b/>
                <w:bCs/>
              </w:rPr>
              <w:t>SDESAPPT</w:t>
            </w:r>
          </w:p>
        </w:tc>
      </w:tr>
      <w:tr w:rsidR="00274B6D" w:rsidRPr="006A6209" w14:paraId="7A155626" w14:textId="77777777" w:rsidTr="00B135F5">
        <w:tc>
          <w:tcPr>
            <w:tcW w:w="4788" w:type="dxa"/>
            <w:shd w:val="clear" w:color="auto" w:fill="BFBFBF" w:themeFill="background1" w:themeFillShade="BF"/>
          </w:tcPr>
          <w:p w14:paraId="5F9B9701" w14:textId="5B568233" w:rsidR="00274B6D" w:rsidRPr="006A6209" w:rsidRDefault="00274B6D" w:rsidP="0030697B">
            <w:pPr>
              <w:pStyle w:val="TableText"/>
              <w:keepNext/>
              <w:keepLines/>
              <w:spacing w:line="256" w:lineRule="auto"/>
              <w:rPr>
                <w:b/>
                <w:bCs/>
              </w:rPr>
            </w:pPr>
          </w:p>
        </w:tc>
        <w:tc>
          <w:tcPr>
            <w:tcW w:w="4788" w:type="dxa"/>
          </w:tcPr>
          <w:p w14:paraId="6EFCFA25" w14:textId="6B6728B4" w:rsidR="00274B6D" w:rsidRPr="006A6209" w:rsidRDefault="00274B6D" w:rsidP="0030697B">
            <w:pPr>
              <w:pStyle w:val="TableText"/>
              <w:keepNext/>
              <w:keepLines/>
              <w:spacing w:line="256" w:lineRule="auto"/>
              <w:rPr>
                <w:b/>
                <w:bCs/>
              </w:rPr>
            </w:pPr>
            <w:r w:rsidRPr="006A6209">
              <w:rPr>
                <w:b/>
                <w:bCs/>
              </w:rPr>
              <w:t>SDESAPPTDATA</w:t>
            </w:r>
          </w:p>
        </w:tc>
      </w:tr>
      <w:tr w:rsidR="00274B6D" w:rsidRPr="006A6209" w14:paraId="7939ED4E" w14:textId="77777777" w:rsidTr="00B135F5">
        <w:tc>
          <w:tcPr>
            <w:tcW w:w="4788" w:type="dxa"/>
            <w:shd w:val="clear" w:color="auto" w:fill="BFBFBF" w:themeFill="background1" w:themeFillShade="BF"/>
          </w:tcPr>
          <w:p w14:paraId="1F96E1A0" w14:textId="77777777" w:rsidR="00274B6D" w:rsidRPr="006A6209" w:rsidRDefault="00274B6D" w:rsidP="0030697B">
            <w:pPr>
              <w:pStyle w:val="TableText"/>
              <w:keepNext/>
              <w:keepLines/>
              <w:spacing w:line="256" w:lineRule="auto"/>
              <w:rPr>
                <w:b/>
                <w:bCs/>
              </w:rPr>
            </w:pPr>
          </w:p>
        </w:tc>
        <w:tc>
          <w:tcPr>
            <w:tcW w:w="4788" w:type="dxa"/>
          </w:tcPr>
          <w:p w14:paraId="7A5A674D" w14:textId="4ED5DA64" w:rsidR="00274B6D" w:rsidRPr="006A6209" w:rsidRDefault="00274B6D" w:rsidP="0030697B">
            <w:pPr>
              <w:pStyle w:val="TableText"/>
              <w:keepNext/>
              <w:keepLines/>
              <w:spacing w:line="256" w:lineRule="auto"/>
              <w:rPr>
                <w:b/>
                <w:bCs/>
              </w:rPr>
            </w:pPr>
            <w:r w:rsidRPr="006A6209">
              <w:rPr>
                <w:b/>
                <w:bCs/>
              </w:rPr>
              <w:t>SDESAPTREQSET</w:t>
            </w:r>
          </w:p>
        </w:tc>
      </w:tr>
      <w:tr w:rsidR="00274B6D" w:rsidRPr="006A6209" w14:paraId="2E33FBD8" w14:textId="77777777" w:rsidTr="00B135F5">
        <w:tc>
          <w:tcPr>
            <w:tcW w:w="4788" w:type="dxa"/>
            <w:shd w:val="clear" w:color="auto" w:fill="BFBFBF" w:themeFill="background1" w:themeFillShade="BF"/>
          </w:tcPr>
          <w:p w14:paraId="3E51BEC0" w14:textId="77777777" w:rsidR="00274B6D" w:rsidRPr="006A6209" w:rsidRDefault="00274B6D" w:rsidP="0030697B">
            <w:pPr>
              <w:pStyle w:val="TableText"/>
              <w:keepNext/>
              <w:keepLines/>
              <w:spacing w:line="256" w:lineRule="auto"/>
              <w:rPr>
                <w:b/>
                <w:bCs/>
              </w:rPr>
            </w:pPr>
          </w:p>
        </w:tc>
        <w:tc>
          <w:tcPr>
            <w:tcW w:w="4788" w:type="dxa"/>
          </w:tcPr>
          <w:p w14:paraId="610F9780" w14:textId="34D5E18B" w:rsidR="00274B6D" w:rsidRPr="006A6209" w:rsidRDefault="00274B6D" w:rsidP="0030697B">
            <w:pPr>
              <w:pStyle w:val="TableText"/>
              <w:keepNext/>
              <w:keepLines/>
              <w:spacing w:line="256" w:lineRule="auto"/>
              <w:rPr>
                <w:b/>
                <w:bCs/>
              </w:rPr>
            </w:pPr>
            <w:r w:rsidRPr="006A6209">
              <w:rPr>
                <w:b/>
                <w:bCs/>
              </w:rPr>
              <w:t>SDESARCLOSE</w:t>
            </w:r>
          </w:p>
        </w:tc>
      </w:tr>
      <w:tr w:rsidR="00274B6D" w:rsidRPr="006A6209" w14:paraId="71FC169A" w14:textId="77777777" w:rsidTr="00B135F5">
        <w:tc>
          <w:tcPr>
            <w:tcW w:w="4788" w:type="dxa"/>
            <w:shd w:val="clear" w:color="auto" w:fill="BFBFBF" w:themeFill="background1" w:themeFillShade="BF"/>
          </w:tcPr>
          <w:p w14:paraId="1B5147FE" w14:textId="77777777" w:rsidR="00274B6D" w:rsidRPr="006A6209" w:rsidRDefault="00274B6D" w:rsidP="0030697B">
            <w:pPr>
              <w:pStyle w:val="TableText"/>
              <w:keepNext/>
              <w:keepLines/>
              <w:spacing w:line="256" w:lineRule="auto"/>
              <w:rPr>
                <w:b/>
                <w:bCs/>
              </w:rPr>
            </w:pPr>
          </w:p>
        </w:tc>
        <w:tc>
          <w:tcPr>
            <w:tcW w:w="4788" w:type="dxa"/>
          </w:tcPr>
          <w:p w14:paraId="1843896F" w14:textId="4FC02A61" w:rsidR="00274B6D" w:rsidRPr="006A6209" w:rsidRDefault="00274B6D" w:rsidP="0030697B">
            <w:pPr>
              <w:pStyle w:val="TableText"/>
              <w:keepNext/>
              <w:keepLines/>
              <w:spacing w:line="256" w:lineRule="auto"/>
              <w:rPr>
                <w:b/>
                <w:bCs/>
              </w:rPr>
            </w:pPr>
            <w:r w:rsidRPr="006A6209">
              <w:rPr>
                <w:b/>
                <w:bCs/>
              </w:rPr>
              <w:t>SDESDISPRECALL</w:t>
            </w:r>
          </w:p>
        </w:tc>
      </w:tr>
      <w:tr w:rsidR="00274B6D" w:rsidRPr="006A6209" w14:paraId="7F551E10" w14:textId="77777777" w:rsidTr="00B135F5">
        <w:tc>
          <w:tcPr>
            <w:tcW w:w="4788" w:type="dxa"/>
            <w:shd w:val="clear" w:color="auto" w:fill="BFBFBF" w:themeFill="background1" w:themeFillShade="BF"/>
          </w:tcPr>
          <w:p w14:paraId="6EFC0362" w14:textId="77777777" w:rsidR="00274B6D" w:rsidRPr="006A6209" w:rsidRDefault="00274B6D" w:rsidP="0030697B">
            <w:pPr>
              <w:pStyle w:val="TableText"/>
              <w:keepNext/>
              <w:keepLines/>
              <w:spacing w:line="256" w:lineRule="auto"/>
              <w:rPr>
                <w:b/>
                <w:bCs/>
              </w:rPr>
            </w:pPr>
          </w:p>
        </w:tc>
        <w:tc>
          <w:tcPr>
            <w:tcW w:w="4788" w:type="dxa"/>
          </w:tcPr>
          <w:p w14:paraId="551AC71A" w14:textId="44EFC733" w:rsidR="00274B6D" w:rsidRPr="006A6209" w:rsidRDefault="00274B6D" w:rsidP="0030697B">
            <w:pPr>
              <w:pStyle w:val="TableText"/>
              <w:keepNext/>
              <w:keepLines/>
              <w:spacing w:line="256" w:lineRule="auto"/>
              <w:rPr>
                <w:b/>
                <w:bCs/>
              </w:rPr>
            </w:pPr>
            <w:r w:rsidRPr="006A6209">
              <w:rPr>
                <w:b/>
                <w:bCs/>
              </w:rPr>
              <w:t>SDESGETRECALL</w:t>
            </w:r>
          </w:p>
        </w:tc>
      </w:tr>
      <w:tr w:rsidR="00274B6D" w:rsidRPr="006A6209" w14:paraId="0FC2EC60" w14:textId="77777777" w:rsidTr="00B135F5">
        <w:tc>
          <w:tcPr>
            <w:tcW w:w="4788" w:type="dxa"/>
            <w:shd w:val="clear" w:color="auto" w:fill="BFBFBF" w:themeFill="background1" w:themeFillShade="BF"/>
          </w:tcPr>
          <w:p w14:paraId="7F6F420C" w14:textId="77777777" w:rsidR="00274B6D" w:rsidRPr="006A6209" w:rsidRDefault="00274B6D" w:rsidP="0030697B">
            <w:pPr>
              <w:pStyle w:val="TableText"/>
              <w:keepNext/>
              <w:keepLines/>
              <w:spacing w:line="256" w:lineRule="auto"/>
              <w:rPr>
                <w:b/>
                <w:bCs/>
              </w:rPr>
            </w:pPr>
          </w:p>
        </w:tc>
        <w:tc>
          <w:tcPr>
            <w:tcW w:w="4788" w:type="dxa"/>
          </w:tcPr>
          <w:p w14:paraId="6A45B879" w14:textId="3D1633DB" w:rsidR="00274B6D" w:rsidRPr="006A6209" w:rsidRDefault="00274B6D" w:rsidP="0030697B">
            <w:pPr>
              <w:pStyle w:val="TableText"/>
              <w:keepNext/>
              <w:keepLines/>
              <w:spacing w:line="256" w:lineRule="auto"/>
              <w:rPr>
                <w:b/>
                <w:bCs/>
              </w:rPr>
            </w:pPr>
            <w:r w:rsidRPr="006A6209">
              <w:rPr>
                <w:b/>
                <w:bCs/>
              </w:rPr>
              <w:t>SDESJSON</w:t>
            </w:r>
          </w:p>
        </w:tc>
      </w:tr>
      <w:tr w:rsidR="00274B6D" w:rsidRPr="006A6209" w14:paraId="355D8118" w14:textId="77777777" w:rsidTr="00B135F5">
        <w:tc>
          <w:tcPr>
            <w:tcW w:w="4788" w:type="dxa"/>
            <w:shd w:val="clear" w:color="auto" w:fill="BFBFBF" w:themeFill="background1" w:themeFillShade="BF"/>
          </w:tcPr>
          <w:p w14:paraId="43F2E05D" w14:textId="77777777" w:rsidR="00274B6D" w:rsidRPr="006A6209" w:rsidRDefault="00274B6D" w:rsidP="0030697B">
            <w:pPr>
              <w:pStyle w:val="TableText"/>
              <w:keepNext/>
              <w:keepLines/>
              <w:spacing w:line="256" w:lineRule="auto"/>
              <w:rPr>
                <w:b/>
                <w:bCs/>
              </w:rPr>
            </w:pPr>
          </w:p>
        </w:tc>
        <w:tc>
          <w:tcPr>
            <w:tcW w:w="4788" w:type="dxa"/>
          </w:tcPr>
          <w:p w14:paraId="5796202F" w14:textId="18620452" w:rsidR="00274B6D" w:rsidRPr="006A6209" w:rsidRDefault="00274B6D" w:rsidP="0030697B">
            <w:pPr>
              <w:pStyle w:val="TableText"/>
              <w:keepNext/>
              <w:keepLines/>
              <w:spacing w:line="256" w:lineRule="auto"/>
              <w:rPr>
                <w:b/>
                <w:bCs/>
              </w:rPr>
            </w:pPr>
            <w:r w:rsidRPr="006A6209">
              <w:rPr>
                <w:b/>
                <w:bCs/>
              </w:rPr>
              <w:t>SDESMISSIONELG</w:t>
            </w:r>
          </w:p>
        </w:tc>
      </w:tr>
      <w:bookmarkEnd w:id="505"/>
    </w:tbl>
    <w:p w14:paraId="52379DFB" w14:textId="5A6D7B5E" w:rsidR="00E75865" w:rsidRPr="006A6209" w:rsidRDefault="00E75865" w:rsidP="009F7587">
      <w:pPr>
        <w:spacing w:before="0" w:after="0"/>
      </w:pPr>
    </w:p>
    <w:p w14:paraId="5E384A0C" w14:textId="002BAE76" w:rsidR="00110E1F" w:rsidRPr="006A6209" w:rsidRDefault="00110E1F" w:rsidP="002037F1">
      <w:pPr>
        <w:pStyle w:val="Heading3"/>
        <w:rPr>
          <w:lang w:eastAsia="en-US"/>
        </w:rPr>
      </w:pPr>
      <w:bookmarkStart w:id="506" w:name="_Ref105592320"/>
      <w:bookmarkStart w:id="507" w:name="_Toc164850125"/>
      <w:r w:rsidRPr="006A6209">
        <w:rPr>
          <w:rFonts w:hint="eastAsia"/>
          <w:lang w:eastAsia="en-US"/>
        </w:rPr>
        <w:t xml:space="preserve">Patch </w:t>
      </w:r>
      <w:r w:rsidRPr="006A6209">
        <w:rPr>
          <w:lang w:eastAsia="en-US"/>
        </w:rPr>
        <w:t xml:space="preserve">DG*5.3*1071 </w:t>
      </w:r>
      <w:r w:rsidRPr="006A6209">
        <w:rPr>
          <w:rFonts w:hint="eastAsia"/>
          <w:lang w:eastAsia="en-US"/>
        </w:rPr>
        <w:t>Routines</w:t>
      </w:r>
      <w:bookmarkEnd w:id="506"/>
      <w:bookmarkEnd w:id="507"/>
    </w:p>
    <w:p w14:paraId="307DA652" w14:textId="77777777" w:rsidR="00110E1F" w:rsidRPr="006A6209" w:rsidRDefault="00110E1F" w:rsidP="00110E1F">
      <w:pPr>
        <w:spacing w:before="0" w:after="0"/>
      </w:pPr>
    </w:p>
    <w:p w14:paraId="76163F99" w14:textId="77777777" w:rsidR="00110E1F" w:rsidRPr="006A6209" w:rsidRDefault="00110E1F" w:rsidP="00110E1F">
      <w:pPr>
        <w:spacing w:before="0" w:after="0"/>
      </w:pPr>
      <w:r w:rsidRPr="006A6209">
        <w:t xml:space="preserve">The VA MPI team in support of  Identity Management released patch DG*5.3*1071 with the following enhancements: </w:t>
      </w:r>
    </w:p>
    <w:p w14:paraId="4E92CD30" w14:textId="6A5119FD" w:rsidR="00110E1F" w:rsidRPr="006A6209" w:rsidRDefault="00110E1F" w:rsidP="000014F4">
      <w:pPr>
        <w:numPr>
          <w:ilvl w:val="0"/>
          <w:numId w:val="43"/>
        </w:numPr>
        <w:spacing w:before="0" w:after="0"/>
        <w:ind w:right="-630"/>
      </w:pPr>
      <w:r w:rsidRPr="006A6209">
        <w:t>Four new fields with cross-references (X-REF) being added to the SEXUAL ORIENTATION (#2.025) multiple in the PATIENT file (#2):</w:t>
      </w:r>
    </w:p>
    <w:p w14:paraId="445EF4C6" w14:textId="77777777" w:rsidR="00110E1F" w:rsidRPr="006A6209" w:rsidRDefault="00110E1F" w:rsidP="00110E1F">
      <w:pPr>
        <w:spacing w:before="0" w:after="0"/>
        <w:ind w:left="720" w:right="-630"/>
      </w:pPr>
    </w:p>
    <w:p w14:paraId="11608271"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 STATUS (#.02) - SET OF CODES / AUDITED / AVAFC202502</w:t>
      </w:r>
    </w:p>
    <w:p w14:paraId="3E78E31F"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Sorting X-REF: AHIST</w:t>
      </w:r>
    </w:p>
    <w:p w14:paraId="3EADED56"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 DATE CREATED (#.03) - DATE / AVAFC202503</w:t>
      </w:r>
    </w:p>
    <w:p w14:paraId="3176C440"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Lookup/Sorting X-REFs: G202501 / G202503</w:t>
      </w:r>
    </w:p>
    <w:p w14:paraId="34539415"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Sorting X-REF: AHIST</w:t>
      </w:r>
    </w:p>
    <w:p w14:paraId="0564B263"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 DATE LAST UPDATED (#.04) - DATE / AUDITED / AVAFC202504</w:t>
      </w:r>
    </w:p>
    <w:p w14:paraId="031C41C2"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Lookup/Sorting X-REFs: G202502 / G202504</w:t>
      </w:r>
    </w:p>
    <w:p w14:paraId="6E134F05"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Sorting X-REF: AHIST</w:t>
      </w:r>
    </w:p>
    <w:p w14:paraId="75CB5EB6"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 NOTE (#.05) - POINTER / AUDITED</w:t>
      </w:r>
    </w:p>
    <w:p w14:paraId="15FD729E"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(*Pointer to the TIU DOCUMENT (#8925) file)</w:t>
      </w:r>
    </w:p>
    <w:p w14:paraId="3722CCAC"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Sorting X-REF: AHIST</w:t>
      </w:r>
    </w:p>
    <w:p w14:paraId="4D12C1F1"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 TYPE OF UPDATE (#.06) - SET OF CODES</w:t>
      </w:r>
    </w:p>
    <w:p w14:paraId="53097293" w14:textId="1E21B6D8"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Sorting X-REF: AHIST</w:t>
      </w:r>
    </w:p>
    <w:p w14:paraId="0E70406F" w14:textId="77777777" w:rsidR="00110E1F" w:rsidRPr="006A6209" w:rsidRDefault="00110E1F" w:rsidP="00110E1F">
      <w:pPr>
        <w:spacing w:before="0" w:after="0"/>
      </w:pPr>
    </w:p>
    <w:p w14:paraId="2C7D512A" w14:textId="77777777" w:rsidR="00110E1F" w:rsidRPr="006A6209" w:rsidRDefault="00110E1F" w:rsidP="000014F4">
      <w:pPr>
        <w:numPr>
          <w:ilvl w:val="0"/>
          <w:numId w:val="43"/>
        </w:numPr>
        <w:spacing w:before="0" w:after="0"/>
      </w:pPr>
      <w:r w:rsidRPr="006A6209">
        <w:t>Modification of the DEMUPD^VADPT and DEM^VADPT to include the new additional Sexual Orientation fields.</w:t>
      </w:r>
    </w:p>
    <w:p w14:paraId="5E9F70FA" w14:textId="77777777" w:rsidR="00110E1F" w:rsidRPr="006A6209" w:rsidRDefault="00110E1F" w:rsidP="000014F4">
      <w:pPr>
        <w:numPr>
          <w:ilvl w:val="0"/>
          <w:numId w:val="43"/>
        </w:numPr>
        <w:spacing w:before="0" w:after="0"/>
      </w:pPr>
      <w:r w:rsidRPr="006A6209">
        <w:t>Modification of the Patient Inquiry [DG PATIENT INQUIRY] and [RG EXCEPTION TF INQUIRY] options to display the additional Sexual Orientation fields.</w:t>
      </w:r>
    </w:p>
    <w:p w14:paraId="25BE13EB" w14:textId="77777777" w:rsidR="00110E1F" w:rsidRPr="006A6209" w:rsidRDefault="00110E1F" w:rsidP="000014F4">
      <w:pPr>
        <w:numPr>
          <w:ilvl w:val="0"/>
          <w:numId w:val="43"/>
        </w:numPr>
        <w:spacing w:before="0" w:after="0"/>
      </w:pPr>
      <w:r w:rsidRPr="006A6209">
        <w:t>Enhancement to the HL7 version 2.4 OBX segment builders to handle the new additional Sexual Orientation fields added for a patient.</w:t>
      </w:r>
    </w:p>
    <w:p w14:paraId="080EE3D5" w14:textId="239BBAFA" w:rsidR="00110E1F" w:rsidRPr="006A6209" w:rsidRDefault="00110E1F" w:rsidP="000014F4">
      <w:pPr>
        <w:numPr>
          <w:ilvl w:val="0"/>
          <w:numId w:val="43"/>
        </w:numPr>
        <w:spacing w:before="0" w:after="0"/>
      </w:pPr>
      <w:r w:rsidRPr="006A6209">
        <w:t xml:space="preserve">New Application Programming Interface (API) was created to allow adding/updating/validation of the Sexual </w:t>
      </w:r>
      <w:r w:rsidR="00501215" w:rsidRPr="006A6209">
        <w:t>Orientation</w:t>
      </w:r>
      <w:r w:rsidRPr="006A6209">
        <w:t xml:space="preserve"> fields in the multiple for the patient’s record. [Private ICR #7323 created in FORUM]</w:t>
      </w:r>
    </w:p>
    <w:p w14:paraId="3E472477" w14:textId="77777777" w:rsidR="00110E1F" w:rsidRPr="006A6209" w:rsidRDefault="00110E1F" w:rsidP="000014F4">
      <w:pPr>
        <w:numPr>
          <w:ilvl w:val="0"/>
          <w:numId w:val="43"/>
        </w:numPr>
        <w:spacing w:before="0" w:after="0"/>
      </w:pPr>
      <w:r w:rsidRPr="006A6209">
        <w:t>Modification of the [RG EXCEPTION TF INQUIRY] option to display the Work and Cell phone numbers for the patient if applicable.</w:t>
      </w:r>
    </w:p>
    <w:p w14:paraId="4A4ECB03" w14:textId="77777777" w:rsidR="00110E1F" w:rsidRPr="006A6209" w:rsidRDefault="00110E1F" w:rsidP="000014F4">
      <w:pPr>
        <w:numPr>
          <w:ilvl w:val="0"/>
          <w:numId w:val="43"/>
        </w:numPr>
        <w:spacing w:before="0" w:after="0"/>
      </w:pPr>
      <w:r w:rsidRPr="006A6209">
        <w:t>Modification of the [RG EXCEPTION TF INQUIRY] option to display the Correspondence and Foreign residential address information correctly/completely.</w:t>
      </w:r>
    </w:p>
    <w:p w14:paraId="4BCF0D81" w14:textId="77777777" w:rsidR="00110E1F" w:rsidRPr="006A6209" w:rsidRDefault="00110E1F" w:rsidP="00110E1F">
      <w:pPr>
        <w:spacing w:before="0" w:after="0"/>
      </w:pPr>
    </w:p>
    <w:p w14:paraId="6145D86A" w14:textId="77777777" w:rsidR="00110E1F" w:rsidRPr="006A6209" w:rsidRDefault="00110E1F" w:rsidP="00110E1F">
      <w:pPr>
        <w:spacing w:before="0" w:after="0"/>
      </w:pPr>
      <w:r w:rsidRPr="006A6209">
        <w:t>Routines added in DG*5.3*1071:</w:t>
      </w:r>
    </w:p>
    <w:p w14:paraId="4F8C5072" w14:textId="77777777" w:rsidR="00110E1F" w:rsidRPr="006A6209" w:rsidRDefault="00110E1F" w:rsidP="00110E1F">
      <w:pPr>
        <w:spacing w:before="0" w:after="0"/>
      </w:pPr>
      <w:r w:rsidRPr="006A6209">
        <w:t xml:space="preserve">      DG1071P </w:t>
      </w:r>
    </w:p>
    <w:p w14:paraId="54F6FB81" w14:textId="77777777" w:rsidR="00110E1F" w:rsidRPr="006A6209" w:rsidRDefault="00110E1F" w:rsidP="00110E1F">
      <w:pPr>
        <w:spacing w:before="0" w:after="0"/>
      </w:pPr>
      <w:r w:rsidRPr="006A6209">
        <w:t xml:space="preserve">      VAFCPAI</w:t>
      </w:r>
    </w:p>
    <w:p w14:paraId="221B78C1" w14:textId="77777777" w:rsidR="00110E1F" w:rsidRPr="006A6209" w:rsidRDefault="00110E1F" w:rsidP="00110E1F">
      <w:pPr>
        <w:spacing w:before="0" w:after="0"/>
      </w:pPr>
    </w:p>
    <w:p w14:paraId="12F44561" w14:textId="77777777" w:rsidR="00110E1F" w:rsidRPr="006A6209" w:rsidRDefault="00110E1F" w:rsidP="00110E1F">
      <w:pPr>
        <w:spacing w:before="0" w:after="0"/>
      </w:pPr>
      <w:r w:rsidRPr="006A6209">
        <w:t>Routines modified in DG*5.3*1071:</w:t>
      </w:r>
    </w:p>
    <w:p w14:paraId="401655BB" w14:textId="77777777" w:rsidR="00110E1F" w:rsidRPr="006A6209" w:rsidRDefault="00110E1F" w:rsidP="00110E1F">
      <w:pPr>
        <w:spacing w:before="0" w:after="0"/>
        <w:ind w:left="360"/>
      </w:pPr>
      <w:r w:rsidRPr="006A6209">
        <w:t>DGRPD</w:t>
      </w:r>
    </w:p>
    <w:p w14:paraId="33E3C951" w14:textId="77777777" w:rsidR="00110E1F" w:rsidRPr="006A6209" w:rsidRDefault="00110E1F" w:rsidP="00110E1F">
      <w:pPr>
        <w:spacing w:before="0" w:after="0"/>
        <w:ind w:left="360"/>
      </w:pPr>
      <w:r w:rsidRPr="006A6209">
        <w:t>VADPT1</w:t>
      </w:r>
    </w:p>
    <w:p w14:paraId="44AEEEDC" w14:textId="77777777" w:rsidR="00110E1F" w:rsidRPr="006A6209" w:rsidRDefault="00110E1F" w:rsidP="00110E1F">
      <w:pPr>
        <w:spacing w:before="0" w:after="0"/>
        <w:ind w:left="360"/>
      </w:pPr>
      <w:r w:rsidRPr="006A6209">
        <w:t>VAFCPDAT</w:t>
      </w:r>
    </w:p>
    <w:p w14:paraId="060E3DE0" w14:textId="77777777" w:rsidR="00110E1F" w:rsidRPr="006A6209" w:rsidRDefault="00110E1F" w:rsidP="00110E1F">
      <w:pPr>
        <w:spacing w:before="0" w:after="0"/>
        <w:ind w:left="360"/>
      </w:pPr>
      <w:r w:rsidRPr="006A6209">
        <w:t>VAFCPDAT</w:t>
      </w:r>
    </w:p>
    <w:p w14:paraId="6B686695" w14:textId="77777777" w:rsidR="00110E1F" w:rsidRPr="006A6209" w:rsidRDefault="00110E1F" w:rsidP="00110E1F">
      <w:pPr>
        <w:spacing w:before="0" w:after="0"/>
        <w:ind w:left="360"/>
      </w:pPr>
      <w:r w:rsidRPr="006A6209">
        <w:t>VAFCPTED</w:t>
      </w:r>
    </w:p>
    <w:p w14:paraId="1F34426A" w14:textId="77777777" w:rsidR="00110E1F" w:rsidRPr="006A6209" w:rsidRDefault="00110E1F" w:rsidP="00110E1F">
      <w:pPr>
        <w:spacing w:before="0" w:after="0"/>
        <w:ind w:left="360"/>
      </w:pPr>
      <w:r w:rsidRPr="006A6209">
        <w:t>VAFCSB</w:t>
      </w:r>
    </w:p>
    <w:p w14:paraId="5EF28103" w14:textId="3AA7751C" w:rsidR="00110E1F" w:rsidRPr="006A6209" w:rsidRDefault="00110E1F" w:rsidP="00110E1F">
      <w:pPr>
        <w:spacing w:before="0" w:after="0"/>
        <w:ind w:left="360"/>
      </w:pPr>
      <w:r w:rsidRPr="006A6209">
        <w:t>VAFCTR</w:t>
      </w:r>
    </w:p>
    <w:p w14:paraId="62367CDA" w14:textId="77777777" w:rsidR="0013562D" w:rsidRPr="006A6209" w:rsidRDefault="0013562D" w:rsidP="0013562D">
      <w:pPr>
        <w:spacing w:before="0" w:after="0"/>
      </w:pPr>
    </w:p>
    <w:p w14:paraId="5F6091C8" w14:textId="77777777" w:rsidR="0013562D" w:rsidRPr="006A6209" w:rsidRDefault="0013562D" w:rsidP="002037F1">
      <w:pPr>
        <w:pStyle w:val="Heading3"/>
        <w:rPr>
          <w:lang w:eastAsia="en-US"/>
        </w:rPr>
      </w:pPr>
      <w:bookmarkStart w:id="508" w:name="_Toc106898523"/>
      <w:bookmarkStart w:id="509" w:name="_Ref106899192"/>
      <w:bookmarkStart w:id="510" w:name="_Ref106899193"/>
      <w:bookmarkStart w:id="511" w:name="_Toc106904654"/>
      <w:bookmarkStart w:id="512" w:name="_Ref106905112"/>
      <w:bookmarkStart w:id="513" w:name="_Toc106946904"/>
      <w:bookmarkStart w:id="514" w:name="_Toc164850126"/>
      <w:r w:rsidRPr="006A6209">
        <w:rPr>
          <w:rFonts w:hint="eastAsia"/>
          <w:lang w:eastAsia="en-US"/>
        </w:rPr>
        <w:t xml:space="preserve">Patch </w:t>
      </w:r>
      <w:r w:rsidRPr="006A6209">
        <w:rPr>
          <w:lang w:eastAsia="en-US"/>
        </w:rPr>
        <w:t>SD*5.3*816 Routines</w:t>
      </w:r>
      <w:bookmarkEnd w:id="508"/>
      <w:bookmarkEnd w:id="509"/>
      <w:bookmarkEnd w:id="510"/>
      <w:bookmarkEnd w:id="511"/>
      <w:bookmarkEnd w:id="512"/>
      <w:bookmarkEnd w:id="513"/>
      <w:bookmarkEnd w:id="514"/>
    </w:p>
    <w:p w14:paraId="16C596A7" w14:textId="77777777" w:rsidR="0013562D" w:rsidRPr="006A6209" w:rsidRDefault="0013562D" w:rsidP="0013562D">
      <w:pPr>
        <w:spacing w:before="0" w:after="0"/>
      </w:pPr>
    </w:p>
    <w:p w14:paraId="353134D9" w14:textId="77777777" w:rsidR="0013562D" w:rsidRPr="006A6209" w:rsidRDefault="0013562D" w:rsidP="0013562D">
      <w:pPr>
        <w:spacing w:before="0" w:after="0"/>
      </w:pPr>
      <w:r w:rsidRPr="006A6209">
        <w:t>VistA Scheduling (VS) Graphical User Interface (GUI) Release 1.7.25.0 and SD*5.3*816 includes several defect corrections and enhancements including adding locking logic to processes that update Consult records and to return notification that an order is locked by another user and that no updates can be made until the existing uses releases the order. The VS GUI was updated to allow clerk to indicate when demographics are verified. All error messages returned to the VS GUI were moved from a routine based structure to a file-based structure. The Appointment calendar in the VS GUI was streamlined based on 508 guidelines to increase the efficiency of users interfacing with assistive technologies. The VS GUI was updated to be more user friendly by staggering the launching of various screens which will increase the overall speed of the application. Existing SDES name spaced RPCs that are not to be used were identified and will be deleted by the patch. The new RPCs SDES GET APPT CHECK-IN STEP2 and SDES GET APPT CHECK-IN STEPS 2 were created and utilize ISO 8601 dates. These RPCs will replace SDES GET APPT CHECK-IN STEP and SDES GET APPT CHECK-IN STEPS respectively.</w:t>
      </w:r>
    </w:p>
    <w:p w14:paraId="3BC53ACE" w14:textId="77777777" w:rsidR="0013562D" w:rsidRPr="006A6209" w:rsidRDefault="0013562D" w:rsidP="0013562D">
      <w:pPr>
        <w:spacing w:before="0" w:after="0"/>
      </w:pPr>
    </w:p>
    <w:p w14:paraId="186DBFBD" w14:textId="77777777" w:rsidR="0013562D" w:rsidRPr="006A6209" w:rsidRDefault="0013562D" w:rsidP="0013562D">
      <w:pPr>
        <w:spacing w:before="0" w:after="0"/>
      </w:pPr>
      <w:r w:rsidRPr="006A6209">
        <w:t>The patch adds the following RPCs:</w:t>
      </w:r>
    </w:p>
    <w:p w14:paraId="45617367" w14:textId="77777777" w:rsidR="0013562D" w:rsidRPr="006A6209" w:rsidRDefault="0013562D" w:rsidP="0013562D">
      <w:pPr>
        <w:spacing w:before="0" w:after="0"/>
      </w:pPr>
      <w:r w:rsidRPr="006A6209">
        <w:t xml:space="preserve"> SDES GET APPT CHECK-IN STEP 2 </w:t>
      </w:r>
    </w:p>
    <w:p w14:paraId="469503AB" w14:textId="77777777" w:rsidR="0013562D" w:rsidRPr="006A6209" w:rsidRDefault="0013562D" w:rsidP="0013562D">
      <w:pPr>
        <w:spacing w:before="0" w:after="0"/>
      </w:pPr>
      <w:r w:rsidRPr="006A6209">
        <w:t xml:space="preserve"> SDES GET APPT CHECK-IN STEPS 2</w:t>
      </w:r>
    </w:p>
    <w:p w14:paraId="5DBA9B60" w14:textId="77777777" w:rsidR="0013562D" w:rsidRPr="006A6209" w:rsidRDefault="0013562D" w:rsidP="0013562D">
      <w:pPr>
        <w:spacing w:before="0" w:after="0"/>
      </w:pPr>
    </w:p>
    <w:p w14:paraId="5AE78D10" w14:textId="77777777" w:rsidR="0013562D" w:rsidRPr="006A6209" w:rsidRDefault="0013562D" w:rsidP="0013562D">
      <w:pPr>
        <w:spacing w:before="0" w:after="0"/>
      </w:pPr>
      <w:r w:rsidRPr="006A6209">
        <w:t>The patch updates the following existing RPC:</w:t>
      </w:r>
    </w:p>
    <w:p w14:paraId="001B7AD4" w14:textId="77777777" w:rsidR="0013562D" w:rsidRPr="006A6209" w:rsidRDefault="0013562D" w:rsidP="0013562D">
      <w:pPr>
        <w:spacing w:before="0" w:after="0"/>
      </w:pPr>
      <w:r w:rsidRPr="006A6209">
        <w:t xml:space="preserve"> SDES GET CLIN AVAILABILITY</w:t>
      </w:r>
    </w:p>
    <w:p w14:paraId="3943CC97" w14:textId="77777777" w:rsidR="0013562D" w:rsidRPr="006A6209" w:rsidRDefault="0013562D" w:rsidP="0013562D">
      <w:pPr>
        <w:spacing w:before="0" w:after="0"/>
      </w:pPr>
      <w:r w:rsidRPr="006A6209">
        <w:t>The patch deletes the following existing RPCs:</w:t>
      </w:r>
    </w:p>
    <w:p w14:paraId="790C91D3" w14:textId="77777777" w:rsidR="0013562D" w:rsidRPr="006A6209" w:rsidRDefault="0013562D" w:rsidP="0013562D">
      <w:pPr>
        <w:spacing w:before="0" w:after="0"/>
      </w:pPr>
      <w:r w:rsidRPr="006A6209">
        <w:t xml:space="preserve"> SDES CANCEL APPT</w:t>
      </w:r>
    </w:p>
    <w:p w14:paraId="72433320" w14:textId="77777777" w:rsidR="0013562D" w:rsidRPr="006A6209" w:rsidRDefault="0013562D" w:rsidP="0013562D">
      <w:pPr>
        <w:spacing w:before="0" w:after="0"/>
      </w:pPr>
      <w:r w:rsidRPr="006A6209">
        <w:t xml:space="preserve"> SDES CANCEL APPT #2</w:t>
      </w:r>
    </w:p>
    <w:p w14:paraId="170D4CFC" w14:textId="77777777" w:rsidR="0013562D" w:rsidRPr="006A6209" w:rsidRDefault="0013562D" w:rsidP="0013562D">
      <w:pPr>
        <w:spacing w:before="0" w:after="0"/>
      </w:pPr>
      <w:r w:rsidRPr="006A6209">
        <w:t xml:space="preserve"> SDES CANCEL APPT #44</w:t>
      </w:r>
    </w:p>
    <w:p w14:paraId="744F2AD9" w14:textId="77777777" w:rsidR="0013562D" w:rsidRPr="006A6209" w:rsidRDefault="0013562D" w:rsidP="0013562D">
      <w:pPr>
        <w:spacing w:before="0" w:after="0"/>
      </w:pPr>
      <w:r w:rsidRPr="006A6209">
        <w:t xml:space="preserve"> SDES CREATE APPT #2</w:t>
      </w:r>
    </w:p>
    <w:p w14:paraId="1C2BB5BA" w14:textId="77777777" w:rsidR="0013562D" w:rsidRPr="006A6209" w:rsidRDefault="0013562D" w:rsidP="0013562D">
      <w:pPr>
        <w:spacing w:before="0" w:after="0"/>
      </w:pPr>
      <w:r w:rsidRPr="006A6209">
        <w:t xml:space="preserve"> SDES CREATE APPT #409.84</w:t>
      </w:r>
    </w:p>
    <w:p w14:paraId="53E773D1" w14:textId="77777777" w:rsidR="0013562D" w:rsidRPr="006A6209" w:rsidRDefault="0013562D" w:rsidP="0013562D">
      <w:pPr>
        <w:spacing w:before="0" w:after="0"/>
      </w:pPr>
      <w:r w:rsidRPr="006A6209">
        <w:t xml:space="preserve"> SDES CREATE APPT #44</w:t>
      </w:r>
    </w:p>
    <w:p w14:paraId="7152EB32" w14:textId="77777777" w:rsidR="0013562D" w:rsidRPr="006A6209" w:rsidRDefault="0013562D" w:rsidP="0013562D">
      <w:pPr>
        <w:spacing w:before="0" w:after="0"/>
      </w:pPr>
      <w:r w:rsidRPr="006A6209">
        <w:t xml:space="preserve"> SDES EDIT APPT #2</w:t>
      </w:r>
    </w:p>
    <w:p w14:paraId="1515C7F1" w14:textId="77777777" w:rsidR="0013562D" w:rsidRPr="006A6209" w:rsidRDefault="0013562D" w:rsidP="0013562D">
      <w:pPr>
        <w:spacing w:before="0" w:after="0"/>
      </w:pPr>
      <w:r w:rsidRPr="006A6209">
        <w:t xml:space="preserve"> SDES EDIT APPT #409.84</w:t>
      </w:r>
    </w:p>
    <w:p w14:paraId="7FA415E1" w14:textId="77777777" w:rsidR="0013562D" w:rsidRPr="006A6209" w:rsidRDefault="0013562D" w:rsidP="0013562D">
      <w:pPr>
        <w:spacing w:before="0" w:after="0"/>
      </w:pPr>
      <w:r w:rsidRPr="006A6209">
        <w:t xml:space="preserve"> SDES EDIT APPT #44</w:t>
      </w:r>
    </w:p>
    <w:p w14:paraId="54E854D2" w14:textId="77777777" w:rsidR="0013562D" w:rsidRPr="006A6209" w:rsidRDefault="0013562D" w:rsidP="0013562D">
      <w:pPr>
        <w:spacing w:before="0" w:after="0"/>
      </w:pPr>
      <w:r w:rsidRPr="006A6209">
        <w:t xml:space="preserve"> SDES GET APPT #44</w:t>
      </w:r>
    </w:p>
    <w:p w14:paraId="699A8F1C" w14:textId="047381C6" w:rsidR="0013562D" w:rsidRPr="006A6209" w:rsidRDefault="0013562D" w:rsidP="0013562D">
      <w:pPr>
        <w:pStyle w:val="Caption"/>
        <w:spacing w:before="0" w:after="0"/>
      </w:pPr>
      <w:bookmarkStart w:id="515" w:name="_Toc106899063"/>
      <w:bookmarkStart w:id="516" w:name="_Toc106904984"/>
      <w:bookmarkStart w:id="517" w:name="_Toc106947270"/>
      <w:bookmarkStart w:id="518" w:name="_Toc164849856"/>
      <w:r w:rsidRPr="006A6209">
        <w:t xml:space="preserve">Table </w:t>
      </w:r>
      <w:r w:rsidRPr="006A6209">
        <w:fldChar w:fldCharType="begin"/>
      </w:r>
      <w:r w:rsidRPr="006A6209">
        <w:instrText>SEQ Table \* ARABIC</w:instrText>
      </w:r>
      <w:r w:rsidRPr="006A6209">
        <w:fldChar w:fldCharType="separate"/>
      </w:r>
      <w:r w:rsidR="00127840">
        <w:rPr>
          <w:noProof/>
        </w:rPr>
        <w:t>49</w:t>
      </w:r>
      <w:r w:rsidRPr="006A6209">
        <w:fldChar w:fldCharType="end"/>
      </w:r>
      <w:r w:rsidRPr="006A6209">
        <w:t>: Patch SD*5.3*816 Routines</w:t>
      </w:r>
      <w:bookmarkEnd w:id="515"/>
      <w:bookmarkEnd w:id="516"/>
      <w:bookmarkEnd w:id="517"/>
      <w:bookmarkEnd w:id="518"/>
    </w:p>
    <w:tbl>
      <w:tblPr>
        <w:tblStyle w:val="TableGrid20"/>
        <w:tblW w:w="9576" w:type="dxa"/>
        <w:tblLook w:val="04A0" w:firstRow="1" w:lastRow="0" w:firstColumn="1" w:lastColumn="0" w:noHBand="0" w:noVBand="1"/>
      </w:tblPr>
      <w:tblGrid>
        <w:gridCol w:w="4788"/>
        <w:gridCol w:w="4788"/>
      </w:tblGrid>
      <w:tr w:rsidR="0013562D" w:rsidRPr="006A6209" w14:paraId="0D29BC0C" w14:textId="77777777" w:rsidTr="0044447D">
        <w:trPr>
          <w:tblHeader/>
        </w:trPr>
        <w:tc>
          <w:tcPr>
            <w:tcW w:w="4788" w:type="dxa"/>
            <w:shd w:val="clear" w:color="auto" w:fill="E7E6E6" w:themeFill="background2"/>
            <w:hideMark/>
          </w:tcPr>
          <w:p w14:paraId="6971054D" w14:textId="77777777" w:rsidR="0013562D" w:rsidRPr="006A6209" w:rsidRDefault="0013562D" w:rsidP="0030697B">
            <w:pPr>
              <w:pStyle w:val="TableHeading"/>
            </w:pPr>
            <w:bookmarkStart w:id="519" w:name="_Hlk155331924"/>
            <w:r w:rsidRPr="006A6209">
              <w:t>New SD Routines</w:t>
            </w:r>
          </w:p>
        </w:tc>
        <w:tc>
          <w:tcPr>
            <w:tcW w:w="4788" w:type="dxa"/>
            <w:shd w:val="clear" w:color="auto" w:fill="E7E6E6" w:themeFill="background2"/>
            <w:hideMark/>
          </w:tcPr>
          <w:p w14:paraId="2FE55CE6" w14:textId="77777777" w:rsidR="0013562D" w:rsidRPr="006A6209" w:rsidRDefault="0013562D" w:rsidP="0030697B">
            <w:pPr>
              <w:pStyle w:val="TableHeading"/>
            </w:pPr>
            <w:r w:rsidRPr="006A6209">
              <w:t>Modified SD Routines</w:t>
            </w:r>
          </w:p>
        </w:tc>
      </w:tr>
      <w:tr w:rsidR="0013562D" w:rsidRPr="006A6209" w14:paraId="4ED632EC" w14:textId="77777777" w:rsidTr="00B135F5">
        <w:tc>
          <w:tcPr>
            <w:tcW w:w="4788" w:type="dxa"/>
            <w:shd w:val="clear" w:color="auto" w:fill="BFBFBF" w:themeFill="background1" w:themeFillShade="BF"/>
          </w:tcPr>
          <w:p w14:paraId="151FDFB2" w14:textId="77777777" w:rsidR="0013562D" w:rsidRPr="006A6209" w:rsidRDefault="0013562D" w:rsidP="0030697B">
            <w:pPr>
              <w:pStyle w:val="TableText"/>
              <w:keepNext/>
              <w:keepLines/>
              <w:spacing w:line="256" w:lineRule="auto"/>
              <w:rPr>
                <w:b/>
                <w:bCs/>
              </w:rPr>
            </w:pPr>
            <w:r w:rsidRPr="006A6209">
              <w:rPr>
                <w:b/>
                <w:bCs/>
              </w:rPr>
              <w:t>SDES2</w:t>
            </w:r>
          </w:p>
        </w:tc>
        <w:tc>
          <w:tcPr>
            <w:tcW w:w="4788" w:type="dxa"/>
          </w:tcPr>
          <w:p w14:paraId="02D56026" w14:textId="77777777" w:rsidR="0013562D" w:rsidRPr="006A6209" w:rsidRDefault="0013562D" w:rsidP="0030697B">
            <w:pPr>
              <w:pStyle w:val="TableText"/>
              <w:keepNext/>
              <w:keepLines/>
              <w:spacing w:line="256" w:lineRule="auto"/>
              <w:rPr>
                <w:b/>
                <w:bCs/>
              </w:rPr>
            </w:pPr>
            <w:r w:rsidRPr="006A6209">
              <w:rPr>
                <w:b/>
                <w:bCs/>
              </w:rPr>
              <w:t>SDEC07</w:t>
            </w:r>
          </w:p>
        </w:tc>
      </w:tr>
      <w:tr w:rsidR="0013562D" w:rsidRPr="006A6209" w14:paraId="1C3E8CA1" w14:textId="77777777" w:rsidTr="00B135F5">
        <w:tc>
          <w:tcPr>
            <w:tcW w:w="4788" w:type="dxa"/>
            <w:shd w:val="clear" w:color="auto" w:fill="BFBFBF" w:themeFill="background1" w:themeFillShade="BF"/>
          </w:tcPr>
          <w:p w14:paraId="0A6C6C85" w14:textId="77777777" w:rsidR="0013562D" w:rsidRPr="006A6209" w:rsidRDefault="0013562D" w:rsidP="0030697B">
            <w:pPr>
              <w:pStyle w:val="TableText"/>
              <w:keepNext/>
              <w:keepLines/>
              <w:spacing w:line="256" w:lineRule="auto"/>
              <w:rPr>
                <w:b/>
                <w:bCs/>
              </w:rPr>
            </w:pPr>
            <w:r w:rsidRPr="006A6209">
              <w:rPr>
                <w:b/>
                <w:bCs/>
              </w:rPr>
              <w:t>SDESCHECKINSTEP</w:t>
            </w:r>
          </w:p>
        </w:tc>
        <w:tc>
          <w:tcPr>
            <w:tcW w:w="4788" w:type="dxa"/>
          </w:tcPr>
          <w:p w14:paraId="7C8BDA31" w14:textId="77777777" w:rsidR="0013562D" w:rsidRPr="006A6209" w:rsidRDefault="0013562D" w:rsidP="0030697B">
            <w:pPr>
              <w:pStyle w:val="TableText"/>
              <w:keepNext/>
              <w:keepLines/>
              <w:spacing w:line="256" w:lineRule="auto"/>
              <w:rPr>
                <w:b/>
                <w:bCs/>
              </w:rPr>
            </w:pPr>
            <w:r w:rsidRPr="006A6209">
              <w:rPr>
                <w:b/>
                <w:bCs/>
              </w:rPr>
              <w:t>SDEC07C</w:t>
            </w:r>
          </w:p>
        </w:tc>
      </w:tr>
      <w:tr w:rsidR="0013562D" w:rsidRPr="006A6209" w14:paraId="5A05807F" w14:textId="77777777" w:rsidTr="00B135F5">
        <w:tc>
          <w:tcPr>
            <w:tcW w:w="4788" w:type="dxa"/>
            <w:shd w:val="clear" w:color="auto" w:fill="BFBFBF" w:themeFill="background1" w:themeFillShade="BF"/>
          </w:tcPr>
          <w:p w14:paraId="26A5B5A9" w14:textId="77777777" w:rsidR="0013562D" w:rsidRPr="006A6209" w:rsidRDefault="0013562D" w:rsidP="0030697B">
            <w:pPr>
              <w:pStyle w:val="TableText"/>
              <w:keepNext/>
              <w:keepLines/>
              <w:spacing w:line="256" w:lineRule="auto"/>
              <w:rPr>
                <w:b/>
                <w:bCs/>
              </w:rPr>
            </w:pPr>
          </w:p>
        </w:tc>
        <w:tc>
          <w:tcPr>
            <w:tcW w:w="4788" w:type="dxa"/>
          </w:tcPr>
          <w:p w14:paraId="3E36DE93" w14:textId="77777777" w:rsidR="0013562D" w:rsidRPr="006A6209" w:rsidRDefault="0013562D" w:rsidP="0030697B">
            <w:pPr>
              <w:pStyle w:val="TableText"/>
              <w:keepNext/>
              <w:keepLines/>
              <w:spacing w:line="256" w:lineRule="auto"/>
              <w:rPr>
                <w:b/>
                <w:bCs/>
              </w:rPr>
            </w:pPr>
            <w:r w:rsidRPr="006A6209">
              <w:rPr>
                <w:b/>
                <w:bCs/>
              </w:rPr>
              <w:t>SDESCLINICAVAIL</w:t>
            </w:r>
          </w:p>
        </w:tc>
      </w:tr>
      <w:tr w:rsidR="0013562D" w:rsidRPr="006A6209" w14:paraId="21371D90" w14:textId="77777777" w:rsidTr="00B135F5">
        <w:tc>
          <w:tcPr>
            <w:tcW w:w="4788" w:type="dxa"/>
            <w:shd w:val="clear" w:color="auto" w:fill="BFBFBF" w:themeFill="background1" w:themeFillShade="BF"/>
          </w:tcPr>
          <w:p w14:paraId="201F72D6" w14:textId="77777777" w:rsidR="0013562D" w:rsidRPr="006A6209" w:rsidRDefault="0013562D" w:rsidP="0030697B">
            <w:pPr>
              <w:pStyle w:val="TableText"/>
              <w:keepNext/>
              <w:keepLines/>
              <w:spacing w:line="256" w:lineRule="auto"/>
              <w:rPr>
                <w:b/>
                <w:bCs/>
              </w:rPr>
            </w:pPr>
          </w:p>
        </w:tc>
        <w:tc>
          <w:tcPr>
            <w:tcW w:w="4788" w:type="dxa"/>
          </w:tcPr>
          <w:p w14:paraId="71854864" w14:textId="77777777" w:rsidR="0013562D" w:rsidRPr="006A6209" w:rsidRDefault="0013562D" w:rsidP="0030697B">
            <w:pPr>
              <w:pStyle w:val="TableText"/>
              <w:keepNext/>
              <w:keepLines/>
              <w:spacing w:line="256" w:lineRule="auto"/>
              <w:rPr>
                <w:b/>
                <w:bCs/>
              </w:rPr>
            </w:pPr>
            <w:r w:rsidRPr="006A6209">
              <w:rPr>
                <w:b/>
                <w:bCs/>
              </w:rPr>
              <w:t>SDESCRTAPPTWRAP</w:t>
            </w:r>
          </w:p>
        </w:tc>
      </w:tr>
      <w:tr w:rsidR="0013562D" w:rsidRPr="006A6209" w14:paraId="36B6E32E" w14:textId="77777777" w:rsidTr="00B135F5">
        <w:tc>
          <w:tcPr>
            <w:tcW w:w="4788" w:type="dxa"/>
            <w:shd w:val="clear" w:color="auto" w:fill="BFBFBF" w:themeFill="background1" w:themeFillShade="BF"/>
          </w:tcPr>
          <w:p w14:paraId="5A75F341" w14:textId="77777777" w:rsidR="0013562D" w:rsidRPr="006A6209" w:rsidRDefault="0013562D" w:rsidP="0030697B">
            <w:pPr>
              <w:pStyle w:val="TableText"/>
              <w:keepNext/>
              <w:keepLines/>
              <w:spacing w:line="256" w:lineRule="auto"/>
              <w:rPr>
                <w:b/>
                <w:bCs/>
              </w:rPr>
            </w:pPr>
          </w:p>
        </w:tc>
        <w:tc>
          <w:tcPr>
            <w:tcW w:w="4788" w:type="dxa"/>
          </w:tcPr>
          <w:p w14:paraId="7A01EB90" w14:textId="77777777" w:rsidR="0013562D" w:rsidRPr="006A6209" w:rsidRDefault="0013562D" w:rsidP="0030697B">
            <w:pPr>
              <w:pStyle w:val="TableText"/>
              <w:keepNext/>
              <w:keepLines/>
              <w:spacing w:line="256" w:lineRule="auto"/>
              <w:rPr>
                <w:b/>
                <w:bCs/>
              </w:rPr>
            </w:pPr>
            <w:r w:rsidRPr="006A6209">
              <w:rPr>
                <w:b/>
                <w:bCs/>
              </w:rPr>
              <w:t>SDESJSON</w:t>
            </w:r>
          </w:p>
        </w:tc>
      </w:tr>
      <w:tr w:rsidR="0013562D" w:rsidRPr="006A6209" w14:paraId="5B153ADD" w14:textId="77777777" w:rsidTr="00B135F5">
        <w:tc>
          <w:tcPr>
            <w:tcW w:w="4788" w:type="dxa"/>
            <w:shd w:val="clear" w:color="auto" w:fill="BFBFBF" w:themeFill="background1" w:themeFillShade="BF"/>
          </w:tcPr>
          <w:p w14:paraId="21363CE5" w14:textId="77777777" w:rsidR="0013562D" w:rsidRPr="006A6209" w:rsidRDefault="0013562D" w:rsidP="0030697B">
            <w:pPr>
              <w:pStyle w:val="TableText"/>
              <w:keepNext/>
              <w:keepLines/>
              <w:spacing w:line="256" w:lineRule="auto"/>
              <w:rPr>
                <w:b/>
                <w:bCs/>
              </w:rPr>
            </w:pPr>
          </w:p>
        </w:tc>
        <w:tc>
          <w:tcPr>
            <w:tcW w:w="4788" w:type="dxa"/>
          </w:tcPr>
          <w:p w14:paraId="38CAE739" w14:textId="77777777" w:rsidR="0013562D" w:rsidRPr="006A6209" w:rsidRDefault="0013562D" w:rsidP="0030697B">
            <w:pPr>
              <w:pStyle w:val="TableText"/>
              <w:keepNext/>
              <w:keepLines/>
              <w:spacing w:line="256" w:lineRule="auto"/>
              <w:rPr>
                <w:b/>
                <w:bCs/>
              </w:rPr>
            </w:pPr>
            <w:r w:rsidRPr="006A6209">
              <w:rPr>
                <w:b/>
                <w:bCs/>
              </w:rPr>
              <w:t>SDESPATRPC</w:t>
            </w:r>
          </w:p>
        </w:tc>
      </w:tr>
      <w:tr w:rsidR="0013562D" w:rsidRPr="006A6209" w14:paraId="55DAB15F" w14:textId="77777777" w:rsidTr="00B135F5">
        <w:tc>
          <w:tcPr>
            <w:tcW w:w="4788" w:type="dxa"/>
            <w:shd w:val="clear" w:color="auto" w:fill="BFBFBF" w:themeFill="background1" w:themeFillShade="BF"/>
          </w:tcPr>
          <w:p w14:paraId="58802339" w14:textId="77777777" w:rsidR="0013562D" w:rsidRPr="006A6209" w:rsidRDefault="0013562D" w:rsidP="0030697B">
            <w:pPr>
              <w:pStyle w:val="TableText"/>
              <w:keepNext/>
              <w:keepLines/>
              <w:spacing w:line="256" w:lineRule="auto"/>
              <w:rPr>
                <w:b/>
                <w:bCs/>
              </w:rPr>
            </w:pPr>
          </w:p>
        </w:tc>
        <w:tc>
          <w:tcPr>
            <w:tcW w:w="4788" w:type="dxa"/>
          </w:tcPr>
          <w:p w14:paraId="46D433F9" w14:textId="77777777" w:rsidR="0013562D" w:rsidRPr="006A6209" w:rsidRDefault="0013562D" w:rsidP="0030697B">
            <w:pPr>
              <w:pStyle w:val="TableText"/>
              <w:keepNext/>
              <w:keepLines/>
              <w:spacing w:line="256" w:lineRule="auto"/>
              <w:rPr>
                <w:b/>
                <w:bCs/>
              </w:rPr>
            </w:pPr>
            <w:r w:rsidRPr="006A6209">
              <w:rPr>
                <w:b/>
                <w:bCs/>
              </w:rPr>
              <w:t>SDESUTIL</w:t>
            </w:r>
          </w:p>
        </w:tc>
      </w:tr>
      <w:bookmarkEnd w:id="519"/>
    </w:tbl>
    <w:p w14:paraId="41D36227" w14:textId="4F4A057C" w:rsidR="0013562D" w:rsidRPr="006A6209" w:rsidRDefault="0013562D" w:rsidP="0013562D">
      <w:pPr>
        <w:spacing w:before="0" w:after="0"/>
      </w:pPr>
    </w:p>
    <w:p w14:paraId="67E426E6" w14:textId="77777777" w:rsidR="00EC0678" w:rsidRPr="006A6209" w:rsidRDefault="00EC0678" w:rsidP="002037F1">
      <w:pPr>
        <w:pStyle w:val="Heading3"/>
        <w:rPr>
          <w:lang w:eastAsia="en-US"/>
        </w:rPr>
      </w:pPr>
      <w:bookmarkStart w:id="520" w:name="_Ref107236205"/>
      <w:bookmarkStart w:id="521" w:name="_Ref107236208"/>
      <w:bookmarkStart w:id="522" w:name="_Ref107236242"/>
      <w:bookmarkStart w:id="523" w:name="_Toc107573963"/>
      <w:bookmarkStart w:id="524" w:name="_Toc107575165"/>
      <w:bookmarkStart w:id="525" w:name="_Toc164850127"/>
      <w:r w:rsidRPr="006A6209">
        <w:rPr>
          <w:rFonts w:hint="eastAsia"/>
          <w:lang w:eastAsia="en-US"/>
        </w:rPr>
        <w:t xml:space="preserve">Patch </w:t>
      </w:r>
      <w:r w:rsidRPr="006A6209">
        <w:rPr>
          <w:lang w:eastAsia="en-US"/>
        </w:rPr>
        <w:t xml:space="preserve">SD*5.3*812 </w:t>
      </w:r>
      <w:r w:rsidRPr="006A6209">
        <w:rPr>
          <w:rFonts w:hint="eastAsia"/>
          <w:lang w:eastAsia="en-US"/>
        </w:rPr>
        <w:t>Routines</w:t>
      </w:r>
      <w:bookmarkEnd w:id="520"/>
      <w:bookmarkEnd w:id="521"/>
      <w:bookmarkEnd w:id="522"/>
      <w:bookmarkEnd w:id="523"/>
      <w:bookmarkEnd w:id="524"/>
      <w:bookmarkEnd w:id="525"/>
    </w:p>
    <w:p w14:paraId="36B5337A" w14:textId="77777777" w:rsidR="00EC0678" w:rsidRPr="006A6209" w:rsidRDefault="00EC0678" w:rsidP="00EC0678">
      <w:pPr>
        <w:pStyle w:val="BodyText"/>
        <w:spacing w:before="0" w:after="0"/>
      </w:pPr>
      <w:r w:rsidRPr="006A6209">
        <w:rPr>
          <w:color w:val="auto"/>
        </w:rPr>
        <w:t>The Telehealth Management Platform (TMP) project employs patch SD*5.3*812 to apply enhancements. This patch includes the following features</w:t>
      </w:r>
      <w:r w:rsidRPr="006A6209">
        <w:t>:</w:t>
      </w:r>
    </w:p>
    <w:p w14:paraId="608494B4" w14:textId="77777777" w:rsidR="00EC0678" w:rsidRPr="006A6209" w:rsidRDefault="00EC0678" w:rsidP="000014F4">
      <w:pPr>
        <w:pStyle w:val="ListParagraph"/>
        <w:numPr>
          <w:ilvl w:val="0"/>
          <w:numId w:val="49"/>
        </w:numPr>
      </w:pPr>
      <w:r w:rsidRPr="006A6209">
        <w:rPr>
          <w:rFonts w:eastAsia="Times New Roman"/>
          <w:lang w:eastAsia="en-US"/>
        </w:rPr>
        <w:t>Display Clinic Availability Report [SD DISPLAY AVAIL REPORT] link has been added to this menu for the c</w:t>
      </w:r>
      <w:r w:rsidRPr="006A6209">
        <w:t>onvenience</w:t>
      </w:r>
      <w:r w:rsidRPr="006A6209">
        <w:rPr>
          <w:rFonts w:ascii="Arial" w:hAnsi="Arial" w:cs="Arial"/>
          <w:sz w:val="20"/>
          <w:szCs w:val="20"/>
        </w:rPr>
        <w:t xml:space="preserve"> </w:t>
      </w:r>
      <w:r w:rsidRPr="006A6209">
        <w:rPr>
          <w:rFonts w:eastAsia="Times New Roman"/>
          <w:lang w:eastAsia="en-US"/>
        </w:rPr>
        <w:t>of TMP users.</w:t>
      </w:r>
    </w:p>
    <w:p w14:paraId="59499EDF" w14:textId="77777777" w:rsidR="00EC0678" w:rsidRPr="006A6209" w:rsidRDefault="00EC0678" w:rsidP="000014F4">
      <w:pPr>
        <w:pStyle w:val="ListParagraph"/>
        <w:numPr>
          <w:ilvl w:val="0"/>
          <w:numId w:val="49"/>
        </w:numPr>
      </w:pPr>
      <w:r w:rsidRPr="006A6209">
        <w:t>This patch adds a new TMP inquiry under the Telehealth Inquiries [SD TELE INQ] option. The new inquiry is to allow users to view the entries of the STATION NUMBER (TIME SENSITIVE) file (#389.9).</w:t>
      </w:r>
    </w:p>
    <w:p w14:paraId="7860B6E9" w14:textId="2F64215E" w:rsidR="00EC0678" w:rsidRPr="006A6209" w:rsidRDefault="00EC0678" w:rsidP="00EC0678">
      <w:pPr>
        <w:pStyle w:val="Caption"/>
        <w:spacing w:before="0" w:after="0"/>
        <w:ind w:left="360"/>
      </w:pPr>
      <w:bookmarkStart w:id="526" w:name="_Toc107574329"/>
      <w:bookmarkStart w:id="527" w:name="_Toc107575532"/>
      <w:bookmarkStart w:id="528" w:name="_Toc164849857"/>
      <w:r w:rsidRPr="006A6209">
        <w:t xml:space="preserve">Table </w:t>
      </w:r>
      <w:r w:rsidRPr="006A6209">
        <w:fldChar w:fldCharType="begin"/>
      </w:r>
      <w:r w:rsidRPr="006A6209">
        <w:instrText>SEQ Table \* ARABIC</w:instrText>
      </w:r>
      <w:r w:rsidRPr="006A6209">
        <w:fldChar w:fldCharType="separate"/>
      </w:r>
      <w:r w:rsidR="00127840">
        <w:rPr>
          <w:noProof/>
        </w:rPr>
        <w:t>50</w:t>
      </w:r>
      <w:r w:rsidRPr="006A6209">
        <w:fldChar w:fldCharType="end"/>
      </w:r>
      <w:r w:rsidRPr="006A6209">
        <w:t>: Patch SD*5.3*812 Routines</w:t>
      </w:r>
      <w:bookmarkEnd w:id="526"/>
      <w:bookmarkEnd w:id="527"/>
      <w:bookmarkEnd w:id="528"/>
    </w:p>
    <w:tbl>
      <w:tblPr>
        <w:tblStyle w:val="TableGrid20"/>
        <w:tblW w:w="9576" w:type="dxa"/>
        <w:tblLook w:val="04A0" w:firstRow="1" w:lastRow="0" w:firstColumn="1" w:lastColumn="0" w:noHBand="0" w:noVBand="1"/>
      </w:tblPr>
      <w:tblGrid>
        <w:gridCol w:w="4788"/>
        <w:gridCol w:w="4788"/>
      </w:tblGrid>
      <w:tr w:rsidR="00EC0678" w:rsidRPr="006A6209" w14:paraId="523A3260" w14:textId="77777777" w:rsidTr="0044447D">
        <w:trPr>
          <w:tblHeader/>
        </w:trPr>
        <w:tc>
          <w:tcPr>
            <w:tcW w:w="4788" w:type="dxa"/>
            <w:shd w:val="clear" w:color="auto" w:fill="E7E6E6" w:themeFill="background2"/>
            <w:hideMark/>
          </w:tcPr>
          <w:p w14:paraId="31560A0C" w14:textId="77777777" w:rsidR="00EC0678" w:rsidRPr="006A6209" w:rsidRDefault="00EC0678" w:rsidP="0030697B">
            <w:pPr>
              <w:pStyle w:val="TableHeading"/>
            </w:pPr>
            <w:bookmarkStart w:id="529" w:name="_Hlk155331925"/>
            <w:r w:rsidRPr="006A6209">
              <w:t>New SD Routines</w:t>
            </w:r>
          </w:p>
        </w:tc>
        <w:tc>
          <w:tcPr>
            <w:tcW w:w="4788" w:type="dxa"/>
            <w:shd w:val="clear" w:color="auto" w:fill="E7E6E6" w:themeFill="background2"/>
            <w:hideMark/>
          </w:tcPr>
          <w:p w14:paraId="4CCC3C82" w14:textId="77777777" w:rsidR="00EC0678" w:rsidRPr="006A6209" w:rsidRDefault="00EC0678" w:rsidP="0030697B">
            <w:pPr>
              <w:pStyle w:val="TableHeading"/>
            </w:pPr>
            <w:r w:rsidRPr="006A6209">
              <w:t>Modified SD Routines</w:t>
            </w:r>
          </w:p>
        </w:tc>
      </w:tr>
      <w:tr w:rsidR="00EC0678" w:rsidRPr="006A6209" w14:paraId="620487C5" w14:textId="77777777" w:rsidTr="00B135F5">
        <w:tc>
          <w:tcPr>
            <w:tcW w:w="4788" w:type="dxa"/>
            <w:shd w:val="clear" w:color="auto" w:fill="BFBFBF" w:themeFill="background1" w:themeFillShade="BF"/>
          </w:tcPr>
          <w:p w14:paraId="1DAB5CFA" w14:textId="77777777" w:rsidR="00EC0678" w:rsidRPr="006A6209" w:rsidRDefault="00EC0678" w:rsidP="0030697B">
            <w:pPr>
              <w:pStyle w:val="TableText"/>
              <w:keepNext/>
              <w:keepLines/>
              <w:spacing w:line="256" w:lineRule="auto"/>
              <w:rPr>
                <w:color w:val="auto"/>
              </w:rPr>
            </w:pPr>
            <w:r w:rsidRPr="006A6209">
              <w:rPr>
                <w:color w:val="auto"/>
              </w:rPr>
              <w:t>SD53P812</w:t>
            </w:r>
          </w:p>
        </w:tc>
        <w:tc>
          <w:tcPr>
            <w:tcW w:w="4788" w:type="dxa"/>
          </w:tcPr>
          <w:p w14:paraId="521A9CF7" w14:textId="77777777" w:rsidR="00EC0678" w:rsidRPr="006A6209" w:rsidRDefault="00EC0678" w:rsidP="0030697B">
            <w:pPr>
              <w:pStyle w:val="TableText"/>
              <w:keepNext/>
              <w:keepLines/>
              <w:spacing w:line="256" w:lineRule="auto"/>
              <w:rPr>
                <w:b/>
                <w:bCs/>
                <w:color w:val="auto"/>
              </w:rPr>
            </w:pPr>
            <w:r w:rsidRPr="006A6209">
              <w:rPr>
                <w:color w:val="auto"/>
              </w:rPr>
              <w:t>SDHL7CON</w:t>
            </w:r>
          </w:p>
        </w:tc>
      </w:tr>
      <w:tr w:rsidR="00EC0678" w:rsidRPr="006A6209" w14:paraId="37EC7696" w14:textId="77777777" w:rsidTr="00B135F5">
        <w:tc>
          <w:tcPr>
            <w:tcW w:w="4788" w:type="dxa"/>
            <w:shd w:val="clear" w:color="auto" w:fill="BFBFBF" w:themeFill="background1" w:themeFillShade="BF"/>
          </w:tcPr>
          <w:p w14:paraId="62D97AD0" w14:textId="77777777" w:rsidR="00EC0678" w:rsidRPr="006A6209" w:rsidRDefault="00EC0678" w:rsidP="0030697B">
            <w:pPr>
              <w:pStyle w:val="TableText"/>
              <w:keepNext/>
              <w:keepLines/>
              <w:spacing w:line="256" w:lineRule="auto"/>
              <w:rPr>
                <w:color w:val="auto"/>
              </w:rPr>
            </w:pPr>
            <w:r w:rsidRPr="006A6209">
              <w:rPr>
                <w:color w:val="auto"/>
              </w:rPr>
              <w:t>SDTMPSTN</w:t>
            </w:r>
          </w:p>
        </w:tc>
        <w:tc>
          <w:tcPr>
            <w:tcW w:w="4788" w:type="dxa"/>
          </w:tcPr>
          <w:p w14:paraId="4C496D21" w14:textId="77777777" w:rsidR="00EC0678" w:rsidRPr="006A6209" w:rsidRDefault="00EC0678" w:rsidP="0030697B">
            <w:pPr>
              <w:pStyle w:val="TableText"/>
              <w:keepNext/>
              <w:keepLines/>
              <w:spacing w:line="256" w:lineRule="auto"/>
              <w:rPr>
                <w:color w:val="auto"/>
              </w:rPr>
            </w:pPr>
            <w:r w:rsidRPr="006A6209">
              <w:rPr>
                <w:color w:val="auto"/>
              </w:rPr>
              <w:t>SDTMPHLA</w:t>
            </w:r>
          </w:p>
        </w:tc>
      </w:tr>
      <w:tr w:rsidR="00EC0678" w:rsidRPr="006A6209" w14:paraId="34F313CC" w14:textId="77777777" w:rsidTr="00B135F5">
        <w:tc>
          <w:tcPr>
            <w:tcW w:w="4788" w:type="dxa"/>
            <w:shd w:val="clear" w:color="auto" w:fill="BFBFBF" w:themeFill="background1" w:themeFillShade="BF"/>
          </w:tcPr>
          <w:p w14:paraId="058E2C0B" w14:textId="77777777" w:rsidR="00EC0678" w:rsidRPr="006A6209" w:rsidRDefault="00EC0678" w:rsidP="0030697B">
            <w:pPr>
              <w:pStyle w:val="TableText"/>
              <w:keepNext/>
              <w:keepLines/>
              <w:spacing w:line="256" w:lineRule="auto"/>
              <w:rPr>
                <w:color w:val="auto"/>
              </w:rPr>
            </w:pPr>
          </w:p>
        </w:tc>
        <w:tc>
          <w:tcPr>
            <w:tcW w:w="4788" w:type="dxa"/>
          </w:tcPr>
          <w:p w14:paraId="3A3C436A" w14:textId="77777777" w:rsidR="00EC0678" w:rsidRPr="006A6209" w:rsidRDefault="00EC0678" w:rsidP="0030697B">
            <w:pPr>
              <w:pStyle w:val="TableText"/>
              <w:keepNext/>
              <w:keepLines/>
              <w:spacing w:line="256" w:lineRule="auto"/>
              <w:rPr>
                <w:color w:val="auto"/>
              </w:rPr>
            </w:pPr>
            <w:r w:rsidRPr="006A6209">
              <w:rPr>
                <w:color w:val="auto"/>
              </w:rPr>
              <w:t>SDTMPUT0</w:t>
            </w:r>
          </w:p>
        </w:tc>
      </w:tr>
      <w:tr w:rsidR="00EC0678" w:rsidRPr="006A6209" w14:paraId="782F05A0" w14:textId="77777777" w:rsidTr="00B135F5">
        <w:tc>
          <w:tcPr>
            <w:tcW w:w="4788" w:type="dxa"/>
            <w:shd w:val="clear" w:color="auto" w:fill="BFBFBF" w:themeFill="background1" w:themeFillShade="BF"/>
          </w:tcPr>
          <w:p w14:paraId="6C4B4E3A" w14:textId="77777777" w:rsidR="00EC0678" w:rsidRPr="006A6209" w:rsidRDefault="00EC0678" w:rsidP="0030697B">
            <w:pPr>
              <w:pStyle w:val="TableText"/>
              <w:keepNext/>
              <w:keepLines/>
              <w:spacing w:line="256" w:lineRule="auto"/>
              <w:rPr>
                <w:color w:val="auto"/>
              </w:rPr>
            </w:pPr>
          </w:p>
        </w:tc>
        <w:tc>
          <w:tcPr>
            <w:tcW w:w="4788" w:type="dxa"/>
          </w:tcPr>
          <w:p w14:paraId="2004EE19" w14:textId="77777777" w:rsidR="00EC0678" w:rsidRPr="006A6209" w:rsidRDefault="00EC0678" w:rsidP="0030697B">
            <w:pPr>
              <w:pStyle w:val="TableText"/>
              <w:keepNext/>
              <w:keepLines/>
              <w:spacing w:line="256" w:lineRule="auto"/>
              <w:rPr>
                <w:color w:val="auto"/>
              </w:rPr>
            </w:pPr>
            <w:r w:rsidRPr="006A6209">
              <w:rPr>
                <w:color w:val="auto"/>
              </w:rPr>
              <w:t>SDUNC</w:t>
            </w:r>
          </w:p>
        </w:tc>
      </w:tr>
      <w:bookmarkEnd w:id="529"/>
    </w:tbl>
    <w:p w14:paraId="3EF7D571" w14:textId="77777777" w:rsidR="00EC0678" w:rsidRPr="006A6209" w:rsidRDefault="00EC0678" w:rsidP="00EC0678">
      <w:pPr>
        <w:spacing w:before="0" w:after="0"/>
      </w:pPr>
    </w:p>
    <w:p w14:paraId="294BA70F" w14:textId="77777777" w:rsidR="00422B69" w:rsidRPr="006A6209" w:rsidRDefault="00422B69" w:rsidP="002037F1">
      <w:pPr>
        <w:pStyle w:val="Heading3"/>
        <w:rPr>
          <w:lang w:eastAsia="en-US"/>
        </w:rPr>
      </w:pPr>
      <w:bookmarkStart w:id="530" w:name="_Ref99970279"/>
      <w:bookmarkStart w:id="531" w:name="_Toc104207981"/>
      <w:bookmarkStart w:id="532" w:name="_Toc164850128"/>
      <w:r w:rsidRPr="006A6209">
        <w:rPr>
          <w:rFonts w:hint="eastAsia"/>
          <w:lang w:eastAsia="en-US"/>
        </w:rPr>
        <w:t xml:space="preserve">Patch </w:t>
      </w:r>
      <w:r w:rsidRPr="006A6209">
        <w:rPr>
          <w:lang w:eastAsia="en-US"/>
        </w:rPr>
        <w:t>DG*5.3*1075</w:t>
      </w:r>
      <w:r w:rsidRPr="006A6209">
        <w:rPr>
          <w:rFonts w:hint="eastAsia"/>
          <w:lang w:eastAsia="en-US"/>
        </w:rPr>
        <w:t xml:space="preserve"> Routines</w:t>
      </w:r>
      <w:bookmarkEnd w:id="530"/>
      <w:bookmarkEnd w:id="531"/>
      <w:bookmarkEnd w:id="532"/>
      <w:r w:rsidRPr="006A6209">
        <w:rPr>
          <w:lang w:eastAsia="en-US"/>
        </w:rPr>
        <w:t xml:space="preserve"> </w:t>
      </w:r>
    </w:p>
    <w:p w14:paraId="5654BDEB" w14:textId="77777777" w:rsidR="00422B69" w:rsidRPr="006A6209" w:rsidRDefault="00422B69" w:rsidP="007A2DD3">
      <w:pPr>
        <w:pStyle w:val="NoSpacing"/>
        <w:spacing w:before="120" w:after="120"/>
      </w:pPr>
      <w:r w:rsidRPr="006A6209">
        <w:t xml:space="preserve">Added Pre/Post install routine DG531075P: A new parameter DG PATCH DG*5.3*1075 ACTIVE is added to the PARAMETER DEFINITION (#8989.51) file. A timestamp value of August 3rd, 2022, 17:00 is stored in this parameter indicating when the new Housing and Urban </w:t>
      </w:r>
    </w:p>
    <w:p w14:paraId="0C06C78D" w14:textId="77777777" w:rsidR="00422B69" w:rsidRPr="006A6209" w:rsidRDefault="00422B69" w:rsidP="007A2DD3">
      <w:pPr>
        <w:pStyle w:val="NoSpacing"/>
        <w:spacing w:before="120" w:after="120"/>
      </w:pPr>
      <w:r w:rsidRPr="006A6209">
        <w:t>Development – Veterans Affairs Supportive Housing (HUD-VASH) eligibility code will be active. This routine also modifies the Server Host (endpoint) and Port Number for the DG EE SUMMARY SERVER web server.</w:t>
      </w:r>
    </w:p>
    <w:p w14:paraId="67D63FCF" w14:textId="77777777" w:rsidR="00422B69" w:rsidRPr="006A6209" w:rsidRDefault="00422B69" w:rsidP="007A2DD3">
      <w:pPr>
        <w:pStyle w:val="NoSpacing"/>
        <w:spacing w:before="120" w:after="120"/>
      </w:pPr>
      <w:r w:rsidRPr="006A6209">
        <w:t>The following routines are exported by patch DG*5.3*1075:</w:t>
      </w:r>
    </w:p>
    <w:p w14:paraId="3456AE56" w14:textId="77777777" w:rsidR="00422B69" w:rsidRPr="006A6209" w:rsidRDefault="00422B69" w:rsidP="000014F4">
      <w:pPr>
        <w:pStyle w:val="NoSpacing"/>
        <w:numPr>
          <w:ilvl w:val="0"/>
          <w:numId w:val="44"/>
        </w:numPr>
      </w:pPr>
      <w:r w:rsidRPr="006A6209">
        <w:t>DGLOCK1 – Block entry in PRIMARY ELIGIBILITY CODE prompt</w:t>
      </w:r>
    </w:p>
    <w:p w14:paraId="7C6AF03B" w14:textId="77777777" w:rsidR="00422B69" w:rsidRPr="006A6209" w:rsidRDefault="00422B69" w:rsidP="00422B69">
      <w:pPr>
        <w:pStyle w:val="NoSpacing"/>
        <w:ind w:left="720"/>
      </w:pPr>
      <w:r w:rsidRPr="006A6209">
        <w:t>Prevents the entry of HUD-VASH eligibility code in the PRIMARY ELIGIBILITY CODE prompt on the ELIGIBILITY STATUS DATA, SCREEN &lt;7&gt;.</w:t>
      </w:r>
    </w:p>
    <w:p w14:paraId="2D8F0337" w14:textId="77777777" w:rsidR="00422B69" w:rsidRPr="006A6209" w:rsidRDefault="00422B69" w:rsidP="000014F4">
      <w:pPr>
        <w:pStyle w:val="NoSpacing"/>
        <w:numPr>
          <w:ilvl w:val="0"/>
          <w:numId w:val="44"/>
        </w:numPr>
      </w:pPr>
      <w:r w:rsidRPr="006A6209">
        <w:t>DGREG.INT – Fix line 1 for SAC compliance</w:t>
      </w:r>
    </w:p>
    <w:p w14:paraId="627B3184" w14:textId="77777777" w:rsidR="00422B69" w:rsidRPr="006A6209" w:rsidRDefault="00422B69" w:rsidP="00422B69">
      <w:pPr>
        <w:pStyle w:val="NoSpacing"/>
        <w:ind w:left="720"/>
      </w:pPr>
      <w:r w:rsidRPr="006A6209">
        <w:t>Added spacing after initials on Routine Name line of routine.</w:t>
      </w:r>
    </w:p>
    <w:p w14:paraId="2B277B4F" w14:textId="77777777" w:rsidR="00422B69" w:rsidRPr="006A6209" w:rsidRDefault="00422B69" w:rsidP="000014F4">
      <w:pPr>
        <w:pStyle w:val="NoSpacing"/>
        <w:numPr>
          <w:ilvl w:val="0"/>
          <w:numId w:val="44"/>
        </w:numPr>
      </w:pPr>
      <w:r w:rsidRPr="006A6209">
        <w:t xml:space="preserve">DGRP3.INT – SAC compliance  </w:t>
      </w:r>
    </w:p>
    <w:p w14:paraId="24B23DD3" w14:textId="77777777" w:rsidR="00422B69" w:rsidRPr="006A6209" w:rsidRDefault="00422B69" w:rsidP="00422B69">
      <w:pPr>
        <w:pStyle w:val="NoSpacing"/>
        <w:ind w:left="720"/>
      </w:pPr>
      <w:r w:rsidRPr="006A6209">
        <w:t>Correct second line of routine for SAC compliance, remove extraneous slashes.</w:t>
      </w:r>
    </w:p>
    <w:p w14:paraId="64FA7D00" w14:textId="77777777" w:rsidR="00422B69" w:rsidRPr="006A6209" w:rsidRDefault="00422B69" w:rsidP="000014F4">
      <w:pPr>
        <w:pStyle w:val="NoSpacing"/>
        <w:numPr>
          <w:ilvl w:val="0"/>
          <w:numId w:val="44"/>
        </w:numPr>
      </w:pPr>
      <w:r w:rsidRPr="006A6209">
        <w:t>DGRP6EF.INT – Changes for Environmental Factors screens</w:t>
      </w:r>
    </w:p>
    <w:p w14:paraId="789A4F6D" w14:textId="77777777" w:rsidR="00422B69" w:rsidRPr="006A6209" w:rsidRDefault="00422B69" w:rsidP="00422B69">
      <w:pPr>
        <w:pStyle w:val="NoSpacing"/>
        <w:ind w:left="720"/>
      </w:pPr>
      <w:r w:rsidRPr="006A6209">
        <w:t>Updates A/O Exposure processing on the ENVIRONMENTAL FACTORS screen.</w:t>
      </w:r>
    </w:p>
    <w:p w14:paraId="52E5EE0D" w14:textId="77777777" w:rsidR="00422B69" w:rsidRPr="006A6209" w:rsidRDefault="00422B69" w:rsidP="000014F4">
      <w:pPr>
        <w:pStyle w:val="NoSpacing"/>
        <w:numPr>
          <w:ilvl w:val="0"/>
          <w:numId w:val="44"/>
        </w:numPr>
      </w:pPr>
      <w:r w:rsidRPr="006A6209">
        <w:t>DGRP7.INT – Change displayed output</w:t>
      </w:r>
    </w:p>
    <w:p w14:paraId="59EA4076" w14:textId="77777777" w:rsidR="00422B69" w:rsidRPr="006A6209" w:rsidRDefault="00422B69" w:rsidP="00422B69">
      <w:pPr>
        <w:pStyle w:val="NoSpacing"/>
        <w:ind w:left="720"/>
      </w:pPr>
      <w:r w:rsidRPr="006A6209">
        <w:t>The “Aid &amp; Attendance”, “Housebound”, and the “VA Pension” prompts, on the ENVIRONMENTAL FACTORS screen for example, now display NO instead of UNANSWERED for non-Veterans.</w:t>
      </w:r>
    </w:p>
    <w:p w14:paraId="0AB7E39C" w14:textId="77777777" w:rsidR="00422B69" w:rsidRPr="006A6209" w:rsidRDefault="00422B69" w:rsidP="000014F4">
      <w:pPr>
        <w:pStyle w:val="NoSpacing"/>
        <w:numPr>
          <w:ilvl w:val="0"/>
          <w:numId w:val="44"/>
        </w:numPr>
      </w:pPr>
      <w:r w:rsidRPr="006A6209">
        <w:t>DGRP7CP.INT – Change displayed answers for non-Veterans</w:t>
      </w:r>
    </w:p>
    <w:p w14:paraId="4BA38AFF" w14:textId="77777777" w:rsidR="00422B69" w:rsidRPr="006A6209" w:rsidRDefault="00422B69" w:rsidP="00422B69">
      <w:pPr>
        <w:pStyle w:val="NoSpacing"/>
        <w:ind w:left="720"/>
      </w:pPr>
      <w:r w:rsidRPr="006A6209">
        <w:t>The “Aid &amp; Attendance”, “Housebound”, and the “VA Pension” prompts now display NO instead of UNANSWERED or NULL for non-Veterans.</w:t>
      </w:r>
    </w:p>
    <w:p w14:paraId="5C1842BC" w14:textId="77777777" w:rsidR="00422B69" w:rsidRPr="006A6209" w:rsidRDefault="00422B69" w:rsidP="000014F4">
      <w:pPr>
        <w:pStyle w:val="NoSpacing"/>
        <w:numPr>
          <w:ilvl w:val="0"/>
          <w:numId w:val="44"/>
        </w:numPr>
      </w:pPr>
      <w:r w:rsidRPr="006A6209">
        <w:t>DGRPCE.INT – Add default responses</w:t>
      </w:r>
    </w:p>
    <w:p w14:paraId="29C507EE" w14:textId="77777777" w:rsidR="00422B69" w:rsidRPr="006A6209" w:rsidRDefault="00422B69" w:rsidP="00422B69">
      <w:pPr>
        <w:pStyle w:val="NoSpacing"/>
        <w:ind w:left="720"/>
      </w:pPr>
      <w:r w:rsidRPr="006A6209">
        <w:t>The RECEIVING A&amp;A BENEFITS? field (#.36205), RECEIVING HOUSEBOUND BENEFITS? field (#36215), RECEIVING A VA PENSION? field (#.36235), of the PATIENT file (#2), prompt’s defaults are set to NO only for non-Veterans.</w:t>
      </w:r>
    </w:p>
    <w:p w14:paraId="06CE02F1" w14:textId="77777777" w:rsidR="00422B69" w:rsidRPr="006A6209" w:rsidRDefault="00422B69" w:rsidP="000014F4">
      <w:pPr>
        <w:pStyle w:val="NoSpacing"/>
        <w:numPr>
          <w:ilvl w:val="0"/>
          <w:numId w:val="44"/>
        </w:numPr>
      </w:pPr>
      <w:r w:rsidRPr="006A6209">
        <w:t>DGRPCE1.INT – Limit additional prompts based on response</w:t>
      </w:r>
    </w:p>
    <w:p w14:paraId="5D2E9C83" w14:textId="1F7F0E30" w:rsidR="00B822CF" w:rsidRPr="006A6209" w:rsidRDefault="00422B69" w:rsidP="00E40362">
      <w:pPr>
        <w:spacing w:before="0" w:after="0"/>
        <w:ind w:left="720"/>
      </w:pPr>
      <w:r w:rsidRPr="006A6209">
        <w:t>If “RADIATION EXPOSURE INDICATED?” field (#.32103) is not YES no additional prompts will display. In addition, “RADIATION EXPOSURE METHOD” field (#.3212) is changed to a required field.</w:t>
      </w:r>
    </w:p>
    <w:p w14:paraId="5EBAA6CE" w14:textId="77777777" w:rsidR="001A3407" w:rsidRPr="006A6209" w:rsidRDefault="001A3407" w:rsidP="002037F1">
      <w:pPr>
        <w:pStyle w:val="Heading3"/>
        <w:rPr>
          <w:lang w:eastAsia="en-US"/>
        </w:rPr>
      </w:pPr>
      <w:bookmarkStart w:id="533" w:name="_Toc108536697"/>
      <w:bookmarkStart w:id="534" w:name="_Ref108536978"/>
      <w:bookmarkStart w:id="535" w:name="_Toc164850129"/>
      <w:r w:rsidRPr="006A6209">
        <w:rPr>
          <w:rFonts w:hint="eastAsia"/>
          <w:lang w:eastAsia="en-US"/>
        </w:rPr>
        <w:t xml:space="preserve">Patch </w:t>
      </w:r>
      <w:r w:rsidRPr="006A6209">
        <w:rPr>
          <w:lang w:eastAsia="en-US"/>
        </w:rPr>
        <w:t>SD*5.3*818</w:t>
      </w:r>
      <w:r w:rsidRPr="006A6209">
        <w:rPr>
          <w:rFonts w:hint="eastAsia"/>
          <w:lang w:eastAsia="en-US"/>
        </w:rPr>
        <w:t xml:space="preserve"> Routines</w:t>
      </w:r>
      <w:bookmarkEnd w:id="533"/>
      <w:bookmarkEnd w:id="534"/>
      <w:bookmarkEnd w:id="535"/>
      <w:r w:rsidRPr="006A6209">
        <w:rPr>
          <w:lang w:eastAsia="en-US"/>
        </w:rPr>
        <w:t xml:space="preserve"> </w:t>
      </w:r>
    </w:p>
    <w:p w14:paraId="399E21E0" w14:textId="77777777" w:rsidR="001A3407" w:rsidRPr="006A6209" w:rsidRDefault="001A3407" w:rsidP="001A3407">
      <w:pPr>
        <w:spacing w:before="0" w:after="0"/>
      </w:pPr>
      <w:r w:rsidRPr="006A6209">
        <w:t>VistA Scheduling (VS) Graphical User Interface (GUI) Release 1.7.26.1 and SD*5.3*818 includes several defect corrections and enhancements including an update that will allow the calendar to open when the Request Management (RM) grid contains more than 25 requests, and an update to prevent a child appointment that was removed from being able to be scheduled. A new RPC was created to return all national flags and the fugitive felon flag and return this info in a JavaScript Object Notation (JSON) object to the calling application. An update was made to the SDES CREATE CLIN AVAILABILITY RPC to prevent a division by zero error when the length of appointment field is not defined.</w:t>
      </w:r>
    </w:p>
    <w:p w14:paraId="02865D94" w14:textId="77777777" w:rsidR="001A3407" w:rsidRPr="006A6209" w:rsidRDefault="001A3407" w:rsidP="001A3407">
      <w:pPr>
        <w:spacing w:before="0" w:after="0"/>
      </w:pPr>
      <w:r w:rsidRPr="006A6209">
        <w:t xml:space="preserve"> </w:t>
      </w:r>
    </w:p>
    <w:p w14:paraId="77C0AA03" w14:textId="77777777" w:rsidR="001A3407" w:rsidRPr="006A6209" w:rsidRDefault="001A3407" w:rsidP="001A3407">
      <w:pPr>
        <w:spacing w:before="0" w:after="0"/>
      </w:pPr>
      <w:r w:rsidRPr="006A6209">
        <w:t>Several existing RPCs were updated to return the Institution station number and Scheduled Date of Appointment in the returned JSON object. Several existing RPCs were updated to include a secondary stop code as an input parameter and to store this information in the related file entries. The SDES DISPOSITION APPT REQ RPC was updated so that when called by veteran-facing scheduling services (VAOS, EAS) the Disposition by field will be set to the calling application DUZ value. Several existing RPCs were updated to include the Internal Entry Number (IEN) for the selected Disposition Reason. The new patient's comments field was added to the SDEC APPT REQUEST (#409.85) file to store the patient's three choices for appointment date preferences. The SDES GET USER PROFILE BY DUZ RPC was updated to include the station ID for each division. The VS GUI was updated to default the desired appointment date to the original desired date if it is null. The VS GUI was updated to display the patient's Self-Identified Gender in the patient info window. The SDEC PTLOOOKRS RPC and the SDEC28 and SDUTLPTADD routines were updated to retrieve and return all the patient addresses. The VS GUI was updated to display text in the time slot viewer showing the status of the slot: Available, Overbook, or Unavailable.</w:t>
      </w:r>
    </w:p>
    <w:p w14:paraId="35473E96" w14:textId="77777777" w:rsidR="001A3407" w:rsidRPr="006A6209" w:rsidRDefault="001A3407" w:rsidP="001A3407">
      <w:pPr>
        <w:spacing w:before="0" w:after="0"/>
      </w:pPr>
      <w:r w:rsidRPr="006A6209">
        <w:t xml:space="preserve"> </w:t>
      </w:r>
    </w:p>
    <w:p w14:paraId="0938D6E3" w14:textId="77777777" w:rsidR="001A3407" w:rsidRPr="006A6209" w:rsidRDefault="001A3407" w:rsidP="001A3407">
      <w:pPr>
        <w:spacing w:before="0" w:after="0"/>
      </w:pPr>
      <w:r w:rsidRPr="006A6209">
        <w:t>The Short Cut key ctrl+5 was added to the VS GUI to allow users to navigate to the calendar. The RECALL REMINDER REMOVED (#5.1) field was added the SDEC APPOINTMENT (#409.84) file and is a pointer value to the RECALL REMINDERS REMOVED (#403.56) file. The VS GUI was updated to display the updated message text for patients who are eligible for MISSION Act Wait Time. The VS GUI was updated to offset the start time of the appointment (in clinic's time zone) from the patient's time zone before calling the create VVS service. The Medical Center DIVISION (#3.5) field in HOSPITAL LOCATION (#44) was updated to be a required field. The VS GUI was updated to allow user to cancel out of loading a sensitive patient record. The SDES CREATE APPT REQ RPC was refactored to increase efficiency and to apply the latest coding standards. The VS GUI was updated to trim timeslots from the calendar view that cannot be scheduled (e.g. Nights and weekends) and to prevent unusable space from taking up the viewport. The VS GUI was updated to ensure that the Originating User is set to the Logged In user for a new appointment being added. The SDECVVS and SDESUTIL routines were updated to identify and pass back the correct time zone information based on the context of the create video appointment pop-up window. The RPC SDES GET MISSION ACT ELIG RPC was updated to correct the logic to determine MISSION ACT eligibility. A new VistA utility was created to standardize the conversion of the return data in to a standardized JSON object. The DG SENSITIVE RECORD ACCESS and DG SENSITIVE RECORD BULLETIN were added to the SDESRPC option to help prevent users from accessing their own records if they don't have the DG RECORD ACCESS security key and to allow for the necessary access auditing.</w:t>
      </w:r>
    </w:p>
    <w:p w14:paraId="6498867F" w14:textId="77777777" w:rsidR="001A3407" w:rsidRPr="006A6209" w:rsidRDefault="001A3407" w:rsidP="001A3407">
      <w:pPr>
        <w:spacing w:before="0" w:after="0"/>
      </w:pPr>
    </w:p>
    <w:p w14:paraId="4A6CB3A4" w14:textId="77777777" w:rsidR="001A3407" w:rsidRPr="006A6209" w:rsidRDefault="001A3407" w:rsidP="001A3407">
      <w:pPr>
        <w:spacing w:before="0" w:after="0"/>
      </w:pPr>
      <w:r w:rsidRPr="006A6209">
        <w:t>The patch adds the following RPCs:</w:t>
      </w:r>
    </w:p>
    <w:p w14:paraId="47347DEF" w14:textId="77777777" w:rsidR="001A3407" w:rsidRPr="006A6209" w:rsidRDefault="001A3407" w:rsidP="001A3407">
      <w:pPr>
        <w:spacing w:before="0" w:after="0"/>
      </w:pPr>
      <w:r w:rsidRPr="006A6209">
        <w:t xml:space="preserve"> SDES CANCEL APPOINTMENT</w:t>
      </w:r>
    </w:p>
    <w:p w14:paraId="43D00E1E" w14:textId="77777777" w:rsidR="001A3407" w:rsidRPr="006A6209" w:rsidRDefault="001A3407" w:rsidP="001A3407">
      <w:pPr>
        <w:spacing w:before="0" w:after="0"/>
      </w:pPr>
      <w:r w:rsidRPr="006A6209">
        <w:t xml:space="preserve"> SDES GET APPT REQ BY PAT ALL</w:t>
      </w:r>
    </w:p>
    <w:p w14:paraId="1FBA7C01" w14:textId="77777777" w:rsidR="001A3407" w:rsidRPr="006A6209" w:rsidRDefault="001A3407" w:rsidP="001A3407">
      <w:pPr>
        <w:spacing w:before="0" w:after="0"/>
      </w:pPr>
      <w:r w:rsidRPr="006A6209">
        <w:t xml:space="preserve"> SDES GET APPT REQ BY PAT OPEN</w:t>
      </w:r>
    </w:p>
    <w:p w14:paraId="5033E371" w14:textId="77777777" w:rsidR="001A3407" w:rsidRPr="006A6209" w:rsidRDefault="001A3407" w:rsidP="001A3407">
      <w:pPr>
        <w:spacing w:before="0" w:after="0"/>
      </w:pPr>
      <w:r w:rsidRPr="006A6209">
        <w:t xml:space="preserve"> SDES GET PATIENT FLAGS</w:t>
      </w:r>
    </w:p>
    <w:p w14:paraId="71A93EEA" w14:textId="77777777" w:rsidR="001A3407" w:rsidRPr="006A6209" w:rsidRDefault="001A3407" w:rsidP="001A3407">
      <w:pPr>
        <w:spacing w:before="0" w:after="0"/>
      </w:pPr>
    </w:p>
    <w:p w14:paraId="04DF812F" w14:textId="77777777" w:rsidR="001A3407" w:rsidRPr="006A6209" w:rsidRDefault="001A3407" w:rsidP="001A3407">
      <w:pPr>
        <w:spacing w:before="0" w:after="0"/>
      </w:pPr>
      <w:r w:rsidRPr="006A6209">
        <w:t>The patch updates the following existing RPC:</w:t>
      </w:r>
    </w:p>
    <w:p w14:paraId="0D6BAA64" w14:textId="77777777" w:rsidR="001A3407" w:rsidRPr="006A6209" w:rsidRDefault="001A3407" w:rsidP="001A3407">
      <w:pPr>
        <w:spacing w:before="0" w:after="0"/>
      </w:pPr>
      <w:r w:rsidRPr="006A6209">
        <w:t xml:space="preserve"> SDEC GET PATIENT RECALLS JSON</w:t>
      </w:r>
    </w:p>
    <w:p w14:paraId="76746849" w14:textId="77777777" w:rsidR="001A3407" w:rsidRPr="006A6209" w:rsidRDefault="001A3407" w:rsidP="001A3407">
      <w:pPr>
        <w:spacing w:before="0" w:after="0"/>
      </w:pPr>
      <w:r w:rsidRPr="006A6209">
        <w:t xml:space="preserve"> SDEC GET RECALL BY IEN JSON</w:t>
      </w:r>
    </w:p>
    <w:p w14:paraId="6AD1ADEE" w14:textId="77777777" w:rsidR="001A3407" w:rsidRPr="006A6209" w:rsidRDefault="001A3407" w:rsidP="001A3407">
      <w:pPr>
        <w:spacing w:before="0" w:after="0"/>
      </w:pPr>
      <w:r w:rsidRPr="006A6209">
        <w:t xml:space="preserve"> SDES CREATE APPT REQ</w:t>
      </w:r>
    </w:p>
    <w:p w14:paraId="090A7595" w14:textId="77777777" w:rsidR="001A3407" w:rsidRPr="006A6209" w:rsidRDefault="001A3407" w:rsidP="001A3407">
      <w:pPr>
        <w:spacing w:before="0" w:after="0"/>
      </w:pPr>
      <w:r w:rsidRPr="006A6209">
        <w:t xml:space="preserve"> SDES EDIT APPT REQ</w:t>
      </w:r>
    </w:p>
    <w:p w14:paraId="714D7AD1" w14:textId="77777777" w:rsidR="001A3407" w:rsidRPr="006A6209" w:rsidRDefault="001A3407" w:rsidP="001A3407">
      <w:pPr>
        <w:spacing w:before="0" w:after="0"/>
      </w:pPr>
      <w:r w:rsidRPr="006A6209">
        <w:t xml:space="preserve"> SDES GET APPT REQ BY IEN</w:t>
      </w:r>
    </w:p>
    <w:p w14:paraId="446D8BC7" w14:textId="77777777" w:rsidR="001A3407" w:rsidRPr="006A6209" w:rsidRDefault="001A3407" w:rsidP="001A3407">
      <w:pPr>
        <w:spacing w:before="0" w:after="0"/>
      </w:pPr>
      <w:r w:rsidRPr="006A6209">
        <w:t xml:space="preserve"> SDES GET APPT REQ BY PATIENT</w:t>
      </w:r>
    </w:p>
    <w:p w14:paraId="399821D7" w14:textId="77777777" w:rsidR="001A3407" w:rsidRPr="006A6209" w:rsidRDefault="001A3407" w:rsidP="001A3407">
      <w:pPr>
        <w:spacing w:before="0" w:after="0"/>
      </w:pPr>
      <w:r w:rsidRPr="006A6209">
        <w:t xml:space="preserve"> SDES GET APPT REQ LIST BY DFN</w:t>
      </w:r>
    </w:p>
    <w:p w14:paraId="1C571910" w14:textId="77777777" w:rsidR="001A3407" w:rsidRPr="006A6209" w:rsidRDefault="001A3407" w:rsidP="001A3407">
      <w:pPr>
        <w:spacing w:before="0" w:after="0"/>
      </w:pPr>
      <w:r w:rsidRPr="006A6209">
        <w:t xml:space="preserve"> SDES GET APPTS BY PATIENT</w:t>
      </w:r>
    </w:p>
    <w:p w14:paraId="54693A20" w14:textId="77777777" w:rsidR="001A3407" w:rsidRPr="006A6209" w:rsidRDefault="001A3407" w:rsidP="001A3407">
      <w:pPr>
        <w:spacing w:before="0" w:after="0"/>
      </w:pPr>
      <w:r w:rsidRPr="006A6209">
        <w:t xml:space="preserve"> SDES GET APPTS BY RESOURCE</w:t>
      </w:r>
    </w:p>
    <w:p w14:paraId="63E7CA1F" w14:textId="77777777" w:rsidR="001A3407" w:rsidRPr="006A6209" w:rsidRDefault="001A3407" w:rsidP="001A3407">
      <w:pPr>
        <w:spacing w:before="0" w:after="0"/>
      </w:pPr>
      <w:r w:rsidRPr="006A6209">
        <w:t xml:space="preserve"> SDES GET MISSION ACT ELIG</w:t>
      </w:r>
    </w:p>
    <w:p w14:paraId="4E41E1B3" w14:textId="77777777" w:rsidR="001A3407" w:rsidRPr="006A6209" w:rsidRDefault="001A3407" w:rsidP="001A3407">
      <w:pPr>
        <w:spacing w:before="0" w:after="0"/>
      </w:pPr>
      <w:r w:rsidRPr="006A6209">
        <w:t xml:space="preserve"> SDES GET USER PROFILE BY DUZ</w:t>
      </w:r>
    </w:p>
    <w:p w14:paraId="507C7315" w14:textId="77777777" w:rsidR="001A3407" w:rsidRPr="006A6209" w:rsidRDefault="001A3407" w:rsidP="001A3407">
      <w:pPr>
        <w:spacing w:before="0" w:after="0"/>
      </w:pPr>
    </w:p>
    <w:p w14:paraId="5157CB6A" w14:textId="50592568" w:rsidR="001A3407" w:rsidRPr="006A6209" w:rsidRDefault="001A3407" w:rsidP="001A3407">
      <w:pPr>
        <w:pStyle w:val="Caption"/>
        <w:spacing w:before="0" w:after="0"/>
        <w:ind w:left="360"/>
        <w:rPr>
          <w:b w:val="0"/>
          <w:bCs w:val="0"/>
        </w:rPr>
      </w:pPr>
      <w:bookmarkStart w:id="536" w:name="_Toc108536472"/>
      <w:bookmarkStart w:id="537" w:name="_Toc164849858"/>
      <w:r w:rsidRPr="006A6209">
        <w:t xml:space="preserve">Table </w:t>
      </w:r>
      <w:r w:rsidRPr="006A6209">
        <w:fldChar w:fldCharType="begin"/>
      </w:r>
      <w:r w:rsidRPr="006A6209">
        <w:instrText>SEQ Table \* ARABIC</w:instrText>
      </w:r>
      <w:r w:rsidRPr="006A6209">
        <w:fldChar w:fldCharType="separate"/>
      </w:r>
      <w:r w:rsidR="00127840">
        <w:rPr>
          <w:noProof/>
        </w:rPr>
        <w:t>51</w:t>
      </w:r>
      <w:r w:rsidRPr="006A6209">
        <w:fldChar w:fldCharType="end"/>
      </w:r>
      <w:r w:rsidRPr="006A6209">
        <w:t>: Patch SD*5.3*818 Routines</w:t>
      </w:r>
      <w:bookmarkEnd w:id="536"/>
      <w:bookmarkEnd w:id="537"/>
    </w:p>
    <w:tbl>
      <w:tblPr>
        <w:tblStyle w:val="TableGrid20"/>
        <w:tblW w:w="9576" w:type="dxa"/>
        <w:tblLook w:val="04A0" w:firstRow="1" w:lastRow="0" w:firstColumn="1" w:lastColumn="0" w:noHBand="0" w:noVBand="1"/>
      </w:tblPr>
      <w:tblGrid>
        <w:gridCol w:w="4788"/>
        <w:gridCol w:w="4788"/>
      </w:tblGrid>
      <w:tr w:rsidR="001A3407" w:rsidRPr="006A6209" w14:paraId="0E868954" w14:textId="77777777" w:rsidTr="0044447D">
        <w:trPr>
          <w:tblHeader/>
        </w:trPr>
        <w:tc>
          <w:tcPr>
            <w:tcW w:w="4788" w:type="dxa"/>
            <w:shd w:val="clear" w:color="auto" w:fill="E7E6E6" w:themeFill="background2"/>
            <w:hideMark/>
          </w:tcPr>
          <w:p w14:paraId="302372BB" w14:textId="77777777" w:rsidR="001A3407" w:rsidRPr="006A6209" w:rsidRDefault="001A3407" w:rsidP="0030697B">
            <w:pPr>
              <w:pStyle w:val="TableHeading"/>
            </w:pPr>
            <w:bookmarkStart w:id="538" w:name="_Hlk155331926"/>
            <w:r w:rsidRPr="006A6209">
              <w:t>New SD Routines</w:t>
            </w:r>
          </w:p>
        </w:tc>
        <w:tc>
          <w:tcPr>
            <w:tcW w:w="4788" w:type="dxa"/>
            <w:shd w:val="clear" w:color="auto" w:fill="E7E6E6" w:themeFill="background2"/>
            <w:hideMark/>
          </w:tcPr>
          <w:p w14:paraId="5AF545E0" w14:textId="77777777" w:rsidR="001A3407" w:rsidRPr="006A6209" w:rsidRDefault="001A3407" w:rsidP="0030697B">
            <w:pPr>
              <w:pStyle w:val="TableHeading"/>
            </w:pPr>
            <w:r w:rsidRPr="006A6209">
              <w:t>Modified SD Routines</w:t>
            </w:r>
          </w:p>
        </w:tc>
      </w:tr>
      <w:tr w:rsidR="001A3407" w:rsidRPr="006A6209" w14:paraId="66587428" w14:textId="77777777" w:rsidTr="00B135F5">
        <w:tc>
          <w:tcPr>
            <w:tcW w:w="4788" w:type="dxa"/>
            <w:shd w:val="clear" w:color="auto" w:fill="BFBFBF" w:themeFill="background1" w:themeFillShade="BF"/>
          </w:tcPr>
          <w:p w14:paraId="5A4F2505" w14:textId="77777777" w:rsidR="001A3407" w:rsidRPr="006A6209" w:rsidRDefault="001A3407" w:rsidP="0030697B">
            <w:pPr>
              <w:pStyle w:val="TableText"/>
              <w:keepNext/>
              <w:keepLines/>
              <w:spacing w:line="256" w:lineRule="auto"/>
              <w:rPr>
                <w:b/>
                <w:bCs/>
              </w:rPr>
            </w:pPr>
            <w:r w:rsidRPr="006A6209">
              <w:rPr>
                <w:b/>
                <w:bCs/>
              </w:rPr>
              <w:t>SDESBUILDJSON</w:t>
            </w:r>
          </w:p>
        </w:tc>
        <w:tc>
          <w:tcPr>
            <w:tcW w:w="4788" w:type="dxa"/>
          </w:tcPr>
          <w:p w14:paraId="294C11ED" w14:textId="77777777" w:rsidR="001A3407" w:rsidRPr="006A6209" w:rsidRDefault="001A3407" w:rsidP="0030697B">
            <w:pPr>
              <w:pStyle w:val="TableText"/>
              <w:keepNext/>
              <w:keepLines/>
              <w:spacing w:line="256" w:lineRule="auto"/>
              <w:rPr>
                <w:b/>
                <w:bCs/>
              </w:rPr>
            </w:pPr>
            <w:r w:rsidRPr="006A6209">
              <w:rPr>
                <w:b/>
                <w:bCs/>
              </w:rPr>
              <w:t>SDEC52CJSON</w:t>
            </w:r>
          </w:p>
        </w:tc>
      </w:tr>
      <w:tr w:rsidR="001A3407" w:rsidRPr="006A6209" w14:paraId="5BA434A5" w14:textId="77777777" w:rsidTr="00B135F5">
        <w:tc>
          <w:tcPr>
            <w:tcW w:w="4788" w:type="dxa"/>
            <w:shd w:val="clear" w:color="auto" w:fill="BFBFBF" w:themeFill="background1" w:themeFillShade="BF"/>
          </w:tcPr>
          <w:p w14:paraId="6A6D122C" w14:textId="77777777" w:rsidR="001A3407" w:rsidRPr="006A6209" w:rsidRDefault="001A3407" w:rsidP="0030697B">
            <w:pPr>
              <w:pStyle w:val="TableText"/>
              <w:keepNext/>
              <w:keepLines/>
              <w:spacing w:line="256" w:lineRule="auto"/>
              <w:rPr>
                <w:b/>
                <w:bCs/>
              </w:rPr>
            </w:pPr>
            <w:r w:rsidRPr="006A6209">
              <w:rPr>
                <w:b/>
                <w:bCs/>
              </w:rPr>
              <w:t>SDESCANCELAPPTS</w:t>
            </w:r>
          </w:p>
        </w:tc>
        <w:tc>
          <w:tcPr>
            <w:tcW w:w="4788" w:type="dxa"/>
          </w:tcPr>
          <w:p w14:paraId="755F148C" w14:textId="77777777" w:rsidR="001A3407" w:rsidRPr="006A6209" w:rsidRDefault="001A3407" w:rsidP="0030697B">
            <w:pPr>
              <w:pStyle w:val="TableText"/>
              <w:keepNext/>
              <w:keepLines/>
              <w:spacing w:line="256" w:lineRule="auto"/>
              <w:rPr>
                <w:b/>
                <w:bCs/>
              </w:rPr>
            </w:pPr>
            <w:r w:rsidRPr="006A6209">
              <w:rPr>
                <w:b/>
                <w:bCs/>
              </w:rPr>
              <w:t>SDECVVS</w:t>
            </w:r>
          </w:p>
        </w:tc>
      </w:tr>
      <w:tr w:rsidR="001A3407" w:rsidRPr="006A6209" w14:paraId="61676ABA" w14:textId="77777777" w:rsidTr="00B135F5">
        <w:tc>
          <w:tcPr>
            <w:tcW w:w="4788" w:type="dxa"/>
            <w:shd w:val="clear" w:color="auto" w:fill="BFBFBF" w:themeFill="background1" w:themeFillShade="BF"/>
          </w:tcPr>
          <w:p w14:paraId="45848C76" w14:textId="77777777" w:rsidR="001A3407" w:rsidRPr="006A6209" w:rsidRDefault="001A3407" w:rsidP="0030697B">
            <w:pPr>
              <w:pStyle w:val="TableText"/>
              <w:keepNext/>
              <w:keepLines/>
              <w:spacing w:line="256" w:lineRule="auto"/>
              <w:rPr>
                <w:b/>
                <w:bCs/>
              </w:rPr>
            </w:pPr>
          </w:p>
        </w:tc>
        <w:tc>
          <w:tcPr>
            <w:tcW w:w="4788" w:type="dxa"/>
          </w:tcPr>
          <w:p w14:paraId="090D61A3" w14:textId="77777777" w:rsidR="001A3407" w:rsidRPr="006A6209" w:rsidRDefault="001A3407" w:rsidP="0030697B">
            <w:pPr>
              <w:pStyle w:val="TableText"/>
              <w:keepNext/>
              <w:keepLines/>
              <w:spacing w:line="256" w:lineRule="auto"/>
              <w:rPr>
                <w:b/>
                <w:bCs/>
              </w:rPr>
            </w:pPr>
            <w:r w:rsidRPr="006A6209">
              <w:rPr>
                <w:b/>
                <w:bCs/>
              </w:rPr>
              <w:t>SDES</w:t>
            </w:r>
          </w:p>
        </w:tc>
      </w:tr>
      <w:tr w:rsidR="001A3407" w:rsidRPr="006A6209" w14:paraId="4125DB57" w14:textId="77777777" w:rsidTr="00B135F5">
        <w:tc>
          <w:tcPr>
            <w:tcW w:w="4788" w:type="dxa"/>
            <w:shd w:val="clear" w:color="auto" w:fill="BFBFBF" w:themeFill="background1" w:themeFillShade="BF"/>
          </w:tcPr>
          <w:p w14:paraId="57764A78" w14:textId="77777777" w:rsidR="001A3407" w:rsidRPr="006A6209" w:rsidRDefault="001A3407" w:rsidP="0030697B">
            <w:pPr>
              <w:pStyle w:val="TableText"/>
              <w:keepNext/>
              <w:keepLines/>
              <w:spacing w:line="256" w:lineRule="auto"/>
              <w:rPr>
                <w:b/>
                <w:bCs/>
              </w:rPr>
            </w:pPr>
          </w:p>
        </w:tc>
        <w:tc>
          <w:tcPr>
            <w:tcW w:w="4788" w:type="dxa"/>
          </w:tcPr>
          <w:p w14:paraId="7013C2D2" w14:textId="77777777" w:rsidR="001A3407" w:rsidRPr="006A6209" w:rsidRDefault="001A3407" w:rsidP="0030697B">
            <w:pPr>
              <w:pStyle w:val="TableText"/>
              <w:keepNext/>
              <w:keepLines/>
              <w:spacing w:line="256" w:lineRule="auto"/>
              <w:rPr>
                <w:b/>
                <w:bCs/>
              </w:rPr>
            </w:pPr>
            <w:r w:rsidRPr="006A6209">
              <w:rPr>
                <w:b/>
                <w:bCs/>
              </w:rPr>
              <w:t>SDES2</w:t>
            </w:r>
          </w:p>
        </w:tc>
      </w:tr>
      <w:tr w:rsidR="001A3407" w:rsidRPr="006A6209" w14:paraId="68A76D2F" w14:textId="77777777" w:rsidTr="00B135F5">
        <w:tc>
          <w:tcPr>
            <w:tcW w:w="4788" w:type="dxa"/>
            <w:shd w:val="clear" w:color="auto" w:fill="BFBFBF" w:themeFill="background1" w:themeFillShade="BF"/>
          </w:tcPr>
          <w:p w14:paraId="645C658E" w14:textId="77777777" w:rsidR="001A3407" w:rsidRPr="006A6209" w:rsidRDefault="001A3407" w:rsidP="0030697B">
            <w:pPr>
              <w:pStyle w:val="TableText"/>
              <w:keepNext/>
              <w:keepLines/>
              <w:spacing w:line="256" w:lineRule="auto"/>
              <w:rPr>
                <w:b/>
                <w:bCs/>
              </w:rPr>
            </w:pPr>
          </w:p>
        </w:tc>
        <w:tc>
          <w:tcPr>
            <w:tcW w:w="4788" w:type="dxa"/>
          </w:tcPr>
          <w:p w14:paraId="47B0E754" w14:textId="77777777" w:rsidR="001A3407" w:rsidRPr="006A6209" w:rsidRDefault="001A3407" w:rsidP="0030697B">
            <w:pPr>
              <w:pStyle w:val="TableText"/>
              <w:keepNext/>
              <w:keepLines/>
              <w:spacing w:line="256" w:lineRule="auto"/>
              <w:rPr>
                <w:b/>
                <w:bCs/>
              </w:rPr>
            </w:pPr>
            <w:r w:rsidRPr="006A6209">
              <w:rPr>
                <w:b/>
                <w:bCs/>
              </w:rPr>
              <w:t>SDESAPTREQSET</w:t>
            </w:r>
          </w:p>
        </w:tc>
      </w:tr>
      <w:tr w:rsidR="001A3407" w:rsidRPr="006A6209" w14:paraId="41C4ACB6" w14:textId="77777777" w:rsidTr="00B135F5">
        <w:tc>
          <w:tcPr>
            <w:tcW w:w="4788" w:type="dxa"/>
            <w:shd w:val="clear" w:color="auto" w:fill="BFBFBF" w:themeFill="background1" w:themeFillShade="BF"/>
          </w:tcPr>
          <w:p w14:paraId="7A14A4F3" w14:textId="77777777" w:rsidR="001A3407" w:rsidRPr="006A6209" w:rsidRDefault="001A3407" w:rsidP="0030697B">
            <w:pPr>
              <w:pStyle w:val="TableText"/>
              <w:keepNext/>
              <w:keepLines/>
              <w:spacing w:line="256" w:lineRule="auto"/>
              <w:rPr>
                <w:b/>
                <w:bCs/>
              </w:rPr>
            </w:pPr>
          </w:p>
        </w:tc>
        <w:tc>
          <w:tcPr>
            <w:tcW w:w="4788" w:type="dxa"/>
          </w:tcPr>
          <w:p w14:paraId="0508E84E" w14:textId="77777777" w:rsidR="001A3407" w:rsidRPr="006A6209" w:rsidRDefault="001A3407" w:rsidP="0030697B">
            <w:pPr>
              <w:pStyle w:val="TableText"/>
              <w:keepNext/>
              <w:keepLines/>
              <w:spacing w:line="256" w:lineRule="auto"/>
              <w:rPr>
                <w:b/>
                <w:bCs/>
              </w:rPr>
            </w:pPr>
            <w:r w:rsidRPr="006A6209">
              <w:rPr>
                <w:b/>
                <w:bCs/>
              </w:rPr>
              <w:t>SDESARCLOSE</w:t>
            </w:r>
          </w:p>
        </w:tc>
      </w:tr>
      <w:tr w:rsidR="001A3407" w:rsidRPr="006A6209" w14:paraId="4942D918" w14:textId="77777777" w:rsidTr="00B135F5">
        <w:tc>
          <w:tcPr>
            <w:tcW w:w="4788" w:type="dxa"/>
            <w:shd w:val="clear" w:color="auto" w:fill="BFBFBF" w:themeFill="background1" w:themeFillShade="BF"/>
          </w:tcPr>
          <w:p w14:paraId="31229AAF" w14:textId="77777777" w:rsidR="001A3407" w:rsidRPr="006A6209" w:rsidRDefault="001A3407" w:rsidP="0030697B">
            <w:pPr>
              <w:pStyle w:val="TableText"/>
              <w:keepNext/>
              <w:keepLines/>
              <w:spacing w:line="256" w:lineRule="auto"/>
              <w:rPr>
                <w:b/>
                <w:bCs/>
              </w:rPr>
            </w:pPr>
          </w:p>
        </w:tc>
        <w:tc>
          <w:tcPr>
            <w:tcW w:w="4788" w:type="dxa"/>
          </w:tcPr>
          <w:p w14:paraId="1794F9E1" w14:textId="77777777" w:rsidR="001A3407" w:rsidRPr="006A6209" w:rsidRDefault="001A3407" w:rsidP="0030697B">
            <w:pPr>
              <w:pStyle w:val="TableText"/>
              <w:keepNext/>
              <w:keepLines/>
              <w:spacing w:line="256" w:lineRule="auto"/>
              <w:rPr>
                <w:b/>
                <w:bCs/>
              </w:rPr>
            </w:pPr>
            <w:r w:rsidRPr="006A6209">
              <w:rPr>
                <w:b/>
                <w:bCs/>
              </w:rPr>
              <w:t>SDESCLNSETAVAIL</w:t>
            </w:r>
          </w:p>
        </w:tc>
      </w:tr>
      <w:tr w:rsidR="001A3407" w:rsidRPr="006A6209" w14:paraId="2BA9D16A" w14:textId="77777777" w:rsidTr="00B135F5">
        <w:tc>
          <w:tcPr>
            <w:tcW w:w="4788" w:type="dxa"/>
            <w:shd w:val="clear" w:color="auto" w:fill="BFBFBF" w:themeFill="background1" w:themeFillShade="BF"/>
          </w:tcPr>
          <w:p w14:paraId="248F5BF1" w14:textId="77777777" w:rsidR="001A3407" w:rsidRPr="006A6209" w:rsidRDefault="001A3407" w:rsidP="0030697B">
            <w:pPr>
              <w:pStyle w:val="TableText"/>
              <w:keepNext/>
              <w:keepLines/>
              <w:spacing w:line="256" w:lineRule="auto"/>
              <w:rPr>
                <w:b/>
                <w:bCs/>
              </w:rPr>
            </w:pPr>
          </w:p>
        </w:tc>
        <w:tc>
          <w:tcPr>
            <w:tcW w:w="4788" w:type="dxa"/>
          </w:tcPr>
          <w:p w14:paraId="2AC6E772" w14:textId="77777777" w:rsidR="001A3407" w:rsidRPr="006A6209" w:rsidRDefault="001A3407" w:rsidP="0030697B">
            <w:pPr>
              <w:pStyle w:val="TableText"/>
              <w:keepNext/>
              <w:keepLines/>
              <w:spacing w:line="256" w:lineRule="auto"/>
              <w:rPr>
                <w:b/>
                <w:bCs/>
              </w:rPr>
            </w:pPr>
            <w:r w:rsidRPr="006A6209">
              <w:rPr>
                <w:b/>
                <w:bCs/>
              </w:rPr>
              <w:t>SDESGETAPPTREQ</w:t>
            </w:r>
          </w:p>
        </w:tc>
      </w:tr>
      <w:tr w:rsidR="001A3407" w:rsidRPr="006A6209" w14:paraId="4D674EF1" w14:textId="77777777" w:rsidTr="00B135F5">
        <w:tc>
          <w:tcPr>
            <w:tcW w:w="4788" w:type="dxa"/>
            <w:shd w:val="clear" w:color="auto" w:fill="BFBFBF" w:themeFill="background1" w:themeFillShade="BF"/>
          </w:tcPr>
          <w:p w14:paraId="2CD3908C" w14:textId="77777777" w:rsidR="001A3407" w:rsidRPr="006A6209" w:rsidRDefault="001A3407" w:rsidP="0030697B">
            <w:pPr>
              <w:pStyle w:val="TableText"/>
              <w:keepNext/>
              <w:keepLines/>
              <w:spacing w:line="256" w:lineRule="auto"/>
              <w:rPr>
                <w:b/>
                <w:bCs/>
              </w:rPr>
            </w:pPr>
          </w:p>
        </w:tc>
        <w:tc>
          <w:tcPr>
            <w:tcW w:w="4788" w:type="dxa"/>
          </w:tcPr>
          <w:p w14:paraId="4B5D17CF" w14:textId="77777777" w:rsidR="001A3407" w:rsidRPr="006A6209" w:rsidRDefault="001A3407" w:rsidP="0030697B">
            <w:pPr>
              <w:pStyle w:val="TableText"/>
              <w:keepNext/>
              <w:keepLines/>
              <w:spacing w:line="256" w:lineRule="auto"/>
              <w:rPr>
                <w:b/>
                <w:bCs/>
              </w:rPr>
            </w:pPr>
            <w:r w:rsidRPr="006A6209">
              <w:rPr>
                <w:b/>
                <w:bCs/>
              </w:rPr>
              <w:t>SDESGETREQWRAPPR</w:t>
            </w:r>
          </w:p>
        </w:tc>
      </w:tr>
      <w:tr w:rsidR="001A3407" w:rsidRPr="006A6209" w14:paraId="64F2965E" w14:textId="77777777" w:rsidTr="00B135F5">
        <w:tc>
          <w:tcPr>
            <w:tcW w:w="4788" w:type="dxa"/>
            <w:shd w:val="clear" w:color="auto" w:fill="BFBFBF" w:themeFill="background1" w:themeFillShade="BF"/>
          </w:tcPr>
          <w:p w14:paraId="0F4C5F3A" w14:textId="77777777" w:rsidR="001A3407" w:rsidRPr="006A6209" w:rsidRDefault="001A3407" w:rsidP="0030697B">
            <w:pPr>
              <w:pStyle w:val="TableText"/>
              <w:keepNext/>
              <w:keepLines/>
              <w:spacing w:line="256" w:lineRule="auto"/>
              <w:rPr>
                <w:b/>
                <w:bCs/>
              </w:rPr>
            </w:pPr>
          </w:p>
        </w:tc>
        <w:tc>
          <w:tcPr>
            <w:tcW w:w="4788" w:type="dxa"/>
          </w:tcPr>
          <w:p w14:paraId="7FEDE838" w14:textId="77777777" w:rsidR="001A3407" w:rsidRPr="006A6209" w:rsidRDefault="001A3407" w:rsidP="0030697B">
            <w:pPr>
              <w:pStyle w:val="TableText"/>
              <w:keepNext/>
              <w:keepLines/>
              <w:spacing w:line="256" w:lineRule="auto"/>
              <w:rPr>
                <w:b/>
                <w:bCs/>
              </w:rPr>
            </w:pPr>
            <w:r w:rsidRPr="006A6209">
              <w:rPr>
                <w:b/>
                <w:bCs/>
              </w:rPr>
              <w:t>SDESGETUDDUZ</w:t>
            </w:r>
          </w:p>
        </w:tc>
      </w:tr>
      <w:tr w:rsidR="001A3407" w:rsidRPr="006A6209" w14:paraId="4B25A835" w14:textId="77777777" w:rsidTr="00B135F5">
        <w:tc>
          <w:tcPr>
            <w:tcW w:w="4788" w:type="dxa"/>
            <w:shd w:val="clear" w:color="auto" w:fill="BFBFBF" w:themeFill="background1" w:themeFillShade="BF"/>
          </w:tcPr>
          <w:p w14:paraId="497F6EE3" w14:textId="77777777" w:rsidR="001A3407" w:rsidRPr="006A6209" w:rsidRDefault="001A3407" w:rsidP="0030697B">
            <w:pPr>
              <w:pStyle w:val="TableText"/>
              <w:keepNext/>
              <w:keepLines/>
              <w:spacing w:line="256" w:lineRule="auto"/>
              <w:rPr>
                <w:b/>
                <w:bCs/>
              </w:rPr>
            </w:pPr>
          </w:p>
        </w:tc>
        <w:tc>
          <w:tcPr>
            <w:tcW w:w="4788" w:type="dxa"/>
          </w:tcPr>
          <w:p w14:paraId="38CDD308" w14:textId="77777777" w:rsidR="001A3407" w:rsidRPr="006A6209" w:rsidRDefault="001A3407" w:rsidP="0030697B">
            <w:pPr>
              <w:pStyle w:val="TableText"/>
              <w:keepNext/>
              <w:keepLines/>
              <w:spacing w:line="256" w:lineRule="auto"/>
              <w:rPr>
                <w:b/>
                <w:bCs/>
              </w:rPr>
            </w:pPr>
            <w:r w:rsidRPr="006A6209">
              <w:rPr>
                <w:b/>
                <w:bCs/>
              </w:rPr>
              <w:t>SDESMISSIONELG</w:t>
            </w:r>
          </w:p>
        </w:tc>
      </w:tr>
      <w:tr w:rsidR="001A3407" w:rsidRPr="006A6209" w14:paraId="60DBB72E" w14:textId="77777777" w:rsidTr="00B135F5">
        <w:tc>
          <w:tcPr>
            <w:tcW w:w="4788" w:type="dxa"/>
            <w:shd w:val="clear" w:color="auto" w:fill="BFBFBF" w:themeFill="background1" w:themeFillShade="BF"/>
          </w:tcPr>
          <w:p w14:paraId="7EB2CBF9" w14:textId="77777777" w:rsidR="001A3407" w:rsidRPr="006A6209" w:rsidRDefault="001A3407" w:rsidP="0030697B">
            <w:pPr>
              <w:pStyle w:val="TableText"/>
              <w:keepNext/>
              <w:keepLines/>
              <w:spacing w:line="256" w:lineRule="auto"/>
              <w:rPr>
                <w:b/>
                <w:bCs/>
              </w:rPr>
            </w:pPr>
          </w:p>
        </w:tc>
        <w:tc>
          <w:tcPr>
            <w:tcW w:w="4788" w:type="dxa"/>
          </w:tcPr>
          <w:p w14:paraId="2C47FDAE" w14:textId="77777777" w:rsidR="001A3407" w:rsidRPr="006A6209" w:rsidRDefault="001A3407" w:rsidP="0030697B">
            <w:pPr>
              <w:pStyle w:val="TableText"/>
              <w:keepNext/>
              <w:keepLines/>
              <w:spacing w:line="256" w:lineRule="auto"/>
              <w:rPr>
                <w:b/>
                <w:bCs/>
              </w:rPr>
            </w:pPr>
            <w:r w:rsidRPr="006A6209">
              <w:rPr>
                <w:b/>
                <w:bCs/>
              </w:rPr>
              <w:t>SDESPATFLAGS</w:t>
            </w:r>
          </w:p>
        </w:tc>
      </w:tr>
      <w:tr w:rsidR="001A3407" w:rsidRPr="006A6209" w14:paraId="33987E51" w14:textId="77777777" w:rsidTr="00B135F5">
        <w:tc>
          <w:tcPr>
            <w:tcW w:w="4788" w:type="dxa"/>
            <w:shd w:val="clear" w:color="auto" w:fill="BFBFBF" w:themeFill="background1" w:themeFillShade="BF"/>
          </w:tcPr>
          <w:p w14:paraId="680F37AD" w14:textId="77777777" w:rsidR="001A3407" w:rsidRPr="006A6209" w:rsidRDefault="001A3407" w:rsidP="0030697B">
            <w:pPr>
              <w:pStyle w:val="TableText"/>
              <w:keepNext/>
              <w:keepLines/>
              <w:spacing w:line="256" w:lineRule="auto"/>
              <w:rPr>
                <w:b/>
                <w:bCs/>
              </w:rPr>
            </w:pPr>
          </w:p>
        </w:tc>
        <w:tc>
          <w:tcPr>
            <w:tcW w:w="4788" w:type="dxa"/>
          </w:tcPr>
          <w:p w14:paraId="2AD7CB21" w14:textId="77777777" w:rsidR="001A3407" w:rsidRPr="006A6209" w:rsidRDefault="001A3407" w:rsidP="0030697B">
            <w:pPr>
              <w:pStyle w:val="TableText"/>
              <w:keepNext/>
              <w:keepLines/>
              <w:spacing w:line="256" w:lineRule="auto"/>
              <w:rPr>
                <w:b/>
                <w:bCs/>
              </w:rPr>
            </w:pPr>
            <w:r w:rsidRPr="006A6209">
              <w:rPr>
                <w:b/>
                <w:bCs/>
              </w:rPr>
              <w:t>SDESUTIL</w:t>
            </w:r>
          </w:p>
        </w:tc>
      </w:tr>
      <w:tr w:rsidR="001A3407" w:rsidRPr="006A6209" w14:paraId="3A914007" w14:textId="77777777" w:rsidTr="00B135F5">
        <w:tc>
          <w:tcPr>
            <w:tcW w:w="4788" w:type="dxa"/>
            <w:shd w:val="clear" w:color="auto" w:fill="BFBFBF" w:themeFill="background1" w:themeFillShade="BF"/>
          </w:tcPr>
          <w:p w14:paraId="7C32AE48" w14:textId="77777777" w:rsidR="001A3407" w:rsidRPr="006A6209" w:rsidRDefault="001A3407" w:rsidP="0030697B">
            <w:pPr>
              <w:pStyle w:val="TableText"/>
              <w:keepNext/>
              <w:keepLines/>
              <w:spacing w:line="256" w:lineRule="auto"/>
              <w:rPr>
                <w:b/>
                <w:bCs/>
              </w:rPr>
            </w:pPr>
          </w:p>
        </w:tc>
        <w:tc>
          <w:tcPr>
            <w:tcW w:w="4788" w:type="dxa"/>
          </w:tcPr>
          <w:p w14:paraId="3F54FD96" w14:textId="77777777" w:rsidR="001A3407" w:rsidRPr="006A6209" w:rsidRDefault="001A3407" w:rsidP="0030697B">
            <w:pPr>
              <w:pStyle w:val="TableText"/>
              <w:keepNext/>
              <w:keepLines/>
              <w:spacing w:line="256" w:lineRule="auto"/>
              <w:rPr>
                <w:b/>
                <w:bCs/>
              </w:rPr>
            </w:pPr>
            <w:r w:rsidRPr="006A6209">
              <w:rPr>
                <w:b/>
                <w:bCs/>
              </w:rPr>
              <w:t>SDRRISRU</w:t>
            </w:r>
          </w:p>
        </w:tc>
      </w:tr>
      <w:bookmarkEnd w:id="538"/>
    </w:tbl>
    <w:p w14:paraId="715232E4" w14:textId="77777777" w:rsidR="001A3407" w:rsidRPr="006A6209" w:rsidRDefault="001A3407" w:rsidP="001A3407">
      <w:pPr>
        <w:spacing w:before="0" w:after="0"/>
      </w:pPr>
    </w:p>
    <w:p w14:paraId="68501789" w14:textId="4AAB500B" w:rsidR="001A3407" w:rsidRPr="006A6209" w:rsidRDefault="001A3407">
      <w:pPr>
        <w:spacing w:before="0" w:after="160" w:line="259" w:lineRule="auto"/>
      </w:pPr>
      <w:r w:rsidRPr="006A6209">
        <w:br w:type="page"/>
      </w:r>
    </w:p>
    <w:p w14:paraId="0C5808E6" w14:textId="77777777" w:rsidR="00413ADE" w:rsidRPr="006A6209" w:rsidRDefault="00413ADE" w:rsidP="002037F1">
      <w:pPr>
        <w:pStyle w:val="Heading3"/>
        <w:rPr>
          <w:lang w:eastAsia="en-US"/>
        </w:rPr>
      </w:pPr>
      <w:bookmarkStart w:id="539" w:name="_Toc109814993"/>
      <w:bookmarkStart w:id="540" w:name="_Ref109815452"/>
      <w:bookmarkStart w:id="541" w:name="_Toc164850130"/>
      <w:r w:rsidRPr="006A6209">
        <w:rPr>
          <w:rFonts w:hint="eastAsia"/>
          <w:lang w:eastAsia="en-US"/>
        </w:rPr>
        <w:t xml:space="preserve">Patch </w:t>
      </w:r>
      <w:r w:rsidRPr="006A6209">
        <w:rPr>
          <w:lang w:eastAsia="en-US"/>
        </w:rPr>
        <w:t>SD*5.3*819</w:t>
      </w:r>
      <w:r w:rsidRPr="006A6209">
        <w:rPr>
          <w:rFonts w:hint="eastAsia"/>
          <w:lang w:eastAsia="en-US"/>
        </w:rPr>
        <w:t xml:space="preserve"> Routines</w:t>
      </w:r>
      <w:bookmarkEnd w:id="539"/>
      <w:bookmarkEnd w:id="540"/>
      <w:bookmarkEnd w:id="541"/>
      <w:r w:rsidRPr="006A6209">
        <w:rPr>
          <w:lang w:eastAsia="en-US"/>
        </w:rPr>
        <w:t xml:space="preserve"> </w:t>
      </w:r>
    </w:p>
    <w:p w14:paraId="285A29F6" w14:textId="77777777" w:rsidR="00413ADE" w:rsidRPr="006A6209" w:rsidRDefault="00413ADE" w:rsidP="00413ADE">
      <w:pPr>
        <w:autoSpaceDE w:val="0"/>
        <w:autoSpaceDN w:val="0"/>
        <w:adjustRightInd w:val="0"/>
        <w:spacing w:before="0" w:after="0"/>
        <w:rPr>
          <w:rFonts w:eastAsiaTheme="minorHAnsi"/>
          <w:color w:val="auto"/>
          <w:lang w:eastAsia="en-US"/>
        </w:rPr>
      </w:pPr>
      <w:r w:rsidRPr="006A6209">
        <w:rPr>
          <w:rFonts w:eastAsiaTheme="minorHAnsi"/>
          <w:color w:val="auto"/>
          <w:lang w:eastAsia="en-US"/>
        </w:rPr>
        <w:t>VistA Scheduling (VS) Graphical User Interface (GUI) Release 1.7.27.1 and SD*5.3*819 includes several defect corrections and enhancements including updating the SDES GET USRPROFILE Remote Procedure Call (RPC) to include the user's security keys and menu options. The Enterprise Appointment Services (EAS) validation was updated in the RPCs to address a reported maximum number error. The VS GUI was updated with keyboard shortcuts to allow the user to open the appointment Context with keyboard input. Four new RPCs in the SDES name space were created and will return JSON output for all privileged users, delete all privileged users, add one privileged user and to delete one privileged user. A new field was added in the SDEC APPT REQUEST (#409.85) file to store the Modality. The User Preferences in the VS GUI was updated to include a "Day" view which can be selected as the default view when opening the VS GUI. The VS GUI was updated to add the Scheduler_OnLoaded to announce to the user that "the calendar is loading" as the calendar loads, sorts and displays the calendar. The VS GUI was updated to allow JAWS to read calendar view mode on pressing the defined hotkey. Four new SDES RPCs were created to search for the following letter types: No-show, Pre-Appointment, Clinic Cancellation, Appointment Cancellation. The SDES SEARCH PROVIDERS RPC was created and will return provider data in a JSON formatted object. The new SDES SEARCH PRIVILEGED USER RPC was created and it returns a list of ACTIVE users from the NEW PERSON (#200) File. The new SDES GET DIVISION LIST RPC was created to return a list of division, given search the search text provided. The method to allow VSE-CS to bypass the Vista Instance Selection in SSOi login was causing unexpected results in other applications that use the same login. The cookie that VSE-CS uses will no longer overwrite or prevent other apps from properly logging in within the same browser session. Five additional RPCs were added to the SDECRPC option.</w:t>
      </w:r>
    </w:p>
    <w:p w14:paraId="26088402" w14:textId="77777777" w:rsidR="00413ADE" w:rsidRPr="006A6209" w:rsidRDefault="00413ADE" w:rsidP="00413ADE">
      <w:pPr>
        <w:autoSpaceDE w:val="0"/>
        <w:autoSpaceDN w:val="0"/>
        <w:adjustRightInd w:val="0"/>
        <w:spacing w:before="0" w:after="0"/>
        <w:rPr>
          <w:rFonts w:eastAsiaTheme="minorHAnsi"/>
          <w:color w:val="auto"/>
          <w:lang w:eastAsia="en-US"/>
        </w:rPr>
      </w:pPr>
    </w:p>
    <w:p w14:paraId="2FBCF8B3" w14:textId="77777777" w:rsidR="00413ADE" w:rsidRPr="006A6209" w:rsidRDefault="00413ADE" w:rsidP="00413ADE">
      <w:pPr>
        <w:spacing w:before="0" w:after="0"/>
      </w:pPr>
      <w:r w:rsidRPr="006A6209">
        <w:t>The patch adds the following RPCs:</w:t>
      </w:r>
    </w:p>
    <w:p w14:paraId="7F9DB8CD" w14:textId="77777777" w:rsidR="00413ADE" w:rsidRPr="006A6209" w:rsidRDefault="00413ADE" w:rsidP="00413ADE">
      <w:pPr>
        <w:spacing w:before="0" w:after="0"/>
      </w:pPr>
      <w:r w:rsidRPr="006A6209">
        <w:t xml:space="preserve"> SDES ADD PRIV USER</w:t>
      </w:r>
    </w:p>
    <w:p w14:paraId="60C77F24" w14:textId="77777777" w:rsidR="00413ADE" w:rsidRPr="006A6209" w:rsidRDefault="00413ADE" w:rsidP="00413ADE">
      <w:pPr>
        <w:spacing w:before="0" w:after="0"/>
      </w:pPr>
      <w:r w:rsidRPr="006A6209">
        <w:t xml:space="preserve"> SDES DELETE PRIV USER</w:t>
      </w:r>
    </w:p>
    <w:p w14:paraId="60656CDB" w14:textId="77777777" w:rsidR="00413ADE" w:rsidRPr="006A6209" w:rsidRDefault="00413ADE" w:rsidP="00413ADE">
      <w:pPr>
        <w:spacing w:before="0" w:after="0"/>
      </w:pPr>
      <w:r w:rsidRPr="006A6209">
        <w:t xml:space="preserve"> SDES DELETE PRIV USERS</w:t>
      </w:r>
    </w:p>
    <w:p w14:paraId="2E0DF32A" w14:textId="77777777" w:rsidR="00413ADE" w:rsidRPr="006A6209" w:rsidRDefault="00413ADE" w:rsidP="00413ADE">
      <w:pPr>
        <w:spacing w:before="0" w:after="0"/>
      </w:pPr>
      <w:r w:rsidRPr="006A6209">
        <w:t xml:space="preserve"> SDES GET DIVISION LIST</w:t>
      </w:r>
    </w:p>
    <w:p w14:paraId="6836516C" w14:textId="77777777" w:rsidR="00413ADE" w:rsidRPr="006A6209" w:rsidRDefault="00413ADE" w:rsidP="00413ADE">
      <w:pPr>
        <w:spacing w:before="0" w:after="0"/>
      </w:pPr>
      <w:r w:rsidRPr="006A6209">
        <w:t xml:space="preserve"> SDES GET LETTER BY IEN</w:t>
      </w:r>
    </w:p>
    <w:p w14:paraId="06DE7ACC" w14:textId="77777777" w:rsidR="00413ADE" w:rsidRPr="006A6209" w:rsidRDefault="00413ADE" w:rsidP="00413ADE">
      <w:pPr>
        <w:spacing w:before="0" w:after="0"/>
      </w:pPr>
      <w:r w:rsidRPr="006A6209">
        <w:t xml:space="preserve"> SDES GET LETTER TYPES</w:t>
      </w:r>
    </w:p>
    <w:p w14:paraId="2019A06E" w14:textId="77777777" w:rsidR="00413ADE" w:rsidRPr="006A6209" w:rsidRDefault="00413ADE" w:rsidP="00413ADE">
      <w:pPr>
        <w:spacing w:before="0" w:after="0"/>
      </w:pPr>
      <w:r w:rsidRPr="006A6209">
        <w:t xml:space="preserve"> SDES GET LETTERS BY TYPE</w:t>
      </w:r>
    </w:p>
    <w:p w14:paraId="122C57E8" w14:textId="77777777" w:rsidR="00413ADE" w:rsidRPr="006A6209" w:rsidRDefault="00413ADE" w:rsidP="00413ADE">
      <w:pPr>
        <w:spacing w:before="0" w:after="0"/>
      </w:pPr>
      <w:r w:rsidRPr="006A6209">
        <w:t xml:space="preserve"> SDES READ PRIV USERS</w:t>
      </w:r>
    </w:p>
    <w:p w14:paraId="4A351EBF" w14:textId="77777777" w:rsidR="00413ADE" w:rsidRPr="006A6209" w:rsidRDefault="00413ADE" w:rsidP="00413ADE">
      <w:pPr>
        <w:spacing w:before="0" w:after="0"/>
      </w:pPr>
      <w:r w:rsidRPr="006A6209">
        <w:t xml:space="preserve"> SDES SEARCH PRIVILEGED USER</w:t>
      </w:r>
    </w:p>
    <w:p w14:paraId="72E95974" w14:textId="77777777" w:rsidR="00413ADE" w:rsidRPr="006A6209" w:rsidRDefault="00413ADE" w:rsidP="00413ADE">
      <w:pPr>
        <w:spacing w:before="0" w:after="0"/>
      </w:pPr>
      <w:r w:rsidRPr="006A6209">
        <w:t xml:space="preserve"> SDES SEARCH PROVIDERS</w:t>
      </w:r>
    </w:p>
    <w:p w14:paraId="7D19AFB2" w14:textId="77777777" w:rsidR="00413ADE" w:rsidRPr="006A6209" w:rsidRDefault="00413ADE" w:rsidP="00413ADE">
      <w:pPr>
        <w:spacing w:before="0" w:after="0"/>
      </w:pPr>
    </w:p>
    <w:p w14:paraId="5D7649E8" w14:textId="77777777" w:rsidR="00413ADE" w:rsidRPr="006A6209" w:rsidRDefault="00413ADE" w:rsidP="00413ADE">
      <w:pPr>
        <w:spacing w:before="0" w:after="0"/>
      </w:pPr>
      <w:r w:rsidRPr="006A6209">
        <w:t>The patch updates the following existing RPC:</w:t>
      </w:r>
    </w:p>
    <w:p w14:paraId="1DFE2811" w14:textId="77777777" w:rsidR="00413ADE" w:rsidRPr="006A6209" w:rsidRDefault="00413ADE" w:rsidP="00413ADE">
      <w:pPr>
        <w:spacing w:before="0" w:after="0"/>
      </w:pPr>
      <w:r w:rsidRPr="006A6209">
        <w:t xml:space="preserve"> SDES CREATE APPT REQ</w:t>
      </w:r>
    </w:p>
    <w:p w14:paraId="3A53E566" w14:textId="77777777" w:rsidR="00413ADE" w:rsidRPr="006A6209" w:rsidRDefault="00413ADE" w:rsidP="00413ADE">
      <w:pPr>
        <w:spacing w:before="0" w:after="0"/>
      </w:pPr>
      <w:r w:rsidRPr="006A6209">
        <w:t xml:space="preserve"> SDES EDIT APPT REQ</w:t>
      </w:r>
    </w:p>
    <w:p w14:paraId="3F944FFF" w14:textId="77777777" w:rsidR="00413ADE" w:rsidRPr="006A6209" w:rsidRDefault="00413ADE" w:rsidP="00413ADE">
      <w:pPr>
        <w:autoSpaceDE w:val="0"/>
        <w:autoSpaceDN w:val="0"/>
        <w:adjustRightInd w:val="0"/>
        <w:spacing w:before="0" w:after="0"/>
        <w:rPr>
          <w:rFonts w:eastAsiaTheme="minorHAnsi"/>
          <w:color w:val="auto"/>
          <w:lang w:eastAsia="en-US"/>
        </w:rPr>
      </w:pPr>
    </w:p>
    <w:p w14:paraId="37CDD097" w14:textId="77777777" w:rsidR="00413ADE" w:rsidRPr="006A6209" w:rsidRDefault="00413ADE" w:rsidP="00413ADE">
      <w:pPr>
        <w:autoSpaceDE w:val="0"/>
        <w:autoSpaceDN w:val="0"/>
        <w:adjustRightInd w:val="0"/>
        <w:spacing w:before="0" w:after="0"/>
        <w:rPr>
          <w:rFonts w:eastAsiaTheme="minorHAnsi"/>
          <w:color w:val="auto"/>
          <w:lang w:eastAsia="en-US"/>
        </w:rPr>
      </w:pPr>
    </w:p>
    <w:p w14:paraId="6DC7FA5C" w14:textId="77777777" w:rsidR="00413ADE" w:rsidRPr="006A6209" w:rsidRDefault="00413ADE" w:rsidP="00413ADE">
      <w:pPr>
        <w:autoSpaceDE w:val="0"/>
        <w:autoSpaceDN w:val="0"/>
        <w:adjustRightInd w:val="0"/>
        <w:spacing w:before="0" w:after="0"/>
        <w:rPr>
          <w:rFonts w:eastAsiaTheme="minorHAnsi"/>
          <w:color w:val="auto"/>
          <w:lang w:eastAsia="en-US"/>
        </w:rPr>
      </w:pPr>
    </w:p>
    <w:p w14:paraId="2BDC7C88" w14:textId="77777777" w:rsidR="00413ADE" w:rsidRPr="006A6209" w:rsidRDefault="00413ADE" w:rsidP="00413ADE">
      <w:pPr>
        <w:autoSpaceDE w:val="0"/>
        <w:autoSpaceDN w:val="0"/>
        <w:adjustRightInd w:val="0"/>
        <w:spacing w:before="0" w:after="0"/>
        <w:rPr>
          <w:rFonts w:eastAsiaTheme="minorHAnsi"/>
          <w:color w:val="auto"/>
          <w:lang w:eastAsia="en-US"/>
        </w:rPr>
      </w:pPr>
    </w:p>
    <w:p w14:paraId="44A23078" w14:textId="77777777" w:rsidR="00413ADE" w:rsidRPr="006A6209" w:rsidRDefault="00413ADE" w:rsidP="00413ADE">
      <w:pPr>
        <w:autoSpaceDE w:val="0"/>
        <w:autoSpaceDN w:val="0"/>
        <w:adjustRightInd w:val="0"/>
        <w:spacing w:before="0" w:after="0"/>
        <w:rPr>
          <w:rFonts w:eastAsiaTheme="minorHAnsi"/>
          <w:color w:val="auto"/>
          <w:lang w:eastAsia="en-US"/>
        </w:rPr>
      </w:pPr>
    </w:p>
    <w:p w14:paraId="1D2A34E0" w14:textId="77777777" w:rsidR="00413ADE" w:rsidRPr="006A6209" w:rsidRDefault="00413ADE" w:rsidP="00413ADE">
      <w:pPr>
        <w:autoSpaceDE w:val="0"/>
        <w:autoSpaceDN w:val="0"/>
        <w:adjustRightInd w:val="0"/>
        <w:spacing w:before="0" w:after="0"/>
        <w:rPr>
          <w:rFonts w:eastAsiaTheme="minorHAnsi"/>
          <w:color w:val="auto"/>
          <w:lang w:eastAsia="en-US"/>
        </w:rPr>
      </w:pPr>
    </w:p>
    <w:p w14:paraId="773B4193" w14:textId="18FB675A" w:rsidR="00413ADE" w:rsidRPr="006A6209" w:rsidRDefault="00413ADE" w:rsidP="00413ADE">
      <w:pPr>
        <w:pStyle w:val="Caption"/>
        <w:spacing w:before="0" w:after="0"/>
        <w:ind w:left="360"/>
        <w:rPr>
          <w:b w:val="0"/>
          <w:bCs w:val="0"/>
        </w:rPr>
      </w:pPr>
      <w:bookmarkStart w:id="542" w:name="_Toc109815325"/>
      <w:bookmarkStart w:id="543" w:name="_Toc164849859"/>
      <w:r w:rsidRPr="006A6209">
        <w:t xml:space="preserve">Table </w:t>
      </w:r>
      <w:r w:rsidRPr="006A6209">
        <w:fldChar w:fldCharType="begin"/>
      </w:r>
      <w:r w:rsidRPr="006A6209">
        <w:instrText>SEQ Table \* ARABIC</w:instrText>
      </w:r>
      <w:r w:rsidRPr="006A6209">
        <w:fldChar w:fldCharType="separate"/>
      </w:r>
      <w:r w:rsidR="00127840">
        <w:rPr>
          <w:noProof/>
        </w:rPr>
        <w:t>52</w:t>
      </w:r>
      <w:r w:rsidRPr="006A6209">
        <w:fldChar w:fldCharType="end"/>
      </w:r>
      <w:r w:rsidRPr="006A6209">
        <w:t>: Patch SD*5.3*819 Routines</w:t>
      </w:r>
      <w:bookmarkEnd w:id="542"/>
      <w:bookmarkEnd w:id="543"/>
    </w:p>
    <w:tbl>
      <w:tblPr>
        <w:tblStyle w:val="TableGrid20"/>
        <w:tblW w:w="9576" w:type="dxa"/>
        <w:tblLook w:val="04A0" w:firstRow="1" w:lastRow="0" w:firstColumn="1" w:lastColumn="0" w:noHBand="0" w:noVBand="1"/>
      </w:tblPr>
      <w:tblGrid>
        <w:gridCol w:w="4788"/>
        <w:gridCol w:w="4788"/>
      </w:tblGrid>
      <w:tr w:rsidR="00413ADE" w:rsidRPr="006A6209" w14:paraId="064CBAC6" w14:textId="77777777" w:rsidTr="0044447D">
        <w:trPr>
          <w:tblHeader/>
        </w:trPr>
        <w:tc>
          <w:tcPr>
            <w:tcW w:w="4788" w:type="dxa"/>
            <w:shd w:val="clear" w:color="auto" w:fill="E7E6E6" w:themeFill="background2"/>
            <w:hideMark/>
          </w:tcPr>
          <w:p w14:paraId="374F9A31" w14:textId="77777777" w:rsidR="00413ADE" w:rsidRPr="006A6209" w:rsidRDefault="00413ADE" w:rsidP="0030697B">
            <w:pPr>
              <w:pStyle w:val="TableHeading"/>
            </w:pPr>
            <w:bookmarkStart w:id="544" w:name="_Hlk155331928"/>
            <w:r w:rsidRPr="006A6209">
              <w:t>New SD Routines</w:t>
            </w:r>
          </w:p>
        </w:tc>
        <w:tc>
          <w:tcPr>
            <w:tcW w:w="4788" w:type="dxa"/>
            <w:shd w:val="clear" w:color="auto" w:fill="E7E6E6" w:themeFill="background2"/>
            <w:hideMark/>
          </w:tcPr>
          <w:p w14:paraId="03DB11F6" w14:textId="77777777" w:rsidR="00413ADE" w:rsidRPr="006A6209" w:rsidRDefault="00413ADE" w:rsidP="0030697B">
            <w:pPr>
              <w:pStyle w:val="TableHeading"/>
            </w:pPr>
            <w:r w:rsidRPr="006A6209">
              <w:t>Modified SD Routines</w:t>
            </w:r>
          </w:p>
        </w:tc>
      </w:tr>
      <w:tr w:rsidR="00413ADE" w:rsidRPr="006A6209" w14:paraId="7BCCD881" w14:textId="77777777" w:rsidTr="00B135F5">
        <w:tc>
          <w:tcPr>
            <w:tcW w:w="4788" w:type="dxa"/>
            <w:shd w:val="clear" w:color="auto" w:fill="BFBFBF" w:themeFill="background1" w:themeFillShade="BF"/>
          </w:tcPr>
          <w:p w14:paraId="48A5FE71" w14:textId="77777777" w:rsidR="00413ADE" w:rsidRPr="006A6209" w:rsidRDefault="00413ADE" w:rsidP="0030697B">
            <w:pPr>
              <w:pStyle w:val="TableText"/>
              <w:keepNext/>
              <w:keepLines/>
              <w:spacing w:line="256" w:lineRule="auto"/>
              <w:rPr>
                <w:b/>
                <w:bCs/>
              </w:rPr>
            </w:pPr>
            <w:r w:rsidRPr="006A6209">
              <w:rPr>
                <w:b/>
                <w:bCs/>
              </w:rPr>
              <w:t>SDESARSETDESC</w:t>
            </w:r>
          </w:p>
        </w:tc>
        <w:tc>
          <w:tcPr>
            <w:tcW w:w="4788" w:type="dxa"/>
          </w:tcPr>
          <w:p w14:paraId="231F1DF4" w14:textId="77777777" w:rsidR="00413ADE" w:rsidRPr="006A6209" w:rsidRDefault="00413ADE" w:rsidP="0030697B">
            <w:pPr>
              <w:pStyle w:val="TableText"/>
              <w:keepNext/>
              <w:keepLines/>
              <w:spacing w:line="256" w:lineRule="auto"/>
              <w:rPr>
                <w:b/>
                <w:bCs/>
              </w:rPr>
            </w:pPr>
            <w:r w:rsidRPr="006A6209">
              <w:rPr>
                <w:b/>
                <w:bCs/>
              </w:rPr>
              <w:t>SDEC07</w:t>
            </w:r>
          </w:p>
        </w:tc>
      </w:tr>
      <w:tr w:rsidR="00413ADE" w:rsidRPr="006A6209" w14:paraId="2E7C0BD3" w14:textId="77777777" w:rsidTr="00B135F5">
        <w:tc>
          <w:tcPr>
            <w:tcW w:w="4788" w:type="dxa"/>
            <w:shd w:val="clear" w:color="auto" w:fill="BFBFBF" w:themeFill="background1" w:themeFillShade="BF"/>
          </w:tcPr>
          <w:p w14:paraId="7C9AB5E9" w14:textId="77777777" w:rsidR="00413ADE" w:rsidRPr="006A6209" w:rsidRDefault="00413ADE" w:rsidP="0030697B">
            <w:pPr>
              <w:pStyle w:val="TableText"/>
              <w:keepNext/>
              <w:keepLines/>
              <w:spacing w:line="256" w:lineRule="auto"/>
              <w:rPr>
                <w:b/>
                <w:bCs/>
              </w:rPr>
            </w:pPr>
            <w:r w:rsidRPr="006A6209">
              <w:rPr>
                <w:b/>
                <w:bCs/>
              </w:rPr>
              <w:t>SDESGETDIVISION</w:t>
            </w:r>
          </w:p>
        </w:tc>
        <w:tc>
          <w:tcPr>
            <w:tcW w:w="4788" w:type="dxa"/>
          </w:tcPr>
          <w:p w14:paraId="56419EF5" w14:textId="77777777" w:rsidR="00413ADE" w:rsidRPr="006A6209" w:rsidRDefault="00413ADE" w:rsidP="0030697B">
            <w:pPr>
              <w:pStyle w:val="TableText"/>
              <w:keepNext/>
              <w:keepLines/>
              <w:spacing w:line="256" w:lineRule="auto"/>
              <w:rPr>
                <w:b/>
                <w:bCs/>
              </w:rPr>
            </w:pPr>
            <w:r w:rsidRPr="006A6209">
              <w:rPr>
                <w:b/>
                <w:bCs/>
              </w:rPr>
              <w:t>SDEC08</w:t>
            </w:r>
          </w:p>
        </w:tc>
      </w:tr>
      <w:tr w:rsidR="00413ADE" w:rsidRPr="006A6209" w14:paraId="46F18698" w14:textId="77777777" w:rsidTr="00B135F5">
        <w:tc>
          <w:tcPr>
            <w:tcW w:w="4788" w:type="dxa"/>
            <w:shd w:val="clear" w:color="auto" w:fill="BFBFBF" w:themeFill="background1" w:themeFillShade="BF"/>
          </w:tcPr>
          <w:p w14:paraId="67DE69ED" w14:textId="77777777" w:rsidR="00413ADE" w:rsidRPr="006A6209" w:rsidRDefault="00413ADE" w:rsidP="0030697B">
            <w:pPr>
              <w:pStyle w:val="TableText"/>
              <w:keepNext/>
              <w:keepLines/>
              <w:spacing w:line="256" w:lineRule="auto"/>
              <w:rPr>
                <w:b/>
                <w:bCs/>
              </w:rPr>
            </w:pPr>
            <w:r w:rsidRPr="006A6209">
              <w:rPr>
                <w:b/>
                <w:bCs/>
              </w:rPr>
              <w:t>SDESGETLETTERS</w:t>
            </w:r>
          </w:p>
        </w:tc>
        <w:tc>
          <w:tcPr>
            <w:tcW w:w="4788" w:type="dxa"/>
          </w:tcPr>
          <w:p w14:paraId="5A92A5DA" w14:textId="77777777" w:rsidR="00413ADE" w:rsidRPr="006A6209" w:rsidRDefault="00413ADE" w:rsidP="0030697B">
            <w:pPr>
              <w:pStyle w:val="TableText"/>
              <w:keepNext/>
              <w:keepLines/>
              <w:spacing w:line="256" w:lineRule="auto"/>
              <w:rPr>
                <w:b/>
                <w:bCs/>
              </w:rPr>
            </w:pPr>
            <w:r w:rsidRPr="006A6209">
              <w:rPr>
                <w:b/>
                <w:bCs/>
              </w:rPr>
              <w:t>SDES</w:t>
            </w:r>
          </w:p>
        </w:tc>
      </w:tr>
      <w:tr w:rsidR="00413ADE" w:rsidRPr="006A6209" w14:paraId="6B67CE96" w14:textId="77777777" w:rsidTr="00B135F5">
        <w:tc>
          <w:tcPr>
            <w:tcW w:w="4788" w:type="dxa"/>
            <w:shd w:val="clear" w:color="auto" w:fill="BFBFBF" w:themeFill="background1" w:themeFillShade="BF"/>
          </w:tcPr>
          <w:p w14:paraId="3AC54C5C" w14:textId="77777777" w:rsidR="00413ADE" w:rsidRPr="006A6209" w:rsidRDefault="00413ADE" w:rsidP="0030697B">
            <w:pPr>
              <w:pStyle w:val="TableText"/>
              <w:keepNext/>
              <w:keepLines/>
              <w:spacing w:line="256" w:lineRule="auto"/>
              <w:rPr>
                <w:b/>
                <w:bCs/>
              </w:rPr>
            </w:pPr>
            <w:r w:rsidRPr="006A6209">
              <w:rPr>
                <w:b/>
                <w:bCs/>
              </w:rPr>
              <w:t>SDESINPUTVALUTL</w:t>
            </w:r>
          </w:p>
        </w:tc>
        <w:tc>
          <w:tcPr>
            <w:tcW w:w="4788" w:type="dxa"/>
          </w:tcPr>
          <w:p w14:paraId="3E0F48C7" w14:textId="77777777" w:rsidR="00413ADE" w:rsidRPr="006A6209" w:rsidRDefault="00413ADE" w:rsidP="0030697B">
            <w:pPr>
              <w:pStyle w:val="TableText"/>
              <w:keepNext/>
              <w:keepLines/>
              <w:spacing w:line="256" w:lineRule="auto"/>
              <w:rPr>
                <w:b/>
                <w:bCs/>
              </w:rPr>
            </w:pPr>
            <w:r w:rsidRPr="006A6209">
              <w:rPr>
                <w:b/>
                <w:bCs/>
              </w:rPr>
              <w:t>SDES2</w:t>
            </w:r>
          </w:p>
        </w:tc>
      </w:tr>
      <w:tr w:rsidR="00413ADE" w:rsidRPr="006A6209" w14:paraId="08E5C143" w14:textId="77777777" w:rsidTr="00B135F5">
        <w:tc>
          <w:tcPr>
            <w:tcW w:w="4788" w:type="dxa"/>
            <w:shd w:val="clear" w:color="auto" w:fill="BFBFBF" w:themeFill="background1" w:themeFillShade="BF"/>
          </w:tcPr>
          <w:p w14:paraId="086D3799" w14:textId="77777777" w:rsidR="00413ADE" w:rsidRPr="006A6209" w:rsidRDefault="00413ADE" w:rsidP="0030697B">
            <w:pPr>
              <w:pStyle w:val="TableText"/>
              <w:keepNext/>
              <w:keepLines/>
              <w:spacing w:line="256" w:lineRule="auto"/>
              <w:rPr>
                <w:b/>
                <w:bCs/>
              </w:rPr>
            </w:pPr>
            <w:r w:rsidRPr="006A6209">
              <w:rPr>
                <w:b/>
                <w:bCs/>
              </w:rPr>
              <w:t>SDESLOC</w:t>
            </w:r>
          </w:p>
        </w:tc>
        <w:tc>
          <w:tcPr>
            <w:tcW w:w="4788" w:type="dxa"/>
          </w:tcPr>
          <w:p w14:paraId="60FA99A9" w14:textId="77777777" w:rsidR="00413ADE" w:rsidRPr="006A6209" w:rsidRDefault="00413ADE" w:rsidP="0030697B">
            <w:pPr>
              <w:pStyle w:val="TableText"/>
              <w:keepNext/>
              <w:keepLines/>
              <w:spacing w:line="256" w:lineRule="auto"/>
              <w:rPr>
                <w:b/>
                <w:bCs/>
              </w:rPr>
            </w:pPr>
            <w:r w:rsidRPr="006A6209">
              <w:rPr>
                <w:b/>
                <w:bCs/>
              </w:rPr>
              <w:t>SDESAPPT</w:t>
            </w:r>
          </w:p>
        </w:tc>
      </w:tr>
      <w:tr w:rsidR="00413ADE" w:rsidRPr="006A6209" w14:paraId="3EFCD423" w14:textId="77777777" w:rsidTr="00B135F5">
        <w:tc>
          <w:tcPr>
            <w:tcW w:w="4788" w:type="dxa"/>
            <w:shd w:val="clear" w:color="auto" w:fill="BFBFBF" w:themeFill="background1" w:themeFillShade="BF"/>
          </w:tcPr>
          <w:p w14:paraId="7133EB26" w14:textId="77777777" w:rsidR="00413ADE" w:rsidRPr="006A6209" w:rsidRDefault="00413ADE" w:rsidP="0030697B">
            <w:pPr>
              <w:pStyle w:val="TableText"/>
              <w:keepNext/>
              <w:keepLines/>
              <w:spacing w:line="256" w:lineRule="auto"/>
              <w:rPr>
                <w:b/>
                <w:bCs/>
              </w:rPr>
            </w:pPr>
            <w:r w:rsidRPr="006A6209">
              <w:rPr>
                <w:b/>
                <w:bCs/>
              </w:rPr>
              <w:t>SDESPRIVUSRSRCH</w:t>
            </w:r>
          </w:p>
        </w:tc>
        <w:tc>
          <w:tcPr>
            <w:tcW w:w="4788" w:type="dxa"/>
          </w:tcPr>
          <w:p w14:paraId="6FD0F967" w14:textId="77777777" w:rsidR="00413ADE" w:rsidRPr="006A6209" w:rsidRDefault="00413ADE" w:rsidP="0030697B">
            <w:pPr>
              <w:pStyle w:val="TableText"/>
              <w:keepNext/>
              <w:keepLines/>
              <w:spacing w:line="256" w:lineRule="auto"/>
              <w:rPr>
                <w:b/>
                <w:bCs/>
              </w:rPr>
            </w:pPr>
            <w:r w:rsidRPr="006A6209">
              <w:rPr>
                <w:b/>
                <w:bCs/>
              </w:rPr>
              <w:t>SDESAPPTREQ40984</w:t>
            </w:r>
          </w:p>
        </w:tc>
      </w:tr>
      <w:tr w:rsidR="00413ADE" w:rsidRPr="006A6209" w14:paraId="1F7867FD" w14:textId="77777777" w:rsidTr="00B135F5">
        <w:tc>
          <w:tcPr>
            <w:tcW w:w="4788" w:type="dxa"/>
            <w:shd w:val="clear" w:color="auto" w:fill="BFBFBF" w:themeFill="background1" w:themeFillShade="BF"/>
          </w:tcPr>
          <w:p w14:paraId="046315F7" w14:textId="77777777" w:rsidR="00413ADE" w:rsidRPr="006A6209" w:rsidRDefault="00413ADE" w:rsidP="0030697B">
            <w:pPr>
              <w:pStyle w:val="TableText"/>
              <w:keepNext/>
              <w:keepLines/>
              <w:spacing w:line="256" w:lineRule="auto"/>
              <w:rPr>
                <w:b/>
                <w:bCs/>
              </w:rPr>
            </w:pPr>
            <w:r w:rsidRPr="006A6209">
              <w:rPr>
                <w:b/>
                <w:bCs/>
              </w:rPr>
              <w:t>SDESPROVSEARCH</w:t>
            </w:r>
          </w:p>
        </w:tc>
        <w:tc>
          <w:tcPr>
            <w:tcW w:w="4788" w:type="dxa"/>
          </w:tcPr>
          <w:p w14:paraId="684E50A3" w14:textId="77777777" w:rsidR="00413ADE" w:rsidRPr="006A6209" w:rsidRDefault="00413ADE" w:rsidP="0030697B">
            <w:pPr>
              <w:pStyle w:val="TableText"/>
              <w:keepNext/>
              <w:keepLines/>
              <w:spacing w:line="256" w:lineRule="auto"/>
              <w:rPr>
                <w:b/>
                <w:bCs/>
              </w:rPr>
            </w:pPr>
            <w:r w:rsidRPr="006A6209">
              <w:rPr>
                <w:b/>
                <w:bCs/>
              </w:rPr>
              <w:t>SDESAPTREQSET</w:t>
            </w:r>
          </w:p>
        </w:tc>
      </w:tr>
      <w:tr w:rsidR="00413ADE" w:rsidRPr="006A6209" w14:paraId="4972ACB3" w14:textId="77777777" w:rsidTr="00B135F5">
        <w:tc>
          <w:tcPr>
            <w:tcW w:w="4788" w:type="dxa"/>
            <w:shd w:val="clear" w:color="auto" w:fill="BFBFBF" w:themeFill="background1" w:themeFillShade="BF"/>
          </w:tcPr>
          <w:p w14:paraId="693A2887" w14:textId="77777777" w:rsidR="00413ADE" w:rsidRPr="006A6209" w:rsidRDefault="00413ADE" w:rsidP="0030697B">
            <w:pPr>
              <w:pStyle w:val="TableText"/>
              <w:keepNext/>
              <w:keepLines/>
              <w:spacing w:line="256" w:lineRule="auto"/>
              <w:rPr>
                <w:b/>
                <w:bCs/>
              </w:rPr>
            </w:pPr>
          </w:p>
        </w:tc>
        <w:tc>
          <w:tcPr>
            <w:tcW w:w="4788" w:type="dxa"/>
          </w:tcPr>
          <w:p w14:paraId="7731B827" w14:textId="77777777" w:rsidR="00413ADE" w:rsidRPr="006A6209" w:rsidRDefault="00413ADE" w:rsidP="0030697B">
            <w:pPr>
              <w:pStyle w:val="TableText"/>
              <w:keepNext/>
              <w:keepLines/>
              <w:spacing w:line="256" w:lineRule="auto"/>
              <w:rPr>
                <w:b/>
                <w:bCs/>
              </w:rPr>
            </w:pPr>
            <w:r w:rsidRPr="006A6209">
              <w:rPr>
                <w:b/>
                <w:bCs/>
              </w:rPr>
              <w:t>SDESARCLOSE</w:t>
            </w:r>
          </w:p>
        </w:tc>
      </w:tr>
      <w:tr w:rsidR="00413ADE" w:rsidRPr="006A6209" w14:paraId="6C735F4D" w14:textId="77777777" w:rsidTr="00B135F5">
        <w:tc>
          <w:tcPr>
            <w:tcW w:w="4788" w:type="dxa"/>
            <w:shd w:val="clear" w:color="auto" w:fill="BFBFBF" w:themeFill="background1" w:themeFillShade="BF"/>
          </w:tcPr>
          <w:p w14:paraId="4F5824AB" w14:textId="77777777" w:rsidR="00413ADE" w:rsidRPr="006A6209" w:rsidRDefault="00413ADE" w:rsidP="0030697B">
            <w:pPr>
              <w:pStyle w:val="TableText"/>
              <w:keepNext/>
              <w:keepLines/>
              <w:spacing w:line="256" w:lineRule="auto"/>
              <w:rPr>
                <w:b/>
                <w:bCs/>
              </w:rPr>
            </w:pPr>
          </w:p>
        </w:tc>
        <w:tc>
          <w:tcPr>
            <w:tcW w:w="4788" w:type="dxa"/>
          </w:tcPr>
          <w:p w14:paraId="0383A591" w14:textId="77777777" w:rsidR="00413ADE" w:rsidRPr="006A6209" w:rsidRDefault="00413ADE" w:rsidP="0030697B">
            <w:pPr>
              <w:pStyle w:val="TableText"/>
              <w:keepNext/>
              <w:keepLines/>
              <w:spacing w:line="256" w:lineRule="auto"/>
              <w:rPr>
                <w:b/>
                <w:bCs/>
              </w:rPr>
            </w:pPr>
            <w:r w:rsidRPr="006A6209">
              <w:rPr>
                <w:b/>
                <w:bCs/>
              </w:rPr>
              <w:t>SDESBLKANDMOVE</w:t>
            </w:r>
          </w:p>
        </w:tc>
      </w:tr>
      <w:tr w:rsidR="00413ADE" w:rsidRPr="006A6209" w14:paraId="5E822FC4" w14:textId="77777777" w:rsidTr="00B135F5">
        <w:tc>
          <w:tcPr>
            <w:tcW w:w="4788" w:type="dxa"/>
            <w:shd w:val="clear" w:color="auto" w:fill="BFBFBF" w:themeFill="background1" w:themeFillShade="BF"/>
          </w:tcPr>
          <w:p w14:paraId="211BEC95" w14:textId="77777777" w:rsidR="00413ADE" w:rsidRPr="006A6209" w:rsidRDefault="00413ADE" w:rsidP="0030697B">
            <w:pPr>
              <w:pStyle w:val="TableText"/>
              <w:keepNext/>
              <w:keepLines/>
              <w:spacing w:line="256" w:lineRule="auto"/>
              <w:rPr>
                <w:b/>
                <w:bCs/>
              </w:rPr>
            </w:pPr>
          </w:p>
        </w:tc>
        <w:tc>
          <w:tcPr>
            <w:tcW w:w="4788" w:type="dxa"/>
          </w:tcPr>
          <w:p w14:paraId="474FE147" w14:textId="77777777" w:rsidR="00413ADE" w:rsidRPr="006A6209" w:rsidRDefault="00413ADE" w:rsidP="0030697B">
            <w:pPr>
              <w:pStyle w:val="TableText"/>
              <w:keepNext/>
              <w:keepLines/>
              <w:spacing w:line="256" w:lineRule="auto"/>
              <w:rPr>
                <w:b/>
                <w:bCs/>
              </w:rPr>
            </w:pPr>
            <w:r w:rsidRPr="006A6209">
              <w:rPr>
                <w:b/>
                <w:bCs/>
              </w:rPr>
              <w:t>SDESCANCELAPPT</w:t>
            </w:r>
          </w:p>
        </w:tc>
      </w:tr>
      <w:tr w:rsidR="00413ADE" w:rsidRPr="006A6209" w14:paraId="79D3835C" w14:textId="77777777" w:rsidTr="00B135F5">
        <w:tc>
          <w:tcPr>
            <w:tcW w:w="4788" w:type="dxa"/>
            <w:shd w:val="clear" w:color="auto" w:fill="BFBFBF" w:themeFill="background1" w:themeFillShade="BF"/>
          </w:tcPr>
          <w:p w14:paraId="436F5D47" w14:textId="77777777" w:rsidR="00413ADE" w:rsidRPr="006A6209" w:rsidRDefault="00413ADE" w:rsidP="0030697B">
            <w:pPr>
              <w:pStyle w:val="TableText"/>
              <w:keepNext/>
              <w:keepLines/>
              <w:spacing w:line="256" w:lineRule="auto"/>
              <w:rPr>
                <w:b/>
                <w:bCs/>
              </w:rPr>
            </w:pPr>
          </w:p>
        </w:tc>
        <w:tc>
          <w:tcPr>
            <w:tcW w:w="4788" w:type="dxa"/>
          </w:tcPr>
          <w:p w14:paraId="225A35ED" w14:textId="77777777" w:rsidR="00413ADE" w:rsidRPr="006A6209" w:rsidRDefault="00413ADE" w:rsidP="0030697B">
            <w:pPr>
              <w:pStyle w:val="TableText"/>
              <w:keepNext/>
              <w:keepLines/>
              <w:spacing w:line="256" w:lineRule="auto"/>
              <w:rPr>
                <w:b/>
                <w:bCs/>
              </w:rPr>
            </w:pPr>
            <w:r w:rsidRPr="006A6209">
              <w:rPr>
                <w:b/>
                <w:bCs/>
              </w:rPr>
              <w:t>SDESCCAVAIL</w:t>
            </w:r>
          </w:p>
        </w:tc>
      </w:tr>
      <w:tr w:rsidR="00413ADE" w:rsidRPr="006A6209" w14:paraId="0D9D4B6A" w14:textId="77777777" w:rsidTr="00B135F5">
        <w:tc>
          <w:tcPr>
            <w:tcW w:w="4788" w:type="dxa"/>
            <w:shd w:val="clear" w:color="auto" w:fill="BFBFBF" w:themeFill="background1" w:themeFillShade="BF"/>
          </w:tcPr>
          <w:p w14:paraId="42635E74" w14:textId="77777777" w:rsidR="00413ADE" w:rsidRPr="006A6209" w:rsidRDefault="00413ADE" w:rsidP="0030697B">
            <w:pPr>
              <w:pStyle w:val="TableText"/>
              <w:keepNext/>
              <w:keepLines/>
              <w:spacing w:line="256" w:lineRule="auto"/>
              <w:rPr>
                <w:b/>
                <w:bCs/>
              </w:rPr>
            </w:pPr>
          </w:p>
        </w:tc>
        <w:tc>
          <w:tcPr>
            <w:tcW w:w="4788" w:type="dxa"/>
          </w:tcPr>
          <w:p w14:paraId="792B4FB2" w14:textId="77777777" w:rsidR="00413ADE" w:rsidRPr="006A6209" w:rsidRDefault="00413ADE" w:rsidP="0030697B">
            <w:pPr>
              <w:pStyle w:val="TableText"/>
              <w:keepNext/>
              <w:keepLines/>
              <w:spacing w:line="256" w:lineRule="auto"/>
              <w:rPr>
                <w:b/>
                <w:bCs/>
              </w:rPr>
            </w:pPr>
            <w:r w:rsidRPr="006A6209">
              <w:rPr>
                <w:b/>
                <w:bCs/>
              </w:rPr>
              <w:t>SDESCKNSTEP</w:t>
            </w:r>
          </w:p>
        </w:tc>
      </w:tr>
      <w:tr w:rsidR="00413ADE" w:rsidRPr="006A6209" w14:paraId="514AD75D" w14:textId="77777777" w:rsidTr="00B135F5">
        <w:tc>
          <w:tcPr>
            <w:tcW w:w="4788" w:type="dxa"/>
            <w:shd w:val="clear" w:color="auto" w:fill="BFBFBF" w:themeFill="background1" w:themeFillShade="BF"/>
          </w:tcPr>
          <w:p w14:paraId="6662DCC6" w14:textId="77777777" w:rsidR="00413ADE" w:rsidRPr="006A6209" w:rsidRDefault="00413ADE" w:rsidP="0030697B">
            <w:pPr>
              <w:pStyle w:val="TableText"/>
              <w:keepNext/>
              <w:keepLines/>
              <w:spacing w:line="256" w:lineRule="auto"/>
              <w:rPr>
                <w:b/>
                <w:bCs/>
              </w:rPr>
            </w:pPr>
          </w:p>
        </w:tc>
        <w:tc>
          <w:tcPr>
            <w:tcW w:w="4788" w:type="dxa"/>
          </w:tcPr>
          <w:p w14:paraId="79BC8BC4" w14:textId="77777777" w:rsidR="00413ADE" w:rsidRPr="006A6209" w:rsidRDefault="00413ADE" w:rsidP="0030697B">
            <w:pPr>
              <w:pStyle w:val="TableText"/>
              <w:keepNext/>
              <w:keepLines/>
              <w:spacing w:line="256" w:lineRule="auto"/>
              <w:rPr>
                <w:b/>
                <w:bCs/>
              </w:rPr>
            </w:pPr>
            <w:r w:rsidRPr="006A6209">
              <w:rPr>
                <w:b/>
                <w:bCs/>
              </w:rPr>
              <w:t>SDESDISPRECALL</w:t>
            </w:r>
          </w:p>
        </w:tc>
      </w:tr>
      <w:tr w:rsidR="00413ADE" w:rsidRPr="006A6209" w14:paraId="525DCA76" w14:textId="77777777" w:rsidTr="00B135F5">
        <w:tc>
          <w:tcPr>
            <w:tcW w:w="4788" w:type="dxa"/>
            <w:shd w:val="clear" w:color="auto" w:fill="BFBFBF" w:themeFill="background1" w:themeFillShade="BF"/>
          </w:tcPr>
          <w:p w14:paraId="3F34D9AF" w14:textId="77777777" w:rsidR="00413ADE" w:rsidRPr="006A6209" w:rsidRDefault="00413ADE" w:rsidP="0030697B">
            <w:pPr>
              <w:pStyle w:val="TableText"/>
              <w:keepNext/>
              <w:keepLines/>
              <w:spacing w:line="256" w:lineRule="auto"/>
              <w:rPr>
                <w:b/>
                <w:bCs/>
              </w:rPr>
            </w:pPr>
          </w:p>
        </w:tc>
        <w:tc>
          <w:tcPr>
            <w:tcW w:w="4788" w:type="dxa"/>
          </w:tcPr>
          <w:p w14:paraId="698FF2AD" w14:textId="77777777" w:rsidR="00413ADE" w:rsidRPr="006A6209" w:rsidRDefault="00413ADE" w:rsidP="0030697B">
            <w:pPr>
              <w:pStyle w:val="TableText"/>
              <w:keepNext/>
              <w:keepLines/>
              <w:spacing w:line="256" w:lineRule="auto"/>
              <w:rPr>
                <w:b/>
                <w:bCs/>
              </w:rPr>
            </w:pPr>
            <w:r w:rsidRPr="006A6209">
              <w:rPr>
                <w:b/>
                <w:bCs/>
              </w:rPr>
              <w:t>SDESGETAPPTREQ</w:t>
            </w:r>
          </w:p>
        </w:tc>
      </w:tr>
      <w:tr w:rsidR="00413ADE" w:rsidRPr="006A6209" w14:paraId="73A6F4DD" w14:textId="77777777" w:rsidTr="00B135F5">
        <w:tc>
          <w:tcPr>
            <w:tcW w:w="4788" w:type="dxa"/>
            <w:shd w:val="clear" w:color="auto" w:fill="BFBFBF" w:themeFill="background1" w:themeFillShade="BF"/>
          </w:tcPr>
          <w:p w14:paraId="732CF51E" w14:textId="77777777" w:rsidR="00413ADE" w:rsidRPr="006A6209" w:rsidRDefault="00413ADE" w:rsidP="0030697B">
            <w:pPr>
              <w:pStyle w:val="TableText"/>
              <w:keepNext/>
              <w:keepLines/>
              <w:spacing w:line="256" w:lineRule="auto"/>
              <w:rPr>
                <w:b/>
                <w:bCs/>
              </w:rPr>
            </w:pPr>
          </w:p>
        </w:tc>
        <w:tc>
          <w:tcPr>
            <w:tcW w:w="4788" w:type="dxa"/>
          </w:tcPr>
          <w:p w14:paraId="1EC48174" w14:textId="77777777" w:rsidR="00413ADE" w:rsidRPr="006A6209" w:rsidRDefault="00413ADE" w:rsidP="0030697B">
            <w:pPr>
              <w:pStyle w:val="TableText"/>
              <w:keepNext/>
              <w:keepLines/>
              <w:spacing w:line="256" w:lineRule="auto"/>
              <w:rPr>
                <w:b/>
                <w:bCs/>
              </w:rPr>
            </w:pPr>
            <w:r w:rsidRPr="006A6209">
              <w:rPr>
                <w:b/>
                <w:bCs/>
              </w:rPr>
              <w:t>SDESGETUD</w:t>
            </w:r>
          </w:p>
        </w:tc>
      </w:tr>
    </w:tbl>
    <w:p w14:paraId="287C7E07" w14:textId="77777777" w:rsidR="00E40362" w:rsidRPr="006A6209" w:rsidRDefault="00E40362" w:rsidP="002037F1">
      <w:pPr>
        <w:pStyle w:val="Heading3"/>
      </w:pPr>
      <w:bookmarkStart w:id="545" w:name="_Ref89685874"/>
      <w:bookmarkStart w:id="546" w:name="_Toc89685959"/>
      <w:bookmarkStart w:id="547" w:name="_Toc104209151"/>
      <w:bookmarkStart w:id="548" w:name="_Toc164850131"/>
      <w:bookmarkEnd w:id="544"/>
      <w:r w:rsidRPr="006A6209">
        <w:t>Patch DG*5.3*1064 Routines</w:t>
      </w:r>
      <w:bookmarkEnd w:id="545"/>
      <w:bookmarkEnd w:id="546"/>
      <w:bookmarkEnd w:id="547"/>
      <w:bookmarkEnd w:id="548"/>
    </w:p>
    <w:p w14:paraId="4AFB9DEC" w14:textId="77777777" w:rsidR="00E40362" w:rsidRPr="006A6209" w:rsidRDefault="00E40362" w:rsidP="00E40362">
      <w:pPr>
        <w:pStyle w:val="BodyText"/>
        <w:tabs>
          <w:tab w:val="left" w:pos="7770"/>
        </w:tabs>
        <w:rPr>
          <w:color w:val="000000" w:themeColor="text1"/>
        </w:rPr>
      </w:pPr>
      <w:r w:rsidRPr="006A6209">
        <w:rPr>
          <w:color w:val="000000" w:themeColor="text1"/>
        </w:rPr>
        <w:t>Patch DG*5.3*1064 adds Group 6 to the PATIENT DATA, SCREEN &lt;2&gt;.  Group 6 consists of the following prompts: “Indian:”, “Start Date:”, “Attestation Date:” and “End Date:”.</w:t>
      </w:r>
    </w:p>
    <w:p w14:paraId="31E6363C" w14:textId="77777777" w:rsidR="00E40362" w:rsidRPr="006A6209" w:rsidRDefault="00E40362" w:rsidP="00E40362">
      <w:pPr>
        <w:pStyle w:val="BodyText"/>
        <w:rPr>
          <w:color w:val="000000" w:themeColor="text1"/>
        </w:rPr>
      </w:pPr>
      <w:r w:rsidRPr="006A6209">
        <w:rPr>
          <w:color w:val="000000" w:themeColor="text1"/>
        </w:rPr>
        <w:t>It modifies ICR #10061 and #7109 for VADPT to include new entries in the “DEM” and “DEMUPD” component arrays. Node 15, subnodes 1-4, will contain Indian Attestion responses from PATIENT DATA, SCREEN &lt;2&gt;, Group 6.</w:t>
      </w:r>
    </w:p>
    <w:p w14:paraId="67BB6AEB" w14:textId="77777777" w:rsidR="00E40362" w:rsidRPr="006A6209" w:rsidRDefault="00E40362" w:rsidP="00E40362">
      <w:pPr>
        <w:pStyle w:val="BodyText"/>
        <w:rPr>
          <w:color w:val="000000" w:themeColor="text1"/>
        </w:rPr>
      </w:pPr>
      <w:r w:rsidRPr="006A6209">
        <w:rPr>
          <w:color w:val="000000" w:themeColor="text1"/>
        </w:rPr>
        <w:t>Six additional fields are added to the PATIENT (#2) file:</w:t>
      </w:r>
    </w:p>
    <w:p w14:paraId="1C01B262" w14:textId="77777777" w:rsidR="00E40362" w:rsidRPr="006A6209" w:rsidRDefault="00E40362" w:rsidP="00E40362">
      <w:pPr>
        <w:pStyle w:val="NoSpacing"/>
        <w:numPr>
          <w:ilvl w:val="0"/>
          <w:numId w:val="17"/>
        </w:numPr>
        <w:ind w:left="1080"/>
      </w:pPr>
      <w:r w:rsidRPr="006A6209">
        <w:t>INDIAN SELF IDENTIFICATION (#.571)</w:t>
      </w:r>
    </w:p>
    <w:p w14:paraId="08251A7E" w14:textId="77777777" w:rsidR="00E40362" w:rsidRPr="006A6209" w:rsidRDefault="00E40362" w:rsidP="00E40362">
      <w:pPr>
        <w:pStyle w:val="NoSpacing"/>
        <w:numPr>
          <w:ilvl w:val="0"/>
          <w:numId w:val="17"/>
        </w:numPr>
        <w:ind w:left="1080"/>
      </w:pPr>
      <w:r w:rsidRPr="006A6209">
        <w:t>INDIAN START DATE (#.572)</w:t>
      </w:r>
    </w:p>
    <w:p w14:paraId="127612CB" w14:textId="77777777" w:rsidR="00E40362" w:rsidRPr="006A6209" w:rsidRDefault="00E40362" w:rsidP="00E40362">
      <w:pPr>
        <w:pStyle w:val="NoSpacing"/>
        <w:numPr>
          <w:ilvl w:val="0"/>
          <w:numId w:val="17"/>
        </w:numPr>
        <w:ind w:left="1080"/>
      </w:pPr>
      <w:r w:rsidRPr="006A6209">
        <w:t>INDIAN ATTESTATION DATE (#.573)</w:t>
      </w:r>
    </w:p>
    <w:p w14:paraId="56BBA001" w14:textId="77777777" w:rsidR="00E40362" w:rsidRPr="006A6209" w:rsidRDefault="00E40362" w:rsidP="00E40362">
      <w:pPr>
        <w:pStyle w:val="NoSpacing"/>
        <w:numPr>
          <w:ilvl w:val="0"/>
          <w:numId w:val="17"/>
        </w:numPr>
        <w:ind w:left="1080"/>
      </w:pPr>
      <w:r w:rsidRPr="006A6209">
        <w:t>INDIAN END DATE (#.574)</w:t>
      </w:r>
    </w:p>
    <w:p w14:paraId="76F63148" w14:textId="77777777" w:rsidR="00E40362" w:rsidRPr="006A6209" w:rsidRDefault="00E40362" w:rsidP="00E40362">
      <w:pPr>
        <w:pStyle w:val="NoSpacing"/>
        <w:numPr>
          <w:ilvl w:val="0"/>
          <w:numId w:val="17"/>
        </w:numPr>
        <w:ind w:left="1080"/>
      </w:pPr>
      <w:r w:rsidRPr="006A6209">
        <w:t>INDIAN SELF IDENT CHANGE DT/TM (#.575)</w:t>
      </w:r>
    </w:p>
    <w:p w14:paraId="5DCD9F13" w14:textId="77777777" w:rsidR="00E40362" w:rsidRPr="006A6209" w:rsidRDefault="00E40362" w:rsidP="00E40362">
      <w:pPr>
        <w:pStyle w:val="NoSpacing"/>
        <w:numPr>
          <w:ilvl w:val="0"/>
          <w:numId w:val="17"/>
        </w:numPr>
        <w:spacing w:after="120"/>
        <w:ind w:left="1080"/>
      </w:pPr>
      <w:r w:rsidRPr="006A6209">
        <w:t>INDIAN SELF IDENT CHANGE USER (#.576)</w:t>
      </w:r>
    </w:p>
    <w:p w14:paraId="345C88ED" w14:textId="77777777" w:rsidR="00E40362" w:rsidRPr="006A6209" w:rsidRDefault="00E40362" w:rsidP="00E40362">
      <w:pPr>
        <w:pStyle w:val="NoSpacing"/>
      </w:pPr>
      <w:r w:rsidRPr="006A6209">
        <w:t>This patch updates VistA to receive patient Indian attestation information from ES in the ZPD segment of the HL7 ORU/ORF-Z11 message.</w:t>
      </w:r>
    </w:p>
    <w:p w14:paraId="5CFDAA96" w14:textId="77777777" w:rsidR="00E40362" w:rsidRPr="006A6209" w:rsidRDefault="00E40362" w:rsidP="00E40362">
      <w:pPr>
        <w:pStyle w:val="BodyText"/>
        <w:keepNext/>
        <w:keepLines/>
      </w:pPr>
      <w:r w:rsidRPr="006A6209">
        <w:t>The following modified routines are exported by patch DG*5.3*1064:</w:t>
      </w:r>
    </w:p>
    <w:p w14:paraId="0A862911" w14:textId="77777777" w:rsidR="00E40362" w:rsidRPr="006A6209" w:rsidRDefault="00E40362" w:rsidP="000014F4">
      <w:pPr>
        <w:pStyle w:val="NoSpacing"/>
        <w:numPr>
          <w:ilvl w:val="0"/>
          <w:numId w:val="46"/>
        </w:numPr>
      </w:pPr>
      <w:r w:rsidRPr="006A6209">
        <w:t>DGENELA2</w:t>
      </w:r>
    </w:p>
    <w:p w14:paraId="57E22C38" w14:textId="77777777" w:rsidR="00E40362" w:rsidRPr="006A6209" w:rsidRDefault="00E40362" w:rsidP="000014F4">
      <w:pPr>
        <w:pStyle w:val="NoSpacing"/>
        <w:numPr>
          <w:ilvl w:val="0"/>
          <w:numId w:val="46"/>
        </w:numPr>
      </w:pPr>
      <w:r w:rsidRPr="006A6209">
        <w:t>DGENPTA1</w:t>
      </w:r>
    </w:p>
    <w:p w14:paraId="1AC73F48" w14:textId="77777777" w:rsidR="00E40362" w:rsidRPr="006A6209" w:rsidRDefault="00E40362" w:rsidP="000014F4">
      <w:pPr>
        <w:pStyle w:val="NoSpacing"/>
        <w:numPr>
          <w:ilvl w:val="0"/>
          <w:numId w:val="46"/>
        </w:numPr>
      </w:pPr>
      <w:r w:rsidRPr="006A6209">
        <w:t>DGENUPLA</w:t>
      </w:r>
    </w:p>
    <w:p w14:paraId="68D365F3" w14:textId="77777777" w:rsidR="00E40362" w:rsidRPr="006A6209" w:rsidRDefault="00E40362" w:rsidP="000014F4">
      <w:pPr>
        <w:pStyle w:val="NoSpacing"/>
        <w:numPr>
          <w:ilvl w:val="0"/>
          <w:numId w:val="46"/>
        </w:numPr>
      </w:pPr>
      <w:r w:rsidRPr="006A6209">
        <w:t>DGMTSC4</w:t>
      </w:r>
    </w:p>
    <w:p w14:paraId="10FB0F58" w14:textId="77777777" w:rsidR="00E40362" w:rsidRPr="006A6209" w:rsidRDefault="00E40362" w:rsidP="000014F4">
      <w:pPr>
        <w:pStyle w:val="NoSpacing"/>
        <w:numPr>
          <w:ilvl w:val="0"/>
          <w:numId w:val="46"/>
        </w:numPr>
      </w:pPr>
      <w:r w:rsidRPr="006A6209">
        <w:t>DGMTSC4V</w:t>
      </w:r>
    </w:p>
    <w:p w14:paraId="0A88644F" w14:textId="77777777" w:rsidR="00E40362" w:rsidRPr="006A6209" w:rsidRDefault="00E40362" w:rsidP="000014F4">
      <w:pPr>
        <w:pStyle w:val="NoSpacing"/>
        <w:numPr>
          <w:ilvl w:val="0"/>
          <w:numId w:val="46"/>
        </w:numPr>
      </w:pPr>
      <w:r w:rsidRPr="006A6209">
        <w:t>DGMTSCC</w:t>
      </w:r>
    </w:p>
    <w:p w14:paraId="2D7CED29" w14:textId="77777777" w:rsidR="00E40362" w:rsidRPr="006A6209" w:rsidRDefault="00E40362" w:rsidP="000014F4">
      <w:pPr>
        <w:pStyle w:val="NoSpacing"/>
        <w:numPr>
          <w:ilvl w:val="0"/>
          <w:numId w:val="46"/>
        </w:numPr>
      </w:pPr>
      <w:r w:rsidRPr="006A6209">
        <w:t>DGMTSCR</w:t>
      </w:r>
    </w:p>
    <w:p w14:paraId="2CA31C28" w14:textId="77777777" w:rsidR="00E40362" w:rsidRPr="006A6209" w:rsidRDefault="00E40362" w:rsidP="000014F4">
      <w:pPr>
        <w:pStyle w:val="NoSpacing"/>
        <w:numPr>
          <w:ilvl w:val="0"/>
          <w:numId w:val="46"/>
        </w:numPr>
      </w:pPr>
      <w:r w:rsidRPr="006A6209">
        <w:t>DGRP2</w:t>
      </w:r>
    </w:p>
    <w:p w14:paraId="087BF158" w14:textId="77777777" w:rsidR="00E40362" w:rsidRPr="006A6209" w:rsidRDefault="00E40362" w:rsidP="000014F4">
      <w:pPr>
        <w:pStyle w:val="NoSpacing"/>
        <w:numPr>
          <w:ilvl w:val="0"/>
          <w:numId w:val="46"/>
        </w:numPr>
      </w:pPr>
      <w:r w:rsidRPr="006A6209">
        <w:t>DGRPD</w:t>
      </w:r>
    </w:p>
    <w:p w14:paraId="15E66309" w14:textId="77777777" w:rsidR="00E40362" w:rsidRPr="006A6209" w:rsidRDefault="00E40362" w:rsidP="000014F4">
      <w:pPr>
        <w:pStyle w:val="NoSpacing"/>
        <w:numPr>
          <w:ilvl w:val="0"/>
          <w:numId w:val="46"/>
        </w:numPr>
      </w:pPr>
      <w:r w:rsidRPr="006A6209">
        <w:t>DGRPDB</w:t>
      </w:r>
    </w:p>
    <w:p w14:paraId="42720E3C" w14:textId="77777777" w:rsidR="00E40362" w:rsidRPr="006A6209" w:rsidRDefault="00E40362" w:rsidP="000014F4">
      <w:pPr>
        <w:pStyle w:val="NoSpacing"/>
        <w:numPr>
          <w:ilvl w:val="0"/>
          <w:numId w:val="46"/>
        </w:numPr>
      </w:pPr>
      <w:r w:rsidRPr="006A6209">
        <w:t>DGRPE</w:t>
      </w:r>
    </w:p>
    <w:p w14:paraId="2C98F5F4" w14:textId="77777777" w:rsidR="00E40362" w:rsidRPr="006A6209" w:rsidRDefault="00E40362" w:rsidP="000014F4">
      <w:pPr>
        <w:pStyle w:val="NoSpacing"/>
        <w:numPr>
          <w:ilvl w:val="0"/>
          <w:numId w:val="46"/>
        </w:numPr>
      </w:pPr>
      <w:r w:rsidRPr="006A6209">
        <w:t>DGRPH</w:t>
      </w:r>
    </w:p>
    <w:p w14:paraId="03206989" w14:textId="77777777" w:rsidR="00E40362" w:rsidRPr="006A6209" w:rsidRDefault="00E40362" w:rsidP="000014F4">
      <w:pPr>
        <w:pStyle w:val="NoSpacing"/>
        <w:numPr>
          <w:ilvl w:val="0"/>
          <w:numId w:val="46"/>
        </w:numPr>
      </w:pPr>
      <w:r w:rsidRPr="006A6209">
        <w:t>DGRPV</w:t>
      </w:r>
    </w:p>
    <w:p w14:paraId="0D7D62B9" w14:textId="77777777" w:rsidR="00E40362" w:rsidRPr="006A6209" w:rsidRDefault="00E40362" w:rsidP="000014F4">
      <w:pPr>
        <w:pStyle w:val="NoSpacing"/>
        <w:numPr>
          <w:ilvl w:val="0"/>
          <w:numId w:val="46"/>
        </w:numPr>
      </w:pPr>
      <w:r w:rsidRPr="006A6209">
        <w:t>VADPT0</w:t>
      </w:r>
    </w:p>
    <w:p w14:paraId="1E40FE4C" w14:textId="77777777" w:rsidR="00E40362" w:rsidRPr="006A6209" w:rsidRDefault="00E40362" w:rsidP="000014F4">
      <w:pPr>
        <w:pStyle w:val="NoSpacing"/>
        <w:numPr>
          <w:ilvl w:val="0"/>
          <w:numId w:val="46"/>
        </w:numPr>
      </w:pPr>
      <w:r w:rsidRPr="006A6209">
        <w:t xml:space="preserve">VADPT1 </w:t>
      </w:r>
    </w:p>
    <w:p w14:paraId="3E685EBC" w14:textId="5CFF7C66" w:rsidR="00E40362" w:rsidRPr="006A6209" w:rsidRDefault="00E40362" w:rsidP="000014F4">
      <w:pPr>
        <w:pStyle w:val="NoSpacing"/>
        <w:numPr>
          <w:ilvl w:val="0"/>
          <w:numId w:val="46"/>
        </w:numPr>
      </w:pPr>
      <w:r w:rsidRPr="006A6209">
        <w:t>VAFHLZPD</w:t>
      </w:r>
    </w:p>
    <w:p w14:paraId="50543B68" w14:textId="77777777" w:rsidR="00B47A01" w:rsidRPr="006A6209" w:rsidRDefault="00B47A01" w:rsidP="00B47A01">
      <w:pPr>
        <w:pStyle w:val="NoSpacing"/>
        <w:ind w:left="1080"/>
      </w:pPr>
    </w:p>
    <w:p w14:paraId="59082E92" w14:textId="77777777" w:rsidR="002037F1" w:rsidRPr="006A6209" w:rsidRDefault="002037F1" w:rsidP="00B47A01">
      <w:pPr>
        <w:pStyle w:val="Heading3"/>
        <w:spacing w:before="0"/>
        <w:rPr>
          <w:lang w:eastAsia="en-US"/>
        </w:rPr>
      </w:pPr>
      <w:bookmarkStart w:id="549" w:name="_Toc111787734"/>
      <w:bookmarkStart w:id="550" w:name="_Ref112399886"/>
      <w:bookmarkStart w:id="551" w:name="_Toc164850132"/>
      <w:bookmarkStart w:id="552" w:name="_Ref111449283"/>
      <w:bookmarkStart w:id="553" w:name="_Toc111449415"/>
      <w:r w:rsidRPr="006A6209">
        <w:rPr>
          <w:lang w:eastAsia="en-US"/>
        </w:rPr>
        <w:t>Patch SD*5.3*820 Routines</w:t>
      </w:r>
      <w:bookmarkEnd w:id="549"/>
      <w:bookmarkEnd w:id="550"/>
      <w:bookmarkEnd w:id="551"/>
    </w:p>
    <w:bookmarkEnd w:id="552"/>
    <w:bookmarkEnd w:id="553"/>
    <w:p w14:paraId="29EF6BC9" w14:textId="77777777" w:rsidR="002037F1" w:rsidRPr="006A6209" w:rsidRDefault="002037F1" w:rsidP="002037F1">
      <w:pPr>
        <w:spacing w:before="0" w:after="0"/>
        <w:ind w:right="-450"/>
      </w:pPr>
      <w:r w:rsidRPr="006A6209">
        <w:t>VistA Scheduling (VS) Graphical User Interface (GUI) Release 1.7.28.0 and SD*5.3*820 includes several defect corrections and enhancements including updates to the Availability Selection window in the VS GUI to be 508 compliant. SDES RPCs were updated to so that "null" status is never sent back for an appointment. The post-install routine was deployed to correct MRTC child request sequence numbers and MRTC intervals. The post-install routine will also identify and clean up data created by VetLink so that both the CHECKIN and CHECK IN TIME ENTERED fields will both be populated. The VS GUI was updated to pull the same interval number and store the child request sequence number in the new child request field. The SDES GET CLINIC INFO RPC was updated to include the CHAR4 data in the return JSON Object. The SDESCHKAPPTOVP routine was created to check for overlapping appointments. Routines supporting EAS validation were updated to perform a character based comparison. The RPC SDES GET USRPROFILE RPC was updated to be more descriptive. The SDES GET APPTS BY CLINIC LIST RPC was updated to include 3 additional fields. The SDEC APPADD RPC was updated to include logic to check for a lock on the appointment level of the file.</w:t>
      </w:r>
    </w:p>
    <w:p w14:paraId="6106C234" w14:textId="77777777" w:rsidR="002037F1" w:rsidRPr="006A6209" w:rsidRDefault="002037F1" w:rsidP="002037F1">
      <w:pPr>
        <w:spacing w:before="0" w:after="0"/>
      </w:pPr>
    </w:p>
    <w:p w14:paraId="5B5529F8" w14:textId="77777777" w:rsidR="002037F1" w:rsidRPr="006A6209" w:rsidRDefault="002037F1" w:rsidP="002037F1">
      <w:pPr>
        <w:spacing w:before="0" w:after="0"/>
      </w:pPr>
      <w:r w:rsidRPr="006A6209">
        <w:t>The patch adds the following RPCs:</w:t>
      </w:r>
    </w:p>
    <w:p w14:paraId="6D37EA34" w14:textId="77777777" w:rsidR="002037F1" w:rsidRPr="006A6209" w:rsidRDefault="002037F1" w:rsidP="002037F1">
      <w:pPr>
        <w:spacing w:before="0" w:after="0"/>
      </w:pPr>
      <w:r w:rsidRPr="006A6209">
        <w:t xml:space="preserve"> No new RPC were added</w:t>
      </w:r>
    </w:p>
    <w:p w14:paraId="1520C84D" w14:textId="77777777" w:rsidR="002037F1" w:rsidRPr="006A6209" w:rsidRDefault="002037F1" w:rsidP="002037F1">
      <w:pPr>
        <w:spacing w:before="0" w:after="0"/>
      </w:pPr>
    </w:p>
    <w:p w14:paraId="25B0EBBF" w14:textId="77777777" w:rsidR="002037F1" w:rsidRPr="006A6209" w:rsidRDefault="002037F1" w:rsidP="002037F1">
      <w:pPr>
        <w:spacing w:before="0" w:after="0"/>
      </w:pPr>
      <w:r w:rsidRPr="006A6209">
        <w:t>The patch updates the following existing RPC:</w:t>
      </w:r>
    </w:p>
    <w:p w14:paraId="0F50B397" w14:textId="77777777" w:rsidR="002037F1" w:rsidRPr="006A6209" w:rsidRDefault="002037F1" w:rsidP="002037F1">
      <w:pPr>
        <w:spacing w:before="0" w:after="0"/>
      </w:pPr>
      <w:r w:rsidRPr="006A6209">
        <w:t xml:space="preserve"> SDES GET USRPROFILE</w:t>
      </w:r>
    </w:p>
    <w:p w14:paraId="260659FC" w14:textId="77777777" w:rsidR="002037F1" w:rsidRPr="006A6209" w:rsidRDefault="002037F1" w:rsidP="002037F1">
      <w:pPr>
        <w:spacing w:before="0" w:after="0"/>
      </w:pPr>
    </w:p>
    <w:p w14:paraId="5CB6DFE1" w14:textId="38CC1CF5" w:rsidR="002037F1" w:rsidRPr="006A6209" w:rsidRDefault="002037F1" w:rsidP="002037F1">
      <w:pPr>
        <w:pStyle w:val="Caption"/>
        <w:spacing w:before="0" w:after="0"/>
        <w:ind w:left="360"/>
        <w:rPr>
          <w:b w:val="0"/>
          <w:bCs w:val="0"/>
        </w:rPr>
      </w:pPr>
      <w:bookmarkStart w:id="554" w:name="_Toc111449748"/>
      <w:bookmarkStart w:id="555" w:name="_Toc111788067"/>
      <w:bookmarkStart w:id="556" w:name="_Toc164849860"/>
      <w:r w:rsidRPr="006A6209">
        <w:t xml:space="preserve">Table </w:t>
      </w:r>
      <w:r w:rsidRPr="006A6209">
        <w:fldChar w:fldCharType="begin"/>
      </w:r>
      <w:r w:rsidRPr="006A6209">
        <w:instrText>SEQ Table \* ARABIC</w:instrText>
      </w:r>
      <w:r w:rsidRPr="006A6209">
        <w:fldChar w:fldCharType="separate"/>
      </w:r>
      <w:r w:rsidR="00127840">
        <w:rPr>
          <w:noProof/>
        </w:rPr>
        <w:t>53</w:t>
      </w:r>
      <w:r w:rsidRPr="006A6209">
        <w:fldChar w:fldCharType="end"/>
      </w:r>
      <w:r w:rsidRPr="006A6209">
        <w:t>: Patch SD*5.3*820 Routines</w:t>
      </w:r>
      <w:bookmarkEnd w:id="554"/>
      <w:bookmarkEnd w:id="555"/>
      <w:bookmarkEnd w:id="556"/>
    </w:p>
    <w:tbl>
      <w:tblPr>
        <w:tblStyle w:val="TableGrid20"/>
        <w:tblW w:w="9576" w:type="dxa"/>
        <w:tblLook w:val="04A0" w:firstRow="1" w:lastRow="0" w:firstColumn="1" w:lastColumn="0" w:noHBand="0" w:noVBand="1"/>
      </w:tblPr>
      <w:tblGrid>
        <w:gridCol w:w="4788"/>
        <w:gridCol w:w="4788"/>
      </w:tblGrid>
      <w:tr w:rsidR="002037F1" w:rsidRPr="006A6209" w14:paraId="5014ED9A" w14:textId="77777777" w:rsidTr="0044447D">
        <w:trPr>
          <w:tblHeader/>
        </w:trPr>
        <w:tc>
          <w:tcPr>
            <w:tcW w:w="4788" w:type="dxa"/>
            <w:shd w:val="clear" w:color="auto" w:fill="E7E6E6" w:themeFill="background2"/>
            <w:hideMark/>
          </w:tcPr>
          <w:p w14:paraId="6EB79194" w14:textId="77777777" w:rsidR="002037F1" w:rsidRPr="006A6209" w:rsidRDefault="002037F1" w:rsidP="0030697B">
            <w:pPr>
              <w:pStyle w:val="TableHeading"/>
            </w:pPr>
            <w:bookmarkStart w:id="557" w:name="_Hlk155331931"/>
            <w:r w:rsidRPr="006A6209">
              <w:t>New SD Routines</w:t>
            </w:r>
          </w:p>
        </w:tc>
        <w:tc>
          <w:tcPr>
            <w:tcW w:w="4788" w:type="dxa"/>
            <w:shd w:val="clear" w:color="auto" w:fill="E7E6E6" w:themeFill="background2"/>
            <w:hideMark/>
          </w:tcPr>
          <w:p w14:paraId="1358C89D" w14:textId="77777777" w:rsidR="002037F1" w:rsidRPr="006A6209" w:rsidRDefault="002037F1" w:rsidP="0030697B">
            <w:pPr>
              <w:pStyle w:val="TableHeading"/>
            </w:pPr>
            <w:r w:rsidRPr="006A6209">
              <w:t>Modified SD Routines</w:t>
            </w:r>
          </w:p>
        </w:tc>
      </w:tr>
      <w:tr w:rsidR="002037F1" w:rsidRPr="006A6209" w14:paraId="75A35E2A" w14:textId="77777777" w:rsidTr="00B135F5">
        <w:tc>
          <w:tcPr>
            <w:tcW w:w="4788" w:type="dxa"/>
            <w:shd w:val="clear" w:color="auto" w:fill="BFBFBF" w:themeFill="background1" w:themeFillShade="BF"/>
          </w:tcPr>
          <w:p w14:paraId="4DEBFA1F" w14:textId="77777777" w:rsidR="002037F1" w:rsidRPr="006A6209" w:rsidRDefault="002037F1" w:rsidP="0030697B">
            <w:pPr>
              <w:pStyle w:val="TableText"/>
              <w:keepNext/>
              <w:keepLines/>
              <w:spacing w:line="256" w:lineRule="auto"/>
              <w:rPr>
                <w:b/>
                <w:bCs/>
              </w:rPr>
            </w:pPr>
            <w:r w:rsidRPr="006A6209">
              <w:rPr>
                <w:b/>
                <w:bCs/>
              </w:rPr>
              <w:t>SDESCHKAPPTOVP</w:t>
            </w:r>
          </w:p>
        </w:tc>
        <w:tc>
          <w:tcPr>
            <w:tcW w:w="4788" w:type="dxa"/>
          </w:tcPr>
          <w:p w14:paraId="70E7548B" w14:textId="77777777" w:rsidR="002037F1" w:rsidRPr="006A6209" w:rsidRDefault="002037F1" w:rsidP="0030697B">
            <w:pPr>
              <w:pStyle w:val="TableText"/>
              <w:keepNext/>
              <w:keepLines/>
              <w:spacing w:line="256" w:lineRule="auto"/>
              <w:rPr>
                <w:b/>
                <w:bCs/>
              </w:rPr>
            </w:pPr>
            <w:r w:rsidRPr="006A6209">
              <w:rPr>
                <w:b/>
                <w:bCs/>
              </w:rPr>
              <w:t>SDEC07C</w:t>
            </w:r>
          </w:p>
        </w:tc>
      </w:tr>
      <w:tr w:rsidR="002037F1" w:rsidRPr="006A6209" w14:paraId="2FF88DC5" w14:textId="77777777" w:rsidTr="00B135F5">
        <w:tc>
          <w:tcPr>
            <w:tcW w:w="4788" w:type="dxa"/>
            <w:shd w:val="clear" w:color="auto" w:fill="BFBFBF" w:themeFill="background1" w:themeFillShade="BF"/>
          </w:tcPr>
          <w:p w14:paraId="17607343" w14:textId="77777777" w:rsidR="002037F1" w:rsidRPr="006A6209" w:rsidRDefault="002037F1" w:rsidP="0030697B">
            <w:pPr>
              <w:pStyle w:val="TableText"/>
              <w:keepNext/>
              <w:keepLines/>
              <w:spacing w:line="256" w:lineRule="auto"/>
              <w:rPr>
                <w:b/>
                <w:bCs/>
              </w:rPr>
            </w:pPr>
          </w:p>
        </w:tc>
        <w:tc>
          <w:tcPr>
            <w:tcW w:w="4788" w:type="dxa"/>
          </w:tcPr>
          <w:p w14:paraId="6A328A82" w14:textId="77777777" w:rsidR="002037F1" w:rsidRPr="006A6209" w:rsidRDefault="002037F1" w:rsidP="0030697B">
            <w:pPr>
              <w:pStyle w:val="TableText"/>
              <w:keepNext/>
              <w:keepLines/>
              <w:spacing w:line="256" w:lineRule="auto"/>
              <w:rPr>
                <w:b/>
                <w:bCs/>
              </w:rPr>
            </w:pPr>
            <w:r w:rsidRPr="006A6209">
              <w:rPr>
                <w:b/>
                <w:bCs/>
              </w:rPr>
              <w:t>SDECAR2</w:t>
            </w:r>
          </w:p>
        </w:tc>
      </w:tr>
      <w:tr w:rsidR="002037F1" w:rsidRPr="006A6209" w14:paraId="3962C45F" w14:textId="77777777" w:rsidTr="00B135F5">
        <w:tc>
          <w:tcPr>
            <w:tcW w:w="4788" w:type="dxa"/>
            <w:shd w:val="clear" w:color="auto" w:fill="BFBFBF" w:themeFill="background1" w:themeFillShade="BF"/>
          </w:tcPr>
          <w:p w14:paraId="6D6391A9" w14:textId="77777777" w:rsidR="002037F1" w:rsidRPr="006A6209" w:rsidRDefault="002037F1" w:rsidP="0030697B">
            <w:pPr>
              <w:pStyle w:val="TableText"/>
              <w:keepNext/>
              <w:keepLines/>
              <w:spacing w:line="256" w:lineRule="auto"/>
              <w:rPr>
                <w:b/>
                <w:bCs/>
              </w:rPr>
            </w:pPr>
          </w:p>
        </w:tc>
        <w:tc>
          <w:tcPr>
            <w:tcW w:w="4788" w:type="dxa"/>
          </w:tcPr>
          <w:p w14:paraId="1FD7EB18" w14:textId="77777777" w:rsidR="002037F1" w:rsidRPr="006A6209" w:rsidRDefault="002037F1" w:rsidP="0030697B">
            <w:pPr>
              <w:pStyle w:val="TableText"/>
              <w:keepNext/>
              <w:keepLines/>
              <w:spacing w:line="256" w:lineRule="auto"/>
              <w:rPr>
                <w:b/>
                <w:bCs/>
              </w:rPr>
            </w:pPr>
            <w:r w:rsidRPr="006A6209">
              <w:rPr>
                <w:b/>
                <w:bCs/>
              </w:rPr>
              <w:t>SDES2</w:t>
            </w:r>
          </w:p>
        </w:tc>
      </w:tr>
      <w:tr w:rsidR="002037F1" w:rsidRPr="006A6209" w14:paraId="5138E7B5" w14:textId="77777777" w:rsidTr="00B135F5">
        <w:tc>
          <w:tcPr>
            <w:tcW w:w="4788" w:type="dxa"/>
            <w:shd w:val="clear" w:color="auto" w:fill="BFBFBF" w:themeFill="background1" w:themeFillShade="BF"/>
          </w:tcPr>
          <w:p w14:paraId="1D144363" w14:textId="77777777" w:rsidR="002037F1" w:rsidRPr="006A6209" w:rsidRDefault="002037F1" w:rsidP="0030697B">
            <w:pPr>
              <w:pStyle w:val="TableText"/>
              <w:keepNext/>
              <w:keepLines/>
              <w:spacing w:line="256" w:lineRule="auto"/>
              <w:rPr>
                <w:b/>
                <w:bCs/>
              </w:rPr>
            </w:pPr>
          </w:p>
        </w:tc>
        <w:tc>
          <w:tcPr>
            <w:tcW w:w="4788" w:type="dxa"/>
          </w:tcPr>
          <w:p w14:paraId="2D69DC65" w14:textId="77777777" w:rsidR="002037F1" w:rsidRPr="006A6209" w:rsidRDefault="002037F1" w:rsidP="0030697B">
            <w:pPr>
              <w:pStyle w:val="TableText"/>
              <w:keepNext/>
              <w:keepLines/>
              <w:spacing w:line="256" w:lineRule="auto"/>
              <w:rPr>
                <w:b/>
                <w:bCs/>
              </w:rPr>
            </w:pPr>
            <w:r w:rsidRPr="006A6209">
              <w:rPr>
                <w:b/>
                <w:bCs/>
              </w:rPr>
              <w:t>SDESAPPT</w:t>
            </w:r>
          </w:p>
        </w:tc>
      </w:tr>
      <w:tr w:rsidR="002037F1" w:rsidRPr="006A6209" w14:paraId="45C49407" w14:textId="77777777" w:rsidTr="00B135F5">
        <w:tc>
          <w:tcPr>
            <w:tcW w:w="4788" w:type="dxa"/>
            <w:shd w:val="clear" w:color="auto" w:fill="BFBFBF" w:themeFill="background1" w:themeFillShade="BF"/>
          </w:tcPr>
          <w:p w14:paraId="0F1DDC81" w14:textId="77777777" w:rsidR="002037F1" w:rsidRPr="006A6209" w:rsidRDefault="002037F1" w:rsidP="0030697B">
            <w:pPr>
              <w:pStyle w:val="TableText"/>
              <w:keepNext/>
              <w:keepLines/>
              <w:spacing w:line="256" w:lineRule="auto"/>
              <w:rPr>
                <w:b/>
                <w:bCs/>
              </w:rPr>
            </w:pPr>
          </w:p>
        </w:tc>
        <w:tc>
          <w:tcPr>
            <w:tcW w:w="4788" w:type="dxa"/>
          </w:tcPr>
          <w:p w14:paraId="07A0FADD" w14:textId="77777777" w:rsidR="002037F1" w:rsidRPr="006A6209" w:rsidRDefault="002037F1" w:rsidP="0030697B">
            <w:pPr>
              <w:pStyle w:val="TableText"/>
              <w:keepNext/>
              <w:keepLines/>
              <w:spacing w:line="256" w:lineRule="auto"/>
              <w:rPr>
                <w:b/>
                <w:bCs/>
              </w:rPr>
            </w:pPr>
            <w:r w:rsidRPr="006A6209">
              <w:rPr>
                <w:b/>
                <w:bCs/>
              </w:rPr>
              <w:t>SDESAPPTDATA</w:t>
            </w:r>
          </w:p>
        </w:tc>
      </w:tr>
      <w:tr w:rsidR="002037F1" w:rsidRPr="006A6209" w14:paraId="3C13FBD4" w14:textId="77777777" w:rsidTr="00B135F5">
        <w:tc>
          <w:tcPr>
            <w:tcW w:w="4788" w:type="dxa"/>
            <w:shd w:val="clear" w:color="auto" w:fill="BFBFBF" w:themeFill="background1" w:themeFillShade="BF"/>
          </w:tcPr>
          <w:p w14:paraId="216F9CAC" w14:textId="77777777" w:rsidR="002037F1" w:rsidRPr="006A6209" w:rsidRDefault="002037F1" w:rsidP="0030697B">
            <w:pPr>
              <w:pStyle w:val="TableText"/>
              <w:keepNext/>
              <w:keepLines/>
              <w:spacing w:line="256" w:lineRule="auto"/>
              <w:rPr>
                <w:b/>
                <w:bCs/>
              </w:rPr>
            </w:pPr>
          </w:p>
        </w:tc>
        <w:tc>
          <w:tcPr>
            <w:tcW w:w="4788" w:type="dxa"/>
          </w:tcPr>
          <w:p w14:paraId="51DA3AF0" w14:textId="77777777" w:rsidR="002037F1" w:rsidRPr="006A6209" w:rsidRDefault="002037F1" w:rsidP="0030697B">
            <w:pPr>
              <w:pStyle w:val="TableText"/>
              <w:keepNext/>
              <w:keepLines/>
              <w:spacing w:line="256" w:lineRule="auto"/>
              <w:rPr>
                <w:b/>
                <w:bCs/>
              </w:rPr>
            </w:pPr>
            <w:r w:rsidRPr="006A6209">
              <w:rPr>
                <w:b/>
                <w:bCs/>
              </w:rPr>
              <w:t>SDESAPTREQSET</w:t>
            </w:r>
          </w:p>
        </w:tc>
      </w:tr>
      <w:tr w:rsidR="002037F1" w:rsidRPr="006A6209" w14:paraId="425ED5DA" w14:textId="77777777" w:rsidTr="00B135F5">
        <w:tc>
          <w:tcPr>
            <w:tcW w:w="4788" w:type="dxa"/>
            <w:shd w:val="clear" w:color="auto" w:fill="BFBFBF" w:themeFill="background1" w:themeFillShade="BF"/>
          </w:tcPr>
          <w:p w14:paraId="65B0CA68" w14:textId="77777777" w:rsidR="002037F1" w:rsidRPr="006A6209" w:rsidRDefault="002037F1" w:rsidP="0030697B">
            <w:pPr>
              <w:pStyle w:val="TableText"/>
              <w:keepNext/>
              <w:keepLines/>
              <w:spacing w:line="256" w:lineRule="auto"/>
              <w:rPr>
                <w:b/>
                <w:bCs/>
              </w:rPr>
            </w:pPr>
          </w:p>
        </w:tc>
        <w:tc>
          <w:tcPr>
            <w:tcW w:w="4788" w:type="dxa"/>
          </w:tcPr>
          <w:p w14:paraId="4A51E22E" w14:textId="77777777" w:rsidR="002037F1" w:rsidRPr="006A6209" w:rsidRDefault="002037F1" w:rsidP="0030697B">
            <w:pPr>
              <w:pStyle w:val="TableText"/>
              <w:keepNext/>
              <w:keepLines/>
              <w:spacing w:line="256" w:lineRule="auto"/>
              <w:rPr>
                <w:b/>
                <w:bCs/>
              </w:rPr>
            </w:pPr>
            <w:r w:rsidRPr="006A6209">
              <w:rPr>
                <w:b/>
                <w:bCs/>
              </w:rPr>
              <w:t>SDESARCLOSE</w:t>
            </w:r>
          </w:p>
        </w:tc>
      </w:tr>
      <w:tr w:rsidR="002037F1" w:rsidRPr="006A6209" w14:paraId="5CB1570E" w14:textId="77777777" w:rsidTr="00B135F5">
        <w:tc>
          <w:tcPr>
            <w:tcW w:w="4788" w:type="dxa"/>
            <w:shd w:val="clear" w:color="auto" w:fill="BFBFBF" w:themeFill="background1" w:themeFillShade="BF"/>
          </w:tcPr>
          <w:p w14:paraId="4B3EEF8D" w14:textId="77777777" w:rsidR="002037F1" w:rsidRPr="006A6209" w:rsidRDefault="002037F1" w:rsidP="0030697B">
            <w:pPr>
              <w:pStyle w:val="TableText"/>
              <w:keepNext/>
              <w:keepLines/>
              <w:spacing w:line="256" w:lineRule="auto"/>
              <w:rPr>
                <w:b/>
                <w:bCs/>
              </w:rPr>
            </w:pPr>
          </w:p>
        </w:tc>
        <w:tc>
          <w:tcPr>
            <w:tcW w:w="4788" w:type="dxa"/>
          </w:tcPr>
          <w:p w14:paraId="4878C884" w14:textId="77777777" w:rsidR="002037F1" w:rsidRPr="006A6209" w:rsidRDefault="002037F1" w:rsidP="0030697B">
            <w:pPr>
              <w:pStyle w:val="TableText"/>
              <w:keepNext/>
              <w:keepLines/>
              <w:spacing w:line="256" w:lineRule="auto"/>
              <w:rPr>
                <w:b/>
                <w:bCs/>
              </w:rPr>
            </w:pPr>
            <w:r w:rsidRPr="006A6209">
              <w:rPr>
                <w:b/>
                <w:bCs/>
              </w:rPr>
              <w:t>SDESBLKANDMOVE</w:t>
            </w:r>
          </w:p>
        </w:tc>
      </w:tr>
      <w:tr w:rsidR="002037F1" w:rsidRPr="006A6209" w14:paraId="455EB874" w14:textId="77777777" w:rsidTr="00B135F5">
        <w:tc>
          <w:tcPr>
            <w:tcW w:w="4788" w:type="dxa"/>
            <w:shd w:val="clear" w:color="auto" w:fill="BFBFBF" w:themeFill="background1" w:themeFillShade="BF"/>
          </w:tcPr>
          <w:p w14:paraId="1A658B88" w14:textId="77777777" w:rsidR="002037F1" w:rsidRPr="006A6209" w:rsidRDefault="002037F1" w:rsidP="0030697B">
            <w:pPr>
              <w:pStyle w:val="TableText"/>
              <w:keepNext/>
              <w:keepLines/>
              <w:spacing w:line="256" w:lineRule="auto"/>
              <w:rPr>
                <w:b/>
                <w:bCs/>
              </w:rPr>
            </w:pPr>
          </w:p>
        </w:tc>
        <w:tc>
          <w:tcPr>
            <w:tcW w:w="4788" w:type="dxa"/>
          </w:tcPr>
          <w:p w14:paraId="44A692E8" w14:textId="77777777" w:rsidR="002037F1" w:rsidRPr="006A6209" w:rsidRDefault="002037F1" w:rsidP="0030697B">
            <w:pPr>
              <w:pStyle w:val="TableText"/>
              <w:keepNext/>
              <w:keepLines/>
              <w:spacing w:line="256" w:lineRule="auto"/>
              <w:rPr>
                <w:b/>
                <w:bCs/>
              </w:rPr>
            </w:pPr>
            <w:r w:rsidRPr="006A6209">
              <w:rPr>
                <w:b/>
                <w:bCs/>
              </w:rPr>
              <w:t>SDESCANCELAPPTS</w:t>
            </w:r>
          </w:p>
        </w:tc>
      </w:tr>
      <w:tr w:rsidR="002037F1" w:rsidRPr="006A6209" w14:paraId="78E80868" w14:textId="77777777" w:rsidTr="00B135F5">
        <w:tc>
          <w:tcPr>
            <w:tcW w:w="4788" w:type="dxa"/>
            <w:shd w:val="clear" w:color="auto" w:fill="BFBFBF" w:themeFill="background1" w:themeFillShade="BF"/>
          </w:tcPr>
          <w:p w14:paraId="5DD722BD" w14:textId="77777777" w:rsidR="002037F1" w:rsidRPr="006A6209" w:rsidRDefault="002037F1" w:rsidP="0030697B">
            <w:pPr>
              <w:pStyle w:val="TableText"/>
              <w:keepNext/>
              <w:keepLines/>
              <w:spacing w:line="256" w:lineRule="auto"/>
              <w:rPr>
                <w:b/>
                <w:bCs/>
              </w:rPr>
            </w:pPr>
          </w:p>
        </w:tc>
        <w:tc>
          <w:tcPr>
            <w:tcW w:w="4788" w:type="dxa"/>
          </w:tcPr>
          <w:p w14:paraId="215C9C61" w14:textId="77777777" w:rsidR="002037F1" w:rsidRPr="006A6209" w:rsidRDefault="002037F1" w:rsidP="0030697B">
            <w:pPr>
              <w:pStyle w:val="TableText"/>
              <w:keepNext/>
              <w:keepLines/>
              <w:spacing w:line="256" w:lineRule="auto"/>
              <w:rPr>
                <w:b/>
                <w:bCs/>
              </w:rPr>
            </w:pPr>
            <w:r w:rsidRPr="006A6209">
              <w:rPr>
                <w:b/>
                <w:bCs/>
              </w:rPr>
              <w:t>SDESCCAVAIL</w:t>
            </w:r>
          </w:p>
        </w:tc>
      </w:tr>
      <w:tr w:rsidR="002037F1" w:rsidRPr="006A6209" w14:paraId="367424E4" w14:textId="77777777" w:rsidTr="00B135F5">
        <w:tc>
          <w:tcPr>
            <w:tcW w:w="4788" w:type="dxa"/>
            <w:shd w:val="clear" w:color="auto" w:fill="BFBFBF" w:themeFill="background1" w:themeFillShade="BF"/>
          </w:tcPr>
          <w:p w14:paraId="78976F72" w14:textId="77777777" w:rsidR="002037F1" w:rsidRPr="006A6209" w:rsidRDefault="002037F1" w:rsidP="0030697B">
            <w:pPr>
              <w:pStyle w:val="TableText"/>
              <w:keepNext/>
              <w:keepLines/>
              <w:spacing w:line="256" w:lineRule="auto"/>
              <w:rPr>
                <w:b/>
                <w:bCs/>
              </w:rPr>
            </w:pPr>
          </w:p>
        </w:tc>
        <w:tc>
          <w:tcPr>
            <w:tcW w:w="4788" w:type="dxa"/>
          </w:tcPr>
          <w:p w14:paraId="649B5762" w14:textId="77777777" w:rsidR="002037F1" w:rsidRPr="006A6209" w:rsidRDefault="002037F1" w:rsidP="0030697B">
            <w:pPr>
              <w:pStyle w:val="TableText"/>
              <w:keepNext/>
              <w:keepLines/>
              <w:spacing w:line="256" w:lineRule="auto"/>
              <w:rPr>
                <w:b/>
                <w:bCs/>
              </w:rPr>
            </w:pPr>
            <w:r w:rsidRPr="006A6209">
              <w:rPr>
                <w:b/>
                <w:bCs/>
              </w:rPr>
              <w:t>SDESCKNSTEP</w:t>
            </w:r>
          </w:p>
        </w:tc>
      </w:tr>
      <w:tr w:rsidR="002037F1" w:rsidRPr="006A6209" w14:paraId="0BD71B07" w14:textId="77777777" w:rsidTr="00B135F5">
        <w:tc>
          <w:tcPr>
            <w:tcW w:w="4788" w:type="dxa"/>
            <w:shd w:val="clear" w:color="auto" w:fill="BFBFBF" w:themeFill="background1" w:themeFillShade="BF"/>
          </w:tcPr>
          <w:p w14:paraId="20B813F3" w14:textId="77777777" w:rsidR="002037F1" w:rsidRPr="006A6209" w:rsidRDefault="002037F1" w:rsidP="0030697B">
            <w:pPr>
              <w:pStyle w:val="TableText"/>
              <w:keepNext/>
              <w:keepLines/>
              <w:spacing w:line="256" w:lineRule="auto"/>
              <w:rPr>
                <w:b/>
                <w:bCs/>
              </w:rPr>
            </w:pPr>
          </w:p>
        </w:tc>
        <w:tc>
          <w:tcPr>
            <w:tcW w:w="4788" w:type="dxa"/>
          </w:tcPr>
          <w:p w14:paraId="50E211F1" w14:textId="77777777" w:rsidR="002037F1" w:rsidRPr="006A6209" w:rsidRDefault="002037F1" w:rsidP="0030697B">
            <w:pPr>
              <w:pStyle w:val="TableText"/>
              <w:keepNext/>
              <w:keepLines/>
              <w:spacing w:line="256" w:lineRule="auto"/>
              <w:rPr>
                <w:b/>
                <w:bCs/>
              </w:rPr>
            </w:pPr>
            <w:r w:rsidRPr="006A6209">
              <w:rPr>
                <w:b/>
                <w:bCs/>
              </w:rPr>
              <w:t>SDESCLINICAVAIL</w:t>
            </w:r>
          </w:p>
        </w:tc>
      </w:tr>
      <w:tr w:rsidR="002037F1" w:rsidRPr="006A6209" w14:paraId="37F7E835" w14:textId="77777777" w:rsidTr="00B135F5">
        <w:tc>
          <w:tcPr>
            <w:tcW w:w="4788" w:type="dxa"/>
            <w:shd w:val="clear" w:color="auto" w:fill="BFBFBF" w:themeFill="background1" w:themeFillShade="BF"/>
          </w:tcPr>
          <w:p w14:paraId="5634922A" w14:textId="77777777" w:rsidR="002037F1" w:rsidRPr="006A6209" w:rsidRDefault="002037F1" w:rsidP="0030697B">
            <w:pPr>
              <w:pStyle w:val="TableText"/>
              <w:keepNext/>
              <w:keepLines/>
              <w:spacing w:line="256" w:lineRule="auto"/>
              <w:rPr>
                <w:b/>
                <w:bCs/>
              </w:rPr>
            </w:pPr>
          </w:p>
        </w:tc>
        <w:tc>
          <w:tcPr>
            <w:tcW w:w="4788" w:type="dxa"/>
          </w:tcPr>
          <w:p w14:paraId="39D83F0F" w14:textId="77777777" w:rsidR="002037F1" w:rsidRPr="006A6209" w:rsidRDefault="002037F1" w:rsidP="0030697B">
            <w:pPr>
              <w:pStyle w:val="TableText"/>
              <w:keepNext/>
              <w:keepLines/>
              <w:spacing w:line="256" w:lineRule="auto"/>
              <w:rPr>
                <w:b/>
                <w:bCs/>
              </w:rPr>
            </w:pPr>
            <w:r w:rsidRPr="006A6209">
              <w:rPr>
                <w:b/>
                <w:bCs/>
              </w:rPr>
              <w:t>SDESCLINICSET</w:t>
            </w:r>
          </w:p>
        </w:tc>
      </w:tr>
      <w:tr w:rsidR="002037F1" w:rsidRPr="006A6209" w14:paraId="203902B5" w14:textId="77777777" w:rsidTr="00B135F5">
        <w:tc>
          <w:tcPr>
            <w:tcW w:w="4788" w:type="dxa"/>
            <w:shd w:val="clear" w:color="auto" w:fill="BFBFBF" w:themeFill="background1" w:themeFillShade="BF"/>
          </w:tcPr>
          <w:p w14:paraId="3C941737" w14:textId="77777777" w:rsidR="002037F1" w:rsidRPr="006A6209" w:rsidRDefault="002037F1" w:rsidP="0030697B">
            <w:pPr>
              <w:pStyle w:val="TableText"/>
              <w:keepNext/>
              <w:keepLines/>
              <w:spacing w:line="256" w:lineRule="auto"/>
              <w:rPr>
                <w:b/>
                <w:bCs/>
              </w:rPr>
            </w:pPr>
          </w:p>
        </w:tc>
        <w:tc>
          <w:tcPr>
            <w:tcW w:w="4788" w:type="dxa"/>
          </w:tcPr>
          <w:p w14:paraId="184B6A48" w14:textId="77777777" w:rsidR="002037F1" w:rsidRPr="006A6209" w:rsidRDefault="002037F1" w:rsidP="0030697B">
            <w:pPr>
              <w:pStyle w:val="TableText"/>
              <w:keepNext/>
              <w:keepLines/>
              <w:spacing w:line="256" w:lineRule="auto"/>
              <w:rPr>
                <w:b/>
                <w:bCs/>
              </w:rPr>
            </w:pPr>
            <w:r w:rsidRPr="006A6209">
              <w:rPr>
                <w:b/>
                <w:bCs/>
              </w:rPr>
              <w:t>SDESCLNSETAVAIL</w:t>
            </w:r>
          </w:p>
        </w:tc>
      </w:tr>
      <w:tr w:rsidR="002037F1" w:rsidRPr="006A6209" w14:paraId="50BFA214" w14:textId="77777777" w:rsidTr="00B135F5">
        <w:tc>
          <w:tcPr>
            <w:tcW w:w="4788" w:type="dxa"/>
            <w:shd w:val="clear" w:color="auto" w:fill="BFBFBF" w:themeFill="background1" w:themeFillShade="BF"/>
          </w:tcPr>
          <w:p w14:paraId="46299639" w14:textId="77777777" w:rsidR="002037F1" w:rsidRPr="006A6209" w:rsidRDefault="002037F1" w:rsidP="0030697B">
            <w:pPr>
              <w:pStyle w:val="TableText"/>
              <w:keepNext/>
              <w:keepLines/>
              <w:spacing w:line="256" w:lineRule="auto"/>
              <w:rPr>
                <w:b/>
                <w:bCs/>
              </w:rPr>
            </w:pPr>
          </w:p>
        </w:tc>
        <w:tc>
          <w:tcPr>
            <w:tcW w:w="4788" w:type="dxa"/>
          </w:tcPr>
          <w:p w14:paraId="4474D296" w14:textId="77777777" w:rsidR="002037F1" w:rsidRPr="006A6209" w:rsidRDefault="002037F1" w:rsidP="0030697B">
            <w:pPr>
              <w:pStyle w:val="TableText"/>
              <w:keepNext/>
              <w:keepLines/>
              <w:spacing w:line="256" w:lineRule="auto"/>
              <w:rPr>
                <w:b/>
                <w:bCs/>
              </w:rPr>
            </w:pPr>
            <w:r w:rsidRPr="006A6209">
              <w:rPr>
                <w:b/>
                <w:bCs/>
              </w:rPr>
              <w:t>SDESDISPRECALL</w:t>
            </w:r>
          </w:p>
        </w:tc>
      </w:tr>
      <w:tr w:rsidR="002037F1" w:rsidRPr="006A6209" w14:paraId="3E946566" w14:textId="77777777" w:rsidTr="00B135F5">
        <w:tc>
          <w:tcPr>
            <w:tcW w:w="4788" w:type="dxa"/>
            <w:shd w:val="clear" w:color="auto" w:fill="BFBFBF" w:themeFill="background1" w:themeFillShade="BF"/>
          </w:tcPr>
          <w:p w14:paraId="62B9AE15" w14:textId="77777777" w:rsidR="002037F1" w:rsidRPr="006A6209" w:rsidRDefault="002037F1" w:rsidP="0030697B">
            <w:pPr>
              <w:pStyle w:val="TableText"/>
              <w:keepNext/>
              <w:keepLines/>
              <w:spacing w:line="256" w:lineRule="auto"/>
              <w:rPr>
                <w:b/>
                <w:bCs/>
              </w:rPr>
            </w:pPr>
          </w:p>
        </w:tc>
        <w:tc>
          <w:tcPr>
            <w:tcW w:w="4788" w:type="dxa"/>
          </w:tcPr>
          <w:p w14:paraId="08584D26" w14:textId="77777777" w:rsidR="002037F1" w:rsidRPr="006A6209" w:rsidRDefault="002037F1" w:rsidP="0030697B">
            <w:pPr>
              <w:pStyle w:val="TableText"/>
              <w:keepNext/>
              <w:keepLines/>
              <w:spacing w:line="256" w:lineRule="auto"/>
              <w:rPr>
                <w:b/>
                <w:bCs/>
              </w:rPr>
            </w:pPr>
            <w:r w:rsidRPr="006A6209">
              <w:rPr>
                <w:b/>
                <w:bCs/>
              </w:rPr>
              <w:t>SDESGETAPPTWRAP2</w:t>
            </w:r>
          </w:p>
        </w:tc>
      </w:tr>
      <w:tr w:rsidR="002037F1" w:rsidRPr="006A6209" w14:paraId="47651645" w14:textId="77777777" w:rsidTr="00B135F5">
        <w:tc>
          <w:tcPr>
            <w:tcW w:w="4788" w:type="dxa"/>
            <w:shd w:val="clear" w:color="auto" w:fill="BFBFBF" w:themeFill="background1" w:themeFillShade="BF"/>
          </w:tcPr>
          <w:p w14:paraId="5E02D58A" w14:textId="77777777" w:rsidR="002037F1" w:rsidRPr="006A6209" w:rsidRDefault="002037F1" w:rsidP="0030697B">
            <w:pPr>
              <w:pStyle w:val="TableText"/>
              <w:keepNext/>
              <w:keepLines/>
              <w:spacing w:line="256" w:lineRule="auto"/>
              <w:rPr>
                <w:b/>
                <w:bCs/>
              </w:rPr>
            </w:pPr>
          </w:p>
        </w:tc>
        <w:tc>
          <w:tcPr>
            <w:tcW w:w="4788" w:type="dxa"/>
          </w:tcPr>
          <w:p w14:paraId="2DC70705" w14:textId="77777777" w:rsidR="002037F1" w:rsidRPr="006A6209" w:rsidRDefault="002037F1" w:rsidP="0030697B">
            <w:pPr>
              <w:pStyle w:val="TableText"/>
              <w:keepNext/>
              <w:keepLines/>
              <w:spacing w:line="256" w:lineRule="auto"/>
              <w:rPr>
                <w:b/>
                <w:bCs/>
              </w:rPr>
            </w:pPr>
            <w:r w:rsidRPr="006A6209">
              <w:rPr>
                <w:b/>
                <w:bCs/>
              </w:rPr>
              <w:t>SDESGETCONSULTS</w:t>
            </w:r>
          </w:p>
        </w:tc>
      </w:tr>
      <w:tr w:rsidR="002037F1" w:rsidRPr="006A6209" w14:paraId="5D060BF3" w14:textId="77777777" w:rsidTr="00B135F5">
        <w:tc>
          <w:tcPr>
            <w:tcW w:w="4788" w:type="dxa"/>
            <w:shd w:val="clear" w:color="auto" w:fill="BFBFBF" w:themeFill="background1" w:themeFillShade="BF"/>
          </w:tcPr>
          <w:p w14:paraId="0C142B8A" w14:textId="77777777" w:rsidR="002037F1" w:rsidRPr="006A6209" w:rsidRDefault="002037F1" w:rsidP="0030697B">
            <w:pPr>
              <w:pStyle w:val="TableText"/>
              <w:keepNext/>
              <w:keepLines/>
              <w:spacing w:line="256" w:lineRule="auto"/>
              <w:rPr>
                <w:b/>
                <w:bCs/>
              </w:rPr>
            </w:pPr>
          </w:p>
        </w:tc>
        <w:tc>
          <w:tcPr>
            <w:tcW w:w="4788" w:type="dxa"/>
          </w:tcPr>
          <w:p w14:paraId="7CD6F1C5" w14:textId="77777777" w:rsidR="002037F1" w:rsidRPr="006A6209" w:rsidRDefault="002037F1" w:rsidP="0030697B">
            <w:pPr>
              <w:pStyle w:val="TableText"/>
              <w:keepNext/>
              <w:keepLines/>
              <w:spacing w:line="256" w:lineRule="auto"/>
              <w:rPr>
                <w:b/>
                <w:bCs/>
              </w:rPr>
            </w:pPr>
            <w:r w:rsidRPr="006A6209">
              <w:rPr>
                <w:b/>
                <w:bCs/>
              </w:rPr>
              <w:t>SDESGETRECALL</w:t>
            </w:r>
          </w:p>
        </w:tc>
      </w:tr>
      <w:tr w:rsidR="002037F1" w:rsidRPr="006A6209" w14:paraId="6E33FEFE" w14:textId="77777777" w:rsidTr="00B135F5">
        <w:tc>
          <w:tcPr>
            <w:tcW w:w="4788" w:type="dxa"/>
            <w:shd w:val="clear" w:color="auto" w:fill="BFBFBF" w:themeFill="background1" w:themeFillShade="BF"/>
          </w:tcPr>
          <w:p w14:paraId="4C054D02" w14:textId="77777777" w:rsidR="002037F1" w:rsidRPr="006A6209" w:rsidRDefault="002037F1" w:rsidP="0030697B">
            <w:pPr>
              <w:pStyle w:val="TableText"/>
              <w:keepNext/>
              <w:keepLines/>
              <w:spacing w:line="256" w:lineRule="auto"/>
              <w:rPr>
                <w:b/>
                <w:bCs/>
              </w:rPr>
            </w:pPr>
          </w:p>
        </w:tc>
        <w:tc>
          <w:tcPr>
            <w:tcW w:w="4788" w:type="dxa"/>
          </w:tcPr>
          <w:p w14:paraId="02681681" w14:textId="77777777" w:rsidR="002037F1" w:rsidRPr="006A6209" w:rsidRDefault="002037F1" w:rsidP="0030697B">
            <w:pPr>
              <w:pStyle w:val="TableText"/>
              <w:keepNext/>
              <w:keepLines/>
              <w:spacing w:line="256" w:lineRule="auto"/>
              <w:rPr>
                <w:b/>
                <w:bCs/>
              </w:rPr>
            </w:pPr>
            <w:r w:rsidRPr="006A6209">
              <w:rPr>
                <w:b/>
                <w:bCs/>
              </w:rPr>
              <w:t>SDESGETREGA</w:t>
            </w:r>
          </w:p>
        </w:tc>
      </w:tr>
      <w:tr w:rsidR="002037F1" w:rsidRPr="006A6209" w14:paraId="3018F799" w14:textId="77777777" w:rsidTr="00B135F5">
        <w:tc>
          <w:tcPr>
            <w:tcW w:w="4788" w:type="dxa"/>
            <w:shd w:val="clear" w:color="auto" w:fill="BFBFBF" w:themeFill="background1" w:themeFillShade="BF"/>
          </w:tcPr>
          <w:p w14:paraId="5BCA55F4" w14:textId="77777777" w:rsidR="002037F1" w:rsidRPr="006A6209" w:rsidRDefault="002037F1" w:rsidP="0030697B">
            <w:pPr>
              <w:pStyle w:val="TableText"/>
              <w:keepNext/>
              <w:keepLines/>
              <w:spacing w:line="256" w:lineRule="auto"/>
              <w:rPr>
                <w:b/>
                <w:bCs/>
              </w:rPr>
            </w:pPr>
          </w:p>
        </w:tc>
        <w:tc>
          <w:tcPr>
            <w:tcW w:w="4788" w:type="dxa"/>
          </w:tcPr>
          <w:p w14:paraId="7C504FF9" w14:textId="77777777" w:rsidR="002037F1" w:rsidRPr="006A6209" w:rsidRDefault="002037F1" w:rsidP="0030697B">
            <w:pPr>
              <w:pStyle w:val="TableText"/>
              <w:keepNext/>
              <w:keepLines/>
              <w:spacing w:line="256" w:lineRule="auto"/>
              <w:rPr>
                <w:b/>
                <w:bCs/>
              </w:rPr>
            </w:pPr>
            <w:r w:rsidRPr="006A6209">
              <w:rPr>
                <w:b/>
                <w:bCs/>
              </w:rPr>
              <w:t>SDESGETREQWRAPPR</w:t>
            </w:r>
          </w:p>
        </w:tc>
      </w:tr>
      <w:tr w:rsidR="002037F1" w:rsidRPr="006A6209" w14:paraId="0B5FB90A" w14:textId="77777777" w:rsidTr="00B135F5">
        <w:tc>
          <w:tcPr>
            <w:tcW w:w="4788" w:type="dxa"/>
            <w:shd w:val="clear" w:color="auto" w:fill="BFBFBF" w:themeFill="background1" w:themeFillShade="BF"/>
          </w:tcPr>
          <w:p w14:paraId="48DF710A" w14:textId="77777777" w:rsidR="002037F1" w:rsidRPr="006A6209" w:rsidRDefault="002037F1" w:rsidP="0030697B">
            <w:pPr>
              <w:pStyle w:val="TableText"/>
              <w:keepNext/>
              <w:keepLines/>
              <w:spacing w:line="256" w:lineRule="auto"/>
              <w:rPr>
                <w:b/>
                <w:bCs/>
              </w:rPr>
            </w:pPr>
          </w:p>
        </w:tc>
        <w:tc>
          <w:tcPr>
            <w:tcW w:w="4788" w:type="dxa"/>
          </w:tcPr>
          <w:p w14:paraId="3F0058E9" w14:textId="77777777" w:rsidR="002037F1" w:rsidRPr="006A6209" w:rsidRDefault="002037F1" w:rsidP="0030697B">
            <w:pPr>
              <w:pStyle w:val="TableText"/>
              <w:keepNext/>
              <w:keepLines/>
              <w:spacing w:line="256" w:lineRule="auto"/>
              <w:rPr>
                <w:b/>
                <w:bCs/>
              </w:rPr>
            </w:pPr>
            <w:r w:rsidRPr="006A6209">
              <w:rPr>
                <w:b/>
                <w:bCs/>
              </w:rPr>
              <w:t>SDESGETUD</w:t>
            </w:r>
          </w:p>
        </w:tc>
      </w:tr>
      <w:tr w:rsidR="002037F1" w:rsidRPr="006A6209" w14:paraId="6CCA60C4" w14:textId="77777777" w:rsidTr="00B135F5">
        <w:tc>
          <w:tcPr>
            <w:tcW w:w="4788" w:type="dxa"/>
            <w:shd w:val="clear" w:color="auto" w:fill="BFBFBF" w:themeFill="background1" w:themeFillShade="BF"/>
          </w:tcPr>
          <w:p w14:paraId="724A78AA" w14:textId="77777777" w:rsidR="002037F1" w:rsidRPr="006A6209" w:rsidRDefault="002037F1" w:rsidP="0030697B">
            <w:pPr>
              <w:pStyle w:val="TableText"/>
              <w:keepNext/>
              <w:keepLines/>
              <w:spacing w:line="256" w:lineRule="auto"/>
              <w:rPr>
                <w:b/>
                <w:bCs/>
              </w:rPr>
            </w:pPr>
          </w:p>
        </w:tc>
        <w:tc>
          <w:tcPr>
            <w:tcW w:w="4788" w:type="dxa"/>
          </w:tcPr>
          <w:p w14:paraId="2E040F44" w14:textId="77777777" w:rsidR="002037F1" w:rsidRPr="006A6209" w:rsidRDefault="002037F1" w:rsidP="0030697B">
            <w:pPr>
              <w:pStyle w:val="TableText"/>
              <w:keepNext/>
              <w:keepLines/>
              <w:spacing w:line="256" w:lineRule="auto"/>
              <w:rPr>
                <w:b/>
                <w:bCs/>
              </w:rPr>
            </w:pPr>
            <w:r w:rsidRPr="006A6209">
              <w:rPr>
                <w:b/>
                <w:bCs/>
              </w:rPr>
              <w:t>SDESINACTCLINIC</w:t>
            </w:r>
          </w:p>
        </w:tc>
      </w:tr>
      <w:tr w:rsidR="002037F1" w:rsidRPr="006A6209" w14:paraId="3354B932" w14:textId="77777777" w:rsidTr="00B135F5">
        <w:tc>
          <w:tcPr>
            <w:tcW w:w="4788" w:type="dxa"/>
            <w:shd w:val="clear" w:color="auto" w:fill="BFBFBF" w:themeFill="background1" w:themeFillShade="BF"/>
          </w:tcPr>
          <w:p w14:paraId="2AEF40D5" w14:textId="77777777" w:rsidR="002037F1" w:rsidRPr="006A6209" w:rsidRDefault="002037F1" w:rsidP="0030697B">
            <w:pPr>
              <w:pStyle w:val="TableText"/>
              <w:keepNext/>
              <w:keepLines/>
              <w:spacing w:line="256" w:lineRule="auto"/>
              <w:rPr>
                <w:b/>
                <w:bCs/>
              </w:rPr>
            </w:pPr>
          </w:p>
        </w:tc>
        <w:tc>
          <w:tcPr>
            <w:tcW w:w="4788" w:type="dxa"/>
          </w:tcPr>
          <w:p w14:paraId="3796E826" w14:textId="77777777" w:rsidR="002037F1" w:rsidRPr="006A6209" w:rsidRDefault="002037F1" w:rsidP="0030697B">
            <w:pPr>
              <w:pStyle w:val="TableText"/>
              <w:keepNext/>
              <w:keepLines/>
              <w:spacing w:line="256" w:lineRule="auto"/>
              <w:rPr>
                <w:b/>
                <w:bCs/>
              </w:rPr>
            </w:pPr>
            <w:r w:rsidRPr="006A6209">
              <w:rPr>
                <w:b/>
                <w:bCs/>
              </w:rPr>
              <w:t>SDESMISSIONELG</w:t>
            </w:r>
          </w:p>
        </w:tc>
      </w:tr>
      <w:tr w:rsidR="002037F1" w:rsidRPr="006A6209" w14:paraId="3CF2AE3F" w14:textId="77777777" w:rsidTr="00B135F5">
        <w:tc>
          <w:tcPr>
            <w:tcW w:w="4788" w:type="dxa"/>
            <w:shd w:val="clear" w:color="auto" w:fill="BFBFBF" w:themeFill="background1" w:themeFillShade="BF"/>
          </w:tcPr>
          <w:p w14:paraId="54518044" w14:textId="77777777" w:rsidR="002037F1" w:rsidRPr="006A6209" w:rsidRDefault="002037F1" w:rsidP="0030697B">
            <w:pPr>
              <w:pStyle w:val="TableText"/>
              <w:keepNext/>
              <w:keepLines/>
              <w:spacing w:line="256" w:lineRule="auto"/>
              <w:rPr>
                <w:b/>
                <w:bCs/>
              </w:rPr>
            </w:pPr>
          </w:p>
        </w:tc>
        <w:tc>
          <w:tcPr>
            <w:tcW w:w="4788" w:type="dxa"/>
          </w:tcPr>
          <w:p w14:paraId="55B28705" w14:textId="77777777" w:rsidR="002037F1" w:rsidRPr="006A6209" w:rsidRDefault="002037F1" w:rsidP="0030697B">
            <w:pPr>
              <w:pStyle w:val="TableText"/>
              <w:keepNext/>
              <w:keepLines/>
              <w:spacing w:line="256" w:lineRule="auto"/>
              <w:rPr>
                <w:b/>
                <w:bCs/>
              </w:rPr>
            </w:pPr>
            <w:r w:rsidRPr="006A6209">
              <w:rPr>
                <w:b/>
                <w:bCs/>
              </w:rPr>
              <w:t>SDESPATRPC</w:t>
            </w:r>
          </w:p>
        </w:tc>
      </w:tr>
      <w:tr w:rsidR="002037F1" w:rsidRPr="006A6209" w14:paraId="542DCCD6" w14:textId="77777777" w:rsidTr="00B135F5">
        <w:tc>
          <w:tcPr>
            <w:tcW w:w="4788" w:type="dxa"/>
            <w:shd w:val="clear" w:color="auto" w:fill="BFBFBF" w:themeFill="background1" w:themeFillShade="BF"/>
          </w:tcPr>
          <w:p w14:paraId="45138226" w14:textId="77777777" w:rsidR="002037F1" w:rsidRPr="006A6209" w:rsidRDefault="002037F1" w:rsidP="0030697B">
            <w:pPr>
              <w:pStyle w:val="TableText"/>
              <w:keepNext/>
              <w:keepLines/>
              <w:spacing w:line="256" w:lineRule="auto"/>
              <w:rPr>
                <w:b/>
                <w:bCs/>
              </w:rPr>
            </w:pPr>
          </w:p>
        </w:tc>
        <w:tc>
          <w:tcPr>
            <w:tcW w:w="4788" w:type="dxa"/>
          </w:tcPr>
          <w:p w14:paraId="1874CECA" w14:textId="77777777" w:rsidR="002037F1" w:rsidRPr="006A6209" w:rsidRDefault="002037F1" w:rsidP="0030697B">
            <w:pPr>
              <w:pStyle w:val="TableText"/>
              <w:keepNext/>
              <w:keepLines/>
              <w:spacing w:line="256" w:lineRule="auto"/>
              <w:rPr>
                <w:b/>
                <w:bCs/>
              </w:rPr>
            </w:pPr>
            <w:r w:rsidRPr="006A6209">
              <w:rPr>
                <w:b/>
                <w:bCs/>
              </w:rPr>
              <w:t>SDESPRINTPATAPPT</w:t>
            </w:r>
          </w:p>
        </w:tc>
      </w:tr>
      <w:tr w:rsidR="002037F1" w:rsidRPr="006A6209" w14:paraId="3AF5B093" w14:textId="77777777" w:rsidTr="00B135F5">
        <w:tc>
          <w:tcPr>
            <w:tcW w:w="4788" w:type="dxa"/>
            <w:shd w:val="clear" w:color="auto" w:fill="BFBFBF" w:themeFill="background1" w:themeFillShade="BF"/>
          </w:tcPr>
          <w:p w14:paraId="7C180315" w14:textId="77777777" w:rsidR="002037F1" w:rsidRPr="006A6209" w:rsidRDefault="002037F1" w:rsidP="0030697B">
            <w:pPr>
              <w:pStyle w:val="TableText"/>
              <w:keepNext/>
              <w:keepLines/>
              <w:spacing w:line="256" w:lineRule="auto"/>
              <w:rPr>
                <w:b/>
                <w:bCs/>
              </w:rPr>
            </w:pPr>
          </w:p>
        </w:tc>
        <w:tc>
          <w:tcPr>
            <w:tcW w:w="4788" w:type="dxa"/>
          </w:tcPr>
          <w:p w14:paraId="403B3890" w14:textId="77777777" w:rsidR="002037F1" w:rsidRPr="006A6209" w:rsidRDefault="002037F1" w:rsidP="0030697B">
            <w:pPr>
              <w:pStyle w:val="TableText"/>
              <w:keepNext/>
              <w:keepLines/>
              <w:spacing w:line="256" w:lineRule="auto"/>
              <w:rPr>
                <w:b/>
                <w:bCs/>
              </w:rPr>
            </w:pPr>
            <w:r w:rsidRPr="006A6209">
              <w:rPr>
                <w:b/>
                <w:bCs/>
              </w:rPr>
              <w:t>SDESRTVCLN</w:t>
            </w:r>
          </w:p>
        </w:tc>
      </w:tr>
      <w:tr w:rsidR="002037F1" w:rsidRPr="006A6209" w14:paraId="7013580A" w14:textId="77777777" w:rsidTr="00B135F5">
        <w:tc>
          <w:tcPr>
            <w:tcW w:w="4788" w:type="dxa"/>
            <w:shd w:val="clear" w:color="auto" w:fill="BFBFBF" w:themeFill="background1" w:themeFillShade="BF"/>
          </w:tcPr>
          <w:p w14:paraId="7E83BD15" w14:textId="77777777" w:rsidR="002037F1" w:rsidRPr="006A6209" w:rsidRDefault="002037F1" w:rsidP="0030697B">
            <w:pPr>
              <w:pStyle w:val="TableText"/>
              <w:keepNext/>
              <w:keepLines/>
              <w:spacing w:line="256" w:lineRule="auto"/>
              <w:rPr>
                <w:b/>
                <w:bCs/>
              </w:rPr>
            </w:pPr>
          </w:p>
        </w:tc>
        <w:tc>
          <w:tcPr>
            <w:tcW w:w="4788" w:type="dxa"/>
          </w:tcPr>
          <w:p w14:paraId="1EF9CBFC" w14:textId="77777777" w:rsidR="002037F1" w:rsidRPr="006A6209" w:rsidRDefault="002037F1" w:rsidP="0030697B">
            <w:pPr>
              <w:pStyle w:val="TableText"/>
              <w:keepNext/>
              <w:keepLines/>
              <w:spacing w:line="256" w:lineRule="auto"/>
              <w:rPr>
                <w:b/>
                <w:bCs/>
              </w:rPr>
            </w:pPr>
            <w:r w:rsidRPr="006A6209">
              <w:rPr>
                <w:b/>
                <w:bCs/>
              </w:rPr>
              <w:t>SDESUPDRECREQ</w:t>
            </w:r>
          </w:p>
        </w:tc>
      </w:tr>
      <w:tr w:rsidR="002037F1" w:rsidRPr="006A6209" w14:paraId="310A35C6" w14:textId="77777777" w:rsidTr="00B135F5">
        <w:tc>
          <w:tcPr>
            <w:tcW w:w="4788" w:type="dxa"/>
            <w:shd w:val="clear" w:color="auto" w:fill="BFBFBF" w:themeFill="background1" w:themeFillShade="BF"/>
          </w:tcPr>
          <w:p w14:paraId="31255B24" w14:textId="77777777" w:rsidR="002037F1" w:rsidRPr="006A6209" w:rsidRDefault="002037F1" w:rsidP="0030697B">
            <w:pPr>
              <w:pStyle w:val="TableText"/>
              <w:keepNext/>
              <w:keepLines/>
              <w:spacing w:line="256" w:lineRule="auto"/>
              <w:rPr>
                <w:b/>
                <w:bCs/>
              </w:rPr>
            </w:pPr>
          </w:p>
        </w:tc>
        <w:tc>
          <w:tcPr>
            <w:tcW w:w="4788" w:type="dxa"/>
          </w:tcPr>
          <w:p w14:paraId="01262FF3" w14:textId="77777777" w:rsidR="002037F1" w:rsidRPr="006A6209" w:rsidRDefault="002037F1" w:rsidP="0030697B">
            <w:pPr>
              <w:pStyle w:val="TableText"/>
              <w:keepNext/>
              <w:keepLines/>
              <w:spacing w:line="256" w:lineRule="auto"/>
              <w:rPr>
                <w:b/>
                <w:bCs/>
              </w:rPr>
            </w:pPr>
            <w:r w:rsidRPr="006A6209">
              <w:rPr>
                <w:b/>
                <w:bCs/>
              </w:rPr>
              <w:t>SDESUTIL</w:t>
            </w:r>
          </w:p>
        </w:tc>
      </w:tr>
      <w:bookmarkEnd w:id="557"/>
    </w:tbl>
    <w:p w14:paraId="6FBDC51E" w14:textId="77777777" w:rsidR="002037F1" w:rsidRPr="006A6209" w:rsidRDefault="002037F1" w:rsidP="002037F1">
      <w:pPr>
        <w:spacing w:before="0" w:after="160" w:line="259" w:lineRule="auto"/>
      </w:pPr>
    </w:p>
    <w:p w14:paraId="242D682C" w14:textId="77777777" w:rsidR="00D945D1" w:rsidRPr="006A6209" w:rsidRDefault="00D945D1" w:rsidP="00D945D1">
      <w:pPr>
        <w:pStyle w:val="NoSpacing"/>
      </w:pPr>
    </w:p>
    <w:p w14:paraId="32D6FADC" w14:textId="1B6DE390" w:rsidR="00417A55" w:rsidRPr="006A6209" w:rsidRDefault="00417A55" w:rsidP="00417A55">
      <w:pPr>
        <w:pStyle w:val="Heading3"/>
        <w:spacing w:before="0"/>
        <w:rPr>
          <w:lang w:eastAsia="en-US"/>
        </w:rPr>
      </w:pPr>
      <w:bookmarkStart w:id="558" w:name="_Ref113916374"/>
      <w:bookmarkStart w:id="559" w:name="_Toc164850133"/>
      <w:r w:rsidRPr="006A6209">
        <w:rPr>
          <w:lang w:eastAsia="en-US"/>
        </w:rPr>
        <w:t>Patch DG*5.3*1081 Routines</w:t>
      </w:r>
      <w:bookmarkStart w:id="560" w:name="_Ref113519426"/>
      <w:bookmarkEnd w:id="558"/>
      <w:bookmarkEnd w:id="559"/>
      <w:r w:rsidRPr="006A6209">
        <w:rPr>
          <w:lang w:eastAsia="en-US"/>
        </w:rPr>
        <w:t xml:space="preserve"> </w:t>
      </w:r>
    </w:p>
    <w:p w14:paraId="096D0300" w14:textId="77777777" w:rsidR="008C6E5C" w:rsidRPr="006A6209" w:rsidRDefault="008C6E5C" w:rsidP="008C6E5C">
      <w:pPr>
        <w:spacing w:before="0" w:after="160" w:line="259" w:lineRule="auto"/>
        <w:rPr>
          <w:color w:val="000000" w:themeColor="text1"/>
        </w:rPr>
      </w:pPr>
      <w:r w:rsidRPr="006A6209">
        <w:rPr>
          <w:color w:val="000000" w:themeColor="text1"/>
        </w:rPr>
        <w:t>Patch DG*5.3*1081 changes DATA GROUP 1 on the INELIGIBLE/MISSING DAT SCREEN &lt;10&gt; to UNEDITABLE. The TWX prompts, “TWX Source:”, “TWX City:”, and “TWX State:” are removed.</w:t>
      </w:r>
    </w:p>
    <w:p w14:paraId="3618C5AE" w14:textId="77777777" w:rsidR="008C6E5C" w:rsidRPr="006A6209" w:rsidRDefault="008C6E5C" w:rsidP="008C6E5C">
      <w:pPr>
        <w:spacing w:before="0" w:after="0"/>
      </w:pPr>
      <w:r w:rsidRPr="006A6209">
        <w:t>It modifies the VHA Profile (VHAP) LONG DESCRIPTION of VETERAN RESTRICTED MED BENEFITS, NON VETERAN OTHER RESTRICTED MED BENEFITS and INELIGIBLE entries in HEALTH BENEFITS PLAN file (#25.11).</w:t>
      </w:r>
    </w:p>
    <w:p w14:paraId="6F648444" w14:textId="77777777" w:rsidR="008C6E5C" w:rsidRPr="006A6209" w:rsidRDefault="008C6E5C" w:rsidP="008C6E5C">
      <w:pPr>
        <w:spacing w:before="0" w:after="0"/>
      </w:pPr>
    </w:p>
    <w:p w14:paraId="7E331FA8" w14:textId="77777777" w:rsidR="008C6E5C" w:rsidRPr="006A6209" w:rsidRDefault="008C6E5C" w:rsidP="008C6E5C">
      <w:pPr>
        <w:spacing w:before="0" w:after="0"/>
      </w:pPr>
      <w:r w:rsidRPr="006A6209">
        <w:t>Adds a new entry, CLINICAL EVALUATION, to the VistA MAS ELIGIBILITY CODE file (#8.1) and ELIGIBILITY CODE (#8).</w:t>
      </w:r>
    </w:p>
    <w:p w14:paraId="0A527316" w14:textId="77777777" w:rsidR="008C6E5C" w:rsidRPr="006A6209" w:rsidRDefault="008C6E5C" w:rsidP="008C6E5C">
      <w:pPr>
        <w:spacing w:before="0" w:after="0"/>
      </w:pPr>
    </w:p>
    <w:p w14:paraId="1815BAA2" w14:textId="77777777" w:rsidR="008C6E5C" w:rsidRPr="006A6209" w:rsidRDefault="008C6E5C" w:rsidP="008C6E5C">
      <w:pPr>
        <w:spacing w:before="0" w:after="0"/>
      </w:pPr>
      <w:r w:rsidRPr="006A6209">
        <w:t xml:space="preserve">Sets the field USE FOR Z07 CHECK: to NO for the INEL REASON UNSPECIFIED entry in the INCONSISTENT DATA ELEMENTS file (#38.6). </w:t>
      </w:r>
    </w:p>
    <w:p w14:paraId="14A58FB4" w14:textId="77777777" w:rsidR="008C6E5C" w:rsidRPr="006A6209" w:rsidRDefault="008C6E5C" w:rsidP="008C6E5C">
      <w:pPr>
        <w:spacing w:before="0" w:after="0"/>
      </w:pPr>
    </w:p>
    <w:p w14:paraId="2E869E5F" w14:textId="77777777" w:rsidR="008C6E5C" w:rsidRPr="006A6209" w:rsidRDefault="008C6E5C" w:rsidP="008C6E5C">
      <w:pPr>
        <w:spacing w:before="0" w:after="0"/>
      </w:pPr>
      <w:r w:rsidRPr="006A6209">
        <w:t>Six fields in the PATIENT file (#2) are made UNEDITABLE and their LONG DESCRIPTION fields are updated to indicate this change:</w:t>
      </w:r>
    </w:p>
    <w:p w14:paraId="7D765BE7" w14:textId="77777777" w:rsidR="008C6E5C" w:rsidRPr="006A6209" w:rsidRDefault="008C6E5C" w:rsidP="008C6E5C">
      <w:pPr>
        <w:spacing w:before="0" w:after="0"/>
      </w:pPr>
    </w:p>
    <w:p w14:paraId="40B0B25E" w14:textId="77777777" w:rsidR="008C6E5C" w:rsidRPr="006A6209" w:rsidRDefault="008C6E5C" w:rsidP="008C6E5C">
      <w:pPr>
        <w:numPr>
          <w:ilvl w:val="0"/>
          <w:numId w:val="47"/>
        </w:numPr>
        <w:spacing w:before="0" w:after="0"/>
      </w:pPr>
      <w:r w:rsidRPr="006A6209">
        <w:t>INELIGIBLE DATE (#2,.152)</w:t>
      </w:r>
    </w:p>
    <w:p w14:paraId="55B786F4" w14:textId="77777777" w:rsidR="008C6E5C" w:rsidRPr="006A6209" w:rsidRDefault="008C6E5C" w:rsidP="008C6E5C">
      <w:pPr>
        <w:numPr>
          <w:ilvl w:val="0"/>
          <w:numId w:val="47"/>
        </w:numPr>
        <w:spacing w:before="0" w:after="0"/>
      </w:pPr>
      <w:r w:rsidRPr="006A6209">
        <w:t>INELIGIBLE TWX SOURCE (#2,.1651)</w:t>
      </w:r>
    </w:p>
    <w:p w14:paraId="7CC1316D" w14:textId="77777777" w:rsidR="008C6E5C" w:rsidRPr="006A6209" w:rsidRDefault="008C6E5C" w:rsidP="008C6E5C">
      <w:pPr>
        <w:numPr>
          <w:ilvl w:val="0"/>
          <w:numId w:val="47"/>
        </w:numPr>
        <w:spacing w:before="0" w:after="0"/>
      </w:pPr>
      <w:r w:rsidRPr="006A6209">
        <w:t>INELIGIBLE TWX CITY field (#2.1653)</w:t>
      </w:r>
    </w:p>
    <w:p w14:paraId="1A922D4B" w14:textId="77777777" w:rsidR="008C6E5C" w:rsidRPr="006A6209" w:rsidRDefault="008C6E5C" w:rsidP="008C6E5C">
      <w:pPr>
        <w:numPr>
          <w:ilvl w:val="0"/>
          <w:numId w:val="47"/>
        </w:numPr>
        <w:spacing w:before="0" w:after="0"/>
      </w:pPr>
      <w:r w:rsidRPr="006A6209">
        <w:rPr>
          <w:shd w:val="clear" w:color="auto" w:fill="FFFFFF"/>
        </w:rPr>
        <w:t>INELIGIBLE TWX STATE</w:t>
      </w:r>
      <w:r w:rsidRPr="006A6209">
        <w:t xml:space="preserve"> (#2.1654)</w:t>
      </w:r>
    </w:p>
    <w:p w14:paraId="74E0521C" w14:textId="77777777" w:rsidR="008C6E5C" w:rsidRPr="006A6209" w:rsidRDefault="008C6E5C" w:rsidP="008C6E5C">
      <w:pPr>
        <w:numPr>
          <w:ilvl w:val="0"/>
          <w:numId w:val="47"/>
        </w:numPr>
        <w:spacing w:before="0" w:after="0"/>
      </w:pPr>
      <w:r w:rsidRPr="006A6209">
        <w:t>INELIGIBLE VARO DECISION (#2.1656)</w:t>
      </w:r>
    </w:p>
    <w:p w14:paraId="5CBB0165" w14:textId="77777777" w:rsidR="008C6E5C" w:rsidRPr="006A6209" w:rsidRDefault="008C6E5C" w:rsidP="008C6E5C">
      <w:pPr>
        <w:numPr>
          <w:ilvl w:val="0"/>
          <w:numId w:val="47"/>
        </w:numPr>
        <w:spacing w:before="0" w:after="0"/>
      </w:pPr>
      <w:r w:rsidRPr="006A6209">
        <w:t xml:space="preserve">INELIGIBLE REASON field (#2.307)  </w:t>
      </w:r>
    </w:p>
    <w:p w14:paraId="0D315809" w14:textId="77777777" w:rsidR="008C6E5C" w:rsidRPr="006A6209" w:rsidRDefault="008C6E5C" w:rsidP="008C6E5C">
      <w:pPr>
        <w:spacing w:before="0" w:after="0" w:line="259" w:lineRule="auto"/>
      </w:pPr>
    </w:p>
    <w:p w14:paraId="390B0AAA" w14:textId="77777777" w:rsidR="008C6E5C" w:rsidRPr="006A6209" w:rsidRDefault="008C6E5C" w:rsidP="008C6E5C">
      <w:pPr>
        <w:spacing w:before="0" w:after="160" w:line="259" w:lineRule="auto"/>
      </w:pPr>
      <w:r w:rsidRPr="006A6209">
        <w:t>Updates the LONG DESCRIPTION field in three entries in the HEALTH BENEFIT PLAN (#25.11) file:</w:t>
      </w:r>
    </w:p>
    <w:p w14:paraId="77A4FAD7" w14:textId="77777777" w:rsidR="008C6E5C" w:rsidRPr="006A6209" w:rsidRDefault="008C6E5C" w:rsidP="008C6E5C">
      <w:pPr>
        <w:numPr>
          <w:ilvl w:val="0"/>
          <w:numId w:val="48"/>
        </w:numPr>
        <w:spacing w:before="0" w:after="0"/>
      </w:pPr>
      <w:r w:rsidRPr="006A6209">
        <w:t>VETERAN RESTRICTED MED BENEFITS (#222)</w:t>
      </w:r>
    </w:p>
    <w:p w14:paraId="0F37F734" w14:textId="77777777" w:rsidR="008C6E5C" w:rsidRPr="006A6209" w:rsidRDefault="008C6E5C" w:rsidP="008C6E5C">
      <w:pPr>
        <w:numPr>
          <w:ilvl w:val="0"/>
          <w:numId w:val="48"/>
        </w:numPr>
        <w:spacing w:before="0" w:after="0"/>
      </w:pPr>
      <w:r w:rsidRPr="006A6209">
        <w:t>NON VETERAN OTHER RESTRICTED MED BENEFITS (#223)</w:t>
      </w:r>
    </w:p>
    <w:p w14:paraId="71134B59" w14:textId="77777777" w:rsidR="008C6E5C" w:rsidRPr="006A6209" w:rsidRDefault="008C6E5C" w:rsidP="008C6E5C">
      <w:pPr>
        <w:numPr>
          <w:ilvl w:val="0"/>
          <w:numId w:val="48"/>
        </w:numPr>
        <w:spacing w:before="0" w:after="0"/>
      </w:pPr>
      <w:r w:rsidRPr="006A6209">
        <w:t>INELIGIBLE (#290)</w:t>
      </w:r>
    </w:p>
    <w:p w14:paraId="0C3E7DC9" w14:textId="77777777" w:rsidR="008C6E5C" w:rsidRPr="006A6209" w:rsidRDefault="008C6E5C" w:rsidP="008C6E5C">
      <w:pPr>
        <w:spacing w:before="0" w:after="0" w:line="259" w:lineRule="auto"/>
      </w:pPr>
    </w:p>
    <w:p w14:paraId="546C4396" w14:textId="77777777" w:rsidR="008C6E5C" w:rsidRPr="006A6209" w:rsidRDefault="008C6E5C" w:rsidP="008C6E5C">
      <w:pPr>
        <w:spacing w:before="0" w:after="160" w:line="259" w:lineRule="auto"/>
      </w:pPr>
      <w:r w:rsidRPr="006A6209">
        <w:t>The following modified routines are exported by patch DG*5.3*1081:</w:t>
      </w:r>
    </w:p>
    <w:p w14:paraId="5869BAD7" w14:textId="77777777" w:rsidR="008C6E5C" w:rsidRPr="006A6209" w:rsidRDefault="008C6E5C" w:rsidP="008C6E5C">
      <w:pPr>
        <w:numPr>
          <w:ilvl w:val="0"/>
          <w:numId w:val="48"/>
        </w:numPr>
        <w:spacing w:before="0" w:after="0"/>
      </w:pPr>
      <w:r w:rsidRPr="006A6209">
        <w:t>DGRP10</w:t>
      </w:r>
    </w:p>
    <w:p w14:paraId="6B31B2C7" w14:textId="77777777" w:rsidR="008C6E5C" w:rsidRPr="006A6209" w:rsidRDefault="008C6E5C" w:rsidP="008C6E5C">
      <w:pPr>
        <w:numPr>
          <w:ilvl w:val="0"/>
          <w:numId w:val="48"/>
        </w:numPr>
        <w:spacing w:before="0" w:after="0"/>
      </w:pPr>
      <w:r w:rsidRPr="006A6209">
        <w:t>DGRPV</w:t>
      </w:r>
    </w:p>
    <w:p w14:paraId="6CA472FA" w14:textId="77777777" w:rsidR="008C6E5C" w:rsidRPr="006A6209" w:rsidRDefault="008C6E5C" w:rsidP="008C6E5C">
      <w:pPr>
        <w:numPr>
          <w:ilvl w:val="0"/>
          <w:numId w:val="48"/>
        </w:numPr>
        <w:spacing w:before="0" w:after="0"/>
      </w:pPr>
      <w:r w:rsidRPr="006A6209">
        <w:t>DGRPC</w:t>
      </w:r>
    </w:p>
    <w:p w14:paraId="7BDBD63B" w14:textId="77777777" w:rsidR="008C6E5C" w:rsidRPr="006A6209" w:rsidRDefault="008C6E5C" w:rsidP="008C6E5C">
      <w:pPr>
        <w:numPr>
          <w:ilvl w:val="0"/>
          <w:numId w:val="48"/>
        </w:numPr>
        <w:spacing w:before="0" w:after="0"/>
      </w:pPr>
      <w:r w:rsidRPr="006A6209">
        <w:t>DG531081P</w:t>
      </w:r>
    </w:p>
    <w:p w14:paraId="3BB6878D" w14:textId="77777777" w:rsidR="008C6E5C" w:rsidRPr="006A6209" w:rsidRDefault="008C6E5C" w:rsidP="008C6E5C">
      <w:pPr>
        <w:numPr>
          <w:ilvl w:val="0"/>
          <w:numId w:val="48"/>
        </w:numPr>
        <w:spacing w:before="0" w:after="0"/>
      </w:pPr>
      <w:r w:rsidRPr="006A6209">
        <w:t>DGLOCK1</w:t>
      </w:r>
    </w:p>
    <w:p w14:paraId="647AF846" w14:textId="4E3A3107" w:rsidR="008C6E5C" w:rsidRPr="006A6209" w:rsidRDefault="008C6E5C" w:rsidP="008C6E5C">
      <w:pPr>
        <w:spacing w:before="0" w:after="160" w:line="259" w:lineRule="auto"/>
      </w:pPr>
    </w:p>
    <w:p w14:paraId="2977B170" w14:textId="45AE2751" w:rsidR="008C6E5C" w:rsidRPr="006A6209" w:rsidRDefault="008C6E5C" w:rsidP="008C6E5C">
      <w:pPr>
        <w:spacing w:before="0" w:after="160" w:line="259" w:lineRule="auto"/>
      </w:pPr>
    </w:p>
    <w:p w14:paraId="45272FFC" w14:textId="77777777" w:rsidR="008C6E5C" w:rsidRPr="006A6209" w:rsidRDefault="008C6E5C" w:rsidP="008C6E5C">
      <w:pPr>
        <w:spacing w:before="0" w:after="160" w:line="259" w:lineRule="auto"/>
      </w:pPr>
    </w:p>
    <w:bookmarkEnd w:id="560"/>
    <w:p w14:paraId="39D257E9" w14:textId="55835DD6" w:rsidR="007172D1" w:rsidRPr="006A6209" w:rsidRDefault="007172D1" w:rsidP="00BA44A9">
      <w:pPr>
        <w:spacing w:before="0" w:after="0" w:line="259" w:lineRule="auto"/>
        <w:ind w:left="720"/>
      </w:pPr>
    </w:p>
    <w:p w14:paraId="2BB3AC91" w14:textId="07ADA4D1" w:rsidR="007172D1" w:rsidRPr="006A6209" w:rsidRDefault="007172D1" w:rsidP="00BA44A9">
      <w:pPr>
        <w:spacing w:before="0" w:after="0" w:line="259" w:lineRule="auto"/>
        <w:ind w:left="720"/>
      </w:pPr>
    </w:p>
    <w:p w14:paraId="6DA02E9C" w14:textId="77777777" w:rsidR="00FE2C3E" w:rsidRPr="006A6209" w:rsidRDefault="00FE2C3E" w:rsidP="00FE2C3E">
      <w:pPr>
        <w:pStyle w:val="Heading3"/>
      </w:pPr>
      <w:bookmarkStart w:id="561" w:name="_Ref113882829"/>
      <w:bookmarkStart w:id="562" w:name="_Toc164850134"/>
      <w:r w:rsidRPr="006A6209">
        <w:t>Patch SD*5.3*823 Routines</w:t>
      </w:r>
      <w:bookmarkEnd w:id="561"/>
      <w:bookmarkEnd w:id="562"/>
    </w:p>
    <w:p w14:paraId="352911A1" w14:textId="77777777" w:rsidR="00FE2C3E" w:rsidRPr="006A6209" w:rsidRDefault="00FE2C3E" w:rsidP="00FE2C3E">
      <w:pPr>
        <w:spacing w:before="0" w:after="0"/>
        <w:ind w:right="-450"/>
      </w:pPr>
      <w:r w:rsidRPr="006A6209">
        <w:t>VistA Scheduling (VS) Graphical User Interface (GUI) Release 1.7.29.0 and SD*5.3*823 includes several defect corrections and enhancements including updates to the VS GUI for 508 compliance, refactoring several SDES name spaced RPCs to performance, maintainability and to match current coding standards. The new RPC SDES CREATE VET REQ SCHED APPT was created to create an appointment request on the fly and then make the appointment. The new SDES CREATE WALKIN APPT and SDEC CREATE WALKIN APPT JSON RPCs were created to automatically create an appointment request when a walk-in appointment is scheduled, and the VS GUI was updated to call these two RPCs. Several SDEC name spaced RPCs that return full SSN were updated to only return last 4 of SSN. The VS GUI was updated to utilize the newly updated RPCs which only return the last 4 digits of the SSN. The SDES GET CLINIC INFO was updated to include both active and inactive clinics as well as the inactivation and reactivation dates and the Division in the return JSON object. The SDES REACTIVATE CLINIC RPC was created to reactivate a previously inactivated clinic.  Several SDES name spaced RPCs that return the clinic data were updated to return additional clinic data and both the internal and external values for existing fields. The VS GUI was updated to VistA field names in the patient info in the top left of the main screen and in the edit patient info window. Several SDES name spaced RPCs that return full SSN were updated to only return last 4 of SSN. The VS GUI scheduling calendar was updated to allow navigation with keyboard controls. A hashing utility was created using key fields in the HOSPITAL LOCATION (#44) file to create a unique Clinic ID number for each clinic. The SDES CREATE APPT REQ RPC was modified to make the clinic IEN optional and will now use the Primary or Secondary stop codes to uniquely identify the clinic IEN. The VS GUI was updated to allow users who are not privileged users for a clinic to be able to check-in/undo check-in appointments in prohibited access clinics. The VS GUI Day View was updated to minimize timeslots visible to schedule appointments. The SDES SEARCH RECALL CLINICS RPC was created to perform the recall clinic search and to return the request data in a JSON Object. The SDES SEARCH RECALL PROVIDERS RPC was created using the existing business rules for the SDES SEARCH PROVIDERS RPC but searches the RECALL REMINDERS PROVIDERS (#403.54) file. The output for the patient friendly appointment list was updated to include the date/time stamp. The AMIS REPORTING STOP CODE were added to the return JSON object for four get appointment request RPCs. The SDECAR2 routine was updated to fix the issue with MRTC being stuck in pending status.</w:t>
      </w:r>
    </w:p>
    <w:p w14:paraId="03962A2E" w14:textId="77777777" w:rsidR="00FE2C3E" w:rsidRPr="006A6209" w:rsidRDefault="00FE2C3E" w:rsidP="00FE2C3E">
      <w:pPr>
        <w:spacing w:before="0" w:after="0"/>
        <w:ind w:right="-450"/>
      </w:pPr>
    </w:p>
    <w:p w14:paraId="32DCCE46" w14:textId="77777777" w:rsidR="00FE2C3E" w:rsidRPr="006A6209" w:rsidRDefault="00FE2C3E" w:rsidP="00FE2C3E">
      <w:pPr>
        <w:spacing w:before="0" w:after="0"/>
      </w:pPr>
      <w:r w:rsidRPr="006A6209">
        <w:t>The patch adds the following RPCs:</w:t>
      </w:r>
    </w:p>
    <w:p w14:paraId="5BE229AC" w14:textId="77777777" w:rsidR="00FE2C3E" w:rsidRPr="006A6209" w:rsidRDefault="00FE2C3E" w:rsidP="00FE2C3E">
      <w:pPr>
        <w:spacing w:before="0" w:after="0"/>
      </w:pPr>
      <w:r w:rsidRPr="006A6209">
        <w:t xml:space="preserve"> SDES CREATE RECALL REQ 2</w:t>
      </w:r>
    </w:p>
    <w:p w14:paraId="0E6587F3" w14:textId="77777777" w:rsidR="00FE2C3E" w:rsidRPr="006A6209" w:rsidRDefault="00FE2C3E" w:rsidP="00FE2C3E">
      <w:pPr>
        <w:spacing w:before="0" w:after="0"/>
      </w:pPr>
      <w:r w:rsidRPr="006A6209">
        <w:t xml:space="preserve"> SDES CREATE VET REQ SCHED APPT</w:t>
      </w:r>
    </w:p>
    <w:p w14:paraId="681D2E4C" w14:textId="77777777" w:rsidR="00FE2C3E" w:rsidRPr="006A6209" w:rsidRDefault="00FE2C3E" w:rsidP="00FE2C3E">
      <w:pPr>
        <w:spacing w:before="0" w:after="0"/>
      </w:pPr>
      <w:r w:rsidRPr="006A6209">
        <w:t xml:space="preserve"> SDES CREATE WALKIN APPT</w:t>
      </w:r>
    </w:p>
    <w:p w14:paraId="4285FC37" w14:textId="77777777" w:rsidR="00FE2C3E" w:rsidRPr="006A6209" w:rsidRDefault="00FE2C3E" w:rsidP="00FE2C3E">
      <w:pPr>
        <w:spacing w:before="0" w:after="0"/>
      </w:pPr>
      <w:r w:rsidRPr="006A6209">
        <w:t xml:space="preserve"> SDES EDIT RECALL REQ 2</w:t>
      </w:r>
    </w:p>
    <w:p w14:paraId="2929A552" w14:textId="77777777" w:rsidR="00FE2C3E" w:rsidRPr="006A6209" w:rsidRDefault="00FE2C3E" w:rsidP="00FE2C3E">
      <w:pPr>
        <w:spacing w:before="0" w:after="0"/>
      </w:pPr>
      <w:r w:rsidRPr="006A6209">
        <w:t xml:space="preserve"> SDES GET ALL CLINIC HASHES</w:t>
      </w:r>
    </w:p>
    <w:p w14:paraId="3DB7FE60" w14:textId="77777777" w:rsidR="00FE2C3E" w:rsidRPr="006A6209" w:rsidRDefault="00FE2C3E" w:rsidP="00FE2C3E">
      <w:pPr>
        <w:spacing w:before="0" w:after="0"/>
      </w:pPr>
      <w:r w:rsidRPr="006A6209">
        <w:t xml:space="preserve"> SDES GET APPT BY REQ/APPT TYP2</w:t>
      </w:r>
    </w:p>
    <w:p w14:paraId="56A67C92" w14:textId="77777777" w:rsidR="00FE2C3E" w:rsidRPr="006A6209" w:rsidRDefault="00FE2C3E" w:rsidP="00FE2C3E">
      <w:pPr>
        <w:spacing w:before="0" w:after="0"/>
      </w:pPr>
      <w:r w:rsidRPr="006A6209">
        <w:t xml:space="preserve"> SDES GET APPTS BY CLIN IEN 3</w:t>
      </w:r>
    </w:p>
    <w:p w14:paraId="4C05C2C2" w14:textId="77777777" w:rsidR="00FE2C3E" w:rsidRPr="006A6209" w:rsidRDefault="00FE2C3E" w:rsidP="00FE2C3E">
      <w:pPr>
        <w:spacing w:before="0" w:after="0"/>
      </w:pPr>
      <w:r w:rsidRPr="006A6209">
        <w:t xml:space="preserve"> SDES GET APPTS BY IEN 2</w:t>
      </w:r>
    </w:p>
    <w:p w14:paraId="140D5E87" w14:textId="77777777" w:rsidR="00FE2C3E" w:rsidRPr="006A6209" w:rsidRDefault="00FE2C3E" w:rsidP="00FE2C3E">
      <w:pPr>
        <w:spacing w:before="0" w:after="0"/>
      </w:pPr>
      <w:r w:rsidRPr="006A6209">
        <w:t xml:space="preserve"> SDES GET APPTS BY PATIENT DFN3</w:t>
      </w:r>
    </w:p>
    <w:p w14:paraId="5FF0108C" w14:textId="77777777" w:rsidR="00FE2C3E" w:rsidRPr="006A6209" w:rsidRDefault="00FE2C3E" w:rsidP="00FE2C3E">
      <w:pPr>
        <w:spacing w:before="0" w:after="0"/>
      </w:pPr>
      <w:r w:rsidRPr="006A6209">
        <w:t xml:space="preserve"> SDES GET CLINIC INFO2</w:t>
      </w:r>
    </w:p>
    <w:p w14:paraId="17B7AAD8" w14:textId="77777777" w:rsidR="00FE2C3E" w:rsidRPr="006A6209" w:rsidRDefault="00FE2C3E" w:rsidP="00FE2C3E">
      <w:pPr>
        <w:spacing w:before="0" w:after="0"/>
      </w:pPr>
      <w:r w:rsidRPr="006A6209">
        <w:t xml:space="preserve"> SDES GET CLINIC STORED HASH</w:t>
      </w:r>
    </w:p>
    <w:p w14:paraId="7C21EE17" w14:textId="77777777" w:rsidR="00FE2C3E" w:rsidRPr="006A6209" w:rsidRDefault="00FE2C3E" w:rsidP="00FE2C3E">
      <w:pPr>
        <w:spacing w:before="0" w:after="0"/>
      </w:pPr>
      <w:r w:rsidRPr="006A6209">
        <w:t xml:space="preserve"> SDES GET PATIENT REGISTRATION2</w:t>
      </w:r>
    </w:p>
    <w:p w14:paraId="3CB7EF74" w14:textId="77777777" w:rsidR="00FE2C3E" w:rsidRPr="006A6209" w:rsidRDefault="00FE2C3E" w:rsidP="00FE2C3E">
      <w:pPr>
        <w:spacing w:before="0" w:after="0"/>
      </w:pPr>
      <w:r w:rsidRPr="006A6209">
        <w:t xml:space="preserve"> SDES REACTIVATE CLINIC</w:t>
      </w:r>
    </w:p>
    <w:p w14:paraId="7769FBCC" w14:textId="77777777" w:rsidR="00FE2C3E" w:rsidRPr="006A6209" w:rsidRDefault="00FE2C3E" w:rsidP="00FE2C3E">
      <w:pPr>
        <w:spacing w:before="0" w:after="0"/>
      </w:pPr>
      <w:r w:rsidRPr="006A6209">
        <w:t xml:space="preserve"> SDES SEARCH RECALL CLINICS</w:t>
      </w:r>
    </w:p>
    <w:p w14:paraId="37EDA5F7" w14:textId="77777777" w:rsidR="00FE2C3E" w:rsidRPr="006A6209" w:rsidRDefault="00FE2C3E" w:rsidP="00FE2C3E">
      <w:pPr>
        <w:spacing w:before="0" w:after="0"/>
      </w:pPr>
      <w:r w:rsidRPr="006A6209">
        <w:t xml:space="preserve"> SDES SEARCH RECALL PROVIDERS</w:t>
      </w:r>
    </w:p>
    <w:p w14:paraId="3304BB17" w14:textId="77777777" w:rsidR="00FE2C3E" w:rsidRPr="006A6209" w:rsidRDefault="00FE2C3E" w:rsidP="00FE2C3E">
      <w:pPr>
        <w:spacing w:before="0" w:after="0"/>
      </w:pPr>
      <w:r w:rsidRPr="006A6209">
        <w:t xml:space="preserve"> SDES UPDATE CLINIC HASH</w:t>
      </w:r>
    </w:p>
    <w:p w14:paraId="578A2A56" w14:textId="77777777" w:rsidR="00FE2C3E" w:rsidRPr="006A6209" w:rsidRDefault="00FE2C3E" w:rsidP="00FE2C3E">
      <w:pPr>
        <w:spacing w:before="0" w:after="0"/>
      </w:pPr>
    </w:p>
    <w:p w14:paraId="6A86FBEF" w14:textId="77777777" w:rsidR="00FE2C3E" w:rsidRPr="006A6209" w:rsidRDefault="00FE2C3E" w:rsidP="00FE2C3E">
      <w:pPr>
        <w:spacing w:before="0" w:after="0"/>
      </w:pPr>
      <w:r w:rsidRPr="006A6209">
        <w:t>The patch updates the following existing RPC:</w:t>
      </w:r>
    </w:p>
    <w:p w14:paraId="577BDFBB" w14:textId="77777777" w:rsidR="00FE2C3E" w:rsidRPr="006A6209" w:rsidRDefault="00FE2C3E" w:rsidP="00FE2C3E">
      <w:pPr>
        <w:spacing w:before="0" w:after="0"/>
      </w:pPr>
      <w:r w:rsidRPr="006A6209">
        <w:t xml:space="preserve"> SDEC ARGET</w:t>
      </w:r>
    </w:p>
    <w:p w14:paraId="4642F5F4" w14:textId="77777777" w:rsidR="00FE2C3E" w:rsidRPr="006A6209" w:rsidRDefault="00FE2C3E" w:rsidP="00FE2C3E">
      <w:pPr>
        <w:spacing w:before="0" w:after="0"/>
      </w:pPr>
      <w:r w:rsidRPr="006A6209">
        <w:t xml:space="preserve"> SDEC CREATE WALKIN APPT JSON</w:t>
      </w:r>
    </w:p>
    <w:p w14:paraId="11E2767F" w14:textId="77777777" w:rsidR="00FE2C3E" w:rsidRPr="006A6209" w:rsidRDefault="00FE2C3E" w:rsidP="00FE2C3E">
      <w:pPr>
        <w:spacing w:before="0" w:after="0"/>
      </w:pPr>
      <w:r w:rsidRPr="006A6209">
        <w:t xml:space="preserve"> SDEC EP DEMOGRAPHICS</w:t>
      </w:r>
    </w:p>
    <w:p w14:paraId="37E8AC58" w14:textId="77777777" w:rsidR="00FE2C3E" w:rsidRPr="006A6209" w:rsidRDefault="00FE2C3E" w:rsidP="00FE2C3E">
      <w:pPr>
        <w:spacing w:before="0" w:after="0"/>
      </w:pPr>
      <w:r w:rsidRPr="006A6209">
        <w:t xml:space="preserve"> SDEC EP PT INFO</w:t>
      </w:r>
    </w:p>
    <w:p w14:paraId="74288D5F" w14:textId="77777777" w:rsidR="00FE2C3E" w:rsidRPr="006A6209" w:rsidRDefault="00FE2C3E" w:rsidP="00FE2C3E">
      <w:pPr>
        <w:spacing w:before="0" w:after="0"/>
      </w:pPr>
      <w:r w:rsidRPr="006A6209">
        <w:t xml:space="preserve"> SDEC GET PATIENT DEMOG</w:t>
      </w:r>
    </w:p>
    <w:p w14:paraId="52C47ACF" w14:textId="77777777" w:rsidR="00FE2C3E" w:rsidRPr="006A6209" w:rsidRDefault="00FE2C3E" w:rsidP="00FE2C3E">
      <w:pPr>
        <w:spacing w:before="0" w:after="0"/>
      </w:pPr>
      <w:r w:rsidRPr="006A6209">
        <w:t xml:space="preserve"> SDEC GETREGA</w:t>
      </w:r>
    </w:p>
    <w:p w14:paraId="56A8366F" w14:textId="77777777" w:rsidR="00FE2C3E" w:rsidRPr="006A6209" w:rsidRDefault="00FE2C3E" w:rsidP="00FE2C3E">
      <w:pPr>
        <w:spacing w:before="0" w:after="0"/>
      </w:pPr>
      <w:r w:rsidRPr="006A6209">
        <w:t xml:space="preserve"> SDEC PTLOOKRS</w:t>
      </w:r>
    </w:p>
    <w:p w14:paraId="0E3D14FF" w14:textId="77777777" w:rsidR="00FE2C3E" w:rsidRPr="006A6209" w:rsidRDefault="00FE2C3E" w:rsidP="00FE2C3E">
      <w:pPr>
        <w:spacing w:before="0" w:after="0"/>
      </w:pPr>
      <w:r w:rsidRPr="006A6209">
        <w:t xml:space="preserve"> SDEC RECGET</w:t>
      </w:r>
    </w:p>
    <w:p w14:paraId="585B37DA" w14:textId="77777777" w:rsidR="00FE2C3E" w:rsidRPr="006A6209" w:rsidRDefault="00FE2C3E" w:rsidP="00FE2C3E">
      <w:pPr>
        <w:spacing w:before="0" w:after="0"/>
      </w:pPr>
      <w:r w:rsidRPr="006A6209">
        <w:t xml:space="preserve"> SDEC REQGET</w:t>
      </w:r>
    </w:p>
    <w:p w14:paraId="3E7A8F65" w14:textId="77777777" w:rsidR="00FE2C3E" w:rsidRPr="006A6209" w:rsidRDefault="00FE2C3E" w:rsidP="00FE2C3E">
      <w:pPr>
        <w:spacing w:before="0" w:after="0"/>
      </w:pPr>
      <w:r w:rsidRPr="006A6209">
        <w:t xml:space="preserve"> SDES CREATE APPT REQ</w:t>
      </w:r>
    </w:p>
    <w:p w14:paraId="7EDBF06D" w14:textId="77777777" w:rsidR="00FE2C3E" w:rsidRPr="006A6209" w:rsidRDefault="00FE2C3E" w:rsidP="00FE2C3E">
      <w:pPr>
        <w:spacing w:before="0" w:after="0"/>
      </w:pPr>
      <w:r w:rsidRPr="006A6209">
        <w:t xml:space="preserve"> SDES EDIT APPT REQ</w:t>
      </w:r>
    </w:p>
    <w:p w14:paraId="56A38486" w14:textId="77777777" w:rsidR="00FE2C3E" w:rsidRPr="006A6209" w:rsidRDefault="00FE2C3E" w:rsidP="00FE2C3E">
      <w:pPr>
        <w:spacing w:before="0" w:after="0"/>
      </w:pPr>
      <w:r w:rsidRPr="006A6209">
        <w:t xml:space="preserve"> SDES GET APPT BY REQ/APPT TYPE</w:t>
      </w:r>
    </w:p>
    <w:p w14:paraId="5A1FFD7E" w14:textId="77777777" w:rsidR="00FE2C3E" w:rsidRPr="006A6209" w:rsidRDefault="00FE2C3E" w:rsidP="00FE2C3E">
      <w:pPr>
        <w:spacing w:before="0" w:after="0"/>
      </w:pPr>
      <w:r w:rsidRPr="006A6209">
        <w:t xml:space="preserve"> SDES GET APPT REQ BY IEN</w:t>
      </w:r>
    </w:p>
    <w:p w14:paraId="184CAB6F" w14:textId="77777777" w:rsidR="00FE2C3E" w:rsidRPr="006A6209" w:rsidRDefault="00FE2C3E" w:rsidP="00FE2C3E">
      <w:pPr>
        <w:spacing w:before="0" w:after="0"/>
      </w:pPr>
      <w:r w:rsidRPr="006A6209">
        <w:t xml:space="preserve"> SDES GET APPT REQ BY PAT ALL</w:t>
      </w:r>
    </w:p>
    <w:p w14:paraId="505980F0" w14:textId="77777777" w:rsidR="00FE2C3E" w:rsidRPr="006A6209" w:rsidRDefault="00FE2C3E" w:rsidP="00FE2C3E">
      <w:pPr>
        <w:spacing w:before="0" w:after="0"/>
      </w:pPr>
      <w:r w:rsidRPr="006A6209">
        <w:t xml:space="preserve"> SDES GET APPT REQ BY PAT OPEN</w:t>
      </w:r>
    </w:p>
    <w:p w14:paraId="14B45932" w14:textId="77777777" w:rsidR="00FE2C3E" w:rsidRPr="006A6209" w:rsidRDefault="00FE2C3E" w:rsidP="00FE2C3E">
      <w:pPr>
        <w:spacing w:before="0" w:after="0"/>
      </w:pPr>
      <w:r w:rsidRPr="006A6209">
        <w:t xml:space="preserve"> SDES GET APPT REQ BY PATIENT</w:t>
      </w:r>
    </w:p>
    <w:p w14:paraId="65CE9D1E" w14:textId="77777777" w:rsidR="00FE2C3E" w:rsidRPr="006A6209" w:rsidRDefault="00FE2C3E" w:rsidP="00FE2C3E">
      <w:pPr>
        <w:spacing w:before="0" w:after="0"/>
      </w:pPr>
      <w:r w:rsidRPr="006A6209">
        <w:t xml:space="preserve"> SDES GET APPTS BY CLIN IEN 2</w:t>
      </w:r>
    </w:p>
    <w:p w14:paraId="426E6C74" w14:textId="77777777" w:rsidR="00FE2C3E" w:rsidRPr="006A6209" w:rsidRDefault="00FE2C3E" w:rsidP="00FE2C3E">
      <w:pPr>
        <w:spacing w:before="0" w:after="0"/>
      </w:pPr>
      <w:r w:rsidRPr="006A6209">
        <w:t xml:space="preserve"> SDES GET APPTS BY CLINIC LIST</w:t>
      </w:r>
    </w:p>
    <w:p w14:paraId="21436ED7" w14:textId="77777777" w:rsidR="00FE2C3E" w:rsidRPr="006A6209" w:rsidRDefault="00FE2C3E" w:rsidP="00FE2C3E">
      <w:pPr>
        <w:spacing w:before="0" w:after="0"/>
      </w:pPr>
      <w:r w:rsidRPr="006A6209">
        <w:t xml:space="preserve"> SDES GET APPTS BY IEN</w:t>
      </w:r>
    </w:p>
    <w:p w14:paraId="32FFF9A2" w14:textId="77777777" w:rsidR="00FE2C3E" w:rsidRPr="006A6209" w:rsidRDefault="00FE2C3E" w:rsidP="00FE2C3E">
      <w:pPr>
        <w:spacing w:before="0" w:after="0"/>
      </w:pPr>
      <w:r w:rsidRPr="006A6209">
        <w:t xml:space="preserve"> SDES GET APPTS BY PATIENT DFN2</w:t>
      </w:r>
    </w:p>
    <w:p w14:paraId="2118994A" w14:textId="77777777" w:rsidR="00FE2C3E" w:rsidRPr="006A6209" w:rsidRDefault="00FE2C3E" w:rsidP="00FE2C3E">
      <w:pPr>
        <w:spacing w:before="0" w:after="0"/>
      </w:pPr>
      <w:r w:rsidRPr="006A6209">
        <w:t xml:space="preserve"> SDES GET CLIN AVAILABILITY</w:t>
      </w:r>
    </w:p>
    <w:p w14:paraId="47BD72C4" w14:textId="77777777" w:rsidR="00FE2C3E" w:rsidRPr="006A6209" w:rsidRDefault="00FE2C3E" w:rsidP="00FE2C3E">
      <w:pPr>
        <w:spacing w:before="0" w:after="0"/>
      </w:pPr>
      <w:r w:rsidRPr="006A6209">
        <w:t xml:space="preserve"> SDES GET CLINIC INFO</w:t>
      </w:r>
    </w:p>
    <w:p w14:paraId="49E89C99" w14:textId="77777777" w:rsidR="00FE2C3E" w:rsidRPr="006A6209" w:rsidRDefault="00FE2C3E" w:rsidP="00FE2C3E">
      <w:pPr>
        <w:spacing w:before="0" w:after="0"/>
        <w:ind w:right="-450"/>
      </w:pPr>
    </w:p>
    <w:p w14:paraId="7BCC79C9" w14:textId="77777777" w:rsidR="00FE2C3E" w:rsidRPr="006A6209" w:rsidRDefault="00FE2C3E" w:rsidP="00FE2C3E">
      <w:pPr>
        <w:spacing w:before="0" w:after="0"/>
        <w:ind w:right="-450"/>
      </w:pPr>
    </w:p>
    <w:p w14:paraId="6E691CE9" w14:textId="77777777" w:rsidR="00FE2C3E" w:rsidRPr="006A6209" w:rsidRDefault="00FE2C3E" w:rsidP="00FE2C3E">
      <w:pPr>
        <w:spacing w:before="0" w:after="0"/>
        <w:ind w:right="-450"/>
      </w:pPr>
    </w:p>
    <w:p w14:paraId="51871174" w14:textId="77777777" w:rsidR="00FE2C3E" w:rsidRPr="006A6209" w:rsidRDefault="00FE2C3E" w:rsidP="00FE2C3E">
      <w:pPr>
        <w:spacing w:before="0" w:after="0"/>
        <w:ind w:right="-450"/>
      </w:pPr>
    </w:p>
    <w:p w14:paraId="45B55DE4" w14:textId="77777777" w:rsidR="00FE2C3E" w:rsidRPr="006A6209" w:rsidRDefault="00FE2C3E" w:rsidP="00FE2C3E">
      <w:pPr>
        <w:spacing w:before="0" w:after="0"/>
        <w:ind w:right="-450"/>
      </w:pPr>
    </w:p>
    <w:p w14:paraId="59DFC9FF" w14:textId="77777777" w:rsidR="00FE2C3E" w:rsidRPr="006A6209" w:rsidRDefault="00FE2C3E" w:rsidP="00FE2C3E">
      <w:pPr>
        <w:spacing w:before="0" w:after="0"/>
        <w:ind w:right="-450"/>
      </w:pPr>
    </w:p>
    <w:p w14:paraId="79551120" w14:textId="77777777" w:rsidR="00FE2C3E" w:rsidRPr="006A6209" w:rsidRDefault="00FE2C3E" w:rsidP="00FE2C3E">
      <w:pPr>
        <w:spacing w:before="0" w:after="0"/>
        <w:ind w:right="-450"/>
      </w:pPr>
    </w:p>
    <w:p w14:paraId="4F7F027E" w14:textId="77777777" w:rsidR="00FE2C3E" w:rsidRPr="006A6209" w:rsidRDefault="00FE2C3E" w:rsidP="00FE2C3E">
      <w:pPr>
        <w:spacing w:before="0" w:after="0"/>
        <w:ind w:right="-450"/>
      </w:pPr>
    </w:p>
    <w:p w14:paraId="568F7E01" w14:textId="77777777" w:rsidR="00FE2C3E" w:rsidRPr="006A6209" w:rsidRDefault="00FE2C3E" w:rsidP="00FE2C3E">
      <w:pPr>
        <w:spacing w:before="0" w:after="0"/>
        <w:ind w:right="-450"/>
      </w:pPr>
    </w:p>
    <w:p w14:paraId="59E1CB39" w14:textId="77777777" w:rsidR="00FE2C3E" w:rsidRPr="006A6209" w:rsidRDefault="00FE2C3E" w:rsidP="00FE2C3E">
      <w:pPr>
        <w:spacing w:before="0" w:after="0"/>
        <w:ind w:right="-450"/>
      </w:pPr>
    </w:p>
    <w:p w14:paraId="463E21E6" w14:textId="77777777" w:rsidR="00FE2C3E" w:rsidRPr="006A6209" w:rsidRDefault="00FE2C3E" w:rsidP="00FE2C3E">
      <w:pPr>
        <w:spacing w:before="0" w:after="0"/>
        <w:ind w:right="-450"/>
      </w:pPr>
    </w:p>
    <w:p w14:paraId="58A74660" w14:textId="77777777" w:rsidR="00FE2C3E" w:rsidRPr="006A6209" w:rsidRDefault="00FE2C3E" w:rsidP="00FE2C3E">
      <w:pPr>
        <w:spacing w:before="0" w:after="0"/>
        <w:ind w:right="-450"/>
      </w:pPr>
    </w:p>
    <w:p w14:paraId="2443B834" w14:textId="77777777" w:rsidR="00FE2C3E" w:rsidRPr="006A6209" w:rsidRDefault="00FE2C3E" w:rsidP="00FE2C3E">
      <w:pPr>
        <w:spacing w:before="0" w:after="0"/>
        <w:ind w:right="-450"/>
      </w:pPr>
    </w:p>
    <w:p w14:paraId="54FE68DF" w14:textId="77777777" w:rsidR="00FE2C3E" w:rsidRPr="006A6209" w:rsidRDefault="00FE2C3E" w:rsidP="00FE2C3E">
      <w:pPr>
        <w:spacing w:before="0" w:after="0"/>
        <w:ind w:right="-450"/>
      </w:pPr>
    </w:p>
    <w:p w14:paraId="3F0A25E1" w14:textId="77777777" w:rsidR="00FE2C3E" w:rsidRPr="006A6209" w:rsidRDefault="00FE2C3E" w:rsidP="00FE2C3E">
      <w:pPr>
        <w:spacing w:before="0" w:after="0"/>
        <w:ind w:right="-450"/>
      </w:pPr>
    </w:p>
    <w:p w14:paraId="035BEDAD" w14:textId="77777777" w:rsidR="00FE2C3E" w:rsidRPr="006A6209" w:rsidRDefault="00FE2C3E" w:rsidP="00FE2C3E">
      <w:pPr>
        <w:spacing w:before="0" w:after="0"/>
        <w:ind w:right="-450"/>
      </w:pPr>
    </w:p>
    <w:p w14:paraId="26B6FD52" w14:textId="77777777" w:rsidR="00FE2C3E" w:rsidRPr="006A6209" w:rsidRDefault="00FE2C3E" w:rsidP="00FE2C3E">
      <w:pPr>
        <w:spacing w:before="0" w:after="0"/>
        <w:ind w:right="-450"/>
        <w:rPr>
          <w:rFonts w:ascii="Arial" w:hAnsi="Arial" w:cs="Arial"/>
          <w:b/>
          <w:bCs/>
          <w:sz w:val="20"/>
          <w:szCs w:val="20"/>
        </w:rPr>
      </w:pPr>
    </w:p>
    <w:p w14:paraId="5520F0E7" w14:textId="5F847820" w:rsidR="00FE2C3E" w:rsidRPr="006A6209" w:rsidRDefault="00FE2C3E" w:rsidP="00FE2C3E">
      <w:pPr>
        <w:pStyle w:val="Caption"/>
        <w:spacing w:before="0" w:after="0"/>
        <w:ind w:left="360"/>
        <w:rPr>
          <w:b w:val="0"/>
          <w:bCs w:val="0"/>
        </w:rPr>
      </w:pPr>
      <w:bookmarkStart w:id="563" w:name="_Toc164849861"/>
      <w:r w:rsidRPr="006A6209">
        <w:t xml:space="preserve">Table </w:t>
      </w:r>
      <w:r w:rsidRPr="006A6209">
        <w:fldChar w:fldCharType="begin"/>
      </w:r>
      <w:r w:rsidRPr="006A6209">
        <w:instrText>SEQ Table \* ARABIC</w:instrText>
      </w:r>
      <w:r w:rsidRPr="006A6209">
        <w:fldChar w:fldCharType="separate"/>
      </w:r>
      <w:r w:rsidR="00127840">
        <w:rPr>
          <w:noProof/>
        </w:rPr>
        <w:t>54</w:t>
      </w:r>
      <w:r w:rsidRPr="006A6209">
        <w:fldChar w:fldCharType="end"/>
      </w:r>
      <w:r w:rsidRPr="006A6209">
        <w:t>: Patch SD*5.3*823 Routines</w:t>
      </w:r>
      <w:bookmarkEnd w:id="563"/>
    </w:p>
    <w:tbl>
      <w:tblPr>
        <w:tblStyle w:val="TableGrid20"/>
        <w:tblW w:w="9576" w:type="dxa"/>
        <w:tblLook w:val="04A0" w:firstRow="1" w:lastRow="0" w:firstColumn="1" w:lastColumn="0" w:noHBand="0" w:noVBand="1"/>
      </w:tblPr>
      <w:tblGrid>
        <w:gridCol w:w="4788"/>
        <w:gridCol w:w="4788"/>
      </w:tblGrid>
      <w:tr w:rsidR="00FE2C3E" w:rsidRPr="006A6209" w14:paraId="021757CD" w14:textId="77777777" w:rsidTr="0044447D">
        <w:trPr>
          <w:tblHeader/>
        </w:trPr>
        <w:tc>
          <w:tcPr>
            <w:tcW w:w="4788" w:type="dxa"/>
            <w:shd w:val="clear" w:color="auto" w:fill="E7E6E6" w:themeFill="background2"/>
            <w:hideMark/>
          </w:tcPr>
          <w:p w14:paraId="6BC6BE02" w14:textId="77777777" w:rsidR="00FE2C3E" w:rsidRPr="006A6209" w:rsidRDefault="00FE2C3E" w:rsidP="0030697B">
            <w:pPr>
              <w:pStyle w:val="TableHeading"/>
            </w:pPr>
            <w:bookmarkStart w:id="564" w:name="_Hlk155331935"/>
            <w:r w:rsidRPr="006A6209">
              <w:t>New SD Routines</w:t>
            </w:r>
          </w:p>
        </w:tc>
        <w:tc>
          <w:tcPr>
            <w:tcW w:w="4788" w:type="dxa"/>
            <w:shd w:val="clear" w:color="auto" w:fill="E7E6E6" w:themeFill="background2"/>
            <w:hideMark/>
          </w:tcPr>
          <w:p w14:paraId="427448BD" w14:textId="77777777" w:rsidR="00FE2C3E" w:rsidRPr="006A6209" w:rsidRDefault="00FE2C3E" w:rsidP="0030697B">
            <w:pPr>
              <w:pStyle w:val="TableHeading"/>
            </w:pPr>
            <w:r w:rsidRPr="006A6209">
              <w:t>Modified SD Routines</w:t>
            </w:r>
          </w:p>
        </w:tc>
      </w:tr>
      <w:tr w:rsidR="00FE2C3E" w:rsidRPr="006A6209" w14:paraId="5143C206" w14:textId="77777777" w:rsidTr="00B135F5">
        <w:tc>
          <w:tcPr>
            <w:tcW w:w="4788" w:type="dxa"/>
            <w:shd w:val="clear" w:color="auto" w:fill="BFBFBF" w:themeFill="background1" w:themeFillShade="BF"/>
          </w:tcPr>
          <w:p w14:paraId="548FFE7B" w14:textId="77777777" w:rsidR="00FE2C3E" w:rsidRPr="006A6209" w:rsidRDefault="00FE2C3E" w:rsidP="0030697B">
            <w:pPr>
              <w:pStyle w:val="TableText"/>
              <w:keepNext/>
              <w:keepLines/>
              <w:spacing w:line="256" w:lineRule="auto"/>
              <w:rPr>
                <w:b/>
                <w:bCs/>
              </w:rPr>
            </w:pPr>
            <w:r w:rsidRPr="006A6209">
              <w:rPr>
                <w:b/>
                <w:bCs/>
              </w:rPr>
              <w:t>SDESAPPT3</w:t>
            </w:r>
          </w:p>
        </w:tc>
        <w:tc>
          <w:tcPr>
            <w:tcW w:w="4788" w:type="dxa"/>
          </w:tcPr>
          <w:p w14:paraId="33229891" w14:textId="77777777" w:rsidR="00FE2C3E" w:rsidRPr="006A6209" w:rsidRDefault="00FE2C3E" w:rsidP="0030697B">
            <w:pPr>
              <w:pStyle w:val="TableText"/>
              <w:keepNext/>
              <w:keepLines/>
              <w:spacing w:line="256" w:lineRule="auto"/>
              <w:rPr>
                <w:b/>
                <w:bCs/>
              </w:rPr>
            </w:pPr>
            <w:r w:rsidRPr="006A6209">
              <w:rPr>
                <w:b/>
                <w:bCs/>
              </w:rPr>
              <w:t>SDEC09</w:t>
            </w:r>
          </w:p>
        </w:tc>
      </w:tr>
      <w:tr w:rsidR="00FE2C3E" w:rsidRPr="006A6209" w14:paraId="57577DCA" w14:textId="77777777" w:rsidTr="00B135F5">
        <w:tc>
          <w:tcPr>
            <w:tcW w:w="4788" w:type="dxa"/>
            <w:shd w:val="clear" w:color="auto" w:fill="BFBFBF" w:themeFill="background1" w:themeFillShade="BF"/>
          </w:tcPr>
          <w:p w14:paraId="2F7747BB" w14:textId="77777777" w:rsidR="00FE2C3E" w:rsidRPr="006A6209" w:rsidRDefault="00FE2C3E" w:rsidP="0030697B">
            <w:pPr>
              <w:pStyle w:val="TableText"/>
              <w:keepNext/>
              <w:keepLines/>
              <w:spacing w:line="256" w:lineRule="auto"/>
              <w:rPr>
                <w:b/>
                <w:bCs/>
              </w:rPr>
            </w:pPr>
            <w:r w:rsidRPr="006A6209">
              <w:rPr>
                <w:b/>
                <w:bCs/>
              </w:rPr>
              <w:t>SDESCREATEAPPREQ</w:t>
            </w:r>
          </w:p>
        </w:tc>
        <w:tc>
          <w:tcPr>
            <w:tcW w:w="4788" w:type="dxa"/>
          </w:tcPr>
          <w:p w14:paraId="0E07ABD3" w14:textId="77777777" w:rsidR="00FE2C3E" w:rsidRPr="006A6209" w:rsidRDefault="00FE2C3E" w:rsidP="0030697B">
            <w:pPr>
              <w:pStyle w:val="TableText"/>
              <w:keepNext/>
              <w:keepLines/>
              <w:spacing w:line="256" w:lineRule="auto"/>
              <w:rPr>
                <w:b/>
                <w:bCs/>
              </w:rPr>
            </w:pPr>
            <w:r w:rsidRPr="006A6209">
              <w:rPr>
                <w:b/>
                <w:bCs/>
              </w:rPr>
              <w:t>SDEC28</w:t>
            </w:r>
          </w:p>
        </w:tc>
      </w:tr>
      <w:tr w:rsidR="00FE2C3E" w:rsidRPr="006A6209" w14:paraId="52D82B83" w14:textId="77777777" w:rsidTr="00B135F5">
        <w:tc>
          <w:tcPr>
            <w:tcW w:w="4788" w:type="dxa"/>
            <w:shd w:val="clear" w:color="auto" w:fill="BFBFBF" w:themeFill="background1" w:themeFillShade="BF"/>
          </w:tcPr>
          <w:p w14:paraId="52819ACE" w14:textId="77777777" w:rsidR="00FE2C3E" w:rsidRPr="006A6209" w:rsidRDefault="00FE2C3E" w:rsidP="0030697B">
            <w:pPr>
              <w:pStyle w:val="TableText"/>
              <w:keepNext/>
              <w:keepLines/>
              <w:spacing w:line="256" w:lineRule="auto"/>
              <w:rPr>
                <w:b/>
                <w:bCs/>
              </w:rPr>
            </w:pPr>
            <w:r w:rsidRPr="006A6209">
              <w:rPr>
                <w:b/>
                <w:bCs/>
              </w:rPr>
              <w:t>SDESCRTWALKIN</w:t>
            </w:r>
          </w:p>
        </w:tc>
        <w:tc>
          <w:tcPr>
            <w:tcW w:w="4788" w:type="dxa"/>
          </w:tcPr>
          <w:p w14:paraId="511CA44E" w14:textId="77777777" w:rsidR="00FE2C3E" w:rsidRPr="006A6209" w:rsidRDefault="00FE2C3E" w:rsidP="0030697B">
            <w:pPr>
              <w:pStyle w:val="TableText"/>
              <w:keepNext/>
              <w:keepLines/>
              <w:spacing w:line="256" w:lineRule="auto"/>
              <w:rPr>
                <w:b/>
                <w:bCs/>
              </w:rPr>
            </w:pPr>
            <w:r w:rsidRPr="006A6209">
              <w:rPr>
                <w:b/>
                <w:bCs/>
              </w:rPr>
              <w:t>SDEC28L</w:t>
            </w:r>
          </w:p>
        </w:tc>
      </w:tr>
      <w:tr w:rsidR="00FE2C3E" w:rsidRPr="006A6209" w14:paraId="121FBE93" w14:textId="77777777" w:rsidTr="00B135F5">
        <w:tc>
          <w:tcPr>
            <w:tcW w:w="4788" w:type="dxa"/>
            <w:shd w:val="clear" w:color="auto" w:fill="BFBFBF" w:themeFill="background1" w:themeFillShade="BF"/>
          </w:tcPr>
          <w:p w14:paraId="4A0A1F00" w14:textId="77777777" w:rsidR="00FE2C3E" w:rsidRPr="006A6209" w:rsidRDefault="00FE2C3E" w:rsidP="0030697B">
            <w:pPr>
              <w:pStyle w:val="TableText"/>
              <w:keepNext/>
              <w:keepLines/>
              <w:spacing w:line="256" w:lineRule="auto"/>
              <w:rPr>
                <w:b/>
                <w:bCs/>
              </w:rPr>
            </w:pPr>
            <w:r w:rsidRPr="006A6209">
              <w:rPr>
                <w:b/>
                <w:bCs/>
              </w:rPr>
              <w:t>SDESEDITAPPTREQ</w:t>
            </w:r>
          </w:p>
        </w:tc>
        <w:tc>
          <w:tcPr>
            <w:tcW w:w="4788" w:type="dxa"/>
          </w:tcPr>
          <w:p w14:paraId="015417C0" w14:textId="77777777" w:rsidR="00FE2C3E" w:rsidRPr="006A6209" w:rsidRDefault="00FE2C3E" w:rsidP="0030697B">
            <w:pPr>
              <w:pStyle w:val="TableText"/>
              <w:keepNext/>
              <w:keepLines/>
              <w:spacing w:line="256" w:lineRule="auto"/>
              <w:rPr>
                <w:b/>
                <w:bCs/>
              </w:rPr>
            </w:pPr>
            <w:r w:rsidRPr="006A6209">
              <w:rPr>
                <w:b/>
                <w:bCs/>
              </w:rPr>
              <w:t>SDECAR2</w:t>
            </w:r>
          </w:p>
        </w:tc>
      </w:tr>
      <w:tr w:rsidR="00FE2C3E" w:rsidRPr="006A6209" w14:paraId="7AFA623E" w14:textId="77777777" w:rsidTr="00B135F5">
        <w:tc>
          <w:tcPr>
            <w:tcW w:w="4788" w:type="dxa"/>
            <w:shd w:val="clear" w:color="auto" w:fill="BFBFBF" w:themeFill="background1" w:themeFillShade="BF"/>
          </w:tcPr>
          <w:p w14:paraId="66DECC1E" w14:textId="77777777" w:rsidR="00FE2C3E" w:rsidRPr="006A6209" w:rsidRDefault="00FE2C3E" w:rsidP="0030697B">
            <w:pPr>
              <w:pStyle w:val="TableText"/>
              <w:keepNext/>
              <w:keepLines/>
              <w:spacing w:line="256" w:lineRule="auto"/>
              <w:rPr>
                <w:b/>
                <w:bCs/>
              </w:rPr>
            </w:pPr>
            <w:r w:rsidRPr="006A6209">
              <w:rPr>
                <w:b/>
                <w:bCs/>
              </w:rPr>
              <w:t>SDESEDITAPPTREQ2</w:t>
            </w:r>
          </w:p>
        </w:tc>
        <w:tc>
          <w:tcPr>
            <w:tcW w:w="4788" w:type="dxa"/>
          </w:tcPr>
          <w:p w14:paraId="0C498184" w14:textId="77777777" w:rsidR="00FE2C3E" w:rsidRPr="006A6209" w:rsidRDefault="00FE2C3E" w:rsidP="0030697B">
            <w:pPr>
              <w:pStyle w:val="TableText"/>
              <w:keepNext/>
              <w:keepLines/>
              <w:spacing w:line="256" w:lineRule="auto"/>
              <w:rPr>
                <w:b/>
                <w:bCs/>
              </w:rPr>
            </w:pPr>
            <w:r w:rsidRPr="006A6209">
              <w:rPr>
                <w:b/>
                <w:bCs/>
              </w:rPr>
              <w:t>SDECEPT</w:t>
            </w:r>
          </w:p>
        </w:tc>
      </w:tr>
      <w:tr w:rsidR="00FE2C3E" w:rsidRPr="006A6209" w14:paraId="0CE0D043" w14:textId="77777777" w:rsidTr="00B135F5">
        <w:tc>
          <w:tcPr>
            <w:tcW w:w="4788" w:type="dxa"/>
            <w:shd w:val="clear" w:color="auto" w:fill="BFBFBF" w:themeFill="background1" w:themeFillShade="BF"/>
          </w:tcPr>
          <w:p w14:paraId="7297D4B0" w14:textId="77777777" w:rsidR="00FE2C3E" w:rsidRPr="006A6209" w:rsidRDefault="00FE2C3E" w:rsidP="0030697B">
            <w:pPr>
              <w:pStyle w:val="TableText"/>
              <w:keepNext/>
              <w:keepLines/>
              <w:spacing w:line="256" w:lineRule="auto"/>
              <w:rPr>
                <w:b/>
                <w:bCs/>
              </w:rPr>
            </w:pPr>
            <w:r w:rsidRPr="006A6209">
              <w:rPr>
                <w:b/>
                <w:bCs/>
              </w:rPr>
              <w:t>SDESGETAPPTWRAP4</w:t>
            </w:r>
          </w:p>
        </w:tc>
        <w:tc>
          <w:tcPr>
            <w:tcW w:w="4788" w:type="dxa"/>
          </w:tcPr>
          <w:p w14:paraId="45C760FE" w14:textId="77777777" w:rsidR="00FE2C3E" w:rsidRPr="006A6209" w:rsidRDefault="00FE2C3E" w:rsidP="0030697B">
            <w:pPr>
              <w:pStyle w:val="TableText"/>
              <w:keepNext/>
              <w:keepLines/>
              <w:spacing w:line="256" w:lineRule="auto"/>
              <w:rPr>
                <w:b/>
                <w:bCs/>
              </w:rPr>
            </w:pPr>
            <w:r w:rsidRPr="006A6209">
              <w:rPr>
                <w:b/>
                <w:bCs/>
              </w:rPr>
              <w:t>SDECPTCX</w:t>
            </w:r>
          </w:p>
        </w:tc>
      </w:tr>
      <w:tr w:rsidR="00FE2C3E" w:rsidRPr="006A6209" w14:paraId="34D086CB" w14:textId="77777777" w:rsidTr="00B135F5">
        <w:tc>
          <w:tcPr>
            <w:tcW w:w="4788" w:type="dxa"/>
            <w:shd w:val="clear" w:color="auto" w:fill="BFBFBF" w:themeFill="background1" w:themeFillShade="BF"/>
          </w:tcPr>
          <w:p w14:paraId="27A2419B" w14:textId="77777777" w:rsidR="00FE2C3E" w:rsidRPr="006A6209" w:rsidRDefault="00FE2C3E" w:rsidP="0030697B">
            <w:pPr>
              <w:pStyle w:val="TableText"/>
              <w:keepNext/>
              <w:keepLines/>
              <w:spacing w:line="256" w:lineRule="auto"/>
              <w:rPr>
                <w:b/>
                <w:bCs/>
              </w:rPr>
            </w:pPr>
            <w:r w:rsidRPr="006A6209">
              <w:rPr>
                <w:b/>
                <w:bCs/>
              </w:rPr>
              <w:t>SDESGETAPPTWRAP5</w:t>
            </w:r>
          </w:p>
        </w:tc>
        <w:tc>
          <w:tcPr>
            <w:tcW w:w="4788" w:type="dxa"/>
          </w:tcPr>
          <w:p w14:paraId="16BB91AE" w14:textId="77777777" w:rsidR="00FE2C3E" w:rsidRPr="006A6209" w:rsidRDefault="00FE2C3E" w:rsidP="0030697B">
            <w:pPr>
              <w:pStyle w:val="TableText"/>
              <w:keepNext/>
              <w:keepLines/>
              <w:spacing w:line="256" w:lineRule="auto"/>
              <w:rPr>
                <w:b/>
                <w:bCs/>
              </w:rPr>
            </w:pPr>
            <w:r w:rsidRPr="006A6209">
              <w:rPr>
                <w:b/>
                <w:bCs/>
              </w:rPr>
              <w:t>SDECU3</w:t>
            </w:r>
          </w:p>
        </w:tc>
      </w:tr>
      <w:tr w:rsidR="00FE2C3E" w:rsidRPr="006A6209" w14:paraId="1BB4E1BF" w14:textId="77777777" w:rsidTr="00B135F5">
        <w:tc>
          <w:tcPr>
            <w:tcW w:w="4788" w:type="dxa"/>
            <w:shd w:val="clear" w:color="auto" w:fill="BFBFBF" w:themeFill="background1" w:themeFillShade="BF"/>
          </w:tcPr>
          <w:p w14:paraId="3ECFF7A2" w14:textId="77777777" w:rsidR="00FE2C3E" w:rsidRPr="006A6209" w:rsidRDefault="00FE2C3E" w:rsidP="0030697B">
            <w:pPr>
              <w:pStyle w:val="TableText"/>
              <w:keepNext/>
              <w:keepLines/>
              <w:spacing w:line="256" w:lineRule="auto"/>
              <w:rPr>
                <w:b/>
                <w:bCs/>
              </w:rPr>
            </w:pPr>
            <w:r w:rsidRPr="006A6209">
              <w:rPr>
                <w:b/>
                <w:bCs/>
              </w:rPr>
              <w:t>SDESGETREGA1</w:t>
            </w:r>
          </w:p>
        </w:tc>
        <w:tc>
          <w:tcPr>
            <w:tcW w:w="4788" w:type="dxa"/>
          </w:tcPr>
          <w:p w14:paraId="4B5BCC2E" w14:textId="77777777" w:rsidR="00FE2C3E" w:rsidRPr="006A6209" w:rsidRDefault="00FE2C3E" w:rsidP="0030697B">
            <w:pPr>
              <w:pStyle w:val="TableText"/>
              <w:keepNext/>
              <w:keepLines/>
              <w:spacing w:line="256" w:lineRule="auto"/>
              <w:rPr>
                <w:b/>
                <w:bCs/>
              </w:rPr>
            </w:pPr>
            <w:r w:rsidRPr="006A6209">
              <w:rPr>
                <w:b/>
                <w:bCs/>
              </w:rPr>
              <w:t>SDECVVS</w:t>
            </w:r>
          </w:p>
        </w:tc>
      </w:tr>
      <w:tr w:rsidR="00FE2C3E" w:rsidRPr="006A6209" w14:paraId="2648BBD2" w14:textId="77777777" w:rsidTr="00B135F5">
        <w:tc>
          <w:tcPr>
            <w:tcW w:w="4788" w:type="dxa"/>
            <w:shd w:val="clear" w:color="auto" w:fill="BFBFBF" w:themeFill="background1" w:themeFillShade="BF"/>
          </w:tcPr>
          <w:p w14:paraId="0545187C" w14:textId="77777777" w:rsidR="00FE2C3E" w:rsidRPr="006A6209" w:rsidRDefault="00FE2C3E" w:rsidP="0030697B">
            <w:pPr>
              <w:pStyle w:val="TableText"/>
              <w:keepNext/>
              <w:keepLines/>
              <w:spacing w:line="256" w:lineRule="auto"/>
              <w:rPr>
                <w:b/>
                <w:bCs/>
              </w:rPr>
            </w:pPr>
            <w:r w:rsidRPr="006A6209">
              <w:rPr>
                <w:b/>
                <w:bCs/>
              </w:rPr>
              <w:t>SDESHASHCLIN</w:t>
            </w:r>
          </w:p>
        </w:tc>
        <w:tc>
          <w:tcPr>
            <w:tcW w:w="4788" w:type="dxa"/>
          </w:tcPr>
          <w:p w14:paraId="46C8F416" w14:textId="77777777" w:rsidR="00FE2C3E" w:rsidRPr="006A6209" w:rsidRDefault="00FE2C3E" w:rsidP="0030697B">
            <w:pPr>
              <w:pStyle w:val="TableText"/>
              <w:keepNext/>
              <w:keepLines/>
              <w:spacing w:line="256" w:lineRule="auto"/>
              <w:rPr>
                <w:b/>
                <w:bCs/>
              </w:rPr>
            </w:pPr>
            <w:r w:rsidRPr="006A6209">
              <w:rPr>
                <w:b/>
                <w:bCs/>
              </w:rPr>
              <w:t>SDES2</w:t>
            </w:r>
          </w:p>
        </w:tc>
      </w:tr>
      <w:tr w:rsidR="00FE2C3E" w:rsidRPr="006A6209" w14:paraId="6117FED7" w14:textId="77777777" w:rsidTr="00B135F5">
        <w:tc>
          <w:tcPr>
            <w:tcW w:w="4788" w:type="dxa"/>
            <w:shd w:val="clear" w:color="auto" w:fill="BFBFBF" w:themeFill="background1" w:themeFillShade="BF"/>
          </w:tcPr>
          <w:p w14:paraId="4F5A3A3C" w14:textId="77777777" w:rsidR="00FE2C3E" w:rsidRPr="006A6209" w:rsidRDefault="00FE2C3E" w:rsidP="0030697B">
            <w:pPr>
              <w:pStyle w:val="TableText"/>
              <w:keepNext/>
              <w:keepLines/>
              <w:spacing w:line="256" w:lineRule="auto"/>
              <w:rPr>
                <w:b/>
                <w:bCs/>
              </w:rPr>
            </w:pPr>
            <w:r w:rsidRPr="006A6209">
              <w:rPr>
                <w:b/>
                <w:bCs/>
              </w:rPr>
              <w:t>SDESPATIENTDATA2</w:t>
            </w:r>
          </w:p>
        </w:tc>
        <w:tc>
          <w:tcPr>
            <w:tcW w:w="4788" w:type="dxa"/>
          </w:tcPr>
          <w:p w14:paraId="5378EC8F" w14:textId="77777777" w:rsidR="00FE2C3E" w:rsidRPr="006A6209" w:rsidRDefault="00FE2C3E" w:rsidP="0030697B">
            <w:pPr>
              <w:pStyle w:val="TableText"/>
              <w:keepNext/>
              <w:keepLines/>
              <w:spacing w:line="256" w:lineRule="auto"/>
              <w:rPr>
                <w:b/>
                <w:bCs/>
              </w:rPr>
            </w:pPr>
            <w:r w:rsidRPr="006A6209">
              <w:rPr>
                <w:b/>
                <w:bCs/>
              </w:rPr>
              <w:t>SDESAPPT</w:t>
            </w:r>
          </w:p>
        </w:tc>
      </w:tr>
      <w:tr w:rsidR="00FE2C3E" w:rsidRPr="006A6209" w14:paraId="3C6C713D" w14:textId="77777777" w:rsidTr="00B135F5">
        <w:tc>
          <w:tcPr>
            <w:tcW w:w="4788" w:type="dxa"/>
            <w:shd w:val="clear" w:color="auto" w:fill="BFBFBF" w:themeFill="background1" w:themeFillShade="BF"/>
          </w:tcPr>
          <w:p w14:paraId="70987696" w14:textId="77777777" w:rsidR="00FE2C3E" w:rsidRPr="006A6209" w:rsidRDefault="00FE2C3E" w:rsidP="0030697B">
            <w:pPr>
              <w:pStyle w:val="TableText"/>
              <w:keepNext/>
              <w:keepLines/>
              <w:spacing w:line="256" w:lineRule="auto"/>
              <w:rPr>
                <w:b/>
                <w:bCs/>
              </w:rPr>
            </w:pPr>
            <w:r w:rsidRPr="006A6209">
              <w:rPr>
                <w:b/>
                <w:bCs/>
              </w:rPr>
              <w:t>SDESREACTVTCLIN</w:t>
            </w:r>
          </w:p>
        </w:tc>
        <w:tc>
          <w:tcPr>
            <w:tcW w:w="4788" w:type="dxa"/>
          </w:tcPr>
          <w:p w14:paraId="240A5BB2" w14:textId="77777777" w:rsidR="00FE2C3E" w:rsidRPr="006A6209" w:rsidRDefault="00FE2C3E" w:rsidP="0030697B">
            <w:pPr>
              <w:pStyle w:val="TableText"/>
              <w:keepNext/>
              <w:keepLines/>
              <w:spacing w:line="256" w:lineRule="auto"/>
              <w:rPr>
                <w:b/>
                <w:bCs/>
              </w:rPr>
            </w:pPr>
            <w:r w:rsidRPr="006A6209">
              <w:rPr>
                <w:b/>
                <w:bCs/>
              </w:rPr>
              <w:t>SDESAPPTDATA</w:t>
            </w:r>
          </w:p>
        </w:tc>
      </w:tr>
      <w:tr w:rsidR="00FE2C3E" w:rsidRPr="006A6209" w14:paraId="62244CFB" w14:textId="77777777" w:rsidTr="00B135F5">
        <w:tc>
          <w:tcPr>
            <w:tcW w:w="4788" w:type="dxa"/>
            <w:shd w:val="clear" w:color="auto" w:fill="BFBFBF" w:themeFill="background1" w:themeFillShade="BF"/>
          </w:tcPr>
          <w:p w14:paraId="27410621" w14:textId="77777777" w:rsidR="00FE2C3E" w:rsidRPr="006A6209" w:rsidRDefault="00FE2C3E" w:rsidP="0030697B">
            <w:pPr>
              <w:pStyle w:val="TableText"/>
              <w:keepNext/>
              <w:keepLines/>
              <w:spacing w:line="256" w:lineRule="auto"/>
              <w:rPr>
                <w:b/>
                <w:bCs/>
              </w:rPr>
            </w:pPr>
            <w:r w:rsidRPr="006A6209">
              <w:rPr>
                <w:b/>
                <w:bCs/>
              </w:rPr>
              <w:t>SDESRECCLINSRCH</w:t>
            </w:r>
          </w:p>
        </w:tc>
        <w:tc>
          <w:tcPr>
            <w:tcW w:w="4788" w:type="dxa"/>
          </w:tcPr>
          <w:p w14:paraId="0494F915" w14:textId="77777777" w:rsidR="00FE2C3E" w:rsidRPr="006A6209" w:rsidRDefault="00FE2C3E" w:rsidP="0030697B">
            <w:pPr>
              <w:pStyle w:val="TableText"/>
              <w:keepNext/>
              <w:keepLines/>
              <w:spacing w:line="256" w:lineRule="auto"/>
              <w:rPr>
                <w:b/>
                <w:bCs/>
              </w:rPr>
            </w:pPr>
            <w:r w:rsidRPr="006A6209">
              <w:rPr>
                <w:b/>
                <w:bCs/>
              </w:rPr>
              <w:t>SDESCLINICAVAIL</w:t>
            </w:r>
          </w:p>
        </w:tc>
      </w:tr>
      <w:tr w:rsidR="00FE2C3E" w:rsidRPr="006A6209" w14:paraId="10B02717" w14:textId="77777777" w:rsidTr="00B135F5">
        <w:tc>
          <w:tcPr>
            <w:tcW w:w="4788" w:type="dxa"/>
            <w:shd w:val="clear" w:color="auto" w:fill="BFBFBF" w:themeFill="background1" w:themeFillShade="BF"/>
          </w:tcPr>
          <w:p w14:paraId="25AA156C" w14:textId="77777777" w:rsidR="00FE2C3E" w:rsidRPr="006A6209" w:rsidRDefault="00FE2C3E" w:rsidP="0030697B">
            <w:pPr>
              <w:pStyle w:val="TableText"/>
              <w:keepNext/>
              <w:keepLines/>
              <w:spacing w:line="256" w:lineRule="auto"/>
              <w:rPr>
                <w:b/>
                <w:bCs/>
              </w:rPr>
            </w:pPr>
            <w:r w:rsidRPr="006A6209">
              <w:rPr>
                <w:b/>
                <w:bCs/>
              </w:rPr>
              <w:t>SDESRECPROVSRCH</w:t>
            </w:r>
          </w:p>
        </w:tc>
        <w:tc>
          <w:tcPr>
            <w:tcW w:w="4788" w:type="dxa"/>
          </w:tcPr>
          <w:p w14:paraId="09049AB7" w14:textId="77777777" w:rsidR="00FE2C3E" w:rsidRPr="006A6209" w:rsidRDefault="00FE2C3E" w:rsidP="0030697B">
            <w:pPr>
              <w:pStyle w:val="TableText"/>
              <w:keepNext/>
              <w:keepLines/>
              <w:spacing w:line="256" w:lineRule="auto"/>
              <w:rPr>
                <w:b/>
                <w:bCs/>
              </w:rPr>
            </w:pPr>
            <w:r w:rsidRPr="006A6209">
              <w:rPr>
                <w:b/>
                <w:bCs/>
              </w:rPr>
              <w:t>SDESCLINICDATA</w:t>
            </w:r>
          </w:p>
        </w:tc>
      </w:tr>
      <w:tr w:rsidR="00FE2C3E" w:rsidRPr="006A6209" w14:paraId="22A45691" w14:textId="77777777" w:rsidTr="00B135F5">
        <w:tc>
          <w:tcPr>
            <w:tcW w:w="4788" w:type="dxa"/>
            <w:shd w:val="clear" w:color="auto" w:fill="BFBFBF" w:themeFill="background1" w:themeFillShade="BF"/>
          </w:tcPr>
          <w:p w14:paraId="50D85135" w14:textId="77777777" w:rsidR="00FE2C3E" w:rsidRPr="006A6209" w:rsidRDefault="00FE2C3E" w:rsidP="0030697B">
            <w:pPr>
              <w:pStyle w:val="TableText"/>
              <w:keepNext/>
              <w:keepLines/>
              <w:spacing w:line="256" w:lineRule="auto"/>
              <w:rPr>
                <w:b/>
                <w:bCs/>
              </w:rPr>
            </w:pPr>
            <w:r w:rsidRPr="006A6209">
              <w:rPr>
                <w:b/>
                <w:bCs/>
              </w:rPr>
              <w:t>SDESREQAPPCREATE</w:t>
            </w:r>
          </w:p>
        </w:tc>
        <w:tc>
          <w:tcPr>
            <w:tcW w:w="4788" w:type="dxa"/>
          </w:tcPr>
          <w:p w14:paraId="15B02C68" w14:textId="77777777" w:rsidR="00FE2C3E" w:rsidRPr="006A6209" w:rsidRDefault="00FE2C3E" w:rsidP="0030697B">
            <w:pPr>
              <w:pStyle w:val="TableText"/>
              <w:keepNext/>
              <w:keepLines/>
              <w:spacing w:line="256" w:lineRule="auto"/>
              <w:rPr>
                <w:b/>
                <w:bCs/>
              </w:rPr>
            </w:pPr>
            <w:r w:rsidRPr="006A6209">
              <w:rPr>
                <w:b/>
                <w:bCs/>
              </w:rPr>
              <w:t>SDESCREATEAPPT</w:t>
            </w:r>
          </w:p>
        </w:tc>
      </w:tr>
      <w:tr w:rsidR="00FE2C3E" w:rsidRPr="006A6209" w14:paraId="00C084BC" w14:textId="77777777" w:rsidTr="00B135F5">
        <w:tc>
          <w:tcPr>
            <w:tcW w:w="4788" w:type="dxa"/>
            <w:shd w:val="clear" w:color="auto" w:fill="BFBFBF" w:themeFill="background1" w:themeFillShade="BF"/>
          </w:tcPr>
          <w:p w14:paraId="1599C8C7" w14:textId="77777777" w:rsidR="00FE2C3E" w:rsidRPr="006A6209" w:rsidRDefault="00FE2C3E" w:rsidP="0030697B">
            <w:pPr>
              <w:pStyle w:val="TableText"/>
              <w:keepNext/>
              <w:keepLines/>
              <w:spacing w:line="256" w:lineRule="auto"/>
              <w:rPr>
                <w:b/>
                <w:bCs/>
              </w:rPr>
            </w:pPr>
            <w:r w:rsidRPr="006A6209">
              <w:rPr>
                <w:b/>
                <w:bCs/>
              </w:rPr>
              <w:t>SDESRTVCLN2</w:t>
            </w:r>
          </w:p>
        </w:tc>
        <w:tc>
          <w:tcPr>
            <w:tcW w:w="4788" w:type="dxa"/>
          </w:tcPr>
          <w:p w14:paraId="47B83470" w14:textId="77777777" w:rsidR="00FE2C3E" w:rsidRPr="006A6209" w:rsidRDefault="00FE2C3E" w:rsidP="0030697B">
            <w:pPr>
              <w:pStyle w:val="TableText"/>
              <w:keepNext/>
              <w:keepLines/>
              <w:spacing w:line="256" w:lineRule="auto"/>
              <w:rPr>
                <w:b/>
                <w:bCs/>
              </w:rPr>
            </w:pPr>
            <w:r w:rsidRPr="006A6209">
              <w:rPr>
                <w:b/>
                <w:bCs/>
              </w:rPr>
              <w:t>SDESCREATEAPPT2</w:t>
            </w:r>
          </w:p>
        </w:tc>
      </w:tr>
      <w:tr w:rsidR="00FE2C3E" w:rsidRPr="006A6209" w14:paraId="2926DAFC" w14:textId="77777777" w:rsidTr="00B135F5">
        <w:tc>
          <w:tcPr>
            <w:tcW w:w="4788" w:type="dxa"/>
            <w:shd w:val="clear" w:color="auto" w:fill="BFBFBF" w:themeFill="background1" w:themeFillShade="BF"/>
          </w:tcPr>
          <w:p w14:paraId="74B0BDD1" w14:textId="77777777" w:rsidR="00FE2C3E" w:rsidRPr="006A6209" w:rsidRDefault="00FE2C3E" w:rsidP="0030697B">
            <w:pPr>
              <w:pStyle w:val="TableText"/>
              <w:keepNext/>
              <w:keepLines/>
              <w:spacing w:line="256" w:lineRule="auto"/>
              <w:rPr>
                <w:b/>
                <w:bCs/>
              </w:rPr>
            </w:pPr>
            <w:r w:rsidRPr="006A6209">
              <w:rPr>
                <w:b/>
                <w:bCs/>
              </w:rPr>
              <w:t>SDESUPDRECREQ2</w:t>
            </w:r>
          </w:p>
        </w:tc>
        <w:tc>
          <w:tcPr>
            <w:tcW w:w="4788" w:type="dxa"/>
          </w:tcPr>
          <w:p w14:paraId="3B6EEA7F" w14:textId="77777777" w:rsidR="00FE2C3E" w:rsidRPr="006A6209" w:rsidRDefault="00FE2C3E" w:rsidP="0030697B">
            <w:pPr>
              <w:pStyle w:val="TableText"/>
              <w:keepNext/>
              <w:keepLines/>
              <w:spacing w:line="256" w:lineRule="auto"/>
              <w:rPr>
                <w:b/>
                <w:bCs/>
              </w:rPr>
            </w:pPr>
            <w:r w:rsidRPr="006A6209">
              <w:rPr>
                <w:b/>
                <w:bCs/>
              </w:rPr>
              <w:t>SDESCREATEAPPT44</w:t>
            </w:r>
          </w:p>
        </w:tc>
      </w:tr>
      <w:tr w:rsidR="00FE2C3E" w:rsidRPr="006A6209" w14:paraId="19536727" w14:textId="77777777" w:rsidTr="00B135F5">
        <w:tc>
          <w:tcPr>
            <w:tcW w:w="4788" w:type="dxa"/>
            <w:shd w:val="clear" w:color="auto" w:fill="BFBFBF" w:themeFill="background1" w:themeFillShade="BF"/>
          </w:tcPr>
          <w:p w14:paraId="52ABCF03" w14:textId="77777777" w:rsidR="00FE2C3E" w:rsidRPr="006A6209" w:rsidRDefault="00FE2C3E" w:rsidP="0030697B">
            <w:pPr>
              <w:pStyle w:val="TableText"/>
              <w:keepNext/>
              <w:keepLines/>
              <w:spacing w:line="256" w:lineRule="auto"/>
              <w:rPr>
                <w:b/>
                <w:bCs/>
              </w:rPr>
            </w:pPr>
          </w:p>
        </w:tc>
        <w:tc>
          <w:tcPr>
            <w:tcW w:w="4788" w:type="dxa"/>
          </w:tcPr>
          <w:p w14:paraId="24317B49" w14:textId="77777777" w:rsidR="00FE2C3E" w:rsidRPr="006A6209" w:rsidRDefault="00FE2C3E" w:rsidP="0030697B">
            <w:pPr>
              <w:pStyle w:val="TableText"/>
              <w:keepNext/>
              <w:keepLines/>
              <w:spacing w:line="256" w:lineRule="auto"/>
              <w:rPr>
                <w:b/>
                <w:bCs/>
              </w:rPr>
            </w:pPr>
            <w:r w:rsidRPr="006A6209">
              <w:rPr>
                <w:b/>
                <w:bCs/>
              </w:rPr>
              <w:t>SDESCRTAPPTWRAP</w:t>
            </w:r>
          </w:p>
        </w:tc>
      </w:tr>
      <w:tr w:rsidR="00FE2C3E" w:rsidRPr="006A6209" w14:paraId="41025920" w14:textId="77777777" w:rsidTr="00B135F5">
        <w:tc>
          <w:tcPr>
            <w:tcW w:w="4788" w:type="dxa"/>
            <w:shd w:val="clear" w:color="auto" w:fill="BFBFBF" w:themeFill="background1" w:themeFillShade="BF"/>
          </w:tcPr>
          <w:p w14:paraId="2FA90F85" w14:textId="77777777" w:rsidR="00FE2C3E" w:rsidRPr="006A6209" w:rsidRDefault="00FE2C3E" w:rsidP="0030697B">
            <w:pPr>
              <w:pStyle w:val="TableText"/>
              <w:keepNext/>
              <w:keepLines/>
              <w:spacing w:line="256" w:lineRule="auto"/>
              <w:rPr>
                <w:b/>
                <w:bCs/>
              </w:rPr>
            </w:pPr>
          </w:p>
        </w:tc>
        <w:tc>
          <w:tcPr>
            <w:tcW w:w="4788" w:type="dxa"/>
          </w:tcPr>
          <w:p w14:paraId="03C53EAE" w14:textId="77777777" w:rsidR="00FE2C3E" w:rsidRPr="006A6209" w:rsidRDefault="00FE2C3E" w:rsidP="0030697B">
            <w:pPr>
              <w:pStyle w:val="TableText"/>
              <w:keepNext/>
              <w:keepLines/>
              <w:spacing w:line="256" w:lineRule="auto"/>
              <w:rPr>
                <w:b/>
                <w:bCs/>
              </w:rPr>
            </w:pPr>
            <w:r w:rsidRPr="006A6209">
              <w:rPr>
                <w:b/>
                <w:bCs/>
              </w:rPr>
              <w:t>SDESGETAPPTREQ</w:t>
            </w:r>
          </w:p>
        </w:tc>
      </w:tr>
      <w:tr w:rsidR="00FE2C3E" w:rsidRPr="006A6209" w14:paraId="7FAE3CB1" w14:textId="77777777" w:rsidTr="00B135F5">
        <w:tc>
          <w:tcPr>
            <w:tcW w:w="4788" w:type="dxa"/>
            <w:shd w:val="clear" w:color="auto" w:fill="BFBFBF" w:themeFill="background1" w:themeFillShade="BF"/>
          </w:tcPr>
          <w:p w14:paraId="1221F825" w14:textId="77777777" w:rsidR="00FE2C3E" w:rsidRPr="006A6209" w:rsidRDefault="00FE2C3E" w:rsidP="0030697B">
            <w:pPr>
              <w:pStyle w:val="TableText"/>
              <w:keepNext/>
              <w:keepLines/>
              <w:spacing w:line="256" w:lineRule="auto"/>
              <w:rPr>
                <w:b/>
                <w:bCs/>
              </w:rPr>
            </w:pPr>
          </w:p>
        </w:tc>
        <w:tc>
          <w:tcPr>
            <w:tcW w:w="4788" w:type="dxa"/>
          </w:tcPr>
          <w:p w14:paraId="3C395CE9" w14:textId="77777777" w:rsidR="00FE2C3E" w:rsidRPr="006A6209" w:rsidRDefault="00FE2C3E" w:rsidP="0030697B">
            <w:pPr>
              <w:pStyle w:val="TableText"/>
              <w:keepNext/>
              <w:keepLines/>
              <w:spacing w:line="256" w:lineRule="auto"/>
              <w:rPr>
                <w:b/>
                <w:bCs/>
              </w:rPr>
            </w:pPr>
            <w:r w:rsidRPr="006A6209">
              <w:rPr>
                <w:b/>
                <w:bCs/>
              </w:rPr>
              <w:t>SDESGETAPPTWRAP3</w:t>
            </w:r>
          </w:p>
        </w:tc>
      </w:tr>
      <w:tr w:rsidR="00FE2C3E" w:rsidRPr="006A6209" w14:paraId="4A42FEF1" w14:textId="77777777" w:rsidTr="00B135F5">
        <w:tc>
          <w:tcPr>
            <w:tcW w:w="4788" w:type="dxa"/>
            <w:shd w:val="clear" w:color="auto" w:fill="BFBFBF" w:themeFill="background1" w:themeFillShade="BF"/>
          </w:tcPr>
          <w:p w14:paraId="5A5B61A3" w14:textId="77777777" w:rsidR="00FE2C3E" w:rsidRPr="006A6209" w:rsidRDefault="00FE2C3E" w:rsidP="0030697B">
            <w:pPr>
              <w:pStyle w:val="TableText"/>
              <w:keepNext/>
              <w:keepLines/>
              <w:spacing w:line="256" w:lineRule="auto"/>
              <w:rPr>
                <w:b/>
                <w:bCs/>
              </w:rPr>
            </w:pPr>
          </w:p>
        </w:tc>
        <w:tc>
          <w:tcPr>
            <w:tcW w:w="4788" w:type="dxa"/>
          </w:tcPr>
          <w:p w14:paraId="7EBD967C" w14:textId="77777777" w:rsidR="00FE2C3E" w:rsidRPr="006A6209" w:rsidRDefault="00FE2C3E" w:rsidP="0030697B">
            <w:pPr>
              <w:pStyle w:val="TableText"/>
              <w:keepNext/>
              <w:keepLines/>
              <w:spacing w:line="256" w:lineRule="auto"/>
              <w:rPr>
                <w:b/>
                <w:bCs/>
              </w:rPr>
            </w:pPr>
            <w:r w:rsidRPr="006A6209">
              <w:rPr>
                <w:b/>
                <w:bCs/>
              </w:rPr>
              <w:t>SDESGETREGA</w:t>
            </w:r>
          </w:p>
        </w:tc>
      </w:tr>
      <w:tr w:rsidR="00FE2C3E" w:rsidRPr="006A6209" w14:paraId="107DB4E7" w14:textId="77777777" w:rsidTr="00B135F5">
        <w:tc>
          <w:tcPr>
            <w:tcW w:w="4788" w:type="dxa"/>
            <w:shd w:val="clear" w:color="auto" w:fill="BFBFBF" w:themeFill="background1" w:themeFillShade="BF"/>
          </w:tcPr>
          <w:p w14:paraId="073B52F9" w14:textId="77777777" w:rsidR="00FE2C3E" w:rsidRPr="006A6209" w:rsidRDefault="00FE2C3E" w:rsidP="0030697B">
            <w:pPr>
              <w:pStyle w:val="TableText"/>
              <w:keepNext/>
              <w:keepLines/>
              <w:spacing w:line="256" w:lineRule="auto"/>
              <w:rPr>
                <w:b/>
                <w:bCs/>
              </w:rPr>
            </w:pPr>
          </w:p>
        </w:tc>
        <w:tc>
          <w:tcPr>
            <w:tcW w:w="4788" w:type="dxa"/>
          </w:tcPr>
          <w:p w14:paraId="09EAD1C2" w14:textId="77777777" w:rsidR="00FE2C3E" w:rsidRPr="006A6209" w:rsidRDefault="00FE2C3E" w:rsidP="0030697B">
            <w:pPr>
              <w:pStyle w:val="TableText"/>
              <w:keepNext/>
              <w:keepLines/>
              <w:spacing w:line="256" w:lineRule="auto"/>
              <w:rPr>
                <w:b/>
                <w:bCs/>
              </w:rPr>
            </w:pPr>
            <w:r w:rsidRPr="006A6209">
              <w:rPr>
                <w:b/>
                <w:bCs/>
              </w:rPr>
              <w:t>SDESGETREQWRAPPR</w:t>
            </w:r>
          </w:p>
        </w:tc>
      </w:tr>
      <w:tr w:rsidR="00FE2C3E" w:rsidRPr="006A6209" w14:paraId="214C7FA4" w14:textId="77777777" w:rsidTr="00B135F5">
        <w:tc>
          <w:tcPr>
            <w:tcW w:w="4788" w:type="dxa"/>
            <w:shd w:val="clear" w:color="auto" w:fill="BFBFBF" w:themeFill="background1" w:themeFillShade="BF"/>
          </w:tcPr>
          <w:p w14:paraId="4191C8F3" w14:textId="77777777" w:rsidR="00FE2C3E" w:rsidRPr="006A6209" w:rsidRDefault="00FE2C3E" w:rsidP="0030697B">
            <w:pPr>
              <w:pStyle w:val="TableText"/>
              <w:keepNext/>
              <w:keepLines/>
              <w:spacing w:line="256" w:lineRule="auto"/>
              <w:rPr>
                <w:b/>
                <w:bCs/>
              </w:rPr>
            </w:pPr>
          </w:p>
        </w:tc>
        <w:tc>
          <w:tcPr>
            <w:tcW w:w="4788" w:type="dxa"/>
          </w:tcPr>
          <w:p w14:paraId="10D6F39D" w14:textId="77777777" w:rsidR="00FE2C3E" w:rsidRPr="006A6209" w:rsidRDefault="00FE2C3E" w:rsidP="0030697B">
            <w:pPr>
              <w:pStyle w:val="TableText"/>
              <w:keepNext/>
              <w:keepLines/>
              <w:spacing w:line="256" w:lineRule="auto"/>
              <w:rPr>
                <w:b/>
                <w:bCs/>
              </w:rPr>
            </w:pPr>
            <w:r w:rsidRPr="006A6209">
              <w:rPr>
                <w:b/>
                <w:bCs/>
              </w:rPr>
              <w:t>SDESINPUTVALUTL</w:t>
            </w:r>
          </w:p>
        </w:tc>
      </w:tr>
      <w:tr w:rsidR="00FE2C3E" w:rsidRPr="006A6209" w14:paraId="525F4617" w14:textId="77777777" w:rsidTr="00B135F5">
        <w:tc>
          <w:tcPr>
            <w:tcW w:w="4788" w:type="dxa"/>
            <w:shd w:val="clear" w:color="auto" w:fill="BFBFBF" w:themeFill="background1" w:themeFillShade="BF"/>
          </w:tcPr>
          <w:p w14:paraId="0EC97380" w14:textId="77777777" w:rsidR="00FE2C3E" w:rsidRPr="006A6209" w:rsidRDefault="00FE2C3E" w:rsidP="0030697B">
            <w:pPr>
              <w:pStyle w:val="TableText"/>
              <w:keepNext/>
              <w:keepLines/>
              <w:spacing w:line="256" w:lineRule="auto"/>
              <w:rPr>
                <w:b/>
                <w:bCs/>
              </w:rPr>
            </w:pPr>
          </w:p>
        </w:tc>
        <w:tc>
          <w:tcPr>
            <w:tcW w:w="4788" w:type="dxa"/>
          </w:tcPr>
          <w:p w14:paraId="61609C76" w14:textId="77777777" w:rsidR="00FE2C3E" w:rsidRPr="006A6209" w:rsidRDefault="00FE2C3E" w:rsidP="0030697B">
            <w:pPr>
              <w:pStyle w:val="TableText"/>
              <w:keepNext/>
              <w:keepLines/>
              <w:spacing w:line="256" w:lineRule="auto"/>
              <w:rPr>
                <w:b/>
                <w:bCs/>
              </w:rPr>
            </w:pPr>
            <w:r w:rsidRPr="006A6209">
              <w:rPr>
                <w:b/>
                <w:bCs/>
              </w:rPr>
              <w:t>SDESPATRPC</w:t>
            </w:r>
          </w:p>
        </w:tc>
      </w:tr>
      <w:tr w:rsidR="00FE2C3E" w:rsidRPr="006A6209" w14:paraId="3D8E5A2D" w14:textId="77777777" w:rsidTr="00B135F5">
        <w:tc>
          <w:tcPr>
            <w:tcW w:w="4788" w:type="dxa"/>
            <w:shd w:val="clear" w:color="auto" w:fill="BFBFBF" w:themeFill="background1" w:themeFillShade="BF"/>
          </w:tcPr>
          <w:p w14:paraId="2C10B76C" w14:textId="77777777" w:rsidR="00FE2C3E" w:rsidRPr="006A6209" w:rsidRDefault="00FE2C3E" w:rsidP="0030697B">
            <w:pPr>
              <w:pStyle w:val="TableText"/>
              <w:keepNext/>
              <w:keepLines/>
              <w:spacing w:line="256" w:lineRule="auto"/>
              <w:rPr>
                <w:b/>
                <w:bCs/>
              </w:rPr>
            </w:pPr>
          </w:p>
        </w:tc>
        <w:tc>
          <w:tcPr>
            <w:tcW w:w="4788" w:type="dxa"/>
          </w:tcPr>
          <w:p w14:paraId="185986A0" w14:textId="77777777" w:rsidR="00FE2C3E" w:rsidRPr="006A6209" w:rsidRDefault="00FE2C3E" w:rsidP="0030697B">
            <w:pPr>
              <w:pStyle w:val="TableText"/>
              <w:keepNext/>
              <w:keepLines/>
              <w:spacing w:line="256" w:lineRule="auto"/>
              <w:rPr>
                <w:b/>
                <w:bCs/>
              </w:rPr>
            </w:pPr>
            <w:r w:rsidRPr="006A6209">
              <w:rPr>
                <w:b/>
                <w:bCs/>
              </w:rPr>
              <w:t>SDESRTVCLN</w:t>
            </w:r>
          </w:p>
        </w:tc>
      </w:tr>
      <w:tr w:rsidR="00FE2C3E" w:rsidRPr="006A6209" w14:paraId="3AC961C2" w14:textId="77777777" w:rsidTr="00B135F5">
        <w:tc>
          <w:tcPr>
            <w:tcW w:w="4788" w:type="dxa"/>
            <w:shd w:val="clear" w:color="auto" w:fill="BFBFBF" w:themeFill="background1" w:themeFillShade="BF"/>
          </w:tcPr>
          <w:p w14:paraId="19265714" w14:textId="77777777" w:rsidR="00FE2C3E" w:rsidRPr="006A6209" w:rsidRDefault="00FE2C3E" w:rsidP="0030697B">
            <w:pPr>
              <w:pStyle w:val="TableText"/>
              <w:keepNext/>
              <w:keepLines/>
              <w:spacing w:line="256" w:lineRule="auto"/>
              <w:rPr>
                <w:b/>
                <w:bCs/>
              </w:rPr>
            </w:pPr>
          </w:p>
        </w:tc>
        <w:tc>
          <w:tcPr>
            <w:tcW w:w="4788" w:type="dxa"/>
          </w:tcPr>
          <w:p w14:paraId="6EE74EDD" w14:textId="77777777" w:rsidR="00FE2C3E" w:rsidRPr="006A6209" w:rsidRDefault="00FE2C3E" w:rsidP="0030697B">
            <w:pPr>
              <w:pStyle w:val="TableText"/>
              <w:keepNext/>
              <w:keepLines/>
              <w:spacing w:line="256" w:lineRule="auto"/>
              <w:rPr>
                <w:b/>
                <w:bCs/>
              </w:rPr>
            </w:pPr>
            <w:r w:rsidRPr="006A6209">
              <w:rPr>
                <w:b/>
                <w:bCs/>
              </w:rPr>
              <w:t>SDESUTIL</w:t>
            </w:r>
          </w:p>
        </w:tc>
      </w:tr>
      <w:bookmarkEnd w:id="564"/>
    </w:tbl>
    <w:p w14:paraId="5AB8117D" w14:textId="77777777" w:rsidR="00FE2C3E" w:rsidRPr="006A6209" w:rsidRDefault="00FE2C3E" w:rsidP="00FE2C3E">
      <w:pPr>
        <w:spacing w:before="0" w:after="0" w:line="259" w:lineRule="auto"/>
        <w:ind w:left="720"/>
      </w:pPr>
    </w:p>
    <w:p w14:paraId="5D167DE8" w14:textId="77777777" w:rsidR="003E5587" w:rsidRPr="006A6209" w:rsidRDefault="003E5587" w:rsidP="00E92607">
      <w:pPr>
        <w:spacing w:before="0" w:after="160" w:line="259" w:lineRule="auto"/>
      </w:pPr>
    </w:p>
    <w:p w14:paraId="1A7D01E9" w14:textId="77777777" w:rsidR="003E5587" w:rsidRPr="006A6209" w:rsidRDefault="003E5587" w:rsidP="003E5587">
      <w:pPr>
        <w:pStyle w:val="BodyText"/>
        <w:rPr>
          <w:lang w:eastAsia="ko-KR"/>
        </w:rPr>
      </w:pPr>
    </w:p>
    <w:p w14:paraId="285383FC" w14:textId="3FE2E372" w:rsidR="00422B69" w:rsidRPr="006A6209" w:rsidRDefault="00422B69" w:rsidP="00E92607">
      <w:pPr>
        <w:spacing w:before="0" w:after="160" w:line="259" w:lineRule="auto"/>
      </w:pPr>
      <w:r w:rsidRPr="006A6209">
        <w:br w:type="page"/>
      </w:r>
    </w:p>
    <w:p w14:paraId="4D5AAB74" w14:textId="4EF70EE2" w:rsidR="00DE0063" w:rsidRPr="006A6209" w:rsidRDefault="00DE0063" w:rsidP="00DE0063">
      <w:pPr>
        <w:pStyle w:val="Heading3"/>
      </w:pPr>
      <w:bookmarkStart w:id="565" w:name="_Ref116976608"/>
      <w:bookmarkStart w:id="566" w:name="_Toc164850135"/>
      <w:r w:rsidRPr="006A6209">
        <w:t>Patch SD*5.3*824 Routines</w:t>
      </w:r>
      <w:bookmarkEnd w:id="565"/>
      <w:bookmarkEnd w:id="566"/>
    </w:p>
    <w:p w14:paraId="60EA1024" w14:textId="77777777" w:rsidR="00FB2349" w:rsidRPr="006A6209" w:rsidRDefault="00FB2349" w:rsidP="00FB2349">
      <w:pPr>
        <w:spacing w:before="0" w:after="0"/>
      </w:pPr>
      <w:r w:rsidRPr="006A6209">
        <w:t>VistA Scheduling (VS) Graphical User Interface (GUI) Release 1.7.30.1 and SD*5.3*824 includes several defect corrections and enhancements including updates to refactoring several SDES name spaced RPCs for performance, maintainability and to match current coding standards. The daily schedule in the VS GUI was updated to allow the display the type of appointment information when hovering over an individual item. New RPCs have been created to support the process of cancelling clinic availability. Updates were made to the VS GUI to address some issues related to the Arizona time zone. The SDES EDIT CLINIC RPC was updated to accept a hash from the calling application and compare it to the latest hash for this clinic and then determines is a warning message should be returned of if the edit can occur. The RM Grid was updated to allow navigation with keyboard controls. The last column label in the patient search pop-up was updated to show as Birth Sex. The appointment slots in the VS GUI were updated to remove the isOpen code so context menu opens on first right click. The SDES GET APPTS BY CLINIC LIST RPC was updated to return the specified JSON formatted object. All SDES RPCs that currently return the patient DFN were updated to also return the ICN. The SDEC CRSCHED was updated to return the REQUEST TYPE (#4) field from the RECALL REMINDERS (#403.5) file. The clinic hashing routine was modified to include its own build of the needed fields without having to call SDES GET CLINIC INFO. The new SDES SEARCH CLINIC ATTRIBUTES RPC was created to allow clinic searches with the return of a minimal set of clinic attributes.</w:t>
      </w:r>
    </w:p>
    <w:p w14:paraId="0E7A2C71" w14:textId="77777777" w:rsidR="00FB2349" w:rsidRPr="006A6209" w:rsidRDefault="00FB2349" w:rsidP="00FB2349">
      <w:pPr>
        <w:spacing w:before="0" w:after="0"/>
      </w:pPr>
    </w:p>
    <w:p w14:paraId="0007AC18" w14:textId="77777777" w:rsidR="00FB2349" w:rsidRPr="006A6209" w:rsidRDefault="00FB2349" w:rsidP="00FB2349">
      <w:pPr>
        <w:spacing w:before="0" w:after="0"/>
      </w:pPr>
      <w:r w:rsidRPr="006A6209">
        <w:t>The patch adds the following RPCs:</w:t>
      </w:r>
    </w:p>
    <w:p w14:paraId="4161BB4F" w14:textId="77777777" w:rsidR="00FB2349" w:rsidRPr="006A6209" w:rsidRDefault="00FB2349" w:rsidP="00FB2349">
      <w:pPr>
        <w:spacing w:before="0" w:after="0"/>
      </w:pPr>
      <w:r w:rsidRPr="006A6209">
        <w:t xml:space="preserve"> SDES CANCEL CLIN PRECAN LIST</w:t>
      </w:r>
    </w:p>
    <w:p w14:paraId="5D5B8E14" w14:textId="77777777" w:rsidR="00FB2349" w:rsidRPr="006A6209" w:rsidRDefault="00FB2349" w:rsidP="00FB2349">
      <w:pPr>
        <w:spacing w:before="0" w:after="0"/>
      </w:pPr>
      <w:r w:rsidRPr="006A6209">
        <w:t xml:space="preserve"> SDES GET APPTS BY CLIN LIST2</w:t>
      </w:r>
    </w:p>
    <w:p w14:paraId="1C668E94" w14:textId="77777777" w:rsidR="00FB2349" w:rsidRPr="006A6209" w:rsidRDefault="00FB2349" w:rsidP="00FB2349">
      <w:pPr>
        <w:spacing w:before="0" w:after="0"/>
      </w:pPr>
      <w:r w:rsidRPr="006A6209">
        <w:t xml:space="preserve"> SDES PRINT APPT LETTER       </w:t>
      </w:r>
    </w:p>
    <w:p w14:paraId="25787A2A" w14:textId="77777777" w:rsidR="00FB2349" w:rsidRPr="006A6209" w:rsidRDefault="00FB2349" w:rsidP="00FB2349">
      <w:pPr>
        <w:spacing w:before="0" w:after="0"/>
      </w:pPr>
      <w:r w:rsidRPr="006A6209">
        <w:t xml:space="preserve"> SDES PRINT APPT LETTERS      </w:t>
      </w:r>
    </w:p>
    <w:p w14:paraId="19F37227" w14:textId="77777777" w:rsidR="00FB2349" w:rsidRPr="006A6209" w:rsidRDefault="00FB2349" w:rsidP="00FB2349">
      <w:pPr>
        <w:spacing w:before="0" w:after="0"/>
      </w:pPr>
      <w:r w:rsidRPr="006A6209">
        <w:t xml:space="preserve"> SDES SEARCH CLINIC ATTRIBUTES</w:t>
      </w:r>
    </w:p>
    <w:p w14:paraId="2B6F144A" w14:textId="77777777" w:rsidR="00FB2349" w:rsidRPr="006A6209" w:rsidRDefault="00FB2349" w:rsidP="00FB2349">
      <w:pPr>
        <w:spacing w:before="0" w:after="0"/>
      </w:pPr>
    </w:p>
    <w:p w14:paraId="5F6A37B8" w14:textId="77777777" w:rsidR="00FB2349" w:rsidRPr="006A6209" w:rsidRDefault="00FB2349" w:rsidP="00FB2349">
      <w:pPr>
        <w:spacing w:before="0" w:after="0"/>
      </w:pPr>
      <w:r w:rsidRPr="006A6209">
        <w:t>The patch updates the following existing RPCs:</w:t>
      </w:r>
    </w:p>
    <w:p w14:paraId="08E869B6" w14:textId="77777777" w:rsidR="00FB2349" w:rsidRPr="006A6209" w:rsidRDefault="00FB2349" w:rsidP="00FB2349">
      <w:pPr>
        <w:spacing w:before="0" w:after="0"/>
      </w:pPr>
      <w:r w:rsidRPr="006A6209">
        <w:t xml:space="preserve"> SDEC CRSCHED                  </w:t>
      </w:r>
    </w:p>
    <w:p w14:paraId="572C12C1" w14:textId="77777777" w:rsidR="00FB2349" w:rsidRPr="006A6209" w:rsidRDefault="00FB2349" w:rsidP="00FB2349">
      <w:pPr>
        <w:spacing w:before="0" w:after="0"/>
      </w:pPr>
      <w:r w:rsidRPr="006A6209">
        <w:t xml:space="preserve"> SDES CANCEL CLIN AVAILABILITY  </w:t>
      </w:r>
    </w:p>
    <w:p w14:paraId="50D85353" w14:textId="77777777" w:rsidR="00FB2349" w:rsidRPr="006A6209" w:rsidRDefault="00FB2349" w:rsidP="00FB2349">
      <w:pPr>
        <w:spacing w:before="0" w:after="0"/>
      </w:pPr>
      <w:r w:rsidRPr="006A6209">
        <w:t xml:space="preserve"> SDES EDIT CLINIC              </w:t>
      </w:r>
    </w:p>
    <w:p w14:paraId="16016F7F" w14:textId="77777777" w:rsidR="00FB2349" w:rsidRPr="006A6209" w:rsidRDefault="00FB2349" w:rsidP="00FB2349">
      <w:pPr>
        <w:spacing w:before="0" w:after="0"/>
      </w:pPr>
      <w:r w:rsidRPr="006A6209">
        <w:t xml:space="preserve"> SDES GET APPT BY REQ/APPT TYP2</w:t>
      </w:r>
    </w:p>
    <w:p w14:paraId="501F1488" w14:textId="77777777" w:rsidR="00FB2349" w:rsidRPr="006A6209" w:rsidRDefault="00FB2349" w:rsidP="00FB2349">
      <w:pPr>
        <w:spacing w:before="0" w:after="0"/>
      </w:pPr>
      <w:r w:rsidRPr="006A6209">
        <w:t xml:space="preserve"> SDES GET APPT REQ BY IEN      </w:t>
      </w:r>
    </w:p>
    <w:p w14:paraId="5363847D" w14:textId="77777777" w:rsidR="00FB2349" w:rsidRPr="006A6209" w:rsidRDefault="00FB2349" w:rsidP="00FB2349">
      <w:pPr>
        <w:spacing w:before="0" w:after="0"/>
      </w:pPr>
      <w:r w:rsidRPr="006A6209">
        <w:t xml:space="preserve"> SDES GET APPT REQ BY PAT ALL  </w:t>
      </w:r>
    </w:p>
    <w:p w14:paraId="2BDE9C82" w14:textId="77777777" w:rsidR="00FB2349" w:rsidRPr="006A6209" w:rsidRDefault="00FB2349" w:rsidP="00FB2349">
      <w:pPr>
        <w:spacing w:before="0" w:after="0"/>
      </w:pPr>
      <w:r w:rsidRPr="006A6209">
        <w:t xml:space="preserve"> SDES GET APPT REQ BY PAT OPEN </w:t>
      </w:r>
    </w:p>
    <w:p w14:paraId="1626ECB0" w14:textId="77777777" w:rsidR="00FB2349" w:rsidRPr="006A6209" w:rsidRDefault="00FB2349" w:rsidP="00FB2349">
      <w:pPr>
        <w:spacing w:before="0" w:after="0"/>
      </w:pPr>
      <w:r w:rsidRPr="006A6209">
        <w:t xml:space="preserve"> SDES GET APPT REQ BY PATIENT  </w:t>
      </w:r>
    </w:p>
    <w:p w14:paraId="6E52DE06" w14:textId="77777777" w:rsidR="00FB2349" w:rsidRPr="006A6209" w:rsidRDefault="00FB2349" w:rsidP="00FB2349">
      <w:pPr>
        <w:spacing w:before="0" w:after="0"/>
      </w:pPr>
      <w:r w:rsidRPr="006A6209">
        <w:t xml:space="preserve"> SDES GET APPT REQ LIST BY DFN </w:t>
      </w:r>
    </w:p>
    <w:p w14:paraId="7C1C6DF5" w14:textId="77777777" w:rsidR="00FB2349" w:rsidRPr="006A6209" w:rsidRDefault="00FB2349" w:rsidP="00FB2349">
      <w:pPr>
        <w:spacing w:before="0" w:after="0"/>
      </w:pPr>
      <w:r w:rsidRPr="006A6209">
        <w:t xml:space="preserve"> SDES GET APPTS BY CLIN IEN 2  </w:t>
      </w:r>
    </w:p>
    <w:p w14:paraId="69B351DA" w14:textId="77777777" w:rsidR="00FB2349" w:rsidRPr="006A6209" w:rsidRDefault="00FB2349" w:rsidP="00FB2349">
      <w:pPr>
        <w:spacing w:before="0" w:after="0"/>
      </w:pPr>
      <w:r w:rsidRPr="006A6209">
        <w:t xml:space="preserve"> SDES GET APPTS BY CLIN IEN 3  </w:t>
      </w:r>
    </w:p>
    <w:p w14:paraId="1F581028" w14:textId="77777777" w:rsidR="00FB2349" w:rsidRPr="006A6209" w:rsidRDefault="00FB2349" w:rsidP="00FB2349">
      <w:pPr>
        <w:spacing w:before="0" w:after="0"/>
      </w:pPr>
      <w:r w:rsidRPr="006A6209">
        <w:t xml:space="preserve"> SDES GET APPTS BY CLINIC LIST </w:t>
      </w:r>
    </w:p>
    <w:p w14:paraId="1070A0F5" w14:textId="77777777" w:rsidR="00FB2349" w:rsidRPr="006A6209" w:rsidRDefault="00FB2349" w:rsidP="00FB2349">
      <w:pPr>
        <w:spacing w:before="0" w:after="0"/>
      </w:pPr>
      <w:r w:rsidRPr="006A6209">
        <w:t xml:space="preserve"> SDES GET APPTS BY IEN 2       </w:t>
      </w:r>
    </w:p>
    <w:p w14:paraId="4BDB82FD" w14:textId="77777777" w:rsidR="00FB2349" w:rsidRPr="006A6209" w:rsidRDefault="00FB2349" w:rsidP="00FB2349">
      <w:pPr>
        <w:spacing w:before="0" w:after="0"/>
      </w:pPr>
      <w:r w:rsidRPr="006A6209">
        <w:t xml:space="preserve"> SDES GET APPTS BY PATIENT DFN2</w:t>
      </w:r>
    </w:p>
    <w:p w14:paraId="3F3CEF4A" w14:textId="77777777" w:rsidR="00FB2349" w:rsidRPr="006A6209" w:rsidRDefault="00FB2349" w:rsidP="00FB2349">
      <w:pPr>
        <w:spacing w:before="0" w:after="0"/>
      </w:pPr>
      <w:r w:rsidRPr="006A6209">
        <w:t xml:space="preserve"> SDES GET APPTS BY PATIENT DFN3</w:t>
      </w:r>
    </w:p>
    <w:p w14:paraId="1FB4B962" w14:textId="77777777" w:rsidR="00FB2349" w:rsidRPr="006A6209" w:rsidRDefault="00FB2349" w:rsidP="00FB2349">
      <w:pPr>
        <w:spacing w:before="0" w:after="0"/>
      </w:pPr>
      <w:r w:rsidRPr="006A6209">
        <w:t xml:space="preserve"> SDES GET APPTS BY RESOURCE    </w:t>
      </w:r>
    </w:p>
    <w:p w14:paraId="7338B3B9" w14:textId="77777777" w:rsidR="00FB2349" w:rsidRPr="006A6209" w:rsidRDefault="00FB2349" w:rsidP="00FB2349">
      <w:pPr>
        <w:spacing w:before="0" w:after="0"/>
      </w:pPr>
      <w:r w:rsidRPr="006A6209">
        <w:t xml:space="preserve"> SDES GET CLINIC STORED HASH   </w:t>
      </w:r>
    </w:p>
    <w:p w14:paraId="6153B937" w14:textId="77777777" w:rsidR="00FB2349" w:rsidRPr="006A6209" w:rsidRDefault="00FB2349" w:rsidP="00FB2349">
      <w:pPr>
        <w:spacing w:before="0" w:after="0"/>
      </w:pPr>
      <w:r w:rsidRPr="006A6209">
        <w:t xml:space="preserve"> SDES GET CONSULTS BY DFN      </w:t>
      </w:r>
    </w:p>
    <w:p w14:paraId="63F55A4E" w14:textId="77777777" w:rsidR="00FB2349" w:rsidRPr="006A6209" w:rsidRDefault="00FB2349" w:rsidP="00FB2349">
      <w:pPr>
        <w:spacing w:before="0" w:after="0"/>
      </w:pPr>
      <w:r w:rsidRPr="006A6209">
        <w:t xml:space="preserve"> SDES GET CONSULTS BY IEN      </w:t>
      </w:r>
    </w:p>
    <w:p w14:paraId="56964EAE" w14:textId="77777777" w:rsidR="00FB2349" w:rsidRPr="006A6209" w:rsidRDefault="00FB2349" w:rsidP="00FB2349">
      <w:pPr>
        <w:spacing w:before="0" w:after="0"/>
      </w:pPr>
      <w:r w:rsidRPr="006A6209">
        <w:t xml:space="preserve"> SDES GET INSURANCE VERIFY LIST</w:t>
      </w:r>
    </w:p>
    <w:p w14:paraId="5F555C13" w14:textId="77777777" w:rsidR="00FB2349" w:rsidRPr="006A6209" w:rsidRDefault="00FB2349" w:rsidP="00FB2349">
      <w:pPr>
        <w:spacing w:before="0" w:after="0"/>
      </w:pPr>
      <w:r w:rsidRPr="006A6209">
        <w:t xml:space="preserve"> SDES GET PATIENT REGISTRATION </w:t>
      </w:r>
    </w:p>
    <w:p w14:paraId="68BA3033" w14:textId="77777777" w:rsidR="00FB2349" w:rsidRPr="006A6209" w:rsidRDefault="00FB2349" w:rsidP="00FB2349">
      <w:pPr>
        <w:spacing w:before="0" w:after="0"/>
      </w:pPr>
      <w:r w:rsidRPr="006A6209">
        <w:t xml:space="preserve"> SDES GET PATIENT REGISTRATION2</w:t>
      </w:r>
    </w:p>
    <w:p w14:paraId="49D7F290" w14:textId="77777777" w:rsidR="00FB2349" w:rsidRPr="006A6209" w:rsidRDefault="00FB2349" w:rsidP="00FB2349">
      <w:pPr>
        <w:spacing w:before="0" w:after="0"/>
      </w:pPr>
      <w:r w:rsidRPr="006A6209">
        <w:t xml:space="preserve"> SDES GET RECALL BY IEN        </w:t>
      </w:r>
    </w:p>
    <w:p w14:paraId="7C815693" w14:textId="77777777" w:rsidR="00FB2349" w:rsidRPr="006A6209" w:rsidRDefault="00FB2349" w:rsidP="00FB2349">
      <w:pPr>
        <w:spacing w:before="0" w:after="0"/>
      </w:pPr>
      <w:r w:rsidRPr="006A6209">
        <w:t xml:space="preserve"> SDES GET RECALLS BY DFN       </w:t>
      </w:r>
    </w:p>
    <w:p w14:paraId="08E3448F" w14:textId="77777777" w:rsidR="00FB2349" w:rsidRPr="006A6209" w:rsidRDefault="00FB2349" w:rsidP="00FB2349">
      <w:pPr>
        <w:spacing w:before="0" w:after="0"/>
      </w:pPr>
    </w:p>
    <w:p w14:paraId="11C9DEDE" w14:textId="1ADE8251" w:rsidR="00FB2349" w:rsidRPr="006A6209" w:rsidRDefault="00FB2349" w:rsidP="00FB2349">
      <w:pPr>
        <w:pStyle w:val="Caption"/>
        <w:spacing w:before="0" w:after="0"/>
        <w:ind w:left="360"/>
        <w:rPr>
          <w:b w:val="0"/>
          <w:bCs w:val="0"/>
        </w:rPr>
      </w:pPr>
      <w:bookmarkStart w:id="567" w:name="_Toc115441153"/>
      <w:bookmarkStart w:id="568" w:name="_Toc164849862"/>
      <w:r w:rsidRPr="006A6209">
        <w:t xml:space="preserve">Table </w:t>
      </w:r>
      <w:r w:rsidRPr="006A6209">
        <w:fldChar w:fldCharType="begin"/>
      </w:r>
      <w:r w:rsidRPr="006A6209">
        <w:instrText>SEQ Table \* ARABIC</w:instrText>
      </w:r>
      <w:r w:rsidRPr="006A6209">
        <w:fldChar w:fldCharType="separate"/>
      </w:r>
      <w:r w:rsidR="00127840">
        <w:rPr>
          <w:noProof/>
        </w:rPr>
        <w:t>55</w:t>
      </w:r>
      <w:r w:rsidRPr="006A6209">
        <w:fldChar w:fldCharType="end"/>
      </w:r>
      <w:r w:rsidRPr="006A6209">
        <w:t>: Patch SD*5.3*824 Routines</w:t>
      </w:r>
      <w:bookmarkEnd w:id="567"/>
      <w:bookmarkEnd w:id="568"/>
    </w:p>
    <w:tbl>
      <w:tblPr>
        <w:tblStyle w:val="TableGrid20"/>
        <w:tblW w:w="9576" w:type="dxa"/>
        <w:tblLook w:val="04A0" w:firstRow="1" w:lastRow="0" w:firstColumn="1" w:lastColumn="0" w:noHBand="0" w:noVBand="1"/>
      </w:tblPr>
      <w:tblGrid>
        <w:gridCol w:w="4788"/>
        <w:gridCol w:w="4788"/>
      </w:tblGrid>
      <w:tr w:rsidR="00FB2349" w:rsidRPr="006A6209" w14:paraId="02420848" w14:textId="77777777" w:rsidTr="0044447D">
        <w:trPr>
          <w:tblHeader/>
        </w:trPr>
        <w:tc>
          <w:tcPr>
            <w:tcW w:w="4788" w:type="dxa"/>
            <w:shd w:val="clear" w:color="auto" w:fill="E7E6E6" w:themeFill="background2"/>
            <w:hideMark/>
          </w:tcPr>
          <w:p w14:paraId="0877B7FA" w14:textId="77777777" w:rsidR="00FB2349" w:rsidRPr="006A6209" w:rsidRDefault="00FB2349" w:rsidP="0030697B">
            <w:pPr>
              <w:pStyle w:val="TableHeading"/>
            </w:pPr>
            <w:bookmarkStart w:id="569" w:name="_Hlk155331939"/>
            <w:r w:rsidRPr="006A6209">
              <w:t>New SD Routines</w:t>
            </w:r>
          </w:p>
        </w:tc>
        <w:tc>
          <w:tcPr>
            <w:tcW w:w="4788" w:type="dxa"/>
            <w:shd w:val="clear" w:color="auto" w:fill="E7E6E6" w:themeFill="background2"/>
            <w:hideMark/>
          </w:tcPr>
          <w:p w14:paraId="73D9B6AD" w14:textId="77777777" w:rsidR="00FB2349" w:rsidRPr="006A6209" w:rsidRDefault="00FB2349" w:rsidP="0030697B">
            <w:pPr>
              <w:pStyle w:val="TableHeading"/>
            </w:pPr>
            <w:r w:rsidRPr="006A6209">
              <w:t>Modified SD Routines</w:t>
            </w:r>
          </w:p>
        </w:tc>
      </w:tr>
      <w:tr w:rsidR="00FB2349" w:rsidRPr="006A6209" w14:paraId="1455EE24" w14:textId="77777777" w:rsidTr="00B135F5">
        <w:tc>
          <w:tcPr>
            <w:tcW w:w="4788" w:type="dxa"/>
            <w:shd w:val="clear" w:color="auto" w:fill="BFBFBF" w:themeFill="background1" w:themeFillShade="BF"/>
          </w:tcPr>
          <w:p w14:paraId="3A446855" w14:textId="77777777" w:rsidR="00FB2349" w:rsidRPr="006A6209" w:rsidRDefault="00FB2349" w:rsidP="0030697B">
            <w:pPr>
              <w:pStyle w:val="TableText"/>
              <w:keepNext/>
              <w:keepLines/>
              <w:spacing w:line="256" w:lineRule="auto"/>
              <w:rPr>
                <w:b/>
                <w:bCs/>
              </w:rPr>
            </w:pPr>
            <w:r w:rsidRPr="006A6209">
              <w:rPr>
                <w:b/>
                <w:bCs/>
              </w:rPr>
              <w:t>SDESAPPT4</w:t>
            </w:r>
          </w:p>
        </w:tc>
        <w:tc>
          <w:tcPr>
            <w:tcW w:w="4788" w:type="dxa"/>
          </w:tcPr>
          <w:p w14:paraId="6D6344DE" w14:textId="77777777" w:rsidR="00FB2349" w:rsidRPr="006A6209" w:rsidRDefault="00FB2349" w:rsidP="0030697B">
            <w:pPr>
              <w:pStyle w:val="TableText"/>
              <w:keepNext/>
              <w:keepLines/>
              <w:spacing w:line="256" w:lineRule="auto"/>
              <w:rPr>
                <w:b/>
                <w:bCs/>
              </w:rPr>
            </w:pPr>
            <w:r w:rsidRPr="006A6209">
              <w:rPr>
                <w:b/>
                <w:bCs/>
              </w:rPr>
              <w:t>SDEC02</w:t>
            </w:r>
          </w:p>
        </w:tc>
      </w:tr>
      <w:tr w:rsidR="00FB2349" w:rsidRPr="006A6209" w14:paraId="62529ADC" w14:textId="77777777" w:rsidTr="00B135F5">
        <w:tc>
          <w:tcPr>
            <w:tcW w:w="4788" w:type="dxa"/>
            <w:shd w:val="clear" w:color="auto" w:fill="BFBFBF" w:themeFill="background1" w:themeFillShade="BF"/>
          </w:tcPr>
          <w:p w14:paraId="3F9D875C" w14:textId="77777777" w:rsidR="00FB2349" w:rsidRPr="006A6209" w:rsidRDefault="00FB2349" w:rsidP="0030697B">
            <w:pPr>
              <w:pStyle w:val="TableText"/>
              <w:keepNext/>
              <w:keepLines/>
              <w:spacing w:line="256" w:lineRule="auto"/>
              <w:rPr>
                <w:b/>
                <w:bCs/>
              </w:rPr>
            </w:pPr>
            <w:r w:rsidRPr="006A6209">
              <w:rPr>
                <w:b/>
                <w:bCs/>
              </w:rPr>
              <w:t>SDESAPPTLETTERS</w:t>
            </w:r>
          </w:p>
        </w:tc>
        <w:tc>
          <w:tcPr>
            <w:tcW w:w="4788" w:type="dxa"/>
          </w:tcPr>
          <w:p w14:paraId="195EBBAD" w14:textId="77777777" w:rsidR="00FB2349" w:rsidRPr="006A6209" w:rsidRDefault="00FB2349" w:rsidP="0030697B">
            <w:pPr>
              <w:pStyle w:val="TableText"/>
              <w:keepNext/>
              <w:keepLines/>
              <w:spacing w:line="256" w:lineRule="auto"/>
              <w:rPr>
                <w:b/>
                <w:bCs/>
              </w:rPr>
            </w:pPr>
            <w:r w:rsidRPr="006A6209">
              <w:rPr>
                <w:b/>
                <w:bCs/>
              </w:rPr>
              <w:t>SDES</w:t>
            </w:r>
          </w:p>
        </w:tc>
      </w:tr>
      <w:tr w:rsidR="00FB2349" w:rsidRPr="006A6209" w14:paraId="43141F73" w14:textId="77777777" w:rsidTr="00B135F5">
        <w:tc>
          <w:tcPr>
            <w:tcW w:w="4788" w:type="dxa"/>
            <w:shd w:val="clear" w:color="auto" w:fill="BFBFBF" w:themeFill="background1" w:themeFillShade="BF"/>
          </w:tcPr>
          <w:p w14:paraId="160BE0E9" w14:textId="77777777" w:rsidR="00FB2349" w:rsidRPr="006A6209" w:rsidRDefault="00FB2349" w:rsidP="0030697B">
            <w:pPr>
              <w:pStyle w:val="TableText"/>
              <w:keepNext/>
              <w:keepLines/>
              <w:spacing w:line="256" w:lineRule="auto"/>
              <w:rPr>
                <w:b/>
                <w:bCs/>
              </w:rPr>
            </w:pPr>
            <w:r w:rsidRPr="006A6209">
              <w:rPr>
                <w:b/>
                <w:bCs/>
              </w:rPr>
              <w:t>SDESCCAVAIL2</w:t>
            </w:r>
          </w:p>
        </w:tc>
        <w:tc>
          <w:tcPr>
            <w:tcW w:w="4788" w:type="dxa"/>
          </w:tcPr>
          <w:p w14:paraId="60C00F34" w14:textId="77777777" w:rsidR="00FB2349" w:rsidRPr="006A6209" w:rsidRDefault="00FB2349" w:rsidP="0030697B">
            <w:pPr>
              <w:pStyle w:val="TableText"/>
              <w:keepNext/>
              <w:keepLines/>
              <w:spacing w:line="256" w:lineRule="auto"/>
              <w:rPr>
                <w:b/>
                <w:bCs/>
              </w:rPr>
            </w:pPr>
            <w:r w:rsidRPr="006A6209">
              <w:rPr>
                <w:b/>
                <w:bCs/>
              </w:rPr>
              <w:t>SDESAPPT</w:t>
            </w:r>
          </w:p>
        </w:tc>
      </w:tr>
      <w:tr w:rsidR="00FB2349" w:rsidRPr="006A6209" w14:paraId="7EF10F22" w14:textId="77777777" w:rsidTr="00B135F5">
        <w:tc>
          <w:tcPr>
            <w:tcW w:w="4788" w:type="dxa"/>
            <w:shd w:val="clear" w:color="auto" w:fill="BFBFBF" w:themeFill="background1" w:themeFillShade="BF"/>
          </w:tcPr>
          <w:p w14:paraId="76074548" w14:textId="77777777" w:rsidR="00FB2349" w:rsidRPr="006A6209" w:rsidRDefault="00FB2349" w:rsidP="0030697B">
            <w:pPr>
              <w:pStyle w:val="TableText"/>
              <w:keepNext/>
              <w:keepLines/>
              <w:spacing w:line="256" w:lineRule="auto"/>
              <w:rPr>
                <w:b/>
                <w:bCs/>
              </w:rPr>
            </w:pPr>
            <w:r w:rsidRPr="006A6209">
              <w:rPr>
                <w:b/>
                <w:bCs/>
              </w:rPr>
              <w:t>SDESCLINPRECAN</w:t>
            </w:r>
          </w:p>
        </w:tc>
        <w:tc>
          <w:tcPr>
            <w:tcW w:w="4788" w:type="dxa"/>
          </w:tcPr>
          <w:p w14:paraId="0FF9D871" w14:textId="77777777" w:rsidR="00FB2349" w:rsidRPr="006A6209" w:rsidRDefault="00FB2349" w:rsidP="0030697B">
            <w:pPr>
              <w:pStyle w:val="TableText"/>
              <w:keepNext/>
              <w:keepLines/>
              <w:spacing w:line="256" w:lineRule="auto"/>
              <w:rPr>
                <w:b/>
                <w:bCs/>
              </w:rPr>
            </w:pPr>
            <w:r w:rsidRPr="006A6209">
              <w:rPr>
                <w:b/>
                <w:bCs/>
              </w:rPr>
              <w:t>SDESAPPT3</w:t>
            </w:r>
          </w:p>
        </w:tc>
      </w:tr>
      <w:tr w:rsidR="00FB2349" w:rsidRPr="006A6209" w14:paraId="69975928" w14:textId="77777777" w:rsidTr="00B135F5">
        <w:tc>
          <w:tcPr>
            <w:tcW w:w="4788" w:type="dxa"/>
            <w:shd w:val="clear" w:color="auto" w:fill="BFBFBF" w:themeFill="background1" w:themeFillShade="BF"/>
          </w:tcPr>
          <w:p w14:paraId="00DE9260" w14:textId="77777777" w:rsidR="00FB2349" w:rsidRPr="006A6209" w:rsidRDefault="00FB2349" w:rsidP="0030697B">
            <w:pPr>
              <w:pStyle w:val="TableText"/>
              <w:keepNext/>
              <w:keepLines/>
              <w:spacing w:line="256" w:lineRule="auto"/>
              <w:rPr>
                <w:b/>
                <w:bCs/>
              </w:rPr>
            </w:pPr>
            <w:r w:rsidRPr="006A6209">
              <w:rPr>
                <w:b/>
                <w:bCs/>
              </w:rPr>
              <w:t>SDESCLNSEARCH</w:t>
            </w:r>
          </w:p>
        </w:tc>
        <w:tc>
          <w:tcPr>
            <w:tcW w:w="4788" w:type="dxa"/>
          </w:tcPr>
          <w:p w14:paraId="75A22CA3" w14:textId="77777777" w:rsidR="00FB2349" w:rsidRPr="006A6209" w:rsidRDefault="00FB2349" w:rsidP="0030697B">
            <w:pPr>
              <w:pStyle w:val="TableText"/>
              <w:keepNext/>
              <w:keepLines/>
              <w:spacing w:line="256" w:lineRule="auto"/>
              <w:rPr>
                <w:b/>
                <w:bCs/>
              </w:rPr>
            </w:pPr>
            <w:r w:rsidRPr="006A6209">
              <w:rPr>
                <w:b/>
                <w:bCs/>
              </w:rPr>
              <w:t>SDESCCAVAIL</w:t>
            </w:r>
          </w:p>
        </w:tc>
      </w:tr>
      <w:tr w:rsidR="00FB2349" w:rsidRPr="006A6209" w14:paraId="225A9A01" w14:textId="77777777" w:rsidTr="00B135F5">
        <w:tc>
          <w:tcPr>
            <w:tcW w:w="4788" w:type="dxa"/>
            <w:shd w:val="clear" w:color="auto" w:fill="BFBFBF" w:themeFill="background1" w:themeFillShade="BF"/>
          </w:tcPr>
          <w:p w14:paraId="6E444725" w14:textId="77777777" w:rsidR="00FB2349" w:rsidRPr="006A6209" w:rsidRDefault="00FB2349" w:rsidP="0030697B">
            <w:pPr>
              <w:pStyle w:val="TableText"/>
              <w:keepNext/>
              <w:keepLines/>
              <w:spacing w:line="256" w:lineRule="auto"/>
              <w:rPr>
                <w:b/>
                <w:bCs/>
              </w:rPr>
            </w:pPr>
          </w:p>
        </w:tc>
        <w:tc>
          <w:tcPr>
            <w:tcW w:w="4788" w:type="dxa"/>
          </w:tcPr>
          <w:p w14:paraId="4C6A3AB2" w14:textId="77777777" w:rsidR="00FB2349" w:rsidRPr="006A6209" w:rsidRDefault="00FB2349" w:rsidP="0030697B">
            <w:pPr>
              <w:pStyle w:val="TableText"/>
              <w:keepNext/>
              <w:keepLines/>
              <w:spacing w:line="256" w:lineRule="auto"/>
              <w:rPr>
                <w:b/>
                <w:bCs/>
              </w:rPr>
            </w:pPr>
            <w:r w:rsidRPr="006A6209">
              <w:rPr>
                <w:b/>
                <w:bCs/>
              </w:rPr>
              <w:t>SDESCLINICSET</w:t>
            </w:r>
          </w:p>
        </w:tc>
      </w:tr>
      <w:tr w:rsidR="00FB2349" w:rsidRPr="006A6209" w14:paraId="4960422D" w14:textId="77777777" w:rsidTr="00B135F5">
        <w:tc>
          <w:tcPr>
            <w:tcW w:w="4788" w:type="dxa"/>
            <w:shd w:val="clear" w:color="auto" w:fill="BFBFBF" w:themeFill="background1" w:themeFillShade="BF"/>
          </w:tcPr>
          <w:p w14:paraId="08D2DBF4" w14:textId="77777777" w:rsidR="00FB2349" w:rsidRPr="006A6209" w:rsidRDefault="00FB2349" w:rsidP="0030697B">
            <w:pPr>
              <w:pStyle w:val="TableText"/>
              <w:keepNext/>
              <w:keepLines/>
              <w:spacing w:line="256" w:lineRule="auto"/>
              <w:rPr>
                <w:b/>
                <w:bCs/>
              </w:rPr>
            </w:pPr>
          </w:p>
        </w:tc>
        <w:tc>
          <w:tcPr>
            <w:tcW w:w="4788" w:type="dxa"/>
          </w:tcPr>
          <w:p w14:paraId="1C4CCCFA" w14:textId="77777777" w:rsidR="00FB2349" w:rsidRPr="006A6209" w:rsidRDefault="00FB2349" w:rsidP="0030697B">
            <w:pPr>
              <w:pStyle w:val="TableText"/>
              <w:keepNext/>
              <w:keepLines/>
              <w:spacing w:line="256" w:lineRule="auto"/>
              <w:rPr>
                <w:b/>
                <w:bCs/>
              </w:rPr>
            </w:pPr>
            <w:r w:rsidRPr="006A6209">
              <w:rPr>
                <w:b/>
                <w:bCs/>
              </w:rPr>
              <w:t>SDESGETAPPTREQ</w:t>
            </w:r>
          </w:p>
        </w:tc>
      </w:tr>
      <w:tr w:rsidR="00FB2349" w:rsidRPr="006A6209" w14:paraId="4738BFEF" w14:textId="77777777" w:rsidTr="00B135F5">
        <w:tc>
          <w:tcPr>
            <w:tcW w:w="4788" w:type="dxa"/>
            <w:shd w:val="clear" w:color="auto" w:fill="BFBFBF" w:themeFill="background1" w:themeFillShade="BF"/>
          </w:tcPr>
          <w:p w14:paraId="0CD78A66" w14:textId="77777777" w:rsidR="00FB2349" w:rsidRPr="006A6209" w:rsidRDefault="00FB2349" w:rsidP="0030697B">
            <w:pPr>
              <w:pStyle w:val="TableText"/>
              <w:keepNext/>
              <w:keepLines/>
              <w:spacing w:line="256" w:lineRule="auto"/>
              <w:rPr>
                <w:b/>
                <w:bCs/>
              </w:rPr>
            </w:pPr>
          </w:p>
        </w:tc>
        <w:tc>
          <w:tcPr>
            <w:tcW w:w="4788" w:type="dxa"/>
          </w:tcPr>
          <w:p w14:paraId="43E51A8F" w14:textId="77777777" w:rsidR="00FB2349" w:rsidRPr="006A6209" w:rsidRDefault="00FB2349" w:rsidP="0030697B">
            <w:pPr>
              <w:pStyle w:val="TableText"/>
              <w:keepNext/>
              <w:keepLines/>
              <w:spacing w:line="256" w:lineRule="auto"/>
              <w:rPr>
                <w:b/>
                <w:bCs/>
              </w:rPr>
            </w:pPr>
            <w:r w:rsidRPr="006A6209">
              <w:rPr>
                <w:b/>
                <w:bCs/>
              </w:rPr>
              <w:t>SDESGETAPPTWRAP3</w:t>
            </w:r>
          </w:p>
        </w:tc>
      </w:tr>
      <w:tr w:rsidR="00FB2349" w:rsidRPr="006A6209" w14:paraId="335E5D2C" w14:textId="77777777" w:rsidTr="00B135F5">
        <w:tc>
          <w:tcPr>
            <w:tcW w:w="4788" w:type="dxa"/>
            <w:shd w:val="clear" w:color="auto" w:fill="BFBFBF" w:themeFill="background1" w:themeFillShade="BF"/>
          </w:tcPr>
          <w:p w14:paraId="67280173" w14:textId="77777777" w:rsidR="00FB2349" w:rsidRPr="006A6209" w:rsidRDefault="00FB2349" w:rsidP="0030697B">
            <w:pPr>
              <w:pStyle w:val="TableText"/>
              <w:keepNext/>
              <w:keepLines/>
              <w:spacing w:line="256" w:lineRule="auto"/>
              <w:rPr>
                <w:b/>
                <w:bCs/>
              </w:rPr>
            </w:pPr>
          </w:p>
        </w:tc>
        <w:tc>
          <w:tcPr>
            <w:tcW w:w="4788" w:type="dxa"/>
          </w:tcPr>
          <w:p w14:paraId="04CC7984" w14:textId="77777777" w:rsidR="00FB2349" w:rsidRPr="006A6209" w:rsidRDefault="00FB2349" w:rsidP="0030697B">
            <w:pPr>
              <w:pStyle w:val="TableText"/>
              <w:keepNext/>
              <w:keepLines/>
              <w:spacing w:line="256" w:lineRule="auto"/>
              <w:rPr>
                <w:b/>
                <w:bCs/>
              </w:rPr>
            </w:pPr>
            <w:r w:rsidRPr="006A6209">
              <w:rPr>
                <w:b/>
                <w:bCs/>
              </w:rPr>
              <w:t>SDESGETAPPTWRAP5</w:t>
            </w:r>
          </w:p>
        </w:tc>
      </w:tr>
      <w:tr w:rsidR="00FB2349" w:rsidRPr="006A6209" w14:paraId="21E8D9A4" w14:textId="77777777" w:rsidTr="00B135F5">
        <w:tc>
          <w:tcPr>
            <w:tcW w:w="4788" w:type="dxa"/>
            <w:shd w:val="clear" w:color="auto" w:fill="BFBFBF" w:themeFill="background1" w:themeFillShade="BF"/>
          </w:tcPr>
          <w:p w14:paraId="46293EDF" w14:textId="77777777" w:rsidR="00FB2349" w:rsidRPr="006A6209" w:rsidRDefault="00FB2349" w:rsidP="0030697B">
            <w:pPr>
              <w:pStyle w:val="TableText"/>
              <w:keepNext/>
              <w:keepLines/>
              <w:spacing w:line="256" w:lineRule="auto"/>
              <w:rPr>
                <w:b/>
                <w:bCs/>
              </w:rPr>
            </w:pPr>
          </w:p>
        </w:tc>
        <w:tc>
          <w:tcPr>
            <w:tcW w:w="4788" w:type="dxa"/>
          </w:tcPr>
          <w:p w14:paraId="375DBB57" w14:textId="77777777" w:rsidR="00FB2349" w:rsidRPr="006A6209" w:rsidRDefault="00FB2349" w:rsidP="0030697B">
            <w:pPr>
              <w:pStyle w:val="TableText"/>
              <w:keepNext/>
              <w:keepLines/>
              <w:spacing w:line="256" w:lineRule="auto"/>
              <w:rPr>
                <w:b/>
                <w:bCs/>
              </w:rPr>
            </w:pPr>
            <w:r w:rsidRPr="006A6209">
              <w:rPr>
                <w:b/>
                <w:bCs/>
              </w:rPr>
              <w:t>SDESGETCONSULTS</w:t>
            </w:r>
          </w:p>
        </w:tc>
      </w:tr>
      <w:tr w:rsidR="00FB2349" w:rsidRPr="006A6209" w14:paraId="6CB67B5D" w14:textId="77777777" w:rsidTr="00B135F5">
        <w:tc>
          <w:tcPr>
            <w:tcW w:w="4788" w:type="dxa"/>
            <w:shd w:val="clear" w:color="auto" w:fill="BFBFBF" w:themeFill="background1" w:themeFillShade="BF"/>
          </w:tcPr>
          <w:p w14:paraId="7CF224AB" w14:textId="77777777" w:rsidR="00FB2349" w:rsidRPr="006A6209" w:rsidRDefault="00FB2349" w:rsidP="0030697B">
            <w:pPr>
              <w:pStyle w:val="TableText"/>
              <w:keepNext/>
              <w:keepLines/>
              <w:spacing w:line="256" w:lineRule="auto"/>
              <w:rPr>
                <w:b/>
                <w:bCs/>
              </w:rPr>
            </w:pPr>
          </w:p>
        </w:tc>
        <w:tc>
          <w:tcPr>
            <w:tcW w:w="4788" w:type="dxa"/>
          </w:tcPr>
          <w:p w14:paraId="7075A7E2" w14:textId="77777777" w:rsidR="00FB2349" w:rsidRPr="006A6209" w:rsidRDefault="00FB2349" w:rsidP="0030697B">
            <w:pPr>
              <w:pStyle w:val="TableText"/>
              <w:keepNext/>
              <w:keepLines/>
              <w:spacing w:line="256" w:lineRule="auto"/>
              <w:rPr>
                <w:b/>
                <w:bCs/>
              </w:rPr>
            </w:pPr>
            <w:r w:rsidRPr="006A6209">
              <w:rPr>
                <w:b/>
                <w:bCs/>
              </w:rPr>
              <w:t>SDESGETRECALL</w:t>
            </w:r>
          </w:p>
        </w:tc>
      </w:tr>
      <w:tr w:rsidR="00FB2349" w:rsidRPr="006A6209" w14:paraId="6D23DE2B" w14:textId="77777777" w:rsidTr="00B135F5">
        <w:tc>
          <w:tcPr>
            <w:tcW w:w="4788" w:type="dxa"/>
            <w:shd w:val="clear" w:color="auto" w:fill="BFBFBF" w:themeFill="background1" w:themeFillShade="BF"/>
          </w:tcPr>
          <w:p w14:paraId="2FA79F23" w14:textId="77777777" w:rsidR="00FB2349" w:rsidRPr="006A6209" w:rsidRDefault="00FB2349" w:rsidP="0030697B">
            <w:pPr>
              <w:pStyle w:val="TableText"/>
              <w:keepNext/>
              <w:keepLines/>
              <w:spacing w:line="256" w:lineRule="auto"/>
              <w:rPr>
                <w:b/>
                <w:bCs/>
              </w:rPr>
            </w:pPr>
          </w:p>
        </w:tc>
        <w:tc>
          <w:tcPr>
            <w:tcW w:w="4788" w:type="dxa"/>
          </w:tcPr>
          <w:p w14:paraId="4C90E166" w14:textId="77777777" w:rsidR="00FB2349" w:rsidRPr="006A6209" w:rsidRDefault="00FB2349" w:rsidP="0030697B">
            <w:pPr>
              <w:pStyle w:val="TableText"/>
              <w:keepNext/>
              <w:keepLines/>
              <w:spacing w:line="256" w:lineRule="auto"/>
              <w:rPr>
                <w:b/>
                <w:bCs/>
              </w:rPr>
            </w:pPr>
            <w:r w:rsidRPr="006A6209">
              <w:rPr>
                <w:b/>
                <w:bCs/>
              </w:rPr>
              <w:t>SDESGETREGA</w:t>
            </w:r>
          </w:p>
        </w:tc>
      </w:tr>
      <w:tr w:rsidR="00FB2349" w:rsidRPr="006A6209" w14:paraId="78B22E47" w14:textId="77777777" w:rsidTr="00B135F5">
        <w:tc>
          <w:tcPr>
            <w:tcW w:w="4788" w:type="dxa"/>
            <w:shd w:val="clear" w:color="auto" w:fill="BFBFBF" w:themeFill="background1" w:themeFillShade="BF"/>
          </w:tcPr>
          <w:p w14:paraId="140F08D7" w14:textId="77777777" w:rsidR="00FB2349" w:rsidRPr="006A6209" w:rsidRDefault="00FB2349" w:rsidP="0030697B">
            <w:pPr>
              <w:pStyle w:val="TableText"/>
              <w:keepNext/>
              <w:keepLines/>
              <w:spacing w:line="256" w:lineRule="auto"/>
              <w:rPr>
                <w:b/>
                <w:bCs/>
              </w:rPr>
            </w:pPr>
          </w:p>
        </w:tc>
        <w:tc>
          <w:tcPr>
            <w:tcW w:w="4788" w:type="dxa"/>
          </w:tcPr>
          <w:p w14:paraId="1FD2E544" w14:textId="77777777" w:rsidR="00FB2349" w:rsidRPr="006A6209" w:rsidRDefault="00FB2349" w:rsidP="0030697B">
            <w:pPr>
              <w:pStyle w:val="TableText"/>
              <w:keepNext/>
              <w:keepLines/>
              <w:spacing w:line="256" w:lineRule="auto"/>
              <w:rPr>
                <w:b/>
                <w:bCs/>
              </w:rPr>
            </w:pPr>
            <w:r w:rsidRPr="006A6209">
              <w:rPr>
                <w:b/>
                <w:bCs/>
              </w:rPr>
              <w:t>SDESGETREGA1</w:t>
            </w:r>
          </w:p>
        </w:tc>
      </w:tr>
      <w:tr w:rsidR="00FB2349" w:rsidRPr="006A6209" w14:paraId="3FFD694C" w14:textId="77777777" w:rsidTr="00B135F5">
        <w:tc>
          <w:tcPr>
            <w:tcW w:w="4788" w:type="dxa"/>
            <w:shd w:val="clear" w:color="auto" w:fill="BFBFBF" w:themeFill="background1" w:themeFillShade="BF"/>
          </w:tcPr>
          <w:p w14:paraId="66A64C0E" w14:textId="77777777" w:rsidR="00FB2349" w:rsidRPr="006A6209" w:rsidRDefault="00FB2349" w:rsidP="0030697B">
            <w:pPr>
              <w:pStyle w:val="TableText"/>
              <w:keepNext/>
              <w:keepLines/>
              <w:spacing w:line="256" w:lineRule="auto"/>
              <w:rPr>
                <w:b/>
                <w:bCs/>
              </w:rPr>
            </w:pPr>
          </w:p>
        </w:tc>
        <w:tc>
          <w:tcPr>
            <w:tcW w:w="4788" w:type="dxa"/>
          </w:tcPr>
          <w:p w14:paraId="14C0B571" w14:textId="77777777" w:rsidR="00FB2349" w:rsidRPr="006A6209" w:rsidRDefault="00FB2349" w:rsidP="0030697B">
            <w:pPr>
              <w:pStyle w:val="TableText"/>
              <w:keepNext/>
              <w:keepLines/>
              <w:spacing w:line="256" w:lineRule="auto"/>
              <w:rPr>
                <w:b/>
                <w:bCs/>
              </w:rPr>
            </w:pPr>
            <w:r w:rsidRPr="006A6209">
              <w:rPr>
                <w:b/>
                <w:bCs/>
              </w:rPr>
              <w:t>SDESHASHCLIN</w:t>
            </w:r>
          </w:p>
        </w:tc>
      </w:tr>
      <w:tr w:rsidR="00FB2349" w:rsidRPr="006A6209" w14:paraId="661AC4FF" w14:textId="77777777" w:rsidTr="00B135F5">
        <w:tc>
          <w:tcPr>
            <w:tcW w:w="4788" w:type="dxa"/>
            <w:shd w:val="clear" w:color="auto" w:fill="BFBFBF" w:themeFill="background1" w:themeFillShade="BF"/>
          </w:tcPr>
          <w:p w14:paraId="77BD59C1" w14:textId="77777777" w:rsidR="00FB2349" w:rsidRPr="006A6209" w:rsidRDefault="00FB2349" w:rsidP="0030697B">
            <w:pPr>
              <w:pStyle w:val="TableText"/>
              <w:keepNext/>
              <w:keepLines/>
              <w:spacing w:line="256" w:lineRule="auto"/>
              <w:rPr>
                <w:b/>
                <w:bCs/>
              </w:rPr>
            </w:pPr>
          </w:p>
        </w:tc>
        <w:tc>
          <w:tcPr>
            <w:tcW w:w="4788" w:type="dxa"/>
          </w:tcPr>
          <w:p w14:paraId="36293674" w14:textId="77777777" w:rsidR="00FB2349" w:rsidRPr="006A6209" w:rsidRDefault="00FB2349" w:rsidP="0030697B">
            <w:pPr>
              <w:pStyle w:val="TableText"/>
              <w:keepNext/>
              <w:keepLines/>
              <w:spacing w:line="256" w:lineRule="auto"/>
              <w:rPr>
                <w:b/>
                <w:bCs/>
              </w:rPr>
            </w:pPr>
            <w:r w:rsidRPr="006A6209">
              <w:rPr>
                <w:b/>
                <w:bCs/>
              </w:rPr>
              <w:t>SDESINPUTVALUTL</w:t>
            </w:r>
          </w:p>
        </w:tc>
      </w:tr>
      <w:tr w:rsidR="00FB2349" w:rsidRPr="006A6209" w14:paraId="2168DCBB" w14:textId="77777777" w:rsidTr="00B135F5">
        <w:tc>
          <w:tcPr>
            <w:tcW w:w="4788" w:type="dxa"/>
            <w:shd w:val="clear" w:color="auto" w:fill="BFBFBF" w:themeFill="background1" w:themeFillShade="BF"/>
          </w:tcPr>
          <w:p w14:paraId="2C046811" w14:textId="77777777" w:rsidR="00FB2349" w:rsidRPr="006A6209" w:rsidRDefault="00FB2349" w:rsidP="0030697B">
            <w:pPr>
              <w:pStyle w:val="TableText"/>
              <w:keepNext/>
              <w:keepLines/>
              <w:spacing w:line="256" w:lineRule="auto"/>
              <w:rPr>
                <w:b/>
                <w:bCs/>
              </w:rPr>
            </w:pPr>
          </w:p>
        </w:tc>
        <w:tc>
          <w:tcPr>
            <w:tcW w:w="4788" w:type="dxa"/>
          </w:tcPr>
          <w:p w14:paraId="40193090" w14:textId="77777777" w:rsidR="00FB2349" w:rsidRPr="006A6209" w:rsidRDefault="00FB2349" w:rsidP="0030697B">
            <w:pPr>
              <w:pStyle w:val="TableText"/>
              <w:keepNext/>
              <w:keepLines/>
              <w:spacing w:line="256" w:lineRule="auto"/>
              <w:rPr>
                <w:b/>
                <w:bCs/>
              </w:rPr>
            </w:pPr>
            <w:r w:rsidRPr="006A6209">
              <w:rPr>
                <w:b/>
                <w:bCs/>
              </w:rPr>
              <w:t>SDESPATIENTDATA2</w:t>
            </w:r>
          </w:p>
        </w:tc>
      </w:tr>
      <w:tr w:rsidR="00FB2349" w:rsidRPr="006A6209" w14:paraId="1A431683" w14:textId="77777777" w:rsidTr="00B135F5">
        <w:tc>
          <w:tcPr>
            <w:tcW w:w="4788" w:type="dxa"/>
            <w:shd w:val="clear" w:color="auto" w:fill="BFBFBF" w:themeFill="background1" w:themeFillShade="BF"/>
          </w:tcPr>
          <w:p w14:paraId="4EE8B24C" w14:textId="77777777" w:rsidR="00FB2349" w:rsidRPr="006A6209" w:rsidRDefault="00FB2349" w:rsidP="0030697B">
            <w:pPr>
              <w:pStyle w:val="TableText"/>
              <w:keepNext/>
              <w:keepLines/>
              <w:spacing w:line="256" w:lineRule="auto"/>
              <w:rPr>
                <w:b/>
                <w:bCs/>
              </w:rPr>
            </w:pPr>
          </w:p>
        </w:tc>
        <w:tc>
          <w:tcPr>
            <w:tcW w:w="4788" w:type="dxa"/>
          </w:tcPr>
          <w:p w14:paraId="500CE892" w14:textId="77777777" w:rsidR="00FB2349" w:rsidRPr="006A6209" w:rsidRDefault="00FB2349" w:rsidP="0030697B">
            <w:pPr>
              <w:pStyle w:val="TableText"/>
              <w:keepNext/>
              <w:keepLines/>
              <w:spacing w:line="256" w:lineRule="auto"/>
              <w:rPr>
                <w:b/>
                <w:bCs/>
              </w:rPr>
            </w:pPr>
            <w:r w:rsidRPr="006A6209">
              <w:rPr>
                <w:b/>
                <w:bCs/>
              </w:rPr>
              <w:t>SDESPATRPC</w:t>
            </w:r>
          </w:p>
        </w:tc>
      </w:tr>
      <w:tr w:rsidR="00FB2349" w:rsidRPr="006A6209" w14:paraId="7F49271E" w14:textId="77777777" w:rsidTr="00B135F5">
        <w:tc>
          <w:tcPr>
            <w:tcW w:w="4788" w:type="dxa"/>
            <w:shd w:val="clear" w:color="auto" w:fill="BFBFBF" w:themeFill="background1" w:themeFillShade="BF"/>
          </w:tcPr>
          <w:p w14:paraId="1AC36188" w14:textId="77777777" w:rsidR="00FB2349" w:rsidRPr="006A6209" w:rsidRDefault="00FB2349" w:rsidP="0030697B">
            <w:pPr>
              <w:pStyle w:val="TableText"/>
              <w:keepNext/>
              <w:keepLines/>
              <w:spacing w:line="256" w:lineRule="auto"/>
              <w:rPr>
                <w:b/>
                <w:bCs/>
              </w:rPr>
            </w:pPr>
          </w:p>
        </w:tc>
        <w:tc>
          <w:tcPr>
            <w:tcW w:w="4788" w:type="dxa"/>
          </w:tcPr>
          <w:p w14:paraId="54814BE3" w14:textId="77777777" w:rsidR="00FB2349" w:rsidRPr="006A6209" w:rsidRDefault="00FB2349" w:rsidP="0030697B">
            <w:pPr>
              <w:pStyle w:val="TableText"/>
              <w:keepNext/>
              <w:keepLines/>
              <w:spacing w:line="256" w:lineRule="auto"/>
              <w:rPr>
                <w:b/>
                <w:bCs/>
              </w:rPr>
            </w:pPr>
            <w:r w:rsidRPr="006A6209">
              <w:rPr>
                <w:b/>
                <w:bCs/>
              </w:rPr>
              <w:t>SDESUTIL</w:t>
            </w:r>
          </w:p>
        </w:tc>
      </w:tr>
      <w:bookmarkEnd w:id="569"/>
    </w:tbl>
    <w:p w14:paraId="346E9A11" w14:textId="51E73880" w:rsidR="00FB2349" w:rsidRPr="006A6209" w:rsidRDefault="00FB2349" w:rsidP="00FB2349">
      <w:pPr>
        <w:spacing w:before="0" w:after="0"/>
      </w:pPr>
    </w:p>
    <w:p w14:paraId="2E6F5972" w14:textId="2729C6B5" w:rsidR="00FB2349" w:rsidRPr="006A6209" w:rsidRDefault="00FB2349">
      <w:pPr>
        <w:spacing w:before="0" w:after="160" w:line="259" w:lineRule="auto"/>
      </w:pPr>
      <w:r w:rsidRPr="006A6209">
        <w:br w:type="page"/>
      </w:r>
    </w:p>
    <w:p w14:paraId="1C79FC7A" w14:textId="77777777" w:rsidR="0022541B" w:rsidRPr="006A6209" w:rsidRDefault="0022541B" w:rsidP="0022541B">
      <w:pPr>
        <w:pStyle w:val="Heading3"/>
      </w:pPr>
      <w:bookmarkStart w:id="570" w:name="_Ref116459636"/>
      <w:bookmarkStart w:id="571" w:name="_Toc164850136"/>
      <w:r w:rsidRPr="006A6209">
        <w:t>Patch SD*5.3*825 Routines</w:t>
      </w:r>
      <w:bookmarkEnd w:id="570"/>
      <w:bookmarkEnd w:id="571"/>
    </w:p>
    <w:p w14:paraId="0ED7839A" w14:textId="77777777" w:rsidR="0022541B" w:rsidRPr="006A6209" w:rsidRDefault="0022541B" w:rsidP="0022541B">
      <w:pPr>
        <w:spacing w:before="0" w:after="0"/>
      </w:pPr>
      <w:r w:rsidRPr="006A6209">
        <w:t>VistA Scheduling (VS) Graphical User Interface (GUI) Release 1.7.31.2 and SD*5.3*825 includes several defect corrections and enhancements including updating several SDES RPCs to include STATION NUMBER into the JSON object. The SDEC RESCE and supporting routine were updated to document and utilize the eCheck-in Allowed, Pre-Checkin Allowed, and time zone. The SDES GET CLINIC INFO2 and supporting routine were updated to accept a new input parameter which will trigger an update to the CLINIC HASH after the updates have been made. The SDES GET CLINIC INFO2 RPC and supporting routine were updated to document and return the station number of the institution associated with the division. Logic was added to the VS GUI to check the "DISPLAY CLIN APPT TO PATIENTS" property of a clinic to check if the clinic is able to print appointments. The routine supporting the Cancel Clinic Availability option was updated to allow the output to be directed to a printer. The SDES CREATE CLINIC and SDES EDIT CLINIC were updated to accept the Primary AMIS Stop Code and the Credit AMIS Stop Code and additional validation logic was also added. The SDES ADDEDIT CLINIC GRP RPC was added to create or edit clinic groups in the SDEC RESOURCE GROUP (#409.832) file. To better support the appointment dispositioning process two new error messages were added to the SDES ERROR CODES (#409.93) file and the SDESARCLOSE routine was updated to utilize these two new messages. The SDES name spaced RPCs were reviewed and updated to prevent a FileMan date from being returned in their JSON object. The SDEC28L routine was updated to restrict lookup to 30 characters to prevent &lt;SUBSCRIPT&gt; error for extremely long values. The VS GUI Expanded Entry screen was updated to correct the typo: "Radiattion". Two comments fields were added to the return JSON object for several of the RPCs that return appointment request data. The SDES CANCEL CLIN PRECAN LIST RPC was updated to utilize the latest business rules in SDESGETAPPTWRAP4. Routine SDESCCAVAIL was updated to properly reference the correct template in the HOSPITAL LOCATION file (#44). Updates were made to the VS GUI for 508 compliance and the developers verified that the VA.VSE.CS.Presentation.MVC/ could be safely removed from the VS GUI, and they have removed it from the source code.</w:t>
      </w:r>
    </w:p>
    <w:p w14:paraId="7CE07605" w14:textId="77777777" w:rsidR="0022541B" w:rsidRPr="006A6209" w:rsidRDefault="0022541B" w:rsidP="0022541B">
      <w:pPr>
        <w:spacing w:before="0" w:after="0"/>
      </w:pPr>
    </w:p>
    <w:p w14:paraId="4A1C9E2B" w14:textId="77777777" w:rsidR="0022541B" w:rsidRPr="006A6209" w:rsidRDefault="0022541B" w:rsidP="0022541B">
      <w:pPr>
        <w:spacing w:before="0" w:after="0"/>
      </w:pPr>
      <w:r w:rsidRPr="006A6209">
        <w:t>The patch adds the following RPCs:</w:t>
      </w:r>
    </w:p>
    <w:p w14:paraId="46ECB74E" w14:textId="77777777" w:rsidR="0022541B" w:rsidRPr="006A6209" w:rsidRDefault="0022541B" w:rsidP="0022541B">
      <w:pPr>
        <w:spacing w:before="0" w:after="0"/>
      </w:pPr>
      <w:r w:rsidRPr="006A6209">
        <w:t xml:space="preserve"> SDES ADDEDIT CLINIC GRP</w:t>
      </w:r>
    </w:p>
    <w:p w14:paraId="02410375" w14:textId="77777777" w:rsidR="0022541B" w:rsidRPr="006A6209" w:rsidRDefault="0022541B" w:rsidP="0022541B">
      <w:pPr>
        <w:spacing w:before="0" w:after="0"/>
      </w:pPr>
      <w:r w:rsidRPr="006A6209">
        <w:t xml:space="preserve"> SDES GET VISTA DEVICES</w:t>
      </w:r>
    </w:p>
    <w:p w14:paraId="132E43FF" w14:textId="77777777" w:rsidR="0022541B" w:rsidRPr="006A6209" w:rsidRDefault="0022541B" w:rsidP="0022541B">
      <w:pPr>
        <w:spacing w:before="0" w:after="0"/>
      </w:pPr>
      <w:r w:rsidRPr="006A6209">
        <w:t xml:space="preserve"> SDES PRINT APPT LETTER VISTA</w:t>
      </w:r>
    </w:p>
    <w:p w14:paraId="70F352B8" w14:textId="77777777" w:rsidR="0022541B" w:rsidRPr="006A6209" w:rsidRDefault="0022541B" w:rsidP="0022541B">
      <w:pPr>
        <w:spacing w:before="0" w:after="0"/>
      </w:pPr>
      <w:r w:rsidRPr="006A6209">
        <w:t xml:space="preserve"> SDES PRINT APPT LETTERS VISTA</w:t>
      </w:r>
    </w:p>
    <w:p w14:paraId="41B95FD2" w14:textId="77777777" w:rsidR="0022541B" w:rsidRPr="006A6209" w:rsidRDefault="0022541B" w:rsidP="0022541B">
      <w:pPr>
        <w:spacing w:before="0" w:after="0"/>
      </w:pPr>
      <w:r w:rsidRPr="006A6209">
        <w:t xml:space="preserve"> SDES SEARCH CLINIC GRP</w:t>
      </w:r>
    </w:p>
    <w:p w14:paraId="7F9DC23E" w14:textId="77777777" w:rsidR="0022541B" w:rsidRPr="006A6209" w:rsidRDefault="0022541B" w:rsidP="0022541B">
      <w:pPr>
        <w:spacing w:before="0" w:after="0"/>
      </w:pPr>
    </w:p>
    <w:p w14:paraId="6231C540" w14:textId="77777777" w:rsidR="0022541B" w:rsidRPr="006A6209" w:rsidRDefault="0022541B" w:rsidP="0022541B">
      <w:pPr>
        <w:spacing w:before="0" w:after="0"/>
      </w:pPr>
      <w:r w:rsidRPr="006A6209">
        <w:t>The patch updates the following existing RPCs:</w:t>
      </w:r>
    </w:p>
    <w:p w14:paraId="2A69047D" w14:textId="77777777" w:rsidR="0022541B" w:rsidRPr="006A6209" w:rsidRDefault="0022541B" w:rsidP="0022541B">
      <w:pPr>
        <w:spacing w:before="0" w:after="0"/>
      </w:pPr>
      <w:r w:rsidRPr="006A6209">
        <w:t xml:space="preserve"> SDEC RESCE</w:t>
      </w:r>
    </w:p>
    <w:p w14:paraId="19DDF9E4" w14:textId="77777777" w:rsidR="0022541B" w:rsidRPr="006A6209" w:rsidRDefault="0022541B" w:rsidP="0022541B">
      <w:pPr>
        <w:spacing w:before="0" w:after="0"/>
      </w:pPr>
      <w:r w:rsidRPr="006A6209">
        <w:t xml:space="preserve"> SDES CANCEL CLIN PRECAN LIST</w:t>
      </w:r>
    </w:p>
    <w:p w14:paraId="73C8686E" w14:textId="77777777" w:rsidR="0022541B" w:rsidRPr="006A6209" w:rsidRDefault="0022541B" w:rsidP="0022541B">
      <w:pPr>
        <w:spacing w:before="0" w:after="0"/>
      </w:pPr>
      <w:r w:rsidRPr="006A6209">
        <w:t xml:space="preserve"> SDES CREATE CLINIC</w:t>
      </w:r>
    </w:p>
    <w:p w14:paraId="6A5B4489" w14:textId="77777777" w:rsidR="0022541B" w:rsidRPr="006A6209" w:rsidRDefault="0022541B" w:rsidP="0022541B">
      <w:pPr>
        <w:spacing w:before="0" w:after="0"/>
      </w:pPr>
      <w:r w:rsidRPr="006A6209">
        <w:t xml:space="preserve"> SDES EDIT CLINIC</w:t>
      </w:r>
    </w:p>
    <w:p w14:paraId="4A613048" w14:textId="77777777" w:rsidR="0022541B" w:rsidRPr="006A6209" w:rsidRDefault="0022541B" w:rsidP="0022541B">
      <w:pPr>
        <w:spacing w:before="0" w:after="0"/>
      </w:pPr>
      <w:r w:rsidRPr="006A6209">
        <w:t xml:space="preserve"> SDES GET APPT BY IEN</w:t>
      </w:r>
    </w:p>
    <w:p w14:paraId="0D86254F" w14:textId="77777777" w:rsidR="0022541B" w:rsidRPr="006A6209" w:rsidRDefault="0022541B" w:rsidP="0022541B">
      <w:pPr>
        <w:spacing w:before="0" w:after="0"/>
      </w:pPr>
      <w:r w:rsidRPr="006A6209">
        <w:t xml:space="preserve"> SDES GET APPT BY REQ/APPT TYP2</w:t>
      </w:r>
    </w:p>
    <w:p w14:paraId="6E51F16F" w14:textId="77777777" w:rsidR="0022541B" w:rsidRPr="006A6209" w:rsidRDefault="0022541B" w:rsidP="0022541B">
      <w:pPr>
        <w:spacing w:before="0" w:after="0"/>
      </w:pPr>
      <w:r w:rsidRPr="006A6209">
        <w:t xml:space="preserve"> SDES GET APPT BY REQ/APPT TYPE</w:t>
      </w:r>
    </w:p>
    <w:p w14:paraId="58A80FD5" w14:textId="77777777" w:rsidR="0022541B" w:rsidRPr="006A6209" w:rsidRDefault="0022541B" w:rsidP="0022541B">
      <w:pPr>
        <w:spacing w:before="0" w:after="0"/>
      </w:pPr>
      <w:r w:rsidRPr="006A6209">
        <w:t xml:space="preserve"> SDES GET APPT REQ BY IEN</w:t>
      </w:r>
    </w:p>
    <w:p w14:paraId="4274366B" w14:textId="77777777" w:rsidR="0022541B" w:rsidRPr="006A6209" w:rsidRDefault="0022541B" w:rsidP="0022541B">
      <w:pPr>
        <w:spacing w:before="0" w:after="0"/>
      </w:pPr>
      <w:r w:rsidRPr="006A6209">
        <w:t xml:space="preserve"> SDES GET APPT REQ BY PAT ALL</w:t>
      </w:r>
    </w:p>
    <w:p w14:paraId="7F58911E" w14:textId="77777777" w:rsidR="0022541B" w:rsidRPr="006A6209" w:rsidRDefault="0022541B" w:rsidP="0022541B">
      <w:pPr>
        <w:spacing w:before="0" w:after="0"/>
      </w:pPr>
      <w:r w:rsidRPr="006A6209">
        <w:t xml:space="preserve"> SDES GET APPT REQ BY PAT OPEN</w:t>
      </w:r>
    </w:p>
    <w:p w14:paraId="03C41B78" w14:textId="77777777" w:rsidR="0022541B" w:rsidRPr="006A6209" w:rsidRDefault="0022541B" w:rsidP="0022541B">
      <w:pPr>
        <w:spacing w:before="0" w:after="0"/>
      </w:pPr>
      <w:r w:rsidRPr="006A6209">
        <w:t xml:space="preserve"> SDES GET APPT REQ BY PATIENT</w:t>
      </w:r>
    </w:p>
    <w:p w14:paraId="155E8FE8" w14:textId="77777777" w:rsidR="0022541B" w:rsidRPr="006A6209" w:rsidRDefault="0022541B" w:rsidP="0022541B">
      <w:pPr>
        <w:spacing w:before="0" w:after="0"/>
      </w:pPr>
      <w:r w:rsidRPr="006A6209">
        <w:t xml:space="preserve"> SDES GET APPT REQ LIST BY DFN</w:t>
      </w:r>
    </w:p>
    <w:p w14:paraId="67C36B6E" w14:textId="77777777" w:rsidR="0022541B" w:rsidRPr="006A6209" w:rsidRDefault="0022541B" w:rsidP="0022541B">
      <w:pPr>
        <w:spacing w:before="0" w:after="0"/>
      </w:pPr>
      <w:r w:rsidRPr="006A6209">
        <w:t xml:space="preserve"> SDES GET APPTS BY CLIN IEN</w:t>
      </w:r>
    </w:p>
    <w:p w14:paraId="4EFD44FC" w14:textId="77777777" w:rsidR="0022541B" w:rsidRPr="006A6209" w:rsidRDefault="0022541B" w:rsidP="0022541B">
      <w:pPr>
        <w:spacing w:before="0" w:after="0"/>
      </w:pPr>
      <w:r w:rsidRPr="006A6209">
        <w:t xml:space="preserve"> SDES GET APPTS BY CLIN IEN 2</w:t>
      </w:r>
    </w:p>
    <w:p w14:paraId="654C5235" w14:textId="77777777" w:rsidR="0022541B" w:rsidRPr="006A6209" w:rsidRDefault="0022541B" w:rsidP="0022541B">
      <w:pPr>
        <w:spacing w:before="0" w:after="0"/>
      </w:pPr>
      <w:r w:rsidRPr="006A6209">
        <w:t xml:space="preserve"> SDES GET APPTS BY CLIN IEN 3</w:t>
      </w:r>
    </w:p>
    <w:p w14:paraId="3BFAB337" w14:textId="77777777" w:rsidR="0022541B" w:rsidRPr="006A6209" w:rsidRDefault="0022541B" w:rsidP="0022541B">
      <w:pPr>
        <w:spacing w:before="0" w:after="0"/>
      </w:pPr>
      <w:r w:rsidRPr="006A6209">
        <w:t xml:space="preserve"> SDES GET APPTS BY CLINIC</w:t>
      </w:r>
    </w:p>
    <w:p w14:paraId="1BBA1767" w14:textId="77777777" w:rsidR="0022541B" w:rsidRPr="006A6209" w:rsidRDefault="0022541B" w:rsidP="0022541B">
      <w:pPr>
        <w:spacing w:before="0" w:after="0"/>
      </w:pPr>
      <w:r w:rsidRPr="006A6209">
        <w:t xml:space="preserve"> SDES GET APPTS BY CLINIC LIST</w:t>
      </w:r>
    </w:p>
    <w:p w14:paraId="4D209CC4" w14:textId="77777777" w:rsidR="0022541B" w:rsidRPr="006A6209" w:rsidRDefault="0022541B" w:rsidP="0022541B">
      <w:pPr>
        <w:spacing w:before="0" w:after="0"/>
      </w:pPr>
      <w:r w:rsidRPr="006A6209">
        <w:t xml:space="preserve"> SDES GET APPTS BY IEN</w:t>
      </w:r>
    </w:p>
    <w:p w14:paraId="772AD694" w14:textId="77777777" w:rsidR="0022541B" w:rsidRPr="006A6209" w:rsidRDefault="0022541B" w:rsidP="0022541B">
      <w:pPr>
        <w:spacing w:before="0" w:after="0"/>
      </w:pPr>
      <w:r w:rsidRPr="006A6209">
        <w:t xml:space="preserve"> SDES GET APPTS BY IEN 2</w:t>
      </w:r>
    </w:p>
    <w:p w14:paraId="4176E1A1" w14:textId="77777777" w:rsidR="0022541B" w:rsidRPr="006A6209" w:rsidRDefault="0022541B" w:rsidP="0022541B">
      <w:pPr>
        <w:spacing w:before="0" w:after="0"/>
      </w:pPr>
      <w:r w:rsidRPr="006A6209">
        <w:t xml:space="preserve"> SDES GET APPTS BY PATIENT</w:t>
      </w:r>
    </w:p>
    <w:p w14:paraId="08BAACB1" w14:textId="77777777" w:rsidR="0022541B" w:rsidRPr="006A6209" w:rsidRDefault="0022541B" w:rsidP="0022541B">
      <w:pPr>
        <w:spacing w:before="0" w:after="0"/>
      </w:pPr>
      <w:r w:rsidRPr="006A6209">
        <w:t xml:space="preserve"> SDES GET APPTS BY PATIENT DFN</w:t>
      </w:r>
    </w:p>
    <w:p w14:paraId="7C7FB58C" w14:textId="77777777" w:rsidR="0022541B" w:rsidRPr="006A6209" w:rsidRDefault="0022541B" w:rsidP="0022541B">
      <w:pPr>
        <w:spacing w:before="0" w:after="0"/>
      </w:pPr>
      <w:r w:rsidRPr="006A6209">
        <w:t xml:space="preserve"> SDES GET APPTS BY PATIENT DFN2</w:t>
      </w:r>
    </w:p>
    <w:p w14:paraId="4A64C55A" w14:textId="77777777" w:rsidR="0022541B" w:rsidRPr="006A6209" w:rsidRDefault="0022541B" w:rsidP="0022541B">
      <w:pPr>
        <w:spacing w:before="0" w:after="0"/>
      </w:pPr>
      <w:r w:rsidRPr="006A6209">
        <w:t xml:space="preserve"> SDES GET APPTS BY PATIENT DFN3</w:t>
      </w:r>
    </w:p>
    <w:p w14:paraId="16F3F387" w14:textId="77777777" w:rsidR="0022541B" w:rsidRPr="006A6209" w:rsidRDefault="0022541B" w:rsidP="0022541B">
      <w:pPr>
        <w:spacing w:before="0" w:after="0"/>
      </w:pPr>
      <w:r w:rsidRPr="006A6209">
        <w:t xml:space="preserve"> SDES GET APPTS BY RESOURCE</w:t>
      </w:r>
    </w:p>
    <w:p w14:paraId="27D22FC0" w14:textId="77777777" w:rsidR="0022541B" w:rsidRPr="006A6209" w:rsidRDefault="0022541B" w:rsidP="0022541B">
      <w:pPr>
        <w:spacing w:before="0" w:after="0"/>
      </w:pPr>
      <w:r w:rsidRPr="006A6209">
        <w:t xml:space="preserve"> SDES GET CLINIC INFO2</w:t>
      </w:r>
    </w:p>
    <w:p w14:paraId="457EAAF2" w14:textId="77777777" w:rsidR="0022541B" w:rsidRPr="006A6209" w:rsidRDefault="0022541B" w:rsidP="0022541B">
      <w:pPr>
        <w:spacing w:before="0" w:after="0"/>
      </w:pPr>
    </w:p>
    <w:p w14:paraId="2770E9B8" w14:textId="7F676CE6" w:rsidR="0022541B" w:rsidRPr="006A6209" w:rsidRDefault="0022541B" w:rsidP="0022541B">
      <w:pPr>
        <w:pStyle w:val="Caption"/>
        <w:spacing w:before="0" w:after="0"/>
        <w:ind w:left="360"/>
        <w:rPr>
          <w:b w:val="0"/>
          <w:bCs w:val="0"/>
        </w:rPr>
      </w:pPr>
      <w:bookmarkStart w:id="572" w:name="_Toc116459509"/>
      <w:bookmarkStart w:id="573" w:name="_Toc164849863"/>
      <w:r w:rsidRPr="006A6209">
        <w:t xml:space="preserve">Table </w:t>
      </w:r>
      <w:r w:rsidRPr="006A6209">
        <w:fldChar w:fldCharType="begin"/>
      </w:r>
      <w:r w:rsidRPr="006A6209">
        <w:instrText>SEQ Table \* ARABIC</w:instrText>
      </w:r>
      <w:r w:rsidRPr="006A6209">
        <w:fldChar w:fldCharType="separate"/>
      </w:r>
      <w:r w:rsidR="00127840">
        <w:rPr>
          <w:noProof/>
        </w:rPr>
        <w:t>56</w:t>
      </w:r>
      <w:r w:rsidRPr="006A6209">
        <w:fldChar w:fldCharType="end"/>
      </w:r>
      <w:r w:rsidRPr="006A6209">
        <w:t>: Patch SD*5.3*825 Routines</w:t>
      </w:r>
      <w:bookmarkEnd w:id="572"/>
      <w:bookmarkEnd w:id="573"/>
    </w:p>
    <w:tbl>
      <w:tblPr>
        <w:tblStyle w:val="TableGrid20"/>
        <w:tblW w:w="9576" w:type="dxa"/>
        <w:tblLook w:val="04A0" w:firstRow="1" w:lastRow="0" w:firstColumn="1" w:lastColumn="0" w:noHBand="0" w:noVBand="1"/>
      </w:tblPr>
      <w:tblGrid>
        <w:gridCol w:w="4788"/>
        <w:gridCol w:w="4788"/>
      </w:tblGrid>
      <w:tr w:rsidR="0022541B" w:rsidRPr="006A6209" w14:paraId="78E90D56" w14:textId="77777777" w:rsidTr="0044447D">
        <w:trPr>
          <w:tblHeader/>
        </w:trPr>
        <w:tc>
          <w:tcPr>
            <w:tcW w:w="4788" w:type="dxa"/>
            <w:shd w:val="clear" w:color="auto" w:fill="E7E6E6" w:themeFill="background2"/>
            <w:hideMark/>
          </w:tcPr>
          <w:p w14:paraId="31C30F96" w14:textId="77777777" w:rsidR="0022541B" w:rsidRPr="006A6209" w:rsidRDefault="0022541B" w:rsidP="0030697B">
            <w:pPr>
              <w:pStyle w:val="TableHeading"/>
            </w:pPr>
            <w:bookmarkStart w:id="574" w:name="_Hlk155331942"/>
            <w:r w:rsidRPr="006A6209">
              <w:t>New SD Routines</w:t>
            </w:r>
          </w:p>
        </w:tc>
        <w:tc>
          <w:tcPr>
            <w:tcW w:w="4788" w:type="dxa"/>
            <w:shd w:val="clear" w:color="auto" w:fill="E7E6E6" w:themeFill="background2"/>
            <w:hideMark/>
          </w:tcPr>
          <w:p w14:paraId="2339BBDF" w14:textId="77777777" w:rsidR="0022541B" w:rsidRPr="006A6209" w:rsidRDefault="0022541B" w:rsidP="0030697B">
            <w:pPr>
              <w:pStyle w:val="TableHeading"/>
            </w:pPr>
            <w:r w:rsidRPr="006A6209">
              <w:t>Modified SD Routines</w:t>
            </w:r>
          </w:p>
        </w:tc>
      </w:tr>
      <w:tr w:rsidR="0022541B" w:rsidRPr="006A6209" w14:paraId="38B286A3" w14:textId="77777777" w:rsidTr="00B135F5">
        <w:tc>
          <w:tcPr>
            <w:tcW w:w="4788" w:type="dxa"/>
            <w:shd w:val="clear" w:color="auto" w:fill="BFBFBF" w:themeFill="background1" w:themeFillShade="BF"/>
          </w:tcPr>
          <w:p w14:paraId="1FB18658" w14:textId="77777777" w:rsidR="0022541B" w:rsidRPr="006A6209" w:rsidRDefault="0022541B" w:rsidP="0030697B">
            <w:pPr>
              <w:pStyle w:val="TableText"/>
              <w:keepNext/>
              <w:keepLines/>
              <w:spacing w:line="256" w:lineRule="auto"/>
              <w:rPr>
                <w:b/>
                <w:bCs/>
              </w:rPr>
            </w:pPr>
            <w:r w:rsidRPr="006A6209">
              <w:rPr>
                <w:b/>
                <w:bCs/>
              </w:rPr>
              <w:t>SDESADDRG</w:t>
            </w:r>
          </w:p>
        </w:tc>
        <w:tc>
          <w:tcPr>
            <w:tcW w:w="4788" w:type="dxa"/>
          </w:tcPr>
          <w:p w14:paraId="787B993C" w14:textId="77777777" w:rsidR="0022541B" w:rsidRPr="006A6209" w:rsidRDefault="0022541B" w:rsidP="0030697B">
            <w:pPr>
              <w:pStyle w:val="TableText"/>
              <w:keepNext/>
              <w:keepLines/>
              <w:spacing w:line="256" w:lineRule="auto"/>
              <w:rPr>
                <w:b/>
                <w:bCs/>
              </w:rPr>
            </w:pPr>
            <w:r w:rsidRPr="006A6209">
              <w:rPr>
                <w:b/>
                <w:bCs/>
              </w:rPr>
              <w:t>SDEC01C</w:t>
            </w:r>
          </w:p>
        </w:tc>
      </w:tr>
      <w:tr w:rsidR="0022541B" w:rsidRPr="006A6209" w14:paraId="59DF3CEC" w14:textId="77777777" w:rsidTr="00B135F5">
        <w:tc>
          <w:tcPr>
            <w:tcW w:w="4788" w:type="dxa"/>
            <w:shd w:val="clear" w:color="auto" w:fill="BFBFBF" w:themeFill="background1" w:themeFillShade="BF"/>
          </w:tcPr>
          <w:p w14:paraId="33E3EE29" w14:textId="77777777" w:rsidR="0022541B" w:rsidRPr="006A6209" w:rsidRDefault="0022541B" w:rsidP="0030697B">
            <w:pPr>
              <w:pStyle w:val="TableText"/>
              <w:keepNext/>
              <w:keepLines/>
              <w:spacing w:line="256" w:lineRule="auto"/>
              <w:rPr>
                <w:b/>
                <w:bCs/>
              </w:rPr>
            </w:pPr>
            <w:r w:rsidRPr="006A6209">
              <w:rPr>
                <w:b/>
                <w:bCs/>
              </w:rPr>
              <w:t>SDESAPPTLETTERSV</w:t>
            </w:r>
          </w:p>
        </w:tc>
        <w:tc>
          <w:tcPr>
            <w:tcW w:w="4788" w:type="dxa"/>
          </w:tcPr>
          <w:p w14:paraId="4A3477A8" w14:textId="77777777" w:rsidR="0022541B" w:rsidRPr="006A6209" w:rsidRDefault="0022541B" w:rsidP="0030697B">
            <w:pPr>
              <w:pStyle w:val="TableText"/>
              <w:keepNext/>
              <w:keepLines/>
              <w:spacing w:line="256" w:lineRule="auto"/>
              <w:rPr>
                <w:b/>
                <w:bCs/>
              </w:rPr>
            </w:pPr>
            <w:r w:rsidRPr="006A6209">
              <w:rPr>
                <w:b/>
                <w:bCs/>
              </w:rPr>
              <w:t>SDEC28L</w:t>
            </w:r>
          </w:p>
        </w:tc>
      </w:tr>
      <w:tr w:rsidR="0022541B" w:rsidRPr="006A6209" w14:paraId="68200F92" w14:textId="77777777" w:rsidTr="00B135F5">
        <w:tc>
          <w:tcPr>
            <w:tcW w:w="4788" w:type="dxa"/>
            <w:shd w:val="clear" w:color="auto" w:fill="BFBFBF" w:themeFill="background1" w:themeFillShade="BF"/>
          </w:tcPr>
          <w:p w14:paraId="64312238" w14:textId="77777777" w:rsidR="0022541B" w:rsidRPr="006A6209" w:rsidRDefault="0022541B" w:rsidP="0030697B">
            <w:pPr>
              <w:pStyle w:val="TableText"/>
              <w:keepNext/>
              <w:keepLines/>
              <w:spacing w:line="256" w:lineRule="auto"/>
              <w:rPr>
                <w:b/>
                <w:bCs/>
              </w:rPr>
            </w:pPr>
            <w:r w:rsidRPr="006A6209">
              <w:rPr>
                <w:b/>
                <w:bCs/>
              </w:rPr>
              <w:t>SDESCLNGRP</w:t>
            </w:r>
          </w:p>
        </w:tc>
        <w:tc>
          <w:tcPr>
            <w:tcW w:w="4788" w:type="dxa"/>
          </w:tcPr>
          <w:p w14:paraId="4BFA9B2E" w14:textId="77777777" w:rsidR="0022541B" w:rsidRPr="006A6209" w:rsidRDefault="0022541B" w:rsidP="0030697B">
            <w:pPr>
              <w:pStyle w:val="TableText"/>
              <w:keepNext/>
              <w:keepLines/>
              <w:spacing w:line="256" w:lineRule="auto"/>
              <w:rPr>
                <w:b/>
                <w:bCs/>
              </w:rPr>
            </w:pPr>
            <w:r w:rsidRPr="006A6209">
              <w:rPr>
                <w:b/>
                <w:bCs/>
              </w:rPr>
              <w:t>SDES</w:t>
            </w:r>
          </w:p>
        </w:tc>
      </w:tr>
      <w:tr w:rsidR="0022541B" w:rsidRPr="006A6209" w14:paraId="09A71CD5" w14:textId="77777777" w:rsidTr="00B135F5">
        <w:tc>
          <w:tcPr>
            <w:tcW w:w="4788" w:type="dxa"/>
            <w:shd w:val="clear" w:color="auto" w:fill="BFBFBF" w:themeFill="background1" w:themeFillShade="BF"/>
          </w:tcPr>
          <w:p w14:paraId="31024867" w14:textId="77777777" w:rsidR="0022541B" w:rsidRPr="006A6209" w:rsidRDefault="0022541B" w:rsidP="0030697B">
            <w:pPr>
              <w:pStyle w:val="TableText"/>
              <w:keepNext/>
              <w:keepLines/>
              <w:spacing w:line="256" w:lineRule="auto"/>
              <w:rPr>
                <w:b/>
                <w:bCs/>
              </w:rPr>
            </w:pPr>
            <w:r w:rsidRPr="006A6209">
              <w:rPr>
                <w:b/>
                <w:bCs/>
              </w:rPr>
              <w:t>SDESGETDEVICES</w:t>
            </w:r>
          </w:p>
        </w:tc>
        <w:tc>
          <w:tcPr>
            <w:tcW w:w="4788" w:type="dxa"/>
          </w:tcPr>
          <w:p w14:paraId="3FA074A1" w14:textId="77777777" w:rsidR="0022541B" w:rsidRPr="006A6209" w:rsidRDefault="0022541B" w:rsidP="0030697B">
            <w:pPr>
              <w:pStyle w:val="TableText"/>
              <w:keepNext/>
              <w:keepLines/>
              <w:spacing w:line="256" w:lineRule="auto"/>
              <w:rPr>
                <w:b/>
                <w:bCs/>
              </w:rPr>
            </w:pPr>
            <w:r w:rsidRPr="006A6209">
              <w:rPr>
                <w:b/>
                <w:bCs/>
              </w:rPr>
              <w:t>SDES2</w:t>
            </w:r>
          </w:p>
        </w:tc>
      </w:tr>
      <w:tr w:rsidR="0022541B" w:rsidRPr="006A6209" w14:paraId="43682F43" w14:textId="77777777" w:rsidTr="00B135F5">
        <w:tc>
          <w:tcPr>
            <w:tcW w:w="4788" w:type="dxa"/>
            <w:shd w:val="clear" w:color="auto" w:fill="BFBFBF" w:themeFill="background1" w:themeFillShade="BF"/>
          </w:tcPr>
          <w:p w14:paraId="6B09D0C6" w14:textId="77777777" w:rsidR="0022541B" w:rsidRPr="006A6209" w:rsidRDefault="0022541B" w:rsidP="0030697B">
            <w:pPr>
              <w:pStyle w:val="TableText"/>
              <w:keepNext/>
              <w:keepLines/>
              <w:spacing w:line="256" w:lineRule="auto"/>
              <w:rPr>
                <w:b/>
                <w:bCs/>
              </w:rPr>
            </w:pPr>
          </w:p>
        </w:tc>
        <w:tc>
          <w:tcPr>
            <w:tcW w:w="4788" w:type="dxa"/>
          </w:tcPr>
          <w:p w14:paraId="729B1B03" w14:textId="77777777" w:rsidR="0022541B" w:rsidRPr="006A6209" w:rsidRDefault="0022541B" w:rsidP="0030697B">
            <w:pPr>
              <w:pStyle w:val="TableText"/>
              <w:keepNext/>
              <w:keepLines/>
              <w:spacing w:line="256" w:lineRule="auto"/>
              <w:rPr>
                <w:b/>
                <w:bCs/>
              </w:rPr>
            </w:pPr>
            <w:r w:rsidRPr="006A6209">
              <w:rPr>
                <w:b/>
                <w:bCs/>
              </w:rPr>
              <w:t>SDESARCLOSE</w:t>
            </w:r>
          </w:p>
        </w:tc>
      </w:tr>
      <w:tr w:rsidR="0022541B" w:rsidRPr="006A6209" w14:paraId="6B60F573" w14:textId="77777777" w:rsidTr="00B135F5">
        <w:tc>
          <w:tcPr>
            <w:tcW w:w="4788" w:type="dxa"/>
            <w:shd w:val="clear" w:color="auto" w:fill="BFBFBF" w:themeFill="background1" w:themeFillShade="BF"/>
          </w:tcPr>
          <w:p w14:paraId="0EE9E9D8" w14:textId="77777777" w:rsidR="0022541B" w:rsidRPr="006A6209" w:rsidRDefault="0022541B" w:rsidP="0030697B">
            <w:pPr>
              <w:pStyle w:val="TableText"/>
              <w:keepNext/>
              <w:keepLines/>
              <w:spacing w:line="256" w:lineRule="auto"/>
              <w:rPr>
                <w:b/>
                <w:bCs/>
              </w:rPr>
            </w:pPr>
          </w:p>
        </w:tc>
        <w:tc>
          <w:tcPr>
            <w:tcW w:w="4788" w:type="dxa"/>
          </w:tcPr>
          <w:p w14:paraId="3EBCC867" w14:textId="77777777" w:rsidR="0022541B" w:rsidRPr="006A6209" w:rsidRDefault="0022541B" w:rsidP="0030697B">
            <w:pPr>
              <w:pStyle w:val="TableText"/>
              <w:keepNext/>
              <w:keepLines/>
              <w:spacing w:line="256" w:lineRule="auto"/>
              <w:rPr>
                <w:b/>
                <w:bCs/>
              </w:rPr>
            </w:pPr>
            <w:r w:rsidRPr="006A6209">
              <w:rPr>
                <w:b/>
                <w:bCs/>
              </w:rPr>
              <w:t>SDESCCAVAIL</w:t>
            </w:r>
          </w:p>
        </w:tc>
      </w:tr>
      <w:tr w:rsidR="0022541B" w:rsidRPr="006A6209" w14:paraId="55AACCFD" w14:textId="77777777" w:rsidTr="00B135F5">
        <w:tc>
          <w:tcPr>
            <w:tcW w:w="4788" w:type="dxa"/>
            <w:shd w:val="clear" w:color="auto" w:fill="BFBFBF" w:themeFill="background1" w:themeFillShade="BF"/>
          </w:tcPr>
          <w:p w14:paraId="01B53B69" w14:textId="77777777" w:rsidR="0022541B" w:rsidRPr="006A6209" w:rsidRDefault="0022541B" w:rsidP="0030697B">
            <w:pPr>
              <w:pStyle w:val="TableText"/>
              <w:keepNext/>
              <w:keepLines/>
              <w:spacing w:line="256" w:lineRule="auto"/>
              <w:rPr>
                <w:b/>
                <w:bCs/>
              </w:rPr>
            </w:pPr>
          </w:p>
        </w:tc>
        <w:tc>
          <w:tcPr>
            <w:tcW w:w="4788" w:type="dxa"/>
          </w:tcPr>
          <w:p w14:paraId="20B4DDB9" w14:textId="77777777" w:rsidR="0022541B" w:rsidRPr="006A6209" w:rsidRDefault="0022541B" w:rsidP="0030697B">
            <w:pPr>
              <w:pStyle w:val="TableText"/>
              <w:keepNext/>
              <w:keepLines/>
              <w:spacing w:line="256" w:lineRule="auto"/>
              <w:rPr>
                <w:b/>
                <w:bCs/>
              </w:rPr>
            </w:pPr>
            <w:r w:rsidRPr="006A6209">
              <w:rPr>
                <w:b/>
                <w:bCs/>
              </w:rPr>
              <w:t>SDESCLINICDATA</w:t>
            </w:r>
          </w:p>
        </w:tc>
      </w:tr>
      <w:tr w:rsidR="0022541B" w:rsidRPr="006A6209" w14:paraId="13D6EB84" w14:textId="77777777" w:rsidTr="00B135F5">
        <w:tc>
          <w:tcPr>
            <w:tcW w:w="4788" w:type="dxa"/>
            <w:shd w:val="clear" w:color="auto" w:fill="BFBFBF" w:themeFill="background1" w:themeFillShade="BF"/>
          </w:tcPr>
          <w:p w14:paraId="1486DB08" w14:textId="77777777" w:rsidR="0022541B" w:rsidRPr="006A6209" w:rsidRDefault="0022541B" w:rsidP="0030697B">
            <w:pPr>
              <w:pStyle w:val="TableText"/>
              <w:keepNext/>
              <w:keepLines/>
              <w:spacing w:line="256" w:lineRule="auto"/>
              <w:rPr>
                <w:b/>
                <w:bCs/>
              </w:rPr>
            </w:pPr>
          </w:p>
        </w:tc>
        <w:tc>
          <w:tcPr>
            <w:tcW w:w="4788" w:type="dxa"/>
          </w:tcPr>
          <w:p w14:paraId="148D8293" w14:textId="77777777" w:rsidR="0022541B" w:rsidRPr="006A6209" w:rsidRDefault="0022541B" w:rsidP="0030697B">
            <w:pPr>
              <w:pStyle w:val="TableText"/>
              <w:keepNext/>
              <w:keepLines/>
              <w:spacing w:line="256" w:lineRule="auto"/>
              <w:rPr>
                <w:b/>
                <w:bCs/>
              </w:rPr>
            </w:pPr>
            <w:r w:rsidRPr="006A6209">
              <w:rPr>
                <w:b/>
                <w:bCs/>
              </w:rPr>
              <w:t>SDESCLINICSET</w:t>
            </w:r>
          </w:p>
        </w:tc>
      </w:tr>
      <w:tr w:rsidR="0022541B" w:rsidRPr="006A6209" w14:paraId="6DDFA2A5" w14:textId="77777777" w:rsidTr="00B135F5">
        <w:tc>
          <w:tcPr>
            <w:tcW w:w="4788" w:type="dxa"/>
            <w:shd w:val="clear" w:color="auto" w:fill="BFBFBF" w:themeFill="background1" w:themeFillShade="BF"/>
          </w:tcPr>
          <w:p w14:paraId="3715DD94" w14:textId="77777777" w:rsidR="0022541B" w:rsidRPr="006A6209" w:rsidRDefault="0022541B" w:rsidP="0030697B">
            <w:pPr>
              <w:pStyle w:val="TableText"/>
              <w:keepNext/>
              <w:keepLines/>
              <w:spacing w:line="256" w:lineRule="auto"/>
              <w:rPr>
                <w:b/>
                <w:bCs/>
              </w:rPr>
            </w:pPr>
          </w:p>
        </w:tc>
        <w:tc>
          <w:tcPr>
            <w:tcW w:w="4788" w:type="dxa"/>
          </w:tcPr>
          <w:p w14:paraId="5CE23A33" w14:textId="77777777" w:rsidR="0022541B" w:rsidRPr="006A6209" w:rsidRDefault="0022541B" w:rsidP="0030697B">
            <w:pPr>
              <w:pStyle w:val="TableText"/>
              <w:keepNext/>
              <w:keepLines/>
              <w:spacing w:line="256" w:lineRule="auto"/>
              <w:rPr>
                <w:b/>
                <w:bCs/>
              </w:rPr>
            </w:pPr>
            <w:r w:rsidRPr="006A6209">
              <w:rPr>
                <w:b/>
                <w:bCs/>
              </w:rPr>
              <w:t>SDESCLINPRECAN</w:t>
            </w:r>
          </w:p>
        </w:tc>
      </w:tr>
      <w:tr w:rsidR="0022541B" w:rsidRPr="006A6209" w14:paraId="2E90AEA7" w14:textId="77777777" w:rsidTr="00B135F5">
        <w:tc>
          <w:tcPr>
            <w:tcW w:w="4788" w:type="dxa"/>
            <w:shd w:val="clear" w:color="auto" w:fill="BFBFBF" w:themeFill="background1" w:themeFillShade="BF"/>
          </w:tcPr>
          <w:p w14:paraId="376F9844" w14:textId="77777777" w:rsidR="0022541B" w:rsidRPr="006A6209" w:rsidRDefault="0022541B" w:rsidP="0030697B">
            <w:pPr>
              <w:pStyle w:val="TableText"/>
              <w:keepNext/>
              <w:keepLines/>
              <w:spacing w:line="256" w:lineRule="auto"/>
              <w:rPr>
                <w:b/>
                <w:bCs/>
              </w:rPr>
            </w:pPr>
          </w:p>
        </w:tc>
        <w:tc>
          <w:tcPr>
            <w:tcW w:w="4788" w:type="dxa"/>
          </w:tcPr>
          <w:p w14:paraId="4F313A26" w14:textId="77777777" w:rsidR="0022541B" w:rsidRPr="006A6209" w:rsidRDefault="0022541B" w:rsidP="0030697B">
            <w:pPr>
              <w:pStyle w:val="TableText"/>
              <w:keepNext/>
              <w:keepLines/>
              <w:spacing w:line="256" w:lineRule="auto"/>
              <w:rPr>
                <w:b/>
                <w:bCs/>
              </w:rPr>
            </w:pPr>
            <w:r w:rsidRPr="006A6209">
              <w:rPr>
                <w:b/>
                <w:bCs/>
              </w:rPr>
              <w:t>SDESGETAPPTREQ</w:t>
            </w:r>
          </w:p>
        </w:tc>
      </w:tr>
      <w:tr w:rsidR="0022541B" w:rsidRPr="006A6209" w14:paraId="51D355DA" w14:textId="77777777" w:rsidTr="00B135F5">
        <w:tc>
          <w:tcPr>
            <w:tcW w:w="4788" w:type="dxa"/>
            <w:shd w:val="clear" w:color="auto" w:fill="BFBFBF" w:themeFill="background1" w:themeFillShade="BF"/>
          </w:tcPr>
          <w:p w14:paraId="7F891741" w14:textId="77777777" w:rsidR="0022541B" w:rsidRPr="006A6209" w:rsidRDefault="0022541B" w:rsidP="0030697B">
            <w:pPr>
              <w:pStyle w:val="TableText"/>
              <w:keepNext/>
              <w:keepLines/>
              <w:spacing w:line="256" w:lineRule="auto"/>
              <w:rPr>
                <w:b/>
                <w:bCs/>
              </w:rPr>
            </w:pPr>
          </w:p>
        </w:tc>
        <w:tc>
          <w:tcPr>
            <w:tcW w:w="4788" w:type="dxa"/>
          </w:tcPr>
          <w:p w14:paraId="494E099B" w14:textId="77777777" w:rsidR="0022541B" w:rsidRPr="006A6209" w:rsidRDefault="0022541B" w:rsidP="0030697B">
            <w:pPr>
              <w:pStyle w:val="TableText"/>
              <w:keepNext/>
              <w:keepLines/>
              <w:spacing w:line="256" w:lineRule="auto"/>
              <w:rPr>
                <w:b/>
                <w:bCs/>
              </w:rPr>
            </w:pPr>
            <w:r w:rsidRPr="006A6209">
              <w:rPr>
                <w:b/>
                <w:bCs/>
              </w:rPr>
              <w:t>SDESGETAPPTWRAP3</w:t>
            </w:r>
          </w:p>
        </w:tc>
      </w:tr>
      <w:tr w:rsidR="0022541B" w:rsidRPr="006A6209" w14:paraId="3E27E06C" w14:textId="77777777" w:rsidTr="00B135F5">
        <w:tc>
          <w:tcPr>
            <w:tcW w:w="4788" w:type="dxa"/>
            <w:shd w:val="clear" w:color="auto" w:fill="BFBFBF" w:themeFill="background1" w:themeFillShade="BF"/>
          </w:tcPr>
          <w:p w14:paraId="33915E2B" w14:textId="77777777" w:rsidR="0022541B" w:rsidRPr="006A6209" w:rsidRDefault="0022541B" w:rsidP="0030697B">
            <w:pPr>
              <w:pStyle w:val="TableText"/>
              <w:keepNext/>
              <w:keepLines/>
              <w:spacing w:line="256" w:lineRule="auto"/>
              <w:rPr>
                <w:b/>
                <w:bCs/>
              </w:rPr>
            </w:pPr>
          </w:p>
        </w:tc>
        <w:tc>
          <w:tcPr>
            <w:tcW w:w="4788" w:type="dxa"/>
          </w:tcPr>
          <w:p w14:paraId="6AD66685" w14:textId="77777777" w:rsidR="0022541B" w:rsidRPr="006A6209" w:rsidRDefault="0022541B" w:rsidP="0030697B">
            <w:pPr>
              <w:pStyle w:val="TableText"/>
              <w:keepNext/>
              <w:keepLines/>
              <w:spacing w:line="256" w:lineRule="auto"/>
              <w:rPr>
                <w:b/>
                <w:bCs/>
              </w:rPr>
            </w:pPr>
            <w:r w:rsidRPr="006A6209">
              <w:rPr>
                <w:b/>
                <w:bCs/>
              </w:rPr>
              <w:t>SDESGETAPPTWRAP5</w:t>
            </w:r>
          </w:p>
        </w:tc>
      </w:tr>
      <w:tr w:rsidR="0022541B" w:rsidRPr="006A6209" w14:paraId="53129629" w14:textId="77777777" w:rsidTr="00B135F5">
        <w:tc>
          <w:tcPr>
            <w:tcW w:w="4788" w:type="dxa"/>
            <w:shd w:val="clear" w:color="auto" w:fill="BFBFBF" w:themeFill="background1" w:themeFillShade="BF"/>
          </w:tcPr>
          <w:p w14:paraId="1AD95C7D" w14:textId="77777777" w:rsidR="0022541B" w:rsidRPr="006A6209" w:rsidRDefault="0022541B" w:rsidP="0030697B">
            <w:pPr>
              <w:pStyle w:val="TableText"/>
              <w:keepNext/>
              <w:keepLines/>
              <w:spacing w:line="256" w:lineRule="auto"/>
              <w:rPr>
                <w:b/>
                <w:bCs/>
              </w:rPr>
            </w:pPr>
          </w:p>
        </w:tc>
        <w:tc>
          <w:tcPr>
            <w:tcW w:w="4788" w:type="dxa"/>
          </w:tcPr>
          <w:p w14:paraId="1FBDE54E" w14:textId="77777777" w:rsidR="0022541B" w:rsidRPr="006A6209" w:rsidRDefault="0022541B" w:rsidP="0030697B">
            <w:pPr>
              <w:pStyle w:val="TableText"/>
              <w:keepNext/>
              <w:keepLines/>
              <w:spacing w:line="256" w:lineRule="auto"/>
              <w:rPr>
                <w:b/>
                <w:bCs/>
              </w:rPr>
            </w:pPr>
            <w:r w:rsidRPr="006A6209">
              <w:rPr>
                <w:b/>
                <w:bCs/>
              </w:rPr>
              <w:t>SDESGETREQWRAPPR</w:t>
            </w:r>
          </w:p>
        </w:tc>
      </w:tr>
      <w:tr w:rsidR="0022541B" w:rsidRPr="006A6209" w14:paraId="1C9A4751" w14:textId="77777777" w:rsidTr="00B135F5">
        <w:tc>
          <w:tcPr>
            <w:tcW w:w="4788" w:type="dxa"/>
            <w:shd w:val="clear" w:color="auto" w:fill="BFBFBF" w:themeFill="background1" w:themeFillShade="BF"/>
          </w:tcPr>
          <w:p w14:paraId="0B177EE9" w14:textId="77777777" w:rsidR="0022541B" w:rsidRPr="006A6209" w:rsidRDefault="0022541B" w:rsidP="0030697B">
            <w:pPr>
              <w:pStyle w:val="TableText"/>
              <w:keepNext/>
              <w:keepLines/>
              <w:spacing w:line="256" w:lineRule="auto"/>
              <w:rPr>
                <w:b/>
                <w:bCs/>
              </w:rPr>
            </w:pPr>
          </w:p>
        </w:tc>
        <w:tc>
          <w:tcPr>
            <w:tcW w:w="4788" w:type="dxa"/>
          </w:tcPr>
          <w:p w14:paraId="1F6C6638" w14:textId="77777777" w:rsidR="0022541B" w:rsidRPr="006A6209" w:rsidRDefault="0022541B" w:rsidP="0030697B">
            <w:pPr>
              <w:pStyle w:val="TableText"/>
              <w:keepNext/>
              <w:keepLines/>
              <w:spacing w:line="256" w:lineRule="auto"/>
              <w:rPr>
                <w:b/>
                <w:bCs/>
              </w:rPr>
            </w:pPr>
            <w:r w:rsidRPr="006A6209">
              <w:rPr>
                <w:b/>
                <w:bCs/>
              </w:rPr>
              <w:t>SDESRTVCLN2</w:t>
            </w:r>
          </w:p>
        </w:tc>
      </w:tr>
      <w:tr w:rsidR="0022541B" w:rsidRPr="006A6209" w14:paraId="19121357" w14:textId="77777777" w:rsidTr="00B135F5">
        <w:tc>
          <w:tcPr>
            <w:tcW w:w="4788" w:type="dxa"/>
            <w:shd w:val="clear" w:color="auto" w:fill="BFBFBF" w:themeFill="background1" w:themeFillShade="BF"/>
          </w:tcPr>
          <w:p w14:paraId="65AEA126" w14:textId="77777777" w:rsidR="0022541B" w:rsidRPr="006A6209" w:rsidRDefault="0022541B" w:rsidP="0030697B">
            <w:pPr>
              <w:pStyle w:val="TableText"/>
              <w:keepNext/>
              <w:keepLines/>
              <w:spacing w:line="256" w:lineRule="auto"/>
              <w:rPr>
                <w:b/>
                <w:bCs/>
              </w:rPr>
            </w:pPr>
          </w:p>
        </w:tc>
        <w:tc>
          <w:tcPr>
            <w:tcW w:w="4788" w:type="dxa"/>
          </w:tcPr>
          <w:p w14:paraId="77692DE1" w14:textId="77777777" w:rsidR="0022541B" w:rsidRPr="006A6209" w:rsidRDefault="0022541B" w:rsidP="0030697B">
            <w:pPr>
              <w:pStyle w:val="TableText"/>
              <w:keepNext/>
              <w:keepLines/>
              <w:spacing w:line="256" w:lineRule="auto"/>
              <w:rPr>
                <w:b/>
                <w:bCs/>
              </w:rPr>
            </w:pPr>
            <w:r w:rsidRPr="006A6209">
              <w:rPr>
                <w:b/>
                <w:bCs/>
              </w:rPr>
              <w:t>SDESUTIL</w:t>
            </w:r>
          </w:p>
        </w:tc>
      </w:tr>
      <w:bookmarkEnd w:id="574"/>
    </w:tbl>
    <w:p w14:paraId="657CBB28" w14:textId="77777777" w:rsidR="0022541B" w:rsidRPr="006A6209" w:rsidRDefault="0022541B" w:rsidP="0022541B">
      <w:pPr>
        <w:spacing w:before="0" w:after="0"/>
      </w:pPr>
    </w:p>
    <w:p w14:paraId="36395F0D" w14:textId="6B16A36B" w:rsidR="00A16364" w:rsidRPr="006A6209" w:rsidRDefault="00A16364">
      <w:pPr>
        <w:spacing w:before="0" w:after="160" w:line="259" w:lineRule="auto"/>
      </w:pPr>
      <w:r w:rsidRPr="006A6209">
        <w:br w:type="page"/>
      </w:r>
    </w:p>
    <w:p w14:paraId="0A1E6891" w14:textId="77777777" w:rsidR="00A16364" w:rsidRPr="006A6209" w:rsidRDefault="00A16364" w:rsidP="00A16364">
      <w:pPr>
        <w:pStyle w:val="Heading3"/>
      </w:pPr>
      <w:bookmarkStart w:id="575" w:name="_Ref118296644"/>
      <w:bookmarkStart w:id="576" w:name="_Toc118297469"/>
      <w:bookmarkStart w:id="577" w:name="_Toc164850137"/>
      <w:r w:rsidRPr="006A6209">
        <w:t>Patch SD*5.3*817 Routines</w:t>
      </w:r>
      <w:bookmarkEnd w:id="575"/>
      <w:bookmarkEnd w:id="576"/>
      <w:bookmarkEnd w:id="577"/>
    </w:p>
    <w:p w14:paraId="4B9E430A" w14:textId="77777777" w:rsidR="00A16364" w:rsidRPr="006A6209" w:rsidRDefault="00A16364" w:rsidP="00A16364">
      <w:pPr>
        <w:pStyle w:val="BodyText"/>
        <w:spacing w:before="0" w:after="0"/>
      </w:pPr>
      <w:r w:rsidRPr="006A6209">
        <w:rPr>
          <w:color w:val="auto"/>
        </w:rPr>
        <w:t>The Telehealth Management Platform (TMP) project employs patch SD*5.3*817 to apply enhancements. This patch includes the following features</w:t>
      </w:r>
      <w:r w:rsidRPr="006A6209">
        <w:t>:</w:t>
      </w:r>
    </w:p>
    <w:p w14:paraId="117EB199" w14:textId="77777777" w:rsidR="00A16364" w:rsidRPr="006A6209" w:rsidRDefault="00A16364" w:rsidP="00A16364">
      <w:pPr>
        <w:pStyle w:val="BodyText"/>
        <w:spacing w:before="0" w:after="0"/>
      </w:pPr>
    </w:p>
    <w:p w14:paraId="447001B0" w14:textId="77777777" w:rsidR="00A16364" w:rsidRPr="006A6209" w:rsidRDefault="00A16364" w:rsidP="00A16364">
      <w:pPr>
        <w:pStyle w:val="NoSpacing"/>
        <w:numPr>
          <w:ilvl w:val="0"/>
          <w:numId w:val="47"/>
        </w:numPr>
      </w:pPr>
      <w:r w:rsidRPr="006A6209">
        <w:t>View list of Providers before choosing a Default Provider in Telehealth Management Toolbox</w:t>
      </w:r>
    </w:p>
    <w:p w14:paraId="17FDA53E" w14:textId="77777777" w:rsidR="00A16364" w:rsidRPr="006A6209" w:rsidRDefault="00A16364" w:rsidP="00A16364">
      <w:pPr>
        <w:pStyle w:val="ListParagraph"/>
        <w:spacing w:before="0" w:after="0"/>
        <w:ind w:left="360"/>
        <w:rPr>
          <w:rFonts w:eastAsia="Times New Roman"/>
          <w:color w:val="auto"/>
          <w:lang w:eastAsia="en-US"/>
        </w:rPr>
      </w:pPr>
    </w:p>
    <w:p w14:paraId="78B8E900"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This patch enhances the Provider Add/Edit [SD PROVIDER ADD/EDIT] option to display the entries of the PROVIDER multiple field (#2600) after clinic selection prompt.</w:t>
      </w:r>
    </w:p>
    <w:p w14:paraId="68CFAF04"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 xml:space="preserve"> </w:t>
      </w:r>
    </w:p>
    <w:p w14:paraId="027A1CC6" w14:textId="77777777" w:rsidR="00A16364" w:rsidRPr="006A6209" w:rsidRDefault="00A16364" w:rsidP="00A16364">
      <w:pPr>
        <w:pStyle w:val="NoSpacing"/>
        <w:numPr>
          <w:ilvl w:val="0"/>
          <w:numId w:val="47"/>
        </w:numPr>
      </w:pPr>
      <w:r w:rsidRPr="006A6209">
        <w:t>Search for patients with the same ICN in Telehealth Management Toolbox</w:t>
      </w:r>
    </w:p>
    <w:p w14:paraId="21AE961F" w14:textId="77777777" w:rsidR="00A16364" w:rsidRPr="006A6209" w:rsidRDefault="00A16364" w:rsidP="00A16364">
      <w:pPr>
        <w:pStyle w:val="NoSpacing"/>
        <w:ind w:left="720"/>
      </w:pPr>
    </w:p>
    <w:p w14:paraId="41C1F3F6"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This patch enhances the Telehealth Toolbox to provide an ICN lookup for schedulers. This inquiry will display a patient inquiry based on the ICN, and will display a message when more than one patient is using the same ICN number.</w:t>
      </w:r>
    </w:p>
    <w:p w14:paraId="48B906E6"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 xml:space="preserve"> </w:t>
      </w:r>
    </w:p>
    <w:p w14:paraId="7D4A79EC" w14:textId="77777777" w:rsidR="00A16364" w:rsidRPr="006A6209" w:rsidRDefault="00A16364" w:rsidP="00A16364">
      <w:pPr>
        <w:pStyle w:val="NoSpacing"/>
        <w:numPr>
          <w:ilvl w:val="0"/>
          <w:numId w:val="47"/>
        </w:numPr>
      </w:pPr>
      <w:r w:rsidRPr="006A6209">
        <w:t>INC22342953 Fix issue causing VistA update to incorrectly disposition Appointment Requests</w:t>
      </w:r>
    </w:p>
    <w:p w14:paraId="2D3440CE" w14:textId="77777777" w:rsidR="00A16364" w:rsidRPr="006A6209" w:rsidRDefault="00A16364" w:rsidP="00A16364">
      <w:pPr>
        <w:pStyle w:val="ListParagraph"/>
        <w:spacing w:before="0" w:after="0"/>
        <w:ind w:left="360"/>
        <w:rPr>
          <w:rFonts w:eastAsia="Times New Roman"/>
          <w:color w:val="auto"/>
          <w:lang w:eastAsia="en-US"/>
        </w:rPr>
      </w:pPr>
    </w:p>
    <w:p w14:paraId="48A6F23B"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This patch will correct an issue with filing appointment requests on VistA, when TMP sends over an appointment that is not associated with a Consult nor Return To Clinic (RTC). It will now correctly disposition the appointment request in VistA.  This action will close the appointment request that prevents it from appearing in VistA Schedule Enhancement (VSE), as an available request.</w:t>
      </w:r>
    </w:p>
    <w:p w14:paraId="47A7A1A4"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 xml:space="preserve"> </w:t>
      </w:r>
    </w:p>
    <w:p w14:paraId="04F0F31D" w14:textId="77777777" w:rsidR="00A16364" w:rsidRPr="006A6209" w:rsidRDefault="00A16364" w:rsidP="00A16364">
      <w:pPr>
        <w:pStyle w:val="NoSpacing"/>
        <w:numPr>
          <w:ilvl w:val="0"/>
          <w:numId w:val="47"/>
        </w:numPr>
      </w:pPr>
      <w:r w:rsidRPr="006A6209">
        <w:t>Add DOD ID to Telehealth Management Toolbox Inquiries</w:t>
      </w:r>
    </w:p>
    <w:p w14:paraId="2AAB4D8B" w14:textId="77777777" w:rsidR="00A16364" w:rsidRPr="006A6209" w:rsidRDefault="00A16364" w:rsidP="00A16364">
      <w:pPr>
        <w:pStyle w:val="NoSpacing"/>
        <w:ind w:left="720"/>
      </w:pPr>
    </w:p>
    <w:p w14:paraId="08CA9535"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This patch adds the DOD ID field to the list of fields listed under Patient and ICN Inquiries of the Telehealth Inquiries [SD TELE INQ] option.</w:t>
      </w:r>
    </w:p>
    <w:p w14:paraId="5ECABF36"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 xml:space="preserve"> </w:t>
      </w:r>
    </w:p>
    <w:p w14:paraId="231653DC" w14:textId="77777777" w:rsidR="00A16364" w:rsidRPr="006A6209" w:rsidRDefault="00A16364" w:rsidP="00A16364">
      <w:pPr>
        <w:pStyle w:val="NoSpacing"/>
        <w:numPr>
          <w:ilvl w:val="0"/>
          <w:numId w:val="47"/>
        </w:numPr>
      </w:pPr>
      <w:r w:rsidRPr="006A6209">
        <w:t>Default Provider bulk update in the Telehealth Management Toolbox</w:t>
      </w:r>
    </w:p>
    <w:p w14:paraId="2A9BDF36" w14:textId="77777777" w:rsidR="00A16364" w:rsidRPr="006A6209" w:rsidRDefault="00A16364" w:rsidP="00A16364">
      <w:pPr>
        <w:pStyle w:val="NoSpacing"/>
        <w:ind w:left="720"/>
      </w:pPr>
    </w:p>
    <w:p w14:paraId="38CEEE9D"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This patch carries a new option named the Default Provider Bulk Update [SD DEFAULT PROVIDER UPDATE] to provide the ability to search for clinics by Clinic code/name, Stop Code, or Provider and then bulk update the DEFAULT PROVIDER field (#16) of the HOSPITAL LOCATION file (#44) for dedicated clinics.</w:t>
      </w:r>
    </w:p>
    <w:p w14:paraId="75A4C843"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 xml:space="preserve"> </w:t>
      </w:r>
    </w:p>
    <w:p w14:paraId="4DA39A44" w14:textId="77777777" w:rsidR="00A16364" w:rsidRPr="006A6209" w:rsidRDefault="00A16364" w:rsidP="00A16364">
      <w:pPr>
        <w:pStyle w:val="NoSpacing"/>
        <w:numPr>
          <w:ilvl w:val="0"/>
          <w:numId w:val="47"/>
        </w:numPr>
      </w:pPr>
      <w:r w:rsidRPr="006A6209">
        <w:t>VAATG Link having Messages for SD IFS EVENT DRIVER not processing</w:t>
      </w:r>
    </w:p>
    <w:p w14:paraId="1861FA26" w14:textId="77777777" w:rsidR="00A16364" w:rsidRPr="006A6209" w:rsidRDefault="00A16364" w:rsidP="00A16364">
      <w:pPr>
        <w:pStyle w:val="NoSpacing"/>
        <w:ind w:left="720"/>
      </w:pPr>
    </w:p>
    <w:p w14:paraId="01C6364F"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This patch has corrected an issue in routine SDHL7APT, where it was erroneously placing outbound HL7 messages into the Sites main Multi-Listener queue.  These messages are all associated with protocol SD TMP SEND INTRAFACILITY and will never be sent nor should they be sent and can be purged from this HL7 queue.</w:t>
      </w:r>
    </w:p>
    <w:p w14:paraId="2C1E3883" w14:textId="77777777" w:rsidR="00A16364" w:rsidRPr="006A6209" w:rsidRDefault="00A16364" w:rsidP="00A16364">
      <w:pPr>
        <w:pStyle w:val="BodyText"/>
        <w:spacing w:before="0" w:after="0"/>
      </w:pPr>
    </w:p>
    <w:p w14:paraId="1E6ABBD5" w14:textId="4672D6A0" w:rsidR="00A16364" w:rsidRPr="006A6209" w:rsidRDefault="00A16364" w:rsidP="00A16364">
      <w:pPr>
        <w:pStyle w:val="Caption"/>
        <w:spacing w:before="0" w:after="0"/>
      </w:pPr>
      <w:bookmarkStart w:id="578" w:name="_Toc113613819"/>
      <w:bookmarkStart w:id="579" w:name="_Toc113616405"/>
      <w:bookmarkStart w:id="580" w:name="_Toc118897871"/>
      <w:bookmarkStart w:id="581" w:name="_Toc164849864"/>
      <w:r w:rsidRPr="006A6209">
        <w:t xml:space="preserve">Table </w:t>
      </w:r>
      <w:r w:rsidRPr="006A6209">
        <w:fldChar w:fldCharType="begin"/>
      </w:r>
      <w:r w:rsidRPr="006A6209">
        <w:instrText>SEQ Table \* ARABIC</w:instrText>
      </w:r>
      <w:r w:rsidRPr="006A6209">
        <w:fldChar w:fldCharType="separate"/>
      </w:r>
      <w:r w:rsidR="00127840">
        <w:rPr>
          <w:noProof/>
        </w:rPr>
        <w:t>57</w:t>
      </w:r>
      <w:r w:rsidRPr="006A6209">
        <w:fldChar w:fldCharType="end"/>
      </w:r>
      <w:r w:rsidRPr="006A6209">
        <w:t>: Patch SD*5.3*817 Routines</w:t>
      </w:r>
      <w:bookmarkEnd w:id="578"/>
      <w:bookmarkEnd w:id="579"/>
      <w:bookmarkEnd w:id="580"/>
      <w:bookmarkEnd w:id="581"/>
    </w:p>
    <w:tbl>
      <w:tblPr>
        <w:tblStyle w:val="TableGrid20"/>
        <w:tblW w:w="9576" w:type="dxa"/>
        <w:tblLook w:val="04A0" w:firstRow="1" w:lastRow="0" w:firstColumn="1" w:lastColumn="0" w:noHBand="0" w:noVBand="1"/>
      </w:tblPr>
      <w:tblGrid>
        <w:gridCol w:w="4788"/>
        <w:gridCol w:w="4788"/>
      </w:tblGrid>
      <w:tr w:rsidR="00A16364" w:rsidRPr="006A6209" w14:paraId="7EA59962" w14:textId="77777777" w:rsidTr="0044447D">
        <w:trPr>
          <w:tblHeader/>
        </w:trPr>
        <w:tc>
          <w:tcPr>
            <w:tcW w:w="4788" w:type="dxa"/>
            <w:shd w:val="clear" w:color="auto" w:fill="E7E6E6" w:themeFill="background2"/>
            <w:hideMark/>
          </w:tcPr>
          <w:p w14:paraId="7FB4945F" w14:textId="77777777" w:rsidR="00A16364" w:rsidRPr="006A6209" w:rsidRDefault="00A16364" w:rsidP="0030697B">
            <w:pPr>
              <w:pStyle w:val="TableHeading"/>
            </w:pPr>
            <w:bookmarkStart w:id="582" w:name="_Hlk155331944"/>
            <w:r w:rsidRPr="006A6209">
              <w:t>New SD Routines</w:t>
            </w:r>
          </w:p>
        </w:tc>
        <w:tc>
          <w:tcPr>
            <w:tcW w:w="4788" w:type="dxa"/>
            <w:shd w:val="clear" w:color="auto" w:fill="E7E6E6" w:themeFill="background2"/>
            <w:hideMark/>
          </w:tcPr>
          <w:p w14:paraId="4DACF0FB" w14:textId="77777777" w:rsidR="00A16364" w:rsidRPr="006A6209" w:rsidRDefault="00A16364" w:rsidP="0030697B">
            <w:pPr>
              <w:pStyle w:val="TableHeading"/>
            </w:pPr>
            <w:r w:rsidRPr="006A6209">
              <w:t>Modified SD Routines</w:t>
            </w:r>
          </w:p>
        </w:tc>
      </w:tr>
      <w:tr w:rsidR="00A16364" w:rsidRPr="006A6209" w14:paraId="539729D0" w14:textId="77777777" w:rsidTr="00B135F5">
        <w:tc>
          <w:tcPr>
            <w:tcW w:w="4788" w:type="dxa"/>
            <w:shd w:val="clear" w:color="auto" w:fill="BFBFBF" w:themeFill="background1" w:themeFillShade="BF"/>
          </w:tcPr>
          <w:p w14:paraId="31FA3A64" w14:textId="77777777" w:rsidR="00A16364" w:rsidRPr="006A6209" w:rsidRDefault="00A16364" w:rsidP="0030697B">
            <w:pPr>
              <w:pStyle w:val="TableText"/>
              <w:keepNext/>
              <w:keepLines/>
              <w:spacing w:line="256" w:lineRule="auto"/>
              <w:rPr>
                <w:color w:val="auto"/>
              </w:rPr>
            </w:pPr>
            <w:r w:rsidRPr="006A6209">
              <w:rPr>
                <w:color w:val="auto"/>
              </w:rPr>
              <w:t>SDTMPUT2</w:t>
            </w:r>
          </w:p>
        </w:tc>
        <w:tc>
          <w:tcPr>
            <w:tcW w:w="4788" w:type="dxa"/>
          </w:tcPr>
          <w:p w14:paraId="679ED67B" w14:textId="77777777" w:rsidR="00A16364" w:rsidRPr="006A6209" w:rsidRDefault="00A16364" w:rsidP="0030697B">
            <w:pPr>
              <w:pStyle w:val="TableText"/>
              <w:keepNext/>
              <w:keepLines/>
              <w:spacing w:line="256" w:lineRule="auto"/>
              <w:rPr>
                <w:color w:val="auto"/>
              </w:rPr>
            </w:pPr>
            <w:r w:rsidRPr="006A6209">
              <w:rPr>
                <w:color w:val="auto"/>
              </w:rPr>
              <w:t>SDHL7APT</w:t>
            </w:r>
          </w:p>
        </w:tc>
      </w:tr>
      <w:tr w:rsidR="00A16364" w:rsidRPr="006A6209" w14:paraId="2F129BB9" w14:textId="77777777" w:rsidTr="00B135F5">
        <w:tc>
          <w:tcPr>
            <w:tcW w:w="4788" w:type="dxa"/>
            <w:shd w:val="clear" w:color="auto" w:fill="BFBFBF" w:themeFill="background1" w:themeFillShade="BF"/>
          </w:tcPr>
          <w:p w14:paraId="692BF770" w14:textId="77777777" w:rsidR="00A16364" w:rsidRPr="006A6209" w:rsidRDefault="00A16364" w:rsidP="0030697B">
            <w:pPr>
              <w:pStyle w:val="TableText"/>
              <w:keepNext/>
              <w:keepLines/>
              <w:spacing w:line="256" w:lineRule="auto"/>
              <w:rPr>
                <w:color w:val="auto"/>
              </w:rPr>
            </w:pPr>
          </w:p>
        </w:tc>
        <w:tc>
          <w:tcPr>
            <w:tcW w:w="4788" w:type="dxa"/>
          </w:tcPr>
          <w:p w14:paraId="56C06C96" w14:textId="77777777" w:rsidR="00A16364" w:rsidRPr="006A6209" w:rsidRDefault="00A16364" w:rsidP="0030697B">
            <w:pPr>
              <w:pStyle w:val="TableText"/>
              <w:keepNext/>
              <w:keepLines/>
              <w:spacing w:line="256" w:lineRule="auto"/>
              <w:rPr>
                <w:color w:val="auto"/>
              </w:rPr>
            </w:pPr>
            <w:r w:rsidRPr="006A6209">
              <w:rPr>
                <w:color w:val="auto"/>
              </w:rPr>
              <w:t>SDTMPEDT</w:t>
            </w:r>
          </w:p>
        </w:tc>
      </w:tr>
      <w:tr w:rsidR="00A16364" w:rsidRPr="006A6209" w14:paraId="29AB1428" w14:textId="77777777" w:rsidTr="00B135F5">
        <w:tc>
          <w:tcPr>
            <w:tcW w:w="4788" w:type="dxa"/>
            <w:shd w:val="clear" w:color="auto" w:fill="BFBFBF" w:themeFill="background1" w:themeFillShade="BF"/>
          </w:tcPr>
          <w:p w14:paraId="77ECCAE4" w14:textId="77777777" w:rsidR="00A16364" w:rsidRPr="006A6209" w:rsidRDefault="00A16364" w:rsidP="0030697B">
            <w:pPr>
              <w:pStyle w:val="TableText"/>
              <w:keepNext/>
              <w:keepLines/>
              <w:spacing w:line="256" w:lineRule="auto"/>
              <w:rPr>
                <w:color w:val="auto"/>
              </w:rPr>
            </w:pPr>
          </w:p>
        </w:tc>
        <w:tc>
          <w:tcPr>
            <w:tcW w:w="4788" w:type="dxa"/>
          </w:tcPr>
          <w:p w14:paraId="52307FFE" w14:textId="77777777" w:rsidR="00A16364" w:rsidRPr="006A6209" w:rsidRDefault="00A16364" w:rsidP="0030697B">
            <w:pPr>
              <w:pStyle w:val="TableText"/>
              <w:keepNext/>
              <w:keepLines/>
              <w:spacing w:line="256" w:lineRule="auto"/>
              <w:rPr>
                <w:color w:val="auto"/>
              </w:rPr>
            </w:pPr>
            <w:r w:rsidRPr="006A6209">
              <w:rPr>
                <w:color w:val="auto"/>
              </w:rPr>
              <w:t>SDTMPUT0</w:t>
            </w:r>
          </w:p>
        </w:tc>
      </w:tr>
    </w:tbl>
    <w:p w14:paraId="2D4E235E" w14:textId="77777777" w:rsidR="00A16364" w:rsidRPr="006A6209" w:rsidRDefault="00A16364" w:rsidP="00A16364">
      <w:pPr>
        <w:pStyle w:val="Heading3"/>
      </w:pPr>
      <w:bookmarkStart w:id="583" w:name="_Ref118297261"/>
      <w:bookmarkStart w:id="584" w:name="_Toc118297470"/>
      <w:bookmarkStart w:id="585" w:name="_Toc164850138"/>
      <w:bookmarkEnd w:id="582"/>
      <w:r w:rsidRPr="006A6209">
        <w:t>Patch SD*5.3*826 Routines</w:t>
      </w:r>
      <w:bookmarkEnd w:id="583"/>
      <w:bookmarkEnd w:id="584"/>
      <w:bookmarkEnd w:id="585"/>
    </w:p>
    <w:p w14:paraId="46382CAC" w14:textId="77777777" w:rsidR="00A16364" w:rsidRPr="006A6209" w:rsidRDefault="00A16364" w:rsidP="00A16364">
      <w:pPr>
        <w:spacing w:before="0" w:after="0"/>
      </w:pPr>
      <w:r w:rsidRPr="006A6209">
        <w:t>VistA Scheduling (VS) Graphical User Interface (GUI) Release 1.7.32.2 and SD*5.3*826 includes several defect corrections and enhancements including updates the SDES CREATE APPT REQ, SDES EDIT APPT REQ and the SDES CREATE VET REQ SCHED APPT RPCs to accept the Appointment Type Name as an input parameter. The patient search field in the VS GUI was updated to be limited to 30 characters. The SDES SEARCH PRIVILEGED USER and SDES SEARCH PROVIDER RPCs were updated to not return an error when there is no data to return based on the input parameters provided. The VS GUI was updated to allow the user to view a veteran's appointment request including details that will assist in the scheduling of an appointment. The VS GUI was updated to allow the user to right click on the request in the RM grid and open the context menu which will allow the user to view, add contact attempts on the request or to disposition the request. The new SDES ADD CLNGRP ITEM RPC was created to add a clinic to a clinic group. The new SDES READ CLINIC GROUP RPC was created to read a single clinic group. The new SDES DELETE CLNGRP ITEM RPC was created to remove a clinic from a clinic group. The new SDES CHECKOUT RPC was created to Check-Out a veteran for an appointment. The new SDES DELETE CLINIC GROUP RPC was created to remove an entire clinic group. Logic was added to the SDEC826P post install routine to clean up data that occurred after the VPS*1*21 installation. The SDES GET CLIN AVAILABILITY RPC was updated to not return an error message when the clinic had no defined availability for the date specified. The SDES ADDEDIT CLINIC GRP RPC was updated to limit clinic group name to a maximum of 30 characters. The SDES GET CLIN AVAILABILITY was updated to allow the date combinations noted in the ticket. The hashed value for the remote application entry was updated and the SDES CREATE APPT REQ RPC was updated to accept AMIS Primary and Secondary stop codes and added additional validation checks appropriate for the AMIS based codes. The routine that supports the SDEC GET APPT REQ BY IEN JSON RPC was updated to return the patient comments. The SDES GET MISSION ACT ELG RPC was updated to include VETERAN request type. The SDES GET MISSION ACT ELG RPC was updated to include the input parameter "CLINIC" and modified the SDESMISSIONELG routine to accept and validate the CLINIC input parameter. The calendar display for the group view and provider schedules view in the VS GUI was updated to display all availability for clinics in a group even when the clinics don't have the same stop a start or end times. The VS GUI was updated to include VETERAN in the display the SERVICE/SPECIALTY information in the RM grid and in the View Request window.</w:t>
      </w:r>
    </w:p>
    <w:p w14:paraId="24A8749C" w14:textId="77777777" w:rsidR="00A16364" w:rsidRPr="006A6209" w:rsidRDefault="00A16364" w:rsidP="00A16364">
      <w:pPr>
        <w:spacing w:before="0" w:after="0"/>
      </w:pPr>
    </w:p>
    <w:p w14:paraId="6A9AF60E" w14:textId="7416AAEE" w:rsidR="00A16364" w:rsidRPr="006A6209" w:rsidRDefault="00A16364" w:rsidP="00A16364">
      <w:pPr>
        <w:spacing w:before="0" w:after="0"/>
      </w:pPr>
      <w:r w:rsidRPr="006A6209">
        <w:t>The patch adds the following RPCs:</w:t>
      </w:r>
    </w:p>
    <w:p w14:paraId="55DE6E98" w14:textId="77777777" w:rsidR="00A16364" w:rsidRPr="006A6209" w:rsidRDefault="00A16364" w:rsidP="00A16364">
      <w:pPr>
        <w:spacing w:before="0" w:after="0"/>
      </w:pPr>
      <w:r w:rsidRPr="006A6209">
        <w:t xml:space="preserve"> SDES ADD CLNGRP ITEM</w:t>
      </w:r>
    </w:p>
    <w:p w14:paraId="5145B28E" w14:textId="77777777" w:rsidR="00A16364" w:rsidRPr="006A6209" w:rsidRDefault="00A16364" w:rsidP="00A16364">
      <w:pPr>
        <w:spacing w:before="0" w:after="0"/>
      </w:pPr>
      <w:r w:rsidRPr="006A6209">
        <w:t xml:space="preserve"> SDES CHECKOUT</w:t>
      </w:r>
    </w:p>
    <w:p w14:paraId="79DFDCA8" w14:textId="77777777" w:rsidR="00A16364" w:rsidRPr="006A6209" w:rsidRDefault="00A16364" w:rsidP="00A16364">
      <w:pPr>
        <w:spacing w:before="0" w:after="0"/>
      </w:pPr>
      <w:r w:rsidRPr="006A6209">
        <w:t xml:space="preserve"> SDES DELETE CLINIC GROUP</w:t>
      </w:r>
    </w:p>
    <w:p w14:paraId="1C210887" w14:textId="77777777" w:rsidR="00A16364" w:rsidRPr="006A6209" w:rsidRDefault="00A16364" w:rsidP="00A16364">
      <w:pPr>
        <w:spacing w:before="0" w:after="0"/>
      </w:pPr>
      <w:r w:rsidRPr="006A6209">
        <w:t xml:space="preserve"> SDES DELETE CLNGRP ITEM</w:t>
      </w:r>
    </w:p>
    <w:p w14:paraId="3A50E14F" w14:textId="77777777" w:rsidR="00A16364" w:rsidRPr="006A6209" w:rsidRDefault="00A16364" w:rsidP="00A16364">
      <w:pPr>
        <w:spacing w:before="0" w:after="0"/>
      </w:pPr>
      <w:r w:rsidRPr="006A6209">
        <w:t xml:space="preserve"> SDES READ CLINIC GROUP</w:t>
      </w:r>
    </w:p>
    <w:p w14:paraId="4BE06B5D" w14:textId="77777777" w:rsidR="00A16364" w:rsidRPr="006A6209" w:rsidRDefault="00A16364" w:rsidP="00A16364">
      <w:pPr>
        <w:spacing w:before="0" w:after="0"/>
      </w:pPr>
    </w:p>
    <w:p w14:paraId="7B83BC8D" w14:textId="77777777" w:rsidR="00A16364" w:rsidRPr="006A6209" w:rsidRDefault="00A16364" w:rsidP="00A16364">
      <w:pPr>
        <w:spacing w:before="0" w:after="0"/>
      </w:pPr>
      <w:r w:rsidRPr="006A6209">
        <w:t>The patch updates the following existing RPCs:</w:t>
      </w:r>
    </w:p>
    <w:p w14:paraId="07E57166" w14:textId="77777777" w:rsidR="00A16364" w:rsidRPr="006A6209" w:rsidRDefault="00A16364" w:rsidP="00A16364">
      <w:pPr>
        <w:spacing w:before="0" w:after="0"/>
      </w:pPr>
      <w:r w:rsidRPr="006A6209">
        <w:t xml:space="preserve"> SDES CREATE APPT REQ</w:t>
      </w:r>
    </w:p>
    <w:p w14:paraId="083C196B" w14:textId="77777777" w:rsidR="00A16364" w:rsidRPr="006A6209" w:rsidRDefault="00A16364" w:rsidP="00A16364">
      <w:pPr>
        <w:spacing w:before="0" w:after="0"/>
      </w:pPr>
      <w:r w:rsidRPr="006A6209">
        <w:t xml:space="preserve"> SDES CREATE VET REQ SCHED APPT</w:t>
      </w:r>
    </w:p>
    <w:p w14:paraId="04A7DCAA" w14:textId="77777777" w:rsidR="00A16364" w:rsidRPr="006A6209" w:rsidRDefault="00A16364" w:rsidP="00A16364">
      <w:pPr>
        <w:spacing w:before="0" w:after="0"/>
      </w:pPr>
      <w:r w:rsidRPr="006A6209">
        <w:t xml:space="preserve"> SDES EDIT APPT REQ</w:t>
      </w:r>
    </w:p>
    <w:p w14:paraId="36C9217A" w14:textId="77777777" w:rsidR="00A16364" w:rsidRPr="006A6209" w:rsidRDefault="00A16364" w:rsidP="00A16364">
      <w:pPr>
        <w:spacing w:before="0" w:after="0"/>
      </w:pPr>
      <w:r w:rsidRPr="006A6209">
        <w:t xml:space="preserve"> SDES GET CLIN AVAILABILITY</w:t>
      </w:r>
    </w:p>
    <w:p w14:paraId="5D16163E" w14:textId="77777777" w:rsidR="00A16364" w:rsidRPr="006A6209" w:rsidRDefault="00A16364" w:rsidP="00A16364">
      <w:pPr>
        <w:spacing w:before="0" w:after="0"/>
      </w:pPr>
      <w:r w:rsidRPr="006A6209">
        <w:t xml:space="preserve"> SDES GET MISSION ACT ELG</w:t>
      </w:r>
    </w:p>
    <w:p w14:paraId="336028F5" w14:textId="77777777" w:rsidR="00A16364" w:rsidRPr="006A6209" w:rsidRDefault="00A16364" w:rsidP="00A16364">
      <w:pPr>
        <w:spacing w:before="0" w:after="0"/>
      </w:pPr>
    </w:p>
    <w:p w14:paraId="0B101014" w14:textId="261F30E5" w:rsidR="00A16364" w:rsidRPr="006A6209" w:rsidRDefault="00A16364" w:rsidP="00A16364">
      <w:pPr>
        <w:pStyle w:val="Caption"/>
        <w:spacing w:before="0" w:after="0"/>
      </w:pPr>
      <w:bookmarkStart w:id="586" w:name="_Toc118897872"/>
      <w:bookmarkStart w:id="587" w:name="_Toc164849865"/>
      <w:r w:rsidRPr="006A6209">
        <w:t xml:space="preserve">Table </w:t>
      </w:r>
      <w:r w:rsidRPr="006A6209">
        <w:fldChar w:fldCharType="begin"/>
      </w:r>
      <w:r w:rsidRPr="006A6209">
        <w:instrText>SEQ Table \* ARABIC</w:instrText>
      </w:r>
      <w:r w:rsidRPr="006A6209">
        <w:fldChar w:fldCharType="separate"/>
      </w:r>
      <w:r w:rsidR="00127840">
        <w:rPr>
          <w:noProof/>
        </w:rPr>
        <w:t>58</w:t>
      </w:r>
      <w:r w:rsidRPr="006A6209">
        <w:fldChar w:fldCharType="end"/>
      </w:r>
      <w:r w:rsidRPr="006A6209">
        <w:t>: Patch SD*5.3*826 Routines</w:t>
      </w:r>
      <w:bookmarkEnd w:id="586"/>
      <w:bookmarkEnd w:id="587"/>
    </w:p>
    <w:tbl>
      <w:tblPr>
        <w:tblStyle w:val="TableGrid20"/>
        <w:tblW w:w="9576" w:type="dxa"/>
        <w:tblLook w:val="04A0" w:firstRow="1" w:lastRow="0" w:firstColumn="1" w:lastColumn="0" w:noHBand="0" w:noVBand="1"/>
      </w:tblPr>
      <w:tblGrid>
        <w:gridCol w:w="4788"/>
        <w:gridCol w:w="4788"/>
      </w:tblGrid>
      <w:tr w:rsidR="00A16364" w:rsidRPr="006A6209" w14:paraId="390DD019" w14:textId="77777777" w:rsidTr="0044447D">
        <w:trPr>
          <w:tblHeader/>
        </w:trPr>
        <w:tc>
          <w:tcPr>
            <w:tcW w:w="4788" w:type="dxa"/>
            <w:shd w:val="clear" w:color="auto" w:fill="E7E6E6" w:themeFill="background2"/>
            <w:hideMark/>
          </w:tcPr>
          <w:p w14:paraId="02459747" w14:textId="77777777" w:rsidR="00A16364" w:rsidRPr="006A6209" w:rsidRDefault="00A16364" w:rsidP="0030697B">
            <w:pPr>
              <w:pStyle w:val="TableHeading"/>
            </w:pPr>
            <w:bookmarkStart w:id="588" w:name="_Hlk155331945"/>
            <w:r w:rsidRPr="006A6209">
              <w:t>New SD Routines</w:t>
            </w:r>
          </w:p>
        </w:tc>
        <w:tc>
          <w:tcPr>
            <w:tcW w:w="4788" w:type="dxa"/>
            <w:shd w:val="clear" w:color="auto" w:fill="E7E6E6" w:themeFill="background2"/>
            <w:hideMark/>
          </w:tcPr>
          <w:p w14:paraId="42C92143" w14:textId="77777777" w:rsidR="00A16364" w:rsidRPr="006A6209" w:rsidRDefault="00A16364" w:rsidP="0030697B">
            <w:pPr>
              <w:pStyle w:val="TableHeading"/>
            </w:pPr>
            <w:r w:rsidRPr="006A6209">
              <w:t>Modified SD Routines</w:t>
            </w:r>
          </w:p>
        </w:tc>
      </w:tr>
      <w:tr w:rsidR="00A16364" w:rsidRPr="006A6209" w14:paraId="5AC21FB3" w14:textId="77777777" w:rsidTr="00B135F5">
        <w:tc>
          <w:tcPr>
            <w:tcW w:w="4788" w:type="dxa"/>
            <w:shd w:val="clear" w:color="auto" w:fill="BFBFBF" w:themeFill="background1" w:themeFillShade="BF"/>
          </w:tcPr>
          <w:p w14:paraId="61F527DF" w14:textId="77777777" w:rsidR="00A16364" w:rsidRPr="006A6209" w:rsidRDefault="00A16364" w:rsidP="0030697B">
            <w:pPr>
              <w:pStyle w:val="TableText"/>
              <w:keepNext/>
              <w:keepLines/>
              <w:spacing w:line="256" w:lineRule="auto"/>
              <w:rPr>
                <w:b/>
                <w:bCs/>
              </w:rPr>
            </w:pPr>
            <w:r w:rsidRPr="006A6209">
              <w:rPr>
                <w:b/>
                <w:bCs/>
              </w:rPr>
              <w:t>SDESADDDELCGI</w:t>
            </w:r>
          </w:p>
        </w:tc>
        <w:tc>
          <w:tcPr>
            <w:tcW w:w="4788" w:type="dxa"/>
          </w:tcPr>
          <w:p w14:paraId="15077938" w14:textId="77777777" w:rsidR="00A16364" w:rsidRPr="006A6209" w:rsidRDefault="00A16364" w:rsidP="0030697B">
            <w:pPr>
              <w:pStyle w:val="TableText"/>
              <w:keepNext/>
              <w:keepLines/>
              <w:spacing w:line="256" w:lineRule="auto"/>
              <w:rPr>
                <w:b/>
                <w:bCs/>
              </w:rPr>
            </w:pPr>
            <w:r w:rsidRPr="006A6209">
              <w:rPr>
                <w:b/>
                <w:bCs/>
              </w:rPr>
              <w:t>SDECAR4</w:t>
            </w:r>
          </w:p>
        </w:tc>
      </w:tr>
      <w:tr w:rsidR="00A16364" w:rsidRPr="006A6209" w14:paraId="5E307ECC" w14:textId="77777777" w:rsidTr="00B135F5">
        <w:tc>
          <w:tcPr>
            <w:tcW w:w="4788" w:type="dxa"/>
            <w:shd w:val="clear" w:color="auto" w:fill="BFBFBF" w:themeFill="background1" w:themeFillShade="BF"/>
          </w:tcPr>
          <w:p w14:paraId="6447055E" w14:textId="77777777" w:rsidR="00A16364" w:rsidRPr="006A6209" w:rsidRDefault="00A16364" w:rsidP="0030697B">
            <w:pPr>
              <w:pStyle w:val="TableText"/>
              <w:keepNext/>
              <w:keepLines/>
              <w:spacing w:line="256" w:lineRule="auto"/>
              <w:rPr>
                <w:b/>
                <w:bCs/>
              </w:rPr>
            </w:pPr>
            <w:r w:rsidRPr="006A6209">
              <w:rPr>
                <w:b/>
                <w:bCs/>
              </w:rPr>
              <w:t>SDESCHECKOUT</w:t>
            </w:r>
          </w:p>
        </w:tc>
        <w:tc>
          <w:tcPr>
            <w:tcW w:w="4788" w:type="dxa"/>
          </w:tcPr>
          <w:p w14:paraId="13A5E435" w14:textId="77777777" w:rsidR="00A16364" w:rsidRPr="006A6209" w:rsidRDefault="00A16364" w:rsidP="0030697B">
            <w:pPr>
              <w:pStyle w:val="TableText"/>
              <w:keepNext/>
              <w:keepLines/>
              <w:spacing w:line="256" w:lineRule="auto"/>
              <w:rPr>
                <w:b/>
                <w:bCs/>
              </w:rPr>
            </w:pPr>
            <w:r w:rsidRPr="006A6209">
              <w:rPr>
                <w:b/>
                <w:bCs/>
              </w:rPr>
              <w:t>SDES</w:t>
            </w:r>
          </w:p>
        </w:tc>
      </w:tr>
      <w:tr w:rsidR="00A16364" w:rsidRPr="006A6209" w14:paraId="5CB80FAD" w14:textId="77777777" w:rsidTr="00B135F5">
        <w:tc>
          <w:tcPr>
            <w:tcW w:w="4788" w:type="dxa"/>
            <w:shd w:val="clear" w:color="auto" w:fill="BFBFBF" w:themeFill="background1" w:themeFillShade="BF"/>
          </w:tcPr>
          <w:p w14:paraId="057D4522" w14:textId="77777777" w:rsidR="00A16364" w:rsidRPr="006A6209" w:rsidRDefault="00A16364" w:rsidP="0030697B">
            <w:pPr>
              <w:pStyle w:val="TableText"/>
              <w:keepNext/>
              <w:keepLines/>
              <w:spacing w:line="256" w:lineRule="auto"/>
              <w:rPr>
                <w:b/>
                <w:bCs/>
              </w:rPr>
            </w:pPr>
            <w:r w:rsidRPr="006A6209">
              <w:rPr>
                <w:b/>
                <w:bCs/>
              </w:rPr>
              <w:t>SDESRTNRG</w:t>
            </w:r>
          </w:p>
        </w:tc>
        <w:tc>
          <w:tcPr>
            <w:tcW w:w="4788" w:type="dxa"/>
          </w:tcPr>
          <w:p w14:paraId="31D1E7D8" w14:textId="77777777" w:rsidR="00A16364" w:rsidRPr="006A6209" w:rsidRDefault="00A16364" w:rsidP="0030697B">
            <w:pPr>
              <w:pStyle w:val="TableText"/>
              <w:keepNext/>
              <w:keepLines/>
              <w:spacing w:line="256" w:lineRule="auto"/>
              <w:rPr>
                <w:b/>
                <w:bCs/>
              </w:rPr>
            </w:pPr>
            <w:r w:rsidRPr="006A6209">
              <w:rPr>
                <w:b/>
                <w:bCs/>
              </w:rPr>
              <w:t>SDES2</w:t>
            </w:r>
          </w:p>
        </w:tc>
      </w:tr>
      <w:tr w:rsidR="00A16364" w:rsidRPr="006A6209" w14:paraId="6F5E8F04" w14:textId="77777777" w:rsidTr="00B135F5">
        <w:tc>
          <w:tcPr>
            <w:tcW w:w="4788" w:type="dxa"/>
            <w:shd w:val="clear" w:color="auto" w:fill="BFBFBF" w:themeFill="background1" w:themeFillShade="BF"/>
          </w:tcPr>
          <w:p w14:paraId="1C3E4142" w14:textId="77777777" w:rsidR="00A16364" w:rsidRPr="006A6209" w:rsidRDefault="00A16364" w:rsidP="0030697B">
            <w:pPr>
              <w:pStyle w:val="TableText"/>
              <w:keepNext/>
              <w:keepLines/>
              <w:spacing w:line="256" w:lineRule="auto"/>
              <w:rPr>
                <w:b/>
                <w:bCs/>
              </w:rPr>
            </w:pPr>
            <w:r w:rsidRPr="006A6209">
              <w:rPr>
                <w:b/>
                <w:bCs/>
              </w:rPr>
              <w:t>SDESVALUTIL</w:t>
            </w:r>
          </w:p>
        </w:tc>
        <w:tc>
          <w:tcPr>
            <w:tcW w:w="4788" w:type="dxa"/>
          </w:tcPr>
          <w:p w14:paraId="1B5A398D" w14:textId="77777777" w:rsidR="00A16364" w:rsidRPr="006A6209" w:rsidRDefault="00A16364" w:rsidP="0030697B">
            <w:pPr>
              <w:pStyle w:val="TableText"/>
              <w:keepNext/>
              <w:keepLines/>
              <w:spacing w:line="256" w:lineRule="auto"/>
              <w:rPr>
                <w:b/>
                <w:bCs/>
              </w:rPr>
            </w:pPr>
            <w:r w:rsidRPr="006A6209">
              <w:rPr>
                <w:b/>
                <w:bCs/>
              </w:rPr>
              <w:t>SDESADDRG</w:t>
            </w:r>
          </w:p>
        </w:tc>
      </w:tr>
      <w:tr w:rsidR="00A16364" w:rsidRPr="006A6209" w14:paraId="2B4FE25D" w14:textId="77777777" w:rsidTr="00B135F5">
        <w:tc>
          <w:tcPr>
            <w:tcW w:w="4788" w:type="dxa"/>
            <w:shd w:val="clear" w:color="auto" w:fill="BFBFBF" w:themeFill="background1" w:themeFillShade="BF"/>
          </w:tcPr>
          <w:p w14:paraId="19A18085" w14:textId="77777777" w:rsidR="00A16364" w:rsidRPr="006A6209" w:rsidRDefault="00A16364" w:rsidP="0030697B">
            <w:pPr>
              <w:pStyle w:val="TableText"/>
              <w:keepNext/>
              <w:keepLines/>
              <w:spacing w:line="256" w:lineRule="auto"/>
              <w:rPr>
                <w:b/>
                <w:bCs/>
              </w:rPr>
            </w:pPr>
          </w:p>
        </w:tc>
        <w:tc>
          <w:tcPr>
            <w:tcW w:w="4788" w:type="dxa"/>
          </w:tcPr>
          <w:p w14:paraId="63CC2FBA" w14:textId="77777777" w:rsidR="00A16364" w:rsidRPr="006A6209" w:rsidRDefault="00A16364" w:rsidP="0030697B">
            <w:pPr>
              <w:pStyle w:val="TableText"/>
              <w:keepNext/>
              <w:keepLines/>
              <w:spacing w:line="256" w:lineRule="auto"/>
              <w:rPr>
                <w:b/>
                <w:bCs/>
              </w:rPr>
            </w:pPr>
            <w:r w:rsidRPr="006A6209">
              <w:rPr>
                <w:b/>
                <w:bCs/>
              </w:rPr>
              <w:t>SDESCLINICAVAIL</w:t>
            </w:r>
          </w:p>
        </w:tc>
      </w:tr>
      <w:tr w:rsidR="00A16364" w:rsidRPr="006A6209" w14:paraId="33510D10" w14:textId="77777777" w:rsidTr="00B135F5">
        <w:tc>
          <w:tcPr>
            <w:tcW w:w="4788" w:type="dxa"/>
            <w:shd w:val="clear" w:color="auto" w:fill="BFBFBF" w:themeFill="background1" w:themeFillShade="BF"/>
          </w:tcPr>
          <w:p w14:paraId="32ABE3ED" w14:textId="77777777" w:rsidR="00A16364" w:rsidRPr="006A6209" w:rsidRDefault="00A16364" w:rsidP="0030697B">
            <w:pPr>
              <w:pStyle w:val="TableText"/>
              <w:keepNext/>
              <w:keepLines/>
              <w:spacing w:line="256" w:lineRule="auto"/>
              <w:rPr>
                <w:b/>
                <w:bCs/>
              </w:rPr>
            </w:pPr>
          </w:p>
        </w:tc>
        <w:tc>
          <w:tcPr>
            <w:tcW w:w="4788" w:type="dxa"/>
          </w:tcPr>
          <w:p w14:paraId="0753C249" w14:textId="77777777" w:rsidR="00A16364" w:rsidRPr="006A6209" w:rsidRDefault="00A16364" w:rsidP="0030697B">
            <w:pPr>
              <w:pStyle w:val="TableText"/>
              <w:keepNext/>
              <w:keepLines/>
              <w:spacing w:line="256" w:lineRule="auto"/>
              <w:rPr>
                <w:b/>
                <w:bCs/>
              </w:rPr>
            </w:pPr>
            <w:r w:rsidRPr="006A6209">
              <w:rPr>
                <w:b/>
                <w:bCs/>
              </w:rPr>
              <w:t>SDESCREATEAPPREQ</w:t>
            </w:r>
          </w:p>
        </w:tc>
      </w:tr>
      <w:tr w:rsidR="00A16364" w:rsidRPr="006A6209" w14:paraId="7A003BC1" w14:textId="77777777" w:rsidTr="00B135F5">
        <w:tc>
          <w:tcPr>
            <w:tcW w:w="4788" w:type="dxa"/>
            <w:shd w:val="clear" w:color="auto" w:fill="BFBFBF" w:themeFill="background1" w:themeFillShade="BF"/>
          </w:tcPr>
          <w:p w14:paraId="476EEE89" w14:textId="77777777" w:rsidR="00A16364" w:rsidRPr="006A6209" w:rsidRDefault="00A16364" w:rsidP="0030697B">
            <w:pPr>
              <w:pStyle w:val="TableText"/>
              <w:keepNext/>
              <w:keepLines/>
              <w:spacing w:line="256" w:lineRule="auto"/>
              <w:rPr>
                <w:b/>
                <w:bCs/>
              </w:rPr>
            </w:pPr>
          </w:p>
        </w:tc>
        <w:tc>
          <w:tcPr>
            <w:tcW w:w="4788" w:type="dxa"/>
          </w:tcPr>
          <w:p w14:paraId="05C1E1CD" w14:textId="77777777" w:rsidR="00A16364" w:rsidRPr="006A6209" w:rsidRDefault="00A16364" w:rsidP="0030697B">
            <w:pPr>
              <w:pStyle w:val="TableText"/>
              <w:keepNext/>
              <w:keepLines/>
              <w:spacing w:line="256" w:lineRule="auto"/>
              <w:rPr>
                <w:b/>
                <w:bCs/>
              </w:rPr>
            </w:pPr>
            <w:r w:rsidRPr="006A6209">
              <w:rPr>
                <w:b/>
                <w:bCs/>
              </w:rPr>
              <w:t>SDESCREATEAPPT</w:t>
            </w:r>
          </w:p>
        </w:tc>
      </w:tr>
      <w:tr w:rsidR="00A16364" w:rsidRPr="006A6209" w14:paraId="384A6330" w14:textId="77777777" w:rsidTr="00B135F5">
        <w:tc>
          <w:tcPr>
            <w:tcW w:w="4788" w:type="dxa"/>
            <w:shd w:val="clear" w:color="auto" w:fill="BFBFBF" w:themeFill="background1" w:themeFillShade="BF"/>
          </w:tcPr>
          <w:p w14:paraId="7601437C" w14:textId="77777777" w:rsidR="00A16364" w:rsidRPr="006A6209" w:rsidRDefault="00A16364" w:rsidP="0030697B">
            <w:pPr>
              <w:pStyle w:val="TableText"/>
              <w:keepNext/>
              <w:keepLines/>
              <w:spacing w:line="256" w:lineRule="auto"/>
              <w:rPr>
                <w:b/>
                <w:bCs/>
              </w:rPr>
            </w:pPr>
          </w:p>
        </w:tc>
        <w:tc>
          <w:tcPr>
            <w:tcW w:w="4788" w:type="dxa"/>
          </w:tcPr>
          <w:p w14:paraId="2986ED4D" w14:textId="77777777" w:rsidR="00A16364" w:rsidRPr="006A6209" w:rsidRDefault="00A16364" w:rsidP="0030697B">
            <w:pPr>
              <w:pStyle w:val="TableText"/>
              <w:keepNext/>
              <w:keepLines/>
              <w:spacing w:line="256" w:lineRule="auto"/>
              <w:rPr>
                <w:b/>
                <w:bCs/>
              </w:rPr>
            </w:pPr>
            <w:r w:rsidRPr="006A6209">
              <w:rPr>
                <w:b/>
                <w:bCs/>
              </w:rPr>
              <w:t>SDESCREATEAPPT2</w:t>
            </w:r>
          </w:p>
        </w:tc>
      </w:tr>
      <w:tr w:rsidR="00A16364" w:rsidRPr="006A6209" w14:paraId="58A10651" w14:textId="77777777" w:rsidTr="00B135F5">
        <w:tc>
          <w:tcPr>
            <w:tcW w:w="4788" w:type="dxa"/>
            <w:shd w:val="clear" w:color="auto" w:fill="BFBFBF" w:themeFill="background1" w:themeFillShade="BF"/>
          </w:tcPr>
          <w:p w14:paraId="18CBF577" w14:textId="77777777" w:rsidR="00A16364" w:rsidRPr="006A6209" w:rsidRDefault="00A16364" w:rsidP="0030697B">
            <w:pPr>
              <w:pStyle w:val="TableText"/>
              <w:keepNext/>
              <w:keepLines/>
              <w:spacing w:line="256" w:lineRule="auto"/>
              <w:rPr>
                <w:b/>
                <w:bCs/>
              </w:rPr>
            </w:pPr>
          </w:p>
        </w:tc>
        <w:tc>
          <w:tcPr>
            <w:tcW w:w="4788" w:type="dxa"/>
          </w:tcPr>
          <w:p w14:paraId="6394A594" w14:textId="77777777" w:rsidR="00A16364" w:rsidRPr="006A6209" w:rsidRDefault="00A16364" w:rsidP="0030697B">
            <w:pPr>
              <w:pStyle w:val="TableText"/>
              <w:keepNext/>
              <w:keepLines/>
              <w:spacing w:line="256" w:lineRule="auto"/>
              <w:rPr>
                <w:b/>
                <w:bCs/>
              </w:rPr>
            </w:pPr>
            <w:r w:rsidRPr="006A6209">
              <w:rPr>
                <w:b/>
                <w:bCs/>
              </w:rPr>
              <w:t>SDESCRTAPPTWRAP</w:t>
            </w:r>
          </w:p>
        </w:tc>
      </w:tr>
      <w:tr w:rsidR="00A16364" w:rsidRPr="006A6209" w14:paraId="5AD983BC" w14:textId="77777777" w:rsidTr="00B135F5">
        <w:tc>
          <w:tcPr>
            <w:tcW w:w="4788" w:type="dxa"/>
            <w:shd w:val="clear" w:color="auto" w:fill="BFBFBF" w:themeFill="background1" w:themeFillShade="BF"/>
          </w:tcPr>
          <w:p w14:paraId="347C2C51" w14:textId="77777777" w:rsidR="00A16364" w:rsidRPr="006A6209" w:rsidRDefault="00A16364" w:rsidP="0030697B">
            <w:pPr>
              <w:pStyle w:val="TableText"/>
              <w:keepNext/>
              <w:keepLines/>
              <w:spacing w:line="256" w:lineRule="auto"/>
              <w:rPr>
                <w:b/>
                <w:bCs/>
              </w:rPr>
            </w:pPr>
          </w:p>
        </w:tc>
        <w:tc>
          <w:tcPr>
            <w:tcW w:w="4788" w:type="dxa"/>
          </w:tcPr>
          <w:p w14:paraId="1ABCDF91" w14:textId="77777777" w:rsidR="00A16364" w:rsidRPr="006A6209" w:rsidRDefault="00A16364" w:rsidP="0030697B">
            <w:pPr>
              <w:pStyle w:val="TableText"/>
              <w:keepNext/>
              <w:keepLines/>
              <w:spacing w:line="256" w:lineRule="auto"/>
              <w:rPr>
                <w:b/>
                <w:bCs/>
              </w:rPr>
            </w:pPr>
            <w:r w:rsidRPr="006A6209">
              <w:rPr>
                <w:b/>
                <w:bCs/>
              </w:rPr>
              <w:t>SDESEDITAPPTREQ</w:t>
            </w:r>
          </w:p>
        </w:tc>
      </w:tr>
      <w:tr w:rsidR="00A16364" w:rsidRPr="006A6209" w14:paraId="45E59BA6" w14:textId="77777777" w:rsidTr="00B135F5">
        <w:tc>
          <w:tcPr>
            <w:tcW w:w="4788" w:type="dxa"/>
            <w:shd w:val="clear" w:color="auto" w:fill="BFBFBF" w:themeFill="background1" w:themeFillShade="BF"/>
          </w:tcPr>
          <w:p w14:paraId="659F96C4" w14:textId="77777777" w:rsidR="00A16364" w:rsidRPr="006A6209" w:rsidRDefault="00A16364" w:rsidP="0030697B">
            <w:pPr>
              <w:pStyle w:val="TableText"/>
              <w:keepNext/>
              <w:keepLines/>
              <w:spacing w:line="256" w:lineRule="auto"/>
              <w:rPr>
                <w:b/>
                <w:bCs/>
              </w:rPr>
            </w:pPr>
          </w:p>
        </w:tc>
        <w:tc>
          <w:tcPr>
            <w:tcW w:w="4788" w:type="dxa"/>
          </w:tcPr>
          <w:p w14:paraId="3667C461" w14:textId="77777777" w:rsidR="00A16364" w:rsidRPr="006A6209" w:rsidRDefault="00A16364" w:rsidP="0030697B">
            <w:pPr>
              <w:pStyle w:val="TableText"/>
              <w:keepNext/>
              <w:keepLines/>
              <w:spacing w:line="256" w:lineRule="auto"/>
              <w:rPr>
                <w:b/>
                <w:bCs/>
              </w:rPr>
            </w:pPr>
            <w:r w:rsidRPr="006A6209">
              <w:rPr>
                <w:b/>
                <w:bCs/>
              </w:rPr>
              <w:t>SDESEDITAPPTREQ2</w:t>
            </w:r>
          </w:p>
        </w:tc>
      </w:tr>
      <w:tr w:rsidR="00A16364" w:rsidRPr="006A6209" w14:paraId="505BEB5C" w14:textId="77777777" w:rsidTr="00B135F5">
        <w:tc>
          <w:tcPr>
            <w:tcW w:w="4788" w:type="dxa"/>
            <w:shd w:val="clear" w:color="auto" w:fill="BFBFBF" w:themeFill="background1" w:themeFillShade="BF"/>
          </w:tcPr>
          <w:p w14:paraId="1491040D" w14:textId="77777777" w:rsidR="00A16364" w:rsidRPr="006A6209" w:rsidRDefault="00A16364" w:rsidP="0030697B">
            <w:pPr>
              <w:pStyle w:val="TableText"/>
              <w:keepNext/>
              <w:keepLines/>
              <w:spacing w:line="256" w:lineRule="auto"/>
              <w:rPr>
                <w:b/>
                <w:bCs/>
              </w:rPr>
            </w:pPr>
          </w:p>
        </w:tc>
        <w:tc>
          <w:tcPr>
            <w:tcW w:w="4788" w:type="dxa"/>
          </w:tcPr>
          <w:p w14:paraId="1A552AE9" w14:textId="77777777" w:rsidR="00A16364" w:rsidRPr="006A6209" w:rsidRDefault="00A16364" w:rsidP="0030697B">
            <w:pPr>
              <w:pStyle w:val="TableText"/>
              <w:keepNext/>
              <w:keepLines/>
              <w:spacing w:line="256" w:lineRule="auto"/>
              <w:rPr>
                <w:b/>
                <w:bCs/>
              </w:rPr>
            </w:pPr>
            <w:r w:rsidRPr="006A6209">
              <w:rPr>
                <w:b/>
                <w:bCs/>
              </w:rPr>
              <w:t>SDESMISSIONELG</w:t>
            </w:r>
          </w:p>
        </w:tc>
      </w:tr>
      <w:tr w:rsidR="00A16364" w:rsidRPr="006A6209" w14:paraId="4B54D2B2" w14:textId="77777777" w:rsidTr="00B135F5">
        <w:tc>
          <w:tcPr>
            <w:tcW w:w="4788" w:type="dxa"/>
            <w:shd w:val="clear" w:color="auto" w:fill="BFBFBF" w:themeFill="background1" w:themeFillShade="BF"/>
          </w:tcPr>
          <w:p w14:paraId="71610388" w14:textId="77777777" w:rsidR="00A16364" w:rsidRPr="006A6209" w:rsidRDefault="00A16364" w:rsidP="0030697B">
            <w:pPr>
              <w:pStyle w:val="TableText"/>
              <w:keepNext/>
              <w:keepLines/>
              <w:spacing w:line="256" w:lineRule="auto"/>
              <w:rPr>
                <w:b/>
                <w:bCs/>
              </w:rPr>
            </w:pPr>
          </w:p>
        </w:tc>
        <w:tc>
          <w:tcPr>
            <w:tcW w:w="4788" w:type="dxa"/>
          </w:tcPr>
          <w:p w14:paraId="31D173D0" w14:textId="77777777" w:rsidR="00A16364" w:rsidRPr="006A6209" w:rsidRDefault="00A16364" w:rsidP="0030697B">
            <w:pPr>
              <w:pStyle w:val="TableText"/>
              <w:keepNext/>
              <w:keepLines/>
              <w:spacing w:line="256" w:lineRule="auto"/>
              <w:rPr>
                <w:b/>
                <w:bCs/>
              </w:rPr>
            </w:pPr>
            <w:r w:rsidRPr="006A6209">
              <w:rPr>
                <w:b/>
                <w:bCs/>
              </w:rPr>
              <w:t>SDESPRIVUSRSRCH</w:t>
            </w:r>
          </w:p>
        </w:tc>
      </w:tr>
      <w:tr w:rsidR="00A16364" w:rsidRPr="006A6209" w14:paraId="707502A4" w14:textId="77777777" w:rsidTr="00B135F5">
        <w:tc>
          <w:tcPr>
            <w:tcW w:w="4788" w:type="dxa"/>
            <w:shd w:val="clear" w:color="auto" w:fill="BFBFBF" w:themeFill="background1" w:themeFillShade="BF"/>
          </w:tcPr>
          <w:p w14:paraId="1023D23B" w14:textId="77777777" w:rsidR="00A16364" w:rsidRPr="006A6209" w:rsidRDefault="00A16364" w:rsidP="0030697B">
            <w:pPr>
              <w:pStyle w:val="TableText"/>
              <w:keepNext/>
              <w:keepLines/>
              <w:spacing w:line="256" w:lineRule="auto"/>
              <w:rPr>
                <w:b/>
                <w:bCs/>
              </w:rPr>
            </w:pPr>
          </w:p>
        </w:tc>
        <w:tc>
          <w:tcPr>
            <w:tcW w:w="4788" w:type="dxa"/>
          </w:tcPr>
          <w:p w14:paraId="4944D38F" w14:textId="77777777" w:rsidR="00A16364" w:rsidRPr="006A6209" w:rsidRDefault="00A16364" w:rsidP="0030697B">
            <w:pPr>
              <w:pStyle w:val="TableText"/>
              <w:keepNext/>
              <w:keepLines/>
              <w:spacing w:line="256" w:lineRule="auto"/>
              <w:rPr>
                <w:b/>
                <w:bCs/>
              </w:rPr>
            </w:pPr>
            <w:r w:rsidRPr="006A6209">
              <w:rPr>
                <w:b/>
                <w:bCs/>
              </w:rPr>
              <w:t>SDESPROVSEARCH</w:t>
            </w:r>
          </w:p>
        </w:tc>
      </w:tr>
      <w:tr w:rsidR="00A16364" w:rsidRPr="006A6209" w14:paraId="15839B27" w14:textId="77777777" w:rsidTr="00B135F5">
        <w:tc>
          <w:tcPr>
            <w:tcW w:w="4788" w:type="dxa"/>
            <w:shd w:val="clear" w:color="auto" w:fill="BFBFBF" w:themeFill="background1" w:themeFillShade="BF"/>
          </w:tcPr>
          <w:p w14:paraId="53F34AC8" w14:textId="77777777" w:rsidR="00A16364" w:rsidRPr="006A6209" w:rsidRDefault="00A16364" w:rsidP="0030697B">
            <w:pPr>
              <w:pStyle w:val="TableText"/>
              <w:keepNext/>
              <w:keepLines/>
              <w:spacing w:line="256" w:lineRule="auto"/>
              <w:rPr>
                <w:b/>
                <w:bCs/>
              </w:rPr>
            </w:pPr>
          </w:p>
        </w:tc>
        <w:tc>
          <w:tcPr>
            <w:tcW w:w="4788" w:type="dxa"/>
          </w:tcPr>
          <w:p w14:paraId="3788C894" w14:textId="77777777" w:rsidR="00A16364" w:rsidRPr="006A6209" w:rsidRDefault="00A16364" w:rsidP="0030697B">
            <w:pPr>
              <w:pStyle w:val="TableText"/>
              <w:keepNext/>
              <w:keepLines/>
              <w:spacing w:line="256" w:lineRule="auto"/>
              <w:rPr>
                <w:b/>
                <w:bCs/>
              </w:rPr>
            </w:pPr>
            <w:r w:rsidRPr="006A6209">
              <w:rPr>
                <w:b/>
                <w:bCs/>
              </w:rPr>
              <w:t>SDESREQAPPCREATE</w:t>
            </w:r>
          </w:p>
        </w:tc>
      </w:tr>
    </w:tbl>
    <w:p w14:paraId="274EC138" w14:textId="0286C2AB" w:rsidR="00F62DDB" w:rsidRPr="006A6209" w:rsidRDefault="00F62DDB" w:rsidP="00F62DDB">
      <w:pPr>
        <w:pStyle w:val="BodyText"/>
      </w:pPr>
      <w:bookmarkStart w:id="589" w:name="_Ref116979022"/>
      <w:bookmarkEnd w:id="588"/>
    </w:p>
    <w:p w14:paraId="06E6C030" w14:textId="5D67AF67" w:rsidR="00D512B5" w:rsidRPr="006A6209" w:rsidRDefault="00D512B5">
      <w:pPr>
        <w:spacing w:before="0" w:after="160" w:line="259" w:lineRule="auto"/>
        <w:rPr>
          <w:rFonts w:eastAsia="Times New Roman"/>
          <w:lang w:eastAsia="en-US"/>
        </w:rPr>
      </w:pPr>
      <w:r w:rsidRPr="006A6209">
        <w:br w:type="page"/>
      </w:r>
    </w:p>
    <w:p w14:paraId="4DF1ECA9" w14:textId="77777777" w:rsidR="00D512B5" w:rsidRPr="006A6209" w:rsidRDefault="00D512B5" w:rsidP="00D512B5">
      <w:pPr>
        <w:pStyle w:val="Heading3"/>
      </w:pPr>
      <w:bookmarkStart w:id="590" w:name="_Ref121212978"/>
      <w:bookmarkStart w:id="591" w:name="_Toc121228929"/>
      <w:bookmarkStart w:id="592" w:name="_Toc164850139"/>
      <w:r w:rsidRPr="006A6209">
        <w:t>Patch SD*5.3*827 Routines</w:t>
      </w:r>
      <w:bookmarkEnd w:id="590"/>
      <w:bookmarkEnd w:id="591"/>
      <w:bookmarkEnd w:id="592"/>
    </w:p>
    <w:p w14:paraId="5510E15D" w14:textId="77777777" w:rsidR="00D512B5" w:rsidRPr="006A6209" w:rsidRDefault="00D512B5" w:rsidP="00D512B5">
      <w:pPr>
        <w:spacing w:before="0" w:after="0"/>
      </w:pPr>
      <w:r w:rsidRPr="006A6209">
        <w:t>VistA Scheduling (VS) Graphical User Interface (GUI) Release 1.7.33.1 and SD*5.3*827 includes several defect corrections and enhancements including updates to the Tasks tab and to the DateTimePickers to be 508 compliant. The SDES GET APPTS BY IEN2 and SDES GET APPT BY REQ/APPT TYP2 RPCs were updated to store pointer linking the appointment to the video visit appointment. The SDES GET APPT BY PATIENT, SDES GET APPT BY IEN and SDES GET APPT BY RESOURCE RPCs were updated to return the Appt Request PATIENT-ENTERED COMMENTS field for the associated request. The VS GUI was updated so that on the onselect event when the user single clicks a record it will clear out the patient in context. The SDES CHECKIN RPC was created and is used to check in a single appointment. The SDES CANCEL CHECKIN RPC was created and is used to cancel a check-in for a single appointment. A new splash screen with the supplied message was added to the VS GUI 1.7.33.1. to Enable Notifications of Changes in Application Behavior. The SDES CREATE APPOINTMENTS RPC was updated to allow the user to schedule in the past. The SDES CREATE CLINIC RPC was updated to calculate and store a hash value upon new clinic creation. The VS GUI was updated to only display non-expired authentication certificates. The new SDES GET TIU DOC BY CONTEXT RPC was created and returns the same data as with TIU DOCUMENTS BY CONTEXT but with the additional elements. The SDES GET CLIN AVAILABILITY RPC was updated to accept either an ISO 8601 timestamp for the from date and to date or just a date (YYYY-MM-DD). If just a date is passed in, the software will default to the 1st minute of the from date and the last minute of the to date. The VS GUI was updated to require a double-click to put request in context and the splash page notification of changes in application behavior. The VS GUI was updated to clear the previous request from context when a user tabs or clicks on record in the RM grid. The patient information screen in VS GUI was updated by renaming the existing Gender Identity label to Birth Sex. The SDECCON and SDECAR1A were updated to retrieve the contact attempts for appointment request equals to 'VETERAN'. The SDVATS security key was created and deployed by this patch and will be utilized by future software updates.</w:t>
      </w:r>
    </w:p>
    <w:p w14:paraId="03A2A20D" w14:textId="77777777" w:rsidR="00D512B5" w:rsidRPr="006A6209" w:rsidRDefault="00D512B5" w:rsidP="00D512B5">
      <w:pPr>
        <w:spacing w:before="0" w:after="0"/>
        <w:rPr>
          <w:rFonts w:ascii="Arial" w:hAnsi="Arial"/>
          <w:sz w:val="28"/>
          <w:szCs w:val="28"/>
        </w:rPr>
      </w:pPr>
    </w:p>
    <w:p w14:paraId="112F8A77" w14:textId="77777777" w:rsidR="00D512B5" w:rsidRPr="006A6209" w:rsidRDefault="00D512B5" w:rsidP="00D512B5">
      <w:pPr>
        <w:spacing w:before="0" w:after="0"/>
      </w:pPr>
      <w:r w:rsidRPr="006A6209">
        <w:t>The patch adds the following RPCs:</w:t>
      </w:r>
    </w:p>
    <w:p w14:paraId="67DFC47B" w14:textId="77777777" w:rsidR="00D512B5" w:rsidRPr="006A6209" w:rsidRDefault="00D512B5" w:rsidP="00D512B5">
      <w:pPr>
        <w:spacing w:before="0" w:after="0"/>
      </w:pPr>
      <w:r w:rsidRPr="006A6209">
        <w:t xml:space="preserve"> SDES CANCEL CHECKIN</w:t>
      </w:r>
    </w:p>
    <w:p w14:paraId="0E8186F1" w14:textId="77777777" w:rsidR="00D512B5" w:rsidRPr="006A6209" w:rsidRDefault="00D512B5" w:rsidP="00D512B5">
      <w:pPr>
        <w:spacing w:before="0" w:after="0"/>
      </w:pPr>
      <w:r w:rsidRPr="006A6209">
        <w:t xml:space="preserve"> SDES CHECKIN</w:t>
      </w:r>
    </w:p>
    <w:p w14:paraId="1A228061" w14:textId="77777777" w:rsidR="00D512B5" w:rsidRPr="006A6209" w:rsidRDefault="00D512B5" w:rsidP="00D512B5">
      <w:pPr>
        <w:spacing w:before="0" w:after="0"/>
      </w:pPr>
      <w:r w:rsidRPr="006A6209">
        <w:t xml:space="preserve"> SDES GET TIU DOC BY CONTEXT</w:t>
      </w:r>
    </w:p>
    <w:p w14:paraId="38A3BEE3" w14:textId="77777777" w:rsidR="00D512B5" w:rsidRPr="006A6209" w:rsidRDefault="00D512B5" w:rsidP="00D512B5">
      <w:pPr>
        <w:spacing w:before="0" w:after="0"/>
      </w:pPr>
    </w:p>
    <w:p w14:paraId="7CDEE666" w14:textId="77777777" w:rsidR="00D512B5" w:rsidRPr="006A6209" w:rsidRDefault="00D512B5" w:rsidP="00D512B5">
      <w:pPr>
        <w:spacing w:before="0" w:after="0"/>
      </w:pPr>
      <w:r w:rsidRPr="006A6209">
        <w:t>The patch updates the following existing RPCs:</w:t>
      </w:r>
    </w:p>
    <w:p w14:paraId="0E39D264" w14:textId="77777777" w:rsidR="00D512B5" w:rsidRPr="006A6209" w:rsidRDefault="00D512B5" w:rsidP="00D512B5">
      <w:pPr>
        <w:spacing w:before="0" w:after="0"/>
      </w:pPr>
      <w:r w:rsidRPr="006A6209">
        <w:t xml:space="preserve"> SDES GET APPT BY REQ/APPT TYP2</w:t>
      </w:r>
    </w:p>
    <w:p w14:paraId="5B48F934" w14:textId="77777777" w:rsidR="00D512B5" w:rsidRPr="006A6209" w:rsidRDefault="00D512B5" w:rsidP="00D512B5">
      <w:pPr>
        <w:spacing w:before="0" w:after="0"/>
      </w:pPr>
      <w:r w:rsidRPr="006A6209">
        <w:t xml:space="preserve"> SDES GET APPTS BY IEN 2</w:t>
      </w:r>
    </w:p>
    <w:p w14:paraId="198D268C" w14:textId="77777777" w:rsidR="00D512B5" w:rsidRPr="006A6209" w:rsidRDefault="00D512B5" w:rsidP="00D512B5">
      <w:pPr>
        <w:spacing w:before="0" w:after="0"/>
      </w:pPr>
      <w:r w:rsidRPr="006A6209">
        <w:t xml:space="preserve"> SDES GET CLIN AVAILABILITY</w:t>
      </w:r>
    </w:p>
    <w:p w14:paraId="570C767D" w14:textId="77777777" w:rsidR="00D512B5" w:rsidRPr="006A6209" w:rsidRDefault="00D512B5" w:rsidP="00D512B5">
      <w:pPr>
        <w:pStyle w:val="BodyText"/>
        <w:rPr>
          <w:lang w:eastAsia="ko-KR"/>
        </w:rPr>
      </w:pPr>
    </w:p>
    <w:p w14:paraId="142A8B01" w14:textId="055A3AA5" w:rsidR="00D512B5" w:rsidRPr="006A6209" w:rsidRDefault="00D512B5" w:rsidP="00D512B5">
      <w:pPr>
        <w:pStyle w:val="Caption"/>
        <w:spacing w:before="0" w:after="0"/>
      </w:pPr>
      <w:bookmarkStart w:id="593" w:name="_Toc121228693"/>
      <w:bookmarkStart w:id="594" w:name="_Toc164849866"/>
      <w:r w:rsidRPr="006A6209">
        <w:t xml:space="preserve">Table </w:t>
      </w:r>
      <w:r w:rsidRPr="006A6209">
        <w:fldChar w:fldCharType="begin"/>
      </w:r>
      <w:r w:rsidRPr="006A6209">
        <w:instrText>SEQ Table \* ARABIC</w:instrText>
      </w:r>
      <w:r w:rsidRPr="006A6209">
        <w:fldChar w:fldCharType="separate"/>
      </w:r>
      <w:r w:rsidR="00127840">
        <w:rPr>
          <w:noProof/>
        </w:rPr>
        <w:t>59</w:t>
      </w:r>
      <w:r w:rsidRPr="006A6209">
        <w:fldChar w:fldCharType="end"/>
      </w:r>
      <w:r w:rsidRPr="006A6209">
        <w:t>: Patch SD*5.3*827 Routines</w:t>
      </w:r>
      <w:bookmarkEnd w:id="593"/>
      <w:bookmarkEnd w:id="594"/>
    </w:p>
    <w:tbl>
      <w:tblPr>
        <w:tblStyle w:val="TableGrid20"/>
        <w:tblW w:w="9576" w:type="dxa"/>
        <w:tblLook w:val="04A0" w:firstRow="1" w:lastRow="0" w:firstColumn="1" w:lastColumn="0" w:noHBand="0" w:noVBand="1"/>
      </w:tblPr>
      <w:tblGrid>
        <w:gridCol w:w="4788"/>
        <w:gridCol w:w="4788"/>
      </w:tblGrid>
      <w:tr w:rsidR="00D512B5" w:rsidRPr="006A6209" w14:paraId="784ACC20" w14:textId="77777777" w:rsidTr="0044447D">
        <w:trPr>
          <w:tblHeader/>
        </w:trPr>
        <w:tc>
          <w:tcPr>
            <w:tcW w:w="4788" w:type="dxa"/>
            <w:shd w:val="clear" w:color="auto" w:fill="E7E6E6" w:themeFill="background2"/>
            <w:hideMark/>
          </w:tcPr>
          <w:p w14:paraId="3F2366ED" w14:textId="77777777" w:rsidR="00D512B5" w:rsidRPr="006A6209" w:rsidRDefault="00D512B5" w:rsidP="0030697B">
            <w:pPr>
              <w:pStyle w:val="TableHeading"/>
            </w:pPr>
            <w:bookmarkStart w:id="595" w:name="_Hlk155331948"/>
            <w:r w:rsidRPr="006A6209">
              <w:t>New SD Routines</w:t>
            </w:r>
          </w:p>
        </w:tc>
        <w:tc>
          <w:tcPr>
            <w:tcW w:w="4788" w:type="dxa"/>
            <w:shd w:val="clear" w:color="auto" w:fill="E7E6E6" w:themeFill="background2"/>
            <w:hideMark/>
          </w:tcPr>
          <w:p w14:paraId="4C306977" w14:textId="77777777" w:rsidR="00D512B5" w:rsidRPr="006A6209" w:rsidRDefault="00D512B5" w:rsidP="0030697B">
            <w:pPr>
              <w:pStyle w:val="TableHeading"/>
            </w:pPr>
            <w:r w:rsidRPr="006A6209">
              <w:t>Modified SD Routines</w:t>
            </w:r>
          </w:p>
        </w:tc>
      </w:tr>
      <w:tr w:rsidR="00D512B5" w:rsidRPr="006A6209" w14:paraId="6A8E3A75" w14:textId="77777777" w:rsidTr="00B135F5">
        <w:tc>
          <w:tcPr>
            <w:tcW w:w="4788" w:type="dxa"/>
            <w:shd w:val="clear" w:color="auto" w:fill="BFBFBF" w:themeFill="background1" w:themeFillShade="BF"/>
          </w:tcPr>
          <w:p w14:paraId="6885D5EB" w14:textId="77777777" w:rsidR="00D512B5" w:rsidRPr="006A6209" w:rsidRDefault="00D512B5" w:rsidP="0030697B">
            <w:pPr>
              <w:pStyle w:val="TableText"/>
              <w:keepNext/>
              <w:keepLines/>
              <w:spacing w:line="256" w:lineRule="auto"/>
              <w:rPr>
                <w:b/>
                <w:bCs/>
              </w:rPr>
            </w:pPr>
            <w:r w:rsidRPr="006A6209">
              <w:rPr>
                <w:b/>
                <w:bCs/>
              </w:rPr>
              <w:t>SDESCANCHECKIN</w:t>
            </w:r>
          </w:p>
        </w:tc>
        <w:tc>
          <w:tcPr>
            <w:tcW w:w="4788" w:type="dxa"/>
          </w:tcPr>
          <w:p w14:paraId="716C8098" w14:textId="77777777" w:rsidR="00D512B5" w:rsidRPr="006A6209" w:rsidRDefault="00D512B5" w:rsidP="0030697B">
            <w:pPr>
              <w:pStyle w:val="TableText"/>
              <w:keepNext/>
              <w:keepLines/>
              <w:spacing w:line="256" w:lineRule="auto"/>
              <w:rPr>
                <w:b/>
                <w:bCs/>
              </w:rPr>
            </w:pPr>
            <w:r w:rsidRPr="006A6209">
              <w:rPr>
                <w:b/>
                <w:bCs/>
              </w:rPr>
              <w:t>SDEC52</w:t>
            </w:r>
          </w:p>
        </w:tc>
      </w:tr>
      <w:tr w:rsidR="00D512B5" w:rsidRPr="006A6209" w14:paraId="22BFA190" w14:textId="77777777" w:rsidTr="00B135F5">
        <w:tc>
          <w:tcPr>
            <w:tcW w:w="4788" w:type="dxa"/>
            <w:shd w:val="clear" w:color="auto" w:fill="BFBFBF" w:themeFill="background1" w:themeFillShade="BF"/>
          </w:tcPr>
          <w:p w14:paraId="6D65826D" w14:textId="77777777" w:rsidR="00D512B5" w:rsidRPr="006A6209" w:rsidRDefault="00D512B5" w:rsidP="0030697B">
            <w:pPr>
              <w:pStyle w:val="TableText"/>
              <w:keepNext/>
              <w:keepLines/>
              <w:spacing w:line="256" w:lineRule="auto"/>
              <w:rPr>
                <w:b/>
                <w:bCs/>
              </w:rPr>
            </w:pPr>
            <w:r w:rsidRPr="006A6209">
              <w:rPr>
                <w:b/>
                <w:bCs/>
              </w:rPr>
              <w:t>SDESCHECKIN</w:t>
            </w:r>
          </w:p>
        </w:tc>
        <w:tc>
          <w:tcPr>
            <w:tcW w:w="4788" w:type="dxa"/>
          </w:tcPr>
          <w:p w14:paraId="6A498D53" w14:textId="77777777" w:rsidR="00D512B5" w:rsidRPr="006A6209" w:rsidRDefault="00D512B5" w:rsidP="0030697B">
            <w:pPr>
              <w:pStyle w:val="TableText"/>
              <w:keepNext/>
              <w:keepLines/>
              <w:spacing w:line="256" w:lineRule="auto"/>
              <w:rPr>
                <w:b/>
                <w:bCs/>
              </w:rPr>
            </w:pPr>
            <w:r w:rsidRPr="006A6209">
              <w:rPr>
                <w:b/>
                <w:bCs/>
              </w:rPr>
              <w:t>SDEC52B</w:t>
            </w:r>
          </w:p>
        </w:tc>
      </w:tr>
      <w:tr w:rsidR="00D512B5" w:rsidRPr="006A6209" w14:paraId="433B0D4A" w14:textId="77777777" w:rsidTr="00B135F5">
        <w:tc>
          <w:tcPr>
            <w:tcW w:w="4788" w:type="dxa"/>
            <w:shd w:val="clear" w:color="auto" w:fill="BFBFBF" w:themeFill="background1" w:themeFillShade="BF"/>
          </w:tcPr>
          <w:p w14:paraId="2CA5E72F" w14:textId="77777777" w:rsidR="00D512B5" w:rsidRPr="006A6209" w:rsidRDefault="00D512B5" w:rsidP="0030697B">
            <w:pPr>
              <w:pStyle w:val="TableText"/>
              <w:keepNext/>
              <w:keepLines/>
              <w:spacing w:line="256" w:lineRule="auto"/>
              <w:rPr>
                <w:b/>
                <w:bCs/>
              </w:rPr>
            </w:pPr>
            <w:r w:rsidRPr="006A6209">
              <w:rPr>
                <w:b/>
                <w:bCs/>
              </w:rPr>
              <w:t>SDESGETTIUDOC</w:t>
            </w:r>
          </w:p>
        </w:tc>
        <w:tc>
          <w:tcPr>
            <w:tcW w:w="4788" w:type="dxa"/>
          </w:tcPr>
          <w:p w14:paraId="73A2AFB1" w14:textId="77777777" w:rsidR="00D512B5" w:rsidRPr="006A6209" w:rsidRDefault="00D512B5" w:rsidP="0030697B">
            <w:pPr>
              <w:pStyle w:val="TableText"/>
              <w:keepNext/>
              <w:keepLines/>
              <w:spacing w:line="256" w:lineRule="auto"/>
              <w:rPr>
                <w:b/>
                <w:bCs/>
              </w:rPr>
            </w:pPr>
            <w:r w:rsidRPr="006A6209">
              <w:rPr>
                <w:b/>
                <w:bCs/>
              </w:rPr>
              <w:t>SDECAR1A</w:t>
            </w:r>
          </w:p>
        </w:tc>
      </w:tr>
      <w:tr w:rsidR="00D512B5" w:rsidRPr="006A6209" w14:paraId="49FD7212" w14:textId="77777777" w:rsidTr="00B135F5">
        <w:tc>
          <w:tcPr>
            <w:tcW w:w="4788" w:type="dxa"/>
            <w:shd w:val="clear" w:color="auto" w:fill="BFBFBF" w:themeFill="background1" w:themeFillShade="BF"/>
          </w:tcPr>
          <w:p w14:paraId="4B79B09D" w14:textId="77777777" w:rsidR="00D512B5" w:rsidRPr="006A6209" w:rsidRDefault="00D512B5" w:rsidP="0030697B">
            <w:pPr>
              <w:pStyle w:val="TableText"/>
              <w:keepNext/>
              <w:keepLines/>
              <w:spacing w:line="256" w:lineRule="auto"/>
              <w:rPr>
                <w:b/>
                <w:bCs/>
              </w:rPr>
            </w:pPr>
          </w:p>
        </w:tc>
        <w:tc>
          <w:tcPr>
            <w:tcW w:w="4788" w:type="dxa"/>
          </w:tcPr>
          <w:p w14:paraId="167963FC" w14:textId="77777777" w:rsidR="00D512B5" w:rsidRPr="006A6209" w:rsidRDefault="00D512B5" w:rsidP="0030697B">
            <w:pPr>
              <w:pStyle w:val="TableText"/>
              <w:keepNext/>
              <w:keepLines/>
              <w:spacing w:line="256" w:lineRule="auto"/>
              <w:rPr>
                <w:b/>
                <w:bCs/>
              </w:rPr>
            </w:pPr>
            <w:r w:rsidRPr="006A6209">
              <w:rPr>
                <w:b/>
                <w:bCs/>
              </w:rPr>
              <w:t>SDECCON</w:t>
            </w:r>
          </w:p>
        </w:tc>
      </w:tr>
      <w:tr w:rsidR="00D512B5" w:rsidRPr="006A6209" w14:paraId="6F1FFCAA" w14:textId="77777777" w:rsidTr="00B135F5">
        <w:tc>
          <w:tcPr>
            <w:tcW w:w="4788" w:type="dxa"/>
            <w:shd w:val="clear" w:color="auto" w:fill="BFBFBF" w:themeFill="background1" w:themeFillShade="BF"/>
          </w:tcPr>
          <w:p w14:paraId="1B0DE6DF" w14:textId="77777777" w:rsidR="00D512B5" w:rsidRPr="006A6209" w:rsidRDefault="00D512B5" w:rsidP="0030697B">
            <w:pPr>
              <w:pStyle w:val="TableText"/>
              <w:keepNext/>
              <w:keepLines/>
              <w:spacing w:line="256" w:lineRule="auto"/>
              <w:rPr>
                <w:b/>
                <w:bCs/>
              </w:rPr>
            </w:pPr>
          </w:p>
        </w:tc>
        <w:tc>
          <w:tcPr>
            <w:tcW w:w="4788" w:type="dxa"/>
          </w:tcPr>
          <w:p w14:paraId="7F5EB3AD" w14:textId="77777777" w:rsidR="00D512B5" w:rsidRPr="006A6209" w:rsidRDefault="00D512B5" w:rsidP="0030697B">
            <w:pPr>
              <w:pStyle w:val="TableText"/>
              <w:keepNext/>
              <w:keepLines/>
              <w:spacing w:line="256" w:lineRule="auto"/>
              <w:rPr>
                <w:b/>
                <w:bCs/>
              </w:rPr>
            </w:pPr>
            <w:r w:rsidRPr="006A6209">
              <w:rPr>
                <w:b/>
                <w:bCs/>
              </w:rPr>
              <w:t>SDESAPPTDATA</w:t>
            </w:r>
          </w:p>
        </w:tc>
      </w:tr>
      <w:tr w:rsidR="00D512B5" w:rsidRPr="006A6209" w14:paraId="1305E2D4" w14:textId="77777777" w:rsidTr="00B135F5">
        <w:tc>
          <w:tcPr>
            <w:tcW w:w="4788" w:type="dxa"/>
            <w:shd w:val="clear" w:color="auto" w:fill="BFBFBF" w:themeFill="background1" w:themeFillShade="BF"/>
          </w:tcPr>
          <w:p w14:paraId="392CF9AC" w14:textId="77777777" w:rsidR="00D512B5" w:rsidRPr="006A6209" w:rsidRDefault="00D512B5" w:rsidP="0030697B">
            <w:pPr>
              <w:pStyle w:val="TableText"/>
              <w:keepNext/>
              <w:keepLines/>
              <w:spacing w:line="256" w:lineRule="auto"/>
              <w:rPr>
                <w:b/>
                <w:bCs/>
              </w:rPr>
            </w:pPr>
          </w:p>
        </w:tc>
        <w:tc>
          <w:tcPr>
            <w:tcW w:w="4788" w:type="dxa"/>
          </w:tcPr>
          <w:p w14:paraId="0D731554" w14:textId="77777777" w:rsidR="00D512B5" w:rsidRPr="006A6209" w:rsidRDefault="00D512B5" w:rsidP="0030697B">
            <w:pPr>
              <w:pStyle w:val="TableText"/>
              <w:keepNext/>
              <w:keepLines/>
              <w:spacing w:line="256" w:lineRule="auto"/>
              <w:rPr>
                <w:b/>
                <w:bCs/>
              </w:rPr>
            </w:pPr>
            <w:r w:rsidRPr="006A6209">
              <w:rPr>
                <w:b/>
                <w:bCs/>
              </w:rPr>
              <w:t>SDESCHECKOUT</w:t>
            </w:r>
          </w:p>
        </w:tc>
      </w:tr>
      <w:tr w:rsidR="00D512B5" w:rsidRPr="006A6209" w14:paraId="04BD1C77" w14:textId="77777777" w:rsidTr="00B135F5">
        <w:tc>
          <w:tcPr>
            <w:tcW w:w="4788" w:type="dxa"/>
            <w:shd w:val="clear" w:color="auto" w:fill="BFBFBF" w:themeFill="background1" w:themeFillShade="BF"/>
          </w:tcPr>
          <w:p w14:paraId="63DB920A" w14:textId="77777777" w:rsidR="00D512B5" w:rsidRPr="006A6209" w:rsidRDefault="00D512B5" w:rsidP="0030697B">
            <w:pPr>
              <w:pStyle w:val="TableText"/>
              <w:keepNext/>
              <w:keepLines/>
              <w:spacing w:line="256" w:lineRule="auto"/>
              <w:rPr>
                <w:b/>
                <w:bCs/>
              </w:rPr>
            </w:pPr>
          </w:p>
        </w:tc>
        <w:tc>
          <w:tcPr>
            <w:tcW w:w="4788" w:type="dxa"/>
          </w:tcPr>
          <w:p w14:paraId="797E7E38" w14:textId="77777777" w:rsidR="00D512B5" w:rsidRPr="006A6209" w:rsidRDefault="00D512B5" w:rsidP="0030697B">
            <w:pPr>
              <w:pStyle w:val="TableText"/>
              <w:keepNext/>
              <w:keepLines/>
              <w:spacing w:line="256" w:lineRule="auto"/>
              <w:rPr>
                <w:b/>
                <w:bCs/>
              </w:rPr>
            </w:pPr>
            <w:r w:rsidRPr="006A6209">
              <w:rPr>
                <w:b/>
                <w:bCs/>
              </w:rPr>
              <w:t>SDESCLINICAVAIL</w:t>
            </w:r>
          </w:p>
        </w:tc>
      </w:tr>
      <w:tr w:rsidR="00D512B5" w:rsidRPr="006A6209" w14:paraId="5ABBF41B" w14:textId="77777777" w:rsidTr="00B135F5">
        <w:tc>
          <w:tcPr>
            <w:tcW w:w="4788" w:type="dxa"/>
            <w:shd w:val="clear" w:color="auto" w:fill="BFBFBF" w:themeFill="background1" w:themeFillShade="BF"/>
          </w:tcPr>
          <w:p w14:paraId="65F9A6EB" w14:textId="77777777" w:rsidR="00D512B5" w:rsidRPr="006A6209" w:rsidRDefault="00D512B5" w:rsidP="0030697B">
            <w:pPr>
              <w:pStyle w:val="TableText"/>
              <w:keepNext/>
              <w:keepLines/>
              <w:spacing w:line="256" w:lineRule="auto"/>
              <w:rPr>
                <w:b/>
                <w:bCs/>
              </w:rPr>
            </w:pPr>
          </w:p>
        </w:tc>
        <w:tc>
          <w:tcPr>
            <w:tcW w:w="4788" w:type="dxa"/>
          </w:tcPr>
          <w:p w14:paraId="35856D39" w14:textId="77777777" w:rsidR="00D512B5" w:rsidRPr="006A6209" w:rsidRDefault="00D512B5" w:rsidP="0030697B">
            <w:pPr>
              <w:pStyle w:val="TableText"/>
              <w:keepNext/>
              <w:keepLines/>
              <w:spacing w:line="256" w:lineRule="auto"/>
              <w:rPr>
                <w:b/>
                <w:bCs/>
              </w:rPr>
            </w:pPr>
            <w:r w:rsidRPr="006A6209">
              <w:rPr>
                <w:b/>
                <w:bCs/>
              </w:rPr>
              <w:t>SDESCLINICSET2</w:t>
            </w:r>
          </w:p>
        </w:tc>
      </w:tr>
      <w:tr w:rsidR="00D512B5" w:rsidRPr="006A6209" w14:paraId="64C315DC" w14:textId="77777777" w:rsidTr="00B135F5">
        <w:tc>
          <w:tcPr>
            <w:tcW w:w="4788" w:type="dxa"/>
            <w:shd w:val="clear" w:color="auto" w:fill="BFBFBF" w:themeFill="background1" w:themeFillShade="BF"/>
          </w:tcPr>
          <w:p w14:paraId="779085D3" w14:textId="77777777" w:rsidR="00D512B5" w:rsidRPr="006A6209" w:rsidRDefault="00D512B5" w:rsidP="0030697B">
            <w:pPr>
              <w:pStyle w:val="TableText"/>
              <w:keepNext/>
              <w:keepLines/>
              <w:spacing w:line="256" w:lineRule="auto"/>
              <w:rPr>
                <w:b/>
                <w:bCs/>
              </w:rPr>
            </w:pPr>
          </w:p>
        </w:tc>
        <w:tc>
          <w:tcPr>
            <w:tcW w:w="4788" w:type="dxa"/>
          </w:tcPr>
          <w:p w14:paraId="7E6ADD92" w14:textId="77777777" w:rsidR="00D512B5" w:rsidRPr="006A6209" w:rsidRDefault="00D512B5" w:rsidP="0030697B">
            <w:pPr>
              <w:pStyle w:val="TableText"/>
              <w:keepNext/>
              <w:keepLines/>
              <w:spacing w:line="256" w:lineRule="auto"/>
              <w:rPr>
                <w:b/>
                <w:bCs/>
              </w:rPr>
            </w:pPr>
            <w:r w:rsidRPr="006A6209">
              <w:rPr>
                <w:b/>
                <w:bCs/>
              </w:rPr>
              <w:t>SDESCREATEAPPT</w:t>
            </w:r>
          </w:p>
        </w:tc>
      </w:tr>
      <w:tr w:rsidR="00D512B5" w:rsidRPr="006A6209" w14:paraId="6D48B18C" w14:textId="77777777" w:rsidTr="00B135F5">
        <w:tc>
          <w:tcPr>
            <w:tcW w:w="4788" w:type="dxa"/>
            <w:shd w:val="clear" w:color="auto" w:fill="BFBFBF" w:themeFill="background1" w:themeFillShade="BF"/>
          </w:tcPr>
          <w:p w14:paraId="2B2A8173" w14:textId="77777777" w:rsidR="00D512B5" w:rsidRPr="006A6209" w:rsidRDefault="00D512B5" w:rsidP="0030697B">
            <w:pPr>
              <w:pStyle w:val="TableText"/>
              <w:keepNext/>
              <w:keepLines/>
              <w:spacing w:line="256" w:lineRule="auto"/>
              <w:rPr>
                <w:b/>
                <w:bCs/>
              </w:rPr>
            </w:pPr>
          </w:p>
        </w:tc>
        <w:tc>
          <w:tcPr>
            <w:tcW w:w="4788" w:type="dxa"/>
          </w:tcPr>
          <w:p w14:paraId="18B4DB2B" w14:textId="77777777" w:rsidR="00D512B5" w:rsidRPr="006A6209" w:rsidRDefault="00D512B5" w:rsidP="0030697B">
            <w:pPr>
              <w:pStyle w:val="TableText"/>
              <w:keepNext/>
              <w:keepLines/>
              <w:spacing w:line="256" w:lineRule="auto"/>
              <w:rPr>
                <w:b/>
                <w:bCs/>
              </w:rPr>
            </w:pPr>
            <w:r w:rsidRPr="006A6209">
              <w:rPr>
                <w:b/>
                <w:bCs/>
              </w:rPr>
              <w:t>SDESCREATEAPPT2</w:t>
            </w:r>
          </w:p>
        </w:tc>
      </w:tr>
      <w:tr w:rsidR="00D512B5" w:rsidRPr="006A6209" w14:paraId="71C4A131" w14:textId="77777777" w:rsidTr="00B135F5">
        <w:tc>
          <w:tcPr>
            <w:tcW w:w="4788" w:type="dxa"/>
            <w:shd w:val="clear" w:color="auto" w:fill="BFBFBF" w:themeFill="background1" w:themeFillShade="BF"/>
          </w:tcPr>
          <w:p w14:paraId="18D03927" w14:textId="77777777" w:rsidR="00D512B5" w:rsidRPr="006A6209" w:rsidRDefault="00D512B5" w:rsidP="0030697B">
            <w:pPr>
              <w:pStyle w:val="TableText"/>
              <w:keepNext/>
              <w:keepLines/>
              <w:spacing w:line="256" w:lineRule="auto"/>
              <w:rPr>
                <w:b/>
                <w:bCs/>
              </w:rPr>
            </w:pPr>
          </w:p>
        </w:tc>
        <w:tc>
          <w:tcPr>
            <w:tcW w:w="4788" w:type="dxa"/>
          </w:tcPr>
          <w:p w14:paraId="072D5939" w14:textId="77777777" w:rsidR="00D512B5" w:rsidRPr="006A6209" w:rsidRDefault="00D512B5" w:rsidP="0030697B">
            <w:pPr>
              <w:pStyle w:val="TableText"/>
              <w:keepNext/>
              <w:keepLines/>
              <w:spacing w:line="256" w:lineRule="auto"/>
              <w:rPr>
                <w:b/>
                <w:bCs/>
              </w:rPr>
            </w:pPr>
            <w:r w:rsidRPr="006A6209">
              <w:rPr>
                <w:b/>
                <w:bCs/>
              </w:rPr>
              <w:t>SDESCREATEAPPT44</w:t>
            </w:r>
          </w:p>
        </w:tc>
      </w:tr>
      <w:tr w:rsidR="00D512B5" w:rsidRPr="006A6209" w14:paraId="0E7F494F" w14:textId="77777777" w:rsidTr="00B135F5">
        <w:tc>
          <w:tcPr>
            <w:tcW w:w="4788" w:type="dxa"/>
            <w:shd w:val="clear" w:color="auto" w:fill="BFBFBF" w:themeFill="background1" w:themeFillShade="BF"/>
          </w:tcPr>
          <w:p w14:paraId="1F68CB90" w14:textId="77777777" w:rsidR="00D512B5" w:rsidRPr="006A6209" w:rsidRDefault="00D512B5" w:rsidP="0030697B">
            <w:pPr>
              <w:pStyle w:val="TableText"/>
              <w:keepNext/>
              <w:keepLines/>
              <w:spacing w:line="256" w:lineRule="auto"/>
              <w:rPr>
                <w:b/>
                <w:bCs/>
              </w:rPr>
            </w:pPr>
          </w:p>
        </w:tc>
        <w:tc>
          <w:tcPr>
            <w:tcW w:w="4788" w:type="dxa"/>
          </w:tcPr>
          <w:p w14:paraId="12562969" w14:textId="77777777" w:rsidR="00D512B5" w:rsidRPr="006A6209" w:rsidRDefault="00D512B5" w:rsidP="0030697B">
            <w:pPr>
              <w:pStyle w:val="TableText"/>
              <w:keepNext/>
              <w:keepLines/>
              <w:spacing w:line="256" w:lineRule="auto"/>
              <w:rPr>
                <w:b/>
                <w:bCs/>
              </w:rPr>
            </w:pPr>
            <w:r w:rsidRPr="006A6209">
              <w:rPr>
                <w:b/>
                <w:bCs/>
              </w:rPr>
              <w:t>SDESCRTAPPTWRAP</w:t>
            </w:r>
          </w:p>
        </w:tc>
      </w:tr>
      <w:tr w:rsidR="00D512B5" w:rsidRPr="006A6209" w14:paraId="59CFCC16" w14:textId="77777777" w:rsidTr="00B135F5">
        <w:tc>
          <w:tcPr>
            <w:tcW w:w="4788" w:type="dxa"/>
            <w:shd w:val="clear" w:color="auto" w:fill="BFBFBF" w:themeFill="background1" w:themeFillShade="BF"/>
          </w:tcPr>
          <w:p w14:paraId="442C1CF6" w14:textId="77777777" w:rsidR="00D512B5" w:rsidRPr="006A6209" w:rsidRDefault="00D512B5" w:rsidP="0030697B">
            <w:pPr>
              <w:pStyle w:val="TableText"/>
              <w:keepNext/>
              <w:keepLines/>
              <w:spacing w:line="256" w:lineRule="auto"/>
              <w:rPr>
                <w:b/>
                <w:bCs/>
              </w:rPr>
            </w:pPr>
          </w:p>
        </w:tc>
        <w:tc>
          <w:tcPr>
            <w:tcW w:w="4788" w:type="dxa"/>
          </w:tcPr>
          <w:p w14:paraId="6B5FEB39" w14:textId="77777777" w:rsidR="00D512B5" w:rsidRPr="006A6209" w:rsidRDefault="00D512B5" w:rsidP="0030697B">
            <w:pPr>
              <w:pStyle w:val="TableText"/>
              <w:keepNext/>
              <w:keepLines/>
              <w:spacing w:line="256" w:lineRule="auto"/>
              <w:rPr>
                <w:b/>
                <w:bCs/>
              </w:rPr>
            </w:pPr>
            <w:r w:rsidRPr="006A6209">
              <w:rPr>
                <w:b/>
                <w:bCs/>
              </w:rPr>
              <w:t>SDESINPUTVALUTL</w:t>
            </w:r>
          </w:p>
        </w:tc>
      </w:tr>
      <w:tr w:rsidR="00D512B5" w:rsidRPr="006A6209" w14:paraId="0AA78E58" w14:textId="77777777" w:rsidTr="00B135F5">
        <w:tc>
          <w:tcPr>
            <w:tcW w:w="4788" w:type="dxa"/>
            <w:shd w:val="clear" w:color="auto" w:fill="BFBFBF" w:themeFill="background1" w:themeFillShade="BF"/>
          </w:tcPr>
          <w:p w14:paraId="13D554DE" w14:textId="77777777" w:rsidR="00D512B5" w:rsidRPr="006A6209" w:rsidRDefault="00D512B5" w:rsidP="0030697B">
            <w:pPr>
              <w:pStyle w:val="TableText"/>
              <w:keepNext/>
              <w:keepLines/>
              <w:spacing w:line="256" w:lineRule="auto"/>
              <w:rPr>
                <w:b/>
                <w:bCs/>
              </w:rPr>
            </w:pPr>
          </w:p>
        </w:tc>
        <w:tc>
          <w:tcPr>
            <w:tcW w:w="4788" w:type="dxa"/>
          </w:tcPr>
          <w:p w14:paraId="7A257933" w14:textId="77777777" w:rsidR="00D512B5" w:rsidRPr="006A6209" w:rsidRDefault="00D512B5" w:rsidP="0030697B">
            <w:pPr>
              <w:pStyle w:val="TableText"/>
              <w:keepNext/>
              <w:keepLines/>
              <w:spacing w:line="256" w:lineRule="auto"/>
              <w:rPr>
                <w:b/>
                <w:bCs/>
              </w:rPr>
            </w:pPr>
            <w:r w:rsidRPr="006A6209">
              <w:rPr>
                <w:b/>
                <w:bCs/>
              </w:rPr>
              <w:t>SDESPATIENTDATA2</w:t>
            </w:r>
          </w:p>
        </w:tc>
      </w:tr>
      <w:tr w:rsidR="00D512B5" w:rsidRPr="006A6209" w14:paraId="6DA51F52" w14:textId="77777777" w:rsidTr="00B135F5">
        <w:tc>
          <w:tcPr>
            <w:tcW w:w="4788" w:type="dxa"/>
            <w:shd w:val="clear" w:color="auto" w:fill="BFBFBF" w:themeFill="background1" w:themeFillShade="BF"/>
          </w:tcPr>
          <w:p w14:paraId="590C8056" w14:textId="77777777" w:rsidR="00D512B5" w:rsidRPr="006A6209" w:rsidRDefault="00D512B5" w:rsidP="0030697B">
            <w:pPr>
              <w:pStyle w:val="TableText"/>
              <w:keepNext/>
              <w:keepLines/>
              <w:spacing w:line="256" w:lineRule="auto"/>
              <w:rPr>
                <w:b/>
                <w:bCs/>
              </w:rPr>
            </w:pPr>
          </w:p>
        </w:tc>
        <w:tc>
          <w:tcPr>
            <w:tcW w:w="4788" w:type="dxa"/>
          </w:tcPr>
          <w:p w14:paraId="4FA45030" w14:textId="77777777" w:rsidR="00D512B5" w:rsidRPr="006A6209" w:rsidRDefault="00D512B5" w:rsidP="0030697B">
            <w:pPr>
              <w:pStyle w:val="TableText"/>
              <w:keepNext/>
              <w:keepLines/>
              <w:spacing w:line="256" w:lineRule="auto"/>
              <w:rPr>
                <w:b/>
                <w:bCs/>
              </w:rPr>
            </w:pPr>
            <w:r w:rsidRPr="006A6209">
              <w:rPr>
                <w:b/>
                <w:bCs/>
              </w:rPr>
              <w:t>SDESRECPROVSRCH</w:t>
            </w:r>
          </w:p>
        </w:tc>
      </w:tr>
      <w:tr w:rsidR="00D512B5" w:rsidRPr="006A6209" w14:paraId="79542702" w14:textId="77777777" w:rsidTr="00B135F5">
        <w:tc>
          <w:tcPr>
            <w:tcW w:w="4788" w:type="dxa"/>
            <w:shd w:val="clear" w:color="auto" w:fill="BFBFBF" w:themeFill="background1" w:themeFillShade="BF"/>
          </w:tcPr>
          <w:p w14:paraId="72AF7D7A" w14:textId="77777777" w:rsidR="00D512B5" w:rsidRPr="006A6209" w:rsidRDefault="00D512B5" w:rsidP="0030697B">
            <w:pPr>
              <w:pStyle w:val="TableText"/>
              <w:keepNext/>
              <w:keepLines/>
              <w:spacing w:line="256" w:lineRule="auto"/>
              <w:rPr>
                <w:b/>
                <w:bCs/>
              </w:rPr>
            </w:pPr>
          </w:p>
        </w:tc>
        <w:tc>
          <w:tcPr>
            <w:tcW w:w="4788" w:type="dxa"/>
          </w:tcPr>
          <w:p w14:paraId="516DB8B7" w14:textId="77777777" w:rsidR="00D512B5" w:rsidRPr="006A6209" w:rsidRDefault="00D512B5" w:rsidP="0030697B">
            <w:pPr>
              <w:pStyle w:val="TableText"/>
              <w:keepNext/>
              <w:keepLines/>
              <w:spacing w:line="256" w:lineRule="auto"/>
              <w:rPr>
                <w:b/>
                <w:bCs/>
              </w:rPr>
            </w:pPr>
            <w:r w:rsidRPr="006A6209">
              <w:rPr>
                <w:b/>
                <w:bCs/>
              </w:rPr>
              <w:t>SDESRTVCLN2</w:t>
            </w:r>
          </w:p>
        </w:tc>
      </w:tr>
    </w:tbl>
    <w:p w14:paraId="43E9AB23" w14:textId="77777777" w:rsidR="00F62DDB" w:rsidRPr="006A6209" w:rsidRDefault="00F62DDB" w:rsidP="00F62DDB">
      <w:pPr>
        <w:keepNext/>
        <w:keepLines/>
        <w:numPr>
          <w:ilvl w:val="2"/>
          <w:numId w:val="4"/>
        </w:numPr>
        <w:tabs>
          <w:tab w:val="left" w:pos="900"/>
        </w:tabs>
        <w:spacing w:before="240"/>
        <w:outlineLvl w:val="2"/>
        <w:rPr>
          <w:rFonts w:ascii="Arial" w:hAnsi="Arial" w:cs="Arial"/>
          <w:b/>
          <w:bCs/>
          <w:color w:val="000000" w:themeColor="text1"/>
          <w:sz w:val="28"/>
          <w:szCs w:val="28"/>
        </w:rPr>
      </w:pPr>
      <w:bookmarkStart w:id="596" w:name="_Toc116909333"/>
      <w:bookmarkStart w:id="597" w:name="Patch_SD_821_Routines"/>
      <w:bookmarkEnd w:id="595"/>
      <w:r w:rsidRPr="006A6209">
        <w:rPr>
          <w:rFonts w:ascii="Arial" w:hAnsi="Arial" w:cs="Arial" w:hint="eastAsia"/>
          <w:b/>
          <w:bCs/>
          <w:color w:val="auto"/>
          <w:sz w:val="28"/>
          <w:szCs w:val="28"/>
          <w:lang w:eastAsia="en-US"/>
        </w:rPr>
        <w:t>Patch SD*5.3*</w:t>
      </w:r>
      <w:r w:rsidRPr="006A6209">
        <w:rPr>
          <w:rFonts w:ascii="Arial" w:hAnsi="Arial" w:cs="Arial"/>
          <w:b/>
          <w:bCs/>
          <w:color w:val="auto"/>
          <w:sz w:val="28"/>
          <w:szCs w:val="28"/>
          <w:lang w:eastAsia="en-US"/>
        </w:rPr>
        <w:t>821</w:t>
      </w:r>
      <w:r w:rsidRPr="006A6209">
        <w:rPr>
          <w:rFonts w:ascii="Arial" w:hAnsi="Arial" w:cs="Arial" w:hint="eastAsia"/>
          <w:b/>
          <w:bCs/>
          <w:color w:val="auto"/>
          <w:sz w:val="28"/>
          <w:szCs w:val="28"/>
          <w:lang w:eastAsia="en-US"/>
        </w:rPr>
        <w:t xml:space="preserve"> Routines</w:t>
      </w:r>
      <w:bookmarkEnd w:id="596"/>
    </w:p>
    <w:bookmarkEnd w:id="597"/>
    <w:p w14:paraId="7657298A" w14:textId="77777777" w:rsidR="00F62DDB" w:rsidRPr="006A6209" w:rsidRDefault="00F62DDB" w:rsidP="00F62DDB">
      <w:pPr>
        <w:spacing w:before="0" w:after="0"/>
        <w:rPr>
          <w:rFonts w:eastAsia="Times New Roman"/>
          <w:lang w:eastAsia="en-US"/>
        </w:rPr>
      </w:pPr>
      <w:r w:rsidRPr="006A6209">
        <w:rPr>
          <w:rFonts w:eastAsia="Times New Roman"/>
          <w:color w:val="auto"/>
          <w:lang w:eastAsia="en-US"/>
        </w:rPr>
        <w:t>The Telehealth Management Platform (TMP) project employs patch SD*5.3*821 to apply enhancements. This patch includes the following features</w:t>
      </w:r>
      <w:r w:rsidRPr="006A6209">
        <w:rPr>
          <w:rFonts w:eastAsia="Times New Roman"/>
          <w:lang w:eastAsia="en-US"/>
        </w:rPr>
        <w:t>:</w:t>
      </w:r>
    </w:p>
    <w:p w14:paraId="08E18C72" w14:textId="77777777" w:rsidR="00F62DDB" w:rsidRPr="006A6209" w:rsidRDefault="00F62DDB" w:rsidP="00F62DDB">
      <w:pPr>
        <w:spacing w:before="0" w:after="0"/>
        <w:rPr>
          <w:rFonts w:eastAsia="Times New Roman"/>
          <w:lang w:eastAsia="en-US"/>
        </w:rPr>
      </w:pPr>
    </w:p>
    <w:p w14:paraId="4FD5A7E3" w14:textId="77777777" w:rsidR="00F62DDB" w:rsidRPr="006A6209" w:rsidRDefault="00F62DDB" w:rsidP="00F62DDB">
      <w:pPr>
        <w:spacing w:before="120"/>
        <w:rPr>
          <w:rFonts w:eastAsia="Times New Roman"/>
          <w:lang w:eastAsia="en-US"/>
        </w:rPr>
      </w:pPr>
      <w:r w:rsidRPr="006A6209">
        <w:rPr>
          <w:rFonts w:eastAsia="Times New Roman"/>
          <w:lang w:eastAsia="en-US"/>
        </w:rPr>
        <w:t>Add CHAR4 to Telehealth Management Toolbox - Clinic Inquiry</w:t>
      </w:r>
    </w:p>
    <w:p w14:paraId="52968B53"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This patch enhances the Telehealth Toolbox Clinic Inquiry to add the CHAR4 value and description for the clinic.</w:t>
      </w:r>
    </w:p>
    <w:p w14:paraId="746BE383"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6A041C29" w14:textId="77777777" w:rsidR="00F62DDB" w:rsidRPr="006A6209" w:rsidRDefault="00F62DDB" w:rsidP="00F62DDB">
      <w:pPr>
        <w:spacing w:before="120"/>
        <w:rPr>
          <w:rFonts w:eastAsia="Times New Roman"/>
          <w:lang w:eastAsia="en-US"/>
        </w:rPr>
      </w:pPr>
      <w:r w:rsidRPr="006A6209">
        <w:rPr>
          <w:rFonts w:eastAsia="Times New Roman"/>
          <w:lang w:eastAsia="en-US"/>
        </w:rPr>
        <w:t>Improve the default appointment length.</w:t>
      </w:r>
    </w:p>
    <w:p w14:paraId="3AB94F99" w14:textId="77777777" w:rsidR="00F62DDB" w:rsidRPr="006A6209" w:rsidRDefault="00F62DDB" w:rsidP="00F62DDB">
      <w:pPr>
        <w:spacing w:before="120"/>
        <w:rPr>
          <w:rFonts w:eastAsia="Times New Roman"/>
          <w:lang w:eastAsia="en-US"/>
        </w:rPr>
      </w:pPr>
      <w:r w:rsidRPr="006A6209">
        <w:rPr>
          <w:rFonts w:eastAsia="Times New Roman"/>
          <w:lang w:eastAsia="en-US"/>
        </w:rPr>
        <w:t>Modified the previous scheme to stop reliance on the array element variable and use the length variable SDECLEN that is passed into the SDEC Add Appointment API. In the event that variable is also</w:t>
      </w:r>
    </w:p>
    <w:p w14:paraId="722F8056" w14:textId="77777777" w:rsidR="00F62DDB" w:rsidRPr="006A6209" w:rsidRDefault="00F62DDB" w:rsidP="00F62DDB">
      <w:pPr>
        <w:spacing w:before="120"/>
        <w:rPr>
          <w:rFonts w:eastAsia="Times New Roman"/>
          <w:lang w:eastAsia="en-US"/>
        </w:rPr>
      </w:pPr>
      <w:r w:rsidRPr="006A6209">
        <w:rPr>
          <w:rFonts w:eastAsia="Times New Roman"/>
          <w:lang w:eastAsia="en-US"/>
        </w:rPr>
        <w:t>null, which is not likely, then the appointment length is obtained from the SDEC APPOINTMENT file (#409.84).</w:t>
      </w:r>
    </w:p>
    <w:p w14:paraId="235B68B1"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04CC151D" w14:textId="77777777" w:rsidR="00F62DDB" w:rsidRPr="006A6209" w:rsidRDefault="00F62DDB" w:rsidP="00F62DDB">
      <w:pPr>
        <w:spacing w:before="120"/>
        <w:rPr>
          <w:rFonts w:eastAsia="Times New Roman"/>
          <w:lang w:eastAsia="en-US"/>
        </w:rPr>
      </w:pPr>
      <w:r w:rsidRPr="006A6209">
        <w:rPr>
          <w:rFonts w:eastAsia="Times New Roman"/>
          <w:lang w:eastAsia="en-US"/>
        </w:rPr>
        <w:t>Add Stop Codes 497 and 498</w:t>
      </w:r>
    </w:p>
    <w:p w14:paraId="24529F9A" w14:textId="77777777" w:rsidR="00F62DDB" w:rsidRPr="006A6209" w:rsidRDefault="00F62DDB" w:rsidP="00F62DDB">
      <w:pPr>
        <w:spacing w:before="120"/>
        <w:rPr>
          <w:rFonts w:eastAsia="Times New Roman"/>
          <w:lang w:eastAsia="en-US"/>
        </w:rPr>
      </w:pPr>
      <w:r w:rsidRPr="006A6209">
        <w:rPr>
          <w:rFonts w:eastAsia="Times New Roman"/>
          <w:lang w:eastAsia="en-US"/>
        </w:rPr>
        <w:t>This patch adds the newly released stop code 497 and 498 to the SD TELEHEALTH STOP CODE FILE (#40.6) so they can be assigned to Telehealth VistA clinics. The post-install routine SD53P821 will add the new Stop Codes.</w:t>
      </w:r>
    </w:p>
    <w:p w14:paraId="10C194EA"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6D7A90CC" w14:textId="77777777" w:rsidR="00F62DDB" w:rsidRPr="006A6209" w:rsidRDefault="00F62DDB" w:rsidP="00F62DDB">
      <w:pPr>
        <w:spacing w:before="120"/>
        <w:rPr>
          <w:rFonts w:eastAsia="Times New Roman"/>
          <w:lang w:eastAsia="en-US"/>
        </w:rPr>
      </w:pPr>
      <w:r w:rsidRPr="006A6209">
        <w:rPr>
          <w:rFonts w:eastAsia="Times New Roman"/>
          <w:lang w:eastAsia="en-US"/>
        </w:rPr>
        <w:t>Appointment Availability</w:t>
      </w:r>
    </w:p>
    <w:p w14:paraId="1211E05E"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A new queuing process is being added to the messaging between VistA and TMP. Clinic schedule changes will be queued and evaluated before being </w:t>
      </w:r>
    </w:p>
    <w:p w14:paraId="52D92C2C" w14:textId="77777777" w:rsidR="00F62DDB" w:rsidRPr="006A6209" w:rsidRDefault="00F62DDB" w:rsidP="00F62DDB">
      <w:pPr>
        <w:spacing w:before="120"/>
        <w:rPr>
          <w:rFonts w:eastAsia="Times New Roman"/>
          <w:lang w:eastAsia="en-US"/>
        </w:rPr>
      </w:pPr>
      <w:r w:rsidRPr="006A6209">
        <w:rPr>
          <w:rFonts w:eastAsia="Times New Roman"/>
          <w:lang w:eastAsia="en-US"/>
        </w:rPr>
        <w:t>sent to TMP. If a schedule change results in a transaction to block a clinic and to unblock that same clinic, both of those transactions will be cancelled and not sent. Also, logic will be applied to make certain that all transactions are sent in the correct sequential order.</w:t>
      </w:r>
    </w:p>
    <w:p w14:paraId="70806C66" w14:textId="77777777" w:rsidR="00F62DDB" w:rsidRPr="006A6209" w:rsidRDefault="00F62DDB" w:rsidP="00F62DDB">
      <w:pPr>
        <w:spacing w:before="120"/>
        <w:rPr>
          <w:rFonts w:eastAsia="Times New Roman"/>
          <w:lang w:eastAsia="en-US"/>
        </w:rPr>
      </w:pPr>
      <w:r w:rsidRPr="006A6209">
        <w:rPr>
          <w:rFonts w:eastAsia="Times New Roman"/>
          <w:lang w:eastAsia="en-US"/>
        </w:rPr>
        <w:t>A report called Clinic Schedule Queuing Report has been added under the Telehealth Inquiries [SD TELE INQ] option to display the results of the queuing process.</w:t>
      </w:r>
    </w:p>
    <w:p w14:paraId="09CB6BC9"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5BF2B2B1"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Waiting for Response Vista Integration error </w:t>
      </w:r>
    </w:p>
    <w:p w14:paraId="08BE24BE" w14:textId="77777777" w:rsidR="00F62DDB" w:rsidRPr="006A6209" w:rsidRDefault="00F62DDB" w:rsidP="00F62DDB">
      <w:pPr>
        <w:spacing w:before="120"/>
        <w:rPr>
          <w:rFonts w:eastAsia="Times New Roman"/>
          <w:lang w:eastAsia="en-US"/>
        </w:rPr>
      </w:pPr>
      <w:r w:rsidRPr="006A6209">
        <w:rPr>
          <w:rFonts w:eastAsia="Times New Roman"/>
          <w:lang w:eastAsia="en-US"/>
        </w:rPr>
        <w:t>Code variable protection has been added, so when an Interfacility HL7 is being generated to the Provider site, then any variables stepped on by this process, will not affect those variables that belong with the Patient site appointment process. One HL7 protocol for TMP has been altered to match VA standards to ensure the ACK is returned correctly to TMP.</w:t>
      </w:r>
    </w:p>
    <w:p w14:paraId="01944AD8"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3107EE53" w14:textId="77777777" w:rsidR="00F62DDB" w:rsidRPr="006A6209" w:rsidRDefault="00F62DDB" w:rsidP="00F62DDB">
      <w:pPr>
        <w:spacing w:before="120"/>
        <w:rPr>
          <w:rFonts w:eastAsia="Times New Roman"/>
          <w:lang w:eastAsia="en-US"/>
        </w:rPr>
      </w:pPr>
      <w:r w:rsidRPr="006A6209">
        <w:rPr>
          <w:rFonts w:eastAsia="Times New Roman"/>
          <w:lang w:eastAsia="en-US"/>
        </w:rPr>
        <w:t>Add DEA Information to Telehealth Management Toolbox - Medical Center Division Inquiry</w:t>
      </w:r>
    </w:p>
    <w:p w14:paraId="184EC64A" w14:textId="77777777" w:rsidR="00F62DDB" w:rsidRPr="006A6209" w:rsidRDefault="00F62DDB" w:rsidP="00F62DDB">
      <w:pPr>
        <w:spacing w:before="120"/>
        <w:rPr>
          <w:rFonts w:eastAsia="Times New Roman"/>
          <w:lang w:eastAsia="en-US"/>
        </w:rPr>
      </w:pPr>
      <w:r w:rsidRPr="006A6209">
        <w:rPr>
          <w:rFonts w:eastAsia="Times New Roman"/>
          <w:lang w:eastAsia="en-US"/>
        </w:rPr>
        <w:t>This patch adds the 'Facility DEA Number' and the 'Facility DEA Expiration Date' fields to the Medical Center Division inquiry under the Telehealth Inquiries [SD TELE INQ] option.</w:t>
      </w:r>
    </w:p>
    <w:p w14:paraId="2119C596"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74BDCC44" w14:textId="77777777" w:rsidR="00F62DDB" w:rsidRPr="006A6209" w:rsidRDefault="00F62DDB" w:rsidP="00F62DDB">
      <w:pPr>
        <w:spacing w:before="120"/>
        <w:rPr>
          <w:rFonts w:eastAsia="Times New Roman"/>
          <w:lang w:eastAsia="en-US"/>
        </w:rPr>
      </w:pPr>
      <w:r w:rsidRPr="006A6209">
        <w:rPr>
          <w:rFonts w:eastAsia="Times New Roman"/>
          <w:lang w:eastAsia="en-US"/>
        </w:rPr>
        <w:t>The Facility Exp. Date displays in FileMan format</w:t>
      </w:r>
    </w:p>
    <w:p w14:paraId="30523AD0" w14:textId="77777777" w:rsidR="00F62DDB" w:rsidRPr="006A6209" w:rsidRDefault="00F62DDB" w:rsidP="00F62DDB">
      <w:pPr>
        <w:spacing w:before="120"/>
        <w:rPr>
          <w:rFonts w:eastAsia="Times New Roman"/>
          <w:lang w:eastAsia="en-US"/>
        </w:rPr>
      </w:pPr>
      <w:r w:rsidRPr="006A6209">
        <w:rPr>
          <w:rFonts w:eastAsia="Times New Roman"/>
          <w:lang w:eastAsia="en-US"/>
        </w:rPr>
        <w:t>This patch changes the display of Facility Expiration Date field from FileMan format to external format. This change will be reflected in the Medical Center Division and the Institution inquiries of the Telehealth Inquiries [SD TELE INQ] option.</w:t>
      </w:r>
    </w:p>
    <w:p w14:paraId="5DA70139"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6AE6C25E" w14:textId="77777777" w:rsidR="00F62DDB" w:rsidRPr="006A6209" w:rsidRDefault="00F62DDB" w:rsidP="00F62DDB">
      <w:pPr>
        <w:spacing w:before="120"/>
        <w:rPr>
          <w:rFonts w:eastAsia="Times New Roman"/>
          <w:lang w:eastAsia="en-US"/>
        </w:rPr>
      </w:pPr>
      <w:r w:rsidRPr="006A6209">
        <w:rPr>
          <w:rFonts w:eastAsia="Times New Roman"/>
          <w:lang w:eastAsia="en-US"/>
        </w:rPr>
        <w:t>Add VistA Clinic Special Instructions to the Clinic Inquiry</w:t>
      </w:r>
    </w:p>
    <w:p w14:paraId="31BB881C" w14:textId="77777777" w:rsidR="00F62DDB" w:rsidRPr="006A6209" w:rsidRDefault="00F62DDB" w:rsidP="00F62DDB">
      <w:pPr>
        <w:spacing w:before="120"/>
        <w:rPr>
          <w:rFonts w:eastAsia="Times New Roman"/>
          <w:lang w:eastAsia="en-US"/>
        </w:rPr>
      </w:pPr>
      <w:r w:rsidRPr="006A6209">
        <w:rPr>
          <w:rFonts w:eastAsia="Times New Roman"/>
          <w:lang w:eastAsia="en-US"/>
        </w:rPr>
        <w:t>This patch adds the 'Clinic Special Instructions' field to the Clinic inquiry under the Telehealth Inquiries [SD TELE INQ] option.</w:t>
      </w:r>
    </w:p>
    <w:p w14:paraId="02616CAC" w14:textId="77777777" w:rsidR="00F62DDB" w:rsidRPr="006A6209" w:rsidRDefault="00F62DDB" w:rsidP="00F62DDB">
      <w:pPr>
        <w:spacing w:before="0" w:after="160" w:line="259" w:lineRule="auto"/>
      </w:pPr>
    </w:p>
    <w:p w14:paraId="6E92B56F" w14:textId="3B0C2FCE" w:rsidR="00F62DDB" w:rsidRPr="006A6209" w:rsidRDefault="00A50B97" w:rsidP="00DF13FC">
      <w:pPr>
        <w:pStyle w:val="Caption"/>
        <w:spacing w:before="0" w:after="0"/>
      </w:pPr>
      <w:bookmarkStart w:id="598" w:name="_Toc116909102"/>
      <w:bookmarkStart w:id="599" w:name="_Toc164849867"/>
      <w:r w:rsidRPr="006A6209">
        <w:t xml:space="preserve">Table </w:t>
      </w:r>
      <w:r w:rsidRPr="006A6209">
        <w:fldChar w:fldCharType="begin"/>
      </w:r>
      <w:r w:rsidRPr="006A6209">
        <w:instrText>SEQ Table \* ARABIC</w:instrText>
      </w:r>
      <w:r w:rsidRPr="006A6209">
        <w:fldChar w:fldCharType="separate"/>
      </w:r>
      <w:r w:rsidR="00127840">
        <w:rPr>
          <w:noProof/>
        </w:rPr>
        <w:t>60</w:t>
      </w:r>
      <w:r w:rsidRPr="006A6209">
        <w:fldChar w:fldCharType="end"/>
      </w:r>
      <w:r w:rsidR="00F62DDB" w:rsidRPr="006A6209">
        <w:t>: Patch SD*5.3*821 Routines</w:t>
      </w:r>
      <w:bookmarkEnd w:id="598"/>
      <w:bookmarkEnd w:id="599"/>
    </w:p>
    <w:tbl>
      <w:tblPr>
        <w:tblStyle w:val="TableGrid20"/>
        <w:tblW w:w="9576" w:type="dxa"/>
        <w:tblLook w:val="04A0" w:firstRow="1" w:lastRow="0" w:firstColumn="1" w:lastColumn="0" w:noHBand="0" w:noVBand="1"/>
      </w:tblPr>
      <w:tblGrid>
        <w:gridCol w:w="4788"/>
        <w:gridCol w:w="4788"/>
      </w:tblGrid>
      <w:tr w:rsidR="00F62DDB" w:rsidRPr="006A6209" w14:paraId="0B514049" w14:textId="77777777" w:rsidTr="0044447D">
        <w:trPr>
          <w:tblHeader/>
        </w:trPr>
        <w:tc>
          <w:tcPr>
            <w:tcW w:w="4788" w:type="dxa"/>
            <w:shd w:val="clear" w:color="auto" w:fill="E7E6E6" w:themeFill="background2"/>
            <w:hideMark/>
          </w:tcPr>
          <w:p w14:paraId="0D4750F3" w14:textId="77777777" w:rsidR="00F62DDB" w:rsidRPr="006A6209" w:rsidRDefault="00F62DDB" w:rsidP="0030697B">
            <w:pPr>
              <w:keepNext/>
              <w:keepLines/>
              <w:spacing w:before="60" w:after="60" w:line="260" w:lineRule="exact"/>
              <w:rPr>
                <w:rFonts w:ascii="Arial" w:eastAsia="Times New Roman" w:hAnsi="Arial" w:cs="Arial"/>
                <w:bCs/>
                <w:kern w:val="16"/>
                <w:sz w:val="22"/>
                <w:szCs w:val="22"/>
                <w:lang w:eastAsia="en-US"/>
              </w:rPr>
            </w:pPr>
            <w:bookmarkStart w:id="600" w:name="_Hlk155331950"/>
            <w:r w:rsidRPr="006A6209">
              <w:rPr>
                <w:rFonts w:ascii="Arial" w:eastAsia="Times New Roman" w:hAnsi="Arial" w:cs="Arial"/>
                <w:bCs/>
                <w:kern w:val="16"/>
                <w:sz w:val="22"/>
                <w:szCs w:val="22"/>
                <w:lang w:eastAsia="en-US"/>
              </w:rPr>
              <w:t>New SD Routines</w:t>
            </w:r>
          </w:p>
        </w:tc>
        <w:tc>
          <w:tcPr>
            <w:tcW w:w="4788" w:type="dxa"/>
            <w:shd w:val="clear" w:color="auto" w:fill="E7E6E6" w:themeFill="background2"/>
            <w:hideMark/>
          </w:tcPr>
          <w:p w14:paraId="03F93ACB" w14:textId="77777777" w:rsidR="00F62DDB" w:rsidRPr="006A6209" w:rsidRDefault="00F62DDB" w:rsidP="0030697B">
            <w:pPr>
              <w:keepNext/>
              <w:keepLines/>
              <w:spacing w:before="60" w:after="60" w:line="260" w:lineRule="exact"/>
              <w:rPr>
                <w:rFonts w:ascii="Arial" w:eastAsia="Times New Roman" w:hAnsi="Arial" w:cs="Arial"/>
                <w:bCs/>
                <w:kern w:val="16"/>
                <w:sz w:val="22"/>
                <w:szCs w:val="22"/>
                <w:lang w:eastAsia="en-US"/>
              </w:rPr>
            </w:pPr>
            <w:r w:rsidRPr="006A6209">
              <w:rPr>
                <w:rFonts w:ascii="Arial" w:eastAsia="Times New Roman" w:hAnsi="Arial" w:cs="Arial"/>
                <w:bCs/>
                <w:kern w:val="16"/>
                <w:sz w:val="22"/>
                <w:szCs w:val="22"/>
                <w:lang w:eastAsia="en-US"/>
              </w:rPr>
              <w:t>Modified SD Routines</w:t>
            </w:r>
          </w:p>
        </w:tc>
      </w:tr>
      <w:tr w:rsidR="00F62DDB" w:rsidRPr="006A6209" w14:paraId="521DB278" w14:textId="77777777" w:rsidTr="00597C6B">
        <w:tc>
          <w:tcPr>
            <w:tcW w:w="4788" w:type="dxa"/>
            <w:shd w:val="clear" w:color="auto" w:fill="BFBFBF" w:themeFill="background1" w:themeFillShade="BF"/>
          </w:tcPr>
          <w:p w14:paraId="471BEF62" w14:textId="77777777" w:rsidR="00F62DDB" w:rsidRPr="006A6209" w:rsidRDefault="00F62DDB" w:rsidP="0030697B">
            <w:pPr>
              <w:keepNext/>
              <w:keepLines/>
              <w:spacing w:before="60" w:after="60" w:line="256" w:lineRule="auto"/>
              <w:rPr>
                <w:rFonts w:ascii="Arial" w:hAnsi="Arial" w:cs="Arial"/>
                <w:color w:val="auto"/>
                <w:sz w:val="22"/>
                <w:szCs w:val="22"/>
              </w:rPr>
            </w:pPr>
            <w:r w:rsidRPr="006A6209">
              <w:rPr>
                <w:rFonts w:ascii="Arial" w:eastAsiaTheme="minorHAnsi" w:hAnsi="Arial" w:cs="Arial"/>
                <w:color w:val="auto"/>
                <w:sz w:val="22"/>
                <w:szCs w:val="22"/>
                <w:lang w:eastAsia="en-US"/>
              </w:rPr>
              <w:t>SD53P821</w:t>
            </w:r>
          </w:p>
        </w:tc>
        <w:tc>
          <w:tcPr>
            <w:tcW w:w="4788" w:type="dxa"/>
          </w:tcPr>
          <w:p w14:paraId="15BB6BA7" w14:textId="77777777" w:rsidR="00F62DDB" w:rsidRPr="006A6209" w:rsidRDefault="00F62DDB" w:rsidP="0030697B">
            <w:pPr>
              <w:keepNext/>
              <w:keepLines/>
              <w:spacing w:before="60" w:after="60" w:line="256" w:lineRule="auto"/>
              <w:rPr>
                <w:rFonts w:ascii="Arial" w:hAnsi="Arial" w:cs="Arial"/>
                <w:color w:val="auto"/>
                <w:sz w:val="22"/>
                <w:szCs w:val="22"/>
              </w:rPr>
            </w:pPr>
            <w:r w:rsidRPr="006A6209">
              <w:rPr>
                <w:rFonts w:ascii="Arial" w:eastAsiaTheme="minorHAnsi" w:hAnsi="Arial" w:cs="Arial"/>
                <w:color w:val="auto"/>
                <w:sz w:val="22"/>
                <w:szCs w:val="22"/>
                <w:lang w:eastAsia="en-US"/>
              </w:rPr>
              <w:t>SDB</w:t>
            </w:r>
          </w:p>
        </w:tc>
      </w:tr>
      <w:tr w:rsidR="00F62DDB" w:rsidRPr="006A6209" w14:paraId="60A705DB" w14:textId="77777777" w:rsidTr="00597C6B">
        <w:tc>
          <w:tcPr>
            <w:tcW w:w="4788" w:type="dxa"/>
            <w:shd w:val="clear" w:color="auto" w:fill="BFBFBF" w:themeFill="background1" w:themeFillShade="BF"/>
          </w:tcPr>
          <w:p w14:paraId="58548666" w14:textId="77777777" w:rsidR="00F62DDB" w:rsidRPr="006A6209" w:rsidRDefault="00F62DDB" w:rsidP="0030697B">
            <w:pPr>
              <w:keepNext/>
              <w:keepLines/>
              <w:spacing w:before="60" w:after="60" w:line="256" w:lineRule="auto"/>
              <w:rPr>
                <w:rFonts w:ascii="Arial" w:hAnsi="Arial" w:cs="Arial"/>
                <w:color w:val="auto"/>
                <w:sz w:val="22"/>
                <w:szCs w:val="22"/>
              </w:rPr>
            </w:pPr>
            <w:r w:rsidRPr="006A6209">
              <w:rPr>
                <w:rFonts w:ascii="Arial" w:eastAsiaTheme="minorHAnsi" w:hAnsi="Arial" w:cs="Arial"/>
                <w:color w:val="auto"/>
                <w:sz w:val="22"/>
                <w:szCs w:val="22"/>
                <w:lang w:eastAsia="en-US"/>
              </w:rPr>
              <w:t>SDTMPPRC</w:t>
            </w:r>
          </w:p>
        </w:tc>
        <w:tc>
          <w:tcPr>
            <w:tcW w:w="4788" w:type="dxa"/>
          </w:tcPr>
          <w:p w14:paraId="3DB4EAF8" w14:textId="77777777" w:rsidR="00F62DDB" w:rsidRPr="006A6209" w:rsidRDefault="00F62DDB" w:rsidP="0030697B">
            <w:pPr>
              <w:keepNext/>
              <w:keepLines/>
              <w:spacing w:before="60" w:after="60" w:line="256" w:lineRule="auto"/>
              <w:rPr>
                <w:rFonts w:ascii="Arial" w:hAnsi="Arial" w:cs="Arial"/>
                <w:color w:val="auto"/>
                <w:sz w:val="22"/>
                <w:szCs w:val="22"/>
              </w:rPr>
            </w:pPr>
            <w:r w:rsidRPr="006A6209">
              <w:rPr>
                <w:rFonts w:ascii="Arial" w:eastAsiaTheme="minorHAnsi" w:hAnsi="Arial" w:cs="Arial"/>
                <w:color w:val="auto"/>
                <w:sz w:val="22"/>
                <w:szCs w:val="22"/>
                <w:lang w:eastAsia="en-US"/>
              </w:rPr>
              <w:t>SDHL7APT</w:t>
            </w:r>
          </w:p>
        </w:tc>
      </w:tr>
      <w:tr w:rsidR="00F62DDB" w:rsidRPr="006A6209" w14:paraId="4AC3C111" w14:textId="77777777" w:rsidTr="00597C6B">
        <w:tc>
          <w:tcPr>
            <w:tcW w:w="4788" w:type="dxa"/>
            <w:shd w:val="clear" w:color="auto" w:fill="BFBFBF" w:themeFill="background1" w:themeFillShade="BF"/>
          </w:tcPr>
          <w:p w14:paraId="029893A1" w14:textId="77777777" w:rsidR="00F62DDB" w:rsidRPr="006A6209" w:rsidRDefault="00F62DDB" w:rsidP="0030697B">
            <w:pPr>
              <w:keepNext/>
              <w:keepLines/>
              <w:spacing w:before="60" w:after="60" w:line="256" w:lineRule="auto"/>
              <w:rPr>
                <w:rFonts w:ascii="Arial" w:hAnsi="Arial" w:cs="Arial"/>
                <w:color w:val="auto"/>
                <w:sz w:val="22"/>
                <w:szCs w:val="22"/>
              </w:rPr>
            </w:pPr>
            <w:r w:rsidRPr="006A6209">
              <w:rPr>
                <w:rFonts w:ascii="Arial" w:eastAsiaTheme="minorHAnsi" w:hAnsi="Arial" w:cs="Arial"/>
                <w:color w:val="auto"/>
                <w:sz w:val="22"/>
                <w:szCs w:val="22"/>
                <w:lang w:eastAsia="en-US"/>
              </w:rPr>
              <w:t>SDTMPUTL</w:t>
            </w:r>
          </w:p>
        </w:tc>
        <w:tc>
          <w:tcPr>
            <w:tcW w:w="4788" w:type="dxa"/>
          </w:tcPr>
          <w:p w14:paraId="32643EA3" w14:textId="77777777" w:rsidR="00F62DDB" w:rsidRPr="006A6209" w:rsidRDefault="00F62DDB" w:rsidP="0030697B">
            <w:pPr>
              <w:keepNext/>
              <w:keepLines/>
              <w:spacing w:before="60" w:after="60" w:line="256" w:lineRule="auto"/>
              <w:rPr>
                <w:rFonts w:ascii="Arial" w:hAnsi="Arial" w:cs="Arial"/>
                <w:color w:val="auto"/>
                <w:sz w:val="22"/>
                <w:szCs w:val="22"/>
              </w:rPr>
            </w:pPr>
            <w:r w:rsidRPr="006A6209">
              <w:rPr>
                <w:rFonts w:ascii="Arial" w:eastAsiaTheme="minorHAnsi" w:hAnsi="Arial" w:cs="Arial"/>
                <w:color w:val="auto"/>
                <w:sz w:val="22"/>
                <w:szCs w:val="22"/>
                <w:lang w:eastAsia="en-US"/>
              </w:rPr>
              <w:t>SDTMPHLA</w:t>
            </w:r>
          </w:p>
        </w:tc>
      </w:tr>
      <w:tr w:rsidR="00F62DDB" w:rsidRPr="006A6209" w14:paraId="1D7C08DE" w14:textId="77777777" w:rsidTr="00597C6B">
        <w:tc>
          <w:tcPr>
            <w:tcW w:w="4788" w:type="dxa"/>
            <w:shd w:val="clear" w:color="auto" w:fill="BFBFBF" w:themeFill="background1" w:themeFillShade="BF"/>
          </w:tcPr>
          <w:p w14:paraId="52D28F74" w14:textId="77777777" w:rsidR="00F62DDB" w:rsidRPr="006A6209" w:rsidRDefault="00F62DDB" w:rsidP="0030697B">
            <w:pPr>
              <w:keepNext/>
              <w:keepLines/>
              <w:spacing w:before="60" w:after="60" w:line="256" w:lineRule="auto"/>
              <w:rPr>
                <w:rFonts w:ascii="Arial" w:eastAsiaTheme="minorHAnsi" w:hAnsi="Arial" w:cs="Arial"/>
                <w:color w:val="auto"/>
                <w:sz w:val="22"/>
                <w:szCs w:val="22"/>
                <w:lang w:eastAsia="en-US"/>
              </w:rPr>
            </w:pPr>
          </w:p>
        </w:tc>
        <w:tc>
          <w:tcPr>
            <w:tcW w:w="4788" w:type="dxa"/>
          </w:tcPr>
          <w:p w14:paraId="72D62CA7" w14:textId="77777777" w:rsidR="00F62DDB" w:rsidRPr="006A6209" w:rsidRDefault="00F62DDB" w:rsidP="0030697B">
            <w:pPr>
              <w:keepNext/>
              <w:keepLines/>
              <w:spacing w:before="60" w:after="60" w:line="256" w:lineRule="auto"/>
              <w:rPr>
                <w:rFonts w:ascii="Arial" w:eastAsiaTheme="minorHAnsi" w:hAnsi="Arial" w:cs="Arial"/>
                <w:color w:val="auto"/>
                <w:sz w:val="22"/>
                <w:szCs w:val="22"/>
                <w:lang w:eastAsia="en-US"/>
              </w:rPr>
            </w:pPr>
            <w:r w:rsidRPr="006A6209">
              <w:rPr>
                <w:rFonts w:ascii="Arial" w:eastAsiaTheme="minorHAnsi" w:hAnsi="Arial" w:cs="Arial"/>
                <w:color w:val="auto"/>
                <w:sz w:val="22"/>
                <w:szCs w:val="22"/>
                <w:lang w:eastAsia="en-US"/>
              </w:rPr>
              <w:t>SDTMPHLC</w:t>
            </w:r>
          </w:p>
        </w:tc>
      </w:tr>
      <w:tr w:rsidR="00F62DDB" w:rsidRPr="006A6209" w14:paraId="13C3FC12" w14:textId="77777777" w:rsidTr="00597C6B">
        <w:tc>
          <w:tcPr>
            <w:tcW w:w="4788" w:type="dxa"/>
            <w:shd w:val="clear" w:color="auto" w:fill="BFBFBF" w:themeFill="background1" w:themeFillShade="BF"/>
          </w:tcPr>
          <w:p w14:paraId="3A6CEC6A" w14:textId="77777777" w:rsidR="00F62DDB" w:rsidRPr="006A6209" w:rsidRDefault="00F62DDB" w:rsidP="0030697B">
            <w:pPr>
              <w:keepNext/>
              <w:keepLines/>
              <w:spacing w:before="60" w:after="60" w:line="256" w:lineRule="auto"/>
              <w:rPr>
                <w:rFonts w:ascii="Arial" w:eastAsiaTheme="minorHAnsi" w:hAnsi="Arial" w:cs="Arial"/>
                <w:color w:val="auto"/>
                <w:sz w:val="22"/>
                <w:szCs w:val="22"/>
                <w:lang w:eastAsia="en-US"/>
              </w:rPr>
            </w:pPr>
          </w:p>
        </w:tc>
        <w:tc>
          <w:tcPr>
            <w:tcW w:w="4788" w:type="dxa"/>
          </w:tcPr>
          <w:p w14:paraId="7FB66815" w14:textId="77777777" w:rsidR="00F62DDB" w:rsidRPr="006A6209" w:rsidRDefault="00F62DDB" w:rsidP="0030697B">
            <w:pPr>
              <w:keepNext/>
              <w:keepLines/>
              <w:spacing w:before="60" w:after="60" w:line="256" w:lineRule="auto"/>
              <w:rPr>
                <w:rFonts w:ascii="Arial" w:eastAsiaTheme="minorHAnsi" w:hAnsi="Arial" w:cs="Arial"/>
                <w:color w:val="auto"/>
                <w:sz w:val="22"/>
                <w:szCs w:val="22"/>
                <w:lang w:eastAsia="en-US"/>
              </w:rPr>
            </w:pPr>
            <w:r w:rsidRPr="006A6209">
              <w:rPr>
                <w:rFonts w:ascii="Arial" w:eastAsiaTheme="minorHAnsi" w:hAnsi="Arial" w:cs="Arial"/>
                <w:color w:val="auto"/>
                <w:sz w:val="22"/>
                <w:szCs w:val="22"/>
                <w:lang w:eastAsia="en-US"/>
              </w:rPr>
              <w:t>SDTMPUT0</w:t>
            </w:r>
          </w:p>
        </w:tc>
      </w:tr>
    </w:tbl>
    <w:p w14:paraId="4E174BC7" w14:textId="1357477B" w:rsidR="00FB2349" w:rsidRPr="006A6209" w:rsidRDefault="00FB2349" w:rsidP="00FB2349">
      <w:pPr>
        <w:pStyle w:val="Heading3"/>
      </w:pPr>
      <w:bookmarkStart w:id="601" w:name="_Ref121218147"/>
      <w:bookmarkStart w:id="602" w:name="_Toc164850140"/>
      <w:bookmarkEnd w:id="600"/>
      <w:r w:rsidRPr="006A6209">
        <w:t>Patch DG*5.3*1082 Routines</w:t>
      </w:r>
      <w:bookmarkEnd w:id="589"/>
      <w:bookmarkEnd w:id="601"/>
      <w:bookmarkEnd w:id="602"/>
    </w:p>
    <w:p w14:paraId="0E06CD34" w14:textId="66726847" w:rsidR="00DE0063" w:rsidRPr="006A6209" w:rsidRDefault="00DE0063" w:rsidP="00DE0063">
      <w:pPr>
        <w:pStyle w:val="BodyText"/>
        <w:rPr>
          <w:lang w:eastAsia="ko-KR"/>
        </w:rPr>
      </w:pPr>
      <w:r w:rsidRPr="006A6209">
        <w:rPr>
          <w:lang w:eastAsia="ko-KR"/>
        </w:rPr>
        <w:t xml:space="preserve">Patch DG*5.3*1082 changes DATA GROUP 3 on the ELIGIBILITY STATUS DATA, SCREEN &lt;7&gt;. The PRESUMPTIVE PSYCHOSIS prompts are no longer displayed. The </w:t>
      </w:r>
      <w:r w:rsidRPr="006A6209">
        <w:rPr>
          <w:b/>
          <w:bCs/>
          <w:lang w:eastAsia="ko-KR"/>
        </w:rPr>
        <w:t>Presumptive Psychosis:</w:t>
      </w:r>
      <w:r w:rsidRPr="006A6209">
        <w:rPr>
          <w:lang w:eastAsia="ko-KR"/>
        </w:rPr>
        <w:t xml:space="preserve"> label will display when populated and will not be editable in VistA. </w:t>
      </w:r>
    </w:p>
    <w:p w14:paraId="35FAEA7B" w14:textId="775A78D2" w:rsidR="00DE0063" w:rsidRPr="006A6209" w:rsidRDefault="00DE0063" w:rsidP="00DE0063">
      <w:pPr>
        <w:pStyle w:val="BodyText"/>
      </w:pPr>
      <w:r w:rsidRPr="006A6209">
        <w:t>In the HEALTH BENEFIT PLAN (#25.11) file, DG*5.3*1082 modifies the VHA Profile (VHAP) LONG DESCRIPTION of RESTRICTED EXAMINATION ONLY (#224)</w:t>
      </w:r>
      <w:r w:rsidR="00AB1C0B" w:rsidRPr="006A6209">
        <w:t xml:space="preserve">, VETERAN RESTRICTED MED BENEFITS (#222), and NON VETERAN OTHER RESTRICTED MED BENEFITS (#223) </w:t>
      </w:r>
      <w:r w:rsidRPr="006A6209">
        <w:t>entr</w:t>
      </w:r>
      <w:r w:rsidR="00AB1C0B" w:rsidRPr="006A6209">
        <w:t>ies</w:t>
      </w:r>
      <w:r w:rsidRPr="006A6209">
        <w:t xml:space="preserve"> and the LONG DESCRIPTION (#.04), SHORT DESCRIPTON (#.03) and the COVERAGE CODE (#.05) fields of the PRESUMPTIVE (38 USC 1702-38 CFR 17.109) (#135), and the CLINICAL EVALUATION (#308) entries.</w:t>
      </w:r>
    </w:p>
    <w:p w14:paraId="76023910" w14:textId="64DA0D91" w:rsidR="00DE0063" w:rsidRPr="006A6209" w:rsidRDefault="00DE0063" w:rsidP="00DE0063">
      <w:pPr>
        <w:pStyle w:val="BodyText"/>
      </w:pPr>
      <w:r w:rsidRPr="006A6209">
        <w:t>DG*5.3*1082 modifies the DG LOAD EDIT SCREEN 7 entry in the INPUT TEMPLATE (#.402) file to remove the PRESUMPTIVE PSYSCHOSIS? and PRESUMPTIVE PSYSCHOSIS CATEGORY: prompts from the ELIGIBILITY STATUS DATA, SCREEN &lt;7&gt; screen in DATA GROUP [3].</w:t>
      </w:r>
    </w:p>
    <w:p w14:paraId="4E54067C" w14:textId="3E1703CE" w:rsidR="00DE0063" w:rsidRPr="006A6209" w:rsidRDefault="00DE0063" w:rsidP="00DE0063">
      <w:pPr>
        <w:pStyle w:val="BodyText"/>
        <w:rPr>
          <w:lang w:eastAsia="ko-KR"/>
        </w:rPr>
      </w:pPr>
      <w:r w:rsidRPr="006A6209">
        <w:rPr>
          <w:lang w:eastAsia="ko-KR"/>
        </w:rPr>
        <w:t xml:space="preserve">DG*5.3*1082 adds the new PRESUMPTIVE PSYCHOSIS ELIGIBLE eligibility code to the  </w:t>
      </w:r>
      <w:r w:rsidRPr="006A6209">
        <w:t>MAS</w:t>
      </w:r>
      <w:r w:rsidRPr="006A6209">
        <w:rPr>
          <w:lang w:eastAsia="ko-KR"/>
        </w:rPr>
        <w:t xml:space="preserve"> ELIGIBILITY CODE (#8.1) file.</w:t>
      </w:r>
    </w:p>
    <w:p w14:paraId="08899DA4" w14:textId="5288C4D5" w:rsidR="00DE0063" w:rsidRPr="006A6209" w:rsidRDefault="00DE0063" w:rsidP="00DE0063">
      <w:pPr>
        <w:pStyle w:val="BodyText"/>
      </w:pPr>
      <w:r w:rsidRPr="006A6209">
        <w:t>DG*5.3*1082 adds the new PRESUMPTIVE PSYCHOSIS ELIGIBLE eligibility code to the ELIGIBILITY CODE (#8) file.</w:t>
      </w:r>
    </w:p>
    <w:p w14:paraId="6DD17502" w14:textId="23A2868C" w:rsidR="00DE0063" w:rsidRPr="006A6209" w:rsidRDefault="00DE0063" w:rsidP="00DE0063">
      <w:pPr>
        <w:pStyle w:val="BodyText"/>
      </w:pPr>
      <w:r w:rsidRPr="006A6209">
        <w:t xml:space="preserve">A post install routine, DG531082P, will send </w:t>
      </w:r>
      <w:r w:rsidR="00F41F06" w:rsidRPr="006A6209">
        <w:t xml:space="preserve">an </w:t>
      </w:r>
      <w:r w:rsidRPr="006A6209">
        <w:t>HL7/Z07 message to VES for each VistA patient with a non-null value in PRESUMPTIVE PSYCHOSIS CATEGORY field (Field #.5601) of the PATIENT file (File #2).</w:t>
      </w:r>
    </w:p>
    <w:p w14:paraId="1782C610" w14:textId="77777777" w:rsidR="00DE0063" w:rsidRPr="006A6209" w:rsidRDefault="00DE0063" w:rsidP="00DE0063">
      <w:pPr>
        <w:pStyle w:val="BodyText"/>
      </w:pPr>
      <w:r w:rsidRPr="006A6209">
        <w:t>The following modified/created routines are exported by patch DG*5.3*1082:</w:t>
      </w:r>
    </w:p>
    <w:p w14:paraId="0EF522DD" w14:textId="77777777" w:rsidR="00DE0063" w:rsidRPr="006A6209" w:rsidRDefault="00DE0063" w:rsidP="008B413F">
      <w:pPr>
        <w:pStyle w:val="NoSpacing"/>
        <w:numPr>
          <w:ilvl w:val="0"/>
          <w:numId w:val="53"/>
        </w:numPr>
      </w:pPr>
      <w:r w:rsidRPr="006A6209">
        <w:t>DGLOCK1 – Prevents PRESUMPTIVE PSYCHOSIS ELIGIBLE eligibility as a primary eligibility code</w:t>
      </w:r>
    </w:p>
    <w:p w14:paraId="6D4743F6" w14:textId="23A937B7" w:rsidR="00DE0063" w:rsidRPr="006A6209" w:rsidRDefault="00DE0063" w:rsidP="008B413F">
      <w:pPr>
        <w:pStyle w:val="NoSpacing"/>
        <w:numPr>
          <w:ilvl w:val="0"/>
          <w:numId w:val="53"/>
        </w:numPr>
      </w:pPr>
      <w:r w:rsidRPr="006A6209">
        <w:t xml:space="preserve">DGPPSYCH – Comments out obsolete YN API tag code and </w:t>
      </w:r>
      <w:r w:rsidR="00F41F06" w:rsidRPr="006A6209">
        <w:t xml:space="preserve">adds </w:t>
      </w:r>
      <w:r w:rsidRPr="006A6209">
        <w:t xml:space="preserve">new PT API tag code </w:t>
      </w:r>
      <w:r w:rsidRPr="006A6209">
        <w:rPr>
          <w:color w:val="auto"/>
        </w:rPr>
        <w:t>to update PATIENT (#2) file field PRESUMPTIVE PSYCHOSIS CATEGORY (#.5601)  and PRESUMPTIVE PSYCHOSIS CATEGORY (#33.1) file</w:t>
      </w:r>
    </w:p>
    <w:p w14:paraId="62071FBD" w14:textId="77777777" w:rsidR="00DE0063" w:rsidRPr="006A6209" w:rsidRDefault="00DE0063" w:rsidP="00DE0063">
      <w:pPr>
        <w:pStyle w:val="NoSpacing"/>
        <w:numPr>
          <w:ilvl w:val="0"/>
          <w:numId w:val="48"/>
        </w:numPr>
      </w:pPr>
      <w:r w:rsidRPr="006A6209">
        <w:t>DG531082P– Post install routine for VHAP updates and send HL7/Z07 messages for current presumptive psychosis patients</w:t>
      </w:r>
    </w:p>
    <w:p w14:paraId="46597ABD" w14:textId="77777777" w:rsidR="00DE0063" w:rsidRPr="006A6209" w:rsidRDefault="00DE0063" w:rsidP="00DE0063">
      <w:pPr>
        <w:pStyle w:val="NoSpacing"/>
        <w:numPr>
          <w:ilvl w:val="0"/>
          <w:numId w:val="48"/>
        </w:numPr>
      </w:pPr>
      <w:r w:rsidRPr="006A6209">
        <w:t>DGENUPL7 – File the Health Factor Segment (ZHF) data</w:t>
      </w:r>
    </w:p>
    <w:p w14:paraId="71C67FC5" w14:textId="77777777" w:rsidR="00DE0063" w:rsidRPr="006A6209" w:rsidRDefault="00DE0063" w:rsidP="00DE0063">
      <w:pPr>
        <w:pStyle w:val="NoSpacing"/>
        <w:numPr>
          <w:ilvl w:val="0"/>
          <w:numId w:val="48"/>
        </w:numPr>
      </w:pPr>
      <w:r w:rsidRPr="006A6209">
        <w:t>DGENUPL1 – Parses the HL7 ZHF segments</w:t>
      </w:r>
    </w:p>
    <w:p w14:paraId="6720A3F9" w14:textId="77777777" w:rsidR="00DE0063" w:rsidRPr="006A6209" w:rsidRDefault="00DE0063" w:rsidP="00DE0063">
      <w:pPr>
        <w:pStyle w:val="NoSpacing"/>
        <w:numPr>
          <w:ilvl w:val="0"/>
          <w:numId w:val="48"/>
        </w:numPr>
      </w:pPr>
      <w:r w:rsidRPr="006A6209">
        <w:t>DGENUPLB – Process ZHF segment</w:t>
      </w:r>
    </w:p>
    <w:p w14:paraId="6A3F6796" w14:textId="6935AC58" w:rsidR="00DE0063" w:rsidRPr="006A6209" w:rsidRDefault="00DE0063" w:rsidP="00DE0063">
      <w:pPr>
        <w:pStyle w:val="NoSpacing"/>
        <w:numPr>
          <w:ilvl w:val="0"/>
          <w:numId w:val="48"/>
        </w:numPr>
      </w:pPr>
      <w:r w:rsidRPr="006A6209">
        <w:t>VAFHLZHF – Create generic HL7 Enrollment (ZHF) segment</w:t>
      </w:r>
    </w:p>
    <w:p w14:paraId="4B218A74" w14:textId="15B62ED0" w:rsidR="007C5E2F" w:rsidRPr="006A6209" w:rsidRDefault="007C5E2F" w:rsidP="00DE0063">
      <w:pPr>
        <w:pStyle w:val="NoSpacing"/>
        <w:numPr>
          <w:ilvl w:val="0"/>
          <w:numId w:val="48"/>
        </w:numPr>
      </w:pPr>
      <w:r w:rsidRPr="006A6209">
        <w:t>DGRP7 – Removes the check for Veteran</w:t>
      </w:r>
      <w:r w:rsidR="00915E22" w:rsidRPr="006A6209">
        <w:t>s</w:t>
      </w:r>
      <w:r w:rsidRPr="006A6209">
        <w:t xml:space="preserve"> to </w:t>
      </w:r>
      <w:r w:rsidR="00860476" w:rsidRPr="006A6209">
        <w:t>have</w:t>
      </w:r>
      <w:r w:rsidRPr="006A6209">
        <w:t xml:space="preserve"> the Presumptive Psychosis field</w:t>
      </w:r>
      <w:r w:rsidR="00860476" w:rsidRPr="006A6209">
        <w:t xml:space="preserve"> displayed</w:t>
      </w:r>
    </w:p>
    <w:p w14:paraId="4F3BCC5C" w14:textId="3EAE436B" w:rsidR="00DE0063" w:rsidRPr="006A6209" w:rsidRDefault="00DE0063" w:rsidP="007D4D4C">
      <w:pPr>
        <w:pStyle w:val="BodyText"/>
      </w:pPr>
      <w:r w:rsidRPr="006A6209">
        <w:t xml:space="preserve">Patch IVM*2.0*208, included in the DG*5.3*1082 Host File, creates the new optional ZHF segment of the Health Level 7 (HL7) ORF/ORU-Z07 message to send Presumptive Psychosis data. It includes routine IVMPTRN8. This routine creates </w:t>
      </w:r>
      <w:r w:rsidR="00F41F06" w:rsidRPr="006A6209">
        <w:t xml:space="preserve">the </w:t>
      </w:r>
      <w:r w:rsidRPr="006A6209">
        <w:t>optional ZHF segment.</w:t>
      </w:r>
    </w:p>
    <w:p w14:paraId="3E5D2601" w14:textId="1687CECE" w:rsidR="004D2D66" w:rsidRPr="006A6209" w:rsidRDefault="004D2D66" w:rsidP="007D4D4C">
      <w:pPr>
        <w:pStyle w:val="BodyText"/>
      </w:pPr>
    </w:p>
    <w:p w14:paraId="18B126D4" w14:textId="77777777" w:rsidR="004D2D66" w:rsidRPr="006A6209" w:rsidRDefault="004D2D66" w:rsidP="004D2D66">
      <w:pPr>
        <w:pStyle w:val="Heading3"/>
      </w:pPr>
      <w:bookmarkStart w:id="603" w:name="_Toc121857037"/>
      <w:bookmarkStart w:id="604" w:name="_Ref121857318"/>
      <w:bookmarkStart w:id="605" w:name="_Ref122695558"/>
      <w:bookmarkStart w:id="606" w:name="_Toc164850141"/>
      <w:r w:rsidRPr="006A6209">
        <w:t>Patch SD*5.3*828 Routines</w:t>
      </w:r>
      <w:bookmarkEnd w:id="603"/>
      <w:bookmarkEnd w:id="604"/>
      <w:bookmarkEnd w:id="605"/>
      <w:bookmarkEnd w:id="606"/>
    </w:p>
    <w:p w14:paraId="5F2B6450" w14:textId="77777777" w:rsidR="004D2D66" w:rsidRPr="006A6209" w:rsidRDefault="004D2D66" w:rsidP="004D2D66">
      <w:pPr>
        <w:spacing w:before="0" w:after="0" w:line="259" w:lineRule="auto"/>
      </w:pPr>
      <w:r w:rsidRPr="006A6209">
        <w:t>VistA Scheduling (VS) Graphical User Interface (GUI) Release 1.7.34.1 and SD*5.3*828 includes several defect corrections and enhancements including creating VVS RPCs in the SDES menu option and updates to the VS GUI to address multiple 508 issues. The new SDES GET APPTS BY CLINIEN LIST was created to return the full Appointment Object. The new SDES GET APPT BY APPT IEN RPC was created to have a name that better represents what the RPC does. The SDES GET APPT REQ BY IEN RPC was updated to correctly return the Entered By name and IEN. The SDES CANCEL APPOINTMENT RPC was modified to process and update the corresponding files when an appointment request is cancelled. The SDES GET APPTS BY RPCS were updated to return the clinic institution station number along with the clinic IEN. The SDES EDIT CLINIC RPC was modified to update the diagnosis codes based on the list of diagnosis codes that are passed into the RPC. A check for the status of the diagnosis code was added and the default diagnosis code will be updated as well. The VS GUI was updated to correct this errant behavior in the clinic appointment window. The IS THIS A PBSP CLINIC? (#9.1) field was added to the HOSPITAL LOCATION (#44) to record whether the clinic is a PROVIDER BASED SCHEDULING PROFILE CLINIC (PBSP). The SDES GET CLIN AVAILABILITY RPC was updated to not allow an end date less than the start date. The KIDS build for SD*5.3*828 was configured to delete the specified list of RPCs during the patch installation. New SDES VVS RPCs were created and copy the existing SDEC VVS RPCs functionality. The SDES GET CLINIC INFO 2 was updated to return privileged user list in the JSON object. The SDES UPDATE CLINIC HASH RPC was updated to include the list of privileged user as part of the data to send into the HASHing algorithm. The Cancellation box on the Cancel Appointment screen was updated to have a fixed height and to include a scroll bar ease of use. The SDBUILD security key was created. This new key is needed in VistA for future use with CCM and future lock down of Set Up A Clinic option.</w:t>
      </w:r>
    </w:p>
    <w:p w14:paraId="1EB42DFA" w14:textId="77777777" w:rsidR="004D2D66" w:rsidRPr="006A6209" w:rsidRDefault="004D2D66" w:rsidP="004D2D66">
      <w:pPr>
        <w:spacing w:before="0" w:after="0"/>
      </w:pPr>
    </w:p>
    <w:p w14:paraId="01548C4B" w14:textId="77777777" w:rsidR="004D2D66" w:rsidRPr="006A6209" w:rsidRDefault="004D2D66" w:rsidP="004D2D66">
      <w:pPr>
        <w:spacing w:before="0" w:after="0"/>
      </w:pPr>
      <w:r w:rsidRPr="006A6209">
        <w:t>The patch adds the following RPCs:</w:t>
      </w:r>
    </w:p>
    <w:p w14:paraId="2396BCC4" w14:textId="77777777" w:rsidR="004D2D66" w:rsidRPr="006A6209" w:rsidRDefault="004D2D66" w:rsidP="004D2D66">
      <w:pPr>
        <w:spacing w:before="0" w:after="0"/>
      </w:pPr>
      <w:r w:rsidRPr="006A6209">
        <w:t xml:space="preserve"> SDES GET APPT BY APPT IEN</w:t>
      </w:r>
    </w:p>
    <w:p w14:paraId="68D4626D" w14:textId="77777777" w:rsidR="004D2D66" w:rsidRPr="006A6209" w:rsidRDefault="004D2D66" w:rsidP="004D2D66">
      <w:pPr>
        <w:spacing w:before="0" w:after="0"/>
      </w:pPr>
      <w:r w:rsidRPr="006A6209">
        <w:t xml:space="preserve"> SDES GET APPTS BY CLINIEN LIST</w:t>
      </w:r>
    </w:p>
    <w:p w14:paraId="36D0CFEB" w14:textId="77777777" w:rsidR="004D2D66" w:rsidRPr="006A6209" w:rsidRDefault="004D2D66" w:rsidP="004D2D66">
      <w:pPr>
        <w:spacing w:before="0" w:after="0"/>
      </w:pPr>
      <w:r w:rsidRPr="006A6209">
        <w:t xml:space="preserve"> SDES GETVVSMAKEINFO JSON</w:t>
      </w:r>
    </w:p>
    <w:p w14:paraId="03C54424" w14:textId="77777777" w:rsidR="004D2D66" w:rsidRPr="006A6209" w:rsidRDefault="004D2D66" w:rsidP="004D2D66">
      <w:pPr>
        <w:spacing w:before="0" w:after="0"/>
      </w:pPr>
      <w:r w:rsidRPr="006A6209">
        <w:t xml:space="preserve"> SDES SEARCH VVS PROVIDERS JSON</w:t>
      </w:r>
    </w:p>
    <w:p w14:paraId="41D3BD6B" w14:textId="77777777" w:rsidR="004D2D66" w:rsidRPr="006A6209" w:rsidRDefault="004D2D66" w:rsidP="004D2D66">
      <w:pPr>
        <w:spacing w:before="0" w:after="0"/>
      </w:pPr>
      <w:r w:rsidRPr="006A6209">
        <w:t xml:space="preserve"> SDES SPACEBAR VVS PRO</w:t>
      </w:r>
    </w:p>
    <w:p w14:paraId="73168F61" w14:textId="77777777" w:rsidR="004D2D66" w:rsidRPr="006A6209" w:rsidRDefault="004D2D66" w:rsidP="004D2D66">
      <w:pPr>
        <w:spacing w:before="0" w:after="0"/>
      </w:pPr>
      <w:r w:rsidRPr="006A6209">
        <w:t xml:space="preserve"> SDES VVC APPT</w:t>
      </w:r>
    </w:p>
    <w:p w14:paraId="43877074" w14:textId="77777777" w:rsidR="004D2D66" w:rsidRPr="006A6209" w:rsidRDefault="004D2D66" w:rsidP="004D2D66">
      <w:pPr>
        <w:spacing w:before="0" w:after="0"/>
      </w:pPr>
      <w:r w:rsidRPr="006A6209">
        <w:t xml:space="preserve"> SDES VVS DELETE ID</w:t>
      </w:r>
    </w:p>
    <w:p w14:paraId="3DF1E17D" w14:textId="77777777" w:rsidR="004D2D66" w:rsidRPr="006A6209" w:rsidRDefault="004D2D66" w:rsidP="004D2D66">
      <w:pPr>
        <w:spacing w:before="0" w:after="0"/>
      </w:pPr>
      <w:r w:rsidRPr="006A6209">
        <w:t xml:space="preserve"> SDES VVS GET ID</w:t>
      </w:r>
    </w:p>
    <w:p w14:paraId="03645FF7" w14:textId="77777777" w:rsidR="004D2D66" w:rsidRPr="006A6209" w:rsidRDefault="004D2D66" w:rsidP="004D2D66">
      <w:pPr>
        <w:spacing w:before="0" w:after="0"/>
      </w:pPr>
      <w:r w:rsidRPr="006A6209">
        <w:t xml:space="preserve"> SDES VVS SAVE ID</w:t>
      </w:r>
    </w:p>
    <w:p w14:paraId="3CC23B41" w14:textId="77777777" w:rsidR="004D2D66" w:rsidRPr="006A6209" w:rsidRDefault="004D2D66" w:rsidP="004D2D66">
      <w:pPr>
        <w:spacing w:before="0" w:after="0"/>
      </w:pPr>
    </w:p>
    <w:p w14:paraId="0268131F" w14:textId="77777777" w:rsidR="004D2D66" w:rsidRPr="006A6209" w:rsidRDefault="004D2D66" w:rsidP="004D2D66">
      <w:pPr>
        <w:spacing w:before="0" w:after="0"/>
      </w:pPr>
      <w:r w:rsidRPr="006A6209">
        <w:t>The patch updates the following existing RPCs:</w:t>
      </w:r>
    </w:p>
    <w:p w14:paraId="6DB22BF4" w14:textId="77777777" w:rsidR="004D2D66" w:rsidRPr="006A6209" w:rsidRDefault="004D2D66" w:rsidP="004D2D66">
      <w:pPr>
        <w:spacing w:before="0" w:after="0"/>
      </w:pPr>
      <w:r w:rsidRPr="006A6209">
        <w:t xml:space="preserve"> SDES GET CLINIC INFO2</w:t>
      </w:r>
    </w:p>
    <w:p w14:paraId="674D2979" w14:textId="77777777" w:rsidR="004D2D66" w:rsidRPr="006A6209" w:rsidRDefault="004D2D66" w:rsidP="004D2D66">
      <w:pPr>
        <w:spacing w:before="0" w:after="0"/>
      </w:pPr>
    </w:p>
    <w:p w14:paraId="163D0537" w14:textId="77777777" w:rsidR="004D2D66" w:rsidRPr="006A6209" w:rsidRDefault="004D2D66" w:rsidP="004D2D66">
      <w:pPr>
        <w:spacing w:before="0" w:after="0"/>
      </w:pPr>
      <w:r w:rsidRPr="006A6209">
        <w:t>The patch deletes the following existing RPCs:</w:t>
      </w:r>
    </w:p>
    <w:p w14:paraId="3DFDC4EE" w14:textId="77777777" w:rsidR="004D2D66" w:rsidRPr="006A6209" w:rsidRDefault="004D2D66" w:rsidP="004D2D66">
      <w:pPr>
        <w:spacing w:before="0" w:after="0"/>
      </w:pPr>
      <w:r w:rsidRPr="006A6209">
        <w:t xml:space="preserve"> SDES GET APPT BY IEN</w:t>
      </w:r>
    </w:p>
    <w:p w14:paraId="4B78AFE8" w14:textId="77777777" w:rsidR="004D2D66" w:rsidRPr="006A6209" w:rsidRDefault="004D2D66" w:rsidP="004D2D66">
      <w:pPr>
        <w:spacing w:before="0" w:after="0"/>
      </w:pPr>
      <w:r w:rsidRPr="006A6209">
        <w:t xml:space="preserve"> SDES GET APPT CHECK-IN STEP</w:t>
      </w:r>
    </w:p>
    <w:p w14:paraId="70014220" w14:textId="77777777" w:rsidR="004D2D66" w:rsidRPr="006A6209" w:rsidRDefault="004D2D66" w:rsidP="004D2D66">
      <w:pPr>
        <w:spacing w:before="0" w:after="0"/>
      </w:pPr>
      <w:r w:rsidRPr="006A6209">
        <w:t xml:space="preserve"> SDES GET APPT CHECK-IN STEPS</w:t>
      </w:r>
    </w:p>
    <w:p w14:paraId="7B52C693" w14:textId="77777777" w:rsidR="004D2D66" w:rsidRPr="006A6209" w:rsidRDefault="004D2D66" w:rsidP="004D2D66">
      <w:pPr>
        <w:spacing w:before="0" w:after="0"/>
      </w:pPr>
      <w:r w:rsidRPr="006A6209">
        <w:t xml:space="preserve"> SDES GET APPTS BY CLIN IEN</w:t>
      </w:r>
    </w:p>
    <w:p w14:paraId="3198E678" w14:textId="77777777" w:rsidR="004D2D66" w:rsidRPr="006A6209" w:rsidRDefault="004D2D66" w:rsidP="004D2D66">
      <w:pPr>
        <w:spacing w:before="0" w:after="0"/>
      </w:pPr>
      <w:r w:rsidRPr="006A6209">
        <w:t xml:space="preserve"> SDES GET APPTS BY CLINIC</w:t>
      </w:r>
    </w:p>
    <w:p w14:paraId="51CE672E" w14:textId="77777777" w:rsidR="004D2D66" w:rsidRPr="006A6209" w:rsidRDefault="004D2D66" w:rsidP="004D2D66">
      <w:pPr>
        <w:spacing w:before="0" w:after="0" w:line="259" w:lineRule="auto"/>
      </w:pPr>
      <w:r w:rsidRPr="006A6209">
        <w:t xml:space="preserve"> SDES GET APPTS BY IEN</w:t>
      </w:r>
    </w:p>
    <w:p w14:paraId="76592487" w14:textId="77777777" w:rsidR="004D2D66" w:rsidRPr="006A6209" w:rsidRDefault="004D2D66" w:rsidP="004D2D66">
      <w:pPr>
        <w:spacing w:before="0" w:after="0" w:line="259" w:lineRule="auto"/>
      </w:pPr>
      <w:r w:rsidRPr="006A6209">
        <w:t xml:space="preserve"> SDES GET APPTS BY PATIENT</w:t>
      </w:r>
    </w:p>
    <w:p w14:paraId="54DB408F" w14:textId="77777777" w:rsidR="004D2D66" w:rsidRPr="006A6209" w:rsidRDefault="004D2D66" w:rsidP="004D2D66">
      <w:pPr>
        <w:spacing w:before="0" w:after="0" w:line="259" w:lineRule="auto"/>
      </w:pPr>
      <w:r w:rsidRPr="006A6209">
        <w:t xml:space="preserve"> SDES GET APPTS BY PATIENT DFN</w:t>
      </w:r>
    </w:p>
    <w:p w14:paraId="7A488EFA" w14:textId="77777777" w:rsidR="004D2D66" w:rsidRPr="006A6209" w:rsidRDefault="004D2D66" w:rsidP="004D2D66">
      <w:pPr>
        <w:spacing w:before="0" w:after="0" w:line="259" w:lineRule="auto"/>
      </w:pPr>
      <w:r w:rsidRPr="006A6209">
        <w:t xml:space="preserve"> SDES GET PAT APPT BY IEN #2</w:t>
      </w:r>
    </w:p>
    <w:p w14:paraId="4CA215A4" w14:textId="6425F98B" w:rsidR="004D2D66" w:rsidRPr="006A6209" w:rsidRDefault="004D2D66" w:rsidP="004D2D66">
      <w:pPr>
        <w:spacing w:before="0" w:after="0" w:line="259" w:lineRule="auto"/>
      </w:pPr>
      <w:r w:rsidRPr="006A6209">
        <w:t xml:space="preserve"> SDES GET PAT APPTS BY DFN #2</w:t>
      </w:r>
    </w:p>
    <w:p w14:paraId="1FE33073" w14:textId="77777777" w:rsidR="004D2D66" w:rsidRPr="006A6209" w:rsidRDefault="004D2D66" w:rsidP="004D2D66">
      <w:pPr>
        <w:spacing w:before="0" w:after="0" w:line="259" w:lineRule="auto"/>
      </w:pPr>
    </w:p>
    <w:p w14:paraId="604280F5" w14:textId="659E8E4A" w:rsidR="004D2D66" w:rsidRPr="006A6209" w:rsidRDefault="00A50B97" w:rsidP="004D2D66">
      <w:pPr>
        <w:pStyle w:val="Caption"/>
        <w:spacing w:before="0" w:after="0"/>
      </w:pPr>
      <w:bookmarkStart w:id="607" w:name="_Toc121856800"/>
      <w:bookmarkStart w:id="608" w:name="_Toc164849868"/>
      <w:r w:rsidRPr="006A6209">
        <w:t xml:space="preserve">Table </w:t>
      </w:r>
      <w:r w:rsidRPr="006A6209">
        <w:fldChar w:fldCharType="begin"/>
      </w:r>
      <w:r w:rsidRPr="006A6209">
        <w:instrText>SEQ Table \* ARABIC</w:instrText>
      </w:r>
      <w:r w:rsidRPr="006A6209">
        <w:fldChar w:fldCharType="separate"/>
      </w:r>
      <w:r w:rsidR="00127840">
        <w:rPr>
          <w:noProof/>
        </w:rPr>
        <w:t>61</w:t>
      </w:r>
      <w:r w:rsidRPr="006A6209">
        <w:fldChar w:fldCharType="end"/>
      </w:r>
      <w:r w:rsidR="004D2D66" w:rsidRPr="006A6209">
        <w:t>: Patch SD*5.3*828 Routines</w:t>
      </w:r>
      <w:bookmarkEnd w:id="607"/>
      <w:bookmarkEnd w:id="608"/>
    </w:p>
    <w:tbl>
      <w:tblPr>
        <w:tblStyle w:val="TableGrid20"/>
        <w:tblW w:w="9576" w:type="dxa"/>
        <w:tblLook w:val="04A0" w:firstRow="1" w:lastRow="0" w:firstColumn="1" w:lastColumn="0" w:noHBand="0" w:noVBand="1"/>
      </w:tblPr>
      <w:tblGrid>
        <w:gridCol w:w="4788"/>
        <w:gridCol w:w="4788"/>
      </w:tblGrid>
      <w:tr w:rsidR="004D2D66" w:rsidRPr="006A6209" w14:paraId="309924D2" w14:textId="77777777" w:rsidTr="0044447D">
        <w:trPr>
          <w:tblHeader/>
        </w:trPr>
        <w:tc>
          <w:tcPr>
            <w:tcW w:w="4788" w:type="dxa"/>
            <w:shd w:val="clear" w:color="auto" w:fill="E7E6E6" w:themeFill="background2"/>
            <w:hideMark/>
          </w:tcPr>
          <w:p w14:paraId="725A1FAD" w14:textId="77777777" w:rsidR="004D2D66" w:rsidRPr="006A6209" w:rsidRDefault="004D2D66" w:rsidP="0030697B">
            <w:pPr>
              <w:pStyle w:val="TableHeading"/>
            </w:pPr>
            <w:bookmarkStart w:id="609" w:name="_Hlk155331951"/>
            <w:r w:rsidRPr="006A6209">
              <w:t>New SD Routines</w:t>
            </w:r>
          </w:p>
        </w:tc>
        <w:tc>
          <w:tcPr>
            <w:tcW w:w="4788" w:type="dxa"/>
            <w:shd w:val="clear" w:color="auto" w:fill="E7E6E6" w:themeFill="background2"/>
            <w:hideMark/>
          </w:tcPr>
          <w:p w14:paraId="067E268A" w14:textId="77777777" w:rsidR="004D2D66" w:rsidRPr="006A6209" w:rsidRDefault="004D2D66" w:rsidP="0030697B">
            <w:pPr>
              <w:pStyle w:val="TableHeading"/>
            </w:pPr>
            <w:r w:rsidRPr="006A6209">
              <w:t>Modified SD Routines</w:t>
            </w:r>
          </w:p>
        </w:tc>
      </w:tr>
      <w:tr w:rsidR="004D2D66" w:rsidRPr="006A6209" w14:paraId="2903EC86" w14:textId="77777777" w:rsidTr="000A02AF">
        <w:tc>
          <w:tcPr>
            <w:tcW w:w="4788" w:type="dxa"/>
            <w:shd w:val="clear" w:color="auto" w:fill="BFBFBF" w:themeFill="background1" w:themeFillShade="BF"/>
          </w:tcPr>
          <w:p w14:paraId="7E2657F7" w14:textId="77777777" w:rsidR="004D2D66" w:rsidRPr="006A6209" w:rsidRDefault="004D2D66" w:rsidP="0030697B">
            <w:pPr>
              <w:pStyle w:val="TableText"/>
              <w:keepNext/>
              <w:keepLines/>
              <w:spacing w:line="256" w:lineRule="auto"/>
              <w:rPr>
                <w:b/>
                <w:bCs/>
              </w:rPr>
            </w:pPr>
            <w:r w:rsidRPr="006A6209">
              <w:rPr>
                <w:b/>
                <w:bCs/>
              </w:rPr>
              <w:t>SDESPRVSRCHJSON</w:t>
            </w:r>
          </w:p>
        </w:tc>
        <w:tc>
          <w:tcPr>
            <w:tcW w:w="4788" w:type="dxa"/>
          </w:tcPr>
          <w:p w14:paraId="20098A1B" w14:textId="77777777" w:rsidR="004D2D66" w:rsidRPr="006A6209" w:rsidRDefault="004D2D66" w:rsidP="0030697B">
            <w:pPr>
              <w:pStyle w:val="TableText"/>
              <w:keepNext/>
              <w:keepLines/>
              <w:spacing w:line="256" w:lineRule="auto"/>
              <w:rPr>
                <w:b/>
                <w:bCs/>
              </w:rPr>
            </w:pPr>
            <w:r w:rsidRPr="006A6209">
              <w:rPr>
                <w:b/>
                <w:bCs/>
              </w:rPr>
              <w:t>SDESAPPT4</w:t>
            </w:r>
          </w:p>
        </w:tc>
      </w:tr>
      <w:tr w:rsidR="004D2D66" w:rsidRPr="006A6209" w14:paraId="3523A871" w14:textId="77777777" w:rsidTr="000A02AF">
        <w:tc>
          <w:tcPr>
            <w:tcW w:w="4788" w:type="dxa"/>
            <w:shd w:val="clear" w:color="auto" w:fill="BFBFBF" w:themeFill="background1" w:themeFillShade="BF"/>
          </w:tcPr>
          <w:p w14:paraId="1695ABCC" w14:textId="77777777" w:rsidR="004D2D66" w:rsidRPr="006A6209" w:rsidRDefault="004D2D66" w:rsidP="0030697B">
            <w:pPr>
              <w:pStyle w:val="TableText"/>
              <w:keepNext/>
              <w:keepLines/>
              <w:spacing w:line="256" w:lineRule="auto"/>
              <w:rPr>
                <w:b/>
                <w:bCs/>
              </w:rPr>
            </w:pPr>
            <w:r w:rsidRPr="006A6209">
              <w:rPr>
                <w:b/>
                <w:bCs/>
              </w:rPr>
              <w:t>SDESVVC</w:t>
            </w:r>
          </w:p>
        </w:tc>
        <w:tc>
          <w:tcPr>
            <w:tcW w:w="4788" w:type="dxa"/>
          </w:tcPr>
          <w:p w14:paraId="06EC5FCB" w14:textId="77777777" w:rsidR="004D2D66" w:rsidRPr="006A6209" w:rsidRDefault="004D2D66" w:rsidP="0030697B">
            <w:pPr>
              <w:pStyle w:val="TableText"/>
              <w:keepNext/>
              <w:keepLines/>
              <w:spacing w:line="256" w:lineRule="auto"/>
              <w:rPr>
                <w:b/>
                <w:bCs/>
              </w:rPr>
            </w:pPr>
            <w:r w:rsidRPr="006A6209">
              <w:rPr>
                <w:b/>
                <w:bCs/>
              </w:rPr>
              <w:t>SDESCANCELAPPTS</w:t>
            </w:r>
          </w:p>
        </w:tc>
      </w:tr>
      <w:tr w:rsidR="004D2D66" w:rsidRPr="006A6209" w14:paraId="2954EF8B" w14:textId="77777777" w:rsidTr="000A02AF">
        <w:tc>
          <w:tcPr>
            <w:tcW w:w="4788" w:type="dxa"/>
            <w:shd w:val="clear" w:color="auto" w:fill="BFBFBF" w:themeFill="background1" w:themeFillShade="BF"/>
          </w:tcPr>
          <w:p w14:paraId="3401CBA5" w14:textId="77777777" w:rsidR="004D2D66" w:rsidRPr="006A6209" w:rsidRDefault="004D2D66" w:rsidP="0030697B">
            <w:pPr>
              <w:pStyle w:val="TableText"/>
              <w:keepNext/>
              <w:keepLines/>
              <w:spacing w:line="256" w:lineRule="auto"/>
              <w:rPr>
                <w:b/>
                <w:bCs/>
              </w:rPr>
            </w:pPr>
            <w:r w:rsidRPr="006A6209">
              <w:rPr>
                <w:b/>
                <w:bCs/>
              </w:rPr>
              <w:t>SDESVVSJSON</w:t>
            </w:r>
          </w:p>
        </w:tc>
        <w:tc>
          <w:tcPr>
            <w:tcW w:w="4788" w:type="dxa"/>
          </w:tcPr>
          <w:p w14:paraId="43EE558E" w14:textId="77777777" w:rsidR="004D2D66" w:rsidRPr="006A6209" w:rsidRDefault="004D2D66" w:rsidP="0030697B">
            <w:pPr>
              <w:pStyle w:val="TableText"/>
              <w:keepNext/>
              <w:keepLines/>
              <w:spacing w:line="256" w:lineRule="auto"/>
              <w:rPr>
                <w:b/>
                <w:bCs/>
              </w:rPr>
            </w:pPr>
            <w:r w:rsidRPr="006A6209">
              <w:rPr>
                <w:b/>
                <w:bCs/>
              </w:rPr>
              <w:t>SDESCLINICAVAIL</w:t>
            </w:r>
          </w:p>
        </w:tc>
      </w:tr>
      <w:tr w:rsidR="004D2D66" w:rsidRPr="006A6209" w14:paraId="6B737CA1" w14:textId="77777777" w:rsidTr="000A02AF">
        <w:tc>
          <w:tcPr>
            <w:tcW w:w="4788" w:type="dxa"/>
            <w:shd w:val="clear" w:color="auto" w:fill="BFBFBF" w:themeFill="background1" w:themeFillShade="BF"/>
          </w:tcPr>
          <w:p w14:paraId="3A7681DC" w14:textId="77777777" w:rsidR="004D2D66" w:rsidRPr="006A6209" w:rsidRDefault="004D2D66" w:rsidP="0030697B">
            <w:pPr>
              <w:pStyle w:val="TableText"/>
              <w:keepNext/>
              <w:keepLines/>
              <w:spacing w:line="256" w:lineRule="auto"/>
              <w:rPr>
                <w:b/>
                <w:bCs/>
              </w:rPr>
            </w:pPr>
          </w:p>
        </w:tc>
        <w:tc>
          <w:tcPr>
            <w:tcW w:w="4788" w:type="dxa"/>
          </w:tcPr>
          <w:p w14:paraId="6F60B102" w14:textId="77777777" w:rsidR="004D2D66" w:rsidRPr="006A6209" w:rsidRDefault="004D2D66" w:rsidP="0030697B">
            <w:pPr>
              <w:pStyle w:val="TableText"/>
              <w:keepNext/>
              <w:keepLines/>
              <w:spacing w:line="256" w:lineRule="auto"/>
              <w:rPr>
                <w:b/>
                <w:bCs/>
              </w:rPr>
            </w:pPr>
            <w:r w:rsidRPr="006A6209">
              <w:rPr>
                <w:b/>
                <w:bCs/>
              </w:rPr>
              <w:t>SDESCLINICDATA</w:t>
            </w:r>
          </w:p>
        </w:tc>
      </w:tr>
      <w:tr w:rsidR="004D2D66" w:rsidRPr="006A6209" w14:paraId="3D4F8DD7" w14:textId="77777777" w:rsidTr="000A02AF">
        <w:tc>
          <w:tcPr>
            <w:tcW w:w="4788" w:type="dxa"/>
            <w:shd w:val="clear" w:color="auto" w:fill="BFBFBF" w:themeFill="background1" w:themeFillShade="BF"/>
          </w:tcPr>
          <w:p w14:paraId="488123B3" w14:textId="77777777" w:rsidR="004D2D66" w:rsidRPr="006A6209" w:rsidRDefault="004D2D66" w:rsidP="0030697B">
            <w:pPr>
              <w:pStyle w:val="TableText"/>
              <w:keepNext/>
              <w:keepLines/>
              <w:spacing w:line="256" w:lineRule="auto"/>
              <w:rPr>
                <w:b/>
                <w:bCs/>
              </w:rPr>
            </w:pPr>
          </w:p>
        </w:tc>
        <w:tc>
          <w:tcPr>
            <w:tcW w:w="4788" w:type="dxa"/>
          </w:tcPr>
          <w:p w14:paraId="1D436392" w14:textId="77777777" w:rsidR="004D2D66" w:rsidRPr="006A6209" w:rsidRDefault="004D2D66" w:rsidP="0030697B">
            <w:pPr>
              <w:pStyle w:val="TableText"/>
              <w:keepNext/>
              <w:keepLines/>
              <w:spacing w:line="256" w:lineRule="auto"/>
              <w:rPr>
                <w:b/>
                <w:bCs/>
              </w:rPr>
            </w:pPr>
            <w:r w:rsidRPr="006A6209">
              <w:rPr>
                <w:b/>
                <w:bCs/>
              </w:rPr>
              <w:t>SDESCLINICSET2</w:t>
            </w:r>
          </w:p>
        </w:tc>
      </w:tr>
      <w:tr w:rsidR="004D2D66" w:rsidRPr="006A6209" w14:paraId="41C3CB77" w14:textId="77777777" w:rsidTr="000A02AF">
        <w:tc>
          <w:tcPr>
            <w:tcW w:w="4788" w:type="dxa"/>
            <w:shd w:val="clear" w:color="auto" w:fill="BFBFBF" w:themeFill="background1" w:themeFillShade="BF"/>
          </w:tcPr>
          <w:p w14:paraId="3001349E" w14:textId="77777777" w:rsidR="004D2D66" w:rsidRPr="006A6209" w:rsidRDefault="004D2D66" w:rsidP="0030697B">
            <w:pPr>
              <w:pStyle w:val="TableText"/>
              <w:keepNext/>
              <w:keepLines/>
              <w:spacing w:line="256" w:lineRule="auto"/>
              <w:rPr>
                <w:b/>
                <w:bCs/>
              </w:rPr>
            </w:pPr>
          </w:p>
        </w:tc>
        <w:tc>
          <w:tcPr>
            <w:tcW w:w="4788" w:type="dxa"/>
          </w:tcPr>
          <w:p w14:paraId="394C5E20" w14:textId="77777777" w:rsidR="004D2D66" w:rsidRPr="006A6209" w:rsidRDefault="004D2D66" w:rsidP="0030697B">
            <w:pPr>
              <w:pStyle w:val="TableText"/>
              <w:keepNext/>
              <w:keepLines/>
              <w:spacing w:line="256" w:lineRule="auto"/>
              <w:rPr>
                <w:b/>
                <w:bCs/>
              </w:rPr>
            </w:pPr>
            <w:r w:rsidRPr="006A6209">
              <w:rPr>
                <w:b/>
                <w:bCs/>
              </w:rPr>
              <w:t>SDESCREATEAPPT</w:t>
            </w:r>
          </w:p>
        </w:tc>
      </w:tr>
      <w:tr w:rsidR="004D2D66" w:rsidRPr="006A6209" w14:paraId="5D0A2CEC" w14:textId="77777777" w:rsidTr="000A02AF">
        <w:tc>
          <w:tcPr>
            <w:tcW w:w="4788" w:type="dxa"/>
            <w:shd w:val="clear" w:color="auto" w:fill="BFBFBF" w:themeFill="background1" w:themeFillShade="BF"/>
          </w:tcPr>
          <w:p w14:paraId="0F6165E8" w14:textId="77777777" w:rsidR="004D2D66" w:rsidRPr="006A6209" w:rsidRDefault="004D2D66" w:rsidP="0030697B">
            <w:pPr>
              <w:pStyle w:val="TableText"/>
              <w:keepNext/>
              <w:keepLines/>
              <w:spacing w:line="256" w:lineRule="auto"/>
              <w:rPr>
                <w:b/>
                <w:bCs/>
              </w:rPr>
            </w:pPr>
          </w:p>
        </w:tc>
        <w:tc>
          <w:tcPr>
            <w:tcW w:w="4788" w:type="dxa"/>
          </w:tcPr>
          <w:p w14:paraId="268F284F" w14:textId="77777777" w:rsidR="004D2D66" w:rsidRPr="006A6209" w:rsidRDefault="004D2D66" w:rsidP="0030697B">
            <w:pPr>
              <w:pStyle w:val="TableText"/>
              <w:keepNext/>
              <w:keepLines/>
              <w:spacing w:line="256" w:lineRule="auto"/>
              <w:rPr>
                <w:b/>
                <w:bCs/>
              </w:rPr>
            </w:pPr>
            <w:r w:rsidRPr="006A6209">
              <w:rPr>
                <w:b/>
                <w:bCs/>
              </w:rPr>
              <w:t>SDESCRTAPPTWRAP</w:t>
            </w:r>
          </w:p>
        </w:tc>
      </w:tr>
      <w:tr w:rsidR="004D2D66" w:rsidRPr="006A6209" w14:paraId="361596DE" w14:textId="77777777" w:rsidTr="000A02AF">
        <w:tc>
          <w:tcPr>
            <w:tcW w:w="4788" w:type="dxa"/>
            <w:shd w:val="clear" w:color="auto" w:fill="BFBFBF" w:themeFill="background1" w:themeFillShade="BF"/>
          </w:tcPr>
          <w:p w14:paraId="6A6A4BD9" w14:textId="77777777" w:rsidR="004D2D66" w:rsidRPr="006A6209" w:rsidRDefault="004D2D66" w:rsidP="0030697B">
            <w:pPr>
              <w:pStyle w:val="TableText"/>
              <w:keepNext/>
              <w:keepLines/>
              <w:spacing w:line="256" w:lineRule="auto"/>
              <w:rPr>
                <w:b/>
                <w:bCs/>
              </w:rPr>
            </w:pPr>
          </w:p>
        </w:tc>
        <w:tc>
          <w:tcPr>
            <w:tcW w:w="4788" w:type="dxa"/>
          </w:tcPr>
          <w:p w14:paraId="0AECB62D" w14:textId="77777777" w:rsidR="004D2D66" w:rsidRPr="006A6209" w:rsidRDefault="004D2D66" w:rsidP="0030697B">
            <w:pPr>
              <w:pStyle w:val="TableText"/>
              <w:keepNext/>
              <w:keepLines/>
              <w:spacing w:line="256" w:lineRule="auto"/>
              <w:rPr>
                <w:b/>
                <w:bCs/>
              </w:rPr>
            </w:pPr>
            <w:r w:rsidRPr="006A6209">
              <w:rPr>
                <w:b/>
                <w:bCs/>
              </w:rPr>
              <w:t>SDESGETAPPTREQ</w:t>
            </w:r>
          </w:p>
        </w:tc>
      </w:tr>
      <w:tr w:rsidR="004D2D66" w:rsidRPr="006A6209" w14:paraId="61E455DB" w14:textId="77777777" w:rsidTr="000A02AF">
        <w:tc>
          <w:tcPr>
            <w:tcW w:w="4788" w:type="dxa"/>
            <w:shd w:val="clear" w:color="auto" w:fill="BFBFBF" w:themeFill="background1" w:themeFillShade="BF"/>
          </w:tcPr>
          <w:p w14:paraId="7549972A" w14:textId="77777777" w:rsidR="004D2D66" w:rsidRPr="006A6209" w:rsidRDefault="004D2D66" w:rsidP="0030697B">
            <w:pPr>
              <w:pStyle w:val="TableText"/>
              <w:keepNext/>
              <w:keepLines/>
              <w:spacing w:line="256" w:lineRule="auto"/>
              <w:rPr>
                <w:b/>
                <w:bCs/>
              </w:rPr>
            </w:pPr>
          </w:p>
        </w:tc>
        <w:tc>
          <w:tcPr>
            <w:tcW w:w="4788" w:type="dxa"/>
          </w:tcPr>
          <w:p w14:paraId="23392244" w14:textId="77777777" w:rsidR="004D2D66" w:rsidRPr="006A6209" w:rsidRDefault="004D2D66" w:rsidP="0030697B">
            <w:pPr>
              <w:pStyle w:val="TableText"/>
              <w:keepNext/>
              <w:keepLines/>
              <w:spacing w:line="256" w:lineRule="auto"/>
              <w:rPr>
                <w:b/>
                <w:bCs/>
              </w:rPr>
            </w:pPr>
            <w:r w:rsidRPr="006A6209">
              <w:rPr>
                <w:b/>
                <w:bCs/>
              </w:rPr>
              <w:t>SDESHASHCLIN</w:t>
            </w:r>
          </w:p>
        </w:tc>
      </w:tr>
      <w:tr w:rsidR="004D2D66" w:rsidRPr="006A6209" w14:paraId="0A536294" w14:textId="77777777" w:rsidTr="000A02AF">
        <w:tc>
          <w:tcPr>
            <w:tcW w:w="4788" w:type="dxa"/>
            <w:shd w:val="clear" w:color="auto" w:fill="BFBFBF" w:themeFill="background1" w:themeFillShade="BF"/>
          </w:tcPr>
          <w:p w14:paraId="0FBE9385" w14:textId="77777777" w:rsidR="004D2D66" w:rsidRPr="006A6209" w:rsidRDefault="004D2D66" w:rsidP="0030697B">
            <w:pPr>
              <w:pStyle w:val="TableText"/>
              <w:keepNext/>
              <w:keepLines/>
              <w:spacing w:line="256" w:lineRule="auto"/>
              <w:rPr>
                <w:b/>
                <w:bCs/>
              </w:rPr>
            </w:pPr>
          </w:p>
        </w:tc>
        <w:tc>
          <w:tcPr>
            <w:tcW w:w="4788" w:type="dxa"/>
          </w:tcPr>
          <w:p w14:paraId="1D2E0A71" w14:textId="77777777" w:rsidR="004D2D66" w:rsidRPr="006A6209" w:rsidRDefault="004D2D66" w:rsidP="0030697B">
            <w:pPr>
              <w:pStyle w:val="TableText"/>
              <w:keepNext/>
              <w:keepLines/>
              <w:spacing w:line="256" w:lineRule="auto"/>
              <w:rPr>
                <w:b/>
                <w:bCs/>
              </w:rPr>
            </w:pPr>
            <w:r w:rsidRPr="006A6209">
              <w:rPr>
                <w:b/>
                <w:bCs/>
              </w:rPr>
              <w:t>SDESINPUTVALUTL</w:t>
            </w:r>
          </w:p>
        </w:tc>
      </w:tr>
      <w:tr w:rsidR="004D2D66" w:rsidRPr="006A6209" w14:paraId="1125AB8D" w14:textId="77777777" w:rsidTr="000A02AF">
        <w:tc>
          <w:tcPr>
            <w:tcW w:w="4788" w:type="dxa"/>
            <w:shd w:val="clear" w:color="auto" w:fill="BFBFBF" w:themeFill="background1" w:themeFillShade="BF"/>
          </w:tcPr>
          <w:p w14:paraId="3BF96CDB" w14:textId="77777777" w:rsidR="004D2D66" w:rsidRPr="006A6209" w:rsidRDefault="004D2D66" w:rsidP="0030697B">
            <w:pPr>
              <w:pStyle w:val="TableText"/>
              <w:keepNext/>
              <w:keepLines/>
              <w:spacing w:line="256" w:lineRule="auto"/>
              <w:rPr>
                <w:b/>
                <w:bCs/>
              </w:rPr>
            </w:pPr>
          </w:p>
        </w:tc>
        <w:tc>
          <w:tcPr>
            <w:tcW w:w="4788" w:type="dxa"/>
          </w:tcPr>
          <w:p w14:paraId="6AD1E406" w14:textId="77777777" w:rsidR="004D2D66" w:rsidRPr="006A6209" w:rsidRDefault="004D2D66" w:rsidP="0030697B">
            <w:pPr>
              <w:pStyle w:val="TableText"/>
              <w:keepNext/>
              <w:keepLines/>
              <w:spacing w:line="256" w:lineRule="auto"/>
              <w:rPr>
                <w:b/>
                <w:bCs/>
              </w:rPr>
            </w:pPr>
            <w:r w:rsidRPr="006A6209">
              <w:rPr>
                <w:b/>
                <w:bCs/>
              </w:rPr>
              <w:t>SDESRTVCLN2</w:t>
            </w:r>
          </w:p>
        </w:tc>
      </w:tr>
      <w:tr w:rsidR="004D2D66" w:rsidRPr="006A6209" w14:paraId="3D8CD142" w14:textId="77777777" w:rsidTr="000A02AF">
        <w:tc>
          <w:tcPr>
            <w:tcW w:w="4788" w:type="dxa"/>
            <w:shd w:val="clear" w:color="auto" w:fill="BFBFBF" w:themeFill="background1" w:themeFillShade="BF"/>
          </w:tcPr>
          <w:p w14:paraId="6D32ECF4" w14:textId="77777777" w:rsidR="004D2D66" w:rsidRPr="006A6209" w:rsidRDefault="004D2D66" w:rsidP="0030697B">
            <w:pPr>
              <w:pStyle w:val="TableText"/>
              <w:keepNext/>
              <w:keepLines/>
              <w:spacing w:line="256" w:lineRule="auto"/>
              <w:rPr>
                <w:b/>
                <w:bCs/>
              </w:rPr>
            </w:pPr>
          </w:p>
        </w:tc>
        <w:tc>
          <w:tcPr>
            <w:tcW w:w="4788" w:type="dxa"/>
          </w:tcPr>
          <w:p w14:paraId="55B93756" w14:textId="77777777" w:rsidR="004D2D66" w:rsidRPr="006A6209" w:rsidRDefault="004D2D66" w:rsidP="0030697B">
            <w:pPr>
              <w:pStyle w:val="TableText"/>
              <w:keepNext/>
              <w:keepLines/>
              <w:spacing w:line="256" w:lineRule="auto"/>
              <w:rPr>
                <w:b/>
                <w:bCs/>
              </w:rPr>
            </w:pPr>
            <w:r w:rsidRPr="006A6209">
              <w:rPr>
                <w:b/>
                <w:bCs/>
              </w:rPr>
              <w:t>SDESVVS</w:t>
            </w:r>
          </w:p>
        </w:tc>
      </w:tr>
      <w:bookmarkEnd w:id="609"/>
    </w:tbl>
    <w:p w14:paraId="73157186" w14:textId="77777777" w:rsidR="004D2D66" w:rsidRPr="006A6209" w:rsidRDefault="004D2D66" w:rsidP="007D4D4C">
      <w:pPr>
        <w:pStyle w:val="BodyText"/>
      </w:pPr>
    </w:p>
    <w:p w14:paraId="67285E4D" w14:textId="3BEF1A61" w:rsidR="00DE0063" w:rsidRPr="006A6209" w:rsidRDefault="00DE0063" w:rsidP="007D4D4C">
      <w:pPr>
        <w:pStyle w:val="BodyText"/>
      </w:pPr>
    </w:p>
    <w:p w14:paraId="5ED3BE99" w14:textId="21E2D3AE" w:rsidR="00DE0063" w:rsidRPr="006A6209" w:rsidRDefault="00DE0063">
      <w:pPr>
        <w:spacing w:before="0" w:after="160" w:line="259" w:lineRule="auto"/>
      </w:pPr>
      <w:r w:rsidRPr="006A6209">
        <w:br w:type="page"/>
      </w:r>
    </w:p>
    <w:p w14:paraId="03850CB8" w14:textId="0F2DA6E1" w:rsidR="00C23AFF" w:rsidRPr="006A6209" w:rsidRDefault="00C23AFF" w:rsidP="00C23AFF">
      <w:pPr>
        <w:pStyle w:val="Heading3"/>
      </w:pPr>
      <w:bookmarkStart w:id="610" w:name="_Ref124187805"/>
      <w:bookmarkStart w:id="611" w:name="_Ref124187806"/>
      <w:bookmarkStart w:id="612" w:name="_Toc164850142"/>
      <w:r w:rsidRPr="006A6209">
        <w:t>Patch SD*5.3*831 Routines</w:t>
      </w:r>
      <w:bookmarkEnd w:id="610"/>
      <w:bookmarkEnd w:id="611"/>
      <w:bookmarkEnd w:id="612"/>
    </w:p>
    <w:p w14:paraId="15DF79FA" w14:textId="768F3E62" w:rsidR="004D0A07" w:rsidRPr="006A6209" w:rsidRDefault="004D0A07" w:rsidP="004D0A07">
      <w:pPr>
        <w:spacing w:before="0" w:after="0"/>
      </w:pPr>
      <w:r w:rsidRPr="006A6209">
        <w:t>VistA Scheduling (VS) Graphical User Interface (GUI) Release 1.7.35.0 and SD*5.3*831 includes several defect corrections and enhancements including the new SDES GET PATIENT PREF RPC was created to return the needed patient preferences data in JSON format. The new SDES GET PATIENT WARD RPC was created to return the ward that the patient is currently assigned to in JSON format. The VS GUI has been updated to always send the properly formatted phone number to V</w:t>
      </w:r>
      <w:r w:rsidR="003C533F" w:rsidRPr="006A6209">
        <w:fldChar w:fldCharType="begin" w:fldLock="1"/>
      </w:r>
      <w:r w:rsidR="003C533F" w:rsidRPr="006A6209">
        <w:instrText xml:space="preserve"> REF _Ref124187805 \h </w:instrText>
      </w:r>
      <w:r w:rsidR="006603EB" w:rsidRPr="006A6209">
        <w:instrText xml:space="preserve"> \* MERGEFORMAT </w:instrText>
      </w:r>
      <w:r w:rsidR="003C533F" w:rsidRPr="006A6209">
        <w:fldChar w:fldCharType="separate"/>
      </w:r>
      <w:hyperlink w:anchor="_Ref124187805" w:history="1">
        <w:r w:rsidR="009D236C" w:rsidRPr="003D1D54">
          <w:rPr>
            <w:rStyle w:val="Hyperlink"/>
          </w:rPr>
          <w:t>Patch SD*5.3*831 Routines</w:t>
        </w:r>
      </w:hyperlink>
      <w:r w:rsidR="003C533F" w:rsidRPr="006A6209">
        <w:fldChar w:fldCharType="end"/>
      </w:r>
      <w:r w:rsidRPr="006A6209">
        <w:t>istA. The SDES UNDO CHECKOUT RPC was created to undo a check out and to reset the necessary fields back to their prior state. The National Flags, Fugitive Felon Flag and the Local Flags have been added to the return JSON object for the SDES GET PAT FLAGS RPC. The new SDES GET PATIENT PREF RPC was created to return the needed patient preferences data in JSON format. The new SDES GET PATIENT WARD RPC was created to return the ward that the patient is currently assigned to in JSON format. The new SDES NOSHOW RPC was created to update the status of appointments as NO-SHOW. The new VALIDATEAMIS^SDESUTIL utility was created to validate AMIS Stop Codes. The Contact Attempt RPCs were re-written to the new SDES RPC standards. The new SDES GET CLINICS BY CLIN LIST RPC was created and will allow for the processing of up to 50 clinics based on the list of clinic IENs passed in. The corresponding clinics details will be returned in JSON format. The SDES STUCK ORDER CLEANUP option was created and added to the SDSUP menu. The VS GUI was updated to de-activate the duration dropdown feature thereby preventing them from being able to extend the timeslots for fixed timeslot clinics. The VS GUI was updated to interpret | as a line break as it processes the Patient Comment field. The scroll bar feature will be enabled when the data in the Patient Comment field cannot be fully displayed within the window. The SERVICE CONNECTED PERCENTAGE (#14) field from the SDEC APPT REQUEST (#409.85) file was added to the SDES GET APPT REQ BY* RPCs. The SDES PCESAVE RPC was removed from the SDESRPC option and from the REMOTE PROCEDURE (#8994) file. The VS GUI was checked and updated to ensure the display and</w:t>
      </w:r>
      <w:r w:rsidR="00A06E4C" w:rsidRPr="006A6209">
        <w:t xml:space="preserve"> </w:t>
      </w:r>
      <w:r w:rsidRPr="006A6209">
        <w:t>scroll bars are set to the top of the display boxes.</w:t>
      </w:r>
    </w:p>
    <w:p w14:paraId="4A377FEF" w14:textId="77777777" w:rsidR="00C81B22" w:rsidRPr="006A6209" w:rsidRDefault="00C81B22" w:rsidP="004D0A07">
      <w:pPr>
        <w:spacing w:before="0" w:after="0"/>
      </w:pPr>
    </w:p>
    <w:p w14:paraId="74D6C804" w14:textId="196170F7" w:rsidR="004D0A07" w:rsidRPr="006A6209" w:rsidRDefault="004D0A07" w:rsidP="004D0A07">
      <w:pPr>
        <w:spacing w:before="0" w:after="0"/>
      </w:pPr>
      <w:r w:rsidRPr="006A6209">
        <w:t>The patch adds the following RPCs:</w:t>
      </w:r>
    </w:p>
    <w:p w14:paraId="3168BCD0" w14:textId="7580CEF5" w:rsidR="004D0A07" w:rsidRPr="006A6209" w:rsidRDefault="004D0A07" w:rsidP="004D0A07">
      <w:pPr>
        <w:spacing w:before="0" w:after="0"/>
      </w:pPr>
      <w:r w:rsidRPr="006A6209">
        <w:t xml:space="preserve"> SDES GET APPTS BY CLIN IEN 3</w:t>
      </w:r>
    </w:p>
    <w:p w14:paraId="04C731A8" w14:textId="630F8638" w:rsidR="004D0A07" w:rsidRPr="006A6209" w:rsidRDefault="004D0A07" w:rsidP="004D0A07">
      <w:pPr>
        <w:spacing w:before="0" w:after="0"/>
      </w:pPr>
      <w:r w:rsidRPr="006A6209">
        <w:t xml:space="preserve"> SDES GET CANCMTS</w:t>
      </w:r>
    </w:p>
    <w:p w14:paraId="68C8B2F9" w14:textId="431A8FDC" w:rsidR="004D0A07" w:rsidRPr="006A6209" w:rsidRDefault="004D0A07" w:rsidP="004D0A07">
      <w:pPr>
        <w:spacing w:before="0" w:after="0"/>
      </w:pPr>
      <w:r w:rsidRPr="006A6209">
        <w:t xml:space="preserve"> SDES GET CLINICS BY CLIN LIST</w:t>
      </w:r>
    </w:p>
    <w:p w14:paraId="7686FC74" w14:textId="48E638B7" w:rsidR="004D0A07" w:rsidRPr="006A6209" w:rsidRDefault="004D0A07" w:rsidP="004D0A07">
      <w:pPr>
        <w:spacing w:before="0" w:after="0"/>
      </w:pPr>
      <w:r w:rsidRPr="006A6209">
        <w:t xml:space="preserve"> SDES GET PATIENT PREF</w:t>
      </w:r>
    </w:p>
    <w:p w14:paraId="338FF3F7" w14:textId="32FE7F57" w:rsidR="004D0A07" w:rsidRPr="006A6209" w:rsidRDefault="004D0A07" w:rsidP="004D0A07">
      <w:pPr>
        <w:spacing w:before="0" w:after="0"/>
      </w:pPr>
      <w:r w:rsidRPr="006A6209">
        <w:t xml:space="preserve"> SDES GET PATIENT WARD</w:t>
      </w:r>
    </w:p>
    <w:p w14:paraId="69907B4C" w14:textId="103AA140" w:rsidR="004D0A07" w:rsidRPr="006A6209" w:rsidRDefault="004D0A07" w:rsidP="004D0A07">
      <w:pPr>
        <w:spacing w:before="0" w:after="0"/>
      </w:pPr>
      <w:r w:rsidRPr="006A6209">
        <w:t xml:space="preserve"> SDES NOSHOW</w:t>
      </w:r>
    </w:p>
    <w:p w14:paraId="1A205381" w14:textId="77777777" w:rsidR="004D0A07" w:rsidRPr="006A6209" w:rsidRDefault="004D0A07" w:rsidP="004D0A07">
      <w:pPr>
        <w:spacing w:before="0" w:after="0"/>
      </w:pPr>
    </w:p>
    <w:p w14:paraId="65302A77" w14:textId="77777777" w:rsidR="004D0A07" w:rsidRPr="006A6209" w:rsidRDefault="004D0A07" w:rsidP="004D0A07">
      <w:pPr>
        <w:spacing w:before="0" w:after="0"/>
      </w:pPr>
      <w:r w:rsidRPr="006A6209">
        <w:t>The patch updates the following existing RPCs:</w:t>
      </w:r>
    </w:p>
    <w:p w14:paraId="03DA16B0" w14:textId="067525D2" w:rsidR="004D0A07" w:rsidRPr="006A6209" w:rsidRDefault="004D0A07" w:rsidP="004D0A07">
      <w:pPr>
        <w:spacing w:before="0" w:after="0"/>
      </w:pPr>
      <w:r w:rsidRPr="006A6209">
        <w:t xml:space="preserve"> SDEC EDITAPPT</w:t>
      </w:r>
    </w:p>
    <w:p w14:paraId="5738975E" w14:textId="09989AF0" w:rsidR="004D0A07" w:rsidRPr="006A6209" w:rsidRDefault="004D0A07" w:rsidP="004D0A07">
      <w:pPr>
        <w:spacing w:before="0" w:after="0"/>
      </w:pPr>
      <w:r w:rsidRPr="006A6209">
        <w:t xml:space="preserve"> SDES GET APPT BY REQ/APPT TYP2</w:t>
      </w:r>
    </w:p>
    <w:p w14:paraId="4419DE34" w14:textId="63E6036D" w:rsidR="004D0A07" w:rsidRPr="006A6209" w:rsidRDefault="004D0A07" w:rsidP="004D0A07">
      <w:pPr>
        <w:spacing w:before="0" w:after="0"/>
      </w:pPr>
      <w:r w:rsidRPr="006A6209">
        <w:t xml:space="preserve"> SDES GET APPTS BY CLIN LIST2</w:t>
      </w:r>
    </w:p>
    <w:p w14:paraId="2F6E4A35" w14:textId="40C29990" w:rsidR="004D0A07" w:rsidRPr="006A6209" w:rsidRDefault="004D0A07" w:rsidP="004D0A07">
      <w:pPr>
        <w:spacing w:before="0" w:after="0"/>
      </w:pPr>
      <w:r w:rsidRPr="006A6209">
        <w:t xml:space="preserve"> SDES GET APPTS BY IEN 2</w:t>
      </w:r>
    </w:p>
    <w:p w14:paraId="35219A83" w14:textId="0489FD63" w:rsidR="004D0A07" w:rsidRPr="006A6209" w:rsidRDefault="004D0A07" w:rsidP="004D0A07">
      <w:pPr>
        <w:spacing w:before="0" w:after="0"/>
      </w:pPr>
      <w:r w:rsidRPr="006A6209">
        <w:t xml:space="preserve"> SDES GET APPTS BY PATIENT DFN3</w:t>
      </w:r>
    </w:p>
    <w:p w14:paraId="3E7CA894" w14:textId="30316451" w:rsidR="004D0A07" w:rsidRPr="006A6209" w:rsidRDefault="004D0A07" w:rsidP="004D0A07">
      <w:pPr>
        <w:spacing w:before="0" w:after="0"/>
      </w:pPr>
      <w:r w:rsidRPr="006A6209">
        <w:t xml:space="preserve"> SDES GET APPTS BY RESOURCE</w:t>
      </w:r>
    </w:p>
    <w:p w14:paraId="60A5104A" w14:textId="77777777" w:rsidR="004D0A07" w:rsidRPr="006A6209" w:rsidRDefault="004D0A07" w:rsidP="004D0A07">
      <w:pPr>
        <w:spacing w:before="0" w:after="0"/>
      </w:pPr>
    </w:p>
    <w:p w14:paraId="376EC31F" w14:textId="71E23B3C" w:rsidR="004D0A07" w:rsidRPr="006A6209" w:rsidRDefault="004D0A07" w:rsidP="004D0A07">
      <w:pPr>
        <w:spacing w:before="0" w:after="0"/>
      </w:pPr>
      <w:r w:rsidRPr="006A6209">
        <w:t>The patch deletes the following existing RPCs:</w:t>
      </w:r>
    </w:p>
    <w:p w14:paraId="0F075566" w14:textId="3D01F3EC" w:rsidR="004D0A07" w:rsidRPr="006A6209" w:rsidRDefault="004D0A07" w:rsidP="004D0A07">
      <w:pPr>
        <w:spacing w:before="0" w:after="0"/>
      </w:pPr>
      <w:r w:rsidRPr="006A6209">
        <w:t xml:space="preserve"> SDES PCESAVE</w:t>
      </w:r>
    </w:p>
    <w:p w14:paraId="077DE1BB" w14:textId="21419053" w:rsidR="004D0A07" w:rsidRPr="006A6209" w:rsidRDefault="004D0A07">
      <w:pPr>
        <w:spacing w:before="0" w:after="160" w:line="259" w:lineRule="auto"/>
      </w:pPr>
    </w:p>
    <w:p w14:paraId="2602CDF8" w14:textId="1DD95D47" w:rsidR="00E26B7E" w:rsidRPr="006A6209" w:rsidRDefault="00E26B7E" w:rsidP="00E26B7E">
      <w:pPr>
        <w:pStyle w:val="Caption"/>
        <w:spacing w:before="0" w:after="0"/>
      </w:pPr>
      <w:bookmarkStart w:id="613" w:name="_Toc164849869"/>
      <w:r w:rsidRPr="006A6209">
        <w:t xml:space="preserve">Table </w:t>
      </w:r>
      <w:r w:rsidRPr="006A6209">
        <w:fldChar w:fldCharType="begin"/>
      </w:r>
      <w:r w:rsidRPr="006A6209">
        <w:instrText>SEQ Table \* ARABIC</w:instrText>
      </w:r>
      <w:r w:rsidRPr="006A6209">
        <w:fldChar w:fldCharType="separate"/>
      </w:r>
      <w:r w:rsidR="00127840">
        <w:rPr>
          <w:noProof/>
        </w:rPr>
        <w:t>62</w:t>
      </w:r>
      <w:r w:rsidRPr="006A6209">
        <w:fldChar w:fldCharType="end"/>
      </w:r>
      <w:r w:rsidRPr="006A6209">
        <w:t>: Patch SD*5.3*8</w:t>
      </w:r>
      <w:r w:rsidR="00364C02" w:rsidRPr="006A6209">
        <w:t>31</w:t>
      </w:r>
      <w:r w:rsidRPr="006A6209">
        <w:t xml:space="preserve"> Routines</w:t>
      </w:r>
      <w:bookmarkEnd w:id="613"/>
    </w:p>
    <w:tbl>
      <w:tblPr>
        <w:tblStyle w:val="TableGrid20"/>
        <w:tblW w:w="9576" w:type="dxa"/>
        <w:tblLook w:val="04A0" w:firstRow="1" w:lastRow="0" w:firstColumn="1" w:lastColumn="0" w:noHBand="0" w:noVBand="1"/>
      </w:tblPr>
      <w:tblGrid>
        <w:gridCol w:w="4788"/>
        <w:gridCol w:w="4788"/>
      </w:tblGrid>
      <w:tr w:rsidR="004D0A07" w:rsidRPr="006A6209" w14:paraId="1ECD70EF" w14:textId="77777777" w:rsidTr="0044447D">
        <w:trPr>
          <w:tblHeader/>
        </w:trPr>
        <w:tc>
          <w:tcPr>
            <w:tcW w:w="4788" w:type="dxa"/>
            <w:shd w:val="clear" w:color="auto" w:fill="E7E6E6" w:themeFill="background2"/>
            <w:hideMark/>
          </w:tcPr>
          <w:p w14:paraId="7A930C9C" w14:textId="77777777" w:rsidR="004D0A07" w:rsidRPr="006A6209" w:rsidRDefault="004D0A07" w:rsidP="0030697B">
            <w:pPr>
              <w:pStyle w:val="TableHeading"/>
            </w:pPr>
            <w:bookmarkStart w:id="614" w:name="_Hlk155331953"/>
            <w:r w:rsidRPr="006A6209">
              <w:t>New SD Routines</w:t>
            </w:r>
          </w:p>
        </w:tc>
        <w:tc>
          <w:tcPr>
            <w:tcW w:w="4788" w:type="dxa"/>
            <w:shd w:val="clear" w:color="auto" w:fill="E7E6E6" w:themeFill="background2"/>
            <w:hideMark/>
          </w:tcPr>
          <w:p w14:paraId="7657BBD2" w14:textId="77777777" w:rsidR="004D0A07" w:rsidRPr="006A6209" w:rsidRDefault="004D0A07" w:rsidP="0030697B">
            <w:pPr>
              <w:pStyle w:val="TableHeading"/>
            </w:pPr>
            <w:r w:rsidRPr="006A6209">
              <w:t>Modified SD Routines</w:t>
            </w:r>
          </w:p>
        </w:tc>
      </w:tr>
      <w:tr w:rsidR="004D0A07" w:rsidRPr="006A6209" w14:paraId="2BBA9480" w14:textId="77777777" w:rsidTr="000A02AF">
        <w:tc>
          <w:tcPr>
            <w:tcW w:w="4788" w:type="dxa"/>
            <w:shd w:val="clear" w:color="auto" w:fill="BFBFBF" w:themeFill="background1" w:themeFillShade="BF"/>
          </w:tcPr>
          <w:p w14:paraId="4A724E3A" w14:textId="2AA7155D" w:rsidR="004D0A07" w:rsidRPr="006A6209" w:rsidRDefault="004D0A07" w:rsidP="0030697B">
            <w:pPr>
              <w:pStyle w:val="TableText"/>
              <w:keepNext/>
              <w:keepLines/>
              <w:spacing w:line="256" w:lineRule="auto"/>
              <w:rPr>
                <w:b/>
                <w:bCs/>
              </w:rPr>
            </w:pPr>
            <w:r w:rsidRPr="006A6209">
              <w:rPr>
                <w:b/>
                <w:bCs/>
              </w:rPr>
              <w:t>SDESGETCANCMT</w:t>
            </w:r>
          </w:p>
        </w:tc>
        <w:tc>
          <w:tcPr>
            <w:tcW w:w="4788" w:type="dxa"/>
          </w:tcPr>
          <w:p w14:paraId="1E2FD2E6" w14:textId="2B68454A" w:rsidR="004D0A07" w:rsidRPr="006A6209" w:rsidRDefault="004D0A07" w:rsidP="0030697B">
            <w:pPr>
              <w:pStyle w:val="TableText"/>
              <w:keepNext/>
              <w:keepLines/>
              <w:spacing w:line="256" w:lineRule="auto"/>
              <w:rPr>
                <w:b/>
                <w:bCs/>
              </w:rPr>
            </w:pPr>
            <w:r w:rsidRPr="006A6209">
              <w:rPr>
                <w:b/>
                <w:bCs/>
              </w:rPr>
              <w:t>SDCODEL</w:t>
            </w:r>
          </w:p>
        </w:tc>
      </w:tr>
      <w:tr w:rsidR="004D0A07" w:rsidRPr="006A6209" w14:paraId="1B0B59EC" w14:textId="77777777" w:rsidTr="000A02AF">
        <w:tc>
          <w:tcPr>
            <w:tcW w:w="4788" w:type="dxa"/>
            <w:shd w:val="clear" w:color="auto" w:fill="BFBFBF" w:themeFill="background1" w:themeFillShade="BF"/>
          </w:tcPr>
          <w:p w14:paraId="2FDFCF43" w14:textId="2A4F565B" w:rsidR="004D0A07" w:rsidRPr="006A6209" w:rsidRDefault="004D0A07" w:rsidP="0030697B">
            <w:pPr>
              <w:pStyle w:val="TableText"/>
              <w:keepNext/>
              <w:keepLines/>
              <w:spacing w:line="256" w:lineRule="auto"/>
              <w:rPr>
                <w:b/>
                <w:bCs/>
              </w:rPr>
            </w:pPr>
            <w:r w:rsidRPr="006A6209">
              <w:rPr>
                <w:b/>
                <w:bCs/>
              </w:rPr>
              <w:t>SDESGETCLINSIEN</w:t>
            </w:r>
          </w:p>
        </w:tc>
        <w:tc>
          <w:tcPr>
            <w:tcW w:w="4788" w:type="dxa"/>
          </w:tcPr>
          <w:p w14:paraId="381F123C" w14:textId="3C3783A9" w:rsidR="004D0A07" w:rsidRPr="006A6209" w:rsidRDefault="004D0A07" w:rsidP="0030697B">
            <w:pPr>
              <w:pStyle w:val="TableText"/>
              <w:keepNext/>
              <w:keepLines/>
              <w:spacing w:line="256" w:lineRule="auto"/>
              <w:rPr>
                <w:b/>
                <w:bCs/>
              </w:rPr>
            </w:pPr>
            <w:r w:rsidRPr="006A6209">
              <w:rPr>
                <w:b/>
                <w:bCs/>
              </w:rPr>
              <w:t>SDEC26</w:t>
            </w:r>
          </w:p>
        </w:tc>
      </w:tr>
      <w:tr w:rsidR="004D0A07" w:rsidRPr="006A6209" w14:paraId="0B5236E7" w14:textId="77777777" w:rsidTr="000A02AF">
        <w:tc>
          <w:tcPr>
            <w:tcW w:w="4788" w:type="dxa"/>
            <w:shd w:val="clear" w:color="auto" w:fill="BFBFBF" w:themeFill="background1" w:themeFillShade="BF"/>
          </w:tcPr>
          <w:p w14:paraId="1D856936" w14:textId="03F74093" w:rsidR="004D0A07" w:rsidRPr="006A6209" w:rsidRDefault="004D0A07" w:rsidP="0030697B">
            <w:pPr>
              <w:pStyle w:val="TableText"/>
              <w:keepNext/>
              <w:keepLines/>
              <w:spacing w:line="256" w:lineRule="auto"/>
              <w:rPr>
                <w:b/>
                <w:bCs/>
              </w:rPr>
            </w:pPr>
            <w:r w:rsidRPr="006A6209">
              <w:rPr>
                <w:b/>
                <w:bCs/>
              </w:rPr>
              <w:t>SDESGETPRFGAPS</w:t>
            </w:r>
          </w:p>
        </w:tc>
        <w:tc>
          <w:tcPr>
            <w:tcW w:w="4788" w:type="dxa"/>
          </w:tcPr>
          <w:p w14:paraId="2221F21E" w14:textId="56370572" w:rsidR="004D0A07" w:rsidRPr="006A6209" w:rsidRDefault="004D0A07" w:rsidP="0030697B">
            <w:pPr>
              <w:pStyle w:val="TableText"/>
              <w:keepNext/>
              <w:keepLines/>
              <w:spacing w:line="256" w:lineRule="auto"/>
              <w:rPr>
                <w:b/>
                <w:bCs/>
              </w:rPr>
            </w:pPr>
            <w:r w:rsidRPr="006A6209">
              <w:rPr>
                <w:b/>
                <w:bCs/>
              </w:rPr>
              <w:t>SDES2</w:t>
            </w:r>
          </w:p>
        </w:tc>
      </w:tr>
      <w:tr w:rsidR="004D0A07" w:rsidRPr="006A6209" w14:paraId="2799B155" w14:textId="77777777" w:rsidTr="000A02AF">
        <w:tc>
          <w:tcPr>
            <w:tcW w:w="4788" w:type="dxa"/>
            <w:shd w:val="clear" w:color="auto" w:fill="BFBFBF" w:themeFill="background1" w:themeFillShade="BF"/>
          </w:tcPr>
          <w:p w14:paraId="6C10F2C3" w14:textId="6B0E0C98" w:rsidR="004D0A07" w:rsidRPr="006A6209" w:rsidRDefault="004D0A07" w:rsidP="0030697B">
            <w:pPr>
              <w:pStyle w:val="TableText"/>
              <w:keepNext/>
              <w:keepLines/>
              <w:spacing w:line="256" w:lineRule="auto"/>
              <w:rPr>
                <w:b/>
                <w:bCs/>
              </w:rPr>
            </w:pPr>
            <w:r w:rsidRPr="006A6209">
              <w:rPr>
                <w:b/>
                <w:bCs/>
              </w:rPr>
              <w:t>SDESNOSHOW</w:t>
            </w:r>
          </w:p>
        </w:tc>
        <w:tc>
          <w:tcPr>
            <w:tcW w:w="4788" w:type="dxa"/>
          </w:tcPr>
          <w:p w14:paraId="613E218B" w14:textId="4A895890" w:rsidR="004D0A07" w:rsidRPr="006A6209" w:rsidRDefault="004D0A07" w:rsidP="0030697B">
            <w:pPr>
              <w:pStyle w:val="TableText"/>
              <w:keepNext/>
              <w:keepLines/>
              <w:spacing w:line="256" w:lineRule="auto"/>
              <w:rPr>
                <w:b/>
                <w:bCs/>
              </w:rPr>
            </w:pPr>
            <w:r w:rsidRPr="006A6209">
              <w:rPr>
                <w:b/>
                <w:bCs/>
              </w:rPr>
              <w:t>SDESCLINICAVAIL</w:t>
            </w:r>
          </w:p>
        </w:tc>
      </w:tr>
      <w:tr w:rsidR="004D0A07" w:rsidRPr="006A6209" w14:paraId="71C3D480" w14:textId="77777777" w:rsidTr="000A02AF">
        <w:tc>
          <w:tcPr>
            <w:tcW w:w="4788" w:type="dxa"/>
            <w:shd w:val="clear" w:color="auto" w:fill="BFBFBF" w:themeFill="background1" w:themeFillShade="BF"/>
          </w:tcPr>
          <w:p w14:paraId="4E34C991" w14:textId="190FE756" w:rsidR="004D0A07" w:rsidRPr="006A6209" w:rsidRDefault="004D0A07" w:rsidP="0030697B">
            <w:pPr>
              <w:pStyle w:val="TableText"/>
              <w:keepNext/>
              <w:keepLines/>
              <w:spacing w:line="256" w:lineRule="auto"/>
              <w:rPr>
                <w:b/>
                <w:bCs/>
              </w:rPr>
            </w:pPr>
            <w:r w:rsidRPr="006A6209">
              <w:rPr>
                <w:b/>
                <w:bCs/>
              </w:rPr>
              <w:t>SDESORDCLEAN</w:t>
            </w:r>
          </w:p>
        </w:tc>
        <w:tc>
          <w:tcPr>
            <w:tcW w:w="4788" w:type="dxa"/>
          </w:tcPr>
          <w:p w14:paraId="5A25A8A6" w14:textId="4EB7C211" w:rsidR="004D0A07" w:rsidRPr="006A6209" w:rsidRDefault="004D0A07" w:rsidP="0030697B">
            <w:pPr>
              <w:pStyle w:val="TableText"/>
              <w:keepNext/>
              <w:keepLines/>
              <w:spacing w:line="256" w:lineRule="auto"/>
              <w:rPr>
                <w:b/>
                <w:bCs/>
              </w:rPr>
            </w:pPr>
            <w:r w:rsidRPr="006A6209">
              <w:rPr>
                <w:b/>
                <w:bCs/>
              </w:rPr>
              <w:t>SDESCLINICDATA</w:t>
            </w:r>
          </w:p>
        </w:tc>
      </w:tr>
      <w:tr w:rsidR="004D0A07" w:rsidRPr="006A6209" w14:paraId="67378FDF" w14:textId="77777777" w:rsidTr="000A02AF">
        <w:tc>
          <w:tcPr>
            <w:tcW w:w="4788" w:type="dxa"/>
            <w:shd w:val="clear" w:color="auto" w:fill="BFBFBF" w:themeFill="background1" w:themeFillShade="BF"/>
          </w:tcPr>
          <w:p w14:paraId="00BC176F" w14:textId="134B2A6C" w:rsidR="004D0A07" w:rsidRPr="006A6209" w:rsidRDefault="004D0A07" w:rsidP="0030697B">
            <w:pPr>
              <w:pStyle w:val="TableText"/>
              <w:keepNext/>
              <w:keepLines/>
              <w:spacing w:line="256" w:lineRule="auto"/>
              <w:rPr>
                <w:b/>
                <w:bCs/>
              </w:rPr>
            </w:pPr>
            <w:r w:rsidRPr="006A6209">
              <w:rPr>
                <w:b/>
                <w:bCs/>
              </w:rPr>
              <w:t>SDESUNDOCHECKOUT</w:t>
            </w:r>
          </w:p>
        </w:tc>
        <w:tc>
          <w:tcPr>
            <w:tcW w:w="4788" w:type="dxa"/>
          </w:tcPr>
          <w:p w14:paraId="4ADBA436" w14:textId="2DFE4256" w:rsidR="004D0A07" w:rsidRPr="006A6209" w:rsidRDefault="004D0A07" w:rsidP="0030697B">
            <w:pPr>
              <w:pStyle w:val="TableText"/>
              <w:keepNext/>
              <w:keepLines/>
              <w:spacing w:line="256" w:lineRule="auto"/>
              <w:rPr>
                <w:b/>
                <w:bCs/>
              </w:rPr>
            </w:pPr>
            <w:r w:rsidRPr="006A6209">
              <w:rPr>
                <w:b/>
                <w:bCs/>
              </w:rPr>
              <w:t>SDESCLINICSET</w:t>
            </w:r>
          </w:p>
        </w:tc>
      </w:tr>
      <w:tr w:rsidR="004D0A07" w:rsidRPr="006A6209" w14:paraId="687A1457" w14:textId="77777777" w:rsidTr="000A02AF">
        <w:tc>
          <w:tcPr>
            <w:tcW w:w="4788" w:type="dxa"/>
            <w:shd w:val="clear" w:color="auto" w:fill="BFBFBF" w:themeFill="background1" w:themeFillShade="BF"/>
          </w:tcPr>
          <w:p w14:paraId="599744AA" w14:textId="77777777" w:rsidR="004D0A07" w:rsidRPr="006A6209" w:rsidRDefault="004D0A07" w:rsidP="0030697B">
            <w:pPr>
              <w:pStyle w:val="TableText"/>
              <w:keepNext/>
              <w:keepLines/>
              <w:spacing w:line="256" w:lineRule="auto"/>
              <w:rPr>
                <w:b/>
                <w:bCs/>
              </w:rPr>
            </w:pPr>
          </w:p>
        </w:tc>
        <w:tc>
          <w:tcPr>
            <w:tcW w:w="4788" w:type="dxa"/>
          </w:tcPr>
          <w:p w14:paraId="1B3201C1" w14:textId="7BCB2AA7" w:rsidR="004D0A07" w:rsidRPr="006A6209" w:rsidRDefault="004D0A07" w:rsidP="0030697B">
            <w:pPr>
              <w:pStyle w:val="TableText"/>
              <w:keepNext/>
              <w:keepLines/>
              <w:spacing w:line="256" w:lineRule="auto"/>
              <w:rPr>
                <w:b/>
                <w:bCs/>
              </w:rPr>
            </w:pPr>
            <w:r w:rsidRPr="006A6209">
              <w:rPr>
                <w:b/>
                <w:bCs/>
              </w:rPr>
              <w:t>SDESGETAPPTREQ</w:t>
            </w:r>
          </w:p>
        </w:tc>
      </w:tr>
      <w:tr w:rsidR="004D0A07" w:rsidRPr="006A6209" w14:paraId="07D972D4" w14:textId="77777777" w:rsidTr="000A02AF">
        <w:tc>
          <w:tcPr>
            <w:tcW w:w="4788" w:type="dxa"/>
            <w:shd w:val="clear" w:color="auto" w:fill="BFBFBF" w:themeFill="background1" w:themeFillShade="BF"/>
          </w:tcPr>
          <w:p w14:paraId="2E6B3588" w14:textId="77777777" w:rsidR="004D0A07" w:rsidRPr="006A6209" w:rsidRDefault="004D0A07" w:rsidP="0030697B">
            <w:pPr>
              <w:pStyle w:val="TableText"/>
              <w:keepNext/>
              <w:keepLines/>
              <w:spacing w:line="256" w:lineRule="auto"/>
              <w:rPr>
                <w:b/>
                <w:bCs/>
              </w:rPr>
            </w:pPr>
          </w:p>
        </w:tc>
        <w:tc>
          <w:tcPr>
            <w:tcW w:w="4788" w:type="dxa"/>
          </w:tcPr>
          <w:p w14:paraId="61F179C5" w14:textId="041BD2B8" w:rsidR="004D0A07" w:rsidRPr="006A6209" w:rsidRDefault="004D0A07" w:rsidP="0030697B">
            <w:pPr>
              <w:pStyle w:val="TableText"/>
              <w:keepNext/>
              <w:keepLines/>
              <w:spacing w:line="256" w:lineRule="auto"/>
              <w:rPr>
                <w:b/>
                <w:bCs/>
              </w:rPr>
            </w:pPr>
            <w:r w:rsidRPr="006A6209">
              <w:rPr>
                <w:b/>
                <w:bCs/>
              </w:rPr>
              <w:t>SDESGETREQWRAPPR</w:t>
            </w:r>
          </w:p>
        </w:tc>
      </w:tr>
      <w:tr w:rsidR="004D0A07" w:rsidRPr="006A6209" w14:paraId="741C53F4" w14:textId="77777777" w:rsidTr="000A02AF">
        <w:tc>
          <w:tcPr>
            <w:tcW w:w="4788" w:type="dxa"/>
            <w:shd w:val="clear" w:color="auto" w:fill="BFBFBF" w:themeFill="background1" w:themeFillShade="BF"/>
          </w:tcPr>
          <w:p w14:paraId="3C16F6F3" w14:textId="77777777" w:rsidR="004D0A07" w:rsidRPr="006A6209" w:rsidRDefault="004D0A07" w:rsidP="0030697B">
            <w:pPr>
              <w:pStyle w:val="TableText"/>
              <w:keepNext/>
              <w:keepLines/>
              <w:spacing w:line="256" w:lineRule="auto"/>
              <w:rPr>
                <w:b/>
                <w:bCs/>
              </w:rPr>
            </w:pPr>
          </w:p>
        </w:tc>
        <w:tc>
          <w:tcPr>
            <w:tcW w:w="4788" w:type="dxa"/>
          </w:tcPr>
          <w:p w14:paraId="580C8A23" w14:textId="319EED46" w:rsidR="004D0A07" w:rsidRPr="006A6209" w:rsidRDefault="004D0A07" w:rsidP="0030697B">
            <w:pPr>
              <w:pStyle w:val="TableText"/>
              <w:keepNext/>
              <w:keepLines/>
              <w:spacing w:line="256" w:lineRule="auto"/>
              <w:rPr>
                <w:b/>
                <w:bCs/>
              </w:rPr>
            </w:pPr>
            <w:r w:rsidRPr="006A6209">
              <w:rPr>
                <w:b/>
                <w:bCs/>
              </w:rPr>
              <w:t>SDESPATFLAGS</w:t>
            </w:r>
          </w:p>
        </w:tc>
      </w:tr>
      <w:tr w:rsidR="004D0A07" w:rsidRPr="006A6209" w14:paraId="7194650E" w14:textId="77777777" w:rsidTr="000A02AF">
        <w:tc>
          <w:tcPr>
            <w:tcW w:w="4788" w:type="dxa"/>
            <w:shd w:val="clear" w:color="auto" w:fill="BFBFBF" w:themeFill="background1" w:themeFillShade="BF"/>
          </w:tcPr>
          <w:p w14:paraId="7DCD9F6A" w14:textId="77777777" w:rsidR="004D0A07" w:rsidRPr="006A6209" w:rsidRDefault="004D0A07" w:rsidP="0030697B">
            <w:pPr>
              <w:pStyle w:val="TableText"/>
              <w:keepNext/>
              <w:keepLines/>
              <w:spacing w:line="256" w:lineRule="auto"/>
              <w:rPr>
                <w:b/>
                <w:bCs/>
              </w:rPr>
            </w:pPr>
          </w:p>
        </w:tc>
        <w:tc>
          <w:tcPr>
            <w:tcW w:w="4788" w:type="dxa"/>
          </w:tcPr>
          <w:p w14:paraId="54699560" w14:textId="6C00650C" w:rsidR="004D0A07" w:rsidRPr="006A6209" w:rsidRDefault="004D0A07" w:rsidP="0030697B">
            <w:pPr>
              <w:pStyle w:val="TableText"/>
              <w:keepNext/>
              <w:keepLines/>
              <w:spacing w:line="256" w:lineRule="auto"/>
              <w:rPr>
                <w:b/>
                <w:bCs/>
              </w:rPr>
            </w:pPr>
            <w:r w:rsidRPr="006A6209">
              <w:rPr>
                <w:b/>
                <w:bCs/>
              </w:rPr>
              <w:t>SDESUTIL</w:t>
            </w:r>
          </w:p>
        </w:tc>
      </w:tr>
      <w:bookmarkEnd w:id="614"/>
    </w:tbl>
    <w:p w14:paraId="22A1CCCE" w14:textId="3DADFF68" w:rsidR="004D0A07" w:rsidRPr="006A6209" w:rsidRDefault="004D0A07" w:rsidP="003F5CEA">
      <w:pPr>
        <w:spacing w:before="0" w:after="0" w:line="259" w:lineRule="auto"/>
      </w:pPr>
    </w:p>
    <w:p w14:paraId="572C0548" w14:textId="4DA20B76" w:rsidR="004D0A07" w:rsidRPr="006A6209" w:rsidRDefault="00C81B22" w:rsidP="003F5CEA">
      <w:pPr>
        <w:pStyle w:val="Heading3"/>
      </w:pPr>
      <w:bookmarkStart w:id="615" w:name="_Ref125633320"/>
      <w:bookmarkStart w:id="616" w:name="_Toc164850143"/>
      <w:r w:rsidRPr="006A6209">
        <w:t>Patch SD*5.3*833</w:t>
      </w:r>
      <w:bookmarkEnd w:id="615"/>
      <w:r w:rsidR="005131BF" w:rsidRPr="006A6209">
        <w:t xml:space="preserve"> Routines</w:t>
      </w:r>
      <w:bookmarkEnd w:id="616"/>
    </w:p>
    <w:p w14:paraId="79761FA3" w14:textId="1478B5E7" w:rsidR="00C81B22" w:rsidRPr="006A6209" w:rsidRDefault="00C81B22" w:rsidP="00C81B22">
      <w:pPr>
        <w:spacing w:before="0" w:after="0"/>
      </w:pPr>
      <w:r w:rsidRPr="006A6209">
        <w:t>VistA Scheduling (VS) Graphical User Interface (GUI) Release 1.7.36.0 and SD*5.3*833 includes several defect corrections and enhancements including the creation of the new SDES PATIENT SEARCH Remote Procedure Call (RPC) which returns a JavaScript Object Notation (JSON) object and was added to the SDESRPC option. Older outdated RPCs were deleted now that they have newer, more updated RPCs to replace them. The VS GUI and corresponding Veterans Health Information Systems and Technology Architecture (VistA) routines were updated to correct the indexing of the list of Multiple Return To Clinics (MRTCs). The Video Visit Service (VVS) and Video Visit Clinic (VVC) related RPCs were updated to return their data in JSON format. The SDES GET CLINIC INFO2 and SDES GET CLINICS BY CLIN LIST RPCs were updated to include the TIMEZONE EXCEPTION (#802) field from the INSTITUTION (#4) file in their return JSON Object. The VS GUI was updated to handle patient searches where the gender field is empty without causing a hard error. The SDES GET CLINIC INFO2 and SDES GET CLINICS BY CLIN LIST RPCs were updated to return both the Internal Entry Number (IEN) and the AMIS REPORTING STOP CODE (#1) fields for both the Primary and Credit Stop codes associated with a clinic. The SDES CREATE APPT REQ RPC logic was updated to prevent errors when setting the priority to FUTURE. The SDES GET APPT REQ BY TYPE VET RPC was created to only return appointment requests of sub-type "VETERAN" in a JSON object. The SDESGETAPPTREQ routine was updated to properly handle appointments that</w:t>
      </w:r>
      <w:r w:rsidR="006C1F03" w:rsidRPr="006A6209">
        <w:t xml:space="preserve"> </w:t>
      </w:r>
      <w:r w:rsidRPr="006A6209">
        <w:t>have contact attempts without a contact type. The SDESCLNSETAVAIL routine was</w:t>
      </w:r>
      <w:r w:rsidR="006C1F03" w:rsidRPr="006A6209">
        <w:t xml:space="preserve"> </w:t>
      </w:r>
      <w:r w:rsidRPr="006A6209">
        <w:t>updated to allow for time slot values up to 26.</w:t>
      </w:r>
    </w:p>
    <w:p w14:paraId="6C624BF0" w14:textId="77777777" w:rsidR="00C81B22" w:rsidRPr="006A6209" w:rsidRDefault="00C81B22" w:rsidP="00C81B22">
      <w:pPr>
        <w:spacing w:before="0" w:after="0"/>
      </w:pPr>
    </w:p>
    <w:p w14:paraId="55FA516F" w14:textId="77777777" w:rsidR="00C81B22" w:rsidRPr="006A6209" w:rsidRDefault="00C81B22" w:rsidP="00C81B22">
      <w:pPr>
        <w:spacing w:before="0" w:after="0"/>
      </w:pPr>
      <w:r w:rsidRPr="006A6209">
        <w:t>The patch adds the following RPCs:</w:t>
      </w:r>
    </w:p>
    <w:p w14:paraId="6A7162B2" w14:textId="7CAEC3FA" w:rsidR="00C81B22" w:rsidRPr="006A6209" w:rsidRDefault="00C81B22" w:rsidP="00C81B22">
      <w:pPr>
        <w:spacing w:before="0" w:after="0"/>
      </w:pPr>
      <w:r w:rsidRPr="006A6209">
        <w:t xml:space="preserve"> SDES DELETE VVS ID</w:t>
      </w:r>
    </w:p>
    <w:p w14:paraId="57A15657" w14:textId="6C6B1535" w:rsidR="00C81B22" w:rsidRPr="006A6209" w:rsidRDefault="00C81B22" w:rsidP="00C81B22">
      <w:pPr>
        <w:spacing w:before="0" w:after="0"/>
      </w:pPr>
      <w:r w:rsidRPr="006A6209">
        <w:t xml:space="preserve"> SDES GET APPT REQ BY TYPE VET</w:t>
      </w:r>
    </w:p>
    <w:p w14:paraId="59F9951B" w14:textId="7D67EDFB" w:rsidR="00C81B22" w:rsidRPr="006A6209" w:rsidRDefault="00C81B22" w:rsidP="00C81B22">
      <w:pPr>
        <w:spacing w:before="0" w:after="0"/>
      </w:pPr>
      <w:r w:rsidRPr="006A6209">
        <w:t xml:space="preserve"> SDES GET VVS APPT</w:t>
      </w:r>
    </w:p>
    <w:p w14:paraId="56DA1C27" w14:textId="0A4D1865" w:rsidR="00C81B22" w:rsidRPr="006A6209" w:rsidRDefault="00C81B22" w:rsidP="00C81B22">
      <w:pPr>
        <w:spacing w:before="0" w:after="0"/>
      </w:pPr>
      <w:r w:rsidRPr="006A6209">
        <w:t xml:space="preserve"> SDES GET VVS ID</w:t>
      </w:r>
    </w:p>
    <w:p w14:paraId="0876DADD" w14:textId="6711F91F" w:rsidR="00C81B22" w:rsidRPr="006A6209" w:rsidRDefault="00C81B22" w:rsidP="00C81B22">
      <w:pPr>
        <w:spacing w:before="0" w:after="0"/>
      </w:pPr>
      <w:r w:rsidRPr="006A6209">
        <w:t xml:space="preserve"> SDES PATIENT SEARCH</w:t>
      </w:r>
    </w:p>
    <w:p w14:paraId="63197921" w14:textId="3CA0A2CD" w:rsidR="00C81B22" w:rsidRPr="006A6209" w:rsidRDefault="00C81B22" w:rsidP="00C81B22">
      <w:pPr>
        <w:spacing w:before="0" w:after="0"/>
      </w:pPr>
      <w:r w:rsidRPr="006A6209">
        <w:t xml:space="preserve"> SDES SAVE VVS ID</w:t>
      </w:r>
    </w:p>
    <w:p w14:paraId="1AE4479E" w14:textId="77777777" w:rsidR="00C81B22" w:rsidRPr="006A6209" w:rsidRDefault="00C81B22" w:rsidP="00C81B22">
      <w:pPr>
        <w:spacing w:before="0" w:after="0"/>
      </w:pPr>
    </w:p>
    <w:p w14:paraId="429C4307" w14:textId="4B4B3203" w:rsidR="00C81B22" w:rsidRPr="006A6209" w:rsidRDefault="00C81B22" w:rsidP="00C81B22">
      <w:pPr>
        <w:spacing w:before="0" w:after="0"/>
      </w:pPr>
      <w:r w:rsidRPr="006A6209">
        <w:t>The patch updates the following existing RPCs:</w:t>
      </w:r>
    </w:p>
    <w:p w14:paraId="1ECA8325" w14:textId="4FDA1258" w:rsidR="00A06E4C" w:rsidRPr="006A6209" w:rsidRDefault="00A06E4C" w:rsidP="00C81B22">
      <w:pPr>
        <w:spacing w:before="0" w:after="0"/>
      </w:pPr>
      <w:r w:rsidRPr="006A6209">
        <w:t xml:space="preserve"> SDES CREATE CLIN AVAILABILITY</w:t>
      </w:r>
    </w:p>
    <w:p w14:paraId="7BFEA4AA" w14:textId="77A78CF1" w:rsidR="00A06E4C" w:rsidRPr="006A6209" w:rsidRDefault="00A06E4C" w:rsidP="00C81B22">
      <w:pPr>
        <w:spacing w:before="0" w:after="0"/>
      </w:pPr>
      <w:r w:rsidRPr="006A6209">
        <w:t xml:space="preserve"> SDES EDIT CLINIC AVAILABILITY</w:t>
      </w:r>
    </w:p>
    <w:p w14:paraId="29F3288E" w14:textId="257EE440" w:rsidR="00C81B22" w:rsidRPr="006A6209" w:rsidRDefault="00C81B22" w:rsidP="00C81B22">
      <w:pPr>
        <w:spacing w:before="0" w:after="0"/>
      </w:pPr>
      <w:r w:rsidRPr="006A6209">
        <w:t xml:space="preserve"> SDES GET CLINIC INFO2</w:t>
      </w:r>
    </w:p>
    <w:p w14:paraId="19D412B1" w14:textId="1007441E" w:rsidR="00C81B22" w:rsidRPr="006A6209" w:rsidRDefault="00C81B22" w:rsidP="00C81B22">
      <w:pPr>
        <w:spacing w:before="0" w:after="0"/>
      </w:pPr>
      <w:r w:rsidRPr="006A6209">
        <w:t xml:space="preserve"> SDES GET CLINICS BY CLIN LIST</w:t>
      </w:r>
    </w:p>
    <w:p w14:paraId="381E51C8" w14:textId="38383F84" w:rsidR="00C81B22" w:rsidRPr="006A6209" w:rsidRDefault="00C81B22">
      <w:pPr>
        <w:spacing w:before="0" w:after="160" w:line="259" w:lineRule="auto"/>
      </w:pPr>
      <w:r w:rsidRPr="006A6209">
        <w:t xml:space="preserve"> SDES SPACEBAR VVS PRO</w:t>
      </w:r>
    </w:p>
    <w:p w14:paraId="203BB2D4" w14:textId="77777777" w:rsidR="00C81B22" w:rsidRPr="006A6209" w:rsidRDefault="00C81B22" w:rsidP="00C81B22">
      <w:pPr>
        <w:spacing w:before="0" w:after="0"/>
      </w:pPr>
      <w:r w:rsidRPr="006A6209">
        <w:t>The patch deletes the following existing RPCs:</w:t>
      </w:r>
    </w:p>
    <w:p w14:paraId="73CE2A09" w14:textId="709D321A" w:rsidR="00C81B22" w:rsidRPr="006A6209" w:rsidRDefault="00C81B22" w:rsidP="006C1F03">
      <w:pPr>
        <w:spacing w:before="0" w:after="0"/>
      </w:pPr>
      <w:r w:rsidRPr="006A6209">
        <w:rPr>
          <w:rFonts w:ascii="Arial" w:hAnsi="Arial"/>
          <w:sz w:val="28"/>
          <w:szCs w:val="28"/>
        </w:rPr>
        <w:t xml:space="preserve"> </w:t>
      </w:r>
      <w:r w:rsidRPr="006A6209">
        <w:t>SDES CREATE RECALL REQ</w:t>
      </w:r>
    </w:p>
    <w:p w14:paraId="4B7E0DEB" w14:textId="61FF94CD" w:rsidR="006C1F03" w:rsidRPr="006A6209" w:rsidRDefault="006C1F03" w:rsidP="006C1F03">
      <w:pPr>
        <w:spacing w:before="0" w:after="0"/>
      </w:pPr>
      <w:r w:rsidRPr="006A6209">
        <w:t xml:space="preserve"> SDES EDIT RECALL REQ</w:t>
      </w:r>
    </w:p>
    <w:p w14:paraId="59980E4C" w14:textId="72A02CFB" w:rsidR="006C1F03" w:rsidRPr="006A6209" w:rsidRDefault="006C1F03" w:rsidP="006C1F03">
      <w:pPr>
        <w:spacing w:before="0" w:after="0"/>
      </w:pPr>
      <w:r w:rsidRPr="006A6209">
        <w:t xml:space="preserve"> SDES GET APPT BY REQ/APPT TYPE</w:t>
      </w:r>
    </w:p>
    <w:p w14:paraId="611EDF76" w14:textId="77777777" w:rsidR="006C1F03" w:rsidRPr="006A6209" w:rsidRDefault="006C1F03" w:rsidP="006C1F03">
      <w:pPr>
        <w:spacing w:before="0" w:after="0"/>
      </w:pPr>
      <w:r w:rsidRPr="006A6209">
        <w:t xml:space="preserve"> SDES GET APPTS BY CLIN IEN 2</w:t>
      </w:r>
    </w:p>
    <w:p w14:paraId="05EA9DD0" w14:textId="096F0928" w:rsidR="006C1F03" w:rsidRPr="006A6209" w:rsidRDefault="006C1F03" w:rsidP="006C1F03">
      <w:pPr>
        <w:spacing w:before="0" w:after="0"/>
      </w:pPr>
      <w:r w:rsidRPr="006A6209">
        <w:t xml:space="preserve"> SDES GET CLINIC INFO</w:t>
      </w:r>
    </w:p>
    <w:p w14:paraId="03BEFFED" w14:textId="51471307" w:rsidR="006C1F03" w:rsidRPr="006A6209" w:rsidRDefault="006C1F03" w:rsidP="006C1F03">
      <w:pPr>
        <w:spacing w:before="0" w:after="0"/>
      </w:pPr>
      <w:r w:rsidRPr="006A6209">
        <w:t xml:space="preserve"> SDES GET PATIENT REGISTRATION</w:t>
      </w:r>
    </w:p>
    <w:p w14:paraId="69B5620E" w14:textId="269E9E49" w:rsidR="006C1F03" w:rsidRPr="006A6209" w:rsidRDefault="006C1F03" w:rsidP="006C1F03">
      <w:pPr>
        <w:spacing w:before="0" w:after="0"/>
      </w:pPr>
      <w:r w:rsidRPr="006A6209">
        <w:t xml:space="preserve"> SDES VVC APPT</w:t>
      </w:r>
    </w:p>
    <w:p w14:paraId="6E7F9FCE" w14:textId="2E2B12D7" w:rsidR="006C1F03" w:rsidRPr="006A6209" w:rsidRDefault="006C1F03" w:rsidP="006C1F03">
      <w:pPr>
        <w:spacing w:before="0" w:after="0"/>
      </w:pPr>
      <w:r w:rsidRPr="006A6209">
        <w:t xml:space="preserve"> SDES VVS DELETE ID</w:t>
      </w:r>
    </w:p>
    <w:p w14:paraId="3122912E" w14:textId="5800566C" w:rsidR="006C1F03" w:rsidRPr="006A6209" w:rsidRDefault="006C1F03" w:rsidP="006C1F03">
      <w:pPr>
        <w:spacing w:before="0" w:after="0"/>
      </w:pPr>
      <w:r w:rsidRPr="006A6209">
        <w:t xml:space="preserve"> SDES VVS GET ID</w:t>
      </w:r>
    </w:p>
    <w:p w14:paraId="2EB1DD91" w14:textId="5B476540" w:rsidR="006C1F03" w:rsidRPr="006A6209" w:rsidRDefault="006C1F03" w:rsidP="006C1F03">
      <w:pPr>
        <w:spacing w:before="0" w:after="0"/>
      </w:pPr>
      <w:r w:rsidRPr="006A6209">
        <w:t xml:space="preserve"> SDES VVS SAVE ID</w:t>
      </w:r>
    </w:p>
    <w:p w14:paraId="0D2ED6DF" w14:textId="6DA393E1" w:rsidR="006C1F03" w:rsidRPr="006A6209" w:rsidRDefault="006C1F03" w:rsidP="006C1F03">
      <w:pPr>
        <w:spacing w:before="0" w:after="0"/>
      </w:pPr>
    </w:p>
    <w:p w14:paraId="6FE719B1" w14:textId="31EC78C6" w:rsidR="003856F6" w:rsidRPr="006A6209" w:rsidRDefault="003856F6" w:rsidP="003856F6">
      <w:pPr>
        <w:pStyle w:val="Caption"/>
        <w:spacing w:before="0" w:after="0"/>
      </w:pPr>
      <w:bookmarkStart w:id="617" w:name="_Toc164849870"/>
      <w:r w:rsidRPr="006A6209">
        <w:t xml:space="preserve">Table </w:t>
      </w:r>
      <w:r w:rsidRPr="006A6209">
        <w:fldChar w:fldCharType="begin"/>
      </w:r>
      <w:r w:rsidRPr="006A6209">
        <w:instrText>SEQ Table \* ARABIC</w:instrText>
      </w:r>
      <w:r w:rsidRPr="006A6209">
        <w:fldChar w:fldCharType="separate"/>
      </w:r>
      <w:r w:rsidR="00127840">
        <w:rPr>
          <w:noProof/>
        </w:rPr>
        <w:t>63</w:t>
      </w:r>
      <w:r w:rsidRPr="006A6209">
        <w:fldChar w:fldCharType="end"/>
      </w:r>
      <w:r w:rsidRPr="006A6209">
        <w:t>: Patch SD*5.3*833 Routines</w:t>
      </w:r>
      <w:bookmarkEnd w:id="617"/>
    </w:p>
    <w:tbl>
      <w:tblPr>
        <w:tblStyle w:val="TableGrid20"/>
        <w:tblW w:w="9576" w:type="dxa"/>
        <w:tblLook w:val="04A0" w:firstRow="1" w:lastRow="0" w:firstColumn="1" w:lastColumn="0" w:noHBand="0" w:noVBand="1"/>
      </w:tblPr>
      <w:tblGrid>
        <w:gridCol w:w="4788"/>
        <w:gridCol w:w="4788"/>
      </w:tblGrid>
      <w:tr w:rsidR="006C1F03" w:rsidRPr="006A6209" w14:paraId="2FB7356F" w14:textId="77777777" w:rsidTr="0044447D">
        <w:trPr>
          <w:tblHeader/>
        </w:trPr>
        <w:tc>
          <w:tcPr>
            <w:tcW w:w="4788" w:type="dxa"/>
            <w:shd w:val="clear" w:color="auto" w:fill="E7E6E6" w:themeFill="background2"/>
            <w:hideMark/>
          </w:tcPr>
          <w:p w14:paraId="1236435A" w14:textId="77777777" w:rsidR="006C1F03" w:rsidRPr="006A6209" w:rsidRDefault="006C1F03" w:rsidP="0030697B">
            <w:pPr>
              <w:pStyle w:val="TableHeading"/>
            </w:pPr>
            <w:bookmarkStart w:id="618" w:name="_Hlk155331955"/>
            <w:r w:rsidRPr="006A6209">
              <w:t>New SD Routines</w:t>
            </w:r>
          </w:p>
        </w:tc>
        <w:tc>
          <w:tcPr>
            <w:tcW w:w="4788" w:type="dxa"/>
            <w:shd w:val="clear" w:color="auto" w:fill="E7E6E6" w:themeFill="background2"/>
            <w:hideMark/>
          </w:tcPr>
          <w:p w14:paraId="46C286B9" w14:textId="77777777" w:rsidR="006C1F03" w:rsidRPr="006A6209" w:rsidRDefault="006C1F03" w:rsidP="0030697B">
            <w:pPr>
              <w:pStyle w:val="TableHeading"/>
            </w:pPr>
            <w:r w:rsidRPr="006A6209">
              <w:t>Modified SD Routines</w:t>
            </w:r>
          </w:p>
        </w:tc>
      </w:tr>
      <w:tr w:rsidR="006C1F03" w:rsidRPr="006A6209" w14:paraId="1D425168" w14:textId="77777777" w:rsidTr="000A02AF">
        <w:tc>
          <w:tcPr>
            <w:tcW w:w="4788" w:type="dxa"/>
            <w:shd w:val="clear" w:color="auto" w:fill="BFBFBF" w:themeFill="background1" w:themeFillShade="BF"/>
          </w:tcPr>
          <w:p w14:paraId="2289AF14" w14:textId="0C6168BC" w:rsidR="006C1F03" w:rsidRPr="006A6209" w:rsidRDefault="006C1F03" w:rsidP="0030697B">
            <w:pPr>
              <w:pStyle w:val="TableText"/>
              <w:keepNext/>
              <w:keepLines/>
              <w:spacing w:line="256" w:lineRule="auto"/>
              <w:rPr>
                <w:b/>
                <w:bCs/>
              </w:rPr>
            </w:pPr>
            <w:r w:rsidRPr="006A6209">
              <w:rPr>
                <w:b/>
                <w:bCs/>
              </w:rPr>
              <w:t>SDESPATSEARCH</w:t>
            </w:r>
          </w:p>
        </w:tc>
        <w:tc>
          <w:tcPr>
            <w:tcW w:w="4788" w:type="dxa"/>
          </w:tcPr>
          <w:p w14:paraId="170E5E3F" w14:textId="3A642C93" w:rsidR="006C1F03" w:rsidRPr="006A6209" w:rsidRDefault="006C1F03" w:rsidP="0030697B">
            <w:pPr>
              <w:pStyle w:val="TableText"/>
              <w:keepNext/>
              <w:keepLines/>
              <w:spacing w:line="256" w:lineRule="auto"/>
              <w:rPr>
                <w:b/>
                <w:bCs/>
              </w:rPr>
            </w:pPr>
            <w:r w:rsidRPr="006A6209">
              <w:rPr>
                <w:b/>
                <w:bCs/>
              </w:rPr>
              <w:t>SDECAR</w:t>
            </w:r>
          </w:p>
        </w:tc>
      </w:tr>
      <w:tr w:rsidR="006C1F03" w:rsidRPr="006A6209" w14:paraId="0F3DCA7B" w14:textId="77777777" w:rsidTr="000A02AF">
        <w:tc>
          <w:tcPr>
            <w:tcW w:w="4788" w:type="dxa"/>
            <w:shd w:val="clear" w:color="auto" w:fill="BFBFBF" w:themeFill="background1" w:themeFillShade="BF"/>
          </w:tcPr>
          <w:p w14:paraId="1439D74E" w14:textId="7736BCA7" w:rsidR="006C1F03" w:rsidRPr="006A6209" w:rsidRDefault="006C1F03" w:rsidP="0030697B">
            <w:pPr>
              <w:pStyle w:val="TableText"/>
              <w:keepNext/>
              <w:keepLines/>
              <w:spacing w:line="256" w:lineRule="auto"/>
              <w:rPr>
                <w:b/>
                <w:bCs/>
              </w:rPr>
            </w:pPr>
          </w:p>
        </w:tc>
        <w:tc>
          <w:tcPr>
            <w:tcW w:w="4788" w:type="dxa"/>
          </w:tcPr>
          <w:p w14:paraId="0A057A9F" w14:textId="7D187393" w:rsidR="006C1F03" w:rsidRPr="006A6209" w:rsidRDefault="006C1F03" w:rsidP="0030697B">
            <w:pPr>
              <w:pStyle w:val="TableText"/>
              <w:keepNext/>
              <w:keepLines/>
              <w:spacing w:line="256" w:lineRule="auto"/>
              <w:rPr>
                <w:b/>
                <w:bCs/>
              </w:rPr>
            </w:pPr>
            <w:r w:rsidRPr="006A6209">
              <w:rPr>
                <w:b/>
                <w:bCs/>
              </w:rPr>
              <w:t>SDECAR4</w:t>
            </w:r>
          </w:p>
        </w:tc>
      </w:tr>
      <w:tr w:rsidR="006C1F03" w:rsidRPr="006A6209" w14:paraId="53A769D8" w14:textId="77777777" w:rsidTr="000A02AF">
        <w:tc>
          <w:tcPr>
            <w:tcW w:w="4788" w:type="dxa"/>
            <w:shd w:val="clear" w:color="auto" w:fill="BFBFBF" w:themeFill="background1" w:themeFillShade="BF"/>
          </w:tcPr>
          <w:p w14:paraId="508D844F" w14:textId="09F04AC8" w:rsidR="006C1F03" w:rsidRPr="006A6209" w:rsidRDefault="006C1F03" w:rsidP="0030697B">
            <w:pPr>
              <w:pStyle w:val="TableText"/>
              <w:keepNext/>
              <w:keepLines/>
              <w:spacing w:line="256" w:lineRule="auto"/>
              <w:rPr>
                <w:b/>
                <w:bCs/>
              </w:rPr>
            </w:pPr>
          </w:p>
        </w:tc>
        <w:tc>
          <w:tcPr>
            <w:tcW w:w="4788" w:type="dxa"/>
          </w:tcPr>
          <w:p w14:paraId="6019AA4E" w14:textId="5D5E0A78" w:rsidR="006C1F03" w:rsidRPr="006A6209" w:rsidRDefault="006C1F03" w:rsidP="0030697B">
            <w:pPr>
              <w:pStyle w:val="TableText"/>
              <w:keepNext/>
              <w:keepLines/>
              <w:spacing w:line="256" w:lineRule="auto"/>
              <w:rPr>
                <w:b/>
                <w:bCs/>
              </w:rPr>
            </w:pPr>
            <w:r w:rsidRPr="006A6209">
              <w:rPr>
                <w:b/>
                <w:bCs/>
              </w:rPr>
              <w:t>SDESCLNSETAVAIL</w:t>
            </w:r>
          </w:p>
        </w:tc>
      </w:tr>
      <w:tr w:rsidR="006C1F03" w:rsidRPr="006A6209" w14:paraId="2B17F0C7" w14:textId="77777777" w:rsidTr="000A02AF">
        <w:tc>
          <w:tcPr>
            <w:tcW w:w="4788" w:type="dxa"/>
            <w:shd w:val="clear" w:color="auto" w:fill="BFBFBF" w:themeFill="background1" w:themeFillShade="BF"/>
          </w:tcPr>
          <w:p w14:paraId="589478CE" w14:textId="627194B9" w:rsidR="006C1F03" w:rsidRPr="006A6209" w:rsidRDefault="006C1F03" w:rsidP="0030697B">
            <w:pPr>
              <w:pStyle w:val="TableText"/>
              <w:keepNext/>
              <w:keepLines/>
              <w:spacing w:line="256" w:lineRule="auto"/>
              <w:rPr>
                <w:b/>
                <w:bCs/>
              </w:rPr>
            </w:pPr>
          </w:p>
        </w:tc>
        <w:tc>
          <w:tcPr>
            <w:tcW w:w="4788" w:type="dxa"/>
          </w:tcPr>
          <w:p w14:paraId="52EB61E8" w14:textId="35C5B757" w:rsidR="006C1F03" w:rsidRPr="006A6209" w:rsidRDefault="006C1F03" w:rsidP="0030697B">
            <w:pPr>
              <w:pStyle w:val="TableText"/>
              <w:keepNext/>
              <w:keepLines/>
              <w:spacing w:line="256" w:lineRule="auto"/>
              <w:rPr>
                <w:b/>
                <w:bCs/>
              </w:rPr>
            </w:pPr>
            <w:r w:rsidRPr="006A6209">
              <w:rPr>
                <w:b/>
                <w:bCs/>
              </w:rPr>
              <w:t>SDESCREATEAPPREQ</w:t>
            </w:r>
          </w:p>
        </w:tc>
      </w:tr>
      <w:tr w:rsidR="006C1F03" w:rsidRPr="006A6209" w14:paraId="188845CF" w14:textId="77777777" w:rsidTr="000A02AF">
        <w:tc>
          <w:tcPr>
            <w:tcW w:w="4788" w:type="dxa"/>
            <w:shd w:val="clear" w:color="auto" w:fill="BFBFBF" w:themeFill="background1" w:themeFillShade="BF"/>
          </w:tcPr>
          <w:p w14:paraId="507CC08F" w14:textId="3A6374A5" w:rsidR="006C1F03" w:rsidRPr="006A6209" w:rsidRDefault="006C1F03" w:rsidP="0030697B">
            <w:pPr>
              <w:pStyle w:val="TableText"/>
              <w:keepNext/>
              <w:keepLines/>
              <w:spacing w:line="256" w:lineRule="auto"/>
              <w:rPr>
                <w:b/>
                <w:bCs/>
              </w:rPr>
            </w:pPr>
          </w:p>
        </w:tc>
        <w:tc>
          <w:tcPr>
            <w:tcW w:w="4788" w:type="dxa"/>
          </w:tcPr>
          <w:p w14:paraId="5CF4059D" w14:textId="18F9E393" w:rsidR="006C1F03" w:rsidRPr="006A6209" w:rsidRDefault="006C1F03" w:rsidP="0030697B">
            <w:pPr>
              <w:pStyle w:val="TableText"/>
              <w:keepNext/>
              <w:keepLines/>
              <w:spacing w:line="256" w:lineRule="auto"/>
              <w:rPr>
                <w:b/>
                <w:bCs/>
              </w:rPr>
            </w:pPr>
            <w:r w:rsidRPr="006A6209">
              <w:rPr>
                <w:b/>
                <w:bCs/>
              </w:rPr>
              <w:t>SDESGETAPPTREQ</w:t>
            </w:r>
          </w:p>
        </w:tc>
      </w:tr>
      <w:tr w:rsidR="006C1F03" w:rsidRPr="006A6209" w14:paraId="40B88AE9" w14:textId="77777777" w:rsidTr="000A02AF">
        <w:tc>
          <w:tcPr>
            <w:tcW w:w="4788" w:type="dxa"/>
            <w:shd w:val="clear" w:color="auto" w:fill="BFBFBF" w:themeFill="background1" w:themeFillShade="BF"/>
          </w:tcPr>
          <w:p w14:paraId="3EEACDA6" w14:textId="147EA5F3" w:rsidR="006C1F03" w:rsidRPr="006A6209" w:rsidRDefault="006C1F03" w:rsidP="0030697B">
            <w:pPr>
              <w:pStyle w:val="TableText"/>
              <w:keepNext/>
              <w:keepLines/>
              <w:spacing w:line="256" w:lineRule="auto"/>
              <w:rPr>
                <w:b/>
                <w:bCs/>
              </w:rPr>
            </w:pPr>
          </w:p>
        </w:tc>
        <w:tc>
          <w:tcPr>
            <w:tcW w:w="4788" w:type="dxa"/>
          </w:tcPr>
          <w:p w14:paraId="50E01CAA" w14:textId="47183970" w:rsidR="006C1F03" w:rsidRPr="006A6209" w:rsidRDefault="006C1F03" w:rsidP="0030697B">
            <w:pPr>
              <w:pStyle w:val="TableText"/>
              <w:keepNext/>
              <w:keepLines/>
              <w:spacing w:line="256" w:lineRule="auto"/>
              <w:rPr>
                <w:b/>
                <w:bCs/>
              </w:rPr>
            </w:pPr>
            <w:r w:rsidRPr="006A6209">
              <w:rPr>
                <w:b/>
                <w:bCs/>
              </w:rPr>
              <w:t>SDESRTVCLN2</w:t>
            </w:r>
          </w:p>
        </w:tc>
      </w:tr>
      <w:tr w:rsidR="006C1F03" w:rsidRPr="006A6209" w14:paraId="06959036" w14:textId="77777777" w:rsidTr="000A02AF">
        <w:tc>
          <w:tcPr>
            <w:tcW w:w="4788" w:type="dxa"/>
            <w:shd w:val="clear" w:color="auto" w:fill="BFBFBF" w:themeFill="background1" w:themeFillShade="BF"/>
          </w:tcPr>
          <w:p w14:paraId="02B5EEBB" w14:textId="77777777" w:rsidR="006C1F03" w:rsidRPr="006A6209" w:rsidRDefault="006C1F03" w:rsidP="0030697B">
            <w:pPr>
              <w:pStyle w:val="TableText"/>
              <w:keepNext/>
              <w:keepLines/>
              <w:spacing w:line="256" w:lineRule="auto"/>
              <w:rPr>
                <w:b/>
                <w:bCs/>
              </w:rPr>
            </w:pPr>
          </w:p>
        </w:tc>
        <w:tc>
          <w:tcPr>
            <w:tcW w:w="4788" w:type="dxa"/>
          </w:tcPr>
          <w:p w14:paraId="1894267F" w14:textId="2CA31775" w:rsidR="006C1F03" w:rsidRPr="006A6209" w:rsidRDefault="006C1F03" w:rsidP="0030697B">
            <w:pPr>
              <w:pStyle w:val="TableText"/>
              <w:keepNext/>
              <w:keepLines/>
              <w:spacing w:line="256" w:lineRule="auto"/>
              <w:rPr>
                <w:b/>
                <w:bCs/>
              </w:rPr>
            </w:pPr>
            <w:r w:rsidRPr="006A6209">
              <w:rPr>
                <w:b/>
                <w:bCs/>
              </w:rPr>
              <w:t>SDESVVC</w:t>
            </w:r>
          </w:p>
        </w:tc>
      </w:tr>
      <w:tr w:rsidR="006C1F03" w:rsidRPr="006A6209" w14:paraId="73AF21F1" w14:textId="77777777" w:rsidTr="000A02AF">
        <w:tc>
          <w:tcPr>
            <w:tcW w:w="4788" w:type="dxa"/>
            <w:shd w:val="clear" w:color="auto" w:fill="BFBFBF" w:themeFill="background1" w:themeFillShade="BF"/>
          </w:tcPr>
          <w:p w14:paraId="32CA2955" w14:textId="77777777" w:rsidR="006C1F03" w:rsidRPr="006A6209" w:rsidRDefault="006C1F03" w:rsidP="0030697B">
            <w:pPr>
              <w:pStyle w:val="TableText"/>
              <w:keepNext/>
              <w:keepLines/>
              <w:spacing w:line="256" w:lineRule="auto"/>
              <w:rPr>
                <w:b/>
                <w:bCs/>
              </w:rPr>
            </w:pPr>
          </w:p>
        </w:tc>
        <w:tc>
          <w:tcPr>
            <w:tcW w:w="4788" w:type="dxa"/>
          </w:tcPr>
          <w:p w14:paraId="10A060D2" w14:textId="49D25202" w:rsidR="006C1F03" w:rsidRPr="006A6209" w:rsidRDefault="006C1F03" w:rsidP="0030697B">
            <w:pPr>
              <w:pStyle w:val="TableText"/>
              <w:keepNext/>
              <w:keepLines/>
              <w:spacing w:line="256" w:lineRule="auto"/>
              <w:rPr>
                <w:b/>
                <w:bCs/>
              </w:rPr>
            </w:pPr>
            <w:r w:rsidRPr="006A6209">
              <w:rPr>
                <w:b/>
                <w:bCs/>
              </w:rPr>
              <w:t>SDESVVS</w:t>
            </w:r>
          </w:p>
        </w:tc>
      </w:tr>
    </w:tbl>
    <w:p w14:paraId="7C7F48AE" w14:textId="77777777" w:rsidR="00EF12B9" w:rsidRPr="006A6209" w:rsidRDefault="00EF12B9" w:rsidP="00EF12B9">
      <w:pPr>
        <w:pStyle w:val="Heading3"/>
      </w:pPr>
      <w:bookmarkStart w:id="619" w:name="_Ref126736507"/>
      <w:bookmarkStart w:id="620" w:name="_Toc128580402"/>
      <w:bookmarkStart w:id="621" w:name="_Toc164850144"/>
      <w:bookmarkEnd w:id="618"/>
      <w:r w:rsidRPr="006A6209">
        <w:t>Patch SD*5.3*835 Routines</w:t>
      </w:r>
      <w:bookmarkEnd w:id="619"/>
      <w:bookmarkEnd w:id="620"/>
      <w:bookmarkEnd w:id="621"/>
    </w:p>
    <w:p w14:paraId="3A1441C8" w14:textId="77777777" w:rsidR="00EF12B9" w:rsidRPr="006A6209" w:rsidRDefault="00EF12B9" w:rsidP="00EF12B9">
      <w:pPr>
        <w:spacing w:before="0" w:after="0"/>
      </w:pPr>
      <w:r w:rsidRPr="006A6209">
        <w:t>VistA Scheduling (VS) Graphical User Interface (GUI) Release 1.7.37.0 and SD*5.3*835 includes several defect corrections and enhancements including creating the new SDES CONTACT ADD/UPDATE and SDES CONTACT DISPLAY Remote Procedure Calls (RPC) were created to support the contact attempts logic in the SDES* namespaced RPCs and these two RPCs were added to the SDESRPC option. The SDEC RETURN MENTAL HEALTHJSON RPC was created to return if the stop code IEN is a Mental Health Specialty. The SDEC GET REQ BY TYPE VET JSON RPC was created to return only appointment requests of sub-type "VETERAN". This RPC was added to the SDECRPC option. The VS GUI was updated to utilize the new DEC GET REQ BY TYPE VET JSON RPC which returns a list of Veteran requests which will then be displayed to the user. The SDES EDIT CLINIC AVAILABILITY RPC was updated to include the appropriate checks which will prevent the changing of the clinic start and end times if already scheduled appointments will fall outside of the new clinic start and end times. The SDES GET APPTREQ BY INST RPC was created and returns all open Appointment Requests from the SDEC APPT REQUEST (#409.85) file for all the Clinics under a given Institution. The logic supporting the SDES GET APPT REQ BY TYPE VET RPC was updated to return an updated JSON object with data that is consistent with the other existing Request Management (RM) grid RPCs. The logic supporting the calculation of the MISSION Act eligibility in routine SDESMISSIONELG was updated to match the revised business rules.</w:t>
      </w:r>
    </w:p>
    <w:p w14:paraId="362C7830" w14:textId="77777777" w:rsidR="00EF12B9" w:rsidRPr="006A6209" w:rsidRDefault="00EF12B9" w:rsidP="00EF12B9">
      <w:pPr>
        <w:spacing w:before="0" w:after="0"/>
      </w:pPr>
      <w:r w:rsidRPr="006A6209">
        <w:t xml:space="preserve">  </w:t>
      </w:r>
    </w:p>
    <w:p w14:paraId="630B9DCE" w14:textId="77777777" w:rsidR="00EF12B9" w:rsidRPr="006A6209" w:rsidRDefault="00EF12B9" w:rsidP="00EF12B9">
      <w:pPr>
        <w:spacing w:before="0" w:after="0"/>
      </w:pPr>
    </w:p>
    <w:p w14:paraId="4FB1D5E8" w14:textId="77777777" w:rsidR="00EF12B9" w:rsidRPr="006A6209" w:rsidRDefault="00EF12B9" w:rsidP="00EF12B9">
      <w:pPr>
        <w:spacing w:before="0" w:after="0"/>
      </w:pPr>
      <w:r w:rsidRPr="006A6209">
        <w:t>The patch adds the following RPCs:</w:t>
      </w:r>
    </w:p>
    <w:p w14:paraId="7467F899" w14:textId="77777777" w:rsidR="00EF12B9" w:rsidRPr="006A6209" w:rsidRDefault="00EF12B9" w:rsidP="00EF12B9">
      <w:pPr>
        <w:spacing w:before="0" w:after="0"/>
      </w:pPr>
      <w:r w:rsidRPr="006A6209">
        <w:t xml:space="preserve"> SDEC GET REQ BY TYPE VET JSON</w:t>
      </w:r>
    </w:p>
    <w:p w14:paraId="53B9052F" w14:textId="77777777" w:rsidR="00EF12B9" w:rsidRPr="006A6209" w:rsidRDefault="00EF12B9" w:rsidP="00EF12B9">
      <w:pPr>
        <w:spacing w:before="0" w:after="0"/>
      </w:pPr>
      <w:r w:rsidRPr="006A6209">
        <w:t xml:space="preserve"> SDEC RETURN MENTAL HEALTH JSON</w:t>
      </w:r>
    </w:p>
    <w:p w14:paraId="7C08C2CC" w14:textId="77777777" w:rsidR="00EF12B9" w:rsidRPr="006A6209" w:rsidRDefault="00EF12B9" w:rsidP="00EF12B9">
      <w:pPr>
        <w:spacing w:before="0" w:after="0"/>
      </w:pPr>
      <w:r w:rsidRPr="006A6209">
        <w:t xml:space="preserve"> SDES CONTACT ADD/UPDATE</w:t>
      </w:r>
    </w:p>
    <w:p w14:paraId="77260D6F" w14:textId="77777777" w:rsidR="00EF12B9" w:rsidRPr="006A6209" w:rsidRDefault="00EF12B9" w:rsidP="00EF12B9">
      <w:pPr>
        <w:spacing w:before="0" w:after="0"/>
      </w:pPr>
      <w:r w:rsidRPr="006A6209">
        <w:t xml:space="preserve"> SDES CONTACT DISPLAY</w:t>
      </w:r>
    </w:p>
    <w:p w14:paraId="09DE48F3" w14:textId="77777777" w:rsidR="00EF12B9" w:rsidRPr="006A6209" w:rsidRDefault="00EF12B9" w:rsidP="00EF12B9">
      <w:pPr>
        <w:spacing w:before="0" w:after="0"/>
      </w:pPr>
      <w:r w:rsidRPr="006A6209">
        <w:t xml:space="preserve"> SDES GET APPTREQ BY INST</w:t>
      </w:r>
    </w:p>
    <w:p w14:paraId="2FA13BDD" w14:textId="77777777" w:rsidR="00EF12B9" w:rsidRPr="006A6209" w:rsidRDefault="00EF12B9" w:rsidP="00EF12B9">
      <w:pPr>
        <w:spacing w:before="0" w:after="0"/>
      </w:pPr>
    </w:p>
    <w:p w14:paraId="57825FDB" w14:textId="77777777" w:rsidR="00EF12B9" w:rsidRPr="006A6209" w:rsidRDefault="00EF12B9" w:rsidP="00EF12B9">
      <w:pPr>
        <w:spacing w:before="0" w:after="0"/>
      </w:pPr>
      <w:r w:rsidRPr="006A6209">
        <w:t>The patch updates the following existing RPCs:</w:t>
      </w:r>
    </w:p>
    <w:p w14:paraId="3FA434D7" w14:textId="77777777" w:rsidR="00EF12B9" w:rsidRPr="006A6209" w:rsidRDefault="00EF12B9" w:rsidP="00EF12B9">
      <w:pPr>
        <w:spacing w:before="0" w:after="0"/>
      </w:pPr>
      <w:r w:rsidRPr="006A6209">
        <w:t xml:space="preserve"> There were no existing RPCs modified by the patch.</w:t>
      </w:r>
    </w:p>
    <w:p w14:paraId="198C059B" w14:textId="77777777" w:rsidR="00EF12B9" w:rsidRPr="006A6209" w:rsidRDefault="00EF12B9" w:rsidP="00EF12B9">
      <w:pPr>
        <w:spacing w:before="0" w:after="0"/>
      </w:pPr>
    </w:p>
    <w:p w14:paraId="2BBFDB8F" w14:textId="77777777" w:rsidR="00EF12B9" w:rsidRPr="006A6209" w:rsidRDefault="00EF12B9" w:rsidP="00EF12B9">
      <w:pPr>
        <w:spacing w:before="0" w:after="0"/>
      </w:pPr>
      <w:r w:rsidRPr="006A6209">
        <w:t>The patch deletes the following existing RPCs:</w:t>
      </w:r>
    </w:p>
    <w:p w14:paraId="7A56C507" w14:textId="77777777" w:rsidR="00EF12B9" w:rsidRPr="006A6209" w:rsidRDefault="00EF12B9" w:rsidP="00EF12B9">
      <w:pPr>
        <w:spacing w:before="0" w:after="0"/>
      </w:pPr>
      <w:r w:rsidRPr="006A6209">
        <w:rPr>
          <w:rFonts w:ascii="Arial" w:hAnsi="Arial"/>
          <w:sz w:val="28"/>
          <w:szCs w:val="28"/>
        </w:rPr>
        <w:t xml:space="preserve"> </w:t>
      </w:r>
      <w:r w:rsidRPr="006A6209">
        <w:t>There were no existing RPCs deleted by the patch.</w:t>
      </w:r>
    </w:p>
    <w:p w14:paraId="6DD193B4" w14:textId="77777777" w:rsidR="00EF12B9" w:rsidRPr="006A6209" w:rsidRDefault="00EF12B9" w:rsidP="00EF12B9">
      <w:pPr>
        <w:spacing w:before="0" w:after="0"/>
      </w:pPr>
    </w:p>
    <w:p w14:paraId="1C1C4B77" w14:textId="0BEABF23" w:rsidR="00EF12B9" w:rsidRPr="006A6209" w:rsidRDefault="00EF12B9" w:rsidP="00EF12B9">
      <w:pPr>
        <w:pStyle w:val="Caption"/>
        <w:spacing w:before="0" w:after="0"/>
      </w:pPr>
      <w:bookmarkStart w:id="622" w:name="_Toc128580783"/>
      <w:bookmarkStart w:id="623" w:name="_Toc164849871"/>
      <w:r w:rsidRPr="006A6209">
        <w:t xml:space="preserve">Table </w:t>
      </w:r>
      <w:r w:rsidRPr="006A6209">
        <w:fldChar w:fldCharType="begin"/>
      </w:r>
      <w:r w:rsidRPr="006A6209">
        <w:instrText>SEQ Table \* ARABIC</w:instrText>
      </w:r>
      <w:r w:rsidRPr="006A6209">
        <w:fldChar w:fldCharType="separate"/>
      </w:r>
      <w:r w:rsidR="00127840">
        <w:rPr>
          <w:noProof/>
        </w:rPr>
        <w:t>64</w:t>
      </w:r>
      <w:r w:rsidRPr="006A6209">
        <w:fldChar w:fldCharType="end"/>
      </w:r>
      <w:r w:rsidRPr="006A6209">
        <w:t>: Patch SD*5.3*835 Routines</w:t>
      </w:r>
      <w:bookmarkStart w:id="624" w:name="_Ref127259293"/>
      <w:bookmarkStart w:id="625" w:name="Patch_964_Routines"/>
      <w:bookmarkStart w:id="626" w:name="_Toc51598792"/>
      <w:bookmarkEnd w:id="622"/>
      <w:bookmarkEnd w:id="623"/>
    </w:p>
    <w:tbl>
      <w:tblPr>
        <w:tblStyle w:val="TableGrid20"/>
        <w:tblW w:w="9576" w:type="dxa"/>
        <w:tblLook w:val="04A0" w:firstRow="1" w:lastRow="0" w:firstColumn="1" w:lastColumn="0" w:noHBand="0" w:noVBand="1"/>
      </w:tblPr>
      <w:tblGrid>
        <w:gridCol w:w="4788"/>
        <w:gridCol w:w="4788"/>
      </w:tblGrid>
      <w:tr w:rsidR="00EF12B9" w:rsidRPr="006A6209" w14:paraId="17AFEF48" w14:textId="77777777" w:rsidTr="0044447D">
        <w:trPr>
          <w:tblHeader/>
        </w:trPr>
        <w:tc>
          <w:tcPr>
            <w:tcW w:w="4788" w:type="dxa"/>
            <w:shd w:val="clear" w:color="auto" w:fill="E7E6E6" w:themeFill="background2"/>
            <w:hideMark/>
          </w:tcPr>
          <w:p w14:paraId="0487DD70" w14:textId="77777777" w:rsidR="00EF12B9" w:rsidRPr="006A6209" w:rsidRDefault="00EF12B9" w:rsidP="0030697B">
            <w:pPr>
              <w:pStyle w:val="TableHeading"/>
            </w:pPr>
            <w:bookmarkStart w:id="627" w:name="_Hlk155331957"/>
            <w:r w:rsidRPr="006A6209">
              <w:t>New SD Routines</w:t>
            </w:r>
          </w:p>
        </w:tc>
        <w:tc>
          <w:tcPr>
            <w:tcW w:w="4788" w:type="dxa"/>
            <w:shd w:val="clear" w:color="auto" w:fill="E7E6E6" w:themeFill="background2"/>
            <w:hideMark/>
          </w:tcPr>
          <w:p w14:paraId="6B46D6EB" w14:textId="77777777" w:rsidR="00EF12B9" w:rsidRPr="006A6209" w:rsidRDefault="00EF12B9" w:rsidP="0030697B">
            <w:pPr>
              <w:pStyle w:val="TableHeading"/>
            </w:pPr>
            <w:r w:rsidRPr="006A6209">
              <w:t>Modified SD Routines</w:t>
            </w:r>
          </w:p>
        </w:tc>
      </w:tr>
      <w:tr w:rsidR="00EF12B9" w:rsidRPr="006A6209" w14:paraId="69DCF854" w14:textId="77777777" w:rsidTr="000A02AF">
        <w:tc>
          <w:tcPr>
            <w:tcW w:w="4788" w:type="dxa"/>
            <w:shd w:val="clear" w:color="auto" w:fill="BFBFBF" w:themeFill="background1" w:themeFillShade="BF"/>
          </w:tcPr>
          <w:p w14:paraId="537B6503" w14:textId="77777777" w:rsidR="00EF12B9" w:rsidRPr="006A6209" w:rsidRDefault="00EF12B9" w:rsidP="0030697B">
            <w:pPr>
              <w:pStyle w:val="TableText"/>
              <w:keepNext/>
              <w:keepLines/>
              <w:spacing w:line="256" w:lineRule="auto"/>
              <w:rPr>
                <w:b/>
                <w:bCs/>
              </w:rPr>
            </w:pPr>
            <w:r w:rsidRPr="006A6209">
              <w:rPr>
                <w:b/>
                <w:bCs/>
              </w:rPr>
              <w:t>SDESCONSULTUPD</w:t>
            </w:r>
          </w:p>
        </w:tc>
        <w:tc>
          <w:tcPr>
            <w:tcW w:w="4788" w:type="dxa"/>
          </w:tcPr>
          <w:p w14:paraId="3FDF0559" w14:textId="77777777" w:rsidR="00EF12B9" w:rsidRPr="006A6209" w:rsidRDefault="00EF12B9" w:rsidP="0030697B">
            <w:pPr>
              <w:pStyle w:val="TableText"/>
              <w:keepNext/>
              <w:keepLines/>
              <w:spacing w:line="256" w:lineRule="auto"/>
              <w:rPr>
                <w:b/>
                <w:bCs/>
              </w:rPr>
            </w:pPr>
            <w:r w:rsidRPr="006A6209">
              <w:rPr>
                <w:b/>
                <w:bCs/>
              </w:rPr>
              <w:t>SDECAR4</w:t>
            </w:r>
          </w:p>
        </w:tc>
      </w:tr>
      <w:tr w:rsidR="00EF12B9" w:rsidRPr="006A6209" w14:paraId="127FA989" w14:textId="77777777" w:rsidTr="000A02AF">
        <w:tc>
          <w:tcPr>
            <w:tcW w:w="4788" w:type="dxa"/>
            <w:shd w:val="clear" w:color="auto" w:fill="BFBFBF" w:themeFill="background1" w:themeFillShade="BF"/>
          </w:tcPr>
          <w:p w14:paraId="5D2F95EA" w14:textId="77777777" w:rsidR="00EF12B9" w:rsidRPr="006A6209" w:rsidRDefault="00EF12B9" w:rsidP="0030697B">
            <w:pPr>
              <w:pStyle w:val="TableText"/>
              <w:keepNext/>
              <w:keepLines/>
              <w:spacing w:line="256" w:lineRule="auto"/>
              <w:rPr>
                <w:b/>
                <w:bCs/>
              </w:rPr>
            </w:pPr>
            <w:r w:rsidRPr="006A6209">
              <w:rPr>
                <w:b/>
                <w:bCs/>
              </w:rPr>
              <w:t>SDESCONTACTS</w:t>
            </w:r>
          </w:p>
        </w:tc>
        <w:tc>
          <w:tcPr>
            <w:tcW w:w="4788" w:type="dxa"/>
          </w:tcPr>
          <w:p w14:paraId="05972554" w14:textId="77777777" w:rsidR="00EF12B9" w:rsidRPr="006A6209" w:rsidRDefault="00EF12B9" w:rsidP="0030697B">
            <w:pPr>
              <w:pStyle w:val="TableText"/>
              <w:keepNext/>
              <w:keepLines/>
              <w:spacing w:line="256" w:lineRule="auto"/>
              <w:rPr>
                <w:b/>
                <w:bCs/>
              </w:rPr>
            </w:pPr>
            <w:r w:rsidRPr="006A6209">
              <w:rPr>
                <w:b/>
                <w:bCs/>
              </w:rPr>
              <w:t>SDESCANCELAPPTS</w:t>
            </w:r>
          </w:p>
        </w:tc>
      </w:tr>
      <w:tr w:rsidR="00EF12B9" w:rsidRPr="006A6209" w14:paraId="03A75352" w14:textId="77777777" w:rsidTr="000A02AF">
        <w:tc>
          <w:tcPr>
            <w:tcW w:w="4788" w:type="dxa"/>
            <w:shd w:val="clear" w:color="auto" w:fill="BFBFBF" w:themeFill="background1" w:themeFillShade="BF"/>
          </w:tcPr>
          <w:p w14:paraId="4697B214" w14:textId="77777777" w:rsidR="00EF12B9" w:rsidRPr="006A6209" w:rsidRDefault="00EF12B9" w:rsidP="0030697B">
            <w:pPr>
              <w:pStyle w:val="TableText"/>
              <w:keepNext/>
              <w:keepLines/>
              <w:spacing w:line="256" w:lineRule="auto"/>
              <w:rPr>
                <w:b/>
                <w:bCs/>
              </w:rPr>
            </w:pPr>
            <w:r w:rsidRPr="006A6209">
              <w:rPr>
                <w:b/>
                <w:bCs/>
              </w:rPr>
              <w:t>SDESGETAREQINST</w:t>
            </w:r>
          </w:p>
        </w:tc>
        <w:tc>
          <w:tcPr>
            <w:tcW w:w="4788" w:type="dxa"/>
          </w:tcPr>
          <w:p w14:paraId="449783C7" w14:textId="77777777" w:rsidR="00EF12B9" w:rsidRPr="006A6209" w:rsidRDefault="00EF12B9" w:rsidP="0030697B">
            <w:pPr>
              <w:pStyle w:val="TableText"/>
              <w:keepNext/>
              <w:keepLines/>
              <w:spacing w:line="256" w:lineRule="auto"/>
              <w:rPr>
                <w:b/>
                <w:bCs/>
              </w:rPr>
            </w:pPr>
            <w:r w:rsidRPr="006A6209">
              <w:rPr>
                <w:b/>
                <w:bCs/>
              </w:rPr>
              <w:t>SDESCLINICSET</w:t>
            </w:r>
          </w:p>
        </w:tc>
      </w:tr>
      <w:tr w:rsidR="00EF12B9" w:rsidRPr="006A6209" w14:paraId="4A4DC710" w14:textId="77777777" w:rsidTr="000A02AF">
        <w:tc>
          <w:tcPr>
            <w:tcW w:w="4788" w:type="dxa"/>
            <w:shd w:val="clear" w:color="auto" w:fill="BFBFBF" w:themeFill="background1" w:themeFillShade="BF"/>
          </w:tcPr>
          <w:p w14:paraId="45342517" w14:textId="77777777" w:rsidR="00EF12B9" w:rsidRPr="006A6209" w:rsidRDefault="00EF12B9" w:rsidP="0030697B">
            <w:pPr>
              <w:pStyle w:val="TableText"/>
              <w:keepNext/>
              <w:keepLines/>
              <w:spacing w:line="256" w:lineRule="auto"/>
              <w:rPr>
                <w:b/>
                <w:bCs/>
              </w:rPr>
            </w:pPr>
            <w:r w:rsidRPr="006A6209">
              <w:rPr>
                <w:b/>
                <w:bCs/>
              </w:rPr>
              <w:t>SDESGETMHCODE</w:t>
            </w:r>
          </w:p>
        </w:tc>
        <w:tc>
          <w:tcPr>
            <w:tcW w:w="4788" w:type="dxa"/>
          </w:tcPr>
          <w:p w14:paraId="7C7FB4F3" w14:textId="77777777" w:rsidR="00EF12B9" w:rsidRPr="006A6209" w:rsidRDefault="00EF12B9" w:rsidP="0030697B">
            <w:pPr>
              <w:pStyle w:val="TableText"/>
              <w:keepNext/>
              <w:keepLines/>
              <w:spacing w:line="256" w:lineRule="auto"/>
              <w:rPr>
                <w:b/>
                <w:bCs/>
              </w:rPr>
            </w:pPr>
            <w:r w:rsidRPr="006A6209">
              <w:rPr>
                <w:b/>
                <w:bCs/>
              </w:rPr>
              <w:t>SDESCREATEAPPREQ</w:t>
            </w:r>
          </w:p>
        </w:tc>
      </w:tr>
      <w:tr w:rsidR="00EF12B9" w:rsidRPr="006A6209" w14:paraId="3FE057EE" w14:textId="77777777" w:rsidTr="000A02AF">
        <w:tc>
          <w:tcPr>
            <w:tcW w:w="4788" w:type="dxa"/>
            <w:shd w:val="clear" w:color="auto" w:fill="BFBFBF" w:themeFill="background1" w:themeFillShade="BF"/>
          </w:tcPr>
          <w:p w14:paraId="24DA8329" w14:textId="77777777" w:rsidR="00EF12B9" w:rsidRPr="006A6209" w:rsidRDefault="00EF12B9" w:rsidP="0030697B">
            <w:pPr>
              <w:pStyle w:val="TableText"/>
              <w:keepNext/>
              <w:keepLines/>
              <w:spacing w:line="256" w:lineRule="auto"/>
              <w:rPr>
                <w:b/>
                <w:bCs/>
              </w:rPr>
            </w:pPr>
            <w:r w:rsidRPr="006A6209">
              <w:rPr>
                <w:b/>
                <w:bCs/>
              </w:rPr>
              <w:t>SDESRECALLREQ</w:t>
            </w:r>
          </w:p>
        </w:tc>
        <w:tc>
          <w:tcPr>
            <w:tcW w:w="4788" w:type="dxa"/>
          </w:tcPr>
          <w:p w14:paraId="6DE68745" w14:textId="77777777" w:rsidR="00EF12B9" w:rsidRPr="006A6209" w:rsidRDefault="00EF12B9" w:rsidP="0030697B">
            <w:pPr>
              <w:pStyle w:val="TableText"/>
              <w:keepNext/>
              <w:keepLines/>
              <w:spacing w:line="256" w:lineRule="auto"/>
              <w:rPr>
                <w:b/>
                <w:bCs/>
              </w:rPr>
            </w:pPr>
            <w:r w:rsidRPr="006A6209">
              <w:rPr>
                <w:b/>
                <w:bCs/>
              </w:rPr>
              <w:t>SDESMISSIONELG</w:t>
            </w:r>
          </w:p>
        </w:tc>
      </w:tr>
      <w:tr w:rsidR="00EF12B9" w:rsidRPr="006A6209" w14:paraId="44573CDB" w14:textId="77777777" w:rsidTr="000A02AF">
        <w:tc>
          <w:tcPr>
            <w:tcW w:w="4788" w:type="dxa"/>
            <w:shd w:val="clear" w:color="auto" w:fill="BFBFBF" w:themeFill="background1" w:themeFillShade="BF"/>
          </w:tcPr>
          <w:p w14:paraId="1C9A14AA" w14:textId="77777777" w:rsidR="00EF12B9" w:rsidRPr="006A6209" w:rsidRDefault="00EF12B9" w:rsidP="0030697B">
            <w:pPr>
              <w:pStyle w:val="TableText"/>
              <w:keepNext/>
              <w:keepLines/>
              <w:spacing w:line="256" w:lineRule="auto"/>
              <w:rPr>
                <w:b/>
                <w:bCs/>
              </w:rPr>
            </w:pPr>
          </w:p>
        </w:tc>
        <w:tc>
          <w:tcPr>
            <w:tcW w:w="4788" w:type="dxa"/>
          </w:tcPr>
          <w:p w14:paraId="5E177102" w14:textId="77777777" w:rsidR="00EF12B9" w:rsidRPr="006A6209" w:rsidRDefault="00EF12B9" w:rsidP="0030697B">
            <w:pPr>
              <w:pStyle w:val="TableText"/>
              <w:keepNext/>
              <w:keepLines/>
              <w:spacing w:line="256" w:lineRule="auto"/>
              <w:rPr>
                <w:b/>
                <w:bCs/>
              </w:rPr>
            </w:pPr>
            <w:r w:rsidRPr="006A6209">
              <w:rPr>
                <w:b/>
                <w:bCs/>
              </w:rPr>
              <w:t>SDESNOSHOW</w:t>
            </w:r>
          </w:p>
        </w:tc>
      </w:tr>
      <w:tr w:rsidR="00EF12B9" w:rsidRPr="006A6209" w14:paraId="31A45E94" w14:textId="77777777" w:rsidTr="000A02AF">
        <w:tc>
          <w:tcPr>
            <w:tcW w:w="4788" w:type="dxa"/>
            <w:shd w:val="clear" w:color="auto" w:fill="BFBFBF" w:themeFill="background1" w:themeFillShade="BF"/>
          </w:tcPr>
          <w:p w14:paraId="61C6834F" w14:textId="77777777" w:rsidR="00EF12B9" w:rsidRPr="006A6209" w:rsidRDefault="00EF12B9" w:rsidP="0030697B">
            <w:pPr>
              <w:pStyle w:val="TableText"/>
              <w:keepNext/>
              <w:keepLines/>
              <w:spacing w:line="256" w:lineRule="auto"/>
              <w:rPr>
                <w:b/>
                <w:bCs/>
              </w:rPr>
            </w:pPr>
          </w:p>
        </w:tc>
        <w:tc>
          <w:tcPr>
            <w:tcW w:w="4788" w:type="dxa"/>
          </w:tcPr>
          <w:p w14:paraId="17A8612B" w14:textId="77777777" w:rsidR="00EF12B9" w:rsidRPr="006A6209" w:rsidRDefault="00EF12B9" w:rsidP="0030697B">
            <w:pPr>
              <w:pStyle w:val="TableText"/>
              <w:keepNext/>
              <w:keepLines/>
              <w:spacing w:line="256" w:lineRule="auto"/>
              <w:rPr>
                <w:b/>
                <w:bCs/>
              </w:rPr>
            </w:pPr>
            <w:r w:rsidRPr="006A6209">
              <w:rPr>
                <w:b/>
                <w:bCs/>
              </w:rPr>
              <w:t>SDESVALUTIL</w:t>
            </w:r>
          </w:p>
        </w:tc>
      </w:tr>
      <w:tr w:rsidR="00EF12B9" w:rsidRPr="006A6209" w14:paraId="269EF48F" w14:textId="77777777" w:rsidTr="000A02AF">
        <w:tc>
          <w:tcPr>
            <w:tcW w:w="4788" w:type="dxa"/>
            <w:shd w:val="clear" w:color="auto" w:fill="BFBFBF" w:themeFill="background1" w:themeFillShade="BF"/>
          </w:tcPr>
          <w:p w14:paraId="09CD10D6" w14:textId="77777777" w:rsidR="00EF12B9" w:rsidRPr="006A6209" w:rsidRDefault="00EF12B9" w:rsidP="0030697B">
            <w:pPr>
              <w:pStyle w:val="TableText"/>
              <w:keepNext/>
              <w:keepLines/>
              <w:spacing w:line="256" w:lineRule="auto"/>
              <w:rPr>
                <w:b/>
                <w:bCs/>
              </w:rPr>
            </w:pPr>
          </w:p>
        </w:tc>
        <w:tc>
          <w:tcPr>
            <w:tcW w:w="4788" w:type="dxa"/>
          </w:tcPr>
          <w:p w14:paraId="1B0B96A5" w14:textId="77777777" w:rsidR="00EF12B9" w:rsidRPr="006A6209" w:rsidRDefault="00EF12B9" w:rsidP="0030697B">
            <w:pPr>
              <w:pStyle w:val="TableText"/>
              <w:keepNext/>
              <w:keepLines/>
              <w:spacing w:line="256" w:lineRule="auto"/>
              <w:rPr>
                <w:b/>
                <w:bCs/>
              </w:rPr>
            </w:pPr>
          </w:p>
        </w:tc>
      </w:tr>
      <w:bookmarkEnd w:id="627"/>
    </w:tbl>
    <w:p w14:paraId="3B18E9C4" w14:textId="77777777" w:rsidR="00EF12B9" w:rsidRPr="006A6209" w:rsidRDefault="00EF12B9" w:rsidP="00EF12B9">
      <w:pPr>
        <w:spacing w:before="0" w:after="0"/>
        <w:rPr>
          <w:rFonts w:ascii="Arial" w:hAnsi="Arial" w:cs="Arial"/>
          <w:b/>
          <w:bCs/>
          <w:sz w:val="28"/>
          <w:szCs w:val="28"/>
        </w:rPr>
      </w:pPr>
    </w:p>
    <w:p w14:paraId="7DEDDEE1" w14:textId="053037B1" w:rsidR="00C67A20" w:rsidRPr="006A6209" w:rsidRDefault="00C67A20" w:rsidP="00C67A20">
      <w:pPr>
        <w:pStyle w:val="Heading3"/>
      </w:pPr>
      <w:bookmarkStart w:id="628" w:name="_Ref129757910"/>
      <w:bookmarkStart w:id="629" w:name="_Toc164850145"/>
      <w:r w:rsidRPr="006A6209">
        <w:t>Patch DG*5.3*964 Routines</w:t>
      </w:r>
      <w:bookmarkEnd w:id="624"/>
      <w:bookmarkEnd w:id="628"/>
      <w:bookmarkEnd w:id="629"/>
    </w:p>
    <w:bookmarkEnd w:id="625"/>
    <w:p w14:paraId="7681D791" w14:textId="2E9A6DA0" w:rsidR="00A63D58" w:rsidRPr="006A6209" w:rsidRDefault="00A63D58" w:rsidP="00B34FA8">
      <w:pPr>
        <w:pStyle w:val="AltHeading5"/>
        <w:rPr>
          <w:szCs w:val="24"/>
        </w:rPr>
      </w:pPr>
      <w:r w:rsidRPr="006A6209">
        <w:t>Patch DG*5.3*964 includes new routines DGAUDIT, DGAUDIT1, DGAUDIT2, DGAUDI</w:t>
      </w:r>
      <w:r w:rsidR="00A53F53" w:rsidRPr="006A6209">
        <w:t>,</w:t>
      </w:r>
      <w:r w:rsidRPr="006A6209">
        <w:t>3 and DGAUDITP.</w:t>
      </w:r>
      <w:r w:rsidR="00A53F53" w:rsidRPr="006A6209">
        <w:t>A</w:t>
      </w:r>
    </w:p>
    <w:p w14:paraId="6E37BD13" w14:textId="77777777" w:rsidR="00A63D58" w:rsidRPr="006A6209" w:rsidRDefault="00A63D58" w:rsidP="00A63D58">
      <w:pPr>
        <w:shd w:val="clear" w:color="auto" w:fill="FFFFFF"/>
        <w:spacing w:before="0" w:after="0"/>
      </w:pPr>
    </w:p>
    <w:p w14:paraId="6B5D7537" w14:textId="77777777" w:rsidR="00A63D58" w:rsidRPr="006A6209" w:rsidRDefault="00A63D58" w:rsidP="00A63D58">
      <w:pPr>
        <w:shd w:val="clear" w:color="auto" w:fill="FFFFFF"/>
        <w:spacing w:before="0" w:after="0"/>
      </w:pPr>
      <w:r w:rsidRPr="006A6209">
        <w:t>Routines DGAUDIT and DGAUDIT1 process entries in the DG VAS QUEUE file (#46.3), using the DG VAS WEB SERVICE entry in the WEB SERVICE file (#18.02) to send the records to the VAS REST API defined by the DG VAS WEB SERVER entry in the WEB SERVER file (#18.12).</w:t>
      </w:r>
    </w:p>
    <w:p w14:paraId="7B66ADCC" w14:textId="77777777" w:rsidR="00A63D58" w:rsidRPr="006A6209" w:rsidRDefault="00A63D58" w:rsidP="00A63D58">
      <w:pPr>
        <w:shd w:val="clear" w:color="auto" w:fill="FFFFFF"/>
        <w:spacing w:before="0" w:after="0"/>
      </w:pPr>
    </w:p>
    <w:p w14:paraId="2D265DD3" w14:textId="77777777" w:rsidR="00A63D58" w:rsidRPr="006A6209" w:rsidRDefault="00A63D58" w:rsidP="00A63D58">
      <w:pPr>
        <w:shd w:val="clear" w:color="auto" w:fill="FFFFFF"/>
        <w:spacing w:before="0" w:after="0"/>
      </w:pPr>
      <w:r w:rsidRPr="006A6209">
        <w:t>Routines DGSEC and DGSEC4 were modified to invoke VistA Audit Solution (VAS) subroutines that add an entry in the DG VAS QUEUE file (#46.3).</w:t>
      </w:r>
    </w:p>
    <w:p w14:paraId="33EA4517" w14:textId="77777777" w:rsidR="00A63D58" w:rsidRPr="006A6209" w:rsidRDefault="00A63D58" w:rsidP="00A63D58">
      <w:pPr>
        <w:shd w:val="clear" w:color="auto" w:fill="FFFFFF"/>
        <w:spacing w:before="0" w:after="0"/>
      </w:pPr>
    </w:p>
    <w:p w14:paraId="3D694A3D" w14:textId="77777777" w:rsidR="00A63D58" w:rsidRPr="006A6209" w:rsidRDefault="00A63D58" w:rsidP="00A63D58">
      <w:pPr>
        <w:shd w:val="clear" w:color="auto" w:fill="FFFFFF"/>
        <w:spacing w:before="0" w:after="0"/>
      </w:pPr>
      <w:r w:rsidRPr="006A6209">
        <w:t>This patch implements the VistA Audit Solution (VAS) product that is designed to capture create, read, update, and delete (CRUD) operations on Personally Identifiable Information (PII) and Protected Health Information (PHI). VAS utilizes an external database storage system in the Veterans Affairs Enterprise Cloud (VAEC) Amazon Web Services (AWS) Cloud.</w:t>
      </w:r>
    </w:p>
    <w:p w14:paraId="417830D5" w14:textId="77777777" w:rsidR="00C67A20" w:rsidRPr="006A6209" w:rsidRDefault="00C67A20" w:rsidP="00C67A20">
      <w:pPr>
        <w:pStyle w:val="BodyText"/>
        <w:rPr>
          <w:b/>
          <w:bCs/>
        </w:rPr>
      </w:pPr>
      <w:r w:rsidRPr="006A6209">
        <w:rPr>
          <w:b/>
          <w:bCs/>
        </w:rPr>
        <w:t>Modified Routine:</w:t>
      </w:r>
    </w:p>
    <w:p w14:paraId="3AF61FB7" w14:textId="77777777" w:rsidR="00C67A20" w:rsidRPr="006A6209" w:rsidRDefault="00C67A20" w:rsidP="00C67A20">
      <w:pPr>
        <w:pStyle w:val="BodyText"/>
      </w:pPr>
      <w:r w:rsidRPr="006A6209">
        <w:t xml:space="preserve"> DGSEC</w:t>
      </w:r>
    </w:p>
    <w:p w14:paraId="0F2B7C23" w14:textId="6F40CC13" w:rsidR="00C67A20" w:rsidRPr="006A6209" w:rsidRDefault="00C67A20" w:rsidP="00C67A20">
      <w:pPr>
        <w:pStyle w:val="BodyText"/>
      </w:pPr>
      <w:r w:rsidRPr="006A6209">
        <w:t xml:space="preserve"> DGSEC</w:t>
      </w:r>
      <w:r w:rsidR="00790FC2" w:rsidRPr="006A6209">
        <w:t>4</w:t>
      </w:r>
      <w:r w:rsidR="00A53F53" w:rsidRPr="006A6209">
        <w:t>-</w:t>
      </w:r>
    </w:p>
    <w:p w14:paraId="1245F73A" w14:textId="0CB6FF7D" w:rsidR="00C67A20" w:rsidRPr="006A6209" w:rsidRDefault="00C67A20" w:rsidP="00C67A20">
      <w:pPr>
        <w:pStyle w:val="BodyText"/>
        <w:rPr>
          <w:b/>
          <w:bCs/>
        </w:rPr>
      </w:pPr>
      <w:r w:rsidRPr="006A6209">
        <w:rPr>
          <w:b/>
          <w:bCs/>
        </w:rPr>
        <w:t>New Routines:</w:t>
      </w:r>
    </w:p>
    <w:p w14:paraId="212A1B81" w14:textId="77777777" w:rsidR="00C67A20" w:rsidRPr="006A6209" w:rsidRDefault="00C67A20" w:rsidP="00C67A20">
      <w:pPr>
        <w:pStyle w:val="BodyText"/>
      </w:pPr>
      <w:r w:rsidRPr="006A6209">
        <w:t xml:space="preserve"> DGAUDIT </w:t>
      </w:r>
    </w:p>
    <w:p w14:paraId="676DD683" w14:textId="77777777" w:rsidR="00C67A20" w:rsidRPr="006A6209" w:rsidRDefault="00C67A20" w:rsidP="00C67A20">
      <w:pPr>
        <w:pStyle w:val="BodyText"/>
      </w:pPr>
      <w:r w:rsidRPr="006A6209">
        <w:t xml:space="preserve"> DGAUDIT1</w:t>
      </w:r>
    </w:p>
    <w:p w14:paraId="7BCB57B2" w14:textId="77777777" w:rsidR="00C67A20" w:rsidRPr="006A6209" w:rsidRDefault="00C67A20" w:rsidP="00C67A20">
      <w:pPr>
        <w:pStyle w:val="BodyText"/>
      </w:pPr>
      <w:r w:rsidRPr="006A6209">
        <w:t xml:space="preserve"> DGAUDIT2</w:t>
      </w:r>
    </w:p>
    <w:p w14:paraId="42F04E63" w14:textId="77777777" w:rsidR="00C67A20" w:rsidRPr="006A6209" w:rsidRDefault="00C67A20" w:rsidP="00C67A20">
      <w:pPr>
        <w:pStyle w:val="BodyText"/>
      </w:pPr>
      <w:r w:rsidRPr="006A6209">
        <w:t xml:space="preserve"> DGAUDIT3</w:t>
      </w:r>
    </w:p>
    <w:p w14:paraId="17FBF639" w14:textId="046A976A" w:rsidR="00C67A20" w:rsidRPr="006A6209" w:rsidRDefault="00C67A20" w:rsidP="00C67A20">
      <w:pPr>
        <w:pStyle w:val="BodyText"/>
      </w:pPr>
      <w:r w:rsidRPr="006A6209">
        <w:t xml:space="preserve"> DGAUDITP</w:t>
      </w:r>
    </w:p>
    <w:p w14:paraId="083F6B11" w14:textId="032E062B" w:rsidR="0048535F" w:rsidRPr="006A6209" w:rsidRDefault="0048535F" w:rsidP="00C67A20">
      <w:pPr>
        <w:pStyle w:val="BodyText"/>
        <w:rPr>
          <w:b/>
          <w:bCs/>
        </w:rPr>
      </w:pPr>
      <w:r w:rsidRPr="006A6209">
        <w:rPr>
          <w:b/>
          <w:bCs/>
        </w:rPr>
        <w:t>Options:</w:t>
      </w:r>
    </w:p>
    <w:p w14:paraId="2FE7E7FC" w14:textId="1EA17BC4" w:rsidR="0048535F" w:rsidRPr="006A6209" w:rsidRDefault="0048535F" w:rsidP="0048535F">
      <w:pPr>
        <w:pStyle w:val="BodyText"/>
      </w:pPr>
      <w:r w:rsidRPr="006A6209">
        <w:rPr>
          <w:b/>
          <w:bCs/>
        </w:rPr>
        <w:t xml:space="preserve"> </w:t>
      </w:r>
      <w:r w:rsidRPr="006A6209">
        <w:t xml:space="preserve">Display VAS Parameters [DG VAS DISPLAY] </w:t>
      </w:r>
    </w:p>
    <w:p w14:paraId="6EBB7008" w14:textId="32FC9308" w:rsidR="0048535F" w:rsidRPr="006A6209" w:rsidRDefault="0048535F" w:rsidP="0048535F">
      <w:pPr>
        <w:pStyle w:val="BodyText"/>
      </w:pPr>
      <w:r w:rsidRPr="006A6209">
        <w:t xml:space="preserve"> Export new AUDIT records to external archive [DG VAS EXPORT] </w:t>
      </w:r>
    </w:p>
    <w:p w14:paraId="27C5D9AB" w14:textId="2DBFD289" w:rsidR="0048535F" w:rsidRPr="006A6209" w:rsidRDefault="0048535F" w:rsidP="0048535F">
      <w:pPr>
        <w:pStyle w:val="BodyText"/>
      </w:pPr>
      <w:r w:rsidRPr="006A6209">
        <w:t xml:space="preserve"> VistA Audit Solution (VAS) options [DG VAS MENU] </w:t>
      </w:r>
    </w:p>
    <w:p w14:paraId="17AF5ECA" w14:textId="1B8A8FEA" w:rsidR="0048535F" w:rsidRPr="006A6209" w:rsidRDefault="0048535F" w:rsidP="0048535F">
      <w:pPr>
        <w:pStyle w:val="BodyText"/>
      </w:pPr>
      <w:r w:rsidRPr="006A6209">
        <w:t xml:space="preserve"> Modify VAS Parameters [DG VAS MODIFY] </w:t>
      </w:r>
    </w:p>
    <w:p w14:paraId="152BB557" w14:textId="77777777" w:rsidR="00EF12B9" w:rsidRPr="006A6209" w:rsidRDefault="00EF12B9" w:rsidP="00EF12B9">
      <w:pPr>
        <w:pStyle w:val="Heading3"/>
      </w:pPr>
      <w:bookmarkStart w:id="630" w:name="_Ref128395854"/>
      <w:bookmarkStart w:id="631" w:name="_Toc128580403"/>
      <w:bookmarkStart w:id="632" w:name="_Toc164850146"/>
      <w:r w:rsidRPr="006A6209">
        <w:t>Patch SD*5.3*836 Routines</w:t>
      </w:r>
      <w:bookmarkEnd w:id="630"/>
      <w:bookmarkEnd w:id="631"/>
      <w:bookmarkEnd w:id="632"/>
    </w:p>
    <w:p w14:paraId="48D89A41" w14:textId="77777777" w:rsidR="00EF12B9" w:rsidRPr="006A6209" w:rsidRDefault="00EF12B9" w:rsidP="00EF12B9">
      <w:pPr>
        <w:spacing w:before="0" w:after="0"/>
      </w:pPr>
      <w:r w:rsidRPr="006A6209">
        <w:t>VistA Scheduling (VS) Graphical User Interface (GUI) Release 1.7.38.0 and SD*5.3*836 includes several defect corrections and enhancements including the retirement of the SDES GET APPTS BY CLINIC LIST and SDES GET APPTS BY PATIENT DFN2 Remote Procedure Calls (RPCs). The new SDES GET CLINIC ORIGINAL AVAIL RPC was created to return an unmodified version of a clinic's appointment slots. Unlike, SDEC APPTSLOTS which decrements the availability to indicate that appointments have been made, this RPC will only return the original, unmodified copy of the days schedule. Checks for locks were added to the SDECAR routine which is called when the VS GUI sends Health Level-7 (HL7) messages to update an order. Additional fields were added to the returned JSON object for the SDES SEARCH CLINIC RPC. The code supporting the SDES CHECKOUT and SDES UNDO CHECKOUT RPCs was updated by removing the check for the SD SUPERVISOR key. The new SDES GET CLINIC STOPCD RPC was created and was added to the SDESRPC option. The new SDES GET CANCEL REASONS RPC was created and was added to the SDESRPC option. The new SDES GET COMP/PEN 2507 RPC was created and was added to the SDESRPC option. The new SDES SET COMP/PEN AMIE TRKNG RPC was created and was added to the SDESRPC option. The VS GUI logic was updated to look for error codes being returned from RPC calls and displayed that error message to the disposition process. The SDES SEARCH RECALL CLINICS RPC was updated return a list of recall clinics to assist schedulers when creating a recall request. SDES GET APPT CHECK-IN STEPS was retired as part of patch SD*5.3*828; however, GUI is still calling it. We need to have GUI call SDES GET APPT CHECK-IN STEPS 2 instead. The SDEC GET REQ BY TYPE VET JSON RPC was updated to send back an empty JSON object when there is no matching data for the input criteria. The SDES GET APPTS BY CLINIEN LIST and SDES GET APPTS BY CLINLIST2 RPCs were updated return back today's appointment based on the clinic's time zone. The SDBUILD security key was added to the SDBUILD menu option. The SDES CREATE CLINIC and SDES EDIT CLINIC RPCs were updated to include the telephone extension in their returned JSON object. The SDES GET CLINIC INFO2 RPC was updated to include the telephone extension in their returned JSON object.</w:t>
      </w:r>
    </w:p>
    <w:p w14:paraId="38A28CAD" w14:textId="77777777" w:rsidR="00EF12B9" w:rsidRPr="006A6209" w:rsidRDefault="00EF12B9" w:rsidP="00EF12B9">
      <w:pPr>
        <w:spacing w:before="0" w:after="0"/>
        <w:rPr>
          <w:rFonts w:ascii="Arial" w:hAnsi="Arial" w:cs="Arial"/>
          <w:b/>
          <w:bCs/>
        </w:rPr>
      </w:pPr>
    </w:p>
    <w:p w14:paraId="4EFB9340" w14:textId="77777777" w:rsidR="00EF12B9" w:rsidRPr="006A6209" w:rsidRDefault="00EF12B9" w:rsidP="00EF12B9">
      <w:pPr>
        <w:spacing w:before="0" w:after="0"/>
      </w:pPr>
      <w:r w:rsidRPr="006A6209">
        <w:t>The patch adds the following RPCs:</w:t>
      </w:r>
    </w:p>
    <w:p w14:paraId="244CE641" w14:textId="77777777" w:rsidR="00EF12B9" w:rsidRPr="006A6209" w:rsidRDefault="00EF12B9" w:rsidP="00EF12B9">
      <w:pPr>
        <w:spacing w:before="0" w:after="0"/>
      </w:pPr>
      <w:r w:rsidRPr="006A6209">
        <w:t xml:space="preserve"> SDES GET CANCEL REASONS</w:t>
      </w:r>
    </w:p>
    <w:p w14:paraId="352A0396" w14:textId="77777777" w:rsidR="00EF12B9" w:rsidRPr="006A6209" w:rsidRDefault="00EF12B9" w:rsidP="00EF12B9">
      <w:pPr>
        <w:spacing w:before="0" w:after="0"/>
      </w:pPr>
      <w:r w:rsidRPr="006A6209">
        <w:t xml:space="preserve"> SDES GET CLINIC ORIGINAL AVAIL</w:t>
      </w:r>
    </w:p>
    <w:p w14:paraId="27D85F45" w14:textId="77777777" w:rsidR="00EF12B9" w:rsidRPr="006A6209" w:rsidRDefault="00EF12B9" w:rsidP="00EF12B9">
      <w:pPr>
        <w:spacing w:before="0" w:after="0"/>
      </w:pPr>
      <w:r w:rsidRPr="006A6209">
        <w:t xml:space="preserve"> SDES GET CLINIC STOPCD         </w:t>
      </w:r>
    </w:p>
    <w:p w14:paraId="32CBA260" w14:textId="77777777" w:rsidR="00EF12B9" w:rsidRPr="006A6209" w:rsidRDefault="00EF12B9" w:rsidP="00EF12B9">
      <w:pPr>
        <w:spacing w:before="0" w:after="0"/>
      </w:pPr>
      <w:r w:rsidRPr="006A6209">
        <w:t xml:space="preserve"> SDES GET COMP/PEN 2507        </w:t>
      </w:r>
    </w:p>
    <w:p w14:paraId="4920FB37" w14:textId="77777777" w:rsidR="00EF12B9" w:rsidRPr="006A6209" w:rsidRDefault="00EF12B9" w:rsidP="00EF12B9">
      <w:pPr>
        <w:spacing w:before="0" w:after="0"/>
      </w:pPr>
    </w:p>
    <w:p w14:paraId="11524B9E" w14:textId="77777777" w:rsidR="00EF12B9" w:rsidRPr="006A6209" w:rsidRDefault="00EF12B9" w:rsidP="00EF12B9">
      <w:pPr>
        <w:spacing w:before="0" w:after="0"/>
      </w:pPr>
      <w:r w:rsidRPr="006A6209">
        <w:t>The patch updates the following existing RPCs:</w:t>
      </w:r>
    </w:p>
    <w:p w14:paraId="1D2BAFB0" w14:textId="77777777" w:rsidR="00EF12B9" w:rsidRPr="006A6209" w:rsidRDefault="00EF12B9" w:rsidP="00EF12B9">
      <w:pPr>
        <w:spacing w:before="0" w:after="0"/>
      </w:pPr>
      <w:r w:rsidRPr="006A6209">
        <w:t xml:space="preserve"> SDES CREATE CLINIC          </w:t>
      </w:r>
    </w:p>
    <w:p w14:paraId="2FFFAAC3" w14:textId="77777777" w:rsidR="00EF12B9" w:rsidRPr="006A6209" w:rsidRDefault="00EF12B9" w:rsidP="00EF12B9">
      <w:pPr>
        <w:spacing w:before="0" w:after="0"/>
      </w:pPr>
      <w:r w:rsidRPr="006A6209">
        <w:t xml:space="preserve"> SDES EDIT CLINIC            </w:t>
      </w:r>
    </w:p>
    <w:p w14:paraId="7E46BAAD" w14:textId="77777777" w:rsidR="00EF12B9" w:rsidRPr="006A6209" w:rsidRDefault="00EF12B9" w:rsidP="00EF12B9">
      <w:pPr>
        <w:spacing w:before="0" w:after="0"/>
      </w:pPr>
      <w:r w:rsidRPr="006A6209">
        <w:t xml:space="preserve"> SDES GET APPTS BY CLIN LIST2</w:t>
      </w:r>
    </w:p>
    <w:p w14:paraId="7A7475C1" w14:textId="77777777" w:rsidR="00EF12B9" w:rsidRPr="006A6209" w:rsidRDefault="00EF12B9" w:rsidP="00EF12B9">
      <w:pPr>
        <w:spacing w:before="0" w:after="0"/>
      </w:pPr>
      <w:r w:rsidRPr="006A6209">
        <w:t xml:space="preserve"> SDES GET APPTS BY CLINIEN LIST</w:t>
      </w:r>
    </w:p>
    <w:p w14:paraId="60D67781" w14:textId="77777777" w:rsidR="00EF12B9" w:rsidRPr="006A6209" w:rsidRDefault="00EF12B9" w:rsidP="00EF12B9">
      <w:pPr>
        <w:spacing w:before="0" w:after="0"/>
      </w:pPr>
      <w:r w:rsidRPr="006A6209">
        <w:t xml:space="preserve"> SDES GET CLINIC INFO2</w:t>
      </w:r>
    </w:p>
    <w:p w14:paraId="1EB37C96" w14:textId="77777777" w:rsidR="00EF12B9" w:rsidRPr="006A6209" w:rsidRDefault="00EF12B9" w:rsidP="00EF12B9">
      <w:pPr>
        <w:spacing w:before="0" w:after="0"/>
      </w:pPr>
      <w:r w:rsidRPr="006A6209">
        <w:t xml:space="preserve"> SDES SEARCH CLINIC        </w:t>
      </w:r>
    </w:p>
    <w:p w14:paraId="66BF4F78" w14:textId="77777777" w:rsidR="00EF12B9" w:rsidRPr="006A6209" w:rsidRDefault="00EF12B9" w:rsidP="00EF12B9">
      <w:pPr>
        <w:spacing w:before="0" w:after="0"/>
      </w:pPr>
      <w:r w:rsidRPr="006A6209">
        <w:t xml:space="preserve"> SDES SEARCH RECALL CLINICS</w:t>
      </w:r>
    </w:p>
    <w:p w14:paraId="5458ABA6" w14:textId="77777777" w:rsidR="00EF12B9" w:rsidRPr="006A6209" w:rsidRDefault="00EF12B9" w:rsidP="00EF12B9">
      <w:pPr>
        <w:spacing w:before="0" w:after="0"/>
      </w:pPr>
    </w:p>
    <w:p w14:paraId="68BDDF36" w14:textId="77777777" w:rsidR="00EF12B9" w:rsidRPr="006A6209" w:rsidRDefault="00EF12B9" w:rsidP="00EF12B9">
      <w:pPr>
        <w:spacing w:before="0" w:after="0"/>
      </w:pPr>
      <w:r w:rsidRPr="006A6209">
        <w:t>The patch deletes the following existing RPCs:</w:t>
      </w:r>
    </w:p>
    <w:p w14:paraId="572907A3" w14:textId="77777777" w:rsidR="00EF12B9" w:rsidRPr="006A6209" w:rsidRDefault="00EF12B9" w:rsidP="00EF12B9">
      <w:pPr>
        <w:spacing w:before="0" w:after="0"/>
      </w:pPr>
      <w:r w:rsidRPr="006A6209">
        <w:t xml:space="preserve"> SDES GET APPTS BY CLINIC LIST</w:t>
      </w:r>
    </w:p>
    <w:p w14:paraId="5C16DD11" w14:textId="77777777" w:rsidR="00EF12B9" w:rsidRPr="006A6209" w:rsidRDefault="00EF12B9" w:rsidP="00EF12B9">
      <w:pPr>
        <w:spacing w:before="0" w:after="0"/>
      </w:pPr>
      <w:r w:rsidRPr="006A6209">
        <w:t xml:space="preserve"> SDES GET APPTS BY PATIENT DFN2</w:t>
      </w:r>
    </w:p>
    <w:p w14:paraId="742BC1BE" w14:textId="77777777" w:rsidR="00EF12B9" w:rsidRPr="006A6209" w:rsidRDefault="00EF12B9" w:rsidP="00EF12B9">
      <w:pPr>
        <w:spacing w:before="0" w:after="0"/>
        <w:rPr>
          <w:rFonts w:ascii="Arial" w:hAnsi="Arial" w:cs="Arial"/>
          <w:b/>
          <w:bCs/>
        </w:rPr>
      </w:pPr>
    </w:p>
    <w:p w14:paraId="4DB49DCB" w14:textId="4CA27C2D" w:rsidR="00EF12B9" w:rsidRPr="006A6209" w:rsidRDefault="00EF12B9" w:rsidP="00EF12B9">
      <w:pPr>
        <w:pStyle w:val="Caption"/>
      </w:pPr>
      <w:bookmarkStart w:id="633" w:name="_Toc128580784"/>
      <w:bookmarkStart w:id="634" w:name="_Toc164849872"/>
      <w:r w:rsidRPr="006A6209">
        <w:t xml:space="preserve">Table </w:t>
      </w:r>
      <w:fldSimple w:instr=" SEQ Table \* ARABIC ">
        <w:r w:rsidR="00127840">
          <w:rPr>
            <w:noProof/>
          </w:rPr>
          <w:t>65</w:t>
        </w:r>
      </w:fldSimple>
      <w:r w:rsidRPr="006A6209">
        <w:t>: Patch SD*5.3*836 Routines</w:t>
      </w:r>
      <w:bookmarkEnd w:id="633"/>
      <w:bookmarkEnd w:id="634"/>
    </w:p>
    <w:tbl>
      <w:tblPr>
        <w:tblStyle w:val="TableGrid20"/>
        <w:tblW w:w="9576" w:type="dxa"/>
        <w:tblLook w:val="04A0" w:firstRow="1" w:lastRow="0" w:firstColumn="1" w:lastColumn="0" w:noHBand="0" w:noVBand="1"/>
      </w:tblPr>
      <w:tblGrid>
        <w:gridCol w:w="4788"/>
        <w:gridCol w:w="4788"/>
      </w:tblGrid>
      <w:tr w:rsidR="00EF12B9" w:rsidRPr="006A6209" w14:paraId="46FB1F36" w14:textId="77777777" w:rsidTr="0044447D">
        <w:trPr>
          <w:tblHeader/>
        </w:trPr>
        <w:tc>
          <w:tcPr>
            <w:tcW w:w="4788" w:type="dxa"/>
            <w:shd w:val="clear" w:color="auto" w:fill="E7E6E6" w:themeFill="background2"/>
            <w:hideMark/>
          </w:tcPr>
          <w:p w14:paraId="251653AF" w14:textId="77777777" w:rsidR="00EF12B9" w:rsidRPr="006A6209" w:rsidRDefault="00EF12B9" w:rsidP="0030697B">
            <w:pPr>
              <w:pStyle w:val="TableHeading"/>
            </w:pPr>
            <w:bookmarkStart w:id="635" w:name="_Hlk155331958"/>
            <w:r w:rsidRPr="006A6209">
              <w:t>New SD Routines</w:t>
            </w:r>
          </w:p>
        </w:tc>
        <w:tc>
          <w:tcPr>
            <w:tcW w:w="4788" w:type="dxa"/>
            <w:shd w:val="clear" w:color="auto" w:fill="E7E6E6" w:themeFill="background2"/>
            <w:hideMark/>
          </w:tcPr>
          <w:p w14:paraId="6495195E" w14:textId="77777777" w:rsidR="00EF12B9" w:rsidRPr="006A6209" w:rsidRDefault="00EF12B9" w:rsidP="0030697B">
            <w:pPr>
              <w:pStyle w:val="TableHeading"/>
            </w:pPr>
            <w:r w:rsidRPr="006A6209">
              <w:t>Modified SD Routines</w:t>
            </w:r>
          </w:p>
        </w:tc>
      </w:tr>
      <w:tr w:rsidR="00EF12B9" w:rsidRPr="006A6209" w14:paraId="4FD6A382" w14:textId="77777777" w:rsidTr="000A02AF">
        <w:tc>
          <w:tcPr>
            <w:tcW w:w="4788" w:type="dxa"/>
            <w:shd w:val="clear" w:color="auto" w:fill="BFBFBF" w:themeFill="background1" w:themeFillShade="BF"/>
          </w:tcPr>
          <w:p w14:paraId="2AE94252" w14:textId="77777777" w:rsidR="00EF12B9" w:rsidRPr="006A6209" w:rsidRDefault="00EF12B9" w:rsidP="0030697B">
            <w:pPr>
              <w:pStyle w:val="TableText"/>
              <w:keepNext/>
              <w:keepLines/>
              <w:spacing w:line="256" w:lineRule="auto"/>
              <w:rPr>
                <w:b/>
                <w:bCs/>
              </w:rPr>
            </w:pPr>
            <w:r w:rsidRPr="006A6209">
              <w:rPr>
                <w:b/>
                <w:bCs/>
              </w:rPr>
              <w:t>SDESCANCELRSNS</w:t>
            </w:r>
          </w:p>
        </w:tc>
        <w:tc>
          <w:tcPr>
            <w:tcW w:w="4788" w:type="dxa"/>
          </w:tcPr>
          <w:p w14:paraId="51A20640" w14:textId="77777777" w:rsidR="00EF12B9" w:rsidRPr="006A6209" w:rsidRDefault="00EF12B9" w:rsidP="0030697B">
            <w:pPr>
              <w:pStyle w:val="TableText"/>
              <w:keepNext/>
              <w:keepLines/>
              <w:spacing w:line="256" w:lineRule="auto"/>
              <w:rPr>
                <w:b/>
                <w:bCs/>
              </w:rPr>
            </w:pPr>
            <w:r w:rsidRPr="006A6209">
              <w:rPr>
                <w:b/>
                <w:bCs/>
              </w:rPr>
              <w:t>SDES01C</w:t>
            </w:r>
          </w:p>
        </w:tc>
      </w:tr>
      <w:tr w:rsidR="00EF12B9" w:rsidRPr="006A6209" w14:paraId="0833CB04" w14:textId="77777777" w:rsidTr="000A02AF">
        <w:tc>
          <w:tcPr>
            <w:tcW w:w="4788" w:type="dxa"/>
            <w:shd w:val="clear" w:color="auto" w:fill="BFBFBF" w:themeFill="background1" w:themeFillShade="BF"/>
          </w:tcPr>
          <w:p w14:paraId="784B9F65" w14:textId="77777777" w:rsidR="00EF12B9" w:rsidRPr="006A6209" w:rsidRDefault="00EF12B9" w:rsidP="0030697B">
            <w:pPr>
              <w:pStyle w:val="TableText"/>
              <w:keepNext/>
              <w:keepLines/>
              <w:spacing w:line="256" w:lineRule="auto"/>
              <w:rPr>
                <w:b/>
                <w:bCs/>
              </w:rPr>
            </w:pPr>
            <w:r w:rsidRPr="006A6209">
              <w:rPr>
                <w:b/>
                <w:bCs/>
              </w:rPr>
              <w:t>SDESCLINDAILYSCH</w:t>
            </w:r>
          </w:p>
        </w:tc>
        <w:tc>
          <w:tcPr>
            <w:tcW w:w="4788" w:type="dxa"/>
          </w:tcPr>
          <w:p w14:paraId="082ED87C" w14:textId="77777777" w:rsidR="00EF12B9" w:rsidRPr="006A6209" w:rsidRDefault="00EF12B9" w:rsidP="0030697B">
            <w:pPr>
              <w:pStyle w:val="TableText"/>
              <w:keepNext/>
              <w:keepLines/>
              <w:spacing w:line="256" w:lineRule="auto"/>
              <w:rPr>
                <w:b/>
                <w:bCs/>
              </w:rPr>
            </w:pPr>
            <w:r w:rsidRPr="006A6209">
              <w:rPr>
                <w:b/>
                <w:bCs/>
              </w:rPr>
              <w:t>SDESCHECKOUT</w:t>
            </w:r>
          </w:p>
        </w:tc>
      </w:tr>
      <w:tr w:rsidR="00EF12B9" w:rsidRPr="006A6209" w14:paraId="31C68A9B" w14:textId="77777777" w:rsidTr="000A02AF">
        <w:tc>
          <w:tcPr>
            <w:tcW w:w="4788" w:type="dxa"/>
            <w:shd w:val="clear" w:color="auto" w:fill="BFBFBF" w:themeFill="background1" w:themeFillShade="BF"/>
          </w:tcPr>
          <w:p w14:paraId="4600143F" w14:textId="77777777" w:rsidR="00EF12B9" w:rsidRPr="006A6209" w:rsidRDefault="00EF12B9" w:rsidP="0030697B">
            <w:pPr>
              <w:pStyle w:val="TableText"/>
              <w:keepNext/>
              <w:keepLines/>
              <w:spacing w:line="256" w:lineRule="auto"/>
              <w:rPr>
                <w:b/>
                <w:bCs/>
              </w:rPr>
            </w:pPr>
            <w:r w:rsidRPr="006A6209">
              <w:rPr>
                <w:b/>
                <w:bCs/>
              </w:rPr>
              <w:t>SDESCOMPPEN</w:t>
            </w:r>
          </w:p>
        </w:tc>
        <w:tc>
          <w:tcPr>
            <w:tcW w:w="4788" w:type="dxa"/>
          </w:tcPr>
          <w:p w14:paraId="0C158CC8" w14:textId="77777777" w:rsidR="00EF12B9" w:rsidRPr="006A6209" w:rsidRDefault="00EF12B9" w:rsidP="0030697B">
            <w:pPr>
              <w:pStyle w:val="TableText"/>
              <w:keepNext/>
              <w:keepLines/>
              <w:spacing w:line="256" w:lineRule="auto"/>
              <w:rPr>
                <w:b/>
                <w:bCs/>
              </w:rPr>
            </w:pPr>
            <w:r w:rsidRPr="006A6209">
              <w:rPr>
                <w:b/>
                <w:bCs/>
              </w:rPr>
              <w:t>SDESCLINICSET</w:t>
            </w:r>
          </w:p>
        </w:tc>
      </w:tr>
      <w:tr w:rsidR="00EF12B9" w:rsidRPr="006A6209" w14:paraId="2244CAF5" w14:textId="77777777" w:rsidTr="000A02AF">
        <w:tc>
          <w:tcPr>
            <w:tcW w:w="4788" w:type="dxa"/>
            <w:shd w:val="clear" w:color="auto" w:fill="BFBFBF" w:themeFill="background1" w:themeFillShade="BF"/>
          </w:tcPr>
          <w:p w14:paraId="28C02DC2" w14:textId="77777777" w:rsidR="00EF12B9" w:rsidRPr="006A6209" w:rsidRDefault="00EF12B9" w:rsidP="0030697B">
            <w:pPr>
              <w:pStyle w:val="TableText"/>
              <w:keepNext/>
              <w:keepLines/>
              <w:spacing w:line="256" w:lineRule="auto"/>
              <w:rPr>
                <w:b/>
                <w:bCs/>
              </w:rPr>
            </w:pPr>
            <w:r w:rsidRPr="006A6209">
              <w:rPr>
                <w:b/>
                <w:bCs/>
              </w:rPr>
              <w:t>SDESGETSTOPCD</w:t>
            </w:r>
          </w:p>
        </w:tc>
        <w:tc>
          <w:tcPr>
            <w:tcW w:w="4788" w:type="dxa"/>
          </w:tcPr>
          <w:p w14:paraId="6FA82FF5" w14:textId="77777777" w:rsidR="00EF12B9" w:rsidRPr="006A6209" w:rsidRDefault="00EF12B9" w:rsidP="0030697B">
            <w:pPr>
              <w:pStyle w:val="TableText"/>
              <w:keepNext/>
              <w:keepLines/>
              <w:spacing w:line="256" w:lineRule="auto"/>
              <w:rPr>
                <w:b/>
                <w:bCs/>
              </w:rPr>
            </w:pPr>
            <w:r w:rsidRPr="006A6209">
              <w:rPr>
                <w:b/>
                <w:bCs/>
              </w:rPr>
              <w:t>SDESRTVCLN2</w:t>
            </w:r>
          </w:p>
        </w:tc>
      </w:tr>
      <w:tr w:rsidR="00EF12B9" w:rsidRPr="006A6209" w14:paraId="746F228D" w14:textId="77777777" w:rsidTr="000A02AF">
        <w:tc>
          <w:tcPr>
            <w:tcW w:w="4788" w:type="dxa"/>
            <w:shd w:val="clear" w:color="auto" w:fill="BFBFBF" w:themeFill="background1" w:themeFillShade="BF"/>
          </w:tcPr>
          <w:p w14:paraId="442AE3B5" w14:textId="77777777" w:rsidR="00EF12B9" w:rsidRPr="006A6209" w:rsidRDefault="00EF12B9" w:rsidP="0030697B">
            <w:pPr>
              <w:pStyle w:val="TableText"/>
              <w:keepNext/>
              <w:keepLines/>
              <w:spacing w:line="256" w:lineRule="auto"/>
              <w:rPr>
                <w:b/>
                <w:bCs/>
              </w:rPr>
            </w:pPr>
            <w:r w:rsidRPr="006A6209">
              <w:rPr>
                <w:b/>
                <w:bCs/>
              </w:rPr>
              <w:t>SDESSEARCHRCLN</w:t>
            </w:r>
          </w:p>
        </w:tc>
        <w:tc>
          <w:tcPr>
            <w:tcW w:w="4788" w:type="dxa"/>
          </w:tcPr>
          <w:p w14:paraId="3C6E7444" w14:textId="77777777" w:rsidR="00EF12B9" w:rsidRPr="006A6209" w:rsidRDefault="00EF12B9" w:rsidP="0030697B">
            <w:pPr>
              <w:pStyle w:val="TableText"/>
              <w:keepNext/>
              <w:keepLines/>
              <w:spacing w:line="256" w:lineRule="auto"/>
              <w:rPr>
                <w:b/>
                <w:bCs/>
              </w:rPr>
            </w:pPr>
            <w:r w:rsidRPr="006A6209">
              <w:rPr>
                <w:b/>
                <w:bCs/>
              </w:rPr>
              <w:t>SDESUNDOCHECKOUT</w:t>
            </w:r>
          </w:p>
        </w:tc>
      </w:tr>
      <w:tr w:rsidR="00EF12B9" w:rsidRPr="006A6209" w14:paraId="499A5B9D" w14:textId="77777777" w:rsidTr="000A02AF">
        <w:tc>
          <w:tcPr>
            <w:tcW w:w="4788" w:type="dxa"/>
            <w:shd w:val="clear" w:color="auto" w:fill="BFBFBF" w:themeFill="background1" w:themeFillShade="BF"/>
          </w:tcPr>
          <w:p w14:paraId="668D70DC" w14:textId="77777777" w:rsidR="00EF12B9" w:rsidRPr="006A6209" w:rsidRDefault="00EF12B9" w:rsidP="0030697B">
            <w:pPr>
              <w:pStyle w:val="TableText"/>
              <w:keepNext/>
              <w:keepLines/>
              <w:spacing w:line="256" w:lineRule="auto"/>
              <w:rPr>
                <w:b/>
                <w:bCs/>
              </w:rPr>
            </w:pPr>
          </w:p>
        </w:tc>
        <w:tc>
          <w:tcPr>
            <w:tcW w:w="4788" w:type="dxa"/>
          </w:tcPr>
          <w:p w14:paraId="5B2F88A7" w14:textId="77777777" w:rsidR="00EF12B9" w:rsidRPr="006A6209" w:rsidRDefault="00EF12B9" w:rsidP="0030697B">
            <w:pPr>
              <w:pStyle w:val="TableText"/>
              <w:keepNext/>
              <w:keepLines/>
              <w:spacing w:line="256" w:lineRule="auto"/>
              <w:rPr>
                <w:b/>
                <w:bCs/>
              </w:rPr>
            </w:pPr>
            <w:r w:rsidRPr="006A6209">
              <w:rPr>
                <w:b/>
                <w:bCs/>
              </w:rPr>
              <w:t>SDESUTIL</w:t>
            </w:r>
          </w:p>
        </w:tc>
      </w:tr>
      <w:bookmarkEnd w:id="635"/>
    </w:tbl>
    <w:p w14:paraId="41B973EC" w14:textId="77777777" w:rsidR="00EF12B9" w:rsidRPr="006A6209" w:rsidRDefault="00EF12B9" w:rsidP="00EF12B9">
      <w:pPr>
        <w:spacing w:before="0" w:after="0"/>
        <w:rPr>
          <w:rFonts w:ascii="Arial" w:hAnsi="Arial" w:cs="Arial"/>
          <w:b/>
          <w:bCs/>
          <w:sz w:val="28"/>
          <w:szCs w:val="28"/>
        </w:rPr>
      </w:pPr>
    </w:p>
    <w:p w14:paraId="36A94994" w14:textId="40FB7BF5" w:rsidR="00EF12B9" w:rsidRPr="006A6209" w:rsidRDefault="00EF12B9" w:rsidP="004F766C">
      <w:pPr>
        <w:pStyle w:val="Heading3"/>
      </w:pPr>
      <w:bookmarkStart w:id="636" w:name="_Ref129708720"/>
      <w:bookmarkStart w:id="637" w:name="_Toc164850147"/>
      <w:r w:rsidRPr="006A6209">
        <w:t>Patch SD*5.3*837 Routines</w:t>
      </w:r>
      <w:bookmarkEnd w:id="636"/>
      <w:bookmarkEnd w:id="637"/>
    </w:p>
    <w:p w14:paraId="2B3B1D46" w14:textId="77777777" w:rsidR="005D29F1" w:rsidRPr="006A6209" w:rsidRDefault="005D29F1" w:rsidP="005D29F1">
      <w:pPr>
        <w:pStyle w:val="BodyText"/>
      </w:pPr>
      <w:r w:rsidRPr="006A6209">
        <w:t>VistA Scheduling (VS) Graphical User Interface (GUI) Release 1.7.39.0 and SD*5.3*837 includes several defect corrections and enhancements including updates to the SDEC APPSLOTS RPC to only set the AVAILABILITY DATE when the date has been set via an established business process. The routines containing the business logic for the SDEC ARCLOSE RPC were updated so that the Parent request is closed and the Order is updated to "Discontinued"/"Completed". The logic for the SDES CANCEL APPOINTMENT RPC was updated to include key business logic from the SDECCAP CAN RPC. The VS GUI was updated to display a message to the user stating the record is locked when ARClose is called and returns a -1. Three cancellation related fields were added to the SDES GET APPTS BY IEN2 RPC. Several SDES* RPCs were updated to include the WALKIN (#.13) field in their returned JSON object. The SDESCREATEAPPREQ routine was updated to remove the outdated code. The SDES01C routine was re-written to optimize efficiency and maintainability and to adhere to the latest VST standards. The SDEC SETTINGS file (#409.98) has been updated to remove the Scheduling Manager (SM) from the HELP LINK TEXT (#1) multiple. The new SDES PROVIDER CLINIC SEARCH will return the clinics that a provider is associated with. The new SDES GET CANCMTS RPC returns list of cancellation comments (hash tag, type and text) from the SDEC CANCELLATION COMMENT file (#409.88). The SDESCREATEAPPREQ routine was updated to add an entry to the MULT APPTS MADE (#409.852) multiple when a child request is created and to update the MRTC CALC PREF DATES (#409.851) multiple with the Patient Preferred Date passed in. The SDES CREATE APPOINTMENT to correctly identify which MRTC MULT APPT MADE sub-file IEN to update and update record with the appointment IEN.</w:t>
      </w:r>
    </w:p>
    <w:p w14:paraId="15DEC54C" w14:textId="77777777" w:rsidR="005D29F1" w:rsidRPr="006A6209" w:rsidRDefault="005D29F1" w:rsidP="005D29F1">
      <w:pPr>
        <w:spacing w:before="0" w:after="0"/>
      </w:pPr>
    </w:p>
    <w:p w14:paraId="1E43B74C" w14:textId="77777777" w:rsidR="005D29F1" w:rsidRPr="006A6209" w:rsidRDefault="005D29F1" w:rsidP="005D29F1">
      <w:pPr>
        <w:spacing w:before="0" w:after="0"/>
      </w:pPr>
      <w:r w:rsidRPr="006A6209">
        <w:t>The patch adds the following RPCs:</w:t>
      </w:r>
    </w:p>
    <w:p w14:paraId="26DBAB6A" w14:textId="77777777" w:rsidR="005D29F1" w:rsidRPr="006A6209" w:rsidRDefault="005D29F1" w:rsidP="005D29F1">
      <w:pPr>
        <w:spacing w:before="0" w:after="0"/>
      </w:pPr>
      <w:r w:rsidRPr="006A6209">
        <w:t xml:space="preserve"> SDES GET ALL CANCEL COMMENTS</w:t>
      </w:r>
    </w:p>
    <w:p w14:paraId="544BBBF3" w14:textId="77777777" w:rsidR="005D29F1" w:rsidRPr="006A6209" w:rsidRDefault="005D29F1" w:rsidP="005D29F1">
      <w:pPr>
        <w:spacing w:before="0" w:after="0"/>
      </w:pPr>
      <w:r w:rsidRPr="006A6209">
        <w:t xml:space="preserve"> SDES GET CLINICS BY PROVIDER</w:t>
      </w:r>
    </w:p>
    <w:p w14:paraId="78764D30" w14:textId="77777777" w:rsidR="005D29F1" w:rsidRPr="006A6209" w:rsidRDefault="005D29F1" w:rsidP="005D29F1">
      <w:pPr>
        <w:spacing w:before="0" w:after="0"/>
      </w:pPr>
    </w:p>
    <w:p w14:paraId="6D7C2A90" w14:textId="77777777" w:rsidR="005D29F1" w:rsidRPr="006A6209" w:rsidRDefault="005D29F1" w:rsidP="005D29F1">
      <w:pPr>
        <w:spacing w:before="0" w:after="0"/>
      </w:pPr>
      <w:r w:rsidRPr="006A6209">
        <w:t>The patch updates the following existing RPCs:</w:t>
      </w:r>
    </w:p>
    <w:p w14:paraId="4F79C787" w14:textId="77777777" w:rsidR="005D29F1" w:rsidRPr="006A6209" w:rsidRDefault="005D29F1" w:rsidP="005D29F1">
      <w:pPr>
        <w:spacing w:before="0" w:after="0"/>
      </w:pPr>
      <w:r w:rsidRPr="006A6209">
        <w:t xml:space="preserve"> SDEC ARCLOSE</w:t>
      </w:r>
    </w:p>
    <w:p w14:paraId="0DE87192" w14:textId="77777777" w:rsidR="005D29F1" w:rsidRPr="006A6209" w:rsidRDefault="005D29F1" w:rsidP="005D29F1">
      <w:pPr>
        <w:spacing w:before="0" w:after="0"/>
      </w:pPr>
      <w:r w:rsidRPr="006A6209">
        <w:t xml:space="preserve"> SDES GET APPTS BY CLIN IEN 3</w:t>
      </w:r>
    </w:p>
    <w:p w14:paraId="29599441" w14:textId="77777777" w:rsidR="005D29F1" w:rsidRPr="006A6209" w:rsidRDefault="005D29F1" w:rsidP="005D29F1">
      <w:pPr>
        <w:spacing w:before="0" w:after="0"/>
      </w:pPr>
      <w:r w:rsidRPr="006A6209">
        <w:t xml:space="preserve"> SDES GET APPTS BY CLIN LIST2  </w:t>
      </w:r>
    </w:p>
    <w:p w14:paraId="6C994D83" w14:textId="77777777" w:rsidR="005D29F1" w:rsidRPr="006A6209" w:rsidRDefault="005D29F1" w:rsidP="005D29F1">
      <w:pPr>
        <w:spacing w:before="0" w:after="0"/>
      </w:pPr>
      <w:r w:rsidRPr="006A6209">
        <w:t xml:space="preserve"> SDES GET APPTS BY CLINIEN LIST</w:t>
      </w:r>
    </w:p>
    <w:p w14:paraId="503F9ADE" w14:textId="77777777" w:rsidR="005D29F1" w:rsidRPr="006A6209" w:rsidRDefault="005D29F1" w:rsidP="005D29F1">
      <w:pPr>
        <w:spacing w:before="0" w:after="0"/>
      </w:pPr>
      <w:r w:rsidRPr="006A6209">
        <w:t xml:space="preserve"> SDES GET APPTS BY IEN 2       </w:t>
      </w:r>
    </w:p>
    <w:p w14:paraId="33250F4A" w14:textId="77777777" w:rsidR="005D29F1" w:rsidRPr="006A6209" w:rsidRDefault="005D29F1" w:rsidP="005D29F1">
      <w:pPr>
        <w:spacing w:before="0" w:after="0"/>
      </w:pPr>
      <w:r w:rsidRPr="006A6209">
        <w:t xml:space="preserve"> SDES GET APPTS BY PATIENT DFN3</w:t>
      </w:r>
    </w:p>
    <w:p w14:paraId="2FC85F27" w14:textId="77777777" w:rsidR="005D29F1" w:rsidRPr="006A6209" w:rsidRDefault="005D29F1" w:rsidP="005D29F1">
      <w:pPr>
        <w:spacing w:before="0" w:after="0"/>
      </w:pPr>
    </w:p>
    <w:p w14:paraId="34F729C5" w14:textId="77777777" w:rsidR="005D29F1" w:rsidRPr="006A6209" w:rsidRDefault="005D29F1" w:rsidP="005D29F1">
      <w:pPr>
        <w:spacing w:before="0" w:after="0"/>
      </w:pPr>
      <w:r w:rsidRPr="006A6209">
        <w:t>The patch deletes the following existing RPCs:</w:t>
      </w:r>
    </w:p>
    <w:p w14:paraId="090A32CD" w14:textId="77777777" w:rsidR="005D29F1" w:rsidRPr="006A6209" w:rsidRDefault="005D29F1" w:rsidP="005D29F1">
      <w:pPr>
        <w:spacing w:before="0" w:after="0"/>
      </w:pPr>
      <w:r w:rsidRPr="006A6209">
        <w:t xml:space="preserve"> There were no existing RPCs deleted by the patch.</w:t>
      </w:r>
    </w:p>
    <w:p w14:paraId="4F93F812" w14:textId="77777777" w:rsidR="00EF12B9" w:rsidRPr="006A6209" w:rsidRDefault="00EF12B9" w:rsidP="00EF12B9">
      <w:pPr>
        <w:spacing w:before="0" w:after="0"/>
      </w:pPr>
    </w:p>
    <w:p w14:paraId="7AA09E9C" w14:textId="4AAF48D0" w:rsidR="00EF12B9" w:rsidRPr="006A6209" w:rsidRDefault="00EF12B9" w:rsidP="00EF12B9">
      <w:pPr>
        <w:pStyle w:val="Caption"/>
      </w:pPr>
      <w:bookmarkStart w:id="638" w:name="_Toc164849873"/>
      <w:r w:rsidRPr="006A6209">
        <w:t xml:space="preserve">Table </w:t>
      </w:r>
      <w:fldSimple w:instr=" SEQ Table \* ARABIC ">
        <w:r w:rsidR="00127840">
          <w:rPr>
            <w:noProof/>
          </w:rPr>
          <w:t>66</w:t>
        </w:r>
      </w:fldSimple>
      <w:r w:rsidRPr="006A6209">
        <w:t>: Patch SD*5.3*837 Routines</w:t>
      </w:r>
      <w:bookmarkEnd w:id="638"/>
    </w:p>
    <w:tbl>
      <w:tblPr>
        <w:tblStyle w:val="TableGrid20"/>
        <w:tblW w:w="9576" w:type="dxa"/>
        <w:tblLook w:val="04A0" w:firstRow="1" w:lastRow="0" w:firstColumn="1" w:lastColumn="0" w:noHBand="0" w:noVBand="1"/>
      </w:tblPr>
      <w:tblGrid>
        <w:gridCol w:w="4788"/>
        <w:gridCol w:w="4788"/>
      </w:tblGrid>
      <w:tr w:rsidR="00C63127" w:rsidRPr="006A6209" w14:paraId="62F9DCA2" w14:textId="77777777" w:rsidTr="0044447D">
        <w:trPr>
          <w:tblHeader/>
        </w:trPr>
        <w:tc>
          <w:tcPr>
            <w:tcW w:w="4788" w:type="dxa"/>
            <w:shd w:val="clear" w:color="auto" w:fill="E7E6E6" w:themeFill="background2"/>
            <w:hideMark/>
          </w:tcPr>
          <w:p w14:paraId="00F8C94A" w14:textId="77777777" w:rsidR="00C63127" w:rsidRPr="006A6209" w:rsidRDefault="00C63127" w:rsidP="0030697B">
            <w:pPr>
              <w:pStyle w:val="TableHeading"/>
            </w:pPr>
            <w:bookmarkStart w:id="639" w:name="_Hlk155331959"/>
            <w:r w:rsidRPr="006A6209">
              <w:t>New SD Routines</w:t>
            </w:r>
          </w:p>
        </w:tc>
        <w:tc>
          <w:tcPr>
            <w:tcW w:w="4788" w:type="dxa"/>
            <w:shd w:val="clear" w:color="auto" w:fill="E7E6E6" w:themeFill="background2"/>
            <w:hideMark/>
          </w:tcPr>
          <w:p w14:paraId="634ED979" w14:textId="77777777" w:rsidR="00C63127" w:rsidRPr="006A6209" w:rsidRDefault="00C63127" w:rsidP="0030697B">
            <w:pPr>
              <w:pStyle w:val="TableHeading"/>
            </w:pPr>
            <w:r w:rsidRPr="006A6209">
              <w:t>Modified SD Routines</w:t>
            </w:r>
          </w:p>
        </w:tc>
      </w:tr>
      <w:tr w:rsidR="00C63127" w:rsidRPr="006A6209" w14:paraId="098078E6" w14:textId="77777777" w:rsidTr="000A02AF">
        <w:tc>
          <w:tcPr>
            <w:tcW w:w="4788" w:type="dxa"/>
            <w:shd w:val="clear" w:color="auto" w:fill="BFBFBF" w:themeFill="background1" w:themeFillShade="BF"/>
          </w:tcPr>
          <w:p w14:paraId="26922AD0" w14:textId="77777777" w:rsidR="00C63127" w:rsidRPr="006A6209" w:rsidRDefault="00C63127" w:rsidP="0030697B">
            <w:pPr>
              <w:pStyle w:val="TableText"/>
              <w:keepNext/>
              <w:keepLines/>
              <w:spacing w:line="256" w:lineRule="auto"/>
              <w:rPr>
                <w:b/>
                <w:bCs/>
              </w:rPr>
            </w:pPr>
            <w:r w:rsidRPr="006A6209">
              <w:rPr>
                <w:b/>
                <w:bCs/>
              </w:rPr>
              <w:t>SDESGETALLCANCOM</w:t>
            </w:r>
          </w:p>
        </w:tc>
        <w:tc>
          <w:tcPr>
            <w:tcW w:w="4788" w:type="dxa"/>
          </w:tcPr>
          <w:p w14:paraId="50813FFC" w14:textId="77777777" w:rsidR="00C63127" w:rsidRPr="006A6209" w:rsidRDefault="00C63127" w:rsidP="0030697B">
            <w:pPr>
              <w:pStyle w:val="TableText"/>
              <w:keepNext/>
              <w:keepLines/>
              <w:spacing w:line="256" w:lineRule="auto"/>
              <w:rPr>
                <w:b/>
                <w:bCs/>
              </w:rPr>
            </w:pPr>
            <w:r w:rsidRPr="006A6209">
              <w:rPr>
                <w:b/>
                <w:bCs/>
              </w:rPr>
              <w:t>SDEC07C</w:t>
            </w:r>
          </w:p>
        </w:tc>
      </w:tr>
      <w:tr w:rsidR="00C63127" w:rsidRPr="006A6209" w14:paraId="15C6C143" w14:textId="77777777" w:rsidTr="000A02AF">
        <w:tc>
          <w:tcPr>
            <w:tcW w:w="4788" w:type="dxa"/>
            <w:shd w:val="clear" w:color="auto" w:fill="BFBFBF" w:themeFill="background1" w:themeFillShade="BF"/>
          </w:tcPr>
          <w:p w14:paraId="20AAB492" w14:textId="77777777" w:rsidR="00C63127" w:rsidRPr="006A6209" w:rsidRDefault="00C63127" w:rsidP="0030697B">
            <w:pPr>
              <w:pStyle w:val="TableText"/>
              <w:keepNext/>
              <w:keepLines/>
              <w:spacing w:line="256" w:lineRule="auto"/>
              <w:rPr>
                <w:b/>
                <w:bCs/>
              </w:rPr>
            </w:pPr>
            <w:r w:rsidRPr="006A6209">
              <w:rPr>
                <w:b/>
                <w:bCs/>
              </w:rPr>
              <w:t>SDESPROVCLINSRCH</w:t>
            </w:r>
          </w:p>
        </w:tc>
        <w:tc>
          <w:tcPr>
            <w:tcW w:w="4788" w:type="dxa"/>
          </w:tcPr>
          <w:p w14:paraId="4FDE148A" w14:textId="77777777" w:rsidR="00C63127" w:rsidRPr="006A6209" w:rsidRDefault="00C63127" w:rsidP="0030697B">
            <w:pPr>
              <w:pStyle w:val="TableText"/>
              <w:keepNext/>
              <w:keepLines/>
              <w:spacing w:line="256" w:lineRule="auto"/>
              <w:rPr>
                <w:b/>
                <w:bCs/>
              </w:rPr>
            </w:pPr>
            <w:r w:rsidRPr="006A6209">
              <w:rPr>
                <w:b/>
                <w:bCs/>
              </w:rPr>
              <w:t>SDEC57</w:t>
            </w:r>
          </w:p>
        </w:tc>
      </w:tr>
      <w:tr w:rsidR="00C63127" w:rsidRPr="006A6209" w14:paraId="0503F279" w14:textId="77777777" w:rsidTr="000A02AF">
        <w:tc>
          <w:tcPr>
            <w:tcW w:w="4788" w:type="dxa"/>
            <w:shd w:val="clear" w:color="auto" w:fill="BFBFBF" w:themeFill="background1" w:themeFillShade="BF"/>
          </w:tcPr>
          <w:p w14:paraId="04F0D3A0" w14:textId="77777777" w:rsidR="00C63127" w:rsidRPr="006A6209" w:rsidRDefault="00C63127" w:rsidP="0030697B">
            <w:pPr>
              <w:pStyle w:val="TableText"/>
              <w:keepNext/>
              <w:keepLines/>
              <w:spacing w:line="256" w:lineRule="auto"/>
              <w:rPr>
                <w:b/>
                <w:bCs/>
              </w:rPr>
            </w:pPr>
          </w:p>
        </w:tc>
        <w:tc>
          <w:tcPr>
            <w:tcW w:w="4788" w:type="dxa"/>
          </w:tcPr>
          <w:p w14:paraId="25F36204" w14:textId="77777777" w:rsidR="00C63127" w:rsidRPr="006A6209" w:rsidRDefault="00C63127" w:rsidP="0030697B">
            <w:pPr>
              <w:pStyle w:val="TableText"/>
              <w:keepNext/>
              <w:keepLines/>
              <w:spacing w:line="256" w:lineRule="auto"/>
              <w:rPr>
                <w:b/>
                <w:bCs/>
              </w:rPr>
            </w:pPr>
            <w:r w:rsidRPr="006A6209">
              <w:rPr>
                <w:b/>
                <w:bCs/>
              </w:rPr>
              <w:t>SDECAR</w:t>
            </w:r>
          </w:p>
        </w:tc>
      </w:tr>
      <w:tr w:rsidR="00C63127" w:rsidRPr="006A6209" w14:paraId="75BCED79" w14:textId="77777777" w:rsidTr="000A02AF">
        <w:tc>
          <w:tcPr>
            <w:tcW w:w="4788" w:type="dxa"/>
            <w:shd w:val="clear" w:color="auto" w:fill="BFBFBF" w:themeFill="background1" w:themeFillShade="BF"/>
          </w:tcPr>
          <w:p w14:paraId="0379B638" w14:textId="77777777" w:rsidR="00C63127" w:rsidRPr="006A6209" w:rsidRDefault="00C63127" w:rsidP="0030697B">
            <w:pPr>
              <w:pStyle w:val="TableText"/>
              <w:keepNext/>
              <w:keepLines/>
              <w:spacing w:line="256" w:lineRule="auto"/>
              <w:rPr>
                <w:b/>
                <w:bCs/>
              </w:rPr>
            </w:pPr>
          </w:p>
        </w:tc>
        <w:tc>
          <w:tcPr>
            <w:tcW w:w="4788" w:type="dxa"/>
          </w:tcPr>
          <w:p w14:paraId="6F5046E7" w14:textId="77777777" w:rsidR="00C63127" w:rsidRPr="006A6209" w:rsidRDefault="00C63127" w:rsidP="0030697B">
            <w:pPr>
              <w:pStyle w:val="TableText"/>
              <w:keepNext/>
              <w:keepLines/>
              <w:spacing w:line="256" w:lineRule="auto"/>
              <w:rPr>
                <w:b/>
                <w:bCs/>
              </w:rPr>
            </w:pPr>
            <w:r w:rsidRPr="006A6209">
              <w:rPr>
                <w:b/>
                <w:bCs/>
              </w:rPr>
              <w:t>SDES01C</w:t>
            </w:r>
          </w:p>
        </w:tc>
      </w:tr>
      <w:tr w:rsidR="00C63127" w:rsidRPr="006A6209" w14:paraId="5D874100" w14:textId="77777777" w:rsidTr="000A02AF">
        <w:tc>
          <w:tcPr>
            <w:tcW w:w="4788" w:type="dxa"/>
            <w:shd w:val="clear" w:color="auto" w:fill="BFBFBF" w:themeFill="background1" w:themeFillShade="BF"/>
          </w:tcPr>
          <w:p w14:paraId="6BEF27FA" w14:textId="77777777" w:rsidR="00C63127" w:rsidRPr="006A6209" w:rsidRDefault="00C63127" w:rsidP="0030697B">
            <w:pPr>
              <w:pStyle w:val="TableText"/>
              <w:keepNext/>
              <w:keepLines/>
              <w:spacing w:line="256" w:lineRule="auto"/>
              <w:rPr>
                <w:b/>
                <w:bCs/>
              </w:rPr>
            </w:pPr>
          </w:p>
        </w:tc>
        <w:tc>
          <w:tcPr>
            <w:tcW w:w="4788" w:type="dxa"/>
          </w:tcPr>
          <w:p w14:paraId="50DD86BF" w14:textId="77777777" w:rsidR="00C63127" w:rsidRPr="006A6209" w:rsidRDefault="00C63127" w:rsidP="0030697B">
            <w:pPr>
              <w:pStyle w:val="TableText"/>
              <w:keepNext/>
              <w:keepLines/>
              <w:spacing w:line="256" w:lineRule="auto"/>
              <w:rPr>
                <w:b/>
                <w:bCs/>
              </w:rPr>
            </w:pPr>
            <w:r w:rsidRPr="006A6209">
              <w:rPr>
                <w:b/>
                <w:bCs/>
              </w:rPr>
              <w:t>SDESAPPTDATA</w:t>
            </w:r>
          </w:p>
        </w:tc>
      </w:tr>
      <w:tr w:rsidR="00C63127" w:rsidRPr="006A6209" w14:paraId="3BD0157C" w14:textId="77777777" w:rsidTr="000A02AF">
        <w:tc>
          <w:tcPr>
            <w:tcW w:w="4788" w:type="dxa"/>
            <w:shd w:val="clear" w:color="auto" w:fill="BFBFBF" w:themeFill="background1" w:themeFillShade="BF"/>
          </w:tcPr>
          <w:p w14:paraId="28D58141" w14:textId="77777777" w:rsidR="00C63127" w:rsidRPr="006A6209" w:rsidRDefault="00C63127" w:rsidP="0030697B">
            <w:pPr>
              <w:pStyle w:val="TableText"/>
              <w:keepNext/>
              <w:keepLines/>
              <w:spacing w:line="256" w:lineRule="auto"/>
              <w:rPr>
                <w:b/>
                <w:bCs/>
              </w:rPr>
            </w:pPr>
          </w:p>
        </w:tc>
        <w:tc>
          <w:tcPr>
            <w:tcW w:w="4788" w:type="dxa"/>
          </w:tcPr>
          <w:p w14:paraId="21CC75CE" w14:textId="77777777" w:rsidR="00C63127" w:rsidRPr="006A6209" w:rsidRDefault="00C63127" w:rsidP="0030697B">
            <w:pPr>
              <w:pStyle w:val="TableText"/>
              <w:keepNext/>
              <w:keepLines/>
              <w:spacing w:line="256" w:lineRule="auto"/>
              <w:rPr>
                <w:b/>
                <w:bCs/>
              </w:rPr>
            </w:pPr>
            <w:r w:rsidRPr="006A6209">
              <w:rPr>
                <w:b/>
                <w:bCs/>
              </w:rPr>
              <w:t>SDESCANCELAPPTS</w:t>
            </w:r>
          </w:p>
        </w:tc>
      </w:tr>
      <w:tr w:rsidR="00C63127" w:rsidRPr="006A6209" w14:paraId="1AE9320C" w14:textId="77777777" w:rsidTr="000A02AF">
        <w:tc>
          <w:tcPr>
            <w:tcW w:w="4788" w:type="dxa"/>
            <w:shd w:val="clear" w:color="auto" w:fill="BFBFBF" w:themeFill="background1" w:themeFillShade="BF"/>
          </w:tcPr>
          <w:p w14:paraId="38D511FC" w14:textId="77777777" w:rsidR="00C63127" w:rsidRPr="006A6209" w:rsidRDefault="00C63127" w:rsidP="0030697B">
            <w:pPr>
              <w:pStyle w:val="TableText"/>
              <w:keepNext/>
              <w:keepLines/>
              <w:spacing w:line="256" w:lineRule="auto"/>
              <w:rPr>
                <w:b/>
                <w:bCs/>
              </w:rPr>
            </w:pPr>
          </w:p>
        </w:tc>
        <w:tc>
          <w:tcPr>
            <w:tcW w:w="4788" w:type="dxa"/>
          </w:tcPr>
          <w:p w14:paraId="611FC584" w14:textId="77777777" w:rsidR="00C63127" w:rsidRPr="006A6209" w:rsidRDefault="00C63127" w:rsidP="0030697B">
            <w:pPr>
              <w:pStyle w:val="TableText"/>
              <w:keepNext/>
              <w:keepLines/>
              <w:spacing w:line="256" w:lineRule="auto"/>
              <w:rPr>
                <w:b/>
                <w:bCs/>
              </w:rPr>
            </w:pPr>
            <w:r w:rsidRPr="006A6209">
              <w:rPr>
                <w:b/>
                <w:bCs/>
              </w:rPr>
              <w:t>SDESCOMPPEN</w:t>
            </w:r>
          </w:p>
        </w:tc>
      </w:tr>
      <w:tr w:rsidR="00C63127" w:rsidRPr="006A6209" w14:paraId="4CBFAF9D" w14:textId="77777777" w:rsidTr="000A02AF">
        <w:tc>
          <w:tcPr>
            <w:tcW w:w="4788" w:type="dxa"/>
            <w:shd w:val="clear" w:color="auto" w:fill="BFBFBF" w:themeFill="background1" w:themeFillShade="BF"/>
          </w:tcPr>
          <w:p w14:paraId="7F31A8B5" w14:textId="77777777" w:rsidR="00C63127" w:rsidRPr="006A6209" w:rsidRDefault="00C63127" w:rsidP="0030697B">
            <w:pPr>
              <w:pStyle w:val="TableText"/>
              <w:keepNext/>
              <w:keepLines/>
              <w:spacing w:line="256" w:lineRule="auto"/>
              <w:rPr>
                <w:b/>
                <w:bCs/>
              </w:rPr>
            </w:pPr>
          </w:p>
        </w:tc>
        <w:tc>
          <w:tcPr>
            <w:tcW w:w="4788" w:type="dxa"/>
          </w:tcPr>
          <w:p w14:paraId="2F222A5B" w14:textId="77777777" w:rsidR="00C63127" w:rsidRPr="006A6209" w:rsidRDefault="00C63127" w:rsidP="0030697B">
            <w:pPr>
              <w:pStyle w:val="TableText"/>
              <w:keepNext/>
              <w:keepLines/>
              <w:spacing w:line="256" w:lineRule="auto"/>
              <w:rPr>
                <w:b/>
                <w:bCs/>
              </w:rPr>
            </w:pPr>
            <w:r w:rsidRPr="006A6209">
              <w:rPr>
                <w:b/>
                <w:bCs/>
              </w:rPr>
              <w:t>SDESCONTACTS</w:t>
            </w:r>
          </w:p>
        </w:tc>
      </w:tr>
      <w:tr w:rsidR="00C63127" w:rsidRPr="006A6209" w14:paraId="21D1BCCE" w14:textId="77777777" w:rsidTr="000A02AF">
        <w:tc>
          <w:tcPr>
            <w:tcW w:w="4788" w:type="dxa"/>
            <w:shd w:val="clear" w:color="auto" w:fill="BFBFBF" w:themeFill="background1" w:themeFillShade="BF"/>
          </w:tcPr>
          <w:p w14:paraId="70C0E99B" w14:textId="77777777" w:rsidR="00C63127" w:rsidRPr="006A6209" w:rsidRDefault="00C63127" w:rsidP="0030697B">
            <w:pPr>
              <w:pStyle w:val="TableText"/>
              <w:keepNext/>
              <w:keepLines/>
              <w:spacing w:line="256" w:lineRule="auto"/>
              <w:rPr>
                <w:b/>
                <w:bCs/>
              </w:rPr>
            </w:pPr>
          </w:p>
        </w:tc>
        <w:tc>
          <w:tcPr>
            <w:tcW w:w="4788" w:type="dxa"/>
          </w:tcPr>
          <w:p w14:paraId="33CEDBC4" w14:textId="77777777" w:rsidR="00C63127" w:rsidRPr="006A6209" w:rsidRDefault="00C63127" w:rsidP="0030697B">
            <w:pPr>
              <w:pStyle w:val="TableText"/>
              <w:keepNext/>
              <w:keepLines/>
              <w:spacing w:line="256" w:lineRule="auto"/>
              <w:rPr>
                <w:b/>
                <w:bCs/>
              </w:rPr>
            </w:pPr>
            <w:r w:rsidRPr="006A6209">
              <w:rPr>
                <w:b/>
                <w:bCs/>
              </w:rPr>
              <w:t>SDESCREATEAPPREQ</w:t>
            </w:r>
          </w:p>
        </w:tc>
      </w:tr>
      <w:tr w:rsidR="00C63127" w:rsidRPr="006A6209" w14:paraId="59E8BD66" w14:textId="77777777" w:rsidTr="000A02AF">
        <w:tc>
          <w:tcPr>
            <w:tcW w:w="4788" w:type="dxa"/>
            <w:shd w:val="clear" w:color="auto" w:fill="BFBFBF" w:themeFill="background1" w:themeFillShade="BF"/>
          </w:tcPr>
          <w:p w14:paraId="0644F312" w14:textId="77777777" w:rsidR="00C63127" w:rsidRPr="006A6209" w:rsidRDefault="00C63127" w:rsidP="0030697B">
            <w:pPr>
              <w:pStyle w:val="TableText"/>
              <w:keepNext/>
              <w:keepLines/>
              <w:spacing w:line="256" w:lineRule="auto"/>
              <w:rPr>
                <w:b/>
                <w:bCs/>
              </w:rPr>
            </w:pPr>
          </w:p>
        </w:tc>
        <w:tc>
          <w:tcPr>
            <w:tcW w:w="4788" w:type="dxa"/>
          </w:tcPr>
          <w:p w14:paraId="1E2DB0EA" w14:textId="77777777" w:rsidR="00C63127" w:rsidRPr="006A6209" w:rsidRDefault="00C63127" w:rsidP="0030697B">
            <w:pPr>
              <w:pStyle w:val="TableText"/>
              <w:keepNext/>
              <w:keepLines/>
              <w:spacing w:line="256" w:lineRule="auto"/>
              <w:rPr>
                <w:b/>
                <w:bCs/>
              </w:rPr>
            </w:pPr>
            <w:r w:rsidRPr="006A6209">
              <w:rPr>
                <w:b/>
                <w:bCs/>
              </w:rPr>
              <w:t>SDESEDITAPPTREQ</w:t>
            </w:r>
          </w:p>
        </w:tc>
      </w:tr>
      <w:tr w:rsidR="00C63127" w:rsidRPr="006A6209" w14:paraId="7F66EA26" w14:textId="77777777" w:rsidTr="000A02AF">
        <w:tc>
          <w:tcPr>
            <w:tcW w:w="4788" w:type="dxa"/>
            <w:shd w:val="clear" w:color="auto" w:fill="BFBFBF" w:themeFill="background1" w:themeFillShade="BF"/>
          </w:tcPr>
          <w:p w14:paraId="50B6DB54" w14:textId="77777777" w:rsidR="00C63127" w:rsidRPr="006A6209" w:rsidRDefault="00C63127" w:rsidP="0030697B">
            <w:pPr>
              <w:pStyle w:val="TableText"/>
              <w:keepNext/>
              <w:keepLines/>
              <w:spacing w:line="256" w:lineRule="auto"/>
              <w:rPr>
                <w:b/>
                <w:bCs/>
              </w:rPr>
            </w:pPr>
          </w:p>
        </w:tc>
        <w:tc>
          <w:tcPr>
            <w:tcW w:w="4788" w:type="dxa"/>
          </w:tcPr>
          <w:p w14:paraId="1209073A" w14:textId="77777777" w:rsidR="00C63127" w:rsidRPr="006A6209" w:rsidRDefault="00C63127" w:rsidP="0030697B">
            <w:pPr>
              <w:pStyle w:val="TableText"/>
              <w:keepNext/>
              <w:keepLines/>
              <w:spacing w:line="256" w:lineRule="auto"/>
              <w:rPr>
                <w:b/>
                <w:bCs/>
              </w:rPr>
            </w:pPr>
            <w:r w:rsidRPr="006A6209">
              <w:rPr>
                <w:b/>
                <w:bCs/>
              </w:rPr>
              <w:t>SDESGETAPPTREQ</w:t>
            </w:r>
          </w:p>
        </w:tc>
      </w:tr>
      <w:tr w:rsidR="00C63127" w:rsidRPr="006A6209" w14:paraId="51487A7A" w14:textId="77777777" w:rsidTr="000A02AF">
        <w:tc>
          <w:tcPr>
            <w:tcW w:w="4788" w:type="dxa"/>
            <w:shd w:val="clear" w:color="auto" w:fill="BFBFBF" w:themeFill="background1" w:themeFillShade="BF"/>
          </w:tcPr>
          <w:p w14:paraId="2A31A8D8" w14:textId="77777777" w:rsidR="00C63127" w:rsidRPr="006A6209" w:rsidRDefault="00C63127" w:rsidP="0030697B">
            <w:pPr>
              <w:pStyle w:val="TableText"/>
              <w:keepNext/>
              <w:keepLines/>
              <w:spacing w:line="256" w:lineRule="auto"/>
              <w:rPr>
                <w:b/>
                <w:bCs/>
              </w:rPr>
            </w:pPr>
          </w:p>
        </w:tc>
        <w:tc>
          <w:tcPr>
            <w:tcW w:w="4788" w:type="dxa"/>
          </w:tcPr>
          <w:p w14:paraId="4E2735D1" w14:textId="77777777" w:rsidR="00C63127" w:rsidRPr="006A6209" w:rsidRDefault="00C63127" w:rsidP="0030697B">
            <w:pPr>
              <w:pStyle w:val="TableText"/>
              <w:keepNext/>
              <w:keepLines/>
              <w:spacing w:line="256" w:lineRule="auto"/>
              <w:rPr>
                <w:b/>
                <w:bCs/>
              </w:rPr>
            </w:pPr>
            <w:r w:rsidRPr="006A6209">
              <w:rPr>
                <w:b/>
                <w:bCs/>
              </w:rPr>
              <w:t>SDESGETCONSULTS</w:t>
            </w:r>
          </w:p>
        </w:tc>
      </w:tr>
      <w:tr w:rsidR="00C63127" w:rsidRPr="006A6209" w14:paraId="32A9D089" w14:textId="77777777" w:rsidTr="000A02AF">
        <w:tc>
          <w:tcPr>
            <w:tcW w:w="4788" w:type="dxa"/>
            <w:shd w:val="clear" w:color="auto" w:fill="BFBFBF" w:themeFill="background1" w:themeFillShade="BF"/>
          </w:tcPr>
          <w:p w14:paraId="648F7535" w14:textId="77777777" w:rsidR="00C63127" w:rsidRPr="006A6209" w:rsidRDefault="00C63127" w:rsidP="0030697B">
            <w:pPr>
              <w:pStyle w:val="TableText"/>
              <w:keepNext/>
              <w:keepLines/>
              <w:spacing w:line="256" w:lineRule="auto"/>
              <w:rPr>
                <w:b/>
                <w:bCs/>
              </w:rPr>
            </w:pPr>
          </w:p>
        </w:tc>
        <w:tc>
          <w:tcPr>
            <w:tcW w:w="4788" w:type="dxa"/>
          </w:tcPr>
          <w:p w14:paraId="6E9058C1" w14:textId="77777777" w:rsidR="00C63127" w:rsidRPr="006A6209" w:rsidRDefault="00C63127" w:rsidP="0030697B">
            <w:pPr>
              <w:pStyle w:val="TableText"/>
              <w:keepNext/>
              <w:keepLines/>
              <w:spacing w:line="256" w:lineRule="auto"/>
              <w:rPr>
                <w:b/>
                <w:bCs/>
              </w:rPr>
            </w:pPr>
            <w:r w:rsidRPr="006A6209">
              <w:rPr>
                <w:b/>
                <w:bCs/>
              </w:rPr>
              <w:t>SDESGETRECALL</w:t>
            </w:r>
          </w:p>
        </w:tc>
      </w:tr>
      <w:bookmarkEnd w:id="639"/>
    </w:tbl>
    <w:p w14:paraId="3E8BE186" w14:textId="77777777" w:rsidR="00EF12B9" w:rsidRPr="006A6209" w:rsidRDefault="00EF12B9" w:rsidP="00EF12B9">
      <w:pPr>
        <w:spacing w:before="0" w:after="0"/>
        <w:rPr>
          <w:rFonts w:ascii="Arial" w:hAnsi="Arial" w:cs="Arial"/>
          <w:b/>
          <w:bCs/>
          <w:sz w:val="28"/>
          <w:szCs w:val="28"/>
        </w:rPr>
      </w:pPr>
    </w:p>
    <w:p w14:paraId="7FCEA12B" w14:textId="2CBA3FBD" w:rsidR="004F766C" w:rsidRPr="006A6209" w:rsidRDefault="004F766C" w:rsidP="004F766C">
      <w:pPr>
        <w:pStyle w:val="Heading3"/>
      </w:pPr>
      <w:bookmarkStart w:id="640" w:name="_Ref129708721"/>
      <w:bookmarkStart w:id="641" w:name="_Toc164850148"/>
      <w:r w:rsidRPr="006A6209">
        <w:t>Patch SD*5.3*838 Routines</w:t>
      </w:r>
      <w:bookmarkEnd w:id="640"/>
      <w:bookmarkEnd w:id="641"/>
    </w:p>
    <w:p w14:paraId="10000665" w14:textId="77777777" w:rsidR="005B60F4" w:rsidRPr="006A6209" w:rsidRDefault="005B60F4" w:rsidP="005B60F4">
      <w:pPr>
        <w:pStyle w:val="BodyText"/>
        <w:rPr>
          <w:lang w:eastAsia="ko-KR"/>
        </w:rPr>
      </w:pPr>
      <w:r w:rsidRPr="006A6209">
        <w:rPr>
          <w:lang w:eastAsia="ko-KR"/>
        </w:rPr>
        <w:t>VistA Scheduling patch SD*5.3*838 includes several defect corrections and enhancements including the new SDES GET CLINIC ORIGINAL AVAIL Remote Procedure Call (RPC) which returns the full schedule for all clinic Internal Entry Numbers (IEN) passed in and returns the associated data in a JavaScript Object Notation (JSON) format. The new SDES GET MISSION ACT AVAIL RPC will return Mission Act availability given a primary stop code, secondary stop codes, beginning date and ending date. The new SDES READ CLINIC GROUP RPC will return Clinic IENs associated with any providers assigned to the Clinic Group as a resource. The SDES SAVE VVS ID RPC was re-written to only accept the appointment IEN and the VVS ID and then update just the corresponding appointment. Get Appointment RPCs were updated to were updated to include the Eligibility of Visit, RequestType and RequestIEN to the returned appointment JSON object. The code was also optimized to efficiency. The new SDES GET APPTS BY IENS RPC was created to return the appointment information for the passed in list of appointment IENs. The new SDES GET APPT REQS BY IENS RPC was created to return the appointment request information for the passed in list of appointment request IENs. The new SDES CANCEL APPOINTMENT 2 RPC was created and will accept the cancellation reason NAME instead of the cancellation reason IEN. It will then cancel the associated appointments in the SDEC APPOINTMENT (#409.84) file, the HOSPITAL LOCATION (#44) file and the PATIENT (#2) file. Several get appoint request related RPCs were updated to return the CURRENT STATUS (#23) field from the SDEC APPT REQUEST (#409.85) file. The SDES PATIENT SEARCH RPC was updated to return the DATE OF DEATH (#.351) field from the PATIENT (#2) file.</w:t>
      </w:r>
    </w:p>
    <w:p w14:paraId="6C02055D" w14:textId="77777777" w:rsidR="005B60F4" w:rsidRPr="006A6209" w:rsidRDefault="005B60F4" w:rsidP="005B60F4">
      <w:pPr>
        <w:spacing w:before="0" w:after="0"/>
      </w:pPr>
    </w:p>
    <w:p w14:paraId="2494B53A" w14:textId="77777777" w:rsidR="005B60F4" w:rsidRPr="006A6209" w:rsidRDefault="005B60F4" w:rsidP="005B60F4">
      <w:pPr>
        <w:spacing w:before="0" w:after="0"/>
      </w:pPr>
      <w:r w:rsidRPr="006A6209">
        <w:t>The patch adds the following RPCs:</w:t>
      </w:r>
    </w:p>
    <w:p w14:paraId="77F93008" w14:textId="77777777" w:rsidR="005B60F4" w:rsidRPr="006A6209" w:rsidRDefault="005B60F4" w:rsidP="005B60F4">
      <w:pPr>
        <w:spacing w:before="0" w:after="0"/>
      </w:pPr>
      <w:r w:rsidRPr="006A6209">
        <w:t xml:space="preserve"> SDES CANCEL APPOINTMENT 2</w:t>
      </w:r>
    </w:p>
    <w:p w14:paraId="2DB4AB6D" w14:textId="77777777" w:rsidR="005B60F4" w:rsidRPr="006A6209" w:rsidRDefault="005B60F4" w:rsidP="005B60F4">
      <w:pPr>
        <w:spacing w:before="0" w:after="0"/>
      </w:pPr>
      <w:r w:rsidRPr="006A6209">
        <w:t xml:space="preserve"> SDES GET APPT REQS BY IENS</w:t>
      </w:r>
    </w:p>
    <w:p w14:paraId="07214CA4" w14:textId="77777777" w:rsidR="005B60F4" w:rsidRPr="006A6209" w:rsidRDefault="005B60F4" w:rsidP="005B60F4">
      <w:pPr>
        <w:spacing w:before="0" w:after="0"/>
      </w:pPr>
      <w:r w:rsidRPr="006A6209">
        <w:t xml:space="preserve"> SDES GET APPTS BY IENS</w:t>
      </w:r>
    </w:p>
    <w:p w14:paraId="2385F377" w14:textId="77777777" w:rsidR="005B60F4" w:rsidRPr="006A6209" w:rsidRDefault="005B60F4" w:rsidP="005B60F4">
      <w:pPr>
        <w:spacing w:before="0" w:after="0"/>
      </w:pPr>
      <w:r w:rsidRPr="006A6209">
        <w:t xml:space="preserve"> SDES GET AVAIL BY CLIN LIST </w:t>
      </w:r>
    </w:p>
    <w:p w14:paraId="64D9E56F" w14:textId="77777777" w:rsidR="005B60F4" w:rsidRPr="006A6209" w:rsidRDefault="005B60F4" w:rsidP="005B60F4">
      <w:pPr>
        <w:spacing w:before="0" w:after="0"/>
      </w:pPr>
      <w:r w:rsidRPr="006A6209">
        <w:t xml:space="preserve"> SDES GET MISSION ACT AVAIL  </w:t>
      </w:r>
    </w:p>
    <w:p w14:paraId="1643BEED" w14:textId="77777777" w:rsidR="005B60F4" w:rsidRPr="006A6209" w:rsidRDefault="005B60F4" w:rsidP="005B60F4">
      <w:pPr>
        <w:spacing w:before="0" w:after="0"/>
      </w:pPr>
    </w:p>
    <w:p w14:paraId="40003748" w14:textId="77777777" w:rsidR="005B60F4" w:rsidRPr="006A6209" w:rsidRDefault="005B60F4" w:rsidP="005B60F4">
      <w:pPr>
        <w:spacing w:before="0" w:after="0"/>
      </w:pPr>
      <w:r w:rsidRPr="006A6209">
        <w:t>The patch updates the following existing RPCs:</w:t>
      </w:r>
    </w:p>
    <w:p w14:paraId="63558CF0" w14:textId="77777777" w:rsidR="005B60F4" w:rsidRPr="006A6209" w:rsidRDefault="005B60F4" w:rsidP="005B60F4">
      <w:pPr>
        <w:spacing w:before="0" w:after="0"/>
      </w:pPr>
      <w:r w:rsidRPr="006A6209">
        <w:t xml:space="preserve"> SDES GET APPT BY APPT IEN     </w:t>
      </w:r>
    </w:p>
    <w:p w14:paraId="640CAD79" w14:textId="77777777" w:rsidR="005B60F4" w:rsidRPr="006A6209" w:rsidRDefault="005B60F4" w:rsidP="005B60F4">
      <w:pPr>
        <w:spacing w:before="0" w:after="0"/>
      </w:pPr>
      <w:r w:rsidRPr="006A6209">
        <w:t xml:space="preserve"> SDES GET APPT BY REQ/APPT TYP2</w:t>
      </w:r>
    </w:p>
    <w:p w14:paraId="5567F670" w14:textId="77777777" w:rsidR="005B60F4" w:rsidRPr="006A6209" w:rsidRDefault="005B60F4" w:rsidP="005B60F4">
      <w:pPr>
        <w:spacing w:before="0" w:after="0"/>
      </w:pPr>
      <w:r w:rsidRPr="006A6209">
        <w:t xml:space="preserve"> SDES GET APPT REQ BY IEN      </w:t>
      </w:r>
    </w:p>
    <w:p w14:paraId="10660DB8" w14:textId="77777777" w:rsidR="005B60F4" w:rsidRPr="006A6209" w:rsidRDefault="005B60F4" w:rsidP="005B60F4">
      <w:pPr>
        <w:spacing w:before="0" w:after="0"/>
      </w:pPr>
      <w:r w:rsidRPr="006A6209">
        <w:t xml:space="preserve"> SDES GET APPT REQ BY PAT ALL  </w:t>
      </w:r>
    </w:p>
    <w:p w14:paraId="3628F5F4" w14:textId="77777777" w:rsidR="005B60F4" w:rsidRPr="006A6209" w:rsidRDefault="005B60F4" w:rsidP="005B60F4">
      <w:pPr>
        <w:spacing w:before="0" w:after="0"/>
      </w:pPr>
      <w:r w:rsidRPr="006A6209">
        <w:t xml:space="preserve"> SDES GET APPT REQ BY PAT OPEN </w:t>
      </w:r>
    </w:p>
    <w:p w14:paraId="5C706EA0" w14:textId="77777777" w:rsidR="005B60F4" w:rsidRPr="006A6209" w:rsidRDefault="005B60F4" w:rsidP="005B60F4">
      <w:pPr>
        <w:spacing w:before="0" w:after="0"/>
      </w:pPr>
      <w:r w:rsidRPr="006A6209">
        <w:t xml:space="preserve"> SDES GET APPT REQ BY PATIENT  </w:t>
      </w:r>
    </w:p>
    <w:p w14:paraId="6050D9EC" w14:textId="77777777" w:rsidR="005B60F4" w:rsidRPr="006A6209" w:rsidRDefault="005B60F4" w:rsidP="005B60F4">
      <w:pPr>
        <w:spacing w:before="0" w:after="0"/>
      </w:pPr>
      <w:r w:rsidRPr="006A6209">
        <w:t xml:space="preserve"> SDES GET APPT REQ BY TYPE VET</w:t>
      </w:r>
    </w:p>
    <w:p w14:paraId="18C51EDC" w14:textId="77777777" w:rsidR="005B60F4" w:rsidRPr="006A6209" w:rsidRDefault="005B60F4" w:rsidP="005B60F4">
      <w:pPr>
        <w:spacing w:before="0" w:after="0"/>
      </w:pPr>
      <w:r w:rsidRPr="006A6209">
        <w:t xml:space="preserve"> SDES GET APPTS BY CLIN IEN 3  </w:t>
      </w:r>
    </w:p>
    <w:p w14:paraId="5D3D9584" w14:textId="77777777" w:rsidR="005B60F4" w:rsidRPr="006A6209" w:rsidRDefault="005B60F4" w:rsidP="005B60F4">
      <w:pPr>
        <w:spacing w:before="0" w:after="0"/>
      </w:pPr>
      <w:r w:rsidRPr="006A6209">
        <w:t xml:space="preserve"> SDES GET APPTS BY CLIN LIST2  </w:t>
      </w:r>
    </w:p>
    <w:p w14:paraId="1E9DE09E" w14:textId="77777777" w:rsidR="005B60F4" w:rsidRPr="006A6209" w:rsidRDefault="005B60F4" w:rsidP="005B60F4">
      <w:pPr>
        <w:spacing w:before="0" w:after="0"/>
      </w:pPr>
      <w:r w:rsidRPr="006A6209">
        <w:t xml:space="preserve"> SDES GET APPTS BY CLINIEN LIST</w:t>
      </w:r>
    </w:p>
    <w:p w14:paraId="29BEC3F3" w14:textId="77777777" w:rsidR="005B60F4" w:rsidRPr="006A6209" w:rsidRDefault="005B60F4" w:rsidP="005B60F4">
      <w:pPr>
        <w:spacing w:before="0" w:after="0"/>
      </w:pPr>
      <w:r w:rsidRPr="006A6209">
        <w:t xml:space="preserve"> SDES GET APPTS BY PATIENT DFN3</w:t>
      </w:r>
    </w:p>
    <w:p w14:paraId="166FFDBF" w14:textId="77777777" w:rsidR="005B60F4" w:rsidRPr="006A6209" w:rsidRDefault="005B60F4" w:rsidP="005B60F4">
      <w:pPr>
        <w:spacing w:before="0" w:after="0"/>
      </w:pPr>
      <w:r w:rsidRPr="006A6209">
        <w:t xml:space="preserve"> SDES PATIENT SEARCH    </w:t>
      </w:r>
    </w:p>
    <w:p w14:paraId="61665244" w14:textId="77777777" w:rsidR="005B60F4" w:rsidRPr="006A6209" w:rsidRDefault="005B60F4" w:rsidP="005B60F4">
      <w:pPr>
        <w:spacing w:before="0" w:after="0"/>
      </w:pPr>
      <w:r w:rsidRPr="006A6209">
        <w:t xml:space="preserve"> SDES READ CLINIC GROUP </w:t>
      </w:r>
    </w:p>
    <w:p w14:paraId="2D6ED84A" w14:textId="77777777" w:rsidR="005B60F4" w:rsidRPr="006A6209" w:rsidRDefault="005B60F4" w:rsidP="005B60F4">
      <w:pPr>
        <w:spacing w:before="0" w:after="0"/>
      </w:pPr>
      <w:r w:rsidRPr="006A6209">
        <w:t xml:space="preserve"> SDES SAVE VVS ID       </w:t>
      </w:r>
    </w:p>
    <w:p w14:paraId="106C63B4" w14:textId="77777777" w:rsidR="005B60F4" w:rsidRPr="006A6209" w:rsidRDefault="005B60F4" w:rsidP="005B60F4">
      <w:pPr>
        <w:spacing w:before="0" w:after="0"/>
      </w:pPr>
    </w:p>
    <w:p w14:paraId="2939BB8C" w14:textId="77777777" w:rsidR="005B60F4" w:rsidRPr="006A6209" w:rsidRDefault="005B60F4" w:rsidP="005B60F4">
      <w:pPr>
        <w:spacing w:before="0" w:after="0"/>
      </w:pPr>
      <w:r w:rsidRPr="006A6209">
        <w:t>The patch deletes the following existing RPCs:</w:t>
      </w:r>
    </w:p>
    <w:p w14:paraId="26DCA475" w14:textId="77777777" w:rsidR="005B60F4" w:rsidRPr="006A6209" w:rsidRDefault="005B60F4" w:rsidP="005B60F4">
      <w:pPr>
        <w:spacing w:before="0" w:after="0"/>
      </w:pPr>
      <w:r w:rsidRPr="006A6209">
        <w:t xml:space="preserve"> There were no existing RPCs deleted by the patch.</w:t>
      </w:r>
    </w:p>
    <w:p w14:paraId="799DD1A0" w14:textId="77777777" w:rsidR="005B60F4" w:rsidRPr="006A6209" w:rsidRDefault="005B60F4" w:rsidP="005B60F4">
      <w:pPr>
        <w:spacing w:before="0" w:after="0"/>
      </w:pPr>
    </w:p>
    <w:p w14:paraId="3509F81E" w14:textId="77777777" w:rsidR="004F766C" w:rsidRPr="006A6209" w:rsidRDefault="004F766C" w:rsidP="004F766C">
      <w:pPr>
        <w:spacing w:before="0" w:after="0"/>
      </w:pPr>
    </w:p>
    <w:p w14:paraId="219EE51B" w14:textId="77777777" w:rsidR="004F766C" w:rsidRPr="006A6209" w:rsidRDefault="004F766C" w:rsidP="004F766C">
      <w:pPr>
        <w:spacing w:before="0" w:after="0"/>
      </w:pPr>
    </w:p>
    <w:p w14:paraId="24ED63F1" w14:textId="7F286D56" w:rsidR="004F766C" w:rsidRPr="006A6209" w:rsidRDefault="004F766C" w:rsidP="004F766C">
      <w:pPr>
        <w:pStyle w:val="Caption"/>
      </w:pPr>
      <w:bookmarkStart w:id="642" w:name="_Toc164849874"/>
      <w:r w:rsidRPr="006A6209">
        <w:t xml:space="preserve">Table </w:t>
      </w:r>
      <w:fldSimple w:instr=" SEQ Table \* ARABIC ">
        <w:r w:rsidR="00127840">
          <w:rPr>
            <w:noProof/>
          </w:rPr>
          <w:t>67</w:t>
        </w:r>
      </w:fldSimple>
      <w:r w:rsidRPr="006A6209">
        <w:t>: Patch SD*5.3*838 Routines</w:t>
      </w:r>
      <w:bookmarkEnd w:id="642"/>
    </w:p>
    <w:tbl>
      <w:tblPr>
        <w:tblStyle w:val="TableGrid20"/>
        <w:tblW w:w="9576" w:type="dxa"/>
        <w:tblLook w:val="04A0" w:firstRow="1" w:lastRow="0" w:firstColumn="1" w:lastColumn="0" w:noHBand="0" w:noVBand="1"/>
      </w:tblPr>
      <w:tblGrid>
        <w:gridCol w:w="4788"/>
        <w:gridCol w:w="4788"/>
      </w:tblGrid>
      <w:tr w:rsidR="00410546" w:rsidRPr="006A6209" w14:paraId="43E5095D" w14:textId="77777777" w:rsidTr="0044447D">
        <w:trPr>
          <w:tblHeader/>
        </w:trPr>
        <w:tc>
          <w:tcPr>
            <w:tcW w:w="4788" w:type="dxa"/>
            <w:shd w:val="clear" w:color="auto" w:fill="E7E6E6" w:themeFill="background2"/>
            <w:hideMark/>
          </w:tcPr>
          <w:p w14:paraId="796AB34E" w14:textId="77777777" w:rsidR="00410546" w:rsidRPr="006A6209" w:rsidRDefault="00410546" w:rsidP="0030697B">
            <w:pPr>
              <w:pStyle w:val="TableHeading"/>
            </w:pPr>
            <w:bookmarkStart w:id="643" w:name="_Hlk155331962"/>
            <w:r w:rsidRPr="006A6209">
              <w:t>New SD Routines</w:t>
            </w:r>
          </w:p>
        </w:tc>
        <w:tc>
          <w:tcPr>
            <w:tcW w:w="4788" w:type="dxa"/>
            <w:shd w:val="clear" w:color="auto" w:fill="E7E6E6" w:themeFill="background2"/>
            <w:hideMark/>
          </w:tcPr>
          <w:p w14:paraId="0D6DAF26" w14:textId="77777777" w:rsidR="00410546" w:rsidRPr="006A6209" w:rsidRDefault="00410546" w:rsidP="0030697B">
            <w:pPr>
              <w:pStyle w:val="TableHeading"/>
            </w:pPr>
            <w:r w:rsidRPr="006A6209">
              <w:t>Modified SD Routines</w:t>
            </w:r>
          </w:p>
        </w:tc>
      </w:tr>
      <w:tr w:rsidR="00410546" w:rsidRPr="006A6209" w14:paraId="7EEDC33C" w14:textId="77777777" w:rsidTr="000A02AF">
        <w:tc>
          <w:tcPr>
            <w:tcW w:w="4788" w:type="dxa"/>
            <w:shd w:val="clear" w:color="auto" w:fill="BFBFBF" w:themeFill="background1" w:themeFillShade="BF"/>
          </w:tcPr>
          <w:p w14:paraId="44A51658" w14:textId="77777777" w:rsidR="00410546" w:rsidRPr="006A6209" w:rsidRDefault="00410546" w:rsidP="0030697B">
            <w:pPr>
              <w:pStyle w:val="TableText"/>
              <w:keepNext/>
              <w:keepLines/>
              <w:spacing w:line="256" w:lineRule="auto"/>
              <w:rPr>
                <w:b/>
                <w:bCs/>
              </w:rPr>
            </w:pPr>
            <w:r w:rsidRPr="006A6209">
              <w:rPr>
                <w:b/>
                <w:bCs/>
              </w:rPr>
              <w:t>SDESCANAPPT2</w:t>
            </w:r>
          </w:p>
        </w:tc>
        <w:tc>
          <w:tcPr>
            <w:tcW w:w="4788" w:type="dxa"/>
          </w:tcPr>
          <w:p w14:paraId="0C56F47B" w14:textId="77777777" w:rsidR="00410546" w:rsidRPr="006A6209" w:rsidRDefault="00410546" w:rsidP="0030697B">
            <w:pPr>
              <w:pStyle w:val="TableText"/>
              <w:keepNext/>
              <w:keepLines/>
              <w:spacing w:line="256" w:lineRule="auto"/>
              <w:rPr>
                <w:b/>
                <w:bCs/>
              </w:rPr>
            </w:pPr>
            <w:r w:rsidRPr="006A6209">
              <w:rPr>
                <w:b/>
                <w:bCs/>
              </w:rPr>
              <w:t>SDESAPPTDATA</w:t>
            </w:r>
          </w:p>
        </w:tc>
      </w:tr>
      <w:tr w:rsidR="00410546" w:rsidRPr="006A6209" w14:paraId="52CFCA5D" w14:textId="77777777" w:rsidTr="000A02AF">
        <w:tc>
          <w:tcPr>
            <w:tcW w:w="4788" w:type="dxa"/>
            <w:shd w:val="clear" w:color="auto" w:fill="BFBFBF" w:themeFill="background1" w:themeFillShade="BF"/>
          </w:tcPr>
          <w:p w14:paraId="0267C99D" w14:textId="77777777" w:rsidR="00410546" w:rsidRPr="006A6209" w:rsidRDefault="00410546" w:rsidP="0030697B">
            <w:pPr>
              <w:pStyle w:val="TableText"/>
              <w:keepNext/>
              <w:keepLines/>
              <w:spacing w:line="256" w:lineRule="auto"/>
              <w:rPr>
                <w:b/>
                <w:bCs/>
              </w:rPr>
            </w:pPr>
            <w:r w:rsidRPr="006A6209">
              <w:rPr>
                <w:b/>
                <w:bCs/>
              </w:rPr>
              <w:t>SDESGETAPPTSIEN</w:t>
            </w:r>
          </w:p>
        </w:tc>
        <w:tc>
          <w:tcPr>
            <w:tcW w:w="4788" w:type="dxa"/>
          </w:tcPr>
          <w:p w14:paraId="62AE4667" w14:textId="77777777" w:rsidR="00410546" w:rsidRPr="006A6209" w:rsidRDefault="00410546" w:rsidP="0030697B">
            <w:pPr>
              <w:pStyle w:val="TableText"/>
              <w:keepNext/>
              <w:keepLines/>
              <w:spacing w:line="256" w:lineRule="auto"/>
              <w:rPr>
                <w:b/>
                <w:bCs/>
              </w:rPr>
            </w:pPr>
            <w:r w:rsidRPr="006A6209">
              <w:rPr>
                <w:b/>
                <w:bCs/>
              </w:rPr>
              <w:t>SDESGETAPPTREQ</w:t>
            </w:r>
          </w:p>
        </w:tc>
      </w:tr>
      <w:tr w:rsidR="00410546" w:rsidRPr="006A6209" w14:paraId="66424007" w14:textId="77777777" w:rsidTr="000A02AF">
        <w:tc>
          <w:tcPr>
            <w:tcW w:w="4788" w:type="dxa"/>
            <w:shd w:val="clear" w:color="auto" w:fill="BFBFBF" w:themeFill="background1" w:themeFillShade="BF"/>
          </w:tcPr>
          <w:p w14:paraId="089346AD" w14:textId="77777777" w:rsidR="00410546" w:rsidRPr="006A6209" w:rsidRDefault="00410546" w:rsidP="0030697B">
            <w:pPr>
              <w:pStyle w:val="TableText"/>
              <w:keepNext/>
              <w:keepLines/>
              <w:spacing w:line="256" w:lineRule="auto"/>
              <w:rPr>
                <w:b/>
                <w:bCs/>
              </w:rPr>
            </w:pPr>
            <w:r w:rsidRPr="006A6209">
              <w:rPr>
                <w:b/>
                <w:bCs/>
              </w:rPr>
              <w:t>SDESGETCLNSCHEDS</w:t>
            </w:r>
          </w:p>
        </w:tc>
        <w:tc>
          <w:tcPr>
            <w:tcW w:w="4788" w:type="dxa"/>
          </w:tcPr>
          <w:p w14:paraId="150B1C1D" w14:textId="77777777" w:rsidR="00410546" w:rsidRPr="006A6209" w:rsidRDefault="00410546" w:rsidP="0030697B">
            <w:pPr>
              <w:pStyle w:val="TableText"/>
              <w:keepNext/>
              <w:keepLines/>
              <w:spacing w:line="256" w:lineRule="auto"/>
              <w:rPr>
                <w:b/>
                <w:bCs/>
              </w:rPr>
            </w:pPr>
            <w:r w:rsidRPr="006A6209">
              <w:rPr>
                <w:b/>
                <w:bCs/>
              </w:rPr>
              <w:t>SDESGETAPPTWRAP5</w:t>
            </w:r>
          </w:p>
        </w:tc>
      </w:tr>
      <w:tr w:rsidR="00410546" w:rsidRPr="006A6209" w14:paraId="4099315B" w14:textId="77777777" w:rsidTr="000A02AF">
        <w:tc>
          <w:tcPr>
            <w:tcW w:w="4788" w:type="dxa"/>
            <w:shd w:val="clear" w:color="auto" w:fill="BFBFBF" w:themeFill="background1" w:themeFillShade="BF"/>
          </w:tcPr>
          <w:p w14:paraId="169F2EED" w14:textId="77777777" w:rsidR="00410546" w:rsidRPr="006A6209" w:rsidRDefault="00410546" w:rsidP="0030697B">
            <w:pPr>
              <w:pStyle w:val="TableText"/>
              <w:keepNext/>
              <w:keepLines/>
              <w:spacing w:line="256" w:lineRule="auto"/>
              <w:rPr>
                <w:b/>
                <w:bCs/>
              </w:rPr>
            </w:pPr>
            <w:r w:rsidRPr="006A6209">
              <w:rPr>
                <w:b/>
                <w:bCs/>
              </w:rPr>
              <w:t>SDESGETREQSIEN</w:t>
            </w:r>
          </w:p>
        </w:tc>
        <w:tc>
          <w:tcPr>
            <w:tcW w:w="4788" w:type="dxa"/>
          </w:tcPr>
          <w:p w14:paraId="73D80087" w14:textId="77777777" w:rsidR="00410546" w:rsidRPr="006A6209" w:rsidRDefault="00410546" w:rsidP="0030697B">
            <w:pPr>
              <w:pStyle w:val="TableText"/>
              <w:keepNext/>
              <w:keepLines/>
              <w:spacing w:line="256" w:lineRule="auto"/>
              <w:rPr>
                <w:b/>
                <w:bCs/>
              </w:rPr>
            </w:pPr>
            <w:r w:rsidRPr="006A6209">
              <w:rPr>
                <w:b/>
                <w:bCs/>
              </w:rPr>
              <w:t>SDESGETCLINAPPT</w:t>
            </w:r>
          </w:p>
        </w:tc>
      </w:tr>
      <w:tr w:rsidR="00410546" w:rsidRPr="006A6209" w14:paraId="534EAAF5" w14:textId="77777777" w:rsidTr="000A02AF">
        <w:tc>
          <w:tcPr>
            <w:tcW w:w="4788" w:type="dxa"/>
            <w:shd w:val="clear" w:color="auto" w:fill="BFBFBF" w:themeFill="background1" w:themeFillShade="BF"/>
          </w:tcPr>
          <w:p w14:paraId="500742B4" w14:textId="77777777" w:rsidR="00410546" w:rsidRPr="006A6209" w:rsidRDefault="00410546" w:rsidP="0030697B">
            <w:pPr>
              <w:pStyle w:val="TableText"/>
              <w:keepNext/>
              <w:keepLines/>
              <w:spacing w:line="256" w:lineRule="auto"/>
              <w:rPr>
                <w:b/>
                <w:bCs/>
              </w:rPr>
            </w:pPr>
            <w:r w:rsidRPr="006A6209">
              <w:rPr>
                <w:b/>
                <w:bCs/>
              </w:rPr>
              <w:t>SDESMISSIONAVL</w:t>
            </w:r>
          </w:p>
        </w:tc>
        <w:tc>
          <w:tcPr>
            <w:tcW w:w="4788" w:type="dxa"/>
          </w:tcPr>
          <w:p w14:paraId="4196DAA4" w14:textId="77777777" w:rsidR="00410546" w:rsidRPr="006A6209" w:rsidRDefault="00410546" w:rsidP="0030697B">
            <w:pPr>
              <w:pStyle w:val="TableText"/>
              <w:keepNext/>
              <w:keepLines/>
              <w:spacing w:line="256" w:lineRule="auto"/>
              <w:rPr>
                <w:b/>
                <w:bCs/>
              </w:rPr>
            </w:pPr>
            <w:r w:rsidRPr="006A6209">
              <w:rPr>
                <w:b/>
                <w:bCs/>
              </w:rPr>
              <w:t>SDESGETREQWRAPPR</w:t>
            </w:r>
          </w:p>
        </w:tc>
      </w:tr>
      <w:tr w:rsidR="00410546" w:rsidRPr="006A6209" w14:paraId="485B2FEA" w14:textId="77777777" w:rsidTr="000A02AF">
        <w:tc>
          <w:tcPr>
            <w:tcW w:w="4788" w:type="dxa"/>
            <w:shd w:val="clear" w:color="auto" w:fill="BFBFBF" w:themeFill="background1" w:themeFillShade="BF"/>
          </w:tcPr>
          <w:p w14:paraId="0C0149A1" w14:textId="77777777" w:rsidR="00410546" w:rsidRPr="006A6209" w:rsidRDefault="00410546" w:rsidP="0030697B">
            <w:pPr>
              <w:pStyle w:val="TableText"/>
              <w:keepNext/>
              <w:keepLines/>
              <w:spacing w:line="256" w:lineRule="auto"/>
              <w:rPr>
                <w:b/>
                <w:bCs/>
              </w:rPr>
            </w:pPr>
          </w:p>
        </w:tc>
        <w:tc>
          <w:tcPr>
            <w:tcW w:w="4788" w:type="dxa"/>
          </w:tcPr>
          <w:p w14:paraId="28726A0D" w14:textId="77777777" w:rsidR="00410546" w:rsidRPr="006A6209" w:rsidRDefault="00410546" w:rsidP="0030697B">
            <w:pPr>
              <w:pStyle w:val="TableText"/>
              <w:keepNext/>
              <w:keepLines/>
              <w:spacing w:line="256" w:lineRule="auto"/>
              <w:rPr>
                <w:b/>
                <w:bCs/>
              </w:rPr>
            </w:pPr>
            <w:r w:rsidRPr="006A6209">
              <w:rPr>
                <w:b/>
                <w:bCs/>
              </w:rPr>
              <w:t>SDESPATSEARCH</w:t>
            </w:r>
          </w:p>
        </w:tc>
      </w:tr>
      <w:tr w:rsidR="00410546" w:rsidRPr="006A6209" w14:paraId="511A217B" w14:textId="77777777" w:rsidTr="000A02AF">
        <w:tc>
          <w:tcPr>
            <w:tcW w:w="4788" w:type="dxa"/>
            <w:shd w:val="clear" w:color="auto" w:fill="BFBFBF" w:themeFill="background1" w:themeFillShade="BF"/>
          </w:tcPr>
          <w:p w14:paraId="6D4A10E0" w14:textId="77777777" w:rsidR="00410546" w:rsidRPr="006A6209" w:rsidRDefault="00410546" w:rsidP="0030697B">
            <w:pPr>
              <w:pStyle w:val="TableText"/>
              <w:keepNext/>
              <w:keepLines/>
              <w:spacing w:line="256" w:lineRule="auto"/>
              <w:rPr>
                <w:b/>
                <w:bCs/>
              </w:rPr>
            </w:pPr>
          </w:p>
        </w:tc>
        <w:tc>
          <w:tcPr>
            <w:tcW w:w="4788" w:type="dxa"/>
          </w:tcPr>
          <w:p w14:paraId="4D765EA8" w14:textId="77777777" w:rsidR="00410546" w:rsidRPr="006A6209" w:rsidRDefault="00410546" w:rsidP="0030697B">
            <w:pPr>
              <w:pStyle w:val="TableText"/>
              <w:keepNext/>
              <w:keepLines/>
              <w:spacing w:line="256" w:lineRule="auto"/>
              <w:rPr>
                <w:b/>
                <w:bCs/>
              </w:rPr>
            </w:pPr>
            <w:r w:rsidRPr="006A6209">
              <w:rPr>
                <w:b/>
                <w:bCs/>
              </w:rPr>
              <w:t>SDESRTNRG</w:t>
            </w:r>
          </w:p>
        </w:tc>
      </w:tr>
      <w:tr w:rsidR="00410546" w:rsidRPr="006A6209" w14:paraId="593BB535" w14:textId="77777777" w:rsidTr="000A02AF">
        <w:tc>
          <w:tcPr>
            <w:tcW w:w="4788" w:type="dxa"/>
            <w:shd w:val="clear" w:color="auto" w:fill="BFBFBF" w:themeFill="background1" w:themeFillShade="BF"/>
          </w:tcPr>
          <w:p w14:paraId="72834C57" w14:textId="77777777" w:rsidR="00410546" w:rsidRPr="006A6209" w:rsidRDefault="00410546" w:rsidP="0030697B">
            <w:pPr>
              <w:pStyle w:val="TableText"/>
              <w:keepNext/>
              <w:keepLines/>
              <w:spacing w:line="256" w:lineRule="auto"/>
              <w:rPr>
                <w:b/>
                <w:bCs/>
              </w:rPr>
            </w:pPr>
          </w:p>
        </w:tc>
        <w:tc>
          <w:tcPr>
            <w:tcW w:w="4788" w:type="dxa"/>
          </w:tcPr>
          <w:p w14:paraId="32148B96" w14:textId="77777777" w:rsidR="00410546" w:rsidRPr="006A6209" w:rsidRDefault="00410546" w:rsidP="0030697B">
            <w:pPr>
              <w:pStyle w:val="TableText"/>
              <w:keepNext/>
              <w:keepLines/>
              <w:spacing w:line="256" w:lineRule="auto"/>
              <w:rPr>
                <w:b/>
                <w:bCs/>
              </w:rPr>
            </w:pPr>
            <w:r w:rsidRPr="006A6209">
              <w:rPr>
                <w:b/>
                <w:bCs/>
              </w:rPr>
              <w:t>SDESUTIL</w:t>
            </w:r>
          </w:p>
        </w:tc>
      </w:tr>
      <w:tr w:rsidR="00410546" w:rsidRPr="006A6209" w14:paraId="4EABD2BF" w14:textId="77777777" w:rsidTr="000A02AF">
        <w:tc>
          <w:tcPr>
            <w:tcW w:w="4788" w:type="dxa"/>
            <w:shd w:val="clear" w:color="auto" w:fill="BFBFBF" w:themeFill="background1" w:themeFillShade="BF"/>
          </w:tcPr>
          <w:p w14:paraId="62A3A98A" w14:textId="77777777" w:rsidR="00410546" w:rsidRPr="006A6209" w:rsidRDefault="00410546" w:rsidP="0030697B">
            <w:pPr>
              <w:pStyle w:val="TableText"/>
              <w:keepNext/>
              <w:keepLines/>
              <w:spacing w:line="256" w:lineRule="auto"/>
              <w:rPr>
                <w:b/>
                <w:bCs/>
              </w:rPr>
            </w:pPr>
          </w:p>
        </w:tc>
        <w:tc>
          <w:tcPr>
            <w:tcW w:w="4788" w:type="dxa"/>
          </w:tcPr>
          <w:p w14:paraId="3BABF391" w14:textId="77777777" w:rsidR="00410546" w:rsidRPr="006A6209" w:rsidRDefault="00410546" w:rsidP="0030697B">
            <w:pPr>
              <w:pStyle w:val="TableText"/>
              <w:keepNext/>
              <w:keepLines/>
              <w:spacing w:line="256" w:lineRule="auto"/>
              <w:rPr>
                <w:b/>
                <w:bCs/>
              </w:rPr>
            </w:pPr>
            <w:r w:rsidRPr="006A6209">
              <w:rPr>
                <w:b/>
                <w:bCs/>
              </w:rPr>
              <w:t>SDESVVS</w:t>
            </w:r>
          </w:p>
        </w:tc>
      </w:tr>
      <w:bookmarkEnd w:id="643"/>
    </w:tbl>
    <w:p w14:paraId="215CB190" w14:textId="77777777" w:rsidR="004F766C" w:rsidRPr="006A6209" w:rsidRDefault="004F766C" w:rsidP="004F766C">
      <w:pPr>
        <w:spacing w:before="0" w:after="0"/>
        <w:rPr>
          <w:rFonts w:ascii="Arial" w:hAnsi="Arial" w:cs="Arial"/>
          <w:b/>
          <w:bCs/>
          <w:sz w:val="28"/>
          <w:szCs w:val="28"/>
        </w:rPr>
      </w:pPr>
    </w:p>
    <w:p w14:paraId="4DF6FA4C" w14:textId="77777777" w:rsidR="00FF0ABB" w:rsidRPr="006A6209" w:rsidRDefault="00FF0ABB" w:rsidP="00FF0ABB">
      <w:pPr>
        <w:pStyle w:val="Heading3"/>
      </w:pPr>
      <w:bookmarkStart w:id="644" w:name="_Toc129704621"/>
      <w:bookmarkStart w:id="645" w:name="_Ref129704206"/>
      <w:bookmarkStart w:id="646" w:name="_Ref130329153"/>
      <w:bookmarkStart w:id="647" w:name="_Toc164850149"/>
      <w:r w:rsidRPr="006A6209">
        <w:t>Patch SD*5.3*840 Routines</w:t>
      </w:r>
      <w:bookmarkEnd w:id="644"/>
      <w:bookmarkEnd w:id="645"/>
      <w:bookmarkEnd w:id="646"/>
      <w:bookmarkEnd w:id="647"/>
    </w:p>
    <w:p w14:paraId="16ED252E" w14:textId="77777777" w:rsidR="00FF0ABB" w:rsidRPr="006A6209" w:rsidRDefault="00FF0ABB" w:rsidP="00FF0ABB">
      <w:pPr>
        <w:pStyle w:val="BodyText"/>
        <w:rPr>
          <w:lang w:eastAsia="ko-KR"/>
        </w:rPr>
      </w:pPr>
      <w:r w:rsidRPr="006A6209">
        <w:rPr>
          <w:lang w:eastAsia="ko-KR"/>
        </w:rPr>
        <w:t>SD*5.3*840 provides Fiscal Year 2023 Mid-Year updates to the CLINIC STOP (#40.7) file as requested by the Office of Finance, Managerial Cost Accounting Office (MCAO).</w:t>
      </w:r>
    </w:p>
    <w:p w14:paraId="22B81AF2" w14:textId="77777777" w:rsidR="00FF0ABB" w:rsidRPr="006A6209" w:rsidRDefault="00FF0ABB" w:rsidP="00FF0ABB">
      <w:pPr>
        <w:spacing w:before="0" w:after="0"/>
      </w:pPr>
    </w:p>
    <w:p w14:paraId="0BEE8976" w14:textId="77777777" w:rsidR="00FF0ABB" w:rsidRPr="006A6209" w:rsidRDefault="00FF0ABB" w:rsidP="00FF0ABB">
      <w:pPr>
        <w:pStyle w:val="BodyText"/>
        <w:ind w:left="2160" w:firstLine="720"/>
        <w:rPr>
          <w:lang w:eastAsia="ko-KR"/>
        </w:rPr>
      </w:pPr>
      <w:r w:rsidRPr="006A6209">
        <w:rPr>
          <w:lang w:eastAsia="ko-KR"/>
        </w:rPr>
        <w:t>*** IMPORTANT NOTE ***</w:t>
      </w:r>
    </w:p>
    <w:p w14:paraId="591C3BA6" w14:textId="77777777" w:rsidR="00FF0ABB" w:rsidRPr="006A6209" w:rsidRDefault="00FF0ABB" w:rsidP="00FF0ABB">
      <w:pPr>
        <w:spacing w:before="0" w:after="0"/>
      </w:pPr>
    </w:p>
    <w:p w14:paraId="2B292998" w14:textId="55D77C93" w:rsidR="00FF0ABB" w:rsidRPr="006A6209" w:rsidRDefault="00FF0ABB" w:rsidP="00851284">
      <w:pPr>
        <w:pStyle w:val="BodyText"/>
        <w:spacing w:before="0" w:after="0"/>
        <w:rPr>
          <w:lang w:eastAsia="ko-KR"/>
        </w:rPr>
      </w:pPr>
      <w:r w:rsidRPr="006A6209">
        <w:t xml:space="preserve">This patch is being released with a compliance date of April 1, 2023 and should be installed as close to Close of Business (COB) on March 31, 2023 as possible, but not after April 1, 2023. Early installation of this patch could result in transmission of incorrect Stop Codes that will result in errors from Austin. Coordination with the MAS (Medical Administration Service) PAS (Program Application Specialist)/ADPAC (Automated Data Processing Application Coordinator) is imperative as SD*5.3*840 will cause changes to the CLINIC STOP (#40.7) file. Testing can be done in a site's mirror account before installation in production to verify changes. SD*5.3*840 modifies and creates Stop Codes effective April 1, 2023; therefore, installing early may modify certain Stop Codes that may currently be in use at your site. It is advised that clinics with Stop Codes assigned that will incur restriction date/type changes should be corrected as soon as possible after installation. Please keep in mind that new Stop Codes should not be assigned in MAS/Scheduling until April 1, 2023 as the Patient Care Encounters (PCE) bearing FY23 Mid-Year Stop Codes will not be accepted in Austin until that date. All other MAS Stop </w:t>
      </w:r>
      <w:r w:rsidRPr="006A6209">
        <w:rPr>
          <w:lang w:eastAsia="ko-KR"/>
        </w:rPr>
        <w:t>Code changes should be made as early as possible on April 1, 2023.</w:t>
      </w:r>
    </w:p>
    <w:p w14:paraId="46D2FA94" w14:textId="77777777" w:rsidR="00851284" w:rsidRPr="006A6209" w:rsidRDefault="00851284" w:rsidP="00851284">
      <w:pPr>
        <w:pStyle w:val="BodyText"/>
        <w:spacing w:before="0" w:after="0"/>
        <w:rPr>
          <w:lang w:eastAsia="ko-KR"/>
        </w:rPr>
      </w:pPr>
    </w:p>
    <w:p w14:paraId="1DC7A745" w14:textId="77777777" w:rsidR="00FF0ABB" w:rsidRPr="006A6209" w:rsidRDefault="00FF0ABB" w:rsidP="00851284">
      <w:pPr>
        <w:pStyle w:val="BodyText"/>
        <w:spacing w:before="0"/>
      </w:pPr>
      <w:r w:rsidRPr="006A6209">
        <w:t>Instructions for the FY23 Mid-Year Stop Code Patch:</w:t>
      </w:r>
    </w:p>
    <w:p w14:paraId="0F68D28B" w14:textId="77777777" w:rsidR="00FF0ABB" w:rsidRPr="006A6209" w:rsidRDefault="00FF0ABB" w:rsidP="00FF0ABB">
      <w:pPr>
        <w:pStyle w:val="BodyText"/>
        <w:ind w:left="60"/>
      </w:pPr>
      <w:r w:rsidRPr="006A6209">
        <w:t>SD*5.3*840 makes changes to the CLINIC STOP (#40.7) file as of April 1, 2023. No clinic can   be created using any new Stop Codes contained in the patch until after this patch is implemented.</w:t>
      </w:r>
    </w:p>
    <w:p w14:paraId="4361D51E" w14:textId="77777777" w:rsidR="00FF0ABB" w:rsidRPr="006A6209" w:rsidRDefault="00FF0ABB" w:rsidP="00FF0ABB">
      <w:pPr>
        <w:pStyle w:val="BodyText"/>
      </w:pPr>
      <w:r w:rsidRPr="006A6209">
        <w:t xml:space="preserve"> </w:t>
      </w:r>
    </w:p>
    <w:p w14:paraId="1B39C9B3" w14:textId="77777777" w:rsidR="00FF0ABB" w:rsidRPr="006A6209" w:rsidRDefault="00FF0ABB" w:rsidP="00FF0ABB">
      <w:pPr>
        <w:pStyle w:val="BodyText"/>
      </w:pPr>
      <w:r w:rsidRPr="006A6209">
        <w:t>Scheduling &amp; Patch Installer should coordinate to perform the following sequence:</w:t>
      </w:r>
    </w:p>
    <w:p w14:paraId="12FB9DCA" w14:textId="77777777" w:rsidR="00FF0ABB" w:rsidRPr="006A6209" w:rsidRDefault="00FF0ABB" w:rsidP="00FF0ABB">
      <w:pPr>
        <w:pStyle w:val="BodyText"/>
        <w:numPr>
          <w:ilvl w:val="0"/>
          <w:numId w:val="54"/>
        </w:numPr>
      </w:pPr>
      <w:r w:rsidRPr="006A6209">
        <w:t>Patch Installer installs the patch late on March 31 or early on April 1, 2023.</w:t>
      </w:r>
    </w:p>
    <w:p w14:paraId="59E105FA" w14:textId="77777777" w:rsidR="00FF0ABB" w:rsidRPr="006A6209" w:rsidRDefault="00FF0ABB" w:rsidP="00FF0ABB">
      <w:pPr>
        <w:pStyle w:val="BodyText"/>
        <w:numPr>
          <w:ilvl w:val="0"/>
          <w:numId w:val="54"/>
        </w:numPr>
      </w:pPr>
      <w:r w:rsidRPr="006A6209">
        <w:t>Scheduling staff: Run the Non-Conforming Clinics Stop Code Report [SD CLN STOP CODE REP] to list those clinics that need changes in the HOSPITAL LOCATION (#44) file for FY23 Mid-Year.</w:t>
      </w:r>
    </w:p>
    <w:p w14:paraId="28AF3F7C" w14:textId="77777777" w:rsidR="00FF0ABB" w:rsidRPr="006A6209" w:rsidRDefault="00FF0ABB" w:rsidP="00851284">
      <w:pPr>
        <w:pStyle w:val="BodyText"/>
        <w:numPr>
          <w:ilvl w:val="0"/>
          <w:numId w:val="54"/>
        </w:numPr>
        <w:spacing w:after="0"/>
      </w:pPr>
      <w:r w:rsidRPr="006A6209">
        <w:t>Scheduling staff: Make changes in the HOSPITAL LOCATION (#44) file so that the clinics will have the correct Stop Codes in place for April 1st clinic appointments.</w:t>
      </w:r>
    </w:p>
    <w:p w14:paraId="66232E98" w14:textId="77777777" w:rsidR="00FF0ABB" w:rsidRPr="006A6209" w:rsidRDefault="00FF0ABB" w:rsidP="00FF0ABB">
      <w:pPr>
        <w:pStyle w:val="BodyText"/>
      </w:pPr>
    </w:p>
    <w:p w14:paraId="6EBF600C" w14:textId="77777777" w:rsidR="00FF0ABB" w:rsidRPr="006A6209" w:rsidRDefault="00FF0ABB" w:rsidP="00851284">
      <w:pPr>
        <w:pStyle w:val="BodyText"/>
        <w:spacing w:before="0"/>
      </w:pPr>
      <w:r w:rsidRPr="006A6209">
        <w:t>MCA Staff:</w:t>
      </w:r>
    </w:p>
    <w:p w14:paraId="3ED49C9A" w14:textId="77777777" w:rsidR="00FF0ABB" w:rsidRPr="006A6209" w:rsidRDefault="00FF0ABB" w:rsidP="00FF0ABB">
      <w:pPr>
        <w:pStyle w:val="BodyText"/>
        <w:numPr>
          <w:ilvl w:val="0"/>
          <w:numId w:val="55"/>
        </w:numPr>
      </w:pPr>
      <w:r w:rsidRPr="006A6209">
        <w:t>Before April 1 (prior to installation of the patch) run Option 2: Create DSS Clinic Stop Code File [ECXSCLOAD] from the Setup for DSS Clinic Information menu [ECX SETUP CLINIC].</w:t>
      </w:r>
    </w:p>
    <w:p w14:paraId="7D889DAD" w14:textId="77777777" w:rsidR="00FF0ABB" w:rsidRPr="006A6209" w:rsidRDefault="00FF0ABB" w:rsidP="00FF0ABB">
      <w:pPr>
        <w:pStyle w:val="BodyText"/>
        <w:numPr>
          <w:ilvl w:val="0"/>
          <w:numId w:val="55"/>
        </w:numPr>
      </w:pPr>
      <w:r w:rsidRPr="006A6209">
        <w:t>Follow normal procedures to run the DSS CLI Extract for March 2023. It is the create and edit, not the 'approve', that changes the values included in the CLI extract.  Perform normal AUDITS for the CLI Extract.</w:t>
      </w:r>
    </w:p>
    <w:p w14:paraId="7D15FEF7" w14:textId="77777777" w:rsidR="00FF0ABB" w:rsidRPr="006A6209" w:rsidRDefault="00FF0ABB" w:rsidP="00FF0ABB">
      <w:pPr>
        <w:pStyle w:val="BodyText"/>
        <w:numPr>
          <w:ilvl w:val="0"/>
          <w:numId w:val="55"/>
        </w:numPr>
      </w:pPr>
      <w:r w:rsidRPr="006A6209">
        <w:t xml:space="preserve">DO NOT make changes for April clinics at this time.  </w:t>
      </w:r>
    </w:p>
    <w:p w14:paraId="4FE33327" w14:textId="77777777" w:rsidR="00FF0ABB" w:rsidRPr="006A6209" w:rsidRDefault="00FF0ABB" w:rsidP="00FF0ABB">
      <w:pPr>
        <w:pStyle w:val="BodyText"/>
        <w:numPr>
          <w:ilvl w:val="0"/>
          <w:numId w:val="55"/>
        </w:numPr>
      </w:pPr>
      <w:r w:rsidRPr="006A6209">
        <w:t>Between April 13-30, 2023 after auditing and receiving confirmation of successful deblocking of the transmitted March CLI Extract, proceed with FY23 Mid-Year Stop Code changes to the DSS Clinics and Stop Codes Worksheet:</w:t>
      </w:r>
    </w:p>
    <w:p w14:paraId="5A2E4EE3" w14:textId="77777777" w:rsidR="00FF0ABB" w:rsidRPr="006A6209" w:rsidRDefault="00FF0ABB" w:rsidP="00FF0ABB">
      <w:pPr>
        <w:pStyle w:val="BodyText"/>
        <w:numPr>
          <w:ilvl w:val="1"/>
          <w:numId w:val="55"/>
        </w:numPr>
      </w:pPr>
      <w:r w:rsidRPr="006A6209">
        <w:t xml:space="preserve">After the March extract has been run, transmitted and is considered final (in your mind, no re-run/re-transmit needed), you may run Option 2 CREATE DSS Clinic Stop Code File [ECXSCLOAD]. This option creates local entries in the CLINICS AND STOP CODES (#728.44) file and compares this file to the HOSPITAL LOCATION (#44) file to see if there are any differences since the last time the file was reviewed. </w:t>
      </w:r>
    </w:p>
    <w:p w14:paraId="3D952DA3" w14:textId="77777777" w:rsidR="00FF0ABB" w:rsidRPr="006A6209" w:rsidRDefault="00FF0ABB" w:rsidP="00FF0ABB">
      <w:pPr>
        <w:pStyle w:val="BodyText"/>
        <w:numPr>
          <w:ilvl w:val="1"/>
          <w:numId w:val="55"/>
        </w:numPr>
      </w:pPr>
      <w:r w:rsidRPr="006A6209">
        <w:t>After Option 2 has completed, use the Option 3:  Clinics and DSS Stop Codes Print [ECXSCLIST]. This option produces a worksheet of (A) All Clinics, (C) Active, (I) Inactive, or only the (U) Unreviewed Clinics that are awaiting approval.</w:t>
      </w:r>
    </w:p>
    <w:p w14:paraId="1F049185" w14:textId="77777777" w:rsidR="00FF0ABB" w:rsidRPr="006A6209" w:rsidRDefault="00FF0ABB" w:rsidP="00FF0ABB">
      <w:pPr>
        <w:pStyle w:val="BodyText"/>
        <w:numPr>
          <w:ilvl w:val="1"/>
          <w:numId w:val="55"/>
        </w:numPr>
      </w:pPr>
      <w:r w:rsidRPr="006A6209">
        <w:t>Run Option 7: Clinic &amp; Stop Codes Validity Report [ECX STOP CODE VALIDITY]. This step will check that all Stop Codes conform. Note: a 'blank' output indicates there are no problems with Stop Code and credit stop validity.</w:t>
      </w:r>
    </w:p>
    <w:p w14:paraId="0D4F63DA" w14:textId="77777777" w:rsidR="00FF0ABB" w:rsidRPr="006A6209" w:rsidRDefault="00FF0ABB" w:rsidP="00FF0ABB">
      <w:pPr>
        <w:pStyle w:val="BodyText"/>
        <w:numPr>
          <w:ilvl w:val="1"/>
          <w:numId w:val="55"/>
        </w:numPr>
      </w:pPr>
      <w:r w:rsidRPr="006A6209">
        <w:t>Update for FY23 Mid-Year as needed using Option 4: Enter/Edit Clinic Parameters [ECXSCEDIT] option.</w:t>
      </w:r>
    </w:p>
    <w:p w14:paraId="39B64F14" w14:textId="77777777" w:rsidR="00FF0ABB" w:rsidRPr="006A6209" w:rsidRDefault="00FF0ABB" w:rsidP="00FF0ABB">
      <w:pPr>
        <w:pStyle w:val="BodyText"/>
        <w:numPr>
          <w:ilvl w:val="1"/>
          <w:numId w:val="55"/>
        </w:numPr>
      </w:pPr>
      <w:r w:rsidRPr="006A6209">
        <w:t>Approve changes using Option 5: Approve Reviewed DSS Clinic Worksheet [ECXSCAPPROV] option. Finalize all Stop Code changes on the worksheet to be ready to run the April DSS CLI Extract.</w:t>
      </w:r>
    </w:p>
    <w:p w14:paraId="2204848A" w14:textId="003E90B6" w:rsidR="00FF0ABB" w:rsidRPr="006A6209" w:rsidRDefault="00FF0ABB" w:rsidP="006B0967">
      <w:pPr>
        <w:pStyle w:val="BodyText"/>
        <w:numPr>
          <w:ilvl w:val="1"/>
          <w:numId w:val="55"/>
        </w:numPr>
        <w:spacing w:after="0"/>
        <w:rPr>
          <w:rStyle w:val="Hyperlink"/>
          <w:color w:val="000000"/>
          <w:u w:val="none"/>
        </w:rPr>
      </w:pPr>
      <w:r w:rsidRPr="006A6209">
        <w:t xml:space="preserve">MCA teams with questions, please log a ticket through the VHA Office of Finance Managerial Cost Accounting Office Help Desk at: </w:t>
      </w:r>
      <w:hyperlink r:id="rId18" w:history="1">
        <w:r w:rsidRPr="006A6209">
          <w:rPr>
            <w:rStyle w:val="Hyperlink"/>
          </w:rPr>
          <w:t>https://mcaapp.vha.med.va.gov/MCAOHelpDesk/Default.aspx</w:t>
        </w:r>
      </w:hyperlink>
    </w:p>
    <w:p w14:paraId="7ECC25C7" w14:textId="77777777" w:rsidR="006B0967" w:rsidRPr="006A6209" w:rsidRDefault="006B0967" w:rsidP="006B0967">
      <w:pPr>
        <w:pStyle w:val="BodyText"/>
        <w:spacing w:after="0"/>
        <w:ind w:left="1440"/>
      </w:pPr>
    </w:p>
    <w:p w14:paraId="58AB83B8" w14:textId="694E9022" w:rsidR="006B0967" w:rsidRPr="006A6209" w:rsidRDefault="006B0967" w:rsidP="006B0967">
      <w:pPr>
        <w:pStyle w:val="Heading3"/>
        <w:spacing w:before="0" w:after="0"/>
      </w:pPr>
      <w:bookmarkStart w:id="648" w:name="_Ref131402124"/>
      <w:bookmarkStart w:id="649" w:name="_Toc164850150"/>
      <w:r w:rsidRPr="006A6209">
        <w:t>Patch SD*5.3*839 Routines</w:t>
      </w:r>
      <w:bookmarkEnd w:id="648"/>
      <w:bookmarkEnd w:id="649"/>
    </w:p>
    <w:p w14:paraId="21085819" w14:textId="2752B69F" w:rsidR="0031199D" w:rsidRPr="006A6209" w:rsidRDefault="00991779" w:rsidP="0031199D">
      <w:pPr>
        <w:spacing w:before="0" w:after="0"/>
        <w:rPr>
          <w:sz w:val="27"/>
          <w:szCs w:val="27"/>
        </w:rPr>
      </w:pPr>
      <w:bookmarkStart w:id="650" w:name="_Hlk133229843"/>
      <w:r w:rsidRPr="006A6209">
        <w:rPr>
          <w:sz w:val="27"/>
          <w:szCs w:val="27"/>
        </w:rPr>
        <w:t>VistA Scheduling (VS) Graphical User Interface (GUI) Release 1.7.39.1 and SD*5.3*839 includes several defect corrections and enhancements including updating the VS GUI to re-activate the logic for VS GUI to account for VA loaned devices. The SDESAPPTDATA routine was updated to prevent the patient internal entry number from being set to null. The SDES GET APPT REQ BY PAT ALL RPC was updated to accept an optional start and end date to use to limit the data returned. The SDES GET COMP/PEN 2507 RPC was updated to return all date related data in ISO 8601 format. The VS GUI was updated to always release the existing patient context when switching between patients in the calendar view.</w:t>
      </w:r>
    </w:p>
    <w:p w14:paraId="2B34CAA1" w14:textId="77777777" w:rsidR="00991779" w:rsidRPr="006A6209" w:rsidRDefault="00991779" w:rsidP="0031199D">
      <w:pPr>
        <w:spacing w:before="0" w:after="0"/>
      </w:pPr>
    </w:p>
    <w:p w14:paraId="5D2FDAD2" w14:textId="77777777"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The patch adds the following RPCs:</w:t>
      </w:r>
    </w:p>
    <w:p w14:paraId="0FEA91FE" w14:textId="7FA8F4A5"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There were no RPCs added by the patch.</w:t>
      </w:r>
    </w:p>
    <w:p w14:paraId="0FBE5DEC" w14:textId="77777777" w:rsidR="00B56098" w:rsidRPr="006A6209" w:rsidRDefault="00B56098" w:rsidP="00B56098">
      <w:pPr>
        <w:spacing w:before="0" w:after="0"/>
        <w:rPr>
          <w:rFonts w:eastAsia="Times New Roman"/>
          <w:sz w:val="27"/>
          <w:szCs w:val="27"/>
          <w:lang w:eastAsia="en-US"/>
        </w:rPr>
      </w:pPr>
    </w:p>
    <w:p w14:paraId="34EF7FBC" w14:textId="77777777"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The patch updates the following existing RPCs:</w:t>
      </w:r>
    </w:p>
    <w:p w14:paraId="63042D8E" w14:textId="77777777"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SDES GET APPT REQ BY PAT ALL</w:t>
      </w:r>
    </w:p>
    <w:p w14:paraId="32548DC2" w14:textId="49BD5244"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SDES GET COMP/PEN 2507</w:t>
      </w:r>
    </w:p>
    <w:p w14:paraId="7F09E373" w14:textId="77777777" w:rsidR="00B56098" w:rsidRPr="006A6209" w:rsidRDefault="00B56098" w:rsidP="00B56098">
      <w:pPr>
        <w:spacing w:before="0" w:after="0"/>
        <w:rPr>
          <w:rFonts w:eastAsia="Times New Roman"/>
          <w:sz w:val="27"/>
          <w:szCs w:val="27"/>
          <w:lang w:eastAsia="en-US"/>
        </w:rPr>
      </w:pPr>
    </w:p>
    <w:p w14:paraId="70CF17E7" w14:textId="77777777"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The patch deletes the following existing RPCs:</w:t>
      </w:r>
    </w:p>
    <w:p w14:paraId="53D4DD3F" w14:textId="77777777"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There were no existing RPCs deleted by the patch.</w:t>
      </w:r>
    </w:p>
    <w:p w14:paraId="6F402F5B" w14:textId="77777777" w:rsidR="0031199D" w:rsidRPr="006A6209" w:rsidRDefault="0031199D" w:rsidP="0031199D">
      <w:pPr>
        <w:spacing w:before="0" w:after="0"/>
      </w:pPr>
    </w:p>
    <w:p w14:paraId="0C65A448" w14:textId="1EF287F4" w:rsidR="0031199D" w:rsidRPr="006A6209" w:rsidRDefault="0031199D" w:rsidP="0031199D">
      <w:pPr>
        <w:pStyle w:val="Caption"/>
      </w:pPr>
      <w:bookmarkStart w:id="651" w:name="_Toc129705006"/>
      <w:bookmarkStart w:id="652" w:name="_Toc130329026"/>
      <w:bookmarkStart w:id="653" w:name="_Toc164849875"/>
      <w:r w:rsidRPr="006A6209">
        <w:t xml:space="preserve">Table </w:t>
      </w:r>
      <w:fldSimple w:instr=" SEQ Table \* ARABIC ">
        <w:r w:rsidR="00127840">
          <w:rPr>
            <w:noProof/>
          </w:rPr>
          <w:t>68</w:t>
        </w:r>
      </w:fldSimple>
      <w:r w:rsidRPr="006A6209">
        <w:t>: Patch SD*5.3*839 Routines</w:t>
      </w:r>
      <w:bookmarkEnd w:id="651"/>
      <w:bookmarkEnd w:id="652"/>
      <w:bookmarkEnd w:id="653"/>
    </w:p>
    <w:tbl>
      <w:tblPr>
        <w:tblStyle w:val="TableGrid20"/>
        <w:tblW w:w="9576" w:type="dxa"/>
        <w:tblLook w:val="04A0" w:firstRow="1" w:lastRow="0" w:firstColumn="1" w:lastColumn="0" w:noHBand="0" w:noVBand="1"/>
      </w:tblPr>
      <w:tblGrid>
        <w:gridCol w:w="4788"/>
        <w:gridCol w:w="4788"/>
      </w:tblGrid>
      <w:tr w:rsidR="00D24901" w:rsidRPr="006A6209" w14:paraId="49F07A01" w14:textId="77777777" w:rsidTr="0044447D">
        <w:trPr>
          <w:tblHeader/>
        </w:trPr>
        <w:tc>
          <w:tcPr>
            <w:tcW w:w="4788" w:type="dxa"/>
            <w:shd w:val="clear" w:color="auto" w:fill="E7E6E6" w:themeFill="background2"/>
            <w:hideMark/>
          </w:tcPr>
          <w:p w14:paraId="5BA7B080" w14:textId="77777777" w:rsidR="00D24901" w:rsidRPr="006A6209" w:rsidRDefault="00D24901" w:rsidP="0030697B">
            <w:pPr>
              <w:pStyle w:val="TableHeading"/>
            </w:pPr>
            <w:bookmarkStart w:id="654" w:name="_Hlk155331964"/>
            <w:r w:rsidRPr="006A6209">
              <w:t>New SD Routines</w:t>
            </w:r>
          </w:p>
        </w:tc>
        <w:tc>
          <w:tcPr>
            <w:tcW w:w="4788" w:type="dxa"/>
            <w:shd w:val="clear" w:color="auto" w:fill="E7E6E6" w:themeFill="background2"/>
            <w:hideMark/>
          </w:tcPr>
          <w:p w14:paraId="4B2AF471" w14:textId="77777777" w:rsidR="00D24901" w:rsidRPr="006A6209" w:rsidRDefault="00D24901" w:rsidP="0030697B">
            <w:pPr>
              <w:pStyle w:val="TableHeading"/>
            </w:pPr>
            <w:r w:rsidRPr="006A6209">
              <w:t>Modified SD Routines</w:t>
            </w:r>
          </w:p>
        </w:tc>
      </w:tr>
      <w:tr w:rsidR="00D24901" w:rsidRPr="006A6209" w14:paraId="4E084F89" w14:textId="77777777" w:rsidTr="000A02AF">
        <w:tc>
          <w:tcPr>
            <w:tcW w:w="4788" w:type="dxa"/>
            <w:shd w:val="clear" w:color="auto" w:fill="BFBFBF" w:themeFill="background1" w:themeFillShade="BF"/>
          </w:tcPr>
          <w:p w14:paraId="298541DF" w14:textId="77777777" w:rsidR="00D24901" w:rsidRPr="006A6209" w:rsidRDefault="00D24901" w:rsidP="0030697B">
            <w:pPr>
              <w:pStyle w:val="TableText"/>
              <w:keepNext/>
              <w:keepLines/>
              <w:spacing w:line="256" w:lineRule="auto"/>
              <w:rPr>
                <w:b/>
                <w:bCs/>
              </w:rPr>
            </w:pPr>
            <w:r w:rsidRPr="006A6209">
              <w:rPr>
                <w:b/>
                <w:bCs/>
              </w:rPr>
              <w:t>SDESGETAPPTREQ2</w:t>
            </w:r>
          </w:p>
        </w:tc>
        <w:tc>
          <w:tcPr>
            <w:tcW w:w="4788" w:type="dxa"/>
          </w:tcPr>
          <w:p w14:paraId="783CC2C1" w14:textId="77777777" w:rsidR="00D24901" w:rsidRPr="006A6209" w:rsidRDefault="00D24901" w:rsidP="0030697B">
            <w:pPr>
              <w:pStyle w:val="TableText"/>
              <w:keepNext/>
              <w:keepLines/>
              <w:spacing w:line="256" w:lineRule="auto"/>
              <w:rPr>
                <w:b/>
                <w:bCs/>
              </w:rPr>
            </w:pPr>
            <w:r w:rsidRPr="006A6209">
              <w:rPr>
                <w:b/>
                <w:bCs/>
              </w:rPr>
              <w:t>SDES2</w:t>
            </w:r>
          </w:p>
        </w:tc>
      </w:tr>
      <w:tr w:rsidR="00D24901" w:rsidRPr="006A6209" w14:paraId="10B0AF6F" w14:textId="77777777" w:rsidTr="000A02AF">
        <w:tc>
          <w:tcPr>
            <w:tcW w:w="4788" w:type="dxa"/>
            <w:shd w:val="clear" w:color="auto" w:fill="BFBFBF" w:themeFill="background1" w:themeFillShade="BF"/>
          </w:tcPr>
          <w:p w14:paraId="2FE02A7D" w14:textId="77777777" w:rsidR="00D24901" w:rsidRPr="006A6209" w:rsidRDefault="00D24901" w:rsidP="0030697B">
            <w:pPr>
              <w:pStyle w:val="TableText"/>
              <w:keepNext/>
              <w:keepLines/>
              <w:spacing w:line="256" w:lineRule="auto"/>
              <w:rPr>
                <w:b/>
                <w:bCs/>
              </w:rPr>
            </w:pPr>
          </w:p>
        </w:tc>
        <w:tc>
          <w:tcPr>
            <w:tcW w:w="4788" w:type="dxa"/>
          </w:tcPr>
          <w:p w14:paraId="45CAD095" w14:textId="77777777" w:rsidR="00D24901" w:rsidRPr="006A6209" w:rsidRDefault="00D24901" w:rsidP="0030697B">
            <w:pPr>
              <w:pStyle w:val="TableText"/>
              <w:keepNext/>
              <w:keepLines/>
              <w:spacing w:line="256" w:lineRule="auto"/>
              <w:rPr>
                <w:b/>
                <w:bCs/>
              </w:rPr>
            </w:pPr>
            <w:r w:rsidRPr="006A6209">
              <w:rPr>
                <w:b/>
                <w:bCs/>
              </w:rPr>
              <w:t>SDESAPPTDATA</w:t>
            </w:r>
          </w:p>
        </w:tc>
      </w:tr>
      <w:tr w:rsidR="00D24901" w:rsidRPr="006A6209" w14:paraId="719DEA1B" w14:textId="77777777" w:rsidTr="000A02AF">
        <w:tc>
          <w:tcPr>
            <w:tcW w:w="4788" w:type="dxa"/>
            <w:shd w:val="clear" w:color="auto" w:fill="BFBFBF" w:themeFill="background1" w:themeFillShade="BF"/>
          </w:tcPr>
          <w:p w14:paraId="6546FDDA" w14:textId="77777777" w:rsidR="00D24901" w:rsidRPr="006A6209" w:rsidRDefault="00D24901" w:rsidP="0030697B">
            <w:pPr>
              <w:pStyle w:val="TableText"/>
              <w:keepNext/>
              <w:keepLines/>
              <w:spacing w:line="256" w:lineRule="auto"/>
              <w:rPr>
                <w:b/>
                <w:bCs/>
              </w:rPr>
            </w:pPr>
          </w:p>
        </w:tc>
        <w:tc>
          <w:tcPr>
            <w:tcW w:w="4788" w:type="dxa"/>
          </w:tcPr>
          <w:p w14:paraId="6F858DCD" w14:textId="77777777" w:rsidR="00D24901" w:rsidRPr="006A6209" w:rsidRDefault="00D24901" w:rsidP="0030697B">
            <w:pPr>
              <w:pStyle w:val="TableText"/>
              <w:keepNext/>
              <w:keepLines/>
              <w:spacing w:line="256" w:lineRule="auto"/>
              <w:rPr>
                <w:b/>
                <w:bCs/>
              </w:rPr>
            </w:pPr>
            <w:r w:rsidRPr="006A6209">
              <w:rPr>
                <w:b/>
                <w:bCs/>
              </w:rPr>
              <w:t>SDESCOMPPEN</w:t>
            </w:r>
          </w:p>
        </w:tc>
      </w:tr>
      <w:tr w:rsidR="00D24901" w:rsidRPr="006A6209" w14:paraId="501D2B27" w14:textId="77777777" w:rsidTr="000A02AF">
        <w:tc>
          <w:tcPr>
            <w:tcW w:w="4788" w:type="dxa"/>
            <w:shd w:val="clear" w:color="auto" w:fill="BFBFBF" w:themeFill="background1" w:themeFillShade="BF"/>
          </w:tcPr>
          <w:p w14:paraId="522AF8BB" w14:textId="77777777" w:rsidR="00D24901" w:rsidRPr="006A6209" w:rsidRDefault="00D24901" w:rsidP="0030697B">
            <w:pPr>
              <w:pStyle w:val="TableText"/>
              <w:keepNext/>
              <w:keepLines/>
              <w:spacing w:line="256" w:lineRule="auto"/>
              <w:rPr>
                <w:b/>
                <w:bCs/>
              </w:rPr>
            </w:pPr>
          </w:p>
        </w:tc>
        <w:tc>
          <w:tcPr>
            <w:tcW w:w="4788" w:type="dxa"/>
          </w:tcPr>
          <w:p w14:paraId="5594FF90" w14:textId="77777777" w:rsidR="00D24901" w:rsidRPr="006A6209" w:rsidRDefault="00D24901" w:rsidP="0030697B">
            <w:pPr>
              <w:pStyle w:val="TableText"/>
              <w:keepNext/>
              <w:keepLines/>
              <w:spacing w:line="256" w:lineRule="auto"/>
              <w:rPr>
                <w:b/>
                <w:bCs/>
              </w:rPr>
            </w:pPr>
            <w:r w:rsidRPr="006A6209">
              <w:rPr>
                <w:b/>
                <w:bCs/>
              </w:rPr>
              <w:t>SDESGETAPPTREQ</w:t>
            </w:r>
          </w:p>
        </w:tc>
      </w:tr>
      <w:bookmarkEnd w:id="650"/>
      <w:bookmarkEnd w:id="654"/>
    </w:tbl>
    <w:p w14:paraId="1447D14F" w14:textId="1B86CB94" w:rsidR="0031199D" w:rsidRPr="006A6209" w:rsidRDefault="0031199D" w:rsidP="0031199D">
      <w:pPr>
        <w:spacing w:before="0" w:after="0"/>
      </w:pPr>
    </w:p>
    <w:p w14:paraId="7D8564EC" w14:textId="77777777" w:rsidR="006603EB" w:rsidRPr="006A6209" w:rsidRDefault="006603EB" w:rsidP="006603EB">
      <w:pPr>
        <w:pStyle w:val="Heading3"/>
      </w:pPr>
      <w:bookmarkStart w:id="655" w:name="_Ref126599157"/>
      <w:bookmarkStart w:id="656" w:name="_Toc128983249"/>
      <w:bookmarkStart w:id="657" w:name="_Toc130303597"/>
      <w:bookmarkStart w:id="658" w:name="_Toc164850151"/>
      <w:r w:rsidRPr="006A6209">
        <w:t>Patch DG*5.3*1090 Routines</w:t>
      </w:r>
      <w:bookmarkEnd w:id="655"/>
      <w:bookmarkEnd w:id="656"/>
      <w:bookmarkEnd w:id="657"/>
      <w:bookmarkEnd w:id="658"/>
    </w:p>
    <w:p w14:paraId="017DADF8" w14:textId="77777777" w:rsidR="006603EB" w:rsidRPr="006A6209" w:rsidRDefault="006603EB" w:rsidP="006603EB">
      <w:pPr>
        <w:pStyle w:val="BodyText"/>
        <w:rPr>
          <w:lang w:eastAsia="ko-KR"/>
        </w:rPr>
      </w:pPr>
      <w:r w:rsidRPr="006A6209">
        <w:rPr>
          <w:lang w:eastAsia="ko-KR"/>
        </w:rPr>
        <w:t xml:space="preserve">Patch DG*5.3*1090 changes DATA GROUP 3, Exposure Factors, on the </w:t>
      </w:r>
      <w:r w:rsidRPr="006A6209">
        <w:rPr>
          <w:b/>
          <w:bCs/>
          <w:lang w:eastAsia="ko-KR"/>
        </w:rPr>
        <w:t>MILITARY SERVICE DATA, SCREEN &lt;6&gt;</w:t>
      </w:r>
      <w:r w:rsidRPr="006A6209">
        <w:rPr>
          <w:lang w:eastAsia="ko-KR"/>
        </w:rPr>
        <w:t xml:space="preserve">. On the </w:t>
      </w:r>
      <w:r w:rsidRPr="006A6209">
        <w:rPr>
          <w:b/>
          <w:bCs/>
          <w:lang w:eastAsia="ko-KR"/>
        </w:rPr>
        <w:t>ENVIRONMENTAL FACTORS</w:t>
      </w:r>
      <w:r w:rsidRPr="006A6209">
        <w:rPr>
          <w:lang w:eastAsia="ko-KR"/>
        </w:rPr>
        <w:t xml:space="preserve"> sub-screen the </w:t>
      </w:r>
      <w:r w:rsidRPr="006A6209">
        <w:rPr>
          <w:b/>
          <w:bCs/>
          <w:lang w:eastAsia="ko-KR"/>
        </w:rPr>
        <w:t>A/O Exp.</w:t>
      </w:r>
      <w:r w:rsidRPr="006A6209">
        <w:rPr>
          <w:lang w:eastAsia="ko-KR"/>
        </w:rPr>
        <w:t xml:space="preserve"> and </w:t>
      </w:r>
      <w:r w:rsidRPr="006A6209">
        <w:rPr>
          <w:b/>
          <w:bCs/>
          <w:lang w:eastAsia="ko-KR"/>
        </w:rPr>
        <w:t>ION Rad.</w:t>
      </w:r>
      <w:r w:rsidRPr="006A6209">
        <w:rPr>
          <w:lang w:eastAsia="ko-KR"/>
        </w:rPr>
        <w:t xml:space="preserve"> have been made uneditable.</w:t>
      </w:r>
    </w:p>
    <w:p w14:paraId="4D87BCDD" w14:textId="77777777" w:rsidR="006603EB" w:rsidRPr="006A6209" w:rsidRDefault="006603EB" w:rsidP="006603EB">
      <w:pPr>
        <w:pStyle w:val="BodyText"/>
        <w:rPr>
          <w:lang w:eastAsia="ko-KR"/>
        </w:rPr>
      </w:pPr>
      <w:r w:rsidRPr="006A6209">
        <w:rPr>
          <w:lang w:eastAsia="ko-KR"/>
        </w:rPr>
        <w:t>Patch DG*5.3*1090 adds the following additional values to the AGENT ORANGE EXPOSURE LOCATION field (#.3213) list of SET values in the PATIENT file (#2): T:THAILAND(U.S. OR ROYAL THAI MIL BASE), L:LAOS, C:CAMBODIA(MIMOT OR KREK,KAMPONG CHAM), G:GUAM, AMERICAN SAMOA, OR TERRITORIAL WATERS, J:JOHNSTON ATOLL</w:t>
      </w:r>
    </w:p>
    <w:p w14:paraId="6B6545D9" w14:textId="77777777" w:rsidR="006603EB" w:rsidRPr="006A6209" w:rsidRDefault="006603EB" w:rsidP="006603EB">
      <w:pPr>
        <w:pStyle w:val="BodyText"/>
        <w:rPr>
          <w:lang w:eastAsia="ko-KR"/>
        </w:rPr>
      </w:pPr>
      <w:r w:rsidRPr="006A6209">
        <w:rPr>
          <w:lang w:eastAsia="ko-KR"/>
        </w:rPr>
        <w:t>Patch DG*5.3*1090 adds the following additional values to the AGENT ORANGE EXPOSURE LOCATION field (#50.22) list of SET values in the PATIENT ENROLLMENT file (#27.11): T:THAILAND(U.S. OR ROYAL THAI MIL BASE), L:LAOS, C:CAMBODIA(MIMOT OR KREK,KAMPONG CHAM), G:GUAM, AMERICAN SAMOA, OR TERRITORIAL WATERS, J:JOHNSTON ATOLL</w:t>
      </w:r>
    </w:p>
    <w:p w14:paraId="273579CA" w14:textId="77777777" w:rsidR="006603EB" w:rsidRPr="006A6209" w:rsidRDefault="006603EB" w:rsidP="006603EB">
      <w:pPr>
        <w:pStyle w:val="BodyText"/>
        <w:rPr>
          <w:lang w:eastAsia="ko-KR"/>
        </w:rPr>
      </w:pPr>
      <w:r w:rsidRPr="006A6209">
        <w:rPr>
          <w:lang w:eastAsia="ko-KR"/>
        </w:rPr>
        <w:t>Patch DG*5.3*1090 adds to the list of SET values for the RADIATION EXPOSURE METHOD field (Field #.3212) of the PATIENT file (#2) the following: 8: ENEWETAK, 9: EXPOS IN PALOMARES B52, 10: THULE AFB B52.</w:t>
      </w:r>
    </w:p>
    <w:p w14:paraId="498DF9D9" w14:textId="77777777" w:rsidR="006603EB" w:rsidRPr="006A6209" w:rsidRDefault="006603EB" w:rsidP="006603EB">
      <w:pPr>
        <w:pStyle w:val="BodyText"/>
        <w:rPr>
          <w:lang w:eastAsia="ko-KR"/>
        </w:rPr>
      </w:pPr>
      <w:r w:rsidRPr="006A6209">
        <w:rPr>
          <w:lang w:eastAsia="ko-KR"/>
        </w:rPr>
        <w:t>Patch DG*5.3*1090 replaces the DESCRIPTION for the RADIATION EXPOSURE METHOD field (#.3212) of the PATIENT file (#2) with the following text:</w:t>
      </w:r>
    </w:p>
    <w:p w14:paraId="66B6CDE6" w14:textId="77777777" w:rsidR="006603EB" w:rsidRPr="006A6209" w:rsidRDefault="006603EB" w:rsidP="006603EB">
      <w:pPr>
        <w:pStyle w:val="BodyText"/>
      </w:pPr>
      <w:r w:rsidRPr="006A6209">
        <w:t xml:space="preserve">This field represents the method by which the exposure to ionizing radiation occurred.  </w:t>
      </w:r>
    </w:p>
    <w:p w14:paraId="0E05E91E" w14:textId="77777777" w:rsidR="006603EB" w:rsidRPr="006A6209" w:rsidRDefault="006603EB" w:rsidP="006603EB">
      <w:pPr>
        <w:pStyle w:val="NoSpacing"/>
      </w:pPr>
      <w:r w:rsidRPr="006A6209">
        <w:t xml:space="preserve">                                2) Hiroshima/Nagasaki - if the Veteran was exposed to ionizing</w:t>
      </w:r>
    </w:p>
    <w:p w14:paraId="13CCE158" w14:textId="77777777" w:rsidR="006603EB" w:rsidRPr="006A6209" w:rsidRDefault="006603EB" w:rsidP="006603EB">
      <w:pPr>
        <w:pStyle w:val="NoSpacing"/>
      </w:pPr>
      <w:r w:rsidRPr="006A6209">
        <w:t xml:space="preserve">                                radiation as a POW or while serving in Hiroshima and/or Nagasaki,</w:t>
      </w:r>
    </w:p>
    <w:p w14:paraId="35ED9E59" w14:textId="77777777" w:rsidR="006603EB" w:rsidRPr="006A6209" w:rsidRDefault="006603EB" w:rsidP="006603EB">
      <w:pPr>
        <w:pStyle w:val="NoSpacing"/>
      </w:pPr>
      <w:r w:rsidRPr="006A6209">
        <w:t xml:space="preserve">                                Japan from August 6, 1945 through July 1, 1946.  </w:t>
      </w:r>
    </w:p>
    <w:p w14:paraId="77E08AB4" w14:textId="77777777" w:rsidR="006603EB" w:rsidRPr="006A6209" w:rsidRDefault="006603EB" w:rsidP="006603EB">
      <w:pPr>
        <w:pStyle w:val="NoSpacing"/>
      </w:pPr>
      <w:r w:rsidRPr="006A6209">
        <w:t xml:space="preserve">                                 </w:t>
      </w:r>
    </w:p>
    <w:p w14:paraId="7C361B71" w14:textId="77777777" w:rsidR="006603EB" w:rsidRPr="006A6209" w:rsidRDefault="006603EB" w:rsidP="006603EB">
      <w:pPr>
        <w:pStyle w:val="NoSpacing"/>
      </w:pPr>
      <w:r w:rsidRPr="006A6209">
        <w:t xml:space="preserve">                                3) Atmos Nuclr Testing - if exposure occurred at an atmospheric</w:t>
      </w:r>
    </w:p>
    <w:p w14:paraId="42C7A839" w14:textId="77777777" w:rsidR="006603EB" w:rsidRPr="006A6209" w:rsidRDefault="006603EB" w:rsidP="006603EB">
      <w:pPr>
        <w:pStyle w:val="NoSpacing"/>
      </w:pPr>
      <w:r w:rsidRPr="006A6209">
        <w:t xml:space="preserve">                                nuclear device test site (e.g. the Pacific Islands, NM or NV).  </w:t>
      </w:r>
    </w:p>
    <w:p w14:paraId="008D7B63" w14:textId="77777777" w:rsidR="006603EB" w:rsidRPr="006A6209" w:rsidRDefault="006603EB" w:rsidP="006603EB">
      <w:pPr>
        <w:pStyle w:val="NoSpacing"/>
      </w:pPr>
      <w:r w:rsidRPr="006A6209">
        <w:t xml:space="preserve">                                 </w:t>
      </w:r>
    </w:p>
    <w:p w14:paraId="4EC32EED" w14:textId="77777777" w:rsidR="006603EB" w:rsidRPr="006A6209" w:rsidRDefault="006603EB" w:rsidP="006603EB">
      <w:pPr>
        <w:pStyle w:val="NoSpacing"/>
      </w:pPr>
      <w:r w:rsidRPr="006A6209">
        <w:t xml:space="preserve">                                4) H/N and Atmos Testing - if exposure occurred as a POW in</w:t>
      </w:r>
    </w:p>
    <w:p w14:paraId="30EC0926" w14:textId="77777777" w:rsidR="006603EB" w:rsidRPr="006A6209" w:rsidRDefault="006603EB" w:rsidP="006603EB">
      <w:pPr>
        <w:pStyle w:val="NoSpacing"/>
      </w:pPr>
      <w:r w:rsidRPr="006A6209">
        <w:t xml:space="preserve">                                Hiroshima or Nagasaki AND at an atmospheric nuclear device test</w:t>
      </w:r>
    </w:p>
    <w:p w14:paraId="6A27CDF2" w14:textId="77777777" w:rsidR="006603EB" w:rsidRPr="006A6209" w:rsidRDefault="006603EB" w:rsidP="006603EB">
      <w:pPr>
        <w:pStyle w:val="NoSpacing"/>
      </w:pPr>
      <w:r w:rsidRPr="006A6209">
        <w:t xml:space="preserve">                                site.  </w:t>
      </w:r>
    </w:p>
    <w:p w14:paraId="1414A046" w14:textId="77777777" w:rsidR="006603EB" w:rsidRPr="006A6209" w:rsidRDefault="006603EB" w:rsidP="006603EB">
      <w:pPr>
        <w:pStyle w:val="NoSpacing"/>
      </w:pPr>
      <w:r w:rsidRPr="006A6209">
        <w:t xml:space="preserve">                                 </w:t>
      </w:r>
    </w:p>
    <w:p w14:paraId="76554B5C" w14:textId="77777777" w:rsidR="006603EB" w:rsidRPr="006A6209" w:rsidRDefault="006603EB" w:rsidP="006603EB">
      <w:pPr>
        <w:pStyle w:val="NoSpacing"/>
      </w:pPr>
      <w:r w:rsidRPr="006A6209">
        <w:t xml:space="preserve">                                5) Undergrd Nuclr Testing - if exposure occurred while at Longshot, </w:t>
      </w:r>
    </w:p>
    <w:p w14:paraId="4138EF86" w14:textId="77777777" w:rsidR="006603EB" w:rsidRPr="006A6209" w:rsidRDefault="006603EB" w:rsidP="006603EB">
      <w:pPr>
        <w:pStyle w:val="NoSpacing"/>
      </w:pPr>
      <w:r w:rsidRPr="006A6209">
        <w:t xml:space="preserve">                                Milrow, or Cannikin underground nuclear tests at Amchitka Island,</w:t>
      </w:r>
    </w:p>
    <w:p w14:paraId="4049BF1F" w14:textId="77777777" w:rsidR="006603EB" w:rsidRPr="006A6209" w:rsidRDefault="006603EB" w:rsidP="006603EB">
      <w:pPr>
        <w:pStyle w:val="NoSpacing"/>
      </w:pPr>
      <w:r w:rsidRPr="006A6209">
        <w:t xml:space="preserve">                                AK prior to January 1, 1974.  </w:t>
      </w:r>
    </w:p>
    <w:p w14:paraId="6835E120" w14:textId="77777777" w:rsidR="006603EB" w:rsidRPr="006A6209" w:rsidRDefault="006603EB" w:rsidP="006603EB">
      <w:pPr>
        <w:pStyle w:val="NoSpacing"/>
      </w:pPr>
      <w:r w:rsidRPr="006A6209">
        <w:t xml:space="preserve">                                 </w:t>
      </w:r>
    </w:p>
    <w:p w14:paraId="760A72CC" w14:textId="77777777" w:rsidR="006603EB" w:rsidRPr="006A6209" w:rsidRDefault="006603EB" w:rsidP="006603EB">
      <w:pPr>
        <w:pStyle w:val="NoSpacing"/>
      </w:pPr>
      <w:r w:rsidRPr="006A6209">
        <w:t xml:space="preserve">                                6) Expos at Nuclr Facility - if exposure occurred while at</w:t>
      </w:r>
    </w:p>
    <w:p w14:paraId="09E2E4B7" w14:textId="77777777" w:rsidR="006603EB" w:rsidRPr="006A6209" w:rsidRDefault="006603EB" w:rsidP="006603EB">
      <w:pPr>
        <w:pStyle w:val="NoSpacing"/>
      </w:pPr>
      <w:r w:rsidRPr="006A6209">
        <w:t xml:space="preserve">                                Department of Energy plants at Paducah, KY, Portsmouth, OH or the</w:t>
      </w:r>
    </w:p>
    <w:p w14:paraId="606CE378" w14:textId="77777777" w:rsidR="006603EB" w:rsidRPr="006A6209" w:rsidRDefault="006603EB" w:rsidP="006603EB">
      <w:pPr>
        <w:pStyle w:val="NoSpacing"/>
      </w:pPr>
      <w:r w:rsidRPr="006A6209">
        <w:t xml:space="preserve">                                K25 area at Oak Ridge, TN for at least 250 days before February 1,</w:t>
      </w:r>
    </w:p>
    <w:p w14:paraId="4C5F6C21" w14:textId="77777777" w:rsidR="006603EB" w:rsidRPr="006A6209" w:rsidRDefault="006603EB" w:rsidP="006603EB">
      <w:pPr>
        <w:pStyle w:val="NoSpacing"/>
      </w:pPr>
      <w:r w:rsidRPr="006A6209">
        <w:t xml:space="preserve">                                1992.  </w:t>
      </w:r>
    </w:p>
    <w:p w14:paraId="03C3F94C" w14:textId="77777777" w:rsidR="006603EB" w:rsidRPr="006A6209" w:rsidRDefault="006603EB" w:rsidP="006603EB">
      <w:pPr>
        <w:pStyle w:val="NoSpacing"/>
      </w:pPr>
      <w:r w:rsidRPr="006A6209">
        <w:t xml:space="preserve">                                 </w:t>
      </w:r>
    </w:p>
    <w:p w14:paraId="103F7AC8" w14:textId="77777777" w:rsidR="006603EB" w:rsidRPr="006A6209" w:rsidRDefault="006603EB" w:rsidP="006603EB">
      <w:pPr>
        <w:pStyle w:val="NoSpacing"/>
      </w:pPr>
      <w:r w:rsidRPr="006A6209">
        <w:t xml:space="preserve">                                7) Other - a method that does not fit any of the other categories. </w:t>
      </w:r>
    </w:p>
    <w:p w14:paraId="6E55F789" w14:textId="77777777" w:rsidR="006603EB" w:rsidRPr="006A6209" w:rsidRDefault="006603EB" w:rsidP="006603EB">
      <w:pPr>
        <w:pStyle w:val="NoSpacing"/>
      </w:pPr>
      <w:r w:rsidRPr="006A6209">
        <w:t xml:space="preserve">                                 </w:t>
      </w:r>
    </w:p>
    <w:p w14:paraId="73063B67" w14:textId="77777777" w:rsidR="006603EB" w:rsidRPr="006A6209" w:rsidRDefault="006603EB" w:rsidP="006603EB">
      <w:pPr>
        <w:pStyle w:val="NoSpacing"/>
      </w:pPr>
      <w:r w:rsidRPr="006A6209">
        <w:t xml:space="preserve">                                8) Enewetak - if exposure occurred during cleanup of Enewetak</w:t>
      </w:r>
    </w:p>
    <w:p w14:paraId="5121C957" w14:textId="77777777" w:rsidR="006603EB" w:rsidRPr="006A6209" w:rsidRDefault="006603EB" w:rsidP="006603EB">
      <w:pPr>
        <w:pStyle w:val="NoSpacing"/>
      </w:pPr>
      <w:r w:rsidRPr="006A6209">
        <w:t xml:space="preserve">                                Atoll, from January 1, 1977, through December 31, 1980.  </w:t>
      </w:r>
    </w:p>
    <w:p w14:paraId="1835F03D" w14:textId="77777777" w:rsidR="006603EB" w:rsidRPr="006A6209" w:rsidRDefault="006603EB" w:rsidP="006603EB">
      <w:pPr>
        <w:pStyle w:val="NoSpacing"/>
      </w:pPr>
      <w:r w:rsidRPr="006A6209">
        <w:t xml:space="preserve">                                 </w:t>
      </w:r>
    </w:p>
    <w:p w14:paraId="684E21A2" w14:textId="77777777" w:rsidR="006603EB" w:rsidRPr="006A6209" w:rsidRDefault="006603EB" w:rsidP="006603EB">
      <w:pPr>
        <w:pStyle w:val="NoSpacing"/>
      </w:pPr>
      <w:r w:rsidRPr="006A6209">
        <w:t xml:space="preserve">                                9) Expos in Palomares B52 - if exposure occurred during cleanup of</w:t>
      </w:r>
    </w:p>
    <w:p w14:paraId="186D3D03" w14:textId="77777777" w:rsidR="006603EB" w:rsidRPr="006A6209" w:rsidRDefault="006603EB" w:rsidP="006603EB">
      <w:pPr>
        <w:pStyle w:val="NoSpacing"/>
      </w:pPr>
      <w:r w:rsidRPr="006A6209">
        <w:t xml:space="preserve">                                the Air Force B-52 bomber carrying nuclear weapons off the coast of </w:t>
      </w:r>
    </w:p>
    <w:p w14:paraId="31CA6AEA" w14:textId="77777777" w:rsidR="006603EB" w:rsidRPr="006A6209" w:rsidRDefault="006603EB" w:rsidP="006603EB">
      <w:pPr>
        <w:pStyle w:val="NoSpacing"/>
      </w:pPr>
      <w:r w:rsidRPr="006A6209">
        <w:t xml:space="preserve">                                Palomares, Spain, from January 17, 1966, through March 31, 1967.  </w:t>
      </w:r>
    </w:p>
    <w:p w14:paraId="3D747025" w14:textId="77777777" w:rsidR="006603EB" w:rsidRPr="006A6209" w:rsidRDefault="006603EB" w:rsidP="006603EB">
      <w:pPr>
        <w:pStyle w:val="NoSpacing"/>
      </w:pPr>
      <w:r w:rsidRPr="006A6209">
        <w:t xml:space="preserve">                                 </w:t>
      </w:r>
    </w:p>
    <w:p w14:paraId="36FF0CD0" w14:textId="77777777" w:rsidR="006603EB" w:rsidRPr="006A6209" w:rsidRDefault="006603EB" w:rsidP="006603EB">
      <w:pPr>
        <w:pStyle w:val="NoSpacing"/>
      </w:pPr>
      <w:r w:rsidRPr="006A6209">
        <w:t xml:space="preserve">                                10) Thule AFB B52 - if exposure occurred during the response to the</w:t>
      </w:r>
    </w:p>
    <w:p w14:paraId="719B6B70" w14:textId="77777777" w:rsidR="006603EB" w:rsidRPr="006A6209" w:rsidRDefault="006603EB" w:rsidP="006603EB">
      <w:pPr>
        <w:pStyle w:val="NoSpacing"/>
      </w:pPr>
      <w:r w:rsidRPr="006A6209">
        <w:t xml:space="preserve">                                fire onboard an  Air Force B-52 bomber carrying nuclear weapons</w:t>
      </w:r>
    </w:p>
    <w:p w14:paraId="7275ACC2" w14:textId="77777777" w:rsidR="006603EB" w:rsidRPr="006A6209" w:rsidRDefault="006603EB" w:rsidP="006603EB">
      <w:pPr>
        <w:pStyle w:val="NoSpacing"/>
      </w:pPr>
      <w:r w:rsidRPr="006A6209">
        <w:t xml:space="preserve">                                near Thule Air Force Base in Greenland from January 21, 1968, to</w:t>
      </w:r>
    </w:p>
    <w:p w14:paraId="27717F18" w14:textId="77777777" w:rsidR="006603EB" w:rsidRPr="006A6209" w:rsidRDefault="006603EB" w:rsidP="006603EB">
      <w:pPr>
        <w:pStyle w:val="NoSpacing"/>
      </w:pPr>
      <w:r w:rsidRPr="006A6209">
        <w:t xml:space="preserve">                                September 25, 1968.  </w:t>
      </w:r>
    </w:p>
    <w:p w14:paraId="482595DB" w14:textId="77777777" w:rsidR="006603EB" w:rsidRPr="006A6209" w:rsidRDefault="006603EB" w:rsidP="006603EB">
      <w:pPr>
        <w:pStyle w:val="NoSpacing"/>
      </w:pPr>
      <w:r w:rsidRPr="006A6209">
        <w:t xml:space="preserve">                                 </w:t>
      </w:r>
    </w:p>
    <w:p w14:paraId="64F2E01A" w14:textId="77777777" w:rsidR="006603EB" w:rsidRPr="006A6209" w:rsidRDefault="006603EB" w:rsidP="006603EB">
      <w:pPr>
        <w:pStyle w:val="NoSpacing"/>
      </w:pPr>
      <w:r w:rsidRPr="006A6209">
        <w:t xml:space="preserve">                                Only Veterans exposed by methods #2, 3, 4, 8, 9, or 10 are eligible</w:t>
      </w:r>
    </w:p>
    <w:p w14:paraId="548C34B7" w14:textId="77777777" w:rsidR="006603EB" w:rsidRPr="006A6209" w:rsidRDefault="006603EB" w:rsidP="006603EB">
      <w:pPr>
        <w:pStyle w:val="NoSpacing"/>
      </w:pPr>
      <w:r w:rsidRPr="006A6209">
        <w:t xml:space="preserve">                                for copayment exemption or enrollment in priority 6 based on their</w:t>
      </w:r>
    </w:p>
    <w:p w14:paraId="21CF2035" w14:textId="77777777" w:rsidR="006603EB" w:rsidRPr="006A6209" w:rsidRDefault="006603EB" w:rsidP="006603EB">
      <w:pPr>
        <w:pStyle w:val="NoSpacing"/>
      </w:pPr>
      <w:r w:rsidRPr="006A6209">
        <w:t xml:space="preserve">                                Ionizing Radiation exposure.  </w:t>
      </w:r>
    </w:p>
    <w:p w14:paraId="22134EEC" w14:textId="77777777" w:rsidR="006603EB" w:rsidRPr="006A6209" w:rsidRDefault="006603EB" w:rsidP="006603EB">
      <w:pPr>
        <w:pStyle w:val="NoSpacing"/>
      </w:pPr>
      <w:r w:rsidRPr="006A6209">
        <w:t xml:space="preserve">                                 </w:t>
      </w:r>
    </w:p>
    <w:p w14:paraId="59C77A04" w14:textId="77777777" w:rsidR="006603EB" w:rsidRPr="006A6209" w:rsidRDefault="006603EB" w:rsidP="006603EB">
      <w:pPr>
        <w:pStyle w:val="NoSpacing"/>
      </w:pPr>
      <w:r w:rsidRPr="006A6209">
        <w:t xml:space="preserve">                                Only Veterans Health Administration Enrollment System users may</w:t>
      </w:r>
    </w:p>
    <w:p w14:paraId="54A0D3D4" w14:textId="77777777" w:rsidR="006603EB" w:rsidRPr="006A6209" w:rsidRDefault="006603EB" w:rsidP="006603EB">
      <w:pPr>
        <w:pStyle w:val="NoSpacing"/>
      </w:pPr>
      <w:r w:rsidRPr="006A6209">
        <w:t xml:space="preserve">                                enter/edit this field.  </w:t>
      </w:r>
    </w:p>
    <w:p w14:paraId="38EB46D4" w14:textId="77777777" w:rsidR="006603EB" w:rsidRPr="006A6209" w:rsidRDefault="006603EB" w:rsidP="006603EB">
      <w:pPr>
        <w:pStyle w:val="NoSpacing"/>
      </w:pPr>
    </w:p>
    <w:p w14:paraId="3509128D" w14:textId="77777777" w:rsidR="006603EB" w:rsidRPr="006A6209" w:rsidRDefault="006603EB" w:rsidP="006603EB">
      <w:pPr>
        <w:pStyle w:val="BodyText"/>
      </w:pPr>
      <w:r w:rsidRPr="006A6209">
        <w:rPr>
          <w:lang w:eastAsia="ko-KR"/>
        </w:rPr>
        <w:t>Patch DG*5.3*1090 adds to</w:t>
      </w:r>
      <w:r w:rsidRPr="006A6209">
        <w:t xml:space="preserve"> the list of SET values</w:t>
      </w:r>
      <w:r w:rsidRPr="006A6209">
        <w:rPr>
          <w:lang w:eastAsia="ko-KR"/>
        </w:rPr>
        <w:t xml:space="preserve"> for the RADIATION EXPOSURE METHOD field (#</w:t>
      </w:r>
      <w:r w:rsidRPr="006A6209">
        <w:t>76</w:t>
      </w:r>
      <w:r w:rsidRPr="006A6209">
        <w:rPr>
          <w:lang w:eastAsia="ko-KR"/>
        </w:rPr>
        <w:t xml:space="preserve">) </w:t>
      </w:r>
      <w:r w:rsidRPr="006A6209">
        <w:t xml:space="preserve">in the PATIENT ENROLLMENT </w:t>
      </w:r>
      <w:r w:rsidRPr="006A6209">
        <w:rPr>
          <w:lang w:eastAsia="ko-KR"/>
        </w:rPr>
        <w:t>file (#2</w:t>
      </w:r>
      <w:r w:rsidRPr="006A6209">
        <w:t>7.11</w:t>
      </w:r>
      <w:r w:rsidRPr="006A6209">
        <w:rPr>
          <w:lang w:eastAsia="ko-KR"/>
        </w:rPr>
        <w:t>)</w:t>
      </w:r>
      <w:r w:rsidRPr="006A6209">
        <w:t xml:space="preserve">: </w:t>
      </w:r>
      <w:r w:rsidRPr="006A6209">
        <w:rPr>
          <w:lang w:eastAsia="ko-KR"/>
        </w:rPr>
        <w:t>8: ENEWETAK, 9: EXPOS IN PALOMARES B52, 10: THULE AFB B52</w:t>
      </w:r>
      <w:r w:rsidRPr="006A6209">
        <w:t>.</w:t>
      </w:r>
    </w:p>
    <w:p w14:paraId="38197567" w14:textId="77777777" w:rsidR="006603EB" w:rsidRPr="006A6209" w:rsidRDefault="006603EB" w:rsidP="006603EB">
      <w:pPr>
        <w:pStyle w:val="BodyText"/>
        <w:rPr>
          <w:lang w:eastAsia="ko-KR"/>
        </w:rPr>
      </w:pPr>
      <w:r w:rsidRPr="006A6209">
        <w:rPr>
          <w:lang w:eastAsia="ko-KR"/>
        </w:rPr>
        <w:t>Patch DG*5.3*1090 uses the following abbreviations for the new AGENT ORANGE EXPOSURE LOCATION displays on the ENVIRONMENTAL FACTORS sub-screen, of DATA GROUP [3] of the MILITARY SERVICE DATA, SCREEN &lt;6&gt;: THAILAND(U.S. OR ROYAL THAI MIL BASE):(THLD), LAOS:(LAOS), CAMBODIA(MIMOT OR KREK,KAMPONG CHAM):(CAMB), GUAM, AMERICAN SAMOA, OR TERRITORIAL WATERS:(GUAM), JOHNSTON ATOLL:(JHST)</w:t>
      </w:r>
    </w:p>
    <w:p w14:paraId="43B9C383" w14:textId="77777777" w:rsidR="006603EB" w:rsidRPr="006A6209" w:rsidRDefault="006603EB" w:rsidP="006603EB">
      <w:pPr>
        <w:pStyle w:val="BodyText"/>
        <w:rPr>
          <w:lang w:eastAsia="ko-KR"/>
        </w:rPr>
      </w:pPr>
      <w:r w:rsidRPr="006A6209">
        <w:rPr>
          <w:lang w:eastAsia="ko-KR"/>
        </w:rPr>
        <w:t>Patch DG*5.3*1090 displays the entire text of the AGENT ORANGE EXPOSURE LOCATION field on the Patient Enrollment and Patient Enrollment History screens.</w:t>
      </w:r>
    </w:p>
    <w:p w14:paraId="488E634A" w14:textId="77777777" w:rsidR="006603EB" w:rsidRPr="006A6209" w:rsidRDefault="006603EB" w:rsidP="006603EB">
      <w:pPr>
        <w:pStyle w:val="BodyText"/>
        <w:rPr>
          <w:lang w:eastAsia="ko-KR"/>
        </w:rPr>
      </w:pPr>
      <w:r w:rsidRPr="006A6209">
        <w:rPr>
          <w:lang w:eastAsia="ko-KR"/>
        </w:rPr>
        <w:t>Patch DG*5.3*1090 modifies the CHECK/DON'T CHECK field (#5) and USE FOR Z07 CHECK field (#6) in the INCONSISTENT DATA ELEMENTS file (#38.6) for entries 25 AO CLAIMED W/OUT VIETNAM POS and 507 RAD EXPOSURE METHOD INVALID.</w:t>
      </w:r>
    </w:p>
    <w:p w14:paraId="1983DA8A" w14:textId="77777777" w:rsidR="006603EB" w:rsidRPr="006A6209" w:rsidRDefault="006603EB" w:rsidP="006603EB">
      <w:pPr>
        <w:pStyle w:val="BodyText"/>
      </w:pPr>
      <w:r w:rsidRPr="006A6209">
        <w:t>The following modified/created routines are exported by patch DG*5.3*1090:</w:t>
      </w:r>
    </w:p>
    <w:p w14:paraId="72638CA3" w14:textId="77777777" w:rsidR="006603EB" w:rsidRPr="006A6209" w:rsidRDefault="006603EB" w:rsidP="006603EB">
      <w:pPr>
        <w:pStyle w:val="NoSpacing"/>
        <w:numPr>
          <w:ilvl w:val="0"/>
          <w:numId w:val="44"/>
        </w:numPr>
      </w:pPr>
      <w:r w:rsidRPr="006A6209">
        <w:t>DGCV – PACT Act - additional check added for special enrollment period</w:t>
      </w:r>
    </w:p>
    <w:p w14:paraId="7017455E" w14:textId="77777777" w:rsidR="006603EB" w:rsidRPr="006A6209" w:rsidRDefault="006603EB" w:rsidP="006603EB">
      <w:pPr>
        <w:pStyle w:val="NoSpacing"/>
        <w:numPr>
          <w:ilvl w:val="0"/>
          <w:numId w:val="44"/>
        </w:numPr>
      </w:pPr>
      <w:r w:rsidRPr="006A6209">
        <w:t>DGCVRPT – Changed dates to from 11/11/1998 to 09/30/2013 used in calculating the CV End date</w:t>
      </w:r>
    </w:p>
    <w:p w14:paraId="47CD269A" w14:textId="77777777" w:rsidR="006603EB" w:rsidRPr="006A6209" w:rsidRDefault="006603EB" w:rsidP="006603EB">
      <w:pPr>
        <w:pStyle w:val="NoSpacing"/>
        <w:numPr>
          <w:ilvl w:val="0"/>
          <w:numId w:val="44"/>
        </w:numPr>
      </w:pPr>
      <w:r w:rsidRPr="006A6209">
        <w:t>DGENEGT1 – Additional AGENT ORANGE EXPOSURE LOCATION  names added - T=THAILAND(U.S. OR ROYAL THAI MIL BASE), L=LAOS, C=CAMBODIA(MIMOT OR KREK,KAMPONG CHAM), G=GUAM, AMERICAN SAMOA, OR TERRITORIAL WATERS and J=JOHNSTON ATOLL</w:t>
      </w:r>
    </w:p>
    <w:p w14:paraId="244EBABD" w14:textId="77777777" w:rsidR="006603EB" w:rsidRPr="006A6209" w:rsidRDefault="006603EB" w:rsidP="006603EB">
      <w:pPr>
        <w:pStyle w:val="NoSpacing"/>
        <w:numPr>
          <w:ilvl w:val="0"/>
          <w:numId w:val="44"/>
        </w:numPr>
      </w:pPr>
      <w:r w:rsidRPr="006A6209">
        <w:t xml:space="preserve">DGENELA4 – add additional values for RADIATION EXPOSURE METHOD field (#27.11,76) for PRIORITY 6; 8 for ENEWETAK, 9 for EXPOS IN PALOMARES B52, 10 for THULE AFB B52. Add additional values for AGENT ORANGE EXPOSURE LOCATION: - T=THAILAND(U.S. OR ROYAL THAI MIL BASE), L=LAOS, C=CAMBODIA(MIMOT OR KREK,KAMPONG CHAM), G=GUAM, AMERICAN SAMOA, OR TERRITORIAL WATERS and J=JOHNSTON ATOLL. </w:t>
      </w:r>
    </w:p>
    <w:p w14:paraId="7B5EA180" w14:textId="77777777" w:rsidR="006603EB" w:rsidRPr="006A6209" w:rsidRDefault="006603EB" w:rsidP="006603EB">
      <w:pPr>
        <w:pStyle w:val="NoSpacing"/>
        <w:numPr>
          <w:ilvl w:val="0"/>
          <w:numId w:val="44"/>
        </w:numPr>
      </w:pPr>
      <w:r w:rsidRPr="006A6209">
        <w:t xml:space="preserve">DGENL1 – Remove </w:t>
      </w:r>
      <w:r w:rsidRPr="006A6209">
        <w:rPr>
          <w:b/>
          <w:bCs/>
        </w:rPr>
        <w:t xml:space="preserve">A/O Exp Loc: </w:t>
      </w:r>
      <w:r w:rsidRPr="006A6209">
        <w:t>label and shift AGENT ORANGE EXPOSURE LOCATION 17 to the left</w:t>
      </w:r>
    </w:p>
    <w:p w14:paraId="78669838" w14:textId="77777777" w:rsidR="006603EB" w:rsidRPr="006A6209" w:rsidRDefault="006603EB" w:rsidP="006603EB">
      <w:pPr>
        <w:pStyle w:val="NoSpacing"/>
        <w:numPr>
          <w:ilvl w:val="0"/>
          <w:numId w:val="44"/>
        </w:numPr>
      </w:pPr>
      <w:r w:rsidRPr="006A6209">
        <w:t>DGENUPLA – Add additional Radiation Exposure codes</w:t>
      </w:r>
    </w:p>
    <w:p w14:paraId="12EA8BC4" w14:textId="77777777" w:rsidR="006603EB" w:rsidRPr="006A6209" w:rsidRDefault="006603EB" w:rsidP="006603EB">
      <w:pPr>
        <w:pStyle w:val="NoSpacing"/>
        <w:numPr>
          <w:ilvl w:val="0"/>
          <w:numId w:val="44"/>
        </w:numPr>
      </w:pPr>
      <w:r w:rsidRPr="006A6209">
        <w:t xml:space="preserve">DGRP6EF.INT – Changes for ENVIRONMENTAL FACTORS screen, making </w:t>
      </w:r>
      <w:r w:rsidRPr="006A6209">
        <w:rPr>
          <w:rFonts w:eastAsia="Times New Roman"/>
        </w:rPr>
        <w:t>A/O Exp.</w:t>
      </w:r>
      <w:r w:rsidRPr="006A6209">
        <w:t xml:space="preserve"> and </w:t>
      </w:r>
      <w:r w:rsidRPr="006A6209">
        <w:rPr>
          <w:rFonts w:eastAsia="Times New Roman"/>
        </w:rPr>
        <w:t>ION Rad. un-editable.</w:t>
      </w:r>
    </w:p>
    <w:p w14:paraId="4B009593" w14:textId="77777777" w:rsidR="006603EB" w:rsidRPr="006A6209" w:rsidRDefault="006603EB" w:rsidP="006603EB">
      <w:pPr>
        <w:pStyle w:val="NoSpacing"/>
        <w:numPr>
          <w:ilvl w:val="0"/>
          <w:numId w:val="44"/>
        </w:numPr>
      </w:pPr>
      <w:r w:rsidRPr="006A6209">
        <w:t>VADPT4 – Modify the RADIATION EXPOSURE METHOD (#2,.3212) to get updated field definitions</w:t>
      </w:r>
    </w:p>
    <w:p w14:paraId="70770B28" w14:textId="2E341CEF" w:rsidR="006603EB" w:rsidRPr="006A6209" w:rsidRDefault="006603EB" w:rsidP="006603EB">
      <w:pPr>
        <w:pStyle w:val="NoSpacing"/>
        <w:numPr>
          <w:ilvl w:val="0"/>
          <w:numId w:val="44"/>
        </w:numPr>
      </w:pPr>
      <w:r w:rsidRPr="006A6209">
        <w:t>VAFHLZE1 – Modify to accommodate two-digit Radiation Exposure Methods</w:t>
      </w:r>
    </w:p>
    <w:p w14:paraId="2046BB3E" w14:textId="1AD40C70" w:rsidR="00DE5AC9" w:rsidRPr="006A6209" w:rsidRDefault="00DE5AC9" w:rsidP="00DE5AC9">
      <w:pPr>
        <w:pStyle w:val="NoSpacing"/>
      </w:pPr>
    </w:p>
    <w:p w14:paraId="67D2462F" w14:textId="5F748925" w:rsidR="00DE5AC9" w:rsidRPr="006A6209" w:rsidRDefault="00DE5AC9" w:rsidP="00DE5AC9">
      <w:pPr>
        <w:pStyle w:val="Heading3"/>
      </w:pPr>
      <w:bookmarkStart w:id="659" w:name="_Patch_SD*5.3*848_Routines"/>
      <w:bookmarkStart w:id="660" w:name="_Toc164850152"/>
      <w:bookmarkEnd w:id="659"/>
      <w:r w:rsidRPr="006A6209">
        <w:t>Patch SD*5.3*848 Routines</w:t>
      </w:r>
      <w:bookmarkEnd w:id="660"/>
    </w:p>
    <w:p w14:paraId="31DA3AD3" w14:textId="30012434" w:rsidR="00700006" w:rsidRPr="006A6209" w:rsidRDefault="00700006" w:rsidP="00700006">
      <w:pPr>
        <w:autoSpaceDE w:val="0"/>
        <w:autoSpaceDN w:val="0"/>
        <w:adjustRightInd w:val="0"/>
        <w:spacing w:before="0" w:after="0"/>
        <w:rPr>
          <w:rFonts w:eastAsiaTheme="minorHAnsi"/>
          <w:color w:val="auto"/>
          <w:sz w:val="27"/>
          <w:szCs w:val="27"/>
          <w:lang w:eastAsia="en-US"/>
        </w:rPr>
      </w:pPr>
      <w:r w:rsidRPr="006A6209">
        <w:rPr>
          <w:rFonts w:eastAsiaTheme="minorHAnsi"/>
          <w:color w:val="auto"/>
          <w:sz w:val="27"/>
          <w:szCs w:val="27"/>
          <w:lang w:eastAsia="en-US"/>
        </w:rPr>
        <w:t xml:space="preserve">This is an emergency patch </w:t>
      </w:r>
      <w:r w:rsidR="005C3E00" w:rsidRPr="006A6209">
        <w:rPr>
          <w:rFonts w:eastAsiaTheme="minorHAnsi"/>
          <w:color w:val="auto"/>
          <w:sz w:val="27"/>
          <w:szCs w:val="27"/>
          <w:lang w:eastAsia="en-US"/>
        </w:rPr>
        <w:t xml:space="preserve">that </w:t>
      </w:r>
      <w:r w:rsidRPr="006A6209">
        <w:rPr>
          <w:rFonts w:eastAsiaTheme="minorHAnsi"/>
          <w:color w:val="auto"/>
          <w:sz w:val="27"/>
          <w:szCs w:val="27"/>
          <w:lang w:eastAsia="en-US"/>
        </w:rPr>
        <w:t>fix</w:t>
      </w:r>
      <w:r w:rsidR="00F04748" w:rsidRPr="006A6209">
        <w:rPr>
          <w:rFonts w:eastAsiaTheme="minorHAnsi"/>
          <w:color w:val="auto"/>
          <w:sz w:val="27"/>
          <w:szCs w:val="27"/>
          <w:lang w:eastAsia="en-US"/>
        </w:rPr>
        <w:t>es</w:t>
      </w:r>
      <w:r w:rsidRPr="006A6209">
        <w:rPr>
          <w:rFonts w:eastAsiaTheme="minorHAnsi"/>
          <w:color w:val="auto"/>
          <w:sz w:val="27"/>
          <w:szCs w:val="27"/>
          <w:lang w:eastAsia="en-US"/>
        </w:rPr>
        <w:t xml:space="preserve"> an issue</w:t>
      </w:r>
      <w:r w:rsidR="005368AD" w:rsidRPr="006A6209">
        <w:rPr>
          <w:rFonts w:eastAsiaTheme="minorHAnsi"/>
          <w:color w:val="auto"/>
          <w:sz w:val="27"/>
          <w:szCs w:val="27"/>
          <w:lang w:eastAsia="en-US"/>
        </w:rPr>
        <w:t xml:space="preserve"> </w:t>
      </w:r>
      <w:r w:rsidRPr="006A6209">
        <w:rPr>
          <w:rFonts w:eastAsiaTheme="minorHAnsi"/>
          <w:color w:val="auto"/>
          <w:sz w:val="27"/>
          <w:szCs w:val="27"/>
          <w:lang w:eastAsia="en-US"/>
        </w:rPr>
        <w:t xml:space="preserve">identified with Intra-facility appointments </w:t>
      </w:r>
      <w:r w:rsidR="005368AD" w:rsidRPr="006A6209">
        <w:rPr>
          <w:rFonts w:eastAsiaTheme="minorHAnsi"/>
          <w:color w:val="auto"/>
          <w:sz w:val="27"/>
          <w:szCs w:val="27"/>
          <w:lang w:eastAsia="en-US"/>
        </w:rPr>
        <w:t xml:space="preserve">for </w:t>
      </w:r>
      <w:r w:rsidRPr="006A6209">
        <w:rPr>
          <w:rFonts w:eastAsiaTheme="minorHAnsi"/>
          <w:color w:val="auto"/>
          <w:sz w:val="27"/>
          <w:szCs w:val="27"/>
          <w:lang w:eastAsia="en-US"/>
        </w:rPr>
        <w:t xml:space="preserve">patient side appointment not correctly pointing to the </w:t>
      </w:r>
      <w:r w:rsidR="005C3E00" w:rsidRPr="006A6209">
        <w:rPr>
          <w:rFonts w:eastAsiaTheme="minorHAnsi"/>
          <w:color w:val="auto"/>
          <w:sz w:val="27"/>
          <w:szCs w:val="27"/>
          <w:lang w:eastAsia="en-US"/>
        </w:rPr>
        <w:t xml:space="preserve">SDEC APPT REQUEST </w:t>
      </w:r>
      <w:r w:rsidRPr="006A6209">
        <w:rPr>
          <w:rFonts w:eastAsiaTheme="minorHAnsi"/>
          <w:color w:val="auto"/>
          <w:sz w:val="27"/>
          <w:szCs w:val="27"/>
          <w:lang w:eastAsia="en-US"/>
        </w:rPr>
        <w:t>(#409.85) entry.</w:t>
      </w:r>
    </w:p>
    <w:p w14:paraId="38492B26" w14:textId="77777777" w:rsidR="00DE5AC9" w:rsidRPr="006A6209" w:rsidRDefault="00DE5AC9" w:rsidP="00DE5AC9">
      <w:pPr>
        <w:spacing w:before="0" w:after="0"/>
      </w:pPr>
    </w:p>
    <w:p w14:paraId="6A0916C9" w14:textId="6EED8424" w:rsidR="00DE5AC9" w:rsidRPr="006A6209" w:rsidRDefault="00DE5AC9" w:rsidP="00DE5AC9">
      <w:pPr>
        <w:pStyle w:val="Caption"/>
      </w:pPr>
      <w:bookmarkStart w:id="661" w:name="_Toc164849876"/>
      <w:r w:rsidRPr="006A6209">
        <w:t xml:space="preserve">Table </w:t>
      </w:r>
      <w:fldSimple w:instr=" SEQ Table \* ARABIC ">
        <w:r w:rsidR="00127840">
          <w:rPr>
            <w:noProof/>
          </w:rPr>
          <w:t>69</w:t>
        </w:r>
      </w:fldSimple>
      <w:r w:rsidRPr="006A6209">
        <w:t>: Patch SD*5.3*848 Routines</w:t>
      </w:r>
      <w:bookmarkEnd w:id="661"/>
    </w:p>
    <w:tbl>
      <w:tblPr>
        <w:tblStyle w:val="TableGrid20"/>
        <w:tblW w:w="9576" w:type="dxa"/>
        <w:tblLook w:val="04A0" w:firstRow="1" w:lastRow="0" w:firstColumn="1" w:lastColumn="0" w:noHBand="0" w:noVBand="1"/>
      </w:tblPr>
      <w:tblGrid>
        <w:gridCol w:w="4788"/>
        <w:gridCol w:w="4788"/>
      </w:tblGrid>
      <w:tr w:rsidR="00DE5AC9" w:rsidRPr="006A6209" w14:paraId="09ABF318" w14:textId="77777777" w:rsidTr="0044447D">
        <w:trPr>
          <w:tblHeader/>
        </w:trPr>
        <w:tc>
          <w:tcPr>
            <w:tcW w:w="4788" w:type="dxa"/>
            <w:shd w:val="clear" w:color="auto" w:fill="E7E6E6" w:themeFill="background2"/>
            <w:hideMark/>
          </w:tcPr>
          <w:p w14:paraId="79BC0FE2" w14:textId="77777777" w:rsidR="00DE5AC9" w:rsidRPr="006A6209" w:rsidRDefault="00DE5AC9" w:rsidP="0030697B">
            <w:pPr>
              <w:pStyle w:val="TableHeading"/>
            </w:pPr>
            <w:bookmarkStart w:id="662" w:name="_Hlk155331965"/>
            <w:r w:rsidRPr="006A6209">
              <w:t>New SD Routines</w:t>
            </w:r>
          </w:p>
        </w:tc>
        <w:tc>
          <w:tcPr>
            <w:tcW w:w="4788" w:type="dxa"/>
            <w:shd w:val="clear" w:color="auto" w:fill="E7E6E6" w:themeFill="background2"/>
            <w:hideMark/>
          </w:tcPr>
          <w:p w14:paraId="3EBA3C66" w14:textId="77777777" w:rsidR="00DE5AC9" w:rsidRPr="006A6209" w:rsidRDefault="00DE5AC9" w:rsidP="0030697B">
            <w:pPr>
              <w:pStyle w:val="TableHeading"/>
            </w:pPr>
            <w:r w:rsidRPr="006A6209">
              <w:t>Modified SD Routines</w:t>
            </w:r>
          </w:p>
        </w:tc>
      </w:tr>
      <w:tr w:rsidR="00DE5AC9" w:rsidRPr="006A6209" w14:paraId="349C596E" w14:textId="77777777" w:rsidTr="000A02AF">
        <w:tc>
          <w:tcPr>
            <w:tcW w:w="4788" w:type="dxa"/>
            <w:shd w:val="clear" w:color="auto" w:fill="BFBFBF" w:themeFill="background1" w:themeFillShade="BF"/>
          </w:tcPr>
          <w:p w14:paraId="2499919F" w14:textId="06064E26" w:rsidR="00DE5AC9" w:rsidRPr="006A6209" w:rsidRDefault="00DE5AC9" w:rsidP="0030697B">
            <w:pPr>
              <w:pStyle w:val="TableText"/>
              <w:keepNext/>
              <w:keepLines/>
              <w:spacing w:line="256" w:lineRule="auto"/>
              <w:rPr>
                <w:b/>
                <w:bCs/>
              </w:rPr>
            </w:pPr>
            <w:r w:rsidRPr="006A6209">
              <w:rPr>
                <w:b/>
                <w:bCs/>
              </w:rPr>
              <w:t>N/A</w:t>
            </w:r>
          </w:p>
        </w:tc>
        <w:tc>
          <w:tcPr>
            <w:tcW w:w="4788" w:type="dxa"/>
          </w:tcPr>
          <w:p w14:paraId="3274598E" w14:textId="1C5093B7" w:rsidR="00DE5AC9" w:rsidRPr="006A6209" w:rsidRDefault="00DE5AC9" w:rsidP="0030697B">
            <w:pPr>
              <w:pStyle w:val="TableText"/>
              <w:keepNext/>
              <w:keepLines/>
              <w:spacing w:line="256" w:lineRule="auto"/>
              <w:rPr>
                <w:b/>
                <w:bCs/>
              </w:rPr>
            </w:pPr>
            <w:r w:rsidRPr="006A6209">
              <w:rPr>
                <w:b/>
                <w:bCs/>
              </w:rPr>
              <w:t>SDHL7APT</w:t>
            </w:r>
          </w:p>
        </w:tc>
      </w:tr>
      <w:bookmarkEnd w:id="662"/>
    </w:tbl>
    <w:p w14:paraId="79752D20" w14:textId="77777777" w:rsidR="00DC6C8B" w:rsidRPr="006A6209" w:rsidRDefault="00DC6C8B" w:rsidP="00DC6C8B">
      <w:pPr>
        <w:pStyle w:val="NoSpacing"/>
      </w:pPr>
    </w:p>
    <w:p w14:paraId="1F51152B" w14:textId="77777777" w:rsidR="00DC6C8B" w:rsidRPr="006A6209" w:rsidRDefault="00DC6C8B" w:rsidP="00DC6C8B">
      <w:pPr>
        <w:pStyle w:val="Heading3"/>
      </w:pPr>
      <w:bookmarkStart w:id="663" w:name="_Toc132977685"/>
      <w:bookmarkStart w:id="664" w:name="_Ref132978209"/>
      <w:bookmarkStart w:id="665" w:name="_Ref133575273"/>
      <w:bookmarkStart w:id="666" w:name="_Toc134003506"/>
      <w:bookmarkStart w:id="667" w:name="_Ref134006225"/>
      <w:bookmarkStart w:id="668" w:name="_Toc134006348"/>
      <w:bookmarkStart w:id="669" w:name="_Toc164850153"/>
      <w:r w:rsidRPr="006A6209">
        <w:t>Patch SD*5.3*842 Routines</w:t>
      </w:r>
      <w:bookmarkEnd w:id="663"/>
      <w:bookmarkEnd w:id="664"/>
      <w:bookmarkEnd w:id="665"/>
      <w:bookmarkEnd w:id="666"/>
      <w:bookmarkEnd w:id="667"/>
      <w:bookmarkEnd w:id="668"/>
      <w:bookmarkEnd w:id="669"/>
    </w:p>
    <w:p w14:paraId="04A5E5DF" w14:textId="77777777" w:rsidR="00DC6C8B" w:rsidRPr="006A6209" w:rsidRDefault="00DC6C8B" w:rsidP="00DC6C8B">
      <w:pPr>
        <w:spacing w:before="0" w:after="0"/>
      </w:pPr>
      <w:r w:rsidRPr="006A6209">
        <w:t>VistA Scheduling (VS) Graphical User Interface (GUI) Release 1.7.40.1 and SD*5.3*842 includes several defect corrections and enhancements including retiring the obsolete SDES GET APPTS BY IEN 2 RPC. The SDESGETREQWRAPPR routine, which supports several Remote Procedure Calls (RPC), was updated to add Stop Code and Security ID (SecID) into to the returned JavaScript Object Notation (JSON) object. The SDES GET CONSULTS BY DFN and SDES GET CONSULT BY IEN RPC were updated to include the listed elements in their JSON return object. The SDES PATIENT SEARCH RPC was updated to return a Boolean indicating whether the patient demographics need updating. The SDES CANCEL APPOINTMENTS and SDES CANCEL APPOINTMENT 2 RPC were updated to remove the appointment Internal Entry Number (IEN) from the MRTC APPT MADE sub-file when an appointment is being cancelled for a child appointment and the clinic appointment slot will be incremented when an appointment is cancelled for clinic. The SDES GET APPT REQ LIST BY DFN, SDES GET RECALLS BY DFN and SDES GET RECALL BY IEN RPCs were updated to include the additional fields listed in their return JSON object. The SDES CREATE RECALL REQ 2 RPC was updated to accept the reminder appointment type name, i.e. "FOLLOW-UP", "YEARLY EXAM", etc. instead of recall appt type IEN. The new CANCELLED NOT RE-OPENED disposition reason was added to the SDEC DISPOSITION REASON (#409.853) file. The SD*5.3*842 post install routine will review cancelled appointments since the SD*5.3*627 patch was installed (approx. 6/2017). As needed, disposition information will be added to the corresponding Appointment Request in the SDEC APPT REQUEST (#409.85) file. The RPCs supporting both the VS GUI and the SDES* RPCs were updated to add the needed Disposition data to the appointment request based on the cancelation data in the corresponding appointment. The SDES CREATE APPOINTMENTS RPC was updated to make the SDEC RESOURCE parameter optional. If the SDEC RESOURCE is not passed in, the software will find the corresponding Resource from the SDEC RESOURCE (#409.831) file. The SDES GET APPT TYPES RPC was created, and it will return the types of appointments that are available in the APPOINTMENT TYPE (#409.1) file. The SDES GET SPEC NEEDS AND PREFS RPC was created and will return the special needs and preferences associated with a patient. The new SDES GET CONSULT DETAILS RPC was created to return the details associated with a consult request. The SDES GET PATIENT INQUIRY RPC was created to return a report known as a patient inquiry. This report includes details about the patient and associated appointment data. The SDES PATIENT SEARCH RPC was modified to pass back a Boolean indicating whether the patient demographics need to be updated or not. The new MISSION ACT ELIGIBLE (#2.1) field was created to store an indicator as to whether this appointment is a Mission Act appointment. The new SDES GET AVAIL BY STOP CODE RPC was created and will return clinic availability given a primary stop code, secondary stop codes, beginning date and ending date. The SDES GET MISSION ACT ELIG RPC was updated to return if an appointment is Mission Act Eligible across multiple clinics with the same stop code. The VS GUI was updated to utilize the updated Mission Act Availability RPCs and will now display a notice to the user when they try to schedule an appointment that is Mission Act eligible and there is not available in the selected clinic. If the user clicks on the pop up, they will be able to view a listing of the first 10 available appointment slots from clinics matching the primary and secondary stop codes of the clinic associated with the appointment request (starting with newest created clinics first). The SDEC07 routine was updated to populate the new MISSION ACT ELIGIBLE (#2.1) field in the SDEC APPOINTMENT (#409.84) file when the appointment is Mission Act eligible. The SDES EDIT CLINIC AVAILABILITY RPC was updated to not require times and slots as input parameters. The SDES GET MISSION ACT ELIG RPC was updated to quit out without logging an error when the PID and selected appointment date are both within the Wait Time Standard. When this occurs, the VS GUI will not display the availability pop-up. The SDES842P post install will review existing data since the release of SD*5.3*824 and will report on pending appointments that do not match the patient on the request. The SDES GET MISSION ACT ELIG RPC was updated to include the primary and secondary AMIS stop code names and numbers in its JSON return object. In addition the RPC was updated to only look at clinics in the same institution. The VS GUI was updated to display an alert and the associated Primary and Secondary AMIS Stop Code name and number to the user if the Appointment is Wait Time Eligible. The new SDES GET MISSION ACT ELIG FEDT RPC was created and will calculate whether patient is mission act eligible based on the file entry date of the appointment request, PID, selected appointment date, and clinic ID. This new RPC was added to both the SDECRPC and the SDESRPC options. The date input parameter was added to the call to H^SDEC57 to prevent undefined errors. The X and Y variables were newed in GETIEN^SDEC51 to prevent them from leaking out and causing issues in the downstream processing. The VS GUI was updated to not display a message if the PID is outside the wait time standard.</w:t>
      </w:r>
    </w:p>
    <w:p w14:paraId="6B7047EB" w14:textId="77777777" w:rsidR="00DC6C8B" w:rsidRPr="006A6209" w:rsidRDefault="00DC6C8B" w:rsidP="00DC6C8B">
      <w:pPr>
        <w:spacing w:before="0" w:after="0"/>
      </w:pPr>
    </w:p>
    <w:p w14:paraId="4D83ED25" w14:textId="77777777" w:rsidR="00DC6C8B" w:rsidRPr="006A6209" w:rsidRDefault="00DC6C8B" w:rsidP="00DC6C8B">
      <w:pPr>
        <w:spacing w:before="0" w:after="0"/>
      </w:pPr>
      <w:r w:rsidRPr="006A6209">
        <w:t>The patch adds the following RPCs:</w:t>
      </w:r>
    </w:p>
    <w:p w14:paraId="592D7823" w14:textId="77777777" w:rsidR="00DC6C8B" w:rsidRPr="006A6209" w:rsidRDefault="00DC6C8B" w:rsidP="00DC6C8B">
      <w:pPr>
        <w:spacing w:before="0" w:after="0"/>
      </w:pPr>
      <w:r w:rsidRPr="006A6209">
        <w:t xml:space="preserve"> SDES GET APPT TYPES</w:t>
      </w:r>
    </w:p>
    <w:p w14:paraId="4066AC6F" w14:textId="77777777" w:rsidR="00DC6C8B" w:rsidRPr="006A6209" w:rsidRDefault="00DC6C8B" w:rsidP="00DC6C8B">
      <w:pPr>
        <w:spacing w:before="0" w:after="0"/>
      </w:pPr>
      <w:r w:rsidRPr="006A6209">
        <w:t xml:space="preserve"> SDES GET AVAIL BY STOP CODE</w:t>
      </w:r>
    </w:p>
    <w:p w14:paraId="3DF1F05F" w14:textId="77777777" w:rsidR="00DC6C8B" w:rsidRPr="006A6209" w:rsidRDefault="00DC6C8B" w:rsidP="00DC6C8B">
      <w:pPr>
        <w:spacing w:before="0" w:after="0"/>
      </w:pPr>
      <w:r w:rsidRPr="006A6209">
        <w:t xml:space="preserve"> SDES GET CONSULT DETAILS</w:t>
      </w:r>
    </w:p>
    <w:p w14:paraId="059F4262" w14:textId="77777777" w:rsidR="00DC6C8B" w:rsidRPr="006A6209" w:rsidRDefault="00DC6C8B" w:rsidP="00DC6C8B">
      <w:pPr>
        <w:spacing w:before="0" w:after="0"/>
      </w:pPr>
      <w:r w:rsidRPr="006A6209">
        <w:t xml:space="preserve"> SDES GET MISSION ACT ELIG FEDT</w:t>
      </w:r>
    </w:p>
    <w:p w14:paraId="49C26339" w14:textId="77777777" w:rsidR="00DC6C8B" w:rsidRPr="006A6209" w:rsidRDefault="00DC6C8B" w:rsidP="00DC6C8B">
      <w:pPr>
        <w:spacing w:before="0" w:after="0"/>
      </w:pPr>
      <w:r w:rsidRPr="006A6209">
        <w:t xml:space="preserve"> SDES GET PATIENT INQUIRY</w:t>
      </w:r>
    </w:p>
    <w:p w14:paraId="41654F55" w14:textId="77777777" w:rsidR="00DC6C8B" w:rsidRPr="006A6209" w:rsidRDefault="00DC6C8B" w:rsidP="00DC6C8B">
      <w:pPr>
        <w:spacing w:before="0" w:after="0"/>
      </w:pPr>
      <w:r w:rsidRPr="006A6209">
        <w:t xml:space="preserve"> SDES GET SPEC NEEDS AND PREFS</w:t>
      </w:r>
    </w:p>
    <w:p w14:paraId="66A1509C" w14:textId="77777777" w:rsidR="00DC6C8B" w:rsidRPr="006A6209" w:rsidRDefault="00DC6C8B" w:rsidP="00DC6C8B">
      <w:pPr>
        <w:spacing w:before="0" w:after="0"/>
      </w:pPr>
    </w:p>
    <w:p w14:paraId="559E5D9E" w14:textId="77777777" w:rsidR="00DC6C8B" w:rsidRPr="006A6209" w:rsidRDefault="00DC6C8B" w:rsidP="00DC6C8B">
      <w:pPr>
        <w:spacing w:before="0" w:after="0"/>
      </w:pPr>
      <w:r w:rsidRPr="006A6209">
        <w:t>The patch updates the following existing RPCs:</w:t>
      </w:r>
    </w:p>
    <w:p w14:paraId="377A5449" w14:textId="77777777" w:rsidR="00DC6C8B" w:rsidRPr="006A6209" w:rsidRDefault="00DC6C8B" w:rsidP="00DC6C8B">
      <w:pPr>
        <w:spacing w:before="0" w:after="0"/>
      </w:pPr>
      <w:r w:rsidRPr="006A6209">
        <w:t xml:space="preserve"> SDES CREATE APPOINTMENTS</w:t>
      </w:r>
    </w:p>
    <w:p w14:paraId="6B003ED9" w14:textId="77777777" w:rsidR="00DC6C8B" w:rsidRPr="006A6209" w:rsidRDefault="00DC6C8B" w:rsidP="00DC6C8B">
      <w:pPr>
        <w:spacing w:before="0" w:after="0"/>
      </w:pPr>
      <w:r w:rsidRPr="006A6209">
        <w:t xml:space="preserve"> SDES CREATE CLIN AVAILABILITY</w:t>
      </w:r>
    </w:p>
    <w:p w14:paraId="0377EBDE" w14:textId="77777777" w:rsidR="00DC6C8B" w:rsidRPr="006A6209" w:rsidRDefault="00DC6C8B" w:rsidP="00DC6C8B">
      <w:pPr>
        <w:spacing w:before="0" w:after="0"/>
      </w:pPr>
      <w:r w:rsidRPr="006A6209">
        <w:t xml:space="preserve"> SDES CREATE RECALL REQ 2</w:t>
      </w:r>
    </w:p>
    <w:p w14:paraId="2AA05FD1" w14:textId="77777777" w:rsidR="00DC6C8B" w:rsidRPr="006A6209" w:rsidRDefault="00DC6C8B" w:rsidP="00DC6C8B">
      <w:pPr>
        <w:spacing w:before="0" w:after="0"/>
      </w:pPr>
      <w:r w:rsidRPr="006A6209">
        <w:t xml:space="preserve"> SDES EDIT CLINIC AVAILABILITY</w:t>
      </w:r>
    </w:p>
    <w:p w14:paraId="6588A94B" w14:textId="77777777" w:rsidR="00DC6C8B" w:rsidRPr="006A6209" w:rsidRDefault="00DC6C8B" w:rsidP="00DC6C8B">
      <w:pPr>
        <w:spacing w:before="0" w:after="0"/>
      </w:pPr>
      <w:r w:rsidRPr="006A6209">
        <w:t xml:space="preserve"> SDES EDIT RECALL REQ 2</w:t>
      </w:r>
    </w:p>
    <w:p w14:paraId="46D39051" w14:textId="77777777" w:rsidR="00DC6C8B" w:rsidRPr="006A6209" w:rsidRDefault="00DC6C8B" w:rsidP="00DC6C8B">
      <w:pPr>
        <w:spacing w:before="0" w:after="0"/>
      </w:pPr>
      <w:r w:rsidRPr="006A6209">
        <w:t xml:space="preserve"> SDES GET APPT REQ LIST BY DFN</w:t>
      </w:r>
    </w:p>
    <w:p w14:paraId="3D5446BF" w14:textId="77777777" w:rsidR="00DC6C8B" w:rsidRPr="006A6209" w:rsidRDefault="00DC6C8B" w:rsidP="00DC6C8B">
      <w:pPr>
        <w:spacing w:before="0" w:after="0"/>
      </w:pPr>
      <w:r w:rsidRPr="006A6209">
        <w:t xml:space="preserve"> SDES GET APPT REQS BY IENS</w:t>
      </w:r>
    </w:p>
    <w:p w14:paraId="652AE6A0" w14:textId="77777777" w:rsidR="00DC6C8B" w:rsidRPr="006A6209" w:rsidRDefault="00DC6C8B" w:rsidP="00DC6C8B">
      <w:pPr>
        <w:spacing w:before="0" w:after="0"/>
      </w:pPr>
      <w:r w:rsidRPr="006A6209">
        <w:t xml:space="preserve"> SDES GET CONSULTS BY DFN</w:t>
      </w:r>
    </w:p>
    <w:p w14:paraId="39DE6EC7" w14:textId="77777777" w:rsidR="00DC6C8B" w:rsidRPr="006A6209" w:rsidRDefault="00DC6C8B" w:rsidP="00DC6C8B">
      <w:pPr>
        <w:spacing w:before="0" w:after="0"/>
      </w:pPr>
      <w:r w:rsidRPr="006A6209">
        <w:t xml:space="preserve"> SDES GET CONSULTS BY IEN</w:t>
      </w:r>
    </w:p>
    <w:p w14:paraId="254C9C4A" w14:textId="77777777" w:rsidR="00DC6C8B" w:rsidRPr="006A6209" w:rsidRDefault="00DC6C8B" w:rsidP="00DC6C8B">
      <w:pPr>
        <w:spacing w:before="0" w:after="0"/>
      </w:pPr>
      <w:r w:rsidRPr="006A6209">
        <w:t xml:space="preserve"> SDES GET MISSION ACT ELIG</w:t>
      </w:r>
    </w:p>
    <w:p w14:paraId="07148E1D" w14:textId="77777777" w:rsidR="00DC6C8B" w:rsidRPr="006A6209" w:rsidRDefault="00DC6C8B" w:rsidP="00DC6C8B">
      <w:pPr>
        <w:spacing w:before="0" w:after="0"/>
      </w:pPr>
      <w:r w:rsidRPr="006A6209">
        <w:t xml:space="preserve"> SDES GET RECALL BY IEN</w:t>
      </w:r>
    </w:p>
    <w:p w14:paraId="3A9CB019" w14:textId="77777777" w:rsidR="00DC6C8B" w:rsidRPr="006A6209" w:rsidRDefault="00DC6C8B" w:rsidP="00DC6C8B">
      <w:pPr>
        <w:spacing w:before="0" w:after="0"/>
      </w:pPr>
      <w:r w:rsidRPr="006A6209">
        <w:t xml:space="preserve"> SDES GET RECALLS BY DFN</w:t>
      </w:r>
    </w:p>
    <w:p w14:paraId="281C8673" w14:textId="77777777" w:rsidR="00DC6C8B" w:rsidRPr="006A6209" w:rsidRDefault="00DC6C8B" w:rsidP="00DC6C8B">
      <w:pPr>
        <w:spacing w:before="0" w:after="0"/>
      </w:pPr>
      <w:r w:rsidRPr="006A6209">
        <w:t xml:space="preserve"> SDES PATIENT SEARCH</w:t>
      </w:r>
    </w:p>
    <w:p w14:paraId="695EBBAC" w14:textId="77777777" w:rsidR="00DC6C8B" w:rsidRPr="006A6209" w:rsidRDefault="00DC6C8B" w:rsidP="00DC6C8B">
      <w:pPr>
        <w:spacing w:before="0" w:after="0"/>
      </w:pPr>
    </w:p>
    <w:p w14:paraId="7252A3C7" w14:textId="77777777" w:rsidR="00DC6C8B" w:rsidRPr="006A6209" w:rsidRDefault="00DC6C8B" w:rsidP="00DC6C8B">
      <w:pPr>
        <w:spacing w:before="0" w:after="0"/>
      </w:pPr>
      <w:r w:rsidRPr="006A6209">
        <w:t>The patch deletes the following existing RPCs:</w:t>
      </w:r>
    </w:p>
    <w:p w14:paraId="6761F184" w14:textId="77777777" w:rsidR="00DC6C8B" w:rsidRPr="006A6209" w:rsidRDefault="00DC6C8B" w:rsidP="00DC6C8B">
      <w:pPr>
        <w:spacing w:before="0" w:after="0"/>
      </w:pPr>
      <w:r w:rsidRPr="006A6209">
        <w:t xml:space="preserve"> SDES GET APPTS BY IEN 2</w:t>
      </w:r>
    </w:p>
    <w:p w14:paraId="337B4845" w14:textId="77777777" w:rsidR="00DC6C8B" w:rsidRPr="006A6209" w:rsidRDefault="00DC6C8B" w:rsidP="00DC6C8B">
      <w:pPr>
        <w:spacing w:before="0" w:after="0"/>
      </w:pPr>
    </w:p>
    <w:p w14:paraId="1B904773" w14:textId="4783CB05" w:rsidR="00DC6C8B" w:rsidRPr="006A6209" w:rsidRDefault="00DC6C8B" w:rsidP="00DC6C8B">
      <w:pPr>
        <w:pStyle w:val="Caption"/>
      </w:pPr>
      <w:bookmarkStart w:id="670" w:name="_Toc132719568"/>
      <w:bookmarkStart w:id="671" w:name="_Toc132978082"/>
      <w:bookmarkStart w:id="672" w:name="_Toc134003904"/>
      <w:bookmarkStart w:id="673" w:name="_Toc134006746"/>
      <w:bookmarkStart w:id="674" w:name="_Toc164849877"/>
      <w:r w:rsidRPr="006A6209">
        <w:t xml:space="preserve">Table </w:t>
      </w:r>
      <w:fldSimple w:instr=" SEQ Table \* ARABIC ">
        <w:r w:rsidR="00127840">
          <w:rPr>
            <w:noProof/>
          </w:rPr>
          <w:t>70</w:t>
        </w:r>
      </w:fldSimple>
      <w:r w:rsidRPr="006A6209">
        <w:t>: Patch SD*5.3*842 Routines</w:t>
      </w:r>
      <w:bookmarkEnd w:id="670"/>
      <w:bookmarkEnd w:id="671"/>
      <w:bookmarkEnd w:id="672"/>
      <w:bookmarkEnd w:id="673"/>
      <w:bookmarkEnd w:id="674"/>
    </w:p>
    <w:tbl>
      <w:tblPr>
        <w:tblStyle w:val="TableGrid20"/>
        <w:tblW w:w="9576" w:type="dxa"/>
        <w:tblLook w:val="04A0" w:firstRow="1" w:lastRow="0" w:firstColumn="1" w:lastColumn="0" w:noHBand="0" w:noVBand="1"/>
      </w:tblPr>
      <w:tblGrid>
        <w:gridCol w:w="4788"/>
        <w:gridCol w:w="4788"/>
      </w:tblGrid>
      <w:tr w:rsidR="00DC6C8B" w:rsidRPr="006A6209" w14:paraId="4C3738E3" w14:textId="77777777" w:rsidTr="0044447D">
        <w:trPr>
          <w:tblHeader/>
        </w:trPr>
        <w:tc>
          <w:tcPr>
            <w:tcW w:w="4788" w:type="dxa"/>
            <w:shd w:val="clear" w:color="auto" w:fill="E7E6E6" w:themeFill="background2"/>
            <w:hideMark/>
          </w:tcPr>
          <w:p w14:paraId="0911CC17" w14:textId="77777777" w:rsidR="00DC6C8B" w:rsidRPr="006A6209" w:rsidRDefault="00DC6C8B" w:rsidP="0030697B">
            <w:pPr>
              <w:pStyle w:val="TableHeading"/>
            </w:pPr>
            <w:bookmarkStart w:id="675" w:name="_Hlk155331966"/>
            <w:r w:rsidRPr="006A6209">
              <w:t>New SD Routines</w:t>
            </w:r>
          </w:p>
        </w:tc>
        <w:tc>
          <w:tcPr>
            <w:tcW w:w="4788" w:type="dxa"/>
            <w:shd w:val="clear" w:color="auto" w:fill="E7E6E6" w:themeFill="background2"/>
            <w:hideMark/>
          </w:tcPr>
          <w:p w14:paraId="0ACF4282" w14:textId="77777777" w:rsidR="00DC6C8B" w:rsidRPr="006A6209" w:rsidRDefault="00DC6C8B" w:rsidP="0030697B">
            <w:pPr>
              <w:pStyle w:val="TableHeading"/>
            </w:pPr>
            <w:r w:rsidRPr="006A6209">
              <w:t>Modified SD Routines</w:t>
            </w:r>
          </w:p>
        </w:tc>
      </w:tr>
      <w:tr w:rsidR="00DC6C8B" w:rsidRPr="006A6209" w14:paraId="2FCD52FD" w14:textId="77777777" w:rsidTr="000A02AF">
        <w:tc>
          <w:tcPr>
            <w:tcW w:w="4788" w:type="dxa"/>
            <w:shd w:val="clear" w:color="auto" w:fill="BFBFBF" w:themeFill="background1" w:themeFillShade="BF"/>
          </w:tcPr>
          <w:p w14:paraId="7D8E3720" w14:textId="77777777" w:rsidR="00DC6C8B" w:rsidRPr="006A6209" w:rsidRDefault="00DC6C8B" w:rsidP="0030697B">
            <w:pPr>
              <w:pStyle w:val="TableText"/>
              <w:keepNext/>
              <w:keepLines/>
              <w:spacing w:line="256" w:lineRule="auto"/>
              <w:rPr>
                <w:b/>
                <w:bCs/>
              </w:rPr>
            </w:pPr>
            <w:r w:rsidRPr="006A6209">
              <w:rPr>
                <w:b/>
                <w:bCs/>
              </w:rPr>
              <w:t>SDESGETAPPTTYPE</w:t>
            </w:r>
          </w:p>
        </w:tc>
        <w:tc>
          <w:tcPr>
            <w:tcW w:w="4788" w:type="dxa"/>
          </w:tcPr>
          <w:p w14:paraId="53E5BE96" w14:textId="77777777" w:rsidR="00DC6C8B" w:rsidRPr="006A6209" w:rsidRDefault="00DC6C8B" w:rsidP="0030697B">
            <w:pPr>
              <w:pStyle w:val="TableText"/>
              <w:keepNext/>
              <w:keepLines/>
              <w:spacing w:line="256" w:lineRule="auto"/>
              <w:rPr>
                <w:b/>
                <w:bCs/>
              </w:rPr>
            </w:pPr>
            <w:r w:rsidRPr="006A6209">
              <w:rPr>
                <w:b/>
                <w:bCs/>
              </w:rPr>
              <w:t>SDEC07</w:t>
            </w:r>
          </w:p>
        </w:tc>
      </w:tr>
      <w:tr w:rsidR="00DC6C8B" w:rsidRPr="006A6209" w14:paraId="609AB376" w14:textId="77777777" w:rsidTr="000A02AF">
        <w:tc>
          <w:tcPr>
            <w:tcW w:w="4788" w:type="dxa"/>
            <w:shd w:val="clear" w:color="auto" w:fill="BFBFBF" w:themeFill="background1" w:themeFillShade="BF"/>
          </w:tcPr>
          <w:p w14:paraId="72F58D39" w14:textId="77777777" w:rsidR="00DC6C8B" w:rsidRPr="006A6209" w:rsidRDefault="00DC6C8B" w:rsidP="0030697B">
            <w:pPr>
              <w:pStyle w:val="TableText"/>
              <w:keepNext/>
              <w:keepLines/>
              <w:spacing w:line="256" w:lineRule="auto"/>
              <w:rPr>
                <w:b/>
                <w:bCs/>
              </w:rPr>
            </w:pPr>
            <w:r w:rsidRPr="006A6209">
              <w:rPr>
                <w:b/>
                <w:bCs/>
              </w:rPr>
              <w:t>SDESGETAVAILSC</w:t>
            </w:r>
          </w:p>
        </w:tc>
        <w:tc>
          <w:tcPr>
            <w:tcW w:w="4788" w:type="dxa"/>
          </w:tcPr>
          <w:p w14:paraId="5137B154" w14:textId="77777777" w:rsidR="00DC6C8B" w:rsidRPr="006A6209" w:rsidRDefault="00DC6C8B" w:rsidP="0030697B">
            <w:pPr>
              <w:pStyle w:val="TableText"/>
              <w:keepNext/>
              <w:keepLines/>
              <w:spacing w:line="256" w:lineRule="auto"/>
              <w:rPr>
                <w:b/>
                <w:bCs/>
              </w:rPr>
            </w:pPr>
            <w:r w:rsidRPr="006A6209">
              <w:rPr>
                <w:b/>
                <w:bCs/>
              </w:rPr>
              <w:t>SDEC08</w:t>
            </w:r>
          </w:p>
        </w:tc>
      </w:tr>
      <w:tr w:rsidR="00DC6C8B" w:rsidRPr="006A6209" w14:paraId="3FC9AB9D" w14:textId="77777777" w:rsidTr="000A02AF">
        <w:tc>
          <w:tcPr>
            <w:tcW w:w="4788" w:type="dxa"/>
            <w:shd w:val="clear" w:color="auto" w:fill="BFBFBF" w:themeFill="background1" w:themeFillShade="BF"/>
          </w:tcPr>
          <w:p w14:paraId="29E3AECE" w14:textId="77777777" w:rsidR="00DC6C8B" w:rsidRPr="006A6209" w:rsidRDefault="00DC6C8B" w:rsidP="0030697B">
            <w:pPr>
              <w:pStyle w:val="TableText"/>
              <w:keepNext/>
              <w:keepLines/>
              <w:spacing w:line="256" w:lineRule="auto"/>
              <w:rPr>
                <w:b/>
                <w:bCs/>
              </w:rPr>
            </w:pPr>
            <w:r w:rsidRPr="006A6209">
              <w:rPr>
                <w:b/>
                <w:bCs/>
              </w:rPr>
              <w:t>SDESGETCONDETAIL</w:t>
            </w:r>
          </w:p>
        </w:tc>
        <w:tc>
          <w:tcPr>
            <w:tcW w:w="4788" w:type="dxa"/>
          </w:tcPr>
          <w:p w14:paraId="1EB5CEC2" w14:textId="77777777" w:rsidR="00DC6C8B" w:rsidRPr="006A6209" w:rsidRDefault="00DC6C8B" w:rsidP="0030697B">
            <w:pPr>
              <w:pStyle w:val="TableText"/>
              <w:keepNext/>
              <w:keepLines/>
              <w:spacing w:line="256" w:lineRule="auto"/>
              <w:rPr>
                <w:b/>
                <w:bCs/>
              </w:rPr>
            </w:pPr>
            <w:r w:rsidRPr="006A6209">
              <w:rPr>
                <w:b/>
                <w:bCs/>
              </w:rPr>
              <w:t>SDEC51</w:t>
            </w:r>
          </w:p>
        </w:tc>
      </w:tr>
      <w:tr w:rsidR="00DC6C8B" w:rsidRPr="006A6209" w14:paraId="425D61BE" w14:textId="77777777" w:rsidTr="000A02AF">
        <w:tc>
          <w:tcPr>
            <w:tcW w:w="4788" w:type="dxa"/>
            <w:shd w:val="clear" w:color="auto" w:fill="BFBFBF" w:themeFill="background1" w:themeFillShade="BF"/>
          </w:tcPr>
          <w:p w14:paraId="36C97649" w14:textId="77777777" w:rsidR="00DC6C8B" w:rsidRPr="006A6209" w:rsidRDefault="00DC6C8B" w:rsidP="0030697B">
            <w:pPr>
              <w:pStyle w:val="TableText"/>
              <w:keepNext/>
              <w:keepLines/>
              <w:spacing w:line="256" w:lineRule="auto"/>
              <w:rPr>
                <w:b/>
                <w:bCs/>
              </w:rPr>
            </w:pPr>
            <w:r w:rsidRPr="006A6209">
              <w:rPr>
                <w:b/>
                <w:bCs/>
              </w:rPr>
              <w:t>SDESGETPATINQUIR</w:t>
            </w:r>
          </w:p>
        </w:tc>
        <w:tc>
          <w:tcPr>
            <w:tcW w:w="4788" w:type="dxa"/>
          </w:tcPr>
          <w:p w14:paraId="69CB9699" w14:textId="77777777" w:rsidR="00DC6C8B" w:rsidRPr="006A6209" w:rsidRDefault="00DC6C8B" w:rsidP="0030697B">
            <w:pPr>
              <w:pStyle w:val="TableText"/>
              <w:keepNext/>
              <w:keepLines/>
              <w:spacing w:line="256" w:lineRule="auto"/>
              <w:rPr>
                <w:b/>
                <w:bCs/>
              </w:rPr>
            </w:pPr>
            <w:r w:rsidRPr="006A6209">
              <w:rPr>
                <w:b/>
                <w:bCs/>
              </w:rPr>
              <w:t>SDEC57</w:t>
            </w:r>
          </w:p>
        </w:tc>
      </w:tr>
      <w:tr w:rsidR="00DC6C8B" w:rsidRPr="006A6209" w14:paraId="26EE635B" w14:textId="77777777" w:rsidTr="000A02AF">
        <w:tc>
          <w:tcPr>
            <w:tcW w:w="4788" w:type="dxa"/>
            <w:shd w:val="clear" w:color="auto" w:fill="BFBFBF" w:themeFill="background1" w:themeFillShade="BF"/>
          </w:tcPr>
          <w:p w14:paraId="137BA106" w14:textId="77777777" w:rsidR="00DC6C8B" w:rsidRPr="006A6209" w:rsidRDefault="00DC6C8B" w:rsidP="0030697B">
            <w:pPr>
              <w:pStyle w:val="TableText"/>
              <w:keepNext/>
              <w:keepLines/>
              <w:spacing w:line="256" w:lineRule="auto"/>
              <w:rPr>
                <w:b/>
                <w:bCs/>
              </w:rPr>
            </w:pPr>
            <w:r w:rsidRPr="006A6209">
              <w:rPr>
                <w:b/>
                <w:bCs/>
              </w:rPr>
              <w:t>SDESNEEDSPREFS</w:t>
            </w:r>
          </w:p>
        </w:tc>
        <w:tc>
          <w:tcPr>
            <w:tcW w:w="4788" w:type="dxa"/>
          </w:tcPr>
          <w:p w14:paraId="08DD2558" w14:textId="77777777" w:rsidR="00DC6C8B" w:rsidRPr="006A6209" w:rsidRDefault="00DC6C8B" w:rsidP="0030697B">
            <w:pPr>
              <w:pStyle w:val="TableText"/>
              <w:keepNext/>
              <w:keepLines/>
              <w:spacing w:line="256" w:lineRule="auto"/>
              <w:rPr>
                <w:b/>
                <w:bCs/>
              </w:rPr>
            </w:pPr>
            <w:r w:rsidRPr="006A6209">
              <w:rPr>
                <w:b/>
                <w:bCs/>
              </w:rPr>
              <w:t>SDESCANAPPT2</w:t>
            </w:r>
          </w:p>
        </w:tc>
      </w:tr>
      <w:tr w:rsidR="00DC6C8B" w:rsidRPr="006A6209" w14:paraId="4D164A2D" w14:textId="77777777" w:rsidTr="000A02AF">
        <w:tc>
          <w:tcPr>
            <w:tcW w:w="4788" w:type="dxa"/>
            <w:shd w:val="clear" w:color="auto" w:fill="BFBFBF" w:themeFill="background1" w:themeFillShade="BF"/>
          </w:tcPr>
          <w:p w14:paraId="2266715A" w14:textId="77777777" w:rsidR="00DC6C8B" w:rsidRPr="006A6209" w:rsidRDefault="00DC6C8B" w:rsidP="0030697B">
            <w:pPr>
              <w:pStyle w:val="TableText"/>
              <w:keepNext/>
              <w:keepLines/>
              <w:spacing w:line="256" w:lineRule="auto"/>
              <w:rPr>
                <w:b/>
                <w:bCs/>
              </w:rPr>
            </w:pPr>
          </w:p>
        </w:tc>
        <w:tc>
          <w:tcPr>
            <w:tcW w:w="4788" w:type="dxa"/>
          </w:tcPr>
          <w:p w14:paraId="4F17549F" w14:textId="77777777" w:rsidR="00DC6C8B" w:rsidRPr="006A6209" w:rsidRDefault="00DC6C8B" w:rsidP="0030697B">
            <w:pPr>
              <w:pStyle w:val="TableText"/>
              <w:keepNext/>
              <w:keepLines/>
              <w:spacing w:line="256" w:lineRule="auto"/>
              <w:rPr>
                <w:b/>
                <w:bCs/>
              </w:rPr>
            </w:pPr>
            <w:r w:rsidRPr="006A6209">
              <w:rPr>
                <w:b/>
                <w:bCs/>
              </w:rPr>
              <w:t>SDESCANCELAPPTS</w:t>
            </w:r>
          </w:p>
        </w:tc>
      </w:tr>
      <w:tr w:rsidR="00DC6C8B" w:rsidRPr="006A6209" w14:paraId="02114632" w14:textId="77777777" w:rsidTr="000A02AF">
        <w:tc>
          <w:tcPr>
            <w:tcW w:w="4788" w:type="dxa"/>
            <w:shd w:val="clear" w:color="auto" w:fill="BFBFBF" w:themeFill="background1" w:themeFillShade="BF"/>
          </w:tcPr>
          <w:p w14:paraId="6B288832" w14:textId="77777777" w:rsidR="00DC6C8B" w:rsidRPr="006A6209" w:rsidRDefault="00DC6C8B" w:rsidP="0030697B">
            <w:pPr>
              <w:pStyle w:val="TableText"/>
              <w:keepNext/>
              <w:keepLines/>
              <w:spacing w:line="256" w:lineRule="auto"/>
              <w:rPr>
                <w:b/>
                <w:bCs/>
              </w:rPr>
            </w:pPr>
          </w:p>
        </w:tc>
        <w:tc>
          <w:tcPr>
            <w:tcW w:w="4788" w:type="dxa"/>
          </w:tcPr>
          <w:p w14:paraId="0CFDDCEE" w14:textId="77777777" w:rsidR="00DC6C8B" w:rsidRPr="006A6209" w:rsidRDefault="00DC6C8B" w:rsidP="0030697B">
            <w:pPr>
              <w:pStyle w:val="TableText"/>
              <w:keepNext/>
              <w:keepLines/>
              <w:spacing w:line="256" w:lineRule="auto"/>
              <w:rPr>
                <w:b/>
                <w:bCs/>
              </w:rPr>
            </w:pPr>
            <w:r w:rsidRPr="006A6209">
              <w:rPr>
                <w:b/>
                <w:bCs/>
              </w:rPr>
              <w:t>SDESCLNSETAVAIL</w:t>
            </w:r>
          </w:p>
        </w:tc>
      </w:tr>
      <w:tr w:rsidR="00DC6C8B" w:rsidRPr="006A6209" w14:paraId="6E2F9A26" w14:textId="77777777" w:rsidTr="000A02AF">
        <w:tc>
          <w:tcPr>
            <w:tcW w:w="4788" w:type="dxa"/>
            <w:shd w:val="clear" w:color="auto" w:fill="BFBFBF" w:themeFill="background1" w:themeFillShade="BF"/>
          </w:tcPr>
          <w:p w14:paraId="6BBE9453" w14:textId="77777777" w:rsidR="00DC6C8B" w:rsidRPr="006A6209" w:rsidRDefault="00DC6C8B" w:rsidP="0030697B">
            <w:pPr>
              <w:pStyle w:val="TableText"/>
              <w:keepNext/>
              <w:keepLines/>
              <w:spacing w:line="256" w:lineRule="auto"/>
              <w:rPr>
                <w:b/>
                <w:bCs/>
              </w:rPr>
            </w:pPr>
          </w:p>
        </w:tc>
        <w:tc>
          <w:tcPr>
            <w:tcW w:w="4788" w:type="dxa"/>
          </w:tcPr>
          <w:p w14:paraId="094D1BC9" w14:textId="77777777" w:rsidR="00DC6C8B" w:rsidRPr="006A6209" w:rsidRDefault="00DC6C8B" w:rsidP="0030697B">
            <w:pPr>
              <w:pStyle w:val="TableText"/>
              <w:keepNext/>
              <w:keepLines/>
              <w:spacing w:line="256" w:lineRule="auto"/>
              <w:rPr>
                <w:b/>
                <w:bCs/>
              </w:rPr>
            </w:pPr>
            <w:r w:rsidRPr="006A6209">
              <w:rPr>
                <w:b/>
                <w:bCs/>
              </w:rPr>
              <w:t>SDESCREATEAPPT</w:t>
            </w:r>
          </w:p>
        </w:tc>
      </w:tr>
      <w:tr w:rsidR="00DC6C8B" w:rsidRPr="006A6209" w14:paraId="7FBCE735" w14:textId="77777777" w:rsidTr="000A02AF">
        <w:tc>
          <w:tcPr>
            <w:tcW w:w="4788" w:type="dxa"/>
            <w:shd w:val="clear" w:color="auto" w:fill="BFBFBF" w:themeFill="background1" w:themeFillShade="BF"/>
          </w:tcPr>
          <w:p w14:paraId="3339A37C" w14:textId="77777777" w:rsidR="00DC6C8B" w:rsidRPr="006A6209" w:rsidRDefault="00DC6C8B" w:rsidP="0030697B">
            <w:pPr>
              <w:pStyle w:val="TableText"/>
              <w:keepNext/>
              <w:keepLines/>
              <w:spacing w:line="256" w:lineRule="auto"/>
              <w:rPr>
                <w:b/>
                <w:bCs/>
              </w:rPr>
            </w:pPr>
          </w:p>
        </w:tc>
        <w:tc>
          <w:tcPr>
            <w:tcW w:w="4788" w:type="dxa"/>
          </w:tcPr>
          <w:p w14:paraId="4541934E" w14:textId="77777777" w:rsidR="00DC6C8B" w:rsidRPr="006A6209" w:rsidRDefault="00DC6C8B" w:rsidP="0030697B">
            <w:pPr>
              <w:pStyle w:val="TableText"/>
              <w:keepNext/>
              <w:keepLines/>
              <w:spacing w:line="256" w:lineRule="auto"/>
              <w:rPr>
                <w:b/>
                <w:bCs/>
              </w:rPr>
            </w:pPr>
            <w:r w:rsidRPr="006A6209">
              <w:rPr>
                <w:b/>
                <w:bCs/>
              </w:rPr>
              <w:t>SDESGETCONSULTS</w:t>
            </w:r>
          </w:p>
        </w:tc>
      </w:tr>
      <w:tr w:rsidR="00DC6C8B" w:rsidRPr="006A6209" w14:paraId="1EBD4E62" w14:textId="77777777" w:rsidTr="000A02AF">
        <w:tc>
          <w:tcPr>
            <w:tcW w:w="4788" w:type="dxa"/>
            <w:shd w:val="clear" w:color="auto" w:fill="BFBFBF" w:themeFill="background1" w:themeFillShade="BF"/>
          </w:tcPr>
          <w:p w14:paraId="0CFECE39" w14:textId="77777777" w:rsidR="00DC6C8B" w:rsidRPr="006A6209" w:rsidRDefault="00DC6C8B" w:rsidP="0030697B">
            <w:pPr>
              <w:pStyle w:val="TableText"/>
              <w:keepNext/>
              <w:keepLines/>
              <w:spacing w:line="256" w:lineRule="auto"/>
              <w:rPr>
                <w:b/>
                <w:bCs/>
              </w:rPr>
            </w:pPr>
          </w:p>
        </w:tc>
        <w:tc>
          <w:tcPr>
            <w:tcW w:w="4788" w:type="dxa"/>
          </w:tcPr>
          <w:p w14:paraId="263A1ED3" w14:textId="77777777" w:rsidR="00DC6C8B" w:rsidRPr="006A6209" w:rsidRDefault="00DC6C8B" w:rsidP="0030697B">
            <w:pPr>
              <w:pStyle w:val="TableText"/>
              <w:keepNext/>
              <w:keepLines/>
              <w:spacing w:line="256" w:lineRule="auto"/>
              <w:rPr>
                <w:b/>
                <w:bCs/>
              </w:rPr>
            </w:pPr>
            <w:r w:rsidRPr="006A6209">
              <w:rPr>
                <w:b/>
                <w:bCs/>
              </w:rPr>
              <w:t>SDESGETRECALL</w:t>
            </w:r>
          </w:p>
        </w:tc>
      </w:tr>
      <w:tr w:rsidR="00DC6C8B" w:rsidRPr="006A6209" w14:paraId="66752877" w14:textId="77777777" w:rsidTr="000A02AF">
        <w:tc>
          <w:tcPr>
            <w:tcW w:w="4788" w:type="dxa"/>
            <w:shd w:val="clear" w:color="auto" w:fill="BFBFBF" w:themeFill="background1" w:themeFillShade="BF"/>
          </w:tcPr>
          <w:p w14:paraId="5F74D540" w14:textId="77777777" w:rsidR="00DC6C8B" w:rsidRPr="006A6209" w:rsidRDefault="00DC6C8B" w:rsidP="0030697B">
            <w:pPr>
              <w:pStyle w:val="TableText"/>
              <w:keepNext/>
              <w:keepLines/>
              <w:spacing w:line="256" w:lineRule="auto"/>
              <w:rPr>
                <w:b/>
                <w:bCs/>
              </w:rPr>
            </w:pPr>
          </w:p>
        </w:tc>
        <w:tc>
          <w:tcPr>
            <w:tcW w:w="4788" w:type="dxa"/>
          </w:tcPr>
          <w:p w14:paraId="2025D550" w14:textId="77777777" w:rsidR="00DC6C8B" w:rsidRPr="006A6209" w:rsidRDefault="00DC6C8B" w:rsidP="0030697B">
            <w:pPr>
              <w:pStyle w:val="TableText"/>
              <w:keepNext/>
              <w:keepLines/>
              <w:spacing w:line="256" w:lineRule="auto"/>
              <w:rPr>
                <w:b/>
                <w:bCs/>
              </w:rPr>
            </w:pPr>
            <w:r w:rsidRPr="006A6209">
              <w:rPr>
                <w:b/>
                <w:bCs/>
              </w:rPr>
              <w:t>SDESGETREQWRAPPR</w:t>
            </w:r>
          </w:p>
        </w:tc>
      </w:tr>
      <w:tr w:rsidR="00DC6C8B" w:rsidRPr="006A6209" w14:paraId="2A204158" w14:textId="77777777" w:rsidTr="000A02AF">
        <w:tc>
          <w:tcPr>
            <w:tcW w:w="4788" w:type="dxa"/>
            <w:shd w:val="clear" w:color="auto" w:fill="BFBFBF" w:themeFill="background1" w:themeFillShade="BF"/>
          </w:tcPr>
          <w:p w14:paraId="379E453B" w14:textId="77777777" w:rsidR="00DC6C8B" w:rsidRPr="006A6209" w:rsidRDefault="00DC6C8B" w:rsidP="0030697B">
            <w:pPr>
              <w:pStyle w:val="TableText"/>
              <w:keepNext/>
              <w:keepLines/>
              <w:spacing w:line="256" w:lineRule="auto"/>
              <w:rPr>
                <w:b/>
                <w:bCs/>
              </w:rPr>
            </w:pPr>
          </w:p>
        </w:tc>
        <w:tc>
          <w:tcPr>
            <w:tcW w:w="4788" w:type="dxa"/>
          </w:tcPr>
          <w:p w14:paraId="4DD2C6C5" w14:textId="77777777" w:rsidR="00DC6C8B" w:rsidRPr="006A6209" w:rsidRDefault="00DC6C8B" w:rsidP="0030697B">
            <w:pPr>
              <w:pStyle w:val="TableText"/>
              <w:keepNext/>
              <w:keepLines/>
              <w:spacing w:line="256" w:lineRule="auto"/>
              <w:rPr>
                <w:b/>
                <w:bCs/>
              </w:rPr>
            </w:pPr>
            <w:r w:rsidRPr="006A6209">
              <w:rPr>
                <w:b/>
                <w:bCs/>
              </w:rPr>
              <w:t>SDESMISSIONELG</w:t>
            </w:r>
          </w:p>
        </w:tc>
      </w:tr>
      <w:tr w:rsidR="00DC6C8B" w:rsidRPr="006A6209" w14:paraId="7F018DFC" w14:textId="77777777" w:rsidTr="000A02AF">
        <w:tc>
          <w:tcPr>
            <w:tcW w:w="4788" w:type="dxa"/>
            <w:shd w:val="clear" w:color="auto" w:fill="BFBFBF" w:themeFill="background1" w:themeFillShade="BF"/>
          </w:tcPr>
          <w:p w14:paraId="32779547" w14:textId="77777777" w:rsidR="00DC6C8B" w:rsidRPr="006A6209" w:rsidRDefault="00DC6C8B" w:rsidP="0030697B">
            <w:pPr>
              <w:pStyle w:val="TableText"/>
              <w:keepNext/>
              <w:keepLines/>
              <w:spacing w:line="256" w:lineRule="auto"/>
              <w:rPr>
                <w:b/>
                <w:bCs/>
              </w:rPr>
            </w:pPr>
          </w:p>
        </w:tc>
        <w:tc>
          <w:tcPr>
            <w:tcW w:w="4788" w:type="dxa"/>
          </w:tcPr>
          <w:p w14:paraId="30A68322" w14:textId="77777777" w:rsidR="00DC6C8B" w:rsidRPr="006A6209" w:rsidRDefault="00DC6C8B" w:rsidP="0030697B">
            <w:pPr>
              <w:pStyle w:val="TableText"/>
              <w:keepNext/>
              <w:keepLines/>
              <w:spacing w:line="256" w:lineRule="auto"/>
              <w:rPr>
                <w:b/>
                <w:bCs/>
              </w:rPr>
            </w:pPr>
            <w:r w:rsidRPr="006A6209">
              <w:rPr>
                <w:b/>
                <w:bCs/>
              </w:rPr>
              <w:t>SDESPATSEARCH</w:t>
            </w:r>
          </w:p>
        </w:tc>
      </w:tr>
      <w:tr w:rsidR="00DC6C8B" w:rsidRPr="006A6209" w14:paraId="36DFFE5A" w14:textId="77777777" w:rsidTr="000A02AF">
        <w:tc>
          <w:tcPr>
            <w:tcW w:w="4788" w:type="dxa"/>
            <w:shd w:val="clear" w:color="auto" w:fill="BFBFBF" w:themeFill="background1" w:themeFillShade="BF"/>
          </w:tcPr>
          <w:p w14:paraId="79B0E631" w14:textId="77777777" w:rsidR="00DC6C8B" w:rsidRPr="006A6209" w:rsidRDefault="00DC6C8B" w:rsidP="0030697B">
            <w:pPr>
              <w:pStyle w:val="TableText"/>
              <w:keepNext/>
              <w:keepLines/>
              <w:spacing w:line="256" w:lineRule="auto"/>
              <w:rPr>
                <w:b/>
                <w:bCs/>
              </w:rPr>
            </w:pPr>
          </w:p>
        </w:tc>
        <w:tc>
          <w:tcPr>
            <w:tcW w:w="4788" w:type="dxa"/>
          </w:tcPr>
          <w:p w14:paraId="127BEA80" w14:textId="77777777" w:rsidR="00DC6C8B" w:rsidRPr="006A6209" w:rsidRDefault="00DC6C8B" w:rsidP="0030697B">
            <w:pPr>
              <w:pStyle w:val="TableText"/>
              <w:keepNext/>
              <w:keepLines/>
              <w:spacing w:line="256" w:lineRule="auto"/>
              <w:rPr>
                <w:b/>
                <w:bCs/>
              </w:rPr>
            </w:pPr>
            <w:r w:rsidRPr="006A6209">
              <w:rPr>
                <w:b/>
                <w:bCs/>
              </w:rPr>
              <w:t>SDESUPDRECREQ2</w:t>
            </w:r>
          </w:p>
        </w:tc>
      </w:tr>
      <w:bookmarkEnd w:id="675"/>
    </w:tbl>
    <w:p w14:paraId="4A2D91F8" w14:textId="5A0C95CC" w:rsidR="00C05640" w:rsidRPr="006A6209" w:rsidRDefault="00C05640" w:rsidP="00DC6C8B">
      <w:pPr>
        <w:spacing w:before="0" w:after="0"/>
      </w:pPr>
    </w:p>
    <w:p w14:paraId="2FDB8C5A" w14:textId="77777777" w:rsidR="00C05640" w:rsidRPr="006A6209" w:rsidRDefault="00C05640">
      <w:pPr>
        <w:spacing w:before="0" w:after="160" w:line="259" w:lineRule="auto"/>
      </w:pPr>
      <w:r w:rsidRPr="006A6209">
        <w:br w:type="page"/>
      </w:r>
    </w:p>
    <w:p w14:paraId="7843C736" w14:textId="77777777" w:rsidR="00C05640" w:rsidRPr="006A6209" w:rsidRDefault="00C05640" w:rsidP="00C05640">
      <w:pPr>
        <w:pStyle w:val="Heading3"/>
      </w:pPr>
      <w:bookmarkStart w:id="676" w:name="_Ref136516737"/>
      <w:bookmarkStart w:id="677" w:name="_Toc136874273"/>
      <w:bookmarkStart w:id="678" w:name="_Toc164850154"/>
      <w:bookmarkStart w:id="679" w:name="_Ref134776657"/>
      <w:bookmarkStart w:id="680" w:name="_Ref133867548"/>
      <w:r w:rsidRPr="006A6209">
        <w:t>Patch SD*5.3*832 Routines</w:t>
      </w:r>
      <w:bookmarkEnd w:id="676"/>
      <w:bookmarkEnd w:id="677"/>
      <w:bookmarkEnd w:id="678"/>
    </w:p>
    <w:p w14:paraId="5B3E648B" w14:textId="77777777" w:rsidR="00C05640" w:rsidRPr="006A6209" w:rsidRDefault="00C05640" w:rsidP="00C05640">
      <w:pPr>
        <w:autoSpaceDE w:val="0"/>
        <w:autoSpaceDN w:val="0"/>
        <w:adjustRightInd w:val="0"/>
        <w:spacing w:before="0" w:after="0"/>
        <w:rPr>
          <w:rFonts w:eastAsiaTheme="minorHAnsi"/>
          <w:color w:val="auto"/>
          <w:sz w:val="27"/>
          <w:szCs w:val="27"/>
          <w:lang w:eastAsia="en-US"/>
        </w:rPr>
      </w:pPr>
      <w:r w:rsidRPr="006A6209">
        <w:rPr>
          <w:rFonts w:eastAsiaTheme="minorHAnsi"/>
          <w:color w:val="auto"/>
          <w:sz w:val="27"/>
          <w:szCs w:val="27"/>
          <w:lang w:eastAsia="en-US"/>
        </w:rPr>
        <w:t>This is an mandatory patch that improves display of some fields when no value is found in Clinic &amp; Institution Inquires. It corrects an issue identified with Intra-facility appointments for patient side appointment not correctly pointing to the APPOINTMENT REQUEST file (#409.85) entry. It corrects a cross-index lookup.</w:t>
      </w:r>
    </w:p>
    <w:p w14:paraId="03A40124" w14:textId="77777777" w:rsidR="00C05640" w:rsidRPr="006A6209" w:rsidRDefault="00C05640" w:rsidP="00C05640">
      <w:pPr>
        <w:spacing w:before="0" w:after="0"/>
      </w:pPr>
    </w:p>
    <w:p w14:paraId="45CC70FC" w14:textId="71C218ED" w:rsidR="00C05640" w:rsidRPr="006A6209" w:rsidRDefault="00C05640" w:rsidP="00C05640">
      <w:pPr>
        <w:pStyle w:val="Caption"/>
      </w:pPr>
      <w:bookmarkStart w:id="681" w:name="_Toc136874674"/>
      <w:bookmarkStart w:id="682" w:name="_Toc164849878"/>
      <w:r w:rsidRPr="006A6209">
        <w:t xml:space="preserve">Table </w:t>
      </w:r>
      <w:fldSimple w:instr=" SEQ Table \* ARABIC ">
        <w:r w:rsidR="00127840">
          <w:rPr>
            <w:noProof/>
          </w:rPr>
          <w:t>71</w:t>
        </w:r>
      </w:fldSimple>
      <w:r w:rsidRPr="006A6209">
        <w:t>: Patch SD*5.3*832 Routines</w:t>
      </w:r>
      <w:bookmarkEnd w:id="681"/>
      <w:bookmarkEnd w:id="682"/>
    </w:p>
    <w:tbl>
      <w:tblPr>
        <w:tblStyle w:val="TableGrid20"/>
        <w:tblW w:w="9576" w:type="dxa"/>
        <w:tblLook w:val="04A0" w:firstRow="1" w:lastRow="0" w:firstColumn="1" w:lastColumn="0" w:noHBand="0" w:noVBand="1"/>
      </w:tblPr>
      <w:tblGrid>
        <w:gridCol w:w="4788"/>
        <w:gridCol w:w="4788"/>
      </w:tblGrid>
      <w:tr w:rsidR="00C05640" w:rsidRPr="006A6209" w14:paraId="31DD5B02" w14:textId="77777777" w:rsidTr="000B5EBD">
        <w:trPr>
          <w:tblHeader/>
        </w:trPr>
        <w:tc>
          <w:tcPr>
            <w:tcW w:w="4788" w:type="dxa"/>
            <w:shd w:val="clear" w:color="auto" w:fill="E7E6E6" w:themeFill="background2"/>
            <w:hideMark/>
          </w:tcPr>
          <w:p w14:paraId="4F174225" w14:textId="77777777" w:rsidR="00C05640" w:rsidRPr="006A6209" w:rsidRDefault="00C05640" w:rsidP="0030697B">
            <w:pPr>
              <w:pStyle w:val="TableHeading"/>
            </w:pPr>
            <w:bookmarkStart w:id="683" w:name="_Hlk155331968"/>
            <w:r w:rsidRPr="006A6209">
              <w:t>New SD Routines</w:t>
            </w:r>
          </w:p>
        </w:tc>
        <w:tc>
          <w:tcPr>
            <w:tcW w:w="4788" w:type="dxa"/>
            <w:shd w:val="clear" w:color="auto" w:fill="E7E6E6" w:themeFill="background2"/>
            <w:hideMark/>
          </w:tcPr>
          <w:p w14:paraId="4A517409" w14:textId="77777777" w:rsidR="00C05640" w:rsidRPr="006A6209" w:rsidRDefault="00C05640" w:rsidP="0030697B">
            <w:pPr>
              <w:pStyle w:val="TableHeading"/>
            </w:pPr>
            <w:r w:rsidRPr="006A6209">
              <w:t>Modified SD Routines</w:t>
            </w:r>
          </w:p>
        </w:tc>
      </w:tr>
      <w:tr w:rsidR="00C05640" w:rsidRPr="006A6209" w14:paraId="032219B2" w14:textId="77777777" w:rsidTr="000A02AF">
        <w:tc>
          <w:tcPr>
            <w:tcW w:w="4788" w:type="dxa"/>
            <w:shd w:val="clear" w:color="auto" w:fill="BFBFBF" w:themeFill="background1" w:themeFillShade="BF"/>
          </w:tcPr>
          <w:p w14:paraId="13F9181F" w14:textId="77777777" w:rsidR="00C05640" w:rsidRPr="006A6209" w:rsidRDefault="00C05640" w:rsidP="0030697B">
            <w:pPr>
              <w:pStyle w:val="TableText"/>
              <w:keepNext/>
              <w:keepLines/>
              <w:spacing w:line="256" w:lineRule="auto"/>
              <w:rPr>
                <w:b/>
                <w:bCs/>
              </w:rPr>
            </w:pPr>
            <w:r w:rsidRPr="006A6209">
              <w:rPr>
                <w:b/>
                <w:bCs/>
              </w:rPr>
              <w:t>SD53P832</w:t>
            </w:r>
          </w:p>
        </w:tc>
        <w:tc>
          <w:tcPr>
            <w:tcW w:w="4788" w:type="dxa"/>
          </w:tcPr>
          <w:p w14:paraId="561F202C" w14:textId="77777777" w:rsidR="00C05640" w:rsidRPr="006A6209" w:rsidRDefault="00C05640" w:rsidP="0030697B">
            <w:pPr>
              <w:pStyle w:val="TableText"/>
              <w:keepNext/>
              <w:keepLines/>
              <w:spacing w:line="256" w:lineRule="auto"/>
              <w:rPr>
                <w:b/>
                <w:bCs/>
              </w:rPr>
            </w:pPr>
            <w:r w:rsidRPr="006A6209">
              <w:rPr>
                <w:b/>
                <w:bCs/>
              </w:rPr>
              <w:t>SDESC08</w:t>
            </w:r>
          </w:p>
        </w:tc>
      </w:tr>
      <w:tr w:rsidR="00C05640" w:rsidRPr="006A6209" w14:paraId="72FA6903" w14:textId="77777777" w:rsidTr="000A02AF">
        <w:tc>
          <w:tcPr>
            <w:tcW w:w="4788" w:type="dxa"/>
            <w:shd w:val="clear" w:color="auto" w:fill="BFBFBF" w:themeFill="background1" w:themeFillShade="BF"/>
          </w:tcPr>
          <w:p w14:paraId="4E406FBF" w14:textId="77777777" w:rsidR="00C05640" w:rsidRPr="006A6209" w:rsidRDefault="00C05640" w:rsidP="0030697B">
            <w:pPr>
              <w:pStyle w:val="TableText"/>
              <w:keepNext/>
              <w:keepLines/>
              <w:spacing w:line="256" w:lineRule="auto"/>
              <w:rPr>
                <w:b/>
                <w:bCs/>
              </w:rPr>
            </w:pPr>
          </w:p>
        </w:tc>
        <w:tc>
          <w:tcPr>
            <w:tcW w:w="4788" w:type="dxa"/>
          </w:tcPr>
          <w:p w14:paraId="190BC111" w14:textId="77777777" w:rsidR="00C05640" w:rsidRPr="006A6209" w:rsidRDefault="00C05640" w:rsidP="0030697B">
            <w:pPr>
              <w:pStyle w:val="TableText"/>
              <w:keepNext/>
              <w:keepLines/>
              <w:spacing w:line="256" w:lineRule="auto"/>
              <w:rPr>
                <w:b/>
                <w:bCs/>
              </w:rPr>
            </w:pPr>
            <w:r w:rsidRPr="006A6209">
              <w:rPr>
                <w:b/>
                <w:bCs/>
              </w:rPr>
              <w:t>SDTMPUT0</w:t>
            </w:r>
          </w:p>
        </w:tc>
      </w:tr>
      <w:bookmarkEnd w:id="683"/>
    </w:tbl>
    <w:p w14:paraId="0B9B8F01" w14:textId="77777777" w:rsidR="00C05640" w:rsidRPr="006A6209" w:rsidRDefault="00C05640" w:rsidP="00C05640">
      <w:pPr>
        <w:pStyle w:val="NoSpacing"/>
      </w:pPr>
    </w:p>
    <w:p w14:paraId="69C9D707" w14:textId="77777777" w:rsidR="00C05640" w:rsidRPr="006A6209" w:rsidRDefault="00C05640" w:rsidP="00C05640">
      <w:pPr>
        <w:spacing w:before="0" w:after="160" w:line="259" w:lineRule="auto"/>
      </w:pPr>
      <w:r w:rsidRPr="006A6209">
        <w:t>SD53P832 adds a new entry to SD TELE HEALTH STOP CODE FILE (#40.6)</w:t>
      </w:r>
    </w:p>
    <w:p w14:paraId="7F4B142F" w14:textId="77777777" w:rsidR="00C05640" w:rsidRPr="006A6209" w:rsidRDefault="00C05640" w:rsidP="00C05640">
      <w:pPr>
        <w:spacing w:before="0" w:after="160" w:line="259" w:lineRule="auto"/>
      </w:pPr>
      <w:r w:rsidRPr="006A6209">
        <w:t>SDESC08 was corrected to use the appropriate varible to look up the cancel reson code in CANCELLATION REASONS (#409.2)</w:t>
      </w:r>
    </w:p>
    <w:p w14:paraId="7E525DCF" w14:textId="77777777" w:rsidR="00C05640" w:rsidRPr="006A6209" w:rsidRDefault="00C05640" w:rsidP="00C05640">
      <w:pPr>
        <w:spacing w:before="0" w:after="160" w:line="259" w:lineRule="auto"/>
      </w:pPr>
      <w:r w:rsidRPr="006A6209">
        <w:t>SDTMPUT0 was modified to improve the display of some fields when no value found in Clinic &amp; Institution Inquires</w:t>
      </w:r>
      <w:r w:rsidRPr="006A6209" w:rsidDel="005B1B8E">
        <w:t xml:space="preserve"> </w:t>
      </w:r>
    </w:p>
    <w:p w14:paraId="6354555A" w14:textId="77777777" w:rsidR="00C05640" w:rsidRPr="006A6209" w:rsidRDefault="00C05640" w:rsidP="00C05640">
      <w:pPr>
        <w:pStyle w:val="Heading3"/>
      </w:pPr>
      <w:bookmarkStart w:id="684" w:name="_Ref136590213"/>
      <w:bookmarkStart w:id="685" w:name="_Toc136590382"/>
      <w:bookmarkStart w:id="686" w:name="_Toc136874274"/>
      <w:bookmarkStart w:id="687" w:name="_Toc164850155"/>
      <w:bookmarkStart w:id="688" w:name="_Ref136516738"/>
      <w:r w:rsidRPr="006A6209">
        <w:t>Patch SD*5.3*852 Routines</w:t>
      </w:r>
      <w:bookmarkEnd w:id="684"/>
      <w:bookmarkEnd w:id="685"/>
      <w:bookmarkEnd w:id="686"/>
      <w:bookmarkEnd w:id="687"/>
    </w:p>
    <w:p w14:paraId="355B5116" w14:textId="77777777" w:rsidR="00C05640" w:rsidRPr="006A6209" w:rsidRDefault="00C05640" w:rsidP="00C05640">
      <w:pPr>
        <w:spacing w:before="0" w:after="0"/>
      </w:pPr>
      <w:r w:rsidRPr="006A6209">
        <w:t>The SDES852P post install routine will run and identify cancelled appointments that did not re-open their corresponding consult request. These requests will be re-opened, and a report will be generated so that these re-opened consult requests can be scheduled.</w:t>
      </w:r>
    </w:p>
    <w:p w14:paraId="0B428858" w14:textId="77777777" w:rsidR="00C05640" w:rsidRPr="006A6209" w:rsidRDefault="00C05640" w:rsidP="00C05640">
      <w:pPr>
        <w:spacing w:before="0" w:after="0"/>
      </w:pPr>
    </w:p>
    <w:p w14:paraId="12755929" w14:textId="77777777" w:rsidR="00C05640" w:rsidRPr="006A6209" w:rsidRDefault="00C05640" w:rsidP="00C05640">
      <w:pPr>
        <w:spacing w:before="0" w:after="0"/>
      </w:pPr>
      <w:r w:rsidRPr="006A6209">
        <w:t>The patch adds the following RPCs:</w:t>
      </w:r>
    </w:p>
    <w:p w14:paraId="3AEA2E6B" w14:textId="77777777" w:rsidR="00C05640" w:rsidRPr="006A6209" w:rsidRDefault="00C05640" w:rsidP="00C05640">
      <w:pPr>
        <w:spacing w:before="0" w:after="0"/>
      </w:pPr>
      <w:r w:rsidRPr="006A6209">
        <w:t xml:space="preserve"> N/A</w:t>
      </w:r>
    </w:p>
    <w:p w14:paraId="4503A55F" w14:textId="77777777" w:rsidR="00C05640" w:rsidRPr="006A6209" w:rsidRDefault="00C05640" w:rsidP="00C05640">
      <w:pPr>
        <w:spacing w:before="0" w:after="0"/>
      </w:pPr>
    </w:p>
    <w:p w14:paraId="37EC19EF" w14:textId="77777777" w:rsidR="00C05640" w:rsidRPr="006A6209" w:rsidRDefault="00C05640" w:rsidP="00C05640">
      <w:pPr>
        <w:spacing w:before="0" w:after="0"/>
      </w:pPr>
      <w:r w:rsidRPr="006A6209">
        <w:t>The patch updates the following existing RPCs:</w:t>
      </w:r>
    </w:p>
    <w:p w14:paraId="77ABB94B" w14:textId="77777777" w:rsidR="00C05640" w:rsidRPr="006A6209" w:rsidRDefault="00C05640" w:rsidP="00C05640">
      <w:pPr>
        <w:spacing w:before="0" w:after="0"/>
      </w:pPr>
      <w:r w:rsidRPr="006A6209">
        <w:t xml:space="preserve"> N/A</w:t>
      </w:r>
    </w:p>
    <w:p w14:paraId="11F0596D" w14:textId="77777777" w:rsidR="00C05640" w:rsidRPr="006A6209" w:rsidRDefault="00C05640" w:rsidP="00C05640">
      <w:pPr>
        <w:spacing w:before="0" w:after="0"/>
      </w:pPr>
    </w:p>
    <w:p w14:paraId="4CA362B8" w14:textId="77777777" w:rsidR="00C05640" w:rsidRPr="006A6209" w:rsidRDefault="00C05640" w:rsidP="00C05640">
      <w:pPr>
        <w:spacing w:before="0" w:after="0"/>
      </w:pPr>
      <w:r w:rsidRPr="006A6209">
        <w:t>The patch deletes the following existing RPCs:</w:t>
      </w:r>
    </w:p>
    <w:p w14:paraId="330F088F" w14:textId="77777777" w:rsidR="00C05640" w:rsidRPr="006A6209" w:rsidRDefault="00C05640" w:rsidP="00C05640">
      <w:pPr>
        <w:spacing w:before="0" w:after="0"/>
      </w:pPr>
      <w:r w:rsidRPr="006A6209">
        <w:t xml:space="preserve"> N/A</w:t>
      </w:r>
    </w:p>
    <w:p w14:paraId="62C81603" w14:textId="77777777" w:rsidR="00C05640" w:rsidRPr="006A6209" w:rsidRDefault="00C05640" w:rsidP="00C05640">
      <w:pPr>
        <w:spacing w:before="0" w:after="0"/>
      </w:pPr>
    </w:p>
    <w:p w14:paraId="3101568B" w14:textId="77777777" w:rsidR="00C05640" w:rsidRPr="006A6209" w:rsidRDefault="00C05640" w:rsidP="00C05640">
      <w:pPr>
        <w:spacing w:before="0" w:after="0"/>
      </w:pPr>
      <w:r w:rsidRPr="006A6209">
        <w:t>The patch adds the following Options:</w:t>
      </w:r>
    </w:p>
    <w:p w14:paraId="1B61EA17" w14:textId="77777777" w:rsidR="00C05640" w:rsidRPr="006A6209" w:rsidRDefault="00C05640" w:rsidP="00C05640">
      <w:pPr>
        <w:spacing w:before="0" w:after="0"/>
      </w:pPr>
      <w:r w:rsidRPr="006A6209">
        <w:t xml:space="preserve"> N/A</w:t>
      </w:r>
    </w:p>
    <w:p w14:paraId="165E34CC" w14:textId="77777777" w:rsidR="00C05640" w:rsidRPr="006A6209" w:rsidRDefault="00C05640" w:rsidP="00C05640">
      <w:pPr>
        <w:spacing w:before="0" w:after="0"/>
      </w:pPr>
    </w:p>
    <w:p w14:paraId="371C31AE" w14:textId="77777777" w:rsidR="00C05640" w:rsidRPr="006A6209" w:rsidRDefault="00C05640" w:rsidP="00C05640">
      <w:pPr>
        <w:spacing w:before="0" w:after="0"/>
      </w:pPr>
      <w:r w:rsidRPr="006A6209">
        <w:t>The patch updates the following existing Menus:</w:t>
      </w:r>
    </w:p>
    <w:p w14:paraId="4FAAA332" w14:textId="77777777" w:rsidR="00C05640" w:rsidRPr="006A6209" w:rsidRDefault="00C05640" w:rsidP="00C05640">
      <w:pPr>
        <w:spacing w:before="0" w:after="0"/>
      </w:pPr>
      <w:r w:rsidRPr="006A6209">
        <w:t xml:space="preserve"> N/A</w:t>
      </w:r>
    </w:p>
    <w:p w14:paraId="4CA87803" w14:textId="77777777" w:rsidR="00C05640" w:rsidRPr="006A6209" w:rsidRDefault="00C05640" w:rsidP="00C05640">
      <w:pPr>
        <w:spacing w:before="0" w:after="0"/>
      </w:pPr>
    </w:p>
    <w:p w14:paraId="7610D6C4" w14:textId="59166958" w:rsidR="00C05640" w:rsidRPr="006A6209" w:rsidRDefault="00C05640" w:rsidP="00C05640">
      <w:pPr>
        <w:pStyle w:val="Caption"/>
      </w:pPr>
      <w:bookmarkStart w:id="689" w:name="_Toc136590782"/>
      <w:bookmarkStart w:id="690" w:name="_Toc136874675"/>
      <w:bookmarkStart w:id="691" w:name="_Toc164849879"/>
      <w:r w:rsidRPr="006A6209">
        <w:t xml:space="preserve">Table </w:t>
      </w:r>
      <w:fldSimple w:instr=" SEQ Table \* ARABIC ">
        <w:r w:rsidR="00127840">
          <w:rPr>
            <w:noProof/>
          </w:rPr>
          <w:t>72</w:t>
        </w:r>
      </w:fldSimple>
      <w:r w:rsidRPr="006A6209">
        <w:t>: Patch SD*5.3*852 Routines</w:t>
      </w:r>
      <w:bookmarkEnd w:id="689"/>
      <w:bookmarkEnd w:id="690"/>
      <w:bookmarkEnd w:id="691"/>
    </w:p>
    <w:tbl>
      <w:tblPr>
        <w:tblStyle w:val="TableGrid20"/>
        <w:tblW w:w="9576" w:type="dxa"/>
        <w:tblLook w:val="04A0" w:firstRow="1" w:lastRow="0" w:firstColumn="1" w:lastColumn="0" w:noHBand="0" w:noVBand="1"/>
      </w:tblPr>
      <w:tblGrid>
        <w:gridCol w:w="4788"/>
        <w:gridCol w:w="4788"/>
      </w:tblGrid>
      <w:tr w:rsidR="00C05640" w:rsidRPr="006A6209" w14:paraId="40314DDF" w14:textId="77777777" w:rsidTr="000B5EBD">
        <w:trPr>
          <w:tblHeader/>
        </w:trPr>
        <w:tc>
          <w:tcPr>
            <w:tcW w:w="4788" w:type="dxa"/>
            <w:shd w:val="clear" w:color="auto" w:fill="E7E6E6" w:themeFill="background2"/>
            <w:hideMark/>
          </w:tcPr>
          <w:p w14:paraId="7F0C0892" w14:textId="77777777" w:rsidR="00C05640" w:rsidRPr="006A6209" w:rsidRDefault="00C05640" w:rsidP="0030697B">
            <w:pPr>
              <w:pStyle w:val="TableHeading"/>
            </w:pPr>
            <w:bookmarkStart w:id="692" w:name="_Hlk155331969"/>
            <w:r w:rsidRPr="006A6209">
              <w:t>New SD Routines</w:t>
            </w:r>
          </w:p>
        </w:tc>
        <w:tc>
          <w:tcPr>
            <w:tcW w:w="4788" w:type="dxa"/>
            <w:shd w:val="clear" w:color="auto" w:fill="E7E6E6" w:themeFill="background2"/>
            <w:hideMark/>
          </w:tcPr>
          <w:p w14:paraId="0BB1D47C" w14:textId="77777777" w:rsidR="00C05640" w:rsidRPr="006A6209" w:rsidRDefault="00C05640" w:rsidP="0030697B">
            <w:pPr>
              <w:pStyle w:val="TableHeading"/>
            </w:pPr>
            <w:r w:rsidRPr="006A6209">
              <w:t>Modified SD Routines</w:t>
            </w:r>
          </w:p>
        </w:tc>
      </w:tr>
      <w:tr w:rsidR="00C05640" w:rsidRPr="006A6209" w14:paraId="30BC0DDE" w14:textId="77777777" w:rsidTr="000A02AF">
        <w:tc>
          <w:tcPr>
            <w:tcW w:w="4788" w:type="dxa"/>
            <w:shd w:val="clear" w:color="auto" w:fill="BFBFBF" w:themeFill="background1" w:themeFillShade="BF"/>
          </w:tcPr>
          <w:p w14:paraId="3E854006" w14:textId="77777777" w:rsidR="00C05640" w:rsidRPr="006A6209" w:rsidRDefault="00C05640" w:rsidP="0030697B">
            <w:pPr>
              <w:pStyle w:val="TableText"/>
              <w:keepNext/>
              <w:keepLines/>
              <w:spacing w:line="256" w:lineRule="auto"/>
              <w:rPr>
                <w:b/>
                <w:bCs/>
              </w:rPr>
            </w:pPr>
            <w:r w:rsidRPr="006A6209">
              <w:rPr>
                <w:b/>
                <w:bCs/>
              </w:rPr>
              <w:t>SDES852P – Post Install Routine only. Not a part of the normal Scheduling software.</w:t>
            </w:r>
          </w:p>
        </w:tc>
        <w:tc>
          <w:tcPr>
            <w:tcW w:w="4788" w:type="dxa"/>
          </w:tcPr>
          <w:p w14:paraId="18F6021F" w14:textId="77777777" w:rsidR="00C05640" w:rsidRPr="006A6209" w:rsidRDefault="00C05640" w:rsidP="0030697B">
            <w:pPr>
              <w:pStyle w:val="TableText"/>
              <w:keepNext/>
              <w:keepLines/>
              <w:spacing w:line="256" w:lineRule="auto"/>
              <w:rPr>
                <w:b/>
                <w:bCs/>
              </w:rPr>
            </w:pPr>
            <w:r w:rsidRPr="006A6209">
              <w:rPr>
                <w:b/>
                <w:bCs/>
              </w:rPr>
              <w:t>N/A</w:t>
            </w:r>
          </w:p>
        </w:tc>
      </w:tr>
      <w:bookmarkEnd w:id="692"/>
    </w:tbl>
    <w:p w14:paraId="396CD6BD" w14:textId="77777777" w:rsidR="00C05640" w:rsidRPr="006A6209" w:rsidRDefault="00C05640" w:rsidP="00C05640">
      <w:pPr>
        <w:pStyle w:val="BodyText4"/>
        <w:spacing w:before="0" w:after="0"/>
        <w:ind w:left="0"/>
      </w:pPr>
    </w:p>
    <w:p w14:paraId="1F76E961" w14:textId="77777777" w:rsidR="00C05640" w:rsidRPr="006A6209" w:rsidRDefault="00C05640" w:rsidP="00C05640">
      <w:pPr>
        <w:pStyle w:val="Heading3"/>
      </w:pPr>
      <w:bookmarkStart w:id="693" w:name="_Toc136874275"/>
      <w:bookmarkStart w:id="694" w:name="_Ref136874803"/>
      <w:bookmarkStart w:id="695" w:name="_Toc164850156"/>
      <w:r w:rsidRPr="006A6209">
        <w:t>Patch SD*5.3*843 Routines</w:t>
      </w:r>
      <w:bookmarkEnd w:id="679"/>
      <w:bookmarkEnd w:id="688"/>
      <w:bookmarkEnd w:id="693"/>
      <w:bookmarkEnd w:id="694"/>
      <w:bookmarkEnd w:id="695"/>
    </w:p>
    <w:p w14:paraId="2FE3E41D" w14:textId="77777777" w:rsidR="00C05640" w:rsidRPr="006A6209" w:rsidRDefault="00C05640" w:rsidP="00C05640">
      <w:pPr>
        <w:spacing w:before="0" w:after="0"/>
      </w:pPr>
      <w:r w:rsidRPr="006A6209">
        <w:t>VistA Scheduling (VS) Graphical User Interface (GUI) Release 1.7.41.1 and SD*5.3*843 includes several defect corrections and enhancements including updating the SDES CREATE APPOINTMENTS Remote Procedure Call (RPC) to include a check on the current status of the corresponding appointment request or request/consult and it will now allow for the creations of a new appointment if the status of Closed, Discontinued or Complete. When trying to schedule an appointment the lock on the clinic was removed and the logic that sets or removes entries in the three associated files was revised to allow for better tracking and cleanup of the three files. The Supervisor Menu [SDSUP] menu was updated to include options to search for open requests for Veterans with a Date of Death on or before 12/31/2020 and the Date of Death was entered on or before 12/31/2021. Users should have the option to see a report of requests meeting this criteria, and the option to close open requests meeting this criteria. The SDES CREATE VET REQ SCHED APPT RPC was updated to correctly set the institution information and the linked appointment institution number. The VS GUI was updated to include a check for control characters in the Comments field. If the comments include control characters, a message will be displayed to the user noting invalid comment character entry and the user will be returned to the comments field to re-enter the comments. The RM Grid in the VS GUI was updated to remove the Date column and to re-size the remaining data for better readability. The Supervisor Menu [SDSUP] menu was updated to include the Open Veteran Requests Report [SDES OPEN VET REQUESTS RPT] option. The SDES CREATE APPOINTMENT RPC was updated to set the MISSION ACT ELIGIBLE (#2.1) field as the appointment is created. The SDES GET PATIENT FLAGS RPC was updated to returns all national and local flags for a patient, as well as the fugitive felon flag when set. The SDES PATIENT SEARCH RPC was updated to check the PRF ASSIGNMENT (#26.13) file for flags for a patient and if flags exist, it pulls the corresponding flag data from the PRF NATIONAL FLAG (#26.15) and the PRF LOCAL FLAG (#26.11) files. The SDES EDIT CLINIC AVAILABILITY RPC was updated to return an error if the required DATES field is not passed in. The Request JSON object was updated to include the EAS Tracking Number for all Request types. The SDES GET MISSION ACT ELIG RPC definition was updated to call directly into GETMISSIONELG^SDESMISSIONELG routine. Additional lock logic was added to the SDEC APPADD RPC to determine when the RPC is being called by the Computerized Patient Record System (CPRS) application. Additional validation logic was added to appointment type being passed into the SDEC APPADD RPC. The SDES CREATE APPT BLK AND MOVE RPC was updated to allow recall appointments to be block and moved.</w:t>
      </w:r>
    </w:p>
    <w:p w14:paraId="54B2F703" w14:textId="77777777" w:rsidR="00C05640" w:rsidRPr="006A6209" w:rsidRDefault="00C05640" w:rsidP="00C05640">
      <w:pPr>
        <w:spacing w:before="0" w:after="0"/>
      </w:pPr>
    </w:p>
    <w:p w14:paraId="70BB1D0E" w14:textId="77777777" w:rsidR="00C05640" w:rsidRPr="006A6209" w:rsidRDefault="00C05640" w:rsidP="00C05640">
      <w:pPr>
        <w:spacing w:before="0" w:after="0"/>
      </w:pPr>
      <w:r w:rsidRPr="006A6209">
        <w:t>The patch adds the following RPCs:</w:t>
      </w:r>
    </w:p>
    <w:p w14:paraId="5556A2A9" w14:textId="77777777" w:rsidR="00C05640" w:rsidRPr="006A6209" w:rsidRDefault="00C05640" w:rsidP="00C05640">
      <w:pPr>
        <w:spacing w:before="0" w:after="0"/>
      </w:pPr>
      <w:r w:rsidRPr="006A6209">
        <w:t xml:space="preserve"> N/A</w:t>
      </w:r>
    </w:p>
    <w:p w14:paraId="77AB21E8" w14:textId="77777777" w:rsidR="00C05640" w:rsidRPr="006A6209" w:rsidRDefault="00C05640" w:rsidP="00C05640">
      <w:pPr>
        <w:spacing w:before="0" w:after="0"/>
      </w:pPr>
    </w:p>
    <w:p w14:paraId="32FD3F39" w14:textId="77777777" w:rsidR="00C05640" w:rsidRPr="006A6209" w:rsidRDefault="00C05640" w:rsidP="00C05640">
      <w:pPr>
        <w:spacing w:before="0" w:after="0"/>
      </w:pPr>
    </w:p>
    <w:p w14:paraId="7B40AC6D" w14:textId="5B7BAF34" w:rsidR="00C05640" w:rsidRPr="006A6209" w:rsidRDefault="00C05640" w:rsidP="00C05640">
      <w:pPr>
        <w:spacing w:before="0" w:after="0"/>
      </w:pPr>
      <w:r w:rsidRPr="006A6209">
        <w:t>The patch updates the following existing RPCs:</w:t>
      </w:r>
    </w:p>
    <w:p w14:paraId="7B23C835" w14:textId="77777777" w:rsidR="00C05640" w:rsidRPr="006A6209" w:rsidRDefault="00C05640" w:rsidP="00C05640">
      <w:pPr>
        <w:spacing w:before="0" w:after="0"/>
      </w:pPr>
      <w:r w:rsidRPr="006A6209">
        <w:t xml:space="preserve"> SDES GET MISSION ACT ELIG</w:t>
      </w:r>
    </w:p>
    <w:p w14:paraId="26C487C6" w14:textId="77777777" w:rsidR="00C05640" w:rsidRPr="006A6209" w:rsidRDefault="00C05640" w:rsidP="00C05640">
      <w:pPr>
        <w:spacing w:before="0" w:after="0"/>
      </w:pPr>
      <w:r w:rsidRPr="006A6209">
        <w:t xml:space="preserve"> SDES GET PATIENT FLAGS   </w:t>
      </w:r>
    </w:p>
    <w:p w14:paraId="5C998DC5" w14:textId="77777777" w:rsidR="00C05640" w:rsidRPr="006A6209" w:rsidRDefault="00C05640" w:rsidP="00C05640">
      <w:pPr>
        <w:spacing w:before="0" w:after="0"/>
      </w:pPr>
      <w:r w:rsidRPr="006A6209">
        <w:t xml:space="preserve"> SDES PATIENT SEARCH      </w:t>
      </w:r>
    </w:p>
    <w:p w14:paraId="09E0AC6A" w14:textId="77777777" w:rsidR="00C05640" w:rsidRPr="006A6209" w:rsidRDefault="00C05640" w:rsidP="00C05640">
      <w:pPr>
        <w:spacing w:before="0" w:after="0"/>
      </w:pPr>
    </w:p>
    <w:p w14:paraId="0B431CED" w14:textId="77777777" w:rsidR="00C05640" w:rsidRPr="006A6209" w:rsidRDefault="00C05640" w:rsidP="00C05640">
      <w:pPr>
        <w:spacing w:before="0" w:after="0"/>
      </w:pPr>
      <w:r w:rsidRPr="006A6209">
        <w:t>The patch deletes the following existing RPCs:</w:t>
      </w:r>
    </w:p>
    <w:p w14:paraId="28B96F57" w14:textId="77777777" w:rsidR="00C05640" w:rsidRPr="006A6209" w:rsidRDefault="00C05640" w:rsidP="00C05640">
      <w:pPr>
        <w:spacing w:before="0" w:after="0"/>
      </w:pPr>
      <w:r w:rsidRPr="006A6209">
        <w:t xml:space="preserve"> N/A</w:t>
      </w:r>
    </w:p>
    <w:p w14:paraId="6CF11BC5" w14:textId="77777777" w:rsidR="00C05640" w:rsidRPr="006A6209" w:rsidRDefault="00C05640" w:rsidP="00C05640">
      <w:pPr>
        <w:spacing w:before="0" w:after="0"/>
      </w:pPr>
    </w:p>
    <w:p w14:paraId="78C3331F" w14:textId="77777777" w:rsidR="00C05640" w:rsidRPr="006A6209" w:rsidRDefault="00C05640" w:rsidP="00C05640">
      <w:pPr>
        <w:spacing w:before="0" w:after="0"/>
      </w:pPr>
      <w:r w:rsidRPr="006A6209">
        <w:t>The patch adds the following Options:</w:t>
      </w:r>
    </w:p>
    <w:p w14:paraId="738D3574" w14:textId="77777777" w:rsidR="00C05640" w:rsidRPr="006A6209" w:rsidRDefault="00C05640" w:rsidP="00C05640">
      <w:pPr>
        <w:spacing w:before="0" w:after="0"/>
      </w:pPr>
      <w:r w:rsidRPr="006A6209">
        <w:t xml:space="preserve"> SDEC DECEASED RECORD CLEANUP</w:t>
      </w:r>
    </w:p>
    <w:p w14:paraId="0B489376" w14:textId="77777777" w:rsidR="00C05640" w:rsidRPr="006A6209" w:rsidRDefault="00C05640" w:rsidP="00C05640">
      <w:pPr>
        <w:spacing w:before="0" w:after="0"/>
      </w:pPr>
      <w:r w:rsidRPr="006A6209">
        <w:t xml:space="preserve"> SDEC DECEASED RECORD MENU</w:t>
      </w:r>
    </w:p>
    <w:p w14:paraId="7A4DD421" w14:textId="77777777" w:rsidR="00C05640" w:rsidRPr="006A6209" w:rsidRDefault="00C05640" w:rsidP="00C05640">
      <w:pPr>
        <w:spacing w:before="0" w:after="0"/>
      </w:pPr>
      <w:r w:rsidRPr="006A6209">
        <w:t xml:space="preserve"> SDEC DECEASED RECORD REPORT</w:t>
      </w:r>
    </w:p>
    <w:p w14:paraId="16CFF405" w14:textId="77777777" w:rsidR="00C05640" w:rsidRPr="006A6209" w:rsidRDefault="00C05640" w:rsidP="00C05640">
      <w:pPr>
        <w:spacing w:before="0" w:after="0"/>
      </w:pPr>
      <w:r w:rsidRPr="006A6209">
        <w:t xml:space="preserve"> SDES OPEN VET REQUESTS RPT</w:t>
      </w:r>
    </w:p>
    <w:p w14:paraId="42D12B60" w14:textId="77777777" w:rsidR="00C05640" w:rsidRPr="006A6209" w:rsidRDefault="00C05640" w:rsidP="00C05640">
      <w:pPr>
        <w:spacing w:before="0" w:after="0"/>
      </w:pPr>
    </w:p>
    <w:p w14:paraId="6D79C742" w14:textId="77777777" w:rsidR="00C05640" w:rsidRPr="006A6209" w:rsidRDefault="00C05640" w:rsidP="00C05640">
      <w:pPr>
        <w:spacing w:before="0" w:after="0"/>
      </w:pPr>
      <w:r w:rsidRPr="006A6209">
        <w:t>The patch updates the following existing Menus:</w:t>
      </w:r>
    </w:p>
    <w:p w14:paraId="73DE1075" w14:textId="77777777" w:rsidR="00C05640" w:rsidRPr="006A6209" w:rsidRDefault="00C05640" w:rsidP="00C05640">
      <w:pPr>
        <w:spacing w:before="0" w:after="0"/>
      </w:pPr>
      <w:r w:rsidRPr="006A6209">
        <w:t xml:space="preserve"> SDMGR</w:t>
      </w:r>
    </w:p>
    <w:p w14:paraId="292A3E7C" w14:textId="77777777" w:rsidR="00C05640" w:rsidRPr="006A6209" w:rsidRDefault="00C05640" w:rsidP="00C05640">
      <w:pPr>
        <w:spacing w:before="0" w:after="0"/>
      </w:pPr>
      <w:r w:rsidRPr="006A6209">
        <w:t xml:space="preserve"> SDSUP</w:t>
      </w:r>
    </w:p>
    <w:p w14:paraId="54ABD6C4" w14:textId="77777777" w:rsidR="00C05640" w:rsidRPr="006A6209" w:rsidRDefault="00C05640" w:rsidP="00C05640">
      <w:pPr>
        <w:spacing w:before="0" w:after="0"/>
      </w:pPr>
    </w:p>
    <w:p w14:paraId="5F5AEE20" w14:textId="0EB920DF" w:rsidR="00C05640" w:rsidRPr="006A6209" w:rsidRDefault="00C05640" w:rsidP="00C05640">
      <w:pPr>
        <w:pStyle w:val="Caption"/>
        <w:spacing w:after="0"/>
      </w:pPr>
      <w:bookmarkStart w:id="696" w:name="_Toc136874676"/>
      <w:bookmarkStart w:id="697" w:name="_Toc164849880"/>
      <w:r w:rsidRPr="006A6209">
        <w:t xml:space="preserve">Table </w:t>
      </w:r>
      <w:fldSimple w:instr=" SEQ Table \* ARABIC ">
        <w:r w:rsidR="00127840">
          <w:rPr>
            <w:noProof/>
          </w:rPr>
          <w:t>73</w:t>
        </w:r>
      </w:fldSimple>
      <w:r w:rsidRPr="006A6209">
        <w:t>: Patch SD*5.3*843 Routines</w:t>
      </w:r>
      <w:bookmarkEnd w:id="696"/>
      <w:bookmarkEnd w:id="697"/>
    </w:p>
    <w:tbl>
      <w:tblPr>
        <w:tblStyle w:val="TableGrid20"/>
        <w:tblW w:w="9576" w:type="dxa"/>
        <w:tblLook w:val="04A0" w:firstRow="1" w:lastRow="0" w:firstColumn="1" w:lastColumn="0" w:noHBand="0" w:noVBand="1"/>
      </w:tblPr>
      <w:tblGrid>
        <w:gridCol w:w="4788"/>
        <w:gridCol w:w="4788"/>
      </w:tblGrid>
      <w:tr w:rsidR="00C05640" w:rsidRPr="006A6209" w14:paraId="5D8C5EAF" w14:textId="77777777" w:rsidTr="000B5EBD">
        <w:trPr>
          <w:tblHeader/>
        </w:trPr>
        <w:tc>
          <w:tcPr>
            <w:tcW w:w="4788" w:type="dxa"/>
            <w:shd w:val="clear" w:color="auto" w:fill="E7E6E6" w:themeFill="background2"/>
            <w:hideMark/>
          </w:tcPr>
          <w:p w14:paraId="3E6E220F" w14:textId="77777777" w:rsidR="00C05640" w:rsidRPr="006A6209" w:rsidRDefault="00C05640" w:rsidP="0030697B">
            <w:pPr>
              <w:pStyle w:val="TableHeading"/>
            </w:pPr>
            <w:bookmarkStart w:id="698" w:name="_Hlk155331970"/>
            <w:r w:rsidRPr="006A6209">
              <w:t>New SD Routines</w:t>
            </w:r>
          </w:p>
        </w:tc>
        <w:tc>
          <w:tcPr>
            <w:tcW w:w="4788" w:type="dxa"/>
            <w:shd w:val="clear" w:color="auto" w:fill="E7E6E6" w:themeFill="background2"/>
            <w:hideMark/>
          </w:tcPr>
          <w:p w14:paraId="221D6A86" w14:textId="77777777" w:rsidR="00C05640" w:rsidRPr="006A6209" w:rsidRDefault="00C05640" w:rsidP="0030697B">
            <w:pPr>
              <w:pStyle w:val="TableHeading"/>
            </w:pPr>
            <w:r w:rsidRPr="006A6209">
              <w:t>Modified SD Routines</w:t>
            </w:r>
          </w:p>
        </w:tc>
      </w:tr>
      <w:tr w:rsidR="00C05640" w:rsidRPr="006A6209" w14:paraId="4A7FC604" w14:textId="77777777" w:rsidTr="000A02AF">
        <w:tc>
          <w:tcPr>
            <w:tcW w:w="4788" w:type="dxa"/>
            <w:shd w:val="clear" w:color="auto" w:fill="BFBFBF" w:themeFill="background1" w:themeFillShade="BF"/>
          </w:tcPr>
          <w:p w14:paraId="6D194EC4" w14:textId="77777777" w:rsidR="00C05640" w:rsidRPr="006A6209" w:rsidRDefault="00C05640" w:rsidP="0030697B">
            <w:pPr>
              <w:pStyle w:val="TableText"/>
              <w:keepNext/>
              <w:keepLines/>
              <w:spacing w:line="256" w:lineRule="auto"/>
              <w:rPr>
                <w:b/>
                <w:bCs/>
              </w:rPr>
            </w:pPr>
            <w:r w:rsidRPr="006A6209">
              <w:rPr>
                <w:b/>
                <w:bCs/>
              </w:rPr>
              <w:t>SDECDTHCLNUP2</w:t>
            </w:r>
          </w:p>
        </w:tc>
        <w:tc>
          <w:tcPr>
            <w:tcW w:w="4788" w:type="dxa"/>
          </w:tcPr>
          <w:p w14:paraId="7EEFA451" w14:textId="77777777" w:rsidR="00C05640" w:rsidRPr="006A6209" w:rsidRDefault="00C05640" w:rsidP="0030697B">
            <w:pPr>
              <w:pStyle w:val="TableText"/>
              <w:keepNext/>
              <w:keepLines/>
              <w:spacing w:line="256" w:lineRule="auto"/>
              <w:rPr>
                <w:b/>
                <w:bCs/>
              </w:rPr>
            </w:pPr>
            <w:r w:rsidRPr="006A6209">
              <w:rPr>
                <w:b/>
                <w:bCs/>
              </w:rPr>
              <w:t>SDB1</w:t>
            </w:r>
          </w:p>
        </w:tc>
      </w:tr>
      <w:tr w:rsidR="00C05640" w:rsidRPr="006A6209" w14:paraId="5F572A91" w14:textId="77777777" w:rsidTr="000A02AF">
        <w:tc>
          <w:tcPr>
            <w:tcW w:w="4788" w:type="dxa"/>
            <w:shd w:val="clear" w:color="auto" w:fill="BFBFBF" w:themeFill="background1" w:themeFillShade="BF"/>
          </w:tcPr>
          <w:p w14:paraId="22DC5468" w14:textId="77777777" w:rsidR="00C05640" w:rsidRPr="006A6209" w:rsidRDefault="00C05640" w:rsidP="0030697B">
            <w:pPr>
              <w:pStyle w:val="TableText"/>
              <w:keepNext/>
              <w:keepLines/>
              <w:spacing w:line="256" w:lineRule="auto"/>
              <w:rPr>
                <w:b/>
                <w:bCs/>
              </w:rPr>
            </w:pPr>
            <w:r w:rsidRPr="006A6209">
              <w:rPr>
                <w:b/>
                <w:bCs/>
              </w:rPr>
              <w:t>SDESOPENVETREQS</w:t>
            </w:r>
          </w:p>
        </w:tc>
        <w:tc>
          <w:tcPr>
            <w:tcW w:w="4788" w:type="dxa"/>
          </w:tcPr>
          <w:p w14:paraId="799EE229" w14:textId="77777777" w:rsidR="00C05640" w:rsidRPr="006A6209" w:rsidRDefault="00C05640" w:rsidP="0030697B">
            <w:pPr>
              <w:pStyle w:val="TableText"/>
              <w:keepNext/>
              <w:keepLines/>
              <w:spacing w:line="256" w:lineRule="auto"/>
              <w:rPr>
                <w:b/>
                <w:bCs/>
              </w:rPr>
            </w:pPr>
            <w:r w:rsidRPr="006A6209">
              <w:rPr>
                <w:b/>
                <w:bCs/>
              </w:rPr>
              <w:t>SDEC07</w:t>
            </w:r>
          </w:p>
        </w:tc>
      </w:tr>
      <w:tr w:rsidR="00C05640" w:rsidRPr="006A6209" w14:paraId="7060916B" w14:textId="77777777" w:rsidTr="000A02AF">
        <w:tc>
          <w:tcPr>
            <w:tcW w:w="4788" w:type="dxa"/>
            <w:shd w:val="clear" w:color="auto" w:fill="BFBFBF" w:themeFill="background1" w:themeFillShade="BF"/>
          </w:tcPr>
          <w:p w14:paraId="2E08D744" w14:textId="77777777" w:rsidR="00C05640" w:rsidRPr="006A6209" w:rsidRDefault="00C05640" w:rsidP="0030697B">
            <w:pPr>
              <w:pStyle w:val="TableText"/>
              <w:keepNext/>
              <w:keepLines/>
              <w:spacing w:line="256" w:lineRule="auto"/>
              <w:rPr>
                <w:b/>
                <w:bCs/>
              </w:rPr>
            </w:pPr>
          </w:p>
        </w:tc>
        <w:tc>
          <w:tcPr>
            <w:tcW w:w="4788" w:type="dxa"/>
          </w:tcPr>
          <w:p w14:paraId="24371655" w14:textId="77777777" w:rsidR="00C05640" w:rsidRPr="006A6209" w:rsidRDefault="00C05640" w:rsidP="0030697B">
            <w:pPr>
              <w:pStyle w:val="TableText"/>
              <w:keepNext/>
              <w:keepLines/>
              <w:spacing w:line="256" w:lineRule="auto"/>
              <w:rPr>
                <w:b/>
                <w:bCs/>
              </w:rPr>
            </w:pPr>
            <w:r w:rsidRPr="006A6209">
              <w:rPr>
                <w:b/>
                <w:bCs/>
              </w:rPr>
              <w:t>SDECAR</w:t>
            </w:r>
          </w:p>
        </w:tc>
      </w:tr>
      <w:tr w:rsidR="00C05640" w:rsidRPr="006A6209" w14:paraId="1ECFDA04" w14:textId="77777777" w:rsidTr="000A02AF">
        <w:tc>
          <w:tcPr>
            <w:tcW w:w="4788" w:type="dxa"/>
            <w:shd w:val="clear" w:color="auto" w:fill="BFBFBF" w:themeFill="background1" w:themeFillShade="BF"/>
          </w:tcPr>
          <w:p w14:paraId="43B7AE35" w14:textId="77777777" w:rsidR="00C05640" w:rsidRPr="006A6209" w:rsidRDefault="00C05640" w:rsidP="0030697B">
            <w:pPr>
              <w:pStyle w:val="TableText"/>
              <w:keepNext/>
              <w:keepLines/>
              <w:spacing w:line="256" w:lineRule="auto"/>
              <w:rPr>
                <w:b/>
                <w:bCs/>
              </w:rPr>
            </w:pPr>
          </w:p>
        </w:tc>
        <w:tc>
          <w:tcPr>
            <w:tcW w:w="4788" w:type="dxa"/>
          </w:tcPr>
          <w:p w14:paraId="78A2F64D" w14:textId="77777777" w:rsidR="00C05640" w:rsidRPr="006A6209" w:rsidRDefault="00C05640" w:rsidP="0030697B">
            <w:pPr>
              <w:pStyle w:val="TableText"/>
              <w:keepNext/>
              <w:keepLines/>
              <w:spacing w:line="256" w:lineRule="auto"/>
              <w:rPr>
                <w:b/>
                <w:bCs/>
              </w:rPr>
            </w:pPr>
            <w:r w:rsidRPr="006A6209">
              <w:rPr>
                <w:b/>
                <w:bCs/>
              </w:rPr>
              <w:t>SDESBLKANDMOVE</w:t>
            </w:r>
          </w:p>
        </w:tc>
      </w:tr>
      <w:tr w:rsidR="00C05640" w:rsidRPr="006A6209" w14:paraId="43EC89F0" w14:textId="77777777" w:rsidTr="000A02AF">
        <w:tc>
          <w:tcPr>
            <w:tcW w:w="4788" w:type="dxa"/>
            <w:shd w:val="clear" w:color="auto" w:fill="BFBFBF" w:themeFill="background1" w:themeFillShade="BF"/>
          </w:tcPr>
          <w:p w14:paraId="26EB909D" w14:textId="77777777" w:rsidR="00C05640" w:rsidRPr="006A6209" w:rsidRDefault="00C05640" w:rsidP="0030697B">
            <w:pPr>
              <w:pStyle w:val="TableText"/>
              <w:keepNext/>
              <w:keepLines/>
              <w:spacing w:line="256" w:lineRule="auto"/>
              <w:rPr>
                <w:b/>
                <w:bCs/>
              </w:rPr>
            </w:pPr>
          </w:p>
        </w:tc>
        <w:tc>
          <w:tcPr>
            <w:tcW w:w="4788" w:type="dxa"/>
          </w:tcPr>
          <w:p w14:paraId="3617A39D" w14:textId="77777777" w:rsidR="00C05640" w:rsidRPr="006A6209" w:rsidRDefault="00C05640" w:rsidP="0030697B">
            <w:pPr>
              <w:pStyle w:val="TableText"/>
              <w:keepNext/>
              <w:keepLines/>
              <w:spacing w:line="256" w:lineRule="auto"/>
              <w:rPr>
                <w:b/>
                <w:bCs/>
              </w:rPr>
            </w:pPr>
            <w:r w:rsidRPr="006A6209">
              <w:rPr>
                <w:b/>
                <w:bCs/>
              </w:rPr>
              <w:t>SDESCLNSETAVAIL</w:t>
            </w:r>
          </w:p>
        </w:tc>
      </w:tr>
      <w:tr w:rsidR="00C05640" w:rsidRPr="006A6209" w14:paraId="48A0ED43" w14:textId="77777777" w:rsidTr="000A02AF">
        <w:tc>
          <w:tcPr>
            <w:tcW w:w="4788" w:type="dxa"/>
            <w:shd w:val="clear" w:color="auto" w:fill="BFBFBF" w:themeFill="background1" w:themeFillShade="BF"/>
          </w:tcPr>
          <w:p w14:paraId="64749619" w14:textId="77777777" w:rsidR="00C05640" w:rsidRPr="006A6209" w:rsidRDefault="00C05640" w:rsidP="0030697B">
            <w:pPr>
              <w:pStyle w:val="TableText"/>
              <w:keepNext/>
              <w:keepLines/>
              <w:spacing w:line="256" w:lineRule="auto"/>
              <w:rPr>
                <w:b/>
                <w:bCs/>
              </w:rPr>
            </w:pPr>
          </w:p>
        </w:tc>
        <w:tc>
          <w:tcPr>
            <w:tcW w:w="4788" w:type="dxa"/>
          </w:tcPr>
          <w:p w14:paraId="67AF3C15" w14:textId="77777777" w:rsidR="00C05640" w:rsidRPr="006A6209" w:rsidRDefault="00C05640" w:rsidP="0030697B">
            <w:pPr>
              <w:pStyle w:val="TableText"/>
              <w:keepNext/>
              <w:keepLines/>
              <w:spacing w:line="256" w:lineRule="auto"/>
              <w:rPr>
                <w:b/>
                <w:bCs/>
              </w:rPr>
            </w:pPr>
            <w:r w:rsidRPr="006A6209">
              <w:rPr>
                <w:b/>
                <w:bCs/>
              </w:rPr>
              <w:t>SDESCREATEAPPREQ</w:t>
            </w:r>
          </w:p>
        </w:tc>
      </w:tr>
      <w:tr w:rsidR="00C05640" w:rsidRPr="006A6209" w14:paraId="03A04065" w14:textId="77777777" w:rsidTr="000A02AF">
        <w:tc>
          <w:tcPr>
            <w:tcW w:w="4788" w:type="dxa"/>
            <w:shd w:val="clear" w:color="auto" w:fill="BFBFBF" w:themeFill="background1" w:themeFillShade="BF"/>
          </w:tcPr>
          <w:p w14:paraId="60BAF1F0" w14:textId="77777777" w:rsidR="00C05640" w:rsidRPr="006A6209" w:rsidRDefault="00C05640" w:rsidP="0030697B">
            <w:pPr>
              <w:pStyle w:val="TableText"/>
              <w:keepNext/>
              <w:keepLines/>
              <w:spacing w:line="256" w:lineRule="auto"/>
              <w:rPr>
                <w:b/>
                <w:bCs/>
              </w:rPr>
            </w:pPr>
          </w:p>
        </w:tc>
        <w:tc>
          <w:tcPr>
            <w:tcW w:w="4788" w:type="dxa"/>
          </w:tcPr>
          <w:p w14:paraId="7EE072C7" w14:textId="77777777" w:rsidR="00C05640" w:rsidRPr="006A6209" w:rsidRDefault="00C05640" w:rsidP="0030697B">
            <w:pPr>
              <w:pStyle w:val="TableText"/>
              <w:keepNext/>
              <w:keepLines/>
              <w:spacing w:line="256" w:lineRule="auto"/>
              <w:rPr>
                <w:b/>
                <w:bCs/>
              </w:rPr>
            </w:pPr>
            <w:r w:rsidRPr="006A6209">
              <w:rPr>
                <w:b/>
                <w:bCs/>
              </w:rPr>
              <w:t>SDESCREATEAPPT</w:t>
            </w:r>
          </w:p>
        </w:tc>
      </w:tr>
      <w:tr w:rsidR="00C05640" w:rsidRPr="006A6209" w14:paraId="02055685" w14:textId="77777777" w:rsidTr="000A02AF">
        <w:tc>
          <w:tcPr>
            <w:tcW w:w="4788" w:type="dxa"/>
            <w:shd w:val="clear" w:color="auto" w:fill="BFBFBF" w:themeFill="background1" w:themeFillShade="BF"/>
          </w:tcPr>
          <w:p w14:paraId="35D31F29" w14:textId="77777777" w:rsidR="00C05640" w:rsidRPr="006A6209" w:rsidRDefault="00C05640" w:rsidP="0030697B">
            <w:pPr>
              <w:pStyle w:val="TableText"/>
              <w:keepNext/>
              <w:keepLines/>
              <w:spacing w:line="256" w:lineRule="auto"/>
              <w:rPr>
                <w:b/>
                <w:bCs/>
              </w:rPr>
            </w:pPr>
          </w:p>
        </w:tc>
        <w:tc>
          <w:tcPr>
            <w:tcW w:w="4788" w:type="dxa"/>
          </w:tcPr>
          <w:p w14:paraId="7F5F31C5" w14:textId="77777777" w:rsidR="00C05640" w:rsidRPr="006A6209" w:rsidRDefault="00C05640" w:rsidP="0030697B">
            <w:pPr>
              <w:pStyle w:val="TableText"/>
              <w:keepNext/>
              <w:keepLines/>
              <w:spacing w:line="256" w:lineRule="auto"/>
              <w:rPr>
                <w:b/>
                <w:bCs/>
              </w:rPr>
            </w:pPr>
            <w:r w:rsidRPr="006A6209">
              <w:rPr>
                <w:b/>
                <w:bCs/>
              </w:rPr>
              <w:t>SDESCRTAPPTWRAP</w:t>
            </w:r>
          </w:p>
        </w:tc>
      </w:tr>
      <w:tr w:rsidR="00C05640" w:rsidRPr="006A6209" w14:paraId="107EEC7C" w14:textId="77777777" w:rsidTr="000A02AF">
        <w:tc>
          <w:tcPr>
            <w:tcW w:w="4788" w:type="dxa"/>
            <w:shd w:val="clear" w:color="auto" w:fill="BFBFBF" w:themeFill="background1" w:themeFillShade="BF"/>
          </w:tcPr>
          <w:p w14:paraId="21D4DAD9" w14:textId="77777777" w:rsidR="00C05640" w:rsidRPr="006A6209" w:rsidRDefault="00C05640" w:rsidP="0030697B">
            <w:pPr>
              <w:pStyle w:val="TableText"/>
              <w:keepNext/>
              <w:keepLines/>
              <w:spacing w:line="256" w:lineRule="auto"/>
              <w:rPr>
                <w:b/>
                <w:bCs/>
              </w:rPr>
            </w:pPr>
          </w:p>
        </w:tc>
        <w:tc>
          <w:tcPr>
            <w:tcW w:w="4788" w:type="dxa"/>
          </w:tcPr>
          <w:p w14:paraId="7DDC88F4" w14:textId="77777777" w:rsidR="00C05640" w:rsidRPr="006A6209" w:rsidRDefault="00C05640" w:rsidP="0030697B">
            <w:pPr>
              <w:pStyle w:val="TableText"/>
              <w:keepNext/>
              <w:keepLines/>
              <w:spacing w:line="256" w:lineRule="auto"/>
              <w:rPr>
                <w:b/>
                <w:bCs/>
              </w:rPr>
            </w:pPr>
            <w:r w:rsidRPr="006A6209">
              <w:rPr>
                <w:b/>
                <w:bCs/>
              </w:rPr>
              <w:t>SDESGETREQWRAPPR</w:t>
            </w:r>
          </w:p>
        </w:tc>
      </w:tr>
      <w:tr w:rsidR="00C05640" w:rsidRPr="006A6209" w14:paraId="5175FA4B" w14:textId="77777777" w:rsidTr="000A02AF">
        <w:tc>
          <w:tcPr>
            <w:tcW w:w="4788" w:type="dxa"/>
            <w:shd w:val="clear" w:color="auto" w:fill="BFBFBF" w:themeFill="background1" w:themeFillShade="BF"/>
          </w:tcPr>
          <w:p w14:paraId="7042FDA0" w14:textId="77777777" w:rsidR="00C05640" w:rsidRPr="006A6209" w:rsidRDefault="00C05640" w:rsidP="0030697B">
            <w:pPr>
              <w:pStyle w:val="TableText"/>
              <w:keepNext/>
              <w:keepLines/>
              <w:spacing w:line="256" w:lineRule="auto"/>
              <w:rPr>
                <w:b/>
                <w:bCs/>
              </w:rPr>
            </w:pPr>
          </w:p>
        </w:tc>
        <w:tc>
          <w:tcPr>
            <w:tcW w:w="4788" w:type="dxa"/>
          </w:tcPr>
          <w:p w14:paraId="5508E640" w14:textId="77777777" w:rsidR="00C05640" w:rsidRPr="006A6209" w:rsidRDefault="00C05640" w:rsidP="0030697B">
            <w:pPr>
              <w:pStyle w:val="TableText"/>
              <w:keepNext/>
              <w:keepLines/>
              <w:spacing w:line="256" w:lineRule="auto"/>
              <w:rPr>
                <w:b/>
                <w:bCs/>
              </w:rPr>
            </w:pPr>
            <w:r w:rsidRPr="006A6209">
              <w:rPr>
                <w:b/>
                <w:bCs/>
              </w:rPr>
              <w:t>SDESPATFLAGS</w:t>
            </w:r>
          </w:p>
        </w:tc>
      </w:tr>
      <w:tr w:rsidR="00C05640" w:rsidRPr="006A6209" w14:paraId="1DA62213" w14:textId="77777777" w:rsidTr="000A02AF">
        <w:tc>
          <w:tcPr>
            <w:tcW w:w="4788" w:type="dxa"/>
            <w:shd w:val="clear" w:color="auto" w:fill="BFBFBF" w:themeFill="background1" w:themeFillShade="BF"/>
          </w:tcPr>
          <w:p w14:paraId="360FEF4E" w14:textId="77777777" w:rsidR="00C05640" w:rsidRPr="006A6209" w:rsidRDefault="00C05640" w:rsidP="0030697B">
            <w:pPr>
              <w:pStyle w:val="TableText"/>
              <w:keepNext/>
              <w:keepLines/>
              <w:spacing w:line="256" w:lineRule="auto"/>
              <w:rPr>
                <w:b/>
                <w:bCs/>
              </w:rPr>
            </w:pPr>
          </w:p>
        </w:tc>
        <w:tc>
          <w:tcPr>
            <w:tcW w:w="4788" w:type="dxa"/>
          </w:tcPr>
          <w:p w14:paraId="1C5C57EF" w14:textId="77777777" w:rsidR="00C05640" w:rsidRPr="006A6209" w:rsidRDefault="00C05640" w:rsidP="0030697B">
            <w:pPr>
              <w:pStyle w:val="TableText"/>
              <w:keepNext/>
              <w:keepLines/>
              <w:spacing w:line="256" w:lineRule="auto"/>
              <w:rPr>
                <w:b/>
                <w:bCs/>
              </w:rPr>
            </w:pPr>
            <w:r w:rsidRPr="006A6209">
              <w:rPr>
                <w:b/>
                <w:bCs/>
              </w:rPr>
              <w:t>SDESPATSEARCH</w:t>
            </w:r>
          </w:p>
        </w:tc>
      </w:tr>
      <w:tr w:rsidR="00C05640" w:rsidRPr="006A6209" w14:paraId="155E979C" w14:textId="77777777" w:rsidTr="000A02AF">
        <w:tc>
          <w:tcPr>
            <w:tcW w:w="4788" w:type="dxa"/>
            <w:shd w:val="clear" w:color="auto" w:fill="BFBFBF" w:themeFill="background1" w:themeFillShade="BF"/>
          </w:tcPr>
          <w:p w14:paraId="0975F9DD" w14:textId="77777777" w:rsidR="00C05640" w:rsidRPr="006A6209" w:rsidRDefault="00C05640" w:rsidP="0030697B">
            <w:pPr>
              <w:pStyle w:val="TableText"/>
              <w:keepNext/>
              <w:keepLines/>
              <w:spacing w:line="256" w:lineRule="auto"/>
              <w:rPr>
                <w:b/>
                <w:bCs/>
              </w:rPr>
            </w:pPr>
          </w:p>
        </w:tc>
        <w:tc>
          <w:tcPr>
            <w:tcW w:w="4788" w:type="dxa"/>
          </w:tcPr>
          <w:p w14:paraId="0DFF474A" w14:textId="77777777" w:rsidR="00C05640" w:rsidRPr="006A6209" w:rsidRDefault="00C05640" w:rsidP="0030697B">
            <w:pPr>
              <w:pStyle w:val="TableText"/>
              <w:keepNext/>
              <w:keepLines/>
              <w:spacing w:line="256" w:lineRule="auto"/>
              <w:rPr>
                <w:b/>
                <w:bCs/>
              </w:rPr>
            </w:pPr>
            <w:r w:rsidRPr="006A6209">
              <w:rPr>
                <w:b/>
                <w:bCs/>
              </w:rPr>
              <w:t>SDESREQAPPCREATE</w:t>
            </w:r>
          </w:p>
        </w:tc>
      </w:tr>
    </w:tbl>
    <w:p w14:paraId="724577D3" w14:textId="2F1CFB33" w:rsidR="006B0870" w:rsidRPr="006A6209" w:rsidRDefault="006B0870" w:rsidP="006B0870">
      <w:pPr>
        <w:pStyle w:val="BodyText5"/>
        <w:ind w:left="180"/>
        <w:rPr>
          <w:szCs w:val="24"/>
          <w:lang w:eastAsia="ko-KR"/>
        </w:rPr>
      </w:pPr>
      <w:bookmarkStart w:id="699" w:name="_Ref137213454"/>
      <w:bookmarkStart w:id="700" w:name="_Toc138235198"/>
      <w:bookmarkEnd w:id="698"/>
    </w:p>
    <w:p w14:paraId="05DDB16B" w14:textId="77777777" w:rsidR="006B0870" w:rsidRPr="006A6209" w:rsidRDefault="006B0870">
      <w:pPr>
        <w:spacing w:before="0" w:after="160" w:line="259" w:lineRule="auto"/>
      </w:pPr>
      <w:r w:rsidRPr="006A6209">
        <w:br w:type="page"/>
      </w:r>
    </w:p>
    <w:p w14:paraId="61A25BC6" w14:textId="6B929AB1" w:rsidR="006B0870" w:rsidRPr="006A6209" w:rsidRDefault="006B0870" w:rsidP="006B0870">
      <w:pPr>
        <w:pStyle w:val="Heading3"/>
      </w:pPr>
      <w:bookmarkStart w:id="701" w:name="_Ref138332144"/>
      <w:bookmarkStart w:id="702" w:name="_Toc164850157"/>
      <w:r w:rsidRPr="006A6209">
        <w:t>Patch SD*5.3*844 Routines</w:t>
      </w:r>
      <w:bookmarkEnd w:id="699"/>
      <w:bookmarkEnd w:id="700"/>
      <w:bookmarkEnd w:id="701"/>
      <w:bookmarkEnd w:id="702"/>
    </w:p>
    <w:p w14:paraId="2CA7A2DB" w14:textId="77777777" w:rsidR="006B0870" w:rsidRPr="006A6209" w:rsidRDefault="006B0870" w:rsidP="006B0870">
      <w:pPr>
        <w:spacing w:before="0" w:after="0" w:line="259" w:lineRule="auto"/>
      </w:pPr>
      <w:r w:rsidRPr="006A6209">
        <w:t>VistA Scheduling (VS) Graphical User Interface (GUI) Release 1.7.42.0 includes several defect corrections and enhancements including an update to re-activate the Veterans Affairs (VA) loaned device logic that was de-activated in an earlier release. The VS GUI was updated send the appointment link for VA Video Connect (VVC) appointments to both the patients and the providers when the user selects "Resend Link". The new SDES CHECK ORDER LOCK Remote Procedure Call (RPC) was created and will return a flag when an appointment request is currently locked. The VS GUI was updated to call the new SDES CHECK ORDER LOCK RPC to determine if an appointment request is currently locked. When it is, the Block and Move and Drag and Drop functionality will not be enabled. A post install routine to search all requests in the SDEC APPT REQUEST (#409.85) file and for appointment requests for clinics that have Community Care Consult (669) for their Primary or Secondary Stop Code and close these requests with the disposition reason of REMOVED/NON-VA CARE. The new SDES GET RESOURCE BY CLINIC RPC was created to return the resource(s) for a specified clinic. The new SDES GET RESOURCE BY DUZ RPC was created to return the resource(s) for the NEW PERSON (#200) Internal Entry Number (IEN) passed in. The SDES PATIENT SEARCH RPC was updated to accept a partial patient name of 1 or 2 characters. The SDES GET PATIENT FLAGS and SDES PATIENT SEARCH RPCs were updated to include the APPROVED BY (#.05) field which is in the PRF ASSIGNMENT HISTORY (#26.14) file. The Assignment Status will not be returned after all because the code is set up right now to only pass back flags that have an active status. The SDRRINQ routine was updated to include "inactive" recall reminders from the RECALL REMINDERS REMOVED (#403.56) file when the DELETE DATE (#201), DELETE CLERK (#202) and DELETE REASON (#203) fields are not present. The SDES GET APPTS BY PATIENT DFN3, SDES GET APPTS BY IENS, SDES GET APPT BY APPT IEN, SDES GET APPTs BY CLIN LIST2 and the SDES GET APPTS BY CLINIEN LIST RPCs were updated to include the request fields in their returned JavaScript Object Notation (JSON) object. The SDEC APPSDGET RPC was updated to use the MAX # DAYS FOR FUTURE BOOKING (#2002) field when determining the future booking day limit for the clinic. The SDES CREATE APPT REQ RPC was updated to make the Request Date field optional. If the Request Date is not passed into the RPC, it will be defaulted to the current date. The SDES GET MISSION ACT ELIG RPC was updated by adding $G statements to the incoming parameters to prevent the RPC from erroring out. The new SDES GET HOLIDAYS RPC was created and it returns holidays from the HOLIDAY file (#40.5). The new AUTOMATED CANCELLATION cancellation reason was added to the CANCELLATION REASONS (#409.2) file. The VS GUI was updated to filter out the new AUTOMATED CANCELLATION cancellation reason so it can't be displayed to the users. The SDESCANAPPT2 and SDESCANCELAPPTS routines were updated to synchronize their input parameter lists with the actual parameters that can be passed in.  The SDES CANCEL APPOINTMENT2 RPC was updated to use the existing SDEC logic. This RPC will be updated again in the future by moving the latest business rules into the SDES* name spaced routines.</w:t>
      </w:r>
    </w:p>
    <w:p w14:paraId="361F82ED" w14:textId="77777777" w:rsidR="006B0870" w:rsidRPr="006A6209" w:rsidRDefault="006B0870" w:rsidP="006B0870">
      <w:pPr>
        <w:spacing w:before="0" w:after="0" w:line="259" w:lineRule="auto"/>
      </w:pPr>
    </w:p>
    <w:p w14:paraId="71EE8FFE" w14:textId="77777777" w:rsidR="006B0870" w:rsidRPr="006A6209" w:rsidRDefault="006B0870" w:rsidP="006B0870">
      <w:pPr>
        <w:spacing w:before="0" w:after="0" w:line="259" w:lineRule="auto"/>
      </w:pPr>
      <w:r w:rsidRPr="006A6209">
        <w:t>The patch adds the following RPCs:</w:t>
      </w:r>
    </w:p>
    <w:p w14:paraId="6816F191" w14:textId="77777777" w:rsidR="006B0870" w:rsidRPr="006A6209" w:rsidRDefault="006B0870" w:rsidP="006B0870">
      <w:pPr>
        <w:spacing w:before="0" w:after="0" w:line="259" w:lineRule="auto"/>
      </w:pPr>
      <w:r w:rsidRPr="006A6209">
        <w:t xml:space="preserve"> SDES CHECK ORDER LOCK</w:t>
      </w:r>
    </w:p>
    <w:p w14:paraId="533E2FE6" w14:textId="77777777" w:rsidR="006B0870" w:rsidRPr="006A6209" w:rsidRDefault="006B0870" w:rsidP="006B0870">
      <w:pPr>
        <w:spacing w:before="0" w:after="0" w:line="259" w:lineRule="auto"/>
      </w:pPr>
      <w:r w:rsidRPr="006A6209">
        <w:t xml:space="preserve"> SDES GET HOLIDAYS</w:t>
      </w:r>
    </w:p>
    <w:p w14:paraId="13C07DCC" w14:textId="77777777" w:rsidR="006B0870" w:rsidRPr="006A6209" w:rsidRDefault="006B0870" w:rsidP="006B0870">
      <w:pPr>
        <w:spacing w:before="0" w:after="0" w:line="259" w:lineRule="auto"/>
      </w:pPr>
      <w:r w:rsidRPr="006A6209">
        <w:t xml:space="preserve"> SDES GET RESOURCE BY CLINIC</w:t>
      </w:r>
    </w:p>
    <w:p w14:paraId="5AA6BC85" w14:textId="77777777" w:rsidR="006B0870" w:rsidRPr="006A6209" w:rsidRDefault="006B0870" w:rsidP="006B0870">
      <w:pPr>
        <w:spacing w:before="0" w:after="0" w:line="259" w:lineRule="auto"/>
      </w:pPr>
      <w:r w:rsidRPr="006A6209">
        <w:t xml:space="preserve"> SDES GET RESOURCE BY DUZ</w:t>
      </w:r>
    </w:p>
    <w:p w14:paraId="499B2A1C" w14:textId="77777777" w:rsidR="006B0870" w:rsidRPr="006A6209" w:rsidRDefault="006B0870" w:rsidP="006B0870">
      <w:pPr>
        <w:spacing w:before="0" w:after="0" w:line="259" w:lineRule="auto"/>
      </w:pPr>
    </w:p>
    <w:p w14:paraId="60AB4E4F" w14:textId="77777777" w:rsidR="006B0870" w:rsidRPr="006A6209" w:rsidRDefault="006B0870" w:rsidP="006B0870">
      <w:pPr>
        <w:spacing w:before="0" w:after="0" w:line="259" w:lineRule="auto"/>
      </w:pPr>
      <w:r w:rsidRPr="006A6209">
        <w:t>The patch updates the following existing RPCs:</w:t>
      </w:r>
    </w:p>
    <w:p w14:paraId="26E81A3F" w14:textId="77777777" w:rsidR="006B0870" w:rsidRPr="006A6209" w:rsidRDefault="006B0870" w:rsidP="006B0870">
      <w:pPr>
        <w:spacing w:before="0" w:after="0" w:line="259" w:lineRule="auto"/>
      </w:pPr>
      <w:r w:rsidRPr="006A6209">
        <w:t xml:space="preserve"> SDES CREATE APPT REQ          </w:t>
      </w:r>
    </w:p>
    <w:p w14:paraId="3143ABCB" w14:textId="77777777" w:rsidR="006B0870" w:rsidRPr="006A6209" w:rsidRDefault="006B0870" w:rsidP="006B0870">
      <w:pPr>
        <w:spacing w:before="0" w:after="0" w:line="259" w:lineRule="auto"/>
      </w:pPr>
      <w:r w:rsidRPr="006A6209">
        <w:t xml:space="preserve"> SDES GET APPT BY APPT IEN </w:t>
      </w:r>
    </w:p>
    <w:p w14:paraId="0C225A79" w14:textId="77777777" w:rsidR="006B0870" w:rsidRPr="006A6209" w:rsidRDefault="006B0870" w:rsidP="006B0870">
      <w:pPr>
        <w:spacing w:before="0" w:after="0" w:line="259" w:lineRule="auto"/>
      </w:pPr>
      <w:r w:rsidRPr="006A6209">
        <w:t xml:space="preserve"> SDES GET APPTS BY CLIN LIST2</w:t>
      </w:r>
    </w:p>
    <w:p w14:paraId="1CF591A0" w14:textId="77777777" w:rsidR="006B0870" w:rsidRPr="006A6209" w:rsidRDefault="006B0870" w:rsidP="006B0870">
      <w:pPr>
        <w:spacing w:before="0" w:after="0" w:line="259" w:lineRule="auto"/>
      </w:pPr>
      <w:r w:rsidRPr="006A6209">
        <w:t xml:space="preserve"> SDES GET APPTS BY CLINIEN LIST</w:t>
      </w:r>
    </w:p>
    <w:p w14:paraId="13E06D69" w14:textId="77777777" w:rsidR="006B0870" w:rsidRPr="006A6209" w:rsidRDefault="006B0870" w:rsidP="006B0870">
      <w:pPr>
        <w:spacing w:before="0" w:after="0" w:line="259" w:lineRule="auto"/>
      </w:pPr>
      <w:r w:rsidRPr="006A6209">
        <w:t xml:space="preserve"> SDES GET APPTS BY IENS</w:t>
      </w:r>
    </w:p>
    <w:p w14:paraId="23D21729" w14:textId="77777777" w:rsidR="006B0870" w:rsidRPr="006A6209" w:rsidRDefault="006B0870" w:rsidP="006B0870">
      <w:pPr>
        <w:spacing w:before="0" w:after="0" w:line="259" w:lineRule="auto"/>
      </w:pPr>
      <w:r w:rsidRPr="006A6209">
        <w:t xml:space="preserve"> SDES GET APPTS BY PATIENT DFN3</w:t>
      </w:r>
    </w:p>
    <w:p w14:paraId="4DCF3458" w14:textId="77777777" w:rsidR="006B0870" w:rsidRPr="006A6209" w:rsidRDefault="006B0870" w:rsidP="006B0870">
      <w:pPr>
        <w:spacing w:before="0" w:after="0" w:line="259" w:lineRule="auto"/>
      </w:pPr>
      <w:r w:rsidRPr="006A6209">
        <w:t xml:space="preserve"> SDES GET PATIENT FLAGS</w:t>
      </w:r>
    </w:p>
    <w:p w14:paraId="2117F381" w14:textId="77777777" w:rsidR="006B0870" w:rsidRPr="006A6209" w:rsidRDefault="006B0870" w:rsidP="006B0870">
      <w:pPr>
        <w:spacing w:before="0" w:after="0" w:line="259" w:lineRule="auto"/>
      </w:pPr>
      <w:r w:rsidRPr="006A6209">
        <w:t xml:space="preserve"> SDES GET RESOURCE BY CLINIC</w:t>
      </w:r>
    </w:p>
    <w:p w14:paraId="2EE5660B" w14:textId="77777777" w:rsidR="006B0870" w:rsidRPr="006A6209" w:rsidRDefault="006B0870" w:rsidP="006B0870">
      <w:pPr>
        <w:spacing w:before="0" w:after="0" w:line="259" w:lineRule="auto"/>
      </w:pPr>
      <w:r w:rsidRPr="006A6209">
        <w:t xml:space="preserve"> SDES GET RESOURCE BY DUZ</w:t>
      </w:r>
    </w:p>
    <w:p w14:paraId="31888718" w14:textId="77777777" w:rsidR="006B0870" w:rsidRPr="006A6209" w:rsidRDefault="006B0870" w:rsidP="006B0870">
      <w:pPr>
        <w:spacing w:before="0" w:after="0" w:line="259" w:lineRule="auto"/>
      </w:pPr>
    </w:p>
    <w:p w14:paraId="5DB3680D" w14:textId="77777777" w:rsidR="006B0870" w:rsidRPr="006A6209" w:rsidRDefault="006B0870" w:rsidP="006B0870">
      <w:pPr>
        <w:spacing w:before="0" w:after="0" w:line="259" w:lineRule="auto"/>
      </w:pPr>
      <w:r w:rsidRPr="006A6209">
        <w:t>The patch deletes the following existing RPCs:</w:t>
      </w:r>
    </w:p>
    <w:p w14:paraId="46ABADBD" w14:textId="77777777" w:rsidR="006B0870" w:rsidRPr="006A6209" w:rsidRDefault="006B0870" w:rsidP="006B0870">
      <w:pPr>
        <w:spacing w:before="0" w:after="0" w:line="259" w:lineRule="auto"/>
      </w:pPr>
      <w:r w:rsidRPr="006A6209">
        <w:t xml:space="preserve"> N/A</w:t>
      </w:r>
    </w:p>
    <w:p w14:paraId="4334FE88" w14:textId="77777777" w:rsidR="006B0870" w:rsidRPr="006A6209" w:rsidRDefault="006B0870" w:rsidP="006B0870">
      <w:pPr>
        <w:spacing w:before="0" w:after="0" w:line="259" w:lineRule="auto"/>
      </w:pPr>
    </w:p>
    <w:p w14:paraId="63157D33" w14:textId="77777777" w:rsidR="006B0870" w:rsidRPr="006A6209" w:rsidRDefault="006B0870" w:rsidP="006B0870">
      <w:pPr>
        <w:spacing w:before="0" w:after="0" w:line="259" w:lineRule="auto"/>
      </w:pPr>
      <w:r w:rsidRPr="006A6209">
        <w:t>The patch adds the following Options:</w:t>
      </w:r>
    </w:p>
    <w:p w14:paraId="4A70E68B" w14:textId="77777777" w:rsidR="006B0870" w:rsidRPr="006A6209" w:rsidRDefault="006B0870" w:rsidP="006B0870">
      <w:pPr>
        <w:spacing w:before="0" w:after="0" w:line="259" w:lineRule="auto"/>
      </w:pPr>
      <w:r w:rsidRPr="006A6209">
        <w:t xml:space="preserve"> SDEC DECEASED RECORD CLEANUP</w:t>
      </w:r>
    </w:p>
    <w:p w14:paraId="6849343E" w14:textId="77777777" w:rsidR="006B0870" w:rsidRPr="006A6209" w:rsidRDefault="006B0870" w:rsidP="006B0870">
      <w:pPr>
        <w:spacing w:before="0" w:after="0" w:line="259" w:lineRule="auto"/>
      </w:pPr>
      <w:r w:rsidRPr="006A6209">
        <w:t xml:space="preserve"> SDEC DECEASED RECORD MENU</w:t>
      </w:r>
    </w:p>
    <w:p w14:paraId="5B660EE1" w14:textId="77777777" w:rsidR="006B0870" w:rsidRPr="006A6209" w:rsidRDefault="006B0870" w:rsidP="006B0870">
      <w:pPr>
        <w:spacing w:before="0" w:after="0" w:line="259" w:lineRule="auto"/>
      </w:pPr>
      <w:r w:rsidRPr="006A6209">
        <w:t xml:space="preserve"> SDEC DECEASED RECORD REPORT</w:t>
      </w:r>
    </w:p>
    <w:p w14:paraId="7555BE34" w14:textId="77777777" w:rsidR="006B0870" w:rsidRPr="006A6209" w:rsidRDefault="006B0870" w:rsidP="006B0870">
      <w:pPr>
        <w:spacing w:before="0" w:after="0" w:line="259" w:lineRule="auto"/>
      </w:pPr>
      <w:r w:rsidRPr="006A6209">
        <w:t xml:space="preserve"> SDES OPEN VET REQUESTS RPT</w:t>
      </w:r>
    </w:p>
    <w:p w14:paraId="756EC361" w14:textId="77777777" w:rsidR="006B0870" w:rsidRPr="006A6209" w:rsidRDefault="006B0870" w:rsidP="006B0870">
      <w:pPr>
        <w:spacing w:before="0" w:after="0" w:line="259" w:lineRule="auto"/>
      </w:pPr>
    </w:p>
    <w:p w14:paraId="354A4F0F" w14:textId="77777777" w:rsidR="006B0870" w:rsidRPr="006A6209" w:rsidRDefault="006B0870" w:rsidP="006B0870">
      <w:pPr>
        <w:spacing w:before="0" w:after="0" w:line="259" w:lineRule="auto"/>
      </w:pPr>
      <w:r w:rsidRPr="006A6209">
        <w:t>The patch updates the following existing Menus:</w:t>
      </w:r>
    </w:p>
    <w:p w14:paraId="7EC7BECC" w14:textId="082B3650" w:rsidR="006B0870" w:rsidRPr="006A6209" w:rsidRDefault="006B0870" w:rsidP="006B0870">
      <w:pPr>
        <w:spacing w:before="0" w:after="0" w:line="259" w:lineRule="auto"/>
      </w:pPr>
      <w:r w:rsidRPr="006A6209">
        <w:t xml:space="preserve"> N/A</w:t>
      </w:r>
    </w:p>
    <w:p w14:paraId="42A6D90E" w14:textId="2271372E" w:rsidR="006B0870" w:rsidRPr="006A6209" w:rsidRDefault="006B0870" w:rsidP="006B0870">
      <w:pPr>
        <w:pStyle w:val="Caption"/>
        <w:spacing w:after="0"/>
      </w:pPr>
      <w:bookmarkStart w:id="703" w:name="_Toc138235600"/>
      <w:bookmarkStart w:id="704" w:name="_Toc164849881"/>
      <w:r w:rsidRPr="006A6209">
        <w:t xml:space="preserve">Table </w:t>
      </w:r>
      <w:fldSimple w:instr=" SEQ Table \* ARABIC ">
        <w:r w:rsidR="00127840">
          <w:rPr>
            <w:noProof/>
          </w:rPr>
          <w:t>74</w:t>
        </w:r>
      </w:fldSimple>
      <w:r w:rsidRPr="006A6209">
        <w:t>: Patch SD*5.3*844 Routines</w:t>
      </w:r>
      <w:bookmarkEnd w:id="703"/>
      <w:bookmarkEnd w:id="704"/>
    </w:p>
    <w:tbl>
      <w:tblPr>
        <w:tblStyle w:val="TableGrid20"/>
        <w:tblW w:w="9576" w:type="dxa"/>
        <w:tblLook w:val="04A0" w:firstRow="1" w:lastRow="0" w:firstColumn="1" w:lastColumn="0" w:noHBand="0" w:noVBand="1"/>
      </w:tblPr>
      <w:tblGrid>
        <w:gridCol w:w="4788"/>
        <w:gridCol w:w="4788"/>
      </w:tblGrid>
      <w:tr w:rsidR="006B0870" w:rsidRPr="006A6209" w14:paraId="40D8484F" w14:textId="77777777" w:rsidTr="000B5EBD">
        <w:trPr>
          <w:tblHeader/>
        </w:trPr>
        <w:tc>
          <w:tcPr>
            <w:tcW w:w="4788" w:type="dxa"/>
            <w:shd w:val="clear" w:color="auto" w:fill="E7E6E6" w:themeFill="background2"/>
            <w:hideMark/>
          </w:tcPr>
          <w:p w14:paraId="15E1BAAA" w14:textId="77777777" w:rsidR="006B0870" w:rsidRPr="006A6209" w:rsidRDefault="006B0870" w:rsidP="0030697B">
            <w:pPr>
              <w:pStyle w:val="TableHeading"/>
            </w:pPr>
            <w:bookmarkStart w:id="705" w:name="_Hlk155331971"/>
            <w:r w:rsidRPr="006A6209">
              <w:t>New SD Routines</w:t>
            </w:r>
          </w:p>
        </w:tc>
        <w:tc>
          <w:tcPr>
            <w:tcW w:w="4788" w:type="dxa"/>
            <w:shd w:val="clear" w:color="auto" w:fill="E7E6E6" w:themeFill="background2"/>
            <w:hideMark/>
          </w:tcPr>
          <w:p w14:paraId="0FC2D7AA" w14:textId="77777777" w:rsidR="006B0870" w:rsidRPr="006A6209" w:rsidRDefault="006B0870" w:rsidP="0030697B">
            <w:pPr>
              <w:pStyle w:val="TableHeading"/>
            </w:pPr>
            <w:r w:rsidRPr="006A6209">
              <w:t>Modified SD Routines</w:t>
            </w:r>
          </w:p>
        </w:tc>
      </w:tr>
      <w:tr w:rsidR="006B0870" w:rsidRPr="006A6209" w14:paraId="6F95D4F9" w14:textId="77777777" w:rsidTr="000A02AF">
        <w:tc>
          <w:tcPr>
            <w:tcW w:w="4788" w:type="dxa"/>
            <w:shd w:val="clear" w:color="auto" w:fill="BFBFBF" w:themeFill="background1" w:themeFillShade="BF"/>
          </w:tcPr>
          <w:p w14:paraId="445AD757" w14:textId="77777777" w:rsidR="006B0870" w:rsidRPr="006A6209" w:rsidRDefault="006B0870" w:rsidP="0030697B">
            <w:pPr>
              <w:pStyle w:val="TableText"/>
              <w:keepNext/>
              <w:keepLines/>
              <w:spacing w:line="256" w:lineRule="auto"/>
              <w:rPr>
                <w:b/>
                <w:bCs/>
              </w:rPr>
            </w:pPr>
            <w:r w:rsidRPr="006A6209">
              <w:rPr>
                <w:b/>
                <w:bCs/>
              </w:rPr>
              <w:t>SDESCHECKLOCK</w:t>
            </w:r>
          </w:p>
        </w:tc>
        <w:tc>
          <w:tcPr>
            <w:tcW w:w="4788" w:type="dxa"/>
          </w:tcPr>
          <w:p w14:paraId="6C03F9DF" w14:textId="77777777" w:rsidR="006B0870" w:rsidRPr="006A6209" w:rsidRDefault="006B0870" w:rsidP="0030697B">
            <w:pPr>
              <w:pStyle w:val="TableText"/>
              <w:keepNext/>
              <w:keepLines/>
              <w:spacing w:line="256" w:lineRule="auto"/>
              <w:rPr>
                <w:b/>
                <w:bCs/>
              </w:rPr>
            </w:pPr>
            <w:r w:rsidRPr="006A6209">
              <w:rPr>
                <w:b/>
                <w:bCs/>
              </w:rPr>
              <w:t>SDEC55A</w:t>
            </w:r>
          </w:p>
        </w:tc>
      </w:tr>
      <w:tr w:rsidR="006B0870" w:rsidRPr="006A6209" w14:paraId="7C2CE004" w14:textId="77777777" w:rsidTr="000A02AF">
        <w:tc>
          <w:tcPr>
            <w:tcW w:w="4788" w:type="dxa"/>
            <w:shd w:val="clear" w:color="auto" w:fill="BFBFBF" w:themeFill="background1" w:themeFillShade="BF"/>
          </w:tcPr>
          <w:p w14:paraId="62184320" w14:textId="77777777" w:rsidR="006B0870" w:rsidRPr="006A6209" w:rsidRDefault="006B0870" w:rsidP="0030697B">
            <w:pPr>
              <w:pStyle w:val="TableText"/>
              <w:keepNext/>
              <w:keepLines/>
              <w:spacing w:line="256" w:lineRule="auto"/>
              <w:rPr>
                <w:b/>
                <w:bCs/>
              </w:rPr>
            </w:pPr>
            <w:r w:rsidRPr="006A6209">
              <w:rPr>
                <w:b/>
                <w:bCs/>
              </w:rPr>
              <w:t>SDESGETRESOURCE</w:t>
            </w:r>
          </w:p>
        </w:tc>
        <w:tc>
          <w:tcPr>
            <w:tcW w:w="4788" w:type="dxa"/>
          </w:tcPr>
          <w:p w14:paraId="57D40767" w14:textId="77777777" w:rsidR="006B0870" w:rsidRPr="006A6209" w:rsidRDefault="006B0870" w:rsidP="0030697B">
            <w:pPr>
              <w:pStyle w:val="TableText"/>
              <w:keepNext/>
              <w:keepLines/>
              <w:spacing w:line="256" w:lineRule="auto"/>
              <w:rPr>
                <w:b/>
                <w:bCs/>
              </w:rPr>
            </w:pPr>
            <w:r w:rsidRPr="006A6209">
              <w:rPr>
                <w:b/>
                <w:bCs/>
              </w:rPr>
              <w:t>SDESCANAPPT2</w:t>
            </w:r>
          </w:p>
        </w:tc>
      </w:tr>
      <w:tr w:rsidR="006B0870" w:rsidRPr="006A6209" w14:paraId="59170098" w14:textId="77777777" w:rsidTr="000A02AF">
        <w:tc>
          <w:tcPr>
            <w:tcW w:w="4788" w:type="dxa"/>
            <w:shd w:val="clear" w:color="auto" w:fill="BFBFBF" w:themeFill="background1" w:themeFillShade="BF"/>
          </w:tcPr>
          <w:p w14:paraId="609B0558" w14:textId="77777777" w:rsidR="006B0870" w:rsidRPr="006A6209" w:rsidRDefault="006B0870" w:rsidP="0030697B">
            <w:pPr>
              <w:pStyle w:val="TableText"/>
              <w:keepNext/>
              <w:keepLines/>
              <w:spacing w:line="256" w:lineRule="auto"/>
              <w:rPr>
                <w:b/>
                <w:bCs/>
              </w:rPr>
            </w:pPr>
            <w:r w:rsidRPr="006A6209">
              <w:rPr>
                <w:b/>
                <w:bCs/>
              </w:rPr>
              <w:t>SDESHOLIDAY</w:t>
            </w:r>
          </w:p>
        </w:tc>
        <w:tc>
          <w:tcPr>
            <w:tcW w:w="4788" w:type="dxa"/>
          </w:tcPr>
          <w:p w14:paraId="3628DF9B" w14:textId="77777777" w:rsidR="006B0870" w:rsidRPr="006A6209" w:rsidRDefault="006B0870" w:rsidP="0030697B">
            <w:pPr>
              <w:pStyle w:val="TableText"/>
              <w:keepNext/>
              <w:keepLines/>
              <w:spacing w:line="256" w:lineRule="auto"/>
              <w:rPr>
                <w:b/>
                <w:bCs/>
              </w:rPr>
            </w:pPr>
            <w:r w:rsidRPr="006A6209">
              <w:rPr>
                <w:b/>
                <w:bCs/>
              </w:rPr>
              <w:t>SDESCANCELAPPTS</w:t>
            </w:r>
          </w:p>
        </w:tc>
      </w:tr>
      <w:tr w:rsidR="006B0870" w:rsidRPr="006A6209" w14:paraId="194E1250" w14:textId="77777777" w:rsidTr="000A02AF">
        <w:tc>
          <w:tcPr>
            <w:tcW w:w="4788" w:type="dxa"/>
            <w:shd w:val="clear" w:color="auto" w:fill="BFBFBF" w:themeFill="background1" w:themeFillShade="BF"/>
          </w:tcPr>
          <w:p w14:paraId="627EA567" w14:textId="77777777" w:rsidR="006B0870" w:rsidRPr="006A6209" w:rsidRDefault="006B0870" w:rsidP="0030697B">
            <w:pPr>
              <w:pStyle w:val="TableText"/>
              <w:keepNext/>
              <w:keepLines/>
              <w:spacing w:line="256" w:lineRule="auto"/>
              <w:rPr>
                <w:b/>
                <w:bCs/>
              </w:rPr>
            </w:pPr>
          </w:p>
        </w:tc>
        <w:tc>
          <w:tcPr>
            <w:tcW w:w="4788" w:type="dxa"/>
          </w:tcPr>
          <w:p w14:paraId="2F9C469F" w14:textId="77777777" w:rsidR="006B0870" w:rsidRPr="006A6209" w:rsidRDefault="006B0870" w:rsidP="0030697B">
            <w:pPr>
              <w:pStyle w:val="TableText"/>
              <w:keepNext/>
              <w:keepLines/>
              <w:spacing w:line="256" w:lineRule="auto"/>
              <w:rPr>
                <w:b/>
                <w:bCs/>
              </w:rPr>
            </w:pPr>
            <w:r w:rsidRPr="006A6209">
              <w:rPr>
                <w:b/>
                <w:bCs/>
              </w:rPr>
              <w:t>SDESCLINICDATA</w:t>
            </w:r>
          </w:p>
        </w:tc>
      </w:tr>
      <w:tr w:rsidR="006B0870" w:rsidRPr="006A6209" w14:paraId="393B3C77" w14:textId="77777777" w:rsidTr="000A02AF">
        <w:tc>
          <w:tcPr>
            <w:tcW w:w="4788" w:type="dxa"/>
            <w:shd w:val="clear" w:color="auto" w:fill="BFBFBF" w:themeFill="background1" w:themeFillShade="BF"/>
          </w:tcPr>
          <w:p w14:paraId="632144A7" w14:textId="77777777" w:rsidR="006B0870" w:rsidRPr="006A6209" w:rsidRDefault="006B0870" w:rsidP="0030697B">
            <w:pPr>
              <w:pStyle w:val="TableText"/>
              <w:keepNext/>
              <w:keepLines/>
              <w:spacing w:line="256" w:lineRule="auto"/>
              <w:rPr>
                <w:b/>
                <w:bCs/>
              </w:rPr>
            </w:pPr>
          </w:p>
        </w:tc>
        <w:tc>
          <w:tcPr>
            <w:tcW w:w="4788" w:type="dxa"/>
          </w:tcPr>
          <w:p w14:paraId="0E53A059" w14:textId="77777777" w:rsidR="006B0870" w:rsidRPr="006A6209" w:rsidRDefault="006B0870" w:rsidP="0030697B">
            <w:pPr>
              <w:pStyle w:val="TableText"/>
              <w:keepNext/>
              <w:keepLines/>
              <w:spacing w:line="256" w:lineRule="auto"/>
              <w:rPr>
                <w:b/>
                <w:bCs/>
              </w:rPr>
            </w:pPr>
            <w:r w:rsidRPr="006A6209">
              <w:rPr>
                <w:b/>
                <w:bCs/>
              </w:rPr>
              <w:t>SDESCREATEAPPREQ</w:t>
            </w:r>
          </w:p>
        </w:tc>
      </w:tr>
      <w:tr w:rsidR="006B0870" w:rsidRPr="006A6209" w14:paraId="0BD5C723" w14:textId="77777777" w:rsidTr="000A02AF">
        <w:tc>
          <w:tcPr>
            <w:tcW w:w="4788" w:type="dxa"/>
            <w:shd w:val="clear" w:color="auto" w:fill="BFBFBF" w:themeFill="background1" w:themeFillShade="BF"/>
          </w:tcPr>
          <w:p w14:paraId="308B7BAC" w14:textId="77777777" w:rsidR="006B0870" w:rsidRPr="006A6209" w:rsidRDefault="006B0870" w:rsidP="0030697B">
            <w:pPr>
              <w:pStyle w:val="TableText"/>
              <w:keepNext/>
              <w:keepLines/>
              <w:spacing w:line="256" w:lineRule="auto"/>
              <w:rPr>
                <w:b/>
                <w:bCs/>
              </w:rPr>
            </w:pPr>
          </w:p>
        </w:tc>
        <w:tc>
          <w:tcPr>
            <w:tcW w:w="4788" w:type="dxa"/>
          </w:tcPr>
          <w:p w14:paraId="7214322C" w14:textId="77777777" w:rsidR="006B0870" w:rsidRPr="006A6209" w:rsidRDefault="006B0870" w:rsidP="0030697B">
            <w:pPr>
              <w:pStyle w:val="TableText"/>
              <w:keepNext/>
              <w:keepLines/>
              <w:spacing w:line="256" w:lineRule="auto"/>
              <w:rPr>
                <w:b/>
                <w:bCs/>
              </w:rPr>
            </w:pPr>
            <w:r w:rsidRPr="006A6209">
              <w:rPr>
                <w:b/>
                <w:bCs/>
              </w:rPr>
              <w:t>SDESMISSIONELG</w:t>
            </w:r>
          </w:p>
        </w:tc>
      </w:tr>
      <w:tr w:rsidR="006B0870" w:rsidRPr="006A6209" w14:paraId="26929DD0" w14:textId="77777777" w:rsidTr="000A02AF">
        <w:tc>
          <w:tcPr>
            <w:tcW w:w="4788" w:type="dxa"/>
            <w:shd w:val="clear" w:color="auto" w:fill="BFBFBF" w:themeFill="background1" w:themeFillShade="BF"/>
          </w:tcPr>
          <w:p w14:paraId="234534A7" w14:textId="77777777" w:rsidR="006B0870" w:rsidRPr="006A6209" w:rsidRDefault="006B0870" w:rsidP="0030697B">
            <w:pPr>
              <w:pStyle w:val="TableText"/>
              <w:keepNext/>
              <w:keepLines/>
              <w:spacing w:line="256" w:lineRule="auto"/>
              <w:rPr>
                <w:b/>
                <w:bCs/>
              </w:rPr>
            </w:pPr>
          </w:p>
        </w:tc>
        <w:tc>
          <w:tcPr>
            <w:tcW w:w="4788" w:type="dxa"/>
          </w:tcPr>
          <w:p w14:paraId="3101A138" w14:textId="77777777" w:rsidR="006B0870" w:rsidRPr="006A6209" w:rsidRDefault="006B0870" w:rsidP="0030697B">
            <w:pPr>
              <w:pStyle w:val="TableText"/>
              <w:keepNext/>
              <w:keepLines/>
              <w:spacing w:line="256" w:lineRule="auto"/>
              <w:rPr>
                <w:b/>
                <w:bCs/>
              </w:rPr>
            </w:pPr>
            <w:r w:rsidRPr="006A6209">
              <w:rPr>
                <w:b/>
                <w:bCs/>
              </w:rPr>
              <w:t>SDESPATFLAGS</w:t>
            </w:r>
          </w:p>
        </w:tc>
      </w:tr>
      <w:tr w:rsidR="006B0870" w:rsidRPr="006A6209" w14:paraId="2829CC09" w14:textId="77777777" w:rsidTr="000A02AF">
        <w:tc>
          <w:tcPr>
            <w:tcW w:w="4788" w:type="dxa"/>
            <w:shd w:val="clear" w:color="auto" w:fill="BFBFBF" w:themeFill="background1" w:themeFillShade="BF"/>
          </w:tcPr>
          <w:p w14:paraId="61BCFE71" w14:textId="77777777" w:rsidR="006B0870" w:rsidRPr="006A6209" w:rsidRDefault="006B0870" w:rsidP="0030697B">
            <w:pPr>
              <w:pStyle w:val="TableText"/>
              <w:keepNext/>
              <w:keepLines/>
              <w:spacing w:line="256" w:lineRule="auto"/>
              <w:rPr>
                <w:b/>
                <w:bCs/>
              </w:rPr>
            </w:pPr>
          </w:p>
        </w:tc>
        <w:tc>
          <w:tcPr>
            <w:tcW w:w="4788" w:type="dxa"/>
          </w:tcPr>
          <w:p w14:paraId="2A7A12A3" w14:textId="77777777" w:rsidR="006B0870" w:rsidRPr="006A6209" w:rsidRDefault="006B0870" w:rsidP="0030697B">
            <w:pPr>
              <w:pStyle w:val="TableText"/>
              <w:keepNext/>
              <w:keepLines/>
              <w:spacing w:line="256" w:lineRule="auto"/>
              <w:rPr>
                <w:b/>
                <w:bCs/>
              </w:rPr>
            </w:pPr>
            <w:r w:rsidRPr="006A6209">
              <w:rPr>
                <w:b/>
                <w:bCs/>
              </w:rPr>
              <w:t>SDESPATSEARCH</w:t>
            </w:r>
          </w:p>
        </w:tc>
      </w:tr>
      <w:tr w:rsidR="006B0870" w:rsidRPr="006A6209" w14:paraId="63E24349" w14:textId="77777777" w:rsidTr="000A02AF">
        <w:tc>
          <w:tcPr>
            <w:tcW w:w="4788" w:type="dxa"/>
            <w:shd w:val="clear" w:color="auto" w:fill="BFBFBF" w:themeFill="background1" w:themeFillShade="BF"/>
          </w:tcPr>
          <w:p w14:paraId="6685406C" w14:textId="77777777" w:rsidR="006B0870" w:rsidRPr="006A6209" w:rsidRDefault="006B0870" w:rsidP="0030697B">
            <w:pPr>
              <w:pStyle w:val="TableText"/>
              <w:keepNext/>
              <w:keepLines/>
              <w:spacing w:line="256" w:lineRule="auto"/>
              <w:rPr>
                <w:b/>
                <w:bCs/>
              </w:rPr>
            </w:pPr>
          </w:p>
        </w:tc>
        <w:tc>
          <w:tcPr>
            <w:tcW w:w="4788" w:type="dxa"/>
          </w:tcPr>
          <w:p w14:paraId="21055032" w14:textId="77777777" w:rsidR="006B0870" w:rsidRPr="006A6209" w:rsidRDefault="006B0870" w:rsidP="0030697B">
            <w:pPr>
              <w:pStyle w:val="TableText"/>
              <w:keepNext/>
              <w:keepLines/>
              <w:spacing w:line="256" w:lineRule="auto"/>
              <w:rPr>
                <w:b/>
                <w:bCs/>
              </w:rPr>
            </w:pPr>
            <w:r w:rsidRPr="006A6209">
              <w:rPr>
                <w:b/>
                <w:bCs/>
              </w:rPr>
              <w:t>SDRRINQ</w:t>
            </w:r>
          </w:p>
        </w:tc>
      </w:tr>
      <w:bookmarkEnd w:id="705"/>
    </w:tbl>
    <w:p w14:paraId="7CCF5474" w14:textId="3F2D55A5" w:rsidR="006B0870" w:rsidRPr="006A6209" w:rsidRDefault="006B0870" w:rsidP="006B0870">
      <w:pPr>
        <w:spacing w:before="0" w:after="0" w:line="259" w:lineRule="auto"/>
      </w:pPr>
    </w:p>
    <w:p w14:paraId="493B7681" w14:textId="2445F82C" w:rsidR="00D564B6" w:rsidRPr="006A6209" w:rsidRDefault="00D564B6" w:rsidP="006B0870">
      <w:pPr>
        <w:spacing w:before="0" w:after="0" w:line="259" w:lineRule="auto"/>
      </w:pPr>
    </w:p>
    <w:p w14:paraId="35C1CD85" w14:textId="77777777" w:rsidR="00D564B6" w:rsidRPr="006A6209" w:rsidRDefault="00D564B6" w:rsidP="00D564B6">
      <w:pPr>
        <w:pStyle w:val="Heading3"/>
      </w:pPr>
      <w:bookmarkStart w:id="706" w:name="_Ref138678749"/>
      <w:bookmarkStart w:id="707" w:name="_Toc139264251"/>
      <w:bookmarkStart w:id="708" w:name="_Toc164850158"/>
      <w:r w:rsidRPr="006A6209">
        <w:t>Patch SD*5.3*845 Routines</w:t>
      </w:r>
      <w:bookmarkEnd w:id="706"/>
      <w:bookmarkEnd w:id="707"/>
      <w:bookmarkEnd w:id="708"/>
    </w:p>
    <w:p w14:paraId="66F63E75" w14:textId="77777777" w:rsidR="00D564B6" w:rsidRPr="006A6209" w:rsidRDefault="00D564B6" w:rsidP="00D564B6">
      <w:pPr>
        <w:spacing w:before="0" w:after="0" w:line="259" w:lineRule="auto"/>
      </w:pPr>
      <w:r w:rsidRPr="006A6209">
        <w:t>VistA Scheduling (VS) Graphical User Interface (GUI) Release 1.7.43.0 includes several defect corrections and enhancements including the creation of the new SDES GET APPT REQS BY IENS2 which has its JavaScript Object Notation (JSON) object to be indexed by an integer, that contains each request array. Errors are now returned in an array of error strings like the other SDES* RPCs. The SCRPW3 routine was updated to include an additional input parameter for the appointment sub-file. Several RPCs were updated to include additional clinic data in their returned JSON objects. The SDES SEARCH RECALL PROVIDERS RPC was updated to return the RECALL REMINDERS PROVIDERS (#403.54) IEN in a new field in its JSON return. The SDES DISPLAY CONTACT and SDES ADD/UPDATE CONTACT RPCs were updated to have the CONTACT("CLINIC") input variable as optional. The SYSTEM USE ONLY (#6) field was added to the CANCELLATION REASONS (#409.2) file and the existing cancellation reasons were updated to populate this field based on input from the Business Office. The SDEC CANREAS and SDES GET CANCEL REASONS RPCs were modified to return the new SYSTEM USE ONLY (#6) field. The VS GUI was updated to read the new SYSTEM USE ONLY (#6) field to determine whether to display the cancellation reason. The SDES EDIT APPT REQ RPC was updated to accept an Automated Medical Information System (AMIS) stop code but to store the Internal Entry Number (IEN) for the AMIS stop code in the SDEC APPT REQUEST (#409.85) file. The logic supporting the SDES GET MISSION ACT ELIG RPC was updated to not return an error when the Patient Indicated Date (PID) is outside of the Wait Time Standard (WTS). The new SDES CREATE SPEC NEEDS PREFS RPC will create special needs and preferences for a given patient. The new SDES EDIT SPEC NEEDS PREFS will edit special needs and preferences for a given patient. The supporting logic for the SDES CANCEL APPOINTMENT 2 RPC was updated to re-open the Parent PRTC if the cancellation reason allows the reopening of the child request.</w:t>
      </w:r>
    </w:p>
    <w:p w14:paraId="0FC6F1DD" w14:textId="77777777" w:rsidR="00D564B6" w:rsidRPr="006A6209" w:rsidRDefault="00D564B6" w:rsidP="00D564B6">
      <w:pPr>
        <w:spacing w:before="0" w:after="0" w:line="259" w:lineRule="auto"/>
      </w:pPr>
    </w:p>
    <w:p w14:paraId="5E395937" w14:textId="77777777" w:rsidR="00D564B6" w:rsidRPr="006A6209" w:rsidRDefault="00D564B6" w:rsidP="00D564B6">
      <w:pPr>
        <w:spacing w:before="0" w:after="0" w:line="259" w:lineRule="auto"/>
      </w:pPr>
      <w:r w:rsidRPr="006A6209">
        <w:t>The patch adds the following RPCs:</w:t>
      </w:r>
    </w:p>
    <w:p w14:paraId="59207A15" w14:textId="77777777" w:rsidR="00D564B6" w:rsidRPr="006A6209" w:rsidRDefault="00D564B6" w:rsidP="00D564B6">
      <w:pPr>
        <w:spacing w:before="0" w:after="0" w:line="259" w:lineRule="auto"/>
      </w:pPr>
      <w:r w:rsidRPr="006A6209">
        <w:t xml:space="preserve"> SDES ADD/UPDATE CONTACT</w:t>
      </w:r>
    </w:p>
    <w:p w14:paraId="4DF84F12" w14:textId="77777777" w:rsidR="00D564B6" w:rsidRPr="006A6209" w:rsidRDefault="00D564B6" w:rsidP="00D564B6">
      <w:pPr>
        <w:spacing w:before="0" w:after="0" w:line="259" w:lineRule="auto"/>
      </w:pPr>
      <w:r w:rsidRPr="006A6209">
        <w:t xml:space="preserve"> SDES CREATE SPEC NEEDS PREFS</w:t>
      </w:r>
    </w:p>
    <w:p w14:paraId="49FE3E67" w14:textId="77777777" w:rsidR="00D564B6" w:rsidRPr="006A6209" w:rsidRDefault="00D564B6" w:rsidP="00D564B6">
      <w:pPr>
        <w:spacing w:before="0" w:after="0" w:line="259" w:lineRule="auto"/>
      </w:pPr>
      <w:r w:rsidRPr="006A6209">
        <w:t xml:space="preserve"> SDES DISPLAY CONTACT</w:t>
      </w:r>
    </w:p>
    <w:p w14:paraId="39ACDF98" w14:textId="77777777" w:rsidR="00D564B6" w:rsidRPr="006A6209" w:rsidRDefault="00D564B6" w:rsidP="00D564B6">
      <w:pPr>
        <w:spacing w:before="0" w:after="0" w:line="259" w:lineRule="auto"/>
      </w:pPr>
      <w:r w:rsidRPr="006A6209">
        <w:t xml:space="preserve"> SDES EDIT SPEC NEEDS PREFS</w:t>
      </w:r>
    </w:p>
    <w:p w14:paraId="380A8C75" w14:textId="77777777" w:rsidR="00D564B6" w:rsidRPr="006A6209" w:rsidRDefault="00D564B6" w:rsidP="00D564B6">
      <w:pPr>
        <w:spacing w:before="0" w:after="0" w:line="259" w:lineRule="auto"/>
      </w:pPr>
      <w:r w:rsidRPr="006A6209">
        <w:t xml:space="preserve"> SDES GET APPT REQS BY IENS2</w:t>
      </w:r>
    </w:p>
    <w:p w14:paraId="07BB2DDD" w14:textId="77777777" w:rsidR="00D564B6" w:rsidRPr="006A6209" w:rsidRDefault="00D564B6" w:rsidP="00D564B6">
      <w:pPr>
        <w:spacing w:before="0" w:after="0" w:line="259" w:lineRule="auto"/>
      </w:pPr>
    </w:p>
    <w:p w14:paraId="32DB2418" w14:textId="77777777" w:rsidR="00D564B6" w:rsidRPr="006A6209" w:rsidRDefault="00D564B6" w:rsidP="00D564B6">
      <w:pPr>
        <w:spacing w:before="0" w:after="0" w:line="259" w:lineRule="auto"/>
      </w:pPr>
      <w:r w:rsidRPr="006A6209">
        <w:t>The patch updates the following existing RPCs:</w:t>
      </w:r>
    </w:p>
    <w:p w14:paraId="1C047806" w14:textId="77777777" w:rsidR="00D564B6" w:rsidRPr="006A6209" w:rsidRDefault="00D564B6" w:rsidP="00D564B6">
      <w:pPr>
        <w:spacing w:before="0" w:after="0" w:line="259" w:lineRule="auto"/>
      </w:pPr>
      <w:r w:rsidRPr="006A6209">
        <w:t xml:space="preserve"> SDEC CANREAS</w:t>
      </w:r>
    </w:p>
    <w:p w14:paraId="727D46B5" w14:textId="77777777" w:rsidR="00D564B6" w:rsidRPr="006A6209" w:rsidRDefault="00D564B6" w:rsidP="00D564B6">
      <w:pPr>
        <w:spacing w:before="0" w:after="0" w:line="259" w:lineRule="auto"/>
      </w:pPr>
      <w:r w:rsidRPr="006A6209">
        <w:t xml:space="preserve"> SDES GET APPT REQ BY IEN</w:t>
      </w:r>
    </w:p>
    <w:p w14:paraId="4B0E875D" w14:textId="77777777" w:rsidR="00D564B6" w:rsidRPr="006A6209" w:rsidRDefault="00D564B6" w:rsidP="00D564B6">
      <w:pPr>
        <w:spacing w:before="0" w:after="0" w:line="259" w:lineRule="auto"/>
      </w:pPr>
      <w:r w:rsidRPr="006A6209">
        <w:t xml:space="preserve"> SDES GET APPT REQ BY PAT ALL</w:t>
      </w:r>
    </w:p>
    <w:p w14:paraId="076BCD23" w14:textId="77777777" w:rsidR="00D564B6" w:rsidRPr="006A6209" w:rsidRDefault="00D564B6" w:rsidP="00D564B6">
      <w:pPr>
        <w:spacing w:before="0" w:after="0" w:line="259" w:lineRule="auto"/>
      </w:pPr>
      <w:r w:rsidRPr="006A6209">
        <w:t xml:space="preserve"> SDES GET APPT REQ BY PAT OPEN</w:t>
      </w:r>
    </w:p>
    <w:p w14:paraId="4DA95CBB" w14:textId="77777777" w:rsidR="00D564B6" w:rsidRPr="006A6209" w:rsidRDefault="00D564B6" w:rsidP="00D564B6">
      <w:pPr>
        <w:spacing w:before="0" w:after="0" w:line="259" w:lineRule="auto"/>
      </w:pPr>
      <w:r w:rsidRPr="006A6209">
        <w:t xml:space="preserve"> SDES GET APPT REQ BY TYPE VET</w:t>
      </w:r>
    </w:p>
    <w:p w14:paraId="7557416E" w14:textId="77777777" w:rsidR="00D564B6" w:rsidRPr="006A6209" w:rsidRDefault="00D564B6" w:rsidP="00D564B6">
      <w:pPr>
        <w:spacing w:before="0" w:after="0" w:line="259" w:lineRule="auto"/>
      </w:pPr>
      <w:r w:rsidRPr="006A6209">
        <w:t xml:space="preserve"> SDES GET APPT REQ LIST BY DFN</w:t>
      </w:r>
    </w:p>
    <w:p w14:paraId="2F760E73" w14:textId="77777777" w:rsidR="00D564B6" w:rsidRPr="006A6209" w:rsidRDefault="00D564B6" w:rsidP="00D564B6">
      <w:pPr>
        <w:spacing w:before="0" w:after="0" w:line="259" w:lineRule="auto"/>
      </w:pPr>
      <w:r w:rsidRPr="006A6209">
        <w:t xml:space="preserve"> SDES GET CANCEL REASONS</w:t>
      </w:r>
    </w:p>
    <w:p w14:paraId="5F15246C" w14:textId="77777777" w:rsidR="00D564B6" w:rsidRPr="006A6209" w:rsidRDefault="00D564B6" w:rsidP="00D564B6">
      <w:pPr>
        <w:spacing w:before="0" w:after="0" w:line="259" w:lineRule="auto"/>
      </w:pPr>
      <w:r w:rsidRPr="006A6209">
        <w:t xml:space="preserve"> SDES GET RECALL BY IEN</w:t>
      </w:r>
    </w:p>
    <w:p w14:paraId="49232A7C" w14:textId="77777777" w:rsidR="00D564B6" w:rsidRPr="006A6209" w:rsidRDefault="00D564B6" w:rsidP="00D564B6">
      <w:pPr>
        <w:spacing w:before="0" w:after="0" w:line="259" w:lineRule="auto"/>
      </w:pPr>
      <w:r w:rsidRPr="006A6209">
        <w:t xml:space="preserve"> SDES GET RECALLS BY DFN</w:t>
      </w:r>
    </w:p>
    <w:p w14:paraId="6521BC6C" w14:textId="77777777" w:rsidR="00D564B6" w:rsidRPr="006A6209" w:rsidRDefault="00D564B6" w:rsidP="00D564B6">
      <w:pPr>
        <w:spacing w:before="0" w:after="0" w:line="259" w:lineRule="auto"/>
      </w:pPr>
      <w:r w:rsidRPr="006A6209">
        <w:t xml:space="preserve"> SDES SEARCH RECALL PROVIDERS</w:t>
      </w:r>
    </w:p>
    <w:p w14:paraId="5A467238" w14:textId="77777777" w:rsidR="00D564B6" w:rsidRPr="006A6209" w:rsidRDefault="00D564B6" w:rsidP="00D564B6">
      <w:pPr>
        <w:spacing w:before="0" w:after="0" w:line="259" w:lineRule="auto"/>
      </w:pPr>
    </w:p>
    <w:p w14:paraId="5B98B944" w14:textId="77777777" w:rsidR="00D564B6" w:rsidRPr="006A6209" w:rsidRDefault="00D564B6" w:rsidP="00D564B6">
      <w:pPr>
        <w:spacing w:before="0" w:after="0" w:line="259" w:lineRule="auto"/>
      </w:pPr>
      <w:r w:rsidRPr="006A6209">
        <w:t>The patch deletes the following existing RPCs:</w:t>
      </w:r>
    </w:p>
    <w:p w14:paraId="0D084743" w14:textId="77777777" w:rsidR="00D564B6" w:rsidRPr="006A6209" w:rsidRDefault="00D564B6" w:rsidP="00D564B6">
      <w:pPr>
        <w:spacing w:before="0" w:after="0" w:line="259" w:lineRule="auto"/>
      </w:pPr>
      <w:r w:rsidRPr="006A6209">
        <w:t xml:space="preserve"> N/A</w:t>
      </w:r>
    </w:p>
    <w:p w14:paraId="11A29BDA" w14:textId="77777777" w:rsidR="00D564B6" w:rsidRPr="006A6209" w:rsidRDefault="00D564B6" w:rsidP="00D564B6">
      <w:pPr>
        <w:spacing w:before="0" w:after="0" w:line="259" w:lineRule="auto"/>
      </w:pPr>
    </w:p>
    <w:p w14:paraId="2641AAC0" w14:textId="77777777" w:rsidR="00D564B6" w:rsidRPr="006A6209" w:rsidRDefault="00D564B6" w:rsidP="00D564B6">
      <w:pPr>
        <w:spacing w:before="0" w:after="0" w:line="259" w:lineRule="auto"/>
      </w:pPr>
      <w:r w:rsidRPr="006A6209">
        <w:t>The patch adds the following Options:</w:t>
      </w:r>
    </w:p>
    <w:p w14:paraId="40405633" w14:textId="77777777" w:rsidR="00D564B6" w:rsidRPr="006A6209" w:rsidRDefault="00D564B6" w:rsidP="00D564B6">
      <w:pPr>
        <w:spacing w:before="0" w:after="0" w:line="259" w:lineRule="auto"/>
      </w:pPr>
      <w:r w:rsidRPr="006A6209">
        <w:t xml:space="preserve"> N/A</w:t>
      </w:r>
    </w:p>
    <w:p w14:paraId="7F37C32E" w14:textId="77777777" w:rsidR="00D564B6" w:rsidRPr="006A6209" w:rsidRDefault="00D564B6" w:rsidP="00D564B6">
      <w:pPr>
        <w:spacing w:before="0" w:after="0" w:line="259" w:lineRule="auto"/>
      </w:pPr>
    </w:p>
    <w:p w14:paraId="1947C80E" w14:textId="77777777" w:rsidR="00D564B6" w:rsidRPr="006A6209" w:rsidRDefault="00D564B6" w:rsidP="00D564B6">
      <w:pPr>
        <w:spacing w:before="0" w:after="0" w:line="259" w:lineRule="auto"/>
      </w:pPr>
      <w:r w:rsidRPr="006A6209">
        <w:t>The patch updates the following existing Menus:</w:t>
      </w:r>
    </w:p>
    <w:p w14:paraId="71D27CCD" w14:textId="77777777" w:rsidR="00D564B6" w:rsidRPr="006A6209" w:rsidRDefault="00D564B6" w:rsidP="00D564B6">
      <w:pPr>
        <w:spacing w:before="0" w:after="0" w:line="259" w:lineRule="auto"/>
      </w:pPr>
      <w:r w:rsidRPr="006A6209">
        <w:t xml:space="preserve"> N/A</w:t>
      </w:r>
    </w:p>
    <w:p w14:paraId="330ABBC2" w14:textId="77777777" w:rsidR="00D564B6" w:rsidRPr="006A6209" w:rsidRDefault="00D564B6" w:rsidP="00D564B6">
      <w:pPr>
        <w:spacing w:before="0" w:after="0" w:line="259" w:lineRule="auto"/>
      </w:pPr>
    </w:p>
    <w:p w14:paraId="3DD1E1E9" w14:textId="6F726B7F" w:rsidR="00D564B6" w:rsidRPr="006A6209" w:rsidRDefault="00D564B6" w:rsidP="00D564B6">
      <w:pPr>
        <w:pStyle w:val="Caption"/>
        <w:spacing w:after="0"/>
      </w:pPr>
      <w:bookmarkStart w:id="709" w:name="_Toc139264654"/>
      <w:bookmarkStart w:id="710" w:name="_Toc164849882"/>
      <w:r w:rsidRPr="006A6209">
        <w:t xml:space="preserve">Table </w:t>
      </w:r>
      <w:fldSimple w:instr=" SEQ Table \* ARABIC ">
        <w:r w:rsidR="00127840">
          <w:rPr>
            <w:noProof/>
          </w:rPr>
          <w:t>75</w:t>
        </w:r>
      </w:fldSimple>
      <w:r w:rsidRPr="006A6209">
        <w:t>: Patch SD*5.3*845 Routines</w:t>
      </w:r>
      <w:bookmarkEnd w:id="709"/>
      <w:bookmarkEnd w:id="710"/>
    </w:p>
    <w:tbl>
      <w:tblPr>
        <w:tblStyle w:val="TableGrid20"/>
        <w:tblW w:w="9576" w:type="dxa"/>
        <w:tblLook w:val="04A0" w:firstRow="1" w:lastRow="0" w:firstColumn="1" w:lastColumn="0" w:noHBand="0" w:noVBand="1"/>
      </w:tblPr>
      <w:tblGrid>
        <w:gridCol w:w="4788"/>
        <w:gridCol w:w="4788"/>
      </w:tblGrid>
      <w:tr w:rsidR="00D564B6" w:rsidRPr="006A6209" w14:paraId="309C5E07" w14:textId="77777777" w:rsidTr="000B5EBD">
        <w:trPr>
          <w:tblHeader/>
        </w:trPr>
        <w:tc>
          <w:tcPr>
            <w:tcW w:w="4788" w:type="dxa"/>
            <w:shd w:val="clear" w:color="auto" w:fill="E7E6E6" w:themeFill="background2"/>
            <w:hideMark/>
          </w:tcPr>
          <w:p w14:paraId="37D478B8" w14:textId="77777777" w:rsidR="00D564B6" w:rsidRPr="006A6209" w:rsidRDefault="00D564B6" w:rsidP="0030697B">
            <w:pPr>
              <w:pStyle w:val="TableHeading"/>
            </w:pPr>
            <w:bookmarkStart w:id="711" w:name="_Hlk155331973"/>
            <w:r w:rsidRPr="006A6209">
              <w:t>New SD Routines</w:t>
            </w:r>
          </w:p>
        </w:tc>
        <w:tc>
          <w:tcPr>
            <w:tcW w:w="4788" w:type="dxa"/>
            <w:shd w:val="clear" w:color="auto" w:fill="E7E6E6" w:themeFill="background2"/>
            <w:hideMark/>
          </w:tcPr>
          <w:p w14:paraId="6D27F2D9" w14:textId="77777777" w:rsidR="00D564B6" w:rsidRPr="006A6209" w:rsidRDefault="00D564B6" w:rsidP="0030697B">
            <w:pPr>
              <w:pStyle w:val="TableHeading"/>
            </w:pPr>
            <w:r w:rsidRPr="006A6209">
              <w:t>Modified SD Routines</w:t>
            </w:r>
          </w:p>
        </w:tc>
      </w:tr>
      <w:tr w:rsidR="00D564B6" w:rsidRPr="006A6209" w14:paraId="03BA50E7" w14:textId="77777777" w:rsidTr="000A02AF">
        <w:tc>
          <w:tcPr>
            <w:tcW w:w="4788" w:type="dxa"/>
            <w:shd w:val="clear" w:color="auto" w:fill="BFBFBF" w:themeFill="background1" w:themeFillShade="BF"/>
          </w:tcPr>
          <w:p w14:paraId="79CFFB4C" w14:textId="77777777" w:rsidR="00D564B6" w:rsidRPr="006A6209" w:rsidRDefault="00D564B6" w:rsidP="0030697B">
            <w:pPr>
              <w:pStyle w:val="TableText"/>
              <w:keepNext/>
              <w:keepLines/>
              <w:spacing w:line="256" w:lineRule="auto"/>
              <w:rPr>
                <w:b/>
                <w:bCs/>
              </w:rPr>
            </w:pPr>
            <w:r w:rsidRPr="006A6209">
              <w:rPr>
                <w:b/>
                <w:bCs/>
              </w:rPr>
              <w:t>SDESCRTNEEDPREFS</w:t>
            </w:r>
          </w:p>
        </w:tc>
        <w:tc>
          <w:tcPr>
            <w:tcW w:w="4788" w:type="dxa"/>
          </w:tcPr>
          <w:p w14:paraId="3AE87AC3" w14:textId="77777777" w:rsidR="00D564B6" w:rsidRPr="006A6209" w:rsidRDefault="00D564B6" w:rsidP="0030697B">
            <w:pPr>
              <w:pStyle w:val="TableText"/>
              <w:keepNext/>
              <w:keepLines/>
              <w:spacing w:line="256" w:lineRule="auto"/>
              <w:rPr>
                <w:b/>
                <w:bCs/>
              </w:rPr>
            </w:pPr>
            <w:r w:rsidRPr="006A6209">
              <w:rPr>
                <w:b/>
                <w:bCs/>
              </w:rPr>
              <w:t>SCRPW3</w:t>
            </w:r>
          </w:p>
        </w:tc>
      </w:tr>
      <w:tr w:rsidR="00D564B6" w:rsidRPr="006A6209" w14:paraId="44306D78" w14:textId="77777777" w:rsidTr="000A02AF">
        <w:tc>
          <w:tcPr>
            <w:tcW w:w="4788" w:type="dxa"/>
            <w:shd w:val="clear" w:color="auto" w:fill="BFBFBF" w:themeFill="background1" w:themeFillShade="BF"/>
          </w:tcPr>
          <w:p w14:paraId="1DBE5B07" w14:textId="77777777" w:rsidR="00D564B6" w:rsidRPr="006A6209" w:rsidRDefault="00D564B6" w:rsidP="0030697B">
            <w:pPr>
              <w:pStyle w:val="TableText"/>
              <w:keepNext/>
              <w:keepLines/>
              <w:spacing w:line="256" w:lineRule="auto"/>
              <w:rPr>
                <w:b/>
                <w:bCs/>
              </w:rPr>
            </w:pPr>
            <w:r w:rsidRPr="006A6209">
              <w:rPr>
                <w:b/>
                <w:bCs/>
              </w:rPr>
              <w:t>SDESEDITNEEDPREF</w:t>
            </w:r>
          </w:p>
        </w:tc>
        <w:tc>
          <w:tcPr>
            <w:tcW w:w="4788" w:type="dxa"/>
          </w:tcPr>
          <w:p w14:paraId="2AB6DC5C" w14:textId="77777777" w:rsidR="00D564B6" w:rsidRPr="006A6209" w:rsidRDefault="00D564B6" w:rsidP="0030697B">
            <w:pPr>
              <w:pStyle w:val="TableText"/>
              <w:keepNext/>
              <w:keepLines/>
              <w:spacing w:line="256" w:lineRule="auto"/>
              <w:rPr>
                <w:b/>
                <w:bCs/>
              </w:rPr>
            </w:pPr>
            <w:r w:rsidRPr="006A6209">
              <w:rPr>
                <w:b/>
                <w:bCs/>
              </w:rPr>
              <w:t>SDEC45</w:t>
            </w:r>
          </w:p>
        </w:tc>
      </w:tr>
      <w:tr w:rsidR="00D564B6" w:rsidRPr="006A6209" w14:paraId="03D41477" w14:textId="77777777" w:rsidTr="000A02AF">
        <w:tc>
          <w:tcPr>
            <w:tcW w:w="4788" w:type="dxa"/>
            <w:shd w:val="clear" w:color="auto" w:fill="BFBFBF" w:themeFill="background1" w:themeFillShade="BF"/>
          </w:tcPr>
          <w:p w14:paraId="10E46957" w14:textId="77777777" w:rsidR="00D564B6" w:rsidRPr="006A6209" w:rsidRDefault="00D564B6" w:rsidP="0030697B">
            <w:pPr>
              <w:pStyle w:val="TableText"/>
              <w:keepNext/>
              <w:keepLines/>
              <w:spacing w:line="256" w:lineRule="auto"/>
              <w:rPr>
                <w:b/>
                <w:bCs/>
              </w:rPr>
            </w:pPr>
            <w:r w:rsidRPr="006A6209">
              <w:rPr>
                <w:b/>
                <w:bCs/>
              </w:rPr>
              <w:t>SDESGREQSIENS</w:t>
            </w:r>
          </w:p>
        </w:tc>
        <w:tc>
          <w:tcPr>
            <w:tcW w:w="4788" w:type="dxa"/>
          </w:tcPr>
          <w:p w14:paraId="25A9F2CB" w14:textId="77777777" w:rsidR="00D564B6" w:rsidRPr="006A6209" w:rsidRDefault="00D564B6" w:rsidP="0030697B">
            <w:pPr>
              <w:pStyle w:val="TableText"/>
              <w:keepNext/>
              <w:keepLines/>
              <w:spacing w:line="256" w:lineRule="auto"/>
              <w:rPr>
                <w:b/>
                <w:bCs/>
              </w:rPr>
            </w:pPr>
            <w:r w:rsidRPr="006A6209">
              <w:rPr>
                <w:b/>
                <w:bCs/>
              </w:rPr>
              <w:t>SDESCANAPPT2</w:t>
            </w:r>
          </w:p>
        </w:tc>
      </w:tr>
      <w:tr w:rsidR="00D564B6" w:rsidRPr="006A6209" w14:paraId="4537F034" w14:textId="77777777" w:rsidTr="000A02AF">
        <w:tc>
          <w:tcPr>
            <w:tcW w:w="4788" w:type="dxa"/>
            <w:shd w:val="clear" w:color="auto" w:fill="BFBFBF" w:themeFill="background1" w:themeFillShade="BF"/>
          </w:tcPr>
          <w:p w14:paraId="7A21CDFA" w14:textId="77777777" w:rsidR="00D564B6" w:rsidRPr="006A6209" w:rsidRDefault="00D564B6" w:rsidP="0030697B">
            <w:pPr>
              <w:pStyle w:val="TableText"/>
              <w:keepNext/>
              <w:keepLines/>
              <w:spacing w:line="256" w:lineRule="auto"/>
              <w:rPr>
                <w:b/>
                <w:bCs/>
              </w:rPr>
            </w:pPr>
          </w:p>
        </w:tc>
        <w:tc>
          <w:tcPr>
            <w:tcW w:w="4788" w:type="dxa"/>
          </w:tcPr>
          <w:p w14:paraId="7DE7EB39" w14:textId="77777777" w:rsidR="00D564B6" w:rsidRPr="006A6209" w:rsidRDefault="00D564B6" w:rsidP="0030697B">
            <w:pPr>
              <w:pStyle w:val="TableText"/>
              <w:keepNext/>
              <w:keepLines/>
              <w:spacing w:line="256" w:lineRule="auto"/>
              <w:rPr>
                <w:b/>
                <w:bCs/>
              </w:rPr>
            </w:pPr>
            <w:r w:rsidRPr="006A6209">
              <w:rPr>
                <w:b/>
                <w:bCs/>
              </w:rPr>
              <w:t>SDESCANCELRSNS</w:t>
            </w:r>
          </w:p>
        </w:tc>
      </w:tr>
      <w:tr w:rsidR="00D564B6" w:rsidRPr="006A6209" w14:paraId="195E9014" w14:textId="77777777" w:rsidTr="000A02AF">
        <w:tc>
          <w:tcPr>
            <w:tcW w:w="4788" w:type="dxa"/>
            <w:shd w:val="clear" w:color="auto" w:fill="BFBFBF" w:themeFill="background1" w:themeFillShade="BF"/>
          </w:tcPr>
          <w:p w14:paraId="0E06D688" w14:textId="77777777" w:rsidR="00D564B6" w:rsidRPr="006A6209" w:rsidRDefault="00D564B6" w:rsidP="0030697B">
            <w:pPr>
              <w:pStyle w:val="TableText"/>
              <w:keepNext/>
              <w:keepLines/>
              <w:spacing w:line="256" w:lineRule="auto"/>
              <w:rPr>
                <w:b/>
                <w:bCs/>
              </w:rPr>
            </w:pPr>
          </w:p>
        </w:tc>
        <w:tc>
          <w:tcPr>
            <w:tcW w:w="4788" w:type="dxa"/>
          </w:tcPr>
          <w:p w14:paraId="3760D881" w14:textId="77777777" w:rsidR="00D564B6" w:rsidRPr="006A6209" w:rsidRDefault="00D564B6" w:rsidP="0030697B">
            <w:pPr>
              <w:pStyle w:val="TableText"/>
              <w:keepNext/>
              <w:keepLines/>
              <w:spacing w:line="256" w:lineRule="auto"/>
              <w:rPr>
                <w:b/>
                <w:bCs/>
              </w:rPr>
            </w:pPr>
            <w:r w:rsidRPr="006A6209">
              <w:rPr>
                <w:b/>
                <w:bCs/>
              </w:rPr>
              <w:t>SDESCONTACTS</w:t>
            </w:r>
          </w:p>
        </w:tc>
      </w:tr>
      <w:tr w:rsidR="00D564B6" w:rsidRPr="006A6209" w14:paraId="39987FE2" w14:textId="77777777" w:rsidTr="000A02AF">
        <w:tc>
          <w:tcPr>
            <w:tcW w:w="4788" w:type="dxa"/>
            <w:shd w:val="clear" w:color="auto" w:fill="BFBFBF" w:themeFill="background1" w:themeFillShade="BF"/>
          </w:tcPr>
          <w:p w14:paraId="5BCA001E" w14:textId="77777777" w:rsidR="00D564B6" w:rsidRPr="006A6209" w:rsidRDefault="00D564B6" w:rsidP="0030697B">
            <w:pPr>
              <w:pStyle w:val="TableText"/>
              <w:keepNext/>
              <w:keepLines/>
              <w:spacing w:line="256" w:lineRule="auto"/>
              <w:rPr>
                <w:b/>
                <w:bCs/>
              </w:rPr>
            </w:pPr>
          </w:p>
        </w:tc>
        <w:tc>
          <w:tcPr>
            <w:tcW w:w="4788" w:type="dxa"/>
          </w:tcPr>
          <w:p w14:paraId="6F736938" w14:textId="77777777" w:rsidR="00D564B6" w:rsidRPr="006A6209" w:rsidRDefault="00D564B6" w:rsidP="0030697B">
            <w:pPr>
              <w:pStyle w:val="TableText"/>
              <w:keepNext/>
              <w:keepLines/>
              <w:spacing w:line="256" w:lineRule="auto"/>
              <w:rPr>
                <w:b/>
                <w:bCs/>
              </w:rPr>
            </w:pPr>
            <w:r w:rsidRPr="006A6209">
              <w:rPr>
                <w:b/>
                <w:bCs/>
              </w:rPr>
              <w:t>SDESEDITAPPTREQ</w:t>
            </w:r>
          </w:p>
        </w:tc>
      </w:tr>
      <w:tr w:rsidR="00D564B6" w:rsidRPr="006A6209" w14:paraId="4319B4F6" w14:textId="77777777" w:rsidTr="000A02AF">
        <w:tc>
          <w:tcPr>
            <w:tcW w:w="4788" w:type="dxa"/>
            <w:shd w:val="clear" w:color="auto" w:fill="BFBFBF" w:themeFill="background1" w:themeFillShade="BF"/>
          </w:tcPr>
          <w:p w14:paraId="2A6EC25E" w14:textId="77777777" w:rsidR="00D564B6" w:rsidRPr="006A6209" w:rsidRDefault="00D564B6" w:rsidP="0030697B">
            <w:pPr>
              <w:pStyle w:val="TableText"/>
              <w:keepNext/>
              <w:keepLines/>
              <w:spacing w:line="256" w:lineRule="auto"/>
              <w:rPr>
                <w:b/>
                <w:bCs/>
              </w:rPr>
            </w:pPr>
          </w:p>
        </w:tc>
        <w:tc>
          <w:tcPr>
            <w:tcW w:w="4788" w:type="dxa"/>
          </w:tcPr>
          <w:p w14:paraId="76234BA3" w14:textId="77777777" w:rsidR="00D564B6" w:rsidRPr="006A6209" w:rsidRDefault="00D564B6" w:rsidP="0030697B">
            <w:pPr>
              <w:pStyle w:val="TableText"/>
              <w:keepNext/>
              <w:keepLines/>
              <w:spacing w:line="256" w:lineRule="auto"/>
              <w:rPr>
                <w:b/>
                <w:bCs/>
              </w:rPr>
            </w:pPr>
            <w:r w:rsidRPr="006A6209">
              <w:rPr>
                <w:b/>
                <w:bCs/>
              </w:rPr>
              <w:t>SDESGETAPPTREQ</w:t>
            </w:r>
          </w:p>
        </w:tc>
      </w:tr>
      <w:tr w:rsidR="00D564B6" w:rsidRPr="006A6209" w14:paraId="3AD452B2" w14:textId="77777777" w:rsidTr="000A02AF">
        <w:tc>
          <w:tcPr>
            <w:tcW w:w="4788" w:type="dxa"/>
            <w:shd w:val="clear" w:color="auto" w:fill="BFBFBF" w:themeFill="background1" w:themeFillShade="BF"/>
          </w:tcPr>
          <w:p w14:paraId="4C4007E0" w14:textId="77777777" w:rsidR="00D564B6" w:rsidRPr="006A6209" w:rsidRDefault="00D564B6" w:rsidP="0030697B">
            <w:pPr>
              <w:pStyle w:val="TableText"/>
              <w:keepNext/>
              <w:keepLines/>
              <w:spacing w:line="256" w:lineRule="auto"/>
              <w:rPr>
                <w:b/>
                <w:bCs/>
              </w:rPr>
            </w:pPr>
          </w:p>
        </w:tc>
        <w:tc>
          <w:tcPr>
            <w:tcW w:w="4788" w:type="dxa"/>
          </w:tcPr>
          <w:p w14:paraId="4F7AF34B" w14:textId="77777777" w:rsidR="00D564B6" w:rsidRPr="006A6209" w:rsidRDefault="00D564B6" w:rsidP="0030697B">
            <w:pPr>
              <w:pStyle w:val="TableText"/>
              <w:keepNext/>
              <w:keepLines/>
              <w:spacing w:line="256" w:lineRule="auto"/>
              <w:rPr>
                <w:b/>
                <w:bCs/>
              </w:rPr>
            </w:pPr>
            <w:r w:rsidRPr="006A6209">
              <w:rPr>
                <w:b/>
                <w:bCs/>
              </w:rPr>
              <w:t>SDESGETRECALL</w:t>
            </w:r>
          </w:p>
        </w:tc>
      </w:tr>
      <w:tr w:rsidR="00D564B6" w:rsidRPr="006A6209" w14:paraId="04A6A34A" w14:textId="77777777" w:rsidTr="000A02AF">
        <w:tc>
          <w:tcPr>
            <w:tcW w:w="4788" w:type="dxa"/>
            <w:shd w:val="clear" w:color="auto" w:fill="BFBFBF" w:themeFill="background1" w:themeFillShade="BF"/>
          </w:tcPr>
          <w:p w14:paraId="7E755751" w14:textId="77777777" w:rsidR="00D564B6" w:rsidRPr="006A6209" w:rsidRDefault="00D564B6" w:rsidP="0030697B">
            <w:pPr>
              <w:pStyle w:val="TableText"/>
              <w:keepNext/>
              <w:keepLines/>
              <w:spacing w:line="256" w:lineRule="auto"/>
              <w:rPr>
                <w:b/>
                <w:bCs/>
              </w:rPr>
            </w:pPr>
          </w:p>
        </w:tc>
        <w:tc>
          <w:tcPr>
            <w:tcW w:w="4788" w:type="dxa"/>
          </w:tcPr>
          <w:p w14:paraId="76A3CAC3" w14:textId="77777777" w:rsidR="00D564B6" w:rsidRPr="006A6209" w:rsidRDefault="00D564B6" w:rsidP="0030697B">
            <w:pPr>
              <w:pStyle w:val="TableText"/>
              <w:keepNext/>
              <w:keepLines/>
              <w:spacing w:line="256" w:lineRule="auto"/>
              <w:rPr>
                <w:b/>
                <w:bCs/>
              </w:rPr>
            </w:pPr>
            <w:r w:rsidRPr="006A6209">
              <w:rPr>
                <w:b/>
                <w:bCs/>
              </w:rPr>
              <w:t>SDESMISSIONELG</w:t>
            </w:r>
          </w:p>
        </w:tc>
      </w:tr>
      <w:tr w:rsidR="00D564B6" w:rsidRPr="006A6209" w14:paraId="3DB0BB03" w14:textId="77777777" w:rsidTr="000A02AF">
        <w:tc>
          <w:tcPr>
            <w:tcW w:w="4788" w:type="dxa"/>
            <w:shd w:val="clear" w:color="auto" w:fill="BFBFBF" w:themeFill="background1" w:themeFillShade="BF"/>
          </w:tcPr>
          <w:p w14:paraId="07D2F885" w14:textId="77777777" w:rsidR="00D564B6" w:rsidRPr="006A6209" w:rsidRDefault="00D564B6" w:rsidP="0030697B">
            <w:pPr>
              <w:pStyle w:val="TableText"/>
              <w:keepNext/>
              <w:keepLines/>
              <w:spacing w:line="256" w:lineRule="auto"/>
              <w:rPr>
                <w:b/>
                <w:bCs/>
              </w:rPr>
            </w:pPr>
          </w:p>
        </w:tc>
        <w:tc>
          <w:tcPr>
            <w:tcW w:w="4788" w:type="dxa"/>
          </w:tcPr>
          <w:p w14:paraId="4394C75B" w14:textId="77777777" w:rsidR="00D564B6" w:rsidRPr="006A6209" w:rsidRDefault="00D564B6" w:rsidP="0030697B">
            <w:pPr>
              <w:pStyle w:val="TableText"/>
              <w:keepNext/>
              <w:keepLines/>
              <w:spacing w:line="256" w:lineRule="auto"/>
              <w:rPr>
                <w:b/>
                <w:bCs/>
              </w:rPr>
            </w:pPr>
            <w:r w:rsidRPr="006A6209">
              <w:rPr>
                <w:b/>
                <w:bCs/>
              </w:rPr>
              <w:t>SDESRECPROVSRCH</w:t>
            </w:r>
          </w:p>
        </w:tc>
      </w:tr>
      <w:tr w:rsidR="00D564B6" w:rsidRPr="006A6209" w14:paraId="7A18F037" w14:textId="77777777" w:rsidTr="000A02AF">
        <w:tc>
          <w:tcPr>
            <w:tcW w:w="4788" w:type="dxa"/>
            <w:shd w:val="clear" w:color="auto" w:fill="BFBFBF" w:themeFill="background1" w:themeFillShade="BF"/>
          </w:tcPr>
          <w:p w14:paraId="40032A79" w14:textId="77777777" w:rsidR="00D564B6" w:rsidRPr="006A6209" w:rsidRDefault="00D564B6" w:rsidP="0030697B">
            <w:pPr>
              <w:pStyle w:val="TableText"/>
              <w:keepNext/>
              <w:keepLines/>
              <w:spacing w:line="256" w:lineRule="auto"/>
              <w:rPr>
                <w:b/>
                <w:bCs/>
              </w:rPr>
            </w:pPr>
          </w:p>
        </w:tc>
        <w:tc>
          <w:tcPr>
            <w:tcW w:w="4788" w:type="dxa"/>
          </w:tcPr>
          <w:p w14:paraId="54812944" w14:textId="77777777" w:rsidR="00D564B6" w:rsidRPr="006A6209" w:rsidRDefault="00D564B6" w:rsidP="0030697B">
            <w:pPr>
              <w:pStyle w:val="TableText"/>
              <w:keepNext/>
              <w:keepLines/>
              <w:spacing w:line="256" w:lineRule="auto"/>
              <w:rPr>
                <w:b/>
                <w:bCs/>
              </w:rPr>
            </w:pPr>
            <w:r w:rsidRPr="006A6209">
              <w:rPr>
                <w:b/>
                <w:bCs/>
              </w:rPr>
              <w:t>SDESUTIL</w:t>
            </w:r>
          </w:p>
        </w:tc>
      </w:tr>
      <w:bookmarkEnd w:id="711"/>
    </w:tbl>
    <w:p w14:paraId="2B4E7778" w14:textId="77777777" w:rsidR="00D564B6" w:rsidRPr="006A6209" w:rsidRDefault="00D564B6" w:rsidP="006B0870">
      <w:pPr>
        <w:spacing w:before="0" w:after="0" w:line="259" w:lineRule="auto"/>
      </w:pPr>
    </w:p>
    <w:p w14:paraId="5188F868" w14:textId="77777777" w:rsidR="005A2C1F" w:rsidRPr="006A6209" w:rsidRDefault="005A2C1F" w:rsidP="004F2C02">
      <w:pPr>
        <w:pStyle w:val="Heading3"/>
      </w:pPr>
      <w:bookmarkStart w:id="712" w:name="_Ref136930990"/>
      <w:bookmarkStart w:id="713" w:name="_Toc164850159"/>
      <w:r w:rsidRPr="006A6209">
        <w:t>Patch DG*5.3*1093 Routines</w:t>
      </w:r>
      <w:bookmarkEnd w:id="680"/>
      <w:bookmarkEnd w:id="712"/>
      <w:bookmarkEnd w:id="713"/>
    </w:p>
    <w:p w14:paraId="0EAE8CA5" w14:textId="2C2BCFC5" w:rsidR="005A2C1F" w:rsidRPr="006A6209" w:rsidRDefault="005A2C1F" w:rsidP="005A2C1F">
      <w:pPr>
        <w:pStyle w:val="NoSpacing"/>
      </w:pPr>
      <w:r w:rsidRPr="006A6209">
        <w:t xml:space="preserve">Patch DG*5.3*1093 adds </w:t>
      </w:r>
      <w:r w:rsidR="00C05640" w:rsidRPr="006A6209">
        <w:t>five</w:t>
      </w:r>
      <w:r w:rsidRPr="006A6209">
        <w:t xml:space="preserve"> new entries to the RELIGION file (#13):</w:t>
      </w:r>
    </w:p>
    <w:p w14:paraId="595647C4" w14:textId="77777777" w:rsidR="005A2C1F" w:rsidRPr="006A6209" w:rsidRDefault="005A2C1F" w:rsidP="005A2C1F">
      <w:pPr>
        <w:pStyle w:val="NoSpacing"/>
        <w:numPr>
          <w:ilvl w:val="0"/>
          <w:numId w:val="56"/>
        </w:numPr>
      </w:pPr>
      <w:r w:rsidRPr="006A6209">
        <w:t>AFRICAN AMERICAN EPISCOPAL (code 84)</w:t>
      </w:r>
    </w:p>
    <w:p w14:paraId="5E0C2263" w14:textId="77777777" w:rsidR="005A2C1F" w:rsidRPr="006A6209" w:rsidRDefault="005A2C1F" w:rsidP="005A2C1F">
      <w:pPr>
        <w:pStyle w:val="NoSpacing"/>
        <w:numPr>
          <w:ilvl w:val="0"/>
          <w:numId w:val="56"/>
        </w:numPr>
      </w:pPr>
      <w:r w:rsidRPr="006A6209">
        <w:t xml:space="preserve">BUDDHISM, OTHER (code 85) </w:t>
      </w:r>
    </w:p>
    <w:p w14:paraId="1290174B" w14:textId="77777777" w:rsidR="005A2C1F" w:rsidRPr="006A6209" w:rsidRDefault="005A2C1F" w:rsidP="005A2C1F">
      <w:pPr>
        <w:pStyle w:val="NoSpacing"/>
        <w:numPr>
          <w:ilvl w:val="0"/>
          <w:numId w:val="56"/>
        </w:numPr>
      </w:pPr>
      <w:r w:rsidRPr="006A6209">
        <w:t>EVANGELICAL (code 86)</w:t>
      </w:r>
    </w:p>
    <w:p w14:paraId="3CDA5E3B" w14:textId="77777777" w:rsidR="005A2C1F" w:rsidRPr="006A6209" w:rsidRDefault="005A2C1F" w:rsidP="005A2C1F">
      <w:pPr>
        <w:pStyle w:val="NoSpacing"/>
        <w:numPr>
          <w:ilvl w:val="0"/>
          <w:numId w:val="56"/>
        </w:numPr>
      </w:pPr>
      <w:r w:rsidRPr="006A6209">
        <w:t>HOLINESS CHURCHES (code 87)</w:t>
      </w:r>
    </w:p>
    <w:p w14:paraId="205DC9F0" w14:textId="77777777" w:rsidR="005A2C1F" w:rsidRPr="006A6209" w:rsidRDefault="005A2C1F" w:rsidP="00C05640">
      <w:pPr>
        <w:pStyle w:val="NoSpacing"/>
        <w:numPr>
          <w:ilvl w:val="0"/>
          <w:numId w:val="56"/>
        </w:numPr>
        <w:spacing w:after="120"/>
      </w:pPr>
      <w:r w:rsidRPr="006A6209">
        <w:t>CATHOLIC (NON-ROMAN CATHOLIC) (code 88)</w:t>
      </w:r>
    </w:p>
    <w:p w14:paraId="33D35BE0" w14:textId="6D946195" w:rsidR="005A2C1F" w:rsidRPr="006A6209" w:rsidRDefault="005A2C1F" w:rsidP="00C05640">
      <w:pPr>
        <w:spacing w:before="0" w:after="160" w:line="259" w:lineRule="auto"/>
      </w:pPr>
      <w:r w:rsidRPr="006A6209">
        <w:t>Patch DG*5.3*1093 changes the NAME field (#.01) of the existing entry with a CODE field (#3) of 28 in the RELIGION file (#13). It is changed from UNITARIAN-UNIVERSALISM to UNITARIAN-UNIVERSALIST</w:t>
      </w:r>
      <w:r w:rsidR="00CB0412" w:rsidRPr="006A6209">
        <w:t>.</w:t>
      </w:r>
      <w:r w:rsidR="00C05640" w:rsidRPr="006A6209">
        <w:t xml:space="preserve"> A separate entry was created for UNITARIAN-UNIVERSALISM (code 89) to use to capture the UNITARIAN-UNIVERSALISM (code 28) which was replaced by UNITARIAN-UNIVERSALIST (Code 28).</w:t>
      </w:r>
    </w:p>
    <w:p w14:paraId="4E78792A" w14:textId="77777777" w:rsidR="005A2C1F" w:rsidRPr="006A6209" w:rsidRDefault="005A2C1F" w:rsidP="005A2C1F">
      <w:pPr>
        <w:spacing w:before="0" w:after="160" w:line="259" w:lineRule="auto"/>
      </w:pPr>
      <w:r w:rsidRPr="006A6209">
        <w:t>Patch DG*5.3*1093 modifies the file description of the RELIGION file (#13). The "currently contains 84 entries" phrase is changed to "currently contains 90 entries". Also, the typo "affects" is changed to "effects":</w:t>
      </w:r>
    </w:p>
    <w:p w14:paraId="7ECD2376" w14:textId="5D612187" w:rsidR="005A2C1F" w:rsidRPr="006A6209" w:rsidRDefault="005A2C1F" w:rsidP="005A2C1F">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 xml:space="preserve">    DESCRIPTION: The RELIGION file currently contains </w:t>
      </w:r>
      <w:r w:rsidRPr="006A6209">
        <w:rPr>
          <w:rFonts w:eastAsiaTheme="minorHAnsi"/>
          <w:b/>
          <w:bCs/>
          <w:color w:val="auto"/>
          <w:lang w:eastAsia="en-US"/>
        </w:rPr>
        <w:t>90</w:t>
      </w:r>
      <w:r w:rsidRPr="006A6209">
        <w:rPr>
          <w:rFonts w:eastAsiaTheme="minorHAnsi"/>
          <w:color w:val="auto"/>
          <w:lang w:eastAsia="en-US"/>
        </w:rPr>
        <w:t xml:space="preserve"> entries.  </w:t>
      </w:r>
    </w:p>
    <w:p w14:paraId="1ED65297" w14:textId="77777777" w:rsidR="005A2C1F" w:rsidRPr="006A6209" w:rsidRDefault="005A2C1F" w:rsidP="005A2C1F">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 xml:space="preserve">    These entries are determined by VACO MAS.  This file should not be </w:t>
      </w:r>
    </w:p>
    <w:p w14:paraId="1F2B33EA" w14:textId="77777777" w:rsidR="005A2C1F" w:rsidRPr="006A6209" w:rsidRDefault="005A2C1F" w:rsidP="005A2C1F">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 xml:space="preserve">    added to nor should entries in it be altered or deleted by the </w:t>
      </w:r>
    </w:p>
    <w:p w14:paraId="57734F4E" w14:textId="77777777" w:rsidR="005A2C1F" w:rsidRPr="006A6209" w:rsidRDefault="005A2C1F" w:rsidP="005A2C1F">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 xml:space="preserve">    facility.  Entry, edit or deletion of these entries could have </w:t>
      </w:r>
    </w:p>
    <w:p w14:paraId="7DB63F1F" w14:textId="77777777" w:rsidR="005A2C1F" w:rsidRPr="006A6209" w:rsidRDefault="005A2C1F" w:rsidP="005A2C1F">
      <w:pPr>
        <w:spacing w:before="0" w:after="160" w:line="259" w:lineRule="auto"/>
        <w:ind w:left="720"/>
        <w:rPr>
          <w:rFonts w:eastAsiaTheme="minorHAnsi"/>
          <w:color w:val="auto"/>
          <w:lang w:eastAsia="en-US"/>
        </w:rPr>
      </w:pPr>
      <w:r w:rsidRPr="006A6209">
        <w:rPr>
          <w:rFonts w:eastAsiaTheme="minorHAnsi"/>
          <w:color w:val="auto"/>
          <w:lang w:eastAsia="en-US"/>
        </w:rPr>
        <w:t xml:space="preserve">    severe negative </w:t>
      </w:r>
      <w:r w:rsidRPr="006A6209">
        <w:rPr>
          <w:rFonts w:eastAsiaTheme="minorHAnsi"/>
          <w:b/>
          <w:bCs/>
          <w:color w:val="auto"/>
          <w:lang w:eastAsia="en-US"/>
        </w:rPr>
        <w:t>effects</w:t>
      </w:r>
      <w:r w:rsidRPr="006A6209">
        <w:rPr>
          <w:rFonts w:eastAsiaTheme="minorHAnsi"/>
          <w:color w:val="auto"/>
          <w:lang w:eastAsia="en-US"/>
        </w:rPr>
        <w:t xml:space="preserve"> on the performance of the MAS module.</w:t>
      </w:r>
    </w:p>
    <w:p w14:paraId="53A075A8" w14:textId="2D0D372F" w:rsidR="005A2C1F" w:rsidRPr="006A6209" w:rsidRDefault="005A2C1F" w:rsidP="005A2C1F">
      <w:pPr>
        <w:spacing w:before="0" w:after="160" w:line="259" w:lineRule="auto"/>
      </w:pPr>
      <w:r w:rsidRPr="006A6209">
        <w:t>In the DG*5.3*1093 patch</w:t>
      </w:r>
      <w:r w:rsidR="00CB0412" w:rsidRPr="006A6209">
        <w:t>, the</w:t>
      </w:r>
      <w:r w:rsidRPr="006A6209">
        <w:t xml:space="preserve"> INDIAN SELF IDENTIFICATION field (#.571) and the INDIAN ATTESTATION DATE field (#.573) of the PATIENT file (#2) have the triggers removed which queued an ORU-Z07 HL7 message to be sent to VES</w:t>
      </w:r>
      <w:r w:rsidR="00CB0412" w:rsidRPr="006A6209">
        <w:t>.</w:t>
      </w:r>
    </w:p>
    <w:p w14:paraId="4DCE8F5D" w14:textId="77777777" w:rsidR="005A2C1F" w:rsidRPr="006A6209" w:rsidRDefault="005A2C1F" w:rsidP="005A2C1F">
      <w:pPr>
        <w:spacing w:before="0" w:after="160" w:line="259" w:lineRule="auto"/>
      </w:pPr>
      <w:r w:rsidRPr="006A6209">
        <w:t>Patch DG*5.3*1093 sets the Write Authority flag in the INDIAN SELF IDENTIFICATION (#.571) and the INDIAN ATTESTATION DATE (#.573) fields of the PATIENT file (#2).</w:t>
      </w:r>
    </w:p>
    <w:p w14:paraId="085EBAC1" w14:textId="740282BE" w:rsidR="005A2C1F" w:rsidRPr="006A6209" w:rsidRDefault="005A2C1F" w:rsidP="005A2C1F">
      <w:pPr>
        <w:spacing w:before="0" w:after="160" w:line="259" w:lineRule="auto"/>
      </w:pPr>
      <w:r w:rsidRPr="006A6209">
        <w:t xml:space="preserve">Patch DG*5.3*1093 removes all Indian </w:t>
      </w:r>
      <w:r w:rsidR="00CB0412" w:rsidRPr="006A6209">
        <w:t>A</w:t>
      </w:r>
      <w:r w:rsidRPr="006A6209">
        <w:t>ttestation data from patients</w:t>
      </w:r>
      <w:r w:rsidR="00654D3D" w:rsidRPr="006A6209">
        <w:t>’</w:t>
      </w:r>
      <w:r w:rsidRPr="006A6209">
        <w:t xml:space="preserve"> records in the PATIENT file (#2).</w:t>
      </w:r>
    </w:p>
    <w:p w14:paraId="352F3B08" w14:textId="1E6BAE73" w:rsidR="005A2C1F" w:rsidRPr="006A6209" w:rsidRDefault="005A2C1F" w:rsidP="005A2C1F">
      <w:pPr>
        <w:spacing w:before="0" w:after="160" w:line="259" w:lineRule="auto"/>
      </w:pPr>
      <w:r w:rsidRPr="006A6209">
        <w:t xml:space="preserve">Patch DG*5.3*1093 modifies the PATIENT DATA, SCREEN &lt;2&gt; screen to prevent the entry of data in group 6, the Indian </w:t>
      </w:r>
      <w:r w:rsidR="00CB0412" w:rsidRPr="006A6209">
        <w:t>A</w:t>
      </w:r>
      <w:r w:rsidRPr="006A6209">
        <w:t>ttestation data. Also, the &lt;6&gt; Indian Attestation group is made read-only.</w:t>
      </w:r>
    </w:p>
    <w:p w14:paraId="6FF86F3B" w14:textId="50AC7214" w:rsidR="005A2C1F" w:rsidRPr="006A6209" w:rsidRDefault="005A2C1F" w:rsidP="005A2C1F">
      <w:pPr>
        <w:spacing w:before="0" w:after="160" w:line="259" w:lineRule="auto"/>
      </w:pPr>
      <w:r w:rsidRPr="006A6209">
        <w:t xml:space="preserve">Patch DG*5.3*1093 modifies the HL7 ORU/ORF Z07 message. The Indian </w:t>
      </w:r>
      <w:r w:rsidR="00CB0412" w:rsidRPr="006A6209">
        <w:t>A</w:t>
      </w:r>
      <w:r w:rsidRPr="006A6209">
        <w:t>ttestation</w:t>
      </w:r>
      <w:r w:rsidR="00CB0412" w:rsidRPr="006A6209">
        <w:t>–</w:t>
      </w:r>
      <w:r w:rsidRPr="006A6209">
        <w:t xml:space="preserve">related fields in the ZPD segment </w:t>
      </w:r>
      <w:r w:rsidR="007D0173" w:rsidRPr="006A6209">
        <w:t>will</w:t>
      </w:r>
      <w:r w:rsidRPr="006A6209">
        <w:t xml:space="preserve"> contain NULL values.</w:t>
      </w:r>
    </w:p>
    <w:p w14:paraId="28D015A8" w14:textId="77777777" w:rsidR="005A2C1F" w:rsidRPr="006A6209" w:rsidRDefault="005A2C1F" w:rsidP="005A2C1F">
      <w:pPr>
        <w:spacing w:before="0" w:after="160" w:line="259" w:lineRule="auto"/>
      </w:pPr>
      <w:r w:rsidRPr="006A6209">
        <w:t>The following modified routines are exported by patch DG*5.3*1093:</w:t>
      </w:r>
    </w:p>
    <w:p w14:paraId="51DBA52C" w14:textId="39626750" w:rsidR="005A2C1F" w:rsidRPr="006A6209" w:rsidRDefault="005A2C1F" w:rsidP="005A2C1F">
      <w:pPr>
        <w:pStyle w:val="NoSpacing"/>
        <w:numPr>
          <w:ilvl w:val="0"/>
          <w:numId w:val="48"/>
        </w:numPr>
      </w:pPr>
      <w:r w:rsidRPr="006A6209">
        <w:t>DG531093P</w:t>
      </w:r>
    </w:p>
    <w:p w14:paraId="0F223FCF" w14:textId="2F384745" w:rsidR="00654D3D" w:rsidRPr="006A6209" w:rsidRDefault="00654D3D" w:rsidP="005A2C1F">
      <w:pPr>
        <w:pStyle w:val="NoSpacing"/>
        <w:numPr>
          <w:ilvl w:val="0"/>
          <w:numId w:val="48"/>
        </w:numPr>
      </w:pPr>
      <w:r w:rsidRPr="006A6209">
        <w:t>DGENPTA1</w:t>
      </w:r>
    </w:p>
    <w:p w14:paraId="725C6C56" w14:textId="77777777" w:rsidR="005A2C1F" w:rsidRPr="006A6209" w:rsidRDefault="005A2C1F" w:rsidP="005A2C1F">
      <w:pPr>
        <w:pStyle w:val="NoSpacing"/>
        <w:numPr>
          <w:ilvl w:val="0"/>
          <w:numId w:val="48"/>
        </w:numPr>
      </w:pPr>
      <w:r w:rsidRPr="006A6209">
        <w:t>DGRP2</w:t>
      </w:r>
    </w:p>
    <w:p w14:paraId="5EB519E6" w14:textId="77777777" w:rsidR="005A2C1F" w:rsidRPr="006A6209" w:rsidRDefault="005A2C1F" w:rsidP="005A2C1F">
      <w:pPr>
        <w:pStyle w:val="NoSpacing"/>
        <w:numPr>
          <w:ilvl w:val="0"/>
          <w:numId w:val="48"/>
        </w:numPr>
      </w:pPr>
      <w:r w:rsidRPr="006A6209">
        <w:t>DGRPE1</w:t>
      </w:r>
    </w:p>
    <w:p w14:paraId="64AF73BB" w14:textId="77777777" w:rsidR="005A2C1F" w:rsidRPr="006A6209" w:rsidRDefault="005A2C1F" w:rsidP="005A2C1F">
      <w:pPr>
        <w:pStyle w:val="NoSpacing"/>
        <w:numPr>
          <w:ilvl w:val="0"/>
          <w:numId w:val="48"/>
        </w:numPr>
      </w:pPr>
      <w:r w:rsidRPr="006A6209">
        <w:t>DGRPV</w:t>
      </w:r>
    </w:p>
    <w:p w14:paraId="34DC5A15" w14:textId="777DE1A8" w:rsidR="00DC6C8B" w:rsidRPr="006A6209" w:rsidRDefault="005A2C1F" w:rsidP="00DC6C8B">
      <w:pPr>
        <w:pStyle w:val="NoSpacing"/>
        <w:numPr>
          <w:ilvl w:val="0"/>
          <w:numId w:val="48"/>
        </w:numPr>
      </w:pPr>
      <w:r w:rsidRPr="006A6209">
        <w:t>VAFHLZPD</w:t>
      </w:r>
    </w:p>
    <w:p w14:paraId="3346E849" w14:textId="61EE1E4A" w:rsidR="00DC6C8B" w:rsidRPr="006A6209" w:rsidRDefault="00DC6C8B">
      <w:pPr>
        <w:spacing w:before="0" w:after="160" w:line="259" w:lineRule="auto"/>
      </w:pPr>
      <w:r w:rsidRPr="006A6209">
        <w:br w:type="page"/>
      </w:r>
    </w:p>
    <w:p w14:paraId="0364AF3F" w14:textId="5907FDDB" w:rsidR="00725B86" w:rsidRPr="006A6209" w:rsidRDefault="00725B86" w:rsidP="004F2C02">
      <w:pPr>
        <w:pStyle w:val="Heading3"/>
      </w:pPr>
      <w:bookmarkStart w:id="714" w:name="_Ref141360623"/>
      <w:bookmarkStart w:id="715" w:name="_Toc164850160"/>
      <w:r w:rsidRPr="006A6209">
        <w:t>Patch SD*5.3*846 Routines</w:t>
      </w:r>
      <w:bookmarkEnd w:id="714"/>
      <w:bookmarkEnd w:id="715"/>
    </w:p>
    <w:p w14:paraId="6D6EEC74" w14:textId="77777777" w:rsidR="00725B86" w:rsidRPr="006A6209" w:rsidRDefault="00725B86" w:rsidP="00725B86">
      <w:pPr>
        <w:spacing w:before="0" w:after="0" w:line="259" w:lineRule="auto"/>
      </w:pPr>
      <w:r w:rsidRPr="006A6209">
        <w:t>VistA Scheduling (VS) Graphical User Interface (GUI) Release 1.7.44.0 includes several defect corrections and enhancements including removing the old obsolete SDES CANCEL APPOINTMENT Remote Procedure Call (RPC) which has been replaced by the SDES CANCEL APPOINTMENT 2 RPC. The SDES GET DIVISION LIST RPC was updated to make the INP parameter optional and to return additional data from each division's institution. The new SDES GET APPTS BY IENS2 RPC was created to return an updated JavaScript Object Notation (JSON) object that matches the standard format of the other SDES name spaced RPCs. The SDES CREATE APPT REQ RPC was updated to validate the Provider Internal Entry Number (IEN) based on the same validation logic of other SDES RPCs which accept the Provider IEN as an input parameter. The VS GUI was updated to prevent user from being able to schedule appointments outside of the defined availability for the clinic. The SDES CREATE WALKIN APPT RPC was updated to accept the appt type name instead of the appt type IEN. The SDES CREATE LAST SELECTED PAT RPC will store the patient in ^DISV against the user. This will allow the last selected patient by the user to be accessed in the future. The SDES GET LAST SELECTED PAT RPC was created and will return the patient that was last selected by a user. The SDES EDIT CLINIC RPC was updated to use the add and delete Privileged User logic from the SDES ADD PRIV USER and SDES DELETE PRIV USER RPCs. An existing bug with the IEN to use during the updates was also identified and corrected. The SDES846P post install routine will include logic to identify active clinic with Privileged Users that are not properly DINUMed. These entries will be corrected. The Recall request screen in the VS GUI was updated to display "Invalid character(s) detected" message when the comments entered include special or control characters. The VS GUI was updated to correctly calculate the Patient Indicated Date (PID) based on the currently business rules provided by the Business Office. The SDES EDIT APPT REQ RPC was updated to address the issues related to the PRIORITY, REQUESTED BY, COMMENTS, and Appt Request Type. A check was also added to make the PRIORITY (#10) field required. The SDES846P post install was updated to include logic to clean up appointments that were erroneously attached to the wrong request. The SDEC EP DEMOGRAPHICS RPC was updated to return the PATIENT COMMENTS (#4) field from the SDEC APPOINTMENT (#409.84) file. The new SDES GET PATIENT CMMTS RPC was created to return the PATIENT COMMENTS (#4) field from the SDEC APPOINTMENT (#409.84) file. The VS GUI was updated to display the Patient comments on the Expand Entry screen under the Other category. The following RPCs were updated to return the PATIENT COMMENTS (#4) field from the SDEC APPOINTMENT (#409.84) file in their returned JSON objects. The new SDES EDIT APPOINTMENT RPC will allow editing of the note tied to the appointment. The logic supporting the Wait Time calculation was updated based on the latest business rules. The new SDES GET DISPOSITION REASONS RPC will return the list of disposition reasons from the DISPOSITION REASON (#409.853) file. No input parameters are required. Data returned from the call will be in JSON format. The SDES PATIENT SEARCH RPC was updated to return the requested data elements in the returned JSON object. The SDES846P post install routine was updated to include logic to clean up encounters left open after the appointment was closed based on the business rules provided by the Business Owners. The SDES PATIENT SEARCH RPC was updated to operate correctly when the patient's last name is only two letters long. The SD*5.3*846 post install routine will utilize the SD*5.3*627 Compliance Date 5/5/2017 as the start date for the cleanup. It will only run at sites when the data cleanup was not run successfully during the installation of the SD*5.3*842 patch.</w:t>
      </w:r>
    </w:p>
    <w:p w14:paraId="5372174C" w14:textId="77777777" w:rsidR="00725B86" w:rsidRPr="006A6209" w:rsidRDefault="00725B86" w:rsidP="00725B86">
      <w:pPr>
        <w:spacing w:before="0" w:after="0" w:line="259" w:lineRule="auto"/>
      </w:pPr>
    </w:p>
    <w:p w14:paraId="5AF4B3DF" w14:textId="77777777" w:rsidR="00725B86" w:rsidRPr="006A6209" w:rsidRDefault="00725B86" w:rsidP="00725B86">
      <w:pPr>
        <w:spacing w:before="0" w:after="0" w:line="259" w:lineRule="auto"/>
      </w:pPr>
      <w:r w:rsidRPr="006A6209">
        <w:t>The patch adds the following RPCs:</w:t>
      </w:r>
    </w:p>
    <w:p w14:paraId="78A5561D" w14:textId="77777777" w:rsidR="00725B86" w:rsidRPr="006A6209" w:rsidRDefault="00725B86" w:rsidP="00725B86">
      <w:pPr>
        <w:spacing w:before="0" w:after="0" w:line="259" w:lineRule="auto"/>
      </w:pPr>
      <w:r w:rsidRPr="006A6209">
        <w:t xml:space="preserve"> SDES CREATE LAST SELECTED PAT</w:t>
      </w:r>
    </w:p>
    <w:p w14:paraId="79E58A25" w14:textId="77777777" w:rsidR="00725B86" w:rsidRPr="006A6209" w:rsidRDefault="00725B86" w:rsidP="00725B86">
      <w:pPr>
        <w:spacing w:before="0" w:after="0" w:line="259" w:lineRule="auto"/>
      </w:pPr>
      <w:r w:rsidRPr="006A6209">
        <w:t xml:space="preserve"> SDES EDIT APPOINTMENT</w:t>
      </w:r>
    </w:p>
    <w:p w14:paraId="75F1B821" w14:textId="77777777" w:rsidR="00725B86" w:rsidRPr="006A6209" w:rsidRDefault="00725B86" w:rsidP="00725B86">
      <w:pPr>
        <w:spacing w:before="0" w:after="0" w:line="259" w:lineRule="auto"/>
      </w:pPr>
      <w:r w:rsidRPr="006A6209">
        <w:t xml:space="preserve"> SDES GET APPTS BY IENS2</w:t>
      </w:r>
    </w:p>
    <w:p w14:paraId="5531D295" w14:textId="77777777" w:rsidR="00725B86" w:rsidRPr="006A6209" w:rsidRDefault="00725B86" w:rsidP="00725B86">
      <w:pPr>
        <w:spacing w:before="0" w:after="0" w:line="259" w:lineRule="auto"/>
      </w:pPr>
      <w:r w:rsidRPr="006A6209">
        <w:t xml:space="preserve"> SDES GET DISPOSITION REASONS</w:t>
      </w:r>
    </w:p>
    <w:p w14:paraId="73687D0F" w14:textId="77777777" w:rsidR="00725B86" w:rsidRPr="006A6209" w:rsidRDefault="00725B86" w:rsidP="00725B86">
      <w:pPr>
        <w:spacing w:before="0" w:after="0" w:line="259" w:lineRule="auto"/>
      </w:pPr>
      <w:r w:rsidRPr="006A6209">
        <w:t xml:space="preserve"> SDES GET LAST SELECTED PAT</w:t>
      </w:r>
    </w:p>
    <w:p w14:paraId="0A92ADFA" w14:textId="77777777" w:rsidR="00725B86" w:rsidRPr="006A6209" w:rsidRDefault="00725B86" w:rsidP="00725B86">
      <w:pPr>
        <w:spacing w:before="0" w:after="0" w:line="259" w:lineRule="auto"/>
      </w:pPr>
      <w:r w:rsidRPr="006A6209">
        <w:t xml:space="preserve"> SDES GET PATIENT CMMTS</w:t>
      </w:r>
    </w:p>
    <w:p w14:paraId="3828F74F" w14:textId="77777777" w:rsidR="00725B86" w:rsidRPr="006A6209" w:rsidRDefault="00725B86" w:rsidP="00725B86">
      <w:pPr>
        <w:spacing w:before="0" w:after="0" w:line="259" w:lineRule="auto"/>
      </w:pPr>
    </w:p>
    <w:p w14:paraId="16A460FA" w14:textId="77777777" w:rsidR="00725B86" w:rsidRPr="006A6209" w:rsidRDefault="00725B86" w:rsidP="00725B86">
      <w:pPr>
        <w:spacing w:before="0" w:after="0" w:line="259" w:lineRule="auto"/>
      </w:pPr>
      <w:r w:rsidRPr="006A6209">
        <w:t>The patch updates the following existing RPCs:</w:t>
      </w:r>
    </w:p>
    <w:p w14:paraId="3B29110A" w14:textId="77777777" w:rsidR="00725B86" w:rsidRPr="006A6209" w:rsidRDefault="00725B86" w:rsidP="00725B86">
      <w:pPr>
        <w:spacing w:before="0" w:after="0" w:line="259" w:lineRule="auto"/>
      </w:pPr>
      <w:r w:rsidRPr="006A6209">
        <w:t xml:space="preserve"> SDEC EP DEMOGRAPHICS</w:t>
      </w:r>
    </w:p>
    <w:p w14:paraId="317F8BA5" w14:textId="77777777" w:rsidR="00725B86" w:rsidRPr="006A6209" w:rsidRDefault="00725B86" w:rsidP="00725B86">
      <w:pPr>
        <w:spacing w:before="0" w:after="0" w:line="259" w:lineRule="auto"/>
      </w:pPr>
      <w:r w:rsidRPr="006A6209">
        <w:t xml:space="preserve"> SDES CREATE WALKIN APPT</w:t>
      </w:r>
    </w:p>
    <w:p w14:paraId="051CF8B6" w14:textId="77777777" w:rsidR="00725B86" w:rsidRPr="006A6209" w:rsidRDefault="00725B86" w:rsidP="00725B86">
      <w:pPr>
        <w:spacing w:before="0" w:after="0" w:line="259" w:lineRule="auto"/>
      </w:pPr>
      <w:r w:rsidRPr="006A6209">
        <w:t xml:space="preserve"> SDES GET APPT BY REQ/APPT TYP2</w:t>
      </w:r>
    </w:p>
    <w:p w14:paraId="437E0155" w14:textId="77777777" w:rsidR="00725B86" w:rsidRPr="006A6209" w:rsidRDefault="00725B86" w:rsidP="00725B86">
      <w:pPr>
        <w:spacing w:before="0" w:after="0" w:line="259" w:lineRule="auto"/>
      </w:pPr>
      <w:r w:rsidRPr="006A6209">
        <w:t xml:space="preserve"> SDES GET APPTS BY CLIN IEN 3</w:t>
      </w:r>
    </w:p>
    <w:p w14:paraId="540601F4" w14:textId="77777777" w:rsidR="00725B86" w:rsidRPr="006A6209" w:rsidRDefault="00725B86" w:rsidP="00725B86">
      <w:pPr>
        <w:spacing w:before="0" w:after="0" w:line="259" w:lineRule="auto"/>
      </w:pPr>
      <w:r w:rsidRPr="006A6209">
        <w:t xml:space="preserve"> SDES GET APPTS BY CLIN LIST2</w:t>
      </w:r>
    </w:p>
    <w:p w14:paraId="0585D2F3" w14:textId="77777777" w:rsidR="00725B86" w:rsidRPr="006A6209" w:rsidRDefault="00725B86" w:rsidP="00725B86">
      <w:pPr>
        <w:spacing w:before="0" w:after="0" w:line="259" w:lineRule="auto"/>
      </w:pPr>
      <w:r w:rsidRPr="006A6209">
        <w:t xml:space="preserve"> SDES GET APPTS BY CLINIEN LIST</w:t>
      </w:r>
    </w:p>
    <w:p w14:paraId="79FA5791" w14:textId="77777777" w:rsidR="00725B86" w:rsidRPr="006A6209" w:rsidRDefault="00725B86" w:rsidP="00725B86">
      <w:pPr>
        <w:spacing w:before="0" w:after="0" w:line="259" w:lineRule="auto"/>
      </w:pPr>
      <w:r w:rsidRPr="006A6209">
        <w:t xml:space="preserve"> SDES GET APPTS BY IENS</w:t>
      </w:r>
    </w:p>
    <w:p w14:paraId="13FE44B9" w14:textId="77777777" w:rsidR="00725B86" w:rsidRPr="006A6209" w:rsidRDefault="00725B86" w:rsidP="00725B86">
      <w:pPr>
        <w:spacing w:before="0" w:after="0" w:line="259" w:lineRule="auto"/>
      </w:pPr>
      <w:r w:rsidRPr="006A6209">
        <w:t xml:space="preserve"> SDES GET APPTS BY PATIENT DFN3</w:t>
      </w:r>
    </w:p>
    <w:p w14:paraId="1C9F282E" w14:textId="77777777" w:rsidR="00725B86" w:rsidRPr="006A6209" w:rsidRDefault="00725B86" w:rsidP="00725B86">
      <w:pPr>
        <w:spacing w:before="0" w:after="0" w:line="259" w:lineRule="auto"/>
      </w:pPr>
      <w:r w:rsidRPr="006A6209">
        <w:t xml:space="preserve"> SDES GET APPTS BY RESOURCE</w:t>
      </w:r>
    </w:p>
    <w:p w14:paraId="20D51E51" w14:textId="77777777" w:rsidR="00725B86" w:rsidRPr="006A6209" w:rsidRDefault="00725B86" w:rsidP="00725B86">
      <w:pPr>
        <w:spacing w:before="0" w:after="0" w:line="259" w:lineRule="auto"/>
      </w:pPr>
      <w:r w:rsidRPr="006A6209">
        <w:t xml:space="preserve"> SDES GET DIVISION LIST</w:t>
      </w:r>
    </w:p>
    <w:p w14:paraId="2AF8C658" w14:textId="77777777" w:rsidR="00725B86" w:rsidRPr="006A6209" w:rsidRDefault="00725B86" w:rsidP="00725B86">
      <w:pPr>
        <w:spacing w:before="0" w:after="0" w:line="259" w:lineRule="auto"/>
      </w:pPr>
      <w:r w:rsidRPr="006A6209">
        <w:t xml:space="preserve"> SDES PATIENT SEARCH</w:t>
      </w:r>
    </w:p>
    <w:p w14:paraId="24DDEB4C" w14:textId="77777777" w:rsidR="00725B86" w:rsidRPr="006A6209" w:rsidRDefault="00725B86" w:rsidP="00725B86">
      <w:pPr>
        <w:spacing w:before="0" w:after="0" w:line="259" w:lineRule="auto"/>
      </w:pPr>
    </w:p>
    <w:p w14:paraId="70988777" w14:textId="77777777" w:rsidR="00725B86" w:rsidRPr="006A6209" w:rsidRDefault="00725B86" w:rsidP="00725B86">
      <w:pPr>
        <w:spacing w:before="0" w:after="0" w:line="259" w:lineRule="auto"/>
      </w:pPr>
      <w:r w:rsidRPr="006A6209">
        <w:t>The patch deletes the following existing RPCs:</w:t>
      </w:r>
    </w:p>
    <w:p w14:paraId="2691DDAA" w14:textId="77777777" w:rsidR="00725B86" w:rsidRPr="006A6209" w:rsidRDefault="00725B86" w:rsidP="00725B86">
      <w:pPr>
        <w:spacing w:before="0" w:after="0" w:line="259" w:lineRule="auto"/>
      </w:pPr>
      <w:r w:rsidRPr="006A6209">
        <w:t xml:space="preserve"> SDES CANCEL APPOINTMENT</w:t>
      </w:r>
    </w:p>
    <w:p w14:paraId="44F178EE" w14:textId="77777777" w:rsidR="00725B86" w:rsidRPr="006A6209" w:rsidRDefault="00725B86" w:rsidP="00725B86">
      <w:pPr>
        <w:spacing w:before="0" w:after="0" w:line="259" w:lineRule="auto"/>
      </w:pPr>
    </w:p>
    <w:p w14:paraId="7EB928CF" w14:textId="77777777" w:rsidR="00725B86" w:rsidRPr="006A6209" w:rsidRDefault="00725B86" w:rsidP="00725B86">
      <w:pPr>
        <w:spacing w:before="0" w:after="0" w:line="259" w:lineRule="auto"/>
      </w:pPr>
      <w:r w:rsidRPr="006A6209">
        <w:t>The patch adds the following Options:</w:t>
      </w:r>
    </w:p>
    <w:p w14:paraId="205F920D" w14:textId="77777777" w:rsidR="00725B86" w:rsidRPr="006A6209" w:rsidRDefault="00725B86" w:rsidP="00725B86">
      <w:pPr>
        <w:spacing w:before="0" w:after="0" w:line="259" w:lineRule="auto"/>
      </w:pPr>
      <w:r w:rsidRPr="006A6209">
        <w:t xml:space="preserve"> N/A</w:t>
      </w:r>
    </w:p>
    <w:p w14:paraId="0D72B226" w14:textId="77777777" w:rsidR="00725B86" w:rsidRPr="006A6209" w:rsidRDefault="00725B86" w:rsidP="00725B86">
      <w:pPr>
        <w:spacing w:before="0" w:after="0" w:line="259" w:lineRule="auto"/>
      </w:pPr>
    </w:p>
    <w:p w14:paraId="042922D7" w14:textId="77777777" w:rsidR="00725B86" w:rsidRPr="006A6209" w:rsidRDefault="00725B86" w:rsidP="00725B86">
      <w:pPr>
        <w:spacing w:before="0" w:after="0" w:line="259" w:lineRule="auto"/>
      </w:pPr>
      <w:r w:rsidRPr="006A6209">
        <w:t>The patch updates the following existing Menus:</w:t>
      </w:r>
    </w:p>
    <w:p w14:paraId="392A4D13" w14:textId="77777777" w:rsidR="00725B86" w:rsidRPr="006A6209" w:rsidRDefault="00725B86" w:rsidP="00725B86">
      <w:pPr>
        <w:spacing w:before="0" w:after="0" w:line="259" w:lineRule="auto"/>
      </w:pPr>
      <w:r w:rsidRPr="006A6209">
        <w:t xml:space="preserve"> N/A</w:t>
      </w:r>
    </w:p>
    <w:p w14:paraId="26DBA9DF" w14:textId="77777777" w:rsidR="00725B86" w:rsidRPr="006A6209" w:rsidRDefault="00725B86" w:rsidP="00725B86">
      <w:pPr>
        <w:spacing w:before="0" w:after="0" w:line="259" w:lineRule="auto"/>
      </w:pPr>
    </w:p>
    <w:p w14:paraId="52F079E9" w14:textId="2FAFAA4D" w:rsidR="004872B0" w:rsidRPr="006A6209" w:rsidRDefault="00725B86" w:rsidP="00725B86">
      <w:pPr>
        <w:pStyle w:val="Caption"/>
        <w:spacing w:after="0"/>
      </w:pPr>
      <w:bookmarkStart w:id="716" w:name="_Toc140652919"/>
      <w:bookmarkStart w:id="717" w:name="_Toc164849883"/>
      <w:r w:rsidRPr="006A6209">
        <w:t xml:space="preserve">Table </w:t>
      </w:r>
      <w:fldSimple w:instr=" SEQ Table \* ARABIC ">
        <w:r w:rsidR="00127840">
          <w:rPr>
            <w:noProof/>
          </w:rPr>
          <w:t>76</w:t>
        </w:r>
      </w:fldSimple>
      <w:r w:rsidRPr="006A6209">
        <w:t>: Patch SD*5.3*846 Routines</w:t>
      </w:r>
      <w:bookmarkEnd w:id="716"/>
      <w:bookmarkEnd w:id="717"/>
    </w:p>
    <w:tbl>
      <w:tblPr>
        <w:tblStyle w:val="TableGrid20"/>
        <w:tblW w:w="9576" w:type="dxa"/>
        <w:tblLook w:val="04A0" w:firstRow="1" w:lastRow="0" w:firstColumn="1" w:lastColumn="0" w:noHBand="0" w:noVBand="1"/>
      </w:tblPr>
      <w:tblGrid>
        <w:gridCol w:w="4788"/>
        <w:gridCol w:w="4788"/>
      </w:tblGrid>
      <w:tr w:rsidR="004872B0" w:rsidRPr="006A6209" w14:paraId="624A7C64" w14:textId="77777777" w:rsidTr="000B5EBD">
        <w:trPr>
          <w:tblHeader/>
        </w:trPr>
        <w:tc>
          <w:tcPr>
            <w:tcW w:w="4788" w:type="dxa"/>
            <w:shd w:val="clear" w:color="auto" w:fill="E7E6E6" w:themeFill="background2"/>
            <w:hideMark/>
          </w:tcPr>
          <w:p w14:paraId="6E81BB6E" w14:textId="77777777" w:rsidR="004872B0" w:rsidRPr="006A6209" w:rsidRDefault="004872B0" w:rsidP="0030697B">
            <w:pPr>
              <w:pStyle w:val="TableHeading"/>
            </w:pPr>
            <w:bookmarkStart w:id="718" w:name="_Hlk155331976"/>
            <w:r w:rsidRPr="006A6209">
              <w:t>New SD Routines</w:t>
            </w:r>
          </w:p>
        </w:tc>
        <w:tc>
          <w:tcPr>
            <w:tcW w:w="4788" w:type="dxa"/>
            <w:shd w:val="clear" w:color="auto" w:fill="E7E6E6" w:themeFill="background2"/>
            <w:hideMark/>
          </w:tcPr>
          <w:p w14:paraId="0200585C" w14:textId="77777777" w:rsidR="004872B0" w:rsidRPr="006A6209" w:rsidRDefault="004872B0" w:rsidP="0030697B">
            <w:pPr>
              <w:pStyle w:val="TableHeading"/>
            </w:pPr>
            <w:r w:rsidRPr="006A6209">
              <w:t>Modified SD Routines</w:t>
            </w:r>
          </w:p>
        </w:tc>
      </w:tr>
      <w:tr w:rsidR="004872B0" w:rsidRPr="006A6209" w14:paraId="5BC900AA" w14:textId="77777777" w:rsidTr="000A02AF">
        <w:tc>
          <w:tcPr>
            <w:tcW w:w="4788" w:type="dxa"/>
            <w:shd w:val="clear" w:color="auto" w:fill="BFBFBF" w:themeFill="background1" w:themeFillShade="BF"/>
          </w:tcPr>
          <w:p w14:paraId="5E92E04B" w14:textId="77777777" w:rsidR="004872B0" w:rsidRPr="006A6209" w:rsidRDefault="004872B0" w:rsidP="0030697B">
            <w:pPr>
              <w:pStyle w:val="TableText"/>
              <w:keepNext/>
              <w:keepLines/>
              <w:spacing w:line="256" w:lineRule="auto"/>
              <w:rPr>
                <w:b/>
                <w:bCs/>
              </w:rPr>
            </w:pPr>
            <w:r w:rsidRPr="006A6209">
              <w:rPr>
                <w:b/>
                <w:bCs/>
              </w:rPr>
              <w:t>SDES846PENC</w:t>
            </w:r>
          </w:p>
        </w:tc>
        <w:tc>
          <w:tcPr>
            <w:tcW w:w="4788" w:type="dxa"/>
          </w:tcPr>
          <w:p w14:paraId="43B39787" w14:textId="77777777" w:rsidR="004872B0" w:rsidRPr="006A6209" w:rsidRDefault="004872B0" w:rsidP="0030697B">
            <w:pPr>
              <w:pStyle w:val="TableText"/>
              <w:keepNext/>
              <w:keepLines/>
              <w:spacing w:line="256" w:lineRule="auto"/>
              <w:rPr>
                <w:b/>
                <w:bCs/>
              </w:rPr>
            </w:pPr>
            <w:r w:rsidRPr="006A6209">
              <w:rPr>
                <w:b/>
                <w:bCs/>
              </w:rPr>
              <w:t>SDECEPT</w:t>
            </w:r>
          </w:p>
        </w:tc>
      </w:tr>
      <w:tr w:rsidR="004872B0" w:rsidRPr="006A6209" w14:paraId="4E8EA86F" w14:textId="77777777" w:rsidTr="000A02AF">
        <w:tc>
          <w:tcPr>
            <w:tcW w:w="4788" w:type="dxa"/>
            <w:shd w:val="clear" w:color="auto" w:fill="BFBFBF" w:themeFill="background1" w:themeFillShade="BF"/>
          </w:tcPr>
          <w:p w14:paraId="492B65CE" w14:textId="77777777" w:rsidR="004872B0" w:rsidRPr="006A6209" w:rsidRDefault="004872B0" w:rsidP="0030697B">
            <w:pPr>
              <w:pStyle w:val="TableText"/>
              <w:keepNext/>
              <w:keepLines/>
              <w:spacing w:line="256" w:lineRule="auto"/>
              <w:rPr>
                <w:b/>
                <w:bCs/>
              </w:rPr>
            </w:pPr>
            <w:r w:rsidRPr="006A6209">
              <w:rPr>
                <w:b/>
                <w:bCs/>
              </w:rPr>
              <w:t>SDES846PRE</w:t>
            </w:r>
          </w:p>
        </w:tc>
        <w:tc>
          <w:tcPr>
            <w:tcW w:w="4788" w:type="dxa"/>
          </w:tcPr>
          <w:p w14:paraId="20ED66D4" w14:textId="77777777" w:rsidR="004872B0" w:rsidRPr="006A6209" w:rsidRDefault="004872B0" w:rsidP="0030697B">
            <w:pPr>
              <w:pStyle w:val="TableText"/>
              <w:keepNext/>
              <w:keepLines/>
              <w:spacing w:line="256" w:lineRule="auto"/>
              <w:rPr>
                <w:b/>
                <w:bCs/>
              </w:rPr>
            </w:pPr>
            <w:r w:rsidRPr="006A6209">
              <w:rPr>
                <w:b/>
                <w:bCs/>
              </w:rPr>
              <w:t>SDESAPPTDATA</w:t>
            </w:r>
          </w:p>
        </w:tc>
      </w:tr>
      <w:tr w:rsidR="004872B0" w:rsidRPr="006A6209" w14:paraId="4FEC37EA" w14:textId="77777777" w:rsidTr="000A02AF">
        <w:tc>
          <w:tcPr>
            <w:tcW w:w="4788" w:type="dxa"/>
            <w:shd w:val="clear" w:color="auto" w:fill="BFBFBF" w:themeFill="background1" w:themeFillShade="BF"/>
          </w:tcPr>
          <w:p w14:paraId="51E086DC" w14:textId="77777777" w:rsidR="004872B0" w:rsidRPr="006A6209" w:rsidRDefault="004872B0" w:rsidP="0030697B">
            <w:pPr>
              <w:pStyle w:val="TableText"/>
              <w:keepNext/>
              <w:keepLines/>
              <w:spacing w:line="256" w:lineRule="auto"/>
              <w:rPr>
                <w:b/>
                <w:bCs/>
              </w:rPr>
            </w:pPr>
            <w:r w:rsidRPr="006A6209">
              <w:rPr>
                <w:b/>
                <w:bCs/>
              </w:rPr>
              <w:t>SDESEDITAPPT</w:t>
            </w:r>
          </w:p>
        </w:tc>
        <w:tc>
          <w:tcPr>
            <w:tcW w:w="4788" w:type="dxa"/>
          </w:tcPr>
          <w:p w14:paraId="2DA28C46" w14:textId="77777777" w:rsidR="004872B0" w:rsidRPr="006A6209" w:rsidRDefault="004872B0" w:rsidP="0030697B">
            <w:pPr>
              <w:pStyle w:val="TableText"/>
              <w:keepNext/>
              <w:keepLines/>
              <w:spacing w:line="256" w:lineRule="auto"/>
              <w:rPr>
                <w:b/>
                <w:bCs/>
              </w:rPr>
            </w:pPr>
            <w:r w:rsidRPr="006A6209">
              <w:rPr>
                <w:b/>
                <w:bCs/>
              </w:rPr>
              <w:t>SDESCLINICSET2</w:t>
            </w:r>
          </w:p>
        </w:tc>
      </w:tr>
      <w:tr w:rsidR="004872B0" w:rsidRPr="006A6209" w14:paraId="38329085" w14:textId="77777777" w:rsidTr="000A02AF">
        <w:tc>
          <w:tcPr>
            <w:tcW w:w="4788" w:type="dxa"/>
            <w:shd w:val="clear" w:color="auto" w:fill="BFBFBF" w:themeFill="background1" w:themeFillShade="BF"/>
          </w:tcPr>
          <w:p w14:paraId="3429E7B9" w14:textId="77777777" w:rsidR="004872B0" w:rsidRPr="006A6209" w:rsidRDefault="004872B0" w:rsidP="0030697B">
            <w:pPr>
              <w:pStyle w:val="TableText"/>
              <w:keepNext/>
              <w:keepLines/>
              <w:spacing w:line="256" w:lineRule="auto"/>
              <w:rPr>
                <w:b/>
                <w:bCs/>
              </w:rPr>
            </w:pPr>
            <w:r w:rsidRPr="006A6209">
              <w:rPr>
                <w:b/>
                <w:bCs/>
              </w:rPr>
              <w:t>SDESGETAPPTSIEN2</w:t>
            </w:r>
          </w:p>
        </w:tc>
        <w:tc>
          <w:tcPr>
            <w:tcW w:w="4788" w:type="dxa"/>
          </w:tcPr>
          <w:p w14:paraId="46AB6445" w14:textId="77777777" w:rsidR="004872B0" w:rsidRPr="006A6209" w:rsidRDefault="004872B0" w:rsidP="0030697B">
            <w:pPr>
              <w:pStyle w:val="TableText"/>
              <w:keepNext/>
              <w:keepLines/>
              <w:spacing w:line="256" w:lineRule="auto"/>
              <w:rPr>
                <w:b/>
                <w:bCs/>
              </w:rPr>
            </w:pPr>
            <w:r w:rsidRPr="006A6209">
              <w:rPr>
                <w:b/>
                <w:bCs/>
              </w:rPr>
              <w:t>SDESCREATEAPPREQ</w:t>
            </w:r>
          </w:p>
        </w:tc>
      </w:tr>
      <w:tr w:rsidR="004872B0" w:rsidRPr="006A6209" w14:paraId="516BA38F" w14:textId="77777777" w:rsidTr="000A02AF">
        <w:tc>
          <w:tcPr>
            <w:tcW w:w="4788" w:type="dxa"/>
            <w:shd w:val="clear" w:color="auto" w:fill="BFBFBF" w:themeFill="background1" w:themeFillShade="BF"/>
          </w:tcPr>
          <w:p w14:paraId="06DF15E9" w14:textId="77777777" w:rsidR="004872B0" w:rsidRPr="006A6209" w:rsidRDefault="004872B0" w:rsidP="0030697B">
            <w:pPr>
              <w:pStyle w:val="TableText"/>
              <w:keepNext/>
              <w:keepLines/>
              <w:spacing w:line="256" w:lineRule="auto"/>
              <w:rPr>
                <w:b/>
                <w:bCs/>
              </w:rPr>
            </w:pPr>
            <w:r w:rsidRPr="006A6209">
              <w:rPr>
                <w:b/>
                <w:bCs/>
              </w:rPr>
              <w:t>SDESGETDISPREASN</w:t>
            </w:r>
          </w:p>
        </w:tc>
        <w:tc>
          <w:tcPr>
            <w:tcW w:w="4788" w:type="dxa"/>
          </w:tcPr>
          <w:p w14:paraId="37584C15" w14:textId="77777777" w:rsidR="004872B0" w:rsidRPr="006A6209" w:rsidRDefault="004872B0" w:rsidP="0030697B">
            <w:pPr>
              <w:pStyle w:val="TableText"/>
              <w:keepNext/>
              <w:keepLines/>
              <w:spacing w:line="256" w:lineRule="auto"/>
              <w:rPr>
                <w:b/>
                <w:bCs/>
              </w:rPr>
            </w:pPr>
            <w:r w:rsidRPr="006A6209">
              <w:rPr>
                <w:b/>
                <w:bCs/>
              </w:rPr>
              <w:t>SDESCREATEAPPT</w:t>
            </w:r>
          </w:p>
        </w:tc>
      </w:tr>
      <w:tr w:rsidR="004872B0" w:rsidRPr="006A6209" w14:paraId="26D6DAD8" w14:textId="77777777" w:rsidTr="000A02AF">
        <w:tc>
          <w:tcPr>
            <w:tcW w:w="4788" w:type="dxa"/>
            <w:shd w:val="clear" w:color="auto" w:fill="BFBFBF" w:themeFill="background1" w:themeFillShade="BF"/>
          </w:tcPr>
          <w:p w14:paraId="296E8E4D" w14:textId="77777777" w:rsidR="004872B0" w:rsidRPr="006A6209" w:rsidRDefault="004872B0" w:rsidP="0030697B">
            <w:pPr>
              <w:pStyle w:val="TableText"/>
              <w:keepNext/>
              <w:keepLines/>
              <w:spacing w:line="256" w:lineRule="auto"/>
              <w:rPr>
                <w:b/>
                <w:bCs/>
              </w:rPr>
            </w:pPr>
            <w:r w:rsidRPr="006A6209">
              <w:rPr>
                <w:b/>
                <w:bCs/>
              </w:rPr>
              <w:t>SDESGETSTOREDPAT</w:t>
            </w:r>
          </w:p>
        </w:tc>
        <w:tc>
          <w:tcPr>
            <w:tcW w:w="4788" w:type="dxa"/>
          </w:tcPr>
          <w:p w14:paraId="1155E24A" w14:textId="77777777" w:rsidR="004872B0" w:rsidRPr="006A6209" w:rsidRDefault="004872B0" w:rsidP="0030697B">
            <w:pPr>
              <w:pStyle w:val="TableText"/>
              <w:keepNext/>
              <w:keepLines/>
              <w:spacing w:line="256" w:lineRule="auto"/>
              <w:rPr>
                <w:b/>
                <w:bCs/>
              </w:rPr>
            </w:pPr>
            <w:r w:rsidRPr="006A6209">
              <w:rPr>
                <w:b/>
                <w:bCs/>
              </w:rPr>
              <w:t>SDESCRTWALKIN</w:t>
            </w:r>
          </w:p>
        </w:tc>
      </w:tr>
      <w:tr w:rsidR="004872B0" w:rsidRPr="006A6209" w14:paraId="5FBFC7A5" w14:textId="77777777" w:rsidTr="000A02AF">
        <w:tc>
          <w:tcPr>
            <w:tcW w:w="4788" w:type="dxa"/>
            <w:shd w:val="clear" w:color="auto" w:fill="BFBFBF" w:themeFill="background1" w:themeFillShade="BF"/>
          </w:tcPr>
          <w:p w14:paraId="1B965F85" w14:textId="77777777" w:rsidR="004872B0" w:rsidRPr="006A6209" w:rsidRDefault="004872B0" w:rsidP="0030697B">
            <w:pPr>
              <w:pStyle w:val="TableText"/>
              <w:keepNext/>
              <w:keepLines/>
              <w:spacing w:line="256" w:lineRule="auto"/>
              <w:rPr>
                <w:b/>
                <w:bCs/>
              </w:rPr>
            </w:pPr>
            <w:r w:rsidRPr="006A6209">
              <w:rPr>
                <w:b/>
                <w:bCs/>
              </w:rPr>
              <w:t>SDESPATCOMMTS</w:t>
            </w:r>
          </w:p>
        </w:tc>
        <w:tc>
          <w:tcPr>
            <w:tcW w:w="4788" w:type="dxa"/>
          </w:tcPr>
          <w:p w14:paraId="72DB3CFE" w14:textId="77777777" w:rsidR="004872B0" w:rsidRPr="006A6209" w:rsidRDefault="004872B0" w:rsidP="0030697B">
            <w:pPr>
              <w:pStyle w:val="TableText"/>
              <w:keepNext/>
              <w:keepLines/>
              <w:spacing w:line="256" w:lineRule="auto"/>
              <w:rPr>
                <w:b/>
                <w:bCs/>
              </w:rPr>
            </w:pPr>
            <w:r w:rsidRPr="006A6209">
              <w:rPr>
                <w:b/>
                <w:bCs/>
              </w:rPr>
              <w:t>SDESEDITAPPTREQ</w:t>
            </w:r>
          </w:p>
        </w:tc>
      </w:tr>
      <w:tr w:rsidR="004872B0" w:rsidRPr="006A6209" w14:paraId="63212B81" w14:textId="77777777" w:rsidTr="000A02AF">
        <w:tc>
          <w:tcPr>
            <w:tcW w:w="4788" w:type="dxa"/>
            <w:shd w:val="clear" w:color="auto" w:fill="BFBFBF" w:themeFill="background1" w:themeFillShade="BF"/>
          </w:tcPr>
          <w:p w14:paraId="5B5AEA05" w14:textId="77777777" w:rsidR="004872B0" w:rsidRPr="006A6209" w:rsidRDefault="004872B0" w:rsidP="0030697B">
            <w:pPr>
              <w:pStyle w:val="TableText"/>
              <w:keepNext/>
              <w:keepLines/>
              <w:spacing w:line="256" w:lineRule="auto"/>
              <w:rPr>
                <w:b/>
                <w:bCs/>
              </w:rPr>
            </w:pPr>
            <w:r w:rsidRPr="006A6209">
              <w:rPr>
                <w:b/>
                <w:bCs/>
              </w:rPr>
              <w:t>SDESSTOREPATIENT</w:t>
            </w:r>
          </w:p>
        </w:tc>
        <w:tc>
          <w:tcPr>
            <w:tcW w:w="4788" w:type="dxa"/>
          </w:tcPr>
          <w:p w14:paraId="49D09CEE" w14:textId="77777777" w:rsidR="004872B0" w:rsidRPr="006A6209" w:rsidRDefault="004872B0" w:rsidP="0030697B">
            <w:pPr>
              <w:pStyle w:val="TableText"/>
              <w:keepNext/>
              <w:keepLines/>
              <w:spacing w:line="256" w:lineRule="auto"/>
              <w:rPr>
                <w:b/>
                <w:bCs/>
              </w:rPr>
            </w:pPr>
            <w:r w:rsidRPr="006A6209">
              <w:rPr>
                <w:b/>
                <w:bCs/>
              </w:rPr>
              <w:t>SDESGETDIVISION</w:t>
            </w:r>
          </w:p>
        </w:tc>
      </w:tr>
      <w:tr w:rsidR="004872B0" w:rsidRPr="006A6209" w14:paraId="4BF24820" w14:textId="77777777" w:rsidTr="000A02AF">
        <w:tc>
          <w:tcPr>
            <w:tcW w:w="4788" w:type="dxa"/>
            <w:shd w:val="clear" w:color="auto" w:fill="BFBFBF" w:themeFill="background1" w:themeFillShade="BF"/>
          </w:tcPr>
          <w:p w14:paraId="0A8ED3ED" w14:textId="77777777" w:rsidR="004872B0" w:rsidRPr="006A6209" w:rsidRDefault="004872B0" w:rsidP="0030697B">
            <w:pPr>
              <w:pStyle w:val="TableText"/>
              <w:keepNext/>
              <w:keepLines/>
              <w:spacing w:line="256" w:lineRule="auto"/>
              <w:rPr>
                <w:b/>
                <w:bCs/>
              </w:rPr>
            </w:pPr>
          </w:p>
        </w:tc>
        <w:tc>
          <w:tcPr>
            <w:tcW w:w="4788" w:type="dxa"/>
          </w:tcPr>
          <w:p w14:paraId="2464D955" w14:textId="77777777" w:rsidR="004872B0" w:rsidRPr="006A6209" w:rsidRDefault="004872B0" w:rsidP="0030697B">
            <w:pPr>
              <w:pStyle w:val="TableText"/>
              <w:keepNext/>
              <w:keepLines/>
              <w:spacing w:line="256" w:lineRule="auto"/>
              <w:rPr>
                <w:b/>
                <w:bCs/>
              </w:rPr>
            </w:pPr>
            <w:r w:rsidRPr="006A6209">
              <w:rPr>
                <w:b/>
                <w:bCs/>
              </w:rPr>
              <w:t>SDESMISSIONELG</w:t>
            </w:r>
          </w:p>
        </w:tc>
      </w:tr>
      <w:tr w:rsidR="004872B0" w:rsidRPr="006A6209" w14:paraId="002045E2" w14:textId="77777777" w:rsidTr="000A02AF">
        <w:tc>
          <w:tcPr>
            <w:tcW w:w="4788" w:type="dxa"/>
            <w:shd w:val="clear" w:color="auto" w:fill="BFBFBF" w:themeFill="background1" w:themeFillShade="BF"/>
          </w:tcPr>
          <w:p w14:paraId="28C5E0F2" w14:textId="77777777" w:rsidR="004872B0" w:rsidRPr="006A6209" w:rsidRDefault="004872B0" w:rsidP="0030697B">
            <w:pPr>
              <w:pStyle w:val="TableText"/>
              <w:keepNext/>
              <w:keepLines/>
              <w:spacing w:line="256" w:lineRule="auto"/>
              <w:rPr>
                <w:b/>
                <w:bCs/>
              </w:rPr>
            </w:pPr>
          </w:p>
        </w:tc>
        <w:tc>
          <w:tcPr>
            <w:tcW w:w="4788" w:type="dxa"/>
          </w:tcPr>
          <w:p w14:paraId="4A537E47" w14:textId="77777777" w:rsidR="004872B0" w:rsidRPr="006A6209" w:rsidRDefault="004872B0" w:rsidP="0030697B">
            <w:pPr>
              <w:pStyle w:val="TableText"/>
              <w:keepNext/>
              <w:keepLines/>
              <w:spacing w:line="256" w:lineRule="auto"/>
              <w:rPr>
                <w:b/>
                <w:bCs/>
              </w:rPr>
            </w:pPr>
            <w:r w:rsidRPr="006A6209">
              <w:rPr>
                <w:b/>
                <w:bCs/>
              </w:rPr>
              <w:t>SDESPATSEARCH</w:t>
            </w:r>
          </w:p>
        </w:tc>
      </w:tr>
      <w:bookmarkEnd w:id="718"/>
    </w:tbl>
    <w:p w14:paraId="54108CED" w14:textId="6BCDD851" w:rsidR="00725B86" w:rsidRPr="006A6209" w:rsidRDefault="00725B86" w:rsidP="00725B86">
      <w:pPr>
        <w:pStyle w:val="Caption"/>
        <w:spacing w:after="0"/>
      </w:pPr>
    </w:p>
    <w:p w14:paraId="7BD799C1" w14:textId="77777777" w:rsidR="00B36C48" w:rsidRPr="006A6209" w:rsidRDefault="00B36C48" w:rsidP="00B36C48">
      <w:pPr>
        <w:pStyle w:val="Heading3"/>
      </w:pPr>
      <w:bookmarkStart w:id="719" w:name="_Ref142489016"/>
      <w:bookmarkStart w:id="720" w:name="_Toc164850161"/>
      <w:r w:rsidRPr="006A6209">
        <w:t>Patch SD*5.3*847 Routines</w:t>
      </w:r>
      <w:bookmarkEnd w:id="719"/>
      <w:bookmarkEnd w:id="720"/>
    </w:p>
    <w:p w14:paraId="193283B7" w14:textId="77777777" w:rsidR="00B36C48" w:rsidRPr="006A6209" w:rsidRDefault="00B36C48" w:rsidP="00B36C48">
      <w:pPr>
        <w:pStyle w:val="BodyText"/>
        <w:spacing w:before="0" w:after="0"/>
        <w:rPr>
          <w:lang w:eastAsia="ko-KR"/>
        </w:rPr>
      </w:pPr>
      <w:r w:rsidRPr="006A6209">
        <w:rPr>
          <w:lang w:eastAsia="ko-KR"/>
        </w:rPr>
        <w:t>VistA Scheduling patch SD*5.3*847 includes several defect corrections and enhancements including updating the SDES GET APPT* Remote Procedure Calls (RPCs) to include the STATUS (#.17) field from the SDEC APPOINTMENT (#409.84) file in their JavaScript Object Notation (JSON) object. The SDEC APPADD and SDES CREATE APPOINTMENTS RPCs were updated to ensure that the patient on the Appointment matches the patient on the associated Appointment Request. The SDES CANCEL APPOINTMENT2 RPC was modified to update all the same data elements that are currently supported by the SDEC APPDEL RPC. The SDES CREATE APPOINTMENTS RPC was updated to remove the array field 20. The RPC was updated to store the note from APPTARRAY(11) into the NOTE (#1) field in the SDEC APPOINTMENT (#409.84) file. The logic was also updated to store the Disposition related data into the DATE DISPOSITIONED (#19), DISPOSITIONED BY (#20) and DISPOSITION (#21) fields in the SDEC APPT REQUEST (#409.85) file. The following SDES* routines were updated to include the PIDDATE logic: SDESCANAPPT2, SDESRECALLREQ, SDESCREATEAPPT, SDESCREATEAPPREQ, SDESCRTAPPTWRAP, SDESNOSHOW, SDESGETAPPTREQ, SDESGETCONSULTS. The logic supporting the following RPCs was updated to address the issues related to the letter counts and dates: SDES GET APPT REQ BY IEN, SDES GET APPT REQ BY PAT ALL, SDES GET APPT REQ BY PAT OPEN, SDES GET APPT REQ BY PATIENT, SDES GET APPT REQ BY TYPE VET, SDES GET APPT REQ LIST BY DFN, SDES GET APPT REQ BY IENS2, SDES GET APPT REQS BY IENS.</w:t>
      </w:r>
    </w:p>
    <w:p w14:paraId="5FF9F7CC" w14:textId="13A4327E" w:rsidR="004872B0" w:rsidRPr="006A6209" w:rsidRDefault="004872B0" w:rsidP="00D23123">
      <w:pPr>
        <w:spacing w:before="0"/>
      </w:pPr>
    </w:p>
    <w:p w14:paraId="5BC6B33A" w14:textId="77777777" w:rsidR="00D23123" w:rsidRPr="006A6209" w:rsidRDefault="00D23123" w:rsidP="00D23123">
      <w:pPr>
        <w:spacing w:before="0" w:after="0" w:line="259" w:lineRule="auto"/>
      </w:pPr>
      <w:r w:rsidRPr="006A6209">
        <w:t>The patch adds the following RPCs:</w:t>
      </w:r>
    </w:p>
    <w:p w14:paraId="70D6A5EA" w14:textId="77777777" w:rsidR="00D23123" w:rsidRPr="006A6209" w:rsidRDefault="00D23123" w:rsidP="00D23123">
      <w:pPr>
        <w:spacing w:before="0" w:after="0" w:line="259" w:lineRule="auto"/>
      </w:pPr>
      <w:r w:rsidRPr="006A6209">
        <w:t xml:space="preserve"> N/A</w:t>
      </w:r>
    </w:p>
    <w:p w14:paraId="75A7E6C9" w14:textId="77777777" w:rsidR="00D23123" w:rsidRPr="006A6209" w:rsidRDefault="00D23123" w:rsidP="00D23123">
      <w:pPr>
        <w:spacing w:before="0" w:after="0" w:line="259" w:lineRule="auto"/>
      </w:pPr>
    </w:p>
    <w:p w14:paraId="454D92B2" w14:textId="77777777" w:rsidR="00D23123" w:rsidRPr="006A6209" w:rsidRDefault="00D23123" w:rsidP="00D23123">
      <w:pPr>
        <w:spacing w:before="0" w:after="0" w:line="259" w:lineRule="auto"/>
      </w:pPr>
      <w:r w:rsidRPr="006A6209">
        <w:t>The patch updates the following existing RPCs:</w:t>
      </w:r>
    </w:p>
    <w:p w14:paraId="4C01A33C" w14:textId="77777777" w:rsidR="00D23123" w:rsidRPr="006A6209" w:rsidRDefault="00D23123" w:rsidP="00D23123">
      <w:pPr>
        <w:spacing w:before="0" w:after="0" w:line="259" w:lineRule="auto"/>
      </w:pPr>
      <w:r w:rsidRPr="006A6209">
        <w:t xml:space="preserve"> SDES CREATE APPOINTMENTS</w:t>
      </w:r>
    </w:p>
    <w:p w14:paraId="75E01633" w14:textId="77777777" w:rsidR="00D23123" w:rsidRPr="006A6209" w:rsidRDefault="00D23123" w:rsidP="00D23123">
      <w:pPr>
        <w:spacing w:before="0" w:after="0" w:line="259" w:lineRule="auto"/>
      </w:pPr>
      <w:r w:rsidRPr="006A6209">
        <w:t xml:space="preserve"> SDES GET APPT BY APPT IEN</w:t>
      </w:r>
    </w:p>
    <w:p w14:paraId="30C0A7D3" w14:textId="77777777" w:rsidR="00D23123" w:rsidRPr="006A6209" w:rsidRDefault="00D23123" w:rsidP="00D23123">
      <w:pPr>
        <w:spacing w:before="0" w:after="0" w:line="259" w:lineRule="auto"/>
      </w:pPr>
      <w:r w:rsidRPr="006A6209">
        <w:t xml:space="preserve"> SDES GET APPTS BY CLIN IEN 3</w:t>
      </w:r>
    </w:p>
    <w:p w14:paraId="69F328E2" w14:textId="77777777" w:rsidR="00D23123" w:rsidRPr="006A6209" w:rsidRDefault="00D23123" w:rsidP="00D23123">
      <w:pPr>
        <w:spacing w:before="0" w:after="0" w:line="259" w:lineRule="auto"/>
      </w:pPr>
      <w:r w:rsidRPr="006A6209">
        <w:t xml:space="preserve"> SDES GET APPTS BY CLIN LIST2</w:t>
      </w:r>
    </w:p>
    <w:p w14:paraId="30746123" w14:textId="77777777" w:rsidR="00D23123" w:rsidRPr="006A6209" w:rsidRDefault="00D23123" w:rsidP="00D23123">
      <w:pPr>
        <w:spacing w:before="0" w:after="0" w:line="259" w:lineRule="auto"/>
      </w:pPr>
      <w:r w:rsidRPr="006A6209">
        <w:t xml:space="preserve"> SDES GET APPTS BY CLINIEN LIST</w:t>
      </w:r>
    </w:p>
    <w:p w14:paraId="7BBF38EE" w14:textId="77777777" w:rsidR="00D23123" w:rsidRPr="006A6209" w:rsidRDefault="00D23123" w:rsidP="00D23123">
      <w:pPr>
        <w:spacing w:before="0" w:after="0" w:line="259" w:lineRule="auto"/>
      </w:pPr>
      <w:r w:rsidRPr="006A6209">
        <w:t xml:space="preserve"> SDES GET APPTS BY IENS2</w:t>
      </w:r>
    </w:p>
    <w:p w14:paraId="71F7EBA8" w14:textId="77777777" w:rsidR="00D23123" w:rsidRPr="006A6209" w:rsidRDefault="00D23123" w:rsidP="00D23123">
      <w:pPr>
        <w:spacing w:before="0" w:after="0" w:line="259" w:lineRule="auto"/>
      </w:pPr>
      <w:r w:rsidRPr="006A6209">
        <w:t xml:space="preserve"> SDES GET APPTS BY PATIENT DFN3</w:t>
      </w:r>
    </w:p>
    <w:p w14:paraId="4F188D22" w14:textId="77777777" w:rsidR="00D23123" w:rsidRPr="006A6209" w:rsidRDefault="00D23123" w:rsidP="00D23123">
      <w:pPr>
        <w:spacing w:before="0" w:after="0" w:line="259" w:lineRule="auto"/>
      </w:pPr>
      <w:r w:rsidRPr="006A6209">
        <w:t xml:space="preserve"> SDES GET APPTS BY RESOURCE</w:t>
      </w:r>
    </w:p>
    <w:p w14:paraId="7BEB29FD" w14:textId="77777777" w:rsidR="00D23123" w:rsidRPr="006A6209" w:rsidRDefault="00D23123" w:rsidP="00D23123">
      <w:pPr>
        <w:spacing w:before="0" w:after="0" w:line="259" w:lineRule="auto"/>
      </w:pPr>
    </w:p>
    <w:p w14:paraId="07B6CA8C" w14:textId="77777777" w:rsidR="00D23123" w:rsidRPr="006A6209" w:rsidRDefault="00D23123" w:rsidP="00D23123">
      <w:pPr>
        <w:spacing w:before="0" w:after="0" w:line="259" w:lineRule="auto"/>
      </w:pPr>
      <w:r w:rsidRPr="006A6209">
        <w:t>The patch deletes the following existing RPCs:</w:t>
      </w:r>
    </w:p>
    <w:p w14:paraId="0A850540" w14:textId="77777777" w:rsidR="00D23123" w:rsidRPr="006A6209" w:rsidRDefault="00D23123" w:rsidP="00D23123">
      <w:pPr>
        <w:spacing w:before="0" w:after="0" w:line="259" w:lineRule="auto"/>
      </w:pPr>
      <w:r w:rsidRPr="006A6209">
        <w:t xml:space="preserve"> N/A</w:t>
      </w:r>
    </w:p>
    <w:p w14:paraId="2C27180E" w14:textId="77777777" w:rsidR="00D23123" w:rsidRPr="006A6209" w:rsidRDefault="00D23123" w:rsidP="00D23123">
      <w:pPr>
        <w:spacing w:before="0" w:after="0" w:line="259" w:lineRule="auto"/>
      </w:pPr>
    </w:p>
    <w:p w14:paraId="72D2A694" w14:textId="77777777" w:rsidR="00D23123" w:rsidRPr="006A6209" w:rsidRDefault="00D23123" w:rsidP="00D23123">
      <w:pPr>
        <w:spacing w:before="0" w:after="0" w:line="259" w:lineRule="auto"/>
      </w:pPr>
      <w:r w:rsidRPr="006A6209">
        <w:t>The patch adds the following Options:</w:t>
      </w:r>
    </w:p>
    <w:p w14:paraId="164D5F46" w14:textId="77777777" w:rsidR="00D23123" w:rsidRPr="006A6209" w:rsidRDefault="00D23123" w:rsidP="00D23123">
      <w:pPr>
        <w:spacing w:before="0" w:after="0" w:line="259" w:lineRule="auto"/>
      </w:pPr>
      <w:r w:rsidRPr="006A6209">
        <w:t xml:space="preserve"> N/A</w:t>
      </w:r>
    </w:p>
    <w:p w14:paraId="314CBC4C" w14:textId="77777777" w:rsidR="00D23123" w:rsidRPr="006A6209" w:rsidRDefault="00D23123" w:rsidP="00D23123">
      <w:pPr>
        <w:spacing w:before="0" w:after="0" w:line="259" w:lineRule="auto"/>
      </w:pPr>
    </w:p>
    <w:p w14:paraId="67E08E77" w14:textId="77777777" w:rsidR="00D23123" w:rsidRPr="006A6209" w:rsidRDefault="00D23123" w:rsidP="00D23123">
      <w:pPr>
        <w:spacing w:before="0" w:after="0" w:line="259" w:lineRule="auto"/>
      </w:pPr>
      <w:r w:rsidRPr="006A6209">
        <w:t>The patch updates the following existing Menus:</w:t>
      </w:r>
    </w:p>
    <w:p w14:paraId="2CC669C9" w14:textId="77777777" w:rsidR="00D23123" w:rsidRPr="006A6209" w:rsidRDefault="00D23123" w:rsidP="00E743D5">
      <w:pPr>
        <w:spacing w:before="0" w:after="0"/>
      </w:pPr>
      <w:r w:rsidRPr="006A6209">
        <w:t xml:space="preserve"> N/A</w:t>
      </w:r>
    </w:p>
    <w:p w14:paraId="1D31B609" w14:textId="51A56EE9" w:rsidR="004872B0" w:rsidRPr="006A6209" w:rsidRDefault="004872B0" w:rsidP="00E743D5">
      <w:pPr>
        <w:spacing w:before="0" w:after="0"/>
      </w:pPr>
    </w:p>
    <w:p w14:paraId="7E1F960D" w14:textId="1A68D120" w:rsidR="00E743D5" w:rsidRPr="006A6209" w:rsidRDefault="00E743D5" w:rsidP="00E743D5">
      <w:pPr>
        <w:pStyle w:val="Caption"/>
        <w:spacing w:after="0"/>
      </w:pPr>
      <w:bookmarkStart w:id="721" w:name="_Toc141861310"/>
      <w:bookmarkStart w:id="722" w:name="_Toc164849884"/>
      <w:r w:rsidRPr="006A6209">
        <w:t xml:space="preserve">Table </w:t>
      </w:r>
      <w:fldSimple w:instr=" SEQ Table \* ARABIC ">
        <w:r w:rsidR="00127840">
          <w:rPr>
            <w:noProof/>
          </w:rPr>
          <w:t>77</w:t>
        </w:r>
      </w:fldSimple>
      <w:r w:rsidRPr="006A6209">
        <w:t>: Patch SD*5.3*847 Routines</w:t>
      </w:r>
      <w:bookmarkEnd w:id="721"/>
      <w:bookmarkEnd w:id="722"/>
    </w:p>
    <w:tbl>
      <w:tblPr>
        <w:tblStyle w:val="TableGrid20"/>
        <w:tblW w:w="9576" w:type="dxa"/>
        <w:tblLook w:val="04A0" w:firstRow="1" w:lastRow="0" w:firstColumn="1" w:lastColumn="0" w:noHBand="0" w:noVBand="1"/>
      </w:tblPr>
      <w:tblGrid>
        <w:gridCol w:w="4788"/>
        <w:gridCol w:w="4788"/>
      </w:tblGrid>
      <w:tr w:rsidR="00E743D5" w:rsidRPr="006A6209" w14:paraId="1EB073F9" w14:textId="77777777" w:rsidTr="000B5EBD">
        <w:trPr>
          <w:tblHeader/>
        </w:trPr>
        <w:tc>
          <w:tcPr>
            <w:tcW w:w="4788" w:type="dxa"/>
            <w:shd w:val="clear" w:color="auto" w:fill="E7E6E6" w:themeFill="background2"/>
            <w:hideMark/>
          </w:tcPr>
          <w:p w14:paraId="1CCC5AE6" w14:textId="77777777" w:rsidR="00E743D5" w:rsidRPr="006A6209" w:rsidRDefault="00E743D5" w:rsidP="0030697B">
            <w:pPr>
              <w:pStyle w:val="TableHeading"/>
            </w:pPr>
            <w:bookmarkStart w:id="723" w:name="_Hlk155331978"/>
            <w:r w:rsidRPr="006A6209">
              <w:t>New SD Routines</w:t>
            </w:r>
          </w:p>
        </w:tc>
        <w:tc>
          <w:tcPr>
            <w:tcW w:w="4788" w:type="dxa"/>
            <w:shd w:val="clear" w:color="auto" w:fill="E7E6E6" w:themeFill="background2"/>
            <w:hideMark/>
          </w:tcPr>
          <w:p w14:paraId="66C7EBDD" w14:textId="77777777" w:rsidR="00E743D5" w:rsidRPr="006A6209" w:rsidRDefault="00E743D5" w:rsidP="0030697B">
            <w:pPr>
              <w:pStyle w:val="TableHeading"/>
            </w:pPr>
            <w:r w:rsidRPr="006A6209">
              <w:t>Modified SD Routines</w:t>
            </w:r>
          </w:p>
        </w:tc>
      </w:tr>
      <w:tr w:rsidR="00E743D5" w:rsidRPr="006A6209" w14:paraId="78D48D70" w14:textId="77777777" w:rsidTr="000A02AF">
        <w:tc>
          <w:tcPr>
            <w:tcW w:w="4788" w:type="dxa"/>
            <w:shd w:val="clear" w:color="auto" w:fill="BFBFBF" w:themeFill="background1" w:themeFillShade="BF"/>
          </w:tcPr>
          <w:p w14:paraId="725DE681" w14:textId="77777777" w:rsidR="00E743D5" w:rsidRPr="006A6209" w:rsidRDefault="00E743D5" w:rsidP="0030697B">
            <w:pPr>
              <w:pStyle w:val="TableText"/>
              <w:keepNext/>
              <w:keepLines/>
              <w:spacing w:line="256" w:lineRule="auto"/>
              <w:rPr>
                <w:b/>
                <w:bCs/>
              </w:rPr>
            </w:pPr>
          </w:p>
        </w:tc>
        <w:tc>
          <w:tcPr>
            <w:tcW w:w="4788" w:type="dxa"/>
          </w:tcPr>
          <w:p w14:paraId="1760D4E8" w14:textId="77777777" w:rsidR="00E743D5" w:rsidRPr="006A6209" w:rsidRDefault="00E743D5" w:rsidP="0030697B">
            <w:pPr>
              <w:pStyle w:val="TableText"/>
              <w:keepNext/>
              <w:keepLines/>
              <w:spacing w:line="256" w:lineRule="auto"/>
              <w:rPr>
                <w:b/>
                <w:bCs/>
              </w:rPr>
            </w:pPr>
            <w:r w:rsidRPr="006A6209">
              <w:rPr>
                <w:b/>
                <w:bCs/>
              </w:rPr>
              <w:t>SDEC07</w:t>
            </w:r>
          </w:p>
        </w:tc>
      </w:tr>
      <w:tr w:rsidR="00E743D5" w:rsidRPr="006A6209" w14:paraId="5648E5FB" w14:textId="77777777" w:rsidTr="000A02AF">
        <w:tc>
          <w:tcPr>
            <w:tcW w:w="4788" w:type="dxa"/>
            <w:shd w:val="clear" w:color="auto" w:fill="BFBFBF" w:themeFill="background1" w:themeFillShade="BF"/>
          </w:tcPr>
          <w:p w14:paraId="0D42F4A2" w14:textId="77777777" w:rsidR="00E743D5" w:rsidRPr="006A6209" w:rsidRDefault="00E743D5" w:rsidP="0030697B">
            <w:pPr>
              <w:pStyle w:val="TableText"/>
              <w:keepNext/>
              <w:keepLines/>
              <w:spacing w:line="256" w:lineRule="auto"/>
              <w:rPr>
                <w:b/>
                <w:bCs/>
              </w:rPr>
            </w:pPr>
          </w:p>
        </w:tc>
        <w:tc>
          <w:tcPr>
            <w:tcW w:w="4788" w:type="dxa"/>
          </w:tcPr>
          <w:p w14:paraId="5CAF908A" w14:textId="77777777" w:rsidR="00E743D5" w:rsidRPr="006A6209" w:rsidRDefault="00E743D5" w:rsidP="0030697B">
            <w:pPr>
              <w:pStyle w:val="TableText"/>
              <w:keepNext/>
              <w:keepLines/>
              <w:spacing w:line="256" w:lineRule="auto"/>
              <w:rPr>
                <w:b/>
                <w:bCs/>
              </w:rPr>
            </w:pPr>
            <w:r w:rsidRPr="006A6209">
              <w:rPr>
                <w:b/>
                <w:bCs/>
              </w:rPr>
              <w:t>SDESAPPTDATA</w:t>
            </w:r>
          </w:p>
        </w:tc>
      </w:tr>
      <w:tr w:rsidR="00E743D5" w:rsidRPr="006A6209" w14:paraId="054D9162" w14:textId="77777777" w:rsidTr="000A02AF">
        <w:tc>
          <w:tcPr>
            <w:tcW w:w="4788" w:type="dxa"/>
            <w:shd w:val="clear" w:color="auto" w:fill="BFBFBF" w:themeFill="background1" w:themeFillShade="BF"/>
          </w:tcPr>
          <w:p w14:paraId="45ABC4F2" w14:textId="77777777" w:rsidR="00E743D5" w:rsidRPr="006A6209" w:rsidRDefault="00E743D5" w:rsidP="0030697B">
            <w:pPr>
              <w:pStyle w:val="TableText"/>
              <w:keepNext/>
              <w:keepLines/>
              <w:spacing w:line="256" w:lineRule="auto"/>
              <w:rPr>
                <w:b/>
                <w:bCs/>
              </w:rPr>
            </w:pPr>
          </w:p>
        </w:tc>
        <w:tc>
          <w:tcPr>
            <w:tcW w:w="4788" w:type="dxa"/>
          </w:tcPr>
          <w:p w14:paraId="69AF4DEE" w14:textId="77777777" w:rsidR="00E743D5" w:rsidRPr="006A6209" w:rsidRDefault="00E743D5" w:rsidP="0030697B">
            <w:pPr>
              <w:pStyle w:val="TableText"/>
              <w:keepNext/>
              <w:keepLines/>
              <w:spacing w:line="256" w:lineRule="auto"/>
              <w:rPr>
                <w:b/>
                <w:bCs/>
              </w:rPr>
            </w:pPr>
            <w:r w:rsidRPr="006A6209">
              <w:rPr>
                <w:b/>
                <w:bCs/>
              </w:rPr>
              <w:t>SDESCANAPPT2</w:t>
            </w:r>
          </w:p>
        </w:tc>
      </w:tr>
      <w:tr w:rsidR="00E743D5" w:rsidRPr="006A6209" w14:paraId="50EFCC72" w14:textId="77777777" w:rsidTr="000A02AF">
        <w:tc>
          <w:tcPr>
            <w:tcW w:w="4788" w:type="dxa"/>
            <w:shd w:val="clear" w:color="auto" w:fill="BFBFBF" w:themeFill="background1" w:themeFillShade="BF"/>
          </w:tcPr>
          <w:p w14:paraId="0BCF21FD" w14:textId="77777777" w:rsidR="00E743D5" w:rsidRPr="006A6209" w:rsidRDefault="00E743D5" w:rsidP="0030697B">
            <w:pPr>
              <w:pStyle w:val="TableText"/>
              <w:keepNext/>
              <w:keepLines/>
              <w:spacing w:line="256" w:lineRule="auto"/>
              <w:rPr>
                <w:b/>
                <w:bCs/>
              </w:rPr>
            </w:pPr>
          </w:p>
        </w:tc>
        <w:tc>
          <w:tcPr>
            <w:tcW w:w="4788" w:type="dxa"/>
          </w:tcPr>
          <w:p w14:paraId="2457A208" w14:textId="77777777" w:rsidR="00E743D5" w:rsidRPr="006A6209" w:rsidRDefault="00E743D5" w:rsidP="0030697B">
            <w:pPr>
              <w:pStyle w:val="TableText"/>
              <w:keepNext/>
              <w:keepLines/>
              <w:spacing w:line="256" w:lineRule="auto"/>
              <w:rPr>
                <w:b/>
                <w:bCs/>
              </w:rPr>
            </w:pPr>
            <w:r w:rsidRPr="006A6209">
              <w:rPr>
                <w:b/>
                <w:bCs/>
              </w:rPr>
              <w:t>SDESCLINICDATA</w:t>
            </w:r>
          </w:p>
        </w:tc>
      </w:tr>
      <w:tr w:rsidR="00E743D5" w:rsidRPr="006A6209" w14:paraId="74ECFE28" w14:textId="77777777" w:rsidTr="000A02AF">
        <w:tc>
          <w:tcPr>
            <w:tcW w:w="4788" w:type="dxa"/>
            <w:shd w:val="clear" w:color="auto" w:fill="BFBFBF" w:themeFill="background1" w:themeFillShade="BF"/>
          </w:tcPr>
          <w:p w14:paraId="1A830C74" w14:textId="77777777" w:rsidR="00E743D5" w:rsidRPr="006A6209" w:rsidRDefault="00E743D5" w:rsidP="0030697B">
            <w:pPr>
              <w:pStyle w:val="TableText"/>
              <w:keepNext/>
              <w:keepLines/>
              <w:spacing w:line="256" w:lineRule="auto"/>
              <w:rPr>
                <w:b/>
                <w:bCs/>
              </w:rPr>
            </w:pPr>
          </w:p>
        </w:tc>
        <w:tc>
          <w:tcPr>
            <w:tcW w:w="4788" w:type="dxa"/>
          </w:tcPr>
          <w:p w14:paraId="30818C38" w14:textId="77777777" w:rsidR="00E743D5" w:rsidRPr="006A6209" w:rsidRDefault="00E743D5" w:rsidP="0030697B">
            <w:pPr>
              <w:pStyle w:val="TableText"/>
              <w:keepNext/>
              <w:keepLines/>
              <w:spacing w:line="256" w:lineRule="auto"/>
              <w:rPr>
                <w:b/>
                <w:bCs/>
              </w:rPr>
            </w:pPr>
            <w:r w:rsidRPr="006A6209">
              <w:rPr>
                <w:b/>
                <w:bCs/>
              </w:rPr>
              <w:t>SDESCREATEAPPREQ</w:t>
            </w:r>
          </w:p>
        </w:tc>
      </w:tr>
      <w:tr w:rsidR="00E743D5" w:rsidRPr="006A6209" w14:paraId="52834AAF" w14:textId="77777777" w:rsidTr="000A02AF">
        <w:tc>
          <w:tcPr>
            <w:tcW w:w="4788" w:type="dxa"/>
            <w:shd w:val="clear" w:color="auto" w:fill="BFBFBF" w:themeFill="background1" w:themeFillShade="BF"/>
          </w:tcPr>
          <w:p w14:paraId="42DF3F1D" w14:textId="77777777" w:rsidR="00E743D5" w:rsidRPr="006A6209" w:rsidRDefault="00E743D5" w:rsidP="0030697B">
            <w:pPr>
              <w:pStyle w:val="TableText"/>
              <w:keepNext/>
              <w:keepLines/>
              <w:spacing w:line="256" w:lineRule="auto"/>
              <w:rPr>
                <w:b/>
                <w:bCs/>
              </w:rPr>
            </w:pPr>
          </w:p>
        </w:tc>
        <w:tc>
          <w:tcPr>
            <w:tcW w:w="4788" w:type="dxa"/>
          </w:tcPr>
          <w:p w14:paraId="09851BAC" w14:textId="77777777" w:rsidR="00E743D5" w:rsidRPr="006A6209" w:rsidRDefault="00E743D5" w:rsidP="0030697B">
            <w:pPr>
              <w:pStyle w:val="TableText"/>
              <w:keepNext/>
              <w:keepLines/>
              <w:spacing w:line="256" w:lineRule="auto"/>
              <w:rPr>
                <w:b/>
                <w:bCs/>
              </w:rPr>
            </w:pPr>
            <w:r w:rsidRPr="006A6209">
              <w:rPr>
                <w:b/>
                <w:bCs/>
              </w:rPr>
              <w:t>SDESCREATEAPPT</w:t>
            </w:r>
          </w:p>
        </w:tc>
      </w:tr>
      <w:tr w:rsidR="00E743D5" w:rsidRPr="006A6209" w14:paraId="7A5B0D11" w14:textId="77777777" w:rsidTr="000A02AF">
        <w:tc>
          <w:tcPr>
            <w:tcW w:w="4788" w:type="dxa"/>
            <w:shd w:val="clear" w:color="auto" w:fill="BFBFBF" w:themeFill="background1" w:themeFillShade="BF"/>
          </w:tcPr>
          <w:p w14:paraId="11D4F411" w14:textId="77777777" w:rsidR="00E743D5" w:rsidRPr="006A6209" w:rsidRDefault="00E743D5" w:rsidP="0030697B">
            <w:pPr>
              <w:pStyle w:val="TableText"/>
              <w:keepNext/>
              <w:keepLines/>
              <w:spacing w:line="256" w:lineRule="auto"/>
              <w:rPr>
                <w:b/>
                <w:bCs/>
              </w:rPr>
            </w:pPr>
          </w:p>
        </w:tc>
        <w:tc>
          <w:tcPr>
            <w:tcW w:w="4788" w:type="dxa"/>
          </w:tcPr>
          <w:p w14:paraId="31A3F782" w14:textId="77777777" w:rsidR="00E743D5" w:rsidRPr="006A6209" w:rsidRDefault="00E743D5" w:rsidP="0030697B">
            <w:pPr>
              <w:pStyle w:val="TableText"/>
              <w:keepNext/>
              <w:keepLines/>
              <w:spacing w:line="256" w:lineRule="auto"/>
              <w:rPr>
                <w:b/>
                <w:bCs/>
              </w:rPr>
            </w:pPr>
            <w:r w:rsidRPr="006A6209">
              <w:rPr>
                <w:b/>
                <w:bCs/>
              </w:rPr>
              <w:t>SDESCRTAPPTWRAP</w:t>
            </w:r>
          </w:p>
        </w:tc>
      </w:tr>
      <w:tr w:rsidR="00E743D5" w:rsidRPr="006A6209" w14:paraId="649E0B90" w14:textId="77777777" w:rsidTr="000A02AF">
        <w:tc>
          <w:tcPr>
            <w:tcW w:w="4788" w:type="dxa"/>
            <w:shd w:val="clear" w:color="auto" w:fill="BFBFBF" w:themeFill="background1" w:themeFillShade="BF"/>
          </w:tcPr>
          <w:p w14:paraId="12113306" w14:textId="77777777" w:rsidR="00E743D5" w:rsidRPr="006A6209" w:rsidRDefault="00E743D5" w:rsidP="0030697B">
            <w:pPr>
              <w:pStyle w:val="TableText"/>
              <w:keepNext/>
              <w:keepLines/>
              <w:spacing w:line="256" w:lineRule="auto"/>
              <w:rPr>
                <w:b/>
                <w:bCs/>
              </w:rPr>
            </w:pPr>
          </w:p>
        </w:tc>
        <w:tc>
          <w:tcPr>
            <w:tcW w:w="4788" w:type="dxa"/>
          </w:tcPr>
          <w:p w14:paraId="38DF2BBF" w14:textId="77777777" w:rsidR="00E743D5" w:rsidRPr="006A6209" w:rsidRDefault="00E743D5" w:rsidP="0030697B">
            <w:pPr>
              <w:pStyle w:val="TableText"/>
              <w:keepNext/>
              <w:keepLines/>
              <w:spacing w:line="256" w:lineRule="auto"/>
              <w:rPr>
                <w:b/>
                <w:bCs/>
              </w:rPr>
            </w:pPr>
            <w:r w:rsidRPr="006A6209">
              <w:rPr>
                <w:b/>
                <w:bCs/>
              </w:rPr>
              <w:t>SDESEDITAPPTREQ</w:t>
            </w:r>
          </w:p>
        </w:tc>
      </w:tr>
      <w:tr w:rsidR="00E743D5" w:rsidRPr="006A6209" w14:paraId="529E1277" w14:textId="77777777" w:rsidTr="000A02AF">
        <w:tc>
          <w:tcPr>
            <w:tcW w:w="4788" w:type="dxa"/>
            <w:shd w:val="clear" w:color="auto" w:fill="BFBFBF" w:themeFill="background1" w:themeFillShade="BF"/>
          </w:tcPr>
          <w:p w14:paraId="1E2E709A" w14:textId="77777777" w:rsidR="00E743D5" w:rsidRPr="006A6209" w:rsidRDefault="00E743D5" w:rsidP="0030697B">
            <w:pPr>
              <w:pStyle w:val="TableText"/>
              <w:keepNext/>
              <w:keepLines/>
              <w:spacing w:line="256" w:lineRule="auto"/>
              <w:rPr>
                <w:b/>
                <w:bCs/>
              </w:rPr>
            </w:pPr>
          </w:p>
        </w:tc>
        <w:tc>
          <w:tcPr>
            <w:tcW w:w="4788" w:type="dxa"/>
          </w:tcPr>
          <w:p w14:paraId="76A27CE3" w14:textId="77777777" w:rsidR="00E743D5" w:rsidRPr="006A6209" w:rsidRDefault="00E743D5" w:rsidP="0030697B">
            <w:pPr>
              <w:pStyle w:val="TableText"/>
              <w:keepNext/>
              <w:keepLines/>
              <w:spacing w:line="256" w:lineRule="auto"/>
              <w:rPr>
                <w:b/>
                <w:bCs/>
              </w:rPr>
            </w:pPr>
            <w:r w:rsidRPr="006A6209">
              <w:rPr>
                <w:b/>
                <w:bCs/>
              </w:rPr>
              <w:t>SDESGETAPPTREQ</w:t>
            </w:r>
          </w:p>
        </w:tc>
      </w:tr>
      <w:tr w:rsidR="00E743D5" w:rsidRPr="006A6209" w14:paraId="6EA815B2" w14:textId="77777777" w:rsidTr="000A02AF">
        <w:tc>
          <w:tcPr>
            <w:tcW w:w="4788" w:type="dxa"/>
            <w:shd w:val="clear" w:color="auto" w:fill="BFBFBF" w:themeFill="background1" w:themeFillShade="BF"/>
          </w:tcPr>
          <w:p w14:paraId="15373EC4" w14:textId="77777777" w:rsidR="00E743D5" w:rsidRPr="006A6209" w:rsidRDefault="00E743D5" w:rsidP="0030697B">
            <w:pPr>
              <w:pStyle w:val="TableText"/>
              <w:keepNext/>
              <w:keepLines/>
              <w:spacing w:line="256" w:lineRule="auto"/>
              <w:rPr>
                <w:b/>
                <w:bCs/>
              </w:rPr>
            </w:pPr>
          </w:p>
        </w:tc>
        <w:tc>
          <w:tcPr>
            <w:tcW w:w="4788" w:type="dxa"/>
          </w:tcPr>
          <w:p w14:paraId="036FAF63" w14:textId="77777777" w:rsidR="00E743D5" w:rsidRPr="006A6209" w:rsidRDefault="00E743D5" w:rsidP="0030697B">
            <w:pPr>
              <w:pStyle w:val="TableText"/>
              <w:keepNext/>
              <w:keepLines/>
              <w:spacing w:line="256" w:lineRule="auto"/>
              <w:rPr>
                <w:b/>
                <w:bCs/>
              </w:rPr>
            </w:pPr>
            <w:r w:rsidRPr="006A6209">
              <w:rPr>
                <w:b/>
                <w:bCs/>
              </w:rPr>
              <w:t>SDESGETAPPTREQ2</w:t>
            </w:r>
          </w:p>
        </w:tc>
      </w:tr>
      <w:tr w:rsidR="00E743D5" w:rsidRPr="006A6209" w14:paraId="69FCDF8E" w14:textId="77777777" w:rsidTr="000A02AF">
        <w:tc>
          <w:tcPr>
            <w:tcW w:w="4788" w:type="dxa"/>
            <w:shd w:val="clear" w:color="auto" w:fill="BFBFBF" w:themeFill="background1" w:themeFillShade="BF"/>
          </w:tcPr>
          <w:p w14:paraId="4155385D" w14:textId="77777777" w:rsidR="00E743D5" w:rsidRPr="006A6209" w:rsidRDefault="00E743D5" w:rsidP="0030697B">
            <w:pPr>
              <w:pStyle w:val="TableText"/>
              <w:keepNext/>
              <w:keepLines/>
              <w:spacing w:line="256" w:lineRule="auto"/>
              <w:rPr>
                <w:b/>
                <w:bCs/>
              </w:rPr>
            </w:pPr>
          </w:p>
        </w:tc>
        <w:tc>
          <w:tcPr>
            <w:tcW w:w="4788" w:type="dxa"/>
          </w:tcPr>
          <w:p w14:paraId="7D60146F" w14:textId="77777777" w:rsidR="00E743D5" w:rsidRPr="006A6209" w:rsidRDefault="00E743D5" w:rsidP="0030697B">
            <w:pPr>
              <w:pStyle w:val="TableText"/>
              <w:keepNext/>
              <w:keepLines/>
              <w:spacing w:line="256" w:lineRule="auto"/>
              <w:rPr>
                <w:b/>
                <w:bCs/>
              </w:rPr>
            </w:pPr>
            <w:r w:rsidRPr="006A6209">
              <w:rPr>
                <w:b/>
                <w:bCs/>
              </w:rPr>
              <w:t>SDESGETCONSULTS</w:t>
            </w:r>
          </w:p>
        </w:tc>
      </w:tr>
      <w:tr w:rsidR="00E743D5" w:rsidRPr="006A6209" w14:paraId="7B4FE528" w14:textId="77777777" w:rsidTr="000A02AF">
        <w:tc>
          <w:tcPr>
            <w:tcW w:w="4788" w:type="dxa"/>
            <w:shd w:val="clear" w:color="auto" w:fill="BFBFBF" w:themeFill="background1" w:themeFillShade="BF"/>
          </w:tcPr>
          <w:p w14:paraId="251946E5" w14:textId="77777777" w:rsidR="00E743D5" w:rsidRPr="006A6209" w:rsidRDefault="00E743D5" w:rsidP="0030697B">
            <w:pPr>
              <w:pStyle w:val="TableText"/>
              <w:keepNext/>
              <w:keepLines/>
              <w:spacing w:line="256" w:lineRule="auto"/>
              <w:rPr>
                <w:b/>
                <w:bCs/>
              </w:rPr>
            </w:pPr>
          </w:p>
        </w:tc>
        <w:tc>
          <w:tcPr>
            <w:tcW w:w="4788" w:type="dxa"/>
          </w:tcPr>
          <w:p w14:paraId="55C17FC7" w14:textId="77777777" w:rsidR="00E743D5" w:rsidRPr="006A6209" w:rsidRDefault="00E743D5" w:rsidP="0030697B">
            <w:pPr>
              <w:pStyle w:val="TableText"/>
              <w:keepNext/>
              <w:keepLines/>
              <w:spacing w:line="256" w:lineRule="auto"/>
              <w:rPr>
                <w:b/>
                <w:bCs/>
              </w:rPr>
            </w:pPr>
            <w:r w:rsidRPr="006A6209">
              <w:rPr>
                <w:b/>
                <w:bCs/>
              </w:rPr>
              <w:t>SDESGETPATAPPT</w:t>
            </w:r>
          </w:p>
        </w:tc>
      </w:tr>
      <w:tr w:rsidR="00E743D5" w:rsidRPr="006A6209" w14:paraId="3338F2E1" w14:textId="77777777" w:rsidTr="000A02AF">
        <w:tc>
          <w:tcPr>
            <w:tcW w:w="4788" w:type="dxa"/>
            <w:shd w:val="clear" w:color="auto" w:fill="BFBFBF" w:themeFill="background1" w:themeFillShade="BF"/>
          </w:tcPr>
          <w:p w14:paraId="43173700" w14:textId="77777777" w:rsidR="00E743D5" w:rsidRPr="006A6209" w:rsidRDefault="00E743D5" w:rsidP="0030697B">
            <w:pPr>
              <w:pStyle w:val="TableText"/>
              <w:keepNext/>
              <w:keepLines/>
              <w:spacing w:line="256" w:lineRule="auto"/>
              <w:rPr>
                <w:b/>
                <w:bCs/>
              </w:rPr>
            </w:pPr>
          </w:p>
        </w:tc>
        <w:tc>
          <w:tcPr>
            <w:tcW w:w="4788" w:type="dxa"/>
          </w:tcPr>
          <w:p w14:paraId="6CA5E46C" w14:textId="77777777" w:rsidR="00E743D5" w:rsidRPr="006A6209" w:rsidRDefault="00E743D5" w:rsidP="0030697B">
            <w:pPr>
              <w:pStyle w:val="TableText"/>
              <w:keepNext/>
              <w:keepLines/>
              <w:spacing w:line="256" w:lineRule="auto"/>
              <w:rPr>
                <w:b/>
                <w:bCs/>
              </w:rPr>
            </w:pPr>
            <w:r w:rsidRPr="006A6209">
              <w:rPr>
                <w:b/>
                <w:bCs/>
              </w:rPr>
              <w:t>SDESGETREQWRAPPR</w:t>
            </w:r>
          </w:p>
        </w:tc>
      </w:tr>
      <w:tr w:rsidR="00E743D5" w:rsidRPr="006A6209" w14:paraId="79F563C1" w14:textId="77777777" w:rsidTr="000A02AF">
        <w:tc>
          <w:tcPr>
            <w:tcW w:w="4788" w:type="dxa"/>
            <w:shd w:val="clear" w:color="auto" w:fill="BFBFBF" w:themeFill="background1" w:themeFillShade="BF"/>
          </w:tcPr>
          <w:p w14:paraId="2ACA6E18" w14:textId="77777777" w:rsidR="00E743D5" w:rsidRPr="006A6209" w:rsidRDefault="00E743D5" w:rsidP="0030697B">
            <w:pPr>
              <w:pStyle w:val="TableText"/>
              <w:keepNext/>
              <w:keepLines/>
              <w:spacing w:line="256" w:lineRule="auto"/>
              <w:rPr>
                <w:b/>
                <w:bCs/>
              </w:rPr>
            </w:pPr>
          </w:p>
        </w:tc>
        <w:tc>
          <w:tcPr>
            <w:tcW w:w="4788" w:type="dxa"/>
          </w:tcPr>
          <w:p w14:paraId="32EE45B8" w14:textId="77777777" w:rsidR="00E743D5" w:rsidRPr="006A6209" w:rsidRDefault="00E743D5" w:rsidP="0030697B">
            <w:pPr>
              <w:pStyle w:val="TableText"/>
              <w:keepNext/>
              <w:keepLines/>
              <w:spacing w:line="256" w:lineRule="auto"/>
              <w:rPr>
                <w:b/>
                <w:bCs/>
              </w:rPr>
            </w:pPr>
            <w:r w:rsidRPr="006A6209">
              <w:rPr>
                <w:b/>
                <w:bCs/>
              </w:rPr>
              <w:t>SDESGREQSIENS</w:t>
            </w:r>
          </w:p>
        </w:tc>
      </w:tr>
      <w:tr w:rsidR="00E743D5" w:rsidRPr="006A6209" w14:paraId="584201DC" w14:textId="77777777" w:rsidTr="000A02AF">
        <w:tc>
          <w:tcPr>
            <w:tcW w:w="4788" w:type="dxa"/>
            <w:shd w:val="clear" w:color="auto" w:fill="BFBFBF" w:themeFill="background1" w:themeFillShade="BF"/>
          </w:tcPr>
          <w:p w14:paraId="5600E0FE" w14:textId="77777777" w:rsidR="00E743D5" w:rsidRPr="006A6209" w:rsidRDefault="00E743D5" w:rsidP="0030697B">
            <w:pPr>
              <w:pStyle w:val="TableText"/>
              <w:keepNext/>
              <w:keepLines/>
              <w:spacing w:line="256" w:lineRule="auto"/>
              <w:rPr>
                <w:b/>
                <w:bCs/>
              </w:rPr>
            </w:pPr>
          </w:p>
        </w:tc>
        <w:tc>
          <w:tcPr>
            <w:tcW w:w="4788" w:type="dxa"/>
          </w:tcPr>
          <w:p w14:paraId="7AC4501A" w14:textId="77777777" w:rsidR="00E743D5" w:rsidRPr="006A6209" w:rsidRDefault="00E743D5" w:rsidP="0030697B">
            <w:pPr>
              <w:pStyle w:val="TableText"/>
              <w:keepNext/>
              <w:keepLines/>
              <w:spacing w:line="256" w:lineRule="auto"/>
              <w:rPr>
                <w:b/>
                <w:bCs/>
              </w:rPr>
            </w:pPr>
            <w:r w:rsidRPr="006A6209">
              <w:rPr>
                <w:b/>
                <w:bCs/>
              </w:rPr>
              <w:t>SDESNOSHOW</w:t>
            </w:r>
          </w:p>
        </w:tc>
      </w:tr>
      <w:tr w:rsidR="00E743D5" w:rsidRPr="006A6209" w14:paraId="4D569CD3" w14:textId="77777777" w:rsidTr="000A02AF">
        <w:tc>
          <w:tcPr>
            <w:tcW w:w="4788" w:type="dxa"/>
            <w:shd w:val="clear" w:color="auto" w:fill="BFBFBF" w:themeFill="background1" w:themeFillShade="BF"/>
          </w:tcPr>
          <w:p w14:paraId="774E3E0B" w14:textId="77777777" w:rsidR="00E743D5" w:rsidRPr="006A6209" w:rsidRDefault="00E743D5" w:rsidP="0030697B">
            <w:pPr>
              <w:pStyle w:val="TableText"/>
              <w:keepNext/>
              <w:keepLines/>
              <w:spacing w:line="256" w:lineRule="auto"/>
              <w:rPr>
                <w:b/>
                <w:bCs/>
              </w:rPr>
            </w:pPr>
          </w:p>
        </w:tc>
        <w:tc>
          <w:tcPr>
            <w:tcW w:w="4788" w:type="dxa"/>
          </w:tcPr>
          <w:p w14:paraId="0FAF2622" w14:textId="77777777" w:rsidR="00E743D5" w:rsidRPr="006A6209" w:rsidRDefault="00E743D5" w:rsidP="0030697B">
            <w:pPr>
              <w:pStyle w:val="TableText"/>
              <w:keepNext/>
              <w:keepLines/>
              <w:spacing w:line="256" w:lineRule="auto"/>
              <w:rPr>
                <w:b/>
                <w:bCs/>
              </w:rPr>
            </w:pPr>
            <w:r w:rsidRPr="006A6209">
              <w:rPr>
                <w:b/>
                <w:bCs/>
              </w:rPr>
              <w:t>SDESRECALLREQ</w:t>
            </w:r>
          </w:p>
        </w:tc>
      </w:tr>
      <w:bookmarkEnd w:id="723"/>
    </w:tbl>
    <w:p w14:paraId="0ECB2685" w14:textId="2F86F21E" w:rsidR="00E743D5" w:rsidRPr="006A6209" w:rsidRDefault="00E743D5" w:rsidP="00E743D5">
      <w:pPr>
        <w:pStyle w:val="BodyText"/>
        <w:spacing w:before="0" w:after="0"/>
        <w:rPr>
          <w:lang w:eastAsia="ko-KR"/>
        </w:rPr>
      </w:pPr>
    </w:p>
    <w:p w14:paraId="6EA87BD5" w14:textId="3082AC2F" w:rsidR="00363EC5" w:rsidRPr="006A6209" w:rsidRDefault="00363EC5" w:rsidP="00363EC5">
      <w:pPr>
        <w:pStyle w:val="Heading3"/>
      </w:pPr>
      <w:bookmarkStart w:id="724" w:name="_Ref144114995"/>
      <w:bookmarkStart w:id="725" w:name="_Toc164850162"/>
      <w:bookmarkStart w:id="726" w:name="Patch_SD_858"/>
      <w:r w:rsidRPr="006A6209">
        <w:t>Patch SD*5.3*858 Routines</w:t>
      </w:r>
      <w:bookmarkEnd w:id="724"/>
      <w:bookmarkEnd w:id="725"/>
    </w:p>
    <w:bookmarkEnd w:id="726"/>
    <w:p w14:paraId="175D0756" w14:textId="7892E957" w:rsidR="00363EC5" w:rsidRPr="006A6209" w:rsidRDefault="00363EC5" w:rsidP="00363EC5">
      <w:pPr>
        <w:autoSpaceDE w:val="0"/>
        <w:autoSpaceDN w:val="0"/>
        <w:adjustRightInd w:val="0"/>
        <w:spacing w:before="0" w:after="0"/>
        <w:rPr>
          <w:rFonts w:eastAsiaTheme="minorHAnsi"/>
          <w:color w:val="auto"/>
          <w:lang w:eastAsia="en-US"/>
        </w:rPr>
      </w:pPr>
      <w:r w:rsidRPr="006A6209">
        <w:rPr>
          <w:rFonts w:eastAsiaTheme="minorHAnsi"/>
          <w:color w:val="auto"/>
          <w:lang w:eastAsia="en-US"/>
        </w:rPr>
        <w:t>VistA Scheduling patch SD*5.3*858 includes the following defect correction:</w:t>
      </w:r>
      <w:r w:rsidRPr="006A6209">
        <w:rPr>
          <w:rFonts w:eastAsiaTheme="minorHAnsi"/>
          <w:color w:val="auto"/>
          <w:lang w:eastAsia="en-US"/>
        </w:rPr>
        <w:br/>
        <w:t xml:space="preserve"> </w:t>
      </w:r>
    </w:p>
    <w:p w14:paraId="033D2FDC" w14:textId="33D12007" w:rsidR="00363EC5" w:rsidRPr="006A6209" w:rsidRDefault="00363EC5" w:rsidP="00363EC5">
      <w:pPr>
        <w:autoSpaceDE w:val="0"/>
        <w:autoSpaceDN w:val="0"/>
        <w:adjustRightInd w:val="0"/>
        <w:spacing w:before="0" w:after="0"/>
        <w:rPr>
          <w:rFonts w:eastAsiaTheme="minorHAnsi"/>
          <w:color w:val="auto"/>
          <w:lang w:eastAsia="en-US"/>
        </w:rPr>
      </w:pPr>
      <w:r w:rsidRPr="006A6209">
        <w:rPr>
          <w:rFonts w:eastAsiaTheme="minorHAnsi"/>
          <w:color w:val="auto"/>
          <w:lang w:eastAsia="en-US"/>
        </w:rPr>
        <w:t>o  TMP-2393: Stop sending MRTCs to TMP until we can handle MRTCs correctly.</w:t>
      </w:r>
    </w:p>
    <w:p w14:paraId="5D61B45B" w14:textId="77777777" w:rsidR="00363EC5" w:rsidRPr="006A6209" w:rsidRDefault="00363EC5" w:rsidP="00363EC5">
      <w:pPr>
        <w:autoSpaceDE w:val="0"/>
        <w:autoSpaceDN w:val="0"/>
        <w:adjustRightInd w:val="0"/>
        <w:spacing w:before="0" w:after="0"/>
        <w:rPr>
          <w:rFonts w:eastAsiaTheme="minorHAnsi"/>
          <w:color w:val="auto"/>
          <w:lang w:eastAsia="en-US"/>
        </w:rPr>
      </w:pPr>
      <w:r w:rsidRPr="006A6209">
        <w:rPr>
          <w:rFonts w:eastAsiaTheme="minorHAnsi"/>
          <w:color w:val="auto"/>
          <w:lang w:eastAsia="en-US"/>
        </w:rPr>
        <w:t xml:space="preserve"> </w:t>
      </w:r>
    </w:p>
    <w:p w14:paraId="2463029E" w14:textId="48A1A5B6" w:rsidR="00363EC5" w:rsidRPr="006A6209" w:rsidRDefault="00363EC5" w:rsidP="00C57396">
      <w:pPr>
        <w:autoSpaceDE w:val="0"/>
        <w:autoSpaceDN w:val="0"/>
        <w:adjustRightInd w:val="0"/>
        <w:spacing w:before="0" w:after="0"/>
        <w:ind w:left="270"/>
        <w:rPr>
          <w:rFonts w:eastAsiaTheme="minorHAnsi"/>
          <w:color w:val="auto"/>
          <w:lang w:eastAsia="en-US"/>
        </w:rPr>
      </w:pPr>
      <w:r w:rsidRPr="006A6209">
        <w:rPr>
          <w:rFonts w:eastAsiaTheme="minorHAnsi"/>
          <w:color w:val="auto"/>
          <w:lang w:eastAsia="en-US"/>
        </w:rPr>
        <w:t>Various errors were observed by sites surrounding TMP making appointments against Multi Return To Clinic (MRTC) Request records.</w:t>
      </w:r>
    </w:p>
    <w:p w14:paraId="76FD4A38" w14:textId="4E8D1A90" w:rsidR="00363EC5" w:rsidRPr="006A6209" w:rsidRDefault="00363EC5" w:rsidP="00C57396">
      <w:pPr>
        <w:autoSpaceDE w:val="0"/>
        <w:autoSpaceDN w:val="0"/>
        <w:adjustRightInd w:val="0"/>
        <w:spacing w:before="0" w:after="0"/>
        <w:ind w:left="270"/>
        <w:rPr>
          <w:rFonts w:eastAsiaTheme="minorHAnsi"/>
          <w:color w:val="auto"/>
          <w:lang w:eastAsia="en-US"/>
        </w:rPr>
      </w:pPr>
      <w:r w:rsidRPr="006A6209">
        <w:rPr>
          <w:rFonts w:eastAsiaTheme="minorHAnsi"/>
          <w:color w:val="auto"/>
          <w:lang w:eastAsia="en-US"/>
        </w:rPr>
        <w:t>The errors were filing incorrectly on the VistA side causing remaining</w:t>
      </w:r>
      <w:r w:rsidR="00C57396" w:rsidRPr="006A6209">
        <w:rPr>
          <w:rFonts w:eastAsiaTheme="minorHAnsi"/>
          <w:color w:val="auto"/>
          <w:lang w:eastAsia="en-US"/>
        </w:rPr>
        <w:t xml:space="preserve"> </w:t>
      </w:r>
      <w:r w:rsidRPr="006A6209">
        <w:rPr>
          <w:rFonts w:eastAsiaTheme="minorHAnsi"/>
          <w:color w:val="auto"/>
          <w:lang w:eastAsia="en-US"/>
        </w:rPr>
        <w:t>children requests to be orphaned and not usable or allowing the scheduling against the Parent MRTC by mistake.</w:t>
      </w:r>
    </w:p>
    <w:p w14:paraId="20144BF0" w14:textId="58287F27" w:rsidR="00363EC5" w:rsidRPr="006A6209" w:rsidRDefault="00363EC5" w:rsidP="00C57396">
      <w:pPr>
        <w:autoSpaceDE w:val="0"/>
        <w:autoSpaceDN w:val="0"/>
        <w:adjustRightInd w:val="0"/>
        <w:spacing w:before="0" w:after="0"/>
        <w:ind w:left="270"/>
      </w:pPr>
      <w:r w:rsidRPr="006A6209">
        <w:rPr>
          <w:rFonts w:eastAsiaTheme="minorHAnsi"/>
          <w:color w:val="auto"/>
          <w:lang w:eastAsia="en-US"/>
        </w:rPr>
        <w:t>This patch will halt the returning of MRTC Requests to TMP for their use and selecting while making an appointment pending a future</w:t>
      </w:r>
      <w:r w:rsidR="00C57396" w:rsidRPr="006A6209">
        <w:rPr>
          <w:rFonts w:eastAsiaTheme="minorHAnsi"/>
          <w:color w:val="auto"/>
          <w:lang w:eastAsia="en-US"/>
        </w:rPr>
        <w:t xml:space="preserve"> </w:t>
      </w:r>
      <w:r w:rsidRPr="006A6209">
        <w:rPr>
          <w:rFonts w:eastAsiaTheme="minorHAnsi"/>
          <w:color w:val="auto"/>
          <w:lang w:eastAsia="en-US"/>
        </w:rPr>
        <w:t>patch to correct all the issues discovered with TMP using MRTCs.</w:t>
      </w:r>
    </w:p>
    <w:p w14:paraId="3C3B40E4" w14:textId="791FF110" w:rsidR="00363EC5" w:rsidRPr="006A6209" w:rsidRDefault="00363EC5" w:rsidP="00363EC5">
      <w:pPr>
        <w:pStyle w:val="Caption"/>
        <w:spacing w:after="0"/>
      </w:pPr>
      <w:bookmarkStart w:id="727" w:name="_Toc164849885"/>
      <w:r w:rsidRPr="006A6209">
        <w:t xml:space="preserve">Table </w:t>
      </w:r>
      <w:fldSimple w:instr=" SEQ Table \* ARABIC ">
        <w:r w:rsidR="00127840">
          <w:rPr>
            <w:noProof/>
          </w:rPr>
          <w:t>78</w:t>
        </w:r>
      </w:fldSimple>
      <w:r w:rsidRPr="006A6209">
        <w:t>: Patch SD*5.3*858 Routines</w:t>
      </w:r>
      <w:bookmarkEnd w:id="727"/>
    </w:p>
    <w:tbl>
      <w:tblPr>
        <w:tblStyle w:val="TableGrid20"/>
        <w:tblW w:w="9576" w:type="dxa"/>
        <w:tblLook w:val="04A0" w:firstRow="1" w:lastRow="0" w:firstColumn="1" w:lastColumn="0" w:noHBand="0" w:noVBand="1"/>
      </w:tblPr>
      <w:tblGrid>
        <w:gridCol w:w="4788"/>
        <w:gridCol w:w="4788"/>
      </w:tblGrid>
      <w:tr w:rsidR="00363EC5" w:rsidRPr="006A6209" w14:paraId="52555463" w14:textId="77777777" w:rsidTr="000B5EBD">
        <w:trPr>
          <w:tblHeader/>
        </w:trPr>
        <w:tc>
          <w:tcPr>
            <w:tcW w:w="4788" w:type="dxa"/>
            <w:shd w:val="clear" w:color="auto" w:fill="E7E6E6" w:themeFill="background2"/>
            <w:hideMark/>
          </w:tcPr>
          <w:p w14:paraId="483545DE" w14:textId="77777777" w:rsidR="00363EC5" w:rsidRPr="006A6209" w:rsidRDefault="00363EC5" w:rsidP="0030697B">
            <w:pPr>
              <w:pStyle w:val="TableHeading"/>
            </w:pPr>
            <w:bookmarkStart w:id="728" w:name="_Hlk155331980"/>
            <w:r w:rsidRPr="006A6209">
              <w:t>New SD Routines</w:t>
            </w:r>
          </w:p>
        </w:tc>
        <w:tc>
          <w:tcPr>
            <w:tcW w:w="4788" w:type="dxa"/>
            <w:shd w:val="clear" w:color="auto" w:fill="E7E6E6" w:themeFill="background2"/>
            <w:hideMark/>
          </w:tcPr>
          <w:p w14:paraId="3EC623B9" w14:textId="77777777" w:rsidR="00363EC5" w:rsidRPr="006A6209" w:rsidRDefault="00363EC5" w:rsidP="0030697B">
            <w:pPr>
              <w:pStyle w:val="TableHeading"/>
            </w:pPr>
            <w:r w:rsidRPr="006A6209">
              <w:t>Modified SD Routines</w:t>
            </w:r>
          </w:p>
        </w:tc>
      </w:tr>
      <w:tr w:rsidR="00363EC5" w:rsidRPr="006A6209" w14:paraId="72B849D0" w14:textId="77777777" w:rsidTr="000A02AF">
        <w:tc>
          <w:tcPr>
            <w:tcW w:w="4788" w:type="dxa"/>
            <w:shd w:val="clear" w:color="auto" w:fill="BFBFBF" w:themeFill="background1" w:themeFillShade="BF"/>
          </w:tcPr>
          <w:p w14:paraId="2E932E30" w14:textId="77777777" w:rsidR="00363EC5" w:rsidRPr="006A6209" w:rsidRDefault="00363EC5" w:rsidP="0030697B">
            <w:pPr>
              <w:pStyle w:val="TableText"/>
              <w:keepNext/>
              <w:keepLines/>
              <w:spacing w:line="256" w:lineRule="auto"/>
              <w:rPr>
                <w:b/>
                <w:bCs/>
              </w:rPr>
            </w:pPr>
          </w:p>
        </w:tc>
        <w:tc>
          <w:tcPr>
            <w:tcW w:w="4788" w:type="dxa"/>
          </w:tcPr>
          <w:p w14:paraId="5F5FA135" w14:textId="6AE1899E" w:rsidR="00363EC5" w:rsidRPr="006A6209" w:rsidRDefault="00363EC5" w:rsidP="0030697B">
            <w:pPr>
              <w:pStyle w:val="TableText"/>
              <w:keepNext/>
              <w:keepLines/>
              <w:spacing w:line="256" w:lineRule="auto"/>
              <w:rPr>
                <w:b/>
                <w:bCs/>
              </w:rPr>
            </w:pPr>
            <w:r w:rsidRPr="006A6209">
              <w:rPr>
                <w:b/>
                <w:bCs/>
              </w:rPr>
              <w:t>SDHL7CON</w:t>
            </w:r>
          </w:p>
        </w:tc>
      </w:tr>
      <w:tr w:rsidR="00363EC5" w:rsidRPr="006A6209" w14:paraId="63BF789A" w14:textId="77777777" w:rsidTr="000A02AF">
        <w:tc>
          <w:tcPr>
            <w:tcW w:w="4788" w:type="dxa"/>
            <w:shd w:val="clear" w:color="auto" w:fill="BFBFBF" w:themeFill="background1" w:themeFillShade="BF"/>
          </w:tcPr>
          <w:p w14:paraId="22F4AF6B" w14:textId="77777777" w:rsidR="00363EC5" w:rsidRPr="006A6209" w:rsidRDefault="00363EC5" w:rsidP="0030697B">
            <w:pPr>
              <w:pStyle w:val="TableText"/>
              <w:keepNext/>
              <w:keepLines/>
              <w:spacing w:line="256" w:lineRule="auto"/>
              <w:rPr>
                <w:b/>
                <w:bCs/>
              </w:rPr>
            </w:pPr>
          </w:p>
        </w:tc>
        <w:tc>
          <w:tcPr>
            <w:tcW w:w="4788" w:type="dxa"/>
          </w:tcPr>
          <w:p w14:paraId="1FFA6348" w14:textId="2AAC5697" w:rsidR="00363EC5" w:rsidRPr="006A6209" w:rsidRDefault="00363EC5" w:rsidP="0030697B">
            <w:pPr>
              <w:pStyle w:val="TableText"/>
              <w:keepNext/>
              <w:keepLines/>
              <w:spacing w:line="256" w:lineRule="auto"/>
              <w:rPr>
                <w:b/>
                <w:bCs/>
              </w:rPr>
            </w:pPr>
          </w:p>
        </w:tc>
      </w:tr>
      <w:bookmarkEnd w:id="728"/>
    </w:tbl>
    <w:p w14:paraId="670346A2" w14:textId="21A5334B" w:rsidR="00363EC5" w:rsidRPr="006A6209" w:rsidRDefault="00363EC5" w:rsidP="00E743D5">
      <w:pPr>
        <w:pStyle w:val="BodyText"/>
        <w:spacing w:before="0" w:after="0"/>
        <w:rPr>
          <w:lang w:eastAsia="ko-KR"/>
        </w:rPr>
      </w:pPr>
    </w:p>
    <w:p w14:paraId="6E5A4CA1" w14:textId="79A2AF4B" w:rsidR="00F7029E" w:rsidRPr="006A6209" w:rsidRDefault="00F7029E" w:rsidP="00F7029E">
      <w:pPr>
        <w:pStyle w:val="Heading3"/>
      </w:pPr>
      <w:bookmarkStart w:id="729" w:name="_Ref144114994"/>
      <w:bookmarkStart w:id="730" w:name="_Toc164850163"/>
      <w:r w:rsidRPr="006A6209">
        <w:t>Patch SD*5.3*851 Routines</w:t>
      </w:r>
      <w:bookmarkEnd w:id="729"/>
      <w:bookmarkEnd w:id="730"/>
    </w:p>
    <w:p w14:paraId="3B869A14" w14:textId="77777777" w:rsidR="00F7029E" w:rsidRPr="006A6209" w:rsidRDefault="00F7029E" w:rsidP="00F7029E">
      <w:pPr>
        <w:pStyle w:val="BodyText"/>
        <w:spacing w:before="0" w:after="0"/>
        <w:rPr>
          <w:lang w:eastAsia="ko-KR"/>
        </w:rPr>
      </w:pPr>
      <w:r w:rsidRPr="006A6209">
        <w:rPr>
          <w:lang w:eastAsia="ko-KR"/>
        </w:rPr>
        <w:t>VistA Scheduling (VS) Graphical User Interface (GUI) Release 1.7.45.0 includes the following defect corrections and enhancements:</w:t>
      </w:r>
    </w:p>
    <w:p w14:paraId="35D1B6A6" w14:textId="77777777" w:rsidR="00F7029E" w:rsidRPr="006A6209" w:rsidRDefault="00F7029E" w:rsidP="00F7029E">
      <w:pPr>
        <w:pStyle w:val="BodyText"/>
        <w:spacing w:before="0" w:after="0"/>
        <w:rPr>
          <w:lang w:eastAsia="ko-KR"/>
        </w:rPr>
      </w:pPr>
      <w:r w:rsidRPr="006A6209">
        <w:rPr>
          <w:lang w:eastAsia="ko-KR"/>
        </w:rPr>
        <w:t xml:space="preserve"> </w:t>
      </w:r>
    </w:p>
    <w:p w14:paraId="4958DFC9" w14:textId="77777777" w:rsidR="00F7029E" w:rsidRPr="006A6209" w:rsidRDefault="00F7029E" w:rsidP="00F7029E">
      <w:pPr>
        <w:pStyle w:val="BodyText"/>
        <w:spacing w:before="0" w:after="0"/>
        <w:rPr>
          <w:lang w:eastAsia="ko-KR"/>
        </w:rPr>
      </w:pPr>
      <w:r w:rsidRPr="006A6209">
        <w:rPr>
          <w:lang w:eastAsia="ko-KR"/>
        </w:rPr>
        <w:t>A variable wasn't be newed and was leaking in the SDES DISPLAY CONTACT which was causing the contacts attempts to be returned on the wrong appointment request.</w:t>
      </w:r>
    </w:p>
    <w:p w14:paraId="718E07EB" w14:textId="77777777" w:rsidR="00F7029E" w:rsidRPr="006A6209" w:rsidRDefault="00F7029E" w:rsidP="00F7029E">
      <w:pPr>
        <w:pStyle w:val="BodyText"/>
        <w:spacing w:before="0" w:after="0"/>
        <w:rPr>
          <w:lang w:eastAsia="ko-KR"/>
        </w:rPr>
      </w:pPr>
      <w:r w:rsidRPr="006A6209">
        <w:rPr>
          <w:lang w:eastAsia="ko-KR"/>
        </w:rPr>
        <w:t xml:space="preserve"> </w:t>
      </w:r>
    </w:p>
    <w:p w14:paraId="70D2C3C5" w14:textId="77777777" w:rsidR="00F7029E" w:rsidRPr="006A6209" w:rsidRDefault="00F7029E" w:rsidP="00F7029E">
      <w:pPr>
        <w:pStyle w:val="BodyText"/>
        <w:spacing w:before="0" w:after="0"/>
        <w:rPr>
          <w:lang w:eastAsia="ko-KR"/>
        </w:rPr>
      </w:pPr>
      <w:r w:rsidRPr="006A6209">
        <w:rPr>
          <w:lang w:eastAsia="ko-KR"/>
        </w:rPr>
        <w:t>The SDES GET CLINIC INFO2 and SDES GET CLINICS BY CLIN LIST RPCs were updated to include the clinic status in their returned JSON object.</w:t>
      </w:r>
    </w:p>
    <w:p w14:paraId="60AD5114" w14:textId="77777777" w:rsidR="00F7029E" w:rsidRPr="006A6209" w:rsidRDefault="00F7029E" w:rsidP="00F7029E">
      <w:pPr>
        <w:pStyle w:val="BodyText"/>
        <w:spacing w:before="0" w:after="0"/>
        <w:rPr>
          <w:lang w:eastAsia="ko-KR"/>
        </w:rPr>
      </w:pPr>
      <w:r w:rsidRPr="006A6209">
        <w:rPr>
          <w:lang w:eastAsia="ko-KR"/>
        </w:rPr>
        <w:t xml:space="preserve"> </w:t>
      </w:r>
    </w:p>
    <w:p w14:paraId="740C577C" w14:textId="77777777" w:rsidR="00F7029E" w:rsidRPr="006A6209" w:rsidRDefault="00F7029E" w:rsidP="00F7029E">
      <w:pPr>
        <w:pStyle w:val="BodyText"/>
        <w:spacing w:before="0" w:after="0"/>
        <w:rPr>
          <w:lang w:eastAsia="ko-KR"/>
        </w:rPr>
      </w:pPr>
      <w:r w:rsidRPr="006A6209">
        <w:rPr>
          <w:lang w:eastAsia="ko-KR"/>
        </w:rPr>
        <w:t>The following RPC were updated to return the PID CHANGE ALLOWED field (#49) from the SDES APPT REQUEST file (#409.85).</w:t>
      </w:r>
    </w:p>
    <w:p w14:paraId="18852D7B" w14:textId="77777777" w:rsidR="00F7029E" w:rsidRPr="006A6209" w:rsidRDefault="00F7029E" w:rsidP="00F7029E">
      <w:pPr>
        <w:pStyle w:val="BodyText"/>
        <w:spacing w:before="0" w:after="0"/>
        <w:rPr>
          <w:lang w:eastAsia="ko-KR"/>
        </w:rPr>
      </w:pPr>
      <w:r w:rsidRPr="006A6209">
        <w:rPr>
          <w:lang w:eastAsia="ko-KR"/>
        </w:rPr>
        <w:t xml:space="preserve">   SDES GET APPTREQ BY INST</w:t>
      </w:r>
    </w:p>
    <w:p w14:paraId="482E7DDB" w14:textId="77777777" w:rsidR="00F7029E" w:rsidRPr="006A6209" w:rsidRDefault="00F7029E" w:rsidP="00F7029E">
      <w:pPr>
        <w:pStyle w:val="BodyText"/>
        <w:spacing w:before="0" w:after="0"/>
        <w:rPr>
          <w:lang w:eastAsia="ko-KR"/>
        </w:rPr>
      </w:pPr>
      <w:r w:rsidRPr="006A6209">
        <w:rPr>
          <w:lang w:eastAsia="ko-KR"/>
        </w:rPr>
        <w:t xml:space="preserve">   SDES GET APPT REQ BY IEN     </w:t>
      </w:r>
    </w:p>
    <w:p w14:paraId="3A9F20E9" w14:textId="77777777" w:rsidR="00F7029E" w:rsidRPr="006A6209" w:rsidRDefault="00F7029E" w:rsidP="00F7029E">
      <w:pPr>
        <w:pStyle w:val="BodyText"/>
        <w:spacing w:before="0" w:after="0"/>
        <w:rPr>
          <w:lang w:eastAsia="ko-KR"/>
        </w:rPr>
      </w:pPr>
      <w:r w:rsidRPr="006A6209">
        <w:rPr>
          <w:lang w:eastAsia="ko-KR"/>
        </w:rPr>
        <w:t xml:space="preserve">   SDES GET APPT REQ BY PAT ALL </w:t>
      </w:r>
    </w:p>
    <w:p w14:paraId="05BE6922" w14:textId="77777777" w:rsidR="00F7029E" w:rsidRPr="006A6209" w:rsidRDefault="00F7029E" w:rsidP="00F7029E">
      <w:pPr>
        <w:pStyle w:val="BodyText"/>
        <w:spacing w:before="0" w:after="0"/>
        <w:rPr>
          <w:lang w:eastAsia="ko-KR"/>
        </w:rPr>
      </w:pPr>
      <w:r w:rsidRPr="006A6209">
        <w:rPr>
          <w:lang w:eastAsia="ko-KR"/>
        </w:rPr>
        <w:t xml:space="preserve">   SDES GET APPT REQ BY PAT OPEN</w:t>
      </w:r>
    </w:p>
    <w:p w14:paraId="74D3F2B3" w14:textId="77777777" w:rsidR="00F7029E" w:rsidRPr="006A6209" w:rsidRDefault="00F7029E" w:rsidP="00F7029E">
      <w:pPr>
        <w:pStyle w:val="BodyText"/>
        <w:spacing w:before="0" w:after="0"/>
        <w:rPr>
          <w:lang w:eastAsia="ko-KR"/>
        </w:rPr>
      </w:pPr>
      <w:r w:rsidRPr="006A6209">
        <w:rPr>
          <w:lang w:eastAsia="ko-KR"/>
        </w:rPr>
        <w:t xml:space="preserve">   SDES GET APPT REQ LIST BY DFN</w:t>
      </w:r>
    </w:p>
    <w:p w14:paraId="0212A375" w14:textId="77777777" w:rsidR="00F7029E" w:rsidRPr="006A6209" w:rsidRDefault="00F7029E" w:rsidP="00F7029E">
      <w:pPr>
        <w:pStyle w:val="BodyText"/>
        <w:spacing w:before="0" w:after="0"/>
        <w:rPr>
          <w:lang w:eastAsia="ko-KR"/>
        </w:rPr>
      </w:pPr>
      <w:r w:rsidRPr="006A6209">
        <w:rPr>
          <w:lang w:eastAsia="ko-KR"/>
        </w:rPr>
        <w:t xml:space="preserve">   SDES GET APPT REQS BY IENS</w:t>
      </w:r>
    </w:p>
    <w:p w14:paraId="20157EAC" w14:textId="77777777" w:rsidR="00F7029E" w:rsidRPr="006A6209" w:rsidRDefault="00F7029E" w:rsidP="00F7029E">
      <w:pPr>
        <w:pStyle w:val="BodyText"/>
        <w:spacing w:before="0" w:after="0"/>
        <w:rPr>
          <w:lang w:eastAsia="ko-KR"/>
        </w:rPr>
      </w:pPr>
      <w:r w:rsidRPr="006A6209">
        <w:rPr>
          <w:lang w:eastAsia="ko-KR"/>
        </w:rPr>
        <w:t xml:space="preserve"> </w:t>
      </w:r>
    </w:p>
    <w:p w14:paraId="73A944AE" w14:textId="77777777" w:rsidR="00F7029E" w:rsidRPr="006A6209" w:rsidRDefault="00F7029E" w:rsidP="00F7029E">
      <w:pPr>
        <w:pStyle w:val="BodyText"/>
        <w:spacing w:before="0" w:after="0"/>
        <w:rPr>
          <w:lang w:eastAsia="ko-KR"/>
        </w:rPr>
      </w:pPr>
      <w:r w:rsidRPr="006A6209">
        <w:rPr>
          <w:lang w:eastAsia="ko-KR"/>
        </w:rPr>
        <w:t>The SDES SEARCH CLINIC ATTRIBUTES RPC was updated to return the clinic abbreviation field (#1) and the PROVIDER subfield (#.01) from the PROVIDER multiple (#44.1) in the HOSPITAL LOCATION file (#44).</w:t>
      </w:r>
    </w:p>
    <w:p w14:paraId="3FBCC0E5" w14:textId="77777777" w:rsidR="00F7029E" w:rsidRPr="006A6209" w:rsidRDefault="00F7029E" w:rsidP="00F7029E">
      <w:pPr>
        <w:pStyle w:val="BodyText"/>
        <w:spacing w:before="0" w:after="0"/>
        <w:rPr>
          <w:lang w:eastAsia="ko-KR"/>
        </w:rPr>
      </w:pPr>
      <w:r w:rsidRPr="006A6209">
        <w:rPr>
          <w:lang w:eastAsia="ko-KR"/>
        </w:rPr>
        <w:t xml:space="preserve"> </w:t>
      </w:r>
    </w:p>
    <w:p w14:paraId="4740EA6E" w14:textId="77777777" w:rsidR="00F7029E" w:rsidRPr="006A6209" w:rsidRDefault="00F7029E" w:rsidP="00F7029E">
      <w:pPr>
        <w:pStyle w:val="BodyText"/>
        <w:spacing w:before="0" w:after="0"/>
        <w:rPr>
          <w:lang w:eastAsia="ko-KR"/>
        </w:rPr>
      </w:pPr>
      <w:r w:rsidRPr="006A6209">
        <w:rPr>
          <w:lang w:eastAsia="ko-KR"/>
        </w:rPr>
        <w:t>The Resource Status was backwards and has now been updated to return the following: Status = 1:"INACTIVE", otherwise the RPC will return 0.</w:t>
      </w:r>
    </w:p>
    <w:p w14:paraId="206E649D" w14:textId="77777777" w:rsidR="00F7029E" w:rsidRPr="006A6209" w:rsidRDefault="00F7029E" w:rsidP="00F7029E">
      <w:pPr>
        <w:pStyle w:val="BodyText"/>
        <w:spacing w:before="0" w:after="0"/>
        <w:rPr>
          <w:lang w:eastAsia="ko-KR"/>
        </w:rPr>
      </w:pPr>
      <w:r w:rsidRPr="006A6209">
        <w:rPr>
          <w:lang w:eastAsia="ko-KR"/>
        </w:rPr>
        <w:t xml:space="preserve"> </w:t>
      </w:r>
    </w:p>
    <w:p w14:paraId="4616AF08" w14:textId="77777777" w:rsidR="00F7029E" w:rsidRPr="006A6209" w:rsidRDefault="00F7029E" w:rsidP="00F7029E">
      <w:pPr>
        <w:pStyle w:val="BodyText"/>
        <w:spacing w:before="0" w:after="0"/>
        <w:rPr>
          <w:lang w:eastAsia="ko-KR"/>
        </w:rPr>
      </w:pPr>
      <w:r w:rsidRPr="006A6209">
        <w:rPr>
          <w:lang w:eastAsia="ko-KR"/>
        </w:rPr>
        <w:t>The logic associated with cancelling an appointment was updated to prevent storing the PID in the PID field (#1) of the SDEC CONSULT PID HISTORY file (#409.87).</w:t>
      </w:r>
    </w:p>
    <w:p w14:paraId="6F459122" w14:textId="77777777" w:rsidR="00F7029E" w:rsidRPr="006A6209" w:rsidRDefault="00F7029E" w:rsidP="00F7029E">
      <w:pPr>
        <w:pStyle w:val="BodyText"/>
        <w:spacing w:before="0" w:after="0"/>
        <w:rPr>
          <w:lang w:eastAsia="ko-KR"/>
        </w:rPr>
      </w:pPr>
      <w:r w:rsidRPr="006A6209">
        <w:rPr>
          <w:lang w:eastAsia="ko-KR"/>
        </w:rPr>
        <w:t xml:space="preserve"> </w:t>
      </w:r>
    </w:p>
    <w:p w14:paraId="5ADDAD47" w14:textId="77777777" w:rsidR="00F7029E" w:rsidRPr="006A6209" w:rsidRDefault="00F7029E" w:rsidP="00F7029E">
      <w:pPr>
        <w:pStyle w:val="BodyText"/>
        <w:spacing w:before="0" w:after="0"/>
        <w:rPr>
          <w:lang w:eastAsia="ko-KR"/>
        </w:rPr>
      </w:pPr>
      <w:r w:rsidRPr="006A6209">
        <w:rPr>
          <w:lang w:eastAsia="ko-KR"/>
        </w:rPr>
        <w:t>The VS GUI was updated to prevent the user from being able to edit the PID for the Edit Request when the prior appt was canceled by patient or no-showed. On the Cancellation screen the user selects canceled by patient, the PID field is inactivated to prevent editing. On the Create appointment screen if prior appointment was canceled by patient or no-showed, the PID field is inactivated to prevent editing.</w:t>
      </w:r>
    </w:p>
    <w:p w14:paraId="054D543D" w14:textId="77777777" w:rsidR="00F7029E" w:rsidRPr="006A6209" w:rsidRDefault="00F7029E" w:rsidP="00F7029E">
      <w:pPr>
        <w:pStyle w:val="BodyText"/>
        <w:spacing w:before="0" w:after="0"/>
        <w:rPr>
          <w:lang w:eastAsia="ko-KR"/>
        </w:rPr>
      </w:pPr>
      <w:r w:rsidRPr="006A6209">
        <w:rPr>
          <w:lang w:eastAsia="ko-KR"/>
        </w:rPr>
        <w:t xml:space="preserve"> </w:t>
      </w:r>
    </w:p>
    <w:p w14:paraId="02A55AAA" w14:textId="77777777" w:rsidR="00F7029E" w:rsidRPr="006A6209" w:rsidRDefault="00F7029E" w:rsidP="00F7029E">
      <w:pPr>
        <w:pStyle w:val="BodyText"/>
        <w:spacing w:before="0" w:after="0"/>
        <w:rPr>
          <w:lang w:eastAsia="ko-KR"/>
        </w:rPr>
      </w:pPr>
      <w:r w:rsidRPr="006A6209">
        <w:rPr>
          <w:lang w:eastAsia="ko-KR"/>
        </w:rPr>
        <w:t>The VS GUI provides a report of the first 200 veteran requests. Many/most sites have more than this. The patient comments in the VistA Open Veteran Request reports wraps in almost every case, and there is not programmatic way to prevent this other than limiting the character counts, which is not doable. The solution proposed by the business office is to remove the patient comments column from the report. Also, determine why the PID field on this report is coming back blank for so many requests in production.</w:t>
      </w:r>
    </w:p>
    <w:p w14:paraId="1C93EF92" w14:textId="77777777" w:rsidR="00F7029E" w:rsidRPr="006A6209" w:rsidRDefault="00F7029E" w:rsidP="00F7029E">
      <w:pPr>
        <w:pStyle w:val="BodyText"/>
        <w:spacing w:before="0" w:after="0"/>
        <w:rPr>
          <w:lang w:eastAsia="ko-KR"/>
        </w:rPr>
      </w:pPr>
      <w:r w:rsidRPr="006A6209">
        <w:rPr>
          <w:lang w:eastAsia="ko-KR"/>
        </w:rPr>
        <w:t xml:space="preserve"> </w:t>
      </w:r>
    </w:p>
    <w:p w14:paraId="725A7646" w14:textId="77777777" w:rsidR="00F7029E" w:rsidRPr="006A6209" w:rsidRDefault="00F7029E" w:rsidP="00F7029E">
      <w:pPr>
        <w:pStyle w:val="BodyText"/>
        <w:spacing w:before="0" w:after="0"/>
        <w:rPr>
          <w:lang w:eastAsia="ko-KR"/>
        </w:rPr>
      </w:pPr>
      <w:r w:rsidRPr="006A6209">
        <w:rPr>
          <w:lang w:eastAsia="ko-KR"/>
        </w:rPr>
        <w:t>The appointment slot calculation logic in the SDES CANCEL APPOINTMENT2 and SDES CREATE APPOINTMENTS RPCs was updated to the SDES* coding standards.</w:t>
      </w:r>
    </w:p>
    <w:p w14:paraId="13786227" w14:textId="77777777" w:rsidR="00F7029E" w:rsidRPr="006A6209" w:rsidRDefault="00F7029E" w:rsidP="00F7029E">
      <w:pPr>
        <w:pStyle w:val="BodyText"/>
        <w:spacing w:before="0" w:after="0"/>
        <w:rPr>
          <w:lang w:eastAsia="ko-KR"/>
        </w:rPr>
      </w:pPr>
      <w:r w:rsidRPr="006A6209">
        <w:rPr>
          <w:lang w:eastAsia="ko-KR"/>
        </w:rPr>
        <w:t xml:space="preserve"> </w:t>
      </w:r>
    </w:p>
    <w:p w14:paraId="0C5A3C6D" w14:textId="77777777" w:rsidR="00F7029E" w:rsidRPr="006A6209" w:rsidRDefault="00F7029E" w:rsidP="00F7029E">
      <w:pPr>
        <w:pStyle w:val="BodyText"/>
        <w:spacing w:before="0" w:after="0"/>
        <w:rPr>
          <w:lang w:eastAsia="ko-KR"/>
        </w:rPr>
      </w:pPr>
      <w:r w:rsidRPr="006A6209">
        <w:rPr>
          <w:lang w:eastAsia="ko-KR"/>
        </w:rPr>
        <w:t>The Patient Info screen in the VS GUI was updated to change the "Permanent Address" label to "Mailing Address".</w:t>
      </w:r>
    </w:p>
    <w:p w14:paraId="7CCCD54B" w14:textId="77777777" w:rsidR="00F7029E" w:rsidRPr="006A6209" w:rsidRDefault="00F7029E" w:rsidP="00F7029E">
      <w:pPr>
        <w:pStyle w:val="BodyText"/>
        <w:spacing w:before="0" w:after="0"/>
        <w:rPr>
          <w:lang w:eastAsia="ko-KR"/>
        </w:rPr>
      </w:pPr>
      <w:r w:rsidRPr="006A6209">
        <w:rPr>
          <w:lang w:eastAsia="ko-KR"/>
        </w:rPr>
        <w:t xml:space="preserve"> </w:t>
      </w:r>
    </w:p>
    <w:p w14:paraId="591FAB2F" w14:textId="77777777" w:rsidR="00F7029E" w:rsidRPr="006A6209" w:rsidRDefault="00F7029E" w:rsidP="00F7029E">
      <w:pPr>
        <w:pStyle w:val="BodyText"/>
        <w:spacing w:before="0" w:after="0"/>
        <w:rPr>
          <w:lang w:eastAsia="ko-KR"/>
        </w:rPr>
      </w:pPr>
      <w:r w:rsidRPr="006A6209">
        <w:rPr>
          <w:lang w:eastAsia="ko-KR"/>
        </w:rPr>
        <w:t>The logic to review the patient appointment in the SDES GET APPTS BY PATIENT DFN3 RPC was updated to prevent null subscript errors.</w:t>
      </w:r>
    </w:p>
    <w:p w14:paraId="2EF71D8A" w14:textId="77777777" w:rsidR="00F7029E" w:rsidRPr="006A6209" w:rsidRDefault="00F7029E" w:rsidP="00F7029E">
      <w:pPr>
        <w:pStyle w:val="BodyText"/>
        <w:spacing w:before="0" w:after="0"/>
        <w:rPr>
          <w:lang w:eastAsia="ko-KR"/>
        </w:rPr>
      </w:pPr>
    </w:p>
    <w:p w14:paraId="59350D73" w14:textId="77777777" w:rsidR="00F7029E" w:rsidRPr="006A6209" w:rsidRDefault="00F7029E" w:rsidP="00F7029E">
      <w:pPr>
        <w:spacing w:before="0" w:after="0" w:line="259" w:lineRule="auto"/>
      </w:pPr>
      <w:r w:rsidRPr="006A6209">
        <w:t>The patch adds the following RPCs:</w:t>
      </w:r>
    </w:p>
    <w:p w14:paraId="6351D835" w14:textId="77777777" w:rsidR="00F7029E" w:rsidRPr="006A6209" w:rsidRDefault="00F7029E" w:rsidP="00F7029E">
      <w:pPr>
        <w:spacing w:before="0" w:after="0" w:line="259" w:lineRule="auto"/>
      </w:pPr>
      <w:r w:rsidRPr="006A6209">
        <w:t xml:space="preserve"> N/A</w:t>
      </w:r>
    </w:p>
    <w:p w14:paraId="55E04484" w14:textId="77777777" w:rsidR="00F7029E" w:rsidRPr="006A6209" w:rsidRDefault="00F7029E" w:rsidP="00F7029E">
      <w:pPr>
        <w:spacing w:before="0" w:after="0" w:line="259" w:lineRule="auto"/>
      </w:pPr>
    </w:p>
    <w:p w14:paraId="17B15EF0" w14:textId="77777777" w:rsidR="00F7029E" w:rsidRPr="006A6209" w:rsidRDefault="00F7029E" w:rsidP="00F7029E">
      <w:pPr>
        <w:spacing w:before="0" w:after="0" w:line="259" w:lineRule="auto"/>
      </w:pPr>
      <w:r w:rsidRPr="006A6209">
        <w:t>The patch updates the following existing RPCs:</w:t>
      </w:r>
    </w:p>
    <w:p w14:paraId="0A93CEA5" w14:textId="77777777" w:rsidR="00F7029E" w:rsidRPr="006A6209" w:rsidRDefault="00F7029E" w:rsidP="00F7029E">
      <w:pPr>
        <w:spacing w:before="0" w:after="0" w:line="259" w:lineRule="auto"/>
      </w:pPr>
      <w:r w:rsidRPr="006A6209">
        <w:t xml:space="preserve">SDES GET APPT REQ BY IEN     </w:t>
      </w:r>
    </w:p>
    <w:p w14:paraId="636B3EEB" w14:textId="77777777" w:rsidR="00F7029E" w:rsidRPr="006A6209" w:rsidRDefault="00F7029E" w:rsidP="00F7029E">
      <w:pPr>
        <w:spacing w:before="0" w:after="0" w:line="259" w:lineRule="auto"/>
      </w:pPr>
      <w:r w:rsidRPr="006A6209">
        <w:t xml:space="preserve">SDES GET APPT REQ BY PAT ALL </w:t>
      </w:r>
    </w:p>
    <w:p w14:paraId="2459B94E" w14:textId="77777777" w:rsidR="00F7029E" w:rsidRPr="006A6209" w:rsidRDefault="00F7029E" w:rsidP="00F7029E">
      <w:pPr>
        <w:spacing w:before="0" w:after="0" w:line="259" w:lineRule="auto"/>
      </w:pPr>
      <w:r w:rsidRPr="006A6209">
        <w:t>SDES GET APPT REQ BY PAT OPEN</w:t>
      </w:r>
    </w:p>
    <w:p w14:paraId="2126A973" w14:textId="77777777" w:rsidR="00F7029E" w:rsidRPr="006A6209" w:rsidRDefault="00F7029E" w:rsidP="00F7029E">
      <w:pPr>
        <w:spacing w:before="0" w:after="0" w:line="259" w:lineRule="auto"/>
      </w:pPr>
      <w:r w:rsidRPr="006A6209">
        <w:t xml:space="preserve">SDES GET APPT REQ BY PATIENT </w:t>
      </w:r>
    </w:p>
    <w:p w14:paraId="633F5886" w14:textId="77777777" w:rsidR="00F7029E" w:rsidRPr="006A6209" w:rsidRDefault="00F7029E" w:rsidP="00F7029E">
      <w:pPr>
        <w:spacing w:before="0" w:after="0" w:line="259" w:lineRule="auto"/>
      </w:pPr>
      <w:r w:rsidRPr="006A6209">
        <w:t>SDES GET APPT REQ BY TYPE VET</w:t>
      </w:r>
    </w:p>
    <w:p w14:paraId="1033EBEB" w14:textId="77777777" w:rsidR="00F7029E" w:rsidRPr="006A6209" w:rsidRDefault="00F7029E" w:rsidP="00F7029E">
      <w:pPr>
        <w:spacing w:before="0" w:after="0" w:line="259" w:lineRule="auto"/>
      </w:pPr>
      <w:r w:rsidRPr="006A6209">
        <w:t>SDES GET APPT REQ LIST BY DFN</w:t>
      </w:r>
    </w:p>
    <w:p w14:paraId="32EE44AE" w14:textId="77777777" w:rsidR="00F7029E" w:rsidRPr="006A6209" w:rsidRDefault="00F7029E" w:rsidP="00F7029E">
      <w:pPr>
        <w:spacing w:before="0" w:after="0" w:line="259" w:lineRule="auto"/>
      </w:pPr>
      <w:r w:rsidRPr="006A6209">
        <w:t xml:space="preserve">SDES GET APPT REQS BY IENS   </w:t>
      </w:r>
    </w:p>
    <w:p w14:paraId="79CD846D" w14:textId="77777777" w:rsidR="00F7029E" w:rsidRPr="006A6209" w:rsidRDefault="00F7029E" w:rsidP="00F7029E">
      <w:pPr>
        <w:spacing w:before="0" w:after="0" w:line="259" w:lineRule="auto"/>
      </w:pPr>
      <w:r w:rsidRPr="006A6209">
        <w:t xml:space="preserve">SDES GET APPT REQS BY IENS2  </w:t>
      </w:r>
    </w:p>
    <w:p w14:paraId="5C5E32CC" w14:textId="77777777" w:rsidR="00F7029E" w:rsidRPr="006A6209" w:rsidRDefault="00F7029E" w:rsidP="00F7029E">
      <w:pPr>
        <w:spacing w:before="0" w:after="0" w:line="259" w:lineRule="auto"/>
      </w:pPr>
      <w:r w:rsidRPr="006A6209">
        <w:t xml:space="preserve">SDES GET CLINIC INFO2        </w:t>
      </w:r>
    </w:p>
    <w:p w14:paraId="24CF96D9" w14:textId="77777777" w:rsidR="00F7029E" w:rsidRPr="006A6209" w:rsidRDefault="00F7029E" w:rsidP="00F7029E">
      <w:pPr>
        <w:spacing w:before="0" w:after="0" w:line="259" w:lineRule="auto"/>
      </w:pPr>
      <w:r w:rsidRPr="006A6209">
        <w:t>SDES GET CLINICS BY CLIN LIST</w:t>
      </w:r>
    </w:p>
    <w:p w14:paraId="4ADADB66" w14:textId="77777777" w:rsidR="00F7029E" w:rsidRPr="006A6209" w:rsidRDefault="00F7029E" w:rsidP="00F7029E">
      <w:pPr>
        <w:spacing w:before="0" w:after="0" w:line="259" w:lineRule="auto"/>
      </w:pPr>
      <w:r w:rsidRPr="006A6209">
        <w:t>SDES GET CONSULTS BY DFN</w:t>
      </w:r>
    </w:p>
    <w:p w14:paraId="491FA65B" w14:textId="77777777" w:rsidR="00F7029E" w:rsidRPr="006A6209" w:rsidRDefault="00F7029E" w:rsidP="00F7029E">
      <w:pPr>
        <w:spacing w:before="0" w:after="0" w:line="259" w:lineRule="auto"/>
      </w:pPr>
      <w:r w:rsidRPr="006A6209">
        <w:t xml:space="preserve">SDES GET CONSULTS BY IEN     </w:t>
      </w:r>
    </w:p>
    <w:p w14:paraId="5E3DC3C7" w14:textId="77777777" w:rsidR="00F7029E" w:rsidRPr="006A6209" w:rsidRDefault="00F7029E" w:rsidP="00F7029E">
      <w:pPr>
        <w:spacing w:before="0" w:after="0" w:line="259" w:lineRule="auto"/>
      </w:pPr>
      <w:r w:rsidRPr="006A6209">
        <w:t>SDES SEARCH CLINIC ATTRIBUTES</w:t>
      </w:r>
    </w:p>
    <w:p w14:paraId="028C9784" w14:textId="77777777" w:rsidR="00F7029E" w:rsidRPr="006A6209" w:rsidRDefault="00F7029E" w:rsidP="00F7029E">
      <w:pPr>
        <w:spacing w:before="0" w:after="0" w:line="259" w:lineRule="auto"/>
      </w:pPr>
    </w:p>
    <w:p w14:paraId="669D5DD8" w14:textId="77777777" w:rsidR="00F7029E" w:rsidRPr="006A6209" w:rsidRDefault="00F7029E" w:rsidP="00F7029E">
      <w:pPr>
        <w:spacing w:before="0" w:after="0" w:line="259" w:lineRule="auto"/>
      </w:pPr>
      <w:r w:rsidRPr="006A6209">
        <w:t>The patch deletes the following existing RPCs:</w:t>
      </w:r>
    </w:p>
    <w:p w14:paraId="3E261ED5" w14:textId="77777777" w:rsidR="00F7029E" w:rsidRPr="006A6209" w:rsidRDefault="00F7029E" w:rsidP="00F7029E">
      <w:pPr>
        <w:spacing w:before="0" w:after="0" w:line="259" w:lineRule="auto"/>
      </w:pPr>
      <w:r w:rsidRPr="006A6209">
        <w:t xml:space="preserve"> N/A</w:t>
      </w:r>
    </w:p>
    <w:p w14:paraId="5779A96B" w14:textId="77777777" w:rsidR="00F7029E" w:rsidRPr="006A6209" w:rsidRDefault="00F7029E" w:rsidP="00F7029E">
      <w:pPr>
        <w:spacing w:before="0" w:after="0" w:line="259" w:lineRule="auto"/>
      </w:pPr>
    </w:p>
    <w:p w14:paraId="7165581E" w14:textId="77777777" w:rsidR="00F7029E" w:rsidRPr="006A6209" w:rsidRDefault="00F7029E" w:rsidP="00F7029E">
      <w:pPr>
        <w:spacing w:before="0" w:after="0" w:line="259" w:lineRule="auto"/>
      </w:pPr>
      <w:r w:rsidRPr="006A6209">
        <w:t>The patch adds the following Options:</w:t>
      </w:r>
    </w:p>
    <w:p w14:paraId="57F26677" w14:textId="77777777" w:rsidR="00F7029E" w:rsidRPr="006A6209" w:rsidRDefault="00F7029E" w:rsidP="00F7029E">
      <w:pPr>
        <w:spacing w:before="0" w:after="0" w:line="259" w:lineRule="auto"/>
      </w:pPr>
      <w:r w:rsidRPr="006A6209">
        <w:t xml:space="preserve"> N/A</w:t>
      </w:r>
    </w:p>
    <w:p w14:paraId="0951CEE8" w14:textId="77777777" w:rsidR="00F7029E" w:rsidRPr="006A6209" w:rsidRDefault="00F7029E" w:rsidP="00F7029E">
      <w:pPr>
        <w:spacing w:before="0" w:after="0" w:line="259" w:lineRule="auto"/>
      </w:pPr>
    </w:p>
    <w:p w14:paraId="227B4E6F" w14:textId="77777777" w:rsidR="00F7029E" w:rsidRPr="006A6209" w:rsidRDefault="00F7029E" w:rsidP="00F7029E">
      <w:pPr>
        <w:spacing w:before="0" w:after="0" w:line="259" w:lineRule="auto"/>
      </w:pPr>
      <w:r w:rsidRPr="006A6209">
        <w:t>The patch updates the following existing Menus:</w:t>
      </w:r>
    </w:p>
    <w:p w14:paraId="6F7CBBFB" w14:textId="77777777" w:rsidR="00F7029E" w:rsidRPr="006A6209" w:rsidRDefault="00F7029E" w:rsidP="00F7029E">
      <w:pPr>
        <w:spacing w:before="0" w:after="0"/>
      </w:pPr>
      <w:r w:rsidRPr="006A6209">
        <w:t xml:space="preserve"> N/A</w:t>
      </w:r>
    </w:p>
    <w:p w14:paraId="1F448D36" w14:textId="38C33F48" w:rsidR="00F7029E" w:rsidRPr="006A6209" w:rsidRDefault="00F7029E" w:rsidP="00F7029E">
      <w:pPr>
        <w:pStyle w:val="BodyText"/>
        <w:spacing w:before="0" w:after="0"/>
        <w:rPr>
          <w:lang w:eastAsia="ko-KR"/>
        </w:rPr>
      </w:pPr>
    </w:p>
    <w:p w14:paraId="2B5AC6DD" w14:textId="0D80EDE6" w:rsidR="00F7029E" w:rsidRPr="006A6209" w:rsidRDefault="00F7029E" w:rsidP="00F7029E">
      <w:pPr>
        <w:pStyle w:val="Caption"/>
        <w:spacing w:after="0"/>
      </w:pPr>
      <w:bookmarkStart w:id="731" w:name="_Toc164849886"/>
      <w:r w:rsidRPr="006A6209">
        <w:t xml:space="preserve">Table </w:t>
      </w:r>
      <w:fldSimple w:instr=" SEQ Table \* ARABIC ">
        <w:r w:rsidR="00127840">
          <w:rPr>
            <w:noProof/>
          </w:rPr>
          <w:t>79</w:t>
        </w:r>
      </w:fldSimple>
      <w:r w:rsidRPr="006A6209">
        <w:t>: Patch SD*5.3*85</w:t>
      </w:r>
      <w:r w:rsidR="00115FC7" w:rsidRPr="006A6209">
        <w:t>1</w:t>
      </w:r>
      <w:r w:rsidRPr="006A6209">
        <w:t xml:space="preserve"> Routines</w:t>
      </w:r>
      <w:bookmarkEnd w:id="731"/>
    </w:p>
    <w:tbl>
      <w:tblPr>
        <w:tblStyle w:val="TableGrid20"/>
        <w:tblW w:w="9576" w:type="dxa"/>
        <w:tblLook w:val="04A0" w:firstRow="1" w:lastRow="0" w:firstColumn="1" w:lastColumn="0" w:noHBand="0" w:noVBand="1"/>
      </w:tblPr>
      <w:tblGrid>
        <w:gridCol w:w="4788"/>
        <w:gridCol w:w="4788"/>
      </w:tblGrid>
      <w:tr w:rsidR="00F7029E" w:rsidRPr="006A6209" w14:paraId="5A9E978B" w14:textId="77777777" w:rsidTr="000B5EBD">
        <w:trPr>
          <w:tblHeader/>
        </w:trPr>
        <w:tc>
          <w:tcPr>
            <w:tcW w:w="4788" w:type="dxa"/>
            <w:shd w:val="clear" w:color="auto" w:fill="E7E6E6" w:themeFill="background2"/>
            <w:hideMark/>
          </w:tcPr>
          <w:p w14:paraId="23EA225E" w14:textId="77777777" w:rsidR="00F7029E" w:rsidRPr="006A6209" w:rsidRDefault="00F7029E" w:rsidP="0030697B">
            <w:pPr>
              <w:pStyle w:val="TableHeading"/>
            </w:pPr>
            <w:bookmarkStart w:id="732" w:name="_Hlk155331981"/>
            <w:r w:rsidRPr="006A6209">
              <w:t>New SD Routines</w:t>
            </w:r>
          </w:p>
        </w:tc>
        <w:tc>
          <w:tcPr>
            <w:tcW w:w="4788" w:type="dxa"/>
            <w:shd w:val="clear" w:color="auto" w:fill="E7E6E6" w:themeFill="background2"/>
            <w:hideMark/>
          </w:tcPr>
          <w:p w14:paraId="68352A24" w14:textId="77777777" w:rsidR="00F7029E" w:rsidRPr="006A6209" w:rsidRDefault="00F7029E" w:rsidP="0030697B">
            <w:pPr>
              <w:pStyle w:val="TableHeading"/>
            </w:pPr>
            <w:r w:rsidRPr="006A6209">
              <w:t>Modified SD Routines</w:t>
            </w:r>
          </w:p>
        </w:tc>
      </w:tr>
      <w:tr w:rsidR="00F7029E" w:rsidRPr="006A6209" w14:paraId="19B4F56E" w14:textId="77777777" w:rsidTr="000A02AF">
        <w:tc>
          <w:tcPr>
            <w:tcW w:w="4788" w:type="dxa"/>
            <w:shd w:val="clear" w:color="auto" w:fill="BFBFBF" w:themeFill="background1" w:themeFillShade="BF"/>
          </w:tcPr>
          <w:p w14:paraId="1128A1FD" w14:textId="77777777" w:rsidR="00F7029E" w:rsidRPr="006A6209" w:rsidRDefault="00F7029E" w:rsidP="0030697B">
            <w:pPr>
              <w:pStyle w:val="TableText"/>
              <w:keepNext/>
              <w:keepLines/>
              <w:spacing w:line="256" w:lineRule="auto"/>
              <w:rPr>
                <w:b/>
                <w:bCs/>
              </w:rPr>
            </w:pPr>
          </w:p>
        </w:tc>
        <w:tc>
          <w:tcPr>
            <w:tcW w:w="4788" w:type="dxa"/>
          </w:tcPr>
          <w:p w14:paraId="5EDB2F5D" w14:textId="77777777" w:rsidR="00F7029E" w:rsidRPr="006A6209" w:rsidRDefault="00F7029E" w:rsidP="0030697B">
            <w:pPr>
              <w:pStyle w:val="TableText"/>
              <w:keepNext/>
              <w:keepLines/>
              <w:spacing w:line="256" w:lineRule="auto"/>
              <w:rPr>
                <w:b/>
                <w:bCs/>
              </w:rPr>
            </w:pPr>
            <w:r w:rsidRPr="006A6209">
              <w:rPr>
                <w:b/>
                <w:bCs/>
              </w:rPr>
              <w:t>SDEC07</w:t>
            </w:r>
          </w:p>
        </w:tc>
      </w:tr>
      <w:tr w:rsidR="00F7029E" w:rsidRPr="006A6209" w14:paraId="3E9E3DD7" w14:textId="77777777" w:rsidTr="000A02AF">
        <w:tc>
          <w:tcPr>
            <w:tcW w:w="4788" w:type="dxa"/>
            <w:shd w:val="clear" w:color="auto" w:fill="BFBFBF" w:themeFill="background1" w:themeFillShade="BF"/>
          </w:tcPr>
          <w:p w14:paraId="4E382CFD" w14:textId="77777777" w:rsidR="00F7029E" w:rsidRPr="006A6209" w:rsidRDefault="00F7029E" w:rsidP="0030697B">
            <w:pPr>
              <w:pStyle w:val="TableText"/>
              <w:keepNext/>
              <w:keepLines/>
              <w:spacing w:line="256" w:lineRule="auto"/>
              <w:rPr>
                <w:b/>
                <w:bCs/>
              </w:rPr>
            </w:pPr>
          </w:p>
        </w:tc>
        <w:tc>
          <w:tcPr>
            <w:tcW w:w="4788" w:type="dxa"/>
          </w:tcPr>
          <w:p w14:paraId="5C22D04F" w14:textId="77777777" w:rsidR="00F7029E" w:rsidRPr="006A6209" w:rsidRDefault="00F7029E" w:rsidP="0030697B">
            <w:pPr>
              <w:pStyle w:val="TableText"/>
              <w:keepNext/>
              <w:keepLines/>
              <w:spacing w:line="256" w:lineRule="auto"/>
              <w:rPr>
                <w:b/>
                <w:bCs/>
              </w:rPr>
            </w:pPr>
            <w:r w:rsidRPr="006A6209">
              <w:rPr>
                <w:b/>
                <w:bCs/>
              </w:rPr>
              <w:t>SDEC08</w:t>
            </w:r>
          </w:p>
        </w:tc>
      </w:tr>
      <w:tr w:rsidR="00F7029E" w:rsidRPr="006A6209" w14:paraId="64B306FE" w14:textId="77777777" w:rsidTr="000A02AF">
        <w:tc>
          <w:tcPr>
            <w:tcW w:w="4788" w:type="dxa"/>
            <w:shd w:val="clear" w:color="auto" w:fill="BFBFBF" w:themeFill="background1" w:themeFillShade="BF"/>
          </w:tcPr>
          <w:p w14:paraId="57B74476" w14:textId="77777777" w:rsidR="00F7029E" w:rsidRPr="006A6209" w:rsidRDefault="00F7029E" w:rsidP="0030697B">
            <w:pPr>
              <w:pStyle w:val="TableText"/>
              <w:keepNext/>
              <w:keepLines/>
              <w:spacing w:line="256" w:lineRule="auto"/>
              <w:rPr>
                <w:b/>
                <w:bCs/>
              </w:rPr>
            </w:pPr>
          </w:p>
        </w:tc>
        <w:tc>
          <w:tcPr>
            <w:tcW w:w="4788" w:type="dxa"/>
          </w:tcPr>
          <w:p w14:paraId="2CCA372A" w14:textId="77777777" w:rsidR="00F7029E" w:rsidRPr="006A6209" w:rsidRDefault="00F7029E" w:rsidP="0030697B">
            <w:pPr>
              <w:pStyle w:val="TableText"/>
              <w:keepNext/>
              <w:keepLines/>
              <w:spacing w:line="256" w:lineRule="auto"/>
              <w:rPr>
                <w:b/>
                <w:bCs/>
              </w:rPr>
            </w:pPr>
            <w:r w:rsidRPr="006A6209">
              <w:rPr>
                <w:b/>
                <w:bCs/>
              </w:rPr>
              <w:t>SDES01C</w:t>
            </w:r>
          </w:p>
        </w:tc>
      </w:tr>
      <w:tr w:rsidR="00F7029E" w:rsidRPr="006A6209" w14:paraId="0E7E702A" w14:textId="77777777" w:rsidTr="000A02AF">
        <w:tc>
          <w:tcPr>
            <w:tcW w:w="4788" w:type="dxa"/>
            <w:shd w:val="clear" w:color="auto" w:fill="BFBFBF" w:themeFill="background1" w:themeFillShade="BF"/>
          </w:tcPr>
          <w:p w14:paraId="43203C14" w14:textId="77777777" w:rsidR="00F7029E" w:rsidRPr="006A6209" w:rsidRDefault="00F7029E" w:rsidP="0030697B">
            <w:pPr>
              <w:pStyle w:val="TableText"/>
              <w:keepNext/>
              <w:keepLines/>
              <w:spacing w:line="256" w:lineRule="auto"/>
              <w:rPr>
                <w:b/>
                <w:bCs/>
              </w:rPr>
            </w:pPr>
          </w:p>
        </w:tc>
        <w:tc>
          <w:tcPr>
            <w:tcW w:w="4788" w:type="dxa"/>
          </w:tcPr>
          <w:p w14:paraId="46ADA421" w14:textId="77777777" w:rsidR="00F7029E" w:rsidRPr="006A6209" w:rsidRDefault="00F7029E" w:rsidP="0030697B">
            <w:pPr>
              <w:pStyle w:val="TableText"/>
              <w:keepNext/>
              <w:keepLines/>
              <w:spacing w:line="256" w:lineRule="auto"/>
              <w:rPr>
                <w:b/>
                <w:bCs/>
              </w:rPr>
            </w:pPr>
            <w:r w:rsidRPr="006A6209">
              <w:rPr>
                <w:b/>
                <w:bCs/>
              </w:rPr>
              <w:t>SDESCANAPPT2</w:t>
            </w:r>
          </w:p>
        </w:tc>
      </w:tr>
      <w:tr w:rsidR="00F7029E" w:rsidRPr="006A6209" w14:paraId="143B06F2" w14:textId="77777777" w:rsidTr="000A02AF">
        <w:tc>
          <w:tcPr>
            <w:tcW w:w="4788" w:type="dxa"/>
            <w:shd w:val="clear" w:color="auto" w:fill="BFBFBF" w:themeFill="background1" w:themeFillShade="BF"/>
          </w:tcPr>
          <w:p w14:paraId="23A1BD7F" w14:textId="77777777" w:rsidR="00F7029E" w:rsidRPr="006A6209" w:rsidRDefault="00F7029E" w:rsidP="0030697B">
            <w:pPr>
              <w:pStyle w:val="TableText"/>
              <w:keepNext/>
              <w:keepLines/>
              <w:spacing w:line="256" w:lineRule="auto"/>
              <w:rPr>
                <w:b/>
                <w:bCs/>
              </w:rPr>
            </w:pPr>
          </w:p>
        </w:tc>
        <w:tc>
          <w:tcPr>
            <w:tcW w:w="4788" w:type="dxa"/>
          </w:tcPr>
          <w:p w14:paraId="0EEF7A7F" w14:textId="77777777" w:rsidR="00F7029E" w:rsidRPr="006A6209" w:rsidRDefault="00F7029E" w:rsidP="0030697B">
            <w:pPr>
              <w:pStyle w:val="TableText"/>
              <w:keepNext/>
              <w:keepLines/>
              <w:spacing w:line="256" w:lineRule="auto"/>
              <w:rPr>
                <w:b/>
                <w:bCs/>
              </w:rPr>
            </w:pPr>
            <w:r w:rsidRPr="006A6209">
              <w:rPr>
                <w:b/>
                <w:bCs/>
              </w:rPr>
              <w:t>SDESCLNSEARCH</w:t>
            </w:r>
          </w:p>
        </w:tc>
      </w:tr>
      <w:tr w:rsidR="00F7029E" w:rsidRPr="006A6209" w14:paraId="4CD6459F" w14:textId="77777777" w:rsidTr="000A02AF">
        <w:tc>
          <w:tcPr>
            <w:tcW w:w="4788" w:type="dxa"/>
            <w:shd w:val="clear" w:color="auto" w:fill="BFBFBF" w:themeFill="background1" w:themeFillShade="BF"/>
          </w:tcPr>
          <w:p w14:paraId="37863D38" w14:textId="77777777" w:rsidR="00F7029E" w:rsidRPr="006A6209" w:rsidRDefault="00F7029E" w:rsidP="0030697B">
            <w:pPr>
              <w:pStyle w:val="TableText"/>
              <w:keepNext/>
              <w:keepLines/>
              <w:spacing w:line="256" w:lineRule="auto"/>
              <w:rPr>
                <w:b/>
                <w:bCs/>
              </w:rPr>
            </w:pPr>
          </w:p>
        </w:tc>
        <w:tc>
          <w:tcPr>
            <w:tcW w:w="4788" w:type="dxa"/>
          </w:tcPr>
          <w:p w14:paraId="33E755E0" w14:textId="77777777" w:rsidR="00F7029E" w:rsidRPr="006A6209" w:rsidRDefault="00F7029E" w:rsidP="0030697B">
            <w:pPr>
              <w:pStyle w:val="TableText"/>
              <w:keepNext/>
              <w:keepLines/>
              <w:spacing w:line="256" w:lineRule="auto"/>
              <w:rPr>
                <w:b/>
                <w:bCs/>
              </w:rPr>
            </w:pPr>
            <w:r w:rsidRPr="006A6209">
              <w:rPr>
                <w:b/>
                <w:bCs/>
              </w:rPr>
              <w:t>SDESCONTACTS</w:t>
            </w:r>
          </w:p>
        </w:tc>
      </w:tr>
      <w:tr w:rsidR="00F7029E" w:rsidRPr="006A6209" w14:paraId="05011ED6" w14:textId="77777777" w:rsidTr="000A02AF">
        <w:tc>
          <w:tcPr>
            <w:tcW w:w="4788" w:type="dxa"/>
            <w:shd w:val="clear" w:color="auto" w:fill="BFBFBF" w:themeFill="background1" w:themeFillShade="BF"/>
          </w:tcPr>
          <w:p w14:paraId="5339B708" w14:textId="77777777" w:rsidR="00F7029E" w:rsidRPr="006A6209" w:rsidRDefault="00F7029E" w:rsidP="0030697B">
            <w:pPr>
              <w:pStyle w:val="TableText"/>
              <w:keepNext/>
              <w:keepLines/>
              <w:spacing w:line="256" w:lineRule="auto"/>
              <w:rPr>
                <w:b/>
                <w:bCs/>
              </w:rPr>
            </w:pPr>
          </w:p>
        </w:tc>
        <w:tc>
          <w:tcPr>
            <w:tcW w:w="4788" w:type="dxa"/>
          </w:tcPr>
          <w:p w14:paraId="682F98AD" w14:textId="77777777" w:rsidR="00F7029E" w:rsidRPr="006A6209" w:rsidRDefault="00F7029E" w:rsidP="0030697B">
            <w:pPr>
              <w:pStyle w:val="TableText"/>
              <w:keepNext/>
              <w:keepLines/>
              <w:spacing w:line="256" w:lineRule="auto"/>
              <w:rPr>
                <w:b/>
                <w:bCs/>
              </w:rPr>
            </w:pPr>
            <w:r w:rsidRPr="006A6209">
              <w:rPr>
                <w:b/>
                <w:bCs/>
              </w:rPr>
              <w:t>SDESCREATEAPPT</w:t>
            </w:r>
          </w:p>
        </w:tc>
      </w:tr>
      <w:tr w:rsidR="00F7029E" w:rsidRPr="006A6209" w14:paraId="681E1C06" w14:textId="77777777" w:rsidTr="000A02AF">
        <w:tc>
          <w:tcPr>
            <w:tcW w:w="4788" w:type="dxa"/>
            <w:shd w:val="clear" w:color="auto" w:fill="BFBFBF" w:themeFill="background1" w:themeFillShade="BF"/>
          </w:tcPr>
          <w:p w14:paraId="1708A022" w14:textId="77777777" w:rsidR="00F7029E" w:rsidRPr="006A6209" w:rsidRDefault="00F7029E" w:rsidP="0030697B">
            <w:pPr>
              <w:pStyle w:val="TableText"/>
              <w:keepNext/>
              <w:keepLines/>
              <w:spacing w:line="256" w:lineRule="auto"/>
              <w:rPr>
                <w:b/>
                <w:bCs/>
              </w:rPr>
            </w:pPr>
          </w:p>
        </w:tc>
        <w:tc>
          <w:tcPr>
            <w:tcW w:w="4788" w:type="dxa"/>
          </w:tcPr>
          <w:p w14:paraId="40F3E828" w14:textId="77777777" w:rsidR="00F7029E" w:rsidRPr="006A6209" w:rsidRDefault="00F7029E" w:rsidP="0030697B">
            <w:pPr>
              <w:pStyle w:val="TableText"/>
              <w:keepNext/>
              <w:keepLines/>
              <w:spacing w:line="256" w:lineRule="auto"/>
              <w:rPr>
                <w:b/>
                <w:bCs/>
              </w:rPr>
            </w:pPr>
            <w:r w:rsidRPr="006A6209">
              <w:rPr>
                <w:b/>
                <w:bCs/>
              </w:rPr>
              <w:t>SDESCREATEAPPT44</w:t>
            </w:r>
          </w:p>
        </w:tc>
      </w:tr>
      <w:tr w:rsidR="00F7029E" w:rsidRPr="006A6209" w14:paraId="4B10E9B2" w14:textId="77777777" w:rsidTr="000A02AF">
        <w:tc>
          <w:tcPr>
            <w:tcW w:w="4788" w:type="dxa"/>
            <w:shd w:val="clear" w:color="auto" w:fill="BFBFBF" w:themeFill="background1" w:themeFillShade="BF"/>
          </w:tcPr>
          <w:p w14:paraId="6625F5AF" w14:textId="77777777" w:rsidR="00F7029E" w:rsidRPr="006A6209" w:rsidRDefault="00F7029E" w:rsidP="0030697B">
            <w:pPr>
              <w:pStyle w:val="TableText"/>
              <w:keepNext/>
              <w:keepLines/>
              <w:spacing w:line="256" w:lineRule="auto"/>
              <w:rPr>
                <w:b/>
                <w:bCs/>
              </w:rPr>
            </w:pPr>
          </w:p>
        </w:tc>
        <w:tc>
          <w:tcPr>
            <w:tcW w:w="4788" w:type="dxa"/>
          </w:tcPr>
          <w:p w14:paraId="594F1CCE" w14:textId="77777777" w:rsidR="00F7029E" w:rsidRPr="006A6209" w:rsidRDefault="00F7029E" w:rsidP="0030697B">
            <w:pPr>
              <w:pStyle w:val="TableText"/>
              <w:keepNext/>
              <w:keepLines/>
              <w:spacing w:line="256" w:lineRule="auto"/>
              <w:rPr>
                <w:b/>
                <w:bCs/>
              </w:rPr>
            </w:pPr>
            <w:r w:rsidRPr="006A6209">
              <w:rPr>
                <w:b/>
                <w:bCs/>
              </w:rPr>
              <w:t>SDESGETAPPTREQ</w:t>
            </w:r>
          </w:p>
        </w:tc>
      </w:tr>
      <w:tr w:rsidR="00F7029E" w:rsidRPr="006A6209" w14:paraId="73B8D890" w14:textId="77777777" w:rsidTr="000A02AF">
        <w:tc>
          <w:tcPr>
            <w:tcW w:w="4788" w:type="dxa"/>
            <w:shd w:val="clear" w:color="auto" w:fill="BFBFBF" w:themeFill="background1" w:themeFillShade="BF"/>
          </w:tcPr>
          <w:p w14:paraId="62E229DA" w14:textId="77777777" w:rsidR="00F7029E" w:rsidRPr="006A6209" w:rsidRDefault="00F7029E" w:rsidP="0030697B">
            <w:pPr>
              <w:pStyle w:val="TableText"/>
              <w:keepNext/>
              <w:keepLines/>
              <w:spacing w:line="256" w:lineRule="auto"/>
              <w:rPr>
                <w:b/>
                <w:bCs/>
              </w:rPr>
            </w:pPr>
          </w:p>
        </w:tc>
        <w:tc>
          <w:tcPr>
            <w:tcW w:w="4788" w:type="dxa"/>
          </w:tcPr>
          <w:p w14:paraId="196C8862" w14:textId="77777777" w:rsidR="00F7029E" w:rsidRPr="006A6209" w:rsidRDefault="00F7029E" w:rsidP="0030697B">
            <w:pPr>
              <w:pStyle w:val="TableText"/>
              <w:keepNext/>
              <w:keepLines/>
              <w:spacing w:line="256" w:lineRule="auto"/>
              <w:rPr>
                <w:b/>
                <w:bCs/>
              </w:rPr>
            </w:pPr>
            <w:r w:rsidRPr="006A6209">
              <w:rPr>
                <w:b/>
                <w:bCs/>
              </w:rPr>
              <w:t>SDESGETAPPTWRAP5</w:t>
            </w:r>
          </w:p>
        </w:tc>
      </w:tr>
      <w:tr w:rsidR="00F7029E" w:rsidRPr="006A6209" w14:paraId="1A9AF73C" w14:textId="77777777" w:rsidTr="000A02AF">
        <w:tc>
          <w:tcPr>
            <w:tcW w:w="4788" w:type="dxa"/>
            <w:shd w:val="clear" w:color="auto" w:fill="BFBFBF" w:themeFill="background1" w:themeFillShade="BF"/>
          </w:tcPr>
          <w:p w14:paraId="1558F8A9" w14:textId="77777777" w:rsidR="00F7029E" w:rsidRPr="006A6209" w:rsidRDefault="00F7029E" w:rsidP="0030697B">
            <w:pPr>
              <w:pStyle w:val="TableText"/>
              <w:keepNext/>
              <w:keepLines/>
              <w:spacing w:line="256" w:lineRule="auto"/>
              <w:rPr>
                <w:b/>
                <w:bCs/>
              </w:rPr>
            </w:pPr>
          </w:p>
        </w:tc>
        <w:tc>
          <w:tcPr>
            <w:tcW w:w="4788" w:type="dxa"/>
          </w:tcPr>
          <w:p w14:paraId="1148380D" w14:textId="77777777" w:rsidR="00F7029E" w:rsidRPr="006A6209" w:rsidRDefault="00F7029E" w:rsidP="0030697B">
            <w:pPr>
              <w:pStyle w:val="TableText"/>
              <w:keepNext/>
              <w:keepLines/>
              <w:spacing w:line="256" w:lineRule="auto"/>
              <w:rPr>
                <w:b/>
                <w:bCs/>
              </w:rPr>
            </w:pPr>
            <w:r w:rsidRPr="006A6209">
              <w:rPr>
                <w:b/>
                <w:bCs/>
              </w:rPr>
              <w:t>SDESGETREQWRAPPR</w:t>
            </w:r>
          </w:p>
        </w:tc>
      </w:tr>
      <w:tr w:rsidR="00F7029E" w:rsidRPr="006A6209" w14:paraId="271BE7BE" w14:textId="77777777" w:rsidTr="000A02AF">
        <w:tc>
          <w:tcPr>
            <w:tcW w:w="4788" w:type="dxa"/>
            <w:shd w:val="clear" w:color="auto" w:fill="BFBFBF" w:themeFill="background1" w:themeFillShade="BF"/>
          </w:tcPr>
          <w:p w14:paraId="460B683A" w14:textId="77777777" w:rsidR="00F7029E" w:rsidRPr="006A6209" w:rsidRDefault="00F7029E" w:rsidP="0030697B">
            <w:pPr>
              <w:pStyle w:val="TableText"/>
              <w:keepNext/>
              <w:keepLines/>
              <w:spacing w:line="256" w:lineRule="auto"/>
              <w:rPr>
                <w:b/>
                <w:bCs/>
              </w:rPr>
            </w:pPr>
          </w:p>
        </w:tc>
        <w:tc>
          <w:tcPr>
            <w:tcW w:w="4788" w:type="dxa"/>
          </w:tcPr>
          <w:p w14:paraId="3EAA5216" w14:textId="77777777" w:rsidR="00F7029E" w:rsidRPr="006A6209" w:rsidRDefault="00F7029E" w:rsidP="0030697B">
            <w:pPr>
              <w:pStyle w:val="TableText"/>
              <w:keepNext/>
              <w:keepLines/>
              <w:spacing w:line="256" w:lineRule="auto"/>
              <w:rPr>
                <w:b/>
                <w:bCs/>
              </w:rPr>
            </w:pPr>
            <w:r w:rsidRPr="006A6209">
              <w:rPr>
                <w:b/>
                <w:bCs/>
              </w:rPr>
              <w:t>SDESOPENVETREQS</w:t>
            </w:r>
          </w:p>
        </w:tc>
      </w:tr>
      <w:tr w:rsidR="00F7029E" w:rsidRPr="006A6209" w14:paraId="31747CF0" w14:textId="77777777" w:rsidTr="000A02AF">
        <w:tc>
          <w:tcPr>
            <w:tcW w:w="4788" w:type="dxa"/>
            <w:shd w:val="clear" w:color="auto" w:fill="BFBFBF" w:themeFill="background1" w:themeFillShade="BF"/>
          </w:tcPr>
          <w:p w14:paraId="74961E04" w14:textId="77777777" w:rsidR="00F7029E" w:rsidRPr="006A6209" w:rsidRDefault="00F7029E" w:rsidP="0030697B">
            <w:pPr>
              <w:pStyle w:val="TableText"/>
              <w:keepNext/>
              <w:keepLines/>
              <w:spacing w:line="256" w:lineRule="auto"/>
              <w:rPr>
                <w:b/>
                <w:bCs/>
              </w:rPr>
            </w:pPr>
          </w:p>
        </w:tc>
        <w:tc>
          <w:tcPr>
            <w:tcW w:w="4788" w:type="dxa"/>
          </w:tcPr>
          <w:p w14:paraId="3E0A6FEC" w14:textId="77777777" w:rsidR="00F7029E" w:rsidRPr="006A6209" w:rsidRDefault="00F7029E" w:rsidP="0030697B">
            <w:pPr>
              <w:pStyle w:val="TableText"/>
              <w:keepNext/>
              <w:keepLines/>
              <w:spacing w:line="256" w:lineRule="auto"/>
              <w:rPr>
                <w:b/>
                <w:bCs/>
              </w:rPr>
            </w:pPr>
            <w:r w:rsidRPr="006A6209">
              <w:rPr>
                <w:b/>
                <w:bCs/>
              </w:rPr>
              <w:t>SDESRTVCLN2</w:t>
            </w:r>
          </w:p>
        </w:tc>
      </w:tr>
      <w:tr w:rsidR="00F7029E" w:rsidRPr="006A6209" w14:paraId="1C9EC392" w14:textId="77777777" w:rsidTr="000A02AF">
        <w:tc>
          <w:tcPr>
            <w:tcW w:w="4788" w:type="dxa"/>
            <w:shd w:val="clear" w:color="auto" w:fill="BFBFBF" w:themeFill="background1" w:themeFillShade="BF"/>
          </w:tcPr>
          <w:p w14:paraId="5CE9D29C" w14:textId="77777777" w:rsidR="00F7029E" w:rsidRPr="006A6209" w:rsidRDefault="00F7029E" w:rsidP="0030697B">
            <w:pPr>
              <w:pStyle w:val="TableText"/>
              <w:keepNext/>
              <w:keepLines/>
              <w:spacing w:line="256" w:lineRule="auto"/>
              <w:rPr>
                <w:b/>
                <w:bCs/>
              </w:rPr>
            </w:pPr>
          </w:p>
        </w:tc>
        <w:tc>
          <w:tcPr>
            <w:tcW w:w="4788" w:type="dxa"/>
          </w:tcPr>
          <w:p w14:paraId="11419932" w14:textId="77777777" w:rsidR="00F7029E" w:rsidRPr="006A6209" w:rsidRDefault="00F7029E" w:rsidP="0030697B">
            <w:pPr>
              <w:pStyle w:val="TableText"/>
              <w:keepNext/>
              <w:keepLines/>
              <w:spacing w:line="256" w:lineRule="auto"/>
              <w:rPr>
                <w:b/>
                <w:bCs/>
              </w:rPr>
            </w:pPr>
            <w:r w:rsidRPr="006A6209">
              <w:rPr>
                <w:b/>
                <w:bCs/>
              </w:rPr>
              <w:t>SDESUTIL</w:t>
            </w:r>
          </w:p>
        </w:tc>
      </w:tr>
      <w:bookmarkEnd w:id="732"/>
    </w:tbl>
    <w:p w14:paraId="59AD7E77" w14:textId="1E684C8A" w:rsidR="00F7029E" w:rsidRPr="006A6209" w:rsidRDefault="00F7029E" w:rsidP="00E743D5">
      <w:pPr>
        <w:pStyle w:val="BodyText"/>
        <w:spacing w:before="0" w:after="0"/>
        <w:rPr>
          <w:lang w:eastAsia="ko-KR"/>
        </w:rPr>
      </w:pPr>
    </w:p>
    <w:p w14:paraId="44D0E07C" w14:textId="7CC424F0" w:rsidR="00DE3FB5" w:rsidRPr="006A6209" w:rsidRDefault="00DE3FB5" w:rsidP="00DE3FB5">
      <w:pPr>
        <w:pStyle w:val="Heading3"/>
      </w:pPr>
      <w:bookmarkStart w:id="733" w:name="_Ref145512001"/>
      <w:bookmarkStart w:id="734" w:name="_Toc164850164"/>
      <w:r w:rsidRPr="006A6209">
        <w:t>Patch SD*5.3*853 Routines</w:t>
      </w:r>
      <w:bookmarkEnd w:id="733"/>
      <w:bookmarkEnd w:id="734"/>
    </w:p>
    <w:p w14:paraId="1BE6ECF6" w14:textId="232DE547" w:rsidR="00DE3FB5" w:rsidRPr="006A6209" w:rsidRDefault="00DE3FB5" w:rsidP="00DE3FB5">
      <w:pPr>
        <w:pStyle w:val="BodyText"/>
        <w:spacing w:before="0" w:after="0"/>
        <w:rPr>
          <w:lang w:eastAsia="ko-KR"/>
        </w:rPr>
      </w:pPr>
      <w:r w:rsidRPr="006A6209">
        <w:rPr>
          <w:lang w:eastAsia="ko-KR"/>
        </w:rPr>
        <w:t>VistA Scheduling patch SD*5.3*853 includes several defect corrections and enhancements including:</w:t>
      </w:r>
    </w:p>
    <w:p w14:paraId="051D5ADC" w14:textId="77777777" w:rsidR="00DE3FB5" w:rsidRPr="006A6209" w:rsidRDefault="00DE3FB5" w:rsidP="00DE3FB5">
      <w:pPr>
        <w:pStyle w:val="BodyText"/>
        <w:spacing w:before="0" w:after="0"/>
        <w:rPr>
          <w:lang w:eastAsia="ko-KR"/>
        </w:rPr>
      </w:pPr>
      <w:r w:rsidRPr="006A6209">
        <w:rPr>
          <w:lang w:eastAsia="ko-KR"/>
        </w:rPr>
        <w:t xml:space="preserve"> </w:t>
      </w:r>
    </w:p>
    <w:p w14:paraId="1628B406" w14:textId="6A69384F" w:rsidR="00DE3FB5" w:rsidRPr="006A6209" w:rsidRDefault="00DE3FB5" w:rsidP="00DE3FB5">
      <w:pPr>
        <w:pStyle w:val="BodyText"/>
        <w:spacing w:before="0" w:after="0"/>
        <w:rPr>
          <w:lang w:eastAsia="ko-KR"/>
        </w:rPr>
      </w:pPr>
      <w:r w:rsidRPr="006A6209">
        <w:rPr>
          <w:lang w:eastAsia="ko-KR"/>
        </w:rPr>
        <w:t>The new SDES2 CREATE CLINIC Remote Procedure Call (RPC) was created and will accept two arrays as input: SDCONTEXT and SDCLINIC.</w:t>
      </w:r>
    </w:p>
    <w:p w14:paraId="328F11BD" w14:textId="77777777" w:rsidR="00DE3FB5" w:rsidRPr="006A6209" w:rsidRDefault="00DE3FB5" w:rsidP="00DE3FB5">
      <w:pPr>
        <w:pStyle w:val="BodyText"/>
        <w:spacing w:before="0" w:after="0"/>
        <w:rPr>
          <w:lang w:eastAsia="ko-KR"/>
        </w:rPr>
      </w:pPr>
      <w:r w:rsidRPr="006A6209">
        <w:rPr>
          <w:lang w:eastAsia="ko-KR"/>
        </w:rPr>
        <w:t xml:space="preserve"> </w:t>
      </w:r>
    </w:p>
    <w:p w14:paraId="136D987B" w14:textId="2EB08C5F" w:rsidR="00DE3FB5" w:rsidRPr="006A6209" w:rsidRDefault="00DE3FB5" w:rsidP="00DE3FB5">
      <w:pPr>
        <w:pStyle w:val="BodyText"/>
        <w:spacing w:before="0" w:after="0"/>
        <w:rPr>
          <w:lang w:eastAsia="ko-KR"/>
        </w:rPr>
      </w:pPr>
      <w:r w:rsidRPr="006A6209">
        <w:rPr>
          <w:lang w:eastAsia="ko-KR"/>
        </w:rPr>
        <w:t>The new SDES2 EDIT CLINIC RPC was created and will accept two arrays as input: SDCONTEXT and SDCLINIC.</w:t>
      </w:r>
    </w:p>
    <w:p w14:paraId="6E7F6638" w14:textId="77777777" w:rsidR="00DE3FB5" w:rsidRPr="006A6209" w:rsidRDefault="00DE3FB5" w:rsidP="00DE3FB5">
      <w:pPr>
        <w:pStyle w:val="BodyText"/>
        <w:spacing w:before="0" w:after="0"/>
        <w:rPr>
          <w:lang w:eastAsia="ko-KR"/>
        </w:rPr>
      </w:pPr>
      <w:r w:rsidRPr="006A6209">
        <w:rPr>
          <w:lang w:eastAsia="ko-KR"/>
        </w:rPr>
        <w:t xml:space="preserve"> </w:t>
      </w:r>
    </w:p>
    <w:p w14:paraId="0942348A" w14:textId="37A40089" w:rsidR="00DE3FB5" w:rsidRPr="006A6209" w:rsidRDefault="00DE3FB5" w:rsidP="00DE3FB5">
      <w:pPr>
        <w:pStyle w:val="BodyText"/>
        <w:spacing w:before="0" w:after="0"/>
        <w:rPr>
          <w:lang w:eastAsia="ko-KR"/>
        </w:rPr>
      </w:pPr>
      <w:r w:rsidRPr="006A6209">
        <w:rPr>
          <w:lang w:eastAsia="ko-KR"/>
        </w:rPr>
        <w:t>The new SDES BLOCK AND MOVE RPC was created to accept the Clinic IEN and to utilize only code in the SDES namespace.</w:t>
      </w:r>
    </w:p>
    <w:p w14:paraId="4BE656EB" w14:textId="77777777" w:rsidR="00DE3FB5" w:rsidRPr="006A6209" w:rsidRDefault="00DE3FB5" w:rsidP="00DE3FB5">
      <w:pPr>
        <w:pStyle w:val="BodyText"/>
        <w:spacing w:before="0" w:after="0"/>
        <w:rPr>
          <w:lang w:eastAsia="ko-KR"/>
        </w:rPr>
      </w:pPr>
      <w:r w:rsidRPr="006A6209">
        <w:rPr>
          <w:lang w:eastAsia="ko-KR"/>
        </w:rPr>
        <w:t xml:space="preserve"> </w:t>
      </w:r>
    </w:p>
    <w:p w14:paraId="6BF2ED19" w14:textId="3321ED93" w:rsidR="00DE3FB5" w:rsidRPr="006A6209" w:rsidRDefault="00DE3FB5" w:rsidP="00DE3FB5">
      <w:pPr>
        <w:pStyle w:val="BodyText"/>
        <w:spacing w:before="0" w:after="0"/>
        <w:rPr>
          <w:lang w:eastAsia="ko-KR"/>
        </w:rPr>
      </w:pPr>
      <w:r w:rsidRPr="006A6209">
        <w:rPr>
          <w:lang w:eastAsia="ko-KR"/>
        </w:rPr>
        <w:t>The new SDES2 GET PATIENT MED LIST RPC was created to return the medication list for the selected patient.</w:t>
      </w:r>
    </w:p>
    <w:p w14:paraId="617ED67C" w14:textId="77777777" w:rsidR="00DE3FB5" w:rsidRPr="006A6209" w:rsidRDefault="00DE3FB5" w:rsidP="00DE3FB5">
      <w:pPr>
        <w:pStyle w:val="BodyText"/>
        <w:spacing w:before="0" w:after="0"/>
        <w:rPr>
          <w:lang w:eastAsia="ko-KR"/>
        </w:rPr>
      </w:pPr>
      <w:r w:rsidRPr="006A6209">
        <w:rPr>
          <w:lang w:eastAsia="ko-KR"/>
        </w:rPr>
        <w:t xml:space="preserve"> </w:t>
      </w:r>
    </w:p>
    <w:p w14:paraId="25EA620D" w14:textId="2AD6C9FE" w:rsidR="00DE3FB5" w:rsidRPr="006A6209" w:rsidRDefault="00DE3FB5" w:rsidP="00DE3FB5">
      <w:pPr>
        <w:pStyle w:val="BodyText"/>
        <w:spacing w:before="0" w:after="0"/>
        <w:rPr>
          <w:lang w:eastAsia="ko-KR"/>
        </w:rPr>
      </w:pPr>
      <w:r w:rsidRPr="006A6209">
        <w:rPr>
          <w:lang w:eastAsia="ko-KR"/>
        </w:rPr>
        <w:t>The new SDES2 GET REQUESTS BY INST was created to return all open appointment requests (up to 200 per request type). If the station number is passed in, only records for that station/institution will be returned.</w:t>
      </w:r>
    </w:p>
    <w:p w14:paraId="2BC060B8" w14:textId="77777777" w:rsidR="00DE3FB5" w:rsidRPr="006A6209" w:rsidRDefault="00DE3FB5" w:rsidP="00DE3FB5">
      <w:pPr>
        <w:pStyle w:val="BodyText"/>
        <w:spacing w:before="0" w:after="0"/>
        <w:rPr>
          <w:lang w:eastAsia="ko-KR"/>
        </w:rPr>
      </w:pPr>
      <w:r w:rsidRPr="006A6209">
        <w:rPr>
          <w:lang w:eastAsia="ko-KR"/>
        </w:rPr>
        <w:t xml:space="preserve"> </w:t>
      </w:r>
    </w:p>
    <w:p w14:paraId="77992076" w14:textId="6ED7CFB7" w:rsidR="00DE3FB5" w:rsidRPr="006A6209" w:rsidRDefault="00DE3FB5" w:rsidP="00DE3FB5">
      <w:pPr>
        <w:pStyle w:val="BodyText"/>
        <w:spacing w:before="0" w:after="0"/>
        <w:rPr>
          <w:lang w:eastAsia="ko-KR"/>
        </w:rPr>
      </w:pPr>
      <w:r w:rsidRPr="006A6209">
        <w:rPr>
          <w:lang w:eastAsia="ko-KR"/>
        </w:rPr>
        <w:t>The SDEC CREATE WALKIN APPT JSON RPC was updated to address issues with appointments occurring between 12a-1am.</w:t>
      </w:r>
    </w:p>
    <w:p w14:paraId="487F4C99" w14:textId="77777777" w:rsidR="00DE3FB5" w:rsidRPr="006A6209" w:rsidRDefault="00DE3FB5" w:rsidP="00DE3FB5">
      <w:pPr>
        <w:pStyle w:val="BodyText"/>
        <w:spacing w:before="0" w:after="0"/>
        <w:rPr>
          <w:lang w:eastAsia="ko-KR"/>
        </w:rPr>
      </w:pPr>
      <w:r w:rsidRPr="006A6209">
        <w:rPr>
          <w:lang w:eastAsia="ko-KR"/>
        </w:rPr>
        <w:t xml:space="preserve"> </w:t>
      </w:r>
    </w:p>
    <w:p w14:paraId="29FC540B" w14:textId="00BB3560" w:rsidR="00DE3FB5" w:rsidRPr="006A6209" w:rsidRDefault="00DE3FB5" w:rsidP="00DE3FB5">
      <w:pPr>
        <w:pStyle w:val="BodyText"/>
        <w:spacing w:before="0" w:after="0"/>
        <w:rPr>
          <w:lang w:eastAsia="ko-KR"/>
        </w:rPr>
      </w:pPr>
      <w:r w:rsidRPr="006A6209">
        <w:rPr>
          <w:lang w:eastAsia="ko-KR"/>
        </w:rPr>
        <w:t>The new SDES2 GET HOLIDAYS RPC was created and returns the Holidays from the HOLIDAY file (#40.5). Start date and end date may be passed, but are optional.</w:t>
      </w:r>
    </w:p>
    <w:p w14:paraId="5030F79F" w14:textId="77777777" w:rsidR="00DE3FB5" w:rsidRPr="006A6209" w:rsidRDefault="00DE3FB5" w:rsidP="00DE3FB5">
      <w:pPr>
        <w:pStyle w:val="BodyText"/>
        <w:spacing w:before="0" w:after="0"/>
        <w:rPr>
          <w:lang w:eastAsia="ko-KR"/>
        </w:rPr>
      </w:pPr>
      <w:r w:rsidRPr="006A6209">
        <w:rPr>
          <w:lang w:eastAsia="ko-KR"/>
        </w:rPr>
        <w:t xml:space="preserve"> </w:t>
      </w:r>
    </w:p>
    <w:p w14:paraId="0E3A74BB" w14:textId="69ABD0DE" w:rsidR="00DE3FB5" w:rsidRPr="006A6209" w:rsidRDefault="00DE3FB5" w:rsidP="00DE3FB5">
      <w:pPr>
        <w:pStyle w:val="BodyText"/>
        <w:spacing w:before="0" w:after="0"/>
        <w:rPr>
          <w:lang w:eastAsia="ko-KR"/>
        </w:rPr>
      </w:pPr>
      <w:r w:rsidRPr="006A6209">
        <w:rPr>
          <w:lang w:eastAsia="ko-KR"/>
        </w:rPr>
        <w:t>The SDES GET PATIENT REGISTRATION2 RPC was updated to utilize the GETELIGIBILITY^SDESPATSEARCH utility to return the PRIMARY ELIGIBILITY CODE (#.361) and the PATIENT ELIGIBILITIES multiple (#361) from the PATIENT file (#2).</w:t>
      </w:r>
    </w:p>
    <w:p w14:paraId="739CDC95" w14:textId="77777777" w:rsidR="00DE3FB5" w:rsidRPr="006A6209" w:rsidRDefault="00DE3FB5" w:rsidP="00DE3FB5">
      <w:pPr>
        <w:pStyle w:val="BodyText"/>
        <w:spacing w:before="0" w:after="0"/>
        <w:rPr>
          <w:lang w:eastAsia="ko-KR"/>
        </w:rPr>
      </w:pPr>
      <w:r w:rsidRPr="006A6209">
        <w:rPr>
          <w:lang w:eastAsia="ko-KR"/>
        </w:rPr>
        <w:t xml:space="preserve"> </w:t>
      </w:r>
    </w:p>
    <w:p w14:paraId="25793B30" w14:textId="66A04F37" w:rsidR="00DE3FB5" w:rsidRPr="006A6209" w:rsidRDefault="00DE3FB5" w:rsidP="00DE3FB5">
      <w:pPr>
        <w:pStyle w:val="BodyText"/>
        <w:spacing w:before="0" w:after="0"/>
        <w:rPr>
          <w:lang w:eastAsia="ko-KR"/>
        </w:rPr>
      </w:pPr>
      <w:r w:rsidRPr="006A6209">
        <w:rPr>
          <w:lang w:eastAsia="ko-KR"/>
        </w:rPr>
        <w:t>The new SDES GET PATREG BY DFNICN RPC was created to look up each of the patient Data File Number (DFNs) and Integration Control Number (ICNs) specified and return their registration data ** (as if SDES GET PATIENT REGISTRATION2 was called). At least one DFN or one ICN is required, and a combination of DFNs and ICNs may be given.</w:t>
      </w:r>
    </w:p>
    <w:p w14:paraId="36E0611A" w14:textId="77777777" w:rsidR="00DE3FB5" w:rsidRPr="006A6209" w:rsidRDefault="00DE3FB5" w:rsidP="00DE3FB5">
      <w:pPr>
        <w:pStyle w:val="BodyText"/>
        <w:spacing w:before="0" w:after="0"/>
        <w:rPr>
          <w:lang w:eastAsia="ko-KR"/>
        </w:rPr>
      </w:pPr>
      <w:r w:rsidRPr="006A6209">
        <w:rPr>
          <w:lang w:eastAsia="ko-KR"/>
        </w:rPr>
        <w:t xml:space="preserve"> </w:t>
      </w:r>
    </w:p>
    <w:p w14:paraId="1072D2DC" w14:textId="074E1011" w:rsidR="00DE3FB5" w:rsidRPr="006A6209" w:rsidRDefault="00DE3FB5" w:rsidP="00DE3FB5">
      <w:pPr>
        <w:pStyle w:val="BodyText"/>
        <w:spacing w:before="0" w:after="0"/>
        <w:rPr>
          <w:lang w:eastAsia="ko-KR"/>
        </w:rPr>
      </w:pPr>
      <w:r w:rsidRPr="006A6209">
        <w:rPr>
          <w:lang w:eastAsia="ko-KR"/>
        </w:rPr>
        <w:t>The SDES CHECKOUT RPC was updated to track additional errors internally, which allows it to correctly track the IEN of the record it needs to either lock or unlock.</w:t>
      </w:r>
    </w:p>
    <w:p w14:paraId="201007AF" w14:textId="77777777" w:rsidR="00DE3FB5" w:rsidRPr="006A6209" w:rsidRDefault="00DE3FB5" w:rsidP="00DE3FB5">
      <w:pPr>
        <w:pStyle w:val="BodyText"/>
        <w:spacing w:before="0" w:after="0"/>
        <w:rPr>
          <w:lang w:eastAsia="ko-KR"/>
        </w:rPr>
      </w:pPr>
      <w:r w:rsidRPr="006A6209">
        <w:rPr>
          <w:lang w:eastAsia="ko-KR"/>
        </w:rPr>
        <w:t xml:space="preserve"> </w:t>
      </w:r>
    </w:p>
    <w:p w14:paraId="7ABF7547" w14:textId="4E228E6B" w:rsidR="00DE3FB5" w:rsidRPr="006A6209" w:rsidRDefault="00DE3FB5" w:rsidP="00DE3FB5">
      <w:pPr>
        <w:pStyle w:val="BodyText"/>
        <w:spacing w:before="0" w:after="0"/>
        <w:rPr>
          <w:lang w:eastAsia="ko-KR"/>
        </w:rPr>
      </w:pPr>
      <w:r w:rsidRPr="006A6209">
        <w:rPr>
          <w:lang w:eastAsia="ko-KR"/>
        </w:rPr>
        <w:t>The SDES GET PATIENT REGISTRATION2 RPC was updated to return the DATE OF DEATH field (#.351) from the PATIENT file (#2).</w:t>
      </w:r>
    </w:p>
    <w:p w14:paraId="1E032812" w14:textId="77777777" w:rsidR="00DE3FB5" w:rsidRPr="006A6209" w:rsidRDefault="00DE3FB5" w:rsidP="00DE3FB5">
      <w:pPr>
        <w:pStyle w:val="BodyText"/>
        <w:spacing w:before="0" w:after="0"/>
        <w:rPr>
          <w:lang w:eastAsia="ko-KR"/>
        </w:rPr>
      </w:pPr>
      <w:r w:rsidRPr="006A6209">
        <w:rPr>
          <w:lang w:eastAsia="ko-KR"/>
        </w:rPr>
        <w:t xml:space="preserve"> </w:t>
      </w:r>
    </w:p>
    <w:p w14:paraId="5E44BFE4" w14:textId="353357DB" w:rsidR="00DE3FB5" w:rsidRPr="006A6209" w:rsidRDefault="00DE3FB5" w:rsidP="00DE3FB5">
      <w:pPr>
        <w:pStyle w:val="BodyText"/>
        <w:spacing w:before="0" w:after="0"/>
        <w:rPr>
          <w:lang w:eastAsia="ko-KR"/>
        </w:rPr>
      </w:pPr>
      <w:r w:rsidRPr="006A6209">
        <w:rPr>
          <w:lang w:eastAsia="ko-KR"/>
        </w:rPr>
        <w:t>The VistA Scheduling (VS) Graphical User Interface (GUI) was updated so that when the appointment begin time is adjusted, the corresponding appointment end time is adjusted by the same amount.</w:t>
      </w:r>
    </w:p>
    <w:p w14:paraId="58A1E9B4" w14:textId="77777777" w:rsidR="00DE3FB5" w:rsidRPr="006A6209" w:rsidRDefault="00DE3FB5" w:rsidP="00DE3FB5">
      <w:pPr>
        <w:pStyle w:val="BodyText"/>
        <w:spacing w:before="0" w:after="0"/>
        <w:rPr>
          <w:lang w:eastAsia="ko-KR"/>
        </w:rPr>
      </w:pPr>
    </w:p>
    <w:p w14:paraId="0E826BB7" w14:textId="77777777" w:rsidR="00DE3FB5" w:rsidRPr="006A6209" w:rsidRDefault="00DE3FB5" w:rsidP="00DE3FB5">
      <w:pPr>
        <w:spacing w:before="0" w:after="0" w:line="259" w:lineRule="auto"/>
      </w:pPr>
      <w:r w:rsidRPr="006A6209">
        <w:t>The patch adds the following RPCs:</w:t>
      </w:r>
    </w:p>
    <w:p w14:paraId="1AC7937E" w14:textId="63A2CCE7" w:rsidR="00DE3FB5" w:rsidRPr="006A6209" w:rsidRDefault="00DE3FB5" w:rsidP="00DE3FB5">
      <w:pPr>
        <w:spacing w:before="0" w:after="0" w:line="259" w:lineRule="auto"/>
      </w:pPr>
      <w:r w:rsidRPr="006A6209">
        <w:t xml:space="preserve"> SDES BLOCK AND MOVE</w:t>
      </w:r>
    </w:p>
    <w:p w14:paraId="32E0DE29" w14:textId="779BA43D" w:rsidR="00DE3FB5" w:rsidRPr="006A6209" w:rsidRDefault="00DE3FB5" w:rsidP="00DE3FB5">
      <w:pPr>
        <w:spacing w:before="0" w:after="0" w:line="259" w:lineRule="auto"/>
      </w:pPr>
      <w:r w:rsidRPr="006A6209">
        <w:t xml:space="preserve"> SDES GET PATREG BY DFNICN</w:t>
      </w:r>
    </w:p>
    <w:p w14:paraId="77B7A807" w14:textId="28F8AEB3" w:rsidR="00DE3FB5" w:rsidRPr="006A6209" w:rsidRDefault="00DE3FB5" w:rsidP="00DE3FB5">
      <w:pPr>
        <w:spacing w:before="0" w:after="0" w:line="259" w:lineRule="auto"/>
      </w:pPr>
      <w:r w:rsidRPr="006A6209">
        <w:t xml:space="preserve"> SDES2 CREATE CLINIC</w:t>
      </w:r>
    </w:p>
    <w:p w14:paraId="5BB60C47" w14:textId="6752CA4A" w:rsidR="00DE3FB5" w:rsidRPr="006A6209" w:rsidRDefault="00DE3FB5" w:rsidP="00DE3FB5">
      <w:pPr>
        <w:spacing w:before="0" w:after="0" w:line="259" w:lineRule="auto"/>
      </w:pPr>
      <w:r w:rsidRPr="006A6209">
        <w:t xml:space="preserve"> SDES2 EDIT CLINIC</w:t>
      </w:r>
    </w:p>
    <w:p w14:paraId="7201E3D2" w14:textId="6E275ABD" w:rsidR="00DE3FB5" w:rsidRPr="006A6209" w:rsidRDefault="00DE3FB5" w:rsidP="00DE3FB5">
      <w:pPr>
        <w:spacing w:before="0" w:after="0" w:line="259" w:lineRule="auto"/>
      </w:pPr>
      <w:r w:rsidRPr="006A6209">
        <w:t xml:space="preserve"> SDES2 GET HOLIDAYS</w:t>
      </w:r>
    </w:p>
    <w:p w14:paraId="4D8DDBEF" w14:textId="76D0E70A" w:rsidR="00DE3FB5" w:rsidRPr="006A6209" w:rsidRDefault="00DE3FB5" w:rsidP="00DE3FB5">
      <w:pPr>
        <w:spacing w:before="0" w:after="0" w:line="259" w:lineRule="auto"/>
      </w:pPr>
      <w:r w:rsidRPr="006A6209">
        <w:t xml:space="preserve"> SDES2 GET PATIENT MED LIST</w:t>
      </w:r>
    </w:p>
    <w:p w14:paraId="3C6B15CF" w14:textId="473C5781" w:rsidR="00DE3FB5" w:rsidRPr="006A6209" w:rsidRDefault="00DE3FB5" w:rsidP="00DE3FB5">
      <w:pPr>
        <w:spacing w:before="0" w:after="0" w:line="259" w:lineRule="auto"/>
      </w:pPr>
      <w:r w:rsidRPr="006A6209">
        <w:t xml:space="preserve"> SDES2 GET REQUESTS BY INST</w:t>
      </w:r>
    </w:p>
    <w:p w14:paraId="7330873B" w14:textId="06B3DC9C" w:rsidR="00DE3FB5" w:rsidRPr="006A6209" w:rsidRDefault="00DE3FB5" w:rsidP="00DE3FB5">
      <w:pPr>
        <w:spacing w:before="0" w:after="0" w:line="259" w:lineRule="auto"/>
      </w:pPr>
    </w:p>
    <w:p w14:paraId="3D230D7C" w14:textId="77777777" w:rsidR="00DE3FB5" w:rsidRPr="006A6209" w:rsidRDefault="00DE3FB5" w:rsidP="00DE3FB5">
      <w:pPr>
        <w:spacing w:before="0" w:after="0" w:line="259" w:lineRule="auto"/>
      </w:pPr>
    </w:p>
    <w:p w14:paraId="27C0C4E4" w14:textId="70F5C6DA" w:rsidR="00DE3FB5" w:rsidRPr="006A6209" w:rsidRDefault="00DE3FB5" w:rsidP="00DE3FB5">
      <w:pPr>
        <w:spacing w:before="0" w:after="0" w:line="259" w:lineRule="auto"/>
      </w:pPr>
      <w:r w:rsidRPr="006A6209">
        <w:t>The patch updates the following existing RPCs:</w:t>
      </w:r>
    </w:p>
    <w:p w14:paraId="1FDA94FB" w14:textId="7758048F" w:rsidR="00DE3FB5" w:rsidRPr="006A6209" w:rsidRDefault="00DE3FB5" w:rsidP="00DE3FB5">
      <w:pPr>
        <w:spacing w:before="0" w:after="0" w:line="259" w:lineRule="auto"/>
      </w:pPr>
      <w:r w:rsidRPr="006A6209">
        <w:t xml:space="preserve"> SDES GET PATIENT REGISTRATION2</w:t>
      </w:r>
    </w:p>
    <w:p w14:paraId="7074EA2D" w14:textId="77777777" w:rsidR="00DE3FB5" w:rsidRPr="006A6209" w:rsidRDefault="00DE3FB5" w:rsidP="00DE3FB5">
      <w:pPr>
        <w:spacing w:before="0" w:after="0" w:line="259" w:lineRule="auto"/>
      </w:pPr>
    </w:p>
    <w:p w14:paraId="5048A87F" w14:textId="77777777" w:rsidR="00DE3FB5" w:rsidRPr="006A6209" w:rsidRDefault="00DE3FB5" w:rsidP="00DE3FB5">
      <w:pPr>
        <w:spacing w:before="0" w:after="0" w:line="259" w:lineRule="auto"/>
      </w:pPr>
      <w:r w:rsidRPr="006A6209">
        <w:t>The patch deletes the following existing RPCs:</w:t>
      </w:r>
    </w:p>
    <w:p w14:paraId="0E74FC90" w14:textId="77777777" w:rsidR="00DE3FB5" w:rsidRPr="006A6209" w:rsidRDefault="00DE3FB5" w:rsidP="00DE3FB5">
      <w:pPr>
        <w:spacing w:before="0" w:after="0" w:line="259" w:lineRule="auto"/>
      </w:pPr>
      <w:r w:rsidRPr="006A6209">
        <w:t xml:space="preserve"> N/A</w:t>
      </w:r>
    </w:p>
    <w:p w14:paraId="3909CD6C" w14:textId="77777777" w:rsidR="00DE3FB5" w:rsidRPr="006A6209" w:rsidRDefault="00DE3FB5" w:rsidP="00DE3FB5">
      <w:pPr>
        <w:spacing w:before="0" w:after="0" w:line="259" w:lineRule="auto"/>
      </w:pPr>
    </w:p>
    <w:p w14:paraId="481A690C" w14:textId="77777777" w:rsidR="00DE3FB5" w:rsidRPr="006A6209" w:rsidRDefault="00DE3FB5" w:rsidP="00DE3FB5">
      <w:pPr>
        <w:spacing w:before="0" w:after="0" w:line="259" w:lineRule="auto"/>
      </w:pPr>
      <w:r w:rsidRPr="006A6209">
        <w:t>The patch adds the following Options:</w:t>
      </w:r>
    </w:p>
    <w:p w14:paraId="383CCFC5" w14:textId="77777777" w:rsidR="00DE3FB5" w:rsidRPr="006A6209" w:rsidRDefault="00DE3FB5" w:rsidP="00DE3FB5">
      <w:pPr>
        <w:spacing w:before="0" w:after="0" w:line="259" w:lineRule="auto"/>
      </w:pPr>
      <w:r w:rsidRPr="006A6209">
        <w:t xml:space="preserve"> N/A</w:t>
      </w:r>
    </w:p>
    <w:p w14:paraId="0FFB8D50" w14:textId="77777777" w:rsidR="00DE3FB5" w:rsidRPr="006A6209" w:rsidRDefault="00DE3FB5" w:rsidP="00DE3FB5">
      <w:pPr>
        <w:spacing w:before="0" w:after="0" w:line="259" w:lineRule="auto"/>
      </w:pPr>
    </w:p>
    <w:p w14:paraId="4068FA3F" w14:textId="77777777" w:rsidR="00DE3FB5" w:rsidRPr="006A6209" w:rsidRDefault="00DE3FB5" w:rsidP="00DE3FB5">
      <w:pPr>
        <w:spacing w:before="0" w:after="0" w:line="259" w:lineRule="auto"/>
      </w:pPr>
      <w:r w:rsidRPr="006A6209">
        <w:t>The patch updates the following existing Menus:</w:t>
      </w:r>
    </w:p>
    <w:p w14:paraId="165527F8" w14:textId="77777777" w:rsidR="00DE3FB5" w:rsidRPr="006A6209" w:rsidRDefault="00DE3FB5" w:rsidP="00DE3FB5">
      <w:pPr>
        <w:spacing w:before="0" w:after="0"/>
      </w:pPr>
      <w:r w:rsidRPr="006A6209">
        <w:t xml:space="preserve"> N/A</w:t>
      </w:r>
    </w:p>
    <w:p w14:paraId="5BEB09D8" w14:textId="77777777" w:rsidR="00DE3FB5" w:rsidRPr="006A6209" w:rsidRDefault="00DE3FB5" w:rsidP="00DE3FB5">
      <w:pPr>
        <w:pStyle w:val="BodyText"/>
        <w:spacing w:before="0" w:after="0"/>
        <w:rPr>
          <w:lang w:eastAsia="ko-KR"/>
        </w:rPr>
      </w:pPr>
    </w:p>
    <w:p w14:paraId="62E57883" w14:textId="5A032B5A" w:rsidR="00DE3FB5" w:rsidRPr="006A6209" w:rsidRDefault="00DE3FB5" w:rsidP="00DE3FB5">
      <w:pPr>
        <w:pStyle w:val="Caption"/>
        <w:spacing w:after="0"/>
      </w:pPr>
      <w:bookmarkStart w:id="735" w:name="_Toc164849887"/>
      <w:r w:rsidRPr="006A6209">
        <w:t xml:space="preserve">Table </w:t>
      </w:r>
      <w:fldSimple w:instr=" SEQ Table \* ARABIC ">
        <w:r w:rsidR="00127840">
          <w:rPr>
            <w:noProof/>
          </w:rPr>
          <w:t>80</w:t>
        </w:r>
      </w:fldSimple>
      <w:r w:rsidRPr="006A6209">
        <w:t>: Patch SD*5.3*853 Routines</w:t>
      </w:r>
      <w:bookmarkEnd w:id="735"/>
    </w:p>
    <w:tbl>
      <w:tblPr>
        <w:tblStyle w:val="TableGrid20"/>
        <w:tblW w:w="9576" w:type="dxa"/>
        <w:tblLook w:val="04A0" w:firstRow="1" w:lastRow="0" w:firstColumn="1" w:lastColumn="0" w:noHBand="0" w:noVBand="1"/>
      </w:tblPr>
      <w:tblGrid>
        <w:gridCol w:w="4788"/>
        <w:gridCol w:w="4788"/>
      </w:tblGrid>
      <w:tr w:rsidR="00DE3FB5" w:rsidRPr="006A6209" w14:paraId="3797592B" w14:textId="77777777" w:rsidTr="000B5EBD">
        <w:trPr>
          <w:tblHeader/>
        </w:trPr>
        <w:tc>
          <w:tcPr>
            <w:tcW w:w="4788" w:type="dxa"/>
            <w:shd w:val="clear" w:color="auto" w:fill="E7E6E6" w:themeFill="background2"/>
            <w:hideMark/>
          </w:tcPr>
          <w:p w14:paraId="184D19A7" w14:textId="77777777" w:rsidR="00DE3FB5" w:rsidRPr="006A6209" w:rsidRDefault="00DE3FB5" w:rsidP="0030697B">
            <w:pPr>
              <w:pStyle w:val="TableHeading"/>
            </w:pPr>
            <w:bookmarkStart w:id="736" w:name="_Hlk155331984"/>
            <w:r w:rsidRPr="006A6209">
              <w:t>New SD Routines</w:t>
            </w:r>
          </w:p>
        </w:tc>
        <w:tc>
          <w:tcPr>
            <w:tcW w:w="4788" w:type="dxa"/>
            <w:shd w:val="clear" w:color="auto" w:fill="E7E6E6" w:themeFill="background2"/>
            <w:hideMark/>
          </w:tcPr>
          <w:p w14:paraId="60DDC9E6" w14:textId="77777777" w:rsidR="00DE3FB5" w:rsidRPr="006A6209" w:rsidRDefault="00DE3FB5" w:rsidP="0030697B">
            <w:pPr>
              <w:pStyle w:val="TableHeading"/>
            </w:pPr>
            <w:r w:rsidRPr="006A6209">
              <w:t>Modified SD Routines</w:t>
            </w:r>
          </w:p>
        </w:tc>
      </w:tr>
      <w:tr w:rsidR="001F3858" w:rsidRPr="006A6209" w14:paraId="12E76B14" w14:textId="77777777" w:rsidTr="000A02AF">
        <w:tc>
          <w:tcPr>
            <w:tcW w:w="4788" w:type="dxa"/>
            <w:shd w:val="clear" w:color="auto" w:fill="BFBFBF" w:themeFill="background1" w:themeFillShade="BF"/>
          </w:tcPr>
          <w:p w14:paraId="44448D94" w14:textId="36DD0317" w:rsidR="001F3858" w:rsidRPr="006A6209" w:rsidRDefault="001F3858" w:rsidP="001F3858">
            <w:pPr>
              <w:pStyle w:val="TableText"/>
              <w:keepNext/>
              <w:keepLines/>
              <w:spacing w:line="256" w:lineRule="auto"/>
              <w:rPr>
                <w:b/>
                <w:bCs/>
              </w:rPr>
            </w:pPr>
            <w:r w:rsidRPr="006A6209">
              <w:rPr>
                <w:b/>
                <w:bCs/>
              </w:rPr>
              <w:t>SDES2CLINUT</w:t>
            </w:r>
          </w:p>
        </w:tc>
        <w:tc>
          <w:tcPr>
            <w:tcW w:w="4788" w:type="dxa"/>
          </w:tcPr>
          <w:p w14:paraId="14F84122" w14:textId="1C199059" w:rsidR="001F3858" w:rsidRPr="006A6209" w:rsidRDefault="001F3858" w:rsidP="001F3858">
            <w:pPr>
              <w:pStyle w:val="TableText"/>
              <w:keepNext/>
              <w:keepLines/>
              <w:spacing w:line="256" w:lineRule="auto"/>
              <w:rPr>
                <w:b/>
                <w:bCs/>
              </w:rPr>
            </w:pPr>
            <w:r w:rsidRPr="006A6209">
              <w:rPr>
                <w:b/>
                <w:bCs/>
              </w:rPr>
              <w:t>SDESCHECKOUT</w:t>
            </w:r>
          </w:p>
        </w:tc>
      </w:tr>
      <w:tr w:rsidR="001F3858" w:rsidRPr="006A6209" w14:paraId="38454DD3" w14:textId="77777777" w:rsidTr="000A02AF">
        <w:tc>
          <w:tcPr>
            <w:tcW w:w="4788" w:type="dxa"/>
            <w:shd w:val="clear" w:color="auto" w:fill="BFBFBF" w:themeFill="background1" w:themeFillShade="BF"/>
          </w:tcPr>
          <w:p w14:paraId="53039ACF" w14:textId="57CC5B7A" w:rsidR="001F3858" w:rsidRPr="006A6209" w:rsidRDefault="001F3858" w:rsidP="001F3858">
            <w:pPr>
              <w:pStyle w:val="TableText"/>
              <w:keepNext/>
              <w:keepLines/>
              <w:spacing w:line="256" w:lineRule="auto"/>
              <w:rPr>
                <w:b/>
                <w:bCs/>
              </w:rPr>
            </w:pPr>
            <w:r w:rsidRPr="006A6209">
              <w:rPr>
                <w:b/>
                <w:bCs/>
              </w:rPr>
              <w:t>SDES2CREATECLIN</w:t>
            </w:r>
          </w:p>
        </w:tc>
        <w:tc>
          <w:tcPr>
            <w:tcW w:w="4788" w:type="dxa"/>
          </w:tcPr>
          <w:p w14:paraId="4C56C80C" w14:textId="4C56B5BA" w:rsidR="001F3858" w:rsidRPr="006A6209" w:rsidRDefault="001F3858" w:rsidP="001F3858">
            <w:pPr>
              <w:pStyle w:val="TableText"/>
              <w:keepNext/>
              <w:keepLines/>
              <w:spacing w:line="256" w:lineRule="auto"/>
              <w:rPr>
                <w:b/>
                <w:bCs/>
              </w:rPr>
            </w:pPr>
            <w:r w:rsidRPr="006A6209">
              <w:rPr>
                <w:b/>
                <w:bCs/>
              </w:rPr>
              <w:t>SDESCREATEAPPT</w:t>
            </w:r>
          </w:p>
        </w:tc>
      </w:tr>
      <w:tr w:rsidR="001F3858" w:rsidRPr="006A6209" w14:paraId="5C2B0995" w14:textId="77777777" w:rsidTr="000A02AF">
        <w:tc>
          <w:tcPr>
            <w:tcW w:w="4788" w:type="dxa"/>
            <w:shd w:val="clear" w:color="auto" w:fill="BFBFBF" w:themeFill="background1" w:themeFillShade="BF"/>
          </w:tcPr>
          <w:p w14:paraId="55C76CD8" w14:textId="55DE3428" w:rsidR="001F3858" w:rsidRPr="006A6209" w:rsidRDefault="001F3858" w:rsidP="001F3858">
            <w:pPr>
              <w:pStyle w:val="TableText"/>
              <w:keepNext/>
              <w:keepLines/>
              <w:spacing w:line="256" w:lineRule="auto"/>
              <w:rPr>
                <w:b/>
                <w:bCs/>
              </w:rPr>
            </w:pPr>
            <w:r w:rsidRPr="006A6209">
              <w:rPr>
                <w:b/>
                <w:bCs/>
              </w:rPr>
              <w:t>SDES2EDITCLIN</w:t>
            </w:r>
          </w:p>
        </w:tc>
        <w:tc>
          <w:tcPr>
            <w:tcW w:w="4788" w:type="dxa"/>
          </w:tcPr>
          <w:p w14:paraId="5EA78876" w14:textId="5FE1EB30" w:rsidR="001F3858" w:rsidRPr="006A6209" w:rsidRDefault="001F3858" w:rsidP="001F3858">
            <w:pPr>
              <w:pStyle w:val="TableText"/>
              <w:keepNext/>
              <w:keepLines/>
              <w:spacing w:line="256" w:lineRule="auto"/>
              <w:rPr>
                <w:b/>
                <w:bCs/>
              </w:rPr>
            </w:pPr>
            <w:r w:rsidRPr="006A6209">
              <w:rPr>
                <w:b/>
                <w:bCs/>
              </w:rPr>
              <w:t>SDESGETREGA1</w:t>
            </w:r>
          </w:p>
        </w:tc>
      </w:tr>
      <w:tr w:rsidR="001F3858" w:rsidRPr="006A6209" w14:paraId="57385A87" w14:textId="77777777" w:rsidTr="000A02AF">
        <w:tc>
          <w:tcPr>
            <w:tcW w:w="4788" w:type="dxa"/>
            <w:shd w:val="clear" w:color="auto" w:fill="BFBFBF" w:themeFill="background1" w:themeFillShade="BF"/>
          </w:tcPr>
          <w:p w14:paraId="7A1B767D" w14:textId="4883BE65" w:rsidR="001F3858" w:rsidRPr="006A6209" w:rsidRDefault="001F3858" w:rsidP="001F3858">
            <w:pPr>
              <w:pStyle w:val="TableText"/>
              <w:keepNext/>
              <w:keepLines/>
              <w:spacing w:line="256" w:lineRule="auto"/>
              <w:rPr>
                <w:b/>
                <w:bCs/>
              </w:rPr>
            </w:pPr>
            <w:r w:rsidRPr="006A6209">
              <w:rPr>
                <w:b/>
                <w:bCs/>
              </w:rPr>
              <w:t>SDES2GETHOLIDAYS</w:t>
            </w:r>
          </w:p>
        </w:tc>
        <w:tc>
          <w:tcPr>
            <w:tcW w:w="4788" w:type="dxa"/>
          </w:tcPr>
          <w:p w14:paraId="0A9D7FB1" w14:textId="4BA5A160" w:rsidR="001F3858" w:rsidRPr="006A6209" w:rsidRDefault="001F3858" w:rsidP="001F3858">
            <w:pPr>
              <w:pStyle w:val="TableText"/>
              <w:keepNext/>
              <w:keepLines/>
              <w:spacing w:line="256" w:lineRule="auto"/>
              <w:rPr>
                <w:b/>
                <w:bCs/>
              </w:rPr>
            </w:pPr>
            <w:r w:rsidRPr="006A6209">
              <w:rPr>
                <w:b/>
                <w:bCs/>
              </w:rPr>
              <w:t>SDESNOSHOW</w:t>
            </w:r>
          </w:p>
        </w:tc>
      </w:tr>
      <w:tr w:rsidR="001F3858" w:rsidRPr="006A6209" w14:paraId="7BD61D67" w14:textId="77777777" w:rsidTr="000A02AF">
        <w:tc>
          <w:tcPr>
            <w:tcW w:w="4788" w:type="dxa"/>
            <w:shd w:val="clear" w:color="auto" w:fill="BFBFBF" w:themeFill="background1" w:themeFillShade="BF"/>
          </w:tcPr>
          <w:p w14:paraId="27F5D3D9" w14:textId="012BF6B2" w:rsidR="001F3858" w:rsidRPr="006A6209" w:rsidRDefault="001F3858" w:rsidP="001F3858">
            <w:pPr>
              <w:pStyle w:val="TableText"/>
              <w:keepNext/>
              <w:keepLines/>
              <w:spacing w:line="256" w:lineRule="auto"/>
              <w:rPr>
                <w:b/>
                <w:bCs/>
              </w:rPr>
            </w:pPr>
            <w:r w:rsidRPr="006A6209">
              <w:rPr>
                <w:b/>
                <w:bCs/>
              </w:rPr>
              <w:t>SDES2GETMEDLIST</w:t>
            </w:r>
          </w:p>
        </w:tc>
        <w:tc>
          <w:tcPr>
            <w:tcW w:w="4788" w:type="dxa"/>
          </w:tcPr>
          <w:p w14:paraId="1CCCE767" w14:textId="2470DCDB" w:rsidR="001F3858" w:rsidRPr="006A6209" w:rsidRDefault="001F3858" w:rsidP="001F3858">
            <w:pPr>
              <w:pStyle w:val="TableText"/>
              <w:keepNext/>
              <w:keepLines/>
              <w:spacing w:line="256" w:lineRule="auto"/>
              <w:rPr>
                <w:b/>
                <w:bCs/>
              </w:rPr>
            </w:pPr>
            <w:r w:rsidRPr="006A6209">
              <w:rPr>
                <w:b/>
                <w:bCs/>
              </w:rPr>
              <w:t>SDESRECALLREQ</w:t>
            </w:r>
          </w:p>
        </w:tc>
      </w:tr>
      <w:tr w:rsidR="001F3858" w:rsidRPr="006A6209" w14:paraId="56AD22EA" w14:textId="77777777" w:rsidTr="000A02AF">
        <w:tc>
          <w:tcPr>
            <w:tcW w:w="4788" w:type="dxa"/>
            <w:shd w:val="clear" w:color="auto" w:fill="BFBFBF" w:themeFill="background1" w:themeFillShade="BF"/>
          </w:tcPr>
          <w:p w14:paraId="6032E117" w14:textId="0EA3C184" w:rsidR="001F3858" w:rsidRPr="006A6209" w:rsidRDefault="001F3858" w:rsidP="001F3858">
            <w:pPr>
              <w:pStyle w:val="TableText"/>
              <w:keepNext/>
              <w:keepLines/>
              <w:spacing w:line="256" w:lineRule="auto"/>
              <w:rPr>
                <w:b/>
                <w:bCs/>
              </w:rPr>
            </w:pPr>
            <w:r w:rsidRPr="006A6209">
              <w:rPr>
                <w:b/>
                <w:bCs/>
              </w:rPr>
              <w:t>SDES2GREQSINST</w:t>
            </w:r>
          </w:p>
        </w:tc>
        <w:tc>
          <w:tcPr>
            <w:tcW w:w="4788" w:type="dxa"/>
          </w:tcPr>
          <w:p w14:paraId="1AF2261F" w14:textId="6F5E6F9E" w:rsidR="001F3858" w:rsidRPr="006A6209" w:rsidRDefault="001F3858" w:rsidP="001F3858">
            <w:pPr>
              <w:pStyle w:val="TableText"/>
              <w:keepNext/>
              <w:keepLines/>
              <w:spacing w:line="256" w:lineRule="auto"/>
              <w:rPr>
                <w:b/>
                <w:bCs/>
              </w:rPr>
            </w:pPr>
          </w:p>
        </w:tc>
      </w:tr>
      <w:tr w:rsidR="001F3858" w:rsidRPr="006A6209" w14:paraId="6F65AAF3" w14:textId="77777777" w:rsidTr="000A02AF">
        <w:tc>
          <w:tcPr>
            <w:tcW w:w="4788" w:type="dxa"/>
            <w:shd w:val="clear" w:color="auto" w:fill="BFBFBF" w:themeFill="background1" w:themeFillShade="BF"/>
          </w:tcPr>
          <w:p w14:paraId="4B2158ED" w14:textId="3B4396EF" w:rsidR="001F3858" w:rsidRPr="006A6209" w:rsidRDefault="001F3858" w:rsidP="001F3858">
            <w:pPr>
              <w:pStyle w:val="TableText"/>
              <w:keepNext/>
              <w:keepLines/>
              <w:spacing w:line="256" w:lineRule="auto"/>
              <w:rPr>
                <w:b/>
                <w:bCs/>
              </w:rPr>
            </w:pPr>
            <w:r w:rsidRPr="006A6209">
              <w:rPr>
                <w:b/>
                <w:bCs/>
              </w:rPr>
              <w:t>SDES2JSON</w:t>
            </w:r>
          </w:p>
        </w:tc>
        <w:tc>
          <w:tcPr>
            <w:tcW w:w="4788" w:type="dxa"/>
          </w:tcPr>
          <w:p w14:paraId="595D67D8" w14:textId="14ECEAE0" w:rsidR="001F3858" w:rsidRPr="006A6209" w:rsidRDefault="001F3858" w:rsidP="001F3858">
            <w:pPr>
              <w:pStyle w:val="TableText"/>
              <w:keepNext/>
              <w:keepLines/>
              <w:spacing w:line="256" w:lineRule="auto"/>
              <w:rPr>
                <w:b/>
                <w:bCs/>
              </w:rPr>
            </w:pPr>
          </w:p>
        </w:tc>
      </w:tr>
      <w:tr w:rsidR="001F3858" w:rsidRPr="006A6209" w14:paraId="094418D4" w14:textId="77777777" w:rsidTr="000A02AF">
        <w:tc>
          <w:tcPr>
            <w:tcW w:w="4788" w:type="dxa"/>
            <w:shd w:val="clear" w:color="auto" w:fill="BFBFBF" w:themeFill="background1" w:themeFillShade="BF"/>
          </w:tcPr>
          <w:p w14:paraId="2A5C122E" w14:textId="2B0213B9" w:rsidR="001F3858" w:rsidRPr="006A6209" w:rsidRDefault="001F3858" w:rsidP="001F3858">
            <w:pPr>
              <w:pStyle w:val="TableText"/>
              <w:keepNext/>
              <w:keepLines/>
              <w:spacing w:line="256" w:lineRule="auto"/>
              <w:rPr>
                <w:b/>
                <w:bCs/>
              </w:rPr>
            </w:pPr>
            <w:r w:rsidRPr="006A6209">
              <w:rPr>
                <w:b/>
                <w:bCs/>
              </w:rPr>
              <w:t>SDES2UTIL</w:t>
            </w:r>
          </w:p>
        </w:tc>
        <w:tc>
          <w:tcPr>
            <w:tcW w:w="4788" w:type="dxa"/>
          </w:tcPr>
          <w:p w14:paraId="293249C0" w14:textId="5FFB4B32" w:rsidR="001F3858" w:rsidRPr="006A6209" w:rsidRDefault="001F3858" w:rsidP="001F3858">
            <w:pPr>
              <w:pStyle w:val="TableText"/>
              <w:keepNext/>
              <w:keepLines/>
              <w:spacing w:line="256" w:lineRule="auto"/>
              <w:rPr>
                <w:b/>
                <w:bCs/>
              </w:rPr>
            </w:pPr>
          </w:p>
        </w:tc>
      </w:tr>
      <w:tr w:rsidR="001F3858" w:rsidRPr="006A6209" w14:paraId="77BFBAB6" w14:textId="77777777" w:rsidTr="000A02AF">
        <w:tc>
          <w:tcPr>
            <w:tcW w:w="4788" w:type="dxa"/>
            <w:shd w:val="clear" w:color="auto" w:fill="BFBFBF" w:themeFill="background1" w:themeFillShade="BF"/>
          </w:tcPr>
          <w:p w14:paraId="14793AD6" w14:textId="09BB678B" w:rsidR="001F3858" w:rsidRPr="006A6209" w:rsidRDefault="001F3858" w:rsidP="001F3858">
            <w:pPr>
              <w:pStyle w:val="TableText"/>
              <w:keepNext/>
              <w:keepLines/>
              <w:spacing w:line="256" w:lineRule="auto"/>
              <w:rPr>
                <w:b/>
                <w:bCs/>
              </w:rPr>
            </w:pPr>
            <w:r w:rsidRPr="006A6209">
              <w:rPr>
                <w:b/>
                <w:bCs/>
              </w:rPr>
              <w:t>SDES2VAL2</w:t>
            </w:r>
          </w:p>
        </w:tc>
        <w:tc>
          <w:tcPr>
            <w:tcW w:w="4788" w:type="dxa"/>
          </w:tcPr>
          <w:p w14:paraId="09D2D19A" w14:textId="4680A35E" w:rsidR="001F3858" w:rsidRPr="006A6209" w:rsidRDefault="001F3858" w:rsidP="001F3858">
            <w:pPr>
              <w:pStyle w:val="TableText"/>
              <w:keepNext/>
              <w:keepLines/>
              <w:spacing w:line="256" w:lineRule="auto"/>
              <w:rPr>
                <w:b/>
                <w:bCs/>
              </w:rPr>
            </w:pPr>
          </w:p>
        </w:tc>
      </w:tr>
      <w:tr w:rsidR="001F3858" w:rsidRPr="006A6209" w14:paraId="4BF4327C" w14:textId="77777777" w:rsidTr="000A02AF">
        <w:tc>
          <w:tcPr>
            <w:tcW w:w="4788" w:type="dxa"/>
            <w:shd w:val="clear" w:color="auto" w:fill="BFBFBF" w:themeFill="background1" w:themeFillShade="BF"/>
          </w:tcPr>
          <w:p w14:paraId="116ADA0C" w14:textId="757FEFF9" w:rsidR="001F3858" w:rsidRPr="006A6209" w:rsidRDefault="001F3858" w:rsidP="001F3858">
            <w:pPr>
              <w:pStyle w:val="TableText"/>
              <w:keepNext/>
              <w:keepLines/>
              <w:spacing w:line="256" w:lineRule="auto"/>
              <w:rPr>
                <w:b/>
                <w:bCs/>
              </w:rPr>
            </w:pPr>
            <w:r w:rsidRPr="006A6209">
              <w:rPr>
                <w:b/>
                <w:bCs/>
              </w:rPr>
              <w:t>SDES2VAL200</w:t>
            </w:r>
          </w:p>
        </w:tc>
        <w:tc>
          <w:tcPr>
            <w:tcW w:w="4788" w:type="dxa"/>
          </w:tcPr>
          <w:p w14:paraId="4B3BB0A3" w14:textId="50081DB2" w:rsidR="001F3858" w:rsidRPr="006A6209" w:rsidRDefault="001F3858" w:rsidP="001F3858">
            <w:pPr>
              <w:pStyle w:val="TableText"/>
              <w:keepNext/>
              <w:keepLines/>
              <w:spacing w:line="256" w:lineRule="auto"/>
              <w:rPr>
                <w:b/>
                <w:bCs/>
              </w:rPr>
            </w:pPr>
          </w:p>
        </w:tc>
      </w:tr>
      <w:tr w:rsidR="001F3858" w:rsidRPr="006A6209" w14:paraId="5C502281" w14:textId="77777777" w:rsidTr="000A02AF">
        <w:tc>
          <w:tcPr>
            <w:tcW w:w="4788" w:type="dxa"/>
            <w:shd w:val="clear" w:color="auto" w:fill="BFBFBF" w:themeFill="background1" w:themeFillShade="BF"/>
          </w:tcPr>
          <w:p w14:paraId="72418DA5" w14:textId="4826114D" w:rsidR="001F3858" w:rsidRPr="006A6209" w:rsidRDefault="001F3858" w:rsidP="001F3858">
            <w:pPr>
              <w:pStyle w:val="TableText"/>
              <w:keepNext/>
              <w:keepLines/>
              <w:spacing w:line="256" w:lineRule="auto"/>
              <w:rPr>
                <w:b/>
                <w:bCs/>
              </w:rPr>
            </w:pPr>
            <w:r w:rsidRPr="006A6209">
              <w:rPr>
                <w:b/>
                <w:bCs/>
              </w:rPr>
              <w:t>SDES2VAL44</w:t>
            </w:r>
          </w:p>
        </w:tc>
        <w:tc>
          <w:tcPr>
            <w:tcW w:w="4788" w:type="dxa"/>
          </w:tcPr>
          <w:p w14:paraId="57E3E189" w14:textId="6268199E" w:rsidR="001F3858" w:rsidRPr="006A6209" w:rsidRDefault="001F3858" w:rsidP="001F3858">
            <w:pPr>
              <w:pStyle w:val="TableText"/>
              <w:keepNext/>
              <w:keepLines/>
              <w:spacing w:line="256" w:lineRule="auto"/>
              <w:rPr>
                <w:b/>
                <w:bCs/>
              </w:rPr>
            </w:pPr>
          </w:p>
        </w:tc>
      </w:tr>
      <w:tr w:rsidR="001F3858" w:rsidRPr="006A6209" w14:paraId="71BBFF30" w14:textId="77777777" w:rsidTr="000A02AF">
        <w:tc>
          <w:tcPr>
            <w:tcW w:w="4788" w:type="dxa"/>
            <w:shd w:val="clear" w:color="auto" w:fill="BFBFBF" w:themeFill="background1" w:themeFillShade="BF"/>
          </w:tcPr>
          <w:p w14:paraId="0948919F" w14:textId="77729BE6" w:rsidR="001F3858" w:rsidRPr="006A6209" w:rsidRDefault="001F3858" w:rsidP="001F3858">
            <w:pPr>
              <w:pStyle w:val="TableText"/>
              <w:keepNext/>
              <w:keepLines/>
              <w:spacing w:line="256" w:lineRule="auto"/>
              <w:rPr>
                <w:b/>
                <w:bCs/>
              </w:rPr>
            </w:pPr>
            <w:r w:rsidRPr="006A6209">
              <w:rPr>
                <w:b/>
                <w:bCs/>
              </w:rPr>
              <w:t>SDES2VAL44A</w:t>
            </w:r>
          </w:p>
        </w:tc>
        <w:tc>
          <w:tcPr>
            <w:tcW w:w="4788" w:type="dxa"/>
          </w:tcPr>
          <w:p w14:paraId="400743AC" w14:textId="4EABA813" w:rsidR="001F3858" w:rsidRPr="006A6209" w:rsidRDefault="001F3858" w:rsidP="001F3858">
            <w:pPr>
              <w:pStyle w:val="TableText"/>
              <w:keepNext/>
              <w:keepLines/>
              <w:spacing w:line="256" w:lineRule="auto"/>
              <w:rPr>
                <w:b/>
                <w:bCs/>
              </w:rPr>
            </w:pPr>
          </w:p>
        </w:tc>
      </w:tr>
      <w:tr w:rsidR="001F3858" w:rsidRPr="006A6209" w14:paraId="7FCAAD61" w14:textId="77777777" w:rsidTr="000A02AF">
        <w:tc>
          <w:tcPr>
            <w:tcW w:w="4788" w:type="dxa"/>
            <w:shd w:val="clear" w:color="auto" w:fill="BFBFBF" w:themeFill="background1" w:themeFillShade="BF"/>
          </w:tcPr>
          <w:p w14:paraId="5439CF3E" w14:textId="02D3BA19" w:rsidR="001F3858" w:rsidRPr="006A6209" w:rsidRDefault="001F3858" w:rsidP="001F3858">
            <w:pPr>
              <w:pStyle w:val="TableText"/>
              <w:keepNext/>
              <w:keepLines/>
              <w:spacing w:line="256" w:lineRule="auto"/>
              <w:rPr>
                <w:b/>
                <w:bCs/>
              </w:rPr>
            </w:pPr>
            <w:r w:rsidRPr="006A6209">
              <w:rPr>
                <w:b/>
                <w:bCs/>
              </w:rPr>
              <w:t>SDES2VALCONTEXT</w:t>
            </w:r>
          </w:p>
        </w:tc>
        <w:tc>
          <w:tcPr>
            <w:tcW w:w="4788" w:type="dxa"/>
          </w:tcPr>
          <w:p w14:paraId="48D072A3" w14:textId="2A5BCD66" w:rsidR="001F3858" w:rsidRPr="006A6209" w:rsidRDefault="001F3858" w:rsidP="001F3858">
            <w:pPr>
              <w:pStyle w:val="TableText"/>
              <w:keepNext/>
              <w:keepLines/>
              <w:spacing w:line="256" w:lineRule="auto"/>
              <w:rPr>
                <w:b/>
                <w:bCs/>
              </w:rPr>
            </w:pPr>
          </w:p>
        </w:tc>
      </w:tr>
      <w:tr w:rsidR="001F3858" w:rsidRPr="006A6209" w14:paraId="246726D0" w14:textId="77777777" w:rsidTr="000A02AF">
        <w:tc>
          <w:tcPr>
            <w:tcW w:w="4788" w:type="dxa"/>
            <w:shd w:val="clear" w:color="auto" w:fill="BFBFBF" w:themeFill="background1" w:themeFillShade="BF"/>
          </w:tcPr>
          <w:p w14:paraId="1D6A5E19" w14:textId="0F970828" w:rsidR="001F3858" w:rsidRPr="006A6209" w:rsidRDefault="001F3858" w:rsidP="001F3858">
            <w:pPr>
              <w:pStyle w:val="TableText"/>
              <w:keepNext/>
              <w:keepLines/>
              <w:spacing w:line="256" w:lineRule="auto"/>
              <w:rPr>
                <w:b/>
                <w:bCs/>
              </w:rPr>
            </w:pPr>
            <w:r w:rsidRPr="006A6209">
              <w:rPr>
                <w:b/>
                <w:bCs/>
              </w:rPr>
              <w:t>SDES2VALCRTCLIN1</w:t>
            </w:r>
          </w:p>
        </w:tc>
        <w:tc>
          <w:tcPr>
            <w:tcW w:w="4788" w:type="dxa"/>
          </w:tcPr>
          <w:p w14:paraId="14A8A24D" w14:textId="1EE39C7F" w:rsidR="001F3858" w:rsidRPr="006A6209" w:rsidRDefault="001F3858" w:rsidP="001F3858">
            <w:pPr>
              <w:pStyle w:val="TableText"/>
              <w:keepNext/>
              <w:keepLines/>
              <w:spacing w:line="256" w:lineRule="auto"/>
              <w:rPr>
                <w:b/>
                <w:bCs/>
              </w:rPr>
            </w:pPr>
          </w:p>
        </w:tc>
      </w:tr>
      <w:tr w:rsidR="001F3858" w:rsidRPr="006A6209" w14:paraId="7267C269" w14:textId="77777777" w:rsidTr="000A02AF">
        <w:tc>
          <w:tcPr>
            <w:tcW w:w="4788" w:type="dxa"/>
            <w:shd w:val="clear" w:color="auto" w:fill="BFBFBF" w:themeFill="background1" w:themeFillShade="BF"/>
          </w:tcPr>
          <w:p w14:paraId="2448ADF0" w14:textId="3020AD6B" w:rsidR="001F3858" w:rsidRPr="006A6209" w:rsidRDefault="001F3858" w:rsidP="001F3858">
            <w:pPr>
              <w:pStyle w:val="TableText"/>
              <w:keepNext/>
              <w:keepLines/>
              <w:spacing w:line="256" w:lineRule="auto"/>
              <w:rPr>
                <w:b/>
                <w:bCs/>
              </w:rPr>
            </w:pPr>
            <w:r w:rsidRPr="006A6209">
              <w:rPr>
                <w:b/>
                <w:bCs/>
              </w:rPr>
              <w:t>SDES2VALISODTTM</w:t>
            </w:r>
          </w:p>
        </w:tc>
        <w:tc>
          <w:tcPr>
            <w:tcW w:w="4788" w:type="dxa"/>
          </w:tcPr>
          <w:p w14:paraId="1345A8C1" w14:textId="1CF770D5" w:rsidR="001F3858" w:rsidRPr="006A6209" w:rsidRDefault="001F3858" w:rsidP="001F3858">
            <w:pPr>
              <w:pStyle w:val="TableText"/>
              <w:keepNext/>
              <w:keepLines/>
              <w:spacing w:line="256" w:lineRule="auto"/>
              <w:rPr>
                <w:b/>
                <w:bCs/>
              </w:rPr>
            </w:pPr>
          </w:p>
        </w:tc>
      </w:tr>
      <w:tr w:rsidR="001F3858" w:rsidRPr="006A6209" w14:paraId="5F4EA223" w14:textId="77777777" w:rsidTr="000A02AF">
        <w:tc>
          <w:tcPr>
            <w:tcW w:w="4788" w:type="dxa"/>
            <w:shd w:val="clear" w:color="auto" w:fill="BFBFBF" w:themeFill="background1" w:themeFillShade="BF"/>
          </w:tcPr>
          <w:p w14:paraId="119A2F3B" w14:textId="70A9A5E7" w:rsidR="001F3858" w:rsidRPr="006A6209" w:rsidRDefault="001F3858" w:rsidP="001F3858">
            <w:pPr>
              <w:pStyle w:val="TableText"/>
              <w:keepNext/>
              <w:keepLines/>
              <w:spacing w:line="256" w:lineRule="auto"/>
              <w:rPr>
                <w:b/>
                <w:bCs/>
              </w:rPr>
            </w:pPr>
            <w:r w:rsidRPr="006A6209">
              <w:rPr>
                <w:b/>
                <w:bCs/>
              </w:rPr>
              <w:t>SDES2VALUTIL</w:t>
            </w:r>
          </w:p>
        </w:tc>
        <w:tc>
          <w:tcPr>
            <w:tcW w:w="4788" w:type="dxa"/>
          </w:tcPr>
          <w:p w14:paraId="6312B24A" w14:textId="5BB053CC" w:rsidR="001F3858" w:rsidRPr="006A6209" w:rsidRDefault="001F3858" w:rsidP="001F3858">
            <w:pPr>
              <w:pStyle w:val="TableText"/>
              <w:keepNext/>
              <w:keepLines/>
              <w:spacing w:line="256" w:lineRule="auto"/>
              <w:rPr>
                <w:b/>
                <w:bCs/>
              </w:rPr>
            </w:pPr>
          </w:p>
        </w:tc>
      </w:tr>
      <w:tr w:rsidR="001F3858" w:rsidRPr="006A6209" w14:paraId="69CC9910" w14:textId="77777777" w:rsidTr="000A02AF">
        <w:tc>
          <w:tcPr>
            <w:tcW w:w="4788" w:type="dxa"/>
            <w:shd w:val="clear" w:color="auto" w:fill="BFBFBF" w:themeFill="background1" w:themeFillShade="BF"/>
          </w:tcPr>
          <w:p w14:paraId="1FE6D4B0" w14:textId="374E8C6C" w:rsidR="001F3858" w:rsidRPr="006A6209" w:rsidRDefault="001F3858" w:rsidP="001F3858">
            <w:pPr>
              <w:pStyle w:val="TableText"/>
              <w:keepNext/>
              <w:keepLines/>
              <w:spacing w:line="256" w:lineRule="auto"/>
              <w:rPr>
                <w:b/>
                <w:bCs/>
              </w:rPr>
            </w:pPr>
            <w:r w:rsidRPr="006A6209">
              <w:rPr>
                <w:b/>
                <w:bCs/>
              </w:rPr>
              <w:t>SDESBLOCKANDMOVE</w:t>
            </w:r>
          </w:p>
        </w:tc>
        <w:tc>
          <w:tcPr>
            <w:tcW w:w="4788" w:type="dxa"/>
          </w:tcPr>
          <w:p w14:paraId="757A2439" w14:textId="168BB0B3" w:rsidR="001F3858" w:rsidRPr="006A6209" w:rsidRDefault="001F3858" w:rsidP="001F3858">
            <w:pPr>
              <w:pStyle w:val="TableText"/>
              <w:keepNext/>
              <w:keepLines/>
              <w:spacing w:line="256" w:lineRule="auto"/>
              <w:rPr>
                <w:b/>
                <w:bCs/>
              </w:rPr>
            </w:pPr>
          </w:p>
        </w:tc>
      </w:tr>
      <w:tr w:rsidR="001F3858" w:rsidRPr="006A6209" w14:paraId="37578340" w14:textId="77777777" w:rsidTr="000A02AF">
        <w:tc>
          <w:tcPr>
            <w:tcW w:w="4788" w:type="dxa"/>
            <w:shd w:val="clear" w:color="auto" w:fill="BFBFBF" w:themeFill="background1" w:themeFillShade="BF"/>
          </w:tcPr>
          <w:p w14:paraId="1663583B" w14:textId="1804CF61" w:rsidR="001F3858" w:rsidRPr="006A6209" w:rsidRDefault="001F3858" w:rsidP="001F3858">
            <w:pPr>
              <w:pStyle w:val="TableText"/>
              <w:keepNext/>
              <w:keepLines/>
              <w:spacing w:line="256" w:lineRule="auto"/>
              <w:rPr>
                <w:b/>
                <w:bCs/>
              </w:rPr>
            </w:pPr>
            <w:r w:rsidRPr="006A6209">
              <w:rPr>
                <w:b/>
                <w:bCs/>
              </w:rPr>
              <w:t>SDESGETREGA2</w:t>
            </w:r>
          </w:p>
        </w:tc>
        <w:tc>
          <w:tcPr>
            <w:tcW w:w="4788" w:type="dxa"/>
          </w:tcPr>
          <w:p w14:paraId="7C3C7B6A" w14:textId="77777777" w:rsidR="001F3858" w:rsidRPr="006A6209" w:rsidRDefault="001F3858" w:rsidP="001F3858">
            <w:pPr>
              <w:pStyle w:val="TableText"/>
              <w:keepNext/>
              <w:keepLines/>
              <w:spacing w:line="256" w:lineRule="auto"/>
              <w:rPr>
                <w:b/>
                <w:bCs/>
              </w:rPr>
            </w:pPr>
          </w:p>
        </w:tc>
      </w:tr>
      <w:bookmarkEnd w:id="736"/>
    </w:tbl>
    <w:p w14:paraId="66AF1013" w14:textId="77777777" w:rsidR="00DE3FB5" w:rsidRPr="006A6209" w:rsidRDefault="00DE3FB5" w:rsidP="00DE3FB5">
      <w:pPr>
        <w:pStyle w:val="BodyText"/>
        <w:spacing w:before="0" w:after="0"/>
        <w:rPr>
          <w:lang w:eastAsia="ko-KR"/>
        </w:rPr>
      </w:pPr>
    </w:p>
    <w:p w14:paraId="224D12D1" w14:textId="5CA145B3" w:rsidR="00F7029E" w:rsidRPr="006A6209" w:rsidRDefault="00F7029E" w:rsidP="00E743D5">
      <w:pPr>
        <w:pStyle w:val="BodyText"/>
        <w:spacing w:before="0" w:after="0"/>
        <w:rPr>
          <w:lang w:eastAsia="ko-KR"/>
        </w:rPr>
      </w:pPr>
    </w:p>
    <w:p w14:paraId="180F4966" w14:textId="77777777" w:rsidR="009D27B5" w:rsidRPr="006A6209" w:rsidRDefault="009D27B5" w:rsidP="009D27B5">
      <w:pPr>
        <w:spacing w:before="0" w:after="0"/>
      </w:pPr>
    </w:p>
    <w:p w14:paraId="23EAA9AE" w14:textId="431D8B2E" w:rsidR="00101355" w:rsidRPr="006A6209" w:rsidRDefault="00101355" w:rsidP="00101355">
      <w:pPr>
        <w:pStyle w:val="Heading3"/>
      </w:pPr>
      <w:bookmarkStart w:id="737" w:name="_Ref146535483"/>
      <w:bookmarkStart w:id="738" w:name="_Toc164850165"/>
      <w:r w:rsidRPr="006A6209">
        <w:t>Patch SD*5.3*856 Routines</w:t>
      </w:r>
      <w:bookmarkEnd w:id="737"/>
      <w:bookmarkEnd w:id="738"/>
    </w:p>
    <w:p w14:paraId="3E233EBC" w14:textId="77777777" w:rsidR="00101355" w:rsidRPr="006A6209" w:rsidRDefault="00101355" w:rsidP="00101355">
      <w:pPr>
        <w:pStyle w:val="BodyText"/>
        <w:spacing w:before="0" w:after="0"/>
        <w:rPr>
          <w:lang w:eastAsia="ko-KR"/>
        </w:rPr>
      </w:pPr>
      <w:r w:rsidRPr="006A6209">
        <w:rPr>
          <w:lang w:eastAsia="ko-KR"/>
        </w:rPr>
        <w:t>SD*5.3*856 provides Fiscal Year 2024 Year updates to the CLINIC STOP file (#40.7) as requested by the Office of Finance, Managerial Cost Accounting Office (MCAO).</w:t>
      </w:r>
    </w:p>
    <w:p w14:paraId="692A902E" w14:textId="77777777" w:rsidR="00101355" w:rsidRPr="006A6209" w:rsidRDefault="00101355" w:rsidP="00101355">
      <w:pPr>
        <w:pStyle w:val="BodyText"/>
        <w:spacing w:before="0" w:after="0"/>
        <w:rPr>
          <w:lang w:eastAsia="ko-KR"/>
        </w:rPr>
      </w:pPr>
      <w:r w:rsidRPr="006A6209">
        <w:rPr>
          <w:lang w:eastAsia="ko-KR"/>
        </w:rPr>
        <w:t xml:space="preserve"> </w:t>
      </w:r>
    </w:p>
    <w:p w14:paraId="20EA2568" w14:textId="77777777" w:rsidR="00101355" w:rsidRPr="006A6209" w:rsidRDefault="00101355" w:rsidP="00101355">
      <w:pPr>
        <w:pStyle w:val="BodyText"/>
        <w:spacing w:before="0" w:after="0"/>
        <w:rPr>
          <w:lang w:eastAsia="ko-KR"/>
        </w:rPr>
      </w:pPr>
      <w:r w:rsidRPr="006A6209">
        <w:rPr>
          <w:lang w:eastAsia="ko-KR"/>
        </w:rPr>
        <w:t xml:space="preserve">                         *** IMPORTANT NOTE ***</w:t>
      </w:r>
    </w:p>
    <w:p w14:paraId="51A9C173" w14:textId="77777777" w:rsidR="00101355" w:rsidRPr="006A6209" w:rsidRDefault="00101355" w:rsidP="00101355">
      <w:pPr>
        <w:pStyle w:val="BodyText"/>
        <w:spacing w:before="0" w:after="0"/>
        <w:rPr>
          <w:lang w:eastAsia="ko-KR"/>
        </w:rPr>
      </w:pPr>
      <w:r w:rsidRPr="006A6209">
        <w:rPr>
          <w:lang w:eastAsia="ko-KR"/>
        </w:rPr>
        <w:t>*************************************************************************</w:t>
      </w:r>
    </w:p>
    <w:p w14:paraId="786F3B3B" w14:textId="77777777" w:rsidR="00101355" w:rsidRPr="006A6209" w:rsidRDefault="00101355" w:rsidP="00101355">
      <w:pPr>
        <w:pStyle w:val="BodyText"/>
        <w:spacing w:before="0" w:after="0"/>
        <w:rPr>
          <w:lang w:eastAsia="ko-KR"/>
        </w:rPr>
      </w:pPr>
      <w:r w:rsidRPr="006A6209">
        <w:rPr>
          <w:lang w:eastAsia="ko-KR"/>
        </w:rPr>
        <w:t>*             This patch is being released with a compliance date of October 1,</w:t>
      </w:r>
      <w:r w:rsidRPr="006A6209">
        <w:rPr>
          <w:lang w:eastAsia="ko-KR"/>
        </w:rPr>
        <w:tab/>
      </w:r>
      <w:r w:rsidRPr="006A6209">
        <w:rPr>
          <w:lang w:eastAsia="ko-KR"/>
        </w:rPr>
        <w:tab/>
      </w:r>
      <w:r w:rsidRPr="006A6209">
        <w:rPr>
          <w:lang w:eastAsia="ko-KR"/>
        </w:rPr>
        <w:tab/>
        <w:t>*</w:t>
      </w:r>
    </w:p>
    <w:p w14:paraId="5E403A32" w14:textId="77777777" w:rsidR="00101355" w:rsidRPr="006A6209" w:rsidRDefault="00101355" w:rsidP="00101355">
      <w:pPr>
        <w:pStyle w:val="BodyText"/>
        <w:spacing w:before="0" w:after="0"/>
        <w:rPr>
          <w:lang w:eastAsia="ko-KR"/>
        </w:rPr>
      </w:pPr>
      <w:r w:rsidRPr="006A6209">
        <w:rPr>
          <w:lang w:eastAsia="ko-KR"/>
        </w:rPr>
        <w:t>*              2023 and should be installed as close to Close of Business (COB) on</w:t>
      </w:r>
      <w:r w:rsidRPr="006A6209">
        <w:rPr>
          <w:lang w:eastAsia="ko-KR"/>
        </w:rPr>
        <w:tab/>
      </w:r>
      <w:r w:rsidRPr="006A6209">
        <w:rPr>
          <w:lang w:eastAsia="ko-KR"/>
        </w:rPr>
        <w:tab/>
        <w:t>*</w:t>
      </w:r>
    </w:p>
    <w:p w14:paraId="6105826E" w14:textId="77777777" w:rsidR="00101355" w:rsidRPr="006A6209" w:rsidRDefault="00101355" w:rsidP="00101355">
      <w:pPr>
        <w:pStyle w:val="BodyText"/>
        <w:spacing w:before="0" w:after="0"/>
        <w:rPr>
          <w:lang w:eastAsia="ko-KR"/>
        </w:rPr>
      </w:pPr>
      <w:r w:rsidRPr="006A6209">
        <w:rPr>
          <w:lang w:eastAsia="ko-KR"/>
        </w:rPr>
        <w:t xml:space="preserve">*              September 30, 2023 as possible, but not after October 1, 2023. Early  </w:t>
      </w:r>
      <w:r w:rsidRPr="006A6209">
        <w:rPr>
          <w:lang w:eastAsia="ko-KR"/>
        </w:rPr>
        <w:tab/>
      </w:r>
      <w:r w:rsidRPr="006A6209">
        <w:rPr>
          <w:lang w:eastAsia="ko-KR"/>
        </w:rPr>
        <w:tab/>
        <w:t>*</w:t>
      </w:r>
    </w:p>
    <w:p w14:paraId="2B698FE0" w14:textId="77777777" w:rsidR="00101355" w:rsidRPr="006A6209" w:rsidRDefault="00101355" w:rsidP="00101355">
      <w:pPr>
        <w:pStyle w:val="BodyText"/>
        <w:spacing w:before="0" w:after="0"/>
        <w:rPr>
          <w:lang w:eastAsia="ko-KR"/>
        </w:rPr>
      </w:pPr>
      <w:r w:rsidRPr="006A6209">
        <w:rPr>
          <w:lang w:eastAsia="ko-KR"/>
        </w:rPr>
        <w:t xml:space="preserve">*              installation of this patch could result in transmission of incorrect  </w:t>
      </w:r>
      <w:r w:rsidRPr="006A6209">
        <w:rPr>
          <w:lang w:eastAsia="ko-KR"/>
        </w:rPr>
        <w:tab/>
      </w:r>
      <w:r w:rsidRPr="006A6209">
        <w:rPr>
          <w:lang w:eastAsia="ko-KR"/>
        </w:rPr>
        <w:tab/>
        <w:t>*</w:t>
      </w:r>
    </w:p>
    <w:p w14:paraId="0BC15D05" w14:textId="77777777" w:rsidR="00101355" w:rsidRPr="006A6209" w:rsidRDefault="00101355" w:rsidP="00101355">
      <w:pPr>
        <w:pStyle w:val="BodyText"/>
        <w:spacing w:before="0" w:after="0"/>
        <w:rPr>
          <w:lang w:eastAsia="ko-KR"/>
        </w:rPr>
      </w:pPr>
      <w:r w:rsidRPr="006A6209">
        <w:rPr>
          <w:lang w:eastAsia="ko-KR"/>
        </w:rPr>
        <w:t xml:space="preserve">*              Stop Codes that will result in errors from Austin. Coordination with  </w:t>
      </w:r>
      <w:r w:rsidRPr="006A6209">
        <w:rPr>
          <w:lang w:eastAsia="ko-KR"/>
        </w:rPr>
        <w:tab/>
      </w:r>
      <w:r w:rsidRPr="006A6209">
        <w:rPr>
          <w:lang w:eastAsia="ko-KR"/>
        </w:rPr>
        <w:tab/>
        <w:t>*</w:t>
      </w:r>
    </w:p>
    <w:p w14:paraId="141A37B9" w14:textId="77777777" w:rsidR="00101355" w:rsidRPr="006A6209" w:rsidRDefault="00101355" w:rsidP="00101355">
      <w:pPr>
        <w:pStyle w:val="BodyText"/>
        <w:spacing w:before="0" w:after="0"/>
        <w:rPr>
          <w:lang w:eastAsia="ko-KR"/>
        </w:rPr>
      </w:pPr>
      <w:r w:rsidRPr="006A6209">
        <w:rPr>
          <w:lang w:eastAsia="ko-KR"/>
        </w:rPr>
        <w:t xml:space="preserve">*              the MAS (Medical Administration Service) PAS (Program Application     </w:t>
      </w:r>
      <w:r w:rsidRPr="006A6209">
        <w:rPr>
          <w:lang w:eastAsia="ko-KR"/>
        </w:rPr>
        <w:tab/>
        <w:t>*</w:t>
      </w:r>
    </w:p>
    <w:p w14:paraId="4CD882CE" w14:textId="77777777" w:rsidR="00101355" w:rsidRPr="006A6209" w:rsidRDefault="00101355" w:rsidP="00101355">
      <w:pPr>
        <w:pStyle w:val="BodyText"/>
        <w:spacing w:before="0" w:after="0"/>
        <w:rPr>
          <w:lang w:eastAsia="ko-KR"/>
        </w:rPr>
      </w:pPr>
      <w:r w:rsidRPr="006A6209">
        <w:rPr>
          <w:lang w:eastAsia="ko-KR"/>
        </w:rPr>
        <w:t xml:space="preserve">*              Specialist)/ADPAC (Automated Data Processing Application Coordinator) </w:t>
      </w:r>
      <w:r w:rsidRPr="006A6209">
        <w:rPr>
          <w:lang w:eastAsia="ko-KR"/>
        </w:rPr>
        <w:tab/>
        <w:t>*</w:t>
      </w:r>
    </w:p>
    <w:p w14:paraId="291F076F" w14:textId="77777777" w:rsidR="00101355" w:rsidRPr="006A6209" w:rsidRDefault="00101355" w:rsidP="00101355">
      <w:pPr>
        <w:pStyle w:val="BodyText"/>
        <w:spacing w:before="0" w:after="0"/>
        <w:rPr>
          <w:lang w:eastAsia="ko-KR"/>
        </w:rPr>
      </w:pPr>
      <w:r w:rsidRPr="006A6209">
        <w:rPr>
          <w:lang w:eastAsia="ko-KR"/>
        </w:rPr>
        <w:t xml:space="preserve">*              is imperative as SD*5.3*856 will cause changes to the CLINIC STOP     </w:t>
      </w:r>
      <w:r w:rsidRPr="006A6209">
        <w:rPr>
          <w:lang w:eastAsia="ko-KR"/>
        </w:rPr>
        <w:tab/>
        <w:t>*</w:t>
      </w:r>
    </w:p>
    <w:p w14:paraId="266CE4B3" w14:textId="77777777" w:rsidR="00101355" w:rsidRPr="006A6209" w:rsidRDefault="00101355" w:rsidP="00101355">
      <w:pPr>
        <w:pStyle w:val="BodyText"/>
        <w:spacing w:before="0" w:after="0"/>
        <w:rPr>
          <w:lang w:eastAsia="ko-KR"/>
        </w:rPr>
      </w:pPr>
      <w:r w:rsidRPr="006A6209">
        <w:rPr>
          <w:lang w:eastAsia="ko-KR"/>
        </w:rPr>
        <w:t xml:space="preserve">*              file (#40.7). Testing can be done in a site's mirror account before   </w:t>
      </w:r>
      <w:r w:rsidRPr="006A6209">
        <w:rPr>
          <w:lang w:eastAsia="ko-KR"/>
        </w:rPr>
        <w:tab/>
      </w:r>
      <w:r w:rsidRPr="006A6209">
        <w:rPr>
          <w:lang w:eastAsia="ko-KR"/>
        </w:rPr>
        <w:tab/>
        <w:t>*</w:t>
      </w:r>
    </w:p>
    <w:p w14:paraId="3A8E636C" w14:textId="77777777" w:rsidR="00101355" w:rsidRPr="006A6209" w:rsidRDefault="00101355" w:rsidP="00101355">
      <w:pPr>
        <w:pStyle w:val="BodyText"/>
        <w:spacing w:before="0" w:after="0"/>
        <w:rPr>
          <w:lang w:eastAsia="ko-KR"/>
        </w:rPr>
      </w:pPr>
      <w:r w:rsidRPr="006A6209">
        <w:rPr>
          <w:lang w:eastAsia="ko-KR"/>
        </w:rPr>
        <w:t xml:space="preserve">*              installation in production to verify changes. SD*5.3*856 modifies and </w:t>
      </w:r>
      <w:r w:rsidRPr="006A6209">
        <w:rPr>
          <w:lang w:eastAsia="ko-KR"/>
        </w:rPr>
        <w:tab/>
      </w:r>
      <w:r w:rsidRPr="006A6209">
        <w:rPr>
          <w:lang w:eastAsia="ko-KR"/>
        </w:rPr>
        <w:tab/>
        <w:t>*</w:t>
      </w:r>
    </w:p>
    <w:p w14:paraId="0388E926" w14:textId="77777777" w:rsidR="00101355" w:rsidRPr="006A6209" w:rsidRDefault="00101355" w:rsidP="00101355">
      <w:pPr>
        <w:pStyle w:val="BodyText"/>
        <w:spacing w:before="0" w:after="0"/>
        <w:rPr>
          <w:lang w:eastAsia="ko-KR"/>
        </w:rPr>
      </w:pPr>
      <w:r w:rsidRPr="006A6209">
        <w:rPr>
          <w:lang w:eastAsia="ko-KR"/>
        </w:rPr>
        <w:t xml:space="preserve">*              creates Stop Codes effective October 1, 2023; therefore, installing   </w:t>
      </w:r>
      <w:r w:rsidRPr="006A6209">
        <w:rPr>
          <w:lang w:eastAsia="ko-KR"/>
        </w:rPr>
        <w:tab/>
      </w:r>
      <w:r w:rsidRPr="006A6209">
        <w:rPr>
          <w:lang w:eastAsia="ko-KR"/>
        </w:rPr>
        <w:tab/>
        <w:t>*</w:t>
      </w:r>
    </w:p>
    <w:p w14:paraId="36651226" w14:textId="77777777" w:rsidR="00101355" w:rsidRPr="006A6209" w:rsidRDefault="00101355" w:rsidP="00101355">
      <w:pPr>
        <w:pStyle w:val="BodyText"/>
        <w:spacing w:before="0" w:after="0"/>
        <w:rPr>
          <w:lang w:eastAsia="ko-KR"/>
        </w:rPr>
      </w:pPr>
      <w:r w:rsidRPr="006A6209">
        <w:rPr>
          <w:lang w:eastAsia="ko-KR"/>
        </w:rPr>
        <w:t xml:space="preserve">*              early may modify certain Stop Codes that may currently be in use at   </w:t>
      </w:r>
      <w:r w:rsidRPr="006A6209">
        <w:rPr>
          <w:lang w:eastAsia="ko-KR"/>
        </w:rPr>
        <w:tab/>
      </w:r>
      <w:r w:rsidRPr="006A6209">
        <w:rPr>
          <w:lang w:eastAsia="ko-KR"/>
        </w:rPr>
        <w:tab/>
        <w:t>*</w:t>
      </w:r>
    </w:p>
    <w:p w14:paraId="5E76103F" w14:textId="77777777" w:rsidR="00101355" w:rsidRPr="006A6209" w:rsidRDefault="00101355" w:rsidP="00101355">
      <w:pPr>
        <w:pStyle w:val="BodyText"/>
        <w:spacing w:before="0" w:after="0"/>
        <w:rPr>
          <w:lang w:eastAsia="ko-KR"/>
        </w:rPr>
      </w:pPr>
      <w:r w:rsidRPr="006A6209">
        <w:rPr>
          <w:lang w:eastAsia="ko-KR"/>
        </w:rPr>
        <w:t xml:space="preserve">*              your site. It is advised that clinics with Stop Codes assigned that   </w:t>
      </w:r>
      <w:r w:rsidRPr="006A6209">
        <w:rPr>
          <w:lang w:eastAsia="ko-KR"/>
        </w:rPr>
        <w:tab/>
      </w:r>
      <w:r w:rsidRPr="006A6209">
        <w:rPr>
          <w:lang w:eastAsia="ko-KR"/>
        </w:rPr>
        <w:tab/>
        <w:t>*</w:t>
      </w:r>
    </w:p>
    <w:p w14:paraId="725A35EC" w14:textId="77777777" w:rsidR="00101355" w:rsidRPr="006A6209" w:rsidRDefault="00101355" w:rsidP="00101355">
      <w:pPr>
        <w:pStyle w:val="BodyText"/>
        <w:spacing w:before="0" w:after="0"/>
        <w:rPr>
          <w:lang w:eastAsia="ko-KR"/>
        </w:rPr>
      </w:pPr>
      <w:r w:rsidRPr="006A6209">
        <w:rPr>
          <w:lang w:eastAsia="ko-KR"/>
        </w:rPr>
        <w:t xml:space="preserve">*              will incur restriction date/type changes should be corrected as soon  </w:t>
      </w:r>
      <w:r w:rsidRPr="006A6209">
        <w:rPr>
          <w:lang w:eastAsia="ko-KR"/>
        </w:rPr>
        <w:tab/>
      </w:r>
      <w:r w:rsidRPr="006A6209">
        <w:rPr>
          <w:lang w:eastAsia="ko-KR"/>
        </w:rPr>
        <w:tab/>
        <w:t>*</w:t>
      </w:r>
    </w:p>
    <w:p w14:paraId="09D3944D" w14:textId="77777777" w:rsidR="00101355" w:rsidRPr="006A6209" w:rsidRDefault="00101355" w:rsidP="00101355">
      <w:pPr>
        <w:pStyle w:val="BodyText"/>
        <w:spacing w:before="0" w:after="0"/>
        <w:rPr>
          <w:lang w:eastAsia="ko-KR"/>
        </w:rPr>
      </w:pPr>
      <w:r w:rsidRPr="006A6209">
        <w:rPr>
          <w:lang w:eastAsia="ko-KR"/>
        </w:rPr>
        <w:t xml:space="preserve">*              as possible after installation. Please keep in mind that new Stop     </w:t>
      </w:r>
      <w:r w:rsidRPr="006A6209">
        <w:rPr>
          <w:lang w:eastAsia="ko-KR"/>
        </w:rPr>
        <w:tab/>
      </w:r>
      <w:r w:rsidRPr="006A6209">
        <w:rPr>
          <w:lang w:eastAsia="ko-KR"/>
        </w:rPr>
        <w:tab/>
        <w:t>*</w:t>
      </w:r>
    </w:p>
    <w:p w14:paraId="14ED014D" w14:textId="77777777" w:rsidR="00101355" w:rsidRPr="006A6209" w:rsidRDefault="00101355" w:rsidP="00101355">
      <w:pPr>
        <w:pStyle w:val="BodyText"/>
        <w:spacing w:before="0" w:after="0"/>
        <w:rPr>
          <w:lang w:eastAsia="ko-KR"/>
        </w:rPr>
      </w:pPr>
      <w:r w:rsidRPr="006A6209">
        <w:rPr>
          <w:lang w:eastAsia="ko-KR"/>
        </w:rPr>
        <w:t xml:space="preserve">*              Codes should not be assigned in MAS/Scheduling until October 1, 2023  </w:t>
      </w:r>
      <w:r w:rsidRPr="006A6209">
        <w:rPr>
          <w:lang w:eastAsia="ko-KR"/>
        </w:rPr>
        <w:tab/>
        <w:t>*</w:t>
      </w:r>
    </w:p>
    <w:p w14:paraId="6357AAB5" w14:textId="77777777" w:rsidR="00101355" w:rsidRPr="006A6209" w:rsidRDefault="00101355" w:rsidP="00101355">
      <w:pPr>
        <w:pStyle w:val="BodyText"/>
        <w:spacing w:before="0" w:after="0"/>
        <w:rPr>
          <w:lang w:eastAsia="ko-KR"/>
        </w:rPr>
      </w:pPr>
      <w:r w:rsidRPr="006A6209">
        <w:rPr>
          <w:lang w:eastAsia="ko-KR"/>
        </w:rPr>
        <w:t xml:space="preserve">*              as the Patient Care Encounters (PCE) bearing FY24 Mid-Year Stop Codes </w:t>
      </w:r>
      <w:r w:rsidRPr="006A6209">
        <w:rPr>
          <w:lang w:eastAsia="ko-KR"/>
        </w:rPr>
        <w:tab/>
        <w:t>*</w:t>
      </w:r>
    </w:p>
    <w:p w14:paraId="353CC363" w14:textId="77777777" w:rsidR="00101355" w:rsidRPr="006A6209" w:rsidRDefault="00101355" w:rsidP="00101355">
      <w:pPr>
        <w:pStyle w:val="BodyText"/>
        <w:spacing w:before="0" w:after="0"/>
        <w:rPr>
          <w:lang w:eastAsia="ko-KR"/>
        </w:rPr>
      </w:pPr>
      <w:r w:rsidRPr="006A6209">
        <w:rPr>
          <w:lang w:eastAsia="ko-KR"/>
        </w:rPr>
        <w:t xml:space="preserve">*              will not be accepted in Austin until that date. All other MAS Stop    </w:t>
      </w:r>
      <w:r w:rsidRPr="006A6209">
        <w:rPr>
          <w:lang w:eastAsia="ko-KR"/>
        </w:rPr>
        <w:tab/>
      </w:r>
      <w:r w:rsidRPr="006A6209">
        <w:rPr>
          <w:lang w:eastAsia="ko-KR"/>
        </w:rPr>
        <w:tab/>
        <w:t>*</w:t>
      </w:r>
    </w:p>
    <w:p w14:paraId="77207A70" w14:textId="77777777" w:rsidR="00101355" w:rsidRPr="006A6209" w:rsidRDefault="00101355" w:rsidP="00101355">
      <w:pPr>
        <w:pStyle w:val="BodyText"/>
        <w:spacing w:before="0" w:after="0"/>
        <w:rPr>
          <w:lang w:eastAsia="ko-KR"/>
        </w:rPr>
      </w:pPr>
      <w:r w:rsidRPr="006A6209">
        <w:rPr>
          <w:lang w:eastAsia="ko-KR"/>
        </w:rPr>
        <w:t xml:space="preserve">*              Code changes should be made as early as possible on October 1, 2023.  </w:t>
      </w:r>
      <w:r w:rsidRPr="006A6209">
        <w:rPr>
          <w:lang w:eastAsia="ko-KR"/>
        </w:rPr>
        <w:tab/>
      </w:r>
      <w:r w:rsidRPr="006A6209">
        <w:rPr>
          <w:lang w:eastAsia="ko-KR"/>
        </w:rPr>
        <w:tab/>
        <w:t>*</w:t>
      </w:r>
    </w:p>
    <w:p w14:paraId="340613D9" w14:textId="77777777" w:rsidR="00101355" w:rsidRPr="006A6209" w:rsidRDefault="00101355" w:rsidP="00101355">
      <w:pPr>
        <w:pStyle w:val="BodyText"/>
        <w:spacing w:before="0" w:after="0"/>
        <w:rPr>
          <w:lang w:eastAsia="ko-KR"/>
        </w:rPr>
      </w:pPr>
      <w:r w:rsidRPr="006A6209">
        <w:rPr>
          <w:lang w:eastAsia="ko-KR"/>
        </w:rPr>
        <w:t>*************************************************************************</w:t>
      </w:r>
    </w:p>
    <w:p w14:paraId="68343ABB" w14:textId="77777777" w:rsidR="00101355" w:rsidRPr="006A6209" w:rsidRDefault="00101355" w:rsidP="00101355">
      <w:pPr>
        <w:pStyle w:val="BodyText"/>
        <w:spacing w:before="0" w:after="0"/>
        <w:rPr>
          <w:lang w:eastAsia="ko-KR"/>
        </w:rPr>
      </w:pPr>
      <w:r w:rsidRPr="006A6209">
        <w:rPr>
          <w:lang w:eastAsia="ko-KR"/>
        </w:rPr>
        <w:t xml:space="preserve"> </w:t>
      </w:r>
    </w:p>
    <w:p w14:paraId="36BDFC0A" w14:textId="77777777" w:rsidR="00101355" w:rsidRPr="006A6209" w:rsidRDefault="00101355" w:rsidP="00101355">
      <w:pPr>
        <w:pStyle w:val="BodyText"/>
        <w:spacing w:before="0" w:after="0"/>
        <w:rPr>
          <w:lang w:eastAsia="ko-KR"/>
        </w:rPr>
      </w:pPr>
      <w:r w:rsidRPr="006A6209">
        <w:rPr>
          <w:lang w:eastAsia="ko-KR"/>
        </w:rPr>
        <w:t>Instructions for the FY24 Year Stop Code Patch:</w:t>
      </w:r>
    </w:p>
    <w:p w14:paraId="317AD8E3" w14:textId="77777777" w:rsidR="00101355" w:rsidRPr="006A6209" w:rsidRDefault="00101355" w:rsidP="00101355">
      <w:pPr>
        <w:pStyle w:val="BodyText"/>
        <w:spacing w:before="0" w:after="0"/>
        <w:rPr>
          <w:lang w:eastAsia="ko-KR"/>
        </w:rPr>
      </w:pPr>
      <w:r w:rsidRPr="006A6209">
        <w:rPr>
          <w:lang w:eastAsia="ko-KR"/>
        </w:rPr>
        <w:t xml:space="preserve"> </w:t>
      </w:r>
    </w:p>
    <w:p w14:paraId="50DF3A5B" w14:textId="77777777" w:rsidR="00101355" w:rsidRPr="006A6209" w:rsidRDefault="00101355" w:rsidP="00101355">
      <w:pPr>
        <w:pStyle w:val="BodyText"/>
        <w:spacing w:before="0" w:after="0"/>
        <w:rPr>
          <w:lang w:eastAsia="ko-KR"/>
        </w:rPr>
      </w:pPr>
      <w:r w:rsidRPr="006A6209">
        <w:rPr>
          <w:lang w:eastAsia="ko-KR"/>
        </w:rPr>
        <w:t>SD*5.3*856 makes changes to the CLINIC STOP (#40.7) file as of October 1, 2023. No clinic can be created using any new Stop Codes contained in the patch until after this patch is implemented.</w:t>
      </w:r>
    </w:p>
    <w:p w14:paraId="1ECE9040" w14:textId="77777777" w:rsidR="00101355" w:rsidRPr="006A6209" w:rsidRDefault="00101355" w:rsidP="00101355">
      <w:pPr>
        <w:pStyle w:val="BodyText"/>
        <w:spacing w:before="0" w:after="0"/>
        <w:rPr>
          <w:lang w:eastAsia="ko-KR"/>
        </w:rPr>
      </w:pPr>
      <w:r w:rsidRPr="006A6209">
        <w:rPr>
          <w:lang w:eastAsia="ko-KR"/>
        </w:rPr>
        <w:t xml:space="preserve"> </w:t>
      </w:r>
    </w:p>
    <w:p w14:paraId="75809CE5" w14:textId="77777777" w:rsidR="00101355" w:rsidRPr="006A6209" w:rsidRDefault="00101355" w:rsidP="00101355">
      <w:pPr>
        <w:pStyle w:val="BodyText"/>
        <w:spacing w:before="0" w:after="0"/>
        <w:rPr>
          <w:lang w:eastAsia="ko-KR"/>
        </w:rPr>
      </w:pPr>
      <w:r w:rsidRPr="006A6209">
        <w:rPr>
          <w:lang w:eastAsia="ko-KR"/>
        </w:rPr>
        <w:t>Scheduling &amp; Patch Installer should coordinate to perform the following sequence:</w:t>
      </w:r>
    </w:p>
    <w:p w14:paraId="620FFF7D" w14:textId="77777777" w:rsidR="00101355" w:rsidRPr="006A6209" w:rsidRDefault="00101355" w:rsidP="00101355">
      <w:pPr>
        <w:pStyle w:val="BodyText"/>
        <w:spacing w:before="0" w:after="0"/>
        <w:rPr>
          <w:lang w:eastAsia="ko-KR"/>
        </w:rPr>
      </w:pPr>
      <w:r w:rsidRPr="006A6209">
        <w:rPr>
          <w:lang w:eastAsia="ko-KR"/>
        </w:rPr>
        <w:t xml:space="preserve"> </w:t>
      </w:r>
    </w:p>
    <w:p w14:paraId="1AC959D2" w14:textId="77777777" w:rsidR="00101355" w:rsidRPr="006A6209" w:rsidRDefault="00101355" w:rsidP="00101355">
      <w:pPr>
        <w:pStyle w:val="BodyText"/>
        <w:spacing w:before="0" w:after="0"/>
        <w:rPr>
          <w:lang w:eastAsia="ko-KR"/>
        </w:rPr>
      </w:pPr>
      <w:r w:rsidRPr="006A6209">
        <w:rPr>
          <w:lang w:eastAsia="ko-KR"/>
        </w:rPr>
        <w:t>1. Patch Installer installs the patch late on September 30 or early on October 1, 2023.</w:t>
      </w:r>
    </w:p>
    <w:p w14:paraId="398786FC" w14:textId="77777777" w:rsidR="00101355" w:rsidRPr="006A6209" w:rsidRDefault="00101355" w:rsidP="00101355">
      <w:pPr>
        <w:pStyle w:val="BodyText"/>
        <w:spacing w:before="0" w:after="0"/>
        <w:rPr>
          <w:lang w:eastAsia="ko-KR"/>
        </w:rPr>
      </w:pPr>
      <w:r w:rsidRPr="006A6209">
        <w:rPr>
          <w:lang w:eastAsia="ko-KR"/>
        </w:rPr>
        <w:t xml:space="preserve"> </w:t>
      </w:r>
    </w:p>
    <w:p w14:paraId="1F524625" w14:textId="77777777" w:rsidR="00101355" w:rsidRPr="006A6209" w:rsidRDefault="00101355" w:rsidP="00101355">
      <w:pPr>
        <w:pStyle w:val="BodyText"/>
        <w:spacing w:before="0" w:after="0"/>
        <w:ind w:left="180" w:hanging="180"/>
        <w:rPr>
          <w:lang w:eastAsia="ko-KR"/>
        </w:rPr>
      </w:pPr>
      <w:r w:rsidRPr="006A6209">
        <w:rPr>
          <w:lang w:eastAsia="ko-KR"/>
        </w:rPr>
        <w:t>2. Scheduling staff: Run the Non-Conforming Clinics Stop Code Report [SD CLN STOP CODE REP] to list those clinics that need changes in the HOSPITAL LOCATION file (#44) for FY24.</w:t>
      </w:r>
    </w:p>
    <w:p w14:paraId="3259AFB1" w14:textId="77777777" w:rsidR="00101355" w:rsidRPr="006A6209" w:rsidRDefault="00101355" w:rsidP="00101355">
      <w:pPr>
        <w:pStyle w:val="BodyText"/>
        <w:spacing w:before="0" w:after="0"/>
        <w:rPr>
          <w:lang w:eastAsia="ko-KR"/>
        </w:rPr>
      </w:pPr>
      <w:r w:rsidRPr="006A6209">
        <w:rPr>
          <w:lang w:eastAsia="ko-KR"/>
        </w:rPr>
        <w:t xml:space="preserve"> </w:t>
      </w:r>
    </w:p>
    <w:p w14:paraId="35B5E042" w14:textId="77777777" w:rsidR="00101355" w:rsidRPr="006A6209" w:rsidRDefault="00101355" w:rsidP="00101355">
      <w:pPr>
        <w:pStyle w:val="BodyText"/>
        <w:spacing w:before="0" w:after="0"/>
        <w:ind w:left="180" w:hanging="180"/>
        <w:rPr>
          <w:lang w:eastAsia="ko-KR"/>
        </w:rPr>
      </w:pPr>
      <w:r w:rsidRPr="006A6209">
        <w:rPr>
          <w:lang w:eastAsia="ko-KR"/>
        </w:rPr>
        <w:t>3. Scheduling staff: Make changes in the HOSPITAL LOCATION file (#44) so that the clinics will have the correct Stop Codes in place for October 1st clinic appointments.</w:t>
      </w:r>
    </w:p>
    <w:p w14:paraId="1D691E58" w14:textId="77777777" w:rsidR="00101355" w:rsidRPr="006A6209" w:rsidRDefault="00101355" w:rsidP="00101355">
      <w:pPr>
        <w:pStyle w:val="BodyText"/>
        <w:spacing w:before="0" w:after="0"/>
        <w:rPr>
          <w:lang w:eastAsia="ko-KR"/>
        </w:rPr>
      </w:pPr>
      <w:r w:rsidRPr="006A6209">
        <w:rPr>
          <w:lang w:eastAsia="ko-KR"/>
        </w:rPr>
        <w:t xml:space="preserve">  </w:t>
      </w:r>
    </w:p>
    <w:p w14:paraId="64BDCBB1" w14:textId="77777777" w:rsidR="00101355" w:rsidRPr="006A6209" w:rsidRDefault="00101355" w:rsidP="00101355">
      <w:pPr>
        <w:pStyle w:val="BodyText"/>
        <w:spacing w:before="0" w:after="0"/>
        <w:rPr>
          <w:lang w:eastAsia="ko-KR"/>
        </w:rPr>
      </w:pPr>
      <w:r w:rsidRPr="006A6209">
        <w:rPr>
          <w:lang w:eastAsia="ko-KR"/>
        </w:rPr>
        <w:t>MCA Staff:</w:t>
      </w:r>
    </w:p>
    <w:p w14:paraId="603C2834" w14:textId="77777777" w:rsidR="00101355" w:rsidRPr="006A6209" w:rsidRDefault="00101355" w:rsidP="00101355">
      <w:pPr>
        <w:pStyle w:val="BodyText"/>
        <w:spacing w:before="0" w:after="0"/>
        <w:rPr>
          <w:lang w:eastAsia="ko-KR"/>
        </w:rPr>
      </w:pPr>
      <w:r w:rsidRPr="006A6209">
        <w:rPr>
          <w:lang w:eastAsia="ko-KR"/>
        </w:rPr>
        <w:t xml:space="preserve"> </w:t>
      </w:r>
    </w:p>
    <w:p w14:paraId="7EDF4A19" w14:textId="77777777" w:rsidR="00101355" w:rsidRPr="006A6209" w:rsidRDefault="00101355" w:rsidP="00101355">
      <w:pPr>
        <w:pStyle w:val="BodyText"/>
        <w:spacing w:before="0" w:after="0"/>
        <w:ind w:left="180" w:hanging="180"/>
        <w:rPr>
          <w:lang w:eastAsia="ko-KR"/>
        </w:rPr>
      </w:pPr>
      <w:r w:rsidRPr="006A6209">
        <w:rPr>
          <w:lang w:eastAsia="ko-KR"/>
        </w:rPr>
        <w:t>1. Before October 1 (prior to installation of the patch) run Option 2: Create DSS Clinic Stop Code File [ECXSCLOAD] from the Setup for DSS Clinic Information menu [ECX SETUP CLINIC].</w:t>
      </w:r>
    </w:p>
    <w:p w14:paraId="572AA0E9" w14:textId="77777777" w:rsidR="00101355" w:rsidRPr="006A6209" w:rsidRDefault="00101355" w:rsidP="00101355">
      <w:pPr>
        <w:pStyle w:val="BodyText"/>
        <w:spacing w:before="0" w:after="0"/>
        <w:rPr>
          <w:lang w:eastAsia="ko-KR"/>
        </w:rPr>
      </w:pPr>
      <w:r w:rsidRPr="006A6209">
        <w:rPr>
          <w:lang w:eastAsia="ko-KR"/>
        </w:rPr>
        <w:t xml:space="preserve"> </w:t>
      </w:r>
    </w:p>
    <w:p w14:paraId="196BDFFE" w14:textId="77777777" w:rsidR="00101355" w:rsidRPr="006A6209" w:rsidRDefault="00101355" w:rsidP="00101355">
      <w:pPr>
        <w:pStyle w:val="BodyText"/>
        <w:spacing w:before="0" w:after="0"/>
        <w:ind w:left="180" w:hanging="180"/>
        <w:rPr>
          <w:lang w:eastAsia="ko-KR"/>
        </w:rPr>
      </w:pPr>
      <w:r w:rsidRPr="006A6209">
        <w:rPr>
          <w:lang w:eastAsia="ko-KR"/>
        </w:rPr>
        <w:t>2. Follow normal procedures to run the DSS CLI Extract for September 2023. It is the create and edit, not the 'approve', that changes the values included in the CLI extract. Perform normal AUDITS for the CLI Extract.</w:t>
      </w:r>
    </w:p>
    <w:p w14:paraId="5A7CC27A" w14:textId="77777777" w:rsidR="00101355" w:rsidRPr="006A6209" w:rsidRDefault="00101355" w:rsidP="00101355">
      <w:pPr>
        <w:pStyle w:val="BodyText"/>
        <w:spacing w:before="0" w:after="0"/>
        <w:rPr>
          <w:lang w:eastAsia="ko-KR"/>
        </w:rPr>
      </w:pPr>
      <w:r w:rsidRPr="006A6209">
        <w:rPr>
          <w:lang w:eastAsia="ko-KR"/>
        </w:rPr>
        <w:t xml:space="preserve"> </w:t>
      </w:r>
    </w:p>
    <w:p w14:paraId="7F3DACCA" w14:textId="77777777" w:rsidR="00101355" w:rsidRPr="006A6209" w:rsidRDefault="00101355" w:rsidP="00101355">
      <w:pPr>
        <w:pStyle w:val="BodyText"/>
        <w:spacing w:before="0" w:after="0"/>
        <w:rPr>
          <w:lang w:eastAsia="ko-KR"/>
        </w:rPr>
      </w:pPr>
      <w:r w:rsidRPr="006A6209">
        <w:rPr>
          <w:lang w:eastAsia="ko-KR"/>
        </w:rPr>
        <w:t xml:space="preserve">3. DO NOT make changes for October clinics at this time.  </w:t>
      </w:r>
    </w:p>
    <w:p w14:paraId="7C1AC5DA" w14:textId="77777777" w:rsidR="00101355" w:rsidRPr="006A6209" w:rsidRDefault="00101355" w:rsidP="00101355">
      <w:pPr>
        <w:pStyle w:val="BodyText"/>
        <w:spacing w:before="0" w:after="0"/>
        <w:rPr>
          <w:lang w:eastAsia="ko-KR"/>
        </w:rPr>
      </w:pPr>
      <w:r w:rsidRPr="006A6209">
        <w:rPr>
          <w:lang w:eastAsia="ko-KR"/>
        </w:rPr>
        <w:t xml:space="preserve"> </w:t>
      </w:r>
    </w:p>
    <w:p w14:paraId="2A2541CB" w14:textId="77777777" w:rsidR="00101355" w:rsidRPr="006A6209" w:rsidRDefault="00101355" w:rsidP="00101355">
      <w:pPr>
        <w:pStyle w:val="BodyText"/>
        <w:spacing w:before="0" w:after="0"/>
        <w:ind w:left="180" w:hanging="180"/>
        <w:rPr>
          <w:lang w:eastAsia="ko-KR"/>
        </w:rPr>
      </w:pPr>
      <w:r w:rsidRPr="006A6209">
        <w:rPr>
          <w:lang w:eastAsia="ko-KR"/>
        </w:rPr>
        <w:t>4. Between September 13-30, 2023 after auditing and receiving confirmation of successful deblocking of the transmitted March CLI Extract, proceed with FY23 Mid-Year Stop Code changes to the DSS Clinics and Stop Codes Worksheet:</w:t>
      </w:r>
    </w:p>
    <w:p w14:paraId="7259DD7D" w14:textId="77777777" w:rsidR="00101355" w:rsidRPr="006A6209" w:rsidRDefault="00101355" w:rsidP="00101355">
      <w:pPr>
        <w:pStyle w:val="BodyText"/>
        <w:spacing w:before="0" w:after="0"/>
        <w:rPr>
          <w:lang w:eastAsia="ko-KR"/>
        </w:rPr>
      </w:pPr>
      <w:r w:rsidRPr="006A6209">
        <w:rPr>
          <w:lang w:eastAsia="ko-KR"/>
        </w:rPr>
        <w:t xml:space="preserve"> </w:t>
      </w:r>
    </w:p>
    <w:p w14:paraId="7C92EEF4" w14:textId="77777777" w:rsidR="00101355" w:rsidRPr="006A6209" w:rsidRDefault="00101355" w:rsidP="00101355">
      <w:pPr>
        <w:pStyle w:val="BodyText"/>
        <w:spacing w:before="0" w:after="0"/>
        <w:ind w:left="360" w:hanging="180"/>
        <w:rPr>
          <w:lang w:eastAsia="ko-KR"/>
        </w:rPr>
      </w:pPr>
      <w:r w:rsidRPr="006A6209">
        <w:rPr>
          <w:lang w:eastAsia="ko-KR"/>
        </w:rPr>
        <w:t xml:space="preserve">   a. After the September extract has been run, transmitted and is considered final (in your mind, no re-run/re-transmit needed), you may run Option 2 CREATE DSS Clinic Stop Code File [ECXSCLOAD]. This option creates local entries in the CLINICS AND STOP CODES file (#728.44) and compares this file to the HOSPITAL LOCATION file (#44) to see if there are any differences since the last time the file was reviewed.</w:t>
      </w:r>
    </w:p>
    <w:p w14:paraId="2BE6123C" w14:textId="77777777" w:rsidR="00101355" w:rsidRPr="006A6209" w:rsidRDefault="00101355" w:rsidP="00101355">
      <w:pPr>
        <w:pStyle w:val="BodyText"/>
        <w:spacing w:before="0" w:after="0"/>
        <w:rPr>
          <w:lang w:eastAsia="ko-KR"/>
        </w:rPr>
      </w:pPr>
      <w:r w:rsidRPr="006A6209">
        <w:rPr>
          <w:lang w:eastAsia="ko-KR"/>
        </w:rPr>
        <w:t xml:space="preserve"> </w:t>
      </w:r>
    </w:p>
    <w:p w14:paraId="34564A8F" w14:textId="77777777" w:rsidR="00101355" w:rsidRPr="006A6209" w:rsidRDefault="00101355" w:rsidP="00101355">
      <w:pPr>
        <w:pStyle w:val="BodyText"/>
        <w:spacing w:before="0" w:after="0"/>
        <w:ind w:left="360" w:hanging="180"/>
        <w:rPr>
          <w:lang w:eastAsia="ko-KR"/>
        </w:rPr>
      </w:pPr>
      <w:r w:rsidRPr="006A6209">
        <w:rPr>
          <w:lang w:eastAsia="ko-KR"/>
        </w:rPr>
        <w:t xml:space="preserve">   b. After Option 2 has completed, use the Option 3: Clinics and DSS Stop Codes Print [ECXSCLIST]. This option produces a worksheet of (A) All Clinics, (C) Active, (I) Inactive, or only the (U) Unreviewed Clinics that are awaiting approval.</w:t>
      </w:r>
    </w:p>
    <w:p w14:paraId="6D7723B7" w14:textId="77777777" w:rsidR="00101355" w:rsidRPr="006A6209" w:rsidRDefault="00101355" w:rsidP="00101355">
      <w:pPr>
        <w:pStyle w:val="BodyText"/>
        <w:spacing w:before="0" w:after="0"/>
        <w:rPr>
          <w:lang w:eastAsia="ko-KR"/>
        </w:rPr>
      </w:pPr>
      <w:r w:rsidRPr="006A6209">
        <w:rPr>
          <w:lang w:eastAsia="ko-KR"/>
        </w:rPr>
        <w:t xml:space="preserve"> </w:t>
      </w:r>
    </w:p>
    <w:p w14:paraId="0EA22689" w14:textId="77777777" w:rsidR="00101355" w:rsidRPr="006A6209" w:rsidRDefault="00101355" w:rsidP="00101355">
      <w:pPr>
        <w:pStyle w:val="BodyText"/>
        <w:spacing w:before="0" w:after="0"/>
        <w:ind w:left="360" w:hanging="180"/>
        <w:rPr>
          <w:lang w:eastAsia="ko-KR"/>
        </w:rPr>
      </w:pPr>
      <w:r w:rsidRPr="006A6209">
        <w:rPr>
          <w:lang w:eastAsia="ko-KR"/>
        </w:rPr>
        <w:t xml:space="preserve">   c. Run Option 7: Clinic &amp; Stop Codes Validity Report [ECX STOP CODE VALIDITY]. This step will check that all Stop Codes conform. Note: a 'blank' output indicates there are no problems with Stop Code and credit stop validity.</w:t>
      </w:r>
    </w:p>
    <w:p w14:paraId="7DACFD67" w14:textId="77777777" w:rsidR="00101355" w:rsidRPr="006A6209" w:rsidRDefault="00101355" w:rsidP="00101355">
      <w:pPr>
        <w:pStyle w:val="BodyText"/>
        <w:spacing w:before="0" w:after="0"/>
        <w:rPr>
          <w:lang w:eastAsia="ko-KR"/>
        </w:rPr>
      </w:pPr>
      <w:r w:rsidRPr="006A6209">
        <w:rPr>
          <w:lang w:eastAsia="ko-KR"/>
        </w:rPr>
        <w:t xml:space="preserve"> </w:t>
      </w:r>
    </w:p>
    <w:p w14:paraId="70825BFD" w14:textId="77777777" w:rsidR="00101355" w:rsidRPr="006A6209" w:rsidRDefault="00101355" w:rsidP="00101355">
      <w:pPr>
        <w:pStyle w:val="BodyText"/>
        <w:spacing w:before="0" w:after="0"/>
        <w:ind w:left="360" w:hanging="180"/>
        <w:rPr>
          <w:lang w:eastAsia="ko-KR"/>
        </w:rPr>
      </w:pPr>
      <w:r w:rsidRPr="006A6209">
        <w:rPr>
          <w:lang w:eastAsia="ko-KR"/>
        </w:rPr>
        <w:t xml:space="preserve">   d. Update for FY24 as needed using Option 4: Enter/Edit Clinic Parameters [ECXSCEDIT] option.</w:t>
      </w:r>
    </w:p>
    <w:p w14:paraId="540FF79D" w14:textId="77777777" w:rsidR="00101355" w:rsidRPr="006A6209" w:rsidRDefault="00101355" w:rsidP="00101355">
      <w:pPr>
        <w:pStyle w:val="BodyText"/>
        <w:spacing w:before="0" w:after="0"/>
        <w:rPr>
          <w:lang w:eastAsia="ko-KR"/>
        </w:rPr>
      </w:pPr>
      <w:r w:rsidRPr="006A6209">
        <w:rPr>
          <w:lang w:eastAsia="ko-KR"/>
        </w:rPr>
        <w:t xml:space="preserve"> </w:t>
      </w:r>
    </w:p>
    <w:p w14:paraId="039B21DF" w14:textId="77777777" w:rsidR="00101355" w:rsidRPr="006A6209" w:rsidRDefault="00101355" w:rsidP="00101355">
      <w:pPr>
        <w:pStyle w:val="BodyText"/>
        <w:spacing w:before="0" w:after="0"/>
        <w:ind w:left="360" w:hanging="180"/>
        <w:rPr>
          <w:lang w:eastAsia="ko-KR"/>
        </w:rPr>
      </w:pPr>
      <w:r w:rsidRPr="006A6209">
        <w:rPr>
          <w:lang w:eastAsia="ko-KR"/>
        </w:rPr>
        <w:t xml:space="preserve">   e. Approve changes using Option 5: Approve Reviewed DSS Clinic Worksheet [ECXSCAPPROV] option. Finalize all Stop Code changes on the worksheet to be ready to run the October DSS CLI Extract.</w:t>
      </w:r>
    </w:p>
    <w:p w14:paraId="716F27B3" w14:textId="77777777" w:rsidR="00101355" w:rsidRPr="006A6209" w:rsidRDefault="00101355" w:rsidP="00101355">
      <w:pPr>
        <w:pStyle w:val="BodyText"/>
        <w:spacing w:before="0" w:after="0"/>
        <w:rPr>
          <w:lang w:eastAsia="ko-KR"/>
        </w:rPr>
      </w:pPr>
      <w:r w:rsidRPr="006A6209">
        <w:rPr>
          <w:lang w:eastAsia="ko-KR"/>
        </w:rPr>
        <w:t xml:space="preserve"> </w:t>
      </w:r>
    </w:p>
    <w:p w14:paraId="5052E700" w14:textId="77777777" w:rsidR="00101355" w:rsidRPr="006A6209" w:rsidRDefault="00101355" w:rsidP="00101355">
      <w:pPr>
        <w:pStyle w:val="BodyText"/>
        <w:spacing w:before="0" w:after="0"/>
        <w:ind w:left="360" w:hanging="180"/>
        <w:rPr>
          <w:lang w:eastAsia="ko-KR"/>
        </w:rPr>
      </w:pPr>
      <w:r w:rsidRPr="006A6209">
        <w:rPr>
          <w:lang w:eastAsia="ko-KR"/>
        </w:rPr>
        <w:t xml:space="preserve">   f. MCA teams with questions, please log a ticket through the VHA Office of Finance Managerial Cost Accounting Office Help Desk at: https://mcaapp.vha.med.va.gov/MCAOHelpDesk/Default.aspx</w:t>
      </w:r>
    </w:p>
    <w:p w14:paraId="1774D746" w14:textId="77777777" w:rsidR="00101355" w:rsidRPr="006A6209" w:rsidRDefault="00101355" w:rsidP="00101355">
      <w:pPr>
        <w:pStyle w:val="BodyText"/>
        <w:spacing w:before="0" w:after="0"/>
        <w:rPr>
          <w:lang w:eastAsia="ko-KR"/>
        </w:rPr>
      </w:pPr>
    </w:p>
    <w:p w14:paraId="78735DF6" w14:textId="77777777" w:rsidR="00101355" w:rsidRPr="006A6209" w:rsidRDefault="00101355" w:rsidP="00101355">
      <w:pPr>
        <w:spacing w:before="0" w:after="0" w:line="259" w:lineRule="auto"/>
      </w:pPr>
      <w:r w:rsidRPr="006A6209">
        <w:t>The patch adds the following RPCs:</w:t>
      </w:r>
    </w:p>
    <w:p w14:paraId="7CE895C8" w14:textId="77777777" w:rsidR="00101355" w:rsidRPr="006A6209" w:rsidRDefault="00101355" w:rsidP="00101355">
      <w:pPr>
        <w:spacing w:before="0" w:after="0" w:line="259" w:lineRule="auto"/>
      </w:pPr>
      <w:r w:rsidRPr="006A6209">
        <w:t xml:space="preserve"> N/A</w:t>
      </w:r>
    </w:p>
    <w:p w14:paraId="01C71DC2" w14:textId="77777777" w:rsidR="00101355" w:rsidRPr="006A6209" w:rsidRDefault="00101355" w:rsidP="00101355">
      <w:pPr>
        <w:spacing w:before="0" w:after="0" w:line="259" w:lineRule="auto"/>
      </w:pPr>
    </w:p>
    <w:p w14:paraId="4ECD57F1" w14:textId="77777777" w:rsidR="00101355" w:rsidRPr="006A6209" w:rsidRDefault="00101355" w:rsidP="00101355">
      <w:pPr>
        <w:spacing w:before="0" w:after="0" w:line="259" w:lineRule="auto"/>
      </w:pPr>
      <w:r w:rsidRPr="006A6209">
        <w:t>The patch updates the following existing RPCs:</w:t>
      </w:r>
    </w:p>
    <w:p w14:paraId="36B3A8CC" w14:textId="77777777" w:rsidR="00101355" w:rsidRPr="006A6209" w:rsidRDefault="00101355" w:rsidP="00101355">
      <w:pPr>
        <w:spacing w:before="0" w:after="0" w:line="259" w:lineRule="auto"/>
      </w:pPr>
      <w:r w:rsidRPr="006A6209">
        <w:t xml:space="preserve"> N/A</w:t>
      </w:r>
    </w:p>
    <w:p w14:paraId="255F6856" w14:textId="77777777" w:rsidR="00101355" w:rsidRPr="006A6209" w:rsidRDefault="00101355" w:rsidP="00101355">
      <w:pPr>
        <w:spacing w:before="0" w:after="0" w:line="259" w:lineRule="auto"/>
      </w:pPr>
    </w:p>
    <w:p w14:paraId="583276FE" w14:textId="77777777" w:rsidR="00101355" w:rsidRPr="006A6209" w:rsidRDefault="00101355" w:rsidP="00101355">
      <w:pPr>
        <w:spacing w:before="0" w:after="0" w:line="259" w:lineRule="auto"/>
      </w:pPr>
      <w:r w:rsidRPr="006A6209">
        <w:t>The patch deletes the following existing RPCs:</w:t>
      </w:r>
    </w:p>
    <w:p w14:paraId="230BE09E" w14:textId="77777777" w:rsidR="00101355" w:rsidRPr="006A6209" w:rsidRDefault="00101355" w:rsidP="00101355">
      <w:pPr>
        <w:spacing w:before="0" w:after="0" w:line="259" w:lineRule="auto"/>
      </w:pPr>
      <w:r w:rsidRPr="006A6209">
        <w:t xml:space="preserve"> N/A</w:t>
      </w:r>
    </w:p>
    <w:p w14:paraId="19B4C7EC" w14:textId="77777777" w:rsidR="00101355" w:rsidRPr="006A6209" w:rsidRDefault="00101355" w:rsidP="00101355">
      <w:pPr>
        <w:spacing w:before="0" w:after="0" w:line="259" w:lineRule="auto"/>
      </w:pPr>
    </w:p>
    <w:p w14:paraId="476656E4" w14:textId="77777777" w:rsidR="00101355" w:rsidRPr="006A6209" w:rsidRDefault="00101355" w:rsidP="00101355">
      <w:pPr>
        <w:spacing w:before="0" w:after="0" w:line="259" w:lineRule="auto"/>
      </w:pPr>
      <w:r w:rsidRPr="006A6209">
        <w:t>The patch adds the following Options:</w:t>
      </w:r>
    </w:p>
    <w:p w14:paraId="3C203E79" w14:textId="77777777" w:rsidR="00101355" w:rsidRPr="006A6209" w:rsidRDefault="00101355" w:rsidP="00101355">
      <w:pPr>
        <w:spacing w:before="0" w:after="0" w:line="259" w:lineRule="auto"/>
      </w:pPr>
      <w:r w:rsidRPr="006A6209">
        <w:t xml:space="preserve"> N/A</w:t>
      </w:r>
    </w:p>
    <w:p w14:paraId="3C097309" w14:textId="77777777" w:rsidR="00101355" w:rsidRPr="006A6209" w:rsidRDefault="00101355" w:rsidP="00101355">
      <w:pPr>
        <w:spacing w:before="0" w:after="0" w:line="259" w:lineRule="auto"/>
      </w:pPr>
    </w:p>
    <w:p w14:paraId="518EFA42" w14:textId="77777777" w:rsidR="00101355" w:rsidRPr="006A6209" w:rsidRDefault="00101355" w:rsidP="00101355">
      <w:pPr>
        <w:spacing w:before="0" w:after="0" w:line="259" w:lineRule="auto"/>
      </w:pPr>
      <w:r w:rsidRPr="006A6209">
        <w:t>The patch updates the following existing Menus:</w:t>
      </w:r>
    </w:p>
    <w:p w14:paraId="75239595" w14:textId="77777777" w:rsidR="00101355" w:rsidRPr="006A6209" w:rsidRDefault="00101355" w:rsidP="00101355">
      <w:pPr>
        <w:spacing w:before="0" w:after="0"/>
      </w:pPr>
      <w:r w:rsidRPr="006A6209">
        <w:t xml:space="preserve"> N/A</w:t>
      </w:r>
    </w:p>
    <w:p w14:paraId="712E6CA3" w14:textId="77777777" w:rsidR="00101355" w:rsidRPr="006A6209" w:rsidRDefault="00101355" w:rsidP="00101355">
      <w:pPr>
        <w:pStyle w:val="BodyText"/>
        <w:spacing w:before="0" w:after="0"/>
        <w:rPr>
          <w:lang w:eastAsia="ko-KR"/>
        </w:rPr>
      </w:pPr>
    </w:p>
    <w:p w14:paraId="1D0A9EA1" w14:textId="244D7488" w:rsidR="00101355" w:rsidRPr="006A6209" w:rsidRDefault="00101355" w:rsidP="00101355">
      <w:pPr>
        <w:pStyle w:val="Caption"/>
        <w:spacing w:after="0"/>
      </w:pPr>
      <w:bookmarkStart w:id="739" w:name="_Toc144972431"/>
      <w:bookmarkStart w:id="740" w:name="_Toc164849888"/>
      <w:r w:rsidRPr="006A6209">
        <w:t xml:space="preserve">Table </w:t>
      </w:r>
      <w:fldSimple w:instr=" SEQ Table \* ARABIC ">
        <w:r w:rsidR="00127840">
          <w:rPr>
            <w:noProof/>
          </w:rPr>
          <w:t>81</w:t>
        </w:r>
      </w:fldSimple>
      <w:r w:rsidRPr="006A6209">
        <w:t>: Patch SD*5.3*856 Routines</w:t>
      </w:r>
      <w:bookmarkEnd w:id="739"/>
      <w:bookmarkEnd w:id="740"/>
    </w:p>
    <w:tbl>
      <w:tblPr>
        <w:tblStyle w:val="TableGrid20"/>
        <w:tblW w:w="9576" w:type="dxa"/>
        <w:tblLook w:val="04A0" w:firstRow="1" w:lastRow="0" w:firstColumn="1" w:lastColumn="0" w:noHBand="0" w:noVBand="1"/>
      </w:tblPr>
      <w:tblGrid>
        <w:gridCol w:w="4788"/>
        <w:gridCol w:w="4788"/>
      </w:tblGrid>
      <w:tr w:rsidR="00101355" w:rsidRPr="006A6209" w14:paraId="76486F61" w14:textId="77777777" w:rsidTr="000B5EBD">
        <w:trPr>
          <w:tblHeader/>
        </w:trPr>
        <w:tc>
          <w:tcPr>
            <w:tcW w:w="4788" w:type="dxa"/>
            <w:shd w:val="clear" w:color="auto" w:fill="E7E6E6" w:themeFill="background2"/>
            <w:hideMark/>
          </w:tcPr>
          <w:p w14:paraId="3B74523E" w14:textId="77777777" w:rsidR="00101355" w:rsidRPr="006A6209" w:rsidRDefault="00101355" w:rsidP="0030697B">
            <w:pPr>
              <w:pStyle w:val="TableHeading"/>
            </w:pPr>
            <w:bookmarkStart w:id="741" w:name="_Hlk155331987"/>
            <w:r w:rsidRPr="006A6209">
              <w:t>New SD Routines</w:t>
            </w:r>
          </w:p>
        </w:tc>
        <w:tc>
          <w:tcPr>
            <w:tcW w:w="4788" w:type="dxa"/>
            <w:shd w:val="clear" w:color="auto" w:fill="E7E6E6" w:themeFill="background2"/>
            <w:hideMark/>
          </w:tcPr>
          <w:p w14:paraId="7883E07F" w14:textId="77777777" w:rsidR="00101355" w:rsidRPr="006A6209" w:rsidRDefault="00101355" w:rsidP="0030697B">
            <w:pPr>
              <w:pStyle w:val="TableHeading"/>
            </w:pPr>
            <w:r w:rsidRPr="006A6209">
              <w:t>Modified SD Routines</w:t>
            </w:r>
          </w:p>
        </w:tc>
      </w:tr>
      <w:tr w:rsidR="00101355" w:rsidRPr="006A6209" w14:paraId="6F1EFA1E" w14:textId="77777777" w:rsidTr="000A02AF">
        <w:tc>
          <w:tcPr>
            <w:tcW w:w="4788" w:type="dxa"/>
            <w:shd w:val="clear" w:color="auto" w:fill="BFBFBF" w:themeFill="background1" w:themeFillShade="BF"/>
          </w:tcPr>
          <w:p w14:paraId="53E5D732" w14:textId="77777777" w:rsidR="00101355" w:rsidRPr="006A6209" w:rsidRDefault="00101355" w:rsidP="0030697B">
            <w:pPr>
              <w:pStyle w:val="TableText"/>
              <w:keepNext/>
              <w:keepLines/>
              <w:spacing w:line="256" w:lineRule="auto"/>
              <w:rPr>
                <w:b/>
                <w:bCs/>
              </w:rPr>
            </w:pPr>
            <w:r w:rsidRPr="006A6209">
              <w:rPr>
                <w:b/>
                <w:bCs/>
              </w:rPr>
              <w:t>N/A</w:t>
            </w:r>
          </w:p>
        </w:tc>
        <w:tc>
          <w:tcPr>
            <w:tcW w:w="4788" w:type="dxa"/>
          </w:tcPr>
          <w:p w14:paraId="337D75DA" w14:textId="77777777" w:rsidR="00101355" w:rsidRPr="006A6209" w:rsidRDefault="00101355" w:rsidP="0030697B">
            <w:pPr>
              <w:pStyle w:val="TableText"/>
              <w:keepNext/>
              <w:keepLines/>
              <w:spacing w:line="256" w:lineRule="auto"/>
              <w:rPr>
                <w:b/>
                <w:bCs/>
              </w:rPr>
            </w:pPr>
            <w:r w:rsidRPr="006A6209">
              <w:rPr>
                <w:b/>
                <w:bCs/>
              </w:rPr>
              <w:t>N/A</w:t>
            </w:r>
          </w:p>
        </w:tc>
      </w:tr>
      <w:bookmarkEnd w:id="741"/>
    </w:tbl>
    <w:p w14:paraId="3C0C5BE7" w14:textId="1511691A" w:rsidR="009D27B5" w:rsidRPr="006A6209" w:rsidRDefault="009D27B5" w:rsidP="009D27B5">
      <w:pPr>
        <w:pStyle w:val="BodyText"/>
        <w:spacing w:before="0" w:after="0"/>
        <w:rPr>
          <w:lang w:eastAsia="ko-KR"/>
        </w:rPr>
      </w:pPr>
    </w:p>
    <w:p w14:paraId="1F67083C" w14:textId="77777777" w:rsidR="0019247D" w:rsidRPr="006A6209" w:rsidRDefault="0019247D" w:rsidP="0019247D">
      <w:pPr>
        <w:pStyle w:val="Heading3"/>
      </w:pPr>
      <w:bookmarkStart w:id="742" w:name="_Toc146570599"/>
      <w:bookmarkStart w:id="743" w:name="_Ref146620878"/>
      <w:bookmarkStart w:id="744" w:name="_Toc164850166"/>
      <w:r w:rsidRPr="006A6209">
        <w:t>Patch SD*5.3*857 Routines</w:t>
      </w:r>
      <w:bookmarkEnd w:id="742"/>
      <w:bookmarkEnd w:id="743"/>
      <w:bookmarkEnd w:id="744"/>
    </w:p>
    <w:p w14:paraId="4F8B8404" w14:textId="77777777" w:rsidR="00530980" w:rsidRPr="006A6209" w:rsidRDefault="00530980" w:rsidP="00530980">
      <w:pPr>
        <w:pStyle w:val="BodyText"/>
        <w:spacing w:before="0" w:after="0"/>
        <w:rPr>
          <w:lang w:eastAsia="ko-KR"/>
        </w:rPr>
      </w:pPr>
      <w:bookmarkStart w:id="745" w:name="_Toc146571798"/>
      <w:r w:rsidRPr="006A6209">
        <w:rPr>
          <w:lang w:eastAsia="ko-KR"/>
        </w:rPr>
        <w:t>VistA Scheduling patch SD*5.3*857 includes several defect corrections and enhancements including:</w:t>
      </w:r>
    </w:p>
    <w:p w14:paraId="36546F29" w14:textId="77777777" w:rsidR="00530980" w:rsidRPr="006A6209" w:rsidRDefault="00530980" w:rsidP="00530980">
      <w:pPr>
        <w:pStyle w:val="BodyText"/>
        <w:spacing w:before="0" w:after="0"/>
        <w:rPr>
          <w:lang w:eastAsia="ko-KR"/>
        </w:rPr>
      </w:pPr>
      <w:r w:rsidRPr="006A6209">
        <w:rPr>
          <w:lang w:eastAsia="ko-KR"/>
        </w:rPr>
        <w:t xml:space="preserve"> </w:t>
      </w:r>
    </w:p>
    <w:p w14:paraId="60394C56" w14:textId="77777777" w:rsidR="00530980" w:rsidRPr="006A6209" w:rsidRDefault="00530980" w:rsidP="00530980">
      <w:pPr>
        <w:pStyle w:val="BodyText"/>
        <w:spacing w:before="0" w:after="0"/>
        <w:rPr>
          <w:lang w:eastAsia="ko-KR"/>
        </w:rPr>
      </w:pPr>
      <w:r w:rsidRPr="006A6209">
        <w:rPr>
          <w:lang w:eastAsia="ko-KR"/>
        </w:rPr>
        <w:t>The SDES GET APPT REQS BY IENS, SDES CONTACT ADD/UPDATE, SDES CONTACT DISPLAY, and SDES GET APPTS BY IENS Remote Procedure Calls (RPC) will be removed from the site during the installation of the patch.</w:t>
      </w:r>
    </w:p>
    <w:p w14:paraId="11327449" w14:textId="77777777" w:rsidR="00530980" w:rsidRPr="006A6209" w:rsidRDefault="00530980" w:rsidP="00530980">
      <w:pPr>
        <w:pStyle w:val="BodyText"/>
        <w:spacing w:before="0" w:after="0"/>
        <w:rPr>
          <w:lang w:eastAsia="ko-KR"/>
        </w:rPr>
      </w:pPr>
      <w:r w:rsidRPr="006A6209">
        <w:rPr>
          <w:lang w:eastAsia="ko-KR"/>
        </w:rPr>
        <w:t xml:space="preserve"> </w:t>
      </w:r>
    </w:p>
    <w:p w14:paraId="57A3BD5B" w14:textId="77777777" w:rsidR="00530980" w:rsidRPr="006A6209" w:rsidRDefault="00530980" w:rsidP="00530980">
      <w:pPr>
        <w:pStyle w:val="BodyText"/>
        <w:spacing w:before="0" w:after="0"/>
        <w:rPr>
          <w:lang w:eastAsia="ko-KR"/>
        </w:rPr>
      </w:pPr>
      <w:r w:rsidRPr="006A6209">
        <w:rPr>
          <w:lang w:eastAsia="ko-KR"/>
        </w:rPr>
        <w:t>The SDBUILD option was updated to remove the prompt for START TIME FOR AUTO REBOOK and MAX# DAYS FOR AUTO-REBOOK. The ALLOWABLE CONSECUTIVE NO-SHOWS prompt was set to default to zero.</w:t>
      </w:r>
    </w:p>
    <w:p w14:paraId="3FA425AC" w14:textId="77777777" w:rsidR="00530980" w:rsidRPr="006A6209" w:rsidRDefault="00530980" w:rsidP="00530980">
      <w:pPr>
        <w:pStyle w:val="BodyText"/>
        <w:spacing w:before="0" w:after="0"/>
        <w:rPr>
          <w:lang w:eastAsia="ko-KR"/>
        </w:rPr>
      </w:pPr>
    </w:p>
    <w:p w14:paraId="17461A9E" w14:textId="77777777" w:rsidR="00530980" w:rsidRPr="006A6209" w:rsidRDefault="00530980" w:rsidP="00530980">
      <w:pPr>
        <w:pStyle w:val="BodyText"/>
        <w:spacing w:before="0" w:after="0"/>
        <w:rPr>
          <w:lang w:eastAsia="ko-KR"/>
        </w:rPr>
      </w:pPr>
      <w:r w:rsidRPr="006A6209">
        <w:rPr>
          <w:lang w:eastAsia="ko-KR"/>
        </w:rPr>
        <w:t>The SDES EDIT CLINIC RPC was updated to prevent editing the LENGTH OF APP'T field. The code supporting the Display Increment Per Hour and the Hour Clinic Display Begins fields were updated to the latest programming standards.</w:t>
      </w:r>
    </w:p>
    <w:p w14:paraId="7777DEC9" w14:textId="77777777" w:rsidR="00530980" w:rsidRPr="006A6209" w:rsidRDefault="00530980" w:rsidP="00530980">
      <w:pPr>
        <w:pStyle w:val="BodyText"/>
        <w:spacing w:before="0" w:after="0"/>
        <w:rPr>
          <w:lang w:eastAsia="ko-KR"/>
        </w:rPr>
      </w:pPr>
      <w:r w:rsidRPr="006A6209">
        <w:rPr>
          <w:lang w:eastAsia="ko-KR"/>
        </w:rPr>
        <w:t xml:space="preserve"> </w:t>
      </w:r>
    </w:p>
    <w:p w14:paraId="4CAAB87C" w14:textId="77777777" w:rsidR="00530980" w:rsidRPr="006A6209" w:rsidRDefault="00530980" w:rsidP="00530980">
      <w:pPr>
        <w:pStyle w:val="BodyText"/>
        <w:spacing w:before="0" w:after="0"/>
        <w:rPr>
          <w:lang w:eastAsia="ko-KR"/>
        </w:rPr>
      </w:pPr>
      <w:r w:rsidRPr="006A6209">
        <w:rPr>
          <w:lang w:eastAsia="ko-KR"/>
        </w:rPr>
        <w:t>The SDESGETCONSULTS routine was updated by correcting a misspelled input parameter that was resulting in a leaking variable.</w:t>
      </w:r>
    </w:p>
    <w:p w14:paraId="4C744370" w14:textId="77777777" w:rsidR="00530980" w:rsidRPr="006A6209" w:rsidRDefault="00530980" w:rsidP="00530980">
      <w:pPr>
        <w:pStyle w:val="BodyText"/>
        <w:spacing w:before="0" w:after="0"/>
        <w:rPr>
          <w:lang w:eastAsia="ko-KR"/>
        </w:rPr>
      </w:pPr>
      <w:r w:rsidRPr="006A6209">
        <w:rPr>
          <w:lang w:eastAsia="ko-KR"/>
        </w:rPr>
        <w:t xml:space="preserve"> </w:t>
      </w:r>
    </w:p>
    <w:p w14:paraId="234C0A16" w14:textId="77777777" w:rsidR="00530980" w:rsidRPr="006A6209" w:rsidRDefault="00530980" w:rsidP="00530980">
      <w:pPr>
        <w:pStyle w:val="BodyText"/>
        <w:spacing w:before="0" w:after="0"/>
        <w:rPr>
          <w:lang w:eastAsia="ko-KR"/>
        </w:rPr>
      </w:pPr>
      <w:r w:rsidRPr="006A6209">
        <w:rPr>
          <w:lang w:eastAsia="ko-KR"/>
        </w:rPr>
        <w:t>The VistA Scheduling (VS) Graphical User Interface (GUI) was updated to correctly display contacts attempts that have comments that contain a semicolon.</w:t>
      </w:r>
    </w:p>
    <w:p w14:paraId="372BC522" w14:textId="77777777" w:rsidR="00530980" w:rsidRPr="006A6209" w:rsidRDefault="00530980" w:rsidP="00530980">
      <w:pPr>
        <w:pStyle w:val="BodyText"/>
        <w:spacing w:before="0" w:after="0"/>
        <w:rPr>
          <w:lang w:eastAsia="ko-KR"/>
        </w:rPr>
      </w:pPr>
      <w:r w:rsidRPr="006A6209">
        <w:rPr>
          <w:lang w:eastAsia="ko-KR"/>
        </w:rPr>
        <w:t xml:space="preserve"> </w:t>
      </w:r>
    </w:p>
    <w:p w14:paraId="25368CB5" w14:textId="77777777" w:rsidR="00530980" w:rsidRPr="006A6209" w:rsidRDefault="00530980" w:rsidP="00530980">
      <w:pPr>
        <w:pStyle w:val="BodyText"/>
        <w:spacing w:before="0" w:after="0"/>
        <w:rPr>
          <w:lang w:eastAsia="ko-KR"/>
        </w:rPr>
      </w:pPr>
      <w:r w:rsidRPr="006A6209">
        <w:rPr>
          <w:lang w:eastAsia="ko-KR"/>
        </w:rPr>
        <w:t>The VS GUI was updated to look for device name as opposed to just the Boolean since it includes non-applicable device types.</w:t>
      </w:r>
    </w:p>
    <w:p w14:paraId="38C0D00D" w14:textId="77777777" w:rsidR="00530980" w:rsidRPr="006A6209" w:rsidRDefault="00530980" w:rsidP="00530980">
      <w:pPr>
        <w:pStyle w:val="BodyText"/>
        <w:spacing w:before="0" w:after="0"/>
        <w:rPr>
          <w:lang w:eastAsia="ko-KR"/>
        </w:rPr>
      </w:pPr>
      <w:r w:rsidRPr="006A6209">
        <w:rPr>
          <w:lang w:eastAsia="ko-KR"/>
        </w:rPr>
        <w:t xml:space="preserve"> </w:t>
      </w:r>
    </w:p>
    <w:p w14:paraId="57FA4376" w14:textId="77777777" w:rsidR="00530980" w:rsidRPr="006A6209" w:rsidRDefault="00530980" w:rsidP="00530980">
      <w:pPr>
        <w:pStyle w:val="BodyText"/>
        <w:spacing w:before="0" w:after="0"/>
        <w:rPr>
          <w:lang w:eastAsia="ko-KR"/>
        </w:rPr>
      </w:pPr>
      <w:r w:rsidRPr="006A6209">
        <w:rPr>
          <w:lang w:eastAsia="ko-KR"/>
        </w:rPr>
        <w:t>The Primary and Credit stop code validators used by the SDES2 CREATE CLINIC RPC were updated to only allow for active Primary or Credit stop codes. The Length of Appointment, Division, Default Appointment Type, and Principal Clinic field validators were updated to always store a validated entry.</w:t>
      </w:r>
    </w:p>
    <w:p w14:paraId="36FADD4F" w14:textId="77777777" w:rsidR="00530980" w:rsidRPr="006A6209" w:rsidRDefault="00530980" w:rsidP="00530980">
      <w:pPr>
        <w:pStyle w:val="BodyText"/>
        <w:spacing w:before="0" w:after="0"/>
        <w:rPr>
          <w:lang w:eastAsia="ko-KR"/>
        </w:rPr>
      </w:pPr>
      <w:r w:rsidRPr="006A6209">
        <w:rPr>
          <w:lang w:eastAsia="ko-KR"/>
        </w:rPr>
        <w:t xml:space="preserve"> </w:t>
      </w:r>
    </w:p>
    <w:p w14:paraId="5108F890" w14:textId="77777777" w:rsidR="00530980" w:rsidRPr="006A6209" w:rsidRDefault="00530980" w:rsidP="00530980">
      <w:pPr>
        <w:pStyle w:val="BodyText"/>
        <w:spacing w:before="0" w:after="0"/>
        <w:rPr>
          <w:lang w:eastAsia="ko-KR"/>
        </w:rPr>
      </w:pPr>
      <w:r w:rsidRPr="006A6209">
        <w:rPr>
          <w:lang w:eastAsia="ko-KR"/>
        </w:rPr>
        <w:t>The Primary and Credit stop code validators used by the SDES2 EDIT CLINIC RPC were updated to only allow for active Primary or Credit stop codes. The Clinic Hash value was added as an input parameter. The Division, Default Appointment Type, and Principal Clinic field validators were updated to always store a validated entry.</w:t>
      </w:r>
    </w:p>
    <w:p w14:paraId="6034967C" w14:textId="77777777" w:rsidR="00530980" w:rsidRPr="006A6209" w:rsidRDefault="00530980" w:rsidP="00530980">
      <w:pPr>
        <w:pStyle w:val="BodyText"/>
        <w:spacing w:before="0" w:after="0"/>
        <w:rPr>
          <w:lang w:eastAsia="ko-KR"/>
        </w:rPr>
      </w:pPr>
    </w:p>
    <w:p w14:paraId="5C7DFBA5" w14:textId="77777777" w:rsidR="00530980" w:rsidRPr="006A6209" w:rsidRDefault="00530980" w:rsidP="00530980">
      <w:pPr>
        <w:spacing w:before="0" w:after="0" w:line="259" w:lineRule="auto"/>
      </w:pPr>
      <w:r w:rsidRPr="006A6209">
        <w:t>The patch adds the following RPCs:</w:t>
      </w:r>
    </w:p>
    <w:p w14:paraId="682BD8A8" w14:textId="77777777" w:rsidR="00530980" w:rsidRPr="006A6209" w:rsidRDefault="00530980" w:rsidP="00530980">
      <w:pPr>
        <w:spacing w:before="0" w:after="0" w:line="259" w:lineRule="auto"/>
      </w:pPr>
      <w:r w:rsidRPr="006A6209">
        <w:t xml:space="preserve"> N/A</w:t>
      </w:r>
    </w:p>
    <w:p w14:paraId="75239E90" w14:textId="77777777" w:rsidR="00530980" w:rsidRPr="006A6209" w:rsidRDefault="00530980" w:rsidP="00530980">
      <w:pPr>
        <w:spacing w:before="0" w:after="0" w:line="259" w:lineRule="auto"/>
      </w:pPr>
    </w:p>
    <w:p w14:paraId="7286EBFA" w14:textId="77777777" w:rsidR="00530980" w:rsidRPr="006A6209" w:rsidRDefault="00530980" w:rsidP="00530980">
      <w:pPr>
        <w:spacing w:before="0" w:after="0" w:line="259" w:lineRule="auto"/>
      </w:pPr>
      <w:r w:rsidRPr="006A6209">
        <w:t>The patch updates the following existing RPCs:</w:t>
      </w:r>
    </w:p>
    <w:p w14:paraId="3D17C4CA" w14:textId="77777777" w:rsidR="00530980" w:rsidRPr="006A6209" w:rsidRDefault="00530980" w:rsidP="00530980">
      <w:pPr>
        <w:spacing w:before="0" w:after="0" w:line="259" w:lineRule="auto"/>
      </w:pPr>
      <w:r w:rsidRPr="006A6209">
        <w:t xml:space="preserve"> SDES2 EDIT CLINIC</w:t>
      </w:r>
    </w:p>
    <w:p w14:paraId="53E553AC" w14:textId="77777777" w:rsidR="00530980" w:rsidRPr="006A6209" w:rsidRDefault="00530980" w:rsidP="00530980">
      <w:pPr>
        <w:spacing w:before="0" w:after="0" w:line="259" w:lineRule="auto"/>
      </w:pPr>
      <w:r w:rsidRPr="006A6209">
        <w:t xml:space="preserve"> SDES EDIT CLINIC</w:t>
      </w:r>
    </w:p>
    <w:p w14:paraId="1FC7C29B" w14:textId="77777777" w:rsidR="00530980" w:rsidRPr="006A6209" w:rsidRDefault="00530980" w:rsidP="00530980">
      <w:pPr>
        <w:spacing w:before="0" w:after="0" w:line="259" w:lineRule="auto"/>
      </w:pPr>
    </w:p>
    <w:p w14:paraId="4D8174F9" w14:textId="77777777" w:rsidR="00530980" w:rsidRPr="006A6209" w:rsidRDefault="00530980" w:rsidP="00530980">
      <w:pPr>
        <w:spacing w:before="0" w:after="0" w:line="259" w:lineRule="auto"/>
      </w:pPr>
      <w:r w:rsidRPr="006A6209">
        <w:t>The patch deletes the following existing RPCs:</w:t>
      </w:r>
    </w:p>
    <w:p w14:paraId="7A7144ED" w14:textId="77777777" w:rsidR="00530980" w:rsidRPr="006A6209" w:rsidRDefault="00530980" w:rsidP="00530980">
      <w:pPr>
        <w:spacing w:before="0" w:after="0" w:line="259" w:lineRule="auto"/>
      </w:pPr>
      <w:r w:rsidRPr="006A6209">
        <w:t xml:space="preserve"> SDES CONTACT ADD/UPDATE</w:t>
      </w:r>
    </w:p>
    <w:p w14:paraId="666E3B72" w14:textId="77777777" w:rsidR="00530980" w:rsidRPr="006A6209" w:rsidRDefault="00530980" w:rsidP="00530980">
      <w:pPr>
        <w:spacing w:before="0" w:after="0" w:line="259" w:lineRule="auto"/>
      </w:pPr>
      <w:r w:rsidRPr="006A6209">
        <w:t xml:space="preserve"> SDES CONTACT DISPLAY</w:t>
      </w:r>
    </w:p>
    <w:p w14:paraId="2DEB6E4A" w14:textId="77777777" w:rsidR="00530980" w:rsidRPr="006A6209" w:rsidRDefault="00530980" w:rsidP="00530980">
      <w:pPr>
        <w:spacing w:before="0" w:after="0" w:line="259" w:lineRule="auto"/>
      </w:pPr>
      <w:r w:rsidRPr="006A6209">
        <w:t xml:space="preserve"> SDES GET APPT REQS BY IENS</w:t>
      </w:r>
    </w:p>
    <w:p w14:paraId="3BF2D99C" w14:textId="77777777" w:rsidR="00530980" w:rsidRPr="006A6209" w:rsidRDefault="00530980" w:rsidP="00530980">
      <w:pPr>
        <w:spacing w:before="0" w:after="0" w:line="259" w:lineRule="auto"/>
      </w:pPr>
      <w:r w:rsidRPr="006A6209">
        <w:t xml:space="preserve"> SDES GET APPTS BY IENS</w:t>
      </w:r>
    </w:p>
    <w:p w14:paraId="6E930F82" w14:textId="77777777" w:rsidR="00530980" w:rsidRPr="006A6209" w:rsidRDefault="00530980" w:rsidP="00530980">
      <w:pPr>
        <w:spacing w:before="0" w:after="0" w:line="259" w:lineRule="auto"/>
      </w:pPr>
    </w:p>
    <w:p w14:paraId="1AC6E644" w14:textId="77777777" w:rsidR="00530980" w:rsidRPr="006A6209" w:rsidRDefault="00530980" w:rsidP="00530980">
      <w:pPr>
        <w:spacing w:before="0" w:after="0" w:line="259" w:lineRule="auto"/>
      </w:pPr>
      <w:r w:rsidRPr="006A6209">
        <w:t>The patch adds the following Options:</w:t>
      </w:r>
    </w:p>
    <w:p w14:paraId="5B7C71E1" w14:textId="77777777" w:rsidR="00530980" w:rsidRPr="006A6209" w:rsidRDefault="00530980" w:rsidP="00530980">
      <w:pPr>
        <w:spacing w:before="0" w:after="0" w:line="259" w:lineRule="auto"/>
      </w:pPr>
      <w:r w:rsidRPr="006A6209">
        <w:t xml:space="preserve"> N/A</w:t>
      </w:r>
    </w:p>
    <w:p w14:paraId="5029A0E6" w14:textId="77777777" w:rsidR="00530980" w:rsidRPr="006A6209" w:rsidRDefault="00530980" w:rsidP="00530980">
      <w:pPr>
        <w:spacing w:before="0" w:after="0" w:line="259" w:lineRule="auto"/>
      </w:pPr>
    </w:p>
    <w:p w14:paraId="680E816D" w14:textId="77777777" w:rsidR="00530980" w:rsidRPr="006A6209" w:rsidRDefault="00530980" w:rsidP="00530980">
      <w:pPr>
        <w:spacing w:before="0" w:after="0" w:line="259" w:lineRule="auto"/>
      </w:pPr>
      <w:r w:rsidRPr="006A6209">
        <w:t>The patch updates the following existing Menus:</w:t>
      </w:r>
    </w:p>
    <w:p w14:paraId="0F8825B1" w14:textId="77777777" w:rsidR="00530980" w:rsidRPr="006A6209" w:rsidRDefault="00530980" w:rsidP="00530980">
      <w:pPr>
        <w:spacing w:before="0" w:after="0"/>
      </w:pPr>
      <w:r w:rsidRPr="006A6209">
        <w:t xml:space="preserve"> N/A</w:t>
      </w:r>
    </w:p>
    <w:p w14:paraId="751AAAC6" w14:textId="77777777" w:rsidR="00530980" w:rsidRPr="006A6209" w:rsidRDefault="00530980" w:rsidP="00530980">
      <w:pPr>
        <w:pStyle w:val="BodyText"/>
        <w:spacing w:before="0" w:after="0"/>
        <w:rPr>
          <w:lang w:eastAsia="ko-KR"/>
        </w:rPr>
      </w:pPr>
    </w:p>
    <w:p w14:paraId="1B1665F8" w14:textId="1A54CBB9" w:rsidR="00530980" w:rsidRPr="006A6209" w:rsidRDefault="00530980" w:rsidP="00530980">
      <w:pPr>
        <w:pStyle w:val="Caption"/>
        <w:spacing w:after="0"/>
      </w:pPr>
      <w:bookmarkStart w:id="746" w:name="_Toc164849889"/>
      <w:r w:rsidRPr="006A6209">
        <w:t xml:space="preserve">Table </w:t>
      </w:r>
      <w:fldSimple w:instr=" SEQ Table \* ARABIC ">
        <w:r w:rsidR="00127840">
          <w:rPr>
            <w:noProof/>
          </w:rPr>
          <w:t>82</w:t>
        </w:r>
      </w:fldSimple>
      <w:r w:rsidRPr="006A6209">
        <w:t>: Patch SD*5.3*857 Routines</w:t>
      </w:r>
      <w:bookmarkEnd w:id="746"/>
    </w:p>
    <w:tbl>
      <w:tblPr>
        <w:tblStyle w:val="TableGrid20"/>
        <w:tblW w:w="9576" w:type="dxa"/>
        <w:tblLook w:val="04A0" w:firstRow="1" w:lastRow="0" w:firstColumn="1" w:lastColumn="0" w:noHBand="0" w:noVBand="1"/>
      </w:tblPr>
      <w:tblGrid>
        <w:gridCol w:w="4788"/>
        <w:gridCol w:w="4788"/>
      </w:tblGrid>
      <w:tr w:rsidR="00530980" w:rsidRPr="006A6209" w14:paraId="36BC9FF2" w14:textId="77777777" w:rsidTr="0073573E">
        <w:trPr>
          <w:tblHeader/>
        </w:trPr>
        <w:tc>
          <w:tcPr>
            <w:tcW w:w="4788" w:type="dxa"/>
            <w:shd w:val="clear" w:color="auto" w:fill="E7E6E6" w:themeFill="background2"/>
            <w:hideMark/>
          </w:tcPr>
          <w:p w14:paraId="45528E45" w14:textId="77777777" w:rsidR="00530980" w:rsidRPr="006A6209" w:rsidRDefault="00530980" w:rsidP="0030697B">
            <w:pPr>
              <w:pStyle w:val="TableHeading"/>
            </w:pPr>
            <w:bookmarkStart w:id="747" w:name="_Hlk155332026"/>
            <w:r w:rsidRPr="006A6209">
              <w:t>New SD Routines</w:t>
            </w:r>
          </w:p>
        </w:tc>
        <w:tc>
          <w:tcPr>
            <w:tcW w:w="4788" w:type="dxa"/>
            <w:shd w:val="clear" w:color="auto" w:fill="E7E6E6" w:themeFill="background2"/>
            <w:hideMark/>
          </w:tcPr>
          <w:p w14:paraId="0B28C93B" w14:textId="77777777" w:rsidR="00530980" w:rsidRPr="006A6209" w:rsidRDefault="00530980" w:rsidP="0030697B">
            <w:pPr>
              <w:pStyle w:val="TableHeading"/>
            </w:pPr>
            <w:r w:rsidRPr="006A6209">
              <w:t>Modified SD Routines</w:t>
            </w:r>
          </w:p>
        </w:tc>
      </w:tr>
      <w:tr w:rsidR="00530980" w:rsidRPr="006A6209" w14:paraId="03201E9F" w14:textId="77777777" w:rsidTr="000A02AF">
        <w:tc>
          <w:tcPr>
            <w:tcW w:w="4788" w:type="dxa"/>
            <w:shd w:val="clear" w:color="auto" w:fill="BFBFBF" w:themeFill="background1" w:themeFillShade="BF"/>
          </w:tcPr>
          <w:p w14:paraId="7D50D3A3" w14:textId="77777777" w:rsidR="00530980" w:rsidRPr="006A6209" w:rsidRDefault="00530980" w:rsidP="0030697B">
            <w:pPr>
              <w:pStyle w:val="TableText"/>
              <w:keepNext/>
              <w:keepLines/>
              <w:spacing w:line="256" w:lineRule="auto"/>
              <w:rPr>
                <w:b/>
                <w:bCs/>
              </w:rPr>
            </w:pPr>
            <w:r w:rsidRPr="006A6209">
              <w:rPr>
                <w:b/>
                <w:bCs/>
              </w:rPr>
              <w:t>N/A</w:t>
            </w:r>
          </w:p>
        </w:tc>
        <w:tc>
          <w:tcPr>
            <w:tcW w:w="4788" w:type="dxa"/>
          </w:tcPr>
          <w:p w14:paraId="20D4146B" w14:textId="77777777" w:rsidR="00530980" w:rsidRPr="006A6209" w:rsidRDefault="00530980" w:rsidP="0030697B">
            <w:pPr>
              <w:pStyle w:val="TableText"/>
              <w:keepNext/>
              <w:keepLines/>
              <w:spacing w:line="256" w:lineRule="auto"/>
              <w:rPr>
                <w:b/>
                <w:bCs/>
              </w:rPr>
            </w:pPr>
            <w:r w:rsidRPr="006A6209">
              <w:rPr>
                <w:b/>
                <w:bCs/>
              </w:rPr>
              <w:t>SDES2CLINUT</w:t>
            </w:r>
          </w:p>
        </w:tc>
      </w:tr>
      <w:tr w:rsidR="00530980" w:rsidRPr="006A6209" w14:paraId="0FDC6E42" w14:textId="77777777" w:rsidTr="000A02AF">
        <w:tc>
          <w:tcPr>
            <w:tcW w:w="4788" w:type="dxa"/>
            <w:shd w:val="clear" w:color="auto" w:fill="BFBFBF" w:themeFill="background1" w:themeFillShade="BF"/>
          </w:tcPr>
          <w:p w14:paraId="024373C3" w14:textId="77777777" w:rsidR="00530980" w:rsidRPr="006A6209" w:rsidRDefault="00530980" w:rsidP="0030697B">
            <w:pPr>
              <w:pStyle w:val="TableText"/>
              <w:keepNext/>
              <w:keepLines/>
              <w:spacing w:line="256" w:lineRule="auto"/>
              <w:rPr>
                <w:b/>
                <w:bCs/>
              </w:rPr>
            </w:pPr>
          </w:p>
        </w:tc>
        <w:tc>
          <w:tcPr>
            <w:tcW w:w="4788" w:type="dxa"/>
          </w:tcPr>
          <w:p w14:paraId="70BCA395" w14:textId="77777777" w:rsidR="00530980" w:rsidRPr="006A6209" w:rsidRDefault="00530980" w:rsidP="0030697B">
            <w:pPr>
              <w:pStyle w:val="TableText"/>
              <w:keepNext/>
              <w:keepLines/>
              <w:spacing w:line="256" w:lineRule="auto"/>
              <w:rPr>
                <w:b/>
                <w:bCs/>
              </w:rPr>
            </w:pPr>
            <w:r w:rsidRPr="006A6209">
              <w:rPr>
                <w:b/>
                <w:bCs/>
              </w:rPr>
              <w:t>SDES2EDITCLIN</w:t>
            </w:r>
          </w:p>
        </w:tc>
      </w:tr>
      <w:tr w:rsidR="00530980" w:rsidRPr="006A6209" w14:paraId="37203E9C" w14:textId="77777777" w:rsidTr="000A02AF">
        <w:tc>
          <w:tcPr>
            <w:tcW w:w="4788" w:type="dxa"/>
            <w:shd w:val="clear" w:color="auto" w:fill="BFBFBF" w:themeFill="background1" w:themeFillShade="BF"/>
          </w:tcPr>
          <w:p w14:paraId="167E91CD" w14:textId="77777777" w:rsidR="00530980" w:rsidRPr="006A6209" w:rsidRDefault="00530980" w:rsidP="0030697B">
            <w:pPr>
              <w:pStyle w:val="TableText"/>
              <w:keepNext/>
              <w:keepLines/>
              <w:spacing w:line="256" w:lineRule="auto"/>
              <w:rPr>
                <w:b/>
                <w:bCs/>
              </w:rPr>
            </w:pPr>
          </w:p>
        </w:tc>
        <w:tc>
          <w:tcPr>
            <w:tcW w:w="4788" w:type="dxa"/>
          </w:tcPr>
          <w:p w14:paraId="10AC2551" w14:textId="77777777" w:rsidR="00530980" w:rsidRPr="006A6209" w:rsidRDefault="00530980" w:rsidP="0030697B">
            <w:pPr>
              <w:pStyle w:val="TableText"/>
              <w:keepNext/>
              <w:keepLines/>
              <w:spacing w:line="256" w:lineRule="auto"/>
              <w:rPr>
                <w:b/>
                <w:bCs/>
              </w:rPr>
            </w:pPr>
            <w:r w:rsidRPr="006A6209">
              <w:rPr>
                <w:b/>
                <w:bCs/>
              </w:rPr>
              <w:t>SDES2UTIL</w:t>
            </w:r>
          </w:p>
        </w:tc>
      </w:tr>
      <w:tr w:rsidR="00530980" w:rsidRPr="006A6209" w14:paraId="2069420C" w14:textId="77777777" w:rsidTr="000A02AF">
        <w:tc>
          <w:tcPr>
            <w:tcW w:w="4788" w:type="dxa"/>
            <w:shd w:val="clear" w:color="auto" w:fill="BFBFBF" w:themeFill="background1" w:themeFillShade="BF"/>
          </w:tcPr>
          <w:p w14:paraId="6B0ECAA0" w14:textId="77777777" w:rsidR="00530980" w:rsidRPr="006A6209" w:rsidRDefault="00530980" w:rsidP="0030697B">
            <w:pPr>
              <w:pStyle w:val="TableText"/>
              <w:keepNext/>
              <w:keepLines/>
              <w:spacing w:line="256" w:lineRule="auto"/>
              <w:rPr>
                <w:b/>
                <w:bCs/>
              </w:rPr>
            </w:pPr>
          </w:p>
        </w:tc>
        <w:tc>
          <w:tcPr>
            <w:tcW w:w="4788" w:type="dxa"/>
          </w:tcPr>
          <w:p w14:paraId="318041CE" w14:textId="77777777" w:rsidR="00530980" w:rsidRPr="006A6209" w:rsidRDefault="00530980" w:rsidP="0030697B">
            <w:pPr>
              <w:pStyle w:val="TableText"/>
              <w:keepNext/>
              <w:keepLines/>
              <w:spacing w:line="256" w:lineRule="auto"/>
              <w:rPr>
                <w:b/>
                <w:bCs/>
              </w:rPr>
            </w:pPr>
            <w:r w:rsidRPr="006A6209">
              <w:rPr>
                <w:b/>
                <w:bCs/>
              </w:rPr>
              <w:t>SDES2VAL44</w:t>
            </w:r>
          </w:p>
        </w:tc>
      </w:tr>
      <w:tr w:rsidR="00530980" w:rsidRPr="006A6209" w14:paraId="1CA7FADC" w14:textId="77777777" w:rsidTr="000A02AF">
        <w:tc>
          <w:tcPr>
            <w:tcW w:w="4788" w:type="dxa"/>
            <w:shd w:val="clear" w:color="auto" w:fill="BFBFBF" w:themeFill="background1" w:themeFillShade="BF"/>
          </w:tcPr>
          <w:p w14:paraId="01178168" w14:textId="77777777" w:rsidR="00530980" w:rsidRPr="006A6209" w:rsidRDefault="00530980" w:rsidP="0030697B">
            <w:pPr>
              <w:pStyle w:val="TableText"/>
              <w:keepNext/>
              <w:keepLines/>
              <w:spacing w:line="256" w:lineRule="auto"/>
              <w:rPr>
                <w:b/>
                <w:bCs/>
              </w:rPr>
            </w:pPr>
          </w:p>
        </w:tc>
        <w:tc>
          <w:tcPr>
            <w:tcW w:w="4788" w:type="dxa"/>
          </w:tcPr>
          <w:p w14:paraId="7DCC2B59" w14:textId="77777777" w:rsidR="00530980" w:rsidRPr="006A6209" w:rsidRDefault="00530980" w:rsidP="0030697B">
            <w:pPr>
              <w:pStyle w:val="TableText"/>
              <w:keepNext/>
              <w:keepLines/>
              <w:spacing w:line="256" w:lineRule="auto"/>
              <w:rPr>
                <w:b/>
                <w:bCs/>
              </w:rPr>
            </w:pPr>
            <w:r w:rsidRPr="006A6209">
              <w:rPr>
                <w:b/>
                <w:bCs/>
              </w:rPr>
              <w:t>SDES2VAL44A</w:t>
            </w:r>
          </w:p>
        </w:tc>
      </w:tr>
      <w:tr w:rsidR="00530980" w:rsidRPr="006A6209" w14:paraId="29B900FC" w14:textId="77777777" w:rsidTr="000A02AF">
        <w:tc>
          <w:tcPr>
            <w:tcW w:w="4788" w:type="dxa"/>
            <w:shd w:val="clear" w:color="auto" w:fill="BFBFBF" w:themeFill="background1" w:themeFillShade="BF"/>
          </w:tcPr>
          <w:p w14:paraId="734F7CCC" w14:textId="77777777" w:rsidR="00530980" w:rsidRPr="006A6209" w:rsidRDefault="00530980" w:rsidP="0030697B">
            <w:pPr>
              <w:pStyle w:val="TableText"/>
              <w:keepNext/>
              <w:keepLines/>
              <w:spacing w:line="256" w:lineRule="auto"/>
              <w:rPr>
                <w:b/>
                <w:bCs/>
              </w:rPr>
            </w:pPr>
          </w:p>
        </w:tc>
        <w:tc>
          <w:tcPr>
            <w:tcW w:w="4788" w:type="dxa"/>
          </w:tcPr>
          <w:p w14:paraId="4B7384C3" w14:textId="77777777" w:rsidR="00530980" w:rsidRPr="006A6209" w:rsidRDefault="00530980" w:rsidP="0030697B">
            <w:pPr>
              <w:pStyle w:val="TableText"/>
              <w:keepNext/>
              <w:keepLines/>
              <w:spacing w:line="256" w:lineRule="auto"/>
              <w:rPr>
                <w:b/>
                <w:bCs/>
              </w:rPr>
            </w:pPr>
            <w:r w:rsidRPr="006A6209">
              <w:rPr>
                <w:b/>
                <w:bCs/>
              </w:rPr>
              <w:t>SDES2VALCRTCLIN1</w:t>
            </w:r>
          </w:p>
        </w:tc>
      </w:tr>
      <w:tr w:rsidR="00530980" w:rsidRPr="006A6209" w14:paraId="62C47D96" w14:textId="77777777" w:rsidTr="000A02AF">
        <w:tc>
          <w:tcPr>
            <w:tcW w:w="4788" w:type="dxa"/>
            <w:shd w:val="clear" w:color="auto" w:fill="BFBFBF" w:themeFill="background1" w:themeFillShade="BF"/>
          </w:tcPr>
          <w:p w14:paraId="39679CB6" w14:textId="77777777" w:rsidR="00530980" w:rsidRPr="006A6209" w:rsidRDefault="00530980" w:rsidP="0030697B">
            <w:pPr>
              <w:pStyle w:val="TableText"/>
              <w:keepNext/>
              <w:keepLines/>
              <w:spacing w:line="256" w:lineRule="auto"/>
              <w:rPr>
                <w:b/>
                <w:bCs/>
              </w:rPr>
            </w:pPr>
          </w:p>
        </w:tc>
        <w:tc>
          <w:tcPr>
            <w:tcW w:w="4788" w:type="dxa"/>
          </w:tcPr>
          <w:p w14:paraId="56F3D1CD" w14:textId="77777777" w:rsidR="00530980" w:rsidRPr="006A6209" w:rsidRDefault="00530980" w:rsidP="0030697B">
            <w:pPr>
              <w:pStyle w:val="TableText"/>
              <w:keepNext/>
              <w:keepLines/>
              <w:spacing w:line="256" w:lineRule="auto"/>
              <w:rPr>
                <w:b/>
                <w:bCs/>
              </w:rPr>
            </w:pPr>
            <w:r w:rsidRPr="006A6209">
              <w:rPr>
                <w:b/>
                <w:bCs/>
              </w:rPr>
              <w:t>SDESCLINICSET</w:t>
            </w:r>
          </w:p>
        </w:tc>
      </w:tr>
      <w:tr w:rsidR="00530980" w:rsidRPr="006A6209" w14:paraId="2A8F0380" w14:textId="77777777" w:rsidTr="000A02AF">
        <w:tc>
          <w:tcPr>
            <w:tcW w:w="4788" w:type="dxa"/>
            <w:shd w:val="clear" w:color="auto" w:fill="BFBFBF" w:themeFill="background1" w:themeFillShade="BF"/>
          </w:tcPr>
          <w:p w14:paraId="2712D4B6" w14:textId="77777777" w:rsidR="00530980" w:rsidRPr="006A6209" w:rsidRDefault="00530980" w:rsidP="0030697B">
            <w:pPr>
              <w:pStyle w:val="TableText"/>
              <w:keepNext/>
              <w:keepLines/>
              <w:spacing w:line="256" w:lineRule="auto"/>
              <w:rPr>
                <w:b/>
                <w:bCs/>
              </w:rPr>
            </w:pPr>
          </w:p>
        </w:tc>
        <w:tc>
          <w:tcPr>
            <w:tcW w:w="4788" w:type="dxa"/>
          </w:tcPr>
          <w:p w14:paraId="18770F34" w14:textId="77777777" w:rsidR="00530980" w:rsidRPr="006A6209" w:rsidRDefault="00530980" w:rsidP="0030697B">
            <w:pPr>
              <w:pStyle w:val="TableText"/>
              <w:keepNext/>
              <w:keepLines/>
              <w:spacing w:line="256" w:lineRule="auto"/>
              <w:rPr>
                <w:b/>
                <w:bCs/>
              </w:rPr>
            </w:pPr>
            <w:r w:rsidRPr="006A6209">
              <w:rPr>
                <w:b/>
                <w:bCs/>
              </w:rPr>
              <w:t>SDESGETCONSULTS</w:t>
            </w:r>
          </w:p>
        </w:tc>
      </w:tr>
      <w:bookmarkEnd w:id="747"/>
    </w:tbl>
    <w:p w14:paraId="4B861586" w14:textId="0C65982C" w:rsidR="00530980" w:rsidRPr="006A6209" w:rsidRDefault="00530980" w:rsidP="00530980">
      <w:pPr>
        <w:pStyle w:val="BodyText"/>
        <w:spacing w:before="0" w:after="0"/>
        <w:rPr>
          <w:lang w:eastAsia="ko-KR"/>
        </w:rPr>
      </w:pPr>
    </w:p>
    <w:p w14:paraId="69C86776" w14:textId="44F480E9" w:rsidR="003B6114" w:rsidRPr="006A6209" w:rsidRDefault="003B6114" w:rsidP="003B6114">
      <w:pPr>
        <w:pStyle w:val="Heading3"/>
      </w:pPr>
      <w:bookmarkStart w:id="748" w:name="_Ref148456102"/>
      <w:bookmarkStart w:id="749" w:name="_Toc164850167"/>
      <w:r w:rsidRPr="006A6209">
        <w:t>Patch DG*5.3*1098 Routines</w:t>
      </w:r>
      <w:bookmarkEnd w:id="748"/>
      <w:bookmarkEnd w:id="749"/>
    </w:p>
    <w:p w14:paraId="48360BE8"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sets the INACTIVE field to YES of the WORLD WAR I eligibility code entries in the MAS ELIGIBILITY CODE (#8.1) and ELIGIBILITY CODE (#8) files.</w:t>
      </w:r>
    </w:p>
    <w:p w14:paraId="5C73AEA7"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modifies the field value for the LONG DESCRIPTION field (#.04) in the HEALTH BENEFIT PLAN file (#25.11) for VHAP plan code VETERAN FULL MED BENEFITS TX GMT AND RX COPAY REQ 6 (#240) and VETERAN FULL MED BENEFITS TX AND RX COPAY REQ 6 (#281).</w:t>
      </w:r>
    </w:p>
    <w:p w14:paraId="5D0021AB"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adds the WORLD WAR II eligibility code to the MAS ELIGIBILITY CODE (#8.1) file.</w:t>
      </w:r>
    </w:p>
    <w:p w14:paraId="691897A0"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prevents users from adding the new WORLD WAR II eligibility code in DATA GROUP [3] in the PRIMARY ELIGIBILITY CODE prompt on the ELIGIBILITY STATUS DATA, SCREEN &lt;7&gt;.</w:t>
      </w:r>
    </w:p>
    <w:p w14:paraId="6F7DD4A6"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allows user to add the new WORLD WAR II eligibility code in DATA GROUP [3] in the PATIENT ELIGIBILITIES prompt on the ELIGIBILITY STATUS DATA, SCREEN &lt;7&gt; for patients matching the following criteria:</w:t>
      </w:r>
    </w:p>
    <w:p w14:paraId="4953EA5A" w14:textId="579FBDBE" w:rsidR="003B6114" w:rsidRPr="006A6209" w:rsidRDefault="003B6114" w:rsidP="00E70058">
      <w:pPr>
        <w:pStyle w:val="ListParagraph"/>
        <w:numPr>
          <w:ilvl w:val="0"/>
          <w:numId w:val="58"/>
        </w:numPr>
        <w:spacing w:before="0" w:after="0"/>
        <w:rPr>
          <w:rFonts w:eastAsia="Times New Roman"/>
          <w:lang w:eastAsia="en-US"/>
        </w:rPr>
      </w:pPr>
      <w:r w:rsidRPr="006A6209">
        <w:rPr>
          <w:rFonts w:eastAsia="Times New Roman"/>
          <w:lang w:eastAsia="en-US"/>
        </w:rPr>
        <w:t>Patient is a Veteran</w:t>
      </w:r>
    </w:p>
    <w:p w14:paraId="335256E3" w14:textId="29055809" w:rsidR="003B6114" w:rsidRPr="006A6209" w:rsidRDefault="003B6114" w:rsidP="00E70058">
      <w:pPr>
        <w:pStyle w:val="ListParagraph"/>
        <w:numPr>
          <w:ilvl w:val="0"/>
          <w:numId w:val="58"/>
        </w:numPr>
        <w:spacing w:before="0" w:after="0"/>
        <w:rPr>
          <w:rFonts w:eastAsia="Times New Roman"/>
          <w:lang w:eastAsia="en-US"/>
        </w:rPr>
      </w:pPr>
      <w:r w:rsidRPr="006A6209">
        <w:rPr>
          <w:rFonts w:eastAsia="Times New Roman"/>
          <w:lang w:eastAsia="en-US"/>
        </w:rPr>
        <w:t>Patient has a Military Service Episode that includes any period from December 07, 1941 through December 31, 1946</w:t>
      </w:r>
    </w:p>
    <w:p w14:paraId="78DC1449" w14:textId="0284E41D" w:rsidR="003B6114" w:rsidRPr="006A6209" w:rsidRDefault="003B6114" w:rsidP="00E70058">
      <w:pPr>
        <w:pStyle w:val="ListParagraph"/>
        <w:numPr>
          <w:ilvl w:val="0"/>
          <w:numId w:val="58"/>
        </w:numPr>
        <w:spacing w:before="0" w:after="0"/>
        <w:rPr>
          <w:rFonts w:eastAsia="Times New Roman"/>
          <w:lang w:eastAsia="en-US"/>
        </w:rPr>
      </w:pPr>
      <w:r w:rsidRPr="006A6209">
        <w:rPr>
          <w:rFonts w:eastAsia="Times New Roman"/>
          <w:lang w:eastAsia="en-US"/>
        </w:rPr>
        <w:t>Patient's birthdate is prior to January 01, 1933</w:t>
      </w:r>
    </w:p>
    <w:p w14:paraId="2E031BD9"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adds the new entry "UNCHARACTERIZED" to the TYPE OF DISCHARGE file (#25).</w:t>
      </w:r>
    </w:p>
    <w:p w14:paraId="485019E4"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modifies existing entries in the INCONSISTENT DATA ELEMENTS file (#38.6). The DATE OF DEATH IN THE FUTURE (#16), THE DATE OF DEATH IS BEFORE THE DATE OF BIRTH (#308) and CLAIM FOLDER NUMBER INVALID (#406) the USE FOR Z07 CHECK field (#6) is changed from YES to NO.</w:t>
      </w:r>
    </w:p>
    <w:p w14:paraId="43FE134C" w14:textId="3FE64466" w:rsidR="003B6114" w:rsidRPr="006A6209" w:rsidRDefault="001F78DB" w:rsidP="003B6114">
      <w:pPr>
        <w:spacing w:before="100" w:beforeAutospacing="1" w:after="100" w:afterAutospacing="1"/>
        <w:rPr>
          <w:rFonts w:eastAsia="Times New Roman"/>
          <w:lang w:eastAsia="en-US"/>
        </w:rPr>
      </w:pPr>
      <w:r w:rsidRPr="006A6209">
        <w:rPr>
          <w:rFonts w:eastAsia="Times New Roman"/>
          <w:lang w:eastAsia="en-US"/>
        </w:rPr>
        <w:t xml:space="preserve">Patch </w:t>
      </w:r>
      <w:r w:rsidR="003B6114" w:rsidRPr="006A6209">
        <w:rPr>
          <w:rFonts w:eastAsia="Times New Roman"/>
          <w:lang w:eastAsia="en-US"/>
        </w:rPr>
        <w:t>DG*5.3*1098 modifies the input template [DG LOAD EDIT SCREEN 7] of the ELIGIGILITY DATA, SCREEN &lt;7&gt;, Group [1] to no longer display the labels "Claim Number:" and "Folder Loc.:" when the CLAIM NUMBER field (#.313) and the CLAIM FOLDER LOCATION field (#.314) from the PATIENT file (#2) are both null.</w:t>
      </w:r>
    </w:p>
    <w:p w14:paraId="6233586D" w14:textId="4E09D8CB" w:rsidR="00646DF6" w:rsidRPr="006A6209" w:rsidRDefault="00646DF6" w:rsidP="00646DF6">
      <w:pPr>
        <w:spacing w:before="100" w:beforeAutospacing="1" w:after="100" w:afterAutospacing="1"/>
        <w:rPr>
          <w:rFonts w:eastAsia="Times New Roman"/>
          <w:lang w:eastAsia="en-US"/>
        </w:rPr>
      </w:pPr>
      <w:r w:rsidRPr="006A6209">
        <w:rPr>
          <w:rFonts w:eastAsia="Times New Roman"/>
          <w:lang w:eastAsia="en-US"/>
        </w:rPr>
        <w:t xml:space="preserve">Patch DG*5.3*1098 modifies the Enrollment Priority algorithm so that the system shall assign Priority Group 6 to a Veteran with the World War II Eligibility Code, unless the Veteran otherwise qualifies for Priority Group 1, 2, 3, 4, or 5. </w:t>
      </w:r>
    </w:p>
    <w:p w14:paraId="1DB61858" w14:textId="19528C78" w:rsidR="001F78DB" w:rsidRPr="006A6209" w:rsidRDefault="00646DF6" w:rsidP="00646DF6">
      <w:pPr>
        <w:spacing w:before="100" w:beforeAutospacing="1" w:after="100" w:afterAutospacing="1"/>
        <w:rPr>
          <w:rFonts w:eastAsia="Times New Roman"/>
          <w:lang w:eastAsia="en-US"/>
        </w:rPr>
      </w:pPr>
      <w:r w:rsidRPr="006A6209">
        <w:rPr>
          <w:rFonts w:eastAsia="Times New Roman"/>
          <w:lang w:eastAsia="en-US"/>
        </w:rPr>
        <w:t>NOTE: For additional information on the Enrollment Priority Algorithm, please see the 'PIMS Version 5.3 ADT Module User Manual' located on the Veteran Affairs (VA) Software Document Library.</w:t>
      </w:r>
    </w:p>
    <w:p w14:paraId="053731CA"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The following modified routines are exported by patch DG*5.3*1098:</w:t>
      </w:r>
    </w:p>
    <w:p w14:paraId="317DCA6E" w14:textId="568BE1DD" w:rsidR="003B6114" w:rsidRPr="006A6209" w:rsidRDefault="003B6114" w:rsidP="00E70058">
      <w:pPr>
        <w:pStyle w:val="ListParagraph"/>
        <w:numPr>
          <w:ilvl w:val="0"/>
          <w:numId w:val="57"/>
        </w:numPr>
        <w:spacing w:before="0" w:after="0"/>
        <w:rPr>
          <w:rFonts w:eastAsia="Times New Roman"/>
          <w:lang w:eastAsia="en-US"/>
        </w:rPr>
      </w:pPr>
      <w:r w:rsidRPr="006A6209">
        <w:rPr>
          <w:rFonts w:eastAsia="Times New Roman"/>
          <w:lang w:eastAsia="en-US"/>
        </w:rPr>
        <w:t>DG531098P</w:t>
      </w:r>
    </w:p>
    <w:p w14:paraId="41CBB2B4" w14:textId="67F5223B" w:rsidR="003B6114" w:rsidRPr="006A6209" w:rsidRDefault="003B6114" w:rsidP="00E70058">
      <w:pPr>
        <w:pStyle w:val="ListParagraph"/>
        <w:numPr>
          <w:ilvl w:val="0"/>
          <w:numId w:val="57"/>
        </w:numPr>
        <w:spacing w:before="0" w:after="0"/>
        <w:rPr>
          <w:rFonts w:eastAsia="Times New Roman"/>
          <w:lang w:eastAsia="en-US"/>
        </w:rPr>
      </w:pPr>
      <w:r w:rsidRPr="006A6209">
        <w:rPr>
          <w:rFonts w:eastAsia="Times New Roman"/>
          <w:lang w:eastAsia="en-US"/>
        </w:rPr>
        <w:t>DGLOCK1</w:t>
      </w:r>
    </w:p>
    <w:p w14:paraId="3E938DF0" w14:textId="25B5C13A" w:rsidR="003B6114" w:rsidRPr="006A6209" w:rsidRDefault="003B6114" w:rsidP="00E70058">
      <w:pPr>
        <w:pStyle w:val="ListParagraph"/>
        <w:numPr>
          <w:ilvl w:val="0"/>
          <w:numId w:val="57"/>
        </w:numPr>
        <w:spacing w:before="0" w:after="0"/>
        <w:rPr>
          <w:rFonts w:eastAsia="Times New Roman"/>
          <w:lang w:eastAsia="en-US"/>
        </w:rPr>
      </w:pPr>
      <w:r w:rsidRPr="006A6209">
        <w:rPr>
          <w:rFonts w:eastAsia="Times New Roman"/>
          <w:lang w:eastAsia="en-US"/>
        </w:rPr>
        <w:t>DGENELA4</w:t>
      </w:r>
    </w:p>
    <w:p w14:paraId="3DB91544" w14:textId="6D09DA53" w:rsidR="003B6114" w:rsidRPr="006A6209" w:rsidRDefault="003B6114" w:rsidP="00E70058">
      <w:pPr>
        <w:pStyle w:val="ListParagraph"/>
        <w:numPr>
          <w:ilvl w:val="0"/>
          <w:numId w:val="57"/>
        </w:numPr>
        <w:spacing w:before="0" w:after="0"/>
        <w:rPr>
          <w:rFonts w:eastAsia="Times New Roman"/>
          <w:lang w:eastAsia="en-US"/>
        </w:rPr>
      </w:pPr>
      <w:r w:rsidRPr="006A6209">
        <w:rPr>
          <w:rFonts w:eastAsia="Times New Roman"/>
          <w:lang w:eastAsia="en-US"/>
        </w:rPr>
        <w:t>DGRP7</w:t>
      </w:r>
    </w:p>
    <w:p w14:paraId="0071ACD2" w14:textId="41617D7F" w:rsidR="003B6114" w:rsidRPr="006A6209" w:rsidRDefault="003B6114" w:rsidP="00E70058">
      <w:pPr>
        <w:pStyle w:val="ListParagraph"/>
        <w:numPr>
          <w:ilvl w:val="0"/>
          <w:numId w:val="57"/>
        </w:numPr>
        <w:spacing w:before="0" w:after="0"/>
        <w:rPr>
          <w:rFonts w:eastAsia="Times New Roman"/>
          <w:lang w:eastAsia="en-US"/>
        </w:rPr>
      </w:pPr>
      <w:r w:rsidRPr="006A6209">
        <w:rPr>
          <w:rFonts w:eastAsia="Times New Roman"/>
          <w:lang w:eastAsia="en-US"/>
        </w:rPr>
        <w:t>DGRPC</w:t>
      </w:r>
    </w:p>
    <w:p w14:paraId="23FFA2F9" w14:textId="4012EC3F" w:rsidR="003B6114" w:rsidRPr="006A6209" w:rsidRDefault="003B6114" w:rsidP="00E70058">
      <w:pPr>
        <w:pStyle w:val="ListParagraph"/>
        <w:numPr>
          <w:ilvl w:val="0"/>
          <w:numId w:val="57"/>
        </w:numPr>
        <w:spacing w:before="0" w:after="0"/>
        <w:rPr>
          <w:rFonts w:eastAsia="Times New Roman"/>
          <w:lang w:eastAsia="en-US"/>
        </w:rPr>
      </w:pPr>
      <w:r w:rsidRPr="006A6209">
        <w:rPr>
          <w:rFonts w:eastAsia="Times New Roman"/>
          <w:lang w:eastAsia="en-US"/>
        </w:rPr>
        <w:t>DGRPC3</w:t>
      </w:r>
    </w:p>
    <w:p w14:paraId="64B96649" w14:textId="32AFCF3B" w:rsidR="007C23B9" w:rsidRPr="006A6209" w:rsidRDefault="007C23B9">
      <w:pPr>
        <w:spacing w:before="0" w:after="160" w:line="259" w:lineRule="auto"/>
      </w:pPr>
      <w:r w:rsidRPr="006A6209">
        <w:br w:type="page"/>
      </w:r>
    </w:p>
    <w:p w14:paraId="3223EE3A" w14:textId="77777777" w:rsidR="00F82941" w:rsidRPr="006A6209" w:rsidRDefault="00F82941" w:rsidP="00F82941">
      <w:pPr>
        <w:pStyle w:val="Heading3"/>
      </w:pPr>
      <w:bookmarkStart w:id="750" w:name="_Toc149068816"/>
      <w:bookmarkStart w:id="751" w:name="_Toc149310977"/>
      <w:bookmarkStart w:id="752" w:name="_Ref149311515"/>
      <w:bookmarkStart w:id="753" w:name="_Ref149311516"/>
      <w:bookmarkStart w:id="754" w:name="_Ref149311517"/>
      <w:bookmarkStart w:id="755" w:name="_Toc164850168"/>
      <w:r w:rsidRPr="006A6209">
        <w:t>Patch SD*5.3*860 Routines</w:t>
      </w:r>
      <w:bookmarkEnd w:id="750"/>
      <w:bookmarkEnd w:id="751"/>
      <w:bookmarkEnd w:id="752"/>
      <w:bookmarkEnd w:id="753"/>
      <w:bookmarkEnd w:id="754"/>
      <w:bookmarkEnd w:id="755"/>
    </w:p>
    <w:p w14:paraId="2776E33D" w14:textId="77777777" w:rsidR="00F82941" w:rsidRPr="006A6209" w:rsidRDefault="00F82941" w:rsidP="00F82941">
      <w:pPr>
        <w:pStyle w:val="BodyText"/>
        <w:spacing w:before="0" w:after="0"/>
        <w:rPr>
          <w:lang w:eastAsia="ko-KR"/>
        </w:rPr>
      </w:pPr>
      <w:r w:rsidRPr="006A6209">
        <w:rPr>
          <w:lang w:eastAsia="ko-KR"/>
        </w:rPr>
        <w:t>VistA Scheduling (VS) Graphical User Interface (GUI) Release 1.7.48.1 and patch SD*5.3*860 includes several defect corrections and enhancements including:</w:t>
      </w:r>
    </w:p>
    <w:p w14:paraId="16F86F88" w14:textId="77777777" w:rsidR="00F82941" w:rsidRPr="006A6209" w:rsidRDefault="00F82941" w:rsidP="00F82941">
      <w:pPr>
        <w:pStyle w:val="BodyText"/>
        <w:spacing w:before="0" w:after="0"/>
        <w:rPr>
          <w:lang w:eastAsia="ko-KR"/>
        </w:rPr>
      </w:pPr>
      <w:r w:rsidRPr="006A6209">
        <w:rPr>
          <w:lang w:eastAsia="ko-KR"/>
        </w:rPr>
        <w:t xml:space="preserve"> </w:t>
      </w:r>
    </w:p>
    <w:p w14:paraId="53DB7C1D" w14:textId="77777777" w:rsidR="00F82941" w:rsidRPr="006A6209" w:rsidRDefault="00F82941" w:rsidP="00F82941">
      <w:pPr>
        <w:pStyle w:val="BodyText"/>
        <w:spacing w:before="0" w:after="0"/>
        <w:rPr>
          <w:lang w:eastAsia="ko-KR"/>
        </w:rPr>
      </w:pPr>
      <w:r w:rsidRPr="006A6209">
        <w:rPr>
          <w:lang w:eastAsia="ko-KR"/>
        </w:rPr>
        <w:t>Logic was added to the SDES860P post install to update clinics whose E-CHECKIN ALLOWED (#20) or PRE-CHECKIN ALLOWED (#21) fields are undefined to No.</w:t>
      </w:r>
    </w:p>
    <w:p w14:paraId="263537DB" w14:textId="77777777" w:rsidR="00F82941" w:rsidRPr="006A6209" w:rsidRDefault="00F82941" w:rsidP="00F82941">
      <w:pPr>
        <w:pStyle w:val="BodyText"/>
        <w:spacing w:before="0" w:after="0"/>
        <w:rPr>
          <w:lang w:eastAsia="ko-KR"/>
        </w:rPr>
      </w:pPr>
      <w:r w:rsidRPr="006A6209">
        <w:rPr>
          <w:lang w:eastAsia="ko-KR"/>
        </w:rPr>
        <w:t xml:space="preserve"> </w:t>
      </w:r>
    </w:p>
    <w:p w14:paraId="62ACA5CC" w14:textId="77777777" w:rsidR="00F82941" w:rsidRPr="006A6209" w:rsidRDefault="00F82941" w:rsidP="00F82941">
      <w:pPr>
        <w:pStyle w:val="BodyText"/>
        <w:spacing w:before="0" w:after="0"/>
        <w:rPr>
          <w:lang w:eastAsia="ko-KR"/>
        </w:rPr>
      </w:pPr>
      <w:r w:rsidRPr="006A6209">
        <w:rPr>
          <w:lang w:eastAsia="ko-KR"/>
        </w:rPr>
        <w:t>The new SDES2 ADD CONTACT ATTEMPT and SDES2 ADD CONTACT ATTEMPTS RPCs were created to replace the SDES ADD/UPDATE CONTACT and SDES DISPLAY CONTACT RPCs.</w:t>
      </w:r>
    </w:p>
    <w:p w14:paraId="146169C4" w14:textId="77777777" w:rsidR="00F82941" w:rsidRPr="006A6209" w:rsidRDefault="00F82941" w:rsidP="00F82941">
      <w:pPr>
        <w:pStyle w:val="BodyText"/>
        <w:spacing w:before="0" w:after="0"/>
        <w:rPr>
          <w:lang w:eastAsia="ko-KR"/>
        </w:rPr>
      </w:pPr>
      <w:r w:rsidRPr="006A6209">
        <w:rPr>
          <w:lang w:eastAsia="ko-KR"/>
        </w:rPr>
        <w:t xml:space="preserve"> </w:t>
      </w:r>
    </w:p>
    <w:p w14:paraId="782331D5" w14:textId="77777777" w:rsidR="00F82941" w:rsidRPr="006A6209" w:rsidRDefault="00F82941" w:rsidP="00F82941">
      <w:pPr>
        <w:pStyle w:val="BodyText"/>
        <w:spacing w:before="0" w:after="0"/>
        <w:rPr>
          <w:lang w:eastAsia="ko-KR"/>
        </w:rPr>
      </w:pPr>
      <w:r w:rsidRPr="006A6209">
        <w:rPr>
          <w:lang w:eastAsia="ko-KR"/>
        </w:rPr>
        <w:t>The SDES GET CLINIC ORIGINAL AVAIL Remote Procedure Call (RPC) was updated to correct two known issues related to clinic availability.</w:t>
      </w:r>
    </w:p>
    <w:p w14:paraId="793BA9F8" w14:textId="77777777" w:rsidR="00F82941" w:rsidRPr="006A6209" w:rsidRDefault="00F82941" w:rsidP="00F82941">
      <w:pPr>
        <w:pStyle w:val="BodyText"/>
        <w:spacing w:before="0" w:after="0"/>
        <w:rPr>
          <w:lang w:eastAsia="ko-KR"/>
        </w:rPr>
      </w:pPr>
      <w:r w:rsidRPr="006A6209">
        <w:rPr>
          <w:lang w:eastAsia="ko-KR"/>
        </w:rPr>
        <w:t xml:space="preserve"> </w:t>
      </w:r>
    </w:p>
    <w:p w14:paraId="00F47706" w14:textId="77777777" w:rsidR="00F82941" w:rsidRPr="006A6209" w:rsidRDefault="00F82941" w:rsidP="00F82941">
      <w:pPr>
        <w:pStyle w:val="BodyText"/>
        <w:spacing w:before="0" w:after="0"/>
        <w:rPr>
          <w:lang w:eastAsia="ko-KR"/>
        </w:rPr>
      </w:pPr>
      <w:r w:rsidRPr="006A6209">
        <w:rPr>
          <w:lang w:eastAsia="ko-KR"/>
        </w:rPr>
        <w:t>The VS GUI was updated to display pertinent information about the patient's eligibility when a patient is loaded into context.</w:t>
      </w:r>
    </w:p>
    <w:p w14:paraId="3D86D242" w14:textId="77777777" w:rsidR="00F82941" w:rsidRPr="006A6209" w:rsidRDefault="00F82941" w:rsidP="00F82941">
      <w:pPr>
        <w:pStyle w:val="BodyText"/>
        <w:spacing w:before="0" w:after="0"/>
        <w:rPr>
          <w:lang w:eastAsia="ko-KR"/>
        </w:rPr>
      </w:pPr>
      <w:r w:rsidRPr="006A6209">
        <w:rPr>
          <w:lang w:eastAsia="ko-KR"/>
        </w:rPr>
        <w:t xml:space="preserve"> </w:t>
      </w:r>
    </w:p>
    <w:p w14:paraId="783D06D7" w14:textId="77777777" w:rsidR="00F82941" w:rsidRPr="006A6209" w:rsidRDefault="00F82941" w:rsidP="00F82941">
      <w:pPr>
        <w:pStyle w:val="BodyText"/>
        <w:spacing w:before="0" w:after="0"/>
        <w:rPr>
          <w:lang w:eastAsia="ko-KR"/>
        </w:rPr>
      </w:pPr>
      <w:r w:rsidRPr="006A6209">
        <w:rPr>
          <w:lang w:eastAsia="ko-KR"/>
        </w:rPr>
        <w:t>The SDES SEARCH CLINIC ATTRIBUTES RPC was updated to note that the minimum length of the SEARCHSTRING Input Parameter is two characters.</w:t>
      </w:r>
    </w:p>
    <w:p w14:paraId="583C5BBE" w14:textId="77777777" w:rsidR="00F82941" w:rsidRPr="006A6209" w:rsidRDefault="00F82941" w:rsidP="00F82941">
      <w:pPr>
        <w:pStyle w:val="BodyText"/>
        <w:spacing w:before="0" w:after="0"/>
        <w:rPr>
          <w:lang w:eastAsia="ko-KR"/>
        </w:rPr>
      </w:pPr>
      <w:r w:rsidRPr="006A6209">
        <w:rPr>
          <w:lang w:eastAsia="ko-KR"/>
        </w:rPr>
        <w:t xml:space="preserve"> </w:t>
      </w:r>
    </w:p>
    <w:p w14:paraId="1E9868C2" w14:textId="77777777" w:rsidR="00F82941" w:rsidRPr="006A6209" w:rsidRDefault="00F82941" w:rsidP="00F82941">
      <w:pPr>
        <w:pStyle w:val="BodyText"/>
        <w:spacing w:before="0" w:after="0"/>
        <w:rPr>
          <w:lang w:eastAsia="ko-KR"/>
        </w:rPr>
      </w:pPr>
      <w:r w:rsidRPr="006A6209">
        <w:rPr>
          <w:lang w:eastAsia="ko-KR"/>
        </w:rPr>
        <w:t>The SDES GET APPT BY APPT IEN, SDES GET APPTS BY CLIN IEN 3, SDES GET APPTS BY IENS 2 and the SDES GET APPTS BY PATIENT DFN3 were updated to return the Appointment Types, Request Types and AMIS Stop codes.</w:t>
      </w:r>
    </w:p>
    <w:p w14:paraId="57F7A10F" w14:textId="77777777" w:rsidR="00F82941" w:rsidRPr="006A6209" w:rsidRDefault="00F82941" w:rsidP="00F82941">
      <w:pPr>
        <w:pStyle w:val="BodyText"/>
        <w:spacing w:before="0" w:after="0"/>
        <w:rPr>
          <w:lang w:eastAsia="ko-KR"/>
        </w:rPr>
      </w:pPr>
      <w:r w:rsidRPr="006A6209">
        <w:rPr>
          <w:lang w:eastAsia="ko-KR"/>
        </w:rPr>
        <w:t xml:space="preserve"> </w:t>
      </w:r>
    </w:p>
    <w:p w14:paraId="51EA9A55" w14:textId="77777777" w:rsidR="00F82941" w:rsidRPr="006A6209" w:rsidRDefault="00F82941" w:rsidP="00F82941">
      <w:pPr>
        <w:pStyle w:val="BodyText"/>
        <w:spacing w:before="0" w:after="0"/>
        <w:rPr>
          <w:lang w:eastAsia="ko-KR"/>
        </w:rPr>
      </w:pPr>
      <w:r w:rsidRPr="006A6209">
        <w:rPr>
          <w:lang w:eastAsia="ko-KR"/>
        </w:rPr>
        <w:t>The SDES CREATE CLINIC and SDES EDIT CLINIC RPCs were updated to return an error when an inactive Primary or Credit Stop Code is passed in.</w:t>
      </w:r>
    </w:p>
    <w:p w14:paraId="302F9F93" w14:textId="77777777" w:rsidR="00F82941" w:rsidRPr="006A6209" w:rsidRDefault="00F82941" w:rsidP="00F82941">
      <w:pPr>
        <w:pStyle w:val="BodyText"/>
        <w:spacing w:before="0" w:after="0"/>
        <w:rPr>
          <w:lang w:eastAsia="ko-KR"/>
        </w:rPr>
      </w:pPr>
      <w:r w:rsidRPr="006A6209">
        <w:rPr>
          <w:lang w:eastAsia="ko-KR"/>
        </w:rPr>
        <w:t xml:space="preserve"> </w:t>
      </w:r>
    </w:p>
    <w:p w14:paraId="2E098513" w14:textId="77777777" w:rsidR="00F82941" w:rsidRPr="006A6209" w:rsidRDefault="00F82941" w:rsidP="00F82941">
      <w:pPr>
        <w:pStyle w:val="BodyText"/>
        <w:spacing w:before="0" w:after="0"/>
        <w:rPr>
          <w:lang w:eastAsia="ko-KR"/>
        </w:rPr>
      </w:pPr>
      <w:r w:rsidRPr="006A6209">
        <w:rPr>
          <w:lang w:eastAsia="ko-KR"/>
        </w:rPr>
        <w:t xml:space="preserve">The SDES2 GET HOLIDAYS RPC definition was updated to note that the </w:t>
      </w:r>
    </w:p>
    <w:p w14:paraId="3E42E5FF" w14:textId="77777777" w:rsidR="00F82941" w:rsidRPr="006A6209" w:rsidRDefault="00F82941" w:rsidP="00F82941">
      <w:pPr>
        <w:pStyle w:val="BodyText"/>
        <w:spacing w:before="0" w:after="0"/>
        <w:rPr>
          <w:lang w:eastAsia="ko-KR"/>
        </w:rPr>
      </w:pPr>
      <w:r w:rsidRPr="006A6209">
        <w:rPr>
          <w:lang w:eastAsia="ko-KR"/>
        </w:rPr>
        <w:t>SDCONTEXT array includes the User SECID element.</w:t>
      </w:r>
    </w:p>
    <w:p w14:paraId="277E350A" w14:textId="77777777" w:rsidR="00F82941" w:rsidRPr="006A6209" w:rsidRDefault="00F82941" w:rsidP="00F82941">
      <w:pPr>
        <w:pStyle w:val="BodyText"/>
        <w:spacing w:before="0" w:after="0"/>
        <w:rPr>
          <w:lang w:eastAsia="ko-KR"/>
        </w:rPr>
      </w:pPr>
      <w:r w:rsidRPr="006A6209">
        <w:rPr>
          <w:lang w:eastAsia="ko-KR"/>
        </w:rPr>
        <w:t xml:space="preserve"> </w:t>
      </w:r>
    </w:p>
    <w:p w14:paraId="2FC58C76" w14:textId="77777777" w:rsidR="00F82941" w:rsidRPr="006A6209" w:rsidRDefault="00F82941" w:rsidP="00F82941">
      <w:pPr>
        <w:pStyle w:val="BodyText"/>
        <w:spacing w:before="0" w:after="0"/>
        <w:rPr>
          <w:lang w:eastAsia="ko-KR"/>
        </w:rPr>
      </w:pPr>
      <w:r w:rsidRPr="006A6209">
        <w:rPr>
          <w:lang w:eastAsia="ko-KR"/>
        </w:rPr>
        <w:t>The SDES2 CREATE CLINIC RPC's definition was updated to match the SDES2 EDIT CLINIC RPC definition on the fields that they have in common.</w:t>
      </w:r>
    </w:p>
    <w:p w14:paraId="48AA5DD0" w14:textId="77777777" w:rsidR="00F82941" w:rsidRPr="006A6209" w:rsidRDefault="00F82941" w:rsidP="00F82941">
      <w:pPr>
        <w:pStyle w:val="BodyText"/>
        <w:spacing w:before="0" w:after="0"/>
        <w:rPr>
          <w:lang w:eastAsia="ko-KR"/>
        </w:rPr>
      </w:pPr>
      <w:r w:rsidRPr="006A6209">
        <w:rPr>
          <w:lang w:eastAsia="ko-KR"/>
        </w:rPr>
        <w:t xml:space="preserve"> </w:t>
      </w:r>
    </w:p>
    <w:p w14:paraId="4ADDD153" w14:textId="77777777" w:rsidR="00F82941" w:rsidRPr="006A6209" w:rsidRDefault="00F82941" w:rsidP="00F82941">
      <w:pPr>
        <w:pStyle w:val="BodyText"/>
        <w:spacing w:before="0" w:after="0"/>
        <w:rPr>
          <w:lang w:eastAsia="ko-KR"/>
        </w:rPr>
      </w:pPr>
      <w:r w:rsidRPr="006A6209">
        <w:rPr>
          <w:lang w:eastAsia="ko-KR"/>
        </w:rPr>
        <w:t>The SDES2 EDIT CLINIC RPC's definition was updated to match the SDES2 EDIT CREATE RPC definition on the fields that they have in common.</w:t>
      </w:r>
    </w:p>
    <w:p w14:paraId="3AB4320C" w14:textId="77777777" w:rsidR="00F82941" w:rsidRPr="006A6209" w:rsidRDefault="00F82941" w:rsidP="00F82941">
      <w:pPr>
        <w:pStyle w:val="BodyText"/>
        <w:spacing w:before="0" w:after="0"/>
        <w:rPr>
          <w:lang w:eastAsia="ko-KR"/>
        </w:rPr>
      </w:pPr>
      <w:r w:rsidRPr="006A6209">
        <w:rPr>
          <w:lang w:eastAsia="ko-KR"/>
        </w:rPr>
        <w:t xml:space="preserve"> </w:t>
      </w:r>
    </w:p>
    <w:p w14:paraId="2DF0C87B" w14:textId="77777777" w:rsidR="00F82941" w:rsidRPr="006A6209" w:rsidRDefault="00F82941" w:rsidP="00F82941">
      <w:pPr>
        <w:pStyle w:val="BodyText"/>
        <w:spacing w:before="0" w:after="0"/>
        <w:rPr>
          <w:lang w:eastAsia="ko-KR"/>
        </w:rPr>
      </w:pPr>
      <w:r w:rsidRPr="006A6209">
        <w:rPr>
          <w:lang w:eastAsia="ko-KR"/>
        </w:rPr>
        <w:t>The logic that processes and stored the multiple fields for the SDES2 CREATE CLINIC RPC was updated to correctly identify when the multiples were passed in.</w:t>
      </w:r>
    </w:p>
    <w:p w14:paraId="0947F386" w14:textId="77777777" w:rsidR="00F82941" w:rsidRPr="006A6209" w:rsidRDefault="00F82941" w:rsidP="00F82941">
      <w:pPr>
        <w:pStyle w:val="BodyText"/>
        <w:spacing w:before="0" w:after="0"/>
        <w:rPr>
          <w:lang w:eastAsia="ko-KR"/>
        </w:rPr>
      </w:pPr>
    </w:p>
    <w:p w14:paraId="2856112E" w14:textId="77777777" w:rsidR="00F82941" w:rsidRPr="006A6209" w:rsidRDefault="00F82941" w:rsidP="00F82941">
      <w:pPr>
        <w:spacing w:before="0" w:after="0" w:line="259" w:lineRule="auto"/>
      </w:pPr>
      <w:r w:rsidRPr="006A6209">
        <w:t>The patch adds the following RPCs:</w:t>
      </w:r>
    </w:p>
    <w:p w14:paraId="08DDDFB7" w14:textId="77777777" w:rsidR="00F82941" w:rsidRPr="006A6209" w:rsidRDefault="00F82941" w:rsidP="00F82941">
      <w:pPr>
        <w:spacing w:before="0" w:after="0" w:line="259" w:lineRule="auto"/>
      </w:pPr>
      <w:r w:rsidRPr="006A6209">
        <w:t xml:space="preserve"> SDES2 ADD CONTACT ATTEMPT </w:t>
      </w:r>
    </w:p>
    <w:p w14:paraId="42DC2654" w14:textId="77777777" w:rsidR="00F82941" w:rsidRPr="006A6209" w:rsidRDefault="00F82941" w:rsidP="00F82941">
      <w:pPr>
        <w:spacing w:before="0" w:after="0" w:line="259" w:lineRule="auto"/>
      </w:pPr>
      <w:r w:rsidRPr="006A6209">
        <w:t xml:space="preserve"> SDES2 GET CONTACT ATTEMPTS</w:t>
      </w:r>
    </w:p>
    <w:p w14:paraId="12B73CDC" w14:textId="77777777" w:rsidR="00F82941" w:rsidRPr="006A6209" w:rsidRDefault="00F82941" w:rsidP="00F82941">
      <w:pPr>
        <w:spacing w:before="0" w:after="0" w:line="259" w:lineRule="auto"/>
      </w:pPr>
    </w:p>
    <w:p w14:paraId="1AA67D52" w14:textId="77777777" w:rsidR="00F82941" w:rsidRPr="006A6209" w:rsidRDefault="00F82941" w:rsidP="00F82941">
      <w:pPr>
        <w:spacing w:before="0" w:after="0" w:line="259" w:lineRule="auto"/>
      </w:pPr>
      <w:r w:rsidRPr="006A6209">
        <w:t>The patch updates the following existing RPCs:</w:t>
      </w:r>
    </w:p>
    <w:p w14:paraId="00226B84" w14:textId="77777777" w:rsidR="00F82941" w:rsidRPr="006A6209" w:rsidRDefault="00F82941" w:rsidP="00F82941">
      <w:pPr>
        <w:spacing w:before="0" w:after="0" w:line="259" w:lineRule="auto"/>
      </w:pPr>
      <w:r w:rsidRPr="006A6209">
        <w:t xml:space="preserve"> SDES GET APPT BY APPT IEN</w:t>
      </w:r>
    </w:p>
    <w:p w14:paraId="43834752" w14:textId="77777777" w:rsidR="00F82941" w:rsidRPr="006A6209" w:rsidRDefault="00F82941" w:rsidP="00F82941">
      <w:pPr>
        <w:spacing w:before="0" w:after="0" w:line="259" w:lineRule="auto"/>
      </w:pPr>
      <w:r w:rsidRPr="006A6209">
        <w:t xml:space="preserve"> SDES GET APPTS BY CLIN IEN 3</w:t>
      </w:r>
    </w:p>
    <w:p w14:paraId="1E54009D" w14:textId="77777777" w:rsidR="00F82941" w:rsidRPr="006A6209" w:rsidRDefault="00F82941" w:rsidP="00F82941">
      <w:pPr>
        <w:spacing w:before="0" w:after="0" w:line="259" w:lineRule="auto"/>
      </w:pPr>
      <w:r w:rsidRPr="006A6209">
        <w:t xml:space="preserve"> SDES GET APPTS BY IENS2</w:t>
      </w:r>
    </w:p>
    <w:p w14:paraId="17A85783" w14:textId="77777777" w:rsidR="00F82941" w:rsidRPr="006A6209" w:rsidRDefault="00F82941" w:rsidP="00F82941">
      <w:pPr>
        <w:spacing w:before="0" w:after="0" w:line="259" w:lineRule="auto"/>
      </w:pPr>
      <w:r w:rsidRPr="006A6209">
        <w:t xml:space="preserve"> SDES GET APPTS BY PATIENT DFN3</w:t>
      </w:r>
    </w:p>
    <w:p w14:paraId="3031F337" w14:textId="77777777" w:rsidR="00F82941" w:rsidRPr="006A6209" w:rsidRDefault="00F82941" w:rsidP="00F82941">
      <w:pPr>
        <w:spacing w:before="0" w:after="0" w:line="259" w:lineRule="auto"/>
      </w:pPr>
      <w:r w:rsidRPr="006A6209">
        <w:t xml:space="preserve"> SDES SEARCH CLINIC ATTRIBUTES</w:t>
      </w:r>
    </w:p>
    <w:p w14:paraId="074C486B" w14:textId="77777777" w:rsidR="00F82941" w:rsidRPr="006A6209" w:rsidRDefault="00F82941" w:rsidP="00F82941">
      <w:pPr>
        <w:spacing w:before="0" w:after="0" w:line="259" w:lineRule="auto"/>
      </w:pPr>
      <w:r w:rsidRPr="006A6209">
        <w:t xml:space="preserve"> SDES2 CREATE CLINIC</w:t>
      </w:r>
    </w:p>
    <w:p w14:paraId="1482F6A2" w14:textId="77777777" w:rsidR="00F82941" w:rsidRPr="006A6209" w:rsidRDefault="00F82941" w:rsidP="00F82941">
      <w:pPr>
        <w:spacing w:before="0" w:after="0" w:line="259" w:lineRule="auto"/>
      </w:pPr>
      <w:r w:rsidRPr="006A6209">
        <w:t xml:space="preserve"> SDES2 EDIT CLINIC</w:t>
      </w:r>
    </w:p>
    <w:p w14:paraId="7F3C5C72" w14:textId="77777777" w:rsidR="00F82941" w:rsidRPr="006A6209" w:rsidRDefault="00F82941" w:rsidP="00F82941">
      <w:pPr>
        <w:spacing w:before="0" w:after="0" w:line="259" w:lineRule="auto"/>
      </w:pPr>
      <w:r w:rsidRPr="006A6209">
        <w:t xml:space="preserve"> SDES2 GET HOLIDAYS</w:t>
      </w:r>
    </w:p>
    <w:p w14:paraId="49B37913" w14:textId="77777777" w:rsidR="00F82941" w:rsidRPr="006A6209" w:rsidRDefault="00F82941" w:rsidP="00F82941">
      <w:pPr>
        <w:spacing w:before="0" w:after="0" w:line="259" w:lineRule="auto"/>
      </w:pPr>
      <w:r w:rsidRPr="006A6209">
        <w:t xml:space="preserve"> SDES2 GET REQUESTS BY INST</w:t>
      </w:r>
    </w:p>
    <w:p w14:paraId="0538AAE4" w14:textId="77777777" w:rsidR="00F82941" w:rsidRPr="006A6209" w:rsidRDefault="00F82941" w:rsidP="00F82941">
      <w:pPr>
        <w:spacing w:before="0" w:after="0" w:line="259" w:lineRule="auto"/>
      </w:pPr>
    </w:p>
    <w:p w14:paraId="6A00B043" w14:textId="77777777" w:rsidR="00F82941" w:rsidRPr="006A6209" w:rsidRDefault="00F82941" w:rsidP="00F82941">
      <w:pPr>
        <w:spacing w:before="0" w:after="0" w:line="259" w:lineRule="auto"/>
      </w:pPr>
      <w:r w:rsidRPr="006A6209">
        <w:t>The patch deletes the following existing RPCs:</w:t>
      </w:r>
    </w:p>
    <w:p w14:paraId="3776E676" w14:textId="77777777" w:rsidR="00F82941" w:rsidRPr="006A6209" w:rsidRDefault="00F82941" w:rsidP="00F82941">
      <w:pPr>
        <w:spacing w:before="0" w:after="0" w:line="259" w:lineRule="auto"/>
      </w:pPr>
      <w:r w:rsidRPr="006A6209">
        <w:t xml:space="preserve"> N/A</w:t>
      </w:r>
    </w:p>
    <w:p w14:paraId="67741AD3" w14:textId="77777777" w:rsidR="00F82941" w:rsidRPr="006A6209" w:rsidRDefault="00F82941" w:rsidP="00F82941">
      <w:pPr>
        <w:spacing w:before="0" w:after="0" w:line="259" w:lineRule="auto"/>
      </w:pPr>
    </w:p>
    <w:p w14:paraId="6C36084F" w14:textId="77777777" w:rsidR="00F82941" w:rsidRPr="006A6209" w:rsidRDefault="00F82941" w:rsidP="00F82941">
      <w:pPr>
        <w:spacing w:before="0" w:after="0" w:line="259" w:lineRule="auto"/>
      </w:pPr>
      <w:r w:rsidRPr="006A6209">
        <w:t>The patch adds the following Options:</w:t>
      </w:r>
    </w:p>
    <w:p w14:paraId="6FE9C1F9" w14:textId="77777777" w:rsidR="00F82941" w:rsidRPr="006A6209" w:rsidRDefault="00F82941" w:rsidP="00F82941">
      <w:pPr>
        <w:spacing w:before="0" w:after="0" w:line="259" w:lineRule="auto"/>
      </w:pPr>
      <w:r w:rsidRPr="006A6209">
        <w:t xml:space="preserve"> N/A</w:t>
      </w:r>
    </w:p>
    <w:p w14:paraId="75C35049" w14:textId="77777777" w:rsidR="00F82941" w:rsidRPr="006A6209" w:rsidRDefault="00F82941" w:rsidP="00F82941">
      <w:pPr>
        <w:spacing w:before="0" w:after="0" w:line="259" w:lineRule="auto"/>
      </w:pPr>
    </w:p>
    <w:p w14:paraId="60EBF0D6" w14:textId="77777777" w:rsidR="00F82941" w:rsidRPr="006A6209" w:rsidRDefault="00F82941" w:rsidP="00F82941">
      <w:pPr>
        <w:spacing w:before="0" w:after="0" w:line="259" w:lineRule="auto"/>
      </w:pPr>
      <w:r w:rsidRPr="006A6209">
        <w:t>The patch updates the following existing Menus:</w:t>
      </w:r>
    </w:p>
    <w:p w14:paraId="5683265F" w14:textId="77777777" w:rsidR="00F82941" w:rsidRPr="006A6209" w:rsidRDefault="00F82941" w:rsidP="00F82941">
      <w:pPr>
        <w:spacing w:before="0" w:after="0"/>
      </w:pPr>
      <w:r w:rsidRPr="006A6209">
        <w:t xml:space="preserve"> N/A</w:t>
      </w:r>
    </w:p>
    <w:p w14:paraId="0063E22F" w14:textId="77777777" w:rsidR="00F82941" w:rsidRPr="006A6209" w:rsidRDefault="00F82941" w:rsidP="00F82941">
      <w:pPr>
        <w:pStyle w:val="BodyText"/>
        <w:spacing w:before="0" w:after="0"/>
        <w:rPr>
          <w:lang w:eastAsia="ko-KR"/>
        </w:rPr>
      </w:pPr>
    </w:p>
    <w:p w14:paraId="12E8C61F" w14:textId="334BD556" w:rsidR="00F82941" w:rsidRPr="006A6209" w:rsidRDefault="00F82941" w:rsidP="00F82941">
      <w:pPr>
        <w:pStyle w:val="Caption"/>
        <w:spacing w:after="0"/>
      </w:pPr>
      <w:bookmarkStart w:id="756" w:name="_Toc149069815"/>
      <w:bookmarkStart w:id="757" w:name="_Toc149311388"/>
      <w:bookmarkStart w:id="758" w:name="_Toc164849890"/>
      <w:r w:rsidRPr="006A6209">
        <w:t xml:space="preserve">Table </w:t>
      </w:r>
      <w:fldSimple w:instr=" SEQ Table \* ARABIC ">
        <w:r w:rsidR="00127840">
          <w:rPr>
            <w:noProof/>
          </w:rPr>
          <w:t>83</w:t>
        </w:r>
      </w:fldSimple>
      <w:r w:rsidRPr="006A6209">
        <w:t>: Patch SD*5.3*860 Routines</w:t>
      </w:r>
      <w:bookmarkEnd w:id="756"/>
      <w:bookmarkEnd w:id="757"/>
      <w:bookmarkEnd w:id="758"/>
    </w:p>
    <w:tbl>
      <w:tblPr>
        <w:tblStyle w:val="TableGrid"/>
        <w:tblW w:w="9576" w:type="dxa"/>
        <w:tblLook w:val="04A0" w:firstRow="1" w:lastRow="0" w:firstColumn="1" w:lastColumn="0" w:noHBand="0" w:noVBand="1"/>
      </w:tblPr>
      <w:tblGrid>
        <w:gridCol w:w="4788"/>
        <w:gridCol w:w="4788"/>
      </w:tblGrid>
      <w:tr w:rsidR="00F82941" w:rsidRPr="006A6209" w14:paraId="0CF0BBAE" w14:textId="77777777" w:rsidTr="009468CC">
        <w:trPr>
          <w:tblHeader/>
        </w:trPr>
        <w:tc>
          <w:tcPr>
            <w:tcW w:w="4788" w:type="dxa"/>
            <w:shd w:val="clear" w:color="auto" w:fill="E7E6E6" w:themeFill="background2"/>
            <w:hideMark/>
          </w:tcPr>
          <w:p w14:paraId="07054AB7" w14:textId="77777777" w:rsidR="00F82941" w:rsidRPr="006A6209" w:rsidRDefault="00F82941" w:rsidP="0030697B">
            <w:pPr>
              <w:pStyle w:val="TableHeading"/>
            </w:pPr>
            <w:bookmarkStart w:id="759" w:name="_Hlk155332028"/>
            <w:r w:rsidRPr="006A6209">
              <w:t>New SD Routines</w:t>
            </w:r>
          </w:p>
        </w:tc>
        <w:tc>
          <w:tcPr>
            <w:tcW w:w="4788" w:type="dxa"/>
            <w:shd w:val="clear" w:color="auto" w:fill="E7E6E6" w:themeFill="background2"/>
            <w:hideMark/>
          </w:tcPr>
          <w:p w14:paraId="710FF9D8" w14:textId="77777777" w:rsidR="00F82941" w:rsidRPr="006A6209" w:rsidRDefault="00F82941" w:rsidP="0030697B">
            <w:pPr>
              <w:pStyle w:val="TableHeading"/>
            </w:pPr>
            <w:r w:rsidRPr="006A6209">
              <w:t>Modified SD Routines</w:t>
            </w:r>
          </w:p>
        </w:tc>
      </w:tr>
      <w:tr w:rsidR="00F82941" w:rsidRPr="006A6209" w14:paraId="1E5E0380" w14:textId="77777777" w:rsidTr="00DD5E11">
        <w:tc>
          <w:tcPr>
            <w:tcW w:w="4788" w:type="dxa"/>
            <w:shd w:val="clear" w:color="auto" w:fill="BFBFBF" w:themeFill="background1" w:themeFillShade="BF"/>
          </w:tcPr>
          <w:p w14:paraId="0A5CB098" w14:textId="77777777" w:rsidR="00F82941" w:rsidRPr="006A6209" w:rsidRDefault="00F82941" w:rsidP="0030697B">
            <w:pPr>
              <w:pStyle w:val="TableText"/>
              <w:keepNext/>
              <w:keepLines/>
              <w:spacing w:line="256" w:lineRule="auto"/>
              <w:rPr>
                <w:b/>
                <w:bCs/>
              </w:rPr>
            </w:pPr>
            <w:r w:rsidRPr="006A6209">
              <w:rPr>
                <w:b/>
                <w:bCs/>
              </w:rPr>
              <w:t>SDES2CONTACTS</w:t>
            </w:r>
          </w:p>
        </w:tc>
        <w:tc>
          <w:tcPr>
            <w:tcW w:w="4788" w:type="dxa"/>
          </w:tcPr>
          <w:p w14:paraId="20EF7B68" w14:textId="77777777" w:rsidR="00F82941" w:rsidRPr="006A6209" w:rsidRDefault="00F82941" w:rsidP="0030697B">
            <w:pPr>
              <w:pStyle w:val="TableText"/>
              <w:keepNext/>
              <w:keepLines/>
              <w:spacing w:line="256" w:lineRule="auto"/>
              <w:rPr>
                <w:b/>
                <w:bCs/>
              </w:rPr>
            </w:pPr>
            <w:r w:rsidRPr="006A6209">
              <w:rPr>
                <w:b/>
                <w:bCs/>
              </w:rPr>
              <w:t>SDES2CREATECLIN</w:t>
            </w:r>
          </w:p>
        </w:tc>
      </w:tr>
      <w:tr w:rsidR="00F82941" w:rsidRPr="006A6209" w14:paraId="7D13A34D" w14:textId="77777777" w:rsidTr="00DD5E11">
        <w:tc>
          <w:tcPr>
            <w:tcW w:w="4788" w:type="dxa"/>
            <w:shd w:val="clear" w:color="auto" w:fill="BFBFBF" w:themeFill="background1" w:themeFillShade="BF"/>
          </w:tcPr>
          <w:p w14:paraId="17B8FA41" w14:textId="77777777" w:rsidR="00F82941" w:rsidRPr="006A6209" w:rsidRDefault="00F82941" w:rsidP="0030697B">
            <w:pPr>
              <w:pStyle w:val="TableText"/>
              <w:keepNext/>
              <w:keepLines/>
              <w:spacing w:line="256" w:lineRule="auto"/>
              <w:rPr>
                <w:b/>
                <w:bCs/>
              </w:rPr>
            </w:pPr>
          </w:p>
        </w:tc>
        <w:tc>
          <w:tcPr>
            <w:tcW w:w="4788" w:type="dxa"/>
          </w:tcPr>
          <w:p w14:paraId="2E653E4C" w14:textId="77777777" w:rsidR="00F82941" w:rsidRPr="006A6209" w:rsidRDefault="00F82941" w:rsidP="0030697B">
            <w:pPr>
              <w:pStyle w:val="TableText"/>
              <w:keepNext/>
              <w:keepLines/>
              <w:spacing w:line="256" w:lineRule="auto"/>
              <w:rPr>
                <w:b/>
                <w:bCs/>
              </w:rPr>
            </w:pPr>
            <w:r w:rsidRPr="006A6209">
              <w:rPr>
                <w:b/>
                <w:bCs/>
              </w:rPr>
              <w:t>SDES2VALCONTEXT</w:t>
            </w:r>
          </w:p>
        </w:tc>
      </w:tr>
      <w:tr w:rsidR="00F82941" w:rsidRPr="006A6209" w14:paraId="2D2B5DCE" w14:textId="77777777" w:rsidTr="00DD5E11">
        <w:tc>
          <w:tcPr>
            <w:tcW w:w="4788" w:type="dxa"/>
            <w:shd w:val="clear" w:color="auto" w:fill="BFBFBF" w:themeFill="background1" w:themeFillShade="BF"/>
          </w:tcPr>
          <w:p w14:paraId="756CBBED" w14:textId="77777777" w:rsidR="00F82941" w:rsidRPr="006A6209" w:rsidRDefault="00F82941" w:rsidP="0030697B">
            <w:pPr>
              <w:pStyle w:val="TableText"/>
              <w:keepNext/>
              <w:keepLines/>
              <w:spacing w:line="256" w:lineRule="auto"/>
              <w:rPr>
                <w:b/>
                <w:bCs/>
              </w:rPr>
            </w:pPr>
          </w:p>
        </w:tc>
        <w:tc>
          <w:tcPr>
            <w:tcW w:w="4788" w:type="dxa"/>
          </w:tcPr>
          <w:p w14:paraId="67727625" w14:textId="77777777" w:rsidR="00F82941" w:rsidRPr="006A6209" w:rsidRDefault="00F82941" w:rsidP="0030697B">
            <w:pPr>
              <w:pStyle w:val="TableText"/>
              <w:keepNext/>
              <w:keepLines/>
              <w:spacing w:line="256" w:lineRule="auto"/>
              <w:rPr>
                <w:b/>
                <w:bCs/>
              </w:rPr>
            </w:pPr>
            <w:r w:rsidRPr="006A6209">
              <w:rPr>
                <w:b/>
                <w:bCs/>
              </w:rPr>
              <w:t>SDES2VALCRTCLIN1</w:t>
            </w:r>
          </w:p>
        </w:tc>
      </w:tr>
      <w:tr w:rsidR="00F82941" w:rsidRPr="006A6209" w14:paraId="6874B3DC" w14:textId="77777777" w:rsidTr="00DD5E11">
        <w:tc>
          <w:tcPr>
            <w:tcW w:w="4788" w:type="dxa"/>
            <w:shd w:val="clear" w:color="auto" w:fill="BFBFBF" w:themeFill="background1" w:themeFillShade="BF"/>
          </w:tcPr>
          <w:p w14:paraId="73BA850B" w14:textId="77777777" w:rsidR="00F82941" w:rsidRPr="006A6209" w:rsidRDefault="00F82941" w:rsidP="0030697B">
            <w:pPr>
              <w:pStyle w:val="TableText"/>
              <w:keepNext/>
              <w:keepLines/>
              <w:spacing w:line="256" w:lineRule="auto"/>
              <w:rPr>
                <w:b/>
                <w:bCs/>
              </w:rPr>
            </w:pPr>
          </w:p>
        </w:tc>
        <w:tc>
          <w:tcPr>
            <w:tcW w:w="4788" w:type="dxa"/>
          </w:tcPr>
          <w:p w14:paraId="558EF5B3" w14:textId="77777777" w:rsidR="00F82941" w:rsidRPr="006A6209" w:rsidRDefault="00F82941" w:rsidP="0030697B">
            <w:pPr>
              <w:pStyle w:val="TableText"/>
              <w:keepNext/>
              <w:keepLines/>
              <w:spacing w:line="256" w:lineRule="auto"/>
              <w:rPr>
                <w:b/>
                <w:bCs/>
              </w:rPr>
            </w:pPr>
            <w:r w:rsidRPr="006A6209">
              <w:rPr>
                <w:b/>
                <w:bCs/>
              </w:rPr>
              <w:t>SDESAPPTDATA</w:t>
            </w:r>
          </w:p>
        </w:tc>
      </w:tr>
      <w:tr w:rsidR="00F82941" w:rsidRPr="006A6209" w14:paraId="461D2128" w14:textId="77777777" w:rsidTr="00DD5E11">
        <w:tc>
          <w:tcPr>
            <w:tcW w:w="4788" w:type="dxa"/>
            <w:shd w:val="clear" w:color="auto" w:fill="BFBFBF" w:themeFill="background1" w:themeFillShade="BF"/>
          </w:tcPr>
          <w:p w14:paraId="6024E4F9" w14:textId="77777777" w:rsidR="00F82941" w:rsidRPr="006A6209" w:rsidRDefault="00F82941" w:rsidP="0030697B">
            <w:pPr>
              <w:pStyle w:val="TableText"/>
              <w:keepNext/>
              <w:keepLines/>
              <w:spacing w:line="256" w:lineRule="auto"/>
              <w:rPr>
                <w:b/>
                <w:bCs/>
              </w:rPr>
            </w:pPr>
          </w:p>
        </w:tc>
        <w:tc>
          <w:tcPr>
            <w:tcW w:w="4788" w:type="dxa"/>
          </w:tcPr>
          <w:p w14:paraId="02710D70" w14:textId="77777777" w:rsidR="00F82941" w:rsidRPr="006A6209" w:rsidRDefault="00F82941" w:rsidP="0030697B">
            <w:pPr>
              <w:pStyle w:val="TableText"/>
              <w:keepNext/>
              <w:keepLines/>
              <w:spacing w:line="256" w:lineRule="auto"/>
              <w:rPr>
                <w:b/>
                <w:bCs/>
              </w:rPr>
            </w:pPr>
            <w:r w:rsidRPr="006A6209">
              <w:rPr>
                <w:b/>
                <w:bCs/>
              </w:rPr>
              <w:t>SDESCLINDAILYSCH</w:t>
            </w:r>
          </w:p>
        </w:tc>
      </w:tr>
      <w:tr w:rsidR="00F82941" w:rsidRPr="006A6209" w14:paraId="62C0E794" w14:textId="77777777" w:rsidTr="00DD5E11">
        <w:tc>
          <w:tcPr>
            <w:tcW w:w="4788" w:type="dxa"/>
            <w:shd w:val="clear" w:color="auto" w:fill="BFBFBF" w:themeFill="background1" w:themeFillShade="BF"/>
          </w:tcPr>
          <w:p w14:paraId="668DE076" w14:textId="77777777" w:rsidR="00F82941" w:rsidRPr="006A6209" w:rsidRDefault="00F82941" w:rsidP="0030697B">
            <w:pPr>
              <w:pStyle w:val="TableText"/>
              <w:keepNext/>
              <w:keepLines/>
              <w:spacing w:line="256" w:lineRule="auto"/>
              <w:rPr>
                <w:b/>
                <w:bCs/>
              </w:rPr>
            </w:pPr>
          </w:p>
        </w:tc>
        <w:tc>
          <w:tcPr>
            <w:tcW w:w="4788" w:type="dxa"/>
          </w:tcPr>
          <w:p w14:paraId="6BE8F30B" w14:textId="77777777" w:rsidR="00F82941" w:rsidRPr="006A6209" w:rsidRDefault="00F82941" w:rsidP="0030697B">
            <w:pPr>
              <w:pStyle w:val="TableText"/>
              <w:keepNext/>
              <w:keepLines/>
              <w:spacing w:line="256" w:lineRule="auto"/>
              <w:rPr>
                <w:b/>
                <w:bCs/>
              </w:rPr>
            </w:pPr>
            <w:r w:rsidRPr="006A6209">
              <w:rPr>
                <w:b/>
                <w:bCs/>
              </w:rPr>
              <w:t>SDESCLINICDATA</w:t>
            </w:r>
          </w:p>
        </w:tc>
      </w:tr>
      <w:tr w:rsidR="00F82941" w:rsidRPr="006A6209" w14:paraId="6AEF3663" w14:textId="77777777" w:rsidTr="00DD5E11">
        <w:tc>
          <w:tcPr>
            <w:tcW w:w="4788" w:type="dxa"/>
            <w:shd w:val="clear" w:color="auto" w:fill="BFBFBF" w:themeFill="background1" w:themeFillShade="BF"/>
          </w:tcPr>
          <w:p w14:paraId="1D80F8E7" w14:textId="77777777" w:rsidR="00F82941" w:rsidRPr="006A6209" w:rsidRDefault="00F82941" w:rsidP="0030697B">
            <w:pPr>
              <w:pStyle w:val="TableText"/>
              <w:keepNext/>
              <w:keepLines/>
              <w:spacing w:line="256" w:lineRule="auto"/>
              <w:rPr>
                <w:b/>
                <w:bCs/>
              </w:rPr>
            </w:pPr>
          </w:p>
        </w:tc>
        <w:tc>
          <w:tcPr>
            <w:tcW w:w="4788" w:type="dxa"/>
          </w:tcPr>
          <w:p w14:paraId="77D96B1D" w14:textId="77777777" w:rsidR="00F82941" w:rsidRPr="006A6209" w:rsidRDefault="00F82941" w:rsidP="0030697B">
            <w:pPr>
              <w:pStyle w:val="TableText"/>
              <w:keepNext/>
              <w:keepLines/>
              <w:spacing w:line="256" w:lineRule="auto"/>
              <w:rPr>
                <w:b/>
                <w:bCs/>
              </w:rPr>
            </w:pPr>
            <w:r w:rsidRPr="006A6209">
              <w:rPr>
                <w:b/>
                <w:bCs/>
              </w:rPr>
              <w:t>SDESCLINICSET</w:t>
            </w:r>
          </w:p>
        </w:tc>
      </w:tr>
      <w:bookmarkEnd w:id="759"/>
    </w:tbl>
    <w:p w14:paraId="760661BB" w14:textId="1D030AF3" w:rsidR="00F82941" w:rsidRPr="006A6209" w:rsidRDefault="00F82941" w:rsidP="00F82941">
      <w:pPr>
        <w:pStyle w:val="BodyText"/>
        <w:spacing w:before="0" w:after="0"/>
        <w:rPr>
          <w:lang w:eastAsia="ko-KR"/>
        </w:rPr>
      </w:pPr>
    </w:p>
    <w:p w14:paraId="18C7DAA8" w14:textId="461C125B" w:rsidR="00942656" w:rsidRPr="006A6209" w:rsidRDefault="00942656">
      <w:pPr>
        <w:spacing w:before="0" w:after="160" w:line="259" w:lineRule="auto"/>
        <w:rPr>
          <w:rFonts w:eastAsia="Times New Roman"/>
        </w:rPr>
      </w:pPr>
      <w:r w:rsidRPr="006A6209">
        <w:br w:type="page"/>
      </w:r>
    </w:p>
    <w:p w14:paraId="5CB00A17" w14:textId="77777777" w:rsidR="00942656" w:rsidRPr="006A6209" w:rsidRDefault="00942656" w:rsidP="00942656">
      <w:pPr>
        <w:pStyle w:val="Heading3"/>
      </w:pPr>
      <w:bookmarkStart w:id="760" w:name="_Ref151473036"/>
      <w:bookmarkStart w:id="761" w:name="_Ref151473037"/>
      <w:bookmarkStart w:id="762" w:name="_Toc151473346"/>
      <w:bookmarkStart w:id="763" w:name="_Toc164850169"/>
      <w:r w:rsidRPr="006A6209">
        <w:t>Patch SD*5.3*868 Routines</w:t>
      </w:r>
      <w:bookmarkEnd w:id="760"/>
      <w:bookmarkEnd w:id="761"/>
      <w:bookmarkEnd w:id="762"/>
      <w:bookmarkEnd w:id="763"/>
    </w:p>
    <w:p w14:paraId="6880099E" w14:textId="77777777" w:rsidR="00942656" w:rsidRPr="006A6209" w:rsidRDefault="00942656" w:rsidP="00942656">
      <w:pPr>
        <w:spacing w:before="0" w:after="0"/>
        <w:rPr>
          <w:rFonts w:eastAsia="Times New Roman"/>
          <w:lang w:eastAsia="en-US"/>
        </w:rPr>
      </w:pPr>
      <w:r w:rsidRPr="006A6209">
        <w:rPr>
          <w:rFonts w:eastAsia="Times New Roman"/>
          <w:lang w:eastAsia="en-US"/>
        </w:rPr>
        <w:t>VistA Scheduling is being updated so that the SDES CREATE CLIN AVAILABILITY and SDES EDIT CLINIC AVAILABLITY Remote Procedure Calls (RPCs) will return a new date field when a pattern could not be set indefinitely. The new date field will provide the first date the new pattern could not be implemented.</w:t>
      </w:r>
    </w:p>
    <w:p w14:paraId="12FDD681" w14:textId="77777777" w:rsidR="00942656" w:rsidRPr="006A6209" w:rsidRDefault="00942656" w:rsidP="00942656">
      <w:pPr>
        <w:spacing w:before="0" w:after="0"/>
        <w:rPr>
          <w:rFonts w:eastAsia="Times New Roman"/>
          <w:lang w:eastAsia="en-US"/>
        </w:rPr>
      </w:pPr>
    </w:p>
    <w:p w14:paraId="2F1AE01E" w14:textId="77777777" w:rsidR="00942656" w:rsidRPr="006A6209" w:rsidRDefault="00942656" w:rsidP="00942656">
      <w:pPr>
        <w:spacing w:before="0" w:after="0" w:line="259" w:lineRule="auto"/>
      </w:pPr>
      <w:r w:rsidRPr="006A6209">
        <w:t>The patch adds the following RPCs:</w:t>
      </w:r>
    </w:p>
    <w:p w14:paraId="35149CCA" w14:textId="77777777" w:rsidR="00942656" w:rsidRPr="006A6209" w:rsidRDefault="00942656" w:rsidP="00942656">
      <w:pPr>
        <w:spacing w:before="0" w:after="0" w:line="259" w:lineRule="auto"/>
      </w:pPr>
      <w:r w:rsidRPr="006A6209">
        <w:t xml:space="preserve"> N/A</w:t>
      </w:r>
    </w:p>
    <w:p w14:paraId="72CFCC91" w14:textId="77777777" w:rsidR="00942656" w:rsidRPr="006A6209" w:rsidRDefault="00942656" w:rsidP="00942656">
      <w:pPr>
        <w:spacing w:before="0" w:after="0" w:line="259" w:lineRule="auto"/>
      </w:pPr>
    </w:p>
    <w:p w14:paraId="28E7D90E" w14:textId="77777777" w:rsidR="00942656" w:rsidRPr="006A6209" w:rsidRDefault="00942656" w:rsidP="00942656">
      <w:pPr>
        <w:spacing w:before="0" w:after="0" w:line="259" w:lineRule="auto"/>
      </w:pPr>
      <w:r w:rsidRPr="006A6209">
        <w:t>The patch updates the following existing RPCs:</w:t>
      </w:r>
    </w:p>
    <w:p w14:paraId="617EA3A8" w14:textId="77777777" w:rsidR="00942656" w:rsidRPr="006A6209" w:rsidRDefault="00942656" w:rsidP="00942656">
      <w:pPr>
        <w:spacing w:before="0" w:after="0" w:line="259" w:lineRule="auto"/>
      </w:pPr>
      <w:r w:rsidRPr="006A6209">
        <w:t xml:space="preserve"> SDES CREATE CLIN AVAILABILITY</w:t>
      </w:r>
    </w:p>
    <w:p w14:paraId="52595F5D" w14:textId="77777777" w:rsidR="00942656" w:rsidRPr="006A6209" w:rsidRDefault="00942656" w:rsidP="00942656">
      <w:pPr>
        <w:spacing w:before="0" w:after="0" w:line="259" w:lineRule="auto"/>
      </w:pPr>
      <w:r w:rsidRPr="006A6209">
        <w:t xml:space="preserve"> SDES EDIT CLINIC AVAILABILITY</w:t>
      </w:r>
    </w:p>
    <w:p w14:paraId="49AC4BE0" w14:textId="77777777" w:rsidR="00942656" w:rsidRPr="006A6209" w:rsidRDefault="00942656" w:rsidP="00942656">
      <w:pPr>
        <w:spacing w:before="0" w:after="0" w:line="259" w:lineRule="auto"/>
      </w:pPr>
    </w:p>
    <w:p w14:paraId="71E7A916" w14:textId="77777777" w:rsidR="00942656" w:rsidRPr="006A6209" w:rsidRDefault="00942656" w:rsidP="00942656">
      <w:pPr>
        <w:spacing w:before="0" w:after="0" w:line="259" w:lineRule="auto"/>
      </w:pPr>
      <w:r w:rsidRPr="006A6209">
        <w:t>The patch deletes the following existing RPCs:</w:t>
      </w:r>
    </w:p>
    <w:p w14:paraId="5F4EB397" w14:textId="77777777" w:rsidR="00942656" w:rsidRPr="006A6209" w:rsidRDefault="00942656" w:rsidP="00942656">
      <w:pPr>
        <w:spacing w:before="0" w:after="0" w:line="259" w:lineRule="auto"/>
      </w:pPr>
      <w:r w:rsidRPr="006A6209">
        <w:t xml:space="preserve"> N/A</w:t>
      </w:r>
    </w:p>
    <w:p w14:paraId="694C98C5" w14:textId="77777777" w:rsidR="00942656" w:rsidRPr="006A6209" w:rsidRDefault="00942656" w:rsidP="00942656">
      <w:pPr>
        <w:spacing w:before="0" w:after="0" w:line="259" w:lineRule="auto"/>
      </w:pPr>
    </w:p>
    <w:p w14:paraId="3A8DB381" w14:textId="77777777" w:rsidR="00942656" w:rsidRPr="006A6209" w:rsidRDefault="00942656" w:rsidP="00942656">
      <w:pPr>
        <w:spacing w:before="0" w:after="0" w:line="259" w:lineRule="auto"/>
      </w:pPr>
      <w:r w:rsidRPr="006A6209">
        <w:t>The patch adds the following Options:</w:t>
      </w:r>
    </w:p>
    <w:p w14:paraId="692C31F4" w14:textId="77777777" w:rsidR="00942656" w:rsidRPr="006A6209" w:rsidRDefault="00942656" w:rsidP="00942656">
      <w:pPr>
        <w:spacing w:before="0" w:after="0" w:line="259" w:lineRule="auto"/>
      </w:pPr>
      <w:r w:rsidRPr="006A6209">
        <w:t xml:space="preserve"> N/A</w:t>
      </w:r>
    </w:p>
    <w:p w14:paraId="5F855287" w14:textId="77777777" w:rsidR="00942656" w:rsidRPr="006A6209" w:rsidRDefault="00942656" w:rsidP="00942656">
      <w:pPr>
        <w:spacing w:before="0" w:after="0" w:line="259" w:lineRule="auto"/>
      </w:pPr>
    </w:p>
    <w:p w14:paraId="18BBECAC" w14:textId="77777777" w:rsidR="00942656" w:rsidRPr="006A6209" w:rsidRDefault="00942656" w:rsidP="00942656">
      <w:pPr>
        <w:spacing w:before="0" w:after="0" w:line="259" w:lineRule="auto"/>
      </w:pPr>
      <w:r w:rsidRPr="006A6209">
        <w:t>The patch updates the following existing Menus:</w:t>
      </w:r>
    </w:p>
    <w:p w14:paraId="7C733DF9" w14:textId="77777777" w:rsidR="00942656" w:rsidRPr="006A6209" w:rsidRDefault="00942656" w:rsidP="00942656">
      <w:pPr>
        <w:spacing w:before="0" w:after="0"/>
        <w:rPr>
          <w:u w:val="single"/>
        </w:rPr>
      </w:pPr>
      <w:r w:rsidRPr="006A6209">
        <w:t xml:space="preserve"> </w:t>
      </w:r>
      <w:r w:rsidRPr="006A6209">
        <w:rPr>
          <w:u w:val="single"/>
        </w:rPr>
        <w:t>N/A</w:t>
      </w:r>
    </w:p>
    <w:p w14:paraId="6C1D8233" w14:textId="77777777" w:rsidR="00942656" w:rsidRPr="006A6209" w:rsidRDefault="00942656" w:rsidP="00942656">
      <w:pPr>
        <w:spacing w:before="0" w:after="0"/>
        <w:rPr>
          <w:u w:val="single"/>
        </w:rPr>
      </w:pPr>
    </w:p>
    <w:p w14:paraId="4318CB66" w14:textId="51F451DD" w:rsidR="00942656" w:rsidRPr="006A6209" w:rsidRDefault="00942656" w:rsidP="00942656">
      <w:pPr>
        <w:pStyle w:val="Caption"/>
        <w:spacing w:after="0"/>
      </w:pPr>
      <w:bookmarkStart w:id="764" w:name="_Toc151473758"/>
      <w:bookmarkStart w:id="765" w:name="_Toc164849891"/>
      <w:r w:rsidRPr="006A6209">
        <w:t xml:space="preserve">Table </w:t>
      </w:r>
      <w:fldSimple w:instr=" SEQ Table \* ARABIC ">
        <w:r w:rsidR="00127840">
          <w:rPr>
            <w:noProof/>
          </w:rPr>
          <w:t>84</w:t>
        </w:r>
      </w:fldSimple>
      <w:r w:rsidRPr="006A6209">
        <w:t>: Patch SD*5.3*868 Routines</w:t>
      </w:r>
      <w:bookmarkEnd w:id="764"/>
      <w:bookmarkEnd w:id="765"/>
    </w:p>
    <w:tbl>
      <w:tblPr>
        <w:tblStyle w:val="TableGrid20"/>
        <w:tblW w:w="9576" w:type="dxa"/>
        <w:tblLook w:val="04A0" w:firstRow="1" w:lastRow="0" w:firstColumn="1" w:lastColumn="0" w:noHBand="0" w:noVBand="1"/>
      </w:tblPr>
      <w:tblGrid>
        <w:gridCol w:w="4788"/>
        <w:gridCol w:w="4788"/>
      </w:tblGrid>
      <w:tr w:rsidR="00942656" w:rsidRPr="006A6209" w14:paraId="072A42D5" w14:textId="77777777" w:rsidTr="00942656">
        <w:tc>
          <w:tcPr>
            <w:tcW w:w="4788" w:type="dxa"/>
            <w:shd w:val="clear" w:color="auto" w:fill="E7E6E6" w:themeFill="background2"/>
            <w:hideMark/>
          </w:tcPr>
          <w:p w14:paraId="293FDF0C" w14:textId="77777777" w:rsidR="00942656" w:rsidRPr="006A6209" w:rsidRDefault="00942656" w:rsidP="0030697B">
            <w:pPr>
              <w:pStyle w:val="TableHeading"/>
            </w:pPr>
            <w:bookmarkStart w:id="766" w:name="_Hlk155332029"/>
            <w:r w:rsidRPr="006A6209">
              <w:t>New SD Routines</w:t>
            </w:r>
          </w:p>
        </w:tc>
        <w:tc>
          <w:tcPr>
            <w:tcW w:w="4788" w:type="dxa"/>
            <w:shd w:val="clear" w:color="auto" w:fill="E7E6E6" w:themeFill="background2"/>
            <w:hideMark/>
          </w:tcPr>
          <w:p w14:paraId="125CA4C8" w14:textId="77777777" w:rsidR="00942656" w:rsidRPr="006A6209" w:rsidRDefault="00942656" w:rsidP="0030697B">
            <w:pPr>
              <w:pStyle w:val="TableHeading"/>
            </w:pPr>
            <w:r w:rsidRPr="006A6209">
              <w:t>Modified SD Routines</w:t>
            </w:r>
          </w:p>
        </w:tc>
      </w:tr>
      <w:tr w:rsidR="00942656" w:rsidRPr="006A6209" w14:paraId="66DC53A3" w14:textId="77777777" w:rsidTr="00942656">
        <w:tc>
          <w:tcPr>
            <w:tcW w:w="4788" w:type="dxa"/>
            <w:shd w:val="clear" w:color="auto" w:fill="A6A6A6" w:themeFill="background1" w:themeFillShade="A6"/>
          </w:tcPr>
          <w:p w14:paraId="7B52A55D" w14:textId="77777777" w:rsidR="00942656" w:rsidRPr="006A6209" w:rsidRDefault="00942656" w:rsidP="0030697B">
            <w:pPr>
              <w:pStyle w:val="TableText"/>
              <w:keepNext/>
              <w:keepLines/>
              <w:spacing w:line="256" w:lineRule="auto"/>
              <w:rPr>
                <w:b/>
                <w:bCs/>
              </w:rPr>
            </w:pPr>
          </w:p>
        </w:tc>
        <w:tc>
          <w:tcPr>
            <w:tcW w:w="4788" w:type="dxa"/>
          </w:tcPr>
          <w:p w14:paraId="2C9EE5A2" w14:textId="77777777" w:rsidR="00942656" w:rsidRPr="006A6209" w:rsidRDefault="00942656" w:rsidP="0030697B">
            <w:pPr>
              <w:pStyle w:val="TableText"/>
              <w:keepNext/>
              <w:keepLines/>
              <w:spacing w:line="256" w:lineRule="auto"/>
              <w:rPr>
                <w:b/>
                <w:bCs/>
              </w:rPr>
            </w:pPr>
            <w:r w:rsidRPr="006A6209">
              <w:rPr>
                <w:b/>
                <w:bCs/>
              </w:rPr>
              <w:t>SDESCLNSETAVAIL</w:t>
            </w:r>
          </w:p>
        </w:tc>
      </w:tr>
      <w:bookmarkEnd w:id="766"/>
    </w:tbl>
    <w:p w14:paraId="3DF91728" w14:textId="536E54D3" w:rsidR="00942656" w:rsidRPr="006A6209" w:rsidRDefault="00942656" w:rsidP="00F82941">
      <w:pPr>
        <w:pStyle w:val="BodyText"/>
        <w:spacing w:before="0" w:after="0"/>
        <w:rPr>
          <w:lang w:eastAsia="ko-KR"/>
        </w:rPr>
      </w:pPr>
    </w:p>
    <w:p w14:paraId="39D1905F" w14:textId="77777777" w:rsidR="005A3BD9" w:rsidRPr="006A6209" w:rsidRDefault="005A3BD9" w:rsidP="005A3BD9">
      <w:pPr>
        <w:pStyle w:val="Heading3"/>
      </w:pPr>
      <w:bookmarkStart w:id="767" w:name="_Toc152586173"/>
      <w:bookmarkStart w:id="768" w:name="_Ref152586713"/>
      <w:bookmarkStart w:id="769" w:name="_Toc164850170"/>
      <w:r w:rsidRPr="006A6209">
        <w:t>Patch SD*5.3*870 Routines</w:t>
      </w:r>
      <w:bookmarkEnd w:id="767"/>
      <w:bookmarkEnd w:id="768"/>
      <w:bookmarkEnd w:id="769"/>
    </w:p>
    <w:p w14:paraId="379C6201" w14:textId="77777777" w:rsidR="005A3BD9" w:rsidRPr="006A6209" w:rsidRDefault="005A3BD9" w:rsidP="005A3BD9">
      <w:pPr>
        <w:spacing w:before="0" w:after="0" w:line="259" w:lineRule="auto"/>
      </w:pPr>
      <w:r w:rsidRPr="006A6209">
        <w:t>VistA Scheduling is being updated with the new SDES2 SEARCH CLINIC ATTRIBUTES RPC which was based on the SDES2 SEARCH CLINIC ATTRIBUTES. It will now accept a Boolean input parameter in the CLINIC array. This Boolean operates as follows:</w:t>
      </w:r>
    </w:p>
    <w:p w14:paraId="0568A3DF" w14:textId="77777777" w:rsidR="005A3BD9" w:rsidRPr="006A6209" w:rsidRDefault="005A3BD9" w:rsidP="005A3BD9">
      <w:pPr>
        <w:spacing w:before="0" w:after="0" w:line="259" w:lineRule="auto"/>
      </w:pPr>
      <w:r w:rsidRPr="006A6209">
        <w:t xml:space="preserve">  </w:t>
      </w:r>
    </w:p>
    <w:p w14:paraId="1A635DE2" w14:textId="77777777" w:rsidR="005A3BD9" w:rsidRPr="006A6209" w:rsidRDefault="005A3BD9" w:rsidP="005A3BD9">
      <w:pPr>
        <w:spacing w:before="0" w:after="0" w:line="259" w:lineRule="auto"/>
      </w:pPr>
      <w:r w:rsidRPr="006A6209">
        <w:t xml:space="preserve">If the Boolean is true the SDES SEARCH CLINIC ATTRIBUTES RPC returns both active and </w:t>
      </w:r>
    </w:p>
    <w:p w14:paraId="71155F98" w14:textId="77777777" w:rsidR="005A3BD9" w:rsidRPr="006A6209" w:rsidRDefault="005A3BD9" w:rsidP="005A3BD9">
      <w:pPr>
        <w:spacing w:before="0" w:after="0" w:line="259" w:lineRule="auto"/>
      </w:pPr>
      <w:r w:rsidRPr="006A6209">
        <w:t xml:space="preserve">  inactive clinics.</w:t>
      </w:r>
    </w:p>
    <w:p w14:paraId="5C0148C5" w14:textId="77777777" w:rsidR="005A3BD9" w:rsidRPr="006A6209" w:rsidRDefault="005A3BD9" w:rsidP="005A3BD9">
      <w:pPr>
        <w:spacing w:before="0" w:after="0" w:line="259" w:lineRule="auto"/>
      </w:pPr>
      <w:r w:rsidRPr="006A6209">
        <w:t xml:space="preserve">If the Boolean is false the SDES SEARCH CLINIC ATTRIBUTES RPC returns only active </w:t>
      </w:r>
    </w:p>
    <w:p w14:paraId="3851A5D4" w14:textId="77777777" w:rsidR="005A3BD9" w:rsidRPr="006A6209" w:rsidRDefault="005A3BD9" w:rsidP="005A3BD9">
      <w:pPr>
        <w:spacing w:before="0" w:after="0" w:line="259" w:lineRule="auto"/>
      </w:pPr>
      <w:r w:rsidRPr="006A6209">
        <w:t xml:space="preserve">  clinics.</w:t>
      </w:r>
    </w:p>
    <w:p w14:paraId="2F537DF3" w14:textId="77777777" w:rsidR="005A3BD9" w:rsidRPr="006A6209" w:rsidRDefault="005A3BD9" w:rsidP="005A3BD9">
      <w:pPr>
        <w:spacing w:before="0" w:after="0" w:line="259" w:lineRule="auto"/>
      </w:pPr>
      <w:r w:rsidRPr="006A6209">
        <w:t>If the Boolean is missing the SDES SEARCH CLINIC ATTRIBUTES RPC returns only active</w:t>
      </w:r>
    </w:p>
    <w:p w14:paraId="31139524" w14:textId="77777777" w:rsidR="005A3BD9" w:rsidRPr="006A6209" w:rsidRDefault="005A3BD9" w:rsidP="005A3BD9">
      <w:pPr>
        <w:spacing w:before="0" w:after="0" w:line="259" w:lineRule="auto"/>
      </w:pPr>
      <w:r w:rsidRPr="006A6209">
        <w:t xml:space="preserve">  clinics.</w:t>
      </w:r>
    </w:p>
    <w:p w14:paraId="574D52F4" w14:textId="77777777" w:rsidR="005A3BD9" w:rsidRPr="006A6209" w:rsidRDefault="005A3BD9" w:rsidP="005A3BD9">
      <w:pPr>
        <w:spacing w:before="0" w:after="0" w:line="259" w:lineRule="auto"/>
      </w:pPr>
      <w:r w:rsidRPr="006A6209">
        <w:t xml:space="preserve"> </w:t>
      </w:r>
    </w:p>
    <w:p w14:paraId="4C74426A" w14:textId="77777777" w:rsidR="005A3BD9" w:rsidRPr="006A6209" w:rsidRDefault="005A3BD9" w:rsidP="005A3BD9">
      <w:pPr>
        <w:spacing w:before="0" w:after="0" w:line="259" w:lineRule="auto"/>
      </w:pPr>
      <w:r w:rsidRPr="006A6209">
        <w:t>The SDES2 SEARCH CLINIC ATTRIBUTES RPC was updated to include these additional fields in the returned JSON object:</w:t>
      </w:r>
    </w:p>
    <w:p w14:paraId="2324CC4E" w14:textId="77777777" w:rsidR="005A3BD9" w:rsidRPr="006A6209" w:rsidRDefault="005A3BD9" w:rsidP="005A3BD9">
      <w:pPr>
        <w:spacing w:before="0" w:after="0" w:line="259" w:lineRule="auto"/>
      </w:pPr>
      <w:r w:rsidRPr="006A6209">
        <w:t xml:space="preserve"> </w:t>
      </w:r>
    </w:p>
    <w:p w14:paraId="55BE801C" w14:textId="77777777" w:rsidR="005A3BD9" w:rsidRPr="006A6209" w:rsidRDefault="005A3BD9" w:rsidP="005A3BD9">
      <w:pPr>
        <w:spacing w:before="0" w:after="0" w:line="259" w:lineRule="auto"/>
      </w:pPr>
      <w:r w:rsidRPr="006A6209">
        <w:t xml:space="preserve">  TYPE (#2)</w:t>
      </w:r>
    </w:p>
    <w:p w14:paraId="08459FB9" w14:textId="77777777" w:rsidR="005A3BD9" w:rsidRPr="006A6209" w:rsidRDefault="005A3BD9" w:rsidP="005A3BD9">
      <w:pPr>
        <w:spacing w:before="0" w:after="0" w:line="259" w:lineRule="auto"/>
      </w:pPr>
      <w:r w:rsidRPr="006A6209">
        <w:t xml:space="preserve">  TYPE EXTENSION (#2.1)</w:t>
      </w:r>
    </w:p>
    <w:p w14:paraId="720D1EBF" w14:textId="77777777" w:rsidR="005A3BD9" w:rsidRPr="006A6209" w:rsidRDefault="005A3BD9" w:rsidP="005A3BD9">
      <w:pPr>
        <w:spacing w:before="0" w:after="0" w:line="259" w:lineRule="auto"/>
      </w:pPr>
      <w:r w:rsidRPr="006A6209">
        <w:t xml:space="preserve">  OCCASION OF SERVICE CLINIC? (#50.01)</w:t>
      </w:r>
    </w:p>
    <w:p w14:paraId="7C617B78" w14:textId="77777777" w:rsidR="005A3BD9" w:rsidRPr="006A6209" w:rsidRDefault="005A3BD9" w:rsidP="005A3BD9">
      <w:pPr>
        <w:spacing w:before="0" w:after="0" w:line="259" w:lineRule="auto"/>
      </w:pPr>
    </w:p>
    <w:p w14:paraId="42CAB4FD" w14:textId="77777777" w:rsidR="005A3BD9" w:rsidRPr="006A6209" w:rsidRDefault="005A3BD9" w:rsidP="005A3BD9">
      <w:pPr>
        <w:spacing w:before="0" w:after="0" w:line="259" w:lineRule="auto"/>
      </w:pPr>
      <w:r w:rsidRPr="006A6209">
        <w:t>The patch adds the following RPCs:</w:t>
      </w:r>
    </w:p>
    <w:p w14:paraId="758E1444" w14:textId="77777777" w:rsidR="005A3BD9" w:rsidRPr="006A6209" w:rsidRDefault="005A3BD9" w:rsidP="005A3BD9">
      <w:pPr>
        <w:spacing w:before="0" w:after="0" w:line="259" w:lineRule="auto"/>
      </w:pPr>
      <w:r w:rsidRPr="006A6209">
        <w:t xml:space="preserve"> N/A</w:t>
      </w:r>
    </w:p>
    <w:p w14:paraId="66AC640B" w14:textId="77777777" w:rsidR="005A3BD9" w:rsidRPr="006A6209" w:rsidRDefault="005A3BD9" w:rsidP="005A3BD9">
      <w:pPr>
        <w:spacing w:before="0" w:after="0" w:line="259" w:lineRule="auto"/>
      </w:pPr>
    </w:p>
    <w:p w14:paraId="7E86F733" w14:textId="77777777" w:rsidR="005A3BD9" w:rsidRPr="006A6209" w:rsidRDefault="005A3BD9" w:rsidP="005A3BD9">
      <w:pPr>
        <w:spacing w:before="0" w:after="0" w:line="259" w:lineRule="auto"/>
      </w:pPr>
      <w:r w:rsidRPr="006A6209">
        <w:t>The patch updates the following existing RPCs:</w:t>
      </w:r>
    </w:p>
    <w:p w14:paraId="1AC64D60" w14:textId="77777777" w:rsidR="005A3BD9" w:rsidRPr="006A6209" w:rsidRDefault="005A3BD9" w:rsidP="005A3BD9">
      <w:pPr>
        <w:spacing w:before="0" w:after="0" w:line="259" w:lineRule="auto"/>
      </w:pPr>
      <w:r w:rsidRPr="006A6209">
        <w:t xml:space="preserve"> SDES2 SEARCH CLINIC ATTRIBUTES</w:t>
      </w:r>
    </w:p>
    <w:p w14:paraId="44931A71" w14:textId="77777777" w:rsidR="005A3BD9" w:rsidRPr="006A6209" w:rsidRDefault="005A3BD9" w:rsidP="005A3BD9">
      <w:pPr>
        <w:spacing w:before="0" w:after="0" w:line="259" w:lineRule="auto"/>
      </w:pPr>
    </w:p>
    <w:p w14:paraId="5A6A2E3A" w14:textId="77777777" w:rsidR="005A3BD9" w:rsidRPr="006A6209" w:rsidRDefault="005A3BD9" w:rsidP="005A3BD9">
      <w:pPr>
        <w:spacing w:before="0" w:after="0" w:line="259" w:lineRule="auto"/>
      </w:pPr>
      <w:r w:rsidRPr="006A6209">
        <w:t>The patch deletes the following existing RPCs:</w:t>
      </w:r>
    </w:p>
    <w:p w14:paraId="367C445B" w14:textId="77777777" w:rsidR="005A3BD9" w:rsidRPr="006A6209" w:rsidRDefault="005A3BD9" w:rsidP="005A3BD9">
      <w:pPr>
        <w:spacing w:before="0" w:after="0" w:line="259" w:lineRule="auto"/>
      </w:pPr>
      <w:r w:rsidRPr="006A6209">
        <w:t xml:space="preserve"> N/A</w:t>
      </w:r>
    </w:p>
    <w:p w14:paraId="5857365E" w14:textId="77777777" w:rsidR="005A3BD9" w:rsidRPr="006A6209" w:rsidRDefault="005A3BD9" w:rsidP="005A3BD9">
      <w:pPr>
        <w:spacing w:before="0" w:after="0" w:line="259" w:lineRule="auto"/>
      </w:pPr>
    </w:p>
    <w:p w14:paraId="24CD8FCA" w14:textId="77777777" w:rsidR="005A3BD9" w:rsidRPr="006A6209" w:rsidRDefault="005A3BD9" w:rsidP="005A3BD9">
      <w:pPr>
        <w:spacing w:before="0" w:after="0" w:line="259" w:lineRule="auto"/>
      </w:pPr>
      <w:r w:rsidRPr="006A6209">
        <w:t>The patch adds the following Options:</w:t>
      </w:r>
    </w:p>
    <w:p w14:paraId="7D11F17A" w14:textId="77777777" w:rsidR="005A3BD9" w:rsidRPr="006A6209" w:rsidRDefault="005A3BD9" w:rsidP="005A3BD9">
      <w:pPr>
        <w:spacing w:before="0" w:after="0" w:line="259" w:lineRule="auto"/>
      </w:pPr>
      <w:r w:rsidRPr="006A6209">
        <w:t xml:space="preserve"> SDESRPC</w:t>
      </w:r>
    </w:p>
    <w:p w14:paraId="3469BEE5" w14:textId="77777777" w:rsidR="005A3BD9" w:rsidRPr="006A6209" w:rsidRDefault="005A3BD9" w:rsidP="005A3BD9">
      <w:pPr>
        <w:spacing w:before="0" w:after="0" w:line="259" w:lineRule="auto"/>
      </w:pPr>
    </w:p>
    <w:p w14:paraId="57CD2E7B" w14:textId="77777777" w:rsidR="005A3BD9" w:rsidRPr="006A6209" w:rsidRDefault="005A3BD9" w:rsidP="005A3BD9">
      <w:pPr>
        <w:spacing w:before="0" w:after="0" w:line="259" w:lineRule="auto"/>
      </w:pPr>
      <w:r w:rsidRPr="006A6209">
        <w:t>The patch updates the following existing Menus:</w:t>
      </w:r>
    </w:p>
    <w:p w14:paraId="757D15F9" w14:textId="77777777" w:rsidR="005A3BD9" w:rsidRPr="006A6209" w:rsidRDefault="005A3BD9" w:rsidP="005A3BD9">
      <w:pPr>
        <w:spacing w:before="0" w:after="0"/>
        <w:rPr>
          <w:u w:val="single"/>
        </w:rPr>
      </w:pPr>
      <w:r w:rsidRPr="006A6209">
        <w:t xml:space="preserve"> </w:t>
      </w:r>
      <w:r w:rsidRPr="006A6209">
        <w:rPr>
          <w:u w:val="single"/>
        </w:rPr>
        <w:t>N/A</w:t>
      </w:r>
    </w:p>
    <w:p w14:paraId="5AC0E3DF" w14:textId="75B9928D" w:rsidR="005A3BD9" w:rsidRPr="006A6209" w:rsidRDefault="005A3BD9" w:rsidP="005A3BD9">
      <w:pPr>
        <w:pStyle w:val="Caption"/>
      </w:pPr>
      <w:bookmarkStart w:id="770" w:name="_Toc152586586"/>
      <w:bookmarkStart w:id="771" w:name="_Toc164849892"/>
      <w:r w:rsidRPr="006A6209">
        <w:t xml:space="preserve">Table </w:t>
      </w:r>
      <w:fldSimple w:instr=" SEQ Table \* ARABIC ">
        <w:r w:rsidR="00127840">
          <w:rPr>
            <w:noProof/>
          </w:rPr>
          <w:t>85</w:t>
        </w:r>
      </w:fldSimple>
      <w:r w:rsidRPr="006A6209">
        <w:rPr>
          <w:noProof/>
        </w:rPr>
        <w:t xml:space="preserve">: </w:t>
      </w:r>
      <w:r w:rsidRPr="006A6209">
        <w:t>Patch SD*5.3*870 Routines</w:t>
      </w:r>
      <w:bookmarkEnd w:id="770"/>
      <w:bookmarkEnd w:id="771"/>
    </w:p>
    <w:tbl>
      <w:tblPr>
        <w:tblStyle w:val="TableGrid20"/>
        <w:tblW w:w="9576" w:type="dxa"/>
        <w:tblLook w:val="04A0" w:firstRow="1" w:lastRow="0" w:firstColumn="1" w:lastColumn="0" w:noHBand="0" w:noVBand="1"/>
      </w:tblPr>
      <w:tblGrid>
        <w:gridCol w:w="4788"/>
        <w:gridCol w:w="4788"/>
      </w:tblGrid>
      <w:tr w:rsidR="005A3BD9" w:rsidRPr="006A6209" w14:paraId="0275C07D" w14:textId="77777777" w:rsidTr="005A3BD9">
        <w:tc>
          <w:tcPr>
            <w:tcW w:w="4788" w:type="dxa"/>
            <w:shd w:val="clear" w:color="auto" w:fill="F2F2F2" w:themeFill="background1" w:themeFillShade="F2"/>
            <w:hideMark/>
          </w:tcPr>
          <w:p w14:paraId="34F2C9F0" w14:textId="77777777" w:rsidR="005A3BD9" w:rsidRPr="006A6209" w:rsidRDefault="005A3BD9" w:rsidP="0030697B">
            <w:pPr>
              <w:pStyle w:val="TableHeading"/>
            </w:pPr>
            <w:bookmarkStart w:id="772" w:name="_Hlk155332030"/>
            <w:r w:rsidRPr="006A6209">
              <w:t>New SD Routines</w:t>
            </w:r>
          </w:p>
        </w:tc>
        <w:tc>
          <w:tcPr>
            <w:tcW w:w="4788" w:type="dxa"/>
            <w:shd w:val="clear" w:color="auto" w:fill="F2F2F2" w:themeFill="background1" w:themeFillShade="F2"/>
            <w:hideMark/>
          </w:tcPr>
          <w:p w14:paraId="6139D38D" w14:textId="77777777" w:rsidR="005A3BD9" w:rsidRPr="006A6209" w:rsidRDefault="005A3BD9" w:rsidP="0030697B">
            <w:pPr>
              <w:pStyle w:val="TableHeading"/>
            </w:pPr>
            <w:r w:rsidRPr="006A6209">
              <w:t>Modified SD Routines</w:t>
            </w:r>
          </w:p>
        </w:tc>
      </w:tr>
      <w:tr w:rsidR="005A3BD9" w:rsidRPr="006A6209" w14:paraId="574D2F3D" w14:textId="77777777" w:rsidTr="005A3BD9">
        <w:tc>
          <w:tcPr>
            <w:tcW w:w="4788" w:type="dxa"/>
            <w:shd w:val="clear" w:color="auto" w:fill="BFBFBF" w:themeFill="background1" w:themeFillShade="BF"/>
          </w:tcPr>
          <w:p w14:paraId="7A661CFA" w14:textId="77777777" w:rsidR="005A3BD9" w:rsidRPr="006A6209" w:rsidRDefault="005A3BD9" w:rsidP="0030697B">
            <w:pPr>
              <w:pStyle w:val="TableText"/>
              <w:keepNext/>
              <w:keepLines/>
              <w:spacing w:line="256" w:lineRule="auto"/>
              <w:rPr>
                <w:b/>
                <w:bCs/>
              </w:rPr>
            </w:pPr>
            <w:r w:rsidRPr="006A6209">
              <w:rPr>
                <w:b/>
                <w:bCs/>
              </w:rPr>
              <w:t>SDES2CLNSEARCH</w:t>
            </w:r>
          </w:p>
        </w:tc>
        <w:tc>
          <w:tcPr>
            <w:tcW w:w="4788" w:type="dxa"/>
          </w:tcPr>
          <w:p w14:paraId="3A728B0C" w14:textId="77777777" w:rsidR="005A3BD9" w:rsidRPr="006A6209" w:rsidRDefault="005A3BD9" w:rsidP="0030697B">
            <w:pPr>
              <w:pStyle w:val="TableText"/>
              <w:keepNext/>
              <w:keepLines/>
              <w:spacing w:line="256" w:lineRule="auto"/>
              <w:rPr>
                <w:b/>
                <w:bCs/>
              </w:rPr>
            </w:pPr>
          </w:p>
        </w:tc>
      </w:tr>
      <w:tr w:rsidR="005A3BD9" w:rsidRPr="006A6209" w14:paraId="16B9C8C5" w14:textId="77777777" w:rsidTr="005A3BD9">
        <w:tc>
          <w:tcPr>
            <w:tcW w:w="4788" w:type="dxa"/>
            <w:shd w:val="clear" w:color="auto" w:fill="BFBFBF" w:themeFill="background1" w:themeFillShade="BF"/>
          </w:tcPr>
          <w:p w14:paraId="471A15DF" w14:textId="77777777" w:rsidR="005A3BD9" w:rsidRPr="006A6209" w:rsidRDefault="005A3BD9" w:rsidP="0030697B">
            <w:pPr>
              <w:pStyle w:val="TableText"/>
              <w:keepNext/>
              <w:keepLines/>
              <w:spacing w:line="256" w:lineRule="auto"/>
              <w:rPr>
                <w:b/>
                <w:bCs/>
              </w:rPr>
            </w:pPr>
            <w:r w:rsidRPr="006A6209">
              <w:rPr>
                <w:b/>
                <w:bCs/>
              </w:rPr>
              <w:t>SDES2UTIL1</w:t>
            </w:r>
          </w:p>
        </w:tc>
        <w:tc>
          <w:tcPr>
            <w:tcW w:w="4788" w:type="dxa"/>
          </w:tcPr>
          <w:p w14:paraId="4EC5D644" w14:textId="77777777" w:rsidR="005A3BD9" w:rsidRPr="006A6209" w:rsidRDefault="005A3BD9" w:rsidP="0030697B">
            <w:pPr>
              <w:pStyle w:val="TableText"/>
              <w:keepNext/>
              <w:keepLines/>
              <w:spacing w:line="256" w:lineRule="auto"/>
              <w:rPr>
                <w:b/>
                <w:bCs/>
              </w:rPr>
            </w:pPr>
          </w:p>
        </w:tc>
      </w:tr>
      <w:tr w:rsidR="005A3BD9" w:rsidRPr="006A6209" w14:paraId="44F0AEEC" w14:textId="77777777" w:rsidTr="005A3BD9">
        <w:tc>
          <w:tcPr>
            <w:tcW w:w="4788" w:type="dxa"/>
            <w:shd w:val="clear" w:color="auto" w:fill="BFBFBF" w:themeFill="background1" w:themeFillShade="BF"/>
          </w:tcPr>
          <w:p w14:paraId="7057EDC7" w14:textId="77777777" w:rsidR="005A3BD9" w:rsidRPr="006A6209" w:rsidRDefault="005A3BD9" w:rsidP="0030697B">
            <w:pPr>
              <w:pStyle w:val="TableText"/>
              <w:keepNext/>
              <w:keepLines/>
              <w:spacing w:line="256" w:lineRule="auto"/>
              <w:rPr>
                <w:b/>
                <w:bCs/>
              </w:rPr>
            </w:pPr>
            <w:r w:rsidRPr="006A6209">
              <w:rPr>
                <w:b/>
                <w:bCs/>
              </w:rPr>
              <w:t>SDES2VAL4</w:t>
            </w:r>
          </w:p>
        </w:tc>
        <w:tc>
          <w:tcPr>
            <w:tcW w:w="4788" w:type="dxa"/>
          </w:tcPr>
          <w:p w14:paraId="7849DEAE" w14:textId="77777777" w:rsidR="005A3BD9" w:rsidRPr="006A6209" w:rsidRDefault="005A3BD9" w:rsidP="0030697B">
            <w:pPr>
              <w:pStyle w:val="TableText"/>
              <w:keepNext/>
              <w:keepLines/>
              <w:spacing w:line="256" w:lineRule="auto"/>
              <w:rPr>
                <w:b/>
                <w:bCs/>
              </w:rPr>
            </w:pPr>
          </w:p>
        </w:tc>
      </w:tr>
      <w:bookmarkEnd w:id="772"/>
    </w:tbl>
    <w:p w14:paraId="4AB917C4" w14:textId="06339B95" w:rsidR="005A3BD9" w:rsidRPr="006A6209" w:rsidRDefault="005A3BD9" w:rsidP="00F82941">
      <w:pPr>
        <w:pStyle w:val="BodyText"/>
        <w:spacing w:before="0" w:after="0"/>
        <w:rPr>
          <w:lang w:eastAsia="ko-KR"/>
        </w:rPr>
      </w:pPr>
    </w:p>
    <w:p w14:paraId="45CD1623" w14:textId="77777777" w:rsidR="00D309EB" w:rsidRPr="006A6209" w:rsidRDefault="00D309EB" w:rsidP="00D309EB">
      <w:pPr>
        <w:pStyle w:val="Heading3"/>
      </w:pPr>
      <w:bookmarkStart w:id="773" w:name="_Toc152765363"/>
      <w:bookmarkStart w:id="774" w:name="_Ref152774731"/>
      <w:bookmarkStart w:id="775" w:name="_Toc164850171"/>
      <w:r w:rsidRPr="006A6209">
        <w:t>Patch SD*5.3*859 Routines</w:t>
      </w:r>
      <w:bookmarkEnd w:id="773"/>
      <w:bookmarkEnd w:id="774"/>
      <w:bookmarkEnd w:id="775"/>
    </w:p>
    <w:p w14:paraId="67D719D9" w14:textId="77777777" w:rsidR="00D309EB" w:rsidRPr="006A6209" w:rsidRDefault="00D309EB" w:rsidP="00D309EB">
      <w:r w:rsidRPr="006A6209">
        <w:t>This patch will perform Stop Code maintenance in Scheduling in accordance with the MCAU FY24 (October 2023) updates. These changes need to be moved into the SD TELE HEALTH STOP CODE File (#40.6)</w:t>
      </w:r>
    </w:p>
    <w:p w14:paraId="42079191" w14:textId="77777777" w:rsidR="00D309EB" w:rsidRPr="006A6209" w:rsidRDefault="00D309EB" w:rsidP="00D309EB">
      <w:r w:rsidRPr="006A6209">
        <w:t>This patch corrects the code that displays special instructions. It also initializes all clinic fields to prevent errors.</w:t>
      </w:r>
    </w:p>
    <w:p w14:paraId="37684B8E" w14:textId="77777777" w:rsidR="00D309EB" w:rsidRPr="006A6209" w:rsidRDefault="00D309EB" w:rsidP="00D309EB">
      <w:r w:rsidRPr="006A6209">
        <w:t xml:space="preserve">This patch fixes the &lt;UNDEFINED&gt;SCH+20^SDHL7APU error that occurred when </w:t>
      </w:r>
    </w:p>
    <w:p w14:paraId="3727654C" w14:textId="77777777" w:rsidR="00D309EB" w:rsidRPr="006A6209" w:rsidRDefault="00D309EB" w:rsidP="00D309EB">
      <w:r w:rsidRPr="006A6209">
        <w:t xml:space="preserve">TMP scheduler is missing email address. </w:t>
      </w:r>
    </w:p>
    <w:p w14:paraId="7D65DEDC" w14:textId="77777777" w:rsidR="00D309EB" w:rsidRPr="006A6209" w:rsidRDefault="00D309EB" w:rsidP="00D309EB"/>
    <w:p w14:paraId="48239E59" w14:textId="77777777" w:rsidR="00D309EB" w:rsidRPr="006A6209" w:rsidRDefault="00D309EB" w:rsidP="00D309EB">
      <w:r w:rsidRPr="006A6209">
        <w:t>The provider, clinic and stop code options of the Default Provider Update    were corrected to stop updating clinics and stop codes that should not be updated.</w:t>
      </w:r>
    </w:p>
    <w:p w14:paraId="197EA310" w14:textId="77777777" w:rsidR="00D309EB" w:rsidRPr="006A6209" w:rsidRDefault="00D309EB" w:rsidP="00D309EB">
      <w:r w:rsidRPr="006A6209">
        <w:t xml:space="preserve">This patch updates the logic on the 'Provider Add/Edit' and the 'Default Provider Bulk Update' options to prevent user from editing Provider Information if the associated clinic is currently inactive. </w:t>
      </w:r>
    </w:p>
    <w:p w14:paraId="2A42516A" w14:textId="77777777" w:rsidR="00D309EB" w:rsidRPr="006A6209" w:rsidRDefault="00D309EB" w:rsidP="00D309EB">
      <w:r w:rsidRPr="006A6209">
        <w:t xml:space="preserve">The TMP application is sending the cancelation reason to VistA, but VistA is not receiving it properly. Updated several routines to make sure it is received and recorded on the VistA appointment. </w:t>
      </w:r>
    </w:p>
    <w:p w14:paraId="4D3A169D" w14:textId="77777777" w:rsidR="00D309EB" w:rsidRPr="006A6209" w:rsidRDefault="00D309EB" w:rsidP="00D309EB">
      <w:r w:rsidRPr="006A6209">
        <w:t>This patch makes changes to prevent VSE from classifying TMP appintments as Multiple Return To Clinic (MRTC) orders when cancelling the patient side appointment in VSE.</w:t>
      </w:r>
    </w:p>
    <w:p w14:paraId="48826D56" w14:textId="77777777" w:rsidR="00D309EB" w:rsidRPr="006A6209" w:rsidRDefault="00D309EB" w:rsidP="00D309EB">
      <w:r w:rsidRPr="006A6209">
        <w:t xml:space="preserve">As a result of this error, the SDEC APPT REQUEST (#409.85) file has corrupted data In the PARENT REQUEST field (#43.8) This patch implements a clean-up routine for the parent data. </w:t>
      </w:r>
    </w:p>
    <w:p w14:paraId="4EA95016" w14:textId="77777777" w:rsidR="00D309EB" w:rsidRPr="006A6209" w:rsidRDefault="00D309EB" w:rsidP="00D309EB">
      <w:r w:rsidRPr="006A6209">
        <w:t>When sending a Cancel Appointment to VistA from TMP, the Cancel Reason field was null, causing an error. This is a required field and caused the related undefined error. This patch implements a change to send back a Negative acknowledgement error message to TMP and quit gracefully.</w:t>
      </w:r>
    </w:p>
    <w:p w14:paraId="2688FE18" w14:textId="4512A36C" w:rsidR="00BD55EB" w:rsidRPr="006A6209" w:rsidRDefault="00BD55EB" w:rsidP="00BD55EB">
      <w:pPr>
        <w:pStyle w:val="Caption"/>
      </w:pPr>
      <w:bookmarkStart w:id="776" w:name="_Toc164849893"/>
      <w:r w:rsidRPr="006A6209">
        <w:t xml:space="preserve">Table </w:t>
      </w:r>
      <w:fldSimple w:instr=" SEQ Table \* ARABIC ">
        <w:r w:rsidR="00127840">
          <w:rPr>
            <w:noProof/>
          </w:rPr>
          <w:t>86</w:t>
        </w:r>
      </w:fldSimple>
      <w:r w:rsidRPr="006A6209">
        <w:rPr>
          <w:noProof/>
        </w:rPr>
        <w:t xml:space="preserve">: </w:t>
      </w:r>
      <w:r w:rsidRPr="006A6209">
        <w:t>Patch SD*5.3*859 Routines</w:t>
      </w:r>
      <w:bookmarkEnd w:id="776"/>
    </w:p>
    <w:tbl>
      <w:tblPr>
        <w:tblStyle w:val="TableGrid"/>
        <w:tblW w:w="9576" w:type="dxa"/>
        <w:tblLook w:val="04A0" w:firstRow="1" w:lastRow="0" w:firstColumn="1" w:lastColumn="0" w:noHBand="0" w:noVBand="1"/>
      </w:tblPr>
      <w:tblGrid>
        <w:gridCol w:w="4788"/>
        <w:gridCol w:w="4788"/>
      </w:tblGrid>
      <w:tr w:rsidR="00D309EB" w:rsidRPr="006A6209" w14:paraId="2D12BB53" w14:textId="77777777" w:rsidTr="00A71776">
        <w:tc>
          <w:tcPr>
            <w:tcW w:w="4788" w:type="dxa"/>
            <w:shd w:val="clear" w:color="auto" w:fill="E7E6E6" w:themeFill="background2"/>
            <w:hideMark/>
          </w:tcPr>
          <w:p w14:paraId="4A008D1C" w14:textId="77777777" w:rsidR="00D309EB" w:rsidRPr="006A6209" w:rsidRDefault="00D309EB" w:rsidP="0030697B">
            <w:pPr>
              <w:pStyle w:val="TableHeading"/>
            </w:pPr>
            <w:bookmarkStart w:id="777" w:name="_Hlk155332031"/>
            <w:r w:rsidRPr="006A6209">
              <w:t>New SD Routines</w:t>
            </w:r>
          </w:p>
        </w:tc>
        <w:tc>
          <w:tcPr>
            <w:tcW w:w="4788" w:type="dxa"/>
            <w:shd w:val="clear" w:color="auto" w:fill="E7E6E6" w:themeFill="background2"/>
            <w:hideMark/>
          </w:tcPr>
          <w:p w14:paraId="123241CB" w14:textId="77777777" w:rsidR="00D309EB" w:rsidRPr="006A6209" w:rsidRDefault="00D309EB" w:rsidP="0030697B">
            <w:pPr>
              <w:pStyle w:val="TableHeading"/>
            </w:pPr>
            <w:r w:rsidRPr="006A6209">
              <w:t>Modified SD Routines</w:t>
            </w:r>
          </w:p>
        </w:tc>
      </w:tr>
      <w:tr w:rsidR="00D309EB" w:rsidRPr="006A6209" w14:paraId="01FEAE49" w14:textId="77777777" w:rsidTr="00A71776">
        <w:tc>
          <w:tcPr>
            <w:tcW w:w="4788" w:type="dxa"/>
            <w:shd w:val="clear" w:color="auto" w:fill="A6A6A6" w:themeFill="background1" w:themeFillShade="A6"/>
          </w:tcPr>
          <w:p w14:paraId="42A929EE" w14:textId="77777777" w:rsidR="00D309EB" w:rsidRPr="006A6209" w:rsidRDefault="00D309EB" w:rsidP="0030697B">
            <w:pPr>
              <w:pStyle w:val="TableText"/>
              <w:keepNext/>
              <w:keepLines/>
              <w:spacing w:line="256" w:lineRule="auto"/>
              <w:rPr>
                <w:b/>
                <w:bCs/>
              </w:rPr>
            </w:pPr>
            <w:r w:rsidRPr="006A6209">
              <w:rPr>
                <w:b/>
                <w:bCs/>
              </w:rPr>
              <w:t>SDHL7APT</w:t>
            </w:r>
          </w:p>
        </w:tc>
        <w:tc>
          <w:tcPr>
            <w:tcW w:w="4788" w:type="dxa"/>
          </w:tcPr>
          <w:p w14:paraId="6EBA73F0" w14:textId="77777777" w:rsidR="00D309EB" w:rsidRPr="006A6209" w:rsidRDefault="00D309EB" w:rsidP="0030697B">
            <w:pPr>
              <w:pStyle w:val="TableText"/>
              <w:keepNext/>
              <w:keepLines/>
              <w:spacing w:line="256" w:lineRule="auto"/>
              <w:rPr>
                <w:b/>
                <w:bCs/>
              </w:rPr>
            </w:pPr>
            <w:r w:rsidRPr="006A6209">
              <w:rPr>
                <w:b/>
                <w:bCs/>
              </w:rPr>
              <w:t>SD53P859</w:t>
            </w:r>
          </w:p>
        </w:tc>
      </w:tr>
      <w:tr w:rsidR="00D309EB" w:rsidRPr="006A6209" w14:paraId="3C39CEF6" w14:textId="77777777" w:rsidTr="00A71776">
        <w:tc>
          <w:tcPr>
            <w:tcW w:w="4788" w:type="dxa"/>
            <w:shd w:val="clear" w:color="auto" w:fill="A6A6A6" w:themeFill="background1" w:themeFillShade="A6"/>
          </w:tcPr>
          <w:p w14:paraId="2270CFCF" w14:textId="77777777" w:rsidR="00D309EB" w:rsidRPr="006A6209" w:rsidRDefault="00D309EB" w:rsidP="0030697B">
            <w:pPr>
              <w:pStyle w:val="TableText"/>
              <w:keepNext/>
              <w:keepLines/>
              <w:spacing w:line="256" w:lineRule="auto"/>
              <w:rPr>
                <w:b/>
                <w:bCs/>
              </w:rPr>
            </w:pPr>
            <w:r w:rsidRPr="006A6209">
              <w:rPr>
                <w:b/>
                <w:bCs/>
              </w:rPr>
              <w:t>SDHL7APU</w:t>
            </w:r>
          </w:p>
        </w:tc>
        <w:tc>
          <w:tcPr>
            <w:tcW w:w="4788" w:type="dxa"/>
          </w:tcPr>
          <w:p w14:paraId="5CE0EEE6" w14:textId="77777777" w:rsidR="00D309EB" w:rsidRPr="006A6209" w:rsidRDefault="00D309EB" w:rsidP="0030697B">
            <w:pPr>
              <w:pStyle w:val="TableText"/>
              <w:keepNext/>
              <w:keepLines/>
              <w:spacing w:line="256" w:lineRule="auto"/>
              <w:rPr>
                <w:b/>
                <w:bCs/>
              </w:rPr>
            </w:pPr>
          </w:p>
        </w:tc>
      </w:tr>
      <w:tr w:rsidR="00D309EB" w:rsidRPr="006A6209" w14:paraId="086FAD0E" w14:textId="77777777" w:rsidTr="00A71776">
        <w:tc>
          <w:tcPr>
            <w:tcW w:w="4788" w:type="dxa"/>
            <w:shd w:val="clear" w:color="auto" w:fill="A6A6A6" w:themeFill="background1" w:themeFillShade="A6"/>
          </w:tcPr>
          <w:p w14:paraId="10C5924E" w14:textId="77777777" w:rsidR="00D309EB" w:rsidRPr="006A6209" w:rsidRDefault="00D309EB" w:rsidP="0030697B">
            <w:pPr>
              <w:pStyle w:val="TableText"/>
              <w:keepNext/>
              <w:keepLines/>
              <w:spacing w:line="256" w:lineRule="auto"/>
              <w:rPr>
                <w:b/>
                <w:bCs/>
              </w:rPr>
            </w:pPr>
            <w:r w:rsidRPr="006A6209">
              <w:rPr>
                <w:b/>
                <w:bCs/>
              </w:rPr>
              <w:t>SDTMP08</w:t>
            </w:r>
          </w:p>
        </w:tc>
        <w:tc>
          <w:tcPr>
            <w:tcW w:w="4788" w:type="dxa"/>
          </w:tcPr>
          <w:p w14:paraId="068A7323" w14:textId="77777777" w:rsidR="00D309EB" w:rsidRPr="006A6209" w:rsidRDefault="00D309EB" w:rsidP="0030697B">
            <w:pPr>
              <w:pStyle w:val="TableText"/>
              <w:keepNext/>
              <w:keepLines/>
              <w:spacing w:line="256" w:lineRule="auto"/>
              <w:rPr>
                <w:b/>
                <w:bCs/>
              </w:rPr>
            </w:pPr>
          </w:p>
        </w:tc>
      </w:tr>
      <w:tr w:rsidR="00D309EB" w:rsidRPr="006A6209" w14:paraId="222260B6" w14:textId="77777777" w:rsidTr="00A71776">
        <w:tc>
          <w:tcPr>
            <w:tcW w:w="4788" w:type="dxa"/>
            <w:shd w:val="clear" w:color="auto" w:fill="A6A6A6" w:themeFill="background1" w:themeFillShade="A6"/>
          </w:tcPr>
          <w:p w14:paraId="3F4EB36C" w14:textId="77777777" w:rsidR="00D309EB" w:rsidRPr="006A6209" w:rsidRDefault="00D309EB" w:rsidP="0030697B">
            <w:pPr>
              <w:pStyle w:val="TableText"/>
              <w:keepNext/>
              <w:keepLines/>
              <w:spacing w:line="256" w:lineRule="auto"/>
              <w:rPr>
                <w:b/>
                <w:bCs/>
              </w:rPr>
            </w:pPr>
            <w:r w:rsidRPr="006A6209">
              <w:rPr>
                <w:b/>
                <w:bCs/>
              </w:rPr>
              <w:t>SDTMPEDT</w:t>
            </w:r>
          </w:p>
        </w:tc>
        <w:tc>
          <w:tcPr>
            <w:tcW w:w="4788" w:type="dxa"/>
          </w:tcPr>
          <w:p w14:paraId="49461F0F" w14:textId="77777777" w:rsidR="00D309EB" w:rsidRPr="006A6209" w:rsidRDefault="00D309EB" w:rsidP="0030697B">
            <w:pPr>
              <w:pStyle w:val="TableText"/>
              <w:keepNext/>
              <w:keepLines/>
              <w:spacing w:line="256" w:lineRule="auto"/>
              <w:rPr>
                <w:b/>
                <w:bCs/>
              </w:rPr>
            </w:pPr>
          </w:p>
        </w:tc>
      </w:tr>
      <w:tr w:rsidR="00D309EB" w:rsidRPr="006A6209" w14:paraId="24875503" w14:textId="77777777" w:rsidTr="00A71776">
        <w:tc>
          <w:tcPr>
            <w:tcW w:w="4788" w:type="dxa"/>
            <w:shd w:val="clear" w:color="auto" w:fill="A6A6A6" w:themeFill="background1" w:themeFillShade="A6"/>
          </w:tcPr>
          <w:p w14:paraId="1BE4ECED" w14:textId="77777777" w:rsidR="00D309EB" w:rsidRPr="006A6209" w:rsidRDefault="00D309EB" w:rsidP="0030697B">
            <w:pPr>
              <w:pStyle w:val="TableText"/>
              <w:keepNext/>
              <w:keepLines/>
              <w:spacing w:line="256" w:lineRule="auto"/>
              <w:rPr>
                <w:b/>
                <w:bCs/>
              </w:rPr>
            </w:pPr>
            <w:r w:rsidRPr="006A6209">
              <w:rPr>
                <w:b/>
                <w:bCs/>
              </w:rPr>
              <w:t>SDTMPUT0</w:t>
            </w:r>
          </w:p>
        </w:tc>
        <w:tc>
          <w:tcPr>
            <w:tcW w:w="4788" w:type="dxa"/>
          </w:tcPr>
          <w:p w14:paraId="38620C86" w14:textId="77777777" w:rsidR="00D309EB" w:rsidRPr="006A6209" w:rsidRDefault="00D309EB" w:rsidP="0030697B">
            <w:pPr>
              <w:pStyle w:val="TableText"/>
              <w:keepNext/>
              <w:keepLines/>
              <w:spacing w:line="256" w:lineRule="auto"/>
              <w:rPr>
                <w:b/>
                <w:bCs/>
              </w:rPr>
            </w:pPr>
          </w:p>
        </w:tc>
      </w:tr>
      <w:tr w:rsidR="00D309EB" w:rsidRPr="006A6209" w14:paraId="346474A9" w14:textId="77777777" w:rsidTr="00A71776">
        <w:tc>
          <w:tcPr>
            <w:tcW w:w="4788" w:type="dxa"/>
            <w:shd w:val="clear" w:color="auto" w:fill="A6A6A6" w:themeFill="background1" w:themeFillShade="A6"/>
          </w:tcPr>
          <w:p w14:paraId="76D50FE1" w14:textId="77777777" w:rsidR="00D309EB" w:rsidRPr="006A6209" w:rsidRDefault="00D309EB" w:rsidP="0030697B">
            <w:pPr>
              <w:pStyle w:val="TableText"/>
              <w:keepNext/>
              <w:keepLines/>
              <w:spacing w:line="256" w:lineRule="auto"/>
              <w:rPr>
                <w:b/>
                <w:bCs/>
              </w:rPr>
            </w:pPr>
            <w:r w:rsidRPr="006A6209">
              <w:rPr>
                <w:b/>
                <w:bCs/>
              </w:rPr>
              <w:t>SDTMPUT2</w:t>
            </w:r>
          </w:p>
        </w:tc>
        <w:tc>
          <w:tcPr>
            <w:tcW w:w="4788" w:type="dxa"/>
          </w:tcPr>
          <w:p w14:paraId="66CF28FE" w14:textId="77777777" w:rsidR="00D309EB" w:rsidRPr="006A6209" w:rsidRDefault="00D309EB" w:rsidP="0030697B">
            <w:pPr>
              <w:pStyle w:val="TableText"/>
              <w:keepNext/>
              <w:keepLines/>
              <w:spacing w:line="256" w:lineRule="auto"/>
              <w:rPr>
                <w:b/>
                <w:bCs/>
              </w:rPr>
            </w:pPr>
          </w:p>
        </w:tc>
      </w:tr>
      <w:bookmarkEnd w:id="777"/>
    </w:tbl>
    <w:p w14:paraId="04E44F91" w14:textId="77777777" w:rsidR="00D309EB" w:rsidRPr="006A6209" w:rsidRDefault="00D309EB" w:rsidP="00F82941">
      <w:pPr>
        <w:pStyle w:val="BodyText"/>
        <w:spacing w:before="0" w:after="0"/>
        <w:rPr>
          <w:lang w:eastAsia="ko-KR"/>
        </w:rPr>
      </w:pPr>
    </w:p>
    <w:p w14:paraId="7C458EFF" w14:textId="77777777" w:rsidR="00FF520D" w:rsidRPr="006A6209" w:rsidRDefault="00FF520D" w:rsidP="00FF520D">
      <w:pPr>
        <w:pStyle w:val="Heading3"/>
      </w:pPr>
      <w:bookmarkStart w:id="778" w:name="_Toc146531631"/>
      <w:bookmarkStart w:id="779" w:name="_Ref146800964"/>
      <w:bookmarkStart w:id="780" w:name="_Toc148351934"/>
      <w:bookmarkStart w:id="781" w:name="_Toc148515810"/>
      <w:bookmarkStart w:id="782" w:name="_Toc164850172"/>
      <w:r w:rsidRPr="006A6209">
        <w:t>Patch DG*5.3*1103 Routines</w:t>
      </w:r>
      <w:bookmarkEnd w:id="778"/>
      <w:bookmarkEnd w:id="779"/>
      <w:bookmarkEnd w:id="780"/>
      <w:bookmarkEnd w:id="781"/>
      <w:bookmarkEnd w:id="782"/>
    </w:p>
    <w:p w14:paraId="138BBEAE" w14:textId="77777777" w:rsidR="00FF520D" w:rsidRPr="006A6209" w:rsidRDefault="00FF520D" w:rsidP="00FF520D">
      <w:r w:rsidRPr="006A6209">
        <w:t xml:space="preserve">Patch DG*5.3*1103 adds a new field to the PATIENT file (File #2) to indicate whether the patient claims exposure to Toxic Exposure Risk Activity (TERA), field named TOXIC EXPOSURE RISK ACTIVITY (#.32116). </w:t>
      </w:r>
    </w:p>
    <w:p w14:paraId="731EDE5E" w14:textId="77777777" w:rsidR="00FF520D" w:rsidRPr="006A6209" w:rsidRDefault="00FF520D" w:rsidP="00FF520D">
      <w:r w:rsidRPr="006A6209">
        <w:t xml:space="preserve">Patch DG*5.3*1103 adds </w:t>
      </w:r>
      <w:r w:rsidRPr="006A6209">
        <w:rPr>
          <w:b/>
          <w:bCs/>
        </w:rPr>
        <w:t>TERA:</w:t>
      </w:r>
      <w:r w:rsidRPr="006A6209">
        <w:t xml:space="preserve"> as a new Group &lt;6&gt; on the ENVIRONMENTAL FACTORS sub-screen displayed when the Environment Factors group [3] on the MILITARY SERVICE DATA, SCREEN &lt;6&gt; is selected.</w:t>
      </w:r>
    </w:p>
    <w:p w14:paraId="0245AF18" w14:textId="77777777" w:rsidR="00FF520D" w:rsidRPr="006A6209" w:rsidRDefault="00FF520D" w:rsidP="00FF520D">
      <w:r w:rsidRPr="006A6209">
        <w:t>Patch DG*5.3*1103 adds the TOXIC EXPOSURE RISK ACTIVITY field to the SVC Component of the VADPT routine, service information for a patient, supported by ICR 10061.</w:t>
      </w:r>
    </w:p>
    <w:p w14:paraId="15ABF382" w14:textId="03178907" w:rsidR="00795ECD" w:rsidRPr="006A6209" w:rsidRDefault="00795ECD" w:rsidP="00795ECD">
      <w:r w:rsidRPr="006A6209">
        <w:t>Patch DG*5.3*1103 adds TERA to the list of Alpha Subscripts returned in the VASV array when VAHOW is set to 1.</w:t>
      </w:r>
    </w:p>
    <w:p w14:paraId="00A97961" w14:textId="77777777" w:rsidR="00795ECD" w:rsidRPr="006A6209" w:rsidRDefault="00795ECD" w:rsidP="00795ECD">
      <w:r w:rsidRPr="006A6209">
        <w:t>Patch DG*5.3*1103 modifies the Enrollment Priority algorithm to assign Priority Group 6 to a patient with the TOXIC EXPOSURE RISK ACTIVITY field (#2,.32116) equal to 1, YES, when recalculating Priority Group values unless the Veteran qualifies for a higher Priority Group.</w:t>
      </w:r>
    </w:p>
    <w:p w14:paraId="465AD168" w14:textId="1513D27C" w:rsidR="00FF520D" w:rsidRPr="006A6209" w:rsidRDefault="00FF520D" w:rsidP="00FF520D">
      <w:r w:rsidRPr="006A6209">
        <w:t>Patch DG*5.3*1103 updates the SVC^VADPT service information entry point, adds the new TOXIC EXPOSURE RISK ACTIVITY (#.32116) field to the 15</w:t>
      </w:r>
      <w:r w:rsidRPr="006A6209">
        <w:rPr>
          <w:vertAlign w:val="superscript"/>
        </w:rPr>
        <w:t>th</w:t>
      </w:r>
      <w:r w:rsidRPr="006A6209">
        <w:t xml:space="preserve"> node of the VASV array.</w:t>
      </w:r>
    </w:p>
    <w:p w14:paraId="25206AA3" w14:textId="77777777" w:rsidR="00FF520D" w:rsidRPr="006A6209" w:rsidRDefault="00FF520D" w:rsidP="00FF520D">
      <w:r w:rsidRPr="006A6209">
        <w:t>Patch DG*5.3*1103 receives the TERA data from VES and stores the received TERA data.</w:t>
      </w:r>
    </w:p>
    <w:p w14:paraId="67A7B040" w14:textId="77777777" w:rsidR="00FF520D" w:rsidRPr="006A6209" w:rsidRDefault="00FF520D" w:rsidP="00FF520D">
      <w:pPr>
        <w:spacing w:before="0" w:after="160" w:line="259" w:lineRule="auto"/>
      </w:pPr>
      <w:r w:rsidRPr="006A6209">
        <w:t>The following modified routines are exported by patch DG*5.3*1103:</w:t>
      </w:r>
    </w:p>
    <w:p w14:paraId="27217A91" w14:textId="66FAB9E0" w:rsidR="00FF520D" w:rsidRPr="006A6209" w:rsidRDefault="00FF520D" w:rsidP="00FF520D">
      <w:pPr>
        <w:pStyle w:val="NoSpacing"/>
        <w:numPr>
          <w:ilvl w:val="0"/>
          <w:numId w:val="48"/>
        </w:numPr>
      </w:pPr>
      <w:r w:rsidRPr="006A6209">
        <w:t>VADPT</w:t>
      </w:r>
    </w:p>
    <w:p w14:paraId="3BB9A250" w14:textId="24DAA7A8" w:rsidR="00EC4DB0" w:rsidRPr="006A6209" w:rsidRDefault="00EC4DB0" w:rsidP="00EC4DB0">
      <w:pPr>
        <w:pStyle w:val="NoSpacing"/>
        <w:numPr>
          <w:ilvl w:val="0"/>
          <w:numId w:val="48"/>
        </w:numPr>
      </w:pPr>
      <w:r w:rsidRPr="006A6209">
        <w:t>VADPT0</w:t>
      </w:r>
    </w:p>
    <w:p w14:paraId="4A67D50E" w14:textId="77777777" w:rsidR="00FF520D" w:rsidRPr="006A6209" w:rsidRDefault="00FF520D" w:rsidP="00FF520D">
      <w:pPr>
        <w:pStyle w:val="NoSpacing"/>
        <w:numPr>
          <w:ilvl w:val="0"/>
          <w:numId w:val="48"/>
        </w:numPr>
      </w:pPr>
      <w:r w:rsidRPr="006A6209">
        <w:t>VADPT4</w:t>
      </w:r>
    </w:p>
    <w:p w14:paraId="0C6565C3" w14:textId="77777777" w:rsidR="00FF520D" w:rsidRPr="006A6209" w:rsidRDefault="00FF520D" w:rsidP="00FF520D">
      <w:pPr>
        <w:pStyle w:val="NoSpacing"/>
        <w:numPr>
          <w:ilvl w:val="0"/>
          <w:numId w:val="48"/>
        </w:numPr>
      </w:pPr>
      <w:r w:rsidRPr="006A6209">
        <w:t>DGRP6EF</w:t>
      </w:r>
    </w:p>
    <w:p w14:paraId="28FD9DFE" w14:textId="77777777" w:rsidR="00FF520D" w:rsidRPr="006A6209" w:rsidRDefault="00FF520D" w:rsidP="00FF520D">
      <w:pPr>
        <w:pStyle w:val="NoSpacing"/>
        <w:numPr>
          <w:ilvl w:val="0"/>
          <w:numId w:val="48"/>
        </w:numPr>
      </w:pPr>
      <w:r w:rsidRPr="006A6209">
        <w:t>DGENUPL</w:t>
      </w:r>
    </w:p>
    <w:p w14:paraId="24A2DCF0" w14:textId="77777777" w:rsidR="00FF520D" w:rsidRPr="006A6209" w:rsidRDefault="00FF520D" w:rsidP="00FF520D">
      <w:pPr>
        <w:pStyle w:val="NoSpacing"/>
        <w:numPr>
          <w:ilvl w:val="0"/>
          <w:numId w:val="48"/>
        </w:numPr>
      </w:pPr>
      <w:r w:rsidRPr="006A6209">
        <w:t>DGENUPLA</w:t>
      </w:r>
    </w:p>
    <w:p w14:paraId="1702977E" w14:textId="0E196B3B" w:rsidR="00FF520D" w:rsidRPr="006A6209" w:rsidRDefault="00FF520D" w:rsidP="00FF520D">
      <w:pPr>
        <w:pStyle w:val="NoSpacing"/>
        <w:numPr>
          <w:ilvl w:val="0"/>
          <w:numId w:val="48"/>
        </w:numPr>
      </w:pPr>
      <w:r w:rsidRPr="006A6209">
        <w:t>DGENPTA1</w:t>
      </w:r>
    </w:p>
    <w:p w14:paraId="00335CE0" w14:textId="2F11AF3E" w:rsidR="00B941F6" w:rsidRPr="006A6209" w:rsidRDefault="00B941F6" w:rsidP="00FF520D">
      <w:pPr>
        <w:pStyle w:val="NoSpacing"/>
        <w:numPr>
          <w:ilvl w:val="0"/>
          <w:numId w:val="48"/>
        </w:numPr>
      </w:pPr>
      <w:r w:rsidRPr="006A6209">
        <w:t>DGENELA4</w:t>
      </w:r>
    </w:p>
    <w:p w14:paraId="22CFFB27" w14:textId="77777777" w:rsidR="00BD55EB" w:rsidRPr="006A6209" w:rsidRDefault="00BD55EB" w:rsidP="00BD55EB">
      <w:pPr>
        <w:pStyle w:val="Heading3"/>
      </w:pPr>
      <w:bookmarkStart w:id="783" w:name="_Toc150243734"/>
      <w:bookmarkStart w:id="784" w:name="_Toc152657762"/>
      <w:bookmarkStart w:id="785" w:name="_Ref152658303"/>
      <w:bookmarkStart w:id="786" w:name="_Ref153267850"/>
      <w:bookmarkStart w:id="787" w:name="_Toc164850173"/>
      <w:r w:rsidRPr="006A6209">
        <w:t>Patch SD*5.3*861 Routines</w:t>
      </w:r>
      <w:bookmarkEnd w:id="783"/>
      <w:bookmarkEnd w:id="784"/>
      <w:bookmarkEnd w:id="785"/>
      <w:bookmarkEnd w:id="786"/>
      <w:bookmarkEnd w:id="787"/>
    </w:p>
    <w:p w14:paraId="1FE2BBFF" w14:textId="77777777" w:rsidR="00BD55EB" w:rsidRPr="006A6209" w:rsidRDefault="00BD55EB" w:rsidP="00BD55EB">
      <w:pPr>
        <w:pStyle w:val="BodyText"/>
        <w:spacing w:before="0" w:after="0"/>
        <w:rPr>
          <w:lang w:eastAsia="ko-KR"/>
        </w:rPr>
      </w:pPr>
      <w:r w:rsidRPr="006A6209">
        <w:rPr>
          <w:lang w:eastAsia="ko-KR"/>
        </w:rPr>
        <w:t>VistA Scheduling patch SD*5.3*861 includes several defect corrections and</w:t>
      </w:r>
    </w:p>
    <w:p w14:paraId="5852DB49" w14:textId="77777777" w:rsidR="00BD55EB" w:rsidRPr="006A6209" w:rsidRDefault="00BD55EB" w:rsidP="00BD55EB">
      <w:pPr>
        <w:pStyle w:val="BodyText"/>
        <w:spacing w:before="0" w:after="0"/>
        <w:rPr>
          <w:lang w:eastAsia="ko-KR"/>
        </w:rPr>
      </w:pPr>
      <w:r w:rsidRPr="006A6209">
        <w:rPr>
          <w:lang w:eastAsia="ko-KR"/>
        </w:rPr>
        <w:t>enhancements including:</w:t>
      </w:r>
    </w:p>
    <w:p w14:paraId="7DB35B74" w14:textId="77777777" w:rsidR="00BD55EB" w:rsidRPr="006A6209" w:rsidRDefault="00BD55EB" w:rsidP="00BD55EB">
      <w:pPr>
        <w:pStyle w:val="BodyText"/>
        <w:spacing w:before="0" w:after="0"/>
        <w:rPr>
          <w:lang w:eastAsia="ko-KR"/>
        </w:rPr>
      </w:pPr>
    </w:p>
    <w:p w14:paraId="64C86C78" w14:textId="77777777" w:rsidR="00BD55EB" w:rsidRPr="006A6209" w:rsidRDefault="00BD55EB" w:rsidP="00BD55EB">
      <w:pPr>
        <w:pStyle w:val="BodyText"/>
        <w:spacing w:before="0" w:after="0"/>
        <w:rPr>
          <w:lang w:eastAsia="ko-KR"/>
        </w:rPr>
      </w:pPr>
      <w:r w:rsidRPr="006A6209">
        <w:rPr>
          <w:lang w:eastAsia="ko-KR"/>
        </w:rPr>
        <w:t>The new RPC - SDES GET APPTREQ BY INST2 was created to retrieve</w:t>
      </w:r>
    </w:p>
    <w:p w14:paraId="77F63732" w14:textId="77777777" w:rsidR="00BD55EB" w:rsidRPr="006A6209" w:rsidRDefault="00BD55EB" w:rsidP="00BD55EB">
      <w:pPr>
        <w:pStyle w:val="BodyText"/>
        <w:spacing w:before="0" w:after="0"/>
        <w:rPr>
          <w:lang w:eastAsia="ko-KR"/>
        </w:rPr>
      </w:pPr>
      <w:r w:rsidRPr="006A6209">
        <w:rPr>
          <w:lang w:eastAsia="ko-KR"/>
        </w:rPr>
        <w:t xml:space="preserve">appointment requests for Consults(#123) and Recall Reminders(#403.5) and </w:t>
      </w:r>
    </w:p>
    <w:p w14:paraId="3BB05FD1" w14:textId="77777777" w:rsidR="00BD55EB" w:rsidRPr="006A6209" w:rsidRDefault="00BD55EB" w:rsidP="00BD55EB">
      <w:pPr>
        <w:pStyle w:val="BodyText"/>
        <w:spacing w:before="0" w:after="0"/>
        <w:rPr>
          <w:lang w:eastAsia="ko-KR"/>
        </w:rPr>
      </w:pPr>
      <w:r w:rsidRPr="006A6209">
        <w:rPr>
          <w:lang w:eastAsia="ko-KR"/>
        </w:rPr>
        <w:t>Appointment Requests(#409.85). Not more than 100 records for each type.</w:t>
      </w:r>
    </w:p>
    <w:p w14:paraId="7858A911" w14:textId="77777777" w:rsidR="00BD55EB" w:rsidRPr="006A6209" w:rsidRDefault="00BD55EB" w:rsidP="00BD55EB">
      <w:pPr>
        <w:pStyle w:val="BodyText"/>
        <w:spacing w:before="0" w:after="0"/>
        <w:rPr>
          <w:lang w:eastAsia="ko-KR"/>
        </w:rPr>
      </w:pPr>
      <w:r w:rsidRPr="006A6209">
        <w:rPr>
          <w:lang w:eastAsia="ko-KR"/>
        </w:rPr>
        <w:t xml:space="preserve"> </w:t>
      </w:r>
    </w:p>
    <w:p w14:paraId="7C5AF0B3" w14:textId="77777777" w:rsidR="00BD55EB" w:rsidRPr="006A6209" w:rsidRDefault="00BD55EB" w:rsidP="00BD55EB">
      <w:pPr>
        <w:pStyle w:val="BodyText"/>
        <w:spacing w:before="0" w:after="0"/>
        <w:rPr>
          <w:lang w:eastAsia="ko-KR"/>
        </w:rPr>
      </w:pPr>
      <w:r w:rsidRPr="006A6209">
        <w:rPr>
          <w:lang w:eastAsia="ko-KR"/>
        </w:rPr>
        <w:t>The SDES2 GET HELP LINKS RPC was created and will return data from the</w:t>
      </w:r>
    </w:p>
    <w:p w14:paraId="47D10939" w14:textId="77777777" w:rsidR="00BD55EB" w:rsidRPr="006A6209" w:rsidRDefault="00BD55EB" w:rsidP="00BD55EB">
      <w:pPr>
        <w:pStyle w:val="BodyText"/>
        <w:spacing w:before="0" w:after="0"/>
        <w:rPr>
          <w:lang w:eastAsia="ko-KR"/>
        </w:rPr>
      </w:pPr>
      <w:r w:rsidRPr="006A6209">
        <w:rPr>
          <w:lang w:eastAsia="ko-KR"/>
        </w:rPr>
        <w:t>SDEC SETTINGS file (#409.98), HELP LINK TEXT subfield (#409.981).</w:t>
      </w:r>
    </w:p>
    <w:p w14:paraId="395BB5D6" w14:textId="77777777" w:rsidR="00BD55EB" w:rsidRPr="006A6209" w:rsidRDefault="00BD55EB" w:rsidP="00BD55EB">
      <w:pPr>
        <w:pStyle w:val="BodyText"/>
        <w:spacing w:before="0" w:after="0"/>
        <w:rPr>
          <w:lang w:eastAsia="ko-KR"/>
        </w:rPr>
      </w:pPr>
      <w:r w:rsidRPr="006A6209">
        <w:rPr>
          <w:lang w:eastAsia="ko-KR"/>
        </w:rPr>
        <w:t xml:space="preserve"> </w:t>
      </w:r>
    </w:p>
    <w:p w14:paraId="0E5B9C53" w14:textId="77777777" w:rsidR="00BD55EB" w:rsidRPr="006A6209" w:rsidRDefault="00BD55EB" w:rsidP="00BD55EB">
      <w:pPr>
        <w:pStyle w:val="BodyText"/>
        <w:spacing w:before="0" w:after="0"/>
        <w:rPr>
          <w:lang w:eastAsia="ko-KR"/>
        </w:rPr>
      </w:pPr>
      <w:r w:rsidRPr="006A6209">
        <w:rPr>
          <w:lang w:eastAsia="ko-KR"/>
        </w:rPr>
        <w:t xml:space="preserve">The VS GUI was updated to enable the check-out option on the screens </w:t>
      </w:r>
    </w:p>
    <w:p w14:paraId="6B88DDDD" w14:textId="77777777" w:rsidR="00BD55EB" w:rsidRPr="006A6209" w:rsidRDefault="00BD55EB" w:rsidP="00BD55EB">
      <w:pPr>
        <w:pStyle w:val="BodyText"/>
        <w:spacing w:before="0" w:after="0"/>
        <w:rPr>
          <w:lang w:eastAsia="ko-KR"/>
        </w:rPr>
      </w:pPr>
      <w:r w:rsidRPr="006A6209">
        <w:rPr>
          <w:lang w:eastAsia="ko-KR"/>
        </w:rPr>
        <w:t>where it is displayed.</w:t>
      </w:r>
    </w:p>
    <w:p w14:paraId="7CB44C96" w14:textId="77777777" w:rsidR="00BD55EB" w:rsidRPr="006A6209" w:rsidRDefault="00BD55EB" w:rsidP="00BD55EB">
      <w:pPr>
        <w:pStyle w:val="BodyText"/>
        <w:spacing w:before="0" w:after="0"/>
        <w:rPr>
          <w:lang w:eastAsia="ko-KR"/>
        </w:rPr>
      </w:pPr>
      <w:r w:rsidRPr="006A6209">
        <w:rPr>
          <w:lang w:eastAsia="ko-KR"/>
        </w:rPr>
        <w:t xml:space="preserve"> </w:t>
      </w:r>
    </w:p>
    <w:p w14:paraId="2BEB0683" w14:textId="77777777" w:rsidR="00BD55EB" w:rsidRPr="006A6209" w:rsidRDefault="00BD55EB" w:rsidP="00BD55EB">
      <w:pPr>
        <w:pStyle w:val="BodyText"/>
        <w:spacing w:before="0" w:after="0"/>
        <w:rPr>
          <w:lang w:eastAsia="ko-KR"/>
        </w:rPr>
      </w:pPr>
      <w:r w:rsidRPr="006A6209">
        <w:rPr>
          <w:lang w:eastAsia="ko-KR"/>
        </w:rPr>
        <w:t>The Validate Appointment Type logic was updated to check for either</w:t>
      </w:r>
    </w:p>
    <w:p w14:paraId="72659858" w14:textId="77777777" w:rsidR="00BD55EB" w:rsidRPr="006A6209" w:rsidRDefault="00BD55EB" w:rsidP="00BD55EB">
      <w:pPr>
        <w:pStyle w:val="BodyText"/>
        <w:spacing w:before="0" w:after="0"/>
        <w:rPr>
          <w:lang w:eastAsia="ko-KR"/>
        </w:rPr>
      </w:pPr>
      <w:r w:rsidRPr="006A6209">
        <w:rPr>
          <w:lang w:eastAsia="ko-KR"/>
        </w:rPr>
        <w:t>an IEN or a Recall reminders appointment type name.</w:t>
      </w:r>
    </w:p>
    <w:p w14:paraId="3E92501F" w14:textId="77777777" w:rsidR="00BD55EB" w:rsidRPr="006A6209" w:rsidRDefault="00BD55EB" w:rsidP="00BD55EB">
      <w:pPr>
        <w:pStyle w:val="BodyText"/>
        <w:spacing w:before="0" w:after="0"/>
        <w:rPr>
          <w:lang w:eastAsia="ko-KR"/>
        </w:rPr>
      </w:pPr>
      <w:r w:rsidRPr="006A6209">
        <w:rPr>
          <w:lang w:eastAsia="ko-KR"/>
        </w:rPr>
        <w:t xml:space="preserve"> </w:t>
      </w:r>
    </w:p>
    <w:p w14:paraId="0E187B53" w14:textId="77777777" w:rsidR="00BD55EB" w:rsidRPr="006A6209" w:rsidRDefault="00BD55EB" w:rsidP="00BD55EB">
      <w:pPr>
        <w:pStyle w:val="BodyText"/>
        <w:spacing w:before="0" w:after="0"/>
        <w:rPr>
          <w:lang w:eastAsia="ko-KR"/>
        </w:rPr>
      </w:pPr>
      <w:r w:rsidRPr="006A6209">
        <w:rPr>
          <w:lang w:eastAsia="ko-KR"/>
        </w:rPr>
        <w:t xml:space="preserve">The new GETSTOREDPATIENT routine was created to support the patient </w:t>
      </w:r>
    </w:p>
    <w:p w14:paraId="5C3FCC42" w14:textId="77777777" w:rsidR="00BD55EB" w:rsidRPr="006A6209" w:rsidRDefault="00BD55EB" w:rsidP="00BD55EB">
      <w:pPr>
        <w:pStyle w:val="BodyText"/>
        <w:spacing w:before="0" w:after="0"/>
        <w:rPr>
          <w:lang w:eastAsia="ko-KR"/>
        </w:rPr>
      </w:pPr>
      <w:r w:rsidRPr="006A6209">
        <w:rPr>
          <w:lang w:eastAsia="ko-KR"/>
        </w:rPr>
        <w:t>search return functionality for the SDES2 GET LAST SELECTED PAT RPC.</w:t>
      </w:r>
    </w:p>
    <w:p w14:paraId="168BE728" w14:textId="77777777" w:rsidR="00BD55EB" w:rsidRPr="006A6209" w:rsidRDefault="00BD55EB" w:rsidP="00BD55EB">
      <w:pPr>
        <w:pStyle w:val="BodyText"/>
        <w:spacing w:before="0" w:after="0"/>
        <w:rPr>
          <w:lang w:eastAsia="ko-KR"/>
        </w:rPr>
      </w:pPr>
      <w:r w:rsidRPr="006A6209">
        <w:rPr>
          <w:lang w:eastAsia="ko-KR"/>
        </w:rPr>
        <w:t xml:space="preserve"> </w:t>
      </w:r>
    </w:p>
    <w:p w14:paraId="102FA195" w14:textId="77777777" w:rsidR="00BD55EB" w:rsidRPr="006A6209" w:rsidRDefault="00BD55EB" w:rsidP="00BD55EB">
      <w:pPr>
        <w:pStyle w:val="BodyText"/>
        <w:spacing w:before="0" w:after="0"/>
        <w:rPr>
          <w:lang w:eastAsia="ko-KR"/>
        </w:rPr>
      </w:pPr>
      <w:r w:rsidRPr="006A6209">
        <w:rPr>
          <w:lang w:eastAsia="ko-KR"/>
        </w:rPr>
        <w:t>The new SDES2 EDIT PAT PRE-REG updates patient pre-registration and</w:t>
      </w:r>
    </w:p>
    <w:p w14:paraId="0E567F83" w14:textId="77777777" w:rsidR="00BD55EB" w:rsidRPr="006A6209" w:rsidRDefault="00BD55EB" w:rsidP="00BD55EB">
      <w:pPr>
        <w:pStyle w:val="BodyText"/>
        <w:spacing w:before="0" w:after="0"/>
        <w:rPr>
          <w:lang w:eastAsia="ko-KR"/>
        </w:rPr>
      </w:pPr>
      <w:r w:rsidRPr="006A6209">
        <w:rPr>
          <w:lang w:eastAsia="ko-KR"/>
        </w:rPr>
        <w:t xml:space="preserve">associated files when a Vetlink Kiosk pre-register event occurs.    </w:t>
      </w:r>
    </w:p>
    <w:p w14:paraId="276688C7" w14:textId="77777777" w:rsidR="00BD55EB" w:rsidRPr="006A6209" w:rsidRDefault="00BD55EB" w:rsidP="00BD55EB">
      <w:pPr>
        <w:pStyle w:val="BodyText"/>
        <w:spacing w:before="0" w:after="0"/>
        <w:rPr>
          <w:lang w:eastAsia="ko-KR"/>
        </w:rPr>
      </w:pPr>
      <w:r w:rsidRPr="006A6209">
        <w:rPr>
          <w:lang w:eastAsia="ko-KR"/>
        </w:rPr>
        <w:t xml:space="preserve"> </w:t>
      </w:r>
    </w:p>
    <w:p w14:paraId="2399F903" w14:textId="77777777" w:rsidR="00BD55EB" w:rsidRPr="006A6209" w:rsidRDefault="00BD55EB" w:rsidP="00BD55EB">
      <w:pPr>
        <w:pStyle w:val="BodyText"/>
        <w:spacing w:before="0" w:after="0"/>
        <w:rPr>
          <w:lang w:eastAsia="ko-KR"/>
        </w:rPr>
      </w:pPr>
      <w:r w:rsidRPr="006A6209">
        <w:rPr>
          <w:lang w:eastAsia="ko-KR"/>
        </w:rPr>
        <w:t xml:space="preserve">Logic was added to the resend VVC link module in the VS GUI to log all </w:t>
      </w:r>
    </w:p>
    <w:p w14:paraId="64F29CD6" w14:textId="77777777" w:rsidR="00BD55EB" w:rsidRPr="006A6209" w:rsidRDefault="00BD55EB" w:rsidP="00BD55EB">
      <w:pPr>
        <w:pStyle w:val="BodyText"/>
        <w:spacing w:before="0" w:after="0"/>
        <w:rPr>
          <w:lang w:eastAsia="ko-KR"/>
        </w:rPr>
      </w:pPr>
      <w:r w:rsidRPr="006A6209">
        <w:rPr>
          <w:lang w:eastAsia="ko-KR"/>
        </w:rPr>
        <w:t>calls to the VSE Trace Log.</w:t>
      </w:r>
    </w:p>
    <w:p w14:paraId="4A77B926" w14:textId="77777777" w:rsidR="00BD55EB" w:rsidRPr="006A6209" w:rsidRDefault="00BD55EB" w:rsidP="00BD55EB">
      <w:pPr>
        <w:pStyle w:val="BodyText"/>
        <w:spacing w:before="0" w:after="0"/>
        <w:rPr>
          <w:lang w:eastAsia="ko-KR"/>
        </w:rPr>
      </w:pPr>
      <w:r w:rsidRPr="006A6209">
        <w:rPr>
          <w:lang w:eastAsia="ko-KR"/>
        </w:rPr>
        <w:t xml:space="preserve"> </w:t>
      </w:r>
    </w:p>
    <w:p w14:paraId="6E06C6DC" w14:textId="77777777" w:rsidR="00BD55EB" w:rsidRPr="006A6209" w:rsidRDefault="00BD55EB" w:rsidP="00BD55EB">
      <w:pPr>
        <w:pStyle w:val="BodyText"/>
        <w:spacing w:before="0" w:after="0"/>
        <w:rPr>
          <w:lang w:eastAsia="ko-KR"/>
        </w:rPr>
      </w:pPr>
      <w:r w:rsidRPr="006A6209">
        <w:rPr>
          <w:lang w:eastAsia="ko-KR"/>
        </w:rPr>
        <w:t xml:space="preserve">The SDES2 GET APPTS BY CLIN LIST2 was created utilizing the SDES2* </w:t>
      </w:r>
    </w:p>
    <w:p w14:paraId="1507E0E2" w14:textId="77777777" w:rsidR="00BD55EB" w:rsidRPr="006A6209" w:rsidRDefault="00BD55EB" w:rsidP="00BD55EB">
      <w:pPr>
        <w:pStyle w:val="BodyText"/>
        <w:spacing w:before="0" w:after="0"/>
        <w:rPr>
          <w:lang w:eastAsia="ko-KR"/>
        </w:rPr>
      </w:pPr>
      <w:r w:rsidRPr="006A6209">
        <w:rPr>
          <w:lang w:eastAsia="ko-KR"/>
        </w:rPr>
        <w:t>coding standards and utilizing a call to the latest SUMMARY2 logic.</w:t>
      </w:r>
    </w:p>
    <w:p w14:paraId="6A4AF46C" w14:textId="77777777" w:rsidR="00BD55EB" w:rsidRPr="006A6209" w:rsidRDefault="00BD55EB" w:rsidP="00BD55EB">
      <w:pPr>
        <w:pStyle w:val="BodyText"/>
        <w:spacing w:before="0" w:after="0"/>
        <w:rPr>
          <w:lang w:eastAsia="ko-KR"/>
        </w:rPr>
      </w:pPr>
      <w:r w:rsidRPr="006A6209">
        <w:rPr>
          <w:lang w:eastAsia="ko-KR"/>
        </w:rPr>
        <w:t xml:space="preserve"> </w:t>
      </w:r>
    </w:p>
    <w:p w14:paraId="588FC786" w14:textId="77777777" w:rsidR="00BD55EB" w:rsidRPr="006A6209" w:rsidRDefault="00BD55EB" w:rsidP="00BD55EB">
      <w:pPr>
        <w:pStyle w:val="BodyText"/>
        <w:spacing w:before="0" w:after="0"/>
        <w:rPr>
          <w:lang w:eastAsia="ko-KR"/>
        </w:rPr>
      </w:pPr>
      <w:r w:rsidRPr="006A6209">
        <w:rPr>
          <w:lang w:eastAsia="ko-KR"/>
        </w:rPr>
        <w:t xml:space="preserve">The logic supporting the following RPCs were updated to return both the </w:t>
      </w:r>
    </w:p>
    <w:p w14:paraId="1EE635ED" w14:textId="77777777" w:rsidR="00BD55EB" w:rsidRPr="006A6209" w:rsidRDefault="00BD55EB" w:rsidP="00BD55EB">
      <w:pPr>
        <w:pStyle w:val="BodyText"/>
        <w:spacing w:before="0" w:after="0"/>
        <w:rPr>
          <w:lang w:eastAsia="ko-KR"/>
        </w:rPr>
      </w:pPr>
      <w:r w:rsidRPr="006A6209">
        <w:rPr>
          <w:lang w:eastAsia="ko-KR"/>
        </w:rPr>
        <w:t>Stop Codes and the IENs for the Stop Codes in the Appointment Requests:</w:t>
      </w:r>
    </w:p>
    <w:p w14:paraId="00AF7B33" w14:textId="77777777" w:rsidR="00BD55EB" w:rsidRPr="006A6209" w:rsidRDefault="00BD55EB" w:rsidP="00BD55EB">
      <w:pPr>
        <w:pStyle w:val="BodyText"/>
        <w:spacing w:before="0" w:after="0"/>
        <w:rPr>
          <w:lang w:eastAsia="ko-KR"/>
        </w:rPr>
      </w:pPr>
      <w:r w:rsidRPr="006A6209">
        <w:rPr>
          <w:lang w:eastAsia="ko-KR"/>
        </w:rPr>
        <w:t xml:space="preserve"> SDES GET APPT REQ BY IEN</w:t>
      </w:r>
    </w:p>
    <w:p w14:paraId="67160C8C" w14:textId="77777777" w:rsidR="00BD55EB" w:rsidRPr="006A6209" w:rsidRDefault="00BD55EB" w:rsidP="00BD55EB">
      <w:pPr>
        <w:pStyle w:val="BodyText"/>
        <w:spacing w:before="0" w:after="0"/>
        <w:rPr>
          <w:lang w:eastAsia="ko-KR"/>
        </w:rPr>
      </w:pPr>
      <w:r w:rsidRPr="006A6209">
        <w:rPr>
          <w:lang w:eastAsia="ko-KR"/>
        </w:rPr>
        <w:t xml:space="preserve"> SDES GET APPT REQ BY PAT ALL</w:t>
      </w:r>
    </w:p>
    <w:p w14:paraId="53EC3977" w14:textId="77777777" w:rsidR="00BD55EB" w:rsidRPr="006A6209" w:rsidRDefault="00BD55EB" w:rsidP="00BD55EB">
      <w:pPr>
        <w:pStyle w:val="BodyText"/>
        <w:spacing w:before="0" w:after="0"/>
        <w:rPr>
          <w:lang w:eastAsia="ko-KR"/>
        </w:rPr>
      </w:pPr>
      <w:r w:rsidRPr="006A6209">
        <w:rPr>
          <w:lang w:eastAsia="ko-KR"/>
        </w:rPr>
        <w:t xml:space="preserve"> SDES GET APPT REQ BY PAT OPEN</w:t>
      </w:r>
    </w:p>
    <w:p w14:paraId="28657109" w14:textId="77777777" w:rsidR="00BD55EB" w:rsidRPr="006A6209" w:rsidRDefault="00BD55EB" w:rsidP="00BD55EB">
      <w:pPr>
        <w:pStyle w:val="BodyText"/>
        <w:spacing w:before="0" w:after="0"/>
        <w:rPr>
          <w:lang w:eastAsia="ko-KR"/>
        </w:rPr>
      </w:pPr>
      <w:r w:rsidRPr="006A6209">
        <w:rPr>
          <w:lang w:eastAsia="ko-KR"/>
        </w:rPr>
        <w:t xml:space="preserve"> SDES GET APPT REQ BY PATIENT</w:t>
      </w:r>
    </w:p>
    <w:p w14:paraId="56AE21D6" w14:textId="77777777" w:rsidR="00BD55EB" w:rsidRPr="006A6209" w:rsidRDefault="00BD55EB" w:rsidP="00BD55EB">
      <w:pPr>
        <w:pStyle w:val="BodyText"/>
        <w:spacing w:before="0" w:after="0"/>
        <w:rPr>
          <w:lang w:eastAsia="ko-KR"/>
        </w:rPr>
      </w:pPr>
      <w:r w:rsidRPr="006A6209">
        <w:rPr>
          <w:lang w:eastAsia="ko-KR"/>
        </w:rPr>
        <w:t xml:space="preserve"> SDES GET APPT REQ BY TYPE VET</w:t>
      </w:r>
    </w:p>
    <w:p w14:paraId="7154F817" w14:textId="77777777" w:rsidR="00BD55EB" w:rsidRPr="006A6209" w:rsidRDefault="00BD55EB" w:rsidP="00BD55EB">
      <w:pPr>
        <w:pStyle w:val="BodyText"/>
        <w:spacing w:before="0" w:after="0"/>
        <w:rPr>
          <w:lang w:eastAsia="ko-KR"/>
        </w:rPr>
      </w:pPr>
      <w:r w:rsidRPr="006A6209">
        <w:rPr>
          <w:lang w:eastAsia="ko-KR"/>
        </w:rPr>
        <w:t xml:space="preserve"> SDES GET APPT REQ LIST BY DFN</w:t>
      </w:r>
    </w:p>
    <w:p w14:paraId="63BE7307" w14:textId="77777777" w:rsidR="00BD55EB" w:rsidRPr="006A6209" w:rsidRDefault="00BD55EB" w:rsidP="00BD55EB">
      <w:pPr>
        <w:pStyle w:val="BodyText"/>
        <w:spacing w:before="0" w:after="0"/>
        <w:rPr>
          <w:lang w:eastAsia="ko-KR"/>
        </w:rPr>
      </w:pPr>
      <w:r w:rsidRPr="006A6209">
        <w:rPr>
          <w:lang w:eastAsia="ko-KR"/>
        </w:rPr>
        <w:t xml:space="preserve"> SDES GET APPT REQS BY IENS2</w:t>
      </w:r>
    </w:p>
    <w:p w14:paraId="1C4FCA4F" w14:textId="77777777" w:rsidR="00BD55EB" w:rsidRPr="006A6209" w:rsidRDefault="00BD55EB" w:rsidP="00BD55EB">
      <w:pPr>
        <w:pStyle w:val="BodyText"/>
        <w:spacing w:before="0" w:after="0"/>
        <w:rPr>
          <w:lang w:eastAsia="ko-KR"/>
        </w:rPr>
      </w:pPr>
      <w:r w:rsidRPr="006A6209">
        <w:rPr>
          <w:lang w:eastAsia="ko-KR"/>
        </w:rPr>
        <w:t xml:space="preserve"> SDES GET APPTREQ BY INST</w:t>
      </w:r>
    </w:p>
    <w:p w14:paraId="3C10E85B" w14:textId="77777777" w:rsidR="00BD55EB" w:rsidRPr="006A6209" w:rsidRDefault="00BD55EB" w:rsidP="00BD55EB">
      <w:pPr>
        <w:pStyle w:val="BodyText"/>
        <w:spacing w:before="0" w:after="0"/>
        <w:rPr>
          <w:lang w:eastAsia="ko-KR"/>
        </w:rPr>
      </w:pPr>
      <w:r w:rsidRPr="006A6209">
        <w:rPr>
          <w:lang w:eastAsia="ko-KR"/>
        </w:rPr>
        <w:t xml:space="preserve"> </w:t>
      </w:r>
    </w:p>
    <w:p w14:paraId="6FAEB29D" w14:textId="77777777" w:rsidR="00BD55EB" w:rsidRPr="006A6209" w:rsidRDefault="00BD55EB" w:rsidP="00BD55EB">
      <w:pPr>
        <w:pStyle w:val="BodyText"/>
        <w:spacing w:before="0" w:after="0"/>
        <w:rPr>
          <w:lang w:eastAsia="ko-KR"/>
        </w:rPr>
      </w:pPr>
      <w:r w:rsidRPr="006A6209">
        <w:rPr>
          <w:lang w:eastAsia="ko-KR"/>
        </w:rPr>
        <w:t xml:space="preserve">The SDES2 GET PATIENT EP RPC was create based off of the existing logic </w:t>
      </w:r>
    </w:p>
    <w:p w14:paraId="1C071CC9" w14:textId="77777777" w:rsidR="00BD55EB" w:rsidRPr="006A6209" w:rsidRDefault="00BD55EB" w:rsidP="00BD55EB">
      <w:pPr>
        <w:pStyle w:val="BodyText"/>
        <w:spacing w:before="0" w:after="0"/>
        <w:rPr>
          <w:lang w:eastAsia="ko-KR"/>
        </w:rPr>
      </w:pPr>
      <w:r w:rsidRPr="006A6209">
        <w:rPr>
          <w:lang w:eastAsia="ko-KR"/>
        </w:rPr>
        <w:t>of the older SDEC EP PT INFO and supports the new SDES2 coding standards.</w:t>
      </w:r>
    </w:p>
    <w:p w14:paraId="57E80649" w14:textId="77777777" w:rsidR="00BD55EB" w:rsidRPr="006A6209" w:rsidRDefault="00BD55EB" w:rsidP="00BD55EB">
      <w:pPr>
        <w:pStyle w:val="BodyText"/>
        <w:spacing w:before="0" w:after="0"/>
        <w:rPr>
          <w:lang w:eastAsia="ko-KR"/>
        </w:rPr>
      </w:pPr>
      <w:r w:rsidRPr="006A6209">
        <w:rPr>
          <w:lang w:eastAsia="ko-KR"/>
        </w:rPr>
        <w:t xml:space="preserve"> </w:t>
      </w:r>
    </w:p>
    <w:p w14:paraId="7B46125B" w14:textId="77777777" w:rsidR="00BD55EB" w:rsidRPr="006A6209" w:rsidRDefault="00BD55EB" w:rsidP="00BD55EB">
      <w:pPr>
        <w:pStyle w:val="BodyText"/>
        <w:spacing w:before="0" w:after="0"/>
        <w:rPr>
          <w:lang w:eastAsia="ko-KR"/>
        </w:rPr>
      </w:pPr>
      <w:r w:rsidRPr="006A6209">
        <w:rPr>
          <w:lang w:eastAsia="ko-KR"/>
        </w:rPr>
        <w:t xml:space="preserve">The SDES REACTIVATE CLINIC RPC was updated to include an additional </w:t>
      </w:r>
    </w:p>
    <w:p w14:paraId="4A3B2638" w14:textId="77777777" w:rsidR="00BD55EB" w:rsidRPr="006A6209" w:rsidRDefault="00BD55EB" w:rsidP="00BD55EB">
      <w:pPr>
        <w:pStyle w:val="BodyText"/>
        <w:spacing w:before="0" w:after="0"/>
        <w:rPr>
          <w:lang w:eastAsia="ko-KR"/>
        </w:rPr>
      </w:pPr>
      <w:r w:rsidRPr="006A6209">
        <w:rPr>
          <w:lang w:eastAsia="ko-KR"/>
        </w:rPr>
        <w:t>check for the existence of a pre-existing clinic with the user specified</w:t>
      </w:r>
    </w:p>
    <w:p w14:paraId="5A36013E" w14:textId="77777777" w:rsidR="00BD55EB" w:rsidRPr="006A6209" w:rsidRDefault="00BD55EB" w:rsidP="00BD55EB">
      <w:pPr>
        <w:pStyle w:val="BodyText"/>
        <w:spacing w:before="0" w:after="0"/>
        <w:rPr>
          <w:lang w:eastAsia="ko-KR"/>
        </w:rPr>
      </w:pPr>
      <w:r w:rsidRPr="006A6209">
        <w:rPr>
          <w:lang w:eastAsia="ko-KR"/>
        </w:rPr>
        <w:t>clinic name preceded by ZZ.</w:t>
      </w:r>
    </w:p>
    <w:p w14:paraId="64DA8BA0" w14:textId="77777777" w:rsidR="00BD55EB" w:rsidRPr="006A6209" w:rsidRDefault="00BD55EB" w:rsidP="00BD55EB">
      <w:pPr>
        <w:pStyle w:val="BodyText"/>
        <w:spacing w:before="0" w:after="0"/>
        <w:rPr>
          <w:lang w:eastAsia="ko-KR"/>
        </w:rPr>
      </w:pPr>
      <w:r w:rsidRPr="006A6209">
        <w:rPr>
          <w:lang w:eastAsia="ko-KR"/>
        </w:rPr>
        <w:t xml:space="preserve"> </w:t>
      </w:r>
    </w:p>
    <w:p w14:paraId="2F2B6CBE" w14:textId="77777777" w:rsidR="00BD55EB" w:rsidRPr="006A6209" w:rsidRDefault="00BD55EB" w:rsidP="00BD55EB">
      <w:pPr>
        <w:pStyle w:val="BodyText"/>
        <w:spacing w:before="0" w:after="0"/>
        <w:rPr>
          <w:lang w:eastAsia="ko-KR"/>
        </w:rPr>
      </w:pPr>
      <w:r w:rsidRPr="006A6209">
        <w:rPr>
          <w:lang w:eastAsia="ko-KR"/>
        </w:rPr>
        <w:t xml:space="preserve">The SDES SEARCH CLINIC ATTRIBUTES RPC was updated to include the C cross </w:t>
      </w:r>
    </w:p>
    <w:p w14:paraId="2FF772EA" w14:textId="77777777" w:rsidR="00BD55EB" w:rsidRPr="006A6209" w:rsidRDefault="00BD55EB" w:rsidP="00BD55EB">
      <w:pPr>
        <w:pStyle w:val="BodyText"/>
        <w:spacing w:before="0" w:after="0"/>
        <w:rPr>
          <w:lang w:eastAsia="ko-KR"/>
        </w:rPr>
      </w:pPr>
      <w:r w:rsidRPr="006A6209">
        <w:rPr>
          <w:lang w:eastAsia="ko-KR"/>
        </w:rPr>
        <w:t>reference, based on the ABBREVIATION (#1) field, for clinic searches.</w:t>
      </w:r>
    </w:p>
    <w:p w14:paraId="43005632" w14:textId="77777777" w:rsidR="00BD55EB" w:rsidRPr="006A6209" w:rsidRDefault="00BD55EB" w:rsidP="00BD55EB">
      <w:pPr>
        <w:pStyle w:val="BodyText"/>
        <w:spacing w:before="0" w:after="0"/>
        <w:rPr>
          <w:lang w:eastAsia="ko-KR"/>
        </w:rPr>
      </w:pPr>
      <w:r w:rsidRPr="006A6209">
        <w:rPr>
          <w:lang w:eastAsia="ko-KR"/>
        </w:rPr>
        <w:t xml:space="preserve"> </w:t>
      </w:r>
    </w:p>
    <w:p w14:paraId="7EF7982C" w14:textId="77777777" w:rsidR="00BD55EB" w:rsidRPr="006A6209" w:rsidRDefault="00BD55EB" w:rsidP="00BD55EB">
      <w:pPr>
        <w:pStyle w:val="BodyText"/>
        <w:spacing w:before="0" w:after="0"/>
        <w:rPr>
          <w:lang w:eastAsia="ko-KR"/>
        </w:rPr>
      </w:pPr>
      <w:r w:rsidRPr="006A6209">
        <w:rPr>
          <w:lang w:eastAsia="ko-KR"/>
        </w:rPr>
        <w:t xml:space="preserve">The VS GUI was updated to use dashes as opposed to underscores for </w:t>
      </w:r>
    </w:p>
    <w:p w14:paraId="7B95D248" w14:textId="77777777" w:rsidR="00BD55EB" w:rsidRPr="006A6209" w:rsidRDefault="00BD55EB" w:rsidP="00BD55EB">
      <w:pPr>
        <w:pStyle w:val="BodyText"/>
        <w:spacing w:before="0" w:after="0"/>
        <w:rPr>
          <w:lang w:eastAsia="ko-KR"/>
        </w:rPr>
      </w:pPr>
      <w:r w:rsidRPr="006A6209">
        <w:rPr>
          <w:lang w:eastAsia="ko-KR"/>
        </w:rPr>
        <w:t>Time zones. Example: HAWAII_ALEUTIAN will now be HAWAII-ALEUTIAN.</w:t>
      </w:r>
    </w:p>
    <w:p w14:paraId="3DB10F90" w14:textId="77777777" w:rsidR="00BD55EB" w:rsidRPr="006A6209" w:rsidRDefault="00BD55EB" w:rsidP="00BD55EB">
      <w:pPr>
        <w:pStyle w:val="BodyText"/>
        <w:spacing w:before="0" w:after="0"/>
        <w:rPr>
          <w:lang w:eastAsia="ko-KR"/>
        </w:rPr>
      </w:pPr>
      <w:r w:rsidRPr="006A6209">
        <w:rPr>
          <w:lang w:eastAsia="ko-KR"/>
        </w:rPr>
        <w:t xml:space="preserve"> </w:t>
      </w:r>
    </w:p>
    <w:p w14:paraId="4CAEE772" w14:textId="77777777" w:rsidR="00BD55EB" w:rsidRPr="006A6209" w:rsidRDefault="00BD55EB" w:rsidP="00BD55EB">
      <w:pPr>
        <w:pStyle w:val="BodyText"/>
        <w:spacing w:before="0" w:after="0"/>
        <w:rPr>
          <w:lang w:eastAsia="ko-KR"/>
        </w:rPr>
      </w:pPr>
      <w:r w:rsidRPr="006A6209">
        <w:rPr>
          <w:lang w:eastAsia="ko-KR"/>
        </w:rPr>
        <w:t xml:space="preserve">The SDES2VALUTIL routine was updated to force any alpha-numeric string </w:t>
      </w:r>
    </w:p>
    <w:p w14:paraId="6CF1DBF9" w14:textId="77777777" w:rsidR="00BD55EB" w:rsidRPr="006A6209" w:rsidRDefault="00BD55EB" w:rsidP="00BD55EB">
      <w:pPr>
        <w:pStyle w:val="BodyText"/>
        <w:spacing w:before="0" w:after="0"/>
        <w:rPr>
          <w:lang w:eastAsia="ko-KR"/>
        </w:rPr>
      </w:pPr>
      <w:r w:rsidRPr="006A6209">
        <w:rPr>
          <w:lang w:eastAsia="ko-KR"/>
        </w:rPr>
        <w:t>passed into a string.</w:t>
      </w:r>
    </w:p>
    <w:p w14:paraId="1590DE50" w14:textId="77777777" w:rsidR="00BD55EB" w:rsidRPr="006A6209" w:rsidRDefault="00BD55EB" w:rsidP="00BD55EB">
      <w:pPr>
        <w:pStyle w:val="BodyText"/>
        <w:spacing w:before="0" w:after="0"/>
        <w:rPr>
          <w:lang w:eastAsia="ko-KR"/>
        </w:rPr>
      </w:pPr>
      <w:r w:rsidRPr="006A6209">
        <w:rPr>
          <w:lang w:eastAsia="ko-KR"/>
        </w:rPr>
        <w:t xml:space="preserve"> </w:t>
      </w:r>
    </w:p>
    <w:p w14:paraId="71AD6A77" w14:textId="77777777" w:rsidR="00BD55EB" w:rsidRPr="006A6209" w:rsidRDefault="00BD55EB" w:rsidP="00BD55EB">
      <w:pPr>
        <w:pStyle w:val="BodyText"/>
        <w:spacing w:before="0" w:after="0"/>
        <w:rPr>
          <w:lang w:eastAsia="ko-KR"/>
        </w:rPr>
      </w:pPr>
      <w:r w:rsidRPr="006A6209">
        <w:rPr>
          <w:lang w:eastAsia="ko-KR"/>
        </w:rPr>
        <w:t>The GETAPPT44 and BUILDCLINAPPTARY line tags in routine SDESGETAPPTWRAP5</w:t>
      </w:r>
    </w:p>
    <w:p w14:paraId="24DA5B68" w14:textId="77777777" w:rsidR="00BD55EB" w:rsidRPr="006A6209" w:rsidRDefault="00BD55EB" w:rsidP="00BD55EB">
      <w:pPr>
        <w:pStyle w:val="BodyText"/>
        <w:spacing w:before="0" w:after="0"/>
        <w:rPr>
          <w:lang w:eastAsia="ko-KR"/>
        </w:rPr>
      </w:pPr>
      <w:r w:rsidRPr="006A6209">
        <w:rPr>
          <w:lang w:eastAsia="ko-KR"/>
        </w:rPr>
        <w:t xml:space="preserve">were updated to only set the DFN variable after the appointments have </w:t>
      </w:r>
    </w:p>
    <w:p w14:paraId="67F16824" w14:textId="77777777" w:rsidR="00BD55EB" w:rsidRPr="006A6209" w:rsidRDefault="00BD55EB" w:rsidP="00BD55EB">
      <w:pPr>
        <w:pStyle w:val="BodyText"/>
        <w:spacing w:before="0" w:after="0"/>
        <w:rPr>
          <w:lang w:eastAsia="ko-KR"/>
        </w:rPr>
      </w:pPr>
      <w:r w:rsidRPr="006A6209">
        <w:rPr>
          <w:lang w:eastAsia="ko-KR"/>
        </w:rPr>
        <w:t>been correctly linked to the patient.</w:t>
      </w:r>
    </w:p>
    <w:p w14:paraId="3335123C" w14:textId="77777777" w:rsidR="00BD55EB" w:rsidRPr="006A6209" w:rsidRDefault="00BD55EB" w:rsidP="00BD55EB">
      <w:pPr>
        <w:pStyle w:val="BodyText"/>
        <w:spacing w:before="0" w:after="0"/>
        <w:rPr>
          <w:lang w:eastAsia="ko-KR"/>
        </w:rPr>
      </w:pPr>
      <w:r w:rsidRPr="006A6209">
        <w:rPr>
          <w:lang w:eastAsia="ko-KR"/>
        </w:rPr>
        <w:t xml:space="preserve"> </w:t>
      </w:r>
    </w:p>
    <w:p w14:paraId="16094385" w14:textId="77777777" w:rsidR="00BD55EB" w:rsidRPr="006A6209" w:rsidRDefault="00BD55EB" w:rsidP="00BD55EB">
      <w:pPr>
        <w:pStyle w:val="BodyText"/>
        <w:spacing w:before="0" w:after="0"/>
        <w:rPr>
          <w:lang w:eastAsia="ko-KR"/>
        </w:rPr>
      </w:pPr>
      <w:r w:rsidRPr="006A6209">
        <w:rPr>
          <w:lang w:eastAsia="ko-KR"/>
        </w:rPr>
        <w:t xml:space="preserve">The new SDES2 RESTORE CLIN AVAIL RPC was created and will allow the </w:t>
      </w:r>
    </w:p>
    <w:p w14:paraId="7C6FEFDF" w14:textId="77777777" w:rsidR="00BD55EB" w:rsidRPr="006A6209" w:rsidRDefault="00BD55EB" w:rsidP="00BD55EB">
      <w:pPr>
        <w:pStyle w:val="BodyText"/>
        <w:spacing w:before="0" w:after="0"/>
        <w:rPr>
          <w:lang w:eastAsia="ko-KR"/>
        </w:rPr>
      </w:pPr>
      <w:r w:rsidRPr="006A6209">
        <w:rPr>
          <w:lang w:eastAsia="ko-KR"/>
        </w:rPr>
        <w:t>restoration of clinic availability. If the day was a full day cancel,</w:t>
      </w:r>
    </w:p>
    <w:p w14:paraId="6D5244CE" w14:textId="77777777" w:rsidR="00BD55EB" w:rsidRPr="006A6209" w:rsidRDefault="00BD55EB" w:rsidP="00BD55EB">
      <w:pPr>
        <w:pStyle w:val="BodyText"/>
        <w:spacing w:before="0" w:after="0"/>
        <w:rPr>
          <w:lang w:eastAsia="ko-KR"/>
        </w:rPr>
      </w:pPr>
      <w:r w:rsidRPr="006A6209">
        <w:rPr>
          <w:lang w:eastAsia="ko-KR"/>
        </w:rPr>
        <w:t>will restore full day. If time periods (partial) day cancellation were</w:t>
      </w:r>
    </w:p>
    <w:p w14:paraId="08268A5A" w14:textId="77777777" w:rsidR="00BD55EB" w:rsidRPr="006A6209" w:rsidRDefault="00BD55EB" w:rsidP="00BD55EB">
      <w:pPr>
        <w:pStyle w:val="BodyText"/>
        <w:spacing w:before="0" w:after="0"/>
        <w:rPr>
          <w:lang w:eastAsia="ko-KR"/>
        </w:rPr>
      </w:pPr>
      <w:r w:rsidRPr="006A6209">
        <w:rPr>
          <w:lang w:eastAsia="ko-KR"/>
        </w:rPr>
        <w:t>cancelled, then the RPC will restore a partial day for the time period</w:t>
      </w:r>
    </w:p>
    <w:p w14:paraId="49964762" w14:textId="77777777" w:rsidR="00BD55EB" w:rsidRPr="006A6209" w:rsidRDefault="00BD55EB" w:rsidP="00BD55EB">
      <w:pPr>
        <w:pStyle w:val="BodyText"/>
        <w:spacing w:before="0" w:after="0"/>
        <w:rPr>
          <w:lang w:eastAsia="ko-KR"/>
        </w:rPr>
      </w:pPr>
      <w:r w:rsidRPr="006A6209">
        <w:rPr>
          <w:lang w:eastAsia="ko-KR"/>
        </w:rPr>
        <w:t>start time sent in.</w:t>
      </w:r>
    </w:p>
    <w:p w14:paraId="253D4648" w14:textId="77777777" w:rsidR="00BD55EB" w:rsidRPr="006A6209" w:rsidRDefault="00BD55EB" w:rsidP="00BD55EB">
      <w:pPr>
        <w:pStyle w:val="BodyText"/>
        <w:spacing w:before="0" w:after="0"/>
        <w:rPr>
          <w:lang w:eastAsia="ko-KR"/>
        </w:rPr>
      </w:pPr>
      <w:r w:rsidRPr="006A6209">
        <w:rPr>
          <w:lang w:eastAsia="ko-KR"/>
        </w:rPr>
        <w:t xml:space="preserve"> </w:t>
      </w:r>
    </w:p>
    <w:p w14:paraId="3ABDFD2A" w14:textId="77777777" w:rsidR="00BD55EB" w:rsidRPr="006A6209" w:rsidRDefault="00BD55EB" w:rsidP="00BD55EB">
      <w:pPr>
        <w:pStyle w:val="BodyText"/>
        <w:spacing w:before="0" w:after="0"/>
        <w:rPr>
          <w:lang w:eastAsia="ko-KR"/>
        </w:rPr>
      </w:pPr>
      <w:r w:rsidRPr="006A6209">
        <w:rPr>
          <w:lang w:eastAsia="ko-KR"/>
        </w:rPr>
        <w:t xml:space="preserve">The new SDES2 GET EXPANDED ENTRY RPC returns the expanded entry fields </w:t>
      </w:r>
    </w:p>
    <w:p w14:paraId="25A61943" w14:textId="77777777" w:rsidR="00BD55EB" w:rsidRPr="006A6209" w:rsidRDefault="00BD55EB" w:rsidP="00BD55EB">
      <w:pPr>
        <w:pStyle w:val="BodyText"/>
        <w:spacing w:before="0" w:after="0"/>
        <w:rPr>
          <w:lang w:eastAsia="ko-KR"/>
        </w:rPr>
      </w:pPr>
      <w:r w:rsidRPr="006A6209">
        <w:rPr>
          <w:lang w:eastAsia="ko-KR"/>
        </w:rPr>
        <w:t>associated with the appointment/patient.</w:t>
      </w:r>
    </w:p>
    <w:p w14:paraId="7023F37B" w14:textId="77777777" w:rsidR="00BD55EB" w:rsidRPr="006A6209" w:rsidRDefault="00BD55EB" w:rsidP="00BD55EB">
      <w:pPr>
        <w:pStyle w:val="BodyText"/>
        <w:spacing w:before="0" w:after="0"/>
        <w:rPr>
          <w:lang w:eastAsia="ko-KR"/>
        </w:rPr>
      </w:pPr>
      <w:r w:rsidRPr="006A6209">
        <w:rPr>
          <w:lang w:eastAsia="ko-KR"/>
        </w:rPr>
        <w:t xml:space="preserve"> </w:t>
      </w:r>
    </w:p>
    <w:p w14:paraId="2E40B537" w14:textId="77777777" w:rsidR="00BD55EB" w:rsidRPr="006A6209" w:rsidRDefault="00BD55EB" w:rsidP="00BD55EB">
      <w:pPr>
        <w:pStyle w:val="BodyText"/>
        <w:spacing w:before="0" w:after="0"/>
        <w:rPr>
          <w:lang w:eastAsia="ko-KR"/>
        </w:rPr>
      </w:pPr>
      <w:r w:rsidRPr="006A6209">
        <w:rPr>
          <w:lang w:eastAsia="ko-KR"/>
        </w:rPr>
        <w:t xml:space="preserve">The VS GUI was updated to remove the max-width set on the appointment </w:t>
      </w:r>
    </w:p>
    <w:p w14:paraId="0374B874" w14:textId="77777777" w:rsidR="00BD55EB" w:rsidRPr="006A6209" w:rsidRDefault="00BD55EB" w:rsidP="00BD55EB">
      <w:pPr>
        <w:pStyle w:val="BodyText"/>
        <w:spacing w:before="0" w:after="0"/>
        <w:rPr>
          <w:lang w:eastAsia="ko-KR"/>
        </w:rPr>
      </w:pPr>
      <w:r w:rsidRPr="006A6209">
        <w:rPr>
          <w:lang w:eastAsia="ko-KR"/>
        </w:rPr>
        <w:t>day slots. The day will now expand to accommodate any number of</w:t>
      </w:r>
    </w:p>
    <w:p w14:paraId="2FD4F9D5" w14:textId="77777777" w:rsidR="00BD55EB" w:rsidRPr="006A6209" w:rsidRDefault="00BD55EB" w:rsidP="00BD55EB">
      <w:pPr>
        <w:pStyle w:val="BodyText"/>
        <w:spacing w:before="0" w:after="0"/>
        <w:rPr>
          <w:lang w:eastAsia="ko-KR"/>
        </w:rPr>
      </w:pPr>
      <w:r w:rsidRPr="006A6209">
        <w:rPr>
          <w:lang w:eastAsia="ko-KR"/>
        </w:rPr>
        <w:t>appointments added.</w:t>
      </w:r>
    </w:p>
    <w:p w14:paraId="188122FE" w14:textId="77777777" w:rsidR="00BD55EB" w:rsidRPr="006A6209" w:rsidRDefault="00BD55EB" w:rsidP="00BD55EB">
      <w:pPr>
        <w:pStyle w:val="BodyText"/>
        <w:spacing w:before="0" w:after="0"/>
        <w:rPr>
          <w:lang w:eastAsia="ko-KR"/>
        </w:rPr>
      </w:pPr>
    </w:p>
    <w:p w14:paraId="2D28301C" w14:textId="77777777" w:rsidR="00BD55EB" w:rsidRPr="006A6209" w:rsidRDefault="00BD55EB" w:rsidP="00BD55EB">
      <w:pPr>
        <w:pStyle w:val="BodyText"/>
        <w:spacing w:before="0" w:after="0"/>
        <w:rPr>
          <w:lang w:eastAsia="ko-KR"/>
        </w:rPr>
      </w:pPr>
      <w:r w:rsidRPr="006A6209">
        <w:rPr>
          <w:lang w:eastAsia="ko-KR"/>
        </w:rPr>
        <w:t xml:space="preserve">The SDES2 GET PATIENT MED LIST RPC was updated to have the same </w:t>
      </w:r>
    </w:p>
    <w:p w14:paraId="79CA60BC" w14:textId="77777777" w:rsidR="00BD55EB" w:rsidRPr="006A6209" w:rsidRDefault="00BD55EB" w:rsidP="00BD55EB">
      <w:pPr>
        <w:pStyle w:val="BodyText"/>
        <w:spacing w:before="0" w:after="0"/>
        <w:rPr>
          <w:lang w:eastAsia="ko-KR"/>
        </w:rPr>
      </w:pPr>
      <w:r w:rsidRPr="006A6209">
        <w:rPr>
          <w:lang w:eastAsia="ko-KR"/>
        </w:rPr>
        <w:t>SDCONTEXT array as all the other SDES2 RPCs. The DFN of the patient</w:t>
      </w:r>
    </w:p>
    <w:p w14:paraId="63EDFFD6" w14:textId="77777777" w:rsidR="00BD55EB" w:rsidRPr="006A6209" w:rsidRDefault="00BD55EB" w:rsidP="00BD55EB">
      <w:pPr>
        <w:pStyle w:val="BodyText"/>
        <w:spacing w:before="0" w:after="0"/>
        <w:rPr>
          <w:lang w:eastAsia="ko-KR"/>
        </w:rPr>
      </w:pPr>
      <w:r w:rsidRPr="006A6209">
        <w:rPr>
          <w:lang w:eastAsia="ko-KR"/>
        </w:rPr>
        <w:t>for Med List retrieval was added to the PARAMS input array.</w:t>
      </w:r>
    </w:p>
    <w:p w14:paraId="3C7C922E" w14:textId="77777777" w:rsidR="00BD55EB" w:rsidRPr="006A6209" w:rsidRDefault="00BD55EB" w:rsidP="00BD55EB">
      <w:pPr>
        <w:pStyle w:val="BodyText"/>
        <w:spacing w:before="0" w:after="0"/>
        <w:rPr>
          <w:lang w:eastAsia="ko-KR"/>
        </w:rPr>
      </w:pPr>
    </w:p>
    <w:p w14:paraId="1200B599" w14:textId="77777777" w:rsidR="00BD55EB" w:rsidRPr="006A6209" w:rsidRDefault="00BD55EB" w:rsidP="00BD55EB">
      <w:pPr>
        <w:spacing w:before="0" w:after="0" w:line="259" w:lineRule="auto"/>
      </w:pPr>
      <w:r w:rsidRPr="006A6209">
        <w:t>The patch adds the following RPCs:</w:t>
      </w:r>
    </w:p>
    <w:p w14:paraId="40435B9D" w14:textId="77777777" w:rsidR="00BD55EB" w:rsidRPr="006A6209" w:rsidRDefault="00BD55EB" w:rsidP="00BD55EB">
      <w:pPr>
        <w:spacing w:before="0" w:after="0" w:line="259" w:lineRule="auto"/>
      </w:pPr>
      <w:r w:rsidRPr="006A6209">
        <w:t xml:space="preserve"> SDES GET APPTREQ BY INST2     </w:t>
      </w:r>
    </w:p>
    <w:p w14:paraId="731E763E" w14:textId="77777777" w:rsidR="00BD55EB" w:rsidRPr="006A6209" w:rsidRDefault="00BD55EB" w:rsidP="00BD55EB">
      <w:pPr>
        <w:spacing w:before="0" w:after="0" w:line="259" w:lineRule="auto"/>
      </w:pPr>
      <w:r w:rsidRPr="006A6209">
        <w:t xml:space="preserve"> SDES2 EDIT PAT PRE-REG</w:t>
      </w:r>
    </w:p>
    <w:p w14:paraId="72AB0B0D" w14:textId="77777777" w:rsidR="00BD55EB" w:rsidRPr="006A6209" w:rsidRDefault="00BD55EB" w:rsidP="00BD55EB">
      <w:pPr>
        <w:spacing w:before="0" w:after="0" w:line="259" w:lineRule="auto"/>
      </w:pPr>
      <w:r w:rsidRPr="006A6209">
        <w:t xml:space="preserve"> SDES2 GET EXPANDED ENTRY</w:t>
      </w:r>
    </w:p>
    <w:p w14:paraId="26D3EC88" w14:textId="77777777" w:rsidR="00BD55EB" w:rsidRPr="006A6209" w:rsidRDefault="00BD55EB" w:rsidP="00BD55EB">
      <w:pPr>
        <w:spacing w:before="0" w:after="0" w:line="259" w:lineRule="auto"/>
      </w:pPr>
      <w:r w:rsidRPr="006A6209">
        <w:t xml:space="preserve"> SDES2 GET HELP LINKS</w:t>
      </w:r>
    </w:p>
    <w:p w14:paraId="2B25EC28" w14:textId="77777777" w:rsidR="00BD55EB" w:rsidRPr="006A6209" w:rsidRDefault="00BD55EB" w:rsidP="00BD55EB">
      <w:pPr>
        <w:spacing w:before="0" w:after="0" w:line="259" w:lineRule="auto"/>
      </w:pPr>
      <w:r w:rsidRPr="006A6209">
        <w:t xml:space="preserve"> SDES2 GET LAST SELECTED PAT</w:t>
      </w:r>
    </w:p>
    <w:p w14:paraId="68E190B2" w14:textId="77777777" w:rsidR="00BD55EB" w:rsidRPr="006A6209" w:rsidRDefault="00BD55EB" w:rsidP="00BD55EB">
      <w:pPr>
        <w:spacing w:before="0" w:after="0" w:line="259" w:lineRule="auto"/>
      </w:pPr>
      <w:r w:rsidRPr="006A6209">
        <w:t xml:space="preserve"> SDES2 GET PATIENT EP</w:t>
      </w:r>
    </w:p>
    <w:p w14:paraId="3078F886" w14:textId="77777777" w:rsidR="00BD55EB" w:rsidRPr="006A6209" w:rsidRDefault="00BD55EB" w:rsidP="00BD55EB">
      <w:pPr>
        <w:spacing w:before="0" w:after="0" w:line="259" w:lineRule="auto"/>
      </w:pPr>
      <w:r w:rsidRPr="006A6209">
        <w:t xml:space="preserve"> SDES2 REACTIVATE CLINIC</w:t>
      </w:r>
    </w:p>
    <w:p w14:paraId="2BE2E9D3" w14:textId="77777777" w:rsidR="00BD55EB" w:rsidRPr="006A6209" w:rsidRDefault="00BD55EB" w:rsidP="00BD55EB">
      <w:pPr>
        <w:spacing w:before="0" w:after="0" w:line="259" w:lineRule="auto"/>
      </w:pPr>
      <w:r w:rsidRPr="006A6209">
        <w:t xml:space="preserve"> SDES2 RESTORE CLIN AVAIL</w:t>
      </w:r>
    </w:p>
    <w:p w14:paraId="3B30FF85" w14:textId="77777777" w:rsidR="00BD55EB" w:rsidRPr="006A6209" w:rsidRDefault="00BD55EB" w:rsidP="00BD55EB">
      <w:pPr>
        <w:spacing w:before="0" w:after="0" w:line="259" w:lineRule="auto"/>
      </w:pPr>
      <w:r w:rsidRPr="006A6209">
        <w:t xml:space="preserve"> SDES2 SEARCH CLINIC ATTRIBUTES</w:t>
      </w:r>
    </w:p>
    <w:p w14:paraId="61C7702D" w14:textId="77777777" w:rsidR="00BD55EB" w:rsidRPr="006A6209" w:rsidRDefault="00BD55EB" w:rsidP="00BD55EB">
      <w:pPr>
        <w:spacing w:before="0" w:after="0" w:line="259" w:lineRule="auto"/>
      </w:pPr>
    </w:p>
    <w:p w14:paraId="3B27468A" w14:textId="77777777" w:rsidR="00BD55EB" w:rsidRPr="006A6209" w:rsidRDefault="00BD55EB" w:rsidP="00BD55EB">
      <w:pPr>
        <w:spacing w:before="0" w:after="0" w:line="259" w:lineRule="auto"/>
      </w:pPr>
      <w:r w:rsidRPr="006A6209">
        <w:t>The patch updates the following existing RPCs:</w:t>
      </w:r>
    </w:p>
    <w:p w14:paraId="6CC9EDF4" w14:textId="77777777" w:rsidR="00BD55EB" w:rsidRPr="006A6209" w:rsidRDefault="00BD55EB" w:rsidP="00BD55EB">
      <w:pPr>
        <w:spacing w:before="0" w:after="0" w:line="259" w:lineRule="auto"/>
      </w:pPr>
      <w:r w:rsidRPr="006A6209">
        <w:t xml:space="preserve"> SDES CREATE RECALL REQ 2</w:t>
      </w:r>
    </w:p>
    <w:p w14:paraId="19BA90F8" w14:textId="77777777" w:rsidR="00BD55EB" w:rsidRPr="006A6209" w:rsidRDefault="00BD55EB" w:rsidP="00BD55EB">
      <w:pPr>
        <w:spacing w:before="0" w:after="0" w:line="259" w:lineRule="auto"/>
      </w:pPr>
      <w:r w:rsidRPr="006A6209">
        <w:t xml:space="preserve"> SDES2 GET PATIENT MED LIST</w:t>
      </w:r>
    </w:p>
    <w:p w14:paraId="25584027" w14:textId="77777777" w:rsidR="00BD55EB" w:rsidRPr="006A6209" w:rsidRDefault="00BD55EB" w:rsidP="00BD55EB">
      <w:pPr>
        <w:spacing w:before="0" w:after="0" w:line="259" w:lineRule="auto"/>
      </w:pPr>
    </w:p>
    <w:p w14:paraId="45A1EBA3" w14:textId="77777777" w:rsidR="00BD55EB" w:rsidRPr="006A6209" w:rsidRDefault="00BD55EB" w:rsidP="00BD55EB">
      <w:pPr>
        <w:spacing w:before="0" w:after="0" w:line="259" w:lineRule="auto"/>
      </w:pPr>
      <w:r w:rsidRPr="006A6209">
        <w:t>The patch deletes the following existing RPCs:</w:t>
      </w:r>
    </w:p>
    <w:p w14:paraId="6FD9B363" w14:textId="77777777" w:rsidR="00BD55EB" w:rsidRPr="006A6209" w:rsidRDefault="00BD55EB" w:rsidP="00BD55EB">
      <w:pPr>
        <w:spacing w:before="0" w:after="0" w:line="259" w:lineRule="auto"/>
      </w:pPr>
      <w:r w:rsidRPr="006A6209">
        <w:t xml:space="preserve"> N/A</w:t>
      </w:r>
    </w:p>
    <w:p w14:paraId="0DC3E1BE" w14:textId="77777777" w:rsidR="00BD55EB" w:rsidRPr="006A6209" w:rsidRDefault="00BD55EB" w:rsidP="00BD55EB">
      <w:pPr>
        <w:spacing w:before="0" w:after="0" w:line="259" w:lineRule="auto"/>
      </w:pPr>
    </w:p>
    <w:p w14:paraId="2EB7E468" w14:textId="77777777" w:rsidR="00BD55EB" w:rsidRPr="006A6209" w:rsidRDefault="00BD55EB" w:rsidP="00BD55EB">
      <w:pPr>
        <w:spacing w:before="0" w:after="0" w:line="259" w:lineRule="auto"/>
      </w:pPr>
      <w:r w:rsidRPr="006A6209">
        <w:t>The patch adds the following Options:</w:t>
      </w:r>
    </w:p>
    <w:p w14:paraId="5FC22DF7" w14:textId="77777777" w:rsidR="00BD55EB" w:rsidRPr="006A6209" w:rsidRDefault="00BD55EB" w:rsidP="00BD55EB">
      <w:pPr>
        <w:spacing w:before="0" w:after="0" w:line="259" w:lineRule="auto"/>
      </w:pPr>
      <w:r w:rsidRPr="006A6209">
        <w:t xml:space="preserve"> N/A</w:t>
      </w:r>
    </w:p>
    <w:p w14:paraId="376A41CF" w14:textId="77777777" w:rsidR="00BD55EB" w:rsidRPr="006A6209" w:rsidRDefault="00BD55EB" w:rsidP="00BD55EB">
      <w:pPr>
        <w:spacing w:before="0" w:after="0" w:line="259" w:lineRule="auto"/>
      </w:pPr>
    </w:p>
    <w:p w14:paraId="026B7D51" w14:textId="77777777" w:rsidR="00BD55EB" w:rsidRPr="006A6209" w:rsidRDefault="00BD55EB" w:rsidP="00BD55EB">
      <w:pPr>
        <w:spacing w:before="0" w:after="0" w:line="259" w:lineRule="auto"/>
      </w:pPr>
      <w:r w:rsidRPr="006A6209">
        <w:t>The patch updates the following existing Menus:</w:t>
      </w:r>
    </w:p>
    <w:p w14:paraId="70B33B1A" w14:textId="77777777" w:rsidR="00BD55EB" w:rsidRPr="006A6209" w:rsidRDefault="00BD55EB" w:rsidP="00BD55EB">
      <w:pPr>
        <w:spacing w:before="0" w:after="0"/>
      </w:pPr>
      <w:r w:rsidRPr="006A6209">
        <w:t xml:space="preserve"> N/A</w:t>
      </w:r>
    </w:p>
    <w:p w14:paraId="26EF5ADF" w14:textId="77777777" w:rsidR="00BD55EB" w:rsidRPr="006A6209" w:rsidRDefault="00BD55EB" w:rsidP="00BD55EB">
      <w:pPr>
        <w:pStyle w:val="BodyText"/>
        <w:spacing w:before="0" w:after="0"/>
        <w:rPr>
          <w:lang w:eastAsia="ko-KR"/>
        </w:rPr>
      </w:pPr>
    </w:p>
    <w:p w14:paraId="477DE252" w14:textId="518BA58E" w:rsidR="00BD55EB" w:rsidRPr="006A6209" w:rsidRDefault="00BD55EB" w:rsidP="00BD55EB">
      <w:pPr>
        <w:pStyle w:val="Caption"/>
        <w:spacing w:after="0"/>
      </w:pPr>
      <w:bookmarkStart w:id="788" w:name="_Toc150245764"/>
      <w:bookmarkStart w:id="789" w:name="_Toc152658176"/>
      <w:bookmarkStart w:id="790" w:name="_Toc164849894"/>
      <w:r w:rsidRPr="006A6209">
        <w:t xml:space="preserve">Table </w:t>
      </w:r>
      <w:fldSimple w:instr=" SEQ Table \* ARABIC ">
        <w:r w:rsidR="00127840">
          <w:rPr>
            <w:noProof/>
          </w:rPr>
          <w:t>87</w:t>
        </w:r>
      </w:fldSimple>
      <w:r w:rsidRPr="006A6209">
        <w:t>: Patch SD*5.3*861 Routines</w:t>
      </w:r>
      <w:bookmarkEnd w:id="788"/>
      <w:bookmarkEnd w:id="789"/>
      <w:bookmarkEnd w:id="790"/>
    </w:p>
    <w:tbl>
      <w:tblPr>
        <w:tblStyle w:val="TableGrid20"/>
        <w:tblW w:w="9576" w:type="dxa"/>
        <w:tblLook w:val="04A0" w:firstRow="1" w:lastRow="0" w:firstColumn="1" w:lastColumn="0" w:noHBand="0" w:noVBand="1"/>
      </w:tblPr>
      <w:tblGrid>
        <w:gridCol w:w="4788"/>
        <w:gridCol w:w="4788"/>
      </w:tblGrid>
      <w:tr w:rsidR="00BD55EB" w:rsidRPr="006A6209" w14:paraId="4A7D864D" w14:textId="77777777" w:rsidTr="00571C5B">
        <w:tc>
          <w:tcPr>
            <w:tcW w:w="4788" w:type="dxa"/>
            <w:shd w:val="clear" w:color="auto" w:fill="E7E6E6" w:themeFill="background2"/>
            <w:hideMark/>
          </w:tcPr>
          <w:p w14:paraId="43603E4D" w14:textId="77777777" w:rsidR="00BD55EB" w:rsidRPr="006A6209" w:rsidRDefault="00BD55EB" w:rsidP="0030697B">
            <w:pPr>
              <w:pStyle w:val="TableHeading"/>
            </w:pPr>
            <w:bookmarkStart w:id="791" w:name="_Hlk155332032"/>
            <w:r w:rsidRPr="006A6209">
              <w:t>New SD Routines</w:t>
            </w:r>
          </w:p>
        </w:tc>
        <w:tc>
          <w:tcPr>
            <w:tcW w:w="4788" w:type="dxa"/>
            <w:shd w:val="clear" w:color="auto" w:fill="E7E6E6" w:themeFill="background2"/>
            <w:hideMark/>
          </w:tcPr>
          <w:p w14:paraId="5E42F9FF" w14:textId="77777777" w:rsidR="00BD55EB" w:rsidRPr="006A6209" w:rsidRDefault="00BD55EB" w:rsidP="0030697B">
            <w:pPr>
              <w:pStyle w:val="TableHeading"/>
            </w:pPr>
            <w:r w:rsidRPr="006A6209">
              <w:t>Modified SD Routines</w:t>
            </w:r>
          </w:p>
        </w:tc>
      </w:tr>
      <w:tr w:rsidR="00BD55EB" w:rsidRPr="006A6209" w14:paraId="3ABD9937" w14:textId="77777777" w:rsidTr="00571C5B">
        <w:tc>
          <w:tcPr>
            <w:tcW w:w="4788" w:type="dxa"/>
            <w:shd w:val="clear" w:color="auto" w:fill="A6A6A6" w:themeFill="background1" w:themeFillShade="A6"/>
          </w:tcPr>
          <w:p w14:paraId="4C960992" w14:textId="77777777" w:rsidR="00BD55EB" w:rsidRPr="006A6209" w:rsidRDefault="00BD55EB" w:rsidP="0030697B">
            <w:pPr>
              <w:pStyle w:val="TableText"/>
              <w:keepNext/>
              <w:keepLines/>
              <w:spacing w:line="256" w:lineRule="auto"/>
              <w:rPr>
                <w:b/>
                <w:bCs/>
              </w:rPr>
            </w:pPr>
            <w:r w:rsidRPr="006A6209">
              <w:rPr>
                <w:b/>
                <w:bCs/>
              </w:rPr>
              <w:t>SDES2EDITPREREG</w:t>
            </w:r>
          </w:p>
        </w:tc>
        <w:tc>
          <w:tcPr>
            <w:tcW w:w="4788" w:type="dxa"/>
          </w:tcPr>
          <w:p w14:paraId="32F9F876" w14:textId="77777777" w:rsidR="00BD55EB" w:rsidRPr="006A6209" w:rsidRDefault="00BD55EB" w:rsidP="0030697B">
            <w:pPr>
              <w:pStyle w:val="TableText"/>
              <w:keepNext/>
              <w:keepLines/>
              <w:spacing w:line="256" w:lineRule="auto"/>
              <w:rPr>
                <w:b/>
                <w:bCs/>
              </w:rPr>
            </w:pPr>
            <w:r w:rsidRPr="006A6209">
              <w:rPr>
                <w:b/>
                <w:bCs/>
              </w:rPr>
              <w:t>SDB1</w:t>
            </w:r>
          </w:p>
        </w:tc>
      </w:tr>
      <w:tr w:rsidR="00BD55EB" w:rsidRPr="006A6209" w14:paraId="48CE72DC" w14:textId="77777777" w:rsidTr="00571C5B">
        <w:tc>
          <w:tcPr>
            <w:tcW w:w="4788" w:type="dxa"/>
            <w:shd w:val="clear" w:color="auto" w:fill="A6A6A6" w:themeFill="background1" w:themeFillShade="A6"/>
          </w:tcPr>
          <w:p w14:paraId="16AB9E5C" w14:textId="77777777" w:rsidR="00BD55EB" w:rsidRPr="006A6209" w:rsidRDefault="00BD55EB" w:rsidP="0030697B">
            <w:pPr>
              <w:pStyle w:val="TableText"/>
              <w:keepNext/>
              <w:keepLines/>
              <w:spacing w:line="256" w:lineRule="auto"/>
              <w:rPr>
                <w:b/>
                <w:bCs/>
              </w:rPr>
            </w:pPr>
            <w:r w:rsidRPr="006A6209">
              <w:rPr>
                <w:b/>
                <w:bCs/>
              </w:rPr>
              <w:t>SDES2EPT</w:t>
            </w:r>
          </w:p>
        </w:tc>
        <w:tc>
          <w:tcPr>
            <w:tcW w:w="4788" w:type="dxa"/>
          </w:tcPr>
          <w:p w14:paraId="50E6FEEC" w14:textId="77777777" w:rsidR="00BD55EB" w:rsidRPr="006A6209" w:rsidRDefault="00BD55EB" w:rsidP="0030697B">
            <w:pPr>
              <w:pStyle w:val="TableText"/>
              <w:keepNext/>
              <w:keepLines/>
              <w:spacing w:line="256" w:lineRule="auto"/>
              <w:rPr>
                <w:b/>
                <w:bCs/>
              </w:rPr>
            </w:pPr>
            <w:r w:rsidRPr="006A6209">
              <w:rPr>
                <w:b/>
                <w:bCs/>
              </w:rPr>
              <w:t>SDES2GETMEDLIST</w:t>
            </w:r>
          </w:p>
        </w:tc>
      </w:tr>
      <w:tr w:rsidR="00BD55EB" w:rsidRPr="006A6209" w14:paraId="20D8BA7A" w14:textId="77777777" w:rsidTr="00571C5B">
        <w:tc>
          <w:tcPr>
            <w:tcW w:w="4788" w:type="dxa"/>
            <w:shd w:val="clear" w:color="auto" w:fill="A6A6A6" w:themeFill="background1" w:themeFillShade="A6"/>
          </w:tcPr>
          <w:p w14:paraId="33193492" w14:textId="77777777" w:rsidR="00BD55EB" w:rsidRPr="006A6209" w:rsidRDefault="00BD55EB" w:rsidP="0030697B">
            <w:pPr>
              <w:pStyle w:val="TableText"/>
              <w:keepNext/>
              <w:keepLines/>
              <w:spacing w:line="256" w:lineRule="auto"/>
              <w:rPr>
                <w:b/>
                <w:bCs/>
              </w:rPr>
            </w:pPr>
            <w:r w:rsidRPr="006A6209">
              <w:rPr>
                <w:b/>
                <w:bCs/>
              </w:rPr>
              <w:t>SDES2GETEXPENTRY</w:t>
            </w:r>
          </w:p>
        </w:tc>
        <w:tc>
          <w:tcPr>
            <w:tcW w:w="4788" w:type="dxa"/>
          </w:tcPr>
          <w:p w14:paraId="690285ED" w14:textId="77777777" w:rsidR="00BD55EB" w:rsidRPr="006A6209" w:rsidRDefault="00BD55EB" w:rsidP="0030697B">
            <w:pPr>
              <w:pStyle w:val="TableText"/>
              <w:keepNext/>
              <w:keepLines/>
              <w:spacing w:line="256" w:lineRule="auto"/>
              <w:rPr>
                <w:b/>
                <w:bCs/>
              </w:rPr>
            </w:pPr>
            <w:r w:rsidRPr="006A6209">
              <w:rPr>
                <w:b/>
                <w:bCs/>
              </w:rPr>
              <w:t>SDES2VALUTIL</w:t>
            </w:r>
          </w:p>
        </w:tc>
      </w:tr>
      <w:tr w:rsidR="00BD55EB" w:rsidRPr="006A6209" w14:paraId="2ECC6584" w14:textId="77777777" w:rsidTr="00571C5B">
        <w:tc>
          <w:tcPr>
            <w:tcW w:w="4788" w:type="dxa"/>
            <w:shd w:val="clear" w:color="auto" w:fill="A6A6A6" w:themeFill="background1" w:themeFillShade="A6"/>
          </w:tcPr>
          <w:p w14:paraId="3576AAF2" w14:textId="77777777" w:rsidR="00BD55EB" w:rsidRPr="006A6209" w:rsidRDefault="00BD55EB" w:rsidP="0030697B">
            <w:pPr>
              <w:pStyle w:val="TableText"/>
              <w:keepNext/>
              <w:keepLines/>
              <w:spacing w:line="256" w:lineRule="auto"/>
              <w:rPr>
                <w:b/>
                <w:bCs/>
              </w:rPr>
            </w:pPr>
            <w:r w:rsidRPr="006A6209">
              <w:rPr>
                <w:b/>
                <w:bCs/>
              </w:rPr>
              <w:t>SDES2GETLINKS</w:t>
            </w:r>
          </w:p>
        </w:tc>
        <w:tc>
          <w:tcPr>
            <w:tcW w:w="4788" w:type="dxa"/>
          </w:tcPr>
          <w:p w14:paraId="2488CA7A" w14:textId="77777777" w:rsidR="00BD55EB" w:rsidRPr="006A6209" w:rsidRDefault="00BD55EB" w:rsidP="0030697B">
            <w:pPr>
              <w:pStyle w:val="TableText"/>
              <w:keepNext/>
              <w:keepLines/>
              <w:spacing w:line="256" w:lineRule="auto"/>
              <w:rPr>
                <w:b/>
                <w:bCs/>
              </w:rPr>
            </w:pPr>
            <w:r w:rsidRPr="006A6209">
              <w:rPr>
                <w:b/>
                <w:bCs/>
              </w:rPr>
              <w:t>SDESGETAPPTREQ</w:t>
            </w:r>
          </w:p>
        </w:tc>
      </w:tr>
      <w:tr w:rsidR="00BD55EB" w:rsidRPr="006A6209" w14:paraId="1C4AB579" w14:textId="77777777" w:rsidTr="00571C5B">
        <w:tc>
          <w:tcPr>
            <w:tcW w:w="4788" w:type="dxa"/>
            <w:shd w:val="clear" w:color="auto" w:fill="A6A6A6" w:themeFill="background1" w:themeFillShade="A6"/>
          </w:tcPr>
          <w:p w14:paraId="725F3F75" w14:textId="77777777" w:rsidR="00BD55EB" w:rsidRPr="006A6209" w:rsidRDefault="00BD55EB" w:rsidP="0030697B">
            <w:pPr>
              <w:pStyle w:val="TableText"/>
              <w:keepNext/>
              <w:keepLines/>
              <w:spacing w:line="256" w:lineRule="auto"/>
              <w:rPr>
                <w:b/>
                <w:bCs/>
              </w:rPr>
            </w:pPr>
            <w:r w:rsidRPr="006A6209">
              <w:rPr>
                <w:b/>
                <w:bCs/>
              </w:rPr>
              <w:t>SDES2GETSTORDPAT</w:t>
            </w:r>
          </w:p>
        </w:tc>
        <w:tc>
          <w:tcPr>
            <w:tcW w:w="4788" w:type="dxa"/>
          </w:tcPr>
          <w:p w14:paraId="4B1268C9" w14:textId="77777777" w:rsidR="00BD55EB" w:rsidRPr="006A6209" w:rsidRDefault="00BD55EB" w:rsidP="0030697B">
            <w:pPr>
              <w:pStyle w:val="TableText"/>
              <w:keepNext/>
              <w:keepLines/>
              <w:spacing w:line="256" w:lineRule="auto"/>
              <w:rPr>
                <w:b/>
                <w:bCs/>
              </w:rPr>
            </w:pPr>
            <w:r w:rsidRPr="006A6209">
              <w:rPr>
                <w:b/>
                <w:bCs/>
              </w:rPr>
              <w:t>SDESGETAPPTREQ2</w:t>
            </w:r>
          </w:p>
        </w:tc>
      </w:tr>
      <w:tr w:rsidR="00BD55EB" w:rsidRPr="006A6209" w14:paraId="1A534127" w14:textId="77777777" w:rsidTr="00571C5B">
        <w:tc>
          <w:tcPr>
            <w:tcW w:w="4788" w:type="dxa"/>
            <w:shd w:val="clear" w:color="auto" w:fill="A6A6A6" w:themeFill="background1" w:themeFillShade="A6"/>
          </w:tcPr>
          <w:p w14:paraId="79209D40" w14:textId="77777777" w:rsidR="00BD55EB" w:rsidRPr="006A6209" w:rsidRDefault="00BD55EB" w:rsidP="0030697B">
            <w:pPr>
              <w:pStyle w:val="TableText"/>
              <w:keepNext/>
              <w:keepLines/>
              <w:spacing w:line="256" w:lineRule="auto"/>
              <w:rPr>
                <w:b/>
                <w:bCs/>
              </w:rPr>
            </w:pPr>
            <w:r w:rsidRPr="006A6209">
              <w:rPr>
                <w:b/>
                <w:bCs/>
              </w:rPr>
              <w:t>SDES2REACTTCLIN</w:t>
            </w:r>
          </w:p>
        </w:tc>
        <w:tc>
          <w:tcPr>
            <w:tcW w:w="4788" w:type="dxa"/>
          </w:tcPr>
          <w:p w14:paraId="733D863A" w14:textId="77777777" w:rsidR="00BD55EB" w:rsidRPr="006A6209" w:rsidRDefault="00BD55EB" w:rsidP="0030697B">
            <w:pPr>
              <w:pStyle w:val="TableText"/>
              <w:keepNext/>
              <w:keepLines/>
              <w:spacing w:line="256" w:lineRule="auto"/>
              <w:rPr>
                <w:b/>
                <w:bCs/>
              </w:rPr>
            </w:pPr>
            <w:r w:rsidRPr="006A6209">
              <w:rPr>
                <w:b/>
                <w:bCs/>
              </w:rPr>
              <w:t>SDESGETAPPTWRAP5</w:t>
            </w:r>
          </w:p>
        </w:tc>
      </w:tr>
      <w:tr w:rsidR="00BD55EB" w:rsidRPr="006A6209" w14:paraId="0B5F4059" w14:textId="77777777" w:rsidTr="00571C5B">
        <w:tc>
          <w:tcPr>
            <w:tcW w:w="4788" w:type="dxa"/>
            <w:shd w:val="clear" w:color="auto" w:fill="A6A6A6" w:themeFill="background1" w:themeFillShade="A6"/>
          </w:tcPr>
          <w:p w14:paraId="06F7462B" w14:textId="77777777" w:rsidR="00BD55EB" w:rsidRPr="006A6209" w:rsidRDefault="00BD55EB" w:rsidP="0030697B">
            <w:pPr>
              <w:pStyle w:val="TableText"/>
              <w:keepNext/>
              <w:keepLines/>
              <w:spacing w:line="256" w:lineRule="auto"/>
              <w:rPr>
                <w:b/>
                <w:bCs/>
              </w:rPr>
            </w:pPr>
            <w:r w:rsidRPr="006A6209">
              <w:rPr>
                <w:b/>
                <w:bCs/>
              </w:rPr>
              <w:t>SDES2RSTCAVAIL</w:t>
            </w:r>
          </w:p>
        </w:tc>
        <w:tc>
          <w:tcPr>
            <w:tcW w:w="4788" w:type="dxa"/>
          </w:tcPr>
          <w:p w14:paraId="574BA0A8" w14:textId="77777777" w:rsidR="00BD55EB" w:rsidRPr="006A6209" w:rsidRDefault="00BD55EB" w:rsidP="0030697B">
            <w:pPr>
              <w:pStyle w:val="TableText"/>
              <w:keepNext/>
              <w:keepLines/>
              <w:spacing w:line="256" w:lineRule="auto"/>
              <w:rPr>
                <w:b/>
                <w:bCs/>
              </w:rPr>
            </w:pPr>
            <w:r w:rsidRPr="006A6209">
              <w:rPr>
                <w:b/>
                <w:bCs/>
              </w:rPr>
              <w:t>SDESUPDRECREQ2</w:t>
            </w:r>
          </w:p>
        </w:tc>
      </w:tr>
      <w:tr w:rsidR="00BD55EB" w:rsidRPr="006A6209" w14:paraId="448EBAE5" w14:textId="77777777" w:rsidTr="00571C5B">
        <w:tc>
          <w:tcPr>
            <w:tcW w:w="4788" w:type="dxa"/>
            <w:shd w:val="clear" w:color="auto" w:fill="A6A6A6" w:themeFill="background1" w:themeFillShade="A6"/>
          </w:tcPr>
          <w:p w14:paraId="60345EB6" w14:textId="77777777" w:rsidR="00BD55EB" w:rsidRPr="006A6209" w:rsidRDefault="00BD55EB" w:rsidP="0030697B">
            <w:pPr>
              <w:pStyle w:val="TableText"/>
              <w:keepNext/>
              <w:keepLines/>
              <w:spacing w:line="256" w:lineRule="auto"/>
              <w:rPr>
                <w:b/>
                <w:bCs/>
              </w:rPr>
            </w:pPr>
            <w:r w:rsidRPr="006A6209">
              <w:rPr>
                <w:b/>
                <w:bCs/>
              </w:rPr>
              <w:t>SDES2UTIL1</w:t>
            </w:r>
          </w:p>
        </w:tc>
        <w:tc>
          <w:tcPr>
            <w:tcW w:w="4788" w:type="dxa"/>
          </w:tcPr>
          <w:p w14:paraId="542257CA" w14:textId="77777777" w:rsidR="00BD55EB" w:rsidRPr="006A6209" w:rsidRDefault="00BD55EB" w:rsidP="0030697B">
            <w:pPr>
              <w:pStyle w:val="TableText"/>
              <w:keepNext/>
              <w:keepLines/>
              <w:spacing w:line="256" w:lineRule="auto"/>
              <w:rPr>
                <w:b/>
                <w:bCs/>
              </w:rPr>
            </w:pPr>
          </w:p>
        </w:tc>
      </w:tr>
      <w:tr w:rsidR="00BD55EB" w:rsidRPr="006A6209" w14:paraId="751D3889" w14:textId="77777777" w:rsidTr="00571C5B">
        <w:tc>
          <w:tcPr>
            <w:tcW w:w="4788" w:type="dxa"/>
            <w:shd w:val="clear" w:color="auto" w:fill="A6A6A6" w:themeFill="background1" w:themeFillShade="A6"/>
          </w:tcPr>
          <w:p w14:paraId="32A4CD37" w14:textId="77777777" w:rsidR="00BD55EB" w:rsidRPr="006A6209" w:rsidRDefault="00BD55EB" w:rsidP="0030697B">
            <w:pPr>
              <w:pStyle w:val="TableText"/>
              <w:keepNext/>
              <w:keepLines/>
              <w:spacing w:line="256" w:lineRule="auto"/>
              <w:rPr>
                <w:b/>
                <w:bCs/>
              </w:rPr>
            </w:pPr>
            <w:r w:rsidRPr="006A6209">
              <w:rPr>
                <w:b/>
                <w:bCs/>
              </w:rPr>
              <w:t>SDESGETAREQINST2</w:t>
            </w:r>
          </w:p>
        </w:tc>
        <w:tc>
          <w:tcPr>
            <w:tcW w:w="4788" w:type="dxa"/>
          </w:tcPr>
          <w:p w14:paraId="776191A4" w14:textId="77777777" w:rsidR="00BD55EB" w:rsidRPr="006A6209" w:rsidRDefault="00BD55EB" w:rsidP="0030697B">
            <w:pPr>
              <w:pStyle w:val="TableText"/>
              <w:keepNext/>
              <w:keepLines/>
              <w:spacing w:line="256" w:lineRule="auto"/>
              <w:rPr>
                <w:b/>
                <w:bCs/>
              </w:rPr>
            </w:pPr>
          </w:p>
        </w:tc>
      </w:tr>
      <w:bookmarkEnd w:id="791"/>
    </w:tbl>
    <w:p w14:paraId="7D0ED8A0" w14:textId="77777777" w:rsidR="00BD55EB" w:rsidRPr="006A6209" w:rsidRDefault="00BD55EB" w:rsidP="00BD55EB">
      <w:pPr>
        <w:pStyle w:val="BodyText"/>
        <w:spacing w:before="0" w:after="0"/>
        <w:rPr>
          <w:lang w:eastAsia="ko-KR"/>
        </w:rPr>
      </w:pPr>
    </w:p>
    <w:p w14:paraId="5555B942" w14:textId="77777777" w:rsidR="00F90888" w:rsidRPr="006A6209" w:rsidRDefault="00FF520D" w:rsidP="00F90888">
      <w:pPr>
        <w:pStyle w:val="Heading3"/>
      </w:pPr>
      <w:r w:rsidRPr="006A6209">
        <w:rPr>
          <w:rFonts w:eastAsia="Times New Roman"/>
        </w:rPr>
        <w:br w:type="page"/>
      </w:r>
      <w:bookmarkStart w:id="792" w:name="_Toc164850174"/>
      <w:r w:rsidR="00F90888" w:rsidRPr="006A6209">
        <w:t>Patch DG*5.3*1095 Description and Routines</w:t>
      </w:r>
      <w:bookmarkEnd w:id="792"/>
      <w:r w:rsidR="00F90888" w:rsidRPr="006A6209">
        <w:t xml:space="preserve"> </w:t>
      </w:r>
    </w:p>
    <w:p w14:paraId="245182BC" w14:textId="77777777" w:rsidR="00F90888" w:rsidRPr="006A6209" w:rsidRDefault="00F90888" w:rsidP="00F90888">
      <w:pPr>
        <w:autoSpaceDE w:val="0"/>
        <w:autoSpaceDN w:val="0"/>
        <w:adjustRightInd w:val="0"/>
        <w:spacing w:after="0"/>
        <w:rPr>
          <w:rFonts w:eastAsia="Times New Roman"/>
          <w:lang w:eastAsia="en-US"/>
        </w:rPr>
      </w:pPr>
      <w:r w:rsidRPr="006A6209">
        <w:rPr>
          <w:rFonts w:eastAsia="Times New Roman"/>
          <w:lang w:eastAsia="en-US"/>
        </w:rPr>
        <w:t>DG*5.3*1095 includes updates that will display administrative eligibility for Comprehensive Prevention, Access to Care, and Treatment (COMPACT) Act as well as a break fix for a hanging comma in Admission, Discharge, Transfer/Registration (ADT REG).</w:t>
      </w:r>
    </w:p>
    <w:p w14:paraId="66113EC9" w14:textId="77777777" w:rsidR="00F90888" w:rsidRPr="006A6209" w:rsidRDefault="00F90888" w:rsidP="00F90888">
      <w:pPr>
        <w:autoSpaceDE w:val="0"/>
        <w:autoSpaceDN w:val="0"/>
        <w:adjustRightInd w:val="0"/>
        <w:spacing w:after="0"/>
      </w:pPr>
      <w:r w:rsidRPr="006A6209">
        <w:rPr>
          <w:rFonts w:eastAsia="Times New Roman"/>
          <w:lang w:eastAsia="en-US"/>
        </w:rPr>
        <w:t>The menu options DG REGISTER PATIENT, DG LOAD PATIENT DATA, FBCH ENTER REQUEST and DG PATIENT INQUIRY show ELIGIBLE, NOT ELIGIBLE, or UNDETERMINED as administrative eligibility statuses. In addition, the PTF Screen 101 will also display these 3 stat</w:t>
      </w:r>
    </w:p>
    <w:p w14:paraId="3EA292B7" w14:textId="77777777" w:rsidR="00F90888" w:rsidRPr="006A6209" w:rsidRDefault="00F90888" w:rsidP="00F90888">
      <w:pPr>
        <w:spacing w:before="100" w:beforeAutospacing="1" w:after="100" w:afterAutospacing="1"/>
        <w:rPr>
          <w:rFonts w:eastAsia="Times New Roman"/>
          <w:lang w:eastAsia="en-US"/>
        </w:rPr>
      </w:pPr>
      <w:r w:rsidRPr="006A6209">
        <w:rPr>
          <w:rFonts w:eastAsia="Times New Roman"/>
          <w:lang w:eastAsia="en-US"/>
        </w:rPr>
        <w:t>The following modified routines are exported by patch DG*5.3*1095:</w:t>
      </w:r>
    </w:p>
    <w:p w14:paraId="7DE34D52" w14:textId="77777777" w:rsidR="00F90888" w:rsidRPr="006A6209" w:rsidRDefault="00F90888" w:rsidP="00E70058">
      <w:pPr>
        <w:pStyle w:val="ListParagraph"/>
        <w:numPr>
          <w:ilvl w:val="0"/>
          <w:numId w:val="57"/>
        </w:numPr>
        <w:spacing w:before="0" w:after="0"/>
        <w:rPr>
          <w:rFonts w:eastAsia="Times New Roman"/>
          <w:lang w:eastAsia="en-US"/>
        </w:rPr>
      </w:pPr>
      <w:r w:rsidRPr="006A6209">
        <w:rPr>
          <w:rFonts w:eastAsia="Times New Roman"/>
          <w:lang w:eastAsia="en-US"/>
        </w:rPr>
        <w:t>DG531095P</w:t>
      </w:r>
    </w:p>
    <w:p w14:paraId="141A30A3" w14:textId="77777777" w:rsidR="00F90888" w:rsidRPr="006A6209" w:rsidRDefault="00F90888" w:rsidP="00E70058">
      <w:pPr>
        <w:pStyle w:val="ListParagraph"/>
        <w:numPr>
          <w:ilvl w:val="0"/>
          <w:numId w:val="57"/>
        </w:numPr>
        <w:spacing w:before="0" w:after="0"/>
        <w:rPr>
          <w:rFonts w:eastAsia="Times New Roman"/>
          <w:lang w:eastAsia="en-US"/>
        </w:rPr>
      </w:pPr>
      <w:r w:rsidRPr="006A6209">
        <w:rPr>
          <w:rFonts w:eastAsia="Times New Roman"/>
          <w:lang w:eastAsia="en-US"/>
        </w:rPr>
        <w:t>DGPTF1</w:t>
      </w:r>
    </w:p>
    <w:p w14:paraId="4BC89BC8" w14:textId="77777777" w:rsidR="00F90888" w:rsidRPr="006A6209" w:rsidRDefault="00F90888" w:rsidP="00E70058">
      <w:pPr>
        <w:pStyle w:val="ListParagraph"/>
        <w:numPr>
          <w:ilvl w:val="0"/>
          <w:numId w:val="57"/>
        </w:numPr>
        <w:spacing w:before="0" w:after="0"/>
        <w:rPr>
          <w:rFonts w:eastAsia="Times New Roman"/>
          <w:lang w:eastAsia="en-US"/>
        </w:rPr>
      </w:pPr>
      <w:r w:rsidRPr="006A6209">
        <w:rPr>
          <w:rFonts w:eastAsia="Times New Roman"/>
          <w:lang w:eastAsia="en-US"/>
        </w:rPr>
        <w:t>DGREGEEWS</w:t>
      </w:r>
    </w:p>
    <w:p w14:paraId="6A0D14D5" w14:textId="260ED6E8" w:rsidR="00F90888" w:rsidRPr="006A6209" w:rsidRDefault="00F90888" w:rsidP="00E70058">
      <w:pPr>
        <w:pStyle w:val="ListParagraph"/>
        <w:numPr>
          <w:ilvl w:val="0"/>
          <w:numId w:val="57"/>
        </w:numPr>
        <w:spacing w:before="0" w:after="0"/>
        <w:rPr>
          <w:rFonts w:eastAsia="Times New Roman"/>
          <w:lang w:eastAsia="en-US"/>
        </w:rPr>
      </w:pPr>
      <w:r w:rsidRPr="006A6209">
        <w:rPr>
          <w:rFonts w:eastAsia="Times New Roman"/>
          <w:lang w:eastAsia="en-US"/>
        </w:rPr>
        <w:t>DGRPD</w:t>
      </w:r>
    </w:p>
    <w:p w14:paraId="7C703FFD" w14:textId="77777777" w:rsidR="00E45164" w:rsidRPr="006A6209" w:rsidRDefault="00E45164" w:rsidP="00E45164">
      <w:pPr>
        <w:pStyle w:val="Heading3"/>
      </w:pPr>
      <w:bookmarkStart w:id="793" w:name="_Toc155176197"/>
      <w:bookmarkStart w:id="794" w:name="_Toc155615441"/>
      <w:bookmarkStart w:id="795" w:name="_Ref155615984"/>
      <w:bookmarkStart w:id="796" w:name="_Toc164850175"/>
      <w:r w:rsidRPr="006A6209">
        <w:t>Patch SD*5.3*864 Routines</w:t>
      </w:r>
      <w:bookmarkEnd w:id="793"/>
      <w:bookmarkEnd w:id="794"/>
      <w:bookmarkEnd w:id="795"/>
      <w:bookmarkEnd w:id="796"/>
    </w:p>
    <w:p w14:paraId="7953CE4F" w14:textId="77777777" w:rsidR="00E45164" w:rsidRPr="006A6209" w:rsidRDefault="00E45164" w:rsidP="00E45164">
      <w:pPr>
        <w:spacing w:before="0" w:after="0"/>
        <w:rPr>
          <w:rFonts w:eastAsia="Times New Roman"/>
        </w:rPr>
      </w:pPr>
      <w:r w:rsidRPr="006A6209">
        <w:rPr>
          <w:rFonts w:eastAsia="Times New Roman"/>
        </w:rPr>
        <w:t>VistA Scheduling (VS) Graphical User Interface (GUI) Release 1.7.51.1 and patch SD*5.3*864 includes several defect corrections and enhancements including:</w:t>
      </w:r>
    </w:p>
    <w:p w14:paraId="1F1EA137" w14:textId="77777777" w:rsidR="00E45164" w:rsidRPr="006A6209" w:rsidRDefault="00E45164" w:rsidP="00E45164">
      <w:pPr>
        <w:spacing w:before="0" w:after="0"/>
        <w:rPr>
          <w:rFonts w:eastAsia="Times New Roman"/>
        </w:rPr>
      </w:pPr>
      <w:r w:rsidRPr="006A6209">
        <w:rPr>
          <w:rFonts w:eastAsia="Times New Roman"/>
        </w:rPr>
        <w:t xml:space="preserve"> </w:t>
      </w:r>
    </w:p>
    <w:p w14:paraId="751B7FD6" w14:textId="77777777" w:rsidR="00E45164" w:rsidRPr="006A6209" w:rsidRDefault="00E45164" w:rsidP="00E45164">
      <w:pPr>
        <w:spacing w:before="0" w:after="0"/>
        <w:rPr>
          <w:rFonts w:eastAsia="Times New Roman"/>
        </w:rPr>
      </w:pPr>
      <w:r w:rsidRPr="006A6209">
        <w:rPr>
          <w:rFonts w:eastAsia="Times New Roman"/>
        </w:rPr>
        <w:t>The new SDES2 INACTIVATE CLINIC Remote Procedure Call (RPC) was created and will accept a future deactivation date which will be used to inactivate the clinic in the HOSPITAL LOCATION file (#44) and the corresponding entry in the SDEC RESOURCE file (#409.831).</w:t>
      </w:r>
    </w:p>
    <w:p w14:paraId="3B04322C" w14:textId="77777777" w:rsidR="00E45164" w:rsidRPr="006A6209" w:rsidRDefault="00E45164" w:rsidP="00E45164">
      <w:pPr>
        <w:spacing w:before="0" w:after="0"/>
        <w:rPr>
          <w:rFonts w:eastAsia="Times New Roman"/>
        </w:rPr>
      </w:pPr>
      <w:r w:rsidRPr="006A6209">
        <w:rPr>
          <w:rFonts w:eastAsia="Times New Roman"/>
        </w:rPr>
        <w:t xml:space="preserve"> </w:t>
      </w:r>
    </w:p>
    <w:p w14:paraId="2B059E86" w14:textId="77777777" w:rsidR="00E45164" w:rsidRPr="006A6209" w:rsidRDefault="00E45164" w:rsidP="00E45164">
      <w:pPr>
        <w:spacing w:before="0" w:after="0"/>
        <w:rPr>
          <w:rFonts w:eastAsia="Times New Roman"/>
        </w:rPr>
      </w:pPr>
      <w:r w:rsidRPr="006A6209">
        <w:rPr>
          <w:rFonts w:eastAsia="Times New Roman"/>
        </w:rPr>
        <w:t>The SDES2 CREATE SPEC NEEDS PREFS RPC was created and will store the USER DUZ coming in on the SDECONTEXT array instead of the value stored in DUZ that holds user proxy information.</w:t>
      </w:r>
    </w:p>
    <w:p w14:paraId="119F3AAC" w14:textId="77777777" w:rsidR="00E45164" w:rsidRPr="006A6209" w:rsidRDefault="00E45164" w:rsidP="00E45164">
      <w:pPr>
        <w:spacing w:before="0" w:after="0"/>
        <w:rPr>
          <w:rFonts w:eastAsia="Times New Roman"/>
        </w:rPr>
      </w:pPr>
      <w:r w:rsidRPr="006A6209">
        <w:rPr>
          <w:rFonts w:eastAsia="Times New Roman"/>
        </w:rPr>
        <w:t xml:space="preserve"> </w:t>
      </w:r>
    </w:p>
    <w:p w14:paraId="249A909C" w14:textId="77777777" w:rsidR="00E45164" w:rsidRPr="006A6209" w:rsidRDefault="00E45164" w:rsidP="00E45164">
      <w:pPr>
        <w:spacing w:before="0" w:after="0"/>
        <w:rPr>
          <w:rFonts w:eastAsia="Times New Roman"/>
        </w:rPr>
      </w:pPr>
      <w:r w:rsidRPr="006A6209">
        <w:rPr>
          <w:rFonts w:eastAsia="Times New Roman"/>
        </w:rPr>
        <w:t>The SDECAR1A routine was updated to properly new variables so they won't be inadvertently in the symbol table during subsequent calls to subroutines within the routine.</w:t>
      </w:r>
    </w:p>
    <w:p w14:paraId="58AA6605" w14:textId="77777777" w:rsidR="00E45164" w:rsidRPr="006A6209" w:rsidRDefault="00E45164" w:rsidP="00E45164">
      <w:pPr>
        <w:spacing w:before="0" w:after="0"/>
        <w:rPr>
          <w:rFonts w:eastAsia="Times New Roman"/>
        </w:rPr>
      </w:pPr>
      <w:r w:rsidRPr="006A6209">
        <w:rPr>
          <w:rFonts w:eastAsia="Times New Roman"/>
        </w:rPr>
        <w:t xml:space="preserve"> </w:t>
      </w:r>
    </w:p>
    <w:p w14:paraId="1C18B43F" w14:textId="77777777" w:rsidR="00E45164" w:rsidRPr="006A6209" w:rsidRDefault="00E45164" w:rsidP="00E45164">
      <w:pPr>
        <w:spacing w:before="0" w:after="0"/>
        <w:rPr>
          <w:rFonts w:eastAsia="Times New Roman"/>
        </w:rPr>
      </w:pPr>
      <w:r w:rsidRPr="006A6209">
        <w:rPr>
          <w:rFonts w:eastAsia="Times New Roman"/>
        </w:rPr>
        <w:t>The SDES CREATE RECALL REQ 2 RPC was updated to include a check on the length of appointment to verify that it is between 10 and 120 minutes. In addition, this field was made to be an optional input parameter.</w:t>
      </w:r>
    </w:p>
    <w:p w14:paraId="7AC793F9" w14:textId="77777777" w:rsidR="00E45164" w:rsidRPr="006A6209" w:rsidRDefault="00E45164" w:rsidP="00E45164">
      <w:pPr>
        <w:spacing w:before="0" w:after="0"/>
        <w:rPr>
          <w:rFonts w:eastAsia="Times New Roman"/>
        </w:rPr>
      </w:pPr>
      <w:r w:rsidRPr="006A6209">
        <w:rPr>
          <w:rFonts w:eastAsia="Times New Roman"/>
        </w:rPr>
        <w:t xml:space="preserve"> </w:t>
      </w:r>
    </w:p>
    <w:p w14:paraId="5584B569" w14:textId="77777777" w:rsidR="00E45164" w:rsidRPr="006A6209" w:rsidRDefault="00E45164" w:rsidP="00E45164">
      <w:pPr>
        <w:spacing w:before="0" w:after="0"/>
        <w:rPr>
          <w:rFonts w:eastAsia="Times New Roman"/>
        </w:rPr>
      </w:pPr>
      <w:r w:rsidRPr="006A6209">
        <w:rPr>
          <w:rFonts w:eastAsia="Times New Roman"/>
        </w:rPr>
        <w:t>The new SDES2 PATIENT SEARCH RPC was created. The SDCONTEXT input array will accept the requesting user's Internal Entry Number (IEN) and the RPC will validate and store the user's IEN for auditing purposes.</w:t>
      </w:r>
    </w:p>
    <w:p w14:paraId="5F306405" w14:textId="77777777" w:rsidR="00E45164" w:rsidRPr="006A6209" w:rsidRDefault="00E45164" w:rsidP="00E45164">
      <w:pPr>
        <w:spacing w:before="0" w:after="0"/>
        <w:rPr>
          <w:rFonts w:eastAsia="Times New Roman"/>
        </w:rPr>
      </w:pPr>
      <w:r w:rsidRPr="006A6209">
        <w:rPr>
          <w:rFonts w:eastAsia="Times New Roman"/>
        </w:rPr>
        <w:t xml:space="preserve"> </w:t>
      </w:r>
    </w:p>
    <w:p w14:paraId="5E79FCB7" w14:textId="77777777" w:rsidR="00E45164" w:rsidRPr="006A6209" w:rsidRDefault="00E45164" w:rsidP="00E45164">
      <w:pPr>
        <w:spacing w:before="0" w:after="0"/>
        <w:rPr>
          <w:rFonts w:eastAsia="Times New Roman"/>
        </w:rPr>
      </w:pPr>
      <w:r w:rsidRPr="006A6209">
        <w:rPr>
          <w:rFonts w:eastAsia="Times New Roman"/>
        </w:rPr>
        <w:t>The VS GUI was updated so that the first click is registered and then locks the selection so that following clicks are ignored.</w:t>
      </w:r>
    </w:p>
    <w:p w14:paraId="08E0DDB6" w14:textId="77777777" w:rsidR="00E45164" w:rsidRPr="006A6209" w:rsidRDefault="00E45164" w:rsidP="00E45164">
      <w:pPr>
        <w:spacing w:before="0" w:after="0"/>
        <w:rPr>
          <w:rFonts w:eastAsia="Times New Roman"/>
        </w:rPr>
      </w:pPr>
      <w:r w:rsidRPr="006A6209">
        <w:rPr>
          <w:rFonts w:eastAsia="Times New Roman"/>
        </w:rPr>
        <w:t xml:space="preserve"> </w:t>
      </w:r>
    </w:p>
    <w:p w14:paraId="35A651CE" w14:textId="77777777" w:rsidR="00E45164" w:rsidRPr="006A6209" w:rsidRDefault="00E45164" w:rsidP="00E45164">
      <w:pPr>
        <w:spacing w:before="0" w:after="0"/>
        <w:rPr>
          <w:rFonts w:eastAsia="Times New Roman"/>
        </w:rPr>
      </w:pPr>
      <w:r w:rsidRPr="006A6209">
        <w:rPr>
          <w:rFonts w:eastAsia="Times New Roman"/>
        </w:rPr>
        <w:t>The SCMSVUT3 was updated to recognize the new Agent Orange locations in its validation.</w:t>
      </w:r>
    </w:p>
    <w:p w14:paraId="489D18A3" w14:textId="77777777" w:rsidR="00E45164" w:rsidRPr="006A6209" w:rsidRDefault="00E45164" w:rsidP="00E45164">
      <w:pPr>
        <w:spacing w:before="0" w:after="0"/>
        <w:rPr>
          <w:rFonts w:eastAsia="Times New Roman"/>
        </w:rPr>
      </w:pPr>
      <w:r w:rsidRPr="006A6209">
        <w:rPr>
          <w:rFonts w:eastAsia="Times New Roman"/>
        </w:rPr>
        <w:t xml:space="preserve"> </w:t>
      </w:r>
    </w:p>
    <w:p w14:paraId="4DC70606" w14:textId="77777777" w:rsidR="00E45164" w:rsidRPr="006A6209" w:rsidRDefault="00E45164" w:rsidP="00E45164">
      <w:pPr>
        <w:spacing w:before="0" w:after="0"/>
        <w:rPr>
          <w:rFonts w:eastAsia="Times New Roman"/>
        </w:rPr>
      </w:pPr>
      <w:r w:rsidRPr="006A6209">
        <w:rPr>
          <w:rFonts w:eastAsia="Times New Roman"/>
        </w:rPr>
        <w:t>The new SDES2 GET APPT TYPES BY DFN RPC will return the active appointment types for a patient specified by the DFN.</w:t>
      </w:r>
    </w:p>
    <w:p w14:paraId="673EE1BA" w14:textId="77777777" w:rsidR="00E45164" w:rsidRPr="006A6209" w:rsidRDefault="00E45164" w:rsidP="00E45164">
      <w:pPr>
        <w:spacing w:before="0" w:after="0"/>
        <w:rPr>
          <w:rFonts w:eastAsia="Times New Roman"/>
        </w:rPr>
      </w:pPr>
      <w:r w:rsidRPr="006A6209">
        <w:rPr>
          <w:rFonts w:eastAsia="Times New Roman"/>
        </w:rPr>
        <w:t xml:space="preserve"> </w:t>
      </w:r>
    </w:p>
    <w:p w14:paraId="72669CB2" w14:textId="77777777" w:rsidR="00E45164" w:rsidRPr="006A6209" w:rsidRDefault="00E45164" w:rsidP="00E45164">
      <w:pPr>
        <w:spacing w:before="0" w:after="0"/>
        <w:rPr>
          <w:rFonts w:eastAsia="Times New Roman"/>
        </w:rPr>
      </w:pPr>
      <w:r w:rsidRPr="006A6209">
        <w:rPr>
          <w:rFonts w:eastAsia="Times New Roman"/>
        </w:rPr>
        <w:t>An additional check was added to the SDESCANAPPT2 routine to quit out if the flag to re-open the corresponding appointment request is not defined.</w:t>
      </w:r>
    </w:p>
    <w:p w14:paraId="659649BB" w14:textId="77777777" w:rsidR="00E45164" w:rsidRPr="006A6209" w:rsidRDefault="00E45164" w:rsidP="00E45164">
      <w:pPr>
        <w:spacing w:before="0" w:after="0"/>
        <w:rPr>
          <w:rFonts w:eastAsia="Times New Roman"/>
        </w:rPr>
      </w:pPr>
      <w:r w:rsidRPr="006A6209">
        <w:rPr>
          <w:rFonts w:eastAsia="Times New Roman"/>
        </w:rPr>
        <w:t xml:space="preserve"> </w:t>
      </w:r>
    </w:p>
    <w:p w14:paraId="51976885" w14:textId="77777777" w:rsidR="00E45164" w:rsidRPr="006A6209" w:rsidRDefault="00E45164" w:rsidP="00E45164">
      <w:pPr>
        <w:spacing w:before="0" w:after="0"/>
        <w:rPr>
          <w:rFonts w:eastAsia="Times New Roman"/>
        </w:rPr>
      </w:pPr>
      <w:r w:rsidRPr="006A6209">
        <w:rPr>
          <w:rFonts w:eastAsia="Times New Roman"/>
        </w:rPr>
        <w:t>The SDESAPPTDATA was updated to return the Date of Birth, Last 4 Social Security Number (SSN), and the Date of Death in the Appointment Object.</w:t>
      </w:r>
    </w:p>
    <w:p w14:paraId="38918B23" w14:textId="77777777" w:rsidR="00E45164" w:rsidRPr="006A6209" w:rsidRDefault="00E45164" w:rsidP="00E45164">
      <w:pPr>
        <w:spacing w:before="0" w:after="0"/>
        <w:rPr>
          <w:rFonts w:eastAsia="Times New Roman"/>
        </w:rPr>
      </w:pPr>
      <w:r w:rsidRPr="006A6209">
        <w:rPr>
          <w:rFonts w:eastAsia="Times New Roman"/>
        </w:rPr>
        <w:t xml:space="preserve"> </w:t>
      </w:r>
    </w:p>
    <w:p w14:paraId="429388DE" w14:textId="77777777" w:rsidR="00E45164" w:rsidRPr="006A6209" w:rsidRDefault="00E45164" w:rsidP="00E45164">
      <w:pPr>
        <w:spacing w:before="0" w:after="0"/>
        <w:rPr>
          <w:rFonts w:eastAsia="Times New Roman"/>
        </w:rPr>
      </w:pPr>
      <w:r w:rsidRPr="006A6209">
        <w:rPr>
          <w:rFonts w:eastAsia="Times New Roman"/>
        </w:rPr>
        <w:t>The new SDES2 GET VVC STOP CODES RPC was created to return the VA Video Connect (VVC) Stop Code information from the SDEC SETTINGS (#409.98) File.</w:t>
      </w:r>
    </w:p>
    <w:p w14:paraId="30F68D9B" w14:textId="77777777" w:rsidR="00E45164" w:rsidRPr="006A6209" w:rsidRDefault="00E45164" w:rsidP="00E45164">
      <w:pPr>
        <w:spacing w:before="0" w:after="0"/>
        <w:rPr>
          <w:rFonts w:eastAsia="Times New Roman"/>
        </w:rPr>
      </w:pPr>
      <w:r w:rsidRPr="006A6209">
        <w:rPr>
          <w:rFonts w:eastAsia="Times New Roman"/>
        </w:rPr>
        <w:t xml:space="preserve"> </w:t>
      </w:r>
    </w:p>
    <w:p w14:paraId="7DA34ECB" w14:textId="77777777" w:rsidR="00E45164" w:rsidRPr="006A6209" w:rsidRDefault="00E45164" w:rsidP="00E45164">
      <w:pPr>
        <w:spacing w:before="0" w:after="0"/>
        <w:rPr>
          <w:rFonts w:eastAsia="Times New Roman"/>
        </w:rPr>
      </w:pPr>
      <w:r w:rsidRPr="006A6209">
        <w:rPr>
          <w:rFonts w:eastAsia="Times New Roman"/>
        </w:rPr>
        <w:t>The SDES CREATE APPT REQ RPC was updated to make the PRIORITY input parameter a required field and will return an appropriate error if PRIORITY is not passed in.</w:t>
      </w:r>
    </w:p>
    <w:p w14:paraId="7D12B9A1" w14:textId="77777777" w:rsidR="00E45164" w:rsidRPr="006A6209" w:rsidRDefault="00E45164" w:rsidP="00E45164">
      <w:pPr>
        <w:spacing w:before="0" w:after="0"/>
        <w:rPr>
          <w:rFonts w:eastAsia="Times New Roman"/>
        </w:rPr>
      </w:pPr>
      <w:r w:rsidRPr="006A6209">
        <w:rPr>
          <w:rFonts w:eastAsia="Times New Roman"/>
        </w:rPr>
        <w:t xml:space="preserve"> </w:t>
      </w:r>
    </w:p>
    <w:p w14:paraId="5268474E" w14:textId="77777777" w:rsidR="00E45164" w:rsidRPr="006A6209" w:rsidRDefault="00E45164" w:rsidP="00E45164">
      <w:pPr>
        <w:spacing w:before="0" w:after="0"/>
        <w:rPr>
          <w:rFonts w:eastAsia="Times New Roman"/>
        </w:rPr>
      </w:pPr>
      <w:r w:rsidRPr="006A6209">
        <w:rPr>
          <w:rFonts w:eastAsia="Times New Roman"/>
        </w:rPr>
        <w:t>The SDES GET APPTYPES RPC was updated to only return Active appointment types.</w:t>
      </w:r>
    </w:p>
    <w:p w14:paraId="058451E2" w14:textId="77777777" w:rsidR="00E45164" w:rsidRPr="006A6209" w:rsidRDefault="00E45164" w:rsidP="00E45164">
      <w:pPr>
        <w:spacing w:before="0" w:after="0"/>
        <w:rPr>
          <w:rFonts w:eastAsia="Times New Roman"/>
        </w:rPr>
      </w:pPr>
      <w:r w:rsidRPr="006A6209">
        <w:rPr>
          <w:rFonts w:eastAsia="Times New Roman"/>
        </w:rPr>
        <w:t xml:space="preserve"> </w:t>
      </w:r>
    </w:p>
    <w:p w14:paraId="4045F6B6" w14:textId="77777777" w:rsidR="00E45164" w:rsidRPr="006A6209" w:rsidRDefault="00E45164" w:rsidP="00E45164">
      <w:pPr>
        <w:spacing w:before="0" w:after="0"/>
        <w:rPr>
          <w:rFonts w:eastAsia="Times New Roman"/>
        </w:rPr>
      </w:pPr>
      <w:r w:rsidRPr="006A6209">
        <w:rPr>
          <w:rFonts w:eastAsia="Times New Roman"/>
        </w:rPr>
        <w:t>The SDES GET CLIN AVAILABILITY RPC was updated to identify timeslots that start at midnight and to return the slot as starting at 1 minute after midnight along with the time zone offset.</w:t>
      </w:r>
    </w:p>
    <w:p w14:paraId="57167304" w14:textId="77777777" w:rsidR="00E45164" w:rsidRPr="006A6209" w:rsidRDefault="00E45164" w:rsidP="00E45164">
      <w:pPr>
        <w:spacing w:before="0" w:after="0"/>
        <w:rPr>
          <w:rFonts w:eastAsia="Times New Roman"/>
        </w:rPr>
      </w:pPr>
      <w:r w:rsidRPr="006A6209">
        <w:rPr>
          <w:rFonts w:eastAsia="Times New Roman"/>
        </w:rPr>
        <w:t xml:space="preserve">Example: "2023-10-03T00:01-0400" </w:t>
      </w:r>
    </w:p>
    <w:p w14:paraId="1347448F" w14:textId="77777777" w:rsidR="00E45164" w:rsidRPr="006A6209" w:rsidRDefault="00E45164" w:rsidP="00E45164">
      <w:pPr>
        <w:spacing w:before="0" w:after="0"/>
        <w:rPr>
          <w:rFonts w:eastAsia="Times New Roman"/>
        </w:rPr>
      </w:pPr>
      <w:r w:rsidRPr="006A6209">
        <w:rPr>
          <w:rFonts w:eastAsia="Times New Roman"/>
        </w:rPr>
        <w:t xml:space="preserve"> </w:t>
      </w:r>
    </w:p>
    <w:p w14:paraId="301DEF34" w14:textId="77777777" w:rsidR="00E45164" w:rsidRPr="006A6209" w:rsidRDefault="00E45164" w:rsidP="00E45164">
      <w:pPr>
        <w:spacing w:before="0" w:after="0"/>
        <w:rPr>
          <w:rFonts w:eastAsia="Times New Roman"/>
        </w:rPr>
      </w:pPr>
      <w:r w:rsidRPr="006A6209">
        <w:rPr>
          <w:rFonts w:eastAsia="Times New Roman"/>
        </w:rPr>
        <w:t>The VS GUI was updated to check for defined availability for a selected clinic and date. If there is no defined availability, the message &lt;clinic name&gt; NO AVAILABILITY will be displayed in the Clinic Schedules portion of the window.</w:t>
      </w:r>
    </w:p>
    <w:p w14:paraId="076E5BC9" w14:textId="77777777" w:rsidR="00E45164" w:rsidRPr="006A6209" w:rsidRDefault="00E45164" w:rsidP="00E45164">
      <w:pPr>
        <w:spacing w:before="0" w:after="0"/>
        <w:rPr>
          <w:rFonts w:eastAsia="Times New Roman"/>
        </w:rPr>
      </w:pPr>
      <w:r w:rsidRPr="006A6209">
        <w:rPr>
          <w:rFonts w:eastAsia="Times New Roman"/>
        </w:rPr>
        <w:t xml:space="preserve"> </w:t>
      </w:r>
    </w:p>
    <w:p w14:paraId="2FC3E2D8" w14:textId="77777777" w:rsidR="00E45164" w:rsidRPr="006A6209" w:rsidRDefault="00E45164" w:rsidP="00E45164">
      <w:pPr>
        <w:spacing w:before="0" w:after="0"/>
        <w:rPr>
          <w:rFonts w:eastAsia="Times New Roman"/>
        </w:rPr>
      </w:pPr>
      <w:r w:rsidRPr="006A6209">
        <w:rPr>
          <w:rFonts w:eastAsia="Times New Roman"/>
        </w:rPr>
        <w:t>The SDES CREATE CLINIC and SDES EDIT CLINIC RPCs were updated to return a more specific inactive stop code error message noting whether the inactive stop code was for a primary or secondary stop code.</w:t>
      </w:r>
    </w:p>
    <w:p w14:paraId="08E2547C" w14:textId="77777777" w:rsidR="00E45164" w:rsidRPr="006A6209" w:rsidRDefault="00E45164" w:rsidP="00E45164">
      <w:pPr>
        <w:spacing w:before="0" w:after="0"/>
        <w:rPr>
          <w:rFonts w:eastAsia="Times New Roman"/>
        </w:rPr>
      </w:pPr>
      <w:r w:rsidRPr="006A6209">
        <w:rPr>
          <w:rFonts w:eastAsia="Times New Roman"/>
        </w:rPr>
        <w:t xml:space="preserve"> </w:t>
      </w:r>
    </w:p>
    <w:p w14:paraId="6DCFCE9E" w14:textId="77777777" w:rsidR="00E45164" w:rsidRPr="006A6209" w:rsidRDefault="00E45164" w:rsidP="00E45164">
      <w:pPr>
        <w:spacing w:before="0" w:after="0"/>
        <w:rPr>
          <w:rFonts w:eastAsia="Times New Roman"/>
        </w:rPr>
      </w:pPr>
      <w:r w:rsidRPr="006A6209">
        <w:rPr>
          <w:rFonts w:eastAsia="Times New Roman"/>
        </w:rPr>
        <w:t>The SDES GET CLINIC INFO2 RPC was updated to include the Provider IEN in its returned JavaScript Object Notation (JSON) object.</w:t>
      </w:r>
    </w:p>
    <w:p w14:paraId="58367EBB" w14:textId="77777777" w:rsidR="00E45164" w:rsidRPr="006A6209" w:rsidRDefault="00E45164" w:rsidP="00E45164">
      <w:pPr>
        <w:spacing w:before="0" w:after="0"/>
        <w:rPr>
          <w:rFonts w:eastAsia="Times New Roman"/>
        </w:rPr>
      </w:pPr>
      <w:r w:rsidRPr="006A6209">
        <w:rPr>
          <w:rFonts w:eastAsia="Times New Roman"/>
        </w:rPr>
        <w:t xml:space="preserve"> </w:t>
      </w:r>
    </w:p>
    <w:p w14:paraId="3DA8A52C" w14:textId="77777777" w:rsidR="00E45164" w:rsidRPr="006A6209" w:rsidRDefault="00E45164" w:rsidP="00E45164">
      <w:pPr>
        <w:spacing w:before="0" w:after="0"/>
        <w:rPr>
          <w:rFonts w:eastAsia="Times New Roman"/>
        </w:rPr>
      </w:pPr>
      <w:r w:rsidRPr="006A6209">
        <w:rPr>
          <w:rFonts w:eastAsia="Times New Roman"/>
        </w:rPr>
        <w:t>The definition of the SDES DISPOSITION APPT REQ RPC was updated and the DISPBY input parameter now says "User IEN that is dispositioning the request."</w:t>
      </w:r>
    </w:p>
    <w:p w14:paraId="09D56FA4" w14:textId="77777777" w:rsidR="00E45164" w:rsidRPr="006A6209" w:rsidRDefault="00E45164" w:rsidP="00E45164">
      <w:pPr>
        <w:spacing w:before="0" w:after="0"/>
        <w:rPr>
          <w:rFonts w:eastAsia="Times New Roman"/>
        </w:rPr>
      </w:pPr>
      <w:r w:rsidRPr="006A6209">
        <w:rPr>
          <w:rFonts w:eastAsia="Times New Roman"/>
        </w:rPr>
        <w:t xml:space="preserve"> </w:t>
      </w:r>
    </w:p>
    <w:p w14:paraId="5C289435" w14:textId="77777777" w:rsidR="00E45164" w:rsidRPr="006A6209" w:rsidRDefault="00E45164" w:rsidP="00E45164">
      <w:pPr>
        <w:spacing w:before="0" w:after="0"/>
        <w:rPr>
          <w:rFonts w:eastAsia="Times New Roman"/>
        </w:rPr>
      </w:pPr>
      <w:r w:rsidRPr="006A6209">
        <w:rPr>
          <w:rFonts w:eastAsia="Times New Roman"/>
        </w:rPr>
        <w:t>The new SDES2 CREATE LAST SELECTED PAT RPC will store the patient in the FUNCTION file (#.5) against the user. This will allow the last selected patient by the user to be accessed at a later time.</w:t>
      </w:r>
    </w:p>
    <w:p w14:paraId="1BCAA6D9" w14:textId="77777777" w:rsidR="00E45164" w:rsidRPr="006A6209" w:rsidRDefault="00E45164" w:rsidP="00E45164">
      <w:pPr>
        <w:spacing w:before="0" w:after="0"/>
        <w:rPr>
          <w:rFonts w:eastAsia="Times New Roman"/>
        </w:rPr>
      </w:pPr>
      <w:r w:rsidRPr="006A6209">
        <w:rPr>
          <w:rFonts w:eastAsia="Times New Roman"/>
        </w:rPr>
        <w:t xml:space="preserve"> </w:t>
      </w:r>
    </w:p>
    <w:p w14:paraId="486F9465" w14:textId="77777777" w:rsidR="00E45164" w:rsidRPr="006A6209" w:rsidRDefault="00E45164" w:rsidP="00E45164">
      <w:pPr>
        <w:spacing w:before="0" w:after="0"/>
        <w:rPr>
          <w:rFonts w:eastAsia="Times New Roman"/>
        </w:rPr>
      </w:pPr>
      <w:r w:rsidRPr="006A6209">
        <w:rPr>
          <w:rFonts w:eastAsia="Times New Roman"/>
        </w:rPr>
        <w:t>The SDES CREATE APPOINTMENTS RPC was updated to pull the Patient Indicated Date (PID) from the associated appointment request when it is not sent in as an input parameter.</w:t>
      </w:r>
    </w:p>
    <w:p w14:paraId="7B9CBE0E" w14:textId="77777777" w:rsidR="00E45164" w:rsidRPr="006A6209" w:rsidRDefault="00E45164" w:rsidP="00E45164">
      <w:pPr>
        <w:spacing w:before="0" w:after="0"/>
        <w:rPr>
          <w:rFonts w:eastAsia="Times New Roman"/>
        </w:rPr>
      </w:pPr>
      <w:r w:rsidRPr="006A6209">
        <w:rPr>
          <w:rFonts w:eastAsia="Times New Roman"/>
        </w:rPr>
        <w:t xml:space="preserve"> </w:t>
      </w:r>
    </w:p>
    <w:p w14:paraId="47341759" w14:textId="77777777" w:rsidR="00E45164" w:rsidRPr="006A6209" w:rsidRDefault="00E45164" w:rsidP="00E45164">
      <w:pPr>
        <w:spacing w:before="0" w:after="0"/>
        <w:rPr>
          <w:rFonts w:eastAsia="Times New Roman"/>
        </w:rPr>
      </w:pPr>
      <w:r w:rsidRPr="006A6209">
        <w:rPr>
          <w:rFonts w:eastAsia="Times New Roman"/>
        </w:rPr>
        <w:t>The SDES CANCEL APPOINTMENT 2 RPC was updated to store the internal value "O" for the CURRENT STATUS field (#23).</w:t>
      </w:r>
    </w:p>
    <w:p w14:paraId="34707957" w14:textId="77777777" w:rsidR="00E45164" w:rsidRPr="006A6209" w:rsidRDefault="00E45164" w:rsidP="00E45164">
      <w:pPr>
        <w:spacing w:before="0" w:after="0"/>
        <w:rPr>
          <w:rFonts w:eastAsia="Times New Roman"/>
        </w:rPr>
      </w:pPr>
      <w:r w:rsidRPr="006A6209">
        <w:rPr>
          <w:rFonts w:eastAsia="Times New Roman"/>
        </w:rPr>
        <w:t xml:space="preserve"> </w:t>
      </w:r>
    </w:p>
    <w:p w14:paraId="59EBC76F" w14:textId="77777777" w:rsidR="00E45164" w:rsidRPr="006A6209" w:rsidRDefault="00E45164" w:rsidP="00E45164">
      <w:pPr>
        <w:spacing w:before="0" w:after="0"/>
        <w:rPr>
          <w:rFonts w:eastAsia="Times New Roman"/>
        </w:rPr>
      </w:pPr>
      <w:r w:rsidRPr="006A6209">
        <w:rPr>
          <w:rFonts w:eastAsia="Times New Roman"/>
        </w:rPr>
        <w:t xml:space="preserve">The SDES UNDO NOSHOW RPC was updated to store the internal value "O" for the CURRENT STATUS field (#23) in the SDEC APPT REQUEST file (#409.85). </w:t>
      </w:r>
    </w:p>
    <w:p w14:paraId="454EDC71" w14:textId="77777777" w:rsidR="00E45164" w:rsidRPr="006A6209" w:rsidRDefault="00E45164" w:rsidP="00E45164">
      <w:pPr>
        <w:spacing w:before="0" w:after="0"/>
        <w:rPr>
          <w:rFonts w:eastAsia="Times New Roman"/>
        </w:rPr>
      </w:pPr>
      <w:r w:rsidRPr="006A6209">
        <w:rPr>
          <w:rFonts w:eastAsia="Times New Roman"/>
        </w:rPr>
        <w:t xml:space="preserve"> </w:t>
      </w:r>
    </w:p>
    <w:p w14:paraId="7D6BC333" w14:textId="77777777" w:rsidR="00E45164" w:rsidRPr="006A6209" w:rsidRDefault="00E45164" w:rsidP="00E45164">
      <w:pPr>
        <w:spacing w:before="0" w:after="0"/>
        <w:rPr>
          <w:rFonts w:eastAsia="Times New Roman"/>
        </w:rPr>
      </w:pPr>
      <w:r w:rsidRPr="006A6209">
        <w:rPr>
          <w:rFonts w:eastAsia="Times New Roman"/>
        </w:rPr>
        <w:t xml:space="preserve">The SDES NOSHOW RPC was updated to store the internal value "O" for the CURRENT STATUS field (#23) in the SDEC APPT REQUEST file (#409.85).  </w:t>
      </w:r>
    </w:p>
    <w:p w14:paraId="2A2C67CD" w14:textId="77777777" w:rsidR="00E45164" w:rsidRPr="006A6209" w:rsidRDefault="00E45164" w:rsidP="00E45164">
      <w:pPr>
        <w:spacing w:before="0" w:after="0"/>
        <w:rPr>
          <w:rFonts w:eastAsia="Times New Roman"/>
        </w:rPr>
      </w:pPr>
      <w:r w:rsidRPr="006A6209">
        <w:rPr>
          <w:rFonts w:eastAsia="Times New Roman"/>
        </w:rPr>
        <w:t xml:space="preserve"> </w:t>
      </w:r>
    </w:p>
    <w:p w14:paraId="0496E916" w14:textId="77777777" w:rsidR="00E45164" w:rsidRPr="006A6209" w:rsidRDefault="00E45164" w:rsidP="00E45164">
      <w:pPr>
        <w:spacing w:before="0" w:after="0"/>
        <w:rPr>
          <w:rFonts w:eastAsia="Times New Roman"/>
        </w:rPr>
      </w:pPr>
      <w:r w:rsidRPr="006A6209">
        <w:rPr>
          <w:rFonts w:eastAsia="Times New Roman"/>
        </w:rPr>
        <w:t>The SDCANCEL OPTION was updated so that when the user inadvertently enters a day of the week that is not defined as having availability, the software will not create a "ST" node for that date.</w:t>
      </w:r>
    </w:p>
    <w:p w14:paraId="2C789AA7" w14:textId="77777777" w:rsidR="00E45164" w:rsidRPr="006A6209" w:rsidRDefault="00E45164" w:rsidP="00E45164">
      <w:pPr>
        <w:spacing w:before="0" w:after="0"/>
        <w:rPr>
          <w:rFonts w:eastAsia="Times New Roman"/>
        </w:rPr>
      </w:pPr>
      <w:r w:rsidRPr="006A6209">
        <w:rPr>
          <w:rFonts w:eastAsia="Times New Roman"/>
        </w:rPr>
        <w:t xml:space="preserve"> </w:t>
      </w:r>
    </w:p>
    <w:p w14:paraId="29D1D235" w14:textId="77777777" w:rsidR="00E45164" w:rsidRPr="006A6209" w:rsidRDefault="00E45164" w:rsidP="00E45164">
      <w:pPr>
        <w:spacing w:before="0" w:after="0"/>
        <w:rPr>
          <w:rFonts w:eastAsia="Times New Roman"/>
        </w:rPr>
      </w:pPr>
      <w:r w:rsidRPr="006A6209">
        <w:rPr>
          <w:rFonts w:eastAsia="Times New Roman"/>
        </w:rPr>
        <w:t>The GETPROIEN Tag of SDESVVS routine was updated to return the provider information from the PROVIDER multiple (#44.1) and the default provider will have a flag of "1".</w:t>
      </w:r>
    </w:p>
    <w:p w14:paraId="717A176A" w14:textId="77777777" w:rsidR="00E45164" w:rsidRPr="006A6209" w:rsidRDefault="00E45164" w:rsidP="00E45164">
      <w:pPr>
        <w:spacing w:before="0" w:after="0"/>
        <w:rPr>
          <w:rFonts w:eastAsia="Times New Roman"/>
        </w:rPr>
      </w:pPr>
      <w:r w:rsidRPr="006A6209">
        <w:rPr>
          <w:rFonts w:eastAsia="Times New Roman"/>
        </w:rPr>
        <w:t xml:space="preserve"> </w:t>
      </w:r>
    </w:p>
    <w:p w14:paraId="73E12761" w14:textId="77777777" w:rsidR="00E45164" w:rsidRPr="006A6209" w:rsidRDefault="00E45164" w:rsidP="00E45164">
      <w:pPr>
        <w:spacing w:before="0" w:after="0"/>
        <w:rPr>
          <w:rFonts w:eastAsia="Times New Roman"/>
        </w:rPr>
      </w:pPr>
      <w:r w:rsidRPr="006A6209">
        <w:rPr>
          <w:rFonts w:eastAsia="Times New Roman"/>
        </w:rPr>
        <w:t>The new SDES2 GET RECALL DELETE REASON RPC will return the set of codes from the DELETE REASON (#203) from RECALL REMINDERS REMOVED file (#403.56).</w:t>
      </w:r>
    </w:p>
    <w:p w14:paraId="1FB0A768" w14:textId="77777777" w:rsidR="00E45164" w:rsidRPr="006A6209" w:rsidRDefault="00E45164" w:rsidP="00E45164">
      <w:pPr>
        <w:spacing w:before="0" w:after="0"/>
        <w:rPr>
          <w:rFonts w:eastAsia="Times New Roman"/>
        </w:rPr>
      </w:pPr>
      <w:r w:rsidRPr="006A6209">
        <w:rPr>
          <w:rFonts w:eastAsia="Times New Roman"/>
        </w:rPr>
        <w:t xml:space="preserve"> </w:t>
      </w:r>
    </w:p>
    <w:p w14:paraId="5712FB4D" w14:textId="77777777" w:rsidR="00E45164" w:rsidRPr="006A6209" w:rsidRDefault="00E45164" w:rsidP="00E45164">
      <w:pPr>
        <w:spacing w:before="0" w:after="0"/>
        <w:rPr>
          <w:rFonts w:eastAsia="Times New Roman"/>
        </w:rPr>
      </w:pPr>
      <w:r w:rsidRPr="006A6209">
        <w:rPr>
          <w:rFonts w:eastAsia="Times New Roman"/>
        </w:rPr>
        <w:t>The error messages for SDES2 RESTORE CLIN AVAIL were updated to return "Invalid Date" or "Missing Date".</w:t>
      </w:r>
    </w:p>
    <w:p w14:paraId="0E3F8D7F" w14:textId="77777777" w:rsidR="00E45164" w:rsidRPr="006A6209" w:rsidRDefault="00E45164" w:rsidP="00E45164">
      <w:pPr>
        <w:spacing w:before="0" w:after="0"/>
        <w:rPr>
          <w:rFonts w:eastAsia="Times New Roman"/>
        </w:rPr>
      </w:pPr>
      <w:r w:rsidRPr="006A6209">
        <w:rPr>
          <w:rFonts w:eastAsia="Times New Roman"/>
        </w:rPr>
        <w:t xml:space="preserve"> </w:t>
      </w:r>
    </w:p>
    <w:p w14:paraId="3723F06B" w14:textId="77777777" w:rsidR="00E45164" w:rsidRPr="006A6209" w:rsidRDefault="00E45164" w:rsidP="00E45164">
      <w:pPr>
        <w:spacing w:before="0" w:after="0"/>
        <w:rPr>
          <w:rFonts w:eastAsia="Times New Roman"/>
        </w:rPr>
      </w:pPr>
      <w:r w:rsidRPr="006A6209">
        <w:rPr>
          <w:rFonts w:eastAsia="Times New Roman"/>
        </w:rPr>
        <w:t>The SDES2 REACTIVATE CLINIC RPC was updated to not allow reactivation of the clinic until Reactivation Date &gt; Inactivation Date.</w:t>
      </w:r>
    </w:p>
    <w:p w14:paraId="78CB03F2" w14:textId="77777777" w:rsidR="00E45164" w:rsidRPr="006A6209" w:rsidRDefault="00E45164" w:rsidP="00E45164">
      <w:pPr>
        <w:spacing w:before="0" w:after="0"/>
        <w:rPr>
          <w:rFonts w:eastAsia="Times New Roman"/>
        </w:rPr>
      </w:pPr>
      <w:r w:rsidRPr="006A6209">
        <w:rPr>
          <w:rFonts w:eastAsia="Times New Roman"/>
        </w:rPr>
        <w:t xml:space="preserve"> </w:t>
      </w:r>
    </w:p>
    <w:p w14:paraId="1F635B45" w14:textId="77777777" w:rsidR="00E45164" w:rsidRPr="006A6209" w:rsidRDefault="00E45164" w:rsidP="00E45164">
      <w:pPr>
        <w:spacing w:before="0" w:after="0"/>
        <w:rPr>
          <w:rFonts w:eastAsia="Times New Roman"/>
        </w:rPr>
      </w:pPr>
      <w:r w:rsidRPr="006A6209">
        <w:rPr>
          <w:rFonts w:eastAsia="Times New Roman"/>
        </w:rPr>
        <w:t xml:space="preserve">The SDES GET MISSION ACT ELIG RPC was updated to support the Wait Time </w:t>
      </w:r>
    </w:p>
    <w:p w14:paraId="41B11F63" w14:textId="77777777" w:rsidR="00E45164" w:rsidRPr="006A6209" w:rsidRDefault="00E45164" w:rsidP="00E45164">
      <w:pPr>
        <w:spacing w:before="0" w:after="0"/>
        <w:rPr>
          <w:rFonts w:eastAsia="Times New Roman"/>
        </w:rPr>
      </w:pPr>
      <w:r w:rsidRPr="006A6209">
        <w:rPr>
          <w:rFonts w:eastAsia="Times New Roman"/>
        </w:rPr>
        <w:t>Standard calculations as follows:</w:t>
      </w:r>
    </w:p>
    <w:p w14:paraId="430DF115" w14:textId="77777777" w:rsidR="00E45164" w:rsidRPr="006A6209" w:rsidRDefault="00E45164" w:rsidP="00E45164">
      <w:pPr>
        <w:spacing w:before="0" w:after="0"/>
        <w:rPr>
          <w:rFonts w:eastAsia="Times New Roman"/>
        </w:rPr>
      </w:pPr>
      <w:r w:rsidRPr="006A6209">
        <w:rPr>
          <w:rFonts w:eastAsia="Times New Roman"/>
        </w:rPr>
        <w:t xml:space="preserve">   Primary Care T+19 days to equal 20 days.</w:t>
      </w:r>
    </w:p>
    <w:p w14:paraId="08E67D7C" w14:textId="77777777" w:rsidR="00E45164" w:rsidRPr="006A6209" w:rsidRDefault="00E45164" w:rsidP="00E45164">
      <w:pPr>
        <w:spacing w:before="0" w:after="0"/>
        <w:rPr>
          <w:rFonts w:eastAsia="Times New Roman"/>
        </w:rPr>
      </w:pPr>
      <w:r w:rsidRPr="006A6209">
        <w:rPr>
          <w:rFonts w:eastAsia="Times New Roman"/>
        </w:rPr>
        <w:t xml:space="preserve"> Specialty Care T+27 days to equal 28 days.</w:t>
      </w:r>
    </w:p>
    <w:p w14:paraId="0D68C322" w14:textId="77777777" w:rsidR="00E45164" w:rsidRPr="006A6209" w:rsidRDefault="00E45164" w:rsidP="00E45164">
      <w:pPr>
        <w:spacing w:before="0" w:after="0"/>
        <w:rPr>
          <w:rFonts w:eastAsia="Times New Roman"/>
        </w:rPr>
      </w:pPr>
    </w:p>
    <w:p w14:paraId="0712B4F7" w14:textId="77777777" w:rsidR="00E45164" w:rsidRPr="006A6209" w:rsidRDefault="00E45164" w:rsidP="00E45164">
      <w:pPr>
        <w:spacing w:before="0" w:after="0"/>
        <w:rPr>
          <w:rFonts w:eastAsia="Times New Roman"/>
        </w:rPr>
      </w:pPr>
      <w:r w:rsidRPr="006A6209">
        <w:rPr>
          <w:rFonts w:eastAsia="Times New Roman"/>
        </w:rPr>
        <w:t>The SDES2 EDIT CLINIC RPC was updated to allow editing of length of</w:t>
      </w:r>
    </w:p>
    <w:p w14:paraId="73B51163" w14:textId="77777777" w:rsidR="00E45164" w:rsidRPr="006A6209" w:rsidRDefault="00E45164" w:rsidP="00E45164">
      <w:pPr>
        <w:spacing w:before="0" w:after="0"/>
        <w:rPr>
          <w:rFonts w:eastAsia="Times New Roman"/>
        </w:rPr>
      </w:pPr>
      <w:r w:rsidRPr="006A6209">
        <w:rPr>
          <w:rFonts w:eastAsia="Times New Roman"/>
        </w:rPr>
        <w:t>appointment.</w:t>
      </w:r>
    </w:p>
    <w:p w14:paraId="046902DF" w14:textId="77777777" w:rsidR="00E45164" w:rsidRPr="006A6209" w:rsidRDefault="00E45164" w:rsidP="00E45164">
      <w:pPr>
        <w:spacing w:before="0" w:after="0"/>
        <w:rPr>
          <w:rFonts w:eastAsia="Times New Roman"/>
        </w:rPr>
      </w:pPr>
      <w:r w:rsidRPr="006A6209">
        <w:rPr>
          <w:rFonts w:eastAsia="Times New Roman"/>
        </w:rPr>
        <w:t xml:space="preserve"> </w:t>
      </w:r>
    </w:p>
    <w:p w14:paraId="4B9FDAE3" w14:textId="77777777" w:rsidR="00E45164" w:rsidRPr="006A6209" w:rsidRDefault="00E45164" w:rsidP="00E45164">
      <w:pPr>
        <w:spacing w:before="0" w:after="0"/>
        <w:rPr>
          <w:rFonts w:eastAsia="Times New Roman"/>
        </w:rPr>
      </w:pPr>
      <w:r w:rsidRPr="006A6209">
        <w:rPr>
          <w:rFonts w:eastAsia="Times New Roman"/>
        </w:rPr>
        <w:t>The SDES2 CREATE CLINIC RPC was modified to allow length of appointment</w:t>
      </w:r>
    </w:p>
    <w:p w14:paraId="4E9D00F1" w14:textId="77777777" w:rsidR="00E45164" w:rsidRPr="006A6209" w:rsidRDefault="00E45164" w:rsidP="00E45164">
      <w:pPr>
        <w:spacing w:before="0" w:after="0"/>
        <w:rPr>
          <w:rFonts w:eastAsia="Times New Roman"/>
        </w:rPr>
      </w:pPr>
      <w:r w:rsidRPr="006A6209">
        <w:rPr>
          <w:rFonts w:eastAsia="Times New Roman"/>
        </w:rPr>
        <w:t>values that are divisible by either 10 or 15, allowing appointment length</w:t>
      </w:r>
    </w:p>
    <w:p w14:paraId="783A0C84" w14:textId="77777777" w:rsidR="00E45164" w:rsidRPr="006A6209" w:rsidRDefault="00E45164" w:rsidP="00E45164">
      <w:pPr>
        <w:spacing w:before="0" w:after="0"/>
        <w:rPr>
          <w:rFonts w:eastAsia="Times New Roman"/>
        </w:rPr>
      </w:pPr>
      <w:r w:rsidRPr="006A6209">
        <w:rPr>
          <w:rFonts w:eastAsia="Times New Roman"/>
        </w:rPr>
        <w:t>values of 20, 40, 45, etc.</w:t>
      </w:r>
    </w:p>
    <w:p w14:paraId="65FF2487" w14:textId="77777777" w:rsidR="00E45164" w:rsidRPr="006A6209" w:rsidRDefault="00E45164" w:rsidP="00E45164">
      <w:pPr>
        <w:spacing w:before="0" w:after="0"/>
        <w:rPr>
          <w:rFonts w:eastAsia="Times New Roman"/>
        </w:rPr>
      </w:pPr>
      <w:r w:rsidRPr="006A6209">
        <w:rPr>
          <w:rFonts w:eastAsia="Times New Roman"/>
        </w:rPr>
        <w:t xml:space="preserve"> </w:t>
      </w:r>
    </w:p>
    <w:p w14:paraId="0829438F" w14:textId="77777777" w:rsidR="00E45164" w:rsidRPr="006A6209" w:rsidRDefault="00E45164" w:rsidP="00E45164">
      <w:pPr>
        <w:spacing w:before="0" w:after="0"/>
        <w:rPr>
          <w:rFonts w:eastAsia="Times New Roman"/>
        </w:rPr>
      </w:pPr>
      <w:r w:rsidRPr="006A6209">
        <w:rPr>
          <w:rFonts w:eastAsia="Times New Roman"/>
        </w:rPr>
        <w:t xml:space="preserve"> The routine supporting the SDES GET CLINICS BY CLIN LIST RPC was updated to kill off the local array used to hold the JSON object for each clinic after that clinic in the clinic list is processed.</w:t>
      </w:r>
    </w:p>
    <w:p w14:paraId="321189BC" w14:textId="77777777" w:rsidR="00E45164" w:rsidRPr="006A6209" w:rsidRDefault="00E45164" w:rsidP="00E45164">
      <w:pPr>
        <w:spacing w:before="0" w:after="160" w:line="259" w:lineRule="auto"/>
        <w:rPr>
          <w:rFonts w:eastAsia="Times New Roman"/>
        </w:rPr>
      </w:pPr>
    </w:p>
    <w:p w14:paraId="65DDC165" w14:textId="77777777" w:rsidR="00E45164" w:rsidRPr="006A6209" w:rsidRDefault="00E45164" w:rsidP="00E45164">
      <w:pPr>
        <w:spacing w:before="0" w:after="0" w:line="259" w:lineRule="auto"/>
      </w:pPr>
      <w:r w:rsidRPr="006A6209">
        <w:t>The patch adds the following RPCs:</w:t>
      </w:r>
    </w:p>
    <w:p w14:paraId="07512034" w14:textId="77777777" w:rsidR="00E45164" w:rsidRPr="006A6209" w:rsidRDefault="00E45164" w:rsidP="00E45164">
      <w:pPr>
        <w:spacing w:before="0" w:after="0" w:line="259" w:lineRule="auto"/>
      </w:pPr>
      <w:r w:rsidRPr="006A6209">
        <w:t xml:space="preserve"> SDES2 CREATE LAST SELECTED PAT</w:t>
      </w:r>
    </w:p>
    <w:p w14:paraId="4E4D1C91" w14:textId="77777777" w:rsidR="00E45164" w:rsidRPr="006A6209" w:rsidRDefault="00E45164" w:rsidP="00E45164">
      <w:pPr>
        <w:spacing w:before="0" w:after="0" w:line="259" w:lineRule="auto"/>
      </w:pPr>
      <w:r w:rsidRPr="006A6209">
        <w:t xml:space="preserve"> SDES2 CREATE SPEC NEEDS PREFS</w:t>
      </w:r>
    </w:p>
    <w:p w14:paraId="7F4DD0EC" w14:textId="77777777" w:rsidR="00E45164" w:rsidRPr="006A6209" w:rsidRDefault="00E45164" w:rsidP="00E45164">
      <w:pPr>
        <w:spacing w:before="0" w:after="0" w:line="259" w:lineRule="auto"/>
      </w:pPr>
      <w:r w:rsidRPr="006A6209">
        <w:t xml:space="preserve"> SDES2 EDIT SPEC NEEDS PREFS</w:t>
      </w:r>
    </w:p>
    <w:p w14:paraId="6754DD4D" w14:textId="77777777" w:rsidR="00E45164" w:rsidRPr="006A6209" w:rsidRDefault="00E45164" w:rsidP="00E45164">
      <w:pPr>
        <w:spacing w:before="0" w:after="0" w:line="259" w:lineRule="auto"/>
      </w:pPr>
      <w:r w:rsidRPr="006A6209">
        <w:t xml:space="preserve"> SDES2 GET APPT TYPES BY DFN</w:t>
      </w:r>
    </w:p>
    <w:p w14:paraId="3DBABEA5" w14:textId="77777777" w:rsidR="00E45164" w:rsidRPr="006A6209" w:rsidRDefault="00E45164" w:rsidP="00E45164">
      <w:pPr>
        <w:spacing w:before="0" w:after="0" w:line="259" w:lineRule="auto"/>
      </w:pPr>
      <w:r w:rsidRPr="006A6209">
        <w:t xml:space="preserve"> SDES2 GET RECALL DELETE REASON</w:t>
      </w:r>
    </w:p>
    <w:p w14:paraId="40309A75" w14:textId="77777777" w:rsidR="00E45164" w:rsidRPr="006A6209" w:rsidRDefault="00E45164" w:rsidP="00E45164">
      <w:pPr>
        <w:spacing w:before="0" w:after="0" w:line="259" w:lineRule="auto"/>
      </w:pPr>
      <w:r w:rsidRPr="006A6209">
        <w:t xml:space="preserve"> SDES2 GET SPEC NEEDS PREFS</w:t>
      </w:r>
    </w:p>
    <w:p w14:paraId="23A23E2B" w14:textId="77777777" w:rsidR="00E45164" w:rsidRPr="006A6209" w:rsidRDefault="00E45164" w:rsidP="00E45164">
      <w:pPr>
        <w:spacing w:before="0" w:after="0" w:line="259" w:lineRule="auto"/>
      </w:pPr>
      <w:r w:rsidRPr="006A6209">
        <w:t xml:space="preserve"> SDES2 GET VVC STOP CODES</w:t>
      </w:r>
    </w:p>
    <w:p w14:paraId="2237ABEC" w14:textId="77777777" w:rsidR="00E45164" w:rsidRPr="006A6209" w:rsidRDefault="00E45164" w:rsidP="00E45164">
      <w:pPr>
        <w:spacing w:before="0" w:after="0" w:line="259" w:lineRule="auto"/>
      </w:pPr>
      <w:r w:rsidRPr="006A6209">
        <w:t xml:space="preserve"> SDES2 INACTIVATE CLINIC</w:t>
      </w:r>
    </w:p>
    <w:p w14:paraId="4CCB4E55" w14:textId="77777777" w:rsidR="00E45164" w:rsidRPr="006A6209" w:rsidRDefault="00E45164" w:rsidP="00E45164">
      <w:pPr>
        <w:spacing w:before="0" w:after="0" w:line="259" w:lineRule="auto"/>
      </w:pPr>
      <w:r w:rsidRPr="006A6209">
        <w:t xml:space="preserve"> SDES2 PATIENT SEARCH   </w:t>
      </w:r>
    </w:p>
    <w:p w14:paraId="2E88E54D" w14:textId="77777777" w:rsidR="00E45164" w:rsidRPr="006A6209" w:rsidRDefault="00E45164" w:rsidP="00E45164">
      <w:pPr>
        <w:spacing w:before="0" w:after="0" w:line="259" w:lineRule="auto"/>
      </w:pPr>
    </w:p>
    <w:p w14:paraId="54D18D51" w14:textId="77777777" w:rsidR="00E45164" w:rsidRPr="006A6209" w:rsidRDefault="00E45164" w:rsidP="00E45164">
      <w:pPr>
        <w:spacing w:before="0" w:after="0" w:line="259" w:lineRule="auto"/>
      </w:pPr>
      <w:r w:rsidRPr="006A6209">
        <w:t>The patch updates the following existing RPCs:</w:t>
      </w:r>
    </w:p>
    <w:p w14:paraId="06274E2C" w14:textId="77777777" w:rsidR="00E45164" w:rsidRPr="006A6209" w:rsidRDefault="00E45164" w:rsidP="00E45164">
      <w:pPr>
        <w:spacing w:before="0" w:after="0" w:line="259" w:lineRule="auto"/>
      </w:pPr>
      <w:r w:rsidRPr="006A6209">
        <w:t xml:space="preserve"> SDES CREATE APPT REQ</w:t>
      </w:r>
    </w:p>
    <w:p w14:paraId="2CEE971F" w14:textId="77777777" w:rsidR="00E45164" w:rsidRPr="006A6209" w:rsidRDefault="00E45164" w:rsidP="00E45164">
      <w:pPr>
        <w:spacing w:before="0" w:after="0" w:line="259" w:lineRule="auto"/>
      </w:pPr>
      <w:r w:rsidRPr="006A6209">
        <w:t xml:space="preserve"> SDES DISPOSITION APPT REQ</w:t>
      </w:r>
    </w:p>
    <w:p w14:paraId="58284F63" w14:textId="77777777" w:rsidR="00E45164" w:rsidRPr="006A6209" w:rsidRDefault="00E45164" w:rsidP="00E45164">
      <w:pPr>
        <w:spacing w:before="0" w:after="0" w:line="259" w:lineRule="auto"/>
      </w:pPr>
      <w:r w:rsidRPr="006A6209">
        <w:t xml:space="preserve"> SDES GET APPT TYPES</w:t>
      </w:r>
    </w:p>
    <w:p w14:paraId="1D7A5B9D" w14:textId="77777777" w:rsidR="00E45164" w:rsidRPr="006A6209" w:rsidRDefault="00E45164" w:rsidP="00E45164">
      <w:pPr>
        <w:spacing w:before="0" w:after="0" w:line="259" w:lineRule="auto"/>
      </w:pPr>
      <w:r w:rsidRPr="006A6209">
        <w:t xml:space="preserve"> SDES GET CLINIC INFO2</w:t>
      </w:r>
    </w:p>
    <w:p w14:paraId="7A1956EB" w14:textId="77777777" w:rsidR="00E45164" w:rsidRPr="006A6209" w:rsidRDefault="00E45164" w:rsidP="00E45164">
      <w:pPr>
        <w:spacing w:before="0" w:after="0" w:line="259" w:lineRule="auto"/>
      </w:pPr>
      <w:r w:rsidRPr="006A6209">
        <w:t xml:space="preserve"> SDES2 EDIT CLINIC</w:t>
      </w:r>
    </w:p>
    <w:p w14:paraId="3928811D" w14:textId="77777777" w:rsidR="00E45164" w:rsidRPr="006A6209" w:rsidRDefault="00E45164" w:rsidP="00E45164">
      <w:pPr>
        <w:spacing w:before="0" w:after="0" w:line="259" w:lineRule="auto"/>
      </w:pPr>
    </w:p>
    <w:p w14:paraId="61EE063B" w14:textId="77777777" w:rsidR="00E45164" w:rsidRPr="006A6209" w:rsidRDefault="00E45164" w:rsidP="00E45164">
      <w:pPr>
        <w:spacing w:before="0" w:after="0" w:line="259" w:lineRule="auto"/>
      </w:pPr>
      <w:r w:rsidRPr="006A6209">
        <w:t>The patch deletes the following existing RPCs:</w:t>
      </w:r>
    </w:p>
    <w:p w14:paraId="0371F754" w14:textId="77777777" w:rsidR="00E45164" w:rsidRPr="006A6209" w:rsidRDefault="00E45164" w:rsidP="00E45164">
      <w:pPr>
        <w:spacing w:before="0" w:after="0" w:line="259" w:lineRule="auto"/>
      </w:pPr>
      <w:r w:rsidRPr="006A6209">
        <w:t xml:space="preserve"> N/A</w:t>
      </w:r>
    </w:p>
    <w:p w14:paraId="462A0896" w14:textId="77777777" w:rsidR="00E45164" w:rsidRPr="006A6209" w:rsidRDefault="00E45164" w:rsidP="00E45164">
      <w:pPr>
        <w:spacing w:before="0" w:after="0" w:line="259" w:lineRule="auto"/>
      </w:pPr>
    </w:p>
    <w:p w14:paraId="55984FBD" w14:textId="77777777" w:rsidR="00E45164" w:rsidRPr="006A6209" w:rsidRDefault="00E45164" w:rsidP="00E45164">
      <w:pPr>
        <w:spacing w:before="0" w:after="0" w:line="259" w:lineRule="auto"/>
      </w:pPr>
      <w:r w:rsidRPr="006A6209">
        <w:t>The patch adds the following Options:</w:t>
      </w:r>
    </w:p>
    <w:p w14:paraId="4F37D90E" w14:textId="77777777" w:rsidR="00E45164" w:rsidRPr="006A6209" w:rsidRDefault="00E45164" w:rsidP="00E45164">
      <w:pPr>
        <w:spacing w:before="0" w:after="0" w:line="259" w:lineRule="auto"/>
      </w:pPr>
      <w:r w:rsidRPr="006A6209">
        <w:t xml:space="preserve"> N/A</w:t>
      </w:r>
    </w:p>
    <w:p w14:paraId="2C8ECE4C" w14:textId="77777777" w:rsidR="00E45164" w:rsidRPr="006A6209" w:rsidRDefault="00E45164" w:rsidP="00E45164">
      <w:pPr>
        <w:spacing w:before="0" w:after="0" w:line="259" w:lineRule="auto"/>
      </w:pPr>
    </w:p>
    <w:p w14:paraId="7D8CF5C6" w14:textId="77777777" w:rsidR="00E45164" w:rsidRPr="006A6209" w:rsidRDefault="00E45164" w:rsidP="00E45164">
      <w:pPr>
        <w:spacing w:before="0" w:after="0" w:line="259" w:lineRule="auto"/>
      </w:pPr>
      <w:r w:rsidRPr="006A6209">
        <w:t>The patch updates the following existing Menus:</w:t>
      </w:r>
    </w:p>
    <w:p w14:paraId="23BDA7AA" w14:textId="77777777" w:rsidR="00E45164" w:rsidRPr="006A6209" w:rsidRDefault="00E45164" w:rsidP="00E45164">
      <w:pPr>
        <w:spacing w:before="0" w:after="0"/>
      </w:pPr>
      <w:r w:rsidRPr="006A6209">
        <w:t xml:space="preserve"> N/A</w:t>
      </w:r>
    </w:p>
    <w:p w14:paraId="3DD5EC9D" w14:textId="510F4302" w:rsidR="00E45164" w:rsidRPr="006A6209" w:rsidRDefault="00E45164" w:rsidP="00E45164">
      <w:pPr>
        <w:pStyle w:val="Caption"/>
        <w:spacing w:after="0"/>
      </w:pPr>
      <w:bookmarkStart w:id="797" w:name="_Toc155176613"/>
      <w:bookmarkStart w:id="798" w:name="_Toc155615857"/>
      <w:bookmarkStart w:id="799" w:name="_Toc164849895"/>
      <w:r w:rsidRPr="006A6209">
        <w:t xml:space="preserve">Table </w:t>
      </w:r>
      <w:fldSimple w:instr=" SEQ Table \* ARABIC ">
        <w:r w:rsidR="00127840">
          <w:rPr>
            <w:noProof/>
          </w:rPr>
          <w:t>88</w:t>
        </w:r>
      </w:fldSimple>
      <w:r w:rsidRPr="006A6209">
        <w:t>: Patch SD*5.3*864 Routines</w:t>
      </w:r>
      <w:bookmarkEnd w:id="797"/>
      <w:bookmarkEnd w:id="798"/>
      <w:bookmarkEnd w:id="799"/>
    </w:p>
    <w:tbl>
      <w:tblPr>
        <w:tblStyle w:val="TableGrid20"/>
        <w:tblW w:w="9576" w:type="dxa"/>
        <w:tblLook w:val="04A0" w:firstRow="1" w:lastRow="0" w:firstColumn="1" w:lastColumn="0" w:noHBand="0" w:noVBand="1"/>
      </w:tblPr>
      <w:tblGrid>
        <w:gridCol w:w="4788"/>
        <w:gridCol w:w="4788"/>
      </w:tblGrid>
      <w:tr w:rsidR="00E45164" w:rsidRPr="006A6209" w14:paraId="26D28BED" w14:textId="77777777" w:rsidTr="00E45164">
        <w:tc>
          <w:tcPr>
            <w:tcW w:w="4788" w:type="dxa"/>
            <w:shd w:val="clear" w:color="auto" w:fill="E7E6E6" w:themeFill="background2"/>
            <w:hideMark/>
          </w:tcPr>
          <w:p w14:paraId="52E3244B" w14:textId="77777777" w:rsidR="00E45164" w:rsidRPr="006A6209" w:rsidRDefault="00E45164" w:rsidP="0030697B">
            <w:pPr>
              <w:pStyle w:val="TableHeading"/>
            </w:pPr>
            <w:r w:rsidRPr="006A6209">
              <w:t>New SD Routines</w:t>
            </w:r>
          </w:p>
        </w:tc>
        <w:tc>
          <w:tcPr>
            <w:tcW w:w="4788" w:type="dxa"/>
            <w:shd w:val="clear" w:color="auto" w:fill="E7E6E6" w:themeFill="background2"/>
            <w:hideMark/>
          </w:tcPr>
          <w:p w14:paraId="6EF4223E" w14:textId="77777777" w:rsidR="00E45164" w:rsidRPr="006A6209" w:rsidRDefault="00E45164" w:rsidP="0030697B">
            <w:pPr>
              <w:pStyle w:val="TableHeading"/>
            </w:pPr>
            <w:r w:rsidRPr="006A6209">
              <w:t>Modified SD Routines</w:t>
            </w:r>
          </w:p>
        </w:tc>
      </w:tr>
      <w:tr w:rsidR="00E45164" w:rsidRPr="006A6209" w14:paraId="629E1044" w14:textId="77777777" w:rsidTr="00E45164">
        <w:tc>
          <w:tcPr>
            <w:tcW w:w="4788" w:type="dxa"/>
            <w:shd w:val="clear" w:color="auto" w:fill="A6A6A6" w:themeFill="background1" w:themeFillShade="A6"/>
          </w:tcPr>
          <w:p w14:paraId="764ED00C" w14:textId="77777777" w:rsidR="00E45164" w:rsidRPr="006A6209" w:rsidRDefault="00E45164" w:rsidP="0030697B">
            <w:pPr>
              <w:pStyle w:val="TableText"/>
              <w:keepNext/>
              <w:keepLines/>
              <w:spacing w:line="256" w:lineRule="auto"/>
              <w:rPr>
                <w:b/>
                <w:bCs/>
              </w:rPr>
            </w:pPr>
            <w:r w:rsidRPr="006A6209">
              <w:rPr>
                <w:b/>
                <w:bCs/>
              </w:rPr>
              <w:t>SDES2APPTYPES</w:t>
            </w:r>
          </w:p>
        </w:tc>
        <w:tc>
          <w:tcPr>
            <w:tcW w:w="4788" w:type="dxa"/>
          </w:tcPr>
          <w:p w14:paraId="48904B1A" w14:textId="77777777" w:rsidR="00E45164" w:rsidRPr="006A6209" w:rsidRDefault="00E45164" w:rsidP="0030697B">
            <w:pPr>
              <w:pStyle w:val="TableText"/>
              <w:keepNext/>
              <w:keepLines/>
              <w:spacing w:line="256" w:lineRule="auto"/>
              <w:rPr>
                <w:b/>
                <w:bCs/>
              </w:rPr>
            </w:pPr>
            <w:r w:rsidRPr="006A6209">
              <w:rPr>
                <w:b/>
                <w:bCs/>
              </w:rPr>
              <w:t>SCMSVUT3</w:t>
            </w:r>
          </w:p>
        </w:tc>
      </w:tr>
      <w:tr w:rsidR="00E45164" w:rsidRPr="006A6209" w14:paraId="4BA26BB1" w14:textId="77777777" w:rsidTr="00E45164">
        <w:tc>
          <w:tcPr>
            <w:tcW w:w="4788" w:type="dxa"/>
            <w:shd w:val="clear" w:color="auto" w:fill="A6A6A6" w:themeFill="background1" w:themeFillShade="A6"/>
          </w:tcPr>
          <w:p w14:paraId="64E2E927" w14:textId="77777777" w:rsidR="00E45164" w:rsidRPr="006A6209" w:rsidRDefault="00E45164" w:rsidP="0030697B">
            <w:pPr>
              <w:pStyle w:val="TableText"/>
              <w:keepNext/>
              <w:keepLines/>
              <w:spacing w:line="256" w:lineRule="auto"/>
              <w:rPr>
                <w:b/>
                <w:bCs/>
              </w:rPr>
            </w:pPr>
            <w:r w:rsidRPr="006A6209">
              <w:rPr>
                <w:b/>
                <w:bCs/>
              </w:rPr>
              <w:t>SDES2CREATESNAPS</w:t>
            </w:r>
          </w:p>
        </w:tc>
        <w:tc>
          <w:tcPr>
            <w:tcW w:w="4788" w:type="dxa"/>
          </w:tcPr>
          <w:p w14:paraId="70175EF2" w14:textId="77777777" w:rsidR="00E45164" w:rsidRPr="006A6209" w:rsidRDefault="00E45164" w:rsidP="0030697B">
            <w:pPr>
              <w:pStyle w:val="TableText"/>
              <w:keepNext/>
              <w:keepLines/>
              <w:spacing w:line="256" w:lineRule="auto"/>
              <w:rPr>
                <w:b/>
                <w:bCs/>
              </w:rPr>
            </w:pPr>
            <w:r w:rsidRPr="006A6209">
              <w:rPr>
                <w:b/>
                <w:bCs/>
              </w:rPr>
              <w:t>SDC</w:t>
            </w:r>
          </w:p>
        </w:tc>
      </w:tr>
      <w:tr w:rsidR="00E45164" w:rsidRPr="006A6209" w14:paraId="573D5271" w14:textId="77777777" w:rsidTr="00E45164">
        <w:tc>
          <w:tcPr>
            <w:tcW w:w="4788" w:type="dxa"/>
            <w:shd w:val="clear" w:color="auto" w:fill="A6A6A6" w:themeFill="background1" w:themeFillShade="A6"/>
          </w:tcPr>
          <w:p w14:paraId="310A2FDB" w14:textId="77777777" w:rsidR="00E45164" w:rsidRPr="006A6209" w:rsidRDefault="00E45164" w:rsidP="0030697B">
            <w:pPr>
              <w:pStyle w:val="TableText"/>
              <w:keepNext/>
              <w:keepLines/>
              <w:spacing w:line="256" w:lineRule="auto"/>
              <w:rPr>
                <w:b/>
                <w:bCs/>
              </w:rPr>
            </w:pPr>
            <w:r w:rsidRPr="006A6209">
              <w:rPr>
                <w:b/>
                <w:bCs/>
              </w:rPr>
              <w:t>SDES2EDITSNAPS</w:t>
            </w:r>
          </w:p>
        </w:tc>
        <w:tc>
          <w:tcPr>
            <w:tcW w:w="4788" w:type="dxa"/>
          </w:tcPr>
          <w:p w14:paraId="6EDAB421" w14:textId="77777777" w:rsidR="00E45164" w:rsidRPr="006A6209" w:rsidRDefault="00E45164" w:rsidP="0030697B">
            <w:pPr>
              <w:pStyle w:val="TableText"/>
              <w:keepNext/>
              <w:keepLines/>
              <w:spacing w:line="256" w:lineRule="auto"/>
              <w:rPr>
                <w:b/>
                <w:bCs/>
              </w:rPr>
            </w:pPr>
            <w:r w:rsidRPr="006A6209">
              <w:rPr>
                <w:b/>
                <w:bCs/>
              </w:rPr>
              <w:t>SDECAR1A</w:t>
            </w:r>
          </w:p>
        </w:tc>
      </w:tr>
      <w:tr w:rsidR="00E45164" w:rsidRPr="006A6209" w14:paraId="1577F250" w14:textId="77777777" w:rsidTr="00E45164">
        <w:tc>
          <w:tcPr>
            <w:tcW w:w="4788" w:type="dxa"/>
            <w:shd w:val="clear" w:color="auto" w:fill="A6A6A6" w:themeFill="background1" w:themeFillShade="A6"/>
          </w:tcPr>
          <w:p w14:paraId="6690AE03" w14:textId="77777777" w:rsidR="00E45164" w:rsidRPr="006A6209" w:rsidRDefault="00E45164" w:rsidP="0030697B">
            <w:pPr>
              <w:pStyle w:val="TableText"/>
              <w:keepNext/>
              <w:keepLines/>
              <w:spacing w:line="256" w:lineRule="auto"/>
              <w:rPr>
                <w:b/>
                <w:bCs/>
              </w:rPr>
            </w:pPr>
            <w:r w:rsidRPr="006A6209">
              <w:rPr>
                <w:b/>
                <w:bCs/>
              </w:rPr>
              <w:t>SDES2GETSNAPS</w:t>
            </w:r>
          </w:p>
        </w:tc>
        <w:tc>
          <w:tcPr>
            <w:tcW w:w="4788" w:type="dxa"/>
          </w:tcPr>
          <w:p w14:paraId="577097AF" w14:textId="77777777" w:rsidR="00E45164" w:rsidRPr="006A6209" w:rsidRDefault="00E45164" w:rsidP="0030697B">
            <w:pPr>
              <w:pStyle w:val="TableText"/>
              <w:keepNext/>
              <w:keepLines/>
              <w:spacing w:line="256" w:lineRule="auto"/>
              <w:rPr>
                <w:b/>
                <w:bCs/>
              </w:rPr>
            </w:pPr>
            <w:r w:rsidRPr="006A6209">
              <w:rPr>
                <w:b/>
                <w:bCs/>
              </w:rPr>
              <w:t>SDECVVS</w:t>
            </w:r>
          </w:p>
        </w:tc>
      </w:tr>
      <w:tr w:rsidR="00E45164" w:rsidRPr="006A6209" w14:paraId="18A5FE38" w14:textId="77777777" w:rsidTr="00E45164">
        <w:tc>
          <w:tcPr>
            <w:tcW w:w="4788" w:type="dxa"/>
            <w:shd w:val="clear" w:color="auto" w:fill="A6A6A6" w:themeFill="background1" w:themeFillShade="A6"/>
          </w:tcPr>
          <w:p w14:paraId="3597A375" w14:textId="77777777" w:rsidR="00E45164" w:rsidRPr="006A6209" w:rsidRDefault="00E45164" w:rsidP="0030697B">
            <w:pPr>
              <w:pStyle w:val="TableText"/>
              <w:keepNext/>
              <w:keepLines/>
              <w:spacing w:line="256" w:lineRule="auto"/>
              <w:rPr>
                <w:b/>
                <w:bCs/>
              </w:rPr>
            </w:pPr>
            <w:r w:rsidRPr="006A6209">
              <w:rPr>
                <w:b/>
                <w:bCs/>
              </w:rPr>
              <w:t>SDES2GETVVCCODES</w:t>
            </w:r>
          </w:p>
        </w:tc>
        <w:tc>
          <w:tcPr>
            <w:tcW w:w="4788" w:type="dxa"/>
          </w:tcPr>
          <w:p w14:paraId="1566826B" w14:textId="77777777" w:rsidR="00E45164" w:rsidRPr="006A6209" w:rsidRDefault="00E45164" w:rsidP="0030697B">
            <w:pPr>
              <w:pStyle w:val="TableText"/>
              <w:keepNext/>
              <w:keepLines/>
              <w:spacing w:line="256" w:lineRule="auto"/>
              <w:rPr>
                <w:b/>
                <w:bCs/>
              </w:rPr>
            </w:pPr>
            <w:r w:rsidRPr="006A6209">
              <w:rPr>
                <w:b/>
                <w:bCs/>
              </w:rPr>
              <w:t>SDES2EDITCLIN</w:t>
            </w:r>
          </w:p>
        </w:tc>
      </w:tr>
      <w:tr w:rsidR="00E45164" w:rsidRPr="006A6209" w14:paraId="0B8878A2" w14:textId="77777777" w:rsidTr="00E45164">
        <w:tc>
          <w:tcPr>
            <w:tcW w:w="4788" w:type="dxa"/>
            <w:shd w:val="clear" w:color="auto" w:fill="A6A6A6" w:themeFill="background1" w:themeFillShade="A6"/>
          </w:tcPr>
          <w:p w14:paraId="3316586D" w14:textId="77777777" w:rsidR="00E45164" w:rsidRPr="006A6209" w:rsidRDefault="00E45164" w:rsidP="0030697B">
            <w:pPr>
              <w:pStyle w:val="TableText"/>
              <w:keepNext/>
              <w:keepLines/>
              <w:spacing w:line="256" w:lineRule="auto"/>
              <w:rPr>
                <w:b/>
                <w:bCs/>
              </w:rPr>
            </w:pPr>
            <w:r w:rsidRPr="006A6209">
              <w:rPr>
                <w:b/>
                <w:bCs/>
              </w:rPr>
              <w:t>SDES2INACTCLIN</w:t>
            </w:r>
          </w:p>
        </w:tc>
        <w:tc>
          <w:tcPr>
            <w:tcW w:w="4788" w:type="dxa"/>
          </w:tcPr>
          <w:p w14:paraId="7B4B1C45" w14:textId="77777777" w:rsidR="00E45164" w:rsidRPr="006A6209" w:rsidRDefault="00E45164" w:rsidP="0030697B">
            <w:pPr>
              <w:pStyle w:val="TableText"/>
              <w:keepNext/>
              <w:keepLines/>
              <w:spacing w:line="256" w:lineRule="auto"/>
              <w:rPr>
                <w:b/>
                <w:bCs/>
              </w:rPr>
            </w:pPr>
            <w:r w:rsidRPr="006A6209">
              <w:rPr>
                <w:b/>
                <w:bCs/>
              </w:rPr>
              <w:t>SDES2REACTTCLIN</w:t>
            </w:r>
          </w:p>
        </w:tc>
      </w:tr>
      <w:tr w:rsidR="00E45164" w:rsidRPr="006A6209" w14:paraId="3E36A10C" w14:textId="77777777" w:rsidTr="00E45164">
        <w:tc>
          <w:tcPr>
            <w:tcW w:w="4788" w:type="dxa"/>
            <w:shd w:val="clear" w:color="auto" w:fill="A6A6A6" w:themeFill="background1" w:themeFillShade="A6"/>
          </w:tcPr>
          <w:p w14:paraId="0D88922E" w14:textId="77777777" w:rsidR="00E45164" w:rsidRPr="006A6209" w:rsidRDefault="00E45164" w:rsidP="0030697B">
            <w:pPr>
              <w:pStyle w:val="TableText"/>
              <w:keepNext/>
              <w:keepLines/>
              <w:spacing w:line="256" w:lineRule="auto"/>
              <w:rPr>
                <w:b/>
                <w:bCs/>
              </w:rPr>
            </w:pPr>
            <w:r w:rsidRPr="006A6209">
              <w:rPr>
                <w:b/>
                <w:bCs/>
              </w:rPr>
              <w:t>SDES2PATSEARCH</w:t>
            </w:r>
          </w:p>
        </w:tc>
        <w:tc>
          <w:tcPr>
            <w:tcW w:w="4788" w:type="dxa"/>
          </w:tcPr>
          <w:p w14:paraId="4B5CB272" w14:textId="77777777" w:rsidR="00E45164" w:rsidRPr="006A6209" w:rsidRDefault="00E45164" w:rsidP="0030697B">
            <w:pPr>
              <w:pStyle w:val="TableText"/>
              <w:keepNext/>
              <w:keepLines/>
              <w:spacing w:line="256" w:lineRule="auto"/>
              <w:rPr>
                <w:b/>
                <w:bCs/>
              </w:rPr>
            </w:pPr>
            <w:r w:rsidRPr="006A6209">
              <w:rPr>
                <w:b/>
                <w:bCs/>
              </w:rPr>
              <w:t>SDES2RSTCAVAIL</w:t>
            </w:r>
          </w:p>
        </w:tc>
      </w:tr>
      <w:tr w:rsidR="00E45164" w:rsidRPr="006A6209" w14:paraId="688C96F5" w14:textId="77777777" w:rsidTr="00E45164">
        <w:tc>
          <w:tcPr>
            <w:tcW w:w="4788" w:type="dxa"/>
            <w:shd w:val="clear" w:color="auto" w:fill="A6A6A6" w:themeFill="background1" w:themeFillShade="A6"/>
          </w:tcPr>
          <w:p w14:paraId="50CD16D6" w14:textId="77777777" w:rsidR="00E45164" w:rsidRPr="006A6209" w:rsidRDefault="00E45164" w:rsidP="0030697B">
            <w:pPr>
              <w:pStyle w:val="TableText"/>
              <w:keepNext/>
              <w:keepLines/>
              <w:spacing w:line="256" w:lineRule="auto"/>
              <w:rPr>
                <w:b/>
                <w:bCs/>
              </w:rPr>
            </w:pPr>
            <w:r w:rsidRPr="006A6209">
              <w:rPr>
                <w:b/>
                <w:bCs/>
              </w:rPr>
              <w:t>SDES2RECLDIPREAS</w:t>
            </w:r>
          </w:p>
        </w:tc>
        <w:tc>
          <w:tcPr>
            <w:tcW w:w="4788" w:type="dxa"/>
          </w:tcPr>
          <w:p w14:paraId="66F1E289" w14:textId="77777777" w:rsidR="00E45164" w:rsidRPr="006A6209" w:rsidRDefault="00E45164" w:rsidP="0030697B">
            <w:pPr>
              <w:pStyle w:val="TableText"/>
              <w:keepNext/>
              <w:keepLines/>
              <w:spacing w:line="256" w:lineRule="auto"/>
              <w:rPr>
                <w:b/>
                <w:bCs/>
              </w:rPr>
            </w:pPr>
            <w:r w:rsidRPr="006A6209">
              <w:rPr>
                <w:b/>
                <w:bCs/>
              </w:rPr>
              <w:t>SDES2UTIL</w:t>
            </w:r>
          </w:p>
        </w:tc>
      </w:tr>
      <w:tr w:rsidR="00E45164" w:rsidRPr="006A6209" w14:paraId="06DFDFCF" w14:textId="77777777" w:rsidTr="00E45164">
        <w:tc>
          <w:tcPr>
            <w:tcW w:w="4788" w:type="dxa"/>
            <w:shd w:val="clear" w:color="auto" w:fill="A6A6A6" w:themeFill="background1" w:themeFillShade="A6"/>
          </w:tcPr>
          <w:p w14:paraId="74881223" w14:textId="77777777" w:rsidR="00E45164" w:rsidRPr="006A6209" w:rsidRDefault="00E45164" w:rsidP="0030697B">
            <w:pPr>
              <w:pStyle w:val="TableText"/>
              <w:keepNext/>
              <w:keepLines/>
              <w:spacing w:line="256" w:lineRule="auto"/>
              <w:rPr>
                <w:b/>
                <w:bCs/>
              </w:rPr>
            </w:pPr>
            <w:r w:rsidRPr="006A6209">
              <w:rPr>
                <w:b/>
                <w:bCs/>
              </w:rPr>
              <w:t>SDES2STOREPAT</w:t>
            </w:r>
          </w:p>
        </w:tc>
        <w:tc>
          <w:tcPr>
            <w:tcW w:w="4788" w:type="dxa"/>
          </w:tcPr>
          <w:p w14:paraId="232CC074" w14:textId="77777777" w:rsidR="00E45164" w:rsidRPr="006A6209" w:rsidRDefault="00E45164" w:rsidP="0030697B">
            <w:pPr>
              <w:pStyle w:val="TableText"/>
              <w:keepNext/>
              <w:keepLines/>
              <w:spacing w:line="256" w:lineRule="auto"/>
              <w:rPr>
                <w:b/>
                <w:bCs/>
              </w:rPr>
            </w:pPr>
            <w:r w:rsidRPr="006A6209">
              <w:rPr>
                <w:b/>
                <w:bCs/>
              </w:rPr>
              <w:t>SDES2VAL44</w:t>
            </w:r>
          </w:p>
        </w:tc>
      </w:tr>
      <w:tr w:rsidR="00E45164" w:rsidRPr="006A6209" w14:paraId="11347344" w14:textId="77777777" w:rsidTr="00E45164">
        <w:tc>
          <w:tcPr>
            <w:tcW w:w="4788" w:type="dxa"/>
            <w:shd w:val="clear" w:color="auto" w:fill="A6A6A6" w:themeFill="background1" w:themeFillShade="A6"/>
          </w:tcPr>
          <w:p w14:paraId="5599CE7B" w14:textId="77777777" w:rsidR="00E45164" w:rsidRPr="006A6209" w:rsidRDefault="00E45164" w:rsidP="0030697B">
            <w:pPr>
              <w:pStyle w:val="TableText"/>
              <w:keepNext/>
              <w:keepLines/>
              <w:spacing w:line="256" w:lineRule="auto"/>
              <w:rPr>
                <w:b/>
                <w:bCs/>
              </w:rPr>
            </w:pPr>
          </w:p>
        </w:tc>
        <w:tc>
          <w:tcPr>
            <w:tcW w:w="4788" w:type="dxa"/>
          </w:tcPr>
          <w:p w14:paraId="08932D10" w14:textId="77777777" w:rsidR="00E45164" w:rsidRPr="006A6209" w:rsidRDefault="00E45164" w:rsidP="0030697B">
            <w:pPr>
              <w:pStyle w:val="TableText"/>
              <w:keepNext/>
              <w:keepLines/>
              <w:spacing w:line="256" w:lineRule="auto"/>
              <w:rPr>
                <w:b/>
                <w:bCs/>
              </w:rPr>
            </w:pPr>
            <w:r w:rsidRPr="006A6209">
              <w:rPr>
                <w:b/>
                <w:bCs/>
              </w:rPr>
              <w:t>SDESAPPTDATA</w:t>
            </w:r>
          </w:p>
        </w:tc>
      </w:tr>
      <w:tr w:rsidR="00E45164" w:rsidRPr="006A6209" w14:paraId="7B5B59AE" w14:textId="77777777" w:rsidTr="00E45164">
        <w:tc>
          <w:tcPr>
            <w:tcW w:w="4788" w:type="dxa"/>
            <w:shd w:val="clear" w:color="auto" w:fill="A6A6A6" w:themeFill="background1" w:themeFillShade="A6"/>
          </w:tcPr>
          <w:p w14:paraId="2436B0E0" w14:textId="77777777" w:rsidR="00E45164" w:rsidRPr="006A6209" w:rsidRDefault="00E45164" w:rsidP="0030697B">
            <w:pPr>
              <w:pStyle w:val="TableText"/>
              <w:keepNext/>
              <w:keepLines/>
              <w:spacing w:line="256" w:lineRule="auto"/>
              <w:rPr>
                <w:b/>
                <w:bCs/>
              </w:rPr>
            </w:pPr>
          </w:p>
        </w:tc>
        <w:tc>
          <w:tcPr>
            <w:tcW w:w="4788" w:type="dxa"/>
          </w:tcPr>
          <w:p w14:paraId="612C4B8D" w14:textId="77777777" w:rsidR="00E45164" w:rsidRPr="006A6209" w:rsidRDefault="00E45164" w:rsidP="0030697B">
            <w:pPr>
              <w:pStyle w:val="TableText"/>
              <w:keepNext/>
              <w:keepLines/>
              <w:spacing w:line="256" w:lineRule="auto"/>
              <w:rPr>
                <w:b/>
                <w:bCs/>
              </w:rPr>
            </w:pPr>
            <w:r w:rsidRPr="006A6209">
              <w:rPr>
                <w:b/>
                <w:bCs/>
              </w:rPr>
              <w:t>SDESCANAPPT2</w:t>
            </w:r>
          </w:p>
        </w:tc>
      </w:tr>
      <w:tr w:rsidR="00E45164" w:rsidRPr="006A6209" w14:paraId="0F4E138F" w14:textId="77777777" w:rsidTr="00E45164">
        <w:tc>
          <w:tcPr>
            <w:tcW w:w="4788" w:type="dxa"/>
            <w:shd w:val="clear" w:color="auto" w:fill="A6A6A6" w:themeFill="background1" w:themeFillShade="A6"/>
          </w:tcPr>
          <w:p w14:paraId="7A8C52E8" w14:textId="77777777" w:rsidR="00E45164" w:rsidRPr="006A6209" w:rsidRDefault="00E45164" w:rsidP="0030697B">
            <w:pPr>
              <w:pStyle w:val="TableText"/>
              <w:keepNext/>
              <w:keepLines/>
              <w:spacing w:line="256" w:lineRule="auto"/>
              <w:rPr>
                <w:b/>
                <w:bCs/>
              </w:rPr>
            </w:pPr>
          </w:p>
        </w:tc>
        <w:tc>
          <w:tcPr>
            <w:tcW w:w="4788" w:type="dxa"/>
          </w:tcPr>
          <w:p w14:paraId="7455814B" w14:textId="77777777" w:rsidR="00E45164" w:rsidRPr="006A6209" w:rsidRDefault="00E45164" w:rsidP="0030697B">
            <w:pPr>
              <w:pStyle w:val="TableText"/>
              <w:keepNext/>
              <w:keepLines/>
              <w:spacing w:line="256" w:lineRule="auto"/>
              <w:rPr>
                <w:b/>
                <w:bCs/>
              </w:rPr>
            </w:pPr>
            <w:r w:rsidRPr="006A6209">
              <w:rPr>
                <w:b/>
                <w:bCs/>
              </w:rPr>
              <w:t>SDESCLINICAVAIL</w:t>
            </w:r>
          </w:p>
        </w:tc>
      </w:tr>
      <w:tr w:rsidR="00E45164" w:rsidRPr="006A6209" w14:paraId="17002F16" w14:textId="77777777" w:rsidTr="00E45164">
        <w:tc>
          <w:tcPr>
            <w:tcW w:w="4788" w:type="dxa"/>
            <w:shd w:val="clear" w:color="auto" w:fill="A6A6A6" w:themeFill="background1" w:themeFillShade="A6"/>
          </w:tcPr>
          <w:p w14:paraId="41510B6C" w14:textId="77777777" w:rsidR="00E45164" w:rsidRPr="006A6209" w:rsidRDefault="00E45164" w:rsidP="0030697B">
            <w:pPr>
              <w:pStyle w:val="TableText"/>
              <w:keepNext/>
              <w:keepLines/>
              <w:spacing w:line="256" w:lineRule="auto"/>
              <w:rPr>
                <w:b/>
                <w:bCs/>
              </w:rPr>
            </w:pPr>
          </w:p>
        </w:tc>
        <w:tc>
          <w:tcPr>
            <w:tcW w:w="4788" w:type="dxa"/>
          </w:tcPr>
          <w:p w14:paraId="5D300A18" w14:textId="77777777" w:rsidR="00E45164" w:rsidRPr="006A6209" w:rsidRDefault="00E45164" w:rsidP="0030697B">
            <w:pPr>
              <w:pStyle w:val="TableText"/>
              <w:keepNext/>
              <w:keepLines/>
              <w:spacing w:line="256" w:lineRule="auto"/>
              <w:rPr>
                <w:b/>
                <w:bCs/>
              </w:rPr>
            </w:pPr>
            <w:r w:rsidRPr="006A6209">
              <w:rPr>
                <w:b/>
                <w:bCs/>
              </w:rPr>
              <w:t>SDESCLINICSET</w:t>
            </w:r>
          </w:p>
        </w:tc>
      </w:tr>
      <w:tr w:rsidR="00E45164" w:rsidRPr="006A6209" w14:paraId="0EA14240" w14:textId="77777777" w:rsidTr="00E45164">
        <w:tc>
          <w:tcPr>
            <w:tcW w:w="4788" w:type="dxa"/>
            <w:shd w:val="clear" w:color="auto" w:fill="A6A6A6" w:themeFill="background1" w:themeFillShade="A6"/>
          </w:tcPr>
          <w:p w14:paraId="7D1B15D6" w14:textId="77777777" w:rsidR="00E45164" w:rsidRPr="006A6209" w:rsidRDefault="00E45164" w:rsidP="0030697B">
            <w:pPr>
              <w:pStyle w:val="TableText"/>
              <w:keepNext/>
              <w:keepLines/>
              <w:spacing w:line="256" w:lineRule="auto"/>
              <w:rPr>
                <w:b/>
                <w:bCs/>
              </w:rPr>
            </w:pPr>
          </w:p>
        </w:tc>
        <w:tc>
          <w:tcPr>
            <w:tcW w:w="4788" w:type="dxa"/>
          </w:tcPr>
          <w:p w14:paraId="1321B173" w14:textId="77777777" w:rsidR="00E45164" w:rsidRPr="006A6209" w:rsidRDefault="00E45164" w:rsidP="0030697B">
            <w:pPr>
              <w:pStyle w:val="TableText"/>
              <w:keepNext/>
              <w:keepLines/>
              <w:spacing w:line="256" w:lineRule="auto"/>
              <w:rPr>
                <w:b/>
                <w:bCs/>
              </w:rPr>
            </w:pPr>
            <w:r w:rsidRPr="006A6209">
              <w:rPr>
                <w:b/>
                <w:bCs/>
              </w:rPr>
              <w:t>SDESCREATEAPPREQ</w:t>
            </w:r>
          </w:p>
        </w:tc>
      </w:tr>
      <w:tr w:rsidR="00E45164" w:rsidRPr="006A6209" w14:paraId="53D24117" w14:textId="77777777" w:rsidTr="00E45164">
        <w:tc>
          <w:tcPr>
            <w:tcW w:w="4788" w:type="dxa"/>
            <w:shd w:val="clear" w:color="auto" w:fill="A6A6A6" w:themeFill="background1" w:themeFillShade="A6"/>
          </w:tcPr>
          <w:p w14:paraId="5B7750F0" w14:textId="77777777" w:rsidR="00E45164" w:rsidRPr="006A6209" w:rsidRDefault="00E45164" w:rsidP="0030697B">
            <w:pPr>
              <w:pStyle w:val="TableText"/>
              <w:keepNext/>
              <w:keepLines/>
              <w:spacing w:line="256" w:lineRule="auto"/>
              <w:rPr>
                <w:b/>
                <w:bCs/>
              </w:rPr>
            </w:pPr>
          </w:p>
        </w:tc>
        <w:tc>
          <w:tcPr>
            <w:tcW w:w="4788" w:type="dxa"/>
          </w:tcPr>
          <w:p w14:paraId="0B68F02A" w14:textId="77777777" w:rsidR="00E45164" w:rsidRPr="006A6209" w:rsidRDefault="00E45164" w:rsidP="0030697B">
            <w:pPr>
              <w:pStyle w:val="TableText"/>
              <w:keepNext/>
              <w:keepLines/>
              <w:spacing w:line="256" w:lineRule="auto"/>
              <w:rPr>
                <w:b/>
                <w:bCs/>
              </w:rPr>
            </w:pPr>
            <w:r w:rsidRPr="006A6209">
              <w:rPr>
                <w:b/>
                <w:bCs/>
              </w:rPr>
              <w:t>SDESCRTAPPTWRAP</w:t>
            </w:r>
          </w:p>
        </w:tc>
      </w:tr>
      <w:tr w:rsidR="00E45164" w:rsidRPr="006A6209" w14:paraId="2AC7C6F4" w14:textId="77777777" w:rsidTr="00E45164">
        <w:tc>
          <w:tcPr>
            <w:tcW w:w="4788" w:type="dxa"/>
            <w:shd w:val="clear" w:color="auto" w:fill="A6A6A6" w:themeFill="background1" w:themeFillShade="A6"/>
          </w:tcPr>
          <w:p w14:paraId="4417F449" w14:textId="77777777" w:rsidR="00E45164" w:rsidRPr="006A6209" w:rsidRDefault="00E45164" w:rsidP="0030697B">
            <w:pPr>
              <w:pStyle w:val="TableText"/>
              <w:keepNext/>
              <w:keepLines/>
              <w:spacing w:line="256" w:lineRule="auto"/>
              <w:rPr>
                <w:b/>
                <w:bCs/>
              </w:rPr>
            </w:pPr>
          </w:p>
        </w:tc>
        <w:tc>
          <w:tcPr>
            <w:tcW w:w="4788" w:type="dxa"/>
          </w:tcPr>
          <w:p w14:paraId="660361B2" w14:textId="77777777" w:rsidR="00E45164" w:rsidRPr="006A6209" w:rsidRDefault="00E45164" w:rsidP="0030697B">
            <w:pPr>
              <w:pStyle w:val="TableText"/>
              <w:keepNext/>
              <w:keepLines/>
              <w:spacing w:line="256" w:lineRule="auto"/>
              <w:rPr>
                <w:b/>
                <w:bCs/>
              </w:rPr>
            </w:pPr>
            <w:r w:rsidRPr="006A6209">
              <w:rPr>
                <w:b/>
                <w:bCs/>
              </w:rPr>
              <w:t>SDESEDITAPPTREQ</w:t>
            </w:r>
          </w:p>
        </w:tc>
      </w:tr>
      <w:tr w:rsidR="00E45164" w:rsidRPr="006A6209" w14:paraId="03DA3E73" w14:textId="77777777" w:rsidTr="00E45164">
        <w:tc>
          <w:tcPr>
            <w:tcW w:w="4788" w:type="dxa"/>
            <w:shd w:val="clear" w:color="auto" w:fill="A6A6A6" w:themeFill="background1" w:themeFillShade="A6"/>
          </w:tcPr>
          <w:p w14:paraId="4D283796" w14:textId="77777777" w:rsidR="00E45164" w:rsidRPr="006A6209" w:rsidRDefault="00E45164" w:rsidP="0030697B">
            <w:pPr>
              <w:pStyle w:val="TableText"/>
              <w:keepNext/>
              <w:keepLines/>
              <w:spacing w:line="256" w:lineRule="auto"/>
              <w:rPr>
                <w:b/>
                <w:bCs/>
              </w:rPr>
            </w:pPr>
          </w:p>
        </w:tc>
        <w:tc>
          <w:tcPr>
            <w:tcW w:w="4788" w:type="dxa"/>
          </w:tcPr>
          <w:p w14:paraId="1AE95122" w14:textId="77777777" w:rsidR="00E45164" w:rsidRPr="006A6209" w:rsidRDefault="00E45164" w:rsidP="0030697B">
            <w:pPr>
              <w:pStyle w:val="TableText"/>
              <w:keepNext/>
              <w:keepLines/>
              <w:spacing w:line="256" w:lineRule="auto"/>
              <w:rPr>
                <w:b/>
                <w:bCs/>
              </w:rPr>
            </w:pPr>
            <w:r w:rsidRPr="006A6209">
              <w:rPr>
                <w:b/>
                <w:bCs/>
              </w:rPr>
              <w:t>SDESGETAPPTTYPE</w:t>
            </w:r>
          </w:p>
        </w:tc>
      </w:tr>
      <w:tr w:rsidR="00E45164" w:rsidRPr="006A6209" w14:paraId="23ED76F3" w14:textId="77777777" w:rsidTr="00E45164">
        <w:tc>
          <w:tcPr>
            <w:tcW w:w="4788" w:type="dxa"/>
            <w:shd w:val="clear" w:color="auto" w:fill="A6A6A6" w:themeFill="background1" w:themeFillShade="A6"/>
          </w:tcPr>
          <w:p w14:paraId="669A84FC" w14:textId="77777777" w:rsidR="00E45164" w:rsidRPr="006A6209" w:rsidRDefault="00E45164" w:rsidP="0030697B">
            <w:pPr>
              <w:pStyle w:val="TableText"/>
              <w:keepNext/>
              <w:keepLines/>
              <w:spacing w:line="256" w:lineRule="auto"/>
              <w:rPr>
                <w:b/>
                <w:bCs/>
              </w:rPr>
            </w:pPr>
          </w:p>
        </w:tc>
        <w:tc>
          <w:tcPr>
            <w:tcW w:w="4788" w:type="dxa"/>
          </w:tcPr>
          <w:p w14:paraId="50ECB520" w14:textId="77777777" w:rsidR="00E45164" w:rsidRPr="006A6209" w:rsidRDefault="00E45164" w:rsidP="0030697B">
            <w:pPr>
              <w:pStyle w:val="TableText"/>
              <w:keepNext/>
              <w:keepLines/>
              <w:spacing w:line="256" w:lineRule="auto"/>
              <w:rPr>
                <w:b/>
                <w:bCs/>
              </w:rPr>
            </w:pPr>
            <w:r w:rsidRPr="006A6209">
              <w:rPr>
                <w:b/>
                <w:bCs/>
              </w:rPr>
              <w:t>SDESGETCLINSIEN</w:t>
            </w:r>
          </w:p>
        </w:tc>
      </w:tr>
      <w:tr w:rsidR="00E45164" w:rsidRPr="006A6209" w14:paraId="5F872088" w14:textId="77777777" w:rsidTr="00E45164">
        <w:tc>
          <w:tcPr>
            <w:tcW w:w="4788" w:type="dxa"/>
            <w:shd w:val="clear" w:color="auto" w:fill="A6A6A6" w:themeFill="background1" w:themeFillShade="A6"/>
          </w:tcPr>
          <w:p w14:paraId="67F91873" w14:textId="77777777" w:rsidR="00E45164" w:rsidRPr="006A6209" w:rsidRDefault="00E45164" w:rsidP="0030697B">
            <w:pPr>
              <w:pStyle w:val="TableText"/>
              <w:keepNext/>
              <w:keepLines/>
              <w:spacing w:line="256" w:lineRule="auto"/>
              <w:rPr>
                <w:b/>
                <w:bCs/>
              </w:rPr>
            </w:pPr>
          </w:p>
        </w:tc>
        <w:tc>
          <w:tcPr>
            <w:tcW w:w="4788" w:type="dxa"/>
          </w:tcPr>
          <w:p w14:paraId="5A2BDB41" w14:textId="77777777" w:rsidR="00E45164" w:rsidRPr="006A6209" w:rsidRDefault="00E45164" w:rsidP="0030697B">
            <w:pPr>
              <w:pStyle w:val="TableText"/>
              <w:keepNext/>
              <w:keepLines/>
              <w:spacing w:line="256" w:lineRule="auto"/>
              <w:rPr>
                <w:b/>
                <w:bCs/>
              </w:rPr>
            </w:pPr>
            <w:r w:rsidRPr="006A6209">
              <w:rPr>
                <w:b/>
                <w:bCs/>
              </w:rPr>
              <w:t>SDESMISSIONELG</w:t>
            </w:r>
          </w:p>
        </w:tc>
      </w:tr>
      <w:tr w:rsidR="00E45164" w:rsidRPr="006A6209" w14:paraId="66EADBD8" w14:textId="77777777" w:rsidTr="00E45164">
        <w:tc>
          <w:tcPr>
            <w:tcW w:w="4788" w:type="dxa"/>
            <w:shd w:val="clear" w:color="auto" w:fill="A6A6A6" w:themeFill="background1" w:themeFillShade="A6"/>
          </w:tcPr>
          <w:p w14:paraId="5DF7EC07" w14:textId="77777777" w:rsidR="00E45164" w:rsidRPr="006A6209" w:rsidRDefault="00E45164" w:rsidP="0030697B">
            <w:pPr>
              <w:pStyle w:val="TableText"/>
              <w:keepNext/>
              <w:keepLines/>
              <w:spacing w:line="256" w:lineRule="auto"/>
              <w:rPr>
                <w:b/>
                <w:bCs/>
              </w:rPr>
            </w:pPr>
          </w:p>
        </w:tc>
        <w:tc>
          <w:tcPr>
            <w:tcW w:w="4788" w:type="dxa"/>
          </w:tcPr>
          <w:p w14:paraId="0B26B498" w14:textId="77777777" w:rsidR="00E45164" w:rsidRPr="006A6209" w:rsidRDefault="00E45164" w:rsidP="0030697B">
            <w:pPr>
              <w:pStyle w:val="TableText"/>
              <w:keepNext/>
              <w:keepLines/>
              <w:spacing w:line="256" w:lineRule="auto"/>
              <w:rPr>
                <w:b/>
                <w:bCs/>
              </w:rPr>
            </w:pPr>
            <w:r w:rsidRPr="006A6209">
              <w:rPr>
                <w:b/>
                <w:bCs/>
              </w:rPr>
              <w:t>SDESNOSHOW</w:t>
            </w:r>
          </w:p>
        </w:tc>
      </w:tr>
      <w:tr w:rsidR="00E45164" w:rsidRPr="006A6209" w14:paraId="3E20BD5F" w14:textId="77777777" w:rsidTr="00E45164">
        <w:tc>
          <w:tcPr>
            <w:tcW w:w="4788" w:type="dxa"/>
            <w:shd w:val="clear" w:color="auto" w:fill="A6A6A6" w:themeFill="background1" w:themeFillShade="A6"/>
          </w:tcPr>
          <w:p w14:paraId="5B00E940" w14:textId="77777777" w:rsidR="00E45164" w:rsidRPr="006A6209" w:rsidRDefault="00E45164" w:rsidP="0030697B">
            <w:pPr>
              <w:pStyle w:val="TableText"/>
              <w:keepNext/>
              <w:keepLines/>
              <w:spacing w:line="256" w:lineRule="auto"/>
              <w:rPr>
                <w:b/>
                <w:bCs/>
              </w:rPr>
            </w:pPr>
          </w:p>
        </w:tc>
        <w:tc>
          <w:tcPr>
            <w:tcW w:w="4788" w:type="dxa"/>
          </w:tcPr>
          <w:p w14:paraId="4D0118C9" w14:textId="77777777" w:rsidR="00E45164" w:rsidRPr="006A6209" w:rsidRDefault="00E45164" w:rsidP="0030697B">
            <w:pPr>
              <w:pStyle w:val="TableText"/>
              <w:keepNext/>
              <w:keepLines/>
              <w:spacing w:line="256" w:lineRule="auto"/>
              <w:rPr>
                <w:b/>
                <w:bCs/>
              </w:rPr>
            </w:pPr>
            <w:r w:rsidRPr="006A6209">
              <w:rPr>
                <w:b/>
                <w:bCs/>
              </w:rPr>
              <w:t>SDESRTVCLN2</w:t>
            </w:r>
          </w:p>
        </w:tc>
      </w:tr>
      <w:tr w:rsidR="00E45164" w:rsidRPr="006A6209" w14:paraId="5318E1C2" w14:textId="77777777" w:rsidTr="00E45164">
        <w:tc>
          <w:tcPr>
            <w:tcW w:w="4788" w:type="dxa"/>
            <w:shd w:val="clear" w:color="auto" w:fill="A6A6A6" w:themeFill="background1" w:themeFillShade="A6"/>
          </w:tcPr>
          <w:p w14:paraId="090DC400" w14:textId="77777777" w:rsidR="00E45164" w:rsidRPr="006A6209" w:rsidRDefault="00E45164" w:rsidP="0030697B">
            <w:pPr>
              <w:pStyle w:val="TableText"/>
              <w:keepNext/>
              <w:keepLines/>
              <w:spacing w:line="256" w:lineRule="auto"/>
              <w:rPr>
                <w:b/>
                <w:bCs/>
              </w:rPr>
            </w:pPr>
          </w:p>
        </w:tc>
        <w:tc>
          <w:tcPr>
            <w:tcW w:w="4788" w:type="dxa"/>
          </w:tcPr>
          <w:p w14:paraId="7024E959" w14:textId="77777777" w:rsidR="00E45164" w:rsidRPr="006A6209" w:rsidRDefault="00E45164" w:rsidP="0030697B">
            <w:pPr>
              <w:pStyle w:val="TableText"/>
              <w:keepNext/>
              <w:keepLines/>
              <w:spacing w:line="256" w:lineRule="auto"/>
              <w:rPr>
                <w:b/>
                <w:bCs/>
              </w:rPr>
            </w:pPr>
            <w:r w:rsidRPr="006A6209">
              <w:rPr>
                <w:b/>
                <w:bCs/>
              </w:rPr>
              <w:t>SDESUPDRECREQ2</w:t>
            </w:r>
          </w:p>
        </w:tc>
      </w:tr>
    </w:tbl>
    <w:p w14:paraId="0215F95A" w14:textId="77777777" w:rsidR="0074455B" w:rsidRPr="006A6209" w:rsidRDefault="0074455B" w:rsidP="0074455B">
      <w:pPr>
        <w:pStyle w:val="Heading3"/>
      </w:pPr>
      <w:bookmarkStart w:id="800" w:name="_Ref149133363"/>
      <w:bookmarkStart w:id="801" w:name="_Toc153433940"/>
      <w:bookmarkStart w:id="802" w:name="_Toc164850176"/>
      <w:r w:rsidRPr="006A6209">
        <w:t>Patch DG*5.3*1109 Routines</w:t>
      </w:r>
      <w:bookmarkEnd w:id="800"/>
      <w:bookmarkEnd w:id="801"/>
      <w:bookmarkEnd w:id="802"/>
    </w:p>
    <w:p w14:paraId="200BA15A" w14:textId="77777777" w:rsidR="0074455B" w:rsidRPr="006A6209" w:rsidRDefault="0074455B" w:rsidP="0074455B">
      <w:pPr>
        <w:pStyle w:val="NoSpacing"/>
        <w:spacing w:before="120" w:after="120"/>
      </w:pPr>
      <w:r w:rsidRPr="006A6209">
        <w:t>Patch DG*5.3*1109 modifies thirteen VHA Profiles (VHAP) of the HEALTH BENEFIT PLAN file (#25.11).</w:t>
      </w:r>
    </w:p>
    <w:p w14:paraId="7939C140" w14:textId="77777777" w:rsidR="0074455B" w:rsidRPr="006A6209" w:rsidRDefault="0074455B" w:rsidP="0074455B">
      <w:pPr>
        <w:pStyle w:val="NoSpacing"/>
        <w:spacing w:before="120" w:after="120"/>
      </w:pPr>
      <w:r w:rsidRPr="006A6209">
        <w:t>Patch DG*5.3*1109 modifies twenty-six entries in the INCONSISTENT DATA ELEMENTS file (#38.6).</w:t>
      </w:r>
    </w:p>
    <w:p w14:paraId="37B7B700" w14:textId="77777777" w:rsidR="0074455B" w:rsidRPr="006A6209" w:rsidRDefault="0074455B" w:rsidP="0074455B">
      <w:pPr>
        <w:pStyle w:val="NoSpacing"/>
        <w:spacing w:before="120" w:after="120"/>
      </w:pPr>
      <w:r w:rsidRPr="006A6209">
        <w:t>Patch DG*5.3*1109 adds a new entry, SERVICE ACT, in the MAS ELIGIBILITY CODEfile (#8.1).</w:t>
      </w:r>
    </w:p>
    <w:p w14:paraId="1DF4537E" w14:textId="77777777" w:rsidR="0074455B" w:rsidRPr="006A6209" w:rsidRDefault="0074455B" w:rsidP="0074455B">
      <w:pPr>
        <w:pStyle w:val="NoSpacing"/>
        <w:spacing w:before="120" w:after="120"/>
      </w:pPr>
      <w:r w:rsidRPr="006A6209">
        <w:t xml:space="preserve">Patch DG*5.3*1109 adds a new entry, SERVICE ACT, in the ELIGIBILITY CODE file (#8). </w:t>
      </w:r>
    </w:p>
    <w:p w14:paraId="4133D01B" w14:textId="77777777" w:rsidR="0074455B" w:rsidRPr="006A6209" w:rsidRDefault="0074455B" w:rsidP="0074455B">
      <w:pPr>
        <w:pStyle w:val="NoSpacing"/>
        <w:spacing w:before="120" w:after="120"/>
      </w:pPr>
      <w:r w:rsidRPr="006A6209">
        <w:t>Patch DG*5.3*1109 modifies the Enrollment Priority algorithm to assign an eligible Combat Veteran, outside the 10 year (or 5 year for those Veterans with a Service Separation Date prior to October 01, 2013) eligibility period, Priority Group 8c, regardless of Financial criteria, unless the Veteran qualifies for a better Priority Group.</w:t>
      </w:r>
    </w:p>
    <w:p w14:paraId="7BC372A6" w14:textId="77777777" w:rsidR="0074455B" w:rsidRPr="006A6209" w:rsidRDefault="0074455B" w:rsidP="0074455B">
      <w:pPr>
        <w:pStyle w:val="NoSpacing"/>
        <w:spacing w:before="120" w:after="120"/>
      </w:pPr>
      <w:r w:rsidRPr="006A6209">
        <w:t>Patch DG*5.3*1109 modifies routine DGENA5 to avoid UNDEFINED errors during creation of the ZCD segment of the Health Level 7 (HL7) ORU/ORF~Z07 message.</w:t>
      </w:r>
    </w:p>
    <w:p w14:paraId="14123827" w14:textId="77777777" w:rsidR="0074455B" w:rsidRPr="006A6209" w:rsidRDefault="0074455B" w:rsidP="00E70058">
      <w:pPr>
        <w:pStyle w:val="NoSpacing"/>
        <w:numPr>
          <w:ilvl w:val="0"/>
          <w:numId w:val="59"/>
        </w:numPr>
      </w:pPr>
      <w:r w:rsidRPr="006A6209">
        <w:t>DG531109P</w:t>
      </w:r>
    </w:p>
    <w:p w14:paraId="1A00EEBC" w14:textId="77777777" w:rsidR="0074455B" w:rsidRPr="006A6209" w:rsidRDefault="0074455B" w:rsidP="00E70058">
      <w:pPr>
        <w:pStyle w:val="NoSpacing"/>
        <w:numPr>
          <w:ilvl w:val="0"/>
          <w:numId w:val="59"/>
        </w:numPr>
      </w:pPr>
      <w:r w:rsidRPr="006A6209">
        <w:t>DGENELA4</w:t>
      </w:r>
    </w:p>
    <w:p w14:paraId="30D36F79" w14:textId="77777777" w:rsidR="0074455B" w:rsidRPr="006A6209" w:rsidRDefault="0074455B" w:rsidP="00E70058">
      <w:pPr>
        <w:pStyle w:val="NoSpacing"/>
        <w:numPr>
          <w:ilvl w:val="0"/>
          <w:numId w:val="59"/>
        </w:numPr>
      </w:pPr>
      <w:r w:rsidRPr="006A6209">
        <w:t>DGLOCK1</w:t>
      </w:r>
    </w:p>
    <w:p w14:paraId="3A68523E" w14:textId="77777777" w:rsidR="0074455B" w:rsidRPr="006A6209" w:rsidRDefault="0074455B" w:rsidP="00E70058">
      <w:pPr>
        <w:pStyle w:val="NoSpacing"/>
        <w:numPr>
          <w:ilvl w:val="0"/>
          <w:numId w:val="59"/>
        </w:numPr>
      </w:pPr>
      <w:r w:rsidRPr="006A6209">
        <w:t>DGRPC3</w:t>
      </w:r>
    </w:p>
    <w:p w14:paraId="4F27F3D5" w14:textId="77777777" w:rsidR="0074455B" w:rsidRPr="006A6209" w:rsidRDefault="0074455B" w:rsidP="00E70058">
      <w:pPr>
        <w:pStyle w:val="NoSpacing"/>
        <w:numPr>
          <w:ilvl w:val="0"/>
          <w:numId w:val="59"/>
        </w:numPr>
      </w:pPr>
      <w:r w:rsidRPr="006A6209">
        <w:t>DGENA5</w:t>
      </w:r>
    </w:p>
    <w:p w14:paraId="1900FA4A" w14:textId="77777777" w:rsidR="00B4176B" w:rsidRPr="006A6209" w:rsidRDefault="00B4176B" w:rsidP="00B4176B">
      <w:pPr>
        <w:pStyle w:val="Heading3"/>
      </w:pPr>
      <w:bookmarkStart w:id="803" w:name="_Toc156568262"/>
      <w:bookmarkStart w:id="804" w:name="_Ref156886925"/>
      <w:bookmarkStart w:id="805" w:name="_Toc164850177"/>
      <w:r w:rsidRPr="006A6209">
        <w:t>Patch SD*5.3*866 Routines</w:t>
      </w:r>
      <w:bookmarkEnd w:id="803"/>
      <w:bookmarkEnd w:id="804"/>
      <w:bookmarkEnd w:id="805"/>
    </w:p>
    <w:p w14:paraId="558EAC18" w14:textId="77777777" w:rsidR="00B4176B" w:rsidRPr="006A6209" w:rsidRDefault="00B4176B" w:rsidP="00B4176B">
      <w:pPr>
        <w:pStyle w:val="BodyText"/>
        <w:spacing w:before="0" w:after="0"/>
        <w:rPr>
          <w:lang w:eastAsia="ko-KR"/>
        </w:rPr>
      </w:pPr>
      <w:r w:rsidRPr="006A6209">
        <w:rPr>
          <w:lang w:eastAsia="ko-KR"/>
        </w:rPr>
        <w:t>VistA Scheduling (VS) Graphical User Interface (GUI) Release 1.7.52.0 and patch SD*5.3*866 includes several defect corrections and enhancements including:</w:t>
      </w:r>
    </w:p>
    <w:p w14:paraId="5D6CEBEF" w14:textId="77777777" w:rsidR="00B4176B" w:rsidRPr="006A6209" w:rsidRDefault="00B4176B" w:rsidP="00B4176B">
      <w:pPr>
        <w:pStyle w:val="BodyText"/>
        <w:spacing w:before="0" w:after="0"/>
        <w:rPr>
          <w:lang w:eastAsia="ko-KR"/>
        </w:rPr>
      </w:pPr>
      <w:r w:rsidRPr="006A6209">
        <w:rPr>
          <w:lang w:eastAsia="ko-KR"/>
        </w:rPr>
        <w:t xml:space="preserve"> </w:t>
      </w:r>
    </w:p>
    <w:p w14:paraId="36A41A26" w14:textId="77777777" w:rsidR="00B4176B" w:rsidRPr="006A6209" w:rsidRDefault="00B4176B" w:rsidP="00B4176B">
      <w:pPr>
        <w:pStyle w:val="BodyText"/>
        <w:spacing w:before="0" w:after="0"/>
        <w:rPr>
          <w:lang w:eastAsia="ko-KR"/>
        </w:rPr>
      </w:pPr>
      <w:r w:rsidRPr="006A6209">
        <w:rPr>
          <w:lang w:eastAsia="ko-KR"/>
        </w:rPr>
        <w:t>The new SDES GET CLINIC INFO3 RPC was created to file Special Instructions in the order in which they were entered when additional Special Instructions are entered.</w:t>
      </w:r>
    </w:p>
    <w:p w14:paraId="508BF3FA" w14:textId="77777777" w:rsidR="00B4176B" w:rsidRPr="006A6209" w:rsidRDefault="00B4176B" w:rsidP="00B4176B">
      <w:pPr>
        <w:pStyle w:val="BodyText"/>
        <w:spacing w:before="0" w:after="0"/>
        <w:rPr>
          <w:lang w:eastAsia="ko-KR"/>
        </w:rPr>
      </w:pPr>
      <w:r w:rsidRPr="006A6209">
        <w:rPr>
          <w:lang w:eastAsia="ko-KR"/>
        </w:rPr>
        <w:t xml:space="preserve"> </w:t>
      </w:r>
    </w:p>
    <w:p w14:paraId="241BA54C" w14:textId="77777777" w:rsidR="00B4176B" w:rsidRPr="006A6209" w:rsidRDefault="00B4176B" w:rsidP="00B4176B">
      <w:pPr>
        <w:pStyle w:val="BodyText"/>
        <w:spacing w:before="0" w:after="0"/>
        <w:rPr>
          <w:lang w:eastAsia="ko-KR"/>
        </w:rPr>
      </w:pPr>
      <w:r w:rsidRPr="006A6209">
        <w:rPr>
          <w:lang w:eastAsia="ko-KR"/>
        </w:rPr>
        <w:t>The VS GUI was updated so if the patient has a home phone stored in the database, this phone number will be displayed when the contact attempts information is viewed.</w:t>
      </w:r>
    </w:p>
    <w:p w14:paraId="53A12887" w14:textId="77777777" w:rsidR="00B4176B" w:rsidRPr="006A6209" w:rsidRDefault="00B4176B" w:rsidP="00B4176B">
      <w:pPr>
        <w:pStyle w:val="BodyText"/>
        <w:spacing w:before="0" w:after="0"/>
        <w:rPr>
          <w:lang w:eastAsia="ko-KR"/>
        </w:rPr>
      </w:pPr>
      <w:r w:rsidRPr="006A6209">
        <w:rPr>
          <w:lang w:eastAsia="ko-KR"/>
        </w:rPr>
        <w:t xml:space="preserve"> </w:t>
      </w:r>
    </w:p>
    <w:p w14:paraId="689CADAA" w14:textId="77777777" w:rsidR="00B4176B" w:rsidRPr="006A6209" w:rsidRDefault="00B4176B" w:rsidP="00B4176B">
      <w:pPr>
        <w:pStyle w:val="BodyText"/>
        <w:spacing w:before="0" w:after="0"/>
        <w:rPr>
          <w:lang w:eastAsia="ko-KR"/>
        </w:rPr>
      </w:pPr>
      <w:r w:rsidRPr="006A6209">
        <w:rPr>
          <w:lang w:eastAsia="ko-KR"/>
        </w:rPr>
        <w:t>The returned JSON object for the SDES BLOCK AND MOVE RPC was updated to conform to the established JSON formatting.</w:t>
      </w:r>
    </w:p>
    <w:p w14:paraId="5DBF3ECE" w14:textId="77777777" w:rsidR="00B4176B" w:rsidRPr="006A6209" w:rsidRDefault="00B4176B" w:rsidP="00B4176B">
      <w:pPr>
        <w:pStyle w:val="BodyText"/>
        <w:spacing w:before="0" w:after="0"/>
        <w:rPr>
          <w:lang w:eastAsia="ko-KR"/>
        </w:rPr>
      </w:pPr>
      <w:r w:rsidRPr="006A6209">
        <w:rPr>
          <w:lang w:eastAsia="ko-KR"/>
        </w:rPr>
        <w:t xml:space="preserve"> </w:t>
      </w:r>
    </w:p>
    <w:p w14:paraId="0CD93BD5" w14:textId="77777777" w:rsidR="00B4176B" w:rsidRPr="006A6209" w:rsidRDefault="00B4176B" w:rsidP="00B4176B">
      <w:pPr>
        <w:pStyle w:val="BodyText"/>
        <w:spacing w:before="0" w:after="0"/>
        <w:rPr>
          <w:lang w:eastAsia="ko-KR"/>
        </w:rPr>
      </w:pPr>
      <w:r w:rsidRPr="006A6209">
        <w:rPr>
          <w:lang w:eastAsia="ko-KR"/>
        </w:rPr>
        <w:t>The SDES SEARCH CLINIC ATTRIBUTES RPC was updated to accept an optional Length of appointment input parameter. When the optional length of appointment input parameter is sent in, the RPC will screen out clinics that don't have a matching length of appointment field (#1912).</w:t>
      </w:r>
    </w:p>
    <w:p w14:paraId="04D90970" w14:textId="77777777" w:rsidR="00B4176B" w:rsidRPr="006A6209" w:rsidRDefault="00B4176B" w:rsidP="00B4176B">
      <w:pPr>
        <w:pStyle w:val="BodyText"/>
        <w:spacing w:before="0" w:after="0"/>
        <w:rPr>
          <w:lang w:eastAsia="ko-KR"/>
        </w:rPr>
      </w:pPr>
      <w:r w:rsidRPr="006A6209">
        <w:rPr>
          <w:lang w:eastAsia="ko-KR"/>
        </w:rPr>
        <w:t xml:space="preserve"> </w:t>
      </w:r>
    </w:p>
    <w:p w14:paraId="154BC3DD" w14:textId="77777777" w:rsidR="00B4176B" w:rsidRPr="006A6209" w:rsidRDefault="00B4176B" w:rsidP="00B4176B">
      <w:pPr>
        <w:pStyle w:val="BodyText"/>
        <w:spacing w:before="0" w:after="0"/>
        <w:rPr>
          <w:lang w:eastAsia="ko-KR"/>
        </w:rPr>
      </w:pPr>
      <w:r w:rsidRPr="006A6209">
        <w:rPr>
          <w:lang w:eastAsia="ko-KR"/>
        </w:rPr>
        <w:t>The new SDES2 CREATE RECALL REQUEST RPC was created and will contain the USER DUZ in the SDCONTEXT array. The USER DUZ will be stored on any new Recall Request that is created.</w:t>
      </w:r>
    </w:p>
    <w:p w14:paraId="16A5B547" w14:textId="77777777" w:rsidR="00B4176B" w:rsidRPr="006A6209" w:rsidRDefault="00B4176B" w:rsidP="00B4176B">
      <w:pPr>
        <w:pStyle w:val="BodyText"/>
        <w:spacing w:before="0" w:after="0"/>
        <w:rPr>
          <w:lang w:eastAsia="ko-KR"/>
        </w:rPr>
      </w:pPr>
      <w:r w:rsidRPr="006A6209">
        <w:rPr>
          <w:lang w:eastAsia="ko-KR"/>
        </w:rPr>
        <w:t xml:space="preserve"> </w:t>
      </w:r>
    </w:p>
    <w:p w14:paraId="6E281CE9" w14:textId="77777777" w:rsidR="00B4176B" w:rsidRPr="006A6209" w:rsidRDefault="00B4176B" w:rsidP="00B4176B">
      <w:pPr>
        <w:pStyle w:val="BodyText"/>
        <w:spacing w:before="0" w:after="0"/>
        <w:rPr>
          <w:lang w:eastAsia="ko-KR"/>
        </w:rPr>
      </w:pPr>
      <w:r w:rsidRPr="006A6209">
        <w:rPr>
          <w:lang w:eastAsia="ko-KR"/>
        </w:rPr>
        <w:t xml:space="preserve">The new SDES2 EDIT RECALL REQUEST RPC was created and will contain the </w:t>
      </w:r>
    </w:p>
    <w:p w14:paraId="13EA18B9" w14:textId="77777777" w:rsidR="00B4176B" w:rsidRPr="006A6209" w:rsidRDefault="00B4176B" w:rsidP="00B4176B">
      <w:pPr>
        <w:pStyle w:val="BodyText"/>
        <w:spacing w:before="0" w:after="0"/>
        <w:rPr>
          <w:lang w:eastAsia="ko-KR"/>
        </w:rPr>
      </w:pPr>
      <w:r w:rsidRPr="006A6209">
        <w:rPr>
          <w:lang w:eastAsia="ko-KR"/>
        </w:rPr>
        <w:t>USER DUZ in the SDCONTEXT array. The USER DUZ will be stored when editing</w:t>
      </w:r>
    </w:p>
    <w:p w14:paraId="16C33146" w14:textId="77777777" w:rsidR="00B4176B" w:rsidRPr="006A6209" w:rsidRDefault="00B4176B" w:rsidP="00B4176B">
      <w:pPr>
        <w:pStyle w:val="BodyText"/>
        <w:spacing w:before="0" w:after="0"/>
        <w:rPr>
          <w:lang w:eastAsia="ko-KR"/>
        </w:rPr>
      </w:pPr>
      <w:r w:rsidRPr="006A6209">
        <w:rPr>
          <w:lang w:eastAsia="ko-KR"/>
        </w:rPr>
        <w:t>and existing recall request.</w:t>
      </w:r>
    </w:p>
    <w:p w14:paraId="59460985" w14:textId="77777777" w:rsidR="00B4176B" w:rsidRPr="006A6209" w:rsidRDefault="00B4176B" w:rsidP="00B4176B">
      <w:pPr>
        <w:pStyle w:val="BodyText"/>
        <w:spacing w:before="0" w:after="0"/>
        <w:rPr>
          <w:lang w:eastAsia="ko-KR"/>
        </w:rPr>
      </w:pPr>
      <w:r w:rsidRPr="006A6209">
        <w:rPr>
          <w:lang w:eastAsia="ko-KR"/>
        </w:rPr>
        <w:t xml:space="preserve"> </w:t>
      </w:r>
    </w:p>
    <w:p w14:paraId="6EE80AE8" w14:textId="77777777" w:rsidR="00B4176B" w:rsidRPr="006A6209" w:rsidRDefault="00B4176B" w:rsidP="00B4176B">
      <w:pPr>
        <w:pStyle w:val="BodyText"/>
        <w:spacing w:before="0" w:after="0"/>
        <w:rPr>
          <w:lang w:eastAsia="ko-KR"/>
        </w:rPr>
      </w:pPr>
      <w:r w:rsidRPr="006A6209">
        <w:rPr>
          <w:lang w:eastAsia="ko-KR"/>
        </w:rPr>
        <w:t>The new SDES2 DISPOSITION APPT REQ RPC was created and will contain the</w:t>
      </w:r>
    </w:p>
    <w:p w14:paraId="56F74D15" w14:textId="77777777" w:rsidR="00B4176B" w:rsidRPr="006A6209" w:rsidRDefault="00B4176B" w:rsidP="00B4176B">
      <w:pPr>
        <w:pStyle w:val="BodyText"/>
        <w:spacing w:before="0" w:after="0"/>
        <w:rPr>
          <w:lang w:eastAsia="ko-KR"/>
        </w:rPr>
      </w:pPr>
      <w:r w:rsidRPr="006A6209">
        <w:rPr>
          <w:lang w:eastAsia="ko-KR"/>
        </w:rPr>
        <w:t>USER DUZ in the SDCONTEXT array. The USER DUZ will be used when dispositioning any appointment request.</w:t>
      </w:r>
    </w:p>
    <w:p w14:paraId="6855008F" w14:textId="77777777" w:rsidR="00B4176B" w:rsidRPr="006A6209" w:rsidRDefault="00B4176B" w:rsidP="00B4176B">
      <w:pPr>
        <w:pStyle w:val="BodyText"/>
        <w:spacing w:before="0" w:after="0"/>
        <w:rPr>
          <w:lang w:eastAsia="ko-KR"/>
        </w:rPr>
      </w:pPr>
      <w:r w:rsidRPr="006A6209">
        <w:rPr>
          <w:lang w:eastAsia="ko-KR"/>
        </w:rPr>
        <w:t xml:space="preserve"> </w:t>
      </w:r>
    </w:p>
    <w:p w14:paraId="2003574D" w14:textId="77777777" w:rsidR="00B4176B" w:rsidRPr="006A6209" w:rsidRDefault="00B4176B" w:rsidP="00B4176B">
      <w:pPr>
        <w:pStyle w:val="BodyText"/>
        <w:spacing w:before="0" w:after="0"/>
        <w:rPr>
          <w:lang w:eastAsia="ko-KR"/>
        </w:rPr>
      </w:pPr>
      <w:r w:rsidRPr="006A6209">
        <w:rPr>
          <w:lang w:eastAsia="ko-KR"/>
        </w:rPr>
        <w:t>The new SDES2 DISPOSITION RECALL REQ RPC was created and will contain the USER DUZ in the SDCONTEXT array. The USER DUZ will be used when dispositioning any recall request.</w:t>
      </w:r>
    </w:p>
    <w:p w14:paraId="3B38E749" w14:textId="77777777" w:rsidR="00B4176B" w:rsidRPr="006A6209" w:rsidRDefault="00B4176B" w:rsidP="00B4176B">
      <w:pPr>
        <w:pStyle w:val="BodyText"/>
        <w:spacing w:before="0" w:after="0"/>
        <w:rPr>
          <w:lang w:eastAsia="ko-KR"/>
        </w:rPr>
      </w:pPr>
      <w:r w:rsidRPr="006A6209">
        <w:rPr>
          <w:lang w:eastAsia="ko-KR"/>
        </w:rPr>
        <w:t xml:space="preserve"> </w:t>
      </w:r>
    </w:p>
    <w:p w14:paraId="110DABD9" w14:textId="77777777" w:rsidR="00B4176B" w:rsidRPr="006A6209" w:rsidRDefault="00B4176B" w:rsidP="00B4176B">
      <w:pPr>
        <w:pStyle w:val="BodyText"/>
        <w:spacing w:before="0" w:after="0"/>
        <w:rPr>
          <w:lang w:eastAsia="ko-KR"/>
        </w:rPr>
      </w:pPr>
      <w:r w:rsidRPr="006A6209">
        <w:rPr>
          <w:lang w:eastAsia="ko-KR"/>
        </w:rPr>
        <w:t>The new SDES2 CREATE APPOINTMENT RPC was created and will contain the USER DUZ in the SDCONTEXT array. The USER DUZ will be used when creating new appointment requests.</w:t>
      </w:r>
    </w:p>
    <w:p w14:paraId="54864C84" w14:textId="77777777" w:rsidR="00B4176B" w:rsidRPr="006A6209" w:rsidRDefault="00B4176B" w:rsidP="00B4176B">
      <w:pPr>
        <w:pStyle w:val="BodyText"/>
        <w:spacing w:before="0" w:after="0"/>
        <w:rPr>
          <w:lang w:eastAsia="ko-KR"/>
        </w:rPr>
      </w:pPr>
      <w:r w:rsidRPr="006A6209">
        <w:rPr>
          <w:lang w:eastAsia="ko-KR"/>
        </w:rPr>
        <w:t xml:space="preserve"> </w:t>
      </w:r>
    </w:p>
    <w:p w14:paraId="3F3255FF" w14:textId="77777777" w:rsidR="00B4176B" w:rsidRPr="006A6209" w:rsidRDefault="00B4176B" w:rsidP="00B4176B">
      <w:pPr>
        <w:pStyle w:val="BodyText"/>
        <w:spacing w:before="0" w:after="0"/>
        <w:rPr>
          <w:lang w:eastAsia="ko-KR"/>
        </w:rPr>
      </w:pPr>
      <w:r w:rsidRPr="006A6209">
        <w:rPr>
          <w:lang w:eastAsia="ko-KR"/>
        </w:rPr>
        <w:t>The new SDES2 CHECKIN RPC was created and will contain the USER DUZ in the SDCONTEXT array. The USER DUZ will be used when checking in a patient.</w:t>
      </w:r>
    </w:p>
    <w:p w14:paraId="0919DCA6" w14:textId="77777777" w:rsidR="00B4176B" w:rsidRPr="006A6209" w:rsidRDefault="00B4176B" w:rsidP="00B4176B">
      <w:pPr>
        <w:pStyle w:val="BodyText"/>
        <w:spacing w:before="0" w:after="0"/>
        <w:rPr>
          <w:lang w:eastAsia="ko-KR"/>
        </w:rPr>
      </w:pPr>
      <w:r w:rsidRPr="006A6209">
        <w:rPr>
          <w:lang w:eastAsia="ko-KR"/>
        </w:rPr>
        <w:t xml:space="preserve"> </w:t>
      </w:r>
    </w:p>
    <w:p w14:paraId="40328AF2" w14:textId="77777777" w:rsidR="00B4176B" w:rsidRPr="006A6209" w:rsidRDefault="00B4176B" w:rsidP="00B4176B">
      <w:pPr>
        <w:pStyle w:val="BodyText"/>
        <w:spacing w:before="0" w:after="0"/>
        <w:rPr>
          <w:lang w:eastAsia="ko-KR"/>
        </w:rPr>
      </w:pPr>
      <w:r w:rsidRPr="006A6209">
        <w:rPr>
          <w:lang w:eastAsia="ko-KR"/>
        </w:rPr>
        <w:t>The VS GUI was updated so that when a user navigates away from the currently Selected request, the clinic drop down list for the calendar will clear so that appointments won't accidentally be booked into an incorrect clinic.</w:t>
      </w:r>
    </w:p>
    <w:p w14:paraId="6E093A0E" w14:textId="77777777" w:rsidR="00B4176B" w:rsidRPr="006A6209" w:rsidRDefault="00B4176B" w:rsidP="00B4176B">
      <w:pPr>
        <w:pStyle w:val="BodyText"/>
        <w:spacing w:before="0" w:after="0"/>
        <w:rPr>
          <w:lang w:eastAsia="ko-KR"/>
        </w:rPr>
      </w:pPr>
      <w:r w:rsidRPr="006A6209">
        <w:rPr>
          <w:lang w:eastAsia="ko-KR"/>
        </w:rPr>
        <w:t xml:space="preserve"> </w:t>
      </w:r>
    </w:p>
    <w:p w14:paraId="73052A9C" w14:textId="77777777" w:rsidR="00B4176B" w:rsidRPr="006A6209" w:rsidRDefault="00B4176B" w:rsidP="00B4176B">
      <w:pPr>
        <w:pStyle w:val="BodyText"/>
        <w:spacing w:before="0" w:after="0"/>
        <w:rPr>
          <w:lang w:eastAsia="ko-KR"/>
        </w:rPr>
      </w:pPr>
      <w:r w:rsidRPr="006A6209">
        <w:rPr>
          <w:lang w:eastAsia="ko-KR"/>
        </w:rPr>
        <w:t>The SDES READ CLINIC GROUP RPC was updated to return the CLINIC IEN or PROVIDER IEN based on the RESOURCE TYPE. The return JSON object description was also updated to document all the fields.</w:t>
      </w:r>
    </w:p>
    <w:p w14:paraId="2840A8DF" w14:textId="77777777" w:rsidR="00B4176B" w:rsidRPr="006A6209" w:rsidRDefault="00B4176B" w:rsidP="00B4176B">
      <w:pPr>
        <w:pStyle w:val="BodyText"/>
        <w:spacing w:before="0" w:after="0"/>
        <w:rPr>
          <w:lang w:eastAsia="ko-KR"/>
        </w:rPr>
      </w:pPr>
      <w:r w:rsidRPr="006A6209">
        <w:rPr>
          <w:lang w:eastAsia="ko-KR"/>
        </w:rPr>
        <w:t xml:space="preserve"> </w:t>
      </w:r>
    </w:p>
    <w:p w14:paraId="539B32C6" w14:textId="77777777" w:rsidR="00B4176B" w:rsidRPr="006A6209" w:rsidRDefault="00B4176B" w:rsidP="00B4176B">
      <w:pPr>
        <w:pStyle w:val="BodyText"/>
        <w:spacing w:before="0" w:after="0"/>
        <w:rPr>
          <w:lang w:eastAsia="ko-KR"/>
        </w:rPr>
      </w:pPr>
      <w:r w:rsidRPr="006A6209">
        <w:rPr>
          <w:lang w:eastAsia="ko-KR"/>
        </w:rPr>
        <w:t>The VS GUI was updated so that each time a new patient is selected, the clinic field for the old patient is cleared out and refreshed based on the newly selected patient.</w:t>
      </w:r>
    </w:p>
    <w:p w14:paraId="03F7C5E0" w14:textId="77777777" w:rsidR="00B4176B" w:rsidRPr="006A6209" w:rsidRDefault="00B4176B" w:rsidP="00B4176B">
      <w:pPr>
        <w:pStyle w:val="BodyText"/>
        <w:spacing w:before="0" w:after="0"/>
        <w:rPr>
          <w:lang w:eastAsia="ko-KR"/>
        </w:rPr>
      </w:pPr>
      <w:r w:rsidRPr="006A6209">
        <w:rPr>
          <w:lang w:eastAsia="ko-KR"/>
        </w:rPr>
        <w:t xml:space="preserve"> </w:t>
      </w:r>
    </w:p>
    <w:p w14:paraId="536EE416" w14:textId="77777777" w:rsidR="00B4176B" w:rsidRPr="006A6209" w:rsidRDefault="00B4176B" w:rsidP="00B4176B">
      <w:pPr>
        <w:pStyle w:val="BodyText"/>
        <w:spacing w:before="0" w:after="0"/>
        <w:rPr>
          <w:lang w:eastAsia="ko-KR"/>
        </w:rPr>
      </w:pPr>
      <w:r w:rsidRPr="006A6209">
        <w:rPr>
          <w:lang w:eastAsia="ko-KR"/>
        </w:rPr>
        <w:t>The new SDES2 GET PATIENT INFO RPC was created and will return assorted patient information based on the DFN.</w:t>
      </w:r>
    </w:p>
    <w:p w14:paraId="6031054B" w14:textId="77777777" w:rsidR="00B4176B" w:rsidRPr="006A6209" w:rsidRDefault="00B4176B" w:rsidP="00B4176B">
      <w:pPr>
        <w:pStyle w:val="BodyText"/>
        <w:spacing w:before="0" w:after="0"/>
        <w:rPr>
          <w:lang w:eastAsia="ko-KR"/>
        </w:rPr>
      </w:pPr>
      <w:r w:rsidRPr="006A6209">
        <w:rPr>
          <w:lang w:eastAsia="ko-KR"/>
        </w:rPr>
        <w:t xml:space="preserve"> </w:t>
      </w:r>
    </w:p>
    <w:p w14:paraId="53A4FE43" w14:textId="77777777" w:rsidR="00B4176B" w:rsidRPr="006A6209" w:rsidRDefault="00B4176B" w:rsidP="00B4176B">
      <w:pPr>
        <w:pStyle w:val="BodyText"/>
        <w:spacing w:before="0" w:after="0"/>
        <w:rPr>
          <w:lang w:eastAsia="ko-KR"/>
        </w:rPr>
      </w:pPr>
      <w:r w:rsidRPr="006A6209">
        <w:rPr>
          <w:lang w:eastAsia="ko-KR"/>
        </w:rPr>
        <w:t>The SDES CREATE WALKIN APPT RPC was updated to utilize the latest SDES CHECKIN Code and it will utilize the time zone associated with the clinic to populate the CHECKIN field (#.03).</w:t>
      </w:r>
    </w:p>
    <w:p w14:paraId="7BBB3F61" w14:textId="77777777" w:rsidR="00B4176B" w:rsidRPr="006A6209" w:rsidRDefault="00B4176B" w:rsidP="00B4176B">
      <w:pPr>
        <w:pStyle w:val="BodyText"/>
        <w:spacing w:before="0" w:after="0"/>
        <w:rPr>
          <w:lang w:eastAsia="ko-KR"/>
        </w:rPr>
      </w:pPr>
      <w:r w:rsidRPr="006A6209">
        <w:rPr>
          <w:lang w:eastAsia="ko-KR"/>
        </w:rPr>
        <w:t xml:space="preserve"> </w:t>
      </w:r>
    </w:p>
    <w:p w14:paraId="597B73C8" w14:textId="77777777" w:rsidR="00B4176B" w:rsidRPr="006A6209" w:rsidRDefault="00B4176B" w:rsidP="00B4176B">
      <w:pPr>
        <w:pStyle w:val="BodyText"/>
        <w:spacing w:before="0" w:after="0"/>
        <w:rPr>
          <w:lang w:eastAsia="ko-KR"/>
        </w:rPr>
      </w:pPr>
      <w:r w:rsidRPr="006A6209">
        <w:rPr>
          <w:lang w:eastAsia="ko-KR"/>
        </w:rPr>
        <w:t>The new SDES2 CHECK CLIN AVAIL DEFINED RPC was created and will return a flag of 1 if availability has been defined in the past for a given clinic and a 0 if availability has never been defined. If a clinic currently doesn't have availability, but availability has been defined in the past, the result is 1.</w:t>
      </w:r>
    </w:p>
    <w:p w14:paraId="7015B01F" w14:textId="77777777" w:rsidR="00B4176B" w:rsidRPr="006A6209" w:rsidRDefault="00B4176B" w:rsidP="00B4176B">
      <w:pPr>
        <w:pStyle w:val="BodyText"/>
        <w:spacing w:before="0" w:after="0"/>
        <w:rPr>
          <w:lang w:eastAsia="ko-KR"/>
        </w:rPr>
      </w:pPr>
      <w:r w:rsidRPr="006A6209">
        <w:rPr>
          <w:lang w:eastAsia="ko-KR"/>
        </w:rPr>
        <w:t xml:space="preserve"> </w:t>
      </w:r>
    </w:p>
    <w:p w14:paraId="0B1287C1" w14:textId="77777777" w:rsidR="00B4176B" w:rsidRPr="006A6209" w:rsidRDefault="00B4176B" w:rsidP="00B4176B">
      <w:pPr>
        <w:pStyle w:val="BodyText"/>
        <w:spacing w:before="0" w:after="0"/>
        <w:rPr>
          <w:lang w:eastAsia="ko-KR"/>
        </w:rPr>
      </w:pPr>
      <w:r w:rsidRPr="006A6209">
        <w:rPr>
          <w:lang w:eastAsia="ko-KR"/>
        </w:rPr>
        <w:t>The SDES2 EDIT CLINIC was updated to allow for the editing of the SCHEDULE ON HOLIDAYS? (#1918.5) field.</w:t>
      </w:r>
    </w:p>
    <w:p w14:paraId="60EEBF91" w14:textId="77777777" w:rsidR="00B4176B" w:rsidRPr="006A6209" w:rsidRDefault="00B4176B" w:rsidP="00B4176B">
      <w:pPr>
        <w:pStyle w:val="BodyText"/>
        <w:spacing w:before="0" w:after="0"/>
        <w:rPr>
          <w:lang w:eastAsia="ko-KR"/>
        </w:rPr>
      </w:pPr>
      <w:r w:rsidRPr="006A6209">
        <w:rPr>
          <w:lang w:eastAsia="ko-KR"/>
        </w:rPr>
        <w:t xml:space="preserve"> </w:t>
      </w:r>
    </w:p>
    <w:p w14:paraId="42381051" w14:textId="77777777" w:rsidR="00B4176B" w:rsidRPr="006A6209" w:rsidRDefault="00B4176B" w:rsidP="00B4176B">
      <w:pPr>
        <w:pStyle w:val="BodyText"/>
        <w:spacing w:before="0" w:after="0"/>
        <w:rPr>
          <w:lang w:eastAsia="ko-KR"/>
        </w:rPr>
      </w:pPr>
      <w:r w:rsidRPr="006A6209">
        <w:rPr>
          <w:lang w:eastAsia="ko-KR"/>
        </w:rPr>
        <w:t>The VS GUI was updated to default to the patient when only one patient is returned from a patient search.</w:t>
      </w:r>
    </w:p>
    <w:p w14:paraId="7BD6C9D1" w14:textId="77777777" w:rsidR="00B4176B" w:rsidRPr="006A6209" w:rsidRDefault="00B4176B" w:rsidP="00B4176B">
      <w:pPr>
        <w:pStyle w:val="BodyText"/>
        <w:spacing w:before="0" w:after="0"/>
        <w:rPr>
          <w:lang w:eastAsia="ko-KR"/>
        </w:rPr>
      </w:pPr>
      <w:r w:rsidRPr="006A6209">
        <w:rPr>
          <w:lang w:eastAsia="ko-KR"/>
        </w:rPr>
        <w:t xml:space="preserve"> </w:t>
      </w:r>
    </w:p>
    <w:p w14:paraId="7A094152" w14:textId="77777777" w:rsidR="00B4176B" w:rsidRPr="006A6209" w:rsidRDefault="00B4176B" w:rsidP="00B4176B">
      <w:pPr>
        <w:pStyle w:val="BodyText"/>
        <w:spacing w:before="0" w:after="0"/>
        <w:rPr>
          <w:lang w:eastAsia="ko-KR"/>
        </w:rPr>
      </w:pPr>
      <w:r w:rsidRPr="006A6209">
        <w:rPr>
          <w:lang w:eastAsia="ko-KR"/>
        </w:rPr>
        <w:t>The VS GUI was updated so that correctly disposition and appointment when cancelling an appointment in Pending Appointments using a reason that will return the Appointment Request to the RM Grid.</w:t>
      </w:r>
    </w:p>
    <w:p w14:paraId="501BE44B" w14:textId="77777777" w:rsidR="00B4176B" w:rsidRPr="006A6209" w:rsidRDefault="00B4176B" w:rsidP="00B4176B">
      <w:pPr>
        <w:pStyle w:val="BodyText"/>
        <w:spacing w:before="0" w:after="0"/>
        <w:rPr>
          <w:lang w:eastAsia="ko-KR"/>
        </w:rPr>
      </w:pPr>
      <w:r w:rsidRPr="006A6209">
        <w:rPr>
          <w:lang w:eastAsia="ko-KR"/>
        </w:rPr>
        <w:t xml:space="preserve"> </w:t>
      </w:r>
    </w:p>
    <w:p w14:paraId="5911F4AD" w14:textId="77777777" w:rsidR="00B4176B" w:rsidRPr="006A6209" w:rsidRDefault="00B4176B" w:rsidP="00B4176B">
      <w:pPr>
        <w:pStyle w:val="BodyText"/>
        <w:spacing w:before="0" w:after="0"/>
        <w:rPr>
          <w:lang w:eastAsia="ko-KR"/>
        </w:rPr>
      </w:pPr>
      <w:r w:rsidRPr="006A6209">
        <w:rPr>
          <w:lang w:eastAsia="ko-KR"/>
        </w:rPr>
        <w:t>The SDES2 GET LAST SELECTED PAT RPC was updated to use the USER DUZ from the SDCONTEXT Input array to prevent the issue where the user is marked as sensitive when coming from "Load Last Selected" button.</w:t>
      </w:r>
    </w:p>
    <w:p w14:paraId="20E46C1D" w14:textId="77777777" w:rsidR="00B4176B" w:rsidRPr="006A6209" w:rsidRDefault="00B4176B" w:rsidP="00B4176B">
      <w:pPr>
        <w:pStyle w:val="BodyText"/>
        <w:spacing w:before="0" w:after="0"/>
        <w:rPr>
          <w:lang w:eastAsia="ko-KR"/>
        </w:rPr>
      </w:pPr>
      <w:r w:rsidRPr="006A6209">
        <w:rPr>
          <w:lang w:eastAsia="ko-KR"/>
        </w:rPr>
        <w:t xml:space="preserve"> </w:t>
      </w:r>
    </w:p>
    <w:p w14:paraId="76145126" w14:textId="77777777" w:rsidR="00B4176B" w:rsidRPr="006A6209" w:rsidRDefault="00B4176B" w:rsidP="00B4176B">
      <w:pPr>
        <w:pStyle w:val="BodyText"/>
        <w:spacing w:before="0" w:after="0"/>
        <w:rPr>
          <w:lang w:eastAsia="ko-KR"/>
        </w:rPr>
      </w:pPr>
      <w:r w:rsidRPr="006A6209">
        <w:rPr>
          <w:lang w:eastAsia="ko-KR"/>
        </w:rPr>
        <w:t>The VS GUI was updated to automatically close the eligibility window when the user performs a patient search and then selects a patient.</w:t>
      </w:r>
    </w:p>
    <w:p w14:paraId="047A1CFD" w14:textId="77777777" w:rsidR="00B4176B" w:rsidRPr="006A6209" w:rsidRDefault="00B4176B" w:rsidP="00B4176B">
      <w:pPr>
        <w:pStyle w:val="BodyText"/>
        <w:spacing w:before="0" w:after="0"/>
        <w:rPr>
          <w:lang w:eastAsia="ko-KR"/>
        </w:rPr>
      </w:pPr>
      <w:r w:rsidRPr="006A6209">
        <w:rPr>
          <w:lang w:eastAsia="ko-KR"/>
        </w:rPr>
        <w:t xml:space="preserve"> </w:t>
      </w:r>
    </w:p>
    <w:p w14:paraId="5BB6C4E4" w14:textId="77777777" w:rsidR="00B4176B" w:rsidRPr="006A6209" w:rsidRDefault="00B4176B" w:rsidP="00B4176B">
      <w:pPr>
        <w:pStyle w:val="BodyText"/>
        <w:spacing w:before="0" w:after="0"/>
        <w:rPr>
          <w:lang w:eastAsia="ko-KR"/>
        </w:rPr>
      </w:pPr>
      <w:r w:rsidRPr="006A6209">
        <w:rPr>
          <w:lang w:eastAsia="ko-KR"/>
        </w:rPr>
        <w:t>The new SDES2 GET CANCELLED SLOTS RPC was created and will return cancelled slots within a given timeframe for a given clinic in JSON format.</w:t>
      </w:r>
    </w:p>
    <w:p w14:paraId="0DAC3466" w14:textId="77777777" w:rsidR="00B4176B" w:rsidRPr="006A6209" w:rsidRDefault="00B4176B" w:rsidP="00B4176B">
      <w:pPr>
        <w:pStyle w:val="BodyText"/>
        <w:spacing w:before="0" w:after="0"/>
        <w:rPr>
          <w:lang w:eastAsia="ko-KR"/>
        </w:rPr>
      </w:pPr>
      <w:r w:rsidRPr="006A6209">
        <w:rPr>
          <w:lang w:eastAsia="ko-KR"/>
        </w:rPr>
        <w:t xml:space="preserve"> </w:t>
      </w:r>
    </w:p>
    <w:p w14:paraId="2262F12B" w14:textId="77777777" w:rsidR="00B4176B" w:rsidRPr="006A6209" w:rsidRDefault="00B4176B" w:rsidP="00B4176B">
      <w:pPr>
        <w:pStyle w:val="BodyText"/>
        <w:spacing w:before="0" w:after="0"/>
        <w:rPr>
          <w:lang w:eastAsia="ko-KR"/>
        </w:rPr>
      </w:pPr>
      <w:r w:rsidRPr="006A6209">
        <w:rPr>
          <w:lang w:eastAsia="ko-KR"/>
        </w:rPr>
        <w:t>The SDES2 EDIT CLINIC logic was updated to allow the removal of the 'default' designation from both provider and diagnosis code.</w:t>
      </w:r>
    </w:p>
    <w:p w14:paraId="48CAB65E" w14:textId="77777777" w:rsidR="00B4176B" w:rsidRPr="006A6209" w:rsidRDefault="00B4176B" w:rsidP="00B4176B">
      <w:pPr>
        <w:pStyle w:val="BodyText"/>
        <w:spacing w:before="0" w:after="0"/>
        <w:rPr>
          <w:lang w:eastAsia="ko-KR"/>
        </w:rPr>
      </w:pPr>
      <w:r w:rsidRPr="006A6209">
        <w:rPr>
          <w:lang w:eastAsia="ko-KR"/>
        </w:rPr>
        <w:t xml:space="preserve"> </w:t>
      </w:r>
    </w:p>
    <w:p w14:paraId="23C31362" w14:textId="77777777" w:rsidR="00B4176B" w:rsidRPr="006A6209" w:rsidRDefault="00B4176B" w:rsidP="00B4176B">
      <w:pPr>
        <w:pStyle w:val="BodyText"/>
        <w:spacing w:before="0" w:after="0"/>
        <w:rPr>
          <w:lang w:eastAsia="ko-KR"/>
        </w:rPr>
      </w:pPr>
      <w:r w:rsidRPr="006A6209">
        <w:rPr>
          <w:lang w:eastAsia="ko-KR"/>
        </w:rPr>
        <w:t>The validation logic for the Service field was updated to save the correct code for Neurology. This update applies to both the SDES2 CREATE CLINIC and SDES2 EDIT CLINIC RPCs.</w:t>
      </w:r>
    </w:p>
    <w:p w14:paraId="0DCB6B46" w14:textId="77777777" w:rsidR="00B4176B" w:rsidRPr="006A6209" w:rsidRDefault="00B4176B" w:rsidP="00B4176B">
      <w:pPr>
        <w:pStyle w:val="BodyText"/>
        <w:spacing w:before="0" w:after="0"/>
        <w:rPr>
          <w:lang w:eastAsia="ko-KR"/>
        </w:rPr>
      </w:pPr>
    </w:p>
    <w:p w14:paraId="4FDF19A5" w14:textId="77777777" w:rsidR="00B4176B" w:rsidRPr="006A6209" w:rsidRDefault="00B4176B" w:rsidP="00B4176B">
      <w:pPr>
        <w:spacing w:before="0" w:after="0" w:line="259" w:lineRule="auto"/>
      </w:pPr>
      <w:r w:rsidRPr="006A6209">
        <w:t>The patch adds the following RPCs:</w:t>
      </w:r>
    </w:p>
    <w:p w14:paraId="3CE7B824" w14:textId="77777777" w:rsidR="00B4176B" w:rsidRPr="006A6209" w:rsidRDefault="00B4176B" w:rsidP="00B4176B">
      <w:pPr>
        <w:spacing w:before="0" w:after="0" w:line="259" w:lineRule="auto"/>
      </w:pPr>
      <w:r w:rsidRPr="006A6209">
        <w:t xml:space="preserve"> SDES GET CLINIC INFO3</w:t>
      </w:r>
    </w:p>
    <w:p w14:paraId="209017D2" w14:textId="77777777" w:rsidR="00B4176B" w:rsidRPr="006A6209" w:rsidRDefault="00B4176B" w:rsidP="00B4176B">
      <w:pPr>
        <w:spacing w:before="0" w:after="0" w:line="259" w:lineRule="auto"/>
      </w:pPr>
      <w:r w:rsidRPr="006A6209">
        <w:t xml:space="preserve"> SDES2 CHECK CLIN AVAIL DEFINED</w:t>
      </w:r>
    </w:p>
    <w:p w14:paraId="52EE857D" w14:textId="77777777" w:rsidR="00B4176B" w:rsidRPr="006A6209" w:rsidRDefault="00B4176B" w:rsidP="00B4176B">
      <w:pPr>
        <w:spacing w:before="0" w:after="0" w:line="259" w:lineRule="auto"/>
      </w:pPr>
      <w:r w:rsidRPr="006A6209">
        <w:t xml:space="preserve"> SDES2 CHECKIN</w:t>
      </w:r>
    </w:p>
    <w:p w14:paraId="23840113" w14:textId="77777777" w:rsidR="00B4176B" w:rsidRPr="006A6209" w:rsidRDefault="00B4176B" w:rsidP="00B4176B">
      <w:pPr>
        <w:spacing w:before="0" w:after="0" w:line="259" w:lineRule="auto"/>
      </w:pPr>
      <w:r w:rsidRPr="006A6209">
        <w:t xml:space="preserve"> SDES2 CREATE APPOINTMENT</w:t>
      </w:r>
    </w:p>
    <w:p w14:paraId="1A2A08A0" w14:textId="77777777" w:rsidR="00B4176B" w:rsidRPr="006A6209" w:rsidRDefault="00B4176B" w:rsidP="00B4176B">
      <w:pPr>
        <w:spacing w:before="0" w:after="0" w:line="259" w:lineRule="auto"/>
      </w:pPr>
      <w:r w:rsidRPr="006A6209">
        <w:t xml:space="preserve"> SDES2 CREATE RECALL REQUEST</w:t>
      </w:r>
    </w:p>
    <w:p w14:paraId="5999A9FB" w14:textId="77777777" w:rsidR="00B4176B" w:rsidRPr="006A6209" w:rsidRDefault="00B4176B" w:rsidP="00B4176B">
      <w:pPr>
        <w:spacing w:before="0" w:after="0" w:line="259" w:lineRule="auto"/>
      </w:pPr>
      <w:r w:rsidRPr="006A6209">
        <w:t xml:space="preserve"> SDES2 DISPOSITION APPT REQ</w:t>
      </w:r>
    </w:p>
    <w:p w14:paraId="771AE370" w14:textId="77777777" w:rsidR="00B4176B" w:rsidRPr="006A6209" w:rsidRDefault="00B4176B" w:rsidP="00B4176B">
      <w:pPr>
        <w:spacing w:before="0" w:after="0" w:line="259" w:lineRule="auto"/>
      </w:pPr>
      <w:r w:rsidRPr="006A6209">
        <w:t xml:space="preserve"> SDES2 DISPOSITION RECALL REQ</w:t>
      </w:r>
    </w:p>
    <w:p w14:paraId="5D94370C" w14:textId="77777777" w:rsidR="00B4176B" w:rsidRPr="006A6209" w:rsidRDefault="00B4176B" w:rsidP="00B4176B">
      <w:pPr>
        <w:spacing w:before="0" w:after="0" w:line="259" w:lineRule="auto"/>
      </w:pPr>
      <w:r w:rsidRPr="006A6209">
        <w:t xml:space="preserve"> SDES2 EDIT RECALL REQUEST</w:t>
      </w:r>
    </w:p>
    <w:p w14:paraId="1A10AED7" w14:textId="77777777" w:rsidR="00B4176B" w:rsidRPr="006A6209" w:rsidRDefault="00B4176B" w:rsidP="00B4176B">
      <w:pPr>
        <w:spacing w:before="0" w:after="0" w:line="259" w:lineRule="auto"/>
      </w:pPr>
      <w:r w:rsidRPr="006A6209">
        <w:t xml:space="preserve"> SDES2 GET CANCELLED SLOTS</w:t>
      </w:r>
    </w:p>
    <w:p w14:paraId="0D101BAA" w14:textId="77777777" w:rsidR="00B4176B" w:rsidRPr="006A6209" w:rsidRDefault="00B4176B" w:rsidP="00B4176B">
      <w:pPr>
        <w:spacing w:before="0" w:after="0" w:line="259" w:lineRule="auto"/>
      </w:pPr>
      <w:r w:rsidRPr="006A6209">
        <w:t xml:space="preserve"> SDES2 GET PATIENT INFO</w:t>
      </w:r>
    </w:p>
    <w:p w14:paraId="3E020D05" w14:textId="77777777" w:rsidR="00B4176B" w:rsidRPr="006A6209" w:rsidRDefault="00B4176B" w:rsidP="00B4176B">
      <w:pPr>
        <w:spacing w:before="0" w:after="0" w:line="259" w:lineRule="auto"/>
      </w:pPr>
      <w:r w:rsidRPr="006A6209">
        <w:t xml:space="preserve"> SDES2 GET RESOURCE GROUP</w:t>
      </w:r>
    </w:p>
    <w:p w14:paraId="6FBA3E7F" w14:textId="77777777" w:rsidR="00B4176B" w:rsidRPr="006A6209" w:rsidRDefault="00B4176B" w:rsidP="00B4176B">
      <w:pPr>
        <w:spacing w:before="0" w:after="0" w:line="259" w:lineRule="auto"/>
      </w:pPr>
    </w:p>
    <w:p w14:paraId="56FC8B7E" w14:textId="77777777" w:rsidR="00B4176B" w:rsidRPr="006A6209" w:rsidRDefault="00B4176B" w:rsidP="00B4176B">
      <w:pPr>
        <w:spacing w:before="0" w:after="0" w:line="259" w:lineRule="auto"/>
      </w:pPr>
      <w:r w:rsidRPr="006A6209">
        <w:t>The patch updates the following existing RPCs:</w:t>
      </w:r>
    </w:p>
    <w:p w14:paraId="31803645" w14:textId="77777777" w:rsidR="00B4176B" w:rsidRPr="006A6209" w:rsidRDefault="00B4176B" w:rsidP="00B4176B">
      <w:pPr>
        <w:spacing w:before="0" w:after="0" w:line="259" w:lineRule="auto"/>
      </w:pPr>
      <w:r w:rsidRPr="006A6209">
        <w:t xml:space="preserve"> SDES BLOCK AND MOVE</w:t>
      </w:r>
    </w:p>
    <w:p w14:paraId="1EAEB236" w14:textId="77777777" w:rsidR="00B4176B" w:rsidRPr="006A6209" w:rsidRDefault="00B4176B" w:rsidP="00B4176B">
      <w:pPr>
        <w:spacing w:before="0" w:after="0" w:line="259" w:lineRule="auto"/>
      </w:pPr>
      <w:r w:rsidRPr="006A6209">
        <w:t xml:space="preserve"> SDES2 EDIT CLINIC</w:t>
      </w:r>
    </w:p>
    <w:p w14:paraId="2EF77D7C" w14:textId="77777777" w:rsidR="00B4176B" w:rsidRPr="006A6209" w:rsidRDefault="00B4176B" w:rsidP="00B4176B">
      <w:pPr>
        <w:spacing w:before="0" w:after="0" w:line="259" w:lineRule="auto"/>
      </w:pPr>
      <w:r w:rsidRPr="006A6209">
        <w:t xml:space="preserve"> SDES2 GET LAST SELECTED PAT</w:t>
      </w:r>
    </w:p>
    <w:p w14:paraId="6795DCE7" w14:textId="77777777" w:rsidR="00B4176B" w:rsidRPr="006A6209" w:rsidRDefault="00B4176B" w:rsidP="00B4176B">
      <w:pPr>
        <w:spacing w:before="0" w:after="0" w:line="259" w:lineRule="auto"/>
      </w:pPr>
      <w:r w:rsidRPr="006A6209">
        <w:t xml:space="preserve"> SDES2 PATIENT SEARCH</w:t>
      </w:r>
    </w:p>
    <w:p w14:paraId="7B488878" w14:textId="77777777" w:rsidR="00B4176B" w:rsidRPr="006A6209" w:rsidRDefault="00B4176B" w:rsidP="00B4176B">
      <w:pPr>
        <w:spacing w:before="0" w:after="0" w:line="259" w:lineRule="auto"/>
      </w:pPr>
      <w:r w:rsidRPr="006A6209">
        <w:t xml:space="preserve"> SDES2 SEARCH CLINIC ATTRIBUTES</w:t>
      </w:r>
    </w:p>
    <w:p w14:paraId="28A85BC8" w14:textId="77777777" w:rsidR="00B4176B" w:rsidRPr="006A6209" w:rsidRDefault="00B4176B" w:rsidP="00B4176B">
      <w:pPr>
        <w:spacing w:before="0" w:after="0" w:line="259" w:lineRule="auto"/>
      </w:pPr>
    </w:p>
    <w:p w14:paraId="5DD5C89E" w14:textId="77777777" w:rsidR="00B4176B" w:rsidRPr="006A6209" w:rsidRDefault="00B4176B" w:rsidP="00B4176B">
      <w:pPr>
        <w:spacing w:before="0" w:after="0" w:line="259" w:lineRule="auto"/>
      </w:pPr>
      <w:r w:rsidRPr="006A6209">
        <w:t>The patch deletes the following existing RPCs:</w:t>
      </w:r>
    </w:p>
    <w:p w14:paraId="6D7E41BE" w14:textId="77777777" w:rsidR="00B4176B" w:rsidRPr="006A6209" w:rsidRDefault="00B4176B" w:rsidP="00B4176B">
      <w:pPr>
        <w:spacing w:before="0" w:after="0" w:line="259" w:lineRule="auto"/>
      </w:pPr>
      <w:r w:rsidRPr="006A6209">
        <w:t xml:space="preserve"> N/A</w:t>
      </w:r>
    </w:p>
    <w:p w14:paraId="1FAD08E4" w14:textId="77777777" w:rsidR="00B4176B" w:rsidRPr="006A6209" w:rsidRDefault="00B4176B" w:rsidP="00B4176B">
      <w:pPr>
        <w:spacing w:before="0" w:after="0" w:line="259" w:lineRule="auto"/>
      </w:pPr>
    </w:p>
    <w:p w14:paraId="4C3AD7D6" w14:textId="77777777" w:rsidR="00B4176B" w:rsidRPr="006A6209" w:rsidRDefault="00B4176B" w:rsidP="00B4176B">
      <w:pPr>
        <w:spacing w:before="0" w:after="0" w:line="259" w:lineRule="auto"/>
      </w:pPr>
      <w:r w:rsidRPr="006A6209">
        <w:t>The patch adds the following Options:</w:t>
      </w:r>
    </w:p>
    <w:p w14:paraId="087711C0" w14:textId="77777777" w:rsidR="00B4176B" w:rsidRPr="006A6209" w:rsidRDefault="00B4176B" w:rsidP="00B4176B">
      <w:pPr>
        <w:spacing w:before="0" w:after="0" w:line="259" w:lineRule="auto"/>
      </w:pPr>
      <w:r w:rsidRPr="006A6209">
        <w:t xml:space="preserve"> N/A</w:t>
      </w:r>
    </w:p>
    <w:p w14:paraId="5AF0A088" w14:textId="77777777" w:rsidR="00B4176B" w:rsidRPr="006A6209" w:rsidRDefault="00B4176B" w:rsidP="00B4176B">
      <w:pPr>
        <w:spacing w:before="0" w:after="0" w:line="259" w:lineRule="auto"/>
      </w:pPr>
    </w:p>
    <w:p w14:paraId="5C4B5A92" w14:textId="77777777" w:rsidR="00B4176B" w:rsidRPr="006A6209" w:rsidRDefault="00B4176B" w:rsidP="00B4176B">
      <w:pPr>
        <w:spacing w:before="0" w:after="0" w:line="259" w:lineRule="auto"/>
      </w:pPr>
      <w:r w:rsidRPr="006A6209">
        <w:t>The patch updates the following existing Menus:</w:t>
      </w:r>
    </w:p>
    <w:p w14:paraId="51DE72B9" w14:textId="77777777" w:rsidR="00B4176B" w:rsidRPr="006A6209" w:rsidRDefault="00B4176B" w:rsidP="00B4176B">
      <w:pPr>
        <w:spacing w:before="0" w:after="0"/>
      </w:pPr>
      <w:r w:rsidRPr="006A6209">
        <w:t xml:space="preserve"> N/A</w:t>
      </w:r>
    </w:p>
    <w:p w14:paraId="5DE3FB52" w14:textId="453FDBF8" w:rsidR="00B4176B" w:rsidRPr="006A6209" w:rsidRDefault="00B4176B" w:rsidP="00B4176B">
      <w:pPr>
        <w:pStyle w:val="Caption"/>
        <w:spacing w:after="0"/>
      </w:pPr>
      <w:bookmarkStart w:id="806" w:name="_Toc156568638"/>
      <w:bookmarkStart w:id="807" w:name="_Toc164849896"/>
      <w:r w:rsidRPr="006A6209">
        <w:t xml:space="preserve">Table </w:t>
      </w:r>
      <w:fldSimple w:instr=" SEQ Table \* ARABIC ">
        <w:r w:rsidR="00127840">
          <w:rPr>
            <w:noProof/>
          </w:rPr>
          <w:t>89</w:t>
        </w:r>
      </w:fldSimple>
      <w:r w:rsidRPr="006A6209">
        <w:t>: Patch SD*5.3*866 Routines</w:t>
      </w:r>
      <w:bookmarkEnd w:id="806"/>
      <w:bookmarkEnd w:id="80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B4176B" w:rsidRPr="006A6209" w14:paraId="1E5B582C" w14:textId="77777777" w:rsidTr="0030697B">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E2D6A02" w14:textId="77777777" w:rsidR="00B4176B" w:rsidRPr="006A6209" w:rsidRDefault="00B4176B" w:rsidP="0030697B">
            <w:pPr>
              <w:pStyle w:val="TableHeading"/>
            </w:pPr>
            <w:r w:rsidRPr="006A6209">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F4893CF" w14:textId="77777777" w:rsidR="00B4176B" w:rsidRPr="006A6209" w:rsidRDefault="00B4176B" w:rsidP="0030697B">
            <w:pPr>
              <w:pStyle w:val="TableHeading"/>
            </w:pPr>
            <w:r w:rsidRPr="006A6209">
              <w:t>Modified SD Routines</w:t>
            </w:r>
          </w:p>
        </w:tc>
      </w:tr>
      <w:tr w:rsidR="00B4176B" w:rsidRPr="006A6209" w14:paraId="7B55A4C1"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1526015" w14:textId="77777777" w:rsidR="00B4176B" w:rsidRPr="006A6209" w:rsidRDefault="00B4176B" w:rsidP="0030697B">
            <w:pPr>
              <w:pStyle w:val="TableText"/>
              <w:keepNext/>
              <w:keepLines/>
              <w:spacing w:line="256" w:lineRule="auto"/>
              <w:rPr>
                <w:b/>
                <w:bCs/>
              </w:rPr>
            </w:pPr>
            <w:r w:rsidRPr="006A6209">
              <w:rPr>
                <w:b/>
                <w:bCs/>
              </w:rPr>
              <w:t>SDES2APPTUTIL</w:t>
            </w:r>
          </w:p>
        </w:tc>
        <w:tc>
          <w:tcPr>
            <w:tcW w:w="4788" w:type="dxa"/>
            <w:tcBorders>
              <w:top w:val="single" w:sz="8" w:space="0" w:color="auto"/>
              <w:left w:val="single" w:sz="8" w:space="0" w:color="auto"/>
              <w:bottom w:val="single" w:sz="8" w:space="0" w:color="auto"/>
              <w:right w:val="single" w:sz="8" w:space="0" w:color="auto"/>
            </w:tcBorders>
          </w:tcPr>
          <w:p w14:paraId="403CE623" w14:textId="77777777" w:rsidR="00B4176B" w:rsidRPr="006A6209" w:rsidRDefault="00B4176B" w:rsidP="0030697B">
            <w:pPr>
              <w:pStyle w:val="TableText"/>
              <w:keepNext/>
              <w:keepLines/>
              <w:spacing w:line="256" w:lineRule="auto"/>
              <w:rPr>
                <w:b/>
                <w:bCs/>
              </w:rPr>
            </w:pPr>
            <w:r w:rsidRPr="006A6209">
              <w:rPr>
                <w:b/>
                <w:bCs/>
              </w:rPr>
              <w:t>SDECAPI</w:t>
            </w:r>
          </w:p>
        </w:tc>
      </w:tr>
      <w:tr w:rsidR="00B4176B" w:rsidRPr="006A6209" w14:paraId="48E0A740"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9E6A5D" w14:textId="77777777" w:rsidR="00B4176B" w:rsidRPr="006A6209" w:rsidRDefault="00B4176B" w:rsidP="0030697B">
            <w:pPr>
              <w:pStyle w:val="TableText"/>
              <w:keepNext/>
              <w:keepLines/>
              <w:spacing w:line="256" w:lineRule="auto"/>
              <w:rPr>
                <w:b/>
                <w:bCs/>
              </w:rPr>
            </w:pPr>
            <w:r w:rsidRPr="006A6209">
              <w:rPr>
                <w:b/>
                <w:bCs/>
              </w:rPr>
              <w:t>SDES2ARCLOSE</w:t>
            </w:r>
          </w:p>
        </w:tc>
        <w:tc>
          <w:tcPr>
            <w:tcW w:w="4788" w:type="dxa"/>
            <w:tcBorders>
              <w:top w:val="single" w:sz="8" w:space="0" w:color="auto"/>
              <w:left w:val="single" w:sz="8" w:space="0" w:color="auto"/>
              <w:bottom w:val="single" w:sz="8" w:space="0" w:color="auto"/>
              <w:right w:val="single" w:sz="8" w:space="0" w:color="auto"/>
            </w:tcBorders>
          </w:tcPr>
          <w:p w14:paraId="1B633B24" w14:textId="77777777" w:rsidR="00B4176B" w:rsidRPr="006A6209" w:rsidRDefault="00B4176B" w:rsidP="0030697B">
            <w:pPr>
              <w:pStyle w:val="TableText"/>
              <w:keepNext/>
              <w:keepLines/>
              <w:spacing w:line="256" w:lineRule="auto"/>
              <w:rPr>
                <w:b/>
                <w:bCs/>
              </w:rPr>
            </w:pPr>
            <w:r w:rsidRPr="006A6209">
              <w:rPr>
                <w:b/>
                <w:bCs/>
              </w:rPr>
              <w:t>SDES2CLINUT</w:t>
            </w:r>
          </w:p>
        </w:tc>
      </w:tr>
      <w:tr w:rsidR="00B4176B" w:rsidRPr="006A6209" w14:paraId="01995726"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D7D0D8D" w14:textId="77777777" w:rsidR="00B4176B" w:rsidRPr="006A6209" w:rsidRDefault="00B4176B" w:rsidP="0030697B">
            <w:pPr>
              <w:pStyle w:val="TableText"/>
              <w:keepNext/>
              <w:keepLines/>
              <w:spacing w:line="256" w:lineRule="auto"/>
              <w:rPr>
                <w:b/>
                <w:bCs/>
              </w:rPr>
            </w:pPr>
            <w:r w:rsidRPr="006A6209">
              <w:rPr>
                <w:b/>
                <w:bCs/>
              </w:rPr>
              <w:t>SDES2CHECKIN</w:t>
            </w:r>
          </w:p>
        </w:tc>
        <w:tc>
          <w:tcPr>
            <w:tcW w:w="4788" w:type="dxa"/>
            <w:tcBorders>
              <w:top w:val="single" w:sz="8" w:space="0" w:color="auto"/>
              <w:left w:val="single" w:sz="8" w:space="0" w:color="auto"/>
              <w:bottom w:val="single" w:sz="8" w:space="0" w:color="auto"/>
              <w:right w:val="single" w:sz="8" w:space="0" w:color="auto"/>
            </w:tcBorders>
          </w:tcPr>
          <w:p w14:paraId="717DC91D" w14:textId="77777777" w:rsidR="00B4176B" w:rsidRPr="006A6209" w:rsidRDefault="00B4176B" w:rsidP="0030697B">
            <w:pPr>
              <w:pStyle w:val="TableText"/>
              <w:keepNext/>
              <w:keepLines/>
              <w:spacing w:line="256" w:lineRule="auto"/>
              <w:rPr>
                <w:b/>
                <w:bCs/>
              </w:rPr>
            </w:pPr>
            <w:r w:rsidRPr="006A6209">
              <w:rPr>
                <w:b/>
                <w:bCs/>
              </w:rPr>
              <w:t>SDES2EDITCLIN</w:t>
            </w:r>
          </w:p>
        </w:tc>
      </w:tr>
      <w:tr w:rsidR="00B4176B" w:rsidRPr="006A6209" w14:paraId="1A399BE1"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2B0F8C9" w14:textId="77777777" w:rsidR="00B4176B" w:rsidRPr="006A6209" w:rsidRDefault="00B4176B" w:rsidP="0030697B">
            <w:pPr>
              <w:pStyle w:val="TableText"/>
              <w:keepNext/>
              <w:keepLines/>
              <w:spacing w:line="256" w:lineRule="auto"/>
              <w:rPr>
                <w:b/>
                <w:bCs/>
              </w:rPr>
            </w:pPr>
            <w:r w:rsidRPr="006A6209">
              <w:rPr>
                <w:b/>
                <w:bCs/>
              </w:rPr>
              <w:t>SDES2CHKCAVAIL</w:t>
            </w:r>
          </w:p>
        </w:tc>
        <w:tc>
          <w:tcPr>
            <w:tcW w:w="4788" w:type="dxa"/>
            <w:tcBorders>
              <w:top w:val="single" w:sz="8" w:space="0" w:color="auto"/>
              <w:left w:val="single" w:sz="8" w:space="0" w:color="auto"/>
              <w:bottom w:val="single" w:sz="8" w:space="0" w:color="auto"/>
              <w:right w:val="single" w:sz="8" w:space="0" w:color="auto"/>
            </w:tcBorders>
          </w:tcPr>
          <w:p w14:paraId="0A4528C4" w14:textId="77777777" w:rsidR="00B4176B" w:rsidRPr="006A6209" w:rsidRDefault="00B4176B" w:rsidP="0030697B">
            <w:pPr>
              <w:pStyle w:val="TableText"/>
              <w:keepNext/>
              <w:keepLines/>
              <w:spacing w:line="256" w:lineRule="auto"/>
              <w:rPr>
                <w:b/>
                <w:bCs/>
              </w:rPr>
            </w:pPr>
            <w:r w:rsidRPr="006A6209">
              <w:rPr>
                <w:b/>
                <w:bCs/>
              </w:rPr>
              <w:t>SDES2GETSTORDPAT</w:t>
            </w:r>
          </w:p>
        </w:tc>
      </w:tr>
      <w:tr w:rsidR="00B4176B" w:rsidRPr="006A6209" w14:paraId="3454343E"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1DD4D1" w14:textId="77777777" w:rsidR="00B4176B" w:rsidRPr="006A6209" w:rsidRDefault="00B4176B" w:rsidP="0030697B">
            <w:pPr>
              <w:pStyle w:val="TableText"/>
              <w:keepNext/>
              <w:keepLines/>
              <w:spacing w:line="256" w:lineRule="auto"/>
              <w:rPr>
                <w:b/>
                <w:bCs/>
              </w:rPr>
            </w:pPr>
            <w:r w:rsidRPr="006A6209">
              <w:rPr>
                <w:b/>
                <w:bCs/>
              </w:rPr>
              <w:t>SDES2CREATEAPPT</w:t>
            </w:r>
          </w:p>
        </w:tc>
        <w:tc>
          <w:tcPr>
            <w:tcW w:w="4788" w:type="dxa"/>
            <w:tcBorders>
              <w:top w:val="single" w:sz="8" w:space="0" w:color="auto"/>
              <w:left w:val="single" w:sz="8" w:space="0" w:color="auto"/>
              <w:bottom w:val="single" w:sz="8" w:space="0" w:color="auto"/>
              <w:right w:val="single" w:sz="8" w:space="0" w:color="auto"/>
            </w:tcBorders>
          </w:tcPr>
          <w:p w14:paraId="267A13BE" w14:textId="77777777" w:rsidR="00B4176B" w:rsidRPr="006A6209" w:rsidRDefault="00B4176B" w:rsidP="0030697B">
            <w:pPr>
              <w:pStyle w:val="TableText"/>
              <w:keepNext/>
              <w:keepLines/>
              <w:spacing w:line="256" w:lineRule="auto"/>
              <w:rPr>
                <w:b/>
                <w:bCs/>
              </w:rPr>
            </w:pPr>
            <w:r w:rsidRPr="006A6209">
              <w:rPr>
                <w:b/>
                <w:bCs/>
              </w:rPr>
              <w:t>SDES2PATSEARCH</w:t>
            </w:r>
          </w:p>
        </w:tc>
      </w:tr>
      <w:tr w:rsidR="00B4176B" w:rsidRPr="006A6209" w14:paraId="3ED285B6"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D650EA9" w14:textId="77777777" w:rsidR="00B4176B" w:rsidRPr="006A6209" w:rsidRDefault="00B4176B" w:rsidP="0030697B">
            <w:pPr>
              <w:pStyle w:val="TableText"/>
              <w:keepNext/>
              <w:keepLines/>
              <w:spacing w:line="256" w:lineRule="auto"/>
              <w:rPr>
                <w:b/>
                <w:bCs/>
              </w:rPr>
            </w:pPr>
            <w:r w:rsidRPr="006A6209">
              <w:rPr>
                <w:b/>
                <w:bCs/>
              </w:rPr>
              <w:t>SDES2DISPRECALL</w:t>
            </w:r>
          </w:p>
        </w:tc>
        <w:tc>
          <w:tcPr>
            <w:tcW w:w="4788" w:type="dxa"/>
            <w:tcBorders>
              <w:top w:val="single" w:sz="8" w:space="0" w:color="auto"/>
              <w:left w:val="single" w:sz="8" w:space="0" w:color="auto"/>
              <w:bottom w:val="single" w:sz="8" w:space="0" w:color="auto"/>
              <w:right w:val="single" w:sz="8" w:space="0" w:color="auto"/>
            </w:tcBorders>
          </w:tcPr>
          <w:p w14:paraId="48F01E98" w14:textId="77777777" w:rsidR="00B4176B" w:rsidRPr="006A6209" w:rsidRDefault="00B4176B" w:rsidP="0030697B">
            <w:pPr>
              <w:pStyle w:val="TableText"/>
              <w:keepNext/>
              <w:keepLines/>
              <w:spacing w:line="256" w:lineRule="auto"/>
              <w:rPr>
                <w:b/>
                <w:bCs/>
              </w:rPr>
            </w:pPr>
            <w:r w:rsidRPr="006A6209">
              <w:rPr>
                <w:b/>
                <w:bCs/>
              </w:rPr>
              <w:t>SDES2VAL44</w:t>
            </w:r>
          </w:p>
        </w:tc>
      </w:tr>
      <w:tr w:rsidR="00B4176B" w:rsidRPr="006A6209" w14:paraId="53CCF33E"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D605E73" w14:textId="77777777" w:rsidR="00B4176B" w:rsidRPr="006A6209" w:rsidRDefault="00B4176B" w:rsidP="0030697B">
            <w:pPr>
              <w:pStyle w:val="TableText"/>
              <w:keepNext/>
              <w:keepLines/>
              <w:spacing w:line="256" w:lineRule="auto"/>
              <w:rPr>
                <w:b/>
                <w:bCs/>
              </w:rPr>
            </w:pPr>
            <w:r w:rsidRPr="006A6209">
              <w:rPr>
                <w:b/>
                <w:bCs/>
              </w:rPr>
              <w:t>SDES2GETCANSLOTS</w:t>
            </w:r>
          </w:p>
        </w:tc>
        <w:tc>
          <w:tcPr>
            <w:tcW w:w="4788" w:type="dxa"/>
            <w:tcBorders>
              <w:top w:val="single" w:sz="8" w:space="0" w:color="auto"/>
              <w:left w:val="single" w:sz="8" w:space="0" w:color="auto"/>
              <w:bottom w:val="single" w:sz="8" w:space="0" w:color="auto"/>
              <w:right w:val="single" w:sz="8" w:space="0" w:color="auto"/>
            </w:tcBorders>
          </w:tcPr>
          <w:p w14:paraId="6514389E" w14:textId="77777777" w:rsidR="00B4176B" w:rsidRPr="006A6209" w:rsidRDefault="00B4176B" w:rsidP="0030697B">
            <w:pPr>
              <w:pStyle w:val="TableText"/>
              <w:keepNext/>
              <w:keepLines/>
              <w:spacing w:line="256" w:lineRule="auto"/>
              <w:rPr>
                <w:b/>
                <w:bCs/>
              </w:rPr>
            </w:pPr>
            <w:r w:rsidRPr="006A6209">
              <w:rPr>
                <w:b/>
                <w:bCs/>
              </w:rPr>
              <w:t>SDES2VALISODTTM</w:t>
            </w:r>
          </w:p>
        </w:tc>
      </w:tr>
      <w:tr w:rsidR="00B4176B" w:rsidRPr="006A6209" w14:paraId="5373E5EE"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89C764D" w14:textId="77777777" w:rsidR="00B4176B" w:rsidRPr="006A6209" w:rsidRDefault="00B4176B" w:rsidP="0030697B">
            <w:pPr>
              <w:pStyle w:val="TableText"/>
              <w:keepNext/>
              <w:keepLines/>
              <w:spacing w:line="256" w:lineRule="auto"/>
              <w:rPr>
                <w:b/>
                <w:bCs/>
              </w:rPr>
            </w:pPr>
            <w:r w:rsidRPr="006A6209">
              <w:rPr>
                <w:b/>
                <w:bCs/>
              </w:rPr>
              <w:t>SDES2GETPATINFO</w:t>
            </w:r>
          </w:p>
        </w:tc>
        <w:tc>
          <w:tcPr>
            <w:tcW w:w="4788" w:type="dxa"/>
            <w:tcBorders>
              <w:top w:val="single" w:sz="8" w:space="0" w:color="auto"/>
              <w:left w:val="single" w:sz="8" w:space="0" w:color="auto"/>
              <w:bottom w:val="single" w:sz="8" w:space="0" w:color="auto"/>
              <w:right w:val="single" w:sz="8" w:space="0" w:color="auto"/>
            </w:tcBorders>
          </w:tcPr>
          <w:p w14:paraId="25734D94" w14:textId="77777777" w:rsidR="00B4176B" w:rsidRPr="006A6209" w:rsidRDefault="00B4176B" w:rsidP="0030697B">
            <w:pPr>
              <w:pStyle w:val="TableText"/>
              <w:keepNext/>
              <w:keepLines/>
              <w:spacing w:line="256" w:lineRule="auto"/>
              <w:rPr>
                <w:b/>
                <w:bCs/>
              </w:rPr>
            </w:pPr>
            <w:r w:rsidRPr="006A6209">
              <w:rPr>
                <w:b/>
                <w:bCs/>
              </w:rPr>
              <w:t>SDES2VALUTIL</w:t>
            </w:r>
          </w:p>
        </w:tc>
      </w:tr>
      <w:tr w:rsidR="00B4176B" w:rsidRPr="006A6209" w14:paraId="458BCE71"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48BA06" w14:textId="77777777" w:rsidR="00B4176B" w:rsidRPr="006A6209" w:rsidRDefault="00B4176B" w:rsidP="0030697B">
            <w:pPr>
              <w:pStyle w:val="TableText"/>
              <w:keepNext/>
              <w:keepLines/>
              <w:spacing w:line="256" w:lineRule="auto"/>
              <w:rPr>
                <w:b/>
                <w:bCs/>
              </w:rPr>
            </w:pPr>
            <w:r w:rsidRPr="006A6209">
              <w:rPr>
                <w:b/>
                <w:bCs/>
              </w:rPr>
              <w:t>SDES2GETRESGROUP</w:t>
            </w:r>
          </w:p>
        </w:tc>
        <w:tc>
          <w:tcPr>
            <w:tcW w:w="4788" w:type="dxa"/>
            <w:tcBorders>
              <w:top w:val="single" w:sz="8" w:space="0" w:color="auto"/>
              <w:left w:val="single" w:sz="8" w:space="0" w:color="auto"/>
              <w:bottom w:val="single" w:sz="8" w:space="0" w:color="auto"/>
              <w:right w:val="single" w:sz="8" w:space="0" w:color="auto"/>
            </w:tcBorders>
          </w:tcPr>
          <w:p w14:paraId="21153480" w14:textId="77777777" w:rsidR="00B4176B" w:rsidRPr="006A6209" w:rsidRDefault="00B4176B" w:rsidP="0030697B">
            <w:pPr>
              <w:pStyle w:val="TableText"/>
              <w:keepNext/>
              <w:keepLines/>
              <w:spacing w:line="256" w:lineRule="auto"/>
              <w:rPr>
                <w:b/>
                <w:bCs/>
              </w:rPr>
            </w:pPr>
            <w:r w:rsidRPr="006A6209">
              <w:rPr>
                <w:b/>
                <w:bCs/>
              </w:rPr>
              <w:t>SDESBLOCKANDMOVE</w:t>
            </w:r>
          </w:p>
        </w:tc>
      </w:tr>
      <w:tr w:rsidR="00B4176B" w:rsidRPr="006A6209" w14:paraId="3E50D065"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7BAAE1" w14:textId="77777777" w:rsidR="00B4176B" w:rsidRPr="006A6209" w:rsidRDefault="00B4176B" w:rsidP="0030697B">
            <w:pPr>
              <w:pStyle w:val="TableText"/>
              <w:keepNext/>
              <w:keepLines/>
              <w:spacing w:line="256" w:lineRule="auto"/>
              <w:rPr>
                <w:b/>
                <w:bCs/>
              </w:rPr>
            </w:pPr>
            <w:r w:rsidRPr="006A6209">
              <w:rPr>
                <w:b/>
                <w:bCs/>
              </w:rPr>
              <w:t>SDES2RECLLREQ</w:t>
            </w:r>
          </w:p>
        </w:tc>
        <w:tc>
          <w:tcPr>
            <w:tcW w:w="4788" w:type="dxa"/>
            <w:tcBorders>
              <w:top w:val="single" w:sz="8" w:space="0" w:color="auto"/>
              <w:left w:val="single" w:sz="8" w:space="0" w:color="auto"/>
              <w:bottom w:val="single" w:sz="8" w:space="0" w:color="auto"/>
              <w:right w:val="single" w:sz="8" w:space="0" w:color="auto"/>
            </w:tcBorders>
          </w:tcPr>
          <w:p w14:paraId="66574DCE" w14:textId="77777777" w:rsidR="00B4176B" w:rsidRPr="006A6209" w:rsidRDefault="00B4176B" w:rsidP="0030697B">
            <w:pPr>
              <w:pStyle w:val="TableText"/>
              <w:keepNext/>
              <w:keepLines/>
              <w:spacing w:line="256" w:lineRule="auto"/>
              <w:rPr>
                <w:b/>
                <w:bCs/>
              </w:rPr>
            </w:pPr>
            <w:r w:rsidRPr="006A6209">
              <w:rPr>
                <w:b/>
                <w:bCs/>
              </w:rPr>
              <w:t>SDESCRTWALKIN</w:t>
            </w:r>
          </w:p>
        </w:tc>
      </w:tr>
      <w:tr w:rsidR="00B4176B" w:rsidRPr="006A6209" w14:paraId="6E5F4F1C"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D57967F" w14:textId="77777777" w:rsidR="00B4176B" w:rsidRPr="006A6209" w:rsidRDefault="00B4176B" w:rsidP="0030697B">
            <w:pPr>
              <w:pStyle w:val="TableText"/>
              <w:keepNext/>
              <w:keepLines/>
              <w:spacing w:line="256" w:lineRule="auto"/>
              <w:rPr>
                <w:b/>
                <w:bCs/>
              </w:rPr>
            </w:pPr>
            <w:r w:rsidRPr="006A6209">
              <w:rPr>
                <w:b/>
                <w:bCs/>
              </w:rPr>
              <w:t>SDES2SEARCHCLNAT</w:t>
            </w:r>
          </w:p>
        </w:tc>
        <w:tc>
          <w:tcPr>
            <w:tcW w:w="4788" w:type="dxa"/>
            <w:tcBorders>
              <w:top w:val="single" w:sz="8" w:space="0" w:color="auto"/>
              <w:left w:val="single" w:sz="8" w:space="0" w:color="auto"/>
              <w:bottom w:val="single" w:sz="8" w:space="0" w:color="auto"/>
              <w:right w:val="single" w:sz="8" w:space="0" w:color="auto"/>
            </w:tcBorders>
          </w:tcPr>
          <w:p w14:paraId="64355DE0" w14:textId="77777777" w:rsidR="00B4176B" w:rsidRPr="006A6209" w:rsidRDefault="00B4176B" w:rsidP="0030697B">
            <w:pPr>
              <w:pStyle w:val="TableText"/>
              <w:keepNext/>
              <w:keepLines/>
              <w:spacing w:line="256" w:lineRule="auto"/>
              <w:rPr>
                <w:b/>
                <w:bCs/>
              </w:rPr>
            </w:pPr>
            <w:r w:rsidRPr="006A6209">
              <w:rPr>
                <w:b/>
                <w:bCs/>
              </w:rPr>
              <w:t>SDRRISRU</w:t>
            </w:r>
          </w:p>
        </w:tc>
      </w:tr>
      <w:tr w:rsidR="00B4176B" w:rsidRPr="006A6209" w14:paraId="1C309157"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96AE539" w14:textId="77777777" w:rsidR="00B4176B" w:rsidRPr="006A6209" w:rsidRDefault="00B4176B" w:rsidP="0030697B">
            <w:pPr>
              <w:pStyle w:val="TableText"/>
              <w:keepNext/>
              <w:keepLines/>
              <w:spacing w:line="256" w:lineRule="auto"/>
              <w:rPr>
                <w:b/>
                <w:bCs/>
              </w:rPr>
            </w:pPr>
            <w:r w:rsidRPr="006A6209">
              <w:rPr>
                <w:b/>
                <w:bCs/>
              </w:rPr>
              <w:t>SDESRTVCLN3</w:t>
            </w:r>
          </w:p>
        </w:tc>
        <w:tc>
          <w:tcPr>
            <w:tcW w:w="4788" w:type="dxa"/>
            <w:tcBorders>
              <w:top w:val="single" w:sz="8" w:space="0" w:color="auto"/>
              <w:left w:val="single" w:sz="8" w:space="0" w:color="auto"/>
              <w:bottom w:val="single" w:sz="8" w:space="0" w:color="auto"/>
              <w:right w:val="single" w:sz="8" w:space="0" w:color="auto"/>
            </w:tcBorders>
          </w:tcPr>
          <w:p w14:paraId="74E8A5E1" w14:textId="77777777" w:rsidR="00B4176B" w:rsidRPr="006A6209" w:rsidRDefault="00B4176B" w:rsidP="0030697B">
            <w:pPr>
              <w:pStyle w:val="TableText"/>
              <w:keepNext/>
              <w:keepLines/>
              <w:spacing w:line="256" w:lineRule="auto"/>
              <w:rPr>
                <w:b/>
                <w:bCs/>
              </w:rPr>
            </w:pPr>
          </w:p>
        </w:tc>
      </w:tr>
    </w:tbl>
    <w:p w14:paraId="0E447FF7" w14:textId="77777777" w:rsidR="00B4176B" w:rsidRPr="006A6209" w:rsidRDefault="00B4176B" w:rsidP="00B4176B">
      <w:pPr>
        <w:pStyle w:val="BodyText"/>
      </w:pPr>
    </w:p>
    <w:p w14:paraId="4AB0F78F" w14:textId="77777777" w:rsidR="0074455B" w:rsidRPr="006A6209" w:rsidRDefault="0074455B" w:rsidP="00F90888">
      <w:pPr>
        <w:pStyle w:val="BodyText"/>
      </w:pPr>
    </w:p>
    <w:p w14:paraId="449038A9" w14:textId="328F8E25" w:rsidR="008438CE" w:rsidRPr="006A6209" w:rsidRDefault="008438CE" w:rsidP="008438CE">
      <w:pPr>
        <w:pStyle w:val="Heading3"/>
      </w:pPr>
      <w:bookmarkStart w:id="808" w:name="_Patch_SD*5.3*867_Routines"/>
      <w:bookmarkStart w:id="809" w:name="_Toc164850178"/>
      <w:bookmarkEnd w:id="808"/>
      <w:r w:rsidRPr="006A6209">
        <w:t>Patch SD*5.3*867 Routines</w:t>
      </w:r>
      <w:bookmarkEnd w:id="809"/>
    </w:p>
    <w:p w14:paraId="2A50821E" w14:textId="41B9DDC2" w:rsidR="008438CE" w:rsidRPr="006A6209" w:rsidRDefault="008438CE" w:rsidP="008438CE">
      <w:pPr>
        <w:pStyle w:val="BodyText"/>
        <w:spacing w:before="0" w:after="0"/>
      </w:pPr>
      <w:r w:rsidRPr="006A6209">
        <w:t>VistA Scheduling (VS) patch SD*5.3*867 includes several defect corrections and enhancements including:</w:t>
      </w:r>
    </w:p>
    <w:p w14:paraId="6D9C7B0F" w14:textId="77777777" w:rsidR="008438CE" w:rsidRPr="006A6209" w:rsidRDefault="008438CE" w:rsidP="008438CE">
      <w:pPr>
        <w:pStyle w:val="BodyText"/>
        <w:spacing w:before="0" w:after="0"/>
      </w:pPr>
      <w:r w:rsidRPr="006A6209">
        <w:t xml:space="preserve"> </w:t>
      </w:r>
    </w:p>
    <w:p w14:paraId="0CEAD302" w14:textId="4075246E" w:rsidR="008438CE" w:rsidRPr="006A6209" w:rsidRDefault="008438CE" w:rsidP="008438CE">
      <w:pPr>
        <w:pStyle w:val="BodyText"/>
        <w:spacing w:before="0" w:after="0"/>
      </w:pPr>
      <w:r w:rsidRPr="006A6209">
        <w:t>The following new SDES2 Remote Procedure Calls (RPCs) were created from their SDES version:</w:t>
      </w:r>
    </w:p>
    <w:p w14:paraId="27ADAF5F" w14:textId="77777777" w:rsidR="008438CE" w:rsidRPr="006A6209" w:rsidRDefault="008438CE" w:rsidP="008438CE">
      <w:pPr>
        <w:pStyle w:val="BodyText"/>
        <w:spacing w:before="0" w:after="0"/>
      </w:pPr>
      <w:r w:rsidRPr="006A6209">
        <w:t xml:space="preserve">  SDES2 CREATE APPT REQ</w:t>
      </w:r>
    </w:p>
    <w:p w14:paraId="4D2D9977" w14:textId="77777777" w:rsidR="008438CE" w:rsidRPr="006A6209" w:rsidRDefault="008438CE" w:rsidP="008438CE">
      <w:pPr>
        <w:pStyle w:val="BodyText"/>
        <w:spacing w:before="0" w:after="0"/>
      </w:pPr>
      <w:r w:rsidRPr="006A6209">
        <w:t xml:space="preserve">  SDES2 EDIT APPT REQ</w:t>
      </w:r>
    </w:p>
    <w:p w14:paraId="69654EC8" w14:textId="77777777" w:rsidR="008438CE" w:rsidRPr="006A6209" w:rsidRDefault="008438CE" w:rsidP="008438CE">
      <w:pPr>
        <w:pStyle w:val="BodyText"/>
        <w:spacing w:before="0" w:after="0"/>
      </w:pPr>
      <w:r w:rsidRPr="006A6209">
        <w:t xml:space="preserve">  SDES2 GET APPTS CLINIEN LIST</w:t>
      </w:r>
    </w:p>
    <w:p w14:paraId="6E8C45B7" w14:textId="77777777" w:rsidR="008438CE" w:rsidRPr="006A6209" w:rsidRDefault="008438CE" w:rsidP="008438CE">
      <w:pPr>
        <w:pStyle w:val="BodyText"/>
        <w:spacing w:before="0" w:after="0"/>
      </w:pPr>
      <w:r w:rsidRPr="006A6209">
        <w:t xml:space="preserve">  SDESS APPT CHECKOUT</w:t>
      </w:r>
    </w:p>
    <w:p w14:paraId="165B6F60" w14:textId="77777777" w:rsidR="008438CE" w:rsidRPr="006A6209" w:rsidRDefault="008438CE" w:rsidP="008438CE">
      <w:pPr>
        <w:pStyle w:val="BodyText"/>
        <w:spacing w:before="0" w:after="0"/>
      </w:pPr>
      <w:r w:rsidRPr="006A6209">
        <w:t xml:space="preserve">  SDES2 CREATE VET REQ AND APPT</w:t>
      </w:r>
    </w:p>
    <w:p w14:paraId="4CCC6CF2" w14:textId="77777777" w:rsidR="008438CE" w:rsidRPr="006A6209" w:rsidRDefault="008438CE" w:rsidP="008438CE">
      <w:pPr>
        <w:pStyle w:val="BodyText"/>
        <w:spacing w:before="0" w:after="0"/>
      </w:pPr>
      <w:r w:rsidRPr="006A6209">
        <w:t xml:space="preserve"> </w:t>
      </w:r>
    </w:p>
    <w:p w14:paraId="1801E8E4" w14:textId="385FBF84" w:rsidR="008438CE" w:rsidRPr="006A6209" w:rsidRDefault="008438CE" w:rsidP="008438CE">
      <w:pPr>
        <w:pStyle w:val="BodyText"/>
        <w:spacing w:before="0" w:after="0"/>
      </w:pPr>
      <w:r w:rsidRPr="006A6209">
        <w:t>These new SDES RPCs include a new input array parameter that contains Audit information. When storing DUZ into audit fields, the new audit array input value, USER DUZ, will be used. This value, USER DUZ, will also be used to determine if a patient is sensitive for the user.</w:t>
      </w:r>
    </w:p>
    <w:p w14:paraId="1C5020D6" w14:textId="77777777" w:rsidR="008438CE" w:rsidRPr="006A6209" w:rsidRDefault="008438CE" w:rsidP="008438CE">
      <w:pPr>
        <w:pStyle w:val="BodyText"/>
        <w:spacing w:before="0" w:after="0"/>
      </w:pPr>
      <w:r w:rsidRPr="006A6209">
        <w:t xml:space="preserve"> </w:t>
      </w:r>
    </w:p>
    <w:p w14:paraId="65280418" w14:textId="49D12443" w:rsidR="008438CE" w:rsidRPr="006A6209" w:rsidRDefault="008438CE" w:rsidP="008438CE">
      <w:pPr>
        <w:pStyle w:val="BodyText"/>
        <w:spacing w:before="0" w:after="0"/>
      </w:pPr>
      <w:r w:rsidRPr="006A6209">
        <w:t>The new SDES2 GET RESOURCE IEN RPC was created and if given a Resource Type and IEN, will return the SDEC RESOURCE (#409.831) IEN.</w:t>
      </w:r>
    </w:p>
    <w:p w14:paraId="4B320C52" w14:textId="77777777" w:rsidR="008438CE" w:rsidRPr="006A6209" w:rsidRDefault="008438CE" w:rsidP="008438CE">
      <w:pPr>
        <w:pStyle w:val="BodyText"/>
        <w:spacing w:before="0" w:after="0"/>
      </w:pPr>
      <w:r w:rsidRPr="006A6209">
        <w:t xml:space="preserve"> </w:t>
      </w:r>
    </w:p>
    <w:p w14:paraId="218B9F0C" w14:textId="16805D76" w:rsidR="008438CE" w:rsidRPr="006A6209" w:rsidRDefault="008438CE" w:rsidP="008438CE">
      <w:pPr>
        <w:pStyle w:val="BodyText"/>
        <w:spacing w:before="0" w:after="0"/>
      </w:pPr>
      <w:r w:rsidRPr="006A6209">
        <w:t>The SDES2 GET PATIENT EP RPC was updated to return all dates in ISO format.</w:t>
      </w:r>
    </w:p>
    <w:p w14:paraId="04615A97" w14:textId="77777777" w:rsidR="008438CE" w:rsidRPr="006A6209" w:rsidRDefault="008438CE" w:rsidP="008438CE">
      <w:pPr>
        <w:pStyle w:val="BodyText"/>
        <w:spacing w:before="0" w:after="0"/>
      </w:pPr>
      <w:r w:rsidRPr="006A6209">
        <w:t xml:space="preserve"> </w:t>
      </w:r>
    </w:p>
    <w:p w14:paraId="1C2C0A0F" w14:textId="11042016" w:rsidR="008438CE" w:rsidRPr="006A6209" w:rsidRDefault="008438CE" w:rsidP="008438CE">
      <w:pPr>
        <w:pStyle w:val="BodyText"/>
        <w:spacing w:before="0" w:after="0"/>
      </w:pPr>
      <w:r w:rsidRPr="006A6209">
        <w:t>The SDES GET APPT REQ LIST BY DFN, SDES GET CONSULTS BY DFN and the SDES GET CONSULTS BY IEN RPCs were updated to return to return the stop codes for consults and procedures.</w:t>
      </w:r>
    </w:p>
    <w:p w14:paraId="608AA961" w14:textId="77777777" w:rsidR="008438CE" w:rsidRPr="006A6209" w:rsidRDefault="008438CE" w:rsidP="008438CE">
      <w:pPr>
        <w:pStyle w:val="BodyText"/>
        <w:spacing w:before="0" w:after="0"/>
      </w:pPr>
      <w:r w:rsidRPr="006A6209">
        <w:t xml:space="preserve"> </w:t>
      </w:r>
    </w:p>
    <w:p w14:paraId="4980601B" w14:textId="36B71F6B" w:rsidR="008438CE" w:rsidRPr="006A6209" w:rsidRDefault="008438CE" w:rsidP="008438CE">
      <w:pPr>
        <w:pStyle w:val="BodyText"/>
        <w:spacing w:before="0" w:after="0"/>
      </w:pPr>
      <w:r w:rsidRPr="006A6209">
        <w:t>The logic in the SDES01C routine was updated to so that all clinics are returned regardless of no abbreviation or too long of an abbreviation.</w:t>
      </w:r>
    </w:p>
    <w:p w14:paraId="5CF3D395" w14:textId="77777777" w:rsidR="008438CE" w:rsidRPr="006A6209" w:rsidRDefault="008438CE" w:rsidP="008438CE">
      <w:pPr>
        <w:pStyle w:val="BodyText"/>
        <w:spacing w:before="0" w:after="0"/>
      </w:pPr>
      <w:r w:rsidRPr="006A6209">
        <w:t xml:space="preserve"> </w:t>
      </w:r>
    </w:p>
    <w:p w14:paraId="1E2939E0" w14:textId="1B7742CA" w:rsidR="008438CE" w:rsidRPr="006A6209" w:rsidRDefault="008438CE" w:rsidP="008438CE">
      <w:pPr>
        <w:pStyle w:val="BodyText"/>
        <w:spacing w:before="0" w:after="0"/>
      </w:pPr>
      <w:r w:rsidRPr="006A6209">
        <w:t>The SDES CREATE APPT REQ RPC definition was updated to show an example of successful RPC in JSON format.</w:t>
      </w:r>
    </w:p>
    <w:p w14:paraId="2E9E0D8F" w14:textId="77777777" w:rsidR="008438CE" w:rsidRPr="006A6209" w:rsidRDefault="008438CE" w:rsidP="008438CE">
      <w:pPr>
        <w:pStyle w:val="BodyText"/>
        <w:spacing w:before="0" w:after="0"/>
      </w:pPr>
      <w:r w:rsidRPr="006A6209">
        <w:t xml:space="preserve"> </w:t>
      </w:r>
    </w:p>
    <w:p w14:paraId="07507449" w14:textId="2335A1C5" w:rsidR="008438CE" w:rsidRPr="006A6209" w:rsidRDefault="008438CE" w:rsidP="008438CE">
      <w:pPr>
        <w:pStyle w:val="BodyText"/>
        <w:spacing w:before="0" w:after="0"/>
      </w:pPr>
      <w:r w:rsidRPr="006A6209">
        <w:t>The SDES GET CLINIC INFO2 RPC was updated to return the Resource IEN in the returned JSON object.</w:t>
      </w:r>
    </w:p>
    <w:p w14:paraId="3489D230" w14:textId="77777777" w:rsidR="008438CE" w:rsidRPr="006A6209" w:rsidRDefault="008438CE" w:rsidP="008438CE">
      <w:pPr>
        <w:pStyle w:val="BodyText"/>
        <w:spacing w:before="0" w:after="0"/>
      </w:pPr>
      <w:r w:rsidRPr="006A6209">
        <w:t xml:space="preserve"> </w:t>
      </w:r>
    </w:p>
    <w:p w14:paraId="2C0D7560" w14:textId="1A5A63CA" w:rsidR="008438CE" w:rsidRPr="006A6209" w:rsidRDefault="008438CE" w:rsidP="008438CE">
      <w:pPr>
        <w:pStyle w:val="BodyText"/>
        <w:spacing w:before="0" w:after="0"/>
      </w:pPr>
      <w:r w:rsidRPr="006A6209">
        <w:t>The SDES GET CANCEL REASONS RPC was updated to return back the REOPEN UPON CANCELLATION field so that VSA can determine whether or not to reopen the appointment request.</w:t>
      </w:r>
    </w:p>
    <w:p w14:paraId="1B5CB031" w14:textId="77777777" w:rsidR="008438CE" w:rsidRPr="006A6209" w:rsidRDefault="008438CE" w:rsidP="008438CE">
      <w:pPr>
        <w:pStyle w:val="BodyText"/>
        <w:spacing w:before="0" w:after="0"/>
      </w:pPr>
      <w:r w:rsidRPr="006A6209">
        <w:t xml:space="preserve"> </w:t>
      </w:r>
    </w:p>
    <w:p w14:paraId="31BA5B9D" w14:textId="11E16FB5" w:rsidR="008438CE" w:rsidRPr="006A6209" w:rsidRDefault="008438CE" w:rsidP="008438CE">
      <w:pPr>
        <w:pStyle w:val="BodyText"/>
        <w:spacing w:before="0" w:after="0"/>
      </w:pPr>
      <w:r w:rsidRPr="006A6209">
        <w:t xml:space="preserve">A new RPC SDSE2 GET EXPAND ENTRY 2 was created to add the diagnosis code as a child element to Diagnosis whereas before it was being formatted as its own array </w:t>
      </w:r>
    </w:p>
    <w:p w14:paraId="555967EE" w14:textId="77777777" w:rsidR="008438CE" w:rsidRPr="006A6209" w:rsidRDefault="008438CE" w:rsidP="008438CE">
      <w:pPr>
        <w:pStyle w:val="BodyText"/>
        <w:spacing w:before="0" w:after="0"/>
      </w:pPr>
      <w:r w:rsidRPr="006A6209">
        <w:t xml:space="preserve"> </w:t>
      </w:r>
    </w:p>
    <w:p w14:paraId="0F9DEB58" w14:textId="4A7FE059" w:rsidR="008438CE" w:rsidRPr="006A6209" w:rsidRDefault="008438CE" w:rsidP="008438CE">
      <w:pPr>
        <w:pStyle w:val="BodyText"/>
        <w:spacing w:before="0" w:after="0"/>
      </w:pPr>
      <w:r w:rsidRPr="006A6209">
        <w:t>The SDAMUTDT routine was updated to properly identify a "zero offset" clinic so that it doesn't return an error.</w:t>
      </w:r>
    </w:p>
    <w:p w14:paraId="385A357C" w14:textId="77777777" w:rsidR="008438CE" w:rsidRPr="006A6209" w:rsidRDefault="008438CE" w:rsidP="008438CE">
      <w:pPr>
        <w:pStyle w:val="BodyText"/>
        <w:spacing w:before="0" w:after="0"/>
      </w:pPr>
      <w:r w:rsidRPr="006A6209">
        <w:t xml:space="preserve"> </w:t>
      </w:r>
    </w:p>
    <w:p w14:paraId="553D64BF" w14:textId="69B77E2B" w:rsidR="008438CE" w:rsidRPr="006A6209" w:rsidRDefault="008438CE" w:rsidP="008438CE">
      <w:pPr>
        <w:pStyle w:val="BodyText"/>
        <w:spacing w:before="0" w:after="0"/>
      </w:pPr>
      <w:r w:rsidRPr="006A6209">
        <w:t>The SDES Block and Move functionality was updated to properly block the original clinic's appointment slot so that another appointment does not get booked in that slot.</w:t>
      </w:r>
    </w:p>
    <w:p w14:paraId="2F4EE102" w14:textId="77777777" w:rsidR="008438CE" w:rsidRPr="006A6209" w:rsidRDefault="008438CE" w:rsidP="008438CE">
      <w:pPr>
        <w:pStyle w:val="BodyText"/>
        <w:spacing w:before="0" w:after="0"/>
      </w:pPr>
      <w:r w:rsidRPr="006A6209">
        <w:t xml:space="preserve"> </w:t>
      </w:r>
    </w:p>
    <w:p w14:paraId="12E50CAB" w14:textId="3104826E" w:rsidR="00F90888" w:rsidRPr="006A6209" w:rsidRDefault="008438CE" w:rsidP="008438CE">
      <w:pPr>
        <w:pStyle w:val="BodyText"/>
        <w:spacing w:before="0" w:after="0"/>
      </w:pPr>
      <w:r w:rsidRPr="006A6209">
        <w:t>The logic supporting the SDES2 GET RESOURCE GROUP RPC was updated to reference the INACTIVE field (#.02) in the SDEC RESOURCE file (#409.831) instead of the INACTIVATED DATE/TIME field (#.021) field.</w:t>
      </w:r>
    </w:p>
    <w:p w14:paraId="150C78CD" w14:textId="1A8304DA" w:rsidR="008438CE" w:rsidRPr="006A6209" w:rsidRDefault="008438CE" w:rsidP="008438CE">
      <w:pPr>
        <w:pStyle w:val="BodyText"/>
        <w:spacing w:before="0" w:after="0"/>
      </w:pPr>
    </w:p>
    <w:p w14:paraId="516E2000" w14:textId="77777777" w:rsidR="008438CE" w:rsidRPr="006A6209" w:rsidRDefault="008438CE" w:rsidP="008438CE">
      <w:pPr>
        <w:spacing w:before="0" w:after="0" w:line="259" w:lineRule="auto"/>
      </w:pPr>
      <w:r w:rsidRPr="006A6209">
        <w:t>The patch adds the following RPCs:</w:t>
      </w:r>
    </w:p>
    <w:p w14:paraId="01C95757" w14:textId="6E593E2C" w:rsidR="008438CE" w:rsidRPr="006A6209" w:rsidRDefault="00327FE5" w:rsidP="008438CE">
      <w:pPr>
        <w:spacing w:before="0" w:after="0" w:line="259" w:lineRule="auto"/>
      </w:pPr>
      <w:r w:rsidRPr="006A6209">
        <w:t xml:space="preserve"> </w:t>
      </w:r>
      <w:r w:rsidR="008438CE" w:rsidRPr="006A6209">
        <w:t>SDES2 CREATE VET REQ AND APPT</w:t>
      </w:r>
    </w:p>
    <w:p w14:paraId="24285E74" w14:textId="0E956093" w:rsidR="008438CE" w:rsidRPr="006A6209" w:rsidRDefault="008438CE" w:rsidP="008438CE">
      <w:pPr>
        <w:spacing w:before="0" w:after="0" w:line="259" w:lineRule="auto"/>
      </w:pPr>
      <w:r w:rsidRPr="006A6209">
        <w:t xml:space="preserve"> SDES2 GET APPTS CLINIEN LIST</w:t>
      </w:r>
    </w:p>
    <w:p w14:paraId="20BF51D5" w14:textId="13A69CC1" w:rsidR="008438CE" w:rsidRPr="006A6209" w:rsidRDefault="008438CE" w:rsidP="008438CE">
      <w:pPr>
        <w:spacing w:before="0" w:after="0" w:line="259" w:lineRule="auto"/>
      </w:pPr>
      <w:r w:rsidRPr="006A6209">
        <w:t xml:space="preserve"> SDES2 GET EXPANDED ENTRY 2</w:t>
      </w:r>
    </w:p>
    <w:p w14:paraId="66B312E5" w14:textId="77777777" w:rsidR="008438CE" w:rsidRPr="006A6209" w:rsidRDefault="008438CE" w:rsidP="008438CE">
      <w:pPr>
        <w:spacing w:before="0" w:after="0" w:line="259" w:lineRule="auto"/>
      </w:pPr>
    </w:p>
    <w:p w14:paraId="7EE8D612" w14:textId="77777777" w:rsidR="008438CE" w:rsidRPr="006A6209" w:rsidRDefault="008438CE" w:rsidP="008438CE">
      <w:pPr>
        <w:spacing w:before="0" w:after="0" w:line="259" w:lineRule="auto"/>
      </w:pPr>
      <w:r w:rsidRPr="006A6209">
        <w:t>The patch updates the following existing RPCs:</w:t>
      </w:r>
    </w:p>
    <w:p w14:paraId="5D2BF09A" w14:textId="6068E2AA" w:rsidR="008438CE" w:rsidRPr="006A6209" w:rsidRDefault="008438CE" w:rsidP="008438CE">
      <w:pPr>
        <w:spacing w:before="0" w:after="0" w:line="259" w:lineRule="auto"/>
      </w:pPr>
      <w:r w:rsidRPr="006A6209">
        <w:t xml:space="preserve"> SDES CREATE APPT REQ</w:t>
      </w:r>
    </w:p>
    <w:p w14:paraId="79BA3B74" w14:textId="79D8582C" w:rsidR="008438CE" w:rsidRPr="006A6209" w:rsidRDefault="008438CE" w:rsidP="008438CE">
      <w:pPr>
        <w:spacing w:before="0" w:after="0" w:line="259" w:lineRule="auto"/>
      </w:pPr>
      <w:r w:rsidRPr="006A6209">
        <w:t xml:space="preserve"> SDES GET APPT REQ LIST BY DFN</w:t>
      </w:r>
    </w:p>
    <w:p w14:paraId="7887C67A" w14:textId="1C77C124" w:rsidR="008438CE" w:rsidRPr="006A6209" w:rsidRDefault="008438CE" w:rsidP="008438CE">
      <w:pPr>
        <w:spacing w:before="0" w:after="0" w:line="259" w:lineRule="auto"/>
      </w:pPr>
      <w:r w:rsidRPr="006A6209">
        <w:t xml:space="preserve"> SDES GET CANCEL REASONS</w:t>
      </w:r>
    </w:p>
    <w:p w14:paraId="0BD6218C" w14:textId="1E22C2EB" w:rsidR="008438CE" w:rsidRPr="006A6209" w:rsidRDefault="008438CE" w:rsidP="008438CE">
      <w:pPr>
        <w:spacing w:before="0" w:after="0" w:line="259" w:lineRule="auto"/>
      </w:pPr>
      <w:r w:rsidRPr="006A6209">
        <w:t xml:space="preserve"> SDES GET CLINIC INFO2</w:t>
      </w:r>
    </w:p>
    <w:p w14:paraId="30D1A8A4" w14:textId="7A266251" w:rsidR="008438CE" w:rsidRPr="006A6209" w:rsidRDefault="008438CE" w:rsidP="008438CE">
      <w:pPr>
        <w:spacing w:before="0" w:after="0" w:line="259" w:lineRule="auto"/>
      </w:pPr>
      <w:r w:rsidRPr="006A6209">
        <w:t xml:space="preserve"> SDES GET CONSULTS BY DFN</w:t>
      </w:r>
    </w:p>
    <w:p w14:paraId="763F5891" w14:textId="3E869DD7" w:rsidR="008438CE" w:rsidRPr="006A6209" w:rsidRDefault="008438CE" w:rsidP="008438CE">
      <w:pPr>
        <w:spacing w:before="0" w:after="0" w:line="259" w:lineRule="auto"/>
      </w:pPr>
      <w:r w:rsidRPr="006A6209">
        <w:t xml:space="preserve"> SDES GET CONSULTS BY IEN</w:t>
      </w:r>
    </w:p>
    <w:p w14:paraId="2EA79A6B" w14:textId="77777777" w:rsidR="008438CE" w:rsidRPr="006A6209" w:rsidRDefault="008438CE" w:rsidP="008438CE">
      <w:pPr>
        <w:spacing w:before="0" w:after="0" w:line="259" w:lineRule="auto"/>
      </w:pPr>
      <w:r w:rsidRPr="006A6209">
        <w:t xml:space="preserve"> SDES SEARCH CLINIC</w:t>
      </w:r>
    </w:p>
    <w:p w14:paraId="0EA8BF19" w14:textId="1E0C1160" w:rsidR="008438CE" w:rsidRPr="006A6209" w:rsidRDefault="008438CE" w:rsidP="008438CE">
      <w:pPr>
        <w:spacing w:before="0" w:after="0" w:line="259" w:lineRule="auto"/>
      </w:pPr>
      <w:r w:rsidRPr="006A6209">
        <w:t xml:space="preserve"> SDES2 GET PATIENT EP </w:t>
      </w:r>
    </w:p>
    <w:p w14:paraId="7AB7E54A" w14:textId="77777777" w:rsidR="008438CE" w:rsidRPr="006A6209" w:rsidRDefault="008438CE" w:rsidP="008438CE">
      <w:pPr>
        <w:spacing w:before="0" w:after="0" w:line="259" w:lineRule="auto"/>
      </w:pPr>
    </w:p>
    <w:p w14:paraId="7BE44576" w14:textId="77777777" w:rsidR="008438CE" w:rsidRPr="006A6209" w:rsidRDefault="008438CE" w:rsidP="008438CE">
      <w:pPr>
        <w:spacing w:before="0" w:after="0" w:line="259" w:lineRule="auto"/>
      </w:pPr>
      <w:r w:rsidRPr="006A6209">
        <w:t>The patch deletes the following existing RPCs:</w:t>
      </w:r>
    </w:p>
    <w:p w14:paraId="7F49AA30" w14:textId="77777777" w:rsidR="008438CE" w:rsidRPr="006A6209" w:rsidRDefault="008438CE" w:rsidP="008438CE">
      <w:pPr>
        <w:spacing w:before="0" w:after="0" w:line="259" w:lineRule="auto"/>
      </w:pPr>
      <w:r w:rsidRPr="006A6209">
        <w:t xml:space="preserve"> N/A</w:t>
      </w:r>
    </w:p>
    <w:p w14:paraId="4812EA0C" w14:textId="77777777" w:rsidR="008438CE" w:rsidRPr="006A6209" w:rsidRDefault="008438CE" w:rsidP="008438CE">
      <w:pPr>
        <w:spacing w:before="0" w:after="0" w:line="259" w:lineRule="auto"/>
      </w:pPr>
    </w:p>
    <w:p w14:paraId="18A9BCE2" w14:textId="77777777" w:rsidR="008438CE" w:rsidRPr="006A6209" w:rsidRDefault="008438CE" w:rsidP="008438CE">
      <w:pPr>
        <w:spacing w:before="0" w:after="0" w:line="259" w:lineRule="auto"/>
      </w:pPr>
      <w:r w:rsidRPr="006A6209">
        <w:t>The patch adds the following Options:</w:t>
      </w:r>
    </w:p>
    <w:p w14:paraId="42BFDA81" w14:textId="77777777" w:rsidR="008438CE" w:rsidRPr="006A6209" w:rsidRDefault="008438CE" w:rsidP="008438CE">
      <w:pPr>
        <w:spacing w:before="0" w:after="0" w:line="259" w:lineRule="auto"/>
      </w:pPr>
      <w:r w:rsidRPr="006A6209">
        <w:t xml:space="preserve"> N/A</w:t>
      </w:r>
    </w:p>
    <w:p w14:paraId="552E6DBD" w14:textId="77777777" w:rsidR="008438CE" w:rsidRPr="006A6209" w:rsidRDefault="008438CE" w:rsidP="008438CE">
      <w:pPr>
        <w:spacing w:before="0" w:after="0" w:line="259" w:lineRule="auto"/>
      </w:pPr>
    </w:p>
    <w:p w14:paraId="7134D48F" w14:textId="77777777" w:rsidR="008438CE" w:rsidRPr="006A6209" w:rsidRDefault="008438CE" w:rsidP="008438CE">
      <w:pPr>
        <w:spacing w:before="0" w:after="0" w:line="259" w:lineRule="auto"/>
      </w:pPr>
      <w:r w:rsidRPr="006A6209">
        <w:t>The patch updates the following existing Menus:</w:t>
      </w:r>
    </w:p>
    <w:p w14:paraId="12CB572E" w14:textId="77777777" w:rsidR="008438CE" w:rsidRPr="006A6209" w:rsidRDefault="008438CE" w:rsidP="008438CE">
      <w:pPr>
        <w:spacing w:before="0" w:after="0"/>
      </w:pPr>
      <w:r w:rsidRPr="006A6209">
        <w:t xml:space="preserve"> N/A</w:t>
      </w:r>
    </w:p>
    <w:p w14:paraId="2F5DD166" w14:textId="3D37045B" w:rsidR="008438CE" w:rsidRPr="006A6209" w:rsidRDefault="008438CE" w:rsidP="008438CE">
      <w:pPr>
        <w:pStyle w:val="BodyText"/>
        <w:spacing w:before="0" w:after="0"/>
      </w:pPr>
    </w:p>
    <w:p w14:paraId="02AEE9C9" w14:textId="77777777" w:rsidR="008438CE" w:rsidRPr="006A6209" w:rsidRDefault="008438CE" w:rsidP="008438CE">
      <w:pPr>
        <w:pStyle w:val="BodyText"/>
        <w:spacing w:before="0" w:after="0"/>
      </w:pPr>
    </w:p>
    <w:p w14:paraId="1455570F" w14:textId="633E894F" w:rsidR="008438CE" w:rsidRPr="006A6209" w:rsidRDefault="008438CE" w:rsidP="008438CE">
      <w:pPr>
        <w:pStyle w:val="Caption"/>
        <w:spacing w:after="0"/>
      </w:pPr>
      <w:bookmarkStart w:id="810" w:name="_Toc164849897"/>
      <w:r w:rsidRPr="006A6209">
        <w:t xml:space="preserve">Table </w:t>
      </w:r>
      <w:fldSimple w:instr=" SEQ Table \* ARABIC ">
        <w:r w:rsidR="00127840">
          <w:rPr>
            <w:noProof/>
          </w:rPr>
          <w:t>90</w:t>
        </w:r>
      </w:fldSimple>
      <w:r w:rsidRPr="006A6209">
        <w:t>: Patch SD*5.3*86</w:t>
      </w:r>
      <w:r w:rsidR="008963CC" w:rsidRPr="006A6209">
        <w:t>7</w:t>
      </w:r>
      <w:r w:rsidRPr="006A6209">
        <w:t xml:space="preserve"> Routines</w:t>
      </w:r>
      <w:bookmarkEnd w:id="81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8438CE" w:rsidRPr="006A6209" w14:paraId="5FBB1C7D" w14:textId="77777777" w:rsidTr="0030697B">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8F99678" w14:textId="77777777" w:rsidR="008438CE" w:rsidRPr="006A6209" w:rsidRDefault="008438CE" w:rsidP="0030697B">
            <w:pPr>
              <w:pStyle w:val="TableHeading"/>
            </w:pPr>
            <w:r w:rsidRPr="006A6209">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A0E4008" w14:textId="77777777" w:rsidR="008438CE" w:rsidRPr="006A6209" w:rsidRDefault="008438CE" w:rsidP="0030697B">
            <w:pPr>
              <w:pStyle w:val="TableHeading"/>
            </w:pPr>
            <w:r w:rsidRPr="006A6209">
              <w:t>Modified SD Routines</w:t>
            </w:r>
          </w:p>
        </w:tc>
      </w:tr>
      <w:tr w:rsidR="008438CE" w:rsidRPr="006A6209" w14:paraId="723E30BF"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840E059" w14:textId="006C8E73" w:rsidR="008438CE" w:rsidRPr="006A6209" w:rsidRDefault="008438CE" w:rsidP="0030697B">
            <w:pPr>
              <w:pStyle w:val="TableText"/>
              <w:keepNext/>
              <w:keepLines/>
              <w:spacing w:line="256" w:lineRule="auto"/>
              <w:rPr>
                <w:b/>
                <w:bCs/>
              </w:rPr>
            </w:pPr>
            <w:r w:rsidRPr="006A6209">
              <w:rPr>
                <w:b/>
                <w:bCs/>
              </w:rPr>
              <w:t>SDES2APPTCLNLST</w:t>
            </w:r>
          </w:p>
        </w:tc>
        <w:tc>
          <w:tcPr>
            <w:tcW w:w="4788" w:type="dxa"/>
            <w:tcBorders>
              <w:top w:val="single" w:sz="8" w:space="0" w:color="auto"/>
              <w:left w:val="single" w:sz="8" w:space="0" w:color="auto"/>
              <w:bottom w:val="single" w:sz="8" w:space="0" w:color="auto"/>
              <w:right w:val="single" w:sz="8" w:space="0" w:color="auto"/>
            </w:tcBorders>
          </w:tcPr>
          <w:p w14:paraId="5BEB7040" w14:textId="1331885C" w:rsidR="008438CE" w:rsidRPr="006A6209" w:rsidRDefault="008438CE" w:rsidP="0030697B">
            <w:pPr>
              <w:pStyle w:val="TableText"/>
              <w:keepNext/>
              <w:keepLines/>
              <w:spacing w:line="256" w:lineRule="auto"/>
              <w:rPr>
                <w:b/>
                <w:bCs/>
              </w:rPr>
            </w:pPr>
            <w:r w:rsidRPr="006A6209">
              <w:rPr>
                <w:b/>
                <w:bCs/>
              </w:rPr>
              <w:t>SDAMUTDT</w:t>
            </w:r>
          </w:p>
        </w:tc>
      </w:tr>
      <w:tr w:rsidR="008438CE" w:rsidRPr="006A6209" w14:paraId="2683334D"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6E105FF" w14:textId="5816F73F" w:rsidR="008438CE" w:rsidRPr="006A6209" w:rsidRDefault="008438CE" w:rsidP="0030697B">
            <w:pPr>
              <w:pStyle w:val="TableText"/>
              <w:keepNext/>
              <w:keepLines/>
              <w:spacing w:line="256" w:lineRule="auto"/>
              <w:rPr>
                <w:b/>
                <w:bCs/>
              </w:rPr>
            </w:pPr>
            <w:r w:rsidRPr="006A6209">
              <w:rPr>
                <w:b/>
                <w:bCs/>
              </w:rPr>
              <w:t>SDES2CRTVETAPPT</w:t>
            </w:r>
          </w:p>
        </w:tc>
        <w:tc>
          <w:tcPr>
            <w:tcW w:w="4788" w:type="dxa"/>
            <w:tcBorders>
              <w:top w:val="single" w:sz="8" w:space="0" w:color="auto"/>
              <w:left w:val="single" w:sz="8" w:space="0" w:color="auto"/>
              <w:bottom w:val="single" w:sz="8" w:space="0" w:color="auto"/>
              <w:right w:val="single" w:sz="8" w:space="0" w:color="auto"/>
            </w:tcBorders>
          </w:tcPr>
          <w:p w14:paraId="11AFF629" w14:textId="5896DF49" w:rsidR="008438CE" w:rsidRPr="006A6209" w:rsidRDefault="008438CE" w:rsidP="0030697B">
            <w:pPr>
              <w:pStyle w:val="TableText"/>
              <w:keepNext/>
              <w:keepLines/>
              <w:spacing w:line="256" w:lineRule="auto"/>
              <w:rPr>
                <w:b/>
                <w:bCs/>
              </w:rPr>
            </w:pPr>
            <w:r w:rsidRPr="006A6209">
              <w:rPr>
                <w:b/>
                <w:bCs/>
              </w:rPr>
              <w:t>SDES01C</w:t>
            </w:r>
          </w:p>
        </w:tc>
      </w:tr>
      <w:tr w:rsidR="008438CE" w:rsidRPr="006A6209" w14:paraId="564BAB24"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253D17D" w14:textId="69A67A8C" w:rsidR="008438CE" w:rsidRPr="006A6209" w:rsidRDefault="008F2A22" w:rsidP="0030697B">
            <w:pPr>
              <w:pStyle w:val="TableText"/>
              <w:keepNext/>
              <w:keepLines/>
              <w:spacing w:line="256" w:lineRule="auto"/>
              <w:rPr>
                <w:b/>
                <w:bCs/>
              </w:rPr>
            </w:pPr>
            <w:r w:rsidRPr="006A6209">
              <w:rPr>
                <w:b/>
                <w:bCs/>
              </w:rPr>
              <w:t>SDES2GETRESIEN</w:t>
            </w:r>
          </w:p>
        </w:tc>
        <w:tc>
          <w:tcPr>
            <w:tcW w:w="4788" w:type="dxa"/>
            <w:tcBorders>
              <w:top w:val="single" w:sz="8" w:space="0" w:color="auto"/>
              <w:left w:val="single" w:sz="8" w:space="0" w:color="auto"/>
              <w:bottom w:val="single" w:sz="8" w:space="0" w:color="auto"/>
              <w:right w:val="single" w:sz="8" w:space="0" w:color="auto"/>
            </w:tcBorders>
          </w:tcPr>
          <w:p w14:paraId="34986AF3" w14:textId="17EA6FB6" w:rsidR="008438CE" w:rsidRPr="006A6209" w:rsidRDefault="008F2A22" w:rsidP="0030697B">
            <w:pPr>
              <w:pStyle w:val="TableText"/>
              <w:keepNext/>
              <w:keepLines/>
              <w:spacing w:line="256" w:lineRule="auto"/>
              <w:rPr>
                <w:b/>
                <w:bCs/>
              </w:rPr>
            </w:pPr>
            <w:r w:rsidRPr="006A6209">
              <w:rPr>
                <w:b/>
                <w:bCs/>
              </w:rPr>
              <w:t>SDES2EPT</w:t>
            </w:r>
          </w:p>
        </w:tc>
      </w:tr>
      <w:tr w:rsidR="008438CE" w:rsidRPr="006A6209" w14:paraId="47D8C131"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F16D21" w14:textId="15E873E0" w:rsidR="008438CE" w:rsidRPr="006A6209" w:rsidRDefault="008F2A22" w:rsidP="0030697B">
            <w:pPr>
              <w:pStyle w:val="TableText"/>
              <w:keepNext/>
              <w:keepLines/>
              <w:spacing w:line="256" w:lineRule="auto"/>
              <w:rPr>
                <w:b/>
                <w:bCs/>
              </w:rPr>
            </w:pPr>
            <w:r w:rsidRPr="006A6209">
              <w:rPr>
                <w:b/>
                <w:bCs/>
              </w:rPr>
              <w:t>SDES2GETXPENTRY2</w:t>
            </w:r>
          </w:p>
        </w:tc>
        <w:tc>
          <w:tcPr>
            <w:tcW w:w="4788" w:type="dxa"/>
            <w:tcBorders>
              <w:top w:val="single" w:sz="8" w:space="0" w:color="auto"/>
              <w:left w:val="single" w:sz="8" w:space="0" w:color="auto"/>
              <w:bottom w:val="single" w:sz="8" w:space="0" w:color="auto"/>
              <w:right w:val="single" w:sz="8" w:space="0" w:color="auto"/>
            </w:tcBorders>
          </w:tcPr>
          <w:p w14:paraId="5BF457CA" w14:textId="3AB0C1C0" w:rsidR="008438CE" w:rsidRPr="006A6209" w:rsidRDefault="008F2A22" w:rsidP="0030697B">
            <w:pPr>
              <w:pStyle w:val="TableText"/>
              <w:keepNext/>
              <w:keepLines/>
              <w:spacing w:line="256" w:lineRule="auto"/>
              <w:rPr>
                <w:b/>
                <w:bCs/>
              </w:rPr>
            </w:pPr>
            <w:r w:rsidRPr="006A6209">
              <w:rPr>
                <w:b/>
                <w:bCs/>
              </w:rPr>
              <w:t>SDES2GETRESGROUP</w:t>
            </w:r>
          </w:p>
        </w:tc>
      </w:tr>
      <w:tr w:rsidR="008438CE" w:rsidRPr="006A6209" w14:paraId="6A998992"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178425A" w14:textId="3AE62049" w:rsidR="008438CE" w:rsidRPr="006A6209" w:rsidRDefault="008F2A22" w:rsidP="0030697B">
            <w:pPr>
              <w:pStyle w:val="TableText"/>
              <w:keepNext/>
              <w:keepLines/>
              <w:spacing w:line="256" w:lineRule="auto"/>
              <w:rPr>
                <w:b/>
                <w:bCs/>
              </w:rPr>
            </w:pPr>
            <w:r w:rsidRPr="006A6209">
              <w:rPr>
                <w:b/>
                <w:bCs/>
              </w:rPr>
              <w:t>SDES2PATDATA</w:t>
            </w:r>
          </w:p>
        </w:tc>
        <w:tc>
          <w:tcPr>
            <w:tcW w:w="4788" w:type="dxa"/>
            <w:tcBorders>
              <w:top w:val="single" w:sz="8" w:space="0" w:color="auto"/>
              <w:left w:val="single" w:sz="8" w:space="0" w:color="auto"/>
              <w:bottom w:val="single" w:sz="8" w:space="0" w:color="auto"/>
              <w:right w:val="single" w:sz="8" w:space="0" w:color="auto"/>
            </w:tcBorders>
          </w:tcPr>
          <w:p w14:paraId="5D965075" w14:textId="505CB1D2" w:rsidR="008438CE" w:rsidRPr="006A6209" w:rsidRDefault="008F2A22" w:rsidP="0030697B">
            <w:pPr>
              <w:pStyle w:val="TableText"/>
              <w:keepNext/>
              <w:keepLines/>
              <w:spacing w:line="256" w:lineRule="auto"/>
              <w:rPr>
                <w:b/>
                <w:bCs/>
              </w:rPr>
            </w:pPr>
            <w:r w:rsidRPr="006A6209">
              <w:rPr>
                <w:b/>
                <w:bCs/>
              </w:rPr>
              <w:t>SDESBLOCKANDMOVE</w:t>
            </w:r>
          </w:p>
        </w:tc>
      </w:tr>
      <w:tr w:rsidR="008438CE" w:rsidRPr="006A6209" w14:paraId="2972562E"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3F838D" w14:textId="59C49D22" w:rsidR="008438CE" w:rsidRPr="006A6209" w:rsidRDefault="008F2A22" w:rsidP="0030697B">
            <w:pPr>
              <w:pStyle w:val="TableText"/>
              <w:keepNext/>
              <w:keepLines/>
              <w:spacing w:line="256" w:lineRule="auto"/>
              <w:rPr>
                <w:b/>
                <w:bCs/>
              </w:rPr>
            </w:pPr>
            <w:r w:rsidRPr="006A6209">
              <w:rPr>
                <w:b/>
                <w:bCs/>
              </w:rPr>
              <w:t>SDES2SETCHECKOUT</w:t>
            </w:r>
          </w:p>
        </w:tc>
        <w:tc>
          <w:tcPr>
            <w:tcW w:w="4788" w:type="dxa"/>
            <w:tcBorders>
              <w:top w:val="single" w:sz="8" w:space="0" w:color="auto"/>
              <w:left w:val="single" w:sz="8" w:space="0" w:color="auto"/>
              <w:bottom w:val="single" w:sz="8" w:space="0" w:color="auto"/>
              <w:right w:val="single" w:sz="8" w:space="0" w:color="auto"/>
            </w:tcBorders>
          </w:tcPr>
          <w:p w14:paraId="62A68612" w14:textId="46B89FCA" w:rsidR="008438CE" w:rsidRPr="006A6209" w:rsidRDefault="008F2A22" w:rsidP="0030697B">
            <w:pPr>
              <w:pStyle w:val="TableText"/>
              <w:keepNext/>
              <w:keepLines/>
              <w:spacing w:line="256" w:lineRule="auto"/>
              <w:rPr>
                <w:b/>
                <w:bCs/>
              </w:rPr>
            </w:pPr>
            <w:r w:rsidRPr="006A6209">
              <w:rPr>
                <w:b/>
                <w:bCs/>
              </w:rPr>
              <w:t>SDESCANCELRSNS</w:t>
            </w:r>
          </w:p>
        </w:tc>
      </w:tr>
      <w:tr w:rsidR="008438CE" w:rsidRPr="006A6209" w14:paraId="548F62B8"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260DCEF" w14:textId="0D8A6F50" w:rsidR="008438CE" w:rsidRPr="006A6209" w:rsidRDefault="008438CE" w:rsidP="0030697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9087578" w14:textId="6F5A2B29" w:rsidR="008438CE" w:rsidRPr="006A6209" w:rsidRDefault="008F2A22" w:rsidP="0030697B">
            <w:pPr>
              <w:pStyle w:val="TableText"/>
              <w:keepNext/>
              <w:keepLines/>
              <w:spacing w:line="256" w:lineRule="auto"/>
              <w:rPr>
                <w:b/>
                <w:bCs/>
              </w:rPr>
            </w:pPr>
            <w:r w:rsidRPr="006A6209">
              <w:rPr>
                <w:b/>
                <w:bCs/>
              </w:rPr>
              <w:t>SDESCHECKOUT</w:t>
            </w:r>
          </w:p>
        </w:tc>
      </w:tr>
      <w:tr w:rsidR="008438CE" w:rsidRPr="006A6209" w14:paraId="75276EE9"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BCB1CDD" w14:textId="465BBA18" w:rsidR="008438CE" w:rsidRPr="006A6209" w:rsidRDefault="008438CE" w:rsidP="0030697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A1F12F7" w14:textId="46593ABD" w:rsidR="008438CE" w:rsidRPr="006A6209" w:rsidRDefault="008F2A22" w:rsidP="0030697B">
            <w:pPr>
              <w:pStyle w:val="TableText"/>
              <w:keepNext/>
              <w:keepLines/>
              <w:spacing w:line="256" w:lineRule="auto"/>
              <w:rPr>
                <w:b/>
                <w:bCs/>
              </w:rPr>
            </w:pPr>
            <w:r w:rsidRPr="006A6209">
              <w:rPr>
                <w:b/>
                <w:bCs/>
              </w:rPr>
              <w:t>SDESGETCONSULTS</w:t>
            </w:r>
          </w:p>
        </w:tc>
      </w:tr>
      <w:tr w:rsidR="008438CE" w:rsidRPr="006A6209" w14:paraId="61690552"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4D6D10A" w14:textId="1E2DAA50" w:rsidR="008438CE" w:rsidRPr="006A6209" w:rsidRDefault="008438CE" w:rsidP="0030697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01E31CB" w14:textId="69AE5B38" w:rsidR="008438CE" w:rsidRPr="006A6209" w:rsidRDefault="008F2A22" w:rsidP="0030697B">
            <w:pPr>
              <w:pStyle w:val="TableText"/>
              <w:keepNext/>
              <w:keepLines/>
              <w:spacing w:line="256" w:lineRule="auto"/>
              <w:rPr>
                <w:b/>
                <w:bCs/>
              </w:rPr>
            </w:pPr>
            <w:r w:rsidRPr="006A6209">
              <w:rPr>
                <w:b/>
                <w:bCs/>
              </w:rPr>
              <w:t>SDESRTVCLN2</w:t>
            </w:r>
          </w:p>
        </w:tc>
      </w:tr>
    </w:tbl>
    <w:p w14:paraId="69BA3C60" w14:textId="31E32F28" w:rsidR="008438CE" w:rsidRPr="006A6209" w:rsidRDefault="008438CE" w:rsidP="00F90888">
      <w:pPr>
        <w:pStyle w:val="BodyText"/>
      </w:pPr>
    </w:p>
    <w:p w14:paraId="2D899F23" w14:textId="1C009068" w:rsidR="004D5AA9" w:rsidRPr="006A6209" w:rsidRDefault="004D5AA9" w:rsidP="004D5AA9">
      <w:pPr>
        <w:pStyle w:val="Heading3"/>
      </w:pPr>
      <w:bookmarkStart w:id="811" w:name="_Patch_SD*5.3*869_Routines"/>
      <w:bookmarkStart w:id="812" w:name="_Toc164850179"/>
      <w:bookmarkEnd w:id="811"/>
      <w:r w:rsidRPr="006A6209">
        <w:t>Patch SD*5.3*869 Routines</w:t>
      </w:r>
      <w:bookmarkEnd w:id="812"/>
    </w:p>
    <w:p w14:paraId="7DD7367D" w14:textId="5B93921D" w:rsidR="004D5AA9" w:rsidRPr="006A6209" w:rsidRDefault="004D5AA9" w:rsidP="004D5AA9">
      <w:pPr>
        <w:pStyle w:val="BodyText"/>
        <w:spacing w:before="0" w:after="0"/>
      </w:pPr>
      <w:r w:rsidRPr="006A6209">
        <w:t>VistA Scheduling (VS) Graphical User Interface (GUI) Release 1.7.53.0 and patch SD*5.3*869 includes several defect corrections and enhancements including:</w:t>
      </w:r>
    </w:p>
    <w:p w14:paraId="44525BB6" w14:textId="77777777" w:rsidR="004D5AA9" w:rsidRPr="006A6209" w:rsidRDefault="004D5AA9" w:rsidP="004D5AA9">
      <w:pPr>
        <w:pStyle w:val="BodyText"/>
        <w:spacing w:before="0" w:after="0"/>
      </w:pPr>
      <w:r w:rsidRPr="006A6209">
        <w:t xml:space="preserve"> </w:t>
      </w:r>
    </w:p>
    <w:p w14:paraId="04D1D33D" w14:textId="7E9859C4" w:rsidR="004D5AA9" w:rsidRPr="006A6209" w:rsidRDefault="004D5AA9" w:rsidP="004D5AA9">
      <w:pPr>
        <w:pStyle w:val="BodyText"/>
        <w:spacing w:before="0" w:after="0"/>
      </w:pPr>
      <w:r w:rsidRPr="006A6209">
        <w:t>The SDES CREATE CLINIC, SDES EDIT CLINIC, SDES GET HOLIDAYS and SDES CLINIC RSC SEARCH JSON Remote Procedure Calls (RPCs) have been replaced by newer RPCs and will be deleted at the sites.</w:t>
      </w:r>
    </w:p>
    <w:p w14:paraId="00A1816A" w14:textId="77777777" w:rsidR="004D5AA9" w:rsidRPr="006A6209" w:rsidRDefault="004D5AA9" w:rsidP="004D5AA9">
      <w:pPr>
        <w:pStyle w:val="BodyText"/>
        <w:spacing w:before="0" w:after="0"/>
      </w:pPr>
      <w:r w:rsidRPr="006A6209">
        <w:t xml:space="preserve"> </w:t>
      </w:r>
    </w:p>
    <w:p w14:paraId="6084DAB8" w14:textId="63D183E7" w:rsidR="004D5AA9" w:rsidRPr="006A6209" w:rsidRDefault="004D5AA9" w:rsidP="004D5AA9">
      <w:pPr>
        <w:pStyle w:val="BodyText"/>
        <w:spacing w:before="0" w:after="0"/>
      </w:pPr>
      <w:r w:rsidRPr="006A6209">
        <w:t>The new SDES2 QUERY APPT REQUESTS RPC allows the user to query appointment requests, consults and recall requests. The query supports multiple filter criteria such as patient(s), clinic(s)/service(s), request types, origination date, priority group, PID date, wait time, and urgency (consults only).</w:t>
      </w:r>
    </w:p>
    <w:p w14:paraId="63C7A1E6" w14:textId="77777777" w:rsidR="004D5AA9" w:rsidRPr="006A6209" w:rsidRDefault="004D5AA9" w:rsidP="004D5AA9">
      <w:pPr>
        <w:pStyle w:val="BodyText"/>
        <w:spacing w:before="0" w:after="0"/>
      </w:pPr>
      <w:r w:rsidRPr="006A6209">
        <w:t xml:space="preserve"> </w:t>
      </w:r>
    </w:p>
    <w:p w14:paraId="5C372FFB" w14:textId="29F66724" w:rsidR="004D5AA9" w:rsidRPr="006A6209" w:rsidRDefault="004D5AA9" w:rsidP="004D5AA9">
      <w:pPr>
        <w:pStyle w:val="BodyText"/>
        <w:spacing w:before="0" w:after="0"/>
      </w:pPr>
      <w:r w:rsidRPr="006A6209">
        <w:t>The new SDES2 CREATE APPT REQ creates new appointment requests in the SDEC APPT REQUEST file (#409.85).</w:t>
      </w:r>
    </w:p>
    <w:p w14:paraId="4C388D05" w14:textId="77777777" w:rsidR="004D5AA9" w:rsidRPr="006A6209" w:rsidRDefault="004D5AA9" w:rsidP="004D5AA9">
      <w:pPr>
        <w:pStyle w:val="BodyText"/>
        <w:spacing w:before="0" w:after="0"/>
      </w:pPr>
      <w:r w:rsidRPr="006A6209">
        <w:t xml:space="preserve"> </w:t>
      </w:r>
    </w:p>
    <w:p w14:paraId="3F99E536" w14:textId="5366BB84" w:rsidR="004D5AA9" w:rsidRPr="006A6209" w:rsidRDefault="004D5AA9" w:rsidP="004D5AA9">
      <w:pPr>
        <w:pStyle w:val="BodyText"/>
        <w:spacing w:before="0" w:after="0"/>
      </w:pPr>
      <w:r w:rsidRPr="006A6209">
        <w:t>The new SDES2 EDIT APPT REQ RPC allows the editing of an appointment request in the SDEC APPT REQUEST file (#409.85).</w:t>
      </w:r>
    </w:p>
    <w:p w14:paraId="0DFB25D5" w14:textId="77777777" w:rsidR="004D5AA9" w:rsidRPr="006A6209" w:rsidRDefault="004D5AA9" w:rsidP="004D5AA9">
      <w:pPr>
        <w:pStyle w:val="BodyText"/>
        <w:spacing w:before="0" w:after="0"/>
      </w:pPr>
      <w:r w:rsidRPr="006A6209">
        <w:t xml:space="preserve"> </w:t>
      </w:r>
    </w:p>
    <w:p w14:paraId="45D96929" w14:textId="74148CB4" w:rsidR="004D5AA9" w:rsidRPr="006A6209" w:rsidRDefault="004D5AA9" w:rsidP="004D5AA9">
      <w:pPr>
        <w:pStyle w:val="BodyText"/>
        <w:spacing w:before="0" w:after="0"/>
      </w:pPr>
      <w:r w:rsidRPr="006A6209">
        <w:t>The new SDES2 GET APPTS BY CLIN LIST2 RPC accepts an array of clinic IENs and returns appointments for today. Today is defined by clinic's time zone.</w:t>
      </w:r>
    </w:p>
    <w:p w14:paraId="40A41E90" w14:textId="77777777" w:rsidR="004D5AA9" w:rsidRPr="006A6209" w:rsidRDefault="004D5AA9" w:rsidP="004D5AA9">
      <w:pPr>
        <w:pStyle w:val="BodyText"/>
        <w:spacing w:before="0" w:after="0"/>
      </w:pPr>
      <w:r w:rsidRPr="006A6209">
        <w:t xml:space="preserve"> </w:t>
      </w:r>
    </w:p>
    <w:p w14:paraId="615FDD07" w14:textId="289CEEB8" w:rsidR="004D5AA9" w:rsidRPr="006A6209" w:rsidRDefault="004D5AA9" w:rsidP="004D5AA9">
      <w:pPr>
        <w:pStyle w:val="BodyText"/>
        <w:spacing w:before="0" w:after="0"/>
      </w:pPr>
      <w:r w:rsidRPr="006A6209">
        <w:t>The new SDES2 CREATE WALKIN APPT RPC creates appointment request, appointment, and does check-in for walk-in appointments.</w:t>
      </w:r>
    </w:p>
    <w:p w14:paraId="35AF3048" w14:textId="77777777" w:rsidR="004D5AA9" w:rsidRPr="006A6209" w:rsidRDefault="004D5AA9" w:rsidP="004D5AA9">
      <w:pPr>
        <w:pStyle w:val="BodyText"/>
        <w:spacing w:before="0" w:after="0"/>
      </w:pPr>
      <w:r w:rsidRPr="006A6209">
        <w:t xml:space="preserve"> </w:t>
      </w:r>
    </w:p>
    <w:p w14:paraId="0CF77AF3" w14:textId="62CB7485" w:rsidR="004D5AA9" w:rsidRPr="006A6209" w:rsidRDefault="004D5AA9" w:rsidP="004D5AA9">
      <w:pPr>
        <w:pStyle w:val="BodyText"/>
        <w:spacing w:before="0" w:after="0"/>
      </w:pPr>
      <w:r w:rsidRPr="006A6209">
        <w:t>The new SDES2 SET APPT CHECKIN RPC will set the Status for the patient in the CHECK-IN STEP STATUS multiple (#409.843) in the SDEC APPOINTMENT file (#409.84).</w:t>
      </w:r>
    </w:p>
    <w:p w14:paraId="0D348423" w14:textId="77777777" w:rsidR="004D5AA9" w:rsidRPr="006A6209" w:rsidRDefault="004D5AA9" w:rsidP="004D5AA9">
      <w:pPr>
        <w:pStyle w:val="BodyText"/>
        <w:spacing w:before="0" w:after="0"/>
      </w:pPr>
      <w:r w:rsidRPr="006A6209">
        <w:t xml:space="preserve"> </w:t>
      </w:r>
    </w:p>
    <w:p w14:paraId="3B514AAC" w14:textId="48E7F015" w:rsidR="004D5AA9" w:rsidRPr="006A6209" w:rsidRDefault="004D5AA9" w:rsidP="004D5AA9">
      <w:pPr>
        <w:pStyle w:val="BodyText"/>
        <w:spacing w:before="0" w:after="0"/>
      </w:pPr>
      <w:r w:rsidRPr="006A6209">
        <w:t>The new SDES2 SET CHECK-IN STEP RPC will create a new status in the SDEC CHECK-IN STEP STATUS file (#409.842).</w:t>
      </w:r>
    </w:p>
    <w:p w14:paraId="38AA6986" w14:textId="77777777" w:rsidR="004D5AA9" w:rsidRPr="006A6209" w:rsidRDefault="004D5AA9" w:rsidP="004D5AA9">
      <w:pPr>
        <w:pStyle w:val="BodyText"/>
        <w:spacing w:before="0" w:after="0"/>
      </w:pPr>
      <w:r w:rsidRPr="006A6209">
        <w:t xml:space="preserve"> </w:t>
      </w:r>
    </w:p>
    <w:p w14:paraId="320FEC42" w14:textId="4C21D4A7" w:rsidR="004D5AA9" w:rsidRPr="006A6209" w:rsidRDefault="004D5AA9" w:rsidP="004D5AA9">
      <w:pPr>
        <w:pStyle w:val="BodyText"/>
        <w:spacing w:before="0" w:after="0"/>
      </w:pPr>
      <w:r w:rsidRPr="006A6209">
        <w:t>The new SDES2 CANCEL APPOINTMENT RPC will cancel appointments in the SDEC APPOINTMENT (#409.84), HOSPITAL LOCATION (# 44) and PATIENT (#2) files.</w:t>
      </w:r>
    </w:p>
    <w:p w14:paraId="27E76224" w14:textId="77777777" w:rsidR="004D5AA9" w:rsidRPr="006A6209" w:rsidRDefault="004D5AA9" w:rsidP="004D5AA9">
      <w:pPr>
        <w:pStyle w:val="BodyText"/>
        <w:spacing w:before="0" w:after="0"/>
      </w:pPr>
      <w:r w:rsidRPr="006A6209">
        <w:t xml:space="preserve"> </w:t>
      </w:r>
    </w:p>
    <w:p w14:paraId="6886C985" w14:textId="3B27CA8F" w:rsidR="004D5AA9" w:rsidRPr="006A6209" w:rsidRDefault="004D5AA9" w:rsidP="004D5AA9">
      <w:pPr>
        <w:pStyle w:val="BodyText"/>
        <w:spacing w:before="0" w:after="0"/>
      </w:pPr>
      <w:r w:rsidRPr="006A6209">
        <w:t>The new SDES2 CANCEL CLINIC AVAIL RPC will cancel clinic availability for the specified clinic and time period.</w:t>
      </w:r>
    </w:p>
    <w:p w14:paraId="15EDE4B0" w14:textId="77777777" w:rsidR="004D5AA9" w:rsidRPr="006A6209" w:rsidRDefault="004D5AA9" w:rsidP="004D5AA9">
      <w:pPr>
        <w:pStyle w:val="BodyText"/>
        <w:spacing w:before="0" w:after="0"/>
      </w:pPr>
      <w:r w:rsidRPr="006A6209">
        <w:t xml:space="preserve"> </w:t>
      </w:r>
    </w:p>
    <w:p w14:paraId="0FABDD0E" w14:textId="362683E8" w:rsidR="004D5AA9" w:rsidRPr="006A6209" w:rsidRDefault="004D5AA9" w:rsidP="004D5AA9">
      <w:pPr>
        <w:pStyle w:val="BodyText"/>
        <w:spacing w:before="0" w:after="0"/>
      </w:pPr>
      <w:r w:rsidRPr="006A6209">
        <w:t>The validation logic for the SDES CREATE APPT REQ RPC was updated to send back an error if the DFN on both the child request and parent request don't match.</w:t>
      </w:r>
    </w:p>
    <w:p w14:paraId="4F4C0E38" w14:textId="77777777" w:rsidR="004D5AA9" w:rsidRPr="006A6209" w:rsidRDefault="004D5AA9" w:rsidP="004D5AA9">
      <w:pPr>
        <w:pStyle w:val="BodyText"/>
        <w:spacing w:before="0" w:after="0"/>
      </w:pPr>
      <w:r w:rsidRPr="006A6209">
        <w:t xml:space="preserve"> </w:t>
      </w:r>
    </w:p>
    <w:p w14:paraId="73F841A6" w14:textId="7C8621BC" w:rsidR="004D5AA9" w:rsidRPr="006A6209" w:rsidRDefault="004D5AA9" w:rsidP="004D5AA9">
      <w:pPr>
        <w:pStyle w:val="BodyText"/>
        <w:spacing w:before="0" w:after="0"/>
      </w:pPr>
      <w:r w:rsidRPr="006A6209">
        <w:t>Wrapped Request and Response calls in VVS logic in a block to capture and log exceptions to the trace log.</w:t>
      </w:r>
    </w:p>
    <w:p w14:paraId="15FB738B" w14:textId="77777777" w:rsidR="004D5AA9" w:rsidRPr="006A6209" w:rsidRDefault="004D5AA9" w:rsidP="004D5AA9">
      <w:pPr>
        <w:pStyle w:val="BodyText"/>
        <w:spacing w:before="0" w:after="0"/>
      </w:pPr>
      <w:r w:rsidRPr="006A6209">
        <w:t xml:space="preserve"> </w:t>
      </w:r>
    </w:p>
    <w:p w14:paraId="6E3167F3" w14:textId="5B7D99E7" w:rsidR="004D5AA9" w:rsidRPr="006A6209" w:rsidRDefault="004D5AA9" w:rsidP="004D5AA9">
      <w:pPr>
        <w:pStyle w:val="BodyText"/>
        <w:spacing w:before="0" w:after="0"/>
      </w:pPr>
      <w:r w:rsidRPr="006A6209">
        <w:t>The VS GUI was updated to display the Timezone for both the Patient and for the Provider on the View Video Visit and Edit Video Visit windows.</w:t>
      </w:r>
    </w:p>
    <w:p w14:paraId="786DD028" w14:textId="77777777" w:rsidR="004D5AA9" w:rsidRPr="006A6209" w:rsidRDefault="004D5AA9" w:rsidP="004D5AA9">
      <w:pPr>
        <w:pStyle w:val="BodyText"/>
        <w:spacing w:before="0" w:after="0"/>
      </w:pPr>
      <w:r w:rsidRPr="006A6209">
        <w:t xml:space="preserve"> </w:t>
      </w:r>
    </w:p>
    <w:p w14:paraId="12EA9B4A" w14:textId="1E6F958D" w:rsidR="004D5AA9" w:rsidRPr="006A6209" w:rsidRDefault="004D5AA9" w:rsidP="004D5AA9">
      <w:pPr>
        <w:pStyle w:val="BodyText"/>
        <w:spacing w:before="0" w:after="0"/>
      </w:pPr>
      <w:r w:rsidRPr="006A6209">
        <w:t>The logic supporting the SDES2 EDIT CLINIC RPC was updated to allow for the removal of inactive diagnostic codes.</w:t>
      </w:r>
    </w:p>
    <w:p w14:paraId="4D54207A" w14:textId="77777777" w:rsidR="004D5AA9" w:rsidRPr="006A6209" w:rsidRDefault="004D5AA9" w:rsidP="004D5AA9">
      <w:pPr>
        <w:pStyle w:val="BodyText"/>
        <w:spacing w:before="0" w:after="0"/>
      </w:pPr>
      <w:r w:rsidRPr="006A6209">
        <w:t xml:space="preserve"> </w:t>
      </w:r>
    </w:p>
    <w:p w14:paraId="475AADB9" w14:textId="60D96311" w:rsidR="004D5AA9" w:rsidRPr="006A6209" w:rsidRDefault="004D5AA9" w:rsidP="004D5AA9">
      <w:pPr>
        <w:pStyle w:val="BodyText"/>
        <w:spacing w:before="0" w:after="0"/>
      </w:pPr>
      <w:r w:rsidRPr="006A6209">
        <w:t>The SDES CREATE APPOINTMENTS RPC and SDEC APPADD RPC were updated to correctly validate and identify the provider or default provider.</w:t>
      </w:r>
    </w:p>
    <w:p w14:paraId="7CC75DA8" w14:textId="77777777" w:rsidR="004D5AA9" w:rsidRPr="006A6209" w:rsidRDefault="004D5AA9" w:rsidP="004D5AA9">
      <w:pPr>
        <w:pStyle w:val="BodyText"/>
        <w:spacing w:before="0" w:after="0"/>
      </w:pPr>
      <w:r w:rsidRPr="006A6209">
        <w:t xml:space="preserve"> </w:t>
      </w:r>
    </w:p>
    <w:p w14:paraId="2D51D371" w14:textId="3AB7FBAB" w:rsidR="004D5AA9" w:rsidRPr="006A6209" w:rsidRDefault="004D5AA9" w:rsidP="004D5AA9">
      <w:pPr>
        <w:pStyle w:val="BodyText"/>
        <w:spacing w:before="0" w:after="0"/>
      </w:pPr>
      <w:r w:rsidRPr="006A6209">
        <w:t>The new SDES2 GET PATIENT CLIN STATUS RPC returns whether a patient is "NEW" or "ESTABLISHED" within a clinic.</w:t>
      </w:r>
    </w:p>
    <w:p w14:paraId="372950A5" w14:textId="77777777" w:rsidR="004D5AA9" w:rsidRPr="006A6209" w:rsidRDefault="004D5AA9" w:rsidP="004D5AA9">
      <w:pPr>
        <w:pStyle w:val="BodyText"/>
        <w:spacing w:before="0" w:after="0"/>
      </w:pPr>
      <w:r w:rsidRPr="006A6209">
        <w:t xml:space="preserve"> </w:t>
      </w:r>
    </w:p>
    <w:p w14:paraId="0B623E7D" w14:textId="4F5CC495" w:rsidR="004D5AA9" w:rsidRPr="006A6209" w:rsidRDefault="004D5AA9" w:rsidP="004D5AA9">
      <w:pPr>
        <w:pStyle w:val="BodyText"/>
        <w:spacing w:before="0" w:after="0"/>
      </w:pPr>
      <w:r w:rsidRPr="006A6209">
        <w:t>The SDES ADD CLNGRP ITEM and SDES SEARCH PROVIDERS RPCs were updated to fix typos in their definition.</w:t>
      </w:r>
    </w:p>
    <w:p w14:paraId="5303E680" w14:textId="77777777" w:rsidR="004D5AA9" w:rsidRPr="006A6209" w:rsidRDefault="004D5AA9" w:rsidP="004D5AA9">
      <w:pPr>
        <w:pStyle w:val="BodyText"/>
        <w:spacing w:before="0" w:after="0"/>
      </w:pPr>
      <w:r w:rsidRPr="006A6209">
        <w:t xml:space="preserve"> </w:t>
      </w:r>
    </w:p>
    <w:p w14:paraId="5F48FF18" w14:textId="13E52C0F" w:rsidR="004D5AA9" w:rsidRPr="006A6209" w:rsidRDefault="004D5AA9" w:rsidP="004D5AA9">
      <w:pPr>
        <w:pStyle w:val="BodyText"/>
        <w:spacing w:before="0" w:after="0"/>
      </w:pPr>
      <w:r w:rsidRPr="006A6209">
        <w:t>The new SDES2 CREATE PROVIDER RESOURCE RPC allows the creation of a Provider Resource.</w:t>
      </w:r>
    </w:p>
    <w:p w14:paraId="0E6F351B" w14:textId="77777777" w:rsidR="004D5AA9" w:rsidRPr="006A6209" w:rsidRDefault="004D5AA9" w:rsidP="004D5AA9">
      <w:pPr>
        <w:pStyle w:val="BodyText"/>
        <w:spacing w:before="0" w:after="0"/>
      </w:pPr>
      <w:r w:rsidRPr="006A6209">
        <w:t xml:space="preserve"> </w:t>
      </w:r>
    </w:p>
    <w:p w14:paraId="6874311E" w14:textId="3760BA46" w:rsidR="004D5AA9" w:rsidRPr="006A6209" w:rsidRDefault="004D5AA9" w:rsidP="004D5AA9">
      <w:pPr>
        <w:pStyle w:val="BodyText"/>
        <w:spacing w:before="0" w:after="0"/>
      </w:pPr>
      <w:r w:rsidRPr="006A6209">
        <w:t>The new SDES2 EDIT PROVIDER RESOURCE RPC allows the Provider Resource Hospital location to be modified.</w:t>
      </w:r>
    </w:p>
    <w:p w14:paraId="4C8D44C2" w14:textId="77777777" w:rsidR="004D5AA9" w:rsidRPr="006A6209" w:rsidRDefault="004D5AA9" w:rsidP="004D5AA9">
      <w:pPr>
        <w:pStyle w:val="BodyText"/>
        <w:spacing w:before="0" w:after="0"/>
      </w:pPr>
      <w:r w:rsidRPr="006A6209">
        <w:t xml:space="preserve"> </w:t>
      </w:r>
    </w:p>
    <w:p w14:paraId="5465F601" w14:textId="3CCC52CE" w:rsidR="004D5AA9" w:rsidRPr="006A6209" w:rsidRDefault="004D5AA9" w:rsidP="004D5AA9">
      <w:pPr>
        <w:pStyle w:val="BodyText"/>
        <w:spacing w:before="0" w:after="0"/>
      </w:pPr>
      <w:r w:rsidRPr="006A6209">
        <w:t>The logic supporting the SDES CHECKOUT RPC was updated to comply with the latest SAC standards.</w:t>
      </w:r>
    </w:p>
    <w:p w14:paraId="669B543C" w14:textId="77777777" w:rsidR="004D5AA9" w:rsidRPr="006A6209" w:rsidRDefault="004D5AA9" w:rsidP="004D5AA9">
      <w:pPr>
        <w:pStyle w:val="BodyText"/>
        <w:spacing w:before="0" w:after="0"/>
      </w:pPr>
      <w:r w:rsidRPr="006A6209">
        <w:t xml:space="preserve"> </w:t>
      </w:r>
    </w:p>
    <w:p w14:paraId="1C94E43F" w14:textId="755D7199" w:rsidR="004D5AA9" w:rsidRPr="006A6209" w:rsidRDefault="004D5AA9" w:rsidP="004D5AA9">
      <w:pPr>
        <w:pStyle w:val="BodyText"/>
        <w:spacing w:before="0" w:after="0"/>
      </w:pPr>
      <w:r w:rsidRPr="006A6209">
        <w:t>The VS GUI was updated to display all of the information stored for a behavioral flag.</w:t>
      </w:r>
    </w:p>
    <w:p w14:paraId="170507A7" w14:textId="77777777" w:rsidR="004D5AA9" w:rsidRPr="006A6209" w:rsidRDefault="004D5AA9" w:rsidP="004D5AA9">
      <w:pPr>
        <w:pStyle w:val="BodyText"/>
        <w:spacing w:before="0" w:after="0"/>
      </w:pPr>
      <w:r w:rsidRPr="006A6209">
        <w:t xml:space="preserve"> </w:t>
      </w:r>
    </w:p>
    <w:p w14:paraId="259C1CE7" w14:textId="5F81B53B" w:rsidR="004D5AA9" w:rsidRPr="006A6209" w:rsidRDefault="004D5AA9" w:rsidP="004D5AA9">
      <w:pPr>
        <w:pStyle w:val="BodyText"/>
        <w:spacing w:before="0" w:after="0"/>
      </w:pPr>
      <w:r w:rsidRPr="006A6209">
        <w:t>The new PBSP ID field (#200) was added to store the Provider Based Scheduling Profile ID which uniquely identifies that this clinic supports Provider Based Scheduling Profile and the ID of the primary Provider associated with this clinic.</w:t>
      </w:r>
    </w:p>
    <w:p w14:paraId="710D8003" w14:textId="77777777" w:rsidR="004D5AA9" w:rsidRPr="006A6209" w:rsidRDefault="004D5AA9" w:rsidP="004D5AA9">
      <w:pPr>
        <w:pStyle w:val="BodyText"/>
        <w:spacing w:before="0" w:after="0"/>
      </w:pPr>
      <w:r w:rsidRPr="006A6209">
        <w:t xml:space="preserve"> </w:t>
      </w:r>
    </w:p>
    <w:p w14:paraId="1F186D8B" w14:textId="7BE05789" w:rsidR="004D5AA9" w:rsidRPr="006A6209" w:rsidRDefault="004D5AA9" w:rsidP="004D5AA9">
      <w:pPr>
        <w:pStyle w:val="BodyText"/>
        <w:spacing w:before="0" w:after="0"/>
      </w:pPr>
      <w:r w:rsidRPr="006A6209">
        <w:t>The new SDES2 GET ELIGIBILITY CODES RPC returns the Eligibility Code information if an Eligibility Code Name is sent in - or - all Eligibility Code information if no Name is sent in.</w:t>
      </w:r>
    </w:p>
    <w:p w14:paraId="072F2CF7" w14:textId="77777777" w:rsidR="004D5AA9" w:rsidRPr="006A6209" w:rsidRDefault="004D5AA9" w:rsidP="004D5AA9">
      <w:pPr>
        <w:pStyle w:val="BodyText"/>
        <w:spacing w:before="0" w:after="0"/>
      </w:pPr>
      <w:r w:rsidRPr="006A6209">
        <w:t xml:space="preserve"> </w:t>
      </w:r>
    </w:p>
    <w:p w14:paraId="34C888E8" w14:textId="2EFAA107" w:rsidR="004D5AA9" w:rsidRPr="006A6209" w:rsidRDefault="004D5AA9" w:rsidP="004D5AA9">
      <w:pPr>
        <w:pStyle w:val="BodyText"/>
        <w:spacing w:before="0" w:after="0"/>
      </w:pPr>
      <w:r w:rsidRPr="006A6209">
        <w:t>The logic supporting the SDES2 CHECK CLIN AVAIL DEFINED RPC was updated to return an appropriate error message and not generate a hard error when no Clinic IEN is passed into the RPC.</w:t>
      </w:r>
    </w:p>
    <w:p w14:paraId="0C390407" w14:textId="77777777" w:rsidR="004D5AA9" w:rsidRPr="006A6209" w:rsidRDefault="004D5AA9" w:rsidP="004D5AA9">
      <w:pPr>
        <w:pStyle w:val="BodyText"/>
        <w:spacing w:before="0" w:after="0"/>
      </w:pPr>
      <w:r w:rsidRPr="006A6209">
        <w:t xml:space="preserve"> </w:t>
      </w:r>
    </w:p>
    <w:p w14:paraId="4346CC88" w14:textId="09A88C33" w:rsidR="004D5AA9" w:rsidRPr="006A6209" w:rsidRDefault="004D5AA9" w:rsidP="004D5AA9">
      <w:pPr>
        <w:pStyle w:val="BodyText"/>
        <w:spacing w:before="0" w:after="0"/>
      </w:pPr>
      <w:r w:rsidRPr="006A6209">
        <w:t>The code supporting the SDES2 CREATE APPOINTMENT RPC was updated to pass in the clinic IEN to the ISO date converter to correctly pick up the timezone offset associated with the clinic.</w:t>
      </w:r>
    </w:p>
    <w:p w14:paraId="0E214FAE" w14:textId="77777777" w:rsidR="004D5AA9" w:rsidRPr="006A6209" w:rsidRDefault="004D5AA9" w:rsidP="004D5AA9">
      <w:pPr>
        <w:pStyle w:val="BodyText"/>
        <w:spacing w:before="0" w:after="0"/>
      </w:pPr>
      <w:r w:rsidRPr="006A6209">
        <w:t xml:space="preserve"> </w:t>
      </w:r>
    </w:p>
    <w:p w14:paraId="7394CCA6" w14:textId="62EB4425" w:rsidR="008438CE" w:rsidRPr="006A6209" w:rsidRDefault="004D5AA9" w:rsidP="004D5AA9">
      <w:pPr>
        <w:pStyle w:val="BodyText"/>
        <w:spacing w:before="0" w:after="0"/>
      </w:pPr>
      <w:r w:rsidRPr="006A6209">
        <w:t>The returned JSON object for the SDES2 CREATE APPOINTMENT RPC was updated to match current JSON standards.</w:t>
      </w:r>
    </w:p>
    <w:p w14:paraId="76A21F46" w14:textId="2EA70BC8" w:rsidR="004D5AA9" w:rsidRPr="006A6209" w:rsidRDefault="004D5AA9" w:rsidP="004D5AA9">
      <w:pPr>
        <w:pStyle w:val="BodyText"/>
        <w:spacing w:before="0" w:after="0"/>
      </w:pPr>
    </w:p>
    <w:p w14:paraId="648ABAFD" w14:textId="77777777" w:rsidR="004D5AA9" w:rsidRPr="006A6209" w:rsidRDefault="004D5AA9" w:rsidP="004D5AA9">
      <w:pPr>
        <w:pStyle w:val="BodyText"/>
        <w:spacing w:before="0" w:after="0"/>
      </w:pPr>
      <w:r w:rsidRPr="006A6209">
        <w:t>The logic supporting the SDES2 GET RESOURCE GROUP RPC was updated to reference the INACTIVE field (#.02) in the SDEC RESOURCE file (#409.831) instead of the INACTIVATED DATE/TIME field (#.021) field.</w:t>
      </w:r>
    </w:p>
    <w:p w14:paraId="39346C74" w14:textId="77777777" w:rsidR="004D5AA9" w:rsidRPr="006A6209" w:rsidRDefault="004D5AA9" w:rsidP="004D5AA9">
      <w:pPr>
        <w:pStyle w:val="BodyText"/>
        <w:spacing w:before="0" w:after="0"/>
      </w:pPr>
    </w:p>
    <w:p w14:paraId="2B31713D" w14:textId="77777777" w:rsidR="004D5AA9" w:rsidRPr="006A6209" w:rsidRDefault="004D5AA9" w:rsidP="004D5AA9">
      <w:pPr>
        <w:spacing w:before="0" w:after="0" w:line="259" w:lineRule="auto"/>
      </w:pPr>
      <w:r w:rsidRPr="006A6209">
        <w:t>The patch adds the following RPCs:</w:t>
      </w:r>
    </w:p>
    <w:p w14:paraId="779E9FF3" w14:textId="77777777" w:rsidR="004D5AA9" w:rsidRPr="006A6209" w:rsidRDefault="004D5AA9" w:rsidP="004D5AA9">
      <w:pPr>
        <w:spacing w:before="0" w:after="0" w:line="259" w:lineRule="auto"/>
      </w:pPr>
      <w:r w:rsidRPr="006A6209">
        <w:t xml:space="preserve"> SDES2 CANCEL APPOINTMENT      </w:t>
      </w:r>
    </w:p>
    <w:p w14:paraId="1B6B204B" w14:textId="439F1D6F" w:rsidR="004D5AA9" w:rsidRPr="006A6209" w:rsidRDefault="004D5AA9" w:rsidP="004D5AA9">
      <w:pPr>
        <w:spacing w:before="0" w:after="0" w:line="259" w:lineRule="auto"/>
      </w:pPr>
      <w:r w:rsidRPr="006A6209">
        <w:t xml:space="preserve"> SDES2 CANCEL CLINIC AVAIL     </w:t>
      </w:r>
    </w:p>
    <w:p w14:paraId="77C2B030" w14:textId="4A3900AB" w:rsidR="004D5AA9" w:rsidRPr="006A6209" w:rsidRDefault="004D5AA9" w:rsidP="004D5AA9">
      <w:pPr>
        <w:spacing w:before="0" w:after="0" w:line="259" w:lineRule="auto"/>
      </w:pPr>
      <w:r w:rsidRPr="006A6209">
        <w:t xml:space="preserve"> SDES2 CREATE APPT REQ         </w:t>
      </w:r>
    </w:p>
    <w:p w14:paraId="02EE2491" w14:textId="07DB75B1" w:rsidR="004D5AA9" w:rsidRPr="006A6209" w:rsidRDefault="004D5AA9" w:rsidP="004D5AA9">
      <w:pPr>
        <w:spacing w:before="0" w:after="0" w:line="259" w:lineRule="auto"/>
      </w:pPr>
      <w:r w:rsidRPr="006A6209">
        <w:t xml:space="preserve"> SDES2 CREATE PROVIDER RESOURCE</w:t>
      </w:r>
    </w:p>
    <w:p w14:paraId="04FD7D5C" w14:textId="093ECB6A" w:rsidR="004D5AA9" w:rsidRPr="006A6209" w:rsidRDefault="004D5AA9" w:rsidP="004D5AA9">
      <w:pPr>
        <w:spacing w:before="0" w:after="0" w:line="259" w:lineRule="auto"/>
      </w:pPr>
      <w:r w:rsidRPr="006A6209">
        <w:t xml:space="preserve"> SDES2 CREATE WALKIN APPT      </w:t>
      </w:r>
    </w:p>
    <w:p w14:paraId="0BBEEC1F" w14:textId="490E5941" w:rsidR="004D5AA9" w:rsidRPr="006A6209" w:rsidRDefault="004D5AA9" w:rsidP="004D5AA9">
      <w:pPr>
        <w:spacing w:before="0" w:after="0" w:line="259" w:lineRule="auto"/>
      </w:pPr>
      <w:r w:rsidRPr="006A6209">
        <w:t xml:space="preserve"> SDES2 EDIT APPT REQ           </w:t>
      </w:r>
    </w:p>
    <w:p w14:paraId="3675267D" w14:textId="4682F1D9" w:rsidR="004D5AA9" w:rsidRPr="006A6209" w:rsidRDefault="004D5AA9" w:rsidP="004D5AA9">
      <w:pPr>
        <w:spacing w:before="0" w:after="0" w:line="259" w:lineRule="auto"/>
      </w:pPr>
      <w:r w:rsidRPr="006A6209">
        <w:t xml:space="preserve"> SDES2 EDIT PROVIDER RESOURCE  </w:t>
      </w:r>
    </w:p>
    <w:p w14:paraId="47524DB3" w14:textId="2884E681" w:rsidR="004D5AA9" w:rsidRPr="006A6209" w:rsidRDefault="004D5AA9" w:rsidP="004D5AA9">
      <w:pPr>
        <w:spacing w:before="0" w:after="0" w:line="259" w:lineRule="auto"/>
      </w:pPr>
      <w:r w:rsidRPr="006A6209">
        <w:t xml:space="preserve"> SDES2 GET APPTS BY CLIN LIST  </w:t>
      </w:r>
    </w:p>
    <w:p w14:paraId="3B7B9921" w14:textId="0D8BA015" w:rsidR="004D5AA9" w:rsidRPr="006A6209" w:rsidRDefault="004D5AA9" w:rsidP="004D5AA9">
      <w:pPr>
        <w:spacing w:before="0" w:after="0" w:line="259" w:lineRule="auto"/>
      </w:pPr>
      <w:r w:rsidRPr="006A6209">
        <w:t xml:space="preserve"> SDES2 GET ELIGIBILITY CODES   </w:t>
      </w:r>
    </w:p>
    <w:p w14:paraId="0FAE5D4F" w14:textId="40890877" w:rsidR="004D5AA9" w:rsidRPr="006A6209" w:rsidRDefault="004D5AA9" w:rsidP="004D5AA9">
      <w:pPr>
        <w:spacing w:before="0" w:after="0" w:line="259" w:lineRule="auto"/>
      </w:pPr>
      <w:r w:rsidRPr="006A6209">
        <w:t xml:space="preserve"> SDES2 GET PATIENT CLIN STATUS </w:t>
      </w:r>
    </w:p>
    <w:p w14:paraId="2F3E5CC4" w14:textId="641697F7" w:rsidR="004D5AA9" w:rsidRPr="006A6209" w:rsidRDefault="004D5AA9" w:rsidP="004D5AA9">
      <w:pPr>
        <w:spacing w:before="0" w:after="0" w:line="259" w:lineRule="auto"/>
      </w:pPr>
      <w:r w:rsidRPr="006A6209">
        <w:t xml:space="preserve"> SDES2 QUERY APPT REQUESTS     </w:t>
      </w:r>
    </w:p>
    <w:p w14:paraId="0679A678" w14:textId="51D0DDA9" w:rsidR="004D5AA9" w:rsidRPr="006A6209" w:rsidRDefault="004D5AA9" w:rsidP="004D5AA9">
      <w:pPr>
        <w:spacing w:before="0" w:after="0" w:line="259" w:lineRule="auto"/>
      </w:pPr>
      <w:r w:rsidRPr="006A6209">
        <w:t xml:space="preserve"> SDES2 SET APPT CHECKIN        </w:t>
      </w:r>
    </w:p>
    <w:p w14:paraId="52ED7941" w14:textId="54D46AB2" w:rsidR="004D5AA9" w:rsidRPr="006A6209" w:rsidRDefault="004D5AA9" w:rsidP="004D5AA9">
      <w:pPr>
        <w:spacing w:before="0" w:after="0" w:line="259" w:lineRule="auto"/>
      </w:pPr>
      <w:r w:rsidRPr="006A6209">
        <w:t xml:space="preserve"> SDES2 SET CHECK-IN STEP       </w:t>
      </w:r>
    </w:p>
    <w:p w14:paraId="7B51888E" w14:textId="77777777" w:rsidR="004D5AA9" w:rsidRPr="006A6209" w:rsidRDefault="004D5AA9" w:rsidP="004D5AA9">
      <w:pPr>
        <w:spacing w:before="0" w:after="0" w:line="259" w:lineRule="auto"/>
      </w:pPr>
    </w:p>
    <w:p w14:paraId="01F0968B" w14:textId="77777777" w:rsidR="004D5AA9" w:rsidRPr="006A6209" w:rsidRDefault="004D5AA9" w:rsidP="004D5AA9">
      <w:pPr>
        <w:spacing w:before="0" w:after="0" w:line="259" w:lineRule="auto"/>
      </w:pPr>
      <w:r w:rsidRPr="006A6209">
        <w:t>The patch updates the following existing RPCs:</w:t>
      </w:r>
    </w:p>
    <w:p w14:paraId="66256C54" w14:textId="6E54ECCC" w:rsidR="004D5AA9" w:rsidRPr="006A6209" w:rsidRDefault="004D5AA9" w:rsidP="004D5AA9">
      <w:pPr>
        <w:spacing w:before="0" w:after="0" w:line="259" w:lineRule="auto"/>
      </w:pPr>
      <w:r w:rsidRPr="006A6209">
        <w:t xml:space="preserve"> SDES ADD CLNGRP ITEM</w:t>
      </w:r>
    </w:p>
    <w:p w14:paraId="3C0FB6BA" w14:textId="495F7694" w:rsidR="004D5AA9" w:rsidRPr="006A6209" w:rsidRDefault="004D5AA9" w:rsidP="004D5AA9">
      <w:pPr>
        <w:spacing w:before="0" w:after="0" w:line="259" w:lineRule="auto"/>
      </w:pPr>
      <w:r w:rsidRPr="006A6209">
        <w:t xml:space="preserve"> SDES SEARCH PROVIDERS</w:t>
      </w:r>
    </w:p>
    <w:p w14:paraId="44B9BDD0" w14:textId="4B0D3091" w:rsidR="004D5AA9" w:rsidRPr="006A6209" w:rsidRDefault="004D5AA9" w:rsidP="004D5AA9">
      <w:pPr>
        <w:spacing w:before="0" w:after="0" w:line="259" w:lineRule="auto"/>
      </w:pPr>
      <w:r w:rsidRPr="006A6209">
        <w:t xml:space="preserve"> </w:t>
      </w:r>
    </w:p>
    <w:p w14:paraId="24B3B299" w14:textId="77777777" w:rsidR="004D5AA9" w:rsidRPr="006A6209" w:rsidRDefault="004D5AA9" w:rsidP="004D5AA9">
      <w:pPr>
        <w:spacing w:before="0" w:after="0" w:line="259" w:lineRule="auto"/>
      </w:pPr>
      <w:r w:rsidRPr="006A6209">
        <w:t>The patch deletes the following existing RPCs:</w:t>
      </w:r>
    </w:p>
    <w:p w14:paraId="0AC8F6A9" w14:textId="0FAB0D08" w:rsidR="004D5AA9" w:rsidRPr="006A6209" w:rsidRDefault="004D5AA9" w:rsidP="004D5AA9">
      <w:pPr>
        <w:spacing w:before="0" w:after="0" w:line="259" w:lineRule="auto"/>
      </w:pPr>
      <w:r w:rsidRPr="006A6209">
        <w:t xml:space="preserve"> SDES CLINIC RSC SEARCH JSON</w:t>
      </w:r>
    </w:p>
    <w:p w14:paraId="5AAB6937" w14:textId="301FADEB" w:rsidR="004D5AA9" w:rsidRPr="006A6209" w:rsidRDefault="004D5AA9" w:rsidP="004D5AA9">
      <w:pPr>
        <w:spacing w:before="0" w:after="0" w:line="259" w:lineRule="auto"/>
      </w:pPr>
      <w:r w:rsidRPr="006A6209">
        <w:t xml:space="preserve"> SDES CREATE CLINIC         </w:t>
      </w:r>
    </w:p>
    <w:p w14:paraId="7CF0492E" w14:textId="4A5FEB2F" w:rsidR="004D5AA9" w:rsidRPr="006A6209" w:rsidRDefault="004D5AA9" w:rsidP="004D5AA9">
      <w:pPr>
        <w:spacing w:before="0" w:after="0" w:line="259" w:lineRule="auto"/>
      </w:pPr>
      <w:r w:rsidRPr="006A6209">
        <w:t xml:space="preserve"> SDES EDIT CLINIC           </w:t>
      </w:r>
    </w:p>
    <w:p w14:paraId="1CD76FDA" w14:textId="5CCE499B" w:rsidR="004D5AA9" w:rsidRPr="006A6209" w:rsidRDefault="004D5AA9" w:rsidP="004D5AA9">
      <w:pPr>
        <w:spacing w:before="0" w:after="0" w:line="259" w:lineRule="auto"/>
      </w:pPr>
      <w:r w:rsidRPr="006A6209">
        <w:t xml:space="preserve"> SDES GET HOLIDAYS          </w:t>
      </w:r>
    </w:p>
    <w:p w14:paraId="0FEAB0A0" w14:textId="77777777" w:rsidR="004D5AA9" w:rsidRPr="006A6209" w:rsidRDefault="004D5AA9" w:rsidP="004D5AA9">
      <w:pPr>
        <w:spacing w:before="0" w:after="0" w:line="259" w:lineRule="auto"/>
      </w:pPr>
    </w:p>
    <w:p w14:paraId="3986A6F8" w14:textId="77777777" w:rsidR="004D5AA9" w:rsidRPr="006A6209" w:rsidRDefault="004D5AA9" w:rsidP="004D5AA9">
      <w:pPr>
        <w:spacing w:before="0" w:after="0" w:line="259" w:lineRule="auto"/>
      </w:pPr>
      <w:r w:rsidRPr="006A6209">
        <w:t>The patch adds the following Options:</w:t>
      </w:r>
    </w:p>
    <w:p w14:paraId="7DC03E73" w14:textId="77777777" w:rsidR="004D5AA9" w:rsidRPr="006A6209" w:rsidRDefault="004D5AA9" w:rsidP="004D5AA9">
      <w:pPr>
        <w:spacing w:before="0" w:after="0" w:line="259" w:lineRule="auto"/>
      </w:pPr>
      <w:r w:rsidRPr="006A6209">
        <w:t xml:space="preserve"> N/A</w:t>
      </w:r>
    </w:p>
    <w:p w14:paraId="5328B11F" w14:textId="77777777" w:rsidR="004D5AA9" w:rsidRPr="006A6209" w:rsidRDefault="004D5AA9" w:rsidP="004D5AA9">
      <w:pPr>
        <w:spacing w:before="0" w:after="0" w:line="259" w:lineRule="auto"/>
      </w:pPr>
    </w:p>
    <w:p w14:paraId="5B1FC91A" w14:textId="77777777" w:rsidR="004D5AA9" w:rsidRPr="006A6209" w:rsidRDefault="004D5AA9" w:rsidP="004D5AA9">
      <w:pPr>
        <w:spacing w:before="0" w:after="0" w:line="259" w:lineRule="auto"/>
      </w:pPr>
      <w:r w:rsidRPr="006A6209">
        <w:t>The patch updates the following existing Menus:</w:t>
      </w:r>
    </w:p>
    <w:p w14:paraId="6D72D84A" w14:textId="77777777" w:rsidR="004D5AA9" w:rsidRPr="006A6209" w:rsidRDefault="004D5AA9" w:rsidP="004D5AA9">
      <w:pPr>
        <w:spacing w:before="0" w:after="0"/>
      </w:pPr>
      <w:r w:rsidRPr="006A6209">
        <w:t xml:space="preserve"> N/A</w:t>
      </w:r>
    </w:p>
    <w:p w14:paraId="62C20012" w14:textId="77777777" w:rsidR="004D5AA9" w:rsidRPr="006A6209" w:rsidRDefault="004D5AA9" w:rsidP="004D5AA9">
      <w:pPr>
        <w:pStyle w:val="BodyText"/>
        <w:spacing w:before="0" w:after="0"/>
      </w:pPr>
    </w:p>
    <w:p w14:paraId="47899F09" w14:textId="1FF1E9C5" w:rsidR="004D5AA9" w:rsidRPr="006A6209" w:rsidRDefault="004D5AA9" w:rsidP="004D5AA9">
      <w:pPr>
        <w:pStyle w:val="Caption"/>
        <w:spacing w:after="0"/>
      </w:pPr>
      <w:bookmarkStart w:id="813" w:name="_Toc164849898"/>
      <w:r w:rsidRPr="006A6209">
        <w:t xml:space="preserve">Table </w:t>
      </w:r>
      <w:fldSimple w:instr=" SEQ Table \* ARABIC ">
        <w:r w:rsidR="00127840">
          <w:rPr>
            <w:noProof/>
          </w:rPr>
          <w:t>91</w:t>
        </w:r>
      </w:fldSimple>
      <w:r w:rsidRPr="006A6209">
        <w:t>: Patch SD*5.3*869 Routines</w:t>
      </w:r>
      <w:bookmarkEnd w:id="81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4D5AA9" w:rsidRPr="006A6209" w14:paraId="26B5C3FC" w14:textId="77777777" w:rsidTr="009B1B53">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5A6F6B6" w14:textId="77777777" w:rsidR="004D5AA9" w:rsidRPr="006A6209" w:rsidRDefault="004D5AA9" w:rsidP="009B1B53">
            <w:pPr>
              <w:pStyle w:val="TableHeading"/>
            </w:pPr>
            <w:r w:rsidRPr="006A6209">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15360CE" w14:textId="77777777" w:rsidR="004D5AA9" w:rsidRPr="006A6209" w:rsidRDefault="004D5AA9" w:rsidP="009B1B53">
            <w:pPr>
              <w:pStyle w:val="TableHeading"/>
            </w:pPr>
            <w:r w:rsidRPr="006A6209">
              <w:t>Modified SD Routines</w:t>
            </w:r>
          </w:p>
        </w:tc>
      </w:tr>
      <w:tr w:rsidR="004D5AA9" w:rsidRPr="006A6209" w14:paraId="4A2ADE12"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62C6BD9" w14:textId="5E9E6E5B" w:rsidR="004D5AA9" w:rsidRPr="006A6209" w:rsidRDefault="004D5AA9" w:rsidP="009B1B53">
            <w:pPr>
              <w:pStyle w:val="TableText"/>
              <w:keepNext/>
              <w:keepLines/>
              <w:spacing w:line="256" w:lineRule="auto"/>
              <w:rPr>
                <w:b/>
                <w:bCs/>
              </w:rPr>
            </w:pPr>
            <w:r w:rsidRPr="006A6209">
              <w:rPr>
                <w:b/>
                <w:bCs/>
              </w:rPr>
              <w:t>SDES2APPTCKNSTEP</w:t>
            </w:r>
          </w:p>
        </w:tc>
        <w:tc>
          <w:tcPr>
            <w:tcW w:w="4788" w:type="dxa"/>
            <w:tcBorders>
              <w:top w:val="single" w:sz="8" w:space="0" w:color="auto"/>
              <w:left w:val="single" w:sz="8" w:space="0" w:color="auto"/>
              <w:bottom w:val="single" w:sz="8" w:space="0" w:color="auto"/>
              <w:right w:val="single" w:sz="8" w:space="0" w:color="auto"/>
            </w:tcBorders>
          </w:tcPr>
          <w:p w14:paraId="11321A62" w14:textId="738910BC" w:rsidR="004D5AA9" w:rsidRPr="006A6209" w:rsidRDefault="004D5AA9" w:rsidP="009B1B53">
            <w:pPr>
              <w:pStyle w:val="TableText"/>
              <w:keepNext/>
              <w:keepLines/>
              <w:spacing w:line="256" w:lineRule="auto"/>
              <w:rPr>
                <w:b/>
                <w:bCs/>
              </w:rPr>
            </w:pPr>
            <w:r w:rsidRPr="006A6209">
              <w:rPr>
                <w:b/>
                <w:bCs/>
              </w:rPr>
              <w:t>SDEC07</w:t>
            </w:r>
          </w:p>
        </w:tc>
      </w:tr>
      <w:tr w:rsidR="004D5AA9" w:rsidRPr="006A6209" w14:paraId="5ABC9D52"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996226B" w14:textId="1AFABCA2" w:rsidR="004D5AA9" w:rsidRPr="006A6209" w:rsidRDefault="004D5AA9" w:rsidP="009B1B53">
            <w:pPr>
              <w:pStyle w:val="TableText"/>
              <w:keepNext/>
              <w:keepLines/>
              <w:spacing w:line="256" w:lineRule="auto"/>
              <w:rPr>
                <w:b/>
                <w:bCs/>
              </w:rPr>
            </w:pPr>
            <w:r w:rsidRPr="006A6209">
              <w:rPr>
                <w:b/>
                <w:bCs/>
              </w:rPr>
              <w:t>SDES2CANCELAPPT</w:t>
            </w:r>
          </w:p>
        </w:tc>
        <w:tc>
          <w:tcPr>
            <w:tcW w:w="4788" w:type="dxa"/>
            <w:tcBorders>
              <w:top w:val="single" w:sz="8" w:space="0" w:color="auto"/>
              <w:left w:val="single" w:sz="8" w:space="0" w:color="auto"/>
              <w:bottom w:val="single" w:sz="8" w:space="0" w:color="auto"/>
              <w:right w:val="single" w:sz="8" w:space="0" w:color="auto"/>
            </w:tcBorders>
          </w:tcPr>
          <w:p w14:paraId="3FB34075" w14:textId="19A0F9A5" w:rsidR="004D5AA9" w:rsidRPr="006A6209" w:rsidRDefault="004D5AA9" w:rsidP="009B1B53">
            <w:pPr>
              <w:pStyle w:val="TableText"/>
              <w:keepNext/>
              <w:keepLines/>
              <w:spacing w:line="256" w:lineRule="auto"/>
              <w:rPr>
                <w:b/>
                <w:bCs/>
              </w:rPr>
            </w:pPr>
            <w:r w:rsidRPr="006A6209">
              <w:rPr>
                <w:b/>
                <w:bCs/>
              </w:rPr>
              <w:t>SDES2CHKCAVAIL</w:t>
            </w:r>
          </w:p>
        </w:tc>
      </w:tr>
      <w:tr w:rsidR="004D5AA9" w:rsidRPr="006A6209" w14:paraId="0C4029BD"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EC444F" w14:textId="245A5AAF" w:rsidR="004D5AA9" w:rsidRPr="006A6209" w:rsidRDefault="004D5AA9" w:rsidP="009B1B53">
            <w:pPr>
              <w:pStyle w:val="TableText"/>
              <w:keepNext/>
              <w:keepLines/>
              <w:spacing w:line="256" w:lineRule="auto"/>
              <w:rPr>
                <w:b/>
                <w:bCs/>
              </w:rPr>
            </w:pPr>
            <w:r w:rsidRPr="006A6209">
              <w:rPr>
                <w:b/>
                <w:bCs/>
              </w:rPr>
              <w:t>SDES2CANCLNAVAIL</w:t>
            </w:r>
          </w:p>
        </w:tc>
        <w:tc>
          <w:tcPr>
            <w:tcW w:w="4788" w:type="dxa"/>
            <w:tcBorders>
              <w:top w:val="single" w:sz="8" w:space="0" w:color="auto"/>
              <w:left w:val="single" w:sz="8" w:space="0" w:color="auto"/>
              <w:bottom w:val="single" w:sz="8" w:space="0" w:color="auto"/>
              <w:right w:val="single" w:sz="8" w:space="0" w:color="auto"/>
            </w:tcBorders>
          </w:tcPr>
          <w:p w14:paraId="5305454B" w14:textId="68A64741" w:rsidR="004D5AA9" w:rsidRPr="006A6209" w:rsidRDefault="00E45687" w:rsidP="009B1B53">
            <w:pPr>
              <w:pStyle w:val="TableText"/>
              <w:keepNext/>
              <w:keepLines/>
              <w:spacing w:line="256" w:lineRule="auto"/>
              <w:rPr>
                <w:b/>
                <w:bCs/>
              </w:rPr>
            </w:pPr>
            <w:r w:rsidRPr="006A6209">
              <w:rPr>
                <w:b/>
                <w:bCs/>
              </w:rPr>
              <w:t>SDES2CREATEAPPT</w:t>
            </w:r>
          </w:p>
        </w:tc>
      </w:tr>
      <w:tr w:rsidR="004D5AA9" w:rsidRPr="006A6209" w14:paraId="0D70187E"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48DE2D2" w14:textId="380517C9" w:rsidR="004D5AA9" w:rsidRPr="006A6209" w:rsidRDefault="00E45687" w:rsidP="009B1B53">
            <w:pPr>
              <w:pStyle w:val="TableText"/>
              <w:keepNext/>
              <w:keepLines/>
              <w:spacing w:line="256" w:lineRule="auto"/>
              <w:rPr>
                <w:b/>
                <w:bCs/>
              </w:rPr>
            </w:pPr>
            <w:r w:rsidRPr="006A6209">
              <w:rPr>
                <w:b/>
                <w:bCs/>
              </w:rPr>
              <w:t>SDES2CKNSTEP</w:t>
            </w:r>
          </w:p>
        </w:tc>
        <w:tc>
          <w:tcPr>
            <w:tcW w:w="4788" w:type="dxa"/>
            <w:tcBorders>
              <w:top w:val="single" w:sz="8" w:space="0" w:color="auto"/>
              <w:left w:val="single" w:sz="8" w:space="0" w:color="auto"/>
              <w:bottom w:val="single" w:sz="8" w:space="0" w:color="auto"/>
              <w:right w:val="single" w:sz="8" w:space="0" w:color="auto"/>
            </w:tcBorders>
          </w:tcPr>
          <w:p w14:paraId="22435DBE" w14:textId="05A54651" w:rsidR="004D5AA9" w:rsidRPr="006A6209" w:rsidRDefault="00E45687" w:rsidP="009B1B53">
            <w:pPr>
              <w:pStyle w:val="TableText"/>
              <w:keepNext/>
              <w:keepLines/>
              <w:spacing w:line="256" w:lineRule="auto"/>
              <w:rPr>
                <w:b/>
                <w:bCs/>
              </w:rPr>
            </w:pPr>
            <w:r w:rsidRPr="006A6209">
              <w:rPr>
                <w:b/>
                <w:bCs/>
              </w:rPr>
              <w:t>SDES2CRTVETAPPT</w:t>
            </w:r>
          </w:p>
        </w:tc>
      </w:tr>
      <w:tr w:rsidR="004D5AA9" w:rsidRPr="006A6209" w14:paraId="6DDF55CA"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6864C7" w14:textId="538A2E16" w:rsidR="004D5AA9" w:rsidRPr="006A6209" w:rsidRDefault="00E45687" w:rsidP="009B1B53">
            <w:pPr>
              <w:pStyle w:val="TableText"/>
              <w:keepNext/>
              <w:keepLines/>
              <w:spacing w:line="256" w:lineRule="auto"/>
              <w:rPr>
                <w:b/>
                <w:bCs/>
              </w:rPr>
            </w:pPr>
            <w:r w:rsidRPr="006A6209">
              <w:rPr>
                <w:b/>
                <w:bCs/>
              </w:rPr>
              <w:t>SDES2CLINICLIST</w:t>
            </w:r>
          </w:p>
        </w:tc>
        <w:tc>
          <w:tcPr>
            <w:tcW w:w="4788" w:type="dxa"/>
            <w:tcBorders>
              <w:top w:val="single" w:sz="8" w:space="0" w:color="auto"/>
              <w:left w:val="single" w:sz="8" w:space="0" w:color="auto"/>
              <w:bottom w:val="single" w:sz="8" w:space="0" w:color="auto"/>
              <w:right w:val="single" w:sz="8" w:space="0" w:color="auto"/>
            </w:tcBorders>
          </w:tcPr>
          <w:p w14:paraId="5FEEF950" w14:textId="75CED22D" w:rsidR="004D5AA9" w:rsidRPr="006A6209" w:rsidRDefault="00E45687" w:rsidP="009B1B53">
            <w:pPr>
              <w:pStyle w:val="TableText"/>
              <w:keepNext/>
              <w:keepLines/>
              <w:spacing w:line="256" w:lineRule="auto"/>
              <w:rPr>
                <w:b/>
                <w:bCs/>
              </w:rPr>
            </w:pPr>
            <w:r w:rsidRPr="006A6209">
              <w:rPr>
                <w:b/>
                <w:bCs/>
              </w:rPr>
              <w:t>SDES2PATDATA</w:t>
            </w:r>
          </w:p>
        </w:tc>
      </w:tr>
      <w:tr w:rsidR="004D5AA9" w:rsidRPr="006A6209" w14:paraId="059A499F"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BEB1D85" w14:textId="11901B80" w:rsidR="004D5AA9" w:rsidRPr="006A6209" w:rsidRDefault="00E45687" w:rsidP="009B1B53">
            <w:pPr>
              <w:pStyle w:val="TableText"/>
              <w:keepNext/>
              <w:keepLines/>
              <w:spacing w:line="256" w:lineRule="auto"/>
              <w:rPr>
                <w:b/>
                <w:bCs/>
              </w:rPr>
            </w:pPr>
            <w:r w:rsidRPr="006A6209">
              <w:rPr>
                <w:b/>
                <w:bCs/>
              </w:rPr>
              <w:t>SDES2CRTAPREQ</w:t>
            </w:r>
          </w:p>
        </w:tc>
        <w:tc>
          <w:tcPr>
            <w:tcW w:w="4788" w:type="dxa"/>
            <w:tcBorders>
              <w:top w:val="single" w:sz="8" w:space="0" w:color="auto"/>
              <w:left w:val="single" w:sz="8" w:space="0" w:color="auto"/>
              <w:bottom w:val="single" w:sz="8" w:space="0" w:color="auto"/>
              <w:right w:val="single" w:sz="8" w:space="0" w:color="auto"/>
            </w:tcBorders>
          </w:tcPr>
          <w:p w14:paraId="75D849F6" w14:textId="2D9A15E1" w:rsidR="004D5AA9" w:rsidRPr="006A6209" w:rsidRDefault="00E45687" w:rsidP="009B1B53">
            <w:pPr>
              <w:pStyle w:val="TableText"/>
              <w:keepNext/>
              <w:keepLines/>
              <w:spacing w:line="256" w:lineRule="auto"/>
              <w:rPr>
                <w:b/>
                <w:bCs/>
              </w:rPr>
            </w:pPr>
            <w:r w:rsidRPr="006A6209">
              <w:rPr>
                <w:b/>
                <w:bCs/>
              </w:rPr>
              <w:t>SDES2VAL44A</w:t>
            </w:r>
          </w:p>
        </w:tc>
      </w:tr>
      <w:tr w:rsidR="004D5AA9" w:rsidRPr="006A6209" w14:paraId="37D1B8B6"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0717EE" w14:textId="521EA8DC" w:rsidR="004D5AA9" w:rsidRPr="006A6209" w:rsidRDefault="00E45687" w:rsidP="009B1B53">
            <w:pPr>
              <w:pStyle w:val="TableText"/>
              <w:keepNext/>
              <w:keepLines/>
              <w:spacing w:line="256" w:lineRule="auto"/>
              <w:rPr>
                <w:b/>
                <w:bCs/>
              </w:rPr>
            </w:pPr>
            <w:r w:rsidRPr="006A6209">
              <w:rPr>
                <w:b/>
                <w:bCs/>
              </w:rPr>
              <w:t>SDES2CRTPRVRES</w:t>
            </w:r>
          </w:p>
        </w:tc>
        <w:tc>
          <w:tcPr>
            <w:tcW w:w="4788" w:type="dxa"/>
            <w:tcBorders>
              <w:top w:val="single" w:sz="8" w:space="0" w:color="auto"/>
              <w:left w:val="single" w:sz="8" w:space="0" w:color="auto"/>
              <w:bottom w:val="single" w:sz="8" w:space="0" w:color="auto"/>
              <w:right w:val="single" w:sz="8" w:space="0" w:color="auto"/>
            </w:tcBorders>
          </w:tcPr>
          <w:p w14:paraId="2A2DBDA9" w14:textId="381F171B" w:rsidR="004D5AA9" w:rsidRPr="006A6209" w:rsidRDefault="00E45687" w:rsidP="009B1B53">
            <w:pPr>
              <w:pStyle w:val="TableText"/>
              <w:keepNext/>
              <w:keepLines/>
              <w:spacing w:line="256" w:lineRule="auto"/>
              <w:rPr>
                <w:b/>
                <w:bCs/>
              </w:rPr>
            </w:pPr>
            <w:r w:rsidRPr="006A6209">
              <w:rPr>
                <w:b/>
                <w:bCs/>
              </w:rPr>
              <w:t>SDESCHECKOUT</w:t>
            </w:r>
          </w:p>
        </w:tc>
      </w:tr>
      <w:tr w:rsidR="004D5AA9" w:rsidRPr="006A6209" w14:paraId="2CA5DAE2"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3A8006D" w14:textId="315DAE66" w:rsidR="004D5AA9" w:rsidRPr="006A6209" w:rsidRDefault="00E45687" w:rsidP="009B1B53">
            <w:pPr>
              <w:pStyle w:val="TableText"/>
              <w:keepNext/>
              <w:keepLines/>
              <w:spacing w:line="256" w:lineRule="auto"/>
              <w:rPr>
                <w:b/>
                <w:bCs/>
              </w:rPr>
            </w:pPr>
            <w:r w:rsidRPr="006A6209">
              <w:rPr>
                <w:b/>
                <w:bCs/>
              </w:rPr>
              <w:t>SDES2CRTWALKIN</w:t>
            </w:r>
          </w:p>
        </w:tc>
        <w:tc>
          <w:tcPr>
            <w:tcW w:w="4788" w:type="dxa"/>
            <w:tcBorders>
              <w:top w:val="single" w:sz="8" w:space="0" w:color="auto"/>
              <w:left w:val="single" w:sz="8" w:space="0" w:color="auto"/>
              <w:bottom w:val="single" w:sz="8" w:space="0" w:color="auto"/>
              <w:right w:val="single" w:sz="8" w:space="0" w:color="auto"/>
            </w:tcBorders>
          </w:tcPr>
          <w:p w14:paraId="5F25150F" w14:textId="1983DB29" w:rsidR="004D5AA9" w:rsidRPr="006A6209" w:rsidRDefault="00E45687" w:rsidP="009B1B53">
            <w:pPr>
              <w:pStyle w:val="TableText"/>
              <w:keepNext/>
              <w:keepLines/>
              <w:spacing w:line="256" w:lineRule="auto"/>
              <w:rPr>
                <w:b/>
                <w:bCs/>
              </w:rPr>
            </w:pPr>
            <w:r w:rsidRPr="006A6209">
              <w:rPr>
                <w:b/>
                <w:bCs/>
              </w:rPr>
              <w:t>SDESCREATEAPPREQ</w:t>
            </w:r>
          </w:p>
        </w:tc>
      </w:tr>
      <w:tr w:rsidR="004D5AA9" w:rsidRPr="006A6209" w14:paraId="4C9DF740"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1CAE24C" w14:textId="3F1996A8" w:rsidR="004D5AA9" w:rsidRPr="006A6209" w:rsidRDefault="00E45687" w:rsidP="009B1B53">
            <w:pPr>
              <w:pStyle w:val="TableText"/>
              <w:keepNext/>
              <w:keepLines/>
              <w:spacing w:line="256" w:lineRule="auto"/>
              <w:rPr>
                <w:b/>
                <w:bCs/>
              </w:rPr>
            </w:pPr>
            <w:r w:rsidRPr="006A6209">
              <w:rPr>
                <w:b/>
                <w:bCs/>
              </w:rPr>
              <w:t>SDES2EDITAPREQ</w:t>
            </w:r>
          </w:p>
        </w:tc>
        <w:tc>
          <w:tcPr>
            <w:tcW w:w="4788" w:type="dxa"/>
            <w:tcBorders>
              <w:top w:val="single" w:sz="8" w:space="0" w:color="auto"/>
              <w:left w:val="single" w:sz="8" w:space="0" w:color="auto"/>
              <w:bottom w:val="single" w:sz="8" w:space="0" w:color="auto"/>
              <w:right w:val="single" w:sz="8" w:space="0" w:color="auto"/>
            </w:tcBorders>
          </w:tcPr>
          <w:p w14:paraId="0F58616B" w14:textId="5625735B" w:rsidR="004D5AA9" w:rsidRPr="006A6209" w:rsidRDefault="00E45687" w:rsidP="009B1B53">
            <w:pPr>
              <w:pStyle w:val="TableText"/>
              <w:keepNext/>
              <w:keepLines/>
              <w:spacing w:line="256" w:lineRule="auto"/>
              <w:rPr>
                <w:b/>
                <w:bCs/>
              </w:rPr>
            </w:pPr>
            <w:r w:rsidRPr="006A6209">
              <w:rPr>
                <w:b/>
                <w:bCs/>
              </w:rPr>
              <w:t>SDESCREATEAPPT</w:t>
            </w:r>
          </w:p>
        </w:tc>
      </w:tr>
      <w:tr w:rsidR="00E45687" w:rsidRPr="006A6209" w14:paraId="5E9D2496"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D1849F9" w14:textId="303E9D6A" w:rsidR="00E45687" w:rsidRPr="006A6209" w:rsidRDefault="00E45687" w:rsidP="009B1B53">
            <w:pPr>
              <w:pStyle w:val="TableText"/>
              <w:keepNext/>
              <w:keepLines/>
              <w:spacing w:line="256" w:lineRule="auto"/>
              <w:rPr>
                <w:b/>
                <w:bCs/>
              </w:rPr>
            </w:pPr>
            <w:r w:rsidRPr="006A6209">
              <w:rPr>
                <w:b/>
                <w:bCs/>
              </w:rPr>
              <w:t>SDES2EDITPRVRES</w:t>
            </w:r>
          </w:p>
        </w:tc>
        <w:tc>
          <w:tcPr>
            <w:tcW w:w="4788" w:type="dxa"/>
            <w:tcBorders>
              <w:top w:val="single" w:sz="8" w:space="0" w:color="auto"/>
              <w:left w:val="single" w:sz="8" w:space="0" w:color="auto"/>
              <w:bottom w:val="single" w:sz="8" w:space="0" w:color="auto"/>
              <w:right w:val="single" w:sz="8" w:space="0" w:color="auto"/>
            </w:tcBorders>
          </w:tcPr>
          <w:p w14:paraId="37DAC3FA" w14:textId="77777777" w:rsidR="00E45687" w:rsidRPr="006A6209" w:rsidRDefault="00E45687" w:rsidP="009B1B53">
            <w:pPr>
              <w:pStyle w:val="TableText"/>
              <w:keepNext/>
              <w:keepLines/>
              <w:spacing w:line="256" w:lineRule="auto"/>
              <w:rPr>
                <w:b/>
                <w:bCs/>
              </w:rPr>
            </w:pPr>
          </w:p>
        </w:tc>
      </w:tr>
      <w:tr w:rsidR="00E45687" w:rsidRPr="006A6209" w14:paraId="2377114D"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4D3197" w14:textId="4791A801" w:rsidR="00E45687" w:rsidRPr="006A6209" w:rsidRDefault="00E45687" w:rsidP="009B1B53">
            <w:pPr>
              <w:pStyle w:val="TableText"/>
              <w:keepNext/>
              <w:keepLines/>
              <w:spacing w:line="256" w:lineRule="auto"/>
              <w:rPr>
                <w:b/>
                <w:bCs/>
              </w:rPr>
            </w:pPr>
            <w:r w:rsidRPr="006A6209">
              <w:rPr>
                <w:b/>
                <w:bCs/>
              </w:rPr>
              <w:t>SDES2GETELIGCD</w:t>
            </w:r>
          </w:p>
        </w:tc>
        <w:tc>
          <w:tcPr>
            <w:tcW w:w="4788" w:type="dxa"/>
            <w:tcBorders>
              <w:top w:val="single" w:sz="8" w:space="0" w:color="auto"/>
              <w:left w:val="single" w:sz="8" w:space="0" w:color="auto"/>
              <w:bottom w:val="single" w:sz="8" w:space="0" w:color="auto"/>
              <w:right w:val="single" w:sz="8" w:space="0" w:color="auto"/>
            </w:tcBorders>
          </w:tcPr>
          <w:p w14:paraId="2B74308B" w14:textId="77777777" w:rsidR="00E45687" w:rsidRPr="006A6209" w:rsidRDefault="00E45687" w:rsidP="009B1B53">
            <w:pPr>
              <w:pStyle w:val="TableText"/>
              <w:keepNext/>
              <w:keepLines/>
              <w:spacing w:line="256" w:lineRule="auto"/>
              <w:rPr>
                <w:b/>
                <w:bCs/>
              </w:rPr>
            </w:pPr>
          </w:p>
        </w:tc>
      </w:tr>
      <w:tr w:rsidR="00E45687" w:rsidRPr="006A6209" w14:paraId="6BE278A4"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2377FFF" w14:textId="59D6239E" w:rsidR="00E45687" w:rsidRPr="006A6209" w:rsidRDefault="00E45687" w:rsidP="009B1B53">
            <w:pPr>
              <w:pStyle w:val="TableText"/>
              <w:keepNext/>
              <w:keepLines/>
              <w:spacing w:line="256" w:lineRule="auto"/>
              <w:rPr>
                <w:b/>
                <w:bCs/>
              </w:rPr>
            </w:pPr>
            <w:r w:rsidRPr="006A6209">
              <w:rPr>
                <w:b/>
                <w:bCs/>
              </w:rPr>
              <w:t>SDES2GETPATSTAT</w:t>
            </w:r>
          </w:p>
        </w:tc>
        <w:tc>
          <w:tcPr>
            <w:tcW w:w="4788" w:type="dxa"/>
            <w:tcBorders>
              <w:top w:val="single" w:sz="8" w:space="0" w:color="auto"/>
              <w:left w:val="single" w:sz="8" w:space="0" w:color="auto"/>
              <w:bottom w:val="single" w:sz="8" w:space="0" w:color="auto"/>
              <w:right w:val="single" w:sz="8" w:space="0" w:color="auto"/>
            </w:tcBorders>
          </w:tcPr>
          <w:p w14:paraId="06364ADB" w14:textId="77777777" w:rsidR="00E45687" w:rsidRPr="006A6209" w:rsidRDefault="00E45687" w:rsidP="009B1B53">
            <w:pPr>
              <w:pStyle w:val="TableText"/>
              <w:keepNext/>
              <w:keepLines/>
              <w:spacing w:line="256" w:lineRule="auto"/>
              <w:rPr>
                <w:b/>
                <w:bCs/>
              </w:rPr>
            </w:pPr>
          </w:p>
        </w:tc>
      </w:tr>
      <w:tr w:rsidR="00E45687" w:rsidRPr="006A6209" w14:paraId="4BE9AF8D"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193C64C" w14:textId="77152E56" w:rsidR="00E45687" w:rsidRPr="006A6209" w:rsidRDefault="00E45687" w:rsidP="009B1B53">
            <w:pPr>
              <w:pStyle w:val="TableText"/>
              <w:keepNext/>
              <w:keepLines/>
              <w:spacing w:line="256" w:lineRule="auto"/>
              <w:rPr>
                <w:b/>
                <w:bCs/>
              </w:rPr>
            </w:pPr>
            <w:r w:rsidRPr="006A6209">
              <w:rPr>
                <w:b/>
                <w:bCs/>
              </w:rPr>
              <w:t>SDES2QRYAPREQS</w:t>
            </w:r>
          </w:p>
        </w:tc>
        <w:tc>
          <w:tcPr>
            <w:tcW w:w="4788" w:type="dxa"/>
            <w:tcBorders>
              <w:top w:val="single" w:sz="8" w:space="0" w:color="auto"/>
              <w:left w:val="single" w:sz="8" w:space="0" w:color="auto"/>
              <w:bottom w:val="single" w:sz="8" w:space="0" w:color="auto"/>
              <w:right w:val="single" w:sz="8" w:space="0" w:color="auto"/>
            </w:tcBorders>
          </w:tcPr>
          <w:p w14:paraId="0D2B29A7" w14:textId="77777777" w:rsidR="00E45687" w:rsidRPr="006A6209" w:rsidRDefault="00E45687" w:rsidP="009B1B53">
            <w:pPr>
              <w:pStyle w:val="TableText"/>
              <w:keepNext/>
              <w:keepLines/>
              <w:spacing w:line="256" w:lineRule="auto"/>
              <w:rPr>
                <w:b/>
                <w:bCs/>
              </w:rPr>
            </w:pPr>
          </w:p>
        </w:tc>
      </w:tr>
      <w:tr w:rsidR="00E45687" w:rsidRPr="006A6209" w14:paraId="3524B2C5"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FD9DBBB" w14:textId="69BAC154" w:rsidR="00E45687" w:rsidRPr="006A6209" w:rsidRDefault="00E45687" w:rsidP="009B1B53">
            <w:pPr>
              <w:pStyle w:val="TableText"/>
              <w:keepNext/>
              <w:keepLines/>
              <w:spacing w:line="256" w:lineRule="auto"/>
              <w:rPr>
                <w:b/>
                <w:bCs/>
              </w:rPr>
            </w:pPr>
            <w:r w:rsidRPr="006A6209">
              <w:rPr>
                <w:b/>
                <w:bCs/>
              </w:rPr>
              <w:t>SDES2QRYAPREQSA</w:t>
            </w:r>
          </w:p>
        </w:tc>
        <w:tc>
          <w:tcPr>
            <w:tcW w:w="4788" w:type="dxa"/>
            <w:tcBorders>
              <w:top w:val="single" w:sz="8" w:space="0" w:color="auto"/>
              <w:left w:val="single" w:sz="8" w:space="0" w:color="auto"/>
              <w:bottom w:val="single" w:sz="8" w:space="0" w:color="auto"/>
              <w:right w:val="single" w:sz="8" w:space="0" w:color="auto"/>
            </w:tcBorders>
          </w:tcPr>
          <w:p w14:paraId="33CF5CB7" w14:textId="77777777" w:rsidR="00E45687" w:rsidRPr="006A6209" w:rsidRDefault="00E45687" w:rsidP="009B1B53">
            <w:pPr>
              <w:pStyle w:val="TableText"/>
              <w:keepNext/>
              <w:keepLines/>
              <w:spacing w:line="256" w:lineRule="auto"/>
              <w:rPr>
                <w:b/>
                <w:bCs/>
              </w:rPr>
            </w:pPr>
          </w:p>
        </w:tc>
      </w:tr>
      <w:tr w:rsidR="00E45687" w:rsidRPr="006A6209" w14:paraId="1195AD8B"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FB77840" w14:textId="53008D5A" w:rsidR="00E45687" w:rsidRPr="006A6209" w:rsidRDefault="00E45687" w:rsidP="009B1B53">
            <w:pPr>
              <w:pStyle w:val="TableText"/>
              <w:keepNext/>
              <w:keepLines/>
              <w:spacing w:line="256" w:lineRule="auto"/>
              <w:rPr>
                <w:b/>
                <w:bCs/>
              </w:rPr>
            </w:pPr>
            <w:r w:rsidRPr="006A6209">
              <w:rPr>
                <w:b/>
                <w:bCs/>
              </w:rPr>
              <w:t>SDES2QRYAPREQSB</w:t>
            </w:r>
          </w:p>
        </w:tc>
        <w:tc>
          <w:tcPr>
            <w:tcW w:w="4788" w:type="dxa"/>
            <w:tcBorders>
              <w:top w:val="single" w:sz="8" w:space="0" w:color="auto"/>
              <w:left w:val="single" w:sz="8" w:space="0" w:color="auto"/>
              <w:bottom w:val="single" w:sz="8" w:space="0" w:color="auto"/>
              <w:right w:val="single" w:sz="8" w:space="0" w:color="auto"/>
            </w:tcBorders>
          </w:tcPr>
          <w:p w14:paraId="3C8D3E24" w14:textId="77777777" w:rsidR="00E45687" w:rsidRPr="006A6209" w:rsidRDefault="00E45687" w:rsidP="009B1B53">
            <w:pPr>
              <w:pStyle w:val="TableText"/>
              <w:keepNext/>
              <w:keepLines/>
              <w:spacing w:line="256" w:lineRule="auto"/>
              <w:rPr>
                <w:b/>
                <w:bCs/>
              </w:rPr>
            </w:pPr>
          </w:p>
        </w:tc>
      </w:tr>
    </w:tbl>
    <w:p w14:paraId="597BC595" w14:textId="77777777" w:rsidR="004D5AA9" w:rsidRPr="006A6209" w:rsidRDefault="004D5AA9" w:rsidP="004D5AA9">
      <w:pPr>
        <w:pStyle w:val="BodyText"/>
        <w:spacing w:before="0" w:after="0"/>
      </w:pPr>
    </w:p>
    <w:p w14:paraId="39C5BD56" w14:textId="77777777" w:rsidR="008B1C2C" w:rsidRPr="006A6209" w:rsidRDefault="008B1C2C" w:rsidP="004D5AA9">
      <w:pPr>
        <w:pStyle w:val="BodyText"/>
        <w:spacing w:before="0" w:after="0"/>
      </w:pPr>
    </w:p>
    <w:p w14:paraId="3C49AC05" w14:textId="4D678E43" w:rsidR="008B1C2C" w:rsidRPr="006A6209" w:rsidRDefault="008B1C2C" w:rsidP="008B1C2C">
      <w:pPr>
        <w:pStyle w:val="Heading3"/>
      </w:pPr>
      <w:bookmarkStart w:id="814" w:name="_Patch_SD*5.3*871_Routines"/>
      <w:bookmarkStart w:id="815" w:name="_Toc164850180"/>
      <w:bookmarkEnd w:id="814"/>
      <w:r w:rsidRPr="006A6209">
        <w:t>Patch SD*5.3*871 Routines</w:t>
      </w:r>
      <w:bookmarkEnd w:id="815"/>
    </w:p>
    <w:p w14:paraId="29A9A140" w14:textId="6D7ED29A" w:rsidR="008B1C2C" w:rsidRPr="006A6209" w:rsidRDefault="008B1C2C" w:rsidP="008B1C2C">
      <w:pPr>
        <w:pStyle w:val="BodyText"/>
        <w:spacing w:before="0" w:after="0"/>
      </w:pPr>
      <w:r w:rsidRPr="006A6209">
        <w:t>VistA Scheduling (VS) Graphical User Interface (GUI) Release 1.7.54.0 and patch SD*5.3*871 includes several defect corrections and enhancements including:</w:t>
      </w:r>
    </w:p>
    <w:p w14:paraId="6B9BCF97" w14:textId="77777777" w:rsidR="008B1C2C" w:rsidRPr="006A6209" w:rsidRDefault="008B1C2C" w:rsidP="008B1C2C">
      <w:pPr>
        <w:pStyle w:val="BodyText"/>
        <w:spacing w:before="0" w:after="0"/>
      </w:pPr>
      <w:r w:rsidRPr="006A6209">
        <w:t xml:space="preserve"> </w:t>
      </w:r>
    </w:p>
    <w:p w14:paraId="54DF3765" w14:textId="6544BB04" w:rsidR="008B1C2C" w:rsidRPr="006A6209" w:rsidRDefault="008B1C2C" w:rsidP="008B1C2C">
      <w:pPr>
        <w:pStyle w:val="BodyText"/>
        <w:spacing w:before="0" w:after="0"/>
      </w:pPr>
      <w:r w:rsidRPr="006A6209">
        <w:t>The SDD routine was updated to include the ENDDATE variable to the list of variables to save when queueing the routine. Also the $N was replaced with a $O for SAC compliance.</w:t>
      </w:r>
    </w:p>
    <w:p w14:paraId="125CF330" w14:textId="77777777" w:rsidR="008B1C2C" w:rsidRPr="006A6209" w:rsidRDefault="008B1C2C" w:rsidP="008B1C2C">
      <w:pPr>
        <w:pStyle w:val="BodyText"/>
        <w:spacing w:before="0" w:after="0"/>
      </w:pPr>
      <w:r w:rsidRPr="006A6209">
        <w:t xml:space="preserve"> </w:t>
      </w:r>
    </w:p>
    <w:p w14:paraId="12EA3595" w14:textId="77777777" w:rsidR="008B1C2C" w:rsidRPr="006A6209" w:rsidRDefault="008B1C2C" w:rsidP="008B1C2C">
      <w:pPr>
        <w:pStyle w:val="BodyText"/>
        <w:spacing w:before="0" w:after="0"/>
      </w:pPr>
      <w:r w:rsidRPr="006A6209">
        <w:t>The appointment object was updated to include:</w:t>
      </w:r>
    </w:p>
    <w:p w14:paraId="3E1650FF" w14:textId="15B58FF6" w:rsidR="008B1C2C" w:rsidRPr="006A6209" w:rsidRDefault="008B1C2C" w:rsidP="002D52C2">
      <w:pPr>
        <w:pStyle w:val="BodyText"/>
        <w:numPr>
          <w:ilvl w:val="0"/>
          <w:numId w:val="62"/>
        </w:numPr>
        <w:spacing w:before="0" w:after="0"/>
      </w:pPr>
      <w:r w:rsidRPr="006A6209">
        <w:t>A flag if the appointment was created from an MRTC request.</w:t>
      </w:r>
    </w:p>
    <w:p w14:paraId="7A615153" w14:textId="71609406" w:rsidR="008B1C2C" w:rsidRPr="006A6209" w:rsidRDefault="008B1C2C" w:rsidP="002D52C2">
      <w:pPr>
        <w:pStyle w:val="BodyText"/>
        <w:numPr>
          <w:ilvl w:val="0"/>
          <w:numId w:val="62"/>
        </w:numPr>
        <w:spacing w:before="0" w:after="0"/>
      </w:pPr>
      <w:r w:rsidRPr="006A6209">
        <w:t>An inpatient flag if the user is an inpatient at the moment the RPC</w:t>
      </w:r>
      <w:r w:rsidR="002D52C2" w:rsidRPr="006A6209">
        <w:t xml:space="preserve"> </w:t>
      </w:r>
      <w:r w:rsidRPr="006A6209">
        <w:t>is called.</w:t>
      </w:r>
    </w:p>
    <w:p w14:paraId="0279D56B" w14:textId="211BAB35" w:rsidR="008B1C2C" w:rsidRPr="006A6209" w:rsidRDefault="008B1C2C" w:rsidP="002D52C2">
      <w:pPr>
        <w:pStyle w:val="BodyText"/>
        <w:numPr>
          <w:ilvl w:val="0"/>
          <w:numId w:val="62"/>
        </w:numPr>
        <w:spacing w:before="0" w:after="0"/>
      </w:pPr>
      <w:r w:rsidRPr="006A6209">
        <w:t>Prevent subscript errors when the DFN variables is used.</w:t>
      </w:r>
    </w:p>
    <w:p w14:paraId="16FD0B84" w14:textId="77777777" w:rsidR="008B1C2C" w:rsidRPr="006A6209" w:rsidRDefault="008B1C2C" w:rsidP="008B1C2C">
      <w:pPr>
        <w:pStyle w:val="BodyText"/>
        <w:spacing w:before="0" w:after="0"/>
      </w:pPr>
      <w:r w:rsidRPr="006A6209">
        <w:t xml:space="preserve"> </w:t>
      </w:r>
    </w:p>
    <w:p w14:paraId="5E2BF1C7" w14:textId="2B654282" w:rsidR="008B1C2C" w:rsidRPr="006A6209" w:rsidRDefault="008B1C2C" w:rsidP="008B1C2C">
      <w:pPr>
        <w:pStyle w:val="BodyText"/>
        <w:spacing w:before="0" w:after="0"/>
      </w:pPr>
      <w:r w:rsidRPr="006A6209">
        <w:t>The new SDES2 UNDO NO-SHOW RPC will undo a no-show that has been applied to an appointment.</w:t>
      </w:r>
    </w:p>
    <w:p w14:paraId="56E73E60" w14:textId="77777777" w:rsidR="008B1C2C" w:rsidRPr="006A6209" w:rsidRDefault="008B1C2C" w:rsidP="008B1C2C">
      <w:pPr>
        <w:pStyle w:val="BodyText"/>
        <w:spacing w:before="0" w:after="0"/>
      </w:pPr>
      <w:r w:rsidRPr="006A6209">
        <w:t xml:space="preserve"> </w:t>
      </w:r>
    </w:p>
    <w:p w14:paraId="0050D5FA" w14:textId="77777777" w:rsidR="008B1C2C" w:rsidRPr="006A6209" w:rsidRDefault="008B1C2C" w:rsidP="008B1C2C">
      <w:pPr>
        <w:pStyle w:val="BodyText"/>
        <w:spacing w:before="0" w:after="0"/>
      </w:pPr>
      <w:r w:rsidRPr="006A6209">
        <w:t>The new SDES2 NO-SHOW RPC will set an appointment into a no-show status.</w:t>
      </w:r>
    </w:p>
    <w:p w14:paraId="382D76EB" w14:textId="77777777" w:rsidR="008B1C2C" w:rsidRPr="006A6209" w:rsidRDefault="008B1C2C" w:rsidP="008B1C2C">
      <w:pPr>
        <w:pStyle w:val="BodyText"/>
        <w:spacing w:before="0" w:after="0"/>
      </w:pPr>
      <w:r w:rsidRPr="006A6209">
        <w:t xml:space="preserve"> </w:t>
      </w:r>
    </w:p>
    <w:p w14:paraId="649B0419" w14:textId="09D8EC3E" w:rsidR="008B1C2C" w:rsidRPr="006A6209" w:rsidRDefault="008B1C2C" w:rsidP="008B1C2C">
      <w:pPr>
        <w:pStyle w:val="BodyText"/>
        <w:spacing w:before="0" w:after="0"/>
      </w:pPr>
      <w:r w:rsidRPr="006A6209">
        <w:t>The new SDES2 BLOCK AND MOVE RPC allows the user to block and move an appointment. This will block the availability in the slot the appointment was originally in and move it to a new clinic.</w:t>
      </w:r>
    </w:p>
    <w:p w14:paraId="29F93263" w14:textId="77777777" w:rsidR="008B1C2C" w:rsidRPr="006A6209" w:rsidRDefault="008B1C2C" w:rsidP="008B1C2C">
      <w:pPr>
        <w:pStyle w:val="BodyText"/>
        <w:spacing w:before="0" w:after="0"/>
      </w:pPr>
      <w:r w:rsidRPr="006A6209">
        <w:t xml:space="preserve"> </w:t>
      </w:r>
    </w:p>
    <w:p w14:paraId="61B38197" w14:textId="295B8CC0" w:rsidR="008B1C2C" w:rsidRPr="006A6209" w:rsidRDefault="008B1C2C" w:rsidP="008B1C2C">
      <w:pPr>
        <w:pStyle w:val="BodyText"/>
        <w:spacing w:before="0" w:after="0"/>
      </w:pPr>
      <w:r w:rsidRPr="006A6209">
        <w:t>The new SDES2 GET VIDEO VISIT PROV RPC gets the video visit provider from the ^TMP(DUZ,"SDECPROIEN") that is stored from the GETPROINFO^SDESVVS TAG.</w:t>
      </w:r>
    </w:p>
    <w:p w14:paraId="3E7F73DE" w14:textId="77777777" w:rsidR="008B1C2C" w:rsidRPr="006A6209" w:rsidRDefault="008B1C2C" w:rsidP="008B1C2C">
      <w:pPr>
        <w:pStyle w:val="BodyText"/>
        <w:spacing w:before="0" w:after="0"/>
      </w:pPr>
      <w:r w:rsidRPr="006A6209">
        <w:t xml:space="preserve"> </w:t>
      </w:r>
    </w:p>
    <w:p w14:paraId="02F8CE52" w14:textId="44EA74CF" w:rsidR="008B1C2C" w:rsidRPr="006A6209" w:rsidRDefault="008B1C2C" w:rsidP="008B1C2C">
      <w:pPr>
        <w:pStyle w:val="BodyText"/>
        <w:spacing w:before="0" w:after="0"/>
      </w:pPr>
      <w:r w:rsidRPr="006A6209">
        <w:t>The new SDES2 GET INFO FOR VIDEO VISIT RPC will get patient info, default provider info, and system info needed to make a Video Visit Service (VVS) appointment in JSON format.</w:t>
      </w:r>
    </w:p>
    <w:p w14:paraId="1E0FD7C3" w14:textId="77777777" w:rsidR="008B1C2C" w:rsidRPr="006A6209" w:rsidRDefault="008B1C2C" w:rsidP="008B1C2C">
      <w:pPr>
        <w:pStyle w:val="BodyText"/>
        <w:spacing w:before="0" w:after="0"/>
      </w:pPr>
      <w:r w:rsidRPr="006A6209">
        <w:t xml:space="preserve"> </w:t>
      </w:r>
    </w:p>
    <w:p w14:paraId="60D5219E" w14:textId="77777777" w:rsidR="008B1C2C" w:rsidRPr="006A6209" w:rsidRDefault="008B1C2C" w:rsidP="008B1C2C">
      <w:pPr>
        <w:pStyle w:val="BodyText"/>
        <w:spacing w:before="0" w:after="0"/>
      </w:pPr>
      <w:r w:rsidRPr="006A6209">
        <w:t xml:space="preserve">The new SDES2 GET RECALL BY IEN and SDES2 GET RECALLS BY DFN RPC were </w:t>
      </w:r>
    </w:p>
    <w:p w14:paraId="235FA354" w14:textId="27DB696A" w:rsidR="008B1C2C" w:rsidRPr="006A6209" w:rsidRDefault="008B1C2C" w:rsidP="008B1C2C">
      <w:pPr>
        <w:pStyle w:val="BodyText"/>
        <w:spacing w:before="0" w:after="0"/>
      </w:pPr>
      <w:r w:rsidRPr="006A6209">
        <w:t>created. SDES2 GET RECALL BY IEN returns a single recall based on the IEN passed in from the RECALL REMINDERS file (#403.5). SDES2 GET RECALLS BY DFN returns a list of RECALL REMINDER file (#403.5) requests based on PATIENT file (#2) DFN passed to the RPC.</w:t>
      </w:r>
    </w:p>
    <w:p w14:paraId="270991DA" w14:textId="77777777" w:rsidR="008B1C2C" w:rsidRPr="006A6209" w:rsidRDefault="008B1C2C" w:rsidP="008B1C2C">
      <w:pPr>
        <w:pStyle w:val="BodyText"/>
        <w:spacing w:before="0" w:after="0"/>
      </w:pPr>
      <w:r w:rsidRPr="006A6209">
        <w:t xml:space="preserve"> </w:t>
      </w:r>
    </w:p>
    <w:p w14:paraId="141A1A18" w14:textId="72CBF2BF" w:rsidR="008B1C2C" w:rsidRPr="006A6209" w:rsidRDefault="008B1C2C" w:rsidP="008B1C2C">
      <w:pPr>
        <w:pStyle w:val="BodyText"/>
        <w:spacing w:before="0" w:after="0"/>
      </w:pPr>
      <w:r w:rsidRPr="006A6209">
        <w:t>The routines that support the filing of the MRTC CALC PREF DATE were updated to store the MRTC CALC PREF DATE on the parent MRTC request rather than the child MRTC request so that the child MRTC requests PID can be recalculated correctly.</w:t>
      </w:r>
    </w:p>
    <w:p w14:paraId="4867B61A" w14:textId="77777777" w:rsidR="008B1C2C" w:rsidRPr="006A6209" w:rsidRDefault="008B1C2C" w:rsidP="008B1C2C">
      <w:pPr>
        <w:pStyle w:val="BodyText"/>
        <w:spacing w:before="0" w:after="0"/>
      </w:pPr>
      <w:r w:rsidRPr="006A6209">
        <w:t xml:space="preserve"> </w:t>
      </w:r>
    </w:p>
    <w:p w14:paraId="03CF2CAF" w14:textId="02460DF0" w:rsidR="008B1C2C" w:rsidRPr="006A6209" w:rsidRDefault="008B1C2C" w:rsidP="008B1C2C">
      <w:pPr>
        <w:pStyle w:val="BodyText"/>
        <w:spacing w:before="0" w:after="0"/>
      </w:pPr>
      <w:r w:rsidRPr="006A6209">
        <w:t>The $$GET44RECORDIENS function in SDESCANCELAPPTS was revised to update and filter past cancelled appointments when retrieving the IENS string from file 44 for an appointment.</w:t>
      </w:r>
    </w:p>
    <w:p w14:paraId="3DF1D7AB" w14:textId="77777777" w:rsidR="008B1C2C" w:rsidRPr="006A6209" w:rsidRDefault="008B1C2C" w:rsidP="008B1C2C">
      <w:pPr>
        <w:pStyle w:val="BodyText"/>
        <w:spacing w:before="0" w:after="0"/>
      </w:pPr>
      <w:r w:rsidRPr="006A6209">
        <w:t xml:space="preserve"> </w:t>
      </w:r>
    </w:p>
    <w:p w14:paraId="3E8741D1" w14:textId="4A7CBD6C" w:rsidR="008B1C2C" w:rsidRPr="006A6209" w:rsidRDefault="008B1C2C" w:rsidP="008B1C2C">
      <w:pPr>
        <w:pStyle w:val="BodyText"/>
        <w:spacing w:before="0" w:after="0"/>
      </w:pPr>
      <w:r w:rsidRPr="006A6209">
        <w:t>The SDAM Background job, which normally runs in the early hours of each day was updated to create appointments for the prior day to prevent these appointments from showing as Action Required.</w:t>
      </w:r>
    </w:p>
    <w:p w14:paraId="65F4B6B5" w14:textId="77777777" w:rsidR="008B1C2C" w:rsidRPr="006A6209" w:rsidRDefault="008B1C2C" w:rsidP="008B1C2C">
      <w:pPr>
        <w:pStyle w:val="BodyText"/>
        <w:spacing w:before="0" w:after="0"/>
      </w:pPr>
      <w:r w:rsidRPr="006A6209">
        <w:t xml:space="preserve"> </w:t>
      </w:r>
    </w:p>
    <w:p w14:paraId="6931331D" w14:textId="355B76D0" w:rsidR="008B1C2C" w:rsidRPr="006A6209" w:rsidRDefault="008B1C2C" w:rsidP="008B1C2C">
      <w:pPr>
        <w:pStyle w:val="BodyText"/>
        <w:spacing w:before="0" w:after="0"/>
      </w:pPr>
      <w:r w:rsidRPr="006A6209">
        <w:t>The new SDES2 GET SCHEDULING USERS RPC returns back a list of users with the SDECZMENU and SDECZMGR keys.</w:t>
      </w:r>
    </w:p>
    <w:p w14:paraId="1F82C690" w14:textId="77777777" w:rsidR="008B1C2C" w:rsidRPr="006A6209" w:rsidRDefault="008B1C2C" w:rsidP="008B1C2C">
      <w:pPr>
        <w:pStyle w:val="BodyText"/>
        <w:spacing w:before="0" w:after="0"/>
      </w:pPr>
      <w:r w:rsidRPr="006A6209">
        <w:t xml:space="preserve"> </w:t>
      </w:r>
    </w:p>
    <w:p w14:paraId="2324FE3D" w14:textId="454E46C6" w:rsidR="008B1C2C" w:rsidRPr="006A6209" w:rsidRDefault="008B1C2C" w:rsidP="008B1C2C">
      <w:pPr>
        <w:pStyle w:val="BodyText"/>
        <w:spacing w:before="0" w:after="0"/>
      </w:pPr>
      <w:r w:rsidRPr="006A6209">
        <w:t>The SDES UPDATE CLINIC HASH, SDES2 CREATE CLINIC and SDES2 EDIT CLINIC RPCs were updated to include the fields to support Provider Based Scheduling Profiles (PBSP).</w:t>
      </w:r>
    </w:p>
    <w:p w14:paraId="5D3A36E3" w14:textId="77777777" w:rsidR="008B1C2C" w:rsidRPr="006A6209" w:rsidRDefault="008B1C2C" w:rsidP="008B1C2C">
      <w:pPr>
        <w:pStyle w:val="BodyText"/>
        <w:spacing w:before="0" w:after="0"/>
      </w:pPr>
      <w:r w:rsidRPr="006A6209">
        <w:t xml:space="preserve"> </w:t>
      </w:r>
    </w:p>
    <w:p w14:paraId="7845BC1D" w14:textId="74536076" w:rsidR="008B1C2C" w:rsidRPr="006A6209" w:rsidRDefault="008B1C2C" w:rsidP="008B1C2C">
      <w:pPr>
        <w:pStyle w:val="BodyText"/>
        <w:spacing w:before="0" w:after="0"/>
      </w:pPr>
      <w:r w:rsidRPr="006A6209">
        <w:t>The SDES CANCEL CLIN AVAILABILITY RPC was updated to prevent erroneous clinic availability from being created when a user tries to cancel availability on a day when the clinic does not meet.</w:t>
      </w:r>
    </w:p>
    <w:p w14:paraId="264E9920" w14:textId="77777777" w:rsidR="008B1C2C" w:rsidRPr="006A6209" w:rsidRDefault="008B1C2C" w:rsidP="008B1C2C">
      <w:pPr>
        <w:pStyle w:val="BodyText"/>
        <w:spacing w:before="0" w:after="0"/>
      </w:pPr>
      <w:r w:rsidRPr="006A6209">
        <w:t xml:space="preserve"> </w:t>
      </w:r>
    </w:p>
    <w:p w14:paraId="4E945137" w14:textId="331791BE" w:rsidR="008B1C2C" w:rsidRPr="006A6209" w:rsidRDefault="008B1C2C" w:rsidP="008B1C2C">
      <w:pPr>
        <w:pStyle w:val="BodyText"/>
        <w:spacing w:before="0" w:after="0"/>
      </w:pPr>
      <w:r w:rsidRPr="006A6209">
        <w:t>The VS GUI was updated to accurately place a patient into context when the user navigates to this patient using the Tab, Arrow and Enter keys.</w:t>
      </w:r>
    </w:p>
    <w:p w14:paraId="2AFC8BDD" w14:textId="77777777" w:rsidR="008B1C2C" w:rsidRPr="006A6209" w:rsidRDefault="008B1C2C" w:rsidP="008B1C2C">
      <w:pPr>
        <w:pStyle w:val="BodyText"/>
        <w:spacing w:before="0" w:after="0"/>
      </w:pPr>
      <w:r w:rsidRPr="006A6209">
        <w:t xml:space="preserve"> </w:t>
      </w:r>
    </w:p>
    <w:p w14:paraId="34B0C17B" w14:textId="42FE5BE1" w:rsidR="008B1C2C" w:rsidRPr="006A6209" w:rsidRDefault="008B1C2C" w:rsidP="008B1C2C">
      <w:pPr>
        <w:pStyle w:val="BodyText"/>
        <w:spacing w:before="0" w:after="0"/>
      </w:pPr>
      <w:r w:rsidRPr="006A6209">
        <w:t>The following RPCs were updated to incorporate the new fields to support Provider Based Scheduling Profile (PBSP).</w:t>
      </w:r>
    </w:p>
    <w:p w14:paraId="7BFB56C2" w14:textId="77777777" w:rsidR="008B1C2C" w:rsidRPr="006A6209" w:rsidRDefault="008B1C2C" w:rsidP="008B1C2C">
      <w:pPr>
        <w:pStyle w:val="BodyText"/>
        <w:spacing w:before="0" w:after="0"/>
      </w:pPr>
      <w:r w:rsidRPr="006A6209">
        <w:t xml:space="preserve"> </w:t>
      </w:r>
    </w:p>
    <w:p w14:paraId="743C50D3" w14:textId="77777777" w:rsidR="008B1C2C" w:rsidRPr="006A6209" w:rsidRDefault="008B1C2C" w:rsidP="008B1C2C">
      <w:pPr>
        <w:pStyle w:val="BodyText"/>
        <w:spacing w:before="0" w:after="0"/>
      </w:pPr>
      <w:r w:rsidRPr="006A6209">
        <w:t xml:space="preserve"> SDES GET ALL CLINIC HASHES</w:t>
      </w:r>
    </w:p>
    <w:p w14:paraId="48F5B4B3" w14:textId="77777777" w:rsidR="008B1C2C" w:rsidRPr="006A6209" w:rsidRDefault="008B1C2C" w:rsidP="008B1C2C">
      <w:pPr>
        <w:pStyle w:val="BodyText"/>
        <w:spacing w:before="0" w:after="0"/>
      </w:pPr>
      <w:r w:rsidRPr="006A6209">
        <w:t xml:space="preserve"> SDES GET APPT BY APPT IEN</w:t>
      </w:r>
    </w:p>
    <w:p w14:paraId="15220F39" w14:textId="77777777" w:rsidR="008B1C2C" w:rsidRPr="006A6209" w:rsidRDefault="008B1C2C" w:rsidP="008B1C2C">
      <w:pPr>
        <w:pStyle w:val="BodyText"/>
        <w:spacing w:before="0" w:after="0"/>
      </w:pPr>
      <w:r w:rsidRPr="006A6209">
        <w:t xml:space="preserve"> SDES GET APPTS BY CLIN IEN 3</w:t>
      </w:r>
    </w:p>
    <w:p w14:paraId="56AEA92A" w14:textId="77777777" w:rsidR="008B1C2C" w:rsidRPr="006A6209" w:rsidRDefault="008B1C2C" w:rsidP="008B1C2C">
      <w:pPr>
        <w:pStyle w:val="BodyText"/>
        <w:spacing w:before="0" w:after="0"/>
      </w:pPr>
      <w:r w:rsidRPr="006A6209">
        <w:t xml:space="preserve"> SDES GET APPTS BY IENS2</w:t>
      </w:r>
    </w:p>
    <w:p w14:paraId="059C9796" w14:textId="77777777" w:rsidR="008B1C2C" w:rsidRPr="006A6209" w:rsidRDefault="008B1C2C" w:rsidP="008B1C2C">
      <w:pPr>
        <w:pStyle w:val="BodyText"/>
        <w:spacing w:before="0" w:after="0"/>
      </w:pPr>
      <w:r w:rsidRPr="006A6209">
        <w:t xml:space="preserve"> SDES GET APPTS BY PATIENT DFN3</w:t>
      </w:r>
    </w:p>
    <w:p w14:paraId="63701B79" w14:textId="77777777" w:rsidR="008B1C2C" w:rsidRPr="006A6209" w:rsidRDefault="008B1C2C" w:rsidP="008B1C2C">
      <w:pPr>
        <w:pStyle w:val="BodyText"/>
        <w:spacing w:before="0" w:after="0"/>
      </w:pPr>
      <w:r w:rsidRPr="006A6209">
        <w:t xml:space="preserve"> SDES GET APPTS BY RESOURCE</w:t>
      </w:r>
    </w:p>
    <w:p w14:paraId="5EDAE3D2" w14:textId="77777777" w:rsidR="008B1C2C" w:rsidRPr="006A6209" w:rsidRDefault="008B1C2C" w:rsidP="008B1C2C">
      <w:pPr>
        <w:pStyle w:val="BodyText"/>
        <w:spacing w:before="0" w:after="0"/>
      </w:pPr>
      <w:r w:rsidRPr="006A6209">
        <w:t xml:space="preserve"> SDES GET CLINIC INFO2</w:t>
      </w:r>
    </w:p>
    <w:p w14:paraId="0E62DA97" w14:textId="77777777" w:rsidR="008B1C2C" w:rsidRPr="006A6209" w:rsidRDefault="008B1C2C" w:rsidP="008B1C2C">
      <w:pPr>
        <w:pStyle w:val="BodyText"/>
        <w:spacing w:before="0" w:after="0"/>
      </w:pPr>
      <w:r w:rsidRPr="006A6209">
        <w:t xml:space="preserve"> SDES GET CLINIC INFO3</w:t>
      </w:r>
    </w:p>
    <w:p w14:paraId="01688A88" w14:textId="77777777" w:rsidR="008B1C2C" w:rsidRPr="006A6209" w:rsidRDefault="008B1C2C" w:rsidP="008B1C2C">
      <w:pPr>
        <w:pStyle w:val="BodyText"/>
        <w:spacing w:before="0" w:after="0"/>
      </w:pPr>
      <w:r w:rsidRPr="006A6209">
        <w:t xml:space="preserve"> SDES GET CLINICS BY CLIN LIST</w:t>
      </w:r>
    </w:p>
    <w:p w14:paraId="22973550" w14:textId="77777777" w:rsidR="008B1C2C" w:rsidRPr="006A6209" w:rsidRDefault="008B1C2C" w:rsidP="008B1C2C">
      <w:pPr>
        <w:pStyle w:val="BodyText"/>
        <w:spacing w:before="0" w:after="0"/>
      </w:pPr>
      <w:r w:rsidRPr="006A6209">
        <w:t xml:space="preserve"> SDES GET CLINICS BY PROVIDER</w:t>
      </w:r>
    </w:p>
    <w:p w14:paraId="1DE4F07E" w14:textId="77777777" w:rsidR="008B1C2C" w:rsidRPr="006A6209" w:rsidRDefault="008B1C2C" w:rsidP="008B1C2C">
      <w:pPr>
        <w:pStyle w:val="BodyText"/>
        <w:spacing w:before="0" w:after="0"/>
      </w:pPr>
      <w:r w:rsidRPr="006A6209">
        <w:t xml:space="preserve"> SDES GET VVS APPT</w:t>
      </w:r>
    </w:p>
    <w:p w14:paraId="72EADA1D" w14:textId="77777777" w:rsidR="008B1C2C" w:rsidRPr="006A6209" w:rsidRDefault="008B1C2C" w:rsidP="008B1C2C">
      <w:pPr>
        <w:pStyle w:val="BodyText"/>
        <w:spacing w:before="0" w:after="0"/>
      </w:pPr>
      <w:r w:rsidRPr="006A6209">
        <w:t xml:space="preserve"> SDES SEARCH CLINIC</w:t>
      </w:r>
    </w:p>
    <w:p w14:paraId="36BE85E8" w14:textId="77777777" w:rsidR="008B1C2C" w:rsidRPr="006A6209" w:rsidRDefault="008B1C2C" w:rsidP="008B1C2C">
      <w:pPr>
        <w:pStyle w:val="BodyText"/>
        <w:spacing w:before="0" w:after="0"/>
      </w:pPr>
      <w:r w:rsidRPr="006A6209">
        <w:t xml:space="preserve"> SDES SEARCH CLINIC GRP</w:t>
      </w:r>
    </w:p>
    <w:p w14:paraId="4623DEC9" w14:textId="77777777" w:rsidR="008B1C2C" w:rsidRPr="006A6209" w:rsidRDefault="008B1C2C" w:rsidP="008B1C2C">
      <w:pPr>
        <w:pStyle w:val="BodyText"/>
        <w:spacing w:before="0" w:after="0"/>
      </w:pPr>
      <w:r w:rsidRPr="006A6209">
        <w:t xml:space="preserve"> SDES SEARCH RECALL CLINICS</w:t>
      </w:r>
    </w:p>
    <w:p w14:paraId="6926A620" w14:textId="77777777" w:rsidR="008B1C2C" w:rsidRPr="006A6209" w:rsidRDefault="008B1C2C" w:rsidP="008B1C2C">
      <w:pPr>
        <w:pStyle w:val="BodyText"/>
        <w:spacing w:before="0" w:after="0"/>
      </w:pPr>
      <w:r w:rsidRPr="006A6209">
        <w:t xml:space="preserve"> SDES2 CREATE CLINIC</w:t>
      </w:r>
    </w:p>
    <w:p w14:paraId="0AC0030D" w14:textId="77777777" w:rsidR="008B1C2C" w:rsidRPr="006A6209" w:rsidRDefault="008B1C2C" w:rsidP="008B1C2C">
      <w:pPr>
        <w:pStyle w:val="BodyText"/>
        <w:spacing w:before="0" w:after="0"/>
      </w:pPr>
      <w:r w:rsidRPr="006A6209">
        <w:t xml:space="preserve"> SDES2 EDIT CLINIC</w:t>
      </w:r>
    </w:p>
    <w:p w14:paraId="0341D302" w14:textId="77777777" w:rsidR="008B1C2C" w:rsidRPr="006A6209" w:rsidRDefault="008B1C2C" w:rsidP="008B1C2C">
      <w:pPr>
        <w:pStyle w:val="BodyText"/>
        <w:spacing w:before="0" w:after="0"/>
      </w:pPr>
      <w:r w:rsidRPr="006A6209">
        <w:t xml:space="preserve"> SDES2 GET APPTS BY CLIN LIST</w:t>
      </w:r>
    </w:p>
    <w:p w14:paraId="0F489992" w14:textId="77777777" w:rsidR="008B1C2C" w:rsidRPr="006A6209" w:rsidRDefault="008B1C2C" w:rsidP="008B1C2C">
      <w:pPr>
        <w:pStyle w:val="BodyText"/>
        <w:spacing w:before="0" w:after="0"/>
      </w:pPr>
      <w:r w:rsidRPr="006A6209">
        <w:t xml:space="preserve"> SDES2 SEARCH CLINIC ATTRIBUTES</w:t>
      </w:r>
    </w:p>
    <w:p w14:paraId="6F381F19" w14:textId="77777777" w:rsidR="008B1C2C" w:rsidRPr="006A6209" w:rsidRDefault="008B1C2C" w:rsidP="008B1C2C">
      <w:pPr>
        <w:pStyle w:val="BodyText"/>
        <w:spacing w:before="0" w:after="0"/>
      </w:pPr>
      <w:r w:rsidRPr="006A6209">
        <w:t xml:space="preserve"> </w:t>
      </w:r>
    </w:p>
    <w:p w14:paraId="50469329" w14:textId="0699527E" w:rsidR="008B1C2C" w:rsidRPr="006A6209" w:rsidRDefault="008B1C2C" w:rsidP="008B1C2C">
      <w:pPr>
        <w:pStyle w:val="BodyText"/>
        <w:spacing w:before="0" w:after="0"/>
      </w:pPr>
      <w:r w:rsidRPr="006A6209">
        <w:t>The SDES2 CREATE PROVIDER RESOURCE RPC was updated to no longer require the clinic IEN when creating a new provider resource.</w:t>
      </w:r>
    </w:p>
    <w:p w14:paraId="3E885B2B" w14:textId="77777777" w:rsidR="008B1C2C" w:rsidRPr="006A6209" w:rsidRDefault="008B1C2C" w:rsidP="008B1C2C">
      <w:pPr>
        <w:pStyle w:val="BodyText"/>
        <w:spacing w:before="0" w:after="0"/>
      </w:pPr>
      <w:r w:rsidRPr="006A6209">
        <w:t xml:space="preserve"> </w:t>
      </w:r>
    </w:p>
    <w:p w14:paraId="7883E6E6" w14:textId="57F9009C" w:rsidR="008B1C2C" w:rsidRPr="006A6209" w:rsidRDefault="008B1C2C" w:rsidP="008B1C2C">
      <w:pPr>
        <w:pStyle w:val="BodyText"/>
        <w:spacing w:before="0" w:after="0"/>
      </w:pPr>
      <w:r w:rsidRPr="006A6209">
        <w:t>The SDES2 GET RESOURCE IEN RPC was updated to return the IEN for the Resource in the "Resource" element of the JSON object.</w:t>
      </w:r>
    </w:p>
    <w:p w14:paraId="773DEBAE" w14:textId="77777777" w:rsidR="008B1C2C" w:rsidRPr="006A6209" w:rsidRDefault="008B1C2C" w:rsidP="008B1C2C">
      <w:pPr>
        <w:pStyle w:val="BodyText"/>
        <w:spacing w:before="0" w:after="0"/>
      </w:pPr>
      <w:r w:rsidRPr="006A6209">
        <w:t xml:space="preserve"> </w:t>
      </w:r>
    </w:p>
    <w:p w14:paraId="6DD03A30" w14:textId="43BB7E3E" w:rsidR="008B1C2C" w:rsidRPr="006A6209" w:rsidRDefault="008B1C2C" w:rsidP="008B1C2C">
      <w:pPr>
        <w:pStyle w:val="BodyText"/>
        <w:spacing w:before="0" w:after="0"/>
      </w:pPr>
      <w:r w:rsidRPr="006A6209">
        <w:t>The SDES2 SET APPT CHECKIN RPC was updated accept the appointment IEN in the "APPOINTMENT IEN" element of the second input array.</w:t>
      </w:r>
    </w:p>
    <w:p w14:paraId="68552B96" w14:textId="77777777" w:rsidR="008B1C2C" w:rsidRPr="006A6209" w:rsidRDefault="008B1C2C" w:rsidP="008B1C2C">
      <w:pPr>
        <w:pStyle w:val="BodyText"/>
        <w:spacing w:before="0" w:after="0"/>
      </w:pPr>
      <w:r w:rsidRPr="006A6209">
        <w:t xml:space="preserve"> </w:t>
      </w:r>
    </w:p>
    <w:p w14:paraId="18CDB57B" w14:textId="00617381" w:rsidR="008B1C2C" w:rsidRPr="006A6209" w:rsidRDefault="008B1C2C" w:rsidP="008B1C2C">
      <w:pPr>
        <w:pStyle w:val="BodyText"/>
        <w:spacing w:before="0" w:after="0"/>
      </w:pPr>
      <w:r w:rsidRPr="006A6209">
        <w:t>The SDES2APPTUTIL routine was updated to prevent undefined error for variable CLINICIEN.</w:t>
      </w:r>
    </w:p>
    <w:p w14:paraId="26B7F080" w14:textId="77777777" w:rsidR="008B1C2C" w:rsidRPr="006A6209" w:rsidRDefault="008B1C2C" w:rsidP="008B1C2C">
      <w:pPr>
        <w:pStyle w:val="BodyText"/>
        <w:spacing w:before="0" w:after="0"/>
      </w:pPr>
      <w:r w:rsidRPr="006A6209">
        <w:t xml:space="preserve"> </w:t>
      </w:r>
    </w:p>
    <w:p w14:paraId="7477CD9A" w14:textId="61F3AD7B" w:rsidR="008B1C2C" w:rsidRPr="006A6209" w:rsidRDefault="008B1C2C" w:rsidP="008B1C2C">
      <w:pPr>
        <w:pStyle w:val="BodyText"/>
        <w:spacing w:before="0" w:after="0"/>
      </w:pPr>
      <w:r w:rsidRPr="006A6209">
        <w:t>The SDES2 GET PATIENT CLIN STATUS RPC definition was updated to note the correct line tag of GETPATIENTSTATUS.</w:t>
      </w:r>
    </w:p>
    <w:p w14:paraId="33177792" w14:textId="77777777" w:rsidR="008B1C2C" w:rsidRPr="006A6209" w:rsidRDefault="008B1C2C" w:rsidP="008B1C2C">
      <w:pPr>
        <w:pStyle w:val="BodyText"/>
        <w:spacing w:before="0" w:after="0"/>
      </w:pPr>
      <w:r w:rsidRPr="006A6209">
        <w:t xml:space="preserve"> </w:t>
      </w:r>
    </w:p>
    <w:p w14:paraId="12A6DCD7" w14:textId="2548DB47" w:rsidR="008B1C2C" w:rsidRPr="006A6209" w:rsidRDefault="008B1C2C" w:rsidP="008B1C2C">
      <w:pPr>
        <w:pStyle w:val="BodyText"/>
        <w:spacing w:before="0" w:after="0"/>
      </w:pPr>
      <w:r w:rsidRPr="006A6209">
        <w:t>The SDES2 CANCEL APPOINTMENT and SDES2 CREATE WALKIN APPT RPC definitions and their code were updated to utilize the "ACHERON AUDIT ID" in place of the EAS input parameter.</w:t>
      </w:r>
    </w:p>
    <w:p w14:paraId="2672DAA8" w14:textId="77777777" w:rsidR="008B1C2C" w:rsidRPr="006A6209" w:rsidRDefault="008B1C2C" w:rsidP="008B1C2C">
      <w:pPr>
        <w:pStyle w:val="BodyText"/>
        <w:spacing w:before="0" w:after="0"/>
      </w:pPr>
      <w:r w:rsidRPr="006A6209">
        <w:t xml:space="preserve"> </w:t>
      </w:r>
    </w:p>
    <w:p w14:paraId="1F235A1D" w14:textId="01DFB1D4" w:rsidR="008B1C2C" w:rsidRPr="006A6209" w:rsidRDefault="008B1C2C" w:rsidP="008B1C2C">
      <w:pPr>
        <w:pStyle w:val="BodyText"/>
        <w:spacing w:before="0" w:after="0"/>
      </w:pPr>
      <w:r w:rsidRPr="006A6209">
        <w:t>The SDES2 CREATE VET REQ AND APPT RPC definition was updated to remove the mention of EAS as an input parameter value.</w:t>
      </w:r>
    </w:p>
    <w:p w14:paraId="481939E6" w14:textId="77777777" w:rsidR="008B1C2C" w:rsidRPr="006A6209" w:rsidRDefault="008B1C2C" w:rsidP="004D5AA9">
      <w:pPr>
        <w:pStyle w:val="BodyText"/>
        <w:spacing w:before="0" w:after="0"/>
      </w:pPr>
    </w:p>
    <w:p w14:paraId="3BEE2610" w14:textId="77777777" w:rsidR="008B1C2C" w:rsidRPr="006A6209" w:rsidRDefault="008B1C2C" w:rsidP="008B1C2C">
      <w:pPr>
        <w:spacing w:before="0" w:after="0" w:line="259" w:lineRule="auto"/>
      </w:pPr>
      <w:r w:rsidRPr="006A6209">
        <w:t>The patch adds the following RPCs:</w:t>
      </w:r>
    </w:p>
    <w:p w14:paraId="699ABBFA" w14:textId="77777777" w:rsidR="008B1C2C" w:rsidRPr="006A6209" w:rsidRDefault="008B1C2C" w:rsidP="008B1C2C">
      <w:pPr>
        <w:spacing w:before="0" w:after="0" w:line="259" w:lineRule="auto"/>
      </w:pPr>
      <w:r w:rsidRPr="006A6209">
        <w:t xml:space="preserve"> SDES2 BLOCK AND MOVE</w:t>
      </w:r>
    </w:p>
    <w:p w14:paraId="247A764F" w14:textId="71F89CDE" w:rsidR="008B1C2C" w:rsidRPr="006A6209" w:rsidRDefault="008B1C2C" w:rsidP="008B1C2C">
      <w:pPr>
        <w:spacing w:before="0" w:after="0" w:line="259" w:lineRule="auto"/>
      </w:pPr>
      <w:r w:rsidRPr="006A6209">
        <w:t xml:space="preserve"> SDES2 GET APPT BY APPT IEN</w:t>
      </w:r>
    </w:p>
    <w:p w14:paraId="4A05DCC9" w14:textId="287B9399" w:rsidR="008B1C2C" w:rsidRPr="006A6209" w:rsidRDefault="008B1C2C" w:rsidP="008B1C2C">
      <w:pPr>
        <w:spacing w:before="0" w:after="0" w:line="259" w:lineRule="auto"/>
      </w:pPr>
      <w:r w:rsidRPr="006A6209">
        <w:t xml:space="preserve"> SDES2 GET APPTS BY APPT IENS</w:t>
      </w:r>
    </w:p>
    <w:p w14:paraId="54C56CC2" w14:textId="77777777" w:rsidR="008B1C2C" w:rsidRPr="006A6209" w:rsidRDefault="008B1C2C" w:rsidP="008B1C2C">
      <w:pPr>
        <w:spacing w:before="0" w:after="0" w:line="259" w:lineRule="auto"/>
      </w:pPr>
      <w:r w:rsidRPr="006A6209">
        <w:t xml:space="preserve"> SDES2 GET APPTS BY CLINIC IEN </w:t>
      </w:r>
    </w:p>
    <w:p w14:paraId="34EA446A" w14:textId="74061E78" w:rsidR="008B1C2C" w:rsidRPr="006A6209" w:rsidRDefault="008B1C2C" w:rsidP="008B1C2C">
      <w:pPr>
        <w:spacing w:before="0" w:after="0" w:line="259" w:lineRule="auto"/>
      </w:pPr>
      <w:r w:rsidRPr="006A6209">
        <w:t xml:space="preserve"> SDES2 GET APPTS BY PATIENT DFN</w:t>
      </w:r>
    </w:p>
    <w:p w14:paraId="43EE72E4" w14:textId="29CBC939" w:rsidR="008B1C2C" w:rsidRPr="006A6209" w:rsidRDefault="008B1C2C" w:rsidP="008B1C2C">
      <w:pPr>
        <w:spacing w:before="0" w:after="0" w:line="259" w:lineRule="auto"/>
      </w:pPr>
      <w:r w:rsidRPr="006A6209">
        <w:t xml:space="preserve"> SDES2 GET INFO FOR VIDEO VISIT</w:t>
      </w:r>
    </w:p>
    <w:p w14:paraId="363B3A80" w14:textId="4E7C3539" w:rsidR="008B1C2C" w:rsidRPr="006A6209" w:rsidRDefault="008B1C2C" w:rsidP="008B1C2C">
      <w:pPr>
        <w:spacing w:before="0" w:after="0" w:line="259" w:lineRule="auto"/>
      </w:pPr>
      <w:r w:rsidRPr="006A6209">
        <w:t xml:space="preserve"> SDES2 GET RECALL BY IEN</w:t>
      </w:r>
    </w:p>
    <w:p w14:paraId="19400BA8" w14:textId="7DE40C54" w:rsidR="008B1C2C" w:rsidRPr="006A6209" w:rsidRDefault="008B1C2C" w:rsidP="008B1C2C">
      <w:pPr>
        <w:spacing w:before="0" w:after="0" w:line="259" w:lineRule="auto"/>
      </w:pPr>
      <w:r w:rsidRPr="006A6209">
        <w:t xml:space="preserve"> SDES2 GET RECALLS BY DFN</w:t>
      </w:r>
    </w:p>
    <w:p w14:paraId="490BE6A0" w14:textId="60E301E2" w:rsidR="008B1C2C" w:rsidRPr="006A6209" w:rsidRDefault="008B1C2C" w:rsidP="008B1C2C">
      <w:pPr>
        <w:spacing w:before="0" w:after="0" w:line="259" w:lineRule="auto"/>
      </w:pPr>
      <w:r w:rsidRPr="006A6209">
        <w:t xml:space="preserve"> SDES2 GET SCHEDULING USERS</w:t>
      </w:r>
    </w:p>
    <w:p w14:paraId="689B639C" w14:textId="7FCC2C77" w:rsidR="008B1C2C" w:rsidRPr="006A6209" w:rsidRDefault="008B1C2C" w:rsidP="008B1C2C">
      <w:pPr>
        <w:spacing w:before="0" w:after="0" w:line="259" w:lineRule="auto"/>
      </w:pPr>
      <w:r w:rsidRPr="006A6209">
        <w:t xml:space="preserve"> SDES2 GET VIDEO VISIT PROV</w:t>
      </w:r>
    </w:p>
    <w:p w14:paraId="091971C5" w14:textId="7E8AC192" w:rsidR="008B1C2C" w:rsidRPr="006A6209" w:rsidRDefault="008B1C2C" w:rsidP="008B1C2C">
      <w:pPr>
        <w:spacing w:before="0" w:after="0" w:line="259" w:lineRule="auto"/>
      </w:pPr>
      <w:r w:rsidRPr="006A6209">
        <w:t xml:space="preserve"> SDES2 NO-SHOW</w:t>
      </w:r>
    </w:p>
    <w:p w14:paraId="5FC34BF9" w14:textId="7AA9A7AA" w:rsidR="008B1C2C" w:rsidRPr="006A6209" w:rsidRDefault="008B1C2C" w:rsidP="008B1C2C">
      <w:pPr>
        <w:spacing w:before="0" w:after="0" w:line="259" w:lineRule="auto"/>
      </w:pPr>
      <w:r w:rsidRPr="006A6209">
        <w:t xml:space="preserve"> SDES2 UNDO NO-SHOW</w:t>
      </w:r>
    </w:p>
    <w:p w14:paraId="46EE247B" w14:textId="77777777" w:rsidR="008B1C2C" w:rsidRPr="006A6209" w:rsidRDefault="008B1C2C" w:rsidP="008B1C2C">
      <w:pPr>
        <w:spacing w:before="0" w:after="0" w:line="259" w:lineRule="auto"/>
      </w:pPr>
    </w:p>
    <w:p w14:paraId="302E4778" w14:textId="77777777" w:rsidR="008B1C2C" w:rsidRPr="006A6209" w:rsidRDefault="008B1C2C" w:rsidP="008B1C2C">
      <w:pPr>
        <w:spacing w:before="0" w:after="0" w:line="259" w:lineRule="auto"/>
      </w:pPr>
      <w:r w:rsidRPr="006A6209">
        <w:t>The patch updates the following existing RPCs:</w:t>
      </w:r>
    </w:p>
    <w:p w14:paraId="1B17B690" w14:textId="6F52522F" w:rsidR="008B1C2C" w:rsidRPr="006A6209" w:rsidRDefault="008B1C2C" w:rsidP="008B1C2C">
      <w:pPr>
        <w:spacing w:before="0" w:after="0" w:line="259" w:lineRule="auto"/>
      </w:pPr>
      <w:r w:rsidRPr="006A6209">
        <w:t xml:space="preserve"> SDES GET ALL CLINIC HASHES</w:t>
      </w:r>
    </w:p>
    <w:p w14:paraId="77C370BA" w14:textId="1F70766D" w:rsidR="008B1C2C" w:rsidRPr="006A6209" w:rsidRDefault="008B1C2C" w:rsidP="008B1C2C">
      <w:pPr>
        <w:spacing w:before="0" w:after="0" w:line="259" w:lineRule="auto"/>
      </w:pPr>
      <w:r w:rsidRPr="006A6209">
        <w:t xml:space="preserve"> SDES GET APPTS BY RESOURCE</w:t>
      </w:r>
    </w:p>
    <w:p w14:paraId="1FC8752D" w14:textId="0DFD69BA" w:rsidR="008B1C2C" w:rsidRPr="006A6209" w:rsidRDefault="008B1C2C" w:rsidP="008B1C2C">
      <w:pPr>
        <w:spacing w:before="0" w:after="0" w:line="259" w:lineRule="auto"/>
      </w:pPr>
      <w:r w:rsidRPr="006A6209">
        <w:t xml:space="preserve"> SDES GET CLINIC INFO2</w:t>
      </w:r>
    </w:p>
    <w:p w14:paraId="6843FE83" w14:textId="6AFA7C7B" w:rsidR="008B1C2C" w:rsidRPr="006A6209" w:rsidRDefault="008B1C2C" w:rsidP="008B1C2C">
      <w:pPr>
        <w:spacing w:before="0" w:after="0" w:line="259" w:lineRule="auto"/>
      </w:pPr>
      <w:r w:rsidRPr="006A6209">
        <w:t xml:space="preserve"> SDES GET CLINIC INFO3</w:t>
      </w:r>
    </w:p>
    <w:p w14:paraId="1387C627" w14:textId="0F8CCF25" w:rsidR="008B1C2C" w:rsidRPr="006A6209" w:rsidRDefault="008B1C2C" w:rsidP="008B1C2C">
      <w:pPr>
        <w:spacing w:before="0" w:after="0" w:line="259" w:lineRule="auto"/>
      </w:pPr>
      <w:r w:rsidRPr="006A6209">
        <w:t xml:space="preserve"> SDES GET CLINIC STORED HASH</w:t>
      </w:r>
    </w:p>
    <w:p w14:paraId="5AC9827C" w14:textId="4DF8AC3E" w:rsidR="008B1C2C" w:rsidRPr="006A6209" w:rsidRDefault="008B1C2C" w:rsidP="008B1C2C">
      <w:pPr>
        <w:spacing w:before="0" w:after="0" w:line="259" w:lineRule="auto"/>
      </w:pPr>
      <w:r w:rsidRPr="006A6209">
        <w:t xml:space="preserve"> SDES GET CLINICS BY CLIN LIST</w:t>
      </w:r>
    </w:p>
    <w:p w14:paraId="7F9FB159" w14:textId="27F373A4" w:rsidR="008B1C2C" w:rsidRPr="006A6209" w:rsidRDefault="008B1C2C" w:rsidP="008B1C2C">
      <w:pPr>
        <w:spacing w:before="0" w:after="0" w:line="259" w:lineRule="auto"/>
      </w:pPr>
      <w:r w:rsidRPr="006A6209">
        <w:t xml:space="preserve"> SDES GET CLINICS BY PROVIDER</w:t>
      </w:r>
    </w:p>
    <w:p w14:paraId="2C63AF86" w14:textId="1A5DC68A" w:rsidR="008B1C2C" w:rsidRPr="006A6209" w:rsidRDefault="008B1C2C" w:rsidP="008B1C2C">
      <w:pPr>
        <w:spacing w:before="0" w:after="0" w:line="259" w:lineRule="auto"/>
      </w:pPr>
      <w:r w:rsidRPr="006A6209">
        <w:t xml:space="preserve"> SDES SEARCH CLINIC</w:t>
      </w:r>
    </w:p>
    <w:p w14:paraId="7C4E866E" w14:textId="4F1DF92C" w:rsidR="008B1C2C" w:rsidRPr="006A6209" w:rsidRDefault="008B1C2C" w:rsidP="008B1C2C">
      <w:pPr>
        <w:spacing w:before="0" w:after="0" w:line="259" w:lineRule="auto"/>
      </w:pPr>
      <w:r w:rsidRPr="006A6209">
        <w:t xml:space="preserve"> SDES SEARCH RECALL CLINICS</w:t>
      </w:r>
    </w:p>
    <w:p w14:paraId="6E5C0659" w14:textId="0CAFFBB1" w:rsidR="008B1C2C" w:rsidRPr="006A6209" w:rsidRDefault="008B1C2C" w:rsidP="008B1C2C">
      <w:pPr>
        <w:spacing w:before="0" w:after="0" w:line="259" w:lineRule="auto"/>
      </w:pPr>
      <w:r w:rsidRPr="006A6209">
        <w:t xml:space="preserve"> SDES2 CREATE CLINIC</w:t>
      </w:r>
    </w:p>
    <w:p w14:paraId="5B6C8728" w14:textId="5FBDA54D" w:rsidR="008B1C2C" w:rsidRPr="006A6209" w:rsidRDefault="008B1C2C" w:rsidP="008B1C2C">
      <w:pPr>
        <w:spacing w:before="0" w:after="0" w:line="259" w:lineRule="auto"/>
      </w:pPr>
      <w:r w:rsidRPr="006A6209">
        <w:t xml:space="preserve"> SDES2 CREATE VET REQ AND APPT</w:t>
      </w:r>
    </w:p>
    <w:p w14:paraId="6D89E910" w14:textId="6ED822BF" w:rsidR="008B1C2C" w:rsidRPr="006A6209" w:rsidRDefault="008B1C2C" w:rsidP="008B1C2C">
      <w:pPr>
        <w:spacing w:before="0" w:after="0" w:line="259" w:lineRule="auto"/>
      </w:pPr>
      <w:r w:rsidRPr="006A6209">
        <w:t xml:space="preserve"> SDES2 CREATE WALKIN APPT</w:t>
      </w:r>
    </w:p>
    <w:p w14:paraId="11BC3CEC" w14:textId="290FD20F" w:rsidR="008B1C2C" w:rsidRPr="006A6209" w:rsidRDefault="008B1C2C" w:rsidP="008B1C2C">
      <w:pPr>
        <w:spacing w:before="0" w:after="0" w:line="259" w:lineRule="auto"/>
      </w:pPr>
      <w:r w:rsidRPr="006A6209">
        <w:t xml:space="preserve"> SDES2 EDIT CLINIC</w:t>
      </w:r>
    </w:p>
    <w:p w14:paraId="52CD2700" w14:textId="5020A201" w:rsidR="008B1C2C" w:rsidRPr="006A6209" w:rsidRDefault="008B1C2C" w:rsidP="008B1C2C">
      <w:pPr>
        <w:spacing w:before="0" w:after="0" w:line="259" w:lineRule="auto"/>
      </w:pPr>
      <w:r w:rsidRPr="006A6209">
        <w:t xml:space="preserve"> SDES2 GET APPTS BY CLIN LIST</w:t>
      </w:r>
    </w:p>
    <w:p w14:paraId="3BE4501D" w14:textId="05ED0316" w:rsidR="008B1C2C" w:rsidRPr="006A6209" w:rsidRDefault="008B1C2C" w:rsidP="008B1C2C">
      <w:pPr>
        <w:spacing w:before="0" w:after="0" w:line="259" w:lineRule="auto"/>
      </w:pPr>
      <w:r w:rsidRPr="006A6209">
        <w:t xml:space="preserve"> SDES2 GET PATIENT CLIN STATUS</w:t>
      </w:r>
    </w:p>
    <w:p w14:paraId="67DD0853" w14:textId="77777777" w:rsidR="008B1C2C" w:rsidRPr="006A6209" w:rsidRDefault="008B1C2C" w:rsidP="008B1C2C">
      <w:pPr>
        <w:spacing w:before="0" w:after="0" w:line="259" w:lineRule="auto"/>
      </w:pPr>
      <w:r w:rsidRPr="006A6209">
        <w:t xml:space="preserve"> SDES2 SEARCH CLINIC ATTRIBUTES</w:t>
      </w:r>
    </w:p>
    <w:p w14:paraId="31754FFB" w14:textId="29182D64" w:rsidR="008B1C2C" w:rsidRPr="006A6209" w:rsidRDefault="008B1C2C" w:rsidP="008B1C2C">
      <w:pPr>
        <w:spacing w:before="0" w:after="0" w:line="259" w:lineRule="auto"/>
      </w:pPr>
      <w:r w:rsidRPr="006A6209">
        <w:t xml:space="preserve"> SDES2 SET APPT CHECKIN</w:t>
      </w:r>
    </w:p>
    <w:p w14:paraId="6B8825AA" w14:textId="77777777" w:rsidR="008B1C2C" w:rsidRPr="006A6209" w:rsidRDefault="008B1C2C" w:rsidP="008B1C2C">
      <w:pPr>
        <w:spacing w:before="0" w:after="0" w:line="259" w:lineRule="auto"/>
      </w:pPr>
      <w:r w:rsidRPr="006A6209">
        <w:t xml:space="preserve"> </w:t>
      </w:r>
    </w:p>
    <w:p w14:paraId="6119E6C3" w14:textId="77777777" w:rsidR="008B1C2C" w:rsidRPr="006A6209" w:rsidRDefault="008B1C2C" w:rsidP="008B1C2C">
      <w:pPr>
        <w:spacing w:before="0" w:after="0" w:line="259" w:lineRule="auto"/>
      </w:pPr>
      <w:r w:rsidRPr="006A6209">
        <w:t>The patch deletes the following existing RPCs:</w:t>
      </w:r>
    </w:p>
    <w:p w14:paraId="217DEBAA" w14:textId="77777777" w:rsidR="00D1361A" w:rsidRPr="006A6209" w:rsidRDefault="00D1361A" w:rsidP="00D1361A">
      <w:pPr>
        <w:spacing w:before="0" w:after="0" w:line="259" w:lineRule="auto"/>
      </w:pPr>
      <w:r w:rsidRPr="006A6209">
        <w:t xml:space="preserve"> N/A</w:t>
      </w:r>
    </w:p>
    <w:p w14:paraId="245D575B" w14:textId="77777777" w:rsidR="008B1C2C" w:rsidRPr="006A6209" w:rsidRDefault="008B1C2C" w:rsidP="008B1C2C">
      <w:pPr>
        <w:spacing w:before="0" w:after="0" w:line="259" w:lineRule="auto"/>
      </w:pPr>
    </w:p>
    <w:p w14:paraId="2BED1487" w14:textId="77777777" w:rsidR="008B1C2C" w:rsidRPr="006A6209" w:rsidRDefault="008B1C2C" w:rsidP="008B1C2C">
      <w:pPr>
        <w:spacing w:before="0" w:after="0" w:line="259" w:lineRule="auto"/>
      </w:pPr>
      <w:r w:rsidRPr="006A6209">
        <w:t>The patch adds the following Options:</w:t>
      </w:r>
    </w:p>
    <w:p w14:paraId="41394A0C" w14:textId="77777777" w:rsidR="008B1C2C" w:rsidRPr="006A6209" w:rsidRDefault="008B1C2C" w:rsidP="008B1C2C">
      <w:pPr>
        <w:spacing w:before="0" w:after="0" w:line="259" w:lineRule="auto"/>
      </w:pPr>
      <w:r w:rsidRPr="006A6209">
        <w:t xml:space="preserve"> N/A</w:t>
      </w:r>
    </w:p>
    <w:p w14:paraId="4DDA8161" w14:textId="77777777" w:rsidR="008B1C2C" w:rsidRPr="006A6209" w:rsidRDefault="008B1C2C" w:rsidP="008B1C2C">
      <w:pPr>
        <w:spacing w:before="0" w:after="0" w:line="259" w:lineRule="auto"/>
      </w:pPr>
    </w:p>
    <w:p w14:paraId="52A249F8" w14:textId="77777777" w:rsidR="008B1C2C" w:rsidRPr="006A6209" w:rsidRDefault="008B1C2C" w:rsidP="008B1C2C">
      <w:pPr>
        <w:spacing w:before="0" w:after="0" w:line="259" w:lineRule="auto"/>
      </w:pPr>
      <w:r w:rsidRPr="006A6209">
        <w:t>The patch updates the following existing Menus:</w:t>
      </w:r>
    </w:p>
    <w:p w14:paraId="36FC7FDE" w14:textId="77777777" w:rsidR="008B1C2C" w:rsidRPr="006A6209" w:rsidRDefault="008B1C2C" w:rsidP="008B1C2C">
      <w:pPr>
        <w:spacing w:before="0" w:after="0"/>
      </w:pPr>
      <w:r w:rsidRPr="006A6209">
        <w:t xml:space="preserve"> N/A</w:t>
      </w:r>
    </w:p>
    <w:p w14:paraId="0FC23A26" w14:textId="77777777" w:rsidR="008B1C2C" w:rsidRPr="006A6209" w:rsidRDefault="008B1C2C" w:rsidP="008B1C2C">
      <w:pPr>
        <w:pStyle w:val="BodyText"/>
        <w:spacing w:before="0" w:after="0"/>
      </w:pPr>
    </w:p>
    <w:p w14:paraId="53E6E487" w14:textId="77777777" w:rsidR="00473771" w:rsidRPr="006A6209" w:rsidRDefault="00473771" w:rsidP="008B1C2C">
      <w:pPr>
        <w:pStyle w:val="BodyText"/>
        <w:spacing w:before="0" w:after="0"/>
      </w:pPr>
    </w:p>
    <w:p w14:paraId="293D76C2" w14:textId="706CE9D5" w:rsidR="008B1C2C" w:rsidRPr="006A6209" w:rsidRDefault="008B1C2C" w:rsidP="008B1C2C">
      <w:pPr>
        <w:pStyle w:val="Caption"/>
        <w:spacing w:after="0"/>
      </w:pPr>
      <w:bookmarkStart w:id="816" w:name="_Toc164849899"/>
      <w:r w:rsidRPr="006A6209">
        <w:t xml:space="preserve">Table </w:t>
      </w:r>
      <w:fldSimple w:instr=" SEQ Table \* ARABIC ">
        <w:r w:rsidR="00127840">
          <w:rPr>
            <w:noProof/>
          </w:rPr>
          <w:t>92</w:t>
        </w:r>
      </w:fldSimple>
      <w:r w:rsidRPr="006A6209">
        <w:t>: Patch SD*5.3*8</w:t>
      </w:r>
      <w:r w:rsidR="00D1361A" w:rsidRPr="006A6209">
        <w:t>71</w:t>
      </w:r>
      <w:r w:rsidRPr="006A6209">
        <w:t xml:space="preserve"> Routines</w:t>
      </w:r>
      <w:bookmarkEnd w:id="81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8B1C2C" w:rsidRPr="006A6209" w14:paraId="42D29E96" w14:textId="77777777" w:rsidTr="00006A42">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601B7BC" w14:textId="77777777" w:rsidR="008B1C2C" w:rsidRPr="006A6209" w:rsidRDefault="008B1C2C" w:rsidP="00006A42">
            <w:pPr>
              <w:pStyle w:val="TableHeading"/>
            </w:pPr>
            <w:r w:rsidRPr="006A6209">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AF2772B" w14:textId="77777777" w:rsidR="008B1C2C" w:rsidRPr="006A6209" w:rsidRDefault="008B1C2C" w:rsidP="00006A42">
            <w:pPr>
              <w:pStyle w:val="TableHeading"/>
            </w:pPr>
            <w:r w:rsidRPr="006A6209">
              <w:t>Modified SD Routines</w:t>
            </w:r>
          </w:p>
        </w:tc>
      </w:tr>
      <w:tr w:rsidR="008B1C2C" w:rsidRPr="006A6209" w14:paraId="0CDB5717"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51AC4F9" w14:textId="2E7F7843" w:rsidR="00D1361A" w:rsidRPr="006A6209" w:rsidRDefault="00D1361A" w:rsidP="00006A42">
            <w:pPr>
              <w:pStyle w:val="TableText"/>
              <w:keepNext/>
              <w:keepLines/>
              <w:spacing w:line="256" w:lineRule="auto"/>
              <w:rPr>
                <w:b/>
                <w:bCs/>
              </w:rPr>
            </w:pPr>
            <w:r w:rsidRPr="006A6209">
              <w:rPr>
                <w:b/>
                <w:bCs/>
              </w:rPr>
              <w:t>SDD</w:t>
            </w:r>
          </w:p>
        </w:tc>
        <w:tc>
          <w:tcPr>
            <w:tcW w:w="4788" w:type="dxa"/>
            <w:tcBorders>
              <w:top w:val="single" w:sz="8" w:space="0" w:color="auto"/>
              <w:left w:val="single" w:sz="8" w:space="0" w:color="auto"/>
              <w:bottom w:val="single" w:sz="8" w:space="0" w:color="auto"/>
              <w:right w:val="single" w:sz="8" w:space="0" w:color="auto"/>
            </w:tcBorders>
          </w:tcPr>
          <w:p w14:paraId="0F034E31" w14:textId="23768937" w:rsidR="008B1C2C" w:rsidRPr="006A6209" w:rsidRDefault="00D1361A" w:rsidP="00006A42">
            <w:pPr>
              <w:pStyle w:val="TableText"/>
              <w:keepNext/>
              <w:keepLines/>
              <w:spacing w:line="256" w:lineRule="auto"/>
              <w:rPr>
                <w:b/>
                <w:bCs/>
              </w:rPr>
            </w:pPr>
            <w:r w:rsidRPr="006A6209">
              <w:rPr>
                <w:b/>
                <w:bCs/>
              </w:rPr>
              <w:t>SDES01C</w:t>
            </w:r>
          </w:p>
        </w:tc>
      </w:tr>
      <w:tr w:rsidR="008B1C2C" w:rsidRPr="006A6209" w14:paraId="3B6FFE69"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5A8C40D" w14:textId="7BFC34B4" w:rsidR="008B1C2C" w:rsidRPr="006A6209" w:rsidRDefault="00D1361A" w:rsidP="00006A42">
            <w:pPr>
              <w:pStyle w:val="TableText"/>
              <w:keepNext/>
              <w:keepLines/>
              <w:spacing w:line="256" w:lineRule="auto"/>
              <w:rPr>
                <w:b/>
                <w:bCs/>
              </w:rPr>
            </w:pPr>
            <w:r w:rsidRPr="006A6209">
              <w:rPr>
                <w:b/>
                <w:bCs/>
              </w:rPr>
              <w:t>SDES2BLDAPPT2</w:t>
            </w:r>
          </w:p>
        </w:tc>
        <w:tc>
          <w:tcPr>
            <w:tcW w:w="4788" w:type="dxa"/>
            <w:tcBorders>
              <w:top w:val="single" w:sz="8" w:space="0" w:color="auto"/>
              <w:left w:val="single" w:sz="8" w:space="0" w:color="auto"/>
              <w:bottom w:val="single" w:sz="8" w:space="0" w:color="auto"/>
              <w:right w:val="single" w:sz="8" w:space="0" w:color="auto"/>
            </w:tcBorders>
          </w:tcPr>
          <w:p w14:paraId="4676177D" w14:textId="4B0C59DB" w:rsidR="008B1C2C" w:rsidRPr="006A6209" w:rsidRDefault="00D1361A" w:rsidP="00006A42">
            <w:pPr>
              <w:pStyle w:val="TableText"/>
              <w:keepNext/>
              <w:keepLines/>
              <w:spacing w:line="256" w:lineRule="auto"/>
              <w:rPr>
                <w:b/>
                <w:bCs/>
              </w:rPr>
            </w:pPr>
            <w:r w:rsidRPr="006A6209">
              <w:rPr>
                <w:b/>
                <w:bCs/>
              </w:rPr>
              <w:t>SDES2APPTCKNSTEP</w:t>
            </w:r>
          </w:p>
        </w:tc>
      </w:tr>
      <w:tr w:rsidR="008B1C2C" w:rsidRPr="006A6209" w14:paraId="6726232C"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27FE07A" w14:textId="5AE22AB1" w:rsidR="008B1C2C" w:rsidRPr="006A6209" w:rsidRDefault="00D1361A" w:rsidP="00006A42">
            <w:pPr>
              <w:pStyle w:val="TableText"/>
              <w:keepNext/>
              <w:keepLines/>
              <w:spacing w:line="256" w:lineRule="auto"/>
              <w:rPr>
                <w:b/>
                <w:bCs/>
              </w:rPr>
            </w:pPr>
            <w:r w:rsidRPr="006A6209">
              <w:rPr>
                <w:b/>
                <w:bCs/>
              </w:rPr>
              <w:t>SDES2BLDAPPT44</w:t>
            </w:r>
          </w:p>
        </w:tc>
        <w:tc>
          <w:tcPr>
            <w:tcW w:w="4788" w:type="dxa"/>
            <w:tcBorders>
              <w:top w:val="single" w:sz="8" w:space="0" w:color="auto"/>
              <w:left w:val="single" w:sz="8" w:space="0" w:color="auto"/>
              <w:bottom w:val="single" w:sz="8" w:space="0" w:color="auto"/>
              <w:right w:val="single" w:sz="8" w:space="0" w:color="auto"/>
            </w:tcBorders>
          </w:tcPr>
          <w:p w14:paraId="0ED39C76" w14:textId="35849BE0" w:rsidR="008B1C2C" w:rsidRPr="006A6209" w:rsidRDefault="00D1361A" w:rsidP="00006A42">
            <w:pPr>
              <w:pStyle w:val="TableText"/>
              <w:keepNext/>
              <w:keepLines/>
              <w:spacing w:line="256" w:lineRule="auto"/>
              <w:rPr>
                <w:b/>
                <w:bCs/>
              </w:rPr>
            </w:pPr>
            <w:r w:rsidRPr="006A6209">
              <w:rPr>
                <w:b/>
                <w:bCs/>
              </w:rPr>
              <w:t>SDES2APPTUTIL</w:t>
            </w:r>
          </w:p>
        </w:tc>
      </w:tr>
      <w:tr w:rsidR="008B1C2C" w:rsidRPr="006A6209" w14:paraId="1C875BB1"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D2033B0" w14:textId="4F749B99" w:rsidR="008B1C2C" w:rsidRPr="006A6209" w:rsidRDefault="00D1361A" w:rsidP="00006A42">
            <w:pPr>
              <w:pStyle w:val="TableText"/>
              <w:keepNext/>
              <w:keepLines/>
              <w:spacing w:line="256" w:lineRule="auto"/>
              <w:rPr>
                <w:b/>
                <w:bCs/>
              </w:rPr>
            </w:pPr>
            <w:r w:rsidRPr="006A6209">
              <w:rPr>
                <w:b/>
                <w:bCs/>
              </w:rPr>
              <w:t>SDES2BLDAPPTOBJ</w:t>
            </w:r>
          </w:p>
        </w:tc>
        <w:tc>
          <w:tcPr>
            <w:tcW w:w="4788" w:type="dxa"/>
            <w:tcBorders>
              <w:top w:val="single" w:sz="8" w:space="0" w:color="auto"/>
              <w:left w:val="single" w:sz="8" w:space="0" w:color="auto"/>
              <w:bottom w:val="single" w:sz="8" w:space="0" w:color="auto"/>
              <w:right w:val="single" w:sz="8" w:space="0" w:color="auto"/>
            </w:tcBorders>
          </w:tcPr>
          <w:p w14:paraId="176BC593" w14:textId="69357B96" w:rsidR="008B1C2C" w:rsidRPr="006A6209" w:rsidRDefault="00D1361A" w:rsidP="00006A42">
            <w:pPr>
              <w:pStyle w:val="TableText"/>
              <w:keepNext/>
              <w:keepLines/>
              <w:spacing w:line="256" w:lineRule="auto"/>
              <w:rPr>
                <w:b/>
                <w:bCs/>
              </w:rPr>
            </w:pPr>
            <w:r w:rsidRPr="006A6209">
              <w:rPr>
                <w:b/>
                <w:bCs/>
              </w:rPr>
              <w:t>SDES2CANCELAPPT</w:t>
            </w:r>
          </w:p>
        </w:tc>
      </w:tr>
      <w:tr w:rsidR="008B1C2C" w:rsidRPr="006A6209" w14:paraId="667299C7"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FD54D20" w14:textId="7C2486E6" w:rsidR="008B1C2C" w:rsidRPr="006A6209" w:rsidRDefault="00D1361A" w:rsidP="00006A42">
            <w:pPr>
              <w:pStyle w:val="TableText"/>
              <w:keepNext/>
              <w:keepLines/>
              <w:spacing w:line="256" w:lineRule="auto"/>
              <w:rPr>
                <w:b/>
                <w:bCs/>
              </w:rPr>
            </w:pPr>
            <w:r w:rsidRPr="006A6209">
              <w:rPr>
                <w:b/>
                <w:bCs/>
              </w:rPr>
              <w:t>SDES2BLOCKMOVE</w:t>
            </w:r>
          </w:p>
        </w:tc>
        <w:tc>
          <w:tcPr>
            <w:tcW w:w="4788" w:type="dxa"/>
            <w:tcBorders>
              <w:top w:val="single" w:sz="8" w:space="0" w:color="auto"/>
              <w:left w:val="single" w:sz="8" w:space="0" w:color="auto"/>
              <w:bottom w:val="single" w:sz="8" w:space="0" w:color="auto"/>
              <w:right w:val="single" w:sz="8" w:space="0" w:color="auto"/>
            </w:tcBorders>
          </w:tcPr>
          <w:p w14:paraId="04FC8478" w14:textId="793ECC37" w:rsidR="008B1C2C" w:rsidRPr="006A6209" w:rsidRDefault="00D1361A" w:rsidP="00006A42">
            <w:pPr>
              <w:pStyle w:val="TableText"/>
              <w:keepNext/>
              <w:keepLines/>
              <w:spacing w:line="256" w:lineRule="auto"/>
              <w:rPr>
                <w:b/>
                <w:bCs/>
              </w:rPr>
            </w:pPr>
            <w:r w:rsidRPr="006A6209">
              <w:rPr>
                <w:b/>
                <w:bCs/>
              </w:rPr>
              <w:t>SDES2CLNSEARCH</w:t>
            </w:r>
          </w:p>
        </w:tc>
      </w:tr>
      <w:tr w:rsidR="008B1C2C" w:rsidRPr="006A6209" w14:paraId="0CAFA1D0"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5824B3F" w14:textId="1E1E6222" w:rsidR="008B1C2C" w:rsidRPr="006A6209" w:rsidRDefault="00D1361A" w:rsidP="00006A42">
            <w:pPr>
              <w:pStyle w:val="TableText"/>
              <w:keepNext/>
              <w:keepLines/>
              <w:spacing w:line="256" w:lineRule="auto"/>
              <w:rPr>
                <w:b/>
                <w:bCs/>
              </w:rPr>
            </w:pPr>
            <w:r w:rsidRPr="006A6209">
              <w:rPr>
                <w:b/>
                <w:bCs/>
              </w:rPr>
              <w:t>SDES2GETAPPTRPCS</w:t>
            </w:r>
          </w:p>
        </w:tc>
        <w:tc>
          <w:tcPr>
            <w:tcW w:w="4788" w:type="dxa"/>
            <w:tcBorders>
              <w:top w:val="single" w:sz="8" w:space="0" w:color="auto"/>
              <w:left w:val="single" w:sz="8" w:space="0" w:color="auto"/>
              <w:bottom w:val="single" w:sz="8" w:space="0" w:color="auto"/>
              <w:right w:val="single" w:sz="8" w:space="0" w:color="auto"/>
            </w:tcBorders>
          </w:tcPr>
          <w:p w14:paraId="028D9592" w14:textId="1960F80A" w:rsidR="008B1C2C" w:rsidRPr="006A6209" w:rsidRDefault="00D1361A" w:rsidP="00006A42">
            <w:pPr>
              <w:pStyle w:val="TableText"/>
              <w:keepNext/>
              <w:keepLines/>
              <w:spacing w:line="256" w:lineRule="auto"/>
              <w:rPr>
                <w:b/>
                <w:bCs/>
              </w:rPr>
            </w:pPr>
            <w:r w:rsidRPr="006A6209">
              <w:rPr>
                <w:b/>
                <w:bCs/>
              </w:rPr>
              <w:t>SDES2CREATECLIN</w:t>
            </w:r>
          </w:p>
        </w:tc>
      </w:tr>
      <w:tr w:rsidR="008B1C2C" w:rsidRPr="006A6209" w14:paraId="47429E23"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8DF5CA4" w14:textId="18FAB38B" w:rsidR="008B1C2C" w:rsidRPr="006A6209" w:rsidRDefault="00D1361A" w:rsidP="00006A42">
            <w:pPr>
              <w:pStyle w:val="TableText"/>
              <w:keepNext/>
              <w:keepLines/>
              <w:spacing w:line="256" w:lineRule="auto"/>
              <w:rPr>
                <w:b/>
                <w:bCs/>
              </w:rPr>
            </w:pPr>
            <w:r w:rsidRPr="006A6209">
              <w:rPr>
                <w:b/>
                <w:bCs/>
              </w:rPr>
              <w:t>SDES2GETRECALL</w:t>
            </w:r>
          </w:p>
        </w:tc>
        <w:tc>
          <w:tcPr>
            <w:tcW w:w="4788" w:type="dxa"/>
            <w:tcBorders>
              <w:top w:val="single" w:sz="8" w:space="0" w:color="auto"/>
              <w:left w:val="single" w:sz="8" w:space="0" w:color="auto"/>
              <w:bottom w:val="single" w:sz="8" w:space="0" w:color="auto"/>
              <w:right w:val="single" w:sz="8" w:space="0" w:color="auto"/>
            </w:tcBorders>
          </w:tcPr>
          <w:p w14:paraId="3BF1D344" w14:textId="42EC5D30" w:rsidR="008B1C2C" w:rsidRPr="006A6209" w:rsidRDefault="00D1361A" w:rsidP="00006A42">
            <w:pPr>
              <w:pStyle w:val="TableText"/>
              <w:keepNext/>
              <w:keepLines/>
              <w:spacing w:line="256" w:lineRule="auto"/>
              <w:rPr>
                <w:b/>
                <w:bCs/>
              </w:rPr>
            </w:pPr>
            <w:r w:rsidRPr="006A6209">
              <w:rPr>
                <w:b/>
                <w:bCs/>
              </w:rPr>
              <w:t>SDES2CRTAPREQ</w:t>
            </w:r>
          </w:p>
        </w:tc>
      </w:tr>
      <w:tr w:rsidR="008B1C2C" w:rsidRPr="006A6209" w14:paraId="588B26CC"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1B974A9" w14:textId="477E909A" w:rsidR="008B1C2C" w:rsidRPr="006A6209" w:rsidRDefault="00D1361A" w:rsidP="00006A42">
            <w:pPr>
              <w:pStyle w:val="TableText"/>
              <w:keepNext/>
              <w:keepLines/>
              <w:spacing w:line="256" w:lineRule="auto"/>
              <w:rPr>
                <w:b/>
                <w:bCs/>
              </w:rPr>
            </w:pPr>
            <w:r w:rsidRPr="006A6209">
              <w:rPr>
                <w:b/>
                <w:bCs/>
              </w:rPr>
              <w:t>SDES2GETSCDUSRS</w:t>
            </w:r>
          </w:p>
        </w:tc>
        <w:tc>
          <w:tcPr>
            <w:tcW w:w="4788" w:type="dxa"/>
            <w:tcBorders>
              <w:top w:val="single" w:sz="8" w:space="0" w:color="auto"/>
              <w:left w:val="single" w:sz="8" w:space="0" w:color="auto"/>
              <w:bottom w:val="single" w:sz="8" w:space="0" w:color="auto"/>
              <w:right w:val="single" w:sz="8" w:space="0" w:color="auto"/>
            </w:tcBorders>
          </w:tcPr>
          <w:p w14:paraId="22BD7055" w14:textId="6CD46B26" w:rsidR="008B1C2C" w:rsidRPr="006A6209" w:rsidRDefault="00D1361A" w:rsidP="00006A42">
            <w:pPr>
              <w:pStyle w:val="TableText"/>
              <w:keepNext/>
              <w:keepLines/>
              <w:spacing w:line="256" w:lineRule="auto"/>
              <w:rPr>
                <w:b/>
                <w:bCs/>
              </w:rPr>
            </w:pPr>
            <w:r w:rsidRPr="006A6209">
              <w:rPr>
                <w:b/>
                <w:bCs/>
              </w:rPr>
              <w:t>SDES2CRTPRVRES</w:t>
            </w:r>
          </w:p>
        </w:tc>
      </w:tr>
      <w:tr w:rsidR="008B1C2C" w:rsidRPr="006A6209" w14:paraId="4CCFE6E4"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D5C499B" w14:textId="1581B068" w:rsidR="008B1C2C" w:rsidRPr="006A6209" w:rsidRDefault="00D1361A" w:rsidP="00006A42">
            <w:pPr>
              <w:pStyle w:val="TableText"/>
              <w:keepNext/>
              <w:keepLines/>
              <w:spacing w:line="256" w:lineRule="auto"/>
              <w:rPr>
                <w:b/>
                <w:bCs/>
              </w:rPr>
            </w:pPr>
            <w:r w:rsidRPr="006A6209">
              <w:rPr>
                <w:b/>
                <w:bCs/>
              </w:rPr>
              <w:t>SDES2GETSTATUS</w:t>
            </w:r>
          </w:p>
        </w:tc>
        <w:tc>
          <w:tcPr>
            <w:tcW w:w="4788" w:type="dxa"/>
            <w:tcBorders>
              <w:top w:val="single" w:sz="8" w:space="0" w:color="auto"/>
              <w:left w:val="single" w:sz="8" w:space="0" w:color="auto"/>
              <w:bottom w:val="single" w:sz="8" w:space="0" w:color="auto"/>
              <w:right w:val="single" w:sz="8" w:space="0" w:color="auto"/>
            </w:tcBorders>
          </w:tcPr>
          <w:p w14:paraId="0880B5EC" w14:textId="3F9EA937" w:rsidR="008B1C2C" w:rsidRPr="006A6209" w:rsidRDefault="00D1361A" w:rsidP="00006A42">
            <w:pPr>
              <w:pStyle w:val="TableText"/>
              <w:keepNext/>
              <w:keepLines/>
              <w:spacing w:line="256" w:lineRule="auto"/>
              <w:rPr>
                <w:b/>
                <w:bCs/>
              </w:rPr>
            </w:pPr>
            <w:r w:rsidRPr="006A6209">
              <w:rPr>
                <w:b/>
                <w:bCs/>
              </w:rPr>
              <w:t>SDES2CRTWALKIN</w:t>
            </w:r>
          </w:p>
        </w:tc>
      </w:tr>
      <w:tr w:rsidR="008B1C2C" w:rsidRPr="006A6209" w14:paraId="0B3EFE9F"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ED98F98" w14:textId="01A61234" w:rsidR="008B1C2C" w:rsidRPr="006A6209" w:rsidRDefault="00D1361A" w:rsidP="00006A42">
            <w:pPr>
              <w:pStyle w:val="TableText"/>
              <w:keepNext/>
              <w:keepLines/>
              <w:spacing w:line="256" w:lineRule="auto"/>
              <w:rPr>
                <w:b/>
                <w:bCs/>
              </w:rPr>
            </w:pPr>
            <w:r w:rsidRPr="006A6209">
              <w:rPr>
                <w:b/>
                <w:bCs/>
              </w:rPr>
              <w:t>SDES2NOSHOW</w:t>
            </w:r>
          </w:p>
        </w:tc>
        <w:tc>
          <w:tcPr>
            <w:tcW w:w="4788" w:type="dxa"/>
            <w:tcBorders>
              <w:top w:val="single" w:sz="8" w:space="0" w:color="auto"/>
              <w:left w:val="single" w:sz="8" w:space="0" w:color="auto"/>
              <w:bottom w:val="single" w:sz="8" w:space="0" w:color="auto"/>
              <w:right w:val="single" w:sz="8" w:space="0" w:color="auto"/>
            </w:tcBorders>
          </w:tcPr>
          <w:p w14:paraId="5B66A118" w14:textId="72894D73" w:rsidR="008B1C2C" w:rsidRPr="006A6209" w:rsidRDefault="00D1361A" w:rsidP="00006A42">
            <w:pPr>
              <w:pStyle w:val="TableText"/>
              <w:keepNext/>
              <w:keepLines/>
              <w:spacing w:line="256" w:lineRule="auto"/>
              <w:rPr>
                <w:b/>
                <w:bCs/>
              </w:rPr>
            </w:pPr>
            <w:r w:rsidRPr="006A6209">
              <w:rPr>
                <w:b/>
                <w:bCs/>
              </w:rPr>
              <w:t>SDES2EDITAPREQ</w:t>
            </w:r>
          </w:p>
        </w:tc>
      </w:tr>
      <w:tr w:rsidR="008B1C2C" w:rsidRPr="006A6209" w14:paraId="77579A25"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ABAD8A1" w14:textId="6DD8496D" w:rsidR="008B1C2C" w:rsidRPr="006A6209" w:rsidRDefault="00D1361A" w:rsidP="00006A42">
            <w:pPr>
              <w:pStyle w:val="TableText"/>
              <w:keepNext/>
              <w:keepLines/>
              <w:spacing w:line="256" w:lineRule="auto"/>
              <w:rPr>
                <w:b/>
                <w:bCs/>
              </w:rPr>
            </w:pPr>
            <w:r w:rsidRPr="006A6209">
              <w:rPr>
                <w:b/>
                <w:bCs/>
              </w:rPr>
              <w:t>SDES2SPACEBAR</w:t>
            </w:r>
          </w:p>
        </w:tc>
        <w:tc>
          <w:tcPr>
            <w:tcW w:w="4788" w:type="dxa"/>
            <w:tcBorders>
              <w:top w:val="single" w:sz="8" w:space="0" w:color="auto"/>
              <w:left w:val="single" w:sz="8" w:space="0" w:color="auto"/>
              <w:bottom w:val="single" w:sz="8" w:space="0" w:color="auto"/>
              <w:right w:val="single" w:sz="8" w:space="0" w:color="auto"/>
            </w:tcBorders>
          </w:tcPr>
          <w:p w14:paraId="3D155B2D" w14:textId="295243C4" w:rsidR="008B1C2C" w:rsidRPr="006A6209" w:rsidRDefault="00D1361A" w:rsidP="00006A42">
            <w:pPr>
              <w:pStyle w:val="TableText"/>
              <w:keepNext/>
              <w:keepLines/>
              <w:spacing w:line="256" w:lineRule="auto"/>
              <w:rPr>
                <w:b/>
                <w:bCs/>
              </w:rPr>
            </w:pPr>
            <w:r w:rsidRPr="006A6209">
              <w:rPr>
                <w:b/>
                <w:bCs/>
              </w:rPr>
              <w:t>SDES2EDITCLIN</w:t>
            </w:r>
          </w:p>
        </w:tc>
      </w:tr>
      <w:tr w:rsidR="008B1C2C" w:rsidRPr="006A6209" w14:paraId="74327C54"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6C1849C" w14:textId="0B4B3DEB" w:rsidR="008B1C2C" w:rsidRPr="006A6209" w:rsidRDefault="00D1361A" w:rsidP="00006A42">
            <w:pPr>
              <w:pStyle w:val="TableText"/>
              <w:keepNext/>
              <w:keepLines/>
              <w:spacing w:line="256" w:lineRule="auto"/>
              <w:rPr>
                <w:b/>
                <w:bCs/>
              </w:rPr>
            </w:pPr>
            <w:r w:rsidRPr="006A6209">
              <w:rPr>
                <w:b/>
                <w:bCs/>
              </w:rPr>
              <w:t>SDES2UNDONOSHOW</w:t>
            </w:r>
          </w:p>
        </w:tc>
        <w:tc>
          <w:tcPr>
            <w:tcW w:w="4788" w:type="dxa"/>
            <w:tcBorders>
              <w:top w:val="single" w:sz="8" w:space="0" w:color="auto"/>
              <w:left w:val="single" w:sz="8" w:space="0" w:color="auto"/>
              <w:bottom w:val="single" w:sz="8" w:space="0" w:color="auto"/>
              <w:right w:val="single" w:sz="8" w:space="0" w:color="auto"/>
            </w:tcBorders>
          </w:tcPr>
          <w:p w14:paraId="79094895" w14:textId="314DB7EC" w:rsidR="008B1C2C" w:rsidRPr="006A6209" w:rsidRDefault="00D1361A" w:rsidP="00006A42">
            <w:pPr>
              <w:pStyle w:val="TableText"/>
              <w:keepNext/>
              <w:keepLines/>
              <w:spacing w:line="256" w:lineRule="auto"/>
              <w:rPr>
                <w:b/>
                <w:bCs/>
              </w:rPr>
            </w:pPr>
            <w:r w:rsidRPr="006A6209">
              <w:rPr>
                <w:b/>
                <w:bCs/>
              </w:rPr>
              <w:t>SDES2GETRESIEN</w:t>
            </w:r>
          </w:p>
        </w:tc>
      </w:tr>
      <w:tr w:rsidR="008B1C2C" w:rsidRPr="006A6209" w14:paraId="70A45B05"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FD89AA0" w14:textId="359A37BC" w:rsidR="008B1C2C" w:rsidRPr="006A6209" w:rsidRDefault="00D1361A" w:rsidP="00006A42">
            <w:pPr>
              <w:pStyle w:val="TableText"/>
              <w:keepNext/>
              <w:keepLines/>
              <w:spacing w:line="256" w:lineRule="auto"/>
              <w:rPr>
                <w:b/>
                <w:bCs/>
              </w:rPr>
            </w:pPr>
            <w:r w:rsidRPr="006A6209">
              <w:rPr>
                <w:b/>
                <w:bCs/>
              </w:rPr>
              <w:t>SDES2VVSJSON</w:t>
            </w:r>
          </w:p>
        </w:tc>
        <w:tc>
          <w:tcPr>
            <w:tcW w:w="4788" w:type="dxa"/>
            <w:tcBorders>
              <w:top w:val="single" w:sz="8" w:space="0" w:color="auto"/>
              <w:left w:val="single" w:sz="8" w:space="0" w:color="auto"/>
              <w:bottom w:val="single" w:sz="8" w:space="0" w:color="auto"/>
              <w:right w:val="single" w:sz="8" w:space="0" w:color="auto"/>
            </w:tcBorders>
          </w:tcPr>
          <w:p w14:paraId="43B0CC8F" w14:textId="017EF571" w:rsidR="008B1C2C" w:rsidRPr="006A6209" w:rsidRDefault="00D1361A" w:rsidP="00006A42">
            <w:pPr>
              <w:pStyle w:val="TableText"/>
              <w:keepNext/>
              <w:keepLines/>
              <w:spacing w:line="256" w:lineRule="auto"/>
              <w:rPr>
                <w:b/>
                <w:bCs/>
              </w:rPr>
            </w:pPr>
            <w:r w:rsidRPr="006A6209">
              <w:rPr>
                <w:b/>
                <w:bCs/>
              </w:rPr>
              <w:t>SDES2VAL44</w:t>
            </w:r>
          </w:p>
        </w:tc>
      </w:tr>
      <w:tr w:rsidR="008B1C2C" w:rsidRPr="006A6209" w14:paraId="2CF936C5"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C44BD2F" w14:textId="6D21CA3D" w:rsidR="008B1C2C" w:rsidRPr="006A6209" w:rsidRDefault="00D1361A" w:rsidP="00006A42">
            <w:pPr>
              <w:pStyle w:val="TableText"/>
              <w:keepNext/>
              <w:keepLines/>
              <w:spacing w:line="256" w:lineRule="auto"/>
              <w:rPr>
                <w:b/>
                <w:bCs/>
              </w:rPr>
            </w:pPr>
            <w:r w:rsidRPr="006A6209">
              <w:rPr>
                <w:b/>
                <w:bCs/>
              </w:rPr>
              <w:t>SDESCRTAPPREQVAL</w:t>
            </w:r>
          </w:p>
        </w:tc>
        <w:tc>
          <w:tcPr>
            <w:tcW w:w="4788" w:type="dxa"/>
            <w:tcBorders>
              <w:top w:val="single" w:sz="8" w:space="0" w:color="auto"/>
              <w:left w:val="single" w:sz="8" w:space="0" w:color="auto"/>
              <w:bottom w:val="single" w:sz="8" w:space="0" w:color="auto"/>
              <w:right w:val="single" w:sz="8" w:space="0" w:color="auto"/>
            </w:tcBorders>
          </w:tcPr>
          <w:p w14:paraId="241AA358" w14:textId="55F4F892" w:rsidR="008B1C2C" w:rsidRPr="006A6209" w:rsidRDefault="00D1361A" w:rsidP="00006A42">
            <w:pPr>
              <w:pStyle w:val="TableText"/>
              <w:keepNext/>
              <w:keepLines/>
              <w:spacing w:line="256" w:lineRule="auto"/>
              <w:rPr>
                <w:b/>
                <w:bCs/>
              </w:rPr>
            </w:pPr>
            <w:r w:rsidRPr="006A6209">
              <w:rPr>
                <w:b/>
                <w:bCs/>
              </w:rPr>
              <w:t>SDES2VALCRTCLIN1</w:t>
            </w:r>
          </w:p>
        </w:tc>
      </w:tr>
      <w:tr w:rsidR="008B1C2C" w:rsidRPr="006A6209" w14:paraId="56583C8C"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FB6E833" w14:textId="705158CD" w:rsidR="008B1C2C" w:rsidRPr="006A6209" w:rsidRDefault="008B1C2C"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6F6D50D" w14:textId="7E09CC34" w:rsidR="008B1C2C" w:rsidRPr="006A6209" w:rsidRDefault="00D1361A" w:rsidP="00006A42">
            <w:pPr>
              <w:pStyle w:val="TableText"/>
              <w:keepNext/>
              <w:keepLines/>
              <w:spacing w:line="256" w:lineRule="auto"/>
              <w:rPr>
                <w:b/>
                <w:bCs/>
              </w:rPr>
            </w:pPr>
            <w:r w:rsidRPr="006A6209">
              <w:rPr>
                <w:b/>
                <w:bCs/>
              </w:rPr>
              <w:t>SDESCANAPPT2</w:t>
            </w:r>
          </w:p>
        </w:tc>
      </w:tr>
      <w:tr w:rsidR="00D1361A" w:rsidRPr="006A6209" w14:paraId="3D592C99"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2BB0FD"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631BE2B" w14:textId="2627DF25" w:rsidR="00D1361A" w:rsidRPr="006A6209" w:rsidRDefault="00D1361A" w:rsidP="00006A42">
            <w:pPr>
              <w:pStyle w:val="TableText"/>
              <w:keepNext/>
              <w:keepLines/>
              <w:spacing w:line="256" w:lineRule="auto"/>
              <w:rPr>
                <w:b/>
                <w:bCs/>
              </w:rPr>
            </w:pPr>
            <w:r w:rsidRPr="006A6209">
              <w:rPr>
                <w:b/>
                <w:bCs/>
              </w:rPr>
              <w:t>SDESCANCELAPPTS</w:t>
            </w:r>
          </w:p>
        </w:tc>
      </w:tr>
      <w:tr w:rsidR="00D1361A" w:rsidRPr="006A6209" w14:paraId="2E3F64FB"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3EBA3D"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A7B7B8B" w14:textId="5A440935" w:rsidR="00D1361A" w:rsidRPr="006A6209" w:rsidRDefault="00D1361A" w:rsidP="00006A42">
            <w:pPr>
              <w:pStyle w:val="TableText"/>
              <w:keepNext/>
              <w:keepLines/>
              <w:spacing w:line="256" w:lineRule="auto"/>
              <w:rPr>
                <w:b/>
                <w:bCs/>
              </w:rPr>
            </w:pPr>
            <w:r w:rsidRPr="006A6209">
              <w:rPr>
                <w:b/>
                <w:bCs/>
              </w:rPr>
              <w:t>SDESCCAVAIL</w:t>
            </w:r>
          </w:p>
        </w:tc>
      </w:tr>
      <w:tr w:rsidR="00D1361A" w:rsidRPr="006A6209" w14:paraId="55C32E14"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49F32F7"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A72EB8B" w14:textId="64EEFC5F" w:rsidR="00D1361A" w:rsidRPr="006A6209" w:rsidRDefault="00D1361A" w:rsidP="00006A42">
            <w:pPr>
              <w:pStyle w:val="TableText"/>
              <w:keepNext/>
              <w:keepLines/>
              <w:spacing w:line="256" w:lineRule="auto"/>
              <w:rPr>
                <w:b/>
                <w:bCs/>
              </w:rPr>
            </w:pPr>
            <w:r w:rsidRPr="006A6209">
              <w:rPr>
                <w:b/>
                <w:bCs/>
              </w:rPr>
              <w:t>SDESCLINICDATA</w:t>
            </w:r>
          </w:p>
        </w:tc>
      </w:tr>
      <w:tr w:rsidR="00D1361A" w:rsidRPr="006A6209" w14:paraId="7DBEABBC"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C8E96E4"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53F7029" w14:textId="4203219A" w:rsidR="00D1361A" w:rsidRPr="006A6209" w:rsidRDefault="00D1361A" w:rsidP="00006A42">
            <w:pPr>
              <w:pStyle w:val="TableText"/>
              <w:keepNext/>
              <w:keepLines/>
              <w:spacing w:line="256" w:lineRule="auto"/>
              <w:rPr>
                <w:b/>
                <w:bCs/>
              </w:rPr>
            </w:pPr>
            <w:r w:rsidRPr="006A6209">
              <w:rPr>
                <w:b/>
                <w:bCs/>
              </w:rPr>
              <w:t>SDESCREATEAPPREQ</w:t>
            </w:r>
          </w:p>
        </w:tc>
      </w:tr>
      <w:tr w:rsidR="00D1361A" w:rsidRPr="006A6209" w14:paraId="059BF534"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476BCE8"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A39C735" w14:textId="5C3D8AB8" w:rsidR="00D1361A" w:rsidRPr="006A6209" w:rsidRDefault="00D1361A" w:rsidP="00006A42">
            <w:pPr>
              <w:pStyle w:val="TableText"/>
              <w:keepNext/>
              <w:keepLines/>
              <w:spacing w:line="256" w:lineRule="auto"/>
              <w:rPr>
                <w:b/>
                <w:bCs/>
              </w:rPr>
            </w:pPr>
            <w:r w:rsidRPr="006A6209">
              <w:rPr>
                <w:b/>
                <w:bCs/>
              </w:rPr>
              <w:t>SDESEDITAPPTREQ</w:t>
            </w:r>
          </w:p>
        </w:tc>
      </w:tr>
      <w:tr w:rsidR="00D1361A" w:rsidRPr="006A6209" w14:paraId="24094D4C"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66E10F"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2D4AD4E" w14:textId="54047488" w:rsidR="00D1361A" w:rsidRPr="006A6209" w:rsidRDefault="00D1361A" w:rsidP="00006A42">
            <w:pPr>
              <w:pStyle w:val="TableText"/>
              <w:keepNext/>
              <w:keepLines/>
              <w:spacing w:line="256" w:lineRule="auto"/>
              <w:rPr>
                <w:b/>
                <w:bCs/>
              </w:rPr>
            </w:pPr>
            <w:r w:rsidRPr="006A6209">
              <w:rPr>
                <w:b/>
                <w:bCs/>
              </w:rPr>
              <w:t>SDESHASHCLIN</w:t>
            </w:r>
          </w:p>
        </w:tc>
      </w:tr>
      <w:tr w:rsidR="00D1361A" w:rsidRPr="006A6209" w14:paraId="5FD3810F"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6E2D845"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78FB9B0" w14:textId="305114D5" w:rsidR="00D1361A" w:rsidRPr="006A6209" w:rsidRDefault="00D1361A" w:rsidP="00006A42">
            <w:pPr>
              <w:pStyle w:val="TableText"/>
              <w:keepNext/>
              <w:keepLines/>
              <w:spacing w:line="256" w:lineRule="auto"/>
              <w:rPr>
                <w:b/>
                <w:bCs/>
              </w:rPr>
            </w:pPr>
            <w:r w:rsidRPr="006A6209">
              <w:rPr>
                <w:b/>
                <w:bCs/>
              </w:rPr>
              <w:t>SDESPROVCLINSRCH</w:t>
            </w:r>
          </w:p>
        </w:tc>
      </w:tr>
      <w:tr w:rsidR="00D1361A" w:rsidRPr="006A6209" w14:paraId="33CE43C7"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8E1B8DB"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67D6667" w14:textId="30D7D228" w:rsidR="00D1361A" w:rsidRPr="006A6209" w:rsidRDefault="00D1361A" w:rsidP="00006A42">
            <w:pPr>
              <w:pStyle w:val="TableText"/>
              <w:keepNext/>
              <w:keepLines/>
              <w:spacing w:line="256" w:lineRule="auto"/>
              <w:rPr>
                <w:b/>
                <w:bCs/>
              </w:rPr>
            </w:pPr>
            <w:r w:rsidRPr="006A6209">
              <w:rPr>
                <w:b/>
                <w:bCs/>
              </w:rPr>
              <w:t>SDESRTVCLN2</w:t>
            </w:r>
          </w:p>
        </w:tc>
      </w:tr>
      <w:tr w:rsidR="00D1361A" w:rsidRPr="006A6209" w14:paraId="6477416E"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7450B2C"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ECA5DA4" w14:textId="49E3C49E" w:rsidR="00D1361A" w:rsidRPr="006A6209" w:rsidRDefault="00D1361A" w:rsidP="00006A42">
            <w:pPr>
              <w:pStyle w:val="TableText"/>
              <w:keepNext/>
              <w:keepLines/>
              <w:spacing w:line="256" w:lineRule="auto"/>
              <w:rPr>
                <w:b/>
                <w:bCs/>
              </w:rPr>
            </w:pPr>
            <w:r w:rsidRPr="006A6209">
              <w:rPr>
                <w:b/>
                <w:bCs/>
              </w:rPr>
              <w:t>SDESRTVCLN3</w:t>
            </w:r>
          </w:p>
        </w:tc>
      </w:tr>
      <w:tr w:rsidR="00D1361A" w:rsidRPr="006A6209" w14:paraId="3364040D"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E94C548"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C6114B3" w14:textId="35E845BD" w:rsidR="00D1361A" w:rsidRPr="006A6209" w:rsidRDefault="00D1361A" w:rsidP="00006A42">
            <w:pPr>
              <w:pStyle w:val="TableText"/>
              <w:keepNext/>
              <w:keepLines/>
              <w:spacing w:line="256" w:lineRule="auto"/>
              <w:rPr>
                <w:b/>
                <w:bCs/>
              </w:rPr>
            </w:pPr>
            <w:r w:rsidRPr="006A6209">
              <w:rPr>
                <w:b/>
                <w:bCs/>
              </w:rPr>
              <w:t>SDESSEARCHRCLN</w:t>
            </w:r>
          </w:p>
        </w:tc>
      </w:tr>
      <w:tr w:rsidR="00D1361A" w:rsidRPr="006A6209" w14:paraId="578CB9F2"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4DEFDBD"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9B8F49B" w14:textId="77777777" w:rsidR="00D1361A" w:rsidRPr="006A6209" w:rsidRDefault="00D1361A" w:rsidP="00006A42">
            <w:pPr>
              <w:pStyle w:val="TableText"/>
              <w:keepNext/>
              <w:keepLines/>
              <w:spacing w:line="256" w:lineRule="auto"/>
              <w:rPr>
                <w:rFonts w:ascii="Courier New" w:hAnsi="Courier New" w:cs="Courier New"/>
                <w:sz w:val="20"/>
                <w:szCs w:val="20"/>
              </w:rPr>
            </w:pPr>
          </w:p>
        </w:tc>
      </w:tr>
    </w:tbl>
    <w:p w14:paraId="1217A51F" w14:textId="77777777" w:rsidR="008B1C2C" w:rsidRPr="006A6209" w:rsidRDefault="008B1C2C" w:rsidP="008B1C2C">
      <w:pPr>
        <w:pStyle w:val="BodyText"/>
        <w:spacing w:before="0" w:after="0"/>
      </w:pPr>
    </w:p>
    <w:p w14:paraId="30265D12" w14:textId="77777777" w:rsidR="008B1C2C" w:rsidRPr="006A6209" w:rsidRDefault="008B1C2C" w:rsidP="008B1C2C">
      <w:pPr>
        <w:pStyle w:val="BodyText"/>
        <w:spacing w:before="0" w:after="0"/>
      </w:pPr>
    </w:p>
    <w:p w14:paraId="00578725" w14:textId="77777777" w:rsidR="00735B3B" w:rsidRPr="006A6209" w:rsidRDefault="00735B3B" w:rsidP="00735B3B">
      <w:pPr>
        <w:pStyle w:val="BodyText"/>
        <w:spacing w:before="0" w:after="0"/>
      </w:pPr>
    </w:p>
    <w:p w14:paraId="38E83876" w14:textId="77777777" w:rsidR="00735B3B" w:rsidRPr="006A6209" w:rsidRDefault="00735B3B" w:rsidP="00735B3B">
      <w:pPr>
        <w:pStyle w:val="Heading3"/>
      </w:pPr>
      <w:bookmarkStart w:id="817" w:name="_Patch_SD*5.3*873_Routines"/>
      <w:bookmarkStart w:id="818" w:name="_Toc164850181"/>
      <w:bookmarkEnd w:id="817"/>
      <w:r w:rsidRPr="006A6209">
        <w:t>Patch SD*5.3*873 Routines</w:t>
      </w:r>
      <w:bookmarkEnd w:id="818"/>
    </w:p>
    <w:p w14:paraId="3FCACC2D" w14:textId="77777777" w:rsidR="00735B3B" w:rsidRPr="006A6209" w:rsidRDefault="00735B3B" w:rsidP="00735B3B">
      <w:pPr>
        <w:pStyle w:val="BodyText"/>
        <w:spacing w:before="0" w:after="0"/>
      </w:pPr>
      <w:r w:rsidRPr="006A6209">
        <w:t>VistA Scheduling (VS) patch SD*5.3*873 includes several defect corrections and enhancements including:</w:t>
      </w:r>
    </w:p>
    <w:p w14:paraId="6207C33F" w14:textId="77777777" w:rsidR="00735B3B" w:rsidRPr="006A6209" w:rsidRDefault="00735B3B" w:rsidP="00735B3B">
      <w:pPr>
        <w:pStyle w:val="BodyText"/>
        <w:spacing w:before="0" w:after="0"/>
      </w:pPr>
      <w:r w:rsidRPr="006A6209">
        <w:t xml:space="preserve"> </w:t>
      </w:r>
    </w:p>
    <w:p w14:paraId="5EDA2D1D" w14:textId="77777777" w:rsidR="00735B3B" w:rsidRPr="006A6209" w:rsidRDefault="00735B3B" w:rsidP="00735B3B">
      <w:pPr>
        <w:pStyle w:val="BodyText"/>
        <w:spacing w:before="0" w:after="0"/>
      </w:pPr>
      <w:r w:rsidRPr="006A6209">
        <w:t>The SDES2 GET APPTS BY CLN RES IEN Remote Procedure Call (RPC) will return back the appointment for a given clinic resource for a given time range.</w:t>
      </w:r>
    </w:p>
    <w:p w14:paraId="73019A95" w14:textId="77777777" w:rsidR="00735B3B" w:rsidRPr="006A6209" w:rsidRDefault="00735B3B" w:rsidP="00735B3B">
      <w:pPr>
        <w:pStyle w:val="BodyText"/>
        <w:spacing w:before="0" w:after="0"/>
      </w:pPr>
      <w:r w:rsidRPr="006A6209">
        <w:t xml:space="preserve"> </w:t>
      </w:r>
    </w:p>
    <w:p w14:paraId="1F94394C" w14:textId="77777777" w:rsidR="00735B3B" w:rsidRPr="006A6209" w:rsidRDefault="00735B3B" w:rsidP="00735B3B">
      <w:pPr>
        <w:pStyle w:val="BodyText"/>
        <w:spacing w:before="0" w:after="0"/>
      </w:pPr>
      <w:r w:rsidRPr="006A6209">
        <w:t>The new SDES2 GET PATIENT REGISTRATION RPC will accept a Patient IEN (DFN) and returns patient registration information in JSON format.</w:t>
      </w:r>
    </w:p>
    <w:p w14:paraId="1466D322" w14:textId="77777777" w:rsidR="00735B3B" w:rsidRPr="006A6209" w:rsidRDefault="00735B3B" w:rsidP="00735B3B">
      <w:pPr>
        <w:pStyle w:val="BodyText"/>
        <w:spacing w:before="0" w:after="0"/>
      </w:pPr>
      <w:r w:rsidRPr="006A6209">
        <w:t xml:space="preserve"> </w:t>
      </w:r>
    </w:p>
    <w:p w14:paraId="47BE6D82" w14:textId="77777777" w:rsidR="00735B3B" w:rsidRPr="006A6209" w:rsidRDefault="00735B3B" w:rsidP="00735B3B">
      <w:pPr>
        <w:pStyle w:val="BodyText"/>
        <w:spacing w:before="0" w:after="0"/>
      </w:pPr>
      <w:r w:rsidRPr="006A6209">
        <w:t>The following RPCs were re-written into the SDES2 namespace:</w:t>
      </w:r>
    </w:p>
    <w:p w14:paraId="6F7BE9DE" w14:textId="77777777" w:rsidR="00735B3B" w:rsidRPr="006A6209" w:rsidRDefault="00735B3B" w:rsidP="00735B3B">
      <w:pPr>
        <w:pStyle w:val="BodyText"/>
        <w:spacing w:before="0" w:after="0"/>
      </w:pPr>
      <w:r w:rsidRPr="006A6209">
        <w:t xml:space="preserve"> SDES2 GET APPT REQ BY DFN     </w:t>
      </w:r>
    </w:p>
    <w:p w14:paraId="7FC7DB16" w14:textId="77777777" w:rsidR="00735B3B" w:rsidRPr="006A6209" w:rsidRDefault="00735B3B" w:rsidP="00735B3B">
      <w:pPr>
        <w:pStyle w:val="BodyText"/>
        <w:spacing w:before="0" w:after="0"/>
      </w:pPr>
      <w:r w:rsidRPr="006A6209">
        <w:t xml:space="preserve"> SDES2 GET APPT REQ BY IEN     </w:t>
      </w:r>
    </w:p>
    <w:p w14:paraId="312CDB7F" w14:textId="77777777" w:rsidR="00735B3B" w:rsidRPr="006A6209" w:rsidRDefault="00735B3B" w:rsidP="00735B3B">
      <w:pPr>
        <w:pStyle w:val="BodyText"/>
        <w:spacing w:before="0" w:after="0"/>
      </w:pPr>
      <w:r w:rsidRPr="006A6209">
        <w:t xml:space="preserve"> SDES2 GET CONSULTS BY DFN     </w:t>
      </w:r>
    </w:p>
    <w:p w14:paraId="20ED5E65" w14:textId="77777777" w:rsidR="00735B3B" w:rsidRPr="006A6209" w:rsidRDefault="00735B3B" w:rsidP="00735B3B">
      <w:pPr>
        <w:pStyle w:val="BodyText"/>
        <w:spacing w:before="0" w:after="0"/>
      </w:pPr>
      <w:r w:rsidRPr="006A6209">
        <w:t xml:space="preserve"> SDES2 GET CONSULT BY IEN      </w:t>
      </w:r>
    </w:p>
    <w:p w14:paraId="4D4B1891" w14:textId="77777777" w:rsidR="00735B3B" w:rsidRPr="006A6209" w:rsidRDefault="00735B3B" w:rsidP="00735B3B">
      <w:pPr>
        <w:pStyle w:val="BodyText"/>
        <w:spacing w:before="0" w:after="0"/>
      </w:pPr>
      <w:r w:rsidRPr="006A6209">
        <w:t xml:space="preserve"> SDES2 GET APPT REQ LIST BY DFN</w:t>
      </w:r>
    </w:p>
    <w:p w14:paraId="54FA3E47" w14:textId="77777777" w:rsidR="00735B3B" w:rsidRPr="006A6209" w:rsidRDefault="00735B3B" w:rsidP="00735B3B">
      <w:pPr>
        <w:pStyle w:val="BodyText"/>
        <w:spacing w:before="0" w:after="0"/>
      </w:pPr>
      <w:r w:rsidRPr="006A6209">
        <w:t xml:space="preserve"> </w:t>
      </w:r>
    </w:p>
    <w:p w14:paraId="1F340E33" w14:textId="77777777" w:rsidR="00735B3B" w:rsidRPr="006A6209" w:rsidRDefault="00735B3B" w:rsidP="00735B3B">
      <w:pPr>
        <w:pStyle w:val="BodyText"/>
        <w:spacing w:before="0" w:after="0"/>
      </w:pPr>
      <w:r w:rsidRPr="006A6209">
        <w:t>The following existing RPCs were updated to return the SensitiveRecord field:</w:t>
      </w:r>
    </w:p>
    <w:p w14:paraId="2B117D4A" w14:textId="77777777" w:rsidR="00735B3B" w:rsidRPr="006A6209" w:rsidRDefault="00735B3B" w:rsidP="00735B3B">
      <w:pPr>
        <w:pStyle w:val="BodyText"/>
        <w:spacing w:before="0" w:after="0"/>
      </w:pPr>
      <w:r w:rsidRPr="006A6209">
        <w:t xml:space="preserve"> SDES2 GET RECALLS BY DFN</w:t>
      </w:r>
    </w:p>
    <w:p w14:paraId="590053A7" w14:textId="77777777" w:rsidR="00735B3B" w:rsidRPr="006A6209" w:rsidRDefault="00735B3B" w:rsidP="00735B3B">
      <w:pPr>
        <w:pStyle w:val="BodyText"/>
        <w:spacing w:before="0" w:after="0"/>
      </w:pPr>
      <w:r w:rsidRPr="006A6209">
        <w:t xml:space="preserve"> SDES2 GET RECALL BY IEN</w:t>
      </w:r>
    </w:p>
    <w:p w14:paraId="7C960A5A" w14:textId="77777777" w:rsidR="00735B3B" w:rsidRPr="006A6209" w:rsidRDefault="00735B3B" w:rsidP="00735B3B">
      <w:pPr>
        <w:pStyle w:val="BodyText"/>
        <w:spacing w:before="0" w:after="0"/>
      </w:pPr>
      <w:r w:rsidRPr="006A6209">
        <w:t xml:space="preserve"> </w:t>
      </w:r>
    </w:p>
    <w:p w14:paraId="231812FC" w14:textId="77777777" w:rsidR="00735B3B" w:rsidRPr="006A6209" w:rsidRDefault="00735B3B" w:rsidP="00735B3B">
      <w:pPr>
        <w:pStyle w:val="BodyText"/>
        <w:spacing w:before="0" w:after="0"/>
      </w:pPr>
      <w:r w:rsidRPr="006A6209">
        <w:t>The routines supporting the Multiple Return To Clinic (MRTC) child appointment functionality were updated to so that when a user cancels an MRTC child appointment and edits the PID which already exists on another child appointment request within the MRTC so that multiple appointments don't get booked on the same day.</w:t>
      </w:r>
    </w:p>
    <w:p w14:paraId="6D9D23C9" w14:textId="77777777" w:rsidR="00735B3B" w:rsidRPr="006A6209" w:rsidRDefault="00735B3B" w:rsidP="00735B3B">
      <w:pPr>
        <w:pStyle w:val="BodyText"/>
        <w:spacing w:before="0" w:after="0"/>
      </w:pPr>
      <w:r w:rsidRPr="006A6209">
        <w:t xml:space="preserve"> </w:t>
      </w:r>
    </w:p>
    <w:p w14:paraId="4072D8D8" w14:textId="77777777" w:rsidR="00735B3B" w:rsidRPr="006A6209" w:rsidRDefault="00735B3B" w:rsidP="00735B3B">
      <w:pPr>
        <w:pStyle w:val="BodyText"/>
        <w:spacing w:before="0" w:after="0"/>
      </w:pPr>
      <w:r w:rsidRPr="006A6209">
        <w:t>The following RPCs were updated to return the child sequence field:</w:t>
      </w:r>
    </w:p>
    <w:p w14:paraId="10F5B601" w14:textId="77777777" w:rsidR="00735B3B" w:rsidRPr="006A6209" w:rsidRDefault="00735B3B" w:rsidP="00735B3B">
      <w:pPr>
        <w:pStyle w:val="BodyText"/>
        <w:spacing w:before="0" w:after="0"/>
      </w:pPr>
      <w:r w:rsidRPr="006A6209">
        <w:t xml:space="preserve"> SDES GET APPT REQ BY PATIENT</w:t>
      </w:r>
    </w:p>
    <w:p w14:paraId="3D540E8B" w14:textId="77777777" w:rsidR="00735B3B" w:rsidRPr="006A6209" w:rsidRDefault="00735B3B" w:rsidP="00735B3B">
      <w:pPr>
        <w:pStyle w:val="BodyText"/>
        <w:spacing w:before="0" w:after="0"/>
      </w:pPr>
      <w:r w:rsidRPr="006A6209">
        <w:t xml:space="preserve"> SDES GET APPT REQ BY PAT ALL</w:t>
      </w:r>
    </w:p>
    <w:p w14:paraId="5CBEBD97" w14:textId="77777777" w:rsidR="00735B3B" w:rsidRPr="006A6209" w:rsidRDefault="00735B3B" w:rsidP="00735B3B">
      <w:pPr>
        <w:pStyle w:val="BodyText"/>
        <w:spacing w:before="0" w:after="0"/>
      </w:pPr>
      <w:r w:rsidRPr="006A6209">
        <w:t xml:space="preserve"> SDES GET APPT REQ BY PAT OPEN</w:t>
      </w:r>
    </w:p>
    <w:p w14:paraId="1C7C348E" w14:textId="77777777" w:rsidR="00735B3B" w:rsidRPr="006A6209" w:rsidRDefault="00735B3B" w:rsidP="00735B3B">
      <w:pPr>
        <w:pStyle w:val="BodyText"/>
        <w:spacing w:before="0" w:after="0"/>
      </w:pPr>
      <w:r w:rsidRPr="006A6209">
        <w:t xml:space="preserve"> SDES GET APPT REQ BY IEN</w:t>
      </w:r>
    </w:p>
    <w:p w14:paraId="63F8F83C" w14:textId="77777777" w:rsidR="00735B3B" w:rsidRPr="006A6209" w:rsidRDefault="00735B3B" w:rsidP="00735B3B">
      <w:pPr>
        <w:pStyle w:val="BodyText"/>
        <w:spacing w:before="0" w:after="0"/>
      </w:pPr>
      <w:r w:rsidRPr="006A6209">
        <w:t xml:space="preserve"> SDES GET APPT REQ BY TYPE VET</w:t>
      </w:r>
    </w:p>
    <w:p w14:paraId="61580F07" w14:textId="77777777" w:rsidR="00735B3B" w:rsidRPr="006A6209" w:rsidRDefault="00735B3B" w:rsidP="00735B3B">
      <w:pPr>
        <w:pStyle w:val="BodyText"/>
        <w:spacing w:before="0" w:after="0"/>
      </w:pPr>
      <w:r w:rsidRPr="006A6209">
        <w:t xml:space="preserve"> SDES2 CANCEL APPOINTMENT</w:t>
      </w:r>
    </w:p>
    <w:p w14:paraId="0A457BB4" w14:textId="77777777" w:rsidR="00735B3B" w:rsidRPr="006A6209" w:rsidRDefault="00735B3B" w:rsidP="00735B3B">
      <w:pPr>
        <w:pStyle w:val="BodyText"/>
        <w:spacing w:before="0" w:after="0"/>
      </w:pPr>
      <w:r w:rsidRPr="006A6209">
        <w:t xml:space="preserve"> SDES2 GET APPT REQ BY DFN</w:t>
      </w:r>
    </w:p>
    <w:p w14:paraId="26A75B0B" w14:textId="77777777" w:rsidR="00735B3B" w:rsidRPr="006A6209" w:rsidRDefault="00735B3B" w:rsidP="00735B3B">
      <w:pPr>
        <w:pStyle w:val="BodyText"/>
        <w:spacing w:before="0" w:after="0"/>
      </w:pPr>
      <w:r w:rsidRPr="006A6209">
        <w:t xml:space="preserve"> SDES2 GET APPT REQ BY IEN</w:t>
      </w:r>
    </w:p>
    <w:p w14:paraId="7D5C86BD" w14:textId="77777777" w:rsidR="00735B3B" w:rsidRPr="006A6209" w:rsidRDefault="00735B3B" w:rsidP="00735B3B">
      <w:pPr>
        <w:pStyle w:val="BodyText"/>
        <w:spacing w:before="0" w:after="0"/>
      </w:pPr>
      <w:r w:rsidRPr="006A6209">
        <w:t xml:space="preserve"> </w:t>
      </w:r>
    </w:p>
    <w:p w14:paraId="61AA0761" w14:textId="77777777" w:rsidR="00735B3B" w:rsidRPr="006A6209" w:rsidRDefault="00735B3B" w:rsidP="00735B3B">
      <w:pPr>
        <w:pStyle w:val="BodyText"/>
        <w:spacing w:before="0" w:after="0"/>
      </w:pPr>
      <w:r w:rsidRPr="006A6209">
        <w:t>The SDES2 GET CONTACT ATTEMPTS RPC was updated to quit processing when a request does not have a contact attempt.</w:t>
      </w:r>
    </w:p>
    <w:p w14:paraId="52EA04DB" w14:textId="77777777" w:rsidR="00735B3B" w:rsidRPr="006A6209" w:rsidRDefault="00735B3B" w:rsidP="00735B3B">
      <w:pPr>
        <w:pStyle w:val="BodyText"/>
        <w:spacing w:before="0" w:after="0"/>
      </w:pPr>
      <w:r w:rsidRPr="006A6209">
        <w:t xml:space="preserve"> </w:t>
      </w:r>
    </w:p>
    <w:p w14:paraId="76C91F9F" w14:textId="77777777" w:rsidR="00735B3B" w:rsidRPr="006A6209" w:rsidRDefault="00735B3B" w:rsidP="00735B3B">
      <w:pPr>
        <w:pStyle w:val="BodyText"/>
        <w:spacing w:before="0" w:after="0"/>
      </w:pPr>
      <w:r w:rsidRPr="006A6209">
        <w:t>The following RPCs were updated to call the new SDES2 version of SDES2 QUERY APPT REQUESTS.</w:t>
      </w:r>
    </w:p>
    <w:p w14:paraId="1CCEFD57" w14:textId="77777777" w:rsidR="00735B3B" w:rsidRPr="006A6209" w:rsidRDefault="00735B3B" w:rsidP="00735B3B">
      <w:pPr>
        <w:pStyle w:val="BodyText"/>
        <w:spacing w:before="0" w:after="0"/>
      </w:pPr>
      <w:r w:rsidRPr="006A6209">
        <w:t xml:space="preserve"> SDES2 GET APPT REQ BY DFN     </w:t>
      </w:r>
    </w:p>
    <w:p w14:paraId="4BD9BFB5" w14:textId="77777777" w:rsidR="00735B3B" w:rsidRPr="006A6209" w:rsidRDefault="00735B3B" w:rsidP="00735B3B">
      <w:pPr>
        <w:pStyle w:val="BodyText"/>
        <w:spacing w:before="0" w:after="0"/>
      </w:pPr>
      <w:r w:rsidRPr="006A6209">
        <w:t xml:space="preserve"> SDES2 GET APPT REQ BY IEN     </w:t>
      </w:r>
    </w:p>
    <w:p w14:paraId="7B9C5911" w14:textId="77777777" w:rsidR="00735B3B" w:rsidRPr="006A6209" w:rsidRDefault="00735B3B" w:rsidP="00735B3B">
      <w:pPr>
        <w:pStyle w:val="BodyText"/>
        <w:spacing w:before="0" w:after="0"/>
      </w:pPr>
      <w:r w:rsidRPr="006A6209">
        <w:t xml:space="preserve"> SDES2 GET APPT REQ LIST BY DFN</w:t>
      </w:r>
    </w:p>
    <w:p w14:paraId="3811EAF8" w14:textId="77777777" w:rsidR="00735B3B" w:rsidRPr="006A6209" w:rsidRDefault="00735B3B" w:rsidP="00735B3B">
      <w:pPr>
        <w:pStyle w:val="BodyText"/>
        <w:spacing w:before="0" w:after="0"/>
      </w:pPr>
      <w:r w:rsidRPr="006A6209">
        <w:t xml:space="preserve"> SDES2 GET CONSULT BY IEN      </w:t>
      </w:r>
    </w:p>
    <w:p w14:paraId="2270076F" w14:textId="77777777" w:rsidR="00735B3B" w:rsidRPr="006A6209" w:rsidRDefault="00735B3B" w:rsidP="00735B3B">
      <w:pPr>
        <w:pStyle w:val="BodyText"/>
        <w:spacing w:before="0" w:after="0"/>
      </w:pPr>
      <w:r w:rsidRPr="006A6209">
        <w:t xml:space="preserve"> SDES2 GET CONSULTS BY DFN     </w:t>
      </w:r>
    </w:p>
    <w:p w14:paraId="3ED9F0E9" w14:textId="77777777" w:rsidR="00735B3B" w:rsidRPr="006A6209" w:rsidRDefault="00735B3B" w:rsidP="00735B3B">
      <w:pPr>
        <w:pStyle w:val="BodyText"/>
        <w:spacing w:before="0" w:after="0"/>
      </w:pPr>
      <w:r w:rsidRPr="006A6209">
        <w:t xml:space="preserve"> SDES2 GET RECALL BY IEN       </w:t>
      </w:r>
    </w:p>
    <w:p w14:paraId="49FBEE57" w14:textId="77777777" w:rsidR="00735B3B" w:rsidRPr="006A6209" w:rsidRDefault="00735B3B" w:rsidP="00735B3B">
      <w:pPr>
        <w:pStyle w:val="BodyText"/>
        <w:spacing w:before="0" w:after="0"/>
      </w:pPr>
      <w:r w:rsidRPr="006A6209">
        <w:t xml:space="preserve"> SDES2 GET RECALLS BY DFN      </w:t>
      </w:r>
    </w:p>
    <w:p w14:paraId="60F35552" w14:textId="77777777" w:rsidR="00735B3B" w:rsidRPr="006A6209" w:rsidRDefault="00735B3B" w:rsidP="00735B3B">
      <w:pPr>
        <w:pStyle w:val="BodyText"/>
        <w:spacing w:before="0" w:after="0"/>
      </w:pPr>
      <w:r w:rsidRPr="006A6209">
        <w:t xml:space="preserve"> SDES2 QUERY APPT REQUESTS     </w:t>
      </w:r>
    </w:p>
    <w:p w14:paraId="721D2332" w14:textId="77777777" w:rsidR="00735B3B" w:rsidRPr="006A6209" w:rsidRDefault="00735B3B" w:rsidP="00735B3B">
      <w:pPr>
        <w:pStyle w:val="BodyText"/>
        <w:spacing w:before="0" w:after="0"/>
      </w:pPr>
      <w:r w:rsidRPr="006A6209">
        <w:t xml:space="preserve"> </w:t>
      </w:r>
    </w:p>
    <w:p w14:paraId="62DC3165" w14:textId="77777777" w:rsidR="00735B3B" w:rsidRPr="006A6209" w:rsidRDefault="00735B3B" w:rsidP="00735B3B">
      <w:pPr>
        <w:pStyle w:val="BodyText"/>
        <w:spacing w:before="0" w:after="0"/>
      </w:pPr>
      <w:r w:rsidRPr="006A6209">
        <w:t xml:space="preserve">The SDES2 CREATE APPOINTMENT RPC was updated to return the correct Inpatient Flag value: 0:Outpatient, 1:Inpatient </w:t>
      </w:r>
    </w:p>
    <w:p w14:paraId="345FCFD3" w14:textId="77777777" w:rsidR="00735B3B" w:rsidRPr="006A6209" w:rsidRDefault="00735B3B" w:rsidP="00735B3B">
      <w:pPr>
        <w:pStyle w:val="BodyText"/>
        <w:spacing w:before="0" w:after="0"/>
      </w:pPr>
      <w:r w:rsidRPr="006A6209">
        <w:t xml:space="preserve"> </w:t>
      </w:r>
    </w:p>
    <w:p w14:paraId="5AB4AD37" w14:textId="77777777" w:rsidR="00735B3B" w:rsidRPr="006A6209" w:rsidRDefault="00735B3B" w:rsidP="00735B3B">
      <w:pPr>
        <w:pStyle w:val="BodyText"/>
        <w:spacing w:before="0" w:after="0"/>
      </w:pPr>
      <w:r w:rsidRPr="006A6209">
        <w:t>The SDES2 CANCEL CLINIC AVAIL was updated to prevent undefined errors when remarks are not being sent in.</w:t>
      </w:r>
    </w:p>
    <w:p w14:paraId="6065EF78" w14:textId="77777777" w:rsidR="00735B3B" w:rsidRPr="006A6209" w:rsidRDefault="00735B3B" w:rsidP="00735B3B">
      <w:pPr>
        <w:pStyle w:val="BodyText"/>
        <w:spacing w:before="0" w:after="0"/>
      </w:pPr>
    </w:p>
    <w:p w14:paraId="41A0BC4A" w14:textId="77777777" w:rsidR="00735B3B" w:rsidRPr="006A6209" w:rsidRDefault="00735B3B" w:rsidP="00735B3B">
      <w:pPr>
        <w:spacing w:before="0" w:after="0" w:line="259" w:lineRule="auto"/>
      </w:pPr>
      <w:r w:rsidRPr="006A6209">
        <w:t>The patch adds the following RPCs:</w:t>
      </w:r>
    </w:p>
    <w:p w14:paraId="4E6439B9" w14:textId="77777777" w:rsidR="00735B3B" w:rsidRPr="006A6209" w:rsidRDefault="00735B3B" w:rsidP="00735B3B">
      <w:pPr>
        <w:spacing w:before="0" w:after="0" w:line="259" w:lineRule="auto"/>
      </w:pPr>
      <w:r w:rsidRPr="006A6209">
        <w:t xml:space="preserve"> SDES2 GET APPT REQ BY DFN</w:t>
      </w:r>
    </w:p>
    <w:p w14:paraId="76075C0D" w14:textId="77777777" w:rsidR="00735B3B" w:rsidRPr="006A6209" w:rsidRDefault="00735B3B" w:rsidP="00735B3B">
      <w:pPr>
        <w:spacing w:before="0" w:after="0" w:line="259" w:lineRule="auto"/>
      </w:pPr>
      <w:r w:rsidRPr="006A6209">
        <w:t xml:space="preserve"> SDES2 GET APPT REQ BY IEN</w:t>
      </w:r>
    </w:p>
    <w:p w14:paraId="13634381" w14:textId="77777777" w:rsidR="00735B3B" w:rsidRPr="006A6209" w:rsidRDefault="00735B3B" w:rsidP="00735B3B">
      <w:pPr>
        <w:spacing w:before="0" w:after="0" w:line="259" w:lineRule="auto"/>
      </w:pPr>
      <w:r w:rsidRPr="006A6209">
        <w:t xml:space="preserve"> SDES2 GET APPT REQ LIST BY DFN</w:t>
      </w:r>
    </w:p>
    <w:p w14:paraId="62216B2D" w14:textId="77777777" w:rsidR="00735B3B" w:rsidRPr="006A6209" w:rsidRDefault="00735B3B" w:rsidP="00735B3B">
      <w:pPr>
        <w:spacing w:before="0" w:after="0" w:line="259" w:lineRule="auto"/>
      </w:pPr>
      <w:r w:rsidRPr="006A6209">
        <w:t xml:space="preserve"> SDES2 GET APPTS BY CLN RES IEN</w:t>
      </w:r>
    </w:p>
    <w:p w14:paraId="371989D8" w14:textId="77777777" w:rsidR="00735B3B" w:rsidRPr="006A6209" w:rsidRDefault="00735B3B" w:rsidP="00735B3B">
      <w:pPr>
        <w:spacing w:before="0" w:after="0" w:line="259" w:lineRule="auto"/>
      </w:pPr>
      <w:r w:rsidRPr="006A6209">
        <w:t xml:space="preserve"> SDES2 GET CONSULT BY IEN  </w:t>
      </w:r>
    </w:p>
    <w:p w14:paraId="69C9FDE8" w14:textId="77777777" w:rsidR="00735B3B" w:rsidRPr="006A6209" w:rsidRDefault="00735B3B" w:rsidP="00735B3B">
      <w:pPr>
        <w:spacing w:before="0" w:after="0" w:line="259" w:lineRule="auto"/>
      </w:pPr>
      <w:r w:rsidRPr="006A6209">
        <w:t xml:space="preserve"> SDES2 GET CONSULTS BY DFN</w:t>
      </w:r>
    </w:p>
    <w:p w14:paraId="051E9057" w14:textId="77777777" w:rsidR="00735B3B" w:rsidRPr="006A6209" w:rsidRDefault="00735B3B" w:rsidP="00735B3B">
      <w:pPr>
        <w:spacing w:before="0" w:after="0" w:line="259" w:lineRule="auto"/>
      </w:pPr>
      <w:r w:rsidRPr="006A6209">
        <w:t xml:space="preserve"> SDES2 GET PATIENT REGISTRATION</w:t>
      </w:r>
    </w:p>
    <w:p w14:paraId="00941208" w14:textId="77777777" w:rsidR="00735B3B" w:rsidRPr="006A6209" w:rsidRDefault="00735B3B" w:rsidP="00735B3B">
      <w:pPr>
        <w:spacing w:before="0" w:after="0" w:line="259" w:lineRule="auto"/>
      </w:pPr>
    </w:p>
    <w:p w14:paraId="4B8467C4" w14:textId="77777777" w:rsidR="00735B3B" w:rsidRPr="006A6209" w:rsidRDefault="00735B3B" w:rsidP="00735B3B">
      <w:pPr>
        <w:spacing w:before="0" w:after="0" w:line="259" w:lineRule="auto"/>
      </w:pPr>
      <w:r w:rsidRPr="006A6209">
        <w:t>The patch updates the following existing RPCs:</w:t>
      </w:r>
    </w:p>
    <w:p w14:paraId="318DA026" w14:textId="77777777" w:rsidR="00735B3B" w:rsidRPr="006A6209" w:rsidRDefault="00735B3B" w:rsidP="00735B3B">
      <w:pPr>
        <w:pStyle w:val="BodyText"/>
        <w:spacing w:before="0" w:after="0"/>
      </w:pPr>
      <w:r w:rsidRPr="006A6209">
        <w:t xml:space="preserve"> SDES2 GET RECALL BY IEN</w:t>
      </w:r>
    </w:p>
    <w:p w14:paraId="21459DDC" w14:textId="77777777" w:rsidR="00735B3B" w:rsidRPr="006A6209" w:rsidRDefault="00735B3B" w:rsidP="00735B3B">
      <w:pPr>
        <w:pStyle w:val="BodyText"/>
        <w:spacing w:before="0" w:after="0"/>
      </w:pPr>
      <w:r w:rsidRPr="006A6209">
        <w:t xml:space="preserve"> SDES2 GET RECALLS BY DFN</w:t>
      </w:r>
    </w:p>
    <w:p w14:paraId="06C5C26A" w14:textId="77777777" w:rsidR="00735B3B" w:rsidRPr="006A6209" w:rsidRDefault="00735B3B" w:rsidP="00735B3B">
      <w:pPr>
        <w:pStyle w:val="BodyText"/>
        <w:spacing w:before="0" w:after="0"/>
      </w:pPr>
      <w:r w:rsidRPr="006A6209">
        <w:t xml:space="preserve"> SDES2 QUERY APPT REQUESTS</w:t>
      </w:r>
    </w:p>
    <w:p w14:paraId="6BC0068A" w14:textId="77777777" w:rsidR="00735B3B" w:rsidRPr="006A6209" w:rsidRDefault="00735B3B" w:rsidP="00735B3B">
      <w:pPr>
        <w:pStyle w:val="BodyText"/>
        <w:spacing w:before="0" w:after="0"/>
      </w:pPr>
    </w:p>
    <w:p w14:paraId="4FDAFEE6" w14:textId="77777777" w:rsidR="00735B3B" w:rsidRPr="006A6209" w:rsidRDefault="00735B3B" w:rsidP="00735B3B">
      <w:pPr>
        <w:pStyle w:val="BodyText"/>
        <w:spacing w:before="0" w:after="0"/>
      </w:pPr>
    </w:p>
    <w:p w14:paraId="28C51364" w14:textId="77777777" w:rsidR="00735351" w:rsidRPr="006A6209" w:rsidRDefault="00735351" w:rsidP="00735B3B">
      <w:pPr>
        <w:pStyle w:val="BodyText"/>
        <w:spacing w:before="0" w:after="0"/>
      </w:pPr>
    </w:p>
    <w:p w14:paraId="414FF37B" w14:textId="77777777" w:rsidR="00735351" w:rsidRPr="006A6209" w:rsidRDefault="00735351" w:rsidP="00735B3B">
      <w:pPr>
        <w:pStyle w:val="BodyText"/>
        <w:spacing w:before="0" w:after="0"/>
      </w:pPr>
    </w:p>
    <w:p w14:paraId="32B19801" w14:textId="77777777" w:rsidR="00735351" w:rsidRPr="006A6209" w:rsidRDefault="00735351" w:rsidP="00735B3B">
      <w:pPr>
        <w:pStyle w:val="BodyText"/>
        <w:spacing w:before="0" w:after="0"/>
      </w:pPr>
    </w:p>
    <w:p w14:paraId="2C48792A" w14:textId="77777777" w:rsidR="00735351" w:rsidRPr="006A6209" w:rsidRDefault="00735351" w:rsidP="00735B3B">
      <w:pPr>
        <w:pStyle w:val="BodyText"/>
        <w:spacing w:before="0" w:after="0"/>
      </w:pPr>
    </w:p>
    <w:p w14:paraId="523B4B3B" w14:textId="77777777" w:rsidR="00735351" w:rsidRPr="006A6209" w:rsidRDefault="00735351" w:rsidP="00735B3B">
      <w:pPr>
        <w:pStyle w:val="BodyText"/>
        <w:spacing w:before="0" w:after="0"/>
      </w:pPr>
    </w:p>
    <w:p w14:paraId="79B2167D" w14:textId="77777777" w:rsidR="00735351" w:rsidRPr="006A6209" w:rsidRDefault="00735351" w:rsidP="00735B3B">
      <w:pPr>
        <w:pStyle w:val="BodyText"/>
        <w:spacing w:before="0" w:after="0"/>
      </w:pPr>
    </w:p>
    <w:p w14:paraId="1DF9FCB7" w14:textId="77777777" w:rsidR="00735351" w:rsidRPr="006A6209" w:rsidRDefault="00735351" w:rsidP="00735B3B">
      <w:pPr>
        <w:pStyle w:val="BodyText"/>
        <w:spacing w:before="0" w:after="0"/>
      </w:pPr>
    </w:p>
    <w:p w14:paraId="09A34853" w14:textId="77777777" w:rsidR="00735351" w:rsidRPr="006A6209" w:rsidRDefault="00735351" w:rsidP="00735B3B">
      <w:pPr>
        <w:pStyle w:val="BodyText"/>
        <w:spacing w:before="0" w:after="0"/>
      </w:pPr>
    </w:p>
    <w:p w14:paraId="06D96E60" w14:textId="77777777" w:rsidR="00735351" w:rsidRPr="006A6209" w:rsidRDefault="00735351" w:rsidP="00735B3B">
      <w:pPr>
        <w:pStyle w:val="BodyText"/>
        <w:spacing w:before="0" w:after="0"/>
      </w:pPr>
    </w:p>
    <w:p w14:paraId="72A9C449" w14:textId="77777777" w:rsidR="00735351" w:rsidRPr="006A6209" w:rsidRDefault="00735351" w:rsidP="00735B3B">
      <w:pPr>
        <w:pStyle w:val="BodyText"/>
        <w:spacing w:before="0" w:after="0"/>
      </w:pPr>
    </w:p>
    <w:p w14:paraId="192082E4" w14:textId="77777777" w:rsidR="00735351" w:rsidRPr="006A6209" w:rsidRDefault="00735351" w:rsidP="00735B3B">
      <w:pPr>
        <w:pStyle w:val="BodyText"/>
        <w:spacing w:before="0" w:after="0"/>
      </w:pPr>
    </w:p>
    <w:p w14:paraId="2A6AA4CD" w14:textId="77777777" w:rsidR="00735351" w:rsidRPr="006A6209" w:rsidRDefault="00735351" w:rsidP="00735B3B">
      <w:pPr>
        <w:pStyle w:val="BodyText"/>
        <w:spacing w:before="0" w:after="0"/>
      </w:pPr>
    </w:p>
    <w:p w14:paraId="52CA0660" w14:textId="77777777" w:rsidR="00735351" w:rsidRPr="006A6209" w:rsidRDefault="00735351" w:rsidP="00735B3B">
      <w:pPr>
        <w:pStyle w:val="BodyText"/>
        <w:spacing w:before="0" w:after="0"/>
      </w:pPr>
    </w:p>
    <w:p w14:paraId="235499E0" w14:textId="77777777" w:rsidR="00735351" w:rsidRPr="006A6209" w:rsidRDefault="00735351" w:rsidP="00735B3B">
      <w:pPr>
        <w:pStyle w:val="BodyText"/>
        <w:spacing w:before="0" w:after="0"/>
      </w:pPr>
    </w:p>
    <w:p w14:paraId="338F0532" w14:textId="77777777" w:rsidR="00735351" w:rsidRPr="006A6209" w:rsidRDefault="00735351" w:rsidP="00735B3B">
      <w:pPr>
        <w:pStyle w:val="BodyText"/>
        <w:spacing w:before="0" w:after="0"/>
      </w:pPr>
    </w:p>
    <w:p w14:paraId="406380BB" w14:textId="77777777" w:rsidR="00735351" w:rsidRPr="006A6209" w:rsidRDefault="00735351" w:rsidP="00735B3B">
      <w:pPr>
        <w:pStyle w:val="BodyText"/>
        <w:spacing w:before="0" w:after="0"/>
      </w:pPr>
    </w:p>
    <w:p w14:paraId="0BA658A9" w14:textId="77777777" w:rsidR="00735351" w:rsidRPr="006A6209" w:rsidRDefault="00735351" w:rsidP="00735B3B">
      <w:pPr>
        <w:pStyle w:val="BodyText"/>
        <w:spacing w:before="0" w:after="0"/>
      </w:pPr>
    </w:p>
    <w:p w14:paraId="394784C1" w14:textId="77777777" w:rsidR="00735351" w:rsidRPr="006A6209" w:rsidRDefault="00735351" w:rsidP="00735B3B">
      <w:pPr>
        <w:pStyle w:val="BodyText"/>
        <w:spacing w:before="0" w:after="0"/>
      </w:pPr>
    </w:p>
    <w:p w14:paraId="6C876AB5" w14:textId="77777777" w:rsidR="00735351" w:rsidRPr="006A6209" w:rsidRDefault="00735351" w:rsidP="00735B3B">
      <w:pPr>
        <w:pStyle w:val="BodyText"/>
        <w:spacing w:before="0" w:after="0"/>
      </w:pPr>
    </w:p>
    <w:p w14:paraId="7F045076" w14:textId="1F9FFA04" w:rsidR="00735B3B" w:rsidRPr="006A6209" w:rsidRDefault="00735B3B" w:rsidP="00735B3B">
      <w:pPr>
        <w:pStyle w:val="Caption"/>
        <w:spacing w:after="0"/>
      </w:pPr>
      <w:bookmarkStart w:id="819" w:name="_Toc164849900"/>
      <w:r w:rsidRPr="006A6209">
        <w:t xml:space="preserve">Table </w:t>
      </w:r>
      <w:fldSimple w:instr=" SEQ Table \* ARABIC ">
        <w:r w:rsidR="00127840">
          <w:rPr>
            <w:noProof/>
          </w:rPr>
          <w:t>93</w:t>
        </w:r>
      </w:fldSimple>
      <w:r w:rsidRPr="006A6209">
        <w:t>: Patch SD*5.3*87</w:t>
      </w:r>
      <w:r w:rsidR="00CD189E" w:rsidRPr="006A6209">
        <w:t>3</w:t>
      </w:r>
      <w:r w:rsidRPr="006A6209">
        <w:t xml:space="preserve"> Routines</w:t>
      </w:r>
      <w:bookmarkEnd w:id="819"/>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35B3B" w:rsidRPr="006A6209" w14:paraId="1BB56832" w14:textId="77777777" w:rsidTr="00520F0E">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D9329FA" w14:textId="77777777" w:rsidR="00735B3B" w:rsidRPr="006A6209" w:rsidRDefault="00735B3B" w:rsidP="00520F0E">
            <w:pPr>
              <w:pStyle w:val="TableHeading"/>
            </w:pPr>
            <w:r w:rsidRPr="006A6209">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1BE46F8" w14:textId="77777777" w:rsidR="00735B3B" w:rsidRPr="006A6209" w:rsidRDefault="00735B3B" w:rsidP="00520F0E">
            <w:pPr>
              <w:pStyle w:val="TableHeading"/>
            </w:pPr>
            <w:r w:rsidRPr="006A6209">
              <w:t>Modified SD Routines</w:t>
            </w:r>
          </w:p>
        </w:tc>
      </w:tr>
      <w:tr w:rsidR="00735B3B" w:rsidRPr="006A6209" w14:paraId="10F772E9"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96B0050" w14:textId="0920E7BE" w:rsidR="00735B3B" w:rsidRPr="006A6209" w:rsidRDefault="00735351" w:rsidP="00520F0E">
            <w:pPr>
              <w:pStyle w:val="TableText"/>
              <w:keepNext/>
              <w:keepLines/>
              <w:spacing w:line="256" w:lineRule="auto"/>
              <w:rPr>
                <w:b/>
                <w:bCs/>
              </w:rPr>
            </w:pPr>
            <w:r w:rsidRPr="006A6209">
              <w:rPr>
                <w:b/>
                <w:bCs/>
              </w:rPr>
              <w:t>SDES2GETAPPTREQ</w:t>
            </w:r>
          </w:p>
        </w:tc>
        <w:tc>
          <w:tcPr>
            <w:tcW w:w="4788" w:type="dxa"/>
            <w:tcBorders>
              <w:top w:val="single" w:sz="8" w:space="0" w:color="auto"/>
              <w:left w:val="single" w:sz="8" w:space="0" w:color="auto"/>
              <w:bottom w:val="single" w:sz="8" w:space="0" w:color="auto"/>
              <w:right w:val="single" w:sz="8" w:space="0" w:color="auto"/>
            </w:tcBorders>
          </w:tcPr>
          <w:p w14:paraId="38F7AEBE" w14:textId="7CBA197A" w:rsidR="00735B3B" w:rsidRPr="006A6209" w:rsidRDefault="00735351" w:rsidP="00520F0E">
            <w:pPr>
              <w:pStyle w:val="TableText"/>
              <w:keepNext/>
              <w:keepLines/>
              <w:spacing w:line="256" w:lineRule="auto"/>
              <w:rPr>
                <w:b/>
                <w:bCs/>
              </w:rPr>
            </w:pPr>
            <w:r w:rsidRPr="006A6209">
              <w:rPr>
                <w:b/>
                <w:bCs/>
              </w:rPr>
              <w:t>SDEC08</w:t>
            </w:r>
          </w:p>
        </w:tc>
      </w:tr>
      <w:tr w:rsidR="00735B3B" w:rsidRPr="006A6209" w14:paraId="71BEC481"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0001DDB" w14:textId="49E236C5" w:rsidR="00735B3B" w:rsidRPr="006A6209" w:rsidRDefault="00735351" w:rsidP="00520F0E">
            <w:pPr>
              <w:pStyle w:val="TableText"/>
              <w:keepNext/>
              <w:keepLines/>
              <w:spacing w:line="256" w:lineRule="auto"/>
              <w:rPr>
                <w:b/>
                <w:bCs/>
              </w:rPr>
            </w:pPr>
            <w:r w:rsidRPr="006A6209">
              <w:rPr>
                <w:b/>
                <w:bCs/>
              </w:rPr>
              <w:t>SDES2GETCONSULTS</w:t>
            </w:r>
          </w:p>
        </w:tc>
        <w:tc>
          <w:tcPr>
            <w:tcW w:w="4788" w:type="dxa"/>
            <w:tcBorders>
              <w:top w:val="single" w:sz="8" w:space="0" w:color="auto"/>
              <w:left w:val="single" w:sz="8" w:space="0" w:color="auto"/>
              <w:bottom w:val="single" w:sz="8" w:space="0" w:color="auto"/>
              <w:right w:val="single" w:sz="8" w:space="0" w:color="auto"/>
            </w:tcBorders>
          </w:tcPr>
          <w:p w14:paraId="1F85F96E" w14:textId="76CED2C2" w:rsidR="00735B3B" w:rsidRPr="006A6209" w:rsidRDefault="00735351" w:rsidP="00520F0E">
            <w:pPr>
              <w:pStyle w:val="TableText"/>
              <w:keepNext/>
              <w:keepLines/>
              <w:spacing w:line="256" w:lineRule="auto"/>
              <w:rPr>
                <w:b/>
                <w:bCs/>
              </w:rPr>
            </w:pPr>
            <w:r w:rsidRPr="006A6209">
              <w:rPr>
                <w:b/>
                <w:bCs/>
              </w:rPr>
              <w:t>SDES2ARCLOSE</w:t>
            </w:r>
          </w:p>
        </w:tc>
      </w:tr>
      <w:tr w:rsidR="00735B3B" w:rsidRPr="006A6209" w14:paraId="0DE5E433"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E8584CC" w14:textId="7B8C481E" w:rsidR="00735B3B" w:rsidRPr="006A6209" w:rsidRDefault="00735351" w:rsidP="00520F0E">
            <w:pPr>
              <w:pStyle w:val="TableText"/>
              <w:keepNext/>
              <w:keepLines/>
              <w:spacing w:line="256" w:lineRule="auto"/>
              <w:rPr>
                <w:b/>
                <w:bCs/>
              </w:rPr>
            </w:pPr>
            <w:r w:rsidRPr="006A6209">
              <w:rPr>
                <w:b/>
                <w:bCs/>
              </w:rPr>
              <w:t>SDES2GETREGS</w:t>
            </w:r>
          </w:p>
        </w:tc>
        <w:tc>
          <w:tcPr>
            <w:tcW w:w="4788" w:type="dxa"/>
            <w:tcBorders>
              <w:top w:val="single" w:sz="8" w:space="0" w:color="auto"/>
              <w:left w:val="single" w:sz="8" w:space="0" w:color="auto"/>
              <w:bottom w:val="single" w:sz="8" w:space="0" w:color="auto"/>
              <w:right w:val="single" w:sz="8" w:space="0" w:color="auto"/>
            </w:tcBorders>
          </w:tcPr>
          <w:p w14:paraId="23444A5F" w14:textId="1D922F2B" w:rsidR="00735B3B" w:rsidRPr="006A6209" w:rsidRDefault="00735351" w:rsidP="00520F0E">
            <w:pPr>
              <w:pStyle w:val="TableText"/>
              <w:keepNext/>
              <w:keepLines/>
              <w:spacing w:line="256" w:lineRule="auto"/>
              <w:rPr>
                <w:b/>
                <w:bCs/>
              </w:rPr>
            </w:pPr>
            <w:r w:rsidRPr="006A6209">
              <w:rPr>
                <w:b/>
                <w:bCs/>
              </w:rPr>
              <w:t>SDES2CANCELAPPT</w:t>
            </w:r>
          </w:p>
        </w:tc>
      </w:tr>
      <w:tr w:rsidR="00735B3B" w:rsidRPr="006A6209" w14:paraId="38AF1ED1"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7702928" w14:textId="09F1CA6A" w:rsidR="00735B3B" w:rsidRPr="006A6209" w:rsidRDefault="00735351" w:rsidP="00520F0E">
            <w:pPr>
              <w:pStyle w:val="TableText"/>
              <w:keepNext/>
              <w:keepLines/>
              <w:spacing w:line="256" w:lineRule="auto"/>
              <w:rPr>
                <w:b/>
                <w:bCs/>
              </w:rPr>
            </w:pPr>
            <w:r w:rsidRPr="006A6209">
              <w:rPr>
                <w:b/>
                <w:bCs/>
              </w:rPr>
              <w:t>SDES2GETREQS</w:t>
            </w:r>
          </w:p>
        </w:tc>
        <w:tc>
          <w:tcPr>
            <w:tcW w:w="4788" w:type="dxa"/>
            <w:tcBorders>
              <w:top w:val="single" w:sz="8" w:space="0" w:color="auto"/>
              <w:left w:val="single" w:sz="8" w:space="0" w:color="auto"/>
              <w:bottom w:val="single" w:sz="8" w:space="0" w:color="auto"/>
              <w:right w:val="single" w:sz="8" w:space="0" w:color="auto"/>
            </w:tcBorders>
          </w:tcPr>
          <w:p w14:paraId="34E7B8F3" w14:textId="130D1ECA" w:rsidR="00735B3B" w:rsidRPr="006A6209" w:rsidRDefault="00735351" w:rsidP="00520F0E">
            <w:pPr>
              <w:pStyle w:val="TableText"/>
              <w:keepNext/>
              <w:keepLines/>
              <w:spacing w:line="256" w:lineRule="auto"/>
              <w:rPr>
                <w:b/>
                <w:bCs/>
              </w:rPr>
            </w:pPr>
            <w:r w:rsidRPr="006A6209">
              <w:rPr>
                <w:b/>
                <w:bCs/>
              </w:rPr>
              <w:t>SDES2CANCLNAVAIL</w:t>
            </w:r>
          </w:p>
        </w:tc>
      </w:tr>
      <w:tr w:rsidR="00735B3B" w:rsidRPr="006A6209" w14:paraId="4B057F7C"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13DF7EA" w14:textId="43E368B2" w:rsidR="00735B3B" w:rsidRPr="006A6209" w:rsidRDefault="00735351" w:rsidP="00520F0E">
            <w:pPr>
              <w:pStyle w:val="TableText"/>
              <w:keepNext/>
              <w:keepLines/>
              <w:spacing w:line="256" w:lineRule="auto"/>
              <w:rPr>
                <w:b/>
                <w:bCs/>
              </w:rPr>
            </w:pPr>
            <w:r w:rsidRPr="006A6209">
              <w:rPr>
                <w:b/>
                <w:bCs/>
              </w:rPr>
              <w:t>SDESEDITAPREQVAL</w:t>
            </w:r>
          </w:p>
        </w:tc>
        <w:tc>
          <w:tcPr>
            <w:tcW w:w="4788" w:type="dxa"/>
            <w:tcBorders>
              <w:top w:val="single" w:sz="8" w:space="0" w:color="auto"/>
              <w:left w:val="single" w:sz="8" w:space="0" w:color="auto"/>
              <w:bottom w:val="single" w:sz="8" w:space="0" w:color="auto"/>
              <w:right w:val="single" w:sz="8" w:space="0" w:color="auto"/>
            </w:tcBorders>
          </w:tcPr>
          <w:p w14:paraId="315CAA7E" w14:textId="2F99607D" w:rsidR="00735B3B" w:rsidRPr="006A6209" w:rsidRDefault="00735351" w:rsidP="00520F0E">
            <w:pPr>
              <w:pStyle w:val="TableText"/>
              <w:keepNext/>
              <w:keepLines/>
              <w:spacing w:line="256" w:lineRule="auto"/>
              <w:rPr>
                <w:b/>
                <w:bCs/>
              </w:rPr>
            </w:pPr>
            <w:r w:rsidRPr="006A6209">
              <w:rPr>
                <w:b/>
                <w:bCs/>
              </w:rPr>
              <w:t>SDES2CONTACTS</w:t>
            </w:r>
          </w:p>
        </w:tc>
      </w:tr>
      <w:tr w:rsidR="00735B3B" w:rsidRPr="006A6209" w14:paraId="4E462CBC"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CF89E7A" w14:textId="62DF357E"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8E46D69" w14:textId="2698B4FA" w:rsidR="00735B3B" w:rsidRPr="006A6209" w:rsidRDefault="00735351" w:rsidP="00520F0E">
            <w:pPr>
              <w:pStyle w:val="TableText"/>
              <w:keepNext/>
              <w:keepLines/>
              <w:spacing w:line="256" w:lineRule="auto"/>
              <w:rPr>
                <w:b/>
                <w:bCs/>
              </w:rPr>
            </w:pPr>
            <w:r w:rsidRPr="006A6209">
              <w:rPr>
                <w:b/>
                <w:bCs/>
              </w:rPr>
              <w:t>SDES2CREATEAPPT</w:t>
            </w:r>
          </w:p>
        </w:tc>
      </w:tr>
      <w:tr w:rsidR="00735B3B" w:rsidRPr="006A6209" w14:paraId="5903A083"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52F0F18" w14:textId="2283FC90"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9631404" w14:textId="24CC9E8F" w:rsidR="00735B3B" w:rsidRPr="006A6209" w:rsidRDefault="00735351" w:rsidP="00520F0E">
            <w:pPr>
              <w:pStyle w:val="TableText"/>
              <w:keepNext/>
              <w:keepLines/>
              <w:spacing w:line="256" w:lineRule="auto"/>
              <w:rPr>
                <w:b/>
                <w:bCs/>
              </w:rPr>
            </w:pPr>
            <w:r w:rsidRPr="006A6209">
              <w:rPr>
                <w:b/>
                <w:bCs/>
              </w:rPr>
              <w:t>SDES2EDITAPREQ</w:t>
            </w:r>
          </w:p>
        </w:tc>
      </w:tr>
      <w:tr w:rsidR="00735B3B" w:rsidRPr="006A6209" w14:paraId="26A42A80"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B31B13B" w14:textId="1D1A8F71"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C691700" w14:textId="4CDAECC4" w:rsidR="00735B3B" w:rsidRPr="006A6209" w:rsidRDefault="00735351" w:rsidP="00520F0E">
            <w:pPr>
              <w:pStyle w:val="TableText"/>
              <w:keepNext/>
              <w:keepLines/>
              <w:spacing w:line="256" w:lineRule="auto"/>
              <w:rPr>
                <w:b/>
                <w:bCs/>
              </w:rPr>
            </w:pPr>
            <w:r w:rsidRPr="006A6209">
              <w:rPr>
                <w:b/>
                <w:bCs/>
              </w:rPr>
              <w:t>SDES2GETAPPTRPCS</w:t>
            </w:r>
          </w:p>
        </w:tc>
      </w:tr>
      <w:tr w:rsidR="00735B3B" w:rsidRPr="006A6209" w14:paraId="3ABBFFD2"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FF3FA1" w14:textId="06409576"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538AFC6" w14:textId="06137733" w:rsidR="00735B3B" w:rsidRPr="006A6209" w:rsidRDefault="00735351" w:rsidP="00520F0E">
            <w:pPr>
              <w:pStyle w:val="TableText"/>
              <w:keepNext/>
              <w:keepLines/>
              <w:spacing w:line="256" w:lineRule="auto"/>
              <w:rPr>
                <w:b/>
                <w:bCs/>
              </w:rPr>
            </w:pPr>
            <w:r w:rsidRPr="006A6209">
              <w:rPr>
                <w:b/>
                <w:bCs/>
              </w:rPr>
              <w:t>SDES2GETRECALL</w:t>
            </w:r>
          </w:p>
        </w:tc>
      </w:tr>
      <w:tr w:rsidR="00735B3B" w:rsidRPr="006A6209" w14:paraId="09BF485D"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951F14E" w14:textId="3AE3E771"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7A32B42" w14:textId="0C9E7CBB" w:rsidR="00735B3B" w:rsidRPr="006A6209" w:rsidRDefault="00735351" w:rsidP="00520F0E">
            <w:pPr>
              <w:pStyle w:val="TableText"/>
              <w:keepNext/>
              <w:keepLines/>
              <w:spacing w:line="256" w:lineRule="auto"/>
              <w:rPr>
                <w:b/>
                <w:bCs/>
              </w:rPr>
            </w:pPr>
            <w:r w:rsidRPr="006A6209">
              <w:rPr>
                <w:b/>
                <w:bCs/>
              </w:rPr>
              <w:t>SDES2QRYAPREQS</w:t>
            </w:r>
          </w:p>
        </w:tc>
      </w:tr>
      <w:tr w:rsidR="00735B3B" w:rsidRPr="006A6209" w14:paraId="4F4ECC54"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A47D2E8" w14:textId="36771729"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072CDD3" w14:textId="594A75D2" w:rsidR="00735B3B" w:rsidRPr="006A6209" w:rsidRDefault="00735351" w:rsidP="00520F0E">
            <w:pPr>
              <w:pStyle w:val="TableText"/>
              <w:keepNext/>
              <w:keepLines/>
              <w:spacing w:line="256" w:lineRule="auto"/>
              <w:rPr>
                <w:b/>
                <w:bCs/>
              </w:rPr>
            </w:pPr>
            <w:r w:rsidRPr="006A6209">
              <w:rPr>
                <w:b/>
                <w:bCs/>
              </w:rPr>
              <w:t>SDES2QRYAPREQSB</w:t>
            </w:r>
          </w:p>
        </w:tc>
      </w:tr>
      <w:tr w:rsidR="00735B3B" w:rsidRPr="006A6209" w14:paraId="2018CAB4"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D018098" w14:textId="1751403C"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DAF107F" w14:textId="30FF6106" w:rsidR="00735B3B" w:rsidRPr="006A6209" w:rsidRDefault="00735351" w:rsidP="00520F0E">
            <w:pPr>
              <w:pStyle w:val="TableText"/>
              <w:keepNext/>
              <w:keepLines/>
              <w:spacing w:line="256" w:lineRule="auto"/>
              <w:rPr>
                <w:b/>
                <w:bCs/>
              </w:rPr>
            </w:pPr>
            <w:r w:rsidRPr="006A6209">
              <w:rPr>
                <w:b/>
                <w:bCs/>
              </w:rPr>
              <w:t>SDES2UTIL1</w:t>
            </w:r>
          </w:p>
        </w:tc>
      </w:tr>
      <w:tr w:rsidR="00735B3B" w:rsidRPr="006A6209" w14:paraId="6B216878"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2252AD0" w14:textId="38A8354E"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6E85C16" w14:textId="71B47E47" w:rsidR="00735B3B" w:rsidRPr="006A6209" w:rsidRDefault="00735351" w:rsidP="00520F0E">
            <w:pPr>
              <w:pStyle w:val="TableText"/>
              <w:keepNext/>
              <w:keepLines/>
              <w:spacing w:line="256" w:lineRule="auto"/>
              <w:rPr>
                <w:b/>
                <w:bCs/>
              </w:rPr>
            </w:pPr>
            <w:r w:rsidRPr="006A6209">
              <w:rPr>
                <w:b/>
                <w:bCs/>
              </w:rPr>
              <w:t>SDESCANAPPT2</w:t>
            </w:r>
          </w:p>
        </w:tc>
      </w:tr>
      <w:tr w:rsidR="00735B3B" w:rsidRPr="006A6209" w14:paraId="39CB4CA6"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BB1B16F" w14:textId="4C4D9ECC"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AF0FA9D" w14:textId="7F790B83" w:rsidR="00735B3B" w:rsidRPr="006A6209" w:rsidRDefault="00735351" w:rsidP="00520F0E">
            <w:pPr>
              <w:pStyle w:val="TableText"/>
              <w:keepNext/>
              <w:keepLines/>
              <w:spacing w:line="256" w:lineRule="auto"/>
              <w:rPr>
                <w:b/>
                <w:bCs/>
              </w:rPr>
            </w:pPr>
            <w:r w:rsidRPr="006A6209">
              <w:rPr>
                <w:b/>
                <w:bCs/>
              </w:rPr>
              <w:t>SDESEDITAPPTREQ</w:t>
            </w:r>
          </w:p>
        </w:tc>
      </w:tr>
      <w:tr w:rsidR="00735B3B" w:rsidRPr="006A6209" w14:paraId="0256699F"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74860A2" w14:textId="77777777"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EB00902" w14:textId="5185E45A" w:rsidR="00735B3B" w:rsidRPr="006A6209" w:rsidRDefault="00735351" w:rsidP="00520F0E">
            <w:pPr>
              <w:pStyle w:val="TableText"/>
              <w:keepNext/>
              <w:keepLines/>
              <w:spacing w:line="256" w:lineRule="auto"/>
              <w:rPr>
                <w:b/>
                <w:bCs/>
              </w:rPr>
            </w:pPr>
            <w:r w:rsidRPr="006A6209">
              <w:rPr>
                <w:b/>
                <w:bCs/>
              </w:rPr>
              <w:t>SDESGETAPPTREQ</w:t>
            </w:r>
          </w:p>
        </w:tc>
      </w:tr>
      <w:tr w:rsidR="00735B3B" w:rsidRPr="006A6209" w14:paraId="04A98F2B"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81EAEB6" w14:textId="77777777"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C214D91" w14:textId="1B8B7C09" w:rsidR="00735B3B" w:rsidRPr="006A6209" w:rsidRDefault="00735351" w:rsidP="00520F0E">
            <w:pPr>
              <w:pStyle w:val="TableText"/>
              <w:keepNext/>
              <w:keepLines/>
              <w:spacing w:line="256" w:lineRule="auto"/>
              <w:rPr>
                <w:b/>
                <w:bCs/>
              </w:rPr>
            </w:pPr>
            <w:r w:rsidRPr="006A6209">
              <w:rPr>
                <w:b/>
                <w:bCs/>
              </w:rPr>
              <w:t>SDESGETREQWRAPPR</w:t>
            </w:r>
          </w:p>
        </w:tc>
      </w:tr>
    </w:tbl>
    <w:p w14:paraId="40C7D884" w14:textId="77777777" w:rsidR="00735B3B" w:rsidRPr="006A6209" w:rsidRDefault="00735B3B" w:rsidP="00735B3B">
      <w:pPr>
        <w:pStyle w:val="BodyText"/>
        <w:spacing w:before="0" w:after="0"/>
      </w:pPr>
    </w:p>
    <w:p w14:paraId="4DCA0782" w14:textId="77777777" w:rsidR="00735B3B" w:rsidRPr="006A6209" w:rsidRDefault="00735B3B" w:rsidP="00735B3B">
      <w:pPr>
        <w:pStyle w:val="BodyText"/>
        <w:spacing w:before="0" w:after="0"/>
      </w:pPr>
    </w:p>
    <w:p w14:paraId="5A8EF1F9" w14:textId="77777777" w:rsidR="00735B3B" w:rsidRPr="006A6209" w:rsidRDefault="00735B3B" w:rsidP="00735B3B">
      <w:pPr>
        <w:pStyle w:val="Heading3"/>
      </w:pPr>
      <w:bookmarkStart w:id="820" w:name="_Patch_SD*5.3*874_Routines"/>
      <w:bookmarkStart w:id="821" w:name="_Toc164850182"/>
      <w:bookmarkEnd w:id="820"/>
      <w:r w:rsidRPr="006A6209">
        <w:t>Patch SD*5.3*874 Routines</w:t>
      </w:r>
      <w:bookmarkEnd w:id="821"/>
    </w:p>
    <w:p w14:paraId="6A4559FD" w14:textId="77777777" w:rsidR="00E971A4" w:rsidRPr="006A6209" w:rsidRDefault="00E971A4" w:rsidP="00E971A4">
      <w:pPr>
        <w:pStyle w:val="BodyText"/>
        <w:spacing w:before="0" w:after="0"/>
      </w:pPr>
      <w:r w:rsidRPr="006A6209">
        <w:t xml:space="preserve">SD*5.3*874 provides Fiscal Year 2024 Mid-Year updates to the CLINIC STOP </w:t>
      </w:r>
    </w:p>
    <w:p w14:paraId="019A3DB1" w14:textId="77777777" w:rsidR="00E971A4" w:rsidRPr="006A6209" w:rsidRDefault="00E971A4" w:rsidP="00E971A4">
      <w:pPr>
        <w:pStyle w:val="BodyText"/>
        <w:spacing w:before="0" w:after="0"/>
      </w:pPr>
      <w:r w:rsidRPr="006A6209">
        <w:t xml:space="preserve">file (#40.7) as requested by the Office of Finance, Managerial Cost </w:t>
      </w:r>
    </w:p>
    <w:p w14:paraId="153D6FAB" w14:textId="77777777" w:rsidR="00E971A4" w:rsidRPr="006A6209" w:rsidRDefault="00E971A4" w:rsidP="00E971A4">
      <w:pPr>
        <w:pStyle w:val="BodyText"/>
        <w:spacing w:before="0" w:after="0"/>
      </w:pPr>
      <w:r w:rsidRPr="006A6209">
        <w:t>Accounting Office (MCAO).</w:t>
      </w:r>
    </w:p>
    <w:p w14:paraId="70F1A7B8" w14:textId="77777777" w:rsidR="00E971A4" w:rsidRPr="006A6209" w:rsidRDefault="00E971A4" w:rsidP="00E971A4">
      <w:pPr>
        <w:pStyle w:val="BodyText"/>
        <w:spacing w:before="0" w:after="0"/>
      </w:pPr>
      <w:r w:rsidRPr="006A6209">
        <w:t xml:space="preserve"> </w:t>
      </w:r>
    </w:p>
    <w:p w14:paraId="01BC36D2" w14:textId="77777777" w:rsidR="00E971A4" w:rsidRPr="006A6209" w:rsidRDefault="00E971A4" w:rsidP="00E971A4">
      <w:pPr>
        <w:pStyle w:val="BodyText"/>
        <w:spacing w:before="0" w:after="0"/>
      </w:pPr>
      <w:r w:rsidRPr="006A6209">
        <w:t xml:space="preserve"> </w:t>
      </w:r>
    </w:p>
    <w:p w14:paraId="2C8FC0A0" w14:textId="77777777" w:rsidR="00E971A4" w:rsidRPr="006A6209" w:rsidRDefault="00E971A4" w:rsidP="00E971A4">
      <w:pPr>
        <w:pStyle w:val="BodyText"/>
        <w:spacing w:before="0" w:after="0"/>
      </w:pPr>
      <w:r w:rsidRPr="006A6209">
        <w:t xml:space="preserve">                         *** IMPORTANT NOTE ***</w:t>
      </w:r>
    </w:p>
    <w:p w14:paraId="21DD85A8" w14:textId="77777777" w:rsidR="00E971A4" w:rsidRPr="006A6209" w:rsidRDefault="00E971A4" w:rsidP="00E971A4">
      <w:pPr>
        <w:pStyle w:val="BodyText"/>
        <w:spacing w:before="0" w:after="0"/>
      </w:pPr>
      <w:r w:rsidRPr="006A6209">
        <w:t>**************************************************************************</w:t>
      </w:r>
    </w:p>
    <w:p w14:paraId="4A5D4C1B" w14:textId="538AD8D1" w:rsidR="00E971A4" w:rsidRPr="006A6209" w:rsidRDefault="00E971A4" w:rsidP="00E971A4">
      <w:pPr>
        <w:pStyle w:val="BodyText"/>
        <w:spacing w:before="0" w:after="0"/>
      </w:pPr>
      <w:r w:rsidRPr="006A6209">
        <w:t xml:space="preserve">*  This patch is being released with a compliance date of April 1, 2024 </w:t>
      </w:r>
      <w:r w:rsidR="0070098B" w:rsidRPr="006A6209">
        <w:t xml:space="preserve">                               </w:t>
      </w:r>
      <w:r w:rsidRPr="006A6209">
        <w:t xml:space="preserve"> *</w:t>
      </w:r>
    </w:p>
    <w:p w14:paraId="783D8BFC" w14:textId="5A5492D9" w:rsidR="00E971A4" w:rsidRPr="006A6209" w:rsidRDefault="00E971A4" w:rsidP="00E971A4">
      <w:pPr>
        <w:pStyle w:val="BodyText"/>
        <w:spacing w:before="0" w:after="0"/>
      </w:pPr>
      <w:r w:rsidRPr="006A6209">
        <w:t xml:space="preserve">*  and should be installed as close to Close of Business (COB) on        </w:t>
      </w:r>
      <w:r w:rsidR="0070098B" w:rsidRPr="006A6209">
        <w:t xml:space="preserve">                                 </w:t>
      </w:r>
      <w:r w:rsidRPr="006A6209">
        <w:t>*</w:t>
      </w:r>
    </w:p>
    <w:p w14:paraId="6C303D21" w14:textId="627C6944" w:rsidR="00E971A4" w:rsidRPr="006A6209" w:rsidRDefault="00E971A4" w:rsidP="00E971A4">
      <w:pPr>
        <w:pStyle w:val="BodyText"/>
        <w:spacing w:before="0" w:after="0"/>
      </w:pPr>
      <w:r w:rsidRPr="006A6209">
        <w:t xml:space="preserve">*  March 31, 2024 as possible, but not after April 1, 2024.             </w:t>
      </w:r>
      <w:r w:rsidR="0070098B" w:rsidRPr="006A6209">
        <w:t xml:space="preserve">                                       </w:t>
      </w:r>
      <w:r w:rsidRPr="006A6209">
        <w:t xml:space="preserve"> *</w:t>
      </w:r>
    </w:p>
    <w:p w14:paraId="11A5FB20" w14:textId="02533553" w:rsidR="00E971A4" w:rsidRPr="006A6209" w:rsidRDefault="00E971A4" w:rsidP="00E971A4">
      <w:pPr>
        <w:pStyle w:val="BodyText"/>
        <w:spacing w:before="0" w:after="0"/>
      </w:pPr>
      <w:r w:rsidRPr="006A6209">
        <w:t xml:space="preserve">*                                                                       </w:t>
      </w:r>
      <w:r w:rsidR="0070098B" w:rsidRPr="006A6209">
        <w:t xml:space="preserve">                                                                        </w:t>
      </w:r>
      <w:r w:rsidRPr="006A6209">
        <w:t xml:space="preserve"> *</w:t>
      </w:r>
    </w:p>
    <w:p w14:paraId="279FAFE7" w14:textId="0228B1F0" w:rsidR="00E971A4" w:rsidRPr="006A6209" w:rsidRDefault="00E971A4" w:rsidP="00E971A4">
      <w:pPr>
        <w:pStyle w:val="BodyText"/>
        <w:spacing w:before="0" w:after="0"/>
      </w:pPr>
      <w:r w:rsidRPr="006A6209">
        <w:t xml:space="preserve">*  Early installation of this patch may modify certain Stop Codes       </w:t>
      </w:r>
      <w:r w:rsidR="0070098B" w:rsidRPr="006A6209">
        <w:t xml:space="preserve">                                  </w:t>
      </w:r>
      <w:r w:rsidRPr="006A6209">
        <w:t xml:space="preserve"> *</w:t>
      </w:r>
    </w:p>
    <w:p w14:paraId="342BEA04" w14:textId="01E67DC6" w:rsidR="00E971A4" w:rsidRPr="006A6209" w:rsidRDefault="00E971A4" w:rsidP="00E971A4">
      <w:pPr>
        <w:pStyle w:val="BodyText"/>
        <w:spacing w:before="0" w:after="0"/>
      </w:pPr>
      <w:r w:rsidRPr="006A6209">
        <w:t xml:space="preserve">*  currently in use at your site and could result in transmission of  </w:t>
      </w:r>
      <w:r w:rsidR="0070098B" w:rsidRPr="006A6209">
        <w:t xml:space="preserve">                                     </w:t>
      </w:r>
      <w:r w:rsidRPr="006A6209">
        <w:t xml:space="preserve">   *</w:t>
      </w:r>
    </w:p>
    <w:p w14:paraId="13BD5EAB" w14:textId="3DADFEBC" w:rsidR="00E971A4" w:rsidRPr="006A6209" w:rsidRDefault="00E971A4" w:rsidP="00E971A4">
      <w:pPr>
        <w:pStyle w:val="BodyText"/>
        <w:spacing w:before="0" w:after="0"/>
      </w:pPr>
      <w:r w:rsidRPr="006A6209">
        <w:t xml:space="preserve">*  incorrect Stop Codes resulting in errors from Austin.               </w:t>
      </w:r>
      <w:r w:rsidR="0070098B" w:rsidRPr="006A6209">
        <w:t xml:space="preserve">                                      </w:t>
      </w:r>
      <w:r w:rsidR="00B44A8E" w:rsidRPr="006A6209">
        <w:t xml:space="preserve"> </w:t>
      </w:r>
      <w:r w:rsidR="0070098B" w:rsidRPr="006A6209">
        <w:t xml:space="preserve">  </w:t>
      </w:r>
      <w:r w:rsidRPr="006A6209">
        <w:t xml:space="preserve">  *</w:t>
      </w:r>
    </w:p>
    <w:p w14:paraId="62E576F9" w14:textId="57124996" w:rsidR="00E971A4" w:rsidRPr="006A6209" w:rsidRDefault="00E971A4" w:rsidP="00E971A4">
      <w:pPr>
        <w:pStyle w:val="BodyText"/>
        <w:spacing w:before="0" w:after="0"/>
      </w:pPr>
      <w:r w:rsidRPr="006A6209">
        <w:t xml:space="preserve">*                                                                        </w:t>
      </w:r>
      <w:r w:rsidR="0070098B" w:rsidRPr="006A6209">
        <w:t xml:space="preserve">                                                                    </w:t>
      </w:r>
      <w:r w:rsidR="00B44A8E" w:rsidRPr="006A6209">
        <w:t xml:space="preserve"> </w:t>
      </w:r>
      <w:r w:rsidR="0070098B" w:rsidRPr="006A6209">
        <w:t xml:space="preserve">   </w:t>
      </w:r>
      <w:r w:rsidRPr="006A6209">
        <w:t>*</w:t>
      </w:r>
    </w:p>
    <w:p w14:paraId="181218C8" w14:textId="739DF0C8" w:rsidR="00E971A4" w:rsidRPr="006A6209" w:rsidRDefault="00E971A4" w:rsidP="00E971A4">
      <w:pPr>
        <w:pStyle w:val="BodyText"/>
        <w:spacing w:before="0" w:after="0"/>
      </w:pPr>
      <w:r w:rsidRPr="006A6209">
        <w:t xml:space="preserve">*  Coordination with  the MAS  (Medical Administration Service) PAS    </w:t>
      </w:r>
      <w:r w:rsidR="0070098B" w:rsidRPr="006A6209">
        <w:t xml:space="preserve">                       </w:t>
      </w:r>
      <w:r w:rsidR="00B44A8E" w:rsidRPr="006A6209">
        <w:t xml:space="preserve"> </w:t>
      </w:r>
      <w:r w:rsidR="0070098B" w:rsidRPr="006A6209">
        <w:t xml:space="preserve">  </w:t>
      </w:r>
      <w:r w:rsidRPr="006A6209">
        <w:t xml:space="preserve">  *</w:t>
      </w:r>
    </w:p>
    <w:p w14:paraId="094D80D5" w14:textId="3B64740E" w:rsidR="00E971A4" w:rsidRPr="006A6209" w:rsidRDefault="00E971A4" w:rsidP="00E971A4">
      <w:pPr>
        <w:pStyle w:val="BodyText"/>
        <w:spacing w:before="0" w:after="0"/>
      </w:pPr>
      <w:r w:rsidRPr="006A6209">
        <w:t xml:space="preserve">*  (Program Application Specialist)/ADPAC (Automated Data Processing   </w:t>
      </w:r>
      <w:r w:rsidR="00B44A8E" w:rsidRPr="006A6209">
        <w:t xml:space="preserve">                    </w:t>
      </w:r>
      <w:r w:rsidRPr="006A6209">
        <w:t xml:space="preserve">  *</w:t>
      </w:r>
    </w:p>
    <w:p w14:paraId="7D542C7D" w14:textId="29C530E5" w:rsidR="00E971A4" w:rsidRPr="006A6209" w:rsidRDefault="00E971A4" w:rsidP="00E971A4">
      <w:pPr>
        <w:pStyle w:val="BodyText"/>
        <w:spacing w:before="0" w:after="0"/>
      </w:pPr>
      <w:r w:rsidRPr="006A6209">
        <w:t xml:space="preserve">*  Application Coordinator) is imperative as SD*5.3*874 will cause    </w:t>
      </w:r>
      <w:r w:rsidR="00B44A8E" w:rsidRPr="006A6209">
        <w:t xml:space="preserve">                            </w:t>
      </w:r>
      <w:r w:rsidRPr="006A6209">
        <w:t xml:space="preserve">   *</w:t>
      </w:r>
    </w:p>
    <w:p w14:paraId="213BB1B2" w14:textId="4E073BA7" w:rsidR="00E971A4" w:rsidRPr="006A6209" w:rsidRDefault="00E971A4" w:rsidP="00E971A4">
      <w:pPr>
        <w:pStyle w:val="BodyText"/>
        <w:spacing w:before="0" w:after="0"/>
      </w:pPr>
      <w:r w:rsidRPr="006A6209">
        <w:t xml:space="preserve">*  changes to the CLINIC STOP file (#40.7).                           </w:t>
      </w:r>
      <w:r w:rsidR="00B44A8E" w:rsidRPr="006A6209">
        <w:t xml:space="preserve">                                          </w:t>
      </w:r>
      <w:r w:rsidRPr="006A6209">
        <w:t xml:space="preserve">   *</w:t>
      </w:r>
    </w:p>
    <w:p w14:paraId="0A1CBDED" w14:textId="704B8406" w:rsidR="00E971A4" w:rsidRPr="006A6209" w:rsidRDefault="00E971A4" w:rsidP="00E971A4">
      <w:pPr>
        <w:pStyle w:val="BodyText"/>
        <w:spacing w:before="0" w:after="0"/>
      </w:pPr>
      <w:r w:rsidRPr="006A6209">
        <w:t xml:space="preserve">*                                                                     </w:t>
      </w:r>
      <w:r w:rsidR="00B44A8E" w:rsidRPr="006A6209">
        <w:t xml:space="preserve">                                                                      </w:t>
      </w:r>
      <w:r w:rsidRPr="006A6209">
        <w:t xml:space="preserve">   *</w:t>
      </w:r>
    </w:p>
    <w:p w14:paraId="0BAEF2C9" w14:textId="17C5052B" w:rsidR="00E971A4" w:rsidRPr="006A6209" w:rsidRDefault="00E971A4" w:rsidP="00E971A4">
      <w:pPr>
        <w:pStyle w:val="BodyText"/>
        <w:spacing w:before="0" w:after="0"/>
      </w:pPr>
      <w:r w:rsidRPr="006A6209">
        <w:t>*  Testing can be done in a site's mirror account before installation</w:t>
      </w:r>
      <w:r w:rsidR="00B44A8E" w:rsidRPr="006A6209">
        <w:t xml:space="preserve">                                  </w:t>
      </w:r>
      <w:r w:rsidRPr="006A6209">
        <w:t xml:space="preserve">    *</w:t>
      </w:r>
    </w:p>
    <w:p w14:paraId="51A4B9A6" w14:textId="7C64126B" w:rsidR="00E971A4" w:rsidRPr="006A6209" w:rsidRDefault="00E971A4" w:rsidP="00E971A4">
      <w:pPr>
        <w:pStyle w:val="BodyText"/>
        <w:spacing w:before="0" w:after="0"/>
      </w:pPr>
      <w:r w:rsidRPr="006A6209">
        <w:t xml:space="preserve">*  in production to verify changes. It is advised that clinics with    </w:t>
      </w:r>
      <w:r w:rsidR="00B44A8E" w:rsidRPr="006A6209">
        <w:t xml:space="preserve">                                     </w:t>
      </w:r>
      <w:r w:rsidRPr="006A6209">
        <w:t xml:space="preserve">  *</w:t>
      </w:r>
    </w:p>
    <w:p w14:paraId="3772EAB9" w14:textId="3AA0962D" w:rsidR="00E971A4" w:rsidRPr="006A6209" w:rsidRDefault="00E971A4" w:rsidP="00E971A4">
      <w:pPr>
        <w:pStyle w:val="BodyText"/>
        <w:spacing w:before="0" w:after="0"/>
      </w:pPr>
      <w:r w:rsidRPr="006A6209">
        <w:t xml:space="preserve">*  Stop Codes assigned that will incur restriction date/type changes   </w:t>
      </w:r>
      <w:r w:rsidR="00B44A8E" w:rsidRPr="006A6209">
        <w:t xml:space="preserve">                                </w:t>
      </w:r>
      <w:r w:rsidRPr="006A6209">
        <w:t xml:space="preserve">  *</w:t>
      </w:r>
    </w:p>
    <w:p w14:paraId="4EA397BE" w14:textId="1543CF88" w:rsidR="00E971A4" w:rsidRPr="006A6209" w:rsidRDefault="00E971A4" w:rsidP="00E971A4">
      <w:pPr>
        <w:pStyle w:val="BodyText"/>
        <w:spacing w:before="0" w:after="0"/>
      </w:pPr>
      <w:r w:rsidRPr="006A6209">
        <w:t xml:space="preserve">*  should be corrected as soon as possible after installation.   </w:t>
      </w:r>
      <w:r w:rsidR="00B44A8E" w:rsidRPr="006A6209">
        <w:t xml:space="preserve">                                       </w:t>
      </w:r>
      <w:r w:rsidRPr="006A6209">
        <w:t xml:space="preserve">        *</w:t>
      </w:r>
    </w:p>
    <w:p w14:paraId="75013A5F" w14:textId="21E19E1D" w:rsidR="00E971A4" w:rsidRPr="006A6209" w:rsidRDefault="00E971A4" w:rsidP="00E971A4">
      <w:pPr>
        <w:pStyle w:val="BodyText"/>
        <w:spacing w:before="0" w:after="0"/>
      </w:pPr>
      <w:r w:rsidRPr="006A6209">
        <w:t xml:space="preserve">*                                                                      </w:t>
      </w:r>
      <w:r w:rsidR="00B44A8E" w:rsidRPr="006A6209">
        <w:t xml:space="preserve">                                                                       </w:t>
      </w:r>
      <w:r w:rsidRPr="006A6209">
        <w:t xml:space="preserve">  *</w:t>
      </w:r>
    </w:p>
    <w:p w14:paraId="4B29535C" w14:textId="213B183E" w:rsidR="00E971A4" w:rsidRPr="006A6209" w:rsidRDefault="00E971A4" w:rsidP="00E971A4">
      <w:pPr>
        <w:pStyle w:val="BodyText"/>
        <w:spacing w:before="0" w:after="0"/>
      </w:pPr>
      <w:r w:rsidRPr="006A6209">
        <w:t xml:space="preserve">*  Please keep in mind that new Stop Codes should not be assigned in    </w:t>
      </w:r>
      <w:r w:rsidR="00B44A8E" w:rsidRPr="006A6209">
        <w:t xml:space="preserve">                             </w:t>
      </w:r>
      <w:r w:rsidRPr="006A6209">
        <w:t xml:space="preserve"> *</w:t>
      </w:r>
    </w:p>
    <w:p w14:paraId="0B6FCC36" w14:textId="7C4B75D2" w:rsidR="00E971A4" w:rsidRPr="006A6209" w:rsidRDefault="00E971A4" w:rsidP="00E971A4">
      <w:pPr>
        <w:pStyle w:val="BodyText"/>
        <w:spacing w:before="0" w:after="0"/>
      </w:pPr>
      <w:r w:rsidRPr="006A6209">
        <w:t xml:space="preserve">*  MAS/Scheduling until April 1, 2024 as the Patient Care Encounters   </w:t>
      </w:r>
      <w:r w:rsidR="00B44A8E" w:rsidRPr="006A6209">
        <w:t xml:space="preserve">                            </w:t>
      </w:r>
      <w:r w:rsidRPr="006A6209">
        <w:t xml:space="preserve">  *</w:t>
      </w:r>
    </w:p>
    <w:p w14:paraId="5AF9FAA6" w14:textId="6ABD3A17" w:rsidR="00E971A4" w:rsidRPr="006A6209" w:rsidRDefault="00E971A4" w:rsidP="00E971A4">
      <w:pPr>
        <w:pStyle w:val="BodyText"/>
        <w:spacing w:before="0" w:after="0"/>
      </w:pPr>
      <w:r w:rsidRPr="006A6209">
        <w:t xml:space="preserve">*  (PCE) bearing FY24 Mid-Year Stop Codes will not be accepted in       </w:t>
      </w:r>
      <w:r w:rsidR="00B44A8E" w:rsidRPr="006A6209">
        <w:t xml:space="preserve">                           </w:t>
      </w:r>
      <w:r w:rsidRPr="006A6209">
        <w:t xml:space="preserve"> *</w:t>
      </w:r>
    </w:p>
    <w:p w14:paraId="431193A3" w14:textId="717D1FB9" w:rsidR="00E971A4" w:rsidRPr="006A6209" w:rsidRDefault="00E971A4" w:rsidP="00E971A4">
      <w:pPr>
        <w:pStyle w:val="BodyText"/>
        <w:spacing w:before="0" w:after="0"/>
      </w:pPr>
      <w:r w:rsidRPr="006A6209">
        <w:t xml:space="preserve">*  Austin until that date. All other MAS Stop Code changes should be   </w:t>
      </w:r>
      <w:r w:rsidR="00B44A8E" w:rsidRPr="006A6209">
        <w:t xml:space="preserve">                             </w:t>
      </w:r>
      <w:r w:rsidRPr="006A6209">
        <w:t xml:space="preserve">  *</w:t>
      </w:r>
    </w:p>
    <w:p w14:paraId="1459AC2F" w14:textId="7CF80046" w:rsidR="00E971A4" w:rsidRPr="006A6209" w:rsidRDefault="00E971A4" w:rsidP="00E971A4">
      <w:pPr>
        <w:pStyle w:val="BodyText"/>
        <w:spacing w:before="0" w:after="0"/>
      </w:pPr>
      <w:r w:rsidRPr="006A6209">
        <w:t xml:space="preserve">*  made as early as possible on April 1, 2024.                         </w:t>
      </w:r>
      <w:r w:rsidR="00B44A8E" w:rsidRPr="006A6209">
        <w:t xml:space="preserve">                                              </w:t>
      </w:r>
      <w:r w:rsidRPr="006A6209">
        <w:t xml:space="preserve">  *</w:t>
      </w:r>
    </w:p>
    <w:p w14:paraId="4F2F43FE" w14:textId="4A5C8CEC" w:rsidR="00E971A4" w:rsidRPr="006A6209" w:rsidRDefault="00E971A4" w:rsidP="00E971A4">
      <w:pPr>
        <w:pStyle w:val="BodyText"/>
        <w:spacing w:before="0" w:after="0"/>
      </w:pPr>
      <w:r w:rsidRPr="006A6209">
        <w:t xml:space="preserve">*                                                                      </w:t>
      </w:r>
      <w:r w:rsidR="00B44A8E" w:rsidRPr="006A6209">
        <w:t xml:space="preserve">                                                                        </w:t>
      </w:r>
      <w:r w:rsidRPr="006A6209">
        <w:t xml:space="preserve">  *</w:t>
      </w:r>
    </w:p>
    <w:p w14:paraId="63503499" w14:textId="77777777" w:rsidR="00E971A4" w:rsidRPr="006A6209" w:rsidRDefault="00E971A4" w:rsidP="00E971A4">
      <w:pPr>
        <w:pStyle w:val="BodyText"/>
        <w:spacing w:before="0" w:after="0"/>
      </w:pPr>
      <w:r w:rsidRPr="006A6209">
        <w:t>**************************************************************************</w:t>
      </w:r>
    </w:p>
    <w:p w14:paraId="16FEBCCF" w14:textId="77777777" w:rsidR="00E971A4" w:rsidRPr="006A6209" w:rsidRDefault="00E971A4" w:rsidP="00E971A4">
      <w:pPr>
        <w:pStyle w:val="BodyText"/>
        <w:spacing w:before="0" w:after="0"/>
      </w:pPr>
      <w:r w:rsidRPr="006A6209">
        <w:t xml:space="preserve"> </w:t>
      </w:r>
    </w:p>
    <w:p w14:paraId="459E01E7" w14:textId="77777777" w:rsidR="00E971A4" w:rsidRPr="006A6209" w:rsidRDefault="00E971A4" w:rsidP="00E971A4">
      <w:pPr>
        <w:pStyle w:val="BodyText"/>
        <w:spacing w:before="0" w:after="0"/>
      </w:pPr>
      <w:r w:rsidRPr="006A6209">
        <w:t>Instructions for the FY24 Mid-Year Stop Code Patch:</w:t>
      </w:r>
    </w:p>
    <w:p w14:paraId="59BBD74E" w14:textId="77777777" w:rsidR="00E971A4" w:rsidRPr="006A6209" w:rsidRDefault="00E971A4" w:rsidP="00E971A4">
      <w:pPr>
        <w:pStyle w:val="BodyText"/>
        <w:spacing w:before="0" w:after="0"/>
      </w:pPr>
      <w:r w:rsidRPr="006A6209">
        <w:t xml:space="preserve"> </w:t>
      </w:r>
    </w:p>
    <w:p w14:paraId="163FA3C1" w14:textId="77777777" w:rsidR="00E971A4" w:rsidRPr="006A6209" w:rsidRDefault="00E971A4" w:rsidP="00E971A4">
      <w:pPr>
        <w:pStyle w:val="BodyText"/>
        <w:spacing w:before="0" w:after="0"/>
      </w:pPr>
      <w:r w:rsidRPr="006A6209">
        <w:t>SD*5.3*874 makes changes to the CLINIC STOP (#40.7) file as of April 1,</w:t>
      </w:r>
    </w:p>
    <w:p w14:paraId="2279E37B" w14:textId="77777777" w:rsidR="00E971A4" w:rsidRPr="006A6209" w:rsidRDefault="00E971A4" w:rsidP="00E971A4">
      <w:pPr>
        <w:pStyle w:val="BodyText"/>
        <w:spacing w:before="0" w:after="0"/>
      </w:pPr>
      <w:r w:rsidRPr="006A6209">
        <w:t>2024. No clinic can be created using any new Stop Codes contained in the</w:t>
      </w:r>
    </w:p>
    <w:p w14:paraId="39189A49" w14:textId="77777777" w:rsidR="00E971A4" w:rsidRPr="006A6209" w:rsidRDefault="00E971A4" w:rsidP="00E971A4">
      <w:pPr>
        <w:pStyle w:val="BodyText"/>
        <w:spacing w:before="0" w:after="0"/>
      </w:pPr>
      <w:r w:rsidRPr="006A6209">
        <w:t>patch until after this patch is implemented.</w:t>
      </w:r>
    </w:p>
    <w:p w14:paraId="7FE3A99F" w14:textId="77777777" w:rsidR="00E971A4" w:rsidRPr="006A6209" w:rsidRDefault="00E971A4" w:rsidP="00E971A4">
      <w:pPr>
        <w:pStyle w:val="BodyText"/>
        <w:spacing w:before="0" w:after="0"/>
      </w:pPr>
      <w:r w:rsidRPr="006A6209">
        <w:t xml:space="preserve"> </w:t>
      </w:r>
    </w:p>
    <w:p w14:paraId="5BEF476C" w14:textId="77777777" w:rsidR="00E971A4" w:rsidRPr="006A6209" w:rsidRDefault="00E971A4" w:rsidP="00E971A4">
      <w:pPr>
        <w:pStyle w:val="BodyText"/>
        <w:spacing w:before="0" w:after="0"/>
      </w:pPr>
      <w:r w:rsidRPr="006A6209">
        <w:t>Scheduling &amp; Patch Installer should coordinate to perform the following</w:t>
      </w:r>
    </w:p>
    <w:p w14:paraId="0593F472" w14:textId="77777777" w:rsidR="00E971A4" w:rsidRPr="006A6209" w:rsidRDefault="00E971A4" w:rsidP="00E971A4">
      <w:pPr>
        <w:pStyle w:val="BodyText"/>
        <w:spacing w:before="0" w:after="0"/>
      </w:pPr>
      <w:r w:rsidRPr="006A6209">
        <w:t>sequence:</w:t>
      </w:r>
    </w:p>
    <w:p w14:paraId="181576B5" w14:textId="77777777" w:rsidR="00E971A4" w:rsidRPr="006A6209" w:rsidRDefault="00E971A4" w:rsidP="00E971A4">
      <w:pPr>
        <w:pStyle w:val="BodyText"/>
        <w:spacing w:before="0" w:after="0"/>
      </w:pPr>
      <w:r w:rsidRPr="006A6209">
        <w:t xml:space="preserve"> </w:t>
      </w:r>
    </w:p>
    <w:p w14:paraId="0A77C790" w14:textId="77777777" w:rsidR="00E971A4" w:rsidRPr="006A6209" w:rsidRDefault="00E971A4" w:rsidP="00E971A4">
      <w:pPr>
        <w:pStyle w:val="BodyText"/>
        <w:spacing w:before="0" w:after="0"/>
      </w:pPr>
      <w:r w:rsidRPr="006A6209">
        <w:t>1. Patch Installer installs the patch late on March 31 or early on</w:t>
      </w:r>
    </w:p>
    <w:p w14:paraId="302F8F91" w14:textId="77777777" w:rsidR="00E971A4" w:rsidRPr="006A6209" w:rsidRDefault="00E971A4" w:rsidP="00E971A4">
      <w:pPr>
        <w:pStyle w:val="BodyText"/>
        <w:spacing w:before="0" w:after="0"/>
      </w:pPr>
      <w:r w:rsidRPr="006A6209">
        <w:t xml:space="preserve">   April 1, 2024.</w:t>
      </w:r>
    </w:p>
    <w:p w14:paraId="2BA3869E" w14:textId="77777777" w:rsidR="00E971A4" w:rsidRPr="006A6209" w:rsidRDefault="00E971A4" w:rsidP="00E971A4">
      <w:pPr>
        <w:pStyle w:val="BodyText"/>
        <w:spacing w:before="0" w:after="0"/>
      </w:pPr>
      <w:r w:rsidRPr="006A6209">
        <w:t xml:space="preserve"> </w:t>
      </w:r>
    </w:p>
    <w:p w14:paraId="3B70262D" w14:textId="77777777" w:rsidR="00E971A4" w:rsidRPr="006A6209" w:rsidRDefault="00E971A4" w:rsidP="00E971A4">
      <w:pPr>
        <w:pStyle w:val="BodyText"/>
        <w:spacing w:before="0" w:after="0"/>
      </w:pPr>
      <w:r w:rsidRPr="006A6209">
        <w:t xml:space="preserve">2. Scheduling staff: Run the Non-Conforming Clinics Stop Code Report </w:t>
      </w:r>
    </w:p>
    <w:p w14:paraId="587570D3" w14:textId="77777777" w:rsidR="00E971A4" w:rsidRPr="006A6209" w:rsidRDefault="00E971A4" w:rsidP="00E971A4">
      <w:pPr>
        <w:pStyle w:val="BodyText"/>
        <w:spacing w:before="0" w:after="0"/>
      </w:pPr>
      <w:r w:rsidRPr="006A6209">
        <w:t xml:space="preserve">   [SD CLN STOP CODE REP] to list those clinics that need changes in the</w:t>
      </w:r>
    </w:p>
    <w:p w14:paraId="2C763EBF" w14:textId="77777777" w:rsidR="00E971A4" w:rsidRPr="006A6209" w:rsidRDefault="00E971A4" w:rsidP="00E971A4">
      <w:pPr>
        <w:pStyle w:val="BodyText"/>
        <w:spacing w:before="0" w:after="0"/>
      </w:pPr>
      <w:r w:rsidRPr="006A6209">
        <w:t xml:space="preserve">   HOSPITAL LOCATION file (#44) for FY24 Mid-Year.</w:t>
      </w:r>
    </w:p>
    <w:p w14:paraId="4F51F509" w14:textId="77777777" w:rsidR="00E971A4" w:rsidRPr="006A6209" w:rsidRDefault="00E971A4" w:rsidP="00E971A4">
      <w:pPr>
        <w:pStyle w:val="BodyText"/>
        <w:spacing w:before="0" w:after="0"/>
      </w:pPr>
      <w:r w:rsidRPr="006A6209">
        <w:t xml:space="preserve"> </w:t>
      </w:r>
    </w:p>
    <w:p w14:paraId="16323755" w14:textId="77777777" w:rsidR="00E971A4" w:rsidRPr="006A6209" w:rsidRDefault="00E971A4" w:rsidP="00E971A4">
      <w:pPr>
        <w:pStyle w:val="BodyText"/>
        <w:spacing w:before="0" w:after="0"/>
      </w:pPr>
      <w:r w:rsidRPr="006A6209">
        <w:t>3. Scheduling staff: Make changes in the HOSPITAL LOCATION file (#44) so</w:t>
      </w:r>
    </w:p>
    <w:p w14:paraId="1F818249" w14:textId="77777777" w:rsidR="00E971A4" w:rsidRPr="006A6209" w:rsidRDefault="00E971A4" w:rsidP="00E971A4">
      <w:pPr>
        <w:pStyle w:val="BodyText"/>
        <w:spacing w:before="0" w:after="0"/>
      </w:pPr>
      <w:r w:rsidRPr="006A6209">
        <w:t xml:space="preserve">   that the clinics will have the correct Stop Codes in place for </w:t>
      </w:r>
    </w:p>
    <w:p w14:paraId="466FEC28" w14:textId="77777777" w:rsidR="00E971A4" w:rsidRPr="006A6209" w:rsidRDefault="00E971A4" w:rsidP="00E971A4">
      <w:pPr>
        <w:pStyle w:val="BodyText"/>
        <w:spacing w:before="0" w:after="0"/>
      </w:pPr>
      <w:r w:rsidRPr="006A6209">
        <w:t xml:space="preserve">   April 1st clinic appointments.</w:t>
      </w:r>
    </w:p>
    <w:p w14:paraId="4EC398DE" w14:textId="77777777" w:rsidR="00E971A4" w:rsidRPr="006A6209" w:rsidRDefault="00E971A4" w:rsidP="00E971A4">
      <w:pPr>
        <w:pStyle w:val="BodyText"/>
        <w:spacing w:before="0" w:after="0"/>
      </w:pPr>
      <w:r w:rsidRPr="006A6209">
        <w:t xml:space="preserve"> </w:t>
      </w:r>
    </w:p>
    <w:p w14:paraId="40CC4A6D" w14:textId="77777777" w:rsidR="00E971A4" w:rsidRPr="006A6209" w:rsidRDefault="00E971A4" w:rsidP="00E971A4">
      <w:pPr>
        <w:pStyle w:val="BodyText"/>
        <w:spacing w:before="0" w:after="0"/>
      </w:pPr>
      <w:r w:rsidRPr="006A6209">
        <w:t>MCA Staff:</w:t>
      </w:r>
    </w:p>
    <w:p w14:paraId="784FFFE6" w14:textId="77777777" w:rsidR="00E971A4" w:rsidRPr="006A6209" w:rsidRDefault="00E971A4" w:rsidP="00E971A4">
      <w:pPr>
        <w:pStyle w:val="BodyText"/>
        <w:spacing w:before="0" w:after="0"/>
      </w:pPr>
      <w:r w:rsidRPr="006A6209">
        <w:t xml:space="preserve"> </w:t>
      </w:r>
    </w:p>
    <w:p w14:paraId="3019259F" w14:textId="77777777" w:rsidR="00E971A4" w:rsidRPr="006A6209" w:rsidRDefault="00E971A4" w:rsidP="00E971A4">
      <w:pPr>
        <w:pStyle w:val="BodyText"/>
        <w:spacing w:before="0" w:after="0"/>
      </w:pPr>
      <w:r w:rsidRPr="006A6209">
        <w:t>1. Before April 1 (prior to installation of the patch) run Option 2:</w:t>
      </w:r>
    </w:p>
    <w:p w14:paraId="4FC52365" w14:textId="77777777" w:rsidR="00E971A4" w:rsidRPr="006A6209" w:rsidRDefault="00E971A4" w:rsidP="00E971A4">
      <w:pPr>
        <w:pStyle w:val="BodyText"/>
        <w:spacing w:before="0" w:after="0"/>
      </w:pPr>
      <w:r w:rsidRPr="006A6209">
        <w:t xml:space="preserve">   Create DSS Clinic Stop Code File [ECXSCLOAD] from the Setup for DSS </w:t>
      </w:r>
    </w:p>
    <w:p w14:paraId="58EBC357" w14:textId="77777777" w:rsidR="00E971A4" w:rsidRPr="006A6209" w:rsidRDefault="00E971A4" w:rsidP="00E971A4">
      <w:pPr>
        <w:pStyle w:val="BodyText"/>
        <w:spacing w:before="0" w:after="0"/>
      </w:pPr>
      <w:r w:rsidRPr="006A6209">
        <w:t xml:space="preserve">   Clinic Information menu [ECX SETUP CLINIC].</w:t>
      </w:r>
    </w:p>
    <w:p w14:paraId="67B1BECA" w14:textId="77777777" w:rsidR="00E971A4" w:rsidRPr="006A6209" w:rsidRDefault="00E971A4" w:rsidP="00E971A4">
      <w:pPr>
        <w:pStyle w:val="BodyText"/>
        <w:spacing w:before="0" w:after="0"/>
      </w:pPr>
      <w:r w:rsidRPr="006A6209">
        <w:t xml:space="preserve"> </w:t>
      </w:r>
    </w:p>
    <w:p w14:paraId="28F13196" w14:textId="76A8BDB5" w:rsidR="00E971A4" w:rsidRPr="006A6209" w:rsidRDefault="00E971A4" w:rsidP="00E971A4">
      <w:pPr>
        <w:pStyle w:val="BodyText"/>
        <w:spacing w:before="0" w:after="0"/>
      </w:pPr>
      <w:r w:rsidRPr="006A6209">
        <w:t xml:space="preserve">2. Follow normal procedures to run the DSS CLI Extract for </w:t>
      </w:r>
      <w:r w:rsidR="00326C52" w:rsidRPr="006A6209">
        <w:t>April 2024</w:t>
      </w:r>
      <w:r w:rsidRPr="006A6209">
        <w:t>.</w:t>
      </w:r>
    </w:p>
    <w:p w14:paraId="4808180A" w14:textId="77777777" w:rsidR="00E971A4" w:rsidRPr="006A6209" w:rsidRDefault="00E971A4" w:rsidP="00E971A4">
      <w:pPr>
        <w:pStyle w:val="BodyText"/>
        <w:spacing w:before="0" w:after="0"/>
      </w:pPr>
      <w:r w:rsidRPr="006A6209">
        <w:t xml:space="preserve">   Perform normal AUDITS for the March CLI Extract.</w:t>
      </w:r>
    </w:p>
    <w:p w14:paraId="798F1B95" w14:textId="77777777" w:rsidR="00E971A4" w:rsidRPr="006A6209" w:rsidRDefault="00E971A4" w:rsidP="00E971A4">
      <w:pPr>
        <w:pStyle w:val="BodyText"/>
        <w:spacing w:before="0" w:after="0"/>
      </w:pPr>
      <w:r w:rsidRPr="006A6209">
        <w:t xml:space="preserve"> </w:t>
      </w:r>
    </w:p>
    <w:p w14:paraId="02222F2D" w14:textId="77777777" w:rsidR="00E971A4" w:rsidRPr="006A6209" w:rsidRDefault="00E971A4" w:rsidP="00E971A4">
      <w:pPr>
        <w:pStyle w:val="BodyText"/>
        <w:spacing w:before="0" w:after="0"/>
      </w:pPr>
      <w:r w:rsidRPr="006A6209">
        <w:t xml:space="preserve">3. DO NOT make changes for April clinics while still finalizing the March </w:t>
      </w:r>
    </w:p>
    <w:p w14:paraId="74787130" w14:textId="77777777" w:rsidR="00E971A4" w:rsidRPr="006A6209" w:rsidRDefault="00E971A4" w:rsidP="00E971A4">
      <w:pPr>
        <w:pStyle w:val="BodyText"/>
        <w:spacing w:before="0" w:after="0"/>
      </w:pPr>
      <w:r w:rsidRPr="006A6209">
        <w:t xml:space="preserve">   CLI extract. </w:t>
      </w:r>
    </w:p>
    <w:p w14:paraId="4B9B4636" w14:textId="77777777" w:rsidR="00E971A4" w:rsidRPr="006A6209" w:rsidRDefault="00E971A4" w:rsidP="00E971A4">
      <w:pPr>
        <w:pStyle w:val="BodyText"/>
        <w:spacing w:before="0" w:after="0"/>
      </w:pPr>
      <w:r w:rsidRPr="006A6209">
        <w:t xml:space="preserve"> </w:t>
      </w:r>
    </w:p>
    <w:p w14:paraId="1EE15545" w14:textId="77777777" w:rsidR="00E971A4" w:rsidRPr="006A6209" w:rsidRDefault="00E971A4" w:rsidP="00E971A4">
      <w:pPr>
        <w:pStyle w:val="BodyText"/>
        <w:spacing w:before="0" w:after="0"/>
      </w:pPr>
      <w:r w:rsidRPr="006A6209">
        <w:t xml:space="preserve">4. Between April 9-30, 2024, after successfully running, auditing, </w:t>
      </w:r>
    </w:p>
    <w:p w14:paraId="4590EEC4" w14:textId="77777777" w:rsidR="00E971A4" w:rsidRPr="006A6209" w:rsidRDefault="00E971A4" w:rsidP="00E971A4">
      <w:pPr>
        <w:pStyle w:val="BodyText"/>
        <w:spacing w:before="0" w:after="0"/>
      </w:pPr>
      <w:r w:rsidRPr="006A6209">
        <w:t xml:space="preserve">   transmitting, and successfully deblocking the March CLI Extract,</w:t>
      </w:r>
    </w:p>
    <w:p w14:paraId="64249F9B" w14:textId="77777777" w:rsidR="00E971A4" w:rsidRPr="006A6209" w:rsidRDefault="00E971A4" w:rsidP="00E971A4">
      <w:pPr>
        <w:pStyle w:val="BodyText"/>
        <w:spacing w:before="0" w:after="0"/>
      </w:pPr>
      <w:r w:rsidRPr="006A6209">
        <w:t xml:space="preserve">   proceed with FY24 Mid-Year Stop Code changes to the DSS Clinics and</w:t>
      </w:r>
    </w:p>
    <w:p w14:paraId="6C0BE54F" w14:textId="77777777" w:rsidR="00E971A4" w:rsidRPr="006A6209" w:rsidRDefault="00E971A4" w:rsidP="00E971A4">
      <w:pPr>
        <w:pStyle w:val="BodyText"/>
        <w:spacing w:before="0" w:after="0"/>
      </w:pPr>
      <w:r w:rsidRPr="006A6209">
        <w:t xml:space="preserve">   Stop Codes Worksheet:</w:t>
      </w:r>
    </w:p>
    <w:p w14:paraId="1F68E609" w14:textId="77777777" w:rsidR="00E971A4" w:rsidRPr="006A6209" w:rsidRDefault="00E971A4" w:rsidP="00E971A4">
      <w:pPr>
        <w:pStyle w:val="BodyText"/>
        <w:spacing w:before="0" w:after="0"/>
      </w:pPr>
      <w:r w:rsidRPr="006A6209">
        <w:t xml:space="preserve"> </w:t>
      </w:r>
    </w:p>
    <w:p w14:paraId="164DB51F" w14:textId="77777777" w:rsidR="00E971A4" w:rsidRPr="006A6209" w:rsidRDefault="00E971A4" w:rsidP="00E971A4">
      <w:pPr>
        <w:pStyle w:val="BodyText"/>
        <w:spacing w:before="0" w:after="0"/>
      </w:pPr>
      <w:r w:rsidRPr="006A6209">
        <w:t xml:space="preserve">   a. After the March extract has been run, transmitted and is </w:t>
      </w:r>
    </w:p>
    <w:p w14:paraId="3E2A3589" w14:textId="77777777" w:rsidR="00E971A4" w:rsidRPr="006A6209" w:rsidRDefault="00E971A4" w:rsidP="00E971A4">
      <w:pPr>
        <w:pStyle w:val="BodyText"/>
        <w:spacing w:before="0" w:after="0"/>
      </w:pPr>
      <w:r w:rsidRPr="006A6209">
        <w:t xml:space="preserve">      considered final (in your mind, no re-run/re-transmit needed), you</w:t>
      </w:r>
    </w:p>
    <w:p w14:paraId="7454A959" w14:textId="77777777" w:rsidR="00E971A4" w:rsidRPr="006A6209" w:rsidRDefault="00E971A4" w:rsidP="00E971A4">
      <w:pPr>
        <w:pStyle w:val="BodyText"/>
        <w:spacing w:before="0" w:after="0"/>
      </w:pPr>
      <w:r w:rsidRPr="006A6209">
        <w:t xml:space="preserve">      may run Option 2 CREATE DSS Clinic Stop Code File [ECXSCLOAD]. This</w:t>
      </w:r>
    </w:p>
    <w:p w14:paraId="6EF1C0B4" w14:textId="77777777" w:rsidR="00E971A4" w:rsidRPr="006A6209" w:rsidRDefault="00E971A4" w:rsidP="00E971A4">
      <w:pPr>
        <w:pStyle w:val="BodyText"/>
        <w:spacing w:before="0" w:after="0"/>
      </w:pPr>
      <w:r w:rsidRPr="006A6209">
        <w:t xml:space="preserve">      option creates local entries in the CLINICS AND STOP CODES file</w:t>
      </w:r>
    </w:p>
    <w:p w14:paraId="4B7A9F84" w14:textId="77777777" w:rsidR="00E971A4" w:rsidRPr="006A6209" w:rsidRDefault="00E971A4" w:rsidP="00E971A4">
      <w:pPr>
        <w:pStyle w:val="BodyText"/>
        <w:spacing w:before="0" w:after="0"/>
      </w:pPr>
      <w:r w:rsidRPr="006A6209">
        <w:t xml:space="preserve">      (#728.44) and compares this file to the HOSPITAL LOCATION file (#44)</w:t>
      </w:r>
    </w:p>
    <w:p w14:paraId="3A467AF9" w14:textId="77777777" w:rsidR="00E971A4" w:rsidRPr="006A6209" w:rsidRDefault="00E971A4" w:rsidP="00E971A4">
      <w:pPr>
        <w:pStyle w:val="BodyText"/>
        <w:spacing w:before="0" w:after="0"/>
      </w:pPr>
      <w:r w:rsidRPr="006A6209">
        <w:t xml:space="preserve">      to see if there are any differences since the last time the file was</w:t>
      </w:r>
    </w:p>
    <w:p w14:paraId="3CE86B23" w14:textId="77777777" w:rsidR="00E971A4" w:rsidRPr="006A6209" w:rsidRDefault="00E971A4" w:rsidP="00E971A4">
      <w:pPr>
        <w:pStyle w:val="BodyText"/>
        <w:spacing w:before="0" w:after="0"/>
      </w:pPr>
      <w:r w:rsidRPr="006A6209">
        <w:t xml:space="preserve">      created.</w:t>
      </w:r>
    </w:p>
    <w:p w14:paraId="3B62FEE6" w14:textId="77777777" w:rsidR="00E971A4" w:rsidRPr="006A6209" w:rsidRDefault="00E971A4" w:rsidP="00E971A4">
      <w:pPr>
        <w:pStyle w:val="BodyText"/>
        <w:spacing w:before="0" w:after="0"/>
      </w:pPr>
      <w:r w:rsidRPr="006A6209">
        <w:t xml:space="preserve"> </w:t>
      </w:r>
    </w:p>
    <w:p w14:paraId="5FD98795" w14:textId="77777777" w:rsidR="00E971A4" w:rsidRPr="006A6209" w:rsidRDefault="00E971A4" w:rsidP="00E971A4">
      <w:pPr>
        <w:pStyle w:val="BodyText"/>
        <w:spacing w:before="0" w:after="0"/>
      </w:pPr>
      <w:r w:rsidRPr="006A6209">
        <w:t xml:space="preserve">      The CREATE adds new clinics to the CLINICS AND STOP CODES (file</w:t>
      </w:r>
    </w:p>
    <w:p w14:paraId="37334AA7" w14:textId="77777777" w:rsidR="00E971A4" w:rsidRPr="006A6209" w:rsidRDefault="00E971A4" w:rsidP="00E971A4">
      <w:pPr>
        <w:pStyle w:val="BodyText"/>
        <w:spacing w:before="0" w:after="0"/>
      </w:pPr>
      <w:r w:rsidRPr="006A6209">
        <w:t xml:space="preserve">      #728.44) (the file used by the CLI Extract to build the feeder</w:t>
      </w:r>
    </w:p>
    <w:p w14:paraId="45C3B53F" w14:textId="77777777" w:rsidR="00E971A4" w:rsidRPr="006A6209" w:rsidRDefault="00E971A4" w:rsidP="00E971A4">
      <w:pPr>
        <w:pStyle w:val="BodyText"/>
        <w:spacing w:before="0" w:after="0"/>
      </w:pPr>
      <w:r w:rsidRPr="006A6209">
        <w:t xml:space="preserve">      keys), and the Edit option makes changes to this same file.</w:t>
      </w:r>
    </w:p>
    <w:p w14:paraId="000CFDCB" w14:textId="77777777" w:rsidR="00E971A4" w:rsidRPr="006A6209" w:rsidRDefault="00E971A4" w:rsidP="00E971A4">
      <w:pPr>
        <w:pStyle w:val="BodyText"/>
        <w:spacing w:before="0" w:after="0"/>
      </w:pPr>
      <w:r w:rsidRPr="006A6209">
        <w:t xml:space="preserve"> </w:t>
      </w:r>
    </w:p>
    <w:p w14:paraId="0D71084D" w14:textId="77777777" w:rsidR="00E971A4" w:rsidRPr="006A6209" w:rsidRDefault="00E971A4" w:rsidP="00E971A4">
      <w:pPr>
        <w:pStyle w:val="BodyText"/>
        <w:spacing w:before="0" w:after="0"/>
      </w:pPr>
      <w:r w:rsidRPr="006A6209">
        <w:t xml:space="preserve">      The changes are effective as soon as they are made. It is a common </w:t>
      </w:r>
    </w:p>
    <w:p w14:paraId="44582440" w14:textId="77777777" w:rsidR="00E971A4" w:rsidRPr="006A6209" w:rsidRDefault="00E971A4" w:rsidP="00E971A4">
      <w:pPr>
        <w:pStyle w:val="BodyText"/>
        <w:spacing w:before="0" w:after="0"/>
      </w:pPr>
      <w:r w:rsidRPr="006A6209">
        <w:t xml:space="preserve">      misunderstanding that the Approval is what makes the change to </w:t>
      </w:r>
    </w:p>
    <w:p w14:paraId="04738E2E" w14:textId="77777777" w:rsidR="00E971A4" w:rsidRPr="006A6209" w:rsidRDefault="00E971A4" w:rsidP="00E971A4">
      <w:pPr>
        <w:pStyle w:val="BodyText"/>
        <w:spacing w:before="0" w:after="0"/>
      </w:pPr>
      <w:r w:rsidRPr="006A6209">
        <w:t xml:space="preserve">      the clinic feeder key. The only thing the Approval option does is </w:t>
      </w:r>
    </w:p>
    <w:p w14:paraId="60221D54" w14:textId="77777777" w:rsidR="00E971A4" w:rsidRPr="006A6209" w:rsidRDefault="00E971A4" w:rsidP="00E971A4">
      <w:pPr>
        <w:pStyle w:val="BodyText"/>
        <w:spacing w:before="0" w:after="0"/>
      </w:pPr>
      <w:r w:rsidRPr="006A6209">
        <w:t xml:space="preserve">      write the date in the Reviewed Date column of the Clinics &amp; DSS Stop</w:t>
      </w:r>
    </w:p>
    <w:p w14:paraId="17CBF636" w14:textId="77777777" w:rsidR="00E971A4" w:rsidRPr="006A6209" w:rsidRDefault="00E971A4" w:rsidP="00E971A4">
      <w:pPr>
        <w:pStyle w:val="BodyText"/>
        <w:spacing w:before="0" w:after="0"/>
      </w:pPr>
      <w:r w:rsidRPr="006A6209">
        <w:t xml:space="preserve">      Codes Print Report. </w:t>
      </w:r>
    </w:p>
    <w:p w14:paraId="06B12F2A" w14:textId="77777777" w:rsidR="00E971A4" w:rsidRPr="006A6209" w:rsidRDefault="00E971A4" w:rsidP="00E971A4">
      <w:pPr>
        <w:pStyle w:val="BodyText"/>
        <w:spacing w:before="0" w:after="0"/>
      </w:pPr>
      <w:r w:rsidRPr="006A6209">
        <w:t xml:space="preserve"> </w:t>
      </w:r>
    </w:p>
    <w:p w14:paraId="566B24EA" w14:textId="77777777" w:rsidR="00E971A4" w:rsidRPr="006A6209" w:rsidRDefault="00E971A4" w:rsidP="00E971A4">
      <w:pPr>
        <w:pStyle w:val="BodyText"/>
        <w:spacing w:before="0" w:after="0"/>
      </w:pPr>
      <w:r w:rsidRPr="006A6209">
        <w:t xml:space="preserve">   b. The important part of these instructions is that you should NOT </w:t>
      </w:r>
    </w:p>
    <w:p w14:paraId="677409DC" w14:textId="77777777" w:rsidR="00E971A4" w:rsidRPr="006A6209" w:rsidRDefault="00E971A4" w:rsidP="00E971A4">
      <w:pPr>
        <w:pStyle w:val="BodyText"/>
        <w:spacing w:before="0" w:after="0"/>
      </w:pPr>
      <w:r w:rsidRPr="006A6209">
        <w:t xml:space="preserve">      make ANY changes to CLINICS AND STOP CODES (file #728.44) between </w:t>
      </w:r>
    </w:p>
    <w:p w14:paraId="69AB297E" w14:textId="77777777" w:rsidR="00E971A4" w:rsidRPr="006A6209" w:rsidRDefault="00E971A4" w:rsidP="00E971A4">
      <w:pPr>
        <w:pStyle w:val="BodyText"/>
        <w:spacing w:before="0" w:after="0"/>
      </w:pPr>
      <w:r w:rsidRPr="006A6209">
        <w:t xml:space="preserve">      the time you have run the CLI extract for the month prior to the </w:t>
      </w:r>
    </w:p>
    <w:p w14:paraId="6663A82E" w14:textId="77777777" w:rsidR="00E971A4" w:rsidRPr="006A6209" w:rsidRDefault="00E971A4" w:rsidP="00E971A4">
      <w:pPr>
        <w:pStyle w:val="BodyText"/>
        <w:spacing w:before="0" w:after="0"/>
      </w:pPr>
      <w:r w:rsidRPr="006A6209">
        <w:t xml:space="preserve">      patch install and the time you are sure you will not have to rerun </w:t>
      </w:r>
    </w:p>
    <w:p w14:paraId="1837CBA6" w14:textId="77777777" w:rsidR="00E971A4" w:rsidRPr="006A6209" w:rsidRDefault="00E971A4" w:rsidP="00E971A4">
      <w:pPr>
        <w:pStyle w:val="BodyText"/>
        <w:spacing w:before="0" w:after="0"/>
      </w:pPr>
      <w:r w:rsidRPr="006A6209">
        <w:t xml:space="preserve">      that month's extract (you have successfully posted DCM). Both the </w:t>
      </w:r>
    </w:p>
    <w:p w14:paraId="2F8C581A" w14:textId="77777777" w:rsidR="00E971A4" w:rsidRPr="006A6209" w:rsidRDefault="00E971A4" w:rsidP="00E971A4">
      <w:pPr>
        <w:pStyle w:val="BodyText"/>
        <w:spacing w:before="0" w:after="0"/>
      </w:pPr>
      <w:r w:rsidRPr="006A6209">
        <w:t xml:space="preserve">      CREATE and EDIT make changes to that file.  </w:t>
      </w:r>
    </w:p>
    <w:p w14:paraId="361CAB26" w14:textId="77777777" w:rsidR="00E971A4" w:rsidRPr="006A6209" w:rsidRDefault="00E971A4" w:rsidP="00E971A4">
      <w:pPr>
        <w:pStyle w:val="BodyText"/>
        <w:spacing w:before="0" w:after="0"/>
      </w:pPr>
      <w:r w:rsidRPr="006A6209">
        <w:t xml:space="preserve"> </w:t>
      </w:r>
    </w:p>
    <w:p w14:paraId="04DE9225" w14:textId="77777777" w:rsidR="00E971A4" w:rsidRPr="006A6209" w:rsidRDefault="00E971A4" w:rsidP="00E971A4">
      <w:pPr>
        <w:pStyle w:val="BodyText"/>
        <w:spacing w:before="0" w:after="0"/>
      </w:pPr>
      <w:r w:rsidRPr="006A6209">
        <w:t xml:space="preserve">   c. After Option 2 has completed, use the Option 3: Clinics and DSS</w:t>
      </w:r>
    </w:p>
    <w:p w14:paraId="699957E7" w14:textId="77777777" w:rsidR="00E971A4" w:rsidRPr="006A6209" w:rsidRDefault="00E971A4" w:rsidP="00E971A4">
      <w:pPr>
        <w:pStyle w:val="BodyText"/>
        <w:spacing w:before="0" w:after="0"/>
      </w:pPr>
      <w:r w:rsidRPr="006A6209">
        <w:t xml:space="preserve">      Stop Codes Print [ECXSCLIST]. This option produces a worksheet of</w:t>
      </w:r>
    </w:p>
    <w:p w14:paraId="3ACE172E" w14:textId="77777777" w:rsidR="00E971A4" w:rsidRPr="006A6209" w:rsidRDefault="00E971A4" w:rsidP="00E971A4">
      <w:pPr>
        <w:pStyle w:val="BodyText"/>
        <w:spacing w:before="0" w:after="0"/>
      </w:pPr>
      <w:r w:rsidRPr="006A6209">
        <w:t xml:space="preserve">      (A) All Clinics, (C) Active, (I) Inactive, or only the (U) </w:t>
      </w:r>
    </w:p>
    <w:p w14:paraId="0F5C0685" w14:textId="77777777" w:rsidR="00E971A4" w:rsidRPr="006A6209" w:rsidRDefault="00E971A4" w:rsidP="00E971A4">
      <w:pPr>
        <w:pStyle w:val="BodyText"/>
        <w:spacing w:before="0" w:after="0"/>
      </w:pPr>
      <w:r w:rsidRPr="006A6209">
        <w:t xml:space="preserve">      Unreviewed Clinics that are awaiting approval.</w:t>
      </w:r>
    </w:p>
    <w:p w14:paraId="5872E8BE" w14:textId="77777777" w:rsidR="00E971A4" w:rsidRPr="006A6209" w:rsidRDefault="00E971A4" w:rsidP="00E971A4">
      <w:pPr>
        <w:pStyle w:val="BodyText"/>
        <w:spacing w:before="0" w:after="0"/>
      </w:pPr>
      <w:r w:rsidRPr="006A6209">
        <w:t xml:space="preserve"> </w:t>
      </w:r>
    </w:p>
    <w:p w14:paraId="4B57A55A" w14:textId="77777777" w:rsidR="00E971A4" w:rsidRPr="006A6209" w:rsidRDefault="00E971A4" w:rsidP="00E971A4">
      <w:pPr>
        <w:pStyle w:val="BodyText"/>
        <w:spacing w:before="0" w:after="0"/>
      </w:pPr>
      <w:r w:rsidRPr="006A6209">
        <w:t xml:space="preserve">   d. Run Option 7: Clinic &amp; Stop Codes Validity Report [ECX STOP CODE</w:t>
      </w:r>
    </w:p>
    <w:p w14:paraId="7C6F4FD9" w14:textId="77777777" w:rsidR="00E971A4" w:rsidRPr="006A6209" w:rsidRDefault="00E971A4" w:rsidP="00E971A4">
      <w:pPr>
        <w:pStyle w:val="BodyText"/>
        <w:spacing w:before="0" w:after="0"/>
      </w:pPr>
      <w:r w:rsidRPr="006A6209">
        <w:t xml:space="preserve">      VALIDITY]. This step will check that all Stop Codes conform.  </w:t>
      </w:r>
    </w:p>
    <w:p w14:paraId="55573616" w14:textId="77777777" w:rsidR="00E971A4" w:rsidRPr="006A6209" w:rsidRDefault="00E971A4" w:rsidP="00E971A4">
      <w:pPr>
        <w:pStyle w:val="BodyText"/>
        <w:spacing w:before="0" w:after="0"/>
      </w:pPr>
      <w:r w:rsidRPr="006A6209">
        <w:t xml:space="preserve">      Note: a 'blank' output indicates there are no problems with Stop</w:t>
      </w:r>
    </w:p>
    <w:p w14:paraId="0DC2C662" w14:textId="77777777" w:rsidR="00E971A4" w:rsidRPr="006A6209" w:rsidRDefault="00E971A4" w:rsidP="00E971A4">
      <w:pPr>
        <w:pStyle w:val="BodyText"/>
        <w:spacing w:before="0" w:after="0"/>
      </w:pPr>
      <w:r w:rsidRPr="006A6209">
        <w:t xml:space="preserve">      Code and credit stop validity.</w:t>
      </w:r>
    </w:p>
    <w:p w14:paraId="04414FA8" w14:textId="77777777" w:rsidR="00E971A4" w:rsidRPr="006A6209" w:rsidRDefault="00E971A4" w:rsidP="00E971A4">
      <w:pPr>
        <w:pStyle w:val="BodyText"/>
        <w:spacing w:before="0" w:after="0"/>
      </w:pPr>
      <w:r w:rsidRPr="006A6209">
        <w:t xml:space="preserve"> </w:t>
      </w:r>
    </w:p>
    <w:p w14:paraId="5899A065" w14:textId="77777777" w:rsidR="00E971A4" w:rsidRPr="006A6209" w:rsidRDefault="00E971A4" w:rsidP="00E971A4">
      <w:pPr>
        <w:pStyle w:val="BodyText"/>
        <w:spacing w:before="0" w:after="0"/>
      </w:pPr>
      <w:r w:rsidRPr="006A6209">
        <w:t xml:space="preserve">   e. Update for FY24 Mid-Year as needed using Option 4: Enter/Edit Clinic</w:t>
      </w:r>
    </w:p>
    <w:p w14:paraId="18AB1DA8" w14:textId="77777777" w:rsidR="00E971A4" w:rsidRPr="006A6209" w:rsidRDefault="00E971A4" w:rsidP="00E971A4">
      <w:pPr>
        <w:pStyle w:val="BodyText"/>
        <w:spacing w:before="0" w:after="0"/>
      </w:pPr>
      <w:r w:rsidRPr="006A6209">
        <w:t xml:space="preserve">      Parameters [ECXSCEDIT] option.</w:t>
      </w:r>
    </w:p>
    <w:p w14:paraId="779D7D23" w14:textId="77777777" w:rsidR="00E971A4" w:rsidRPr="006A6209" w:rsidRDefault="00E971A4" w:rsidP="00E971A4">
      <w:pPr>
        <w:pStyle w:val="BodyText"/>
        <w:spacing w:before="0" w:after="0"/>
      </w:pPr>
      <w:r w:rsidRPr="006A6209">
        <w:t xml:space="preserve"> </w:t>
      </w:r>
    </w:p>
    <w:p w14:paraId="6FD69003" w14:textId="77777777" w:rsidR="00E971A4" w:rsidRPr="006A6209" w:rsidRDefault="00E971A4" w:rsidP="00E971A4">
      <w:pPr>
        <w:pStyle w:val="BodyText"/>
        <w:spacing w:before="0" w:after="0"/>
      </w:pPr>
      <w:r w:rsidRPr="006A6209">
        <w:t xml:space="preserve">   f. Approve changes using Option 5: Approve Reviewed DSS Clinic </w:t>
      </w:r>
    </w:p>
    <w:p w14:paraId="155FBD4D" w14:textId="77777777" w:rsidR="00E971A4" w:rsidRPr="006A6209" w:rsidRDefault="00E971A4" w:rsidP="00E971A4">
      <w:pPr>
        <w:pStyle w:val="BodyText"/>
        <w:spacing w:before="0" w:after="0"/>
      </w:pPr>
      <w:r w:rsidRPr="006A6209">
        <w:t xml:space="preserve">      Worksheet [ECXSCAPPROV] option. Verify all Stop Code changes on </w:t>
      </w:r>
    </w:p>
    <w:p w14:paraId="14EDF058" w14:textId="77777777" w:rsidR="00E971A4" w:rsidRPr="006A6209" w:rsidRDefault="00E971A4" w:rsidP="00E971A4">
      <w:pPr>
        <w:pStyle w:val="BodyText"/>
        <w:spacing w:before="0" w:after="0"/>
      </w:pPr>
      <w:r w:rsidRPr="006A6209">
        <w:t xml:space="preserve">      the worksheet to be ready to run the April DSS CLI Extract.</w:t>
      </w:r>
    </w:p>
    <w:p w14:paraId="072A0A62" w14:textId="77777777" w:rsidR="00E971A4" w:rsidRPr="006A6209" w:rsidRDefault="00E971A4" w:rsidP="00E971A4">
      <w:pPr>
        <w:pStyle w:val="BodyText"/>
        <w:spacing w:before="0" w:after="0"/>
      </w:pPr>
      <w:r w:rsidRPr="006A6209">
        <w:t xml:space="preserve"> </w:t>
      </w:r>
    </w:p>
    <w:p w14:paraId="72DCFDBB" w14:textId="77777777" w:rsidR="00E971A4" w:rsidRPr="006A6209" w:rsidRDefault="00E971A4" w:rsidP="00E971A4">
      <w:pPr>
        <w:pStyle w:val="BodyText"/>
        <w:spacing w:before="0" w:after="0"/>
      </w:pPr>
      <w:r w:rsidRPr="006A6209">
        <w:t xml:space="preserve">   g. MCA teams with questions, please log a ticket through the VHA </w:t>
      </w:r>
    </w:p>
    <w:p w14:paraId="22FEEE9D" w14:textId="77777777" w:rsidR="00E971A4" w:rsidRPr="006A6209" w:rsidRDefault="00E971A4" w:rsidP="00E971A4">
      <w:pPr>
        <w:pStyle w:val="BodyText"/>
        <w:spacing w:before="0" w:after="0"/>
      </w:pPr>
      <w:r w:rsidRPr="006A6209">
        <w:t xml:space="preserve">      Office of Finance Managerial Cost Accounting Office Help Desk at:</w:t>
      </w:r>
    </w:p>
    <w:p w14:paraId="7A943127" w14:textId="2914C44B" w:rsidR="008B1C2C" w:rsidRPr="006A6209" w:rsidRDefault="00E971A4" w:rsidP="00E971A4">
      <w:pPr>
        <w:pStyle w:val="BodyText"/>
        <w:spacing w:before="0" w:after="0"/>
      </w:pPr>
      <w:r w:rsidRPr="006A6209">
        <w:t xml:space="preserve">      https://mcaapp.vha.med.va.gov/MCAOHelpDesk/Default.aspx</w:t>
      </w:r>
    </w:p>
    <w:p w14:paraId="04CD7E6F" w14:textId="77777777" w:rsidR="008B1C2C" w:rsidRPr="006A6209" w:rsidRDefault="008B1C2C" w:rsidP="004D5AA9">
      <w:pPr>
        <w:pStyle w:val="BodyText"/>
        <w:spacing w:before="0" w:after="0"/>
      </w:pPr>
    </w:p>
    <w:p w14:paraId="4672914C" w14:textId="36A96451" w:rsidR="00CD189E" w:rsidRPr="006A6209" w:rsidRDefault="00CD189E" w:rsidP="00CD189E">
      <w:pPr>
        <w:pStyle w:val="Caption"/>
        <w:spacing w:after="0"/>
      </w:pPr>
      <w:bookmarkStart w:id="822" w:name="_Toc164849901"/>
      <w:r w:rsidRPr="006A6209">
        <w:t xml:space="preserve">Table </w:t>
      </w:r>
      <w:fldSimple w:instr=" SEQ Table \* ARABIC ">
        <w:r w:rsidR="00127840">
          <w:rPr>
            <w:noProof/>
          </w:rPr>
          <w:t>94</w:t>
        </w:r>
      </w:fldSimple>
      <w:r w:rsidRPr="006A6209">
        <w:t>: Patch SD*5.3*87</w:t>
      </w:r>
      <w:r w:rsidR="003E2CEC" w:rsidRPr="006A6209">
        <w:t>4</w:t>
      </w:r>
      <w:r w:rsidRPr="006A6209">
        <w:t xml:space="preserve"> Routines</w:t>
      </w:r>
      <w:bookmarkEnd w:id="82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D189E" w:rsidRPr="006A6209" w14:paraId="6A3396AD" w14:textId="77777777" w:rsidTr="00520F0E">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AFEDEBB" w14:textId="77777777" w:rsidR="00CD189E" w:rsidRPr="006A6209" w:rsidRDefault="00CD189E" w:rsidP="00520F0E">
            <w:pPr>
              <w:pStyle w:val="TableHeading"/>
            </w:pPr>
            <w:r w:rsidRPr="006A6209">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EB393A3" w14:textId="77777777" w:rsidR="00CD189E" w:rsidRPr="006A6209" w:rsidRDefault="00CD189E" w:rsidP="00520F0E">
            <w:pPr>
              <w:pStyle w:val="TableHeading"/>
            </w:pPr>
            <w:r w:rsidRPr="006A6209">
              <w:t>Modified SD Routines</w:t>
            </w:r>
          </w:p>
        </w:tc>
      </w:tr>
      <w:tr w:rsidR="00CD189E" w:rsidRPr="006A6209" w14:paraId="61B2D29C"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828491B" w14:textId="04749CA2" w:rsidR="00CD189E" w:rsidRPr="006A6209" w:rsidRDefault="00CD189E" w:rsidP="00520F0E">
            <w:pPr>
              <w:pStyle w:val="TableText"/>
              <w:keepNext/>
              <w:keepLines/>
              <w:spacing w:line="256" w:lineRule="auto"/>
              <w:rPr>
                <w:b/>
                <w:bCs/>
              </w:rPr>
            </w:pPr>
            <w:r w:rsidRPr="006A6209">
              <w:rPr>
                <w:b/>
                <w:bCs/>
              </w:rPr>
              <w:t>No Routines deployed, just a post install.</w:t>
            </w:r>
          </w:p>
        </w:tc>
        <w:tc>
          <w:tcPr>
            <w:tcW w:w="4788" w:type="dxa"/>
            <w:tcBorders>
              <w:top w:val="single" w:sz="8" w:space="0" w:color="auto"/>
              <w:left w:val="single" w:sz="8" w:space="0" w:color="auto"/>
              <w:bottom w:val="single" w:sz="8" w:space="0" w:color="auto"/>
              <w:right w:val="single" w:sz="8" w:space="0" w:color="auto"/>
            </w:tcBorders>
          </w:tcPr>
          <w:p w14:paraId="1C897DFB" w14:textId="70924859" w:rsidR="00CD189E" w:rsidRPr="006A6209" w:rsidRDefault="00CD189E" w:rsidP="00520F0E">
            <w:pPr>
              <w:pStyle w:val="TableText"/>
              <w:keepNext/>
              <w:keepLines/>
              <w:spacing w:line="256" w:lineRule="auto"/>
              <w:rPr>
                <w:b/>
                <w:bCs/>
              </w:rPr>
            </w:pPr>
            <w:r w:rsidRPr="006A6209">
              <w:rPr>
                <w:b/>
                <w:bCs/>
              </w:rPr>
              <w:t>No Routines deployed, just a post install.</w:t>
            </w:r>
          </w:p>
        </w:tc>
      </w:tr>
    </w:tbl>
    <w:p w14:paraId="0AAB29E8" w14:textId="77777777" w:rsidR="00CD189E" w:rsidRDefault="00CD189E" w:rsidP="004D5AA9">
      <w:pPr>
        <w:pStyle w:val="BodyText"/>
        <w:spacing w:before="0" w:after="0"/>
      </w:pPr>
    </w:p>
    <w:p w14:paraId="6BE92CD4" w14:textId="77777777" w:rsidR="009653BB" w:rsidRDefault="009653BB" w:rsidP="009653BB">
      <w:pPr>
        <w:pStyle w:val="Heading3"/>
      </w:pPr>
      <w:bookmarkStart w:id="823" w:name="_Patch_SD*5.3*863_Routines"/>
      <w:bookmarkStart w:id="824" w:name="_Toc162525628"/>
      <w:bookmarkStart w:id="825" w:name="_Toc164850183"/>
      <w:bookmarkStart w:id="826" w:name="Patch_SD_863"/>
      <w:bookmarkEnd w:id="823"/>
      <w:r w:rsidRPr="003B6114">
        <w:t xml:space="preserve">Patch </w:t>
      </w:r>
      <w:r>
        <w:t>SD*5.3*863</w:t>
      </w:r>
      <w:r w:rsidRPr="003B6114">
        <w:t xml:space="preserve"> Routines</w:t>
      </w:r>
      <w:bookmarkEnd w:id="824"/>
      <w:bookmarkEnd w:id="825"/>
    </w:p>
    <w:bookmarkEnd w:id="826"/>
    <w:p w14:paraId="6B69B4ED" w14:textId="77777777" w:rsidR="009653BB" w:rsidRDefault="009653BB" w:rsidP="009653BB">
      <w:pPr>
        <w:pStyle w:val="BodyText"/>
        <w:spacing w:before="0" w:after="0"/>
        <w:rPr>
          <w:lang w:eastAsia="ko-KR"/>
        </w:rPr>
      </w:pPr>
      <w:r>
        <w:rPr>
          <w:lang w:eastAsia="ko-KR"/>
        </w:rPr>
        <w:t>P</w:t>
      </w:r>
      <w:r w:rsidRPr="00F42A50">
        <w:rPr>
          <w:lang w:eastAsia="ko-KR"/>
        </w:rPr>
        <w:t>atch SD*5.3*86</w:t>
      </w:r>
      <w:r>
        <w:rPr>
          <w:lang w:eastAsia="ko-KR"/>
        </w:rPr>
        <w:t>3</w:t>
      </w:r>
      <w:r w:rsidRPr="00F42A50">
        <w:rPr>
          <w:lang w:eastAsia="ko-KR"/>
        </w:rPr>
        <w:t xml:space="preserve"> includes several </w:t>
      </w:r>
      <w:r>
        <w:rPr>
          <w:lang w:eastAsia="ko-KR"/>
        </w:rPr>
        <w:t>fixes</w:t>
      </w:r>
      <w:r w:rsidRPr="00F42A50">
        <w:rPr>
          <w:lang w:eastAsia="ko-KR"/>
        </w:rPr>
        <w:t xml:space="preserve"> and enhancements including:</w:t>
      </w:r>
    </w:p>
    <w:p w14:paraId="514EE84D" w14:textId="77777777" w:rsidR="009653BB" w:rsidRPr="00F42A50" w:rsidRDefault="009653BB" w:rsidP="009653BB">
      <w:pPr>
        <w:pStyle w:val="BodyText"/>
        <w:spacing w:before="0" w:after="0"/>
        <w:rPr>
          <w:lang w:eastAsia="ko-KR"/>
        </w:rPr>
      </w:pPr>
    </w:p>
    <w:p w14:paraId="5B32A3B8" w14:textId="77777777" w:rsidR="009653BB" w:rsidRPr="00C540F8" w:rsidRDefault="009653BB" w:rsidP="009653BB">
      <w:pPr>
        <w:pStyle w:val="ListParagraph"/>
        <w:numPr>
          <w:ilvl w:val="0"/>
          <w:numId w:val="66"/>
        </w:numPr>
        <w:spacing w:before="0" w:after="0" w:line="259" w:lineRule="auto"/>
        <w:contextualSpacing/>
      </w:pPr>
      <w:r w:rsidRPr="00C540F8">
        <w:t>TMP-2533 Update Clinic Inquiry Institution field</w:t>
      </w:r>
    </w:p>
    <w:p w14:paraId="40BFAA34" w14:textId="77777777" w:rsidR="009653BB" w:rsidRPr="00C540F8" w:rsidRDefault="009653BB" w:rsidP="009653BB">
      <w:pPr>
        <w:spacing w:after="0"/>
      </w:pPr>
      <w:r w:rsidRPr="00C540F8">
        <w:t>In addition to the existing Institution and Station number fields that derived from the MEDICAL CENTER DIVISION file (#40.8), this patch allows printing of additional Institution and Station Number fields derived from the INSTITUTION field (#3) of the HOSPITAL LOCATION file (#44) and</w:t>
      </w:r>
      <w:r>
        <w:t xml:space="preserve"> </w:t>
      </w:r>
      <w:r w:rsidRPr="00C540F8">
        <w:t>renamed the existing Institution/Station fields that are derived based on the MEDICAL CENTER DIVISION file (#40.8).</w:t>
      </w:r>
    </w:p>
    <w:p w14:paraId="13F156FF" w14:textId="77777777" w:rsidR="009653BB" w:rsidRPr="00C540F8" w:rsidRDefault="009653BB" w:rsidP="009653BB">
      <w:pPr>
        <w:spacing w:after="0"/>
      </w:pPr>
      <w:r w:rsidRPr="00C540F8">
        <w:t>The original fields are displayed in the screen display with (derived)</w:t>
      </w:r>
      <w:r>
        <w:t xml:space="preserve"> </w:t>
      </w:r>
      <w:r w:rsidRPr="00C540F8">
        <w:t>beside the field name of the Clinic Inquiry of the Telehealth</w:t>
      </w:r>
      <w:r>
        <w:t xml:space="preserve"> </w:t>
      </w:r>
      <w:r w:rsidRPr="00C540F8">
        <w:t>Inquiries [SD TELE INQ] option.</w:t>
      </w:r>
    </w:p>
    <w:p w14:paraId="2CA340C4" w14:textId="77777777" w:rsidR="009653BB" w:rsidRPr="00C540F8" w:rsidRDefault="009653BB" w:rsidP="009653BB">
      <w:pPr>
        <w:spacing w:after="0"/>
      </w:pPr>
      <w:r w:rsidRPr="00C540F8">
        <w:t xml:space="preserve"> </w:t>
      </w:r>
    </w:p>
    <w:p w14:paraId="0DF867AA" w14:textId="77777777" w:rsidR="009653BB" w:rsidRPr="00C540F8" w:rsidRDefault="009653BB" w:rsidP="009653BB">
      <w:pPr>
        <w:pStyle w:val="ListParagraph"/>
        <w:numPr>
          <w:ilvl w:val="0"/>
          <w:numId w:val="66"/>
        </w:numPr>
        <w:spacing w:before="0" w:after="0" w:line="259" w:lineRule="auto"/>
        <w:contextualSpacing/>
      </w:pPr>
      <w:r w:rsidRPr="00C540F8">
        <w:t>TMP-2548 Display Date when Default Provider is updated in the Clinic Inquiry</w:t>
      </w:r>
    </w:p>
    <w:p w14:paraId="0DAD8AAD" w14:textId="77777777" w:rsidR="009653BB" w:rsidRPr="00C540F8" w:rsidRDefault="009653BB" w:rsidP="009653BB">
      <w:pPr>
        <w:spacing w:after="0"/>
      </w:pPr>
      <w:r w:rsidRPr="00C540F8">
        <w:t>This patch adds the latest date stamp that the default provider was</w:t>
      </w:r>
      <w:r>
        <w:t xml:space="preserve"> </w:t>
      </w:r>
      <w:r w:rsidRPr="00C540F8">
        <w:t>updated and print it on the clinic inquiry screen of the Telehealth</w:t>
      </w:r>
      <w:r>
        <w:t xml:space="preserve"> </w:t>
      </w:r>
      <w:r w:rsidRPr="00C540F8">
        <w:t>Inquiries [SD TELE INQ] option.</w:t>
      </w:r>
    </w:p>
    <w:p w14:paraId="55ADBEE0" w14:textId="77777777" w:rsidR="009653BB" w:rsidRPr="00C540F8" w:rsidRDefault="009653BB" w:rsidP="009653BB">
      <w:pPr>
        <w:spacing w:after="0"/>
      </w:pPr>
      <w:r w:rsidRPr="00C540F8">
        <w:t xml:space="preserve"> </w:t>
      </w:r>
    </w:p>
    <w:p w14:paraId="058081C7" w14:textId="77777777" w:rsidR="009653BB" w:rsidRPr="00C540F8" w:rsidRDefault="009653BB" w:rsidP="009653BB">
      <w:pPr>
        <w:pStyle w:val="ListParagraph"/>
        <w:numPr>
          <w:ilvl w:val="0"/>
          <w:numId w:val="66"/>
        </w:numPr>
        <w:spacing w:before="0" w:after="0" w:line="259" w:lineRule="auto"/>
        <w:contextualSpacing/>
      </w:pPr>
      <w:r w:rsidRPr="00C540F8">
        <w:t>TMP-2539 New Missing Institution Report in Telehealth Management Toolbox</w:t>
      </w:r>
    </w:p>
    <w:p w14:paraId="2DFF6013" w14:textId="77777777" w:rsidR="009653BB" w:rsidRPr="00C540F8" w:rsidRDefault="009653BB" w:rsidP="009653BB">
      <w:pPr>
        <w:spacing w:after="0"/>
      </w:pPr>
      <w:r w:rsidRPr="00C540F8">
        <w:t xml:space="preserve">This patch adds a new report Clinics </w:t>
      </w:r>
      <w:r>
        <w:t>W</w:t>
      </w:r>
      <w:r w:rsidRPr="00C540F8">
        <w:t>ith Institutional Discrepancy [SD INSTITUTION DISCREPANCY] to the TMP Toolbox that displays discrepancies</w:t>
      </w:r>
      <w:r>
        <w:t xml:space="preserve"> </w:t>
      </w:r>
      <w:r w:rsidRPr="00C540F8">
        <w:t>between the INSTITUTION field (#3) in the HOSPITAL LOCATION file (#44) and the INSTITUTION FILE POINTER field (#.07) in the MEDICAL CENTER</w:t>
      </w:r>
      <w:r>
        <w:t xml:space="preserve"> </w:t>
      </w:r>
      <w:r w:rsidRPr="00C540F8">
        <w:t>DIVISION file (#40.8). The clinics can be identified by clinic name or</w:t>
      </w:r>
      <w:r>
        <w:t xml:space="preserve"> </w:t>
      </w:r>
      <w:r w:rsidRPr="00C540F8">
        <w:t>stop code.</w:t>
      </w:r>
    </w:p>
    <w:p w14:paraId="391575E5" w14:textId="77777777" w:rsidR="009653BB" w:rsidRPr="00C540F8" w:rsidRDefault="009653BB" w:rsidP="009653BB">
      <w:pPr>
        <w:spacing w:after="0"/>
      </w:pPr>
      <w:r w:rsidRPr="00C540F8">
        <w:t xml:space="preserve"> </w:t>
      </w:r>
    </w:p>
    <w:p w14:paraId="0758A67D" w14:textId="77777777" w:rsidR="009653BB" w:rsidRPr="00C540F8" w:rsidRDefault="009653BB" w:rsidP="009653BB">
      <w:pPr>
        <w:pStyle w:val="ListParagraph"/>
        <w:numPr>
          <w:ilvl w:val="0"/>
          <w:numId w:val="66"/>
        </w:numPr>
        <w:spacing w:before="0" w:after="0" w:line="259" w:lineRule="auto"/>
        <w:contextualSpacing/>
      </w:pPr>
      <w:r w:rsidRPr="00C540F8">
        <w:t>TMP-2596 Fix &lt;UNDEFINED&gt;PROCSIU+352^SDHL7APT *HL("MID") error</w:t>
      </w:r>
    </w:p>
    <w:p w14:paraId="6EF7CA25" w14:textId="77777777" w:rsidR="009653BB" w:rsidRPr="00C540F8" w:rsidRDefault="009653BB" w:rsidP="009653BB">
      <w:pPr>
        <w:spacing w:after="0"/>
      </w:pPr>
      <w:r w:rsidRPr="00C540F8">
        <w:t>This patch fixes the hard error generated due to a missing variable when</w:t>
      </w:r>
      <w:r>
        <w:t xml:space="preserve"> </w:t>
      </w:r>
      <w:r w:rsidRPr="00C540F8">
        <w:t>parsing the incoming HL7 messages and sends back the acknowledge message</w:t>
      </w:r>
      <w:r>
        <w:t xml:space="preserve"> </w:t>
      </w:r>
      <w:r w:rsidRPr="00C540F8">
        <w:t>to TMP.</w:t>
      </w:r>
    </w:p>
    <w:p w14:paraId="3312EB3F" w14:textId="77777777" w:rsidR="009653BB" w:rsidRPr="00C540F8" w:rsidRDefault="009653BB" w:rsidP="009653BB">
      <w:pPr>
        <w:spacing w:after="0"/>
      </w:pPr>
      <w:r w:rsidRPr="00C540F8">
        <w:t xml:space="preserve"> </w:t>
      </w:r>
    </w:p>
    <w:p w14:paraId="77D7A8D3" w14:textId="77777777" w:rsidR="009653BB" w:rsidRPr="00C540F8" w:rsidRDefault="009653BB" w:rsidP="009653BB">
      <w:pPr>
        <w:pStyle w:val="ListParagraph"/>
        <w:numPr>
          <w:ilvl w:val="0"/>
          <w:numId w:val="66"/>
        </w:numPr>
        <w:spacing w:before="0" w:after="0" w:line="259" w:lineRule="auto"/>
        <w:contextualSpacing/>
      </w:pPr>
      <w:r w:rsidRPr="00C540F8">
        <w:t>TMP-2636/INC30539957 VistA is sending No Appointment Availability for days that should have availability</w:t>
      </w:r>
    </w:p>
    <w:p w14:paraId="277497CC" w14:textId="77777777" w:rsidR="009653BB" w:rsidRPr="00C540F8" w:rsidRDefault="009653BB" w:rsidP="009653BB">
      <w:pPr>
        <w:spacing w:after="0"/>
      </w:pPr>
      <w:r w:rsidRPr="00C540F8">
        <w:t>This patch will add logic to SDTMPHLC that will prevent the sending of</w:t>
      </w:r>
      <w:r>
        <w:t xml:space="preserve"> </w:t>
      </w:r>
      <w:r w:rsidRPr="00C540F8">
        <w:t>No Appointment Availability transactions for days that are not updated</w:t>
      </w:r>
      <w:r>
        <w:t xml:space="preserve"> </w:t>
      </w:r>
      <w:r w:rsidRPr="00C540F8">
        <w:t>in VistA.</w:t>
      </w:r>
    </w:p>
    <w:p w14:paraId="3EF02B60" w14:textId="77777777" w:rsidR="009653BB" w:rsidRPr="00C540F8" w:rsidRDefault="009653BB" w:rsidP="009653BB">
      <w:pPr>
        <w:spacing w:after="0"/>
      </w:pPr>
      <w:r w:rsidRPr="00C540F8">
        <w:t xml:space="preserve"> </w:t>
      </w:r>
    </w:p>
    <w:p w14:paraId="1EBCD98B" w14:textId="77777777" w:rsidR="009653BB" w:rsidRPr="00C540F8" w:rsidRDefault="009653BB" w:rsidP="009653BB">
      <w:pPr>
        <w:pStyle w:val="ListParagraph"/>
        <w:numPr>
          <w:ilvl w:val="0"/>
          <w:numId w:val="66"/>
        </w:numPr>
        <w:spacing w:before="0" w:after="0" w:line="259" w:lineRule="auto"/>
        <w:contextualSpacing/>
      </w:pPr>
      <w:r w:rsidRPr="00C540F8">
        <w:t>TMP-2652/INC31370218 Fix &lt;SUBSCRIPT&gt;PROCSIU+285^SDHL7APT</w:t>
      </w:r>
      <w:r>
        <w:t xml:space="preserve"> </w:t>
      </w:r>
      <w:r w:rsidRPr="00C540F8">
        <w:t xml:space="preserve">^SDEC(409.85,"") bug </w:t>
      </w:r>
    </w:p>
    <w:p w14:paraId="4DF270E7" w14:textId="77777777" w:rsidR="009653BB" w:rsidRPr="00C540F8" w:rsidRDefault="009653BB" w:rsidP="009653BB">
      <w:pPr>
        <w:spacing w:after="0"/>
      </w:pPr>
      <w:r w:rsidRPr="00C540F8">
        <w:t>This patch will correct code that generated a null  subscript error when referencing a Parent IEN in the SDEC APPT REQUEST</w:t>
      </w:r>
      <w:r>
        <w:t xml:space="preserve"> </w:t>
      </w:r>
      <w:r w:rsidRPr="00C540F8">
        <w:t>file (#409.85).</w:t>
      </w:r>
    </w:p>
    <w:p w14:paraId="68E22BBA" w14:textId="77777777" w:rsidR="009653BB" w:rsidRDefault="009653BB" w:rsidP="009653BB">
      <w:pPr>
        <w:pStyle w:val="BodyText"/>
        <w:spacing w:before="0" w:after="0"/>
      </w:pPr>
    </w:p>
    <w:p w14:paraId="47B4684B" w14:textId="70308886" w:rsidR="009653BB" w:rsidRDefault="009653BB" w:rsidP="009653BB">
      <w:pPr>
        <w:pStyle w:val="Caption"/>
        <w:spacing w:after="0"/>
      </w:pPr>
      <w:bookmarkStart w:id="827" w:name="_Toc162526051"/>
      <w:bookmarkStart w:id="828" w:name="_Toc164849902"/>
      <w:r>
        <w:t xml:space="preserve">Table </w:t>
      </w:r>
      <w:fldSimple w:instr=" SEQ Table \* ARABIC ">
        <w:r w:rsidR="00127840">
          <w:rPr>
            <w:noProof/>
          </w:rPr>
          <w:t>95</w:t>
        </w:r>
      </w:fldSimple>
      <w:r w:rsidRPr="009E2B43">
        <w:t>:</w:t>
      </w:r>
      <w:r>
        <w:t xml:space="preserve"> </w:t>
      </w:r>
      <w:r w:rsidRPr="00673C69">
        <w:t>Patch SD*5.3*8</w:t>
      </w:r>
      <w:r>
        <w:t>63 Routines</w:t>
      </w:r>
      <w:bookmarkEnd w:id="827"/>
      <w:bookmarkEnd w:id="82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9653BB" w:rsidRPr="002115A0" w14:paraId="278268B7" w14:textId="77777777" w:rsidTr="00B9787A">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F11EA66" w14:textId="77777777" w:rsidR="009653BB" w:rsidRPr="002115A0" w:rsidRDefault="009653BB" w:rsidP="00B9787A">
            <w:pPr>
              <w:pStyle w:val="TableHeading"/>
            </w:pPr>
            <w:r w:rsidRPr="002115A0">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D5A2D23" w14:textId="77777777" w:rsidR="009653BB" w:rsidRPr="002115A0" w:rsidRDefault="009653BB" w:rsidP="00B9787A">
            <w:pPr>
              <w:pStyle w:val="TableHeading"/>
            </w:pPr>
            <w:r w:rsidRPr="002115A0">
              <w:t>Modified SD Routines</w:t>
            </w:r>
          </w:p>
        </w:tc>
      </w:tr>
      <w:tr w:rsidR="009653BB" w:rsidRPr="002115A0" w14:paraId="3F4D6B73" w14:textId="77777777" w:rsidTr="00B9787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0F7F584" w14:textId="77777777" w:rsidR="009653BB" w:rsidRPr="00226A99" w:rsidRDefault="009653BB" w:rsidP="00B9787A">
            <w:pPr>
              <w:pStyle w:val="TableText"/>
              <w:keepNext/>
              <w:keepLines/>
              <w:spacing w:line="256" w:lineRule="auto"/>
              <w:rPr>
                <w:b/>
                <w:bCs/>
              </w:rPr>
            </w:pPr>
            <w:r w:rsidRPr="00226A99">
              <w:rPr>
                <w:rFonts w:eastAsiaTheme="minorHAnsi"/>
                <w:b/>
                <w:bCs/>
                <w:color w:val="auto"/>
                <w:sz w:val="20"/>
                <w:szCs w:val="20"/>
                <w:lang w:eastAsia="en-US"/>
              </w:rPr>
              <w:t>SDTMPUT3</w:t>
            </w:r>
          </w:p>
        </w:tc>
        <w:tc>
          <w:tcPr>
            <w:tcW w:w="4788" w:type="dxa"/>
            <w:tcBorders>
              <w:top w:val="single" w:sz="8" w:space="0" w:color="auto"/>
              <w:left w:val="single" w:sz="8" w:space="0" w:color="auto"/>
              <w:bottom w:val="single" w:sz="8" w:space="0" w:color="auto"/>
              <w:right w:val="single" w:sz="8" w:space="0" w:color="auto"/>
            </w:tcBorders>
          </w:tcPr>
          <w:p w14:paraId="5392BC44"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r w:rsidRPr="00226A99">
              <w:rPr>
                <w:rFonts w:eastAsiaTheme="minorHAnsi"/>
                <w:b/>
                <w:bCs/>
                <w:color w:val="auto"/>
                <w:sz w:val="20"/>
                <w:szCs w:val="20"/>
                <w:lang w:eastAsia="en-US"/>
              </w:rPr>
              <w:t>SDHL7APT</w:t>
            </w:r>
          </w:p>
        </w:tc>
      </w:tr>
      <w:tr w:rsidR="009653BB" w:rsidRPr="002115A0" w14:paraId="6F08ECE2" w14:textId="77777777" w:rsidTr="00B9787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81FE017"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p>
        </w:tc>
        <w:tc>
          <w:tcPr>
            <w:tcW w:w="4788" w:type="dxa"/>
            <w:tcBorders>
              <w:top w:val="single" w:sz="8" w:space="0" w:color="auto"/>
              <w:left w:val="single" w:sz="8" w:space="0" w:color="auto"/>
              <w:bottom w:val="single" w:sz="8" w:space="0" w:color="auto"/>
              <w:right w:val="single" w:sz="8" w:space="0" w:color="auto"/>
            </w:tcBorders>
          </w:tcPr>
          <w:p w14:paraId="19E48682"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r w:rsidRPr="00226A99">
              <w:rPr>
                <w:rFonts w:eastAsiaTheme="minorHAnsi"/>
                <w:b/>
                <w:bCs/>
                <w:color w:val="auto"/>
                <w:sz w:val="20"/>
                <w:szCs w:val="20"/>
                <w:lang w:eastAsia="en-US"/>
              </w:rPr>
              <w:t>SDHL7APU</w:t>
            </w:r>
          </w:p>
        </w:tc>
      </w:tr>
      <w:tr w:rsidR="009653BB" w:rsidRPr="002115A0" w14:paraId="0E8B96A8" w14:textId="77777777" w:rsidTr="00B9787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4749B21"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p>
        </w:tc>
        <w:tc>
          <w:tcPr>
            <w:tcW w:w="4788" w:type="dxa"/>
            <w:tcBorders>
              <w:top w:val="single" w:sz="8" w:space="0" w:color="auto"/>
              <w:left w:val="single" w:sz="8" w:space="0" w:color="auto"/>
              <w:bottom w:val="single" w:sz="8" w:space="0" w:color="auto"/>
              <w:right w:val="single" w:sz="8" w:space="0" w:color="auto"/>
            </w:tcBorders>
          </w:tcPr>
          <w:p w14:paraId="487012BC"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r w:rsidRPr="00226A99">
              <w:rPr>
                <w:rFonts w:eastAsiaTheme="minorHAnsi"/>
                <w:b/>
                <w:bCs/>
                <w:color w:val="auto"/>
                <w:sz w:val="20"/>
                <w:szCs w:val="20"/>
                <w:lang w:eastAsia="en-US"/>
              </w:rPr>
              <w:t>SDTMPHLC</w:t>
            </w:r>
          </w:p>
        </w:tc>
      </w:tr>
      <w:tr w:rsidR="009653BB" w:rsidRPr="002115A0" w14:paraId="374AA5ED" w14:textId="77777777" w:rsidTr="00B9787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C1F7523"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p>
        </w:tc>
        <w:tc>
          <w:tcPr>
            <w:tcW w:w="4788" w:type="dxa"/>
            <w:tcBorders>
              <w:top w:val="single" w:sz="8" w:space="0" w:color="auto"/>
              <w:left w:val="single" w:sz="8" w:space="0" w:color="auto"/>
              <w:bottom w:val="single" w:sz="8" w:space="0" w:color="auto"/>
              <w:right w:val="single" w:sz="8" w:space="0" w:color="auto"/>
            </w:tcBorders>
          </w:tcPr>
          <w:p w14:paraId="7DDD8BD7"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r w:rsidRPr="00226A99">
              <w:rPr>
                <w:rFonts w:eastAsiaTheme="minorHAnsi"/>
                <w:b/>
                <w:bCs/>
                <w:color w:val="auto"/>
                <w:sz w:val="20"/>
                <w:szCs w:val="20"/>
                <w:lang w:eastAsia="en-US"/>
              </w:rPr>
              <w:t>SDTMPUT0</w:t>
            </w:r>
          </w:p>
        </w:tc>
      </w:tr>
    </w:tbl>
    <w:p w14:paraId="1F7E6727" w14:textId="77777777" w:rsidR="00A00104" w:rsidRDefault="00A00104" w:rsidP="00A00104">
      <w:pPr>
        <w:pStyle w:val="Heading3"/>
      </w:pPr>
      <w:bookmarkStart w:id="829" w:name="_Patch_DG*5.3*1107_Routines"/>
      <w:bookmarkStart w:id="830" w:name="_Toc158708174"/>
      <w:bookmarkStart w:id="831" w:name="_Toc162262161"/>
      <w:bookmarkStart w:id="832" w:name="_Toc164850184"/>
      <w:bookmarkStart w:id="833" w:name="_Ref159413776"/>
      <w:bookmarkStart w:id="834" w:name="_Toc159414621"/>
      <w:bookmarkStart w:id="835" w:name="_Toc161130786"/>
      <w:bookmarkEnd w:id="829"/>
      <w:r>
        <w:t>Patch DG*5.3*1107 Routines</w:t>
      </w:r>
      <w:bookmarkEnd w:id="830"/>
      <w:bookmarkEnd w:id="831"/>
      <w:bookmarkEnd w:id="832"/>
    </w:p>
    <w:p w14:paraId="4F47F751" w14:textId="77777777" w:rsidR="00A00104" w:rsidRDefault="00A00104" w:rsidP="00A00104">
      <w:pPr>
        <w:pStyle w:val="Glossary"/>
        <w:rPr>
          <w:rFonts w:ascii="Times New Roman" w:hAnsi="Times New Roman"/>
          <w:szCs w:val="24"/>
        </w:rPr>
      </w:pPr>
      <w:r>
        <w:rPr>
          <w:rFonts w:ascii="Times New Roman" w:hAnsi="Times New Roman"/>
          <w:szCs w:val="24"/>
        </w:rPr>
        <w:t xml:space="preserve">DG NAME COMPONENT UPDATE stand-alone option. </w:t>
      </w:r>
    </w:p>
    <w:p w14:paraId="16E7C874" w14:textId="77777777" w:rsidR="00A00104" w:rsidRDefault="00A00104" w:rsidP="00A00104">
      <w:pPr>
        <w:pStyle w:val="Glossary"/>
        <w:rPr>
          <w:rFonts w:ascii="Times New Roman" w:hAnsi="Times New Roman"/>
          <w:b w:val="0"/>
          <w:bCs w:val="0"/>
          <w:szCs w:val="24"/>
        </w:rPr>
      </w:pPr>
    </w:p>
    <w:p w14:paraId="5501BE71" w14:textId="77777777" w:rsidR="00A00104" w:rsidRDefault="00A00104" w:rsidP="00A00104">
      <w:pPr>
        <w:pStyle w:val="Glossary"/>
        <w:rPr>
          <w:rFonts w:ascii="Times New Roman" w:hAnsi="Times New Roman"/>
          <w:b w:val="0"/>
          <w:bCs w:val="0"/>
          <w:szCs w:val="24"/>
        </w:rPr>
      </w:pPr>
      <w:r>
        <w:rPr>
          <w:rFonts w:ascii="Times New Roman" w:hAnsi="Times New Roman"/>
          <w:b w:val="0"/>
          <w:bCs w:val="0"/>
          <w:szCs w:val="24"/>
        </w:rPr>
        <w:t xml:space="preserve">This option was created for patch DG*5*3*1107 and is used to restore missing Name Component (Field #1.01) of the Patient (File #2) and the Name Component (File #20). This is necessary when a patient name is not updating on Toolkit ADR Compare and is not showing on the EDAT for the MVI. The person assigned the DG NAME COMPONENT UPDATE option will also need to be assigned the DGPNC security key. </w:t>
      </w:r>
    </w:p>
    <w:p w14:paraId="3EF3C6A6" w14:textId="77777777" w:rsidR="00A00104" w:rsidRDefault="00A00104" w:rsidP="00A00104">
      <w:pPr>
        <w:tabs>
          <w:tab w:val="left" w:pos="1800"/>
        </w:tabs>
      </w:pPr>
      <w:r>
        <w:t>The findings of the DG Name Component Update process will be stored in a temp global for 180 ^XTMP(“RESULTS”) and ^XTMP(“CONFIRM”)</w:t>
      </w:r>
    </w:p>
    <w:p w14:paraId="2918A0BA" w14:textId="77777777" w:rsidR="00A00104" w:rsidRDefault="00A00104" w:rsidP="00A00104">
      <w:pPr>
        <w:pStyle w:val="Glossary"/>
        <w:rPr>
          <w:rFonts w:ascii="Times New Roman" w:hAnsi="Times New Roman"/>
          <w:b w:val="0"/>
          <w:bCs w:val="0"/>
          <w:szCs w:val="24"/>
        </w:rPr>
      </w:pPr>
    </w:p>
    <w:p w14:paraId="30DAD1EB" w14:textId="77777777" w:rsidR="00A00104" w:rsidRDefault="00A00104" w:rsidP="00A00104">
      <w:pPr>
        <w:pStyle w:val="Glossary"/>
        <w:rPr>
          <w:rFonts w:ascii="Times New Roman" w:hAnsi="Times New Roman"/>
          <w:b w:val="0"/>
          <w:bCs w:val="0"/>
          <w:szCs w:val="24"/>
        </w:rPr>
      </w:pPr>
      <w:r>
        <w:rPr>
          <w:rFonts w:ascii="Times New Roman" w:hAnsi="Times New Roman"/>
          <w:b w:val="0"/>
          <w:bCs w:val="0"/>
          <w:szCs w:val="24"/>
        </w:rPr>
        <w:t xml:space="preserve">The option runs the </w:t>
      </w:r>
      <w:r>
        <w:rPr>
          <w:rFonts w:ascii="Times New Roman" w:hAnsi="Times New Roman"/>
          <w:szCs w:val="24"/>
        </w:rPr>
        <w:t>DGRNCVNC</w:t>
      </w:r>
      <w:r>
        <w:rPr>
          <w:rFonts w:ascii="Times New Roman" w:hAnsi="Times New Roman"/>
          <w:b w:val="0"/>
          <w:bCs w:val="0"/>
          <w:szCs w:val="24"/>
        </w:rPr>
        <w:t xml:space="preserve"> routine. This routine checks the Patient (File #2) Field #1.01) for missing entries. If the patient’s record is part of a Duplicate Record Merge, it skips the record and when a valid record is found, it is placed in a temporary file for processing. The results are sent in a mailman message to the person who runs the option for review. If no records were found, the first message will reflect this result. If records were found and the user decides these are valid records needing updated, they need to run the option again and choose to update the missing name components. A list of the records updated with the resulting pointers to the Name Component (File #20) are placed in another mailman message for validation. The results can be validated by a programmer using global lister, or by a user with FileMan access.</w:t>
      </w:r>
    </w:p>
    <w:p w14:paraId="55B3EFBF" w14:textId="77777777" w:rsidR="00A00104" w:rsidRDefault="00A00104" w:rsidP="00A00104">
      <w:pPr>
        <w:pStyle w:val="Glossary"/>
        <w:rPr>
          <w:rFonts w:ascii="Times New Roman" w:hAnsi="Times New Roman"/>
          <w:b w:val="0"/>
          <w:bCs w:val="0"/>
          <w:szCs w:val="24"/>
        </w:rPr>
      </w:pPr>
    </w:p>
    <w:p w14:paraId="7301683F" w14:textId="77777777" w:rsidR="00A00104" w:rsidRDefault="00A00104" w:rsidP="00A00104">
      <w:pPr>
        <w:pStyle w:val="Glossary"/>
        <w:rPr>
          <w:rFonts w:ascii="Times New Roman" w:hAnsi="Times New Roman"/>
          <w:b w:val="0"/>
          <w:bCs w:val="0"/>
          <w:szCs w:val="24"/>
        </w:rPr>
      </w:pPr>
      <w:r>
        <w:rPr>
          <w:rFonts w:ascii="Times New Roman" w:hAnsi="Times New Roman"/>
          <w:b w:val="0"/>
          <w:bCs w:val="0"/>
          <w:szCs w:val="24"/>
        </w:rPr>
        <w:t xml:space="preserve">During installation </w:t>
      </w:r>
      <w:r>
        <w:rPr>
          <w:rFonts w:ascii="Times New Roman" w:hAnsi="Times New Roman"/>
          <w:szCs w:val="24"/>
        </w:rPr>
        <w:t>DGRNCVNCP</w:t>
      </w:r>
      <w:r>
        <w:rPr>
          <w:rFonts w:ascii="Times New Roman" w:hAnsi="Times New Roman"/>
          <w:b w:val="0"/>
          <w:bCs w:val="0"/>
          <w:szCs w:val="24"/>
        </w:rPr>
        <w:t xml:space="preserve"> routine runs and removes itself after installation. This routine will only display if there are findings. It will let the user know to check their mailman messages if any findings are present. </w:t>
      </w:r>
    </w:p>
    <w:p w14:paraId="18092E61" w14:textId="77777777" w:rsidR="00A00104" w:rsidRDefault="00A00104" w:rsidP="00A00104">
      <w:pPr>
        <w:pStyle w:val="BodyText"/>
        <w:spacing w:before="0" w:after="0"/>
      </w:pPr>
    </w:p>
    <w:p w14:paraId="4C6D7DC2" w14:textId="0F2BB446" w:rsidR="00A00104" w:rsidRPr="00A00104" w:rsidRDefault="00A00104" w:rsidP="00A00104">
      <w:pPr>
        <w:pStyle w:val="NormalWeb"/>
        <w:spacing w:before="0" w:after="0"/>
        <w:rPr>
          <w:rFonts w:eastAsia="Times New Roman"/>
          <w:color w:val="auto"/>
          <w:lang w:eastAsia="en-US"/>
        </w:rPr>
      </w:pPr>
      <w:r w:rsidRPr="000C1B93">
        <w:rPr>
          <w:i/>
          <w:iCs/>
        </w:rPr>
        <w:t>Note:</w:t>
      </w:r>
      <w:r w:rsidRPr="000C1B93">
        <w:t xml:space="preserve"> </w:t>
      </w:r>
      <w:r w:rsidRPr="000C1B93">
        <w:rPr>
          <w:rFonts w:eastAsia="Times New Roman"/>
          <w:color w:val="auto"/>
          <w:lang w:eastAsia="en-US"/>
        </w:rPr>
        <w:t>If there are issues during the execution of the option</w:t>
      </w:r>
      <w:r>
        <w:rPr>
          <w:rFonts w:eastAsia="Times New Roman"/>
          <w:color w:val="auto"/>
          <w:lang w:eastAsia="en-US"/>
        </w:rPr>
        <w:t>, Service Now</w:t>
      </w:r>
      <w:r w:rsidRPr="000C1B93">
        <w:rPr>
          <w:rFonts w:eastAsia="Times New Roman"/>
          <w:color w:val="auto"/>
          <w:lang w:eastAsia="en-US"/>
        </w:rPr>
        <w:t xml:space="preserve"> tickets can be forwarded to the HIG team: SPM.Health.HI.HIG</w:t>
      </w:r>
      <w:r>
        <w:rPr>
          <w:rFonts w:eastAsia="Times New Roman"/>
          <w:color w:val="auto"/>
          <w:lang w:eastAsia="en-US"/>
        </w:rPr>
        <w:t xml:space="preserve"> </w:t>
      </w:r>
      <w:r w:rsidRPr="005574B3">
        <w:rPr>
          <w:rStyle w:val="cf01"/>
          <w:rFonts w:ascii="Times New Roman" w:hAnsi="Times New Roman" w:cs="Times New Roman"/>
          <w:sz w:val="24"/>
          <w:szCs w:val="24"/>
        </w:rPr>
        <w:t>for troubleshooting and later escalation if necessary to Tier3 HDSO Dev team.</w:t>
      </w:r>
    </w:p>
    <w:p w14:paraId="5B4A6EF8" w14:textId="1B6352D5" w:rsidR="009F46A0" w:rsidRPr="006A6209" w:rsidRDefault="009F46A0" w:rsidP="009F46A0">
      <w:pPr>
        <w:pStyle w:val="Heading3"/>
      </w:pPr>
      <w:bookmarkStart w:id="836" w:name="_Patch_DG*5.3*1111_Routines"/>
      <w:bookmarkStart w:id="837" w:name="_Toc164850185"/>
      <w:bookmarkEnd w:id="836"/>
      <w:r w:rsidRPr="006A6209">
        <w:t>Patch DG*5.3*1111 Routines</w:t>
      </w:r>
      <w:bookmarkEnd w:id="833"/>
      <w:bookmarkEnd w:id="834"/>
      <w:bookmarkEnd w:id="835"/>
      <w:bookmarkEnd w:id="837"/>
    </w:p>
    <w:p w14:paraId="51900519" w14:textId="77777777" w:rsidR="009F46A0" w:rsidRPr="006A6209" w:rsidRDefault="009F46A0" w:rsidP="009F46A0">
      <w:pPr>
        <w:pStyle w:val="NoSpacing"/>
        <w:spacing w:before="120" w:after="120"/>
      </w:pPr>
      <w:bookmarkStart w:id="838" w:name="_Hlk155161761"/>
      <w:r w:rsidRPr="006A6209">
        <w:t>Patch DG*5.3*1111 modifies the Register a Patient [DG REGISTER A PATIENT] option to:</w:t>
      </w:r>
    </w:p>
    <w:p w14:paraId="1D20643B" w14:textId="2E9BB12E" w:rsidR="009F46A0" w:rsidRPr="006A6209" w:rsidRDefault="009F46A0" w:rsidP="009F46A0">
      <w:pPr>
        <w:pStyle w:val="NoSpacing"/>
        <w:numPr>
          <w:ilvl w:val="0"/>
          <w:numId w:val="64"/>
        </w:numPr>
      </w:pPr>
      <w:r w:rsidRPr="006A6209">
        <w:t>No longer prompt for the PREFIX (#20,4) field of the NAME COMPONENTS (#20) file during the Enterprise Search prompt Sequence.</w:t>
      </w:r>
    </w:p>
    <w:p w14:paraId="7EB1DE3B" w14:textId="77777777" w:rsidR="009F46A0" w:rsidRPr="006A6209" w:rsidRDefault="009F46A0" w:rsidP="009F46A0">
      <w:pPr>
        <w:pStyle w:val="NoSpacing"/>
        <w:numPr>
          <w:ilvl w:val="0"/>
          <w:numId w:val="64"/>
        </w:numPr>
      </w:pPr>
      <w:r w:rsidRPr="006A6209">
        <w:t>No longer prompt for the DEGREE (#20,6) field of the NAME COMPONENTS (#20)  file during the Enterprise Search prompt Sequence.</w:t>
      </w:r>
    </w:p>
    <w:p w14:paraId="08A7837C" w14:textId="027AE5B2" w:rsidR="009F46A0" w:rsidRPr="006A6209" w:rsidRDefault="009F46A0" w:rsidP="009F46A0">
      <w:pPr>
        <w:pStyle w:val="NoSpacing"/>
        <w:numPr>
          <w:ilvl w:val="0"/>
          <w:numId w:val="64"/>
        </w:numPr>
      </w:pPr>
      <w:r w:rsidRPr="006A6209">
        <w:t>No longer display the "Select Admitting Area:" prompt.</w:t>
      </w:r>
    </w:p>
    <w:p w14:paraId="1D6BDDE0" w14:textId="77777777" w:rsidR="009F46A0" w:rsidRPr="006A6209" w:rsidRDefault="009F46A0" w:rsidP="009F46A0">
      <w:pPr>
        <w:pStyle w:val="NoSpacing"/>
        <w:numPr>
          <w:ilvl w:val="0"/>
          <w:numId w:val="64"/>
        </w:numPr>
      </w:pPr>
      <w:r w:rsidRPr="006A6209">
        <w:t>No longer display the "Is the patient currently being followed in a clinic for the same condition?" prompt.</w:t>
      </w:r>
    </w:p>
    <w:p w14:paraId="4E2BAC32" w14:textId="08FBDF5C" w:rsidR="009F46A0" w:rsidRPr="006A6209" w:rsidRDefault="009F46A0" w:rsidP="009F46A0">
      <w:pPr>
        <w:pStyle w:val="NoSpacing"/>
        <w:numPr>
          <w:ilvl w:val="0"/>
          <w:numId w:val="64"/>
        </w:numPr>
      </w:pPr>
      <w:r w:rsidRPr="006A6209">
        <w:t>No longer display the "Is the patient to be examined in the medical center today?" prompt.</w:t>
      </w:r>
    </w:p>
    <w:p w14:paraId="7C79E17D" w14:textId="77777777" w:rsidR="009F46A0" w:rsidRPr="006A6209" w:rsidRDefault="009F46A0" w:rsidP="009F46A0">
      <w:pPr>
        <w:pStyle w:val="NoSpacing"/>
        <w:numPr>
          <w:ilvl w:val="0"/>
          <w:numId w:val="64"/>
        </w:numPr>
      </w:pPr>
      <w:r w:rsidRPr="006A6209">
        <w:t>No longer display the TYPE OF BENEFIT APPLIED FOR (#2.101,2) field prompt of the DISPOSITION LOG-IN DATE/TIME (#2.101) file.</w:t>
      </w:r>
    </w:p>
    <w:p w14:paraId="6ACC64C1" w14:textId="77777777" w:rsidR="009F46A0" w:rsidRPr="006A6209" w:rsidRDefault="009F46A0" w:rsidP="009F46A0">
      <w:pPr>
        <w:pStyle w:val="NoSpacing"/>
        <w:numPr>
          <w:ilvl w:val="0"/>
          <w:numId w:val="64"/>
        </w:numPr>
      </w:pPr>
      <w:r w:rsidRPr="006A6209">
        <w:t>No longer display the TYPE OF CARE APPLIED FOR (#2.101,2.1) field prompt of the DISPOSITION LOG-IN DATE/TIME (#2.101) file.</w:t>
      </w:r>
    </w:p>
    <w:p w14:paraId="3E423321" w14:textId="77777777" w:rsidR="009F46A0" w:rsidRPr="006A6209" w:rsidRDefault="009F46A0" w:rsidP="009F46A0">
      <w:pPr>
        <w:pStyle w:val="NoSpacing"/>
        <w:numPr>
          <w:ilvl w:val="0"/>
          <w:numId w:val="64"/>
        </w:numPr>
      </w:pPr>
      <w:r w:rsidRPr="006A6209">
        <w:t>No longer display the NEED RELATED TO AN ACCIDENT (#2.101,23) field  prompt of the DISPOSITION LOG-IN DATE/TIME (#2.101) file.</w:t>
      </w:r>
    </w:p>
    <w:p w14:paraId="0CB04BF0" w14:textId="77777777" w:rsidR="009F46A0" w:rsidRPr="006A6209" w:rsidRDefault="009F46A0" w:rsidP="009F46A0">
      <w:pPr>
        <w:pStyle w:val="NoSpacing"/>
        <w:numPr>
          <w:ilvl w:val="0"/>
          <w:numId w:val="64"/>
        </w:numPr>
      </w:pPr>
      <w:r w:rsidRPr="006A6209">
        <w:t>No longer display the NEED RELATED TO OCCUPATION (#2.101,20) field prompt of the DISPOSITION LOG-IN DATE/TIME (#2.101) file.</w:t>
      </w:r>
    </w:p>
    <w:bookmarkEnd w:id="838"/>
    <w:p w14:paraId="625DEC95" w14:textId="77777777" w:rsidR="009F46A0" w:rsidRPr="006A6209" w:rsidRDefault="009F46A0" w:rsidP="009F46A0">
      <w:pPr>
        <w:pStyle w:val="NoSpacing"/>
        <w:spacing w:before="120" w:after="120"/>
      </w:pPr>
      <w:r w:rsidRPr="006A6209">
        <w:t>Patch DG*5.3*1111 modifies the PATIENT DEMOGRAPHIC DATA, SCREEN &lt;1&gt; to:</w:t>
      </w:r>
    </w:p>
    <w:p w14:paraId="484A0B63" w14:textId="41B48392" w:rsidR="009F46A0" w:rsidRPr="006A6209" w:rsidRDefault="009F46A0" w:rsidP="009F46A0">
      <w:pPr>
        <w:pStyle w:val="NoSpacing"/>
        <w:numPr>
          <w:ilvl w:val="0"/>
          <w:numId w:val="65"/>
        </w:numPr>
      </w:pPr>
      <w:r w:rsidRPr="006A6209">
        <w:t>No longer prompt for the PREFIX (#20,4) and the DEGREE (#20,6) field</w:t>
      </w:r>
      <w:r w:rsidR="00A11B9A" w:rsidRPr="006A6209">
        <w:t>s</w:t>
      </w:r>
      <w:r w:rsidRPr="006A6209">
        <w:t xml:space="preserve"> of the NAME COMPONENTS (#20) file in the ‘Name, SSN, DOB, Birth Sex’ DATA GROUP [1].</w:t>
      </w:r>
    </w:p>
    <w:p w14:paraId="5BA3A716" w14:textId="3E8536CE" w:rsidR="009F46A0" w:rsidRPr="006A6209" w:rsidRDefault="009F46A0" w:rsidP="009F46A0">
      <w:pPr>
        <w:pStyle w:val="NoSpacing"/>
        <w:numPr>
          <w:ilvl w:val="0"/>
          <w:numId w:val="65"/>
        </w:numPr>
      </w:pPr>
      <w:r w:rsidRPr="006A6209">
        <w:t xml:space="preserve">To only display the Pager </w:t>
      </w:r>
      <w:r w:rsidRPr="006A6209">
        <w:rPr>
          <w:b/>
          <w:bCs/>
        </w:rPr>
        <w:t>#</w:t>
      </w:r>
      <w:r w:rsidR="0004475B" w:rsidRPr="006A6209">
        <w:rPr>
          <w:b/>
          <w:bCs/>
        </w:rPr>
        <w:t>:</w:t>
      </w:r>
      <w:r w:rsidRPr="006A6209">
        <w:t xml:space="preserve"> label if the PAGER NUMBER (#.135) field of the PATIENT (#2) file is not NULL in DATA GROUP [4].</w:t>
      </w:r>
    </w:p>
    <w:p w14:paraId="304DD3D4" w14:textId="3DD062F8" w:rsidR="009F46A0" w:rsidRPr="006A6209" w:rsidRDefault="009F46A0" w:rsidP="009F46A0">
      <w:pPr>
        <w:pStyle w:val="NoSpacing"/>
        <w:numPr>
          <w:ilvl w:val="0"/>
          <w:numId w:val="65"/>
        </w:numPr>
      </w:pPr>
      <w:r w:rsidRPr="006A6209">
        <w:t>Not to display UNANSWERED in the Pager #</w:t>
      </w:r>
      <w:r w:rsidR="0004475B" w:rsidRPr="006A6209">
        <w:t>:</w:t>
      </w:r>
      <w:r w:rsidRPr="006A6209">
        <w:t xml:space="preserve"> label if the value of the PAGER NUMBER (#.135) field of the PATIENT (#2) file is NULL in DATA GROUP [4].</w:t>
      </w:r>
    </w:p>
    <w:p w14:paraId="34C447E1" w14:textId="77777777" w:rsidR="009F46A0" w:rsidRPr="006A6209" w:rsidRDefault="009F46A0" w:rsidP="009F46A0">
      <w:pPr>
        <w:pStyle w:val="NoSpacing"/>
        <w:spacing w:before="120" w:after="120"/>
      </w:pPr>
      <w:r w:rsidRPr="006A6209">
        <w:t>Patch DG*5.3*1111 modifies PATIENT DATA, SCREEN &lt;2&gt; screen DATA GROUP [1] to no longer prompt for the FATHER'S NAME (#2,.2401) field and the MOTHER'S NAME (#2,.2402) field of the PATIENT (#2) file.</w:t>
      </w:r>
    </w:p>
    <w:p w14:paraId="690650BD" w14:textId="77777777" w:rsidR="009F46A0" w:rsidRPr="006A6209" w:rsidRDefault="009F46A0" w:rsidP="009F46A0">
      <w:pPr>
        <w:pStyle w:val="NoSpacing"/>
        <w:spacing w:before="120" w:after="120"/>
      </w:pPr>
      <w:r w:rsidRPr="006A6209">
        <w:t>The following modified routines are exported by patch DG*5.3*1111:</w:t>
      </w:r>
    </w:p>
    <w:p w14:paraId="32543FDF" w14:textId="77777777" w:rsidR="009F46A0" w:rsidRPr="006A6209" w:rsidRDefault="009F46A0" w:rsidP="009F46A0">
      <w:pPr>
        <w:pStyle w:val="NoSpacing"/>
        <w:numPr>
          <w:ilvl w:val="0"/>
          <w:numId w:val="63"/>
        </w:numPr>
      </w:pPr>
      <w:r w:rsidRPr="006A6209">
        <w:t>DGENA2</w:t>
      </w:r>
    </w:p>
    <w:p w14:paraId="6523265A" w14:textId="77777777" w:rsidR="009F46A0" w:rsidRPr="006A6209" w:rsidRDefault="009F46A0" w:rsidP="009F46A0">
      <w:pPr>
        <w:pStyle w:val="NoSpacing"/>
        <w:numPr>
          <w:ilvl w:val="0"/>
          <w:numId w:val="63"/>
        </w:numPr>
      </w:pPr>
      <w:r w:rsidRPr="006A6209">
        <w:t>DGENA3</w:t>
      </w:r>
    </w:p>
    <w:p w14:paraId="10832A75" w14:textId="77777777" w:rsidR="009F46A0" w:rsidRPr="006A6209" w:rsidRDefault="009F46A0" w:rsidP="009F46A0">
      <w:pPr>
        <w:pStyle w:val="NoSpacing"/>
        <w:numPr>
          <w:ilvl w:val="0"/>
          <w:numId w:val="63"/>
        </w:numPr>
      </w:pPr>
      <w:r w:rsidRPr="006A6209">
        <w:t>DGENA6</w:t>
      </w:r>
    </w:p>
    <w:p w14:paraId="1300833A" w14:textId="77777777" w:rsidR="009F46A0" w:rsidRPr="006A6209" w:rsidRDefault="009F46A0" w:rsidP="009F46A0">
      <w:pPr>
        <w:pStyle w:val="NoSpacing"/>
        <w:numPr>
          <w:ilvl w:val="0"/>
          <w:numId w:val="63"/>
        </w:numPr>
      </w:pPr>
      <w:r w:rsidRPr="006A6209">
        <w:t>DGENDD</w:t>
      </w:r>
    </w:p>
    <w:p w14:paraId="15B70ECE" w14:textId="77777777" w:rsidR="009F46A0" w:rsidRPr="006A6209" w:rsidRDefault="009F46A0" w:rsidP="009F46A0">
      <w:pPr>
        <w:pStyle w:val="NoSpacing"/>
        <w:numPr>
          <w:ilvl w:val="0"/>
          <w:numId w:val="63"/>
        </w:numPr>
      </w:pPr>
      <w:r w:rsidRPr="006A6209">
        <w:t>DGENEGT1</w:t>
      </w:r>
    </w:p>
    <w:p w14:paraId="2ABFBA4C" w14:textId="77777777" w:rsidR="009F46A0" w:rsidRPr="006A6209" w:rsidRDefault="009F46A0" w:rsidP="009F46A0">
      <w:pPr>
        <w:pStyle w:val="NoSpacing"/>
        <w:numPr>
          <w:ilvl w:val="0"/>
          <w:numId w:val="63"/>
        </w:numPr>
      </w:pPr>
      <w:r w:rsidRPr="006A6209">
        <w:t>DGENUPL4</w:t>
      </w:r>
    </w:p>
    <w:p w14:paraId="185AB7B3" w14:textId="77777777" w:rsidR="009F46A0" w:rsidRPr="006A6209" w:rsidRDefault="009F46A0" w:rsidP="009F46A0">
      <w:pPr>
        <w:pStyle w:val="NoSpacing"/>
        <w:numPr>
          <w:ilvl w:val="0"/>
          <w:numId w:val="63"/>
        </w:numPr>
      </w:pPr>
      <w:r w:rsidRPr="006A6209">
        <w:t>DGENUPL7</w:t>
      </w:r>
    </w:p>
    <w:p w14:paraId="6B460971" w14:textId="77777777" w:rsidR="009F46A0" w:rsidRPr="006A6209" w:rsidRDefault="009F46A0" w:rsidP="009F46A0">
      <w:pPr>
        <w:pStyle w:val="NoSpacing"/>
        <w:numPr>
          <w:ilvl w:val="0"/>
          <w:numId w:val="63"/>
        </w:numPr>
      </w:pPr>
      <w:r w:rsidRPr="006A6209">
        <w:t>DGENUPL8</w:t>
      </w:r>
    </w:p>
    <w:p w14:paraId="78E535D3" w14:textId="77777777" w:rsidR="009F46A0" w:rsidRPr="006A6209" w:rsidRDefault="009F46A0" w:rsidP="009F46A0">
      <w:pPr>
        <w:pStyle w:val="NoSpacing"/>
        <w:numPr>
          <w:ilvl w:val="0"/>
          <w:numId w:val="63"/>
        </w:numPr>
      </w:pPr>
      <w:r w:rsidRPr="006A6209">
        <w:t>DGREG</w:t>
      </w:r>
    </w:p>
    <w:p w14:paraId="35DA82DE" w14:textId="74078DE3" w:rsidR="00E5780E" w:rsidRPr="006A6209" w:rsidRDefault="00E5780E" w:rsidP="009F46A0">
      <w:pPr>
        <w:pStyle w:val="NoSpacing"/>
        <w:numPr>
          <w:ilvl w:val="0"/>
          <w:numId w:val="63"/>
        </w:numPr>
      </w:pPr>
      <w:r w:rsidRPr="006A6209">
        <w:t>DGREG0</w:t>
      </w:r>
    </w:p>
    <w:p w14:paraId="0C4ED093" w14:textId="77777777" w:rsidR="009F46A0" w:rsidRPr="006A6209" w:rsidRDefault="009F46A0" w:rsidP="009F46A0">
      <w:pPr>
        <w:pStyle w:val="NoSpacing"/>
        <w:numPr>
          <w:ilvl w:val="0"/>
          <w:numId w:val="63"/>
        </w:numPr>
      </w:pPr>
      <w:r w:rsidRPr="006A6209">
        <w:t>DGRP1</w:t>
      </w:r>
    </w:p>
    <w:p w14:paraId="56695467" w14:textId="63A78850" w:rsidR="00E5780E" w:rsidRPr="006A6209" w:rsidRDefault="00E5780E" w:rsidP="009F46A0">
      <w:pPr>
        <w:pStyle w:val="NoSpacing"/>
        <w:numPr>
          <w:ilvl w:val="0"/>
          <w:numId w:val="63"/>
        </w:numPr>
      </w:pPr>
      <w:r w:rsidRPr="006A6209">
        <w:t>DGRPC</w:t>
      </w:r>
    </w:p>
    <w:p w14:paraId="46A440B0" w14:textId="77777777" w:rsidR="009F46A0" w:rsidRPr="006A6209" w:rsidRDefault="009F46A0" w:rsidP="009F46A0">
      <w:pPr>
        <w:pStyle w:val="NoSpacing"/>
        <w:numPr>
          <w:ilvl w:val="0"/>
          <w:numId w:val="63"/>
        </w:numPr>
      </w:pPr>
      <w:r w:rsidRPr="006A6209">
        <w:t>DGRPC3</w:t>
      </w:r>
    </w:p>
    <w:p w14:paraId="26527D00" w14:textId="77777777" w:rsidR="009F46A0" w:rsidRPr="006A6209" w:rsidRDefault="009F46A0" w:rsidP="009F46A0">
      <w:pPr>
        <w:pStyle w:val="NoSpacing"/>
        <w:numPr>
          <w:ilvl w:val="0"/>
          <w:numId w:val="63"/>
        </w:numPr>
      </w:pPr>
      <w:r w:rsidRPr="006A6209">
        <w:t>DGRPE</w:t>
      </w:r>
    </w:p>
    <w:p w14:paraId="45923367" w14:textId="77777777" w:rsidR="009F46A0" w:rsidRPr="006A6209" w:rsidRDefault="009F46A0" w:rsidP="009F46A0">
      <w:pPr>
        <w:pStyle w:val="NoSpacing"/>
        <w:numPr>
          <w:ilvl w:val="0"/>
          <w:numId w:val="63"/>
        </w:numPr>
      </w:pPr>
      <w:r w:rsidRPr="006A6209">
        <w:t>DGRPE1</w:t>
      </w:r>
    </w:p>
    <w:p w14:paraId="14CADE6C" w14:textId="77777777" w:rsidR="009F46A0" w:rsidRPr="006A6209" w:rsidRDefault="009F46A0" w:rsidP="009F46A0">
      <w:pPr>
        <w:pStyle w:val="NoSpacing"/>
        <w:numPr>
          <w:ilvl w:val="0"/>
          <w:numId w:val="63"/>
        </w:numPr>
      </w:pPr>
      <w:r w:rsidRPr="006A6209">
        <w:t>DPTLK7</w:t>
      </w:r>
    </w:p>
    <w:p w14:paraId="45C38D35" w14:textId="77777777" w:rsidR="009F46A0" w:rsidRPr="006A6209" w:rsidRDefault="009F46A0" w:rsidP="009F46A0">
      <w:pPr>
        <w:pStyle w:val="NoSpacing"/>
        <w:numPr>
          <w:ilvl w:val="0"/>
          <w:numId w:val="63"/>
        </w:numPr>
      </w:pPr>
      <w:r w:rsidRPr="006A6209">
        <w:t>DPTNAME</w:t>
      </w:r>
    </w:p>
    <w:p w14:paraId="7A0CF807" w14:textId="77777777" w:rsidR="009F46A0" w:rsidRDefault="009F46A0" w:rsidP="009F46A0">
      <w:pPr>
        <w:spacing w:before="0" w:after="160" w:line="259" w:lineRule="auto"/>
      </w:pPr>
    </w:p>
    <w:p w14:paraId="30578AE3" w14:textId="77777777" w:rsidR="001A3327" w:rsidRPr="006A6209" w:rsidRDefault="001A3327" w:rsidP="001A3327">
      <w:pPr>
        <w:pStyle w:val="Heading3"/>
      </w:pPr>
      <w:bookmarkStart w:id="839" w:name="_Patch_SD*5.3*876_Routines"/>
      <w:bookmarkStart w:id="840" w:name="_Toc164079604"/>
      <w:bookmarkStart w:id="841" w:name="_Toc164850186"/>
      <w:bookmarkEnd w:id="839"/>
      <w:r w:rsidRPr="006A6209">
        <w:t xml:space="preserve">Patch </w:t>
      </w:r>
      <w:r>
        <w:t>S</w:t>
      </w:r>
      <w:r w:rsidRPr="006A6209">
        <w:t>D*5.3</w:t>
      </w:r>
      <w:r>
        <w:t>*876</w:t>
      </w:r>
      <w:r w:rsidRPr="006A6209">
        <w:t xml:space="preserve"> Routines</w:t>
      </w:r>
      <w:bookmarkEnd w:id="840"/>
      <w:bookmarkEnd w:id="841"/>
    </w:p>
    <w:p w14:paraId="2978016E" w14:textId="77777777" w:rsidR="001A3327" w:rsidRDefault="001A3327" w:rsidP="001A3327">
      <w:pPr>
        <w:pStyle w:val="BodyText"/>
        <w:spacing w:before="0" w:after="0"/>
        <w:rPr>
          <w:lang w:eastAsia="ko-KR"/>
        </w:rPr>
      </w:pPr>
      <w:r>
        <w:rPr>
          <w:lang w:eastAsia="ko-KR"/>
        </w:rPr>
        <w:t>P</w:t>
      </w:r>
      <w:r w:rsidRPr="00F42A50">
        <w:rPr>
          <w:lang w:eastAsia="ko-KR"/>
        </w:rPr>
        <w:t>atch SD*5.3*8</w:t>
      </w:r>
      <w:r>
        <w:rPr>
          <w:lang w:eastAsia="ko-KR"/>
        </w:rPr>
        <w:t>76</w:t>
      </w:r>
      <w:r w:rsidRPr="00F42A50">
        <w:rPr>
          <w:lang w:eastAsia="ko-KR"/>
        </w:rPr>
        <w:t xml:space="preserve"> includes several </w:t>
      </w:r>
      <w:r>
        <w:rPr>
          <w:lang w:eastAsia="ko-KR"/>
        </w:rPr>
        <w:t>fixes</w:t>
      </w:r>
      <w:r w:rsidRPr="00F42A50">
        <w:rPr>
          <w:lang w:eastAsia="ko-KR"/>
        </w:rPr>
        <w:t xml:space="preserve"> and enhancements including:</w:t>
      </w:r>
    </w:p>
    <w:p w14:paraId="7BDBA011" w14:textId="77777777" w:rsidR="001A3327" w:rsidRPr="00F42A50" w:rsidRDefault="001A3327" w:rsidP="001A3327">
      <w:pPr>
        <w:pStyle w:val="BodyText"/>
        <w:spacing w:before="0" w:after="0"/>
        <w:rPr>
          <w:lang w:eastAsia="ko-KR"/>
        </w:rPr>
      </w:pPr>
    </w:p>
    <w:p w14:paraId="3398947A" w14:textId="77777777" w:rsidR="001A3327" w:rsidRPr="00C714EC" w:rsidRDefault="001A3327" w:rsidP="001A3327">
      <w:pPr>
        <w:autoSpaceDE w:val="0"/>
        <w:autoSpaceDN w:val="0"/>
        <w:adjustRightInd w:val="0"/>
        <w:spacing w:before="0" w:after="0"/>
        <w:rPr>
          <w:rFonts w:eastAsiaTheme="minorHAnsi"/>
          <w:color w:val="auto"/>
          <w:lang w:eastAsia="en-US"/>
        </w:rPr>
      </w:pPr>
      <w:r w:rsidRPr="00C714EC">
        <w:rPr>
          <w:rFonts w:eastAsiaTheme="minorHAnsi"/>
          <w:color w:val="auto"/>
          <w:lang w:eastAsia="en-US"/>
        </w:rPr>
        <w:t xml:space="preserve">- TMP-2640 Stop Code Update for FY 2024 (April 1 2024) </w:t>
      </w:r>
    </w:p>
    <w:p w14:paraId="7F84E029" w14:textId="77777777" w:rsidR="001A3327" w:rsidRPr="00C714EC" w:rsidRDefault="001A3327" w:rsidP="001A3327">
      <w:pPr>
        <w:autoSpaceDE w:val="0"/>
        <w:autoSpaceDN w:val="0"/>
        <w:adjustRightInd w:val="0"/>
        <w:spacing w:before="0" w:after="0"/>
        <w:rPr>
          <w:rFonts w:eastAsiaTheme="minorHAnsi"/>
          <w:color w:val="auto"/>
          <w:lang w:eastAsia="en-US"/>
        </w:rPr>
      </w:pPr>
      <w:r w:rsidRPr="00C714EC">
        <w:rPr>
          <w:rFonts w:eastAsiaTheme="minorHAnsi"/>
          <w:color w:val="auto"/>
          <w:lang w:eastAsia="en-US"/>
        </w:rPr>
        <w:t>This patch will add stop code 355 to and delete stop code 656 from the</w:t>
      </w:r>
      <w:r>
        <w:rPr>
          <w:rFonts w:eastAsiaTheme="minorHAnsi"/>
          <w:color w:val="auto"/>
          <w:lang w:eastAsia="en-US"/>
        </w:rPr>
        <w:t xml:space="preserve"> </w:t>
      </w:r>
      <w:r w:rsidRPr="00C714EC">
        <w:rPr>
          <w:rFonts w:eastAsiaTheme="minorHAnsi"/>
          <w:color w:val="auto"/>
          <w:lang w:eastAsia="en-US"/>
        </w:rPr>
        <w:t>SD TELE HEALTH STOP CODE FILE file (#40.6) in accordance with</w:t>
      </w:r>
      <w:r>
        <w:rPr>
          <w:rFonts w:eastAsiaTheme="minorHAnsi"/>
          <w:color w:val="auto"/>
          <w:lang w:eastAsia="en-US"/>
        </w:rPr>
        <w:t xml:space="preserve"> </w:t>
      </w:r>
      <w:r w:rsidRPr="00C714EC">
        <w:rPr>
          <w:rFonts w:eastAsiaTheme="minorHAnsi"/>
          <w:color w:val="auto"/>
          <w:lang w:eastAsia="en-US"/>
        </w:rPr>
        <w:t>the MCAO FY24 (April 2024) Updates.</w:t>
      </w:r>
    </w:p>
    <w:p w14:paraId="27988EEA" w14:textId="77777777" w:rsidR="001A3327" w:rsidRPr="00C714EC" w:rsidRDefault="001A3327" w:rsidP="001A3327">
      <w:pPr>
        <w:autoSpaceDE w:val="0"/>
        <w:autoSpaceDN w:val="0"/>
        <w:adjustRightInd w:val="0"/>
        <w:spacing w:before="0" w:after="0"/>
        <w:rPr>
          <w:rFonts w:eastAsiaTheme="minorHAnsi"/>
          <w:color w:val="auto"/>
          <w:lang w:eastAsia="en-US"/>
        </w:rPr>
      </w:pPr>
      <w:r w:rsidRPr="00C714EC">
        <w:rPr>
          <w:rFonts w:eastAsiaTheme="minorHAnsi"/>
          <w:color w:val="auto"/>
          <w:lang w:eastAsia="en-US"/>
        </w:rPr>
        <w:t xml:space="preserve"> </w:t>
      </w:r>
    </w:p>
    <w:p w14:paraId="22AF70F7" w14:textId="77777777" w:rsidR="001A3327" w:rsidRPr="00C714EC" w:rsidRDefault="001A3327" w:rsidP="001A3327">
      <w:pPr>
        <w:autoSpaceDE w:val="0"/>
        <w:autoSpaceDN w:val="0"/>
        <w:adjustRightInd w:val="0"/>
        <w:spacing w:before="0" w:after="0"/>
        <w:rPr>
          <w:rFonts w:eastAsiaTheme="minorHAnsi"/>
          <w:color w:val="auto"/>
          <w:lang w:eastAsia="en-US"/>
        </w:rPr>
      </w:pPr>
      <w:r w:rsidRPr="00C714EC">
        <w:rPr>
          <w:rFonts w:eastAsiaTheme="minorHAnsi"/>
          <w:color w:val="auto"/>
          <w:lang w:eastAsia="en-US"/>
        </w:rPr>
        <w:t>- TMP-2800 Add Description on Institutional Discrepancy Report Option</w:t>
      </w:r>
    </w:p>
    <w:p w14:paraId="3F8D71EC" w14:textId="77777777" w:rsidR="001A3327" w:rsidRPr="00C714EC" w:rsidRDefault="001A3327" w:rsidP="001A3327">
      <w:pPr>
        <w:autoSpaceDE w:val="0"/>
        <w:autoSpaceDN w:val="0"/>
        <w:adjustRightInd w:val="0"/>
        <w:spacing w:before="0" w:after="0"/>
        <w:rPr>
          <w:rFonts w:eastAsiaTheme="minorHAnsi"/>
          <w:color w:val="auto"/>
          <w:lang w:eastAsia="en-US"/>
        </w:rPr>
      </w:pPr>
      <w:r w:rsidRPr="00C714EC">
        <w:rPr>
          <w:rFonts w:eastAsiaTheme="minorHAnsi"/>
          <w:color w:val="auto"/>
          <w:lang w:eastAsia="en-US"/>
        </w:rPr>
        <w:t>This patch will add a description to the Clinics With Institutional Discrepancy [SD INSTITUTION DISCREPANCY] option that was inadvertently</w:t>
      </w:r>
      <w:r>
        <w:rPr>
          <w:rFonts w:eastAsiaTheme="minorHAnsi"/>
          <w:color w:val="auto"/>
          <w:lang w:eastAsia="en-US"/>
        </w:rPr>
        <w:t xml:space="preserve"> </w:t>
      </w:r>
      <w:r w:rsidRPr="00C714EC">
        <w:rPr>
          <w:rFonts w:eastAsiaTheme="minorHAnsi"/>
          <w:color w:val="auto"/>
          <w:lang w:eastAsia="en-US"/>
        </w:rPr>
        <w:t>left out of a prior patch.</w:t>
      </w:r>
    </w:p>
    <w:p w14:paraId="30583B6F" w14:textId="77777777" w:rsidR="001A3327" w:rsidRDefault="001A3327" w:rsidP="001A3327">
      <w:pPr>
        <w:pStyle w:val="BodyText"/>
        <w:spacing w:before="0" w:after="0"/>
      </w:pPr>
    </w:p>
    <w:p w14:paraId="43ECDCDA" w14:textId="2A28B7B6" w:rsidR="001A3327" w:rsidRDefault="001A3327" w:rsidP="001A3327">
      <w:pPr>
        <w:pStyle w:val="Caption"/>
        <w:spacing w:after="0"/>
      </w:pPr>
      <w:bookmarkStart w:id="842" w:name="_Toc164080028"/>
      <w:bookmarkStart w:id="843" w:name="_Toc164849903"/>
      <w:r>
        <w:t xml:space="preserve">Table </w:t>
      </w:r>
      <w:fldSimple w:instr=" SEQ Table \* ARABIC ">
        <w:r w:rsidR="00127840">
          <w:rPr>
            <w:noProof/>
          </w:rPr>
          <w:t>96</w:t>
        </w:r>
      </w:fldSimple>
      <w:r w:rsidRPr="009E2B43">
        <w:t>:</w:t>
      </w:r>
      <w:r>
        <w:t xml:space="preserve"> </w:t>
      </w:r>
      <w:r w:rsidRPr="00673C69">
        <w:t>Patch SD*5.3*8</w:t>
      </w:r>
      <w:r>
        <w:t>76 Routines</w:t>
      </w:r>
      <w:bookmarkEnd w:id="842"/>
      <w:bookmarkEnd w:id="84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1A3327" w:rsidRPr="002115A0" w14:paraId="1734CCD8" w14:textId="77777777" w:rsidTr="00C813C9">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0E174A1" w14:textId="77777777" w:rsidR="001A3327" w:rsidRPr="002115A0" w:rsidRDefault="001A3327" w:rsidP="00C813C9">
            <w:pPr>
              <w:pStyle w:val="TableHeading"/>
            </w:pPr>
            <w:r w:rsidRPr="002115A0">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44431BD" w14:textId="77777777" w:rsidR="001A3327" w:rsidRPr="002115A0" w:rsidRDefault="001A3327" w:rsidP="00C813C9">
            <w:pPr>
              <w:pStyle w:val="TableHeading"/>
            </w:pPr>
            <w:r w:rsidRPr="002115A0">
              <w:t>Modified SD Routines</w:t>
            </w:r>
          </w:p>
        </w:tc>
      </w:tr>
      <w:tr w:rsidR="001A3327" w:rsidRPr="002115A0" w14:paraId="23F76241" w14:textId="77777777" w:rsidTr="00C813C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FA34240" w14:textId="77777777" w:rsidR="001A3327" w:rsidRPr="00226A99" w:rsidRDefault="001A3327" w:rsidP="00C813C9">
            <w:pPr>
              <w:pStyle w:val="TableText"/>
              <w:keepNext/>
              <w:keepLines/>
              <w:spacing w:line="256" w:lineRule="auto"/>
              <w:rPr>
                <w:b/>
                <w:bCs/>
              </w:rPr>
            </w:pPr>
            <w:r w:rsidRPr="00C714EC">
              <w:rPr>
                <w:rFonts w:eastAsiaTheme="minorHAnsi"/>
                <w:b/>
                <w:bCs/>
                <w:color w:val="auto"/>
                <w:sz w:val="20"/>
                <w:szCs w:val="20"/>
                <w:lang w:eastAsia="en-US"/>
              </w:rPr>
              <w:t>SD53P876</w:t>
            </w:r>
          </w:p>
        </w:tc>
        <w:tc>
          <w:tcPr>
            <w:tcW w:w="4788" w:type="dxa"/>
            <w:tcBorders>
              <w:top w:val="single" w:sz="8" w:space="0" w:color="auto"/>
              <w:left w:val="single" w:sz="8" w:space="0" w:color="auto"/>
              <w:bottom w:val="single" w:sz="8" w:space="0" w:color="auto"/>
              <w:right w:val="single" w:sz="8" w:space="0" w:color="auto"/>
            </w:tcBorders>
          </w:tcPr>
          <w:p w14:paraId="15316B8B"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r>
      <w:tr w:rsidR="001A3327" w:rsidRPr="002115A0" w14:paraId="0DE809B1" w14:textId="77777777" w:rsidTr="00C813C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811846"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c>
          <w:tcPr>
            <w:tcW w:w="4788" w:type="dxa"/>
            <w:tcBorders>
              <w:top w:val="single" w:sz="8" w:space="0" w:color="auto"/>
              <w:left w:val="single" w:sz="8" w:space="0" w:color="auto"/>
              <w:bottom w:val="single" w:sz="8" w:space="0" w:color="auto"/>
              <w:right w:val="single" w:sz="8" w:space="0" w:color="auto"/>
            </w:tcBorders>
          </w:tcPr>
          <w:p w14:paraId="478D2C44"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r>
      <w:tr w:rsidR="001A3327" w:rsidRPr="002115A0" w14:paraId="53E81CD5" w14:textId="77777777" w:rsidTr="00C813C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9C88EBD"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c>
          <w:tcPr>
            <w:tcW w:w="4788" w:type="dxa"/>
            <w:tcBorders>
              <w:top w:val="single" w:sz="8" w:space="0" w:color="auto"/>
              <w:left w:val="single" w:sz="8" w:space="0" w:color="auto"/>
              <w:bottom w:val="single" w:sz="8" w:space="0" w:color="auto"/>
              <w:right w:val="single" w:sz="8" w:space="0" w:color="auto"/>
            </w:tcBorders>
          </w:tcPr>
          <w:p w14:paraId="3E18AE6B"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r>
      <w:tr w:rsidR="001A3327" w:rsidRPr="002115A0" w14:paraId="686B224E" w14:textId="77777777" w:rsidTr="00C813C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AA6E8AE"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c>
          <w:tcPr>
            <w:tcW w:w="4788" w:type="dxa"/>
            <w:tcBorders>
              <w:top w:val="single" w:sz="8" w:space="0" w:color="auto"/>
              <w:left w:val="single" w:sz="8" w:space="0" w:color="auto"/>
              <w:bottom w:val="single" w:sz="8" w:space="0" w:color="auto"/>
              <w:right w:val="single" w:sz="8" w:space="0" w:color="auto"/>
            </w:tcBorders>
          </w:tcPr>
          <w:p w14:paraId="403911C2"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r>
    </w:tbl>
    <w:p w14:paraId="632F803D" w14:textId="77777777" w:rsidR="001A3327" w:rsidRPr="006A6209" w:rsidRDefault="001A3327" w:rsidP="009F46A0">
      <w:pPr>
        <w:spacing w:before="0" w:after="160" w:line="259" w:lineRule="auto"/>
      </w:pPr>
    </w:p>
    <w:p w14:paraId="4C24A060" w14:textId="77777777" w:rsidR="009F49BE" w:rsidRDefault="009F49BE" w:rsidP="009F49BE">
      <w:pPr>
        <w:pStyle w:val="Heading3"/>
      </w:pPr>
      <w:bookmarkStart w:id="844" w:name="_Toc163116110"/>
      <w:bookmarkStart w:id="845" w:name="_Toc164850187"/>
      <w:bookmarkStart w:id="846" w:name="_Ref164850474"/>
      <w:r w:rsidRPr="003B6114">
        <w:t xml:space="preserve">Patch </w:t>
      </w:r>
      <w:r>
        <w:t>SD*5.3*875</w:t>
      </w:r>
      <w:r w:rsidRPr="003B6114">
        <w:t xml:space="preserve"> Routines</w:t>
      </w:r>
      <w:bookmarkEnd w:id="844"/>
      <w:bookmarkEnd w:id="845"/>
      <w:bookmarkEnd w:id="846"/>
    </w:p>
    <w:p w14:paraId="342971EB" w14:textId="77777777" w:rsidR="009F49BE" w:rsidRDefault="009F49BE" w:rsidP="009F49BE">
      <w:pPr>
        <w:pStyle w:val="BodyText"/>
        <w:spacing w:before="0" w:after="0"/>
      </w:pPr>
      <w:r>
        <w:t>VistA Scheduling (VS) patch SD*5.3*875 includes several defect corrections and enhancements including:</w:t>
      </w:r>
    </w:p>
    <w:p w14:paraId="3504258E" w14:textId="77777777" w:rsidR="009F49BE" w:rsidRDefault="009F49BE" w:rsidP="009F49BE">
      <w:pPr>
        <w:pStyle w:val="BodyText"/>
        <w:spacing w:before="0" w:after="0"/>
      </w:pPr>
      <w:r>
        <w:t xml:space="preserve"> </w:t>
      </w:r>
    </w:p>
    <w:p w14:paraId="7B21829D" w14:textId="77777777" w:rsidR="009F49BE" w:rsidRDefault="009F49BE" w:rsidP="009F49BE">
      <w:pPr>
        <w:pStyle w:val="BodyText"/>
        <w:spacing w:before="0" w:after="0"/>
      </w:pPr>
      <w:r>
        <w:t>The SDES2 SEARCH CLINIC ATTRIBUTES Remote Procedure Call (RPC) was updated to return a new Active Flag field noting whether the providers included in the return are active or inactive and a new Prohibited Clinic field noting whether to associated clinics is prohibited or not.</w:t>
      </w:r>
    </w:p>
    <w:p w14:paraId="4F9CAC8E" w14:textId="77777777" w:rsidR="009F49BE" w:rsidRDefault="009F49BE" w:rsidP="009F49BE">
      <w:pPr>
        <w:pStyle w:val="BodyText"/>
        <w:spacing w:before="0" w:after="0"/>
      </w:pPr>
      <w:r>
        <w:t xml:space="preserve"> </w:t>
      </w:r>
    </w:p>
    <w:p w14:paraId="4894B69A" w14:textId="77777777" w:rsidR="009F49BE" w:rsidRDefault="009F49BE" w:rsidP="009F49BE">
      <w:pPr>
        <w:pStyle w:val="BodyText"/>
        <w:spacing w:before="0" w:after="0"/>
      </w:pPr>
      <w:r>
        <w:t>The new SDES2 BLOCK PBSP SLOTS RPC will accept a date/time representing an appointment in one clinic for a provider profile, then block slots in that particular time range in the other clinics associated with that profile.</w:t>
      </w:r>
    </w:p>
    <w:p w14:paraId="0C2E04D2" w14:textId="77777777" w:rsidR="009F49BE" w:rsidRDefault="009F49BE" w:rsidP="009F49BE">
      <w:pPr>
        <w:pStyle w:val="BodyText"/>
        <w:spacing w:before="0" w:after="0"/>
      </w:pPr>
      <w:r>
        <w:t xml:space="preserve"> </w:t>
      </w:r>
    </w:p>
    <w:p w14:paraId="5C7B9BB8" w14:textId="77777777" w:rsidR="009F49BE" w:rsidRDefault="009F49BE" w:rsidP="009F49BE">
      <w:pPr>
        <w:pStyle w:val="BodyText"/>
        <w:spacing w:before="0" w:after="0"/>
      </w:pPr>
      <w:r>
        <w:t>All of the RPCs that return the appointment request object as part of their return JavaScript Object Notation (JSON) object were updated to return the last 4 of the SSN.</w:t>
      </w:r>
    </w:p>
    <w:p w14:paraId="0D11BADD" w14:textId="77777777" w:rsidR="009F49BE" w:rsidRDefault="009F49BE" w:rsidP="009F49BE">
      <w:pPr>
        <w:pStyle w:val="BodyText"/>
        <w:spacing w:before="0" w:after="0"/>
      </w:pPr>
      <w:r>
        <w:t xml:space="preserve"> </w:t>
      </w:r>
    </w:p>
    <w:p w14:paraId="7C3A5BAA" w14:textId="77777777" w:rsidR="009F49BE" w:rsidRDefault="009F49BE" w:rsidP="009F49BE">
      <w:pPr>
        <w:pStyle w:val="BodyText"/>
        <w:spacing w:before="0" w:after="0"/>
      </w:pPr>
      <w:r>
        <w:t>The SDES GET MISSION ACT AVAIL RPC was updated to include the Provider ID and Clinic Time Zone is its returned JavaScript Object Notation (JSON) object.</w:t>
      </w:r>
    </w:p>
    <w:p w14:paraId="65DB8F7A" w14:textId="77777777" w:rsidR="009F49BE" w:rsidRDefault="009F49BE" w:rsidP="009F49BE">
      <w:pPr>
        <w:pStyle w:val="BodyText"/>
        <w:spacing w:before="0" w:after="0"/>
      </w:pPr>
      <w:r>
        <w:t xml:space="preserve"> </w:t>
      </w:r>
    </w:p>
    <w:p w14:paraId="331C2BF0" w14:textId="77777777" w:rsidR="009F49BE" w:rsidRDefault="009F49BE" w:rsidP="009F49BE">
      <w:pPr>
        <w:pStyle w:val="BodyText"/>
        <w:spacing w:before="0" w:after="0"/>
      </w:pPr>
      <w:r>
        <w:t xml:space="preserve">The new Provider Based Scheduling Profile (PBSP) cross reference is based on the PBSP ID which uniquely identifies the clinics that are associated with the Provider.  </w:t>
      </w:r>
    </w:p>
    <w:p w14:paraId="5ACE7040" w14:textId="77777777" w:rsidR="009F49BE" w:rsidRDefault="009F49BE" w:rsidP="009F49BE">
      <w:pPr>
        <w:pStyle w:val="BodyText"/>
        <w:spacing w:before="0" w:after="0"/>
      </w:pPr>
      <w:r>
        <w:t xml:space="preserve"> </w:t>
      </w:r>
    </w:p>
    <w:p w14:paraId="3CB52DD4" w14:textId="77777777" w:rsidR="009F49BE" w:rsidRDefault="009F49BE" w:rsidP="009F49BE">
      <w:pPr>
        <w:pStyle w:val="BodyText"/>
        <w:spacing w:before="0" w:after="0"/>
      </w:pPr>
      <w:r>
        <w:t>The return JSON object for the SDES GET CLINICS BY CLIN LIST RPC was updated to return any error messages in the proper JSON format.</w:t>
      </w:r>
    </w:p>
    <w:p w14:paraId="0DABEB0C" w14:textId="77777777" w:rsidR="009F49BE" w:rsidRDefault="009F49BE" w:rsidP="009F49BE">
      <w:pPr>
        <w:pStyle w:val="BodyText"/>
        <w:spacing w:before="0" w:after="0"/>
      </w:pPr>
      <w:r>
        <w:t xml:space="preserve"> </w:t>
      </w:r>
    </w:p>
    <w:p w14:paraId="1764D459" w14:textId="77777777" w:rsidR="009F49BE" w:rsidRDefault="009F49BE" w:rsidP="009F49BE">
      <w:pPr>
        <w:pStyle w:val="BodyText"/>
        <w:spacing w:before="0" w:after="0"/>
      </w:pPr>
      <w:r>
        <w:t>The return JSON object for the SDES SEARCH CLINIC RPC was updated to include the new ProhibitedClinic flag.</w:t>
      </w:r>
    </w:p>
    <w:p w14:paraId="12331B86" w14:textId="77777777" w:rsidR="009F49BE" w:rsidRDefault="009F49BE" w:rsidP="009F49BE">
      <w:pPr>
        <w:pStyle w:val="BodyText"/>
        <w:spacing w:before="0" w:after="0"/>
      </w:pPr>
      <w:r>
        <w:t xml:space="preserve"> </w:t>
      </w:r>
    </w:p>
    <w:p w14:paraId="4DB39834" w14:textId="77777777" w:rsidR="009F49BE" w:rsidRDefault="009F49BE" w:rsidP="009F49BE">
      <w:pPr>
        <w:pStyle w:val="BodyText"/>
        <w:spacing w:before="0" w:after="0"/>
      </w:pPr>
      <w:r>
        <w:t>The SDES2 UNDO NOSHOW RPC was updated to close a parent Multiple Return to Clinics (MRTC) request once all child requests are closed.</w:t>
      </w:r>
    </w:p>
    <w:p w14:paraId="7DE2E964" w14:textId="77777777" w:rsidR="009F49BE" w:rsidRDefault="009F49BE" w:rsidP="009F49BE">
      <w:pPr>
        <w:pStyle w:val="BodyText"/>
        <w:spacing w:before="0" w:after="0"/>
      </w:pPr>
      <w:r>
        <w:t xml:space="preserve"> </w:t>
      </w:r>
    </w:p>
    <w:p w14:paraId="05208DC1" w14:textId="77777777" w:rsidR="009F49BE" w:rsidRDefault="009F49BE" w:rsidP="009F49BE">
      <w:pPr>
        <w:pStyle w:val="BodyText"/>
        <w:spacing w:before="0" w:after="0"/>
      </w:pPr>
      <w:r>
        <w:t>The SDES2 EDIT CLINIC RPC was updated to allow the Proxy user (SDESOITEAS,SRV) to be able to modify the privileged user.</w:t>
      </w:r>
    </w:p>
    <w:p w14:paraId="4CEAD24B" w14:textId="77777777" w:rsidR="009F49BE" w:rsidRDefault="009F49BE" w:rsidP="009F49BE">
      <w:pPr>
        <w:pStyle w:val="BodyText"/>
        <w:spacing w:before="0" w:after="0"/>
      </w:pPr>
      <w:r>
        <w:t xml:space="preserve"> </w:t>
      </w:r>
    </w:p>
    <w:p w14:paraId="67927563" w14:textId="77777777" w:rsidR="009F49BE" w:rsidRDefault="009F49BE" w:rsidP="009F49BE">
      <w:pPr>
        <w:pStyle w:val="BodyText"/>
        <w:spacing w:before="0" w:after="0"/>
      </w:pPr>
      <w:r>
        <w:t>The wait time calculation for recalls was updated to use the recall date, rather than the file entry date in the SDES2 QUERY APPT REQUESTS RPC.</w:t>
      </w:r>
    </w:p>
    <w:p w14:paraId="78AE579D" w14:textId="77777777" w:rsidR="009F49BE" w:rsidRDefault="009F49BE" w:rsidP="009F49BE">
      <w:pPr>
        <w:pStyle w:val="BodyText"/>
        <w:spacing w:before="0" w:after="0"/>
      </w:pPr>
      <w:r>
        <w:t xml:space="preserve"> </w:t>
      </w:r>
    </w:p>
    <w:p w14:paraId="53641D84" w14:textId="77777777" w:rsidR="009F49BE" w:rsidRDefault="009F49BE" w:rsidP="009F49BE">
      <w:pPr>
        <w:pStyle w:val="BodyText"/>
        <w:spacing w:before="0" w:after="0"/>
      </w:pPr>
      <w:r>
        <w:t>The SDES2 GET APPTS BY CLINIC IEN RPC was updated to return an error message instead of a hard error when there is no entry in the SDEC RESOURCE file (#409.831) for the associated clinic. In addition, the Resource IEN is not returned in the JSON object.</w:t>
      </w:r>
    </w:p>
    <w:p w14:paraId="42CD37FB" w14:textId="77777777" w:rsidR="009F49BE" w:rsidRDefault="009F49BE" w:rsidP="009F49BE">
      <w:pPr>
        <w:pStyle w:val="BodyText"/>
        <w:spacing w:before="0" w:after="0"/>
      </w:pPr>
      <w:r>
        <w:t xml:space="preserve"> </w:t>
      </w:r>
    </w:p>
    <w:p w14:paraId="55E968A8" w14:textId="77777777" w:rsidR="009F49BE" w:rsidRDefault="009F49BE" w:rsidP="009F49BE">
      <w:pPr>
        <w:pStyle w:val="BodyText"/>
        <w:spacing w:before="0" w:after="0"/>
      </w:pPr>
      <w:r>
        <w:t>The SDES2 CREATE APPT REQ RPC was updated so that when an ORDER ID is added to the parent Appointment Request, the same ORDER ID is added to all of the child requests.</w:t>
      </w:r>
    </w:p>
    <w:p w14:paraId="7660D204" w14:textId="77777777" w:rsidR="009F49BE" w:rsidRDefault="009F49BE" w:rsidP="009F49BE">
      <w:pPr>
        <w:pStyle w:val="BodyText"/>
        <w:spacing w:before="0" w:after="0"/>
      </w:pPr>
      <w:r>
        <w:t xml:space="preserve"> </w:t>
      </w:r>
    </w:p>
    <w:p w14:paraId="7B65CD40" w14:textId="77777777" w:rsidR="009F49BE" w:rsidRDefault="009F49BE" w:rsidP="009F49BE">
      <w:pPr>
        <w:pStyle w:val="BodyText"/>
        <w:spacing w:before="0" w:after="0"/>
      </w:pPr>
      <w:r>
        <w:t>The new SDES2 GET URGENCY LIST will return a list of the GMRC URGENCY values from the PROTOCOL file (#101).</w:t>
      </w:r>
    </w:p>
    <w:p w14:paraId="0B7FFC60" w14:textId="77777777" w:rsidR="009F49BE" w:rsidRDefault="009F49BE" w:rsidP="009F49BE">
      <w:pPr>
        <w:pStyle w:val="BodyText"/>
        <w:spacing w:before="0" w:after="0"/>
      </w:pPr>
      <w:r>
        <w:t xml:space="preserve"> </w:t>
      </w:r>
    </w:p>
    <w:p w14:paraId="4801A68C" w14:textId="77777777" w:rsidR="009F49BE" w:rsidRDefault="009F49BE" w:rsidP="009F49BE">
      <w:pPr>
        <w:pStyle w:val="BodyText"/>
        <w:spacing w:before="0" w:after="0"/>
      </w:pPr>
      <w:r>
        <w:t>The SDES2 QUERY APPT REQUESTS RPC was updated to accept the Automated Medical Information System (AMIS) stop code and convert the AMIS stop code to the stop code Internal Entry Number (IEN) for filtering records. Additional validations were also added and the TotalRecords element was added to the JSON return.</w:t>
      </w:r>
    </w:p>
    <w:p w14:paraId="025F2121" w14:textId="77777777" w:rsidR="009F49BE" w:rsidRDefault="009F49BE" w:rsidP="009F49BE">
      <w:pPr>
        <w:pStyle w:val="BodyText"/>
        <w:spacing w:before="0" w:after="0"/>
      </w:pPr>
      <w:r>
        <w:t xml:space="preserve"> </w:t>
      </w:r>
    </w:p>
    <w:p w14:paraId="1686A16B" w14:textId="77777777" w:rsidR="009F49BE" w:rsidRDefault="009F49BE" w:rsidP="009F49BE">
      <w:pPr>
        <w:pStyle w:val="BodyText"/>
        <w:spacing w:before="0" w:after="0"/>
      </w:pPr>
      <w:r>
        <w:t>The SDES2 RESTORE CLIN AVAIL RPC was updated to default the STARTHOUR variable to 8 a.m. only when the STARTHOUR is not passed into the RPC.</w:t>
      </w:r>
    </w:p>
    <w:p w14:paraId="45EB42B7" w14:textId="77777777" w:rsidR="009F49BE" w:rsidRDefault="009F49BE" w:rsidP="009F49BE">
      <w:pPr>
        <w:pStyle w:val="BodyText"/>
        <w:spacing w:before="0" w:after="0"/>
      </w:pPr>
      <w:r>
        <w:t xml:space="preserve"> </w:t>
      </w:r>
    </w:p>
    <w:p w14:paraId="6D6B43D7" w14:textId="77777777" w:rsidR="009F49BE" w:rsidRDefault="009F49BE" w:rsidP="009F49BE">
      <w:pPr>
        <w:pStyle w:val="BodyText"/>
        <w:spacing w:before="0" w:after="0"/>
      </w:pPr>
      <w:r>
        <w:t>The SDEC07 routine was updated to get the Provider IEN from the NEW PERSON file (#200) instead of from the RECALL REMINDERS PROVIDERS file (#403.54).</w:t>
      </w:r>
    </w:p>
    <w:p w14:paraId="47167562" w14:textId="77777777" w:rsidR="009F49BE" w:rsidRDefault="009F49BE" w:rsidP="009F49BE">
      <w:pPr>
        <w:pStyle w:val="BodyText"/>
        <w:spacing w:before="0" w:after="0"/>
      </w:pPr>
      <w:r>
        <w:t xml:space="preserve"> </w:t>
      </w:r>
    </w:p>
    <w:p w14:paraId="43A20831" w14:textId="77777777" w:rsidR="009F49BE" w:rsidRDefault="009F49BE" w:rsidP="009F49BE">
      <w:pPr>
        <w:pStyle w:val="BodyText"/>
        <w:spacing w:before="0" w:after="0"/>
      </w:pPr>
      <w:r>
        <w:t>The SDEC08 and SDES2CANCELAPPT routines were returned to their pre VSE-7371 state.</w:t>
      </w:r>
    </w:p>
    <w:p w14:paraId="3A21269A" w14:textId="77777777" w:rsidR="009F49BE" w:rsidRDefault="009F49BE" w:rsidP="009F49BE">
      <w:pPr>
        <w:pStyle w:val="BodyText"/>
        <w:spacing w:before="0" w:after="0"/>
      </w:pPr>
      <w:r>
        <w:t xml:space="preserve"> </w:t>
      </w:r>
    </w:p>
    <w:p w14:paraId="24D2C3E1" w14:textId="77777777" w:rsidR="009F49BE" w:rsidRDefault="009F49BE" w:rsidP="009F49BE">
      <w:pPr>
        <w:pStyle w:val="BodyText"/>
        <w:spacing w:before="0" w:after="0"/>
      </w:pPr>
      <w:r>
        <w:t>The SDES2 NO-SHOW RPC was updated to return back True when a Recall Appointment is marked as a No Show.</w:t>
      </w:r>
    </w:p>
    <w:p w14:paraId="44B151B9" w14:textId="77777777" w:rsidR="009F49BE" w:rsidRDefault="009F49BE" w:rsidP="009F49BE">
      <w:pPr>
        <w:pStyle w:val="BodyText"/>
        <w:spacing w:before="0" w:after="0"/>
      </w:pPr>
      <w:r>
        <w:t xml:space="preserve"> </w:t>
      </w:r>
    </w:p>
    <w:p w14:paraId="61990EE1" w14:textId="77777777" w:rsidR="009F49BE" w:rsidRDefault="009F49BE" w:rsidP="009F49BE">
      <w:pPr>
        <w:pStyle w:val="BodyText"/>
        <w:spacing w:before="0" w:after="0"/>
      </w:pPr>
      <w:r>
        <w:t>The SDES2 DISPOSITION APPT REQ RPC was updated to store the value from the SDCONTEXT("USER DUZ") input array as the person who Dispositioned the Appointment Request.</w:t>
      </w:r>
    </w:p>
    <w:p w14:paraId="47DCC46D" w14:textId="77777777" w:rsidR="009F49BE" w:rsidRDefault="009F49BE" w:rsidP="009F49BE">
      <w:pPr>
        <w:pStyle w:val="BodyText"/>
        <w:spacing w:before="0" w:after="0"/>
      </w:pPr>
      <w:r>
        <w:t xml:space="preserve"> </w:t>
      </w:r>
    </w:p>
    <w:p w14:paraId="7B6858A5" w14:textId="77777777" w:rsidR="009F49BE" w:rsidRDefault="009F49BE" w:rsidP="009F49BE">
      <w:pPr>
        <w:pStyle w:val="BodyText"/>
        <w:spacing w:before="0" w:after="0"/>
      </w:pPr>
      <w:r>
        <w:t>The SDES2 CREATE APPOINTMENT RPC was updated to close the parent request when all the child requests are dispositioned.</w:t>
      </w:r>
    </w:p>
    <w:p w14:paraId="6D1DA3FB" w14:textId="77777777" w:rsidR="009F49BE" w:rsidRDefault="009F49BE" w:rsidP="009F49BE">
      <w:pPr>
        <w:pStyle w:val="BodyText"/>
        <w:spacing w:before="0" w:after="0"/>
      </w:pPr>
      <w:r>
        <w:t xml:space="preserve"> </w:t>
      </w:r>
    </w:p>
    <w:p w14:paraId="2528BFB5" w14:textId="77777777" w:rsidR="009F49BE" w:rsidRDefault="009F49BE" w:rsidP="009F49BE">
      <w:pPr>
        <w:pStyle w:val="BodyText"/>
        <w:spacing w:before="0" w:after="0"/>
      </w:pPr>
      <w:r>
        <w:t>The CONSULT^SDES2APPTUTIL utility was updated to convert the FileMan date to the .NET date prior to updating the REQUEST/CONSULTATION file (#123).</w:t>
      </w:r>
    </w:p>
    <w:p w14:paraId="274F4F68" w14:textId="77777777" w:rsidR="009F49BE" w:rsidRDefault="009F49BE" w:rsidP="009F49BE">
      <w:pPr>
        <w:pStyle w:val="BodyText"/>
        <w:spacing w:before="0" w:after="0"/>
      </w:pPr>
      <w:r>
        <w:t xml:space="preserve"> </w:t>
      </w:r>
    </w:p>
    <w:p w14:paraId="28A61BA7" w14:textId="77777777" w:rsidR="009F49BE" w:rsidRDefault="009F49BE" w:rsidP="009F49BE">
      <w:pPr>
        <w:pStyle w:val="BodyText"/>
        <w:spacing w:before="0" w:after="0"/>
      </w:pPr>
      <w:r>
        <w:t>The following RPCs were updated to save valid percentages sent via the SERVICE CONNECTED PERCENTAGE input parameter regardless of the flag value sent in the SERVICE CONNECTED Input parameter. The RPC descriptions were also updated to explain that the SERVICE CONNECTED input parameter is actually SERVICE CONNECTED PRIORITY.</w:t>
      </w:r>
    </w:p>
    <w:p w14:paraId="077FAB77" w14:textId="77777777" w:rsidR="009F49BE" w:rsidRDefault="009F49BE" w:rsidP="009F49BE">
      <w:pPr>
        <w:pStyle w:val="BodyText"/>
        <w:spacing w:before="0" w:after="0"/>
      </w:pPr>
      <w:r>
        <w:t xml:space="preserve"> SDES CREATE APPT REQ</w:t>
      </w:r>
    </w:p>
    <w:p w14:paraId="47E1A6E2" w14:textId="77777777" w:rsidR="009F49BE" w:rsidRDefault="009F49BE" w:rsidP="009F49BE">
      <w:pPr>
        <w:pStyle w:val="BodyText"/>
        <w:spacing w:before="0" w:after="0"/>
      </w:pPr>
      <w:r>
        <w:t xml:space="preserve"> SDES EDIT APPT REQ</w:t>
      </w:r>
    </w:p>
    <w:p w14:paraId="36CBFDD9" w14:textId="77777777" w:rsidR="009F49BE" w:rsidRDefault="009F49BE" w:rsidP="009F49BE">
      <w:pPr>
        <w:pStyle w:val="BodyText"/>
        <w:spacing w:before="0" w:after="0"/>
      </w:pPr>
      <w:r>
        <w:t xml:space="preserve"> SDES2 CREATE APPT REQ</w:t>
      </w:r>
    </w:p>
    <w:p w14:paraId="4AD64E31" w14:textId="77777777" w:rsidR="009F49BE" w:rsidRDefault="009F49BE" w:rsidP="009F49BE">
      <w:pPr>
        <w:pStyle w:val="BodyText"/>
        <w:spacing w:before="0" w:after="0"/>
      </w:pPr>
      <w:r>
        <w:t xml:space="preserve"> SDES2 EDIT APPT REQ</w:t>
      </w:r>
    </w:p>
    <w:p w14:paraId="1A8277E8" w14:textId="77777777" w:rsidR="009F49BE" w:rsidRDefault="009F49BE" w:rsidP="009F49BE">
      <w:pPr>
        <w:pStyle w:val="BodyText"/>
        <w:spacing w:before="0" w:after="0"/>
      </w:pPr>
    </w:p>
    <w:p w14:paraId="1A3ECB69" w14:textId="77777777" w:rsidR="009F49BE" w:rsidRDefault="009F49BE" w:rsidP="009F49BE">
      <w:pPr>
        <w:pStyle w:val="BodyText"/>
        <w:spacing w:before="0" w:after="0"/>
      </w:pPr>
      <w:r>
        <w:t xml:space="preserve">The SDES2 CANCEL CLINIC AVAILABILITY RPC was updated to prevent the </w:t>
      </w:r>
    </w:p>
    <w:p w14:paraId="760E4399" w14:textId="77777777" w:rsidR="009F49BE" w:rsidRDefault="009F49BE" w:rsidP="009F49BE">
      <w:pPr>
        <w:pStyle w:val="BodyText"/>
        <w:spacing w:before="0" w:after="0"/>
      </w:pPr>
      <w:r>
        <w:t>cancellation of slots beyond the passed in end date and time.</w:t>
      </w:r>
    </w:p>
    <w:p w14:paraId="1C44373A" w14:textId="77777777" w:rsidR="009F49BE" w:rsidRDefault="009F49BE" w:rsidP="009F49BE">
      <w:pPr>
        <w:pStyle w:val="BodyText"/>
        <w:spacing w:before="0" w:after="0"/>
      </w:pPr>
      <w:r>
        <w:t xml:space="preserve"> </w:t>
      </w:r>
    </w:p>
    <w:p w14:paraId="00075C41" w14:textId="77777777" w:rsidR="009F49BE" w:rsidRDefault="009F49BE" w:rsidP="009F49BE">
      <w:pPr>
        <w:pStyle w:val="BodyText"/>
        <w:spacing w:before="0" w:after="0"/>
      </w:pPr>
      <w:r>
        <w:t>The LENGTH OF APPT field (#.18) in the SDEC APPOINTMENT file (#409.84) was updated to allow for a length up to 240 characters.</w:t>
      </w:r>
    </w:p>
    <w:p w14:paraId="356AD539" w14:textId="77777777" w:rsidR="009F49BE" w:rsidRDefault="009F49BE" w:rsidP="009F49BE">
      <w:pPr>
        <w:pStyle w:val="BodyText"/>
        <w:spacing w:before="0" w:after="0"/>
      </w:pPr>
      <w:r>
        <w:t xml:space="preserve"> </w:t>
      </w:r>
    </w:p>
    <w:p w14:paraId="5E82BA9B" w14:textId="77777777" w:rsidR="009F49BE" w:rsidRDefault="009F49BE" w:rsidP="009F49BE">
      <w:pPr>
        <w:pStyle w:val="BodyText"/>
        <w:spacing w:before="0" w:after="0"/>
      </w:pPr>
      <w:r>
        <w:t>The SDES2CREATEAPPT routine was also updated to correctly store data in the next available appointment flag.</w:t>
      </w:r>
    </w:p>
    <w:p w14:paraId="583DBE0C" w14:textId="77777777" w:rsidR="009F49BE" w:rsidRDefault="009F49BE" w:rsidP="009F49BE">
      <w:pPr>
        <w:pStyle w:val="BodyText"/>
        <w:spacing w:before="0" w:after="0"/>
      </w:pPr>
      <w:r>
        <w:t xml:space="preserve"> </w:t>
      </w:r>
    </w:p>
    <w:p w14:paraId="53B0C838" w14:textId="77777777" w:rsidR="009F49BE" w:rsidRDefault="009F49BE" w:rsidP="009F49BE">
      <w:pPr>
        <w:pStyle w:val="BodyText"/>
        <w:spacing w:before="0" w:after="0"/>
      </w:pPr>
      <w:r>
        <w:t>The logic supporting the SDES2 BLOCK AND MOVE RPC was completely re-written to support the latest business rules and to comply with the latest coding standards.</w:t>
      </w:r>
    </w:p>
    <w:p w14:paraId="3FFE01D5" w14:textId="77777777" w:rsidR="009F49BE" w:rsidRDefault="009F49BE" w:rsidP="009F49BE">
      <w:pPr>
        <w:pStyle w:val="BodyText"/>
        <w:spacing w:before="0" w:after="0"/>
      </w:pPr>
    </w:p>
    <w:p w14:paraId="0E991B07" w14:textId="77777777" w:rsidR="009F49BE" w:rsidRDefault="009F49BE" w:rsidP="009F49BE">
      <w:pPr>
        <w:spacing w:before="0" w:after="0" w:line="259" w:lineRule="auto"/>
      </w:pPr>
      <w:r>
        <w:t>The patch adds the following RPCs:</w:t>
      </w:r>
    </w:p>
    <w:p w14:paraId="22AE9C6F" w14:textId="77777777" w:rsidR="009F49BE" w:rsidRDefault="009F49BE" w:rsidP="009F49BE">
      <w:pPr>
        <w:pStyle w:val="BodyText"/>
        <w:spacing w:before="0" w:after="0"/>
      </w:pPr>
      <w:r>
        <w:t xml:space="preserve"> SDES2 BLOCK PBSP SLOTS</w:t>
      </w:r>
    </w:p>
    <w:p w14:paraId="1FB40D57" w14:textId="77777777" w:rsidR="009F49BE" w:rsidRDefault="009F49BE" w:rsidP="009F49BE">
      <w:pPr>
        <w:pStyle w:val="BodyText"/>
        <w:spacing w:before="0" w:after="0"/>
      </w:pPr>
      <w:r>
        <w:t xml:space="preserve"> </w:t>
      </w:r>
      <w:r w:rsidRPr="00DC0925">
        <w:t>SDES2 GET URGENCY LIST</w:t>
      </w:r>
    </w:p>
    <w:p w14:paraId="5970933A" w14:textId="77777777" w:rsidR="009F49BE" w:rsidRDefault="009F49BE" w:rsidP="009F49BE">
      <w:pPr>
        <w:spacing w:before="0" w:after="0" w:line="259" w:lineRule="auto"/>
      </w:pPr>
    </w:p>
    <w:p w14:paraId="4ECD02FE" w14:textId="77777777" w:rsidR="009F49BE" w:rsidRDefault="009F49BE" w:rsidP="009F49BE">
      <w:pPr>
        <w:spacing w:before="0" w:after="0" w:line="259" w:lineRule="auto"/>
      </w:pPr>
      <w:r>
        <w:t>The patch updates the following existing RPCs:</w:t>
      </w:r>
    </w:p>
    <w:p w14:paraId="29F8ABD5" w14:textId="77777777" w:rsidR="009F49BE" w:rsidRDefault="009F49BE" w:rsidP="009F49BE">
      <w:pPr>
        <w:spacing w:before="0" w:after="0" w:line="259" w:lineRule="auto"/>
      </w:pPr>
      <w:r>
        <w:t xml:space="preserve"> SDES CREATE APPT REQ</w:t>
      </w:r>
    </w:p>
    <w:p w14:paraId="43E4D0E3" w14:textId="77777777" w:rsidR="009F49BE" w:rsidRDefault="009F49BE" w:rsidP="009F49BE">
      <w:pPr>
        <w:spacing w:before="0" w:after="0" w:line="259" w:lineRule="auto"/>
      </w:pPr>
      <w:r>
        <w:t xml:space="preserve"> SDES EDIT APPT REQ</w:t>
      </w:r>
    </w:p>
    <w:p w14:paraId="3C2E6B62" w14:textId="77777777" w:rsidR="009F49BE" w:rsidRDefault="009F49BE" w:rsidP="009F49BE">
      <w:pPr>
        <w:spacing w:before="0" w:after="0" w:line="259" w:lineRule="auto"/>
      </w:pPr>
      <w:r>
        <w:t xml:space="preserve"> SDES GET APPT REQ BY IEN</w:t>
      </w:r>
    </w:p>
    <w:p w14:paraId="5BDA5D0D" w14:textId="77777777" w:rsidR="009F49BE" w:rsidRDefault="009F49BE" w:rsidP="009F49BE">
      <w:pPr>
        <w:spacing w:before="0" w:after="0" w:line="259" w:lineRule="auto"/>
      </w:pPr>
      <w:r>
        <w:t xml:space="preserve"> SDES GET APPT REQ BY PAT ALL</w:t>
      </w:r>
    </w:p>
    <w:p w14:paraId="63309C61" w14:textId="77777777" w:rsidR="009F49BE" w:rsidRDefault="009F49BE" w:rsidP="009F49BE">
      <w:pPr>
        <w:spacing w:before="0" w:after="0" w:line="259" w:lineRule="auto"/>
      </w:pPr>
      <w:r>
        <w:t xml:space="preserve"> SDES GET APPT REQ BY PAT OPEN</w:t>
      </w:r>
    </w:p>
    <w:p w14:paraId="5AEC1B37" w14:textId="77777777" w:rsidR="009F49BE" w:rsidRDefault="009F49BE" w:rsidP="009F49BE">
      <w:pPr>
        <w:spacing w:before="0" w:after="0" w:line="259" w:lineRule="auto"/>
      </w:pPr>
      <w:r>
        <w:t xml:space="preserve"> SDES GET APPT REQ BY PATIENT</w:t>
      </w:r>
    </w:p>
    <w:p w14:paraId="2EDCEEFD" w14:textId="77777777" w:rsidR="009F49BE" w:rsidRDefault="009F49BE" w:rsidP="009F49BE">
      <w:pPr>
        <w:spacing w:before="0" w:after="0" w:line="259" w:lineRule="auto"/>
      </w:pPr>
      <w:r>
        <w:t xml:space="preserve"> SDES GET APPT REQ BY TYPE VET</w:t>
      </w:r>
    </w:p>
    <w:p w14:paraId="6CC929DD" w14:textId="77777777" w:rsidR="009F49BE" w:rsidRDefault="009F49BE" w:rsidP="009F49BE">
      <w:pPr>
        <w:spacing w:before="0" w:after="0" w:line="259" w:lineRule="auto"/>
      </w:pPr>
      <w:r>
        <w:t xml:space="preserve"> SDES GET APPT REQ LIST BY DFN</w:t>
      </w:r>
    </w:p>
    <w:p w14:paraId="7C57E7D6" w14:textId="77777777" w:rsidR="009F49BE" w:rsidRDefault="009F49BE" w:rsidP="009F49BE">
      <w:pPr>
        <w:spacing w:before="0" w:after="0" w:line="259" w:lineRule="auto"/>
      </w:pPr>
      <w:r>
        <w:t xml:space="preserve"> SDES GET APPT REQS BY IENS2</w:t>
      </w:r>
    </w:p>
    <w:p w14:paraId="5365F3F4" w14:textId="77777777" w:rsidR="009F49BE" w:rsidRDefault="009F49BE" w:rsidP="009F49BE">
      <w:pPr>
        <w:spacing w:before="0" w:after="0" w:line="259" w:lineRule="auto"/>
      </w:pPr>
      <w:r>
        <w:t xml:space="preserve"> SDES GET APPTREQ BY INST</w:t>
      </w:r>
    </w:p>
    <w:p w14:paraId="094CB12F" w14:textId="77777777" w:rsidR="009F49BE" w:rsidRDefault="009F49BE" w:rsidP="009F49BE">
      <w:pPr>
        <w:spacing w:before="0" w:after="0" w:line="259" w:lineRule="auto"/>
      </w:pPr>
      <w:r>
        <w:t xml:space="preserve"> SDES GET APPTREQ BY INST2</w:t>
      </w:r>
    </w:p>
    <w:p w14:paraId="5E360DDF" w14:textId="77777777" w:rsidR="009F49BE" w:rsidRDefault="009F49BE" w:rsidP="009F49BE">
      <w:pPr>
        <w:spacing w:before="0" w:after="0" w:line="259" w:lineRule="auto"/>
      </w:pPr>
      <w:r>
        <w:t xml:space="preserve"> SDES GET CLINICS BY CLIN LIST</w:t>
      </w:r>
    </w:p>
    <w:p w14:paraId="5ABF0DE2" w14:textId="77777777" w:rsidR="009F49BE" w:rsidRDefault="009F49BE" w:rsidP="009F49BE">
      <w:pPr>
        <w:spacing w:before="0" w:after="0" w:line="259" w:lineRule="auto"/>
      </w:pPr>
      <w:r>
        <w:t xml:space="preserve"> SDES GET CONSULTS BY DFN</w:t>
      </w:r>
    </w:p>
    <w:p w14:paraId="6E848A30" w14:textId="77777777" w:rsidR="009F49BE" w:rsidRDefault="009F49BE" w:rsidP="009F49BE">
      <w:pPr>
        <w:spacing w:before="0" w:after="0" w:line="259" w:lineRule="auto"/>
      </w:pPr>
      <w:r>
        <w:t xml:space="preserve"> SDES GET CONSULTS BY IEN</w:t>
      </w:r>
    </w:p>
    <w:p w14:paraId="6DB653A3" w14:textId="77777777" w:rsidR="009F49BE" w:rsidRDefault="009F49BE" w:rsidP="009F49BE">
      <w:pPr>
        <w:spacing w:before="0" w:after="0" w:line="259" w:lineRule="auto"/>
      </w:pPr>
      <w:r>
        <w:t xml:space="preserve"> SDES GET MISSION ACT AVAIL</w:t>
      </w:r>
    </w:p>
    <w:p w14:paraId="06B38C54" w14:textId="77777777" w:rsidR="009F49BE" w:rsidRDefault="009F49BE" w:rsidP="009F49BE">
      <w:pPr>
        <w:spacing w:before="0" w:after="0" w:line="259" w:lineRule="auto"/>
      </w:pPr>
      <w:r>
        <w:t xml:space="preserve"> SDES GET RECALL BY IEN</w:t>
      </w:r>
    </w:p>
    <w:p w14:paraId="311B2C96" w14:textId="77777777" w:rsidR="009F49BE" w:rsidRDefault="009F49BE" w:rsidP="009F49BE">
      <w:pPr>
        <w:spacing w:before="0" w:after="0" w:line="259" w:lineRule="auto"/>
      </w:pPr>
      <w:r>
        <w:t xml:space="preserve"> SDES GET RECALLS BY DFN</w:t>
      </w:r>
    </w:p>
    <w:p w14:paraId="7A8A4790" w14:textId="77777777" w:rsidR="009F49BE" w:rsidRDefault="009F49BE" w:rsidP="009F49BE">
      <w:pPr>
        <w:spacing w:before="0" w:after="0" w:line="259" w:lineRule="auto"/>
      </w:pPr>
      <w:r>
        <w:t xml:space="preserve"> SDES SEARCH CLINIC</w:t>
      </w:r>
    </w:p>
    <w:p w14:paraId="25E84DAF" w14:textId="77777777" w:rsidR="009F49BE" w:rsidRDefault="009F49BE" w:rsidP="009F49BE">
      <w:pPr>
        <w:spacing w:before="0" w:after="0" w:line="259" w:lineRule="auto"/>
      </w:pPr>
      <w:r>
        <w:t xml:space="preserve"> </w:t>
      </w:r>
      <w:r w:rsidRPr="00332E6C">
        <w:t>SDES2 BLOCK AND MOVE</w:t>
      </w:r>
    </w:p>
    <w:p w14:paraId="5BF8FB7A" w14:textId="77777777" w:rsidR="009F49BE" w:rsidRDefault="009F49BE" w:rsidP="009F49BE">
      <w:pPr>
        <w:spacing w:before="0" w:after="0" w:line="259" w:lineRule="auto"/>
      </w:pPr>
      <w:r>
        <w:t xml:space="preserve"> SDES2 CREATE APPT REQ</w:t>
      </w:r>
    </w:p>
    <w:p w14:paraId="79D46D67" w14:textId="77777777" w:rsidR="009F49BE" w:rsidRDefault="009F49BE" w:rsidP="009F49BE">
      <w:pPr>
        <w:spacing w:before="0" w:after="0" w:line="259" w:lineRule="auto"/>
      </w:pPr>
      <w:r>
        <w:t xml:space="preserve"> SDES2 EDIT APPT REQ</w:t>
      </w:r>
    </w:p>
    <w:p w14:paraId="657612CF" w14:textId="77777777" w:rsidR="009F49BE" w:rsidRDefault="009F49BE" w:rsidP="009F49BE">
      <w:pPr>
        <w:spacing w:before="0" w:after="0" w:line="259" w:lineRule="auto"/>
      </w:pPr>
      <w:r>
        <w:t xml:space="preserve"> SDES2 QUERY APPT REQUESTS</w:t>
      </w:r>
    </w:p>
    <w:p w14:paraId="7DBC7BEB" w14:textId="77777777" w:rsidR="009F49BE" w:rsidRDefault="009F49BE" w:rsidP="009F49BE">
      <w:pPr>
        <w:spacing w:before="0" w:after="0" w:line="259" w:lineRule="auto"/>
      </w:pPr>
      <w:r>
        <w:t xml:space="preserve"> SDES2 SEARCH CLINIC ATTRIBUTES</w:t>
      </w:r>
    </w:p>
    <w:p w14:paraId="42EAD5B7" w14:textId="77777777" w:rsidR="009F49BE" w:rsidRDefault="009F49BE" w:rsidP="009F49BE">
      <w:pPr>
        <w:spacing w:before="0" w:after="0" w:line="259" w:lineRule="auto"/>
      </w:pPr>
    </w:p>
    <w:p w14:paraId="4615A453" w14:textId="77777777" w:rsidR="009F49BE" w:rsidRDefault="009F49BE" w:rsidP="009F49BE">
      <w:pPr>
        <w:spacing w:before="0" w:after="0" w:line="259" w:lineRule="auto"/>
      </w:pPr>
      <w:r>
        <w:t>The patch updates the following Data Dictionary entries:</w:t>
      </w:r>
    </w:p>
    <w:p w14:paraId="474DCBA2" w14:textId="77777777" w:rsidR="009F49BE" w:rsidRDefault="009F49BE" w:rsidP="009F49BE">
      <w:pPr>
        <w:spacing w:before="0" w:after="0" w:line="259" w:lineRule="auto"/>
      </w:pPr>
      <w:r>
        <w:t xml:space="preserve"> HOSPITAL LOCATION          PBSP ID</w:t>
      </w:r>
    </w:p>
    <w:p w14:paraId="0E89EAA2" w14:textId="77777777" w:rsidR="009F49BE" w:rsidRDefault="009F49BE" w:rsidP="009F49BE">
      <w:pPr>
        <w:spacing w:before="0" w:after="0" w:line="259" w:lineRule="auto"/>
      </w:pPr>
      <w:r>
        <w:t xml:space="preserve"> (#44)                                          (#200)</w:t>
      </w:r>
    </w:p>
    <w:p w14:paraId="5BFB0817" w14:textId="77777777" w:rsidR="009F49BE" w:rsidRDefault="009F49BE" w:rsidP="009F49BE">
      <w:pPr>
        <w:spacing w:before="0" w:after="0" w:line="259" w:lineRule="auto"/>
      </w:pPr>
      <w:r>
        <w:t xml:space="preserve"> </w:t>
      </w:r>
    </w:p>
    <w:p w14:paraId="48723FE2" w14:textId="77777777" w:rsidR="009F49BE" w:rsidRDefault="009F49BE" w:rsidP="009F49BE">
      <w:pPr>
        <w:spacing w:before="0" w:after="0" w:line="259" w:lineRule="auto"/>
      </w:pPr>
      <w:r>
        <w:t xml:space="preserve"> SDEC APPOINTMENT           LENGTH OF APPT</w:t>
      </w:r>
    </w:p>
    <w:p w14:paraId="62099FA9" w14:textId="77777777" w:rsidR="009F49BE" w:rsidRDefault="009F49BE" w:rsidP="009F49BE">
      <w:pPr>
        <w:spacing w:before="0" w:after="0" w:line="259" w:lineRule="auto"/>
      </w:pPr>
      <w:r>
        <w:t xml:space="preserve"> (#409.84)                                  (#.18)</w:t>
      </w:r>
    </w:p>
    <w:p w14:paraId="263EF914" w14:textId="77777777" w:rsidR="009F49BE" w:rsidRDefault="009F49BE" w:rsidP="009F49BE">
      <w:pPr>
        <w:pStyle w:val="BodyText"/>
        <w:spacing w:before="0" w:after="0"/>
      </w:pPr>
    </w:p>
    <w:p w14:paraId="58E63035" w14:textId="2A2C815B" w:rsidR="009F49BE" w:rsidRDefault="009F49BE" w:rsidP="009F49BE">
      <w:pPr>
        <w:pStyle w:val="Caption"/>
        <w:spacing w:after="0"/>
      </w:pPr>
      <w:bookmarkStart w:id="847" w:name="_Toc164849904"/>
      <w:r>
        <w:t xml:space="preserve">Table </w:t>
      </w:r>
      <w:fldSimple w:instr=" SEQ Table \* ARABIC ">
        <w:r w:rsidR="00127840">
          <w:rPr>
            <w:noProof/>
          </w:rPr>
          <w:t>97</w:t>
        </w:r>
      </w:fldSimple>
      <w:r w:rsidRPr="009E2B43">
        <w:t>:</w:t>
      </w:r>
      <w:r>
        <w:t xml:space="preserve"> </w:t>
      </w:r>
      <w:r w:rsidRPr="00673C69">
        <w:t>Patch SD*5.3*8</w:t>
      </w:r>
      <w:r>
        <w:t>75 Routines</w:t>
      </w:r>
      <w:bookmarkEnd w:id="84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9F49BE" w:rsidRPr="002115A0" w14:paraId="0001D93A" w14:textId="77777777" w:rsidTr="00D62FF5">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1D44716" w14:textId="77777777" w:rsidR="009F49BE" w:rsidRPr="002115A0" w:rsidRDefault="009F49BE" w:rsidP="00D62FF5">
            <w:pPr>
              <w:pStyle w:val="TableHeading"/>
            </w:pPr>
            <w:r w:rsidRPr="002115A0">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7B7C4B4" w14:textId="77777777" w:rsidR="009F49BE" w:rsidRPr="002115A0" w:rsidRDefault="009F49BE" w:rsidP="00D62FF5">
            <w:pPr>
              <w:pStyle w:val="TableHeading"/>
            </w:pPr>
            <w:r w:rsidRPr="002115A0">
              <w:t>Modified SD Routines</w:t>
            </w:r>
          </w:p>
        </w:tc>
      </w:tr>
      <w:tr w:rsidR="009F49BE" w:rsidRPr="002115A0" w14:paraId="3C76291E"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1F74383" w14:textId="77777777" w:rsidR="009F49BE" w:rsidRPr="009E3AC7" w:rsidRDefault="009F49BE" w:rsidP="00D62FF5">
            <w:pPr>
              <w:pStyle w:val="TableText"/>
              <w:keepNext/>
              <w:keepLines/>
              <w:spacing w:line="256" w:lineRule="auto"/>
              <w:rPr>
                <w:b/>
                <w:bCs/>
              </w:rPr>
            </w:pPr>
            <w:r w:rsidRPr="009E3AC7">
              <w:rPr>
                <w:b/>
                <w:bCs/>
              </w:rPr>
              <w:t>SDES2BLOCK</w:t>
            </w:r>
            <w:r>
              <w:rPr>
                <w:b/>
                <w:bCs/>
              </w:rPr>
              <w:t>ANDMOV</w:t>
            </w:r>
          </w:p>
        </w:tc>
        <w:tc>
          <w:tcPr>
            <w:tcW w:w="4788" w:type="dxa"/>
            <w:tcBorders>
              <w:top w:val="single" w:sz="8" w:space="0" w:color="auto"/>
              <w:left w:val="single" w:sz="8" w:space="0" w:color="auto"/>
              <w:bottom w:val="single" w:sz="8" w:space="0" w:color="auto"/>
              <w:right w:val="single" w:sz="8" w:space="0" w:color="auto"/>
            </w:tcBorders>
          </w:tcPr>
          <w:p w14:paraId="65E5D055" w14:textId="77777777" w:rsidR="009F49BE" w:rsidRPr="009E3AC7" w:rsidRDefault="009F49BE" w:rsidP="00D62FF5">
            <w:pPr>
              <w:pStyle w:val="TableText"/>
              <w:keepNext/>
              <w:keepLines/>
              <w:spacing w:line="256" w:lineRule="auto"/>
              <w:rPr>
                <w:b/>
                <w:bCs/>
              </w:rPr>
            </w:pPr>
            <w:r w:rsidRPr="009E3AC7">
              <w:rPr>
                <w:b/>
                <w:bCs/>
              </w:rPr>
              <w:t>SDEC07</w:t>
            </w:r>
          </w:p>
        </w:tc>
      </w:tr>
      <w:tr w:rsidR="009F49BE" w:rsidRPr="002115A0" w14:paraId="45EDC3AF"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C142E61" w14:textId="77777777" w:rsidR="009F49BE" w:rsidRPr="009E3AC7" w:rsidRDefault="009F49BE" w:rsidP="00D62FF5">
            <w:pPr>
              <w:pStyle w:val="TableText"/>
              <w:keepNext/>
              <w:keepLines/>
              <w:spacing w:line="256" w:lineRule="auto"/>
              <w:rPr>
                <w:b/>
                <w:bCs/>
              </w:rPr>
            </w:pPr>
            <w:r w:rsidRPr="009E3AC7">
              <w:rPr>
                <w:b/>
                <w:bCs/>
              </w:rPr>
              <w:t>SDES2BLOCKPBSP</w:t>
            </w:r>
          </w:p>
        </w:tc>
        <w:tc>
          <w:tcPr>
            <w:tcW w:w="4788" w:type="dxa"/>
            <w:tcBorders>
              <w:top w:val="single" w:sz="8" w:space="0" w:color="auto"/>
              <w:left w:val="single" w:sz="8" w:space="0" w:color="auto"/>
              <w:bottom w:val="single" w:sz="8" w:space="0" w:color="auto"/>
              <w:right w:val="single" w:sz="8" w:space="0" w:color="auto"/>
            </w:tcBorders>
          </w:tcPr>
          <w:p w14:paraId="4D4407D8" w14:textId="77777777" w:rsidR="009F49BE" w:rsidRPr="009E3AC7" w:rsidRDefault="009F49BE" w:rsidP="00D62FF5">
            <w:pPr>
              <w:pStyle w:val="TableText"/>
              <w:keepNext/>
              <w:keepLines/>
              <w:spacing w:line="256" w:lineRule="auto"/>
              <w:rPr>
                <w:b/>
                <w:bCs/>
              </w:rPr>
            </w:pPr>
            <w:r w:rsidRPr="009E3AC7">
              <w:rPr>
                <w:b/>
                <w:bCs/>
              </w:rPr>
              <w:t>SDEC08</w:t>
            </w:r>
          </w:p>
        </w:tc>
      </w:tr>
      <w:tr w:rsidR="009F49BE" w:rsidRPr="002115A0" w14:paraId="33025528"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D78DEB9" w14:textId="77777777" w:rsidR="009F49BE" w:rsidRPr="009E3AC7" w:rsidRDefault="009F49BE" w:rsidP="00D62FF5">
            <w:pPr>
              <w:pStyle w:val="TableText"/>
              <w:keepNext/>
              <w:keepLines/>
              <w:spacing w:line="256" w:lineRule="auto"/>
              <w:rPr>
                <w:b/>
                <w:bCs/>
              </w:rPr>
            </w:pPr>
            <w:r w:rsidRPr="009E3AC7">
              <w:rPr>
                <w:b/>
                <w:bCs/>
              </w:rPr>
              <w:t>SDES2GETURGENCY</w:t>
            </w:r>
          </w:p>
        </w:tc>
        <w:tc>
          <w:tcPr>
            <w:tcW w:w="4788" w:type="dxa"/>
            <w:tcBorders>
              <w:top w:val="single" w:sz="8" w:space="0" w:color="auto"/>
              <w:left w:val="single" w:sz="8" w:space="0" w:color="auto"/>
              <w:bottom w:val="single" w:sz="8" w:space="0" w:color="auto"/>
              <w:right w:val="single" w:sz="8" w:space="0" w:color="auto"/>
            </w:tcBorders>
          </w:tcPr>
          <w:p w14:paraId="31054A5B" w14:textId="77777777" w:rsidR="009F49BE" w:rsidRPr="009E3AC7" w:rsidRDefault="009F49BE" w:rsidP="00D62FF5">
            <w:pPr>
              <w:pStyle w:val="TableText"/>
              <w:keepNext/>
              <w:keepLines/>
              <w:spacing w:line="256" w:lineRule="auto"/>
              <w:rPr>
                <w:b/>
                <w:bCs/>
              </w:rPr>
            </w:pPr>
            <w:r w:rsidRPr="009E3AC7">
              <w:rPr>
                <w:b/>
                <w:bCs/>
              </w:rPr>
              <w:t>SDECHL7</w:t>
            </w:r>
          </w:p>
        </w:tc>
      </w:tr>
      <w:tr w:rsidR="009F49BE" w:rsidRPr="002115A0" w14:paraId="022E0BD0"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B89C009"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E9917AC" w14:textId="77777777" w:rsidR="009F49BE" w:rsidRPr="009E3AC7" w:rsidRDefault="009F49BE" w:rsidP="00D62FF5">
            <w:pPr>
              <w:pStyle w:val="TableText"/>
              <w:keepNext/>
              <w:keepLines/>
              <w:spacing w:line="256" w:lineRule="auto"/>
              <w:rPr>
                <w:b/>
                <w:bCs/>
              </w:rPr>
            </w:pPr>
            <w:r w:rsidRPr="009E3AC7">
              <w:rPr>
                <w:b/>
                <w:bCs/>
              </w:rPr>
              <w:t>SDES01C</w:t>
            </w:r>
          </w:p>
        </w:tc>
      </w:tr>
      <w:tr w:rsidR="009F49BE" w:rsidRPr="002115A0" w14:paraId="1AB069BA"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B87D473"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4EE07DC" w14:textId="77777777" w:rsidR="009F49BE" w:rsidRPr="009E3AC7" w:rsidRDefault="009F49BE" w:rsidP="00D62FF5">
            <w:pPr>
              <w:pStyle w:val="TableText"/>
              <w:keepNext/>
              <w:keepLines/>
              <w:spacing w:line="256" w:lineRule="auto"/>
              <w:rPr>
                <w:b/>
                <w:bCs/>
              </w:rPr>
            </w:pPr>
            <w:r w:rsidRPr="009E3AC7">
              <w:rPr>
                <w:b/>
                <w:bCs/>
              </w:rPr>
              <w:t>SDES2APPTUTIL</w:t>
            </w:r>
          </w:p>
        </w:tc>
      </w:tr>
      <w:tr w:rsidR="009F49BE" w:rsidRPr="002115A0" w14:paraId="776296A2"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CD4C023"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8DBE811" w14:textId="77777777" w:rsidR="009F49BE" w:rsidRPr="009E3AC7" w:rsidRDefault="009F49BE" w:rsidP="00D62FF5">
            <w:pPr>
              <w:pStyle w:val="TableText"/>
              <w:keepNext/>
              <w:keepLines/>
              <w:spacing w:line="256" w:lineRule="auto"/>
              <w:rPr>
                <w:b/>
                <w:bCs/>
              </w:rPr>
            </w:pPr>
            <w:r w:rsidRPr="009E3AC7">
              <w:rPr>
                <w:b/>
                <w:bCs/>
              </w:rPr>
              <w:t>SDES2ARCLOSE</w:t>
            </w:r>
          </w:p>
        </w:tc>
      </w:tr>
      <w:tr w:rsidR="009F49BE" w:rsidRPr="002115A0" w14:paraId="5B5DC228"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C39C97A"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FF31446" w14:textId="77777777" w:rsidR="009F49BE" w:rsidRPr="009E3AC7" w:rsidRDefault="009F49BE" w:rsidP="00D62FF5">
            <w:pPr>
              <w:pStyle w:val="TableText"/>
              <w:keepNext/>
              <w:keepLines/>
              <w:spacing w:line="256" w:lineRule="auto"/>
              <w:rPr>
                <w:b/>
                <w:bCs/>
              </w:rPr>
            </w:pPr>
            <w:r w:rsidRPr="009E3AC7">
              <w:rPr>
                <w:b/>
                <w:bCs/>
              </w:rPr>
              <w:t>SDES2CANCELAPPT</w:t>
            </w:r>
          </w:p>
        </w:tc>
      </w:tr>
      <w:tr w:rsidR="009F49BE" w:rsidRPr="002115A0" w14:paraId="027198F8"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6EE54C5"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036D40B" w14:textId="77777777" w:rsidR="009F49BE" w:rsidRPr="009E3AC7" w:rsidRDefault="009F49BE" w:rsidP="00D62FF5">
            <w:pPr>
              <w:pStyle w:val="TableText"/>
              <w:keepNext/>
              <w:keepLines/>
              <w:spacing w:line="256" w:lineRule="auto"/>
              <w:rPr>
                <w:b/>
                <w:bCs/>
              </w:rPr>
            </w:pPr>
            <w:r w:rsidRPr="00FF7ECC">
              <w:rPr>
                <w:b/>
                <w:bCs/>
              </w:rPr>
              <w:t>SDES2CANCLNAVAIL</w:t>
            </w:r>
          </w:p>
        </w:tc>
      </w:tr>
      <w:tr w:rsidR="009F49BE" w:rsidRPr="002115A0" w14:paraId="531CD8DA"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061605"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38792F1" w14:textId="77777777" w:rsidR="009F49BE" w:rsidRPr="009E3AC7" w:rsidRDefault="009F49BE" w:rsidP="00D62FF5">
            <w:pPr>
              <w:pStyle w:val="TableText"/>
              <w:keepNext/>
              <w:keepLines/>
              <w:spacing w:line="256" w:lineRule="auto"/>
              <w:rPr>
                <w:b/>
                <w:bCs/>
              </w:rPr>
            </w:pPr>
            <w:r w:rsidRPr="009E3AC7">
              <w:rPr>
                <w:b/>
                <w:bCs/>
              </w:rPr>
              <w:t>SDES2CLNSEARCH</w:t>
            </w:r>
          </w:p>
        </w:tc>
      </w:tr>
      <w:tr w:rsidR="009F49BE" w:rsidRPr="002115A0" w14:paraId="7BFAE4DA"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4B810F8"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46FB18A" w14:textId="77777777" w:rsidR="009F49BE" w:rsidRPr="009E3AC7" w:rsidRDefault="009F49BE" w:rsidP="00D62FF5">
            <w:pPr>
              <w:pStyle w:val="TableText"/>
              <w:keepNext/>
              <w:keepLines/>
              <w:spacing w:line="256" w:lineRule="auto"/>
              <w:rPr>
                <w:b/>
                <w:bCs/>
              </w:rPr>
            </w:pPr>
            <w:r w:rsidRPr="00FF7ECC">
              <w:rPr>
                <w:b/>
                <w:bCs/>
              </w:rPr>
              <w:t>SDES2CREATEAPPT</w:t>
            </w:r>
          </w:p>
        </w:tc>
      </w:tr>
      <w:tr w:rsidR="009F49BE" w:rsidRPr="002115A0" w14:paraId="172CA137"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32A8AC9"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21B2A24" w14:textId="77777777" w:rsidR="009F49BE" w:rsidRPr="009E3AC7" w:rsidRDefault="009F49BE" w:rsidP="00D62FF5">
            <w:pPr>
              <w:pStyle w:val="TableText"/>
              <w:keepNext/>
              <w:keepLines/>
              <w:spacing w:line="256" w:lineRule="auto"/>
              <w:rPr>
                <w:b/>
                <w:bCs/>
              </w:rPr>
            </w:pPr>
            <w:r w:rsidRPr="009E3AC7">
              <w:rPr>
                <w:b/>
                <w:bCs/>
              </w:rPr>
              <w:t>SDES2CRTAPREQ</w:t>
            </w:r>
          </w:p>
        </w:tc>
      </w:tr>
      <w:tr w:rsidR="009F49BE" w:rsidRPr="002115A0" w14:paraId="3E7C335D"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6317175"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1DA4B00" w14:textId="77777777" w:rsidR="009F49BE" w:rsidRPr="009E3AC7" w:rsidRDefault="009F49BE" w:rsidP="00D62FF5">
            <w:pPr>
              <w:pStyle w:val="TableText"/>
              <w:keepNext/>
              <w:keepLines/>
              <w:spacing w:line="256" w:lineRule="auto"/>
              <w:rPr>
                <w:b/>
                <w:bCs/>
              </w:rPr>
            </w:pPr>
            <w:r w:rsidRPr="009E3AC7">
              <w:rPr>
                <w:b/>
                <w:bCs/>
              </w:rPr>
              <w:t>SDES2EDITAPREQ</w:t>
            </w:r>
          </w:p>
        </w:tc>
      </w:tr>
      <w:tr w:rsidR="009F49BE" w:rsidRPr="002115A0" w14:paraId="1EBD9795"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DCB53FF"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C6235FA" w14:textId="77777777" w:rsidR="009F49BE" w:rsidRPr="009E3AC7" w:rsidRDefault="009F49BE" w:rsidP="00D62FF5">
            <w:pPr>
              <w:pStyle w:val="TableText"/>
              <w:keepNext/>
              <w:keepLines/>
              <w:spacing w:line="256" w:lineRule="auto"/>
              <w:rPr>
                <w:b/>
                <w:bCs/>
              </w:rPr>
            </w:pPr>
            <w:r w:rsidRPr="009E3AC7">
              <w:rPr>
                <w:b/>
                <w:bCs/>
              </w:rPr>
              <w:t>SDES2GETAPPTRPCS</w:t>
            </w:r>
          </w:p>
        </w:tc>
      </w:tr>
      <w:tr w:rsidR="009F49BE" w:rsidRPr="002115A0" w14:paraId="0884DBEC"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A6CE7D9"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F075CED" w14:textId="77777777" w:rsidR="009F49BE" w:rsidRPr="009E3AC7" w:rsidRDefault="009F49BE" w:rsidP="00D62FF5">
            <w:pPr>
              <w:pStyle w:val="TableText"/>
              <w:keepNext/>
              <w:keepLines/>
              <w:spacing w:line="256" w:lineRule="auto"/>
              <w:rPr>
                <w:b/>
                <w:bCs/>
              </w:rPr>
            </w:pPr>
            <w:r w:rsidRPr="009E3AC7">
              <w:rPr>
                <w:b/>
                <w:bCs/>
              </w:rPr>
              <w:t>SDES2NOSHOW</w:t>
            </w:r>
          </w:p>
        </w:tc>
      </w:tr>
      <w:tr w:rsidR="009F49BE" w:rsidRPr="002115A0" w14:paraId="752A47FD"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F5AEE5"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B436FF1" w14:textId="77777777" w:rsidR="009F49BE" w:rsidRPr="009E3AC7" w:rsidRDefault="009F49BE" w:rsidP="00D62FF5">
            <w:pPr>
              <w:pStyle w:val="TableText"/>
              <w:keepNext/>
              <w:keepLines/>
              <w:spacing w:line="256" w:lineRule="auto"/>
              <w:rPr>
                <w:b/>
                <w:bCs/>
              </w:rPr>
            </w:pPr>
            <w:r w:rsidRPr="009E3AC7">
              <w:rPr>
                <w:b/>
                <w:bCs/>
              </w:rPr>
              <w:t>SDES2QRYAPREQS</w:t>
            </w:r>
          </w:p>
        </w:tc>
      </w:tr>
      <w:tr w:rsidR="009F49BE" w:rsidRPr="002115A0" w14:paraId="410688E2"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218B423"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8C38D0A" w14:textId="77777777" w:rsidR="009F49BE" w:rsidRPr="009E3AC7" w:rsidRDefault="009F49BE" w:rsidP="00D62FF5">
            <w:pPr>
              <w:pStyle w:val="TableText"/>
              <w:keepNext/>
              <w:keepLines/>
              <w:spacing w:line="256" w:lineRule="auto"/>
              <w:rPr>
                <w:b/>
                <w:bCs/>
              </w:rPr>
            </w:pPr>
            <w:r w:rsidRPr="009E3AC7">
              <w:rPr>
                <w:b/>
                <w:bCs/>
              </w:rPr>
              <w:t>SDES2QRYAPREQSA</w:t>
            </w:r>
          </w:p>
        </w:tc>
      </w:tr>
      <w:tr w:rsidR="009F49BE" w:rsidRPr="002115A0" w14:paraId="7D4F8602"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2BE0E2F"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032F0E0" w14:textId="77777777" w:rsidR="009F49BE" w:rsidRPr="009E3AC7" w:rsidRDefault="009F49BE" w:rsidP="00D62FF5">
            <w:pPr>
              <w:pStyle w:val="TableText"/>
              <w:keepNext/>
              <w:keepLines/>
              <w:spacing w:line="256" w:lineRule="auto"/>
              <w:rPr>
                <w:b/>
                <w:bCs/>
              </w:rPr>
            </w:pPr>
            <w:r w:rsidRPr="009E3AC7">
              <w:rPr>
                <w:b/>
                <w:bCs/>
              </w:rPr>
              <w:t>SDES2QRYAPREQSB</w:t>
            </w:r>
          </w:p>
        </w:tc>
      </w:tr>
      <w:tr w:rsidR="009F49BE" w:rsidRPr="002115A0" w14:paraId="56F9723C"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ED4E340"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81EF712" w14:textId="77777777" w:rsidR="009F49BE" w:rsidRPr="009E3AC7" w:rsidRDefault="009F49BE" w:rsidP="00D62FF5">
            <w:pPr>
              <w:pStyle w:val="TableText"/>
              <w:keepNext/>
              <w:keepLines/>
              <w:spacing w:line="256" w:lineRule="auto"/>
              <w:rPr>
                <w:b/>
                <w:bCs/>
              </w:rPr>
            </w:pPr>
            <w:r w:rsidRPr="009E3AC7">
              <w:rPr>
                <w:b/>
                <w:bCs/>
              </w:rPr>
              <w:t>SDES2RSTCAVAIL</w:t>
            </w:r>
          </w:p>
        </w:tc>
      </w:tr>
      <w:tr w:rsidR="009F49BE" w:rsidRPr="002115A0" w14:paraId="768C065D"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A05C03"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4F6AE5D" w14:textId="77777777" w:rsidR="009F49BE" w:rsidRPr="009E3AC7" w:rsidRDefault="009F49BE" w:rsidP="00D62FF5">
            <w:pPr>
              <w:pStyle w:val="TableText"/>
              <w:keepNext/>
              <w:keepLines/>
              <w:spacing w:line="256" w:lineRule="auto"/>
              <w:rPr>
                <w:b/>
                <w:bCs/>
              </w:rPr>
            </w:pPr>
            <w:r w:rsidRPr="009E3AC7">
              <w:rPr>
                <w:b/>
                <w:bCs/>
              </w:rPr>
              <w:t>SDES2UNDONOSHOW</w:t>
            </w:r>
          </w:p>
        </w:tc>
      </w:tr>
      <w:tr w:rsidR="009F49BE" w:rsidRPr="002115A0" w14:paraId="60526C0C"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4DD2328"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29A9BA8" w14:textId="77777777" w:rsidR="009F49BE" w:rsidRPr="009E3AC7" w:rsidRDefault="009F49BE" w:rsidP="00D62FF5">
            <w:pPr>
              <w:pStyle w:val="TableText"/>
              <w:keepNext/>
              <w:keepLines/>
              <w:spacing w:line="256" w:lineRule="auto"/>
              <w:rPr>
                <w:b/>
                <w:bCs/>
              </w:rPr>
            </w:pPr>
            <w:r w:rsidRPr="009E3AC7">
              <w:rPr>
                <w:b/>
                <w:bCs/>
              </w:rPr>
              <w:t>SDES2VAL200</w:t>
            </w:r>
          </w:p>
        </w:tc>
      </w:tr>
      <w:tr w:rsidR="009F49BE" w:rsidRPr="002115A0" w14:paraId="15E8DCFA"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507F767"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DAB0B9A" w14:textId="77777777" w:rsidR="009F49BE" w:rsidRPr="009E3AC7" w:rsidRDefault="009F49BE" w:rsidP="00D62FF5">
            <w:pPr>
              <w:pStyle w:val="TableText"/>
              <w:keepNext/>
              <w:keepLines/>
              <w:spacing w:line="256" w:lineRule="auto"/>
              <w:rPr>
                <w:b/>
                <w:bCs/>
              </w:rPr>
            </w:pPr>
            <w:r w:rsidRPr="009E3AC7">
              <w:rPr>
                <w:b/>
                <w:bCs/>
              </w:rPr>
              <w:t>SDESCREATEAPPREQ</w:t>
            </w:r>
          </w:p>
        </w:tc>
      </w:tr>
      <w:tr w:rsidR="009F49BE" w:rsidRPr="002115A0" w14:paraId="1A7BC8BF"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17227FB"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37494C3" w14:textId="77777777" w:rsidR="009F49BE" w:rsidRPr="009E3AC7" w:rsidRDefault="009F49BE" w:rsidP="00D62FF5">
            <w:pPr>
              <w:pStyle w:val="TableText"/>
              <w:keepNext/>
              <w:keepLines/>
              <w:spacing w:line="256" w:lineRule="auto"/>
              <w:rPr>
                <w:b/>
                <w:bCs/>
              </w:rPr>
            </w:pPr>
            <w:r w:rsidRPr="009E3AC7">
              <w:rPr>
                <w:b/>
                <w:bCs/>
              </w:rPr>
              <w:t>SDESEDITAPPTREQ</w:t>
            </w:r>
          </w:p>
        </w:tc>
      </w:tr>
      <w:tr w:rsidR="009F49BE" w:rsidRPr="002115A0" w14:paraId="4E481749"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9D0FAF1"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137A1D5" w14:textId="77777777" w:rsidR="009F49BE" w:rsidRPr="009E3AC7" w:rsidRDefault="009F49BE" w:rsidP="00D62FF5">
            <w:pPr>
              <w:pStyle w:val="TableText"/>
              <w:keepNext/>
              <w:keepLines/>
              <w:spacing w:line="256" w:lineRule="auto"/>
              <w:rPr>
                <w:b/>
                <w:bCs/>
              </w:rPr>
            </w:pPr>
            <w:r w:rsidRPr="009E3AC7">
              <w:rPr>
                <w:b/>
                <w:bCs/>
              </w:rPr>
              <w:t>SDESGETAPPTREQ</w:t>
            </w:r>
          </w:p>
        </w:tc>
      </w:tr>
      <w:tr w:rsidR="009F49BE" w:rsidRPr="002115A0" w14:paraId="25628EB9"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EB21A1F"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1A0EAF5" w14:textId="77777777" w:rsidR="009F49BE" w:rsidRPr="009E3AC7" w:rsidRDefault="009F49BE" w:rsidP="00D62FF5">
            <w:pPr>
              <w:pStyle w:val="TableText"/>
              <w:keepNext/>
              <w:keepLines/>
              <w:spacing w:line="256" w:lineRule="auto"/>
              <w:rPr>
                <w:b/>
                <w:bCs/>
              </w:rPr>
            </w:pPr>
            <w:r w:rsidRPr="009E3AC7">
              <w:rPr>
                <w:b/>
                <w:bCs/>
              </w:rPr>
              <w:t>SDESGETCLINSIEN</w:t>
            </w:r>
          </w:p>
        </w:tc>
      </w:tr>
      <w:tr w:rsidR="009F49BE" w:rsidRPr="002115A0" w14:paraId="06759EAC"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10A2141"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CAA907C" w14:textId="77777777" w:rsidR="009F49BE" w:rsidRPr="009E3AC7" w:rsidRDefault="009F49BE" w:rsidP="00D62FF5">
            <w:pPr>
              <w:pStyle w:val="TableText"/>
              <w:keepNext/>
              <w:keepLines/>
              <w:spacing w:line="256" w:lineRule="auto"/>
              <w:rPr>
                <w:b/>
                <w:bCs/>
              </w:rPr>
            </w:pPr>
            <w:r w:rsidRPr="009E3AC7">
              <w:rPr>
                <w:b/>
                <w:bCs/>
              </w:rPr>
              <w:t>SDESGETCONSULTS</w:t>
            </w:r>
          </w:p>
        </w:tc>
      </w:tr>
      <w:tr w:rsidR="009F49BE" w:rsidRPr="002115A0" w14:paraId="628596D8"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954D3BF"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64C271E" w14:textId="77777777" w:rsidR="009F49BE" w:rsidRPr="009E3AC7" w:rsidRDefault="009F49BE" w:rsidP="00D62FF5">
            <w:pPr>
              <w:pStyle w:val="TableText"/>
              <w:keepNext/>
              <w:keepLines/>
              <w:spacing w:line="256" w:lineRule="auto"/>
              <w:rPr>
                <w:b/>
                <w:bCs/>
              </w:rPr>
            </w:pPr>
            <w:r w:rsidRPr="009E3AC7">
              <w:rPr>
                <w:b/>
                <w:bCs/>
              </w:rPr>
              <w:t>SDESGETRECALL</w:t>
            </w:r>
          </w:p>
        </w:tc>
      </w:tr>
      <w:tr w:rsidR="009F49BE" w:rsidRPr="002115A0" w14:paraId="280C2DC8"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9F8BA81"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617BF22" w14:textId="77777777" w:rsidR="009F49BE" w:rsidRPr="009E3AC7" w:rsidRDefault="009F49BE" w:rsidP="00D62FF5">
            <w:pPr>
              <w:pStyle w:val="TableText"/>
              <w:keepNext/>
              <w:keepLines/>
              <w:spacing w:line="256" w:lineRule="auto"/>
              <w:rPr>
                <w:b/>
                <w:bCs/>
              </w:rPr>
            </w:pPr>
            <w:r w:rsidRPr="009E3AC7">
              <w:rPr>
                <w:b/>
                <w:bCs/>
              </w:rPr>
              <w:t>SDESMISSIONAVL</w:t>
            </w:r>
          </w:p>
        </w:tc>
      </w:tr>
      <w:tr w:rsidR="009F49BE" w:rsidRPr="002115A0" w14:paraId="7D8F62F9" w14:textId="77777777" w:rsidTr="00D62FF5">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6450E7F" w14:textId="77777777" w:rsidR="009F49BE" w:rsidRPr="009E3AC7" w:rsidRDefault="009F49BE" w:rsidP="00D62FF5">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24A0ADB" w14:textId="77777777" w:rsidR="009F49BE" w:rsidRPr="009E3AC7" w:rsidRDefault="009F49BE" w:rsidP="00D62FF5">
            <w:pPr>
              <w:pStyle w:val="TableText"/>
              <w:keepNext/>
              <w:keepLines/>
              <w:spacing w:line="256" w:lineRule="auto"/>
              <w:rPr>
                <w:b/>
                <w:bCs/>
              </w:rPr>
            </w:pPr>
            <w:r w:rsidRPr="009E3AC7">
              <w:rPr>
                <w:b/>
                <w:bCs/>
              </w:rPr>
              <w:t>SDESRECALLREQ</w:t>
            </w:r>
          </w:p>
        </w:tc>
      </w:tr>
    </w:tbl>
    <w:p w14:paraId="00D4EE7C" w14:textId="77777777" w:rsidR="009F49BE" w:rsidRDefault="009F49BE" w:rsidP="009F49BE">
      <w:pPr>
        <w:pStyle w:val="BodyText"/>
        <w:spacing w:before="0" w:after="0"/>
      </w:pPr>
    </w:p>
    <w:p w14:paraId="03CDC0A0" w14:textId="77777777" w:rsidR="009F49BE" w:rsidRDefault="009F49BE" w:rsidP="009F49BE">
      <w:pPr>
        <w:pStyle w:val="BodyText"/>
        <w:spacing w:before="0" w:after="0"/>
      </w:pPr>
    </w:p>
    <w:p w14:paraId="401BCF4C" w14:textId="7063FA56" w:rsidR="00BC26D5" w:rsidRPr="006A6209" w:rsidRDefault="00BC26D5">
      <w:pPr>
        <w:spacing w:before="0" w:after="160" w:line="259" w:lineRule="auto"/>
        <w:rPr>
          <w:rFonts w:eastAsia="Times New Roman"/>
          <w:lang w:eastAsia="en-US"/>
        </w:rPr>
      </w:pPr>
      <w:r w:rsidRPr="006A6209">
        <w:br w:type="page"/>
      </w:r>
    </w:p>
    <w:p w14:paraId="6717A77C" w14:textId="1AEA235A" w:rsidR="00D91762" w:rsidRPr="006A6209" w:rsidRDefault="00F53DC9" w:rsidP="00D91762">
      <w:pPr>
        <w:pStyle w:val="Heading1"/>
        <w:spacing w:before="240"/>
      </w:pPr>
      <w:bookmarkStart w:id="848" w:name="_Toc164850188"/>
      <w:bookmarkEnd w:id="745"/>
      <w:r w:rsidRPr="006A6209">
        <w:t>Files</w:t>
      </w:r>
      <w:bookmarkEnd w:id="626"/>
      <w:bookmarkEnd w:id="848"/>
    </w:p>
    <w:p w14:paraId="27B7AF21" w14:textId="77777777" w:rsidR="006D3E42" w:rsidRPr="006A6209" w:rsidRDefault="00F53DC9" w:rsidP="006D3E42">
      <w:pPr>
        <w:pStyle w:val="BodyText"/>
        <w:keepNext/>
        <w:keepLines/>
      </w:pPr>
      <w:r w:rsidRPr="006A6209">
        <w:t xml:space="preserve">This section provides a list of the software files. For each file, include the </w:t>
      </w:r>
      <w:r w:rsidR="006D3E42" w:rsidRPr="006A6209">
        <w:t>following:</w:t>
      </w:r>
    </w:p>
    <w:p w14:paraId="708B4D8F" w14:textId="6DFA788B" w:rsidR="006D3E42" w:rsidRPr="006A6209" w:rsidRDefault="006D3E42" w:rsidP="006D3E42">
      <w:pPr>
        <w:pStyle w:val="ListBullet"/>
        <w:keepNext/>
        <w:keepLines/>
      </w:pPr>
      <w:r w:rsidRPr="006A6209">
        <w:t>F</w:t>
      </w:r>
      <w:r w:rsidR="00F53DC9" w:rsidRPr="006A6209">
        <w:t>ile number</w:t>
      </w:r>
      <w:r w:rsidRPr="006A6209">
        <w:t>.</w:t>
      </w:r>
    </w:p>
    <w:p w14:paraId="04000C6E" w14:textId="3CEF5911" w:rsidR="006D3E42" w:rsidRPr="006A6209" w:rsidRDefault="006D3E42" w:rsidP="006D3E42">
      <w:pPr>
        <w:pStyle w:val="ListBullet"/>
        <w:keepNext/>
        <w:keepLines/>
      </w:pPr>
      <w:r w:rsidRPr="006A6209">
        <w:t>F</w:t>
      </w:r>
      <w:r w:rsidR="00F53DC9" w:rsidRPr="006A6209">
        <w:t>ile name</w:t>
      </w:r>
      <w:r w:rsidRPr="006A6209">
        <w:t>.</w:t>
      </w:r>
    </w:p>
    <w:p w14:paraId="2B35E257" w14:textId="4538C2A8" w:rsidR="006D3E42" w:rsidRPr="006A6209" w:rsidRDefault="006D3E42" w:rsidP="006D3E42">
      <w:pPr>
        <w:pStyle w:val="ListBullet"/>
        <w:keepNext/>
        <w:keepLines/>
      </w:pPr>
      <w:r w:rsidRPr="006A6209">
        <w:t>L</w:t>
      </w:r>
      <w:r w:rsidR="00F53DC9" w:rsidRPr="006A6209">
        <w:t>ist of any special templates (print, sort, input, edit) that come with the file</w:t>
      </w:r>
      <w:r w:rsidRPr="006A6209">
        <w:t>.</w:t>
      </w:r>
    </w:p>
    <w:p w14:paraId="0842CE2F" w14:textId="2D908CEF" w:rsidR="006D3E42" w:rsidRPr="006A6209" w:rsidRDefault="006D3E42" w:rsidP="006D3E42">
      <w:pPr>
        <w:pStyle w:val="ListBullet"/>
        <w:keepNext/>
        <w:keepLines/>
      </w:pPr>
      <w:r w:rsidRPr="006A6209">
        <w:t>B</w:t>
      </w:r>
      <w:r w:rsidR="00F53DC9" w:rsidRPr="006A6209">
        <w:t>rief description of the data or instruct the user how/where to find this information online</w:t>
      </w:r>
      <w:r w:rsidRPr="006A6209">
        <w:t>.</w:t>
      </w:r>
    </w:p>
    <w:p w14:paraId="23EFABD3" w14:textId="77777777" w:rsidR="006D3E42" w:rsidRPr="006A6209" w:rsidRDefault="00F53DC9" w:rsidP="006D3E42">
      <w:pPr>
        <w:pStyle w:val="ListBullet"/>
        <w:keepNext/>
        <w:keepLines/>
      </w:pPr>
      <w:r w:rsidRPr="006A6209">
        <w:t>Indicate what data comes with the files and whether that data overwrites existing data.</w:t>
      </w:r>
    </w:p>
    <w:p w14:paraId="7D41B894" w14:textId="510AD3E0" w:rsidR="00F53DC9" w:rsidRPr="006A6209" w:rsidRDefault="00F53DC9" w:rsidP="006D3E42">
      <w:pPr>
        <w:pStyle w:val="ListBullet"/>
        <w:keepNext/>
        <w:keepLines/>
      </w:pPr>
      <w:r w:rsidRPr="006A6209">
        <w:t>Optionally</w:t>
      </w:r>
      <w:r w:rsidR="006D3E42" w:rsidRPr="006A6209">
        <w:t>,</w:t>
      </w:r>
      <w:r w:rsidRPr="006A6209">
        <w:t xml:space="preserve"> include information about file pointer relationships.</w:t>
      </w:r>
    </w:p>
    <w:p w14:paraId="276F2566" w14:textId="77777777" w:rsidR="006D3E42" w:rsidRPr="006A6209" w:rsidRDefault="006D3E42" w:rsidP="006D3E42">
      <w:pPr>
        <w:pStyle w:val="BodyText6"/>
        <w:keepNext/>
        <w:keepLines/>
      </w:pPr>
    </w:p>
    <w:p w14:paraId="5D52F003" w14:textId="77777777" w:rsidR="00F53DC9" w:rsidRPr="006A6209" w:rsidRDefault="00F53DC9" w:rsidP="005C006E">
      <w:pPr>
        <w:pStyle w:val="Heading2"/>
      </w:pPr>
      <w:bookmarkStart w:id="849" w:name="_Toc51598793"/>
      <w:bookmarkStart w:id="850" w:name="_Ref58480125"/>
      <w:bookmarkStart w:id="851" w:name="_Toc164850189"/>
      <w:r w:rsidRPr="006A6209">
        <w:t>Globals and Files</w:t>
      </w:r>
      <w:bookmarkEnd w:id="849"/>
      <w:bookmarkEnd w:id="850"/>
      <w:bookmarkEnd w:id="851"/>
    </w:p>
    <w:p w14:paraId="51CE92CF" w14:textId="1F42421B" w:rsidR="00F53DC9" w:rsidRPr="006A6209" w:rsidRDefault="00F53DC9" w:rsidP="00DB0636">
      <w:pPr>
        <w:pStyle w:val="BodyText"/>
        <w:keepNext/>
        <w:keepLines/>
      </w:pPr>
      <w:r w:rsidRPr="006A6209">
        <w:t>The main globals used in the PIMS package are</w:t>
      </w:r>
      <w:r w:rsidR="006D3E42" w:rsidRPr="006A6209">
        <w:t>:</w:t>
      </w:r>
      <w:r w:rsidRPr="006A6209">
        <w:t xml:space="preserve"> </w:t>
      </w:r>
      <w:r w:rsidRPr="006A6209">
        <w:rPr>
          <w:b/>
          <w:bCs/>
        </w:rPr>
        <w:t>^DG</w:t>
      </w:r>
      <w:r w:rsidRPr="006A6209">
        <w:t xml:space="preserve">, </w:t>
      </w:r>
      <w:r w:rsidRPr="006A6209">
        <w:rPr>
          <w:b/>
          <w:bCs/>
        </w:rPr>
        <w:t>^DPT</w:t>
      </w:r>
      <w:r w:rsidRPr="006A6209">
        <w:t xml:space="preserve">, </w:t>
      </w:r>
      <w:r w:rsidRPr="006A6209">
        <w:rPr>
          <w:b/>
          <w:bCs/>
        </w:rPr>
        <w:t>^DGPM</w:t>
      </w:r>
      <w:r w:rsidRPr="006A6209">
        <w:t xml:space="preserve">, </w:t>
      </w:r>
      <w:r w:rsidRPr="006A6209">
        <w:rPr>
          <w:b/>
          <w:bCs/>
        </w:rPr>
        <w:t>^SC</w:t>
      </w:r>
      <w:r w:rsidRPr="006A6209">
        <w:t xml:space="preserve">, and </w:t>
      </w:r>
      <w:r w:rsidRPr="006A6209">
        <w:rPr>
          <w:b/>
          <w:bCs/>
        </w:rPr>
        <w:t>^SCE</w:t>
      </w:r>
      <w:r w:rsidRPr="006A6209">
        <w:t>.</w:t>
      </w:r>
    </w:p>
    <w:p w14:paraId="665A882A" w14:textId="77777777" w:rsidR="006D3E42" w:rsidRPr="006A6209" w:rsidRDefault="00F53DC9" w:rsidP="00DB0636">
      <w:pPr>
        <w:pStyle w:val="BodyText"/>
        <w:keepNext/>
        <w:keepLines/>
      </w:pPr>
      <w:r w:rsidRPr="006A6209">
        <w:t>The main files are</w:t>
      </w:r>
      <w:r w:rsidR="006D3E42" w:rsidRPr="006A6209">
        <w:t>:</w:t>
      </w:r>
    </w:p>
    <w:p w14:paraId="5A3FD99D" w14:textId="46988C08" w:rsidR="006D3E42" w:rsidRPr="006A6209" w:rsidRDefault="00F53DC9" w:rsidP="00DB0636">
      <w:pPr>
        <w:pStyle w:val="ListBullet"/>
        <w:keepNext/>
        <w:keepLines/>
      </w:pPr>
      <w:r w:rsidRPr="006A6209">
        <w:t>PATIENT</w:t>
      </w:r>
      <w:r w:rsidR="006D3E42" w:rsidRPr="006A6209">
        <w:t xml:space="preserve"> (#2)</w:t>
      </w:r>
    </w:p>
    <w:p w14:paraId="13D36842" w14:textId="79075272" w:rsidR="006D3E42" w:rsidRPr="006A6209" w:rsidRDefault="00F53DC9" w:rsidP="00DB0636">
      <w:pPr>
        <w:pStyle w:val="ListBullet"/>
        <w:keepNext/>
        <w:keepLines/>
      </w:pPr>
      <w:r w:rsidRPr="006A6209">
        <w:t>PATIENT MOVEMENT</w:t>
      </w:r>
      <w:r w:rsidR="006D3E42" w:rsidRPr="006A6209">
        <w:t xml:space="preserve"> (#405)</w:t>
      </w:r>
    </w:p>
    <w:p w14:paraId="1AE4266A" w14:textId="221E99C4" w:rsidR="006D3E42" w:rsidRPr="006A6209" w:rsidRDefault="00F53DC9" w:rsidP="006D3E42">
      <w:pPr>
        <w:pStyle w:val="ListBullet"/>
      </w:pPr>
      <w:r w:rsidRPr="006A6209">
        <w:t>MAS MOVEMENT TYPE</w:t>
      </w:r>
      <w:r w:rsidR="006D3E42" w:rsidRPr="006A6209">
        <w:t xml:space="preserve"> (#405.2)</w:t>
      </w:r>
    </w:p>
    <w:p w14:paraId="753B1257" w14:textId="34ED6A3C" w:rsidR="006D3E42" w:rsidRPr="006A6209" w:rsidRDefault="00F53DC9" w:rsidP="006D3E42">
      <w:pPr>
        <w:pStyle w:val="ListBullet"/>
      </w:pPr>
      <w:r w:rsidRPr="006A6209">
        <w:t>PTF</w:t>
      </w:r>
      <w:r w:rsidR="006D3E42" w:rsidRPr="006A6209">
        <w:t xml:space="preserve"> (#45)</w:t>
      </w:r>
    </w:p>
    <w:p w14:paraId="469D45F4" w14:textId="6EE16C2D" w:rsidR="006D3E42" w:rsidRPr="006A6209" w:rsidRDefault="00F53DC9" w:rsidP="006D3E42">
      <w:pPr>
        <w:pStyle w:val="ListBullet"/>
      </w:pPr>
      <w:r w:rsidRPr="006A6209">
        <w:t>CENSUS</w:t>
      </w:r>
      <w:r w:rsidR="006D3E42" w:rsidRPr="006A6209">
        <w:t xml:space="preserve"> (#41.9)</w:t>
      </w:r>
    </w:p>
    <w:p w14:paraId="0E9B0F7E" w14:textId="6076FF6F" w:rsidR="006D3E42" w:rsidRPr="006A6209" w:rsidRDefault="00F53DC9" w:rsidP="006D3E42">
      <w:pPr>
        <w:pStyle w:val="ListBullet"/>
      </w:pPr>
      <w:r w:rsidRPr="006A6209">
        <w:t>WARD LOCATION</w:t>
      </w:r>
      <w:r w:rsidR="006D3E42" w:rsidRPr="006A6209">
        <w:t xml:space="preserve"> (#42)</w:t>
      </w:r>
    </w:p>
    <w:p w14:paraId="7CE2E25E" w14:textId="5B28FC53" w:rsidR="00F53DC9" w:rsidRPr="006A6209" w:rsidRDefault="00F53DC9" w:rsidP="006D3E42">
      <w:pPr>
        <w:pStyle w:val="ListBullet"/>
      </w:pPr>
      <w:r w:rsidRPr="006A6209">
        <w:t>HOSPITAL LOCATION</w:t>
      </w:r>
      <w:r w:rsidR="006D3E42" w:rsidRPr="006A6209">
        <w:t xml:space="preserve"> (#44)</w:t>
      </w:r>
    </w:p>
    <w:p w14:paraId="48FDCB3B" w14:textId="77777777" w:rsidR="006D3E42" w:rsidRPr="006A6209" w:rsidRDefault="006D3E42" w:rsidP="006D3E42">
      <w:pPr>
        <w:pStyle w:val="BodyText6"/>
      </w:pPr>
    </w:p>
    <w:p w14:paraId="569E5EED" w14:textId="77777777" w:rsidR="00B63D3E" w:rsidRPr="006A6209" w:rsidRDefault="00F53DC9" w:rsidP="00B63D3E">
      <w:pPr>
        <w:pStyle w:val="BodyText"/>
        <w:keepNext/>
        <w:keepLines/>
      </w:pPr>
      <w:r w:rsidRPr="006A6209">
        <w:t>The PIMS Package also uses globals</w:t>
      </w:r>
      <w:r w:rsidR="006D3E42" w:rsidRPr="006A6209">
        <w:t>:</w:t>
      </w:r>
    </w:p>
    <w:p w14:paraId="4D8EA811" w14:textId="77777777" w:rsidR="00B63D3E" w:rsidRPr="006A6209" w:rsidRDefault="00F53DC9" w:rsidP="00B63D3E">
      <w:pPr>
        <w:pStyle w:val="ListBullet"/>
        <w:keepNext/>
        <w:keepLines/>
        <w:rPr>
          <w:b/>
          <w:bCs/>
        </w:rPr>
      </w:pPr>
      <w:r w:rsidRPr="006A6209">
        <w:rPr>
          <w:b/>
          <w:bCs/>
        </w:rPr>
        <w:t>^DGSL</w:t>
      </w:r>
    </w:p>
    <w:p w14:paraId="7BD39FC9" w14:textId="77777777" w:rsidR="00B63D3E" w:rsidRPr="006A6209" w:rsidRDefault="00F53DC9" w:rsidP="00B63D3E">
      <w:pPr>
        <w:pStyle w:val="ListBullet"/>
        <w:keepNext/>
        <w:keepLines/>
        <w:rPr>
          <w:b/>
          <w:bCs/>
        </w:rPr>
      </w:pPr>
      <w:r w:rsidRPr="006A6209">
        <w:rPr>
          <w:b/>
          <w:bCs/>
        </w:rPr>
        <w:t>^DGIN</w:t>
      </w:r>
    </w:p>
    <w:p w14:paraId="1842D7AB" w14:textId="77777777" w:rsidR="00B63D3E" w:rsidRPr="006A6209" w:rsidRDefault="00F53DC9" w:rsidP="00B63D3E">
      <w:pPr>
        <w:pStyle w:val="ListBullet"/>
        <w:keepNext/>
        <w:keepLines/>
        <w:rPr>
          <w:b/>
          <w:bCs/>
        </w:rPr>
      </w:pPr>
      <w:r w:rsidRPr="006A6209">
        <w:rPr>
          <w:b/>
          <w:bCs/>
        </w:rPr>
        <w:t>^DGS</w:t>
      </w:r>
    </w:p>
    <w:p w14:paraId="5E776AA0" w14:textId="77777777" w:rsidR="00B63D3E" w:rsidRPr="006A6209" w:rsidRDefault="00F53DC9" w:rsidP="00B63D3E">
      <w:pPr>
        <w:pStyle w:val="ListBullet"/>
        <w:keepNext/>
        <w:keepLines/>
        <w:rPr>
          <w:b/>
          <w:bCs/>
        </w:rPr>
      </w:pPr>
      <w:r w:rsidRPr="006A6209">
        <w:rPr>
          <w:b/>
          <w:bCs/>
        </w:rPr>
        <w:t>^DGAM</w:t>
      </w:r>
    </w:p>
    <w:p w14:paraId="5520D8C9" w14:textId="77777777" w:rsidR="00B63D3E" w:rsidRPr="006A6209" w:rsidRDefault="00F53DC9" w:rsidP="00B63D3E">
      <w:pPr>
        <w:pStyle w:val="ListBullet"/>
        <w:rPr>
          <w:b/>
          <w:bCs/>
        </w:rPr>
      </w:pPr>
      <w:r w:rsidRPr="006A6209">
        <w:rPr>
          <w:b/>
          <w:bCs/>
        </w:rPr>
        <w:t>^DGCPT</w:t>
      </w:r>
    </w:p>
    <w:p w14:paraId="73DB2267" w14:textId="77777777" w:rsidR="00B63D3E" w:rsidRPr="006A6209" w:rsidRDefault="00F53DC9" w:rsidP="00B63D3E">
      <w:pPr>
        <w:pStyle w:val="ListBullet"/>
        <w:rPr>
          <w:b/>
          <w:bCs/>
        </w:rPr>
      </w:pPr>
      <w:r w:rsidRPr="006A6209">
        <w:rPr>
          <w:b/>
          <w:bCs/>
        </w:rPr>
        <w:t>^DGICD9</w:t>
      </w:r>
    </w:p>
    <w:p w14:paraId="688AC084" w14:textId="77777777" w:rsidR="00B63D3E" w:rsidRPr="006A6209" w:rsidRDefault="00F53DC9" w:rsidP="00B63D3E">
      <w:pPr>
        <w:pStyle w:val="ListBullet"/>
        <w:rPr>
          <w:b/>
          <w:bCs/>
        </w:rPr>
      </w:pPr>
      <w:r w:rsidRPr="006A6209">
        <w:rPr>
          <w:b/>
          <w:bCs/>
        </w:rPr>
        <w:t>^DGWAIT</w:t>
      </w:r>
    </w:p>
    <w:p w14:paraId="5A6F15ED" w14:textId="77777777" w:rsidR="00B63D3E" w:rsidRPr="006A6209" w:rsidRDefault="00F53DC9" w:rsidP="00B63D3E">
      <w:pPr>
        <w:pStyle w:val="ListBullet"/>
        <w:rPr>
          <w:b/>
          <w:bCs/>
        </w:rPr>
      </w:pPr>
      <w:r w:rsidRPr="006A6209">
        <w:rPr>
          <w:b/>
          <w:bCs/>
        </w:rPr>
        <w:t>^DGPR</w:t>
      </w:r>
    </w:p>
    <w:p w14:paraId="7357A2A2" w14:textId="77777777" w:rsidR="00B63D3E" w:rsidRPr="006A6209" w:rsidRDefault="00F53DC9" w:rsidP="00B63D3E">
      <w:pPr>
        <w:pStyle w:val="ListBullet"/>
        <w:rPr>
          <w:b/>
          <w:bCs/>
        </w:rPr>
      </w:pPr>
      <w:r w:rsidRPr="006A6209">
        <w:rPr>
          <w:b/>
          <w:bCs/>
        </w:rPr>
        <w:t>^DGMT</w:t>
      </w:r>
    </w:p>
    <w:p w14:paraId="6DA4B9D0" w14:textId="77777777" w:rsidR="00B63D3E" w:rsidRPr="006A6209" w:rsidRDefault="00F53DC9" w:rsidP="00B63D3E">
      <w:pPr>
        <w:pStyle w:val="ListBullet"/>
        <w:rPr>
          <w:b/>
          <w:bCs/>
        </w:rPr>
      </w:pPr>
      <w:r w:rsidRPr="006A6209">
        <w:rPr>
          <w:b/>
          <w:bCs/>
        </w:rPr>
        <w:t>^DGPT</w:t>
      </w:r>
    </w:p>
    <w:p w14:paraId="03D83458" w14:textId="77777777" w:rsidR="00B63D3E" w:rsidRPr="006A6209" w:rsidRDefault="00F53DC9" w:rsidP="00B63D3E">
      <w:pPr>
        <w:pStyle w:val="ListBullet"/>
        <w:rPr>
          <w:b/>
          <w:bCs/>
        </w:rPr>
      </w:pPr>
      <w:r w:rsidRPr="006A6209">
        <w:rPr>
          <w:b/>
          <w:bCs/>
        </w:rPr>
        <w:t>^DGM</w:t>
      </w:r>
      <w:bookmarkStart w:id="852" w:name="p22"/>
      <w:bookmarkEnd w:id="852"/>
    </w:p>
    <w:p w14:paraId="70AA12EF" w14:textId="77777777" w:rsidR="00B63D3E" w:rsidRPr="006A6209" w:rsidRDefault="00F53DC9" w:rsidP="00B63D3E">
      <w:pPr>
        <w:pStyle w:val="ListBullet"/>
        <w:rPr>
          <w:b/>
          <w:bCs/>
        </w:rPr>
      </w:pPr>
      <w:r w:rsidRPr="006A6209">
        <w:rPr>
          <w:b/>
          <w:bCs/>
        </w:rPr>
        <w:t>^DGMHV</w:t>
      </w:r>
    </w:p>
    <w:p w14:paraId="4A8A751F" w14:textId="77777777" w:rsidR="00B63D3E" w:rsidRPr="006A6209" w:rsidRDefault="00F53DC9" w:rsidP="00B63D3E">
      <w:pPr>
        <w:pStyle w:val="ListBullet"/>
        <w:rPr>
          <w:b/>
          <w:bCs/>
        </w:rPr>
      </w:pPr>
      <w:r w:rsidRPr="006A6209">
        <w:rPr>
          <w:b/>
          <w:bCs/>
        </w:rPr>
        <w:t>^DGNT</w:t>
      </w:r>
    </w:p>
    <w:p w14:paraId="31DC2E11" w14:textId="77777777" w:rsidR="00B63D3E" w:rsidRPr="006A6209" w:rsidRDefault="00F53DC9" w:rsidP="00B63D3E">
      <w:pPr>
        <w:pStyle w:val="ListBullet"/>
        <w:rPr>
          <w:b/>
          <w:bCs/>
        </w:rPr>
      </w:pPr>
      <w:r w:rsidRPr="006A6209">
        <w:rPr>
          <w:b/>
          <w:bCs/>
        </w:rPr>
        <w:t>^DGP</w:t>
      </w:r>
    </w:p>
    <w:p w14:paraId="4A62F0E0" w14:textId="77777777" w:rsidR="00B63D3E" w:rsidRPr="006A6209" w:rsidRDefault="00F53DC9" w:rsidP="00B63D3E">
      <w:pPr>
        <w:pStyle w:val="ListBullet"/>
        <w:rPr>
          <w:b/>
          <w:bCs/>
        </w:rPr>
      </w:pPr>
      <w:r w:rsidRPr="006A6209">
        <w:rPr>
          <w:b/>
          <w:bCs/>
        </w:rPr>
        <w:t>^DGPF</w:t>
      </w:r>
    </w:p>
    <w:p w14:paraId="08E71D50" w14:textId="77777777" w:rsidR="00B63D3E" w:rsidRPr="006A6209" w:rsidRDefault="00F53DC9" w:rsidP="00B63D3E">
      <w:pPr>
        <w:pStyle w:val="ListBullet"/>
        <w:rPr>
          <w:b/>
          <w:bCs/>
        </w:rPr>
      </w:pPr>
      <w:r w:rsidRPr="006A6209">
        <w:rPr>
          <w:b/>
          <w:bCs/>
        </w:rPr>
        <w:t>^DGQE</w:t>
      </w:r>
    </w:p>
    <w:p w14:paraId="6B11F370" w14:textId="77777777" w:rsidR="00B63D3E" w:rsidRPr="006A6209" w:rsidRDefault="00F53DC9" w:rsidP="00B63D3E">
      <w:pPr>
        <w:pStyle w:val="ListBullet"/>
        <w:rPr>
          <w:b/>
          <w:bCs/>
        </w:rPr>
      </w:pPr>
      <w:r w:rsidRPr="006A6209">
        <w:rPr>
          <w:b/>
          <w:bCs/>
        </w:rPr>
        <w:t>^ICPT</w:t>
      </w:r>
    </w:p>
    <w:p w14:paraId="1DAB79B7" w14:textId="77777777" w:rsidR="00B63D3E" w:rsidRPr="006A6209" w:rsidRDefault="00F53DC9" w:rsidP="00B63D3E">
      <w:pPr>
        <w:pStyle w:val="ListBullet"/>
        <w:rPr>
          <w:b/>
          <w:bCs/>
        </w:rPr>
      </w:pPr>
      <w:r w:rsidRPr="006A6209">
        <w:rPr>
          <w:b/>
          <w:bCs/>
        </w:rPr>
        <w:t>^VA</w:t>
      </w:r>
    </w:p>
    <w:p w14:paraId="4C1A280D" w14:textId="77777777" w:rsidR="00B63D3E" w:rsidRPr="006A6209" w:rsidRDefault="00F53DC9" w:rsidP="00B63D3E">
      <w:pPr>
        <w:pStyle w:val="ListBullet"/>
        <w:rPr>
          <w:b/>
          <w:bCs/>
        </w:rPr>
      </w:pPr>
      <w:r w:rsidRPr="006A6209">
        <w:rPr>
          <w:b/>
          <w:bCs/>
        </w:rPr>
        <w:t>^VAS</w:t>
      </w:r>
    </w:p>
    <w:p w14:paraId="238B81F4" w14:textId="77777777" w:rsidR="00B63D3E" w:rsidRPr="006A6209" w:rsidRDefault="00F53DC9" w:rsidP="00B63D3E">
      <w:pPr>
        <w:pStyle w:val="ListBullet"/>
        <w:rPr>
          <w:b/>
          <w:bCs/>
        </w:rPr>
      </w:pPr>
      <w:r w:rsidRPr="006A6209">
        <w:rPr>
          <w:b/>
          <w:bCs/>
        </w:rPr>
        <w:t>^VAT</w:t>
      </w:r>
    </w:p>
    <w:p w14:paraId="4B3E9E76" w14:textId="77777777" w:rsidR="00B63D3E" w:rsidRPr="006A6209" w:rsidRDefault="00F53DC9" w:rsidP="00B63D3E">
      <w:pPr>
        <w:pStyle w:val="ListBullet"/>
        <w:rPr>
          <w:b/>
          <w:bCs/>
        </w:rPr>
      </w:pPr>
      <w:r w:rsidRPr="006A6209">
        <w:rPr>
          <w:b/>
          <w:bCs/>
        </w:rPr>
        <w:t>^DIC</w:t>
      </w:r>
    </w:p>
    <w:p w14:paraId="17D97E00" w14:textId="77777777" w:rsidR="00B63D3E" w:rsidRPr="006A6209" w:rsidRDefault="00F53DC9" w:rsidP="00B63D3E">
      <w:pPr>
        <w:pStyle w:val="ListBullet"/>
        <w:rPr>
          <w:b/>
          <w:bCs/>
        </w:rPr>
      </w:pPr>
      <w:r w:rsidRPr="006A6209">
        <w:rPr>
          <w:b/>
          <w:bCs/>
        </w:rPr>
        <w:t>^SCPT</w:t>
      </w:r>
    </w:p>
    <w:p w14:paraId="7ACBC69E" w14:textId="77777777" w:rsidR="00B63D3E" w:rsidRPr="006A6209" w:rsidRDefault="00F53DC9" w:rsidP="00B63D3E">
      <w:pPr>
        <w:pStyle w:val="ListBullet"/>
        <w:rPr>
          <w:b/>
          <w:bCs/>
        </w:rPr>
      </w:pPr>
      <w:r w:rsidRPr="006A6209">
        <w:rPr>
          <w:b/>
          <w:bCs/>
        </w:rPr>
        <w:t>^SCTM</w:t>
      </w:r>
    </w:p>
    <w:p w14:paraId="43D04872" w14:textId="77777777" w:rsidR="00B63D3E" w:rsidRPr="006A6209" w:rsidRDefault="00F53DC9" w:rsidP="00B63D3E">
      <w:pPr>
        <w:pStyle w:val="ListBullet"/>
        <w:rPr>
          <w:b/>
          <w:bCs/>
        </w:rPr>
      </w:pPr>
      <w:r w:rsidRPr="006A6209">
        <w:rPr>
          <w:b/>
          <w:bCs/>
        </w:rPr>
        <w:t>^SDASF</w:t>
      </w:r>
    </w:p>
    <w:p w14:paraId="1ABD5532" w14:textId="77777777" w:rsidR="00B63D3E" w:rsidRPr="006A6209" w:rsidRDefault="00F53DC9" w:rsidP="00B63D3E">
      <w:pPr>
        <w:pStyle w:val="ListBullet"/>
        <w:rPr>
          <w:b/>
          <w:bCs/>
        </w:rPr>
      </w:pPr>
      <w:r w:rsidRPr="006A6209">
        <w:rPr>
          <w:b/>
          <w:bCs/>
        </w:rPr>
        <w:t>^SDASE</w:t>
      </w:r>
    </w:p>
    <w:p w14:paraId="0BF0D517" w14:textId="77777777" w:rsidR="00B63D3E" w:rsidRPr="006A6209" w:rsidRDefault="00F53DC9" w:rsidP="00B63D3E">
      <w:pPr>
        <w:pStyle w:val="ListBullet"/>
        <w:rPr>
          <w:b/>
          <w:bCs/>
        </w:rPr>
      </w:pPr>
      <w:r w:rsidRPr="006A6209">
        <w:rPr>
          <w:b/>
          <w:bCs/>
        </w:rPr>
        <w:t>^SDV</w:t>
      </w:r>
    </w:p>
    <w:p w14:paraId="00A584B3" w14:textId="77777777" w:rsidR="00B63D3E" w:rsidRPr="006A6209" w:rsidRDefault="00F53DC9" w:rsidP="00B63D3E">
      <w:pPr>
        <w:pStyle w:val="ListBullet"/>
        <w:rPr>
          <w:b/>
          <w:bCs/>
        </w:rPr>
      </w:pPr>
      <w:r w:rsidRPr="006A6209">
        <w:rPr>
          <w:b/>
          <w:bCs/>
        </w:rPr>
        <w:t>^SD</w:t>
      </w:r>
    </w:p>
    <w:p w14:paraId="36C1333D" w14:textId="77777777" w:rsidR="00B63D3E" w:rsidRPr="006A6209" w:rsidRDefault="00F53DC9" w:rsidP="00B63D3E">
      <w:pPr>
        <w:pStyle w:val="ListBullet"/>
        <w:rPr>
          <w:b/>
          <w:bCs/>
        </w:rPr>
      </w:pPr>
      <w:r w:rsidRPr="006A6209">
        <w:rPr>
          <w:b/>
          <w:bCs/>
        </w:rPr>
        <w:t>^SDD</w:t>
      </w:r>
    </w:p>
    <w:p w14:paraId="1C94DBA7" w14:textId="77777777" w:rsidR="00B63D3E" w:rsidRPr="006A6209" w:rsidRDefault="00F53DC9" w:rsidP="00B63D3E">
      <w:pPr>
        <w:pStyle w:val="ListBullet"/>
        <w:rPr>
          <w:b/>
          <w:bCs/>
        </w:rPr>
      </w:pPr>
      <w:r w:rsidRPr="006A6209">
        <w:rPr>
          <w:b/>
          <w:bCs/>
        </w:rPr>
        <w:t>^SDEC</w:t>
      </w:r>
    </w:p>
    <w:p w14:paraId="271321D1" w14:textId="6A3927CA" w:rsidR="00F53DC9" w:rsidRPr="006A6209" w:rsidRDefault="00F53DC9" w:rsidP="00B63D3E">
      <w:pPr>
        <w:pStyle w:val="ListBullet"/>
        <w:rPr>
          <w:b/>
          <w:bCs/>
        </w:rPr>
      </w:pPr>
      <w:r w:rsidRPr="006A6209">
        <w:rPr>
          <w:b/>
          <w:bCs/>
        </w:rPr>
        <w:t>^SDAUDIT</w:t>
      </w:r>
    </w:p>
    <w:p w14:paraId="4FA0E334" w14:textId="77777777" w:rsidR="00B63D3E" w:rsidRPr="006A6209" w:rsidRDefault="00B63D3E" w:rsidP="00B63D3E">
      <w:pPr>
        <w:pStyle w:val="BodyText6"/>
      </w:pPr>
    </w:p>
    <w:p w14:paraId="3589E95E" w14:textId="77777777" w:rsidR="00B63D3E" w:rsidRPr="006A6209" w:rsidRDefault="00F53DC9" w:rsidP="00B63D3E">
      <w:pPr>
        <w:pStyle w:val="BodyText"/>
        <w:keepNext/>
        <w:keepLines/>
      </w:pPr>
      <w:r w:rsidRPr="006A6209">
        <w:t>Journaling of the following globals is mandatory:</w:t>
      </w:r>
    </w:p>
    <w:p w14:paraId="57BB1E05" w14:textId="77777777" w:rsidR="00B63D3E" w:rsidRPr="006A6209" w:rsidRDefault="00F53DC9" w:rsidP="00B63D3E">
      <w:pPr>
        <w:pStyle w:val="ListBullet"/>
        <w:keepNext/>
        <w:keepLines/>
        <w:rPr>
          <w:b/>
          <w:bCs/>
        </w:rPr>
      </w:pPr>
      <w:r w:rsidRPr="006A6209">
        <w:rPr>
          <w:b/>
          <w:bCs/>
        </w:rPr>
        <w:t>^DPT</w:t>
      </w:r>
    </w:p>
    <w:p w14:paraId="16693786" w14:textId="77777777" w:rsidR="00B63D3E" w:rsidRPr="006A6209" w:rsidRDefault="00F53DC9" w:rsidP="00B63D3E">
      <w:pPr>
        <w:pStyle w:val="ListBullet"/>
        <w:keepNext/>
        <w:keepLines/>
        <w:rPr>
          <w:b/>
          <w:bCs/>
        </w:rPr>
      </w:pPr>
      <w:r w:rsidRPr="006A6209">
        <w:rPr>
          <w:b/>
          <w:bCs/>
        </w:rPr>
        <w:t>^DGEN</w:t>
      </w:r>
    </w:p>
    <w:p w14:paraId="1F13D6D0" w14:textId="77777777" w:rsidR="00B63D3E" w:rsidRPr="006A6209" w:rsidRDefault="00F53DC9" w:rsidP="00B63D3E">
      <w:pPr>
        <w:pStyle w:val="ListBullet"/>
        <w:keepNext/>
        <w:keepLines/>
        <w:rPr>
          <w:b/>
          <w:bCs/>
        </w:rPr>
      </w:pPr>
      <w:r w:rsidRPr="006A6209">
        <w:rPr>
          <w:b/>
          <w:bCs/>
        </w:rPr>
        <w:t>^DGPT</w:t>
      </w:r>
    </w:p>
    <w:p w14:paraId="3DBFCF15" w14:textId="77777777" w:rsidR="00B63D3E" w:rsidRPr="006A6209" w:rsidRDefault="00F53DC9" w:rsidP="00B63D3E">
      <w:pPr>
        <w:pStyle w:val="ListBullet"/>
        <w:rPr>
          <w:b/>
          <w:bCs/>
        </w:rPr>
      </w:pPr>
      <w:r w:rsidRPr="006A6209">
        <w:rPr>
          <w:b/>
          <w:bCs/>
        </w:rPr>
        <w:t>^DGPM</w:t>
      </w:r>
    </w:p>
    <w:p w14:paraId="2296C129" w14:textId="77777777" w:rsidR="00B63D3E" w:rsidRPr="006A6209" w:rsidRDefault="00F53DC9" w:rsidP="00B63D3E">
      <w:pPr>
        <w:pStyle w:val="ListBullet"/>
        <w:rPr>
          <w:b/>
          <w:bCs/>
        </w:rPr>
      </w:pPr>
      <w:r w:rsidRPr="006A6209">
        <w:rPr>
          <w:b/>
          <w:bCs/>
        </w:rPr>
        <w:t>^SDV</w:t>
      </w:r>
    </w:p>
    <w:p w14:paraId="1C17B0C3" w14:textId="77777777" w:rsidR="00B63D3E" w:rsidRPr="006A6209" w:rsidRDefault="00F53DC9" w:rsidP="00B63D3E">
      <w:pPr>
        <w:pStyle w:val="ListBullet"/>
        <w:rPr>
          <w:b/>
          <w:bCs/>
        </w:rPr>
      </w:pPr>
      <w:r w:rsidRPr="006A6209">
        <w:rPr>
          <w:b/>
          <w:bCs/>
        </w:rPr>
        <w:t>^SC</w:t>
      </w:r>
    </w:p>
    <w:p w14:paraId="376E810E" w14:textId="77777777" w:rsidR="00B63D3E" w:rsidRPr="006A6209" w:rsidRDefault="00F53DC9" w:rsidP="00B63D3E">
      <w:pPr>
        <w:pStyle w:val="ListBullet"/>
        <w:rPr>
          <w:b/>
          <w:bCs/>
        </w:rPr>
      </w:pPr>
      <w:r w:rsidRPr="006A6209">
        <w:rPr>
          <w:b/>
          <w:bCs/>
        </w:rPr>
        <w:t>^SCE</w:t>
      </w:r>
    </w:p>
    <w:p w14:paraId="597D05D4" w14:textId="77777777" w:rsidR="00B63D3E" w:rsidRPr="006A6209" w:rsidRDefault="00F53DC9" w:rsidP="00B63D3E">
      <w:pPr>
        <w:pStyle w:val="ListBullet"/>
        <w:rPr>
          <w:b/>
          <w:bCs/>
        </w:rPr>
      </w:pPr>
      <w:r w:rsidRPr="006A6209">
        <w:rPr>
          <w:b/>
          <w:bCs/>
        </w:rPr>
        <w:t>^SCTM</w:t>
      </w:r>
    </w:p>
    <w:p w14:paraId="24051789" w14:textId="2C556DAF" w:rsidR="00F53DC9" w:rsidRPr="006A6209" w:rsidRDefault="00F53DC9" w:rsidP="00B63D3E">
      <w:pPr>
        <w:pStyle w:val="ListBullet"/>
        <w:rPr>
          <w:b/>
          <w:bCs/>
        </w:rPr>
      </w:pPr>
      <w:r w:rsidRPr="006A6209">
        <w:rPr>
          <w:b/>
          <w:bCs/>
        </w:rPr>
        <w:t>^SDD</w:t>
      </w:r>
    </w:p>
    <w:p w14:paraId="23B44BBE" w14:textId="77777777" w:rsidR="00B63D3E" w:rsidRPr="006A6209" w:rsidRDefault="00B63D3E" w:rsidP="00B63D3E">
      <w:pPr>
        <w:pStyle w:val="BodyText6"/>
      </w:pPr>
    </w:p>
    <w:p w14:paraId="5D7CA8CD" w14:textId="77777777" w:rsidR="00B63D3E" w:rsidRPr="006A6209" w:rsidRDefault="00F53DC9" w:rsidP="00B63D3E">
      <w:pPr>
        <w:pStyle w:val="BodyText"/>
        <w:keepNext/>
        <w:keepLines/>
      </w:pPr>
      <w:r w:rsidRPr="006A6209">
        <w:t>Journaling of the following globals is optional:</w:t>
      </w:r>
    </w:p>
    <w:p w14:paraId="63348482" w14:textId="77777777" w:rsidR="00B63D3E" w:rsidRPr="006A6209" w:rsidRDefault="00F53DC9" w:rsidP="00B63D3E">
      <w:pPr>
        <w:pStyle w:val="ListBullet"/>
        <w:keepNext/>
        <w:keepLines/>
        <w:rPr>
          <w:b/>
          <w:bCs/>
        </w:rPr>
      </w:pPr>
      <w:r w:rsidRPr="006A6209">
        <w:rPr>
          <w:b/>
          <w:bCs/>
        </w:rPr>
        <w:t>^DGS</w:t>
      </w:r>
    </w:p>
    <w:p w14:paraId="7264969E" w14:textId="70CC4FCE" w:rsidR="00F53DC9" w:rsidRPr="006A6209" w:rsidRDefault="00F53DC9" w:rsidP="00B63D3E">
      <w:pPr>
        <w:pStyle w:val="ListBullet"/>
        <w:rPr>
          <w:b/>
          <w:bCs/>
        </w:rPr>
      </w:pPr>
      <w:r w:rsidRPr="006A6209">
        <w:rPr>
          <w:b/>
          <w:bCs/>
        </w:rPr>
        <w:t>^DG</w:t>
      </w:r>
    </w:p>
    <w:p w14:paraId="3C6913BB" w14:textId="77777777" w:rsidR="00B63D3E" w:rsidRPr="006A6209" w:rsidRDefault="00B63D3E" w:rsidP="00B63D3E">
      <w:pPr>
        <w:pStyle w:val="BodyText6"/>
      </w:pPr>
    </w:p>
    <w:p w14:paraId="17F31FEA" w14:textId="3EA59B53" w:rsidR="00F53DC9" w:rsidRPr="006A6209" w:rsidRDefault="00F53DC9" w:rsidP="00F53DC9">
      <w:pPr>
        <w:pStyle w:val="BodyText"/>
      </w:pPr>
      <w:r w:rsidRPr="006A6209">
        <w:t xml:space="preserve">Journaling of the following global is </w:t>
      </w:r>
      <w:r w:rsidRPr="006A6209">
        <w:rPr>
          <w:i/>
          <w:iCs/>
        </w:rPr>
        <w:t>recommended</w:t>
      </w:r>
      <w:r w:rsidRPr="006A6209">
        <w:t>:</w:t>
      </w:r>
      <w:r w:rsidR="00E578C4" w:rsidRPr="006A6209">
        <w:t xml:space="preserve"> </w:t>
      </w:r>
      <w:r w:rsidRPr="006A6209">
        <w:rPr>
          <w:b/>
          <w:bCs/>
        </w:rPr>
        <w:t>^DGPF</w:t>
      </w:r>
      <w:r w:rsidRPr="006A6209">
        <w:t>.</w:t>
      </w:r>
    </w:p>
    <w:p w14:paraId="724488CE" w14:textId="77777777" w:rsidR="00B63D3E" w:rsidRPr="006A6209" w:rsidRDefault="00B63D3E" w:rsidP="00B63D3E">
      <w:pPr>
        <w:pStyle w:val="BodyText6"/>
      </w:pPr>
    </w:p>
    <w:p w14:paraId="651C18DD" w14:textId="15C91593" w:rsidR="00F53DC9" w:rsidRPr="006A6209" w:rsidRDefault="00F53DC9" w:rsidP="005C006E">
      <w:pPr>
        <w:pStyle w:val="Heading2"/>
      </w:pPr>
      <w:bookmarkStart w:id="853" w:name="_File_List"/>
      <w:bookmarkStart w:id="854" w:name="_Toc51598794"/>
      <w:bookmarkStart w:id="855" w:name="_Ref58480384"/>
      <w:bookmarkStart w:id="856" w:name="_Ref66971470"/>
      <w:bookmarkStart w:id="857" w:name="_Ref127344748"/>
      <w:bookmarkStart w:id="858" w:name="_Toc164850190"/>
      <w:bookmarkEnd w:id="853"/>
      <w:r w:rsidRPr="006A6209">
        <w:t>File List</w:t>
      </w:r>
      <w:bookmarkEnd w:id="854"/>
      <w:bookmarkEnd w:id="855"/>
      <w:bookmarkEnd w:id="856"/>
      <w:bookmarkEnd w:id="857"/>
      <w:bookmarkEnd w:id="858"/>
    </w:p>
    <w:p w14:paraId="5E4D7773" w14:textId="77777777" w:rsidR="00FB3DE8" w:rsidRPr="006A6209" w:rsidRDefault="00FB3DE8" w:rsidP="00FB3DE8">
      <w:pPr>
        <w:pStyle w:val="BodyText6"/>
        <w:keepNext/>
        <w:keepLines/>
      </w:pPr>
    </w:p>
    <w:p w14:paraId="01F2D3B8" w14:textId="3EEEC26A" w:rsidR="00F53DC9" w:rsidRPr="006A6209" w:rsidRDefault="00F53DC9" w:rsidP="0005334B">
      <w:pPr>
        <w:pStyle w:val="Caption"/>
      </w:pPr>
      <w:bookmarkStart w:id="859" w:name="_Ref58832903"/>
      <w:bookmarkStart w:id="860" w:name="_Toc164849905"/>
      <w:r w:rsidRPr="006A6209">
        <w:t xml:space="preserve">Table </w:t>
      </w:r>
      <w:r w:rsidRPr="006A6209">
        <w:fldChar w:fldCharType="begin"/>
      </w:r>
      <w:r w:rsidRPr="006A6209">
        <w:instrText>SEQ Table \* ARABIC</w:instrText>
      </w:r>
      <w:r w:rsidRPr="006A6209">
        <w:fldChar w:fldCharType="separate"/>
      </w:r>
      <w:r w:rsidR="00127840">
        <w:rPr>
          <w:noProof/>
        </w:rPr>
        <w:t>98</w:t>
      </w:r>
      <w:r w:rsidRPr="006A6209">
        <w:fldChar w:fldCharType="end"/>
      </w:r>
      <w:bookmarkEnd w:id="859"/>
      <w:r w:rsidRPr="006A6209">
        <w:t>: File List</w:t>
      </w:r>
      <w:bookmarkEnd w:id="860"/>
    </w:p>
    <w:tbl>
      <w:tblPr>
        <w:tblStyle w:val="TableGrid20"/>
        <w:tblW w:w="0" w:type="auto"/>
        <w:tblLook w:val="04A0" w:firstRow="1" w:lastRow="0" w:firstColumn="1" w:lastColumn="0" w:noHBand="0" w:noVBand="1"/>
      </w:tblPr>
      <w:tblGrid>
        <w:gridCol w:w="2906"/>
        <w:gridCol w:w="4344"/>
        <w:gridCol w:w="1946"/>
      </w:tblGrid>
      <w:tr w:rsidR="00F53DC9" w:rsidRPr="006A6209" w14:paraId="40350D65" w14:textId="77777777" w:rsidTr="0073573E">
        <w:trPr>
          <w:tblHeader/>
        </w:trPr>
        <w:tc>
          <w:tcPr>
            <w:tcW w:w="2906" w:type="dxa"/>
            <w:shd w:val="clear" w:color="auto" w:fill="E7E6E6" w:themeFill="background2"/>
          </w:tcPr>
          <w:p w14:paraId="5BB0EFDE" w14:textId="2069D73F" w:rsidR="00F53DC9" w:rsidRPr="006A6209" w:rsidRDefault="00FB3DE8" w:rsidP="00A23E30">
            <w:pPr>
              <w:pStyle w:val="TableHeading"/>
            </w:pPr>
            <w:bookmarkStart w:id="861" w:name="ColumnTitle_11"/>
            <w:bookmarkStart w:id="862" w:name="_Hlk155332035"/>
            <w:bookmarkEnd w:id="861"/>
            <w:r w:rsidRPr="006A6209">
              <w:t>File Number</w:t>
            </w:r>
          </w:p>
        </w:tc>
        <w:tc>
          <w:tcPr>
            <w:tcW w:w="4344" w:type="dxa"/>
            <w:shd w:val="clear" w:color="auto" w:fill="E7E6E6" w:themeFill="background2"/>
          </w:tcPr>
          <w:p w14:paraId="2DEEF011" w14:textId="420AB4C0" w:rsidR="00F53DC9" w:rsidRPr="006A6209" w:rsidRDefault="00FB3DE8" w:rsidP="00A23E30">
            <w:pPr>
              <w:pStyle w:val="TableHeading"/>
            </w:pPr>
            <w:r w:rsidRPr="006A6209">
              <w:t>File Name</w:t>
            </w:r>
          </w:p>
        </w:tc>
        <w:tc>
          <w:tcPr>
            <w:tcW w:w="1946" w:type="dxa"/>
            <w:shd w:val="clear" w:color="auto" w:fill="E7E6E6" w:themeFill="background2"/>
          </w:tcPr>
          <w:p w14:paraId="427C938B" w14:textId="3269FD93" w:rsidR="00F53DC9" w:rsidRPr="006A6209" w:rsidRDefault="00FB3DE8" w:rsidP="00A23E30">
            <w:pPr>
              <w:pStyle w:val="TableHeading"/>
            </w:pPr>
            <w:r w:rsidRPr="006A6209">
              <w:t>Global</w:t>
            </w:r>
          </w:p>
        </w:tc>
      </w:tr>
      <w:tr w:rsidR="00F53DC9" w:rsidRPr="006A6209" w14:paraId="0E6726CC" w14:textId="77777777" w:rsidTr="0073573E">
        <w:tc>
          <w:tcPr>
            <w:tcW w:w="2906" w:type="dxa"/>
          </w:tcPr>
          <w:p w14:paraId="4E4FA39F" w14:textId="77777777" w:rsidR="00F53DC9" w:rsidRPr="006A6209" w:rsidRDefault="00F53DC9" w:rsidP="00FB3DE8">
            <w:pPr>
              <w:pStyle w:val="TableText"/>
              <w:keepNext/>
              <w:keepLines/>
            </w:pPr>
            <w:r w:rsidRPr="006A6209">
              <w:t>2</w:t>
            </w:r>
          </w:p>
        </w:tc>
        <w:tc>
          <w:tcPr>
            <w:tcW w:w="4344" w:type="dxa"/>
          </w:tcPr>
          <w:p w14:paraId="6044F2FC" w14:textId="77777777" w:rsidR="00F53DC9" w:rsidRPr="006A6209" w:rsidRDefault="00F53DC9" w:rsidP="00FB3DE8">
            <w:pPr>
              <w:pStyle w:val="TableText"/>
              <w:keepNext/>
              <w:keepLines/>
            </w:pPr>
            <w:r w:rsidRPr="006A6209">
              <w:t>PATIENT</w:t>
            </w:r>
          </w:p>
        </w:tc>
        <w:tc>
          <w:tcPr>
            <w:tcW w:w="1946" w:type="dxa"/>
          </w:tcPr>
          <w:p w14:paraId="502AA0C9" w14:textId="77777777" w:rsidR="00F53DC9" w:rsidRPr="006A6209" w:rsidRDefault="00F53DC9" w:rsidP="00FB3DE8">
            <w:pPr>
              <w:pStyle w:val="TableText"/>
              <w:keepNext/>
              <w:keepLines/>
            </w:pPr>
            <w:r w:rsidRPr="006A6209">
              <w:t>^DPT(</w:t>
            </w:r>
          </w:p>
        </w:tc>
      </w:tr>
      <w:tr w:rsidR="00F53DC9" w:rsidRPr="006A6209" w14:paraId="57DC98F0" w14:textId="77777777" w:rsidTr="0073573E">
        <w:tc>
          <w:tcPr>
            <w:tcW w:w="2906" w:type="dxa"/>
          </w:tcPr>
          <w:p w14:paraId="2648298A" w14:textId="77777777" w:rsidR="00F53DC9" w:rsidRPr="006A6209" w:rsidRDefault="00F53DC9" w:rsidP="00FB3DE8">
            <w:pPr>
              <w:pStyle w:val="TableText"/>
              <w:keepNext/>
              <w:keepLines/>
            </w:pPr>
            <w:r w:rsidRPr="006A6209">
              <w:t>5</w:t>
            </w:r>
          </w:p>
        </w:tc>
        <w:tc>
          <w:tcPr>
            <w:tcW w:w="4344" w:type="dxa"/>
          </w:tcPr>
          <w:p w14:paraId="396E6D46" w14:textId="77777777" w:rsidR="00F53DC9" w:rsidRPr="006A6209" w:rsidRDefault="00F53DC9" w:rsidP="00FB3DE8">
            <w:pPr>
              <w:pStyle w:val="TableText"/>
              <w:keepNext/>
              <w:keepLines/>
            </w:pPr>
            <w:r w:rsidRPr="006A6209">
              <w:t>STATE</w:t>
            </w:r>
          </w:p>
        </w:tc>
        <w:tc>
          <w:tcPr>
            <w:tcW w:w="1946" w:type="dxa"/>
          </w:tcPr>
          <w:p w14:paraId="5C62DD9C" w14:textId="77777777" w:rsidR="00F53DC9" w:rsidRPr="006A6209" w:rsidRDefault="00F53DC9" w:rsidP="00FB3DE8">
            <w:pPr>
              <w:pStyle w:val="TableText"/>
              <w:keepNext/>
              <w:keepLines/>
            </w:pPr>
            <w:r w:rsidRPr="006A6209">
              <w:t>^DIC(5,</w:t>
            </w:r>
          </w:p>
        </w:tc>
      </w:tr>
      <w:tr w:rsidR="00F53DC9" w:rsidRPr="006A6209" w14:paraId="75D5FD54" w14:textId="77777777" w:rsidTr="0073573E">
        <w:tc>
          <w:tcPr>
            <w:tcW w:w="2906" w:type="dxa"/>
          </w:tcPr>
          <w:p w14:paraId="44E42546" w14:textId="77777777" w:rsidR="00F53DC9" w:rsidRPr="006A6209" w:rsidRDefault="00F53DC9" w:rsidP="00FB3DE8">
            <w:pPr>
              <w:pStyle w:val="TableText"/>
            </w:pPr>
            <w:r w:rsidRPr="006A6209">
              <w:t>8</w:t>
            </w:r>
          </w:p>
        </w:tc>
        <w:tc>
          <w:tcPr>
            <w:tcW w:w="4344" w:type="dxa"/>
          </w:tcPr>
          <w:p w14:paraId="7F76D275" w14:textId="77777777" w:rsidR="00F53DC9" w:rsidRPr="006A6209" w:rsidRDefault="00F53DC9" w:rsidP="00FB3DE8">
            <w:pPr>
              <w:pStyle w:val="TableText"/>
            </w:pPr>
            <w:r w:rsidRPr="006A6209">
              <w:t>ELIGIBILITY CODE</w:t>
            </w:r>
          </w:p>
        </w:tc>
        <w:tc>
          <w:tcPr>
            <w:tcW w:w="1946" w:type="dxa"/>
          </w:tcPr>
          <w:p w14:paraId="0C74BF27" w14:textId="77777777" w:rsidR="00F53DC9" w:rsidRPr="006A6209" w:rsidRDefault="00F53DC9" w:rsidP="00FB3DE8">
            <w:pPr>
              <w:pStyle w:val="TableText"/>
            </w:pPr>
            <w:r w:rsidRPr="006A6209">
              <w:t>^DIC(8,</w:t>
            </w:r>
          </w:p>
        </w:tc>
      </w:tr>
      <w:tr w:rsidR="00F53DC9" w:rsidRPr="006A6209" w14:paraId="75D23E82" w14:textId="77777777" w:rsidTr="0073573E">
        <w:tc>
          <w:tcPr>
            <w:tcW w:w="2906" w:type="dxa"/>
          </w:tcPr>
          <w:p w14:paraId="2D646844" w14:textId="77777777" w:rsidR="00F53DC9" w:rsidRPr="006A6209" w:rsidRDefault="00F53DC9" w:rsidP="00FB3DE8">
            <w:pPr>
              <w:pStyle w:val="TableText"/>
            </w:pPr>
            <w:r w:rsidRPr="006A6209">
              <w:t>8.1**</w:t>
            </w:r>
          </w:p>
        </w:tc>
        <w:tc>
          <w:tcPr>
            <w:tcW w:w="4344" w:type="dxa"/>
          </w:tcPr>
          <w:p w14:paraId="0000D026" w14:textId="77777777" w:rsidR="00F53DC9" w:rsidRPr="006A6209" w:rsidRDefault="00F53DC9" w:rsidP="00FB3DE8">
            <w:pPr>
              <w:pStyle w:val="TableText"/>
            </w:pPr>
            <w:r w:rsidRPr="006A6209">
              <w:t>MAS ELIGIBILITY CODE</w:t>
            </w:r>
          </w:p>
        </w:tc>
        <w:tc>
          <w:tcPr>
            <w:tcW w:w="1946" w:type="dxa"/>
          </w:tcPr>
          <w:p w14:paraId="3A3DF44F" w14:textId="77777777" w:rsidR="00F53DC9" w:rsidRPr="006A6209" w:rsidRDefault="00F53DC9" w:rsidP="00FB3DE8">
            <w:pPr>
              <w:pStyle w:val="TableText"/>
            </w:pPr>
            <w:r w:rsidRPr="006A6209">
              <w:t>^DIC(8.1,</w:t>
            </w:r>
          </w:p>
        </w:tc>
      </w:tr>
      <w:tr w:rsidR="00F53DC9" w:rsidRPr="006A6209" w14:paraId="7971282F" w14:textId="77777777" w:rsidTr="0073573E">
        <w:tc>
          <w:tcPr>
            <w:tcW w:w="2906" w:type="dxa"/>
          </w:tcPr>
          <w:p w14:paraId="1DB4F79E" w14:textId="77777777" w:rsidR="00F53DC9" w:rsidRPr="006A6209" w:rsidRDefault="00F53DC9" w:rsidP="00FB3DE8">
            <w:pPr>
              <w:pStyle w:val="TableText"/>
            </w:pPr>
            <w:r w:rsidRPr="006A6209">
              <w:t>8.2*</w:t>
            </w:r>
          </w:p>
        </w:tc>
        <w:tc>
          <w:tcPr>
            <w:tcW w:w="4344" w:type="dxa"/>
          </w:tcPr>
          <w:p w14:paraId="428C1B93" w14:textId="77777777" w:rsidR="00F53DC9" w:rsidRPr="006A6209" w:rsidRDefault="00F53DC9" w:rsidP="00FB3DE8">
            <w:pPr>
              <w:pStyle w:val="TableText"/>
            </w:pPr>
            <w:r w:rsidRPr="006A6209">
              <w:t>IDENTIFICATION FORMAT</w:t>
            </w:r>
          </w:p>
        </w:tc>
        <w:tc>
          <w:tcPr>
            <w:tcW w:w="1946" w:type="dxa"/>
          </w:tcPr>
          <w:p w14:paraId="140AB291" w14:textId="77777777" w:rsidR="00F53DC9" w:rsidRPr="006A6209" w:rsidRDefault="00F53DC9" w:rsidP="00FB3DE8">
            <w:pPr>
              <w:pStyle w:val="TableText"/>
            </w:pPr>
            <w:r w:rsidRPr="006A6209">
              <w:t>^DIC(8.2,</w:t>
            </w:r>
          </w:p>
        </w:tc>
      </w:tr>
      <w:tr w:rsidR="00F53DC9" w:rsidRPr="006A6209" w14:paraId="1134C082" w14:textId="77777777" w:rsidTr="0073573E">
        <w:tc>
          <w:tcPr>
            <w:tcW w:w="2906" w:type="dxa"/>
          </w:tcPr>
          <w:p w14:paraId="051F862B" w14:textId="77777777" w:rsidR="00F53DC9" w:rsidRPr="006A6209" w:rsidRDefault="00F53DC9" w:rsidP="00FB3DE8">
            <w:pPr>
              <w:pStyle w:val="TableText"/>
            </w:pPr>
            <w:r w:rsidRPr="006A6209">
              <w:t>10*</w:t>
            </w:r>
          </w:p>
        </w:tc>
        <w:tc>
          <w:tcPr>
            <w:tcW w:w="4344" w:type="dxa"/>
          </w:tcPr>
          <w:p w14:paraId="256AD319" w14:textId="77777777" w:rsidR="00F53DC9" w:rsidRPr="006A6209" w:rsidRDefault="00F53DC9" w:rsidP="00FB3DE8">
            <w:pPr>
              <w:pStyle w:val="TableText"/>
            </w:pPr>
            <w:r w:rsidRPr="006A6209">
              <w:t>RACE</w:t>
            </w:r>
          </w:p>
        </w:tc>
        <w:tc>
          <w:tcPr>
            <w:tcW w:w="1946" w:type="dxa"/>
          </w:tcPr>
          <w:p w14:paraId="0E3137C2" w14:textId="77777777" w:rsidR="00F53DC9" w:rsidRPr="006A6209" w:rsidRDefault="00F53DC9" w:rsidP="00FB3DE8">
            <w:pPr>
              <w:pStyle w:val="TableText"/>
            </w:pPr>
            <w:r w:rsidRPr="006A6209">
              <w:t>^DIC(10,</w:t>
            </w:r>
          </w:p>
        </w:tc>
      </w:tr>
      <w:tr w:rsidR="00F53DC9" w:rsidRPr="006A6209" w14:paraId="36C2F5D6" w14:textId="77777777" w:rsidTr="0073573E">
        <w:tc>
          <w:tcPr>
            <w:tcW w:w="2906" w:type="dxa"/>
          </w:tcPr>
          <w:p w14:paraId="2FC9E317" w14:textId="77777777" w:rsidR="00F53DC9" w:rsidRPr="006A6209" w:rsidRDefault="00F53DC9" w:rsidP="00FB3DE8">
            <w:pPr>
              <w:pStyle w:val="TableText"/>
            </w:pPr>
            <w:r w:rsidRPr="006A6209">
              <w:t>11**</w:t>
            </w:r>
          </w:p>
        </w:tc>
        <w:tc>
          <w:tcPr>
            <w:tcW w:w="4344" w:type="dxa"/>
          </w:tcPr>
          <w:p w14:paraId="6F19B51B" w14:textId="77777777" w:rsidR="00F53DC9" w:rsidRPr="006A6209" w:rsidRDefault="00F53DC9" w:rsidP="00FB3DE8">
            <w:pPr>
              <w:pStyle w:val="TableText"/>
            </w:pPr>
            <w:r w:rsidRPr="006A6209">
              <w:t>MARITAL STATUS</w:t>
            </w:r>
          </w:p>
        </w:tc>
        <w:tc>
          <w:tcPr>
            <w:tcW w:w="1946" w:type="dxa"/>
          </w:tcPr>
          <w:p w14:paraId="4845BF26" w14:textId="77777777" w:rsidR="00F53DC9" w:rsidRPr="006A6209" w:rsidRDefault="00F53DC9" w:rsidP="00FB3DE8">
            <w:pPr>
              <w:pStyle w:val="TableText"/>
            </w:pPr>
            <w:r w:rsidRPr="006A6209">
              <w:t>^DIC(11,</w:t>
            </w:r>
          </w:p>
        </w:tc>
      </w:tr>
      <w:tr w:rsidR="002002A3" w:rsidRPr="006A6209" w14:paraId="0457BE8E" w14:textId="77777777" w:rsidTr="0073573E">
        <w:tc>
          <w:tcPr>
            <w:tcW w:w="2906" w:type="dxa"/>
          </w:tcPr>
          <w:p w14:paraId="6DFE2800" w14:textId="77777777" w:rsidR="002002A3" w:rsidRPr="006A6209" w:rsidRDefault="002002A3" w:rsidP="0005334B">
            <w:pPr>
              <w:pStyle w:val="TableText"/>
            </w:pPr>
            <w:r w:rsidRPr="006A6209">
              <w:t>12.11</w:t>
            </w:r>
          </w:p>
        </w:tc>
        <w:tc>
          <w:tcPr>
            <w:tcW w:w="4344" w:type="dxa"/>
          </w:tcPr>
          <w:p w14:paraId="4A518355" w14:textId="77777777" w:rsidR="002002A3" w:rsidRPr="006A6209" w:rsidRDefault="002002A3" w:rsidP="0005334B">
            <w:pPr>
              <w:pStyle w:val="TableText"/>
            </w:pPr>
            <w:r w:rsidRPr="006A6209">
              <w:t xml:space="preserve">PATIENT CONTACT RELATION </w:t>
            </w:r>
          </w:p>
        </w:tc>
        <w:tc>
          <w:tcPr>
            <w:tcW w:w="1946" w:type="dxa"/>
          </w:tcPr>
          <w:p w14:paraId="34282D1F" w14:textId="77777777" w:rsidR="002002A3" w:rsidRPr="006A6209" w:rsidRDefault="002002A3" w:rsidP="0005334B">
            <w:pPr>
              <w:pStyle w:val="TableText"/>
            </w:pPr>
            <w:r w:rsidRPr="006A6209">
              <w:t>^DG(12.11,</w:t>
            </w:r>
          </w:p>
        </w:tc>
      </w:tr>
      <w:tr w:rsidR="00F53DC9" w:rsidRPr="006A6209" w14:paraId="5EF129B3" w14:textId="77777777" w:rsidTr="0073573E">
        <w:tc>
          <w:tcPr>
            <w:tcW w:w="2906" w:type="dxa"/>
          </w:tcPr>
          <w:p w14:paraId="705DF532" w14:textId="77777777" w:rsidR="00F53DC9" w:rsidRPr="006A6209" w:rsidRDefault="00F53DC9" w:rsidP="00FB3DE8">
            <w:pPr>
              <w:pStyle w:val="TableText"/>
            </w:pPr>
            <w:r w:rsidRPr="006A6209">
              <w:t>13*</w:t>
            </w:r>
          </w:p>
        </w:tc>
        <w:tc>
          <w:tcPr>
            <w:tcW w:w="4344" w:type="dxa"/>
          </w:tcPr>
          <w:p w14:paraId="5F9472ED" w14:textId="77777777" w:rsidR="00F53DC9" w:rsidRPr="006A6209" w:rsidRDefault="00F53DC9" w:rsidP="00FB3DE8">
            <w:pPr>
              <w:pStyle w:val="TableText"/>
            </w:pPr>
            <w:r w:rsidRPr="006A6209">
              <w:t>RELIGION</w:t>
            </w:r>
          </w:p>
        </w:tc>
        <w:tc>
          <w:tcPr>
            <w:tcW w:w="1946" w:type="dxa"/>
          </w:tcPr>
          <w:p w14:paraId="5D09E05D" w14:textId="77777777" w:rsidR="00F53DC9" w:rsidRPr="006A6209" w:rsidRDefault="00F53DC9" w:rsidP="00FB3DE8">
            <w:pPr>
              <w:pStyle w:val="TableText"/>
            </w:pPr>
            <w:r w:rsidRPr="006A6209">
              <w:t>^DIC(13,</w:t>
            </w:r>
          </w:p>
        </w:tc>
      </w:tr>
      <w:tr w:rsidR="00F53DC9" w:rsidRPr="006A6209" w14:paraId="359781B1" w14:textId="77777777" w:rsidTr="0073573E">
        <w:tc>
          <w:tcPr>
            <w:tcW w:w="2906" w:type="dxa"/>
          </w:tcPr>
          <w:p w14:paraId="64D990AA" w14:textId="77777777" w:rsidR="00F53DC9" w:rsidRPr="006A6209" w:rsidRDefault="00F53DC9" w:rsidP="00FB3DE8">
            <w:pPr>
              <w:pStyle w:val="TableText"/>
            </w:pPr>
            <w:r w:rsidRPr="006A6209">
              <w:t>21**</w:t>
            </w:r>
          </w:p>
        </w:tc>
        <w:tc>
          <w:tcPr>
            <w:tcW w:w="4344" w:type="dxa"/>
          </w:tcPr>
          <w:p w14:paraId="098FC565" w14:textId="77777777" w:rsidR="00F53DC9" w:rsidRPr="006A6209" w:rsidRDefault="00F53DC9" w:rsidP="00FB3DE8">
            <w:pPr>
              <w:pStyle w:val="TableText"/>
            </w:pPr>
            <w:r w:rsidRPr="006A6209">
              <w:t>PERIOD OF SERVICE</w:t>
            </w:r>
          </w:p>
        </w:tc>
        <w:tc>
          <w:tcPr>
            <w:tcW w:w="1946" w:type="dxa"/>
          </w:tcPr>
          <w:p w14:paraId="6B945BED" w14:textId="77777777" w:rsidR="00F53DC9" w:rsidRPr="006A6209" w:rsidRDefault="00F53DC9" w:rsidP="00FB3DE8">
            <w:pPr>
              <w:pStyle w:val="TableText"/>
            </w:pPr>
            <w:r w:rsidRPr="006A6209">
              <w:t>^DIC(21,</w:t>
            </w:r>
          </w:p>
        </w:tc>
      </w:tr>
      <w:tr w:rsidR="00F53DC9" w:rsidRPr="006A6209" w14:paraId="0FD1D7ED" w14:textId="77777777" w:rsidTr="0073573E">
        <w:tc>
          <w:tcPr>
            <w:tcW w:w="2906" w:type="dxa"/>
          </w:tcPr>
          <w:p w14:paraId="1057410A" w14:textId="77777777" w:rsidR="00F53DC9" w:rsidRPr="006A6209" w:rsidRDefault="00F53DC9" w:rsidP="00FB3DE8">
            <w:pPr>
              <w:pStyle w:val="TableText"/>
            </w:pPr>
            <w:r w:rsidRPr="006A6209">
              <w:t>22**</w:t>
            </w:r>
          </w:p>
        </w:tc>
        <w:tc>
          <w:tcPr>
            <w:tcW w:w="4344" w:type="dxa"/>
          </w:tcPr>
          <w:p w14:paraId="7E66D906" w14:textId="77777777" w:rsidR="00F53DC9" w:rsidRPr="006A6209" w:rsidRDefault="00F53DC9" w:rsidP="00FB3DE8">
            <w:pPr>
              <w:pStyle w:val="TableText"/>
            </w:pPr>
            <w:r w:rsidRPr="006A6209">
              <w:t>POW PERIOD</w:t>
            </w:r>
          </w:p>
        </w:tc>
        <w:tc>
          <w:tcPr>
            <w:tcW w:w="1946" w:type="dxa"/>
          </w:tcPr>
          <w:p w14:paraId="4AA0A474" w14:textId="77777777" w:rsidR="00F53DC9" w:rsidRPr="006A6209" w:rsidRDefault="00F53DC9" w:rsidP="00FB3DE8">
            <w:pPr>
              <w:pStyle w:val="TableText"/>
            </w:pPr>
            <w:r w:rsidRPr="006A6209">
              <w:t>^DIC(22,</w:t>
            </w:r>
          </w:p>
        </w:tc>
      </w:tr>
      <w:tr w:rsidR="00F53DC9" w:rsidRPr="006A6209" w14:paraId="38C6531E" w14:textId="77777777" w:rsidTr="0073573E">
        <w:tc>
          <w:tcPr>
            <w:tcW w:w="2906" w:type="dxa"/>
          </w:tcPr>
          <w:p w14:paraId="00555427" w14:textId="77777777" w:rsidR="00F53DC9" w:rsidRPr="006A6209" w:rsidRDefault="00F53DC9" w:rsidP="00FB3DE8">
            <w:pPr>
              <w:pStyle w:val="TableText"/>
            </w:pPr>
            <w:r w:rsidRPr="006A6209">
              <w:t>23*</w:t>
            </w:r>
          </w:p>
        </w:tc>
        <w:tc>
          <w:tcPr>
            <w:tcW w:w="4344" w:type="dxa"/>
          </w:tcPr>
          <w:p w14:paraId="648A005B" w14:textId="77777777" w:rsidR="00F53DC9" w:rsidRPr="006A6209" w:rsidRDefault="00F53DC9" w:rsidP="00FB3DE8">
            <w:pPr>
              <w:pStyle w:val="TableText"/>
            </w:pPr>
            <w:r w:rsidRPr="006A6209">
              <w:t>BRANCH OF SERVICE</w:t>
            </w:r>
          </w:p>
        </w:tc>
        <w:tc>
          <w:tcPr>
            <w:tcW w:w="1946" w:type="dxa"/>
          </w:tcPr>
          <w:p w14:paraId="1D3C9900" w14:textId="77777777" w:rsidR="00F53DC9" w:rsidRPr="006A6209" w:rsidRDefault="00F53DC9" w:rsidP="00FB3DE8">
            <w:pPr>
              <w:pStyle w:val="TableText"/>
            </w:pPr>
            <w:r w:rsidRPr="006A6209">
              <w:t>^DIC(23,</w:t>
            </w:r>
          </w:p>
        </w:tc>
      </w:tr>
      <w:tr w:rsidR="00F53DC9" w:rsidRPr="006A6209" w14:paraId="2AD606D9" w14:textId="77777777" w:rsidTr="0073573E">
        <w:tc>
          <w:tcPr>
            <w:tcW w:w="2906" w:type="dxa"/>
          </w:tcPr>
          <w:p w14:paraId="2B6F6FA1" w14:textId="77777777" w:rsidR="00F53DC9" w:rsidRPr="006A6209" w:rsidRDefault="00F53DC9" w:rsidP="00FB3DE8">
            <w:pPr>
              <w:pStyle w:val="TableText"/>
            </w:pPr>
            <w:r w:rsidRPr="006A6209">
              <w:t>25*</w:t>
            </w:r>
          </w:p>
        </w:tc>
        <w:tc>
          <w:tcPr>
            <w:tcW w:w="4344" w:type="dxa"/>
          </w:tcPr>
          <w:p w14:paraId="6D1A4322" w14:textId="77777777" w:rsidR="00F53DC9" w:rsidRPr="006A6209" w:rsidRDefault="00F53DC9" w:rsidP="00FB3DE8">
            <w:pPr>
              <w:pStyle w:val="TableText"/>
            </w:pPr>
            <w:r w:rsidRPr="006A6209">
              <w:t>TYPE OF DISCHARGE</w:t>
            </w:r>
          </w:p>
        </w:tc>
        <w:tc>
          <w:tcPr>
            <w:tcW w:w="1946" w:type="dxa"/>
          </w:tcPr>
          <w:p w14:paraId="238E72C7" w14:textId="77777777" w:rsidR="00F53DC9" w:rsidRPr="006A6209" w:rsidRDefault="00F53DC9" w:rsidP="00FB3DE8">
            <w:pPr>
              <w:pStyle w:val="TableText"/>
            </w:pPr>
            <w:r w:rsidRPr="006A6209">
              <w:t>^DIC(25,</w:t>
            </w:r>
          </w:p>
        </w:tc>
      </w:tr>
      <w:tr w:rsidR="00F53DC9" w:rsidRPr="006A6209" w14:paraId="791B4F0C" w14:textId="77777777" w:rsidTr="0073573E">
        <w:tc>
          <w:tcPr>
            <w:tcW w:w="2906" w:type="dxa"/>
          </w:tcPr>
          <w:p w14:paraId="6FD18267" w14:textId="77777777" w:rsidR="00F53DC9" w:rsidRPr="006A6209" w:rsidRDefault="00F53DC9" w:rsidP="00FB3DE8">
            <w:pPr>
              <w:pStyle w:val="TableText"/>
            </w:pPr>
            <w:r w:rsidRPr="006A6209">
              <w:t>26.11</w:t>
            </w:r>
          </w:p>
        </w:tc>
        <w:tc>
          <w:tcPr>
            <w:tcW w:w="4344" w:type="dxa"/>
          </w:tcPr>
          <w:p w14:paraId="5384A5DF" w14:textId="77777777" w:rsidR="00F53DC9" w:rsidRPr="006A6209" w:rsidRDefault="00F53DC9" w:rsidP="00FB3DE8">
            <w:pPr>
              <w:pStyle w:val="TableText"/>
            </w:pPr>
            <w:r w:rsidRPr="006A6209">
              <w:t>PRF LOCAL FLAG</w:t>
            </w:r>
          </w:p>
        </w:tc>
        <w:tc>
          <w:tcPr>
            <w:tcW w:w="1946" w:type="dxa"/>
          </w:tcPr>
          <w:p w14:paraId="22DC50FA" w14:textId="77777777" w:rsidR="00F53DC9" w:rsidRPr="006A6209" w:rsidRDefault="00F53DC9" w:rsidP="00FB3DE8">
            <w:pPr>
              <w:pStyle w:val="TableText"/>
            </w:pPr>
            <w:r w:rsidRPr="006A6209">
              <w:t>^DGPF(26.11,</w:t>
            </w:r>
          </w:p>
        </w:tc>
      </w:tr>
      <w:tr w:rsidR="00F53DC9" w:rsidRPr="006A6209" w14:paraId="1DD2EDD9" w14:textId="77777777" w:rsidTr="0073573E">
        <w:tc>
          <w:tcPr>
            <w:tcW w:w="2906" w:type="dxa"/>
          </w:tcPr>
          <w:p w14:paraId="27B48376" w14:textId="77777777" w:rsidR="00F53DC9" w:rsidRPr="006A6209" w:rsidRDefault="00F53DC9" w:rsidP="00FB3DE8">
            <w:pPr>
              <w:pStyle w:val="TableText"/>
            </w:pPr>
            <w:r w:rsidRPr="006A6209">
              <w:t>26.12</w:t>
            </w:r>
          </w:p>
        </w:tc>
        <w:tc>
          <w:tcPr>
            <w:tcW w:w="4344" w:type="dxa"/>
          </w:tcPr>
          <w:p w14:paraId="53240255" w14:textId="77777777" w:rsidR="00F53DC9" w:rsidRPr="006A6209" w:rsidRDefault="00F53DC9" w:rsidP="00FB3DE8">
            <w:pPr>
              <w:pStyle w:val="TableText"/>
            </w:pPr>
            <w:r w:rsidRPr="006A6209">
              <w:t>PRF LOCAL FLAG HISTORY</w:t>
            </w:r>
          </w:p>
        </w:tc>
        <w:tc>
          <w:tcPr>
            <w:tcW w:w="1946" w:type="dxa"/>
          </w:tcPr>
          <w:p w14:paraId="277A6720" w14:textId="77777777" w:rsidR="00F53DC9" w:rsidRPr="006A6209" w:rsidRDefault="00F53DC9" w:rsidP="00FB3DE8">
            <w:pPr>
              <w:pStyle w:val="TableText"/>
            </w:pPr>
            <w:r w:rsidRPr="006A6209">
              <w:t>^DGPF(26.12,</w:t>
            </w:r>
          </w:p>
        </w:tc>
      </w:tr>
      <w:tr w:rsidR="00F53DC9" w:rsidRPr="006A6209" w14:paraId="615FF45F" w14:textId="77777777" w:rsidTr="0073573E">
        <w:tc>
          <w:tcPr>
            <w:tcW w:w="2906" w:type="dxa"/>
          </w:tcPr>
          <w:p w14:paraId="3FFB72A7" w14:textId="77777777" w:rsidR="00F53DC9" w:rsidRPr="006A6209" w:rsidRDefault="00F53DC9" w:rsidP="00FB3DE8">
            <w:pPr>
              <w:pStyle w:val="TableText"/>
            </w:pPr>
            <w:r w:rsidRPr="006A6209">
              <w:t>26.13</w:t>
            </w:r>
          </w:p>
        </w:tc>
        <w:tc>
          <w:tcPr>
            <w:tcW w:w="4344" w:type="dxa"/>
          </w:tcPr>
          <w:p w14:paraId="2C6A3BD3" w14:textId="77777777" w:rsidR="00F53DC9" w:rsidRPr="006A6209" w:rsidRDefault="00F53DC9" w:rsidP="00FB3DE8">
            <w:pPr>
              <w:pStyle w:val="TableText"/>
            </w:pPr>
            <w:r w:rsidRPr="006A6209">
              <w:t>PRF ASSIGNMENT</w:t>
            </w:r>
          </w:p>
        </w:tc>
        <w:tc>
          <w:tcPr>
            <w:tcW w:w="1946" w:type="dxa"/>
          </w:tcPr>
          <w:p w14:paraId="0285C840" w14:textId="77777777" w:rsidR="00F53DC9" w:rsidRPr="006A6209" w:rsidRDefault="00F53DC9" w:rsidP="00FB3DE8">
            <w:pPr>
              <w:pStyle w:val="TableText"/>
            </w:pPr>
            <w:r w:rsidRPr="006A6209">
              <w:t>^DGPF(26.13,</w:t>
            </w:r>
          </w:p>
        </w:tc>
      </w:tr>
      <w:tr w:rsidR="00F53DC9" w:rsidRPr="006A6209" w14:paraId="2ED5CD1A" w14:textId="77777777" w:rsidTr="0073573E">
        <w:tc>
          <w:tcPr>
            <w:tcW w:w="2906" w:type="dxa"/>
          </w:tcPr>
          <w:p w14:paraId="392ED866" w14:textId="77777777" w:rsidR="00F53DC9" w:rsidRPr="006A6209" w:rsidRDefault="00F53DC9" w:rsidP="00FB3DE8">
            <w:pPr>
              <w:pStyle w:val="TableText"/>
            </w:pPr>
            <w:r w:rsidRPr="006A6209">
              <w:t>26.14</w:t>
            </w:r>
          </w:p>
        </w:tc>
        <w:tc>
          <w:tcPr>
            <w:tcW w:w="4344" w:type="dxa"/>
          </w:tcPr>
          <w:p w14:paraId="5530A382" w14:textId="77777777" w:rsidR="00F53DC9" w:rsidRPr="006A6209" w:rsidRDefault="00F53DC9" w:rsidP="00FB3DE8">
            <w:pPr>
              <w:pStyle w:val="TableText"/>
            </w:pPr>
            <w:r w:rsidRPr="006A6209">
              <w:t>PRF ASSIGNMENT HISTORY</w:t>
            </w:r>
          </w:p>
        </w:tc>
        <w:tc>
          <w:tcPr>
            <w:tcW w:w="1946" w:type="dxa"/>
          </w:tcPr>
          <w:p w14:paraId="45FDA5FE" w14:textId="77777777" w:rsidR="00F53DC9" w:rsidRPr="006A6209" w:rsidRDefault="00F53DC9" w:rsidP="00FB3DE8">
            <w:pPr>
              <w:pStyle w:val="TableText"/>
            </w:pPr>
            <w:r w:rsidRPr="006A6209">
              <w:t>^DGPF(26.14,</w:t>
            </w:r>
          </w:p>
        </w:tc>
      </w:tr>
      <w:tr w:rsidR="00F53DC9" w:rsidRPr="006A6209" w14:paraId="3AB78A72" w14:textId="77777777" w:rsidTr="0073573E">
        <w:tc>
          <w:tcPr>
            <w:tcW w:w="2906" w:type="dxa"/>
          </w:tcPr>
          <w:p w14:paraId="5B2A3164" w14:textId="77777777" w:rsidR="00F53DC9" w:rsidRPr="006A6209" w:rsidRDefault="00F53DC9" w:rsidP="00FB3DE8">
            <w:pPr>
              <w:pStyle w:val="TableText"/>
            </w:pPr>
            <w:r w:rsidRPr="006A6209">
              <w:t>26.15</w:t>
            </w:r>
          </w:p>
        </w:tc>
        <w:tc>
          <w:tcPr>
            <w:tcW w:w="4344" w:type="dxa"/>
          </w:tcPr>
          <w:p w14:paraId="7CB5A616" w14:textId="77777777" w:rsidR="00F53DC9" w:rsidRPr="006A6209" w:rsidRDefault="00F53DC9" w:rsidP="00FB3DE8">
            <w:pPr>
              <w:pStyle w:val="TableText"/>
            </w:pPr>
            <w:r w:rsidRPr="006A6209">
              <w:t>PRF NATIONAL FLAG</w:t>
            </w:r>
          </w:p>
        </w:tc>
        <w:tc>
          <w:tcPr>
            <w:tcW w:w="1946" w:type="dxa"/>
          </w:tcPr>
          <w:p w14:paraId="5FB1953F" w14:textId="77777777" w:rsidR="00F53DC9" w:rsidRPr="006A6209" w:rsidRDefault="00F53DC9" w:rsidP="00FB3DE8">
            <w:pPr>
              <w:pStyle w:val="TableText"/>
            </w:pPr>
            <w:r w:rsidRPr="006A6209">
              <w:t>^DGPF(26.15,</w:t>
            </w:r>
          </w:p>
        </w:tc>
      </w:tr>
      <w:tr w:rsidR="00F53DC9" w:rsidRPr="006A6209" w14:paraId="3E4404FD" w14:textId="77777777" w:rsidTr="0073573E">
        <w:tc>
          <w:tcPr>
            <w:tcW w:w="2906" w:type="dxa"/>
          </w:tcPr>
          <w:p w14:paraId="2E471B38" w14:textId="77777777" w:rsidR="00F53DC9" w:rsidRPr="006A6209" w:rsidRDefault="00F53DC9" w:rsidP="00FB3DE8">
            <w:pPr>
              <w:pStyle w:val="TableText"/>
            </w:pPr>
            <w:r w:rsidRPr="006A6209">
              <w:t>26.16</w:t>
            </w:r>
          </w:p>
        </w:tc>
        <w:tc>
          <w:tcPr>
            <w:tcW w:w="4344" w:type="dxa"/>
          </w:tcPr>
          <w:p w14:paraId="78EC0B15" w14:textId="77777777" w:rsidR="00F53DC9" w:rsidRPr="006A6209" w:rsidRDefault="00F53DC9" w:rsidP="00FB3DE8">
            <w:pPr>
              <w:pStyle w:val="TableText"/>
            </w:pPr>
            <w:r w:rsidRPr="006A6209">
              <w:t>PRF TYPE</w:t>
            </w:r>
          </w:p>
        </w:tc>
        <w:tc>
          <w:tcPr>
            <w:tcW w:w="1946" w:type="dxa"/>
          </w:tcPr>
          <w:p w14:paraId="1272195F" w14:textId="77777777" w:rsidR="00F53DC9" w:rsidRPr="006A6209" w:rsidRDefault="00F53DC9" w:rsidP="00FB3DE8">
            <w:pPr>
              <w:pStyle w:val="TableText"/>
            </w:pPr>
            <w:r w:rsidRPr="006A6209">
              <w:t>^DGPF(26.16,</w:t>
            </w:r>
          </w:p>
        </w:tc>
      </w:tr>
      <w:tr w:rsidR="00F53DC9" w:rsidRPr="006A6209" w14:paraId="29FE2C40" w14:textId="77777777" w:rsidTr="0073573E">
        <w:tc>
          <w:tcPr>
            <w:tcW w:w="2906" w:type="dxa"/>
          </w:tcPr>
          <w:p w14:paraId="52802F95" w14:textId="77777777" w:rsidR="00F53DC9" w:rsidRPr="006A6209" w:rsidRDefault="00F53DC9" w:rsidP="00FB3DE8">
            <w:pPr>
              <w:pStyle w:val="TableText"/>
            </w:pPr>
            <w:r w:rsidRPr="006A6209">
              <w:t>26.17</w:t>
            </w:r>
          </w:p>
        </w:tc>
        <w:tc>
          <w:tcPr>
            <w:tcW w:w="4344" w:type="dxa"/>
          </w:tcPr>
          <w:p w14:paraId="1AAE4085" w14:textId="77777777" w:rsidR="00F53DC9" w:rsidRPr="006A6209" w:rsidRDefault="00F53DC9" w:rsidP="00FB3DE8">
            <w:pPr>
              <w:pStyle w:val="TableText"/>
            </w:pPr>
            <w:r w:rsidRPr="006A6209">
              <w:t>PRF HL7 TRANSMISSION LOG</w:t>
            </w:r>
          </w:p>
        </w:tc>
        <w:tc>
          <w:tcPr>
            <w:tcW w:w="1946" w:type="dxa"/>
          </w:tcPr>
          <w:p w14:paraId="29EDFC8B" w14:textId="77777777" w:rsidR="00F53DC9" w:rsidRPr="006A6209" w:rsidRDefault="00F53DC9" w:rsidP="00FB3DE8">
            <w:pPr>
              <w:pStyle w:val="TableText"/>
            </w:pPr>
            <w:r w:rsidRPr="006A6209">
              <w:t>^DGPF(26.17,</w:t>
            </w:r>
          </w:p>
        </w:tc>
      </w:tr>
      <w:tr w:rsidR="00F53DC9" w:rsidRPr="006A6209" w14:paraId="59FC5F89" w14:textId="77777777" w:rsidTr="0073573E">
        <w:tc>
          <w:tcPr>
            <w:tcW w:w="2906" w:type="dxa"/>
          </w:tcPr>
          <w:p w14:paraId="16F45F3B" w14:textId="77777777" w:rsidR="00F53DC9" w:rsidRPr="006A6209" w:rsidRDefault="00F53DC9" w:rsidP="00FB3DE8">
            <w:pPr>
              <w:pStyle w:val="TableText"/>
            </w:pPr>
            <w:r w:rsidRPr="006A6209">
              <w:t>26.18</w:t>
            </w:r>
          </w:p>
        </w:tc>
        <w:tc>
          <w:tcPr>
            <w:tcW w:w="4344" w:type="dxa"/>
          </w:tcPr>
          <w:p w14:paraId="37F614F4" w14:textId="77777777" w:rsidR="00F53DC9" w:rsidRPr="006A6209" w:rsidRDefault="00F53DC9" w:rsidP="00FB3DE8">
            <w:pPr>
              <w:pStyle w:val="TableText"/>
            </w:pPr>
            <w:r w:rsidRPr="006A6209">
              <w:t>PRF PARAMETERS</w:t>
            </w:r>
          </w:p>
        </w:tc>
        <w:tc>
          <w:tcPr>
            <w:tcW w:w="1946" w:type="dxa"/>
          </w:tcPr>
          <w:p w14:paraId="768EA928" w14:textId="77777777" w:rsidR="00F53DC9" w:rsidRPr="006A6209" w:rsidRDefault="00F53DC9" w:rsidP="00FB3DE8">
            <w:pPr>
              <w:pStyle w:val="TableText"/>
            </w:pPr>
            <w:r w:rsidRPr="006A6209">
              <w:t>^DGPF(26.18,</w:t>
            </w:r>
          </w:p>
        </w:tc>
      </w:tr>
      <w:tr w:rsidR="00F53DC9" w:rsidRPr="006A6209" w14:paraId="291F92B9" w14:textId="77777777" w:rsidTr="0073573E">
        <w:tc>
          <w:tcPr>
            <w:tcW w:w="2906" w:type="dxa"/>
          </w:tcPr>
          <w:p w14:paraId="41E9FC49" w14:textId="77777777" w:rsidR="00F53DC9" w:rsidRPr="006A6209" w:rsidRDefault="00F53DC9" w:rsidP="00FB3DE8">
            <w:pPr>
              <w:pStyle w:val="TableText"/>
            </w:pPr>
            <w:r w:rsidRPr="006A6209">
              <w:t>26.19</w:t>
            </w:r>
          </w:p>
        </w:tc>
        <w:tc>
          <w:tcPr>
            <w:tcW w:w="4344" w:type="dxa"/>
          </w:tcPr>
          <w:p w14:paraId="48805D7A" w14:textId="77777777" w:rsidR="00F53DC9" w:rsidRPr="006A6209" w:rsidRDefault="00F53DC9" w:rsidP="00FB3DE8">
            <w:pPr>
              <w:pStyle w:val="TableText"/>
            </w:pPr>
            <w:r w:rsidRPr="006A6209">
              <w:t>PRF HL7 QUERY LOG</w:t>
            </w:r>
          </w:p>
        </w:tc>
        <w:tc>
          <w:tcPr>
            <w:tcW w:w="1946" w:type="dxa"/>
          </w:tcPr>
          <w:p w14:paraId="7F8EECCE" w14:textId="77777777" w:rsidR="00F53DC9" w:rsidRPr="006A6209" w:rsidRDefault="00F53DC9" w:rsidP="00FB3DE8">
            <w:pPr>
              <w:pStyle w:val="TableText"/>
            </w:pPr>
            <w:r w:rsidRPr="006A6209">
              <w:t>^DGPF(26.19,</w:t>
            </w:r>
          </w:p>
        </w:tc>
      </w:tr>
      <w:tr w:rsidR="00F53DC9" w:rsidRPr="006A6209" w14:paraId="610585E7" w14:textId="77777777" w:rsidTr="0073573E">
        <w:tc>
          <w:tcPr>
            <w:tcW w:w="2906" w:type="dxa"/>
          </w:tcPr>
          <w:p w14:paraId="3B4C8EA9" w14:textId="77777777" w:rsidR="00F53DC9" w:rsidRPr="006A6209" w:rsidRDefault="00F53DC9" w:rsidP="00FB3DE8">
            <w:pPr>
              <w:pStyle w:val="TableText"/>
            </w:pPr>
            <w:r w:rsidRPr="006A6209">
              <w:t>26.21</w:t>
            </w:r>
          </w:p>
        </w:tc>
        <w:tc>
          <w:tcPr>
            <w:tcW w:w="4344" w:type="dxa"/>
          </w:tcPr>
          <w:p w14:paraId="0309BFDE" w14:textId="77777777" w:rsidR="00F53DC9" w:rsidRPr="006A6209" w:rsidRDefault="00F53DC9" w:rsidP="00FB3DE8">
            <w:pPr>
              <w:pStyle w:val="TableText"/>
            </w:pPr>
            <w:r w:rsidRPr="006A6209">
              <w:t>PRF HL7 EVENT</w:t>
            </w:r>
          </w:p>
        </w:tc>
        <w:tc>
          <w:tcPr>
            <w:tcW w:w="1946" w:type="dxa"/>
          </w:tcPr>
          <w:p w14:paraId="28124C4A" w14:textId="77777777" w:rsidR="00F53DC9" w:rsidRPr="006A6209" w:rsidRDefault="00F53DC9" w:rsidP="00FB3DE8">
            <w:pPr>
              <w:pStyle w:val="TableText"/>
            </w:pPr>
            <w:r w:rsidRPr="006A6209">
              <w:t>^DGPF(26.21,</w:t>
            </w:r>
          </w:p>
        </w:tc>
      </w:tr>
      <w:tr w:rsidR="00F53DC9" w:rsidRPr="006A6209" w14:paraId="76724067" w14:textId="77777777" w:rsidTr="0073573E">
        <w:tc>
          <w:tcPr>
            <w:tcW w:w="2906" w:type="dxa"/>
          </w:tcPr>
          <w:p w14:paraId="2BEEE9A7" w14:textId="77777777" w:rsidR="00F53DC9" w:rsidRPr="006A6209" w:rsidRDefault="00F53DC9" w:rsidP="00FB3DE8">
            <w:pPr>
              <w:pStyle w:val="TableText"/>
            </w:pPr>
            <w:r w:rsidRPr="006A6209">
              <w:t>26.22</w:t>
            </w:r>
          </w:p>
        </w:tc>
        <w:tc>
          <w:tcPr>
            <w:tcW w:w="4344" w:type="dxa"/>
          </w:tcPr>
          <w:p w14:paraId="07867361" w14:textId="77777777" w:rsidR="00F53DC9" w:rsidRPr="006A6209" w:rsidRDefault="00F53DC9" w:rsidP="00FB3DE8">
            <w:pPr>
              <w:pStyle w:val="TableText"/>
            </w:pPr>
            <w:bookmarkStart w:id="863" w:name="DG_951_Sect4_2"/>
            <w:r w:rsidRPr="006A6209">
              <w:t xml:space="preserve">PRF HL7 REQUEST </w:t>
            </w:r>
            <w:bookmarkEnd w:id="863"/>
            <w:r w:rsidRPr="006A6209">
              <w:t>LOG</w:t>
            </w:r>
          </w:p>
        </w:tc>
        <w:tc>
          <w:tcPr>
            <w:tcW w:w="1946" w:type="dxa"/>
          </w:tcPr>
          <w:p w14:paraId="4C04FD32" w14:textId="77777777" w:rsidR="00F53DC9" w:rsidRPr="006A6209" w:rsidRDefault="00F53DC9" w:rsidP="00FB3DE8">
            <w:pPr>
              <w:pStyle w:val="TableText"/>
            </w:pPr>
            <w:r w:rsidRPr="006A6209">
              <w:t>^DGPF(26.22,</w:t>
            </w:r>
          </w:p>
        </w:tc>
      </w:tr>
      <w:tr w:rsidR="00F53DC9" w:rsidRPr="006A6209" w14:paraId="2BE8E058" w14:textId="77777777" w:rsidTr="0073573E">
        <w:tc>
          <w:tcPr>
            <w:tcW w:w="2906" w:type="dxa"/>
          </w:tcPr>
          <w:p w14:paraId="181D9613" w14:textId="77777777" w:rsidR="00F53DC9" w:rsidRPr="006A6209" w:rsidRDefault="00F53DC9" w:rsidP="00FB3DE8">
            <w:pPr>
              <w:pStyle w:val="TableText"/>
            </w:pPr>
            <w:r w:rsidRPr="006A6209">
              <w:t>27.11</w:t>
            </w:r>
          </w:p>
        </w:tc>
        <w:tc>
          <w:tcPr>
            <w:tcW w:w="4344" w:type="dxa"/>
          </w:tcPr>
          <w:p w14:paraId="421304AF" w14:textId="77777777" w:rsidR="00F53DC9" w:rsidRPr="006A6209" w:rsidRDefault="00F53DC9" w:rsidP="00FB3DE8">
            <w:pPr>
              <w:pStyle w:val="TableText"/>
            </w:pPr>
            <w:r w:rsidRPr="006A6209">
              <w:t>PATIENT ENROLLMENT</w:t>
            </w:r>
          </w:p>
        </w:tc>
        <w:tc>
          <w:tcPr>
            <w:tcW w:w="1946" w:type="dxa"/>
          </w:tcPr>
          <w:p w14:paraId="6EA786BD" w14:textId="77777777" w:rsidR="00F53DC9" w:rsidRPr="006A6209" w:rsidRDefault="00F53DC9" w:rsidP="00FB3DE8">
            <w:pPr>
              <w:pStyle w:val="TableText"/>
            </w:pPr>
            <w:r w:rsidRPr="006A6209">
              <w:t>^DGEN(27.11,</w:t>
            </w:r>
          </w:p>
        </w:tc>
      </w:tr>
      <w:tr w:rsidR="00F53DC9" w:rsidRPr="006A6209" w14:paraId="41A6202F" w14:textId="77777777" w:rsidTr="0073573E">
        <w:tc>
          <w:tcPr>
            <w:tcW w:w="2906" w:type="dxa"/>
          </w:tcPr>
          <w:p w14:paraId="1FF36829" w14:textId="77777777" w:rsidR="00F53DC9" w:rsidRPr="006A6209" w:rsidRDefault="00F53DC9" w:rsidP="00FB3DE8">
            <w:pPr>
              <w:pStyle w:val="TableText"/>
            </w:pPr>
            <w:r w:rsidRPr="006A6209">
              <w:t>27.12</w:t>
            </w:r>
          </w:p>
        </w:tc>
        <w:tc>
          <w:tcPr>
            <w:tcW w:w="4344" w:type="dxa"/>
          </w:tcPr>
          <w:p w14:paraId="57EFBEB7" w14:textId="77777777" w:rsidR="00F53DC9" w:rsidRPr="006A6209" w:rsidRDefault="00F53DC9" w:rsidP="00FB3DE8">
            <w:pPr>
              <w:pStyle w:val="TableText"/>
            </w:pPr>
            <w:r w:rsidRPr="006A6209">
              <w:t>ENROLLMENT QUERY</w:t>
            </w:r>
          </w:p>
        </w:tc>
        <w:tc>
          <w:tcPr>
            <w:tcW w:w="1946" w:type="dxa"/>
          </w:tcPr>
          <w:p w14:paraId="237459CF" w14:textId="77777777" w:rsidR="00F53DC9" w:rsidRPr="006A6209" w:rsidRDefault="00F53DC9" w:rsidP="00FB3DE8">
            <w:pPr>
              <w:pStyle w:val="TableText"/>
            </w:pPr>
            <w:r w:rsidRPr="006A6209">
              <w:t>^DGEN(27.12,</w:t>
            </w:r>
          </w:p>
        </w:tc>
      </w:tr>
      <w:tr w:rsidR="00F53DC9" w:rsidRPr="006A6209" w14:paraId="31B5E027" w14:textId="77777777" w:rsidTr="0073573E">
        <w:tc>
          <w:tcPr>
            <w:tcW w:w="2906" w:type="dxa"/>
          </w:tcPr>
          <w:p w14:paraId="1D2D7794" w14:textId="77777777" w:rsidR="00F53DC9" w:rsidRPr="006A6209" w:rsidRDefault="00F53DC9" w:rsidP="00FB3DE8">
            <w:pPr>
              <w:pStyle w:val="TableText"/>
            </w:pPr>
            <w:r w:rsidRPr="006A6209">
              <w:t>27.14</w:t>
            </w:r>
          </w:p>
        </w:tc>
        <w:tc>
          <w:tcPr>
            <w:tcW w:w="4344" w:type="dxa"/>
          </w:tcPr>
          <w:p w14:paraId="74512DB2" w14:textId="77777777" w:rsidR="00F53DC9" w:rsidRPr="006A6209" w:rsidRDefault="00F53DC9" w:rsidP="00FB3DE8">
            <w:pPr>
              <w:pStyle w:val="TableText"/>
            </w:pPr>
            <w:r w:rsidRPr="006A6209">
              <w:t>ENROLLMENT / ELIGIBILITY UPLOAD AUDIT</w:t>
            </w:r>
          </w:p>
        </w:tc>
        <w:tc>
          <w:tcPr>
            <w:tcW w:w="1946" w:type="dxa"/>
          </w:tcPr>
          <w:p w14:paraId="69530A0F" w14:textId="77777777" w:rsidR="00F53DC9" w:rsidRPr="006A6209" w:rsidRDefault="00F53DC9" w:rsidP="00FB3DE8">
            <w:pPr>
              <w:pStyle w:val="TableText"/>
            </w:pPr>
            <w:r w:rsidRPr="006A6209">
              <w:t>^DGENA(27.14,</w:t>
            </w:r>
          </w:p>
        </w:tc>
      </w:tr>
      <w:tr w:rsidR="00F53DC9" w:rsidRPr="006A6209" w14:paraId="0F6AE5A9" w14:textId="77777777" w:rsidTr="0073573E">
        <w:tc>
          <w:tcPr>
            <w:tcW w:w="2906" w:type="dxa"/>
          </w:tcPr>
          <w:p w14:paraId="296517EE" w14:textId="77777777" w:rsidR="00F53DC9" w:rsidRPr="006A6209" w:rsidRDefault="00F53DC9" w:rsidP="00FB3DE8">
            <w:pPr>
              <w:pStyle w:val="TableText"/>
            </w:pPr>
            <w:r w:rsidRPr="006A6209">
              <w:t>27.15</w:t>
            </w:r>
          </w:p>
        </w:tc>
        <w:tc>
          <w:tcPr>
            <w:tcW w:w="4344" w:type="dxa"/>
          </w:tcPr>
          <w:p w14:paraId="2653BE2F" w14:textId="77777777" w:rsidR="00F53DC9" w:rsidRPr="006A6209" w:rsidRDefault="00F53DC9" w:rsidP="00FB3DE8">
            <w:pPr>
              <w:pStyle w:val="TableText"/>
            </w:pPr>
            <w:r w:rsidRPr="006A6209">
              <w:t>ENROLLMENT STATUS</w:t>
            </w:r>
          </w:p>
        </w:tc>
        <w:tc>
          <w:tcPr>
            <w:tcW w:w="1946" w:type="dxa"/>
          </w:tcPr>
          <w:p w14:paraId="75B3D7CE" w14:textId="77777777" w:rsidR="00F53DC9" w:rsidRPr="006A6209" w:rsidRDefault="00F53DC9" w:rsidP="00FB3DE8">
            <w:pPr>
              <w:pStyle w:val="TableText"/>
            </w:pPr>
            <w:r w:rsidRPr="006A6209">
              <w:t>^DGEN(27.15,</w:t>
            </w:r>
          </w:p>
        </w:tc>
      </w:tr>
      <w:tr w:rsidR="00F53DC9" w:rsidRPr="006A6209" w14:paraId="6FEBF2B2" w14:textId="77777777" w:rsidTr="0073573E">
        <w:tc>
          <w:tcPr>
            <w:tcW w:w="2906" w:type="dxa"/>
          </w:tcPr>
          <w:p w14:paraId="12F9468F" w14:textId="77777777" w:rsidR="00F53DC9" w:rsidRPr="006A6209" w:rsidRDefault="00F53DC9" w:rsidP="00FB3DE8">
            <w:pPr>
              <w:pStyle w:val="TableText"/>
            </w:pPr>
            <w:r w:rsidRPr="006A6209">
              <w:t>27.16</w:t>
            </w:r>
          </w:p>
        </w:tc>
        <w:tc>
          <w:tcPr>
            <w:tcW w:w="4344" w:type="dxa"/>
          </w:tcPr>
          <w:p w14:paraId="00149E57" w14:textId="77777777" w:rsidR="00F53DC9" w:rsidRPr="006A6209" w:rsidRDefault="00F53DC9" w:rsidP="00FB3DE8">
            <w:pPr>
              <w:pStyle w:val="TableText"/>
            </w:pPr>
            <w:r w:rsidRPr="006A6209">
              <w:t>ENROLLMENT GROUP THRESHOLD</w:t>
            </w:r>
          </w:p>
        </w:tc>
        <w:tc>
          <w:tcPr>
            <w:tcW w:w="1946" w:type="dxa"/>
          </w:tcPr>
          <w:p w14:paraId="320B2089" w14:textId="77777777" w:rsidR="00F53DC9" w:rsidRPr="006A6209" w:rsidRDefault="00F53DC9" w:rsidP="00FB3DE8">
            <w:pPr>
              <w:pStyle w:val="TableText"/>
            </w:pPr>
            <w:r w:rsidRPr="006A6209">
              <w:t>^DGEN(27.16,</w:t>
            </w:r>
          </w:p>
        </w:tc>
      </w:tr>
      <w:tr w:rsidR="00F53DC9" w:rsidRPr="006A6209" w14:paraId="35A7676C" w14:textId="77777777" w:rsidTr="0073573E">
        <w:tc>
          <w:tcPr>
            <w:tcW w:w="2906" w:type="dxa"/>
          </w:tcPr>
          <w:p w14:paraId="49CA96B7" w14:textId="77777777" w:rsidR="00F53DC9" w:rsidRPr="006A6209" w:rsidRDefault="00F53DC9" w:rsidP="00FB3DE8">
            <w:pPr>
              <w:pStyle w:val="TableText"/>
            </w:pPr>
            <w:r w:rsidRPr="006A6209">
              <w:t>27.17*</w:t>
            </w:r>
          </w:p>
        </w:tc>
        <w:tc>
          <w:tcPr>
            <w:tcW w:w="4344" w:type="dxa"/>
          </w:tcPr>
          <w:p w14:paraId="7C04D4A7" w14:textId="77777777" w:rsidR="00F53DC9" w:rsidRPr="006A6209" w:rsidRDefault="00F53DC9" w:rsidP="00FB3DE8">
            <w:pPr>
              <w:pStyle w:val="TableText"/>
            </w:pPr>
            <w:r w:rsidRPr="006A6209">
              <w:t>CATASTROPHIC DISABILITY REASONS</w:t>
            </w:r>
          </w:p>
        </w:tc>
        <w:tc>
          <w:tcPr>
            <w:tcW w:w="1946" w:type="dxa"/>
          </w:tcPr>
          <w:p w14:paraId="605EF344" w14:textId="77777777" w:rsidR="00F53DC9" w:rsidRPr="006A6209" w:rsidRDefault="00F53DC9" w:rsidP="00FB3DE8">
            <w:pPr>
              <w:pStyle w:val="TableText"/>
            </w:pPr>
            <w:r w:rsidRPr="006A6209">
              <w:t>^DGEN(27.17,</w:t>
            </w:r>
          </w:p>
        </w:tc>
      </w:tr>
      <w:tr w:rsidR="00F53DC9" w:rsidRPr="006A6209" w14:paraId="4E1555CC" w14:textId="77777777" w:rsidTr="0073573E">
        <w:tc>
          <w:tcPr>
            <w:tcW w:w="2906" w:type="dxa"/>
          </w:tcPr>
          <w:p w14:paraId="72376D67" w14:textId="77777777" w:rsidR="00F53DC9" w:rsidRPr="006A6209" w:rsidRDefault="00F53DC9" w:rsidP="00FB3DE8">
            <w:pPr>
              <w:pStyle w:val="TableText"/>
            </w:pPr>
            <w:r w:rsidRPr="006A6209">
              <w:t>28.11</w:t>
            </w:r>
          </w:p>
        </w:tc>
        <w:tc>
          <w:tcPr>
            <w:tcW w:w="4344" w:type="dxa"/>
          </w:tcPr>
          <w:p w14:paraId="536CFA15" w14:textId="77777777" w:rsidR="00F53DC9" w:rsidRPr="006A6209" w:rsidRDefault="00F53DC9" w:rsidP="00FB3DE8">
            <w:pPr>
              <w:pStyle w:val="TableText"/>
            </w:pPr>
            <w:r w:rsidRPr="006A6209">
              <w:t>NOSE AND THROAT RADIUM HISTORY</w:t>
            </w:r>
          </w:p>
        </w:tc>
        <w:tc>
          <w:tcPr>
            <w:tcW w:w="1946" w:type="dxa"/>
          </w:tcPr>
          <w:p w14:paraId="16C2E69A" w14:textId="77777777" w:rsidR="00F53DC9" w:rsidRPr="006A6209" w:rsidRDefault="00F53DC9" w:rsidP="00FB3DE8">
            <w:pPr>
              <w:pStyle w:val="TableText"/>
            </w:pPr>
            <w:r w:rsidRPr="006A6209">
              <w:t>^DGNT(28.11,</w:t>
            </w:r>
          </w:p>
        </w:tc>
      </w:tr>
      <w:tr w:rsidR="00F53DC9" w:rsidRPr="006A6209" w14:paraId="19C1B4B8" w14:textId="77777777" w:rsidTr="0073573E">
        <w:tc>
          <w:tcPr>
            <w:tcW w:w="2906" w:type="dxa"/>
          </w:tcPr>
          <w:p w14:paraId="23894143" w14:textId="77777777" w:rsidR="00F53DC9" w:rsidRPr="006A6209" w:rsidRDefault="00F53DC9" w:rsidP="00FB3DE8">
            <w:pPr>
              <w:pStyle w:val="TableText"/>
            </w:pPr>
            <w:r w:rsidRPr="006A6209">
              <w:t>29.11</w:t>
            </w:r>
          </w:p>
        </w:tc>
        <w:tc>
          <w:tcPr>
            <w:tcW w:w="4344" w:type="dxa"/>
          </w:tcPr>
          <w:p w14:paraId="63996C1F" w14:textId="77777777" w:rsidR="00F53DC9" w:rsidRPr="006A6209" w:rsidRDefault="00F53DC9" w:rsidP="00FB3DE8">
            <w:pPr>
              <w:pStyle w:val="TableText"/>
            </w:pPr>
            <w:r w:rsidRPr="006A6209">
              <w:t>MST HISTORY</w:t>
            </w:r>
          </w:p>
        </w:tc>
        <w:tc>
          <w:tcPr>
            <w:tcW w:w="1946" w:type="dxa"/>
          </w:tcPr>
          <w:p w14:paraId="0FD5D7BA" w14:textId="77777777" w:rsidR="00F53DC9" w:rsidRPr="006A6209" w:rsidRDefault="00F53DC9" w:rsidP="00FB3DE8">
            <w:pPr>
              <w:pStyle w:val="TableText"/>
            </w:pPr>
            <w:r w:rsidRPr="006A6209">
              <w:t>^DGMS(29.11,</w:t>
            </w:r>
          </w:p>
        </w:tc>
      </w:tr>
      <w:tr w:rsidR="00F53DC9" w:rsidRPr="006A6209" w14:paraId="49E51A69" w14:textId="77777777" w:rsidTr="0073573E">
        <w:tc>
          <w:tcPr>
            <w:tcW w:w="2906" w:type="dxa"/>
          </w:tcPr>
          <w:p w14:paraId="373EA886" w14:textId="77777777" w:rsidR="00F53DC9" w:rsidRPr="006A6209" w:rsidRDefault="00F53DC9" w:rsidP="00FB3DE8">
            <w:pPr>
              <w:pStyle w:val="TableText"/>
            </w:pPr>
            <w:r w:rsidRPr="006A6209">
              <w:t>30**</w:t>
            </w:r>
          </w:p>
        </w:tc>
        <w:tc>
          <w:tcPr>
            <w:tcW w:w="4344" w:type="dxa"/>
          </w:tcPr>
          <w:p w14:paraId="79D3E090" w14:textId="77777777" w:rsidR="00F53DC9" w:rsidRPr="006A6209" w:rsidRDefault="00F53DC9" w:rsidP="00FB3DE8">
            <w:pPr>
              <w:pStyle w:val="TableText"/>
            </w:pPr>
            <w:r w:rsidRPr="006A6209">
              <w:t>DISPOSITION LATE REASON</w:t>
            </w:r>
          </w:p>
        </w:tc>
        <w:tc>
          <w:tcPr>
            <w:tcW w:w="1946" w:type="dxa"/>
          </w:tcPr>
          <w:p w14:paraId="505AE3E1" w14:textId="77777777" w:rsidR="00F53DC9" w:rsidRPr="006A6209" w:rsidRDefault="00F53DC9" w:rsidP="00FB3DE8">
            <w:pPr>
              <w:pStyle w:val="TableText"/>
            </w:pPr>
            <w:r w:rsidRPr="006A6209">
              <w:t>^DIC(30,</w:t>
            </w:r>
          </w:p>
        </w:tc>
      </w:tr>
      <w:tr w:rsidR="00F53DC9" w:rsidRPr="006A6209" w14:paraId="00CEF539" w14:textId="77777777" w:rsidTr="0073573E">
        <w:tc>
          <w:tcPr>
            <w:tcW w:w="2906" w:type="dxa"/>
          </w:tcPr>
          <w:p w14:paraId="753308A8" w14:textId="77777777" w:rsidR="00F53DC9" w:rsidRPr="006A6209" w:rsidRDefault="00F53DC9" w:rsidP="00FB3DE8">
            <w:pPr>
              <w:pStyle w:val="TableText"/>
            </w:pPr>
            <w:r w:rsidRPr="006A6209">
              <w:t>35*</w:t>
            </w:r>
          </w:p>
        </w:tc>
        <w:tc>
          <w:tcPr>
            <w:tcW w:w="4344" w:type="dxa"/>
          </w:tcPr>
          <w:p w14:paraId="41DFFF0E" w14:textId="77777777" w:rsidR="00F53DC9" w:rsidRPr="006A6209" w:rsidRDefault="00F53DC9" w:rsidP="00FB3DE8">
            <w:pPr>
              <w:pStyle w:val="TableText"/>
            </w:pPr>
            <w:r w:rsidRPr="006A6209">
              <w:t>OTHER FEDERAL AGENCY</w:t>
            </w:r>
          </w:p>
        </w:tc>
        <w:tc>
          <w:tcPr>
            <w:tcW w:w="1946" w:type="dxa"/>
          </w:tcPr>
          <w:p w14:paraId="494896D3" w14:textId="77777777" w:rsidR="00F53DC9" w:rsidRPr="006A6209" w:rsidRDefault="00F53DC9" w:rsidP="00FB3DE8">
            <w:pPr>
              <w:pStyle w:val="TableText"/>
            </w:pPr>
            <w:r w:rsidRPr="006A6209">
              <w:t>^DIC(35,</w:t>
            </w:r>
          </w:p>
        </w:tc>
      </w:tr>
      <w:tr w:rsidR="00F53DC9" w:rsidRPr="006A6209" w14:paraId="7E432C79" w14:textId="77777777" w:rsidTr="0073573E">
        <w:tc>
          <w:tcPr>
            <w:tcW w:w="2906" w:type="dxa"/>
          </w:tcPr>
          <w:p w14:paraId="1EA233A5" w14:textId="77777777" w:rsidR="00F53DC9" w:rsidRPr="006A6209" w:rsidRDefault="00F53DC9" w:rsidP="00FB3DE8">
            <w:pPr>
              <w:pStyle w:val="TableText"/>
            </w:pPr>
            <w:r w:rsidRPr="006A6209">
              <w:t>35.1</w:t>
            </w:r>
          </w:p>
        </w:tc>
        <w:tc>
          <w:tcPr>
            <w:tcW w:w="4344" w:type="dxa"/>
          </w:tcPr>
          <w:p w14:paraId="4FA413AA" w14:textId="77777777" w:rsidR="00F53DC9" w:rsidRPr="006A6209" w:rsidRDefault="00F53DC9" w:rsidP="00FB3DE8">
            <w:pPr>
              <w:pStyle w:val="TableText"/>
            </w:pPr>
            <w:r w:rsidRPr="006A6209">
              <w:t>SHARING AGREEMENT CATEGORY</w:t>
            </w:r>
          </w:p>
        </w:tc>
        <w:tc>
          <w:tcPr>
            <w:tcW w:w="1946" w:type="dxa"/>
          </w:tcPr>
          <w:p w14:paraId="6493341D" w14:textId="77777777" w:rsidR="00F53DC9" w:rsidRPr="006A6209" w:rsidRDefault="00F53DC9" w:rsidP="00FB3DE8">
            <w:pPr>
              <w:pStyle w:val="TableText"/>
            </w:pPr>
            <w:r w:rsidRPr="006A6209">
              <w:t>^DG(35.1,</w:t>
            </w:r>
          </w:p>
        </w:tc>
      </w:tr>
      <w:tr w:rsidR="00F53DC9" w:rsidRPr="006A6209" w14:paraId="40BBAAB0" w14:textId="77777777" w:rsidTr="0073573E">
        <w:tc>
          <w:tcPr>
            <w:tcW w:w="2906" w:type="dxa"/>
          </w:tcPr>
          <w:p w14:paraId="720E2C65" w14:textId="77777777" w:rsidR="00F53DC9" w:rsidRPr="006A6209" w:rsidRDefault="00F53DC9" w:rsidP="00FB3DE8">
            <w:pPr>
              <w:pStyle w:val="TableText"/>
            </w:pPr>
            <w:r w:rsidRPr="006A6209">
              <w:t>35.2</w:t>
            </w:r>
          </w:p>
        </w:tc>
        <w:tc>
          <w:tcPr>
            <w:tcW w:w="4344" w:type="dxa"/>
          </w:tcPr>
          <w:p w14:paraId="24CA0412" w14:textId="77777777" w:rsidR="00F53DC9" w:rsidRPr="006A6209" w:rsidRDefault="00F53DC9" w:rsidP="00FB3DE8">
            <w:pPr>
              <w:pStyle w:val="TableText"/>
            </w:pPr>
            <w:r w:rsidRPr="006A6209">
              <w:t>SHARING AGREEMENT SUB-CATEGORY</w:t>
            </w:r>
          </w:p>
        </w:tc>
        <w:tc>
          <w:tcPr>
            <w:tcW w:w="1946" w:type="dxa"/>
          </w:tcPr>
          <w:p w14:paraId="750AF73C" w14:textId="77777777" w:rsidR="00F53DC9" w:rsidRPr="006A6209" w:rsidRDefault="00F53DC9" w:rsidP="00FB3DE8">
            <w:pPr>
              <w:pStyle w:val="TableText"/>
            </w:pPr>
            <w:r w:rsidRPr="006A6209">
              <w:t>^DG(35.2)</w:t>
            </w:r>
          </w:p>
        </w:tc>
      </w:tr>
      <w:tr w:rsidR="00F53DC9" w:rsidRPr="006A6209" w14:paraId="2F0A67F7" w14:textId="77777777" w:rsidTr="0073573E">
        <w:tc>
          <w:tcPr>
            <w:tcW w:w="2906" w:type="dxa"/>
          </w:tcPr>
          <w:p w14:paraId="7A8FFF5F" w14:textId="77777777" w:rsidR="00F53DC9" w:rsidRPr="006A6209" w:rsidRDefault="00F53DC9" w:rsidP="00FB3DE8">
            <w:pPr>
              <w:pStyle w:val="TableText"/>
            </w:pPr>
            <w:r w:rsidRPr="006A6209">
              <w:t>37**</w:t>
            </w:r>
          </w:p>
        </w:tc>
        <w:tc>
          <w:tcPr>
            <w:tcW w:w="4344" w:type="dxa"/>
          </w:tcPr>
          <w:p w14:paraId="0144CCC3" w14:textId="77777777" w:rsidR="00F53DC9" w:rsidRPr="006A6209" w:rsidRDefault="00F53DC9" w:rsidP="00FB3DE8">
            <w:pPr>
              <w:pStyle w:val="TableText"/>
            </w:pPr>
            <w:r w:rsidRPr="006A6209">
              <w:t>DISPOSITION</w:t>
            </w:r>
          </w:p>
        </w:tc>
        <w:tc>
          <w:tcPr>
            <w:tcW w:w="1946" w:type="dxa"/>
          </w:tcPr>
          <w:p w14:paraId="47700205" w14:textId="77777777" w:rsidR="00F53DC9" w:rsidRPr="006A6209" w:rsidRDefault="00F53DC9" w:rsidP="00FB3DE8">
            <w:pPr>
              <w:pStyle w:val="TableText"/>
            </w:pPr>
            <w:r w:rsidRPr="006A6209">
              <w:t>^DIC(37,</w:t>
            </w:r>
          </w:p>
        </w:tc>
      </w:tr>
      <w:tr w:rsidR="00F53DC9" w:rsidRPr="006A6209" w14:paraId="354B1EE0" w14:textId="77777777" w:rsidTr="0073573E">
        <w:tc>
          <w:tcPr>
            <w:tcW w:w="2906" w:type="dxa"/>
          </w:tcPr>
          <w:p w14:paraId="3D432E1F" w14:textId="77777777" w:rsidR="00F53DC9" w:rsidRPr="006A6209" w:rsidRDefault="00F53DC9" w:rsidP="00FB3DE8">
            <w:pPr>
              <w:pStyle w:val="TableText"/>
            </w:pPr>
            <w:r w:rsidRPr="006A6209">
              <w:t>38.1</w:t>
            </w:r>
          </w:p>
        </w:tc>
        <w:tc>
          <w:tcPr>
            <w:tcW w:w="4344" w:type="dxa"/>
          </w:tcPr>
          <w:p w14:paraId="554D285D" w14:textId="77777777" w:rsidR="00F53DC9" w:rsidRPr="006A6209" w:rsidRDefault="00F53DC9" w:rsidP="00FB3DE8">
            <w:pPr>
              <w:pStyle w:val="TableText"/>
            </w:pPr>
            <w:r w:rsidRPr="006A6209">
              <w:t>DG SECURITY LOG</w:t>
            </w:r>
          </w:p>
        </w:tc>
        <w:tc>
          <w:tcPr>
            <w:tcW w:w="1946" w:type="dxa"/>
          </w:tcPr>
          <w:p w14:paraId="0C124E1B" w14:textId="77777777" w:rsidR="00F53DC9" w:rsidRPr="006A6209" w:rsidRDefault="00F53DC9" w:rsidP="00FB3DE8">
            <w:pPr>
              <w:pStyle w:val="TableText"/>
            </w:pPr>
            <w:r w:rsidRPr="006A6209">
              <w:t>^DGSL(38.1,</w:t>
            </w:r>
          </w:p>
        </w:tc>
      </w:tr>
      <w:tr w:rsidR="00F53DC9" w:rsidRPr="006A6209" w14:paraId="4E3CBD87" w14:textId="77777777" w:rsidTr="0073573E">
        <w:tc>
          <w:tcPr>
            <w:tcW w:w="2906" w:type="dxa"/>
          </w:tcPr>
          <w:p w14:paraId="1DEC52A4" w14:textId="77777777" w:rsidR="00F53DC9" w:rsidRPr="006A6209" w:rsidRDefault="00F53DC9" w:rsidP="00FB3DE8">
            <w:pPr>
              <w:pStyle w:val="TableText"/>
            </w:pPr>
            <w:r w:rsidRPr="006A6209">
              <w:t>38.5</w:t>
            </w:r>
          </w:p>
        </w:tc>
        <w:tc>
          <w:tcPr>
            <w:tcW w:w="4344" w:type="dxa"/>
          </w:tcPr>
          <w:p w14:paraId="0E2B1A33" w14:textId="77777777" w:rsidR="00F53DC9" w:rsidRPr="006A6209" w:rsidRDefault="00F53DC9" w:rsidP="00FB3DE8">
            <w:pPr>
              <w:pStyle w:val="TableText"/>
            </w:pPr>
            <w:r w:rsidRPr="006A6209">
              <w:t>INCONSISTENT DATA</w:t>
            </w:r>
          </w:p>
        </w:tc>
        <w:tc>
          <w:tcPr>
            <w:tcW w:w="1946" w:type="dxa"/>
          </w:tcPr>
          <w:p w14:paraId="2698C7FB" w14:textId="77777777" w:rsidR="00F53DC9" w:rsidRPr="006A6209" w:rsidRDefault="00F53DC9" w:rsidP="00FB3DE8">
            <w:pPr>
              <w:pStyle w:val="TableText"/>
            </w:pPr>
            <w:r w:rsidRPr="006A6209">
              <w:t>^DGIN(38.5,</w:t>
            </w:r>
          </w:p>
        </w:tc>
      </w:tr>
      <w:tr w:rsidR="00F53DC9" w:rsidRPr="006A6209" w14:paraId="380CA575" w14:textId="77777777" w:rsidTr="0073573E">
        <w:tc>
          <w:tcPr>
            <w:tcW w:w="2906" w:type="dxa"/>
          </w:tcPr>
          <w:p w14:paraId="0B3FB99D" w14:textId="77777777" w:rsidR="00F53DC9" w:rsidRPr="006A6209" w:rsidRDefault="00F53DC9" w:rsidP="00FB3DE8">
            <w:pPr>
              <w:pStyle w:val="TableText"/>
            </w:pPr>
            <w:r w:rsidRPr="006A6209">
              <w:t>38.6**</w:t>
            </w:r>
          </w:p>
        </w:tc>
        <w:tc>
          <w:tcPr>
            <w:tcW w:w="4344" w:type="dxa"/>
          </w:tcPr>
          <w:p w14:paraId="26C08026" w14:textId="77777777" w:rsidR="00F53DC9" w:rsidRPr="006A6209" w:rsidRDefault="00F53DC9" w:rsidP="00FB3DE8">
            <w:pPr>
              <w:pStyle w:val="TableText"/>
            </w:pPr>
            <w:r w:rsidRPr="006A6209">
              <w:t>INCONSISTENT DATA ELEMENTS</w:t>
            </w:r>
          </w:p>
        </w:tc>
        <w:tc>
          <w:tcPr>
            <w:tcW w:w="1946" w:type="dxa"/>
          </w:tcPr>
          <w:p w14:paraId="4200E98D" w14:textId="77777777" w:rsidR="00F53DC9" w:rsidRPr="006A6209" w:rsidRDefault="00F53DC9" w:rsidP="00FB3DE8">
            <w:pPr>
              <w:pStyle w:val="TableText"/>
            </w:pPr>
            <w:r w:rsidRPr="006A6209">
              <w:t>^DGIN(38.6,</w:t>
            </w:r>
          </w:p>
        </w:tc>
      </w:tr>
      <w:tr w:rsidR="00F53DC9" w:rsidRPr="006A6209" w14:paraId="5E45FE54" w14:textId="77777777" w:rsidTr="0073573E">
        <w:tc>
          <w:tcPr>
            <w:tcW w:w="2906" w:type="dxa"/>
          </w:tcPr>
          <w:p w14:paraId="58344E2C" w14:textId="77777777" w:rsidR="00F53DC9" w:rsidRPr="006A6209" w:rsidRDefault="00F53DC9" w:rsidP="00FB3DE8">
            <w:pPr>
              <w:pStyle w:val="TableText"/>
            </w:pPr>
            <w:r w:rsidRPr="006A6209">
              <w:t>39.1*</w:t>
            </w:r>
          </w:p>
        </w:tc>
        <w:tc>
          <w:tcPr>
            <w:tcW w:w="4344" w:type="dxa"/>
          </w:tcPr>
          <w:p w14:paraId="69A7D190" w14:textId="77777777" w:rsidR="00F53DC9" w:rsidRPr="006A6209" w:rsidRDefault="00F53DC9" w:rsidP="00FB3DE8">
            <w:pPr>
              <w:pStyle w:val="TableText"/>
            </w:pPr>
            <w:r w:rsidRPr="006A6209">
              <w:t>EMBOSSED CARD TYPE</w:t>
            </w:r>
          </w:p>
        </w:tc>
        <w:tc>
          <w:tcPr>
            <w:tcW w:w="1946" w:type="dxa"/>
          </w:tcPr>
          <w:p w14:paraId="661F6A83" w14:textId="77777777" w:rsidR="00F53DC9" w:rsidRPr="006A6209" w:rsidRDefault="00F53DC9" w:rsidP="00FB3DE8">
            <w:pPr>
              <w:pStyle w:val="TableText"/>
            </w:pPr>
            <w:r w:rsidRPr="006A6209">
              <w:t>^DIC(39.1,</w:t>
            </w:r>
          </w:p>
        </w:tc>
      </w:tr>
      <w:tr w:rsidR="00F53DC9" w:rsidRPr="006A6209" w14:paraId="44B98FEE" w14:textId="77777777" w:rsidTr="0073573E">
        <w:tc>
          <w:tcPr>
            <w:tcW w:w="2906" w:type="dxa"/>
          </w:tcPr>
          <w:p w14:paraId="3E3AB515" w14:textId="77777777" w:rsidR="00F53DC9" w:rsidRPr="006A6209" w:rsidRDefault="00F53DC9" w:rsidP="00FB3DE8">
            <w:pPr>
              <w:pStyle w:val="TableText"/>
            </w:pPr>
            <w:r w:rsidRPr="006A6209">
              <w:t>39.2*</w:t>
            </w:r>
          </w:p>
        </w:tc>
        <w:tc>
          <w:tcPr>
            <w:tcW w:w="4344" w:type="dxa"/>
          </w:tcPr>
          <w:p w14:paraId="6D41B4ED" w14:textId="77777777" w:rsidR="00F53DC9" w:rsidRPr="006A6209" w:rsidRDefault="00F53DC9" w:rsidP="00FB3DE8">
            <w:pPr>
              <w:pStyle w:val="TableText"/>
            </w:pPr>
            <w:r w:rsidRPr="006A6209">
              <w:t>EMBOSSING DATA</w:t>
            </w:r>
          </w:p>
        </w:tc>
        <w:tc>
          <w:tcPr>
            <w:tcW w:w="1946" w:type="dxa"/>
          </w:tcPr>
          <w:p w14:paraId="0CC6E12F" w14:textId="77777777" w:rsidR="00F53DC9" w:rsidRPr="006A6209" w:rsidRDefault="00F53DC9" w:rsidP="00FB3DE8">
            <w:pPr>
              <w:pStyle w:val="TableText"/>
            </w:pPr>
            <w:r w:rsidRPr="006A6209">
              <w:t>^DIC(39.2,</w:t>
            </w:r>
          </w:p>
        </w:tc>
      </w:tr>
      <w:tr w:rsidR="00F53DC9" w:rsidRPr="006A6209" w14:paraId="577CBC2D" w14:textId="77777777" w:rsidTr="0073573E">
        <w:tc>
          <w:tcPr>
            <w:tcW w:w="2906" w:type="dxa"/>
          </w:tcPr>
          <w:p w14:paraId="1DD37EB8" w14:textId="77777777" w:rsidR="00F53DC9" w:rsidRPr="006A6209" w:rsidRDefault="00F53DC9" w:rsidP="00FB3DE8">
            <w:pPr>
              <w:pStyle w:val="TableText"/>
            </w:pPr>
            <w:r w:rsidRPr="006A6209">
              <w:t>39.3</w:t>
            </w:r>
          </w:p>
        </w:tc>
        <w:tc>
          <w:tcPr>
            <w:tcW w:w="4344" w:type="dxa"/>
          </w:tcPr>
          <w:p w14:paraId="55B129D7" w14:textId="77777777" w:rsidR="00F53DC9" w:rsidRPr="006A6209" w:rsidRDefault="00F53DC9" w:rsidP="00FB3DE8">
            <w:pPr>
              <w:pStyle w:val="TableText"/>
            </w:pPr>
            <w:r w:rsidRPr="006A6209">
              <w:t>EMBOSSER EQUIPMENT FILE</w:t>
            </w:r>
          </w:p>
        </w:tc>
        <w:tc>
          <w:tcPr>
            <w:tcW w:w="1946" w:type="dxa"/>
          </w:tcPr>
          <w:p w14:paraId="089F0483" w14:textId="77777777" w:rsidR="00F53DC9" w:rsidRPr="006A6209" w:rsidRDefault="00F53DC9" w:rsidP="00FB3DE8">
            <w:pPr>
              <w:pStyle w:val="TableText"/>
            </w:pPr>
            <w:r w:rsidRPr="006A6209">
              <w:t>^DIC(39.3,</w:t>
            </w:r>
          </w:p>
        </w:tc>
      </w:tr>
      <w:tr w:rsidR="00F53DC9" w:rsidRPr="006A6209" w14:paraId="10A9991D" w14:textId="77777777" w:rsidTr="0073573E">
        <w:tc>
          <w:tcPr>
            <w:tcW w:w="2906" w:type="dxa"/>
          </w:tcPr>
          <w:p w14:paraId="674BF917" w14:textId="77777777" w:rsidR="00F53DC9" w:rsidRPr="006A6209" w:rsidRDefault="00F53DC9" w:rsidP="00FB3DE8">
            <w:pPr>
              <w:pStyle w:val="TableText"/>
            </w:pPr>
            <w:r w:rsidRPr="006A6209">
              <w:t>39.4</w:t>
            </w:r>
          </w:p>
        </w:tc>
        <w:tc>
          <w:tcPr>
            <w:tcW w:w="4344" w:type="dxa"/>
          </w:tcPr>
          <w:p w14:paraId="689FD306" w14:textId="77777777" w:rsidR="00F53DC9" w:rsidRPr="006A6209" w:rsidRDefault="00F53DC9" w:rsidP="00FB3DE8">
            <w:pPr>
              <w:pStyle w:val="TableText"/>
            </w:pPr>
            <w:r w:rsidRPr="006A6209">
              <w:t>ADT / HL7 TRANSMISSION</w:t>
            </w:r>
          </w:p>
        </w:tc>
        <w:tc>
          <w:tcPr>
            <w:tcW w:w="1946" w:type="dxa"/>
          </w:tcPr>
          <w:p w14:paraId="566F8E0E" w14:textId="77777777" w:rsidR="00F53DC9" w:rsidRPr="006A6209" w:rsidRDefault="00F53DC9" w:rsidP="00FB3DE8">
            <w:pPr>
              <w:pStyle w:val="TableText"/>
            </w:pPr>
            <w:r w:rsidRPr="006A6209">
              <w:t>^DIC(39.4,</w:t>
            </w:r>
          </w:p>
        </w:tc>
      </w:tr>
      <w:tr w:rsidR="00F53DC9" w:rsidRPr="006A6209" w14:paraId="54AA2AE3" w14:textId="77777777" w:rsidTr="0073573E">
        <w:tc>
          <w:tcPr>
            <w:tcW w:w="2906" w:type="dxa"/>
          </w:tcPr>
          <w:p w14:paraId="5563A1D6" w14:textId="77777777" w:rsidR="00F53DC9" w:rsidRPr="006A6209" w:rsidRDefault="00F53DC9" w:rsidP="00FB3DE8">
            <w:pPr>
              <w:pStyle w:val="TableText"/>
            </w:pPr>
            <w:r w:rsidRPr="006A6209">
              <w:t>39.6</w:t>
            </w:r>
          </w:p>
        </w:tc>
        <w:tc>
          <w:tcPr>
            <w:tcW w:w="4344" w:type="dxa"/>
          </w:tcPr>
          <w:p w14:paraId="6A446056" w14:textId="77777777" w:rsidR="00F53DC9" w:rsidRPr="006A6209" w:rsidRDefault="00F53DC9" w:rsidP="00FB3DE8">
            <w:pPr>
              <w:pStyle w:val="TableText"/>
            </w:pPr>
            <w:r w:rsidRPr="006A6209">
              <w:t>VIC REQUEST</w:t>
            </w:r>
          </w:p>
        </w:tc>
        <w:tc>
          <w:tcPr>
            <w:tcW w:w="1946" w:type="dxa"/>
          </w:tcPr>
          <w:p w14:paraId="5C30BC06" w14:textId="77777777" w:rsidR="00F53DC9" w:rsidRPr="006A6209" w:rsidRDefault="00F53DC9" w:rsidP="00FB3DE8">
            <w:pPr>
              <w:pStyle w:val="TableText"/>
            </w:pPr>
            <w:r w:rsidRPr="006A6209">
              <w:t>^DGQE(39.6,</w:t>
            </w:r>
          </w:p>
        </w:tc>
      </w:tr>
      <w:tr w:rsidR="00F53DC9" w:rsidRPr="006A6209" w14:paraId="4FF8BDCE" w14:textId="77777777" w:rsidTr="0073573E">
        <w:tc>
          <w:tcPr>
            <w:tcW w:w="2906" w:type="dxa"/>
          </w:tcPr>
          <w:p w14:paraId="1F3C3835" w14:textId="77777777" w:rsidR="00F53DC9" w:rsidRPr="006A6209" w:rsidRDefault="00F53DC9" w:rsidP="00FB3DE8">
            <w:pPr>
              <w:pStyle w:val="TableText"/>
            </w:pPr>
            <w:r w:rsidRPr="006A6209">
              <w:t>39.7</w:t>
            </w:r>
          </w:p>
        </w:tc>
        <w:tc>
          <w:tcPr>
            <w:tcW w:w="4344" w:type="dxa"/>
          </w:tcPr>
          <w:p w14:paraId="644518C0" w14:textId="77777777" w:rsidR="00F53DC9" w:rsidRPr="006A6209" w:rsidRDefault="00F53DC9" w:rsidP="00FB3DE8">
            <w:pPr>
              <w:pStyle w:val="TableText"/>
            </w:pPr>
            <w:r w:rsidRPr="006A6209">
              <w:t>VIC HL7 TRANSMISSION LOG</w:t>
            </w:r>
          </w:p>
        </w:tc>
        <w:tc>
          <w:tcPr>
            <w:tcW w:w="1946" w:type="dxa"/>
          </w:tcPr>
          <w:p w14:paraId="49D3733D" w14:textId="77777777" w:rsidR="00F53DC9" w:rsidRPr="006A6209" w:rsidRDefault="00F53DC9" w:rsidP="00FB3DE8">
            <w:pPr>
              <w:pStyle w:val="TableText"/>
            </w:pPr>
            <w:r w:rsidRPr="006A6209">
              <w:t>^DGQE(39.7,</w:t>
            </w:r>
          </w:p>
        </w:tc>
      </w:tr>
      <w:tr w:rsidR="00F53DC9" w:rsidRPr="006A6209" w14:paraId="255F6047" w14:textId="77777777" w:rsidTr="0073573E">
        <w:tc>
          <w:tcPr>
            <w:tcW w:w="2906" w:type="dxa"/>
          </w:tcPr>
          <w:p w14:paraId="14966F17" w14:textId="77777777" w:rsidR="00F53DC9" w:rsidRPr="006A6209" w:rsidRDefault="00F53DC9" w:rsidP="00FB3DE8">
            <w:pPr>
              <w:pStyle w:val="TableText"/>
            </w:pPr>
            <w:r w:rsidRPr="006A6209">
              <w:t>40.7*</w:t>
            </w:r>
          </w:p>
        </w:tc>
        <w:tc>
          <w:tcPr>
            <w:tcW w:w="4344" w:type="dxa"/>
          </w:tcPr>
          <w:p w14:paraId="6A30845E" w14:textId="77777777" w:rsidR="00F53DC9" w:rsidRPr="006A6209" w:rsidRDefault="00F53DC9" w:rsidP="00FB3DE8">
            <w:pPr>
              <w:pStyle w:val="TableText"/>
            </w:pPr>
            <w:r w:rsidRPr="006A6209">
              <w:t>CLINIC STOP</w:t>
            </w:r>
          </w:p>
        </w:tc>
        <w:tc>
          <w:tcPr>
            <w:tcW w:w="1946" w:type="dxa"/>
          </w:tcPr>
          <w:p w14:paraId="62530122" w14:textId="77777777" w:rsidR="00F53DC9" w:rsidRPr="006A6209" w:rsidRDefault="00F53DC9" w:rsidP="00FB3DE8">
            <w:pPr>
              <w:pStyle w:val="TableText"/>
            </w:pPr>
            <w:r w:rsidRPr="006A6209">
              <w:t>^DIC(40.7,</w:t>
            </w:r>
          </w:p>
        </w:tc>
      </w:tr>
      <w:tr w:rsidR="00F53DC9" w:rsidRPr="006A6209" w14:paraId="79E07CD4" w14:textId="77777777" w:rsidTr="0073573E">
        <w:tc>
          <w:tcPr>
            <w:tcW w:w="2906" w:type="dxa"/>
          </w:tcPr>
          <w:p w14:paraId="56FD3EFC" w14:textId="77777777" w:rsidR="00F53DC9" w:rsidRPr="006A6209" w:rsidRDefault="00F53DC9" w:rsidP="00FB3DE8">
            <w:pPr>
              <w:pStyle w:val="TableText"/>
            </w:pPr>
            <w:r w:rsidRPr="006A6209">
              <w:t>40.8</w:t>
            </w:r>
          </w:p>
        </w:tc>
        <w:tc>
          <w:tcPr>
            <w:tcW w:w="4344" w:type="dxa"/>
          </w:tcPr>
          <w:p w14:paraId="4C66366B" w14:textId="77777777" w:rsidR="00F53DC9" w:rsidRPr="006A6209" w:rsidRDefault="00F53DC9" w:rsidP="00FB3DE8">
            <w:pPr>
              <w:pStyle w:val="TableText"/>
            </w:pPr>
            <w:r w:rsidRPr="006A6209">
              <w:t>MEDICAL CENTER DIVISION</w:t>
            </w:r>
          </w:p>
        </w:tc>
        <w:tc>
          <w:tcPr>
            <w:tcW w:w="1946" w:type="dxa"/>
          </w:tcPr>
          <w:p w14:paraId="08427DCB" w14:textId="77777777" w:rsidR="00F53DC9" w:rsidRPr="006A6209" w:rsidRDefault="00F53DC9" w:rsidP="00FB3DE8">
            <w:pPr>
              <w:pStyle w:val="TableText"/>
            </w:pPr>
            <w:r w:rsidRPr="006A6209">
              <w:t>^DG(40.8,</w:t>
            </w:r>
          </w:p>
        </w:tc>
      </w:tr>
      <w:tr w:rsidR="00F53DC9" w:rsidRPr="006A6209" w14:paraId="601F67ED" w14:textId="77777777" w:rsidTr="0073573E">
        <w:tc>
          <w:tcPr>
            <w:tcW w:w="2906" w:type="dxa"/>
          </w:tcPr>
          <w:p w14:paraId="3421D80A" w14:textId="77777777" w:rsidR="00F53DC9" w:rsidRPr="006A6209" w:rsidRDefault="00F53DC9" w:rsidP="00FB3DE8">
            <w:pPr>
              <w:pStyle w:val="TableText"/>
            </w:pPr>
            <w:r w:rsidRPr="006A6209">
              <w:t>40.9**</w:t>
            </w:r>
          </w:p>
        </w:tc>
        <w:tc>
          <w:tcPr>
            <w:tcW w:w="4344" w:type="dxa"/>
          </w:tcPr>
          <w:p w14:paraId="1169B766" w14:textId="77777777" w:rsidR="00F53DC9" w:rsidRPr="006A6209" w:rsidRDefault="00F53DC9" w:rsidP="00FB3DE8">
            <w:pPr>
              <w:pStyle w:val="TableText"/>
            </w:pPr>
            <w:r w:rsidRPr="006A6209">
              <w:t>LOCATION TYPE</w:t>
            </w:r>
          </w:p>
        </w:tc>
        <w:tc>
          <w:tcPr>
            <w:tcW w:w="1946" w:type="dxa"/>
          </w:tcPr>
          <w:p w14:paraId="1FAD8DA3" w14:textId="77777777" w:rsidR="00F53DC9" w:rsidRPr="006A6209" w:rsidRDefault="00F53DC9" w:rsidP="00FB3DE8">
            <w:pPr>
              <w:pStyle w:val="TableText"/>
            </w:pPr>
            <w:r w:rsidRPr="006A6209">
              <w:t>^DIC(40.9</w:t>
            </w:r>
          </w:p>
        </w:tc>
      </w:tr>
      <w:tr w:rsidR="00F53DC9" w:rsidRPr="006A6209" w14:paraId="49029750" w14:textId="77777777" w:rsidTr="0073573E">
        <w:tc>
          <w:tcPr>
            <w:tcW w:w="2906" w:type="dxa"/>
          </w:tcPr>
          <w:p w14:paraId="2FE2D467" w14:textId="77777777" w:rsidR="00F53DC9" w:rsidRPr="006A6209" w:rsidRDefault="00F53DC9" w:rsidP="00FB3DE8">
            <w:pPr>
              <w:pStyle w:val="TableText"/>
            </w:pPr>
            <w:r w:rsidRPr="006A6209">
              <w:t>41.1</w:t>
            </w:r>
          </w:p>
        </w:tc>
        <w:tc>
          <w:tcPr>
            <w:tcW w:w="4344" w:type="dxa"/>
          </w:tcPr>
          <w:p w14:paraId="2BFB3D13" w14:textId="77777777" w:rsidR="00F53DC9" w:rsidRPr="006A6209" w:rsidRDefault="00F53DC9" w:rsidP="00FB3DE8">
            <w:pPr>
              <w:pStyle w:val="TableText"/>
            </w:pPr>
            <w:r w:rsidRPr="006A6209">
              <w:t>SCHEDULED ADMISSION</w:t>
            </w:r>
          </w:p>
        </w:tc>
        <w:tc>
          <w:tcPr>
            <w:tcW w:w="1946" w:type="dxa"/>
          </w:tcPr>
          <w:p w14:paraId="6062CA95" w14:textId="77777777" w:rsidR="00F53DC9" w:rsidRPr="006A6209" w:rsidRDefault="00F53DC9" w:rsidP="00FB3DE8">
            <w:pPr>
              <w:pStyle w:val="TableText"/>
            </w:pPr>
            <w:r w:rsidRPr="006A6209">
              <w:t>^DGS(41.1,</w:t>
            </w:r>
          </w:p>
        </w:tc>
      </w:tr>
      <w:tr w:rsidR="00F53DC9" w:rsidRPr="006A6209" w14:paraId="07EB1255" w14:textId="77777777" w:rsidTr="0073573E">
        <w:tc>
          <w:tcPr>
            <w:tcW w:w="2906" w:type="dxa"/>
          </w:tcPr>
          <w:p w14:paraId="0373A218" w14:textId="77777777" w:rsidR="00F53DC9" w:rsidRPr="006A6209" w:rsidRDefault="00F53DC9" w:rsidP="00FB3DE8">
            <w:pPr>
              <w:pStyle w:val="TableText"/>
            </w:pPr>
            <w:r w:rsidRPr="006A6209">
              <w:t>41.41</w:t>
            </w:r>
          </w:p>
        </w:tc>
        <w:tc>
          <w:tcPr>
            <w:tcW w:w="4344" w:type="dxa"/>
          </w:tcPr>
          <w:p w14:paraId="061E37E2" w14:textId="77777777" w:rsidR="00F53DC9" w:rsidRPr="006A6209" w:rsidRDefault="00F53DC9" w:rsidP="00FB3DE8">
            <w:pPr>
              <w:pStyle w:val="TableText"/>
            </w:pPr>
            <w:r w:rsidRPr="006A6209">
              <w:t>PRE-REGISTRATION AUDIT</w:t>
            </w:r>
          </w:p>
        </w:tc>
        <w:tc>
          <w:tcPr>
            <w:tcW w:w="1946" w:type="dxa"/>
          </w:tcPr>
          <w:p w14:paraId="50527F50" w14:textId="77777777" w:rsidR="00F53DC9" w:rsidRPr="006A6209" w:rsidRDefault="00F53DC9" w:rsidP="00FB3DE8">
            <w:pPr>
              <w:pStyle w:val="TableText"/>
            </w:pPr>
            <w:r w:rsidRPr="006A6209">
              <w:t>^DGS(41.41,</w:t>
            </w:r>
          </w:p>
        </w:tc>
      </w:tr>
      <w:tr w:rsidR="00F53DC9" w:rsidRPr="006A6209" w14:paraId="6AE887BA" w14:textId="77777777" w:rsidTr="0073573E">
        <w:tc>
          <w:tcPr>
            <w:tcW w:w="2906" w:type="dxa"/>
          </w:tcPr>
          <w:p w14:paraId="602AFA6E" w14:textId="77777777" w:rsidR="00F53DC9" w:rsidRPr="006A6209" w:rsidRDefault="00F53DC9" w:rsidP="00FB3DE8">
            <w:pPr>
              <w:pStyle w:val="TableText"/>
            </w:pPr>
            <w:r w:rsidRPr="006A6209">
              <w:t>41.42</w:t>
            </w:r>
          </w:p>
        </w:tc>
        <w:tc>
          <w:tcPr>
            <w:tcW w:w="4344" w:type="dxa"/>
          </w:tcPr>
          <w:p w14:paraId="6BD62699" w14:textId="77777777" w:rsidR="00F53DC9" w:rsidRPr="006A6209" w:rsidRDefault="00F53DC9" w:rsidP="00FB3DE8">
            <w:pPr>
              <w:pStyle w:val="TableText"/>
            </w:pPr>
            <w:r w:rsidRPr="006A6209">
              <w:t>PRE-REGISTRATION CALL LIST</w:t>
            </w:r>
          </w:p>
        </w:tc>
        <w:tc>
          <w:tcPr>
            <w:tcW w:w="1946" w:type="dxa"/>
          </w:tcPr>
          <w:p w14:paraId="1193B738" w14:textId="77777777" w:rsidR="00F53DC9" w:rsidRPr="006A6209" w:rsidRDefault="00F53DC9" w:rsidP="00FB3DE8">
            <w:pPr>
              <w:pStyle w:val="TableText"/>
            </w:pPr>
            <w:r w:rsidRPr="006A6209">
              <w:t>^DGS(41.42,</w:t>
            </w:r>
          </w:p>
        </w:tc>
      </w:tr>
      <w:tr w:rsidR="00F53DC9" w:rsidRPr="006A6209" w14:paraId="7619DB2E" w14:textId="77777777" w:rsidTr="0073573E">
        <w:tc>
          <w:tcPr>
            <w:tcW w:w="2906" w:type="dxa"/>
          </w:tcPr>
          <w:p w14:paraId="75ABE719" w14:textId="77777777" w:rsidR="00F53DC9" w:rsidRPr="006A6209" w:rsidRDefault="00F53DC9" w:rsidP="00FB3DE8">
            <w:pPr>
              <w:pStyle w:val="TableText"/>
            </w:pPr>
            <w:r w:rsidRPr="006A6209">
              <w:t>41.43</w:t>
            </w:r>
          </w:p>
        </w:tc>
        <w:tc>
          <w:tcPr>
            <w:tcW w:w="4344" w:type="dxa"/>
          </w:tcPr>
          <w:p w14:paraId="5ECDA616" w14:textId="77777777" w:rsidR="00F53DC9" w:rsidRPr="006A6209" w:rsidRDefault="00F53DC9" w:rsidP="00FB3DE8">
            <w:pPr>
              <w:pStyle w:val="TableText"/>
            </w:pPr>
            <w:r w:rsidRPr="006A6209">
              <w:t>PRE-REGISTRATION CALL LOG</w:t>
            </w:r>
          </w:p>
        </w:tc>
        <w:tc>
          <w:tcPr>
            <w:tcW w:w="1946" w:type="dxa"/>
          </w:tcPr>
          <w:p w14:paraId="12698B83" w14:textId="77777777" w:rsidR="00F53DC9" w:rsidRPr="006A6209" w:rsidRDefault="00F53DC9" w:rsidP="00FB3DE8">
            <w:pPr>
              <w:pStyle w:val="TableText"/>
            </w:pPr>
            <w:r w:rsidRPr="006A6209">
              <w:t>^DGS(41.43,</w:t>
            </w:r>
          </w:p>
        </w:tc>
      </w:tr>
      <w:tr w:rsidR="00F53DC9" w:rsidRPr="006A6209" w14:paraId="76539D85" w14:textId="77777777" w:rsidTr="0073573E">
        <w:tc>
          <w:tcPr>
            <w:tcW w:w="2906" w:type="dxa"/>
          </w:tcPr>
          <w:p w14:paraId="58FA758F" w14:textId="77777777" w:rsidR="00F53DC9" w:rsidRPr="006A6209" w:rsidRDefault="00F53DC9" w:rsidP="00FB3DE8">
            <w:pPr>
              <w:pStyle w:val="TableText"/>
            </w:pPr>
            <w:r w:rsidRPr="006A6209">
              <w:t>41.9</w:t>
            </w:r>
          </w:p>
        </w:tc>
        <w:tc>
          <w:tcPr>
            <w:tcW w:w="4344" w:type="dxa"/>
          </w:tcPr>
          <w:p w14:paraId="1B7CE6E9" w14:textId="77777777" w:rsidR="00F53DC9" w:rsidRPr="006A6209" w:rsidRDefault="00F53DC9" w:rsidP="00FB3DE8">
            <w:pPr>
              <w:pStyle w:val="TableText"/>
            </w:pPr>
            <w:r w:rsidRPr="006A6209">
              <w:t>CENSUS</w:t>
            </w:r>
          </w:p>
        </w:tc>
        <w:tc>
          <w:tcPr>
            <w:tcW w:w="1946" w:type="dxa"/>
          </w:tcPr>
          <w:p w14:paraId="21B34B11" w14:textId="77777777" w:rsidR="00F53DC9" w:rsidRPr="006A6209" w:rsidRDefault="00F53DC9" w:rsidP="00FB3DE8">
            <w:pPr>
              <w:pStyle w:val="TableText"/>
            </w:pPr>
            <w:r w:rsidRPr="006A6209">
              <w:t>^DG(41.9,</w:t>
            </w:r>
          </w:p>
        </w:tc>
      </w:tr>
      <w:tr w:rsidR="00F53DC9" w:rsidRPr="006A6209" w14:paraId="2A3B6159" w14:textId="77777777" w:rsidTr="0073573E">
        <w:tc>
          <w:tcPr>
            <w:tcW w:w="2906" w:type="dxa"/>
          </w:tcPr>
          <w:p w14:paraId="00CEE910" w14:textId="77777777" w:rsidR="00F53DC9" w:rsidRPr="006A6209" w:rsidRDefault="00F53DC9" w:rsidP="00FB3DE8">
            <w:pPr>
              <w:pStyle w:val="TableText"/>
            </w:pPr>
            <w:r w:rsidRPr="006A6209">
              <w:t>42</w:t>
            </w:r>
          </w:p>
        </w:tc>
        <w:tc>
          <w:tcPr>
            <w:tcW w:w="4344" w:type="dxa"/>
          </w:tcPr>
          <w:p w14:paraId="1CCFB41A" w14:textId="77777777" w:rsidR="00F53DC9" w:rsidRPr="006A6209" w:rsidRDefault="00F53DC9" w:rsidP="00FB3DE8">
            <w:pPr>
              <w:pStyle w:val="TableText"/>
            </w:pPr>
            <w:r w:rsidRPr="006A6209">
              <w:t>WARD LOCATION</w:t>
            </w:r>
          </w:p>
        </w:tc>
        <w:tc>
          <w:tcPr>
            <w:tcW w:w="1946" w:type="dxa"/>
          </w:tcPr>
          <w:p w14:paraId="673D0024" w14:textId="77777777" w:rsidR="00F53DC9" w:rsidRPr="006A6209" w:rsidRDefault="00F53DC9" w:rsidP="00FB3DE8">
            <w:pPr>
              <w:pStyle w:val="TableText"/>
            </w:pPr>
            <w:r w:rsidRPr="006A6209">
              <w:t>^DIC(42,</w:t>
            </w:r>
          </w:p>
        </w:tc>
      </w:tr>
      <w:tr w:rsidR="00F53DC9" w:rsidRPr="006A6209" w14:paraId="733BF3B5" w14:textId="77777777" w:rsidTr="0073573E">
        <w:tc>
          <w:tcPr>
            <w:tcW w:w="2906" w:type="dxa"/>
          </w:tcPr>
          <w:p w14:paraId="431263A8" w14:textId="77777777" w:rsidR="00F53DC9" w:rsidRPr="006A6209" w:rsidRDefault="00F53DC9" w:rsidP="00FB3DE8">
            <w:pPr>
              <w:pStyle w:val="TableText"/>
            </w:pPr>
            <w:r w:rsidRPr="006A6209">
              <w:t>42.4*</w:t>
            </w:r>
          </w:p>
        </w:tc>
        <w:tc>
          <w:tcPr>
            <w:tcW w:w="4344" w:type="dxa"/>
          </w:tcPr>
          <w:p w14:paraId="3385F315" w14:textId="77777777" w:rsidR="00F53DC9" w:rsidRPr="006A6209" w:rsidRDefault="00F53DC9" w:rsidP="00FB3DE8">
            <w:pPr>
              <w:pStyle w:val="TableText"/>
            </w:pPr>
            <w:r w:rsidRPr="006A6209">
              <w:t>SPECIALTY</w:t>
            </w:r>
          </w:p>
        </w:tc>
        <w:tc>
          <w:tcPr>
            <w:tcW w:w="1946" w:type="dxa"/>
          </w:tcPr>
          <w:p w14:paraId="34CB384F" w14:textId="77777777" w:rsidR="00F53DC9" w:rsidRPr="006A6209" w:rsidRDefault="00F53DC9" w:rsidP="00FB3DE8">
            <w:pPr>
              <w:pStyle w:val="TableText"/>
            </w:pPr>
            <w:r w:rsidRPr="006A6209">
              <w:t xml:space="preserve">^DIC(42.4, </w:t>
            </w:r>
          </w:p>
        </w:tc>
      </w:tr>
      <w:tr w:rsidR="00F53DC9" w:rsidRPr="006A6209" w14:paraId="6F5CECEE" w14:textId="77777777" w:rsidTr="0073573E">
        <w:tc>
          <w:tcPr>
            <w:tcW w:w="2906" w:type="dxa"/>
          </w:tcPr>
          <w:p w14:paraId="5E014BC1" w14:textId="77777777" w:rsidR="00F53DC9" w:rsidRPr="006A6209" w:rsidRDefault="00F53DC9" w:rsidP="00FB3DE8">
            <w:pPr>
              <w:pStyle w:val="TableText"/>
            </w:pPr>
            <w:r w:rsidRPr="006A6209">
              <w:t>42.5</w:t>
            </w:r>
          </w:p>
        </w:tc>
        <w:tc>
          <w:tcPr>
            <w:tcW w:w="4344" w:type="dxa"/>
          </w:tcPr>
          <w:p w14:paraId="72C4259E" w14:textId="77777777" w:rsidR="00F53DC9" w:rsidRPr="006A6209" w:rsidRDefault="00F53DC9" w:rsidP="00FB3DE8">
            <w:pPr>
              <w:pStyle w:val="TableText"/>
            </w:pPr>
            <w:r w:rsidRPr="006A6209">
              <w:t>WAIT LIST</w:t>
            </w:r>
          </w:p>
        </w:tc>
        <w:tc>
          <w:tcPr>
            <w:tcW w:w="1946" w:type="dxa"/>
          </w:tcPr>
          <w:p w14:paraId="69E41DED" w14:textId="77777777" w:rsidR="00F53DC9" w:rsidRPr="006A6209" w:rsidRDefault="00F53DC9" w:rsidP="00FB3DE8">
            <w:pPr>
              <w:pStyle w:val="TableText"/>
            </w:pPr>
            <w:r w:rsidRPr="006A6209">
              <w:t>^DGWAIT(</w:t>
            </w:r>
          </w:p>
        </w:tc>
      </w:tr>
      <w:tr w:rsidR="00F53DC9" w:rsidRPr="006A6209" w14:paraId="30E789F0" w14:textId="77777777" w:rsidTr="0073573E">
        <w:tc>
          <w:tcPr>
            <w:tcW w:w="2906" w:type="dxa"/>
          </w:tcPr>
          <w:p w14:paraId="5AFA4C83" w14:textId="77777777" w:rsidR="00F53DC9" w:rsidRPr="006A6209" w:rsidRDefault="00F53DC9" w:rsidP="00FB3DE8">
            <w:pPr>
              <w:pStyle w:val="TableText"/>
            </w:pPr>
            <w:r w:rsidRPr="006A6209">
              <w:t>42.55**</w:t>
            </w:r>
          </w:p>
        </w:tc>
        <w:tc>
          <w:tcPr>
            <w:tcW w:w="4344" w:type="dxa"/>
          </w:tcPr>
          <w:p w14:paraId="4F5626B7" w14:textId="77777777" w:rsidR="00F53DC9" w:rsidRPr="006A6209" w:rsidRDefault="00F53DC9" w:rsidP="00FB3DE8">
            <w:pPr>
              <w:pStyle w:val="TableText"/>
            </w:pPr>
            <w:r w:rsidRPr="006A6209">
              <w:t>PRIORITY GROUPING</w:t>
            </w:r>
          </w:p>
        </w:tc>
        <w:tc>
          <w:tcPr>
            <w:tcW w:w="1946" w:type="dxa"/>
          </w:tcPr>
          <w:p w14:paraId="37180E40" w14:textId="77777777" w:rsidR="00F53DC9" w:rsidRPr="006A6209" w:rsidRDefault="00F53DC9" w:rsidP="00FB3DE8">
            <w:pPr>
              <w:pStyle w:val="TableText"/>
            </w:pPr>
            <w:r w:rsidRPr="006A6209">
              <w:t>^DIC(42.55,</w:t>
            </w:r>
          </w:p>
        </w:tc>
      </w:tr>
      <w:tr w:rsidR="00F53DC9" w:rsidRPr="006A6209" w14:paraId="46F3D17F" w14:textId="77777777" w:rsidTr="0073573E">
        <w:tc>
          <w:tcPr>
            <w:tcW w:w="2906" w:type="dxa"/>
          </w:tcPr>
          <w:p w14:paraId="3DA38A1D" w14:textId="77777777" w:rsidR="00F53DC9" w:rsidRPr="006A6209" w:rsidRDefault="00F53DC9" w:rsidP="00FB3DE8">
            <w:pPr>
              <w:pStyle w:val="TableText"/>
            </w:pPr>
            <w:r w:rsidRPr="006A6209">
              <w:t>42.6</w:t>
            </w:r>
          </w:p>
        </w:tc>
        <w:tc>
          <w:tcPr>
            <w:tcW w:w="4344" w:type="dxa"/>
          </w:tcPr>
          <w:p w14:paraId="45F650C7" w14:textId="77777777" w:rsidR="00F53DC9" w:rsidRPr="006A6209" w:rsidRDefault="00F53DC9" w:rsidP="00FB3DE8">
            <w:pPr>
              <w:pStyle w:val="TableText"/>
            </w:pPr>
            <w:r w:rsidRPr="006A6209">
              <w:t>AMIS 334-341</w:t>
            </w:r>
          </w:p>
        </w:tc>
        <w:tc>
          <w:tcPr>
            <w:tcW w:w="1946" w:type="dxa"/>
          </w:tcPr>
          <w:p w14:paraId="1585BEC2" w14:textId="77777777" w:rsidR="00F53DC9" w:rsidRPr="006A6209" w:rsidRDefault="00F53DC9" w:rsidP="00FB3DE8">
            <w:pPr>
              <w:pStyle w:val="TableText"/>
            </w:pPr>
            <w:r w:rsidRPr="006A6209">
              <w:t>^DGAM(334,</w:t>
            </w:r>
          </w:p>
        </w:tc>
      </w:tr>
      <w:tr w:rsidR="00F53DC9" w:rsidRPr="006A6209" w14:paraId="676B3E34" w14:textId="77777777" w:rsidTr="0073573E">
        <w:tc>
          <w:tcPr>
            <w:tcW w:w="2906" w:type="dxa"/>
          </w:tcPr>
          <w:p w14:paraId="12B8D7BF" w14:textId="77777777" w:rsidR="00F53DC9" w:rsidRPr="006A6209" w:rsidRDefault="00F53DC9" w:rsidP="00FB3DE8">
            <w:pPr>
              <w:pStyle w:val="TableText"/>
            </w:pPr>
            <w:r w:rsidRPr="006A6209">
              <w:t>42.7</w:t>
            </w:r>
          </w:p>
        </w:tc>
        <w:tc>
          <w:tcPr>
            <w:tcW w:w="4344" w:type="dxa"/>
          </w:tcPr>
          <w:p w14:paraId="58396F5C" w14:textId="77777777" w:rsidR="00F53DC9" w:rsidRPr="006A6209" w:rsidRDefault="00F53DC9" w:rsidP="00FB3DE8">
            <w:pPr>
              <w:pStyle w:val="TableText"/>
            </w:pPr>
            <w:r w:rsidRPr="006A6209">
              <w:t>AMIS 345&amp;346</w:t>
            </w:r>
          </w:p>
        </w:tc>
        <w:tc>
          <w:tcPr>
            <w:tcW w:w="1946" w:type="dxa"/>
          </w:tcPr>
          <w:p w14:paraId="2E72065F" w14:textId="77777777" w:rsidR="00F53DC9" w:rsidRPr="006A6209" w:rsidRDefault="00F53DC9" w:rsidP="00FB3DE8">
            <w:pPr>
              <w:pStyle w:val="TableText"/>
            </w:pPr>
            <w:r w:rsidRPr="006A6209">
              <w:t>^DGAM(345,</w:t>
            </w:r>
          </w:p>
        </w:tc>
      </w:tr>
      <w:tr w:rsidR="00F53DC9" w:rsidRPr="006A6209" w14:paraId="402255EB" w14:textId="77777777" w:rsidTr="0073573E">
        <w:tc>
          <w:tcPr>
            <w:tcW w:w="2906" w:type="dxa"/>
          </w:tcPr>
          <w:p w14:paraId="183E4CFA" w14:textId="77777777" w:rsidR="00F53DC9" w:rsidRPr="006A6209" w:rsidRDefault="00F53DC9" w:rsidP="00FB3DE8">
            <w:pPr>
              <w:pStyle w:val="TableText"/>
            </w:pPr>
            <w:r w:rsidRPr="006A6209">
              <w:t>43</w:t>
            </w:r>
          </w:p>
        </w:tc>
        <w:tc>
          <w:tcPr>
            <w:tcW w:w="4344" w:type="dxa"/>
          </w:tcPr>
          <w:p w14:paraId="291BBE81" w14:textId="77777777" w:rsidR="00F53DC9" w:rsidRPr="006A6209" w:rsidRDefault="00F53DC9" w:rsidP="00FB3DE8">
            <w:pPr>
              <w:pStyle w:val="TableText"/>
            </w:pPr>
            <w:r w:rsidRPr="006A6209">
              <w:t>MAS PARAMETERS</w:t>
            </w:r>
          </w:p>
        </w:tc>
        <w:tc>
          <w:tcPr>
            <w:tcW w:w="1946" w:type="dxa"/>
          </w:tcPr>
          <w:p w14:paraId="286830BC" w14:textId="77777777" w:rsidR="00F53DC9" w:rsidRPr="006A6209" w:rsidRDefault="00F53DC9" w:rsidP="00FB3DE8">
            <w:pPr>
              <w:pStyle w:val="TableText"/>
            </w:pPr>
            <w:r w:rsidRPr="006A6209">
              <w:t>^DG(43,</w:t>
            </w:r>
          </w:p>
        </w:tc>
      </w:tr>
      <w:tr w:rsidR="00F53DC9" w:rsidRPr="006A6209" w14:paraId="55B523FD" w14:textId="77777777" w:rsidTr="0073573E">
        <w:tc>
          <w:tcPr>
            <w:tcW w:w="2906" w:type="dxa"/>
          </w:tcPr>
          <w:p w14:paraId="0046E600" w14:textId="77777777" w:rsidR="00F53DC9" w:rsidRPr="006A6209" w:rsidRDefault="00F53DC9" w:rsidP="00FB3DE8">
            <w:pPr>
              <w:pStyle w:val="TableText"/>
            </w:pPr>
            <w:r w:rsidRPr="006A6209">
              <w:t>43.1</w:t>
            </w:r>
          </w:p>
        </w:tc>
        <w:tc>
          <w:tcPr>
            <w:tcW w:w="4344" w:type="dxa"/>
          </w:tcPr>
          <w:p w14:paraId="3AF2485F" w14:textId="77777777" w:rsidR="00F53DC9" w:rsidRPr="006A6209" w:rsidRDefault="00F53DC9" w:rsidP="00FB3DE8">
            <w:pPr>
              <w:pStyle w:val="TableText"/>
            </w:pPr>
            <w:r w:rsidRPr="006A6209">
              <w:t>MAS EVENT RATES</w:t>
            </w:r>
          </w:p>
        </w:tc>
        <w:tc>
          <w:tcPr>
            <w:tcW w:w="1946" w:type="dxa"/>
          </w:tcPr>
          <w:p w14:paraId="7BCF2B18" w14:textId="77777777" w:rsidR="00F53DC9" w:rsidRPr="006A6209" w:rsidRDefault="00F53DC9" w:rsidP="00FB3DE8">
            <w:pPr>
              <w:pStyle w:val="TableText"/>
            </w:pPr>
            <w:r w:rsidRPr="006A6209">
              <w:t>^DG(43.1,</w:t>
            </w:r>
          </w:p>
        </w:tc>
      </w:tr>
      <w:tr w:rsidR="00F53DC9" w:rsidRPr="006A6209" w14:paraId="3673726C" w14:textId="77777777" w:rsidTr="0073573E">
        <w:tc>
          <w:tcPr>
            <w:tcW w:w="2906" w:type="dxa"/>
          </w:tcPr>
          <w:p w14:paraId="21328CE2" w14:textId="77777777" w:rsidR="00F53DC9" w:rsidRPr="006A6209" w:rsidRDefault="00F53DC9" w:rsidP="00FB3DE8">
            <w:pPr>
              <w:pStyle w:val="TableText"/>
            </w:pPr>
            <w:r w:rsidRPr="006A6209">
              <w:t>43.11**</w:t>
            </w:r>
          </w:p>
        </w:tc>
        <w:tc>
          <w:tcPr>
            <w:tcW w:w="4344" w:type="dxa"/>
          </w:tcPr>
          <w:p w14:paraId="2B538A20" w14:textId="77777777" w:rsidR="00F53DC9" w:rsidRPr="006A6209" w:rsidRDefault="00F53DC9" w:rsidP="00FB3DE8">
            <w:pPr>
              <w:pStyle w:val="TableText"/>
            </w:pPr>
            <w:r w:rsidRPr="006A6209">
              <w:t>MAS AWARD</w:t>
            </w:r>
          </w:p>
        </w:tc>
        <w:tc>
          <w:tcPr>
            <w:tcW w:w="1946" w:type="dxa"/>
          </w:tcPr>
          <w:p w14:paraId="3EE6C72A" w14:textId="77777777" w:rsidR="00F53DC9" w:rsidRPr="006A6209" w:rsidRDefault="00F53DC9" w:rsidP="00FB3DE8">
            <w:pPr>
              <w:pStyle w:val="TableText"/>
            </w:pPr>
            <w:r w:rsidRPr="006A6209">
              <w:t>^DG(43.11,</w:t>
            </w:r>
          </w:p>
        </w:tc>
      </w:tr>
      <w:tr w:rsidR="00F53DC9" w:rsidRPr="006A6209" w14:paraId="3BC6F68C" w14:textId="77777777" w:rsidTr="0073573E">
        <w:tc>
          <w:tcPr>
            <w:tcW w:w="2906" w:type="dxa"/>
          </w:tcPr>
          <w:p w14:paraId="05F95CC0" w14:textId="77777777" w:rsidR="00F53DC9" w:rsidRPr="006A6209" w:rsidRDefault="00F53DC9" w:rsidP="00FB3DE8">
            <w:pPr>
              <w:pStyle w:val="TableText"/>
            </w:pPr>
            <w:r w:rsidRPr="006A6209">
              <w:t>43.4**</w:t>
            </w:r>
          </w:p>
        </w:tc>
        <w:tc>
          <w:tcPr>
            <w:tcW w:w="4344" w:type="dxa"/>
          </w:tcPr>
          <w:p w14:paraId="4A67D81D" w14:textId="77777777" w:rsidR="00F53DC9" w:rsidRPr="006A6209" w:rsidRDefault="00F53DC9" w:rsidP="00FB3DE8">
            <w:pPr>
              <w:pStyle w:val="TableText"/>
            </w:pPr>
            <w:r w:rsidRPr="006A6209">
              <w:t>VA ADMITTING REGULATION</w:t>
            </w:r>
          </w:p>
        </w:tc>
        <w:tc>
          <w:tcPr>
            <w:tcW w:w="1946" w:type="dxa"/>
          </w:tcPr>
          <w:p w14:paraId="0CDAAA61" w14:textId="77777777" w:rsidR="00F53DC9" w:rsidRPr="006A6209" w:rsidRDefault="00F53DC9" w:rsidP="00FB3DE8">
            <w:pPr>
              <w:pStyle w:val="TableText"/>
            </w:pPr>
            <w:r w:rsidRPr="006A6209">
              <w:t>^DIC(43.4,</w:t>
            </w:r>
          </w:p>
        </w:tc>
      </w:tr>
      <w:tr w:rsidR="00F53DC9" w:rsidRPr="006A6209" w14:paraId="062A2FE2" w14:textId="77777777" w:rsidTr="0073573E">
        <w:tc>
          <w:tcPr>
            <w:tcW w:w="2906" w:type="dxa"/>
          </w:tcPr>
          <w:p w14:paraId="5AED323F" w14:textId="77777777" w:rsidR="00F53DC9" w:rsidRPr="006A6209" w:rsidRDefault="00F53DC9" w:rsidP="00FB3DE8">
            <w:pPr>
              <w:pStyle w:val="TableText"/>
            </w:pPr>
            <w:r w:rsidRPr="006A6209">
              <w:t>43.5</w:t>
            </w:r>
          </w:p>
        </w:tc>
        <w:tc>
          <w:tcPr>
            <w:tcW w:w="4344" w:type="dxa"/>
          </w:tcPr>
          <w:p w14:paraId="58AD8F79" w14:textId="77777777" w:rsidR="00F53DC9" w:rsidRPr="006A6209" w:rsidRDefault="00F53DC9" w:rsidP="00FB3DE8">
            <w:pPr>
              <w:pStyle w:val="TableText"/>
            </w:pPr>
            <w:r w:rsidRPr="006A6209">
              <w:t>G&amp;L CORRECTIONS</w:t>
            </w:r>
          </w:p>
        </w:tc>
        <w:tc>
          <w:tcPr>
            <w:tcW w:w="1946" w:type="dxa"/>
          </w:tcPr>
          <w:p w14:paraId="15660713" w14:textId="77777777" w:rsidR="00F53DC9" w:rsidRPr="006A6209" w:rsidRDefault="00F53DC9" w:rsidP="00FB3DE8">
            <w:pPr>
              <w:pStyle w:val="TableText"/>
            </w:pPr>
            <w:r w:rsidRPr="006A6209">
              <w:t>^DGS(43.5,</w:t>
            </w:r>
          </w:p>
        </w:tc>
      </w:tr>
      <w:tr w:rsidR="00F53DC9" w:rsidRPr="006A6209" w14:paraId="442C85A0" w14:textId="77777777" w:rsidTr="0073573E">
        <w:tc>
          <w:tcPr>
            <w:tcW w:w="2906" w:type="dxa"/>
          </w:tcPr>
          <w:p w14:paraId="1B7BABA0" w14:textId="77777777" w:rsidR="00F53DC9" w:rsidRPr="006A6209" w:rsidRDefault="00F53DC9" w:rsidP="00FB3DE8">
            <w:pPr>
              <w:pStyle w:val="TableText"/>
            </w:pPr>
            <w:r w:rsidRPr="006A6209">
              <w:t>43.61</w:t>
            </w:r>
          </w:p>
        </w:tc>
        <w:tc>
          <w:tcPr>
            <w:tcW w:w="4344" w:type="dxa"/>
          </w:tcPr>
          <w:p w14:paraId="7273C747" w14:textId="77777777" w:rsidR="00F53DC9" w:rsidRPr="006A6209" w:rsidRDefault="00F53DC9" w:rsidP="00FB3DE8">
            <w:pPr>
              <w:pStyle w:val="TableText"/>
            </w:pPr>
            <w:r w:rsidRPr="006A6209">
              <w:t>G&amp;L TYPE OF CHANGE</w:t>
            </w:r>
          </w:p>
        </w:tc>
        <w:tc>
          <w:tcPr>
            <w:tcW w:w="1946" w:type="dxa"/>
          </w:tcPr>
          <w:p w14:paraId="5EB0EACC" w14:textId="77777777" w:rsidR="00F53DC9" w:rsidRPr="006A6209" w:rsidRDefault="00F53DC9" w:rsidP="00FB3DE8">
            <w:pPr>
              <w:pStyle w:val="TableText"/>
            </w:pPr>
            <w:r w:rsidRPr="006A6209">
              <w:t>^DG(43.61,</w:t>
            </w:r>
          </w:p>
        </w:tc>
      </w:tr>
      <w:tr w:rsidR="00F53DC9" w:rsidRPr="006A6209" w14:paraId="57438F8F" w14:textId="77777777" w:rsidTr="0073573E">
        <w:tc>
          <w:tcPr>
            <w:tcW w:w="2906" w:type="dxa"/>
          </w:tcPr>
          <w:p w14:paraId="7B0F2C14" w14:textId="77777777" w:rsidR="00F53DC9" w:rsidRPr="006A6209" w:rsidRDefault="00F53DC9" w:rsidP="00FB3DE8">
            <w:pPr>
              <w:pStyle w:val="TableText"/>
            </w:pPr>
            <w:r w:rsidRPr="006A6209">
              <w:t>43.7**</w:t>
            </w:r>
          </w:p>
        </w:tc>
        <w:tc>
          <w:tcPr>
            <w:tcW w:w="4344" w:type="dxa"/>
          </w:tcPr>
          <w:p w14:paraId="101AFD1F" w14:textId="77777777" w:rsidR="00F53DC9" w:rsidRPr="006A6209" w:rsidRDefault="00F53DC9" w:rsidP="00FB3DE8">
            <w:pPr>
              <w:pStyle w:val="TableText"/>
            </w:pPr>
            <w:r w:rsidRPr="006A6209">
              <w:t>ADT TEMPLATE</w:t>
            </w:r>
          </w:p>
        </w:tc>
        <w:tc>
          <w:tcPr>
            <w:tcW w:w="1946" w:type="dxa"/>
          </w:tcPr>
          <w:p w14:paraId="766D397E" w14:textId="77777777" w:rsidR="00F53DC9" w:rsidRPr="006A6209" w:rsidRDefault="00F53DC9" w:rsidP="00FB3DE8">
            <w:pPr>
              <w:pStyle w:val="TableText"/>
            </w:pPr>
            <w:r w:rsidRPr="006A6209">
              <w:t>^DG(43.7,</w:t>
            </w:r>
          </w:p>
        </w:tc>
      </w:tr>
      <w:tr w:rsidR="00F53DC9" w:rsidRPr="006A6209" w14:paraId="4C4DDD45" w14:textId="77777777" w:rsidTr="0073573E">
        <w:tc>
          <w:tcPr>
            <w:tcW w:w="2906" w:type="dxa"/>
          </w:tcPr>
          <w:p w14:paraId="55E7334B" w14:textId="77777777" w:rsidR="00F53DC9" w:rsidRPr="006A6209" w:rsidRDefault="00F53DC9" w:rsidP="00FB3DE8">
            <w:pPr>
              <w:pStyle w:val="TableText"/>
            </w:pPr>
            <w:r w:rsidRPr="006A6209">
              <w:t>44</w:t>
            </w:r>
          </w:p>
        </w:tc>
        <w:tc>
          <w:tcPr>
            <w:tcW w:w="4344" w:type="dxa"/>
          </w:tcPr>
          <w:p w14:paraId="21A7B5FD" w14:textId="77777777" w:rsidR="00F53DC9" w:rsidRPr="006A6209" w:rsidRDefault="00F53DC9" w:rsidP="00FB3DE8">
            <w:pPr>
              <w:pStyle w:val="TableText"/>
            </w:pPr>
            <w:r w:rsidRPr="006A6209">
              <w:t>HOSPITAL LOCATION</w:t>
            </w:r>
          </w:p>
        </w:tc>
        <w:tc>
          <w:tcPr>
            <w:tcW w:w="1946" w:type="dxa"/>
          </w:tcPr>
          <w:p w14:paraId="39FD7A69" w14:textId="77777777" w:rsidR="00F53DC9" w:rsidRPr="006A6209" w:rsidRDefault="00F53DC9" w:rsidP="00FB3DE8">
            <w:pPr>
              <w:pStyle w:val="TableText"/>
            </w:pPr>
            <w:r w:rsidRPr="006A6209">
              <w:t>^SC(</w:t>
            </w:r>
          </w:p>
        </w:tc>
      </w:tr>
      <w:tr w:rsidR="00F53DC9" w:rsidRPr="006A6209" w14:paraId="2DECC9AB" w14:textId="77777777" w:rsidTr="0073573E">
        <w:tc>
          <w:tcPr>
            <w:tcW w:w="2906" w:type="dxa"/>
          </w:tcPr>
          <w:p w14:paraId="622E72B6" w14:textId="77777777" w:rsidR="00F53DC9" w:rsidRPr="006A6209" w:rsidRDefault="00F53DC9" w:rsidP="00FB3DE8">
            <w:pPr>
              <w:pStyle w:val="TableText"/>
            </w:pPr>
            <w:r w:rsidRPr="006A6209">
              <w:t>45</w:t>
            </w:r>
          </w:p>
        </w:tc>
        <w:tc>
          <w:tcPr>
            <w:tcW w:w="4344" w:type="dxa"/>
          </w:tcPr>
          <w:p w14:paraId="2AF3975F" w14:textId="77777777" w:rsidR="00F53DC9" w:rsidRPr="006A6209" w:rsidRDefault="00F53DC9" w:rsidP="00FB3DE8">
            <w:pPr>
              <w:pStyle w:val="TableText"/>
            </w:pPr>
            <w:r w:rsidRPr="006A6209">
              <w:t>PTF</w:t>
            </w:r>
          </w:p>
        </w:tc>
        <w:tc>
          <w:tcPr>
            <w:tcW w:w="1946" w:type="dxa"/>
          </w:tcPr>
          <w:p w14:paraId="5E02D686" w14:textId="77777777" w:rsidR="00F53DC9" w:rsidRPr="006A6209" w:rsidRDefault="00F53DC9" w:rsidP="00FB3DE8">
            <w:pPr>
              <w:pStyle w:val="TableText"/>
            </w:pPr>
            <w:r w:rsidRPr="006A6209">
              <w:t>^DGPT(</w:t>
            </w:r>
          </w:p>
        </w:tc>
      </w:tr>
      <w:tr w:rsidR="00F53DC9" w:rsidRPr="006A6209" w14:paraId="3583AC90" w14:textId="77777777" w:rsidTr="0073573E">
        <w:tc>
          <w:tcPr>
            <w:tcW w:w="2906" w:type="dxa"/>
          </w:tcPr>
          <w:p w14:paraId="700169AE" w14:textId="77777777" w:rsidR="00F53DC9" w:rsidRPr="006A6209" w:rsidRDefault="00F53DC9" w:rsidP="00FB3DE8">
            <w:pPr>
              <w:pStyle w:val="TableText"/>
            </w:pPr>
            <w:r w:rsidRPr="006A6209">
              <w:t>45.1**</w:t>
            </w:r>
          </w:p>
        </w:tc>
        <w:tc>
          <w:tcPr>
            <w:tcW w:w="4344" w:type="dxa"/>
          </w:tcPr>
          <w:p w14:paraId="014019C6" w14:textId="77777777" w:rsidR="00F53DC9" w:rsidRPr="006A6209" w:rsidRDefault="00F53DC9" w:rsidP="00FB3DE8">
            <w:pPr>
              <w:pStyle w:val="TableText"/>
            </w:pPr>
            <w:r w:rsidRPr="006A6209">
              <w:t>SOURCE OF ADMISSION</w:t>
            </w:r>
          </w:p>
        </w:tc>
        <w:tc>
          <w:tcPr>
            <w:tcW w:w="1946" w:type="dxa"/>
          </w:tcPr>
          <w:p w14:paraId="1329613A" w14:textId="77777777" w:rsidR="00F53DC9" w:rsidRPr="006A6209" w:rsidRDefault="00F53DC9" w:rsidP="00FB3DE8">
            <w:pPr>
              <w:pStyle w:val="TableText"/>
            </w:pPr>
            <w:r w:rsidRPr="006A6209">
              <w:t>^DIC(45.1,</w:t>
            </w:r>
          </w:p>
        </w:tc>
      </w:tr>
      <w:tr w:rsidR="00F53DC9" w:rsidRPr="006A6209" w14:paraId="1E0B7D4F" w14:textId="77777777" w:rsidTr="0073573E">
        <w:tc>
          <w:tcPr>
            <w:tcW w:w="2906" w:type="dxa"/>
          </w:tcPr>
          <w:p w14:paraId="177FE206" w14:textId="77777777" w:rsidR="00F53DC9" w:rsidRPr="006A6209" w:rsidRDefault="00F53DC9" w:rsidP="00FB3DE8">
            <w:pPr>
              <w:pStyle w:val="TableText"/>
            </w:pPr>
            <w:r w:rsidRPr="006A6209">
              <w:t>45.2</w:t>
            </w:r>
          </w:p>
        </w:tc>
        <w:tc>
          <w:tcPr>
            <w:tcW w:w="4344" w:type="dxa"/>
          </w:tcPr>
          <w:p w14:paraId="200EC9E9" w14:textId="77777777" w:rsidR="00F53DC9" w:rsidRPr="006A6209" w:rsidRDefault="00F53DC9" w:rsidP="00FB3DE8">
            <w:pPr>
              <w:pStyle w:val="TableText"/>
            </w:pPr>
            <w:r w:rsidRPr="006A6209">
              <w:t>PTF TRANSFERRING FACILITY</w:t>
            </w:r>
          </w:p>
        </w:tc>
        <w:tc>
          <w:tcPr>
            <w:tcW w:w="1946" w:type="dxa"/>
          </w:tcPr>
          <w:p w14:paraId="7264BF4A" w14:textId="77777777" w:rsidR="00F53DC9" w:rsidRPr="006A6209" w:rsidRDefault="00F53DC9" w:rsidP="00FB3DE8">
            <w:pPr>
              <w:pStyle w:val="TableText"/>
            </w:pPr>
            <w:r w:rsidRPr="006A6209">
              <w:t>^DGTF(</w:t>
            </w:r>
          </w:p>
        </w:tc>
      </w:tr>
      <w:tr w:rsidR="00F53DC9" w:rsidRPr="006A6209" w14:paraId="472EA202" w14:textId="77777777" w:rsidTr="0073573E">
        <w:tc>
          <w:tcPr>
            <w:tcW w:w="2906" w:type="dxa"/>
          </w:tcPr>
          <w:p w14:paraId="39D30A41" w14:textId="77777777" w:rsidR="00F53DC9" w:rsidRPr="006A6209" w:rsidRDefault="00F53DC9" w:rsidP="00FB3DE8">
            <w:pPr>
              <w:pStyle w:val="TableText"/>
            </w:pPr>
            <w:r w:rsidRPr="006A6209">
              <w:t>45.3*</w:t>
            </w:r>
          </w:p>
        </w:tc>
        <w:tc>
          <w:tcPr>
            <w:tcW w:w="4344" w:type="dxa"/>
          </w:tcPr>
          <w:p w14:paraId="703D2F2F" w14:textId="77777777" w:rsidR="00F53DC9" w:rsidRPr="006A6209" w:rsidRDefault="00F53DC9" w:rsidP="00FB3DE8">
            <w:pPr>
              <w:pStyle w:val="TableText"/>
            </w:pPr>
            <w:r w:rsidRPr="006A6209">
              <w:t>SURGICAL SPECIALTY</w:t>
            </w:r>
          </w:p>
        </w:tc>
        <w:tc>
          <w:tcPr>
            <w:tcW w:w="1946" w:type="dxa"/>
          </w:tcPr>
          <w:p w14:paraId="76481A87" w14:textId="77777777" w:rsidR="00F53DC9" w:rsidRPr="006A6209" w:rsidRDefault="00F53DC9" w:rsidP="00FB3DE8">
            <w:pPr>
              <w:pStyle w:val="TableText"/>
            </w:pPr>
            <w:r w:rsidRPr="006A6209">
              <w:t>^DIC(45.3,</w:t>
            </w:r>
          </w:p>
        </w:tc>
      </w:tr>
      <w:tr w:rsidR="00F53DC9" w:rsidRPr="006A6209" w14:paraId="559236FC" w14:textId="77777777" w:rsidTr="0073573E">
        <w:tc>
          <w:tcPr>
            <w:tcW w:w="2906" w:type="dxa"/>
          </w:tcPr>
          <w:p w14:paraId="6309EF08" w14:textId="77777777" w:rsidR="00F53DC9" w:rsidRPr="006A6209" w:rsidRDefault="00F53DC9" w:rsidP="00FB3DE8">
            <w:pPr>
              <w:pStyle w:val="TableText"/>
            </w:pPr>
            <w:r w:rsidRPr="006A6209">
              <w:t>45.4*</w:t>
            </w:r>
          </w:p>
        </w:tc>
        <w:tc>
          <w:tcPr>
            <w:tcW w:w="4344" w:type="dxa"/>
          </w:tcPr>
          <w:p w14:paraId="0F23EA9D" w14:textId="77777777" w:rsidR="00F53DC9" w:rsidRPr="006A6209" w:rsidRDefault="00F53DC9" w:rsidP="00FB3DE8">
            <w:pPr>
              <w:pStyle w:val="TableText"/>
            </w:pPr>
            <w:r w:rsidRPr="006A6209">
              <w:t>PTF DIALYSIS TYPE</w:t>
            </w:r>
          </w:p>
        </w:tc>
        <w:tc>
          <w:tcPr>
            <w:tcW w:w="1946" w:type="dxa"/>
          </w:tcPr>
          <w:p w14:paraId="6FEC414E" w14:textId="77777777" w:rsidR="00F53DC9" w:rsidRPr="006A6209" w:rsidRDefault="00F53DC9" w:rsidP="00FB3DE8">
            <w:pPr>
              <w:pStyle w:val="TableText"/>
            </w:pPr>
            <w:r w:rsidRPr="006A6209">
              <w:t>^DG(45.4,</w:t>
            </w:r>
          </w:p>
        </w:tc>
      </w:tr>
      <w:tr w:rsidR="00F53DC9" w:rsidRPr="006A6209" w14:paraId="7BB388C5" w14:textId="77777777" w:rsidTr="0073573E">
        <w:tc>
          <w:tcPr>
            <w:tcW w:w="2906" w:type="dxa"/>
          </w:tcPr>
          <w:p w14:paraId="65543FE1" w14:textId="77777777" w:rsidR="00F53DC9" w:rsidRPr="006A6209" w:rsidRDefault="00F53DC9" w:rsidP="00FB3DE8">
            <w:pPr>
              <w:pStyle w:val="TableText"/>
            </w:pPr>
            <w:r w:rsidRPr="006A6209">
              <w:t>45.5</w:t>
            </w:r>
          </w:p>
        </w:tc>
        <w:tc>
          <w:tcPr>
            <w:tcW w:w="4344" w:type="dxa"/>
          </w:tcPr>
          <w:p w14:paraId="6C238EE0" w14:textId="77777777" w:rsidR="00F53DC9" w:rsidRPr="006A6209" w:rsidRDefault="00F53DC9" w:rsidP="00FB3DE8">
            <w:pPr>
              <w:pStyle w:val="TableText"/>
            </w:pPr>
            <w:r w:rsidRPr="006A6209">
              <w:t>PTF MESSAGE</w:t>
            </w:r>
          </w:p>
        </w:tc>
        <w:tc>
          <w:tcPr>
            <w:tcW w:w="1946" w:type="dxa"/>
          </w:tcPr>
          <w:p w14:paraId="2B2D160C" w14:textId="77777777" w:rsidR="00F53DC9" w:rsidRPr="006A6209" w:rsidRDefault="00F53DC9" w:rsidP="00FB3DE8">
            <w:pPr>
              <w:pStyle w:val="TableText"/>
            </w:pPr>
            <w:r w:rsidRPr="006A6209">
              <w:t>^DGM(</w:t>
            </w:r>
          </w:p>
        </w:tc>
      </w:tr>
      <w:tr w:rsidR="00F53DC9" w:rsidRPr="006A6209" w14:paraId="52F9F86E" w14:textId="77777777" w:rsidTr="0073573E">
        <w:tc>
          <w:tcPr>
            <w:tcW w:w="2906" w:type="dxa"/>
          </w:tcPr>
          <w:p w14:paraId="3192F989" w14:textId="77777777" w:rsidR="00F53DC9" w:rsidRPr="006A6209" w:rsidRDefault="00F53DC9" w:rsidP="00FB3DE8">
            <w:pPr>
              <w:pStyle w:val="TableText"/>
            </w:pPr>
            <w:r w:rsidRPr="006A6209">
              <w:t>45.6*</w:t>
            </w:r>
          </w:p>
        </w:tc>
        <w:tc>
          <w:tcPr>
            <w:tcW w:w="4344" w:type="dxa"/>
          </w:tcPr>
          <w:p w14:paraId="6E7BBBEE" w14:textId="77777777" w:rsidR="00F53DC9" w:rsidRPr="006A6209" w:rsidRDefault="00F53DC9" w:rsidP="00FB3DE8">
            <w:pPr>
              <w:pStyle w:val="TableText"/>
            </w:pPr>
            <w:r w:rsidRPr="006A6209">
              <w:t>PLACE OF DISPOSITION</w:t>
            </w:r>
          </w:p>
        </w:tc>
        <w:tc>
          <w:tcPr>
            <w:tcW w:w="1946" w:type="dxa"/>
          </w:tcPr>
          <w:p w14:paraId="1BE59E63" w14:textId="77777777" w:rsidR="00F53DC9" w:rsidRPr="006A6209" w:rsidRDefault="00F53DC9" w:rsidP="00FB3DE8">
            <w:pPr>
              <w:pStyle w:val="TableText"/>
            </w:pPr>
            <w:r w:rsidRPr="006A6209">
              <w:t>^DIC(45.6,</w:t>
            </w:r>
          </w:p>
        </w:tc>
      </w:tr>
      <w:tr w:rsidR="00F53DC9" w:rsidRPr="006A6209" w14:paraId="47BC353B" w14:textId="77777777" w:rsidTr="0073573E">
        <w:tc>
          <w:tcPr>
            <w:tcW w:w="2906" w:type="dxa"/>
          </w:tcPr>
          <w:p w14:paraId="5ABC8434" w14:textId="77777777" w:rsidR="00F53DC9" w:rsidRPr="006A6209" w:rsidRDefault="00F53DC9" w:rsidP="00FB3DE8">
            <w:pPr>
              <w:pStyle w:val="TableText"/>
            </w:pPr>
            <w:r w:rsidRPr="006A6209">
              <w:t>45.61*</w:t>
            </w:r>
          </w:p>
        </w:tc>
        <w:tc>
          <w:tcPr>
            <w:tcW w:w="4344" w:type="dxa"/>
          </w:tcPr>
          <w:p w14:paraId="0D289C7B" w14:textId="77777777" w:rsidR="00F53DC9" w:rsidRPr="006A6209" w:rsidRDefault="00F53DC9" w:rsidP="00FB3DE8">
            <w:pPr>
              <w:pStyle w:val="TableText"/>
            </w:pPr>
            <w:r w:rsidRPr="006A6209">
              <w:t>PTF ABUSED SUBSTANCE</w:t>
            </w:r>
          </w:p>
        </w:tc>
        <w:tc>
          <w:tcPr>
            <w:tcW w:w="1946" w:type="dxa"/>
          </w:tcPr>
          <w:p w14:paraId="6A07C923" w14:textId="77777777" w:rsidR="00F53DC9" w:rsidRPr="006A6209" w:rsidRDefault="00F53DC9" w:rsidP="00FB3DE8">
            <w:pPr>
              <w:pStyle w:val="TableText"/>
            </w:pPr>
            <w:r w:rsidRPr="006A6209">
              <w:t>^DIC(45.61,</w:t>
            </w:r>
          </w:p>
        </w:tc>
      </w:tr>
      <w:tr w:rsidR="00F53DC9" w:rsidRPr="006A6209" w14:paraId="58166A3B" w14:textId="77777777" w:rsidTr="0073573E">
        <w:tc>
          <w:tcPr>
            <w:tcW w:w="2906" w:type="dxa"/>
          </w:tcPr>
          <w:p w14:paraId="1A52F965" w14:textId="77777777" w:rsidR="00F53DC9" w:rsidRPr="006A6209" w:rsidRDefault="00F53DC9" w:rsidP="00FB3DE8">
            <w:pPr>
              <w:pStyle w:val="TableText"/>
            </w:pPr>
            <w:r w:rsidRPr="006A6209">
              <w:t>45.64*</w:t>
            </w:r>
          </w:p>
        </w:tc>
        <w:tc>
          <w:tcPr>
            <w:tcW w:w="4344" w:type="dxa"/>
          </w:tcPr>
          <w:p w14:paraId="7C364CD0" w14:textId="77777777" w:rsidR="00F53DC9" w:rsidRPr="006A6209" w:rsidRDefault="00F53DC9" w:rsidP="00FB3DE8">
            <w:pPr>
              <w:pStyle w:val="TableText"/>
            </w:pPr>
            <w:r w:rsidRPr="006A6209">
              <w:t>PTF AUSTIN ERROR CODES</w:t>
            </w:r>
          </w:p>
        </w:tc>
        <w:tc>
          <w:tcPr>
            <w:tcW w:w="1946" w:type="dxa"/>
          </w:tcPr>
          <w:p w14:paraId="4A2DBF73" w14:textId="77777777" w:rsidR="00F53DC9" w:rsidRPr="006A6209" w:rsidRDefault="00F53DC9" w:rsidP="00FB3DE8">
            <w:pPr>
              <w:pStyle w:val="TableText"/>
            </w:pPr>
            <w:r w:rsidRPr="006A6209">
              <w:t>^DGP(45.64,</w:t>
            </w:r>
          </w:p>
        </w:tc>
      </w:tr>
      <w:tr w:rsidR="00F53DC9" w:rsidRPr="006A6209" w14:paraId="4F55B2CA" w14:textId="77777777" w:rsidTr="0073573E">
        <w:tc>
          <w:tcPr>
            <w:tcW w:w="2906" w:type="dxa"/>
          </w:tcPr>
          <w:p w14:paraId="6EF62FE6" w14:textId="77777777" w:rsidR="00F53DC9" w:rsidRPr="006A6209" w:rsidRDefault="00F53DC9" w:rsidP="00FB3DE8">
            <w:pPr>
              <w:pStyle w:val="TableText"/>
            </w:pPr>
            <w:r w:rsidRPr="006A6209">
              <w:t>45.68</w:t>
            </w:r>
          </w:p>
        </w:tc>
        <w:tc>
          <w:tcPr>
            <w:tcW w:w="4344" w:type="dxa"/>
          </w:tcPr>
          <w:p w14:paraId="75987BEB" w14:textId="77777777" w:rsidR="00F53DC9" w:rsidRPr="006A6209" w:rsidRDefault="00F53DC9" w:rsidP="00FB3DE8">
            <w:pPr>
              <w:pStyle w:val="TableText"/>
            </w:pPr>
            <w:r w:rsidRPr="006A6209">
              <w:t>FACILITY SUFFIX</w:t>
            </w:r>
          </w:p>
        </w:tc>
        <w:tc>
          <w:tcPr>
            <w:tcW w:w="1946" w:type="dxa"/>
          </w:tcPr>
          <w:p w14:paraId="75D6DFD4" w14:textId="77777777" w:rsidR="00F53DC9" w:rsidRPr="006A6209" w:rsidRDefault="00F53DC9" w:rsidP="00FB3DE8">
            <w:pPr>
              <w:pStyle w:val="TableText"/>
            </w:pPr>
            <w:r w:rsidRPr="006A6209">
              <w:t>^DIC(45.68,</w:t>
            </w:r>
          </w:p>
        </w:tc>
      </w:tr>
      <w:tr w:rsidR="00F53DC9" w:rsidRPr="006A6209" w14:paraId="67870116" w14:textId="77777777" w:rsidTr="0073573E">
        <w:tc>
          <w:tcPr>
            <w:tcW w:w="2906" w:type="dxa"/>
          </w:tcPr>
          <w:p w14:paraId="25B8C314" w14:textId="77777777" w:rsidR="00F53DC9" w:rsidRPr="006A6209" w:rsidRDefault="00F53DC9" w:rsidP="00FB3DE8">
            <w:pPr>
              <w:pStyle w:val="TableText"/>
            </w:pPr>
            <w:r w:rsidRPr="006A6209">
              <w:t>45.7</w:t>
            </w:r>
          </w:p>
        </w:tc>
        <w:tc>
          <w:tcPr>
            <w:tcW w:w="4344" w:type="dxa"/>
          </w:tcPr>
          <w:p w14:paraId="3C20ABFC" w14:textId="77777777" w:rsidR="00F53DC9" w:rsidRPr="006A6209" w:rsidRDefault="00F53DC9" w:rsidP="00FB3DE8">
            <w:pPr>
              <w:pStyle w:val="TableText"/>
            </w:pPr>
            <w:r w:rsidRPr="006A6209">
              <w:t>FACILITY TREATING SPECIALTY</w:t>
            </w:r>
          </w:p>
        </w:tc>
        <w:tc>
          <w:tcPr>
            <w:tcW w:w="1946" w:type="dxa"/>
          </w:tcPr>
          <w:p w14:paraId="4C72B498" w14:textId="77777777" w:rsidR="00F53DC9" w:rsidRPr="006A6209" w:rsidRDefault="00F53DC9" w:rsidP="00FB3DE8">
            <w:pPr>
              <w:pStyle w:val="TableText"/>
            </w:pPr>
            <w:r w:rsidRPr="006A6209">
              <w:t>^DIC(45.7,</w:t>
            </w:r>
          </w:p>
        </w:tc>
      </w:tr>
      <w:tr w:rsidR="00F53DC9" w:rsidRPr="006A6209" w14:paraId="2AABE264" w14:textId="77777777" w:rsidTr="0073573E">
        <w:tc>
          <w:tcPr>
            <w:tcW w:w="2906" w:type="dxa"/>
          </w:tcPr>
          <w:p w14:paraId="414188FA" w14:textId="77777777" w:rsidR="00F53DC9" w:rsidRPr="006A6209" w:rsidRDefault="00F53DC9" w:rsidP="00FB3DE8">
            <w:pPr>
              <w:pStyle w:val="TableText"/>
            </w:pPr>
            <w:r w:rsidRPr="006A6209">
              <w:t>45.81*</w:t>
            </w:r>
          </w:p>
        </w:tc>
        <w:tc>
          <w:tcPr>
            <w:tcW w:w="4344" w:type="dxa"/>
          </w:tcPr>
          <w:p w14:paraId="0A30AC73" w14:textId="77777777" w:rsidR="00F53DC9" w:rsidRPr="006A6209" w:rsidRDefault="00F53DC9" w:rsidP="00FB3DE8">
            <w:pPr>
              <w:pStyle w:val="TableText"/>
            </w:pPr>
            <w:r w:rsidRPr="006A6209">
              <w:t>STATION TYPE</w:t>
            </w:r>
          </w:p>
        </w:tc>
        <w:tc>
          <w:tcPr>
            <w:tcW w:w="1946" w:type="dxa"/>
          </w:tcPr>
          <w:p w14:paraId="08547226" w14:textId="77777777" w:rsidR="00F53DC9" w:rsidRPr="006A6209" w:rsidRDefault="00F53DC9" w:rsidP="00FB3DE8">
            <w:pPr>
              <w:pStyle w:val="TableText"/>
            </w:pPr>
            <w:r w:rsidRPr="006A6209">
              <w:t>^DIC(45.81,</w:t>
            </w:r>
          </w:p>
        </w:tc>
      </w:tr>
      <w:tr w:rsidR="00F53DC9" w:rsidRPr="006A6209" w14:paraId="7E350792" w14:textId="77777777" w:rsidTr="0073573E">
        <w:tc>
          <w:tcPr>
            <w:tcW w:w="2906" w:type="dxa"/>
          </w:tcPr>
          <w:p w14:paraId="1F18CDDA" w14:textId="77777777" w:rsidR="00F53DC9" w:rsidRPr="006A6209" w:rsidRDefault="00F53DC9" w:rsidP="00FB3DE8">
            <w:pPr>
              <w:pStyle w:val="TableText"/>
            </w:pPr>
            <w:r w:rsidRPr="006A6209">
              <w:t>45.82*</w:t>
            </w:r>
          </w:p>
        </w:tc>
        <w:tc>
          <w:tcPr>
            <w:tcW w:w="4344" w:type="dxa"/>
          </w:tcPr>
          <w:p w14:paraId="159DEE87" w14:textId="77777777" w:rsidR="00F53DC9" w:rsidRPr="006A6209" w:rsidRDefault="00F53DC9" w:rsidP="00FB3DE8">
            <w:pPr>
              <w:pStyle w:val="TableText"/>
            </w:pPr>
            <w:r w:rsidRPr="006A6209">
              <w:t>CATEGORY OF BENEFICIARY</w:t>
            </w:r>
          </w:p>
        </w:tc>
        <w:tc>
          <w:tcPr>
            <w:tcW w:w="1946" w:type="dxa"/>
          </w:tcPr>
          <w:p w14:paraId="66D46BB6" w14:textId="77777777" w:rsidR="00F53DC9" w:rsidRPr="006A6209" w:rsidRDefault="00F53DC9" w:rsidP="00FB3DE8">
            <w:pPr>
              <w:pStyle w:val="TableText"/>
            </w:pPr>
            <w:r w:rsidRPr="006A6209">
              <w:t>^DIC(45.82,</w:t>
            </w:r>
          </w:p>
        </w:tc>
      </w:tr>
      <w:tr w:rsidR="00F53DC9" w:rsidRPr="006A6209" w14:paraId="35D4310B" w14:textId="77777777" w:rsidTr="0073573E">
        <w:tc>
          <w:tcPr>
            <w:tcW w:w="2906" w:type="dxa"/>
          </w:tcPr>
          <w:p w14:paraId="53705FCD" w14:textId="77777777" w:rsidR="00F53DC9" w:rsidRPr="006A6209" w:rsidRDefault="00F53DC9" w:rsidP="00FB3DE8">
            <w:pPr>
              <w:pStyle w:val="TableText"/>
            </w:pPr>
            <w:r w:rsidRPr="006A6209">
              <w:t>45.83</w:t>
            </w:r>
          </w:p>
        </w:tc>
        <w:tc>
          <w:tcPr>
            <w:tcW w:w="4344" w:type="dxa"/>
          </w:tcPr>
          <w:p w14:paraId="19182DBE" w14:textId="77777777" w:rsidR="00F53DC9" w:rsidRPr="006A6209" w:rsidRDefault="00F53DC9" w:rsidP="00FB3DE8">
            <w:pPr>
              <w:pStyle w:val="TableText"/>
            </w:pPr>
            <w:r w:rsidRPr="006A6209">
              <w:t>PTF RELEASE</w:t>
            </w:r>
          </w:p>
        </w:tc>
        <w:tc>
          <w:tcPr>
            <w:tcW w:w="1946" w:type="dxa"/>
          </w:tcPr>
          <w:p w14:paraId="4F9F8593" w14:textId="77777777" w:rsidR="00F53DC9" w:rsidRPr="006A6209" w:rsidRDefault="00F53DC9" w:rsidP="00FB3DE8">
            <w:pPr>
              <w:pStyle w:val="TableText"/>
            </w:pPr>
            <w:r w:rsidRPr="006A6209">
              <w:t>^DGP(45.83,</w:t>
            </w:r>
          </w:p>
        </w:tc>
      </w:tr>
      <w:tr w:rsidR="00F53DC9" w:rsidRPr="006A6209" w14:paraId="3F7ACF69" w14:textId="77777777" w:rsidTr="0073573E">
        <w:tc>
          <w:tcPr>
            <w:tcW w:w="2906" w:type="dxa"/>
          </w:tcPr>
          <w:p w14:paraId="286A4844" w14:textId="77777777" w:rsidR="00F53DC9" w:rsidRPr="006A6209" w:rsidRDefault="00F53DC9" w:rsidP="00FB3DE8">
            <w:pPr>
              <w:pStyle w:val="TableText"/>
            </w:pPr>
            <w:r w:rsidRPr="006A6209">
              <w:t>45.84</w:t>
            </w:r>
          </w:p>
        </w:tc>
        <w:tc>
          <w:tcPr>
            <w:tcW w:w="4344" w:type="dxa"/>
          </w:tcPr>
          <w:p w14:paraId="1063274E" w14:textId="77777777" w:rsidR="00F53DC9" w:rsidRPr="006A6209" w:rsidRDefault="00F53DC9" w:rsidP="00FB3DE8">
            <w:pPr>
              <w:pStyle w:val="TableText"/>
            </w:pPr>
            <w:r w:rsidRPr="006A6209">
              <w:t>PTF CLOSE OUT</w:t>
            </w:r>
          </w:p>
        </w:tc>
        <w:tc>
          <w:tcPr>
            <w:tcW w:w="1946" w:type="dxa"/>
          </w:tcPr>
          <w:p w14:paraId="46E7A391" w14:textId="77777777" w:rsidR="00F53DC9" w:rsidRPr="006A6209" w:rsidRDefault="00F53DC9" w:rsidP="00FB3DE8">
            <w:pPr>
              <w:pStyle w:val="TableText"/>
            </w:pPr>
            <w:r w:rsidRPr="006A6209">
              <w:t>^DGP(45.84,</w:t>
            </w:r>
          </w:p>
        </w:tc>
      </w:tr>
      <w:tr w:rsidR="00F53DC9" w:rsidRPr="006A6209" w14:paraId="46A250A7" w14:textId="77777777" w:rsidTr="0073573E">
        <w:tc>
          <w:tcPr>
            <w:tcW w:w="2906" w:type="dxa"/>
          </w:tcPr>
          <w:p w14:paraId="6573D1E6" w14:textId="77777777" w:rsidR="00F53DC9" w:rsidRPr="006A6209" w:rsidRDefault="00F53DC9" w:rsidP="00FB3DE8">
            <w:pPr>
              <w:pStyle w:val="TableText"/>
            </w:pPr>
            <w:r w:rsidRPr="006A6209">
              <w:t>45.85</w:t>
            </w:r>
          </w:p>
        </w:tc>
        <w:tc>
          <w:tcPr>
            <w:tcW w:w="4344" w:type="dxa"/>
          </w:tcPr>
          <w:p w14:paraId="27484DD5" w14:textId="77777777" w:rsidR="00F53DC9" w:rsidRPr="006A6209" w:rsidRDefault="00F53DC9" w:rsidP="00FB3DE8">
            <w:pPr>
              <w:pStyle w:val="TableText"/>
            </w:pPr>
            <w:r w:rsidRPr="006A6209">
              <w:t>CENSUS WORKFILE</w:t>
            </w:r>
          </w:p>
        </w:tc>
        <w:tc>
          <w:tcPr>
            <w:tcW w:w="1946" w:type="dxa"/>
          </w:tcPr>
          <w:p w14:paraId="1BDE9FBA" w14:textId="77777777" w:rsidR="00F53DC9" w:rsidRPr="006A6209" w:rsidRDefault="00F53DC9" w:rsidP="00FB3DE8">
            <w:pPr>
              <w:pStyle w:val="TableText"/>
            </w:pPr>
            <w:r w:rsidRPr="006A6209">
              <w:t>^DG(45.85,</w:t>
            </w:r>
          </w:p>
        </w:tc>
      </w:tr>
      <w:tr w:rsidR="00F53DC9" w:rsidRPr="006A6209" w14:paraId="25BECFEE" w14:textId="77777777" w:rsidTr="0073573E">
        <w:tc>
          <w:tcPr>
            <w:tcW w:w="2906" w:type="dxa"/>
          </w:tcPr>
          <w:p w14:paraId="5BFCE557" w14:textId="77777777" w:rsidR="00F53DC9" w:rsidRPr="006A6209" w:rsidRDefault="00F53DC9" w:rsidP="00FB3DE8">
            <w:pPr>
              <w:pStyle w:val="TableText"/>
            </w:pPr>
            <w:r w:rsidRPr="006A6209">
              <w:t>45.86*</w:t>
            </w:r>
          </w:p>
        </w:tc>
        <w:tc>
          <w:tcPr>
            <w:tcW w:w="4344" w:type="dxa"/>
          </w:tcPr>
          <w:p w14:paraId="0FF7302C" w14:textId="77777777" w:rsidR="00F53DC9" w:rsidRPr="006A6209" w:rsidRDefault="00F53DC9" w:rsidP="00FB3DE8">
            <w:pPr>
              <w:pStyle w:val="TableText"/>
            </w:pPr>
            <w:r w:rsidRPr="006A6209">
              <w:t>PTF CENSUS DATE</w:t>
            </w:r>
          </w:p>
        </w:tc>
        <w:tc>
          <w:tcPr>
            <w:tcW w:w="1946" w:type="dxa"/>
          </w:tcPr>
          <w:p w14:paraId="18FFBB3D" w14:textId="77777777" w:rsidR="00F53DC9" w:rsidRPr="006A6209" w:rsidRDefault="00F53DC9" w:rsidP="00FB3DE8">
            <w:pPr>
              <w:pStyle w:val="TableText"/>
            </w:pPr>
            <w:r w:rsidRPr="006A6209">
              <w:t>^DG(45.86,</w:t>
            </w:r>
          </w:p>
        </w:tc>
      </w:tr>
      <w:tr w:rsidR="00F53DC9" w:rsidRPr="006A6209" w14:paraId="56C86087" w14:textId="77777777" w:rsidTr="0073573E">
        <w:tc>
          <w:tcPr>
            <w:tcW w:w="2906" w:type="dxa"/>
          </w:tcPr>
          <w:p w14:paraId="243B9CDA" w14:textId="77777777" w:rsidR="00F53DC9" w:rsidRPr="006A6209" w:rsidRDefault="00F53DC9" w:rsidP="00FB3DE8">
            <w:pPr>
              <w:pStyle w:val="TableText"/>
            </w:pPr>
            <w:r w:rsidRPr="006A6209">
              <w:t>45.87</w:t>
            </w:r>
          </w:p>
        </w:tc>
        <w:tc>
          <w:tcPr>
            <w:tcW w:w="4344" w:type="dxa"/>
          </w:tcPr>
          <w:p w14:paraId="1DFD244D" w14:textId="77777777" w:rsidR="00F53DC9" w:rsidRPr="006A6209" w:rsidRDefault="00F53DC9" w:rsidP="00FB3DE8">
            <w:pPr>
              <w:pStyle w:val="TableText"/>
            </w:pPr>
            <w:r w:rsidRPr="006A6209">
              <w:t>PTF TRANSACTION REQUEST LOG</w:t>
            </w:r>
          </w:p>
        </w:tc>
        <w:tc>
          <w:tcPr>
            <w:tcW w:w="1946" w:type="dxa"/>
          </w:tcPr>
          <w:p w14:paraId="13664DEE" w14:textId="77777777" w:rsidR="00F53DC9" w:rsidRPr="006A6209" w:rsidRDefault="00F53DC9" w:rsidP="00FB3DE8">
            <w:pPr>
              <w:pStyle w:val="TableText"/>
            </w:pPr>
            <w:r w:rsidRPr="006A6209">
              <w:t>^DGP(45.87,</w:t>
            </w:r>
          </w:p>
        </w:tc>
      </w:tr>
      <w:tr w:rsidR="00F53DC9" w:rsidRPr="006A6209" w14:paraId="3B4987DE" w14:textId="77777777" w:rsidTr="0073573E">
        <w:tc>
          <w:tcPr>
            <w:tcW w:w="2906" w:type="dxa"/>
          </w:tcPr>
          <w:p w14:paraId="602BF64E" w14:textId="77777777" w:rsidR="00F53DC9" w:rsidRPr="006A6209" w:rsidRDefault="00F53DC9" w:rsidP="00FB3DE8">
            <w:pPr>
              <w:pStyle w:val="TableText"/>
            </w:pPr>
            <w:r w:rsidRPr="006A6209">
              <w:t>45.88*</w:t>
            </w:r>
          </w:p>
        </w:tc>
        <w:tc>
          <w:tcPr>
            <w:tcW w:w="4344" w:type="dxa"/>
          </w:tcPr>
          <w:p w14:paraId="1194F152" w14:textId="77777777" w:rsidR="00F53DC9" w:rsidRPr="006A6209" w:rsidRDefault="00F53DC9" w:rsidP="00FB3DE8">
            <w:pPr>
              <w:pStyle w:val="TableText"/>
            </w:pPr>
            <w:r w:rsidRPr="006A6209">
              <w:t>PTF EXPANDED CODE CATEGORY</w:t>
            </w:r>
          </w:p>
        </w:tc>
        <w:tc>
          <w:tcPr>
            <w:tcW w:w="1946" w:type="dxa"/>
          </w:tcPr>
          <w:p w14:paraId="19FA883F" w14:textId="77777777" w:rsidR="00F53DC9" w:rsidRPr="006A6209" w:rsidRDefault="00F53DC9" w:rsidP="00FB3DE8">
            <w:pPr>
              <w:pStyle w:val="TableText"/>
            </w:pPr>
            <w:r w:rsidRPr="006A6209">
              <w:t>^DIC(45.88,</w:t>
            </w:r>
          </w:p>
        </w:tc>
      </w:tr>
      <w:tr w:rsidR="00F53DC9" w:rsidRPr="006A6209" w14:paraId="0346D77D" w14:textId="77777777" w:rsidTr="0073573E">
        <w:tc>
          <w:tcPr>
            <w:tcW w:w="2906" w:type="dxa"/>
          </w:tcPr>
          <w:p w14:paraId="0EEE2538" w14:textId="77777777" w:rsidR="00F53DC9" w:rsidRPr="006A6209" w:rsidRDefault="00F53DC9" w:rsidP="00FB3DE8">
            <w:pPr>
              <w:pStyle w:val="TableText"/>
            </w:pPr>
            <w:r w:rsidRPr="006A6209">
              <w:t>45.89*</w:t>
            </w:r>
          </w:p>
        </w:tc>
        <w:tc>
          <w:tcPr>
            <w:tcW w:w="4344" w:type="dxa"/>
          </w:tcPr>
          <w:p w14:paraId="61169974" w14:textId="77777777" w:rsidR="00F53DC9" w:rsidRPr="006A6209" w:rsidRDefault="00F53DC9" w:rsidP="00FB3DE8">
            <w:pPr>
              <w:pStyle w:val="TableText"/>
            </w:pPr>
            <w:r w:rsidRPr="006A6209">
              <w:t>PTF EXPANDED CODE</w:t>
            </w:r>
          </w:p>
        </w:tc>
        <w:tc>
          <w:tcPr>
            <w:tcW w:w="1946" w:type="dxa"/>
          </w:tcPr>
          <w:p w14:paraId="3B09D540" w14:textId="77777777" w:rsidR="00F53DC9" w:rsidRPr="006A6209" w:rsidRDefault="00F53DC9" w:rsidP="00FB3DE8">
            <w:pPr>
              <w:pStyle w:val="TableText"/>
            </w:pPr>
            <w:r w:rsidRPr="006A6209">
              <w:t>^DIC(45.89,</w:t>
            </w:r>
          </w:p>
        </w:tc>
      </w:tr>
      <w:tr w:rsidR="00F53DC9" w:rsidRPr="006A6209" w14:paraId="22BC1F58" w14:textId="77777777" w:rsidTr="0073573E">
        <w:tc>
          <w:tcPr>
            <w:tcW w:w="2906" w:type="dxa"/>
          </w:tcPr>
          <w:p w14:paraId="4FC584B7" w14:textId="77777777" w:rsidR="00F53DC9" w:rsidRPr="006A6209" w:rsidRDefault="00F53DC9" w:rsidP="00FB3DE8">
            <w:pPr>
              <w:pStyle w:val="TableText"/>
            </w:pPr>
            <w:r w:rsidRPr="006A6209">
              <w:t>45.9</w:t>
            </w:r>
          </w:p>
        </w:tc>
        <w:tc>
          <w:tcPr>
            <w:tcW w:w="4344" w:type="dxa"/>
          </w:tcPr>
          <w:p w14:paraId="6781440F" w14:textId="77777777" w:rsidR="00F53DC9" w:rsidRPr="006A6209" w:rsidRDefault="00F53DC9" w:rsidP="00FB3DE8">
            <w:pPr>
              <w:pStyle w:val="TableText"/>
            </w:pPr>
            <w:r w:rsidRPr="006A6209">
              <w:t>PAF</w:t>
            </w:r>
          </w:p>
        </w:tc>
        <w:tc>
          <w:tcPr>
            <w:tcW w:w="1946" w:type="dxa"/>
          </w:tcPr>
          <w:p w14:paraId="651CF3A6" w14:textId="77777777" w:rsidR="00F53DC9" w:rsidRPr="006A6209" w:rsidRDefault="00F53DC9" w:rsidP="00FB3DE8">
            <w:pPr>
              <w:pStyle w:val="TableText"/>
            </w:pPr>
            <w:r w:rsidRPr="006A6209">
              <w:t>^DG(45.9,</w:t>
            </w:r>
          </w:p>
        </w:tc>
      </w:tr>
      <w:tr w:rsidR="00F53DC9" w:rsidRPr="006A6209" w14:paraId="3E9A2A9C" w14:textId="77777777" w:rsidTr="0073573E">
        <w:tc>
          <w:tcPr>
            <w:tcW w:w="2906" w:type="dxa"/>
          </w:tcPr>
          <w:p w14:paraId="260B25FF" w14:textId="77777777" w:rsidR="00F53DC9" w:rsidRPr="006A6209" w:rsidRDefault="00F53DC9" w:rsidP="00FB3DE8">
            <w:pPr>
              <w:pStyle w:val="TableText"/>
            </w:pPr>
            <w:r w:rsidRPr="006A6209">
              <w:t>45.91</w:t>
            </w:r>
          </w:p>
        </w:tc>
        <w:tc>
          <w:tcPr>
            <w:tcW w:w="4344" w:type="dxa"/>
          </w:tcPr>
          <w:p w14:paraId="14BD75DD" w14:textId="77777777" w:rsidR="00F53DC9" w:rsidRPr="006A6209" w:rsidRDefault="00F53DC9" w:rsidP="00FB3DE8">
            <w:pPr>
              <w:pStyle w:val="TableText"/>
            </w:pPr>
            <w:r w:rsidRPr="006A6209">
              <w:t>RUG-II</w:t>
            </w:r>
          </w:p>
        </w:tc>
        <w:tc>
          <w:tcPr>
            <w:tcW w:w="1946" w:type="dxa"/>
          </w:tcPr>
          <w:p w14:paraId="435F6B0A" w14:textId="77777777" w:rsidR="00F53DC9" w:rsidRPr="006A6209" w:rsidRDefault="00F53DC9" w:rsidP="00FB3DE8">
            <w:pPr>
              <w:pStyle w:val="TableText"/>
            </w:pPr>
            <w:r w:rsidRPr="006A6209">
              <w:t>^DG(45.91,</w:t>
            </w:r>
          </w:p>
        </w:tc>
      </w:tr>
      <w:tr w:rsidR="00F53DC9" w:rsidRPr="006A6209" w14:paraId="22597539" w14:textId="77777777" w:rsidTr="0073573E">
        <w:tc>
          <w:tcPr>
            <w:tcW w:w="2906" w:type="dxa"/>
          </w:tcPr>
          <w:p w14:paraId="3B61838E" w14:textId="77777777" w:rsidR="00F53DC9" w:rsidRPr="006A6209" w:rsidRDefault="00F53DC9" w:rsidP="00FB3DE8">
            <w:pPr>
              <w:pStyle w:val="TableText"/>
            </w:pPr>
            <w:r w:rsidRPr="006A6209">
              <w:t>46</w:t>
            </w:r>
          </w:p>
        </w:tc>
        <w:tc>
          <w:tcPr>
            <w:tcW w:w="4344" w:type="dxa"/>
          </w:tcPr>
          <w:p w14:paraId="2700B31B" w14:textId="77777777" w:rsidR="00F53DC9" w:rsidRPr="006A6209" w:rsidRDefault="00F53DC9" w:rsidP="00FB3DE8">
            <w:pPr>
              <w:pStyle w:val="TableText"/>
            </w:pPr>
            <w:r w:rsidRPr="006A6209">
              <w:t>INPATIENT CPT CODE</w:t>
            </w:r>
          </w:p>
        </w:tc>
        <w:tc>
          <w:tcPr>
            <w:tcW w:w="1946" w:type="dxa"/>
          </w:tcPr>
          <w:p w14:paraId="60E3E873" w14:textId="77777777" w:rsidR="00F53DC9" w:rsidRPr="006A6209" w:rsidRDefault="00F53DC9" w:rsidP="00FB3DE8">
            <w:pPr>
              <w:pStyle w:val="TableText"/>
            </w:pPr>
            <w:r w:rsidRPr="006A6209">
              <w:t>^DGCPT(46</w:t>
            </w:r>
          </w:p>
        </w:tc>
      </w:tr>
      <w:tr w:rsidR="00F53DC9" w:rsidRPr="006A6209" w14:paraId="1A9D4FED" w14:textId="77777777" w:rsidTr="0073573E">
        <w:tc>
          <w:tcPr>
            <w:tcW w:w="2906" w:type="dxa"/>
          </w:tcPr>
          <w:p w14:paraId="5CF2BF55" w14:textId="77777777" w:rsidR="00F53DC9" w:rsidRPr="006A6209" w:rsidRDefault="00F53DC9" w:rsidP="00FB3DE8">
            <w:pPr>
              <w:pStyle w:val="TableText"/>
            </w:pPr>
            <w:r w:rsidRPr="006A6209">
              <w:t>46.1</w:t>
            </w:r>
          </w:p>
        </w:tc>
        <w:tc>
          <w:tcPr>
            <w:tcW w:w="4344" w:type="dxa"/>
          </w:tcPr>
          <w:p w14:paraId="67A2FF7C" w14:textId="77777777" w:rsidR="00F53DC9" w:rsidRPr="006A6209" w:rsidRDefault="00F53DC9" w:rsidP="00FB3DE8">
            <w:pPr>
              <w:pStyle w:val="TableText"/>
            </w:pPr>
            <w:r w:rsidRPr="006A6209">
              <w:t>INPATIENT POV</w:t>
            </w:r>
          </w:p>
        </w:tc>
        <w:tc>
          <w:tcPr>
            <w:tcW w:w="1946" w:type="dxa"/>
          </w:tcPr>
          <w:p w14:paraId="73302F8E" w14:textId="77777777" w:rsidR="00F53DC9" w:rsidRPr="006A6209" w:rsidRDefault="00F53DC9" w:rsidP="00FB3DE8">
            <w:pPr>
              <w:pStyle w:val="TableText"/>
            </w:pPr>
            <w:r w:rsidRPr="006A6209">
              <w:t>^DGICT9(46.1,</w:t>
            </w:r>
          </w:p>
        </w:tc>
      </w:tr>
      <w:tr w:rsidR="000368D2" w:rsidRPr="006A6209" w14:paraId="563F3806" w14:textId="77777777" w:rsidTr="0073573E">
        <w:tc>
          <w:tcPr>
            <w:tcW w:w="2906" w:type="dxa"/>
          </w:tcPr>
          <w:p w14:paraId="50363AE9" w14:textId="35BC761B" w:rsidR="000368D2" w:rsidRPr="006A6209" w:rsidRDefault="000368D2" w:rsidP="000368D2">
            <w:pPr>
              <w:pStyle w:val="TableText"/>
            </w:pPr>
            <w:r w:rsidRPr="006A6209">
              <w:t>46.3</w:t>
            </w:r>
          </w:p>
        </w:tc>
        <w:tc>
          <w:tcPr>
            <w:tcW w:w="4344" w:type="dxa"/>
          </w:tcPr>
          <w:p w14:paraId="4B7EE9D1" w14:textId="15FB5E30" w:rsidR="000368D2" w:rsidRPr="006A6209" w:rsidRDefault="000368D2" w:rsidP="000368D2">
            <w:pPr>
              <w:pStyle w:val="TableText"/>
            </w:pPr>
            <w:r w:rsidRPr="006A6209">
              <w:t>DG VAS QUEUE</w:t>
            </w:r>
          </w:p>
        </w:tc>
        <w:tc>
          <w:tcPr>
            <w:tcW w:w="1946" w:type="dxa"/>
          </w:tcPr>
          <w:p w14:paraId="5EDCC35A" w14:textId="517CFC0B" w:rsidR="000368D2" w:rsidRPr="006A6209" w:rsidRDefault="000368D2" w:rsidP="000368D2">
            <w:pPr>
              <w:pStyle w:val="TableText"/>
            </w:pPr>
            <w:r w:rsidRPr="006A6209">
              <w:t>^DGAUDIT(</w:t>
            </w:r>
          </w:p>
        </w:tc>
      </w:tr>
      <w:tr w:rsidR="000368D2" w:rsidRPr="006A6209" w14:paraId="2E3EC1F4" w14:textId="77777777" w:rsidTr="0073573E">
        <w:tc>
          <w:tcPr>
            <w:tcW w:w="2906" w:type="dxa"/>
          </w:tcPr>
          <w:p w14:paraId="62D06234" w14:textId="42DE1547" w:rsidR="000368D2" w:rsidRPr="006A6209" w:rsidRDefault="000368D2" w:rsidP="000368D2">
            <w:pPr>
              <w:pStyle w:val="TableText"/>
            </w:pPr>
            <w:r w:rsidRPr="006A6209">
              <w:t>46.4</w:t>
            </w:r>
          </w:p>
        </w:tc>
        <w:tc>
          <w:tcPr>
            <w:tcW w:w="4344" w:type="dxa"/>
          </w:tcPr>
          <w:p w14:paraId="6F544FBC" w14:textId="53D5A9CD" w:rsidR="000368D2" w:rsidRPr="006A6209" w:rsidRDefault="000368D2" w:rsidP="000368D2">
            <w:pPr>
              <w:pStyle w:val="TableText"/>
            </w:pPr>
            <w:r w:rsidRPr="006A6209">
              <w:t>DG VAS</w:t>
            </w:r>
            <w:r w:rsidR="000C1248" w:rsidRPr="006A6209">
              <w:t xml:space="preserve"> EXPORT</w:t>
            </w:r>
          </w:p>
        </w:tc>
        <w:tc>
          <w:tcPr>
            <w:tcW w:w="1946" w:type="dxa"/>
          </w:tcPr>
          <w:p w14:paraId="1083E040" w14:textId="0E3AF420" w:rsidR="000368D2" w:rsidRPr="006A6209" w:rsidRDefault="000368D2" w:rsidP="000368D2">
            <w:pPr>
              <w:pStyle w:val="TableText"/>
            </w:pPr>
            <w:r w:rsidRPr="006A6209">
              <w:t>^DGAUDIT1(</w:t>
            </w:r>
          </w:p>
        </w:tc>
      </w:tr>
      <w:tr w:rsidR="000368D2" w:rsidRPr="006A6209" w14:paraId="0E579B3C" w14:textId="77777777" w:rsidTr="0073573E">
        <w:tc>
          <w:tcPr>
            <w:tcW w:w="2906" w:type="dxa"/>
          </w:tcPr>
          <w:p w14:paraId="43335317" w14:textId="06B42055" w:rsidR="000368D2" w:rsidRPr="006A6209" w:rsidRDefault="000368D2" w:rsidP="000368D2">
            <w:pPr>
              <w:pStyle w:val="TableText"/>
            </w:pPr>
            <w:r w:rsidRPr="006A6209">
              <w:t>46.5</w:t>
            </w:r>
          </w:p>
        </w:tc>
        <w:tc>
          <w:tcPr>
            <w:tcW w:w="4344" w:type="dxa"/>
          </w:tcPr>
          <w:p w14:paraId="23075FF1" w14:textId="7AA5E367" w:rsidR="000368D2" w:rsidRPr="006A6209" w:rsidRDefault="000368D2" w:rsidP="000368D2">
            <w:pPr>
              <w:pStyle w:val="TableText"/>
            </w:pPr>
            <w:r w:rsidRPr="006A6209">
              <w:t xml:space="preserve">DG VAS CONFIG </w:t>
            </w:r>
          </w:p>
        </w:tc>
        <w:tc>
          <w:tcPr>
            <w:tcW w:w="1946" w:type="dxa"/>
          </w:tcPr>
          <w:p w14:paraId="6CF85812" w14:textId="59670055" w:rsidR="000368D2" w:rsidRPr="006A6209" w:rsidRDefault="000368D2" w:rsidP="000368D2">
            <w:pPr>
              <w:pStyle w:val="TableText"/>
            </w:pPr>
            <w:r w:rsidRPr="006A6209">
              <w:t>^DGAUDIT2(</w:t>
            </w:r>
          </w:p>
        </w:tc>
      </w:tr>
      <w:tr w:rsidR="00F53DC9" w:rsidRPr="006A6209" w14:paraId="1E115784" w14:textId="77777777" w:rsidTr="0073573E">
        <w:tc>
          <w:tcPr>
            <w:tcW w:w="2906" w:type="dxa"/>
          </w:tcPr>
          <w:p w14:paraId="200FFBF6" w14:textId="77777777" w:rsidR="00F53DC9" w:rsidRPr="006A6209" w:rsidRDefault="00F53DC9" w:rsidP="00FB3DE8">
            <w:pPr>
              <w:pStyle w:val="TableText"/>
            </w:pPr>
            <w:r w:rsidRPr="006A6209">
              <w:t>47**</w:t>
            </w:r>
          </w:p>
        </w:tc>
        <w:tc>
          <w:tcPr>
            <w:tcW w:w="4344" w:type="dxa"/>
          </w:tcPr>
          <w:p w14:paraId="2041BD13" w14:textId="77777777" w:rsidR="00F53DC9" w:rsidRPr="006A6209" w:rsidRDefault="00F53DC9" w:rsidP="00FB3DE8">
            <w:pPr>
              <w:pStyle w:val="TableText"/>
            </w:pPr>
            <w:r w:rsidRPr="006A6209">
              <w:t>MAS FORMS AND SCREENS</w:t>
            </w:r>
          </w:p>
        </w:tc>
        <w:tc>
          <w:tcPr>
            <w:tcW w:w="1946" w:type="dxa"/>
          </w:tcPr>
          <w:p w14:paraId="14FF37EE" w14:textId="77777777" w:rsidR="00F53DC9" w:rsidRPr="006A6209" w:rsidRDefault="00F53DC9" w:rsidP="00FB3DE8">
            <w:pPr>
              <w:pStyle w:val="TableText"/>
            </w:pPr>
            <w:r w:rsidRPr="006A6209">
              <w:t>^DIC(47,</w:t>
            </w:r>
          </w:p>
        </w:tc>
      </w:tr>
      <w:tr w:rsidR="00477A83" w:rsidRPr="006A6209" w14:paraId="02837E13" w14:textId="77777777" w:rsidTr="0073573E">
        <w:tc>
          <w:tcPr>
            <w:tcW w:w="2906" w:type="dxa"/>
          </w:tcPr>
          <w:p w14:paraId="58C9F84E" w14:textId="69BAAEF5" w:rsidR="00477A83" w:rsidRPr="006A6209" w:rsidRDefault="00477A83" w:rsidP="00477A83">
            <w:pPr>
              <w:pStyle w:val="TableText"/>
            </w:pPr>
            <w:r w:rsidRPr="006A6209">
              <w:t>47.77</w:t>
            </w:r>
          </w:p>
        </w:tc>
        <w:tc>
          <w:tcPr>
            <w:tcW w:w="4344" w:type="dxa"/>
          </w:tcPr>
          <w:p w14:paraId="5747AF49" w14:textId="39D6EDBB" w:rsidR="00477A83" w:rsidRPr="006A6209" w:rsidRDefault="00477A83" w:rsidP="00477A83">
            <w:pPr>
              <w:pStyle w:val="TableText"/>
            </w:pPr>
            <w:r w:rsidRPr="006A6209">
              <w:t>SEXUAL ORIENTATION TYPES</w:t>
            </w:r>
          </w:p>
        </w:tc>
        <w:tc>
          <w:tcPr>
            <w:tcW w:w="1946" w:type="dxa"/>
          </w:tcPr>
          <w:p w14:paraId="741C7362" w14:textId="056AFB06" w:rsidR="00477A83" w:rsidRPr="006A6209" w:rsidRDefault="00477A83" w:rsidP="00477A83">
            <w:pPr>
              <w:pStyle w:val="TableText"/>
            </w:pPr>
            <w:r w:rsidRPr="006A6209">
              <w:t>^DG(47.77</w:t>
            </w:r>
          </w:p>
        </w:tc>
      </w:tr>
      <w:tr w:rsidR="00477A83" w:rsidRPr="006A6209" w14:paraId="3D3F1AEA" w14:textId="77777777" w:rsidTr="0073573E">
        <w:tc>
          <w:tcPr>
            <w:tcW w:w="2906" w:type="dxa"/>
          </w:tcPr>
          <w:p w14:paraId="695D2F5C" w14:textId="450E9368" w:rsidR="00477A83" w:rsidRPr="006A6209" w:rsidRDefault="00477A83" w:rsidP="00477A83">
            <w:pPr>
              <w:pStyle w:val="TableText"/>
            </w:pPr>
            <w:r w:rsidRPr="006A6209">
              <w:t>47.78</w:t>
            </w:r>
          </w:p>
        </w:tc>
        <w:tc>
          <w:tcPr>
            <w:tcW w:w="4344" w:type="dxa"/>
          </w:tcPr>
          <w:p w14:paraId="36EECD44" w14:textId="5B39CC21" w:rsidR="00477A83" w:rsidRPr="006A6209" w:rsidRDefault="00477A83" w:rsidP="00477A83">
            <w:pPr>
              <w:pStyle w:val="TableText"/>
            </w:pPr>
            <w:r w:rsidRPr="006A6209">
              <w:t>PRONOUN TYPES</w:t>
            </w:r>
          </w:p>
        </w:tc>
        <w:tc>
          <w:tcPr>
            <w:tcW w:w="1946" w:type="dxa"/>
          </w:tcPr>
          <w:p w14:paraId="02457250" w14:textId="5358F58A" w:rsidR="00477A83" w:rsidRPr="006A6209" w:rsidRDefault="00477A83" w:rsidP="00477A83">
            <w:pPr>
              <w:pStyle w:val="TableText"/>
            </w:pPr>
            <w:r w:rsidRPr="006A6209">
              <w:t>^DG(47.78</w:t>
            </w:r>
          </w:p>
        </w:tc>
      </w:tr>
      <w:tr w:rsidR="00477A83" w:rsidRPr="006A6209" w14:paraId="3F567EA0" w14:textId="77777777" w:rsidTr="0073573E">
        <w:tc>
          <w:tcPr>
            <w:tcW w:w="2906" w:type="dxa"/>
          </w:tcPr>
          <w:p w14:paraId="1A572352" w14:textId="77777777" w:rsidR="00477A83" w:rsidRPr="006A6209" w:rsidRDefault="00477A83" w:rsidP="00477A83">
            <w:pPr>
              <w:pStyle w:val="TableText"/>
            </w:pPr>
            <w:r w:rsidRPr="006A6209">
              <w:t>48**</w:t>
            </w:r>
          </w:p>
        </w:tc>
        <w:tc>
          <w:tcPr>
            <w:tcW w:w="4344" w:type="dxa"/>
          </w:tcPr>
          <w:p w14:paraId="1BF2B564" w14:textId="77777777" w:rsidR="00477A83" w:rsidRPr="006A6209" w:rsidRDefault="00477A83" w:rsidP="00477A83">
            <w:pPr>
              <w:pStyle w:val="TableText"/>
            </w:pPr>
            <w:r w:rsidRPr="006A6209">
              <w:t>MAS RELEASE NOTES</w:t>
            </w:r>
          </w:p>
        </w:tc>
        <w:tc>
          <w:tcPr>
            <w:tcW w:w="1946" w:type="dxa"/>
          </w:tcPr>
          <w:p w14:paraId="4925846F" w14:textId="77777777" w:rsidR="00477A83" w:rsidRPr="006A6209" w:rsidRDefault="00477A83" w:rsidP="00477A83">
            <w:pPr>
              <w:pStyle w:val="TableText"/>
            </w:pPr>
            <w:r w:rsidRPr="006A6209">
              <w:t>^DG(48,</w:t>
            </w:r>
          </w:p>
        </w:tc>
      </w:tr>
      <w:tr w:rsidR="00477A83" w:rsidRPr="006A6209" w14:paraId="268EE4F2" w14:textId="77777777" w:rsidTr="0073573E">
        <w:tc>
          <w:tcPr>
            <w:tcW w:w="2906" w:type="dxa"/>
          </w:tcPr>
          <w:p w14:paraId="744493F8" w14:textId="77777777" w:rsidR="00477A83" w:rsidRPr="006A6209" w:rsidRDefault="00477A83" w:rsidP="00477A83">
            <w:pPr>
              <w:pStyle w:val="TableText"/>
            </w:pPr>
            <w:r w:rsidRPr="006A6209">
              <w:t>48.5**</w:t>
            </w:r>
          </w:p>
        </w:tc>
        <w:tc>
          <w:tcPr>
            <w:tcW w:w="4344" w:type="dxa"/>
          </w:tcPr>
          <w:p w14:paraId="05ED74C1" w14:textId="77777777" w:rsidR="00477A83" w:rsidRPr="006A6209" w:rsidRDefault="00477A83" w:rsidP="00477A83">
            <w:pPr>
              <w:pStyle w:val="TableText"/>
            </w:pPr>
            <w:r w:rsidRPr="006A6209">
              <w:t>MAS MODULE</w:t>
            </w:r>
          </w:p>
        </w:tc>
        <w:tc>
          <w:tcPr>
            <w:tcW w:w="1946" w:type="dxa"/>
          </w:tcPr>
          <w:p w14:paraId="01A4B3B5" w14:textId="77777777" w:rsidR="00477A83" w:rsidRPr="006A6209" w:rsidRDefault="00477A83" w:rsidP="00477A83">
            <w:pPr>
              <w:pStyle w:val="TableText"/>
            </w:pPr>
            <w:r w:rsidRPr="006A6209">
              <w:t>^DG(48.5,</w:t>
            </w:r>
          </w:p>
        </w:tc>
      </w:tr>
      <w:tr w:rsidR="00477A83" w:rsidRPr="006A6209" w14:paraId="54B191EA" w14:textId="77777777" w:rsidTr="0073573E">
        <w:tc>
          <w:tcPr>
            <w:tcW w:w="2906" w:type="dxa"/>
          </w:tcPr>
          <w:p w14:paraId="52F1E89D" w14:textId="77777777" w:rsidR="00477A83" w:rsidRPr="006A6209" w:rsidRDefault="00477A83" w:rsidP="00477A83">
            <w:pPr>
              <w:pStyle w:val="TableText"/>
            </w:pPr>
            <w:r w:rsidRPr="006A6209">
              <w:t>389.9</w:t>
            </w:r>
          </w:p>
        </w:tc>
        <w:tc>
          <w:tcPr>
            <w:tcW w:w="4344" w:type="dxa"/>
          </w:tcPr>
          <w:p w14:paraId="2575A611" w14:textId="77777777" w:rsidR="00477A83" w:rsidRPr="006A6209" w:rsidRDefault="00477A83" w:rsidP="00477A83">
            <w:pPr>
              <w:pStyle w:val="TableText"/>
            </w:pPr>
            <w:r w:rsidRPr="006A6209">
              <w:t>STATION NUMBER (TIME SENSITIVE)</w:t>
            </w:r>
          </w:p>
        </w:tc>
        <w:tc>
          <w:tcPr>
            <w:tcW w:w="1946" w:type="dxa"/>
          </w:tcPr>
          <w:p w14:paraId="2D709FDC" w14:textId="77777777" w:rsidR="00477A83" w:rsidRPr="006A6209" w:rsidRDefault="00477A83" w:rsidP="00477A83">
            <w:pPr>
              <w:pStyle w:val="TableText"/>
            </w:pPr>
            <w:r w:rsidRPr="006A6209">
              <w:t>^VA(389.9,</w:t>
            </w:r>
          </w:p>
        </w:tc>
      </w:tr>
      <w:tr w:rsidR="00477A83" w:rsidRPr="006A6209" w14:paraId="7E293EDF" w14:textId="77777777" w:rsidTr="0073573E">
        <w:tc>
          <w:tcPr>
            <w:tcW w:w="2906" w:type="dxa"/>
          </w:tcPr>
          <w:p w14:paraId="3B37936D" w14:textId="77777777" w:rsidR="00477A83" w:rsidRPr="006A6209" w:rsidRDefault="00477A83" w:rsidP="00477A83">
            <w:pPr>
              <w:pStyle w:val="TableText"/>
            </w:pPr>
            <w:r w:rsidRPr="006A6209">
              <w:t>390</w:t>
            </w:r>
          </w:p>
        </w:tc>
        <w:tc>
          <w:tcPr>
            <w:tcW w:w="4344" w:type="dxa"/>
          </w:tcPr>
          <w:p w14:paraId="5E1F9922" w14:textId="77777777" w:rsidR="00477A83" w:rsidRPr="006A6209" w:rsidRDefault="00477A83" w:rsidP="00477A83">
            <w:pPr>
              <w:pStyle w:val="TableText"/>
            </w:pPr>
            <w:r w:rsidRPr="006A6209">
              <w:t>ENROLLMENT RATED DISABILITY UPLOAD AUDIT</w:t>
            </w:r>
          </w:p>
        </w:tc>
        <w:tc>
          <w:tcPr>
            <w:tcW w:w="1946" w:type="dxa"/>
          </w:tcPr>
          <w:p w14:paraId="7D4293B3" w14:textId="77777777" w:rsidR="00477A83" w:rsidRPr="006A6209" w:rsidRDefault="00477A83" w:rsidP="00477A83">
            <w:pPr>
              <w:pStyle w:val="TableText"/>
            </w:pPr>
            <w:r w:rsidRPr="006A6209">
              <w:t>^DGRDUA(390,</w:t>
            </w:r>
          </w:p>
        </w:tc>
      </w:tr>
      <w:tr w:rsidR="00477A83" w:rsidRPr="006A6209" w14:paraId="2FD178D7" w14:textId="77777777" w:rsidTr="0073573E">
        <w:tc>
          <w:tcPr>
            <w:tcW w:w="2906" w:type="dxa"/>
          </w:tcPr>
          <w:p w14:paraId="0F5DF32A" w14:textId="77777777" w:rsidR="00477A83" w:rsidRPr="006A6209" w:rsidRDefault="00477A83" w:rsidP="00477A83">
            <w:pPr>
              <w:pStyle w:val="TableText"/>
            </w:pPr>
            <w:bookmarkStart w:id="864" w:name="p25"/>
            <w:bookmarkEnd w:id="864"/>
            <w:r w:rsidRPr="006A6209">
              <w:t>390.01</w:t>
            </w:r>
          </w:p>
        </w:tc>
        <w:tc>
          <w:tcPr>
            <w:tcW w:w="4344" w:type="dxa"/>
          </w:tcPr>
          <w:p w14:paraId="2246595E" w14:textId="77777777" w:rsidR="00477A83" w:rsidRPr="006A6209" w:rsidRDefault="00477A83" w:rsidP="00477A83">
            <w:pPr>
              <w:pStyle w:val="TableText"/>
            </w:pPr>
            <w:r w:rsidRPr="006A6209">
              <w:rPr>
                <w:lang w:eastAsia="en-US"/>
              </w:rPr>
              <w:t>MHV SOCIALIZATION</w:t>
            </w:r>
          </w:p>
        </w:tc>
        <w:tc>
          <w:tcPr>
            <w:tcW w:w="1946" w:type="dxa"/>
          </w:tcPr>
          <w:p w14:paraId="7FDF2D15" w14:textId="77777777" w:rsidR="00477A83" w:rsidRPr="006A6209" w:rsidRDefault="00477A83" w:rsidP="00477A83">
            <w:pPr>
              <w:pStyle w:val="TableText"/>
            </w:pPr>
            <w:r w:rsidRPr="006A6209">
              <w:t>^DGMHV(390.01,</w:t>
            </w:r>
          </w:p>
        </w:tc>
      </w:tr>
      <w:tr w:rsidR="00477A83" w:rsidRPr="006A6209" w14:paraId="228D9047" w14:textId="77777777" w:rsidTr="0073573E">
        <w:tc>
          <w:tcPr>
            <w:tcW w:w="2906" w:type="dxa"/>
          </w:tcPr>
          <w:p w14:paraId="12158D7A" w14:textId="77777777" w:rsidR="00477A83" w:rsidRPr="006A6209" w:rsidRDefault="00477A83" w:rsidP="00477A83">
            <w:pPr>
              <w:pStyle w:val="TableText"/>
            </w:pPr>
            <w:r w:rsidRPr="006A6209">
              <w:t>390.02</w:t>
            </w:r>
          </w:p>
        </w:tc>
        <w:tc>
          <w:tcPr>
            <w:tcW w:w="4344" w:type="dxa"/>
          </w:tcPr>
          <w:p w14:paraId="5FE12BBA" w14:textId="77777777" w:rsidR="00477A83" w:rsidRPr="006A6209" w:rsidRDefault="00477A83" w:rsidP="00477A83">
            <w:pPr>
              <w:pStyle w:val="TableText"/>
            </w:pPr>
            <w:r w:rsidRPr="006A6209">
              <w:t xml:space="preserve">MHV SOCIALIZATION ACTIONS </w:t>
            </w:r>
          </w:p>
        </w:tc>
        <w:tc>
          <w:tcPr>
            <w:tcW w:w="1946" w:type="dxa"/>
          </w:tcPr>
          <w:p w14:paraId="5C57776E" w14:textId="77777777" w:rsidR="00477A83" w:rsidRPr="006A6209" w:rsidRDefault="00477A83" w:rsidP="00477A83">
            <w:pPr>
              <w:pStyle w:val="TableText"/>
            </w:pPr>
            <w:r w:rsidRPr="006A6209">
              <w:t>^DGMHV(390.02,</w:t>
            </w:r>
          </w:p>
        </w:tc>
      </w:tr>
      <w:tr w:rsidR="00477A83" w:rsidRPr="006A6209" w14:paraId="54E41D7A" w14:textId="77777777" w:rsidTr="0073573E">
        <w:tc>
          <w:tcPr>
            <w:tcW w:w="2906" w:type="dxa"/>
          </w:tcPr>
          <w:p w14:paraId="2BE4BB0D" w14:textId="77777777" w:rsidR="00477A83" w:rsidRPr="006A6209" w:rsidRDefault="00477A83" w:rsidP="00477A83">
            <w:pPr>
              <w:pStyle w:val="TableText"/>
            </w:pPr>
            <w:r w:rsidRPr="006A6209">
              <w:t>390.03</w:t>
            </w:r>
          </w:p>
        </w:tc>
        <w:tc>
          <w:tcPr>
            <w:tcW w:w="4344" w:type="dxa"/>
          </w:tcPr>
          <w:p w14:paraId="00E8B19A" w14:textId="77777777" w:rsidR="00477A83" w:rsidRPr="006A6209" w:rsidRDefault="00477A83" w:rsidP="00477A83">
            <w:pPr>
              <w:pStyle w:val="TableText"/>
            </w:pPr>
            <w:r w:rsidRPr="006A6209">
              <w:t xml:space="preserve">MHV DECLINED REASONS </w:t>
            </w:r>
          </w:p>
        </w:tc>
        <w:tc>
          <w:tcPr>
            <w:tcW w:w="1946" w:type="dxa"/>
          </w:tcPr>
          <w:p w14:paraId="79F2062E" w14:textId="77777777" w:rsidR="00477A83" w:rsidRPr="006A6209" w:rsidRDefault="00477A83" w:rsidP="00477A83">
            <w:pPr>
              <w:pStyle w:val="TableText"/>
            </w:pPr>
            <w:r w:rsidRPr="006A6209">
              <w:t>^DGMHV(390.03,</w:t>
            </w:r>
          </w:p>
        </w:tc>
      </w:tr>
      <w:tr w:rsidR="00477A83" w:rsidRPr="006A6209" w14:paraId="16E2C3FE" w14:textId="77777777" w:rsidTr="0073573E">
        <w:tc>
          <w:tcPr>
            <w:tcW w:w="2906" w:type="dxa"/>
          </w:tcPr>
          <w:p w14:paraId="4E4BC5FC" w14:textId="77777777" w:rsidR="00477A83" w:rsidRPr="006A6209" w:rsidRDefault="00477A83" w:rsidP="00477A83">
            <w:pPr>
              <w:pStyle w:val="TableText"/>
            </w:pPr>
            <w:r w:rsidRPr="006A6209">
              <w:t>390.04</w:t>
            </w:r>
          </w:p>
        </w:tc>
        <w:tc>
          <w:tcPr>
            <w:tcW w:w="4344" w:type="dxa"/>
          </w:tcPr>
          <w:p w14:paraId="4BF72744" w14:textId="77777777" w:rsidR="00477A83" w:rsidRPr="006A6209" w:rsidRDefault="00477A83" w:rsidP="00477A83">
            <w:pPr>
              <w:pStyle w:val="TableText"/>
            </w:pPr>
            <w:r w:rsidRPr="006A6209">
              <w:t xml:space="preserve">MHV ACTION SELECTION </w:t>
            </w:r>
          </w:p>
        </w:tc>
        <w:tc>
          <w:tcPr>
            <w:tcW w:w="1946" w:type="dxa"/>
          </w:tcPr>
          <w:p w14:paraId="63AA49EC" w14:textId="77777777" w:rsidR="00477A83" w:rsidRPr="006A6209" w:rsidRDefault="00477A83" w:rsidP="00477A83">
            <w:pPr>
              <w:pStyle w:val="TableText"/>
            </w:pPr>
            <w:r w:rsidRPr="006A6209">
              <w:t>^DGMHV(390.04,</w:t>
            </w:r>
          </w:p>
        </w:tc>
      </w:tr>
      <w:tr w:rsidR="00477A83" w:rsidRPr="006A6209" w14:paraId="3D62B13E" w14:textId="77777777" w:rsidTr="0073573E">
        <w:tc>
          <w:tcPr>
            <w:tcW w:w="2906" w:type="dxa"/>
          </w:tcPr>
          <w:p w14:paraId="1485B846" w14:textId="77777777" w:rsidR="00477A83" w:rsidRPr="006A6209" w:rsidRDefault="00477A83" w:rsidP="00477A83">
            <w:pPr>
              <w:pStyle w:val="TableText"/>
            </w:pPr>
            <w:r w:rsidRPr="006A6209">
              <w:t>391**</w:t>
            </w:r>
          </w:p>
        </w:tc>
        <w:tc>
          <w:tcPr>
            <w:tcW w:w="4344" w:type="dxa"/>
          </w:tcPr>
          <w:p w14:paraId="68FB1677" w14:textId="77777777" w:rsidR="00477A83" w:rsidRPr="006A6209" w:rsidRDefault="00477A83" w:rsidP="00477A83">
            <w:pPr>
              <w:pStyle w:val="TableText"/>
            </w:pPr>
            <w:r w:rsidRPr="006A6209">
              <w:t>TYPE OF PATIENT</w:t>
            </w:r>
          </w:p>
        </w:tc>
        <w:tc>
          <w:tcPr>
            <w:tcW w:w="1946" w:type="dxa"/>
          </w:tcPr>
          <w:p w14:paraId="0399C68D" w14:textId="77777777" w:rsidR="00477A83" w:rsidRPr="006A6209" w:rsidRDefault="00477A83" w:rsidP="00477A83">
            <w:pPr>
              <w:pStyle w:val="TableText"/>
            </w:pPr>
            <w:r w:rsidRPr="006A6209">
              <w:t>^DG(391,</w:t>
            </w:r>
          </w:p>
        </w:tc>
      </w:tr>
      <w:tr w:rsidR="00477A83" w:rsidRPr="006A6209" w14:paraId="69C742DB" w14:textId="77777777" w:rsidTr="0073573E">
        <w:tc>
          <w:tcPr>
            <w:tcW w:w="2906" w:type="dxa"/>
          </w:tcPr>
          <w:p w14:paraId="0E365CD6" w14:textId="77777777" w:rsidR="00477A83" w:rsidRPr="006A6209" w:rsidRDefault="00477A83" w:rsidP="00477A83">
            <w:pPr>
              <w:pStyle w:val="TableText"/>
            </w:pPr>
            <w:r w:rsidRPr="006A6209">
              <w:t>391.1</w:t>
            </w:r>
          </w:p>
        </w:tc>
        <w:tc>
          <w:tcPr>
            <w:tcW w:w="4344" w:type="dxa"/>
          </w:tcPr>
          <w:p w14:paraId="569431E4" w14:textId="77777777" w:rsidR="00477A83" w:rsidRPr="006A6209" w:rsidRDefault="00477A83" w:rsidP="00477A83">
            <w:pPr>
              <w:pStyle w:val="TableText"/>
            </w:pPr>
            <w:r w:rsidRPr="006A6209">
              <w:t>AMIS SEGMENT</w:t>
            </w:r>
          </w:p>
        </w:tc>
        <w:tc>
          <w:tcPr>
            <w:tcW w:w="1946" w:type="dxa"/>
          </w:tcPr>
          <w:p w14:paraId="0E4AE1DB" w14:textId="77777777" w:rsidR="00477A83" w:rsidRPr="006A6209" w:rsidRDefault="00477A83" w:rsidP="00477A83">
            <w:pPr>
              <w:pStyle w:val="TableText"/>
            </w:pPr>
            <w:r w:rsidRPr="006A6209">
              <w:t>^DG(391.1,</w:t>
            </w:r>
          </w:p>
        </w:tc>
      </w:tr>
      <w:tr w:rsidR="00477A83" w:rsidRPr="006A6209" w14:paraId="0E1C181C" w14:textId="77777777" w:rsidTr="0073573E">
        <w:tc>
          <w:tcPr>
            <w:tcW w:w="2906" w:type="dxa"/>
          </w:tcPr>
          <w:p w14:paraId="1C5CC385" w14:textId="77777777" w:rsidR="00477A83" w:rsidRPr="006A6209" w:rsidRDefault="00477A83" w:rsidP="00477A83">
            <w:pPr>
              <w:pStyle w:val="TableText"/>
            </w:pPr>
            <w:r w:rsidRPr="006A6209">
              <w:t>391.31</w:t>
            </w:r>
          </w:p>
        </w:tc>
        <w:tc>
          <w:tcPr>
            <w:tcW w:w="4344" w:type="dxa"/>
          </w:tcPr>
          <w:p w14:paraId="2DC597BD" w14:textId="77777777" w:rsidR="00477A83" w:rsidRPr="006A6209" w:rsidRDefault="00477A83" w:rsidP="00477A83">
            <w:pPr>
              <w:pStyle w:val="TableText"/>
            </w:pPr>
            <w:r w:rsidRPr="006A6209">
              <w:t>HOME TELEHEALTH PATIENT</w:t>
            </w:r>
          </w:p>
        </w:tc>
        <w:tc>
          <w:tcPr>
            <w:tcW w:w="1946" w:type="dxa"/>
          </w:tcPr>
          <w:p w14:paraId="105B0002" w14:textId="77777777" w:rsidR="00477A83" w:rsidRPr="006A6209" w:rsidRDefault="00477A83" w:rsidP="00477A83">
            <w:pPr>
              <w:pStyle w:val="TableText"/>
            </w:pPr>
            <w:r w:rsidRPr="006A6209">
              <w:t>^DGHT(391.31,</w:t>
            </w:r>
          </w:p>
        </w:tc>
      </w:tr>
      <w:tr w:rsidR="00477A83" w:rsidRPr="006A6209" w14:paraId="2C31C3DD" w14:textId="77777777" w:rsidTr="0073573E">
        <w:tc>
          <w:tcPr>
            <w:tcW w:w="2906" w:type="dxa"/>
          </w:tcPr>
          <w:p w14:paraId="66D5934E" w14:textId="77777777" w:rsidR="00477A83" w:rsidRPr="006A6209" w:rsidRDefault="00477A83" w:rsidP="00477A83">
            <w:pPr>
              <w:pStyle w:val="TableText"/>
            </w:pPr>
            <w:r w:rsidRPr="006A6209">
              <w:t>403.35</w:t>
            </w:r>
          </w:p>
        </w:tc>
        <w:tc>
          <w:tcPr>
            <w:tcW w:w="4344" w:type="dxa"/>
          </w:tcPr>
          <w:p w14:paraId="2A810CD3" w14:textId="77777777" w:rsidR="00477A83" w:rsidRPr="006A6209" w:rsidRDefault="00477A83" w:rsidP="00477A83">
            <w:pPr>
              <w:pStyle w:val="TableText"/>
            </w:pPr>
            <w:r w:rsidRPr="006A6209">
              <w:t>SCHEDULING USER PREFERENCE</w:t>
            </w:r>
          </w:p>
        </w:tc>
        <w:tc>
          <w:tcPr>
            <w:tcW w:w="1946" w:type="dxa"/>
          </w:tcPr>
          <w:p w14:paraId="33D5CD4D" w14:textId="77777777" w:rsidR="00477A83" w:rsidRPr="006A6209" w:rsidRDefault="00477A83" w:rsidP="00477A83">
            <w:pPr>
              <w:pStyle w:val="TableText"/>
            </w:pPr>
            <w:r w:rsidRPr="006A6209">
              <w:t>^SCRS(403.35,</w:t>
            </w:r>
          </w:p>
        </w:tc>
      </w:tr>
      <w:tr w:rsidR="00477A83" w:rsidRPr="006A6209" w14:paraId="27A91EA3" w14:textId="77777777" w:rsidTr="0073573E">
        <w:tc>
          <w:tcPr>
            <w:tcW w:w="2906" w:type="dxa"/>
          </w:tcPr>
          <w:p w14:paraId="0C33B44E" w14:textId="77777777" w:rsidR="00477A83" w:rsidRPr="006A6209" w:rsidRDefault="00477A83" w:rsidP="00477A83">
            <w:pPr>
              <w:pStyle w:val="TableText"/>
            </w:pPr>
            <w:r w:rsidRPr="006A6209">
              <w:t>403.43*</w:t>
            </w:r>
          </w:p>
        </w:tc>
        <w:tc>
          <w:tcPr>
            <w:tcW w:w="4344" w:type="dxa"/>
          </w:tcPr>
          <w:p w14:paraId="3698BE99" w14:textId="77777777" w:rsidR="00477A83" w:rsidRPr="006A6209" w:rsidRDefault="00477A83" w:rsidP="00477A83">
            <w:pPr>
              <w:pStyle w:val="TableText"/>
            </w:pPr>
            <w:r w:rsidRPr="006A6209">
              <w:t>SCHEDULING EVENT</w:t>
            </w:r>
          </w:p>
        </w:tc>
        <w:tc>
          <w:tcPr>
            <w:tcW w:w="1946" w:type="dxa"/>
          </w:tcPr>
          <w:p w14:paraId="1CD4B825" w14:textId="77777777" w:rsidR="00477A83" w:rsidRPr="006A6209" w:rsidRDefault="00477A83" w:rsidP="00477A83">
            <w:pPr>
              <w:pStyle w:val="TableText"/>
            </w:pPr>
            <w:r w:rsidRPr="006A6209">
              <w:t>^SD(403.43,</w:t>
            </w:r>
          </w:p>
        </w:tc>
      </w:tr>
      <w:tr w:rsidR="00477A83" w:rsidRPr="006A6209" w14:paraId="0F2F3890" w14:textId="77777777" w:rsidTr="0073573E">
        <w:tc>
          <w:tcPr>
            <w:tcW w:w="2906" w:type="dxa"/>
          </w:tcPr>
          <w:p w14:paraId="1E0919BA" w14:textId="77777777" w:rsidR="00477A83" w:rsidRPr="006A6209" w:rsidRDefault="00477A83" w:rsidP="00477A83">
            <w:pPr>
              <w:pStyle w:val="TableText"/>
            </w:pPr>
            <w:r w:rsidRPr="006A6209">
              <w:t>403.44*</w:t>
            </w:r>
          </w:p>
        </w:tc>
        <w:tc>
          <w:tcPr>
            <w:tcW w:w="4344" w:type="dxa"/>
          </w:tcPr>
          <w:p w14:paraId="5E2CA51F" w14:textId="77777777" w:rsidR="00477A83" w:rsidRPr="006A6209" w:rsidRDefault="00477A83" w:rsidP="00477A83">
            <w:pPr>
              <w:pStyle w:val="TableText"/>
            </w:pPr>
            <w:r w:rsidRPr="006A6209">
              <w:t>SCHEDULING REASON</w:t>
            </w:r>
          </w:p>
        </w:tc>
        <w:tc>
          <w:tcPr>
            <w:tcW w:w="1946" w:type="dxa"/>
          </w:tcPr>
          <w:p w14:paraId="71C78B12" w14:textId="77777777" w:rsidR="00477A83" w:rsidRPr="006A6209" w:rsidRDefault="00477A83" w:rsidP="00477A83">
            <w:pPr>
              <w:pStyle w:val="TableText"/>
            </w:pPr>
            <w:r w:rsidRPr="006A6209">
              <w:t>^SD(403.44,</w:t>
            </w:r>
          </w:p>
        </w:tc>
      </w:tr>
      <w:tr w:rsidR="00477A83" w:rsidRPr="006A6209" w14:paraId="4B648BCC" w14:textId="77777777" w:rsidTr="0073573E">
        <w:tc>
          <w:tcPr>
            <w:tcW w:w="2906" w:type="dxa"/>
          </w:tcPr>
          <w:p w14:paraId="2199AC14" w14:textId="77777777" w:rsidR="00477A83" w:rsidRPr="006A6209" w:rsidRDefault="00477A83" w:rsidP="00477A83">
            <w:pPr>
              <w:pStyle w:val="TableText"/>
            </w:pPr>
            <w:r w:rsidRPr="006A6209">
              <w:t>403.46*</w:t>
            </w:r>
          </w:p>
        </w:tc>
        <w:tc>
          <w:tcPr>
            <w:tcW w:w="4344" w:type="dxa"/>
          </w:tcPr>
          <w:p w14:paraId="1F6B44D9" w14:textId="77777777" w:rsidR="00477A83" w:rsidRPr="006A6209" w:rsidRDefault="00477A83" w:rsidP="00477A83">
            <w:pPr>
              <w:pStyle w:val="TableText"/>
            </w:pPr>
            <w:r w:rsidRPr="006A6209">
              <w:t>STANDARD POSITION</w:t>
            </w:r>
          </w:p>
        </w:tc>
        <w:tc>
          <w:tcPr>
            <w:tcW w:w="1946" w:type="dxa"/>
          </w:tcPr>
          <w:p w14:paraId="713CFA8B" w14:textId="77777777" w:rsidR="00477A83" w:rsidRPr="006A6209" w:rsidRDefault="00477A83" w:rsidP="00477A83">
            <w:pPr>
              <w:pStyle w:val="TableText"/>
            </w:pPr>
            <w:r w:rsidRPr="006A6209">
              <w:t>^SD(403.46,</w:t>
            </w:r>
          </w:p>
        </w:tc>
      </w:tr>
      <w:tr w:rsidR="00477A83" w:rsidRPr="006A6209" w14:paraId="58EA261B" w14:textId="77777777" w:rsidTr="0073573E">
        <w:tc>
          <w:tcPr>
            <w:tcW w:w="2906" w:type="dxa"/>
          </w:tcPr>
          <w:p w14:paraId="6B540120" w14:textId="77777777" w:rsidR="00477A83" w:rsidRPr="006A6209" w:rsidRDefault="00477A83" w:rsidP="00477A83">
            <w:pPr>
              <w:pStyle w:val="TableText"/>
            </w:pPr>
            <w:r w:rsidRPr="006A6209">
              <w:t>403.47*</w:t>
            </w:r>
          </w:p>
        </w:tc>
        <w:tc>
          <w:tcPr>
            <w:tcW w:w="4344" w:type="dxa"/>
          </w:tcPr>
          <w:p w14:paraId="10BC17AC" w14:textId="77777777" w:rsidR="00477A83" w:rsidRPr="006A6209" w:rsidRDefault="00477A83" w:rsidP="00477A83">
            <w:pPr>
              <w:pStyle w:val="TableText"/>
            </w:pPr>
            <w:r w:rsidRPr="006A6209">
              <w:t>TEAM PURPOSE</w:t>
            </w:r>
          </w:p>
        </w:tc>
        <w:tc>
          <w:tcPr>
            <w:tcW w:w="1946" w:type="dxa"/>
          </w:tcPr>
          <w:p w14:paraId="1AE4DC75" w14:textId="77777777" w:rsidR="00477A83" w:rsidRPr="006A6209" w:rsidRDefault="00477A83" w:rsidP="00477A83">
            <w:pPr>
              <w:pStyle w:val="TableText"/>
            </w:pPr>
            <w:r w:rsidRPr="006A6209">
              <w:t>^SD(403.47,</w:t>
            </w:r>
          </w:p>
        </w:tc>
      </w:tr>
      <w:tr w:rsidR="00477A83" w:rsidRPr="006A6209" w14:paraId="4CBFE777" w14:textId="77777777" w:rsidTr="0073573E">
        <w:tc>
          <w:tcPr>
            <w:tcW w:w="2906" w:type="dxa"/>
          </w:tcPr>
          <w:p w14:paraId="29C4BD17" w14:textId="77777777" w:rsidR="00477A83" w:rsidRPr="006A6209" w:rsidRDefault="00477A83" w:rsidP="00477A83">
            <w:pPr>
              <w:pStyle w:val="TableText"/>
            </w:pPr>
            <w:r w:rsidRPr="006A6209">
              <w:t>404.41</w:t>
            </w:r>
          </w:p>
        </w:tc>
        <w:tc>
          <w:tcPr>
            <w:tcW w:w="4344" w:type="dxa"/>
          </w:tcPr>
          <w:p w14:paraId="7B96E8AE" w14:textId="77777777" w:rsidR="00477A83" w:rsidRPr="006A6209" w:rsidRDefault="00477A83" w:rsidP="00477A83">
            <w:pPr>
              <w:pStyle w:val="TableText"/>
            </w:pPr>
            <w:r w:rsidRPr="006A6209">
              <w:t>OUTPATIENT PROFILE</w:t>
            </w:r>
          </w:p>
        </w:tc>
        <w:tc>
          <w:tcPr>
            <w:tcW w:w="1946" w:type="dxa"/>
          </w:tcPr>
          <w:p w14:paraId="6769466E" w14:textId="77777777" w:rsidR="00477A83" w:rsidRPr="006A6209" w:rsidRDefault="00477A83" w:rsidP="00477A83">
            <w:pPr>
              <w:pStyle w:val="TableText"/>
            </w:pPr>
            <w:r w:rsidRPr="006A6209">
              <w:t>^SCPT(404.41,</w:t>
            </w:r>
          </w:p>
        </w:tc>
      </w:tr>
      <w:tr w:rsidR="00477A83" w:rsidRPr="006A6209" w14:paraId="5BDDF793" w14:textId="77777777" w:rsidTr="0073573E">
        <w:tc>
          <w:tcPr>
            <w:tcW w:w="2906" w:type="dxa"/>
          </w:tcPr>
          <w:p w14:paraId="791FA395" w14:textId="77777777" w:rsidR="00477A83" w:rsidRPr="006A6209" w:rsidRDefault="00477A83" w:rsidP="00477A83">
            <w:pPr>
              <w:pStyle w:val="TableText"/>
            </w:pPr>
            <w:r w:rsidRPr="006A6209">
              <w:t>404.42</w:t>
            </w:r>
          </w:p>
        </w:tc>
        <w:tc>
          <w:tcPr>
            <w:tcW w:w="4344" w:type="dxa"/>
          </w:tcPr>
          <w:p w14:paraId="4DD385C9" w14:textId="77777777" w:rsidR="00477A83" w:rsidRPr="006A6209" w:rsidRDefault="00477A83" w:rsidP="00477A83">
            <w:pPr>
              <w:pStyle w:val="TableText"/>
            </w:pPr>
            <w:r w:rsidRPr="006A6209">
              <w:t>PATIENT TEAM ASSIGNMENT</w:t>
            </w:r>
          </w:p>
        </w:tc>
        <w:tc>
          <w:tcPr>
            <w:tcW w:w="1946" w:type="dxa"/>
          </w:tcPr>
          <w:p w14:paraId="46C05732" w14:textId="77777777" w:rsidR="00477A83" w:rsidRPr="006A6209" w:rsidRDefault="00477A83" w:rsidP="00477A83">
            <w:pPr>
              <w:pStyle w:val="TableText"/>
            </w:pPr>
            <w:r w:rsidRPr="006A6209">
              <w:t>^SCPT(404.42,</w:t>
            </w:r>
          </w:p>
        </w:tc>
      </w:tr>
      <w:tr w:rsidR="00477A83" w:rsidRPr="006A6209" w14:paraId="7A462AD6" w14:textId="77777777" w:rsidTr="0073573E">
        <w:tc>
          <w:tcPr>
            <w:tcW w:w="2906" w:type="dxa"/>
          </w:tcPr>
          <w:p w14:paraId="6D6F9725" w14:textId="77777777" w:rsidR="00477A83" w:rsidRPr="006A6209" w:rsidRDefault="00477A83" w:rsidP="00477A83">
            <w:pPr>
              <w:pStyle w:val="TableText"/>
            </w:pPr>
            <w:r w:rsidRPr="006A6209">
              <w:t>404.43</w:t>
            </w:r>
          </w:p>
        </w:tc>
        <w:tc>
          <w:tcPr>
            <w:tcW w:w="4344" w:type="dxa"/>
          </w:tcPr>
          <w:p w14:paraId="6D0650FD" w14:textId="77777777" w:rsidR="00477A83" w:rsidRPr="006A6209" w:rsidRDefault="00477A83" w:rsidP="00477A83">
            <w:pPr>
              <w:pStyle w:val="TableText"/>
            </w:pPr>
            <w:r w:rsidRPr="006A6209">
              <w:t>PATIENT TEAM POSITION ASSIGNMENT</w:t>
            </w:r>
          </w:p>
        </w:tc>
        <w:tc>
          <w:tcPr>
            <w:tcW w:w="1946" w:type="dxa"/>
          </w:tcPr>
          <w:p w14:paraId="265DDF24" w14:textId="77777777" w:rsidR="00477A83" w:rsidRPr="006A6209" w:rsidRDefault="00477A83" w:rsidP="00477A83">
            <w:pPr>
              <w:pStyle w:val="TableText"/>
            </w:pPr>
            <w:r w:rsidRPr="006A6209">
              <w:t>^SCPT(404.43,</w:t>
            </w:r>
          </w:p>
        </w:tc>
      </w:tr>
      <w:tr w:rsidR="00477A83" w:rsidRPr="006A6209" w14:paraId="5622428E" w14:textId="77777777" w:rsidTr="0073573E">
        <w:tc>
          <w:tcPr>
            <w:tcW w:w="2906" w:type="dxa"/>
          </w:tcPr>
          <w:p w14:paraId="70E64DDF" w14:textId="77777777" w:rsidR="00477A83" w:rsidRPr="006A6209" w:rsidRDefault="00477A83" w:rsidP="00477A83">
            <w:pPr>
              <w:pStyle w:val="TableText"/>
            </w:pPr>
            <w:r w:rsidRPr="006A6209">
              <w:t>404.44</w:t>
            </w:r>
          </w:p>
        </w:tc>
        <w:tc>
          <w:tcPr>
            <w:tcW w:w="4344" w:type="dxa"/>
          </w:tcPr>
          <w:p w14:paraId="4E466736" w14:textId="77777777" w:rsidR="00477A83" w:rsidRPr="006A6209" w:rsidRDefault="00477A83" w:rsidP="00477A83">
            <w:pPr>
              <w:pStyle w:val="TableText"/>
            </w:pPr>
            <w:r w:rsidRPr="006A6209">
              <w:t>PCMM PARAMETER</w:t>
            </w:r>
          </w:p>
        </w:tc>
        <w:tc>
          <w:tcPr>
            <w:tcW w:w="1946" w:type="dxa"/>
          </w:tcPr>
          <w:p w14:paraId="7DF25E8D" w14:textId="77777777" w:rsidR="00477A83" w:rsidRPr="006A6209" w:rsidRDefault="00477A83" w:rsidP="00477A83">
            <w:pPr>
              <w:pStyle w:val="TableText"/>
            </w:pPr>
            <w:r w:rsidRPr="006A6209">
              <w:t>^SCTM(404.44,</w:t>
            </w:r>
          </w:p>
        </w:tc>
      </w:tr>
      <w:tr w:rsidR="00477A83" w:rsidRPr="006A6209" w14:paraId="70F52AD8" w14:textId="77777777" w:rsidTr="0073573E">
        <w:tc>
          <w:tcPr>
            <w:tcW w:w="2906" w:type="dxa"/>
          </w:tcPr>
          <w:p w14:paraId="7B601AD2" w14:textId="77777777" w:rsidR="00477A83" w:rsidRPr="006A6209" w:rsidRDefault="00477A83" w:rsidP="00477A83">
            <w:pPr>
              <w:pStyle w:val="TableText"/>
            </w:pPr>
            <w:r w:rsidRPr="006A6209">
              <w:t>404.45</w:t>
            </w:r>
          </w:p>
        </w:tc>
        <w:tc>
          <w:tcPr>
            <w:tcW w:w="4344" w:type="dxa"/>
          </w:tcPr>
          <w:p w14:paraId="30F1F74E" w14:textId="77777777" w:rsidR="00477A83" w:rsidRPr="006A6209" w:rsidRDefault="00477A83" w:rsidP="00477A83">
            <w:pPr>
              <w:pStyle w:val="TableText"/>
            </w:pPr>
            <w:r w:rsidRPr="006A6209">
              <w:t>PCMM SERVER PATCH</w:t>
            </w:r>
          </w:p>
        </w:tc>
        <w:tc>
          <w:tcPr>
            <w:tcW w:w="1946" w:type="dxa"/>
          </w:tcPr>
          <w:p w14:paraId="4DA93F7B" w14:textId="77777777" w:rsidR="00477A83" w:rsidRPr="006A6209" w:rsidRDefault="00477A83" w:rsidP="00477A83">
            <w:pPr>
              <w:pStyle w:val="TableText"/>
            </w:pPr>
            <w:r w:rsidRPr="006A6209">
              <w:t>^SCTM(404.45,</w:t>
            </w:r>
          </w:p>
        </w:tc>
      </w:tr>
      <w:tr w:rsidR="00477A83" w:rsidRPr="006A6209" w14:paraId="735E98AA" w14:textId="77777777" w:rsidTr="0073573E">
        <w:tc>
          <w:tcPr>
            <w:tcW w:w="2906" w:type="dxa"/>
          </w:tcPr>
          <w:p w14:paraId="0879A685" w14:textId="77777777" w:rsidR="00477A83" w:rsidRPr="006A6209" w:rsidRDefault="00477A83" w:rsidP="00477A83">
            <w:pPr>
              <w:pStyle w:val="TableText"/>
            </w:pPr>
            <w:r w:rsidRPr="006A6209">
              <w:t>404.46</w:t>
            </w:r>
          </w:p>
        </w:tc>
        <w:tc>
          <w:tcPr>
            <w:tcW w:w="4344" w:type="dxa"/>
          </w:tcPr>
          <w:p w14:paraId="3DF5EE25" w14:textId="77777777" w:rsidR="00477A83" w:rsidRPr="006A6209" w:rsidRDefault="00477A83" w:rsidP="00477A83">
            <w:pPr>
              <w:pStyle w:val="TableText"/>
            </w:pPr>
            <w:r w:rsidRPr="006A6209">
              <w:t>PCMM CLIENT PATCH</w:t>
            </w:r>
          </w:p>
        </w:tc>
        <w:tc>
          <w:tcPr>
            <w:tcW w:w="1946" w:type="dxa"/>
          </w:tcPr>
          <w:p w14:paraId="1EBDD344" w14:textId="77777777" w:rsidR="00477A83" w:rsidRPr="006A6209" w:rsidRDefault="00477A83" w:rsidP="00477A83">
            <w:pPr>
              <w:pStyle w:val="TableText"/>
            </w:pPr>
            <w:r w:rsidRPr="006A6209">
              <w:t>^SCTM(404.46,</w:t>
            </w:r>
          </w:p>
        </w:tc>
      </w:tr>
      <w:tr w:rsidR="00477A83" w:rsidRPr="006A6209" w14:paraId="2CE7B39B" w14:textId="77777777" w:rsidTr="0073573E">
        <w:tc>
          <w:tcPr>
            <w:tcW w:w="2906" w:type="dxa"/>
          </w:tcPr>
          <w:p w14:paraId="0F139E1C" w14:textId="77777777" w:rsidR="00477A83" w:rsidRPr="006A6209" w:rsidRDefault="00477A83" w:rsidP="00477A83">
            <w:pPr>
              <w:pStyle w:val="TableText"/>
            </w:pPr>
            <w:r w:rsidRPr="006A6209">
              <w:t>404.471</w:t>
            </w:r>
          </w:p>
        </w:tc>
        <w:tc>
          <w:tcPr>
            <w:tcW w:w="4344" w:type="dxa"/>
          </w:tcPr>
          <w:p w14:paraId="7EA53E75" w14:textId="77777777" w:rsidR="00477A83" w:rsidRPr="006A6209" w:rsidRDefault="00477A83" w:rsidP="00477A83">
            <w:pPr>
              <w:pStyle w:val="TableText"/>
            </w:pPr>
            <w:r w:rsidRPr="006A6209">
              <w:t>PCMM HL7 TRANSMISSION LOG</w:t>
            </w:r>
          </w:p>
        </w:tc>
        <w:tc>
          <w:tcPr>
            <w:tcW w:w="1946" w:type="dxa"/>
          </w:tcPr>
          <w:p w14:paraId="245A07BD" w14:textId="77777777" w:rsidR="00477A83" w:rsidRPr="006A6209" w:rsidRDefault="00477A83" w:rsidP="00477A83">
            <w:pPr>
              <w:pStyle w:val="TableText"/>
            </w:pPr>
            <w:r w:rsidRPr="006A6209">
              <w:t>^SCPT(404.471,</w:t>
            </w:r>
          </w:p>
        </w:tc>
      </w:tr>
      <w:tr w:rsidR="00477A83" w:rsidRPr="006A6209" w14:paraId="5BA9DF02" w14:textId="77777777" w:rsidTr="0073573E">
        <w:tc>
          <w:tcPr>
            <w:tcW w:w="2906" w:type="dxa"/>
          </w:tcPr>
          <w:p w14:paraId="4FE201E5" w14:textId="77777777" w:rsidR="00477A83" w:rsidRPr="006A6209" w:rsidRDefault="00477A83" w:rsidP="00477A83">
            <w:pPr>
              <w:pStyle w:val="TableText"/>
            </w:pPr>
            <w:r w:rsidRPr="006A6209">
              <w:t>404.472</w:t>
            </w:r>
          </w:p>
        </w:tc>
        <w:tc>
          <w:tcPr>
            <w:tcW w:w="4344" w:type="dxa"/>
          </w:tcPr>
          <w:p w14:paraId="2C6F9E10" w14:textId="77777777" w:rsidR="00477A83" w:rsidRPr="006A6209" w:rsidRDefault="00477A83" w:rsidP="00477A83">
            <w:pPr>
              <w:pStyle w:val="TableText"/>
            </w:pPr>
            <w:r w:rsidRPr="006A6209">
              <w:t>PCMM HL7 ERROR LOG</w:t>
            </w:r>
          </w:p>
        </w:tc>
        <w:tc>
          <w:tcPr>
            <w:tcW w:w="1946" w:type="dxa"/>
          </w:tcPr>
          <w:p w14:paraId="510F868E" w14:textId="77777777" w:rsidR="00477A83" w:rsidRPr="006A6209" w:rsidRDefault="00477A83" w:rsidP="00477A83">
            <w:pPr>
              <w:pStyle w:val="TableText"/>
            </w:pPr>
            <w:r w:rsidRPr="006A6209">
              <w:t>^SCPT(404.472,</w:t>
            </w:r>
          </w:p>
        </w:tc>
      </w:tr>
      <w:tr w:rsidR="00477A83" w:rsidRPr="006A6209" w14:paraId="073A7E71" w14:textId="77777777" w:rsidTr="0073573E">
        <w:tc>
          <w:tcPr>
            <w:tcW w:w="2906" w:type="dxa"/>
          </w:tcPr>
          <w:p w14:paraId="1EDD3F5F" w14:textId="77777777" w:rsidR="00477A83" w:rsidRPr="006A6209" w:rsidRDefault="00477A83" w:rsidP="00477A83">
            <w:pPr>
              <w:pStyle w:val="TableText"/>
            </w:pPr>
            <w:r w:rsidRPr="006A6209">
              <w:t>404.48</w:t>
            </w:r>
          </w:p>
        </w:tc>
        <w:tc>
          <w:tcPr>
            <w:tcW w:w="4344" w:type="dxa"/>
          </w:tcPr>
          <w:p w14:paraId="28D4EBB7" w14:textId="77777777" w:rsidR="00477A83" w:rsidRPr="006A6209" w:rsidRDefault="00477A83" w:rsidP="00477A83">
            <w:pPr>
              <w:pStyle w:val="TableText"/>
            </w:pPr>
            <w:r w:rsidRPr="006A6209">
              <w:t>PCMM HL7 EVENT</w:t>
            </w:r>
          </w:p>
        </w:tc>
        <w:tc>
          <w:tcPr>
            <w:tcW w:w="1946" w:type="dxa"/>
          </w:tcPr>
          <w:p w14:paraId="0B639AE8" w14:textId="77777777" w:rsidR="00477A83" w:rsidRPr="006A6209" w:rsidRDefault="00477A83" w:rsidP="00477A83">
            <w:pPr>
              <w:pStyle w:val="TableText"/>
            </w:pPr>
            <w:r w:rsidRPr="006A6209">
              <w:t>^SCPT(404.48,</w:t>
            </w:r>
          </w:p>
        </w:tc>
      </w:tr>
      <w:tr w:rsidR="00477A83" w:rsidRPr="006A6209" w14:paraId="7639E5EC" w14:textId="77777777" w:rsidTr="0073573E">
        <w:tc>
          <w:tcPr>
            <w:tcW w:w="2906" w:type="dxa"/>
          </w:tcPr>
          <w:p w14:paraId="6A116574" w14:textId="77777777" w:rsidR="00477A83" w:rsidRPr="006A6209" w:rsidRDefault="00477A83" w:rsidP="00477A83">
            <w:pPr>
              <w:pStyle w:val="TableText"/>
            </w:pPr>
            <w:r w:rsidRPr="006A6209">
              <w:t>404.49</w:t>
            </w:r>
          </w:p>
        </w:tc>
        <w:tc>
          <w:tcPr>
            <w:tcW w:w="4344" w:type="dxa"/>
          </w:tcPr>
          <w:p w14:paraId="386DFA05" w14:textId="77777777" w:rsidR="00477A83" w:rsidRPr="006A6209" w:rsidRDefault="00477A83" w:rsidP="00477A83">
            <w:pPr>
              <w:pStyle w:val="TableText"/>
            </w:pPr>
            <w:r w:rsidRPr="006A6209">
              <w:t>PCMM HL7 ID</w:t>
            </w:r>
          </w:p>
        </w:tc>
        <w:tc>
          <w:tcPr>
            <w:tcW w:w="1946" w:type="dxa"/>
          </w:tcPr>
          <w:p w14:paraId="6E1D545A" w14:textId="77777777" w:rsidR="00477A83" w:rsidRPr="006A6209" w:rsidRDefault="00477A83" w:rsidP="00477A83">
            <w:pPr>
              <w:pStyle w:val="TableText"/>
            </w:pPr>
            <w:r w:rsidRPr="006A6209">
              <w:t>^SCPT(404.49,</w:t>
            </w:r>
          </w:p>
        </w:tc>
      </w:tr>
      <w:tr w:rsidR="00477A83" w:rsidRPr="006A6209" w14:paraId="3B2F71BA" w14:textId="77777777" w:rsidTr="0073573E">
        <w:tc>
          <w:tcPr>
            <w:tcW w:w="2906" w:type="dxa"/>
          </w:tcPr>
          <w:p w14:paraId="263677DC" w14:textId="77777777" w:rsidR="00477A83" w:rsidRPr="006A6209" w:rsidRDefault="00477A83" w:rsidP="00477A83">
            <w:pPr>
              <w:pStyle w:val="TableText"/>
            </w:pPr>
            <w:r w:rsidRPr="006A6209">
              <w:t>404.51</w:t>
            </w:r>
          </w:p>
        </w:tc>
        <w:tc>
          <w:tcPr>
            <w:tcW w:w="4344" w:type="dxa"/>
          </w:tcPr>
          <w:p w14:paraId="12A106C5" w14:textId="77777777" w:rsidR="00477A83" w:rsidRPr="006A6209" w:rsidRDefault="00477A83" w:rsidP="00477A83">
            <w:pPr>
              <w:pStyle w:val="TableText"/>
            </w:pPr>
            <w:r w:rsidRPr="006A6209">
              <w:t>TEAM</w:t>
            </w:r>
          </w:p>
        </w:tc>
        <w:tc>
          <w:tcPr>
            <w:tcW w:w="1946" w:type="dxa"/>
          </w:tcPr>
          <w:p w14:paraId="468D70DC" w14:textId="77777777" w:rsidR="00477A83" w:rsidRPr="006A6209" w:rsidRDefault="00477A83" w:rsidP="00477A83">
            <w:pPr>
              <w:pStyle w:val="TableText"/>
            </w:pPr>
            <w:r w:rsidRPr="006A6209">
              <w:t>^SCTM(404.51,</w:t>
            </w:r>
          </w:p>
        </w:tc>
      </w:tr>
      <w:tr w:rsidR="00477A83" w:rsidRPr="006A6209" w14:paraId="66BEAAEE" w14:textId="77777777" w:rsidTr="0073573E">
        <w:tc>
          <w:tcPr>
            <w:tcW w:w="2906" w:type="dxa"/>
          </w:tcPr>
          <w:p w14:paraId="262AC330" w14:textId="77777777" w:rsidR="00477A83" w:rsidRPr="006A6209" w:rsidRDefault="00477A83" w:rsidP="00477A83">
            <w:pPr>
              <w:pStyle w:val="TableText"/>
            </w:pPr>
            <w:r w:rsidRPr="006A6209">
              <w:t>404.52</w:t>
            </w:r>
          </w:p>
        </w:tc>
        <w:tc>
          <w:tcPr>
            <w:tcW w:w="4344" w:type="dxa"/>
          </w:tcPr>
          <w:p w14:paraId="518EE160" w14:textId="77777777" w:rsidR="00477A83" w:rsidRPr="006A6209" w:rsidRDefault="00477A83" w:rsidP="00477A83">
            <w:pPr>
              <w:pStyle w:val="TableText"/>
            </w:pPr>
            <w:r w:rsidRPr="006A6209">
              <w:t>POSITION ASSIGNMENT HISTORY</w:t>
            </w:r>
          </w:p>
        </w:tc>
        <w:tc>
          <w:tcPr>
            <w:tcW w:w="1946" w:type="dxa"/>
          </w:tcPr>
          <w:p w14:paraId="71691104" w14:textId="77777777" w:rsidR="00477A83" w:rsidRPr="006A6209" w:rsidRDefault="00477A83" w:rsidP="00477A83">
            <w:pPr>
              <w:pStyle w:val="TableText"/>
            </w:pPr>
            <w:r w:rsidRPr="006A6209">
              <w:t>^SCTM(404.52,</w:t>
            </w:r>
          </w:p>
        </w:tc>
      </w:tr>
      <w:tr w:rsidR="00477A83" w:rsidRPr="006A6209" w14:paraId="1BD71F9B" w14:textId="77777777" w:rsidTr="0073573E">
        <w:tc>
          <w:tcPr>
            <w:tcW w:w="2906" w:type="dxa"/>
          </w:tcPr>
          <w:p w14:paraId="3BB05CA1" w14:textId="77777777" w:rsidR="00477A83" w:rsidRPr="006A6209" w:rsidRDefault="00477A83" w:rsidP="00477A83">
            <w:pPr>
              <w:pStyle w:val="TableText"/>
            </w:pPr>
            <w:r w:rsidRPr="006A6209">
              <w:t>404.53</w:t>
            </w:r>
          </w:p>
        </w:tc>
        <w:tc>
          <w:tcPr>
            <w:tcW w:w="4344" w:type="dxa"/>
          </w:tcPr>
          <w:p w14:paraId="77DE631A" w14:textId="77777777" w:rsidR="00477A83" w:rsidRPr="006A6209" w:rsidRDefault="00477A83" w:rsidP="00477A83">
            <w:pPr>
              <w:pStyle w:val="TableText"/>
            </w:pPr>
            <w:r w:rsidRPr="006A6209">
              <w:t>PRECEPTOR ASSIGNMENT HISTORY</w:t>
            </w:r>
          </w:p>
        </w:tc>
        <w:tc>
          <w:tcPr>
            <w:tcW w:w="1946" w:type="dxa"/>
          </w:tcPr>
          <w:p w14:paraId="298CDBC0" w14:textId="77777777" w:rsidR="00477A83" w:rsidRPr="006A6209" w:rsidRDefault="00477A83" w:rsidP="00477A83">
            <w:pPr>
              <w:pStyle w:val="TableText"/>
            </w:pPr>
            <w:r w:rsidRPr="006A6209">
              <w:t>^SCTM(404.53,</w:t>
            </w:r>
          </w:p>
        </w:tc>
      </w:tr>
      <w:tr w:rsidR="00477A83" w:rsidRPr="006A6209" w14:paraId="0777D72E" w14:textId="77777777" w:rsidTr="0073573E">
        <w:tc>
          <w:tcPr>
            <w:tcW w:w="2906" w:type="dxa"/>
          </w:tcPr>
          <w:p w14:paraId="26E44265" w14:textId="77777777" w:rsidR="00477A83" w:rsidRPr="006A6209" w:rsidRDefault="00477A83" w:rsidP="00477A83">
            <w:pPr>
              <w:pStyle w:val="TableText"/>
            </w:pPr>
            <w:r w:rsidRPr="006A6209">
              <w:t>404.56</w:t>
            </w:r>
          </w:p>
        </w:tc>
        <w:tc>
          <w:tcPr>
            <w:tcW w:w="4344" w:type="dxa"/>
          </w:tcPr>
          <w:p w14:paraId="1DD3E24D" w14:textId="77777777" w:rsidR="00477A83" w:rsidRPr="006A6209" w:rsidRDefault="00477A83" w:rsidP="00477A83">
            <w:pPr>
              <w:pStyle w:val="TableText"/>
            </w:pPr>
            <w:r w:rsidRPr="006A6209">
              <w:t>TEAM AUTOLINK</w:t>
            </w:r>
          </w:p>
        </w:tc>
        <w:tc>
          <w:tcPr>
            <w:tcW w:w="1946" w:type="dxa"/>
          </w:tcPr>
          <w:p w14:paraId="649D73FF" w14:textId="77777777" w:rsidR="00477A83" w:rsidRPr="006A6209" w:rsidRDefault="00477A83" w:rsidP="00477A83">
            <w:pPr>
              <w:pStyle w:val="TableText"/>
            </w:pPr>
            <w:r w:rsidRPr="006A6209">
              <w:t>^SCTM(404.56,</w:t>
            </w:r>
          </w:p>
        </w:tc>
      </w:tr>
      <w:tr w:rsidR="00477A83" w:rsidRPr="006A6209" w14:paraId="7299F1D2" w14:textId="77777777" w:rsidTr="0073573E">
        <w:tc>
          <w:tcPr>
            <w:tcW w:w="2906" w:type="dxa"/>
          </w:tcPr>
          <w:p w14:paraId="1B86B583" w14:textId="77777777" w:rsidR="00477A83" w:rsidRPr="006A6209" w:rsidRDefault="00477A83" w:rsidP="00477A83">
            <w:pPr>
              <w:pStyle w:val="TableText"/>
            </w:pPr>
            <w:r w:rsidRPr="006A6209">
              <w:t>404.57</w:t>
            </w:r>
          </w:p>
        </w:tc>
        <w:tc>
          <w:tcPr>
            <w:tcW w:w="4344" w:type="dxa"/>
          </w:tcPr>
          <w:p w14:paraId="19EE261A" w14:textId="77777777" w:rsidR="00477A83" w:rsidRPr="006A6209" w:rsidRDefault="00477A83" w:rsidP="00477A83">
            <w:pPr>
              <w:pStyle w:val="TableText"/>
            </w:pPr>
            <w:r w:rsidRPr="006A6209">
              <w:t>TEAM POSITION</w:t>
            </w:r>
          </w:p>
        </w:tc>
        <w:tc>
          <w:tcPr>
            <w:tcW w:w="1946" w:type="dxa"/>
          </w:tcPr>
          <w:p w14:paraId="6038802C" w14:textId="77777777" w:rsidR="00477A83" w:rsidRPr="006A6209" w:rsidRDefault="00477A83" w:rsidP="00477A83">
            <w:pPr>
              <w:pStyle w:val="TableText"/>
            </w:pPr>
            <w:r w:rsidRPr="006A6209">
              <w:t>^SCTM(404.57,</w:t>
            </w:r>
          </w:p>
        </w:tc>
      </w:tr>
      <w:tr w:rsidR="00477A83" w:rsidRPr="006A6209" w14:paraId="68BB74BD" w14:textId="77777777" w:rsidTr="0073573E">
        <w:tc>
          <w:tcPr>
            <w:tcW w:w="2906" w:type="dxa"/>
          </w:tcPr>
          <w:p w14:paraId="16DEFD54" w14:textId="77777777" w:rsidR="00477A83" w:rsidRPr="006A6209" w:rsidRDefault="00477A83" w:rsidP="00477A83">
            <w:pPr>
              <w:pStyle w:val="TableText"/>
            </w:pPr>
            <w:r w:rsidRPr="006A6209">
              <w:t>404.58</w:t>
            </w:r>
          </w:p>
        </w:tc>
        <w:tc>
          <w:tcPr>
            <w:tcW w:w="4344" w:type="dxa"/>
          </w:tcPr>
          <w:p w14:paraId="03A932B2" w14:textId="77777777" w:rsidR="00477A83" w:rsidRPr="006A6209" w:rsidRDefault="00477A83" w:rsidP="00477A83">
            <w:pPr>
              <w:pStyle w:val="TableText"/>
            </w:pPr>
            <w:r w:rsidRPr="006A6209">
              <w:t>TEAM HISTORY</w:t>
            </w:r>
          </w:p>
        </w:tc>
        <w:tc>
          <w:tcPr>
            <w:tcW w:w="1946" w:type="dxa"/>
          </w:tcPr>
          <w:p w14:paraId="0D0A8C77" w14:textId="77777777" w:rsidR="00477A83" w:rsidRPr="006A6209" w:rsidRDefault="00477A83" w:rsidP="00477A83">
            <w:pPr>
              <w:pStyle w:val="TableText"/>
            </w:pPr>
            <w:r w:rsidRPr="006A6209">
              <w:t>^SCTM(404.58,</w:t>
            </w:r>
          </w:p>
        </w:tc>
      </w:tr>
      <w:tr w:rsidR="00477A83" w:rsidRPr="006A6209" w14:paraId="7A6D424D" w14:textId="77777777" w:rsidTr="0073573E">
        <w:tc>
          <w:tcPr>
            <w:tcW w:w="2906" w:type="dxa"/>
          </w:tcPr>
          <w:p w14:paraId="7A7A69BF" w14:textId="77777777" w:rsidR="00477A83" w:rsidRPr="006A6209" w:rsidRDefault="00477A83" w:rsidP="00477A83">
            <w:pPr>
              <w:pStyle w:val="TableText"/>
            </w:pPr>
            <w:r w:rsidRPr="006A6209">
              <w:t>404.59</w:t>
            </w:r>
          </w:p>
        </w:tc>
        <w:tc>
          <w:tcPr>
            <w:tcW w:w="4344" w:type="dxa"/>
          </w:tcPr>
          <w:p w14:paraId="4537C497" w14:textId="77777777" w:rsidR="00477A83" w:rsidRPr="006A6209" w:rsidRDefault="00477A83" w:rsidP="00477A83">
            <w:pPr>
              <w:pStyle w:val="TableText"/>
            </w:pPr>
            <w:r w:rsidRPr="006A6209">
              <w:t>TEAM POSITION HISTORY</w:t>
            </w:r>
          </w:p>
        </w:tc>
        <w:tc>
          <w:tcPr>
            <w:tcW w:w="1946" w:type="dxa"/>
          </w:tcPr>
          <w:p w14:paraId="077DA69B" w14:textId="77777777" w:rsidR="00477A83" w:rsidRPr="006A6209" w:rsidRDefault="00477A83" w:rsidP="00477A83">
            <w:pPr>
              <w:pStyle w:val="TableText"/>
            </w:pPr>
            <w:r w:rsidRPr="006A6209">
              <w:t>^SCTM(404.59,</w:t>
            </w:r>
          </w:p>
        </w:tc>
      </w:tr>
      <w:tr w:rsidR="00477A83" w:rsidRPr="006A6209" w14:paraId="6B1F97C9" w14:textId="77777777" w:rsidTr="0073573E">
        <w:tc>
          <w:tcPr>
            <w:tcW w:w="2906" w:type="dxa"/>
          </w:tcPr>
          <w:p w14:paraId="4C957471" w14:textId="77777777" w:rsidR="00477A83" w:rsidRPr="006A6209" w:rsidRDefault="00477A83" w:rsidP="00477A83">
            <w:pPr>
              <w:pStyle w:val="TableText"/>
            </w:pPr>
            <w:r w:rsidRPr="006A6209">
              <w:t>404.61</w:t>
            </w:r>
          </w:p>
        </w:tc>
        <w:tc>
          <w:tcPr>
            <w:tcW w:w="4344" w:type="dxa"/>
          </w:tcPr>
          <w:p w14:paraId="1CA0DF41" w14:textId="77777777" w:rsidR="00477A83" w:rsidRPr="006A6209" w:rsidRDefault="00477A83" w:rsidP="00477A83">
            <w:pPr>
              <w:pStyle w:val="TableText"/>
            </w:pPr>
            <w:r w:rsidRPr="006A6209">
              <w:t>MH PCMM STOP CODES</w:t>
            </w:r>
          </w:p>
        </w:tc>
        <w:tc>
          <w:tcPr>
            <w:tcW w:w="1946" w:type="dxa"/>
          </w:tcPr>
          <w:p w14:paraId="62A19009" w14:textId="77777777" w:rsidR="00477A83" w:rsidRPr="006A6209" w:rsidRDefault="00477A83" w:rsidP="00477A83">
            <w:pPr>
              <w:pStyle w:val="TableText"/>
            </w:pPr>
            <w:r w:rsidRPr="006A6209">
              <w:t>^SCTM(404.61,</w:t>
            </w:r>
          </w:p>
        </w:tc>
      </w:tr>
      <w:tr w:rsidR="00477A83" w:rsidRPr="006A6209" w14:paraId="5643A255" w14:textId="77777777" w:rsidTr="0073573E">
        <w:tc>
          <w:tcPr>
            <w:tcW w:w="2906" w:type="dxa"/>
          </w:tcPr>
          <w:p w14:paraId="360EF727" w14:textId="77777777" w:rsidR="00477A83" w:rsidRPr="006A6209" w:rsidRDefault="00477A83" w:rsidP="00477A83">
            <w:pPr>
              <w:pStyle w:val="TableText"/>
            </w:pPr>
            <w:r w:rsidRPr="006A6209">
              <w:t>404.91</w:t>
            </w:r>
          </w:p>
        </w:tc>
        <w:tc>
          <w:tcPr>
            <w:tcW w:w="4344" w:type="dxa"/>
          </w:tcPr>
          <w:p w14:paraId="772C53D4" w14:textId="77777777" w:rsidR="00477A83" w:rsidRPr="006A6209" w:rsidRDefault="00477A83" w:rsidP="00477A83">
            <w:pPr>
              <w:pStyle w:val="TableText"/>
            </w:pPr>
            <w:r w:rsidRPr="006A6209">
              <w:t>SCHEDULING PARAMETER</w:t>
            </w:r>
          </w:p>
        </w:tc>
        <w:tc>
          <w:tcPr>
            <w:tcW w:w="1946" w:type="dxa"/>
          </w:tcPr>
          <w:p w14:paraId="7A98E2D9" w14:textId="77777777" w:rsidR="00477A83" w:rsidRPr="006A6209" w:rsidRDefault="00477A83" w:rsidP="00477A83">
            <w:pPr>
              <w:pStyle w:val="TableText"/>
            </w:pPr>
            <w:r w:rsidRPr="006A6209">
              <w:t>^SD(404.91,</w:t>
            </w:r>
          </w:p>
        </w:tc>
      </w:tr>
      <w:tr w:rsidR="00477A83" w:rsidRPr="006A6209" w14:paraId="271CD83A" w14:textId="77777777" w:rsidTr="0073573E">
        <w:tc>
          <w:tcPr>
            <w:tcW w:w="2906" w:type="dxa"/>
          </w:tcPr>
          <w:p w14:paraId="7BB76853" w14:textId="77777777" w:rsidR="00477A83" w:rsidRPr="006A6209" w:rsidRDefault="00477A83" w:rsidP="00477A83">
            <w:pPr>
              <w:pStyle w:val="TableText"/>
            </w:pPr>
            <w:r w:rsidRPr="006A6209">
              <w:t>404.92*</w:t>
            </w:r>
          </w:p>
        </w:tc>
        <w:tc>
          <w:tcPr>
            <w:tcW w:w="4344" w:type="dxa"/>
          </w:tcPr>
          <w:p w14:paraId="462A2300" w14:textId="77777777" w:rsidR="00477A83" w:rsidRPr="006A6209" w:rsidRDefault="00477A83" w:rsidP="00477A83">
            <w:pPr>
              <w:pStyle w:val="TableText"/>
            </w:pPr>
            <w:r w:rsidRPr="006A6209">
              <w:t>SCHEDULING REPORT DEFINTION</w:t>
            </w:r>
          </w:p>
        </w:tc>
        <w:tc>
          <w:tcPr>
            <w:tcW w:w="1946" w:type="dxa"/>
          </w:tcPr>
          <w:p w14:paraId="598D91BD" w14:textId="77777777" w:rsidR="00477A83" w:rsidRPr="006A6209" w:rsidRDefault="00477A83" w:rsidP="00477A83">
            <w:pPr>
              <w:pStyle w:val="TableText"/>
            </w:pPr>
            <w:r w:rsidRPr="006A6209">
              <w:t>^SD(404.92,</w:t>
            </w:r>
          </w:p>
        </w:tc>
      </w:tr>
      <w:tr w:rsidR="00477A83" w:rsidRPr="006A6209" w14:paraId="29B612ED" w14:textId="77777777" w:rsidTr="0073573E">
        <w:tc>
          <w:tcPr>
            <w:tcW w:w="2906" w:type="dxa"/>
          </w:tcPr>
          <w:p w14:paraId="189FF760" w14:textId="77777777" w:rsidR="00477A83" w:rsidRPr="006A6209" w:rsidRDefault="00477A83" w:rsidP="00477A83">
            <w:pPr>
              <w:pStyle w:val="TableText"/>
            </w:pPr>
            <w:r w:rsidRPr="006A6209">
              <w:t>404.93*</w:t>
            </w:r>
          </w:p>
        </w:tc>
        <w:tc>
          <w:tcPr>
            <w:tcW w:w="4344" w:type="dxa"/>
          </w:tcPr>
          <w:p w14:paraId="4BE1CA3B" w14:textId="77777777" w:rsidR="00477A83" w:rsidRPr="006A6209" w:rsidRDefault="00477A83" w:rsidP="00477A83">
            <w:pPr>
              <w:pStyle w:val="TableText"/>
            </w:pPr>
            <w:r w:rsidRPr="006A6209">
              <w:t>SCHEDULING REPORT FIELDS DEFINITION</w:t>
            </w:r>
          </w:p>
        </w:tc>
        <w:tc>
          <w:tcPr>
            <w:tcW w:w="1946" w:type="dxa"/>
          </w:tcPr>
          <w:p w14:paraId="301827A8" w14:textId="77777777" w:rsidR="00477A83" w:rsidRPr="006A6209" w:rsidRDefault="00477A83" w:rsidP="00477A83">
            <w:pPr>
              <w:pStyle w:val="TableText"/>
            </w:pPr>
            <w:r w:rsidRPr="006A6209">
              <w:t>^SD(404.93,</w:t>
            </w:r>
          </w:p>
        </w:tc>
      </w:tr>
      <w:tr w:rsidR="00477A83" w:rsidRPr="006A6209" w14:paraId="5E084B5C" w14:textId="77777777" w:rsidTr="0073573E">
        <w:tc>
          <w:tcPr>
            <w:tcW w:w="2906" w:type="dxa"/>
          </w:tcPr>
          <w:p w14:paraId="4900DF18" w14:textId="77777777" w:rsidR="00477A83" w:rsidRPr="006A6209" w:rsidRDefault="00477A83" w:rsidP="00477A83">
            <w:pPr>
              <w:pStyle w:val="TableText"/>
            </w:pPr>
            <w:r w:rsidRPr="006A6209">
              <w:t>404.94*</w:t>
            </w:r>
          </w:p>
        </w:tc>
        <w:tc>
          <w:tcPr>
            <w:tcW w:w="4344" w:type="dxa"/>
          </w:tcPr>
          <w:p w14:paraId="417B831F" w14:textId="77777777" w:rsidR="00477A83" w:rsidRPr="006A6209" w:rsidRDefault="00477A83" w:rsidP="00477A83">
            <w:pPr>
              <w:pStyle w:val="TableText"/>
            </w:pPr>
            <w:r w:rsidRPr="006A6209">
              <w:t>SCHEDULING REPORT GROUP</w:t>
            </w:r>
          </w:p>
        </w:tc>
        <w:tc>
          <w:tcPr>
            <w:tcW w:w="1946" w:type="dxa"/>
          </w:tcPr>
          <w:p w14:paraId="3A620937" w14:textId="77777777" w:rsidR="00477A83" w:rsidRPr="006A6209" w:rsidRDefault="00477A83" w:rsidP="00477A83">
            <w:pPr>
              <w:pStyle w:val="TableText"/>
            </w:pPr>
            <w:r w:rsidRPr="006A6209">
              <w:t>^SD(404.94,</w:t>
            </w:r>
          </w:p>
        </w:tc>
      </w:tr>
      <w:tr w:rsidR="00477A83" w:rsidRPr="006A6209" w14:paraId="6D5C8F2A" w14:textId="77777777" w:rsidTr="0073573E">
        <w:tc>
          <w:tcPr>
            <w:tcW w:w="2906" w:type="dxa"/>
          </w:tcPr>
          <w:p w14:paraId="7F3FF417" w14:textId="77777777" w:rsidR="00477A83" w:rsidRPr="006A6209" w:rsidRDefault="00477A83" w:rsidP="00477A83">
            <w:pPr>
              <w:pStyle w:val="TableText"/>
            </w:pPr>
            <w:r w:rsidRPr="006A6209">
              <w:t>404.95*</w:t>
            </w:r>
          </w:p>
        </w:tc>
        <w:tc>
          <w:tcPr>
            <w:tcW w:w="4344" w:type="dxa"/>
          </w:tcPr>
          <w:p w14:paraId="5384173B" w14:textId="77777777" w:rsidR="00477A83" w:rsidRPr="006A6209" w:rsidRDefault="00477A83" w:rsidP="00477A83">
            <w:pPr>
              <w:pStyle w:val="TableText"/>
            </w:pPr>
            <w:r w:rsidRPr="006A6209">
              <w:t>SCHEDULING REPORT QUERY TEMPLATE</w:t>
            </w:r>
          </w:p>
        </w:tc>
        <w:tc>
          <w:tcPr>
            <w:tcW w:w="1946" w:type="dxa"/>
          </w:tcPr>
          <w:p w14:paraId="0D7C1C76" w14:textId="77777777" w:rsidR="00477A83" w:rsidRPr="006A6209" w:rsidRDefault="00477A83" w:rsidP="00477A83">
            <w:pPr>
              <w:pStyle w:val="TableText"/>
            </w:pPr>
            <w:r w:rsidRPr="006A6209">
              <w:t>^SD(404.95,</w:t>
            </w:r>
          </w:p>
        </w:tc>
      </w:tr>
      <w:tr w:rsidR="00477A83" w:rsidRPr="006A6209" w14:paraId="1459977F" w14:textId="77777777" w:rsidTr="0073573E">
        <w:tc>
          <w:tcPr>
            <w:tcW w:w="2906" w:type="dxa"/>
          </w:tcPr>
          <w:p w14:paraId="12ED3639" w14:textId="77777777" w:rsidR="00477A83" w:rsidRPr="006A6209" w:rsidRDefault="00477A83" w:rsidP="00477A83">
            <w:pPr>
              <w:pStyle w:val="TableText"/>
            </w:pPr>
            <w:r w:rsidRPr="006A6209">
              <w:t>404.98</w:t>
            </w:r>
          </w:p>
        </w:tc>
        <w:tc>
          <w:tcPr>
            <w:tcW w:w="4344" w:type="dxa"/>
          </w:tcPr>
          <w:p w14:paraId="3145D4D7" w14:textId="77777777" w:rsidR="00477A83" w:rsidRPr="006A6209" w:rsidRDefault="00477A83" w:rsidP="00477A83">
            <w:pPr>
              <w:pStyle w:val="TableText"/>
            </w:pPr>
            <w:r w:rsidRPr="006A6209">
              <w:t>SCHEDULING CONVERSION SPECIFICATION</w:t>
            </w:r>
          </w:p>
        </w:tc>
        <w:tc>
          <w:tcPr>
            <w:tcW w:w="1946" w:type="dxa"/>
          </w:tcPr>
          <w:p w14:paraId="5F03156B" w14:textId="77777777" w:rsidR="00477A83" w:rsidRPr="006A6209" w:rsidRDefault="00477A83" w:rsidP="00477A83">
            <w:pPr>
              <w:pStyle w:val="TableText"/>
            </w:pPr>
            <w:r w:rsidRPr="006A6209">
              <w:t>^SD(404.98,</w:t>
            </w:r>
          </w:p>
        </w:tc>
      </w:tr>
      <w:tr w:rsidR="00477A83" w:rsidRPr="006A6209" w14:paraId="790529B2" w14:textId="77777777" w:rsidTr="0073573E">
        <w:tc>
          <w:tcPr>
            <w:tcW w:w="2906" w:type="dxa"/>
          </w:tcPr>
          <w:p w14:paraId="4C158CA6" w14:textId="77777777" w:rsidR="00477A83" w:rsidRPr="006A6209" w:rsidRDefault="00477A83" w:rsidP="00477A83">
            <w:pPr>
              <w:pStyle w:val="TableText"/>
            </w:pPr>
            <w:r w:rsidRPr="006A6209">
              <w:t>405</w:t>
            </w:r>
          </w:p>
        </w:tc>
        <w:tc>
          <w:tcPr>
            <w:tcW w:w="4344" w:type="dxa"/>
          </w:tcPr>
          <w:p w14:paraId="71C187E8" w14:textId="77777777" w:rsidR="00477A83" w:rsidRPr="006A6209" w:rsidRDefault="00477A83" w:rsidP="00477A83">
            <w:pPr>
              <w:pStyle w:val="TableText"/>
            </w:pPr>
            <w:r w:rsidRPr="006A6209">
              <w:t>PATIENT MOVEMENT</w:t>
            </w:r>
          </w:p>
        </w:tc>
        <w:tc>
          <w:tcPr>
            <w:tcW w:w="1946" w:type="dxa"/>
          </w:tcPr>
          <w:p w14:paraId="2887B3B0" w14:textId="77777777" w:rsidR="00477A83" w:rsidRPr="006A6209" w:rsidRDefault="00477A83" w:rsidP="00477A83">
            <w:pPr>
              <w:pStyle w:val="TableText"/>
            </w:pPr>
            <w:r w:rsidRPr="006A6209">
              <w:t>^DGPM(</w:t>
            </w:r>
          </w:p>
        </w:tc>
      </w:tr>
      <w:tr w:rsidR="00477A83" w:rsidRPr="006A6209" w14:paraId="1217F84C" w14:textId="77777777" w:rsidTr="0073573E">
        <w:tc>
          <w:tcPr>
            <w:tcW w:w="2906" w:type="dxa"/>
          </w:tcPr>
          <w:p w14:paraId="561D8BCC" w14:textId="77777777" w:rsidR="00477A83" w:rsidRPr="006A6209" w:rsidRDefault="00477A83" w:rsidP="00477A83">
            <w:pPr>
              <w:pStyle w:val="TableText"/>
            </w:pPr>
            <w:r w:rsidRPr="006A6209">
              <w:t>405.1</w:t>
            </w:r>
          </w:p>
        </w:tc>
        <w:tc>
          <w:tcPr>
            <w:tcW w:w="4344" w:type="dxa"/>
          </w:tcPr>
          <w:p w14:paraId="4688EDF2" w14:textId="77777777" w:rsidR="00477A83" w:rsidRPr="006A6209" w:rsidRDefault="00477A83" w:rsidP="00477A83">
            <w:pPr>
              <w:pStyle w:val="TableText"/>
            </w:pPr>
            <w:r w:rsidRPr="006A6209">
              <w:t>FACILITY MOVEMENT TYPE</w:t>
            </w:r>
          </w:p>
        </w:tc>
        <w:tc>
          <w:tcPr>
            <w:tcW w:w="1946" w:type="dxa"/>
          </w:tcPr>
          <w:p w14:paraId="0E1D38C8" w14:textId="77777777" w:rsidR="00477A83" w:rsidRPr="006A6209" w:rsidRDefault="00477A83" w:rsidP="00477A83">
            <w:pPr>
              <w:pStyle w:val="TableText"/>
            </w:pPr>
            <w:r w:rsidRPr="006A6209">
              <w:t>^DG(405.1,</w:t>
            </w:r>
          </w:p>
        </w:tc>
      </w:tr>
      <w:tr w:rsidR="00477A83" w:rsidRPr="006A6209" w14:paraId="3D94704E" w14:textId="77777777" w:rsidTr="0073573E">
        <w:tc>
          <w:tcPr>
            <w:tcW w:w="2906" w:type="dxa"/>
          </w:tcPr>
          <w:p w14:paraId="3C9D3275" w14:textId="77777777" w:rsidR="00477A83" w:rsidRPr="006A6209" w:rsidRDefault="00477A83" w:rsidP="00477A83">
            <w:pPr>
              <w:pStyle w:val="TableText"/>
            </w:pPr>
            <w:r w:rsidRPr="006A6209">
              <w:t>405.2**</w:t>
            </w:r>
          </w:p>
        </w:tc>
        <w:tc>
          <w:tcPr>
            <w:tcW w:w="4344" w:type="dxa"/>
          </w:tcPr>
          <w:p w14:paraId="75A58AD7" w14:textId="77777777" w:rsidR="00477A83" w:rsidRPr="006A6209" w:rsidRDefault="00477A83" w:rsidP="00477A83">
            <w:pPr>
              <w:pStyle w:val="TableText"/>
            </w:pPr>
            <w:r w:rsidRPr="006A6209">
              <w:t>MAS MOVEMENT TYPE</w:t>
            </w:r>
          </w:p>
        </w:tc>
        <w:tc>
          <w:tcPr>
            <w:tcW w:w="1946" w:type="dxa"/>
          </w:tcPr>
          <w:p w14:paraId="6ACC603A" w14:textId="77777777" w:rsidR="00477A83" w:rsidRPr="006A6209" w:rsidRDefault="00477A83" w:rsidP="00477A83">
            <w:pPr>
              <w:pStyle w:val="TableText"/>
            </w:pPr>
            <w:r w:rsidRPr="006A6209">
              <w:t>^DG(405.2,</w:t>
            </w:r>
          </w:p>
        </w:tc>
      </w:tr>
      <w:tr w:rsidR="00477A83" w:rsidRPr="006A6209" w14:paraId="27AC4FB2" w14:textId="77777777" w:rsidTr="0073573E">
        <w:tc>
          <w:tcPr>
            <w:tcW w:w="2906" w:type="dxa"/>
          </w:tcPr>
          <w:p w14:paraId="02A53515" w14:textId="77777777" w:rsidR="00477A83" w:rsidRPr="006A6209" w:rsidRDefault="00477A83" w:rsidP="00477A83">
            <w:pPr>
              <w:pStyle w:val="TableText"/>
            </w:pPr>
            <w:r w:rsidRPr="006A6209">
              <w:t>405.3**</w:t>
            </w:r>
          </w:p>
        </w:tc>
        <w:tc>
          <w:tcPr>
            <w:tcW w:w="4344" w:type="dxa"/>
          </w:tcPr>
          <w:p w14:paraId="16F22AD1" w14:textId="77777777" w:rsidR="00477A83" w:rsidRPr="006A6209" w:rsidRDefault="00477A83" w:rsidP="00477A83">
            <w:pPr>
              <w:pStyle w:val="TableText"/>
            </w:pPr>
            <w:r w:rsidRPr="006A6209">
              <w:t>MAS MOVEMENT TRANSACTION TYPE</w:t>
            </w:r>
          </w:p>
        </w:tc>
        <w:tc>
          <w:tcPr>
            <w:tcW w:w="1946" w:type="dxa"/>
          </w:tcPr>
          <w:p w14:paraId="636152A4" w14:textId="77777777" w:rsidR="00477A83" w:rsidRPr="006A6209" w:rsidRDefault="00477A83" w:rsidP="00477A83">
            <w:pPr>
              <w:pStyle w:val="TableText"/>
            </w:pPr>
            <w:r w:rsidRPr="006A6209">
              <w:t>^DG(405.3,</w:t>
            </w:r>
          </w:p>
        </w:tc>
      </w:tr>
      <w:tr w:rsidR="00477A83" w:rsidRPr="006A6209" w14:paraId="5CAA2D9B" w14:textId="77777777" w:rsidTr="0073573E">
        <w:tc>
          <w:tcPr>
            <w:tcW w:w="2906" w:type="dxa"/>
          </w:tcPr>
          <w:p w14:paraId="187A2BA5" w14:textId="77777777" w:rsidR="00477A83" w:rsidRPr="006A6209" w:rsidRDefault="00477A83" w:rsidP="00477A83">
            <w:pPr>
              <w:pStyle w:val="TableText"/>
            </w:pPr>
            <w:r w:rsidRPr="006A6209">
              <w:t>405.4</w:t>
            </w:r>
          </w:p>
        </w:tc>
        <w:tc>
          <w:tcPr>
            <w:tcW w:w="4344" w:type="dxa"/>
          </w:tcPr>
          <w:p w14:paraId="21E91376" w14:textId="77777777" w:rsidR="00477A83" w:rsidRPr="006A6209" w:rsidRDefault="00477A83" w:rsidP="00477A83">
            <w:pPr>
              <w:pStyle w:val="TableText"/>
            </w:pPr>
            <w:r w:rsidRPr="006A6209">
              <w:t>ROOM-BED</w:t>
            </w:r>
          </w:p>
        </w:tc>
        <w:tc>
          <w:tcPr>
            <w:tcW w:w="1946" w:type="dxa"/>
          </w:tcPr>
          <w:p w14:paraId="059C6A64" w14:textId="77777777" w:rsidR="00477A83" w:rsidRPr="006A6209" w:rsidRDefault="00477A83" w:rsidP="00477A83">
            <w:pPr>
              <w:pStyle w:val="TableText"/>
            </w:pPr>
            <w:r w:rsidRPr="006A6209">
              <w:t>^DG(405.4,</w:t>
            </w:r>
          </w:p>
        </w:tc>
      </w:tr>
      <w:tr w:rsidR="00477A83" w:rsidRPr="006A6209" w14:paraId="3EE1BD37" w14:textId="77777777" w:rsidTr="0073573E">
        <w:tc>
          <w:tcPr>
            <w:tcW w:w="2906" w:type="dxa"/>
          </w:tcPr>
          <w:p w14:paraId="07A484C1" w14:textId="77777777" w:rsidR="00477A83" w:rsidRPr="006A6209" w:rsidRDefault="00477A83" w:rsidP="00477A83">
            <w:pPr>
              <w:pStyle w:val="TableText"/>
            </w:pPr>
            <w:r w:rsidRPr="006A6209">
              <w:t>405.5**</w:t>
            </w:r>
          </w:p>
        </w:tc>
        <w:tc>
          <w:tcPr>
            <w:tcW w:w="4344" w:type="dxa"/>
          </w:tcPr>
          <w:p w14:paraId="4D8593BD" w14:textId="77777777" w:rsidR="00477A83" w:rsidRPr="006A6209" w:rsidRDefault="00477A83" w:rsidP="00477A83">
            <w:pPr>
              <w:pStyle w:val="TableText"/>
            </w:pPr>
            <w:r w:rsidRPr="006A6209">
              <w:t>MAS OUT-OF-SERVICE</w:t>
            </w:r>
          </w:p>
        </w:tc>
        <w:tc>
          <w:tcPr>
            <w:tcW w:w="1946" w:type="dxa"/>
          </w:tcPr>
          <w:p w14:paraId="18819945" w14:textId="77777777" w:rsidR="00477A83" w:rsidRPr="006A6209" w:rsidRDefault="00477A83" w:rsidP="00477A83">
            <w:pPr>
              <w:pStyle w:val="TableText"/>
            </w:pPr>
            <w:r w:rsidRPr="006A6209">
              <w:t>^DG(405.5,</w:t>
            </w:r>
          </w:p>
        </w:tc>
      </w:tr>
      <w:tr w:rsidR="00477A83" w:rsidRPr="006A6209" w14:paraId="3D68822C" w14:textId="77777777" w:rsidTr="0073573E">
        <w:tc>
          <w:tcPr>
            <w:tcW w:w="2906" w:type="dxa"/>
          </w:tcPr>
          <w:p w14:paraId="7524B5F4" w14:textId="77777777" w:rsidR="00477A83" w:rsidRPr="006A6209" w:rsidRDefault="00477A83" w:rsidP="00477A83">
            <w:pPr>
              <w:pStyle w:val="TableText"/>
            </w:pPr>
            <w:r w:rsidRPr="006A6209">
              <w:t>405.6</w:t>
            </w:r>
          </w:p>
        </w:tc>
        <w:tc>
          <w:tcPr>
            <w:tcW w:w="4344" w:type="dxa"/>
          </w:tcPr>
          <w:p w14:paraId="1C653CB7" w14:textId="77777777" w:rsidR="00477A83" w:rsidRPr="006A6209" w:rsidRDefault="00477A83" w:rsidP="00477A83">
            <w:pPr>
              <w:pStyle w:val="TableText"/>
            </w:pPr>
            <w:r w:rsidRPr="006A6209">
              <w:t>ROOM-BED DESCRIPTION</w:t>
            </w:r>
          </w:p>
        </w:tc>
        <w:tc>
          <w:tcPr>
            <w:tcW w:w="1946" w:type="dxa"/>
          </w:tcPr>
          <w:p w14:paraId="72D701AF" w14:textId="77777777" w:rsidR="00477A83" w:rsidRPr="006A6209" w:rsidRDefault="00477A83" w:rsidP="00477A83">
            <w:pPr>
              <w:pStyle w:val="TableText"/>
            </w:pPr>
            <w:r w:rsidRPr="006A6209">
              <w:t>^DG(405.6,</w:t>
            </w:r>
          </w:p>
        </w:tc>
      </w:tr>
      <w:tr w:rsidR="00477A83" w:rsidRPr="006A6209" w14:paraId="1CFFDD6F" w14:textId="77777777" w:rsidTr="0073573E">
        <w:tc>
          <w:tcPr>
            <w:tcW w:w="2906" w:type="dxa"/>
          </w:tcPr>
          <w:p w14:paraId="6D56A587" w14:textId="77777777" w:rsidR="00477A83" w:rsidRPr="006A6209" w:rsidRDefault="00477A83" w:rsidP="00477A83">
            <w:pPr>
              <w:pStyle w:val="TableText"/>
            </w:pPr>
            <w:r w:rsidRPr="006A6209">
              <w:t>406.41**</w:t>
            </w:r>
          </w:p>
        </w:tc>
        <w:tc>
          <w:tcPr>
            <w:tcW w:w="4344" w:type="dxa"/>
          </w:tcPr>
          <w:p w14:paraId="30191A30" w14:textId="77777777" w:rsidR="00477A83" w:rsidRPr="006A6209" w:rsidRDefault="00477A83" w:rsidP="00477A83">
            <w:pPr>
              <w:pStyle w:val="TableText"/>
            </w:pPr>
            <w:r w:rsidRPr="006A6209">
              <w:t>LODGING REASON</w:t>
            </w:r>
          </w:p>
        </w:tc>
        <w:tc>
          <w:tcPr>
            <w:tcW w:w="1946" w:type="dxa"/>
          </w:tcPr>
          <w:p w14:paraId="4E0E7DE0" w14:textId="77777777" w:rsidR="00477A83" w:rsidRPr="006A6209" w:rsidRDefault="00477A83" w:rsidP="00477A83">
            <w:pPr>
              <w:pStyle w:val="TableText"/>
            </w:pPr>
            <w:r w:rsidRPr="006A6209">
              <w:t>^DG(406.41,</w:t>
            </w:r>
          </w:p>
        </w:tc>
      </w:tr>
      <w:tr w:rsidR="00477A83" w:rsidRPr="006A6209" w14:paraId="353A2AFD" w14:textId="77777777" w:rsidTr="0073573E">
        <w:tc>
          <w:tcPr>
            <w:tcW w:w="2906" w:type="dxa"/>
          </w:tcPr>
          <w:p w14:paraId="1EDEA3BF" w14:textId="77777777" w:rsidR="00477A83" w:rsidRPr="006A6209" w:rsidRDefault="00477A83" w:rsidP="00477A83">
            <w:pPr>
              <w:pStyle w:val="TableText"/>
            </w:pPr>
            <w:r w:rsidRPr="006A6209">
              <w:t>407.5</w:t>
            </w:r>
          </w:p>
        </w:tc>
        <w:tc>
          <w:tcPr>
            <w:tcW w:w="4344" w:type="dxa"/>
          </w:tcPr>
          <w:p w14:paraId="5E3CA79C" w14:textId="77777777" w:rsidR="00477A83" w:rsidRPr="006A6209" w:rsidRDefault="00477A83" w:rsidP="00477A83">
            <w:pPr>
              <w:pStyle w:val="TableText"/>
            </w:pPr>
            <w:r w:rsidRPr="006A6209">
              <w:t>LETTER</w:t>
            </w:r>
          </w:p>
        </w:tc>
        <w:tc>
          <w:tcPr>
            <w:tcW w:w="1946" w:type="dxa"/>
          </w:tcPr>
          <w:p w14:paraId="57F6E19D" w14:textId="77777777" w:rsidR="00477A83" w:rsidRPr="006A6209" w:rsidRDefault="00477A83" w:rsidP="00477A83">
            <w:pPr>
              <w:pStyle w:val="TableText"/>
            </w:pPr>
            <w:r w:rsidRPr="006A6209">
              <w:t>^VA(407.5,</w:t>
            </w:r>
          </w:p>
        </w:tc>
      </w:tr>
      <w:tr w:rsidR="00477A83" w:rsidRPr="006A6209" w14:paraId="2ABF0C26" w14:textId="77777777" w:rsidTr="0073573E">
        <w:tc>
          <w:tcPr>
            <w:tcW w:w="2906" w:type="dxa"/>
          </w:tcPr>
          <w:p w14:paraId="138FF56B" w14:textId="77777777" w:rsidR="00477A83" w:rsidRPr="006A6209" w:rsidRDefault="00477A83" w:rsidP="00477A83">
            <w:pPr>
              <w:pStyle w:val="TableText"/>
            </w:pPr>
            <w:r w:rsidRPr="006A6209">
              <w:t>407.6**</w:t>
            </w:r>
          </w:p>
        </w:tc>
        <w:tc>
          <w:tcPr>
            <w:tcW w:w="4344" w:type="dxa"/>
          </w:tcPr>
          <w:p w14:paraId="14C6C49E" w14:textId="77777777" w:rsidR="00477A83" w:rsidRPr="006A6209" w:rsidRDefault="00477A83" w:rsidP="00477A83">
            <w:pPr>
              <w:pStyle w:val="TableText"/>
            </w:pPr>
            <w:r w:rsidRPr="006A6209">
              <w:t>LETTER TYPE</w:t>
            </w:r>
          </w:p>
        </w:tc>
        <w:tc>
          <w:tcPr>
            <w:tcW w:w="1946" w:type="dxa"/>
          </w:tcPr>
          <w:p w14:paraId="2871A476" w14:textId="77777777" w:rsidR="00477A83" w:rsidRPr="006A6209" w:rsidRDefault="00477A83" w:rsidP="00477A83">
            <w:pPr>
              <w:pStyle w:val="TableText"/>
            </w:pPr>
            <w:r w:rsidRPr="006A6209">
              <w:t>^VA(407.6,</w:t>
            </w:r>
          </w:p>
        </w:tc>
      </w:tr>
      <w:tr w:rsidR="00477A83" w:rsidRPr="006A6209" w14:paraId="1B2DA4EC" w14:textId="77777777" w:rsidTr="0073573E">
        <w:tc>
          <w:tcPr>
            <w:tcW w:w="2906" w:type="dxa"/>
          </w:tcPr>
          <w:p w14:paraId="7E41DA01" w14:textId="77777777" w:rsidR="00477A83" w:rsidRPr="006A6209" w:rsidRDefault="00477A83" w:rsidP="00477A83">
            <w:pPr>
              <w:pStyle w:val="TableText"/>
            </w:pPr>
            <w:r w:rsidRPr="006A6209">
              <w:t>407.7**</w:t>
            </w:r>
          </w:p>
        </w:tc>
        <w:tc>
          <w:tcPr>
            <w:tcW w:w="4344" w:type="dxa"/>
          </w:tcPr>
          <w:p w14:paraId="3F554E27" w14:textId="77777777" w:rsidR="00477A83" w:rsidRPr="006A6209" w:rsidRDefault="00477A83" w:rsidP="00477A83">
            <w:pPr>
              <w:pStyle w:val="TableText"/>
            </w:pPr>
            <w:r w:rsidRPr="006A6209">
              <w:t>TRANSMISSION ROUTERS</w:t>
            </w:r>
          </w:p>
        </w:tc>
        <w:tc>
          <w:tcPr>
            <w:tcW w:w="1946" w:type="dxa"/>
          </w:tcPr>
          <w:p w14:paraId="46A3F653" w14:textId="77777777" w:rsidR="00477A83" w:rsidRPr="006A6209" w:rsidRDefault="00477A83" w:rsidP="00477A83">
            <w:pPr>
              <w:pStyle w:val="TableText"/>
            </w:pPr>
            <w:r w:rsidRPr="006A6209">
              <w:t>^VAT(407.7,</w:t>
            </w:r>
          </w:p>
        </w:tc>
      </w:tr>
      <w:tr w:rsidR="00477A83" w:rsidRPr="006A6209" w14:paraId="6E2F28EF" w14:textId="77777777" w:rsidTr="0073573E">
        <w:tc>
          <w:tcPr>
            <w:tcW w:w="2906" w:type="dxa"/>
          </w:tcPr>
          <w:p w14:paraId="411CB23F" w14:textId="77777777" w:rsidR="00477A83" w:rsidRPr="006A6209" w:rsidRDefault="00477A83" w:rsidP="00477A83">
            <w:pPr>
              <w:pStyle w:val="TableText"/>
            </w:pPr>
            <w:r w:rsidRPr="006A6209">
              <w:t>408</w:t>
            </w:r>
          </w:p>
        </w:tc>
        <w:tc>
          <w:tcPr>
            <w:tcW w:w="4344" w:type="dxa"/>
          </w:tcPr>
          <w:p w14:paraId="04EF03CA" w14:textId="77777777" w:rsidR="00477A83" w:rsidRPr="006A6209" w:rsidRDefault="00477A83" w:rsidP="00477A83">
            <w:pPr>
              <w:pStyle w:val="TableText"/>
            </w:pPr>
            <w:r w:rsidRPr="006A6209">
              <w:t>DISCRETIONARY WORKLOAD</w:t>
            </w:r>
          </w:p>
        </w:tc>
        <w:tc>
          <w:tcPr>
            <w:tcW w:w="1946" w:type="dxa"/>
          </w:tcPr>
          <w:p w14:paraId="60711B3F" w14:textId="77777777" w:rsidR="00477A83" w:rsidRPr="006A6209" w:rsidRDefault="00477A83" w:rsidP="00477A83">
            <w:pPr>
              <w:pStyle w:val="TableText"/>
            </w:pPr>
            <w:r w:rsidRPr="006A6209">
              <w:t>^VAT(408,</w:t>
            </w:r>
          </w:p>
        </w:tc>
      </w:tr>
      <w:tr w:rsidR="00477A83" w:rsidRPr="006A6209" w14:paraId="7B57C5C2" w14:textId="77777777" w:rsidTr="0073573E">
        <w:tc>
          <w:tcPr>
            <w:tcW w:w="2906" w:type="dxa"/>
          </w:tcPr>
          <w:p w14:paraId="622D1D09" w14:textId="77777777" w:rsidR="00477A83" w:rsidRPr="006A6209" w:rsidRDefault="00477A83" w:rsidP="00477A83">
            <w:pPr>
              <w:pStyle w:val="TableText"/>
            </w:pPr>
            <w:r w:rsidRPr="006A6209">
              <w:t>408.43</w:t>
            </w:r>
          </w:p>
        </w:tc>
        <w:tc>
          <w:tcPr>
            <w:tcW w:w="4344" w:type="dxa"/>
          </w:tcPr>
          <w:p w14:paraId="77BFBFB4" w14:textId="77777777" w:rsidR="00477A83" w:rsidRPr="006A6209" w:rsidRDefault="00477A83" w:rsidP="00477A83">
            <w:pPr>
              <w:pStyle w:val="TableText"/>
            </w:pPr>
            <w:r w:rsidRPr="006A6209">
              <w:t>PATIENT REGISTRATION ONLY REASON</w:t>
            </w:r>
          </w:p>
        </w:tc>
        <w:tc>
          <w:tcPr>
            <w:tcW w:w="1946" w:type="dxa"/>
          </w:tcPr>
          <w:p w14:paraId="122A49A4" w14:textId="77777777" w:rsidR="00477A83" w:rsidRPr="006A6209" w:rsidRDefault="00477A83" w:rsidP="00477A83">
            <w:pPr>
              <w:pStyle w:val="TableText"/>
            </w:pPr>
            <w:r w:rsidRPr="006A6209">
              <w:t>^DG(408.43,</w:t>
            </w:r>
          </w:p>
        </w:tc>
      </w:tr>
      <w:tr w:rsidR="00477A83" w:rsidRPr="006A6209" w14:paraId="3C335759" w14:textId="77777777" w:rsidTr="0073573E">
        <w:tc>
          <w:tcPr>
            <w:tcW w:w="2906" w:type="dxa"/>
          </w:tcPr>
          <w:p w14:paraId="22424BFE" w14:textId="77777777" w:rsidR="00477A83" w:rsidRPr="006A6209" w:rsidRDefault="00477A83" w:rsidP="00477A83">
            <w:pPr>
              <w:pStyle w:val="TableText"/>
            </w:pPr>
            <w:r w:rsidRPr="006A6209">
              <w:t>408.11*</w:t>
            </w:r>
          </w:p>
        </w:tc>
        <w:tc>
          <w:tcPr>
            <w:tcW w:w="4344" w:type="dxa"/>
          </w:tcPr>
          <w:p w14:paraId="646A09CA" w14:textId="77777777" w:rsidR="00477A83" w:rsidRPr="006A6209" w:rsidRDefault="00477A83" w:rsidP="00477A83">
            <w:pPr>
              <w:pStyle w:val="TableText"/>
            </w:pPr>
            <w:r w:rsidRPr="006A6209">
              <w:t>RELATIONSHIP</w:t>
            </w:r>
          </w:p>
        </w:tc>
        <w:tc>
          <w:tcPr>
            <w:tcW w:w="1946" w:type="dxa"/>
          </w:tcPr>
          <w:p w14:paraId="53068544" w14:textId="77777777" w:rsidR="00477A83" w:rsidRPr="006A6209" w:rsidRDefault="00477A83" w:rsidP="00477A83">
            <w:pPr>
              <w:pStyle w:val="TableText"/>
            </w:pPr>
            <w:r w:rsidRPr="006A6209">
              <w:t>^DG(408.11,</w:t>
            </w:r>
          </w:p>
        </w:tc>
      </w:tr>
      <w:tr w:rsidR="00477A83" w:rsidRPr="006A6209" w14:paraId="3BC7DB84" w14:textId="77777777" w:rsidTr="0073573E">
        <w:tc>
          <w:tcPr>
            <w:tcW w:w="2906" w:type="dxa"/>
          </w:tcPr>
          <w:p w14:paraId="18AABC6A" w14:textId="77777777" w:rsidR="00477A83" w:rsidRPr="006A6209" w:rsidRDefault="00477A83" w:rsidP="00477A83">
            <w:pPr>
              <w:pStyle w:val="TableText"/>
            </w:pPr>
            <w:r w:rsidRPr="006A6209">
              <w:t>408.12</w:t>
            </w:r>
          </w:p>
        </w:tc>
        <w:tc>
          <w:tcPr>
            <w:tcW w:w="4344" w:type="dxa"/>
          </w:tcPr>
          <w:p w14:paraId="690AE222" w14:textId="77777777" w:rsidR="00477A83" w:rsidRPr="006A6209" w:rsidRDefault="00477A83" w:rsidP="00477A83">
            <w:pPr>
              <w:pStyle w:val="TableText"/>
            </w:pPr>
            <w:r w:rsidRPr="006A6209">
              <w:t>PATIENT RELATION</w:t>
            </w:r>
          </w:p>
        </w:tc>
        <w:tc>
          <w:tcPr>
            <w:tcW w:w="1946" w:type="dxa"/>
          </w:tcPr>
          <w:p w14:paraId="619211F5" w14:textId="77777777" w:rsidR="00477A83" w:rsidRPr="006A6209" w:rsidRDefault="00477A83" w:rsidP="00477A83">
            <w:pPr>
              <w:pStyle w:val="TableText"/>
            </w:pPr>
            <w:r w:rsidRPr="006A6209">
              <w:t>^DGPR(408.12,</w:t>
            </w:r>
          </w:p>
        </w:tc>
      </w:tr>
      <w:tr w:rsidR="00477A83" w:rsidRPr="006A6209" w14:paraId="73983A08" w14:textId="77777777" w:rsidTr="0073573E">
        <w:tc>
          <w:tcPr>
            <w:tcW w:w="2906" w:type="dxa"/>
          </w:tcPr>
          <w:p w14:paraId="7D3D25ED" w14:textId="77777777" w:rsidR="00477A83" w:rsidRPr="006A6209" w:rsidRDefault="00477A83" w:rsidP="00477A83">
            <w:pPr>
              <w:pStyle w:val="TableText"/>
            </w:pPr>
            <w:r w:rsidRPr="006A6209">
              <w:t>408.13</w:t>
            </w:r>
          </w:p>
        </w:tc>
        <w:tc>
          <w:tcPr>
            <w:tcW w:w="4344" w:type="dxa"/>
          </w:tcPr>
          <w:p w14:paraId="2DE4E02C" w14:textId="77777777" w:rsidR="00477A83" w:rsidRPr="006A6209" w:rsidRDefault="00477A83" w:rsidP="00477A83">
            <w:pPr>
              <w:pStyle w:val="TableText"/>
            </w:pPr>
            <w:r w:rsidRPr="006A6209">
              <w:t>INCOME PERSON</w:t>
            </w:r>
          </w:p>
        </w:tc>
        <w:tc>
          <w:tcPr>
            <w:tcW w:w="1946" w:type="dxa"/>
          </w:tcPr>
          <w:p w14:paraId="4078C131" w14:textId="77777777" w:rsidR="00477A83" w:rsidRPr="006A6209" w:rsidRDefault="00477A83" w:rsidP="00477A83">
            <w:pPr>
              <w:pStyle w:val="TableText"/>
            </w:pPr>
            <w:r w:rsidRPr="006A6209">
              <w:t>^DGPR(408.13,</w:t>
            </w:r>
          </w:p>
        </w:tc>
      </w:tr>
      <w:tr w:rsidR="00477A83" w:rsidRPr="006A6209" w14:paraId="1D4F8E28" w14:textId="77777777" w:rsidTr="0073573E">
        <w:tc>
          <w:tcPr>
            <w:tcW w:w="2906" w:type="dxa"/>
          </w:tcPr>
          <w:p w14:paraId="31F73ED1" w14:textId="77777777" w:rsidR="00477A83" w:rsidRPr="006A6209" w:rsidRDefault="00477A83" w:rsidP="00477A83">
            <w:pPr>
              <w:pStyle w:val="TableText"/>
            </w:pPr>
            <w:r w:rsidRPr="006A6209">
              <w:t>408.21</w:t>
            </w:r>
          </w:p>
        </w:tc>
        <w:tc>
          <w:tcPr>
            <w:tcW w:w="4344" w:type="dxa"/>
          </w:tcPr>
          <w:p w14:paraId="75319FC7" w14:textId="77777777" w:rsidR="00477A83" w:rsidRPr="006A6209" w:rsidRDefault="00477A83" w:rsidP="00477A83">
            <w:pPr>
              <w:pStyle w:val="TableText"/>
            </w:pPr>
            <w:r w:rsidRPr="006A6209">
              <w:t>INDIVIDUAL ANNUAL INCOME</w:t>
            </w:r>
          </w:p>
        </w:tc>
        <w:tc>
          <w:tcPr>
            <w:tcW w:w="1946" w:type="dxa"/>
          </w:tcPr>
          <w:p w14:paraId="0BCB9CEB" w14:textId="77777777" w:rsidR="00477A83" w:rsidRPr="006A6209" w:rsidRDefault="00477A83" w:rsidP="00477A83">
            <w:pPr>
              <w:pStyle w:val="TableText"/>
            </w:pPr>
            <w:r w:rsidRPr="006A6209">
              <w:t>^DGMT(408.21,</w:t>
            </w:r>
          </w:p>
        </w:tc>
      </w:tr>
      <w:tr w:rsidR="00477A83" w:rsidRPr="006A6209" w14:paraId="32BE2E0E" w14:textId="77777777" w:rsidTr="0073573E">
        <w:tc>
          <w:tcPr>
            <w:tcW w:w="2906" w:type="dxa"/>
          </w:tcPr>
          <w:p w14:paraId="100D6382" w14:textId="77777777" w:rsidR="00477A83" w:rsidRPr="006A6209" w:rsidRDefault="00477A83" w:rsidP="00477A83">
            <w:pPr>
              <w:pStyle w:val="TableText"/>
            </w:pPr>
            <w:r w:rsidRPr="006A6209">
              <w:t>408.22</w:t>
            </w:r>
          </w:p>
        </w:tc>
        <w:tc>
          <w:tcPr>
            <w:tcW w:w="4344" w:type="dxa"/>
          </w:tcPr>
          <w:p w14:paraId="6CAF36EF" w14:textId="77777777" w:rsidR="00477A83" w:rsidRPr="006A6209" w:rsidRDefault="00477A83" w:rsidP="00477A83">
            <w:pPr>
              <w:pStyle w:val="TableText"/>
            </w:pPr>
            <w:r w:rsidRPr="006A6209">
              <w:t>INCOME RELATION</w:t>
            </w:r>
          </w:p>
        </w:tc>
        <w:tc>
          <w:tcPr>
            <w:tcW w:w="1946" w:type="dxa"/>
          </w:tcPr>
          <w:p w14:paraId="18DB5E52" w14:textId="77777777" w:rsidR="00477A83" w:rsidRPr="006A6209" w:rsidRDefault="00477A83" w:rsidP="00477A83">
            <w:pPr>
              <w:pStyle w:val="TableText"/>
            </w:pPr>
            <w:r w:rsidRPr="006A6209">
              <w:t>^DGMT(408.22,</w:t>
            </w:r>
          </w:p>
        </w:tc>
      </w:tr>
      <w:tr w:rsidR="00477A83" w:rsidRPr="006A6209" w14:paraId="32B89A5A" w14:textId="77777777" w:rsidTr="0073573E">
        <w:tc>
          <w:tcPr>
            <w:tcW w:w="2906" w:type="dxa"/>
          </w:tcPr>
          <w:p w14:paraId="44F9A6C1" w14:textId="77777777" w:rsidR="00477A83" w:rsidRPr="006A6209" w:rsidRDefault="00477A83" w:rsidP="00477A83">
            <w:pPr>
              <w:pStyle w:val="TableText"/>
            </w:pPr>
            <w:r w:rsidRPr="006A6209">
              <w:t>408.31</w:t>
            </w:r>
          </w:p>
        </w:tc>
        <w:tc>
          <w:tcPr>
            <w:tcW w:w="4344" w:type="dxa"/>
          </w:tcPr>
          <w:p w14:paraId="387F0185" w14:textId="77777777" w:rsidR="00477A83" w:rsidRPr="006A6209" w:rsidRDefault="00477A83" w:rsidP="00477A83">
            <w:pPr>
              <w:pStyle w:val="TableText"/>
            </w:pPr>
            <w:r w:rsidRPr="006A6209">
              <w:t>ANNUAL MEANS TEST</w:t>
            </w:r>
          </w:p>
        </w:tc>
        <w:tc>
          <w:tcPr>
            <w:tcW w:w="1946" w:type="dxa"/>
          </w:tcPr>
          <w:p w14:paraId="7B6A2920" w14:textId="77777777" w:rsidR="00477A83" w:rsidRPr="006A6209" w:rsidRDefault="00477A83" w:rsidP="00477A83">
            <w:pPr>
              <w:pStyle w:val="TableText"/>
            </w:pPr>
            <w:r w:rsidRPr="006A6209">
              <w:t>^DGMT(408.31,</w:t>
            </w:r>
          </w:p>
        </w:tc>
      </w:tr>
      <w:tr w:rsidR="00477A83" w:rsidRPr="006A6209" w14:paraId="7B97A505" w14:textId="77777777" w:rsidTr="0073573E">
        <w:tc>
          <w:tcPr>
            <w:tcW w:w="2906" w:type="dxa"/>
          </w:tcPr>
          <w:p w14:paraId="6F062D8F" w14:textId="77777777" w:rsidR="00477A83" w:rsidRPr="006A6209" w:rsidRDefault="00477A83" w:rsidP="00477A83">
            <w:pPr>
              <w:pStyle w:val="TableText"/>
            </w:pPr>
            <w:r w:rsidRPr="006A6209">
              <w:t>408.32**</w:t>
            </w:r>
          </w:p>
        </w:tc>
        <w:tc>
          <w:tcPr>
            <w:tcW w:w="4344" w:type="dxa"/>
          </w:tcPr>
          <w:p w14:paraId="5B0EAFFF" w14:textId="77777777" w:rsidR="00477A83" w:rsidRPr="006A6209" w:rsidRDefault="00477A83" w:rsidP="00477A83">
            <w:pPr>
              <w:pStyle w:val="TableText"/>
            </w:pPr>
            <w:r w:rsidRPr="006A6209">
              <w:t>MEANS TEST STATUS</w:t>
            </w:r>
          </w:p>
        </w:tc>
        <w:tc>
          <w:tcPr>
            <w:tcW w:w="1946" w:type="dxa"/>
          </w:tcPr>
          <w:p w14:paraId="5D82BCF3" w14:textId="77777777" w:rsidR="00477A83" w:rsidRPr="006A6209" w:rsidRDefault="00477A83" w:rsidP="00477A83">
            <w:pPr>
              <w:pStyle w:val="TableText"/>
            </w:pPr>
            <w:r w:rsidRPr="006A6209">
              <w:t>^DG(408.32,</w:t>
            </w:r>
          </w:p>
        </w:tc>
      </w:tr>
      <w:tr w:rsidR="00477A83" w:rsidRPr="006A6209" w14:paraId="0C5E2B09" w14:textId="77777777" w:rsidTr="0073573E">
        <w:tc>
          <w:tcPr>
            <w:tcW w:w="2906" w:type="dxa"/>
          </w:tcPr>
          <w:p w14:paraId="03A29C7E" w14:textId="77777777" w:rsidR="00477A83" w:rsidRPr="006A6209" w:rsidRDefault="00477A83" w:rsidP="00477A83">
            <w:pPr>
              <w:pStyle w:val="TableText"/>
            </w:pPr>
            <w:r w:rsidRPr="006A6209">
              <w:t>408.33**</w:t>
            </w:r>
          </w:p>
        </w:tc>
        <w:tc>
          <w:tcPr>
            <w:tcW w:w="4344" w:type="dxa"/>
          </w:tcPr>
          <w:p w14:paraId="105A4200" w14:textId="77777777" w:rsidR="00477A83" w:rsidRPr="006A6209" w:rsidRDefault="00477A83" w:rsidP="00477A83">
            <w:pPr>
              <w:pStyle w:val="TableText"/>
            </w:pPr>
            <w:r w:rsidRPr="006A6209">
              <w:t>TYPE OF TEST</w:t>
            </w:r>
          </w:p>
        </w:tc>
        <w:tc>
          <w:tcPr>
            <w:tcW w:w="1946" w:type="dxa"/>
          </w:tcPr>
          <w:p w14:paraId="71A2C4A0" w14:textId="77777777" w:rsidR="00477A83" w:rsidRPr="006A6209" w:rsidRDefault="00477A83" w:rsidP="00477A83">
            <w:pPr>
              <w:pStyle w:val="TableText"/>
            </w:pPr>
            <w:r w:rsidRPr="006A6209">
              <w:t>^DG(408.33,</w:t>
            </w:r>
          </w:p>
        </w:tc>
      </w:tr>
      <w:tr w:rsidR="00477A83" w:rsidRPr="006A6209" w14:paraId="5203393E" w14:textId="77777777" w:rsidTr="0073573E">
        <w:tc>
          <w:tcPr>
            <w:tcW w:w="2906" w:type="dxa"/>
          </w:tcPr>
          <w:p w14:paraId="13A5A3F5" w14:textId="77777777" w:rsidR="00477A83" w:rsidRPr="006A6209" w:rsidRDefault="00477A83" w:rsidP="00477A83">
            <w:pPr>
              <w:pStyle w:val="TableText"/>
            </w:pPr>
            <w:r w:rsidRPr="006A6209">
              <w:t>408.34**</w:t>
            </w:r>
          </w:p>
        </w:tc>
        <w:tc>
          <w:tcPr>
            <w:tcW w:w="4344" w:type="dxa"/>
          </w:tcPr>
          <w:p w14:paraId="548F9D82" w14:textId="77777777" w:rsidR="00477A83" w:rsidRPr="006A6209" w:rsidRDefault="00477A83" w:rsidP="00477A83">
            <w:pPr>
              <w:pStyle w:val="TableText"/>
            </w:pPr>
            <w:r w:rsidRPr="006A6209">
              <w:t>SOURCE OF INCOME TEST</w:t>
            </w:r>
          </w:p>
        </w:tc>
        <w:tc>
          <w:tcPr>
            <w:tcW w:w="1946" w:type="dxa"/>
          </w:tcPr>
          <w:p w14:paraId="249A6436" w14:textId="77777777" w:rsidR="00477A83" w:rsidRPr="006A6209" w:rsidRDefault="00477A83" w:rsidP="00477A83">
            <w:pPr>
              <w:pStyle w:val="TableText"/>
            </w:pPr>
            <w:r w:rsidRPr="006A6209">
              <w:t>^DG(408.34,</w:t>
            </w:r>
          </w:p>
        </w:tc>
      </w:tr>
      <w:tr w:rsidR="00477A83" w:rsidRPr="006A6209" w14:paraId="0EA8F513" w14:textId="77777777" w:rsidTr="0073573E">
        <w:tc>
          <w:tcPr>
            <w:tcW w:w="2906" w:type="dxa"/>
          </w:tcPr>
          <w:p w14:paraId="60B7E041" w14:textId="77777777" w:rsidR="00477A83" w:rsidRPr="006A6209" w:rsidRDefault="00477A83" w:rsidP="00477A83">
            <w:pPr>
              <w:pStyle w:val="TableText"/>
            </w:pPr>
            <w:r w:rsidRPr="006A6209">
              <w:t>408.41</w:t>
            </w:r>
          </w:p>
        </w:tc>
        <w:tc>
          <w:tcPr>
            <w:tcW w:w="4344" w:type="dxa"/>
          </w:tcPr>
          <w:p w14:paraId="09230A90" w14:textId="77777777" w:rsidR="00477A83" w:rsidRPr="006A6209" w:rsidRDefault="00477A83" w:rsidP="00477A83">
            <w:pPr>
              <w:pStyle w:val="TableText"/>
            </w:pPr>
            <w:r w:rsidRPr="006A6209">
              <w:t>MEANS TEST CHANGES</w:t>
            </w:r>
          </w:p>
        </w:tc>
        <w:tc>
          <w:tcPr>
            <w:tcW w:w="1946" w:type="dxa"/>
          </w:tcPr>
          <w:p w14:paraId="2058EDD6" w14:textId="77777777" w:rsidR="00477A83" w:rsidRPr="006A6209" w:rsidRDefault="00477A83" w:rsidP="00477A83">
            <w:pPr>
              <w:pStyle w:val="TableText"/>
            </w:pPr>
            <w:r w:rsidRPr="006A6209">
              <w:t>^DG(408.41,</w:t>
            </w:r>
          </w:p>
        </w:tc>
      </w:tr>
      <w:tr w:rsidR="00477A83" w:rsidRPr="006A6209" w14:paraId="123AF0F7" w14:textId="77777777" w:rsidTr="0073573E">
        <w:tc>
          <w:tcPr>
            <w:tcW w:w="2906" w:type="dxa"/>
          </w:tcPr>
          <w:p w14:paraId="02CE9493" w14:textId="77777777" w:rsidR="00477A83" w:rsidRPr="006A6209" w:rsidRDefault="00477A83" w:rsidP="00477A83">
            <w:pPr>
              <w:pStyle w:val="TableText"/>
            </w:pPr>
            <w:r w:rsidRPr="006A6209">
              <w:t>408.42**</w:t>
            </w:r>
          </w:p>
        </w:tc>
        <w:tc>
          <w:tcPr>
            <w:tcW w:w="4344" w:type="dxa"/>
          </w:tcPr>
          <w:p w14:paraId="4A26877F" w14:textId="77777777" w:rsidR="00477A83" w:rsidRPr="006A6209" w:rsidRDefault="00477A83" w:rsidP="00477A83">
            <w:pPr>
              <w:pStyle w:val="TableText"/>
            </w:pPr>
            <w:r w:rsidRPr="006A6209">
              <w:t>MEANS TEST CHANGES TYPE</w:t>
            </w:r>
          </w:p>
        </w:tc>
        <w:tc>
          <w:tcPr>
            <w:tcW w:w="1946" w:type="dxa"/>
          </w:tcPr>
          <w:p w14:paraId="4328E08A" w14:textId="77777777" w:rsidR="00477A83" w:rsidRPr="006A6209" w:rsidRDefault="00477A83" w:rsidP="00477A83">
            <w:pPr>
              <w:pStyle w:val="TableText"/>
            </w:pPr>
            <w:r w:rsidRPr="006A6209">
              <w:t>^DG(408.42,</w:t>
            </w:r>
          </w:p>
        </w:tc>
      </w:tr>
      <w:tr w:rsidR="00477A83" w:rsidRPr="006A6209" w14:paraId="24C8B423" w14:textId="77777777" w:rsidTr="0073573E">
        <w:tc>
          <w:tcPr>
            <w:tcW w:w="2906" w:type="dxa"/>
          </w:tcPr>
          <w:p w14:paraId="7A3AFD9B" w14:textId="77777777" w:rsidR="00477A83" w:rsidRPr="006A6209" w:rsidRDefault="00477A83" w:rsidP="00477A83">
            <w:pPr>
              <w:pStyle w:val="TableText"/>
            </w:pPr>
            <w:r w:rsidRPr="006A6209">
              <w:t>409.1**</w:t>
            </w:r>
          </w:p>
        </w:tc>
        <w:tc>
          <w:tcPr>
            <w:tcW w:w="4344" w:type="dxa"/>
          </w:tcPr>
          <w:p w14:paraId="44202742" w14:textId="77777777" w:rsidR="00477A83" w:rsidRPr="006A6209" w:rsidRDefault="00477A83" w:rsidP="00477A83">
            <w:pPr>
              <w:pStyle w:val="TableText"/>
            </w:pPr>
            <w:r w:rsidRPr="006A6209">
              <w:t>APPOINTMENT TYPE</w:t>
            </w:r>
          </w:p>
        </w:tc>
        <w:tc>
          <w:tcPr>
            <w:tcW w:w="1946" w:type="dxa"/>
          </w:tcPr>
          <w:p w14:paraId="208EE3DF" w14:textId="77777777" w:rsidR="00477A83" w:rsidRPr="006A6209" w:rsidRDefault="00477A83" w:rsidP="00477A83">
            <w:pPr>
              <w:pStyle w:val="TableText"/>
            </w:pPr>
            <w:r w:rsidRPr="006A6209">
              <w:t>^SD(409.1,</w:t>
            </w:r>
          </w:p>
        </w:tc>
      </w:tr>
      <w:tr w:rsidR="00477A83" w:rsidRPr="006A6209" w14:paraId="1953BABF" w14:textId="77777777" w:rsidTr="0073573E">
        <w:tc>
          <w:tcPr>
            <w:tcW w:w="2906" w:type="dxa"/>
          </w:tcPr>
          <w:p w14:paraId="42B35930" w14:textId="77777777" w:rsidR="00477A83" w:rsidRPr="006A6209" w:rsidRDefault="00477A83" w:rsidP="00477A83">
            <w:pPr>
              <w:pStyle w:val="TableText"/>
            </w:pPr>
            <w:r w:rsidRPr="006A6209">
              <w:t>409.2**</w:t>
            </w:r>
          </w:p>
        </w:tc>
        <w:tc>
          <w:tcPr>
            <w:tcW w:w="4344" w:type="dxa"/>
          </w:tcPr>
          <w:p w14:paraId="7571624C" w14:textId="77777777" w:rsidR="00477A83" w:rsidRPr="006A6209" w:rsidRDefault="00477A83" w:rsidP="00477A83">
            <w:pPr>
              <w:pStyle w:val="TableText"/>
            </w:pPr>
            <w:r w:rsidRPr="006A6209">
              <w:t>CANCELLATION REASONS</w:t>
            </w:r>
          </w:p>
        </w:tc>
        <w:tc>
          <w:tcPr>
            <w:tcW w:w="1946" w:type="dxa"/>
          </w:tcPr>
          <w:p w14:paraId="19D4F1FA" w14:textId="77777777" w:rsidR="00477A83" w:rsidRPr="006A6209" w:rsidRDefault="00477A83" w:rsidP="00477A83">
            <w:pPr>
              <w:pStyle w:val="TableText"/>
            </w:pPr>
            <w:r w:rsidRPr="006A6209">
              <w:t>^SD(409.2,</w:t>
            </w:r>
          </w:p>
        </w:tc>
      </w:tr>
      <w:tr w:rsidR="00477A83" w:rsidRPr="006A6209" w14:paraId="5CD33AB8" w14:textId="77777777" w:rsidTr="0073573E">
        <w:tc>
          <w:tcPr>
            <w:tcW w:w="2906" w:type="dxa"/>
          </w:tcPr>
          <w:p w14:paraId="3C2FEA55" w14:textId="77777777" w:rsidR="00477A83" w:rsidRPr="006A6209" w:rsidRDefault="00477A83" w:rsidP="00477A83">
            <w:pPr>
              <w:pStyle w:val="TableText"/>
            </w:pPr>
            <w:r w:rsidRPr="006A6209">
              <w:t>409.41**</w:t>
            </w:r>
          </w:p>
        </w:tc>
        <w:tc>
          <w:tcPr>
            <w:tcW w:w="4344" w:type="dxa"/>
          </w:tcPr>
          <w:p w14:paraId="153D9A85" w14:textId="77777777" w:rsidR="00477A83" w:rsidRPr="006A6209" w:rsidRDefault="00477A83" w:rsidP="00477A83">
            <w:pPr>
              <w:pStyle w:val="TableText"/>
            </w:pPr>
            <w:r w:rsidRPr="006A6209">
              <w:t>OUTPATIENT CLASSIFICATION TYPE</w:t>
            </w:r>
          </w:p>
        </w:tc>
        <w:tc>
          <w:tcPr>
            <w:tcW w:w="1946" w:type="dxa"/>
          </w:tcPr>
          <w:p w14:paraId="775D9969" w14:textId="77777777" w:rsidR="00477A83" w:rsidRPr="006A6209" w:rsidRDefault="00477A83" w:rsidP="00477A83">
            <w:pPr>
              <w:pStyle w:val="TableText"/>
            </w:pPr>
            <w:r w:rsidRPr="006A6209">
              <w:t>^SD(409.41,</w:t>
            </w:r>
          </w:p>
        </w:tc>
      </w:tr>
      <w:tr w:rsidR="00477A83" w:rsidRPr="006A6209" w14:paraId="4FC2C620" w14:textId="77777777" w:rsidTr="0073573E">
        <w:tc>
          <w:tcPr>
            <w:tcW w:w="2906" w:type="dxa"/>
          </w:tcPr>
          <w:p w14:paraId="2E807C23" w14:textId="77777777" w:rsidR="00477A83" w:rsidRPr="006A6209" w:rsidRDefault="00477A83" w:rsidP="00477A83">
            <w:pPr>
              <w:pStyle w:val="TableText"/>
            </w:pPr>
            <w:r w:rsidRPr="006A6209">
              <w:t>409.42</w:t>
            </w:r>
          </w:p>
        </w:tc>
        <w:tc>
          <w:tcPr>
            <w:tcW w:w="4344" w:type="dxa"/>
          </w:tcPr>
          <w:p w14:paraId="122715A5" w14:textId="77777777" w:rsidR="00477A83" w:rsidRPr="006A6209" w:rsidRDefault="00477A83" w:rsidP="00477A83">
            <w:pPr>
              <w:pStyle w:val="TableText"/>
            </w:pPr>
            <w:r w:rsidRPr="006A6209">
              <w:t>OUTPATIENT CLASSIFICATION</w:t>
            </w:r>
          </w:p>
        </w:tc>
        <w:tc>
          <w:tcPr>
            <w:tcW w:w="1946" w:type="dxa"/>
          </w:tcPr>
          <w:p w14:paraId="007626FF" w14:textId="77777777" w:rsidR="00477A83" w:rsidRPr="006A6209" w:rsidRDefault="00477A83" w:rsidP="00477A83">
            <w:pPr>
              <w:pStyle w:val="TableText"/>
            </w:pPr>
            <w:r w:rsidRPr="006A6209">
              <w:t>^SDD(409.42,</w:t>
            </w:r>
          </w:p>
        </w:tc>
      </w:tr>
      <w:tr w:rsidR="00477A83" w:rsidRPr="006A6209" w14:paraId="2015C485" w14:textId="77777777" w:rsidTr="0073573E">
        <w:tc>
          <w:tcPr>
            <w:tcW w:w="2906" w:type="dxa"/>
          </w:tcPr>
          <w:p w14:paraId="7E378A05" w14:textId="77777777" w:rsidR="00477A83" w:rsidRPr="006A6209" w:rsidRDefault="00477A83" w:rsidP="00477A83">
            <w:pPr>
              <w:pStyle w:val="TableText"/>
            </w:pPr>
            <w:r w:rsidRPr="006A6209">
              <w:t>409.45**</w:t>
            </w:r>
          </w:p>
        </w:tc>
        <w:tc>
          <w:tcPr>
            <w:tcW w:w="4344" w:type="dxa"/>
          </w:tcPr>
          <w:p w14:paraId="33B6E9AA" w14:textId="7742374E" w:rsidR="00477A83" w:rsidRPr="006A6209" w:rsidRDefault="00477A83" w:rsidP="00477A83">
            <w:pPr>
              <w:pStyle w:val="TableText"/>
            </w:pPr>
            <w:r w:rsidRPr="006A6209">
              <w:t>OUTPATIENT CLASSIFICATION STOP CODE EXCEPTION</w:t>
            </w:r>
          </w:p>
        </w:tc>
        <w:tc>
          <w:tcPr>
            <w:tcW w:w="1946" w:type="dxa"/>
          </w:tcPr>
          <w:p w14:paraId="0B2EDE60" w14:textId="77777777" w:rsidR="00477A83" w:rsidRPr="006A6209" w:rsidRDefault="00477A83" w:rsidP="00477A83">
            <w:pPr>
              <w:pStyle w:val="TableText"/>
            </w:pPr>
            <w:r w:rsidRPr="006A6209">
              <w:t>^SD(409.45,</w:t>
            </w:r>
          </w:p>
        </w:tc>
      </w:tr>
      <w:tr w:rsidR="00477A83" w:rsidRPr="006A6209" w14:paraId="782BFE46" w14:textId="77777777" w:rsidTr="0073573E">
        <w:tc>
          <w:tcPr>
            <w:tcW w:w="2906" w:type="dxa"/>
          </w:tcPr>
          <w:p w14:paraId="4F6C5F9C" w14:textId="77777777" w:rsidR="00477A83" w:rsidRPr="006A6209" w:rsidRDefault="00477A83" w:rsidP="00477A83">
            <w:pPr>
              <w:pStyle w:val="TableText"/>
            </w:pPr>
            <w:r w:rsidRPr="006A6209">
              <w:t>409.62**</w:t>
            </w:r>
          </w:p>
        </w:tc>
        <w:tc>
          <w:tcPr>
            <w:tcW w:w="4344" w:type="dxa"/>
          </w:tcPr>
          <w:p w14:paraId="0B9CBD24" w14:textId="77777777" w:rsidR="00477A83" w:rsidRPr="006A6209" w:rsidRDefault="00477A83" w:rsidP="00477A83">
            <w:pPr>
              <w:pStyle w:val="TableText"/>
            </w:pPr>
            <w:r w:rsidRPr="006A6209">
              <w:t>APPOINTMENT GROUP</w:t>
            </w:r>
          </w:p>
        </w:tc>
        <w:tc>
          <w:tcPr>
            <w:tcW w:w="1946" w:type="dxa"/>
          </w:tcPr>
          <w:p w14:paraId="1710BCE9" w14:textId="77777777" w:rsidR="00477A83" w:rsidRPr="006A6209" w:rsidRDefault="00477A83" w:rsidP="00477A83">
            <w:pPr>
              <w:pStyle w:val="TableText"/>
            </w:pPr>
            <w:r w:rsidRPr="006A6209">
              <w:t>^SD(409.62,</w:t>
            </w:r>
          </w:p>
        </w:tc>
      </w:tr>
      <w:tr w:rsidR="00477A83" w:rsidRPr="006A6209" w14:paraId="0809A329" w14:textId="77777777" w:rsidTr="0073573E">
        <w:tc>
          <w:tcPr>
            <w:tcW w:w="2906" w:type="dxa"/>
          </w:tcPr>
          <w:p w14:paraId="4AC6B625" w14:textId="77777777" w:rsidR="00477A83" w:rsidRPr="006A6209" w:rsidRDefault="00477A83" w:rsidP="00477A83">
            <w:pPr>
              <w:pStyle w:val="TableText"/>
            </w:pPr>
            <w:r w:rsidRPr="006A6209">
              <w:t>409.63**</w:t>
            </w:r>
          </w:p>
        </w:tc>
        <w:tc>
          <w:tcPr>
            <w:tcW w:w="4344" w:type="dxa"/>
          </w:tcPr>
          <w:p w14:paraId="444686E1" w14:textId="77777777" w:rsidR="00477A83" w:rsidRPr="006A6209" w:rsidRDefault="00477A83" w:rsidP="00477A83">
            <w:pPr>
              <w:pStyle w:val="TableText"/>
            </w:pPr>
            <w:r w:rsidRPr="006A6209">
              <w:t>APPOINTMENT STATUS</w:t>
            </w:r>
          </w:p>
        </w:tc>
        <w:tc>
          <w:tcPr>
            <w:tcW w:w="1946" w:type="dxa"/>
          </w:tcPr>
          <w:p w14:paraId="60B12C9E" w14:textId="77777777" w:rsidR="00477A83" w:rsidRPr="006A6209" w:rsidRDefault="00477A83" w:rsidP="00477A83">
            <w:pPr>
              <w:pStyle w:val="TableText"/>
            </w:pPr>
            <w:r w:rsidRPr="006A6209">
              <w:t>^SD(409.63,</w:t>
            </w:r>
          </w:p>
        </w:tc>
      </w:tr>
      <w:tr w:rsidR="00477A83" w:rsidRPr="006A6209" w14:paraId="49AF4190" w14:textId="77777777" w:rsidTr="0073573E">
        <w:tc>
          <w:tcPr>
            <w:tcW w:w="2906" w:type="dxa"/>
          </w:tcPr>
          <w:p w14:paraId="74C515BC" w14:textId="77777777" w:rsidR="00477A83" w:rsidRPr="006A6209" w:rsidRDefault="00477A83" w:rsidP="00477A83">
            <w:pPr>
              <w:pStyle w:val="TableText"/>
            </w:pPr>
            <w:r w:rsidRPr="006A6209">
              <w:t>409.64</w:t>
            </w:r>
          </w:p>
        </w:tc>
        <w:tc>
          <w:tcPr>
            <w:tcW w:w="4344" w:type="dxa"/>
          </w:tcPr>
          <w:p w14:paraId="47DFD631" w14:textId="77777777" w:rsidR="00477A83" w:rsidRPr="006A6209" w:rsidRDefault="00477A83" w:rsidP="00477A83">
            <w:pPr>
              <w:pStyle w:val="TableText"/>
            </w:pPr>
            <w:r w:rsidRPr="006A6209">
              <w:t>QUERY OBJECT</w:t>
            </w:r>
          </w:p>
        </w:tc>
        <w:tc>
          <w:tcPr>
            <w:tcW w:w="1946" w:type="dxa"/>
          </w:tcPr>
          <w:p w14:paraId="7128EA3E" w14:textId="77777777" w:rsidR="00477A83" w:rsidRPr="006A6209" w:rsidRDefault="00477A83" w:rsidP="00477A83">
            <w:pPr>
              <w:pStyle w:val="TableText"/>
            </w:pPr>
            <w:r w:rsidRPr="006A6209">
              <w:t>^SD(409.64,</w:t>
            </w:r>
          </w:p>
        </w:tc>
      </w:tr>
      <w:tr w:rsidR="00477A83" w:rsidRPr="006A6209" w14:paraId="5F8C0EF9" w14:textId="77777777" w:rsidTr="0073573E">
        <w:tc>
          <w:tcPr>
            <w:tcW w:w="2906" w:type="dxa"/>
          </w:tcPr>
          <w:p w14:paraId="637300A9" w14:textId="77777777" w:rsidR="00477A83" w:rsidRPr="006A6209" w:rsidRDefault="00477A83" w:rsidP="00477A83">
            <w:pPr>
              <w:pStyle w:val="TableText"/>
            </w:pPr>
            <w:r w:rsidRPr="006A6209">
              <w:t>409.65</w:t>
            </w:r>
          </w:p>
        </w:tc>
        <w:tc>
          <w:tcPr>
            <w:tcW w:w="4344" w:type="dxa"/>
          </w:tcPr>
          <w:p w14:paraId="4DED3AF2" w14:textId="77777777" w:rsidR="00477A83" w:rsidRPr="006A6209" w:rsidRDefault="00477A83" w:rsidP="00477A83">
            <w:pPr>
              <w:pStyle w:val="TableText"/>
            </w:pPr>
            <w:r w:rsidRPr="006A6209">
              <w:t>APPOINTMENT STATUS UPDATE LOG</w:t>
            </w:r>
          </w:p>
        </w:tc>
        <w:tc>
          <w:tcPr>
            <w:tcW w:w="1946" w:type="dxa"/>
          </w:tcPr>
          <w:p w14:paraId="20FB30CE" w14:textId="77777777" w:rsidR="00477A83" w:rsidRPr="006A6209" w:rsidRDefault="00477A83" w:rsidP="00477A83">
            <w:pPr>
              <w:pStyle w:val="TableText"/>
            </w:pPr>
            <w:r w:rsidRPr="006A6209">
              <w:t>^SDD(409.65,</w:t>
            </w:r>
          </w:p>
        </w:tc>
      </w:tr>
      <w:tr w:rsidR="00477A83" w:rsidRPr="006A6209" w14:paraId="48BE8F5F" w14:textId="77777777" w:rsidTr="0073573E">
        <w:tc>
          <w:tcPr>
            <w:tcW w:w="2906" w:type="dxa"/>
          </w:tcPr>
          <w:p w14:paraId="1B2752E1" w14:textId="77777777" w:rsidR="00477A83" w:rsidRPr="006A6209" w:rsidRDefault="00477A83" w:rsidP="00477A83">
            <w:pPr>
              <w:pStyle w:val="TableText"/>
            </w:pPr>
            <w:r w:rsidRPr="006A6209">
              <w:t>409.66**</w:t>
            </w:r>
          </w:p>
        </w:tc>
        <w:tc>
          <w:tcPr>
            <w:tcW w:w="4344" w:type="dxa"/>
          </w:tcPr>
          <w:p w14:paraId="4EA35535" w14:textId="77777777" w:rsidR="00477A83" w:rsidRPr="006A6209" w:rsidRDefault="00477A83" w:rsidP="00477A83">
            <w:pPr>
              <w:pStyle w:val="TableText"/>
            </w:pPr>
            <w:r w:rsidRPr="006A6209">
              <w:t>APPOINTMENT TRANSACTION TYPE</w:t>
            </w:r>
          </w:p>
        </w:tc>
        <w:tc>
          <w:tcPr>
            <w:tcW w:w="1946" w:type="dxa"/>
          </w:tcPr>
          <w:p w14:paraId="6B08B96E" w14:textId="77777777" w:rsidR="00477A83" w:rsidRPr="006A6209" w:rsidRDefault="00477A83" w:rsidP="00477A83">
            <w:pPr>
              <w:pStyle w:val="TableText"/>
            </w:pPr>
            <w:r w:rsidRPr="006A6209">
              <w:t>^SD(409.66</w:t>
            </w:r>
          </w:p>
        </w:tc>
      </w:tr>
      <w:tr w:rsidR="00477A83" w:rsidRPr="006A6209" w14:paraId="3A2F6CA5" w14:textId="77777777" w:rsidTr="0073573E">
        <w:tc>
          <w:tcPr>
            <w:tcW w:w="2906" w:type="dxa"/>
          </w:tcPr>
          <w:p w14:paraId="518F0441" w14:textId="77777777" w:rsidR="00477A83" w:rsidRPr="006A6209" w:rsidRDefault="00477A83" w:rsidP="00477A83">
            <w:pPr>
              <w:pStyle w:val="TableText"/>
            </w:pPr>
            <w:r w:rsidRPr="006A6209">
              <w:t>409.67</w:t>
            </w:r>
          </w:p>
        </w:tc>
        <w:tc>
          <w:tcPr>
            <w:tcW w:w="4344" w:type="dxa"/>
          </w:tcPr>
          <w:p w14:paraId="76A31C29" w14:textId="77777777" w:rsidR="00477A83" w:rsidRPr="006A6209" w:rsidRDefault="00477A83" w:rsidP="00477A83">
            <w:pPr>
              <w:pStyle w:val="TableText"/>
            </w:pPr>
            <w:r w:rsidRPr="006A6209">
              <w:t>CLINIC GROUP</w:t>
            </w:r>
          </w:p>
        </w:tc>
        <w:tc>
          <w:tcPr>
            <w:tcW w:w="1946" w:type="dxa"/>
          </w:tcPr>
          <w:p w14:paraId="6A7C35F8" w14:textId="77777777" w:rsidR="00477A83" w:rsidRPr="006A6209" w:rsidRDefault="00477A83" w:rsidP="00477A83">
            <w:pPr>
              <w:pStyle w:val="TableText"/>
            </w:pPr>
            <w:r w:rsidRPr="006A6209">
              <w:t>^SD(409.67,</w:t>
            </w:r>
          </w:p>
        </w:tc>
      </w:tr>
      <w:tr w:rsidR="00477A83" w:rsidRPr="006A6209" w14:paraId="5C05A063" w14:textId="77777777" w:rsidTr="0073573E">
        <w:tc>
          <w:tcPr>
            <w:tcW w:w="2906" w:type="dxa"/>
          </w:tcPr>
          <w:p w14:paraId="4867D1F4" w14:textId="77777777" w:rsidR="00477A83" w:rsidRPr="006A6209" w:rsidRDefault="00477A83" w:rsidP="00477A83">
            <w:pPr>
              <w:pStyle w:val="TableText"/>
            </w:pPr>
            <w:r w:rsidRPr="006A6209">
              <w:t>409.68</w:t>
            </w:r>
          </w:p>
        </w:tc>
        <w:tc>
          <w:tcPr>
            <w:tcW w:w="4344" w:type="dxa"/>
          </w:tcPr>
          <w:p w14:paraId="51EE5994" w14:textId="77777777" w:rsidR="00477A83" w:rsidRPr="006A6209" w:rsidRDefault="00477A83" w:rsidP="00477A83">
            <w:pPr>
              <w:pStyle w:val="TableText"/>
            </w:pPr>
            <w:r w:rsidRPr="006A6209">
              <w:t>OUTPATIENT ENCOUNTER</w:t>
            </w:r>
          </w:p>
        </w:tc>
        <w:tc>
          <w:tcPr>
            <w:tcW w:w="1946" w:type="dxa"/>
          </w:tcPr>
          <w:p w14:paraId="38F43663" w14:textId="77777777" w:rsidR="00477A83" w:rsidRPr="006A6209" w:rsidRDefault="00477A83" w:rsidP="00477A83">
            <w:pPr>
              <w:pStyle w:val="TableText"/>
            </w:pPr>
            <w:r w:rsidRPr="006A6209">
              <w:t>^SCE(</w:t>
            </w:r>
          </w:p>
          <w:p w14:paraId="3FEF57BC" w14:textId="1E08215A" w:rsidR="00B8053F" w:rsidRPr="006A6209" w:rsidRDefault="00B8053F" w:rsidP="00B8053F">
            <w:pPr>
              <w:jc w:val="center"/>
            </w:pPr>
          </w:p>
        </w:tc>
      </w:tr>
      <w:tr w:rsidR="00477A83" w:rsidRPr="006A6209" w14:paraId="40598795" w14:textId="77777777" w:rsidTr="0073573E">
        <w:tc>
          <w:tcPr>
            <w:tcW w:w="2906" w:type="dxa"/>
          </w:tcPr>
          <w:p w14:paraId="5EE6CEAE" w14:textId="77777777" w:rsidR="00477A83" w:rsidRPr="006A6209" w:rsidRDefault="00477A83" w:rsidP="00477A83">
            <w:pPr>
              <w:pStyle w:val="TableText"/>
            </w:pPr>
            <w:r w:rsidRPr="006A6209">
              <w:t>409.73</w:t>
            </w:r>
          </w:p>
        </w:tc>
        <w:tc>
          <w:tcPr>
            <w:tcW w:w="4344" w:type="dxa"/>
          </w:tcPr>
          <w:p w14:paraId="5793C572" w14:textId="77777777" w:rsidR="00477A83" w:rsidRPr="006A6209" w:rsidRDefault="00477A83" w:rsidP="00477A83">
            <w:pPr>
              <w:pStyle w:val="TableText"/>
            </w:pPr>
            <w:r w:rsidRPr="006A6209">
              <w:t>TRANSMITTED OUTPATIENT ENCOUNTER</w:t>
            </w:r>
          </w:p>
        </w:tc>
        <w:tc>
          <w:tcPr>
            <w:tcW w:w="1946" w:type="dxa"/>
          </w:tcPr>
          <w:p w14:paraId="5B0A9741" w14:textId="77777777" w:rsidR="00477A83" w:rsidRPr="006A6209" w:rsidRDefault="00477A83" w:rsidP="00477A83">
            <w:pPr>
              <w:pStyle w:val="TableText"/>
            </w:pPr>
            <w:r w:rsidRPr="006A6209">
              <w:t>^SD(409.73,</w:t>
            </w:r>
          </w:p>
        </w:tc>
      </w:tr>
      <w:tr w:rsidR="00477A83" w:rsidRPr="006A6209" w14:paraId="5C14A975" w14:textId="77777777" w:rsidTr="0073573E">
        <w:tc>
          <w:tcPr>
            <w:tcW w:w="2906" w:type="dxa"/>
          </w:tcPr>
          <w:p w14:paraId="45B33958" w14:textId="77777777" w:rsidR="00477A83" w:rsidRPr="006A6209" w:rsidRDefault="00477A83" w:rsidP="00477A83">
            <w:pPr>
              <w:pStyle w:val="TableText"/>
            </w:pPr>
            <w:r w:rsidRPr="006A6209">
              <w:t>409.74</w:t>
            </w:r>
          </w:p>
        </w:tc>
        <w:tc>
          <w:tcPr>
            <w:tcW w:w="4344" w:type="dxa"/>
          </w:tcPr>
          <w:p w14:paraId="07ABB31F" w14:textId="77777777" w:rsidR="00477A83" w:rsidRPr="006A6209" w:rsidRDefault="00477A83" w:rsidP="00477A83">
            <w:pPr>
              <w:pStyle w:val="TableText"/>
            </w:pPr>
            <w:r w:rsidRPr="006A6209">
              <w:t>DELETED OUTPATIENT ENCOUNTER</w:t>
            </w:r>
          </w:p>
        </w:tc>
        <w:tc>
          <w:tcPr>
            <w:tcW w:w="1946" w:type="dxa"/>
          </w:tcPr>
          <w:p w14:paraId="6103710B" w14:textId="77777777" w:rsidR="00477A83" w:rsidRPr="006A6209" w:rsidRDefault="00477A83" w:rsidP="00477A83">
            <w:pPr>
              <w:pStyle w:val="TableText"/>
            </w:pPr>
            <w:r w:rsidRPr="006A6209">
              <w:t>^SD(409.74,</w:t>
            </w:r>
          </w:p>
        </w:tc>
      </w:tr>
      <w:tr w:rsidR="00477A83" w:rsidRPr="006A6209" w14:paraId="0B86C25E" w14:textId="77777777" w:rsidTr="0073573E">
        <w:tc>
          <w:tcPr>
            <w:tcW w:w="2906" w:type="dxa"/>
          </w:tcPr>
          <w:p w14:paraId="1FB5CE04" w14:textId="77777777" w:rsidR="00477A83" w:rsidRPr="006A6209" w:rsidRDefault="00477A83" w:rsidP="00477A83">
            <w:pPr>
              <w:pStyle w:val="TableText"/>
            </w:pPr>
            <w:r w:rsidRPr="006A6209">
              <w:t>409.75</w:t>
            </w:r>
          </w:p>
        </w:tc>
        <w:tc>
          <w:tcPr>
            <w:tcW w:w="4344" w:type="dxa"/>
          </w:tcPr>
          <w:p w14:paraId="1CAD2122" w14:textId="77777777" w:rsidR="00477A83" w:rsidRPr="006A6209" w:rsidRDefault="00477A83" w:rsidP="00477A83">
            <w:pPr>
              <w:pStyle w:val="TableText"/>
            </w:pPr>
            <w:r w:rsidRPr="006A6209">
              <w:t>TRANSMITTED OUTPATIENT ENCOUNTER ERROR</w:t>
            </w:r>
          </w:p>
        </w:tc>
        <w:tc>
          <w:tcPr>
            <w:tcW w:w="1946" w:type="dxa"/>
          </w:tcPr>
          <w:p w14:paraId="38DCD93D" w14:textId="77777777" w:rsidR="00477A83" w:rsidRPr="006A6209" w:rsidRDefault="00477A83" w:rsidP="00477A83">
            <w:pPr>
              <w:pStyle w:val="TableText"/>
            </w:pPr>
            <w:r w:rsidRPr="006A6209">
              <w:t>^SD(409.75,</w:t>
            </w:r>
          </w:p>
        </w:tc>
      </w:tr>
      <w:tr w:rsidR="00477A83" w:rsidRPr="006A6209" w14:paraId="68D0CDC7" w14:textId="77777777" w:rsidTr="0073573E">
        <w:tc>
          <w:tcPr>
            <w:tcW w:w="2906" w:type="dxa"/>
          </w:tcPr>
          <w:p w14:paraId="4BDB5562" w14:textId="77777777" w:rsidR="00477A83" w:rsidRPr="006A6209" w:rsidRDefault="00477A83" w:rsidP="00477A83">
            <w:pPr>
              <w:pStyle w:val="TableText"/>
            </w:pPr>
            <w:r w:rsidRPr="006A6209">
              <w:t>409.76**</w:t>
            </w:r>
          </w:p>
        </w:tc>
        <w:tc>
          <w:tcPr>
            <w:tcW w:w="4344" w:type="dxa"/>
          </w:tcPr>
          <w:p w14:paraId="38676426" w14:textId="604B0E95" w:rsidR="00477A83" w:rsidRPr="006A6209" w:rsidRDefault="00477A83" w:rsidP="00477A83">
            <w:pPr>
              <w:pStyle w:val="TableText"/>
            </w:pPr>
            <w:r w:rsidRPr="006A6209">
              <w:t>TRANSMITTED OUTPATIENT ENCOUNTER ERROR CODE</w:t>
            </w:r>
          </w:p>
        </w:tc>
        <w:tc>
          <w:tcPr>
            <w:tcW w:w="1946" w:type="dxa"/>
          </w:tcPr>
          <w:p w14:paraId="7179CD95" w14:textId="77777777" w:rsidR="00477A83" w:rsidRPr="006A6209" w:rsidRDefault="00477A83" w:rsidP="00477A83">
            <w:pPr>
              <w:pStyle w:val="TableText"/>
            </w:pPr>
            <w:r w:rsidRPr="006A6209">
              <w:t>^SD(409.76,</w:t>
            </w:r>
          </w:p>
        </w:tc>
      </w:tr>
      <w:tr w:rsidR="00477A83" w:rsidRPr="006A6209" w14:paraId="2317E962" w14:textId="77777777" w:rsidTr="0073573E">
        <w:tc>
          <w:tcPr>
            <w:tcW w:w="2906" w:type="dxa"/>
          </w:tcPr>
          <w:p w14:paraId="3DCAF15E" w14:textId="77777777" w:rsidR="00477A83" w:rsidRPr="006A6209" w:rsidRDefault="00477A83" w:rsidP="00477A83">
            <w:pPr>
              <w:pStyle w:val="TableText"/>
            </w:pPr>
            <w:r w:rsidRPr="006A6209">
              <w:t>409.77</w:t>
            </w:r>
          </w:p>
        </w:tc>
        <w:tc>
          <w:tcPr>
            <w:tcW w:w="4344" w:type="dxa"/>
          </w:tcPr>
          <w:p w14:paraId="2D9A8083" w14:textId="77777777" w:rsidR="00477A83" w:rsidRPr="006A6209" w:rsidRDefault="00477A83" w:rsidP="00477A83">
            <w:pPr>
              <w:pStyle w:val="TableText"/>
            </w:pPr>
            <w:r w:rsidRPr="006A6209">
              <w:t>ACRP TRANSMISSION HISTORY</w:t>
            </w:r>
          </w:p>
        </w:tc>
        <w:tc>
          <w:tcPr>
            <w:tcW w:w="1946" w:type="dxa"/>
          </w:tcPr>
          <w:p w14:paraId="1B40E182" w14:textId="77777777" w:rsidR="00477A83" w:rsidRPr="006A6209" w:rsidRDefault="00477A83" w:rsidP="00477A83">
            <w:pPr>
              <w:pStyle w:val="TableText"/>
            </w:pPr>
            <w:r w:rsidRPr="006A6209">
              <w:t>^SD(409.77,</w:t>
            </w:r>
          </w:p>
        </w:tc>
      </w:tr>
      <w:tr w:rsidR="00477A83" w:rsidRPr="006A6209" w14:paraId="49B71436" w14:textId="77777777" w:rsidTr="0073573E">
        <w:tc>
          <w:tcPr>
            <w:tcW w:w="2906" w:type="dxa"/>
          </w:tcPr>
          <w:p w14:paraId="67610E12" w14:textId="77777777" w:rsidR="00477A83" w:rsidRPr="006A6209" w:rsidRDefault="00477A83" w:rsidP="00477A83">
            <w:pPr>
              <w:pStyle w:val="TableText"/>
            </w:pPr>
            <w:bookmarkStart w:id="865" w:name="_Hlk45633956"/>
            <w:r w:rsidRPr="006A6209">
              <w:t>409.81</w:t>
            </w:r>
          </w:p>
        </w:tc>
        <w:tc>
          <w:tcPr>
            <w:tcW w:w="4344" w:type="dxa"/>
          </w:tcPr>
          <w:p w14:paraId="1165AE98" w14:textId="77777777" w:rsidR="00477A83" w:rsidRPr="006A6209" w:rsidRDefault="00477A83" w:rsidP="00477A83">
            <w:pPr>
              <w:pStyle w:val="TableText"/>
            </w:pPr>
            <w:r w:rsidRPr="006A6209">
              <w:t>SDEC APPLICATION</w:t>
            </w:r>
          </w:p>
        </w:tc>
        <w:tc>
          <w:tcPr>
            <w:tcW w:w="1946" w:type="dxa"/>
          </w:tcPr>
          <w:p w14:paraId="04E7BFD5" w14:textId="77777777" w:rsidR="00477A83" w:rsidRPr="006A6209" w:rsidRDefault="00477A83" w:rsidP="00477A83">
            <w:pPr>
              <w:pStyle w:val="TableText"/>
            </w:pPr>
            <w:r w:rsidRPr="006A6209">
              <w:t>^SDEC(409.81,</w:t>
            </w:r>
          </w:p>
        </w:tc>
      </w:tr>
      <w:tr w:rsidR="00477A83" w:rsidRPr="006A6209" w14:paraId="794A0CE4" w14:textId="77777777" w:rsidTr="0073573E">
        <w:tc>
          <w:tcPr>
            <w:tcW w:w="2906" w:type="dxa"/>
          </w:tcPr>
          <w:p w14:paraId="0F8F408D" w14:textId="77777777" w:rsidR="00477A83" w:rsidRPr="006A6209" w:rsidRDefault="00477A83" w:rsidP="00477A83">
            <w:pPr>
              <w:pStyle w:val="TableText"/>
            </w:pPr>
            <w:r w:rsidRPr="006A6209">
              <w:t>409.822</w:t>
            </w:r>
          </w:p>
        </w:tc>
        <w:tc>
          <w:tcPr>
            <w:tcW w:w="4344" w:type="dxa"/>
          </w:tcPr>
          <w:p w14:paraId="05AC080A" w14:textId="77777777" w:rsidR="00477A83" w:rsidRPr="006A6209" w:rsidRDefault="00477A83" w:rsidP="00477A83">
            <w:pPr>
              <w:pStyle w:val="TableText"/>
            </w:pPr>
            <w:r w:rsidRPr="006A6209">
              <w:t>SDEC ACCESS GROUP</w:t>
            </w:r>
          </w:p>
        </w:tc>
        <w:tc>
          <w:tcPr>
            <w:tcW w:w="1946" w:type="dxa"/>
          </w:tcPr>
          <w:p w14:paraId="33BD1E8E" w14:textId="77777777" w:rsidR="00477A83" w:rsidRPr="006A6209" w:rsidRDefault="00477A83" w:rsidP="00477A83">
            <w:pPr>
              <w:pStyle w:val="TableText"/>
            </w:pPr>
            <w:r w:rsidRPr="006A6209">
              <w:t>^SDEC(409.822,</w:t>
            </w:r>
          </w:p>
        </w:tc>
      </w:tr>
      <w:tr w:rsidR="00477A83" w:rsidRPr="006A6209" w14:paraId="1D050D84" w14:textId="77777777" w:rsidTr="0073573E">
        <w:tc>
          <w:tcPr>
            <w:tcW w:w="2906" w:type="dxa"/>
          </w:tcPr>
          <w:p w14:paraId="28DD88D5" w14:textId="77777777" w:rsidR="00477A83" w:rsidRPr="006A6209" w:rsidRDefault="00477A83" w:rsidP="00477A83">
            <w:pPr>
              <w:pStyle w:val="TableText"/>
            </w:pPr>
            <w:r w:rsidRPr="006A6209">
              <w:t>409.823</w:t>
            </w:r>
          </w:p>
        </w:tc>
        <w:tc>
          <w:tcPr>
            <w:tcW w:w="4344" w:type="dxa"/>
          </w:tcPr>
          <w:p w14:paraId="55D70C8C" w14:textId="77777777" w:rsidR="00477A83" w:rsidRPr="006A6209" w:rsidRDefault="00477A83" w:rsidP="00477A83">
            <w:pPr>
              <w:pStyle w:val="TableText"/>
            </w:pPr>
            <w:r w:rsidRPr="006A6209">
              <w:t>SDEC ACCESS TYPE</w:t>
            </w:r>
          </w:p>
        </w:tc>
        <w:tc>
          <w:tcPr>
            <w:tcW w:w="1946" w:type="dxa"/>
          </w:tcPr>
          <w:p w14:paraId="36094767" w14:textId="77777777" w:rsidR="00477A83" w:rsidRPr="006A6209" w:rsidRDefault="00477A83" w:rsidP="00477A83">
            <w:pPr>
              <w:pStyle w:val="TableText"/>
            </w:pPr>
            <w:r w:rsidRPr="006A6209">
              <w:t>^SDEC(409.823,</w:t>
            </w:r>
          </w:p>
        </w:tc>
      </w:tr>
      <w:tr w:rsidR="00477A83" w:rsidRPr="006A6209" w14:paraId="6154AF5F" w14:textId="77777777" w:rsidTr="0073573E">
        <w:tc>
          <w:tcPr>
            <w:tcW w:w="2906" w:type="dxa"/>
          </w:tcPr>
          <w:p w14:paraId="65E44549" w14:textId="77777777" w:rsidR="00477A83" w:rsidRPr="006A6209" w:rsidRDefault="00477A83" w:rsidP="00477A83">
            <w:pPr>
              <w:pStyle w:val="TableText"/>
            </w:pPr>
            <w:r w:rsidRPr="006A6209">
              <w:t>409.824</w:t>
            </w:r>
          </w:p>
        </w:tc>
        <w:tc>
          <w:tcPr>
            <w:tcW w:w="4344" w:type="dxa"/>
          </w:tcPr>
          <w:p w14:paraId="0142F48A" w14:textId="77777777" w:rsidR="00477A83" w:rsidRPr="006A6209" w:rsidRDefault="00477A83" w:rsidP="00477A83">
            <w:pPr>
              <w:pStyle w:val="TableText"/>
            </w:pPr>
            <w:r w:rsidRPr="006A6209">
              <w:t>SDEC ACCESS GROUP TYPE</w:t>
            </w:r>
          </w:p>
        </w:tc>
        <w:tc>
          <w:tcPr>
            <w:tcW w:w="1946" w:type="dxa"/>
          </w:tcPr>
          <w:p w14:paraId="00ABFEA5" w14:textId="77777777" w:rsidR="00477A83" w:rsidRPr="006A6209" w:rsidRDefault="00477A83" w:rsidP="00477A83">
            <w:pPr>
              <w:pStyle w:val="TableText"/>
            </w:pPr>
            <w:r w:rsidRPr="006A6209">
              <w:t>^SDEC(409.824,</w:t>
            </w:r>
          </w:p>
        </w:tc>
      </w:tr>
      <w:tr w:rsidR="00477A83" w:rsidRPr="006A6209" w14:paraId="2291B7D7" w14:textId="77777777" w:rsidTr="0073573E">
        <w:tc>
          <w:tcPr>
            <w:tcW w:w="2906" w:type="dxa"/>
          </w:tcPr>
          <w:p w14:paraId="08D8B408" w14:textId="77777777" w:rsidR="00477A83" w:rsidRPr="006A6209" w:rsidRDefault="00477A83" w:rsidP="00477A83">
            <w:pPr>
              <w:pStyle w:val="TableText"/>
            </w:pPr>
            <w:r w:rsidRPr="006A6209">
              <w:t>409.831</w:t>
            </w:r>
          </w:p>
        </w:tc>
        <w:tc>
          <w:tcPr>
            <w:tcW w:w="4344" w:type="dxa"/>
          </w:tcPr>
          <w:p w14:paraId="7C7F39F8" w14:textId="77777777" w:rsidR="00477A83" w:rsidRPr="006A6209" w:rsidRDefault="00477A83" w:rsidP="00477A83">
            <w:pPr>
              <w:pStyle w:val="TableText"/>
            </w:pPr>
            <w:r w:rsidRPr="006A6209">
              <w:t>SDEC RESOURCE</w:t>
            </w:r>
          </w:p>
        </w:tc>
        <w:tc>
          <w:tcPr>
            <w:tcW w:w="1946" w:type="dxa"/>
          </w:tcPr>
          <w:p w14:paraId="37DFDF99" w14:textId="77777777" w:rsidR="00477A83" w:rsidRPr="006A6209" w:rsidRDefault="00477A83" w:rsidP="00477A83">
            <w:pPr>
              <w:pStyle w:val="TableText"/>
            </w:pPr>
            <w:r w:rsidRPr="006A6209">
              <w:t>^SDEC(409.831,</w:t>
            </w:r>
          </w:p>
        </w:tc>
      </w:tr>
      <w:tr w:rsidR="00477A83" w:rsidRPr="006A6209" w14:paraId="397B615C" w14:textId="77777777" w:rsidTr="0073573E">
        <w:tc>
          <w:tcPr>
            <w:tcW w:w="2906" w:type="dxa"/>
          </w:tcPr>
          <w:p w14:paraId="4B4682FB" w14:textId="77777777" w:rsidR="00477A83" w:rsidRPr="006A6209" w:rsidRDefault="00477A83" w:rsidP="00477A83">
            <w:pPr>
              <w:pStyle w:val="TableText"/>
            </w:pPr>
            <w:r w:rsidRPr="006A6209">
              <w:t>409.832</w:t>
            </w:r>
          </w:p>
        </w:tc>
        <w:tc>
          <w:tcPr>
            <w:tcW w:w="4344" w:type="dxa"/>
          </w:tcPr>
          <w:p w14:paraId="6B1BA2C9" w14:textId="77777777" w:rsidR="00477A83" w:rsidRPr="006A6209" w:rsidRDefault="00477A83" w:rsidP="00477A83">
            <w:pPr>
              <w:pStyle w:val="TableText"/>
            </w:pPr>
            <w:r w:rsidRPr="006A6209">
              <w:t>SDEC RESOURCE GROUP</w:t>
            </w:r>
          </w:p>
        </w:tc>
        <w:tc>
          <w:tcPr>
            <w:tcW w:w="1946" w:type="dxa"/>
          </w:tcPr>
          <w:p w14:paraId="1E40DD6D" w14:textId="77777777" w:rsidR="00477A83" w:rsidRPr="006A6209" w:rsidRDefault="00477A83" w:rsidP="00477A83">
            <w:pPr>
              <w:pStyle w:val="TableText"/>
            </w:pPr>
            <w:r w:rsidRPr="006A6209">
              <w:t>^SDEC(409.832,</w:t>
            </w:r>
          </w:p>
        </w:tc>
      </w:tr>
      <w:tr w:rsidR="00477A83" w:rsidRPr="006A6209" w14:paraId="0813947D" w14:textId="77777777" w:rsidTr="0073573E">
        <w:tc>
          <w:tcPr>
            <w:tcW w:w="2906" w:type="dxa"/>
          </w:tcPr>
          <w:p w14:paraId="4D52DA31" w14:textId="77777777" w:rsidR="00477A83" w:rsidRPr="006A6209" w:rsidRDefault="00477A83" w:rsidP="00477A83">
            <w:pPr>
              <w:pStyle w:val="TableText"/>
            </w:pPr>
            <w:r w:rsidRPr="006A6209">
              <w:t>409.833</w:t>
            </w:r>
          </w:p>
        </w:tc>
        <w:tc>
          <w:tcPr>
            <w:tcW w:w="4344" w:type="dxa"/>
          </w:tcPr>
          <w:p w14:paraId="7E89667C" w14:textId="77777777" w:rsidR="00477A83" w:rsidRPr="006A6209" w:rsidRDefault="00477A83" w:rsidP="00477A83">
            <w:pPr>
              <w:pStyle w:val="TableText"/>
            </w:pPr>
            <w:r w:rsidRPr="006A6209">
              <w:t>SDEC RESOURCE USER</w:t>
            </w:r>
          </w:p>
        </w:tc>
        <w:tc>
          <w:tcPr>
            <w:tcW w:w="1946" w:type="dxa"/>
          </w:tcPr>
          <w:p w14:paraId="782D9755" w14:textId="77777777" w:rsidR="00477A83" w:rsidRPr="006A6209" w:rsidRDefault="00477A83" w:rsidP="00477A83">
            <w:pPr>
              <w:pStyle w:val="TableText"/>
            </w:pPr>
            <w:r w:rsidRPr="006A6209">
              <w:t>^SDEC(409.833,</w:t>
            </w:r>
          </w:p>
        </w:tc>
      </w:tr>
      <w:tr w:rsidR="00477A83" w:rsidRPr="006A6209" w14:paraId="64CD9913" w14:textId="77777777" w:rsidTr="0073573E">
        <w:tc>
          <w:tcPr>
            <w:tcW w:w="2906" w:type="dxa"/>
          </w:tcPr>
          <w:p w14:paraId="72343595" w14:textId="77777777" w:rsidR="00477A83" w:rsidRPr="006A6209" w:rsidRDefault="00477A83" w:rsidP="00477A83">
            <w:pPr>
              <w:pStyle w:val="TableText"/>
            </w:pPr>
            <w:r w:rsidRPr="006A6209">
              <w:t>409.834</w:t>
            </w:r>
          </w:p>
        </w:tc>
        <w:tc>
          <w:tcPr>
            <w:tcW w:w="4344" w:type="dxa"/>
          </w:tcPr>
          <w:p w14:paraId="57F87B7B" w14:textId="77777777" w:rsidR="00477A83" w:rsidRPr="006A6209" w:rsidRDefault="00477A83" w:rsidP="00477A83">
            <w:pPr>
              <w:pStyle w:val="TableText"/>
            </w:pPr>
            <w:r w:rsidRPr="006A6209">
              <w:t>SDEC ADDITIONAL RESOURCE</w:t>
            </w:r>
          </w:p>
        </w:tc>
        <w:tc>
          <w:tcPr>
            <w:tcW w:w="1946" w:type="dxa"/>
          </w:tcPr>
          <w:p w14:paraId="72A5FC51" w14:textId="77777777" w:rsidR="00477A83" w:rsidRPr="006A6209" w:rsidRDefault="00477A83" w:rsidP="00477A83">
            <w:pPr>
              <w:pStyle w:val="TableText"/>
            </w:pPr>
            <w:r w:rsidRPr="006A6209">
              <w:t>^SDEC(409.834,</w:t>
            </w:r>
          </w:p>
        </w:tc>
      </w:tr>
      <w:tr w:rsidR="00477A83" w:rsidRPr="006A6209" w14:paraId="4605DE7A" w14:textId="77777777" w:rsidTr="0073573E">
        <w:tc>
          <w:tcPr>
            <w:tcW w:w="2906" w:type="dxa"/>
          </w:tcPr>
          <w:p w14:paraId="3E764C3D" w14:textId="77777777" w:rsidR="00477A83" w:rsidRPr="006A6209" w:rsidRDefault="00477A83" w:rsidP="00477A83">
            <w:pPr>
              <w:pStyle w:val="TableText"/>
            </w:pPr>
            <w:r w:rsidRPr="006A6209">
              <w:t>409.84</w:t>
            </w:r>
          </w:p>
        </w:tc>
        <w:tc>
          <w:tcPr>
            <w:tcW w:w="4344" w:type="dxa"/>
          </w:tcPr>
          <w:p w14:paraId="5B578DEF" w14:textId="77777777" w:rsidR="00477A83" w:rsidRPr="006A6209" w:rsidRDefault="00477A83" w:rsidP="00477A83">
            <w:pPr>
              <w:pStyle w:val="TableText"/>
            </w:pPr>
            <w:r w:rsidRPr="006A6209">
              <w:t>SDEC APPOINTMENT</w:t>
            </w:r>
          </w:p>
        </w:tc>
        <w:tc>
          <w:tcPr>
            <w:tcW w:w="1946" w:type="dxa"/>
          </w:tcPr>
          <w:p w14:paraId="48ECF87E" w14:textId="77777777" w:rsidR="00477A83" w:rsidRPr="006A6209" w:rsidRDefault="00477A83" w:rsidP="00477A83">
            <w:pPr>
              <w:pStyle w:val="TableText"/>
            </w:pPr>
            <w:r w:rsidRPr="006A6209">
              <w:t>^SDEC(409.84,</w:t>
            </w:r>
          </w:p>
        </w:tc>
      </w:tr>
      <w:tr w:rsidR="00477A83" w:rsidRPr="006A6209" w14:paraId="5E743960" w14:textId="77777777" w:rsidTr="0073573E">
        <w:tc>
          <w:tcPr>
            <w:tcW w:w="2906" w:type="dxa"/>
          </w:tcPr>
          <w:p w14:paraId="6A34CCF4" w14:textId="77777777" w:rsidR="00477A83" w:rsidRPr="006A6209" w:rsidRDefault="00477A83" w:rsidP="00477A83">
            <w:pPr>
              <w:pStyle w:val="TableText"/>
            </w:pPr>
            <w:r w:rsidRPr="006A6209">
              <w:t>409.845</w:t>
            </w:r>
          </w:p>
        </w:tc>
        <w:tc>
          <w:tcPr>
            <w:tcW w:w="4344" w:type="dxa"/>
          </w:tcPr>
          <w:p w14:paraId="06A7964B" w14:textId="77777777" w:rsidR="00477A83" w:rsidRPr="006A6209" w:rsidRDefault="00477A83" w:rsidP="00477A83">
            <w:pPr>
              <w:pStyle w:val="TableText"/>
            </w:pPr>
            <w:r w:rsidRPr="006A6209">
              <w:t>SDEC PREFERENCES AND SPECIAL NEEDS</w:t>
            </w:r>
          </w:p>
        </w:tc>
        <w:tc>
          <w:tcPr>
            <w:tcW w:w="1946" w:type="dxa"/>
          </w:tcPr>
          <w:p w14:paraId="663D7311" w14:textId="77777777" w:rsidR="00477A83" w:rsidRPr="006A6209" w:rsidRDefault="00477A83" w:rsidP="00477A83">
            <w:pPr>
              <w:pStyle w:val="TableText"/>
            </w:pPr>
            <w:r w:rsidRPr="006A6209">
              <w:t>^SDEC(409.845,</w:t>
            </w:r>
          </w:p>
        </w:tc>
      </w:tr>
      <w:tr w:rsidR="00477A83" w:rsidRPr="006A6209" w14:paraId="43747AD9" w14:textId="77777777" w:rsidTr="0073573E">
        <w:tc>
          <w:tcPr>
            <w:tcW w:w="2906" w:type="dxa"/>
          </w:tcPr>
          <w:p w14:paraId="2BCA0ECA" w14:textId="77777777" w:rsidR="00477A83" w:rsidRPr="006A6209" w:rsidRDefault="00477A83" w:rsidP="00477A83">
            <w:pPr>
              <w:pStyle w:val="TableText"/>
            </w:pPr>
            <w:r w:rsidRPr="006A6209">
              <w:t>409.85</w:t>
            </w:r>
          </w:p>
        </w:tc>
        <w:tc>
          <w:tcPr>
            <w:tcW w:w="4344" w:type="dxa"/>
          </w:tcPr>
          <w:p w14:paraId="01A618FA" w14:textId="77777777" w:rsidR="00477A83" w:rsidRPr="006A6209" w:rsidRDefault="00477A83" w:rsidP="00477A83">
            <w:pPr>
              <w:pStyle w:val="TableText"/>
            </w:pPr>
            <w:r w:rsidRPr="006A6209">
              <w:t>SDEC APPT REQUEST</w:t>
            </w:r>
          </w:p>
        </w:tc>
        <w:tc>
          <w:tcPr>
            <w:tcW w:w="1946" w:type="dxa"/>
          </w:tcPr>
          <w:p w14:paraId="5C18EE22" w14:textId="77777777" w:rsidR="00477A83" w:rsidRPr="006A6209" w:rsidRDefault="00477A83" w:rsidP="00477A83">
            <w:pPr>
              <w:pStyle w:val="TableText"/>
            </w:pPr>
            <w:r w:rsidRPr="006A6209">
              <w:t>^SDEC(409.85,</w:t>
            </w:r>
          </w:p>
        </w:tc>
      </w:tr>
      <w:tr w:rsidR="00477A83" w:rsidRPr="006A6209" w14:paraId="29F67F9B" w14:textId="77777777" w:rsidTr="0073573E">
        <w:tc>
          <w:tcPr>
            <w:tcW w:w="2906" w:type="dxa"/>
          </w:tcPr>
          <w:p w14:paraId="6699BCBC" w14:textId="77777777" w:rsidR="00477A83" w:rsidRPr="006A6209" w:rsidRDefault="00477A83" w:rsidP="00477A83">
            <w:pPr>
              <w:pStyle w:val="TableText"/>
            </w:pPr>
            <w:r w:rsidRPr="006A6209">
              <w:t>409.86</w:t>
            </w:r>
          </w:p>
        </w:tc>
        <w:tc>
          <w:tcPr>
            <w:tcW w:w="4344" w:type="dxa"/>
          </w:tcPr>
          <w:p w14:paraId="32EA5356" w14:textId="77777777" w:rsidR="00477A83" w:rsidRPr="006A6209" w:rsidRDefault="00477A83" w:rsidP="00477A83">
            <w:pPr>
              <w:pStyle w:val="TableText"/>
            </w:pPr>
            <w:r w:rsidRPr="006A6209">
              <w:t>SDEC CONTACT</w:t>
            </w:r>
          </w:p>
        </w:tc>
        <w:tc>
          <w:tcPr>
            <w:tcW w:w="1946" w:type="dxa"/>
          </w:tcPr>
          <w:p w14:paraId="628BD851" w14:textId="77777777" w:rsidR="00477A83" w:rsidRPr="006A6209" w:rsidRDefault="00477A83" w:rsidP="00477A83">
            <w:pPr>
              <w:pStyle w:val="TableText"/>
            </w:pPr>
            <w:r w:rsidRPr="006A6209">
              <w:t>^SDEC(409.86,</w:t>
            </w:r>
          </w:p>
        </w:tc>
      </w:tr>
      <w:tr w:rsidR="00477A83" w:rsidRPr="006A6209" w14:paraId="5F9DB968" w14:textId="77777777" w:rsidTr="0073573E">
        <w:tc>
          <w:tcPr>
            <w:tcW w:w="2906" w:type="dxa"/>
          </w:tcPr>
          <w:p w14:paraId="0E202AA1" w14:textId="77777777" w:rsidR="00477A83" w:rsidRPr="006A6209" w:rsidRDefault="00477A83" w:rsidP="00477A83">
            <w:pPr>
              <w:pStyle w:val="TableText"/>
            </w:pPr>
            <w:r w:rsidRPr="006A6209">
              <w:t>409.88</w:t>
            </w:r>
          </w:p>
        </w:tc>
        <w:tc>
          <w:tcPr>
            <w:tcW w:w="4344" w:type="dxa"/>
          </w:tcPr>
          <w:p w14:paraId="03101C69" w14:textId="77777777" w:rsidR="00477A83" w:rsidRPr="006A6209" w:rsidRDefault="00477A83" w:rsidP="00477A83">
            <w:pPr>
              <w:pStyle w:val="TableText"/>
            </w:pPr>
            <w:r w:rsidRPr="006A6209">
              <w:t>SDEC CANCELLATION COMMENTS</w:t>
            </w:r>
          </w:p>
        </w:tc>
        <w:tc>
          <w:tcPr>
            <w:tcW w:w="1946" w:type="dxa"/>
          </w:tcPr>
          <w:p w14:paraId="1C1EAB48" w14:textId="77777777" w:rsidR="00477A83" w:rsidRPr="006A6209" w:rsidRDefault="00477A83" w:rsidP="00477A83">
            <w:pPr>
              <w:pStyle w:val="TableText"/>
            </w:pPr>
            <w:r w:rsidRPr="006A6209">
              <w:t>^SDEC(409.88,</w:t>
            </w:r>
          </w:p>
        </w:tc>
      </w:tr>
      <w:tr w:rsidR="00477A83" w:rsidRPr="006A6209" w14:paraId="48EF6002" w14:textId="77777777" w:rsidTr="0073573E">
        <w:tc>
          <w:tcPr>
            <w:tcW w:w="2906" w:type="dxa"/>
          </w:tcPr>
          <w:p w14:paraId="708A3186" w14:textId="77777777" w:rsidR="00477A83" w:rsidRPr="006A6209" w:rsidRDefault="00477A83" w:rsidP="00477A83">
            <w:pPr>
              <w:pStyle w:val="TableText"/>
            </w:pPr>
            <w:r w:rsidRPr="006A6209">
              <w:t>409.91</w:t>
            </w:r>
          </w:p>
        </w:tc>
        <w:tc>
          <w:tcPr>
            <w:tcW w:w="4344" w:type="dxa"/>
          </w:tcPr>
          <w:p w14:paraId="009AE82E" w14:textId="77777777" w:rsidR="00477A83" w:rsidRPr="006A6209" w:rsidRDefault="00477A83" w:rsidP="00477A83">
            <w:pPr>
              <w:pStyle w:val="TableText"/>
            </w:pPr>
            <w:r w:rsidRPr="006A6209">
              <w:t>ACRP REPORT TEMPLATE</w:t>
            </w:r>
          </w:p>
        </w:tc>
        <w:tc>
          <w:tcPr>
            <w:tcW w:w="1946" w:type="dxa"/>
          </w:tcPr>
          <w:p w14:paraId="51C9E1FC" w14:textId="77777777" w:rsidR="00477A83" w:rsidRPr="006A6209" w:rsidRDefault="00477A83" w:rsidP="00477A83">
            <w:pPr>
              <w:pStyle w:val="TableText"/>
            </w:pPr>
            <w:r w:rsidRPr="006A6209">
              <w:t>^SDD(409.91,</w:t>
            </w:r>
          </w:p>
        </w:tc>
      </w:tr>
      <w:tr w:rsidR="00477A83" w:rsidRPr="006A6209" w14:paraId="28B5F639" w14:textId="77777777" w:rsidTr="0073573E">
        <w:tc>
          <w:tcPr>
            <w:tcW w:w="2906" w:type="dxa"/>
          </w:tcPr>
          <w:p w14:paraId="2242FB67" w14:textId="77777777" w:rsidR="00477A83" w:rsidRPr="006A6209" w:rsidRDefault="00477A83" w:rsidP="00477A83">
            <w:pPr>
              <w:pStyle w:val="TableText"/>
            </w:pPr>
            <w:r w:rsidRPr="006A6209">
              <w:t>409.92</w:t>
            </w:r>
          </w:p>
        </w:tc>
        <w:tc>
          <w:tcPr>
            <w:tcW w:w="4344" w:type="dxa"/>
          </w:tcPr>
          <w:p w14:paraId="7EB36D9D" w14:textId="77777777" w:rsidR="00477A83" w:rsidRPr="006A6209" w:rsidRDefault="00477A83" w:rsidP="00477A83">
            <w:pPr>
              <w:pStyle w:val="TableText"/>
            </w:pPr>
            <w:r w:rsidRPr="006A6209">
              <w:t>ACRP REPORT TEMPLATE PARAMETER</w:t>
            </w:r>
          </w:p>
        </w:tc>
        <w:tc>
          <w:tcPr>
            <w:tcW w:w="1946" w:type="dxa"/>
          </w:tcPr>
          <w:p w14:paraId="44812003" w14:textId="77777777" w:rsidR="00477A83" w:rsidRPr="006A6209" w:rsidRDefault="00477A83" w:rsidP="00477A83">
            <w:pPr>
              <w:pStyle w:val="TableText"/>
            </w:pPr>
            <w:r w:rsidRPr="006A6209">
              <w:t>^SD(409.92,</w:t>
            </w:r>
          </w:p>
        </w:tc>
      </w:tr>
      <w:tr w:rsidR="00477A83" w:rsidRPr="006A6209" w14:paraId="29D6D0C2" w14:textId="77777777" w:rsidTr="0073573E">
        <w:tc>
          <w:tcPr>
            <w:tcW w:w="2906" w:type="dxa"/>
          </w:tcPr>
          <w:p w14:paraId="67B3A818" w14:textId="77777777" w:rsidR="00477A83" w:rsidRPr="006A6209" w:rsidRDefault="00477A83" w:rsidP="00477A83">
            <w:pPr>
              <w:pStyle w:val="TableText"/>
            </w:pPr>
            <w:r w:rsidRPr="006A6209">
              <w:t>409.95</w:t>
            </w:r>
          </w:p>
        </w:tc>
        <w:tc>
          <w:tcPr>
            <w:tcW w:w="4344" w:type="dxa"/>
          </w:tcPr>
          <w:p w14:paraId="7244942E" w14:textId="77777777" w:rsidR="00477A83" w:rsidRPr="006A6209" w:rsidRDefault="00477A83" w:rsidP="00477A83">
            <w:pPr>
              <w:pStyle w:val="TableText"/>
            </w:pPr>
            <w:r w:rsidRPr="006A6209">
              <w:t>PRINT MANAGER CLINIC SETUP</w:t>
            </w:r>
          </w:p>
        </w:tc>
        <w:tc>
          <w:tcPr>
            <w:tcW w:w="1946" w:type="dxa"/>
          </w:tcPr>
          <w:p w14:paraId="4BF5A564" w14:textId="77777777" w:rsidR="00477A83" w:rsidRPr="006A6209" w:rsidRDefault="00477A83" w:rsidP="00477A83">
            <w:pPr>
              <w:pStyle w:val="TableText"/>
            </w:pPr>
            <w:r w:rsidRPr="006A6209">
              <w:t>^SD(409.95,</w:t>
            </w:r>
          </w:p>
        </w:tc>
      </w:tr>
      <w:tr w:rsidR="00477A83" w:rsidRPr="006A6209" w14:paraId="061AE50A" w14:textId="77777777" w:rsidTr="0073573E">
        <w:tc>
          <w:tcPr>
            <w:tcW w:w="2906" w:type="dxa"/>
          </w:tcPr>
          <w:p w14:paraId="31137DBE" w14:textId="77777777" w:rsidR="00477A83" w:rsidRPr="006A6209" w:rsidRDefault="00477A83" w:rsidP="00477A83">
            <w:pPr>
              <w:pStyle w:val="TableText"/>
            </w:pPr>
            <w:r w:rsidRPr="006A6209">
              <w:t>409.96</w:t>
            </w:r>
          </w:p>
        </w:tc>
        <w:tc>
          <w:tcPr>
            <w:tcW w:w="4344" w:type="dxa"/>
          </w:tcPr>
          <w:p w14:paraId="53CB9EA4" w14:textId="77777777" w:rsidR="00477A83" w:rsidRPr="006A6209" w:rsidRDefault="00477A83" w:rsidP="00477A83">
            <w:pPr>
              <w:pStyle w:val="TableText"/>
            </w:pPr>
            <w:r w:rsidRPr="006A6209">
              <w:t>PRINT MANAGER DIVISION SETUP</w:t>
            </w:r>
          </w:p>
        </w:tc>
        <w:tc>
          <w:tcPr>
            <w:tcW w:w="1946" w:type="dxa"/>
          </w:tcPr>
          <w:p w14:paraId="4591D165" w14:textId="77777777" w:rsidR="00477A83" w:rsidRPr="006A6209" w:rsidRDefault="00477A83" w:rsidP="00477A83">
            <w:pPr>
              <w:pStyle w:val="TableText"/>
            </w:pPr>
            <w:r w:rsidRPr="006A6209">
              <w:t>^SD(409.96,</w:t>
            </w:r>
          </w:p>
        </w:tc>
      </w:tr>
      <w:tr w:rsidR="00477A83" w:rsidRPr="006A6209" w14:paraId="17903498" w14:textId="77777777" w:rsidTr="0073573E">
        <w:tc>
          <w:tcPr>
            <w:tcW w:w="2906" w:type="dxa"/>
          </w:tcPr>
          <w:p w14:paraId="50D15FD6" w14:textId="77777777" w:rsidR="00477A83" w:rsidRPr="006A6209" w:rsidRDefault="00477A83" w:rsidP="00477A83">
            <w:pPr>
              <w:pStyle w:val="TableText"/>
            </w:pPr>
            <w:r w:rsidRPr="006A6209">
              <w:t>409.97</w:t>
            </w:r>
          </w:p>
        </w:tc>
        <w:tc>
          <w:tcPr>
            <w:tcW w:w="4344" w:type="dxa"/>
          </w:tcPr>
          <w:p w14:paraId="0B567F38" w14:textId="0022C5F4" w:rsidR="00477A83" w:rsidRPr="006A6209" w:rsidRDefault="00477A83" w:rsidP="00477A83">
            <w:pPr>
              <w:pStyle w:val="TableText"/>
            </w:pPr>
            <w:r w:rsidRPr="006A6209">
              <w:t>SD AUDIT STATISTICS</w:t>
            </w:r>
          </w:p>
        </w:tc>
        <w:tc>
          <w:tcPr>
            <w:tcW w:w="1946" w:type="dxa"/>
          </w:tcPr>
          <w:p w14:paraId="105B3F18" w14:textId="77777777" w:rsidR="00477A83" w:rsidRPr="006A6209" w:rsidRDefault="00477A83" w:rsidP="00477A83">
            <w:pPr>
              <w:pStyle w:val="TableText"/>
            </w:pPr>
            <w:r w:rsidRPr="006A6209">
              <w:t>^SDAUDIT(</w:t>
            </w:r>
          </w:p>
        </w:tc>
      </w:tr>
      <w:tr w:rsidR="00477A83" w:rsidRPr="006A6209" w14:paraId="6C848715" w14:textId="77777777" w:rsidTr="0073573E">
        <w:tc>
          <w:tcPr>
            <w:tcW w:w="2906" w:type="dxa"/>
          </w:tcPr>
          <w:p w14:paraId="123E5987" w14:textId="77777777" w:rsidR="00477A83" w:rsidRPr="006A6209" w:rsidRDefault="00477A83" w:rsidP="00477A83">
            <w:pPr>
              <w:pStyle w:val="TableText"/>
            </w:pPr>
            <w:r w:rsidRPr="006A6209">
              <w:t>409.98*</w:t>
            </w:r>
          </w:p>
        </w:tc>
        <w:tc>
          <w:tcPr>
            <w:tcW w:w="4344" w:type="dxa"/>
          </w:tcPr>
          <w:p w14:paraId="7CFD4D42" w14:textId="77777777" w:rsidR="00477A83" w:rsidRPr="006A6209" w:rsidRDefault="00477A83" w:rsidP="00477A83">
            <w:pPr>
              <w:pStyle w:val="TableText"/>
            </w:pPr>
            <w:r w:rsidRPr="006A6209">
              <w:t>SDEC SETTINGS</w:t>
            </w:r>
          </w:p>
        </w:tc>
        <w:tc>
          <w:tcPr>
            <w:tcW w:w="1946" w:type="dxa"/>
          </w:tcPr>
          <w:p w14:paraId="1C89C62E" w14:textId="77777777" w:rsidR="00477A83" w:rsidRPr="006A6209" w:rsidRDefault="00477A83" w:rsidP="00477A83">
            <w:pPr>
              <w:pStyle w:val="TableText"/>
            </w:pPr>
            <w:r w:rsidRPr="006A6209">
              <w:t>^SDEC(409.98</w:t>
            </w:r>
          </w:p>
        </w:tc>
      </w:tr>
      <w:bookmarkEnd w:id="862"/>
      <w:bookmarkEnd w:id="865"/>
    </w:tbl>
    <w:p w14:paraId="2627B00D" w14:textId="77777777" w:rsidR="00FB3DE8" w:rsidRPr="006A6209" w:rsidRDefault="00FB3DE8" w:rsidP="00FB3DE8">
      <w:pPr>
        <w:pStyle w:val="BodyText6"/>
      </w:pPr>
    </w:p>
    <w:p w14:paraId="333F2F8F" w14:textId="3A7B458B" w:rsidR="00F53DC9" w:rsidRPr="006A6209" w:rsidRDefault="00F53DC9" w:rsidP="00FB3DE8">
      <w:pPr>
        <w:pStyle w:val="BodyText"/>
      </w:pPr>
      <w:r w:rsidRPr="006A6209">
        <w:t>*File comes with data.</w:t>
      </w:r>
    </w:p>
    <w:p w14:paraId="7B598AC0" w14:textId="28F16503" w:rsidR="00FB3DE8" w:rsidRPr="006A6209" w:rsidRDefault="00F53DC9" w:rsidP="00FB3DE8">
      <w:pPr>
        <w:pStyle w:val="BodyText"/>
      </w:pPr>
      <w:r w:rsidRPr="006A6209">
        <w:t>** File comes with data</w:t>
      </w:r>
      <w:r w:rsidR="00953721" w:rsidRPr="006A6209">
        <w:t xml:space="preserve"> that</w:t>
      </w:r>
      <w:r w:rsidRPr="006A6209">
        <w:t xml:space="preserve"> overwrite</w:t>
      </w:r>
      <w:r w:rsidR="00953721" w:rsidRPr="006A6209">
        <w:t>s</w:t>
      </w:r>
      <w:r w:rsidRPr="006A6209">
        <w:t xml:space="preserve"> existing data, if specified.</w:t>
      </w:r>
      <w:bookmarkStart w:id="866" w:name="_Toc51598795"/>
      <w:r w:rsidR="00FB3DE8" w:rsidRPr="006A6209">
        <w:br w:type="page"/>
      </w:r>
    </w:p>
    <w:p w14:paraId="149A1819" w14:textId="5FC09D25" w:rsidR="00F53DC9" w:rsidRPr="006A6209" w:rsidRDefault="00F53DC9" w:rsidP="00AC0CE1">
      <w:pPr>
        <w:pStyle w:val="Heading1"/>
      </w:pPr>
      <w:bookmarkStart w:id="867" w:name="_Toc164850191"/>
      <w:r w:rsidRPr="006A6209">
        <w:t>Files and Templates in the PIMS Package</w:t>
      </w:r>
      <w:bookmarkEnd w:id="866"/>
      <w:bookmarkEnd w:id="867"/>
    </w:p>
    <w:p w14:paraId="769B32CC" w14:textId="77777777" w:rsidR="00F53DC9" w:rsidRPr="006A6209" w:rsidRDefault="00F53DC9" w:rsidP="00FB3DE8">
      <w:pPr>
        <w:pStyle w:val="BodyText"/>
        <w:keepNext/>
        <w:keepLines/>
      </w:pPr>
      <w:r w:rsidRPr="006A6209">
        <w:t>The following are the steps you may take to obtain information concerning the files and templates contained in the PIMS package.</w:t>
      </w:r>
    </w:p>
    <w:p w14:paraId="3AF8B365" w14:textId="77777777" w:rsidR="00F53DC9" w:rsidRPr="006A6209" w:rsidRDefault="00F53DC9" w:rsidP="00FB3DE8">
      <w:pPr>
        <w:pStyle w:val="Heading2"/>
      </w:pPr>
      <w:bookmarkStart w:id="868" w:name="_Toc51598796"/>
      <w:bookmarkStart w:id="869" w:name="_Toc164850192"/>
      <w:r w:rsidRPr="006A6209">
        <w:t>File Flow (Relationships between files)</w:t>
      </w:r>
      <w:bookmarkEnd w:id="868"/>
      <w:bookmarkEnd w:id="869"/>
    </w:p>
    <w:p w14:paraId="72070A1F" w14:textId="335815D0" w:rsidR="00F53DC9" w:rsidRPr="006A6209" w:rsidRDefault="00F53DC9" w:rsidP="00995953">
      <w:pPr>
        <w:pStyle w:val="ListNumber"/>
        <w:keepNext/>
        <w:keepLines/>
        <w:numPr>
          <w:ilvl w:val="0"/>
          <w:numId w:val="23"/>
        </w:numPr>
        <w:ind w:left="720"/>
      </w:pPr>
      <w:r w:rsidRPr="006A6209">
        <w:t>VA FileMan Menu</w:t>
      </w:r>
      <w:r w:rsidR="00CB59C8" w:rsidRPr="006A6209">
        <w:t>.</w:t>
      </w:r>
    </w:p>
    <w:p w14:paraId="131C3EB3" w14:textId="55498FEC" w:rsidR="00F53DC9" w:rsidRPr="006A6209" w:rsidRDefault="00F53DC9" w:rsidP="00FB3DE8">
      <w:pPr>
        <w:pStyle w:val="ListNumber"/>
        <w:keepNext/>
        <w:keepLines/>
      </w:pPr>
      <w:r w:rsidRPr="006A6209">
        <w:t>Data Dictionary Utilities Menu</w:t>
      </w:r>
      <w:r w:rsidR="00CB59C8" w:rsidRPr="006A6209">
        <w:t>.</w:t>
      </w:r>
    </w:p>
    <w:p w14:paraId="3D9E212F" w14:textId="022335E4" w:rsidR="00F53DC9" w:rsidRPr="006A6209" w:rsidRDefault="00F53DC9" w:rsidP="00CB59C8">
      <w:pPr>
        <w:pStyle w:val="ListNumber"/>
      </w:pPr>
      <w:r w:rsidRPr="006A6209">
        <w:t>List File Attributes Option</w:t>
      </w:r>
      <w:r w:rsidR="00CB59C8" w:rsidRPr="006A6209">
        <w:t>.</w:t>
      </w:r>
    </w:p>
    <w:p w14:paraId="766BDED7" w14:textId="7EC323A9" w:rsidR="00F53DC9" w:rsidRPr="006A6209" w:rsidRDefault="00F53DC9" w:rsidP="00CB59C8">
      <w:pPr>
        <w:pStyle w:val="ListNumber"/>
      </w:pPr>
      <w:r w:rsidRPr="006A6209">
        <w:t>Enter File #</w:t>
      </w:r>
      <w:r w:rsidR="00CB59C8" w:rsidRPr="006A6209">
        <w:t>number</w:t>
      </w:r>
      <w:r w:rsidRPr="006A6209">
        <w:t xml:space="preserve"> or range of File </w:t>
      </w:r>
      <w:r w:rsidR="00CB59C8" w:rsidRPr="006A6209">
        <w:t>number</w:t>
      </w:r>
      <w:r w:rsidRPr="006A6209">
        <w:t>s</w:t>
      </w:r>
      <w:r w:rsidR="00CB59C8" w:rsidRPr="006A6209">
        <w:t>.</w:t>
      </w:r>
    </w:p>
    <w:p w14:paraId="2350C4FC" w14:textId="2814F6C9" w:rsidR="00F53DC9" w:rsidRPr="006A6209" w:rsidRDefault="00F53DC9" w:rsidP="00CB59C8">
      <w:pPr>
        <w:pStyle w:val="ListNumber"/>
      </w:pPr>
      <w:r w:rsidRPr="006A6209">
        <w:t>Select Listing Format:</w:t>
      </w:r>
      <w:r w:rsidR="00E578C4" w:rsidRPr="006A6209">
        <w:t xml:space="preserve"> </w:t>
      </w:r>
      <w:r w:rsidRPr="006A6209">
        <w:rPr>
          <w:b/>
          <w:bCs/>
        </w:rPr>
        <w:t>Standard</w:t>
      </w:r>
      <w:r w:rsidR="00CB59C8" w:rsidRPr="006A6209">
        <w:t>.</w:t>
      </w:r>
    </w:p>
    <w:p w14:paraId="6CA1BA28" w14:textId="0F559FF6" w:rsidR="00F53DC9" w:rsidRPr="006A6209" w:rsidRDefault="00F53DC9" w:rsidP="00CB59C8">
      <w:pPr>
        <w:pStyle w:val="ListNumber"/>
      </w:pPr>
      <w:r w:rsidRPr="006A6209">
        <w:t>You see what files point to the selected file.</w:t>
      </w:r>
      <w:r w:rsidR="00E578C4" w:rsidRPr="006A6209">
        <w:t xml:space="preserve"> </w:t>
      </w:r>
      <w:r w:rsidRPr="006A6209">
        <w:t xml:space="preserve">To see what files </w:t>
      </w:r>
      <w:r w:rsidR="00CB59C8" w:rsidRPr="006A6209">
        <w:t xml:space="preserve">to which </w:t>
      </w:r>
      <w:r w:rsidRPr="006A6209">
        <w:t>the selected file points, look for fields that say</w:t>
      </w:r>
      <w:r w:rsidR="00FB3DE8" w:rsidRPr="006A6209">
        <w:t>:</w:t>
      </w:r>
      <w:r w:rsidRPr="006A6209">
        <w:t xml:space="preserve"> “</w:t>
      </w:r>
      <w:r w:rsidRPr="006A6209">
        <w:rPr>
          <w:b/>
          <w:bCs/>
        </w:rPr>
        <w:t>POINTER TO</w:t>
      </w:r>
      <w:r w:rsidRPr="006A6209">
        <w:t>”.</w:t>
      </w:r>
    </w:p>
    <w:p w14:paraId="5151AA64" w14:textId="77777777" w:rsidR="00CB59C8" w:rsidRPr="006A6209" w:rsidRDefault="00CB59C8" w:rsidP="00CB59C8">
      <w:pPr>
        <w:pStyle w:val="BodyText6"/>
      </w:pPr>
    </w:p>
    <w:p w14:paraId="136F7CBB" w14:textId="77777777" w:rsidR="00F53DC9" w:rsidRPr="006A6209" w:rsidRDefault="00F53DC9" w:rsidP="005C006E">
      <w:pPr>
        <w:pStyle w:val="Heading2"/>
      </w:pPr>
      <w:bookmarkStart w:id="870" w:name="_Toc51598797"/>
      <w:bookmarkStart w:id="871" w:name="_Toc164850193"/>
      <w:r w:rsidRPr="006A6209">
        <w:t>Templates</w:t>
      </w:r>
      <w:bookmarkEnd w:id="870"/>
      <w:bookmarkEnd w:id="871"/>
    </w:p>
    <w:p w14:paraId="3710D080" w14:textId="3FC81F51" w:rsidR="00F53DC9" w:rsidRPr="006A6209" w:rsidRDefault="00F53DC9" w:rsidP="00995953">
      <w:pPr>
        <w:pStyle w:val="ListNumber"/>
        <w:keepNext/>
        <w:keepLines/>
        <w:numPr>
          <w:ilvl w:val="0"/>
          <w:numId w:val="24"/>
        </w:numPr>
        <w:ind w:left="720"/>
      </w:pPr>
      <w:r w:rsidRPr="006A6209">
        <w:t>VA FileMan Menu</w:t>
      </w:r>
      <w:r w:rsidR="00CB59C8" w:rsidRPr="006A6209">
        <w:t>.</w:t>
      </w:r>
    </w:p>
    <w:p w14:paraId="1B1B8BAE" w14:textId="07E9900D" w:rsidR="00F53DC9" w:rsidRPr="006A6209" w:rsidRDefault="00F53DC9" w:rsidP="00CB59C8">
      <w:pPr>
        <w:pStyle w:val="ListNumber"/>
        <w:keepNext/>
        <w:keepLines/>
      </w:pPr>
      <w:r w:rsidRPr="006A6209">
        <w:t>Print File Entries Option</w:t>
      </w:r>
      <w:r w:rsidR="00CB59C8" w:rsidRPr="006A6209">
        <w:t>.</w:t>
      </w:r>
    </w:p>
    <w:p w14:paraId="0ACA4923" w14:textId="17FD7A1A" w:rsidR="00F53DC9" w:rsidRPr="006A6209" w:rsidRDefault="00F53DC9" w:rsidP="00CB59C8">
      <w:pPr>
        <w:pStyle w:val="ListNumber"/>
        <w:keepNext/>
        <w:keepLines/>
      </w:pPr>
      <w:r w:rsidRPr="006A6209">
        <w:t xml:space="preserve">Output from what File: </w:t>
      </w:r>
    </w:p>
    <w:p w14:paraId="0D647CAA" w14:textId="77777777" w:rsidR="00F53DC9" w:rsidRPr="006A6209" w:rsidRDefault="00F53DC9" w:rsidP="00CB59C8">
      <w:pPr>
        <w:pStyle w:val="ListBulletIndent2"/>
        <w:keepNext/>
        <w:keepLines/>
      </w:pPr>
      <w:r w:rsidRPr="006A6209">
        <w:t>Print Template</w:t>
      </w:r>
    </w:p>
    <w:p w14:paraId="630F3B08" w14:textId="77777777" w:rsidR="00F53DC9" w:rsidRPr="006A6209" w:rsidRDefault="00F53DC9" w:rsidP="00CB59C8">
      <w:pPr>
        <w:pStyle w:val="ListBulletIndent2"/>
      </w:pPr>
      <w:r w:rsidRPr="006A6209">
        <w:t>Sort Template</w:t>
      </w:r>
    </w:p>
    <w:p w14:paraId="5A58815D" w14:textId="77777777" w:rsidR="00F53DC9" w:rsidRPr="006A6209" w:rsidRDefault="00F53DC9" w:rsidP="00CB59C8">
      <w:pPr>
        <w:pStyle w:val="ListBulletIndent2"/>
      </w:pPr>
      <w:r w:rsidRPr="006A6209">
        <w:t>Input Template</w:t>
      </w:r>
    </w:p>
    <w:p w14:paraId="1067B65D" w14:textId="352CE0AF" w:rsidR="00F53DC9" w:rsidRPr="006A6209" w:rsidRDefault="00F53DC9" w:rsidP="00CB59C8">
      <w:pPr>
        <w:pStyle w:val="ListBulletIndent2"/>
      </w:pPr>
      <w:r w:rsidRPr="006A6209">
        <w:t>List Template</w:t>
      </w:r>
    </w:p>
    <w:p w14:paraId="15B47A03" w14:textId="77777777" w:rsidR="00FB3DE8" w:rsidRPr="006A6209" w:rsidRDefault="00FB3DE8" w:rsidP="00FB3DE8">
      <w:pPr>
        <w:pStyle w:val="BodyText6"/>
      </w:pPr>
    </w:p>
    <w:p w14:paraId="75CBBEA3" w14:textId="26C0008A" w:rsidR="00F53DC9" w:rsidRPr="006A6209" w:rsidRDefault="00F53DC9" w:rsidP="00CB59C8">
      <w:pPr>
        <w:pStyle w:val="ListNumber"/>
        <w:keepNext/>
        <w:keepLines/>
      </w:pPr>
      <w:r w:rsidRPr="006A6209">
        <w:t xml:space="preserve">Sort by: </w:t>
      </w:r>
      <w:r w:rsidRPr="006A6209">
        <w:rPr>
          <w:b/>
          <w:bCs/>
        </w:rPr>
        <w:t>Name</w:t>
      </w:r>
      <w:r w:rsidR="00CB59C8" w:rsidRPr="006A6209">
        <w:t>.</w:t>
      </w:r>
    </w:p>
    <w:p w14:paraId="366B589F" w14:textId="5004A899" w:rsidR="00CB59C8" w:rsidRPr="006A6209" w:rsidRDefault="00F53DC9" w:rsidP="00CB59C8">
      <w:pPr>
        <w:pStyle w:val="ListNumber"/>
        <w:keepNext/>
        <w:keepLines/>
        <w:numPr>
          <w:ilvl w:val="0"/>
          <w:numId w:val="0"/>
        </w:numPr>
        <w:ind w:left="720"/>
      </w:pPr>
      <w:r w:rsidRPr="006A6209">
        <w:t>Start with name:</w:t>
      </w:r>
    </w:p>
    <w:p w14:paraId="30975E62" w14:textId="77777777" w:rsidR="00CB59C8" w:rsidRPr="006A6209" w:rsidRDefault="00F53DC9" w:rsidP="00CB59C8">
      <w:pPr>
        <w:pStyle w:val="ListBulletIndent2"/>
        <w:keepNext/>
        <w:keepLines/>
      </w:pPr>
      <w:r w:rsidRPr="006A6209">
        <w:rPr>
          <w:b/>
          <w:bCs/>
        </w:rPr>
        <w:t>DG</w:t>
      </w:r>
      <w:r w:rsidRPr="006A6209">
        <w:t xml:space="preserve"> to </w:t>
      </w:r>
      <w:r w:rsidRPr="006A6209">
        <w:rPr>
          <w:b/>
          <w:bCs/>
        </w:rPr>
        <w:t>DGZ</w:t>
      </w:r>
      <w:r w:rsidRPr="006A6209">
        <w:t xml:space="preserve">, </w:t>
      </w:r>
      <w:r w:rsidRPr="006A6209">
        <w:rPr>
          <w:b/>
          <w:bCs/>
        </w:rPr>
        <w:t>VA</w:t>
      </w:r>
      <w:r w:rsidRPr="006A6209">
        <w:t xml:space="preserve"> to </w:t>
      </w:r>
      <w:r w:rsidRPr="006A6209">
        <w:rPr>
          <w:b/>
          <w:bCs/>
        </w:rPr>
        <w:t>VAZ</w:t>
      </w:r>
      <w:r w:rsidRPr="006A6209">
        <w:t>, (ADT)</w:t>
      </w:r>
    </w:p>
    <w:p w14:paraId="245D5D8A" w14:textId="47B96FCD" w:rsidR="00F53DC9" w:rsidRPr="006A6209" w:rsidRDefault="00F53DC9" w:rsidP="00CB59C8">
      <w:pPr>
        <w:pStyle w:val="ListBulletIndent2"/>
      </w:pPr>
      <w:r w:rsidRPr="006A6209">
        <w:rPr>
          <w:b/>
          <w:bCs/>
        </w:rPr>
        <w:t>SD</w:t>
      </w:r>
      <w:r w:rsidRPr="006A6209">
        <w:t xml:space="preserve"> to </w:t>
      </w:r>
      <w:r w:rsidRPr="006A6209">
        <w:rPr>
          <w:b/>
          <w:bCs/>
        </w:rPr>
        <w:t>SDZ</w:t>
      </w:r>
      <w:r w:rsidRPr="006A6209">
        <w:t xml:space="preserve">, </w:t>
      </w:r>
      <w:r w:rsidRPr="006A6209">
        <w:rPr>
          <w:b/>
          <w:bCs/>
        </w:rPr>
        <w:t>SC</w:t>
      </w:r>
      <w:r w:rsidRPr="006A6209">
        <w:t xml:space="preserve"> to </w:t>
      </w:r>
      <w:r w:rsidRPr="006A6209">
        <w:rPr>
          <w:b/>
          <w:bCs/>
        </w:rPr>
        <w:t>SCZ</w:t>
      </w:r>
      <w:r w:rsidRPr="006A6209">
        <w:t xml:space="preserve"> (scheduling)</w:t>
      </w:r>
    </w:p>
    <w:p w14:paraId="3002D37B" w14:textId="77777777" w:rsidR="00FB3DE8" w:rsidRPr="006A6209" w:rsidRDefault="00FB3DE8" w:rsidP="00FB3DE8">
      <w:pPr>
        <w:pStyle w:val="BodyText6"/>
      </w:pPr>
    </w:p>
    <w:p w14:paraId="2CDA4762" w14:textId="0A433994" w:rsidR="00F53DC9" w:rsidRPr="006A6209" w:rsidRDefault="00F53DC9" w:rsidP="00CB59C8">
      <w:pPr>
        <w:pStyle w:val="ListNumber"/>
      </w:pPr>
      <w:r w:rsidRPr="006A6209">
        <w:t xml:space="preserve">Within name, sort by: </w:t>
      </w:r>
      <w:r w:rsidR="009E70DB" w:rsidRPr="006A6209">
        <w:rPr>
          <w:b/>
          <w:bCs/>
        </w:rPr>
        <w:t>&lt;Enter&gt;</w:t>
      </w:r>
      <w:r w:rsidR="00CB59C8" w:rsidRPr="006A6209">
        <w:t>.</w:t>
      </w:r>
    </w:p>
    <w:p w14:paraId="4CF142AF" w14:textId="1A3FAD5A" w:rsidR="00F53DC9" w:rsidRPr="006A6209" w:rsidRDefault="00F53DC9" w:rsidP="00CB59C8">
      <w:pPr>
        <w:pStyle w:val="ListNumber"/>
      </w:pPr>
      <w:r w:rsidRPr="006A6209">
        <w:t>First print field: Name</w:t>
      </w:r>
    </w:p>
    <w:p w14:paraId="17EA1563" w14:textId="77777777" w:rsidR="00CB59C8" w:rsidRPr="006A6209" w:rsidRDefault="00CB59C8" w:rsidP="00CB59C8">
      <w:pPr>
        <w:pStyle w:val="BodyText6"/>
      </w:pPr>
    </w:p>
    <w:p w14:paraId="5E98035F" w14:textId="5DC4DA82" w:rsidR="00F53DC9" w:rsidRPr="006A6209" w:rsidRDefault="00F53DC9" w:rsidP="005C006E">
      <w:pPr>
        <w:pStyle w:val="Heading2"/>
      </w:pPr>
      <w:bookmarkStart w:id="872" w:name="_Toc51598798"/>
      <w:bookmarkStart w:id="873" w:name="_Toc164850194"/>
      <w:r w:rsidRPr="006A6209">
        <w:t>VA FileMan Functions</w:t>
      </w:r>
      <w:bookmarkEnd w:id="872"/>
      <w:bookmarkEnd w:id="873"/>
    </w:p>
    <w:p w14:paraId="08C63E83" w14:textId="71AADD80" w:rsidR="00F53DC9" w:rsidRPr="006A6209" w:rsidRDefault="00F53DC9" w:rsidP="00CB59C8">
      <w:pPr>
        <w:pStyle w:val="BodyText"/>
        <w:keepNext/>
        <w:keepLines/>
      </w:pPr>
      <w:r w:rsidRPr="006A6209">
        <w:t xml:space="preserve">Included with the ACRP Reports Menu is the </w:t>
      </w:r>
      <w:r w:rsidR="00216F6C" w:rsidRPr="006A6209">
        <w:t xml:space="preserve">VA </w:t>
      </w:r>
      <w:r w:rsidRPr="006A6209">
        <w:t xml:space="preserve">FileMan function, </w:t>
      </w:r>
      <w:r w:rsidRPr="006A6209">
        <w:rPr>
          <w:b/>
          <w:bCs/>
        </w:rPr>
        <w:t>SCRPWDATA</w:t>
      </w:r>
      <w:r w:rsidRPr="006A6209">
        <w:t>.</w:t>
      </w:r>
      <w:r w:rsidR="00E578C4" w:rsidRPr="006A6209">
        <w:t xml:space="preserve"> </w:t>
      </w:r>
      <w:r w:rsidRPr="006A6209">
        <w:t xml:space="preserve">This function can be used from within the OUTPATIENT ENCOUNTER file to provide any of the data elements </w:t>
      </w:r>
      <w:r w:rsidR="00CB59C8" w:rsidRPr="006A6209">
        <w:t xml:space="preserve">in </w:t>
      </w:r>
      <w:r w:rsidR="00CB59C8" w:rsidRPr="006A6209">
        <w:rPr>
          <w:color w:val="0000FF"/>
          <w:u w:val="single"/>
        </w:rPr>
        <w:fldChar w:fldCharType="begin" w:fldLock="1"/>
      </w:r>
      <w:r w:rsidR="00CB59C8" w:rsidRPr="006A6209">
        <w:rPr>
          <w:color w:val="0000FF"/>
          <w:u w:val="single"/>
        </w:rPr>
        <w:instrText xml:space="preserve"> REF _Ref54082206 \h  \* MERGEFORMAT </w:instrText>
      </w:r>
      <w:r w:rsidR="00CB59C8" w:rsidRPr="006A6209">
        <w:rPr>
          <w:color w:val="0000FF"/>
          <w:u w:val="single"/>
        </w:rPr>
      </w:r>
      <w:r w:rsidR="00CB59C8" w:rsidRPr="006A6209">
        <w:rPr>
          <w:color w:val="0000FF"/>
          <w:u w:val="single"/>
        </w:rPr>
        <w:fldChar w:fldCharType="separate"/>
      </w:r>
      <w:hyperlink w:anchor="_Ref54082206" w:history="1">
        <w:r w:rsidR="009D236C" w:rsidRPr="003D1D54">
          <w:rPr>
            <w:rStyle w:val="Hyperlink"/>
          </w:rPr>
          <w:t>Table 89</w:t>
        </w:r>
      </w:hyperlink>
      <w:r w:rsidR="00CB59C8" w:rsidRPr="006A6209">
        <w:rPr>
          <w:color w:val="0000FF"/>
          <w:u w:val="single"/>
        </w:rPr>
        <w:fldChar w:fldCharType="end"/>
      </w:r>
      <w:r w:rsidR="00CB59C8" w:rsidRPr="006A6209">
        <w:t xml:space="preserve"> </w:t>
      </w:r>
      <w:r w:rsidRPr="006A6209">
        <w:t xml:space="preserve">as data within </w:t>
      </w:r>
      <w:r w:rsidR="00216F6C" w:rsidRPr="006A6209">
        <w:t xml:space="preserve">VA </w:t>
      </w:r>
      <w:r w:rsidRPr="006A6209">
        <w:t>FileMan output.</w:t>
      </w:r>
      <w:r w:rsidR="00E578C4" w:rsidRPr="006A6209">
        <w:t xml:space="preserve"> </w:t>
      </w:r>
      <w:r w:rsidRPr="006A6209">
        <w:t>It may be used to sort or print data.</w:t>
      </w:r>
    </w:p>
    <w:p w14:paraId="460C5380" w14:textId="3392A4F9" w:rsidR="00F53DC9" w:rsidRPr="006A6209" w:rsidRDefault="00F53DC9" w:rsidP="00CB59C8">
      <w:pPr>
        <w:pStyle w:val="BodyText"/>
        <w:keepNext/>
        <w:keepLines/>
      </w:pPr>
      <w:r w:rsidRPr="006A6209">
        <w:t>This function has one argument</w:t>
      </w:r>
      <w:r w:rsidR="00CB59C8" w:rsidRPr="006A6209">
        <w:t>,</w:t>
      </w:r>
      <w:r w:rsidRPr="006A6209">
        <w:t xml:space="preserve"> which is the name (or acronym) of the data element you </w:t>
      </w:r>
      <w:r w:rsidR="00CB59C8" w:rsidRPr="006A6209">
        <w:t>want</w:t>
      </w:r>
      <w:r w:rsidRPr="006A6209">
        <w:t xml:space="preserve"> to return.</w:t>
      </w:r>
      <w:r w:rsidR="00E578C4" w:rsidRPr="006A6209">
        <w:t xml:space="preserve"> </w:t>
      </w:r>
      <w:r w:rsidRPr="006A6209">
        <w:t xml:space="preserve">For example, if you </w:t>
      </w:r>
      <w:r w:rsidR="00CB59C8" w:rsidRPr="006A6209">
        <w:t>want</w:t>
      </w:r>
      <w:r w:rsidRPr="006A6209">
        <w:t xml:space="preserve"> to sort or print a patient's current GAF score, the function could be used as follows.</w:t>
      </w:r>
    </w:p>
    <w:p w14:paraId="149102DC" w14:textId="63FFA0C4" w:rsidR="00E578C4" w:rsidRPr="006A6209" w:rsidRDefault="00E578C4" w:rsidP="00CB59C8">
      <w:pPr>
        <w:pStyle w:val="BodyText6"/>
        <w:keepNext/>
        <w:keepLines/>
      </w:pPr>
    </w:p>
    <w:p w14:paraId="60C75C7D" w14:textId="552C223E" w:rsidR="00CB59C8" w:rsidRPr="006A6209" w:rsidRDefault="00CB59C8" w:rsidP="00CB59C8">
      <w:pPr>
        <w:pStyle w:val="Caption"/>
      </w:pPr>
      <w:bookmarkStart w:id="874" w:name="_Toc164849768"/>
      <w:r w:rsidRPr="006A6209">
        <w:t xml:space="preserve">Figure </w:t>
      </w:r>
      <w:r w:rsidRPr="006A6209">
        <w:fldChar w:fldCharType="begin"/>
      </w:r>
      <w:r w:rsidRPr="006A6209">
        <w:instrText>SEQ Figure \* ARABIC</w:instrText>
      </w:r>
      <w:r w:rsidRPr="006A6209">
        <w:fldChar w:fldCharType="separate"/>
      </w:r>
      <w:r w:rsidR="00127840">
        <w:rPr>
          <w:noProof/>
        </w:rPr>
        <w:t>3</w:t>
      </w:r>
      <w:r w:rsidRPr="006A6209">
        <w:fldChar w:fldCharType="end"/>
      </w:r>
      <w:r w:rsidRPr="006A6209">
        <w:t>: Printing SCRPWDATA Function Data</w:t>
      </w:r>
      <w:bookmarkEnd w:id="874"/>
    </w:p>
    <w:p w14:paraId="61EC2CCA" w14:textId="77777777" w:rsidR="00F53DC9" w:rsidRPr="006A6209" w:rsidRDefault="00F53DC9" w:rsidP="00CB59C8">
      <w:pPr>
        <w:pStyle w:val="Dialogue"/>
      </w:pPr>
      <w:r w:rsidRPr="006A6209">
        <w:t>THEN PRINT FIELD: SCRPWDATA("GAF SCORE (CURRENT)");"CURRENT GAF SCORE";L8</w:t>
      </w:r>
    </w:p>
    <w:p w14:paraId="3C7F32AD" w14:textId="77777777" w:rsidR="00F53DC9" w:rsidRPr="006A6209" w:rsidRDefault="00F53DC9" w:rsidP="00CB59C8">
      <w:pPr>
        <w:pStyle w:val="Dialogue"/>
      </w:pPr>
      <w:r w:rsidRPr="006A6209">
        <w:t>(OR)</w:t>
      </w:r>
    </w:p>
    <w:p w14:paraId="76C7E2E6" w14:textId="77777777" w:rsidR="00F53DC9" w:rsidRPr="006A6209" w:rsidRDefault="00F53DC9" w:rsidP="00CB59C8">
      <w:pPr>
        <w:pStyle w:val="Dialogue"/>
      </w:pPr>
      <w:r w:rsidRPr="006A6209">
        <w:t>THEN PRINT FIELD: SCRPWDATA("DXGC");"CURRENT GAF SCORE";L8</w:t>
      </w:r>
    </w:p>
    <w:p w14:paraId="6D587967" w14:textId="77777777" w:rsidR="00F53DC9" w:rsidRPr="006A6209" w:rsidRDefault="00F53DC9" w:rsidP="00CB59C8">
      <w:pPr>
        <w:pStyle w:val="BodyText6"/>
      </w:pPr>
    </w:p>
    <w:p w14:paraId="76365B54" w14:textId="543334C4" w:rsidR="00F53DC9" w:rsidRPr="006A6209" w:rsidRDefault="00F53DC9" w:rsidP="00CB59C8">
      <w:pPr>
        <w:pStyle w:val="BodyText"/>
      </w:pPr>
      <w:r w:rsidRPr="006A6209">
        <w:t xml:space="preserve">VA FileMan </w:t>
      </w:r>
      <w:r w:rsidR="00CB59C8" w:rsidRPr="006A6209">
        <w:t>f</w:t>
      </w:r>
      <w:r w:rsidRPr="006A6209">
        <w:t xml:space="preserve">unction </w:t>
      </w:r>
      <w:r w:rsidR="00CB59C8" w:rsidRPr="006A6209">
        <w:t>d</w:t>
      </w:r>
      <w:r w:rsidRPr="006A6209">
        <w:t>ata elements that have multiple values (</w:t>
      </w:r>
      <w:r w:rsidR="00CB59C8" w:rsidRPr="006A6209">
        <w:t>e.g., </w:t>
      </w:r>
      <w:r w:rsidRPr="006A6209">
        <w:t>procedure codes, diagnoses, etc.) are returned as a single semicolon delimited string</w:t>
      </w:r>
      <w:r w:rsidR="00CB59C8" w:rsidRPr="006A6209">
        <w:t>,</w:t>
      </w:r>
      <w:r w:rsidRPr="006A6209">
        <w:t xml:space="preserve"> which </w:t>
      </w:r>
      <w:r w:rsidR="00CB59C8" w:rsidRPr="006A6209">
        <w:t>can</w:t>
      </w:r>
      <w:r w:rsidRPr="006A6209">
        <w:t xml:space="preserve"> be as long as 245 characters.</w:t>
      </w:r>
      <w:r w:rsidR="00E578C4" w:rsidRPr="006A6209">
        <w:t xml:space="preserve"> </w:t>
      </w:r>
      <w:r w:rsidRPr="006A6209">
        <w:t xml:space="preserve">Some data of these elements </w:t>
      </w:r>
      <w:r w:rsidR="00CB59C8" w:rsidRPr="006A6209">
        <w:t>can</w:t>
      </w:r>
      <w:r w:rsidRPr="006A6209">
        <w:t xml:space="preserve"> be omitted due to truncation to stay within this limit.</w:t>
      </w:r>
    </w:p>
    <w:p w14:paraId="125B8638" w14:textId="337F6E1B" w:rsidR="00F53DC9" w:rsidRPr="006A6209" w:rsidRDefault="00CB59C8" w:rsidP="00CB59C8">
      <w:pPr>
        <w:pStyle w:val="BodyText"/>
        <w:keepNext/>
        <w:keepLines/>
      </w:pPr>
      <w:r w:rsidRPr="006A6209">
        <w:rPr>
          <w:color w:val="0000FF"/>
          <w:u w:val="single"/>
        </w:rPr>
        <w:fldChar w:fldCharType="begin" w:fldLock="1"/>
      </w:r>
      <w:r w:rsidRPr="006A6209">
        <w:rPr>
          <w:color w:val="0000FF"/>
          <w:u w:val="single"/>
        </w:rPr>
        <w:instrText xml:space="preserve"> REF _Ref54082206 \h  \* MERGEFORMAT </w:instrText>
      </w:r>
      <w:r w:rsidRPr="006A6209">
        <w:rPr>
          <w:color w:val="0000FF"/>
          <w:u w:val="single"/>
        </w:rPr>
      </w:r>
      <w:r w:rsidRPr="006A6209">
        <w:rPr>
          <w:color w:val="0000FF"/>
          <w:u w:val="single"/>
        </w:rPr>
        <w:fldChar w:fldCharType="separate"/>
      </w:r>
      <w:hyperlink w:anchor="_Ref54082206" w:history="1">
        <w:r w:rsidR="009D236C" w:rsidRPr="003D1D54">
          <w:rPr>
            <w:rStyle w:val="Hyperlink"/>
          </w:rPr>
          <w:t>Table 89</w:t>
        </w:r>
      </w:hyperlink>
      <w:r w:rsidRPr="006A6209">
        <w:rPr>
          <w:color w:val="0000FF"/>
          <w:u w:val="single"/>
        </w:rPr>
        <w:fldChar w:fldCharType="end"/>
      </w:r>
      <w:r w:rsidR="00F53DC9" w:rsidRPr="006A6209">
        <w:t xml:space="preserve"> list</w:t>
      </w:r>
      <w:r w:rsidRPr="006A6209">
        <w:t>s VA FileMan function</w:t>
      </w:r>
      <w:r w:rsidR="00F53DC9" w:rsidRPr="006A6209">
        <w:t xml:space="preserve"> data elements and </w:t>
      </w:r>
      <w:r w:rsidRPr="006A6209">
        <w:t xml:space="preserve">their </w:t>
      </w:r>
      <w:r w:rsidR="00F53DC9" w:rsidRPr="006A6209">
        <w:t xml:space="preserve">associated acronyms that </w:t>
      </w:r>
      <w:r w:rsidRPr="006A6209">
        <w:t>can</w:t>
      </w:r>
      <w:r w:rsidR="00F53DC9" w:rsidRPr="006A6209">
        <w:t xml:space="preserve"> be specified as arguments to the </w:t>
      </w:r>
      <w:r w:rsidR="00F53DC9" w:rsidRPr="006A6209">
        <w:rPr>
          <w:b/>
          <w:bCs/>
        </w:rPr>
        <w:t>SCRPWDATA</w:t>
      </w:r>
      <w:r w:rsidR="00F53DC9" w:rsidRPr="006A6209">
        <w:t xml:space="preserve"> function.</w:t>
      </w:r>
    </w:p>
    <w:p w14:paraId="7E260129" w14:textId="77777777" w:rsidR="00CB59C8" w:rsidRPr="006A6209" w:rsidRDefault="00CB59C8" w:rsidP="00CB59C8">
      <w:pPr>
        <w:pStyle w:val="BodyText6"/>
        <w:keepNext/>
        <w:keepLines/>
      </w:pPr>
    </w:p>
    <w:p w14:paraId="5C38DB53" w14:textId="50A227E2" w:rsidR="00F53DC9" w:rsidRPr="006A6209" w:rsidRDefault="00F53DC9" w:rsidP="00F53DC9">
      <w:pPr>
        <w:pStyle w:val="Caption"/>
      </w:pPr>
      <w:bookmarkStart w:id="875" w:name="_Ref54082206"/>
      <w:bookmarkStart w:id="876" w:name="_Toc164849906"/>
      <w:r w:rsidRPr="006A6209">
        <w:t xml:space="preserve">Table </w:t>
      </w:r>
      <w:r w:rsidRPr="006A6209">
        <w:fldChar w:fldCharType="begin"/>
      </w:r>
      <w:r w:rsidRPr="006A6209">
        <w:instrText>SEQ Table \* ARABIC</w:instrText>
      </w:r>
      <w:r w:rsidRPr="006A6209">
        <w:fldChar w:fldCharType="separate"/>
      </w:r>
      <w:r w:rsidR="00127840">
        <w:rPr>
          <w:noProof/>
        </w:rPr>
        <w:t>99</w:t>
      </w:r>
      <w:r w:rsidRPr="006A6209">
        <w:fldChar w:fldCharType="end"/>
      </w:r>
      <w:bookmarkEnd w:id="875"/>
      <w:r w:rsidRPr="006A6209">
        <w:t>: VA File</w:t>
      </w:r>
      <w:r w:rsidR="00CB59C8" w:rsidRPr="006A6209">
        <w:t>M</w:t>
      </w:r>
      <w:r w:rsidRPr="006A6209">
        <w:t>an Functions</w:t>
      </w:r>
      <w:bookmarkEnd w:id="876"/>
    </w:p>
    <w:tbl>
      <w:tblPr>
        <w:tblStyle w:val="TableGrid20"/>
        <w:tblW w:w="0" w:type="auto"/>
        <w:tblLook w:val="04A0" w:firstRow="1" w:lastRow="0" w:firstColumn="1" w:lastColumn="0" w:noHBand="0" w:noVBand="1"/>
      </w:tblPr>
      <w:tblGrid>
        <w:gridCol w:w="6113"/>
        <w:gridCol w:w="3083"/>
      </w:tblGrid>
      <w:tr w:rsidR="00F53DC9" w:rsidRPr="006A6209" w14:paraId="147912E6" w14:textId="77777777" w:rsidTr="0073573E">
        <w:trPr>
          <w:tblHeader/>
        </w:trPr>
        <w:tc>
          <w:tcPr>
            <w:tcW w:w="6113" w:type="dxa"/>
            <w:shd w:val="clear" w:color="auto" w:fill="E7E6E6" w:themeFill="background2"/>
          </w:tcPr>
          <w:p w14:paraId="0C42D5D9" w14:textId="4E1851E1" w:rsidR="00F53DC9" w:rsidRPr="006A6209" w:rsidRDefault="00116662" w:rsidP="00A23E30">
            <w:pPr>
              <w:pStyle w:val="TableHeading"/>
            </w:pPr>
            <w:bookmarkStart w:id="877" w:name="ColumnTitle_12"/>
            <w:bookmarkStart w:id="878" w:name="_Hlk155332164"/>
            <w:bookmarkEnd w:id="877"/>
            <w:r w:rsidRPr="006A6209">
              <w:t>Data Element</w:t>
            </w:r>
          </w:p>
        </w:tc>
        <w:tc>
          <w:tcPr>
            <w:tcW w:w="3083" w:type="dxa"/>
            <w:shd w:val="clear" w:color="auto" w:fill="E7E6E6" w:themeFill="background2"/>
          </w:tcPr>
          <w:p w14:paraId="7B129F60" w14:textId="19417C63" w:rsidR="00F53DC9" w:rsidRPr="006A6209" w:rsidRDefault="00116662" w:rsidP="00A23E30">
            <w:pPr>
              <w:pStyle w:val="TableHeading"/>
            </w:pPr>
            <w:r w:rsidRPr="006A6209">
              <w:t>Acronym</w:t>
            </w:r>
          </w:p>
        </w:tc>
      </w:tr>
      <w:tr w:rsidR="00CB59C8" w:rsidRPr="006A6209" w14:paraId="60953270" w14:textId="77777777" w:rsidTr="0073573E">
        <w:tc>
          <w:tcPr>
            <w:tcW w:w="6113" w:type="dxa"/>
          </w:tcPr>
          <w:p w14:paraId="01C3E059" w14:textId="041FADDC" w:rsidR="00CB59C8" w:rsidRPr="006A6209" w:rsidRDefault="00116662" w:rsidP="00200CFD">
            <w:pPr>
              <w:pStyle w:val="TableText"/>
              <w:keepNext/>
              <w:keepLines/>
              <w:rPr>
                <w:b/>
              </w:rPr>
            </w:pPr>
            <w:r w:rsidRPr="006A6209">
              <w:rPr>
                <w:b/>
              </w:rPr>
              <w:t>Category: Ambulatory Procedure</w:t>
            </w:r>
          </w:p>
        </w:tc>
        <w:tc>
          <w:tcPr>
            <w:tcW w:w="3083" w:type="dxa"/>
          </w:tcPr>
          <w:p w14:paraId="03D6C020" w14:textId="5C7EA66F" w:rsidR="00CB59C8" w:rsidRPr="006A6209" w:rsidRDefault="00CB59C8" w:rsidP="00200CFD">
            <w:pPr>
              <w:pStyle w:val="TableText"/>
              <w:keepNext/>
              <w:keepLines/>
              <w:rPr>
                <w:b/>
              </w:rPr>
            </w:pPr>
          </w:p>
        </w:tc>
      </w:tr>
      <w:tr w:rsidR="00F53DC9" w:rsidRPr="006A6209" w14:paraId="5F70D4D7" w14:textId="77777777" w:rsidTr="0073573E">
        <w:tc>
          <w:tcPr>
            <w:tcW w:w="6113" w:type="dxa"/>
          </w:tcPr>
          <w:p w14:paraId="56BCCFF9" w14:textId="77777777" w:rsidR="00F53DC9" w:rsidRPr="006A6209" w:rsidRDefault="00F53DC9" w:rsidP="00200CFD">
            <w:pPr>
              <w:pStyle w:val="TableText"/>
              <w:keepNext/>
              <w:keepLines/>
            </w:pPr>
            <w:r w:rsidRPr="006A6209">
              <w:t>EVALUATION &amp; MANAGEMENT CODES</w:t>
            </w:r>
          </w:p>
        </w:tc>
        <w:tc>
          <w:tcPr>
            <w:tcW w:w="3083" w:type="dxa"/>
          </w:tcPr>
          <w:p w14:paraId="248362C5" w14:textId="77777777" w:rsidR="00F53DC9" w:rsidRPr="006A6209" w:rsidRDefault="00F53DC9" w:rsidP="00200CFD">
            <w:pPr>
              <w:pStyle w:val="TableText"/>
              <w:keepNext/>
              <w:keepLines/>
            </w:pPr>
            <w:r w:rsidRPr="006A6209">
              <w:t>APEM</w:t>
            </w:r>
          </w:p>
        </w:tc>
      </w:tr>
      <w:tr w:rsidR="00F53DC9" w:rsidRPr="006A6209" w14:paraId="1D7A77AF" w14:textId="77777777" w:rsidTr="0073573E">
        <w:tc>
          <w:tcPr>
            <w:tcW w:w="6113" w:type="dxa"/>
          </w:tcPr>
          <w:p w14:paraId="06A21B91" w14:textId="77777777" w:rsidR="00F53DC9" w:rsidRPr="006A6209" w:rsidRDefault="00F53DC9" w:rsidP="00CB59C8">
            <w:pPr>
              <w:pStyle w:val="TableText"/>
            </w:pPr>
            <w:r w:rsidRPr="006A6209">
              <w:t>AMBULATORY PROCEDURE (NO E&amp;M CODES)</w:t>
            </w:r>
          </w:p>
        </w:tc>
        <w:tc>
          <w:tcPr>
            <w:tcW w:w="3083" w:type="dxa"/>
          </w:tcPr>
          <w:p w14:paraId="14084CE4" w14:textId="77777777" w:rsidR="00F53DC9" w:rsidRPr="006A6209" w:rsidRDefault="00F53DC9" w:rsidP="00CB59C8">
            <w:pPr>
              <w:pStyle w:val="TableText"/>
            </w:pPr>
            <w:r w:rsidRPr="006A6209">
              <w:t>APAP</w:t>
            </w:r>
          </w:p>
        </w:tc>
      </w:tr>
      <w:tr w:rsidR="00F53DC9" w:rsidRPr="006A6209" w14:paraId="1BF9982E" w14:textId="77777777" w:rsidTr="0073573E">
        <w:tc>
          <w:tcPr>
            <w:tcW w:w="6113" w:type="dxa"/>
          </w:tcPr>
          <w:p w14:paraId="7E4E3888" w14:textId="77777777" w:rsidR="00F53DC9" w:rsidRPr="006A6209" w:rsidRDefault="00F53DC9" w:rsidP="00CB59C8">
            <w:pPr>
              <w:pStyle w:val="TableText"/>
            </w:pPr>
            <w:r w:rsidRPr="006A6209">
              <w:t>ALL AMBULATORY PROCEDURE CODES</w:t>
            </w:r>
          </w:p>
        </w:tc>
        <w:tc>
          <w:tcPr>
            <w:tcW w:w="3083" w:type="dxa"/>
          </w:tcPr>
          <w:p w14:paraId="19DBAFF2" w14:textId="77777777" w:rsidR="00F53DC9" w:rsidRPr="006A6209" w:rsidRDefault="00F53DC9" w:rsidP="00CB59C8">
            <w:pPr>
              <w:pStyle w:val="TableText"/>
            </w:pPr>
            <w:r w:rsidRPr="006A6209">
              <w:t>APAC</w:t>
            </w:r>
          </w:p>
        </w:tc>
      </w:tr>
      <w:tr w:rsidR="00CB59C8" w:rsidRPr="006A6209" w14:paraId="7F262545" w14:textId="77777777" w:rsidTr="0073573E">
        <w:tc>
          <w:tcPr>
            <w:tcW w:w="6113" w:type="dxa"/>
          </w:tcPr>
          <w:p w14:paraId="0A7B3568" w14:textId="7A3EF324" w:rsidR="00CB59C8" w:rsidRPr="006A6209" w:rsidRDefault="00116662" w:rsidP="00200CFD">
            <w:pPr>
              <w:pStyle w:val="TableText"/>
              <w:keepNext/>
              <w:keepLines/>
              <w:rPr>
                <w:b/>
              </w:rPr>
            </w:pPr>
            <w:r w:rsidRPr="006A6209">
              <w:rPr>
                <w:b/>
              </w:rPr>
              <w:t>Category: Clinic</w:t>
            </w:r>
          </w:p>
        </w:tc>
        <w:tc>
          <w:tcPr>
            <w:tcW w:w="3083" w:type="dxa"/>
          </w:tcPr>
          <w:p w14:paraId="514FD834" w14:textId="68BBDF87" w:rsidR="00CB59C8" w:rsidRPr="006A6209" w:rsidRDefault="00CB59C8" w:rsidP="00200CFD">
            <w:pPr>
              <w:pStyle w:val="TableText"/>
              <w:keepNext/>
              <w:keepLines/>
              <w:rPr>
                <w:b/>
              </w:rPr>
            </w:pPr>
          </w:p>
        </w:tc>
      </w:tr>
      <w:tr w:rsidR="00F53DC9" w:rsidRPr="006A6209" w14:paraId="027A9A72" w14:textId="77777777" w:rsidTr="0073573E">
        <w:tc>
          <w:tcPr>
            <w:tcW w:w="6113" w:type="dxa"/>
          </w:tcPr>
          <w:p w14:paraId="7570B4DC" w14:textId="77777777" w:rsidR="00F53DC9" w:rsidRPr="006A6209" w:rsidRDefault="00F53DC9" w:rsidP="00200CFD">
            <w:pPr>
              <w:pStyle w:val="TableText"/>
              <w:keepNext/>
              <w:keepLines/>
            </w:pPr>
            <w:r w:rsidRPr="006A6209">
              <w:t>CLINIC NAME</w:t>
            </w:r>
          </w:p>
        </w:tc>
        <w:tc>
          <w:tcPr>
            <w:tcW w:w="3083" w:type="dxa"/>
          </w:tcPr>
          <w:p w14:paraId="7FD7523B" w14:textId="77777777" w:rsidR="00F53DC9" w:rsidRPr="006A6209" w:rsidRDefault="00F53DC9" w:rsidP="00200CFD">
            <w:pPr>
              <w:pStyle w:val="TableText"/>
              <w:keepNext/>
              <w:keepLines/>
            </w:pPr>
            <w:r w:rsidRPr="006A6209">
              <w:t>CLCN</w:t>
            </w:r>
          </w:p>
        </w:tc>
      </w:tr>
      <w:tr w:rsidR="00F53DC9" w:rsidRPr="006A6209" w14:paraId="3FDB2936" w14:textId="77777777" w:rsidTr="0073573E">
        <w:tc>
          <w:tcPr>
            <w:tcW w:w="6113" w:type="dxa"/>
          </w:tcPr>
          <w:p w14:paraId="3483C861" w14:textId="77777777" w:rsidR="00F53DC9" w:rsidRPr="006A6209" w:rsidRDefault="00F53DC9" w:rsidP="00CB59C8">
            <w:pPr>
              <w:pStyle w:val="TableText"/>
            </w:pPr>
            <w:r w:rsidRPr="006A6209">
              <w:t>CLINIC GROUP</w:t>
            </w:r>
          </w:p>
        </w:tc>
        <w:tc>
          <w:tcPr>
            <w:tcW w:w="3083" w:type="dxa"/>
          </w:tcPr>
          <w:p w14:paraId="3EAAF739" w14:textId="77777777" w:rsidR="00F53DC9" w:rsidRPr="006A6209" w:rsidRDefault="00F53DC9" w:rsidP="00CB59C8">
            <w:pPr>
              <w:pStyle w:val="TableText"/>
            </w:pPr>
            <w:r w:rsidRPr="006A6209">
              <w:t>CLCG</w:t>
            </w:r>
          </w:p>
        </w:tc>
      </w:tr>
      <w:tr w:rsidR="00F53DC9" w:rsidRPr="006A6209" w14:paraId="7FF2A37D" w14:textId="77777777" w:rsidTr="0073573E">
        <w:tc>
          <w:tcPr>
            <w:tcW w:w="6113" w:type="dxa"/>
          </w:tcPr>
          <w:p w14:paraId="55C8DED9" w14:textId="77777777" w:rsidR="00F53DC9" w:rsidRPr="006A6209" w:rsidRDefault="00F53DC9" w:rsidP="00CB59C8">
            <w:pPr>
              <w:pStyle w:val="TableText"/>
            </w:pPr>
            <w:r w:rsidRPr="006A6209">
              <w:t>CLINIC SERVICE</w:t>
            </w:r>
          </w:p>
        </w:tc>
        <w:tc>
          <w:tcPr>
            <w:tcW w:w="3083" w:type="dxa"/>
          </w:tcPr>
          <w:p w14:paraId="161A09B2" w14:textId="77777777" w:rsidR="00F53DC9" w:rsidRPr="006A6209" w:rsidRDefault="00F53DC9" w:rsidP="00CB59C8">
            <w:pPr>
              <w:pStyle w:val="TableText"/>
            </w:pPr>
            <w:r w:rsidRPr="006A6209">
              <w:t>CLCS</w:t>
            </w:r>
          </w:p>
        </w:tc>
      </w:tr>
      <w:tr w:rsidR="00200CFD" w:rsidRPr="006A6209" w14:paraId="5F12B08B" w14:textId="77777777" w:rsidTr="0073573E">
        <w:tc>
          <w:tcPr>
            <w:tcW w:w="6113" w:type="dxa"/>
          </w:tcPr>
          <w:p w14:paraId="2CDA9900" w14:textId="3E092C61" w:rsidR="00200CFD" w:rsidRPr="006A6209" w:rsidRDefault="00116662" w:rsidP="00200CFD">
            <w:pPr>
              <w:pStyle w:val="TableText"/>
              <w:keepNext/>
              <w:keepLines/>
              <w:rPr>
                <w:b/>
              </w:rPr>
            </w:pPr>
            <w:r w:rsidRPr="006A6209">
              <w:rPr>
                <w:b/>
              </w:rPr>
              <w:t>Category: Diagnosis</w:t>
            </w:r>
          </w:p>
        </w:tc>
        <w:tc>
          <w:tcPr>
            <w:tcW w:w="3083" w:type="dxa"/>
          </w:tcPr>
          <w:p w14:paraId="1A76EA99" w14:textId="0F7594D0" w:rsidR="00200CFD" w:rsidRPr="006A6209" w:rsidRDefault="00200CFD" w:rsidP="00200CFD">
            <w:pPr>
              <w:pStyle w:val="TableText"/>
              <w:keepNext/>
              <w:keepLines/>
              <w:rPr>
                <w:b/>
              </w:rPr>
            </w:pPr>
          </w:p>
        </w:tc>
      </w:tr>
      <w:tr w:rsidR="00F53DC9" w:rsidRPr="006A6209" w14:paraId="2BF38778" w14:textId="77777777" w:rsidTr="0073573E">
        <w:tc>
          <w:tcPr>
            <w:tcW w:w="6113" w:type="dxa"/>
          </w:tcPr>
          <w:p w14:paraId="6B0BB0D7" w14:textId="77777777" w:rsidR="00F53DC9" w:rsidRPr="006A6209" w:rsidRDefault="00F53DC9" w:rsidP="00200CFD">
            <w:pPr>
              <w:pStyle w:val="TableText"/>
              <w:keepNext/>
              <w:keepLines/>
            </w:pPr>
            <w:r w:rsidRPr="006A6209">
              <w:t>PRIMARY DIAGNOSIS</w:t>
            </w:r>
          </w:p>
        </w:tc>
        <w:tc>
          <w:tcPr>
            <w:tcW w:w="3083" w:type="dxa"/>
          </w:tcPr>
          <w:p w14:paraId="3A8C1AF9" w14:textId="77777777" w:rsidR="00F53DC9" w:rsidRPr="006A6209" w:rsidRDefault="00F53DC9" w:rsidP="00200CFD">
            <w:pPr>
              <w:pStyle w:val="TableText"/>
              <w:keepNext/>
              <w:keepLines/>
            </w:pPr>
            <w:r w:rsidRPr="006A6209">
              <w:t>DXPD</w:t>
            </w:r>
          </w:p>
        </w:tc>
      </w:tr>
      <w:tr w:rsidR="00F53DC9" w:rsidRPr="006A6209" w14:paraId="51CF90B7" w14:textId="77777777" w:rsidTr="0073573E">
        <w:tc>
          <w:tcPr>
            <w:tcW w:w="6113" w:type="dxa"/>
          </w:tcPr>
          <w:p w14:paraId="38A0C53C" w14:textId="77777777" w:rsidR="00F53DC9" w:rsidRPr="006A6209" w:rsidRDefault="00F53DC9" w:rsidP="00CB59C8">
            <w:pPr>
              <w:pStyle w:val="TableText"/>
            </w:pPr>
            <w:r w:rsidRPr="006A6209">
              <w:t>SECONDARY DIAGNOSIS</w:t>
            </w:r>
          </w:p>
        </w:tc>
        <w:tc>
          <w:tcPr>
            <w:tcW w:w="3083" w:type="dxa"/>
          </w:tcPr>
          <w:p w14:paraId="0ABB62F2" w14:textId="77777777" w:rsidR="00F53DC9" w:rsidRPr="006A6209" w:rsidRDefault="00F53DC9" w:rsidP="00CB59C8">
            <w:pPr>
              <w:pStyle w:val="TableText"/>
            </w:pPr>
            <w:r w:rsidRPr="006A6209">
              <w:t>DXSD</w:t>
            </w:r>
          </w:p>
        </w:tc>
      </w:tr>
      <w:tr w:rsidR="00F53DC9" w:rsidRPr="006A6209" w14:paraId="008E60BC" w14:textId="77777777" w:rsidTr="0073573E">
        <w:tc>
          <w:tcPr>
            <w:tcW w:w="6113" w:type="dxa"/>
          </w:tcPr>
          <w:p w14:paraId="22EF9C2A" w14:textId="77777777" w:rsidR="00F53DC9" w:rsidRPr="006A6209" w:rsidRDefault="00F53DC9" w:rsidP="00CB59C8">
            <w:pPr>
              <w:pStyle w:val="TableText"/>
            </w:pPr>
            <w:r w:rsidRPr="006A6209">
              <w:t>ALL DIAGNOSES</w:t>
            </w:r>
          </w:p>
        </w:tc>
        <w:tc>
          <w:tcPr>
            <w:tcW w:w="3083" w:type="dxa"/>
          </w:tcPr>
          <w:p w14:paraId="5D46CF5F" w14:textId="77777777" w:rsidR="00F53DC9" w:rsidRPr="006A6209" w:rsidRDefault="00F53DC9" w:rsidP="00CB59C8">
            <w:pPr>
              <w:pStyle w:val="TableText"/>
            </w:pPr>
            <w:r w:rsidRPr="006A6209">
              <w:t>DXAD</w:t>
            </w:r>
          </w:p>
        </w:tc>
      </w:tr>
      <w:tr w:rsidR="00F53DC9" w:rsidRPr="006A6209" w14:paraId="3472C53C" w14:textId="77777777" w:rsidTr="0073573E">
        <w:tc>
          <w:tcPr>
            <w:tcW w:w="6113" w:type="dxa"/>
          </w:tcPr>
          <w:p w14:paraId="7121AB04" w14:textId="77777777" w:rsidR="00F53DC9" w:rsidRPr="006A6209" w:rsidRDefault="00F53DC9" w:rsidP="00CB59C8">
            <w:pPr>
              <w:pStyle w:val="TableText"/>
            </w:pPr>
            <w:r w:rsidRPr="006A6209">
              <w:t>GAF SCORE (HISTORICAL)</w:t>
            </w:r>
          </w:p>
        </w:tc>
        <w:tc>
          <w:tcPr>
            <w:tcW w:w="3083" w:type="dxa"/>
          </w:tcPr>
          <w:p w14:paraId="33AAA46D" w14:textId="77777777" w:rsidR="00F53DC9" w:rsidRPr="006A6209" w:rsidRDefault="00F53DC9" w:rsidP="00CB59C8">
            <w:pPr>
              <w:pStyle w:val="TableText"/>
            </w:pPr>
            <w:r w:rsidRPr="006A6209">
              <w:t>DXGH</w:t>
            </w:r>
          </w:p>
        </w:tc>
      </w:tr>
      <w:tr w:rsidR="00F53DC9" w:rsidRPr="006A6209" w14:paraId="299211A8" w14:textId="77777777" w:rsidTr="0073573E">
        <w:tc>
          <w:tcPr>
            <w:tcW w:w="6113" w:type="dxa"/>
          </w:tcPr>
          <w:p w14:paraId="32056E42" w14:textId="77777777" w:rsidR="00F53DC9" w:rsidRPr="006A6209" w:rsidRDefault="00F53DC9" w:rsidP="00CB59C8">
            <w:pPr>
              <w:pStyle w:val="TableText"/>
            </w:pPr>
            <w:r w:rsidRPr="006A6209">
              <w:t>GAF SCORE (CURRENT)</w:t>
            </w:r>
          </w:p>
        </w:tc>
        <w:tc>
          <w:tcPr>
            <w:tcW w:w="3083" w:type="dxa"/>
          </w:tcPr>
          <w:p w14:paraId="15639D31" w14:textId="77777777" w:rsidR="00F53DC9" w:rsidRPr="006A6209" w:rsidRDefault="00F53DC9" w:rsidP="00CB59C8">
            <w:pPr>
              <w:pStyle w:val="TableText"/>
            </w:pPr>
            <w:r w:rsidRPr="006A6209">
              <w:t>DXGC</w:t>
            </w:r>
          </w:p>
        </w:tc>
      </w:tr>
      <w:tr w:rsidR="00200CFD" w:rsidRPr="006A6209" w14:paraId="42D76972" w14:textId="77777777" w:rsidTr="0073573E">
        <w:tc>
          <w:tcPr>
            <w:tcW w:w="6113" w:type="dxa"/>
          </w:tcPr>
          <w:p w14:paraId="22DC031E" w14:textId="3A039AC5" w:rsidR="00200CFD" w:rsidRPr="006A6209" w:rsidRDefault="00116662" w:rsidP="00200CFD">
            <w:pPr>
              <w:pStyle w:val="TableText"/>
              <w:keepNext/>
              <w:keepLines/>
              <w:rPr>
                <w:b/>
              </w:rPr>
            </w:pPr>
            <w:r w:rsidRPr="006A6209">
              <w:rPr>
                <w:b/>
              </w:rPr>
              <w:t>Category: Enrollment (Current)</w:t>
            </w:r>
          </w:p>
        </w:tc>
        <w:tc>
          <w:tcPr>
            <w:tcW w:w="3083" w:type="dxa"/>
          </w:tcPr>
          <w:p w14:paraId="63BC1DFD" w14:textId="4AF1371C" w:rsidR="00200CFD" w:rsidRPr="006A6209" w:rsidRDefault="00200CFD" w:rsidP="00200CFD">
            <w:pPr>
              <w:pStyle w:val="TableText"/>
              <w:keepNext/>
              <w:keepLines/>
              <w:rPr>
                <w:b/>
              </w:rPr>
            </w:pPr>
          </w:p>
        </w:tc>
      </w:tr>
      <w:tr w:rsidR="00F53DC9" w:rsidRPr="006A6209" w14:paraId="09C3B903" w14:textId="77777777" w:rsidTr="0073573E">
        <w:tc>
          <w:tcPr>
            <w:tcW w:w="6113" w:type="dxa"/>
          </w:tcPr>
          <w:p w14:paraId="5CF521E3" w14:textId="77777777" w:rsidR="00F53DC9" w:rsidRPr="006A6209" w:rsidRDefault="00F53DC9" w:rsidP="00200CFD">
            <w:pPr>
              <w:pStyle w:val="TableText"/>
              <w:keepNext/>
              <w:keepLines/>
            </w:pPr>
            <w:r w:rsidRPr="006A6209">
              <w:t>ENROLLMENT DATE (CURRENT)</w:t>
            </w:r>
          </w:p>
        </w:tc>
        <w:tc>
          <w:tcPr>
            <w:tcW w:w="3083" w:type="dxa"/>
          </w:tcPr>
          <w:p w14:paraId="4321FBBF" w14:textId="77777777" w:rsidR="00F53DC9" w:rsidRPr="006A6209" w:rsidRDefault="00F53DC9" w:rsidP="00200CFD">
            <w:pPr>
              <w:pStyle w:val="TableText"/>
              <w:keepNext/>
              <w:keepLines/>
            </w:pPr>
            <w:r w:rsidRPr="006A6209">
              <w:t>ECED</w:t>
            </w:r>
          </w:p>
        </w:tc>
      </w:tr>
      <w:tr w:rsidR="00F53DC9" w:rsidRPr="006A6209" w14:paraId="25010228" w14:textId="77777777" w:rsidTr="0073573E">
        <w:tc>
          <w:tcPr>
            <w:tcW w:w="6113" w:type="dxa"/>
          </w:tcPr>
          <w:p w14:paraId="349D6DC6" w14:textId="77777777" w:rsidR="00F53DC9" w:rsidRPr="006A6209" w:rsidRDefault="00F53DC9" w:rsidP="00CB59C8">
            <w:pPr>
              <w:pStyle w:val="TableText"/>
            </w:pPr>
            <w:r w:rsidRPr="006A6209">
              <w:t>SOURCE OF ENROLLMENT (CURRENT)</w:t>
            </w:r>
          </w:p>
        </w:tc>
        <w:tc>
          <w:tcPr>
            <w:tcW w:w="3083" w:type="dxa"/>
          </w:tcPr>
          <w:p w14:paraId="16891BED" w14:textId="77777777" w:rsidR="00F53DC9" w:rsidRPr="006A6209" w:rsidRDefault="00F53DC9" w:rsidP="00CB59C8">
            <w:pPr>
              <w:pStyle w:val="TableText"/>
            </w:pPr>
            <w:r w:rsidRPr="006A6209">
              <w:t>ECSE</w:t>
            </w:r>
          </w:p>
        </w:tc>
      </w:tr>
      <w:tr w:rsidR="00F53DC9" w:rsidRPr="006A6209" w14:paraId="68E7B881" w14:textId="77777777" w:rsidTr="0073573E">
        <w:tc>
          <w:tcPr>
            <w:tcW w:w="6113" w:type="dxa"/>
          </w:tcPr>
          <w:p w14:paraId="32BC6EB5" w14:textId="77777777" w:rsidR="00F53DC9" w:rsidRPr="006A6209" w:rsidRDefault="00F53DC9" w:rsidP="00CB59C8">
            <w:pPr>
              <w:pStyle w:val="TableText"/>
            </w:pPr>
            <w:r w:rsidRPr="006A6209">
              <w:t>ENROLLMENT STATUS (CURRENT)</w:t>
            </w:r>
          </w:p>
        </w:tc>
        <w:tc>
          <w:tcPr>
            <w:tcW w:w="3083" w:type="dxa"/>
          </w:tcPr>
          <w:p w14:paraId="01EFD5BF" w14:textId="77777777" w:rsidR="00F53DC9" w:rsidRPr="006A6209" w:rsidRDefault="00F53DC9" w:rsidP="00CB59C8">
            <w:pPr>
              <w:pStyle w:val="TableText"/>
            </w:pPr>
            <w:r w:rsidRPr="006A6209">
              <w:t>ECES</w:t>
            </w:r>
          </w:p>
        </w:tc>
      </w:tr>
      <w:tr w:rsidR="00F53DC9" w:rsidRPr="006A6209" w14:paraId="524D4BC9" w14:textId="77777777" w:rsidTr="0073573E">
        <w:tc>
          <w:tcPr>
            <w:tcW w:w="6113" w:type="dxa"/>
          </w:tcPr>
          <w:p w14:paraId="1C9E2EF2" w14:textId="77777777" w:rsidR="00F53DC9" w:rsidRPr="006A6209" w:rsidRDefault="00F53DC9" w:rsidP="00CB59C8">
            <w:pPr>
              <w:pStyle w:val="TableText"/>
            </w:pPr>
            <w:r w:rsidRPr="006A6209">
              <w:t>ENROLLMENT FACILITY RECEIVED (CURRENT)</w:t>
            </w:r>
          </w:p>
        </w:tc>
        <w:tc>
          <w:tcPr>
            <w:tcW w:w="3083" w:type="dxa"/>
          </w:tcPr>
          <w:p w14:paraId="7B7BAA9D" w14:textId="77777777" w:rsidR="00F53DC9" w:rsidRPr="006A6209" w:rsidRDefault="00F53DC9" w:rsidP="00CB59C8">
            <w:pPr>
              <w:pStyle w:val="TableText"/>
            </w:pPr>
            <w:r w:rsidRPr="006A6209">
              <w:t>ECFR</w:t>
            </w:r>
          </w:p>
        </w:tc>
      </w:tr>
      <w:tr w:rsidR="00F53DC9" w:rsidRPr="006A6209" w14:paraId="6A976293" w14:textId="77777777" w:rsidTr="0073573E">
        <w:tc>
          <w:tcPr>
            <w:tcW w:w="6113" w:type="dxa"/>
          </w:tcPr>
          <w:p w14:paraId="7A613682" w14:textId="77777777" w:rsidR="00F53DC9" w:rsidRPr="006A6209" w:rsidRDefault="00F53DC9" w:rsidP="00CB59C8">
            <w:pPr>
              <w:pStyle w:val="TableText"/>
            </w:pPr>
            <w:r w:rsidRPr="006A6209">
              <w:t>ENROLLMENT PRIORITY (CURRENT)</w:t>
            </w:r>
          </w:p>
        </w:tc>
        <w:tc>
          <w:tcPr>
            <w:tcW w:w="3083" w:type="dxa"/>
          </w:tcPr>
          <w:p w14:paraId="7E7506EB" w14:textId="77777777" w:rsidR="00F53DC9" w:rsidRPr="006A6209" w:rsidRDefault="00F53DC9" w:rsidP="00CB59C8">
            <w:pPr>
              <w:pStyle w:val="TableText"/>
            </w:pPr>
            <w:r w:rsidRPr="006A6209">
              <w:t>ECEP</w:t>
            </w:r>
          </w:p>
        </w:tc>
      </w:tr>
      <w:tr w:rsidR="00F53DC9" w:rsidRPr="006A6209" w14:paraId="38FFF141" w14:textId="77777777" w:rsidTr="0073573E">
        <w:tc>
          <w:tcPr>
            <w:tcW w:w="6113" w:type="dxa"/>
          </w:tcPr>
          <w:p w14:paraId="4CAD8F52" w14:textId="77777777" w:rsidR="00F53DC9" w:rsidRPr="006A6209" w:rsidRDefault="00F53DC9" w:rsidP="00CB59C8">
            <w:pPr>
              <w:pStyle w:val="TableText"/>
            </w:pPr>
            <w:r w:rsidRPr="006A6209">
              <w:t>ENROLLMENT EFFECTIVE DATE (CURRENT)</w:t>
            </w:r>
          </w:p>
        </w:tc>
        <w:tc>
          <w:tcPr>
            <w:tcW w:w="3083" w:type="dxa"/>
          </w:tcPr>
          <w:p w14:paraId="39602889" w14:textId="77777777" w:rsidR="00F53DC9" w:rsidRPr="006A6209" w:rsidRDefault="00F53DC9" w:rsidP="00CB59C8">
            <w:pPr>
              <w:pStyle w:val="TableText"/>
            </w:pPr>
            <w:r w:rsidRPr="006A6209">
              <w:t>ECEF</w:t>
            </w:r>
          </w:p>
        </w:tc>
      </w:tr>
      <w:tr w:rsidR="00200CFD" w:rsidRPr="006A6209" w14:paraId="4DAD5535" w14:textId="77777777" w:rsidTr="0073573E">
        <w:tc>
          <w:tcPr>
            <w:tcW w:w="6113" w:type="dxa"/>
          </w:tcPr>
          <w:p w14:paraId="6D343619" w14:textId="5D326AB2" w:rsidR="00200CFD" w:rsidRPr="006A6209" w:rsidRDefault="00116662" w:rsidP="00200CFD">
            <w:pPr>
              <w:pStyle w:val="TableText"/>
              <w:keepNext/>
              <w:keepLines/>
              <w:rPr>
                <w:b/>
              </w:rPr>
            </w:pPr>
            <w:r w:rsidRPr="006A6209">
              <w:rPr>
                <w:b/>
              </w:rPr>
              <w:t>Category: Enrollment (Historical)</w:t>
            </w:r>
          </w:p>
        </w:tc>
        <w:tc>
          <w:tcPr>
            <w:tcW w:w="3083" w:type="dxa"/>
          </w:tcPr>
          <w:p w14:paraId="4DD70A27" w14:textId="116F12E3" w:rsidR="00200CFD" w:rsidRPr="006A6209" w:rsidRDefault="00200CFD" w:rsidP="00200CFD">
            <w:pPr>
              <w:pStyle w:val="TableText"/>
              <w:keepNext/>
              <w:keepLines/>
              <w:rPr>
                <w:b/>
              </w:rPr>
            </w:pPr>
          </w:p>
        </w:tc>
      </w:tr>
      <w:tr w:rsidR="00F53DC9" w:rsidRPr="006A6209" w14:paraId="4E9C72E2" w14:textId="77777777" w:rsidTr="0073573E">
        <w:tc>
          <w:tcPr>
            <w:tcW w:w="6113" w:type="dxa"/>
          </w:tcPr>
          <w:p w14:paraId="0DAAA055" w14:textId="77777777" w:rsidR="00F53DC9" w:rsidRPr="006A6209" w:rsidRDefault="00F53DC9" w:rsidP="00200CFD">
            <w:pPr>
              <w:pStyle w:val="TableText"/>
              <w:keepNext/>
              <w:keepLines/>
            </w:pPr>
            <w:r w:rsidRPr="006A6209">
              <w:t>ENROLLMENT DATE (HISTORICAL)</w:t>
            </w:r>
          </w:p>
        </w:tc>
        <w:tc>
          <w:tcPr>
            <w:tcW w:w="3083" w:type="dxa"/>
          </w:tcPr>
          <w:p w14:paraId="65D59AB1" w14:textId="77777777" w:rsidR="00F53DC9" w:rsidRPr="006A6209" w:rsidRDefault="00F53DC9" w:rsidP="00200CFD">
            <w:pPr>
              <w:pStyle w:val="TableText"/>
              <w:keepNext/>
              <w:keepLines/>
            </w:pPr>
            <w:r w:rsidRPr="006A6209">
              <w:t>EHED</w:t>
            </w:r>
          </w:p>
        </w:tc>
      </w:tr>
      <w:tr w:rsidR="00F53DC9" w:rsidRPr="006A6209" w14:paraId="0457DEEB" w14:textId="77777777" w:rsidTr="0073573E">
        <w:tc>
          <w:tcPr>
            <w:tcW w:w="6113" w:type="dxa"/>
          </w:tcPr>
          <w:p w14:paraId="62F0283C" w14:textId="77777777" w:rsidR="00F53DC9" w:rsidRPr="006A6209" w:rsidRDefault="00F53DC9" w:rsidP="00CB59C8">
            <w:pPr>
              <w:pStyle w:val="TableText"/>
            </w:pPr>
            <w:r w:rsidRPr="006A6209">
              <w:t>SOURCE OF ENROLLMENT (HISTORICAL)</w:t>
            </w:r>
          </w:p>
        </w:tc>
        <w:tc>
          <w:tcPr>
            <w:tcW w:w="3083" w:type="dxa"/>
          </w:tcPr>
          <w:p w14:paraId="3244615C" w14:textId="77777777" w:rsidR="00F53DC9" w:rsidRPr="006A6209" w:rsidRDefault="00F53DC9" w:rsidP="00CB59C8">
            <w:pPr>
              <w:pStyle w:val="TableText"/>
            </w:pPr>
            <w:r w:rsidRPr="006A6209">
              <w:t>EHSE</w:t>
            </w:r>
          </w:p>
        </w:tc>
      </w:tr>
      <w:tr w:rsidR="00F53DC9" w:rsidRPr="006A6209" w14:paraId="52F45142" w14:textId="77777777" w:rsidTr="0073573E">
        <w:tc>
          <w:tcPr>
            <w:tcW w:w="6113" w:type="dxa"/>
          </w:tcPr>
          <w:p w14:paraId="3A0F7E57" w14:textId="77777777" w:rsidR="00F53DC9" w:rsidRPr="006A6209" w:rsidRDefault="00F53DC9" w:rsidP="00CB59C8">
            <w:pPr>
              <w:pStyle w:val="TableText"/>
            </w:pPr>
            <w:r w:rsidRPr="006A6209">
              <w:t>ENROLLMENT STATUS (HISTORICAL)</w:t>
            </w:r>
          </w:p>
        </w:tc>
        <w:tc>
          <w:tcPr>
            <w:tcW w:w="3083" w:type="dxa"/>
          </w:tcPr>
          <w:p w14:paraId="7F6EA672" w14:textId="77777777" w:rsidR="00F53DC9" w:rsidRPr="006A6209" w:rsidRDefault="00F53DC9" w:rsidP="00CB59C8">
            <w:pPr>
              <w:pStyle w:val="TableText"/>
            </w:pPr>
            <w:r w:rsidRPr="006A6209">
              <w:t>EHES</w:t>
            </w:r>
          </w:p>
        </w:tc>
      </w:tr>
      <w:tr w:rsidR="00F53DC9" w:rsidRPr="006A6209" w14:paraId="1A84AFCB" w14:textId="77777777" w:rsidTr="0073573E">
        <w:tc>
          <w:tcPr>
            <w:tcW w:w="6113" w:type="dxa"/>
          </w:tcPr>
          <w:p w14:paraId="01DE35E9" w14:textId="77777777" w:rsidR="00F53DC9" w:rsidRPr="006A6209" w:rsidRDefault="00F53DC9" w:rsidP="00CB59C8">
            <w:pPr>
              <w:pStyle w:val="TableText"/>
            </w:pPr>
            <w:r w:rsidRPr="006A6209">
              <w:t>ENROLLMENT FACILITY RECEIVED (HISTORICAL)</w:t>
            </w:r>
          </w:p>
        </w:tc>
        <w:tc>
          <w:tcPr>
            <w:tcW w:w="3083" w:type="dxa"/>
          </w:tcPr>
          <w:p w14:paraId="44C6D275" w14:textId="77777777" w:rsidR="00F53DC9" w:rsidRPr="006A6209" w:rsidRDefault="00F53DC9" w:rsidP="00CB59C8">
            <w:pPr>
              <w:pStyle w:val="TableText"/>
            </w:pPr>
            <w:r w:rsidRPr="006A6209">
              <w:t>EHFR</w:t>
            </w:r>
          </w:p>
        </w:tc>
      </w:tr>
      <w:tr w:rsidR="00F53DC9" w:rsidRPr="006A6209" w14:paraId="0418BF3C" w14:textId="77777777" w:rsidTr="0073573E">
        <w:tc>
          <w:tcPr>
            <w:tcW w:w="6113" w:type="dxa"/>
          </w:tcPr>
          <w:p w14:paraId="6F58CEB1" w14:textId="77777777" w:rsidR="00F53DC9" w:rsidRPr="006A6209" w:rsidRDefault="00F53DC9" w:rsidP="00CB59C8">
            <w:pPr>
              <w:pStyle w:val="TableText"/>
            </w:pPr>
            <w:r w:rsidRPr="006A6209">
              <w:t>ENROLLMENT PRIORITY (HISTORICAL)</w:t>
            </w:r>
          </w:p>
        </w:tc>
        <w:tc>
          <w:tcPr>
            <w:tcW w:w="3083" w:type="dxa"/>
          </w:tcPr>
          <w:p w14:paraId="3CFE553C" w14:textId="77777777" w:rsidR="00F53DC9" w:rsidRPr="006A6209" w:rsidRDefault="00F53DC9" w:rsidP="00CB59C8">
            <w:pPr>
              <w:pStyle w:val="TableText"/>
            </w:pPr>
            <w:r w:rsidRPr="006A6209">
              <w:t>EHEP</w:t>
            </w:r>
          </w:p>
        </w:tc>
      </w:tr>
      <w:tr w:rsidR="00F53DC9" w:rsidRPr="006A6209" w14:paraId="2F7CC0A1" w14:textId="77777777" w:rsidTr="0073573E">
        <w:tc>
          <w:tcPr>
            <w:tcW w:w="6113" w:type="dxa"/>
          </w:tcPr>
          <w:p w14:paraId="446D0B82" w14:textId="77777777" w:rsidR="00F53DC9" w:rsidRPr="006A6209" w:rsidRDefault="00F53DC9" w:rsidP="00CB59C8">
            <w:pPr>
              <w:pStyle w:val="TableText"/>
            </w:pPr>
            <w:r w:rsidRPr="006A6209">
              <w:t>ENROLLMENT EFFECTIVE DATE (HISTORICAL)</w:t>
            </w:r>
          </w:p>
        </w:tc>
        <w:tc>
          <w:tcPr>
            <w:tcW w:w="3083" w:type="dxa"/>
          </w:tcPr>
          <w:p w14:paraId="265F423C" w14:textId="77777777" w:rsidR="00F53DC9" w:rsidRPr="006A6209" w:rsidRDefault="00F53DC9" w:rsidP="00CB59C8">
            <w:pPr>
              <w:pStyle w:val="TableText"/>
            </w:pPr>
            <w:r w:rsidRPr="006A6209">
              <w:t>EHEF</w:t>
            </w:r>
          </w:p>
        </w:tc>
      </w:tr>
      <w:tr w:rsidR="00200CFD" w:rsidRPr="006A6209" w14:paraId="14C797AD" w14:textId="77777777" w:rsidTr="0073573E">
        <w:tc>
          <w:tcPr>
            <w:tcW w:w="6113" w:type="dxa"/>
          </w:tcPr>
          <w:p w14:paraId="040A3845" w14:textId="571BBE61" w:rsidR="00200CFD" w:rsidRPr="006A6209" w:rsidRDefault="00116662" w:rsidP="00200CFD">
            <w:pPr>
              <w:pStyle w:val="TableText"/>
              <w:keepNext/>
              <w:keepLines/>
              <w:rPr>
                <w:b/>
              </w:rPr>
            </w:pPr>
            <w:r w:rsidRPr="006A6209">
              <w:rPr>
                <w:b/>
              </w:rPr>
              <w:t>Category: Outpatient Encounter</w:t>
            </w:r>
          </w:p>
        </w:tc>
        <w:tc>
          <w:tcPr>
            <w:tcW w:w="3083" w:type="dxa"/>
          </w:tcPr>
          <w:p w14:paraId="5FF6A93E" w14:textId="584256D6" w:rsidR="00200CFD" w:rsidRPr="006A6209" w:rsidRDefault="00200CFD" w:rsidP="00200CFD">
            <w:pPr>
              <w:pStyle w:val="TableText"/>
              <w:keepNext/>
              <w:keepLines/>
              <w:rPr>
                <w:b/>
              </w:rPr>
            </w:pPr>
          </w:p>
        </w:tc>
      </w:tr>
      <w:tr w:rsidR="00F53DC9" w:rsidRPr="006A6209" w14:paraId="2AFA6926" w14:textId="77777777" w:rsidTr="0073573E">
        <w:tc>
          <w:tcPr>
            <w:tcW w:w="6113" w:type="dxa"/>
          </w:tcPr>
          <w:p w14:paraId="48128DC1" w14:textId="77777777" w:rsidR="00F53DC9" w:rsidRPr="006A6209" w:rsidRDefault="00F53DC9" w:rsidP="00200CFD">
            <w:pPr>
              <w:pStyle w:val="TableText"/>
              <w:keepNext/>
              <w:keepLines/>
            </w:pPr>
            <w:r w:rsidRPr="006A6209">
              <w:t>PATIENT</w:t>
            </w:r>
          </w:p>
        </w:tc>
        <w:tc>
          <w:tcPr>
            <w:tcW w:w="3083" w:type="dxa"/>
          </w:tcPr>
          <w:p w14:paraId="0AD51103" w14:textId="77777777" w:rsidR="00F53DC9" w:rsidRPr="006A6209" w:rsidRDefault="00F53DC9" w:rsidP="00200CFD">
            <w:pPr>
              <w:pStyle w:val="TableText"/>
              <w:keepNext/>
              <w:keepLines/>
            </w:pPr>
            <w:r w:rsidRPr="006A6209">
              <w:t>OEPA</w:t>
            </w:r>
          </w:p>
        </w:tc>
      </w:tr>
      <w:tr w:rsidR="00F53DC9" w:rsidRPr="006A6209" w14:paraId="20B75FD5" w14:textId="77777777" w:rsidTr="0073573E">
        <w:tc>
          <w:tcPr>
            <w:tcW w:w="6113" w:type="dxa"/>
          </w:tcPr>
          <w:p w14:paraId="63A08E1A" w14:textId="77777777" w:rsidR="00F53DC9" w:rsidRPr="006A6209" w:rsidRDefault="00F53DC9" w:rsidP="00CB59C8">
            <w:pPr>
              <w:pStyle w:val="TableText"/>
            </w:pPr>
            <w:r w:rsidRPr="006A6209">
              <w:t>ORIGINATING PROCESS TYPE</w:t>
            </w:r>
          </w:p>
        </w:tc>
        <w:tc>
          <w:tcPr>
            <w:tcW w:w="3083" w:type="dxa"/>
          </w:tcPr>
          <w:p w14:paraId="2178573C" w14:textId="77777777" w:rsidR="00F53DC9" w:rsidRPr="006A6209" w:rsidRDefault="00F53DC9" w:rsidP="00CB59C8">
            <w:pPr>
              <w:pStyle w:val="TableText"/>
            </w:pPr>
            <w:r w:rsidRPr="006A6209">
              <w:t>OEOP</w:t>
            </w:r>
          </w:p>
        </w:tc>
      </w:tr>
      <w:tr w:rsidR="00F53DC9" w:rsidRPr="006A6209" w14:paraId="2FD82DE4" w14:textId="77777777" w:rsidTr="0073573E">
        <w:tc>
          <w:tcPr>
            <w:tcW w:w="6113" w:type="dxa"/>
          </w:tcPr>
          <w:p w14:paraId="35E42959" w14:textId="77777777" w:rsidR="00F53DC9" w:rsidRPr="006A6209" w:rsidRDefault="00F53DC9" w:rsidP="00CB59C8">
            <w:pPr>
              <w:pStyle w:val="TableText"/>
            </w:pPr>
            <w:r w:rsidRPr="006A6209">
              <w:t>APPT. TYPE</w:t>
            </w:r>
          </w:p>
        </w:tc>
        <w:tc>
          <w:tcPr>
            <w:tcW w:w="3083" w:type="dxa"/>
          </w:tcPr>
          <w:p w14:paraId="0D13134D" w14:textId="77777777" w:rsidR="00F53DC9" w:rsidRPr="006A6209" w:rsidRDefault="00F53DC9" w:rsidP="00CB59C8">
            <w:pPr>
              <w:pStyle w:val="TableText"/>
            </w:pPr>
            <w:r w:rsidRPr="006A6209">
              <w:t>OEAT</w:t>
            </w:r>
          </w:p>
        </w:tc>
      </w:tr>
      <w:tr w:rsidR="00F53DC9" w:rsidRPr="006A6209" w14:paraId="30384365" w14:textId="77777777" w:rsidTr="0073573E">
        <w:tc>
          <w:tcPr>
            <w:tcW w:w="6113" w:type="dxa"/>
          </w:tcPr>
          <w:p w14:paraId="13655128" w14:textId="77777777" w:rsidR="00F53DC9" w:rsidRPr="006A6209" w:rsidRDefault="00F53DC9" w:rsidP="00CB59C8">
            <w:pPr>
              <w:pStyle w:val="TableText"/>
            </w:pPr>
            <w:r w:rsidRPr="006A6209">
              <w:t>STATUS</w:t>
            </w:r>
          </w:p>
        </w:tc>
        <w:tc>
          <w:tcPr>
            <w:tcW w:w="3083" w:type="dxa"/>
          </w:tcPr>
          <w:p w14:paraId="30E73064" w14:textId="77777777" w:rsidR="00F53DC9" w:rsidRPr="006A6209" w:rsidRDefault="00F53DC9" w:rsidP="00CB59C8">
            <w:pPr>
              <w:pStyle w:val="TableText"/>
            </w:pPr>
            <w:r w:rsidRPr="006A6209">
              <w:t>OEST</w:t>
            </w:r>
          </w:p>
        </w:tc>
      </w:tr>
      <w:tr w:rsidR="00F53DC9" w:rsidRPr="006A6209" w14:paraId="1D819AF1" w14:textId="77777777" w:rsidTr="0073573E">
        <w:tc>
          <w:tcPr>
            <w:tcW w:w="6113" w:type="dxa"/>
          </w:tcPr>
          <w:p w14:paraId="797E5613" w14:textId="77777777" w:rsidR="00F53DC9" w:rsidRPr="006A6209" w:rsidRDefault="00F53DC9" w:rsidP="00CB59C8">
            <w:pPr>
              <w:pStyle w:val="TableText"/>
            </w:pPr>
            <w:r w:rsidRPr="006A6209">
              <w:t>ELIG. OF ENCOUNTER</w:t>
            </w:r>
          </w:p>
        </w:tc>
        <w:tc>
          <w:tcPr>
            <w:tcW w:w="3083" w:type="dxa"/>
          </w:tcPr>
          <w:p w14:paraId="7EB915AD" w14:textId="77777777" w:rsidR="00F53DC9" w:rsidRPr="006A6209" w:rsidRDefault="00F53DC9" w:rsidP="00CB59C8">
            <w:pPr>
              <w:pStyle w:val="TableText"/>
            </w:pPr>
            <w:r w:rsidRPr="006A6209">
              <w:t>PEPW</w:t>
            </w:r>
          </w:p>
        </w:tc>
      </w:tr>
      <w:tr w:rsidR="00F53DC9" w:rsidRPr="006A6209" w14:paraId="76F2769E" w14:textId="77777777" w:rsidTr="0073573E">
        <w:tc>
          <w:tcPr>
            <w:tcW w:w="6113" w:type="dxa"/>
          </w:tcPr>
          <w:p w14:paraId="1021C43B" w14:textId="77777777" w:rsidR="00F53DC9" w:rsidRPr="006A6209" w:rsidRDefault="00F53DC9" w:rsidP="00CB59C8">
            <w:pPr>
              <w:pStyle w:val="TableText"/>
            </w:pPr>
            <w:r w:rsidRPr="006A6209">
              <w:t>MEANS TEST (HISTORICAL)</w:t>
            </w:r>
          </w:p>
        </w:tc>
        <w:tc>
          <w:tcPr>
            <w:tcW w:w="3083" w:type="dxa"/>
          </w:tcPr>
          <w:p w14:paraId="7A71B324" w14:textId="77777777" w:rsidR="00F53DC9" w:rsidRPr="006A6209" w:rsidRDefault="00F53DC9" w:rsidP="00CB59C8">
            <w:pPr>
              <w:pStyle w:val="TableText"/>
            </w:pPr>
            <w:r w:rsidRPr="006A6209">
              <w:t>PEMH</w:t>
            </w:r>
          </w:p>
        </w:tc>
      </w:tr>
      <w:tr w:rsidR="00F53DC9" w:rsidRPr="006A6209" w14:paraId="62461EBF" w14:textId="77777777" w:rsidTr="0073573E">
        <w:tc>
          <w:tcPr>
            <w:tcW w:w="6113" w:type="dxa"/>
          </w:tcPr>
          <w:p w14:paraId="4EBD860E" w14:textId="77777777" w:rsidR="00F53DC9" w:rsidRPr="006A6209" w:rsidRDefault="00F53DC9" w:rsidP="00CB59C8">
            <w:pPr>
              <w:pStyle w:val="TableText"/>
            </w:pPr>
            <w:r w:rsidRPr="006A6209">
              <w:t>MEANS TEST (CURRENT)</w:t>
            </w:r>
          </w:p>
        </w:tc>
        <w:tc>
          <w:tcPr>
            <w:tcW w:w="3083" w:type="dxa"/>
          </w:tcPr>
          <w:p w14:paraId="57CCAE43" w14:textId="77777777" w:rsidR="00F53DC9" w:rsidRPr="006A6209" w:rsidRDefault="00F53DC9" w:rsidP="00CB59C8">
            <w:pPr>
              <w:pStyle w:val="TableText"/>
            </w:pPr>
            <w:r w:rsidRPr="006A6209">
              <w:t>PEMC</w:t>
            </w:r>
          </w:p>
        </w:tc>
      </w:tr>
      <w:tr w:rsidR="00F53DC9" w:rsidRPr="006A6209" w14:paraId="0B18CADF" w14:textId="77777777" w:rsidTr="0073573E">
        <w:tc>
          <w:tcPr>
            <w:tcW w:w="6113" w:type="dxa"/>
          </w:tcPr>
          <w:p w14:paraId="3716807F" w14:textId="77777777" w:rsidR="00F53DC9" w:rsidRPr="006A6209" w:rsidRDefault="00F53DC9" w:rsidP="00CB59C8">
            <w:pPr>
              <w:pStyle w:val="TableText"/>
            </w:pPr>
            <w:r w:rsidRPr="006A6209">
              <w:t>SC PERCENTAGE</w:t>
            </w:r>
          </w:p>
        </w:tc>
        <w:tc>
          <w:tcPr>
            <w:tcW w:w="3083" w:type="dxa"/>
          </w:tcPr>
          <w:p w14:paraId="754C4C52" w14:textId="77777777" w:rsidR="00F53DC9" w:rsidRPr="006A6209" w:rsidRDefault="00F53DC9" w:rsidP="00CB59C8">
            <w:pPr>
              <w:pStyle w:val="TableText"/>
            </w:pPr>
            <w:r w:rsidRPr="006A6209">
              <w:t>PESP</w:t>
            </w:r>
          </w:p>
        </w:tc>
      </w:tr>
      <w:tr w:rsidR="00F53DC9" w:rsidRPr="006A6209" w14:paraId="3E0F2A0D" w14:textId="77777777" w:rsidTr="0073573E">
        <w:tc>
          <w:tcPr>
            <w:tcW w:w="6113" w:type="dxa"/>
          </w:tcPr>
          <w:p w14:paraId="512B81D6" w14:textId="77777777" w:rsidR="00F53DC9" w:rsidRPr="006A6209" w:rsidRDefault="00F53DC9" w:rsidP="00CB59C8">
            <w:pPr>
              <w:pStyle w:val="TableText"/>
            </w:pPr>
            <w:r w:rsidRPr="006A6209">
              <w:t>AGENT ORANGE EXPOSURE</w:t>
            </w:r>
          </w:p>
        </w:tc>
        <w:tc>
          <w:tcPr>
            <w:tcW w:w="3083" w:type="dxa"/>
          </w:tcPr>
          <w:p w14:paraId="0D20CAC2" w14:textId="77777777" w:rsidR="00F53DC9" w:rsidRPr="006A6209" w:rsidRDefault="00F53DC9" w:rsidP="00CB59C8">
            <w:pPr>
              <w:pStyle w:val="TableText"/>
            </w:pPr>
            <w:r w:rsidRPr="006A6209">
              <w:t>PEAO</w:t>
            </w:r>
          </w:p>
        </w:tc>
      </w:tr>
      <w:tr w:rsidR="00F53DC9" w:rsidRPr="006A6209" w14:paraId="1E24690C" w14:textId="77777777" w:rsidTr="0073573E">
        <w:tc>
          <w:tcPr>
            <w:tcW w:w="6113" w:type="dxa"/>
          </w:tcPr>
          <w:p w14:paraId="66CD09B0" w14:textId="77777777" w:rsidR="00F53DC9" w:rsidRPr="006A6209" w:rsidRDefault="00F53DC9" w:rsidP="00CB59C8">
            <w:pPr>
              <w:pStyle w:val="TableText"/>
            </w:pPr>
            <w:r w:rsidRPr="006A6209">
              <w:t>IONIZING RADIATION EXPOSURE</w:t>
            </w:r>
          </w:p>
        </w:tc>
        <w:tc>
          <w:tcPr>
            <w:tcW w:w="3083" w:type="dxa"/>
          </w:tcPr>
          <w:p w14:paraId="62F9A464" w14:textId="77777777" w:rsidR="00F53DC9" w:rsidRPr="006A6209" w:rsidRDefault="00F53DC9" w:rsidP="00CB59C8">
            <w:pPr>
              <w:pStyle w:val="TableText"/>
            </w:pPr>
            <w:r w:rsidRPr="006A6209">
              <w:t>PEIR</w:t>
            </w:r>
          </w:p>
        </w:tc>
      </w:tr>
      <w:tr w:rsidR="00F53DC9" w:rsidRPr="006A6209" w14:paraId="33CD338D" w14:textId="77777777" w:rsidTr="0073573E">
        <w:tc>
          <w:tcPr>
            <w:tcW w:w="6113" w:type="dxa"/>
          </w:tcPr>
          <w:p w14:paraId="75DEA73B" w14:textId="77777777" w:rsidR="00F53DC9" w:rsidRPr="006A6209" w:rsidRDefault="00F53DC9" w:rsidP="00CB59C8">
            <w:pPr>
              <w:pStyle w:val="TableText"/>
            </w:pPr>
            <w:r w:rsidRPr="006A6209">
              <w:t>SW ASIA CONDITIONS EXPOSURE</w:t>
            </w:r>
          </w:p>
        </w:tc>
        <w:tc>
          <w:tcPr>
            <w:tcW w:w="3083" w:type="dxa"/>
          </w:tcPr>
          <w:p w14:paraId="79C27346" w14:textId="77777777" w:rsidR="00F53DC9" w:rsidRPr="006A6209" w:rsidRDefault="00F53DC9" w:rsidP="00CB59C8">
            <w:pPr>
              <w:pStyle w:val="TableText"/>
            </w:pPr>
            <w:r w:rsidRPr="006A6209">
              <w:t>PEEC</w:t>
            </w:r>
          </w:p>
        </w:tc>
      </w:tr>
      <w:tr w:rsidR="00200CFD" w:rsidRPr="006A6209" w14:paraId="35D59ADF" w14:textId="77777777" w:rsidTr="0073573E">
        <w:tc>
          <w:tcPr>
            <w:tcW w:w="6113" w:type="dxa"/>
          </w:tcPr>
          <w:p w14:paraId="498544F0" w14:textId="2586C42A" w:rsidR="00200CFD" w:rsidRPr="006A6209" w:rsidRDefault="00116662" w:rsidP="00200CFD">
            <w:pPr>
              <w:pStyle w:val="TableText"/>
              <w:keepNext/>
              <w:keepLines/>
              <w:rPr>
                <w:b/>
              </w:rPr>
            </w:pPr>
            <w:r w:rsidRPr="006A6209">
              <w:rPr>
                <w:b/>
              </w:rPr>
              <w:t>Category: Primary Care</w:t>
            </w:r>
          </w:p>
        </w:tc>
        <w:tc>
          <w:tcPr>
            <w:tcW w:w="3083" w:type="dxa"/>
          </w:tcPr>
          <w:p w14:paraId="623F6A15" w14:textId="50B84D96" w:rsidR="00200CFD" w:rsidRPr="006A6209" w:rsidRDefault="00200CFD" w:rsidP="00200CFD">
            <w:pPr>
              <w:pStyle w:val="TableText"/>
              <w:keepNext/>
              <w:keepLines/>
              <w:rPr>
                <w:b/>
              </w:rPr>
            </w:pPr>
          </w:p>
        </w:tc>
      </w:tr>
      <w:tr w:rsidR="00F53DC9" w:rsidRPr="006A6209" w14:paraId="6474B7AE" w14:textId="77777777" w:rsidTr="0073573E">
        <w:tc>
          <w:tcPr>
            <w:tcW w:w="6113" w:type="dxa"/>
          </w:tcPr>
          <w:p w14:paraId="5EA31E6C" w14:textId="77777777" w:rsidR="00F53DC9" w:rsidRPr="006A6209" w:rsidRDefault="00F53DC9" w:rsidP="00200CFD">
            <w:pPr>
              <w:pStyle w:val="TableText"/>
              <w:keepNext/>
              <w:keepLines/>
            </w:pPr>
            <w:r w:rsidRPr="006A6209">
              <w:t>PC PROVIDER (HISTORICAL)</w:t>
            </w:r>
          </w:p>
        </w:tc>
        <w:tc>
          <w:tcPr>
            <w:tcW w:w="3083" w:type="dxa"/>
          </w:tcPr>
          <w:p w14:paraId="32D30507" w14:textId="77777777" w:rsidR="00F53DC9" w:rsidRPr="006A6209" w:rsidRDefault="00F53DC9" w:rsidP="00200CFD">
            <w:pPr>
              <w:pStyle w:val="TableText"/>
              <w:keepNext/>
              <w:keepLines/>
            </w:pPr>
            <w:r w:rsidRPr="006A6209">
              <w:t>PCPH</w:t>
            </w:r>
          </w:p>
        </w:tc>
      </w:tr>
      <w:tr w:rsidR="00F53DC9" w:rsidRPr="006A6209" w14:paraId="46B0A166" w14:textId="77777777" w:rsidTr="0073573E">
        <w:tc>
          <w:tcPr>
            <w:tcW w:w="6113" w:type="dxa"/>
          </w:tcPr>
          <w:p w14:paraId="6CB77BC1" w14:textId="77777777" w:rsidR="00F53DC9" w:rsidRPr="006A6209" w:rsidRDefault="00F53DC9" w:rsidP="00CB59C8">
            <w:pPr>
              <w:pStyle w:val="TableText"/>
            </w:pPr>
            <w:r w:rsidRPr="006A6209">
              <w:t>PC TEAM (HISTORICAL)</w:t>
            </w:r>
          </w:p>
        </w:tc>
        <w:tc>
          <w:tcPr>
            <w:tcW w:w="3083" w:type="dxa"/>
          </w:tcPr>
          <w:p w14:paraId="56138A61" w14:textId="77777777" w:rsidR="00F53DC9" w:rsidRPr="006A6209" w:rsidRDefault="00F53DC9" w:rsidP="00CB59C8">
            <w:pPr>
              <w:pStyle w:val="TableText"/>
            </w:pPr>
            <w:r w:rsidRPr="006A6209">
              <w:t>PCTH</w:t>
            </w:r>
          </w:p>
        </w:tc>
      </w:tr>
      <w:tr w:rsidR="00F53DC9" w:rsidRPr="006A6209" w14:paraId="1DC1E1A4" w14:textId="77777777" w:rsidTr="0073573E">
        <w:tc>
          <w:tcPr>
            <w:tcW w:w="6113" w:type="dxa"/>
          </w:tcPr>
          <w:p w14:paraId="012CB10E" w14:textId="77777777" w:rsidR="00F53DC9" w:rsidRPr="006A6209" w:rsidRDefault="00F53DC9" w:rsidP="00CB59C8">
            <w:pPr>
              <w:pStyle w:val="TableText"/>
            </w:pPr>
            <w:r w:rsidRPr="006A6209">
              <w:t>PC PROVIDER (CURRENT)</w:t>
            </w:r>
          </w:p>
        </w:tc>
        <w:tc>
          <w:tcPr>
            <w:tcW w:w="3083" w:type="dxa"/>
          </w:tcPr>
          <w:p w14:paraId="2A912840" w14:textId="77777777" w:rsidR="00F53DC9" w:rsidRPr="006A6209" w:rsidRDefault="00F53DC9" w:rsidP="00CB59C8">
            <w:pPr>
              <w:pStyle w:val="TableText"/>
            </w:pPr>
            <w:r w:rsidRPr="006A6209">
              <w:t>PCPC</w:t>
            </w:r>
          </w:p>
        </w:tc>
      </w:tr>
      <w:tr w:rsidR="00F53DC9" w:rsidRPr="006A6209" w14:paraId="6E707FCC" w14:textId="77777777" w:rsidTr="0073573E">
        <w:tc>
          <w:tcPr>
            <w:tcW w:w="6113" w:type="dxa"/>
          </w:tcPr>
          <w:p w14:paraId="31FA0D02" w14:textId="77777777" w:rsidR="00F53DC9" w:rsidRPr="006A6209" w:rsidRDefault="00F53DC9" w:rsidP="00CB59C8">
            <w:pPr>
              <w:pStyle w:val="TableText"/>
            </w:pPr>
            <w:r w:rsidRPr="006A6209">
              <w:t>PC TEAM (CURRENT)</w:t>
            </w:r>
          </w:p>
        </w:tc>
        <w:tc>
          <w:tcPr>
            <w:tcW w:w="3083" w:type="dxa"/>
          </w:tcPr>
          <w:p w14:paraId="60D1DF4D" w14:textId="77777777" w:rsidR="00F53DC9" w:rsidRPr="006A6209" w:rsidRDefault="00F53DC9" w:rsidP="00CB59C8">
            <w:pPr>
              <w:pStyle w:val="TableText"/>
            </w:pPr>
            <w:r w:rsidRPr="006A6209">
              <w:t>PCTC</w:t>
            </w:r>
          </w:p>
        </w:tc>
      </w:tr>
      <w:tr w:rsidR="00200CFD" w:rsidRPr="006A6209" w14:paraId="75E938CE" w14:textId="77777777" w:rsidTr="0073573E">
        <w:tc>
          <w:tcPr>
            <w:tcW w:w="6113" w:type="dxa"/>
          </w:tcPr>
          <w:p w14:paraId="326F0F8D" w14:textId="78E772AF" w:rsidR="00200CFD" w:rsidRPr="006A6209" w:rsidRDefault="00116662" w:rsidP="00200CFD">
            <w:pPr>
              <w:pStyle w:val="TableText"/>
              <w:keepNext/>
              <w:keepLines/>
              <w:rPr>
                <w:b/>
              </w:rPr>
            </w:pPr>
            <w:r w:rsidRPr="006A6209">
              <w:rPr>
                <w:b/>
              </w:rPr>
              <w:t>Category: Provider</w:t>
            </w:r>
          </w:p>
        </w:tc>
        <w:tc>
          <w:tcPr>
            <w:tcW w:w="3083" w:type="dxa"/>
          </w:tcPr>
          <w:p w14:paraId="6CE3B024" w14:textId="4DF7B1DB" w:rsidR="00200CFD" w:rsidRPr="006A6209" w:rsidRDefault="00200CFD" w:rsidP="00200CFD">
            <w:pPr>
              <w:pStyle w:val="TableText"/>
              <w:keepNext/>
              <w:keepLines/>
              <w:rPr>
                <w:b/>
              </w:rPr>
            </w:pPr>
          </w:p>
        </w:tc>
      </w:tr>
      <w:tr w:rsidR="00F53DC9" w:rsidRPr="006A6209" w14:paraId="21B662B8" w14:textId="77777777" w:rsidTr="0073573E">
        <w:tc>
          <w:tcPr>
            <w:tcW w:w="6113" w:type="dxa"/>
          </w:tcPr>
          <w:p w14:paraId="0F352E0D" w14:textId="77777777" w:rsidR="00F53DC9" w:rsidRPr="006A6209" w:rsidRDefault="00F53DC9" w:rsidP="00200CFD">
            <w:pPr>
              <w:pStyle w:val="TableText"/>
              <w:keepNext/>
              <w:keepLines/>
            </w:pPr>
            <w:r w:rsidRPr="006A6209">
              <w:t>PRIMARY PROVIDER</w:t>
            </w:r>
          </w:p>
        </w:tc>
        <w:tc>
          <w:tcPr>
            <w:tcW w:w="3083" w:type="dxa"/>
          </w:tcPr>
          <w:p w14:paraId="06345BE7" w14:textId="77777777" w:rsidR="00F53DC9" w:rsidRPr="006A6209" w:rsidRDefault="00F53DC9" w:rsidP="00200CFD">
            <w:pPr>
              <w:pStyle w:val="TableText"/>
              <w:keepNext/>
              <w:keepLines/>
            </w:pPr>
            <w:r w:rsidRPr="006A6209">
              <w:t>PRPP</w:t>
            </w:r>
          </w:p>
        </w:tc>
      </w:tr>
      <w:tr w:rsidR="00F53DC9" w:rsidRPr="006A6209" w14:paraId="0F88BBDD" w14:textId="77777777" w:rsidTr="0073573E">
        <w:tc>
          <w:tcPr>
            <w:tcW w:w="6113" w:type="dxa"/>
          </w:tcPr>
          <w:p w14:paraId="6CF5F05A" w14:textId="77777777" w:rsidR="00F53DC9" w:rsidRPr="006A6209" w:rsidRDefault="00F53DC9" w:rsidP="00CB59C8">
            <w:pPr>
              <w:pStyle w:val="TableText"/>
            </w:pPr>
            <w:r w:rsidRPr="006A6209">
              <w:t>SECONDARY PROVIDER</w:t>
            </w:r>
          </w:p>
        </w:tc>
        <w:tc>
          <w:tcPr>
            <w:tcW w:w="3083" w:type="dxa"/>
          </w:tcPr>
          <w:p w14:paraId="32129FC9" w14:textId="77777777" w:rsidR="00F53DC9" w:rsidRPr="006A6209" w:rsidRDefault="00F53DC9" w:rsidP="00CB59C8">
            <w:pPr>
              <w:pStyle w:val="TableText"/>
            </w:pPr>
            <w:r w:rsidRPr="006A6209">
              <w:t>PRSP</w:t>
            </w:r>
          </w:p>
        </w:tc>
      </w:tr>
      <w:tr w:rsidR="00F53DC9" w:rsidRPr="006A6209" w14:paraId="1CF0C6E6" w14:textId="77777777" w:rsidTr="0073573E">
        <w:tc>
          <w:tcPr>
            <w:tcW w:w="6113" w:type="dxa"/>
          </w:tcPr>
          <w:p w14:paraId="0B9BB899" w14:textId="77777777" w:rsidR="00F53DC9" w:rsidRPr="006A6209" w:rsidRDefault="00F53DC9" w:rsidP="00CB59C8">
            <w:pPr>
              <w:pStyle w:val="TableText"/>
            </w:pPr>
            <w:r w:rsidRPr="006A6209">
              <w:t>ALL PROVIDERS</w:t>
            </w:r>
          </w:p>
        </w:tc>
        <w:tc>
          <w:tcPr>
            <w:tcW w:w="3083" w:type="dxa"/>
          </w:tcPr>
          <w:p w14:paraId="7005789B" w14:textId="77777777" w:rsidR="00F53DC9" w:rsidRPr="006A6209" w:rsidRDefault="00F53DC9" w:rsidP="00CB59C8">
            <w:pPr>
              <w:pStyle w:val="TableText"/>
            </w:pPr>
            <w:r w:rsidRPr="006A6209">
              <w:t>PRAP</w:t>
            </w:r>
          </w:p>
        </w:tc>
      </w:tr>
      <w:tr w:rsidR="00F53DC9" w:rsidRPr="006A6209" w14:paraId="321C20BB" w14:textId="77777777" w:rsidTr="0073573E">
        <w:tc>
          <w:tcPr>
            <w:tcW w:w="6113" w:type="dxa"/>
          </w:tcPr>
          <w:p w14:paraId="5C0B314E" w14:textId="77777777" w:rsidR="00F53DC9" w:rsidRPr="006A6209" w:rsidRDefault="00F53DC9" w:rsidP="00CB59C8">
            <w:pPr>
              <w:pStyle w:val="TableText"/>
            </w:pPr>
            <w:r w:rsidRPr="006A6209">
              <w:t>PRIMARY PROVIDER PERSON CLASS</w:t>
            </w:r>
          </w:p>
        </w:tc>
        <w:tc>
          <w:tcPr>
            <w:tcW w:w="3083" w:type="dxa"/>
          </w:tcPr>
          <w:p w14:paraId="346F6FAD" w14:textId="77777777" w:rsidR="00F53DC9" w:rsidRPr="006A6209" w:rsidRDefault="00F53DC9" w:rsidP="00CB59C8">
            <w:pPr>
              <w:pStyle w:val="TableText"/>
            </w:pPr>
            <w:r w:rsidRPr="006A6209">
              <w:t>PRPC</w:t>
            </w:r>
          </w:p>
        </w:tc>
      </w:tr>
      <w:tr w:rsidR="00F53DC9" w:rsidRPr="006A6209" w14:paraId="66E0AF2C" w14:textId="77777777" w:rsidTr="0073573E">
        <w:tc>
          <w:tcPr>
            <w:tcW w:w="6113" w:type="dxa"/>
          </w:tcPr>
          <w:p w14:paraId="7C207A73" w14:textId="77777777" w:rsidR="00F53DC9" w:rsidRPr="006A6209" w:rsidRDefault="00F53DC9" w:rsidP="00CB59C8">
            <w:pPr>
              <w:pStyle w:val="TableText"/>
            </w:pPr>
            <w:r w:rsidRPr="006A6209">
              <w:t>SECONDARY PROVIDER PERSON CLASS</w:t>
            </w:r>
          </w:p>
        </w:tc>
        <w:tc>
          <w:tcPr>
            <w:tcW w:w="3083" w:type="dxa"/>
          </w:tcPr>
          <w:p w14:paraId="050689CA" w14:textId="77777777" w:rsidR="00F53DC9" w:rsidRPr="006A6209" w:rsidRDefault="00F53DC9" w:rsidP="00CB59C8">
            <w:pPr>
              <w:pStyle w:val="TableText"/>
            </w:pPr>
            <w:r w:rsidRPr="006A6209">
              <w:t>PRSC</w:t>
            </w:r>
          </w:p>
        </w:tc>
      </w:tr>
      <w:tr w:rsidR="00F53DC9" w:rsidRPr="006A6209" w14:paraId="32CB6928" w14:textId="77777777" w:rsidTr="0073573E">
        <w:tc>
          <w:tcPr>
            <w:tcW w:w="6113" w:type="dxa"/>
          </w:tcPr>
          <w:p w14:paraId="54AD0BF1" w14:textId="77777777" w:rsidR="00F53DC9" w:rsidRPr="006A6209" w:rsidRDefault="00F53DC9" w:rsidP="00CB59C8">
            <w:pPr>
              <w:pStyle w:val="TableText"/>
            </w:pPr>
            <w:r w:rsidRPr="006A6209">
              <w:t>ALL PROVIDERS PERSON CLASS</w:t>
            </w:r>
          </w:p>
        </w:tc>
        <w:tc>
          <w:tcPr>
            <w:tcW w:w="3083" w:type="dxa"/>
          </w:tcPr>
          <w:p w14:paraId="0DAFF80B" w14:textId="77777777" w:rsidR="00F53DC9" w:rsidRPr="006A6209" w:rsidRDefault="00F53DC9" w:rsidP="00CB59C8">
            <w:pPr>
              <w:pStyle w:val="TableText"/>
            </w:pPr>
            <w:r w:rsidRPr="006A6209">
              <w:t>PRAC</w:t>
            </w:r>
          </w:p>
        </w:tc>
      </w:tr>
      <w:tr w:rsidR="00E34373" w:rsidRPr="006A6209" w14:paraId="20161004" w14:textId="77777777" w:rsidTr="0073573E">
        <w:tc>
          <w:tcPr>
            <w:tcW w:w="6113" w:type="dxa"/>
          </w:tcPr>
          <w:p w14:paraId="7EF44E92" w14:textId="24362CE4" w:rsidR="00E34373" w:rsidRPr="006A6209" w:rsidRDefault="00116662" w:rsidP="00E34373">
            <w:pPr>
              <w:pStyle w:val="TableText"/>
              <w:keepNext/>
              <w:keepLines/>
              <w:rPr>
                <w:b/>
              </w:rPr>
            </w:pPr>
            <w:r w:rsidRPr="006A6209">
              <w:rPr>
                <w:b/>
              </w:rPr>
              <w:t>Category: Stop Code</w:t>
            </w:r>
          </w:p>
        </w:tc>
        <w:tc>
          <w:tcPr>
            <w:tcW w:w="3083" w:type="dxa"/>
          </w:tcPr>
          <w:p w14:paraId="408DEEFC" w14:textId="70D6E3F6" w:rsidR="00E34373" w:rsidRPr="006A6209" w:rsidRDefault="00E34373" w:rsidP="00E34373">
            <w:pPr>
              <w:pStyle w:val="TableText"/>
              <w:keepNext/>
              <w:keepLines/>
              <w:rPr>
                <w:b/>
              </w:rPr>
            </w:pPr>
          </w:p>
        </w:tc>
      </w:tr>
      <w:tr w:rsidR="00F53DC9" w:rsidRPr="006A6209" w14:paraId="3FEFDB69" w14:textId="77777777" w:rsidTr="0073573E">
        <w:tc>
          <w:tcPr>
            <w:tcW w:w="6113" w:type="dxa"/>
          </w:tcPr>
          <w:p w14:paraId="09713476" w14:textId="77777777" w:rsidR="00F53DC9" w:rsidRPr="006A6209" w:rsidRDefault="00F53DC9" w:rsidP="00E34373">
            <w:pPr>
              <w:pStyle w:val="TableText"/>
              <w:keepNext/>
              <w:keepLines/>
            </w:pPr>
            <w:r w:rsidRPr="006A6209">
              <w:t>PRIMARY STOP CODE</w:t>
            </w:r>
          </w:p>
        </w:tc>
        <w:tc>
          <w:tcPr>
            <w:tcW w:w="3083" w:type="dxa"/>
          </w:tcPr>
          <w:p w14:paraId="56F63F86" w14:textId="77777777" w:rsidR="00F53DC9" w:rsidRPr="006A6209" w:rsidRDefault="00F53DC9" w:rsidP="00E34373">
            <w:pPr>
              <w:pStyle w:val="TableText"/>
              <w:keepNext/>
              <w:keepLines/>
            </w:pPr>
            <w:r w:rsidRPr="006A6209">
              <w:t>SCPC</w:t>
            </w:r>
          </w:p>
        </w:tc>
      </w:tr>
      <w:tr w:rsidR="00F53DC9" w:rsidRPr="006A6209" w14:paraId="1184960B" w14:textId="77777777" w:rsidTr="0073573E">
        <w:tc>
          <w:tcPr>
            <w:tcW w:w="6113" w:type="dxa"/>
          </w:tcPr>
          <w:p w14:paraId="6FC11BEA" w14:textId="77777777" w:rsidR="00F53DC9" w:rsidRPr="006A6209" w:rsidRDefault="00F53DC9" w:rsidP="00CB59C8">
            <w:pPr>
              <w:pStyle w:val="TableText"/>
            </w:pPr>
            <w:r w:rsidRPr="006A6209">
              <w:t>SECONDARY STOP CODE</w:t>
            </w:r>
          </w:p>
        </w:tc>
        <w:tc>
          <w:tcPr>
            <w:tcW w:w="3083" w:type="dxa"/>
          </w:tcPr>
          <w:p w14:paraId="5E58D8DE" w14:textId="77777777" w:rsidR="00F53DC9" w:rsidRPr="006A6209" w:rsidRDefault="00F53DC9" w:rsidP="00CB59C8">
            <w:pPr>
              <w:pStyle w:val="TableText"/>
            </w:pPr>
            <w:r w:rsidRPr="006A6209">
              <w:t>SCSC</w:t>
            </w:r>
          </w:p>
        </w:tc>
      </w:tr>
      <w:tr w:rsidR="00F53DC9" w:rsidRPr="006A6209" w14:paraId="1492F2D4" w14:textId="77777777" w:rsidTr="0073573E">
        <w:tc>
          <w:tcPr>
            <w:tcW w:w="6113" w:type="dxa"/>
          </w:tcPr>
          <w:p w14:paraId="267CCBDC" w14:textId="77777777" w:rsidR="00F53DC9" w:rsidRPr="006A6209" w:rsidRDefault="00F53DC9" w:rsidP="00CB59C8">
            <w:pPr>
              <w:pStyle w:val="TableText"/>
            </w:pPr>
            <w:r w:rsidRPr="006A6209">
              <w:t>BOTH STOP CODES</w:t>
            </w:r>
          </w:p>
        </w:tc>
        <w:tc>
          <w:tcPr>
            <w:tcW w:w="3083" w:type="dxa"/>
          </w:tcPr>
          <w:p w14:paraId="1CA582AD" w14:textId="77777777" w:rsidR="00F53DC9" w:rsidRPr="006A6209" w:rsidRDefault="00F53DC9" w:rsidP="00CB59C8">
            <w:pPr>
              <w:pStyle w:val="TableText"/>
            </w:pPr>
            <w:r w:rsidRPr="006A6209">
              <w:t>SCBC</w:t>
            </w:r>
          </w:p>
        </w:tc>
      </w:tr>
      <w:tr w:rsidR="00F53DC9" w:rsidRPr="006A6209" w14:paraId="047FC988" w14:textId="77777777" w:rsidTr="0073573E">
        <w:tc>
          <w:tcPr>
            <w:tcW w:w="6113" w:type="dxa"/>
          </w:tcPr>
          <w:p w14:paraId="647A6988" w14:textId="77777777" w:rsidR="00F53DC9" w:rsidRPr="006A6209" w:rsidRDefault="00F53DC9" w:rsidP="00CB59C8">
            <w:pPr>
              <w:pStyle w:val="TableText"/>
            </w:pPr>
            <w:r w:rsidRPr="006A6209">
              <w:t>CREDIT PAIR</w:t>
            </w:r>
          </w:p>
        </w:tc>
        <w:tc>
          <w:tcPr>
            <w:tcW w:w="3083" w:type="dxa"/>
          </w:tcPr>
          <w:p w14:paraId="472F814A" w14:textId="77777777" w:rsidR="00F53DC9" w:rsidRPr="006A6209" w:rsidRDefault="00F53DC9" w:rsidP="00CB59C8">
            <w:pPr>
              <w:pStyle w:val="TableText"/>
            </w:pPr>
            <w:r w:rsidRPr="006A6209">
              <w:t>SCCP</w:t>
            </w:r>
          </w:p>
        </w:tc>
      </w:tr>
      <w:tr w:rsidR="00E34373" w:rsidRPr="006A6209" w14:paraId="33AE7E40" w14:textId="77777777" w:rsidTr="0073573E">
        <w:tc>
          <w:tcPr>
            <w:tcW w:w="6113" w:type="dxa"/>
          </w:tcPr>
          <w:p w14:paraId="53514D80" w14:textId="310F1466" w:rsidR="00E34373" w:rsidRPr="006A6209" w:rsidRDefault="00116662" w:rsidP="00E34373">
            <w:pPr>
              <w:pStyle w:val="TableText"/>
              <w:keepNext/>
              <w:keepLines/>
              <w:rPr>
                <w:b/>
              </w:rPr>
            </w:pPr>
            <w:r w:rsidRPr="006A6209">
              <w:rPr>
                <w:b/>
              </w:rPr>
              <w:t>Category: V File Element</w:t>
            </w:r>
          </w:p>
        </w:tc>
        <w:tc>
          <w:tcPr>
            <w:tcW w:w="3083" w:type="dxa"/>
          </w:tcPr>
          <w:p w14:paraId="35630B1F" w14:textId="556D0B24" w:rsidR="00E34373" w:rsidRPr="006A6209" w:rsidRDefault="00E34373" w:rsidP="00E34373">
            <w:pPr>
              <w:pStyle w:val="TableText"/>
              <w:keepNext/>
              <w:keepLines/>
              <w:rPr>
                <w:b/>
              </w:rPr>
            </w:pPr>
          </w:p>
        </w:tc>
      </w:tr>
      <w:tr w:rsidR="00F53DC9" w:rsidRPr="006A6209" w14:paraId="5920A283" w14:textId="77777777" w:rsidTr="0073573E">
        <w:tc>
          <w:tcPr>
            <w:tcW w:w="6113" w:type="dxa"/>
          </w:tcPr>
          <w:p w14:paraId="482E3CDC" w14:textId="77777777" w:rsidR="00F53DC9" w:rsidRPr="006A6209" w:rsidRDefault="00F53DC9" w:rsidP="00E34373">
            <w:pPr>
              <w:pStyle w:val="TableText"/>
              <w:keepNext/>
              <w:keepLines/>
            </w:pPr>
            <w:r w:rsidRPr="006A6209">
              <w:t>EXAMINATION</w:t>
            </w:r>
          </w:p>
        </w:tc>
        <w:tc>
          <w:tcPr>
            <w:tcW w:w="3083" w:type="dxa"/>
          </w:tcPr>
          <w:p w14:paraId="30E19512" w14:textId="77777777" w:rsidR="00F53DC9" w:rsidRPr="006A6209" w:rsidRDefault="00F53DC9" w:rsidP="00E34373">
            <w:pPr>
              <w:pStyle w:val="TableText"/>
              <w:keepNext/>
              <w:keepLines/>
            </w:pPr>
            <w:r w:rsidRPr="006A6209">
              <w:t>VFEX</w:t>
            </w:r>
          </w:p>
        </w:tc>
      </w:tr>
      <w:tr w:rsidR="00F53DC9" w:rsidRPr="006A6209" w14:paraId="2FFDF918" w14:textId="77777777" w:rsidTr="0073573E">
        <w:tc>
          <w:tcPr>
            <w:tcW w:w="6113" w:type="dxa"/>
          </w:tcPr>
          <w:p w14:paraId="540766A9" w14:textId="77777777" w:rsidR="00F53DC9" w:rsidRPr="006A6209" w:rsidRDefault="00F53DC9" w:rsidP="00CB59C8">
            <w:pPr>
              <w:pStyle w:val="TableText"/>
            </w:pPr>
            <w:r w:rsidRPr="006A6209">
              <w:t>HEALTH FACTOR</w:t>
            </w:r>
          </w:p>
        </w:tc>
        <w:tc>
          <w:tcPr>
            <w:tcW w:w="3083" w:type="dxa"/>
          </w:tcPr>
          <w:p w14:paraId="3AFA50E3" w14:textId="77777777" w:rsidR="00F53DC9" w:rsidRPr="006A6209" w:rsidRDefault="00F53DC9" w:rsidP="00CB59C8">
            <w:pPr>
              <w:pStyle w:val="TableText"/>
            </w:pPr>
            <w:r w:rsidRPr="006A6209">
              <w:t>VFHF</w:t>
            </w:r>
          </w:p>
        </w:tc>
      </w:tr>
      <w:tr w:rsidR="00F53DC9" w:rsidRPr="006A6209" w14:paraId="1586F053" w14:textId="77777777" w:rsidTr="0073573E">
        <w:tc>
          <w:tcPr>
            <w:tcW w:w="6113" w:type="dxa"/>
          </w:tcPr>
          <w:p w14:paraId="3D49E563" w14:textId="77777777" w:rsidR="00F53DC9" w:rsidRPr="006A6209" w:rsidRDefault="00F53DC9" w:rsidP="00CB59C8">
            <w:pPr>
              <w:pStyle w:val="TableText"/>
            </w:pPr>
            <w:r w:rsidRPr="006A6209">
              <w:t>IMMUNIZATION</w:t>
            </w:r>
          </w:p>
        </w:tc>
        <w:tc>
          <w:tcPr>
            <w:tcW w:w="3083" w:type="dxa"/>
          </w:tcPr>
          <w:p w14:paraId="56F1CE5F" w14:textId="77777777" w:rsidR="00F53DC9" w:rsidRPr="006A6209" w:rsidRDefault="00F53DC9" w:rsidP="00CB59C8">
            <w:pPr>
              <w:pStyle w:val="TableText"/>
            </w:pPr>
            <w:r w:rsidRPr="006A6209">
              <w:t>VFIM</w:t>
            </w:r>
          </w:p>
        </w:tc>
      </w:tr>
      <w:tr w:rsidR="00F53DC9" w:rsidRPr="006A6209" w14:paraId="5F70C441" w14:textId="77777777" w:rsidTr="0073573E">
        <w:tc>
          <w:tcPr>
            <w:tcW w:w="6113" w:type="dxa"/>
          </w:tcPr>
          <w:p w14:paraId="74BE6383" w14:textId="77777777" w:rsidR="00F53DC9" w:rsidRPr="006A6209" w:rsidRDefault="00F53DC9" w:rsidP="00CB59C8">
            <w:pPr>
              <w:pStyle w:val="TableText"/>
            </w:pPr>
            <w:r w:rsidRPr="006A6209">
              <w:t>PATIENT EDUCATION</w:t>
            </w:r>
          </w:p>
        </w:tc>
        <w:tc>
          <w:tcPr>
            <w:tcW w:w="3083" w:type="dxa"/>
          </w:tcPr>
          <w:p w14:paraId="46FC7DBE" w14:textId="77777777" w:rsidR="00F53DC9" w:rsidRPr="006A6209" w:rsidRDefault="00F53DC9" w:rsidP="00CB59C8">
            <w:pPr>
              <w:pStyle w:val="TableText"/>
            </w:pPr>
            <w:r w:rsidRPr="006A6209">
              <w:t>VFPE</w:t>
            </w:r>
          </w:p>
        </w:tc>
      </w:tr>
      <w:tr w:rsidR="00F53DC9" w:rsidRPr="006A6209" w14:paraId="6AAFA5A0" w14:textId="77777777" w:rsidTr="0073573E">
        <w:tc>
          <w:tcPr>
            <w:tcW w:w="6113" w:type="dxa"/>
          </w:tcPr>
          <w:p w14:paraId="0425D07A" w14:textId="77777777" w:rsidR="00F53DC9" w:rsidRPr="006A6209" w:rsidRDefault="00F53DC9" w:rsidP="00CB59C8">
            <w:pPr>
              <w:pStyle w:val="TableText"/>
            </w:pPr>
            <w:r w:rsidRPr="006A6209">
              <w:t>TREATMENTS</w:t>
            </w:r>
          </w:p>
        </w:tc>
        <w:tc>
          <w:tcPr>
            <w:tcW w:w="3083" w:type="dxa"/>
          </w:tcPr>
          <w:p w14:paraId="39BB8A26" w14:textId="77777777" w:rsidR="00F53DC9" w:rsidRPr="006A6209" w:rsidRDefault="00F53DC9" w:rsidP="00CB59C8">
            <w:pPr>
              <w:pStyle w:val="TableText"/>
            </w:pPr>
            <w:r w:rsidRPr="006A6209">
              <w:t>VFTR</w:t>
            </w:r>
          </w:p>
        </w:tc>
      </w:tr>
      <w:tr w:rsidR="00F53DC9" w:rsidRPr="006A6209" w14:paraId="255E0247" w14:textId="77777777" w:rsidTr="0073573E">
        <w:tc>
          <w:tcPr>
            <w:tcW w:w="6113" w:type="dxa"/>
          </w:tcPr>
          <w:p w14:paraId="6F71D273" w14:textId="77777777" w:rsidR="00F53DC9" w:rsidRPr="006A6209" w:rsidRDefault="00F53DC9" w:rsidP="00CB59C8">
            <w:pPr>
              <w:pStyle w:val="TableText"/>
            </w:pPr>
            <w:r w:rsidRPr="006A6209">
              <w:t>SKIN TEST</w:t>
            </w:r>
          </w:p>
        </w:tc>
        <w:tc>
          <w:tcPr>
            <w:tcW w:w="3083" w:type="dxa"/>
          </w:tcPr>
          <w:p w14:paraId="7CA3721F" w14:textId="77777777" w:rsidR="00F53DC9" w:rsidRPr="006A6209" w:rsidRDefault="00F53DC9" w:rsidP="00CB59C8">
            <w:pPr>
              <w:pStyle w:val="TableText"/>
            </w:pPr>
            <w:r w:rsidRPr="006A6209">
              <w:t>VFST</w:t>
            </w:r>
          </w:p>
        </w:tc>
      </w:tr>
      <w:bookmarkEnd w:id="878"/>
    </w:tbl>
    <w:p w14:paraId="228A30BE" w14:textId="7CE44A22" w:rsidR="00F53DC9" w:rsidRPr="006A6209" w:rsidRDefault="00F53DC9" w:rsidP="00E34373">
      <w:pPr>
        <w:pStyle w:val="BodyText6"/>
      </w:pPr>
    </w:p>
    <w:p w14:paraId="5CFCE7D2" w14:textId="77777777" w:rsidR="00E34373" w:rsidRPr="006A6209" w:rsidRDefault="00E34373" w:rsidP="00E34373">
      <w:pPr>
        <w:pStyle w:val="BodyText"/>
      </w:pPr>
    </w:p>
    <w:p w14:paraId="09FCC722" w14:textId="77777777" w:rsidR="00F53DC9" w:rsidRPr="006A6209" w:rsidRDefault="00F53DC9" w:rsidP="00AC0CE1">
      <w:pPr>
        <w:pStyle w:val="Heading1"/>
      </w:pPr>
      <w:bookmarkStart w:id="879" w:name="_Toc51598799"/>
      <w:bookmarkStart w:id="880" w:name="_Toc164850195"/>
      <w:r w:rsidRPr="006A6209">
        <w:t>Exported Options</w:t>
      </w:r>
      <w:bookmarkEnd w:id="879"/>
      <w:bookmarkEnd w:id="880"/>
    </w:p>
    <w:p w14:paraId="41700F1C" w14:textId="114F446E" w:rsidR="00F53DC9" w:rsidRPr="006A6209" w:rsidRDefault="00F53DC9" w:rsidP="00116662">
      <w:pPr>
        <w:pStyle w:val="BodyText"/>
        <w:keepNext/>
        <w:keepLines/>
      </w:pPr>
      <w:r w:rsidRPr="006A6209">
        <w:t xml:space="preserve">This section provides a list of the options exported with the </w:t>
      </w:r>
      <w:r w:rsidRPr="006A6209">
        <w:rPr>
          <w:b/>
          <w:bCs/>
        </w:rPr>
        <w:t>software</w:t>
      </w:r>
      <w:r w:rsidRPr="006A6209">
        <w:t>, indicating distribution of menus to users. Any restrictions on menu distribution are noted. When the option’s availability is based on the level of system access requiring permissions the name of the type of access (e.g.,</w:t>
      </w:r>
      <w:r w:rsidR="00116662" w:rsidRPr="006A6209">
        <w:t> </w:t>
      </w:r>
      <w:r w:rsidRPr="006A6209">
        <w:t>security keys and/or roles) and authorization is included.</w:t>
      </w:r>
    </w:p>
    <w:p w14:paraId="45886297" w14:textId="77777777" w:rsidR="00F53DC9" w:rsidRPr="006A6209" w:rsidRDefault="00F53DC9" w:rsidP="00116662">
      <w:pPr>
        <w:pStyle w:val="BodyText"/>
        <w:keepNext/>
        <w:keepLines/>
      </w:pPr>
      <w:r w:rsidRPr="006A6209">
        <w:t>The following are the steps you may take to obtain information about menus, exported protocols, exported options, exported remote procedures, and exported HL7 applications concerning the PIMS package.</w:t>
      </w:r>
    </w:p>
    <w:p w14:paraId="1C3B08DC" w14:textId="77777777" w:rsidR="00F53DC9" w:rsidRPr="006A6209" w:rsidRDefault="00F53DC9" w:rsidP="00116662">
      <w:pPr>
        <w:pStyle w:val="Heading2"/>
      </w:pPr>
      <w:bookmarkStart w:id="881" w:name="_Toc51598800"/>
      <w:bookmarkStart w:id="882" w:name="_Toc164850196"/>
      <w:r w:rsidRPr="006A6209">
        <w:t>Menu Diagrams</w:t>
      </w:r>
      <w:bookmarkEnd w:id="881"/>
      <w:bookmarkEnd w:id="882"/>
    </w:p>
    <w:p w14:paraId="1FCFADC6" w14:textId="24C894F2" w:rsidR="00F53DC9" w:rsidRPr="006A6209" w:rsidRDefault="00F53DC9" w:rsidP="00116662">
      <w:pPr>
        <w:pStyle w:val="ListBullet"/>
        <w:keepNext/>
        <w:keepLines/>
      </w:pPr>
      <w:r w:rsidRPr="006A6209">
        <w:t>Programmers Options</w:t>
      </w:r>
      <w:r w:rsidR="00E34373" w:rsidRPr="006A6209">
        <w:t>.</w:t>
      </w:r>
    </w:p>
    <w:p w14:paraId="7D4A5433" w14:textId="3E06C355" w:rsidR="00F53DC9" w:rsidRPr="006A6209" w:rsidRDefault="00F53DC9" w:rsidP="00116662">
      <w:pPr>
        <w:pStyle w:val="ListBullet"/>
        <w:keepNext/>
        <w:keepLines/>
      </w:pPr>
      <w:r w:rsidRPr="006A6209">
        <w:t>Menu Management Menu</w:t>
      </w:r>
      <w:r w:rsidR="00E34373" w:rsidRPr="006A6209">
        <w:t>.</w:t>
      </w:r>
    </w:p>
    <w:p w14:paraId="278D2F7A" w14:textId="24806F4B" w:rsidR="00F53DC9" w:rsidRPr="006A6209" w:rsidRDefault="00F53DC9" w:rsidP="00E34373">
      <w:pPr>
        <w:pStyle w:val="ListBullet"/>
      </w:pPr>
      <w:r w:rsidRPr="006A6209">
        <w:t>Display Menus and Options Menu</w:t>
      </w:r>
      <w:r w:rsidR="00E34373" w:rsidRPr="006A6209">
        <w:t>.</w:t>
      </w:r>
    </w:p>
    <w:p w14:paraId="6E63140A" w14:textId="4942DA96" w:rsidR="00F53DC9" w:rsidRPr="006A6209" w:rsidRDefault="00F53DC9" w:rsidP="00E34373">
      <w:pPr>
        <w:pStyle w:val="ListBullet"/>
      </w:pPr>
      <w:r w:rsidRPr="006A6209">
        <w:t>Diagram Menus</w:t>
      </w:r>
      <w:r w:rsidR="00E34373" w:rsidRPr="006A6209">
        <w:t>.</w:t>
      </w:r>
    </w:p>
    <w:p w14:paraId="0809F71F" w14:textId="77777777" w:rsidR="00E34373" w:rsidRPr="006A6209" w:rsidRDefault="00F53DC9" w:rsidP="00E34373">
      <w:pPr>
        <w:pStyle w:val="ListBullet"/>
        <w:keepNext/>
        <w:keepLines/>
      </w:pPr>
      <w:r w:rsidRPr="006A6209">
        <w:t>Select User or Option Name:</w:t>
      </w:r>
    </w:p>
    <w:p w14:paraId="62704581" w14:textId="6E3A5ACC" w:rsidR="00E34373" w:rsidRPr="006A6209" w:rsidRDefault="00F53DC9" w:rsidP="00E34373">
      <w:pPr>
        <w:pStyle w:val="ListBullet2"/>
        <w:keepNext/>
        <w:keepLines/>
      </w:pPr>
      <w:r w:rsidRPr="006A6209">
        <w:rPr>
          <w:b/>
          <w:bCs/>
        </w:rPr>
        <w:t>O.DG</w:t>
      </w:r>
      <w:r w:rsidRPr="006A6209">
        <w:t xml:space="preserve"> Manager Menu (ADT)</w:t>
      </w:r>
      <w:r w:rsidR="00E34373" w:rsidRPr="006A6209">
        <w:t>.</w:t>
      </w:r>
    </w:p>
    <w:p w14:paraId="6A04B0BA" w14:textId="4FBA3A0C" w:rsidR="00F53DC9" w:rsidRPr="006A6209" w:rsidRDefault="00F53DC9" w:rsidP="00E34373">
      <w:pPr>
        <w:pStyle w:val="ListBullet2"/>
      </w:pPr>
      <w:r w:rsidRPr="006A6209">
        <w:rPr>
          <w:b/>
          <w:bCs/>
        </w:rPr>
        <w:t>O.SDMGR</w:t>
      </w:r>
      <w:r w:rsidRPr="006A6209">
        <w:t xml:space="preserve"> (Scheduling)</w:t>
      </w:r>
      <w:r w:rsidR="00E34373" w:rsidRPr="006A6209">
        <w:t>.</w:t>
      </w:r>
    </w:p>
    <w:p w14:paraId="2A416B32" w14:textId="77777777" w:rsidR="00E34373" w:rsidRPr="006A6209" w:rsidRDefault="00E34373" w:rsidP="00E34373">
      <w:pPr>
        <w:pStyle w:val="BodyText6"/>
      </w:pPr>
    </w:p>
    <w:p w14:paraId="50FCBB64" w14:textId="77777777" w:rsidR="00F53DC9" w:rsidRPr="006A6209" w:rsidRDefault="00F53DC9" w:rsidP="005C006E">
      <w:pPr>
        <w:pStyle w:val="Heading2"/>
      </w:pPr>
      <w:bookmarkStart w:id="883" w:name="_Toc51598801"/>
      <w:bookmarkStart w:id="884" w:name="_Toc164850197"/>
      <w:r w:rsidRPr="006A6209">
        <w:t>Exported Protocols</w:t>
      </w:r>
      <w:bookmarkEnd w:id="883"/>
      <w:bookmarkEnd w:id="884"/>
    </w:p>
    <w:p w14:paraId="0AADD3C8" w14:textId="0B487284" w:rsidR="00F53DC9" w:rsidRPr="006A6209" w:rsidRDefault="00F53DC9" w:rsidP="00E34373">
      <w:pPr>
        <w:pStyle w:val="ListBullet"/>
        <w:keepNext/>
        <w:keepLines/>
      </w:pPr>
      <w:r w:rsidRPr="006A6209">
        <w:t>VA FileMan Menu</w:t>
      </w:r>
      <w:r w:rsidR="00E34373" w:rsidRPr="006A6209">
        <w:t>.</w:t>
      </w:r>
    </w:p>
    <w:p w14:paraId="49A25B13" w14:textId="755DEAAC" w:rsidR="00F53DC9" w:rsidRPr="006A6209" w:rsidRDefault="00F53DC9" w:rsidP="00E34373">
      <w:pPr>
        <w:pStyle w:val="ListBullet"/>
      </w:pPr>
      <w:r w:rsidRPr="006A6209">
        <w:t>Print File Entries Option</w:t>
      </w:r>
      <w:r w:rsidR="00E34373" w:rsidRPr="006A6209">
        <w:t>.</w:t>
      </w:r>
    </w:p>
    <w:p w14:paraId="748CC350" w14:textId="2F00B595" w:rsidR="00F53DC9" w:rsidRPr="006A6209" w:rsidRDefault="00F53DC9" w:rsidP="00E34373">
      <w:pPr>
        <w:pStyle w:val="ListBullet"/>
      </w:pPr>
      <w:r w:rsidRPr="006A6209">
        <w:t>Output from what File:</w:t>
      </w:r>
      <w:r w:rsidR="00E578C4" w:rsidRPr="006A6209">
        <w:t xml:space="preserve"> </w:t>
      </w:r>
      <w:r w:rsidRPr="006A6209">
        <w:rPr>
          <w:b/>
          <w:bCs/>
        </w:rPr>
        <w:t>PROTOCOL</w:t>
      </w:r>
      <w:r w:rsidR="00E34373" w:rsidRPr="006A6209">
        <w:t>.</w:t>
      </w:r>
    </w:p>
    <w:p w14:paraId="572DC4FA" w14:textId="65550FB5" w:rsidR="00F53DC9" w:rsidRPr="006A6209" w:rsidRDefault="00F53DC9" w:rsidP="00E34373">
      <w:pPr>
        <w:pStyle w:val="ListBullet"/>
      </w:pPr>
      <w:r w:rsidRPr="006A6209">
        <w:t xml:space="preserve">Sort by: </w:t>
      </w:r>
      <w:r w:rsidRPr="006A6209">
        <w:rPr>
          <w:b/>
          <w:bCs/>
        </w:rPr>
        <w:t>Name</w:t>
      </w:r>
      <w:r w:rsidR="00E34373" w:rsidRPr="006A6209">
        <w:t>.</w:t>
      </w:r>
    </w:p>
    <w:p w14:paraId="4DBB3130" w14:textId="77777777" w:rsidR="00E34373" w:rsidRPr="006A6209" w:rsidRDefault="00F53DC9" w:rsidP="00E34373">
      <w:pPr>
        <w:pStyle w:val="ListBullet"/>
        <w:keepNext/>
        <w:keepLines/>
      </w:pPr>
      <w:r w:rsidRPr="006A6209">
        <w:t>Start with name:</w:t>
      </w:r>
    </w:p>
    <w:p w14:paraId="6B10EA78" w14:textId="3651B49A" w:rsidR="00E34373" w:rsidRPr="006A6209" w:rsidRDefault="00F53DC9" w:rsidP="00E34373">
      <w:pPr>
        <w:pStyle w:val="ListBullet2"/>
        <w:keepNext/>
        <w:keepLines/>
      </w:pPr>
      <w:r w:rsidRPr="006A6209">
        <w:rPr>
          <w:b/>
          <w:bCs/>
        </w:rPr>
        <w:t>DG</w:t>
      </w:r>
      <w:r w:rsidRPr="006A6209">
        <w:t xml:space="preserve"> to </w:t>
      </w:r>
      <w:r w:rsidRPr="006A6209">
        <w:rPr>
          <w:b/>
          <w:bCs/>
        </w:rPr>
        <w:t>DGZ</w:t>
      </w:r>
      <w:r w:rsidRPr="006A6209">
        <w:t xml:space="preserve">, </w:t>
      </w:r>
      <w:r w:rsidRPr="006A6209">
        <w:rPr>
          <w:b/>
          <w:bCs/>
        </w:rPr>
        <w:t>VA</w:t>
      </w:r>
      <w:r w:rsidRPr="006A6209">
        <w:t xml:space="preserve"> to </w:t>
      </w:r>
      <w:r w:rsidRPr="006A6209">
        <w:rPr>
          <w:b/>
          <w:bCs/>
        </w:rPr>
        <w:t>VAZ</w:t>
      </w:r>
      <w:r w:rsidRPr="006A6209">
        <w:t xml:space="preserve"> (ADT)</w:t>
      </w:r>
      <w:r w:rsidR="00E34373" w:rsidRPr="006A6209">
        <w:t>.</w:t>
      </w:r>
    </w:p>
    <w:p w14:paraId="11EAA0D6" w14:textId="778A5467" w:rsidR="00F53DC9" w:rsidRPr="006A6209" w:rsidRDefault="00F53DC9" w:rsidP="00E34373">
      <w:pPr>
        <w:pStyle w:val="ListBullet2"/>
      </w:pPr>
      <w:r w:rsidRPr="006A6209">
        <w:rPr>
          <w:b/>
          <w:bCs/>
        </w:rPr>
        <w:t>SD</w:t>
      </w:r>
      <w:r w:rsidRPr="006A6209">
        <w:t xml:space="preserve"> to </w:t>
      </w:r>
      <w:r w:rsidRPr="006A6209">
        <w:rPr>
          <w:b/>
          <w:bCs/>
        </w:rPr>
        <w:t>SDZ</w:t>
      </w:r>
      <w:r w:rsidRPr="006A6209">
        <w:t xml:space="preserve">, </w:t>
      </w:r>
      <w:r w:rsidRPr="006A6209">
        <w:rPr>
          <w:b/>
          <w:bCs/>
        </w:rPr>
        <w:t>SC</w:t>
      </w:r>
      <w:r w:rsidRPr="006A6209">
        <w:t xml:space="preserve"> to </w:t>
      </w:r>
      <w:r w:rsidRPr="006A6209">
        <w:rPr>
          <w:b/>
          <w:bCs/>
        </w:rPr>
        <w:t>SCZ</w:t>
      </w:r>
      <w:r w:rsidRPr="006A6209">
        <w:t xml:space="preserve"> (Scheduling)</w:t>
      </w:r>
      <w:r w:rsidR="00E34373" w:rsidRPr="006A6209">
        <w:t>.</w:t>
      </w:r>
    </w:p>
    <w:p w14:paraId="3164F0AF" w14:textId="77777777" w:rsidR="00E34373" w:rsidRPr="006A6209" w:rsidRDefault="00E34373" w:rsidP="00E34373">
      <w:pPr>
        <w:pStyle w:val="BodyText6"/>
      </w:pPr>
    </w:p>
    <w:p w14:paraId="7128E870" w14:textId="73FB80BF" w:rsidR="00F53DC9" w:rsidRPr="006A6209" w:rsidRDefault="00F53DC9" w:rsidP="00E34373">
      <w:pPr>
        <w:pStyle w:val="ListBullet"/>
      </w:pPr>
      <w:r w:rsidRPr="006A6209">
        <w:t>Within name, sort by:</w:t>
      </w:r>
      <w:r w:rsidR="00E578C4" w:rsidRPr="006A6209">
        <w:t xml:space="preserve"> </w:t>
      </w:r>
      <w:r w:rsidR="009E70DB" w:rsidRPr="006A6209">
        <w:rPr>
          <w:b/>
          <w:bCs/>
        </w:rPr>
        <w:t>&lt;Enter&gt;</w:t>
      </w:r>
      <w:r w:rsidR="00E34373" w:rsidRPr="006A6209">
        <w:t>.</w:t>
      </w:r>
    </w:p>
    <w:p w14:paraId="496A0174" w14:textId="128722F7" w:rsidR="00F53DC9" w:rsidRPr="006A6209" w:rsidRDefault="00F53DC9" w:rsidP="00E34373">
      <w:pPr>
        <w:pStyle w:val="ListBullet"/>
      </w:pPr>
      <w:r w:rsidRPr="006A6209">
        <w:t>First print field:</w:t>
      </w:r>
      <w:r w:rsidR="00E578C4" w:rsidRPr="006A6209">
        <w:t xml:space="preserve"> </w:t>
      </w:r>
      <w:r w:rsidRPr="006A6209">
        <w:rPr>
          <w:b/>
          <w:bCs/>
        </w:rPr>
        <w:t>Name</w:t>
      </w:r>
      <w:r w:rsidR="00E34373" w:rsidRPr="006A6209">
        <w:t>.</w:t>
      </w:r>
    </w:p>
    <w:p w14:paraId="47F6589E" w14:textId="77777777" w:rsidR="00E34373" w:rsidRPr="006A6209" w:rsidRDefault="00E34373" w:rsidP="00E34373">
      <w:pPr>
        <w:pStyle w:val="BodyText6"/>
      </w:pPr>
    </w:p>
    <w:p w14:paraId="02C6A738" w14:textId="77777777" w:rsidR="00F53DC9" w:rsidRPr="006A6209" w:rsidRDefault="00F53DC9" w:rsidP="005C006E">
      <w:pPr>
        <w:pStyle w:val="Heading2"/>
      </w:pPr>
      <w:bookmarkStart w:id="885" w:name="_Toc51598802"/>
      <w:bookmarkStart w:id="886" w:name="_Toc164850198"/>
      <w:r w:rsidRPr="006A6209">
        <w:t>Exported Options</w:t>
      </w:r>
      <w:bookmarkEnd w:id="885"/>
      <w:bookmarkEnd w:id="886"/>
    </w:p>
    <w:p w14:paraId="1A09CE49" w14:textId="62BD9229" w:rsidR="00F53DC9" w:rsidRPr="006A6209" w:rsidRDefault="00F53DC9" w:rsidP="00E34373">
      <w:pPr>
        <w:pStyle w:val="ListBullet"/>
        <w:keepNext/>
        <w:keepLines/>
      </w:pPr>
      <w:r w:rsidRPr="006A6209">
        <w:t>VA FileMan Menu</w:t>
      </w:r>
      <w:r w:rsidR="00E34373" w:rsidRPr="006A6209">
        <w:t>.</w:t>
      </w:r>
    </w:p>
    <w:p w14:paraId="053B902E" w14:textId="1D9D1506" w:rsidR="00F53DC9" w:rsidRPr="006A6209" w:rsidRDefault="00F53DC9" w:rsidP="00E34373">
      <w:pPr>
        <w:pStyle w:val="ListBullet"/>
        <w:keepNext/>
        <w:keepLines/>
      </w:pPr>
      <w:r w:rsidRPr="006A6209">
        <w:t>Print File Entries Option</w:t>
      </w:r>
      <w:r w:rsidR="00E34373" w:rsidRPr="006A6209">
        <w:t>.</w:t>
      </w:r>
    </w:p>
    <w:p w14:paraId="5916EE08" w14:textId="2E3C50C3" w:rsidR="00F53DC9" w:rsidRPr="006A6209" w:rsidRDefault="00F53DC9" w:rsidP="00657E18">
      <w:pPr>
        <w:pStyle w:val="ListBullet"/>
        <w:keepNext/>
        <w:keepLines/>
      </w:pPr>
      <w:r w:rsidRPr="006A6209">
        <w:t>Output from what File:</w:t>
      </w:r>
      <w:r w:rsidR="00E578C4" w:rsidRPr="006A6209">
        <w:t xml:space="preserve"> </w:t>
      </w:r>
      <w:r w:rsidRPr="006A6209">
        <w:rPr>
          <w:b/>
          <w:bCs/>
        </w:rPr>
        <w:t>OPTION</w:t>
      </w:r>
      <w:r w:rsidR="00E34373" w:rsidRPr="006A6209">
        <w:t>.</w:t>
      </w:r>
    </w:p>
    <w:p w14:paraId="5FB68105" w14:textId="7AB73D74" w:rsidR="00F53DC9" w:rsidRPr="006A6209" w:rsidRDefault="00F53DC9" w:rsidP="00E34373">
      <w:pPr>
        <w:pStyle w:val="ListBullet"/>
      </w:pPr>
      <w:r w:rsidRPr="006A6209">
        <w:t>Sort by:</w:t>
      </w:r>
      <w:r w:rsidR="00E578C4" w:rsidRPr="006A6209">
        <w:t xml:space="preserve"> </w:t>
      </w:r>
      <w:r w:rsidRPr="006A6209">
        <w:rPr>
          <w:b/>
          <w:bCs/>
        </w:rPr>
        <w:t>Name</w:t>
      </w:r>
      <w:r w:rsidR="00E34373" w:rsidRPr="006A6209">
        <w:t>.</w:t>
      </w:r>
    </w:p>
    <w:p w14:paraId="760B1980" w14:textId="77777777" w:rsidR="00E34373" w:rsidRPr="006A6209" w:rsidRDefault="00F53DC9" w:rsidP="00E34373">
      <w:pPr>
        <w:pStyle w:val="ListBullet"/>
        <w:keepNext/>
        <w:keepLines/>
      </w:pPr>
      <w:r w:rsidRPr="006A6209">
        <w:t>Start with name:</w:t>
      </w:r>
    </w:p>
    <w:p w14:paraId="77808E08" w14:textId="4D8EB037" w:rsidR="00F53DC9" w:rsidRPr="006A6209" w:rsidRDefault="00F53DC9" w:rsidP="00E34373">
      <w:pPr>
        <w:pStyle w:val="ListBullet2"/>
        <w:keepNext/>
        <w:keepLines/>
      </w:pPr>
      <w:r w:rsidRPr="006A6209">
        <w:rPr>
          <w:b/>
          <w:bCs/>
        </w:rPr>
        <w:t>DG</w:t>
      </w:r>
      <w:r w:rsidRPr="006A6209">
        <w:t xml:space="preserve"> to </w:t>
      </w:r>
      <w:r w:rsidRPr="006A6209">
        <w:rPr>
          <w:b/>
          <w:bCs/>
        </w:rPr>
        <w:t>DGZ</w:t>
      </w:r>
      <w:r w:rsidRPr="006A6209">
        <w:t xml:space="preserve">, </w:t>
      </w:r>
      <w:r w:rsidRPr="006A6209">
        <w:rPr>
          <w:b/>
          <w:bCs/>
        </w:rPr>
        <w:t>VA</w:t>
      </w:r>
      <w:r w:rsidRPr="006A6209">
        <w:t xml:space="preserve"> to </w:t>
      </w:r>
      <w:r w:rsidRPr="006A6209">
        <w:rPr>
          <w:b/>
          <w:bCs/>
        </w:rPr>
        <w:t>VAZ</w:t>
      </w:r>
      <w:r w:rsidRPr="006A6209">
        <w:t xml:space="preserve"> (ADT)</w:t>
      </w:r>
      <w:r w:rsidR="00E34373" w:rsidRPr="006A6209">
        <w:t>.</w:t>
      </w:r>
    </w:p>
    <w:p w14:paraId="19D5B45B" w14:textId="3D30136F" w:rsidR="00F53DC9" w:rsidRPr="006A6209" w:rsidRDefault="00F53DC9" w:rsidP="00E34373">
      <w:pPr>
        <w:pStyle w:val="ListBullet2"/>
      </w:pPr>
      <w:r w:rsidRPr="006A6209">
        <w:rPr>
          <w:b/>
          <w:bCs/>
        </w:rPr>
        <w:t>SD</w:t>
      </w:r>
      <w:r w:rsidRPr="006A6209">
        <w:t xml:space="preserve"> to </w:t>
      </w:r>
      <w:r w:rsidRPr="006A6209">
        <w:rPr>
          <w:b/>
          <w:bCs/>
        </w:rPr>
        <w:t>SDZ</w:t>
      </w:r>
      <w:r w:rsidRPr="006A6209">
        <w:t xml:space="preserve">, </w:t>
      </w:r>
      <w:r w:rsidRPr="006A6209">
        <w:rPr>
          <w:b/>
          <w:bCs/>
        </w:rPr>
        <w:t>SC</w:t>
      </w:r>
      <w:r w:rsidRPr="006A6209">
        <w:t xml:space="preserve"> to </w:t>
      </w:r>
      <w:r w:rsidRPr="006A6209">
        <w:rPr>
          <w:b/>
          <w:bCs/>
        </w:rPr>
        <w:t>SCZ</w:t>
      </w:r>
      <w:r w:rsidRPr="006A6209">
        <w:t xml:space="preserve"> (Scheduling)</w:t>
      </w:r>
      <w:r w:rsidR="00E34373" w:rsidRPr="006A6209">
        <w:t>.</w:t>
      </w:r>
    </w:p>
    <w:p w14:paraId="7866615D" w14:textId="77777777" w:rsidR="00E34373" w:rsidRPr="006A6209" w:rsidRDefault="00E34373" w:rsidP="00E34373">
      <w:pPr>
        <w:pStyle w:val="BodyText6"/>
      </w:pPr>
    </w:p>
    <w:p w14:paraId="3674CCD1" w14:textId="255EBE04" w:rsidR="00F53DC9" w:rsidRPr="006A6209" w:rsidRDefault="00F53DC9" w:rsidP="00E34373">
      <w:pPr>
        <w:pStyle w:val="ListBullet"/>
      </w:pPr>
      <w:r w:rsidRPr="006A6209">
        <w:t>Within name, sort by:</w:t>
      </w:r>
      <w:r w:rsidR="00E578C4" w:rsidRPr="006A6209">
        <w:t xml:space="preserve"> </w:t>
      </w:r>
      <w:r w:rsidR="009E70DB" w:rsidRPr="006A6209">
        <w:rPr>
          <w:b/>
          <w:bCs/>
        </w:rPr>
        <w:t>&lt;Enter&gt;</w:t>
      </w:r>
      <w:r w:rsidR="00E34373" w:rsidRPr="006A6209">
        <w:t>.</w:t>
      </w:r>
    </w:p>
    <w:p w14:paraId="39E24BE3" w14:textId="3EAC71A6" w:rsidR="00F53DC9" w:rsidRPr="006A6209" w:rsidRDefault="00F53DC9" w:rsidP="00E34373">
      <w:pPr>
        <w:pStyle w:val="ListBullet"/>
      </w:pPr>
      <w:r w:rsidRPr="006A6209">
        <w:t>First print field:</w:t>
      </w:r>
      <w:r w:rsidR="00E578C4" w:rsidRPr="006A6209">
        <w:t xml:space="preserve"> </w:t>
      </w:r>
      <w:r w:rsidRPr="006A6209">
        <w:rPr>
          <w:b/>
          <w:bCs/>
        </w:rPr>
        <w:t>Name</w:t>
      </w:r>
      <w:r w:rsidR="00E34373" w:rsidRPr="006A6209">
        <w:t>.</w:t>
      </w:r>
    </w:p>
    <w:p w14:paraId="5567A2F0" w14:textId="77777777" w:rsidR="00E34373" w:rsidRPr="006A6209" w:rsidRDefault="00E34373" w:rsidP="00E34373">
      <w:pPr>
        <w:pStyle w:val="BodyText6"/>
      </w:pPr>
    </w:p>
    <w:p w14:paraId="398614C3" w14:textId="77777777" w:rsidR="00F53DC9" w:rsidRPr="006A6209" w:rsidRDefault="00F53DC9" w:rsidP="005C006E">
      <w:pPr>
        <w:pStyle w:val="Heading2"/>
      </w:pPr>
      <w:bookmarkStart w:id="887" w:name="_Toc51598803"/>
      <w:bookmarkStart w:id="888" w:name="_Toc164850199"/>
      <w:r w:rsidRPr="006A6209">
        <w:t>Exported Remote Procedures</w:t>
      </w:r>
      <w:bookmarkEnd w:id="887"/>
      <w:bookmarkEnd w:id="888"/>
    </w:p>
    <w:p w14:paraId="67D759C0" w14:textId="28AD4A68" w:rsidR="00F53DC9" w:rsidRPr="006A6209" w:rsidRDefault="00F53DC9" w:rsidP="00F23CC9">
      <w:pPr>
        <w:pStyle w:val="ListBullet"/>
        <w:keepNext/>
        <w:keepLines/>
      </w:pPr>
      <w:r w:rsidRPr="006A6209">
        <w:t>VA FileMan Menu</w:t>
      </w:r>
      <w:r w:rsidR="00F23CC9" w:rsidRPr="006A6209">
        <w:t>.</w:t>
      </w:r>
    </w:p>
    <w:p w14:paraId="4B9AFD94" w14:textId="1B0C457C" w:rsidR="00F53DC9" w:rsidRPr="006A6209" w:rsidRDefault="00F53DC9" w:rsidP="00F23CC9">
      <w:pPr>
        <w:pStyle w:val="ListBullet"/>
        <w:keepNext/>
        <w:keepLines/>
      </w:pPr>
      <w:r w:rsidRPr="006A6209">
        <w:t>Print File Entries Option</w:t>
      </w:r>
      <w:r w:rsidR="00F23CC9" w:rsidRPr="006A6209">
        <w:t>.</w:t>
      </w:r>
    </w:p>
    <w:p w14:paraId="13FF0703" w14:textId="7F716DC5" w:rsidR="00F53DC9" w:rsidRPr="006A6209" w:rsidRDefault="00F53DC9" w:rsidP="00F23CC9">
      <w:pPr>
        <w:pStyle w:val="ListBullet"/>
      </w:pPr>
      <w:r w:rsidRPr="006A6209">
        <w:t>Output from what File:</w:t>
      </w:r>
      <w:r w:rsidR="00E578C4" w:rsidRPr="006A6209">
        <w:t xml:space="preserve"> </w:t>
      </w:r>
      <w:r w:rsidRPr="006A6209">
        <w:rPr>
          <w:b/>
          <w:bCs/>
        </w:rPr>
        <w:t>REMOTE PROCEDURE</w:t>
      </w:r>
    </w:p>
    <w:p w14:paraId="39BCB550" w14:textId="40D26762" w:rsidR="00F53DC9" w:rsidRPr="006A6209" w:rsidRDefault="00F53DC9" w:rsidP="00F23CC9">
      <w:pPr>
        <w:pStyle w:val="ListBullet"/>
      </w:pPr>
      <w:r w:rsidRPr="006A6209">
        <w:t xml:space="preserve">Sort by: </w:t>
      </w:r>
      <w:r w:rsidRPr="006A6209">
        <w:rPr>
          <w:b/>
          <w:bCs/>
        </w:rPr>
        <w:t>Name</w:t>
      </w:r>
      <w:r w:rsidR="00F23CC9" w:rsidRPr="006A6209">
        <w:t>.</w:t>
      </w:r>
    </w:p>
    <w:p w14:paraId="0C28B60C" w14:textId="77777777" w:rsidR="00F23CC9" w:rsidRPr="006A6209" w:rsidRDefault="00F53DC9" w:rsidP="00F23CC9">
      <w:pPr>
        <w:pStyle w:val="ListBullet"/>
        <w:keepNext/>
        <w:keepLines/>
      </w:pPr>
      <w:r w:rsidRPr="006A6209">
        <w:t>Start with name:</w:t>
      </w:r>
    </w:p>
    <w:p w14:paraId="6A305E4D" w14:textId="77777777" w:rsidR="00F23CC9" w:rsidRPr="006A6209" w:rsidRDefault="00F53DC9" w:rsidP="00F23CC9">
      <w:pPr>
        <w:pStyle w:val="ListBullet2"/>
        <w:keepNext/>
        <w:keepLines/>
      </w:pPr>
      <w:r w:rsidRPr="006A6209">
        <w:rPr>
          <w:b/>
          <w:bCs/>
        </w:rPr>
        <w:t>DG</w:t>
      </w:r>
      <w:r w:rsidRPr="006A6209">
        <w:t xml:space="preserve"> to </w:t>
      </w:r>
      <w:r w:rsidRPr="006A6209">
        <w:rPr>
          <w:b/>
          <w:bCs/>
        </w:rPr>
        <w:t>DGZ</w:t>
      </w:r>
      <w:r w:rsidRPr="006A6209">
        <w:t xml:space="preserve">, </w:t>
      </w:r>
      <w:r w:rsidRPr="006A6209">
        <w:rPr>
          <w:b/>
          <w:bCs/>
        </w:rPr>
        <w:t>VA</w:t>
      </w:r>
      <w:r w:rsidRPr="006A6209">
        <w:t xml:space="preserve"> to </w:t>
      </w:r>
      <w:r w:rsidRPr="006A6209">
        <w:rPr>
          <w:b/>
          <w:bCs/>
        </w:rPr>
        <w:t>VAZ</w:t>
      </w:r>
      <w:r w:rsidRPr="006A6209">
        <w:t xml:space="preserve"> (ADT)</w:t>
      </w:r>
      <w:r w:rsidR="00F23CC9" w:rsidRPr="006A6209">
        <w:t>.</w:t>
      </w:r>
    </w:p>
    <w:p w14:paraId="178492E2" w14:textId="5C9E9C64" w:rsidR="00F53DC9" w:rsidRPr="006A6209" w:rsidRDefault="00F53DC9" w:rsidP="00F23CC9">
      <w:pPr>
        <w:pStyle w:val="ListBullet2"/>
      </w:pPr>
      <w:r w:rsidRPr="006A6209">
        <w:rPr>
          <w:b/>
          <w:bCs/>
        </w:rPr>
        <w:t>SD</w:t>
      </w:r>
      <w:r w:rsidRPr="006A6209">
        <w:t xml:space="preserve"> to </w:t>
      </w:r>
      <w:r w:rsidRPr="006A6209">
        <w:rPr>
          <w:b/>
          <w:bCs/>
        </w:rPr>
        <w:t>SDZ</w:t>
      </w:r>
      <w:r w:rsidRPr="006A6209">
        <w:t xml:space="preserve">, </w:t>
      </w:r>
      <w:r w:rsidRPr="006A6209">
        <w:rPr>
          <w:b/>
          <w:bCs/>
        </w:rPr>
        <w:t>SC</w:t>
      </w:r>
      <w:r w:rsidRPr="006A6209">
        <w:t xml:space="preserve"> to </w:t>
      </w:r>
      <w:r w:rsidRPr="006A6209">
        <w:rPr>
          <w:b/>
          <w:bCs/>
        </w:rPr>
        <w:t>SCZ</w:t>
      </w:r>
      <w:r w:rsidRPr="006A6209">
        <w:t xml:space="preserve"> (Scheduling)</w:t>
      </w:r>
      <w:r w:rsidR="00F23CC9" w:rsidRPr="006A6209">
        <w:t>.</w:t>
      </w:r>
    </w:p>
    <w:p w14:paraId="4BE2A229" w14:textId="77777777" w:rsidR="00F23CC9" w:rsidRPr="006A6209" w:rsidRDefault="00F23CC9" w:rsidP="00F23CC9">
      <w:pPr>
        <w:pStyle w:val="BodyText6"/>
      </w:pPr>
    </w:p>
    <w:p w14:paraId="5403B341" w14:textId="63D1A0BA" w:rsidR="00F53DC9" w:rsidRPr="006A6209" w:rsidRDefault="00F53DC9" w:rsidP="00F23CC9">
      <w:pPr>
        <w:pStyle w:val="ListBullet"/>
      </w:pPr>
      <w:r w:rsidRPr="006A6209">
        <w:t>Within name, sort by:</w:t>
      </w:r>
      <w:r w:rsidR="00E578C4" w:rsidRPr="006A6209">
        <w:t xml:space="preserve"> </w:t>
      </w:r>
      <w:r w:rsidR="009E70DB" w:rsidRPr="006A6209">
        <w:rPr>
          <w:b/>
          <w:bCs/>
        </w:rPr>
        <w:t>&lt;Enter&gt;</w:t>
      </w:r>
      <w:r w:rsidR="00F23CC9" w:rsidRPr="006A6209">
        <w:t>.</w:t>
      </w:r>
    </w:p>
    <w:p w14:paraId="2D00A592" w14:textId="7C0FF25B" w:rsidR="00F53DC9" w:rsidRPr="006A6209" w:rsidRDefault="00F53DC9" w:rsidP="00F23CC9">
      <w:pPr>
        <w:pStyle w:val="ListBullet"/>
      </w:pPr>
      <w:r w:rsidRPr="006A6209">
        <w:t>First print field:</w:t>
      </w:r>
      <w:r w:rsidR="00E578C4" w:rsidRPr="006A6209">
        <w:t xml:space="preserve"> </w:t>
      </w:r>
      <w:r w:rsidRPr="006A6209">
        <w:rPr>
          <w:b/>
          <w:bCs/>
        </w:rPr>
        <w:t>Name</w:t>
      </w:r>
      <w:r w:rsidR="00F23CC9" w:rsidRPr="006A6209">
        <w:t>.</w:t>
      </w:r>
    </w:p>
    <w:p w14:paraId="305EE9F5" w14:textId="77777777" w:rsidR="00F23CC9" w:rsidRPr="006A6209" w:rsidRDefault="00F23CC9" w:rsidP="00F23CC9">
      <w:pPr>
        <w:pStyle w:val="BodyText6"/>
      </w:pPr>
    </w:p>
    <w:p w14:paraId="0CDCAD88" w14:textId="77777777" w:rsidR="00F53DC9" w:rsidRPr="006A6209" w:rsidRDefault="00F53DC9" w:rsidP="005C006E">
      <w:pPr>
        <w:pStyle w:val="Heading2"/>
      </w:pPr>
      <w:bookmarkStart w:id="889" w:name="_Toc51598804"/>
      <w:bookmarkStart w:id="890" w:name="_Toc164850200"/>
      <w:r w:rsidRPr="006A6209">
        <w:t>Exported HL7 Applications for Ambulatory Care Reporting</w:t>
      </w:r>
      <w:bookmarkEnd w:id="889"/>
      <w:bookmarkEnd w:id="890"/>
    </w:p>
    <w:p w14:paraId="08F9E592" w14:textId="054DA960" w:rsidR="00F53DC9" w:rsidRPr="006A6209" w:rsidRDefault="00F53DC9" w:rsidP="00F23CC9">
      <w:pPr>
        <w:pStyle w:val="ListBullet"/>
        <w:keepNext/>
        <w:keepLines/>
      </w:pPr>
      <w:r w:rsidRPr="006A6209">
        <w:t>HL7 Main Menu</w:t>
      </w:r>
      <w:r w:rsidR="00F23CC9" w:rsidRPr="006A6209">
        <w:t>.</w:t>
      </w:r>
    </w:p>
    <w:p w14:paraId="75E8B720" w14:textId="0F676925" w:rsidR="00F53DC9" w:rsidRPr="006A6209" w:rsidRDefault="00F53DC9" w:rsidP="00F23CC9">
      <w:pPr>
        <w:pStyle w:val="ListBullet"/>
        <w:keepNext/>
        <w:keepLines/>
      </w:pPr>
      <w:r w:rsidRPr="006A6209">
        <w:t>V1.6 Options Menu</w:t>
      </w:r>
      <w:r w:rsidR="00F23CC9" w:rsidRPr="006A6209">
        <w:t>.</w:t>
      </w:r>
    </w:p>
    <w:p w14:paraId="7BC64374" w14:textId="0D397CCC" w:rsidR="00F53DC9" w:rsidRPr="006A6209" w:rsidRDefault="00F53DC9" w:rsidP="00F23CC9">
      <w:pPr>
        <w:pStyle w:val="ListBullet"/>
      </w:pPr>
      <w:r w:rsidRPr="006A6209">
        <w:t>Interface Workload Option</w:t>
      </w:r>
      <w:r w:rsidR="00F23CC9" w:rsidRPr="006A6209">
        <w:t>.</w:t>
      </w:r>
    </w:p>
    <w:p w14:paraId="0016AAA9" w14:textId="7175551B" w:rsidR="00F53DC9" w:rsidRPr="006A6209" w:rsidRDefault="00F53DC9" w:rsidP="00F23CC9">
      <w:pPr>
        <w:pStyle w:val="ListBullet"/>
      </w:pPr>
      <w:r w:rsidRPr="006A6209">
        <w:t xml:space="preserve">Look for </w:t>
      </w:r>
      <w:r w:rsidRPr="006A6209">
        <w:rPr>
          <w:b/>
          <w:bCs/>
        </w:rPr>
        <w:t>AMBCARE-DHCP</w:t>
      </w:r>
      <w:r w:rsidRPr="006A6209">
        <w:t xml:space="preserve"> and </w:t>
      </w:r>
      <w:r w:rsidRPr="006A6209">
        <w:rPr>
          <w:b/>
          <w:bCs/>
        </w:rPr>
        <w:t>NPCD-AAC*</w:t>
      </w:r>
      <w:r w:rsidR="00F23CC9" w:rsidRPr="006A6209">
        <w:t>.</w:t>
      </w:r>
    </w:p>
    <w:p w14:paraId="6746F518" w14:textId="31E7C2DD" w:rsidR="00F23CC9" w:rsidRPr="006A6209" w:rsidRDefault="00F23CC9" w:rsidP="00F23CC9">
      <w:pPr>
        <w:pStyle w:val="BodyText6"/>
      </w:pPr>
    </w:p>
    <w:p w14:paraId="6207942D" w14:textId="77777777" w:rsidR="00F23CC9" w:rsidRPr="006A6209" w:rsidRDefault="00F23CC9" w:rsidP="00F23CC9">
      <w:pPr>
        <w:pStyle w:val="BodyText"/>
      </w:pPr>
      <w:r w:rsidRPr="006A6209">
        <w:t>*AAC stands for Austin Automation Center. The name of that facility has been changed to Austin Information Technology Center.</w:t>
      </w:r>
    </w:p>
    <w:p w14:paraId="009DD011" w14:textId="287D3865" w:rsidR="00F53DC9" w:rsidRPr="006A6209" w:rsidRDefault="00F53DC9" w:rsidP="005C006E">
      <w:pPr>
        <w:pStyle w:val="Heading2"/>
      </w:pPr>
      <w:bookmarkStart w:id="891" w:name="_Toc51598805"/>
      <w:bookmarkStart w:id="892" w:name="_Toc164850201"/>
      <w:r w:rsidRPr="006A6209">
        <w:t xml:space="preserve">Exported HL7 Applications </w:t>
      </w:r>
      <w:r w:rsidR="00F23CC9" w:rsidRPr="006A6209">
        <w:t>f</w:t>
      </w:r>
      <w:r w:rsidRPr="006A6209">
        <w:t xml:space="preserve">or Inpatient Reporting </w:t>
      </w:r>
      <w:r w:rsidR="00F23CC9" w:rsidRPr="006A6209">
        <w:t>t</w:t>
      </w:r>
      <w:r w:rsidRPr="006A6209">
        <w:t>o National Patient Care Database</w:t>
      </w:r>
      <w:bookmarkEnd w:id="891"/>
      <w:bookmarkEnd w:id="892"/>
    </w:p>
    <w:p w14:paraId="4143D845" w14:textId="5AB5E5B1" w:rsidR="00F53DC9" w:rsidRPr="006A6209" w:rsidRDefault="00F53DC9" w:rsidP="00F23CC9">
      <w:pPr>
        <w:pStyle w:val="ListBullet"/>
        <w:keepNext/>
        <w:keepLines/>
      </w:pPr>
      <w:r w:rsidRPr="006A6209">
        <w:t>HL7 Main Menu</w:t>
      </w:r>
      <w:r w:rsidR="00F23CC9" w:rsidRPr="006A6209">
        <w:t>.</w:t>
      </w:r>
    </w:p>
    <w:p w14:paraId="62CCAA1F" w14:textId="0F399DF5" w:rsidR="00F53DC9" w:rsidRPr="006A6209" w:rsidRDefault="00F53DC9" w:rsidP="00F23CC9">
      <w:pPr>
        <w:pStyle w:val="ListBullet"/>
        <w:keepNext/>
        <w:keepLines/>
      </w:pPr>
      <w:r w:rsidRPr="006A6209">
        <w:t>V1.6 Options Menu</w:t>
      </w:r>
      <w:r w:rsidR="00F23CC9" w:rsidRPr="006A6209">
        <w:t>.</w:t>
      </w:r>
    </w:p>
    <w:p w14:paraId="60A74E23" w14:textId="306D6DA3" w:rsidR="00F53DC9" w:rsidRPr="006A6209" w:rsidRDefault="00F53DC9" w:rsidP="00F23CC9">
      <w:pPr>
        <w:pStyle w:val="ListBullet"/>
      </w:pPr>
      <w:r w:rsidRPr="006A6209">
        <w:t>Interface Workload Option</w:t>
      </w:r>
      <w:r w:rsidR="00F23CC9" w:rsidRPr="006A6209">
        <w:t>.</w:t>
      </w:r>
    </w:p>
    <w:p w14:paraId="0D6D7D9E" w14:textId="7113D171" w:rsidR="00F53DC9" w:rsidRPr="006A6209" w:rsidRDefault="00F53DC9" w:rsidP="00F23CC9">
      <w:pPr>
        <w:pStyle w:val="ListBullet"/>
      </w:pPr>
      <w:r w:rsidRPr="006A6209">
        <w:t xml:space="preserve">Look for </w:t>
      </w:r>
      <w:r w:rsidRPr="006A6209">
        <w:rPr>
          <w:b/>
          <w:bCs/>
        </w:rPr>
        <w:t>VAFC PIMS</w:t>
      </w:r>
      <w:r w:rsidRPr="006A6209">
        <w:t xml:space="preserve"> and </w:t>
      </w:r>
      <w:r w:rsidRPr="006A6209">
        <w:rPr>
          <w:b/>
          <w:bCs/>
        </w:rPr>
        <w:t>NPTF</w:t>
      </w:r>
      <w:r w:rsidR="00F23CC9" w:rsidRPr="006A6209">
        <w:t>.</w:t>
      </w:r>
    </w:p>
    <w:p w14:paraId="1CEFFE86" w14:textId="77777777" w:rsidR="00F23CC9" w:rsidRPr="006A6209" w:rsidRDefault="00F23CC9" w:rsidP="00F23CC9">
      <w:pPr>
        <w:pStyle w:val="BodyText6"/>
      </w:pPr>
    </w:p>
    <w:p w14:paraId="3C78D544" w14:textId="77777777" w:rsidR="00F53DC9" w:rsidRPr="006A6209" w:rsidRDefault="00F53DC9" w:rsidP="005C006E">
      <w:pPr>
        <w:pStyle w:val="Heading2"/>
      </w:pPr>
      <w:bookmarkStart w:id="893" w:name="_Toc51598806"/>
      <w:bookmarkStart w:id="894" w:name="_Toc164850202"/>
      <w:r w:rsidRPr="006A6209">
        <w:t>Exported HL7 Applications for Home Telehealth Care Database</w:t>
      </w:r>
      <w:bookmarkEnd w:id="893"/>
      <w:bookmarkEnd w:id="894"/>
    </w:p>
    <w:p w14:paraId="0E8E427D" w14:textId="77777777" w:rsidR="00657E18" w:rsidRPr="006A6209" w:rsidRDefault="00657E18" w:rsidP="009033A3">
      <w:pPr>
        <w:pStyle w:val="BodyText6"/>
        <w:keepNext/>
        <w:keepLines/>
      </w:pPr>
    </w:p>
    <w:p w14:paraId="029A5465" w14:textId="78090EEB" w:rsidR="00F53DC9" w:rsidRPr="006A6209" w:rsidRDefault="00F53DC9" w:rsidP="00F23CC9">
      <w:pPr>
        <w:pStyle w:val="BodyText2"/>
        <w:rPr>
          <w:b/>
          <w:bCs/>
        </w:rPr>
      </w:pPr>
      <w:r w:rsidRPr="006A6209">
        <w:rPr>
          <w:b/>
          <w:bCs/>
        </w:rPr>
        <w:t>DG HOME TELEHEALTH</w:t>
      </w:r>
    </w:p>
    <w:p w14:paraId="3BA92543" w14:textId="77777777" w:rsidR="00F23CC9" w:rsidRPr="006A6209" w:rsidRDefault="00F23CC9" w:rsidP="00F23CC9">
      <w:pPr>
        <w:pStyle w:val="BodyText6"/>
      </w:pPr>
    </w:p>
    <w:p w14:paraId="3B2FCBCC" w14:textId="63075434" w:rsidR="00F53DC9" w:rsidRPr="006A6209" w:rsidRDefault="00F53DC9" w:rsidP="005C006E">
      <w:pPr>
        <w:pStyle w:val="Heading2"/>
      </w:pPr>
      <w:bookmarkStart w:id="895" w:name="_Toc51598807"/>
      <w:bookmarkStart w:id="896" w:name="_Toc164850203"/>
      <w:r w:rsidRPr="006A6209">
        <w:t>Exported Scheduling Options</w:t>
      </w:r>
      <w:bookmarkEnd w:id="895"/>
      <w:bookmarkEnd w:id="896"/>
    </w:p>
    <w:p w14:paraId="33AA35BD" w14:textId="6AEF29BC" w:rsidR="00F53DC9" w:rsidRPr="006A6209" w:rsidRDefault="00C86E87" w:rsidP="002037F1">
      <w:pPr>
        <w:pStyle w:val="Heading3"/>
      </w:pPr>
      <w:bookmarkStart w:id="897" w:name="_Toc51598808"/>
      <w:bookmarkStart w:id="898" w:name="_Toc164850204"/>
      <w:r w:rsidRPr="006A6209">
        <w:t>Patch</w:t>
      </w:r>
      <w:r w:rsidR="00F53DC9" w:rsidRPr="006A6209">
        <w:t xml:space="preserve"> SD*5.3*588 </w:t>
      </w:r>
      <w:r w:rsidRPr="006A6209">
        <w:t>Options</w:t>
      </w:r>
      <w:bookmarkEnd w:id="897"/>
      <w:bookmarkEnd w:id="898"/>
    </w:p>
    <w:p w14:paraId="23DC6B54" w14:textId="77777777" w:rsidR="00F53DC9" w:rsidRPr="006A6209" w:rsidRDefault="00F53DC9" w:rsidP="00767E0B">
      <w:pPr>
        <w:pStyle w:val="BodyText"/>
        <w:keepNext/>
        <w:keepLines/>
      </w:pPr>
      <w:r w:rsidRPr="006A6209">
        <w:t>The following new and modified Scheduling options were exported by the SD*5.3*588 HIGH RISK MENTAL HEALTH PROACTIVE REPORT patch:</w:t>
      </w:r>
    </w:p>
    <w:p w14:paraId="5A0E3CEC" w14:textId="77777777" w:rsidR="00F53DC9" w:rsidRPr="006A6209" w:rsidRDefault="00F53DC9" w:rsidP="00767E0B">
      <w:pPr>
        <w:pStyle w:val="BodyText6"/>
        <w:keepNext/>
        <w:keepLines/>
      </w:pPr>
    </w:p>
    <w:p w14:paraId="6F44078B" w14:textId="7A2A4FFB" w:rsidR="00F53DC9" w:rsidRPr="006A6209" w:rsidRDefault="00F53DC9" w:rsidP="00767E0B">
      <w:pPr>
        <w:pStyle w:val="Caption"/>
      </w:pPr>
      <w:bookmarkStart w:id="899" w:name="_Toc164849907"/>
      <w:r w:rsidRPr="006A6209">
        <w:t xml:space="preserve">Table </w:t>
      </w:r>
      <w:r w:rsidRPr="006A6209">
        <w:fldChar w:fldCharType="begin"/>
      </w:r>
      <w:r w:rsidRPr="006A6209">
        <w:instrText>SEQ Table \* ARABIC</w:instrText>
      </w:r>
      <w:r w:rsidRPr="006A6209">
        <w:fldChar w:fldCharType="separate"/>
      </w:r>
      <w:r w:rsidR="00127840">
        <w:rPr>
          <w:noProof/>
        </w:rPr>
        <w:t>100</w:t>
      </w:r>
      <w:r w:rsidRPr="006A6209">
        <w:fldChar w:fldCharType="end"/>
      </w:r>
      <w:r w:rsidRPr="006A6209">
        <w:t>: Exported Scheduling Options</w:t>
      </w:r>
      <w:bookmarkEnd w:id="899"/>
    </w:p>
    <w:tbl>
      <w:tblPr>
        <w:tblStyle w:val="TableGrid20"/>
        <w:tblW w:w="0" w:type="auto"/>
        <w:tblLook w:val="04A0" w:firstRow="1" w:lastRow="0" w:firstColumn="1" w:lastColumn="0" w:noHBand="0" w:noVBand="1"/>
      </w:tblPr>
      <w:tblGrid>
        <w:gridCol w:w="6956"/>
        <w:gridCol w:w="2240"/>
      </w:tblGrid>
      <w:tr w:rsidR="00F53DC9" w:rsidRPr="006A6209" w14:paraId="2A44A017" w14:textId="77777777" w:rsidTr="0073573E">
        <w:trPr>
          <w:tblHeader/>
        </w:trPr>
        <w:tc>
          <w:tcPr>
            <w:tcW w:w="6956" w:type="dxa"/>
            <w:shd w:val="clear" w:color="auto" w:fill="E7E6E6" w:themeFill="background2"/>
          </w:tcPr>
          <w:p w14:paraId="1FE24939" w14:textId="6E3DF7BE" w:rsidR="00F53DC9" w:rsidRPr="006A6209" w:rsidRDefault="00116662" w:rsidP="00A23E30">
            <w:pPr>
              <w:pStyle w:val="TableHeading"/>
            </w:pPr>
            <w:bookmarkStart w:id="900" w:name="ColumnTitle_13"/>
            <w:bookmarkStart w:id="901" w:name="_Hlk155332178"/>
            <w:bookmarkEnd w:id="900"/>
            <w:r w:rsidRPr="006A6209">
              <w:t>New Scheduling Options</w:t>
            </w:r>
          </w:p>
        </w:tc>
        <w:tc>
          <w:tcPr>
            <w:tcW w:w="2240" w:type="dxa"/>
            <w:shd w:val="clear" w:color="auto" w:fill="E7E6E6" w:themeFill="background2"/>
          </w:tcPr>
          <w:p w14:paraId="471FCE92" w14:textId="372A11E3" w:rsidR="00F53DC9" w:rsidRPr="006A6209" w:rsidRDefault="00116662" w:rsidP="00A23E30">
            <w:pPr>
              <w:pStyle w:val="TableHeading"/>
            </w:pPr>
            <w:r w:rsidRPr="006A6209">
              <w:t>Menu Assignments</w:t>
            </w:r>
          </w:p>
        </w:tc>
      </w:tr>
      <w:tr w:rsidR="00F53DC9" w:rsidRPr="006A6209" w14:paraId="4DAA7128" w14:textId="77777777" w:rsidTr="0073573E">
        <w:tc>
          <w:tcPr>
            <w:tcW w:w="6956" w:type="dxa"/>
          </w:tcPr>
          <w:p w14:paraId="25BE5F29" w14:textId="4DFE8995" w:rsidR="00F53DC9" w:rsidRPr="006A6209" w:rsidRDefault="00F53DC9" w:rsidP="00F23CC9">
            <w:pPr>
              <w:pStyle w:val="TableText"/>
              <w:keepNext/>
              <w:keepLines/>
            </w:pPr>
            <w:r w:rsidRPr="006A6209">
              <w:rPr>
                <w:b/>
                <w:bCs/>
              </w:rPr>
              <w:t>High Risk MH Proactive Adhoc Report</w:t>
            </w:r>
            <w:r w:rsidRPr="006A6209">
              <w:t xml:space="preserve"> [SD MH PROACTIVE AD HOC REPORT] Option</w:t>
            </w:r>
          </w:p>
        </w:tc>
        <w:tc>
          <w:tcPr>
            <w:tcW w:w="2240" w:type="dxa"/>
          </w:tcPr>
          <w:p w14:paraId="13556257" w14:textId="7671E587" w:rsidR="00F53DC9" w:rsidRPr="006A6209" w:rsidRDefault="00F53DC9" w:rsidP="00F23CC9">
            <w:pPr>
              <w:pStyle w:val="TableText"/>
              <w:keepNext/>
              <w:keepLines/>
            </w:pPr>
            <w:r w:rsidRPr="006A6209">
              <w:t>Stand</w:t>
            </w:r>
            <w:r w:rsidR="00116662" w:rsidRPr="006A6209">
              <w:t>a</w:t>
            </w:r>
            <w:r w:rsidRPr="006A6209">
              <w:t>lone Option</w:t>
            </w:r>
          </w:p>
        </w:tc>
      </w:tr>
      <w:tr w:rsidR="00F53DC9" w:rsidRPr="006A6209" w14:paraId="2C955D93" w14:textId="77777777" w:rsidTr="0073573E">
        <w:tc>
          <w:tcPr>
            <w:tcW w:w="6956" w:type="dxa"/>
          </w:tcPr>
          <w:p w14:paraId="1EC3E54C" w14:textId="79729946" w:rsidR="00F53DC9" w:rsidRPr="006A6209" w:rsidRDefault="00F53DC9" w:rsidP="00F23CC9">
            <w:pPr>
              <w:pStyle w:val="TableText"/>
            </w:pPr>
            <w:r w:rsidRPr="006A6209">
              <w:rPr>
                <w:b/>
                <w:bCs/>
              </w:rPr>
              <w:t>High Risk MH Proactive Nightly Report</w:t>
            </w:r>
            <w:r w:rsidRPr="006A6209">
              <w:t xml:space="preserve"> [SD MH PROACTIVE BGJ REPORT] Run Routine</w:t>
            </w:r>
          </w:p>
        </w:tc>
        <w:tc>
          <w:tcPr>
            <w:tcW w:w="2240" w:type="dxa"/>
          </w:tcPr>
          <w:p w14:paraId="5C405F50" w14:textId="0F88A90F" w:rsidR="00F53DC9" w:rsidRPr="006A6209" w:rsidRDefault="00F53DC9" w:rsidP="00F23CC9">
            <w:pPr>
              <w:pStyle w:val="TableText"/>
            </w:pPr>
            <w:r w:rsidRPr="006A6209">
              <w:t>Stand</w:t>
            </w:r>
            <w:r w:rsidR="00116662" w:rsidRPr="006A6209">
              <w:t>a</w:t>
            </w:r>
            <w:r w:rsidRPr="006A6209">
              <w:t>lone Option</w:t>
            </w:r>
          </w:p>
        </w:tc>
      </w:tr>
      <w:bookmarkEnd w:id="901"/>
    </w:tbl>
    <w:p w14:paraId="79339E40" w14:textId="77777777" w:rsidR="00F53DC9" w:rsidRPr="006A6209" w:rsidRDefault="00F53DC9" w:rsidP="00F23CC9">
      <w:pPr>
        <w:pStyle w:val="BodyText6"/>
      </w:pPr>
    </w:p>
    <w:p w14:paraId="4C4AF2E3" w14:textId="416C1B4C" w:rsidR="00F53DC9" w:rsidRPr="006A6209" w:rsidRDefault="00F53DC9" w:rsidP="00F53DC9">
      <w:pPr>
        <w:pStyle w:val="Caption"/>
      </w:pPr>
      <w:bookmarkStart w:id="902" w:name="_Toc164849908"/>
      <w:r w:rsidRPr="006A6209">
        <w:t xml:space="preserve">Table </w:t>
      </w:r>
      <w:r w:rsidRPr="006A6209">
        <w:fldChar w:fldCharType="begin"/>
      </w:r>
      <w:r w:rsidRPr="006A6209">
        <w:instrText>SEQ Table \* ARABIC</w:instrText>
      </w:r>
      <w:r w:rsidRPr="006A6209">
        <w:fldChar w:fldCharType="separate"/>
      </w:r>
      <w:r w:rsidR="00127840">
        <w:rPr>
          <w:noProof/>
        </w:rPr>
        <w:t>101</w:t>
      </w:r>
      <w:r w:rsidRPr="006A6209">
        <w:fldChar w:fldCharType="end"/>
      </w:r>
      <w:r w:rsidRPr="006A6209">
        <w:t>: Modified Scheduling Options</w:t>
      </w:r>
      <w:bookmarkEnd w:id="902"/>
    </w:p>
    <w:tbl>
      <w:tblPr>
        <w:tblStyle w:val="TableGrid20"/>
        <w:tblW w:w="0" w:type="auto"/>
        <w:tblLook w:val="04A0" w:firstRow="1" w:lastRow="0" w:firstColumn="1" w:lastColumn="0" w:noHBand="0" w:noVBand="1"/>
      </w:tblPr>
      <w:tblGrid>
        <w:gridCol w:w="6956"/>
        <w:gridCol w:w="2240"/>
      </w:tblGrid>
      <w:tr w:rsidR="00F53DC9" w:rsidRPr="006A6209" w14:paraId="4BC77635" w14:textId="77777777" w:rsidTr="0073573E">
        <w:trPr>
          <w:tblHeader/>
        </w:trPr>
        <w:tc>
          <w:tcPr>
            <w:tcW w:w="6956" w:type="dxa"/>
            <w:shd w:val="clear" w:color="auto" w:fill="E7E6E6" w:themeFill="background2"/>
          </w:tcPr>
          <w:p w14:paraId="7254CF32" w14:textId="7AADC347" w:rsidR="00F53DC9" w:rsidRPr="006A6209" w:rsidRDefault="00116662" w:rsidP="00A23E30">
            <w:pPr>
              <w:pStyle w:val="TableHeading"/>
            </w:pPr>
            <w:bookmarkStart w:id="903" w:name="ColumnTitle_14"/>
            <w:bookmarkStart w:id="904" w:name="_Hlk155332179"/>
            <w:bookmarkEnd w:id="903"/>
            <w:r w:rsidRPr="006A6209">
              <w:t>Modified Scheduling Options</w:t>
            </w:r>
          </w:p>
        </w:tc>
        <w:tc>
          <w:tcPr>
            <w:tcW w:w="2240" w:type="dxa"/>
            <w:shd w:val="clear" w:color="auto" w:fill="E7E6E6" w:themeFill="background2"/>
          </w:tcPr>
          <w:p w14:paraId="3A9D9E1C" w14:textId="0A3E5E65" w:rsidR="00F53DC9" w:rsidRPr="006A6209" w:rsidRDefault="00116662" w:rsidP="00A23E30">
            <w:pPr>
              <w:pStyle w:val="TableHeading"/>
            </w:pPr>
            <w:r w:rsidRPr="006A6209">
              <w:t>Menu Assignments</w:t>
            </w:r>
          </w:p>
        </w:tc>
      </w:tr>
      <w:tr w:rsidR="00F53DC9" w:rsidRPr="006A6209" w14:paraId="774F5903" w14:textId="77777777" w:rsidTr="0073573E">
        <w:tc>
          <w:tcPr>
            <w:tcW w:w="6956" w:type="dxa"/>
          </w:tcPr>
          <w:p w14:paraId="3E0EA785" w14:textId="77777777" w:rsidR="00F53DC9" w:rsidRPr="006A6209" w:rsidRDefault="00F53DC9" w:rsidP="00767E0B">
            <w:pPr>
              <w:pStyle w:val="TableText"/>
              <w:keepNext/>
              <w:keepLines/>
            </w:pPr>
            <w:r w:rsidRPr="006A6209">
              <w:rPr>
                <w:b/>
                <w:bCs/>
              </w:rPr>
              <w:t>High Risk MH No-Show Adhoc Report</w:t>
            </w:r>
            <w:r w:rsidRPr="006A6209">
              <w:t xml:space="preserve"> [SD MH NO SHOW AD HOC REPORT] option</w:t>
            </w:r>
          </w:p>
        </w:tc>
        <w:tc>
          <w:tcPr>
            <w:tcW w:w="2240" w:type="dxa"/>
          </w:tcPr>
          <w:p w14:paraId="533D721B" w14:textId="6F9A95DF" w:rsidR="00F53DC9" w:rsidRPr="006A6209" w:rsidRDefault="00F53DC9" w:rsidP="00767E0B">
            <w:pPr>
              <w:pStyle w:val="TableText"/>
              <w:keepNext/>
              <w:keepLines/>
            </w:pPr>
            <w:r w:rsidRPr="006A6209">
              <w:t>Stand</w:t>
            </w:r>
            <w:r w:rsidR="00116662" w:rsidRPr="006A6209">
              <w:t>a</w:t>
            </w:r>
            <w:r w:rsidRPr="006A6209">
              <w:t>lone Option</w:t>
            </w:r>
          </w:p>
        </w:tc>
      </w:tr>
      <w:tr w:rsidR="00F53DC9" w:rsidRPr="006A6209" w14:paraId="2B0B830F" w14:textId="77777777" w:rsidTr="0073573E">
        <w:tc>
          <w:tcPr>
            <w:tcW w:w="6956" w:type="dxa"/>
          </w:tcPr>
          <w:p w14:paraId="3A16B4D0" w14:textId="5C5E0BC9" w:rsidR="00F53DC9" w:rsidRPr="006A6209" w:rsidRDefault="00F53DC9" w:rsidP="00767E0B">
            <w:pPr>
              <w:pStyle w:val="TableText"/>
            </w:pPr>
            <w:r w:rsidRPr="006A6209">
              <w:rPr>
                <w:b/>
                <w:bCs/>
              </w:rPr>
              <w:t>High Risk MH No-Show Nightly Report</w:t>
            </w:r>
            <w:r w:rsidRPr="006A6209">
              <w:t xml:space="preserve"> [SD MH NO SHOW NIGHTLY BGJ] Run Routine</w:t>
            </w:r>
          </w:p>
        </w:tc>
        <w:tc>
          <w:tcPr>
            <w:tcW w:w="2240" w:type="dxa"/>
          </w:tcPr>
          <w:p w14:paraId="1423589F" w14:textId="439EAC45" w:rsidR="00F53DC9" w:rsidRPr="006A6209" w:rsidRDefault="00F53DC9" w:rsidP="00767E0B">
            <w:pPr>
              <w:pStyle w:val="TableText"/>
            </w:pPr>
            <w:r w:rsidRPr="006A6209">
              <w:t>Stand</w:t>
            </w:r>
            <w:r w:rsidR="00116662" w:rsidRPr="006A6209">
              <w:t>a</w:t>
            </w:r>
            <w:r w:rsidRPr="006A6209">
              <w:t>lone Option</w:t>
            </w:r>
          </w:p>
        </w:tc>
      </w:tr>
      <w:bookmarkEnd w:id="904"/>
    </w:tbl>
    <w:p w14:paraId="36559531" w14:textId="77777777" w:rsidR="00F53DC9" w:rsidRPr="006A6209" w:rsidRDefault="00F53DC9" w:rsidP="00767E0B">
      <w:pPr>
        <w:pStyle w:val="BodyText6"/>
      </w:pPr>
    </w:p>
    <w:p w14:paraId="0C495A23" w14:textId="50069B79" w:rsidR="00F53DC9" w:rsidRPr="006A6209" w:rsidRDefault="00C86E87" w:rsidP="002037F1">
      <w:pPr>
        <w:pStyle w:val="Heading3"/>
      </w:pPr>
      <w:bookmarkStart w:id="905" w:name="_Toc51598809"/>
      <w:bookmarkStart w:id="906" w:name="_Toc164850205"/>
      <w:r w:rsidRPr="006A6209">
        <w:t>Exported</w:t>
      </w:r>
      <w:r w:rsidR="00F53DC9" w:rsidRPr="006A6209">
        <w:t xml:space="preserve"> DG </w:t>
      </w:r>
      <w:r w:rsidRPr="006A6209">
        <w:t>Option</w:t>
      </w:r>
      <w:bookmarkEnd w:id="905"/>
      <w:bookmarkEnd w:id="906"/>
    </w:p>
    <w:p w14:paraId="0D46E0B6" w14:textId="2F465C29" w:rsidR="00F53DC9" w:rsidRPr="006A6209" w:rsidRDefault="00F53DC9" w:rsidP="00767E0B">
      <w:pPr>
        <w:pStyle w:val="BodyText"/>
        <w:keepNext/>
        <w:keepLines/>
      </w:pPr>
      <w:r w:rsidRPr="006A6209">
        <w:t>The new</w:t>
      </w:r>
      <w:r w:rsidRPr="006A6209">
        <w:rPr>
          <w:b/>
          <w:bCs/>
        </w:rPr>
        <w:t xml:space="preserve"> Convert Local HRMH PRF to National Action</w:t>
      </w:r>
      <w:r w:rsidRPr="006A6209">
        <w:t xml:space="preserve"> [DGPF LOCAL TO NATIONAL CONVERT] option is exported by the DG*5.3*849</w:t>
      </w:r>
      <w:r w:rsidR="00116662" w:rsidRPr="006A6209">
        <w:t>,</w:t>
      </w:r>
      <w:r w:rsidRPr="006A6209">
        <w:t xml:space="preserve"> DGPF NEW CAT1 FLAG AND CONVERSION patch:</w:t>
      </w:r>
    </w:p>
    <w:p w14:paraId="73274D27" w14:textId="3A6FDBB7" w:rsidR="00F53DC9" w:rsidRPr="006A6209" w:rsidRDefault="00F53DC9" w:rsidP="00F53DC9">
      <w:pPr>
        <w:pStyle w:val="Caption"/>
      </w:pPr>
      <w:bookmarkStart w:id="907" w:name="_Toc164849909"/>
      <w:r w:rsidRPr="006A6209">
        <w:t xml:space="preserve">Table </w:t>
      </w:r>
      <w:r w:rsidRPr="006A6209">
        <w:fldChar w:fldCharType="begin"/>
      </w:r>
      <w:r w:rsidRPr="006A6209">
        <w:instrText>SEQ Table \* ARABIC</w:instrText>
      </w:r>
      <w:r w:rsidRPr="006A6209">
        <w:fldChar w:fldCharType="separate"/>
      </w:r>
      <w:r w:rsidR="00127840">
        <w:rPr>
          <w:noProof/>
        </w:rPr>
        <w:t>102</w:t>
      </w:r>
      <w:r w:rsidRPr="006A6209">
        <w:fldChar w:fldCharType="end"/>
      </w:r>
      <w:r w:rsidRPr="006A6209">
        <w:t>: New DG Option</w:t>
      </w:r>
      <w:bookmarkEnd w:id="907"/>
    </w:p>
    <w:tbl>
      <w:tblPr>
        <w:tblStyle w:val="TableGrid20"/>
        <w:tblW w:w="0" w:type="auto"/>
        <w:tblLook w:val="04A0" w:firstRow="1" w:lastRow="0" w:firstColumn="1" w:lastColumn="0" w:noHBand="0" w:noVBand="1"/>
      </w:tblPr>
      <w:tblGrid>
        <w:gridCol w:w="7046"/>
        <w:gridCol w:w="2150"/>
      </w:tblGrid>
      <w:tr w:rsidR="00F53DC9" w:rsidRPr="006A6209" w14:paraId="28BCB9E9" w14:textId="77777777" w:rsidTr="0073573E">
        <w:trPr>
          <w:tblHeader/>
        </w:trPr>
        <w:tc>
          <w:tcPr>
            <w:tcW w:w="7046" w:type="dxa"/>
            <w:shd w:val="clear" w:color="auto" w:fill="E7E6E6" w:themeFill="background2"/>
          </w:tcPr>
          <w:p w14:paraId="45C7C35C" w14:textId="4D537966" w:rsidR="00F53DC9" w:rsidRPr="006A6209" w:rsidRDefault="00116662" w:rsidP="00A23E30">
            <w:pPr>
              <w:pStyle w:val="TableHeading"/>
            </w:pPr>
            <w:bookmarkStart w:id="908" w:name="ColumnTitle_15"/>
            <w:bookmarkStart w:id="909" w:name="_Hlk155332180"/>
            <w:bookmarkEnd w:id="908"/>
            <w:r w:rsidRPr="006A6209">
              <w:t>New Dg Option</w:t>
            </w:r>
          </w:p>
        </w:tc>
        <w:tc>
          <w:tcPr>
            <w:tcW w:w="2150" w:type="dxa"/>
            <w:shd w:val="clear" w:color="auto" w:fill="E7E6E6" w:themeFill="background2"/>
          </w:tcPr>
          <w:p w14:paraId="1B9E735F" w14:textId="40EED3D0" w:rsidR="00F53DC9" w:rsidRPr="006A6209" w:rsidRDefault="00116662" w:rsidP="00A23E30">
            <w:pPr>
              <w:pStyle w:val="TableHeading"/>
            </w:pPr>
            <w:r w:rsidRPr="006A6209">
              <w:t>Menu Assignment</w:t>
            </w:r>
          </w:p>
        </w:tc>
      </w:tr>
      <w:tr w:rsidR="00F53DC9" w:rsidRPr="006A6209" w14:paraId="3FF9AE73" w14:textId="77777777" w:rsidTr="0073573E">
        <w:tc>
          <w:tcPr>
            <w:tcW w:w="7046" w:type="dxa"/>
          </w:tcPr>
          <w:p w14:paraId="6B34F489" w14:textId="77777777" w:rsidR="00F53DC9" w:rsidRPr="006A6209" w:rsidRDefault="00F53DC9" w:rsidP="00767E0B">
            <w:pPr>
              <w:pStyle w:val="TableText"/>
            </w:pPr>
            <w:r w:rsidRPr="006A6209">
              <w:rPr>
                <w:b/>
                <w:bCs/>
              </w:rPr>
              <w:t>Convert Local HRMH PRF to National Action</w:t>
            </w:r>
            <w:r w:rsidRPr="006A6209">
              <w:t xml:space="preserve"> [DGPF LOCAL TO NATIONAL CONVERT] option</w:t>
            </w:r>
          </w:p>
        </w:tc>
        <w:tc>
          <w:tcPr>
            <w:tcW w:w="2150" w:type="dxa"/>
          </w:tcPr>
          <w:p w14:paraId="69962441" w14:textId="105D6446" w:rsidR="00F53DC9" w:rsidRPr="006A6209" w:rsidRDefault="00F53DC9" w:rsidP="00767E0B">
            <w:pPr>
              <w:pStyle w:val="TableText"/>
            </w:pPr>
            <w:r w:rsidRPr="006A6209">
              <w:t>Stand</w:t>
            </w:r>
            <w:r w:rsidR="00116662" w:rsidRPr="006A6209">
              <w:t>a</w:t>
            </w:r>
            <w:r w:rsidRPr="006A6209">
              <w:t>lone Option</w:t>
            </w:r>
          </w:p>
        </w:tc>
      </w:tr>
    </w:tbl>
    <w:p w14:paraId="058EE50A" w14:textId="77777777" w:rsidR="00767E0B" w:rsidRPr="006A6209" w:rsidRDefault="00767E0B" w:rsidP="00767E0B">
      <w:pPr>
        <w:pStyle w:val="BodyText6"/>
      </w:pPr>
      <w:bookmarkStart w:id="910" w:name="_Toc51598810"/>
      <w:bookmarkEnd w:id="909"/>
    </w:p>
    <w:p w14:paraId="68A64DA3" w14:textId="22000ADB" w:rsidR="00F53DC9" w:rsidRPr="006A6209" w:rsidRDefault="0079245F" w:rsidP="002037F1">
      <w:pPr>
        <w:pStyle w:val="Heading3"/>
      </w:pPr>
      <w:bookmarkStart w:id="911" w:name="_Toc164850206"/>
      <w:r w:rsidRPr="006A6209">
        <w:t>New</w:t>
      </w:r>
      <w:r w:rsidR="00F53DC9" w:rsidRPr="006A6209">
        <w:t xml:space="preserve"> Options</w:t>
      </w:r>
      <w:bookmarkEnd w:id="910"/>
      <w:bookmarkEnd w:id="911"/>
    </w:p>
    <w:p w14:paraId="4EFD5A94" w14:textId="78D55B73" w:rsidR="00F53DC9" w:rsidRPr="006A6209" w:rsidRDefault="0079245F" w:rsidP="00767E0B">
      <w:pPr>
        <w:pStyle w:val="BodyText"/>
        <w:keepNext/>
        <w:keepLines/>
      </w:pPr>
      <w:r w:rsidRPr="006A6209">
        <w:rPr>
          <w:color w:val="0000FF"/>
          <w:u w:val="single"/>
        </w:rPr>
        <w:fldChar w:fldCharType="begin" w:fldLock="1"/>
      </w:r>
      <w:r w:rsidRPr="006A6209">
        <w:rPr>
          <w:color w:val="0000FF"/>
          <w:u w:val="single"/>
        </w:rPr>
        <w:instrText xml:space="preserve"> REF _Ref58227542 \h  \* MERGEFORMAT </w:instrText>
      </w:r>
      <w:r w:rsidRPr="006A6209">
        <w:rPr>
          <w:color w:val="0000FF"/>
          <w:u w:val="single"/>
        </w:rPr>
      </w:r>
      <w:r w:rsidRPr="006A6209">
        <w:rPr>
          <w:color w:val="0000FF"/>
          <w:u w:val="single"/>
        </w:rPr>
        <w:fldChar w:fldCharType="separate"/>
      </w:r>
      <w:hyperlink w:anchor="_Ref58227542" w:history="1">
        <w:r w:rsidR="009D236C" w:rsidRPr="003D1D54">
          <w:rPr>
            <w:rStyle w:val="Hyperlink"/>
          </w:rPr>
          <w:t>Table 93</w:t>
        </w:r>
      </w:hyperlink>
      <w:r w:rsidRPr="006A6209">
        <w:rPr>
          <w:color w:val="0000FF"/>
          <w:u w:val="single"/>
        </w:rPr>
        <w:fldChar w:fldCharType="end"/>
      </w:r>
      <w:r w:rsidR="00F53DC9" w:rsidRPr="006A6209">
        <w:t xml:space="preserve"> </w:t>
      </w:r>
      <w:r w:rsidRPr="006A6209">
        <w:t>lists</w:t>
      </w:r>
      <w:r w:rsidR="00F53DC9" w:rsidRPr="006A6209">
        <w:t xml:space="preserve"> several new options</w:t>
      </w:r>
      <w:r w:rsidRPr="006A6209">
        <w:t xml:space="preserve"> and are listed by Patch ID. These options are </w:t>
      </w:r>
      <w:r w:rsidR="00F53DC9" w:rsidRPr="006A6209">
        <w:t>intended to allow users to identify files with missing pointers to the SDEC RESOURCE file. These options are all assigned to the SD Supervisor menu.</w:t>
      </w:r>
    </w:p>
    <w:p w14:paraId="2374B21C" w14:textId="77777777" w:rsidR="00767E0B" w:rsidRPr="006A6209" w:rsidRDefault="00767E0B" w:rsidP="00767E0B">
      <w:pPr>
        <w:pStyle w:val="BodyText6"/>
        <w:keepNext/>
        <w:keepLines/>
      </w:pPr>
    </w:p>
    <w:p w14:paraId="6888BCF9" w14:textId="6EA09532" w:rsidR="00F53DC9" w:rsidRPr="006A6209" w:rsidRDefault="00F53DC9" w:rsidP="00F53DC9">
      <w:pPr>
        <w:pStyle w:val="Caption"/>
      </w:pPr>
      <w:bookmarkStart w:id="912" w:name="_Ref58227542"/>
      <w:bookmarkStart w:id="913" w:name="_Toc164849910"/>
      <w:r w:rsidRPr="006A6209">
        <w:t xml:space="preserve">Table </w:t>
      </w:r>
      <w:r w:rsidRPr="006A6209">
        <w:fldChar w:fldCharType="begin"/>
      </w:r>
      <w:r w:rsidRPr="006A6209">
        <w:instrText>SEQ Table \* ARABIC</w:instrText>
      </w:r>
      <w:r w:rsidRPr="006A6209">
        <w:fldChar w:fldCharType="separate"/>
      </w:r>
      <w:r w:rsidR="00127840">
        <w:rPr>
          <w:noProof/>
        </w:rPr>
        <w:t>103</w:t>
      </w:r>
      <w:r w:rsidRPr="006A6209">
        <w:fldChar w:fldCharType="end"/>
      </w:r>
      <w:bookmarkEnd w:id="912"/>
      <w:r w:rsidRPr="006A6209">
        <w:t>: Exported VistA Scheduling (VS) Options</w:t>
      </w:r>
      <w:bookmarkEnd w:id="913"/>
    </w:p>
    <w:tbl>
      <w:tblPr>
        <w:tblStyle w:val="TableGrid20"/>
        <w:tblW w:w="9296" w:type="dxa"/>
        <w:tblLayout w:type="fixed"/>
        <w:tblLook w:val="04A0" w:firstRow="1" w:lastRow="0" w:firstColumn="1" w:lastColumn="0" w:noHBand="0" w:noVBand="1"/>
      </w:tblPr>
      <w:tblGrid>
        <w:gridCol w:w="4076"/>
        <w:gridCol w:w="5220"/>
      </w:tblGrid>
      <w:tr w:rsidR="009568DE" w:rsidRPr="006A6209" w14:paraId="4891604A" w14:textId="77777777" w:rsidTr="0073573E">
        <w:trPr>
          <w:tblHeader/>
        </w:trPr>
        <w:tc>
          <w:tcPr>
            <w:tcW w:w="4076" w:type="dxa"/>
            <w:shd w:val="clear" w:color="auto" w:fill="E7E6E6" w:themeFill="background2"/>
          </w:tcPr>
          <w:p w14:paraId="3E3B53A7" w14:textId="77777777" w:rsidR="009568DE" w:rsidRPr="006A6209" w:rsidRDefault="009568DE" w:rsidP="00A23E30">
            <w:pPr>
              <w:pStyle w:val="TableHeading"/>
            </w:pPr>
            <w:bookmarkStart w:id="914" w:name="_Hlk155332181"/>
            <w:r w:rsidRPr="006A6209">
              <w:t>Option</w:t>
            </w:r>
          </w:p>
        </w:tc>
        <w:tc>
          <w:tcPr>
            <w:tcW w:w="5220" w:type="dxa"/>
            <w:shd w:val="clear" w:color="auto" w:fill="E7E6E6" w:themeFill="background2"/>
          </w:tcPr>
          <w:p w14:paraId="05050CC2" w14:textId="77777777" w:rsidR="009568DE" w:rsidRPr="006A6209" w:rsidRDefault="009568DE" w:rsidP="00A23E30">
            <w:pPr>
              <w:pStyle w:val="TableHeading"/>
            </w:pPr>
            <w:r w:rsidRPr="006A6209">
              <w:t>Description</w:t>
            </w:r>
          </w:p>
        </w:tc>
      </w:tr>
      <w:tr w:rsidR="009568DE" w:rsidRPr="006A6209" w14:paraId="3BE3DC7A" w14:textId="77777777" w:rsidTr="00441515">
        <w:tc>
          <w:tcPr>
            <w:tcW w:w="4076" w:type="dxa"/>
            <w:shd w:val="clear" w:color="auto" w:fill="BFBFBF" w:themeFill="background1" w:themeFillShade="BF"/>
          </w:tcPr>
          <w:p w14:paraId="257FF0B9" w14:textId="785C7464" w:rsidR="009568DE" w:rsidRPr="006A6209" w:rsidRDefault="009568DE" w:rsidP="00767E0B">
            <w:pPr>
              <w:pStyle w:val="TableText"/>
              <w:keepNext/>
              <w:keepLines/>
              <w:rPr>
                <w:b/>
                <w:bCs/>
              </w:rPr>
            </w:pPr>
            <w:r w:rsidRPr="006A6209">
              <w:rPr>
                <w:b/>
                <w:bCs/>
              </w:rPr>
              <w:t>Patch SD*5.3*723</w:t>
            </w:r>
          </w:p>
        </w:tc>
        <w:tc>
          <w:tcPr>
            <w:tcW w:w="5220" w:type="dxa"/>
            <w:shd w:val="clear" w:color="auto" w:fill="BFBFBF" w:themeFill="background1" w:themeFillShade="BF"/>
          </w:tcPr>
          <w:p w14:paraId="3842B329" w14:textId="77777777" w:rsidR="009568DE" w:rsidRPr="006A6209" w:rsidRDefault="009568DE" w:rsidP="00767E0B">
            <w:pPr>
              <w:pStyle w:val="TableText"/>
              <w:keepNext/>
              <w:keepLines/>
            </w:pPr>
          </w:p>
        </w:tc>
      </w:tr>
      <w:tr w:rsidR="009568DE" w:rsidRPr="006A6209" w14:paraId="65A0EEC0" w14:textId="77777777" w:rsidTr="0073573E">
        <w:tc>
          <w:tcPr>
            <w:tcW w:w="4076" w:type="dxa"/>
          </w:tcPr>
          <w:p w14:paraId="0C27DF56" w14:textId="77777777" w:rsidR="009568DE" w:rsidRPr="006A6209" w:rsidRDefault="009568DE" w:rsidP="00767E0B">
            <w:pPr>
              <w:pStyle w:val="TableText"/>
              <w:keepNext/>
              <w:keepLines/>
            </w:pPr>
            <w:r w:rsidRPr="006A6209">
              <w:t>SDEC NO RES APPT AUTO FIX</w:t>
            </w:r>
          </w:p>
        </w:tc>
        <w:tc>
          <w:tcPr>
            <w:tcW w:w="5220" w:type="dxa"/>
          </w:tcPr>
          <w:p w14:paraId="70AFA1A8" w14:textId="07FE786C" w:rsidR="009568DE" w:rsidRPr="006A6209" w:rsidRDefault="009568DE" w:rsidP="00767E0B">
            <w:pPr>
              <w:pStyle w:val="TableText"/>
              <w:keepNext/>
              <w:keepLines/>
            </w:pPr>
            <w:r w:rsidRPr="006A6209">
              <w:t xml:space="preserve">This option automatically processes entries in the SDEC APPOINTMENT (#409.84) file that do </w:t>
            </w:r>
            <w:r w:rsidRPr="006A6209">
              <w:rPr>
                <w:i/>
                <w:iCs/>
              </w:rPr>
              <w:t>not</w:t>
            </w:r>
            <w:r w:rsidRPr="006A6209">
              <w:t xml:space="preserve"> have a pointer to an SDEC RESOURCE (#409.831) and fixes the link in most cases.</w:t>
            </w:r>
          </w:p>
        </w:tc>
      </w:tr>
      <w:tr w:rsidR="009568DE" w:rsidRPr="006A6209" w14:paraId="4D0E1B96" w14:textId="77777777" w:rsidTr="0073573E">
        <w:tc>
          <w:tcPr>
            <w:tcW w:w="4076" w:type="dxa"/>
          </w:tcPr>
          <w:p w14:paraId="69F431AF" w14:textId="77777777" w:rsidR="009568DE" w:rsidRPr="006A6209" w:rsidRDefault="009568DE" w:rsidP="00767E0B">
            <w:pPr>
              <w:pStyle w:val="TableText"/>
            </w:pPr>
            <w:r w:rsidRPr="006A6209">
              <w:t>SDEC NO RES APPT FIX</w:t>
            </w:r>
          </w:p>
        </w:tc>
        <w:tc>
          <w:tcPr>
            <w:tcW w:w="5220" w:type="dxa"/>
          </w:tcPr>
          <w:p w14:paraId="58230307" w14:textId="760E7B1A" w:rsidR="009568DE" w:rsidRPr="006A6209" w:rsidRDefault="009568DE" w:rsidP="00767E0B">
            <w:pPr>
              <w:pStyle w:val="TableText"/>
            </w:pPr>
            <w:r w:rsidRPr="006A6209">
              <w:t xml:space="preserve">This option allows the user to examine entries in the SDEC APPOINTMENT (#409.84) file that do </w:t>
            </w:r>
            <w:r w:rsidRPr="006A6209">
              <w:rPr>
                <w:i/>
                <w:iCs/>
              </w:rPr>
              <w:t>not</w:t>
            </w:r>
            <w:r w:rsidRPr="006A6209">
              <w:t xml:space="preserve"> have a pointer to an SDEC RESOURCE (#409.831) and find the correct resource for the link.</w:t>
            </w:r>
          </w:p>
        </w:tc>
      </w:tr>
      <w:tr w:rsidR="009568DE" w:rsidRPr="006A6209" w14:paraId="4C15D9F5" w14:textId="77777777" w:rsidTr="0073573E">
        <w:tc>
          <w:tcPr>
            <w:tcW w:w="4076" w:type="dxa"/>
          </w:tcPr>
          <w:p w14:paraId="31452B5A" w14:textId="77777777" w:rsidR="009568DE" w:rsidRPr="006A6209" w:rsidRDefault="009568DE" w:rsidP="00767E0B">
            <w:pPr>
              <w:pStyle w:val="TableText"/>
            </w:pPr>
            <w:r w:rsidRPr="006A6209">
              <w:t>SDEC NULL RESOURCE</w:t>
            </w:r>
          </w:p>
        </w:tc>
        <w:tc>
          <w:tcPr>
            <w:tcW w:w="5220" w:type="dxa"/>
          </w:tcPr>
          <w:p w14:paraId="459CD7B6" w14:textId="12350ECB" w:rsidR="009568DE" w:rsidRPr="006A6209" w:rsidRDefault="009568DE" w:rsidP="00767E0B">
            <w:pPr>
              <w:pStyle w:val="TableText"/>
            </w:pPr>
            <w:r w:rsidRPr="006A6209">
              <w:t xml:space="preserve">This option scans the SDEC APPOINTMENT (#409.84) file and identifies appointments that do not have the RESOURCE (#409.831) field populated. This condition occurs when an appointment is made in legacy VistA for a clinic (#44) that does </w:t>
            </w:r>
            <w:r w:rsidRPr="006A6209">
              <w:rPr>
                <w:i/>
                <w:iCs/>
              </w:rPr>
              <w:t>not</w:t>
            </w:r>
            <w:r w:rsidRPr="006A6209">
              <w:t xml:space="preserve"> have a resource of the same name assigned to it.</w:t>
            </w:r>
          </w:p>
        </w:tc>
      </w:tr>
      <w:tr w:rsidR="009568DE" w:rsidRPr="006A6209" w14:paraId="61937505" w14:textId="77777777" w:rsidTr="0073573E">
        <w:tc>
          <w:tcPr>
            <w:tcW w:w="4076" w:type="dxa"/>
          </w:tcPr>
          <w:p w14:paraId="7D575E92" w14:textId="77777777" w:rsidR="009568DE" w:rsidRPr="006A6209" w:rsidRDefault="009568DE" w:rsidP="00767E0B">
            <w:pPr>
              <w:pStyle w:val="TableText"/>
            </w:pPr>
            <w:r w:rsidRPr="006A6209">
              <w:t>SDEC MISSING RESOURCE</w:t>
            </w:r>
          </w:p>
        </w:tc>
        <w:tc>
          <w:tcPr>
            <w:tcW w:w="5220" w:type="dxa"/>
          </w:tcPr>
          <w:p w14:paraId="1BD40DB0" w14:textId="0D57CDC9" w:rsidR="009568DE" w:rsidRPr="006A6209" w:rsidRDefault="009568DE" w:rsidP="00767E0B">
            <w:pPr>
              <w:pStyle w:val="TableText"/>
            </w:pPr>
            <w:r w:rsidRPr="006A6209">
              <w:t xml:space="preserve">This option lists all HOSPITAL LOCATIONS (#44) and the associated RESOURCES (#409.831). Locations are flagged if they do </w:t>
            </w:r>
            <w:r w:rsidRPr="006A6209">
              <w:rPr>
                <w:i/>
                <w:iCs/>
              </w:rPr>
              <w:t>not</w:t>
            </w:r>
            <w:r w:rsidRPr="006A6209">
              <w:t xml:space="preserve"> have a resource of the same name.</w:t>
            </w:r>
          </w:p>
        </w:tc>
      </w:tr>
      <w:tr w:rsidR="009568DE" w:rsidRPr="006A6209" w14:paraId="7604AD3A" w14:textId="77777777" w:rsidTr="0073573E">
        <w:tc>
          <w:tcPr>
            <w:tcW w:w="4076" w:type="dxa"/>
          </w:tcPr>
          <w:p w14:paraId="70FD2B23" w14:textId="77777777" w:rsidR="009568DE" w:rsidRPr="006A6209" w:rsidRDefault="009568DE" w:rsidP="00767E0B">
            <w:pPr>
              <w:pStyle w:val="TableText"/>
            </w:pPr>
            <w:r w:rsidRPr="006A6209">
              <w:t>SDEC APPOINTMENT EDIT</w:t>
            </w:r>
          </w:p>
        </w:tc>
        <w:tc>
          <w:tcPr>
            <w:tcW w:w="5220" w:type="dxa"/>
          </w:tcPr>
          <w:p w14:paraId="3B6CD441" w14:textId="77777777" w:rsidR="009568DE" w:rsidRPr="006A6209" w:rsidRDefault="009568DE" w:rsidP="00767E0B">
            <w:pPr>
              <w:pStyle w:val="TableText"/>
            </w:pPr>
            <w:r w:rsidRPr="006A6209">
              <w:t>Use this option to assign a resource to an appointment that does not have one.</w:t>
            </w:r>
          </w:p>
        </w:tc>
      </w:tr>
      <w:tr w:rsidR="009568DE" w:rsidRPr="006A6209" w14:paraId="7678BFF8" w14:textId="77777777" w:rsidTr="0073573E">
        <w:tc>
          <w:tcPr>
            <w:tcW w:w="4076" w:type="dxa"/>
          </w:tcPr>
          <w:p w14:paraId="2C7692D1" w14:textId="77777777" w:rsidR="009568DE" w:rsidRPr="006A6209" w:rsidRDefault="009568DE" w:rsidP="00767E0B">
            <w:pPr>
              <w:pStyle w:val="TableText"/>
            </w:pPr>
            <w:r w:rsidRPr="006A6209">
              <w:t>SDEC APPOINTMENT INQUIRY</w:t>
            </w:r>
          </w:p>
        </w:tc>
        <w:tc>
          <w:tcPr>
            <w:tcW w:w="5220" w:type="dxa"/>
          </w:tcPr>
          <w:p w14:paraId="5BEB226F" w14:textId="0159BA89" w:rsidR="009568DE" w:rsidRPr="006A6209" w:rsidRDefault="009568DE" w:rsidP="00767E0B">
            <w:pPr>
              <w:pStyle w:val="TableText"/>
            </w:pPr>
            <w:r w:rsidRPr="006A6209">
              <w:t>Option performs VA FileMan inquiry in the APPOINTMENT (#409.84) file.</w:t>
            </w:r>
          </w:p>
        </w:tc>
      </w:tr>
      <w:tr w:rsidR="009568DE" w:rsidRPr="006A6209" w14:paraId="31F1B452" w14:textId="77777777" w:rsidTr="0073573E">
        <w:tc>
          <w:tcPr>
            <w:tcW w:w="4076" w:type="dxa"/>
          </w:tcPr>
          <w:p w14:paraId="1169941E" w14:textId="77777777" w:rsidR="009568DE" w:rsidRPr="006A6209" w:rsidRDefault="009568DE" w:rsidP="00767E0B">
            <w:pPr>
              <w:pStyle w:val="TableText"/>
            </w:pPr>
            <w:r w:rsidRPr="006A6209">
              <w:t>SDEC ENCOUNTER INQUIRY</w:t>
            </w:r>
          </w:p>
        </w:tc>
        <w:tc>
          <w:tcPr>
            <w:tcW w:w="5220" w:type="dxa"/>
          </w:tcPr>
          <w:p w14:paraId="1A6402AA" w14:textId="116C5DF7" w:rsidR="009568DE" w:rsidRPr="006A6209" w:rsidRDefault="009568DE" w:rsidP="00767E0B">
            <w:pPr>
              <w:pStyle w:val="TableText"/>
            </w:pPr>
            <w:r w:rsidRPr="006A6209">
              <w:t>VA FileMan encounter inquiry for users without access to VA FileMan.</w:t>
            </w:r>
          </w:p>
        </w:tc>
      </w:tr>
      <w:tr w:rsidR="009568DE" w:rsidRPr="006A6209" w14:paraId="50EF30F3" w14:textId="77777777" w:rsidTr="0073573E">
        <w:tc>
          <w:tcPr>
            <w:tcW w:w="4076" w:type="dxa"/>
          </w:tcPr>
          <w:p w14:paraId="209F6CBB" w14:textId="77777777" w:rsidR="009568DE" w:rsidRPr="006A6209" w:rsidRDefault="009568DE" w:rsidP="00767E0B">
            <w:pPr>
              <w:pStyle w:val="TableText"/>
            </w:pPr>
            <w:r w:rsidRPr="006A6209">
              <w:t>SDEC RESOURCE CREATE</w:t>
            </w:r>
          </w:p>
        </w:tc>
        <w:tc>
          <w:tcPr>
            <w:tcW w:w="5220" w:type="dxa"/>
          </w:tcPr>
          <w:p w14:paraId="1F1B0B97" w14:textId="77777777" w:rsidR="009568DE" w:rsidRPr="006A6209" w:rsidRDefault="009568DE" w:rsidP="00767E0B">
            <w:pPr>
              <w:pStyle w:val="TableText"/>
            </w:pPr>
            <w:r w:rsidRPr="006A6209">
              <w:t>Use this option to create a resource and assign it to a hospital location.</w:t>
            </w:r>
          </w:p>
        </w:tc>
      </w:tr>
      <w:tr w:rsidR="009568DE" w:rsidRPr="006A6209" w14:paraId="1BB1E46D" w14:textId="77777777" w:rsidTr="0073573E">
        <w:tc>
          <w:tcPr>
            <w:tcW w:w="4076" w:type="dxa"/>
          </w:tcPr>
          <w:p w14:paraId="0335CAC0" w14:textId="77777777" w:rsidR="009568DE" w:rsidRPr="006A6209" w:rsidRDefault="009568DE" w:rsidP="00767E0B">
            <w:pPr>
              <w:pStyle w:val="TableText"/>
            </w:pPr>
            <w:r w:rsidRPr="006A6209">
              <w:t>SDEC RESOURCE EDIT</w:t>
            </w:r>
          </w:p>
        </w:tc>
        <w:tc>
          <w:tcPr>
            <w:tcW w:w="5220" w:type="dxa"/>
          </w:tcPr>
          <w:p w14:paraId="41AFCD84" w14:textId="77777777" w:rsidR="009568DE" w:rsidRPr="006A6209" w:rsidRDefault="009568DE" w:rsidP="00767E0B">
            <w:pPr>
              <w:pStyle w:val="TableText"/>
            </w:pPr>
            <w:r w:rsidRPr="006A6209">
              <w:t>Use this option to edit a resource to match with a clinic.</w:t>
            </w:r>
          </w:p>
        </w:tc>
      </w:tr>
      <w:tr w:rsidR="009568DE" w:rsidRPr="006A6209" w14:paraId="0C4D7B14" w14:textId="77777777" w:rsidTr="0073573E">
        <w:tc>
          <w:tcPr>
            <w:tcW w:w="4076" w:type="dxa"/>
          </w:tcPr>
          <w:p w14:paraId="1294F6ED" w14:textId="77777777" w:rsidR="009568DE" w:rsidRPr="006A6209" w:rsidRDefault="009568DE" w:rsidP="00767E0B">
            <w:pPr>
              <w:pStyle w:val="TableText"/>
            </w:pPr>
            <w:r w:rsidRPr="006A6209">
              <w:t>SDEC RESOURCE INQUIRY</w:t>
            </w:r>
          </w:p>
        </w:tc>
        <w:tc>
          <w:tcPr>
            <w:tcW w:w="5220" w:type="dxa"/>
          </w:tcPr>
          <w:p w14:paraId="77D1A6F4" w14:textId="4FF8CCFA" w:rsidR="009568DE" w:rsidRPr="006A6209" w:rsidRDefault="009568DE" w:rsidP="00767E0B">
            <w:pPr>
              <w:pStyle w:val="TableText"/>
            </w:pPr>
            <w:r w:rsidRPr="006A6209">
              <w:t>Performs VA FileMan inquiry into the RESOURCE (#409.831) file.</w:t>
            </w:r>
          </w:p>
        </w:tc>
      </w:tr>
      <w:tr w:rsidR="009568DE" w:rsidRPr="006A6209" w14:paraId="2624A318" w14:textId="77777777" w:rsidTr="00441515">
        <w:tc>
          <w:tcPr>
            <w:tcW w:w="4076" w:type="dxa"/>
            <w:shd w:val="clear" w:color="auto" w:fill="BFBFBF" w:themeFill="background1" w:themeFillShade="BF"/>
          </w:tcPr>
          <w:p w14:paraId="7BC4ADD5" w14:textId="6300CA8B" w:rsidR="009568DE" w:rsidRPr="006A6209" w:rsidRDefault="009568DE" w:rsidP="00AD14BF">
            <w:pPr>
              <w:pStyle w:val="TableText"/>
              <w:keepNext/>
              <w:keepLines/>
              <w:rPr>
                <w:b/>
                <w:bCs/>
              </w:rPr>
            </w:pPr>
            <w:r w:rsidRPr="006A6209">
              <w:rPr>
                <w:b/>
                <w:bCs/>
              </w:rPr>
              <w:t>Patch SD*5.3*731</w:t>
            </w:r>
          </w:p>
        </w:tc>
        <w:tc>
          <w:tcPr>
            <w:tcW w:w="5220" w:type="dxa"/>
            <w:shd w:val="clear" w:color="auto" w:fill="BFBFBF" w:themeFill="background1" w:themeFillShade="BF"/>
          </w:tcPr>
          <w:p w14:paraId="434DCB1A" w14:textId="77777777" w:rsidR="009568DE" w:rsidRPr="006A6209" w:rsidRDefault="009568DE" w:rsidP="00AD14BF">
            <w:pPr>
              <w:pStyle w:val="TableText"/>
              <w:keepNext/>
              <w:keepLines/>
            </w:pPr>
          </w:p>
        </w:tc>
      </w:tr>
      <w:tr w:rsidR="009568DE" w:rsidRPr="006A6209" w14:paraId="1A40E62D" w14:textId="77777777" w:rsidTr="0073573E">
        <w:tc>
          <w:tcPr>
            <w:tcW w:w="4076" w:type="dxa"/>
          </w:tcPr>
          <w:p w14:paraId="13776E42" w14:textId="77777777" w:rsidR="009568DE" w:rsidRPr="006A6209" w:rsidRDefault="009568DE" w:rsidP="00767E0B">
            <w:pPr>
              <w:pStyle w:val="TableText"/>
            </w:pPr>
            <w:r w:rsidRPr="006A6209">
              <w:t>SDEC NO RES APPT REPORT</w:t>
            </w:r>
          </w:p>
        </w:tc>
        <w:tc>
          <w:tcPr>
            <w:tcW w:w="5220" w:type="dxa"/>
          </w:tcPr>
          <w:p w14:paraId="67CD9219" w14:textId="745B5535" w:rsidR="009568DE" w:rsidRPr="006A6209" w:rsidRDefault="009568DE" w:rsidP="00767E0B">
            <w:pPr>
              <w:pStyle w:val="TableText"/>
            </w:pPr>
            <w:r w:rsidRPr="006A6209">
              <w:t xml:space="preserve">Identifies appointments that do </w:t>
            </w:r>
            <w:r w:rsidRPr="006A6209">
              <w:rPr>
                <w:i/>
                <w:iCs/>
              </w:rPr>
              <w:t>not</w:t>
            </w:r>
            <w:r w:rsidRPr="006A6209">
              <w:t xml:space="preserve"> have the RESOURCE (#409.831) field populated.</w:t>
            </w:r>
          </w:p>
        </w:tc>
      </w:tr>
      <w:tr w:rsidR="009568DE" w:rsidRPr="006A6209" w14:paraId="37B60838" w14:textId="77777777" w:rsidTr="00441515">
        <w:tc>
          <w:tcPr>
            <w:tcW w:w="4076" w:type="dxa"/>
            <w:shd w:val="clear" w:color="auto" w:fill="BFBFBF" w:themeFill="background1" w:themeFillShade="BF"/>
          </w:tcPr>
          <w:p w14:paraId="44FFBD4C" w14:textId="3072462A" w:rsidR="009568DE" w:rsidRPr="006A6209" w:rsidRDefault="009568DE" w:rsidP="00AD14BF">
            <w:pPr>
              <w:pStyle w:val="TableText"/>
              <w:keepNext/>
              <w:keepLines/>
              <w:rPr>
                <w:b/>
                <w:bCs/>
              </w:rPr>
            </w:pPr>
            <w:r w:rsidRPr="006A6209">
              <w:rPr>
                <w:b/>
                <w:bCs/>
              </w:rPr>
              <w:t>Patch SD*5.3*737</w:t>
            </w:r>
          </w:p>
        </w:tc>
        <w:tc>
          <w:tcPr>
            <w:tcW w:w="5220" w:type="dxa"/>
            <w:shd w:val="clear" w:color="auto" w:fill="BFBFBF" w:themeFill="background1" w:themeFillShade="BF"/>
          </w:tcPr>
          <w:p w14:paraId="220DED45" w14:textId="77777777" w:rsidR="009568DE" w:rsidRPr="006A6209" w:rsidRDefault="009568DE" w:rsidP="00AD14BF">
            <w:pPr>
              <w:pStyle w:val="TableText"/>
              <w:keepNext/>
              <w:keepLines/>
            </w:pPr>
          </w:p>
        </w:tc>
      </w:tr>
      <w:tr w:rsidR="009568DE" w:rsidRPr="006A6209" w14:paraId="0E1EA227" w14:textId="77777777" w:rsidTr="0073573E">
        <w:tc>
          <w:tcPr>
            <w:tcW w:w="4076" w:type="dxa"/>
          </w:tcPr>
          <w:p w14:paraId="46CB0B70" w14:textId="77777777" w:rsidR="009568DE" w:rsidRPr="006A6209" w:rsidRDefault="009568DE" w:rsidP="00767E0B">
            <w:pPr>
              <w:pStyle w:val="TableText"/>
            </w:pPr>
            <w:r w:rsidRPr="006A6209">
              <w:t>SDEC APPT-ENC STATUS LIST</w:t>
            </w:r>
          </w:p>
        </w:tc>
        <w:tc>
          <w:tcPr>
            <w:tcW w:w="5220" w:type="dxa"/>
          </w:tcPr>
          <w:p w14:paraId="76829F47" w14:textId="77777777" w:rsidR="009568DE" w:rsidRPr="006A6209" w:rsidRDefault="009568DE" w:rsidP="00767E0B">
            <w:pPr>
              <w:pStyle w:val="TableText"/>
            </w:pPr>
            <w:r w:rsidRPr="006A6209">
              <w:t>Lists all patient appointment-encounter-appointment file triples that match user selected status values for each file.</w:t>
            </w:r>
          </w:p>
        </w:tc>
      </w:tr>
      <w:tr w:rsidR="009568DE" w:rsidRPr="006A6209" w14:paraId="39167B05" w14:textId="77777777" w:rsidTr="00441515">
        <w:tc>
          <w:tcPr>
            <w:tcW w:w="4076" w:type="dxa"/>
            <w:shd w:val="clear" w:color="auto" w:fill="BFBFBF" w:themeFill="background1" w:themeFillShade="BF"/>
          </w:tcPr>
          <w:p w14:paraId="67679B45" w14:textId="1C555849" w:rsidR="009568DE" w:rsidRPr="006A6209" w:rsidRDefault="009568DE" w:rsidP="00AD14BF">
            <w:pPr>
              <w:pStyle w:val="TableText"/>
              <w:keepNext/>
              <w:keepLines/>
              <w:rPr>
                <w:b/>
                <w:bCs/>
              </w:rPr>
            </w:pPr>
            <w:r w:rsidRPr="006A6209">
              <w:rPr>
                <w:b/>
                <w:bCs/>
              </w:rPr>
              <w:t>Patch SD*5.3*686</w:t>
            </w:r>
          </w:p>
        </w:tc>
        <w:tc>
          <w:tcPr>
            <w:tcW w:w="5220" w:type="dxa"/>
            <w:shd w:val="clear" w:color="auto" w:fill="BFBFBF" w:themeFill="background1" w:themeFillShade="BF"/>
          </w:tcPr>
          <w:p w14:paraId="0CBC88D3" w14:textId="77777777" w:rsidR="009568DE" w:rsidRPr="006A6209" w:rsidRDefault="009568DE" w:rsidP="00AD14BF">
            <w:pPr>
              <w:pStyle w:val="TableText"/>
              <w:keepNext/>
              <w:keepLines/>
            </w:pPr>
          </w:p>
        </w:tc>
      </w:tr>
      <w:tr w:rsidR="009568DE" w:rsidRPr="006A6209" w14:paraId="7486F9CB" w14:textId="77777777" w:rsidTr="0073573E">
        <w:tc>
          <w:tcPr>
            <w:tcW w:w="4076" w:type="dxa"/>
          </w:tcPr>
          <w:p w14:paraId="483F7527" w14:textId="77777777" w:rsidR="009568DE" w:rsidRPr="006A6209" w:rsidRDefault="009568DE" w:rsidP="009033A3">
            <w:pPr>
              <w:pStyle w:val="TableText"/>
              <w:keepNext/>
              <w:keepLines/>
            </w:pPr>
            <w:r w:rsidRPr="006A6209">
              <w:t>SDEC NO RES APPT AUTO FIX</w:t>
            </w:r>
          </w:p>
        </w:tc>
        <w:tc>
          <w:tcPr>
            <w:tcW w:w="5220" w:type="dxa"/>
          </w:tcPr>
          <w:p w14:paraId="457E41D8" w14:textId="6EE0D0E1" w:rsidR="009568DE" w:rsidRPr="006A6209" w:rsidRDefault="009568DE" w:rsidP="009033A3">
            <w:pPr>
              <w:pStyle w:val="TableText"/>
              <w:keepNext/>
              <w:keepLines/>
            </w:pPr>
            <w:r w:rsidRPr="006A6209">
              <w:t>Compile audit report for a selected date.</w:t>
            </w:r>
          </w:p>
        </w:tc>
      </w:tr>
      <w:tr w:rsidR="009568DE" w:rsidRPr="006A6209" w14:paraId="253DF5AD" w14:textId="77777777" w:rsidTr="0073573E">
        <w:tc>
          <w:tcPr>
            <w:tcW w:w="4076" w:type="dxa"/>
          </w:tcPr>
          <w:p w14:paraId="7929D2C9" w14:textId="77777777" w:rsidR="009568DE" w:rsidRPr="006A6209" w:rsidRDefault="009568DE" w:rsidP="00767E0B">
            <w:pPr>
              <w:pStyle w:val="TableText"/>
            </w:pPr>
            <w:r w:rsidRPr="006A6209">
              <w:t>SDEC NO RES APPT FIX</w:t>
            </w:r>
          </w:p>
        </w:tc>
        <w:tc>
          <w:tcPr>
            <w:tcW w:w="5220" w:type="dxa"/>
          </w:tcPr>
          <w:p w14:paraId="5488548A" w14:textId="41BA470B" w:rsidR="009568DE" w:rsidRPr="006A6209" w:rsidRDefault="009568DE" w:rsidP="00767E0B">
            <w:pPr>
              <w:pStyle w:val="TableText"/>
            </w:pPr>
            <w:r w:rsidRPr="006A6209">
              <w:t>Compile yesterday's audit report.</w:t>
            </w:r>
          </w:p>
        </w:tc>
      </w:tr>
      <w:tr w:rsidR="009568DE" w:rsidRPr="006A6209" w14:paraId="6F47B729" w14:textId="77777777" w:rsidTr="0073573E">
        <w:tc>
          <w:tcPr>
            <w:tcW w:w="4076" w:type="dxa"/>
          </w:tcPr>
          <w:p w14:paraId="5506C3A4" w14:textId="77777777" w:rsidR="009568DE" w:rsidRPr="006A6209" w:rsidRDefault="009568DE" w:rsidP="00767E0B">
            <w:pPr>
              <w:pStyle w:val="TableText"/>
            </w:pPr>
            <w:r w:rsidRPr="006A6209">
              <w:t>SDEC NULL RESOURCE</w:t>
            </w:r>
          </w:p>
        </w:tc>
        <w:tc>
          <w:tcPr>
            <w:tcW w:w="5220" w:type="dxa"/>
          </w:tcPr>
          <w:p w14:paraId="7F8C4397" w14:textId="22443BDA" w:rsidR="009568DE" w:rsidRPr="006A6209" w:rsidRDefault="009568DE" w:rsidP="00767E0B">
            <w:pPr>
              <w:pStyle w:val="TableText"/>
            </w:pPr>
            <w:r w:rsidRPr="006A6209">
              <w:t>Print VistA Scheduling Audit Report.</w:t>
            </w:r>
          </w:p>
        </w:tc>
      </w:tr>
      <w:tr w:rsidR="009568DE" w:rsidRPr="006A6209" w14:paraId="00FD1026" w14:textId="77777777" w:rsidTr="0073573E">
        <w:tc>
          <w:tcPr>
            <w:tcW w:w="4076" w:type="dxa"/>
          </w:tcPr>
          <w:p w14:paraId="2D4A9755" w14:textId="77777777" w:rsidR="009568DE" w:rsidRPr="006A6209" w:rsidRDefault="009568DE" w:rsidP="00767E0B">
            <w:pPr>
              <w:pStyle w:val="TableText"/>
            </w:pPr>
            <w:r w:rsidRPr="006A6209">
              <w:t>SDEC MISSING RESOURCE</w:t>
            </w:r>
          </w:p>
        </w:tc>
        <w:tc>
          <w:tcPr>
            <w:tcW w:w="5220" w:type="dxa"/>
          </w:tcPr>
          <w:p w14:paraId="219C6009" w14:textId="77777777" w:rsidR="009568DE" w:rsidRPr="006A6209" w:rsidRDefault="009568DE" w:rsidP="00767E0B">
            <w:pPr>
              <w:pStyle w:val="TableText"/>
            </w:pPr>
            <w:r w:rsidRPr="006A6209">
              <w:t>This option allows the user to release all appointment request locks held by a selected user.</w:t>
            </w:r>
          </w:p>
        </w:tc>
      </w:tr>
      <w:tr w:rsidR="009568DE" w:rsidRPr="006A6209" w14:paraId="6F142970" w14:textId="77777777" w:rsidTr="00441515">
        <w:tc>
          <w:tcPr>
            <w:tcW w:w="4076" w:type="dxa"/>
            <w:shd w:val="clear" w:color="auto" w:fill="BFBFBF" w:themeFill="background1" w:themeFillShade="BF"/>
          </w:tcPr>
          <w:p w14:paraId="65DA56B9" w14:textId="37EB58B9" w:rsidR="009568DE" w:rsidRPr="006A6209" w:rsidRDefault="009568DE" w:rsidP="00AD14BF">
            <w:pPr>
              <w:pStyle w:val="TableText"/>
              <w:keepNext/>
              <w:keepLines/>
              <w:rPr>
                <w:b/>
                <w:bCs/>
              </w:rPr>
            </w:pPr>
            <w:r w:rsidRPr="006A6209">
              <w:rPr>
                <w:b/>
                <w:bCs/>
              </w:rPr>
              <w:t>Patch SD*5.3*694</w:t>
            </w:r>
          </w:p>
        </w:tc>
        <w:tc>
          <w:tcPr>
            <w:tcW w:w="5220" w:type="dxa"/>
            <w:shd w:val="clear" w:color="auto" w:fill="BFBFBF" w:themeFill="background1" w:themeFillShade="BF"/>
          </w:tcPr>
          <w:p w14:paraId="043DF338" w14:textId="77777777" w:rsidR="009568DE" w:rsidRPr="006A6209" w:rsidRDefault="009568DE" w:rsidP="00AD14BF">
            <w:pPr>
              <w:pStyle w:val="TableText"/>
              <w:keepNext/>
              <w:keepLines/>
            </w:pPr>
          </w:p>
        </w:tc>
      </w:tr>
      <w:tr w:rsidR="009568DE" w:rsidRPr="006A6209" w14:paraId="4FAFBADF" w14:textId="77777777" w:rsidTr="0073573E">
        <w:tc>
          <w:tcPr>
            <w:tcW w:w="4076" w:type="dxa"/>
          </w:tcPr>
          <w:p w14:paraId="07614458" w14:textId="77777777" w:rsidR="009568DE" w:rsidRPr="006A6209" w:rsidRDefault="009568DE" w:rsidP="009033A3">
            <w:pPr>
              <w:pStyle w:val="TableText"/>
              <w:keepNext/>
              <w:keepLines/>
            </w:pPr>
            <w:r w:rsidRPr="006A6209">
              <w:t>SDEC HELP PANE EDIT (LOCAL)</w:t>
            </w:r>
          </w:p>
        </w:tc>
        <w:tc>
          <w:tcPr>
            <w:tcW w:w="5220" w:type="dxa"/>
          </w:tcPr>
          <w:p w14:paraId="3987A2D6" w14:textId="77777777" w:rsidR="009568DE" w:rsidRPr="006A6209" w:rsidRDefault="009568DE" w:rsidP="009033A3">
            <w:pPr>
              <w:pStyle w:val="TableText"/>
              <w:keepNext/>
              <w:keepLines/>
            </w:pPr>
            <w:r w:rsidRPr="006A6209">
              <w:t>Use this option to enter/edit hyperlinks displayed in the VS GUI help pane.</w:t>
            </w:r>
          </w:p>
        </w:tc>
      </w:tr>
      <w:tr w:rsidR="009568DE" w:rsidRPr="006A6209" w14:paraId="75AA3C62" w14:textId="77777777" w:rsidTr="0073573E">
        <w:tc>
          <w:tcPr>
            <w:tcW w:w="4076" w:type="dxa"/>
          </w:tcPr>
          <w:p w14:paraId="23A0EDEE" w14:textId="71382D34" w:rsidR="009568DE" w:rsidRPr="006A6209" w:rsidRDefault="009568DE" w:rsidP="00767E0B">
            <w:pPr>
              <w:pStyle w:val="TableText"/>
            </w:pPr>
            <w:r w:rsidRPr="006A6209">
              <w:t>SDEC SETTINGS REMOTE UPDATE</w:t>
            </w:r>
          </w:p>
        </w:tc>
        <w:tc>
          <w:tcPr>
            <w:tcW w:w="5220" w:type="dxa"/>
          </w:tcPr>
          <w:p w14:paraId="6FD49308" w14:textId="3C493F9C" w:rsidR="009568DE" w:rsidRPr="006A6209" w:rsidRDefault="009568DE" w:rsidP="00767E0B">
            <w:pPr>
              <w:pStyle w:val="TableText"/>
            </w:pPr>
            <w:r w:rsidRPr="006A6209">
              <w:t>Used to process changes to the SDEC SETTINGS (#409.98) file.</w:t>
            </w:r>
          </w:p>
        </w:tc>
      </w:tr>
      <w:tr w:rsidR="0036462D" w:rsidRPr="006A6209" w14:paraId="36384136" w14:textId="77777777" w:rsidTr="00441515">
        <w:tc>
          <w:tcPr>
            <w:tcW w:w="4076" w:type="dxa"/>
            <w:shd w:val="clear" w:color="auto" w:fill="BFBFBF" w:themeFill="background1" w:themeFillShade="BF"/>
          </w:tcPr>
          <w:p w14:paraId="489B8B7E" w14:textId="77777777" w:rsidR="0036462D" w:rsidRPr="006A6209" w:rsidRDefault="0036462D" w:rsidP="009D0843">
            <w:pPr>
              <w:pStyle w:val="TableText"/>
              <w:keepNext/>
              <w:keepLines/>
              <w:rPr>
                <w:b/>
                <w:bCs/>
              </w:rPr>
            </w:pPr>
            <w:r w:rsidRPr="006A6209">
              <w:rPr>
                <w:b/>
                <w:bCs/>
              </w:rPr>
              <w:t>Patch SD*5.3*756</w:t>
            </w:r>
          </w:p>
        </w:tc>
        <w:tc>
          <w:tcPr>
            <w:tcW w:w="5220" w:type="dxa"/>
            <w:shd w:val="clear" w:color="auto" w:fill="BFBFBF" w:themeFill="background1" w:themeFillShade="BF"/>
          </w:tcPr>
          <w:p w14:paraId="12432D94" w14:textId="77777777" w:rsidR="0036462D" w:rsidRPr="006A6209" w:rsidRDefault="0036462D" w:rsidP="009D0843">
            <w:pPr>
              <w:pStyle w:val="TableText"/>
              <w:keepNext/>
              <w:keepLines/>
            </w:pPr>
          </w:p>
        </w:tc>
      </w:tr>
      <w:tr w:rsidR="0036462D" w:rsidRPr="006A6209" w14:paraId="22D90AA2" w14:textId="77777777" w:rsidTr="0073573E">
        <w:tc>
          <w:tcPr>
            <w:tcW w:w="4076" w:type="dxa"/>
          </w:tcPr>
          <w:p w14:paraId="272A822B" w14:textId="77777777" w:rsidR="0036462D" w:rsidRPr="006A6209" w:rsidRDefault="0036462D" w:rsidP="009D0843">
            <w:pPr>
              <w:pStyle w:val="TableText"/>
            </w:pPr>
            <w:r w:rsidRPr="006A6209">
              <w:t>SDEC CANCEL COMMENTS - LOCAL</w:t>
            </w:r>
          </w:p>
        </w:tc>
        <w:tc>
          <w:tcPr>
            <w:tcW w:w="5220" w:type="dxa"/>
          </w:tcPr>
          <w:p w14:paraId="24D08563" w14:textId="77777777" w:rsidR="0036462D" w:rsidRPr="006A6209" w:rsidRDefault="0036462D" w:rsidP="009D0843">
            <w:pPr>
              <w:pStyle w:val="TableText"/>
            </w:pPr>
            <w:r w:rsidRPr="006A6209">
              <w:t>New option to enter/edit standard appointment cancellation comments used by VS GUI.</w:t>
            </w:r>
          </w:p>
          <w:p w14:paraId="6E99F1AA" w14:textId="77777777" w:rsidR="0036462D" w:rsidRPr="006A6209" w:rsidRDefault="0036462D" w:rsidP="009D0843">
            <w:pPr>
              <w:pStyle w:val="TableText"/>
            </w:pPr>
            <w:r w:rsidRPr="006A6209">
              <w:t>Comments consist of hash tags (abbreviations) and their associated textual equivalent.</w:t>
            </w:r>
          </w:p>
        </w:tc>
      </w:tr>
      <w:bookmarkEnd w:id="914"/>
    </w:tbl>
    <w:p w14:paraId="6285DDE6" w14:textId="4224AAB1" w:rsidR="00F53DC9" w:rsidRPr="006A6209" w:rsidRDefault="00F53DC9" w:rsidP="00767E0B">
      <w:pPr>
        <w:pStyle w:val="BodyText6"/>
      </w:pPr>
    </w:p>
    <w:p w14:paraId="13B51076" w14:textId="77777777" w:rsidR="00767E0B" w:rsidRPr="006A6209" w:rsidRDefault="00767E0B" w:rsidP="00767E0B">
      <w:pPr>
        <w:pStyle w:val="BodyText"/>
      </w:pPr>
    </w:p>
    <w:p w14:paraId="11E4CB79" w14:textId="77777777" w:rsidR="009568DE" w:rsidRPr="006A6209" w:rsidRDefault="009568DE" w:rsidP="009568DE">
      <w:pPr>
        <w:pStyle w:val="BodyText"/>
        <w:rPr>
          <w:color w:val="000000" w:themeColor="text1"/>
          <w:kern w:val="32"/>
        </w:rPr>
      </w:pPr>
      <w:bookmarkStart w:id="915" w:name="_Toc51598811"/>
      <w:r w:rsidRPr="006A6209">
        <w:br w:type="page"/>
      </w:r>
    </w:p>
    <w:p w14:paraId="449EA34F" w14:textId="2FA2C177" w:rsidR="00F53DC9" w:rsidRPr="006A6209" w:rsidRDefault="00F53DC9" w:rsidP="00AC0CE1">
      <w:pPr>
        <w:pStyle w:val="Heading1"/>
      </w:pPr>
      <w:bookmarkStart w:id="916" w:name="_Toc164850207"/>
      <w:r w:rsidRPr="006A6209">
        <w:t>Archiving and Purging</w:t>
      </w:r>
      <w:bookmarkEnd w:id="915"/>
      <w:bookmarkEnd w:id="916"/>
    </w:p>
    <w:p w14:paraId="14EBF6FA" w14:textId="77777777" w:rsidR="00F53DC9" w:rsidRPr="006A6209" w:rsidRDefault="00F53DC9" w:rsidP="00767E0B">
      <w:pPr>
        <w:pStyle w:val="BodyText"/>
        <w:keepNext/>
        <w:keepLines/>
      </w:pPr>
      <w:r w:rsidRPr="006A6209">
        <w:t>This section describes the archiving capabilities of the software and any necessary instructions or guidelines:</w:t>
      </w:r>
    </w:p>
    <w:p w14:paraId="3B6E902A" w14:textId="77777777" w:rsidR="00F53DC9" w:rsidRPr="006A6209" w:rsidRDefault="00F53DC9" w:rsidP="005C006E">
      <w:pPr>
        <w:pStyle w:val="Heading2"/>
      </w:pPr>
      <w:bookmarkStart w:id="917" w:name="_Toc51598812"/>
      <w:bookmarkStart w:id="918" w:name="_Toc164850208"/>
      <w:r w:rsidRPr="006A6209">
        <w:t>Archiving</w:t>
      </w:r>
      <w:bookmarkEnd w:id="917"/>
      <w:bookmarkEnd w:id="918"/>
    </w:p>
    <w:p w14:paraId="4DD5DC90" w14:textId="77777777" w:rsidR="004F3477" w:rsidRPr="006A6209" w:rsidRDefault="00F53DC9" w:rsidP="00767E0B">
      <w:pPr>
        <w:pStyle w:val="BodyText"/>
      </w:pPr>
      <w:r w:rsidRPr="006A6209">
        <w:t>With the release of PIMS V. 5.3, a new archive / purge option has been created for PTF-related records.</w:t>
      </w:r>
      <w:r w:rsidR="00E578C4" w:rsidRPr="006A6209">
        <w:t xml:space="preserve"> </w:t>
      </w:r>
    </w:p>
    <w:p w14:paraId="1B9D6FB4" w14:textId="347FB21C" w:rsidR="00F53DC9" w:rsidRPr="006A6209" w:rsidRDefault="004F3477" w:rsidP="004F3477">
      <w:pPr>
        <w:pStyle w:val="Note"/>
      </w:pPr>
      <w:r w:rsidRPr="006A6209">
        <w:tab/>
      </w:r>
      <w:r w:rsidRPr="006A6209">
        <w:rPr>
          <w:b/>
          <w:bCs/>
        </w:rPr>
        <w:t>NOTE:</w:t>
      </w:r>
      <w:r w:rsidRPr="006A6209">
        <w:t xml:space="preserve"> For details, see</w:t>
      </w:r>
      <w:r w:rsidR="00F53DC9" w:rsidRPr="006A6209">
        <w:t xml:space="preserve"> the Release Notes.</w:t>
      </w:r>
    </w:p>
    <w:p w14:paraId="21E0B843" w14:textId="77777777" w:rsidR="004F3477" w:rsidRPr="006A6209" w:rsidRDefault="004F3477" w:rsidP="004F3477">
      <w:pPr>
        <w:pStyle w:val="BodyText6"/>
      </w:pPr>
    </w:p>
    <w:p w14:paraId="01D31B12" w14:textId="77777777" w:rsidR="00F53DC9" w:rsidRPr="006A6209" w:rsidRDefault="00F53DC9" w:rsidP="005C006E">
      <w:pPr>
        <w:pStyle w:val="Heading2"/>
      </w:pPr>
      <w:bookmarkStart w:id="919" w:name="_Toc51598813"/>
      <w:bookmarkStart w:id="920" w:name="_Toc164850209"/>
      <w:r w:rsidRPr="006A6209">
        <w:t>Purging</w:t>
      </w:r>
      <w:bookmarkEnd w:id="919"/>
      <w:bookmarkEnd w:id="920"/>
    </w:p>
    <w:p w14:paraId="1AC22A61" w14:textId="4998E7EE" w:rsidR="00F53DC9" w:rsidRPr="006A6209" w:rsidRDefault="00F53DC9" w:rsidP="00767E0B">
      <w:pPr>
        <w:pStyle w:val="BodyText"/>
      </w:pPr>
      <w:r w:rsidRPr="006A6209">
        <w:t>The PIMS package allows for purging of data associated with log of user access to sensitive records, consistency checker, scheduled admissions, local breakeven data for DRGs, special transaction requests, and scheduling data.</w:t>
      </w:r>
      <w:r w:rsidR="00E578C4" w:rsidRPr="006A6209">
        <w:t xml:space="preserve"> </w:t>
      </w:r>
      <w:r w:rsidRPr="006A6209">
        <w:t>Following is a list of the purge options and where the documentation may be found in the user manual.</w:t>
      </w:r>
    </w:p>
    <w:p w14:paraId="25E07E7E" w14:textId="603CFBAA" w:rsidR="00F53DC9" w:rsidRPr="006A6209" w:rsidRDefault="00F53DC9" w:rsidP="005C006E">
      <w:pPr>
        <w:pStyle w:val="Heading2"/>
      </w:pPr>
      <w:bookmarkStart w:id="921" w:name="_Toc51598814"/>
      <w:bookmarkStart w:id="922" w:name="_Toc164850210"/>
      <w:r w:rsidRPr="006A6209">
        <w:t>ADT Module</w:t>
      </w:r>
      <w:bookmarkEnd w:id="921"/>
      <w:bookmarkEnd w:id="922"/>
    </w:p>
    <w:p w14:paraId="1E8F9350" w14:textId="77777777" w:rsidR="00767E0B" w:rsidRPr="006A6209" w:rsidRDefault="00767E0B" w:rsidP="00767E0B">
      <w:pPr>
        <w:pStyle w:val="BodyText6"/>
        <w:keepNext/>
        <w:keepLines/>
      </w:pPr>
    </w:p>
    <w:p w14:paraId="30617B8B" w14:textId="239509F5" w:rsidR="00F53DC9" w:rsidRPr="006A6209" w:rsidRDefault="00F53DC9" w:rsidP="00F53DC9">
      <w:pPr>
        <w:pStyle w:val="Caption"/>
      </w:pPr>
      <w:bookmarkStart w:id="923" w:name="_Toc164849911"/>
      <w:r w:rsidRPr="006A6209">
        <w:t xml:space="preserve">Table </w:t>
      </w:r>
      <w:r w:rsidRPr="006A6209">
        <w:fldChar w:fldCharType="begin"/>
      </w:r>
      <w:r w:rsidRPr="006A6209">
        <w:instrText>SEQ Table \* ARABIC</w:instrText>
      </w:r>
      <w:r w:rsidRPr="006A6209">
        <w:fldChar w:fldCharType="separate"/>
      </w:r>
      <w:r w:rsidR="00127840">
        <w:rPr>
          <w:noProof/>
        </w:rPr>
        <w:t>104</w:t>
      </w:r>
      <w:r w:rsidRPr="006A6209">
        <w:fldChar w:fldCharType="end"/>
      </w:r>
      <w:r w:rsidRPr="006A6209">
        <w:t>: ADT and Scheduling Module Options</w:t>
      </w:r>
      <w:bookmarkEnd w:id="923"/>
    </w:p>
    <w:tbl>
      <w:tblPr>
        <w:tblStyle w:val="TableGrid20"/>
        <w:tblW w:w="0" w:type="auto"/>
        <w:tblLook w:val="04A0" w:firstRow="1" w:lastRow="0" w:firstColumn="1" w:lastColumn="0" w:noHBand="0" w:noVBand="1"/>
      </w:tblPr>
      <w:tblGrid>
        <w:gridCol w:w="5519"/>
        <w:gridCol w:w="3677"/>
      </w:tblGrid>
      <w:tr w:rsidR="00F53DC9" w:rsidRPr="006A6209" w14:paraId="1A990B3F" w14:textId="77777777" w:rsidTr="0073573E">
        <w:trPr>
          <w:tblHeader/>
        </w:trPr>
        <w:tc>
          <w:tcPr>
            <w:tcW w:w="5519" w:type="dxa"/>
            <w:shd w:val="clear" w:color="auto" w:fill="E7E6E6" w:themeFill="background2"/>
          </w:tcPr>
          <w:p w14:paraId="26CD602F" w14:textId="1AE5F4BF" w:rsidR="00F53DC9" w:rsidRPr="006A6209" w:rsidRDefault="00CD2722" w:rsidP="00A23E30">
            <w:pPr>
              <w:pStyle w:val="TableHeading"/>
            </w:pPr>
            <w:bookmarkStart w:id="924" w:name="ColumnTitle_16"/>
            <w:bookmarkStart w:id="925" w:name="_Hlk155332185"/>
            <w:bookmarkEnd w:id="924"/>
            <w:r w:rsidRPr="006A6209">
              <w:t>Option Name</w:t>
            </w:r>
          </w:p>
        </w:tc>
        <w:tc>
          <w:tcPr>
            <w:tcW w:w="3677" w:type="dxa"/>
            <w:shd w:val="clear" w:color="auto" w:fill="E7E6E6" w:themeFill="background2"/>
          </w:tcPr>
          <w:p w14:paraId="2FEFB900" w14:textId="0E3DA93B" w:rsidR="00F53DC9" w:rsidRPr="006A6209" w:rsidRDefault="00CD2722" w:rsidP="00A23E30">
            <w:pPr>
              <w:pStyle w:val="TableHeading"/>
            </w:pPr>
            <w:r w:rsidRPr="006A6209">
              <w:t>Menu Name</w:t>
            </w:r>
          </w:p>
        </w:tc>
      </w:tr>
      <w:tr w:rsidR="00767E0B" w:rsidRPr="006A6209" w14:paraId="502B13EE" w14:textId="77777777" w:rsidTr="0073573E">
        <w:tc>
          <w:tcPr>
            <w:tcW w:w="5519" w:type="dxa"/>
          </w:tcPr>
          <w:p w14:paraId="24FEA163" w14:textId="36BC7E66" w:rsidR="00767E0B" w:rsidRPr="006A6209" w:rsidRDefault="00CD2722" w:rsidP="00767E0B">
            <w:pPr>
              <w:pStyle w:val="TableText"/>
              <w:keepNext/>
              <w:keepLines/>
              <w:rPr>
                <w:b/>
              </w:rPr>
            </w:pPr>
            <w:r w:rsidRPr="006A6209">
              <w:rPr>
                <w:b/>
              </w:rPr>
              <w:t>A</w:t>
            </w:r>
            <w:r w:rsidR="00431BAA" w:rsidRPr="006A6209">
              <w:rPr>
                <w:b/>
              </w:rPr>
              <w:t>DT</w:t>
            </w:r>
            <w:r w:rsidRPr="006A6209">
              <w:rPr>
                <w:b/>
              </w:rPr>
              <w:t xml:space="preserve"> Module</w:t>
            </w:r>
          </w:p>
        </w:tc>
        <w:tc>
          <w:tcPr>
            <w:tcW w:w="3677" w:type="dxa"/>
          </w:tcPr>
          <w:p w14:paraId="7C5125FB" w14:textId="0AD83F3C" w:rsidR="00767E0B" w:rsidRPr="006A6209" w:rsidRDefault="00767E0B" w:rsidP="00767E0B">
            <w:pPr>
              <w:pStyle w:val="TableText"/>
              <w:keepNext/>
              <w:keepLines/>
              <w:rPr>
                <w:b/>
              </w:rPr>
            </w:pPr>
          </w:p>
        </w:tc>
      </w:tr>
      <w:tr w:rsidR="00F53DC9" w:rsidRPr="006A6209" w14:paraId="6C30746D" w14:textId="77777777" w:rsidTr="0073573E">
        <w:tc>
          <w:tcPr>
            <w:tcW w:w="5519" w:type="dxa"/>
          </w:tcPr>
          <w:p w14:paraId="1FA87425" w14:textId="77777777" w:rsidR="00F53DC9" w:rsidRPr="006A6209" w:rsidRDefault="00F53DC9" w:rsidP="00767E0B">
            <w:pPr>
              <w:pStyle w:val="TableText"/>
              <w:keepNext/>
              <w:keepLines/>
            </w:pPr>
            <w:r w:rsidRPr="006A6209">
              <w:t>Purge Breakeven Data for a Fiscal Year</w:t>
            </w:r>
          </w:p>
        </w:tc>
        <w:tc>
          <w:tcPr>
            <w:tcW w:w="3677" w:type="dxa"/>
          </w:tcPr>
          <w:p w14:paraId="1C7C6B63" w14:textId="77777777" w:rsidR="00F53DC9" w:rsidRPr="006A6209" w:rsidRDefault="00F53DC9" w:rsidP="00767E0B">
            <w:pPr>
              <w:pStyle w:val="TableText"/>
              <w:keepNext/>
              <w:keepLines/>
            </w:pPr>
            <w:r w:rsidRPr="006A6209">
              <w:t>PTF</w:t>
            </w:r>
          </w:p>
        </w:tc>
      </w:tr>
      <w:tr w:rsidR="00F53DC9" w:rsidRPr="006A6209" w14:paraId="35926DFE" w14:textId="77777777" w:rsidTr="0073573E">
        <w:tc>
          <w:tcPr>
            <w:tcW w:w="5519" w:type="dxa"/>
          </w:tcPr>
          <w:p w14:paraId="19EF7408" w14:textId="77777777" w:rsidR="00F53DC9" w:rsidRPr="006A6209" w:rsidRDefault="00F53DC9" w:rsidP="00767E0B">
            <w:pPr>
              <w:pStyle w:val="TableText"/>
            </w:pPr>
            <w:r w:rsidRPr="006A6209">
              <w:t>Purge Special Transaction Request Log</w:t>
            </w:r>
          </w:p>
        </w:tc>
        <w:tc>
          <w:tcPr>
            <w:tcW w:w="3677" w:type="dxa"/>
          </w:tcPr>
          <w:p w14:paraId="12432941" w14:textId="77777777" w:rsidR="00F53DC9" w:rsidRPr="006A6209" w:rsidRDefault="00F53DC9" w:rsidP="00767E0B">
            <w:pPr>
              <w:pStyle w:val="TableText"/>
            </w:pPr>
            <w:r w:rsidRPr="006A6209">
              <w:t>PTF</w:t>
            </w:r>
          </w:p>
        </w:tc>
      </w:tr>
      <w:tr w:rsidR="00F53DC9" w:rsidRPr="006A6209" w14:paraId="5A57D2BB" w14:textId="77777777" w:rsidTr="0073573E">
        <w:tc>
          <w:tcPr>
            <w:tcW w:w="5519" w:type="dxa"/>
          </w:tcPr>
          <w:p w14:paraId="4D9278C6" w14:textId="77777777" w:rsidR="00F53DC9" w:rsidRPr="006A6209" w:rsidRDefault="00F53DC9" w:rsidP="00767E0B">
            <w:pPr>
              <w:pStyle w:val="TableText"/>
            </w:pPr>
            <w:r w:rsidRPr="006A6209">
              <w:t>Purge Non-Sensitive Patients from Security Log</w:t>
            </w:r>
          </w:p>
        </w:tc>
        <w:tc>
          <w:tcPr>
            <w:tcW w:w="3677" w:type="dxa"/>
          </w:tcPr>
          <w:p w14:paraId="0730130F" w14:textId="77777777" w:rsidR="00F53DC9" w:rsidRPr="006A6209" w:rsidRDefault="00F53DC9" w:rsidP="00767E0B">
            <w:pPr>
              <w:pStyle w:val="TableText"/>
            </w:pPr>
            <w:r w:rsidRPr="006A6209">
              <w:t>Security Officer</w:t>
            </w:r>
          </w:p>
        </w:tc>
      </w:tr>
      <w:tr w:rsidR="00F53DC9" w:rsidRPr="006A6209" w14:paraId="39DE91D7" w14:textId="77777777" w:rsidTr="0073573E">
        <w:tc>
          <w:tcPr>
            <w:tcW w:w="5519" w:type="dxa"/>
          </w:tcPr>
          <w:p w14:paraId="763C372F" w14:textId="77777777" w:rsidR="00F53DC9" w:rsidRPr="006A6209" w:rsidRDefault="00F53DC9" w:rsidP="00767E0B">
            <w:pPr>
              <w:pStyle w:val="TableText"/>
            </w:pPr>
            <w:r w:rsidRPr="006A6209">
              <w:t>Purge Record of User Access from Security Log</w:t>
            </w:r>
          </w:p>
        </w:tc>
        <w:tc>
          <w:tcPr>
            <w:tcW w:w="3677" w:type="dxa"/>
          </w:tcPr>
          <w:p w14:paraId="7F1DEB73" w14:textId="77777777" w:rsidR="00F53DC9" w:rsidRPr="006A6209" w:rsidRDefault="00F53DC9" w:rsidP="00767E0B">
            <w:pPr>
              <w:pStyle w:val="TableText"/>
            </w:pPr>
            <w:r w:rsidRPr="006A6209">
              <w:t>Security Officer</w:t>
            </w:r>
          </w:p>
        </w:tc>
      </w:tr>
      <w:tr w:rsidR="00F53DC9" w:rsidRPr="006A6209" w14:paraId="3D638BA8" w14:textId="77777777" w:rsidTr="0073573E">
        <w:tc>
          <w:tcPr>
            <w:tcW w:w="5519" w:type="dxa"/>
          </w:tcPr>
          <w:p w14:paraId="2A8DB0B6" w14:textId="77777777" w:rsidR="00F53DC9" w:rsidRPr="006A6209" w:rsidRDefault="00F53DC9" w:rsidP="00767E0B">
            <w:pPr>
              <w:pStyle w:val="TableText"/>
            </w:pPr>
            <w:r w:rsidRPr="006A6209">
              <w:t>Purge Inconsistent Data Elements</w:t>
            </w:r>
          </w:p>
        </w:tc>
        <w:tc>
          <w:tcPr>
            <w:tcW w:w="3677" w:type="dxa"/>
          </w:tcPr>
          <w:p w14:paraId="18C0F429" w14:textId="77777777" w:rsidR="00F53DC9" w:rsidRPr="006A6209" w:rsidRDefault="00F53DC9" w:rsidP="00767E0B">
            <w:pPr>
              <w:pStyle w:val="TableText"/>
            </w:pPr>
            <w:r w:rsidRPr="006A6209">
              <w:t>Supervisor ADT</w:t>
            </w:r>
          </w:p>
        </w:tc>
      </w:tr>
      <w:tr w:rsidR="00F53DC9" w:rsidRPr="006A6209" w14:paraId="5965CAD2" w14:textId="77777777" w:rsidTr="0073573E">
        <w:tc>
          <w:tcPr>
            <w:tcW w:w="5519" w:type="dxa"/>
          </w:tcPr>
          <w:p w14:paraId="2EF17FCD" w14:textId="77777777" w:rsidR="00F53DC9" w:rsidRPr="006A6209" w:rsidRDefault="00F53DC9" w:rsidP="00767E0B">
            <w:pPr>
              <w:pStyle w:val="TableText"/>
            </w:pPr>
            <w:r w:rsidRPr="006A6209">
              <w:t>Purge Scheduled Admissions</w:t>
            </w:r>
          </w:p>
        </w:tc>
        <w:tc>
          <w:tcPr>
            <w:tcW w:w="3677" w:type="dxa"/>
          </w:tcPr>
          <w:p w14:paraId="01C0B82A" w14:textId="77777777" w:rsidR="00F53DC9" w:rsidRPr="006A6209" w:rsidRDefault="00F53DC9" w:rsidP="00767E0B">
            <w:pPr>
              <w:pStyle w:val="TableText"/>
            </w:pPr>
            <w:r w:rsidRPr="006A6209">
              <w:t>Supervisor ADT</w:t>
            </w:r>
          </w:p>
        </w:tc>
      </w:tr>
      <w:tr w:rsidR="0074410D" w:rsidRPr="006A6209" w14:paraId="1ADB44E0" w14:textId="77777777" w:rsidTr="0073573E">
        <w:tc>
          <w:tcPr>
            <w:tcW w:w="5519" w:type="dxa"/>
          </w:tcPr>
          <w:p w14:paraId="1CE0604E" w14:textId="7270C681" w:rsidR="0074410D" w:rsidRPr="006A6209" w:rsidRDefault="00CD2722" w:rsidP="00CD020C">
            <w:pPr>
              <w:pStyle w:val="TableText"/>
              <w:keepNext/>
              <w:keepLines/>
              <w:rPr>
                <w:b/>
              </w:rPr>
            </w:pPr>
            <w:r w:rsidRPr="006A6209">
              <w:rPr>
                <w:b/>
              </w:rPr>
              <w:t>Scheduling Module</w:t>
            </w:r>
          </w:p>
        </w:tc>
        <w:tc>
          <w:tcPr>
            <w:tcW w:w="3677" w:type="dxa"/>
          </w:tcPr>
          <w:p w14:paraId="3122B089" w14:textId="3BC20256" w:rsidR="0074410D" w:rsidRPr="006A6209" w:rsidRDefault="0074410D" w:rsidP="00CD020C">
            <w:pPr>
              <w:pStyle w:val="TableText"/>
              <w:keepNext/>
              <w:keepLines/>
              <w:rPr>
                <w:b/>
              </w:rPr>
            </w:pPr>
          </w:p>
        </w:tc>
      </w:tr>
      <w:tr w:rsidR="00F53DC9" w:rsidRPr="006A6209" w14:paraId="171E712E" w14:textId="77777777" w:rsidTr="0073573E">
        <w:tc>
          <w:tcPr>
            <w:tcW w:w="5519" w:type="dxa"/>
          </w:tcPr>
          <w:p w14:paraId="68EDF554" w14:textId="77777777" w:rsidR="00F53DC9" w:rsidRPr="006A6209" w:rsidRDefault="00F53DC9" w:rsidP="00CD020C">
            <w:pPr>
              <w:pStyle w:val="TableText"/>
              <w:keepNext/>
              <w:keepLines/>
            </w:pPr>
            <w:r w:rsidRPr="006A6209">
              <w:t>Purge Ambulatory Care Reporting files</w:t>
            </w:r>
          </w:p>
        </w:tc>
        <w:tc>
          <w:tcPr>
            <w:tcW w:w="3677" w:type="dxa"/>
          </w:tcPr>
          <w:p w14:paraId="0BE97AF3" w14:textId="77777777" w:rsidR="00F53DC9" w:rsidRPr="006A6209" w:rsidRDefault="00F53DC9" w:rsidP="00CD020C">
            <w:pPr>
              <w:pStyle w:val="TableText"/>
              <w:keepNext/>
              <w:keepLines/>
            </w:pPr>
            <w:r w:rsidRPr="006A6209">
              <w:t>Ambulatory Care Reporting</w:t>
            </w:r>
          </w:p>
        </w:tc>
      </w:tr>
      <w:tr w:rsidR="00F53DC9" w:rsidRPr="006A6209" w14:paraId="77D12638" w14:textId="77777777" w:rsidTr="0073573E">
        <w:tc>
          <w:tcPr>
            <w:tcW w:w="5519" w:type="dxa"/>
          </w:tcPr>
          <w:p w14:paraId="05E8AE55" w14:textId="77777777" w:rsidR="00F53DC9" w:rsidRPr="006A6209" w:rsidRDefault="00F53DC9" w:rsidP="00767E0B">
            <w:pPr>
              <w:pStyle w:val="TableText"/>
            </w:pPr>
            <w:r w:rsidRPr="006A6209">
              <w:t>Purge Appointment Status Update Log File</w:t>
            </w:r>
          </w:p>
        </w:tc>
        <w:tc>
          <w:tcPr>
            <w:tcW w:w="3677" w:type="dxa"/>
          </w:tcPr>
          <w:p w14:paraId="4A74A455" w14:textId="77777777" w:rsidR="00F53DC9" w:rsidRPr="006A6209" w:rsidRDefault="00F53DC9" w:rsidP="00767E0B">
            <w:pPr>
              <w:pStyle w:val="TableText"/>
            </w:pPr>
            <w:r w:rsidRPr="006A6209">
              <w:t>Supervisor</w:t>
            </w:r>
          </w:p>
        </w:tc>
      </w:tr>
      <w:tr w:rsidR="00F53DC9" w:rsidRPr="006A6209" w14:paraId="266DC4C5" w14:textId="77777777" w:rsidTr="0073573E">
        <w:tc>
          <w:tcPr>
            <w:tcW w:w="5519" w:type="dxa"/>
          </w:tcPr>
          <w:p w14:paraId="2DB42E47" w14:textId="77777777" w:rsidR="00F53DC9" w:rsidRPr="006A6209" w:rsidRDefault="00F53DC9" w:rsidP="00767E0B">
            <w:pPr>
              <w:pStyle w:val="TableText"/>
            </w:pPr>
            <w:r w:rsidRPr="006A6209">
              <w:t>Purge rejections that are past database close-out</w:t>
            </w:r>
          </w:p>
        </w:tc>
        <w:tc>
          <w:tcPr>
            <w:tcW w:w="3677" w:type="dxa"/>
          </w:tcPr>
          <w:p w14:paraId="74601E0D" w14:textId="77777777" w:rsidR="00F53DC9" w:rsidRPr="006A6209" w:rsidRDefault="00F53DC9" w:rsidP="00767E0B">
            <w:pPr>
              <w:pStyle w:val="TableText"/>
            </w:pPr>
            <w:r w:rsidRPr="006A6209">
              <w:t>Ambulatory Care Reporting</w:t>
            </w:r>
          </w:p>
        </w:tc>
      </w:tr>
      <w:tr w:rsidR="00F53DC9" w:rsidRPr="006A6209" w14:paraId="347F2D78" w14:textId="77777777" w:rsidTr="0073573E">
        <w:tc>
          <w:tcPr>
            <w:tcW w:w="5519" w:type="dxa"/>
          </w:tcPr>
          <w:p w14:paraId="5C2290B5" w14:textId="77777777" w:rsidR="00F53DC9" w:rsidRPr="006A6209" w:rsidRDefault="00F53DC9" w:rsidP="00767E0B">
            <w:pPr>
              <w:pStyle w:val="TableText"/>
            </w:pPr>
            <w:r w:rsidRPr="006A6209">
              <w:t>Purge Scheduling Data</w:t>
            </w:r>
          </w:p>
        </w:tc>
        <w:tc>
          <w:tcPr>
            <w:tcW w:w="3677" w:type="dxa"/>
          </w:tcPr>
          <w:p w14:paraId="3516531C" w14:textId="77777777" w:rsidR="00F53DC9" w:rsidRPr="006A6209" w:rsidRDefault="00F53DC9" w:rsidP="00767E0B">
            <w:pPr>
              <w:pStyle w:val="TableText"/>
            </w:pPr>
            <w:r w:rsidRPr="006A6209">
              <w:t>Supervisor</w:t>
            </w:r>
          </w:p>
        </w:tc>
      </w:tr>
    </w:tbl>
    <w:p w14:paraId="547B8A87" w14:textId="77777777" w:rsidR="0074410D" w:rsidRPr="006A6209" w:rsidRDefault="0074410D" w:rsidP="0074410D">
      <w:pPr>
        <w:pStyle w:val="BodyText6"/>
      </w:pPr>
      <w:bookmarkStart w:id="926" w:name="_Toc51598815"/>
      <w:bookmarkEnd w:id="925"/>
    </w:p>
    <w:p w14:paraId="0E001556" w14:textId="54943329" w:rsidR="00F53DC9" w:rsidRPr="006A6209" w:rsidRDefault="00F53DC9" w:rsidP="005C006E">
      <w:pPr>
        <w:pStyle w:val="Heading2"/>
      </w:pPr>
      <w:bookmarkStart w:id="927" w:name="_Toc164850211"/>
      <w:r w:rsidRPr="006A6209">
        <w:t>ACRP Database Conversion Option</w:t>
      </w:r>
      <w:bookmarkEnd w:id="926"/>
      <w:bookmarkEnd w:id="927"/>
    </w:p>
    <w:p w14:paraId="343F3552" w14:textId="3A00B1B2" w:rsidR="00F53DC9" w:rsidRPr="006A6209" w:rsidRDefault="00F53DC9" w:rsidP="0074410D">
      <w:pPr>
        <w:pStyle w:val="BodyText"/>
      </w:pPr>
      <w:r w:rsidRPr="006A6209">
        <w:t>The purpose of the database conversion is to convert old Scheduling encounter information into the Visit Tracking / Patient Care Encounter (PCE) database.</w:t>
      </w:r>
      <w:r w:rsidR="00E578C4" w:rsidRPr="006A6209">
        <w:t xml:space="preserve"> </w:t>
      </w:r>
      <w:r w:rsidRPr="006A6209">
        <w:t>Once you have converted all the data, you may wish to delete the old Scheduling files.</w:t>
      </w:r>
      <w:r w:rsidR="00E578C4" w:rsidRPr="006A6209">
        <w:t xml:space="preserve"> </w:t>
      </w:r>
      <w:r w:rsidRPr="006A6209">
        <w:t xml:space="preserve">A list of the files </w:t>
      </w:r>
      <w:r w:rsidR="00953721" w:rsidRPr="006A6209">
        <w:t>that can</w:t>
      </w:r>
      <w:r w:rsidRPr="006A6209">
        <w:t xml:space="preserve"> be deleted </w:t>
      </w:r>
      <w:r w:rsidR="00953721" w:rsidRPr="006A6209">
        <w:t>is</w:t>
      </w:r>
      <w:r w:rsidRPr="006A6209">
        <w:t xml:space="preserve"> displayed when selecting the </w:t>
      </w:r>
      <w:r w:rsidRPr="006A6209">
        <w:rPr>
          <w:b/>
          <w:bCs/>
        </w:rPr>
        <w:t>Delete Old Files</w:t>
      </w:r>
      <w:r w:rsidRPr="006A6209">
        <w:t xml:space="preserve"> action in this option.</w:t>
      </w:r>
      <w:r w:rsidR="00E578C4" w:rsidRPr="006A6209">
        <w:t xml:space="preserve"> </w:t>
      </w:r>
      <w:r w:rsidRPr="006A6209">
        <w:t xml:space="preserve">It is </w:t>
      </w:r>
      <w:r w:rsidRPr="006A6209">
        <w:rPr>
          <w:i/>
          <w:iCs/>
        </w:rPr>
        <w:t>recommended</w:t>
      </w:r>
      <w:r w:rsidRPr="006A6209">
        <w:t xml:space="preserve"> you back up these files before deletion.</w:t>
      </w:r>
    </w:p>
    <w:p w14:paraId="77ED63A7" w14:textId="77777777" w:rsidR="00F53DC9" w:rsidRPr="006A6209" w:rsidRDefault="00F53DC9" w:rsidP="005C006E">
      <w:pPr>
        <w:pStyle w:val="Heading2"/>
      </w:pPr>
      <w:bookmarkStart w:id="928" w:name="_Toc51598816"/>
      <w:bookmarkStart w:id="929" w:name="_Toc164850212"/>
      <w:r w:rsidRPr="006A6209">
        <w:t>HL7 Purger</w:t>
      </w:r>
      <w:bookmarkEnd w:id="928"/>
      <w:bookmarkEnd w:id="929"/>
    </w:p>
    <w:p w14:paraId="6914E7D7" w14:textId="47B7C780" w:rsidR="00F53DC9" w:rsidRPr="006A6209" w:rsidRDefault="00F53DC9" w:rsidP="0074410D">
      <w:pPr>
        <w:pStyle w:val="BodyText"/>
      </w:pPr>
      <w:r w:rsidRPr="006A6209">
        <w:t xml:space="preserve">It is </w:t>
      </w:r>
      <w:r w:rsidRPr="006A6209">
        <w:rPr>
          <w:i/>
          <w:iCs/>
        </w:rPr>
        <w:t>recommended</w:t>
      </w:r>
      <w:r w:rsidRPr="006A6209">
        <w:t xml:space="preserve"> that the </w:t>
      </w:r>
      <w:r w:rsidRPr="006A6209">
        <w:rPr>
          <w:b/>
          <w:bCs/>
        </w:rPr>
        <w:t>Purge Message Text File Entries</w:t>
      </w:r>
      <w:r w:rsidRPr="006A6209">
        <w:t xml:space="preserve"> [HL PURGE TRANSMISSIONS]</w:t>
      </w:r>
      <w:r w:rsidR="00CD2722" w:rsidRPr="006A6209">
        <w:t xml:space="preserve"> option</w:t>
      </w:r>
      <w:r w:rsidRPr="006A6209">
        <w:t xml:space="preserve"> be scheduled to run every day or every other day.</w:t>
      </w:r>
    </w:p>
    <w:p w14:paraId="620F0BC7" w14:textId="3BB1A5A5" w:rsidR="00F53DC9" w:rsidRPr="006A6209" w:rsidRDefault="00F53DC9" w:rsidP="00F53DC9">
      <w:pPr>
        <w:pStyle w:val="BodyText"/>
      </w:pPr>
    </w:p>
    <w:p w14:paraId="765CC1E1" w14:textId="77777777" w:rsidR="009568DE" w:rsidRPr="006A6209" w:rsidRDefault="009568DE" w:rsidP="009568DE">
      <w:pPr>
        <w:pStyle w:val="BodyText"/>
        <w:rPr>
          <w:color w:val="000000" w:themeColor="text1"/>
          <w:kern w:val="32"/>
        </w:rPr>
      </w:pPr>
      <w:bookmarkStart w:id="930" w:name="_Toc51598817"/>
      <w:bookmarkStart w:id="931" w:name="_Ref54604149"/>
      <w:bookmarkStart w:id="932" w:name="_Ref54604241"/>
      <w:r w:rsidRPr="006A6209">
        <w:br w:type="page"/>
      </w:r>
    </w:p>
    <w:p w14:paraId="19BEF6B3" w14:textId="77777777" w:rsidR="00454D80" w:rsidRPr="006A6209" w:rsidRDefault="00454D80" w:rsidP="00454D80">
      <w:pPr>
        <w:pStyle w:val="Heading1"/>
      </w:pPr>
      <w:bookmarkStart w:id="933" w:name="_Ref58421148"/>
      <w:bookmarkStart w:id="934" w:name="_Toc148515836"/>
      <w:bookmarkStart w:id="935" w:name="_Toc164850213"/>
      <w:bookmarkStart w:id="936" w:name="_Toc51598828"/>
      <w:bookmarkEnd w:id="930"/>
      <w:bookmarkEnd w:id="931"/>
      <w:bookmarkEnd w:id="932"/>
      <w:r w:rsidRPr="006A6209">
        <w:t>Callable Routines, Entry Points, and Application Programming Interfaces</w:t>
      </w:r>
      <w:bookmarkEnd w:id="933"/>
      <w:bookmarkEnd w:id="934"/>
      <w:bookmarkEnd w:id="935"/>
    </w:p>
    <w:p w14:paraId="4E0B02EC" w14:textId="77777777" w:rsidR="00454D80" w:rsidRPr="006A6209" w:rsidRDefault="00454D80" w:rsidP="00454D80">
      <w:pPr>
        <w:pStyle w:val="BodyText"/>
        <w:keepNext/>
        <w:keepLines/>
      </w:pPr>
      <w:r w:rsidRPr="006A6209">
        <w:t>This section lists the callable routines, entry points, and Application Programming Interfaces (APIs) that can be called by other software. Included is a brief description of the functions, required variables, and any restrictions.</w:t>
      </w:r>
    </w:p>
    <w:p w14:paraId="177C0608" w14:textId="77777777" w:rsidR="00454D80" w:rsidRPr="006A6209" w:rsidRDefault="00454D80" w:rsidP="00454D80">
      <w:pPr>
        <w:pStyle w:val="Heading2"/>
      </w:pPr>
      <w:bookmarkStart w:id="937" w:name="_Toc51598818"/>
      <w:bookmarkStart w:id="938" w:name="_Toc148515837"/>
      <w:bookmarkStart w:id="939" w:name="_Toc164850214"/>
      <w:r w:rsidRPr="006A6209">
        <w:t>^SDMHAD</w:t>
      </w:r>
      <w:bookmarkEnd w:id="937"/>
      <w:bookmarkEnd w:id="938"/>
      <w:bookmarkEnd w:id="939"/>
    </w:p>
    <w:p w14:paraId="0C0022C6" w14:textId="77777777" w:rsidR="00454D80" w:rsidRPr="006A6209" w:rsidRDefault="00454D80" w:rsidP="00454D80">
      <w:pPr>
        <w:pStyle w:val="BodyText"/>
        <w:keepNext/>
        <w:keepLines/>
      </w:pPr>
      <w:r w:rsidRPr="006A6209">
        <w:t xml:space="preserve">This is the High Risk Mental Health AD Hoc No show Report entry point that the user can run to display the report. This report displays all patients that did </w:t>
      </w:r>
      <w:r w:rsidRPr="006A6209">
        <w:rPr>
          <w:i/>
          <w:iCs/>
        </w:rPr>
        <w:t>not</w:t>
      </w:r>
      <w:r w:rsidRPr="006A6209">
        <w:t xml:space="preserve"> show up for their scheduled appointment for a Mental Health clinic. It lists the following:</w:t>
      </w:r>
    </w:p>
    <w:p w14:paraId="7C42AC71" w14:textId="77777777" w:rsidR="00454D80" w:rsidRPr="006A6209" w:rsidRDefault="00454D80" w:rsidP="00454D80">
      <w:pPr>
        <w:pStyle w:val="ListBullet"/>
        <w:keepNext/>
        <w:keepLines/>
      </w:pPr>
      <w:r w:rsidRPr="006A6209">
        <w:t>Patient contact information.</w:t>
      </w:r>
    </w:p>
    <w:p w14:paraId="24DE52D4" w14:textId="77777777" w:rsidR="00454D80" w:rsidRPr="006A6209" w:rsidRDefault="00454D80" w:rsidP="00454D80">
      <w:pPr>
        <w:pStyle w:val="ListBullet"/>
        <w:keepNext/>
        <w:keepLines/>
      </w:pPr>
      <w:r w:rsidRPr="006A6209">
        <w:t>Next of Kin.</w:t>
      </w:r>
    </w:p>
    <w:p w14:paraId="001C5886" w14:textId="77777777" w:rsidR="00454D80" w:rsidRPr="006A6209" w:rsidRDefault="00454D80" w:rsidP="00454D80">
      <w:pPr>
        <w:pStyle w:val="ListBullet"/>
      </w:pPr>
      <w:r w:rsidRPr="006A6209">
        <w:t>Emergency contact.</w:t>
      </w:r>
    </w:p>
    <w:p w14:paraId="5A7CC76C" w14:textId="77777777" w:rsidR="00454D80" w:rsidRPr="006A6209" w:rsidRDefault="00454D80" w:rsidP="00454D80">
      <w:pPr>
        <w:pStyle w:val="ListBullet"/>
      </w:pPr>
      <w:r w:rsidRPr="006A6209">
        <w:t>Clinic default provider.</w:t>
      </w:r>
    </w:p>
    <w:p w14:paraId="7FFB63A8" w14:textId="77777777" w:rsidR="00454D80" w:rsidRPr="006A6209" w:rsidRDefault="00454D80" w:rsidP="00454D80">
      <w:pPr>
        <w:pStyle w:val="ListBullet"/>
      </w:pPr>
      <w:r w:rsidRPr="006A6209">
        <w:t>Future scheduled appointments.</w:t>
      </w:r>
    </w:p>
    <w:p w14:paraId="6A2B220F" w14:textId="77777777" w:rsidR="00454D80" w:rsidRPr="006A6209" w:rsidRDefault="00454D80" w:rsidP="00454D80">
      <w:pPr>
        <w:pStyle w:val="ListBullet"/>
      </w:pPr>
      <w:r w:rsidRPr="006A6209">
        <w:t>Mental Health Treatment Coordinator.</w:t>
      </w:r>
    </w:p>
    <w:p w14:paraId="13C6875F" w14:textId="77777777" w:rsidR="00454D80" w:rsidRPr="006A6209" w:rsidRDefault="00454D80" w:rsidP="00454D80">
      <w:pPr>
        <w:pStyle w:val="ListBullet"/>
      </w:pPr>
      <w:r w:rsidRPr="006A6209">
        <w:t>Care team.</w:t>
      </w:r>
    </w:p>
    <w:p w14:paraId="42440CE5" w14:textId="77777777" w:rsidR="00454D80" w:rsidRPr="006A6209" w:rsidRDefault="00454D80" w:rsidP="00454D80">
      <w:pPr>
        <w:pStyle w:val="ListBullet"/>
      </w:pPr>
      <w:r w:rsidRPr="006A6209">
        <w:t>Results of attempts to contact the no showed patients.</w:t>
      </w:r>
    </w:p>
    <w:p w14:paraId="47AF8EAC" w14:textId="77777777" w:rsidR="00454D80" w:rsidRPr="006A6209" w:rsidRDefault="00454D80" w:rsidP="00454D80">
      <w:pPr>
        <w:pStyle w:val="BodyText6"/>
      </w:pPr>
    </w:p>
    <w:p w14:paraId="35014263" w14:textId="77777777" w:rsidR="00454D80" w:rsidRPr="006A6209" w:rsidRDefault="00454D80" w:rsidP="00454D80">
      <w:pPr>
        <w:pStyle w:val="BodyText"/>
        <w:keepNext/>
        <w:keepLines/>
      </w:pPr>
      <w:r w:rsidRPr="006A6209">
        <w:t>The user is asked for various sort criteria:</w:t>
      </w:r>
    </w:p>
    <w:p w14:paraId="0C5CAB02" w14:textId="77777777" w:rsidR="00454D80" w:rsidRPr="006A6209" w:rsidRDefault="00454D80" w:rsidP="00454D80">
      <w:pPr>
        <w:pStyle w:val="ListBullet"/>
        <w:keepNext/>
        <w:keepLines/>
      </w:pPr>
      <w:r w:rsidRPr="006A6209">
        <w:t>Date range</w:t>
      </w:r>
    </w:p>
    <w:p w14:paraId="5A191370" w14:textId="77777777" w:rsidR="00454D80" w:rsidRPr="006A6209" w:rsidRDefault="00454D80" w:rsidP="00454D80">
      <w:pPr>
        <w:pStyle w:val="ListBullet"/>
      </w:pPr>
      <w:r w:rsidRPr="006A6209">
        <w:t>Divisions to display (one, many, all)</w:t>
      </w:r>
    </w:p>
    <w:p w14:paraId="0F0B93DF" w14:textId="77777777" w:rsidR="00454D80" w:rsidRPr="006A6209" w:rsidRDefault="00454D80" w:rsidP="00454D80">
      <w:pPr>
        <w:pStyle w:val="ListBullet"/>
      </w:pPr>
      <w:r w:rsidRPr="006A6209">
        <w:t>Sort by Clinic, Reminder Location, or Stop Codes (one, many, all).</w:t>
      </w:r>
    </w:p>
    <w:p w14:paraId="4A347FDE" w14:textId="77777777" w:rsidR="00454D80" w:rsidRPr="006A6209" w:rsidRDefault="00454D80" w:rsidP="00454D80">
      <w:pPr>
        <w:pStyle w:val="BodyText6"/>
      </w:pPr>
    </w:p>
    <w:p w14:paraId="5B1A47C8" w14:textId="2F55EAF4" w:rsidR="00454D80" w:rsidRPr="006A6209" w:rsidRDefault="00454D80" w:rsidP="00454D80">
      <w:pPr>
        <w:pStyle w:val="Caption"/>
      </w:pPr>
      <w:bookmarkStart w:id="940" w:name="_Toc148516228"/>
      <w:bookmarkStart w:id="941" w:name="_Toc164849912"/>
      <w:r w:rsidRPr="006A6209">
        <w:t xml:space="preserve">Table </w:t>
      </w:r>
      <w:r w:rsidRPr="006A6209">
        <w:fldChar w:fldCharType="begin"/>
      </w:r>
      <w:r w:rsidRPr="006A6209">
        <w:instrText>SEQ Table \* ARABIC</w:instrText>
      </w:r>
      <w:r w:rsidRPr="006A6209">
        <w:fldChar w:fldCharType="separate"/>
      </w:r>
      <w:r w:rsidR="00127840">
        <w:rPr>
          <w:noProof/>
        </w:rPr>
        <w:t>105</w:t>
      </w:r>
      <w:r w:rsidRPr="006A6209">
        <w:fldChar w:fldCharType="end"/>
      </w:r>
      <w:r w:rsidRPr="006A6209">
        <w:t>: ^SDMHAD Routine</w:t>
      </w:r>
      <w:bookmarkEnd w:id="940"/>
      <w:bookmarkEnd w:id="941"/>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0BEB7C14" w14:textId="77777777" w:rsidTr="0030697B">
        <w:trPr>
          <w:tblHeader/>
        </w:trPr>
        <w:tc>
          <w:tcPr>
            <w:tcW w:w="2715" w:type="dxa"/>
            <w:shd w:val="clear" w:color="auto" w:fill="BFBFBF"/>
          </w:tcPr>
          <w:p w14:paraId="1A409F39" w14:textId="77777777" w:rsidR="00454D80" w:rsidRPr="006A6209" w:rsidRDefault="00454D80" w:rsidP="0030697B">
            <w:pPr>
              <w:pStyle w:val="TableHeading"/>
            </w:pPr>
            <w:bookmarkStart w:id="942" w:name="ColumnTitle_17"/>
            <w:bookmarkStart w:id="943" w:name="_Hlk155332187"/>
            <w:bookmarkEnd w:id="942"/>
            <w:r w:rsidRPr="006A6209">
              <w:t>Routine Name</w:t>
            </w:r>
          </w:p>
        </w:tc>
        <w:tc>
          <w:tcPr>
            <w:tcW w:w="6655" w:type="dxa"/>
            <w:gridSpan w:val="9"/>
            <w:shd w:val="clear" w:color="auto" w:fill="BFBFBF"/>
          </w:tcPr>
          <w:p w14:paraId="3C28FFD6" w14:textId="77777777" w:rsidR="00454D80" w:rsidRPr="006A6209" w:rsidRDefault="00454D80" w:rsidP="0030697B">
            <w:pPr>
              <w:pStyle w:val="TableHeading"/>
            </w:pPr>
            <w:r w:rsidRPr="006A6209">
              <w:t>^SDMHAD</w:t>
            </w:r>
          </w:p>
        </w:tc>
      </w:tr>
      <w:tr w:rsidR="00454D80" w:rsidRPr="006A6209" w14:paraId="3659E868" w14:textId="77777777" w:rsidTr="0030697B">
        <w:tc>
          <w:tcPr>
            <w:tcW w:w="2715" w:type="dxa"/>
            <w:shd w:val="clear" w:color="auto" w:fill="F3F3F3"/>
          </w:tcPr>
          <w:p w14:paraId="6403BBBE" w14:textId="77777777" w:rsidR="00454D80" w:rsidRPr="006A6209" w:rsidRDefault="00454D80" w:rsidP="0030697B">
            <w:pPr>
              <w:pStyle w:val="TableText"/>
              <w:keepNext/>
              <w:keepLines/>
              <w:rPr>
                <w:b/>
                <w:bCs/>
              </w:rPr>
            </w:pPr>
            <w:r w:rsidRPr="006A6209">
              <w:rPr>
                <w:b/>
                <w:bCs/>
              </w:rPr>
              <w:t>Enhancement Category</w:t>
            </w:r>
          </w:p>
        </w:tc>
        <w:tc>
          <w:tcPr>
            <w:tcW w:w="1143" w:type="dxa"/>
            <w:gridSpan w:val="2"/>
          </w:tcPr>
          <w:p w14:paraId="7E4655DD" w14:textId="4D8A5174" w:rsidR="00454D80" w:rsidRPr="006A6209" w:rsidRDefault="008D0E14" w:rsidP="00E30846">
            <w:pPr>
              <w:pStyle w:val="TableText"/>
              <w:keepNext/>
              <w:keepLines/>
            </w:pPr>
            <w:r w:rsidRPr="006A6209">
              <w:rPr>
                <w:noProof/>
              </w:rPr>
              <w:drawing>
                <wp:inline distT="0" distB="0" distL="0" distR="0" wp14:anchorId="4B854653" wp14:editId="0723BD0D">
                  <wp:extent cx="155448" cy="155448"/>
                  <wp:effectExtent l="0" t="0" r="0" b="0"/>
                  <wp:docPr id="4" name="Picture 4"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000F5B44" w:rsidRPr="006A6209">
              <w:t xml:space="preserve"> </w:t>
            </w:r>
            <w:r w:rsidR="00454D80" w:rsidRPr="006A6209">
              <w:t>New</w:t>
            </w:r>
          </w:p>
        </w:tc>
        <w:tc>
          <w:tcPr>
            <w:tcW w:w="1230" w:type="dxa"/>
          </w:tcPr>
          <w:p w14:paraId="6B590A6D" w14:textId="4E639E7D" w:rsidR="00454D80" w:rsidRPr="006A6209" w:rsidRDefault="00E30846" w:rsidP="00E30846">
            <w:pPr>
              <w:pStyle w:val="TableText"/>
              <w:keepNext/>
              <w:keepLines/>
            </w:pPr>
            <w:r w:rsidRPr="006A6209">
              <w:rPr>
                <w:noProof/>
              </w:rPr>
              <w:drawing>
                <wp:inline distT="0" distB="0" distL="0" distR="0" wp14:anchorId="3212AAD4" wp14:editId="253CFEF2">
                  <wp:extent cx="155448" cy="159240"/>
                  <wp:effectExtent l="0" t="0" r="0" b="0"/>
                  <wp:docPr id="20" name="Picture 2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0F5B44" w:rsidRPr="006A6209">
              <w:t xml:space="preserve"> </w:t>
            </w:r>
            <w:r w:rsidR="00454D80" w:rsidRPr="006A6209">
              <w:t>Modify</w:t>
            </w:r>
          </w:p>
        </w:tc>
        <w:tc>
          <w:tcPr>
            <w:tcW w:w="1238" w:type="dxa"/>
            <w:gridSpan w:val="3"/>
          </w:tcPr>
          <w:p w14:paraId="51F1DD46" w14:textId="31107F16" w:rsidR="00454D80" w:rsidRPr="006A6209" w:rsidRDefault="00E95840" w:rsidP="00E30846">
            <w:pPr>
              <w:pStyle w:val="TableText"/>
              <w:keepNext/>
              <w:keepLines/>
            </w:pPr>
            <w:r w:rsidRPr="006A6209">
              <w:rPr>
                <w:noProof/>
              </w:rPr>
              <w:drawing>
                <wp:inline distT="0" distB="0" distL="0" distR="0" wp14:anchorId="6B38CE16" wp14:editId="7D47244A">
                  <wp:extent cx="155448" cy="159240"/>
                  <wp:effectExtent l="0" t="0" r="0" b="0"/>
                  <wp:docPr id="24" name="Picture 24"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w:t>
            </w:r>
            <w:r w:rsidR="00454D80" w:rsidRPr="006A6209">
              <w:t>Delete</w:t>
            </w:r>
          </w:p>
        </w:tc>
        <w:tc>
          <w:tcPr>
            <w:tcW w:w="3044" w:type="dxa"/>
            <w:gridSpan w:val="3"/>
          </w:tcPr>
          <w:p w14:paraId="46C2B300" w14:textId="16FFA3E2" w:rsidR="00454D80" w:rsidRPr="006A6209" w:rsidRDefault="00E30846" w:rsidP="00E30846">
            <w:pPr>
              <w:pStyle w:val="TableText"/>
              <w:keepNext/>
              <w:keepLines/>
            </w:pPr>
            <w:r w:rsidRPr="006A6209">
              <w:rPr>
                <w:noProof/>
              </w:rPr>
              <w:drawing>
                <wp:inline distT="0" distB="0" distL="0" distR="0" wp14:anchorId="51265BDD" wp14:editId="78BCA066">
                  <wp:extent cx="155448" cy="159240"/>
                  <wp:effectExtent l="0" t="0" r="0" b="0"/>
                  <wp:docPr id="22" name="Picture 2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0F5B44" w:rsidRPr="006A6209">
              <w:t xml:space="preserve"> </w:t>
            </w:r>
            <w:r w:rsidR="00454D80" w:rsidRPr="006A6209">
              <w:t>No Change</w:t>
            </w:r>
          </w:p>
        </w:tc>
      </w:tr>
      <w:tr w:rsidR="00454D80" w:rsidRPr="006A6209" w14:paraId="4FE73C47" w14:textId="77777777" w:rsidTr="0030697B">
        <w:tc>
          <w:tcPr>
            <w:tcW w:w="2715" w:type="dxa"/>
            <w:shd w:val="clear" w:color="auto" w:fill="F3F3F3"/>
          </w:tcPr>
          <w:p w14:paraId="3235BCB7" w14:textId="77777777" w:rsidR="00454D80" w:rsidRPr="006A6209" w:rsidRDefault="00454D80" w:rsidP="0030697B">
            <w:pPr>
              <w:pStyle w:val="TableText"/>
              <w:keepNext/>
              <w:keepLines/>
              <w:rPr>
                <w:b/>
                <w:bCs/>
              </w:rPr>
            </w:pPr>
            <w:r w:rsidRPr="006A6209">
              <w:rPr>
                <w:b/>
                <w:bCs/>
              </w:rPr>
              <w:t>SRS Traceability</w:t>
            </w:r>
          </w:p>
        </w:tc>
        <w:tc>
          <w:tcPr>
            <w:tcW w:w="6655" w:type="dxa"/>
            <w:gridSpan w:val="9"/>
          </w:tcPr>
          <w:p w14:paraId="529597A3" w14:textId="77777777" w:rsidR="00454D80" w:rsidRPr="006A6209" w:rsidRDefault="00454D80" w:rsidP="0030697B">
            <w:pPr>
              <w:pStyle w:val="TableText"/>
              <w:keepNext/>
              <w:keepLines/>
              <w:rPr>
                <w:iCs/>
              </w:rPr>
            </w:pPr>
          </w:p>
        </w:tc>
      </w:tr>
      <w:tr w:rsidR="00454D80" w:rsidRPr="006A6209" w14:paraId="342B7CEB" w14:textId="77777777" w:rsidTr="0030697B">
        <w:tc>
          <w:tcPr>
            <w:tcW w:w="2715" w:type="dxa"/>
            <w:shd w:val="clear" w:color="auto" w:fill="F3F3F3"/>
          </w:tcPr>
          <w:p w14:paraId="7500577E"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2929659A" w14:textId="77777777" w:rsidR="00454D80" w:rsidRPr="006A6209" w:rsidRDefault="00454D80" w:rsidP="0030697B">
            <w:pPr>
              <w:pStyle w:val="TableText"/>
              <w:keepNext/>
              <w:keepLines/>
              <w:rPr>
                <w:b/>
              </w:rPr>
            </w:pPr>
            <w:r w:rsidRPr="006A6209">
              <w:rPr>
                <w:b/>
                <w:bCs/>
              </w:rPr>
              <w:t>High Risk MH No-Show Adhoc Report</w:t>
            </w:r>
            <w:r w:rsidRPr="006A6209">
              <w:t xml:space="preserve"> [SD MH NO SHOW AD HOC REPORT] option</w:t>
            </w:r>
          </w:p>
        </w:tc>
      </w:tr>
      <w:tr w:rsidR="00454D80" w:rsidRPr="006A6209" w14:paraId="26778D03" w14:textId="77777777" w:rsidTr="0030697B">
        <w:tblPrEx>
          <w:tblLook w:val="0000" w:firstRow="0" w:lastRow="0" w:firstColumn="0" w:lastColumn="0" w:noHBand="0" w:noVBand="0"/>
        </w:tblPrEx>
        <w:trPr>
          <w:trHeight w:val="318"/>
        </w:trPr>
        <w:tc>
          <w:tcPr>
            <w:tcW w:w="2715" w:type="dxa"/>
            <w:vMerge w:val="restart"/>
            <w:shd w:val="clear" w:color="auto" w:fill="F3F3F3"/>
          </w:tcPr>
          <w:p w14:paraId="03641127"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30F2A71D"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6801C1E0" w14:textId="77777777" w:rsidR="00454D80" w:rsidRPr="006A6209" w:rsidRDefault="00454D80" w:rsidP="0030697B">
            <w:pPr>
              <w:pStyle w:val="TableText"/>
              <w:keepNext/>
              <w:keepLines/>
              <w:rPr>
                <w:b/>
                <w:bCs/>
              </w:rPr>
            </w:pPr>
            <w:r w:rsidRPr="006A6209">
              <w:rPr>
                <w:b/>
                <w:bCs/>
              </w:rPr>
              <w:t>Routines “Called”</w:t>
            </w:r>
          </w:p>
        </w:tc>
      </w:tr>
      <w:tr w:rsidR="00454D80" w:rsidRPr="006A6209" w14:paraId="14C71889" w14:textId="77777777" w:rsidTr="0030697B">
        <w:tblPrEx>
          <w:tblLook w:val="0000" w:firstRow="0" w:lastRow="0" w:firstColumn="0" w:lastColumn="0" w:noHBand="0" w:noVBand="0"/>
        </w:tblPrEx>
        <w:trPr>
          <w:trHeight w:val="697"/>
        </w:trPr>
        <w:tc>
          <w:tcPr>
            <w:tcW w:w="2715" w:type="dxa"/>
            <w:vMerge/>
            <w:shd w:val="clear" w:color="auto" w:fill="F3F3F3"/>
          </w:tcPr>
          <w:p w14:paraId="53696F60" w14:textId="77777777" w:rsidR="00454D80" w:rsidRPr="006A6209" w:rsidRDefault="00454D80" w:rsidP="0030697B">
            <w:pPr>
              <w:pStyle w:val="TableText"/>
              <w:rPr>
                <w:bCs/>
              </w:rPr>
            </w:pPr>
          </w:p>
        </w:tc>
        <w:tc>
          <w:tcPr>
            <w:tcW w:w="2850" w:type="dxa"/>
            <w:gridSpan w:val="5"/>
          </w:tcPr>
          <w:p w14:paraId="0EE29410" w14:textId="77777777" w:rsidR="00454D80" w:rsidRPr="006A6209" w:rsidRDefault="00454D80" w:rsidP="0030697B">
            <w:pPr>
              <w:pStyle w:val="TableText"/>
            </w:pPr>
            <w:r w:rsidRPr="006A6209">
              <w:t>^SDMHNS</w:t>
            </w:r>
          </w:p>
        </w:tc>
        <w:tc>
          <w:tcPr>
            <w:tcW w:w="3805" w:type="dxa"/>
            <w:gridSpan w:val="4"/>
          </w:tcPr>
          <w:p w14:paraId="2556E9A7" w14:textId="77777777" w:rsidR="00454D80" w:rsidRPr="006A6209" w:rsidRDefault="00454D80" w:rsidP="0030697B">
            <w:pPr>
              <w:pStyle w:val="TableText"/>
            </w:pPr>
            <w:r w:rsidRPr="006A6209">
              <w:t>NOW^%DTC</w:t>
            </w:r>
          </w:p>
          <w:p w14:paraId="124E7C38" w14:textId="77777777" w:rsidR="00454D80" w:rsidRPr="006A6209" w:rsidRDefault="00454D80" w:rsidP="0030697B">
            <w:pPr>
              <w:pStyle w:val="TableText"/>
            </w:pPr>
            <w:r w:rsidRPr="006A6209">
              <w:t>$$GETINF^DGPFAPIH</w:t>
            </w:r>
          </w:p>
          <w:p w14:paraId="68002DEF" w14:textId="77777777" w:rsidR="00454D80" w:rsidRPr="006A6209" w:rsidRDefault="00454D80" w:rsidP="0030697B">
            <w:pPr>
              <w:pStyle w:val="TableText"/>
            </w:pPr>
            <w:r w:rsidRPr="006A6209">
              <w:t>CLOSE^DGUTQ</w:t>
            </w:r>
          </w:p>
          <w:p w14:paraId="69EF0F80" w14:textId="77777777" w:rsidR="00454D80" w:rsidRPr="006A6209" w:rsidRDefault="00454D80" w:rsidP="0030697B">
            <w:pPr>
              <w:pStyle w:val="TableText"/>
            </w:pPr>
            <w:r w:rsidRPr="006A6209">
              <w:t>WAIT^DICD</w:t>
            </w:r>
          </w:p>
          <w:p w14:paraId="13328E00" w14:textId="77777777" w:rsidR="00454D80" w:rsidRPr="006A6209" w:rsidRDefault="00454D80" w:rsidP="0030697B">
            <w:pPr>
              <w:pStyle w:val="TableText"/>
            </w:pPr>
            <w:r w:rsidRPr="006A6209">
              <w:t>LOCLIST^PXRMLOCF</w:t>
            </w:r>
          </w:p>
          <w:p w14:paraId="157E4A14" w14:textId="77777777" w:rsidR="00454D80" w:rsidRPr="006A6209" w:rsidRDefault="00454D80" w:rsidP="0030697B">
            <w:pPr>
              <w:pStyle w:val="TableText"/>
            </w:pPr>
            <w:r w:rsidRPr="006A6209">
              <w:t>$$RANGE^SDAMQ</w:t>
            </w:r>
          </w:p>
          <w:p w14:paraId="28EC9DF6" w14:textId="77777777" w:rsidR="00454D80" w:rsidRPr="006A6209" w:rsidRDefault="00454D80" w:rsidP="0030697B">
            <w:pPr>
              <w:pStyle w:val="TableText"/>
            </w:pPr>
            <w:r w:rsidRPr="006A6209">
              <w:t>ASK2^SDDIV</w:t>
            </w:r>
          </w:p>
          <w:p w14:paraId="18749ECA" w14:textId="77777777" w:rsidR="00454D80" w:rsidRPr="006A6209" w:rsidRDefault="00454D80" w:rsidP="0030697B">
            <w:pPr>
              <w:pStyle w:val="TableText"/>
            </w:pPr>
            <w:r w:rsidRPr="006A6209">
              <w:t>^SDMHAD1</w:t>
            </w:r>
          </w:p>
          <w:p w14:paraId="4CFC7C9B" w14:textId="77777777" w:rsidR="00454D80" w:rsidRPr="006A6209" w:rsidRDefault="00454D80" w:rsidP="0030697B">
            <w:pPr>
              <w:pStyle w:val="TableText"/>
            </w:pPr>
            <w:r w:rsidRPr="006A6209">
              <w:t>^SDMHNS1</w:t>
            </w:r>
          </w:p>
          <w:p w14:paraId="0D451C41" w14:textId="77777777" w:rsidR="00454D80" w:rsidRPr="006A6209" w:rsidRDefault="00454D80" w:rsidP="0030697B">
            <w:pPr>
              <w:pStyle w:val="TableText"/>
            </w:pPr>
            <w:r w:rsidRPr="006A6209">
              <w:t>^VADATE</w:t>
            </w:r>
          </w:p>
          <w:p w14:paraId="2F59AA34" w14:textId="77777777" w:rsidR="00454D80" w:rsidRPr="006A6209" w:rsidRDefault="00454D80" w:rsidP="0030697B">
            <w:pPr>
              <w:pStyle w:val="TableText"/>
            </w:pPr>
            <w:r w:rsidRPr="006A6209">
              <w:t>PID^VADPT6</w:t>
            </w:r>
          </w:p>
          <w:p w14:paraId="1DE35666" w14:textId="77777777" w:rsidR="00454D80" w:rsidRPr="006A6209" w:rsidRDefault="00454D80" w:rsidP="0030697B">
            <w:pPr>
              <w:pStyle w:val="TableText"/>
            </w:pPr>
            <w:r w:rsidRPr="006A6209">
              <w:t>FIRST^VAUTOMA</w:t>
            </w:r>
          </w:p>
          <w:p w14:paraId="357641CD" w14:textId="77777777" w:rsidR="00454D80" w:rsidRPr="006A6209" w:rsidRDefault="00454D80" w:rsidP="0030697B">
            <w:pPr>
              <w:pStyle w:val="TableText"/>
            </w:pPr>
            <w:r w:rsidRPr="006A6209">
              <w:t>PATIENT^VAUTOMA</w:t>
            </w:r>
          </w:p>
        </w:tc>
      </w:tr>
      <w:tr w:rsidR="00454D80" w:rsidRPr="006A6209" w14:paraId="5D7DBE9E" w14:textId="77777777" w:rsidTr="0030697B">
        <w:tc>
          <w:tcPr>
            <w:tcW w:w="2715" w:type="dxa"/>
            <w:shd w:val="clear" w:color="auto" w:fill="F3F3F3"/>
          </w:tcPr>
          <w:p w14:paraId="3505090D" w14:textId="77777777" w:rsidR="00454D80" w:rsidRPr="006A6209" w:rsidRDefault="00454D80" w:rsidP="0030697B">
            <w:pPr>
              <w:pStyle w:val="TableText"/>
              <w:rPr>
                <w:b/>
                <w:bCs/>
              </w:rPr>
            </w:pPr>
            <w:r w:rsidRPr="006A6209">
              <w:rPr>
                <w:b/>
                <w:bCs/>
              </w:rPr>
              <w:t>Data Dictionary References</w:t>
            </w:r>
          </w:p>
        </w:tc>
        <w:tc>
          <w:tcPr>
            <w:tcW w:w="6655" w:type="dxa"/>
            <w:gridSpan w:val="9"/>
          </w:tcPr>
          <w:p w14:paraId="1D3903ED" w14:textId="77777777" w:rsidR="00454D80" w:rsidRPr="006A6209" w:rsidRDefault="00454D80" w:rsidP="0030697B">
            <w:pPr>
              <w:pStyle w:val="TableText"/>
            </w:pPr>
            <w:r w:rsidRPr="006A6209">
              <w:t>^DG(40.8 DIVISION</w:t>
            </w:r>
          </w:p>
          <w:p w14:paraId="2F586A86" w14:textId="77777777" w:rsidR="00454D80" w:rsidRPr="006A6209" w:rsidRDefault="00454D80" w:rsidP="0030697B">
            <w:pPr>
              <w:pStyle w:val="TableText"/>
            </w:pPr>
            <w:r w:rsidRPr="006A6209">
              <w:t>^DIC(40.7 CLINIC STOP</w:t>
            </w:r>
          </w:p>
          <w:p w14:paraId="6DFB5ED5" w14:textId="77777777" w:rsidR="00454D80" w:rsidRPr="006A6209" w:rsidRDefault="00454D80" w:rsidP="0030697B">
            <w:pPr>
              <w:pStyle w:val="TableText"/>
            </w:pPr>
            <w:r w:rsidRPr="006A6209">
              <w:t>^DPT( PATIENT</w:t>
            </w:r>
          </w:p>
          <w:p w14:paraId="5F720E82" w14:textId="77777777" w:rsidR="00454D80" w:rsidRPr="006A6209" w:rsidRDefault="00454D80" w:rsidP="0030697B">
            <w:pPr>
              <w:pStyle w:val="TableText"/>
            </w:pPr>
            <w:r w:rsidRPr="006A6209">
              <w:t>^PXRMD(810.9 REMINDER LOCATION</w:t>
            </w:r>
          </w:p>
          <w:p w14:paraId="35A37841" w14:textId="77777777" w:rsidR="00454D80" w:rsidRPr="006A6209" w:rsidRDefault="00454D80" w:rsidP="0030697B">
            <w:pPr>
              <w:pStyle w:val="TableText"/>
            </w:pPr>
            <w:r w:rsidRPr="006A6209">
              <w:t>^SC( HOSPITAL LOCATION</w:t>
            </w:r>
          </w:p>
          <w:p w14:paraId="5B492616" w14:textId="77777777" w:rsidR="00454D80" w:rsidRPr="006A6209" w:rsidRDefault="00454D80" w:rsidP="0030697B">
            <w:pPr>
              <w:pStyle w:val="TableText"/>
            </w:pPr>
            <w:r w:rsidRPr="006A6209">
              <w:t xml:space="preserve">^TMP( </w:t>
            </w:r>
          </w:p>
          <w:p w14:paraId="2046F6FB" w14:textId="77777777" w:rsidR="00454D80" w:rsidRPr="006A6209" w:rsidRDefault="00454D80" w:rsidP="0030697B">
            <w:pPr>
              <w:pStyle w:val="TableText"/>
            </w:pPr>
            <w:r w:rsidRPr="006A6209">
              <w:t>^TMP($J</w:t>
            </w:r>
          </w:p>
        </w:tc>
      </w:tr>
      <w:tr w:rsidR="00454D80" w:rsidRPr="006A6209" w14:paraId="79DF6816" w14:textId="77777777" w:rsidTr="0030697B">
        <w:tc>
          <w:tcPr>
            <w:tcW w:w="2715" w:type="dxa"/>
            <w:shd w:val="clear" w:color="auto" w:fill="F3F3F3"/>
          </w:tcPr>
          <w:p w14:paraId="3C069F85" w14:textId="77777777" w:rsidR="00454D80" w:rsidRPr="006A6209" w:rsidRDefault="00454D80" w:rsidP="0030697B">
            <w:pPr>
              <w:pStyle w:val="TableText"/>
              <w:rPr>
                <w:b/>
                <w:bCs/>
              </w:rPr>
            </w:pPr>
            <w:r w:rsidRPr="006A6209">
              <w:rPr>
                <w:b/>
                <w:bCs/>
              </w:rPr>
              <w:t>Related Protocols</w:t>
            </w:r>
          </w:p>
        </w:tc>
        <w:tc>
          <w:tcPr>
            <w:tcW w:w="6655" w:type="dxa"/>
            <w:gridSpan w:val="9"/>
          </w:tcPr>
          <w:p w14:paraId="65228F46" w14:textId="77777777" w:rsidR="00454D80" w:rsidRPr="006A6209" w:rsidRDefault="00454D80" w:rsidP="0030697B">
            <w:pPr>
              <w:pStyle w:val="TableText"/>
            </w:pPr>
            <w:r w:rsidRPr="006A6209">
              <w:t>N/A</w:t>
            </w:r>
          </w:p>
        </w:tc>
      </w:tr>
      <w:tr w:rsidR="00454D80" w:rsidRPr="006A6209" w14:paraId="3D1347A6" w14:textId="77777777" w:rsidTr="0030697B">
        <w:tc>
          <w:tcPr>
            <w:tcW w:w="2715" w:type="dxa"/>
            <w:shd w:val="clear" w:color="auto" w:fill="F3F3F3"/>
          </w:tcPr>
          <w:p w14:paraId="0AA91745" w14:textId="77777777" w:rsidR="00454D80" w:rsidRPr="006A6209" w:rsidRDefault="00454D80" w:rsidP="0030697B">
            <w:pPr>
              <w:pStyle w:val="TableText"/>
              <w:rPr>
                <w:b/>
                <w:bCs/>
              </w:rPr>
            </w:pPr>
            <w:r w:rsidRPr="006A6209">
              <w:rPr>
                <w:b/>
                <w:bCs/>
              </w:rPr>
              <w:t>Related Integration Agreements</w:t>
            </w:r>
          </w:p>
        </w:tc>
        <w:tc>
          <w:tcPr>
            <w:tcW w:w="6655" w:type="dxa"/>
            <w:gridSpan w:val="9"/>
          </w:tcPr>
          <w:p w14:paraId="13EE6E89" w14:textId="77777777" w:rsidR="00454D80" w:rsidRPr="006A6209" w:rsidRDefault="00454D80" w:rsidP="0030697B">
            <w:pPr>
              <w:pStyle w:val="TableText"/>
            </w:pPr>
            <w:r w:rsidRPr="006A6209">
              <w:t>TBD</w:t>
            </w:r>
          </w:p>
        </w:tc>
      </w:tr>
      <w:tr w:rsidR="00454D80" w:rsidRPr="006A6209" w14:paraId="0711745E" w14:textId="77777777" w:rsidTr="0030697B">
        <w:tc>
          <w:tcPr>
            <w:tcW w:w="2715" w:type="dxa"/>
            <w:shd w:val="clear" w:color="auto" w:fill="F3F3F3"/>
          </w:tcPr>
          <w:p w14:paraId="27B088E4" w14:textId="77777777" w:rsidR="00454D80" w:rsidRPr="006A6209" w:rsidRDefault="00454D80" w:rsidP="0030697B">
            <w:pPr>
              <w:pStyle w:val="TableText"/>
              <w:rPr>
                <w:b/>
                <w:bCs/>
              </w:rPr>
            </w:pPr>
            <w:r w:rsidRPr="006A6209">
              <w:rPr>
                <w:b/>
                <w:bCs/>
              </w:rPr>
              <w:t>Data Passing</w:t>
            </w:r>
          </w:p>
        </w:tc>
        <w:tc>
          <w:tcPr>
            <w:tcW w:w="968" w:type="dxa"/>
          </w:tcPr>
          <w:p w14:paraId="3A8067A6" w14:textId="37A698FB" w:rsidR="00454D80" w:rsidRPr="006A6209" w:rsidRDefault="00E95840" w:rsidP="0030697B">
            <w:pPr>
              <w:pStyle w:val="TableText"/>
            </w:pPr>
            <w:r w:rsidRPr="006A6209">
              <w:rPr>
                <w:noProof/>
              </w:rPr>
              <w:drawing>
                <wp:inline distT="0" distB="0" distL="0" distR="0" wp14:anchorId="5DD3F134" wp14:editId="26D94CA1">
                  <wp:extent cx="155448" cy="159240"/>
                  <wp:effectExtent l="0" t="0" r="0" b="0"/>
                  <wp:docPr id="1449285082" name="Picture 144928508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454D80" w:rsidRPr="006A6209">
              <w:rPr>
                <w:iCs/>
              </w:rPr>
              <w:t xml:space="preserve"> Input</w:t>
            </w:r>
          </w:p>
        </w:tc>
        <w:tc>
          <w:tcPr>
            <w:tcW w:w="1872" w:type="dxa"/>
            <w:gridSpan w:val="3"/>
          </w:tcPr>
          <w:p w14:paraId="6B151675" w14:textId="455F6E23" w:rsidR="00454D80" w:rsidRPr="006A6209" w:rsidRDefault="00E95840" w:rsidP="0030697B">
            <w:pPr>
              <w:pStyle w:val="TableText"/>
            </w:pPr>
            <w:r w:rsidRPr="006A6209">
              <w:rPr>
                <w:noProof/>
              </w:rPr>
              <w:drawing>
                <wp:inline distT="0" distB="0" distL="0" distR="0" wp14:anchorId="0FB3C624" wp14:editId="7EC51FA7">
                  <wp:extent cx="155448" cy="159240"/>
                  <wp:effectExtent l="0" t="0" r="0" b="0"/>
                  <wp:docPr id="1449285083" name="Picture 1449285083"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454D80" w:rsidRPr="006A6209">
              <w:rPr>
                <w:iCs/>
              </w:rPr>
              <w:t xml:space="preserve"> Output Reference</w:t>
            </w:r>
          </w:p>
        </w:tc>
        <w:tc>
          <w:tcPr>
            <w:tcW w:w="898" w:type="dxa"/>
            <w:gridSpan w:val="3"/>
          </w:tcPr>
          <w:p w14:paraId="230B6777" w14:textId="1E9329BF" w:rsidR="00454D80" w:rsidRPr="006A6209" w:rsidRDefault="00855698" w:rsidP="0030697B">
            <w:pPr>
              <w:pStyle w:val="TableText"/>
            </w:pPr>
            <w:r w:rsidRPr="006A6209">
              <w:rPr>
                <w:noProof/>
              </w:rPr>
              <w:drawing>
                <wp:inline distT="0" distB="0" distL="0" distR="0" wp14:anchorId="15C01F00" wp14:editId="0672125B">
                  <wp:extent cx="155448" cy="155448"/>
                  <wp:effectExtent l="0" t="0" r="0" b="0"/>
                  <wp:docPr id="7" name="Picture 7"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00454D80" w:rsidRPr="006A6209">
              <w:rPr>
                <w:iCs/>
              </w:rPr>
              <w:t>Both</w:t>
            </w:r>
          </w:p>
        </w:tc>
        <w:tc>
          <w:tcPr>
            <w:tcW w:w="1902" w:type="dxa"/>
          </w:tcPr>
          <w:p w14:paraId="078CF582" w14:textId="0DDE4DE1" w:rsidR="00454D80" w:rsidRPr="006A6209" w:rsidRDefault="00E95840" w:rsidP="0030697B">
            <w:pPr>
              <w:pStyle w:val="TableText"/>
            </w:pPr>
            <w:r w:rsidRPr="006A6209">
              <w:rPr>
                <w:noProof/>
              </w:rPr>
              <w:drawing>
                <wp:inline distT="0" distB="0" distL="0" distR="0" wp14:anchorId="2025BB37" wp14:editId="628BED7E">
                  <wp:extent cx="155448" cy="159240"/>
                  <wp:effectExtent l="0" t="0" r="0" b="0"/>
                  <wp:docPr id="1449285084" name="Picture 1449285084"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454D80" w:rsidRPr="006A6209">
              <w:rPr>
                <w:iCs/>
              </w:rPr>
              <w:t xml:space="preserve"> Global Reference</w:t>
            </w:r>
          </w:p>
        </w:tc>
        <w:tc>
          <w:tcPr>
            <w:tcW w:w="1015" w:type="dxa"/>
          </w:tcPr>
          <w:p w14:paraId="45B33552" w14:textId="76061E18" w:rsidR="00454D80" w:rsidRPr="006A6209" w:rsidRDefault="00E95840" w:rsidP="0030697B">
            <w:pPr>
              <w:pStyle w:val="TableText"/>
            </w:pPr>
            <w:r w:rsidRPr="006A6209">
              <w:rPr>
                <w:noProof/>
              </w:rPr>
              <w:drawing>
                <wp:inline distT="0" distB="0" distL="0" distR="0" wp14:anchorId="5525F8EB" wp14:editId="2CCB2BFC">
                  <wp:extent cx="155448" cy="159240"/>
                  <wp:effectExtent l="0" t="0" r="0" b="0"/>
                  <wp:docPr id="1449285085" name="Picture 1449285085"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454D80" w:rsidRPr="006A6209">
              <w:rPr>
                <w:iCs/>
              </w:rPr>
              <w:t xml:space="preserve"> Local</w:t>
            </w:r>
          </w:p>
        </w:tc>
      </w:tr>
      <w:tr w:rsidR="00454D80" w:rsidRPr="006A6209" w14:paraId="5194E8A1" w14:textId="77777777" w:rsidTr="0030697B">
        <w:tc>
          <w:tcPr>
            <w:tcW w:w="2715" w:type="dxa"/>
            <w:shd w:val="clear" w:color="auto" w:fill="F3F3F3"/>
          </w:tcPr>
          <w:p w14:paraId="43A9EB00"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68A94952" w14:textId="77777777" w:rsidR="00454D80" w:rsidRPr="006A6209" w:rsidRDefault="00454D80" w:rsidP="0030697B">
            <w:pPr>
              <w:pStyle w:val="TableText"/>
            </w:pPr>
            <w:r w:rsidRPr="006A6209">
              <w:t xml:space="preserve">Name: </w:t>
            </w:r>
          </w:p>
          <w:p w14:paraId="416EC553" w14:textId="77777777" w:rsidR="00454D80" w:rsidRPr="006A6209" w:rsidRDefault="00454D80" w:rsidP="0030697B">
            <w:pPr>
              <w:pStyle w:val="TableText"/>
            </w:pPr>
            <w:r w:rsidRPr="006A6209">
              <w:t xml:space="preserve">Definition: </w:t>
            </w:r>
          </w:p>
        </w:tc>
      </w:tr>
      <w:tr w:rsidR="00454D80" w:rsidRPr="006A6209" w14:paraId="0410673A" w14:textId="77777777" w:rsidTr="0030697B">
        <w:tc>
          <w:tcPr>
            <w:tcW w:w="2715" w:type="dxa"/>
            <w:shd w:val="clear" w:color="auto" w:fill="F3F3F3"/>
          </w:tcPr>
          <w:p w14:paraId="58AD3C68"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08F34C68" w14:textId="77777777" w:rsidR="00454D80" w:rsidRPr="006A6209" w:rsidRDefault="00454D80" w:rsidP="0030697B">
            <w:pPr>
              <w:pStyle w:val="TableText"/>
            </w:pPr>
            <w:r w:rsidRPr="006A6209">
              <w:t xml:space="preserve">Name: </w:t>
            </w:r>
          </w:p>
          <w:p w14:paraId="78C6F776" w14:textId="77777777" w:rsidR="00454D80" w:rsidRPr="006A6209" w:rsidRDefault="00454D80" w:rsidP="0030697B">
            <w:pPr>
              <w:pStyle w:val="TableText"/>
            </w:pPr>
            <w:r w:rsidRPr="006A6209">
              <w:t xml:space="preserve">Definition: </w:t>
            </w:r>
          </w:p>
        </w:tc>
      </w:tr>
      <w:tr w:rsidR="00454D80" w:rsidRPr="006A6209" w14:paraId="44044708" w14:textId="77777777" w:rsidTr="0030697B">
        <w:tblPrEx>
          <w:tblLook w:val="0000" w:firstRow="0" w:lastRow="0" w:firstColumn="0" w:lastColumn="0" w:noHBand="0" w:noVBand="0"/>
        </w:tblPrEx>
        <w:tc>
          <w:tcPr>
            <w:tcW w:w="9370" w:type="dxa"/>
            <w:gridSpan w:val="10"/>
            <w:shd w:val="clear" w:color="auto" w:fill="F3F3F3"/>
          </w:tcPr>
          <w:p w14:paraId="0454CB34" w14:textId="77777777" w:rsidR="00454D80" w:rsidRPr="006A6209" w:rsidRDefault="00454D80" w:rsidP="0030697B">
            <w:pPr>
              <w:pStyle w:val="TableText"/>
              <w:rPr>
                <w:b/>
                <w:bCs/>
              </w:rPr>
            </w:pPr>
            <w:r w:rsidRPr="006A6209">
              <w:rPr>
                <w:b/>
                <w:bCs/>
              </w:rPr>
              <w:t>Current Logic</w:t>
            </w:r>
          </w:p>
        </w:tc>
      </w:tr>
      <w:tr w:rsidR="00454D80" w:rsidRPr="006A6209" w14:paraId="0F147D94" w14:textId="77777777" w:rsidTr="0030697B">
        <w:tblPrEx>
          <w:tblLook w:val="0000" w:firstRow="0" w:lastRow="0" w:firstColumn="0" w:lastColumn="0" w:noHBand="0" w:noVBand="0"/>
        </w:tblPrEx>
        <w:tc>
          <w:tcPr>
            <w:tcW w:w="9370" w:type="dxa"/>
            <w:gridSpan w:val="10"/>
          </w:tcPr>
          <w:p w14:paraId="7325E022" w14:textId="77777777" w:rsidR="00454D80" w:rsidRPr="006A6209" w:rsidRDefault="00454D80" w:rsidP="0030697B">
            <w:pPr>
              <w:pStyle w:val="TableText"/>
            </w:pPr>
            <w:r w:rsidRPr="006A6209">
              <w:t>N/A</w:t>
            </w:r>
          </w:p>
        </w:tc>
      </w:tr>
      <w:tr w:rsidR="00454D80" w:rsidRPr="006A6209" w14:paraId="5E4D80C8" w14:textId="77777777" w:rsidTr="0030697B">
        <w:tblPrEx>
          <w:tblLook w:val="0000" w:firstRow="0" w:lastRow="0" w:firstColumn="0" w:lastColumn="0" w:noHBand="0" w:noVBand="0"/>
        </w:tblPrEx>
        <w:tc>
          <w:tcPr>
            <w:tcW w:w="9370" w:type="dxa"/>
            <w:gridSpan w:val="10"/>
            <w:shd w:val="clear" w:color="auto" w:fill="F3F3F3"/>
          </w:tcPr>
          <w:p w14:paraId="202248BF" w14:textId="77777777" w:rsidR="00454D80" w:rsidRPr="006A6209" w:rsidRDefault="00454D80" w:rsidP="0030697B">
            <w:pPr>
              <w:pStyle w:val="TableText"/>
              <w:rPr>
                <w:b/>
                <w:bCs/>
              </w:rPr>
            </w:pPr>
            <w:r w:rsidRPr="006A6209">
              <w:rPr>
                <w:b/>
                <w:bCs/>
              </w:rPr>
              <w:t>Modified Logic (Changes are in bold)</w:t>
            </w:r>
          </w:p>
        </w:tc>
      </w:tr>
      <w:tr w:rsidR="00454D80" w:rsidRPr="006A6209" w14:paraId="04E04A42" w14:textId="77777777" w:rsidTr="0030697B">
        <w:tblPrEx>
          <w:tblLook w:val="0000" w:firstRow="0" w:lastRow="0" w:firstColumn="0" w:lastColumn="0" w:noHBand="0" w:noVBand="0"/>
        </w:tblPrEx>
        <w:tc>
          <w:tcPr>
            <w:tcW w:w="9370" w:type="dxa"/>
            <w:gridSpan w:val="10"/>
          </w:tcPr>
          <w:p w14:paraId="5E5257BD" w14:textId="77777777" w:rsidR="00454D80" w:rsidRPr="006A6209" w:rsidRDefault="00454D80" w:rsidP="0030697B">
            <w:pPr>
              <w:pStyle w:val="TableText"/>
            </w:pPr>
            <w:r w:rsidRPr="006A6209">
              <w:t>User is asked to choose the date range.</w:t>
            </w:r>
          </w:p>
          <w:p w14:paraId="17FCDAC2" w14:textId="77777777" w:rsidR="00454D80" w:rsidRPr="006A6209" w:rsidRDefault="00454D80" w:rsidP="0030697B">
            <w:pPr>
              <w:pStyle w:val="TableText"/>
            </w:pPr>
          </w:p>
          <w:p w14:paraId="5A6109EF" w14:textId="77777777" w:rsidR="00454D80" w:rsidRPr="006A6209" w:rsidRDefault="00454D80" w:rsidP="0030697B">
            <w:pPr>
              <w:pStyle w:val="TableText"/>
            </w:pPr>
            <w:r w:rsidRPr="006A6209">
              <w:t>User is asked to choose the Divisions in the facility ( one, many, `all).</w:t>
            </w:r>
          </w:p>
          <w:p w14:paraId="57C6FE46" w14:textId="77777777" w:rsidR="00454D80" w:rsidRPr="006A6209" w:rsidRDefault="00454D80" w:rsidP="0030697B">
            <w:pPr>
              <w:pStyle w:val="TableText"/>
            </w:pPr>
          </w:p>
          <w:p w14:paraId="0815A537" w14:textId="77777777" w:rsidR="00454D80" w:rsidRPr="006A6209" w:rsidRDefault="00454D80" w:rsidP="0030697B">
            <w:pPr>
              <w:pStyle w:val="TableText"/>
            </w:pPr>
            <w:r w:rsidRPr="006A6209">
              <w:t xml:space="preserve">User is asked to choose the sort criteria, by clinic, by </w:t>
            </w:r>
            <w:r w:rsidRPr="006A6209">
              <w:rPr>
                <w:rFonts w:eastAsia="Calibri"/>
              </w:rPr>
              <w:t>Mental Health Clinic Quick List</w:t>
            </w:r>
            <w:r w:rsidRPr="006A6209">
              <w:t>, by stop code (one, many, all).</w:t>
            </w:r>
          </w:p>
          <w:p w14:paraId="416FE408" w14:textId="77777777" w:rsidR="00454D80" w:rsidRPr="006A6209" w:rsidRDefault="00454D80" w:rsidP="0030697B">
            <w:pPr>
              <w:pStyle w:val="TableText"/>
            </w:pPr>
          </w:p>
          <w:p w14:paraId="7C8BD175" w14:textId="77777777" w:rsidR="00454D80" w:rsidRPr="006A6209" w:rsidRDefault="00454D80" w:rsidP="0030697B">
            <w:pPr>
              <w:pStyle w:val="TableText"/>
            </w:pPr>
            <w:r w:rsidRPr="006A6209">
              <w:t xml:space="preserve">If the sort is by the by </w:t>
            </w:r>
            <w:r w:rsidRPr="006A6209">
              <w:rPr>
                <w:rFonts w:eastAsia="Calibri"/>
              </w:rPr>
              <w:t>Mental Health Clinic Quick List</w:t>
            </w:r>
            <w:r w:rsidRPr="006A6209">
              <w:t xml:space="preserve"> (by one, or many) Check API (</w:t>
            </w:r>
            <w:r w:rsidRPr="006A6209">
              <w:rPr>
                <w:b/>
                <w:bCs/>
              </w:rPr>
              <w:t>LOCKLIST^PXRMLOCF</w:t>
            </w:r>
            <w:r w:rsidRPr="006A6209">
              <w:t>) to find the clinics that are associated with the reminder list(s) that were chosen.</w:t>
            </w:r>
          </w:p>
          <w:p w14:paraId="1AEF6B72" w14:textId="77777777" w:rsidR="00454D80" w:rsidRPr="006A6209" w:rsidRDefault="00454D80" w:rsidP="0030697B">
            <w:pPr>
              <w:pStyle w:val="TableText"/>
            </w:pPr>
          </w:p>
          <w:p w14:paraId="6DF9A44A" w14:textId="77777777" w:rsidR="00454D80" w:rsidRPr="006A6209" w:rsidRDefault="00454D80" w:rsidP="0030697B">
            <w:pPr>
              <w:pStyle w:val="TableText"/>
            </w:pPr>
            <w:r w:rsidRPr="006A6209">
              <w:t>Check to see if the division/clinic/stop have been selected and if the clinic and stop code are a valid mental health pair.</w:t>
            </w:r>
          </w:p>
          <w:p w14:paraId="1D20ADB6" w14:textId="77777777" w:rsidR="00454D80" w:rsidRPr="006A6209" w:rsidRDefault="00454D80" w:rsidP="0030697B">
            <w:pPr>
              <w:pStyle w:val="TableText"/>
            </w:pPr>
          </w:p>
          <w:p w14:paraId="09B4D84B" w14:textId="77777777" w:rsidR="00454D80" w:rsidRPr="006A6209" w:rsidRDefault="00454D80" w:rsidP="0030697B">
            <w:pPr>
              <w:pStyle w:val="TableListBullet"/>
            </w:pPr>
            <w:r w:rsidRPr="006A6209">
              <w:t xml:space="preserve">Set </w:t>
            </w:r>
            <w:r w:rsidRPr="006A6209">
              <w:rPr>
                <w:b/>
                <w:bCs/>
              </w:rPr>
              <w:t>^TMP(“SDNSHOW”,$J</w:t>
            </w:r>
            <w:r w:rsidRPr="006A6209">
              <w:t xml:space="preserve"> with the valid choices.</w:t>
            </w:r>
          </w:p>
          <w:p w14:paraId="79DA590F" w14:textId="77777777" w:rsidR="00454D80" w:rsidRPr="006A6209" w:rsidRDefault="00454D80" w:rsidP="0030697B">
            <w:pPr>
              <w:pStyle w:val="TableText"/>
            </w:pPr>
          </w:p>
          <w:p w14:paraId="48978DE8" w14:textId="77777777" w:rsidR="00454D80" w:rsidRPr="006A6209" w:rsidRDefault="00454D80" w:rsidP="0030697B">
            <w:pPr>
              <w:pStyle w:val="TableText"/>
            </w:pPr>
            <w:r w:rsidRPr="006A6209">
              <w:t>Find the patients in the date range that had a no show, no show auto rebook or no action taken appointment for a mental health clinic.</w:t>
            </w:r>
          </w:p>
          <w:p w14:paraId="792BE80D" w14:textId="77777777" w:rsidR="00454D80" w:rsidRPr="006A6209" w:rsidRDefault="00454D80" w:rsidP="0030697B">
            <w:pPr>
              <w:pStyle w:val="TableText"/>
            </w:pPr>
          </w:p>
          <w:p w14:paraId="247234B5" w14:textId="77777777" w:rsidR="00454D80" w:rsidRPr="006A6209" w:rsidRDefault="00454D80" w:rsidP="0030697B">
            <w:pPr>
              <w:pStyle w:val="TableListBullet"/>
            </w:pPr>
            <w:r w:rsidRPr="006A6209">
              <w:t xml:space="preserve">Loop through the </w:t>
            </w:r>
            <w:r w:rsidRPr="006A6209">
              <w:rPr>
                <w:b/>
                <w:bCs/>
              </w:rPr>
              <w:t>^TMP(“SDNSHOW”,$J</w:t>
            </w:r>
            <w:r w:rsidRPr="006A6209">
              <w:t xml:space="preserve"> global.</w:t>
            </w:r>
          </w:p>
          <w:p w14:paraId="4C5CD281" w14:textId="77777777" w:rsidR="00454D80" w:rsidRPr="006A6209" w:rsidRDefault="00454D80" w:rsidP="0030697B">
            <w:pPr>
              <w:pStyle w:val="TableText"/>
            </w:pPr>
          </w:p>
          <w:p w14:paraId="20047508" w14:textId="77777777" w:rsidR="00454D80" w:rsidRPr="006A6209" w:rsidRDefault="00454D80" w:rsidP="0030697B">
            <w:pPr>
              <w:pStyle w:val="TableText"/>
            </w:pPr>
            <w:r w:rsidRPr="006A6209">
              <w:t>Within that loop, check the Hospital Location “</w:t>
            </w:r>
            <w:r w:rsidRPr="006A6209">
              <w:rPr>
                <w:b/>
                <w:bCs/>
              </w:rPr>
              <w:t>S</w:t>
            </w:r>
            <w:r w:rsidRPr="006A6209">
              <w:t>” cross-reference to see if the patient has an appointment.</w:t>
            </w:r>
          </w:p>
          <w:p w14:paraId="660A8966" w14:textId="77777777" w:rsidR="00454D80" w:rsidRPr="006A6209" w:rsidRDefault="00454D80" w:rsidP="0030697B">
            <w:pPr>
              <w:pStyle w:val="TableText"/>
            </w:pPr>
            <w:r w:rsidRPr="006A6209">
              <w:t xml:space="preserve">In the date range </w:t>
            </w:r>
            <w:r w:rsidRPr="006A6209">
              <w:rPr>
                <w:b/>
                <w:bCs/>
              </w:rPr>
              <w:t>^SC(clinic,”S”,date</w:t>
            </w:r>
            <w:r w:rsidRPr="006A6209">
              <w:t>.</w:t>
            </w:r>
          </w:p>
          <w:p w14:paraId="3D45F18F" w14:textId="77777777" w:rsidR="00454D80" w:rsidRPr="006A6209" w:rsidRDefault="00454D80" w:rsidP="0030697B">
            <w:pPr>
              <w:pStyle w:val="TableText"/>
            </w:pPr>
          </w:p>
          <w:p w14:paraId="3F50DD2E" w14:textId="77777777" w:rsidR="00454D80" w:rsidRPr="006A6209" w:rsidRDefault="00454D80" w:rsidP="0030697B">
            <w:pPr>
              <w:pStyle w:val="TableListBullet"/>
            </w:pPr>
            <w:r w:rsidRPr="006A6209">
              <w:t xml:space="preserve">If there is a match, set up the </w:t>
            </w:r>
            <w:r w:rsidRPr="006A6209">
              <w:rPr>
                <w:b/>
                <w:bCs/>
              </w:rPr>
              <w:t>^TMP(“SDNS”, SORT ( clinic, reminder location or stop code)</w:t>
            </w:r>
            <w:r w:rsidRPr="006A6209">
              <w:t xml:space="preserve"> global.</w:t>
            </w:r>
          </w:p>
          <w:p w14:paraId="1C420C93" w14:textId="77777777" w:rsidR="00454D80" w:rsidRPr="006A6209" w:rsidRDefault="00454D80" w:rsidP="0030697B">
            <w:pPr>
              <w:pStyle w:val="TableText"/>
            </w:pPr>
          </w:p>
          <w:p w14:paraId="2CE9153B" w14:textId="77777777" w:rsidR="00454D80" w:rsidRPr="006A6209" w:rsidRDefault="00454D80" w:rsidP="0030697B">
            <w:pPr>
              <w:pStyle w:val="TableText"/>
            </w:pPr>
            <w:r w:rsidRPr="006A6209">
              <w:t xml:space="preserve">Call </w:t>
            </w:r>
            <w:r w:rsidRPr="006A6209">
              <w:rPr>
                <w:b/>
                <w:bCs/>
              </w:rPr>
              <w:t>^SDMHAD1</w:t>
            </w:r>
            <w:r w:rsidRPr="006A6209">
              <w:t xml:space="preserve"> routine to print the report.</w:t>
            </w:r>
          </w:p>
        </w:tc>
      </w:tr>
      <w:bookmarkEnd w:id="943"/>
    </w:tbl>
    <w:p w14:paraId="2B8D86F1" w14:textId="77777777" w:rsidR="00454D80" w:rsidRPr="006A6209" w:rsidRDefault="00454D80" w:rsidP="00454D80">
      <w:pPr>
        <w:pStyle w:val="BodyText6"/>
      </w:pPr>
    </w:p>
    <w:p w14:paraId="6F7E9188" w14:textId="77777777" w:rsidR="00454D80" w:rsidRPr="006A6209" w:rsidRDefault="00454D80" w:rsidP="00454D80">
      <w:pPr>
        <w:pStyle w:val="Heading2"/>
      </w:pPr>
      <w:bookmarkStart w:id="944" w:name="_Toc51598819"/>
      <w:bookmarkStart w:id="945" w:name="_Toc148515838"/>
      <w:bookmarkStart w:id="946" w:name="_Toc164850215"/>
      <w:r w:rsidRPr="006A6209">
        <w:t>^SDMHAD1</w:t>
      </w:r>
      <w:bookmarkEnd w:id="944"/>
      <w:bookmarkEnd w:id="945"/>
      <w:bookmarkEnd w:id="946"/>
    </w:p>
    <w:p w14:paraId="65A20145" w14:textId="77777777" w:rsidR="00454D80" w:rsidRPr="006A6209" w:rsidRDefault="00454D80" w:rsidP="00454D80">
      <w:pPr>
        <w:pStyle w:val="BodyText"/>
        <w:keepNext/>
        <w:keepLines/>
      </w:pPr>
      <w:r w:rsidRPr="006A6209">
        <w:t xml:space="preserve">This is the print routine for the </w:t>
      </w:r>
      <w:r w:rsidRPr="006A6209">
        <w:rPr>
          <w:b/>
          <w:bCs/>
        </w:rPr>
        <w:t>High Risk Mental Health AD HOC No Show Report</w:t>
      </w:r>
      <w:r w:rsidRPr="006A6209">
        <w:t>. The report lists the following:</w:t>
      </w:r>
    </w:p>
    <w:p w14:paraId="13179F71" w14:textId="77777777" w:rsidR="00454D80" w:rsidRPr="006A6209" w:rsidRDefault="00454D80" w:rsidP="00454D80">
      <w:pPr>
        <w:pStyle w:val="ListBullet"/>
        <w:keepNext/>
        <w:keepLines/>
      </w:pPr>
      <w:r w:rsidRPr="006A6209">
        <w:t>Patient that no showed for the mental health appointment.</w:t>
      </w:r>
    </w:p>
    <w:p w14:paraId="0C4C70B2" w14:textId="77777777" w:rsidR="00454D80" w:rsidRPr="006A6209" w:rsidRDefault="00454D80" w:rsidP="00454D80">
      <w:pPr>
        <w:pStyle w:val="ListBullet"/>
        <w:keepNext/>
        <w:keepLines/>
      </w:pPr>
      <w:r w:rsidRPr="006A6209">
        <w:t>Date the of the appointment.</w:t>
      </w:r>
    </w:p>
    <w:p w14:paraId="6B8C0A71" w14:textId="77777777" w:rsidR="00454D80" w:rsidRPr="006A6209" w:rsidRDefault="00454D80" w:rsidP="00454D80">
      <w:pPr>
        <w:pStyle w:val="ListBullet"/>
      </w:pPr>
      <w:r w:rsidRPr="006A6209">
        <w:t>Clinic.</w:t>
      </w:r>
    </w:p>
    <w:p w14:paraId="76799093" w14:textId="77777777" w:rsidR="00454D80" w:rsidRPr="006A6209" w:rsidRDefault="00454D80" w:rsidP="00454D80">
      <w:pPr>
        <w:pStyle w:val="ListBullet"/>
      </w:pPr>
      <w:r w:rsidRPr="006A6209">
        <w:t>Stop code.</w:t>
      </w:r>
    </w:p>
    <w:p w14:paraId="30AC5D9A" w14:textId="77777777" w:rsidR="00454D80" w:rsidRPr="006A6209" w:rsidRDefault="00454D80" w:rsidP="00454D80">
      <w:pPr>
        <w:pStyle w:val="ListBullet"/>
      </w:pPr>
      <w:r w:rsidRPr="006A6209">
        <w:t>Contact information for the patient.</w:t>
      </w:r>
    </w:p>
    <w:p w14:paraId="5F8F9CB5" w14:textId="77777777" w:rsidR="00454D80" w:rsidRPr="006A6209" w:rsidRDefault="00454D80" w:rsidP="00454D80">
      <w:pPr>
        <w:pStyle w:val="ListBullet"/>
      </w:pPr>
      <w:r w:rsidRPr="006A6209">
        <w:t>Next of Kin.</w:t>
      </w:r>
    </w:p>
    <w:p w14:paraId="237BBBB3" w14:textId="77777777" w:rsidR="00454D80" w:rsidRPr="006A6209" w:rsidRDefault="00454D80" w:rsidP="00454D80">
      <w:pPr>
        <w:pStyle w:val="ListBullet"/>
      </w:pPr>
      <w:r w:rsidRPr="006A6209">
        <w:t>Emergency contacts.</w:t>
      </w:r>
    </w:p>
    <w:p w14:paraId="5CDC83BD" w14:textId="77777777" w:rsidR="00454D80" w:rsidRPr="006A6209" w:rsidRDefault="00454D80" w:rsidP="00454D80">
      <w:pPr>
        <w:pStyle w:val="ListBullet"/>
      </w:pPr>
      <w:r w:rsidRPr="006A6209">
        <w:t>Clinic provider.</w:t>
      </w:r>
    </w:p>
    <w:p w14:paraId="12B6CEF7" w14:textId="77777777" w:rsidR="00454D80" w:rsidRPr="006A6209" w:rsidRDefault="00454D80" w:rsidP="00454D80">
      <w:pPr>
        <w:pStyle w:val="ListBullet"/>
      </w:pPr>
      <w:r w:rsidRPr="006A6209">
        <w:t>Future scheduled appointments.</w:t>
      </w:r>
    </w:p>
    <w:p w14:paraId="0A2EA363" w14:textId="77777777" w:rsidR="00454D80" w:rsidRPr="006A6209" w:rsidRDefault="00454D80" w:rsidP="00454D80">
      <w:pPr>
        <w:pStyle w:val="ListBullet"/>
      </w:pPr>
      <w:r w:rsidRPr="006A6209">
        <w:t>Mental Health Treatment Coordinator.</w:t>
      </w:r>
    </w:p>
    <w:p w14:paraId="3A3ED5A5" w14:textId="77777777" w:rsidR="00454D80" w:rsidRPr="006A6209" w:rsidRDefault="00454D80" w:rsidP="00454D80">
      <w:pPr>
        <w:pStyle w:val="ListBullet"/>
      </w:pPr>
      <w:r w:rsidRPr="006A6209">
        <w:t>Care team.</w:t>
      </w:r>
    </w:p>
    <w:p w14:paraId="1796FC20" w14:textId="77777777" w:rsidR="00454D80" w:rsidRPr="006A6209" w:rsidRDefault="00454D80" w:rsidP="00454D80">
      <w:pPr>
        <w:pStyle w:val="ListBullet"/>
      </w:pPr>
      <w:r w:rsidRPr="006A6209">
        <w:t>Results of efforts in contacting the patient.</w:t>
      </w:r>
    </w:p>
    <w:p w14:paraId="165321A8" w14:textId="77777777" w:rsidR="00454D80" w:rsidRPr="006A6209" w:rsidRDefault="00454D80" w:rsidP="00454D80">
      <w:pPr>
        <w:pStyle w:val="BodyText6"/>
        <w:keepNext/>
        <w:keepLines/>
      </w:pPr>
    </w:p>
    <w:p w14:paraId="0E3EEF32" w14:textId="30011950" w:rsidR="00454D80" w:rsidRPr="006A6209" w:rsidRDefault="00454D80" w:rsidP="00454D80">
      <w:pPr>
        <w:pStyle w:val="Caption"/>
      </w:pPr>
      <w:bookmarkStart w:id="947" w:name="_Toc148516229"/>
      <w:bookmarkStart w:id="948" w:name="_Toc164849913"/>
      <w:r w:rsidRPr="006A6209">
        <w:t xml:space="preserve">Table </w:t>
      </w:r>
      <w:r w:rsidRPr="006A6209">
        <w:fldChar w:fldCharType="begin"/>
      </w:r>
      <w:r w:rsidRPr="006A6209">
        <w:instrText>SEQ Table \* ARABIC</w:instrText>
      </w:r>
      <w:r w:rsidRPr="006A6209">
        <w:fldChar w:fldCharType="separate"/>
      </w:r>
      <w:r w:rsidR="00127840">
        <w:rPr>
          <w:noProof/>
        </w:rPr>
        <w:t>106</w:t>
      </w:r>
      <w:r w:rsidRPr="006A6209">
        <w:fldChar w:fldCharType="end"/>
      </w:r>
      <w:r w:rsidRPr="006A6209">
        <w:t>: ^SDMHAD1 Routine</w:t>
      </w:r>
      <w:bookmarkEnd w:id="947"/>
      <w:bookmarkEnd w:id="948"/>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6EF50EFD" w14:textId="77777777" w:rsidTr="0030697B">
        <w:trPr>
          <w:tblHeader/>
        </w:trPr>
        <w:tc>
          <w:tcPr>
            <w:tcW w:w="2715" w:type="dxa"/>
            <w:shd w:val="clear" w:color="auto" w:fill="F2F2F2" w:themeFill="background1" w:themeFillShade="F2"/>
          </w:tcPr>
          <w:p w14:paraId="1F6AF761" w14:textId="77777777" w:rsidR="00454D80" w:rsidRPr="006A6209" w:rsidRDefault="00454D80" w:rsidP="0030697B">
            <w:pPr>
              <w:pStyle w:val="TableHeading"/>
            </w:pPr>
            <w:bookmarkStart w:id="949" w:name="ColumnTitle_18"/>
            <w:bookmarkStart w:id="950" w:name="_Hlk155332191"/>
            <w:bookmarkEnd w:id="949"/>
            <w:r w:rsidRPr="006A6209">
              <w:t>Routine Name</w:t>
            </w:r>
          </w:p>
        </w:tc>
        <w:tc>
          <w:tcPr>
            <w:tcW w:w="6655" w:type="dxa"/>
            <w:gridSpan w:val="9"/>
            <w:shd w:val="clear" w:color="auto" w:fill="F2F2F2" w:themeFill="background1" w:themeFillShade="F2"/>
          </w:tcPr>
          <w:p w14:paraId="65A11023" w14:textId="77777777" w:rsidR="00454D80" w:rsidRPr="006A6209" w:rsidRDefault="00454D80" w:rsidP="0030697B">
            <w:pPr>
              <w:pStyle w:val="TableHeading"/>
            </w:pPr>
            <w:r w:rsidRPr="006A6209">
              <w:t>^SDMHAD1</w:t>
            </w:r>
          </w:p>
        </w:tc>
      </w:tr>
      <w:tr w:rsidR="00E95840" w:rsidRPr="006A6209" w14:paraId="23AD04B8" w14:textId="77777777" w:rsidTr="0030697B">
        <w:tc>
          <w:tcPr>
            <w:tcW w:w="2715" w:type="dxa"/>
            <w:shd w:val="clear" w:color="auto" w:fill="F3F3F3"/>
          </w:tcPr>
          <w:p w14:paraId="4A4CFEEA"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06DC2C5B" w14:textId="433894AA" w:rsidR="00E95840" w:rsidRPr="006A6209" w:rsidRDefault="00E95840" w:rsidP="00E95840">
            <w:pPr>
              <w:pStyle w:val="TableText"/>
              <w:keepNext/>
              <w:keepLines/>
            </w:pPr>
            <w:r w:rsidRPr="006A6209">
              <w:rPr>
                <w:noProof/>
              </w:rPr>
              <w:drawing>
                <wp:inline distT="0" distB="0" distL="0" distR="0" wp14:anchorId="6CAC1CFD" wp14:editId="21E110F2">
                  <wp:extent cx="155448" cy="155448"/>
                  <wp:effectExtent l="0" t="0" r="0" b="0"/>
                  <wp:docPr id="25" name="Picture 25"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479E4E43" w14:textId="749087ED" w:rsidR="00E95840" w:rsidRPr="006A6209" w:rsidRDefault="00E95840" w:rsidP="00E95840">
            <w:pPr>
              <w:pStyle w:val="TableText"/>
              <w:keepNext/>
              <w:keepLines/>
            </w:pPr>
            <w:r w:rsidRPr="006A6209">
              <w:rPr>
                <w:noProof/>
              </w:rPr>
              <w:drawing>
                <wp:inline distT="0" distB="0" distL="0" distR="0" wp14:anchorId="67BB87F4" wp14:editId="205B9B65">
                  <wp:extent cx="155448" cy="159240"/>
                  <wp:effectExtent l="0" t="0" r="0" b="0"/>
                  <wp:docPr id="26" name="Picture 2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1F2D4AD1" w14:textId="4851E620" w:rsidR="00E95840" w:rsidRPr="006A6209" w:rsidRDefault="00E95840" w:rsidP="00E95840">
            <w:pPr>
              <w:pStyle w:val="TableText"/>
              <w:keepNext/>
              <w:keepLines/>
            </w:pPr>
            <w:r w:rsidRPr="006A6209">
              <w:rPr>
                <w:noProof/>
              </w:rPr>
              <w:drawing>
                <wp:inline distT="0" distB="0" distL="0" distR="0" wp14:anchorId="08F625AE" wp14:editId="661045B2">
                  <wp:extent cx="155448" cy="159240"/>
                  <wp:effectExtent l="0" t="0" r="0" b="0"/>
                  <wp:docPr id="27" name="Picture 2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279BEBAD" w14:textId="7B6C8F9D" w:rsidR="00E95840" w:rsidRPr="006A6209" w:rsidRDefault="00E95840" w:rsidP="00E95840">
            <w:pPr>
              <w:pStyle w:val="TableText"/>
              <w:keepNext/>
              <w:keepLines/>
            </w:pPr>
            <w:r w:rsidRPr="006A6209">
              <w:rPr>
                <w:noProof/>
              </w:rPr>
              <w:drawing>
                <wp:inline distT="0" distB="0" distL="0" distR="0" wp14:anchorId="0ECE67F5" wp14:editId="1F76E777">
                  <wp:extent cx="155448" cy="159240"/>
                  <wp:effectExtent l="0" t="0" r="0" b="0"/>
                  <wp:docPr id="28" name="Picture 28"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72E69ED1" w14:textId="77777777" w:rsidTr="0030697B">
        <w:tc>
          <w:tcPr>
            <w:tcW w:w="2715" w:type="dxa"/>
            <w:shd w:val="clear" w:color="auto" w:fill="F3F3F3"/>
          </w:tcPr>
          <w:p w14:paraId="3F9ADB83" w14:textId="77777777" w:rsidR="00454D80" w:rsidRPr="006A6209" w:rsidRDefault="00454D80" w:rsidP="0030697B">
            <w:pPr>
              <w:pStyle w:val="TableText"/>
              <w:keepNext/>
              <w:keepLines/>
              <w:rPr>
                <w:b/>
                <w:bCs/>
              </w:rPr>
            </w:pPr>
            <w:r w:rsidRPr="006A6209">
              <w:rPr>
                <w:b/>
                <w:bCs/>
              </w:rPr>
              <w:t>SRS Traceability</w:t>
            </w:r>
          </w:p>
        </w:tc>
        <w:tc>
          <w:tcPr>
            <w:tcW w:w="6655" w:type="dxa"/>
            <w:gridSpan w:val="9"/>
          </w:tcPr>
          <w:p w14:paraId="32E4142C" w14:textId="77777777" w:rsidR="00454D80" w:rsidRPr="006A6209" w:rsidRDefault="00454D80" w:rsidP="0030697B">
            <w:pPr>
              <w:pStyle w:val="TableText"/>
              <w:keepNext/>
              <w:keepLines/>
              <w:rPr>
                <w:iCs/>
              </w:rPr>
            </w:pPr>
          </w:p>
        </w:tc>
      </w:tr>
      <w:tr w:rsidR="00454D80" w:rsidRPr="006A6209" w14:paraId="1F235258" w14:textId="77777777" w:rsidTr="0030697B">
        <w:tc>
          <w:tcPr>
            <w:tcW w:w="2715" w:type="dxa"/>
            <w:shd w:val="clear" w:color="auto" w:fill="F3F3F3"/>
          </w:tcPr>
          <w:p w14:paraId="1467B908"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6A321A2E" w14:textId="77777777" w:rsidR="00454D80" w:rsidRPr="006A6209" w:rsidRDefault="00454D80" w:rsidP="0030697B">
            <w:pPr>
              <w:pStyle w:val="TableText"/>
              <w:keepNext/>
              <w:keepLines/>
            </w:pPr>
            <w:r w:rsidRPr="006A6209">
              <w:t>N/A</w:t>
            </w:r>
          </w:p>
        </w:tc>
      </w:tr>
      <w:tr w:rsidR="00454D80" w:rsidRPr="006A6209" w14:paraId="7213183A" w14:textId="77777777" w:rsidTr="0030697B">
        <w:tblPrEx>
          <w:tblLook w:val="0000" w:firstRow="0" w:lastRow="0" w:firstColumn="0" w:lastColumn="0" w:noHBand="0" w:noVBand="0"/>
        </w:tblPrEx>
        <w:trPr>
          <w:trHeight w:val="318"/>
        </w:trPr>
        <w:tc>
          <w:tcPr>
            <w:tcW w:w="2715" w:type="dxa"/>
            <w:vMerge w:val="restart"/>
            <w:shd w:val="clear" w:color="auto" w:fill="F3F3F3"/>
          </w:tcPr>
          <w:p w14:paraId="291AC892"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038D5146"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5F73A1CD" w14:textId="77777777" w:rsidR="00454D80" w:rsidRPr="006A6209" w:rsidRDefault="00454D80" w:rsidP="0030697B">
            <w:pPr>
              <w:pStyle w:val="TableText"/>
              <w:keepNext/>
              <w:keepLines/>
              <w:rPr>
                <w:b/>
                <w:bCs/>
              </w:rPr>
            </w:pPr>
            <w:r w:rsidRPr="006A6209">
              <w:rPr>
                <w:b/>
                <w:bCs/>
              </w:rPr>
              <w:t>Routines “Called”</w:t>
            </w:r>
          </w:p>
        </w:tc>
      </w:tr>
      <w:tr w:rsidR="00454D80" w:rsidRPr="006A6209" w14:paraId="06B77879" w14:textId="77777777" w:rsidTr="0030697B">
        <w:tblPrEx>
          <w:tblLook w:val="0000" w:firstRow="0" w:lastRow="0" w:firstColumn="0" w:lastColumn="0" w:noHBand="0" w:noVBand="0"/>
        </w:tblPrEx>
        <w:trPr>
          <w:trHeight w:val="697"/>
        </w:trPr>
        <w:tc>
          <w:tcPr>
            <w:tcW w:w="2715" w:type="dxa"/>
            <w:vMerge/>
            <w:shd w:val="clear" w:color="auto" w:fill="F3F3F3"/>
          </w:tcPr>
          <w:p w14:paraId="61955258" w14:textId="77777777" w:rsidR="00454D80" w:rsidRPr="006A6209" w:rsidRDefault="00454D80" w:rsidP="0030697B">
            <w:pPr>
              <w:pStyle w:val="TableText"/>
              <w:rPr>
                <w:bCs/>
                <w:sz w:val="20"/>
              </w:rPr>
            </w:pPr>
          </w:p>
        </w:tc>
        <w:tc>
          <w:tcPr>
            <w:tcW w:w="2850" w:type="dxa"/>
            <w:gridSpan w:val="5"/>
          </w:tcPr>
          <w:p w14:paraId="3884DBC0" w14:textId="77777777" w:rsidR="00454D80" w:rsidRPr="006A6209" w:rsidRDefault="00454D80" w:rsidP="0030697B">
            <w:pPr>
              <w:pStyle w:val="TableText"/>
              <w:rPr>
                <w:bCs/>
              </w:rPr>
            </w:pPr>
            <w:r w:rsidRPr="006A6209">
              <w:rPr>
                <w:bCs/>
              </w:rPr>
              <w:t>^SDMHAD</w:t>
            </w:r>
          </w:p>
        </w:tc>
        <w:tc>
          <w:tcPr>
            <w:tcW w:w="3805" w:type="dxa"/>
            <w:gridSpan w:val="4"/>
          </w:tcPr>
          <w:p w14:paraId="5BEF3029" w14:textId="77777777" w:rsidR="00454D80" w:rsidRPr="006A6209" w:rsidRDefault="00454D80" w:rsidP="0030697B">
            <w:pPr>
              <w:pStyle w:val="TableText"/>
            </w:pPr>
            <w:r w:rsidRPr="006A6209">
              <w:t>C^%DTC</w:t>
            </w:r>
          </w:p>
          <w:p w14:paraId="021785D1" w14:textId="77777777" w:rsidR="00454D80" w:rsidRPr="006A6209" w:rsidRDefault="00454D80" w:rsidP="0030697B">
            <w:pPr>
              <w:pStyle w:val="TableText"/>
            </w:pPr>
            <w:r w:rsidRPr="006A6209">
              <w:t xml:space="preserve">$$GET1^DIQ </w:t>
            </w:r>
          </w:p>
          <w:p w14:paraId="5B754C23" w14:textId="77777777" w:rsidR="00454D80" w:rsidRPr="006A6209" w:rsidRDefault="00454D80" w:rsidP="0030697B">
            <w:pPr>
              <w:pStyle w:val="TableText"/>
            </w:pPr>
            <w:r w:rsidRPr="006A6209">
              <w:t>^DIR</w:t>
            </w:r>
          </w:p>
          <w:p w14:paraId="3DF6B0CF" w14:textId="77777777" w:rsidR="00454D80" w:rsidRPr="006A6209" w:rsidRDefault="00454D80" w:rsidP="0030697B">
            <w:pPr>
              <w:pStyle w:val="TableText"/>
            </w:pPr>
            <w:r w:rsidRPr="006A6209">
              <w:t>$$HLPHONE^HLFNC</w:t>
            </w:r>
          </w:p>
          <w:p w14:paraId="3BE9DABA" w14:textId="77777777" w:rsidR="00454D80" w:rsidRPr="006A6209" w:rsidRDefault="00454D80" w:rsidP="0030697B">
            <w:pPr>
              <w:pStyle w:val="TableText"/>
            </w:pPr>
            <w:r w:rsidRPr="006A6209">
              <w:t>$$SDAPI^SDAMA301</w:t>
            </w:r>
          </w:p>
          <w:p w14:paraId="1578F022" w14:textId="77777777" w:rsidR="00454D80" w:rsidRPr="006A6209" w:rsidRDefault="00454D80" w:rsidP="0030697B">
            <w:pPr>
              <w:pStyle w:val="TableText"/>
            </w:pPr>
            <w:r w:rsidRPr="006A6209">
              <w:t>HEAD^SDMHAD</w:t>
            </w:r>
          </w:p>
          <w:p w14:paraId="5BA104AB" w14:textId="77777777" w:rsidR="00454D80" w:rsidRPr="006A6209" w:rsidRDefault="00454D80" w:rsidP="0030697B">
            <w:pPr>
              <w:pStyle w:val="TableText"/>
            </w:pPr>
            <w:r w:rsidRPr="006A6209">
              <w:t>^VADATE</w:t>
            </w:r>
          </w:p>
          <w:p w14:paraId="4B3CF66D" w14:textId="77777777" w:rsidR="00454D80" w:rsidRPr="006A6209" w:rsidRDefault="00454D80" w:rsidP="0030697B">
            <w:pPr>
              <w:pStyle w:val="TableText"/>
            </w:pPr>
            <w:r w:rsidRPr="006A6209">
              <w:t>KVAR^VADPT</w:t>
            </w:r>
          </w:p>
          <w:p w14:paraId="7CC6996C" w14:textId="77777777" w:rsidR="00454D80" w:rsidRPr="006A6209" w:rsidRDefault="00454D80" w:rsidP="0030697B">
            <w:pPr>
              <w:pStyle w:val="TableText"/>
            </w:pPr>
            <w:r w:rsidRPr="006A6209">
              <w:t>OAD^VADPT</w:t>
            </w:r>
          </w:p>
          <w:p w14:paraId="69F8BEAA" w14:textId="77777777" w:rsidR="00454D80" w:rsidRPr="006A6209" w:rsidRDefault="00454D80" w:rsidP="0030697B">
            <w:pPr>
              <w:pStyle w:val="TableText"/>
              <w:rPr>
                <w:bCs/>
              </w:rPr>
            </w:pPr>
            <w:r w:rsidRPr="006A6209">
              <w:t>PID^VADPT6</w:t>
            </w:r>
          </w:p>
        </w:tc>
      </w:tr>
      <w:tr w:rsidR="00454D80" w:rsidRPr="006A6209" w14:paraId="3DA8EA39" w14:textId="77777777" w:rsidTr="0030697B">
        <w:tc>
          <w:tcPr>
            <w:tcW w:w="2715" w:type="dxa"/>
            <w:shd w:val="clear" w:color="auto" w:fill="F3F3F3"/>
          </w:tcPr>
          <w:p w14:paraId="47955EF9" w14:textId="77777777" w:rsidR="00454D80" w:rsidRPr="006A6209" w:rsidRDefault="00454D80" w:rsidP="0030697B">
            <w:pPr>
              <w:pStyle w:val="TableText"/>
              <w:rPr>
                <w:b/>
                <w:bCs/>
              </w:rPr>
            </w:pPr>
            <w:r w:rsidRPr="006A6209">
              <w:rPr>
                <w:b/>
                <w:bCs/>
              </w:rPr>
              <w:t>Data Dictionary References</w:t>
            </w:r>
          </w:p>
        </w:tc>
        <w:tc>
          <w:tcPr>
            <w:tcW w:w="6655" w:type="dxa"/>
            <w:gridSpan w:val="9"/>
          </w:tcPr>
          <w:p w14:paraId="486945F5" w14:textId="77777777" w:rsidR="00454D80" w:rsidRPr="006A6209" w:rsidRDefault="00454D80" w:rsidP="0030697B">
            <w:pPr>
              <w:pStyle w:val="TableText"/>
            </w:pPr>
            <w:r w:rsidRPr="006A6209">
              <w:t>^DIC(40.7 CLINIC STOP</w:t>
            </w:r>
          </w:p>
          <w:p w14:paraId="09AD9722" w14:textId="77777777" w:rsidR="00454D80" w:rsidRPr="006A6209" w:rsidRDefault="00454D80" w:rsidP="0030697B">
            <w:pPr>
              <w:pStyle w:val="TableText"/>
            </w:pPr>
            <w:r w:rsidRPr="006A6209">
              <w:t>^DPT(PATIENT</w:t>
            </w:r>
          </w:p>
          <w:p w14:paraId="638B9FA2" w14:textId="77777777" w:rsidR="00454D80" w:rsidRPr="006A6209" w:rsidRDefault="00454D80" w:rsidP="0030697B">
            <w:pPr>
              <w:pStyle w:val="TableText"/>
            </w:pPr>
            <w:r w:rsidRPr="006A6209">
              <w:t>^SC(HOSPITAL LOCATION</w:t>
            </w:r>
          </w:p>
          <w:p w14:paraId="7E77F119" w14:textId="77777777" w:rsidR="00454D80" w:rsidRPr="006A6209" w:rsidRDefault="00454D80" w:rsidP="0030697B">
            <w:pPr>
              <w:pStyle w:val="TableText"/>
            </w:pPr>
            <w:r w:rsidRPr="006A6209">
              <w:t>^TMP(</w:t>
            </w:r>
          </w:p>
          <w:p w14:paraId="5A6957D2" w14:textId="77777777" w:rsidR="00454D80" w:rsidRPr="006A6209" w:rsidRDefault="00454D80" w:rsidP="0030697B">
            <w:pPr>
              <w:pStyle w:val="TableText"/>
            </w:pPr>
            <w:r w:rsidRPr="006A6209">
              <w:t>^TMP($J</w:t>
            </w:r>
          </w:p>
          <w:p w14:paraId="165B0A5A" w14:textId="77777777" w:rsidR="00454D80" w:rsidRPr="006A6209" w:rsidRDefault="00454D80" w:rsidP="0030697B">
            <w:pPr>
              <w:pStyle w:val="TableText"/>
            </w:pPr>
            <w:r w:rsidRPr="006A6209">
              <w:t>^VA(200 NEW PERSON</w:t>
            </w:r>
          </w:p>
        </w:tc>
      </w:tr>
      <w:tr w:rsidR="00454D80" w:rsidRPr="006A6209" w14:paraId="5BA0478C" w14:textId="77777777" w:rsidTr="0030697B">
        <w:tc>
          <w:tcPr>
            <w:tcW w:w="2715" w:type="dxa"/>
            <w:shd w:val="clear" w:color="auto" w:fill="F3F3F3"/>
          </w:tcPr>
          <w:p w14:paraId="142E6A25" w14:textId="77777777" w:rsidR="00454D80" w:rsidRPr="006A6209" w:rsidRDefault="00454D80" w:rsidP="0030697B">
            <w:pPr>
              <w:pStyle w:val="TableText"/>
              <w:rPr>
                <w:b/>
                <w:bCs/>
              </w:rPr>
            </w:pPr>
            <w:r w:rsidRPr="006A6209">
              <w:rPr>
                <w:b/>
                <w:bCs/>
              </w:rPr>
              <w:t>Related Protocols</w:t>
            </w:r>
          </w:p>
        </w:tc>
        <w:tc>
          <w:tcPr>
            <w:tcW w:w="6655" w:type="dxa"/>
            <w:gridSpan w:val="9"/>
          </w:tcPr>
          <w:p w14:paraId="53AAD453" w14:textId="77777777" w:rsidR="00454D80" w:rsidRPr="006A6209" w:rsidRDefault="00454D80" w:rsidP="0030697B">
            <w:pPr>
              <w:pStyle w:val="TableText"/>
            </w:pPr>
            <w:r w:rsidRPr="006A6209">
              <w:t>N/A</w:t>
            </w:r>
          </w:p>
        </w:tc>
      </w:tr>
      <w:tr w:rsidR="00454D80" w:rsidRPr="006A6209" w14:paraId="71F4401F" w14:textId="77777777" w:rsidTr="0030697B">
        <w:tc>
          <w:tcPr>
            <w:tcW w:w="2715" w:type="dxa"/>
            <w:shd w:val="clear" w:color="auto" w:fill="F3F3F3"/>
          </w:tcPr>
          <w:p w14:paraId="2EE5A612" w14:textId="77777777" w:rsidR="00454D80" w:rsidRPr="006A6209" w:rsidRDefault="00454D80" w:rsidP="0030697B">
            <w:pPr>
              <w:pStyle w:val="TableText"/>
              <w:rPr>
                <w:b/>
                <w:bCs/>
              </w:rPr>
            </w:pPr>
            <w:r w:rsidRPr="006A6209">
              <w:rPr>
                <w:b/>
                <w:bCs/>
              </w:rPr>
              <w:t>Related Integration Agreements</w:t>
            </w:r>
          </w:p>
        </w:tc>
        <w:tc>
          <w:tcPr>
            <w:tcW w:w="6655" w:type="dxa"/>
            <w:gridSpan w:val="9"/>
          </w:tcPr>
          <w:p w14:paraId="3B20BCB5" w14:textId="77777777" w:rsidR="00454D80" w:rsidRPr="006A6209" w:rsidRDefault="00454D80" w:rsidP="0030697B">
            <w:pPr>
              <w:pStyle w:val="TableText"/>
            </w:pPr>
            <w:r w:rsidRPr="006A6209">
              <w:t>N/A</w:t>
            </w:r>
          </w:p>
        </w:tc>
      </w:tr>
      <w:tr w:rsidR="00E95840" w:rsidRPr="006A6209" w14:paraId="07A8284B" w14:textId="77777777" w:rsidTr="0030697B">
        <w:tc>
          <w:tcPr>
            <w:tcW w:w="2715" w:type="dxa"/>
            <w:shd w:val="clear" w:color="auto" w:fill="F3F3F3"/>
          </w:tcPr>
          <w:p w14:paraId="424CD355" w14:textId="77777777" w:rsidR="00E95840" w:rsidRPr="006A6209" w:rsidRDefault="00E95840" w:rsidP="00E95840">
            <w:pPr>
              <w:pStyle w:val="TableText"/>
              <w:rPr>
                <w:b/>
                <w:bCs/>
              </w:rPr>
            </w:pPr>
            <w:r w:rsidRPr="006A6209">
              <w:rPr>
                <w:b/>
                <w:bCs/>
              </w:rPr>
              <w:t>Data Passing</w:t>
            </w:r>
          </w:p>
        </w:tc>
        <w:tc>
          <w:tcPr>
            <w:tcW w:w="968" w:type="dxa"/>
          </w:tcPr>
          <w:p w14:paraId="18543747" w14:textId="7537899E" w:rsidR="00E95840" w:rsidRPr="006A6209" w:rsidRDefault="00E95840" w:rsidP="00E95840">
            <w:pPr>
              <w:pStyle w:val="TableText"/>
            </w:pPr>
            <w:r w:rsidRPr="006A6209">
              <w:rPr>
                <w:noProof/>
              </w:rPr>
              <w:drawing>
                <wp:inline distT="0" distB="0" distL="0" distR="0" wp14:anchorId="6EA76809" wp14:editId="274F0201">
                  <wp:extent cx="155448" cy="159240"/>
                  <wp:effectExtent l="0" t="0" r="0" b="0"/>
                  <wp:docPr id="1449285086" name="Picture 144928508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71D958A3" w14:textId="09704FAC" w:rsidR="00E95840" w:rsidRPr="006A6209" w:rsidRDefault="00E95840" w:rsidP="00E95840">
            <w:pPr>
              <w:pStyle w:val="TableText"/>
            </w:pPr>
            <w:r w:rsidRPr="006A6209">
              <w:rPr>
                <w:noProof/>
              </w:rPr>
              <w:drawing>
                <wp:inline distT="0" distB="0" distL="0" distR="0" wp14:anchorId="34AD3FB1" wp14:editId="75714AB4">
                  <wp:extent cx="155448" cy="159240"/>
                  <wp:effectExtent l="0" t="0" r="0" b="0"/>
                  <wp:docPr id="1449285087" name="Picture 144928508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3A2A47BF" w14:textId="77F79F2B" w:rsidR="00E95840" w:rsidRPr="006A6209" w:rsidRDefault="00E95840" w:rsidP="00E95840">
            <w:pPr>
              <w:pStyle w:val="TableText"/>
            </w:pPr>
            <w:r w:rsidRPr="006A6209">
              <w:rPr>
                <w:noProof/>
              </w:rPr>
              <w:drawing>
                <wp:inline distT="0" distB="0" distL="0" distR="0" wp14:anchorId="71A22FA7" wp14:editId="760AFD65">
                  <wp:extent cx="155448" cy="155448"/>
                  <wp:effectExtent l="0" t="0" r="0" b="0"/>
                  <wp:docPr id="1449285088" name="Picture 1449285088"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Both</w:t>
            </w:r>
          </w:p>
        </w:tc>
        <w:tc>
          <w:tcPr>
            <w:tcW w:w="1902" w:type="dxa"/>
          </w:tcPr>
          <w:p w14:paraId="030F3ED6" w14:textId="2E843175" w:rsidR="00E95840" w:rsidRPr="006A6209" w:rsidRDefault="00E95840" w:rsidP="00E95840">
            <w:pPr>
              <w:pStyle w:val="TableText"/>
            </w:pPr>
            <w:r w:rsidRPr="006A6209">
              <w:rPr>
                <w:noProof/>
              </w:rPr>
              <w:drawing>
                <wp:inline distT="0" distB="0" distL="0" distR="0" wp14:anchorId="206A31AB" wp14:editId="250030A2">
                  <wp:extent cx="155448" cy="159240"/>
                  <wp:effectExtent l="0" t="0" r="0" b="0"/>
                  <wp:docPr id="1449285089" name="Picture 144928508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7AEA400D" w14:textId="79029E9A" w:rsidR="00E95840" w:rsidRPr="006A6209" w:rsidRDefault="00E95840" w:rsidP="00E95840">
            <w:pPr>
              <w:pStyle w:val="TableText"/>
            </w:pPr>
            <w:r w:rsidRPr="006A6209">
              <w:rPr>
                <w:noProof/>
              </w:rPr>
              <w:drawing>
                <wp:inline distT="0" distB="0" distL="0" distR="0" wp14:anchorId="748B71FA" wp14:editId="24A083BA">
                  <wp:extent cx="155448" cy="159240"/>
                  <wp:effectExtent l="0" t="0" r="0" b="0"/>
                  <wp:docPr id="1449285090" name="Picture 144928509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Local</w:t>
            </w:r>
          </w:p>
        </w:tc>
      </w:tr>
      <w:tr w:rsidR="00454D80" w:rsidRPr="006A6209" w14:paraId="608FF51C" w14:textId="77777777" w:rsidTr="0030697B">
        <w:tc>
          <w:tcPr>
            <w:tcW w:w="2715" w:type="dxa"/>
            <w:shd w:val="clear" w:color="auto" w:fill="F3F3F3"/>
          </w:tcPr>
          <w:p w14:paraId="591E6923"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7EB43DC6" w14:textId="77777777" w:rsidR="00454D80" w:rsidRPr="006A6209" w:rsidRDefault="00454D80" w:rsidP="0030697B">
            <w:pPr>
              <w:pStyle w:val="TableText"/>
            </w:pPr>
            <w:r w:rsidRPr="006A6209">
              <w:t xml:space="preserve">Name: </w:t>
            </w:r>
          </w:p>
          <w:p w14:paraId="63B2E1DE" w14:textId="77777777" w:rsidR="00454D80" w:rsidRPr="006A6209" w:rsidRDefault="00454D80" w:rsidP="0030697B">
            <w:pPr>
              <w:pStyle w:val="TableText"/>
            </w:pPr>
            <w:r w:rsidRPr="006A6209">
              <w:t xml:space="preserve">Definition: </w:t>
            </w:r>
          </w:p>
        </w:tc>
      </w:tr>
      <w:tr w:rsidR="00454D80" w:rsidRPr="006A6209" w14:paraId="181582F3" w14:textId="77777777" w:rsidTr="0030697B">
        <w:tc>
          <w:tcPr>
            <w:tcW w:w="2715" w:type="dxa"/>
            <w:shd w:val="clear" w:color="auto" w:fill="F3F3F3"/>
          </w:tcPr>
          <w:p w14:paraId="0DBB2FDB"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6127A1A0" w14:textId="77777777" w:rsidR="00454D80" w:rsidRPr="006A6209" w:rsidRDefault="00454D80" w:rsidP="0030697B">
            <w:pPr>
              <w:pStyle w:val="TableText"/>
            </w:pPr>
            <w:r w:rsidRPr="006A6209">
              <w:t xml:space="preserve">Name: </w:t>
            </w:r>
          </w:p>
          <w:p w14:paraId="48705263" w14:textId="77777777" w:rsidR="00454D80" w:rsidRPr="006A6209" w:rsidRDefault="00454D80" w:rsidP="0030697B">
            <w:pPr>
              <w:pStyle w:val="TableText"/>
            </w:pPr>
            <w:r w:rsidRPr="006A6209">
              <w:t xml:space="preserve">Definition: </w:t>
            </w:r>
          </w:p>
        </w:tc>
      </w:tr>
      <w:tr w:rsidR="00454D80" w:rsidRPr="006A6209" w14:paraId="0DDEBC48" w14:textId="77777777" w:rsidTr="0030697B">
        <w:tblPrEx>
          <w:tblLook w:val="0000" w:firstRow="0" w:lastRow="0" w:firstColumn="0" w:lastColumn="0" w:noHBand="0" w:noVBand="0"/>
        </w:tblPrEx>
        <w:tc>
          <w:tcPr>
            <w:tcW w:w="9370" w:type="dxa"/>
            <w:gridSpan w:val="10"/>
            <w:shd w:val="clear" w:color="auto" w:fill="F3F3F3"/>
          </w:tcPr>
          <w:p w14:paraId="0C4D55BC" w14:textId="77777777" w:rsidR="00454D80" w:rsidRPr="006A6209" w:rsidRDefault="00454D80" w:rsidP="0030697B">
            <w:pPr>
              <w:pStyle w:val="TableText"/>
              <w:rPr>
                <w:b/>
                <w:bCs/>
              </w:rPr>
            </w:pPr>
            <w:r w:rsidRPr="006A6209">
              <w:rPr>
                <w:b/>
                <w:bCs/>
              </w:rPr>
              <w:t>Current Logic</w:t>
            </w:r>
          </w:p>
        </w:tc>
      </w:tr>
      <w:tr w:rsidR="00454D80" w:rsidRPr="006A6209" w14:paraId="074544E6" w14:textId="77777777" w:rsidTr="0030697B">
        <w:tblPrEx>
          <w:tblLook w:val="0000" w:firstRow="0" w:lastRow="0" w:firstColumn="0" w:lastColumn="0" w:noHBand="0" w:noVBand="0"/>
        </w:tblPrEx>
        <w:tc>
          <w:tcPr>
            <w:tcW w:w="9370" w:type="dxa"/>
            <w:gridSpan w:val="10"/>
          </w:tcPr>
          <w:p w14:paraId="34E9C55D" w14:textId="77777777" w:rsidR="00454D80" w:rsidRPr="006A6209" w:rsidRDefault="00454D80" w:rsidP="0030697B">
            <w:pPr>
              <w:pStyle w:val="TableText"/>
            </w:pPr>
            <w:r w:rsidRPr="006A6209">
              <w:t>N/A</w:t>
            </w:r>
          </w:p>
        </w:tc>
      </w:tr>
      <w:tr w:rsidR="00454D80" w:rsidRPr="006A6209" w14:paraId="10CCE036" w14:textId="77777777" w:rsidTr="0030697B">
        <w:tblPrEx>
          <w:tblLook w:val="0000" w:firstRow="0" w:lastRow="0" w:firstColumn="0" w:lastColumn="0" w:noHBand="0" w:noVBand="0"/>
        </w:tblPrEx>
        <w:tc>
          <w:tcPr>
            <w:tcW w:w="9370" w:type="dxa"/>
            <w:gridSpan w:val="10"/>
            <w:shd w:val="clear" w:color="auto" w:fill="F3F3F3"/>
          </w:tcPr>
          <w:p w14:paraId="0770E34E"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3A83B1D1" w14:textId="77777777" w:rsidTr="0030697B">
        <w:tblPrEx>
          <w:tblLook w:val="0000" w:firstRow="0" w:lastRow="0" w:firstColumn="0" w:lastColumn="0" w:noHBand="0" w:noVBand="0"/>
        </w:tblPrEx>
        <w:tc>
          <w:tcPr>
            <w:tcW w:w="9370" w:type="dxa"/>
            <w:gridSpan w:val="10"/>
          </w:tcPr>
          <w:p w14:paraId="1EC225ED" w14:textId="77777777" w:rsidR="00454D80" w:rsidRPr="006A6209" w:rsidRDefault="00454D80" w:rsidP="0030697B">
            <w:pPr>
              <w:pStyle w:val="TableText"/>
            </w:pPr>
            <w:r w:rsidRPr="006A6209">
              <w:t xml:space="preserve">The code loops through the </w:t>
            </w:r>
            <w:r w:rsidRPr="006A6209">
              <w:rPr>
                <w:b/>
                <w:bCs/>
              </w:rPr>
              <w:t>^TMP(“SDNS”, SORT ( clinic, reminder location or stop code)</w:t>
            </w:r>
            <w:r w:rsidRPr="006A6209">
              <w:t xml:space="preserve"> global.</w:t>
            </w:r>
          </w:p>
          <w:p w14:paraId="1935B251" w14:textId="77777777" w:rsidR="00454D80" w:rsidRPr="006A6209" w:rsidRDefault="00454D80" w:rsidP="0030697B">
            <w:pPr>
              <w:pStyle w:val="TableText"/>
            </w:pPr>
          </w:p>
          <w:p w14:paraId="3C069043" w14:textId="77777777" w:rsidR="00454D80" w:rsidRPr="006A6209" w:rsidRDefault="00454D80" w:rsidP="0030697B">
            <w:pPr>
              <w:pStyle w:val="TableListBullet"/>
            </w:pPr>
            <w:r w:rsidRPr="006A6209">
              <w:t xml:space="preserve">A header prints for each division (alphabetical), which includes the following information: </w:t>
            </w:r>
          </w:p>
          <w:p w14:paraId="62D93514" w14:textId="77777777" w:rsidR="00454D80" w:rsidRPr="006A6209" w:rsidRDefault="00454D80" w:rsidP="0030697B">
            <w:pPr>
              <w:pStyle w:val="TableListBullet"/>
            </w:pPr>
            <w:r w:rsidRPr="006A6209">
              <w:t>**The second line designates how the report is sorted and printed. This example sorts by clinic.</w:t>
            </w:r>
          </w:p>
          <w:p w14:paraId="41D618D5" w14:textId="77777777" w:rsidR="00454D80" w:rsidRPr="006A6209" w:rsidRDefault="00454D80" w:rsidP="0030697B">
            <w:pPr>
              <w:pStyle w:val="TableText"/>
            </w:pPr>
          </w:p>
          <w:p w14:paraId="4D8371AE" w14:textId="77777777" w:rsidR="00454D80" w:rsidRPr="006A6209" w:rsidRDefault="00454D80" w:rsidP="0030697B">
            <w:pPr>
              <w:pStyle w:val="Dialogue"/>
            </w:pPr>
            <w:r w:rsidRPr="006A6209">
              <w:t xml:space="preserve">          MENTAL HEALTH NO SHOW REPORT              NOV 10,2010@09:34  PAGE 1</w:t>
            </w:r>
          </w:p>
          <w:p w14:paraId="46ACF2EF" w14:textId="77777777" w:rsidR="00454D80" w:rsidRPr="006A6209" w:rsidRDefault="00454D80" w:rsidP="0030697B">
            <w:pPr>
              <w:pStyle w:val="Dialogue"/>
            </w:pPr>
            <w:r w:rsidRPr="006A6209">
              <w:t xml:space="preserve">          BY CLINIC</w:t>
            </w:r>
          </w:p>
          <w:p w14:paraId="73F082AD" w14:textId="77777777" w:rsidR="00454D80" w:rsidRPr="006A6209" w:rsidRDefault="00454D80" w:rsidP="0030697B">
            <w:pPr>
              <w:pStyle w:val="Dialogue"/>
            </w:pPr>
          </w:p>
          <w:p w14:paraId="6CD22E77" w14:textId="77777777" w:rsidR="00454D80" w:rsidRPr="006A6209" w:rsidRDefault="00454D80" w:rsidP="0030697B">
            <w:pPr>
              <w:pStyle w:val="Dialogue"/>
            </w:pPr>
            <w:r w:rsidRPr="006A6209">
              <w:t xml:space="preserve">          PATIENT           PT ID     EVENT D/T       CLINIC       STOP CODE</w:t>
            </w:r>
          </w:p>
          <w:p w14:paraId="564D82BD" w14:textId="77777777" w:rsidR="00454D80" w:rsidRPr="006A6209" w:rsidRDefault="00454D80" w:rsidP="0030697B">
            <w:pPr>
              <w:pStyle w:val="Dialogue"/>
            </w:pPr>
          </w:p>
          <w:p w14:paraId="769D8212" w14:textId="77777777" w:rsidR="00454D80" w:rsidRPr="006A6209" w:rsidRDefault="00454D80" w:rsidP="0030697B">
            <w:pPr>
              <w:pStyle w:val="Dialogue"/>
            </w:pPr>
            <w:r w:rsidRPr="006A6209">
              <w:t>*****************************************************************************</w:t>
            </w:r>
          </w:p>
          <w:p w14:paraId="1393DE95" w14:textId="77777777" w:rsidR="00454D80" w:rsidRPr="006A6209" w:rsidRDefault="00454D80" w:rsidP="0030697B">
            <w:pPr>
              <w:pStyle w:val="Dialogue"/>
            </w:pPr>
            <w:r w:rsidRPr="006A6209">
              <w:t xml:space="preserve">       DIVISION: ANYSITE1</w:t>
            </w:r>
          </w:p>
          <w:p w14:paraId="2ACEBF4A" w14:textId="77777777" w:rsidR="00454D80" w:rsidRPr="006A6209" w:rsidRDefault="00454D80" w:rsidP="0030697B">
            <w:pPr>
              <w:pStyle w:val="TableText"/>
            </w:pPr>
          </w:p>
          <w:p w14:paraId="588D4675" w14:textId="77777777" w:rsidR="00454D80" w:rsidRPr="006A6209" w:rsidRDefault="00454D80" w:rsidP="0030697B">
            <w:pPr>
              <w:pStyle w:val="TableText"/>
            </w:pPr>
            <w:r w:rsidRPr="006A6209">
              <w:t>If the sort is by the reminder location the following prints:</w:t>
            </w:r>
          </w:p>
          <w:p w14:paraId="3ED4E8C5" w14:textId="77777777" w:rsidR="00454D80" w:rsidRPr="006A6209" w:rsidRDefault="00454D80" w:rsidP="0030697B">
            <w:pPr>
              <w:pStyle w:val="TableText"/>
            </w:pPr>
          </w:p>
          <w:p w14:paraId="08F2A77C" w14:textId="77777777" w:rsidR="00454D80" w:rsidRPr="006A6209" w:rsidRDefault="00454D80" w:rsidP="0030697B">
            <w:pPr>
              <w:pStyle w:val="Dialogue"/>
            </w:pPr>
            <w:r w:rsidRPr="006A6209">
              <w:t xml:space="preserve">          MENTAL HEALTH NO SHOW REPORT              NOV 10,2010@09:34  PAGE 1</w:t>
            </w:r>
          </w:p>
          <w:p w14:paraId="600FF252" w14:textId="77777777" w:rsidR="00454D80" w:rsidRPr="006A6209" w:rsidRDefault="00454D80" w:rsidP="0030697B">
            <w:pPr>
              <w:pStyle w:val="Dialogue"/>
            </w:pPr>
            <w:r w:rsidRPr="006A6209">
              <w:t xml:space="preserve">          BY REMINDER LOCATION LIST</w:t>
            </w:r>
          </w:p>
          <w:p w14:paraId="5ED02F6B" w14:textId="77777777" w:rsidR="00454D80" w:rsidRPr="006A6209" w:rsidRDefault="00454D80" w:rsidP="0030697B">
            <w:pPr>
              <w:pStyle w:val="Dialogue"/>
            </w:pPr>
          </w:p>
          <w:p w14:paraId="73B810D5" w14:textId="77777777" w:rsidR="00454D80" w:rsidRPr="006A6209" w:rsidRDefault="00454D80" w:rsidP="0030697B">
            <w:pPr>
              <w:pStyle w:val="Dialogue"/>
            </w:pPr>
            <w:r w:rsidRPr="006A6209">
              <w:t xml:space="preserve">          PATIENT         PT ID     EVENT D/T         CLINIC        STOP CODE</w:t>
            </w:r>
          </w:p>
          <w:p w14:paraId="776AA9F8" w14:textId="77777777" w:rsidR="00454D80" w:rsidRPr="006A6209" w:rsidRDefault="00454D80" w:rsidP="0030697B">
            <w:pPr>
              <w:pStyle w:val="Dialogue"/>
            </w:pPr>
            <w:r w:rsidRPr="006A6209">
              <w:t>*****************************************************************************</w:t>
            </w:r>
          </w:p>
          <w:p w14:paraId="52079331" w14:textId="77777777" w:rsidR="00454D80" w:rsidRPr="006A6209" w:rsidRDefault="00454D80" w:rsidP="0030697B">
            <w:pPr>
              <w:pStyle w:val="Dialogue"/>
            </w:pPr>
            <w:r w:rsidRPr="006A6209">
              <w:t xml:space="preserve">                     DIVISION/REM LOC LIST: ANYSITE1/VA-MH QUERI PC CLINIC STOPS </w:t>
            </w:r>
          </w:p>
          <w:p w14:paraId="07A6A1A3" w14:textId="77777777" w:rsidR="00454D80" w:rsidRPr="006A6209" w:rsidRDefault="00454D80" w:rsidP="0030697B">
            <w:pPr>
              <w:pStyle w:val="TableText"/>
            </w:pPr>
          </w:p>
          <w:p w14:paraId="1E938DBC" w14:textId="77777777" w:rsidR="00454D80" w:rsidRPr="006A6209" w:rsidRDefault="00454D80" w:rsidP="0030697B">
            <w:pPr>
              <w:pStyle w:val="TableListBullet"/>
            </w:pPr>
            <w:r w:rsidRPr="006A6209">
              <w:t>The patient name , ID, date of no showed appointment, clinic and the stop code print.</w:t>
            </w:r>
          </w:p>
          <w:p w14:paraId="1DB11C85" w14:textId="77777777" w:rsidR="00454D80" w:rsidRPr="006A6209" w:rsidRDefault="00454D80" w:rsidP="0030697B">
            <w:pPr>
              <w:pStyle w:val="TableText"/>
            </w:pPr>
          </w:p>
          <w:p w14:paraId="2E9FEF23" w14:textId="77777777" w:rsidR="00454D80" w:rsidRPr="006A6209" w:rsidRDefault="00454D80" w:rsidP="0030697B">
            <w:pPr>
              <w:pStyle w:val="TableText"/>
            </w:pPr>
            <w:r w:rsidRPr="006A6209">
              <w:t>For each patient listed, the following information if available prints:</w:t>
            </w:r>
          </w:p>
          <w:p w14:paraId="48A5DCDE" w14:textId="77777777" w:rsidR="00454D80" w:rsidRPr="006A6209" w:rsidRDefault="00454D80" w:rsidP="0030697B">
            <w:pPr>
              <w:pStyle w:val="TableListBullet"/>
            </w:pPr>
            <w:r w:rsidRPr="006A6209">
              <w:t>Patient phone numbers for home, office, cell.</w:t>
            </w:r>
          </w:p>
          <w:p w14:paraId="1E17119C" w14:textId="77777777" w:rsidR="00454D80" w:rsidRPr="006A6209" w:rsidRDefault="00454D80" w:rsidP="0030697B">
            <w:pPr>
              <w:pStyle w:val="TableListBullet"/>
            </w:pPr>
            <w:r w:rsidRPr="006A6209">
              <w:t>Next of Kin information, contact, relationship to patient and address and phone numbers.</w:t>
            </w:r>
          </w:p>
          <w:p w14:paraId="760B42CB" w14:textId="77777777" w:rsidR="00454D80" w:rsidRPr="006A6209" w:rsidRDefault="00454D80" w:rsidP="0030697B">
            <w:pPr>
              <w:pStyle w:val="TableListBullet"/>
            </w:pPr>
            <w:r w:rsidRPr="006A6209">
              <w:t>Emergency contact information, contact, relationship to patient, address and phone numbers.</w:t>
            </w:r>
          </w:p>
          <w:p w14:paraId="290E5DA2" w14:textId="77777777" w:rsidR="00454D80" w:rsidRPr="006A6209" w:rsidRDefault="00454D80" w:rsidP="0030697B">
            <w:pPr>
              <w:pStyle w:val="TableListBullet"/>
            </w:pPr>
            <w:r w:rsidRPr="006A6209">
              <w:t>Default provider for the clinic they no showed for Mental Health Treatment Coordinator and Care team (in Parenthesis).</w:t>
            </w:r>
          </w:p>
          <w:p w14:paraId="272ADB4E" w14:textId="77777777" w:rsidR="00454D80" w:rsidRPr="006A6209" w:rsidRDefault="00454D80" w:rsidP="0030697B">
            <w:pPr>
              <w:pStyle w:val="TableListBullet"/>
            </w:pPr>
            <w:r w:rsidRPr="006A6209">
              <w:t>Future scheduled appointments, clinic, date and location of the clinic.</w:t>
            </w:r>
          </w:p>
          <w:p w14:paraId="322C15CE" w14:textId="77777777" w:rsidR="00454D80" w:rsidRPr="006A6209" w:rsidRDefault="00454D80" w:rsidP="0030697B">
            <w:pPr>
              <w:pStyle w:val="TableListBullet"/>
            </w:pPr>
            <w:r w:rsidRPr="006A6209">
              <w:t>The results of efforts to contact the patient (information from clinical reminder API).</w:t>
            </w:r>
          </w:p>
          <w:p w14:paraId="604D4AD6" w14:textId="77777777" w:rsidR="00454D80" w:rsidRPr="006A6209" w:rsidRDefault="00454D80" w:rsidP="0030697B">
            <w:pPr>
              <w:pStyle w:val="TableText"/>
            </w:pPr>
          </w:p>
          <w:p w14:paraId="103CED21" w14:textId="77777777" w:rsidR="00454D80" w:rsidRPr="006A6209" w:rsidRDefault="00454D80" w:rsidP="0030697B">
            <w:pPr>
              <w:pStyle w:val="TableText"/>
            </w:pPr>
            <w:r w:rsidRPr="006A6209">
              <w:t>If there are no patients, the heading prints with no records available.</w:t>
            </w:r>
          </w:p>
          <w:p w14:paraId="0C61C85C" w14:textId="77777777" w:rsidR="00454D80" w:rsidRPr="006A6209" w:rsidRDefault="00454D80" w:rsidP="0030697B">
            <w:pPr>
              <w:pStyle w:val="TableText"/>
            </w:pPr>
          </w:p>
          <w:p w14:paraId="1E501BD5" w14:textId="77777777" w:rsidR="00454D80" w:rsidRPr="006A6209" w:rsidRDefault="00454D80" w:rsidP="0030697B">
            <w:pPr>
              <w:pStyle w:val="Dialogue"/>
            </w:pPr>
            <w:r w:rsidRPr="006A6209">
              <w:t xml:space="preserve">                      MENTAL HEALTH NO SHOW REPORT                      NOV 10,2010@09:54  PAGE 1</w:t>
            </w:r>
          </w:p>
          <w:p w14:paraId="02488CE1" w14:textId="77777777" w:rsidR="00454D80" w:rsidRPr="006A6209" w:rsidRDefault="00454D80" w:rsidP="0030697B">
            <w:pPr>
              <w:pStyle w:val="Dialogue"/>
            </w:pPr>
            <w:r w:rsidRPr="006A6209">
              <w:t xml:space="preserve">         BY CLINIC</w:t>
            </w:r>
          </w:p>
          <w:p w14:paraId="345146B1" w14:textId="77777777" w:rsidR="00454D80" w:rsidRPr="006A6209" w:rsidRDefault="00454D80" w:rsidP="0030697B">
            <w:pPr>
              <w:pStyle w:val="Dialogue"/>
            </w:pPr>
          </w:p>
          <w:p w14:paraId="2D11BB90" w14:textId="77777777" w:rsidR="00454D80" w:rsidRPr="006A6209" w:rsidRDefault="00454D80" w:rsidP="0030697B">
            <w:pPr>
              <w:pStyle w:val="Dialogue"/>
            </w:pPr>
            <w:r w:rsidRPr="006A6209">
              <w:t xml:space="preserve">         PATIENT             PT ID     EVENT D/T         CLINIC      STOP CODE</w:t>
            </w:r>
          </w:p>
          <w:p w14:paraId="1C5543D4" w14:textId="77777777" w:rsidR="00454D80" w:rsidRPr="006A6209" w:rsidRDefault="00454D80" w:rsidP="0030697B">
            <w:pPr>
              <w:pStyle w:val="Dialogue"/>
            </w:pPr>
            <w:r w:rsidRPr="006A6209">
              <w:t xml:space="preserve">         *****************************************************************************</w:t>
            </w:r>
          </w:p>
          <w:p w14:paraId="0E17DE8E" w14:textId="77777777" w:rsidR="00454D80" w:rsidRPr="006A6209" w:rsidRDefault="00454D80" w:rsidP="0030697B">
            <w:pPr>
              <w:pStyle w:val="Dialogue"/>
            </w:pPr>
          </w:p>
          <w:p w14:paraId="44C1AC73" w14:textId="77777777" w:rsidR="00454D80" w:rsidRPr="006A6209" w:rsidRDefault="00454D80" w:rsidP="0030697B">
            <w:pPr>
              <w:pStyle w:val="Dialogue"/>
            </w:pPr>
            <w:r w:rsidRPr="006A6209">
              <w:t xml:space="preserve">                               &gt;&gt;&gt;&gt;&gt;&gt;  NO RECORDS FOUND &lt;&lt;&lt;&lt;&lt;&lt;</w:t>
            </w:r>
          </w:p>
          <w:p w14:paraId="5501A0D3" w14:textId="77777777" w:rsidR="00454D80" w:rsidRPr="006A6209" w:rsidRDefault="00454D80" w:rsidP="0030697B">
            <w:pPr>
              <w:pStyle w:val="TableText"/>
            </w:pPr>
          </w:p>
        </w:tc>
      </w:tr>
      <w:bookmarkEnd w:id="950"/>
    </w:tbl>
    <w:p w14:paraId="69497FBB" w14:textId="77777777" w:rsidR="00454D80" w:rsidRPr="006A6209" w:rsidRDefault="00454D80" w:rsidP="00454D80">
      <w:pPr>
        <w:pStyle w:val="BodyText6"/>
      </w:pPr>
    </w:p>
    <w:p w14:paraId="43B61CD9" w14:textId="77777777" w:rsidR="00454D80" w:rsidRPr="006A6209" w:rsidRDefault="00454D80" w:rsidP="00454D80">
      <w:pPr>
        <w:pStyle w:val="Heading2"/>
      </w:pPr>
      <w:bookmarkStart w:id="951" w:name="_Toc51598820"/>
      <w:bookmarkStart w:id="952" w:name="_Toc148515839"/>
      <w:bookmarkStart w:id="953" w:name="_Toc164850216"/>
      <w:r w:rsidRPr="006A6209">
        <w:t>^SDMHNS</w:t>
      </w:r>
      <w:bookmarkEnd w:id="951"/>
      <w:bookmarkEnd w:id="952"/>
      <w:bookmarkEnd w:id="953"/>
    </w:p>
    <w:p w14:paraId="3C7D8A99" w14:textId="77777777" w:rsidR="00454D80" w:rsidRPr="006A6209" w:rsidRDefault="00454D80" w:rsidP="00454D80">
      <w:pPr>
        <w:pStyle w:val="BodyText"/>
        <w:keepNext/>
        <w:keepLines/>
      </w:pPr>
      <w:r w:rsidRPr="006A6209">
        <w:t xml:space="preserve">This is the </w:t>
      </w:r>
      <w:r w:rsidRPr="006A6209">
        <w:rPr>
          <w:b/>
          <w:bCs/>
        </w:rPr>
        <w:t>High Risk Mental Health No show Report</w:t>
      </w:r>
      <w:r w:rsidRPr="006A6209">
        <w:t xml:space="preserve"> entry point that is called by the scheduling background job. This report displays all patients that did </w:t>
      </w:r>
      <w:r w:rsidRPr="006A6209">
        <w:rPr>
          <w:i/>
          <w:iCs/>
        </w:rPr>
        <w:t>not</w:t>
      </w:r>
      <w:r w:rsidRPr="006A6209">
        <w:t xml:space="preserve"> show up for their scheduled appointment for a Mental Health clinic. It lists the following:</w:t>
      </w:r>
    </w:p>
    <w:p w14:paraId="373ADA49" w14:textId="77777777" w:rsidR="00454D80" w:rsidRPr="006A6209" w:rsidRDefault="00454D80" w:rsidP="00454D80">
      <w:pPr>
        <w:pStyle w:val="ListBullet"/>
        <w:keepNext/>
        <w:keepLines/>
      </w:pPr>
      <w:r w:rsidRPr="006A6209">
        <w:t>Patient contact information</w:t>
      </w:r>
    </w:p>
    <w:p w14:paraId="67D50007" w14:textId="77777777" w:rsidR="00454D80" w:rsidRPr="006A6209" w:rsidRDefault="00454D80" w:rsidP="00454D80">
      <w:pPr>
        <w:pStyle w:val="ListBullet"/>
        <w:keepNext/>
        <w:keepLines/>
      </w:pPr>
      <w:r w:rsidRPr="006A6209">
        <w:t>Next of Kin</w:t>
      </w:r>
    </w:p>
    <w:p w14:paraId="716F00C1" w14:textId="77777777" w:rsidR="00454D80" w:rsidRPr="006A6209" w:rsidRDefault="00454D80" w:rsidP="00454D80">
      <w:pPr>
        <w:pStyle w:val="ListBullet"/>
      </w:pPr>
      <w:r w:rsidRPr="006A6209">
        <w:t>Emergency contact</w:t>
      </w:r>
    </w:p>
    <w:p w14:paraId="4A7CE1C0" w14:textId="77777777" w:rsidR="00454D80" w:rsidRPr="006A6209" w:rsidRDefault="00454D80" w:rsidP="00454D80">
      <w:pPr>
        <w:pStyle w:val="ListBullet"/>
      </w:pPr>
      <w:r w:rsidRPr="006A6209">
        <w:t>Clinic default provider</w:t>
      </w:r>
    </w:p>
    <w:p w14:paraId="33ED637C" w14:textId="77777777" w:rsidR="00454D80" w:rsidRPr="006A6209" w:rsidRDefault="00454D80" w:rsidP="00454D80">
      <w:pPr>
        <w:pStyle w:val="ListBullet"/>
      </w:pPr>
      <w:r w:rsidRPr="006A6209">
        <w:t>Future scheduled appointments</w:t>
      </w:r>
    </w:p>
    <w:p w14:paraId="350E52A1" w14:textId="77777777" w:rsidR="00454D80" w:rsidRPr="006A6209" w:rsidRDefault="00454D80" w:rsidP="00454D80">
      <w:pPr>
        <w:pStyle w:val="ListBullet"/>
      </w:pPr>
      <w:r w:rsidRPr="006A6209">
        <w:t>Mental Health Treatment Coordinator</w:t>
      </w:r>
    </w:p>
    <w:p w14:paraId="0184C861" w14:textId="77777777" w:rsidR="00454D80" w:rsidRPr="006A6209" w:rsidRDefault="00454D80" w:rsidP="00454D80">
      <w:pPr>
        <w:pStyle w:val="ListBullet"/>
      </w:pPr>
      <w:r w:rsidRPr="006A6209">
        <w:t>Care team</w:t>
      </w:r>
    </w:p>
    <w:p w14:paraId="5E07D534" w14:textId="77777777" w:rsidR="00454D80" w:rsidRPr="006A6209" w:rsidRDefault="00454D80" w:rsidP="00454D80">
      <w:pPr>
        <w:pStyle w:val="ListBullet"/>
      </w:pPr>
      <w:r w:rsidRPr="006A6209">
        <w:t>Results of attempts to contact the no showed patients.</w:t>
      </w:r>
    </w:p>
    <w:p w14:paraId="6D8B0CEC" w14:textId="77777777" w:rsidR="00454D80" w:rsidRPr="006A6209" w:rsidRDefault="00454D80" w:rsidP="00454D80">
      <w:pPr>
        <w:pStyle w:val="BodyText6"/>
      </w:pPr>
    </w:p>
    <w:p w14:paraId="0A7BA7A8" w14:textId="77777777" w:rsidR="00454D80" w:rsidRPr="006A6209" w:rsidRDefault="00454D80" w:rsidP="00454D80">
      <w:pPr>
        <w:pStyle w:val="BodyText"/>
        <w:keepNext/>
        <w:keepLines/>
      </w:pPr>
      <w:r w:rsidRPr="006A6209">
        <w:t xml:space="preserve">The user is </w:t>
      </w:r>
      <w:r w:rsidRPr="006A6209">
        <w:rPr>
          <w:i/>
          <w:iCs/>
        </w:rPr>
        <w:t>not</w:t>
      </w:r>
      <w:r w:rsidRPr="006A6209">
        <w:t xml:space="preserve"> asked any sort criteria; the report lists for the day before the background job run, for all the divisions in the facility and mental health clinics in the facility. The report is sent to members of the </w:t>
      </w:r>
      <w:r w:rsidRPr="006A6209">
        <w:rPr>
          <w:b/>
          <w:bCs/>
        </w:rPr>
        <w:t>SD MH NO SHOW NOTIFICATION</w:t>
      </w:r>
      <w:r w:rsidRPr="006A6209">
        <w:t xml:space="preserve"> mail group.</w:t>
      </w:r>
    </w:p>
    <w:p w14:paraId="44DB9D7D" w14:textId="77777777" w:rsidR="00454D80" w:rsidRPr="006A6209" w:rsidRDefault="00454D80" w:rsidP="00454D80">
      <w:pPr>
        <w:pStyle w:val="BodyText6"/>
        <w:keepNext/>
        <w:keepLines/>
      </w:pPr>
    </w:p>
    <w:p w14:paraId="3835ACDC" w14:textId="027FEF85" w:rsidR="00454D80" w:rsidRPr="006A6209" w:rsidRDefault="00454D80" w:rsidP="00454D80">
      <w:pPr>
        <w:pStyle w:val="Caption"/>
      </w:pPr>
      <w:bookmarkStart w:id="954" w:name="_Toc148516230"/>
      <w:bookmarkStart w:id="955" w:name="_Toc164849914"/>
      <w:r w:rsidRPr="006A6209">
        <w:t xml:space="preserve">Table </w:t>
      </w:r>
      <w:r w:rsidRPr="006A6209">
        <w:fldChar w:fldCharType="begin"/>
      </w:r>
      <w:r w:rsidRPr="006A6209">
        <w:instrText>SEQ Table \* ARABIC</w:instrText>
      </w:r>
      <w:r w:rsidRPr="006A6209">
        <w:fldChar w:fldCharType="separate"/>
      </w:r>
      <w:r w:rsidR="00127840">
        <w:rPr>
          <w:noProof/>
        </w:rPr>
        <w:t>107</w:t>
      </w:r>
      <w:r w:rsidRPr="006A6209">
        <w:fldChar w:fldCharType="end"/>
      </w:r>
      <w:r w:rsidRPr="006A6209">
        <w:t>: ^SDMHNS Routine</w:t>
      </w:r>
      <w:bookmarkEnd w:id="954"/>
      <w:bookmarkEnd w:id="955"/>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44BC6A64" w14:textId="77777777" w:rsidTr="0030697B">
        <w:trPr>
          <w:tblHeader/>
        </w:trPr>
        <w:tc>
          <w:tcPr>
            <w:tcW w:w="2715" w:type="dxa"/>
            <w:shd w:val="clear" w:color="auto" w:fill="F2F2F2" w:themeFill="background1" w:themeFillShade="F2"/>
          </w:tcPr>
          <w:p w14:paraId="7E3555B3" w14:textId="77777777" w:rsidR="00454D80" w:rsidRPr="006A6209" w:rsidRDefault="00454D80" w:rsidP="0030697B">
            <w:pPr>
              <w:pStyle w:val="TableHeading"/>
            </w:pPr>
            <w:bookmarkStart w:id="956" w:name="ColumnTitle_19"/>
            <w:bookmarkStart w:id="957" w:name="_Hlk155332195"/>
            <w:bookmarkEnd w:id="956"/>
            <w:r w:rsidRPr="006A6209">
              <w:t>Routine Name</w:t>
            </w:r>
          </w:p>
        </w:tc>
        <w:tc>
          <w:tcPr>
            <w:tcW w:w="6655" w:type="dxa"/>
            <w:gridSpan w:val="9"/>
            <w:shd w:val="clear" w:color="auto" w:fill="F2F2F2" w:themeFill="background1" w:themeFillShade="F2"/>
          </w:tcPr>
          <w:p w14:paraId="5F25B5CD" w14:textId="77777777" w:rsidR="00454D80" w:rsidRPr="006A6209" w:rsidRDefault="00454D80" w:rsidP="0030697B">
            <w:pPr>
              <w:pStyle w:val="TableHeading"/>
            </w:pPr>
            <w:r w:rsidRPr="006A6209">
              <w:t>^SDMHNS</w:t>
            </w:r>
          </w:p>
        </w:tc>
      </w:tr>
      <w:tr w:rsidR="00E95840" w:rsidRPr="006A6209" w14:paraId="036F5AA3" w14:textId="77777777" w:rsidTr="0030697B">
        <w:tc>
          <w:tcPr>
            <w:tcW w:w="2715" w:type="dxa"/>
            <w:shd w:val="clear" w:color="auto" w:fill="F3F3F3"/>
          </w:tcPr>
          <w:p w14:paraId="0B4A4DE8"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3C9B6D03" w14:textId="48B0462F" w:rsidR="00E95840" w:rsidRPr="006A6209" w:rsidRDefault="00E95840" w:rsidP="00E95840">
            <w:pPr>
              <w:pStyle w:val="TableText"/>
              <w:keepNext/>
              <w:keepLines/>
            </w:pPr>
            <w:r w:rsidRPr="006A6209">
              <w:rPr>
                <w:noProof/>
              </w:rPr>
              <w:drawing>
                <wp:inline distT="0" distB="0" distL="0" distR="0" wp14:anchorId="2D815E3B" wp14:editId="5708B926">
                  <wp:extent cx="155448" cy="155448"/>
                  <wp:effectExtent l="0" t="0" r="0" b="0"/>
                  <wp:docPr id="29" name="Picture 29"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31B1DA9E" w14:textId="035BF8CB" w:rsidR="00E95840" w:rsidRPr="006A6209" w:rsidRDefault="00E95840" w:rsidP="00E95840">
            <w:pPr>
              <w:pStyle w:val="TableText"/>
              <w:keepNext/>
              <w:keepLines/>
            </w:pPr>
            <w:r w:rsidRPr="006A6209">
              <w:rPr>
                <w:noProof/>
              </w:rPr>
              <w:drawing>
                <wp:inline distT="0" distB="0" distL="0" distR="0" wp14:anchorId="7A642E74" wp14:editId="70570682">
                  <wp:extent cx="155448" cy="159240"/>
                  <wp:effectExtent l="0" t="0" r="0" b="0"/>
                  <wp:docPr id="30" name="Picture 3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0F1CA0AA" w14:textId="33640FF0" w:rsidR="00E95840" w:rsidRPr="006A6209" w:rsidRDefault="00E95840" w:rsidP="00E95840">
            <w:pPr>
              <w:pStyle w:val="TableText"/>
              <w:keepNext/>
              <w:keepLines/>
            </w:pPr>
            <w:r w:rsidRPr="006A6209">
              <w:rPr>
                <w:noProof/>
              </w:rPr>
              <w:drawing>
                <wp:inline distT="0" distB="0" distL="0" distR="0" wp14:anchorId="20C42ED3" wp14:editId="214516D1">
                  <wp:extent cx="155448" cy="159240"/>
                  <wp:effectExtent l="0" t="0" r="0" b="0"/>
                  <wp:docPr id="31" name="Picture 3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584C5540" w14:textId="0F905E5B" w:rsidR="00E95840" w:rsidRPr="006A6209" w:rsidRDefault="00E95840" w:rsidP="00E95840">
            <w:pPr>
              <w:pStyle w:val="TableText"/>
              <w:keepNext/>
              <w:keepLines/>
            </w:pPr>
            <w:r w:rsidRPr="006A6209">
              <w:rPr>
                <w:noProof/>
              </w:rPr>
              <w:drawing>
                <wp:inline distT="0" distB="0" distL="0" distR="0" wp14:anchorId="30809410" wp14:editId="4FBCFCD5">
                  <wp:extent cx="155448" cy="159240"/>
                  <wp:effectExtent l="0" t="0" r="0" b="0"/>
                  <wp:docPr id="1449285056" name="Picture 144928505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146C852B" w14:textId="77777777" w:rsidTr="0030697B">
        <w:tc>
          <w:tcPr>
            <w:tcW w:w="2715" w:type="dxa"/>
            <w:shd w:val="clear" w:color="auto" w:fill="F3F3F3"/>
          </w:tcPr>
          <w:p w14:paraId="61F4BF48" w14:textId="77777777" w:rsidR="00454D80" w:rsidRPr="006A6209" w:rsidRDefault="00454D80" w:rsidP="0030697B">
            <w:pPr>
              <w:pStyle w:val="TableText"/>
              <w:keepNext/>
              <w:keepLines/>
              <w:rPr>
                <w:b/>
                <w:bCs/>
              </w:rPr>
            </w:pPr>
            <w:r w:rsidRPr="006A6209">
              <w:rPr>
                <w:b/>
                <w:bCs/>
              </w:rPr>
              <w:t>SRS Traceability</w:t>
            </w:r>
          </w:p>
        </w:tc>
        <w:tc>
          <w:tcPr>
            <w:tcW w:w="6655" w:type="dxa"/>
            <w:gridSpan w:val="9"/>
          </w:tcPr>
          <w:p w14:paraId="055B2379" w14:textId="77777777" w:rsidR="00454D80" w:rsidRPr="006A6209" w:rsidRDefault="00454D80" w:rsidP="0030697B">
            <w:pPr>
              <w:pStyle w:val="TableText"/>
              <w:keepNext/>
              <w:keepLines/>
            </w:pPr>
          </w:p>
        </w:tc>
      </w:tr>
      <w:tr w:rsidR="00454D80" w:rsidRPr="006A6209" w14:paraId="3D954E1A" w14:textId="77777777" w:rsidTr="0030697B">
        <w:tc>
          <w:tcPr>
            <w:tcW w:w="2715" w:type="dxa"/>
            <w:shd w:val="clear" w:color="auto" w:fill="F3F3F3"/>
          </w:tcPr>
          <w:p w14:paraId="223D7C8B"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2BDFA3A2" w14:textId="77777777" w:rsidR="00454D80" w:rsidRPr="006A6209" w:rsidRDefault="00454D80" w:rsidP="0030697B">
            <w:pPr>
              <w:pStyle w:val="TableText"/>
              <w:keepNext/>
              <w:keepLines/>
            </w:pPr>
            <w:r w:rsidRPr="006A6209">
              <w:t>N/A</w:t>
            </w:r>
          </w:p>
        </w:tc>
      </w:tr>
      <w:tr w:rsidR="00454D80" w:rsidRPr="006A6209" w14:paraId="13BD6DF9" w14:textId="77777777" w:rsidTr="0030697B">
        <w:tblPrEx>
          <w:tblLook w:val="0000" w:firstRow="0" w:lastRow="0" w:firstColumn="0" w:lastColumn="0" w:noHBand="0" w:noVBand="0"/>
        </w:tblPrEx>
        <w:trPr>
          <w:trHeight w:val="318"/>
        </w:trPr>
        <w:tc>
          <w:tcPr>
            <w:tcW w:w="2715" w:type="dxa"/>
            <w:vMerge w:val="restart"/>
            <w:shd w:val="clear" w:color="auto" w:fill="F3F3F3"/>
          </w:tcPr>
          <w:p w14:paraId="23E20387"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30AE21D8"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2355201B" w14:textId="77777777" w:rsidR="00454D80" w:rsidRPr="006A6209" w:rsidRDefault="00454D80" w:rsidP="0030697B">
            <w:pPr>
              <w:pStyle w:val="TableText"/>
              <w:keepNext/>
              <w:keepLines/>
              <w:rPr>
                <w:b/>
                <w:bCs/>
              </w:rPr>
            </w:pPr>
            <w:r w:rsidRPr="006A6209">
              <w:rPr>
                <w:b/>
                <w:bCs/>
              </w:rPr>
              <w:t>Routines “Called”</w:t>
            </w:r>
          </w:p>
        </w:tc>
      </w:tr>
      <w:tr w:rsidR="00454D80" w:rsidRPr="006A6209" w14:paraId="7E35F5BE" w14:textId="77777777" w:rsidTr="0030697B">
        <w:tblPrEx>
          <w:tblLook w:val="0000" w:firstRow="0" w:lastRow="0" w:firstColumn="0" w:lastColumn="0" w:noHBand="0" w:noVBand="0"/>
        </w:tblPrEx>
        <w:trPr>
          <w:trHeight w:val="697"/>
        </w:trPr>
        <w:tc>
          <w:tcPr>
            <w:tcW w:w="2715" w:type="dxa"/>
            <w:vMerge/>
            <w:shd w:val="clear" w:color="auto" w:fill="F3F3F3"/>
          </w:tcPr>
          <w:p w14:paraId="6530ABD7" w14:textId="77777777" w:rsidR="00454D80" w:rsidRPr="006A6209" w:rsidRDefault="00454D80" w:rsidP="0030697B">
            <w:pPr>
              <w:pStyle w:val="TableText"/>
            </w:pPr>
          </w:p>
        </w:tc>
        <w:tc>
          <w:tcPr>
            <w:tcW w:w="2850" w:type="dxa"/>
            <w:gridSpan w:val="5"/>
          </w:tcPr>
          <w:p w14:paraId="173D54C3" w14:textId="77777777" w:rsidR="00454D80" w:rsidRPr="006A6209" w:rsidRDefault="00454D80" w:rsidP="0030697B">
            <w:pPr>
              <w:pStyle w:val="TableText"/>
            </w:pPr>
            <w:r w:rsidRPr="006A6209">
              <w:t>^SDAMQ</w:t>
            </w:r>
          </w:p>
        </w:tc>
        <w:tc>
          <w:tcPr>
            <w:tcW w:w="3805" w:type="dxa"/>
            <w:gridSpan w:val="4"/>
          </w:tcPr>
          <w:p w14:paraId="26E987C5" w14:textId="77777777" w:rsidR="00454D80" w:rsidRPr="006A6209" w:rsidRDefault="00454D80" w:rsidP="0030697B">
            <w:pPr>
              <w:pStyle w:val="TableText"/>
            </w:pPr>
            <w:r w:rsidRPr="006A6209">
              <w:t>C^%DTC</w:t>
            </w:r>
          </w:p>
          <w:p w14:paraId="680A5C9E" w14:textId="77777777" w:rsidR="00454D80" w:rsidRPr="006A6209" w:rsidRDefault="00454D80" w:rsidP="0030697B">
            <w:pPr>
              <w:pStyle w:val="TableText"/>
            </w:pPr>
            <w:r w:rsidRPr="006A6209">
              <w:t>NOW^%DTC</w:t>
            </w:r>
          </w:p>
          <w:p w14:paraId="7090013F" w14:textId="77777777" w:rsidR="00454D80" w:rsidRPr="006A6209" w:rsidRDefault="00454D80" w:rsidP="0030697B">
            <w:pPr>
              <w:pStyle w:val="TableText"/>
            </w:pPr>
            <w:r w:rsidRPr="006A6209">
              <w:t>HOME^%ZIS</w:t>
            </w:r>
          </w:p>
          <w:p w14:paraId="5F8CC4A5" w14:textId="77777777" w:rsidR="00454D80" w:rsidRPr="006A6209" w:rsidRDefault="00454D80" w:rsidP="0030697B">
            <w:pPr>
              <w:pStyle w:val="TableText"/>
            </w:pPr>
            <w:r w:rsidRPr="006A6209">
              <w:t>XMY^DGMTUTL</w:t>
            </w:r>
          </w:p>
          <w:p w14:paraId="3660EA66" w14:textId="77777777" w:rsidR="00454D80" w:rsidRPr="006A6209" w:rsidRDefault="00454D80" w:rsidP="0030697B">
            <w:pPr>
              <w:pStyle w:val="TableText"/>
            </w:pPr>
            <w:r w:rsidRPr="006A6209">
              <w:t>$$LINE^SDMHAD</w:t>
            </w:r>
          </w:p>
          <w:p w14:paraId="3F0D1994" w14:textId="77777777" w:rsidR="00454D80" w:rsidRPr="006A6209" w:rsidRDefault="00454D80" w:rsidP="0030697B">
            <w:pPr>
              <w:pStyle w:val="TableText"/>
            </w:pPr>
            <w:r w:rsidRPr="006A6209">
              <w:t>$$LINE1^SDMHAD</w:t>
            </w:r>
          </w:p>
          <w:p w14:paraId="749B2A63" w14:textId="77777777" w:rsidR="00454D80" w:rsidRPr="006A6209" w:rsidRDefault="00454D80" w:rsidP="0030697B">
            <w:pPr>
              <w:pStyle w:val="TableText"/>
            </w:pPr>
            <w:r w:rsidRPr="006A6209">
              <w:t>START^SDMHAD</w:t>
            </w:r>
          </w:p>
          <w:p w14:paraId="7FB6202E" w14:textId="77777777" w:rsidR="00454D80" w:rsidRPr="006A6209" w:rsidRDefault="00454D80" w:rsidP="0030697B">
            <w:pPr>
              <w:pStyle w:val="TableText"/>
            </w:pPr>
            <w:r w:rsidRPr="006A6209">
              <w:t>$$SETSTR^SDMHNS1</w:t>
            </w:r>
          </w:p>
          <w:p w14:paraId="08FD8D9C" w14:textId="77777777" w:rsidR="00454D80" w:rsidRPr="006A6209" w:rsidRDefault="00454D80" w:rsidP="0030697B">
            <w:pPr>
              <w:pStyle w:val="TableText"/>
            </w:pPr>
            <w:r w:rsidRPr="006A6209">
              <w:t>SET1^SDMHNS1</w:t>
            </w:r>
          </w:p>
          <w:p w14:paraId="022E47C2" w14:textId="77777777" w:rsidR="00454D80" w:rsidRPr="006A6209" w:rsidRDefault="00454D80" w:rsidP="0030697B">
            <w:pPr>
              <w:pStyle w:val="TableText"/>
            </w:pPr>
            <w:r w:rsidRPr="006A6209">
              <w:t>^VADATE</w:t>
            </w:r>
          </w:p>
          <w:p w14:paraId="448385CA" w14:textId="77777777" w:rsidR="00454D80" w:rsidRPr="006A6209" w:rsidRDefault="00454D80" w:rsidP="0030697B">
            <w:pPr>
              <w:pStyle w:val="TableText"/>
            </w:pPr>
            <w:r w:rsidRPr="006A6209">
              <w:t>^XMD</w:t>
            </w:r>
          </w:p>
          <w:p w14:paraId="04B06597" w14:textId="77777777" w:rsidR="00454D80" w:rsidRPr="006A6209" w:rsidRDefault="00454D80" w:rsidP="0030697B">
            <w:pPr>
              <w:pStyle w:val="TableText"/>
            </w:pPr>
            <w:r w:rsidRPr="006A6209">
              <w:t>EN^XUTMDEVQ</w:t>
            </w:r>
          </w:p>
        </w:tc>
      </w:tr>
      <w:tr w:rsidR="00454D80" w:rsidRPr="006A6209" w14:paraId="2D9492FF" w14:textId="77777777" w:rsidTr="0030697B">
        <w:tc>
          <w:tcPr>
            <w:tcW w:w="2715" w:type="dxa"/>
            <w:shd w:val="clear" w:color="auto" w:fill="F3F3F3"/>
          </w:tcPr>
          <w:p w14:paraId="77217A73" w14:textId="77777777" w:rsidR="00454D80" w:rsidRPr="006A6209" w:rsidRDefault="00454D80" w:rsidP="0030697B">
            <w:pPr>
              <w:pStyle w:val="TableText"/>
              <w:rPr>
                <w:b/>
                <w:bCs/>
              </w:rPr>
            </w:pPr>
            <w:r w:rsidRPr="006A6209">
              <w:rPr>
                <w:b/>
                <w:bCs/>
              </w:rPr>
              <w:t>Data Dictionary References</w:t>
            </w:r>
          </w:p>
        </w:tc>
        <w:tc>
          <w:tcPr>
            <w:tcW w:w="6655" w:type="dxa"/>
            <w:gridSpan w:val="9"/>
          </w:tcPr>
          <w:p w14:paraId="5A637481" w14:textId="77777777" w:rsidR="00454D80" w:rsidRPr="006A6209" w:rsidRDefault="00454D80" w:rsidP="0030697B">
            <w:pPr>
              <w:pStyle w:val="TableText"/>
            </w:pPr>
            <w:r w:rsidRPr="006A6209">
              <w:t>^TMP("SDNS"</w:t>
            </w:r>
          </w:p>
          <w:p w14:paraId="347953E7" w14:textId="77777777" w:rsidR="00454D80" w:rsidRPr="006A6209" w:rsidRDefault="00454D80" w:rsidP="0030697B">
            <w:pPr>
              <w:pStyle w:val="TableText"/>
            </w:pPr>
            <w:r w:rsidRPr="006A6209">
              <w:t>^XMB(3.8 MAIL GROUP</w:t>
            </w:r>
          </w:p>
        </w:tc>
      </w:tr>
      <w:tr w:rsidR="00454D80" w:rsidRPr="006A6209" w14:paraId="4234B58E" w14:textId="77777777" w:rsidTr="0030697B">
        <w:tc>
          <w:tcPr>
            <w:tcW w:w="2715" w:type="dxa"/>
            <w:shd w:val="clear" w:color="auto" w:fill="F3F3F3"/>
          </w:tcPr>
          <w:p w14:paraId="37D7FE74" w14:textId="77777777" w:rsidR="00454D80" w:rsidRPr="006A6209" w:rsidRDefault="00454D80" w:rsidP="0030697B">
            <w:pPr>
              <w:pStyle w:val="TableText"/>
              <w:rPr>
                <w:b/>
                <w:bCs/>
              </w:rPr>
            </w:pPr>
            <w:r w:rsidRPr="006A6209">
              <w:rPr>
                <w:b/>
                <w:bCs/>
              </w:rPr>
              <w:t>Related Protocols</w:t>
            </w:r>
          </w:p>
        </w:tc>
        <w:tc>
          <w:tcPr>
            <w:tcW w:w="6655" w:type="dxa"/>
            <w:gridSpan w:val="9"/>
          </w:tcPr>
          <w:p w14:paraId="74497C5B" w14:textId="77777777" w:rsidR="00454D80" w:rsidRPr="006A6209" w:rsidRDefault="00454D80" w:rsidP="0030697B">
            <w:pPr>
              <w:pStyle w:val="TableText"/>
            </w:pPr>
            <w:r w:rsidRPr="006A6209">
              <w:t>N/A</w:t>
            </w:r>
          </w:p>
        </w:tc>
      </w:tr>
      <w:tr w:rsidR="00454D80" w:rsidRPr="006A6209" w14:paraId="65AABAFB" w14:textId="77777777" w:rsidTr="0030697B">
        <w:tc>
          <w:tcPr>
            <w:tcW w:w="2715" w:type="dxa"/>
            <w:shd w:val="clear" w:color="auto" w:fill="F3F3F3"/>
          </w:tcPr>
          <w:p w14:paraId="7B25E438" w14:textId="77777777" w:rsidR="00454D80" w:rsidRPr="006A6209" w:rsidRDefault="00454D80" w:rsidP="0030697B">
            <w:pPr>
              <w:pStyle w:val="TableText"/>
              <w:rPr>
                <w:b/>
                <w:bCs/>
              </w:rPr>
            </w:pPr>
            <w:r w:rsidRPr="006A6209">
              <w:rPr>
                <w:b/>
                <w:bCs/>
              </w:rPr>
              <w:t>Related Integration Agreements</w:t>
            </w:r>
          </w:p>
        </w:tc>
        <w:tc>
          <w:tcPr>
            <w:tcW w:w="6655" w:type="dxa"/>
            <w:gridSpan w:val="9"/>
          </w:tcPr>
          <w:p w14:paraId="77B13E2A" w14:textId="77777777" w:rsidR="00454D80" w:rsidRPr="006A6209" w:rsidRDefault="00454D80" w:rsidP="0030697B">
            <w:pPr>
              <w:pStyle w:val="TableText"/>
            </w:pPr>
            <w:r w:rsidRPr="006A6209">
              <w:t>N/A</w:t>
            </w:r>
          </w:p>
        </w:tc>
      </w:tr>
      <w:tr w:rsidR="00E95840" w:rsidRPr="006A6209" w14:paraId="10BF59AF" w14:textId="77777777" w:rsidTr="0030697B">
        <w:tc>
          <w:tcPr>
            <w:tcW w:w="2715" w:type="dxa"/>
            <w:shd w:val="clear" w:color="auto" w:fill="F3F3F3"/>
          </w:tcPr>
          <w:p w14:paraId="61D41469" w14:textId="77777777" w:rsidR="00E95840" w:rsidRPr="006A6209" w:rsidRDefault="00E95840" w:rsidP="00E95840">
            <w:pPr>
              <w:pStyle w:val="TableText"/>
              <w:rPr>
                <w:b/>
                <w:bCs/>
              </w:rPr>
            </w:pPr>
            <w:r w:rsidRPr="006A6209">
              <w:rPr>
                <w:b/>
                <w:bCs/>
              </w:rPr>
              <w:t>Data Passing</w:t>
            </w:r>
          </w:p>
        </w:tc>
        <w:tc>
          <w:tcPr>
            <w:tcW w:w="968" w:type="dxa"/>
          </w:tcPr>
          <w:p w14:paraId="201FE932" w14:textId="177B29E9" w:rsidR="00E95840" w:rsidRPr="006A6209" w:rsidRDefault="00E95840" w:rsidP="00E95840">
            <w:pPr>
              <w:pStyle w:val="TableText"/>
            </w:pPr>
            <w:r w:rsidRPr="006A6209">
              <w:rPr>
                <w:noProof/>
              </w:rPr>
              <w:drawing>
                <wp:inline distT="0" distB="0" distL="0" distR="0" wp14:anchorId="6B038597" wp14:editId="0128E9AC">
                  <wp:extent cx="155448" cy="159240"/>
                  <wp:effectExtent l="0" t="0" r="0" b="0"/>
                  <wp:docPr id="1449285091" name="Picture 144928509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0341EFF8" w14:textId="1F1539C5" w:rsidR="00E95840" w:rsidRPr="006A6209" w:rsidRDefault="00E95840" w:rsidP="00E95840">
            <w:pPr>
              <w:pStyle w:val="TableText"/>
            </w:pPr>
            <w:r w:rsidRPr="006A6209">
              <w:rPr>
                <w:noProof/>
              </w:rPr>
              <w:drawing>
                <wp:inline distT="0" distB="0" distL="0" distR="0" wp14:anchorId="0C560C94" wp14:editId="5C2D48F7">
                  <wp:extent cx="155448" cy="159240"/>
                  <wp:effectExtent l="0" t="0" r="0" b="0"/>
                  <wp:docPr id="1449285092" name="Picture 144928509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139FB78A" w14:textId="6CDE247A" w:rsidR="00E95840" w:rsidRPr="006A6209" w:rsidRDefault="00E95840" w:rsidP="00E95840">
            <w:pPr>
              <w:pStyle w:val="TableText"/>
            </w:pPr>
            <w:r w:rsidRPr="006A6209">
              <w:rPr>
                <w:noProof/>
              </w:rPr>
              <w:drawing>
                <wp:inline distT="0" distB="0" distL="0" distR="0" wp14:anchorId="212A557B" wp14:editId="701E1E95">
                  <wp:extent cx="155448" cy="155448"/>
                  <wp:effectExtent l="0" t="0" r="0" b="0"/>
                  <wp:docPr id="1449285093" name="Picture 1449285093"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Both</w:t>
            </w:r>
          </w:p>
        </w:tc>
        <w:tc>
          <w:tcPr>
            <w:tcW w:w="1902" w:type="dxa"/>
          </w:tcPr>
          <w:p w14:paraId="7150F6AF" w14:textId="56FCB10C" w:rsidR="00E95840" w:rsidRPr="006A6209" w:rsidRDefault="00E95840" w:rsidP="00E95840">
            <w:pPr>
              <w:pStyle w:val="TableText"/>
            </w:pPr>
            <w:r w:rsidRPr="006A6209">
              <w:rPr>
                <w:noProof/>
              </w:rPr>
              <w:drawing>
                <wp:inline distT="0" distB="0" distL="0" distR="0" wp14:anchorId="3720FD9D" wp14:editId="07AE4B3A">
                  <wp:extent cx="155448" cy="159240"/>
                  <wp:effectExtent l="0" t="0" r="0" b="0"/>
                  <wp:docPr id="1449285094" name="Picture 1449285094"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4A148857" w14:textId="494A5FC8" w:rsidR="00E95840" w:rsidRPr="006A6209" w:rsidRDefault="00E95840" w:rsidP="00E95840">
            <w:pPr>
              <w:pStyle w:val="TableText"/>
            </w:pPr>
            <w:r w:rsidRPr="006A6209">
              <w:rPr>
                <w:noProof/>
              </w:rPr>
              <w:drawing>
                <wp:inline distT="0" distB="0" distL="0" distR="0" wp14:anchorId="454950A0" wp14:editId="28A6E337">
                  <wp:extent cx="155448" cy="159240"/>
                  <wp:effectExtent l="0" t="0" r="0" b="0"/>
                  <wp:docPr id="1449285095" name="Picture 1449285095"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Local</w:t>
            </w:r>
          </w:p>
        </w:tc>
      </w:tr>
      <w:tr w:rsidR="00454D80" w:rsidRPr="006A6209" w14:paraId="067B9CE2" w14:textId="77777777" w:rsidTr="0030697B">
        <w:tc>
          <w:tcPr>
            <w:tcW w:w="2715" w:type="dxa"/>
            <w:shd w:val="clear" w:color="auto" w:fill="F3F3F3"/>
          </w:tcPr>
          <w:p w14:paraId="17E04D84"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130A8A9C" w14:textId="77777777" w:rsidR="00454D80" w:rsidRPr="006A6209" w:rsidRDefault="00454D80" w:rsidP="0030697B">
            <w:pPr>
              <w:pStyle w:val="TableText"/>
            </w:pPr>
            <w:r w:rsidRPr="006A6209">
              <w:t xml:space="preserve">Name: </w:t>
            </w:r>
          </w:p>
          <w:p w14:paraId="16744B5B" w14:textId="77777777" w:rsidR="00454D80" w:rsidRPr="006A6209" w:rsidRDefault="00454D80" w:rsidP="0030697B">
            <w:pPr>
              <w:pStyle w:val="TableText"/>
            </w:pPr>
            <w:r w:rsidRPr="006A6209">
              <w:t xml:space="preserve">Definition: </w:t>
            </w:r>
          </w:p>
        </w:tc>
      </w:tr>
      <w:tr w:rsidR="00454D80" w:rsidRPr="006A6209" w14:paraId="7B95F4B4" w14:textId="77777777" w:rsidTr="0030697B">
        <w:tc>
          <w:tcPr>
            <w:tcW w:w="2715" w:type="dxa"/>
            <w:shd w:val="clear" w:color="auto" w:fill="F3F3F3"/>
          </w:tcPr>
          <w:p w14:paraId="4F3E2DC4"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1F6EA3BA" w14:textId="77777777" w:rsidR="00454D80" w:rsidRPr="006A6209" w:rsidRDefault="00454D80" w:rsidP="0030697B">
            <w:pPr>
              <w:pStyle w:val="TableText"/>
            </w:pPr>
            <w:r w:rsidRPr="006A6209">
              <w:t xml:space="preserve">Name: </w:t>
            </w:r>
          </w:p>
          <w:p w14:paraId="728BE325" w14:textId="77777777" w:rsidR="00454D80" w:rsidRPr="006A6209" w:rsidRDefault="00454D80" w:rsidP="0030697B">
            <w:pPr>
              <w:pStyle w:val="TableText"/>
            </w:pPr>
            <w:r w:rsidRPr="006A6209">
              <w:t xml:space="preserve">Definition: </w:t>
            </w:r>
          </w:p>
        </w:tc>
      </w:tr>
      <w:tr w:rsidR="00454D80" w:rsidRPr="006A6209" w14:paraId="318561B5" w14:textId="77777777" w:rsidTr="0030697B">
        <w:tblPrEx>
          <w:tblLook w:val="0000" w:firstRow="0" w:lastRow="0" w:firstColumn="0" w:lastColumn="0" w:noHBand="0" w:noVBand="0"/>
        </w:tblPrEx>
        <w:tc>
          <w:tcPr>
            <w:tcW w:w="9370" w:type="dxa"/>
            <w:gridSpan w:val="10"/>
            <w:shd w:val="clear" w:color="auto" w:fill="F3F3F3"/>
          </w:tcPr>
          <w:p w14:paraId="42D99DBE" w14:textId="77777777" w:rsidR="00454D80" w:rsidRPr="006A6209" w:rsidRDefault="00454D80" w:rsidP="0030697B">
            <w:pPr>
              <w:pStyle w:val="TableText"/>
              <w:rPr>
                <w:b/>
                <w:bCs/>
              </w:rPr>
            </w:pPr>
            <w:r w:rsidRPr="006A6209">
              <w:rPr>
                <w:b/>
                <w:bCs/>
              </w:rPr>
              <w:t>Current Logic</w:t>
            </w:r>
          </w:p>
        </w:tc>
      </w:tr>
      <w:tr w:rsidR="00454D80" w:rsidRPr="006A6209" w14:paraId="20B319DE" w14:textId="77777777" w:rsidTr="0030697B">
        <w:tblPrEx>
          <w:tblLook w:val="0000" w:firstRow="0" w:lastRow="0" w:firstColumn="0" w:lastColumn="0" w:noHBand="0" w:noVBand="0"/>
        </w:tblPrEx>
        <w:tc>
          <w:tcPr>
            <w:tcW w:w="9370" w:type="dxa"/>
            <w:gridSpan w:val="10"/>
          </w:tcPr>
          <w:p w14:paraId="650234DE" w14:textId="77777777" w:rsidR="00454D80" w:rsidRPr="006A6209" w:rsidRDefault="00454D80" w:rsidP="0030697B">
            <w:pPr>
              <w:pStyle w:val="TableText"/>
            </w:pPr>
            <w:r w:rsidRPr="006A6209">
              <w:t>N/A</w:t>
            </w:r>
          </w:p>
        </w:tc>
      </w:tr>
      <w:tr w:rsidR="00454D80" w:rsidRPr="006A6209" w14:paraId="5D4BD7E7" w14:textId="77777777" w:rsidTr="0030697B">
        <w:tblPrEx>
          <w:tblLook w:val="0000" w:firstRow="0" w:lastRow="0" w:firstColumn="0" w:lastColumn="0" w:noHBand="0" w:noVBand="0"/>
        </w:tblPrEx>
        <w:tc>
          <w:tcPr>
            <w:tcW w:w="9370" w:type="dxa"/>
            <w:gridSpan w:val="10"/>
            <w:shd w:val="clear" w:color="auto" w:fill="F3F3F3"/>
          </w:tcPr>
          <w:p w14:paraId="11F41EBC"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7EEBE955" w14:textId="77777777" w:rsidTr="0030697B">
        <w:tblPrEx>
          <w:tblLook w:val="0000" w:firstRow="0" w:lastRow="0" w:firstColumn="0" w:lastColumn="0" w:noHBand="0" w:noVBand="0"/>
        </w:tblPrEx>
        <w:tc>
          <w:tcPr>
            <w:tcW w:w="9370" w:type="dxa"/>
            <w:gridSpan w:val="10"/>
          </w:tcPr>
          <w:p w14:paraId="41A6AF4E" w14:textId="77777777" w:rsidR="00454D80" w:rsidRPr="006A6209" w:rsidRDefault="00454D80" w:rsidP="0030697B">
            <w:pPr>
              <w:pStyle w:val="TableText"/>
            </w:pPr>
            <w:r w:rsidRPr="006A6209">
              <w:t xml:space="preserve">The variable </w:t>
            </w:r>
            <w:r w:rsidRPr="006A6209">
              <w:rPr>
                <w:b/>
                <w:bCs/>
              </w:rPr>
              <w:t>SDXFLG</w:t>
            </w:r>
            <w:r w:rsidRPr="006A6209">
              <w:t xml:space="preserve"> is set to </w:t>
            </w:r>
            <w:r w:rsidRPr="006A6209">
              <w:rPr>
                <w:b/>
                <w:bCs/>
              </w:rPr>
              <w:t>1</w:t>
            </w:r>
            <w:r w:rsidRPr="006A6209">
              <w:t xml:space="preserve">; this flag is set to </w:t>
            </w:r>
            <w:r w:rsidRPr="006A6209">
              <w:rPr>
                <w:b/>
                <w:bCs/>
              </w:rPr>
              <w:t>1</w:t>
            </w:r>
            <w:r w:rsidRPr="006A6209">
              <w:t xml:space="preserve"> when running from the background job.</w:t>
            </w:r>
          </w:p>
          <w:p w14:paraId="32A01CE0" w14:textId="77777777" w:rsidR="00454D80" w:rsidRPr="006A6209" w:rsidRDefault="00454D80" w:rsidP="0030697B">
            <w:pPr>
              <w:pStyle w:val="TableText"/>
            </w:pPr>
          </w:p>
          <w:p w14:paraId="43809989" w14:textId="77777777" w:rsidR="00454D80" w:rsidRPr="006A6209" w:rsidRDefault="00454D80" w:rsidP="0030697B">
            <w:pPr>
              <w:pStyle w:val="TableText"/>
            </w:pPr>
            <w:r w:rsidRPr="006A6209">
              <w:t xml:space="preserve">The date range is set to </w:t>
            </w:r>
            <w:r w:rsidRPr="006A6209">
              <w:rPr>
                <w:b/>
                <w:bCs/>
              </w:rPr>
              <w:t>T-1</w:t>
            </w:r>
            <w:r w:rsidRPr="006A6209">
              <w:t xml:space="preserve"> from the date the SD nightly background job is run.</w:t>
            </w:r>
          </w:p>
          <w:p w14:paraId="378F06A5" w14:textId="77777777" w:rsidR="00454D80" w:rsidRPr="006A6209" w:rsidRDefault="00454D80" w:rsidP="0030697B">
            <w:pPr>
              <w:pStyle w:val="TableText"/>
            </w:pPr>
          </w:p>
          <w:p w14:paraId="04FEB4AC" w14:textId="77777777" w:rsidR="00454D80" w:rsidRPr="006A6209" w:rsidRDefault="00454D80" w:rsidP="0030697B">
            <w:pPr>
              <w:pStyle w:val="TableText"/>
            </w:pPr>
            <w:r w:rsidRPr="006A6209">
              <w:t xml:space="preserve">The Division is set to </w:t>
            </w:r>
            <w:r w:rsidRPr="006A6209">
              <w:rPr>
                <w:b/>
                <w:bCs/>
              </w:rPr>
              <w:t>ALL</w:t>
            </w:r>
            <w:r w:rsidRPr="006A6209">
              <w:t xml:space="preserve"> the divisions in the facility.</w:t>
            </w:r>
          </w:p>
          <w:p w14:paraId="3A65DDF6" w14:textId="77777777" w:rsidR="00454D80" w:rsidRPr="006A6209" w:rsidRDefault="00454D80" w:rsidP="0030697B">
            <w:pPr>
              <w:pStyle w:val="TableText"/>
            </w:pPr>
          </w:p>
          <w:p w14:paraId="7100F809" w14:textId="77777777" w:rsidR="00454D80" w:rsidRPr="006A6209" w:rsidRDefault="00454D80" w:rsidP="0030697B">
            <w:pPr>
              <w:pStyle w:val="TableText"/>
            </w:pPr>
            <w:r w:rsidRPr="006A6209">
              <w:t xml:space="preserve">The sort criteria is set </w:t>
            </w:r>
            <w:r w:rsidRPr="006A6209">
              <w:rPr>
                <w:b/>
                <w:bCs/>
              </w:rPr>
              <w:t>All Clinics</w:t>
            </w:r>
            <w:r w:rsidRPr="006A6209">
              <w:t>.</w:t>
            </w:r>
          </w:p>
          <w:p w14:paraId="4D387106" w14:textId="77777777" w:rsidR="00454D80" w:rsidRPr="006A6209" w:rsidRDefault="00454D80" w:rsidP="0030697B">
            <w:pPr>
              <w:pStyle w:val="TableText"/>
            </w:pPr>
          </w:p>
          <w:p w14:paraId="0954C17C" w14:textId="77777777" w:rsidR="00454D80" w:rsidRPr="006A6209" w:rsidRDefault="00454D80" w:rsidP="0030697B">
            <w:pPr>
              <w:pStyle w:val="TableText"/>
            </w:pPr>
            <w:r w:rsidRPr="006A6209">
              <w:t xml:space="preserve">Call is made to </w:t>
            </w:r>
            <w:r w:rsidRPr="006A6209">
              <w:rPr>
                <w:b/>
                <w:bCs/>
              </w:rPr>
              <w:t>START^SDMHAD</w:t>
            </w:r>
            <w:r w:rsidRPr="006A6209">
              <w:t>.</w:t>
            </w:r>
          </w:p>
          <w:p w14:paraId="138F5E68" w14:textId="77777777" w:rsidR="00454D80" w:rsidRPr="006A6209" w:rsidRDefault="00454D80" w:rsidP="0030697B">
            <w:pPr>
              <w:pStyle w:val="TableText"/>
            </w:pPr>
          </w:p>
          <w:p w14:paraId="7E2583A2" w14:textId="77777777" w:rsidR="00454D80" w:rsidRPr="006A6209" w:rsidRDefault="00454D80" w:rsidP="0030697B">
            <w:pPr>
              <w:pStyle w:val="TableText"/>
            </w:pPr>
            <w:r w:rsidRPr="006A6209">
              <w:t>Check to see if the division/clinic/stop have been selected and if the clinic and stop code are a valid mental health pair.</w:t>
            </w:r>
          </w:p>
          <w:p w14:paraId="0037E57A" w14:textId="77777777" w:rsidR="00454D80" w:rsidRPr="006A6209" w:rsidRDefault="00454D80" w:rsidP="0030697B">
            <w:pPr>
              <w:pStyle w:val="TableListBullet"/>
            </w:pPr>
            <w:r w:rsidRPr="006A6209">
              <w:t xml:space="preserve">Set </w:t>
            </w:r>
            <w:r w:rsidRPr="006A6209">
              <w:rPr>
                <w:b/>
                <w:bCs/>
              </w:rPr>
              <w:t>^TMP(“SDNSHOW”,$J</w:t>
            </w:r>
            <w:r w:rsidRPr="006A6209">
              <w:t xml:space="preserve"> with the valid choices</w:t>
            </w:r>
          </w:p>
          <w:p w14:paraId="7B6B241A" w14:textId="77777777" w:rsidR="00454D80" w:rsidRPr="006A6209" w:rsidRDefault="00454D80" w:rsidP="0030697B">
            <w:pPr>
              <w:pStyle w:val="TableText"/>
            </w:pPr>
          </w:p>
          <w:p w14:paraId="5854EEC9" w14:textId="77777777" w:rsidR="00454D80" w:rsidRPr="006A6209" w:rsidRDefault="00454D80" w:rsidP="0030697B">
            <w:pPr>
              <w:pStyle w:val="TableText"/>
            </w:pPr>
            <w:r w:rsidRPr="006A6209">
              <w:t>Find the patients in the date range that had a no show appointment, no show auto rebook or no action taken for a mental health clinic</w:t>
            </w:r>
          </w:p>
          <w:p w14:paraId="4D59681D" w14:textId="77777777" w:rsidR="00454D80" w:rsidRPr="006A6209" w:rsidRDefault="00454D80" w:rsidP="0030697B">
            <w:pPr>
              <w:pStyle w:val="TableText"/>
            </w:pPr>
          </w:p>
          <w:p w14:paraId="79FC0B3B" w14:textId="77777777" w:rsidR="00454D80" w:rsidRPr="006A6209" w:rsidRDefault="00454D80" w:rsidP="0030697B">
            <w:pPr>
              <w:pStyle w:val="TableListBullet"/>
            </w:pPr>
            <w:r w:rsidRPr="006A6209">
              <w:t xml:space="preserve">Loop through the </w:t>
            </w:r>
            <w:r w:rsidRPr="006A6209">
              <w:rPr>
                <w:b/>
                <w:bCs/>
              </w:rPr>
              <w:t>^TMP(“SDNSHOW”,$J</w:t>
            </w:r>
            <w:r w:rsidRPr="006A6209">
              <w:t xml:space="preserve"> global.</w:t>
            </w:r>
          </w:p>
          <w:p w14:paraId="5547C973" w14:textId="77777777" w:rsidR="00454D80" w:rsidRPr="006A6209" w:rsidRDefault="00454D80" w:rsidP="0030697B">
            <w:pPr>
              <w:pStyle w:val="TableText"/>
            </w:pPr>
          </w:p>
          <w:p w14:paraId="3E0813B9" w14:textId="77777777" w:rsidR="00454D80" w:rsidRPr="006A6209" w:rsidRDefault="00454D80" w:rsidP="0030697B">
            <w:pPr>
              <w:pStyle w:val="TableText"/>
            </w:pPr>
            <w:r w:rsidRPr="006A6209">
              <w:t>Within that loop, check the Hospital Location “</w:t>
            </w:r>
            <w:r w:rsidRPr="006A6209">
              <w:rPr>
                <w:b/>
                <w:bCs/>
              </w:rPr>
              <w:t>S</w:t>
            </w:r>
            <w:r w:rsidRPr="006A6209">
              <w:t>” cross-reference to see if the patient has an appointment.</w:t>
            </w:r>
          </w:p>
          <w:p w14:paraId="56E97CF8" w14:textId="77777777" w:rsidR="00454D80" w:rsidRPr="006A6209" w:rsidRDefault="00454D80" w:rsidP="0030697B">
            <w:pPr>
              <w:pStyle w:val="TableText"/>
            </w:pPr>
          </w:p>
          <w:p w14:paraId="566C0AFD" w14:textId="77777777" w:rsidR="00454D80" w:rsidRPr="006A6209" w:rsidRDefault="00454D80" w:rsidP="0030697B">
            <w:pPr>
              <w:pStyle w:val="TableText"/>
            </w:pPr>
            <w:r w:rsidRPr="006A6209">
              <w:t xml:space="preserve">In the date range </w:t>
            </w:r>
            <w:r w:rsidRPr="006A6209">
              <w:rPr>
                <w:b/>
                <w:bCs/>
              </w:rPr>
              <w:t>^SC(clinic,”S”,date</w:t>
            </w:r>
            <w:r w:rsidRPr="006A6209">
              <w:t>.</w:t>
            </w:r>
          </w:p>
          <w:p w14:paraId="09EE5E09" w14:textId="77777777" w:rsidR="00454D80" w:rsidRPr="006A6209" w:rsidRDefault="00454D80" w:rsidP="0030697B">
            <w:pPr>
              <w:pStyle w:val="TableText"/>
            </w:pPr>
          </w:p>
          <w:p w14:paraId="189A35BF" w14:textId="77777777" w:rsidR="00454D80" w:rsidRPr="006A6209" w:rsidRDefault="00454D80" w:rsidP="0030697B">
            <w:pPr>
              <w:pStyle w:val="TableListBullet"/>
            </w:pPr>
            <w:r w:rsidRPr="006A6209">
              <w:t xml:space="preserve">If there is a match, set up the </w:t>
            </w:r>
            <w:r w:rsidRPr="006A6209">
              <w:rPr>
                <w:b/>
                <w:bCs/>
              </w:rPr>
              <w:t>^TMP(“SDNS”, SORT ( clinic, reminder location or stop code)</w:t>
            </w:r>
            <w:r w:rsidRPr="006A6209">
              <w:t xml:space="preserve"> global.</w:t>
            </w:r>
          </w:p>
          <w:p w14:paraId="6F0C95E2" w14:textId="77777777" w:rsidR="00454D80" w:rsidRPr="006A6209" w:rsidRDefault="00454D80" w:rsidP="0030697B">
            <w:pPr>
              <w:pStyle w:val="TableText"/>
            </w:pPr>
          </w:p>
          <w:p w14:paraId="50DEF377" w14:textId="77777777" w:rsidR="00454D80" w:rsidRPr="006A6209" w:rsidRDefault="00454D80" w:rsidP="0030697B">
            <w:pPr>
              <w:pStyle w:val="TableText"/>
            </w:pPr>
            <w:r w:rsidRPr="006A6209">
              <w:t xml:space="preserve">Call to </w:t>
            </w:r>
            <w:r w:rsidRPr="006A6209">
              <w:rPr>
                <w:b/>
                <w:bCs/>
              </w:rPr>
              <w:t>^SDMHNS1</w:t>
            </w:r>
            <w:r w:rsidRPr="006A6209">
              <w:t xml:space="preserve"> routine to set up the </w:t>
            </w:r>
            <w:r w:rsidRPr="006A6209">
              <w:rPr>
                <w:b/>
                <w:bCs/>
              </w:rPr>
              <w:t>^TMP(“SDNS”,$J, LINE NUMBER,0)</w:t>
            </w:r>
            <w:r w:rsidRPr="006A6209">
              <w:t xml:space="preserve"> global that hold the data for sending an email message to all persons in the </w:t>
            </w:r>
            <w:r w:rsidRPr="006A6209">
              <w:rPr>
                <w:b/>
                <w:bCs/>
              </w:rPr>
              <w:t>SD MH NO SHOW NOTIFICATION</w:t>
            </w:r>
            <w:r w:rsidRPr="006A6209">
              <w:t xml:space="preserve"> email group.</w:t>
            </w:r>
          </w:p>
          <w:p w14:paraId="142EF985" w14:textId="77777777" w:rsidR="00454D80" w:rsidRPr="006A6209" w:rsidRDefault="00454D80" w:rsidP="0030697B">
            <w:pPr>
              <w:pStyle w:val="TableText"/>
            </w:pPr>
          </w:p>
          <w:p w14:paraId="69271C42" w14:textId="77777777" w:rsidR="00454D80" w:rsidRPr="006A6209" w:rsidRDefault="00454D80" w:rsidP="0030697B">
            <w:pPr>
              <w:pStyle w:val="TableText"/>
            </w:pPr>
            <w:r w:rsidRPr="006A6209">
              <w:t>Variables are set up to send the data in a mail message:</w:t>
            </w:r>
          </w:p>
          <w:p w14:paraId="1C7411FB" w14:textId="77777777" w:rsidR="00454D80" w:rsidRPr="006A6209" w:rsidRDefault="00454D80" w:rsidP="0030697B">
            <w:pPr>
              <w:pStyle w:val="TableListBullet"/>
            </w:pPr>
            <w:r w:rsidRPr="006A6209">
              <w:rPr>
                <w:b/>
                <w:bCs/>
              </w:rPr>
              <w:t>SDGRP</w:t>
            </w:r>
            <w:r w:rsidRPr="006A6209">
              <w:t xml:space="preserve"> is set to the mail group number for </w:t>
            </w:r>
            <w:r w:rsidRPr="006A6209">
              <w:rPr>
                <w:b/>
                <w:bCs/>
              </w:rPr>
              <w:t>SD MH NO SHOW NOTIFICATION</w:t>
            </w:r>
            <w:r w:rsidRPr="006A6209">
              <w:t>.</w:t>
            </w:r>
          </w:p>
          <w:p w14:paraId="2BE28348" w14:textId="77777777" w:rsidR="00454D80" w:rsidRPr="006A6209" w:rsidRDefault="00454D80" w:rsidP="0030697B">
            <w:pPr>
              <w:pStyle w:val="TableListBullet"/>
            </w:pPr>
            <w:r w:rsidRPr="006A6209">
              <w:rPr>
                <w:b/>
                <w:bCs/>
              </w:rPr>
              <w:t>XMSUB</w:t>
            </w:r>
            <w:r w:rsidRPr="006A6209">
              <w:t xml:space="preserve"> the subject of the email is set to </w:t>
            </w:r>
            <w:r w:rsidRPr="006A6209">
              <w:rPr>
                <w:b/>
                <w:bCs/>
              </w:rPr>
              <w:t>MN NO SHOW REPORT MESSAGE</w:t>
            </w:r>
            <w:r w:rsidRPr="006A6209">
              <w:t>.</w:t>
            </w:r>
          </w:p>
          <w:p w14:paraId="2BD3245E" w14:textId="77777777" w:rsidR="00454D80" w:rsidRPr="006A6209" w:rsidRDefault="00454D80" w:rsidP="0030697B">
            <w:pPr>
              <w:pStyle w:val="TableListBullet"/>
            </w:pPr>
            <w:r w:rsidRPr="006A6209">
              <w:rPr>
                <w:b/>
                <w:bCs/>
              </w:rPr>
              <w:t>XMTEXT</w:t>
            </w:r>
            <w:r w:rsidRPr="006A6209">
              <w:t xml:space="preserve"> is set to the global containing the data </w:t>
            </w:r>
            <w:r w:rsidRPr="006A6209">
              <w:rPr>
                <w:b/>
                <w:bCs/>
              </w:rPr>
              <w:t>^TMP(“SDNS”,$J, LINE #,0)</w:t>
            </w:r>
            <w:r w:rsidRPr="006A6209">
              <w:t>.</w:t>
            </w:r>
          </w:p>
          <w:p w14:paraId="5E27015D" w14:textId="77777777" w:rsidR="00454D80" w:rsidRPr="006A6209" w:rsidRDefault="00454D80" w:rsidP="0030697B">
            <w:pPr>
              <w:pStyle w:val="TableText"/>
            </w:pPr>
          </w:p>
          <w:p w14:paraId="196C371C" w14:textId="77777777" w:rsidR="00454D80" w:rsidRPr="006A6209" w:rsidRDefault="00454D80" w:rsidP="0030697B">
            <w:pPr>
              <w:pStyle w:val="TableText"/>
            </w:pPr>
            <w:r w:rsidRPr="006A6209">
              <w:t xml:space="preserve">Call is made to set up and send the mail message </w:t>
            </w:r>
            <w:r w:rsidRPr="006A6209">
              <w:rPr>
                <w:b/>
                <w:bCs/>
              </w:rPr>
              <w:t>D ^XMD</w:t>
            </w:r>
            <w:r w:rsidRPr="006A6209">
              <w:t xml:space="preserve"> the user can print out the email message to a printer for a hard copy through MailMan.</w:t>
            </w:r>
          </w:p>
          <w:p w14:paraId="678AFD58" w14:textId="77777777" w:rsidR="00454D80" w:rsidRPr="006A6209" w:rsidRDefault="00454D80" w:rsidP="0030697B">
            <w:pPr>
              <w:pStyle w:val="TableText"/>
            </w:pPr>
          </w:p>
          <w:p w14:paraId="5A260072" w14:textId="77777777" w:rsidR="00454D80" w:rsidRPr="006A6209" w:rsidRDefault="00454D80" w:rsidP="0030697B">
            <w:pPr>
              <w:pStyle w:val="TableText"/>
            </w:pPr>
            <w:r w:rsidRPr="006A6209">
              <w:t>The report is almost identical to the AD HOC report, except it has MailMan designation in the heading.</w:t>
            </w:r>
          </w:p>
        </w:tc>
      </w:tr>
    </w:tbl>
    <w:p w14:paraId="3B634C81" w14:textId="77777777" w:rsidR="00454D80" w:rsidRPr="006A6209" w:rsidRDefault="00454D80" w:rsidP="00454D80">
      <w:pPr>
        <w:pStyle w:val="BodyText6"/>
      </w:pPr>
      <w:bookmarkStart w:id="958" w:name="_Toc51598821"/>
      <w:bookmarkEnd w:id="957"/>
    </w:p>
    <w:p w14:paraId="6B7AB69F" w14:textId="77777777" w:rsidR="00454D80" w:rsidRPr="006A6209" w:rsidRDefault="00454D80" w:rsidP="00454D80">
      <w:pPr>
        <w:pStyle w:val="Heading2"/>
      </w:pPr>
      <w:bookmarkStart w:id="959" w:name="_Toc148515840"/>
      <w:bookmarkStart w:id="960" w:name="_Toc164850217"/>
      <w:r w:rsidRPr="006A6209">
        <w:t>^SDMHNS1</w:t>
      </w:r>
      <w:bookmarkEnd w:id="958"/>
      <w:bookmarkEnd w:id="959"/>
      <w:bookmarkEnd w:id="960"/>
    </w:p>
    <w:p w14:paraId="5DBCCFB8" w14:textId="77777777" w:rsidR="00454D80" w:rsidRPr="006A6209" w:rsidRDefault="00454D80" w:rsidP="00454D80">
      <w:pPr>
        <w:pStyle w:val="BodyText"/>
        <w:keepNext/>
        <w:keepLines/>
      </w:pPr>
      <w:r w:rsidRPr="006A6209">
        <w:t xml:space="preserve">This is the print routine for the </w:t>
      </w:r>
      <w:r w:rsidRPr="006A6209">
        <w:rPr>
          <w:b/>
          <w:bCs/>
        </w:rPr>
        <w:t>High Risk Mental Health No Show Report</w:t>
      </w:r>
      <w:r w:rsidRPr="006A6209">
        <w:t xml:space="preserve"> run from the scheduling nightly background job. The report lists the following:</w:t>
      </w:r>
    </w:p>
    <w:p w14:paraId="2F79BDA8" w14:textId="77777777" w:rsidR="00454D80" w:rsidRPr="006A6209" w:rsidRDefault="00454D80" w:rsidP="00454D80">
      <w:pPr>
        <w:pStyle w:val="ListBullet"/>
        <w:keepNext/>
        <w:keepLines/>
      </w:pPr>
      <w:r w:rsidRPr="006A6209">
        <w:t>Patient that no showed for the mental health appointment.</w:t>
      </w:r>
    </w:p>
    <w:p w14:paraId="6C6D9A83" w14:textId="77777777" w:rsidR="00454D80" w:rsidRPr="006A6209" w:rsidRDefault="00454D80" w:rsidP="00454D80">
      <w:pPr>
        <w:pStyle w:val="ListBullet"/>
        <w:keepNext/>
        <w:keepLines/>
      </w:pPr>
      <w:r w:rsidRPr="006A6209">
        <w:t>Date the of the appointment.</w:t>
      </w:r>
    </w:p>
    <w:p w14:paraId="43CD948B" w14:textId="77777777" w:rsidR="00454D80" w:rsidRPr="006A6209" w:rsidRDefault="00454D80" w:rsidP="00454D80">
      <w:pPr>
        <w:pStyle w:val="ListBullet"/>
      </w:pPr>
      <w:r w:rsidRPr="006A6209">
        <w:t>Clinic.</w:t>
      </w:r>
    </w:p>
    <w:p w14:paraId="40C86333" w14:textId="77777777" w:rsidR="00454D80" w:rsidRPr="006A6209" w:rsidRDefault="00454D80" w:rsidP="00454D80">
      <w:pPr>
        <w:pStyle w:val="ListBullet"/>
      </w:pPr>
      <w:r w:rsidRPr="006A6209">
        <w:t>Stop code.</w:t>
      </w:r>
    </w:p>
    <w:p w14:paraId="62927909" w14:textId="77777777" w:rsidR="00454D80" w:rsidRPr="006A6209" w:rsidRDefault="00454D80" w:rsidP="00454D80">
      <w:pPr>
        <w:pStyle w:val="ListBullet"/>
      </w:pPr>
      <w:r w:rsidRPr="006A6209">
        <w:t>Clinic provider.</w:t>
      </w:r>
    </w:p>
    <w:p w14:paraId="283A427C" w14:textId="77777777" w:rsidR="00454D80" w:rsidRPr="006A6209" w:rsidRDefault="00454D80" w:rsidP="00454D80">
      <w:pPr>
        <w:pStyle w:val="ListBullet"/>
      </w:pPr>
      <w:r w:rsidRPr="006A6209">
        <w:t xml:space="preserve">Future scheduled appointments for the patient up to </w:t>
      </w:r>
      <w:r w:rsidRPr="006A6209">
        <w:rPr>
          <w:b/>
          <w:bCs/>
        </w:rPr>
        <w:t>30 days</w:t>
      </w:r>
      <w:r w:rsidRPr="006A6209">
        <w:t xml:space="preserve"> out.</w:t>
      </w:r>
    </w:p>
    <w:p w14:paraId="5E155E52" w14:textId="77777777" w:rsidR="00454D80" w:rsidRPr="006A6209" w:rsidRDefault="00454D80" w:rsidP="00454D80">
      <w:pPr>
        <w:pStyle w:val="BodyText"/>
      </w:pPr>
      <w:r w:rsidRPr="006A6209">
        <w:t xml:space="preserve">The report is sent to members of the </w:t>
      </w:r>
      <w:r w:rsidRPr="006A6209">
        <w:rPr>
          <w:b/>
          <w:bCs/>
        </w:rPr>
        <w:t>SD MH NO SHOW NOTIFICATION</w:t>
      </w:r>
      <w:r w:rsidRPr="006A6209">
        <w:t xml:space="preserve"> mail group.</w:t>
      </w:r>
    </w:p>
    <w:p w14:paraId="74D0505E" w14:textId="77777777" w:rsidR="00454D80" w:rsidRPr="006A6209" w:rsidRDefault="00454D80" w:rsidP="00454D80">
      <w:pPr>
        <w:pStyle w:val="BodyText6"/>
      </w:pPr>
    </w:p>
    <w:p w14:paraId="76A82B85" w14:textId="18256903" w:rsidR="00454D80" w:rsidRPr="006A6209" w:rsidRDefault="00454D80" w:rsidP="00454D80">
      <w:pPr>
        <w:pStyle w:val="Caption"/>
      </w:pPr>
      <w:bookmarkStart w:id="961" w:name="_Toc148516231"/>
      <w:bookmarkStart w:id="962" w:name="_Toc164849915"/>
      <w:r w:rsidRPr="006A6209">
        <w:t xml:space="preserve">Table </w:t>
      </w:r>
      <w:r w:rsidRPr="006A6209">
        <w:fldChar w:fldCharType="begin"/>
      </w:r>
      <w:r w:rsidRPr="006A6209">
        <w:instrText>SEQ Table \* ARABIC</w:instrText>
      </w:r>
      <w:r w:rsidRPr="006A6209">
        <w:fldChar w:fldCharType="separate"/>
      </w:r>
      <w:r w:rsidR="00127840">
        <w:rPr>
          <w:noProof/>
        </w:rPr>
        <w:t>108</w:t>
      </w:r>
      <w:r w:rsidRPr="006A6209">
        <w:fldChar w:fldCharType="end"/>
      </w:r>
      <w:r w:rsidRPr="006A6209">
        <w:t>: ^SDMHNS1 Routine</w:t>
      </w:r>
      <w:bookmarkEnd w:id="961"/>
      <w:bookmarkEnd w:id="962"/>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3D2EC938" w14:textId="77777777" w:rsidTr="0030697B">
        <w:trPr>
          <w:tblHeader/>
        </w:trPr>
        <w:tc>
          <w:tcPr>
            <w:tcW w:w="2715" w:type="dxa"/>
            <w:shd w:val="clear" w:color="auto" w:fill="F2F2F2" w:themeFill="background1" w:themeFillShade="F2"/>
          </w:tcPr>
          <w:p w14:paraId="2C9A7372" w14:textId="77777777" w:rsidR="00454D80" w:rsidRPr="006A6209" w:rsidRDefault="00454D80" w:rsidP="0030697B">
            <w:pPr>
              <w:pStyle w:val="TableHeading"/>
            </w:pPr>
            <w:bookmarkStart w:id="963" w:name="ColumnTitle_20"/>
            <w:bookmarkStart w:id="964" w:name="_Hlk155332198"/>
            <w:bookmarkEnd w:id="963"/>
            <w:r w:rsidRPr="006A6209">
              <w:t>Routine Name</w:t>
            </w:r>
          </w:p>
        </w:tc>
        <w:tc>
          <w:tcPr>
            <w:tcW w:w="6655" w:type="dxa"/>
            <w:gridSpan w:val="9"/>
            <w:shd w:val="clear" w:color="auto" w:fill="F2F2F2" w:themeFill="background1" w:themeFillShade="F2"/>
          </w:tcPr>
          <w:p w14:paraId="3C4BA612" w14:textId="77777777" w:rsidR="00454D80" w:rsidRPr="006A6209" w:rsidRDefault="00454D80" w:rsidP="0030697B">
            <w:pPr>
              <w:pStyle w:val="TableHeading"/>
            </w:pPr>
            <w:r w:rsidRPr="006A6209">
              <w:t>^SDMHNS1</w:t>
            </w:r>
          </w:p>
        </w:tc>
      </w:tr>
      <w:tr w:rsidR="00E95840" w:rsidRPr="006A6209" w14:paraId="5DAA4859" w14:textId="77777777" w:rsidTr="0030697B">
        <w:tc>
          <w:tcPr>
            <w:tcW w:w="2715" w:type="dxa"/>
            <w:shd w:val="clear" w:color="auto" w:fill="F3F3F3"/>
          </w:tcPr>
          <w:p w14:paraId="46EA4A87"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2539E713" w14:textId="670A9188" w:rsidR="00E95840" w:rsidRPr="006A6209" w:rsidRDefault="00E95840" w:rsidP="00E95840">
            <w:pPr>
              <w:pStyle w:val="TableText"/>
              <w:keepNext/>
              <w:keepLines/>
            </w:pPr>
            <w:r w:rsidRPr="006A6209">
              <w:rPr>
                <w:noProof/>
              </w:rPr>
              <w:drawing>
                <wp:inline distT="0" distB="0" distL="0" distR="0" wp14:anchorId="1B7E08D7" wp14:editId="4D25F24D">
                  <wp:extent cx="155448" cy="155448"/>
                  <wp:effectExtent l="0" t="0" r="0" b="0"/>
                  <wp:docPr id="1449285057" name="Picture 1449285057"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39628910" w14:textId="37AD4509" w:rsidR="00E95840" w:rsidRPr="006A6209" w:rsidRDefault="00E95840" w:rsidP="00E95840">
            <w:pPr>
              <w:pStyle w:val="TableText"/>
              <w:keepNext/>
              <w:keepLines/>
            </w:pPr>
            <w:r w:rsidRPr="006A6209">
              <w:rPr>
                <w:noProof/>
              </w:rPr>
              <w:drawing>
                <wp:inline distT="0" distB="0" distL="0" distR="0" wp14:anchorId="0D3E38A6" wp14:editId="270FEBA2">
                  <wp:extent cx="155448" cy="159240"/>
                  <wp:effectExtent l="0" t="0" r="0" b="0"/>
                  <wp:docPr id="1449285058" name="Picture 1449285058"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1430F764" w14:textId="38128120" w:rsidR="00E95840" w:rsidRPr="006A6209" w:rsidRDefault="00E95840" w:rsidP="00E95840">
            <w:pPr>
              <w:pStyle w:val="TableText"/>
              <w:keepNext/>
              <w:keepLines/>
            </w:pPr>
            <w:r w:rsidRPr="006A6209">
              <w:rPr>
                <w:noProof/>
              </w:rPr>
              <w:drawing>
                <wp:inline distT="0" distB="0" distL="0" distR="0" wp14:anchorId="38F0761A" wp14:editId="7BEF963D">
                  <wp:extent cx="155448" cy="159240"/>
                  <wp:effectExtent l="0" t="0" r="0" b="0"/>
                  <wp:docPr id="1449285059" name="Picture 144928505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358F833B" w14:textId="54B20E78" w:rsidR="00E95840" w:rsidRPr="006A6209" w:rsidRDefault="00E95840" w:rsidP="00E95840">
            <w:pPr>
              <w:pStyle w:val="TableText"/>
              <w:keepNext/>
              <w:keepLines/>
            </w:pPr>
            <w:r w:rsidRPr="006A6209">
              <w:rPr>
                <w:noProof/>
              </w:rPr>
              <w:drawing>
                <wp:inline distT="0" distB="0" distL="0" distR="0" wp14:anchorId="4DE1E2F7" wp14:editId="6DCD019B">
                  <wp:extent cx="155448" cy="159240"/>
                  <wp:effectExtent l="0" t="0" r="0" b="0"/>
                  <wp:docPr id="1449285060" name="Picture 144928506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0FF5A52C" w14:textId="77777777" w:rsidTr="0030697B">
        <w:tc>
          <w:tcPr>
            <w:tcW w:w="2715" w:type="dxa"/>
            <w:shd w:val="clear" w:color="auto" w:fill="F3F3F3"/>
          </w:tcPr>
          <w:p w14:paraId="68A656F8" w14:textId="77777777" w:rsidR="00454D80" w:rsidRPr="006A6209" w:rsidRDefault="00454D80" w:rsidP="0030697B">
            <w:pPr>
              <w:pStyle w:val="TableText"/>
              <w:keepNext/>
              <w:keepLines/>
              <w:rPr>
                <w:b/>
                <w:bCs/>
              </w:rPr>
            </w:pPr>
            <w:r w:rsidRPr="006A6209">
              <w:rPr>
                <w:b/>
                <w:bCs/>
              </w:rPr>
              <w:t>SRS Traceability</w:t>
            </w:r>
          </w:p>
        </w:tc>
        <w:tc>
          <w:tcPr>
            <w:tcW w:w="6655" w:type="dxa"/>
            <w:gridSpan w:val="9"/>
          </w:tcPr>
          <w:p w14:paraId="506363BA" w14:textId="77777777" w:rsidR="00454D80" w:rsidRPr="006A6209" w:rsidRDefault="00454D80" w:rsidP="0030697B">
            <w:pPr>
              <w:pStyle w:val="TableText"/>
              <w:keepNext/>
              <w:keepLines/>
              <w:rPr>
                <w:iCs/>
              </w:rPr>
            </w:pPr>
          </w:p>
        </w:tc>
      </w:tr>
      <w:tr w:rsidR="00454D80" w:rsidRPr="006A6209" w14:paraId="7B9FB73C" w14:textId="77777777" w:rsidTr="0030697B">
        <w:tc>
          <w:tcPr>
            <w:tcW w:w="2715" w:type="dxa"/>
            <w:shd w:val="clear" w:color="auto" w:fill="F3F3F3"/>
          </w:tcPr>
          <w:p w14:paraId="5DCE5137"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4F0E88B7" w14:textId="77777777" w:rsidR="00454D80" w:rsidRPr="006A6209" w:rsidRDefault="00454D80" w:rsidP="0030697B">
            <w:pPr>
              <w:pStyle w:val="TableText"/>
              <w:keepNext/>
              <w:keepLines/>
            </w:pPr>
            <w:r w:rsidRPr="006A6209">
              <w:t>N/A</w:t>
            </w:r>
          </w:p>
        </w:tc>
      </w:tr>
      <w:tr w:rsidR="00454D80" w:rsidRPr="006A6209" w14:paraId="731F2471" w14:textId="77777777" w:rsidTr="0030697B">
        <w:tblPrEx>
          <w:tblLook w:val="0000" w:firstRow="0" w:lastRow="0" w:firstColumn="0" w:lastColumn="0" w:noHBand="0" w:noVBand="0"/>
        </w:tblPrEx>
        <w:trPr>
          <w:trHeight w:val="318"/>
        </w:trPr>
        <w:tc>
          <w:tcPr>
            <w:tcW w:w="2715" w:type="dxa"/>
            <w:vMerge w:val="restart"/>
            <w:shd w:val="clear" w:color="auto" w:fill="F3F3F3"/>
          </w:tcPr>
          <w:p w14:paraId="39456212"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35D02E52"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0E8DDB34" w14:textId="77777777" w:rsidR="00454D80" w:rsidRPr="006A6209" w:rsidRDefault="00454D80" w:rsidP="0030697B">
            <w:pPr>
              <w:pStyle w:val="TableText"/>
              <w:keepNext/>
              <w:keepLines/>
              <w:rPr>
                <w:b/>
                <w:bCs/>
              </w:rPr>
            </w:pPr>
            <w:r w:rsidRPr="006A6209">
              <w:rPr>
                <w:b/>
                <w:bCs/>
              </w:rPr>
              <w:t>Routines “Called”</w:t>
            </w:r>
          </w:p>
        </w:tc>
      </w:tr>
      <w:tr w:rsidR="00454D80" w:rsidRPr="006A6209" w14:paraId="19046E3E" w14:textId="77777777" w:rsidTr="0030697B">
        <w:tblPrEx>
          <w:tblLook w:val="0000" w:firstRow="0" w:lastRow="0" w:firstColumn="0" w:lastColumn="0" w:noHBand="0" w:noVBand="0"/>
        </w:tblPrEx>
        <w:trPr>
          <w:trHeight w:val="697"/>
        </w:trPr>
        <w:tc>
          <w:tcPr>
            <w:tcW w:w="2715" w:type="dxa"/>
            <w:vMerge/>
            <w:shd w:val="clear" w:color="auto" w:fill="F3F3F3"/>
          </w:tcPr>
          <w:p w14:paraId="0CC5F8FE" w14:textId="77777777" w:rsidR="00454D80" w:rsidRPr="006A6209" w:rsidRDefault="00454D80" w:rsidP="0030697B">
            <w:pPr>
              <w:pStyle w:val="TableText"/>
              <w:rPr>
                <w:b/>
                <w:bCs/>
                <w:sz w:val="20"/>
              </w:rPr>
            </w:pPr>
          </w:p>
        </w:tc>
        <w:tc>
          <w:tcPr>
            <w:tcW w:w="2850" w:type="dxa"/>
            <w:gridSpan w:val="5"/>
          </w:tcPr>
          <w:p w14:paraId="21EDD828" w14:textId="77777777" w:rsidR="00454D80" w:rsidRPr="006A6209" w:rsidRDefault="00454D80" w:rsidP="0030697B">
            <w:pPr>
              <w:pStyle w:val="TableText"/>
              <w:rPr>
                <w:bCs/>
              </w:rPr>
            </w:pPr>
            <w:r w:rsidRPr="006A6209">
              <w:rPr>
                <w:bCs/>
              </w:rPr>
              <w:t>^SDMHNS</w:t>
            </w:r>
          </w:p>
        </w:tc>
        <w:tc>
          <w:tcPr>
            <w:tcW w:w="3805" w:type="dxa"/>
            <w:gridSpan w:val="4"/>
          </w:tcPr>
          <w:p w14:paraId="3C8A2CA1" w14:textId="77777777" w:rsidR="00454D80" w:rsidRPr="006A6209" w:rsidRDefault="00454D80" w:rsidP="0030697B">
            <w:pPr>
              <w:pStyle w:val="TableText"/>
            </w:pPr>
            <w:r w:rsidRPr="006A6209">
              <w:t>C^%DTC</w:t>
            </w:r>
          </w:p>
          <w:p w14:paraId="1BDEFBE0" w14:textId="77777777" w:rsidR="00454D80" w:rsidRPr="006A6209" w:rsidRDefault="00454D80" w:rsidP="0030697B">
            <w:pPr>
              <w:pStyle w:val="TableText"/>
            </w:pPr>
            <w:r w:rsidRPr="006A6209">
              <w:t>$$GET1^DIQ</w:t>
            </w:r>
          </w:p>
          <w:p w14:paraId="54717C9E" w14:textId="77777777" w:rsidR="00454D80" w:rsidRPr="006A6209" w:rsidRDefault="00454D80" w:rsidP="0030697B">
            <w:pPr>
              <w:pStyle w:val="TableText"/>
            </w:pPr>
            <w:r w:rsidRPr="006A6209">
              <w:t>$$HLPHONE^HLFNC</w:t>
            </w:r>
          </w:p>
          <w:p w14:paraId="20C694BD" w14:textId="77777777" w:rsidR="00454D80" w:rsidRPr="006A6209" w:rsidRDefault="00454D80" w:rsidP="0030697B">
            <w:pPr>
              <w:pStyle w:val="TableText"/>
            </w:pPr>
            <w:r w:rsidRPr="006A6209">
              <w:t>$$SDAPI^SDAMA301</w:t>
            </w:r>
          </w:p>
          <w:p w14:paraId="7D44DA3E" w14:textId="77777777" w:rsidR="00454D80" w:rsidRPr="006A6209" w:rsidRDefault="00454D80" w:rsidP="0030697B">
            <w:pPr>
              <w:pStyle w:val="TableText"/>
            </w:pPr>
            <w:r w:rsidRPr="006A6209">
              <w:t>HEAD^SDMHNS</w:t>
            </w:r>
          </w:p>
          <w:p w14:paraId="55757695" w14:textId="77777777" w:rsidR="00454D80" w:rsidRPr="006A6209" w:rsidRDefault="00454D80" w:rsidP="0030697B">
            <w:pPr>
              <w:pStyle w:val="TableText"/>
            </w:pPr>
            <w:r w:rsidRPr="006A6209">
              <w:t>$$SETSTR^SDUL1</w:t>
            </w:r>
          </w:p>
          <w:p w14:paraId="165307ED" w14:textId="77777777" w:rsidR="00454D80" w:rsidRPr="006A6209" w:rsidRDefault="00454D80" w:rsidP="0030697B">
            <w:pPr>
              <w:pStyle w:val="TableText"/>
            </w:pPr>
            <w:r w:rsidRPr="006A6209">
              <w:t>^VADATE</w:t>
            </w:r>
          </w:p>
          <w:p w14:paraId="0A63C1C1" w14:textId="77777777" w:rsidR="00454D80" w:rsidRPr="006A6209" w:rsidRDefault="00454D80" w:rsidP="0030697B">
            <w:pPr>
              <w:pStyle w:val="TableText"/>
            </w:pPr>
            <w:r w:rsidRPr="006A6209">
              <w:t>KVAR^VADPT</w:t>
            </w:r>
          </w:p>
          <w:p w14:paraId="300CB480" w14:textId="77777777" w:rsidR="00454D80" w:rsidRPr="006A6209" w:rsidRDefault="00454D80" w:rsidP="0030697B">
            <w:pPr>
              <w:pStyle w:val="TableText"/>
            </w:pPr>
            <w:r w:rsidRPr="006A6209">
              <w:t>OAD^VADPT</w:t>
            </w:r>
          </w:p>
          <w:p w14:paraId="72754C7E" w14:textId="77777777" w:rsidR="00454D80" w:rsidRPr="006A6209" w:rsidRDefault="00454D80" w:rsidP="0030697B">
            <w:pPr>
              <w:pStyle w:val="TableText"/>
              <w:rPr>
                <w:bCs/>
              </w:rPr>
            </w:pPr>
            <w:r w:rsidRPr="006A6209">
              <w:t>PID^VADPT6</w:t>
            </w:r>
          </w:p>
        </w:tc>
      </w:tr>
      <w:tr w:rsidR="00454D80" w:rsidRPr="006A6209" w14:paraId="4D6971B5" w14:textId="77777777" w:rsidTr="0030697B">
        <w:tc>
          <w:tcPr>
            <w:tcW w:w="2715" w:type="dxa"/>
            <w:shd w:val="clear" w:color="auto" w:fill="F3F3F3"/>
          </w:tcPr>
          <w:p w14:paraId="5A060CB9" w14:textId="77777777" w:rsidR="00454D80" w:rsidRPr="006A6209" w:rsidRDefault="00454D80" w:rsidP="0030697B">
            <w:pPr>
              <w:pStyle w:val="TableText"/>
              <w:rPr>
                <w:b/>
                <w:bCs/>
              </w:rPr>
            </w:pPr>
            <w:r w:rsidRPr="006A6209">
              <w:rPr>
                <w:b/>
                <w:bCs/>
              </w:rPr>
              <w:t>Data Dictionary References</w:t>
            </w:r>
          </w:p>
        </w:tc>
        <w:tc>
          <w:tcPr>
            <w:tcW w:w="6655" w:type="dxa"/>
            <w:gridSpan w:val="9"/>
          </w:tcPr>
          <w:p w14:paraId="35230AFF" w14:textId="77777777" w:rsidR="00454D80" w:rsidRPr="006A6209" w:rsidRDefault="00454D80" w:rsidP="0030697B">
            <w:pPr>
              <w:pStyle w:val="TableText"/>
            </w:pPr>
            <w:r w:rsidRPr="006A6209">
              <w:t>^DIC(40.7 CLINIC STOP</w:t>
            </w:r>
          </w:p>
          <w:p w14:paraId="1C69A0CC" w14:textId="77777777" w:rsidR="00454D80" w:rsidRPr="006A6209" w:rsidRDefault="00454D80" w:rsidP="0030697B">
            <w:pPr>
              <w:pStyle w:val="TableText"/>
            </w:pPr>
            <w:r w:rsidRPr="006A6209">
              <w:t>^DPT( PATIENT</w:t>
            </w:r>
          </w:p>
          <w:p w14:paraId="1B4A6284" w14:textId="77777777" w:rsidR="00454D80" w:rsidRPr="006A6209" w:rsidRDefault="00454D80" w:rsidP="0030697B">
            <w:pPr>
              <w:pStyle w:val="TableText"/>
            </w:pPr>
            <w:r w:rsidRPr="006A6209">
              <w:t>^SC( HOSPITAL LOCATION</w:t>
            </w:r>
          </w:p>
          <w:p w14:paraId="0FB22278" w14:textId="77777777" w:rsidR="00454D80" w:rsidRPr="006A6209" w:rsidRDefault="00454D80" w:rsidP="0030697B">
            <w:pPr>
              <w:pStyle w:val="TableText"/>
            </w:pPr>
            <w:r w:rsidRPr="006A6209">
              <w:t xml:space="preserve">^TMP( </w:t>
            </w:r>
          </w:p>
          <w:p w14:paraId="3FE11821" w14:textId="77777777" w:rsidR="00454D80" w:rsidRPr="006A6209" w:rsidRDefault="00454D80" w:rsidP="0030697B">
            <w:pPr>
              <w:pStyle w:val="TableText"/>
            </w:pPr>
            <w:r w:rsidRPr="006A6209">
              <w:t>^TMP("SDNS"</w:t>
            </w:r>
          </w:p>
          <w:p w14:paraId="39678F38" w14:textId="77777777" w:rsidR="00454D80" w:rsidRPr="006A6209" w:rsidRDefault="00454D80" w:rsidP="0030697B">
            <w:pPr>
              <w:pStyle w:val="TableText"/>
            </w:pPr>
            <w:r w:rsidRPr="006A6209">
              <w:t>^TMP($J</w:t>
            </w:r>
          </w:p>
          <w:p w14:paraId="54EE1A07" w14:textId="77777777" w:rsidR="00454D80" w:rsidRPr="006A6209" w:rsidRDefault="00454D80" w:rsidP="0030697B">
            <w:pPr>
              <w:pStyle w:val="TableText"/>
            </w:pPr>
            <w:r w:rsidRPr="006A6209">
              <w:t>^VA(200 NEW PERSON</w:t>
            </w:r>
          </w:p>
        </w:tc>
      </w:tr>
      <w:tr w:rsidR="00454D80" w:rsidRPr="006A6209" w14:paraId="71D06A0C" w14:textId="77777777" w:rsidTr="0030697B">
        <w:tc>
          <w:tcPr>
            <w:tcW w:w="2715" w:type="dxa"/>
            <w:shd w:val="clear" w:color="auto" w:fill="F3F3F3"/>
          </w:tcPr>
          <w:p w14:paraId="613C0D8F" w14:textId="77777777" w:rsidR="00454D80" w:rsidRPr="006A6209" w:rsidRDefault="00454D80" w:rsidP="0030697B">
            <w:pPr>
              <w:pStyle w:val="TableText"/>
              <w:rPr>
                <w:b/>
                <w:bCs/>
              </w:rPr>
            </w:pPr>
            <w:r w:rsidRPr="006A6209">
              <w:rPr>
                <w:b/>
                <w:bCs/>
              </w:rPr>
              <w:t>Related Protocols</w:t>
            </w:r>
          </w:p>
        </w:tc>
        <w:tc>
          <w:tcPr>
            <w:tcW w:w="6655" w:type="dxa"/>
            <w:gridSpan w:val="9"/>
          </w:tcPr>
          <w:p w14:paraId="57E11ADD" w14:textId="77777777" w:rsidR="00454D80" w:rsidRPr="006A6209" w:rsidRDefault="00454D80" w:rsidP="0030697B">
            <w:pPr>
              <w:pStyle w:val="TableText"/>
            </w:pPr>
            <w:r w:rsidRPr="006A6209">
              <w:t>N/A</w:t>
            </w:r>
          </w:p>
        </w:tc>
      </w:tr>
      <w:tr w:rsidR="00454D80" w:rsidRPr="006A6209" w14:paraId="573EDDE4" w14:textId="77777777" w:rsidTr="0030697B">
        <w:tc>
          <w:tcPr>
            <w:tcW w:w="2715" w:type="dxa"/>
            <w:shd w:val="clear" w:color="auto" w:fill="F3F3F3"/>
          </w:tcPr>
          <w:p w14:paraId="63813F6D" w14:textId="77777777" w:rsidR="00454D80" w:rsidRPr="006A6209" w:rsidRDefault="00454D80" w:rsidP="0030697B">
            <w:pPr>
              <w:pStyle w:val="TableText"/>
              <w:rPr>
                <w:b/>
                <w:bCs/>
              </w:rPr>
            </w:pPr>
            <w:r w:rsidRPr="006A6209">
              <w:rPr>
                <w:b/>
                <w:bCs/>
              </w:rPr>
              <w:t>Related Integration Agreements</w:t>
            </w:r>
          </w:p>
        </w:tc>
        <w:tc>
          <w:tcPr>
            <w:tcW w:w="6655" w:type="dxa"/>
            <w:gridSpan w:val="9"/>
          </w:tcPr>
          <w:p w14:paraId="706B162E" w14:textId="77777777" w:rsidR="00454D80" w:rsidRPr="006A6209" w:rsidRDefault="00454D80" w:rsidP="0030697B">
            <w:pPr>
              <w:pStyle w:val="TableText"/>
            </w:pPr>
            <w:r w:rsidRPr="006A6209">
              <w:t>N/A</w:t>
            </w:r>
          </w:p>
        </w:tc>
      </w:tr>
      <w:tr w:rsidR="00E95840" w:rsidRPr="006A6209" w14:paraId="3404BEC1" w14:textId="77777777" w:rsidTr="0030697B">
        <w:tc>
          <w:tcPr>
            <w:tcW w:w="2715" w:type="dxa"/>
            <w:shd w:val="clear" w:color="auto" w:fill="F3F3F3"/>
          </w:tcPr>
          <w:p w14:paraId="21D36559" w14:textId="77777777" w:rsidR="00E95840" w:rsidRPr="006A6209" w:rsidRDefault="00E95840" w:rsidP="00E95840">
            <w:pPr>
              <w:pStyle w:val="TableText"/>
              <w:rPr>
                <w:b/>
                <w:bCs/>
              </w:rPr>
            </w:pPr>
            <w:r w:rsidRPr="006A6209">
              <w:rPr>
                <w:b/>
                <w:bCs/>
              </w:rPr>
              <w:t>Data Passing</w:t>
            </w:r>
          </w:p>
        </w:tc>
        <w:tc>
          <w:tcPr>
            <w:tcW w:w="968" w:type="dxa"/>
          </w:tcPr>
          <w:p w14:paraId="45E3C1ED" w14:textId="4D39EC02" w:rsidR="00E95840" w:rsidRPr="006A6209" w:rsidRDefault="00E95840" w:rsidP="00E95840">
            <w:pPr>
              <w:pStyle w:val="TableText"/>
            </w:pPr>
            <w:r w:rsidRPr="006A6209">
              <w:rPr>
                <w:noProof/>
              </w:rPr>
              <w:drawing>
                <wp:inline distT="0" distB="0" distL="0" distR="0" wp14:anchorId="421FF9B8" wp14:editId="5FBBDE62">
                  <wp:extent cx="155448" cy="159240"/>
                  <wp:effectExtent l="0" t="0" r="0" b="0"/>
                  <wp:docPr id="1449285096" name="Picture 144928509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4D937C96" w14:textId="0E6DBF17" w:rsidR="00E95840" w:rsidRPr="006A6209" w:rsidRDefault="00E95840" w:rsidP="00E95840">
            <w:pPr>
              <w:pStyle w:val="TableText"/>
            </w:pPr>
            <w:r w:rsidRPr="006A6209">
              <w:rPr>
                <w:noProof/>
              </w:rPr>
              <w:drawing>
                <wp:inline distT="0" distB="0" distL="0" distR="0" wp14:anchorId="23489319" wp14:editId="323FF356">
                  <wp:extent cx="155448" cy="159240"/>
                  <wp:effectExtent l="0" t="0" r="0" b="0"/>
                  <wp:docPr id="1449285097" name="Picture 144928509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2E1F5804" w14:textId="38E43B8A" w:rsidR="00E95840" w:rsidRPr="006A6209" w:rsidRDefault="00E95840" w:rsidP="00E95840">
            <w:pPr>
              <w:pStyle w:val="TableText"/>
            </w:pPr>
            <w:r w:rsidRPr="006A6209">
              <w:rPr>
                <w:noProof/>
              </w:rPr>
              <w:drawing>
                <wp:inline distT="0" distB="0" distL="0" distR="0" wp14:anchorId="26CCF926" wp14:editId="207EDC61">
                  <wp:extent cx="155448" cy="155448"/>
                  <wp:effectExtent l="0" t="0" r="0" b="0"/>
                  <wp:docPr id="1449285098" name="Picture 1449285098"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Both</w:t>
            </w:r>
          </w:p>
        </w:tc>
        <w:tc>
          <w:tcPr>
            <w:tcW w:w="1902" w:type="dxa"/>
          </w:tcPr>
          <w:p w14:paraId="03805CE9" w14:textId="5400AC58" w:rsidR="00E95840" w:rsidRPr="006A6209" w:rsidRDefault="00E95840" w:rsidP="00E95840">
            <w:pPr>
              <w:pStyle w:val="TableText"/>
            </w:pPr>
            <w:r w:rsidRPr="006A6209">
              <w:rPr>
                <w:noProof/>
              </w:rPr>
              <w:drawing>
                <wp:inline distT="0" distB="0" distL="0" distR="0" wp14:anchorId="38E084AF" wp14:editId="184F09D0">
                  <wp:extent cx="155448" cy="159240"/>
                  <wp:effectExtent l="0" t="0" r="0" b="0"/>
                  <wp:docPr id="1449285099" name="Picture 144928509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6E7906BF" w14:textId="273DDD9A" w:rsidR="00E95840" w:rsidRPr="006A6209" w:rsidRDefault="00E95840" w:rsidP="00E95840">
            <w:pPr>
              <w:pStyle w:val="TableText"/>
            </w:pPr>
            <w:r w:rsidRPr="006A6209">
              <w:rPr>
                <w:noProof/>
              </w:rPr>
              <w:drawing>
                <wp:inline distT="0" distB="0" distL="0" distR="0" wp14:anchorId="0B6B372A" wp14:editId="2B2FEE0C">
                  <wp:extent cx="155448" cy="159240"/>
                  <wp:effectExtent l="0" t="0" r="0" b="0"/>
                  <wp:docPr id="1449285100" name="Picture 144928510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Local</w:t>
            </w:r>
          </w:p>
        </w:tc>
      </w:tr>
      <w:tr w:rsidR="00454D80" w:rsidRPr="006A6209" w14:paraId="103DA51F" w14:textId="77777777" w:rsidTr="0030697B">
        <w:tc>
          <w:tcPr>
            <w:tcW w:w="2715" w:type="dxa"/>
            <w:shd w:val="clear" w:color="auto" w:fill="F3F3F3"/>
          </w:tcPr>
          <w:p w14:paraId="3516C536"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45986CF4" w14:textId="77777777" w:rsidR="00454D80" w:rsidRPr="006A6209" w:rsidRDefault="00454D80" w:rsidP="0030697B">
            <w:pPr>
              <w:pStyle w:val="TableText"/>
            </w:pPr>
            <w:r w:rsidRPr="006A6209">
              <w:t xml:space="preserve">Name: </w:t>
            </w:r>
          </w:p>
          <w:p w14:paraId="0398994C" w14:textId="77777777" w:rsidR="00454D80" w:rsidRPr="006A6209" w:rsidRDefault="00454D80" w:rsidP="0030697B">
            <w:pPr>
              <w:pStyle w:val="TableText"/>
            </w:pPr>
            <w:r w:rsidRPr="006A6209">
              <w:t xml:space="preserve">Definition: </w:t>
            </w:r>
          </w:p>
        </w:tc>
      </w:tr>
      <w:tr w:rsidR="00454D80" w:rsidRPr="006A6209" w14:paraId="683C6957" w14:textId="77777777" w:rsidTr="0030697B">
        <w:tc>
          <w:tcPr>
            <w:tcW w:w="2715" w:type="dxa"/>
            <w:shd w:val="clear" w:color="auto" w:fill="F3F3F3"/>
          </w:tcPr>
          <w:p w14:paraId="27F445B1"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61227050" w14:textId="77777777" w:rsidR="00454D80" w:rsidRPr="006A6209" w:rsidRDefault="00454D80" w:rsidP="0030697B">
            <w:pPr>
              <w:pStyle w:val="TableText"/>
            </w:pPr>
            <w:r w:rsidRPr="006A6209">
              <w:t xml:space="preserve">Name: </w:t>
            </w:r>
          </w:p>
          <w:p w14:paraId="013BA52D" w14:textId="77777777" w:rsidR="00454D80" w:rsidRPr="006A6209" w:rsidRDefault="00454D80" w:rsidP="0030697B">
            <w:pPr>
              <w:pStyle w:val="TableText"/>
            </w:pPr>
            <w:r w:rsidRPr="006A6209">
              <w:t xml:space="preserve">Definition: </w:t>
            </w:r>
          </w:p>
        </w:tc>
      </w:tr>
      <w:tr w:rsidR="00454D80" w:rsidRPr="006A6209" w14:paraId="168EF37F" w14:textId="77777777" w:rsidTr="0030697B">
        <w:tblPrEx>
          <w:tblLook w:val="0000" w:firstRow="0" w:lastRow="0" w:firstColumn="0" w:lastColumn="0" w:noHBand="0" w:noVBand="0"/>
        </w:tblPrEx>
        <w:tc>
          <w:tcPr>
            <w:tcW w:w="9370" w:type="dxa"/>
            <w:gridSpan w:val="10"/>
            <w:shd w:val="clear" w:color="auto" w:fill="F3F3F3"/>
          </w:tcPr>
          <w:p w14:paraId="70A21F12" w14:textId="77777777" w:rsidR="00454D80" w:rsidRPr="006A6209" w:rsidRDefault="00454D80" w:rsidP="0030697B">
            <w:pPr>
              <w:pStyle w:val="TableText"/>
              <w:rPr>
                <w:b/>
                <w:bCs/>
              </w:rPr>
            </w:pPr>
            <w:r w:rsidRPr="006A6209">
              <w:rPr>
                <w:b/>
                <w:bCs/>
              </w:rPr>
              <w:t>Current Logic</w:t>
            </w:r>
          </w:p>
        </w:tc>
      </w:tr>
      <w:tr w:rsidR="00454D80" w:rsidRPr="006A6209" w14:paraId="3A053C34" w14:textId="77777777" w:rsidTr="0030697B">
        <w:tblPrEx>
          <w:tblLook w:val="0000" w:firstRow="0" w:lastRow="0" w:firstColumn="0" w:lastColumn="0" w:noHBand="0" w:noVBand="0"/>
        </w:tblPrEx>
        <w:tc>
          <w:tcPr>
            <w:tcW w:w="9370" w:type="dxa"/>
            <w:gridSpan w:val="10"/>
          </w:tcPr>
          <w:p w14:paraId="05200FA7" w14:textId="77777777" w:rsidR="00454D80" w:rsidRPr="006A6209" w:rsidRDefault="00454D80" w:rsidP="0030697B">
            <w:pPr>
              <w:pStyle w:val="TableText"/>
            </w:pPr>
            <w:r w:rsidRPr="006A6209">
              <w:t>N/A</w:t>
            </w:r>
          </w:p>
        </w:tc>
      </w:tr>
      <w:tr w:rsidR="00454D80" w:rsidRPr="006A6209" w14:paraId="331D73F3" w14:textId="77777777" w:rsidTr="0030697B">
        <w:tblPrEx>
          <w:tblLook w:val="0000" w:firstRow="0" w:lastRow="0" w:firstColumn="0" w:lastColumn="0" w:noHBand="0" w:noVBand="0"/>
        </w:tblPrEx>
        <w:tc>
          <w:tcPr>
            <w:tcW w:w="9370" w:type="dxa"/>
            <w:gridSpan w:val="10"/>
            <w:shd w:val="clear" w:color="auto" w:fill="F3F3F3"/>
          </w:tcPr>
          <w:p w14:paraId="75E37C1E"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3976944B" w14:textId="77777777" w:rsidTr="0030697B">
        <w:tblPrEx>
          <w:tblLook w:val="0000" w:firstRow="0" w:lastRow="0" w:firstColumn="0" w:lastColumn="0" w:noHBand="0" w:noVBand="0"/>
        </w:tblPrEx>
        <w:tc>
          <w:tcPr>
            <w:tcW w:w="9370" w:type="dxa"/>
            <w:gridSpan w:val="10"/>
          </w:tcPr>
          <w:p w14:paraId="0BF5FE3B" w14:textId="77777777" w:rsidR="00454D80" w:rsidRPr="006A6209" w:rsidRDefault="00454D80" w:rsidP="0030697B">
            <w:pPr>
              <w:pStyle w:val="TableText"/>
            </w:pPr>
            <w:r w:rsidRPr="006A6209">
              <w:t xml:space="preserve">The code loops through the </w:t>
            </w:r>
            <w:r w:rsidRPr="006A6209">
              <w:rPr>
                <w:b/>
                <w:bCs/>
              </w:rPr>
              <w:t>^TMP(“SDNS”, Clinic</w:t>
            </w:r>
            <w:r w:rsidRPr="006A6209">
              <w:t>, global.</w:t>
            </w:r>
          </w:p>
          <w:p w14:paraId="7726E5D0" w14:textId="77777777" w:rsidR="00454D80" w:rsidRPr="006A6209" w:rsidRDefault="00454D80" w:rsidP="0030697B">
            <w:pPr>
              <w:pStyle w:val="TableText"/>
            </w:pPr>
          </w:p>
          <w:p w14:paraId="2A4B483C" w14:textId="77777777" w:rsidR="00454D80" w:rsidRPr="006A6209" w:rsidRDefault="00454D80" w:rsidP="0030697B">
            <w:pPr>
              <w:pStyle w:val="TableListBullet"/>
            </w:pPr>
            <w:r w:rsidRPr="006A6209">
              <w:t xml:space="preserve">A header is set into the </w:t>
            </w:r>
            <w:r w:rsidRPr="006A6209">
              <w:rPr>
                <w:b/>
                <w:bCs/>
              </w:rPr>
              <w:t>^TMP(“SDNS”,$J,LINE #,0)</w:t>
            </w:r>
            <w:r w:rsidRPr="006A6209">
              <w:t xml:space="preserve"> global for each division (alphabetical), which includes the following information:</w:t>
            </w:r>
          </w:p>
          <w:p w14:paraId="251F0063" w14:textId="77777777" w:rsidR="00454D80" w:rsidRPr="006A6209" w:rsidRDefault="00454D80" w:rsidP="0030697B">
            <w:pPr>
              <w:pStyle w:val="TableListBullet"/>
            </w:pPr>
            <w:r w:rsidRPr="006A6209">
              <w:t>**The second line designates how the report is sorted and printed. The background job only prints the report by clinic.</w:t>
            </w:r>
          </w:p>
          <w:p w14:paraId="315EA098" w14:textId="77777777" w:rsidR="00454D80" w:rsidRPr="006A6209" w:rsidRDefault="00454D80" w:rsidP="0030697B">
            <w:pPr>
              <w:pStyle w:val="TableText"/>
            </w:pPr>
          </w:p>
          <w:p w14:paraId="1643BDC4" w14:textId="77777777" w:rsidR="00454D80" w:rsidRPr="006A6209" w:rsidRDefault="00454D80" w:rsidP="0030697B">
            <w:pPr>
              <w:pStyle w:val="Dialogue"/>
            </w:pPr>
            <w:r w:rsidRPr="006A6209">
              <w:t xml:space="preserve">         MENTAL HEALTH NO SHOW REPORT                NOV 10,2010@09:34  PAGE 1</w:t>
            </w:r>
          </w:p>
          <w:p w14:paraId="3FD3B3D0" w14:textId="77777777" w:rsidR="00454D80" w:rsidRPr="006A6209" w:rsidRDefault="00454D80" w:rsidP="0030697B">
            <w:pPr>
              <w:pStyle w:val="Dialogue"/>
            </w:pPr>
            <w:r w:rsidRPr="006A6209">
              <w:t xml:space="preserve">          BY CLINIC</w:t>
            </w:r>
          </w:p>
          <w:p w14:paraId="37A60176" w14:textId="77777777" w:rsidR="00454D80" w:rsidRPr="006A6209" w:rsidRDefault="00454D80" w:rsidP="0030697B">
            <w:pPr>
              <w:pStyle w:val="Dialogue"/>
            </w:pPr>
            <w:r w:rsidRPr="006A6209">
              <w:t xml:space="preserve"> </w:t>
            </w:r>
          </w:p>
          <w:p w14:paraId="7692EFF8" w14:textId="77777777" w:rsidR="00454D80" w:rsidRPr="006A6209" w:rsidRDefault="00454D80" w:rsidP="0030697B">
            <w:pPr>
              <w:pStyle w:val="Dialogue"/>
            </w:pPr>
            <w:r w:rsidRPr="006A6209">
              <w:t xml:space="preserve">          PATIENT             PT ID     EVENT D/T          CLINIC    STOP CODE</w:t>
            </w:r>
          </w:p>
          <w:p w14:paraId="7E0CF0B4" w14:textId="77777777" w:rsidR="00454D80" w:rsidRPr="006A6209" w:rsidRDefault="00454D80" w:rsidP="0030697B">
            <w:pPr>
              <w:pStyle w:val="Dialogue"/>
            </w:pPr>
            <w:r w:rsidRPr="006A6209">
              <w:t xml:space="preserve"> *****************************************************************************</w:t>
            </w:r>
          </w:p>
          <w:p w14:paraId="517B3415" w14:textId="77777777" w:rsidR="00454D80" w:rsidRPr="006A6209" w:rsidRDefault="00454D80" w:rsidP="0030697B">
            <w:pPr>
              <w:pStyle w:val="Dialogue"/>
            </w:pPr>
            <w:r w:rsidRPr="006A6209">
              <w:t xml:space="preserve">       DIVISION: ANYSITE1</w:t>
            </w:r>
          </w:p>
          <w:p w14:paraId="7E89EBDB" w14:textId="77777777" w:rsidR="00454D80" w:rsidRPr="006A6209" w:rsidRDefault="00454D80" w:rsidP="0030697B">
            <w:pPr>
              <w:pStyle w:val="TableText"/>
            </w:pPr>
          </w:p>
          <w:p w14:paraId="0C2A35C9" w14:textId="77777777" w:rsidR="00454D80" w:rsidRPr="006A6209" w:rsidRDefault="00454D80" w:rsidP="0030697B">
            <w:pPr>
              <w:pStyle w:val="TableText"/>
            </w:pPr>
            <w:r w:rsidRPr="006A6209">
              <w:t xml:space="preserve">For each patient listed, the following information, if available, is set into the </w:t>
            </w:r>
            <w:r w:rsidRPr="006A6209">
              <w:rPr>
                <w:b/>
                <w:bCs/>
              </w:rPr>
              <w:t>^TMP(“SDNS”,$J,LINE #,0)</w:t>
            </w:r>
            <w:r w:rsidRPr="006A6209">
              <w:t xml:space="preserve"> global:</w:t>
            </w:r>
          </w:p>
          <w:p w14:paraId="4A5E11FF" w14:textId="77777777" w:rsidR="00454D80" w:rsidRPr="006A6209" w:rsidRDefault="00454D80" w:rsidP="0030697B">
            <w:pPr>
              <w:pStyle w:val="TableListBullet"/>
            </w:pPr>
            <w:r w:rsidRPr="006A6209">
              <w:t>Patient phone numbers for home, office, cell.</w:t>
            </w:r>
          </w:p>
          <w:p w14:paraId="15E54366" w14:textId="77777777" w:rsidR="00454D80" w:rsidRPr="006A6209" w:rsidRDefault="00454D80" w:rsidP="0030697B">
            <w:pPr>
              <w:pStyle w:val="TableListBullet"/>
            </w:pPr>
            <w:r w:rsidRPr="006A6209">
              <w:t>Next of Kin information, contact, relationship to patient and address and phone numbers.</w:t>
            </w:r>
          </w:p>
          <w:p w14:paraId="175758C7" w14:textId="77777777" w:rsidR="00454D80" w:rsidRPr="006A6209" w:rsidRDefault="00454D80" w:rsidP="0030697B">
            <w:pPr>
              <w:pStyle w:val="TableListBullet"/>
            </w:pPr>
            <w:r w:rsidRPr="006A6209">
              <w:t>Emergency contact information, contact, relationship to patient, address and phone numbers.</w:t>
            </w:r>
          </w:p>
          <w:p w14:paraId="0CF59107" w14:textId="77777777" w:rsidR="00454D80" w:rsidRPr="006A6209" w:rsidRDefault="00454D80" w:rsidP="0030697B">
            <w:pPr>
              <w:pStyle w:val="TableListBullet"/>
            </w:pPr>
            <w:r w:rsidRPr="006A6209">
              <w:t>Default provider for the clinic they no showed for Mental Health Treatment Coordinator (MHTC) and care team (in parenthesis).</w:t>
            </w:r>
          </w:p>
          <w:p w14:paraId="43C97F00" w14:textId="77777777" w:rsidR="00454D80" w:rsidRPr="006A6209" w:rsidRDefault="00454D80" w:rsidP="0030697B">
            <w:pPr>
              <w:pStyle w:val="TableListBullet"/>
            </w:pPr>
            <w:r w:rsidRPr="006A6209">
              <w:t>Future scheduled appointments, clinic, date and location of the clinic.</w:t>
            </w:r>
          </w:p>
          <w:p w14:paraId="241A0B74" w14:textId="77777777" w:rsidR="00454D80" w:rsidRPr="006A6209" w:rsidRDefault="00454D80" w:rsidP="0030697B">
            <w:pPr>
              <w:pStyle w:val="TableListBullet"/>
            </w:pPr>
            <w:r w:rsidRPr="006A6209">
              <w:t>The results of efforts to contact the patient (information from clinical reminder API).</w:t>
            </w:r>
          </w:p>
          <w:p w14:paraId="16361C90" w14:textId="77777777" w:rsidR="00454D80" w:rsidRPr="006A6209" w:rsidRDefault="00454D80" w:rsidP="0030697B">
            <w:pPr>
              <w:pStyle w:val="TableText"/>
            </w:pPr>
          </w:p>
          <w:p w14:paraId="34F2755D" w14:textId="77777777" w:rsidR="00454D80" w:rsidRPr="006A6209" w:rsidRDefault="00454D80" w:rsidP="0030697B">
            <w:pPr>
              <w:pStyle w:val="TableText"/>
            </w:pPr>
            <w:r w:rsidRPr="006A6209">
              <w:t>If there are no patients, the heading prints with no records available.</w:t>
            </w:r>
          </w:p>
          <w:p w14:paraId="548D3B56" w14:textId="77777777" w:rsidR="00454D80" w:rsidRPr="006A6209" w:rsidRDefault="00454D80" w:rsidP="0030697B">
            <w:pPr>
              <w:pStyle w:val="TableText"/>
            </w:pPr>
          </w:p>
          <w:p w14:paraId="492A482E" w14:textId="77777777" w:rsidR="00454D80" w:rsidRPr="006A6209" w:rsidRDefault="00454D80" w:rsidP="0030697B">
            <w:pPr>
              <w:pStyle w:val="Dialogue"/>
            </w:pPr>
            <w:r w:rsidRPr="006A6209">
              <w:t xml:space="preserve">           MENTAL HEALTH NO SHOW REPORT       NOV 10,2010@09:54  PAGE 1</w:t>
            </w:r>
          </w:p>
          <w:p w14:paraId="761FE2CD" w14:textId="77777777" w:rsidR="00454D80" w:rsidRPr="006A6209" w:rsidRDefault="00454D80" w:rsidP="0030697B">
            <w:pPr>
              <w:pStyle w:val="Dialogue"/>
            </w:pPr>
            <w:r w:rsidRPr="006A6209">
              <w:t xml:space="preserve">         BY CLINIC</w:t>
            </w:r>
          </w:p>
          <w:p w14:paraId="404CC75C" w14:textId="77777777" w:rsidR="00454D80" w:rsidRPr="006A6209" w:rsidRDefault="00454D80" w:rsidP="0030697B">
            <w:pPr>
              <w:pStyle w:val="Dialogue"/>
            </w:pPr>
          </w:p>
          <w:p w14:paraId="5C88FC0C" w14:textId="77777777" w:rsidR="00454D80" w:rsidRPr="006A6209" w:rsidRDefault="00454D80" w:rsidP="0030697B">
            <w:pPr>
              <w:pStyle w:val="Dialogue"/>
            </w:pPr>
            <w:r w:rsidRPr="006A6209">
              <w:t xml:space="preserve">         PATIENT             PT ID     EVENT D/T           CLINIC              STOP CODE</w:t>
            </w:r>
          </w:p>
          <w:p w14:paraId="0E3A3A38" w14:textId="77777777" w:rsidR="00454D80" w:rsidRPr="006A6209" w:rsidRDefault="00454D80" w:rsidP="0030697B">
            <w:pPr>
              <w:pStyle w:val="Dialogue"/>
            </w:pPr>
            <w:r w:rsidRPr="006A6209">
              <w:t>******************************************************************************</w:t>
            </w:r>
          </w:p>
          <w:p w14:paraId="6AD8325C" w14:textId="77777777" w:rsidR="00454D80" w:rsidRPr="006A6209" w:rsidRDefault="00454D80" w:rsidP="0030697B">
            <w:pPr>
              <w:pStyle w:val="Dialogue"/>
            </w:pPr>
            <w:r w:rsidRPr="006A6209">
              <w:t xml:space="preserve">                               &gt;&gt;&gt;&gt;&gt;&gt;  NO RECORDS FOUND &lt;&lt;&lt;&lt;&lt;&lt;</w:t>
            </w:r>
          </w:p>
          <w:p w14:paraId="0310E039" w14:textId="77777777" w:rsidR="00454D80" w:rsidRPr="006A6209" w:rsidRDefault="00454D80" w:rsidP="0030697B">
            <w:pPr>
              <w:pStyle w:val="TableText"/>
              <w:rPr>
                <w:rFonts w:cs="Times New Roman"/>
              </w:rPr>
            </w:pPr>
          </w:p>
        </w:tc>
      </w:tr>
      <w:bookmarkEnd w:id="964"/>
    </w:tbl>
    <w:p w14:paraId="1523D3D3" w14:textId="77777777" w:rsidR="00454D80" w:rsidRPr="006A6209" w:rsidRDefault="00454D80" w:rsidP="00454D80">
      <w:pPr>
        <w:pStyle w:val="BodyText6"/>
      </w:pPr>
    </w:p>
    <w:p w14:paraId="1A81F037" w14:textId="77777777" w:rsidR="00454D80" w:rsidRPr="006A6209" w:rsidRDefault="00454D80" w:rsidP="00454D80">
      <w:pPr>
        <w:pStyle w:val="Heading2"/>
      </w:pPr>
      <w:bookmarkStart w:id="965" w:name="_Toc51598822"/>
      <w:bookmarkStart w:id="966" w:name="_Toc148515841"/>
      <w:bookmarkStart w:id="967" w:name="_Toc164850218"/>
      <w:r w:rsidRPr="006A6209">
        <w:t>^SDAMQ</w:t>
      </w:r>
      <w:bookmarkEnd w:id="965"/>
      <w:bookmarkEnd w:id="966"/>
      <w:bookmarkEnd w:id="967"/>
    </w:p>
    <w:p w14:paraId="05E9280E" w14:textId="77777777" w:rsidR="00454D80" w:rsidRPr="006A6209" w:rsidRDefault="00454D80" w:rsidP="00454D80">
      <w:pPr>
        <w:pStyle w:val="BodyText6"/>
        <w:keepNext/>
        <w:keepLines/>
      </w:pPr>
    </w:p>
    <w:p w14:paraId="5CB24BCB" w14:textId="7277A9C8" w:rsidR="00454D80" w:rsidRPr="006A6209" w:rsidRDefault="00454D80" w:rsidP="00454D80">
      <w:pPr>
        <w:pStyle w:val="Caption"/>
      </w:pPr>
      <w:bookmarkStart w:id="968" w:name="_Toc148516232"/>
      <w:bookmarkStart w:id="969" w:name="_Toc164849916"/>
      <w:r w:rsidRPr="006A6209">
        <w:t xml:space="preserve">Table </w:t>
      </w:r>
      <w:r w:rsidRPr="006A6209">
        <w:fldChar w:fldCharType="begin"/>
      </w:r>
      <w:r w:rsidRPr="006A6209">
        <w:instrText>SEQ Table \* ARABIC</w:instrText>
      </w:r>
      <w:r w:rsidRPr="006A6209">
        <w:fldChar w:fldCharType="separate"/>
      </w:r>
      <w:r w:rsidR="00127840">
        <w:rPr>
          <w:noProof/>
        </w:rPr>
        <w:t>109</w:t>
      </w:r>
      <w:r w:rsidRPr="006A6209">
        <w:fldChar w:fldCharType="end"/>
      </w:r>
      <w:r w:rsidRPr="006A6209">
        <w:t>: ^SDAMQ Routine</w:t>
      </w:r>
      <w:bookmarkEnd w:id="968"/>
      <w:bookmarkEnd w:id="969"/>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6888BAB0" w14:textId="77777777" w:rsidTr="0030697B">
        <w:trPr>
          <w:tblHeader/>
        </w:trPr>
        <w:tc>
          <w:tcPr>
            <w:tcW w:w="2715" w:type="dxa"/>
            <w:shd w:val="clear" w:color="auto" w:fill="F2F2F2" w:themeFill="background1" w:themeFillShade="F2"/>
          </w:tcPr>
          <w:p w14:paraId="3F12991E" w14:textId="77777777" w:rsidR="00454D80" w:rsidRPr="006A6209" w:rsidRDefault="00454D80" w:rsidP="0030697B">
            <w:pPr>
              <w:pStyle w:val="TableHeading"/>
            </w:pPr>
            <w:bookmarkStart w:id="970" w:name="ColumnTitle_21"/>
            <w:bookmarkStart w:id="971" w:name="_Hlk155332201"/>
            <w:bookmarkEnd w:id="970"/>
            <w:r w:rsidRPr="006A6209">
              <w:t>Routine Name</w:t>
            </w:r>
          </w:p>
        </w:tc>
        <w:tc>
          <w:tcPr>
            <w:tcW w:w="6655" w:type="dxa"/>
            <w:gridSpan w:val="9"/>
            <w:shd w:val="clear" w:color="auto" w:fill="F2F2F2" w:themeFill="background1" w:themeFillShade="F2"/>
          </w:tcPr>
          <w:p w14:paraId="4788DCBB" w14:textId="77777777" w:rsidR="00454D80" w:rsidRPr="006A6209" w:rsidRDefault="00454D80" w:rsidP="0030697B">
            <w:pPr>
              <w:pStyle w:val="TableHeading"/>
            </w:pPr>
            <w:r w:rsidRPr="006A6209">
              <w:t>^SDAMQ</w:t>
            </w:r>
          </w:p>
        </w:tc>
      </w:tr>
      <w:tr w:rsidR="00E95840" w:rsidRPr="006A6209" w14:paraId="0E22AB5E" w14:textId="77777777" w:rsidTr="0030697B">
        <w:tc>
          <w:tcPr>
            <w:tcW w:w="2715" w:type="dxa"/>
            <w:shd w:val="clear" w:color="auto" w:fill="F3F3F3"/>
          </w:tcPr>
          <w:p w14:paraId="606EDA16"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17B16A44" w14:textId="000C7D0B" w:rsidR="00E95840" w:rsidRPr="006A6209" w:rsidRDefault="00E95840" w:rsidP="00E95840">
            <w:pPr>
              <w:pStyle w:val="TableText"/>
              <w:keepNext/>
              <w:keepLines/>
            </w:pPr>
            <w:r w:rsidRPr="006A6209">
              <w:rPr>
                <w:noProof/>
              </w:rPr>
              <w:drawing>
                <wp:inline distT="0" distB="0" distL="0" distR="0" wp14:anchorId="7A25BA60" wp14:editId="146BFB9A">
                  <wp:extent cx="155448" cy="155448"/>
                  <wp:effectExtent l="0" t="0" r="0" b="0"/>
                  <wp:docPr id="1449285061" name="Picture 1449285061"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0C46783D" w14:textId="4C72A245" w:rsidR="00E95840" w:rsidRPr="006A6209" w:rsidRDefault="00E95840" w:rsidP="00E95840">
            <w:pPr>
              <w:pStyle w:val="TableText"/>
              <w:keepNext/>
              <w:keepLines/>
            </w:pPr>
            <w:r w:rsidRPr="006A6209">
              <w:rPr>
                <w:noProof/>
              </w:rPr>
              <w:drawing>
                <wp:inline distT="0" distB="0" distL="0" distR="0" wp14:anchorId="64C80283" wp14:editId="6815466F">
                  <wp:extent cx="155448" cy="159240"/>
                  <wp:effectExtent l="0" t="0" r="0" b="0"/>
                  <wp:docPr id="1449285062" name="Picture 144928506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067F8538" w14:textId="026F9B6D" w:rsidR="00E95840" w:rsidRPr="006A6209" w:rsidRDefault="00E95840" w:rsidP="00E95840">
            <w:pPr>
              <w:pStyle w:val="TableText"/>
              <w:keepNext/>
              <w:keepLines/>
            </w:pPr>
            <w:r w:rsidRPr="006A6209">
              <w:rPr>
                <w:noProof/>
              </w:rPr>
              <w:drawing>
                <wp:inline distT="0" distB="0" distL="0" distR="0" wp14:anchorId="0EAA54C8" wp14:editId="37832845">
                  <wp:extent cx="155448" cy="159240"/>
                  <wp:effectExtent l="0" t="0" r="0" b="0"/>
                  <wp:docPr id="1449285063" name="Picture 1449285063"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65266CA4" w14:textId="224D7B59" w:rsidR="00E95840" w:rsidRPr="006A6209" w:rsidRDefault="00E95840" w:rsidP="00E95840">
            <w:pPr>
              <w:pStyle w:val="TableText"/>
              <w:keepNext/>
              <w:keepLines/>
            </w:pPr>
            <w:r w:rsidRPr="006A6209">
              <w:rPr>
                <w:noProof/>
              </w:rPr>
              <w:drawing>
                <wp:inline distT="0" distB="0" distL="0" distR="0" wp14:anchorId="1181D369" wp14:editId="3C9820F6">
                  <wp:extent cx="155448" cy="159240"/>
                  <wp:effectExtent l="0" t="0" r="0" b="0"/>
                  <wp:docPr id="1449285064" name="Picture 1449285064"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2E2747F7" w14:textId="77777777" w:rsidTr="0030697B">
        <w:tc>
          <w:tcPr>
            <w:tcW w:w="2715" w:type="dxa"/>
            <w:shd w:val="clear" w:color="auto" w:fill="F3F3F3"/>
          </w:tcPr>
          <w:p w14:paraId="6314FC2E" w14:textId="77777777" w:rsidR="00454D80" w:rsidRPr="006A6209" w:rsidRDefault="00454D80" w:rsidP="0030697B">
            <w:pPr>
              <w:pStyle w:val="TableText"/>
              <w:keepNext/>
              <w:keepLines/>
              <w:rPr>
                <w:b/>
                <w:bCs/>
              </w:rPr>
            </w:pPr>
            <w:r w:rsidRPr="006A6209">
              <w:rPr>
                <w:b/>
                <w:bCs/>
              </w:rPr>
              <w:t>SRS Traceability</w:t>
            </w:r>
          </w:p>
        </w:tc>
        <w:tc>
          <w:tcPr>
            <w:tcW w:w="6655" w:type="dxa"/>
            <w:gridSpan w:val="9"/>
          </w:tcPr>
          <w:p w14:paraId="371B520B" w14:textId="77777777" w:rsidR="00454D80" w:rsidRPr="006A6209" w:rsidRDefault="00454D80" w:rsidP="0030697B">
            <w:pPr>
              <w:pStyle w:val="TableText"/>
              <w:keepNext/>
              <w:keepLines/>
              <w:rPr>
                <w:iCs/>
                <w:sz w:val="20"/>
              </w:rPr>
            </w:pPr>
          </w:p>
        </w:tc>
      </w:tr>
      <w:tr w:rsidR="00454D80" w:rsidRPr="006A6209" w14:paraId="7F8F07B5" w14:textId="77777777" w:rsidTr="0030697B">
        <w:tc>
          <w:tcPr>
            <w:tcW w:w="2715" w:type="dxa"/>
            <w:shd w:val="clear" w:color="auto" w:fill="F3F3F3"/>
          </w:tcPr>
          <w:p w14:paraId="34008BA6"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13FA2CA2" w14:textId="77777777" w:rsidR="00454D80" w:rsidRPr="006A6209" w:rsidRDefault="00454D80" w:rsidP="0030697B">
            <w:pPr>
              <w:pStyle w:val="TableText"/>
              <w:keepNext/>
              <w:keepLines/>
              <w:rPr>
                <w:b/>
              </w:rPr>
            </w:pPr>
            <w:r w:rsidRPr="006A6209">
              <w:t>Nightly job for PM data extract [</w:t>
            </w:r>
            <w:r w:rsidRPr="006A6209">
              <w:rPr>
                <w:b/>
              </w:rPr>
              <w:t>SDOQM PM NIGHTLY JOB]</w:t>
            </w:r>
          </w:p>
        </w:tc>
      </w:tr>
      <w:tr w:rsidR="00454D80" w:rsidRPr="006A6209" w14:paraId="7BF736A9" w14:textId="77777777" w:rsidTr="0030697B">
        <w:tblPrEx>
          <w:tblLook w:val="0000" w:firstRow="0" w:lastRow="0" w:firstColumn="0" w:lastColumn="0" w:noHBand="0" w:noVBand="0"/>
        </w:tblPrEx>
        <w:trPr>
          <w:trHeight w:val="318"/>
        </w:trPr>
        <w:tc>
          <w:tcPr>
            <w:tcW w:w="2715" w:type="dxa"/>
            <w:vMerge w:val="restart"/>
            <w:shd w:val="clear" w:color="auto" w:fill="F3F3F3"/>
          </w:tcPr>
          <w:p w14:paraId="2D27A82F"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656BEF9C"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78D41A05" w14:textId="77777777" w:rsidR="00454D80" w:rsidRPr="006A6209" w:rsidRDefault="00454D80" w:rsidP="0030697B">
            <w:pPr>
              <w:pStyle w:val="TableText"/>
              <w:keepNext/>
              <w:keepLines/>
              <w:rPr>
                <w:b/>
                <w:bCs/>
              </w:rPr>
            </w:pPr>
            <w:r w:rsidRPr="006A6209">
              <w:rPr>
                <w:b/>
                <w:bCs/>
              </w:rPr>
              <w:t>Routines “Called”</w:t>
            </w:r>
          </w:p>
        </w:tc>
      </w:tr>
      <w:tr w:rsidR="00454D80" w:rsidRPr="006A6209" w14:paraId="11EB0AC1" w14:textId="77777777" w:rsidTr="0030697B">
        <w:tblPrEx>
          <w:tblLook w:val="0000" w:firstRow="0" w:lastRow="0" w:firstColumn="0" w:lastColumn="0" w:noHBand="0" w:noVBand="0"/>
        </w:tblPrEx>
        <w:trPr>
          <w:trHeight w:val="697"/>
        </w:trPr>
        <w:tc>
          <w:tcPr>
            <w:tcW w:w="2715" w:type="dxa"/>
            <w:vMerge/>
            <w:shd w:val="clear" w:color="auto" w:fill="F3F3F3"/>
          </w:tcPr>
          <w:p w14:paraId="55F8F38B" w14:textId="77777777" w:rsidR="00454D80" w:rsidRPr="006A6209" w:rsidRDefault="00454D80" w:rsidP="0030697B">
            <w:pPr>
              <w:pStyle w:val="TableText"/>
              <w:rPr>
                <w:b/>
                <w:bCs/>
                <w:sz w:val="20"/>
              </w:rPr>
            </w:pPr>
          </w:p>
        </w:tc>
        <w:tc>
          <w:tcPr>
            <w:tcW w:w="2850" w:type="dxa"/>
            <w:gridSpan w:val="5"/>
          </w:tcPr>
          <w:p w14:paraId="4AA408F7" w14:textId="77777777" w:rsidR="00454D80" w:rsidRPr="006A6209" w:rsidRDefault="00454D80" w:rsidP="0030697B">
            <w:pPr>
              <w:pStyle w:val="TableText"/>
            </w:pPr>
          </w:p>
        </w:tc>
        <w:tc>
          <w:tcPr>
            <w:tcW w:w="3805" w:type="dxa"/>
            <w:gridSpan w:val="4"/>
          </w:tcPr>
          <w:p w14:paraId="11F8D409" w14:textId="77777777" w:rsidR="00454D80" w:rsidRPr="006A6209" w:rsidRDefault="00454D80" w:rsidP="0030697B">
            <w:pPr>
              <w:pStyle w:val="TableText"/>
            </w:pPr>
          </w:p>
        </w:tc>
      </w:tr>
      <w:tr w:rsidR="00454D80" w:rsidRPr="006A6209" w14:paraId="0E6DB71D" w14:textId="77777777" w:rsidTr="0030697B">
        <w:tc>
          <w:tcPr>
            <w:tcW w:w="2715" w:type="dxa"/>
            <w:shd w:val="clear" w:color="auto" w:fill="F3F3F3"/>
          </w:tcPr>
          <w:p w14:paraId="01084B69" w14:textId="77777777" w:rsidR="00454D80" w:rsidRPr="006A6209" w:rsidRDefault="00454D80" w:rsidP="0030697B">
            <w:pPr>
              <w:pStyle w:val="TableText"/>
              <w:rPr>
                <w:b/>
                <w:bCs/>
              </w:rPr>
            </w:pPr>
            <w:r w:rsidRPr="006A6209">
              <w:rPr>
                <w:b/>
                <w:bCs/>
              </w:rPr>
              <w:t>Data Dictionary References</w:t>
            </w:r>
          </w:p>
        </w:tc>
        <w:tc>
          <w:tcPr>
            <w:tcW w:w="6655" w:type="dxa"/>
            <w:gridSpan w:val="9"/>
          </w:tcPr>
          <w:p w14:paraId="36419E96" w14:textId="77777777" w:rsidR="00454D80" w:rsidRPr="006A6209" w:rsidRDefault="00454D80" w:rsidP="0030697B">
            <w:pPr>
              <w:pStyle w:val="TableText"/>
            </w:pPr>
            <w:r w:rsidRPr="006A6209">
              <w:t>N/A</w:t>
            </w:r>
          </w:p>
        </w:tc>
      </w:tr>
      <w:tr w:rsidR="00454D80" w:rsidRPr="006A6209" w14:paraId="423717D0" w14:textId="77777777" w:rsidTr="0030697B">
        <w:tc>
          <w:tcPr>
            <w:tcW w:w="2715" w:type="dxa"/>
            <w:shd w:val="clear" w:color="auto" w:fill="F3F3F3"/>
          </w:tcPr>
          <w:p w14:paraId="22169194" w14:textId="77777777" w:rsidR="00454D80" w:rsidRPr="006A6209" w:rsidRDefault="00454D80" w:rsidP="0030697B">
            <w:pPr>
              <w:pStyle w:val="TableText"/>
              <w:rPr>
                <w:b/>
                <w:bCs/>
              </w:rPr>
            </w:pPr>
            <w:r w:rsidRPr="006A6209">
              <w:rPr>
                <w:b/>
                <w:bCs/>
              </w:rPr>
              <w:t>Related Protocols</w:t>
            </w:r>
          </w:p>
        </w:tc>
        <w:tc>
          <w:tcPr>
            <w:tcW w:w="6655" w:type="dxa"/>
            <w:gridSpan w:val="9"/>
          </w:tcPr>
          <w:p w14:paraId="56DB9D87" w14:textId="77777777" w:rsidR="00454D80" w:rsidRPr="006A6209" w:rsidRDefault="00454D80" w:rsidP="0030697B">
            <w:pPr>
              <w:pStyle w:val="TableText"/>
            </w:pPr>
            <w:r w:rsidRPr="006A6209">
              <w:t>N/A</w:t>
            </w:r>
          </w:p>
        </w:tc>
      </w:tr>
      <w:tr w:rsidR="00454D80" w:rsidRPr="006A6209" w14:paraId="5EBA0097" w14:textId="77777777" w:rsidTr="0030697B">
        <w:tc>
          <w:tcPr>
            <w:tcW w:w="2715" w:type="dxa"/>
            <w:shd w:val="clear" w:color="auto" w:fill="F3F3F3"/>
          </w:tcPr>
          <w:p w14:paraId="5699633F" w14:textId="77777777" w:rsidR="00454D80" w:rsidRPr="006A6209" w:rsidRDefault="00454D80" w:rsidP="0030697B">
            <w:pPr>
              <w:pStyle w:val="TableText"/>
              <w:rPr>
                <w:b/>
                <w:bCs/>
              </w:rPr>
            </w:pPr>
            <w:r w:rsidRPr="006A6209">
              <w:rPr>
                <w:b/>
                <w:bCs/>
              </w:rPr>
              <w:t>Related Integration Agreements</w:t>
            </w:r>
          </w:p>
        </w:tc>
        <w:tc>
          <w:tcPr>
            <w:tcW w:w="6655" w:type="dxa"/>
            <w:gridSpan w:val="9"/>
          </w:tcPr>
          <w:p w14:paraId="55815C2D" w14:textId="77777777" w:rsidR="00454D80" w:rsidRPr="006A6209" w:rsidRDefault="00454D80" w:rsidP="0030697B">
            <w:pPr>
              <w:pStyle w:val="TableText"/>
            </w:pPr>
            <w:r w:rsidRPr="006A6209">
              <w:t>N/A</w:t>
            </w:r>
          </w:p>
        </w:tc>
      </w:tr>
      <w:tr w:rsidR="00E95840" w:rsidRPr="006A6209" w14:paraId="3B8CE909" w14:textId="77777777" w:rsidTr="0030697B">
        <w:tc>
          <w:tcPr>
            <w:tcW w:w="2715" w:type="dxa"/>
            <w:shd w:val="clear" w:color="auto" w:fill="F3F3F3"/>
          </w:tcPr>
          <w:p w14:paraId="20B57D52" w14:textId="77777777" w:rsidR="00E95840" w:rsidRPr="006A6209" w:rsidRDefault="00E95840" w:rsidP="00E95840">
            <w:pPr>
              <w:pStyle w:val="TableText"/>
              <w:rPr>
                <w:b/>
                <w:bCs/>
              </w:rPr>
            </w:pPr>
            <w:r w:rsidRPr="006A6209">
              <w:rPr>
                <w:b/>
                <w:bCs/>
              </w:rPr>
              <w:t>Data Passing</w:t>
            </w:r>
          </w:p>
        </w:tc>
        <w:tc>
          <w:tcPr>
            <w:tcW w:w="968" w:type="dxa"/>
          </w:tcPr>
          <w:p w14:paraId="6D956BCF" w14:textId="27D5BFBF" w:rsidR="00E95840" w:rsidRPr="006A6209" w:rsidRDefault="00E95840" w:rsidP="00E95840">
            <w:pPr>
              <w:pStyle w:val="TableText"/>
            </w:pPr>
            <w:r w:rsidRPr="006A6209">
              <w:rPr>
                <w:noProof/>
              </w:rPr>
              <w:drawing>
                <wp:inline distT="0" distB="0" distL="0" distR="0" wp14:anchorId="4E29C42C" wp14:editId="3357B842">
                  <wp:extent cx="155448" cy="159240"/>
                  <wp:effectExtent l="0" t="0" r="0" b="0"/>
                  <wp:docPr id="1449285101" name="Picture 144928510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1855C6CF" w14:textId="2A2947A6" w:rsidR="00E95840" w:rsidRPr="006A6209" w:rsidRDefault="00E95840" w:rsidP="00E95840">
            <w:pPr>
              <w:pStyle w:val="TableText"/>
            </w:pPr>
            <w:r w:rsidRPr="006A6209">
              <w:rPr>
                <w:noProof/>
              </w:rPr>
              <w:drawing>
                <wp:inline distT="0" distB="0" distL="0" distR="0" wp14:anchorId="0CAE629B" wp14:editId="190989BC">
                  <wp:extent cx="155448" cy="159240"/>
                  <wp:effectExtent l="0" t="0" r="0" b="0"/>
                  <wp:docPr id="1449285102" name="Picture 144928510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2DB8A82D" w14:textId="76AD4FD8" w:rsidR="00E95840" w:rsidRPr="006A6209" w:rsidRDefault="00E95840" w:rsidP="00E95840">
            <w:pPr>
              <w:pStyle w:val="TableText"/>
            </w:pPr>
            <w:r w:rsidRPr="006A6209">
              <w:rPr>
                <w:noProof/>
              </w:rPr>
              <w:drawing>
                <wp:inline distT="0" distB="0" distL="0" distR="0" wp14:anchorId="71DD0FCC" wp14:editId="48B3E88A">
                  <wp:extent cx="155448" cy="155448"/>
                  <wp:effectExtent l="0" t="0" r="0" b="0"/>
                  <wp:docPr id="1449285103" name="Picture 1449285103"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Both</w:t>
            </w:r>
          </w:p>
        </w:tc>
        <w:tc>
          <w:tcPr>
            <w:tcW w:w="1902" w:type="dxa"/>
          </w:tcPr>
          <w:p w14:paraId="201889EF" w14:textId="702CD28A" w:rsidR="00E95840" w:rsidRPr="006A6209" w:rsidRDefault="00E95840" w:rsidP="00E95840">
            <w:pPr>
              <w:pStyle w:val="TableText"/>
            </w:pPr>
            <w:r w:rsidRPr="006A6209">
              <w:rPr>
                <w:noProof/>
              </w:rPr>
              <w:drawing>
                <wp:inline distT="0" distB="0" distL="0" distR="0" wp14:anchorId="0295F232" wp14:editId="4D791798">
                  <wp:extent cx="155448" cy="159240"/>
                  <wp:effectExtent l="0" t="0" r="0" b="0"/>
                  <wp:docPr id="1449285104" name="Picture 1449285104"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68706984" w14:textId="23D5158C" w:rsidR="00E95840" w:rsidRPr="006A6209" w:rsidRDefault="00E95840" w:rsidP="00E95840">
            <w:pPr>
              <w:pStyle w:val="TableText"/>
            </w:pPr>
            <w:r w:rsidRPr="006A6209">
              <w:rPr>
                <w:noProof/>
              </w:rPr>
              <w:drawing>
                <wp:inline distT="0" distB="0" distL="0" distR="0" wp14:anchorId="40A87327" wp14:editId="19566A19">
                  <wp:extent cx="155448" cy="159240"/>
                  <wp:effectExtent l="0" t="0" r="0" b="0"/>
                  <wp:docPr id="1449285105" name="Picture 1449285105"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Local</w:t>
            </w:r>
          </w:p>
        </w:tc>
      </w:tr>
      <w:tr w:rsidR="00454D80" w:rsidRPr="006A6209" w14:paraId="7E3EBF0E" w14:textId="77777777" w:rsidTr="0030697B">
        <w:tc>
          <w:tcPr>
            <w:tcW w:w="2715" w:type="dxa"/>
            <w:shd w:val="clear" w:color="auto" w:fill="F3F3F3"/>
          </w:tcPr>
          <w:p w14:paraId="27D4D051"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2A48894C" w14:textId="77777777" w:rsidR="00454D80" w:rsidRPr="006A6209" w:rsidRDefault="00454D80" w:rsidP="0030697B">
            <w:pPr>
              <w:pStyle w:val="TableText"/>
            </w:pPr>
            <w:r w:rsidRPr="006A6209">
              <w:t xml:space="preserve">Name: </w:t>
            </w:r>
          </w:p>
          <w:p w14:paraId="3BC7E23B" w14:textId="77777777" w:rsidR="00454D80" w:rsidRPr="006A6209" w:rsidRDefault="00454D80" w:rsidP="0030697B">
            <w:pPr>
              <w:pStyle w:val="TableText"/>
            </w:pPr>
            <w:r w:rsidRPr="006A6209">
              <w:t xml:space="preserve">Definition: </w:t>
            </w:r>
          </w:p>
        </w:tc>
      </w:tr>
      <w:tr w:rsidR="00454D80" w:rsidRPr="006A6209" w14:paraId="46FEB597" w14:textId="77777777" w:rsidTr="0030697B">
        <w:tc>
          <w:tcPr>
            <w:tcW w:w="2715" w:type="dxa"/>
            <w:shd w:val="clear" w:color="auto" w:fill="F3F3F3"/>
          </w:tcPr>
          <w:p w14:paraId="4834832E"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219968BC" w14:textId="77777777" w:rsidR="00454D80" w:rsidRPr="006A6209" w:rsidRDefault="00454D80" w:rsidP="0030697B">
            <w:pPr>
              <w:pStyle w:val="TableText"/>
            </w:pPr>
            <w:r w:rsidRPr="006A6209">
              <w:t xml:space="preserve">Name: </w:t>
            </w:r>
          </w:p>
          <w:p w14:paraId="1553B2CA" w14:textId="77777777" w:rsidR="00454D80" w:rsidRPr="006A6209" w:rsidRDefault="00454D80" w:rsidP="0030697B">
            <w:pPr>
              <w:pStyle w:val="TableText"/>
            </w:pPr>
            <w:r w:rsidRPr="006A6209">
              <w:t xml:space="preserve">Definition: </w:t>
            </w:r>
          </w:p>
        </w:tc>
      </w:tr>
      <w:tr w:rsidR="00454D80" w:rsidRPr="006A6209" w14:paraId="10E64047" w14:textId="77777777" w:rsidTr="0030697B">
        <w:tblPrEx>
          <w:tblLook w:val="0000" w:firstRow="0" w:lastRow="0" w:firstColumn="0" w:lastColumn="0" w:noHBand="0" w:noVBand="0"/>
        </w:tblPrEx>
        <w:tc>
          <w:tcPr>
            <w:tcW w:w="9370" w:type="dxa"/>
            <w:gridSpan w:val="10"/>
            <w:shd w:val="clear" w:color="auto" w:fill="F3F3F3"/>
          </w:tcPr>
          <w:p w14:paraId="34894343" w14:textId="77777777" w:rsidR="00454D80" w:rsidRPr="006A6209" w:rsidRDefault="00454D80" w:rsidP="0030697B">
            <w:pPr>
              <w:pStyle w:val="TableText"/>
              <w:keepNext/>
              <w:keepLines/>
              <w:rPr>
                <w:b/>
                <w:bCs/>
              </w:rPr>
            </w:pPr>
            <w:r w:rsidRPr="006A6209">
              <w:rPr>
                <w:b/>
                <w:bCs/>
              </w:rPr>
              <w:t>Current Logic</w:t>
            </w:r>
          </w:p>
        </w:tc>
      </w:tr>
      <w:tr w:rsidR="00454D80" w:rsidRPr="006A6209" w14:paraId="10EA2DDD" w14:textId="77777777" w:rsidTr="0030697B">
        <w:tblPrEx>
          <w:tblLook w:val="0000" w:firstRow="0" w:lastRow="0" w:firstColumn="0" w:lastColumn="0" w:noHBand="0" w:noVBand="0"/>
        </w:tblPrEx>
        <w:tc>
          <w:tcPr>
            <w:tcW w:w="9370" w:type="dxa"/>
            <w:gridSpan w:val="10"/>
          </w:tcPr>
          <w:p w14:paraId="6C3C9C96"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START    ;</w:t>
            </w:r>
          </w:p>
          <w:p w14:paraId="6C501A8E"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G STARTQ:'$$SWITCH</w:t>
            </w:r>
          </w:p>
          <w:p w14:paraId="5817A15C"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N SDSTART,SDFIN</w:t>
            </w:r>
          </w:p>
          <w:p w14:paraId="1D96364B"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K ^TMP("SDSTATS",$J)</w:t>
            </w:r>
          </w:p>
          <w:p w14:paraId="26AD95FE"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S SDSTART=$$NOW^SDAMU D ADD^SDAMQ1</w:t>
            </w:r>
          </w:p>
          <w:p w14:paraId="6C5FF455"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EN^SDAMQ3(SDBEG,SDEND)  ; appointments</w:t>
            </w:r>
          </w:p>
          <w:p w14:paraId="382D5086"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EN^SDAMQ4(SDBEG,SDEND)  ; add/edits</w:t>
            </w:r>
          </w:p>
          <w:p w14:paraId="3D76F108"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EN^SDAMQ5(SDBEG,SDEND)  ; dispositions</w:t>
            </w:r>
          </w:p>
          <w:p w14:paraId="17099D45"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S SDFIN=$$NOW^SDAMU D UPD^SDAMQ1(SDBEG,SDEND,SDFIN,.05)</w:t>
            </w:r>
          </w:p>
          <w:p w14:paraId="66E31FFA"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BULL^SDAMQ1</w:t>
            </w:r>
          </w:p>
          <w:p w14:paraId="324EB7B3" w14:textId="77777777" w:rsidR="00454D80" w:rsidRPr="006A6209" w:rsidRDefault="00454D80" w:rsidP="0030697B">
            <w:pPr>
              <w:pStyle w:val="TableText"/>
            </w:pPr>
            <w:r w:rsidRPr="006A6209">
              <w:rPr>
                <w:rFonts w:ascii="Courier New" w:hAnsi="Courier New" w:cs="Courier New"/>
                <w:sz w:val="20"/>
                <w:szCs w:val="20"/>
              </w:rPr>
              <w:t>STARTQ   K SDBEG,SDEND,SDAMETH,^TMP("SDSTATS",$J) Q</w:t>
            </w:r>
          </w:p>
        </w:tc>
      </w:tr>
      <w:tr w:rsidR="00454D80" w:rsidRPr="006A6209" w14:paraId="07BFD76F" w14:textId="77777777" w:rsidTr="0030697B">
        <w:tblPrEx>
          <w:tblLook w:val="0000" w:firstRow="0" w:lastRow="0" w:firstColumn="0" w:lastColumn="0" w:noHBand="0" w:noVBand="0"/>
        </w:tblPrEx>
        <w:tc>
          <w:tcPr>
            <w:tcW w:w="9370" w:type="dxa"/>
            <w:gridSpan w:val="10"/>
            <w:shd w:val="clear" w:color="auto" w:fill="F3F3F3"/>
          </w:tcPr>
          <w:p w14:paraId="02EE36FA"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1C6AE4D2" w14:textId="77777777" w:rsidTr="0030697B">
        <w:tblPrEx>
          <w:tblLook w:val="0000" w:firstRow="0" w:lastRow="0" w:firstColumn="0" w:lastColumn="0" w:noHBand="0" w:noVBand="0"/>
        </w:tblPrEx>
        <w:tc>
          <w:tcPr>
            <w:tcW w:w="9370" w:type="dxa"/>
            <w:gridSpan w:val="10"/>
          </w:tcPr>
          <w:p w14:paraId="65B88328"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START    ;</w:t>
            </w:r>
          </w:p>
          <w:p w14:paraId="728C9173"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G STARTQ:'$$SWITCH</w:t>
            </w:r>
          </w:p>
          <w:p w14:paraId="15B4EA55"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N SDSTART,SDFIN</w:t>
            </w:r>
          </w:p>
          <w:p w14:paraId="588E749A"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;N SDMHNOSH ; set for no show report</w:t>
            </w:r>
          </w:p>
          <w:p w14:paraId="6C1C1AD9"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K ^TMP("SDSTATS",$J)</w:t>
            </w:r>
          </w:p>
          <w:p w14:paraId="0D3EEE0C"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S SDSTART=$$NOW^SDAMU D ADD^SDAMQ1</w:t>
            </w:r>
          </w:p>
          <w:p w14:paraId="423EF589"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EN^SDAMQ3(SDBEG,SDEND)  ; appointments</w:t>
            </w:r>
          </w:p>
          <w:p w14:paraId="045E64EF"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EN^SDAMQ4(SDBEG,SDEND)  ; add/edits</w:t>
            </w:r>
          </w:p>
          <w:p w14:paraId="3452E856"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EN^SDAMQ5(SDBEG,SDEND)  ; dispositions</w:t>
            </w:r>
          </w:p>
          <w:p w14:paraId="6BA7F7F7"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S SDFIN=$$NOW^SDAMU D UPD^SDAMQ1(SDBEG,SDEND,SDFIN,.05)</w:t>
            </w:r>
          </w:p>
          <w:p w14:paraId="25E0BEEF"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BULL^SDAMQ1</w:t>
            </w:r>
          </w:p>
          <w:p w14:paraId="3A09A892"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STARTQ   K SDBEG,SDEND,SDAMETH,^TMP("SDSTATS",$J) Q</w:t>
            </w:r>
          </w:p>
          <w:p w14:paraId="1F94C966"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w:t>
            </w:r>
          </w:p>
          <w:p w14:paraId="29FF1829"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AUTO     ; -- nightly job entry point</w:t>
            </w:r>
          </w:p>
          <w:p w14:paraId="3A4EA906"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G:'$$SWITCH AUTOQ</w:t>
            </w:r>
          </w:p>
          <w:p w14:paraId="76B713A2"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 -- do yesterday's first</w:t>
            </w:r>
          </w:p>
          <w:p w14:paraId="6879207D"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S X1=DT,X2=-1 D C^%DTC</w:t>
            </w:r>
          </w:p>
          <w:p w14:paraId="09E05852"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S (SDOPCDT,SDBEG)=X,SDEND=X+.24,SDAMETH=1 D START</w:t>
            </w:r>
          </w:p>
          <w:p w14:paraId="7EA8ED65" w14:textId="77777777" w:rsidR="00454D80" w:rsidRPr="006A6209" w:rsidRDefault="00454D80" w:rsidP="0030697B">
            <w:pPr>
              <w:pStyle w:val="TableText"/>
              <w:rPr>
                <w:rFonts w:ascii="Courier New" w:hAnsi="Courier New" w:cs="Courier New"/>
                <w:b/>
                <w:sz w:val="20"/>
                <w:szCs w:val="20"/>
              </w:rPr>
            </w:pPr>
            <w:r w:rsidRPr="006A6209">
              <w:rPr>
                <w:rFonts w:ascii="Courier New" w:hAnsi="Courier New" w:cs="Courier New"/>
                <w:sz w:val="20"/>
                <w:szCs w:val="20"/>
              </w:rPr>
              <w:t xml:space="preserve">         </w:t>
            </w:r>
            <w:r w:rsidRPr="006A6209">
              <w:rPr>
                <w:rFonts w:ascii="Courier New" w:hAnsi="Courier New" w:cs="Courier New"/>
                <w:b/>
                <w:sz w:val="20"/>
                <w:szCs w:val="20"/>
              </w:rPr>
              <w:t>D EN^SDMHNS</w:t>
            </w:r>
          </w:p>
          <w:p w14:paraId="31A830F5" w14:textId="77777777" w:rsidR="00454D80" w:rsidRPr="006A6209" w:rsidRDefault="00454D80" w:rsidP="0030697B">
            <w:pPr>
              <w:pStyle w:val="TableText"/>
              <w:rPr>
                <w:b/>
              </w:rPr>
            </w:pPr>
            <w:r w:rsidRPr="006A6209">
              <w:rPr>
                <w:rFonts w:ascii="Courier New" w:hAnsi="Courier New" w:cs="Courier New"/>
                <w:sz w:val="20"/>
                <w:szCs w:val="20"/>
              </w:rPr>
              <w:t xml:space="preserve">         </w:t>
            </w:r>
            <w:r w:rsidRPr="006A6209">
              <w:rPr>
                <w:rFonts w:ascii="Courier New" w:hAnsi="Courier New" w:cs="Courier New"/>
                <w:b/>
                <w:sz w:val="20"/>
                <w:szCs w:val="20"/>
              </w:rPr>
              <w:t>D EN^SDMHPRO</w:t>
            </w:r>
          </w:p>
        </w:tc>
      </w:tr>
      <w:bookmarkEnd w:id="971"/>
    </w:tbl>
    <w:p w14:paraId="4BD92082" w14:textId="77777777" w:rsidR="00454D80" w:rsidRPr="006A6209" w:rsidRDefault="00454D80" w:rsidP="00454D80">
      <w:pPr>
        <w:pStyle w:val="BodyText6"/>
      </w:pPr>
    </w:p>
    <w:p w14:paraId="63C0FB5C" w14:textId="77777777" w:rsidR="00454D80" w:rsidRPr="006A6209" w:rsidRDefault="00454D80" w:rsidP="00454D80">
      <w:pPr>
        <w:pStyle w:val="Heading2"/>
      </w:pPr>
      <w:bookmarkStart w:id="972" w:name="_Toc51598823"/>
      <w:bookmarkStart w:id="973" w:name="_Toc148515842"/>
      <w:bookmarkStart w:id="974" w:name="_Toc164850219"/>
      <w:r w:rsidRPr="006A6209">
        <w:t>EN^SDMHPRO</w:t>
      </w:r>
      <w:bookmarkEnd w:id="972"/>
      <w:bookmarkEnd w:id="973"/>
      <w:bookmarkEnd w:id="974"/>
    </w:p>
    <w:p w14:paraId="7D77D3FB" w14:textId="77777777" w:rsidR="00454D80" w:rsidRPr="006A6209" w:rsidRDefault="00454D80" w:rsidP="00454D80">
      <w:pPr>
        <w:pStyle w:val="BodyText"/>
        <w:keepNext/>
        <w:keepLines/>
      </w:pPr>
      <w:r w:rsidRPr="006A6209">
        <w:t xml:space="preserve">The </w:t>
      </w:r>
      <w:r w:rsidRPr="006A6209">
        <w:rPr>
          <w:b/>
          <w:bCs/>
        </w:rPr>
        <w:t>EN^SDMHPRO</w:t>
      </w:r>
      <w:r w:rsidRPr="006A6209">
        <w:t xml:space="preserve"> routine is the front-end of the proactive background job report and sets up the data to be printed.</w:t>
      </w:r>
    </w:p>
    <w:p w14:paraId="790C4309" w14:textId="77777777" w:rsidR="00454D80" w:rsidRPr="006A6209" w:rsidRDefault="00454D80" w:rsidP="00454D80">
      <w:pPr>
        <w:pStyle w:val="BodyText6"/>
        <w:keepNext/>
        <w:keepLines/>
      </w:pPr>
    </w:p>
    <w:p w14:paraId="66749E0A" w14:textId="641889F5" w:rsidR="00454D80" w:rsidRPr="006A6209" w:rsidRDefault="00454D80" w:rsidP="00454D80">
      <w:pPr>
        <w:pStyle w:val="Caption"/>
      </w:pPr>
      <w:bookmarkStart w:id="975" w:name="_Toc148516233"/>
      <w:bookmarkStart w:id="976" w:name="_Toc164849917"/>
      <w:r w:rsidRPr="006A6209">
        <w:t xml:space="preserve">Table </w:t>
      </w:r>
      <w:r w:rsidRPr="006A6209">
        <w:fldChar w:fldCharType="begin"/>
      </w:r>
      <w:r w:rsidRPr="006A6209">
        <w:instrText>SEQ Table \* ARABIC</w:instrText>
      </w:r>
      <w:r w:rsidRPr="006A6209">
        <w:fldChar w:fldCharType="separate"/>
      </w:r>
      <w:r w:rsidR="00127840">
        <w:rPr>
          <w:noProof/>
        </w:rPr>
        <w:t>110</w:t>
      </w:r>
      <w:r w:rsidRPr="006A6209">
        <w:fldChar w:fldCharType="end"/>
      </w:r>
      <w:r w:rsidRPr="006A6209">
        <w:t>: EN^SDMHPRO Routine</w:t>
      </w:r>
      <w:bookmarkEnd w:id="975"/>
      <w:bookmarkEnd w:id="976"/>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62FF8DF9" w14:textId="77777777" w:rsidTr="0030697B">
        <w:trPr>
          <w:tblHeader/>
        </w:trPr>
        <w:tc>
          <w:tcPr>
            <w:tcW w:w="2715" w:type="dxa"/>
            <w:shd w:val="clear" w:color="auto" w:fill="F2F2F2" w:themeFill="background1" w:themeFillShade="F2"/>
          </w:tcPr>
          <w:p w14:paraId="22DFC385" w14:textId="77777777" w:rsidR="00454D80" w:rsidRPr="006A6209" w:rsidRDefault="00454D80" w:rsidP="0030697B">
            <w:pPr>
              <w:pStyle w:val="TableHeading"/>
            </w:pPr>
            <w:bookmarkStart w:id="977" w:name="ColumnTitle_22"/>
            <w:bookmarkStart w:id="978" w:name="_Hlk155332205"/>
            <w:bookmarkEnd w:id="977"/>
            <w:r w:rsidRPr="006A6209">
              <w:t>Routine Name</w:t>
            </w:r>
          </w:p>
        </w:tc>
        <w:tc>
          <w:tcPr>
            <w:tcW w:w="6655" w:type="dxa"/>
            <w:gridSpan w:val="9"/>
            <w:shd w:val="clear" w:color="auto" w:fill="F2F2F2" w:themeFill="background1" w:themeFillShade="F2"/>
          </w:tcPr>
          <w:p w14:paraId="7D5C8FA4" w14:textId="77777777" w:rsidR="00454D80" w:rsidRPr="006A6209" w:rsidRDefault="00454D80" w:rsidP="0030697B">
            <w:pPr>
              <w:pStyle w:val="TableHeading"/>
            </w:pPr>
            <w:r w:rsidRPr="006A6209">
              <w:t>EN^SDMHPRO</w:t>
            </w:r>
          </w:p>
        </w:tc>
      </w:tr>
      <w:tr w:rsidR="00E95840" w:rsidRPr="006A6209" w14:paraId="699881C3" w14:textId="77777777" w:rsidTr="0030697B">
        <w:tc>
          <w:tcPr>
            <w:tcW w:w="2715" w:type="dxa"/>
            <w:shd w:val="clear" w:color="auto" w:fill="F3F3F3"/>
          </w:tcPr>
          <w:p w14:paraId="00F66BFE"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08999D48" w14:textId="780F63A4" w:rsidR="00E95840" w:rsidRPr="006A6209" w:rsidRDefault="00E95840" w:rsidP="00E95840">
            <w:pPr>
              <w:pStyle w:val="TableText"/>
              <w:keepNext/>
              <w:keepLines/>
            </w:pPr>
            <w:r w:rsidRPr="006A6209">
              <w:rPr>
                <w:noProof/>
              </w:rPr>
              <w:drawing>
                <wp:inline distT="0" distB="0" distL="0" distR="0" wp14:anchorId="016E926D" wp14:editId="09F41F37">
                  <wp:extent cx="155448" cy="155448"/>
                  <wp:effectExtent l="0" t="0" r="0" b="0"/>
                  <wp:docPr id="1449285065" name="Picture 1449285065"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08339ADE" w14:textId="3B489B95" w:rsidR="00E95840" w:rsidRPr="006A6209" w:rsidRDefault="00E95840" w:rsidP="00E95840">
            <w:pPr>
              <w:pStyle w:val="TableText"/>
              <w:keepNext/>
              <w:keepLines/>
            </w:pPr>
            <w:r w:rsidRPr="006A6209">
              <w:rPr>
                <w:noProof/>
              </w:rPr>
              <w:drawing>
                <wp:inline distT="0" distB="0" distL="0" distR="0" wp14:anchorId="6B857014" wp14:editId="79299E02">
                  <wp:extent cx="155448" cy="159240"/>
                  <wp:effectExtent l="0" t="0" r="0" b="0"/>
                  <wp:docPr id="1449285066" name="Picture 144928506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3EC8EF1B" w14:textId="22924963" w:rsidR="00E95840" w:rsidRPr="006A6209" w:rsidRDefault="00E95840" w:rsidP="00E95840">
            <w:pPr>
              <w:pStyle w:val="TableText"/>
              <w:keepNext/>
              <w:keepLines/>
            </w:pPr>
            <w:r w:rsidRPr="006A6209">
              <w:rPr>
                <w:noProof/>
              </w:rPr>
              <w:drawing>
                <wp:inline distT="0" distB="0" distL="0" distR="0" wp14:anchorId="61161D5A" wp14:editId="2870DCFD">
                  <wp:extent cx="155448" cy="159240"/>
                  <wp:effectExtent l="0" t="0" r="0" b="0"/>
                  <wp:docPr id="1449285067" name="Picture 144928506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3D89C6B2" w14:textId="3A592429" w:rsidR="00E95840" w:rsidRPr="006A6209" w:rsidRDefault="00E95840" w:rsidP="00E95840">
            <w:pPr>
              <w:pStyle w:val="TableText"/>
              <w:keepNext/>
              <w:keepLines/>
            </w:pPr>
            <w:r w:rsidRPr="006A6209">
              <w:rPr>
                <w:noProof/>
              </w:rPr>
              <w:drawing>
                <wp:inline distT="0" distB="0" distL="0" distR="0" wp14:anchorId="08CCFA63" wp14:editId="3AAE5200">
                  <wp:extent cx="155448" cy="159240"/>
                  <wp:effectExtent l="0" t="0" r="0" b="0"/>
                  <wp:docPr id="1449285068" name="Picture 1449285068"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5B42BE02" w14:textId="77777777" w:rsidTr="0030697B">
        <w:tc>
          <w:tcPr>
            <w:tcW w:w="2715" w:type="dxa"/>
            <w:shd w:val="clear" w:color="auto" w:fill="F3F3F3"/>
          </w:tcPr>
          <w:p w14:paraId="1AB713A6" w14:textId="77777777" w:rsidR="00454D80" w:rsidRPr="006A6209" w:rsidRDefault="00454D80" w:rsidP="0030697B">
            <w:pPr>
              <w:pStyle w:val="TableText"/>
              <w:keepNext/>
              <w:keepLines/>
              <w:rPr>
                <w:b/>
                <w:bCs/>
              </w:rPr>
            </w:pPr>
            <w:r w:rsidRPr="006A6209">
              <w:rPr>
                <w:b/>
                <w:bCs/>
              </w:rPr>
              <w:t>Requirement Traceability Matrix</w:t>
            </w:r>
          </w:p>
        </w:tc>
        <w:tc>
          <w:tcPr>
            <w:tcW w:w="6655" w:type="dxa"/>
            <w:gridSpan w:val="9"/>
          </w:tcPr>
          <w:p w14:paraId="7C7979CE" w14:textId="77777777" w:rsidR="00454D80" w:rsidRPr="006A6209" w:rsidRDefault="00454D80" w:rsidP="0030697B">
            <w:pPr>
              <w:pStyle w:val="TableText"/>
              <w:keepNext/>
              <w:keepLines/>
            </w:pPr>
            <w:r w:rsidRPr="006A6209">
              <w:t>N/A</w:t>
            </w:r>
          </w:p>
        </w:tc>
      </w:tr>
      <w:tr w:rsidR="00454D80" w:rsidRPr="006A6209" w14:paraId="35037E13" w14:textId="77777777" w:rsidTr="0030697B">
        <w:tc>
          <w:tcPr>
            <w:tcW w:w="2715" w:type="dxa"/>
            <w:shd w:val="clear" w:color="auto" w:fill="F3F3F3"/>
          </w:tcPr>
          <w:p w14:paraId="2A803B67"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1473AEBE" w14:textId="77777777" w:rsidR="00454D80" w:rsidRPr="006A6209" w:rsidRDefault="00454D80" w:rsidP="0030697B">
            <w:pPr>
              <w:pStyle w:val="TableText"/>
              <w:keepNext/>
              <w:keepLines/>
            </w:pPr>
            <w:r w:rsidRPr="006A6209">
              <w:rPr>
                <w:b/>
                <w:bCs/>
              </w:rPr>
              <w:t>High Risk MH Proactive Nightly Report</w:t>
            </w:r>
            <w:r w:rsidRPr="006A6209">
              <w:t xml:space="preserve"> [SD MH PROACTIVE BGJ REPORT] option</w:t>
            </w:r>
          </w:p>
        </w:tc>
      </w:tr>
      <w:tr w:rsidR="00454D80" w:rsidRPr="006A6209" w14:paraId="5BEED0FD" w14:textId="77777777" w:rsidTr="0030697B">
        <w:tblPrEx>
          <w:tblLook w:val="0000" w:firstRow="0" w:lastRow="0" w:firstColumn="0" w:lastColumn="0" w:noHBand="0" w:noVBand="0"/>
        </w:tblPrEx>
        <w:trPr>
          <w:trHeight w:val="318"/>
        </w:trPr>
        <w:tc>
          <w:tcPr>
            <w:tcW w:w="2715" w:type="dxa"/>
            <w:vMerge w:val="restart"/>
            <w:shd w:val="clear" w:color="auto" w:fill="F3F3F3"/>
          </w:tcPr>
          <w:p w14:paraId="62086A94"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77ED9B23"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716572B7" w14:textId="77777777" w:rsidR="00454D80" w:rsidRPr="006A6209" w:rsidRDefault="00454D80" w:rsidP="0030697B">
            <w:pPr>
              <w:pStyle w:val="TableText"/>
              <w:keepNext/>
              <w:keepLines/>
              <w:rPr>
                <w:b/>
                <w:bCs/>
              </w:rPr>
            </w:pPr>
            <w:r w:rsidRPr="006A6209">
              <w:rPr>
                <w:b/>
                <w:bCs/>
              </w:rPr>
              <w:t>Routines “Called”</w:t>
            </w:r>
          </w:p>
        </w:tc>
      </w:tr>
      <w:tr w:rsidR="00454D80" w:rsidRPr="006A6209" w14:paraId="07D80444" w14:textId="77777777" w:rsidTr="0030697B">
        <w:tblPrEx>
          <w:tblLook w:val="0000" w:firstRow="0" w:lastRow="0" w:firstColumn="0" w:lastColumn="0" w:noHBand="0" w:noVBand="0"/>
        </w:tblPrEx>
        <w:trPr>
          <w:trHeight w:val="697"/>
        </w:trPr>
        <w:tc>
          <w:tcPr>
            <w:tcW w:w="2715" w:type="dxa"/>
            <w:vMerge/>
            <w:shd w:val="clear" w:color="auto" w:fill="F3F3F3"/>
          </w:tcPr>
          <w:p w14:paraId="73D45326" w14:textId="77777777" w:rsidR="00454D80" w:rsidRPr="006A6209" w:rsidRDefault="00454D80" w:rsidP="0030697B">
            <w:pPr>
              <w:pStyle w:val="TableText"/>
              <w:rPr>
                <w:bCs/>
                <w:sz w:val="20"/>
              </w:rPr>
            </w:pPr>
          </w:p>
        </w:tc>
        <w:tc>
          <w:tcPr>
            <w:tcW w:w="2850" w:type="dxa"/>
            <w:gridSpan w:val="5"/>
          </w:tcPr>
          <w:p w14:paraId="3386BF75" w14:textId="77777777" w:rsidR="00454D80" w:rsidRPr="006A6209" w:rsidRDefault="00454D80" w:rsidP="0030697B">
            <w:pPr>
              <w:pStyle w:val="TableText"/>
            </w:pPr>
            <w:r w:rsidRPr="006A6209">
              <w:t>^SDAMQ</w:t>
            </w:r>
          </w:p>
        </w:tc>
        <w:tc>
          <w:tcPr>
            <w:tcW w:w="3805" w:type="dxa"/>
            <w:gridSpan w:val="4"/>
          </w:tcPr>
          <w:p w14:paraId="536BBFA6" w14:textId="77777777" w:rsidR="00454D80" w:rsidRPr="006A6209" w:rsidRDefault="00454D80" w:rsidP="0030697B">
            <w:pPr>
              <w:pStyle w:val="TableText"/>
            </w:pPr>
            <w:r w:rsidRPr="006A6209">
              <w:t>NOW^%DTC</w:t>
            </w:r>
          </w:p>
          <w:p w14:paraId="67A41C78" w14:textId="77777777" w:rsidR="00454D80" w:rsidRPr="006A6209" w:rsidRDefault="00454D80" w:rsidP="0030697B">
            <w:pPr>
              <w:pStyle w:val="TableText"/>
            </w:pPr>
            <w:r w:rsidRPr="006A6209">
              <w:t>$$LINE^SDMHAP</w:t>
            </w:r>
          </w:p>
          <w:p w14:paraId="1DE50748" w14:textId="77777777" w:rsidR="00454D80" w:rsidRPr="006A6209" w:rsidRDefault="00454D80" w:rsidP="0030697B">
            <w:pPr>
              <w:pStyle w:val="TableText"/>
            </w:pPr>
            <w:r w:rsidRPr="006A6209">
              <w:t>$$LINE1^SDMHAP</w:t>
            </w:r>
          </w:p>
          <w:p w14:paraId="765506E8" w14:textId="77777777" w:rsidR="00454D80" w:rsidRPr="006A6209" w:rsidRDefault="00454D80" w:rsidP="0030697B">
            <w:pPr>
              <w:pStyle w:val="TableText"/>
            </w:pPr>
            <w:r w:rsidRPr="006A6209">
              <w:t>START^SDMHAP</w:t>
            </w:r>
          </w:p>
          <w:p w14:paraId="36F6E380" w14:textId="77777777" w:rsidR="00454D80" w:rsidRPr="006A6209" w:rsidRDefault="00454D80" w:rsidP="0030697B">
            <w:pPr>
              <w:pStyle w:val="TableText"/>
            </w:pPr>
            <w:r w:rsidRPr="006A6209">
              <w:t>RET^SDMHAP1</w:t>
            </w:r>
          </w:p>
          <w:p w14:paraId="38826AA9" w14:textId="77777777" w:rsidR="00454D80" w:rsidRPr="006A6209" w:rsidRDefault="00454D80" w:rsidP="0030697B">
            <w:pPr>
              <w:pStyle w:val="TableText"/>
            </w:pPr>
            <w:r w:rsidRPr="006A6209">
              <w:t>$$SETSTR^SDMHPRO1</w:t>
            </w:r>
          </w:p>
          <w:p w14:paraId="7E42A1F8" w14:textId="77777777" w:rsidR="00454D80" w:rsidRPr="006A6209" w:rsidRDefault="00454D80" w:rsidP="0030697B">
            <w:pPr>
              <w:pStyle w:val="TableText"/>
            </w:pPr>
            <w:r w:rsidRPr="006A6209">
              <w:t>SET1^SDMHPRO1</w:t>
            </w:r>
          </w:p>
          <w:p w14:paraId="5D4C995C" w14:textId="77777777" w:rsidR="00454D80" w:rsidRPr="006A6209" w:rsidRDefault="00454D80" w:rsidP="0030697B">
            <w:pPr>
              <w:pStyle w:val="TableText"/>
            </w:pPr>
            <w:r w:rsidRPr="006A6209">
              <w:t>XMY^SDUTL2</w:t>
            </w:r>
          </w:p>
          <w:p w14:paraId="5EA43869" w14:textId="77777777" w:rsidR="00454D80" w:rsidRPr="006A6209" w:rsidRDefault="00454D80" w:rsidP="0030697B">
            <w:pPr>
              <w:pStyle w:val="TableText"/>
            </w:pPr>
            <w:r w:rsidRPr="006A6209">
              <w:t>$$FMTE^XLFDT</w:t>
            </w:r>
          </w:p>
          <w:p w14:paraId="5D14F3C0" w14:textId="77777777" w:rsidR="00454D80" w:rsidRPr="006A6209" w:rsidRDefault="00454D80" w:rsidP="0030697B">
            <w:pPr>
              <w:pStyle w:val="TableText"/>
            </w:pPr>
            <w:r w:rsidRPr="006A6209">
              <w:t>^XMD</w:t>
            </w:r>
          </w:p>
        </w:tc>
      </w:tr>
      <w:tr w:rsidR="00454D80" w:rsidRPr="006A6209" w14:paraId="3D64D1C0" w14:textId="77777777" w:rsidTr="0030697B">
        <w:tc>
          <w:tcPr>
            <w:tcW w:w="2715" w:type="dxa"/>
            <w:shd w:val="clear" w:color="auto" w:fill="F3F3F3"/>
          </w:tcPr>
          <w:p w14:paraId="05284D51" w14:textId="77777777" w:rsidR="00454D80" w:rsidRPr="006A6209" w:rsidRDefault="00454D80" w:rsidP="0030697B">
            <w:pPr>
              <w:pStyle w:val="TableText"/>
              <w:rPr>
                <w:b/>
                <w:bCs/>
              </w:rPr>
            </w:pPr>
            <w:r w:rsidRPr="006A6209">
              <w:rPr>
                <w:b/>
                <w:bCs/>
              </w:rPr>
              <w:t>Data Dictionary (DD) References</w:t>
            </w:r>
          </w:p>
        </w:tc>
        <w:tc>
          <w:tcPr>
            <w:tcW w:w="6655" w:type="dxa"/>
            <w:gridSpan w:val="9"/>
          </w:tcPr>
          <w:p w14:paraId="762AE122" w14:textId="77777777" w:rsidR="00454D80" w:rsidRPr="006A6209" w:rsidRDefault="00454D80" w:rsidP="0030697B">
            <w:pPr>
              <w:pStyle w:val="TableText"/>
              <w:rPr>
                <w:sz w:val="20"/>
              </w:rPr>
            </w:pPr>
            <w:r w:rsidRPr="006A6209">
              <w:rPr>
                <w:sz w:val="20"/>
              </w:rPr>
              <w:t>^TMP(</w:t>
            </w:r>
          </w:p>
          <w:p w14:paraId="660BC4D8" w14:textId="77777777" w:rsidR="00454D80" w:rsidRPr="006A6209" w:rsidRDefault="00454D80" w:rsidP="0030697B">
            <w:pPr>
              <w:pStyle w:val="TableText"/>
              <w:rPr>
                <w:sz w:val="20"/>
              </w:rPr>
            </w:pPr>
            <w:r w:rsidRPr="006A6209">
              <w:rPr>
                <w:sz w:val="20"/>
              </w:rPr>
              <w:t>^TMP("SDMHP"</w:t>
            </w:r>
          </w:p>
          <w:p w14:paraId="6C8B7718" w14:textId="77777777" w:rsidR="00454D80" w:rsidRPr="006A6209" w:rsidRDefault="00454D80" w:rsidP="0030697B">
            <w:pPr>
              <w:pStyle w:val="TableText"/>
            </w:pPr>
            <w:r w:rsidRPr="006A6209">
              <w:t>^XMB(3.8</w:t>
            </w:r>
          </w:p>
        </w:tc>
      </w:tr>
      <w:tr w:rsidR="00454D80" w:rsidRPr="006A6209" w14:paraId="07217D1D" w14:textId="77777777" w:rsidTr="0030697B">
        <w:tc>
          <w:tcPr>
            <w:tcW w:w="2715" w:type="dxa"/>
            <w:shd w:val="clear" w:color="auto" w:fill="F3F3F3"/>
          </w:tcPr>
          <w:p w14:paraId="5FCF7A4E" w14:textId="77777777" w:rsidR="00454D80" w:rsidRPr="006A6209" w:rsidRDefault="00454D80" w:rsidP="0030697B">
            <w:pPr>
              <w:pStyle w:val="TableText"/>
              <w:rPr>
                <w:b/>
                <w:bCs/>
              </w:rPr>
            </w:pPr>
            <w:r w:rsidRPr="006A6209">
              <w:rPr>
                <w:b/>
                <w:bCs/>
              </w:rPr>
              <w:t>Related Protocols</w:t>
            </w:r>
          </w:p>
        </w:tc>
        <w:tc>
          <w:tcPr>
            <w:tcW w:w="6655" w:type="dxa"/>
            <w:gridSpan w:val="9"/>
          </w:tcPr>
          <w:p w14:paraId="3593EE15" w14:textId="77777777" w:rsidR="00454D80" w:rsidRPr="006A6209" w:rsidRDefault="00454D80" w:rsidP="0030697B">
            <w:pPr>
              <w:pStyle w:val="TableText"/>
            </w:pPr>
            <w:r w:rsidRPr="006A6209">
              <w:t>N/A</w:t>
            </w:r>
          </w:p>
        </w:tc>
      </w:tr>
      <w:tr w:rsidR="00454D80" w:rsidRPr="006A6209" w14:paraId="5FEA3BA0" w14:textId="77777777" w:rsidTr="0030697B">
        <w:tc>
          <w:tcPr>
            <w:tcW w:w="2715" w:type="dxa"/>
            <w:shd w:val="clear" w:color="auto" w:fill="F3F3F3"/>
          </w:tcPr>
          <w:p w14:paraId="2AC98113" w14:textId="77777777" w:rsidR="00454D80" w:rsidRPr="006A6209" w:rsidRDefault="00454D80" w:rsidP="0030697B">
            <w:pPr>
              <w:pStyle w:val="TableText"/>
              <w:rPr>
                <w:b/>
                <w:bCs/>
              </w:rPr>
            </w:pPr>
            <w:r w:rsidRPr="006A6209">
              <w:rPr>
                <w:b/>
                <w:bCs/>
              </w:rPr>
              <w:t>Related Integration Control Registrations (ICRs)</w:t>
            </w:r>
          </w:p>
        </w:tc>
        <w:tc>
          <w:tcPr>
            <w:tcW w:w="6655" w:type="dxa"/>
            <w:gridSpan w:val="9"/>
          </w:tcPr>
          <w:p w14:paraId="0F6990F2" w14:textId="77777777" w:rsidR="00454D80" w:rsidRPr="006A6209" w:rsidRDefault="00454D80" w:rsidP="0030697B">
            <w:pPr>
              <w:pStyle w:val="TableText"/>
            </w:pPr>
            <w:r w:rsidRPr="006A6209">
              <w:t>N/A</w:t>
            </w:r>
          </w:p>
        </w:tc>
      </w:tr>
      <w:tr w:rsidR="00F112F6" w:rsidRPr="006A6209" w14:paraId="3192D7AF" w14:textId="77777777" w:rsidTr="0030697B">
        <w:tc>
          <w:tcPr>
            <w:tcW w:w="2715" w:type="dxa"/>
            <w:shd w:val="clear" w:color="auto" w:fill="F3F3F3"/>
          </w:tcPr>
          <w:p w14:paraId="37FE4D4E" w14:textId="77777777" w:rsidR="00F112F6" w:rsidRPr="006A6209" w:rsidRDefault="00F112F6" w:rsidP="00F112F6">
            <w:pPr>
              <w:pStyle w:val="TableText"/>
              <w:rPr>
                <w:b/>
                <w:bCs/>
              </w:rPr>
            </w:pPr>
            <w:r w:rsidRPr="006A6209">
              <w:rPr>
                <w:b/>
                <w:bCs/>
              </w:rPr>
              <w:t>Data Passing</w:t>
            </w:r>
          </w:p>
        </w:tc>
        <w:tc>
          <w:tcPr>
            <w:tcW w:w="968" w:type="dxa"/>
          </w:tcPr>
          <w:p w14:paraId="31E87D8E" w14:textId="50B13B37" w:rsidR="00F112F6" w:rsidRPr="006A6209" w:rsidRDefault="00F112F6" w:rsidP="00F112F6">
            <w:pPr>
              <w:pStyle w:val="TableText"/>
            </w:pPr>
            <w:r w:rsidRPr="006A6209">
              <w:rPr>
                <w:noProof/>
              </w:rPr>
              <w:drawing>
                <wp:inline distT="0" distB="0" distL="0" distR="0" wp14:anchorId="3A399D00" wp14:editId="4F48D1AE">
                  <wp:extent cx="155448" cy="159240"/>
                  <wp:effectExtent l="0" t="0" r="0" b="0"/>
                  <wp:docPr id="1449285106" name="Picture 144928510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3F2590B8" w14:textId="31F3A9B9" w:rsidR="00F112F6" w:rsidRPr="006A6209" w:rsidRDefault="00F112F6" w:rsidP="00F112F6">
            <w:pPr>
              <w:pStyle w:val="TableText"/>
            </w:pPr>
            <w:r w:rsidRPr="006A6209">
              <w:rPr>
                <w:noProof/>
              </w:rPr>
              <w:drawing>
                <wp:inline distT="0" distB="0" distL="0" distR="0" wp14:anchorId="6BC2E35D" wp14:editId="2E9959BA">
                  <wp:extent cx="155448" cy="159240"/>
                  <wp:effectExtent l="0" t="0" r="0" b="0"/>
                  <wp:docPr id="1449285107" name="Picture 144928510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1F2DBE69" w14:textId="56973F21" w:rsidR="00F112F6" w:rsidRPr="006A6209" w:rsidRDefault="004C6C31" w:rsidP="00F112F6">
            <w:pPr>
              <w:pStyle w:val="TableText"/>
            </w:pPr>
            <w:r w:rsidRPr="006A6209">
              <w:rPr>
                <w:noProof/>
              </w:rPr>
              <w:drawing>
                <wp:inline distT="0" distB="0" distL="0" distR="0" wp14:anchorId="43F51F75" wp14:editId="2DC4AD5D">
                  <wp:extent cx="155448" cy="159240"/>
                  <wp:effectExtent l="0" t="0" r="0" b="0"/>
                  <wp:docPr id="1449285118" name="Picture 1449285118"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F112F6" w:rsidRPr="006A6209">
              <w:rPr>
                <w:iCs/>
              </w:rPr>
              <w:t>Both</w:t>
            </w:r>
          </w:p>
        </w:tc>
        <w:tc>
          <w:tcPr>
            <w:tcW w:w="1902" w:type="dxa"/>
          </w:tcPr>
          <w:p w14:paraId="38EE7446" w14:textId="71605180" w:rsidR="00F112F6" w:rsidRPr="006A6209" w:rsidRDefault="00F112F6" w:rsidP="00F112F6">
            <w:pPr>
              <w:pStyle w:val="TableText"/>
            </w:pPr>
            <w:r w:rsidRPr="006A6209">
              <w:rPr>
                <w:noProof/>
              </w:rPr>
              <w:drawing>
                <wp:inline distT="0" distB="0" distL="0" distR="0" wp14:anchorId="172383F4" wp14:editId="4889E335">
                  <wp:extent cx="155448" cy="159240"/>
                  <wp:effectExtent l="0" t="0" r="0" b="0"/>
                  <wp:docPr id="1449285109" name="Picture 144928510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2EEF68C3" w14:textId="6C8C85E4" w:rsidR="00F112F6" w:rsidRPr="006A6209" w:rsidRDefault="00F112F6" w:rsidP="00F112F6">
            <w:pPr>
              <w:pStyle w:val="TableText"/>
            </w:pPr>
            <w:r w:rsidRPr="006A6209">
              <w:rPr>
                <w:noProof/>
              </w:rPr>
              <w:drawing>
                <wp:inline distT="0" distB="0" distL="0" distR="0" wp14:anchorId="028EC5F8" wp14:editId="65F97330">
                  <wp:extent cx="155448" cy="155448"/>
                  <wp:effectExtent l="0" t="0" r="0" b="0"/>
                  <wp:docPr id="1449285111" name="Picture 1449285111"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 xml:space="preserve"> Local</w:t>
            </w:r>
          </w:p>
        </w:tc>
      </w:tr>
      <w:tr w:rsidR="00454D80" w:rsidRPr="006A6209" w14:paraId="22D331FF" w14:textId="77777777" w:rsidTr="0030697B">
        <w:tc>
          <w:tcPr>
            <w:tcW w:w="2715" w:type="dxa"/>
            <w:shd w:val="clear" w:color="auto" w:fill="F3F3F3"/>
          </w:tcPr>
          <w:p w14:paraId="69691C0E"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006629DE" w14:textId="77777777" w:rsidR="00454D80" w:rsidRPr="006A6209" w:rsidRDefault="00454D80" w:rsidP="0030697B">
            <w:pPr>
              <w:pStyle w:val="TableText"/>
            </w:pPr>
            <w:r w:rsidRPr="006A6209">
              <w:t>Name: None</w:t>
            </w:r>
          </w:p>
          <w:p w14:paraId="6A60E8E3" w14:textId="77777777" w:rsidR="00454D80" w:rsidRPr="006A6209" w:rsidRDefault="00454D80" w:rsidP="0030697B">
            <w:pPr>
              <w:pStyle w:val="TableText"/>
            </w:pPr>
            <w:r w:rsidRPr="006A6209">
              <w:t>Definition:</w:t>
            </w:r>
          </w:p>
        </w:tc>
      </w:tr>
      <w:tr w:rsidR="00454D80" w:rsidRPr="006A6209" w14:paraId="471F5ADF" w14:textId="77777777" w:rsidTr="0030697B">
        <w:tc>
          <w:tcPr>
            <w:tcW w:w="2715" w:type="dxa"/>
            <w:shd w:val="clear" w:color="auto" w:fill="F3F3F3"/>
          </w:tcPr>
          <w:p w14:paraId="1B31CA39"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6027A43A" w14:textId="77777777" w:rsidR="00454D80" w:rsidRPr="006A6209" w:rsidRDefault="00454D80" w:rsidP="0030697B">
            <w:pPr>
              <w:pStyle w:val="TableText"/>
            </w:pPr>
            <w:r w:rsidRPr="006A6209">
              <w:t>Name: None</w:t>
            </w:r>
          </w:p>
          <w:p w14:paraId="6BD435C3" w14:textId="77777777" w:rsidR="00454D80" w:rsidRPr="006A6209" w:rsidRDefault="00454D80" w:rsidP="0030697B">
            <w:pPr>
              <w:pStyle w:val="TableText"/>
            </w:pPr>
            <w:r w:rsidRPr="006A6209">
              <w:t>Definition:</w:t>
            </w:r>
          </w:p>
        </w:tc>
      </w:tr>
      <w:tr w:rsidR="00454D80" w:rsidRPr="006A6209" w14:paraId="7D714BDD" w14:textId="77777777" w:rsidTr="0030697B">
        <w:tblPrEx>
          <w:tblLook w:val="0000" w:firstRow="0" w:lastRow="0" w:firstColumn="0" w:lastColumn="0" w:noHBand="0" w:noVBand="0"/>
        </w:tblPrEx>
        <w:tc>
          <w:tcPr>
            <w:tcW w:w="9370" w:type="dxa"/>
            <w:gridSpan w:val="10"/>
            <w:shd w:val="clear" w:color="auto" w:fill="F3F3F3"/>
          </w:tcPr>
          <w:p w14:paraId="18EDFF8C" w14:textId="77777777" w:rsidR="00454D80" w:rsidRPr="006A6209" w:rsidRDefault="00454D80" w:rsidP="0030697B">
            <w:pPr>
              <w:pStyle w:val="TableText"/>
              <w:rPr>
                <w:b/>
                <w:bCs/>
              </w:rPr>
            </w:pPr>
            <w:r w:rsidRPr="006A6209">
              <w:rPr>
                <w:b/>
                <w:bCs/>
              </w:rPr>
              <w:t>Current Logic</w:t>
            </w:r>
          </w:p>
        </w:tc>
      </w:tr>
      <w:tr w:rsidR="00454D80" w:rsidRPr="006A6209" w14:paraId="67EFB574" w14:textId="77777777" w:rsidTr="0030697B">
        <w:tblPrEx>
          <w:tblLook w:val="0000" w:firstRow="0" w:lastRow="0" w:firstColumn="0" w:lastColumn="0" w:noHBand="0" w:noVBand="0"/>
        </w:tblPrEx>
        <w:tc>
          <w:tcPr>
            <w:tcW w:w="9370" w:type="dxa"/>
            <w:gridSpan w:val="10"/>
          </w:tcPr>
          <w:p w14:paraId="7E784B5A" w14:textId="77777777" w:rsidR="00454D80" w:rsidRPr="006A6209" w:rsidRDefault="00454D80" w:rsidP="0030697B">
            <w:pPr>
              <w:pStyle w:val="TableText"/>
            </w:pPr>
            <w:r w:rsidRPr="006A6209">
              <w:t>None</w:t>
            </w:r>
          </w:p>
        </w:tc>
      </w:tr>
      <w:tr w:rsidR="00454D80" w:rsidRPr="006A6209" w14:paraId="11BD2FBD" w14:textId="77777777" w:rsidTr="0030697B">
        <w:tblPrEx>
          <w:tblLook w:val="0000" w:firstRow="0" w:lastRow="0" w:firstColumn="0" w:lastColumn="0" w:noHBand="0" w:noVBand="0"/>
        </w:tblPrEx>
        <w:tc>
          <w:tcPr>
            <w:tcW w:w="9370" w:type="dxa"/>
            <w:gridSpan w:val="10"/>
            <w:shd w:val="clear" w:color="auto" w:fill="F3F3F3"/>
          </w:tcPr>
          <w:p w14:paraId="7211036C"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2FFCABCD" w14:textId="77777777" w:rsidTr="0030697B">
        <w:tblPrEx>
          <w:tblLook w:val="0000" w:firstRow="0" w:lastRow="0" w:firstColumn="0" w:lastColumn="0" w:noHBand="0" w:noVBand="0"/>
        </w:tblPrEx>
        <w:trPr>
          <w:trHeight w:val="1335"/>
        </w:trPr>
        <w:tc>
          <w:tcPr>
            <w:tcW w:w="9370" w:type="dxa"/>
            <w:gridSpan w:val="10"/>
          </w:tcPr>
          <w:p w14:paraId="21DD0F8C" w14:textId="77777777" w:rsidR="00454D80" w:rsidRPr="006A6209" w:rsidRDefault="00454D80" w:rsidP="0030697B">
            <w:pPr>
              <w:pStyle w:val="TableText"/>
            </w:pPr>
            <w:r w:rsidRPr="006A6209">
              <w:t xml:space="preserve">The variable </w:t>
            </w:r>
            <w:r w:rsidRPr="006A6209">
              <w:rPr>
                <w:b/>
                <w:bCs/>
              </w:rPr>
              <w:t>SDXFLG</w:t>
            </w:r>
            <w:r w:rsidRPr="006A6209">
              <w:t xml:space="preserve"> is set to </w:t>
            </w:r>
            <w:r w:rsidRPr="006A6209">
              <w:rPr>
                <w:b/>
                <w:bCs/>
              </w:rPr>
              <w:t>1</w:t>
            </w:r>
            <w:r w:rsidRPr="006A6209">
              <w:t xml:space="preserve">; this flag is set to </w:t>
            </w:r>
            <w:r w:rsidRPr="006A6209">
              <w:rPr>
                <w:b/>
                <w:bCs/>
              </w:rPr>
              <w:t>1</w:t>
            </w:r>
            <w:r w:rsidRPr="006A6209">
              <w:t xml:space="preserve"> when running from the background job.</w:t>
            </w:r>
          </w:p>
          <w:p w14:paraId="38AA35F1" w14:textId="77777777" w:rsidR="00454D80" w:rsidRPr="006A6209" w:rsidRDefault="00454D80" w:rsidP="0030697B">
            <w:pPr>
              <w:pStyle w:val="TableText"/>
            </w:pPr>
          </w:p>
          <w:p w14:paraId="74E42E59" w14:textId="77777777" w:rsidR="00454D80" w:rsidRPr="006A6209" w:rsidRDefault="00454D80" w:rsidP="0030697B">
            <w:pPr>
              <w:pStyle w:val="TableText"/>
            </w:pPr>
            <w:r w:rsidRPr="006A6209">
              <w:t xml:space="preserve">The date range is set to </w:t>
            </w:r>
            <w:r w:rsidRPr="006A6209">
              <w:rPr>
                <w:b/>
                <w:bCs/>
              </w:rPr>
              <w:t>T</w:t>
            </w:r>
            <w:r w:rsidRPr="006A6209">
              <w:t xml:space="preserve"> from the date the SD nightly background job is run.</w:t>
            </w:r>
          </w:p>
          <w:p w14:paraId="70D2F754" w14:textId="77777777" w:rsidR="00454D80" w:rsidRPr="006A6209" w:rsidRDefault="00454D80" w:rsidP="0030697B">
            <w:pPr>
              <w:pStyle w:val="TableText"/>
            </w:pPr>
          </w:p>
          <w:p w14:paraId="68673A0A" w14:textId="77777777" w:rsidR="00454D80" w:rsidRPr="006A6209" w:rsidRDefault="00454D80" w:rsidP="0030697B">
            <w:pPr>
              <w:pStyle w:val="TableText"/>
            </w:pPr>
            <w:r w:rsidRPr="006A6209">
              <w:t xml:space="preserve">The Division is set to </w:t>
            </w:r>
            <w:r w:rsidRPr="006A6209">
              <w:rPr>
                <w:b/>
                <w:bCs/>
              </w:rPr>
              <w:t>ALL</w:t>
            </w:r>
            <w:r w:rsidRPr="006A6209">
              <w:t xml:space="preserve"> the divisions in the facility.</w:t>
            </w:r>
          </w:p>
          <w:p w14:paraId="5B2A7A75" w14:textId="77777777" w:rsidR="00454D80" w:rsidRPr="006A6209" w:rsidRDefault="00454D80" w:rsidP="0030697B">
            <w:pPr>
              <w:pStyle w:val="TableText"/>
            </w:pPr>
          </w:p>
          <w:p w14:paraId="07A8B8C4" w14:textId="77777777" w:rsidR="00454D80" w:rsidRPr="006A6209" w:rsidRDefault="00454D80" w:rsidP="0030697B">
            <w:pPr>
              <w:pStyle w:val="TableText"/>
            </w:pPr>
            <w:r w:rsidRPr="006A6209">
              <w:t xml:space="preserve">The sort criteria is set </w:t>
            </w:r>
            <w:r w:rsidRPr="006A6209">
              <w:rPr>
                <w:b/>
                <w:bCs/>
              </w:rPr>
              <w:t>All Clinics</w:t>
            </w:r>
            <w:r w:rsidRPr="006A6209">
              <w:t>.</w:t>
            </w:r>
          </w:p>
          <w:p w14:paraId="6EC4FE02" w14:textId="77777777" w:rsidR="00454D80" w:rsidRPr="006A6209" w:rsidRDefault="00454D80" w:rsidP="0030697B">
            <w:pPr>
              <w:pStyle w:val="TableText"/>
            </w:pPr>
          </w:p>
          <w:p w14:paraId="16518585" w14:textId="77777777" w:rsidR="00454D80" w:rsidRPr="006A6209" w:rsidRDefault="00454D80" w:rsidP="0030697B">
            <w:pPr>
              <w:pStyle w:val="TableText"/>
            </w:pPr>
            <w:r w:rsidRPr="006A6209">
              <w:t xml:space="preserve">Call is made to </w:t>
            </w:r>
            <w:r w:rsidRPr="006A6209">
              <w:rPr>
                <w:b/>
                <w:bCs/>
              </w:rPr>
              <w:t>START^SDMHPRO</w:t>
            </w:r>
            <w:r w:rsidRPr="006A6209">
              <w:t>.</w:t>
            </w:r>
          </w:p>
          <w:p w14:paraId="507BFD48" w14:textId="77777777" w:rsidR="00454D80" w:rsidRPr="006A6209" w:rsidRDefault="00454D80" w:rsidP="0030697B">
            <w:pPr>
              <w:pStyle w:val="TableText"/>
            </w:pPr>
          </w:p>
          <w:p w14:paraId="3FB09550" w14:textId="77777777" w:rsidR="00454D80" w:rsidRPr="006A6209" w:rsidRDefault="00454D80" w:rsidP="0030697B">
            <w:pPr>
              <w:pStyle w:val="TableText"/>
            </w:pPr>
            <w:r w:rsidRPr="006A6209">
              <w:t>Check to see if the clinics are mental health clinics in the Reminder location file.</w:t>
            </w:r>
          </w:p>
          <w:p w14:paraId="745CF5F3" w14:textId="77777777" w:rsidR="00454D80" w:rsidRPr="006A6209" w:rsidRDefault="00454D80" w:rsidP="0030697B">
            <w:pPr>
              <w:pStyle w:val="TableText"/>
            </w:pPr>
          </w:p>
          <w:p w14:paraId="2D546DF4" w14:textId="77777777" w:rsidR="00454D80" w:rsidRPr="006A6209" w:rsidRDefault="00454D80" w:rsidP="0030697B">
            <w:pPr>
              <w:pStyle w:val="TableListBullet"/>
            </w:pPr>
            <w:r w:rsidRPr="006A6209">
              <w:t xml:space="preserve">Set </w:t>
            </w:r>
            <w:r w:rsidRPr="006A6209">
              <w:rPr>
                <w:b/>
                <w:bCs/>
              </w:rPr>
              <w:t>^TMP(“SDPRO”,$J</w:t>
            </w:r>
            <w:r w:rsidRPr="006A6209">
              <w:t xml:space="preserve"> with the valid choices.</w:t>
            </w:r>
          </w:p>
          <w:p w14:paraId="1B0AFB17" w14:textId="77777777" w:rsidR="00454D80" w:rsidRPr="006A6209" w:rsidRDefault="00454D80" w:rsidP="0030697B">
            <w:pPr>
              <w:pStyle w:val="TableText"/>
            </w:pPr>
          </w:p>
          <w:p w14:paraId="0F4F65D8" w14:textId="77777777" w:rsidR="00454D80" w:rsidRPr="006A6209" w:rsidRDefault="00454D80" w:rsidP="0030697B">
            <w:pPr>
              <w:pStyle w:val="TableText"/>
            </w:pPr>
            <w:r w:rsidRPr="006A6209">
              <w:t>Find the patients in the date range that had an appointment for a mental health clinic.</w:t>
            </w:r>
          </w:p>
          <w:p w14:paraId="7402C3B1" w14:textId="77777777" w:rsidR="00454D80" w:rsidRPr="006A6209" w:rsidRDefault="00454D80" w:rsidP="0030697B">
            <w:pPr>
              <w:pStyle w:val="TableText"/>
            </w:pPr>
          </w:p>
          <w:p w14:paraId="291A4E4B" w14:textId="77777777" w:rsidR="00454D80" w:rsidRPr="006A6209" w:rsidRDefault="00454D80" w:rsidP="0030697B">
            <w:pPr>
              <w:pStyle w:val="TableListBullet"/>
            </w:pPr>
            <w:r w:rsidRPr="006A6209">
              <w:t xml:space="preserve">Loop through the </w:t>
            </w:r>
            <w:r w:rsidRPr="006A6209">
              <w:rPr>
                <w:b/>
                <w:bCs/>
              </w:rPr>
              <w:t>^TMP(“SDPRO”,$J</w:t>
            </w:r>
            <w:r w:rsidRPr="006A6209">
              <w:t xml:space="preserve"> global.</w:t>
            </w:r>
          </w:p>
          <w:p w14:paraId="713A69C9" w14:textId="77777777" w:rsidR="00454D80" w:rsidRPr="006A6209" w:rsidRDefault="00454D80" w:rsidP="0030697B">
            <w:pPr>
              <w:pStyle w:val="TableText"/>
            </w:pPr>
          </w:p>
          <w:p w14:paraId="68F93C5A" w14:textId="77777777" w:rsidR="00454D80" w:rsidRPr="006A6209" w:rsidRDefault="00454D80" w:rsidP="0030697B">
            <w:pPr>
              <w:pStyle w:val="TableText"/>
            </w:pPr>
            <w:r w:rsidRPr="006A6209">
              <w:t>Within that loop, check the Hospital Location “</w:t>
            </w:r>
            <w:r w:rsidRPr="006A6209">
              <w:rPr>
                <w:b/>
                <w:bCs/>
              </w:rPr>
              <w:t>S</w:t>
            </w:r>
            <w:r w:rsidRPr="006A6209">
              <w:t>” cross-reference to see if the patient has an appointment.</w:t>
            </w:r>
          </w:p>
          <w:p w14:paraId="3C8D3E1C" w14:textId="77777777" w:rsidR="00454D80" w:rsidRPr="006A6209" w:rsidRDefault="00454D80" w:rsidP="0030697B">
            <w:pPr>
              <w:pStyle w:val="TableText"/>
            </w:pPr>
            <w:r w:rsidRPr="006A6209">
              <w:t xml:space="preserve">In the date range </w:t>
            </w:r>
            <w:r w:rsidRPr="006A6209">
              <w:rPr>
                <w:b/>
                <w:bCs/>
              </w:rPr>
              <w:t>^SC(clinic,“S”,date</w:t>
            </w:r>
            <w:r w:rsidRPr="006A6209">
              <w:t>.</w:t>
            </w:r>
          </w:p>
          <w:p w14:paraId="119483DA" w14:textId="77777777" w:rsidR="00454D80" w:rsidRPr="006A6209" w:rsidRDefault="00454D80" w:rsidP="0030697B">
            <w:pPr>
              <w:pStyle w:val="TableText"/>
            </w:pPr>
          </w:p>
          <w:p w14:paraId="09930735" w14:textId="77777777" w:rsidR="00454D80" w:rsidRPr="006A6209" w:rsidRDefault="00454D80" w:rsidP="0030697B">
            <w:pPr>
              <w:pStyle w:val="TableListBullet"/>
            </w:pPr>
            <w:r w:rsidRPr="006A6209">
              <w:t xml:space="preserve">If there is a match, set up the </w:t>
            </w:r>
            <w:r w:rsidRPr="006A6209">
              <w:rPr>
                <w:b/>
                <w:bCs/>
              </w:rPr>
              <w:t>^TMP(“SDPRO1”, SORT ( clinic, reminder location or stop code)</w:t>
            </w:r>
            <w:r w:rsidRPr="006A6209">
              <w:t xml:space="preserve"> global.</w:t>
            </w:r>
          </w:p>
          <w:p w14:paraId="68883AE4" w14:textId="77777777" w:rsidR="00454D80" w:rsidRPr="006A6209" w:rsidRDefault="00454D80" w:rsidP="0030697B">
            <w:pPr>
              <w:pStyle w:val="TableText"/>
            </w:pPr>
          </w:p>
          <w:p w14:paraId="4D483756" w14:textId="77777777" w:rsidR="00454D80" w:rsidRPr="006A6209" w:rsidRDefault="00454D80" w:rsidP="0030697B">
            <w:pPr>
              <w:pStyle w:val="TableText"/>
            </w:pPr>
            <w:r w:rsidRPr="006A6209">
              <w:t xml:space="preserve">Call to </w:t>
            </w:r>
            <w:r w:rsidRPr="006A6209">
              <w:rPr>
                <w:b/>
                <w:bCs/>
              </w:rPr>
              <w:t>^SDMHPRO1</w:t>
            </w:r>
            <w:r w:rsidRPr="006A6209">
              <w:t xml:space="preserve"> routine to set up the </w:t>
            </w:r>
            <w:r w:rsidRPr="006A6209">
              <w:rPr>
                <w:b/>
                <w:bCs/>
              </w:rPr>
              <w:t>^TMP(“SDMHP”,$J, LINE NUMBER,0)</w:t>
            </w:r>
            <w:r w:rsidRPr="006A6209">
              <w:t xml:space="preserve"> global that holds the data for sending an email message to all persons in the </w:t>
            </w:r>
            <w:r w:rsidRPr="006A6209">
              <w:rPr>
                <w:b/>
                <w:bCs/>
              </w:rPr>
              <w:t>SD MH NO SHOW NOTIFICATION</w:t>
            </w:r>
            <w:r w:rsidRPr="006A6209">
              <w:t xml:space="preserve"> email group.</w:t>
            </w:r>
          </w:p>
          <w:p w14:paraId="667FB768" w14:textId="77777777" w:rsidR="00454D80" w:rsidRPr="006A6209" w:rsidRDefault="00454D80" w:rsidP="0030697B">
            <w:pPr>
              <w:pStyle w:val="TableText"/>
            </w:pPr>
          </w:p>
          <w:p w14:paraId="4CABF077" w14:textId="77777777" w:rsidR="00454D80" w:rsidRPr="006A6209" w:rsidRDefault="00454D80" w:rsidP="0030697B">
            <w:pPr>
              <w:pStyle w:val="TableText"/>
            </w:pPr>
            <w:r w:rsidRPr="006A6209">
              <w:t>Variables are set up to send the data in a mail message:</w:t>
            </w:r>
          </w:p>
          <w:p w14:paraId="7B34DD58" w14:textId="77777777" w:rsidR="00454D80" w:rsidRPr="006A6209" w:rsidRDefault="00454D80" w:rsidP="0030697B">
            <w:pPr>
              <w:pStyle w:val="TableListBullet"/>
            </w:pPr>
            <w:r w:rsidRPr="006A6209">
              <w:rPr>
                <w:b/>
                <w:bCs/>
              </w:rPr>
              <w:t>SDGRP</w:t>
            </w:r>
            <w:r w:rsidRPr="006A6209">
              <w:t xml:space="preserve"> is set to the mail group number for </w:t>
            </w:r>
            <w:r w:rsidRPr="006A6209">
              <w:rPr>
                <w:b/>
                <w:bCs/>
              </w:rPr>
              <w:t>SD MH NO SHOW NOTIFICATION</w:t>
            </w:r>
            <w:r w:rsidRPr="006A6209">
              <w:t>.</w:t>
            </w:r>
          </w:p>
          <w:p w14:paraId="361C6A30" w14:textId="77777777" w:rsidR="00454D80" w:rsidRPr="006A6209" w:rsidRDefault="00454D80" w:rsidP="0030697B">
            <w:pPr>
              <w:pStyle w:val="TableListBullet"/>
            </w:pPr>
            <w:r w:rsidRPr="006A6209">
              <w:rPr>
                <w:b/>
                <w:bCs/>
              </w:rPr>
              <w:t>XMSUB</w:t>
            </w:r>
            <w:r w:rsidRPr="006A6209">
              <w:t xml:space="preserve"> the subject of the email is set to </w:t>
            </w:r>
            <w:r w:rsidRPr="006A6209">
              <w:rPr>
                <w:b/>
                <w:bCs/>
              </w:rPr>
              <w:t>MN NO SHOW REPORT MESSAGE #</w:t>
            </w:r>
            <w:r w:rsidRPr="006A6209">
              <w:t>.</w:t>
            </w:r>
          </w:p>
          <w:p w14:paraId="7B227898" w14:textId="77777777" w:rsidR="00454D80" w:rsidRPr="006A6209" w:rsidRDefault="00454D80" w:rsidP="0030697B">
            <w:pPr>
              <w:pStyle w:val="TableListBullet"/>
            </w:pPr>
            <w:r w:rsidRPr="006A6209">
              <w:rPr>
                <w:b/>
                <w:bCs/>
              </w:rPr>
              <w:t>XMTEXT</w:t>
            </w:r>
            <w:r w:rsidRPr="006A6209">
              <w:t xml:space="preserve"> is set to the global containing the data </w:t>
            </w:r>
            <w:r w:rsidRPr="006A6209">
              <w:rPr>
                <w:b/>
                <w:bCs/>
              </w:rPr>
              <w:t>^TMP(“SDNS”,$J, LINE #,0)</w:t>
            </w:r>
            <w:r w:rsidRPr="006A6209">
              <w:t>.</w:t>
            </w:r>
          </w:p>
          <w:p w14:paraId="74795228" w14:textId="77777777" w:rsidR="00454D80" w:rsidRPr="006A6209" w:rsidRDefault="00454D80" w:rsidP="0030697B">
            <w:pPr>
              <w:pStyle w:val="TableText"/>
            </w:pPr>
          </w:p>
          <w:p w14:paraId="6D51BAF2" w14:textId="77777777" w:rsidR="00454D80" w:rsidRPr="006A6209" w:rsidRDefault="00454D80" w:rsidP="0030697B">
            <w:pPr>
              <w:pStyle w:val="TableText"/>
            </w:pPr>
            <w:r w:rsidRPr="006A6209">
              <w:t xml:space="preserve">Call is made to set up and send the mail message </w:t>
            </w:r>
            <w:r w:rsidRPr="006A6209">
              <w:rPr>
                <w:b/>
                <w:bCs/>
              </w:rPr>
              <w:t>D ^XMD</w:t>
            </w:r>
            <w:r w:rsidRPr="006A6209">
              <w:t xml:space="preserve"> the user can print out the email message to a printer for a hard copy through MailMan.</w:t>
            </w:r>
          </w:p>
          <w:p w14:paraId="737DBDD6" w14:textId="77777777" w:rsidR="00454D80" w:rsidRPr="006A6209" w:rsidRDefault="00454D80" w:rsidP="0030697B">
            <w:pPr>
              <w:pStyle w:val="TableText"/>
            </w:pPr>
          </w:p>
          <w:p w14:paraId="39E8B88C" w14:textId="77777777" w:rsidR="00454D80" w:rsidRPr="006A6209" w:rsidRDefault="00454D80" w:rsidP="0030697B">
            <w:pPr>
              <w:pStyle w:val="TableText"/>
            </w:pPr>
            <w:r w:rsidRPr="006A6209">
              <w:t>The report is identical to the AD HOC report, except it has MailMan designation in the heading.</w:t>
            </w:r>
          </w:p>
        </w:tc>
      </w:tr>
      <w:bookmarkEnd w:id="978"/>
    </w:tbl>
    <w:p w14:paraId="0B57A241" w14:textId="77777777" w:rsidR="00454D80" w:rsidRPr="006A6209" w:rsidRDefault="00454D80" w:rsidP="00454D80">
      <w:pPr>
        <w:pStyle w:val="BodyText6"/>
      </w:pPr>
    </w:p>
    <w:p w14:paraId="3BF855BB" w14:textId="77777777" w:rsidR="00454D80" w:rsidRPr="006A6209" w:rsidRDefault="00454D80" w:rsidP="00454D80">
      <w:pPr>
        <w:pStyle w:val="Heading2"/>
      </w:pPr>
      <w:bookmarkStart w:id="979" w:name="_Toc51598824"/>
      <w:bookmarkStart w:id="980" w:name="_Toc148515843"/>
      <w:bookmarkStart w:id="981" w:name="_Toc164850220"/>
      <w:r w:rsidRPr="006A6209">
        <w:t>^SDMHPRO1</w:t>
      </w:r>
      <w:bookmarkEnd w:id="979"/>
      <w:bookmarkEnd w:id="980"/>
      <w:bookmarkEnd w:id="981"/>
    </w:p>
    <w:p w14:paraId="40FDB0AA" w14:textId="77777777" w:rsidR="00454D80" w:rsidRPr="006A6209" w:rsidRDefault="00454D80" w:rsidP="00454D80">
      <w:pPr>
        <w:pStyle w:val="BodyText"/>
        <w:keepNext/>
        <w:keepLines/>
      </w:pPr>
      <w:r w:rsidRPr="006A6209">
        <w:t xml:space="preserve">The </w:t>
      </w:r>
      <w:r w:rsidRPr="006A6209">
        <w:rPr>
          <w:b/>
          <w:bCs/>
        </w:rPr>
        <w:t>^SDMHPRO1</w:t>
      </w:r>
      <w:r w:rsidRPr="006A6209">
        <w:t xml:space="preserve"> routine is called by the </w:t>
      </w:r>
      <w:r w:rsidRPr="006A6209">
        <w:rPr>
          <w:b/>
          <w:bCs/>
        </w:rPr>
        <w:t>SDMHPRO</w:t>
      </w:r>
      <w:r w:rsidRPr="006A6209">
        <w:t xml:space="preserve"> routine and is the routine that prints out the </w:t>
      </w:r>
      <w:r w:rsidRPr="006A6209">
        <w:rPr>
          <w:b/>
          <w:bCs/>
        </w:rPr>
        <w:t>Proactive Background Job</w:t>
      </w:r>
      <w:r w:rsidRPr="006A6209">
        <w:t xml:space="preserve"> report.</w:t>
      </w:r>
    </w:p>
    <w:p w14:paraId="5F6F3968" w14:textId="77777777" w:rsidR="00454D80" w:rsidRPr="006A6209" w:rsidRDefault="00454D80" w:rsidP="00454D80">
      <w:pPr>
        <w:pStyle w:val="BodyText6"/>
        <w:keepNext/>
        <w:keepLines/>
      </w:pPr>
    </w:p>
    <w:p w14:paraId="48FA27D8" w14:textId="4737F01E" w:rsidR="00454D80" w:rsidRPr="006A6209" w:rsidRDefault="00454D80" w:rsidP="00454D80">
      <w:pPr>
        <w:pStyle w:val="Caption"/>
      </w:pPr>
      <w:bookmarkStart w:id="982" w:name="_Toc148516234"/>
      <w:bookmarkStart w:id="983" w:name="_Toc164849918"/>
      <w:r w:rsidRPr="006A6209">
        <w:t xml:space="preserve">Table </w:t>
      </w:r>
      <w:r w:rsidRPr="006A6209">
        <w:fldChar w:fldCharType="begin"/>
      </w:r>
      <w:r w:rsidRPr="006A6209">
        <w:instrText>SEQ Table \* ARABIC</w:instrText>
      </w:r>
      <w:r w:rsidRPr="006A6209">
        <w:fldChar w:fldCharType="separate"/>
      </w:r>
      <w:r w:rsidR="00127840">
        <w:rPr>
          <w:noProof/>
        </w:rPr>
        <w:t>111</w:t>
      </w:r>
      <w:r w:rsidRPr="006A6209">
        <w:fldChar w:fldCharType="end"/>
      </w:r>
      <w:r w:rsidRPr="006A6209">
        <w:t>: EN^SDMHPRO1 Routine</w:t>
      </w:r>
      <w:bookmarkEnd w:id="982"/>
      <w:bookmarkEnd w:id="983"/>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608AA36C" w14:textId="77777777" w:rsidTr="0030697B">
        <w:trPr>
          <w:tblHeader/>
        </w:trPr>
        <w:tc>
          <w:tcPr>
            <w:tcW w:w="2715" w:type="dxa"/>
            <w:shd w:val="clear" w:color="auto" w:fill="F2F2F2" w:themeFill="background1" w:themeFillShade="F2"/>
          </w:tcPr>
          <w:p w14:paraId="3FD753DF" w14:textId="77777777" w:rsidR="00454D80" w:rsidRPr="006A6209" w:rsidRDefault="00454D80" w:rsidP="0030697B">
            <w:pPr>
              <w:pStyle w:val="TableHeading"/>
            </w:pPr>
            <w:bookmarkStart w:id="984" w:name="ColumnTitle_23"/>
            <w:bookmarkStart w:id="985" w:name="_Hlk155332208"/>
            <w:bookmarkEnd w:id="984"/>
            <w:r w:rsidRPr="006A6209">
              <w:t>Routine Name</w:t>
            </w:r>
          </w:p>
        </w:tc>
        <w:tc>
          <w:tcPr>
            <w:tcW w:w="6655" w:type="dxa"/>
            <w:gridSpan w:val="9"/>
            <w:shd w:val="clear" w:color="auto" w:fill="F2F2F2" w:themeFill="background1" w:themeFillShade="F2"/>
          </w:tcPr>
          <w:p w14:paraId="42B97A03" w14:textId="77777777" w:rsidR="00454D80" w:rsidRPr="006A6209" w:rsidRDefault="00454D80" w:rsidP="0030697B">
            <w:pPr>
              <w:pStyle w:val="TableHeading"/>
            </w:pPr>
            <w:r w:rsidRPr="006A6209">
              <w:t>EN^SDMHPRO1</w:t>
            </w:r>
          </w:p>
        </w:tc>
      </w:tr>
      <w:tr w:rsidR="00E95840" w:rsidRPr="006A6209" w14:paraId="4D03D6A0" w14:textId="77777777" w:rsidTr="0030697B">
        <w:tc>
          <w:tcPr>
            <w:tcW w:w="2715" w:type="dxa"/>
            <w:shd w:val="clear" w:color="auto" w:fill="F3F3F3"/>
          </w:tcPr>
          <w:p w14:paraId="41AC5A60"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0C13DD2F" w14:textId="329E68E1" w:rsidR="00E95840" w:rsidRPr="006A6209" w:rsidRDefault="00E95840" w:rsidP="00E95840">
            <w:pPr>
              <w:pStyle w:val="TableText"/>
              <w:keepNext/>
              <w:keepLines/>
            </w:pPr>
            <w:r w:rsidRPr="006A6209">
              <w:rPr>
                <w:noProof/>
              </w:rPr>
              <w:drawing>
                <wp:inline distT="0" distB="0" distL="0" distR="0" wp14:anchorId="022A4580" wp14:editId="2AB8F719">
                  <wp:extent cx="155448" cy="155448"/>
                  <wp:effectExtent l="0" t="0" r="0" b="0"/>
                  <wp:docPr id="1449285069" name="Picture 1449285069"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71191269" w14:textId="4814BC27" w:rsidR="00E95840" w:rsidRPr="006A6209" w:rsidRDefault="00E95840" w:rsidP="00E95840">
            <w:pPr>
              <w:pStyle w:val="TableText"/>
              <w:keepNext/>
              <w:keepLines/>
            </w:pPr>
            <w:r w:rsidRPr="006A6209">
              <w:rPr>
                <w:noProof/>
              </w:rPr>
              <w:drawing>
                <wp:inline distT="0" distB="0" distL="0" distR="0" wp14:anchorId="5E82FDEE" wp14:editId="62548487">
                  <wp:extent cx="155448" cy="159240"/>
                  <wp:effectExtent l="0" t="0" r="0" b="0"/>
                  <wp:docPr id="1449285070" name="Picture 144928507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69E44B24" w14:textId="7587716F" w:rsidR="00E95840" w:rsidRPr="006A6209" w:rsidRDefault="00E95840" w:rsidP="00E95840">
            <w:pPr>
              <w:pStyle w:val="TableText"/>
              <w:keepNext/>
              <w:keepLines/>
            </w:pPr>
            <w:r w:rsidRPr="006A6209">
              <w:rPr>
                <w:noProof/>
              </w:rPr>
              <w:drawing>
                <wp:inline distT="0" distB="0" distL="0" distR="0" wp14:anchorId="6817A4F6" wp14:editId="6E205219">
                  <wp:extent cx="155448" cy="159240"/>
                  <wp:effectExtent l="0" t="0" r="0" b="0"/>
                  <wp:docPr id="1449285071" name="Picture 144928507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76238DCD" w14:textId="6B8EC893" w:rsidR="00E95840" w:rsidRPr="006A6209" w:rsidRDefault="00E95840" w:rsidP="00E95840">
            <w:pPr>
              <w:pStyle w:val="TableText"/>
              <w:keepNext/>
              <w:keepLines/>
            </w:pPr>
            <w:r w:rsidRPr="006A6209">
              <w:rPr>
                <w:noProof/>
              </w:rPr>
              <w:drawing>
                <wp:inline distT="0" distB="0" distL="0" distR="0" wp14:anchorId="5FB1AE08" wp14:editId="3E6E41D9">
                  <wp:extent cx="155448" cy="159240"/>
                  <wp:effectExtent l="0" t="0" r="0" b="0"/>
                  <wp:docPr id="1449285073" name="Picture 1449285073"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6F96D68F" w14:textId="77777777" w:rsidTr="0030697B">
        <w:tc>
          <w:tcPr>
            <w:tcW w:w="2715" w:type="dxa"/>
            <w:shd w:val="clear" w:color="auto" w:fill="F3F3F3"/>
          </w:tcPr>
          <w:p w14:paraId="274D9A5C" w14:textId="77777777" w:rsidR="00454D80" w:rsidRPr="006A6209" w:rsidRDefault="00454D80" w:rsidP="0030697B">
            <w:pPr>
              <w:pStyle w:val="TableText"/>
              <w:keepNext/>
              <w:keepLines/>
              <w:rPr>
                <w:b/>
                <w:bCs/>
              </w:rPr>
            </w:pPr>
            <w:r w:rsidRPr="006A6209">
              <w:rPr>
                <w:b/>
                <w:bCs/>
              </w:rPr>
              <w:t>Requirement Traceability Matrix</w:t>
            </w:r>
          </w:p>
        </w:tc>
        <w:tc>
          <w:tcPr>
            <w:tcW w:w="6655" w:type="dxa"/>
            <w:gridSpan w:val="9"/>
          </w:tcPr>
          <w:p w14:paraId="672773EA" w14:textId="77777777" w:rsidR="00454D80" w:rsidRPr="006A6209" w:rsidRDefault="00454D80" w:rsidP="0030697B">
            <w:pPr>
              <w:pStyle w:val="TableText"/>
              <w:keepNext/>
              <w:keepLines/>
            </w:pPr>
            <w:r w:rsidRPr="006A6209">
              <w:t>N/A</w:t>
            </w:r>
          </w:p>
        </w:tc>
      </w:tr>
      <w:tr w:rsidR="00454D80" w:rsidRPr="006A6209" w14:paraId="50FCC031" w14:textId="77777777" w:rsidTr="0030697B">
        <w:tc>
          <w:tcPr>
            <w:tcW w:w="2715" w:type="dxa"/>
            <w:shd w:val="clear" w:color="auto" w:fill="F3F3F3"/>
          </w:tcPr>
          <w:p w14:paraId="08B22423"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352113AE" w14:textId="77777777" w:rsidR="00454D80" w:rsidRPr="006A6209" w:rsidRDefault="00454D80" w:rsidP="0030697B">
            <w:pPr>
              <w:pStyle w:val="TableText"/>
              <w:keepNext/>
              <w:keepLines/>
            </w:pPr>
            <w:r w:rsidRPr="006A6209">
              <w:rPr>
                <w:b/>
                <w:bCs/>
              </w:rPr>
              <w:t>High Risk MH Proactive Nightly Report</w:t>
            </w:r>
            <w:r w:rsidRPr="006A6209">
              <w:t xml:space="preserve"> [SD MH PROACTIVE BGJ REPORT] option</w:t>
            </w:r>
          </w:p>
        </w:tc>
      </w:tr>
      <w:tr w:rsidR="00454D80" w:rsidRPr="006A6209" w14:paraId="5BAFB787" w14:textId="77777777" w:rsidTr="0030697B">
        <w:tblPrEx>
          <w:tblLook w:val="0000" w:firstRow="0" w:lastRow="0" w:firstColumn="0" w:lastColumn="0" w:noHBand="0" w:noVBand="0"/>
        </w:tblPrEx>
        <w:trPr>
          <w:trHeight w:val="318"/>
        </w:trPr>
        <w:tc>
          <w:tcPr>
            <w:tcW w:w="2715" w:type="dxa"/>
            <w:vMerge w:val="restart"/>
            <w:shd w:val="clear" w:color="auto" w:fill="F3F3F3"/>
          </w:tcPr>
          <w:p w14:paraId="0B660AAB"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64B4070E"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697F821E" w14:textId="77777777" w:rsidR="00454D80" w:rsidRPr="006A6209" w:rsidRDefault="00454D80" w:rsidP="0030697B">
            <w:pPr>
              <w:pStyle w:val="TableText"/>
              <w:keepNext/>
              <w:keepLines/>
              <w:rPr>
                <w:b/>
                <w:bCs/>
              </w:rPr>
            </w:pPr>
            <w:r w:rsidRPr="006A6209">
              <w:rPr>
                <w:b/>
                <w:bCs/>
              </w:rPr>
              <w:t>Routines “Called”</w:t>
            </w:r>
          </w:p>
        </w:tc>
      </w:tr>
      <w:tr w:rsidR="00454D80" w:rsidRPr="006A6209" w14:paraId="5A0A6C29" w14:textId="77777777" w:rsidTr="0030697B">
        <w:tblPrEx>
          <w:tblLook w:val="0000" w:firstRow="0" w:lastRow="0" w:firstColumn="0" w:lastColumn="0" w:noHBand="0" w:noVBand="0"/>
        </w:tblPrEx>
        <w:trPr>
          <w:trHeight w:val="697"/>
        </w:trPr>
        <w:tc>
          <w:tcPr>
            <w:tcW w:w="2715" w:type="dxa"/>
            <w:vMerge/>
            <w:shd w:val="clear" w:color="auto" w:fill="F3F3F3"/>
          </w:tcPr>
          <w:p w14:paraId="7F208ED4" w14:textId="77777777" w:rsidR="00454D80" w:rsidRPr="006A6209" w:rsidRDefault="00454D80" w:rsidP="0030697B">
            <w:pPr>
              <w:pStyle w:val="TableText"/>
              <w:rPr>
                <w:bCs/>
                <w:sz w:val="20"/>
              </w:rPr>
            </w:pPr>
          </w:p>
        </w:tc>
        <w:tc>
          <w:tcPr>
            <w:tcW w:w="2850" w:type="dxa"/>
            <w:gridSpan w:val="5"/>
          </w:tcPr>
          <w:p w14:paraId="1F146496" w14:textId="77777777" w:rsidR="00454D80" w:rsidRPr="006A6209" w:rsidRDefault="00454D80" w:rsidP="0030697B">
            <w:pPr>
              <w:pStyle w:val="TableText"/>
            </w:pPr>
            <w:r w:rsidRPr="006A6209">
              <w:t>^SDMHPRO</w:t>
            </w:r>
          </w:p>
        </w:tc>
        <w:tc>
          <w:tcPr>
            <w:tcW w:w="3805" w:type="dxa"/>
            <w:gridSpan w:val="4"/>
          </w:tcPr>
          <w:p w14:paraId="6C6394D9" w14:textId="77777777" w:rsidR="00454D80" w:rsidRPr="006A6209" w:rsidRDefault="00454D80" w:rsidP="0030697B">
            <w:pPr>
              <w:pStyle w:val="TableText"/>
            </w:pPr>
            <w:r w:rsidRPr="006A6209">
              <w:t>C^%DTC</w:t>
            </w:r>
          </w:p>
          <w:p w14:paraId="4352382D" w14:textId="77777777" w:rsidR="00454D80" w:rsidRPr="006A6209" w:rsidRDefault="00454D80" w:rsidP="0030697B">
            <w:pPr>
              <w:pStyle w:val="TableText"/>
            </w:pPr>
            <w:r w:rsidRPr="006A6209">
              <w:t>$$SDAPI^SDAMA301</w:t>
            </w:r>
          </w:p>
          <w:p w14:paraId="4441ED31" w14:textId="77777777" w:rsidR="00454D80" w:rsidRPr="006A6209" w:rsidRDefault="00454D80" w:rsidP="0030697B">
            <w:pPr>
              <w:pStyle w:val="TableText"/>
            </w:pPr>
            <w:r w:rsidRPr="006A6209">
              <w:t>COUNT^SDMHPRO</w:t>
            </w:r>
          </w:p>
          <w:p w14:paraId="30353849" w14:textId="77777777" w:rsidR="00454D80" w:rsidRPr="006A6209" w:rsidRDefault="00454D80" w:rsidP="0030697B">
            <w:pPr>
              <w:pStyle w:val="TableText"/>
            </w:pPr>
            <w:r w:rsidRPr="006A6209">
              <w:t>HEAD^SDMHPRO</w:t>
            </w:r>
          </w:p>
          <w:p w14:paraId="04BD06F0" w14:textId="77777777" w:rsidR="00454D80" w:rsidRPr="006A6209" w:rsidRDefault="00454D80" w:rsidP="0030697B">
            <w:pPr>
              <w:pStyle w:val="TableText"/>
            </w:pPr>
            <w:r w:rsidRPr="006A6209">
              <w:t>HEAD1^SDMHPRO</w:t>
            </w:r>
          </w:p>
          <w:p w14:paraId="62BFE46D" w14:textId="77777777" w:rsidR="00454D80" w:rsidRPr="006A6209" w:rsidRDefault="00454D80" w:rsidP="0030697B">
            <w:pPr>
              <w:pStyle w:val="TableText"/>
            </w:pPr>
            <w:r w:rsidRPr="006A6209">
              <w:t>TOTAL^SDMHPRO</w:t>
            </w:r>
          </w:p>
          <w:p w14:paraId="76AB0F1F" w14:textId="77777777" w:rsidR="00454D80" w:rsidRPr="006A6209" w:rsidRDefault="00454D80" w:rsidP="0030697B">
            <w:pPr>
              <w:pStyle w:val="TableText"/>
            </w:pPr>
            <w:r w:rsidRPr="006A6209">
              <w:t>$$SETSTR^SDUL1</w:t>
            </w:r>
          </w:p>
          <w:p w14:paraId="1B701D30" w14:textId="77777777" w:rsidR="00454D80" w:rsidRPr="006A6209" w:rsidRDefault="00454D80" w:rsidP="0030697B">
            <w:pPr>
              <w:pStyle w:val="TableText"/>
            </w:pPr>
            <w:r w:rsidRPr="006A6209">
              <w:t>PID^VADPT6</w:t>
            </w:r>
          </w:p>
          <w:p w14:paraId="371C76E8" w14:textId="77777777" w:rsidR="00454D80" w:rsidRPr="006A6209" w:rsidRDefault="00454D80" w:rsidP="0030697B">
            <w:pPr>
              <w:pStyle w:val="TableText"/>
            </w:pPr>
            <w:r w:rsidRPr="006A6209">
              <w:t>$$FMTE^XLFDT</w:t>
            </w:r>
          </w:p>
        </w:tc>
      </w:tr>
      <w:tr w:rsidR="00454D80" w:rsidRPr="006A6209" w14:paraId="7B25E675" w14:textId="77777777" w:rsidTr="0030697B">
        <w:tc>
          <w:tcPr>
            <w:tcW w:w="2715" w:type="dxa"/>
            <w:shd w:val="clear" w:color="auto" w:fill="F3F3F3"/>
          </w:tcPr>
          <w:p w14:paraId="5CE43E7B" w14:textId="77777777" w:rsidR="00454D80" w:rsidRPr="006A6209" w:rsidRDefault="00454D80" w:rsidP="0030697B">
            <w:pPr>
              <w:pStyle w:val="TableText"/>
              <w:rPr>
                <w:b/>
                <w:bCs/>
              </w:rPr>
            </w:pPr>
            <w:r w:rsidRPr="006A6209">
              <w:rPr>
                <w:b/>
                <w:bCs/>
              </w:rPr>
              <w:t>Data Dictionary (DD) References</w:t>
            </w:r>
          </w:p>
        </w:tc>
        <w:tc>
          <w:tcPr>
            <w:tcW w:w="6655" w:type="dxa"/>
            <w:gridSpan w:val="9"/>
          </w:tcPr>
          <w:p w14:paraId="3B3DC981" w14:textId="77777777" w:rsidR="00454D80" w:rsidRPr="006A6209" w:rsidRDefault="00454D80" w:rsidP="0030697B">
            <w:pPr>
              <w:pStyle w:val="TableText"/>
            </w:pPr>
            <w:r w:rsidRPr="006A6209">
              <w:t>^DG(40.8</w:t>
            </w:r>
          </w:p>
          <w:p w14:paraId="4C682504" w14:textId="77777777" w:rsidR="00454D80" w:rsidRPr="006A6209" w:rsidRDefault="00454D80" w:rsidP="0030697B">
            <w:pPr>
              <w:pStyle w:val="TableText"/>
            </w:pPr>
            <w:r w:rsidRPr="006A6209">
              <w:t>^DIC(40.7</w:t>
            </w:r>
          </w:p>
          <w:p w14:paraId="5260EB69" w14:textId="77777777" w:rsidR="00454D80" w:rsidRPr="006A6209" w:rsidRDefault="00454D80" w:rsidP="0030697B">
            <w:pPr>
              <w:pStyle w:val="TableText"/>
            </w:pPr>
            <w:r w:rsidRPr="006A6209">
              <w:t>^DPT(</w:t>
            </w:r>
          </w:p>
          <w:p w14:paraId="6B33F6A1" w14:textId="77777777" w:rsidR="00454D80" w:rsidRPr="006A6209" w:rsidRDefault="00454D80" w:rsidP="0030697B">
            <w:pPr>
              <w:pStyle w:val="TableText"/>
            </w:pPr>
            <w:r w:rsidRPr="006A6209">
              <w:t xml:space="preserve">^DPT("B" </w:t>
            </w:r>
          </w:p>
          <w:p w14:paraId="43897660" w14:textId="77777777" w:rsidR="00454D80" w:rsidRPr="006A6209" w:rsidRDefault="00454D80" w:rsidP="0030697B">
            <w:pPr>
              <w:pStyle w:val="TableText"/>
            </w:pPr>
            <w:r w:rsidRPr="006A6209">
              <w:t>^SC(</w:t>
            </w:r>
          </w:p>
          <w:p w14:paraId="0B8F0C55" w14:textId="77777777" w:rsidR="00454D80" w:rsidRPr="006A6209" w:rsidRDefault="00454D80" w:rsidP="0030697B">
            <w:pPr>
              <w:pStyle w:val="TableText"/>
            </w:pPr>
            <w:r w:rsidRPr="006A6209">
              <w:t>^TMP(</w:t>
            </w:r>
          </w:p>
          <w:p w14:paraId="09D8C8FD" w14:textId="77777777" w:rsidR="00454D80" w:rsidRPr="006A6209" w:rsidRDefault="00454D80" w:rsidP="0030697B">
            <w:pPr>
              <w:pStyle w:val="TableText"/>
            </w:pPr>
            <w:r w:rsidRPr="006A6209">
              <w:t>^TMP("SDMHP"</w:t>
            </w:r>
          </w:p>
          <w:p w14:paraId="5CA3368C" w14:textId="77777777" w:rsidR="00454D80" w:rsidRPr="006A6209" w:rsidRDefault="00454D80" w:rsidP="0030697B">
            <w:pPr>
              <w:pStyle w:val="TableText"/>
            </w:pPr>
            <w:r w:rsidRPr="006A6209">
              <w:t>^TMP("SDPRO1"</w:t>
            </w:r>
          </w:p>
          <w:p w14:paraId="7C70923D" w14:textId="77777777" w:rsidR="00454D80" w:rsidRPr="006A6209" w:rsidRDefault="00454D80" w:rsidP="0030697B">
            <w:pPr>
              <w:pStyle w:val="TableText"/>
            </w:pPr>
            <w:r w:rsidRPr="006A6209">
              <w:t>^TMP($J</w:t>
            </w:r>
          </w:p>
          <w:p w14:paraId="05A73842" w14:textId="77777777" w:rsidR="00454D80" w:rsidRPr="006A6209" w:rsidRDefault="00454D80" w:rsidP="0030697B">
            <w:pPr>
              <w:pStyle w:val="TableText"/>
            </w:pPr>
            <w:r w:rsidRPr="006A6209">
              <w:t>^VA(200</w:t>
            </w:r>
          </w:p>
        </w:tc>
      </w:tr>
      <w:tr w:rsidR="00454D80" w:rsidRPr="006A6209" w14:paraId="21D9B05A" w14:textId="77777777" w:rsidTr="0030697B">
        <w:tc>
          <w:tcPr>
            <w:tcW w:w="2715" w:type="dxa"/>
            <w:shd w:val="clear" w:color="auto" w:fill="F3F3F3"/>
          </w:tcPr>
          <w:p w14:paraId="78071654" w14:textId="77777777" w:rsidR="00454D80" w:rsidRPr="006A6209" w:rsidRDefault="00454D80" w:rsidP="0030697B">
            <w:pPr>
              <w:pStyle w:val="TableText"/>
              <w:rPr>
                <w:b/>
                <w:bCs/>
              </w:rPr>
            </w:pPr>
            <w:r w:rsidRPr="006A6209">
              <w:rPr>
                <w:b/>
                <w:bCs/>
              </w:rPr>
              <w:t>Related Protocols</w:t>
            </w:r>
          </w:p>
        </w:tc>
        <w:tc>
          <w:tcPr>
            <w:tcW w:w="6655" w:type="dxa"/>
            <w:gridSpan w:val="9"/>
          </w:tcPr>
          <w:p w14:paraId="42F09039" w14:textId="77777777" w:rsidR="00454D80" w:rsidRPr="006A6209" w:rsidRDefault="00454D80" w:rsidP="0030697B">
            <w:pPr>
              <w:pStyle w:val="TableText"/>
            </w:pPr>
            <w:r w:rsidRPr="006A6209">
              <w:t>N/A</w:t>
            </w:r>
          </w:p>
        </w:tc>
      </w:tr>
      <w:tr w:rsidR="00454D80" w:rsidRPr="006A6209" w14:paraId="3B2D96FB" w14:textId="77777777" w:rsidTr="0030697B">
        <w:tc>
          <w:tcPr>
            <w:tcW w:w="2715" w:type="dxa"/>
            <w:shd w:val="clear" w:color="auto" w:fill="F3F3F3"/>
          </w:tcPr>
          <w:p w14:paraId="374F37C6" w14:textId="77777777" w:rsidR="00454D80" w:rsidRPr="006A6209" w:rsidRDefault="00454D80" w:rsidP="0030697B">
            <w:pPr>
              <w:pStyle w:val="TableText"/>
              <w:rPr>
                <w:b/>
                <w:bCs/>
              </w:rPr>
            </w:pPr>
            <w:r w:rsidRPr="006A6209">
              <w:rPr>
                <w:b/>
                <w:bCs/>
              </w:rPr>
              <w:t>Related Integration Control Registrations (ICRs)</w:t>
            </w:r>
          </w:p>
        </w:tc>
        <w:tc>
          <w:tcPr>
            <w:tcW w:w="6655" w:type="dxa"/>
            <w:gridSpan w:val="9"/>
          </w:tcPr>
          <w:p w14:paraId="751B80EA" w14:textId="77777777" w:rsidR="00454D80" w:rsidRPr="006A6209" w:rsidRDefault="00454D80" w:rsidP="0030697B">
            <w:pPr>
              <w:pStyle w:val="TableText"/>
            </w:pPr>
            <w:r w:rsidRPr="006A6209">
              <w:t>N/A</w:t>
            </w:r>
          </w:p>
        </w:tc>
      </w:tr>
      <w:tr w:rsidR="004C6C31" w:rsidRPr="006A6209" w14:paraId="01490D31" w14:textId="77777777" w:rsidTr="0030697B">
        <w:tc>
          <w:tcPr>
            <w:tcW w:w="2715" w:type="dxa"/>
            <w:shd w:val="clear" w:color="auto" w:fill="F3F3F3"/>
          </w:tcPr>
          <w:p w14:paraId="5F05EC54" w14:textId="77777777" w:rsidR="004C6C31" w:rsidRPr="006A6209" w:rsidRDefault="004C6C31" w:rsidP="004C6C31">
            <w:pPr>
              <w:pStyle w:val="TableText"/>
              <w:rPr>
                <w:b/>
                <w:bCs/>
              </w:rPr>
            </w:pPr>
            <w:r w:rsidRPr="006A6209">
              <w:rPr>
                <w:b/>
                <w:bCs/>
              </w:rPr>
              <w:t>Data Passing</w:t>
            </w:r>
          </w:p>
        </w:tc>
        <w:tc>
          <w:tcPr>
            <w:tcW w:w="968" w:type="dxa"/>
          </w:tcPr>
          <w:p w14:paraId="014847DC" w14:textId="2A74959D" w:rsidR="004C6C31" w:rsidRPr="006A6209" w:rsidRDefault="004C6C31" w:rsidP="004C6C31">
            <w:pPr>
              <w:pStyle w:val="TableText"/>
            </w:pPr>
            <w:r w:rsidRPr="006A6209">
              <w:rPr>
                <w:noProof/>
              </w:rPr>
              <w:drawing>
                <wp:inline distT="0" distB="0" distL="0" distR="0" wp14:anchorId="559C71B0" wp14:editId="6DC25BFB">
                  <wp:extent cx="155448" cy="159240"/>
                  <wp:effectExtent l="0" t="0" r="0" b="0"/>
                  <wp:docPr id="1449285119" name="Picture 144928511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4CF96144" w14:textId="0AEF1942" w:rsidR="004C6C31" w:rsidRPr="006A6209" w:rsidRDefault="004C6C31" w:rsidP="004C6C31">
            <w:pPr>
              <w:pStyle w:val="TableText"/>
            </w:pPr>
            <w:r w:rsidRPr="006A6209">
              <w:rPr>
                <w:noProof/>
              </w:rPr>
              <w:drawing>
                <wp:inline distT="0" distB="0" distL="0" distR="0" wp14:anchorId="11A89EBE" wp14:editId="0CDEA77C">
                  <wp:extent cx="155448" cy="159240"/>
                  <wp:effectExtent l="0" t="0" r="0" b="0"/>
                  <wp:docPr id="1449285120" name="Picture 144928512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16155D33" w14:textId="2D41E4C3" w:rsidR="004C6C31" w:rsidRPr="006A6209" w:rsidRDefault="004C6C31" w:rsidP="004C6C31">
            <w:pPr>
              <w:pStyle w:val="TableText"/>
            </w:pPr>
            <w:r w:rsidRPr="006A6209">
              <w:rPr>
                <w:noProof/>
              </w:rPr>
              <w:drawing>
                <wp:inline distT="0" distB="0" distL="0" distR="0" wp14:anchorId="53F1D0E0" wp14:editId="7EE6F883">
                  <wp:extent cx="155448" cy="159240"/>
                  <wp:effectExtent l="0" t="0" r="0" b="0"/>
                  <wp:docPr id="1449285121" name="Picture 144928512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Both</w:t>
            </w:r>
          </w:p>
        </w:tc>
        <w:tc>
          <w:tcPr>
            <w:tcW w:w="1902" w:type="dxa"/>
          </w:tcPr>
          <w:p w14:paraId="4CA53742" w14:textId="7FC98224" w:rsidR="004C6C31" w:rsidRPr="006A6209" w:rsidRDefault="004C6C31" w:rsidP="004C6C31">
            <w:pPr>
              <w:pStyle w:val="TableText"/>
            </w:pPr>
            <w:r w:rsidRPr="006A6209">
              <w:rPr>
                <w:noProof/>
              </w:rPr>
              <w:drawing>
                <wp:inline distT="0" distB="0" distL="0" distR="0" wp14:anchorId="70929430" wp14:editId="424BF20B">
                  <wp:extent cx="155448" cy="159240"/>
                  <wp:effectExtent l="0" t="0" r="0" b="0"/>
                  <wp:docPr id="1449285122" name="Picture 144928512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7945AE9F" w14:textId="43FD83C2" w:rsidR="004C6C31" w:rsidRPr="006A6209" w:rsidRDefault="004C6C31" w:rsidP="004C6C31">
            <w:pPr>
              <w:pStyle w:val="TableText"/>
            </w:pPr>
            <w:r w:rsidRPr="006A6209">
              <w:rPr>
                <w:noProof/>
              </w:rPr>
              <w:drawing>
                <wp:inline distT="0" distB="0" distL="0" distR="0" wp14:anchorId="6FB4881C" wp14:editId="7BD683D1">
                  <wp:extent cx="155448" cy="155448"/>
                  <wp:effectExtent l="0" t="0" r="0" b="0"/>
                  <wp:docPr id="1449285123" name="Picture 1449285123"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 xml:space="preserve"> Local</w:t>
            </w:r>
          </w:p>
        </w:tc>
      </w:tr>
      <w:tr w:rsidR="00454D80" w:rsidRPr="006A6209" w14:paraId="17AC6BD7" w14:textId="77777777" w:rsidTr="0030697B">
        <w:tc>
          <w:tcPr>
            <w:tcW w:w="2715" w:type="dxa"/>
            <w:shd w:val="clear" w:color="auto" w:fill="F3F3F3"/>
          </w:tcPr>
          <w:p w14:paraId="6A8BB4FD"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0CAB43DA" w14:textId="77777777" w:rsidR="00454D80" w:rsidRPr="006A6209" w:rsidRDefault="00454D80" w:rsidP="0030697B">
            <w:pPr>
              <w:pStyle w:val="TableText"/>
            </w:pPr>
            <w:r w:rsidRPr="006A6209">
              <w:t>Name: None</w:t>
            </w:r>
          </w:p>
          <w:p w14:paraId="2156BD64" w14:textId="77777777" w:rsidR="00454D80" w:rsidRPr="006A6209" w:rsidRDefault="00454D80" w:rsidP="0030697B">
            <w:pPr>
              <w:pStyle w:val="TableText"/>
            </w:pPr>
            <w:r w:rsidRPr="006A6209">
              <w:t>Definition:</w:t>
            </w:r>
          </w:p>
        </w:tc>
      </w:tr>
      <w:tr w:rsidR="00454D80" w:rsidRPr="006A6209" w14:paraId="3019609B" w14:textId="77777777" w:rsidTr="0030697B">
        <w:tc>
          <w:tcPr>
            <w:tcW w:w="2715" w:type="dxa"/>
            <w:shd w:val="clear" w:color="auto" w:fill="F3F3F3"/>
          </w:tcPr>
          <w:p w14:paraId="4CB1C7A9"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5B456CD8" w14:textId="77777777" w:rsidR="00454D80" w:rsidRPr="006A6209" w:rsidRDefault="00454D80" w:rsidP="0030697B">
            <w:pPr>
              <w:pStyle w:val="TableText"/>
            </w:pPr>
            <w:r w:rsidRPr="006A6209">
              <w:t>Name: None</w:t>
            </w:r>
          </w:p>
          <w:p w14:paraId="116D7B21" w14:textId="77777777" w:rsidR="00454D80" w:rsidRPr="006A6209" w:rsidRDefault="00454D80" w:rsidP="0030697B">
            <w:pPr>
              <w:pStyle w:val="TableText"/>
            </w:pPr>
            <w:r w:rsidRPr="006A6209">
              <w:t>Definition:</w:t>
            </w:r>
          </w:p>
        </w:tc>
      </w:tr>
      <w:tr w:rsidR="00454D80" w:rsidRPr="006A6209" w14:paraId="6D6BBB98" w14:textId="77777777" w:rsidTr="0030697B">
        <w:tblPrEx>
          <w:tblLook w:val="0000" w:firstRow="0" w:lastRow="0" w:firstColumn="0" w:lastColumn="0" w:noHBand="0" w:noVBand="0"/>
        </w:tblPrEx>
        <w:tc>
          <w:tcPr>
            <w:tcW w:w="9370" w:type="dxa"/>
            <w:gridSpan w:val="10"/>
            <w:shd w:val="clear" w:color="auto" w:fill="F3F3F3"/>
          </w:tcPr>
          <w:p w14:paraId="589BD5F3" w14:textId="77777777" w:rsidR="00454D80" w:rsidRPr="006A6209" w:rsidRDefault="00454D80" w:rsidP="0030697B">
            <w:pPr>
              <w:pStyle w:val="TableText"/>
              <w:rPr>
                <w:b/>
                <w:bCs/>
              </w:rPr>
            </w:pPr>
            <w:r w:rsidRPr="006A6209">
              <w:rPr>
                <w:b/>
                <w:bCs/>
              </w:rPr>
              <w:t>Current Logic</w:t>
            </w:r>
          </w:p>
        </w:tc>
      </w:tr>
      <w:tr w:rsidR="00454D80" w:rsidRPr="006A6209" w14:paraId="3A266EC7" w14:textId="77777777" w:rsidTr="0030697B">
        <w:tblPrEx>
          <w:tblLook w:val="0000" w:firstRow="0" w:lastRow="0" w:firstColumn="0" w:lastColumn="0" w:noHBand="0" w:noVBand="0"/>
        </w:tblPrEx>
        <w:tc>
          <w:tcPr>
            <w:tcW w:w="9370" w:type="dxa"/>
            <w:gridSpan w:val="10"/>
          </w:tcPr>
          <w:p w14:paraId="59089AC5" w14:textId="77777777" w:rsidR="00454D80" w:rsidRPr="006A6209" w:rsidRDefault="00454D80" w:rsidP="0030697B">
            <w:pPr>
              <w:pStyle w:val="TableText"/>
            </w:pPr>
            <w:r w:rsidRPr="006A6209">
              <w:t>None</w:t>
            </w:r>
          </w:p>
        </w:tc>
      </w:tr>
      <w:tr w:rsidR="00454D80" w:rsidRPr="006A6209" w14:paraId="686E64AB" w14:textId="77777777" w:rsidTr="0030697B">
        <w:tblPrEx>
          <w:tblLook w:val="0000" w:firstRow="0" w:lastRow="0" w:firstColumn="0" w:lastColumn="0" w:noHBand="0" w:noVBand="0"/>
        </w:tblPrEx>
        <w:tc>
          <w:tcPr>
            <w:tcW w:w="9370" w:type="dxa"/>
            <w:gridSpan w:val="10"/>
            <w:shd w:val="clear" w:color="auto" w:fill="F3F3F3"/>
          </w:tcPr>
          <w:p w14:paraId="6F74A1C1"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157D6DCD" w14:textId="77777777" w:rsidTr="0030697B">
        <w:tblPrEx>
          <w:tblLook w:val="0000" w:firstRow="0" w:lastRow="0" w:firstColumn="0" w:lastColumn="0" w:noHBand="0" w:noVBand="0"/>
        </w:tblPrEx>
        <w:trPr>
          <w:trHeight w:val="1335"/>
        </w:trPr>
        <w:tc>
          <w:tcPr>
            <w:tcW w:w="9370" w:type="dxa"/>
            <w:gridSpan w:val="10"/>
          </w:tcPr>
          <w:p w14:paraId="6E18E230" w14:textId="77777777" w:rsidR="00454D80" w:rsidRPr="006A6209" w:rsidRDefault="00454D80" w:rsidP="0030697B">
            <w:pPr>
              <w:pStyle w:val="TableText"/>
            </w:pPr>
            <w:r w:rsidRPr="006A6209">
              <w:t xml:space="preserve">The code loops through the </w:t>
            </w:r>
            <w:r w:rsidRPr="006A6209">
              <w:rPr>
                <w:b/>
                <w:bCs/>
              </w:rPr>
              <w:t>^TMP(“SDPRO1”</w:t>
            </w:r>
            <w:r w:rsidRPr="006A6209">
              <w:t xml:space="preserve"> global.</w:t>
            </w:r>
          </w:p>
          <w:p w14:paraId="4BAA451F" w14:textId="77777777" w:rsidR="00454D80" w:rsidRPr="006A6209" w:rsidRDefault="00454D80" w:rsidP="0030697B">
            <w:pPr>
              <w:pStyle w:val="TableListBullet"/>
            </w:pPr>
            <w:r w:rsidRPr="006A6209">
              <w:t>A totals page prints out of the unique patients at the beginning of the report.</w:t>
            </w:r>
          </w:p>
          <w:p w14:paraId="5E2A8F80" w14:textId="77777777" w:rsidR="00454D80" w:rsidRPr="006A6209" w:rsidRDefault="00454D80" w:rsidP="0030697B">
            <w:pPr>
              <w:pStyle w:val="TableListBullet"/>
            </w:pPr>
            <w:r w:rsidRPr="006A6209">
              <w:t>A header prints for each division (alphabetical), which includes the following information:</w:t>
            </w:r>
          </w:p>
          <w:p w14:paraId="21D00827" w14:textId="77777777" w:rsidR="00454D80" w:rsidRPr="006A6209" w:rsidRDefault="00454D80" w:rsidP="0030697B">
            <w:pPr>
              <w:pStyle w:val="TableListBullet"/>
            </w:pPr>
            <w:r w:rsidRPr="006A6209">
              <w:t>The second line designates how the report is sorted and printed. This example, sorts by clinic.</w:t>
            </w:r>
          </w:p>
          <w:p w14:paraId="44D5942A" w14:textId="77777777" w:rsidR="00454D80" w:rsidRPr="006A6209" w:rsidRDefault="00454D80" w:rsidP="0030697B">
            <w:pPr>
              <w:pStyle w:val="TableListBullet"/>
            </w:pPr>
            <w:r w:rsidRPr="006A6209">
              <w:t>The patient name , ID, date of appointment, clinic.</w:t>
            </w:r>
          </w:p>
          <w:p w14:paraId="50A1DA7C" w14:textId="77777777" w:rsidR="00454D80" w:rsidRPr="006A6209" w:rsidRDefault="00454D80" w:rsidP="0030697B">
            <w:pPr>
              <w:pStyle w:val="TableText"/>
            </w:pPr>
          </w:p>
          <w:p w14:paraId="6C47AEF8" w14:textId="77777777" w:rsidR="00454D80" w:rsidRPr="006A6209" w:rsidRDefault="00454D80" w:rsidP="0030697B">
            <w:pPr>
              <w:pStyle w:val="Dialogue"/>
            </w:pPr>
            <w:r w:rsidRPr="006A6209">
              <w:t>PROACTIVE HIGH RISK REPORT                                            PAGE 1</w:t>
            </w:r>
          </w:p>
          <w:p w14:paraId="15105DD4" w14:textId="77777777" w:rsidR="00454D80" w:rsidRPr="006A6209" w:rsidRDefault="00454D80" w:rsidP="0030697B">
            <w:pPr>
              <w:pStyle w:val="Dialogue"/>
            </w:pPr>
            <w:r w:rsidRPr="006A6209">
              <w:t>by CLINIC for Appointments 9/24/11-10/14/11             Run: 10/14/2011@12:39</w:t>
            </w:r>
          </w:p>
          <w:p w14:paraId="2FEC39B3" w14:textId="77777777" w:rsidR="00454D80" w:rsidRPr="006A6209" w:rsidRDefault="00454D80" w:rsidP="0030697B">
            <w:pPr>
              <w:pStyle w:val="Dialogue"/>
            </w:pPr>
          </w:p>
          <w:p w14:paraId="146E5DE6" w14:textId="77777777" w:rsidR="00454D80" w:rsidRPr="006A6209" w:rsidRDefault="00454D80" w:rsidP="0030697B">
            <w:pPr>
              <w:pStyle w:val="Dialogue"/>
            </w:pPr>
            <w:r w:rsidRPr="006A6209">
              <w:t>PATIENT                      PT ID   APPT D/T            CLINIC</w:t>
            </w:r>
          </w:p>
          <w:p w14:paraId="6914FA2C" w14:textId="77777777" w:rsidR="00454D80" w:rsidRPr="006A6209" w:rsidRDefault="00454D80" w:rsidP="0030697B">
            <w:pPr>
              <w:pStyle w:val="Dialogue"/>
            </w:pPr>
            <w:r w:rsidRPr="006A6209">
              <w:t>******************************************************************************</w:t>
            </w:r>
          </w:p>
          <w:p w14:paraId="64CE5DF9" w14:textId="77777777" w:rsidR="00454D80" w:rsidRPr="006A6209" w:rsidRDefault="00454D80" w:rsidP="0030697B">
            <w:pPr>
              <w:pStyle w:val="Dialogue"/>
            </w:pPr>
            <w:r w:rsidRPr="006A6209">
              <w:t>DIVISION: ANYSITE1</w:t>
            </w:r>
          </w:p>
          <w:p w14:paraId="5BF7FA30" w14:textId="77777777" w:rsidR="00454D80" w:rsidRPr="006A6209" w:rsidRDefault="00454D80" w:rsidP="0030697B">
            <w:pPr>
              <w:pStyle w:val="Dialogue"/>
            </w:pPr>
          </w:p>
          <w:p w14:paraId="5345F062" w14:textId="77777777" w:rsidR="00454D80" w:rsidRPr="006A6209" w:rsidRDefault="00454D80" w:rsidP="0030697B">
            <w:pPr>
              <w:pStyle w:val="Dialogue"/>
            </w:pPr>
            <w:r w:rsidRPr="006A6209">
              <w:t>1  Schedulingpatient, One    0000     10/3/2011 9:00 am   D-PSYCHXXXXXXXXXX</w:t>
            </w:r>
          </w:p>
          <w:p w14:paraId="3D23BD7D" w14:textId="77777777" w:rsidR="00454D80" w:rsidRPr="006A6209" w:rsidRDefault="00454D80" w:rsidP="0030697B">
            <w:pPr>
              <w:pStyle w:val="Dialogue"/>
            </w:pPr>
          </w:p>
          <w:p w14:paraId="1F292EBE" w14:textId="77777777" w:rsidR="00454D80" w:rsidRPr="006A6209" w:rsidRDefault="00454D80" w:rsidP="0030697B">
            <w:pPr>
              <w:pStyle w:val="Dialogue"/>
            </w:pPr>
          </w:p>
          <w:p w14:paraId="09F2E9B2" w14:textId="77777777" w:rsidR="00454D80" w:rsidRPr="006A6209" w:rsidRDefault="00454D80" w:rsidP="0030697B">
            <w:pPr>
              <w:pStyle w:val="Dialogue"/>
            </w:pPr>
            <w:r w:rsidRPr="006A6209">
              <w:t>PROACTIVE HIGH RISK REPORT                                            PAGE 2</w:t>
            </w:r>
          </w:p>
          <w:p w14:paraId="46FC0DC2" w14:textId="77777777" w:rsidR="00454D80" w:rsidRPr="006A6209" w:rsidRDefault="00454D80" w:rsidP="0030697B">
            <w:pPr>
              <w:pStyle w:val="Dialogue"/>
            </w:pPr>
            <w:r w:rsidRPr="006A6209">
              <w:t>by CLINIC for Appointments 9/24/11-10/14/11              Run: 10/4/2011@12:39</w:t>
            </w:r>
          </w:p>
          <w:p w14:paraId="4EA898E0" w14:textId="77777777" w:rsidR="00454D80" w:rsidRPr="006A6209" w:rsidRDefault="00454D80" w:rsidP="0030697B">
            <w:pPr>
              <w:pStyle w:val="Dialogue"/>
            </w:pPr>
          </w:p>
          <w:p w14:paraId="34FDBB91" w14:textId="77777777" w:rsidR="00454D80" w:rsidRPr="006A6209" w:rsidRDefault="00454D80" w:rsidP="0030697B">
            <w:pPr>
              <w:pStyle w:val="Dialogue"/>
            </w:pPr>
            <w:r w:rsidRPr="006A6209">
              <w:t>PATIENT                      PT ID  APPT D/T            CLINIC</w:t>
            </w:r>
          </w:p>
          <w:p w14:paraId="05117CA0" w14:textId="77777777" w:rsidR="00454D80" w:rsidRPr="006A6209" w:rsidRDefault="00454D80" w:rsidP="0030697B">
            <w:pPr>
              <w:pStyle w:val="Dialogue"/>
            </w:pPr>
            <w:r w:rsidRPr="006A6209">
              <w:t>******************************************************************************</w:t>
            </w:r>
          </w:p>
          <w:p w14:paraId="0AE6BC87" w14:textId="77777777" w:rsidR="00454D80" w:rsidRPr="006A6209" w:rsidRDefault="00454D80" w:rsidP="0030697B">
            <w:pPr>
              <w:pStyle w:val="Dialogue"/>
            </w:pPr>
            <w:r w:rsidRPr="006A6209">
              <w:t>DIVISION: ANYSITE2</w:t>
            </w:r>
          </w:p>
          <w:p w14:paraId="50DB3593" w14:textId="77777777" w:rsidR="00454D80" w:rsidRPr="006A6209" w:rsidRDefault="00454D80" w:rsidP="0030697B">
            <w:pPr>
              <w:pStyle w:val="Dialogue"/>
            </w:pPr>
          </w:p>
          <w:p w14:paraId="04A31A87" w14:textId="77777777" w:rsidR="00454D80" w:rsidRPr="006A6209" w:rsidRDefault="00454D80" w:rsidP="0030697B">
            <w:pPr>
              <w:pStyle w:val="Dialogue"/>
            </w:pPr>
          </w:p>
          <w:p w14:paraId="003D6385" w14:textId="77777777" w:rsidR="00454D80" w:rsidRPr="006A6209" w:rsidRDefault="00454D80" w:rsidP="0030697B">
            <w:pPr>
              <w:pStyle w:val="Dialogue"/>
            </w:pPr>
            <w:r w:rsidRPr="006A6209">
              <w:t>1  Schedulingpatient, One  0000  9/29/2011 11:00 am  LIZ'S MENTAL HEALTH CLI</w:t>
            </w:r>
          </w:p>
          <w:p w14:paraId="4E1F9AD1" w14:textId="77777777" w:rsidR="00454D80" w:rsidRPr="006A6209" w:rsidRDefault="00454D80" w:rsidP="0030697B">
            <w:pPr>
              <w:pStyle w:val="Dialogue"/>
            </w:pPr>
            <w:r w:rsidRPr="006A6209">
              <w:t xml:space="preserve">                                   10/3/2011  3:00 pm  LIZ'S MENTAL HEALTH CLI</w:t>
            </w:r>
          </w:p>
          <w:p w14:paraId="2D8311EE" w14:textId="77777777" w:rsidR="00454D80" w:rsidRPr="006A6209" w:rsidRDefault="00454D80" w:rsidP="0030697B">
            <w:pPr>
              <w:pStyle w:val="Dialogue"/>
            </w:pPr>
          </w:p>
          <w:p w14:paraId="18539CB3" w14:textId="77777777" w:rsidR="00454D80" w:rsidRPr="006A6209" w:rsidRDefault="00454D80" w:rsidP="0030697B">
            <w:pPr>
              <w:pStyle w:val="Dialogue"/>
            </w:pPr>
            <w:r w:rsidRPr="006A6209">
              <w:t>2  Schedulingpatient, TWO  6666  10/4/2011 10:00 am  LIZ'S MENTAL HEALTH CLI</w:t>
            </w:r>
          </w:p>
          <w:p w14:paraId="5AAF2C35" w14:textId="77777777" w:rsidR="00454D80" w:rsidRPr="006A6209" w:rsidRDefault="00454D80" w:rsidP="0030697B">
            <w:pPr>
              <w:pStyle w:val="Dialogue"/>
            </w:pPr>
          </w:p>
          <w:p w14:paraId="0D3FDB67" w14:textId="77777777" w:rsidR="00454D80" w:rsidRPr="006A6209" w:rsidRDefault="00454D80" w:rsidP="0030697B">
            <w:pPr>
              <w:pStyle w:val="Dialogue"/>
            </w:pPr>
            <w:r w:rsidRPr="006A6209">
              <w:t>PROACTIVE HIGH RISK REPORT                                            PAGE 3</w:t>
            </w:r>
          </w:p>
          <w:p w14:paraId="65D0B257" w14:textId="77777777" w:rsidR="00454D80" w:rsidRPr="006A6209" w:rsidRDefault="00454D80" w:rsidP="0030697B">
            <w:pPr>
              <w:pStyle w:val="Dialogue"/>
            </w:pPr>
            <w:r w:rsidRPr="006A6209">
              <w:t>by CLINIC for Appointments 9/24/11-10/14/11              Run: 10/4/2011@12:39</w:t>
            </w:r>
          </w:p>
          <w:p w14:paraId="1256AF17" w14:textId="77777777" w:rsidR="00454D80" w:rsidRPr="006A6209" w:rsidRDefault="00454D80" w:rsidP="0030697B">
            <w:pPr>
              <w:pStyle w:val="Dialogue"/>
            </w:pPr>
          </w:p>
          <w:p w14:paraId="2287C605" w14:textId="77777777" w:rsidR="00454D80" w:rsidRPr="006A6209" w:rsidRDefault="00454D80" w:rsidP="0030697B">
            <w:pPr>
              <w:pStyle w:val="Dialogue"/>
            </w:pPr>
            <w:r w:rsidRPr="006A6209">
              <w:t>PATIENT                        PT ID      APPT D/T            CLINIC</w:t>
            </w:r>
          </w:p>
          <w:p w14:paraId="4DC47E4A" w14:textId="77777777" w:rsidR="00454D80" w:rsidRPr="006A6209" w:rsidRDefault="00454D80" w:rsidP="0030697B">
            <w:pPr>
              <w:pStyle w:val="Dialogue"/>
            </w:pPr>
            <w:r w:rsidRPr="006A6209">
              <w:t>******************************************************************************</w:t>
            </w:r>
          </w:p>
          <w:p w14:paraId="062DB9DF" w14:textId="77777777" w:rsidR="00454D80" w:rsidRPr="006A6209" w:rsidRDefault="00454D80" w:rsidP="0030697B">
            <w:pPr>
              <w:pStyle w:val="Dialogue"/>
            </w:pPr>
            <w:r w:rsidRPr="006A6209">
              <w:t>DIVISION: ANYSITE3</w:t>
            </w:r>
          </w:p>
          <w:p w14:paraId="23406373" w14:textId="77777777" w:rsidR="00454D80" w:rsidRPr="006A6209" w:rsidRDefault="00454D80" w:rsidP="0030697B">
            <w:pPr>
              <w:pStyle w:val="Dialogue"/>
            </w:pPr>
          </w:p>
          <w:p w14:paraId="7833F888" w14:textId="77777777" w:rsidR="00454D80" w:rsidRPr="006A6209" w:rsidRDefault="00454D80" w:rsidP="0030697B">
            <w:pPr>
              <w:pStyle w:val="Dialogue"/>
            </w:pPr>
          </w:p>
          <w:p w14:paraId="7CD27DBA" w14:textId="77777777" w:rsidR="00454D80" w:rsidRPr="006A6209" w:rsidRDefault="00454D80" w:rsidP="0030697B">
            <w:pPr>
              <w:pStyle w:val="Dialogue"/>
            </w:pPr>
            <w:r w:rsidRPr="006A6209">
              <w:t>1  Schedulingpatient, One     0000      9/30/2011 11:00 am  MENTAL HEALTH</w:t>
            </w:r>
          </w:p>
          <w:p w14:paraId="322E4062" w14:textId="77777777" w:rsidR="00454D80" w:rsidRPr="006A6209" w:rsidRDefault="00454D80" w:rsidP="0030697B">
            <w:pPr>
              <w:pStyle w:val="Dialogue"/>
            </w:pPr>
            <w:r w:rsidRPr="006A6209">
              <w:t>2  Schedulingpatient, TWO     6666      10/5/2011 10:00 am  MENTAL HEALTH</w:t>
            </w:r>
          </w:p>
          <w:p w14:paraId="3368B429" w14:textId="77777777" w:rsidR="00454D80" w:rsidRPr="006A6209" w:rsidRDefault="00454D80" w:rsidP="0030697B">
            <w:pPr>
              <w:pStyle w:val="Dialogue"/>
            </w:pPr>
          </w:p>
          <w:p w14:paraId="52D46A73" w14:textId="77777777" w:rsidR="00454D80" w:rsidRPr="006A6209" w:rsidRDefault="00454D80" w:rsidP="0030697B">
            <w:pPr>
              <w:pStyle w:val="Dialogue"/>
            </w:pPr>
          </w:p>
          <w:p w14:paraId="3A04AAA6" w14:textId="77777777" w:rsidR="00454D80" w:rsidRPr="006A6209" w:rsidRDefault="00454D80" w:rsidP="0030697B">
            <w:pPr>
              <w:pStyle w:val="Dialogue"/>
            </w:pPr>
            <w:r w:rsidRPr="006A6209">
              <w:t>PROACTIVE HIGH RISK REPORT                                            PAGE 4</w:t>
            </w:r>
          </w:p>
          <w:p w14:paraId="60137938" w14:textId="77777777" w:rsidR="00454D80" w:rsidRPr="006A6209" w:rsidRDefault="00454D80" w:rsidP="0030697B">
            <w:pPr>
              <w:pStyle w:val="Dialogue"/>
            </w:pPr>
            <w:r w:rsidRPr="006A6209">
              <w:t>by CLINIC for Appointments 9/24/11-10/14/11              Run: 10/4/2011@12:39</w:t>
            </w:r>
          </w:p>
          <w:p w14:paraId="661E4E28" w14:textId="77777777" w:rsidR="00454D80" w:rsidRPr="006A6209" w:rsidRDefault="00454D80" w:rsidP="0030697B">
            <w:pPr>
              <w:pStyle w:val="Dialogue"/>
            </w:pPr>
          </w:p>
          <w:p w14:paraId="33A93531" w14:textId="77777777" w:rsidR="00454D80" w:rsidRPr="006A6209" w:rsidRDefault="00454D80" w:rsidP="0030697B">
            <w:pPr>
              <w:pStyle w:val="Dialogue"/>
            </w:pPr>
            <w:r w:rsidRPr="006A6209">
              <w:t>Totals Page</w:t>
            </w:r>
          </w:p>
          <w:p w14:paraId="7D6A5869" w14:textId="77777777" w:rsidR="00454D80" w:rsidRPr="006A6209" w:rsidRDefault="00454D80" w:rsidP="0030697B">
            <w:pPr>
              <w:pStyle w:val="Dialogue"/>
            </w:pPr>
            <w:r w:rsidRPr="006A6209">
              <w:t>******************************************************************************</w:t>
            </w:r>
          </w:p>
          <w:p w14:paraId="73CEBC83" w14:textId="77777777" w:rsidR="00454D80" w:rsidRPr="006A6209" w:rsidRDefault="00454D80" w:rsidP="0030697B">
            <w:pPr>
              <w:pStyle w:val="Dialogue"/>
            </w:pPr>
            <w:r w:rsidRPr="006A6209">
              <w:t xml:space="preserve">                         Division/Clinic Appointment Totals</w:t>
            </w:r>
          </w:p>
          <w:p w14:paraId="5D22DDE8" w14:textId="77777777" w:rsidR="00454D80" w:rsidRPr="006A6209" w:rsidRDefault="00454D80" w:rsidP="0030697B">
            <w:pPr>
              <w:pStyle w:val="Dialogue"/>
            </w:pPr>
          </w:p>
          <w:p w14:paraId="1DA7F1EA" w14:textId="77777777" w:rsidR="00454D80" w:rsidRPr="006A6209" w:rsidRDefault="00454D80" w:rsidP="0030697B">
            <w:pPr>
              <w:pStyle w:val="Dialogue"/>
            </w:pPr>
            <w:r w:rsidRPr="006A6209">
              <w:t>Division/CLinic                                   Unique</w:t>
            </w:r>
          </w:p>
          <w:p w14:paraId="4EF84F4F" w14:textId="77777777" w:rsidR="00454D80" w:rsidRPr="006A6209" w:rsidRDefault="00454D80" w:rsidP="0030697B">
            <w:pPr>
              <w:pStyle w:val="Dialogue"/>
            </w:pPr>
            <w:r w:rsidRPr="006A6209">
              <w:t xml:space="preserve">                                                 Patients</w:t>
            </w:r>
          </w:p>
          <w:p w14:paraId="27077779" w14:textId="77777777" w:rsidR="00454D80" w:rsidRPr="006A6209" w:rsidRDefault="00454D80" w:rsidP="0030697B">
            <w:pPr>
              <w:pStyle w:val="Dialogue"/>
            </w:pPr>
          </w:p>
          <w:p w14:paraId="647F1467" w14:textId="77777777" w:rsidR="00454D80" w:rsidRPr="006A6209" w:rsidRDefault="00454D80" w:rsidP="0030697B">
            <w:pPr>
              <w:pStyle w:val="Dialogue"/>
            </w:pPr>
            <w:r w:rsidRPr="006A6209">
              <w:t>ANYSITE1                                            1</w:t>
            </w:r>
          </w:p>
          <w:p w14:paraId="7A3E9D23" w14:textId="77777777" w:rsidR="00454D80" w:rsidRPr="006A6209" w:rsidRDefault="00454D80" w:rsidP="0030697B">
            <w:pPr>
              <w:pStyle w:val="Dialogue"/>
            </w:pPr>
            <w:r w:rsidRPr="006A6209">
              <w:t>ANYSITE2                                            2</w:t>
            </w:r>
          </w:p>
          <w:p w14:paraId="4F1F533B" w14:textId="77777777" w:rsidR="00454D80" w:rsidRPr="006A6209" w:rsidRDefault="00454D80" w:rsidP="0030697B">
            <w:pPr>
              <w:pStyle w:val="Dialogue"/>
            </w:pPr>
            <w:r w:rsidRPr="006A6209">
              <w:t>ANYSITE3                                            2</w:t>
            </w:r>
          </w:p>
          <w:p w14:paraId="7FC8E0A9" w14:textId="77777777" w:rsidR="00454D80" w:rsidRPr="006A6209" w:rsidRDefault="00454D80" w:rsidP="0030697B">
            <w:pPr>
              <w:pStyle w:val="TableText"/>
            </w:pPr>
          </w:p>
          <w:p w14:paraId="585FB89E" w14:textId="77777777" w:rsidR="00454D80" w:rsidRPr="006A6209" w:rsidRDefault="00454D80" w:rsidP="0030697B">
            <w:pPr>
              <w:pStyle w:val="TableText"/>
            </w:pPr>
            <w:r w:rsidRPr="006A6209">
              <w:t>If there are no patients, the heading prints with no records available.</w:t>
            </w:r>
          </w:p>
          <w:p w14:paraId="6B3A5DBD" w14:textId="77777777" w:rsidR="00454D80" w:rsidRPr="006A6209" w:rsidRDefault="00454D80" w:rsidP="0030697B">
            <w:pPr>
              <w:pStyle w:val="TableText"/>
            </w:pPr>
          </w:p>
          <w:p w14:paraId="392AFB6B" w14:textId="77777777" w:rsidR="00454D80" w:rsidRPr="006A6209" w:rsidRDefault="00454D80" w:rsidP="0030697B">
            <w:pPr>
              <w:pStyle w:val="Dialogue"/>
            </w:pPr>
            <w:r w:rsidRPr="006A6209">
              <w:t>PROACTIVE HIGH RISK REPORT                                            PAGE 3</w:t>
            </w:r>
          </w:p>
          <w:p w14:paraId="40FC171B" w14:textId="77777777" w:rsidR="00454D80" w:rsidRPr="006A6209" w:rsidRDefault="00454D80" w:rsidP="0030697B">
            <w:pPr>
              <w:pStyle w:val="Dialogue"/>
            </w:pPr>
            <w:r w:rsidRPr="006A6209">
              <w:t>by CLINIC for Appointments 9/24/11-10/14/11             Run: 10/4/2011@12:39</w:t>
            </w:r>
          </w:p>
          <w:p w14:paraId="220F3B7B" w14:textId="77777777" w:rsidR="00454D80" w:rsidRPr="006A6209" w:rsidRDefault="00454D80" w:rsidP="0030697B">
            <w:pPr>
              <w:pStyle w:val="Dialogue"/>
            </w:pPr>
          </w:p>
          <w:p w14:paraId="3D699AE7" w14:textId="77777777" w:rsidR="00454D80" w:rsidRPr="006A6209" w:rsidRDefault="00454D80" w:rsidP="0030697B">
            <w:pPr>
              <w:pStyle w:val="Dialogue"/>
            </w:pPr>
            <w:r w:rsidRPr="006A6209">
              <w:t>PATIENT                PT ID     APPT D/T            CLINIC</w:t>
            </w:r>
          </w:p>
          <w:p w14:paraId="176852C2" w14:textId="77777777" w:rsidR="00454D80" w:rsidRPr="006A6209" w:rsidRDefault="00454D80" w:rsidP="0030697B">
            <w:pPr>
              <w:pStyle w:val="Dialogue"/>
            </w:pPr>
            <w:r w:rsidRPr="006A6209">
              <w:t>******************************************************************************</w:t>
            </w:r>
          </w:p>
          <w:p w14:paraId="183B90DB" w14:textId="77777777" w:rsidR="00454D80" w:rsidRPr="006A6209" w:rsidRDefault="00454D80" w:rsidP="0030697B">
            <w:pPr>
              <w:pStyle w:val="Dialogue"/>
            </w:pPr>
          </w:p>
          <w:p w14:paraId="4030D3C3" w14:textId="77777777" w:rsidR="00454D80" w:rsidRPr="006A6209" w:rsidRDefault="00454D80" w:rsidP="0030697B">
            <w:pPr>
              <w:pStyle w:val="Dialogue"/>
            </w:pPr>
            <w:r w:rsidRPr="006A6209">
              <w:t xml:space="preserve">                            &gt;&gt;&gt;&gt;&gt;&gt;  NO RECORDS FOUND &lt;&lt;&lt;&lt;&lt;&lt;</w:t>
            </w:r>
          </w:p>
          <w:p w14:paraId="2C38AE24" w14:textId="77777777" w:rsidR="00454D80" w:rsidRPr="006A6209" w:rsidRDefault="00454D80" w:rsidP="0030697B">
            <w:pPr>
              <w:pStyle w:val="Dialogue"/>
            </w:pPr>
          </w:p>
        </w:tc>
      </w:tr>
      <w:bookmarkEnd w:id="985"/>
    </w:tbl>
    <w:p w14:paraId="07EA1955" w14:textId="77777777" w:rsidR="00454D80" w:rsidRPr="006A6209" w:rsidRDefault="00454D80" w:rsidP="00454D80">
      <w:pPr>
        <w:pStyle w:val="BodyText6"/>
      </w:pPr>
    </w:p>
    <w:p w14:paraId="3ADA8CC6" w14:textId="77777777" w:rsidR="00454D80" w:rsidRPr="006A6209" w:rsidRDefault="00454D80" w:rsidP="00454D80">
      <w:pPr>
        <w:pStyle w:val="Heading2"/>
      </w:pPr>
      <w:bookmarkStart w:id="986" w:name="_Toc51598825"/>
      <w:bookmarkStart w:id="987" w:name="_Toc148515844"/>
      <w:bookmarkStart w:id="988" w:name="_Toc164850221"/>
      <w:r w:rsidRPr="006A6209">
        <w:t>EN^SDMHAP</w:t>
      </w:r>
      <w:bookmarkEnd w:id="986"/>
      <w:bookmarkEnd w:id="987"/>
      <w:bookmarkEnd w:id="988"/>
    </w:p>
    <w:p w14:paraId="6D5758ED" w14:textId="77777777" w:rsidR="00454D80" w:rsidRPr="006A6209" w:rsidRDefault="00454D80" w:rsidP="00454D80">
      <w:pPr>
        <w:pStyle w:val="BodyText"/>
        <w:keepNext/>
        <w:keepLines/>
      </w:pPr>
      <w:r w:rsidRPr="006A6209">
        <w:t xml:space="preserve">The </w:t>
      </w:r>
      <w:r w:rsidRPr="006A6209">
        <w:rPr>
          <w:b/>
          <w:bCs/>
        </w:rPr>
        <w:t>EN^SDMHAP</w:t>
      </w:r>
      <w:r w:rsidRPr="006A6209">
        <w:t xml:space="preserve"> routine is the front-end of the </w:t>
      </w:r>
      <w:r w:rsidRPr="006A6209">
        <w:rPr>
          <w:b/>
          <w:bCs/>
        </w:rPr>
        <w:t>Proactive Ad Hoc Report</w:t>
      </w:r>
      <w:r w:rsidRPr="006A6209">
        <w:t xml:space="preserve"> and sets up the data to be printed.</w:t>
      </w:r>
    </w:p>
    <w:p w14:paraId="4AFB6380" w14:textId="77777777" w:rsidR="00454D80" w:rsidRPr="006A6209" w:rsidRDefault="00454D80" w:rsidP="00454D80">
      <w:pPr>
        <w:pStyle w:val="BodyText6"/>
        <w:keepNext/>
        <w:keepLines/>
      </w:pPr>
    </w:p>
    <w:p w14:paraId="2924F274" w14:textId="3AEE315B" w:rsidR="00454D80" w:rsidRPr="006A6209" w:rsidRDefault="00454D80" w:rsidP="00454D80">
      <w:pPr>
        <w:pStyle w:val="Caption"/>
      </w:pPr>
      <w:bookmarkStart w:id="989" w:name="_Toc148516235"/>
      <w:bookmarkStart w:id="990" w:name="_Toc164849919"/>
      <w:r w:rsidRPr="006A6209">
        <w:t xml:space="preserve">Table </w:t>
      </w:r>
      <w:r w:rsidRPr="006A6209">
        <w:fldChar w:fldCharType="begin"/>
      </w:r>
      <w:r w:rsidRPr="006A6209">
        <w:instrText>SEQ Table \* ARABIC</w:instrText>
      </w:r>
      <w:r w:rsidRPr="006A6209">
        <w:fldChar w:fldCharType="separate"/>
      </w:r>
      <w:r w:rsidR="00127840">
        <w:rPr>
          <w:noProof/>
        </w:rPr>
        <w:t>112</w:t>
      </w:r>
      <w:r w:rsidRPr="006A6209">
        <w:fldChar w:fldCharType="end"/>
      </w:r>
      <w:r w:rsidRPr="006A6209">
        <w:t>: EN^SDMHAP Routine</w:t>
      </w:r>
      <w:bookmarkEnd w:id="989"/>
      <w:bookmarkEnd w:id="990"/>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5CD14D6C" w14:textId="77777777" w:rsidTr="0030697B">
        <w:trPr>
          <w:tblHeader/>
        </w:trPr>
        <w:tc>
          <w:tcPr>
            <w:tcW w:w="2715" w:type="dxa"/>
            <w:shd w:val="clear" w:color="auto" w:fill="F2F2F2" w:themeFill="background1" w:themeFillShade="F2"/>
          </w:tcPr>
          <w:p w14:paraId="09761486" w14:textId="77777777" w:rsidR="00454D80" w:rsidRPr="006A6209" w:rsidRDefault="00454D80" w:rsidP="0030697B">
            <w:pPr>
              <w:pStyle w:val="TableHeading"/>
            </w:pPr>
            <w:bookmarkStart w:id="991" w:name="ColumnTitle_24"/>
            <w:bookmarkStart w:id="992" w:name="_Hlk155332211"/>
            <w:bookmarkEnd w:id="991"/>
            <w:r w:rsidRPr="006A6209">
              <w:t>Routine Name</w:t>
            </w:r>
          </w:p>
        </w:tc>
        <w:tc>
          <w:tcPr>
            <w:tcW w:w="6655" w:type="dxa"/>
            <w:gridSpan w:val="9"/>
            <w:shd w:val="clear" w:color="auto" w:fill="F2F2F2" w:themeFill="background1" w:themeFillShade="F2"/>
          </w:tcPr>
          <w:p w14:paraId="11FE1DFE" w14:textId="77777777" w:rsidR="00454D80" w:rsidRPr="006A6209" w:rsidRDefault="00454D80" w:rsidP="0030697B">
            <w:pPr>
              <w:pStyle w:val="TableHeading"/>
            </w:pPr>
            <w:r w:rsidRPr="006A6209">
              <w:t>EN^SDMHAP</w:t>
            </w:r>
          </w:p>
        </w:tc>
      </w:tr>
      <w:tr w:rsidR="00E95840" w:rsidRPr="006A6209" w14:paraId="7E1A4862" w14:textId="77777777" w:rsidTr="0030697B">
        <w:tc>
          <w:tcPr>
            <w:tcW w:w="2715" w:type="dxa"/>
            <w:shd w:val="clear" w:color="auto" w:fill="F3F3F3"/>
          </w:tcPr>
          <w:p w14:paraId="64941242"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1F8D48A4" w14:textId="063C09CA" w:rsidR="00E95840" w:rsidRPr="006A6209" w:rsidRDefault="00E95840" w:rsidP="00E95840">
            <w:pPr>
              <w:pStyle w:val="TableText"/>
              <w:keepNext/>
              <w:keepLines/>
            </w:pPr>
            <w:r w:rsidRPr="006A6209">
              <w:rPr>
                <w:noProof/>
              </w:rPr>
              <w:drawing>
                <wp:inline distT="0" distB="0" distL="0" distR="0" wp14:anchorId="48502F19" wp14:editId="472BAC12">
                  <wp:extent cx="155448" cy="155448"/>
                  <wp:effectExtent l="0" t="0" r="0" b="0"/>
                  <wp:docPr id="1449285074" name="Picture 1449285074"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0A288D2E" w14:textId="32AC98F4" w:rsidR="00E95840" w:rsidRPr="006A6209" w:rsidRDefault="00E95840" w:rsidP="00E95840">
            <w:pPr>
              <w:pStyle w:val="TableText"/>
              <w:keepNext/>
              <w:keepLines/>
            </w:pPr>
            <w:r w:rsidRPr="006A6209">
              <w:rPr>
                <w:noProof/>
              </w:rPr>
              <w:drawing>
                <wp:inline distT="0" distB="0" distL="0" distR="0" wp14:anchorId="227497B1" wp14:editId="6DEC2CFA">
                  <wp:extent cx="155448" cy="159240"/>
                  <wp:effectExtent l="0" t="0" r="0" b="0"/>
                  <wp:docPr id="1449285075" name="Picture 1449285075"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50BCC9C5" w14:textId="75D862E0" w:rsidR="00E95840" w:rsidRPr="006A6209" w:rsidRDefault="00E95840" w:rsidP="00E95840">
            <w:pPr>
              <w:pStyle w:val="TableText"/>
              <w:keepNext/>
              <w:keepLines/>
            </w:pPr>
            <w:r w:rsidRPr="006A6209">
              <w:rPr>
                <w:noProof/>
              </w:rPr>
              <w:drawing>
                <wp:inline distT="0" distB="0" distL="0" distR="0" wp14:anchorId="09562CDB" wp14:editId="4A037C3D">
                  <wp:extent cx="155448" cy="159240"/>
                  <wp:effectExtent l="0" t="0" r="0" b="0"/>
                  <wp:docPr id="1449285076" name="Picture 144928507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75955CE9" w14:textId="69F508F0" w:rsidR="00E95840" w:rsidRPr="006A6209" w:rsidRDefault="00E95840" w:rsidP="00E95840">
            <w:pPr>
              <w:pStyle w:val="TableText"/>
              <w:keepNext/>
              <w:keepLines/>
            </w:pPr>
            <w:r w:rsidRPr="006A6209">
              <w:rPr>
                <w:noProof/>
              </w:rPr>
              <w:drawing>
                <wp:inline distT="0" distB="0" distL="0" distR="0" wp14:anchorId="7864BBCC" wp14:editId="4B85856F">
                  <wp:extent cx="155448" cy="159240"/>
                  <wp:effectExtent l="0" t="0" r="0" b="0"/>
                  <wp:docPr id="1449285077" name="Picture 144928507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016CB25C" w14:textId="77777777" w:rsidTr="0030697B">
        <w:tc>
          <w:tcPr>
            <w:tcW w:w="2715" w:type="dxa"/>
            <w:shd w:val="clear" w:color="auto" w:fill="F3F3F3"/>
          </w:tcPr>
          <w:p w14:paraId="5157CD9D" w14:textId="77777777" w:rsidR="00454D80" w:rsidRPr="006A6209" w:rsidRDefault="00454D80" w:rsidP="0030697B">
            <w:pPr>
              <w:pStyle w:val="TableText"/>
              <w:keepNext/>
              <w:keepLines/>
              <w:rPr>
                <w:b/>
                <w:bCs/>
              </w:rPr>
            </w:pPr>
            <w:r w:rsidRPr="006A6209">
              <w:rPr>
                <w:b/>
                <w:bCs/>
              </w:rPr>
              <w:t>Requirement Traceability 3333Matrix</w:t>
            </w:r>
          </w:p>
        </w:tc>
        <w:tc>
          <w:tcPr>
            <w:tcW w:w="6655" w:type="dxa"/>
            <w:gridSpan w:val="9"/>
          </w:tcPr>
          <w:p w14:paraId="3077DD2C" w14:textId="77777777" w:rsidR="00454D80" w:rsidRPr="006A6209" w:rsidRDefault="00454D80" w:rsidP="0030697B">
            <w:pPr>
              <w:pStyle w:val="TableText"/>
              <w:keepNext/>
              <w:keepLines/>
            </w:pPr>
            <w:r w:rsidRPr="006A6209">
              <w:t>N/A</w:t>
            </w:r>
          </w:p>
        </w:tc>
      </w:tr>
      <w:tr w:rsidR="00454D80" w:rsidRPr="006A6209" w14:paraId="3A7B5E46" w14:textId="77777777" w:rsidTr="0030697B">
        <w:tc>
          <w:tcPr>
            <w:tcW w:w="2715" w:type="dxa"/>
            <w:shd w:val="clear" w:color="auto" w:fill="F3F3F3"/>
          </w:tcPr>
          <w:p w14:paraId="420330F0"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0F7945E7" w14:textId="77777777" w:rsidR="00454D80" w:rsidRPr="006A6209" w:rsidRDefault="00454D80" w:rsidP="0030697B">
            <w:pPr>
              <w:pStyle w:val="TableText"/>
              <w:keepNext/>
              <w:keepLines/>
            </w:pPr>
            <w:r w:rsidRPr="006A6209">
              <w:rPr>
                <w:b/>
                <w:bCs/>
              </w:rPr>
              <w:t>High Risk MH No-Show Adhoc Report</w:t>
            </w:r>
            <w:r w:rsidRPr="006A6209">
              <w:t xml:space="preserve"> [SD MH NO SHOW AD HOC REPORT] option</w:t>
            </w:r>
          </w:p>
        </w:tc>
      </w:tr>
      <w:tr w:rsidR="00454D80" w:rsidRPr="006A6209" w14:paraId="0E3800DD" w14:textId="77777777" w:rsidTr="0030697B">
        <w:tblPrEx>
          <w:tblLook w:val="0000" w:firstRow="0" w:lastRow="0" w:firstColumn="0" w:lastColumn="0" w:noHBand="0" w:noVBand="0"/>
        </w:tblPrEx>
        <w:trPr>
          <w:trHeight w:val="318"/>
        </w:trPr>
        <w:tc>
          <w:tcPr>
            <w:tcW w:w="2715" w:type="dxa"/>
            <w:vMerge w:val="restart"/>
            <w:shd w:val="clear" w:color="auto" w:fill="F3F3F3"/>
          </w:tcPr>
          <w:p w14:paraId="29DC757A"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09939F31"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7F4ED46B" w14:textId="77777777" w:rsidR="00454D80" w:rsidRPr="006A6209" w:rsidRDefault="00454D80" w:rsidP="0030697B">
            <w:pPr>
              <w:pStyle w:val="TableText"/>
              <w:keepNext/>
              <w:keepLines/>
              <w:rPr>
                <w:b/>
                <w:bCs/>
              </w:rPr>
            </w:pPr>
            <w:r w:rsidRPr="006A6209">
              <w:rPr>
                <w:b/>
                <w:bCs/>
              </w:rPr>
              <w:t>Routines “Called”</w:t>
            </w:r>
          </w:p>
        </w:tc>
      </w:tr>
      <w:tr w:rsidR="00454D80" w:rsidRPr="006A6209" w14:paraId="7CA93C64" w14:textId="77777777" w:rsidTr="0030697B">
        <w:tblPrEx>
          <w:tblLook w:val="0000" w:firstRow="0" w:lastRow="0" w:firstColumn="0" w:lastColumn="0" w:noHBand="0" w:noVBand="0"/>
        </w:tblPrEx>
        <w:trPr>
          <w:trHeight w:val="697"/>
        </w:trPr>
        <w:tc>
          <w:tcPr>
            <w:tcW w:w="2715" w:type="dxa"/>
            <w:vMerge/>
            <w:shd w:val="clear" w:color="auto" w:fill="F3F3F3"/>
          </w:tcPr>
          <w:p w14:paraId="1585D8A8" w14:textId="77777777" w:rsidR="00454D80" w:rsidRPr="006A6209" w:rsidRDefault="00454D80" w:rsidP="0030697B">
            <w:pPr>
              <w:pStyle w:val="TableText"/>
              <w:rPr>
                <w:b/>
                <w:bCs/>
                <w:sz w:val="20"/>
                <w:szCs w:val="20"/>
              </w:rPr>
            </w:pPr>
          </w:p>
        </w:tc>
        <w:tc>
          <w:tcPr>
            <w:tcW w:w="2850" w:type="dxa"/>
            <w:gridSpan w:val="5"/>
          </w:tcPr>
          <w:p w14:paraId="4AD56B9D" w14:textId="77777777" w:rsidR="00454D80" w:rsidRPr="006A6209" w:rsidRDefault="00454D80" w:rsidP="0030697B">
            <w:pPr>
              <w:pStyle w:val="TableText"/>
            </w:pPr>
          </w:p>
        </w:tc>
        <w:tc>
          <w:tcPr>
            <w:tcW w:w="3805" w:type="dxa"/>
            <w:gridSpan w:val="4"/>
          </w:tcPr>
          <w:p w14:paraId="788E43EB" w14:textId="77777777" w:rsidR="00454D80" w:rsidRPr="006A6209" w:rsidRDefault="00454D80" w:rsidP="0030697B">
            <w:pPr>
              <w:pStyle w:val="TableText"/>
            </w:pPr>
            <w:r w:rsidRPr="006A6209">
              <w:t>C^%DTC</w:t>
            </w:r>
          </w:p>
          <w:p w14:paraId="04D07F11" w14:textId="77777777" w:rsidR="00454D80" w:rsidRPr="006A6209" w:rsidRDefault="00454D80" w:rsidP="0030697B">
            <w:pPr>
              <w:pStyle w:val="TableText"/>
            </w:pPr>
            <w:r w:rsidRPr="006A6209">
              <w:t>NOW^%DTC</w:t>
            </w:r>
          </w:p>
          <w:p w14:paraId="4DA769D8" w14:textId="77777777" w:rsidR="00454D80" w:rsidRPr="006A6209" w:rsidRDefault="00454D80" w:rsidP="0030697B">
            <w:pPr>
              <w:pStyle w:val="TableText"/>
            </w:pPr>
            <w:r w:rsidRPr="006A6209">
              <w:t>^%ZIS</w:t>
            </w:r>
          </w:p>
          <w:p w14:paraId="2A9465ED" w14:textId="77777777" w:rsidR="00454D80" w:rsidRPr="006A6209" w:rsidRDefault="00454D80" w:rsidP="0030697B">
            <w:pPr>
              <w:pStyle w:val="TableText"/>
            </w:pPr>
            <w:r w:rsidRPr="006A6209">
              <w:t>^%ZTLOAD</w:t>
            </w:r>
          </w:p>
          <w:p w14:paraId="1A170280" w14:textId="77777777" w:rsidR="00454D80" w:rsidRPr="006A6209" w:rsidRDefault="00454D80" w:rsidP="0030697B">
            <w:pPr>
              <w:pStyle w:val="TableText"/>
            </w:pPr>
            <w:r w:rsidRPr="006A6209">
              <w:t>$$GETINF^DGPFAPIH</w:t>
            </w:r>
          </w:p>
          <w:p w14:paraId="7FC7B453" w14:textId="77777777" w:rsidR="00454D80" w:rsidRPr="006A6209" w:rsidRDefault="00454D80" w:rsidP="0030697B">
            <w:pPr>
              <w:pStyle w:val="TableText"/>
            </w:pPr>
            <w:r w:rsidRPr="006A6209">
              <w:t>$$GETFLAG^DGPFAPIU</w:t>
            </w:r>
          </w:p>
          <w:p w14:paraId="2B5DCD76" w14:textId="77777777" w:rsidR="00454D80" w:rsidRPr="006A6209" w:rsidRDefault="00454D80" w:rsidP="0030697B">
            <w:pPr>
              <w:pStyle w:val="TableText"/>
            </w:pPr>
            <w:r w:rsidRPr="006A6209">
              <w:t>CLOSE^DGUTQ</w:t>
            </w:r>
          </w:p>
          <w:p w14:paraId="48A004B4" w14:textId="77777777" w:rsidR="00454D80" w:rsidRPr="006A6209" w:rsidRDefault="00454D80" w:rsidP="0030697B">
            <w:pPr>
              <w:pStyle w:val="TableText"/>
            </w:pPr>
            <w:r w:rsidRPr="006A6209">
              <w:t>WAIT^DICD</w:t>
            </w:r>
          </w:p>
          <w:p w14:paraId="3DE14941" w14:textId="77777777" w:rsidR="00454D80" w:rsidRPr="006A6209" w:rsidRDefault="00454D80" w:rsidP="0030697B">
            <w:pPr>
              <w:pStyle w:val="TableText"/>
            </w:pPr>
            <w:r w:rsidRPr="006A6209">
              <w:t>D^DIR</w:t>
            </w:r>
          </w:p>
          <w:p w14:paraId="06C4109E" w14:textId="77777777" w:rsidR="00454D80" w:rsidRPr="006A6209" w:rsidRDefault="00454D80" w:rsidP="0030697B">
            <w:pPr>
              <w:pStyle w:val="TableText"/>
            </w:pPr>
            <w:r w:rsidRPr="006A6209">
              <w:t>SWITCH^SDAMU</w:t>
            </w:r>
          </w:p>
          <w:p w14:paraId="2ABE343F" w14:textId="77777777" w:rsidR="00454D80" w:rsidRPr="006A6209" w:rsidRDefault="00454D80" w:rsidP="0030697B">
            <w:pPr>
              <w:pStyle w:val="TableText"/>
            </w:pPr>
            <w:r w:rsidRPr="006A6209">
              <w:t>ASK2^SDDIV</w:t>
            </w:r>
          </w:p>
          <w:p w14:paraId="5DE72D3A" w14:textId="77777777" w:rsidR="00454D80" w:rsidRPr="006A6209" w:rsidRDefault="00454D80" w:rsidP="0030697B">
            <w:pPr>
              <w:pStyle w:val="TableText"/>
            </w:pPr>
            <w:r w:rsidRPr="006A6209">
              <w:t>^SDMHAP1</w:t>
            </w:r>
          </w:p>
          <w:p w14:paraId="08BEE9D5" w14:textId="77777777" w:rsidR="00454D80" w:rsidRPr="006A6209" w:rsidRDefault="00454D80" w:rsidP="0030697B">
            <w:pPr>
              <w:pStyle w:val="TableText"/>
            </w:pPr>
            <w:r w:rsidRPr="006A6209">
              <w:t>HEAD^SDMHPRO</w:t>
            </w:r>
          </w:p>
          <w:p w14:paraId="1F1D491A" w14:textId="77777777" w:rsidR="00454D80" w:rsidRPr="006A6209" w:rsidRDefault="00454D80" w:rsidP="0030697B">
            <w:pPr>
              <w:pStyle w:val="TableText"/>
            </w:pPr>
            <w:r w:rsidRPr="006A6209">
              <w:t>^SDMHPRO1</w:t>
            </w:r>
          </w:p>
          <w:p w14:paraId="418A312E" w14:textId="77777777" w:rsidR="00454D80" w:rsidRPr="006A6209" w:rsidRDefault="00454D80" w:rsidP="0030697B">
            <w:pPr>
              <w:pStyle w:val="TableText"/>
            </w:pPr>
            <w:r w:rsidRPr="006A6209">
              <w:t>$$SETSTR^SDMHPRO1</w:t>
            </w:r>
          </w:p>
          <w:p w14:paraId="6D8D772B" w14:textId="77777777" w:rsidR="00454D80" w:rsidRPr="006A6209" w:rsidRDefault="00454D80" w:rsidP="0030697B">
            <w:pPr>
              <w:pStyle w:val="TableText"/>
            </w:pPr>
            <w:r w:rsidRPr="006A6209">
              <w:t>SET1^SDMHPRO1</w:t>
            </w:r>
          </w:p>
          <w:p w14:paraId="67219512" w14:textId="77777777" w:rsidR="00454D80" w:rsidRPr="006A6209" w:rsidRDefault="00454D80" w:rsidP="0030697B">
            <w:pPr>
              <w:pStyle w:val="TableText"/>
            </w:pPr>
            <w:r w:rsidRPr="006A6209">
              <w:t>PID^VADPT6</w:t>
            </w:r>
          </w:p>
          <w:p w14:paraId="0E60B579" w14:textId="77777777" w:rsidR="00454D80" w:rsidRPr="006A6209" w:rsidRDefault="00454D80" w:rsidP="0030697B">
            <w:pPr>
              <w:pStyle w:val="TableText"/>
            </w:pPr>
            <w:r w:rsidRPr="006A6209">
              <w:t>$$FDATE^VALM1</w:t>
            </w:r>
          </w:p>
          <w:p w14:paraId="2F1EA5F2" w14:textId="77777777" w:rsidR="00454D80" w:rsidRPr="006A6209" w:rsidRDefault="00454D80" w:rsidP="0030697B">
            <w:pPr>
              <w:pStyle w:val="TableText"/>
            </w:pPr>
            <w:r w:rsidRPr="006A6209">
              <w:t>FIRST^VAUTOMA</w:t>
            </w:r>
          </w:p>
          <w:p w14:paraId="45D0F73A" w14:textId="77777777" w:rsidR="00454D80" w:rsidRPr="006A6209" w:rsidRDefault="00454D80" w:rsidP="0030697B">
            <w:pPr>
              <w:pStyle w:val="TableText"/>
            </w:pPr>
            <w:r w:rsidRPr="006A6209">
              <w:t>$$FMTE^XLFDT</w:t>
            </w:r>
          </w:p>
        </w:tc>
      </w:tr>
      <w:tr w:rsidR="00454D80" w:rsidRPr="006A6209" w14:paraId="5158AF40" w14:textId="77777777" w:rsidTr="0030697B">
        <w:trPr>
          <w:cantSplit/>
        </w:trPr>
        <w:tc>
          <w:tcPr>
            <w:tcW w:w="2715" w:type="dxa"/>
            <w:shd w:val="clear" w:color="auto" w:fill="F3F3F3"/>
          </w:tcPr>
          <w:p w14:paraId="037EBDBF" w14:textId="77777777" w:rsidR="00454D80" w:rsidRPr="006A6209" w:rsidRDefault="00454D80" w:rsidP="0030697B">
            <w:pPr>
              <w:pStyle w:val="TableText"/>
              <w:rPr>
                <w:b/>
                <w:bCs/>
              </w:rPr>
            </w:pPr>
            <w:r w:rsidRPr="006A6209">
              <w:rPr>
                <w:b/>
                <w:bCs/>
              </w:rPr>
              <w:t>Data Dictionary (DD) References</w:t>
            </w:r>
          </w:p>
        </w:tc>
        <w:tc>
          <w:tcPr>
            <w:tcW w:w="6655" w:type="dxa"/>
            <w:gridSpan w:val="9"/>
          </w:tcPr>
          <w:p w14:paraId="3041EDC7" w14:textId="77777777" w:rsidR="00454D80" w:rsidRPr="006A6209" w:rsidRDefault="00454D80" w:rsidP="0030697B">
            <w:pPr>
              <w:pStyle w:val="TableText"/>
            </w:pPr>
            <w:r w:rsidRPr="006A6209">
              <w:t>^%ZOSF("TEST"</w:t>
            </w:r>
          </w:p>
          <w:p w14:paraId="6C4BB745" w14:textId="77777777" w:rsidR="00454D80" w:rsidRPr="006A6209" w:rsidRDefault="00454D80" w:rsidP="0030697B">
            <w:pPr>
              <w:pStyle w:val="TableText"/>
            </w:pPr>
            <w:r w:rsidRPr="006A6209">
              <w:t>^DG(40.8</w:t>
            </w:r>
          </w:p>
          <w:p w14:paraId="2FC2B2F3" w14:textId="77777777" w:rsidR="00454D80" w:rsidRPr="006A6209" w:rsidRDefault="00454D80" w:rsidP="0030697B">
            <w:pPr>
              <w:pStyle w:val="TableText"/>
            </w:pPr>
            <w:r w:rsidRPr="006A6209">
              <w:t>^DIC(40.7</w:t>
            </w:r>
          </w:p>
          <w:p w14:paraId="5B57E8DF" w14:textId="77777777" w:rsidR="00454D80" w:rsidRPr="006A6209" w:rsidRDefault="00454D80" w:rsidP="0030697B">
            <w:pPr>
              <w:pStyle w:val="TableText"/>
            </w:pPr>
            <w:r w:rsidRPr="006A6209">
              <w:t>^DPT(</w:t>
            </w:r>
          </w:p>
          <w:p w14:paraId="568D8F9F" w14:textId="77777777" w:rsidR="00454D80" w:rsidRPr="006A6209" w:rsidRDefault="00454D80" w:rsidP="0030697B">
            <w:pPr>
              <w:pStyle w:val="TableText"/>
            </w:pPr>
            <w:r w:rsidRPr="006A6209">
              <w:t>^PXRMD(810.9</w:t>
            </w:r>
          </w:p>
          <w:p w14:paraId="0FCBB416" w14:textId="77777777" w:rsidR="00454D80" w:rsidRPr="006A6209" w:rsidRDefault="00454D80" w:rsidP="0030697B">
            <w:pPr>
              <w:pStyle w:val="TableText"/>
            </w:pPr>
            <w:r w:rsidRPr="006A6209">
              <w:t>^SC(</w:t>
            </w:r>
          </w:p>
          <w:p w14:paraId="14C863FF" w14:textId="77777777" w:rsidR="00454D80" w:rsidRPr="006A6209" w:rsidRDefault="00454D80" w:rsidP="0030697B">
            <w:pPr>
              <w:pStyle w:val="TableText"/>
            </w:pPr>
            <w:r w:rsidRPr="006A6209">
              <w:t>^SC("AST"</w:t>
            </w:r>
          </w:p>
          <w:p w14:paraId="66B0E35C" w14:textId="77777777" w:rsidR="00454D80" w:rsidRPr="006A6209" w:rsidRDefault="00454D80" w:rsidP="0030697B">
            <w:pPr>
              <w:pStyle w:val="TableText"/>
            </w:pPr>
            <w:r w:rsidRPr="006A6209">
              <w:t>^TMP(</w:t>
            </w:r>
          </w:p>
          <w:p w14:paraId="2B0F2354" w14:textId="77777777" w:rsidR="00454D80" w:rsidRPr="006A6209" w:rsidRDefault="00454D80" w:rsidP="0030697B">
            <w:pPr>
              <w:pStyle w:val="TableText"/>
            </w:pPr>
            <w:r w:rsidRPr="006A6209">
              <w:t>^TMP("SDPRO"</w:t>
            </w:r>
          </w:p>
          <w:p w14:paraId="7ECB1E5C" w14:textId="77777777" w:rsidR="00454D80" w:rsidRPr="006A6209" w:rsidRDefault="00454D80" w:rsidP="0030697B">
            <w:pPr>
              <w:pStyle w:val="TableText"/>
            </w:pPr>
            <w:r w:rsidRPr="006A6209">
              <w:t>^TMP("SDPRO1"</w:t>
            </w:r>
          </w:p>
        </w:tc>
      </w:tr>
      <w:tr w:rsidR="00454D80" w:rsidRPr="006A6209" w14:paraId="430CEC7E" w14:textId="77777777" w:rsidTr="0030697B">
        <w:tc>
          <w:tcPr>
            <w:tcW w:w="2715" w:type="dxa"/>
            <w:shd w:val="clear" w:color="auto" w:fill="F3F3F3"/>
          </w:tcPr>
          <w:p w14:paraId="5247FF98" w14:textId="77777777" w:rsidR="00454D80" w:rsidRPr="006A6209" w:rsidRDefault="00454D80" w:rsidP="0030697B">
            <w:pPr>
              <w:pStyle w:val="TableText"/>
              <w:rPr>
                <w:b/>
                <w:bCs/>
              </w:rPr>
            </w:pPr>
            <w:r w:rsidRPr="006A6209">
              <w:rPr>
                <w:b/>
                <w:bCs/>
              </w:rPr>
              <w:t>Related Protocols</w:t>
            </w:r>
          </w:p>
        </w:tc>
        <w:tc>
          <w:tcPr>
            <w:tcW w:w="6655" w:type="dxa"/>
            <w:gridSpan w:val="9"/>
          </w:tcPr>
          <w:p w14:paraId="2F253FCA" w14:textId="77777777" w:rsidR="00454D80" w:rsidRPr="006A6209" w:rsidRDefault="00454D80" w:rsidP="0030697B">
            <w:pPr>
              <w:pStyle w:val="TableText"/>
            </w:pPr>
            <w:r w:rsidRPr="006A6209">
              <w:t>N/A</w:t>
            </w:r>
          </w:p>
        </w:tc>
      </w:tr>
      <w:tr w:rsidR="00454D80" w:rsidRPr="006A6209" w14:paraId="13B2F3EA" w14:textId="77777777" w:rsidTr="0030697B">
        <w:tc>
          <w:tcPr>
            <w:tcW w:w="2715" w:type="dxa"/>
            <w:shd w:val="clear" w:color="auto" w:fill="F3F3F3"/>
          </w:tcPr>
          <w:p w14:paraId="61D97BE2" w14:textId="77777777" w:rsidR="00454D80" w:rsidRPr="006A6209" w:rsidRDefault="00454D80" w:rsidP="0030697B">
            <w:pPr>
              <w:pStyle w:val="TableText"/>
              <w:rPr>
                <w:b/>
                <w:bCs/>
              </w:rPr>
            </w:pPr>
            <w:r w:rsidRPr="006A6209">
              <w:rPr>
                <w:b/>
                <w:bCs/>
              </w:rPr>
              <w:t>Related Integration Control Registrations (ICRs)</w:t>
            </w:r>
          </w:p>
        </w:tc>
        <w:tc>
          <w:tcPr>
            <w:tcW w:w="6655" w:type="dxa"/>
            <w:gridSpan w:val="9"/>
          </w:tcPr>
          <w:p w14:paraId="6F726C55" w14:textId="77777777" w:rsidR="00454D80" w:rsidRPr="006A6209" w:rsidRDefault="00454D80" w:rsidP="0030697B">
            <w:pPr>
              <w:pStyle w:val="TableText"/>
            </w:pPr>
            <w:r w:rsidRPr="006A6209">
              <w:t>N/A</w:t>
            </w:r>
          </w:p>
        </w:tc>
      </w:tr>
      <w:tr w:rsidR="004C6C31" w:rsidRPr="006A6209" w14:paraId="58384BF2" w14:textId="77777777" w:rsidTr="0030697B">
        <w:tc>
          <w:tcPr>
            <w:tcW w:w="2715" w:type="dxa"/>
            <w:shd w:val="clear" w:color="auto" w:fill="F3F3F3"/>
          </w:tcPr>
          <w:p w14:paraId="53441560" w14:textId="77777777" w:rsidR="004C6C31" w:rsidRPr="006A6209" w:rsidRDefault="004C6C31" w:rsidP="004C6C31">
            <w:pPr>
              <w:pStyle w:val="TableText"/>
              <w:rPr>
                <w:b/>
                <w:bCs/>
              </w:rPr>
            </w:pPr>
            <w:r w:rsidRPr="006A6209">
              <w:rPr>
                <w:b/>
                <w:bCs/>
              </w:rPr>
              <w:t>Data Passing</w:t>
            </w:r>
          </w:p>
        </w:tc>
        <w:tc>
          <w:tcPr>
            <w:tcW w:w="968" w:type="dxa"/>
          </w:tcPr>
          <w:p w14:paraId="75F4D4A5" w14:textId="4A83E26D" w:rsidR="004C6C31" w:rsidRPr="006A6209" w:rsidRDefault="004C6C31" w:rsidP="004C6C31">
            <w:pPr>
              <w:pStyle w:val="TableText"/>
            </w:pPr>
            <w:r w:rsidRPr="006A6209">
              <w:rPr>
                <w:noProof/>
              </w:rPr>
              <w:drawing>
                <wp:inline distT="0" distB="0" distL="0" distR="0" wp14:anchorId="409244A4" wp14:editId="466027A3">
                  <wp:extent cx="155448" cy="159240"/>
                  <wp:effectExtent l="0" t="0" r="0" b="0"/>
                  <wp:docPr id="1449285124" name="Picture 1449285124"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4C8EB6CD" w14:textId="56A41DCF" w:rsidR="004C6C31" w:rsidRPr="006A6209" w:rsidRDefault="004C6C31" w:rsidP="004C6C31">
            <w:pPr>
              <w:pStyle w:val="TableText"/>
            </w:pPr>
            <w:r w:rsidRPr="006A6209">
              <w:rPr>
                <w:noProof/>
              </w:rPr>
              <w:drawing>
                <wp:inline distT="0" distB="0" distL="0" distR="0" wp14:anchorId="71187B84" wp14:editId="534777AE">
                  <wp:extent cx="155448" cy="159240"/>
                  <wp:effectExtent l="0" t="0" r="0" b="0"/>
                  <wp:docPr id="1449285125" name="Picture 1449285125"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1A07AFDD" w14:textId="2EB44842" w:rsidR="004C6C31" w:rsidRPr="006A6209" w:rsidRDefault="004C6C31" w:rsidP="004C6C31">
            <w:pPr>
              <w:pStyle w:val="TableText"/>
            </w:pPr>
            <w:r w:rsidRPr="006A6209">
              <w:rPr>
                <w:noProof/>
              </w:rPr>
              <w:drawing>
                <wp:inline distT="0" distB="0" distL="0" distR="0" wp14:anchorId="5544D4BB" wp14:editId="4CA1F215">
                  <wp:extent cx="155448" cy="159240"/>
                  <wp:effectExtent l="0" t="0" r="0" b="0"/>
                  <wp:docPr id="1449285126" name="Picture 144928512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Both</w:t>
            </w:r>
          </w:p>
        </w:tc>
        <w:tc>
          <w:tcPr>
            <w:tcW w:w="1902" w:type="dxa"/>
          </w:tcPr>
          <w:p w14:paraId="33F27F83" w14:textId="1B5C9274" w:rsidR="004C6C31" w:rsidRPr="006A6209" w:rsidRDefault="004C6C31" w:rsidP="004C6C31">
            <w:pPr>
              <w:pStyle w:val="TableText"/>
            </w:pPr>
            <w:r w:rsidRPr="006A6209">
              <w:rPr>
                <w:noProof/>
              </w:rPr>
              <w:drawing>
                <wp:inline distT="0" distB="0" distL="0" distR="0" wp14:anchorId="496B3532" wp14:editId="30E49CD3">
                  <wp:extent cx="155448" cy="159240"/>
                  <wp:effectExtent l="0" t="0" r="0" b="0"/>
                  <wp:docPr id="1449285127" name="Picture 144928512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79129057" w14:textId="230C8416" w:rsidR="004C6C31" w:rsidRPr="006A6209" w:rsidRDefault="004C6C31" w:rsidP="004C6C31">
            <w:pPr>
              <w:pStyle w:val="TableText"/>
            </w:pPr>
            <w:r w:rsidRPr="006A6209">
              <w:rPr>
                <w:noProof/>
              </w:rPr>
              <w:drawing>
                <wp:inline distT="0" distB="0" distL="0" distR="0" wp14:anchorId="3233FAF6" wp14:editId="0F2F8756">
                  <wp:extent cx="155448" cy="155448"/>
                  <wp:effectExtent l="0" t="0" r="0" b="0"/>
                  <wp:docPr id="1449285128" name="Picture 1449285128"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 xml:space="preserve"> Local</w:t>
            </w:r>
          </w:p>
        </w:tc>
      </w:tr>
      <w:tr w:rsidR="00454D80" w:rsidRPr="006A6209" w14:paraId="1834FDD7" w14:textId="77777777" w:rsidTr="0030697B">
        <w:tc>
          <w:tcPr>
            <w:tcW w:w="2715" w:type="dxa"/>
            <w:shd w:val="clear" w:color="auto" w:fill="F3F3F3"/>
          </w:tcPr>
          <w:p w14:paraId="02C663F3"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0FF51D60" w14:textId="77777777" w:rsidR="00454D80" w:rsidRPr="006A6209" w:rsidRDefault="00454D80" w:rsidP="0030697B">
            <w:pPr>
              <w:pStyle w:val="TableText"/>
            </w:pPr>
            <w:r w:rsidRPr="006A6209">
              <w:t>Name: None</w:t>
            </w:r>
          </w:p>
          <w:p w14:paraId="497492EA" w14:textId="77777777" w:rsidR="00454D80" w:rsidRPr="006A6209" w:rsidRDefault="00454D80" w:rsidP="0030697B">
            <w:pPr>
              <w:pStyle w:val="TableText"/>
            </w:pPr>
            <w:r w:rsidRPr="006A6209">
              <w:t>Definition:</w:t>
            </w:r>
          </w:p>
        </w:tc>
      </w:tr>
      <w:tr w:rsidR="00454D80" w:rsidRPr="006A6209" w14:paraId="2D187724" w14:textId="77777777" w:rsidTr="0030697B">
        <w:tc>
          <w:tcPr>
            <w:tcW w:w="2715" w:type="dxa"/>
            <w:shd w:val="clear" w:color="auto" w:fill="F3F3F3"/>
          </w:tcPr>
          <w:p w14:paraId="43FAEAFC"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0C15A323" w14:textId="77777777" w:rsidR="00454D80" w:rsidRPr="006A6209" w:rsidRDefault="00454D80" w:rsidP="0030697B">
            <w:pPr>
              <w:pStyle w:val="TableText"/>
            </w:pPr>
            <w:r w:rsidRPr="006A6209">
              <w:t>Name: None</w:t>
            </w:r>
          </w:p>
          <w:p w14:paraId="3520242C" w14:textId="77777777" w:rsidR="00454D80" w:rsidRPr="006A6209" w:rsidRDefault="00454D80" w:rsidP="0030697B">
            <w:pPr>
              <w:pStyle w:val="TableText"/>
            </w:pPr>
            <w:r w:rsidRPr="006A6209">
              <w:t>Definition:</w:t>
            </w:r>
          </w:p>
        </w:tc>
      </w:tr>
      <w:tr w:rsidR="00454D80" w:rsidRPr="006A6209" w14:paraId="626653F8" w14:textId="77777777" w:rsidTr="0030697B">
        <w:tblPrEx>
          <w:tblLook w:val="0000" w:firstRow="0" w:lastRow="0" w:firstColumn="0" w:lastColumn="0" w:noHBand="0" w:noVBand="0"/>
        </w:tblPrEx>
        <w:tc>
          <w:tcPr>
            <w:tcW w:w="9370" w:type="dxa"/>
            <w:gridSpan w:val="10"/>
            <w:shd w:val="clear" w:color="auto" w:fill="F3F3F3"/>
          </w:tcPr>
          <w:p w14:paraId="1E9F5AAD" w14:textId="77777777" w:rsidR="00454D80" w:rsidRPr="006A6209" w:rsidRDefault="00454D80" w:rsidP="0030697B">
            <w:pPr>
              <w:pStyle w:val="TableText"/>
              <w:rPr>
                <w:b/>
                <w:bCs/>
              </w:rPr>
            </w:pPr>
            <w:r w:rsidRPr="006A6209">
              <w:rPr>
                <w:b/>
                <w:bCs/>
              </w:rPr>
              <w:t>Current Logic</w:t>
            </w:r>
          </w:p>
        </w:tc>
      </w:tr>
      <w:tr w:rsidR="00454D80" w:rsidRPr="006A6209" w14:paraId="27EC90A3" w14:textId="77777777" w:rsidTr="0030697B">
        <w:tblPrEx>
          <w:tblLook w:val="0000" w:firstRow="0" w:lastRow="0" w:firstColumn="0" w:lastColumn="0" w:noHBand="0" w:noVBand="0"/>
        </w:tblPrEx>
        <w:tc>
          <w:tcPr>
            <w:tcW w:w="9370" w:type="dxa"/>
            <w:gridSpan w:val="10"/>
          </w:tcPr>
          <w:p w14:paraId="0AB048FC" w14:textId="77777777" w:rsidR="00454D80" w:rsidRPr="006A6209" w:rsidRDefault="00454D80" w:rsidP="0030697B">
            <w:pPr>
              <w:pStyle w:val="TableText"/>
            </w:pPr>
            <w:r w:rsidRPr="006A6209">
              <w:t>None</w:t>
            </w:r>
          </w:p>
        </w:tc>
      </w:tr>
      <w:tr w:rsidR="00454D80" w:rsidRPr="006A6209" w14:paraId="6EAF6B93" w14:textId="77777777" w:rsidTr="0030697B">
        <w:tblPrEx>
          <w:tblLook w:val="0000" w:firstRow="0" w:lastRow="0" w:firstColumn="0" w:lastColumn="0" w:noHBand="0" w:noVBand="0"/>
        </w:tblPrEx>
        <w:tc>
          <w:tcPr>
            <w:tcW w:w="9370" w:type="dxa"/>
            <w:gridSpan w:val="10"/>
            <w:shd w:val="clear" w:color="auto" w:fill="F3F3F3"/>
          </w:tcPr>
          <w:p w14:paraId="397593AF"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41A36228" w14:textId="77777777" w:rsidTr="0030697B">
        <w:tblPrEx>
          <w:tblLook w:val="0000" w:firstRow="0" w:lastRow="0" w:firstColumn="0" w:lastColumn="0" w:noHBand="0" w:noVBand="0"/>
        </w:tblPrEx>
        <w:trPr>
          <w:trHeight w:val="1335"/>
        </w:trPr>
        <w:tc>
          <w:tcPr>
            <w:tcW w:w="9370" w:type="dxa"/>
            <w:gridSpan w:val="10"/>
          </w:tcPr>
          <w:p w14:paraId="5ABEDFC9" w14:textId="77777777" w:rsidR="00454D80" w:rsidRPr="006A6209" w:rsidRDefault="00454D80" w:rsidP="0030697B">
            <w:pPr>
              <w:pStyle w:val="TableText"/>
            </w:pPr>
            <w:r w:rsidRPr="006A6209">
              <w:t>User is asked to choose the date range.</w:t>
            </w:r>
          </w:p>
          <w:p w14:paraId="679C05BF" w14:textId="77777777" w:rsidR="00454D80" w:rsidRPr="006A6209" w:rsidRDefault="00454D80" w:rsidP="0030697B">
            <w:pPr>
              <w:pStyle w:val="TableText"/>
            </w:pPr>
          </w:p>
          <w:p w14:paraId="67956785" w14:textId="77777777" w:rsidR="00454D80" w:rsidRPr="006A6209" w:rsidRDefault="00454D80" w:rsidP="0030697B">
            <w:pPr>
              <w:pStyle w:val="TableText"/>
            </w:pPr>
            <w:r w:rsidRPr="006A6209">
              <w:t>User is asked to choose the Divisions in the facility ( one, many, `all).</w:t>
            </w:r>
          </w:p>
          <w:p w14:paraId="69B1522C" w14:textId="77777777" w:rsidR="00454D80" w:rsidRPr="006A6209" w:rsidRDefault="00454D80" w:rsidP="0030697B">
            <w:pPr>
              <w:pStyle w:val="TableText"/>
            </w:pPr>
          </w:p>
          <w:p w14:paraId="52AA61A9" w14:textId="77777777" w:rsidR="00454D80" w:rsidRPr="006A6209" w:rsidRDefault="00454D80" w:rsidP="0030697B">
            <w:pPr>
              <w:pStyle w:val="TableText"/>
            </w:pPr>
            <w:r w:rsidRPr="006A6209">
              <w:t>Report sorts by clinic.</w:t>
            </w:r>
          </w:p>
          <w:p w14:paraId="6D717E03" w14:textId="77777777" w:rsidR="00454D80" w:rsidRPr="006A6209" w:rsidRDefault="00454D80" w:rsidP="0030697B">
            <w:pPr>
              <w:pStyle w:val="TableText"/>
            </w:pPr>
          </w:p>
          <w:p w14:paraId="35FC2F54" w14:textId="77777777" w:rsidR="00454D80" w:rsidRPr="006A6209" w:rsidRDefault="00454D80" w:rsidP="0030697B">
            <w:pPr>
              <w:pStyle w:val="TableText"/>
            </w:pPr>
            <w:r w:rsidRPr="006A6209">
              <w:t xml:space="preserve">User are asked to list report by ALL clinics (mental health and </w:t>
            </w:r>
            <w:r w:rsidRPr="006A6209">
              <w:rPr>
                <w:i/>
                <w:iCs/>
              </w:rPr>
              <w:t>not</w:t>
            </w:r>
            <w:r w:rsidRPr="006A6209">
              <w:t xml:space="preserve"> mental health) or Mental Health clinics only.</w:t>
            </w:r>
          </w:p>
          <w:p w14:paraId="26B07545" w14:textId="77777777" w:rsidR="00454D80" w:rsidRPr="006A6209" w:rsidRDefault="00454D80" w:rsidP="0030697B">
            <w:pPr>
              <w:pStyle w:val="TableText"/>
            </w:pPr>
          </w:p>
          <w:p w14:paraId="5A8FA40B" w14:textId="77777777" w:rsidR="00454D80" w:rsidRPr="006A6209" w:rsidRDefault="00454D80" w:rsidP="0030697B">
            <w:pPr>
              <w:pStyle w:val="TableText"/>
            </w:pPr>
            <w:r w:rsidRPr="006A6209">
              <w:t>If All clinics the user can choose all the clinics in the facility.</w:t>
            </w:r>
          </w:p>
          <w:p w14:paraId="53951AE1" w14:textId="77777777" w:rsidR="00454D80" w:rsidRPr="006A6209" w:rsidRDefault="00454D80" w:rsidP="0030697B">
            <w:pPr>
              <w:pStyle w:val="TableText"/>
            </w:pPr>
          </w:p>
          <w:p w14:paraId="1A34FE43" w14:textId="77777777" w:rsidR="00454D80" w:rsidRPr="006A6209" w:rsidRDefault="00454D80" w:rsidP="0030697B">
            <w:pPr>
              <w:pStyle w:val="TableText"/>
            </w:pPr>
            <w:r w:rsidRPr="006A6209">
              <w:t>If Mental Health clinics only, the user chooses only clinics that have stop codes located in the Reminder Location List VA-MH NO SHOW APPT CLINICS LL.</w:t>
            </w:r>
          </w:p>
          <w:p w14:paraId="7E0AFF9E" w14:textId="77777777" w:rsidR="00454D80" w:rsidRPr="006A6209" w:rsidRDefault="00454D80" w:rsidP="0030697B">
            <w:pPr>
              <w:pStyle w:val="TableText"/>
            </w:pPr>
          </w:p>
          <w:p w14:paraId="06FD41D8" w14:textId="77777777" w:rsidR="00454D80" w:rsidRPr="006A6209" w:rsidRDefault="00454D80" w:rsidP="0030697B">
            <w:pPr>
              <w:pStyle w:val="TableListBullet"/>
            </w:pPr>
            <w:r w:rsidRPr="006A6209">
              <w:t xml:space="preserve">Set </w:t>
            </w:r>
            <w:r w:rsidRPr="006A6209">
              <w:rPr>
                <w:b/>
                <w:bCs/>
              </w:rPr>
              <w:t>^TMP( “SDPRO”,$J</w:t>
            </w:r>
            <w:r w:rsidRPr="006A6209">
              <w:t xml:space="preserve"> with the valid choices.</w:t>
            </w:r>
          </w:p>
          <w:p w14:paraId="3CD3AF3F" w14:textId="77777777" w:rsidR="00454D80" w:rsidRPr="006A6209" w:rsidRDefault="00454D80" w:rsidP="0030697B">
            <w:pPr>
              <w:pStyle w:val="TableText"/>
            </w:pPr>
          </w:p>
          <w:p w14:paraId="1FF6CB12" w14:textId="77777777" w:rsidR="00454D80" w:rsidRPr="006A6209" w:rsidRDefault="00454D80" w:rsidP="0030697B">
            <w:pPr>
              <w:pStyle w:val="TableText"/>
            </w:pPr>
            <w:r w:rsidRPr="006A6209">
              <w:t>Find the patients in the date range with High Risk for Mental Health patient record flag that have an appointment.</w:t>
            </w:r>
          </w:p>
          <w:p w14:paraId="59D93A71" w14:textId="77777777" w:rsidR="00454D80" w:rsidRPr="006A6209" w:rsidRDefault="00454D80" w:rsidP="0030697B">
            <w:pPr>
              <w:pStyle w:val="TableText"/>
            </w:pPr>
          </w:p>
          <w:p w14:paraId="7DA3F722" w14:textId="77777777" w:rsidR="00454D80" w:rsidRPr="006A6209" w:rsidRDefault="00454D80" w:rsidP="0030697B">
            <w:pPr>
              <w:pStyle w:val="TableListBullet"/>
            </w:pPr>
            <w:r w:rsidRPr="006A6209">
              <w:t xml:space="preserve">Loop through the </w:t>
            </w:r>
            <w:r w:rsidRPr="006A6209">
              <w:rPr>
                <w:b/>
                <w:bCs/>
              </w:rPr>
              <w:t>^TMP(“SDPRO”,$J</w:t>
            </w:r>
            <w:r w:rsidRPr="006A6209">
              <w:t xml:space="preserve"> global.</w:t>
            </w:r>
          </w:p>
          <w:p w14:paraId="164CDDBF" w14:textId="77777777" w:rsidR="00454D80" w:rsidRPr="006A6209" w:rsidRDefault="00454D80" w:rsidP="0030697B">
            <w:pPr>
              <w:pStyle w:val="TableText"/>
            </w:pPr>
          </w:p>
          <w:p w14:paraId="1DE3AEBF" w14:textId="77777777" w:rsidR="00454D80" w:rsidRPr="006A6209" w:rsidRDefault="00454D80" w:rsidP="0030697B">
            <w:pPr>
              <w:pStyle w:val="TableText"/>
            </w:pPr>
            <w:r w:rsidRPr="006A6209">
              <w:t>Within that loop, check the Hospital Location “</w:t>
            </w:r>
            <w:r w:rsidRPr="006A6209">
              <w:rPr>
                <w:b/>
                <w:bCs/>
              </w:rPr>
              <w:t>S</w:t>
            </w:r>
            <w:r w:rsidRPr="006A6209">
              <w:t>” cross-reference to see if the patient has an appointment.</w:t>
            </w:r>
          </w:p>
          <w:p w14:paraId="42B39E5E" w14:textId="77777777" w:rsidR="00454D80" w:rsidRPr="006A6209" w:rsidRDefault="00454D80" w:rsidP="0030697B">
            <w:pPr>
              <w:pStyle w:val="TableText"/>
            </w:pPr>
          </w:p>
          <w:p w14:paraId="7FCF52D6" w14:textId="77777777" w:rsidR="00454D80" w:rsidRPr="006A6209" w:rsidRDefault="00454D80" w:rsidP="0030697B">
            <w:pPr>
              <w:pStyle w:val="TableText"/>
            </w:pPr>
            <w:r w:rsidRPr="006A6209">
              <w:t xml:space="preserve">In the date range </w:t>
            </w:r>
            <w:r w:rsidRPr="006A6209">
              <w:rPr>
                <w:b/>
                <w:bCs/>
              </w:rPr>
              <w:t>^SC(clinic,”S”,date</w:t>
            </w:r>
            <w:r w:rsidRPr="006A6209">
              <w:t>.</w:t>
            </w:r>
          </w:p>
          <w:p w14:paraId="4FA9E203" w14:textId="77777777" w:rsidR="00454D80" w:rsidRPr="006A6209" w:rsidRDefault="00454D80" w:rsidP="0030697B">
            <w:pPr>
              <w:pStyle w:val="TableText"/>
            </w:pPr>
          </w:p>
          <w:p w14:paraId="43507A1C" w14:textId="77777777" w:rsidR="00454D80" w:rsidRPr="006A6209" w:rsidRDefault="00454D80" w:rsidP="0030697B">
            <w:pPr>
              <w:pStyle w:val="TableListBullet"/>
            </w:pPr>
            <w:r w:rsidRPr="006A6209">
              <w:t xml:space="preserve">If there is a match, set up the </w:t>
            </w:r>
            <w:r w:rsidRPr="006A6209">
              <w:rPr>
                <w:b/>
                <w:bCs/>
              </w:rPr>
              <w:t>^TMP(“SDPRO1”, SORT by clinic</w:t>
            </w:r>
            <w:r w:rsidRPr="006A6209">
              <w:t xml:space="preserve"> global.</w:t>
            </w:r>
          </w:p>
          <w:p w14:paraId="01696908" w14:textId="77777777" w:rsidR="00454D80" w:rsidRPr="006A6209" w:rsidRDefault="00454D80" w:rsidP="0030697B">
            <w:pPr>
              <w:pStyle w:val="TableText"/>
            </w:pPr>
          </w:p>
          <w:p w14:paraId="43EEF7C0" w14:textId="77777777" w:rsidR="00454D80" w:rsidRPr="006A6209" w:rsidRDefault="00454D80" w:rsidP="0030697B">
            <w:pPr>
              <w:pStyle w:val="TableText"/>
            </w:pPr>
            <w:r w:rsidRPr="006A6209">
              <w:t xml:space="preserve">Call </w:t>
            </w:r>
            <w:r w:rsidRPr="006A6209">
              <w:rPr>
                <w:b/>
                <w:bCs/>
              </w:rPr>
              <w:t>^SDMHAP1</w:t>
            </w:r>
            <w:r w:rsidRPr="006A6209">
              <w:t xml:space="preserve"> routine to print the report.</w:t>
            </w:r>
          </w:p>
        </w:tc>
      </w:tr>
      <w:bookmarkEnd w:id="992"/>
    </w:tbl>
    <w:p w14:paraId="33F982EE" w14:textId="77777777" w:rsidR="00454D80" w:rsidRPr="006A6209" w:rsidRDefault="00454D80" w:rsidP="00454D80">
      <w:pPr>
        <w:pStyle w:val="BodyText6"/>
      </w:pPr>
    </w:p>
    <w:p w14:paraId="0620BB9B" w14:textId="77777777" w:rsidR="00454D80" w:rsidRPr="006A6209" w:rsidRDefault="00454D80" w:rsidP="00454D80">
      <w:pPr>
        <w:pStyle w:val="Heading2"/>
      </w:pPr>
      <w:bookmarkStart w:id="993" w:name="_Toc51598826"/>
      <w:bookmarkStart w:id="994" w:name="_Toc148515845"/>
      <w:bookmarkStart w:id="995" w:name="_Toc164850222"/>
      <w:r w:rsidRPr="006A6209">
        <w:t>EN^SDMHAP1</w:t>
      </w:r>
      <w:bookmarkEnd w:id="993"/>
      <w:bookmarkEnd w:id="994"/>
      <w:bookmarkEnd w:id="995"/>
    </w:p>
    <w:p w14:paraId="30C9E64D" w14:textId="77777777" w:rsidR="00454D80" w:rsidRPr="006A6209" w:rsidRDefault="00454D80" w:rsidP="00454D80">
      <w:pPr>
        <w:pStyle w:val="BodyText"/>
        <w:keepNext/>
        <w:keepLines/>
      </w:pPr>
      <w:r w:rsidRPr="006A6209">
        <w:t xml:space="preserve">The </w:t>
      </w:r>
      <w:r w:rsidRPr="006A6209">
        <w:rPr>
          <w:b/>
          <w:bCs/>
        </w:rPr>
        <w:t>EN^SDMHAP1</w:t>
      </w:r>
      <w:r w:rsidRPr="006A6209">
        <w:t xml:space="preserve"> routine is called by the </w:t>
      </w:r>
      <w:r w:rsidRPr="006A6209">
        <w:rPr>
          <w:b/>
          <w:bCs/>
        </w:rPr>
        <w:t>SDMHAP</w:t>
      </w:r>
      <w:r w:rsidRPr="006A6209">
        <w:t xml:space="preserve"> routine and is the routine that prints out the </w:t>
      </w:r>
      <w:r w:rsidRPr="006A6209">
        <w:rPr>
          <w:b/>
          <w:bCs/>
        </w:rPr>
        <w:t>Proactive Ad Hoc Report</w:t>
      </w:r>
      <w:r w:rsidRPr="006A6209">
        <w:t>.</w:t>
      </w:r>
    </w:p>
    <w:p w14:paraId="4C94EC44" w14:textId="77777777" w:rsidR="00454D80" w:rsidRPr="006A6209" w:rsidRDefault="00454D80" w:rsidP="00454D80">
      <w:pPr>
        <w:pStyle w:val="BodyText6"/>
        <w:keepNext/>
        <w:keepLines/>
      </w:pPr>
    </w:p>
    <w:p w14:paraId="0838D3CF" w14:textId="3F3632FE" w:rsidR="00454D80" w:rsidRPr="006A6209" w:rsidRDefault="00454D80" w:rsidP="00454D80">
      <w:pPr>
        <w:pStyle w:val="Caption"/>
      </w:pPr>
      <w:bookmarkStart w:id="996" w:name="_Toc148516236"/>
      <w:bookmarkStart w:id="997" w:name="_Toc164849920"/>
      <w:r w:rsidRPr="006A6209">
        <w:t xml:space="preserve">Table </w:t>
      </w:r>
      <w:r w:rsidRPr="006A6209">
        <w:fldChar w:fldCharType="begin"/>
      </w:r>
      <w:r w:rsidRPr="006A6209">
        <w:instrText>SEQ Table \* ARABIC</w:instrText>
      </w:r>
      <w:r w:rsidRPr="006A6209">
        <w:fldChar w:fldCharType="separate"/>
      </w:r>
      <w:r w:rsidR="00127840">
        <w:rPr>
          <w:noProof/>
        </w:rPr>
        <w:t>113</w:t>
      </w:r>
      <w:r w:rsidRPr="006A6209">
        <w:fldChar w:fldCharType="end"/>
      </w:r>
      <w:r w:rsidRPr="006A6209">
        <w:t>: EN^SDMHAP1 Routine</w:t>
      </w:r>
      <w:bookmarkEnd w:id="996"/>
      <w:bookmarkEnd w:id="997"/>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4ABA2834" w14:textId="77777777" w:rsidTr="0030697B">
        <w:trPr>
          <w:tblHeader/>
        </w:trPr>
        <w:tc>
          <w:tcPr>
            <w:tcW w:w="2715" w:type="dxa"/>
            <w:shd w:val="clear" w:color="auto" w:fill="F2F2F2" w:themeFill="background1" w:themeFillShade="F2"/>
          </w:tcPr>
          <w:p w14:paraId="07225D48" w14:textId="77777777" w:rsidR="00454D80" w:rsidRPr="006A6209" w:rsidRDefault="00454D80" w:rsidP="0030697B">
            <w:pPr>
              <w:pStyle w:val="TableHeading"/>
            </w:pPr>
            <w:bookmarkStart w:id="998" w:name="ColumnTitle_25"/>
            <w:bookmarkStart w:id="999" w:name="_Hlk155332214"/>
            <w:bookmarkEnd w:id="998"/>
            <w:r w:rsidRPr="006A6209">
              <w:t>Routine Name</w:t>
            </w:r>
          </w:p>
        </w:tc>
        <w:tc>
          <w:tcPr>
            <w:tcW w:w="6655" w:type="dxa"/>
            <w:gridSpan w:val="9"/>
            <w:shd w:val="clear" w:color="auto" w:fill="F2F2F2" w:themeFill="background1" w:themeFillShade="F2"/>
          </w:tcPr>
          <w:p w14:paraId="4C6145A8" w14:textId="77777777" w:rsidR="00454D80" w:rsidRPr="006A6209" w:rsidRDefault="00454D80" w:rsidP="0030697B">
            <w:pPr>
              <w:pStyle w:val="TableHeading"/>
            </w:pPr>
            <w:r w:rsidRPr="006A6209">
              <w:t>EN^SDMHAP1</w:t>
            </w:r>
          </w:p>
        </w:tc>
      </w:tr>
      <w:tr w:rsidR="00E95840" w:rsidRPr="006A6209" w14:paraId="7278029F" w14:textId="77777777" w:rsidTr="0030697B">
        <w:tc>
          <w:tcPr>
            <w:tcW w:w="2715" w:type="dxa"/>
            <w:shd w:val="clear" w:color="auto" w:fill="F3F3F3"/>
          </w:tcPr>
          <w:p w14:paraId="62A53B7D"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77E81A20" w14:textId="0A40FCD4" w:rsidR="00E95840" w:rsidRPr="006A6209" w:rsidRDefault="00E95840" w:rsidP="00E95840">
            <w:pPr>
              <w:pStyle w:val="TableText"/>
              <w:keepNext/>
              <w:keepLines/>
            </w:pPr>
            <w:r w:rsidRPr="006A6209">
              <w:rPr>
                <w:noProof/>
              </w:rPr>
              <w:drawing>
                <wp:inline distT="0" distB="0" distL="0" distR="0" wp14:anchorId="7A2FF73A" wp14:editId="1D2C5E57">
                  <wp:extent cx="155448" cy="155448"/>
                  <wp:effectExtent l="0" t="0" r="0" b="0"/>
                  <wp:docPr id="1449285078" name="Picture 1449285078"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1E3F3729" w14:textId="10B92E0C" w:rsidR="00E95840" w:rsidRPr="006A6209" w:rsidRDefault="00E95840" w:rsidP="00E95840">
            <w:pPr>
              <w:pStyle w:val="TableText"/>
              <w:keepNext/>
              <w:keepLines/>
            </w:pPr>
            <w:r w:rsidRPr="006A6209">
              <w:rPr>
                <w:noProof/>
              </w:rPr>
              <w:drawing>
                <wp:inline distT="0" distB="0" distL="0" distR="0" wp14:anchorId="2B282D25" wp14:editId="3F58B36B">
                  <wp:extent cx="155448" cy="159240"/>
                  <wp:effectExtent l="0" t="0" r="0" b="0"/>
                  <wp:docPr id="1449285079" name="Picture 144928507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7A33EB58" w14:textId="00D32143" w:rsidR="00E95840" w:rsidRPr="006A6209" w:rsidRDefault="00E95840" w:rsidP="00E95840">
            <w:pPr>
              <w:pStyle w:val="TableText"/>
              <w:keepNext/>
              <w:keepLines/>
            </w:pPr>
            <w:r w:rsidRPr="006A6209">
              <w:rPr>
                <w:noProof/>
              </w:rPr>
              <w:drawing>
                <wp:inline distT="0" distB="0" distL="0" distR="0" wp14:anchorId="3EAFC59B" wp14:editId="783CA2F9">
                  <wp:extent cx="155448" cy="159240"/>
                  <wp:effectExtent l="0" t="0" r="0" b="0"/>
                  <wp:docPr id="1449285080" name="Picture 144928508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34D88BCD" w14:textId="7C77133D" w:rsidR="00E95840" w:rsidRPr="006A6209" w:rsidRDefault="00E95840" w:rsidP="00E95840">
            <w:pPr>
              <w:pStyle w:val="TableText"/>
              <w:keepNext/>
              <w:keepLines/>
            </w:pPr>
            <w:r w:rsidRPr="006A6209">
              <w:rPr>
                <w:noProof/>
              </w:rPr>
              <w:drawing>
                <wp:inline distT="0" distB="0" distL="0" distR="0" wp14:anchorId="7F2A1879" wp14:editId="0CF9C9FA">
                  <wp:extent cx="155448" cy="159240"/>
                  <wp:effectExtent l="0" t="0" r="0" b="0"/>
                  <wp:docPr id="1449285081" name="Picture 144928508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5E946A29" w14:textId="77777777" w:rsidTr="0030697B">
        <w:tc>
          <w:tcPr>
            <w:tcW w:w="2715" w:type="dxa"/>
            <w:shd w:val="clear" w:color="auto" w:fill="F3F3F3"/>
          </w:tcPr>
          <w:p w14:paraId="01099516" w14:textId="77777777" w:rsidR="00454D80" w:rsidRPr="006A6209" w:rsidRDefault="00454D80" w:rsidP="0030697B">
            <w:pPr>
              <w:pStyle w:val="TableText"/>
              <w:keepNext/>
              <w:keepLines/>
              <w:rPr>
                <w:b/>
                <w:bCs/>
              </w:rPr>
            </w:pPr>
            <w:r w:rsidRPr="006A6209">
              <w:rPr>
                <w:b/>
                <w:bCs/>
              </w:rPr>
              <w:t>Requirement Traceability Matrix</w:t>
            </w:r>
          </w:p>
        </w:tc>
        <w:tc>
          <w:tcPr>
            <w:tcW w:w="6655" w:type="dxa"/>
            <w:gridSpan w:val="9"/>
          </w:tcPr>
          <w:p w14:paraId="67A92244" w14:textId="77777777" w:rsidR="00454D80" w:rsidRPr="006A6209" w:rsidRDefault="00454D80" w:rsidP="0030697B">
            <w:pPr>
              <w:pStyle w:val="TableText"/>
              <w:keepNext/>
              <w:keepLines/>
            </w:pPr>
            <w:r w:rsidRPr="006A6209">
              <w:t>N/A</w:t>
            </w:r>
          </w:p>
        </w:tc>
      </w:tr>
      <w:tr w:rsidR="00454D80" w:rsidRPr="006A6209" w14:paraId="5FA192DE" w14:textId="77777777" w:rsidTr="0030697B">
        <w:tc>
          <w:tcPr>
            <w:tcW w:w="2715" w:type="dxa"/>
            <w:shd w:val="clear" w:color="auto" w:fill="F3F3F3"/>
          </w:tcPr>
          <w:p w14:paraId="7EB99BEE"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319FEF06" w14:textId="77777777" w:rsidR="00454D80" w:rsidRPr="006A6209" w:rsidRDefault="00454D80" w:rsidP="0030697B">
            <w:pPr>
              <w:pStyle w:val="TableText"/>
              <w:keepNext/>
              <w:keepLines/>
            </w:pPr>
            <w:r w:rsidRPr="006A6209">
              <w:rPr>
                <w:b/>
                <w:bCs/>
              </w:rPr>
              <w:t>High Risk MH Proactive Adhoc Report</w:t>
            </w:r>
            <w:r w:rsidRPr="006A6209">
              <w:t xml:space="preserve"> [SD MH PROACTIVE AD HOC REPORT] option</w:t>
            </w:r>
          </w:p>
        </w:tc>
      </w:tr>
      <w:tr w:rsidR="00454D80" w:rsidRPr="006A6209" w14:paraId="0342AA0C" w14:textId="77777777" w:rsidTr="0030697B">
        <w:tblPrEx>
          <w:tblLook w:val="0000" w:firstRow="0" w:lastRow="0" w:firstColumn="0" w:lastColumn="0" w:noHBand="0" w:noVBand="0"/>
        </w:tblPrEx>
        <w:trPr>
          <w:trHeight w:val="318"/>
        </w:trPr>
        <w:tc>
          <w:tcPr>
            <w:tcW w:w="2715" w:type="dxa"/>
            <w:vMerge w:val="restart"/>
            <w:shd w:val="clear" w:color="auto" w:fill="F3F3F3"/>
          </w:tcPr>
          <w:p w14:paraId="548C38BF"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2269D905"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51B7624B" w14:textId="77777777" w:rsidR="00454D80" w:rsidRPr="006A6209" w:rsidRDefault="00454D80" w:rsidP="0030697B">
            <w:pPr>
              <w:pStyle w:val="TableText"/>
              <w:keepNext/>
              <w:keepLines/>
              <w:rPr>
                <w:b/>
                <w:bCs/>
              </w:rPr>
            </w:pPr>
            <w:r w:rsidRPr="006A6209">
              <w:rPr>
                <w:b/>
                <w:bCs/>
              </w:rPr>
              <w:t>Routines “Called”</w:t>
            </w:r>
          </w:p>
        </w:tc>
      </w:tr>
      <w:tr w:rsidR="00454D80" w:rsidRPr="006A6209" w14:paraId="66577805" w14:textId="77777777" w:rsidTr="0030697B">
        <w:tblPrEx>
          <w:tblLook w:val="0000" w:firstRow="0" w:lastRow="0" w:firstColumn="0" w:lastColumn="0" w:noHBand="0" w:noVBand="0"/>
        </w:tblPrEx>
        <w:trPr>
          <w:trHeight w:val="697"/>
        </w:trPr>
        <w:tc>
          <w:tcPr>
            <w:tcW w:w="2715" w:type="dxa"/>
            <w:vMerge/>
            <w:shd w:val="clear" w:color="auto" w:fill="F3F3F3"/>
          </w:tcPr>
          <w:p w14:paraId="2F8236D2" w14:textId="77777777" w:rsidR="00454D80" w:rsidRPr="006A6209" w:rsidRDefault="00454D80" w:rsidP="0030697B">
            <w:pPr>
              <w:pStyle w:val="TableText"/>
              <w:rPr>
                <w:b/>
                <w:bCs/>
                <w:sz w:val="20"/>
                <w:szCs w:val="20"/>
              </w:rPr>
            </w:pPr>
          </w:p>
        </w:tc>
        <w:tc>
          <w:tcPr>
            <w:tcW w:w="2850" w:type="dxa"/>
            <w:gridSpan w:val="5"/>
          </w:tcPr>
          <w:p w14:paraId="317DF36E" w14:textId="77777777" w:rsidR="00454D80" w:rsidRPr="006A6209" w:rsidRDefault="00454D80" w:rsidP="0030697B">
            <w:pPr>
              <w:pStyle w:val="TableText"/>
            </w:pPr>
            <w:r w:rsidRPr="006A6209">
              <w:t>^SDMHAP</w:t>
            </w:r>
          </w:p>
        </w:tc>
        <w:tc>
          <w:tcPr>
            <w:tcW w:w="3805" w:type="dxa"/>
            <w:gridSpan w:val="4"/>
          </w:tcPr>
          <w:p w14:paraId="47F084F9" w14:textId="77777777" w:rsidR="00454D80" w:rsidRPr="006A6209" w:rsidRDefault="00454D80" w:rsidP="0030697B">
            <w:pPr>
              <w:pStyle w:val="TableText"/>
            </w:pPr>
            <w:r w:rsidRPr="006A6209">
              <w:t>C^%DTC</w:t>
            </w:r>
          </w:p>
          <w:p w14:paraId="712A1F44" w14:textId="77777777" w:rsidR="00454D80" w:rsidRPr="006A6209" w:rsidRDefault="00454D80" w:rsidP="0030697B">
            <w:pPr>
              <w:pStyle w:val="TableText"/>
            </w:pPr>
            <w:r w:rsidRPr="006A6209">
              <w:t>^DIR</w:t>
            </w:r>
          </w:p>
          <w:p w14:paraId="77FE7999" w14:textId="77777777" w:rsidR="00454D80" w:rsidRPr="006A6209" w:rsidRDefault="00454D80" w:rsidP="0030697B">
            <w:pPr>
              <w:pStyle w:val="TableText"/>
            </w:pPr>
            <w:r w:rsidRPr="006A6209">
              <w:t>$$SDAPI^SDAMA301</w:t>
            </w:r>
          </w:p>
          <w:p w14:paraId="788BD332" w14:textId="77777777" w:rsidR="00454D80" w:rsidRPr="006A6209" w:rsidRDefault="00454D80" w:rsidP="0030697B">
            <w:pPr>
              <w:pStyle w:val="TableText"/>
            </w:pPr>
            <w:r w:rsidRPr="006A6209">
              <w:t>HEAD^SDMHAP</w:t>
            </w:r>
          </w:p>
          <w:p w14:paraId="273225AB" w14:textId="77777777" w:rsidR="00454D80" w:rsidRPr="006A6209" w:rsidRDefault="00454D80" w:rsidP="0030697B">
            <w:pPr>
              <w:pStyle w:val="TableText"/>
            </w:pPr>
            <w:r w:rsidRPr="006A6209">
              <w:t>HEAD1^SDMHAP</w:t>
            </w:r>
          </w:p>
          <w:p w14:paraId="49DBD861" w14:textId="77777777" w:rsidR="00454D80" w:rsidRPr="006A6209" w:rsidRDefault="00454D80" w:rsidP="0030697B">
            <w:pPr>
              <w:pStyle w:val="TableText"/>
            </w:pPr>
            <w:r w:rsidRPr="006A6209">
              <w:t>COUNT^SDMHPRO</w:t>
            </w:r>
          </w:p>
          <w:p w14:paraId="1208D11D" w14:textId="77777777" w:rsidR="00454D80" w:rsidRPr="006A6209" w:rsidRDefault="00454D80" w:rsidP="0030697B">
            <w:pPr>
              <w:pStyle w:val="TableText"/>
            </w:pPr>
            <w:r w:rsidRPr="006A6209">
              <w:t>TOTAL1^SDMHPRO</w:t>
            </w:r>
          </w:p>
          <w:p w14:paraId="774B1122" w14:textId="77777777" w:rsidR="00454D80" w:rsidRPr="006A6209" w:rsidRDefault="00454D80" w:rsidP="0030697B">
            <w:pPr>
              <w:pStyle w:val="TableText"/>
            </w:pPr>
            <w:r w:rsidRPr="006A6209">
              <w:t>PID^VADPT6</w:t>
            </w:r>
          </w:p>
          <w:p w14:paraId="15DD501F" w14:textId="77777777" w:rsidR="00454D80" w:rsidRPr="006A6209" w:rsidRDefault="00454D80" w:rsidP="0030697B">
            <w:pPr>
              <w:pStyle w:val="TableText"/>
            </w:pPr>
            <w:r w:rsidRPr="006A6209">
              <w:t>$$FMTE^XLFDT</w:t>
            </w:r>
          </w:p>
        </w:tc>
      </w:tr>
      <w:tr w:rsidR="00454D80" w:rsidRPr="006A6209" w14:paraId="1AB24E1E" w14:textId="77777777" w:rsidTr="0030697B">
        <w:tc>
          <w:tcPr>
            <w:tcW w:w="2715" w:type="dxa"/>
            <w:shd w:val="clear" w:color="auto" w:fill="F3F3F3"/>
          </w:tcPr>
          <w:p w14:paraId="44A451F3" w14:textId="77777777" w:rsidR="00454D80" w:rsidRPr="006A6209" w:rsidRDefault="00454D80" w:rsidP="0030697B">
            <w:pPr>
              <w:pStyle w:val="TableText"/>
              <w:rPr>
                <w:b/>
                <w:bCs/>
              </w:rPr>
            </w:pPr>
            <w:r w:rsidRPr="006A6209">
              <w:rPr>
                <w:b/>
                <w:bCs/>
              </w:rPr>
              <w:t>Data Dictionary (DD) References</w:t>
            </w:r>
          </w:p>
        </w:tc>
        <w:tc>
          <w:tcPr>
            <w:tcW w:w="6655" w:type="dxa"/>
            <w:gridSpan w:val="9"/>
          </w:tcPr>
          <w:p w14:paraId="6EE8B3F6" w14:textId="77777777" w:rsidR="00454D80" w:rsidRPr="006A6209" w:rsidRDefault="00454D80" w:rsidP="0030697B">
            <w:pPr>
              <w:pStyle w:val="TableText"/>
            </w:pPr>
            <w:r w:rsidRPr="006A6209">
              <w:t xml:space="preserve">^DIC(40.7 </w:t>
            </w:r>
          </w:p>
          <w:p w14:paraId="704CD8A7" w14:textId="77777777" w:rsidR="00454D80" w:rsidRPr="006A6209" w:rsidRDefault="00454D80" w:rsidP="0030697B">
            <w:pPr>
              <w:pStyle w:val="TableText"/>
            </w:pPr>
            <w:r w:rsidRPr="006A6209">
              <w:t>^DPT(</w:t>
            </w:r>
          </w:p>
          <w:p w14:paraId="4F207B46" w14:textId="77777777" w:rsidR="00454D80" w:rsidRPr="006A6209" w:rsidRDefault="00454D80" w:rsidP="0030697B">
            <w:pPr>
              <w:pStyle w:val="TableText"/>
            </w:pPr>
            <w:r w:rsidRPr="006A6209">
              <w:t>^TMP(</w:t>
            </w:r>
          </w:p>
          <w:p w14:paraId="2C2608F8" w14:textId="77777777" w:rsidR="00454D80" w:rsidRPr="006A6209" w:rsidRDefault="00454D80" w:rsidP="0030697B">
            <w:pPr>
              <w:pStyle w:val="TableText"/>
            </w:pPr>
            <w:r w:rsidRPr="006A6209">
              <w:t>^TMP($J</w:t>
            </w:r>
          </w:p>
          <w:p w14:paraId="4A32D215" w14:textId="77777777" w:rsidR="00454D80" w:rsidRPr="006A6209" w:rsidRDefault="00454D80" w:rsidP="0030697B">
            <w:pPr>
              <w:pStyle w:val="TableText"/>
            </w:pPr>
            <w:r w:rsidRPr="006A6209">
              <w:t>^VA(200</w:t>
            </w:r>
          </w:p>
        </w:tc>
      </w:tr>
      <w:tr w:rsidR="00454D80" w:rsidRPr="006A6209" w14:paraId="1F71D785" w14:textId="77777777" w:rsidTr="0030697B">
        <w:tc>
          <w:tcPr>
            <w:tcW w:w="2715" w:type="dxa"/>
            <w:shd w:val="clear" w:color="auto" w:fill="F3F3F3"/>
          </w:tcPr>
          <w:p w14:paraId="456B8A3F" w14:textId="77777777" w:rsidR="00454D80" w:rsidRPr="006A6209" w:rsidRDefault="00454D80" w:rsidP="0030697B">
            <w:pPr>
              <w:pStyle w:val="TableText"/>
              <w:rPr>
                <w:b/>
                <w:bCs/>
              </w:rPr>
            </w:pPr>
            <w:r w:rsidRPr="006A6209">
              <w:rPr>
                <w:b/>
                <w:bCs/>
              </w:rPr>
              <w:t>Related Protocols</w:t>
            </w:r>
          </w:p>
        </w:tc>
        <w:tc>
          <w:tcPr>
            <w:tcW w:w="6655" w:type="dxa"/>
            <w:gridSpan w:val="9"/>
          </w:tcPr>
          <w:p w14:paraId="49A37950" w14:textId="77777777" w:rsidR="00454D80" w:rsidRPr="006A6209" w:rsidRDefault="00454D80" w:rsidP="0030697B">
            <w:pPr>
              <w:pStyle w:val="TableText"/>
            </w:pPr>
            <w:r w:rsidRPr="006A6209">
              <w:t>N/A</w:t>
            </w:r>
          </w:p>
        </w:tc>
      </w:tr>
      <w:tr w:rsidR="00454D80" w:rsidRPr="006A6209" w14:paraId="3D4C3E8B" w14:textId="77777777" w:rsidTr="0030697B">
        <w:tc>
          <w:tcPr>
            <w:tcW w:w="2715" w:type="dxa"/>
            <w:shd w:val="clear" w:color="auto" w:fill="F3F3F3"/>
          </w:tcPr>
          <w:p w14:paraId="6D65BA8B" w14:textId="77777777" w:rsidR="00454D80" w:rsidRPr="006A6209" w:rsidRDefault="00454D80" w:rsidP="0030697B">
            <w:pPr>
              <w:pStyle w:val="TableText"/>
              <w:rPr>
                <w:b/>
                <w:bCs/>
              </w:rPr>
            </w:pPr>
            <w:r w:rsidRPr="006A6209">
              <w:rPr>
                <w:b/>
                <w:bCs/>
              </w:rPr>
              <w:t>Related Integration Control Registrations (ICRs)</w:t>
            </w:r>
          </w:p>
        </w:tc>
        <w:tc>
          <w:tcPr>
            <w:tcW w:w="6655" w:type="dxa"/>
            <w:gridSpan w:val="9"/>
          </w:tcPr>
          <w:p w14:paraId="72B24D4C" w14:textId="77777777" w:rsidR="00454D80" w:rsidRPr="006A6209" w:rsidRDefault="00454D80" w:rsidP="0030697B">
            <w:pPr>
              <w:pStyle w:val="TableText"/>
            </w:pPr>
            <w:r w:rsidRPr="006A6209">
              <w:t>N/A</w:t>
            </w:r>
          </w:p>
        </w:tc>
      </w:tr>
      <w:tr w:rsidR="004C6C31" w:rsidRPr="006A6209" w14:paraId="3032B590" w14:textId="77777777" w:rsidTr="0030697B">
        <w:tc>
          <w:tcPr>
            <w:tcW w:w="2715" w:type="dxa"/>
            <w:shd w:val="clear" w:color="auto" w:fill="F3F3F3"/>
          </w:tcPr>
          <w:p w14:paraId="31081D8F" w14:textId="77777777" w:rsidR="004C6C31" w:rsidRPr="006A6209" w:rsidRDefault="004C6C31" w:rsidP="004C6C31">
            <w:pPr>
              <w:pStyle w:val="TableText"/>
              <w:rPr>
                <w:b/>
                <w:bCs/>
              </w:rPr>
            </w:pPr>
            <w:r w:rsidRPr="006A6209">
              <w:rPr>
                <w:b/>
                <w:bCs/>
              </w:rPr>
              <w:t>Data Passing</w:t>
            </w:r>
          </w:p>
        </w:tc>
        <w:tc>
          <w:tcPr>
            <w:tcW w:w="968" w:type="dxa"/>
          </w:tcPr>
          <w:p w14:paraId="1F62C03B" w14:textId="1791F755" w:rsidR="004C6C31" w:rsidRPr="006A6209" w:rsidRDefault="004C6C31" w:rsidP="004C6C31">
            <w:pPr>
              <w:pStyle w:val="TableText"/>
            </w:pPr>
            <w:r w:rsidRPr="006A6209">
              <w:rPr>
                <w:noProof/>
              </w:rPr>
              <w:drawing>
                <wp:inline distT="0" distB="0" distL="0" distR="0" wp14:anchorId="55CA407C" wp14:editId="4B18AF43">
                  <wp:extent cx="155448" cy="159240"/>
                  <wp:effectExtent l="0" t="0" r="0" b="0"/>
                  <wp:docPr id="1449285129" name="Picture 144928512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2A7563A3" w14:textId="1710858F" w:rsidR="004C6C31" w:rsidRPr="006A6209" w:rsidRDefault="004C6C31" w:rsidP="004C6C31">
            <w:pPr>
              <w:pStyle w:val="TableText"/>
            </w:pPr>
            <w:r w:rsidRPr="006A6209">
              <w:rPr>
                <w:noProof/>
              </w:rPr>
              <w:drawing>
                <wp:inline distT="0" distB="0" distL="0" distR="0" wp14:anchorId="6FE08F0C" wp14:editId="14DC9FDF">
                  <wp:extent cx="155448" cy="159240"/>
                  <wp:effectExtent l="0" t="0" r="0" b="0"/>
                  <wp:docPr id="1449285130" name="Picture 144928513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747C33A3" w14:textId="36AB4D30" w:rsidR="004C6C31" w:rsidRPr="006A6209" w:rsidRDefault="004C6C31" w:rsidP="004C6C31">
            <w:pPr>
              <w:pStyle w:val="TableText"/>
            </w:pPr>
            <w:r w:rsidRPr="006A6209">
              <w:rPr>
                <w:noProof/>
              </w:rPr>
              <w:drawing>
                <wp:inline distT="0" distB="0" distL="0" distR="0" wp14:anchorId="64BCF3CA" wp14:editId="3FE185EB">
                  <wp:extent cx="155448" cy="159240"/>
                  <wp:effectExtent l="0" t="0" r="0" b="0"/>
                  <wp:docPr id="1449285131" name="Picture 144928513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Both</w:t>
            </w:r>
          </w:p>
        </w:tc>
        <w:tc>
          <w:tcPr>
            <w:tcW w:w="1902" w:type="dxa"/>
          </w:tcPr>
          <w:p w14:paraId="5BD5E2BC" w14:textId="7E25DC60" w:rsidR="004C6C31" w:rsidRPr="006A6209" w:rsidRDefault="004C6C31" w:rsidP="004C6C31">
            <w:pPr>
              <w:pStyle w:val="TableText"/>
            </w:pPr>
            <w:r w:rsidRPr="006A6209">
              <w:rPr>
                <w:noProof/>
              </w:rPr>
              <w:drawing>
                <wp:inline distT="0" distB="0" distL="0" distR="0" wp14:anchorId="0D84487D" wp14:editId="26DD8F65">
                  <wp:extent cx="155448" cy="159240"/>
                  <wp:effectExtent l="0" t="0" r="0" b="0"/>
                  <wp:docPr id="1449285132" name="Picture 144928513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37681D24" w14:textId="61113F09" w:rsidR="004C6C31" w:rsidRPr="006A6209" w:rsidRDefault="004C6C31" w:rsidP="004C6C31">
            <w:pPr>
              <w:pStyle w:val="TableText"/>
            </w:pPr>
            <w:r w:rsidRPr="006A6209">
              <w:rPr>
                <w:noProof/>
              </w:rPr>
              <w:drawing>
                <wp:inline distT="0" distB="0" distL="0" distR="0" wp14:anchorId="6DAC31C1" wp14:editId="01FDB220">
                  <wp:extent cx="155448" cy="155448"/>
                  <wp:effectExtent l="0" t="0" r="0" b="0"/>
                  <wp:docPr id="1449285133" name="Picture 1449285133"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 xml:space="preserve"> Local</w:t>
            </w:r>
          </w:p>
        </w:tc>
      </w:tr>
      <w:tr w:rsidR="00454D80" w:rsidRPr="006A6209" w14:paraId="0B2AF527" w14:textId="77777777" w:rsidTr="0030697B">
        <w:tc>
          <w:tcPr>
            <w:tcW w:w="2715" w:type="dxa"/>
            <w:shd w:val="clear" w:color="auto" w:fill="F3F3F3"/>
          </w:tcPr>
          <w:p w14:paraId="246C13BB"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613DAC2C" w14:textId="77777777" w:rsidR="00454D80" w:rsidRPr="006A6209" w:rsidRDefault="00454D80" w:rsidP="0030697B">
            <w:pPr>
              <w:pStyle w:val="TableText"/>
            </w:pPr>
            <w:r w:rsidRPr="006A6209">
              <w:t>Name: None</w:t>
            </w:r>
          </w:p>
          <w:p w14:paraId="1602F984" w14:textId="77777777" w:rsidR="00454D80" w:rsidRPr="006A6209" w:rsidRDefault="00454D80" w:rsidP="0030697B">
            <w:pPr>
              <w:pStyle w:val="TableText"/>
            </w:pPr>
            <w:r w:rsidRPr="006A6209">
              <w:t>Definition:</w:t>
            </w:r>
          </w:p>
        </w:tc>
      </w:tr>
      <w:tr w:rsidR="00454D80" w:rsidRPr="006A6209" w14:paraId="3B73DAD3" w14:textId="77777777" w:rsidTr="0030697B">
        <w:tc>
          <w:tcPr>
            <w:tcW w:w="2715" w:type="dxa"/>
            <w:shd w:val="clear" w:color="auto" w:fill="F3F3F3"/>
          </w:tcPr>
          <w:p w14:paraId="0A0B957D"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7972985A" w14:textId="77777777" w:rsidR="00454D80" w:rsidRPr="006A6209" w:rsidRDefault="00454D80" w:rsidP="0030697B">
            <w:pPr>
              <w:pStyle w:val="TableText"/>
            </w:pPr>
            <w:r w:rsidRPr="006A6209">
              <w:t>Name: None</w:t>
            </w:r>
          </w:p>
          <w:p w14:paraId="3C4B9A86" w14:textId="77777777" w:rsidR="00454D80" w:rsidRPr="006A6209" w:rsidRDefault="00454D80" w:rsidP="0030697B">
            <w:pPr>
              <w:pStyle w:val="TableText"/>
            </w:pPr>
            <w:r w:rsidRPr="006A6209">
              <w:t>Definition:</w:t>
            </w:r>
          </w:p>
        </w:tc>
      </w:tr>
      <w:tr w:rsidR="00454D80" w:rsidRPr="006A6209" w14:paraId="6FE5969B" w14:textId="77777777" w:rsidTr="0030697B">
        <w:tblPrEx>
          <w:tblLook w:val="0000" w:firstRow="0" w:lastRow="0" w:firstColumn="0" w:lastColumn="0" w:noHBand="0" w:noVBand="0"/>
        </w:tblPrEx>
        <w:tc>
          <w:tcPr>
            <w:tcW w:w="9370" w:type="dxa"/>
            <w:gridSpan w:val="10"/>
            <w:shd w:val="clear" w:color="auto" w:fill="F3F3F3"/>
          </w:tcPr>
          <w:p w14:paraId="669EA9D1" w14:textId="77777777" w:rsidR="00454D80" w:rsidRPr="006A6209" w:rsidRDefault="00454D80" w:rsidP="0030697B">
            <w:pPr>
              <w:pStyle w:val="TableText"/>
              <w:rPr>
                <w:b/>
                <w:bCs/>
              </w:rPr>
            </w:pPr>
            <w:r w:rsidRPr="006A6209">
              <w:rPr>
                <w:b/>
                <w:bCs/>
              </w:rPr>
              <w:t>Current Logic</w:t>
            </w:r>
          </w:p>
        </w:tc>
      </w:tr>
      <w:tr w:rsidR="00454D80" w:rsidRPr="006A6209" w14:paraId="1CA42E3D" w14:textId="77777777" w:rsidTr="0030697B">
        <w:tblPrEx>
          <w:tblLook w:val="0000" w:firstRow="0" w:lastRow="0" w:firstColumn="0" w:lastColumn="0" w:noHBand="0" w:noVBand="0"/>
        </w:tblPrEx>
        <w:tc>
          <w:tcPr>
            <w:tcW w:w="9370" w:type="dxa"/>
            <w:gridSpan w:val="10"/>
          </w:tcPr>
          <w:p w14:paraId="55CFB6C9" w14:textId="77777777" w:rsidR="00454D80" w:rsidRPr="006A6209" w:rsidRDefault="00454D80" w:rsidP="0030697B">
            <w:pPr>
              <w:pStyle w:val="TableText"/>
            </w:pPr>
            <w:r w:rsidRPr="006A6209">
              <w:t>None</w:t>
            </w:r>
          </w:p>
        </w:tc>
      </w:tr>
      <w:tr w:rsidR="00454D80" w:rsidRPr="006A6209" w14:paraId="377FF97F" w14:textId="77777777" w:rsidTr="0030697B">
        <w:tblPrEx>
          <w:tblLook w:val="0000" w:firstRow="0" w:lastRow="0" w:firstColumn="0" w:lastColumn="0" w:noHBand="0" w:noVBand="0"/>
        </w:tblPrEx>
        <w:tc>
          <w:tcPr>
            <w:tcW w:w="9370" w:type="dxa"/>
            <w:gridSpan w:val="10"/>
            <w:shd w:val="clear" w:color="auto" w:fill="F3F3F3"/>
          </w:tcPr>
          <w:p w14:paraId="618E9F3E"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3FD2BCB5" w14:textId="77777777" w:rsidTr="0030697B">
        <w:tblPrEx>
          <w:tblLook w:val="0000" w:firstRow="0" w:lastRow="0" w:firstColumn="0" w:lastColumn="0" w:noHBand="0" w:noVBand="0"/>
        </w:tblPrEx>
        <w:trPr>
          <w:trHeight w:val="1335"/>
        </w:trPr>
        <w:tc>
          <w:tcPr>
            <w:tcW w:w="9370" w:type="dxa"/>
            <w:gridSpan w:val="10"/>
          </w:tcPr>
          <w:p w14:paraId="43934D29" w14:textId="77777777" w:rsidR="00454D80" w:rsidRPr="006A6209" w:rsidRDefault="00454D80" w:rsidP="0030697B">
            <w:pPr>
              <w:pStyle w:val="TableText"/>
            </w:pPr>
            <w:r w:rsidRPr="006A6209">
              <w:t xml:space="preserve">The code loops through the </w:t>
            </w:r>
            <w:r w:rsidRPr="006A6209">
              <w:rPr>
                <w:b/>
                <w:bCs/>
              </w:rPr>
              <w:t>^TMP(“SDPRO1”</w:t>
            </w:r>
            <w:r w:rsidRPr="006A6209">
              <w:t xml:space="preserve"> global.</w:t>
            </w:r>
          </w:p>
          <w:p w14:paraId="0503F770" w14:textId="77777777" w:rsidR="00454D80" w:rsidRPr="006A6209" w:rsidRDefault="00454D80" w:rsidP="0030697B">
            <w:pPr>
              <w:pStyle w:val="TableText"/>
            </w:pPr>
          </w:p>
          <w:p w14:paraId="0438397D" w14:textId="77777777" w:rsidR="00454D80" w:rsidRPr="006A6209" w:rsidRDefault="00454D80" w:rsidP="0030697B">
            <w:pPr>
              <w:pStyle w:val="TableListBullet"/>
            </w:pPr>
            <w:r w:rsidRPr="006A6209">
              <w:t>A header prints for each division (alphabetical), which includes the following information:</w:t>
            </w:r>
          </w:p>
          <w:p w14:paraId="7C0233EB" w14:textId="77777777" w:rsidR="00454D80" w:rsidRPr="006A6209" w:rsidRDefault="00454D80" w:rsidP="0030697B">
            <w:pPr>
              <w:pStyle w:val="TableListBullet"/>
            </w:pPr>
            <w:r w:rsidRPr="006A6209">
              <w:t>The second line designates how the report is sorted and printed. This example, sorts by clinic.</w:t>
            </w:r>
          </w:p>
          <w:p w14:paraId="7B8EB175" w14:textId="77777777" w:rsidR="00454D80" w:rsidRPr="006A6209" w:rsidRDefault="00454D80" w:rsidP="0030697B">
            <w:pPr>
              <w:pStyle w:val="TableListBullet"/>
            </w:pPr>
            <w:r w:rsidRPr="006A6209">
              <w:t>The patient name, ID, date of appointment, and clinic.</w:t>
            </w:r>
          </w:p>
          <w:p w14:paraId="2C3AD5B5" w14:textId="77777777" w:rsidR="00454D80" w:rsidRPr="006A6209" w:rsidRDefault="00454D80" w:rsidP="0030697B">
            <w:pPr>
              <w:pStyle w:val="TableListBullet"/>
            </w:pPr>
            <w:r w:rsidRPr="006A6209">
              <w:t>A totals page prints out of the unique patients.</w:t>
            </w:r>
          </w:p>
          <w:p w14:paraId="68255280" w14:textId="77777777" w:rsidR="00454D80" w:rsidRPr="006A6209" w:rsidRDefault="00454D80" w:rsidP="0030697B">
            <w:pPr>
              <w:pStyle w:val="TableText"/>
            </w:pPr>
          </w:p>
          <w:p w14:paraId="7ADAD8DB" w14:textId="77777777" w:rsidR="00454D80" w:rsidRPr="006A6209" w:rsidRDefault="00454D80" w:rsidP="0030697B">
            <w:pPr>
              <w:pStyle w:val="Dialogue"/>
              <w:rPr>
                <w:lang w:eastAsia="en-US"/>
              </w:rPr>
            </w:pPr>
            <w:r w:rsidRPr="006A6209">
              <w:rPr>
                <w:lang w:eastAsia="en-US"/>
              </w:rPr>
              <w:t>HIGH RISK MENTAL HEALTH PROACTIVE ADHOC REPORT BY                     PAGE 1</w:t>
            </w:r>
          </w:p>
          <w:p w14:paraId="38BE3A07" w14:textId="77777777" w:rsidR="00454D80" w:rsidRPr="006A6209" w:rsidRDefault="00454D80" w:rsidP="0030697B">
            <w:pPr>
              <w:pStyle w:val="Dialogue"/>
              <w:rPr>
                <w:lang w:eastAsia="en-US"/>
              </w:rPr>
            </w:pPr>
            <w:r w:rsidRPr="006A6209">
              <w:rPr>
                <w:lang w:eastAsia="en-US"/>
              </w:rPr>
              <w:t>CLINIC for Appointments 4/4/13-4/14/13                  Run: 4/4/2013@15:58</w:t>
            </w:r>
          </w:p>
          <w:p w14:paraId="74C4EABE" w14:textId="77777777" w:rsidR="00454D80" w:rsidRPr="006A6209" w:rsidRDefault="00454D80" w:rsidP="0030697B">
            <w:pPr>
              <w:pStyle w:val="Dialogue"/>
              <w:rPr>
                <w:lang w:eastAsia="en-US"/>
              </w:rPr>
            </w:pPr>
          </w:p>
          <w:p w14:paraId="416E70D0" w14:textId="77777777" w:rsidR="00454D80" w:rsidRPr="006A6209" w:rsidRDefault="00454D80" w:rsidP="0030697B">
            <w:pPr>
              <w:pStyle w:val="Dialogue"/>
              <w:rPr>
                <w:lang w:eastAsia="en-US"/>
              </w:rPr>
            </w:pPr>
            <w:r w:rsidRPr="006A6209">
              <w:rPr>
                <w:lang w:eastAsia="en-US"/>
              </w:rPr>
              <w:t>#   PATIENT              PT ID  APPT D/T         CLINIC</w:t>
            </w:r>
          </w:p>
          <w:p w14:paraId="44EAA3B8" w14:textId="77777777" w:rsidR="00454D80" w:rsidRPr="006A6209" w:rsidRDefault="00454D80" w:rsidP="0030697B">
            <w:pPr>
              <w:pStyle w:val="Dialogue"/>
              <w:rPr>
                <w:lang w:eastAsia="en-US"/>
              </w:rPr>
            </w:pPr>
            <w:r w:rsidRPr="006A6209">
              <w:rPr>
                <w:lang w:eastAsia="en-US"/>
              </w:rPr>
              <w:t>******************************************************************************</w:t>
            </w:r>
          </w:p>
          <w:p w14:paraId="7897A09C" w14:textId="77777777" w:rsidR="00454D80" w:rsidRPr="006A6209" w:rsidRDefault="00454D80" w:rsidP="0030697B">
            <w:pPr>
              <w:pStyle w:val="Dialogue"/>
              <w:rPr>
                <w:lang w:eastAsia="en-US"/>
              </w:rPr>
            </w:pPr>
            <w:r w:rsidRPr="006A6209">
              <w:rPr>
                <w:lang w:eastAsia="en-US"/>
              </w:rPr>
              <w:t xml:space="preserve">DIVISION: </w:t>
            </w:r>
            <w:r w:rsidRPr="006A6209">
              <w:t>ANYSITE1</w:t>
            </w:r>
          </w:p>
          <w:p w14:paraId="6BF9678C" w14:textId="77777777" w:rsidR="00454D80" w:rsidRPr="006A6209" w:rsidRDefault="00454D80" w:rsidP="0030697B">
            <w:pPr>
              <w:pStyle w:val="Dialogue"/>
              <w:rPr>
                <w:lang w:eastAsia="en-US"/>
              </w:rPr>
            </w:pPr>
            <w:r w:rsidRPr="006A6209">
              <w:rPr>
                <w:lang w:eastAsia="en-US"/>
              </w:rPr>
              <w:t>1   TESTPATIENT,ONEXXXXX T1111  4/4/2013@08:00   D-PSYCHXXXXXXXXXXXXXXXXXXXXX</w:t>
            </w:r>
          </w:p>
          <w:p w14:paraId="5A064ED5" w14:textId="77777777" w:rsidR="00454D80" w:rsidRPr="006A6209" w:rsidRDefault="00454D80" w:rsidP="0030697B">
            <w:pPr>
              <w:pStyle w:val="Dialogue"/>
              <w:rPr>
                <w:lang w:eastAsia="en-US"/>
              </w:rPr>
            </w:pPr>
            <w:r w:rsidRPr="006A6209">
              <w:rPr>
                <w:lang w:eastAsia="en-US"/>
              </w:rPr>
              <w:t xml:space="preserve">                                4/5/2013@08:00   D-PSYCHXXXXXXXXXXXXXXXXXXXXX </w:t>
            </w:r>
          </w:p>
          <w:p w14:paraId="3F0B2DA7" w14:textId="77777777" w:rsidR="00454D80" w:rsidRPr="006A6209" w:rsidRDefault="00454D80" w:rsidP="0030697B">
            <w:pPr>
              <w:pStyle w:val="Dialogue"/>
              <w:rPr>
                <w:lang w:eastAsia="en-US"/>
              </w:rPr>
            </w:pPr>
            <w:r w:rsidRPr="006A6209">
              <w:rPr>
                <w:lang w:eastAsia="en-US"/>
              </w:rPr>
              <w:t xml:space="preserve">                                4/8/2013@08:00   D-PSYCHXXXXXXXXXXXXXXXXXXXXX                                               </w:t>
            </w:r>
          </w:p>
          <w:p w14:paraId="2AE32534" w14:textId="77777777" w:rsidR="00454D80" w:rsidRPr="006A6209" w:rsidRDefault="00454D80" w:rsidP="0030697B">
            <w:pPr>
              <w:pStyle w:val="Dialogue"/>
              <w:rPr>
                <w:lang w:eastAsia="en-US"/>
              </w:rPr>
            </w:pPr>
            <w:r w:rsidRPr="006A6209">
              <w:rPr>
                <w:lang w:eastAsia="en-US"/>
              </w:rPr>
              <w:t xml:space="preserve">                                4/9/2013@08:00   D-PSYCHXXXXXXXXXXXXXXXXXXXXX </w:t>
            </w:r>
          </w:p>
          <w:p w14:paraId="671704F2" w14:textId="77777777" w:rsidR="00454D80" w:rsidRPr="006A6209" w:rsidRDefault="00454D80" w:rsidP="0030697B">
            <w:pPr>
              <w:pStyle w:val="Dialogue"/>
              <w:rPr>
                <w:lang w:eastAsia="en-US"/>
              </w:rPr>
            </w:pPr>
            <w:r w:rsidRPr="006A6209">
              <w:rPr>
                <w:lang w:eastAsia="en-US"/>
              </w:rPr>
              <w:t xml:space="preserve">                                4/10/2013@08:00  D-PSYCHXXXXXXXXXXXXXXXXXXXXX</w:t>
            </w:r>
          </w:p>
          <w:p w14:paraId="79259592" w14:textId="77777777" w:rsidR="00454D80" w:rsidRPr="006A6209" w:rsidRDefault="00454D80" w:rsidP="0030697B">
            <w:pPr>
              <w:pStyle w:val="Dialogue"/>
              <w:rPr>
                <w:lang w:eastAsia="en-US"/>
              </w:rPr>
            </w:pPr>
            <w:r w:rsidRPr="006A6209">
              <w:rPr>
                <w:lang w:eastAsia="en-US"/>
              </w:rPr>
              <w:t xml:space="preserve">                                4/11/2013@08:00  D-PSYCHXXXXXXXXXXXXXXXXXXXXX                               </w:t>
            </w:r>
          </w:p>
          <w:p w14:paraId="31E80431" w14:textId="77777777" w:rsidR="00454D80" w:rsidRPr="006A6209" w:rsidRDefault="00454D80" w:rsidP="0030697B">
            <w:pPr>
              <w:pStyle w:val="Dialogue"/>
              <w:rPr>
                <w:lang w:eastAsia="en-US"/>
              </w:rPr>
            </w:pPr>
            <w:r w:rsidRPr="006A6209">
              <w:rPr>
                <w:lang w:eastAsia="en-US"/>
              </w:rPr>
              <w:t xml:space="preserve">                                4/12/2013@08:00  D-PSYCHXXXXXXXXXXXXXXXXXXXXX</w:t>
            </w:r>
          </w:p>
          <w:p w14:paraId="2CF592E9" w14:textId="77777777" w:rsidR="00454D80" w:rsidRPr="006A6209" w:rsidRDefault="00454D80" w:rsidP="0030697B">
            <w:pPr>
              <w:pStyle w:val="Dialogue"/>
              <w:rPr>
                <w:lang w:eastAsia="en-US"/>
              </w:rPr>
            </w:pPr>
          </w:p>
          <w:p w14:paraId="6411B694" w14:textId="77777777" w:rsidR="00454D80" w:rsidRPr="006A6209" w:rsidRDefault="00454D80" w:rsidP="0030697B">
            <w:pPr>
              <w:pStyle w:val="Dialogue"/>
              <w:rPr>
                <w:lang w:eastAsia="en-US"/>
              </w:rPr>
            </w:pPr>
            <w:r w:rsidRPr="006A6209">
              <w:rPr>
                <w:lang w:eastAsia="en-US"/>
              </w:rPr>
              <w:t>HIGH RISK MENTAL HEALTH PROACTIVE ADHOC REPORT BY                     PAGE 2</w:t>
            </w:r>
          </w:p>
          <w:p w14:paraId="169645FA" w14:textId="77777777" w:rsidR="00454D80" w:rsidRPr="006A6209" w:rsidRDefault="00454D80" w:rsidP="0030697B">
            <w:pPr>
              <w:pStyle w:val="Dialogue"/>
              <w:rPr>
                <w:lang w:eastAsia="en-US"/>
              </w:rPr>
            </w:pPr>
            <w:r w:rsidRPr="006A6209">
              <w:rPr>
                <w:lang w:eastAsia="en-US"/>
              </w:rPr>
              <w:t>CLINIC for Appointments 4/4/13-4/14/13                  Run: 4/4/2013@15:58</w:t>
            </w:r>
          </w:p>
          <w:p w14:paraId="1E07451D" w14:textId="77777777" w:rsidR="00454D80" w:rsidRPr="006A6209" w:rsidRDefault="00454D80" w:rsidP="0030697B">
            <w:pPr>
              <w:pStyle w:val="Dialogue"/>
              <w:rPr>
                <w:lang w:eastAsia="en-US"/>
              </w:rPr>
            </w:pPr>
          </w:p>
          <w:p w14:paraId="17F33358" w14:textId="77777777" w:rsidR="00454D80" w:rsidRPr="006A6209" w:rsidRDefault="00454D80" w:rsidP="0030697B">
            <w:pPr>
              <w:pStyle w:val="Dialogue"/>
              <w:rPr>
                <w:lang w:eastAsia="en-US"/>
              </w:rPr>
            </w:pPr>
            <w:r w:rsidRPr="006A6209">
              <w:rPr>
                <w:lang w:eastAsia="en-US"/>
              </w:rPr>
              <w:t>#   PATIENT              PT ID  APPT D/T         CLINIC</w:t>
            </w:r>
          </w:p>
          <w:p w14:paraId="68056738" w14:textId="77777777" w:rsidR="00454D80" w:rsidRPr="006A6209" w:rsidRDefault="00454D80" w:rsidP="0030697B">
            <w:pPr>
              <w:pStyle w:val="Dialogue"/>
              <w:rPr>
                <w:lang w:eastAsia="en-US"/>
              </w:rPr>
            </w:pPr>
            <w:r w:rsidRPr="006A6209">
              <w:rPr>
                <w:lang w:eastAsia="en-US"/>
              </w:rPr>
              <w:t>*****************************************************************************</w:t>
            </w:r>
          </w:p>
          <w:p w14:paraId="3255CEA6" w14:textId="77777777" w:rsidR="00454D80" w:rsidRPr="006A6209" w:rsidRDefault="00454D80" w:rsidP="0030697B">
            <w:pPr>
              <w:pStyle w:val="Dialogue"/>
              <w:rPr>
                <w:lang w:eastAsia="en-US"/>
              </w:rPr>
            </w:pPr>
            <w:r w:rsidRPr="006A6209">
              <w:rPr>
                <w:lang w:eastAsia="en-US"/>
              </w:rPr>
              <w:t xml:space="preserve">DIVISION: </w:t>
            </w:r>
            <w:r w:rsidRPr="006A6209">
              <w:t>ANYSITE2</w:t>
            </w:r>
          </w:p>
          <w:p w14:paraId="20E58116" w14:textId="77777777" w:rsidR="00454D80" w:rsidRPr="006A6209" w:rsidRDefault="00454D80" w:rsidP="0030697B">
            <w:pPr>
              <w:pStyle w:val="Dialogue"/>
              <w:rPr>
                <w:lang w:eastAsia="en-US"/>
              </w:rPr>
            </w:pPr>
            <w:r w:rsidRPr="006A6209">
              <w:rPr>
                <w:lang w:eastAsia="en-US"/>
              </w:rPr>
              <w:t>1   TESTPATIENT,TWOXXXX  T0000  4/4/2013@08:00   LIZ'S MENTAL HEALTH CLINICXXX</w:t>
            </w:r>
          </w:p>
          <w:p w14:paraId="1F95E71C" w14:textId="77777777" w:rsidR="00454D80" w:rsidRPr="006A6209" w:rsidRDefault="00454D80" w:rsidP="0030697B">
            <w:pPr>
              <w:pStyle w:val="Dialogue"/>
              <w:rPr>
                <w:lang w:eastAsia="en-US"/>
              </w:rPr>
            </w:pPr>
            <w:r w:rsidRPr="006A6209">
              <w:rPr>
                <w:lang w:eastAsia="en-US"/>
              </w:rPr>
              <w:t xml:space="preserve">                                4/5/2013@08:00   LIZ'S MENTAL HEALTH CLINICXXX</w:t>
            </w:r>
          </w:p>
          <w:p w14:paraId="54CFE6E6" w14:textId="77777777" w:rsidR="00454D80" w:rsidRPr="006A6209" w:rsidRDefault="00454D80" w:rsidP="0030697B">
            <w:pPr>
              <w:pStyle w:val="Dialogue"/>
              <w:rPr>
                <w:lang w:eastAsia="en-US"/>
              </w:rPr>
            </w:pPr>
            <w:r w:rsidRPr="006A6209">
              <w:rPr>
                <w:lang w:eastAsia="en-US"/>
              </w:rPr>
              <w:t xml:space="preserve">                                4/7/2013@08:00   LIZ'S MENTAL HEALTH CLINICXXX</w:t>
            </w:r>
          </w:p>
          <w:p w14:paraId="46D9FB91" w14:textId="77777777" w:rsidR="00454D80" w:rsidRPr="006A6209" w:rsidRDefault="00454D80" w:rsidP="0030697B">
            <w:pPr>
              <w:pStyle w:val="Dialogue"/>
              <w:rPr>
                <w:lang w:eastAsia="en-US"/>
              </w:rPr>
            </w:pPr>
            <w:r w:rsidRPr="006A6209">
              <w:rPr>
                <w:lang w:eastAsia="en-US"/>
              </w:rPr>
              <w:t xml:space="preserve">                                4/8/2013@08:00   LIZ'S MENTAL HEALTH CLINICXXX</w:t>
            </w:r>
          </w:p>
          <w:p w14:paraId="3394C6BD" w14:textId="77777777" w:rsidR="00454D80" w:rsidRPr="006A6209" w:rsidRDefault="00454D80" w:rsidP="0030697B">
            <w:pPr>
              <w:pStyle w:val="Dialogue"/>
              <w:rPr>
                <w:lang w:eastAsia="en-US"/>
              </w:rPr>
            </w:pPr>
            <w:r w:rsidRPr="006A6209">
              <w:rPr>
                <w:lang w:eastAsia="en-US"/>
              </w:rPr>
              <w:t xml:space="preserve">                                4/9/2013@08:00   LIZ'S MENTAL HEALTH CLINICXXX</w:t>
            </w:r>
          </w:p>
          <w:p w14:paraId="6D990B10" w14:textId="77777777" w:rsidR="00454D80" w:rsidRPr="006A6209" w:rsidRDefault="00454D80" w:rsidP="0030697B">
            <w:pPr>
              <w:pStyle w:val="Dialogue"/>
              <w:rPr>
                <w:lang w:eastAsia="en-US"/>
              </w:rPr>
            </w:pPr>
            <w:r w:rsidRPr="006A6209">
              <w:rPr>
                <w:lang w:eastAsia="en-US"/>
              </w:rPr>
              <w:t xml:space="preserve">                                4/10/2013@08:00  LIZ'S MENTAL HEALTH CLINICXXX</w:t>
            </w:r>
          </w:p>
          <w:p w14:paraId="234A4CD1" w14:textId="77777777" w:rsidR="00454D80" w:rsidRPr="006A6209" w:rsidRDefault="00454D80" w:rsidP="0030697B">
            <w:pPr>
              <w:pStyle w:val="Dialogue"/>
              <w:rPr>
                <w:lang w:eastAsia="en-US"/>
              </w:rPr>
            </w:pPr>
            <w:r w:rsidRPr="006A6209">
              <w:rPr>
                <w:lang w:eastAsia="en-US"/>
              </w:rPr>
              <w:t xml:space="preserve">                                4/11/2013@08:00  LIZ'S MENTAL HEALTH CLINICXXX</w:t>
            </w:r>
          </w:p>
          <w:p w14:paraId="7471A5E5" w14:textId="77777777" w:rsidR="00454D80" w:rsidRPr="006A6209" w:rsidRDefault="00454D80" w:rsidP="0030697B">
            <w:pPr>
              <w:pStyle w:val="Dialogue"/>
              <w:rPr>
                <w:lang w:eastAsia="en-US"/>
              </w:rPr>
            </w:pPr>
            <w:r w:rsidRPr="006A6209">
              <w:rPr>
                <w:lang w:eastAsia="en-US"/>
              </w:rPr>
              <w:t xml:space="preserve">                                4/12/2013@08:00  LIZ'S MENTAL HEALTH CLINICXXX</w:t>
            </w:r>
          </w:p>
          <w:p w14:paraId="46F63655" w14:textId="77777777" w:rsidR="00454D80" w:rsidRPr="006A6209" w:rsidRDefault="00454D80" w:rsidP="0030697B">
            <w:pPr>
              <w:pStyle w:val="Dialogue"/>
              <w:rPr>
                <w:lang w:eastAsia="en-US"/>
              </w:rPr>
            </w:pPr>
            <w:r w:rsidRPr="006A6209">
              <w:rPr>
                <w:lang w:eastAsia="en-US"/>
              </w:rPr>
              <w:t xml:space="preserve">                                4/14/2013@08:00  LIZ'S MENTAL HEALTH CLINICXXX</w:t>
            </w:r>
          </w:p>
          <w:p w14:paraId="6E8F2355" w14:textId="77777777" w:rsidR="00454D80" w:rsidRPr="006A6209" w:rsidRDefault="00454D80" w:rsidP="0030697B">
            <w:pPr>
              <w:pStyle w:val="Dialogue"/>
              <w:rPr>
                <w:lang w:eastAsia="en-US"/>
              </w:rPr>
            </w:pPr>
          </w:p>
          <w:p w14:paraId="044B6686" w14:textId="77777777" w:rsidR="00454D80" w:rsidRPr="006A6209" w:rsidRDefault="00454D80" w:rsidP="0030697B">
            <w:pPr>
              <w:pStyle w:val="Dialogue"/>
              <w:rPr>
                <w:lang w:eastAsia="en-US"/>
              </w:rPr>
            </w:pPr>
            <w:r w:rsidRPr="006A6209">
              <w:rPr>
                <w:lang w:eastAsia="en-US"/>
              </w:rPr>
              <w:t>HIGH RISK MENTAL HEALTH PROACTIVE ADHOC REPORT BY                     PAGE 3</w:t>
            </w:r>
          </w:p>
          <w:p w14:paraId="5BA8D2DB" w14:textId="77777777" w:rsidR="00454D80" w:rsidRPr="006A6209" w:rsidRDefault="00454D80" w:rsidP="0030697B">
            <w:pPr>
              <w:pStyle w:val="Dialogue"/>
              <w:rPr>
                <w:lang w:eastAsia="en-US"/>
              </w:rPr>
            </w:pPr>
            <w:r w:rsidRPr="006A6209">
              <w:rPr>
                <w:lang w:eastAsia="en-US"/>
              </w:rPr>
              <w:t>CLINIC for Appointments 4/4/13-4/14/13                  Run: 4/4/2013@15:58</w:t>
            </w:r>
          </w:p>
          <w:p w14:paraId="76AE13E4" w14:textId="77777777" w:rsidR="00454D80" w:rsidRPr="006A6209" w:rsidRDefault="00454D80" w:rsidP="0030697B">
            <w:pPr>
              <w:pStyle w:val="Dialogue"/>
              <w:rPr>
                <w:lang w:eastAsia="en-US"/>
              </w:rPr>
            </w:pPr>
          </w:p>
          <w:p w14:paraId="0F3E0718" w14:textId="77777777" w:rsidR="00454D80" w:rsidRPr="006A6209" w:rsidRDefault="00454D80" w:rsidP="0030697B">
            <w:pPr>
              <w:pStyle w:val="Dialogue"/>
              <w:rPr>
                <w:lang w:eastAsia="en-US"/>
              </w:rPr>
            </w:pPr>
            <w:r w:rsidRPr="006A6209">
              <w:rPr>
                <w:lang w:eastAsia="en-US"/>
              </w:rPr>
              <w:t>#   PATIENT              PT ID  APPT D/T         CLINIC</w:t>
            </w:r>
          </w:p>
          <w:p w14:paraId="59A2E189" w14:textId="77777777" w:rsidR="00454D80" w:rsidRPr="006A6209" w:rsidRDefault="00454D80" w:rsidP="0030697B">
            <w:pPr>
              <w:pStyle w:val="Dialogue"/>
              <w:rPr>
                <w:lang w:eastAsia="en-US"/>
              </w:rPr>
            </w:pPr>
            <w:r w:rsidRPr="006A6209">
              <w:rPr>
                <w:lang w:eastAsia="en-US"/>
              </w:rPr>
              <w:t>******************************************************************************</w:t>
            </w:r>
          </w:p>
          <w:p w14:paraId="58B318FD" w14:textId="77777777" w:rsidR="00454D80" w:rsidRPr="006A6209" w:rsidRDefault="00454D80" w:rsidP="0030697B">
            <w:pPr>
              <w:pStyle w:val="Dialogue"/>
              <w:rPr>
                <w:lang w:eastAsia="en-US"/>
              </w:rPr>
            </w:pPr>
            <w:r w:rsidRPr="006A6209">
              <w:rPr>
                <w:lang w:eastAsia="en-US"/>
              </w:rPr>
              <w:t xml:space="preserve">DIVISION: </w:t>
            </w:r>
            <w:r w:rsidRPr="006A6209">
              <w:t>ANYSITE3</w:t>
            </w:r>
          </w:p>
          <w:p w14:paraId="69D2820A" w14:textId="77777777" w:rsidR="00454D80" w:rsidRPr="006A6209" w:rsidRDefault="00454D80" w:rsidP="0030697B">
            <w:pPr>
              <w:pStyle w:val="Dialogue"/>
              <w:rPr>
                <w:lang w:eastAsia="en-US"/>
              </w:rPr>
            </w:pPr>
          </w:p>
          <w:p w14:paraId="4BD3BB8F" w14:textId="77777777" w:rsidR="00454D80" w:rsidRPr="006A6209" w:rsidRDefault="00454D80" w:rsidP="0030697B">
            <w:pPr>
              <w:pStyle w:val="Dialogue"/>
              <w:rPr>
                <w:lang w:eastAsia="en-US"/>
              </w:rPr>
            </w:pPr>
            <w:r w:rsidRPr="006A6209">
              <w:rPr>
                <w:lang w:eastAsia="en-US"/>
              </w:rPr>
              <w:t>1   TESTPATIENT,ONEXXXX  T1111  4/4/2013@09:00   MENTAL HEALTH</w:t>
            </w:r>
          </w:p>
          <w:p w14:paraId="14CF3571" w14:textId="77777777" w:rsidR="00454D80" w:rsidRPr="006A6209" w:rsidRDefault="00454D80" w:rsidP="0030697B">
            <w:pPr>
              <w:pStyle w:val="Dialogue"/>
              <w:rPr>
                <w:lang w:eastAsia="en-US"/>
              </w:rPr>
            </w:pPr>
            <w:r w:rsidRPr="006A6209">
              <w:rPr>
                <w:lang w:eastAsia="en-US"/>
              </w:rPr>
              <w:t xml:space="preserve">                                4/5/2013@09:00   MENTAL HEALTH</w:t>
            </w:r>
          </w:p>
          <w:p w14:paraId="6C41F761" w14:textId="77777777" w:rsidR="00454D80" w:rsidRPr="006A6209" w:rsidRDefault="00454D80" w:rsidP="0030697B">
            <w:pPr>
              <w:pStyle w:val="Dialogue"/>
              <w:rPr>
                <w:lang w:eastAsia="en-US"/>
              </w:rPr>
            </w:pPr>
            <w:r w:rsidRPr="006A6209">
              <w:rPr>
                <w:lang w:eastAsia="en-US"/>
              </w:rPr>
              <w:t xml:space="preserve">                                4/8/2013@09:00   MENTAL HEALTH</w:t>
            </w:r>
          </w:p>
          <w:p w14:paraId="39BC4172" w14:textId="77777777" w:rsidR="00454D80" w:rsidRPr="006A6209" w:rsidRDefault="00454D80" w:rsidP="0030697B">
            <w:pPr>
              <w:pStyle w:val="Dialogue"/>
              <w:rPr>
                <w:lang w:eastAsia="en-US"/>
              </w:rPr>
            </w:pPr>
            <w:r w:rsidRPr="006A6209">
              <w:rPr>
                <w:lang w:eastAsia="en-US"/>
              </w:rPr>
              <w:t xml:space="preserve">                                4/9/2013@09:00   MENTAL HEALTH</w:t>
            </w:r>
          </w:p>
          <w:p w14:paraId="062779F9" w14:textId="77777777" w:rsidR="00454D80" w:rsidRPr="006A6209" w:rsidRDefault="00454D80" w:rsidP="0030697B">
            <w:pPr>
              <w:pStyle w:val="Dialogue"/>
              <w:rPr>
                <w:lang w:eastAsia="en-US"/>
              </w:rPr>
            </w:pPr>
            <w:r w:rsidRPr="006A6209">
              <w:rPr>
                <w:lang w:eastAsia="en-US"/>
              </w:rPr>
              <w:t xml:space="preserve">                                4/10/2013@09:00  MENTAL HEALTH</w:t>
            </w:r>
          </w:p>
          <w:p w14:paraId="337F0AD7" w14:textId="77777777" w:rsidR="00454D80" w:rsidRPr="006A6209" w:rsidRDefault="00454D80" w:rsidP="0030697B">
            <w:pPr>
              <w:pStyle w:val="Dialogue"/>
              <w:rPr>
                <w:lang w:eastAsia="en-US"/>
              </w:rPr>
            </w:pPr>
            <w:r w:rsidRPr="006A6209">
              <w:rPr>
                <w:lang w:eastAsia="en-US"/>
              </w:rPr>
              <w:t xml:space="preserve">                                4/11/2013@09:00  MENTAL HEALTH</w:t>
            </w:r>
          </w:p>
          <w:p w14:paraId="2BCFBB97" w14:textId="77777777" w:rsidR="00454D80" w:rsidRPr="006A6209" w:rsidRDefault="00454D80" w:rsidP="0030697B">
            <w:pPr>
              <w:pStyle w:val="Dialogue"/>
              <w:rPr>
                <w:lang w:eastAsia="en-US"/>
              </w:rPr>
            </w:pPr>
            <w:r w:rsidRPr="006A6209">
              <w:rPr>
                <w:lang w:eastAsia="en-US"/>
              </w:rPr>
              <w:t xml:space="preserve">                                4/12/2013@09:00  MENTAL HEALTH</w:t>
            </w:r>
          </w:p>
          <w:p w14:paraId="5B5C4F65" w14:textId="77777777" w:rsidR="00454D80" w:rsidRPr="006A6209" w:rsidRDefault="00454D80" w:rsidP="0030697B">
            <w:pPr>
              <w:pStyle w:val="Dialogue"/>
              <w:rPr>
                <w:lang w:eastAsia="en-US"/>
              </w:rPr>
            </w:pPr>
          </w:p>
          <w:p w14:paraId="7F5EB0BA" w14:textId="77777777" w:rsidR="00454D80" w:rsidRPr="006A6209" w:rsidRDefault="00454D80" w:rsidP="0030697B">
            <w:pPr>
              <w:pStyle w:val="Dialogue"/>
              <w:rPr>
                <w:lang w:eastAsia="en-US"/>
              </w:rPr>
            </w:pPr>
            <w:r w:rsidRPr="006A6209">
              <w:rPr>
                <w:lang w:eastAsia="en-US"/>
              </w:rPr>
              <w:t>HIGH RISK MENTAL HEALTH PROACTIVE ADHOC REPORT BY                     PAGE 4</w:t>
            </w:r>
          </w:p>
          <w:p w14:paraId="6EAEC402" w14:textId="77777777" w:rsidR="00454D80" w:rsidRPr="006A6209" w:rsidRDefault="00454D80" w:rsidP="0030697B">
            <w:pPr>
              <w:pStyle w:val="Dialogue"/>
              <w:rPr>
                <w:lang w:eastAsia="en-US"/>
              </w:rPr>
            </w:pPr>
            <w:r w:rsidRPr="006A6209">
              <w:rPr>
                <w:lang w:eastAsia="en-US"/>
              </w:rPr>
              <w:t>CLINIC for Appointments 4/4/13-4/14/13                  Run: 4/4/2013@15:58</w:t>
            </w:r>
          </w:p>
          <w:p w14:paraId="41A2650E" w14:textId="77777777" w:rsidR="00454D80" w:rsidRPr="006A6209" w:rsidRDefault="00454D80" w:rsidP="0030697B">
            <w:pPr>
              <w:pStyle w:val="Dialogue"/>
              <w:rPr>
                <w:lang w:eastAsia="en-US"/>
              </w:rPr>
            </w:pPr>
          </w:p>
          <w:p w14:paraId="0E0BAC52" w14:textId="77777777" w:rsidR="00454D80" w:rsidRPr="006A6209" w:rsidRDefault="00454D80" w:rsidP="0030697B">
            <w:pPr>
              <w:pStyle w:val="Dialogue"/>
              <w:rPr>
                <w:lang w:eastAsia="en-US"/>
              </w:rPr>
            </w:pPr>
            <w:r w:rsidRPr="006A6209">
              <w:rPr>
                <w:lang w:eastAsia="en-US"/>
              </w:rPr>
              <w:t>Totals Page</w:t>
            </w:r>
          </w:p>
          <w:p w14:paraId="70DE7E48" w14:textId="77777777" w:rsidR="00454D80" w:rsidRPr="006A6209" w:rsidRDefault="00454D80" w:rsidP="0030697B">
            <w:pPr>
              <w:pStyle w:val="Dialogue"/>
              <w:rPr>
                <w:lang w:eastAsia="en-US"/>
              </w:rPr>
            </w:pPr>
            <w:r w:rsidRPr="006A6209">
              <w:rPr>
                <w:lang w:eastAsia="en-US"/>
              </w:rPr>
              <w:t>******************************************************************************</w:t>
            </w:r>
          </w:p>
          <w:p w14:paraId="229F8EB6" w14:textId="77777777" w:rsidR="00454D80" w:rsidRPr="006A6209" w:rsidRDefault="00454D80" w:rsidP="0030697B">
            <w:pPr>
              <w:pStyle w:val="Dialogue"/>
              <w:rPr>
                <w:lang w:eastAsia="en-US"/>
              </w:rPr>
            </w:pPr>
            <w:r w:rsidRPr="006A6209">
              <w:rPr>
                <w:lang w:eastAsia="en-US"/>
              </w:rPr>
              <w:t xml:space="preserve">                         Division/Clinic Appointment Totals</w:t>
            </w:r>
          </w:p>
          <w:p w14:paraId="5E32AE03" w14:textId="77777777" w:rsidR="00454D80" w:rsidRPr="006A6209" w:rsidRDefault="00454D80" w:rsidP="0030697B">
            <w:pPr>
              <w:pStyle w:val="Dialogue"/>
              <w:rPr>
                <w:lang w:eastAsia="en-US"/>
              </w:rPr>
            </w:pPr>
          </w:p>
          <w:p w14:paraId="594A9762" w14:textId="77777777" w:rsidR="00454D80" w:rsidRPr="006A6209" w:rsidRDefault="00454D80" w:rsidP="0030697B">
            <w:pPr>
              <w:pStyle w:val="Dialogue"/>
              <w:rPr>
                <w:lang w:eastAsia="en-US"/>
              </w:rPr>
            </w:pPr>
            <w:r w:rsidRPr="006A6209">
              <w:rPr>
                <w:lang w:eastAsia="en-US"/>
              </w:rPr>
              <w:t>Division/CLinic                                   Unique</w:t>
            </w:r>
          </w:p>
          <w:p w14:paraId="1D9E72D4" w14:textId="77777777" w:rsidR="00454D80" w:rsidRPr="006A6209" w:rsidRDefault="00454D80" w:rsidP="0030697B">
            <w:pPr>
              <w:pStyle w:val="Dialogue"/>
              <w:rPr>
                <w:lang w:eastAsia="en-US"/>
              </w:rPr>
            </w:pPr>
            <w:r w:rsidRPr="006A6209">
              <w:rPr>
                <w:lang w:eastAsia="en-US"/>
              </w:rPr>
              <w:t xml:space="preserve">                                                 Patients</w:t>
            </w:r>
          </w:p>
          <w:p w14:paraId="62A7FBE4" w14:textId="77777777" w:rsidR="00454D80" w:rsidRPr="006A6209" w:rsidRDefault="00454D80" w:rsidP="0030697B">
            <w:pPr>
              <w:pStyle w:val="Dialogue"/>
              <w:rPr>
                <w:lang w:eastAsia="en-US"/>
              </w:rPr>
            </w:pPr>
          </w:p>
          <w:p w14:paraId="6177419A" w14:textId="77777777" w:rsidR="00454D80" w:rsidRPr="006A6209" w:rsidRDefault="00454D80" w:rsidP="0030697B">
            <w:pPr>
              <w:pStyle w:val="Dialogue"/>
              <w:rPr>
                <w:lang w:eastAsia="en-US"/>
              </w:rPr>
            </w:pPr>
            <w:r w:rsidRPr="006A6209">
              <w:t>ANYSITE1</w:t>
            </w:r>
            <w:r w:rsidRPr="006A6209">
              <w:rPr>
                <w:lang w:eastAsia="en-US"/>
              </w:rPr>
              <w:t xml:space="preserve">                                            1</w:t>
            </w:r>
          </w:p>
          <w:p w14:paraId="371CA0BD" w14:textId="77777777" w:rsidR="00454D80" w:rsidRPr="006A6209" w:rsidRDefault="00454D80" w:rsidP="0030697B">
            <w:pPr>
              <w:pStyle w:val="Dialogue"/>
              <w:rPr>
                <w:lang w:eastAsia="en-US"/>
              </w:rPr>
            </w:pPr>
            <w:r w:rsidRPr="006A6209">
              <w:t xml:space="preserve">ANYSITE2                      </w:t>
            </w:r>
            <w:r w:rsidRPr="006A6209">
              <w:rPr>
                <w:lang w:eastAsia="en-US"/>
              </w:rPr>
              <w:t xml:space="preserve">                      1</w:t>
            </w:r>
          </w:p>
          <w:p w14:paraId="604F4CCC" w14:textId="77777777" w:rsidR="00454D80" w:rsidRPr="006A6209" w:rsidRDefault="00454D80" w:rsidP="0030697B">
            <w:pPr>
              <w:pStyle w:val="Dialogue"/>
              <w:rPr>
                <w:lang w:eastAsia="en-US"/>
              </w:rPr>
            </w:pPr>
            <w:r w:rsidRPr="006A6209">
              <w:t>ANYSITE3</w:t>
            </w:r>
            <w:r w:rsidRPr="006A6209">
              <w:rPr>
                <w:lang w:eastAsia="en-US"/>
              </w:rPr>
              <w:t xml:space="preserve">                                            1</w:t>
            </w:r>
          </w:p>
          <w:p w14:paraId="5D421BA7" w14:textId="77777777" w:rsidR="00454D80" w:rsidRPr="006A6209" w:rsidRDefault="00454D80" w:rsidP="0030697B">
            <w:pPr>
              <w:pStyle w:val="Dialogue"/>
            </w:pPr>
          </w:p>
          <w:p w14:paraId="4C2BC4F0" w14:textId="77777777" w:rsidR="00454D80" w:rsidRPr="006A6209" w:rsidRDefault="00454D80" w:rsidP="0030697B">
            <w:pPr>
              <w:pStyle w:val="TableText"/>
            </w:pPr>
          </w:p>
          <w:p w14:paraId="462EFAE9" w14:textId="77777777" w:rsidR="00454D80" w:rsidRPr="006A6209" w:rsidRDefault="00454D80" w:rsidP="0030697B">
            <w:pPr>
              <w:pStyle w:val="TableText"/>
            </w:pPr>
          </w:p>
          <w:p w14:paraId="135CA0AD" w14:textId="77777777" w:rsidR="00454D80" w:rsidRPr="006A6209" w:rsidRDefault="00454D80" w:rsidP="0030697B">
            <w:pPr>
              <w:pStyle w:val="TableText"/>
            </w:pPr>
            <w:r w:rsidRPr="006A6209">
              <w:t>If there are no patients the heading will print with no records available.</w:t>
            </w:r>
          </w:p>
          <w:p w14:paraId="638CD321" w14:textId="77777777" w:rsidR="00454D80" w:rsidRPr="006A6209" w:rsidRDefault="00454D80" w:rsidP="0030697B">
            <w:pPr>
              <w:pStyle w:val="TableText"/>
            </w:pPr>
          </w:p>
          <w:p w14:paraId="2C8C815D" w14:textId="77777777" w:rsidR="00454D80" w:rsidRPr="006A6209" w:rsidRDefault="00454D80" w:rsidP="0030697B">
            <w:pPr>
              <w:pStyle w:val="Dialogue"/>
              <w:rPr>
                <w:lang w:eastAsia="en-US"/>
              </w:rPr>
            </w:pPr>
            <w:r w:rsidRPr="006A6209">
              <w:rPr>
                <w:lang w:eastAsia="en-US"/>
              </w:rPr>
              <w:t>HIGH RISK MENTAL HEALTH PROACTIVE ADHOC REPORT BY                     PAGE 4</w:t>
            </w:r>
          </w:p>
          <w:p w14:paraId="254BA79A" w14:textId="77777777" w:rsidR="00454D80" w:rsidRPr="006A6209" w:rsidRDefault="00454D80" w:rsidP="0030697B">
            <w:pPr>
              <w:pStyle w:val="Dialogue"/>
              <w:rPr>
                <w:lang w:eastAsia="en-US"/>
              </w:rPr>
            </w:pPr>
            <w:r w:rsidRPr="006A6209">
              <w:rPr>
                <w:lang w:eastAsia="en-US"/>
              </w:rPr>
              <w:t>CLINIC for Appointments 4/4/13-4/14/13                  Run: 4/4/2013@15:58</w:t>
            </w:r>
          </w:p>
          <w:p w14:paraId="6269781D" w14:textId="77777777" w:rsidR="00454D80" w:rsidRPr="006A6209" w:rsidRDefault="00454D80" w:rsidP="0030697B">
            <w:pPr>
              <w:pStyle w:val="Dialogue"/>
            </w:pPr>
          </w:p>
          <w:p w14:paraId="0331E115" w14:textId="77777777" w:rsidR="00454D80" w:rsidRPr="006A6209" w:rsidRDefault="00454D80" w:rsidP="0030697B">
            <w:pPr>
              <w:pStyle w:val="Dialogue"/>
            </w:pPr>
            <w:r w:rsidRPr="006A6209">
              <w:t>PATIENT                PT ID     APPT D/T            CLINIC</w:t>
            </w:r>
          </w:p>
          <w:p w14:paraId="2B948F5D" w14:textId="77777777" w:rsidR="00454D80" w:rsidRPr="006A6209" w:rsidRDefault="00454D80" w:rsidP="0030697B">
            <w:pPr>
              <w:pStyle w:val="Dialogue"/>
            </w:pPr>
            <w:r w:rsidRPr="006A6209">
              <w:t>******************************************************************************</w:t>
            </w:r>
          </w:p>
          <w:p w14:paraId="7D4CA71E" w14:textId="77777777" w:rsidR="00454D80" w:rsidRPr="006A6209" w:rsidRDefault="00454D80" w:rsidP="0030697B">
            <w:pPr>
              <w:pStyle w:val="Dialogue"/>
            </w:pPr>
          </w:p>
          <w:p w14:paraId="00B433EC" w14:textId="77777777" w:rsidR="00454D80" w:rsidRPr="006A6209" w:rsidRDefault="00454D80" w:rsidP="0030697B">
            <w:pPr>
              <w:pStyle w:val="Dialogue"/>
            </w:pPr>
            <w:r w:rsidRPr="006A6209">
              <w:t xml:space="preserve">                               &gt;&gt;&gt;&gt;&gt;&gt;  NO RECORDS FOUND &lt;&lt;&lt;&lt;&lt;&lt;</w:t>
            </w:r>
          </w:p>
          <w:p w14:paraId="1C388854" w14:textId="77777777" w:rsidR="00454D80" w:rsidRPr="006A6209" w:rsidRDefault="00454D80" w:rsidP="0030697B">
            <w:pPr>
              <w:pStyle w:val="Dialogue"/>
            </w:pPr>
          </w:p>
        </w:tc>
      </w:tr>
      <w:bookmarkEnd w:id="999"/>
    </w:tbl>
    <w:p w14:paraId="129E47F5" w14:textId="77777777" w:rsidR="00454D80" w:rsidRPr="006A6209" w:rsidRDefault="00454D80" w:rsidP="00454D80">
      <w:pPr>
        <w:pStyle w:val="BodyText6"/>
      </w:pPr>
    </w:p>
    <w:p w14:paraId="5D3B35DA" w14:textId="77777777" w:rsidR="00454D80" w:rsidRPr="006A6209" w:rsidRDefault="00454D80" w:rsidP="00454D80">
      <w:pPr>
        <w:pStyle w:val="BodyText"/>
      </w:pPr>
    </w:p>
    <w:p w14:paraId="438DE0B5" w14:textId="77777777" w:rsidR="00454D80" w:rsidRPr="006A6209" w:rsidRDefault="00454D80" w:rsidP="00454D80">
      <w:pPr>
        <w:pStyle w:val="Heading2"/>
        <w:rPr>
          <w:lang w:eastAsia="en-US"/>
        </w:rPr>
      </w:pPr>
      <w:bookmarkStart w:id="1000" w:name="_Toc51598827"/>
      <w:bookmarkStart w:id="1001" w:name="_Toc148515846"/>
      <w:bookmarkStart w:id="1002" w:name="_Toc164850223"/>
      <w:r w:rsidRPr="006A6209">
        <w:rPr>
          <w:lang w:eastAsia="en-US"/>
        </w:rPr>
        <w:t>VistA Scheduling (VS) Remote Procedure Calls (RPCs)</w:t>
      </w:r>
      <w:bookmarkEnd w:id="1000"/>
      <w:bookmarkEnd w:id="1001"/>
      <w:bookmarkEnd w:id="1002"/>
    </w:p>
    <w:p w14:paraId="34F26AE7" w14:textId="77777777" w:rsidR="00454D80" w:rsidRPr="006A6209" w:rsidRDefault="00454D80" w:rsidP="00454D80">
      <w:pPr>
        <w:pStyle w:val="BodyText"/>
        <w:keepNext/>
        <w:keepLines/>
      </w:pPr>
      <w:r w:rsidRPr="006A6209">
        <w:t>For more detailed information on or to see a list of VistA Scheduling (VS) Remote Procedure Calls (RPCs), refer to either of the following:</w:t>
      </w:r>
    </w:p>
    <w:p w14:paraId="52FBF004" w14:textId="433A96BC" w:rsidR="00454D80" w:rsidRPr="006A6209" w:rsidRDefault="00454D80" w:rsidP="00454D80">
      <w:pPr>
        <w:pStyle w:val="ListBullet"/>
        <w:keepNext/>
        <w:keepLines/>
      </w:pPr>
      <w:r w:rsidRPr="006A6209">
        <w:t xml:space="preserve">VS GUI Technical Manuals for any release. VS Technical Manuals can be found on the </w:t>
      </w:r>
      <w:hyperlink r:id="rId21" w:history="1">
        <w:r w:rsidRPr="006A6209">
          <w:rPr>
            <w:rStyle w:val="Hyperlink"/>
          </w:rPr>
          <w:t>Scheduling app on the VA Software Document Library</w:t>
        </w:r>
      </w:hyperlink>
      <w:r w:rsidRPr="006A6209">
        <w:t>.</w:t>
      </w:r>
    </w:p>
    <w:p w14:paraId="2633A9F6" w14:textId="77777777" w:rsidR="00454D80" w:rsidRPr="006A6209" w:rsidRDefault="00454D80" w:rsidP="00454D80">
      <w:pPr>
        <w:pStyle w:val="ListBullet"/>
      </w:pPr>
      <w:r w:rsidRPr="006A6209">
        <w:t>REMOTE PROCEDURE (#8994) file within any VistA environment. Searching for “</w:t>
      </w:r>
      <w:r w:rsidRPr="006A6209">
        <w:rPr>
          <w:b/>
          <w:bCs/>
        </w:rPr>
        <w:t>SDEC</w:t>
      </w:r>
      <w:r w:rsidRPr="006A6209">
        <w:t>” within the REMOTE PROCEDURE (#8994) file returns the list of RPCs used by VistA Scheduling (VS).</w:t>
      </w:r>
    </w:p>
    <w:p w14:paraId="270C1A69" w14:textId="77777777" w:rsidR="00454D80" w:rsidRPr="006A6209" w:rsidRDefault="00454D80" w:rsidP="00454D80">
      <w:pPr>
        <w:pStyle w:val="BodyText"/>
      </w:pPr>
    </w:p>
    <w:p w14:paraId="165DF208" w14:textId="77777777" w:rsidR="00454D80" w:rsidRPr="006A6209" w:rsidRDefault="00454D80" w:rsidP="00454D80">
      <w:pPr>
        <w:pStyle w:val="BodyText"/>
        <w:rPr>
          <w:color w:val="000000" w:themeColor="text1"/>
          <w:kern w:val="32"/>
        </w:rPr>
      </w:pPr>
      <w:r w:rsidRPr="006A6209">
        <w:br w:type="page"/>
      </w:r>
    </w:p>
    <w:p w14:paraId="09C2E6B8" w14:textId="71BBCA7E" w:rsidR="00F53DC9" w:rsidRPr="006A6209" w:rsidRDefault="00F53DC9" w:rsidP="00AC0CE1">
      <w:pPr>
        <w:pStyle w:val="Heading1"/>
        <w:rPr>
          <w:lang w:eastAsia="en-US"/>
        </w:rPr>
      </w:pPr>
      <w:bookmarkStart w:id="1003" w:name="_Toc164850224"/>
      <w:r w:rsidRPr="006A6209">
        <w:rPr>
          <w:lang w:eastAsia="en-US"/>
        </w:rPr>
        <w:t>External/Internal Relations</w:t>
      </w:r>
      <w:bookmarkEnd w:id="936"/>
      <w:bookmarkEnd w:id="1003"/>
    </w:p>
    <w:p w14:paraId="1519C796" w14:textId="0332F2EE" w:rsidR="00F53DC9" w:rsidRPr="006A6209" w:rsidRDefault="00F53DC9" w:rsidP="00F63137">
      <w:pPr>
        <w:pStyle w:val="BodyText"/>
        <w:keepNext/>
        <w:keepLines/>
      </w:pPr>
      <w:r w:rsidRPr="006A6209">
        <w:t>This section explains any special relationships and agreements between the routines and/or files/fields in this software and dependencies. List any routines essential to the software functions, for example:</w:t>
      </w:r>
    </w:p>
    <w:p w14:paraId="414879D8" w14:textId="549E38E0" w:rsidR="00F53DC9" w:rsidRPr="006A6209" w:rsidRDefault="00F53DC9" w:rsidP="00F63137">
      <w:pPr>
        <w:pStyle w:val="ListBullet"/>
        <w:keepNext/>
        <w:keepLines/>
      </w:pPr>
      <w:r w:rsidRPr="006A6209">
        <w:t>Provide information on whether an outpatient facility could function without programs relating to inpatient activity and avoid system failure.</w:t>
      </w:r>
    </w:p>
    <w:p w14:paraId="3B489EEA" w14:textId="54F8CDDB" w:rsidR="00F53DC9" w:rsidRPr="006A6209" w:rsidRDefault="00F53DC9" w:rsidP="00F63137">
      <w:pPr>
        <w:pStyle w:val="ListBullet"/>
      </w:pPr>
      <w:r w:rsidRPr="006A6209">
        <w:t>Specify the version of VA FileMan, Kernel, and other software required to run this software.</w:t>
      </w:r>
    </w:p>
    <w:p w14:paraId="22ADC9FF" w14:textId="0E20CCE7" w:rsidR="00F53DC9" w:rsidRPr="006A6209" w:rsidRDefault="00F53DC9" w:rsidP="00F63137">
      <w:pPr>
        <w:pStyle w:val="ListBullet"/>
      </w:pPr>
      <w:r w:rsidRPr="006A6209">
        <w:t>Include a list of Integration Agreements (IA) with instructions for obtaining detailed information for each, or instruct the user how/where to find this information online.</w:t>
      </w:r>
    </w:p>
    <w:p w14:paraId="1B616A2D" w14:textId="77777777" w:rsidR="00F63137" w:rsidRPr="006A6209" w:rsidRDefault="00F63137" w:rsidP="00F63137">
      <w:pPr>
        <w:pStyle w:val="BodyText6"/>
      </w:pPr>
    </w:p>
    <w:p w14:paraId="002B1149" w14:textId="60E4686D" w:rsidR="00F53DC9" w:rsidRPr="006A6209" w:rsidRDefault="00F53DC9" w:rsidP="005C006E">
      <w:pPr>
        <w:pStyle w:val="Heading2"/>
      </w:pPr>
      <w:bookmarkStart w:id="1004" w:name="_Toc51598829"/>
      <w:bookmarkStart w:id="1005" w:name="_Toc164850225"/>
      <w:r w:rsidRPr="006A6209">
        <w:t>External Relations</w:t>
      </w:r>
      <w:bookmarkEnd w:id="1004"/>
      <w:bookmarkEnd w:id="1005"/>
    </w:p>
    <w:p w14:paraId="3DAA8491" w14:textId="77777777" w:rsidR="00F63137" w:rsidRPr="006A6209" w:rsidRDefault="00F53DC9" w:rsidP="00F63137">
      <w:pPr>
        <w:pStyle w:val="BodyText"/>
        <w:keepNext/>
        <w:keepLines/>
      </w:pPr>
      <w:r w:rsidRPr="006A6209">
        <w:t>The following minimum package versions are required:</w:t>
      </w:r>
    </w:p>
    <w:p w14:paraId="6DFF062D" w14:textId="3AABD555" w:rsidR="00F63137" w:rsidRPr="006A6209" w:rsidRDefault="00F53DC9" w:rsidP="00F63137">
      <w:pPr>
        <w:pStyle w:val="ListBullet"/>
        <w:keepNext/>
        <w:keepLines/>
      </w:pPr>
      <w:r w:rsidRPr="006A6209">
        <w:t>VA FileMan 21.0</w:t>
      </w:r>
      <w:r w:rsidR="00F63137" w:rsidRPr="006A6209">
        <w:t xml:space="preserve"> (and higher)</w:t>
      </w:r>
    </w:p>
    <w:p w14:paraId="1F816613" w14:textId="4F0D3855" w:rsidR="00F63137" w:rsidRPr="006A6209" w:rsidRDefault="00F53DC9" w:rsidP="00F63137">
      <w:pPr>
        <w:pStyle w:val="ListBullet"/>
      </w:pPr>
      <w:r w:rsidRPr="006A6209">
        <w:t>Kernel 8.0</w:t>
      </w:r>
    </w:p>
    <w:p w14:paraId="24344510" w14:textId="4936E86C" w:rsidR="00F63137" w:rsidRPr="006A6209" w:rsidRDefault="00F53DC9" w:rsidP="00F63137">
      <w:pPr>
        <w:pStyle w:val="ListBullet"/>
      </w:pPr>
      <w:r w:rsidRPr="006A6209">
        <w:t>Kernel Toolkit 7.3</w:t>
      </w:r>
    </w:p>
    <w:p w14:paraId="07BDAB4A" w14:textId="0E7C5B81" w:rsidR="00F63137" w:rsidRPr="006A6209" w:rsidRDefault="00F53DC9" w:rsidP="00F63137">
      <w:pPr>
        <w:pStyle w:val="ListBullet"/>
      </w:pPr>
      <w:r w:rsidRPr="006A6209">
        <w:t>VA MailMan 7.1</w:t>
      </w:r>
      <w:r w:rsidR="00F63137" w:rsidRPr="006A6209">
        <w:t xml:space="preserve"> (and higher)</w:t>
      </w:r>
    </w:p>
    <w:p w14:paraId="55187690" w14:textId="28CECF86" w:rsidR="00F63137" w:rsidRPr="006A6209" w:rsidRDefault="00F53DC9" w:rsidP="00F63137">
      <w:pPr>
        <w:pStyle w:val="ListBullet"/>
      </w:pPr>
      <w:r w:rsidRPr="006A6209">
        <w:t>CPRS V. 28</w:t>
      </w:r>
      <w:r w:rsidR="00F63137" w:rsidRPr="006A6209">
        <w:t xml:space="preserve"> (and higher)</w:t>
      </w:r>
    </w:p>
    <w:p w14:paraId="45933D6A" w14:textId="15586FE2" w:rsidR="00F63137" w:rsidRPr="006A6209" w:rsidRDefault="00F53DC9" w:rsidP="00F63137">
      <w:pPr>
        <w:pStyle w:val="ListBullet"/>
      </w:pPr>
      <w:r w:rsidRPr="006A6209">
        <w:t>PXRM 2.0.18</w:t>
      </w:r>
    </w:p>
    <w:p w14:paraId="7EBF880D" w14:textId="49FC0EEB" w:rsidR="00F63137" w:rsidRPr="006A6209" w:rsidRDefault="00F53DC9" w:rsidP="00F63137">
      <w:pPr>
        <w:pStyle w:val="ListBullet"/>
      </w:pPr>
      <w:r w:rsidRPr="006A6209">
        <w:t>PCE 1.0</w:t>
      </w:r>
    </w:p>
    <w:p w14:paraId="7A168416" w14:textId="67D8BC70" w:rsidR="00F63137" w:rsidRPr="006A6209" w:rsidRDefault="00F53DC9" w:rsidP="00F63137">
      <w:pPr>
        <w:pStyle w:val="ListBullet"/>
      </w:pPr>
      <w:r w:rsidRPr="006A6209">
        <w:t>IB 2.0</w:t>
      </w:r>
    </w:p>
    <w:p w14:paraId="6A7C6B60" w14:textId="77777777" w:rsidR="00F63137" w:rsidRPr="006A6209" w:rsidRDefault="00F53DC9" w:rsidP="00F63137">
      <w:pPr>
        <w:pStyle w:val="ListBullet"/>
      </w:pPr>
      <w:r w:rsidRPr="006A6209">
        <w:t>IFCAP V. 3.0</w:t>
      </w:r>
    </w:p>
    <w:p w14:paraId="47CB2EE5" w14:textId="77777777" w:rsidR="00F63137" w:rsidRPr="006A6209" w:rsidRDefault="00F53DC9" w:rsidP="00F63137">
      <w:pPr>
        <w:pStyle w:val="ListBullet"/>
      </w:pPr>
      <w:r w:rsidRPr="006A6209">
        <w:t>DRG Grouper V. 13.0</w:t>
      </w:r>
    </w:p>
    <w:p w14:paraId="58D7BE23" w14:textId="77777777" w:rsidR="00F63137" w:rsidRPr="006A6209" w:rsidRDefault="00F53DC9" w:rsidP="00F63137">
      <w:pPr>
        <w:pStyle w:val="ListBullet"/>
      </w:pPr>
      <w:r w:rsidRPr="006A6209">
        <w:t>HL7 V. 1.6</w:t>
      </w:r>
    </w:p>
    <w:p w14:paraId="2A572218" w14:textId="6BC3BBEC" w:rsidR="00F63137" w:rsidRPr="006A6209" w:rsidRDefault="00F53DC9" w:rsidP="00F63137">
      <w:pPr>
        <w:pStyle w:val="ListBullet"/>
      </w:pPr>
      <w:r w:rsidRPr="006A6209">
        <w:t>Generic Code Sheet V. 1.5</w:t>
      </w:r>
    </w:p>
    <w:p w14:paraId="4996C25C" w14:textId="77777777" w:rsidR="00F63137" w:rsidRPr="006A6209" w:rsidRDefault="00F63137" w:rsidP="00F63137">
      <w:pPr>
        <w:pStyle w:val="BodyText6"/>
      </w:pPr>
    </w:p>
    <w:p w14:paraId="0F42C23D" w14:textId="13B2B357" w:rsidR="00F53DC9" w:rsidRPr="006A6209" w:rsidRDefault="00F53DC9" w:rsidP="00F63137">
      <w:pPr>
        <w:pStyle w:val="BodyText"/>
      </w:pPr>
      <w:r w:rsidRPr="006A6209">
        <w:t>Sites should verify that all patches to these packages have been installed.</w:t>
      </w:r>
    </w:p>
    <w:p w14:paraId="32A879FF" w14:textId="49A85DE9" w:rsidR="00F53DC9" w:rsidRPr="006A6209" w:rsidRDefault="00F63137" w:rsidP="00F63137">
      <w:pPr>
        <w:pStyle w:val="Note"/>
        <w:rPr>
          <w:rFonts w:eastAsia="Calibri"/>
        </w:rPr>
      </w:pPr>
      <w:r w:rsidRPr="006A6209">
        <w:rPr>
          <w:b/>
        </w:rPr>
        <w:tab/>
      </w:r>
      <w:r w:rsidR="00F53DC9" w:rsidRPr="006A6209">
        <w:rPr>
          <w:b/>
        </w:rPr>
        <w:t>NOTE:</w:t>
      </w:r>
      <w:r w:rsidR="00F53DC9" w:rsidRPr="006A6209">
        <w:t xml:space="preserve"> For Scheduling Reports to run correctly, patch DG*5.3*836 and DG*5.3*849 need to be installed and </w:t>
      </w:r>
      <w:r w:rsidR="00F53DC9" w:rsidRPr="006A6209">
        <w:rPr>
          <w:rFonts w:eastAsia="Calibri"/>
        </w:rPr>
        <w:t xml:space="preserve">reminder location list </w:t>
      </w:r>
      <w:r w:rsidR="00F53DC9" w:rsidRPr="006A6209">
        <w:rPr>
          <w:rFonts w:eastAsia="Calibri"/>
          <w:b/>
          <w:bCs/>
        </w:rPr>
        <w:t>VA-MH NO SHOW APPT CLINICS LL</w:t>
      </w:r>
      <w:r w:rsidR="00F53DC9" w:rsidRPr="006A6209">
        <w:rPr>
          <w:rFonts w:eastAsia="Calibri"/>
        </w:rPr>
        <w:t xml:space="preserve"> in </w:t>
      </w:r>
      <w:r w:rsidRPr="006A6209">
        <w:rPr>
          <w:rFonts w:eastAsia="Calibri"/>
        </w:rPr>
        <w:t xml:space="preserve">File </w:t>
      </w:r>
      <w:r w:rsidR="00F53DC9" w:rsidRPr="006A6209">
        <w:rPr>
          <w:rFonts w:eastAsia="Calibri"/>
        </w:rPr>
        <w:t xml:space="preserve">#810.9 </w:t>
      </w:r>
      <w:r w:rsidR="00F53DC9" w:rsidRPr="006A6209">
        <w:rPr>
          <w:rFonts w:eastAsia="Calibri"/>
          <w:i/>
          <w:iCs/>
        </w:rPr>
        <w:t>must</w:t>
      </w:r>
      <w:r w:rsidR="00F53DC9" w:rsidRPr="006A6209">
        <w:rPr>
          <w:rFonts w:eastAsia="Calibri"/>
        </w:rPr>
        <w:t xml:space="preserve"> be current.</w:t>
      </w:r>
    </w:p>
    <w:p w14:paraId="045CFFD7" w14:textId="77777777" w:rsidR="00F53DC9" w:rsidRPr="006A6209" w:rsidRDefault="00F53DC9" w:rsidP="00F63137">
      <w:pPr>
        <w:pStyle w:val="BodyText6"/>
      </w:pPr>
    </w:p>
    <w:p w14:paraId="7ECF9CBD" w14:textId="04CBB6AF" w:rsidR="00F53DC9" w:rsidRPr="006A6209" w:rsidRDefault="00F53DC9" w:rsidP="00F63137">
      <w:pPr>
        <w:pStyle w:val="BodyText"/>
        <w:keepNext/>
        <w:keepLines/>
      </w:pPr>
      <w:r w:rsidRPr="006A6209">
        <w:t>If your site is running any of the packages</w:t>
      </w:r>
      <w:r w:rsidR="00F63137" w:rsidRPr="006A6209">
        <w:t xml:space="preserve"> listed in </w:t>
      </w:r>
      <w:r w:rsidR="00F63137" w:rsidRPr="006A6209">
        <w:rPr>
          <w:color w:val="0000FF"/>
          <w:u w:val="single"/>
        </w:rPr>
        <w:fldChar w:fldCharType="begin" w:fldLock="1"/>
      </w:r>
      <w:r w:rsidR="00F63137" w:rsidRPr="006A6209">
        <w:rPr>
          <w:color w:val="0000FF"/>
          <w:u w:val="single"/>
        </w:rPr>
        <w:instrText xml:space="preserve"> REF _Ref54092191 \h  \* MERGEFORMAT </w:instrText>
      </w:r>
      <w:r w:rsidR="00F63137" w:rsidRPr="006A6209">
        <w:rPr>
          <w:color w:val="0000FF"/>
          <w:u w:val="single"/>
        </w:rPr>
      </w:r>
      <w:r w:rsidR="00F63137" w:rsidRPr="006A6209">
        <w:rPr>
          <w:color w:val="0000FF"/>
          <w:u w:val="single"/>
        </w:rPr>
        <w:fldChar w:fldCharType="separate"/>
      </w:r>
      <w:hyperlink w:anchor="_Ref54092191" w:history="1">
        <w:r w:rsidR="009D236C" w:rsidRPr="003D1D54">
          <w:rPr>
            <w:rStyle w:val="Hyperlink"/>
          </w:rPr>
          <w:t>Table 104</w:t>
        </w:r>
      </w:hyperlink>
      <w:r w:rsidR="00F63137" w:rsidRPr="006A6209">
        <w:rPr>
          <w:color w:val="0000FF"/>
          <w:u w:val="single"/>
        </w:rPr>
        <w:fldChar w:fldCharType="end"/>
      </w:r>
      <w:r w:rsidRPr="006A6209">
        <w:t xml:space="preserve">, you </w:t>
      </w:r>
      <w:r w:rsidR="00F63137" w:rsidRPr="006A6209">
        <w:rPr>
          <w:i/>
          <w:iCs/>
        </w:rPr>
        <w:t>must</w:t>
      </w:r>
      <w:r w:rsidRPr="006A6209">
        <w:t xml:space="preserve"> be running the listed version or higher.</w:t>
      </w:r>
    </w:p>
    <w:p w14:paraId="7DBD035B" w14:textId="77777777" w:rsidR="00F53DC9" w:rsidRPr="006A6209" w:rsidRDefault="00F53DC9" w:rsidP="00F63137">
      <w:pPr>
        <w:pStyle w:val="BodyText6"/>
        <w:keepNext/>
        <w:keepLines/>
      </w:pPr>
    </w:p>
    <w:p w14:paraId="5736AE45" w14:textId="29F43919" w:rsidR="00F53DC9" w:rsidRPr="006A6209" w:rsidRDefault="00F53DC9" w:rsidP="00F53DC9">
      <w:pPr>
        <w:pStyle w:val="Caption"/>
      </w:pPr>
      <w:bookmarkStart w:id="1006" w:name="_Ref54092191"/>
      <w:bookmarkStart w:id="1007" w:name="_Toc164849921"/>
      <w:r w:rsidRPr="006A6209">
        <w:t xml:space="preserve">Table </w:t>
      </w:r>
      <w:r w:rsidRPr="006A6209">
        <w:fldChar w:fldCharType="begin"/>
      </w:r>
      <w:r w:rsidRPr="006A6209">
        <w:instrText>SEQ Table \* ARABIC</w:instrText>
      </w:r>
      <w:r w:rsidRPr="006A6209">
        <w:fldChar w:fldCharType="separate"/>
      </w:r>
      <w:r w:rsidR="00127840">
        <w:rPr>
          <w:noProof/>
        </w:rPr>
        <w:t>114</w:t>
      </w:r>
      <w:r w:rsidRPr="006A6209">
        <w:fldChar w:fldCharType="end"/>
      </w:r>
      <w:bookmarkEnd w:id="1006"/>
      <w:r w:rsidRPr="006A6209">
        <w:t>: Minimum Version Baseline</w:t>
      </w:r>
      <w:bookmarkEnd w:id="1007"/>
    </w:p>
    <w:tbl>
      <w:tblPr>
        <w:tblStyle w:val="TableGrid20"/>
        <w:tblW w:w="0" w:type="auto"/>
        <w:tblLook w:val="04A0" w:firstRow="1" w:lastRow="0" w:firstColumn="1" w:lastColumn="0" w:noHBand="0" w:noVBand="1"/>
      </w:tblPr>
      <w:tblGrid>
        <w:gridCol w:w="4590"/>
        <w:gridCol w:w="4500"/>
      </w:tblGrid>
      <w:tr w:rsidR="00F53DC9" w:rsidRPr="006A6209" w14:paraId="5390805B" w14:textId="77777777" w:rsidTr="0073573E">
        <w:trPr>
          <w:tblHeader/>
        </w:trPr>
        <w:tc>
          <w:tcPr>
            <w:tcW w:w="4590" w:type="dxa"/>
            <w:shd w:val="clear" w:color="auto" w:fill="E7E6E6" w:themeFill="background2"/>
          </w:tcPr>
          <w:p w14:paraId="67C882C7" w14:textId="77777777" w:rsidR="00F53DC9" w:rsidRPr="006A6209" w:rsidRDefault="00F53DC9" w:rsidP="00A23E30">
            <w:pPr>
              <w:pStyle w:val="TableHeading"/>
            </w:pPr>
            <w:bookmarkStart w:id="1008" w:name="ColumnTitle_26"/>
            <w:bookmarkStart w:id="1009" w:name="_Hlk155332218"/>
            <w:bookmarkEnd w:id="1008"/>
            <w:r w:rsidRPr="006A6209">
              <w:t>Package</w:t>
            </w:r>
          </w:p>
        </w:tc>
        <w:tc>
          <w:tcPr>
            <w:tcW w:w="4500" w:type="dxa"/>
            <w:shd w:val="clear" w:color="auto" w:fill="E7E6E6" w:themeFill="background2"/>
          </w:tcPr>
          <w:p w14:paraId="124DF3D9" w14:textId="77777777" w:rsidR="00F53DC9" w:rsidRPr="006A6209" w:rsidRDefault="00F53DC9" w:rsidP="00A23E30">
            <w:pPr>
              <w:pStyle w:val="TableHeading"/>
            </w:pPr>
            <w:r w:rsidRPr="006A6209">
              <w:t>Minimum Version</w:t>
            </w:r>
          </w:p>
        </w:tc>
      </w:tr>
      <w:tr w:rsidR="00F53DC9" w:rsidRPr="006A6209" w14:paraId="2BBED2FC" w14:textId="77777777" w:rsidTr="0073573E">
        <w:tc>
          <w:tcPr>
            <w:tcW w:w="4590" w:type="dxa"/>
          </w:tcPr>
          <w:p w14:paraId="6999098F" w14:textId="77777777" w:rsidR="00F53DC9" w:rsidRPr="006A6209" w:rsidRDefault="00F53DC9" w:rsidP="00F63137">
            <w:pPr>
              <w:pStyle w:val="TableText"/>
              <w:keepNext/>
              <w:keepLines/>
            </w:pPr>
            <w:r w:rsidRPr="006A6209">
              <w:t>AMIE</w:t>
            </w:r>
          </w:p>
        </w:tc>
        <w:tc>
          <w:tcPr>
            <w:tcW w:w="4500" w:type="dxa"/>
          </w:tcPr>
          <w:p w14:paraId="2F109F5F" w14:textId="77777777" w:rsidR="00F53DC9" w:rsidRPr="006A6209" w:rsidRDefault="00F53DC9" w:rsidP="00F63137">
            <w:pPr>
              <w:pStyle w:val="TableText"/>
              <w:keepNext/>
              <w:keepLines/>
            </w:pPr>
            <w:r w:rsidRPr="006A6209">
              <w:t>None</w:t>
            </w:r>
          </w:p>
        </w:tc>
      </w:tr>
      <w:tr w:rsidR="00F53DC9" w:rsidRPr="006A6209" w14:paraId="0F8D2920" w14:textId="77777777" w:rsidTr="0073573E">
        <w:tc>
          <w:tcPr>
            <w:tcW w:w="4590" w:type="dxa"/>
          </w:tcPr>
          <w:p w14:paraId="52B0CE5C" w14:textId="77777777" w:rsidR="00F53DC9" w:rsidRPr="006A6209" w:rsidRDefault="00F53DC9" w:rsidP="00F63137">
            <w:pPr>
              <w:pStyle w:val="TableText"/>
              <w:keepNext/>
              <w:keepLines/>
            </w:pPr>
            <w:r w:rsidRPr="006A6209">
              <w:t>CPRS (OR V. 3.0*280)</w:t>
            </w:r>
          </w:p>
        </w:tc>
        <w:tc>
          <w:tcPr>
            <w:tcW w:w="4500" w:type="dxa"/>
          </w:tcPr>
          <w:p w14:paraId="63E97DD4" w14:textId="43129B84" w:rsidR="00F53DC9" w:rsidRPr="006A6209" w:rsidRDefault="00F53DC9" w:rsidP="00F63137">
            <w:pPr>
              <w:pStyle w:val="TableText"/>
              <w:keepNext/>
              <w:keepLines/>
            </w:pPr>
            <w:r w:rsidRPr="006A6209">
              <w:t>1.0</w:t>
            </w:r>
          </w:p>
        </w:tc>
      </w:tr>
      <w:tr w:rsidR="00F53DC9" w:rsidRPr="006A6209" w14:paraId="47ED94E8" w14:textId="77777777" w:rsidTr="0073573E">
        <w:tc>
          <w:tcPr>
            <w:tcW w:w="4590" w:type="dxa"/>
          </w:tcPr>
          <w:p w14:paraId="356F74D0" w14:textId="77777777" w:rsidR="00F53DC9" w:rsidRPr="006A6209" w:rsidRDefault="00F53DC9" w:rsidP="00F63137">
            <w:pPr>
              <w:pStyle w:val="TableText"/>
            </w:pPr>
            <w:r w:rsidRPr="006A6209">
              <w:t>Dental</w:t>
            </w:r>
          </w:p>
        </w:tc>
        <w:tc>
          <w:tcPr>
            <w:tcW w:w="4500" w:type="dxa"/>
          </w:tcPr>
          <w:p w14:paraId="0FE10E48" w14:textId="4330646B" w:rsidR="00F53DC9" w:rsidRPr="006A6209" w:rsidRDefault="00F53DC9" w:rsidP="00F63137">
            <w:pPr>
              <w:pStyle w:val="TableText"/>
            </w:pPr>
            <w:r w:rsidRPr="006A6209">
              <w:t>1.2</w:t>
            </w:r>
          </w:p>
        </w:tc>
      </w:tr>
      <w:tr w:rsidR="00F53DC9" w:rsidRPr="006A6209" w14:paraId="57BF0136" w14:textId="77777777" w:rsidTr="0073573E">
        <w:tc>
          <w:tcPr>
            <w:tcW w:w="4590" w:type="dxa"/>
          </w:tcPr>
          <w:p w14:paraId="00765D54" w14:textId="77777777" w:rsidR="00F53DC9" w:rsidRPr="006A6209" w:rsidRDefault="00F53DC9" w:rsidP="00F63137">
            <w:pPr>
              <w:pStyle w:val="TableText"/>
            </w:pPr>
            <w:r w:rsidRPr="006A6209">
              <w:t>Dietetics</w:t>
            </w:r>
          </w:p>
        </w:tc>
        <w:tc>
          <w:tcPr>
            <w:tcW w:w="4500" w:type="dxa"/>
          </w:tcPr>
          <w:p w14:paraId="57E71936" w14:textId="63C683D2" w:rsidR="00F53DC9" w:rsidRPr="006A6209" w:rsidRDefault="00F53DC9" w:rsidP="00F63137">
            <w:pPr>
              <w:pStyle w:val="TableText"/>
            </w:pPr>
            <w:r w:rsidRPr="006A6209">
              <w:t>4.33</w:t>
            </w:r>
          </w:p>
        </w:tc>
      </w:tr>
      <w:tr w:rsidR="00F53DC9" w:rsidRPr="006A6209" w14:paraId="199A1EF7" w14:textId="77777777" w:rsidTr="0073573E">
        <w:tc>
          <w:tcPr>
            <w:tcW w:w="4590" w:type="dxa"/>
          </w:tcPr>
          <w:p w14:paraId="559E5CB1" w14:textId="77777777" w:rsidR="00F53DC9" w:rsidRPr="006A6209" w:rsidRDefault="00F53DC9" w:rsidP="00F63137">
            <w:pPr>
              <w:pStyle w:val="TableText"/>
            </w:pPr>
            <w:r w:rsidRPr="006A6209">
              <w:t>Inpatient Meds</w:t>
            </w:r>
          </w:p>
        </w:tc>
        <w:tc>
          <w:tcPr>
            <w:tcW w:w="4500" w:type="dxa"/>
          </w:tcPr>
          <w:p w14:paraId="3756D79B" w14:textId="77777777" w:rsidR="00F53DC9" w:rsidRPr="006A6209" w:rsidRDefault="00F53DC9" w:rsidP="00F63137">
            <w:pPr>
              <w:pStyle w:val="TableText"/>
            </w:pPr>
            <w:r w:rsidRPr="006A6209">
              <w:t>None</w:t>
            </w:r>
          </w:p>
        </w:tc>
      </w:tr>
      <w:tr w:rsidR="00F53DC9" w:rsidRPr="006A6209" w14:paraId="26F42B8C" w14:textId="77777777" w:rsidTr="0073573E">
        <w:tc>
          <w:tcPr>
            <w:tcW w:w="4590" w:type="dxa"/>
          </w:tcPr>
          <w:p w14:paraId="48A2B269" w14:textId="77777777" w:rsidR="00F53DC9" w:rsidRPr="006A6209" w:rsidRDefault="00F53DC9" w:rsidP="00F63137">
            <w:pPr>
              <w:pStyle w:val="TableText"/>
            </w:pPr>
            <w:r w:rsidRPr="006A6209">
              <w:t>IVM</w:t>
            </w:r>
          </w:p>
        </w:tc>
        <w:tc>
          <w:tcPr>
            <w:tcW w:w="4500" w:type="dxa"/>
          </w:tcPr>
          <w:p w14:paraId="24A34754" w14:textId="0C9F0BFD" w:rsidR="00F53DC9" w:rsidRPr="006A6209" w:rsidRDefault="00F53DC9" w:rsidP="00F63137">
            <w:pPr>
              <w:pStyle w:val="TableText"/>
            </w:pPr>
            <w:r w:rsidRPr="006A6209">
              <w:t>2.0</w:t>
            </w:r>
          </w:p>
        </w:tc>
      </w:tr>
      <w:tr w:rsidR="00F53DC9" w:rsidRPr="006A6209" w14:paraId="5F6C6198" w14:textId="77777777" w:rsidTr="0073573E">
        <w:tc>
          <w:tcPr>
            <w:tcW w:w="4590" w:type="dxa"/>
          </w:tcPr>
          <w:p w14:paraId="00375F06" w14:textId="77777777" w:rsidR="00F53DC9" w:rsidRPr="006A6209" w:rsidRDefault="00F53DC9" w:rsidP="00F63137">
            <w:pPr>
              <w:pStyle w:val="TableText"/>
            </w:pPr>
            <w:r w:rsidRPr="006A6209">
              <w:t>Laboratory</w:t>
            </w:r>
          </w:p>
        </w:tc>
        <w:tc>
          <w:tcPr>
            <w:tcW w:w="4500" w:type="dxa"/>
          </w:tcPr>
          <w:p w14:paraId="67450F64" w14:textId="34CB6C7D" w:rsidR="00F53DC9" w:rsidRPr="006A6209" w:rsidRDefault="00F53DC9" w:rsidP="00F63137">
            <w:pPr>
              <w:pStyle w:val="TableText"/>
            </w:pPr>
            <w:r w:rsidRPr="006A6209">
              <w:t>5.2</w:t>
            </w:r>
          </w:p>
        </w:tc>
      </w:tr>
      <w:tr w:rsidR="00F53DC9" w:rsidRPr="006A6209" w14:paraId="06E2CE8E" w14:textId="77777777" w:rsidTr="0073573E">
        <w:tc>
          <w:tcPr>
            <w:tcW w:w="4590" w:type="dxa"/>
          </w:tcPr>
          <w:p w14:paraId="5BE8EC84" w14:textId="77777777" w:rsidR="00F53DC9" w:rsidRPr="006A6209" w:rsidRDefault="00F53DC9" w:rsidP="00F63137">
            <w:pPr>
              <w:pStyle w:val="TableText"/>
            </w:pPr>
            <w:r w:rsidRPr="006A6209">
              <w:t>Mental Health</w:t>
            </w:r>
          </w:p>
        </w:tc>
        <w:tc>
          <w:tcPr>
            <w:tcW w:w="4500" w:type="dxa"/>
          </w:tcPr>
          <w:p w14:paraId="11C67E2A" w14:textId="7A428586" w:rsidR="00F53DC9" w:rsidRPr="006A6209" w:rsidRDefault="00F53DC9" w:rsidP="00F63137">
            <w:pPr>
              <w:pStyle w:val="TableText"/>
            </w:pPr>
            <w:r w:rsidRPr="006A6209">
              <w:t>5.0</w:t>
            </w:r>
          </w:p>
        </w:tc>
      </w:tr>
      <w:tr w:rsidR="00F53DC9" w:rsidRPr="006A6209" w14:paraId="494EFDD6" w14:textId="77777777" w:rsidTr="0073573E">
        <w:tc>
          <w:tcPr>
            <w:tcW w:w="4590" w:type="dxa"/>
          </w:tcPr>
          <w:p w14:paraId="461AC107" w14:textId="77777777" w:rsidR="00F53DC9" w:rsidRPr="006A6209" w:rsidRDefault="00F53DC9" w:rsidP="00F63137">
            <w:pPr>
              <w:pStyle w:val="TableText"/>
            </w:pPr>
            <w:r w:rsidRPr="006A6209">
              <w:t>Nursing</w:t>
            </w:r>
          </w:p>
        </w:tc>
        <w:tc>
          <w:tcPr>
            <w:tcW w:w="4500" w:type="dxa"/>
          </w:tcPr>
          <w:p w14:paraId="0B6C002A" w14:textId="15FCF30C" w:rsidR="00F53DC9" w:rsidRPr="006A6209" w:rsidRDefault="00F53DC9" w:rsidP="00F63137">
            <w:pPr>
              <w:pStyle w:val="TableText"/>
            </w:pPr>
            <w:r w:rsidRPr="006A6209">
              <w:t>2.2</w:t>
            </w:r>
          </w:p>
        </w:tc>
      </w:tr>
      <w:tr w:rsidR="00F53DC9" w:rsidRPr="006A6209" w14:paraId="191B52EB" w14:textId="77777777" w:rsidTr="0073573E">
        <w:tc>
          <w:tcPr>
            <w:tcW w:w="4590" w:type="dxa"/>
          </w:tcPr>
          <w:p w14:paraId="766CC585" w14:textId="77777777" w:rsidR="00F53DC9" w:rsidRPr="006A6209" w:rsidRDefault="00F53DC9" w:rsidP="00F63137">
            <w:pPr>
              <w:pStyle w:val="TableText"/>
            </w:pPr>
            <w:r w:rsidRPr="006A6209">
              <w:t>Occurrence Screening</w:t>
            </w:r>
          </w:p>
        </w:tc>
        <w:tc>
          <w:tcPr>
            <w:tcW w:w="4500" w:type="dxa"/>
          </w:tcPr>
          <w:p w14:paraId="45E263CC" w14:textId="5795D9CC" w:rsidR="00F53DC9" w:rsidRPr="006A6209" w:rsidRDefault="00F53DC9" w:rsidP="00F63137">
            <w:pPr>
              <w:pStyle w:val="TableText"/>
            </w:pPr>
            <w:r w:rsidRPr="006A6209">
              <w:t>2.0</w:t>
            </w:r>
          </w:p>
        </w:tc>
      </w:tr>
      <w:tr w:rsidR="00F53DC9" w:rsidRPr="006A6209" w14:paraId="6981F6F4" w14:textId="77777777" w:rsidTr="0073573E">
        <w:tc>
          <w:tcPr>
            <w:tcW w:w="4590" w:type="dxa"/>
          </w:tcPr>
          <w:p w14:paraId="4848B1A0" w14:textId="77777777" w:rsidR="00F53DC9" w:rsidRPr="006A6209" w:rsidRDefault="00F53DC9" w:rsidP="00F63137">
            <w:pPr>
              <w:pStyle w:val="TableText"/>
            </w:pPr>
            <w:r w:rsidRPr="006A6209">
              <w:t>Outpatient Pharmacy</w:t>
            </w:r>
          </w:p>
        </w:tc>
        <w:tc>
          <w:tcPr>
            <w:tcW w:w="4500" w:type="dxa"/>
          </w:tcPr>
          <w:p w14:paraId="27D32011" w14:textId="541E5A29" w:rsidR="00F53DC9" w:rsidRPr="006A6209" w:rsidRDefault="00F53DC9" w:rsidP="00F63137">
            <w:pPr>
              <w:pStyle w:val="TableText"/>
            </w:pPr>
            <w:r w:rsidRPr="006A6209">
              <w:t>7.0</w:t>
            </w:r>
          </w:p>
        </w:tc>
      </w:tr>
      <w:tr w:rsidR="00F53DC9" w:rsidRPr="006A6209" w14:paraId="08CB80ED" w14:textId="77777777" w:rsidTr="0073573E">
        <w:tc>
          <w:tcPr>
            <w:tcW w:w="4590" w:type="dxa"/>
          </w:tcPr>
          <w:p w14:paraId="39EBD31F" w14:textId="77777777" w:rsidR="00F53DC9" w:rsidRPr="006A6209" w:rsidRDefault="00F53DC9" w:rsidP="00F63137">
            <w:pPr>
              <w:pStyle w:val="TableText"/>
            </w:pPr>
            <w:r w:rsidRPr="006A6209">
              <w:t>Patient Funds</w:t>
            </w:r>
          </w:p>
        </w:tc>
        <w:tc>
          <w:tcPr>
            <w:tcW w:w="4500" w:type="dxa"/>
          </w:tcPr>
          <w:p w14:paraId="270F15FE" w14:textId="6C6474DD" w:rsidR="00F53DC9" w:rsidRPr="006A6209" w:rsidRDefault="00F53DC9" w:rsidP="00F63137">
            <w:pPr>
              <w:pStyle w:val="TableText"/>
            </w:pPr>
            <w:r w:rsidRPr="006A6209">
              <w:t>3.0</w:t>
            </w:r>
          </w:p>
        </w:tc>
      </w:tr>
      <w:tr w:rsidR="00F53DC9" w:rsidRPr="006A6209" w14:paraId="4B31FF98" w14:textId="77777777" w:rsidTr="0073573E">
        <w:tc>
          <w:tcPr>
            <w:tcW w:w="4590" w:type="dxa"/>
          </w:tcPr>
          <w:p w14:paraId="021DBACD" w14:textId="77777777" w:rsidR="00F53DC9" w:rsidRPr="006A6209" w:rsidRDefault="00F53DC9" w:rsidP="00F63137">
            <w:pPr>
              <w:pStyle w:val="TableText"/>
            </w:pPr>
            <w:r w:rsidRPr="006A6209">
              <w:t>Radiology/Nuclear Medicine</w:t>
            </w:r>
          </w:p>
        </w:tc>
        <w:tc>
          <w:tcPr>
            <w:tcW w:w="4500" w:type="dxa"/>
          </w:tcPr>
          <w:p w14:paraId="4993EE83" w14:textId="792B16D7" w:rsidR="00F53DC9" w:rsidRPr="006A6209" w:rsidRDefault="00F53DC9" w:rsidP="00F63137">
            <w:pPr>
              <w:pStyle w:val="TableText"/>
            </w:pPr>
            <w:r w:rsidRPr="006A6209">
              <w:t>4.5</w:t>
            </w:r>
          </w:p>
        </w:tc>
      </w:tr>
      <w:tr w:rsidR="00F53DC9" w:rsidRPr="006A6209" w14:paraId="26371582" w14:textId="77777777" w:rsidTr="0073573E">
        <w:tc>
          <w:tcPr>
            <w:tcW w:w="4590" w:type="dxa"/>
          </w:tcPr>
          <w:p w14:paraId="58273931" w14:textId="77777777" w:rsidR="00F53DC9" w:rsidRPr="006A6209" w:rsidRDefault="00F53DC9" w:rsidP="00F63137">
            <w:pPr>
              <w:pStyle w:val="TableText"/>
            </w:pPr>
            <w:r w:rsidRPr="006A6209">
              <w:t>Record Tracking</w:t>
            </w:r>
          </w:p>
        </w:tc>
        <w:tc>
          <w:tcPr>
            <w:tcW w:w="4500" w:type="dxa"/>
          </w:tcPr>
          <w:p w14:paraId="73C9F7DF" w14:textId="53EE4EDC" w:rsidR="00F53DC9" w:rsidRPr="006A6209" w:rsidRDefault="00F53DC9" w:rsidP="00F63137">
            <w:pPr>
              <w:pStyle w:val="TableText"/>
            </w:pPr>
            <w:r w:rsidRPr="006A6209">
              <w:t>2.0</w:t>
            </w:r>
          </w:p>
        </w:tc>
      </w:tr>
      <w:tr w:rsidR="00F53DC9" w:rsidRPr="006A6209" w14:paraId="5EF71575" w14:textId="77777777" w:rsidTr="0073573E">
        <w:tc>
          <w:tcPr>
            <w:tcW w:w="4590" w:type="dxa"/>
          </w:tcPr>
          <w:p w14:paraId="2A40DA7E" w14:textId="77777777" w:rsidR="00F53DC9" w:rsidRPr="006A6209" w:rsidRDefault="00F53DC9" w:rsidP="00F63137">
            <w:pPr>
              <w:pStyle w:val="TableText"/>
            </w:pPr>
            <w:r w:rsidRPr="006A6209">
              <w:t>Social Work</w:t>
            </w:r>
          </w:p>
        </w:tc>
        <w:tc>
          <w:tcPr>
            <w:tcW w:w="4500" w:type="dxa"/>
          </w:tcPr>
          <w:p w14:paraId="150AEB71" w14:textId="54DB0692" w:rsidR="00F53DC9" w:rsidRPr="006A6209" w:rsidRDefault="00F53DC9" w:rsidP="00F63137">
            <w:pPr>
              <w:pStyle w:val="TableText"/>
            </w:pPr>
            <w:r w:rsidRPr="006A6209">
              <w:t>3.0</w:t>
            </w:r>
          </w:p>
        </w:tc>
      </w:tr>
      <w:tr w:rsidR="00F53DC9" w:rsidRPr="006A6209" w14:paraId="2DC2112D" w14:textId="77777777" w:rsidTr="0073573E">
        <w:tc>
          <w:tcPr>
            <w:tcW w:w="4590" w:type="dxa"/>
          </w:tcPr>
          <w:p w14:paraId="47FF0750" w14:textId="77777777" w:rsidR="00F53DC9" w:rsidRPr="006A6209" w:rsidRDefault="00F53DC9" w:rsidP="00F63137">
            <w:pPr>
              <w:pStyle w:val="TableText"/>
            </w:pPr>
            <w:r w:rsidRPr="006A6209">
              <w:t>Utilization Review</w:t>
            </w:r>
          </w:p>
        </w:tc>
        <w:tc>
          <w:tcPr>
            <w:tcW w:w="4500" w:type="dxa"/>
          </w:tcPr>
          <w:p w14:paraId="1DC871CA" w14:textId="3223016A" w:rsidR="00F53DC9" w:rsidRPr="006A6209" w:rsidRDefault="00F53DC9" w:rsidP="00F63137">
            <w:pPr>
              <w:pStyle w:val="TableText"/>
            </w:pPr>
            <w:r w:rsidRPr="006A6209">
              <w:t>1.06</w:t>
            </w:r>
          </w:p>
        </w:tc>
      </w:tr>
      <w:bookmarkEnd w:id="1009"/>
    </w:tbl>
    <w:p w14:paraId="0919A712" w14:textId="77777777" w:rsidR="00F53DC9" w:rsidRPr="006A6209" w:rsidRDefault="00F53DC9" w:rsidP="00F63137">
      <w:pPr>
        <w:pStyle w:val="BodyText6"/>
      </w:pPr>
    </w:p>
    <w:p w14:paraId="382B0819" w14:textId="5A986B20" w:rsidR="00F53DC9" w:rsidRPr="006A6209" w:rsidRDefault="00F63137" w:rsidP="00F63137">
      <w:pPr>
        <w:pStyle w:val="Note"/>
      </w:pPr>
      <w:r w:rsidRPr="006A6209">
        <w:rPr>
          <w:b/>
        </w:rPr>
        <w:tab/>
      </w:r>
      <w:r w:rsidR="00F53DC9" w:rsidRPr="006A6209">
        <w:rPr>
          <w:b/>
        </w:rPr>
        <w:t>NOTE:</w:t>
      </w:r>
      <w:r w:rsidR="00F53DC9" w:rsidRPr="006A6209">
        <w:t xml:space="preserve"> If you are </w:t>
      </w:r>
      <w:r w:rsidR="00F53DC9" w:rsidRPr="006A6209">
        <w:rPr>
          <w:i/>
          <w:iCs/>
        </w:rPr>
        <w:t>not</w:t>
      </w:r>
      <w:r w:rsidR="00F53DC9" w:rsidRPr="006A6209">
        <w:t xml:space="preserve"> running one of the packages</w:t>
      </w:r>
      <w:r w:rsidR="00924340" w:rsidRPr="006A6209">
        <w:t xml:space="preserve"> in </w:t>
      </w:r>
      <w:r w:rsidR="00924340" w:rsidRPr="006A6209">
        <w:rPr>
          <w:color w:val="0000FF"/>
          <w:u w:val="single"/>
        </w:rPr>
        <w:fldChar w:fldCharType="begin" w:fldLock="1"/>
      </w:r>
      <w:r w:rsidR="00924340" w:rsidRPr="006A6209">
        <w:rPr>
          <w:color w:val="0000FF"/>
          <w:u w:val="single"/>
        </w:rPr>
        <w:instrText xml:space="preserve"> REF _Ref54092191 \h  \* MERGEFORMAT </w:instrText>
      </w:r>
      <w:r w:rsidR="00924340" w:rsidRPr="006A6209">
        <w:rPr>
          <w:color w:val="0000FF"/>
          <w:u w:val="single"/>
        </w:rPr>
      </w:r>
      <w:r w:rsidR="00924340" w:rsidRPr="006A6209">
        <w:rPr>
          <w:color w:val="0000FF"/>
          <w:u w:val="single"/>
        </w:rPr>
        <w:fldChar w:fldCharType="separate"/>
      </w:r>
      <w:hyperlink w:anchor="_Ref54092191" w:history="1">
        <w:r w:rsidR="009D236C" w:rsidRPr="003D1D54">
          <w:rPr>
            <w:rStyle w:val="Hyperlink"/>
          </w:rPr>
          <w:t>Table 104</w:t>
        </w:r>
      </w:hyperlink>
      <w:r w:rsidR="00924340" w:rsidRPr="006A6209">
        <w:rPr>
          <w:color w:val="0000FF"/>
          <w:u w:val="single"/>
        </w:rPr>
        <w:fldChar w:fldCharType="end"/>
      </w:r>
      <w:r w:rsidR="00F53DC9" w:rsidRPr="006A6209">
        <w:t xml:space="preserve">, you do </w:t>
      </w:r>
      <w:r w:rsidR="00924340" w:rsidRPr="006A6209">
        <w:rPr>
          <w:i/>
          <w:iCs/>
        </w:rPr>
        <w:t>not</w:t>
      </w:r>
      <w:r w:rsidR="00F53DC9" w:rsidRPr="006A6209">
        <w:t xml:space="preserve"> need to install it.</w:t>
      </w:r>
    </w:p>
    <w:p w14:paraId="713E1F79" w14:textId="685C382F" w:rsidR="00924340" w:rsidRPr="006A6209" w:rsidRDefault="00F53DC9" w:rsidP="00924340">
      <w:pPr>
        <w:pStyle w:val="BodyText"/>
        <w:keepNext/>
        <w:keepLines/>
      </w:pPr>
      <w:r w:rsidRPr="006A6209">
        <w:t xml:space="preserve">You </w:t>
      </w:r>
      <w:r w:rsidRPr="006A6209">
        <w:rPr>
          <w:i/>
          <w:iCs/>
        </w:rPr>
        <w:t>must</w:t>
      </w:r>
      <w:r w:rsidRPr="006A6209">
        <w:t xml:space="preserve"> have all current </w:t>
      </w:r>
      <w:r w:rsidR="00924340" w:rsidRPr="006A6209">
        <w:t>patches for the following applications installed prior to the installation of PCMM (SD*5.3*41, DG*5.3*84):</w:t>
      </w:r>
    </w:p>
    <w:p w14:paraId="58239AD2" w14:textId="77777777" w:rsidR="00924340" w:rsidRPr="006A6209" w:rsidRDefault="00F53DC9" w:rsidP="00924340">
      <w:pPr>
        <w:pStyle w:val="ListBullet"/>
        <w:keepNext/>
        <w:keepLines/>
      </w:pPr>
      <w:r w:rsidRPr="006A6209">
        <w:t>Kernel V. 8.0</w:t>
      </w:r>
    </w:p>
    <w:p w14:paraId="0F7CC866" w14:textId="77777777" w:rsidR="00924340" w:rsidRPr="006A6209" w:rsidRDefault="00F53DC9" w:rsidP="00924340">
      <w:pPr>
        <w:pStyle w:val="ListBullet"/>
      </w:pPr>
      <w:r w:rsidRPr="006A6209">
        <w:t>Kernel Toolkit V. 7.3</w:t>
      </w:r>
    </w:p>
    <w:p w14:paraId="7F5308E3" w14:textId="11437161" w:rsidR="00924340" w:rsidRPr="006A6209" w:rsidRDefault="00F53DC9" w:rsidP="00924340">
      <w:pPr>
        <w:pStyle w:val="ListBullet"/>
      </w:pPr>
      <w:r w:rsidRPr="006A6209">
        <w:t>VA FileMan V. 21.0</w:t>
      </w:r>
      <w:r w:rsidR="00924340" w:rsidRPr="006A6209">
        <w:t xml:space="preserve"> (or higher)</w:t>
      </w:r>
    </w:p>
    <w:p w14:paraId="78A6DB20" w14:textId="783A2DC7" w:rsidR="00924340" w:rsidRPr="006A6209" w:rsidRDefault="00F53DC9" w:rsidP="00924340">
      <w:pPr>
        <w:pStyle w:val="ListBullet"/>
      </w:pPr>
      <w:r w:rsidRPr="006A6209">
        <w:t>RPC Broker V. 1.0</w:t>
      </w:r>
      <w:r w:rsidR="00924340" w:rsidRPr="006A6209">
        <w:t xml:space="preserve"> (or higher)</w:t>
      </w:r>
    </w:p>
    <w:p w14:paraId="65E28783" w14:textId="6AFB10BE" w:rsidR="00F53DC9" w:rsidRPr="006A6209" w:rsidRDefault="00F53DC9" w:rsidP="00924340">
      <w:pPr>
        <w:pStyle w:val="ListBullet"/>
      </w:pPr>
      <w:r w:rsidRPr="006A6209">
        <w:t>PIMS V. 5.3</w:t>
      </w:r>
    </w:p>
    <w:p w14:paraId="611DAF4D" w14:textId="77777777" w:rsidR="00924340" w:rsidRPr="006A6209" w:rsidRDefault="00924340" w:rsidP="00924340">
      <w:pPr>
        <w:pStyle w:val="BodyText6"/>
      </w:pPr>
    </w:p>
    <w:p w14:paraId="3E75A407" w14:textId="2B52F4F5" w:rsidR="00F53DC9" w:rsidRPr="006A6209" w:rsidRDefault="00F53DC9" w:rsidP="00924340">
      <w:pPr>
        <w:pStyle w:val="BodyText"/>
      </w:pPr>
      <w:r w:rsidRPr="006A6209">
        <w:t xml:space="preserve">You </w:t>
      </w:r>
      <w:r w:rsidRPr="006A6209">
        <w:rPr>
          <w:i/>
          <w:iCs/>
        </w:rPr>
        <w:t>must</w:t>
      </w:r>
      <w:r w:rsidRPr="006A6209">
        <w:t xml:space="preserve"> have KIDS </w:t>
      </w:r>
      <w:r w:rsidR="00924340" w:rsidRPr="006A6209">
        <w:t>P</w:t>
      </w:r>
      <w:r w:rsidRPr="006A6209">
        <w:t>atch 44 (XU*8</w:t>
      </w:r>
      <w:r w:rsidR="00627F0B" w:rsidRPr="006A6209">
        <w:t>.0</w:t>
      </w:r>
      <w:r w:rsidRPr="006A6209">
        <w:t>*44) installed prior to loading the VIC software.</w:t>
      </w:r>
    </w:p>
    <w:p w14:paraId="4222688D" w14:textId="26F3B81E" w:rsidR="00F53DC9" w:rsidRPr="006A6209" w:rsidRDefault="00F53DC9" w:rsidP="00924340">
      <w:pPr>
        <w:pStyle w:val="BodyText"/>
      </w:pPr>
      <w:r w:rsidRPr="006A6209">
        <w:t xml:space="preserve">CPRS </w:t>
      </w:r>
      <w:r w:rsidR="00921490" w:rsidRPr="006A6209">
        <w:t>uses</w:t>
      </w:r>
      <w:r w:rsidRPr="006A6209">
        <w:t xml:space="preserve"> the PCMM files and GUI interface.</w:t>
      </w:r>
    </w:p>
    <w:p w14:paraId="6AE88BD7" w14:textId="0DF84C2A" w:rsidR="00F53DC9" w:rsidRPr="006A6209" w:rsidRDefault="00924340" w:rsidP="00924340">
      <w:pPr>
        <w:pStyle w:val="BodyText"/>
        <w:keepNext/>
        <w:keepLines/>
      </w:pPr>
      <w:r w:rsidRPr="006A6209">
        <w:rPr>
          <w:color w:val="0000FF"/>
          <w:u w:val="single"/>
        </w:rPr>
        <w:fldChar w:fldCharType="begin" w:fldLock="1"/>
      </w:r>
      <w:r w:rsidRPr="006A6209">
        <w:rPr>
          <w:color w:val="0000FF"/>
          <w:u w:val="single"/>
        </w:rPr>
        <w:instrText xml:space="preserve"> REF _Ref54092463 \h </w:instrText>
      </w:r>
      <w:r w:rsidR="00627F0B" w:rsidRPr="006A6209">
        <w:rPr>
          <w:color w:val="0000FF"/>
          <w:u w:val="single"/>
        </w:rPr>
        <w:instrText xml:space="preserve"> \* MERGEFORMAT </w:instrText>
      </w:r>
      <w:r w:rsidRPr="006A6209">
        <w:rPr>
          <w:color w:val="0000FF"/>
          <w:u w:val="single"/>
        </w:rPr>
      </w:r>
      <w:r w:rsidRPr="006A6209">
        <w:rPr>
          <w:color w:val="0000FF"/>
          <w:u w:val="single"/>
        </w:rPr>
        <w:fldChar w:fldCharType="separate"/>
      </w:r>
      <w:hyperlink w:anchor="_Ref54092463" w:history="1">
        <w:r w:rsidR="009D236C" w:rsidRPr="003D1D54">
          <w:rPr>
            <w:rStyle w:val="Hyperlink"/>
          </w:rPr>
          <w:t>Table 105</w:t>
        </w:r>
      </w:hyperlink>
      <w:r w:rsidRPr="006A6209">
        <w:rPr>
          <w:color w:val="0000FF"/>
          <w:u w:val="single"/>
        </w:rPr>
        <w:fldChar w:fldCharType="end"/>
      </w:r>
      <w:r w:rsidR="00F53DC9" w:rsidRPr="006A6209">
        <w:t xml:space="preserve"> list</w:t>
      </w:r>
      <w:r w:rsidRPr="006A6209">
        <w:t>s</w:t>
      </w:r>
      <w:r w:rsidR="00F53DC9" w:rsidRPr="006A6209">
        <w:t xml:space="preserve"> all elements that are checked for installation of Ambulatory Care Reporting Project.</w:t>
      </w:r>
    </w:p>
    <w:p w14:paraId="4B960C3A" w14:textId="77777777" w:rsidR="00924340" w:rsidRPr="006A6209" w:rsidRDefault="00924340" w:rsidP="00924340">
      <w:pPr>
        <w:pStyle w:val="BodyText6"/>
        <w:keepNext/>
        <w:keepLines/>
      </w:pPr>
    </w:p>
    <w:p w14:paraId="76499F41" w14:textId="70133D26" w:rsidR="00F53DC9" w:rsidRPr="006A6209" w:rsidRDefault="00F53DC9" w:rsidP="00F53DC9">
      <w:pPr>
        <w:pStyle w:val="Caption"/>
      </w:pPr>
      <w:bookmarkStart w:id="1010" w:name="_Ref54092463"/>
      <w:bookmarkStart w:id="1011" w:name="_Toc164849922"/>
      <w:r w:rsidRPr="006A6209">
        <w:t xml:space="preserve">Table </w:t>
      </w:r>
      <w:r w:rsidRPr="006A6209">
        <w:fldChar w:fldCharType="begin"/>
      </w:r>
      <w:r w:rsidRPr="006A6209">
        <w:instrText>SEQ Table \* ARABIC</w:instrText>
      </w:r>
      <w:r w:rsidRPr="006A6209">
        <w:fldChar w:fldCharType="separate"/>
      </w:r>
      <w:r w:rsidR="00127840">
        <w:rPr>
          <w:noProof/>
        </w:rPr>
        <w:t>115</w:t>
      </w:r>
      <w:r w:rsidRPr="006A6209">
        <w:fldChar w:fldCharType="end"/>
      </w:r>
      <w:bookmarkEnd w:id="1010"/>
      <w:r w:rsidRPr="006A6209">
        <w:t>: Ambulatory Care Reporting Project Elements</w:t>
      </w:r>
      <w:bookmarkEnd w:id="1011"/>
    </w:p>
    <w:tbl>
      <w:tblPr>
        <w:tblStyle w:val="TableGrid20"/>
        <w:tblW w:w="0" w:type="auto"/>
        <w:tblLook w:val="04A0" w:firstRow="1" w:lastRow="0" w:firstColumn="1" w:lastColumn="0" w:noHBand="0" w:noVBand="1"/>
      </w:tblPr>
      <w:tblGrid>
        <w:gridCol w:w="5103"/>
        <w:gridCol w:w="2140"/>
        <w:gridCol w:w="1953"/>
      </w:tblGrid>
      <w:tr w:rsidR="00F53DC9" w:rsidRPr="006A6209" w14:paraId="79D4C78A" w14:textId="77777777" w:rsidTr="0073573E">
        <w:trPr>
          <w:trHeight w:val="665"/>
          <w:tblHeader/>
        </w:trPr>
        <w:tc>
          <w:tcPr>
            <w:tcW w:w="5103" w:type="dxa"/>
            <w:shd w:val="clear" w:color="auto" w:fill="E7E6E6" w:themeFill="background2"/>
          </w:tcPr>
          <w:p w14:paraId="016F6D0A" w14:textId="4A4A52ED" w:rsidR="00F53DC9" w:rsidRPr="006A6209" w:rsidRDefault="00921490" w:rsidP="00A23E30">
            <w:pPr>
              <w:pStyle w:val="TableHeading"/>
            </w:pPr>
            <w:bookmarkStart w:id="1012" w:name="_Hlk155332221"/>
            <w:r w:rsidRPr="006A6209">
              <w:t>Element Checked</w:t>
            </w:r>
          </w:p>
        </w:tc>
        <w:tc>
          <w:tcPr>
            <w:tcW w:w="2140" w:type="dxa"/>
            <w:shd w:val="clear" w:color="auto" w:fill="E7E6E6" w:themeFill="background2"/>
          </w:tcPr>
          <w:p w14:paraId="2AB6C5D1" w14:textId="0A5DF4E6" w:rsidR="00F53DC9" w:rsidRPr="006A6209" w:rsidRDefault="00921490" w:rsidP="00A23E30">
            <w:pPr>
              <w:pStyle w:val="TableHeading"/>
            </w:pPr>
            <w:r w:rsidRPr="006A6209">
              <w:t>Check Performed</w:t>
            </w:r>
          </w:p>
        </w:tc>
        <w:tc>
          <w:tcPr>
            <w:tcW w:w="1953" w:type="dxa"/>
            <w:shd w:val="clear" w:color="auto" w:fill="E7E6E6" w:themeFill="background2"/>
          </w:tcPr>
          <w:p w14:paraId="40CFAAB5" w14:textId="079B01AB" w:rsidR="00F53DC9" w:rsidRPr="006A6209" w:rsidRDefault="00921490" w:rsidP="00A23E30">
            <w:pPr>
              <w:pStyle w:val="TableHeading"/>
            </w:pPr>
            <w:r w:rsidRPr="006A6209">
              <w:t>Required For Install</w:t>
            </w:r>
          </w:p>
        </w:tc>
      </w:tr>
      <w:tr w:rsidR="00F53DC9" w:rsidRPr="006A6209" w14:paraId="105AD51F" w14:textId="77777777" w:rsidTr="0073573E">
        <w:trPr>
          <w:trHeight w:val="288"/>
        </w:trPr>
        <w:tc>
          <w:tcPr>
            <w:tcW w:w="5103" w:type="dxa"/>
          </w:tcPr>
          <w:p w14:paraId="72F8034C" w14:textId="77777777" w:rsidR="00F53DC9" w:rsidRPr="006A6209" w:rsidRDefault="00F53DC9" w:rsidP="00924340">
            <w:pPr>
              <w:pStyle w:val="TableText"/>
              <w:keepNext/>
              <w:keepLines/>
            </w:pPr>
            <w:r w:rsidRPr="006A6209">
              <w:t>PCE V. 1.0</w:t>
            </w:r>
          </w:p>
        </w:tc>
        <w:tc>
          <w:tcPr>
            <w:tcW w:w="2140" w:type="dxa"/>
          </w:tcPr>
          <w:p w14:paraId="2FA378B7" w14:textId="77777777" w:rsidR="00F53DC9" w:rsidRPr="006A6209" w:rsidRDefault="00F53DC9" w:rsidP="00924340">
            <w:pPr>
              <w:pStyle w:val="TableText"/>
              <w:keepNext/>
              <w:keepLines/>
            </w:pPr>
            <w:r w:rsidRPr="006A6209">
              <w:t>Installed</w:t>
            </w:r>
          </w:p>
        </w:tc>
        <w:tc>
          <w:tcPr>
            <w:tcW w:w="1953" w:type="dxa"/>
          </w:tcPr>
          <w:p w14:paraId="2D5AD2EF" w14:textId="77777777" w:rsidR="00F53DC9" w:rsidRPr="006A6209" w:rsidRDefault="00F53DC9" w:rsidP="00924340">
            <w:pPr>
              <w:pStyle w:val="TableText"/>
              <w:keepNext/>
              <w:keepLines/>
            </w:pPr>
            <w:r w:rsidRPr="006A6209">
              <w:t>Yes</w:t>
            </w:r>
          </w:p>
        </w:tc>
      </w:tr>
      <w:tr w:rsidR="00F53DC9" w:rsidRPr="006A6209" w14:paraId="06C44525" w14:textId="77777777" w:rsidTr="0073573E">
        <w:trPr>
          <w:trHeight w:val="288"/>
        </w:trPr>
        <w:tc>
          <w:tcPr>
            <w:tcW w:w="5103" w:type="dxa"/>
          </w:tcPr>
          <w:p w14:paraId="07AEC5E1" w14:textId="77777777" w:rsidR="00F53DC9" w:rsidRPr="006A6209" w:rsidRDefault="00F53DC9" w:rsidP="00924340">
            <w:pPr>
              <w:pStyle w:val="TableText"/>
            </w:pPr>
            <w:r w:rsidRPr="006A6209">
              <w:t>HL7 V. 1.6</w:t>
            </w:r>
          </w:p>
        </w:tc>
        <w:tc>
          <w:tcPr>
            <w:tcW w:w="2140" w:type="dxa"/>
          </w:tcPr>
          <w:p w14:paraId="56EA0461" w14:textId="77777777" w:rsidR="00F53DC9" w:rsidRPr="006A6209" w:rsidRDefault="00F53DC9" w:rsidP="00924340">
            <w:pPr>
              <w:pStyle w:val="TableText"/>
            </w:pPr>
            <w:r w:rsidRPr="006A6209">
              <w:t>Installed</w:t>
            </w:r>
          </w:p>
        </w:tc>
        <w:tc>
          <w:tcPr>
            <w:tcW w:w="1953" w:type="dxa"/>
          </w:tcPr>
          <w:p w14:paraId="6AB6ED8E" w14:textId="77777777" w:rsidR="00F53DC9" w:rsidRPr="006A6209" w:rsidRDefault="00F53DC9" w:rsidP="00924340">
            <w:pPr>
              <w:pStyle w:val="TableText"/>
            </w:pPr>
            <w:r w:rsidRPr="006A6209">
              <w:t>Yes</w:t>
            </w:r>
          </w:p>
        </w:tc>
      </w:tr>
      <w:tr w:rsidR="00F53DC9" w:rsidRPr="006A6209" w14:paraId="0A022A75" w14:textId="77777777" w:rsidTr="0073573E">
        <w:trPr>
          <w:trHeight w:val="288"/>
        </w:trPr>
        <w:tc>
          <w:tcPr>
            <w:tcW w:w="5103" w:type="dxa"/>
          </w:tcPr>
          <w:p w14:paraId="329D46C7" w14:textId="77777777" w:rsidR="00F53DC9" w:rsidRPr="006A6209" w:rsidRDefault="00F53DC9" w:rsidP="00924340">
            <w:pPr>
              <w:pStyle w:val="TableText"/>
            </w:pPr>
            <w:r w:rsidRPr="006A6209">
              <w:t>XU*8.0*27</w:t>
            </w:r>
          </w:p>
        </w:tc>
        <w:tc>
          <w:tcPr>
            <w:tcW w:w="2140" w:type="dxa"/>
          </w:tcPr>
          <w:p w14:paraId="56B10BD2" w14:textId="77777777" w:rsidR="00F53DC9" w:rsidRPr="006A6209" w:rsidRDefault="00F53DC9" w:rsidP="00924340">
            <w:pPr>
              <w:pStyle w:val="TableText"/>
            </w:pPr>
            <w:r w:rsidRPr="006A6209">
              <w:t>Installed</w:t>
            </w:r>
          </w:p>
        </w:tc>
        <w:tc>
          <w:tcPr>
            <w:tcW w:w="1953" w:type="dxa"/>
          </w:tcPr>
          <w:p w14:paraId="611F54B9" w14:textId="77777777" w:rsidR="00F53DC9" w:rsidRPr="006A6209" w:rsidRDefault="00F53DC9" w:rsidP="00924340">
            <w:pPr>
              <w:pStyle w:val="TableText"/>
            </w:pPr>
            <w:r w:rsidRPr="006A6209">
              <w:t>Yes</w:t>
            </w:r>
          </w:p>
        </w:tc>
      </w:tr>
      <w:tr w:rsidR="00F53DC9" w:rsidRPr="006A6209" w14:paraId="5F88D810" w14:textId="77777777" w:rsidTr="0073573E">
        <w:trPr>
          <w:trHeight w:val="288"/>
        </w:trPr>
        <w:tc>
          <w:tcPr>
            <w:tcW w:w="5103" w:type="dxa"/>
          </w:tcPr>
          <w:p w14:paraId="1023778A" w14:textId="77777777" w:rsidR="00F53DC9" w:rsidRPr="006A6209" w:rsidRDefault="00F53DC9" w:rsidP="00924340">
            <w:pPr>
              <w:pStyle w:val="TableText"/>
            </w:pPr>
            <w:r w:rsidRPr="006A6209">
              <w:t>HL*1.6*8</w:t>
            </w:r>
          </w:p>
        </w:tc>
        <w:tc>
          <w:tcPr>
            <w:tcW w:w="2140" w:type="dxa"/>
          </w:tcPr>
          <w:p w14:paraId="3BADA2FA" w14:textId="77777777" w:rsidR="00F53DC9" w:rsidRPr="006A6209" w:rsidRDefault="00F53DC9" w:rsidP="00924340">
            <w:pPr>
              <w:pStyle w:val="TableText"/>
            </w:pPr>
            <w:r w:rsidRPr="006A6209">
              <w:t>Installed</w:t>
            </w:r>
          </w:p>
        </w:tc>
        <w:tc>
          <w:tcPr>
            <w:tcW w:w="1953" w:type="dxa"/>
          </w:tcPr>
          <w:p w14:paraId="0F52335B" w14:textId="77777777" w:rsidR="00F53DC9" w:rsidRPr="006A6209" w:rsidRDefault="00F53DC9" w:rsidP="00924340">
            <w:pPr>
              <w:pStyle w:val="TableText"/>
            </w:pPr>
            <w:r w:rsidRPr="006A6209">
              <w:t>Yes</w:t>
            </w:r>
          </w:p>
        </w:tc>
      </w:tr>
      <w:tr w:rsidR="00F53DC9" w:rsidRPr="006A6209" w14:paraId="19F5E09D" w14:textId="77777777" w:rsidTr="0073573E">
        <w:trPr>
          <w:trHeight w:val="288"/>
        </w:trPr>
        <w:tc>
          <w:tcPr>
            <w:tcW w:w="5103" w:type="dxa"/>
          </w:tcPr>
          <w:p w14:paraId="1FD5CBE2" w14:textId="77777777" w:rsidR="00F53DC9" w:rsidRPr="006A6209" w:rsidRDefault="00F53DC9" w:rsidP="00924340">
            <w:pPr>
              <w:pStyle w:val="TableText"/>
            </w:pPr>
            <w:r w:rsidRPr="006A6209">
              <w:t>IB*2.0*60</w:t>
            </w:r>
          </w:p>
        </w:tc>
        <w:tc>
          <w:tcPr>
            <w:tcW w:w="2140" w:type="dxa"/>
          </w:tcPr>
          <w:p w14:paraId="67FB706B" w14:textId="77777777" w:rsidR="00F53DC9" w:rsidRPr="006A6209" w:rsidRDefault="00F53DC9" w:rsidP="00924340">
            <w:pPr>
              <w:pStyle w:val="TableText"/>
            </w:pPr>
            <w:r w:rsidRPr="006A6209">
              <w:t>Installed</w:t>
            </w:r>
          </w:p>
        </w:tc>
        <w:tc>
          <w:tcPr>
            <w:tcW w:w="1953" w:type="dxa"/>
          </w:tcPr>
          <w:p w14:paraId="3414B87A" w14:textId="77777777" w:rsidR="00F53DC9" w:rsidRPr="006A6209" w:rsidRDefault="00F53DC9" w:rsidP="00924340">
            <w:pPr>
              <w:pStyle w:val="TableText"/>
            </w:pPr>
            <w:r w:rsidRPr="006A6209">
              <w:t>Yes</w:t>
            </w:r>
          </w:p>
        </w:tc>
      </w:tr>
      <w:tr w:rsidR="00F53DC9" w:rsidRPr="006A6209" w14:paraId="272D2858" w14:textId="77777777" w:rsidTr="0073573E">
        <w:trPr>
          <w:trHeight w:val="288"/>
        </w:trPr>
        <w:tc>
          <w:tcPr>
            <w:tcW w:w="5103" w:type="dxa"/>
          </w:tcPr>
          <w:p w14:paraId="08B694AC" w14:textId="1E308D52" w:rsidR="00F53DC9" w:rsidRPr="006A6209" w:rsidRDefault="003C787F" w:rsidP="00924340">
            <w:pPr>
              <w:pStyle w:val="TableText"/>
            </w:pPr>
            <w:r w:rsidRPr="006A6209">
              <w:t>REDACTED</w:t>
            </w:r>
            <w:r w:rsidR="00F53DC9" w:rsidRPr="006A6209">
              <w:t xml:space="preserve"> in DOMAIN</w:t>
            </w:r>
            <w:r w:rsidR="00427C38" w:rsidRPr="006A6209">
              <w:t xml:space="preserve"> (#4.2)</w:t>
            </w:r>
            <w:r w:rsidR="00F53DC9" w:rsidRPr="006A6209">
              <w:t xml:space="preserve"> file</w:t>
            </w:r>
          </w:p>
        </w:tc>
        <w:tc>
          <w:tcPr>
            <w:tcW w:w="2140" w:type="dxa"/>
          </w:tcPr>
          <w:p w14:paraId="5F722F59" w14:textId="77777777" w:rsidR="00F53DC9" w:rsidRPr="006A6209" w:rsidRDefault="00F53DC9" w:rsidP="00924340">
            <w:pPr>
              <w:pStyle w:val="TableText"/>
            </w:pPr>
            <w:r w:rsidRPr="006A6209">
              <w:t>Entry exists</w:t>
            </w:r>
          </w:p>
        </w:tc>
        <w:tc>
          <w:tcPr>
            <w:tcW w:w="1953" w:type="dxa"/>
          </w:tcPr>
          <w:p w14:paraId="3A8F5142" w14:textId="23F129DF" w:rsidR="00F53DC9" w:rsidRPr="006A6209" w:rsidRDefault="00F53DC9" w:rsidP="00924340">
            <w:pPr>
              <w:pStyle w:val="TableText"/>
            </w:pPr>
            <w:r w:rsidRPr="006A6209">
              <w:t>Yes</w:t>
            </w:r>
          </w:p>
        </w:tc>
      </w:tr>
      <w:tr w:rsidR="00F53DC9" w:rsidRPr="006A6209" w14:paraId="48529726" w14:textId="77777777" w:rsidTr="0073573E">
        <w:trPr>
          <w:trHeight w:val="288"/>
        </w:trPr>
        <w:tc>
          <w:tcPr>
            <w:tcW w:w="5103" w:type="dxa"/>
          </w:tcPr>
          <w:p w14:paraId="0A7189DE" w14:textId="77777777" w:rsidR="00F53DC9" w:rsidRPr="006A6209" w:rsidRDefault="00F53DC9" w:rsidP="00924340">
            <w:pPr>
              <w:pStyle w:val="TableText"/>
            </w:pPr>
            <w:r w:rsidRPr="006A6209">
              <w:t>SD*5.3*41</w:t>
            </w:r>
          </w:p>
        </w:tc>
        <w:tc>
          <w:tcPr>
            <w:tcW w:w="2140" w:type="dxa"/>
          </w:tcPr>
          <w:p w14:paraId="40C2D194" w14:textId="77777777" w:rsidR="00F53DC9" w:rsidRPr="006A6209" w:rsidRDefault="00F53DC9" w:rsidP="00924340">
            <w:pPr>
              <w:pStyle w:val="TableText"/>
            </w:pPr>
            <w:r w:rsidRPr="006A6209">
              <w:t>Installed</w:t>
            </w:r>
          </w:p>
        </w:tc>
        <w:tc>
          <w:tcPr>
            <w:tcW w:w="1953" w:type="dxa"/>
          </w:tcPr>
          <w:p w14:paraId="0CEF02FF" w14:textId="77777777" w:rsidR="00F53DC9" w:rsidRPr="006A6209" w:rsidRDefault="00F53DC9" w:rsidP="00924340">
            <w:pPr>
              <w:pStyle w:val="TableText"/>
            </w:pPr>
            <w:r w:rsidRPr="006A6209">
              <w:t>No</w:t>
            </w:r>
          </w:p>
        </w:tc>
      </w:tr>
      <w:tr w:rsidR="00F53DC9" w:rsidRPr="006A6209" w14:paraId="3B426A8A" w14:textId="77777777" w:rsidTr="0073573E">
        <w:trPr>
          <w:trHeight w:val="288"/>
        </w:trPr>
        <w:tc>
          <w:tcPr>
            <w:tcW w:w="5103" w:type="dxa"/>
          </w:tcPr>
          <w:p w14:paraId="237D7495" w14:textId="77777777" w:rsidR="00F53DC9" w:rsidRPr="006A6209" w:rsidRDefault="00F53DC9" w:rsidP="00924340">
            <w:pPr>
              <w:pStyle w:val="TableText"/>
            </w:pPr>
            <w:r w:rsidRPr="006A6209">
              <w:t>RA*4.5*4</w:t>
            </w:r>
          </w:p>
        </w:tc>
        <w:tc>
          <w:tcPr>
            <w:tcW w:w="2140" w:type="dxa"/>
          </w:tcPr>
          <w:p w14:paraId="1EEE4190" w14:textId="77777777" w:rsidR="00F53DC9" w:rsidRPr="006A6209" w:rsidRDefault="00F53DC9" w:rsidP="00924340">
            <w:pPr>
              <w:pStyle w:val="TableText"/>
            </w:pPr>
            <w:r w:rsidRPr="006A6209">
              <w:t>Installed</w:t>
            </w:r>
          </w:p>
        </w:tc>
        <w:tc>
          <w:tcPr>
            <w:tcW w:w="1953" w:type="dxa"/>
          </w:tcPr>
          <w:p w14:paraId="3555E517" w14:textId="2E2661C1" w:rsidR="00F53DC9" w:rsidRPr="006A6209" w:rsidRDefault="00F53DC9" w:rsidP="00924340">
            <w:pPr>
              <w:pStyle w:val="TableText"/>
            </w:pPr>
            <w:r w:rsidRPr="006A6209">
              <w:t>No</w:t>
            </w:r>
          </w:p>
        </w:tc>
      </w:tr>
      <w:tr w:rsidR="00F53DC9" w:rsidRPr="006A6209" w14:paraId="3ECA27A3" w14:textId="77777777" w:rsidTr="0073573E">
        <w:trPr>
          <w:trHeight w:val="288"/>
        </w:trPr>
        <w:tc>
          <w:tcPr>
            <w:tcW w:w="5103" w:type="dxa"/>
          </w:tcPr>
          <w:p w14:paraId="7DFDF909" w14:textId="77777777" w:rsidR="00F53DC9" w:rsidRPr="006A6209" w:rsidRDefault="00F53DC9" w:rsidP="00924340">
            <w:pPr>
              <w:pStyle w:val="TableText"/>
            </w:pPr>
            <w:r w:rsidRPr="006A6209">
              <w:t>LR*5.2*127</w:t>
            </w:r>
          </w:p>
        </w:tc>
        <w:tc>
          <w:tcPr>
            <w:tcW w:w="2140" w:type="dxa"/>
          </w:tcPr>
          <w:p w14:paraId="1347C45C" w14:textId="77777777" w:rsidR="00F53DC9" w:rsidRPr="006A6209" w:rsidRDefault="00F53DC9" w:rsidP="00924340">
            <w:pPr>
              <w:pStyle w:val="TableText"/>
            </w:pPr>
            <w:r w:rsidRPr="006A6209">
              <w:t>Installed</w:t>
            </w:r>
          </w:p>
        </w:tc>
        <w:tc>
          <w:tcPr>
            <w:tcW w:w="1953" w:type="dxa"/>
          </w:tcPr>
          <w:p w14:paraId="4344BB17" w14:textId="75E004D5" w:rsidR="00F53DC9" w:rsidRPr="006A6209" w:rsidRDefault="00F53DC9" w:rsidP="00924340">
            <w:pPr>
              <w:pStyle w:val="TableText"/>
            </w:pPr>
            <w:r w:rsidRPr="006A6209">
              <w:t>No</w:t>
            </w:r>
          </w:p>
        </w:tc>
      </w:tr>
      <w:tr w:rsidR="00F53DC9" w:rsidRPr="006A6209" w14:paraId="2E842D36" w14:textId="77777777" w:rsidTr="0073573E">
        <w:trPr>
          <w:trHeight w:val="288"/>
        </w:trPr>
        <w:tc>
          <w:tcPr>
            <w:tcW w:w="5103" w:type="dxa"/>
          </w:tcPr>
          <w:p w14:paraId="6C5F8096" w14:textId="77777777" w:rsidR="00F53DC9" w:rsidRPr="006A6209" w:rsidRDefault="00F53DC9" w:rsidP="00924340">
            <w:pPr>
              <w:pStyle w:val="TableText"/>
            </w:pPr>
            <w:r w:rsidRPr="006A6209">
              <w:t>SOW*3*42</w:t>
            </w:r>
          </w:p>
        </w:tc>
        <w:tc>
          <w:tcPr>
            <w:tcW w:w="2140" w:type="dxa"/>
          </w:tcPr>
          <w:p w14:paraId="26D4FBAC" w14:textId="77777777" w:rsidR="00F53DC9" w:rsidRPr="006A6209" w:rsidRDefault="00F53DC9" w:rsidP="00924340">
            <w:pPr>
              <w:pStyle w:val="TableText"/>
            </w:pPr>
            <w:r w:rsidRPr="006A6209">
              <w:t>Installed</w:t>
            </w:r>
          </w:p>
        </w:tc>
        <w:tc>
          <w:tcPr>
            <w:tcW w:w="1953" w:type="dxa"/>
          </w:tcPr>
          <w:p w14:paraId="53C7AEA7" w14:textId="77777777" w:rsidR="00F53DC9" w:rsidRPr="006A6209" w:rsidRDefault="00F53DC9" w:rsidP="00924340">
            <w:pPr>
              <w:pStyle w:val="TableText"/>
            </w:pPr>
            <w:r w:rsidRPr="006A6209">
              <w:t>No</w:t>
            </w:r>
          </w:p>
        </w:tc>
      </w:tr>
      <w:tr w:rsidR="00F53DC9" w:rsidRPr="006A6209" w14:paraId="58D7E5A3" w14:textId="77777777" w:rsidTr="0073573E">
        <w:trPr>
          <w:trHeight w:val="288"/>
        </w:trPr>
        <w:tc>
          <w:tcPr>
            <w:tcW w:w="5103" w:type="dxa"/>
          </w:tcPr>
          <w:p w14:paraId="1FC743B7" w14:textId="3795F5D6" w:rsidR="00F53DC9" w:rsidRPr="006A6209" w:rsidRDefault="00F53DC9" w:rsidP="00924340">
            <w:pPr>
              <w:pStyle w:val="TableText"/>
            </w:pPr>
            <w:r w:rsidRPr="006A6209">
              <w:t>OPC GENERATION MAIL GROUP</w:t>
            </w:r>
            <w:r w:rsidR="00924340" w:rsidRPr="006A6209">
              <w:t xml:space="preserve"> (#216)</w:t>
            </w:r>
            <w:r w:rsidRPr="006A6209">
              <w:t xml:space="preserve"> field </w:t>
            </w:r>
            <w:r w:rsidR="00427C38" w:rsidRPr="006A6209">
              <w:t>in</w:t>
            </w:r>
            <w:r w:rsidRPr="006A6209">
              <w:t xml:space="preserve"> the MAS PARAMETER</w:t>
            </w:r>
            <w:r w:rsidR="00924340" w:rsidRPr="006A6209">
              <w:t xml:space="preserve"> (#43)</w:t>
            </w:r>
            <w:r w:rsidRPr="006A6209">
              <w:t xml:space="preserve"> file</w:t>
            </w:r>
          </w:p>
        </w:tc>
        <w:tc>
          <w:tcPr>
            <w:tcW w:w="2140" w:type="dxa"/>
          </w:tcPr>
          <w:p w14:paraId="3A7D87D1" w14:textId="77777777" w:rsidR="00F53DC9" w:rsidRPr="006A6209" w:rsidRDefault="00F53DC9" w:rsidP="00924340">
            <w:pPr>
              <w:pStyle w:val="TableText"/>
            </w:pPr>
            <w:r w:rsidRPr="006A6209">
              <w:t>Contains valid Mail Group</w:t>
            </w:r>
          </w:p>
        </w:tc>
        <w:tc>
          <w:tcPr>
            <w:tcW w:w="1953" w:type="dxa"/>
          </w:tcPr>
          <w:p w14:paraId="7CD02993" w14:textId="77777777" w:rsidR="00F53DC9" w:rsidRPr="006A6209" w:rsidRDefault="00F53DC9" w:rsidP="00924340">
            <w:pPr>
              <w:pStyle w:val="TableText"/>
            </w:pPr>
            <w:r w:rsidRPr="006A6209">
              <w:t>No</w:t>
            </w:r>
          </w:p>
        </w:tc>
      </w:tr>
    </w:tbl>
    <w:p w14:paraId="02F4E93A" w14:textId="6C969A69" w:rsidR="00924340" w:rsidRPr="006A6209" w:rsidRDefault="00924340" w:rsidP="00924340">
      <w:pPr>
        <w:pStyle w:val="BodyText6"/>
      </w:pPr>
      <w:bookmarkStart w:id="1013" w:name="ColumnTitle_27"/>
      <w:bookmarkStart w:id="1014" w:name="_Toc51598830"/>
      <w:bookmarkEnd w:id="1012"/>
      <w:bookmarkEnd w:id="1013"/>
    </w:p>
    <w:p w14:paraId="68AE9DA3" w14:textId="780D0192" w:rsidR="00924340" w:rsidRPr="006A6209" w:rsidRDefault="00924340" w:rsidP="00924340">
      <w:pPr>
        <w:pStyle w:val="Note"/>
      </w:pPr>
      <w:r w:rsidRPr="006A6209">
        <w:tab/>
      </w:r>
      <w:r w:rsidRPr="006A6209">
        <w:rPr>
          <w:b/>
          <w:bCs/>
        </w:rPr>
        <w:t>NOTE:</w:t>
      </w:r>
      <w:r w:rsidRPr="006A6209">
        <w:t xml:space="preserve"> This domain was distributed by patch XM*DBA*99.</w:t>
      </w:r>
      <w:r w:rsidRPr="006A6209">
        <w:br/>
        <w:t>Not installing this patch resul</w:t>
      </w:r>
      <w:r w:rsidR="00627F0B" w:rsidRPr="006A6209">
        <w:t>ts</w:t>
      </w:r>
      <w:r w:rsidRPr="006A6209">
        <w:t xml:space="preserve"> in the loss of workload credit.</w:t>
      </w:r>
      <w:r w:rsidRPr="006A6209">
        <w:br/>
        <w:t>Not installing this patch result</w:t>
      </w:r>
      <w:r w:rsidR="00627F0B" w:rsidRPr="006A6209">
        <w:t>s</w:t>
      </w:r>
      <w:r w:rsidRPr="006A6209">
        <w:t xml:space="preserve"> in the loss of workload credit.</w:t>
      </w:r>
    </w:p>
    <w:p w14:paraId="0CBB6D8B" w14:textId="77777777" w:rsidR="00924340" w:rsidRPr="006A6209" w:rsidRDefault="00924340" w:rsidP="00924340">
      <w:pPr>
        <w:pStyle w:val="BodyText6"/>
      </w:pPr>
    </w:p>
    <w:p w14:paraId="51EF16F1" w14:textId="77777777" w:rsidR="00921490" w:rsidRPr="006A6209" w:rsidRDefault="00921490" w:rsidP="00921490">
      <w:pPr>
        <w:pStyle w:val="BodyText"/>
        <w:rPr>
          <w:color w:val="000000" w:themeColor="text1"/>
          <w:kern w:val="32"/>
        </w:rPr>
      </w:pPr>
      <w:r w:rsidRPr="006A6209">
        <w:br w:type="page"/>
      </w:r>
    </w:p>
    <w:p w14:paraId="7806171B" w14:textId="609BBEAF" w:rsidR="00F53DC9" w:rsidRPr="006A6209" w:rsidRDefault="00F53DC9" w:rsidP="00AC0CE1">
      <w:pPr>
        <w:pStyle w:val="Heading1"/>
        <w:rPr>
          <w:lang w:eastAsia="en-US"/>
        </w:rPr>
      </w:pPr>
      <w:bookmarkStart w:id="1015" w:name="_Toc164850226"/>
      <w:r w:rsidRPr="006A6209">
        <w:rPr>
          <w:lang w:eastAsia="en-US"/>
        </w:rPr>
        <w:t>DBIA Agreements</w:t>
      </w:r>
      <w:bookmarkEnd w:id="1014"/>
      <w:bookmarkEnd w:id="1015"/>
    </w:p>
    <w:p w14:paraId="1CB15268" w14:textId="0D663103" w:rsidR="00F53DC9" w:rsidRPr="006A6209" w:rsidRDefault="00F53DC9" w:rsidP="00924340">
      <w:pPr>
        <w:pStyle w:val="BodyText"/>
        <w:keepNext/>
        <w:keepLines/>
      </w:pPr>
      <w:r w:rsidRPr="006A6209">
        <w:t>The following steps are used to obtain the database integration agreements for the PIMS package.</w:t>
      </w:r>
    </w:p>
    <w:p w14:paraId="59B33353" w14:textId="43FB3F3D" w:rsidR="00F53DC9" w:rsidRPr="006A6209" w:rsidRDefault="00F53DC9" w:rsidP="005C006E">
      <w:pPr>
        <w:pStyle w:val="Heading2"/>
      </w:pPr>
      <w:bookmarkStart w:id="1016" w:name="_Toc51598831"/>
      <w:bookmarkStart w:id="1017" w:name="_Toc164850227"/>
      <w:r w:rsidRPr="006A6209">
        <w:t xml:space="preserve">DBIA </w:t>
      </w:r>
      <w:r w:rsidR="00627F0B" w:rsidRPr="006A6209">
        <w:t>Agreements—Custodial Package</w:t>
      </w:r>
      <w:bookmarkEnd w:id="1016"/>
      <w:bookmarkEnd w:id="1017"/>
    </w:p>
    <w:p w14:paraId="4AC4E54C" w14:textId="15E4ECBB" w:rsidR="00F53DC9" w:rsidRPr="006A6209" w:rsidRDefault="00F53DC9" w:rsidP="00995953">
      <w:pPr>
        <w:pStyle w:val="ListNumber"/>
        <w:keepNext/>
        <w:keepLines/>
        <w:numPr>
          <w:ilvl w:val="0"/>
          <w:numId w:val="19"/>
        </w:numPr>
        <w:ind w:left="720"/>
      </w:pPr>
      <w:r w:rsidRPr="006A6209">
        <w:t>FORUM</w:t>
      </w:r>
      <w:r w:rsidR="00767624" w:rsidRPr="006A6209">
        <w:t>.</w:t>
      </w:r>
    </w:p>
    <w:p w14:paraId="7E9D6EE5" w14:textId="2C1DBAAC" w:rsidR="00F53DC9" w:rsidRPr="006A6209" w:rsidRDefault="00F53DC9" w:rsidP="00924340">
      <w:pPr>
        <w:pStyle w:val="ListNumber"/>
        <w:keepNext/>
        <w:keepLines/>
      </w:pPr>
      <w:r w:rsidRPr="006A6209">
        <w:t>DBA Menu</w:t>
      </w:r>
      <w:r w:rsidR="00767624" w:rsidRPr="006A6209">
        <w:t>.</w:t>
      </w:r>
    </w:p>
    <w:p w14:paraId="78B442AC" w14:textId="71E8AFDF" w:rsidR="00F53DC9" w:rsidRPr="006A6209" w:rsidRDefault="00F53DC9" w:rsidP="00767624">
      <w:pPr>
        <w:pStyle w:val="ListNumber"/>
      </w:pPr>
      <w:r w:rsidRPr="006A6209">
        <w:t>Integration Agreements Menu</w:t>
      </w:r>
      <w:r w:rsidR="00767624" w:rsidRPr="006A6209">
        <w:t>.</w:t>
      </w:r>
    </w:p>
    <w:p w14:paraId="366EA783" w14:textId="366042A7" w:rsidR="00F53DC9" w:rsidRPr="006A6209" w:rsidRDefault="00F53DC9" w:rsidP="00767624">
      <w:pPr>
        <w:pStyle w:val="ListNumber"/>
      </w:pPr>
      <w:r w:rsidRPr="006A6209">
        <w:t>Custodial Package Menu</w:t>
      </w:r>
      <w:r w:rsidR="00767624" w:rsidRPr="006A6209">
        <w:t>.</w:t>
      </w:r>
    </w:p>
    <w:p w14:paraId="4E1D1D23" w14:textId="310F44E5" w:rsidR="00F53DC9" w:rsidRPr="006A6209" w:rsidRDefault="00F53DC9" w:rsidP="00767624">
      <w:pPr>
        <w:pStyle w:val="ListNumber"/>
      </w:pPr>
      <w:r w:rsidRPr="006A6209">
        <w:t>Active by Custodial Package Option</w:t>
      </w:r>
      <w:r w:rsidR="00767624" w:rsidRPr="006A6209">
        <w:t>.</w:t>
      </w:r>
    </w:p>
    <w:p w14:paraId="4DF3ABAB" w14:textId="3F03CA6E" w:rsidR="00F53DC9" w:rsidRPr="006A6209" w:rsidRDefault="00F53DC9" w:rsidP="00767624">
      <w:pPr>
        <w:pStyle w:val="ListNumber"/>
      </w:pPr>
      <w:r w:rsidRPr="006A6209">
        <w:t xml:space="preserve">Select Package Name: </w:t>
      </w:r>
      <w:r w:rsidRPr="006A6209">
        <w:rPr>
          <w:b/>
          <w:bCs/>
        </w:rPr>
        <w:t>Registration</w:t>
      </w:r>
      <w:r w:rsidRPr="006A6209">
        <w:t xml:space="preserve"> or </w:t>
      </w:r>
      <w:r w:rsidRPr="006A6209">
        <w:rPr>
          <w:b/>
          <w:bCs/>
        </w:rPr>
        <w:t>Scheduling</w:t>
      </w:r>
      <w:r w:rsidR="00767624" w:rsidRPr="006A6209">
        <w:t>.</w:t>
      </w:r>
    </w:p>
    <w:p w14:paraId="0F79C18B" w14:textId="77777777" w:rsidR="00767624" w:rsidRPr="006A6209" w:rsidRDefault="00767624" w:rsidP="00767624">
      <w:pPr>
        <w:pStyle w:val="BodyText6"/>
      </w:pPr>
    </w:p>
    <w:p w14:paraId="180DA4CD" w14:textId="21CC5807" w:rsidR="00F53DC9" w:rsidRPr="006A6209" w:rsidRDefault="00F53DC9" w:rsidP="005C006E">
      <w:pPr>
        <w:pStyle w:val="Heading2"/>
      </w:pPr>
      <w:bookmarkStart w:id="1018" w:name="_Toc51598832"/>
      <w:bookmarkStart w:id="1019" w:name="_Toc164850228"/>
      <w:r w:rsidRPr="006A6209">
        <w:t xml:space="preserve">DBIA </w:t>
      </w:r>
      <w:r w:rsidR="00627F0B" w:rsidRPr="006A6209">
        <w:t>Agreements—Subscriber Package</w:t>
      </w:r>
      <w:bookmarkEnd w:id="1018"/>
      <w:bookmarkEnd w:id="1019"/>
    </w:p>
    <w:p w14:paraId="5E78129B" w14:textId="51E14524" w:rsidR="00F53DC9" w:rsidRPr="006A6209" w:rsidRDefault="00F53DC9" w:rsidP="00995953">
      <w:pPr>
        <w:pStyle w:val="ListNumber"/>
        <w:keepNext/>
        <w:keepLines/>
        <w:numPr>
          <w:ilvl w:val="0"/>
          <w:numId w:val="20"/>
        </w:numPr>
        <w:ind w:left="720"/>
      </w:pPr>
      <w:r w:rsidRPr="006A6209">
        <w:t>FORUM</w:t>
      </w:r>
      <w:r w:rsidR="00767624" w:rsidRPr="006A6209">
        <w:t>.</w:t>
      </w:r>
    </w:p>
    <w:p w14:paraId="3F6E9EBF" w14:textId="6702035B" w:rsidR="00F53DC9" w:rsidRPr="006A6209" w:rsidRDefault="00F53DC9" w:rsidP="00924340">
      <w:pPr>
        <w:pStyle w:val="ListNumber"/>
        <w:keepNext/>
        <w:keepLines/>
      </w:pPr>
      <w:r w:rsidRPr="006A6209">
        <w:t>DBA Menu</w:t>
      </w:r>
      <w:r w:rsidR="00767624" w:rsidRPr="006A6209">
        <w:t>.</w:t>
      </w:r>
    </w:p>
    <w:p w14:paraId="11CCE872" w14:textId="3E62E0FF" w:rsidR="00F53DC9" w:rsidRPr="006A6209" w:rsidRDefault="00F53DC9" w:rsidP="00767624">
      <w:pPr>
        <w:pStyle w:val="ListNumber"/>
      </w:pPr>
      <w:r w:rsidRPr="006A6209">
        <w:t>Integration Agreements Menu</w:t>
      </w:r>
      <w:r w:rsidR="00767624" w:rsidRPr="006A6209">
        <w:t>.</w:t>
      </w:r>
    </w:p>
    <w:p w14:paraId="7CFE15D5" w14:textId="604C6148" w:rsidR="00F53DC9" w:rsidRPr="006A6209" w:rsidRDefault="00F53DC9" w:rsidP="00767624">
      <w:pPr>
        <w:pStyle w:val="ListNumber"/>
      </w:pPr>
      <w:r w:rsidRPr="006A6209">
        <w:t>Subscriber Package Menu</w:t>
      </w:r>
      <w:r w:rsidR="00767624" w:rsidRPr="006A6209">
        <w:t>.</w:t>
      </w:r>
    </w:p>
    <w:p w14:paraId="3A9883F7" w14:textId="337283A5" w:rsidR="00F53DC9" w:rsidRPr="006A6209" w:rsidRDefault="00F53DC9" w:rsidP="00767624">
      <w:pPr>
        <w:pStyle w:val="ListNumber"/>
      </w:pPr>
      <w:r w:rsidRPr="006A6209">
        <w:t>Print Active by Subscriber Package Option</w:t>
      </w:r>
      <w:r w:rsidR="00767624" w:rsidRPr="006A6209">
        <w:t>.</w:t>
      </w:r>
    </w:p>
    <w:p w14:paraId="080B70AD" w14:textId="2D065F3E" w:rsidR="00F53DC9" w:rsidRPr="006A6209" w:rsidRDefault="00F53DC9" w:rsidP="00767624">
      <w:pPr>
        <w:pStyle w:val="ListNumber"/>
        <w:keepNext/>
        <w:keepLines/>
      </w:pPr>
      <w:r w:rsidRPr="006A6209">
        <w:t>Start with subscriber package:</w:t>
      </w:r>
    </w:p>
    <w:p w14:paraId="39EE5D70" w14:textId="77777777" w:rsidR="00F53DC9" w:rsidRPr="006A6209" w:rsidRDefault="00F53DC9" w:rsidP="00767624">
      <w:pPr>
        <w:pStyle w:val="ListBulletIndent2"/>
        <w:keepNext/>
        <w:keepLines/>
      </w:pPr>
      <w:r w:rsidRPr="006A6209">
        <w:rPr>
          <w:b/>
          <w:bCs/>
        </w:rPr>
        <w:t>DG</w:t>
      </w:r>
      <w:r w:rsidRPr="006A6209">
        <w:t xml:space="preserve"> to </w:t>
      </w:r>
      <w:r w:rsidRPr="006A6209">
        <w:rPr>
          <w:b/>
          <w:bCs/>
        </w:rPr>
        <w:t>DGZ</w:t>
      </w:r>
      <w:r w:rsidRPr="006A6209">
        <w:t xml:space="preserve">, </w:t>
      </w:r>
      <w:r w:rsidRPr="006A6209">
        <w:rPr>
          <w:b/>
          <w:bCs/>
        </w:rPr>
        <w:t>VA</w:t>
      </w:r>
      <w:r w:rsidRPr="006A6209">
        <w:t xml:space="preserve"> to </w:t>
      </w:r>
      <w:r w:rsidRPr="006A6209">
        <w:rPr>
          <w:b/>
          <w:bCs/>
        </w:rPr>
        <w:t>VAZ</w:t>
      </w:r>
      <w:r w:rsidRPr="006A6209">
        <w:t xml:space="preserve"> (ADT)</w:t>
      </w:r>
    </w:p>
    <w:p w14:paraId="08835B32" w14:textId="5850A91A" w:rsidR="00F53DC9" w:rsidRPr="006A6209" w:rsidRDefault="00F53DC9" w:rsidP="00767624">
      <w:pPr>
        <w:pStyle w:val="ListBulletIndent2"/>
      </w:pPr>
      <w:r w:rsidRPr="006A6209">
        <w:rPr>
          <w:b/>
          <w:bCs/>
        </w:rPr>
        <w:t>SD</w:t>
      </w:r>
      <w:r w:rsidRPr="006A6209">
        <w:t xml:space="preserve"> to </w:t>
      </w:r>
      <w:r w:rsidRPr="006A6209">
        <w:rPr>
          <w:b/>
          <w:bCs/>
        </w:rPr>
        <w:t>SDZ</w:t>
      </w:r>
      <w:r w:rsidRPr="006A6209">
        <w:t xml:space="preserve">, </w:t>
      </w:r>
      <w:r w:rsidRPr="006A6209">
        <w:rPr>
          <w:b/>
          <w:bCs/>
        </w:rPr>
        <w:t>SC</w:t>
      </w:r>
      <w:r w:rsidRPr="006A6209">
        <w:t xml:space="preserve"> to </w:t>
      </w:r>
      <w:r w:rsidRPr="006A6209">
        <w:rPr>
          <w:b/>
          <w:bCs/>
        </w:rPr>
        <w:t>SCZ</w:t>
      </w:r>
      <w:r w:rsidRPr="006A6209">
        <w:t xml:space="preserve"> (scheduling)</w:t>
      </w:r>
    </w:p>
    <w:p w14:paraId="29743718" w14:textId="77777777" w:rsidR="00767624" w:rsidRPr="006A6209" w:rsidRDefault="00767624" w:rsidP="00767624">
      <w:pPr>
        <w:pStyle w:val="BodyText6"/>
      </w:pPr>
    </w:p>
    <w:p w14:paraId="324E47E9" w14:textId="77777777" w:rsidR="00F53DC9" w:rsidRPr="006A6209" w:rsidRDefault="00F53DC9" w:rsidP="005C006E">
      <w:pPr>
        <w:pStyle w:val="Heading2"/>
      </w:pPr>
      <w:bookmarkStart w:id="1020" w:name="_Toc51598833"/>
      <w:bookmarkStart w:id="1021" w:name="_Toc164850229"/>
      <w:r w:rsidRPr="006A6209">
        <w:t>Internal Relations</w:t>
      </w:r>
      <w:bookmarkEnd w:id="1020"/>
      <w:bookmarkEnd w:id="1021"/>
    </w:p>
    <w:p w14:paraId="002978B6" w14:textId="24182484" w:rsidR="00F53DC9" w:rsidRPr="006A6209" w:rsidRDefault="00F53DC9" w:rsidP="00924340">
      <w:pPr>
        <w:pStyle w:val="BodyText"/>
        <w:keepNext/>
        <w:keepLines/>
      </w:pPr>
      <w:r w:rsidRPr="006A6209">
        <w:t xml:space="preserve">Any PIMS option in File </w:t>
      </w:r>
      <w:r w:rsidR="00924340" w:rsidRPr="006A6209">
        <w:t>#</w:t>
      </w:r>
      <w:r w:rsidRPr="006A6209">
        <w:t>19</w:t>
      </w:r>
      <w:r w:rsidR="00A6407F" w:rsidRPr="006A6209">
        <w:t xml:space="preserve"> that</w:t>
      </w:r>
      <w:r w:rsidRPr="006A6209">
        <w:t xml:space="preserve"> is a menu option should be able to run independently provided the user has the appropriate keys and </w:t>
      </w:r>
      <w:r w:rsidR="00A6407F" w:rsidRPr="006A6209">
        <w:t xml:space="preserve">VA </w:t>
      </w:r>
      <w:r w:rsidRPr="006A6209">
        <w:t>FileMan access.</w:t>
      </w:r>
    </w:p>
    <w:p w14:paraId="52088108" w14:textId="4DBA0060" w:rsidR="00F53DC9" w:rsidRPr="006A6209" w:rsidRDefault="00F53DC9" w:rsidP="00924340">
      <w:pPr>
        <w:pStyle w:val="BodyText"/>
      </w:pPr>
      <w:r w:rsidRPr="006A6209">
        <w:t xml:space="preserve">In order to use the PCMM client software, the user </w:t>
      </w:r>
      <w:r w:rsidRPr="006A6209">
        <w:rPr>
          <w:i/>
          <w:iCs/>
        </w:rPr>
        <w:t>must</w:t>
      </w:r>
      <w:r w:rsidRPr="006A6209">
        <w:t xml:space="preserve"> be assigned the </w:t>
      </w:r>
      <w:r w:rsidRPr="006A6209">
        <w:rPr>
          <w:b/>
          <w:bCs/>
        </w:rPr>
        <w:t>SC PCMM GUI WORKSTATION</w:t>
      </w:r>
      <w:r w:rsidRPr="006A6209">
        <w:t xml:space="preserve"> option as either a primary or secondary menu option</w:t>
      </w:r>
      <w:r w:rsidR="00A6407F" w:rsidRPr="006A6209">
        <w:t>;</w:t>
      </w:r>
      <w:r w:rsidRPr="006A6209">
        <w:t xml:space="preserve"> unless the user has been assigned the XUPROGMODE security key.</w:t>
      </w:r>
    </w:p>
    <w:p w14:paraId="2B4B027A" w14:textId="77777777" w:rsidR="00F53DC9" w:rsidRPr="006A6209" w:rsidRDefault="00F53DC9" w:rsidP="00924340">
      <w:pPr>
        <w:pStyle w:val="BodyText"/>
      </w:pPr>
      <w:r w:rsidRPr="006A6209">
        <w:t xml:space="preserve">This key, usually given to IRM staff, allows use of the client software without the </w:t>
      </w:r>
      <w:r w:rsidRPr="006A6209">
        <w:rPr>
          <w:b/>
          <w:bCs/>
        </w:rPr>
        <w:t>SC PCMM GUI WORKSTATION</w:t>
      </w:r>
      <w:r w:rsidRPr="006A6209">
        <w:t xml:space="preserve"> option being assigned.</w:t>
      </w:r>
    </w:p>
    <w:p w14:paraId="77AAB9C4" w14:textId="77777777" w:rsidR="00F53DC9" w:rsidRPr="006A6209" w:rsidRDefault="00F53DC9" w:rsidP="005C006E">
      <w:pPr>
        <w:pStyle w:val="Heading2"/>
      </w:pPr>
      <w:bookmarkStart w:id="1022" w:name="_Toc51598834"/>
      <w:bookmarkStart w:id="1023" w:name="_Toc164850230"/>
      <w:r w:rsidRPr="006A6209">
        <w:t>Package-Wide Variables</w:t>
      </w:r>
      <w:bookmarkEnd w:id="1022"/>
      <w:bookmarkEnd w:id="1023"/>
    </w:p>
    <w:p w14:paraId="6BA57DED" w14:textId="77777777" w:rsidR="00F53DC9" w:rsidRPr="006A6209" w:rsidRDefault="00F53DC9" w:rsidP="00924340">
      <w:pPr>
        <w:pStyle w:val="BodyText"/>
      </w:pPr>
      <w:r w:rsidRPr="006A6209">
        <w:t>There are no package-wide variables associated with the PIMS package.</w:t>
      </w:r>
    </w:p>
    <w:p w14:paraId="46DCD253" w14:textId="77777777" w:rsidR="00F53DC9" w:rsidRPr="006A6209" w:rsidRDefault="00F53DC9" w:rsidP="005C006E">
      <w:pPr>
        <w:pStyle w:val="Heading2"/>
      </w:pPr>
      <w:bookmarkStart w:id="1024" w:name="_Toc51598835"/>
      <w:bookmarkStart w:id="1025" w:name="_Toc164850231"/>
      <w:r w:rsidRPr="006A6209">
        <w:t>VADPT Variables</w:t>
      </w:r>
      <w:bookmarkEnd w:id="1024"/>
      <w:bookmarkEnd w:id="1025"/>
    </w:p>
    <w:p w14:paraId="0EEDAE91" w14:textId="64784781" w:rsidR="00F53DC9" w:rsidRPr="006A6209" w:rsidRDefault="00C86E87" w:rsidP="002037F1">
      <w:pPr>
        <w:pStyle w:val="Heading3"/>
      </w:pPr>
      <w:bookmarkStart w:id="1026" w:name="_Toc51598836"/>
      <w:bookmarkStart w:id="1027" w:name="_Toc164850232"/>
      <w:r w:rsidRPr="006A6209">
        <w:t>Scheduling Variables</w:t>
      </w:r>
      <w:bookmarkEnd w:id="1026"/>
      <w:bookmarkEnd w:id="1027"/>
    </w:p>
    <w:p w14:paraId="4F4EA700" w14:textId="18153F18" w:rsidR="00F53DC9" w:rsidRPr="006A6209" w:rsidRDefault="00F53DC9" w:rsidP="00754907">
      <w:pPr>
        <w:pStyle w:val="BodyText"/>
        <w:keepNext/>
        <w:keepLines/>
      </w:pPr>
      <w:r w:rsidRPr="006A6209">
        <w:rPr>
          <w:b/>
          <w:bCs/>
        </w:rPr>
        <w:t>SDUTL3</w:t>
      </w:r>
      <w:r w:rsidRPr="006A6209">
        <w:t xml:space="preserve"> contains utilities used to display and retrieve data from the CURRENT PC TEAM and CURRENT PC PRACTITIONER fields in the PATIENT</w:t>
      </w:r>
      <w:r w:rsidR="0069049A" w:rsidRPr="006A6209">
        <w:t xml:space="preserve"> (#2)</w:t>
      </w:r>
      <w:r w:rsidRPr="006A6209">
        <w:t xml:space="preserve"> file.</w:t>
      </w:r>
    </w:p>
    <w:p w14:paraId="176978EE" w14:textId="7E15F156" w:rsidR="00F53DC9" w:rsidRPr="006A6209" w:rsidRDefault="00F53DC9" w:rsidP="00754907">
      <w:pPr>
        <w:pStyle w:val="BodyText"/>
        <w:keepNext/>
        <w:keepLines/>
      </w:pPr>
      <w:r w:rsidRPr="006A6209">
        <w:t>Documentation can also be found in the routine.</w:t>
      </w:r>
    </w:p>
    <w:p w14:paraId="2AD865BB" w14:textId="7295B0D4" w:rsidR="00924340" w:rsidRPr="006A6209" w:rsidRDefault="00924340" w:rsidP="00754907">
      <w:pPr>
        <w:pStyle w:val="BodyText6"/>
        <w:keepNext/>
        <w:keepLines/>
      </w:pPr>
    </w:p>
    <w:p w14:paraId="73ADAC00" w14:textId="220CB8DF" w:rsidR="00924340" w:rsidRPr="006A6209" w:rsidRDefault="00924340" w:rsidP="00924340">
      <w:pPr>
        <w:pStyle w:val="Caption"/>
      </w:pPr>
      <w:bookmarkStart w:id="1028" w:name="_Toc164849769"/>
      <w:r w:rsidRPr="006A6209">
        <w:t xml:space="preserve">Figure </w:t>
      </w:r>
      <w:r w:rsidRPr="006A6209">
        <w:fldChar w:fldCharType="begin"/>
      </w:r>
      <w:r w:rsidRPr="006A6209">
        <w:instrText>SEQ Figure \* ARABIC</w:instrText>
      </w:r>
      <w:r w:rsidRPr="006A6209">
        <w:fldChar w:fldCharType="separate"/>
      </w:r>
      <w:r w:rsidR="00127840">
        <w:rPr>
          <w:noProof/>
        </w:rPr>
        <w:t>4</w:t>
      </w:r>
      <w:r w:rsidRPr="006A6209">
        <w:fldChar w:fldCharType="end"/>
      </w:r>
      <w:r w:rsidRPr="006A6209">
        <w:t>:</w:t>
      </w:r>
      <w:r w:rsidR="00754907" w:rsidRPr="006A6209">
        <w:t xml:space="preserve"> </w:t>
      </w:r>
      <w:r w:rsidR="0069049A" w:rsidRPr="006A6209">
        <w:t>$$OUTPTPR^SDUTL3—Routine Documentation</w:t>
      </w:r>
      <w:bookmarkEnd w:id="1028"/>
    </w:p>
    <w:p w14:paraId="4450F257" w14:textId="77777777" w:rsidR="00F53DC9" w:rsidRPr="006A6209" w:rsidRDefault="00F53DC9" w:rsidP="00924340">
      <w:pPr>
        <w:pStyle w:val="Dialogue"/>
      </w:pPr>
      <w:r w:rsidRPr="006A6209">
        <w:t>$$OUTPTPR^SDUTL3(PARM 1) - displays data from CURRENT PC</w:t>
      </w:r>
    </w:p>
    <w:p w14:paraId="706DD010" w14:textId="77777777" w:rsidR="00F53DC9" w:rsidRPr="006A6209" w:rsidRDefault="00F53DC9" w:rsidP="00924340">
      <w:pPr>
        <w:pStyle w:val="Dialogue"/>
      </w:pPr>
      <w:r w:rsidRPr="006A6209">
        <w:t>PRACTITIONER field</w:t>
      </w:r>
    </w:p>
    <w:p w14:paraId="3FD3FB8F" w14:textId="77777777" w:rsidR="00F53DC9" w:rsidRPr="006A6209" w:rsidRDefault="00F53DC9" w:rsidP="00924340">
      <w:pPr>
        <w:pStyle w:val="Dialogue"/>
      </w:pPr>
      <w:r w:rsidRPr="006A6209">
        <w:t>Input</w:t>
      </w:r>
      <w:r w:rsidRPr="006A6209">
        <w:tab/>
        <w:t>PARM 1</w:t>
      </w:r>
      <w:r w:rsidRPr="006A6209">
        <w:tab/>
        <w:t>The internal entry of the PATIENT file.</w:t>
      </w:r>
    </w:p>
    <w:p w14:paraId="42667FA1" w14:textId="77777777" w:rsidR="00F53DC9" w:rsidRPr="006A6209" w:rsidRDefault="00F53DC9" w:rsidP="00924340">
      <w:pPr>
        <w:pStyle w:val="Dialogue"/>
      </w:pPr>
      <w:r w:rsidRPr="006A6209">
        <w:t>Output</w:t>
      </w:r>
      <w:r w:rsidRPr="006A6209">
        <w:tab/>
      </w:r>
      <w:r w:rsidRPr="006A6209">
        <w:tab/>
      </w:r>
      <w:r w:rsidRPr="006A6209">
        <w:tab/>
        <w:t>CURRENT PC PRACTIONER in Internal^External format.</w:t>
      </w:r>
    </w:p>
    <w:p w14:paraId="713B25CB" w14:textId="77777777" w:rsidR="00F53DC9" w:rsidRPr="006A6209" w:rsidRDefault="00F53DC9" w:rsidP="00924340">
      <w:pPr>
        <w:pStyle w:val="Dialogue"/>
      </w:pPr>
      <w:r w:rsidRPr="006A6209">
        <w:tab/>
      </w:r>
      <w:r w:rsidRPr="006A6209">
        <w:tab/>
      </w:r>
      <w:r w:rsidRPr="006A6209">
        <w:tab/>
      </w:r>
      <w:r w:rsidRPr="006A6209">
        <w:tab/>
        <w:t>If look-up is unsuccessful, 0 will be returned.</w:t>
      </w:r>
    </w:p>
    <w:p w14:paraId="0525C294" w14:textId="68AC66EC" w:rsidR="00F53DC9" w:rsidRPr="006A6209" w:rsidRDefault="00F53DC9" w:rsidP="00924340">
      <w:pPr>
        <w:pStyle w:val="BodyText6"/>
      </w:pPr>
    </w:p>
    <w:p w14:paraId="38F54D5E" w14:textId="1D156320" w:rsidR="00924340" w:rsidRPr="006A6209" w:rsidRDefault="00924340" w:rsidP="00924340">
      <w:pPr>
        <w:pStyle w:val="Caption"/>
      </w:pPr>
      <w:bookmarkStart w:id="1029" w:name="_Toc164849770"/>
      <w:r w:rsidRPr="006A6209">
        <w:t xml:space="preserve">Figure </w:t>
      </w:r>
      <w:r w:rsidRPr="006A6209">
        <w:fldChar w:fldCharType="begin"/>
      </w:r>
      <w:r w:rsidRPr="006A6209">
        <w:instrText>SEQ Figure \* ARABIC</w:instrText>
      </w:r>
      <w:r w:rsidRPr="006A6209">
        <w:fldChar w:fldCharType="separate"/>
      </w:r>
      <w:r w:rsidR="00127840">
        <w:rPr>
          <w:noProof/>
        </w:rPr>
        <w:t>5</w:t>
      </w:r>
      <w:r w:rsidRPr="006A6209">
        <w:fldChar w:fldCharType="end"/>
      </w:r>
      <w:r w:rsidRPr="006A6209">
        <w:t xml:space="preserve">: </w:t>
      </w:r>
      <w:r w:rsidR="0069049A" w:rsidRPr="006A6209">
        <w:t>$$OUTPTTM^SDUTL3—Routine Documentation</w:t>
      </w:r>
      <w:bookmarkEnd w:id="1029"/>
    </w:p>
    <w:p w14:paraId="14A6558D" w14:textId="77777777" w:rsidR="00F53DC9" w:rsidRPr="006A6209" w:rsidRDefault="00F53DC9" w:rsidP="00924340">
      <w:pPr>
        <w:pStyle w:val="Dialogue"/>
      </w:pPr>
      <w:r w:rsidRPr="006A6209">
        <w:t>$$OUTPTTM^SDUTL3(PARM 1) - displays data from CURRENT PC TEAM field.</w:t>
      </w:r>
    </w:p>
    <w:p w14:paraId="4C2CB506" w14:textId="77777777" w:rsidR="00F53DC9" w:rsidRPr="006A6209" w:rsidRDefault="00F53DC9" w:rsidP="00924340">
      <w:pPr>
        <w:pStyle w:val="Dialogue"/>
      </w:pPr>
      <w:r w:rsidRPr="006A6209">
        <w:t>Input</w:t>
      </w:r>
      <w:r w:rsidRPr="006A6209">
        <w:tab/>
        <w:t>PARM 1</w:t>
      </w:r>
      <w:r w:rsidRPr="006A6209">
        <w:tab/>
        <w:t>The internal entry of the PATIENT file.</w:t>
      </w:r>
    </w:p>
    <w:p w14:paraId="6A2986DC" w14:textId="5E9ACBE2" w:rsidR="00F53DC9" w:rsidRPr="006A6209" w:rsidRDefault="00F53DC9" w:rsidP="00924340">
      <w:pPr>
        <w:pStyle w:val="Dialogue"/>
      </w:pPr>
      <w:r w:rsidRPr="006A6209">
        <w:t>Output</w:t>
      </w:r>
      <w:r w:rsidRPr="006A6209">
        <w:tab/>
      </w:r>
      <w:r w:rsidRPr="006A6209">
        <w:tab/>
      </w:r>
      <w:r w:rsidRPr="006A6209">
        <w:tab/>
        <w:t>CURRENT PC TEAM in Internal^External format.</w:t>
      </w:r>
      <w:r w:rsidR="00767624" w:rsidRPr="006A6209">
        <w:t xml:space="preserve"> </w:t>
      </w:r>
      <w:r w:rsidRPr="006A6209">
        <w:t>If</w:t>
      </w:r>
    </w:p>
    <w:p w14:paraId="5627A466" w14:textId="77777777" w:rsidR="00F53DC9" w:rsidRPr="006A6209" w:rsidRDefault="00F53DC9" w:rsidP="00924340">
      <w:pPr>
        <w:pStyle w:val="Dialogue"/>
      </w:pPr>
      <w:r w:rsidRPr="006A6209">
        <w:tab/>
      </w:r>
      <w:r w:rsidRPr="006A6209">
        <w:tab/>
      </w:r>
      <w:r w:rsidRPr="006A6209">
        <w:tab/>
      </w:r>
      <w:r w:rsidRPr="006A6209">
        <w:tab/>
        <w:t>look-up is unsuccessful, 0 will be returned.</w:t>
      </w:r>
    </w:p>
    <w:p w14:paraId="49DACE45" w14:textId="39B76319" w:rsidR="00F53DC9" w:rsidRPr="006A6209" w:rsidRDefault="00F53DC9" w:rsidP="00924340">
      <w:pPr>
        <w:pStyle w:val="BodyText6"/>
      </w:pPr>
    </w:p>
    <w:p w14:paraId="4B61849B" w14:textId="62FD0429" w:rsidR="00924340" w:rsidRPr="006A6209" w:rsidRDefault="00924340" w:rsidP="00924340">
      <w:pPr>
        <w:pStyle w:val="Caption"/>
      </w:pPr>
      <w:bookmarkStart w:id="1030" w:name="_Toc164849771"/>
      <w:r w:rsidRPr="006A6209">
        <w:t xml:space="preserve">Figure </w:t>
      </w:r>
      <w:r w:rsidRPr="006A6209">
        <w:fldChar w:fldCharType="begin"/>
      </w:r>
      <w:r w:rsidRPr="006A6209">
        <w:instrText>SEQ Figure \* ARABIC</w:instrText>
      </w:r>
      <w:r w:rsidRPr="006A6209">
        <w:fldChar w:fldCharType="separate"/>
      </w:r>
      <w:r w:rsidR="00127840">
        <w:rPr>
          <w:noProof/>
        </w:rPr>
        <w:t>6</w:t>
      </w:r>
      <w:r w:rsidRPr="006A6209">
        <w:fldChar w:fldCharType="end"/>
      </w:r>
      <w:r w:rsidRPr="006A6209">
        <w:t>:</w:t>
      </w:r>
      <w:r w:rsidR="00754907" w:rsidRPr="006A6209">
        <w:t xml:space="preserve"> </w:t>
      </w:r>
      <w:r w:rsidR="0069049A" w:rsidRPr="006A6209">
        <w:t>$$OUTPTAP^SDUTL3—Routine Documentation</w:t>
      </w:r>
      <w:bookmarkEnd w:id="1030"/>
    </w:p>
    <w:p w14:paraId="6A281883" w14:textId="77777777" w:rsidR="00F53DC9" w:rsidRPr="006A6209" w:rsidRDefault="00F53DC9" w:rsidP="00924340">
      <w:pPr>
        <w:pStyle w:val="Dialogue"/>
      </w:pPr>
      <w:r w:rsidRPr="006A6209">
        <w:t>$$OUTPTAP^SDUTL3(PARM 1, PARM 2)</w:t>
      </w:r>
    </w:p>
    <w:p w14:paraId="1F414590" w14:textId="77777777" w:rsidR="00F53DC9" w:rsidRPr="006A6209" w:rsidRDefault="00F53DC9" w:rsidP="00924340">
      <w:pPr>
        <w:pStyle w:val="Dialogue"/>
      </w:pPr>
      <w:r w:rsidRPr="006A6209">
        <w:t>Input</w:t>
      </w:r>
      <w:r w:rsidRPr="006A6209">
        <w:tab/>
        <w:t>PARM 1</w:t>
      </w:r>
      <w:r w:rsidRPr="006A6209">
        <w:tab/>
        <w:t>The internal entry of the PATIENT file.</w:t>
      </w:r>
    </w:p>
    <w:p w14:paraId="26167556" w14:textId="77777777" w:rsidR="00F53DC9" w:rsidRPr="006A6209" w:rsidRDefault="00F53DC9" w:rsidP="00924340">
      <w:pPr>
        <w:pStyle w:val="Dialogue"/>
      </w:pPr>
      <w:r w:rsidRPr="006A6209">
        <w:t>Input</w:t>
      </w:r>
      <w:r w:rsidRPr="006A6209">
        <w:tab/>
        <w:t>PARM 2</w:t>
      </w:r>
      <w:r w:rsidRPr="006A6209">
        <w:tab/>
        <w:t>The relevant data.</w:t>
      </w:r>
    </w:p>
    <w:p w14:paraId="46A03DC8" w14:textId="77777777" w:rsidR="00F53DC9" w:rsidRPr="006A6209" w:rsidRDefault="00F53DC9" w:rsidP="00924340">
      <w:pPr>
        <w:pStyle w:val="Dialogue"/>
      </w:pPr>
      <w:r w:rsidRPr="006A6209">
        <w:t>Output</w:t>
      </w:r>
      <w:r w:rsidRPr="006A6209">
        <w:tab/>
      </w:r>
      <w:r w:rsidRPr="006A6209">
        <w:tab/>
      </w:r>
      <w:r w:rsidRPr="006A6209">
        <w:tab/>
        <w:t>Pointer to File 200^external value of the name.</w:t>
      </w:r>
    </w:p>
    <w:p w14:paraId="0C6EFDD2" w14:textId="77777777" w:rsidR="00F53DC9" w:rsidRPr="006A6209" w:rsidRDefault="00F53DC9" w:rsidP="00924340">
      <w:pPr>
        <w:pStyle w:val="Dialogue"/>
      </w:pPr>
      <w:r w:rsidRPr="006A6209">
        <w:t>$$GETALL^SCAPMCA(PARM 1, PARM 2, PARM 3)</w:t>
      </w:r>
    </w:p>
    <w:p w14:paraId="190C24CD" w14:textId="77777777" w:rsidR="00F53DC9" w:rsidRPr="006A6209" w:rsidRDefault="00F53DC9" w:rsidP="00924340">
      <w:pPr>
        <w:pStyle w:val="BodyText6"/>
      </w:pPr>
    </w:p>
    <w:p w14:paraId="01EC9934" w14:textId="6E966EE7" w:rsidR="00F53DC9" w:rsidRPr="006A6209" w:rsidRDefault="00F53DC9" w:rsidP="00924340">
      <w:pPr>
        <w:pStyle w:val="BodyText"/>
      </w:pPr>
      <w:r w:rsidRPr="006A6209">
        <w:t>This tag returns all information on a patient’s assignment.</w:t>
      </w:r>
      <w:r w:rsidR="00767624" w:rsidRPr="006A6209">
        <w:t xml:space="preserve"> </w:t>
      </w:r>
      <w:r w:rsidRPr="006A6209">
        <w:t xml:space="preserve">Please review the documentation in the </w:t>
      </w:r>
      <w:r w:rsidRPr="006A6209">
        <w:rPr>
          <w:b/>
          <w:bCs/>
        </w:rPr>
        <w:t>SCAPMCA</w:t>
      </w:r>
      <w:r w:rsidRPr="006A6209">
        <w:t xml:space="preserve"> routine.</w:t>
      </w:r>
    </w:p>
    <w:p w14:paraId="6CBE135D" w14:textId="3DB82BD1" w:rsidR="00F53DC9" w:rsidRPr="006A6209" w:rsidRDefault="00F53DC9" w:rsidP="00924340">
      <w:pPr>
        <w:pStyle w:val="BodyText6"/>
      </w:pPr>
    </w:p>
    <w:p w14:paraId="5D75BA34" w14:textId="75D7D592" w:rsidR="00924340" w:rsidRPr="006A6209" w:rsidRDefault="00924340" w:rsidP="00924340">
      <w:pPr>
        <w:pStyle w:val="Caption"/>
      </w:pPr>
      <w:bookmarkStart w:id="1031" w:name="_Toc164849772"/>
      <w:r w:rsidRPr="006A6209">
        <w:t xml:space="preserve">Figure </w:t>
      </w:r>
      <w:r w:rsidRPr="006A6209">
        <w:fldChar w:fldCharType="begin"/>
      </w:r>
      <w:r w:rsidRPr="006A6209">
        <w:instrText>SEQ Figure \* ARABIC</w:instrText>
      </w:r>
      <w:r w:rsidRPr="006A6209">
        <w:fldChar w:fldCharType="separate"/>
      </w:r>
      <w:r w:rsidR="00127840">
        <w:rPr>
          <w:noProof/>
        </w:rPr>
        <w:t>7</w:t>
      </w:r>
      <w:r w:rsidRPr="006A6209">
        <w:fldChar w:fldCharType="end"/>
      </w:r>
      <w:r w:rsidRPr="006A6209">
        <w:t xml:space="preserve">: </w:t>
      </w:r>
      <w:r w:rsidR="0069049A" w:rsidRPr="006A6209">
        <w:t>INPTPR^SDUTL3—Routine Documentation</w:t>
      </w:r>
      <w:bookmarkEnd w:id="1031"/>
    </w:p>
    <w:p w14:paraId="52F9CED2" w14:textId="77777777" w:rsidR="00F53DC9" w:rsidRPr="006A6209" w:rsidRDefault="00F53DC9" w:rsidP="00924340">
      <w:pPr>
        <w:pStyle w:val="Dialogue"/>
      </w:pPr>
      <w:r w:rsidRPr="006A6209">
        <w:t>INPTPR^SDUTL3(PARM 1, PARM 2) - stores data in CURRENT PC</w:t>
      </w:r>
    </w:p>
    <w:p w14:paraId="54803EC1" w14:textId="77777777" w:rsidR="00F53DC9" w:rsidRPr="006A6209" w:rsidRDefault="00F53DC9" w:rsidP="00924340">
      <w:pPr>
        <w:pStyle w:val="Dialogue"/>
      </w:pPr>
      <w:r w:rsidRPr="006A6209">
        <w:t>PRACTITIONER field.</w:t>
      </w:r>
    </w:p>
    <w:p w14:paraId="56F4649A" w14:textId="77777777" w:rsidR="00F53DC9" w:rsidRPr="006A6209" w:rsidRDefault="00F53DC9" w:rsidP="00924340">
      <w:pPr>
        <w:pStyle w:val="Dialogue"/>
      </w:pPr>
      <w:r w:rsidRPr="006A6209">
        <w:t>Input</w:t>
      </w:r>
      <w:r w:rsidRPr="006A6209">
        <w:tab/>
        <w:t>PARM 1</w:t>
      </w:r>
      <w:r w:rsidRPr="006A6209">
        <w:tab/>
        <w:t>The internal entry of the PATIENT file.</w:t>
      </w:r>
    </w:p>
    <w:p w14:paraId="78C456C3" w14:textId="77777777" w:rsidR="00F53DC9" w:rsidRPr="006A6209" w:rsidRDefault="00F53DC9" w:rsidP="00924340">
      <w:pPr>
        <w:pStyle w:val="Dialogue"/>
      </w:pPr>
      <w:r w:rsidRPr="006A6209">
        <w:t>PARM 2</w:t>
      </w:r>
      <w:r w:rsidRPr="006A6209">
        <w:tab/>
      </w:r>
      <w:r w:rsidRPr="006A6209">
        <w:tab/>
        <w:t>Pointer to the NEW PERSON file indicating the</w:t>
      </w:r>
    </w:p>
    <w:p w14:paraId="1F41697C" w14:textId="77777777" w:rsidR="00F53DC9" w:rsidRPr="006A6209" w:rsidRDefault="00F53DC9" w:rsidP="00924340">
      <w:pPr>
        <w:pStyle w:val="Dialogue"/>
      </w:pPr>
      <w:r w:rsidRPr="006A6209">
        <w:tab/>
      </w:r>
      <w:r w:rsidRPr="006A6209">
        <w:tab/>
      </w:r>
      <w:r w:rsidRPr="006A6209">
        <w:tab/>
      </w:r>
      <w:r w:rsidRPr="006A6209">
        <w:tab/>
        <w:t>practitioner associated with the patient's care.</w:t>
      </w:r>
    </w:p>
    <w:p w14:paraId="2B786A3A" w14:textId="77777777" w:rsidR="00F53DC9" w:rsidRPr="006A6209" w:rsidRDefault="00F53DC9" w:rsidP="00924340">
      <w:pPr>
        <w:pStyle w:val="Dialogue"/>
      </w:pPr>
      <w:r w:rsidRPr="006A6209">
        <w:t>Output</w:t>
      </w:r>
      <w:r w:rsidRPr="006A6209">
        <w:tab/>
        <w:t>SDOKS</w:t>
      </w:r>
      <w:r w:rsidRPr="006A6209">
        <w:tab/>
        <w:t>1 if data is stored successfully; 0 otherwise</w:t>
      </w:r>
    </w:p>
    <w:p w14:paraId="4590050B" w14:textId="06977BB8" w:rsidR="00F53DC9" w:rsidRPr="006A6209" w:rsidRDefault="00F53DC9" w:rsidP="00924340">
      <w:pPr>
        <w:pStyle w:val="BodyText6"/>
      </w:pPr>
    </w:p>
    <w:p w14:paraId="7C71FADC" w14:textId="181E0753" w:rsidR="00924340" w:rsidRPr="006A6209" w:rsidRDefault="00924340" w:rsidP="00924340">
      <w:pPr>
        <w:pStyle w:val="Caption"/>
      </w:pPr>
      <w:bookmarkStart w:id="1032" w:name="_Toc164849773"/>
      <w:r w:rsidRPr="006A6209">
        <w:t xml:space="preserve">Figure </w:t>
      </w:r>
      <w:r w:rsidRPr="006A6209">
        <w:fldChar w:fldCharType="begin"/>
      </w:r>
      <w:r w:rsidRPr="006A6209">
        <w:instrText>SEQ Figure \* ARABIC</w:instrText>
      </w:r>
      <w:r w:rsidRPr="006A6209">
        <w:fldChar w:fldCharType="separate"/>
      </w:r>
      <w:r w:rsidR="00127840">
        <w:rPr>
          <w:noProof/>
        </w:rPr>
        <w:t>8</w:t>
      </w:r>
      <w:r w:rsidRPr="006A6209">
        <w:fldChar w:fldCharType="end"/>
      </w:r>
      <w:r w:rsidRPr="006A6209">
        <w:t xml:space="preserve">: </w:t>
      </w:r>
      <w:r w:rsidR="0069049A" w:rsidRPr="006A6209">
        <w:t>INPTTM^SDUTL3—Routine Documentation</w:t>
      </w:r>
      <w:bookmarkEnd w:id="1032"/>
    </w:p>
    <w:p w14:paraId="411E45E5" w14:textId="77777777" w:rsidR="00F53DC9" w:rsidRPr="006A6209" w:rsidRDefault="00F53DC9" w:rsidP="00754907">
      <w:pPr>
        <w:pStyle w:val="Dialogue"/>
      </w:pPr>
      <w:r w:rsidRPr="006A6209">
        <w:t>INPTTM^SDUTL3(PARM 1, PARM 2) - stores data in CURRENT PC TEAM field.</w:t>
      </w:r>
    </w:p>
    <w:p w14:paraId="416C464C" w14:textId="77777777" w:rsidR="00F53DC9" w:rsidRPr="006A6209" w:rsidRDefault="00F53DC9" w:rsidP="00754907">
      <w:pPr>
        <w:pStyle w:val="Dialogue"/>
      </w:pPr>
      <w:r w:rsidRPr="006A6209">
        <w:t>Input</w:t>
      </w:r>
      <w:r w:rsidRPr="006A6209">
        <w:tab/>
        <w:t>PARM 1</w:t>
      </w:r>
      <w:r w:rsidRPr="006A6209">
        <w:tab/>
        <w:t>The internal entry of the PATIENT file.</w:t>
      </w:r>
    </w:p>
    <w:p w14:paraId="71D19EDC" w14:textId="77777777" w:rsidR="00F53DC9" w:rsidRPr="006A6209" w:rsidRDefault="00F53DC9" w:rsidP="00754907">
      <w:pPr>
        <w:pStyle w:val="Dialogue"/>
      </w:pPr>
      <w:r w:rsidRPr="006A6209">
        <w:tab/>
      </w:r>
      <w:r w:rsidRPr="006A6209">
        <w:tab/>
        <w:t>PARM 2</w:t>
      </w:r>
      <w:r w:rsidRPr="006A6209">
        <w:tab/>
        <w:t>Pointer to the TEAM file indicating the team associated</w:t>
      </w:r>
    </w:p>
    <w:p w14:paraId="11C8422E" w14:textId="77777777" w:rsidR="00F53DC9" w:rsidRPr="006A6209" w:rsidRDefault="00F53DC9" w:rsidP="00754907">
      <w:pPr>
        <w:pStyle w:val="Dialogue"/>
      </w:pPr>
      <w:r w:rsidRPr="006A6209">
        <w:tab/>
      </w:r>
      <w:r w:rsidRPr="006A6209">
        <w:tab/>
      </w:r>
      <w:r w:rsidRPr="006A6209">
        <w:tab/>
      </w:r>
      <w:r w:rsidRPr="006A6209">
        <w:tab/>
        <w:t>with the patient's care.</w:t>
      </w:r>
    </w:p>
    <w:p w14:paraId="4A9F93AF" w14:textId="77777777" w:rsidR="00F53DC9" w:rsidRPr="006A6209" w:rsidRDefault="00F53DC9" w:rsidP="00754907">
      <w:pPr>
        <w:pStyle w:val="Dialogue"/>
      </w:pPr>
      <w:r w:rsidRPr="006A6209">
        <w:t>Output</w:t>
      </w:r>
      <w:r w:rsidRPr="006A6209">
        <w:tab/>
        <w:t>SDOKS</w:t>
      </w:r>
      <w:r w:rsidRPr="006A6209">
        <w:tab/>
        <w:t>1 if data is stored successfully; 0 otherwise</w:t>
      </w:r>
    </w:p>
    <w:p w14:paraId="267EB4C1" w14:textId="77777777" w:rsidR="00924340" w:rsidRPr="006A6209" w:rsidRDefault="00924340" w:rsidP="00924340">
      <w:pPr>
        <w:pStyle w:val="BodyText6"/>
      </w:pPr>
    </w:p>
    <w:p w14:paraId="66F18A85" w14:textId="1233C873" w:rsidR="00F53DC9" w:rsidRPr="006A6209" w:rsidRDefault="0069049A" w:rsidP="002037F1">
      <w:pPr>
        <w:pStyle w:val="Heading3"/>
      </w:pPr>
      <w:bookmarkStart w:id="1033" w:name="_Toc51598837"/>
      <w:bookmarkStart w:id="1034" w:name="_Toc164850233"/>
      <w:r w:rsidRPr="006A6209">
        <w:rPr>
          <w:caps/>
        </w:rPr>
        <w:t>P</w:t>
      </w:r>
      <w:r w:rsidR="00C86E87" w:rsidRPr="006A6209">
        <w:t>atient Record Flag Variables</w:t>
      </w:r>
      <w:bookmarkEnd w:id="1033"/>
      <w:bookmarkEnd w:id="1034"/>
    </w:p>
    <w:p w14:paraId="5B5C0A60" w14:textId="77777777" w:rsidR="00F53DC9" w:rsidRPr="006A6209" w:rsidRDefault="00F53DC9" w:rsidP="009C15FD">
      <w:pPr>
        <w:pStyle w:val="Heading4"/>
      </w:pPr>
      <w:bookmarkStart w:id="1035" w:name="_Toc51598838"/>
      <w:bookmarkStart w:id="1036" w:name="_Toc164850234"/>
      <w:r w:rsidRPr="006A6209">
        <w:t>Integration Agreement Applicable</w:t>
      </w:r>
      <w:bookmarkEnd w:id="1035"/>
      <w:bookmarkEnd w:id="1036"/>
    </w:p>
    <w:p w14:paraId="7506DA97" w14:textId="77777777" w:rsidR="00F53DC9" w:rsidRPr="006A6209" w:rsidRDefault="00F53DC9" w:rsidP="00754907">
      <w:pPr>
        <w:pStyle w:val="BodyText3"/>
        <w:keepNext/>
        <w:keepLines/>
        <w:spacing w:before="0" w:after="0"/>
        <w:rPr>
          <w:color w:val="auto"/>
          <w:szCs w:val="24"/>
        </w:rPr>
      </w:pPr>
    </w:p>
    <w:p w14:paraId="570EC5A5" w14:textId="41DA5E86" w:rsidR="00F53DC9" w:rsidRPr="006A6209" w:rsidRDefault="00754907" w:rsidP="00754907">
      <w:pPr>
        <w:pStyle w:val="Caption"/>
        <w:rPr>
          <w:color w:val="auto"/>
          <w:szCs w:val="24"/>
        </w:rPr>
      </w:pPr>
      <w:bookmarkStart w:id="1037" w:name="_Toc164849774"/>
      <w:r w:rsidRPr="006A6209">
        <w:t xml:space="preserve">Figure </w:t>
      </w:r>
      <w:r w:rsidRPr="006A6209">
        <w:fldChar w:fldCharType="begin"/>
      </w:r>
      <w:r w:rsidRPr="006A6209">
        <w:instrText>SEQ Figure \* ARABIC</w:instrText>
      </w:r>
      <w:r w:rsidRPr="006A6209">
        <w:fldChar w:fldCharType="separate"/>
      </w:r>
      <w:r w:rsidR="00127840">
        <w:rPr>
          <w:noProof/>
        </w:rPr>
        <w:t>9</w:t>
      </w:r>
      <w:r w:rsidRPr="006A6209">
        <w:fldChar w:fldCharType="end"/>
      </w:r>
      <w:r w:rsidRPr="006A6209">
        <w:t xml:space="preserve">: How to </w:t>
      </w:r>
      <w:r w:rsidR="0069049A" w:rsidRPr="006A6209">
        <w:t>A</w:t>
      </w:r>
      <w:r w:rsidRPr="006A6209">
        <w:t>ccess Integration Agreements</w:t>
      </w:r>
      <w:bookmarkEnd w:id="1037"/>
    </w:p>
    <w:p w14:paraId="6CC131E4" w14:textId="77777777" w:rsidR="00F53DC9" w:rsidRPr="006A6209" w:rsidRDefault="00F53DC9" w:rsidP="00754907">
      <w:pPr>
        <w:pStyle w:val="Dialogue"/>
      </w:pPr>
    </w:p>
    <w:p w14:paraId="4AA3E7B2" w14:textId="77777777" w:rsidR="00F53DC9" w:rsidRPr="006A6209" w:rsidRDefault="00F53DC9" w:rsidP="00754907">
      <w:pPr>
        <w:pStyle w:val="Dialogue"/>
      </w:pPr>
      <w:r w:rsidRPr="006A6209">
        <w:t>      4903     NAME: PATIENT RECORD FLAG DATA RETRIEVAL</w:t>
      </w:r>
    </w:p>
    <w:p w14:paraId="0CFC78D9" w14:textId="77777777" w:rsidR="00F53DC9" w:rsidRPr="006A6209" w:rsidRDefault="00F53DC9" w:rsidP="00754907">
      <w:pPr>
        <w:pStyle w:val="Dialogue"/>
      </w:pPr>
      <w:r w:rsidRPr="006A6209">
        <w:t xml:space="preserve">  CUSTODIAL PACKAGE: REGISTRATION                               </w:t>
      </w:r>
    </w:p>
    <w:p w14:paraId="4CB4E6DC" w14:textId="77777777" w:rsidR="00F53DC9" w:rsidRPr="006A6209" w:rsidRDefault="00F53DC9" w:rsidP="00754907">
      <w:pPr>
        <w:pStyle w:val="Dialogue"/>
      </w:pPr>
      <w:r w:rsidRPr="006A6209">
        <w:t xml:space="preserve">SUBSCRIBING PACKAGE: SCHEDULING                                 </w:t>
      </w:r>
    </w:p>
    <w:p w14:paraId="53097171" w14:textId="77777777" w:rsidR="00F53DC9" w:rsidRPr="006A6209" w:rsidRDefault="00F53DC9" w:rsidP="00754907">
      <w:pPr>
        <w:pStyle w:val="Dialogue"/>
      </w:pPr>
      <w:r w:rsidRPr="006A6209">
        <w:t>                        Scheduling requires Patient Record Flag information</w:t>
      </w:r>
    </w:p>
    <w:p w14:paraId="2C51EEFE" w14:textId="77777777" w:rsidR="00F53DC9" w:rsidRPr="006A6209" w:rsidRDefault="00F53DC9" w:rsidP="00754907">
      <w:pPr>
        <w:pStyle w:val="Dialogue"/>
      </w:pPr>
      <w:r w:rsidRPr="006A6209">
        <w:t>                        as part of a new missed appointment report supporting</w:t>
      </w:r>
    </w:p>
    <w:p w14:paraId="5E4A522D" w14:textId="77777777" w:rsidR="00F53DC9" w:rsidRPr="006A6209" w:rsidRDefault="00F53DC9" w:rsidP="00754907">
      <w:pPr>
        <w:pStyle w:val="Dialogue"/>
      </w:pPr>
      <w:r w:rsidRPr="006A6209">
        <w:t>                        the High Risk Mental Health Initiative.  This report</w:t>
      </w:r>
    </w:p>
    <w:p w14:paraId="643F6242" w14:textId="77777777" w:rsidR="00F53DC9" w:rsidRPr="006A6209" w:rsidRDefault="00F53DC9" w:rsidP="00754907">
      <w:pPr>
        <w:pStyle w:val="Dialogue"/>
      </w:pPr>
      <w:r w:rsidRPr="006A6209">
        <w:t>                        needs to be able to determine which patients  missing</w:t>
      </w:r>
    </w:p>
    <w:p w14:paraId="6EA97CFA" w14:textId="77777777" w:rsidR="00F53DC9" w:rsidRPr="006A6209" w:rsidRDefault="00F53DC9" w:rsidP="00754907">
      <w:pPr>
        <w:pStyle w:val="Dialogue"/>
      </w:pPr>
      <w:r w:rsidRPr="006A6209">
        <w:t>                        a recent appointment have a specified Patient Record</w:t>
      </w:r>
    </w:p>
    <w:p w14:paraId="772C7E73" w14:textId="77777777" w:rsidR="00F53DC9" w:rsidRPr="006A6209" w:rsidRDefault="00F53DC9" w:rsidP="00754907">
      <w:pPr>
        <w:pStyle w:val="Dialogue"/>
      </w:pPr>
      <w:r w:rsidRPr="006A6209">
        <w:t xml:space="preserve">                        Flag assigned.  </w:t>
      </w:r>
    </w:p>
    <w:p w14:paraId="00FBF6E5" w14:textId="77777777" w:rsidR="00F53DC9" w:rsidRPr="006A6209" w:rsidRDefault="00F53DC9" w:rsidP="00754907">
      <w:pPr>
        <w:pStyle w:val="Dialogue"/>
      </w:pPr>
      <w:r w:rsidRPr="006A6209">
        <w:t xml:space="preserve">                     CLINICAL REMINDERS                         </w:t>
      </w:r>
    </w:p>
    <w:p w14:paraId="5D3B5F12" w14:textId="77777777" w:rsidR="00F53DC9" w:rsidRPr="006A6209" w:rsidRDefault="00F53DC9" w:rsidP="00754907">
      <w:pPr>
        <w:pStyle w:val="Dialogue"/>
      </w:pPr>
      <w:r w:rsidRPr="006A6209">
        <w:t>                        Retrieval of High Risk Mental Health Patient Flag</w:t>
      </w:r>
    </w:p>
    <w:p w14:paraId="49BB1200" w14:textId="77777777" w:rsidR="00F53DC9" w:rsidRPr="006A6209" w:rsidRDefault="00F53DC9" w:rsidP="00754907">
      <w:pPr>
        <w:pStyle w:val="Dialogue"/>
      </w:pPr>
      <w:r w:rsidRPr="006A6209">
        <w:t xml:space="preserve">                        information.  </w:t>
      </w:r>
    </w:p>
    <w:p w14:paraId="28AE74D9" w14:textId="77777777" w:rsidR="00F53DC9" w:rsidRPr="006A6209" w:rsidRDefault="00F53DC9" w:rsidP="00754907">
      <w:pPr>
        <w:pStyle w:val="Dialogue"/>
      </w:pPr>
      <w:r w:rsidRPr="006A6209">
        <w:t xml:space="preserve">                     HEALTH SUMMARY                             </w:t>
      </w:r>
    </w:p>
    <w:p w14:paraId="47C5836C" w14:textId="77777777" w:rsidR="00F53DC9" w:rsidRPr="006A6209" w:rsidRDefault="00F53DC9" w:rsidP="00754907">
      <w:pPr>
        <w:pStyle w:val="Dialogue"/>
      </w:pPr>
      <w:r w:rsidRPr="006A6209">
        <w:t xml:space="preserve">                        ADDED 7/19/2011 </w:t>
      </w:r>
    </w:p>
    <w:p w14:paraId="7F4F90DC" w14:textId="77777777" w:rsidR="00F53DC9" w:rsidRPr="006A6209" w:rsidRDefault="00F53DC9" w:rsidP="00754907">
      <w:pPr>
        <w:pStyle w:val="Dialogue"/>
      </w:pPr>
      <w:r w:rsidRPr="006A6209">
        <w:t>              USAGE: Controlled Subscri  ENTERED: JAN  6,2011</w:t>
      </w:r>
    </w:p>
    <w:p w14:paraId="2A7544D4" w14:textId="77777777" w:rsidR="00F53DC9" w:rsidRPr="006A6209" w:rsidRDefault="00F53DC9" w:rsidP="00754907">
      <w:pPr>
        <w:pStyle w:val="Dialogue"/>
      </w:pPr>
      <w:r w:rsidRPr="006A6209">
        <w:t xml:space="preserve">             STATUS: Active              EXPIRES: </w:t>
      </w:r>
    </w:p>
    <w:p w14:paraId="6FDE4B0F" w14:textId="77777777" w:rsidR="00F53DC9" w:rsidRPr="006A6209" w:rsidRDefault="00F53DC9" w:rsidP="00754907">
      <w:pPr>
        <w:pStyle w:val="Dialogue"/>
      </w:pPr>
      <w:r w:rsidRPr="006A6209">
        <w:t xml:space="preserve">           DURATION: Till Otherwise Agr  VERSION: </w:t>
      </w:r>
    </w:p>
    <w:p w14:paraId="3DF27AAE" w14:textId="77777777" w:rsidR="00F53DC9" w:rsidRPr="006A6209" w:rsidRDefault="00F53DC9" w:rsidP="00754907">
      <w:pPr>
        <w:pStyle w:val="Dialogue"/>
      </w:pPr>
      <w:r w:rsidRPr="006A6209">
        <w:t>        DESCRIPTION:                        TYPE: Routine</w:t>
      </w:r>
    </w:p>
    <w:p w14:paraId="1A594559" w14:textId="77777777" w:rsidR="00F53DC9" w:rsidRPr="006A6209" w:rsidRDefault="00F53DC9" w:rsidP="00754907">
      <w:pPr>
        <w:pStyle w:val="Dialogue"/>
      </w:pPr>
      <w:r w:rsidRPr="006A6209">
        <w:t xml:space="preserve">   These API's provide a means to retrieve detailed Patient Record Flag </w:t>
      </w:r>
    </w:p>
    <w:p w14:paraId="6DC61C87" w14:textId="77777777" w:rsidR="00F53DC9" w:rsidRPr="006A6209" w:rsidRDefault="00F53DC9" w:rsidP="00754907">
      <w:pPr>
        <w:pStyle w:val="Dialogue"/>
      </w:pPr>
      <w:r w:rsidRPr="006A6209">
        <w:t xml:space="preserve">   information by patient and patient record flag, and, to retrieve a list of </w:t>
      </w:r>
    </w:p>
    <w:p w14:paraId="644165E5" w14:textId="77777777" w:rsidR="00F53DC9" w:rsidRPr="006A6209" w:rsidRDefault="00F53DC9" w:rsidP="00754907">
      <w:pPr>
        <w:pStyle w:val="Dialogue"/>
      </w:pPr>
      <w:r w:rsidRPr="006A6209">
        <w:t xml:space="preserve">   patients with a specific assigned patient record flag during a specified </w:t>
      </w:r>
    </w:p>
    <w:p w14:paraId="3BEEEFF6" w14:textId="77777777" w:rsidR="00F53DC9" w:rsidRPr="006A6209" w:rsidRDefault="00F53DC9" w:rsidP="00754907">
      <w:pPr>
        <w:pStyle w:val="Dialogue"/>
      </w:pPr>
      <w:r w:rsidRPr="006A6209">
        <w:t xml:space="preserve">   date range.  </w:t>
      </w:r>
    </w:p>
    <w:p w14:paraId="58788E2D" w14:textId="77777777" w:rsidR="00F53DC9" w:rsidRPr="006A6209" w:rsidRDefault="00F53DC9" w:rsidP="00754907">
      <w:pPr>
        <w:pStyle w:val="Dialogue"/>
      </w:pPr>
    </w:p>
    <w:p w14:paraId="23F33E13" w14:textId="77777777" w:rsidR="00F53DC9" w:rsidRPr="006A6209" w:rsidRDefault="00F53DC9" w:rsidP="00754907">
      <w:pPr>
        <w:pStyle w:val="Dialogue"/>
      </w:pPr>
      <w:r w:rsidRPr="006A6209">
        <w:t>     ROUTINE: DGPFAPIH</w:t>
      </w:r>
    </w:p>
    <w:p w14:paraId="45A11DB1" w14:textId="77777777" w:rsidR="00F53DC9" w:rsidRPr="006A6209" w:rsidRDefault="00F53DC9" w:rsidP="00754907">
      <w:pPr>
        <w:pStyle w:val="Dialogue"/>
      </w:pPr>
      <w:r w:rsidRPr="006A6209">
        <w:t>   COMPONENT:  GETINF</w:t>
      </w:r>
    </w:p>
    <w:p w14:paraId="50FCF162" w14:textId="77777777" w:rsidR="00F53DC9" w:rsidRPr="006A6209" w:rsidRDefault="00F53DC9" w:rsidP="00754907">
      <w:pPr>
        <w:pStyle w:val="Dialogue"/>
      </w:pPr>
      <w:r w:rsidRPr="006A6209">
        <w:t>               This function will return detailed information from the</w:t>
      </w:r>
    </w:p>
    <w:p w14:paraId="12C50D87" w14:textId="77777777" w:rsidR="00F53DC9" w:rsidRPr="006A6209" w:rsidRDefault="00F53DC9" w:rsidP="00754907">
      <w:pPr>
        <w:pStyle w:val="Dialogue"/>
      </w:pPr>
      <w:r w:rsidRPr="006A6209">
        <w:t>               Patient Record Flag files for the specified patient and PRF</w:t>
      </w:r>
    </w:p>
    <w:p w14:paraId="2CA4AE1D" w14:textId="77777777" w:rsidR="00F53DC9" w:rsidRPr="006A6209" w:rsidRDefault="00F53DC9" w:rsidP="00754907">
      <w:pPr>
        <w:pStyle w:val="Dialogue"/>
      </w:pPr>
      <w:r w:rsidRPr="006A6209">
        <w:t>               flag.  A date range for active PR Flags is optional.  Data</w:t>
      </w:r>
    </w:p>
    <w:p w14:paraId="44B85F9C" w14:textId="77777777" w:rsidR="00F53DC9" w:rsidRPr="006A6209" w:rsidRDefault="00F53DC9" w:rsidP="00754907">
      <w:pPr>
        <w:pStyle w:val="Dialogue"/>
      </w:pPr>
      <w:r w:rsidRPr="006A6209">
        <w:t xml:space="preserve">               array output example: </w:t>
      </w:r>
    </w:p>
    <w:p w14:paraId="7038ABAD" w14:textId="77777777" w:rsidR="00F53DC9" w:rsidRPr="006A6209" w:rsidRDefault="00F53DC9" w:rsidP="00754907">
      <w:pPr>
        <w:pStyle w:val="Dialogue"/>
      </w:pPr>
    </w:p>
    <w:p w14:paraId="491EFB0A" w14:textId="77777777" w:rsidR="00F53DC9" w:rsidRPr="006A6209" w:rsidRDefault="00F53DC9" w:rsidP="00754907">
      <w:pPr>
        <w:pStyle w:val="Dialogue"/>
      </w:pPr>
      <w:r w:rsidRPr="006A6209">
        <w:t xml:space="preserve">               DGARR("ASSIGNDT") - Date of initial assignment. </w:t>
      </w:r>
    </w:p>
    <w:p w14:paraId="44919DC0" w14:textId="77777777" w:rsidR="00F53DC9" w:rsidRPr="006A6209" w:rsidRDefault="00F53DC9" w:rsidP="00754907">
      <w:pPr>
        <w:pStyle w:val="Dialogue"/>
      </w:pPr>
      <w:r w:rsidRPr="006A6209">
        <w:t xml:space="preserve">                      i.e. 3110131.093248^Jan 31, 2011@09:32:48) </w:t>
      </w:r>
    </w:p>
    <w:p w14:paraId="215DB6E7" w14:textId="77777777" w:rsidR="00F53DC9" w:rsidRPr="006A6209" w:rsidRDefault="00F53DC9" w:rsidP="00754907">
      <w:pPr>
        <w:pStyle w:val="Dialogue"/>
      </w:pPr>
      <w:r w:rsidRPr="006A6209">
        <w:t xml:space="preserve">               DGARR("CATEGORY") - National or Local flag category. </w:t>
      </w:r>
    </w:p>
    <w:p w14:paraId="233E81D4" w14:textId="77777777" w:rsidR="00F53DC9" w:rsidRPr="006A6209" w:rsidRDefault="00F53DC9" w:rsidP="00754907">
      <w:pPr>
        <w:pStyle w:val="Dialogue"/>
      </w:pPr>
      <w:r w:rsidRPr="006A6209">
        <w:t>                      i.e. II (LOCAL)^II (LOCAL) DGARR("FLAG") - Variable</w:t>
      </w:r>
    </w:p>
    <w:p w14:paraId="3007678D" w14:textId="77777777" w:rsidR="00F53DC9" w:rsidRPr="006A6209" w:rsidRDefault="00F53DC9" w:rsidP="00754907">
      <w:pPr>
        <w:pStyle w:val="Dialogue"/>
      </w:pPr>
      <w:r w:rsidRPr="006A6209">
        <w:t xml:space="preserve">               pointer to Local/National flag files and flag name. </w:t>
      </w:r>
    </w:p>
    <w:p w14:paraId="271C5548" w14:textId="77777777" w:rsidR="00F53DC9" w:rsidRPr="006A6209" w:rsidRDefault="00F53DC9" w:rsidP="00754907">
      <w:pPr>
        <w:pStyle w:val="Dialogue"/>
      </w:pPr>
      <w:r w:rsidRPr="006A6209">
        <w:t xml:space="preserve">                      i.e. 1;DGPF(26.11,^HIGH RISK FOR SUICIDE </w:t>
      </w:r>
    </w:p>
    <w:p w14:paraId="05006275" w14:textId="77777777" w:rsidR="00F53DC9" w:rsidRPr="006A6209" w:rsidRDefault="00F53DC9" w:rsidP="00754907">
      <w:pPr>
        <w:pStyle w:val="Dialogue"/>
      </w:pPr>
      <w:r w:rsidRPr="006A6209">
        <w:t xml:space="preserve">               DGARR("FLAGTYPE") - Type of flag usage.  </w:t>
      </w:r>
    </w:p>
    <w:p w14:paraId="7ACDD7ED" w14:textId="77777777" w:rsidR="00F53DC9" w:rsidRPr="006A6209" w:rsidRDefault="00F53DC9" w:rsidP="00754907">
      <w:pPr>
        <w:pStyle w:val="Dialogue"/>
      </w:pPr>
      <w:r w:rsidRPr="006A6209">
        <w:t>                      i.e. 1^BEHAVIORAL DGARR("HIST",n,"ACTION") - Type of</w:t>
      </w:r>
    </w:p>
    <w:p w14:paraId="45E18C7E" w14:textId="77777777" w:rsidR="00F53DC9" w:rsidRPr="006A6209" w:rsidRDefault="00F53DC9" w:rsidP="00754907">
      <w:pPr>
        <w:pStyle w:val="Dialogue"/>
      </w:pPr>
      <w:r w:rsidRPr="006A6209">
        <w:t xml:space="preserve">               action for history entry </w:t>
      </w:r>
    </w:p>
    <w:p w14:paraId="78D79F1A" w14:textId="77777777" w:rsidR="00F53DC9" w:rsidRPr="006A6209" w:rsidRDefault="00F53DC9" w:rsidP="00754907">
      <w:pPr>
        <w:pStyle w:val="Dialogue"/>
      </w:pPr>
      <w:r w:rsidRPr="006A6209">
        <w:t>                      i.e. 1^NEW ASSIGNMENT DGARR("HIST",n,"APPRVBY") -</w:t>
      </w:r>
    </w:p>
    <w:p w14:paraId="02FFA6C7" w14:textId="77777777" w:rsidR="00F53DC9" w:rsidRPr="006A6209" w:rsidRDefault="00F53DC9" w:rsidP="00754907">
      <w:pPr>
        <w:pStyle w:val="Dialogue"/>
      </w:pPr>
      <w:r w:rsidRPr="006A6209">
        <w:t xml:space="preserve">               Person approving the flag assignment </w:t>
      </w:r>
    </w:p>
    <w:p w14:paraId="24ADDD5D" w14:textId="77777777" w:rsidR="00F53DC9" w:rsidRPr="006A6209" w:rsidRDefault="00F53DC9" w:rsidP="00754907">
      <w:pPr>
        <w:pStyle w:val="Dialogue"/>
      </w:pPr>
      <w:r w:rsidRPr="006A6209">
        <w:t>                      i.e. 112345^PERSON,STEVE DGARR("HIST",1,"COMMENT",1,0)</w:t>
      </w:r>
    </w:p>
    <w:p w14:paraId="3D11EDB0" w14:textId="77777777" w:rsidR="00F53DC9" w:rsidRPr="006A6209" w:rsidRDefault="00F53DC9" w:rsidP="00754907">
      <w:pPr>
        <w:pStyle w:val="Dialogue"/>
      </w:pPr>
      <w:r w:rsidRPr="006A6209">
        <w:t xml:space="preserve">               - Comment for record assignment action </w:t>
      </w:r>
    </w:p>
    <w:p w14:paraId="73D84C8E" w14:textId="77777777" w:rsidR="00F53DC9" w:rsidRPr="006A6209" w:rsidRDefault="00F53DC9" w:rsidP="00754907">
      <w:pPr>
        <w:pStyle w:val="Dialogue"/>
      </w:pPr>
      <w:r w:rsidRPr="006A6209">
        <w:t xml:space="preserve">                      i.e "New record flag assignment." </w:t>
      </w:r>
    </w:p>
    <w:p w14:paraId="4BFDD8B3" w14:textId="77777777" w:rsidR="00F53DC9" w:rsidRPr="006A6209" w:rsidRDefault="00F53DC9" w:rsidP="00754907">
      <w:pPr>
        <w:pStyle w:val="Dialogue"/>
      </w:pPr>
      <w:r w:rsidRPr="006A6209">
        <w:t xml:space="preserve">               DGARR("HIST",n,"DATETIME") - Date/Time of Action </w:t>
      </w:r>
    </w:p>
    <w:p w14:paraId="646F2145" w14:textId="77777777" w:rsidR="00F53DC9" w:rsidRPr="006A6209" w:rsidRDefault="00F53DC9" w:rsidP="00754907">
      <w:pPr>
        <w:pStyle w:val="Dialogue"/>
      </w:pPr>
      <w:r w:rsidRPr="006A6209">
        <w:t xml:space="preserve">                      i.e. 3110131.093248^JAN 31, 2011@09:32:48 </w:t>
      </w:r>
    </w:p>
    <w:p w14:paraId="165C3088" w14:textId="77777777" w:rsidR="00F53DC9" w:rsidRPr="006A6209" w:rsidRDefault="00F53DC9" w:rsidP="00754907">
      <w:pPr>
        <w:pStyle w:val="Dialogue"/>
      </w:pPr>
      <w:r w:rsidRPr="006A6209">
        <w:t>               DGARR("HIST",n,"TIULINK") - Pointer to the TIU Document file</w:t>
      </w:r>
    </w:p>
    <w:p w14:paraId="69BE8A6D" w14:textId="77777777" w:rsidR="00F53DC9" w:rsidRPr="006A6209" w:rsidRDefault="00F53DC9" w:rsidP="00754907">
      <w:pPr>
        <w:pStyle w:val="Dialogue"/>
      </w:pPr>
      <w:r w:rsidRPr="006A6209">
        <w:t xml:space="preserve">               (#8925) </w:t>
      </w:r>
    </w:p>
    <w:p w14:paraId="4DD15A34" w14:textId="77777777" w:rsidR="00F53DC9" w:rsidRPr="006A6209" w:rsidRDefault="00F53DC9" w:rsidP="00754907">
      <w:pPr>
        <w:pStyle w:val="Dialogue"/>
      </w:pPr>
      <w:r w:rsidRPr="006A6209">
        <w:t>                      i.e. "^" DGARR("NARR",n,0) - Describes the purpose and</w:t>
      </w:r>
    </w:p>
    <w:p w14:paraId="737E583A" w14:textId="77777777" w:rsidR="00F53DC9" w:rsidRPr="006A6209" w:rsidRDefault="00F53DC9" w:rsidP="00754907">
      <w:pPr>
        <w:pStyle w:val="Dialogue"/>
      </w:pPr>
      <w:r w:rsidRPr="006A6209">
        <w:t xml:space="preserve">               instructions for the application of the flag. </w:t>
      </w:r>
    </w:p>
    <w:p w14:paraId="510B9305" w14:textId="77777777" w:rsidR="00F53DC9" w:rsidRPr="006A6209" w:rsidRDefault="00F53DC9" w:rsidP="00754907">
      <w:pPr>
        <w:pStyle w:val="Dialogue"/>
      </w:pPr>
      <w:r w:rsidRPr="006A6209">
        <w:t>                      i.e. "TEST ENTRY" DGARR("ORIGSITE") - Site that</w:t>
      </w:r>
    </w:p>
    <w:p w14:paraId="4413FAA9" w14:textId="77777777" w:rsidR="00F53DC9" w:rsidRPr="006A6209" w:rsidRDefault="00F53DC9" w:rsidP="00754907">
      <w:pPr>
        <w:pStyle w:val="Dialogue"/>
      </w:pPr>
      <w:r w:rsidRPr="006A6209">
        <w:t xml:space="preserve">               initially assigned this flag (Relevant to National flags only) </w:t>
      </w:r>
    </w:p>
    <w:p w14:paraId="4D84090C" w14:textId="707544ED" w:rsidR="00F53DC9" w:rsidRPr="006A6209" w:rsidRDefault="00F53DC9" w:rsidP="00754907">
      <w:pPr>
        <w:pStyle w:val="Dialogue"/>
      </w:pPr>
      <w:r w:rsidRPr="006A6209">
        <w:t>                      i.e. 500^</w:t>
      </w:r>
      <w:r w:rsidR="003C787F" w:rsidRPr="006A6209">
        <w:t>REDACTED</w:t>
      </w:r>
      <w:r w:rsidRPr="006A6209">
        <w:t xml:space="preserve"> DGARR("OWNER") - Site which</w:t>
      </w:r>
    </w:p>
    <w:p w14:paraId="5D5C0187" w14:textId="77777777" w:rsidR="00F53DC9" w:rsidRPr="006A6209" w:rsidRDefault="00F53DC9" w:rsidP="00754907">
      <w:pPr>
        <w:pStyle w:val="Dialogue"/>
      </w:pPr>
      <w:r w:rsidRPr="006A6209">
        <w:t xml:space="preserve">               currently "Owns" this flag (Relevant to National flags only) </w:t>
      </w:r>
    </w:p>
    <w:p w14:paraId="2DB36EA9" w14:textId="052D0D97" w:rsidR="00F53DC9" w:rsidRPr="006A6209" w:rsidRDefault="00F53DC9" w:rsidP="00754907">
      <w:pPr>
        <w:pStyle w:val="Dialogue"/>
      </w:pPr>
      <w:r w:rsidRPr="006A6209">
        <w:t>                       i.e. 500^</w:t>
      </w:r>
      <w:r w:rsidR="003C787F" w:rsidRPr="006A6209">
        <w:t>REDACTED</w:t>
      </w:r>
      <w:r w:rsidRPr="006A6209">
        <w:t xml:space="preserve"> DGARR("REVIEWDT") - Date for</w:t>
      </w:r>
    </w:p>
    <w:p w14:paraId="57A92255" w14:textId="77777777" w:rsidR="00F53DC9" w:rsidRPr="006A6209" w:rsidRDefault="00F53DC9" w:rsidP="00754907">
      <w:pPr>
        <w:pStyle w:val="Dialogue"/>
      </w:pPr>
      <w:r w:rsidRPr="006A6209">
        <w:t xml:space="preserve">               next review of record flag assignment </w:t>
      </w:r>
    </w:p>
    <w:p w14:paraId="0E970806" w14:textId="77777777" w:rsidR="00F53DC9" w:rsidRPr="006A6209" w:rsidRDefault="00F53DC9" w:rsidP="00754907">
      <w:pPr>
        <w:pStyle w:val="Dialogue"/>
      </w:pPr>
      <w:r w:rsidRPr="006A6209">
        <w:t>                      i.e. 3110501^MAY 01, 2011 DGARR("TIUTITLE") - Pointer</w:t>
      </w:r>
    </w:p>
    <w:p w14:paraId="531B8C4B" w14:textId="77777777" w:rsidR="00F53DC9" w:rsidRPr="006A6209" w:rsidRDefault="00F53DC9" w:rsidP="00754907">
      <w:pPr>
        <w:pStyle w:val="Dialogue"/>
      </w:pPr>
      <w:r w:rsidRPr="006A6209">
        <w:t xml:space="preserve">               to the TIU Document Definition file (#8925.1) </w:t>
      </w:r>
    </w:p>
    <w:p w14:paraId="62E20956" w14:textId="77777777" w:rsidR="00F53DC9" w:rsidRPr="006A6209" w:rsidRDefault="00F53DC9" w:rsidP="00754907">
      <w:pPr>
        <w:pStyle w:val="Dialogue"/>
      </w:pPr>
      <w:r w:rsidRPr="006A6209">
        <w:t>                      i.e. 1309^PATIENT RECORD FLAG CATEGORY II - RESEARCH</w:t>
      </w:r>
    </w:p>
    <w:p w14:paraId="148D1E42" w14:textId="77777777" w:rsidR="00F53DC9" w:rsidRPr="006A6209" w:rsidRDefault="00F53DC9" w:rsidP="00754907">
      <w:pPr>
        <w:pStyle w:val="Dialogue"/>
      </w:pPr>
      <w:r w:rsidRPr="006A6209">
        <w:t xml:space="preserve">               STUDY </w:t>
      </w:r>
    </w:p>
    <w:p w14:paraId="04CE80AE" w14:textId="77777777" w:rsidR="00F53DC9" w:rsidRPr="006A6209" w:rsidRDefault="00F53DC9" w:rsidP="00754907">
      <w:pPr>
        <w:pStyle w:val="Dialogue"/>
      </w:pPr>
      <w:r w:rsidRPr="006A6209">
        <w:t>   VARIABLES:  Input     DGDFN</w:t>
      </w:r>
    </w:p>
    <w:p w14:paraId="012B3741" w14:textId="77777777" w:rsidR="00F53DC9" w:rsidRPr="006A6209" w:rsidRDefault="00F53DC9" w:rsidP="00754907">
      <w:pPr>
        <w:pStyle w:val="Dialogue"/>
      </w:pPr>
      <w:r w:rsidRPr="006A6209">
        <w:t>                           This is the DFN (IEN) for the patient in the</w:t>
      </w:r>
    </w:p>
    <w:p w14:paraId="71F37A3F" w14:textId="77777777" w:rsidR="00F53DC9" w:rsidRPr="006A6209" w:rsidRDefault="00F53DC9" w:rsidP="00754907">
      <w:pPr>
        <w:pStyle w:val="Dialogue"/>
      </w:pPr>
      <w:r w:rsidRPr="006A6209">
        <w:t xml:space="preserve">                           PATIENT File (#2).  This is a required variable.  </w:t>
      </w:r>
    </w:p>
    <w:p w14:paraId="24A5C797" w14:textId="77777777" w:rsidR="00F53DC9" w:rsidRPr="006A6209" w:rsidRDefault="00F53DC9" w:rsidP="00754907">
      <w:pPr>
        <w:pStyle w:val="Dialogue"/>
      </w:pPr>
      <w:r w:rsidRPr="006A6209">
        <w:t>   VARIABLES:  Input     DGPRF</w:t>
      </w:r>
    </w:p>
    <w:p w14:paraId="06E69EE3" w14:textId="77777777" w:rsidR="00F53DC9" w:rsidRPr="006A6209" w:rsidRDefault="00F53DC9" w:rsidP="00754907">
      <w:pPr>
        <w:pStyle w:val="Dialogue"/>
      </w:pPr>
      <w:r w:rsidRPr="006A6209">
        <w:t>                           Variable pointer to either the PRF LOCAL FLAG File</w:t>
      </w:r>
    </w:p>
    <w:p w14:paraId="586A1253" w14:textId="77777777" w:rsidR="00F53DC9" w:rsidRPr="006A6209" w:rsidRDefault="00F53DC9" w:rsidP="00754907">
      <w:pPr>
        <w:pStyle w:val="Dialogue"/>
      </w:pPr>
      <w:r w:rsidRPr="006A6209">
        <w:t>                           (#26.11) or to the PRF NATIONAL FLAG file</w:t>
      </w:r>
    </w:p>
    <w:p w14:paraId="784DEC44" w14:textId="77777777" w:rsidR="00F53DC9" w:rsidRPr="006A6209" w:rsidRDefault="00F53DC9" w:rsidP="00754907">
      <w:pPr>
        <w:pStyle w:val="Dialogue"/>
      </w:pPr>
      <w:r w:rsidRPr="006A6209">
        <w:t xml:space="preserve">                           (#26.15).  This is a required variable.  </w:t>
      </w:r>
    </w:p>
    <w:p w14:paraId="606DDF0B" w14:textId="77777777" w:rsidR="00F53DC9" w:rsidRPr="006A6209" w:rsidRDefault="00F53DC9" w:rsidP="00754907">
      <w:pPr>
        <w:pStyle w:val="Dialogue"/>
      </w:pPr>
      <w:r w:rsidRPr="006A6209">
        <w:t>                            </w:t>
      </w:r>
    </w:p>
    <w:p w14:paraId="72128A07" w14:textId="77777777" w:rsidR="00F53DC9" w:rsidRPr="006A6209" w:rsidRDefault="00F53DC9" w:rsidP="00754907">
      <w:pPr>
        <w:pStyle w:val="Dialogue"/>
      </w:pPr>
      <w:r w:rsidRPr="006A6209">
        <w:t xml:space="preserve">                           For National Flags:  IEN;DGPF(26.15, </w:t>
      </w:r>
    </w:p>
    <w:p w14:paraId="4C461100" w14:textId="77777777" w:rsidR="00F53DC9" w:rsidRPr="006A6209" w:rsidRDefault="00F53DC9" w:rsidP="00754907">
      <w:pPr>
        <w:pStyle w:val="Dialogue"/>
      </w:pPr>
      <w:r w:rsidRPr="006A6209">
        <w:t xml:space="preserve">                              For Local Flags:  IEN;DGPF(26.11, </w:t>
      </w:r>
    </w:p>
    <w:p w14:paraId="3706FA8D" w14:textId="77777777" w:rsidR="00F53DC9" w:rsidRPr="006A6209" w:rsidRDefault="00F53DC9" w:rsidP="00754907">
      <w:pPr>
        <w:pStyle w:val="Dialogue"/>
      </w:pPr>
      <w:r w:rsidRPr="006A6209">
        <w:t>   VARIABLES:  Input     DGSTART</w:t>
      </w:r>
    </w:p>
    <w:p w14:paraId="21C6CCFD" w14:textId="77777777" w:rsidR="00F53DC9" w:rsidRPr="006A6209" w:rsidRDefault="00F53DC9" w:rsidP="00754907">
      <w:pPr>
        <w:pStyle w:val="Dialogue"/>
      </w:pPr>
      <w:r w:rsidRPr="006A6209">
        <w:t>                           Start date for when to begin search for active PRF</w:t>
      </w:r>
    </w:p>
    <w:p w14:paraId="62B2D09D" w14:textId="77777777" w:rsidR="00F53DC9" w:rsidRPr="006A6209" w:rsidRDefault="00F53DC9" w:rsidP="00754907">
      <w:pPr>
        <w:pStyle w:val="Dialogue"/>
      </w:pPr>
      <w:r w:rsidRPr="006A6209">
        <w:t>                           flags.  This date must be in FM format, i.e.</w:t>
      </w:r>
    </w:p>
    <w:p w14:paraId="00F9F48D" w14:textId="77777777" w:rsidR="00F53DC9" w:rsidRPr="006A6209" w:rsidRDefault="00F53DC9" w:rsidP="00754907">
      <w:pPr>
        <w:pStyle w:val="Dialogue"/>
      </w:pPr>
      <w:r w:rsidRPr="006A6209">
        <w:t xml:space="preserve">                           3110106.  This variable is optional, if null, </w:t>
      </w:r>
    </w:p>
    <w:p w14:paraId="10276CB7" w14:textId="77777777" w:rsidR="00F53DC9" w:rsidRPr="006A6209" w:rsidRDefault="00F53DC9" w:rsidP="00754907">
      <w:pPr>
        <w:pStyle w:val="Dialogue"/>
      </w:pPr>
      <w:r w:rsidRPr="006A6209">
        <w:t>                           searches will begin with the earliest assigned</w:t>
      </w:r>
    </w:p>
    <w:p w14:paraId="53825164" w14:textId="77777777" w:rsidR="00F53DC9" w:rsidRPr="006A6209" w:rsidRDefault="00F53DC9" w:rsidP="00754907">
      <w:pPr>
        <w:pStyle w:val="Dialogue"/>
      </w:pPr>
      <w:r w:rsidRPr="006A6209">
        <w:t xml:space="preserve">                           entry in the PRF ASSIGNMENT HISTORY file (#26.14) </w:t>
      </w:r>
    </w:p>
    <w:p w14:paraId="49795569" w14:textId="77777777" w:rsidR="00F53DC9" w:rsidRPr="006A6209" w:rsidRDefault="00F53DC9" w:rsidP="00754907">
      <w:pPr>
        <w:pStyle w:val="Dialogue"/>
      </w:pPr>
      <w:r w:rsidRPr="006A6209">
        <w:t>   VARIABLES:  Input     DGEND</w:t>
      </w:r>
    </w:p>
    <w:p w14:paraId="4ECE8AD7" w14:textId="77777777" w:rsidR="00F53DC9" w:rsidRPr="006A6209" w:rsidRDefault="00F53DC9" w:rsidP="00754907">
      <w:pPr>
        <w:pStyle w:val="Dialogue"/>
      </w:pPr>
      <w:r w:rsidRPr="006A6209">
        <w:t xml:space="preserve">                           End date for the search for active PRF entries. </w:t>
      </w:r>
    </w:p>
    <w:p w14:paraId="64B130F2" w14:textId="77777777" w:rsidR="00F53DC9" w:rsidRPr="006A6209" w:rsidRDefault="00F53DC9" w:rsidP="00754907">
      <w:pPr>
        <w:pStyle w:val="Dialogue"/>
      </w:pPr>
      <w:r w:rsidRPr="006A6209">
        <w:t xml:space="preserve">                           This date must be in FM format, i.e. 3110107. </w:t>
      </w:r>
    </w:p>
    <w:p w14:paraId="7CAFA1C1" w14:textId="77777777" w:rsidR="00F53DC9" w:rsidRPr="006A6209" w:rsidRDefault="00F53DC9" w:rsidP="00754907">
      <w:pPr>
        <w:pStyle w:val="Dialogue"/>
      </w:pPr>
      <w:r w:rsidRPr="006A6209">
        <w:t xml:space="preserve">                           This variable is optional, if null or not passed </w:t>
      </w:r>
    </w:p>
    <w:p w14:paraId="78DD7441" w14:textId="77777777" w:rsidR="00F53DC9" w:rsidRPr="006A6209" w:rsidRDefault="00F53DC9" w:rsidP="00754907">
      <w:pPr>
        <w:pStyle w:val="Dialogue"/>
      </w:pPr>
      <w:r w:rsidRPr="006A6209">
        <w:t>                           in, all entries to the end of the PRF ASSIGNMENT</w:t>
      </w:r>
    </w:p>
    <w:p w14:paraId="62C1C74A" w14:textId="77777777" w:rsidR="00F53DC9" w:rsidRPr="006A6209" w:rsidRDefault="00F53DC9" w:rsidP="00754907">
      <w:pPr>
        <w:pStyle w:val="Dialogue"/>
      </w:pPr>
      <w:r w:rsidRPr="006A6209">
        <w:t xml:space="preserve">                           HISTORY file (#26.14) will be searched.  </w:t>
      </w:r>
    </w:p>
    <w:p w14:paraId="3F074E74" w14:textId="77777777" w:rsidR="00F53DC9" w:rsidRPr="006A6209" w:rsidRDefault="00F53DC9" w:rsidP="00754907">
      <w:pPr>
        <w:pStyle w:val="Dialogue"/>
      </w:pPr>
      <w:r w:rsidRPr="006A6209">
        <w:t>   VARIABLES:  Both      DGARR</w:t>
      </w:r>
    </w:p>
    <w:p w14:paraId="1659998D" w14:textId="77777777" w:rsidR="00F53DC9" w:rsidRPr="006A6209" w:rsidRDefault="00F53DC9" w:rsidP="00754907">
      <w:pPr>
        <w:pStyle w:val="Dialogue"/>
      </w:pPr>
      <w:r w:rsidRPr="006A6209">
        <w:t>                           This variable contains the array name for the</w:t>
      </w:r>
    </w:p>
    <w:p w14:paraId="06646ECC" w14:textId="77777777" w:rsidR="00F53DC9" w:rsidRPr="006A6209" w:rsidRDefault="00F53DC9" w:rsidP="00754907">
      <w:pPr>
        <w:pStyle w:val="Dialogue"/>
      </w:pPr>
      <w:r w:rsidRPr="006A6209">
        <w:t>                           return data.  This is optional.  If an array name</w:t>
      </w:r>
    </w:p>
    <w:p w14:paraId="55FB40E7" w14:textId="77777777" w:rsidR="00F53DC9" w:rsidRPr="006A6209" w:rsidRDefault="00F53DC9" w:rsidP="00754907">
      <w:pPr>
        <w:pStyle w:val="Dialogue"/>
      </w:pPr>
      <w:r w:rsidRPr="006A6209">
        <w:t>                           is not specified, the return data is returned in</w:t>
      </w:r>
    </w:p>
    <w:p w14:paraId="22F5D1FC" w14:textId="77777777" w:rsidR="00F53DC9" w:rsidRPr="006A6209" w:rsidRDefault="00F53DC9" w:rsidP="00754907">
      <w:pPr>
        <w:pStyle w:val="Dialogue"/>
      </w:pPr>
      <w:r w:rsidRPr="006A6209">
        <w:t xml:space="preserve">                           local array "DGPFAPI1".  </w:t>
      </w:r>
    </w:p>
    <w:p w14:paraId="4B8571E2" w14:textId="77777777" w:rsidR="00F53DC9" w:rsidRPr="006A6209" w:rsidRDefault="00F53DC9" w:rsidP="00754907">
      <w:pPr>
        <w:pStyle w:val="Dialogue"/>
      </w:pPr>
      <w:r w:rsidRPr="006A6209">
        <w:t>   VARIABLES:  Output    DGRSLT</w:t>
      </w:r>
    </w:p>
    <w:p w14:paraId="596ED3ED" w14:textId="77777777" w:rsidR="00F53DC9" w:rsidRPr="006A6209" w:rsidRDefault="00F53DC9" w:rsidP="00754907">
      <w:pPr>
        <w:pStyle w:val="Dialogue"/>
      </w:pPr>
      <w:r w:rsidRPr="006A6209">
        <w:t>                           Return value from the API call.  Returns "1" if</w:t>
      </w:r>
    </w:p>
    <w:p w14:paraId="0BC5095C" w14:textId="77777777" w:rsidR="00F53DC9" w:rsidRPr="006A6209" w:rsidRDefault="00F53DC9" w:rsidP="00754907">
      <w:pPr>
        <w:pStyle w:val="Dialogue"/>
      </w:pPr>
      <w:r w:rsidRPr="006A6209">
        <w:t>                           the API was successful in returning PRF data,</w:t>
      </w:r>
    </w:p>
    <w:p w14:paraId="2104D53B" w14:textId="77777777" w:rsidR="00F53DC9" w:rsidRPr="006A6209" w:rsidRDefault="00F53DC9" w:rsidP="00754907">
      <w:pPr>
        <w:pStyle w:val="Dialogue"/>
      </w:pPr>
      <w:r w:rsidRPr="006A6209">
        <w:t>                           returns "0" if the API was unsuccessful in</w:t>
      </w:r>
    </w:p>
    <w:p w14:paraId="517504DC" w14:textId="77777777" w:rsidR="00F53DC9" w:rsidRPr="006A6209" w:rsidRDefault="00F53DC9" w:rsidP="00754907">
      <w:pPr>
        <w:pStyle w:val="Dialogue"/>
      </w:pPr>
      <w:r w:rsidRPr="006A6209">
        <w:t xml:space="preserve">                           returning PRF data.  </w:t>
      </w:r>
    </w:p>
    <w:p w14:paraId="11485041" w14:textId="77777777" w:rsidR="00F53DC9" w:rsidRPr="006A6209" w:rsidRDefault="00F53DC9" w:rsidP="00754907">
      <w:pPr>
        <w:pStyle w:val="Dialogue"/>
      </w:pPr>
      <w:r w:rsidRPr="006A6209">
        <w:t>   COMPONENT:  GETLST</w:t>
      </w:r>
    </w:p>
    <w:p w14:paraId="1E3B8969" w14:textId="77777777" w:rsidR="00F53DC9" w:rsidRPr="006A6209" w:rsidRDefault="00F53DC9" w:rsidP="00754907">
      <w:pPr>
        <w:pStyle w:val="Dialogue"/>
      </w:pPr>
      <w:r w:rsidRPr="006A6209">
        <w:t>               This function call returns a list of patients with a specified</w:t>
      </w:r>
    </w:p>
    <w:p w14:paraId="6D1332AB" w14:textId="77777777" w:rsidR="00F53DC9" w:rsidRPr="006A6209" w:rsidRDefault="00F53DC9" w:rsidP="00754907">
      <w:pPr>
        <w:pStyle w:val="Dialogue"/>
      </w:pPr>
      <w:r w:rsidRPr="006A6209">
        <w:t xml:space="preserve">               Patient Record Flag assigned for a specified date range.  </w:t>
      </w:r>
    </w:p>
    <w:p w14:paraId="148BCCCD" w14:textId="77777777" w:rsidR="00F53DC9" w:rsidRPr="006A6209" w:rsidRDefault="00F53DC9" w:rsidP="00754907">
      <w:pPr>
        <w:pStyle w:val="Dialogue"/>
      </w:pPr>
      <w:r w:rsidRPr="006A6209">
        <w:t>                </w:t>
      </w:r>
    </w:p>
    <w:p w14:paraId="523C7F8E" w14:textId="77777777" w:rsidR="00F53DC9" w:rsidRPr="006A6209" w:rsidRDefault="00F53DC9" w:rsidP="00754907">
      <w:pPr>
        <w:pStyle w:val="Dialogue"/>
      </w:pPr>
      <w:r w:rsidRPr="006A6209">
        <w:t>                 DGARR(DFN,n) - Patient Name^VPID^Date of initial</w:t>
      </w:r>
    </w:p>
    <w:p w14:paraId="75F6556E" w14:textId="77777777" w:rsidR="00F53DC9" w:rsidRPr="006A6209" w:rsidRDefault="00F53DC9" w:rsidP="00754907">
      <w:pPr>
        <w:pStyle w:val="Dialogue"/>
      </w:pPr>
      <w:r w:rsidRPr="006A6209">
        <w:t xml:space="preserve">               assignment^National or Local flag category^flag name </w:t>
      </w:r>
    </w:p>
    <w:p w14:paraId="06385DEB" w14:textId="77777777" w:rsidR="00F53DC9" w:rsidRPr="006A6209" w:rsidRDefault="00F53DC9" w:rsidP="00754907">
      <w:pPr>
        <w:pStyle w:val="Dialogue"/>
      </w:pPr>
      <w:r w:rsidRPr="006A6209">
        <w:t>                </w:t>
      </w:r>
    </w:p>
    <w:p w14:paraId="3B77A4B6" w14:textId="77777777" w:rsidR="00F53DC9" w:rsidRPr="006A6209" w:rsidRDefault="00F53DC9" w:rsidP="00754907">
      <w:pPr>
        <w:pStyle w:val="Dialogue"/>
      </w:pPr>
      <w:r w:rsidRPr="006A6209">
        <w:t xml:space="preserve">               Example: </w:t>
      </w:r>
    </w:p>
    <w:p w14:paraId="77F6B7A0" w14:textId="77777777" w:rsidR="00F53DC9" w:rsidRPr="006A6209" w:rsidRDefault="00F53DC9" w:rsidP="00754907">
      <w:pPr>
        <w:pStyle w:val="Dialogue"/>
      </w:pPr>
      <w:r w:rsidRPr="006A6209">
        <w:t>                  DGARR(9999955648,0)="EASPATIENT,ONE</w:t>
      </w:r>
    </w:p>
    <w:p w14:paraId="4EEF6957" w14:textId="77777777" w:rsidR="00F53DC9" w:rsidRPr="006A6209" w:rsidRDefault="00F53DC9" w:rsidP="00754907">
      <w:pPr>
        <w:pStyle w:val="Dialogue"/>
      </w:pPr>
      <w:r w:rsidRPr="006A6209">
        <w:t>               A^5000000295V790537^3100201.103713^II (LOCAL)^HIGH RISK FOR</w:t>
      </w:r>
    </w:p>
    <w:p w14:paraId="51A8FDF4" w14:textId="77777777" w:rsidR="00F53DC9" w:rsidRPr="006A6209" w:rsidRDefault="00F53DC9" w:rsidP="00754907">
      <w:pPr>
        <w:pStyle w:val="Dialogue"/>
      </w:pPr>
      <w:r w:rsidRPr="006A6209">
        <w:t xml:space="preserve">               SUICIDE" </w:t>
      </w:r>
    </w:p>
    <w:p w14:paraId="5B236131" w14:textId="77777777" w:rsidR="00F53DC9" w:rsidRPr="006A6209" w:rsidRDefault="00F53DC9" w:rsidP="00754907">
      <w:pPr>
        <w:pStyle w:val="Dialogue"/>
      </w:pPr>
      <w:r w:rsidRPr="006A6209">
        <w:t>   VARIABLES:  Input     DGPRF</w:t>
      </w:r>
    </w:p>
    <w:p w14:paraId="77546FB0" w14:textId="77777777" w:rsidR="00F53DC9" w:rsidRPr="006A6209" w:rsidRDefault="00F53DC9" w:rsidP="00754907">
      <w:pPr>
        <w:pStyle w:val="Dialogue"/>
      </w:pPr>
      <w:r w:rsidRPr="006A6209">
        <w:t>                           Variable pointer to either the PRF LOCAL FLAG File</w:t>
      </w:r>
    </w:p>
    <w:p w14:paraId="7D4D9970" w14:textId="77777777" w:rsidR="00F53DC9" w:rsidRPr="006A6209" w:rsidRDefault="00F53DC9" w:rsidP="00754907">
      <w:pPr>
        <w:pStyle w:val="Dialogue"/>
      </w:pPr>
      <w:r w:rsidRPr="006A6209">
        <w:t>                           (#26.11) or the PRF NATIONAL FLAG File (#26.15).</w:t>
      </w:r>
    </w:p>
    <w:p w14:paraId="25044A1C" w14:textId="77777777" w:rsidR="00F53DC9" w:rsidRPr="006A6209" w:rsidRDefault="00F53DC9" w:rsidP="00754907">
      <w:pPr>
        <w:pStyle w:val="Dialogue"/>
      </w:pPr>
      <w:r w:rsidRPr="006A6209">
        <w:t xml:space="preserve">                           This variable is required.  </w:t>
      </w:r>
    </w:p>
    <w:p w14:paraId="309BE7B8" w14:textId="77777777" w:rsidR="00F53DC9" w:rsidRPr="006A6209" w:rsidRDefault="00F53DC9" w:rsidP="00754907">
      <w:pPr>
        <w:pStyle w:val="Dialogue"/>
      </w:pPr>
      <w:r w:rsidRPr="006A6209">
        <w:t>                            </w:t>
      </w:r>
    </w:p>
    <w:p w14:paraId="6815459F" w14:textId="77777777" w:rsidR="00F53DC9" w:rsidRPr="006A6209" w:rsidRDefault="00F53DC9" w:rsidP="00754907">
      <w:pPr>
        <w:pStyle w:val="Dialogue"/>
      </w:pPr>
      <w:r w:rsidRPr="006A6209">
        <w:t xml:space="preserve">                              National:  IEN;DGPF(26.15, </w:t>
      </w:r>
    </w:p>
    <w:p w14:paraId="131CE56B" w14:textId="77777777" w:rsidR="00F53DC9" w:rsidRPr="006A6209" w:rsidRDefault="00F53DC9" w:rsidP="00754907">
      <w:pPr>
        <w:pStyle w:val="Dialogue"/>
      </w:pPr>
      <w:r w:rsidRPr="006A6209">
        <w:t xml:space="preserve">                                 Local:  IEN;DGPF(26.11, </w:t>
      </w:r>
    </w:p>
    <w:p w14:paraId="5699E8A0" w14:textId="77777777" w:rsidR="00F53DC9" w:rsidRPr="006A6209" w:rsidRDefault="00F53DC9" w:rsidP="00754907">
      <w:pPr>
        <w:pStyle w:val="Dialogue"/>
      </w:pPr>
      <w:r w:rsidRPr="006A6209">
        <w:t>   VARIABLES:  Input     DGSTART</w:t>
      </w:r>
    </w:p>
    <w:p w14:paraId="697E2926" w14:textId="77777777" w:rsidR="00F53DC9" w:rsidRPr="006A6209" w:rsidRDefault="00F53DC9" w:rsidP="00754907">
      <w:pPr>
        <w:pStyle w:val="Dialogue"/>
      </w:pPr>
      <w:r w:rsidRPr="006A6209">
        <w:t>                           This is the start date to begin searching for</w:t>
      </w:r>
    </w:p>
    <w:p w14:paraId="27FD8DA5" w14:textId="77777777" w:rsidR="00F53DC9" w:rsidRPr="006A6209" w:rsidRDefault="00F53DC9" w:rsidP="00754907">
      <w:pPr>
        <w:pStyle w:val="Dialogue"/>
      </w:pPr>
      <w:r w:rsidRPr="006A6209">
        <w:t xml:space="preserve">                           patients with the assigned Patient Record Flag. </w:t>
      </w:r>
    </w:p>
    <w:p w14:paraId="452FA990" w14:textId="77777777" w:rsidR="00F53DC9" w:rsidRPr="006A6209" w:rsidRDefault="00F53DC9" w:rsidP="00754907">
      <w:pPr>
        <w:pStyle w:val="Dialogue"/>
      </w:pPr>
      <w:r w:rsidRPr="006A6209">
        <w:t xml:space="preserve">                           This date must be in FM format, i.e. 3100110. This </w:t>
      </w:r>
    </w:p>
    <w:p w14:paraId="5088E31C" w14:textId="77777777" w:rsidR="00F53DC9" w:rsidRPr="006A6209" w:rsidRDefault="00F53DC9" w:rsidP="00754907">
      <w:pPr>
        <w:pStyle w:val="Dialogue"/>
      </w:pPr>
      <w:r w:rsidRPr="006A6209">
        <w:t xml:space="preserve">                           variable is optional.  </w:t>
      </w:r>
    </w:p>
    <w:p w14:paraId="2E7D954B" w14:textId="77777777" w:rsidR="00F53DC9" w:rsidRPr="006A6209" w:rsidRDefault="00F53DC9" w:rsidP="00754907">
      <w:pPr>
        <w:pStyle w:val="Dialogue"/>
      </w:pPr>
      <w:r w:rsidRPr="006A6209">
        <w:t>   VARIABLES:  Input     DGEND</w:t>
      </w:r>
    </w:p>
    <w:p w14:paraId="22D53C35" w14:textId="77777777" w:rsidR="00F53DC9" w:rsidRPr="006A6209" w:rsidRDefault="00F53DC9" w:rsidP="00754907">
      <w:pPr>
        <w:pStyle w:val="Dialogue"/>
      </w:pPr>
      <w:r w:rsidRPr="006A6209">
        <w:t>                           This is end date for the search range for patients</w:t>
      </w:r>
    </w:p>
    <w:p w14:paraId="69738E8D" w14:textId="77777777" w:rsidR="00F53DC9" w:rsidRPr="006A6209" w:rsidRDefault="00F53DC9" w:rsidP="00754907">
      <w:pPr>
        <w:pStyle w:val="Dialogue"/>
      </w:pPr>
      <w:r w:rsidRPr="006A6209">
        <w:t>                           with the assigned Patient Record Flag.  This date</w:t>
      </w:r>
    </w:p>
    <w:p w14:paraId="11309423" w14:textId="77777777" w:rsidR="00F53DC9" w:rsidRPr="006A6209" w:rsidRDefault="00F53DC9" w:rsidP="00754907">
      <w:pPr>
        <w:pStyle w:val="Dialogue"/>
      </w:pPr>
      <w:r w:rsidRPr="006A6209">
        <w:t>                           must be in FM format, i.e. 3100112. This variable</w:t>
      </w:r>
    </w:p>
    <w:p w14:paraId="0FAFBF2F" w14:textId="77777777" w:rsidR="00F53DC9" w:rsidRPr="006A6209" w:rsidRDefault="00F53DC9" w:rsidP="00754907">
      <w:pPr>
        <w:pStyle w:val="Dialogue"/>
      </w:pPr>
      <w:r w:rsidRPr="006A6209">
        <w:t xml:space="preserve">                           is optional.  </w:t>
      </w:r>
    </w:p>
    <w:p w14:paraId="644637F4" w14:textId="77777777" w:rsidR="00F53DC9" w:rsidRPr="006A6209" w:rsidRDefault="00F53DC9" w:rsidP="00754907">
      <w:pPr>
        <w:pStyle w:val="Dialogue"/>
      </w:pPr>
      <w:r w:rsidRPr="006A6209">
        <w:t>   VARIABLES:  Both      DGARR</w:t>
      </w:r>
    </w:p>
    <w:p w14:paraId="74DD6939" w14:textId="77777777" w:rsidR="00F53DC9" w:rsidRPr="006A6209" w:rsidRDefault="00F53DC9" w:rsidP="00754907">
      <w:pPr>
        <w:pStyle w:val="Dialogue"/>
      </w:pPr>
      <w:r w:rsidRPr="006A6209">
        <w:t>                           This variable contains the array name where the</w:t>
      </w:r>
    </w:p>
    <w:p w14:paraId="6D1AAAE3" w14:textId="77777777" w:rsidR="00F53DC9" w:rsidRPr="006A6209" w:rsidRDefault="00F53DC9" w:rsidP="00754907">
      <w:pPr>
        <w:pStyle w:val="Dialogue"/>
      </w:pPr>
      <w:r w:rsidRPr="006A6209">
        <w:t>                           returned patient information will be placed.  This</w:t>
      </w:r>
    </w:p>
    <w:p w14:paraId="331AB7FB" w14:textId="77777777" w:rsidR="00F53DC9" w:rsidRPr="006A6209" w:rsidRDefault="00F53DC9" w:rsidP="00754907">
      <w:pPr>
        <w:pStyle w:val="Dialogue"/>
      </w:pPr>
      <w:r w:rsidRPr="006A6209">
        <w:t>                           is optional, if an array name is not specified,</w:t>
      </w:r>
    </w:p>
    <w:p w14:paraId="2310F938" w14:textId="77777777" w:rsidR="00F53DC9" w:rsidRPr="006A6209" w:rsidRDefault="00F53DC9" w:rsidP="00754907">
      <w:pPr>
        <w:pStyle w:val="Dialogue"/>
      </w:pPr>
      <w:r w:rsidRPr="006A6209">
        <w:t>                           the data will be returned in a TMP Global,</w:t>
      </w:r>
    </w:p>
    <w:p w14:paraId="5D35956F" w14:textId="77777777" w:rsidR="00F53DC9" w:rsidRPr="006A6209" w:rsidRDefault="00F53DC9" w:rsidP="00754907">
      <w:pPr>
        <w:pStyle w:val="Dialogue"/>
      </w:pPr>
      <w:r w:rsidRPr="006A6209">
        <w:t>                           ^TMP("PRFLST")</w:t>
      </w:r>
    </w:p>
    <w:p w14:paraId="6BB2B716" w14:textId="77777777" w:rsidR="00F53DC9" w:rsidRPr="006A6209" w:rsidRDefault="00F53DC9" w:rsidP="00754907">
      <w:pPr>
        <w:pStyle w:val="Dialogue"/>
      </w:pPr>
      <w:r w:rsidRPr="006A6209">
        <w:t>   VARIABLES:  Output    DGRSLT</w:t>
      </w:r>
    </w:p>
    <w:p w14:paraId="4226B92F" w14:textId="77777777" w:rsidR="00F53DC9" w:rsidRPr="006A6209" w:rsidRDefault="00F53DC9" w:rsidP="00754907">
      <w:pPr>
        <w:pStyle w:val="Dialogue"/>
      </w:pPr>
      <w:r w:rsidRPr="006A6209">
        <w:t>                           This variable returns a count of the patients</w:t>
      </w:r>
    </w:p>
    <w:p w14:paraId="629B1305" w14:textId="77777777" w:rsidR="00F53DC9" w:rsidRPr="006A6209" w:rsidRDefault="00F53DC9" w:rsidP="00754907">
      <w:pPr>
        <w:pStyle w:val="Dialogue"/>
      </w:pPr>
      <w:r w:rsidRPr="006A6209">
        <w:t xml:space="preserve">                           placed in the return list.  </w:t>
      </w:r>
    </w:p>
    <w:p w14:paraId="72358393" w14:textId="77777777" w:rsidR="00F53DC9" w:rsidRPr="006A6209" w:rsidRDefault="00F53DC9" w:rsidP="00754907">
      <w:pPr>
        <w:pStyle w:val="Dialogue"/>
      </w:pPr>
      <w:r w:rsidRPr="006A6209">
        <w:t>           KEYWORDS: PATIENT RECORD FLAGS</w:t>
      </w:r>
    </w:p>
    <w:p w14:paraId="0A0599AA" w14:textId="77777777" w:rsidR="00F53DC9" w:rsidRPr="006A6209" w:rsidRDefault="00F53DC9" w:rsidP="00754907">
      <w:pPr>
        <w:pStyle w:val="Dialogue"/>
      </w:pPr>
    </w:p>
    <w:p w14:paraId="13E4BA98" w14:textId="77777777" w:rsidR="00F53DC9" w:rsidRPr="006A6209" w:rsidRDefault="00F53DC9" w:rsidP="00754907">
      <w:pPr>
        <w:pStyle w:val="Dialogue"/>
      </w:pPr>
      <w:r w:rsidRPr="006A6209">
        <w:t>                      ********************</w:t>
      </w:r>
    </w:p>
    <w:p w14:paraId="48D716A9" w14:textId="77777777" w:rsidR="00F53DC9" w:rsidRPr="006A6209" w:rsidRDefault="00F53DC9" w:rsidP="00754907">
      <w:pPr>
        <w:pStyle w:val="Dialogue"/>
      </w:pPr>
    </w:p>
    <w:p w14:paraId="7E9DA39D" w14:textId="77777777" w:rsidR="00767624" w:rsidRPr="006A6209" w:rsidRDefault="00767624" w:rsidP="00754907">
      <w:pPr>
        <w:pStyle w:val="BodyText6"/>
      </w:pPr>
    </w:p>
    <w:p w14:paraId="13E9008D" w14:textId="195E83A0" w:rsidR="00754907" w:rsidRPr="006A6209" w:rsidRDefault="00754907" w:rsidP="00754907">
      <w:pPr>
        <w:pStyle w:val="Caption"/>
      </w:pPr>
      <w:bookmarkStart w:id="1038" w:name="_Toc164849775"/>
      <w:r w:rsidRPr="006A6209">
        <w:t xml:space="preserve">Figure </w:t>
      </w:r>
      <w:r w:rsidRPr="006A6209">
        <w:fldChar w:fldCharType="begin"/>
      </w:r>
      <w:r w:rsidRPr="006A6209">
        <w:instrText>SEQ Figure \* ARABIC</w:instrText>
      </w:r>
      <w:r w:rsidRPr="006A6209">
        <w:fldChar w:fldCharType="separate"/>
      </w:r>
      <w:r w:rsidR="00127840">
        <w:rPr>
          <w:noProof/>
        </w:rPr>
        <w:t>10</w:t>
      </w:r>
      <w:r w:rsidRPr="006A6209">
        <w:fldChar w:fldCharType="end"/>
      </w:r>
      <w:r w:rsidRPr="006A6209">
        <w:t>: Inquire to an Integration Control Registration</w:t>
      </w:r>
      <w:bookmarkEnd w:id="1038"/>
    </w:p>
    <w:p w14:paraId="2ED6EDD6" w14:textId="04CED8C6" w:rsidR="00F53DC9" w:rsidRPr="006A6209" w:rsidRDefault="00F53DC9" w:rsidP="00754907">
      <w:pPr>
        <w:pStyle w:val="Dialogue"/>
      </w:pPr>
      <w:r w:rsidRPr="006A6209">
        <w:t xml:space="preserve">Select INTEGRATION CONTROL REGISTRATIONS Option: </w:t>
      </w:r>
      <w:r w:rsidR="0029762F" w:rsidRPr="006A6209">
        <w:rPr>
          <w:b/>
          <w:bCs/>
        </w:rPr>
        <w:t>INQ</w:t>
      </w:r>
      <w:r w:rsidR="00754907" w:rsidRPr="006A6209">
        <w:rPr>
          <w:b/>
          <w:bCs/>
        </w:rPr>
        <w:t xml:space="preserve"> &lt;Enter&gt;</w:t>
      </w:r>
      <w:r w:rsidRPr="006A6209">
        <w:t xml:space="preserve"> Inquire to an Integration Control Registration</w:t>
      </w:r>
    </w:p>
    <w:p w14:paraId="066F0423" w14:textId="3A9FC1AF" w:rsidR="00F53DC9" w:rsidRPr="006A6209" w:rsidRDefault="00F53DC9" w:rsidP="00754907">
      <w:pPr>
        <w:pStyle w:val="Dialogue"/>
      </w:pPr>
      <w:r w:rsidRPr="006A6209">
        <w:t xml:space="preserve">Select INTEGRATION REFERENCES: </w:t>
      </w:r>
      <w:r w:rsidR="0029762F" w:rsidRPr="006A6209">
        <w:rPr>
          <w:b/>
          <w:bCs/>
        </w:rPr>
        <w:t>DGPFAPIU</w:t>
      </w:r>
      <w:r w:rsidR="00BC330F" w:rsidRPr="006A6209">
        <w:rPr>
          <w:b/>
          <w:bCs/>
        </w:rPr>
        <w:t xml:space="preserve"> &lt;Enter&gt;</w:t>
      </w:r>
      <w:r w:rsidRPr="006A6209">
        <w:t xml:space="preserve"> 5491     REGISTRATION     Controlled Subscription     PATIENT RECORD FLAG VARIABLE POINTER     DGPFAPIU</w:t>
      </w:r>
    </w:p>
    <w:p w14:paraId="6BFE5A93" w14:textId="7E2790A5" w:rsidR="00F53DC9" w:rsidRPr="006A6209" w:rsidRDefault="00F53DC9" w:rsidP="00754907">
      <w:pPr>
        <w:pStyle w:val="Dialogue"/>
      </w:pPr>
      <w:r w:rsidRPr="006A6209">
        <w:t xml:space="preserve">DEVICE: </w:t>
      </w:r>
      <w:r w:rsidRPr="006A6209">
        <w:rPr>
          <w:b/>
          <w:bCs/>
        </w:rPr>
        <w:t>;;999</w:t>
      </w:r>
      <w:r w:rsidR="00BC330F" w:rsidRPr="006A6209">
        <w:rPr>
          <w:b/>
          <w:bCs/>
        </w:rPr>
        <w:t xml:space="preserve"> &lt;Enter&gt;</w:t>
      </w:r>
      <w:r w:rsidRPr="006A6209">
        <w:t xml:space="preserve"> SSH VIRTUAL TERMINAL</w:t>
      </w:r>
    </w:p>
    <w:p w14:paraId="4EE50503" w14:textId="77777777" w:rsidR="00BC330F" w:rsidRPr="006A6209" w:rsidRDefault="00BC330F" w:rsidP="00754907">
      <w:pPr>
        <w:pStyle w:val="Dialogue"/>
      </w:pPr>
    </w:p>
    <w:p w14:paraId="17E5AB85" w14:textId="77777777" w:rsidR="00F53DC9" w:rsidRPr="006A6209" w:rsidRDefault="00F53DC9" w:rsidP="00754907">
      <w:pPr>
        <w:pStyle w:val="Dialogue"/>
      </w:pPr>
      <w:r w:rsidRPr="006A6209">
        <w:t>INTEGRATION REFERENCE INQUIRY #5491            MAY  3,2012  10:27    PAGE 1</w:t>
      </w:r>
    </w:p>
    <w:p w14:paraId="60F1D95E" w14:textId="77777777" w:rsidR="00F53DC9" w:rsidRPr="006A6209" w:rsidRDefault="00F53DC9" w:rsidP="00754907">
      <w:pPr>
        <w:pStyle w:val="Dialogue"/>
      </w:pPr>
      <w:r w:rsidRPr="006A6209">
        <w:t>-----------------------------------------------------------------------------</w:t>
      </w:r>
    </w:p>
    <w:p w14:paraId="392CD300" w14:textId="77777777" w:rsidR="00F53DC9" w:rsidRPr="006A6209" w:rsidRDefault="00F53DC9" w:rsidP="00754907">
      <w:pPr>
        <w:pStyle w:val="Dialogue"/>
      </w:pPr>
    </w:p>
    <w:p w14:paraId="07A77767" w14:textId="77777777" w:rsidR="00F53DC9" w:rsidRPr="006A6209" w:rsidRDefault="00F53DC9" w:rsidP="00754907">
      <w:pPr>
        <w:pStyle w:val="Dialogue"/>
      </w:pPr>
      <w:r w:rsidRPr="006A6209">
        <w:t>      5491     NAME: PATIENT RECORD FLAG VARIABLE POINTER</w:t>
      </w:r>
    </w:p>
    <w:p w14:paraId="3E9C5A13" w14:textId="77777777" w:rsidR="00F53DC9" w:rsidRPr="006A6209" w:rsidRDefault="00F53DC9" w:rsidP="00754907">
      <w:pPr>
        <w:pStyle w:val="Dialogue"/>
      </w:pPr>
      <w:r w:rsidRPr="006A6209">
        <w:t>  CUSTODIAL PACKAGE: REGISTRATION                               </w:t>
      </w:r>
    </w:p>
    <w:p w14:paraId="0F385276" w14:textId="77777777" w:rsidR="00F53DC9" w:rsidRPr="006A6209" w:rsidRDefault="00F53DC9" w:rsidP="00754907">
      <w:pPr>
        <w:pStyle w:val="Dialogue"/>
      </w:pPr>
      <w:r w:rsidRPr="006A6209">
        <w:t xml:space="preserve">SUBSCRIBING PACKAGE: SCHEDULING                                 </w:t>
      </w:r>
    </w:p>
    <w:p w14:paraId="7EC03E3F" w14:textId="77777777" w:rsidR="00F53DC9" w:rsidRPr="006A6209" w:rsidRDefault="00F53DC9" w:rsidP="00754907">
      <w:pPr>
        <w:pStyle w:val="Dialogue"/>
      </w:pPr>
      <w:r w:rsidRPr="006A6209">
        <w:t xml:space="preserve">                     CLINICAL REMINDERS                         </w:t>
      </w:r>
    </w:p>
    <w:p w14:paraId="3020FEBC" w14:textId="77777777" w:rsidR="00F53DC9" w:rsidRPr="006A6209" w:rsidRDefault="00F53DC9" w:rsidP="00754907">
      <w:pPr>
        <w:pStyle w:val="Dialogue"/>
      </w:pPr>
      <w:r w:rsidRPr="006A6209">
        <w:t xml:space="preserve">                     HEALTH SUMMARY                             </w:t>
      </w:r>
    </w:p>
    <w:p w14:paraId="7CD931E8" w14:textId="77777777" w:rsidR="00F53DC9" w:rsidRPr="006A6209" w:rsidRDefault="00F53DC9" w:rsidP="00754907">
      <w:pPr>
        <w:pStyle w:val="Dialogue"/>
      </w:pPr>
      <w:r w:rsidRPr="006A6209">
        <w:t xml:space="preserve">                        ADDED 7/19/2011 </w:t>
      </w:r>
    </w:p>
    <w:p w14:paraId="335C99A7" w14:textId="77777777" w:rsidR="00F53DC9" w:rsidRPr="006A6209" w:rsidRDefault="00F53DC9" w:rsidP="00754907">
      <w:pPr>
        <w:pStyle w:val="Dialogue"/>
      </w:pPr>
      <w:r w:rsidRPr="006A6209">
        <w:t>              USAGE: Controlled Subscri  ENTERED: JAN 31,2011</w:t>
      </w:r>
    </w:p>
    <w:p w14:paraId="027F65A0" w14:textId="77777777" w:rsidR="00F53DC9" w:rsidRPr="006A6209" w:rsidRDefault="00F53DC9" w:rsidP="00754907">
      <w:pPr>
        <w:pStyle w:val="Dialogue"/>
      </w:pPr>
      <w:r w:rsidRPr="006A6209">
        <w:t xml:space="preserve">             STATUS: Active              EXPIRES: </w:t>
      </w:r>
    </w:p>
    <w:p w14:paraId="6C6A6950" w14:textId="77777777" w:rsidR="00F53DC9" w:rsidRPr="006A6209" w:rsidRDefault="00F53DC9" w:rsidP="00754907">
      <w:pPr>
        <w:pStyle w:val="Dialogue"/>
      </w:pPr>
      <w:r w:rsidRPr="006A6209">
        <w:t xml:space="preserve">           DURATION: Till Otherwise Agr  VERSION: </w:t>
      </w:r>
    </w:p>
    <w:p w14:paraId="49571920" w14:textId="77777777" w:rsidR="00F53DC9" w:rsidRPr="006A6209" w:rsidRDefault="00F53DC9" w:rsidP="00754907">
      <w:pPr>
        <w:pStyle w:val="Dialogue"/>
      </w:pPr>
      <w:r w:rsidRPr="006A6209">
        <w:t>        DESCRIPTION:                        TYPE: Routine</w:t>
      </w:r>
    </w:p>
    <w:p w14:paraId="2D6BC328" w14:textId="77777777" w:rsidR="00F53DC9" w:rsidRPr="006A6209" w:rsidRDefault="00F53DC9" w:rsidP="00754907">
      <w:pPr>
        <w:pStyle w:val="Dialogue"/>
      </w:pPr>
      <w:r w:rsidRPr="006A6209">
        <w:t xml:space="preserve">   Builds and returns a variable pointer to the Patient Record Flag National </w:t>
      </w:r>
    </w:p>
    <w:p w14:paraId="1A2AA9E7" w14:textId="77777777" w:rsidR="00F53DC9" w:rsidRPr="006A6209" w:rsidRDefault="00F53DC9" w:rsidP="00754907">
      <w:pPr>
        <w:pStyle w:val="Dialogue"/>
      </w:pPr>
      <w:r w:rsidRPr="006A6209">
        <w:t xml:space="preserve">   or Local files based on the textual flag name.  </w:t>
      </w:r>
    </w:p>
    <w:p w14:paraId="71C4CA9F" w14:textId="77777777" w:rsidR="00F53DC9" w:rsidRPr="006A6209" w:rsidRDefault="00F53DC9" w:rsidP="00754907">
      <w:pPr>
        <w:pStyle w:val="Dialogue"/>
      </w:pPr>
    </w:p>
    <w:p w14:paraId="259E2F72" w14:textId="77777777" w:rsidR="00F53DC9" w:rsidRPr="006A6209" w:rsidRDefault="00F53DC9" w:rsidP="00754907">
      <w:pPr>
        <w:pStyle w:val="Dialogue"/>
      </w:pPr>
      <w:r w:rsidRPr="006A6209">
        <w:t>     ROUTINE: DGPFAPIU</w:t>
      </w:r>
    </w:p>
    <w:p w14:paraId="408F01A7" w14:textId="77777777" w:rsidR="00F53DC9" w:rsidRPr="006A6209" w:rsidRDefault="00F53DC9" w:rsidP="00754907">
      <w:pPr>
        <w:pStyle w:val="Dialogue"/>
      </w:pPr>
      <w:r w:rsidRPr="006A6209">
        <w:t>   COMPONENT:  GETFLAG</w:t>
      </w:r>
    </w:p>
    <w:p w14:paraId="493F4A52" w14:textId="77777777" w:rsidR="00F53DC9" w:rsidRPr="006A6209" w:rsidRDefault="00F53DC9" w:rsidP="00754907">
      <w:pPr>
        <w:pStyle w:val="Dialogue"/>
      </w:pPr>
      <w:r w:rsidRPr="006A6209">
        <w:t>               Get the variable pointer value for the flag text passed in.</w:t>
      </w:r>
    </w:p>
    <w:p w14:paraId="1C12FFC9" w14:textId="77777777" w:rsidR="00F53DC9" w:rsidRPr="006A6209" w:rsidRDefault="00F53DC9" w:rsidP="00754907">
      <w:pPr>
        <w:pStyle w:val="Dialogue"/>
      </w:pPr>
      <w:r w:rsidRPr="006A6209">
        <w:t>   VARIABLES:  Input     DGPRF</w:t>
      </w:r>
    </w:p>
    <w:p w14:paraId="1FEB8D40" w14:textId="77777777" w:rsidR="00F53DC9" w:rsidRPr="006A6209" w:rsidRDefault="00F53DC9" w:rsidP="00754907">
      <w:pPr>
        <w:pStyle w:val="Dialogue"/>
      </w:pPr>
      <w:r w:rsidRPr="006A6209">
        <w:t>                           Name of the Patient Record Flag in the PRF</w:t>
      </w:r>
    </w:p>
    <w:p w14:paraId="2A9691D0" w14:textId="77777777" w:rsidR="00F53DC9" w:rsidRPr="006A6209" w:rsidRDefault="00F53DC9" w:rsidP="00754907">
      <w:pPr>
        <w:pStyle w:val="Dialogue"/>
      </w:pPr>
      <w:r w:rsidRPr="006A6209">
        <w:t>                           NATIONAL FLAG file, #26.15, or in the PRF LOCAL</w:t>
      </w:r>
    </w:p>
    <w:p w14:paraId="6D64AFED" w14:textId="77777777" w:rsidR="00F53DC9" w:rsidRPr="006A6209" w:rsidRDefault="00F53DC9" w:rsidP="00754907">
      <w:pPr>
        <w:pStyle w:val="Dialogue"/>
      </w:pPr>
      <w:r w:rsidRPr="006A6209">
        <w:t>                           FLAG file, #26.11.  The value passed in must match</w:t>
      </w:r>
    </w:p>
    <w:p w14:paraId="4ABE0F5B" w14:textId="77777777" w:rsidR="00F53DC9" w:rsidRPr="006A6209" w:rsidRDefault="00F53DC9" w:rsidP="00754907">
      <w:pPr>
        <w:pStyle w:val="Dialogue"/>
      </w:pPr>
      <w:r w:rsidRPr="006A6209">
        <w:t xml:space="preserve">                           the NAME field, #.01, and is a free text value.  </w:t>
      </w:r>
    </w:p>
    <w:p w14:paraId="7860046D" w14:textId="77777777" w:rsidR="00F53DC9" w:rsidRPr="006A6209" w:rsidRDefault="00F53DC9" w:rsidP="00754907">
      <w:pPr>
        <w:pStyle w:val="Dialogue"/>
      </w:pPr>
      <w:r w:rsidRPr="006A6209">
        <w:t>   VARIABLES:  Input     DGCAT</w:t>
      </w:r>
    </w:p>
    <w:p w14:paraId="1696B8CB" w14:textId="47D15B58" w:rsidR="00F53DC9" w:rsidRPr="006A6209" w:rsidRDefault="00F53DC9" w:rsidP="00754907">
      <w:pPr>
        <w:pStyle w:val="Dialogue"/>
      </w:pPr>
      <w:r w:rsidRPr="006A6209">
        <w:t>                           Opti</w:t>
      </w:r>
      <w:r w:rsidR="00431BAA" w:rsidRPr="006A6209">
        <w:t>o</w:t>
      </w:r>
      <w:r w:rsidRPr="006A6209">
        <w:t>nal File category value.  This value is either</w:t>
      </w:r>
    </w:p>
    <w:p w14:paraId="2F3C0C81" w14:textId="77777777" w:rsidR="00F53DC9" w:rsidRPr="006A6209" w:rsidRDefault="00F53DC9" w:rsidP="00754907">
      <w:pPr>
        <w:pStyle w:val="Dialogue"/>
      </w:pPr>
      <w:r w:rsidRPr="006A6209">
        <w:t>                           "N" to lookup the pointer value in the National</w:t>
      </w:r>
    </w:p>
    <w:p w14:paraId="2DB872A7" w14:textId="77777777" w:rsidR="00F53DC9" w:rsidRPr="006A6209" w:rsidRDefault="00F53DC9" w:rsidP="00754907">
      <w:pPr>
        <w:pStyle w:val="Dialogue"/>
      </w:pPr>
      <w:r w:rsidRPr="006A6209">
        <w:t>                           file, or "L" to lookup the pointer value in the</w:t>
      </w:r>
    </w:p>
    <w:p w14:paraId="18133694" w14:textId="77777777" w:rsidR="00F53DC9" w:rsidRPr="006A6209" w:rsidRDefault="00F53DC9" w:rsidP="00754907">
      <w:pPr>
        <w:pStyle w:val="Dialogue"/>
      </w:pPr>
      <w:r w:rsidRPr="006A6209">
        <w:t>                           PRF Local file.  If null, both the National and</w:t>
      </w:r>
    </w:p>
    <w:p w14:paraId="3421914D" w14:textId="77777777" w:rsidR="00F53DC9" w:rsidRPr="006A6209" w:rsidRDefault="00F53DC9" w:rsidP="00754907">
      <w:pPr>
        <w:pStyle w:val="Dialogue"/>
      </w:pPr>
      <w:r w:rsidRPr="006A6209">
        <w:t xml:space="preserve">                           Local files will be checked for the pointer value.  </w:t>
      </w:r>
    </w:p>
    <w:p w14:paraId="06D00008" w14:textId="77777777" w:rsidR="00F53DC9" w:rsidRPr="006A6209" w:rsidRDefault="00F53DC9" w:rsidP="00754907">
      <w:pPr>
        <w:pStyle w:val="Dialogue"/>
      </w:pPr>
      <w:r w:rsidRPr="006A6209">
        <w:t>   VARIABLES:  Output    DGRSLT</w:t>
      </w:r>
    </w:p>
    <w:p w14:paraId="749DEA33" w14:textId="77777777" w:rsidR="00F53DC9" w:rsidRPr="006A6209" w:rsidRDefault="00F53DC9" w:rsidP="00754907">
      <w:pPr>
        <w:pStyle w:val="Dialogue"/>
      </w:pPr>
      <w:r w:rsidRPr="006A6209">
        <w:t xml:space="preserve">                           Returns one of the following values: </w:t>
      </w:r>
    </w:p>
    <w:p w14:paraId="692EA8AD" w14:textId="77777777" w:rsidR="00F53DC9" w:rsidRPr="006A6209" w:rsidRDefault="00F53DC9" w:rsidP="00754907">
      <w:pPr>
        <w:pStyle w:val="Dialogue"/>
      </w:pPr>
      <w:r w:rsidRPr="006A6209">
        <w:t xml:space="preserve">                              IEN;DGPF(National or Local File number,  i.e. </w:t>
      </w:r>
    </w:p>
    <w:p w14:paraId="3E09E251" w14:textId="77777777" w:rsidR="00F53DC9" w:rsidRPr="006A6209" w:rsidRDefault="00F53DC9" w:rsidP="00754907">
      <w:pPr>
        <w:pStyle w:val="Dialogue"/>
      </w:pPr>
      <w:r w:rsidRPr="006A6209">
        <w:t xml:space="preserve">                           1;DGPF(26.11, </w:t>
      </w:r>
    </w:p>
    <w:p w14:paraId="1C3C25BA" w14:textId="77777777" w:rsidR="00F53DC9" w:rsidRPr="006A6209" w:rsidRDefault="00F53DC9" w:rsidP="00754907">
      <w:pPr>
        <w:pStyle w:val="Dialogue"/>
      </w:pPr>
      <w:r w:rsidRPr="006A6209">
        <w:t>                            </w:t>
      </w:r>
    </w:p>
    <w:p w14:paraId="4A80246A" w14:textId="77777777" w:rsidR="00F53DC9" w:rsidRPr="006A6209" w:rsidRDefault="00F53DC9" w:rsidP="00754907">
      <w:pPr>
        <w:pStyle w:val="Dialogue"/>
      </w:pPr>
      <w:r w:rsidRPr="006A6209">
        <w:t>                           Will return "-1;NOT FOUND"  If no flag is found</w:t>
      </w:r>
    </w:p>
    <w:p w14:paraId="3101DA2A" w14:textId="77777777" w:rsidR="00F53DC9" w:rsidRPr="006A6209" w:rsidRDefault="00F53DC9" w:rsidP="00754907">
      <w:pPr>
        <w:pStyle w:val="Dialogue"/>
      </w:pPr>
      <w:r w:rsidRPr="006A6209">
        <w:t xml:space="preserve">                           matching the test </w:t>
      </w:r>
    </w:p>
    <w:p w14:paraId="2F1B4710" w14:textId="77777777" w:rsidR="00F53DC9" w:rsidRPr="006A6209" w:rsidRDefault="00F53DC9" w:rsidP="00754907">
      <w:pPr>
        <w:pStyle w:val="Dialogue"/>
      </w:pPr>
      <w:r w:rsidRPr="006A6209">
        <w:t>                                       "-1;NOT ACTIVE" If the flag is not</w:t>
      </w:r>
    </w:p>
    <w:p w14:paraId="4482076E" w14:textId="77777777" w:rsidR="00F53DC9" w:rsidRPr="006A6209" w:rsidRDefault="00F53DC9" w:rsidP="00754907">
      <w:pPr>
        <w:pStyle w:val="Dialogue"/>
      </w:pPr>
      <w:r w:rsidRPr="006A6209">
        <w:t xml:space="preserve">                           currently active.  </w:t>
      </w:r>
    </w:p>
    <w:p w14:paraId="4B63DFE7" w14:textId="77777777" w:rsidR="00F53DC9" w:rsidRPr="006A6209" w:rsidRDefault="00F53DC9" w:rsidP="00754907">
      <w:pPr>
        <w:pStyle w:val="Dialogue"/>
      </w:pPr>
      <w:r w:rsidRPr="006A6209">
        <w:t>           KEYWORDS:</w:t>
      </w:r>
    </w:p>
    <w:p w14:paraId="51916BB2" w14:textId="77777777" w:rsidR="00F53DC9" w:rsidRPr="006A6209" w:rsidRDefault="00F53DC9" w:rsidP="00754907">
      <w:pPr>
        <w:pStyle w:val="BodyText6"/>
      </w:pPr>
    </w:p>
    <w:p w14:paraId="1424052D" w14:textId="2F305355" w:rsidR="00F53DC9" w:rsidRPr="006A6209" w:rsidRDefault="00F53DC9" w:rsidP="009C15FD">
      <w:pPr>
        <w:pStyle w:val="Heading4"/>
      </w:pPr>
      <w:bookmarkStart w:id="1039" w:name="_Toc51598839"/>
      <w:bookmarkStart w:id="1040" w:name="_Toc164850235"/>
      <w:r w:rsidRPr="006A6209">
        <w:t>DGPFAPIH</w:t>
      </w:r>
      <w:bookmarkEnd w:id="1039"/>
      <w:bookmarkEnd w:id="1040"/>
    </w:p>
    <w:p w14:paraId="6BF9B70C" w14:textId="65F03906" w:rsidR="00767624" w:rsidRPr="006A6209" w:rsidRDefault="00767624" w:rsidP="00754907">
      <w:pPr>
        <w:pStyle w:val="BodyText6"/>
        <w:keepNext/>
        <w:keepLines/>
      </w:pPr>
    </w:p>
    <w:p w14:paraId="4BC88A26" w14:textId="6FCBCDE2" w:rsidR="00767624" w:rsidRPr="006A6209" w:rsidRDefault="00754907" w:rsidP="00754907">
      <w:pPr>
        <w:pStyle w:val="Caption"/>
      </w:pPr>
      <w:bookmarkStart w:id="1041" w:name="_Toc164849923"/>
      <w:r w:rsidRPr="006A6209">
        <w:t xml:space="preserve">Table </w:t>
      </w:r>
      <w:r w:rsidRPr="006A6209">
        <w:fldChar w:fldCharType="begin"/>
      </w:r>
      <w:r w:rsidRPr="006A6209">
        <w:instrText>SEQ Table \* ARABIC</w:instrText>
      </w:r>
      <w:r w:rsidRPr="006A6209">
        <w:fldChar w:fldCharType="separate"/>
      </w:r>
      <w:r w:rsidR="00127840">
        <w:rPr>
          <w:noProof/>
        </w:rPr>
        <w:t>116</w:t>
      </w:r>
      <w:r w:rsidRPr="006A6209">
        <w:fldChar w:fldCharType="end"/>
      </w:r>
      <w:r w:rsidRPr="006A6209">
        <w:t xml:space="preserve">: </w:t>
      </w:r>
      <w:r w:rsidR="00BC330F" w:rsidRPr="006A6209">
        <w:t>DGPFAPIH APIs</w:t>
      </w:r>
      <w:bookmarkEnd w:id="1041"/>
    </w:p>
    <w:tbl>
      <w:tblPr>
        <w:tblStyle w:val="TableGrid20"/>
        <w:tblW w:w="0" w:type="auto"/>
        <w:tblLook w:val="04A0" w:firstRow="1" w:lastRow="0" w:firstColumn="1" w:lastColumn="0" w:noHBand="0" w:noVBand="1"/>
      </w:tblPr>
      <w:tblGrid>
        <w:gridCol w:w="3394"/>
        <w:gridCol w:w="5956"/>
      </w:tblGrid>
      <w:tr w:rsidR="00754907" w:rsidRPr="006A6209" w14:paraId="46C23276" w14:textId="77777777" w:rsidTr="0073573E">
        <w:trPr>
          <w:tblHeader/>
        </w:trPr>
        <w:tc>
          <w:tcPr>
            <w:tcW w:w="3438" w:type="dxa"/>
            <w:shd w:val="clear" w:color="auto" w:fill="E7E6E6" w:themeFill="background2"/>
          </w:tcPr>
          <w:p w14:paraId="190A23E7" w14:textId="007C5FB7" w:rsidR="00754907" w:rsidRPr="006A6209" w:rsidRDefault="00754907" w:rsidP="00A23E30">
            <w:pPr>
              <w:pStyle w:val="TableHeading"/>
            </w:pPr>
            <w:bookmarkStart w:id="1042" w:name="_Hlk155332223"/>
            <w:r w:rsidRPr="006A6209">
              <w:t>API</w:t>
            </w:r>
          </w:p>
        </w:tc>
        <w:tc>
          <w:tcPr>
            <w:tcW w:w="6138" w:type="dxa"/>
            <w:shd w:val="clear" w:color="auto" w:fill="E7E6E6" w:themeFill="background2"/>
          </w:tcPr>
          <w:p w14:paraId="351020AC" w14:textId="66577FDD" w:rsidR="00754907" w:rsidRPr="006A6209" w:rsidRDefault="00754907" w:rsidP="00A23E30">
            <w:pPr>
              <w:pStyle w:val="TableHeading"/>
            </w:pPr>
            <w:r w:rsidRPr="006A6209">
              <w:t>Description</w:t>
            </w:r>
          </w:p>
        </w:tc>
      </w:tr>
      <w:tr w:rsidR="00F53DC9" w:rsidRPr="006A6209" w14:paraId="737537A5" w14:textId="77777777" w:rsidTr="0073573E">
        <w:tc>
          <w:tcPr>
            <w:tcW w:w="3438" w:type="dxa"/>
          </w:tcPr>
          <w:p w14:paraId="1854F668" w14:textId="77777777" w:rsidR="0069049A" w:rsidRPr="006A6209" w:rsidRDefault="00F53DC9" w:rsidP="00754907">
            <w:pPr>
              <w:pStyle w:val="TableText"/>
              <w:keepNext/>
              <w:keepLines/>
              <w:rPr>
                <w:b/>
                <w:bCs/>
              </w:rPr>
            </w:pPr>
            <w:r w:rsidRPr="006A6209">
              <w:rPr>
                <w:b/>
                <w:bCs/>
              </w:rPr>
              <w:t>GETINF^DGPFAPIH</w:t>
            </w:r>
          </w:p>
          <w:p w14:paraId="44E738A2" w14:textId="7D6EA24A" w:rsidR="00F53DC9" w:rsidRPr="006A6209" w:rsidRDefault="00F53DC9" w:rsidP="00754907">
            <w:pPr>
              <w:pStyle w:val="TableText"/>
              <w:keepNext/>
              <w:keepLines/>
            </w:pPr>
            <w:r w:rsidRPr="006A6209">
              <w:t>(Increment 1)</w:t>
            </w:r>
          </w:p>
          <w:p w14:paraId="75747BE9" w14:textId="48BDE348" w:rsidR="00F53DC9" w:rsidRPr="006A6209" w:rsidRDefault="00F53DC9" w:rsidP="00754907">
            <w:pPr>
              <w:pStyle w:val="TableText"/>
              <w:keepNext/>
              <w:keepLines/>
              <w:rPr>
                <w:rFonts w:ascii="r_ansi" w:hAnsi="r_ansi"/>
                <w:szCs w:val="20"/>
              </w:rPr>
            </w:pPr>
            <w:r w:rsidRPr="006A6209">
              <w:rPr>
                <w:b/>
                <w:bCs/>
              </w:rPr>
              <w:t>DGPFAPIH</w:t>
            </w:r>
            <w:r w:rsidRPr="006A6209">
              <w:t xml:space="preserve"> is both a </w:t>
            </w:r>
            <w:r w:rsidR="0069049A" w:rsidRPr="006A6209">
              <w:t>r</w:t>
            </w:r>
            <w:r w:rsidRPr="006A6209">
              <w:t xml:space="preserve">outine and </w:t>
            </w:r>
            <w:r w:rsidR="0069049A" w:rsidRPr="006A6209">
              <w:t xml:space="preserve">an </w:t>
            </w:r>
            <w:r w:rsidRPr="006A6209">
              <w:t>API/Integration agreement (#4903)</w:t>
            </w:r>
          </w:p>
        </w:tc>
        <w:tc>
          <w:tcPr>
            <w:tcW w:w="6138" w:type="dxa"/>
          </w:tcPr>
          <w:p w14:paraId="10C28A6A" w14:textId="2F7D35E5" w:rsidR="00F53DC9" w:rsidRPr="006A6209" w:rsidRDefault="00F53DC9" w:rsidP="00754907">
            <w:pPr>
              <w:pStyle w:val="TableText"/>
              <w:keepNext/>
              <w:keepLines/>
            </w:pPr>
            <w:r w:rsidRPr="006A6209">
              <w:rPr>
                <w:b/>
                <w:bCs/>
              </w:rPr>
              <w:t>DGPFAPIH</w:t>
            </w:r>
            <w:r w:rsidR="00BC330F" w:rsidRPr="006A6209">
              <w:t>:</w:t>
            </w:r>
            <w:r w:rsidRPr="006A6209">
              <w:t xml:space="preserve"> This routine implements the two Application Programming</w:t>
            </w:r>
            <w:r w:rsidR="00767624" w:rsidRPr="006A6209">
              <w:t xml:space="preserve"> </w:t>
            </w:r>
            <w:r w:rsidRPr="006A6209">
              <w:t>Interface</w:t>
            </w:r>
            <w:r w:rsidR="0069049A" w:rsidRPr="006A6209">
              <w:t xml:space="preserve"> (API)</w:t>
            </w:r>
            <w:r w:rsidRPr="006A6209">
              <w:t xml:space="preserve"> call points for retrieving Patient Record Flag</w:t>
            </w:r>
            <w:r w:rsidR="0069049A" w:rsidRPr="006A6209">
              <w:t xml:space="preserve"> (PRF)</w:t>
            </w:r>
            <w:r w:rsidRPr="006A6209">
              <w:t xml:space="preserve"> information.</w:t>
            </w:r>
            <w:r w:rsidR="00767624" w:rsidRPr="006A6209">
              <w:t xml:space="preserve"> </w:t>
            </w:r>
            <w:r w:rsidRPr="006A6209">
              <w:t>One call point is for a specific patient and record and the second call point is for a list of patients with a specific, active, Patient Record Flag.</w:t>
            </w:r>
          </w:p>
          <w:p w14:paraId="1244C639" w14:textId="0D3E0023" w:rsidR="00F53DC9" w:rsidRPr="006A6209" w:rsidRDefault="00F53DC9" w:rsidP="00754907">
            <w:pPr>
              <w:pStyle w:val="TableText"/>
              <w:keepNext/>
              <w:keepLines/>
            </w:pPr>
            <w:r w:rsidRPr="006A6209">
              <w:t>This API obtain</w:t>
            </w:r>
            <w:r w:rsidR="0069049A" w:rsidRPr="006A6209">
              <w:t>s</w:t>
            </w:r>
            <w:r w:rsidRPr="006A6209">
              <w:t xml:space="preserve"> the Patient Record Flag assignment information</w:t>
            </w:r>
            <w:r w:rsidR="00767624" w:rsidRPr="006A6209">
              <w:t xml:space="preserve"> </w:t>
            </w:r>
            <w:r w:rsidRPr="006A6209">
              <w:t>and status for the specified patient, patient record flag and date range.</w:t>
            </w:r>
            <w:r w:rsidR="00767624" w:rsidRPr="006A6209">
              <w:t xml:space="preserve"> </w:t>
            </w:r>
            <w:r w:rsidRPr="006A6209">
              <w:t xml:space="preserve">The return data </w:t>
            </w:r>
            <w:r w:rsidR="0069049A" w:rsidRPr="006A6209">
              <w:t>is</w:t>
            </w:r>
            <w:r w:rsidRPr="006A6209">
              <w:t xml:space="preserve"> provided in an array using the </w:t>
            </w:r>
            <w:r w:rsidRPr="006A6209">
              <w:rPr>
                <w:b/>
                <w:bCs/>
              </w:rPr>
              <w:t>target_root</w:t>
            </w:r>
            <w:r w:rsidRPr="006A6209">
              <w:t xml:space="preserve"> specified by the user or in the default array variable </w:t>
            </w:r>
            <w:r w:rsidRPr="006A6209">
              <w:rPr>
                <w:b/>
                <w:bCs/>
              </w:rPr>
              <w:t>DGPFAPI1</w:t>
            </w:r>
            <w:r w:rsidRPr="006A6209">
              <w:t>.</w:t>
            </w:r>
            <w:r w:rsidR="00767624" w:rsidRPr="006A6209">
              <w:t xml:space="preserve"> </w:t>
            </w:r>
            <w:r w:rsidRPr="006A6209">
              <w:t>The DATE/TIME</w:t>
            </w:r>
            <w:r w:rsidR="0069049A" w:rsidRPr="006A6209">
              <w:t xml:space="preserve"> (#.02)</w:t>
            </w:r>
            <w:r w:rsidRPr="006A6209">
              <w:t xml:space="preserve"> field of the PRF ASSIGNMENT HISTORY</w:t>
            </w:r>
            <w:r w:rsidR="0069049A" w:rsidRPr="006A6209">
              <w:t xml:space="preserve"> (#26.14)</w:t>
            </w:r>
            <w:r w:rsidRPr="006A6209">
              <w:t xml:space="preserve"> </w:t>
            </w:r>
            <w:r w:rsidR="0069049A" w:rsidRPr="006A6209">
              <w:t>f</w:t>
            </w:r>
            <w:r w:rsidRPr="006A6209">
              <w:t>ile entry determine</w:t>
            </w:r>
            <w:r w:rsidR="0069049A" w:rsidRPr="006A6209">
              <w:t>s</w:t>
            </w:r>
            <w:r w:rsidRPr="006A6209">
              <w:t xml:space="preserve"> whether the entry falls within the specified date range.</w:t>
            </w:r>
            <w:r w:rsidR="00767624" w:rsidRPr="006A6209">
              <w:t xml:space="preserve"> </w:t>
            </w:r>
            <w:r w:rsidRPr="006A6209">
              <w:t xml:space="preserve">If no date range is specified, all entries </w:t>
            </w:r>
            <w:r w:rsidR="0069049A" w:rsidRPr="006A6209">
              <w:t>are</w:t>
            </w:r>
            <w:r w:rsidRPr="006A6209">
              <w:t xml:space="preserve"> returned</w:t>
            </w:r>
            <w:r w:rsidR="00754907" w:rsidRPr="006A6209">
              <w:t>.</w:t>
            </w:r>
          </w:p>
        </w:tc>
      </w:tr>
      <w:tr w:rsidR="00F53DC9" w:rsidRPr="006A6209" w14:paraId="39579F7D" w14:textId="77777777" w:rsidTr="0073573E">
        <w:tc>
          <w:tcPr>
            <w:tcW w:w="3438" w:type="dxa"/>
          </w:tcPr>
          <w:p w14:paraId="30083335" w14:textId="77777777" w:rsidR="0069049A" w:rsidRPr="006A6209" w:rsidRDefault="00F53DC9" w:rsidP="00754907">
            <w:pPr>
              <w:pStyle w:val="TableText"/>
              <w:rPr>
                <w:b/>
                <w:bCs/>
              </w:rPr>
            </w:pPr>
            <w:r w:rsidRPr="006A6209">
              <w:rPr>
                <w:b/>
                <w:bCs/>
              </w:rPr>
              <w:t>GETLST^DGPFAPIH</w:t>
            </w:r>
          </w:p>
          <w:p w14:paraId="72E4A4F5" w14:textId="097A3321" w:rsidR="00F53DC9" w:rsidRPr="006A6209" w:rsidRDefault="00F53DC9" w:rsidP="00754907">
            <w:pPr>
              <w:pStyle w:val="TableText"/>
              <w:rPr>
                <w:rFonts w:ascii="r_ansi" w:hAnsi="r_ansi"/>
                <w:szCs w:val="20"/>
              </w:rPr>
            </w:pPr>
            <w:r w:rsidRPr="006A6209">
              <w:t>(Increment 1)</w:t>
            </w:r>
          </w:p>
        </w:tc>
        <w:tc>
          <w:tcPr>
            <w:tcW w:w="6138" w:type="dxa"/>
          </w:tcPr>
          <w:p w14:paraId="48993A1F" w14:textId="70EE23D1" w:rsidR="00F53DC9" w:rsidRPr="006A6209" w:rsidRDefault="00F53DC9" w:rsidP="00754907">
            <w:pPr>
              <w:pStyle w:val="TableText"/>
            </w:pPr>
            <w:r w:rsidRPr="006A6209">
              <w:t>This API retrieve</w:t>
            </w:r>
            <w:r w:rsidR="0069049A" w:rsidRPr="006A6209">
              <w:t>s</w:t>
            </w:r>
            <w:r w:rsidRPr="006A6209">
              <w:t xml:space="preserve"> a list of patients active at some point within a specified date range for a specified Patient Record Flag.</w:t>
            </w:r>
            <w:r w:rsidR="00767624" w:rsidRPr="006A6209">
              <w:t xml:space="preserve"> </w:t>
            </w:r>
            <w:r w:rsidRPr="006A6209">
              <w:t>The date range is required for this API</w:t>
            </w:r>
            <w:r w:rsidR="0069049A" w:rsidRPr="006A6209">
              <w:t>;</w:t>
            </w:r>
            <w:r w:rsidRPr="006A6209">
              <w:t xml:space="preserve"> though</w:t>
            </w:r>
            <w:r w:rsidR="0069049A" w:rsidRPr="006A6209">
              <w:t>,</w:t>
            </w:r>
            <w:r w:rsidRPr="006A6209">
              <w:t xml:space="preserve"> the same date can be entered to specify a single date.</w:t>
            </w:r>
            <w:r w:rsidR="00767624" w:rsidRPr="006A6209">
              <w:t xml:space="preserve"> </w:t>
            </w:r>
            <w:r w:rsidRPr="006A6209">
              <w:t xml:space="preserve">The return data </w:t>
            </w:r>
            <w:r w:rsidR="0069049A" w:rsidRPr="006A6209">
              <w:t>is</w:t>
            </w:r>
            <w:r w:rsidRPr="006A6209">
              <w:t xml:space="preserve"> provided in an array using the </w:t>
            </w:r>
            <w:r w:rsidRPr="006A6209">
              <w:rPr>
                <w:b/>
                <w:bCs/>
              </w:rPr>
              <w:t>target_root</w:t>
            </w:r>
            <w:r w:rsidRPr="006A6209">
              <w:t xml:space="preserve"> specified by the user or in the default array variable </w:t>
            </w:r>
            <w:r w:rsidRPr="006A6209">
              <w:rPr>
                <w:b/>
                <w:bCs/>
              </w:rPr>
              <w:t>DGPFAPI2</w:t>
            </w:r>
            <w:r w:rsidRPr="006A6209">
              <w:t>.</w:t>
            </w:r>
            <w:r w:rsidR="00767624" w:rsidRPr="006A6209">
              <w:t xml:space="preserve"> </w:t>
            </w:r>
            <w:r w:rsidRPr="006A6209">
              <w:t>The DATE/TIME</w:t>
            </w:r>
            <w:r w:rsidR="0069049A" w:rsidRPr="006A6209">
              <w:t xml:space="preserve"> (#.02)</w:t>
            </w:r>
            <w:r w:rsidRPr="006A6209">
              <w:t xml:space="preserve"> field of the PRF ASSIGNMENT HISTORY</w:t>
            </w:r>
            <w:r w:rsidR="0069049A" w:rsidRPr="006A6209">
              <w:t xml:space="preserve"> (#26.14)</w:t>
            </w:r>
            <w:r w:rsidRPr="006A6209">
              <w:t xml:space="preserve"> </w:t>
            </w:r>
            <w:r w:rsidR="0069049A" w:rsidRPr="006A6209">
              <w:t>f</w:t>
            </w:r>
            <w:r w:rsidRPr="006A6209">
              <w:t>ile entry determine</w:t>
            </w:r>
            <w:r w:rsidR="0069049A" w:rsidRPr="006A6209">
              <w:t>s</w:t>
            </w:r>
            <w:r w:rsidRPr="006A6209">
              <w:t xml:space="preserve"> whether the entry falls within the specified date range.</w:t>
            </w:r>
          </w:p>
        </w:tc>
      </w:tr>
    </w:tbl>
    <w:p w14:paraId="4E034CA5" w14:textId="77777777" w:rsidR="00754907" w:rsidRPr="006A6209" w:rsidRDefault="00754907" w:rsidP="00754907">
      <w:pPr>
        <w:pStyle w:val="BodyText6"/>
      </w:pPr>
      <w:bookmarkStart w:id="1043" w:name="_Toc51598840"/>
      <w:bookmarkEnd w:id="1042"/>
    </w:p>
    <w:p w14:paraId="718E4B49" w14:textId="6FA0334D" w:rsidR="00F53DC9" w:rsidRPr="006A6209" w:rsidRDefault="00F53DC9" w:rsidP="009C15FD">
      <w:pPr>
        <w:pStyle w:val="Heading4"/>
      </w:pPr>
      <w:bookmarkStart w:id="1044" w:name="_Toc164850236"/>
      <w:r w:rsidRPr="006A6209">
        <w:t>DGPFAPIU</w:t>
      </w:r>
      <w:bookmarkEnd w:id="1043"/>
      <w:bookmarkEnd w:id="1044"/>
    </w:p>
    <w:p w14:paraId="6FDCF73F" w14:textId="0B0629D8" w:rsidR="00754907" w:rsidRPr="006A6209" w:rsidRDefault="00754907" w:rsidP="00754907">
      <w:pPr>
        <w:pStyle w:val="BodyText6"/>
        <w:keepNext/>
        <w:keepLines/>
      </w:pPr>
    </w:p>
    <w:p w14:paraId="068003FC" w14:textId="22F6D6F1" w:rsidR="00754907" w:rsidRPr="006A6209" w:rsidRDefault="00754907" w:rsidP="00754907">
      <w:pPr>
        <w:pStyle w:val="Caption"/>
      </w:pPr>
      <w:bookmarkStart w:id="1045" w:name="_Toc164849924"/>
      <w:r w:rsidRPr="006A6209">
        <w:t xml:space="preserve">Table </w:t>
      </w:r>
      <w:r w:rsidRPr="006A6209">
        <w:fldChar w:fldCharType="begin"/>
      </w:r>
      <w:r w:rsidRPr="006A6209">
        <w:instrText>SEQ Table \* ARABIC</w:instrText>
      </w:r>
      <w:r w:rsidRPr="006A6209">
        <w:fldChar w:fldCharType="separate"/>
      </w:r>
      <w:r w:rsidR="00127840">
        <w:rPr>
          <w:noProof/>
        </w:rPr>
        <w:t>117</w:t>
      </w:r>
      <w:r w:rsidRPr="006A6209">
        <w:fldChar w:fldCharType="end"/>
      </w:r>
      <w:r w:rsidRPr="006A6209">
        <w:t xml:space="preserve">: </w:t>
      </w:r>
      <w:r w:rsidR="00BC330F" w:rsidRPr="006A6209">
        <w:t>DGPFAPIU API</w:t>
      </w:r>
      <w:bookmarkEnd w:id="1045"/>
    </w:p>
    <w:tbl>
      <w:tblPr>
        <w:tblStyle w:val="TableGrid20"/>
        <w:tblW w:w="0" w:type="auto"/>
        <w:tblLook w:val="04A0" w:firstRow="1" w:lastRow="0" w:firstColumn="1" w:lastColumn="0" w:noHBand="0" w:noVBand="1"/>
      </w:tblPr>
      <w:tblGrid>
        <w:gridCol w:w="3398"/>
        <w:gridCol w:w="5952"/>
      </w:tblGrid>
      <w:tr w:rsidR="00754907" w:rsidRPr="006A6209" w14:paraId="503A91FF" w14:textId="77777777" w:rsidTr="0073573E">
        <w:trPr>
          <w:tblHeader/>
        </w:trPr>
        <w:tc>
          <w:tcPr>
            <w:tcW w:w="3438" w:type="dxa"/>
            <w:shd w:val="clear" w:color="auto" w:fill="E7E6E6" w:themeFill="background2"/>
          </w:tcPr>
          <w:p w14:paraId="7A7B36E0" w14:textId="1BF46048" w:rsidR="00754907" w:rsidRPr="006A6209" w:rsidRDefault="00754907" w:rsidP="00A23E30">
            <w:pPr>
              <w:pStyle w:val="TableHeading"/>
            </w:pPr>
            <w:bookmarkStart w:id="1046" w:name="_Hlk155332224"/>
            <w:r w:rsidRPr="006A6209">
              <w:t>API</w:t>
            </w:r>
          </w:p>
        </w:tc>
        <w:tc>
          <w:tcPr>
            <w:tcW w:w="6138" w:type="dxa"/>
            <w:shd w:val="clear" w:color="auto" w:fill="E7E6E6" w:themeFill="background2"/>
          </w:tcPr>
          <w:p w14:paraId="63F52FE0" w14:textId="3FFDC109" w:rsidR="00754907" w:rsidRPr="006A6209" w:rsidRDefault="00754907" w:rsidP="00A23E30">
            <w:pPr>
              <w:pStyle w:val="TableHeading"/>
            </w:pPr>
            <w:r w:rsidRPr="006A6209">
              <w:t>Description</w:t>
            </w:r>
          </w:p>
        </w:tc>
      </w:tr>
      <w:tr w:rsidR="00F53DC9" w:rsidRPr="006A6209" w14:paraId="46EA2B89" w14:textId="77777777" w:rsidTr="0073573E">
        <w:tc>
          <w:tcPr>
            <w:tcW w:w="3438" w:type="dxa"/>
          </w:tcPr>
          <w:p w14:paraId="2336EA9F" w14:textId="0CD39561" w:rsidR="0069049A" w:rsidRPr="006A6209" w:rsidRDefault="00F53DC9" w:rsidP="00754907">
            <w:pPr>
              <w:pStyle w:val="TableText"/>
              <w:keepNext/>
              <w:keepLines/>
              <w:rPr>
                <w:b/>
                <w:bCs/>
              </w:rPr>
            </w:pPr>
            <w:r w:rsidRPr="006A6209">
              <w:rPr>
                <w:b/>
                <w:bCs/>
              </w:rPr>
              <w:t>DGPFAPIU</w:t>
            </w:r>
          </w:p>
          <w:p w14:paraId="7AEB174B" w14:textId="7AE0F57E" w:rsidR="00F53DC9" w:rsidRPr="006A6209" w:rsidRDefault="00F53DC9" w:rsidP="00754907">
            <w:pPr>
              <w:pStyle w:val="TableText"/>
              <w:keepNext/>
              <w:keepLines/>
              <w:rPr>
                <w:rFonts w:ascii="r_ansi" w:hAnsi="r_ansi"/>
              </w:rPr>
            </w:pPr>
            <w:r w:rsidRPr="006A6209">
              <w:t>(Increment 1)</w:t>
            </w:r>
          </w:p>
        </w:tc>
        <w:tc>
          <w:tcPr>
            <w:tcW w:w="6138" w:type="dxa"/>
          </w:tcPr>
          <w:p w14:paraId="27E9881E" w14:textId="52A59D82" w:rsidR="00F53DC9" w:rsidRPr="006A6209" w:rsidRDefault="00F53DC9" w:rsidP="00754907">
            <w:pPr>
              <w:pStyle w:val="TableText"/>
              <w:keepNext/>
              <w:keepLines/>
            </w:pPr>
            <w:r w:rsidRPr="006A6209">
              <w:t>This routine provides support utilities and functions for the new Application Programming Interface calls.</w:t>
            </w:r>
          </w:p>
          <w:p w14:paraId="4517A1B8" w14:textId="6968AF69" w:rsidR="00F53DC9" w:rsidRPr="006A6209" w:rsidRDefault="00F53DC9" w:rsidP="00754907">
            <w:pPr>
              <w:pStyle w:val="TableText"/>
              <w:keepNext/>
              <w:keepLines/>
            </w:pPr>
            <w:r w:rsidRPr="006A6209">
              <w:t>This procedure check</w:t>
            </w:r>
            <w:r w:rsidR="0069049A" w:rsidRPr="006A6209">
              <w:t>s</w:t>
            </w:r>
            <w:r w:rsidRPr="006A6209">
              <w:t xml:space="preserve"> if the Patient Record Flag was active at any point during the specified date range.</w:t>
            </w:r>
            <w:r w:rsidR="00767624" w:rsidRPr="006A6209">
              <w:t xml:space="preserve"> </w:t>
            </w:r>
            <w:r w:rsidRPr="006A6209">
              <w:t>The procedure accepts a date range parameter</w:t>
            </w:r>
            <w:r w:rsidR="0027468A" w:rsidRPr="006A6209">
              <w:t>,</w:t>
            </w:r>
            <w:r w:rsidRPr="006A6209">
              <w:t xml:space="preserve"> which specifies whether “</w:t>
            </w:r>
            <w:r w:rsidRPr="006A6209">
              <w:rPr>
                <w:b/>
                <w:bCs/>
              </w:rPr>
              <w:t>A</w:t>
            </w:r>
            <w:r w:rsidRPr="006A6209">
              <w:t>”ll dates or only a “</w:t>
            </w:r>
            <w:r w:rsidRPr="006A6209">
              <w:rPr>
                <w:b/>
                <w:bCs/>
              </w:rPr>
              <w:t>S</w:t>
            </w:r>
            <w:r w:rsidRPr="006A6209">
              <w:t>”pecified date range is to be checked.</w:t>
            </w:r>
          </w:p>
          <w:p w14:paraId="4EBDCDC5" w14:textId="77777777" w:rsidR="00BC330F" w:rsidRPr="006A6209" w:rsidRDefault="00F53DC9" w:rsidP="00754907">
            <w:pPr>
              <w:pStyle w:val="TableText"/>
              <w:keepNext/>
              <w:keepLines/>
            </w:pPr>
            <w:r w:rsidRPr="006A6209">
              <w:t xml:space="preserve">The PRF </w:t>
            </w:r>
            <w:r w:rsidR="00BC330F" w:rsidRPr="006A6209">
              <w:t>ASSIGNMENT HISTORY (#26.14)</w:t>
            </w:r>
            <w:r w:rsidRPr="006A6209">
              <w:t xml:space="preserve"> </w:t>
            </w:r>
            <w:r w:rsidR="00BC330F" w:rsidRPr="006A6209">
              <w:t>f</w:t>
            </w:r>
            <w:r w:rsidRPr="006A6209">
              <w:t xml:space="preserve">ile was </w:t>
            </w:r>
            <w:r w:rsidRPr="006A6209">
              <w:rPr>
                <w:i/>
                <w:iCs/>
              </w:rPr>
              <w:t>not</w:t>
            </w:r>
            <w:r w:rsidRPr="006A6209">
              <w:t xml:space="preserve"> designed for this type of date interaction</w:t>
            </w:r>
            <w:r w:rsidR="00BC330F" w:rsidRPr="006A6209">
              <w:t>,</w:t>
            </w:r>
            <w:r w:rsidRPr="006A6209">
              <w:t xml:space="preserve"> so the algorithm in this procedure has to make a number of assumptions when interpreting the dates and PRF actions.</w:t>
            </w:r>
            <w:r w:rsidR="00767624" w:rsidRPr="006A6209">
              <w:t xml:space="preserve"> </w:t>
            </w:r>
            <w:r w:rsidRPr="006A6209">
              <w:t>While there can only be one “</w:t>
            </w:r>
            <w:r w:rsidRPr="006A6209">
              <w:rPr>
                <w:b/>
                <w:bCs/>
              </w:rPr>
              <w:t>New Assignment</w:t>
            </w:r>
            <w:r w:rsidRPr="006A6209">
              <w:t>” entry, it is possible to have multiple “</w:t>
            </w:r>
            <w:r w:rsidRPr="006A6209">
              <w:rPr>
                <w:b/>
                <w:bCs/>
              </w:rPr>
              <w:t>Continue</w:t>
            </w:r>
            <w:r w:rsidRPr="006A6209">
              <w:t>”, “</w:t>
            </w:r>
            <w:r w:rsidRPr="006A6209">
              <w:rPr>
                <w:b/>
                <w:bCs/>
              </w:rPr>
              <w:t>Inactivate</w:t>
            </w:r>
            <w:r w:rsidRPr="006A6209">
              <w:t>”</w:t>
            </w:r>
            <w:r w:rsidR="00BC330F" w:rsidRPr="006A6209">
              <w:t>,</w:t>
            </w:r>
            <w:r w:rsidRPr="006A6209">
              <w:t xml:space="preserve"> and “</w:t>
            </w:r>
            <w:r w:rsidRPr="006A6209">
              <w:rPr>
                <w:b/>
                <w:bCs/>
              </w:rPr>
              <w:t>Reactivate</w:t>
            </w:r>
            <w:r w:rsidRPr="006A6209">
              <w:t>” action entries.</w:t>
            </w:r>
            <w:r w:rsidR="00767624" w:rsidRPr="006A6209">
              <w:t xml:space="preserve"> </w:t>
            </w:r>
            <w:r w:rsidRPr="006A6209">
              <w:t xml:space="preserve">In addition, the </w:t>
            </w:r>
            <w:r w:rsidRPr="006A6209">
              <w:rPr>
                <w:b/>
                <w:bCs/>
              </w:rPr>
              <w:t>Entered In Error</w:t>
            </w:r>
            <w:r w:rsidRPr="006A6209">
              <w:t xml:space="preserve"> action can pose additional issues with determining a status during a specific date range.</w:t>
            </w:r>
          </w:p>
          <w:p w14:paraId="36A3D9E0" w14:textId="75D85EAF" w:rsidR="00F53DC9" w:rsidRPr="006A6209" w:rsidRDefault="00BC330F" w:rsidP="00754907">
            <w:pPr>
              <w:pStyle w:val="TableText"/>
              <w:keepNext/>
              <w:keepLines/>
              <w:rPr>
                <w:rFonts w:ascii="r_ansi" w:hAnsi="r_ansi"/>
              </w:rPr>
            </w:pPr>
            <w:r w:rsidRPr="006A6209">
              <w:rPr>
                <w:b/>
                <w:bCs/>
              </w:rPr>
              <w:t>REF:</w:t>
            </w:r>
            <w:r w:rsidRPr="006A6209">
              <w:t xml:space="preserve"> </w:t>
            </w:r>
            <w:r w:rsidR="00F53DC9" w:rsidRPr="006A6209">
              <w:t>See Appendix B for examples of date range and PRF History status entries.</w:t>
            </w:r>
          </w:p>
        </w:tc>
      </w:tr>
      <w:tr w:rsidR="00F53DC9" w:rsidRPr="006A6209" w14:paraId="6A60AAC1" w14:textId="77777777" w:rsidTr="0073573E">
        <w:tc>
          <w:tcPr>
            <w:tcW w:w="3438" w:type="dxa"/>
          </w:tcPr>
          <w:p w14:paraId="2094F359" w14:textId="77777777" w:rsidR="00F53DC9" w:rsidRPr="006A6209" w:rsidRDefault="00F53DC9" w:rsidP="00754907">
            <w:pPr>
              <w:pStyle w:val="TableText"/>
              <w:rPr>
                <w:rFonts w:ascii="r_ansi" w:hAnsi="r_ansi"/>
              </w:rPr>
            </w:pPr>
            <w:r w:rsidRPr="006A6209">
              <w:t>GETFLAG^DGPFAPIU (Increment 1)</w:t>
            </w:r>
          </w:p>
        </w:tc>
        <w:tc>
          <w:tcPr>
            <w:tcW w:w="6138" w:type="dxa"/>
          </w:tcPr>
          <w:p w14:paraId="2DF9FCB6" w14:textId="288A8DC2" w:rsidR="00F53DC9" w:rsidRPr="006A6209" w:rsidRDefault="00F53DC9" w:rsidP="00754907">
            <w:pPr>
              <w:pStyle w:val="TableText"/>
            </w:pPr>
            <w:r w:rsidRPr="006A6209">
              <w:t>This function gets the variable pointer value for the Patient Record Flag passed in.</w:t>
            </w:r>
            <w:r w:rsidR="00767624" w:rsidRPr="006A6209">
              <w:t xml:space="preserve"> </w:t>
            </w:r>
            <w:r w:rsidRPr="006A6209">
              <w:t>The PRF is passed in as a text value.</w:t>
            </w:r>
            <w:r w:rsidR="00767624" w:rsidRPr="006A6209">
              <w:t xml:space="preserve"> </w:t>
            </w:r>
            <w:r w:rsidRPr="006A6209">
              <w:t xml:space="preserve">If the optional flag category is passed in, only that category </w:t>
            </w:r>
            <w:r w:rsidR="00953721" w:rsidRPr="006A6209">
              <w:t>is</w:t>
            </w:r>
            <w:r w:rsidRPr="006A6209">
              <w:t xml:space="preserve"> checked for the PRF.</w:t>
            </w:r>
            <w:r w:rsidR="00767624" w:rsidRPr="006A6209">
              <w:t xml:space="preserve"> </w:t>
            </w:r>
            <w:r w:rsidRPr="006A6209">
              <w:t xml:space="preserve">If no category is passed in, then first the National category </w:t>
            </w:r>
            <w:r w:rsidR="00953721" w:rsidRPr="006A6209">
              <w:t>is</w:t>
            </w:r>
            <w:r w:rsidRPr="006A6209">
              <w:t xml:space="preserve"> checked</w:t>
            </w:r>
            <w:r w:rsidR="00754907" w:rsidRPr="006A6209">
              <w:t xml:space="preserve"> i</w:t>
            </w:r>
            <w:r w:rsidRPr="006A6209">
              <w:t>n the integration Agreement # 5491</w:t>
            </w:r>
            <w:r w:rsidR="00754907" w:rsidRPr="006A6209">
              <w:t>.</w:t>
            </w:r>
          </w:p>
        </w:tc>
      </w:tr>
    </w:tbl>
    <w:p w14:paraId="2E5EE5B5" w14:textId="77777777" w:rsidR="00754907" w:rsidRPr="006A6209" w:rsidRDefault="00754907" w:rsidP="00754907">
      <w:pPr>
        <w:pStyle w:val="BodyText6"/>
      </w:pPr>
      <w:bookmarkStart w:id="1047" w:name="_Toc51598841"/>
      <w:bookmarkEnd w:id="1046"/>
    </w:p>
    <w:p w14:paraId="1983A9BF" w14:textId="32D4F244" w:rsidR="00F53DC9" w:rsidRPr="006A6209" w:rsidRDefault="00F53DC9" w:rsidP="005C006E">
      <w:pPr>
        <w:pStyle w:val="Heading2"/>
      </w:pPr>
      <w:bookmarkStart w:id="1048" w:name="_Toc164850237"/>
      <w:r w:rsidRPr="006A6209">
        <w:t>VAUTOMA</w:t>
      </w:r>
      <w:bookmarkEnd w:id="1047"/>
      <w:bookmarkEnd w:id="1048"/>
    </w:p>
    <w:p w14:paraId="6B13D2FC" w14:textId="17C9DE24" w:rsidR="00F53DC9" w:rsidRPr="006A6209" w:rsidRDefault="00F53DC9" w:rsidP="00BC330F">
      <w:pPr>
        <w:pStyle w:val="BodyText"/>
      </w:pPr>
      <w:r w:rsidRPr="006A6209">
        <w:rPr>
          <w:b/>
          <w:bCs/>
        </w:rPr>
        <w:t>VAUTOMA</w:t>
      </w:r>
      <w:r w:rsidRPr="006A6209">
        <w:t xml:space="preserve"> is a routine </w:t>
      </w:r>
      <w:r w:rsidR="00BC330F" w:rsidRPr="006A6209">
        <w:t>that</w:t>
      </w:r>
      <w:r w:rsidRPr="006A6209">
        <w:t xml:space="preserve"> do</w:t>
      </w:r>
      <w:r w:rsidR="0027468A" w:rsidRPr="006A6209">
        <w:t>es</w:t>
      </w:r>
      <w:r w:rsidRPr="006A6209">
        <w:t xml:space="preserve"> a one/many/all prompt</w:t>
      </w:r>
      <w:r w:rsidR="00BC330F" w:rsidRPr="006A6209">
        <w:t>;</w:t>
      </w:r>
      <w:r w:rsidRPr="006A6209">
        <w:t xml:space="preserve"> returning the chosen values in a subscripted variable specified by the calling programmer.</w:t>
      </w:r>
    </w:p>
    <w:p w14:paraId="7291FC23" w14:textId="6B4530A6" w:rsidR="00F53DC9" w:rsidRPr="006A6209" w:rsidRDefault="00627F0B" w:rsidP="00BC330F">
      <w:pPr>
        <w:pStyle w:val="AltHeading5"/>
      </w:pPr>
      <w:r w:rsidRPr="006A6209">
        <w:t>Input Variables</w:t>
      </w:r>
    </w:p>
    <w:p w14:paraId="6582CED0" w14:textId="26C392A1" w:rsidR="00F53DC9" w:rsidRPr="006A6209" w:rsidRDefault="00F53DC9" w:rsidP="00BC330F">
      <w:pPr>
        <w:pStyle w:val="ListBullet"/>
        <w:keepNext/>
        <w:keepLines/>
      </w:pPr>
      <w:r w:rsidRPr="006A6209">
        <w:rPr>
          <w:b/>
          <w:bCs/>
        </w:rPr>
        <w:t>VAUTSTR</w:t>
      </w:r>
      <w:r w:rsidR="00BC330F" w:rsidRPr="006A6209">
        <w:rPr>
          <w:b/>
          <w:bCs/>
        </w:rPr>
        <w:t>—</w:t>
      </w:r>
      <w:r w:rsidR="00BC330F" w:rsidRPr="006A6209">
        <w:t>S</w:t>
      </w:r>
      <w:r w:rsidRPr="006A6209">
        <w:t xml:space="preserve">tring </w:t>
      </w:r>
      <w:r w:rsidR="00BC330F" w:rsidRPr="006A6209">
        <w:t>that</w:t>
      </w:r>
      <w:r w:rsidRPr="006A6209">
        <w:t xml:space="preserve"> describes what is to be entered.</w:t>
      </w:r>
    </w:p>
    <w:p w14:paraId="6644E464" w14:textId="32C595AA" w:rsidR="00F53DC9" w:rsidRPr="006A6209" w:rsidRDefault="00F53DC9" w:rsidP="00BC330F">
      <w:pPr>
        <w:pStyle w:val="ListBullet"/>
        <w:keepNext/>
        <w:keepLines/>
      </w:pPr>
      <w:r w:rsidRPr="006A6209">
        <w:rPr>
          <w:b/>
          <w:bCs/>
        </w:rPr>
        <w:t>VAUTNI</w:t>
      </w:r>
      <w:r w:rsidR="00BC330F" w:rsidRPr="006A6209">
        <w:rPr>
          <w:b/>
          <w:bCs/>
        </w:rPr>
        <w:t>—</w:t>
      </w:r>
      <w:r w:rsidR="00BC330F" w:rsidRPr="006A6209">
        <w:t>D</w:t>
      </w:r>
      <w:r w:rsidRPr="006A6209">
        <w:t>efines if array is sorted alphabetically or numerically.</w:t>
      </w:r>
    </w:p>
    <w:p w14:paraId="7BFAC091" w14:textId="1062394D" w:rsidR="00F53DC9" w:rsidRPr="006A6209" w:rsidRDefault="00F53DC9" w:rsidP="00BC330F">
      <w:pPr>
        <w:pStyle w:val="ListBullet"/>
      </w:pPr>
      <w:r w:rsidRPr="006A6209">
        <w:rPr>
          <w:b/>
          <w:bCs/>
        </w:rPr>
        <w:t>VAUTVB</w:t>
      </w:r>
      <w:r w:rsidR="00BC330F" w:rsidRPr="006A6209">
        <w:rPr>
          <w:b/>
          <w:bCs/>
        </w:rPr>
        <w:t>—</w:t>
      </w:r>
      <w:r w:rsidR="00BC330F" w:rsidRPr="006A6209">
        <w:t>N</w:t>
      </w:r>
      <w:r w:rsidRPr="006A6209">
        <w:t>ame of the subscripted variable to be returned.</w:t>
      </w:r>
    </w:p>
    <w:p w14:paraId="5DBA7E9F" w14:textId="728D2A33" w:rsidR="00F53DC9" w:rsidRPr="006A6209" w:rsidRDefault="00F53DC9" w:rsidP="00BC330F">
      <w:pPr>
        <w:pStyle w:val="ListBullet"/>
      </w:pPr>
      <w:r w:rsidRPr="006A6209">
        <w:rPr>
          <w:b/>
          <w:bCs/>
        </w:rPr>
        <w:t>VAUTNALL</w:t>
      </w:r>
      <w:r w:rsidR="00BC330F" w:rsidRPr="006A6209">
        <w:rPr>
          <w:b/>
          <w:bCs/>
        </w:rPr>
        <w:t>—</w:t>
      </w:r>
      <w:r w:rsidR="00BC330F" w:rsidRPr="006A6209">
        <w:t>D</w:t>
      </w:r>
      <w:r w:rsidRPr="006A6209">
        <w:t>efine this variable if you do not want the user to be given the ALL option.</w:t>
      </w:r>
    </w:p>
    <w:p w14:paraId="7E576271" w14:textId="77777777" w:rsidR="00BC330F" w:rsidRPr="006A6209" w:rsidRDefault="00BC330F" w:rsidP="00BC330F">
      <w:pPr>
        <w:pStyle w:val="BodyText6"/>
      </w:pPr>
    </w:p>
    <w:p w14:paraId="56989505" w14:textId="18EB2E2E" w:rsidR="00F53DC9" w:rsidRPr="006A6209" w:rsidRDefault="00F53DC9" w:rsidP="00BC330F">
      <w:pPr>
        <w:pStyle w:val="BodyText"/>
      </w:pPr>
      <w:r w:rsidRPr="006A6209">
        <w:t xml:space="preserve">Other variables as required by a call to </w:t>
      </w:r>
      <w:r w:rsidRPr="006A6209">
        <w:rPr>
          <w:b/>
          <w:bCs/>
        </w:rPr>
        <w:t>^DIC</w:t>
      </w:r>
      <w:r w:rsidRPr="006A6209">
        <w:t xml:space="preserve"> (see </w:t>
      </w:r>
      <w:r w:rsidRPr="006A6209">
        <w:rPr>
          <w:i/>
          <w:iCs/>
        </w:rPr>
        <w:t xml:space="preserve">VA FileMan </w:t>
      </w:r>
      <w:r w:rsidR="00BC330F" w:rsidRPr="006A6209">
        <w:rPr>
          <w:i/>
          <w:iCs/>
        </w:rPr>
        <w:t>Developer’s Guide</w:t>
      </w:r>
      <w:r w:rsidRPr="006A6209">
        <w:t>).</w:t>
      </w:r>
    </w:p>
    <w:p w14:paraId="3699B2F0" w14:textId="5F0388B1" w:rsidR="00F53DC9" w:rsidRPr="006A6209" w:rsidRDefault="00627F0B" w:rsidP="00BC330F">
      <w:pPr>
        <w:pStyle w:val="AltHeading5"/>
      </w:pPr>
      <w:r w:rsidRPr="006A6209">
        <w:t>Output Variables</w:t>
      </w:r>
    </w:p>
    <w:p w14:paraId="41727E06" w14:textId="259FD1E2" w:rsidR="00F53DC9" w:rsidRPr="006A6209" w:rsidRDefault="00F53DC9" w:rsidP="00F53DC9">
      <w:pPr>
        <w:pStyle w:val="BodyText"/>
      </w:pPr>
      <w:r w:rsidRPr="006A6209">
        <w:t xml:space="preserve">As defined in </w:t>
      </w:r>
      <w:r w:rsidRPr="006A6209">
        <w:rPr>
          <w:b/>
          <w:bCs/>
        </w:rPr>
        <w:t>VAUTVB</w:t>
      </w:r>
      <w:r w:rsidR="00BC330F" w:rsidRPr="006A6209">
        <w:t>.</w:t>
      </w:r>
    </w:p>
    <w:p w14:paraId="7F438DEF" w14:textId="77777777" w:rsidR="00627F0B" w:rsidRPr="006A6209" w:rsidRDefault="00627F0B" w:rsidP="00627F0B">
      <w:pPr>
        <w:pStyle w:val="BodyText6"/>
      </w:pPr>
    </w:p>
    <w:p w14:paraId="6059880A" w14:textId="77777777" w:rsidR="00F53DC9" w:rsidRPr="006A6209" w:rsidRDefault="00F53DC9" w:rsidP="005C006E">
      <w:pPr>
        <w:pStyle w:val="Heading2"/>
      </w:pPr>
      <w:bookmarkStart w:id="1049" w:name="_Toc51598842"/>
      <w:bookmarkStart w:id="1050" w:name="_Toc164850238"/>
      <w:r w:rsidRPr="006A6209">
        <w:t>VAFMON</w:t>
      </w:r>
      <w:bookmarkEnd w:id="1049"/>
      <w:bookmarkEnd w:id="1050"/>
    </w:p>
    <w:p w14:paraId="65C4DBFF" w14:textId="21C69074" w:rsidR="00F53DC9" w:rsidRPr="006A6209" w:rsidRDefault="00F53DC9" w:rsidP="00BC330F">
      <w:pPr>
        <w:pStyle w:val="BodyText"/>
        <w:keepNext/>
        <w:keepLines/>
      </w:pPr>
      <w:r w:rsidRPr="006A6209">
        <w:rPr>
          <w:b/>
          <w:bCs/>
        </w:rPr>
        <w:t>VAFMON</w:t>
      </w:r>
      <w:r w:rsidRPr="006A6209">
        <w:t xml:space="preserve"> is a routine </w:t>
      </w:r>
      <w:r w:rsidR="00BC330F" w:rsidRPr="006A6209">
        <w:t>that</w:t>
      </w:r>
      <w:r w:rsidRPr="006A6209">
        <w:t xml:space="preserve"> return</w:t>
      </w:r>
      <w:r w:rsidR="00BC330F" w:rsidRPr="006A6209">
        <w:t>s</w:t>
      </w:r>
      <w:r w:rsidRPr="006A6209">
        <w:t xml:space="preserve"> income or dependent information on a patient.</w:t>
      </w:r>
    </w:p>
    <w:p w14:paraId="4C38A2D9" w14:textId="5E142CA0" w:rsidR="00F53DC9" w:rsidRPr="006A6209" w:rsidRDefault="00F53DC9" w:rsidP="00BC330F">
      <w:pPr>
        <w:pStyle w:val="AltHeading5"/>
      </w:pPr>
      <w:r w:rsidRPr="006A6209">
        <w:t>$$INCOME^VAFMON(PARM 1,PARM 2)</w:t>
      </w:r>
    </w:p>
    <w:p w14:paraId="33CC372C" w14:textId="725B8905" w:rsidR="00F53DC9" w:rsidRPr="006A6209" w:rsidRDefault="00F53DC9" w:rsidP="00BC330F">
      <w:pPr>
        <w:pStyle w:val="ListBullet"/>
        <w:keepNext/>
        <w:keepLines/>
      </w:pPr>
      <w:r w:rsidRPr="006A6209">
        <w:t>PARM 1</w:t>
      </w:r>
      <w:r w:rsidR="00BC330F" w:rsidRPr="006A6209">
        <w:t>—</w:t>
      </w:r>
      <w:r w:rsidRPr="006A6209">
        <w:t>The internal entry of the PATIENT</w:t>
      </w:r>
      <w:r w:rsidR="00827365" w:rsidRPr="006A6209">
        <w:t xml:space="preserve"> (#2)</w:t>
      </w:r>
      <w:r w:rsidRPr="006A6209">
        <w:t xml:space="preserve"> file.</w:t>
      </w:r>
    </w:p>
    <w:p w14:paraId="3C6D72BE" w14:textId="24101B21" w:rsidR="00F53DC9" w:rsidRPr="006A6209" w:rsidRDefault="00F53DC9" w:rsidP="00BC330F">
      <w:pPr>
        <w:pStyle w:val="ListBullet"/>
      </w:pPr>
      <w:r w:rsidRPr="006A6209">
        <w:t>PARM 2</w:t>
      </w:r>
      <w:r w:rsidR="00BC330F" w:rsidRPr="006A6209">
        <w:t>—</w:t>
      </w:r>
      <w:r w:rsidRPr="006A6209">
        <w:t xml:space="preserve">The date </w:t>
      </w:r>
      <w:r w:rsidR="00BC330F" w:rsidRPr="006A6209">
        <w:t xml:space="preserve">for which </w:t>
      </w:r>
      <w:r w:rsidRPr="006A6209">
        <w:t>the income is calculate</w:t>
      </w:r>
      <w:r w:rsidR="00BC330F" w:rsidRPr="006A6209">
        <w:t>d</w:t>
      </w:r>
      <w:r w:rsidRPr="006A6209">
        <w:t>.</w:t>
      </w:r>
    </w:p>
    <w:p w14:paraId="4DD7C21B" w14:textId="77777777" w:rsidR="00F53DC9" w:rsidRPr="006A6209" w:rsidRDefault="00F53DC9" w:rsidP="00BC330F">
      <w:pPr>
        <w:pStyle w:val="BodyText6"/>
      </w:pPr>
    </w:p>
    <w:p w14:paraId="693E72E7" w14:textId="77777777" w:rsidR="00F53DC9" w:rsidRPr="006A6209" w:rsidRDefault="00F53DC9" w:rsidP="00493533">
      <w:pPr>
        <w:pStyle w:val="AltHeading5"/>
      </w:pPr>
      <w:r w:rsidRPr="006A6209">
        <w:t>$$DEP^VAFMON(PARM 1,PARM 2)</w:t>
      </w:r>
    </w:p>
    <w:p w14:paraId="1BCAF3BE" w14:textId="26347DD1" w:rsidR="00F53DC9" w:rsidRPr="006A6209" w:rsidRDefault="00F53DC9" w:rsidP="00493533">
      <w:pPr>
        <w:pStyle w:val="ListBullet"/>
        <w:keepNext/>
        <w:keepLines/>
      </w:pPr>
      <w:r w:rsidRPr="006A6209">
        <w:t>PARM 1</w:t>
      </w:r>
      <w:r w:rsidR="00BC330F" w:rsidRPr="006A6209">
        <w:t>—</w:t>
      </w:r>
      <w:r w:rsidRPr="006A6209">
        <w:t>The internal entry of the PATIENT</w:t>
      </w:r>
      <w:r w:rsidR="00827365" w:rsidRPr="006A6209">
        <w:t xml:space="preserve"> (#2)</w:t>
      </w:r>
      <w:r w:rsidRPr="006A6209">
        <w:t xml:space="preserve"> file.</w:t>
      </w:r>
    </w:p>
    <w:p w14:paraId="53F5821C" w14:textId="56E76E2D" w:rsidR="00F53DC9" w:rsidRPr="006A6209" w:rsidRDefault="00F53DC9" w:rsidP="00BC330F">
      <w:pPr>
        <w:pStyle w:val="ListBullet"/>
      </w:pPr>
      <w:r w:rsidRPr="006A6209">
        <w:t>PARM 2</w:t>
      </w:r>
      <w:r w:rsidR="00BC330F" w:rsidRPr="006A6209">
        <w:t>—</w:t>
      </w:r>
      <w:r w:rsidRPr="006A6209">
        <w:t xml:space="preserve">The date </w:t>
      </w:r>
      <w:r w:rsidR="00BC330F" w:rsidRPr="006A6209">
        <w:t xml:space="preserve">for which </w:t>
      </w:r>
      <w:r w:rsidRPr="006A6209">
        <w:t>the income is calculated.</w:t>
      </w:r>
    </w:p>
    <w:p w14:paraId="08BABFED" w14:textId="77777777" w:rsidR="00BC330F" w:rsidRPr="006A6209" w:rsidRDefault="00BC330F" w:rsidP="00BC330F">
      <w:pPr>
        <w:pStyle w:val="BodyText6"/>
      </w:pPr>
    </w:p>
    <w:p w14:paraId="0C8D4DF5" w14:textId="077A886C" w:rsidR="00F53DC9" w:rsidRPr="006A6209" w:rsidRDefault="00F53DC9" w:rsidP="005C006E">
      <w:pPr>
        <w:pStyle w:val="Heading2"/>
      </w:pPr>
      <w:bookmarkStart w:id="1051" w:name="_Toc51598843"/>
      <w:bookmarkStart w:id="1052" w:name="_Toc164850239"/>
      <w:r w:rsidRPr="006A6209">
        <w:t>AIT</w:t>
      </w:r>
      <w:bookmarkEnd w:id="1051"/>
      <w:bookmarkEnd w:id="1052"/>
    </w:p>
    <w:p w14:paraId="23F4650E" w14:textId="15F4531C" w:rsidR="00F53DC9" w:rsidRPr="006A6209" w:rsidRDefault="00F53DC9" w:rsidP="00BC330F">
      <w:pPr>
        <w:pStyle w:val="BodyText"/>
      </w:pPr>
      <w:r w:rsidRPr="006A6209">
        <w:t>See the Ambulatory Care Reporting Project Interface Toolkit</w:t>
      </w:r>
      <w:r w:rsidR="00561CD2" w:rsidRPr="006A6209">
        <w:t xml:space="preserve"> (AIT)</w:t>
      </w:r>
      <w:r w:rsidRPr="006A6209">
        <w:t>. The AIT is a set of programmer tools that provide access to outpatient encounter data.</w:t>
      </w:r>
    </w:p>
    <w:p w14:paraId="14D54C05" w14:textId="77777777" w:rsidR="00767624" w:rsidRPr="006A6209" w:rsidRDefault="00767624" w:rsidP="00BC330F">
      <w:pPr>
        <w:pStyle w:val="BodyText"/>
      </w:pPr>
      <w:bookmarkStart w:id="1053" w:name="_Toc51598844"/>
    </w:p>
    <w:p w14:paraId="0AA9C6FC" w14:textId="77777777" w:rsidR="00BC330F" w:rsidRPr="006A6209" w:rsidRDefault="00BC330F" w:rsidP="00BC330F">
      <w:pPr>
        <w:pStyle w:val="BodyText"/>
        <w:rPr>
          <w:color w:val="000000" w:themeColor="text1"/>
          <w:kern w:val="32"/>
        </w:rPr>
      </w:pPr>
      <w:r w:rsidRPr="006A6209">
        <w:br w:type="page"/>
      </w:r>
    </w:p>
    <w:p w14:paraId="7F4ED968" w14:textId="5B8CD3F8" w:rsidR="00F53DC9" w:rsidRPr="006A6209" w:rsidRDefault="00F53DC9" w:rsidP="00AC0CE1">
      <w:pPr>
        <w:pStyle w:val="Heading1"/>
      </w:pPr>
      <w:bookmarkStart w:id="1054" w:name="_Toc164850240"/>
      <w:r w:rsidRPr="006A6209">
        <w:t>How To Generate On</w:t>
      </w:r>
      <w:r w:rsidR="00BC330F" w:rsidRPr="006A6209">
        <w:t>l</w:t>
      </w:r>
      <w:r w:rsidRPr="006A6209">
        <w:t>ine Documentation</w:t>
      </w:r>
      <w:bookmarkEnd w:id="1053"/>
      <w:bookmarkEnd w:id="1054"/>
    </w:p>
    <w:p w14:paraId="0EF76D9C" w14:textId="7878ECB5" w:rsidR="00F53DC9" w:rsidRPr="006A6209" w:rsidRDefault="00F53DC9" w:rsidP="00BC330F">
      <w:pPr>
        <w:pStyle w:val="BodyText"/>
      </w:pPr>
      <w:r w:rsidRPr="006A6209">
        <w:t>This section describes some of the various methods by which users may secure PIMS technical documentation.</w:t>
      </w:r>
    </w:p>
    <w:p w14:paraId="11BDD2A7" w14:textId="6DB60E37" w:rsidR="00F53DC9" w:rsidRPr="006A6209" w:rsidRDefault="00F53DC9" w:rsidP="00BC330F">
      <w:pPr>
        <w:pStyle w:val="BodyText"/>
      </w:pPr>
      <w:r w:rsidRPr="006A6209">
        <w:t xml:space="preserve">Online technical documentation pertaining to the PIMS software, in addition to that which is located in the help prompts and on the help screens which are found throughout the PIMS package, </w:t>
      </w:r>
      <w:r w:rsidR="001F28C9" w:rsidRPr="006A6209">
        <w:t>can</w:t>
      </w:r>
      <w:r w:rsidRPr="006A6209">
        <w:t xml:space="preserve"> be generated </w:t>
      </w:r>
      <w:r w:rsidR="001F28C9" w:rsidRPr="006A6209">
        <w:t>by using</w:t>
      </w:r>
      <w:r w:rsidRPr="006A6209">
        <w:t xml:space="preserve"> several K</w:t>
      </w:r>
      <w:r w:rsidR="001F28C9" w:rsidRPr="006A6209">
        <w:t>ernel and VA FileMan</w:t>
      </w:r>
      <w:r w:rsidRPr="006A6209">
        <w:t xml:space="preserve"> options.</w:t>
      </w:r>
    </w:p>
    <w:p w14:paraId="64311D7B" w14:textId="77777777" w:rsidR="001F28C9" w:rsidRPr="006A6209" w:rsidRDefault="00F53DC9" w:rsidP="001F28C9">
      <w:pPr>
        <w:pStyle w:val="BodyText"/>
        <w:keepNext/>
        <w:keepLines/>
      </w:pPr>
      <w:r w:rsidRPr="006A6209">
        <w:t>These include but are not limited to:</w:t>
      </w:r>
    </w:p>
    <w:p w14:paraId="10098A93" w14:textId="77777777" w:rsidR="001F28C9" w:rsidRPr="006A6209" w:rsidRDefault="00F53DC9" w:rsidP="001F28C9">
      <w:pPr>
        <w:pStyle w:val="ListBullet"/>
        <w:keepNext/>
        <w:keepLines/>
        <w:rPr>
          <w:b/>
          <w:bCs/>
        </w:rPr>
      </w:pPr>
      <w:r w:rsidRPr="006A6209">
        <w:rPr>
          <w:b/>
          <w:bCs/>
        </w:rPr>
        <w:t>XINDEX</w:t>
      </w:r>
    </w:p>
    <w:p w14:paraId="5387487F" w14:textId="4F29127A" w:rsidR="001F28C9" w:rsidRPr="006A6209" w:rsidRDefault="00F53DC9" w:rsidP="001F28C9">
      <w:pPr>
        <w:pStyle w:val="ListBullet"/>
        <w:rPr>
          <w:b/>
          <w:bCs/>
        </w:rPr>
      </w:pPr>
      <w:r w:rsidRPr="006A6209">
        <w:t>Menu Management</w:t>
      </w:r>
      <w:r w:rsidR="001F28C9" w:rsidRPr="006A6209">
        <w:t>:</w:t>
      </w:r>
      <w:r w:rsidRPr="006A6209">
        <w:t xml:space="preserve"> </w:t>
      </w:r>
      <w:r w:rsidRPr="006A6209">
        <w:rPr>
          <w:b/>
          <w:bCs/>
        </w:rPr>
        <w:t>Inquire Option File</w:t>
      </w:r>
    </w:p>
    <w:p w14:paraId="03C740E6" w14:textId="42D5BE6B" w:rsidR="001F28C9" w:rsidRPr="006A6209" w:rsidRDefault="00F53DC9" w:rsidP="001F28C9">
      <w:pPr>
        <w:pStyle w:val="ListBullet"/>
        <w:rPr>
          <w:b/>
          <w:bCs/>
        </w:rPr>
      </w:pPr>
      <w:r w:rsidRPr="006A6209">
        <w:rPr>
          <w:b/>
          <w:bCs/>
        </w:rPr>
        <w:t>Print Option File</w:t>
      </w:r>
    </w:p>
    <w:p w14:paraId="50741CC0" w14:textId="75B6AB55" w:rsidR="00F53DC9" w:rsidRPr="006A6209" w:rsidRDefault="001F28C9" w:rsidP="001F28C9">
      <w:pPr>
        <w:pStyle w:val="ListBullet"/>
      </w:pPr>
      <w:r w:rsidRPr="006A6209">
        <w:t xml:space="preserve">VA </w:t>
      </w:r>
      <w:r w:rsidR="00F53DC9" w:rsidRPr="006A6209">
        <w:t>FileMan</w:t>
      </w:r>
      <w:r w:rsidRPr="006A6209">
        <w:t>:</w:t>
      </w:r>
      <w:r w:rsidR="00F53DC9" w:rsidRPr="006A6209">
        <w:t xml:space="preserve"> </w:t>
      </w:r>
      <w:r w:rsidR="00F53DC9" w:rsidRPr="006A6209">
        <w:rPr>
          <w:b/>
          <w:bCs/>
        </w:rPr>
        <w:t>List File Attributes</w:t>
      </w:r>
    </w:p>
    <w:p w14:paraId="72ECCDD5" w14:textId="77777777" w:rsidR="001F28C9" w:rsidRPr="006A6209" w:rsidRDefault="001F28C9" w:rsidP="001F28C9">
      <w:pPr>
        <w:pStyle w:val="BodyText6"/>
      </w:pPr>
    </w:p>
    <w:p w14:paraId="5288F7D1" w14:textId="77777777" w:rsidR="001F28C9" w:rsidRPr="006A6209" w:rsidRDefault="00F53DC9" w:rsidP="009911AB">
      <w:pPr>
        <w:pStyle w:val="BodyText"/>
        <w:keepNext/>
        <w:keepLines/>
      </w:pPr>
      <w:r w:rsidRPr="006A6209">
        <w:t xml:space="preserve">Entering question marks at the "Select ... Option:" prompt </w:t>
      </w:r>
      <w:r w:rsidR="001F28C9" w:rsidRPr="006A6209">
        <w:t>can</w:t>
      </w:r>
      <w:r w:rsidRPr="006A6209">
        <w:t xml:space="preserve"> also provide users with valuable technical information.</w:t>
      </w:r>
      <w:r w:rsidR="00767624" w:rsidRPr="006A6209">
        <w:t xml:space="preserve"> </w:t>
      </w:r>
      <w:r w:rsidRPr="006A6209">
        <w:t>For example</w:t>
      </w:r>
      <w:r w:rsidR="001F28C9" w:rsidRPr="006A6209">
        <w:t>:</w:t>
      </w:r>
    </w:p>
    <w:p w14:paraId="1F63DE0F" w14:textId="77777777" w:rsidR="001F28C9" w:rsidRPr="006A6209" w:rsidRDefault="001F28C9" w:rsidP="009911AB">
      <w:pPr>
        <w:pStyle w:val="ListBullet"/>
        <w:keepNext/>
        <w:keepLines/>
      </w:pPr>
      <w:r w:rsidRPr="006A6209">
        <w:t>A</w:t>
      </w:r>
      <w:r w:rsidR="00F53DC9" w:rsidRPr="006A6209">
        <w:t xml:space="preserve"> single question mark (</w:t>
      </w:r>
      <w:r w:rsidR="00F53DC9" w:rsidRPr="006A6209">
        <w:rPr>
          <w:b/>
          <w:bCs/>
        </w:rPr>
        <w:t>?</w:t>
      </w:r>
      <w:r w:rsidR="00F53DC9" w:rsidRPr="006A6209">
        <w:t xml:space="preserve">) lists all options </w:t>
      </w:r>
      <w:r w:rsidRPr="006A6209">
        <w:t>that</w:t>
      </w:r>
      <w:r w:rsidR="00F53DC9" w:rsidRPr="006A6209">
        <w:t xml:space="preserve"> can be accessed from the current option.</w:t>
      </w:r>
    </w:p>
    <w:p w14:paraId="72780612" w14:textId="4DB7CDED" w:rsidR="00F53DC9" w:rsidRPr="006A6209" w:rsidRDefault="00F53DC9" w:rsidP="001F28C9">
      <w:pPr>
        <w:pStyle w:val="ListBullet"/>
      </w:pPr>
      <w:r w:rsidRPr="006A6209">
        <w:t>Entering two question marks (</w:t>
      </w:r>
      <w:r w:rsidRPr="006A6209">
        <w:rPr>
          <w:b/>
          <w:bCs/>
        </w:rPr>
        <w:t>??</w:t>
      </w:r>
      <w:r w:rsidRPr="006A6209">
        <w:t>) lists all options accessible from the current one, showing the formal name and lock for each.</w:t>
      </w:r>
    </w:p>
    <w:p w14:paraId="380144B1" w14:textId="77777777" w:rsidR="001F28C9" w:rsidRPr="006A6209" w:rsidRDefault="00F53DC9" w:rsidP="001F28C9">
      <w:pPr>
        <w:pStyle w:val="ListBullet"/>
      </w:pPr>
      <w:r w:rsidRPr="006A6209">
        <w:t>Three question marks (</w:t>
      </w:r>
      <w:r w:rsidRPr="006A6209">
        <w:rPr>
          <w:b/>
          <w:bCs/>
        </w:rPr>
        <w:t>???</w:t>
      </w:r>
      <w:r w:rsidRPr="006A6209">
        <w:t>) displays a brief description for each option in a menu</w:t>
      </w:r>
      <w:r w:rsidR="001F28C9" w:rsidRPr="006A6209">
        <w:t>.</w:t>
      </w:r>
    </w:p>
    <w:p w14:paraId="3A5871C1" w14:textId="7299545B" w:rsidR="00F53DC9" w:rsidRPr="006A6209" w:rsidRDefault="001F28C9" w:rsidP="001F28C9">
      <w:pPr>
        <w:pStyle w:val="ListBullet"/>
      </w:pPr>
      <w:r w:rsidRPr="006A6209">
        <w:t>A</w:t>
      </w:r>
      <w:r w:rsidR="00F53DC9" w:rsidRPr="006A6209">
        <w:t>n option name preceded by a question mark (</w:t>
      </w:r>
      <w:r w:rsidR="00F53DC9" w:rsidRPr="006A6209">
        <w:rPr>
          <w:b/>
          <w:bCs/>
        </w:rPr>
        <w:t>?OPTION</w:t>
      </w:r>
      <w:r w:rsidR="00F53DC9" w:rsidRPr="006A6209">
        <w:t>) shows extended help, if available, for that option.</w:t>
      </w:r>
    </w:p>
    <w:p w14:paraId="3D18B83B" w14:textId="77777777" w:rsidR="001F28C9" w:rsidRPr="006A6209" w:rsidRDefault="001F28C9" w:rsidP="001F28C9">
      <w:pPr>
        <w:pStyle w:val="BodyText6"/>
      </w:pPr>
    </w:p>
    <w:p w14:paraId="164E99B8" w14:textId="555BEE1C" w:rsidR="00F53DC9" w:rsidRPr="006A6209" w:rsidRDefault="001F28C9" w:rsidP="001F28C9">
      <w:pPr>
        <w:pStyle w:val="Note"/>
      </w:pPr>
      <w:r w:rsidRPr="006A6209">
        <w:tab/>
      </w:r>
      <w:r w:rsidRPr="006A6209">
        <w:rPr>
          <w:b/>
          <w:bCs/>
        </w:rPr>
        <w:t>REF:</w:t>
      </w:r>
      <w:r w:rsidRPr="006A6209">
        <w:t xml:space="preserve"> </w:t>
      </w:r>
      <w:r w:rsidR="00F53DC9" w:rsidRPr="006A6209">
        <w:t xml:space="preserve">For a more exhaustive option listing and further information about other utilities </w:t>
      </w:r>
      <w:r w:rsidRPr="006A6209">
        <w:t>that</w:t>
      </w:r>
      <w:r w:rsidR="00F53DC9" w:rsidRPr="006A6209">
        <w:t xml:space="preserve"> supply online technical information, consult the V</w:t>
      </w:r>
      <w:r w:rsidRPr="006A6209">
        <w:t>ist</w:t>
      </w:r>
      <w:r w:rsidR="00F53DC9" w:rsidRPr="006A6209">
        <w:t xml:space="preserve">A </w:t>
      </w:r>
      <w:r w:rsidR="00F53DC9" w:rsidRPr="006A6209">
        <w:rPr>
          <w:i/>
          <w:iCs/>
        </w:rPr>
        <w:t>Kernel</w:t>
      </w:r>
      <w:r w:rsidR="007450BA" w:rsidRPr="006A6209">
        <w:rPr>
          <w:i/>
          <w:iCs/>
        </w:rPr>
        <w:t xml:space="preserve"> 8.0 and Kernel Toolkit 7.3</w:t>
      </w:r>
      <w:r w:rsidR="00F53DC9" w:rsidRPr="006A6209">
        <w:rPr>
          <w:i/>
          <w:iCs/>
        </w:rPr>
        <w:t xml:space="preserve"> </w:t>
      </w:r>
      <w:r w:rsidR="007450BA" w:rsidRPr="006A6209">
        <w:rPr>
          <w:i/>
          <w:iCs/>
        </w:rPr>
        <w:t>Systems Management Guide</w:t>
      </w:r>
      <w:r w:rsidR="00F53DC9" w:rsidRPr="006A6209">
        <w:t>.</w:t>
      </w:r>
    </w:p>
    <w:p w14:paraId="159CF3F7" w14:textId="77777777" w:rsidR="001F28C9" w:rsidRPr="006A6209" w:rsidRDefault="001F28C9" w:rsidP="001F28C9">
      <w:pPr>
        <w:pStyle w:val="BodyText6"/>
      </w:pPr>
    </w:p>
    <w:p w14:paraId="606BEA4E" w14:textId="77777777" w:rsidR="00F53DC9" w:rsidRPr="006A6209" w:rsidRDefault="00F53DC9" w:rsidP="005C006E">
      <w:pPr>
        <w:pStyle w:val="Heading2"/>
      </w:pPr>
      <w:bookmarkStart w:id="1055" w:name="_Toc51598845"/>
      <w:bookmarkStart w:id="1056" w:name="_Toc164850241"/>
      <w:r w:rsidRPr="006A6209">
        <w:t>XINDEX</w:t>
      </w:r>
      <w:bookmarkEnd w:id="1055"/>
      <w:bookmarkEnd w:id="1056"/>
    </w:p>
    <w:p w14:paraId="37D2767E" w14:textId="031895D1" w:rsidR="007450BA" w:rsidRPr="006A6209" w:rsidRDefault="00F53DC9" w:rsidP="007450BA">
      <w:pPr>
        <w:pStyle w:val="BodyText"/>
        <w:keepNext/>
        <w:keepLines/>
      </w:pPr>
      <w:r w:rsidRPr="006A6209">
        <w:t>Th</w:t>
      </w:r>
      <w:r w:rsidR="007450BA" w:rsidRPr="006A6209">
        <w:t xml:space="preserve">e </w:t>
      </w:r>
      <w:r w:rsidR="007450BA" w:rsidRPr="006A6209">
        <w:rPr>
          <w:b/>
          <w:bCs/>
        </w:rPr>
        <w:t>XINDEX</w:t>
      </w:r>
      <w:r w:rsidRPr="006A6209">
        <w:t xml:space="preserve"> option analyzes the structure of a routine(s) to determine in part if the routine(s) adheres to V</w:t>
      </w:r>
      <w:r w:rsidR="00EF73B4" w:rsidRPr="006A6209">
        <w:t>ist</w:t>
      </w:r>
      <w:r w:rsidRPr="006A6209">
        <w:t>A Programming Standards.</w:t>
      </w:r>
      <w:r w:rsidR="00767624" w:rsidRPr="006A6209">
        <w:t xml:space="preserve"> </w:t>
      </w:r>
      <w:r w:rsidRPr="006A6209">
        <w:t xml:space="preserve">The </w:t>
      </w:r>
      <w:r w:rsidRPr="006A6209">
        <w:rPr>
          <w:b/>
          <w:bCs/>
        </w:rPr>
        <w:t>XINDEX</w:t>
      </w:r>
      <w:r w:rsidRPr="006A6209">
        <w:t xml:space="preserve"> output </w:t>
      </w:r>
      <w:r w:rsidR="007450BA" w:rsidRPr="006A6209">
        <w:t>can</w:t>
      </w:r>
      <w:r w:rsidRPr="006A6209">
        <w:t xml:space="preserve"> include the following components:</w:t>
      </w:r>
    </w:p>
    <w:p w14:paraId="56E2EA9B" w14:textId="77777777" w:rsidR="007450BA" w:rsidRPr="006A6209" w:rsidRDefault="007450BA" w:rsidP="007450BA">
      <w:pPr>
        <w:pStyle w:val="ListBullet"/>
        <w:keepNext/>
        <w:keepLines/>
      </w:pPr>
      <w:r w:rsidRPr="006A6209">
        <w:t>C</w:t>
      </w:r>
      <w:r w:rsidR="00F53DC9" w:rsidRPr="006A6209">
        <w:t>ompiled list of errors and warnings</w:t>
      </w:r>
    </w:p>
    <w:p w14:paraId="2D0E2E95" w14:textId="77777777" w:rsidR="007450BA" w:rsidRPr="006A6209" w:rsidRDefault="007450BA" w:rsidP="007450BA">
      <w:pPr>
        <w:pStyle w:val="ListBullet"/>
        <w:keepNext/>
        <w:keepLines/>
      </w:pPr>
      <w:r w:rsidRPr="006A6209">
        <w:t>R</w:t>
      </w:r>
      <w:r w:rsidR="00F53DC9" w:rsidRPr="006A6209">
        <w:t>outine listing</w:t>
      </w:r>
    </w:p>
    <w:p w14:paraId="51B58AFB" w14:textId="77777777" w:rsidR="007450BA" w:rsidRPr="006A6209" w:rsidRDefault="007450BA" w:rsidP="007450BA">
      <w:pPr>
        <w:pStyle w:val="ListBullet"/>
        <w:keepNext/>
        <w:keepLines/>
      </w:pPr>
      <w:r w:rsidRPr="006A6209">
        <w:t>L</w:t>
      </w:r>
      <w:r w:rsidR="00F53DC9" w:rsidRPr="006A6209">
        <w:t>ocal variables</w:t>
      </w:r>
    </w:p>
    <w:p w14:paraId="7A648C70" w14:textId="77777777" w:rsidR="007450BA" w:rsidRPr="006A6209" w:rsidRDefault="007450BA" w:rsidP="007450BA">
      <w:pPr>
        <w:pStyle w:val="ListBullet"/>
      </w:pPr>
      <w:r w:rsidRPr="006A6209">
        <w:t>G</w:t>
      </w:r>
      <w:r w:rsidR="00F53DC9" w:rsidRPr="006A6209">
        <w:t>lobal variables</w:t>
      </w:r>
    </w:p>
    <w:p w14:paraId="07277AFB" w14:textId="77777777" w:rsidR="007450BA" w:rsidRPr="006A6209" w:rsidRDefault="007450BA" w:rsidP="007450BA">
      <w:pPr>
        <w:pStyle w:val="ListBullet"/>
      </w:pPr>
      <w:r w:rsidRPr="006A6209">
        <w:t>N</w:t>
      </w:r>
      <w:r w:rsidR="00F53DC9" w:rsidRPr="006A6209">
        <w:t>aked globals</w:t>
      </w:r>
    </w:p>
    <w:p w14:paraId="5E5B9E3F" w14:textId="77777777" w:rsidR="007450BA" w:rsidRPr="006A6209" w:rsidRDefault="007450BA" w:rsidP="007450BA">
      <w:pPr>
        <w:pStyle w:val="ListBullet"/>
      </w:pPr>
      <w:r w:rsidRPr="006A6209">
        <w:t>L</w:t>
      </w:r>
      <w:r w:rsidR="00F53DC9" w:rsidRPr="006A6209">
        <w:t>abel references</w:t>
      </w:r>
    </w:p>
    <w:p w14:paraId="27089099" w14:textId="5D459C11" w:rsidR="00F53DC9" w:rsidRPr="006A6209" w:rsidRDefault="007450BA" w:rsidP="007450BA">
      <w:pPr>
        <w:pStyle w:val="ListBullet"/>
      </w:pPr>
      <w:r w:rsidRPr="006A6209">
        <w:t>E</w:t>
      </w:r>
      <w:r w:rsidR="00F53DC9" w:rsidRPr="006A6209">
        <w:t>xternal references</w:t>
      </w:r>
    </w:p>
    <w:p w14:paraId="79019D66" w14:textId="77777777" w:rsidR="007450BA" w:rsidRPr="006A6209" w:rsidRDefault="007450BA" w:rsidP="007450BA">
      <w:pPr>
        <w:pStyle w:val="BodyText6"/>
      </w:pPr>
    </w:p>
    <w:p w14:paraId="2BD53CC2" w14:textId="59CB11FC" w:rsidR="00F53DC9" w:rsidRPr="006A6209" w:rsidRDefault="00F53DC9" w:rsidP="001F28C9">
      <w:pPr>
        <w:pStyle w:val="BodyText"/>
      </w:pPr>
      <w:r w:rsidRPr="006A6209">
        <w:t xml:space="preserve">By running </w:t>
      </w:r>
      <w:r w:rsidRPr="006A6209">
        <w:rPr>
          <w:b/>
          <w:bCs/>
        </w:rPr>
        <w:t>XINDEX</w:t>
      </w:r>
      <w:r w:rsidRPr="006A6209">
        <w:t xml:space="preserve"> for a specified set of routines, the user is afforded the opportunity to discover any deviations from V</w:t>
      </w:r>
      <w:r w:rsidR="00EF73B4" w:rsidRPr="006A6209">
        <w:t>ist</w:t>
      </w:r>
      <w:r w:rsidRPr="006A6209">
        <w:t xml:space="preserve">A Programming Standards </w:t>
      </w:r>
      <w:r w:rsidR="007450BA" w:rsidRPr="006A6209">
        <w:t>that</w:t>
      </w:r>
      <w:r w:rsidRPr="006A6209">
        <w:t xml:space="preserve"> exist in the selected routine(s) and to see how routines interact with one another, that is, which routines call or are called by other routines.</w:t>
      </w:r>
    </w:p>
    <w:p w14:paraId="49E67D35" w14:textId="63DFB56F" w:rsidR="00F53DC9" w:rsidRPr="006A6209" w:rsidRDefault="00F53DC9" w:rsidP="001F28C9">
      <w:pPr>
        <w:pStyle w:val="BodyText"/>
      </w:pPr>
      <w:r w:rsidRPr="006A6209">
        <w:t xml:space="preserve">To run </w:t>
      </w:r>
      <w:r w:rsidRPr="006A6209">
        <w:rPr>
          <w:b/>
          <w:bCs/>
        </w:rPr>
        <w:t>XINDEX</w:t>
      </w:r>
      <w:r w:rsidRPr="006A6209">
        <w:t xml:space="preserve"> for the PIMS package, specify the following namespaces at the "routine(s) ?&gt;" prompt:</w:t>
      </w:r>
      <w:r w:rsidR="00767624" w:rsidRPr="006A6209">
        <w:t xml:space="preserve"> </w:t>
      </w:r>
      <w:r w:rsidRPr="006A6209">
        <w:rPr>
          <w:b/>
          <w:bCs/>
        </w:rPr>
        <w:t>DG*</w:t>
      </w:r>
      <w:r w:rsidRPr="006A6209">
        <w:t xml:space="preserve">, </w:t>
      </w:r>
      <w:r w:rsidRPr="006A6209">
        <w:rPr>
          <w:b/>
          <w:bCs/>
        </w:rPr>
        <w:t>DPT*</w:t>
      </w:r>
      <w:r w:rsidRPr="006A6209">
        <w:t xml:space="preserve">, </w:t>
      </w:r>
      <w:r w:rsidRPr="006A6209">
        <w:rPr>
          <w:b/>
          <w:bCs/>
        </w:rPr>
        <w:t>SD*</w:t>
      </w:r>
      <w:r w:rsidRPr="006A6209">
        <w:t xml:space="preserve">, </w:t>
      </w:r>
      <w:r w:rsidRPr="006A6209">
        <w:rPr>
          <w:b/>
          <w:bCs/>
        </w:rPr>
        <w:t>VA*</w:t>
      </w:r>
      <w:r w:rsidRPr="006A6209">
        <w:t xml:space="preserve">, </w:t>
      </w:r>
      <w:r w:rsidRPr="006A6209">
        <w:rPr>
          <w:b/>
          <w:bCs/>
        </w:rPr>
        <w:t>SC*</w:t>
      </w:r>
      <w:r w:rsidRPr="006A6209">
        <w:t>.</w:t>
      </w:r>
    </w:p>
    <w:p w14:paraId="7AB691C0" w14:textId="3A087772" w:rsidR="00F53DC9" w:rsidRPr="006A6209" w:rsidRDefault="00F53DC9" w:rsidP="00F53DC9">
      <w:pPr>
        <w:pStyle w:val="BodyText"/>
        <w:spacing w:before="0" w:after="0"/>
      </w:pPr>
      <w:r w:rsidRPr="006A6209">
        <w:t xml:space="preserve">PIMS initialization routines </w:t>
      </w:r>
      <w:r w:rsidR="007450BA" w:rsidRPr="006A6209">
        <w:t>that</w:t>
      </w:r>
      <w:r w:rsidRPr="006A6209">
        <w:t xml:space="preserve"> reside in the UCI in which </w:t>
      </w:r>
      <w:r w:rsidRPr="006A6209">
        <w:rPr>
          <w:b/>
          <w:bCs/>
        </w:rPr>
        <w:t>XINDEX</w:t>
      </w:r>
      <w:r w:rsidRPr="006A6209">
        <w:t xml:space="preserve"> is being run, compiled template routines, and local routines found within the PIMS namespaces should be omitted at the "routine(s) ?&gt;" prompt.</w:t>
      </w:r>
    </w:p>
    <w:p w14:paraId="7CBEDADE" w14:textId="77777777" w:rsidR="00F53DC9" w:rsidRPr="006A6209" w:rsidRDefault="00F53DC9" w:rsidP="001F28C9">
      <w:pPr>
        <w:pStyle w:val="BodyText"/>
      </w:pPr>
      <w:r w:rsidRPr="006A6209">
        <w:t>To omit routines from selection, preface the namespace with a minus sign (</w:t>
      </w:r>
      <w:r w:rsidRPr="006A6209">
        <w:rPr>
          <w:b/>
          <w:bCs/>
        </w:rPr>
        <w:t>-</w:t>
      </w:r>
      <w:r w:rsidRPr="006A6209">
        <w:t>).</w:t>
      </w:r>
    </w:p>
    <w:p w14:paraId="40DF7E92" w14:textId="487FE828" w:rsidR="00F53DC9" w:rsidRPr="006A6209" w:rsidRDefault="00F53DC9" w:rsidP="005C006E">
      <w:pPr>
        <w:pStyle w:val="Heading2"/>
      </w:pPr>
      <w:r w:rsidRPr="006A6209">
        <w:t xml:space="preserve"> </w:t>
      </w:r>
      <w:bookmarkStart w:id="1057" w:name="_Toc51598846"/>
      <w:bookmarkStart w:id="1058" w:name="_Toc164850242"/>
      <w:r w:rsidR="001F28C9" w:rsidRPr="006A6209">
        <w:t>Inquire to Option File</w:t>
      </w:r>
      <w:bookmarkEnd w:id="1057"/>
      <w:bookmarkEnd w:id="1058"/>
    </w:p>
    <w:p w14:paraId="2F78CE79" w14:textId="77777777" w:rsidR="001F28C9" w:rsidRPr="006A6209" w:rsidRDefault="00F53DC9" w:rsidP="001F28C9">
      <w:pPr>
        <w:pStyle w:val="BodyText"/>
        <w:keepNext/>
        <w:keepLines/>
      </w:pPr>
      <w:r w:rsidRPr="006A6209">
        <w:t>Th</w:t>
      </w:r>
      <w:r w:rsidR="001F28C9" w:rsidRPr="006A6209">
        <w:t xml:space="preserve">e </w:t>
      </w:r>
      <w:r w:rsidR="001F28C9" w:rsidRPr="006A6209">
        <w:rPr>
          <w:b/>
          <w:bCs/>
        </w:rPr>
        <w:t>Inquire to Option File</w:t>
      </w:r>
      <w:r w:rsidRPr="006A6209">
        <w:t xml:space="preserve"> </w:t>
      </w:r>
      <w:r w:rsidR="001F28C9" w:rsidRPr="006A6209">
        <w:t>m</w:t>
      </w:r>
      <w:r w:rsidRPr="006A6209">
        <w:t xml:space="preserve">enu </w:t>
      </w:r>
      <w:r w:rsidR="001F28C9" w:rsidRPr="006A6209">
        <w:t>m</w:t>
      </w:r>
      <w:r w:rsidRPr="006A6209">
        <w:t>anager option provides the following information about a specified option(s):</w:t>
      </w:r>
    </w:p>
    <w:p w14:paraId="5673F1DB" w14:textId="5C3AFE44" w:rsidR="001F28C9" w:rsidRPr="006A6209" w:rsidRDefault="001F28C9" w:rsidP="001F28C9">
      <w:pPr>
        <w:pStyle w:val="ListBullet"/>
        <w:keepNext/>
        <w:keepLines/>
      </w:pPr>
      <w:r w:rsidRPr="006A6209">
        <w:t>O</w:t>
      </w:r>
      <w:r w:rsidR="00F53DC9" w:rsidRPr="006A6209">
        <w:t>ption name</w:t>
      </w:r>
    </w:p>
    <w:p w14:paraId="719E2534" w14:textId="57131ED5" w:rsidR="001F28C9" w:rsidRPr="006A6209" w:rsidRDefault="001F28C9" w:rsidP="001F28C9">
      <w:pPr>
        <w:pStyle w:val="ListBullet"/>
        <w:keepNext/>
        <w:keepLines/>
      </w:pPr>
      <w:r w:rsidRPr="006A6209">
        <w:t>M</w:t>
      </w:r>
      <w:r w:rsidR="00F53DC9" w:rsidRPr="006A6209">
        <w:t>enu text</w:t>
      </w:r>
    </w:p>
    <w:p w14:paraId="26A9361A" w14:textId="7DD068BA" w:rsidR="001F28C9" w:rsidRPr="006A6209" w:rsidRDefault="001F28C9" w:rsidP="001F28C9">
      <w:pPr>
        <w:pStyle w:val="ListBullet"/>
      </w:pPr>
      <w:r w:rsidRPr="006A6209">
        <w:t>O</w:t>
      </w:r>
      <w:r w:rsidR="00F53DC9" w:rsidRPr="006A6209">
        <w:t>ption description</w:t>
      </w:r>
    </w:p>
    <w:p w14:paraId="157EEF17" w14:textId="464816F5" w:rsidR="001F28C9" w:rsidRPr="006A6209" w:rsidRDefault="001F28C9" w:rsidP="001F28C9">
      <w:pPr>
        <w:pStyle w:val="ListBullet"/>
      </w:pPr>
      <w:r w:rsidRPr="006A6209">
        <w:t>T</w:t>
      </w:r>
      <w:r w:rsidR="00F53DC9" w:rsidRPr="006A6209">
        <w:t>ype of option</w:t>
      </w:r>
    </w:p>
    <w:p w14:paraId="19B51E95" w14:textId="27E46BF6" w:rsidR="001F28C9" w:rsidRPr="006A6209" w:rsidRDefault="001F28C9" w:rsidP="001F28C9">
      <w:pPr>
        <w:pStyle w:val="ListBullet"/>
      </w:pPr>
      <w:r w:rsidRPr="006A6209">
        <w:t>L</w:t>
      </w:r>
      <w:r w:rsidR="00F53DC9" w:rsidRPr="006A6209">
        <w:t>ock (if any)</w:t>
      </w:r>
    </w:p>
    <w:p w14:paraId="762A77F9" w14:textId="77777777" w:rsidR="001F28C9" w:rsidRPr="006A6209" w:rsidRDefault="001F28C9" w:rsidP="001F28C9">
      <w:pPr>
        <w:pStyle w:val="BodyText6"/>
      </w:pPr>
    </w:p>
    <w:p w14:paraId="59076DB2" w14:textId="546307AE" w:rsidR="00F53DC9" w:rsidRPr="006A6209" w:rsidRDefault="00F53DC9" w:rsidP="001F28C9">
      <w:pPr>
        <w:pStyle w:val="BodyText"/>
      </w:pPr>
      <w:r w:rsidRPr="006A6209">
        <w:t>In addition, all items on the menu are listed for each menu option.</w:t>
      </w:r>
    </w:p>
    <w:p w14:paraId="5817AEED" w14:textId="1481AE25" w:rsidR="00F53DC9" w:rsidRPr="006A6209" w:rsidRDefault="00F53DC9" w:rsidP="00AC59A0">
      <w:pPr>
        <w:pStyle w:val="ListBullet"/>
      </w:pPr>
      <w:r w:rsidRPr="006A6209">
        <w:rPr>
          <w:b/>
          <w:bCs/>
        </w:rPr>
        <w:t>DPT</w:t>
      </w:r>
      <w:r w:rsidR="001F28C9" w:rsidRPr="006A6209">
        <w:rPr>
          <w:b/>
          <w:bCs/>
        </w:rPr>
        <w:t>—</w:t>
      </w:r>
      <w:r w:rsidRPr="006A6209">
        <w:t>Patient File Look-up, Patient Sensitivity</w:t>
      </w:r>
    </w:p>
    <w:p w14:paraId="1F9E9942" w14:textId="5303A23C" w:rsidR="00F53DC9" w:rsidRPr="006A6209" w:rsidRDefault="00F53DC9" w:rsidP="00AC59A0">
      <w:pPr>
        <w:pStyle w:val="ListBullet"/>
      </w:pPr>
      <w:r w:rsidRPr="006A6209">
        <w:rPr>
          <w:b/>
          <w:bCs/>
        </w:rPr>
        <w:t>SD</w:t>
      </w:r>
      <w:r w:rsidRPr="006A6209">
        <w:t xml:space="preserve"> and </w:t>
      </w:r>
      <w:r w:rsidRPr="006A6209">
        <w:rPr>
          <w:b/>
          <w:bCs/>
        </w:rPr>
        <w:t>SC</w:t>
      </w:r>
      <w:r w:rsidR="001F28C9" w:rsidRPr="006A6209">
        <w:rPr>
          <w:b/>
          <w:bCs/>
        </w:rPr>
        <w:t>—</w:t>
      </w:r>
      <w:r w:rsidRPr="006A6209">
        <w:t>Scheduling</w:t>
      </w:r>
    </w:p>
    <w:p w14:paraId="226A46AE" w14:textId="6CEDCF4E" w:rsidR="00F53DC9" w:rsidRPr="006A6209" w:rsidRDefault="00F53DC9" w:rsidP="00AC59A0">
      <w:pPr>
        <w:pStyle w:val="ListBullet"/>
      </w:pPr>
      <w:r w:rsidRPr="006A6209">
        <w:rPr>
          <w:b/>
          <w:bCs/>
        </w:rPr>
        <w:t>VA</w:t>
      </w:r>
      <w:r w:rsidR="001F28C9" w:rsidRPr="006A6209">
        <w:rPr>
          <w:b/>
          <w:bCs/>
        </w:rPr>
        <w:t>—</w:t>
      </w:r>
      <w:r w:rsidRPr="006A6209">
        <w:t>Generic utility processing</w:t>
      </w:r>
    </w:p>
    <w:p w14:paraId="6226428C" w14:textId="77777777" w:rsidR="00F53DC9" w:rsidRPr="006A6209" w:rsidRDefault="00F53DC9" w:rsidP="00AC59A0">
      <w:pPr>
        <w:pStyle w:val="BodyText6"/>
      </w:pPr>
    </w:p>
    <w:p w14:paraId="70D3DDAE" w14:textId="227148BF" w:rsidR="00F53DC9" w:rsidRPr="006A6209" w:rsidRDefault="001F28C9" w:rsidP="005C006E">
      <w:pPr>
        <w:pStyle w:val="Heading2"/>
      </w:pPr>
      <w:bookmarkStart w:id="1059" w:name="_Toc164850243"/>
      <w:r w:rsidRPr="006A6209">
        <w:t>Print Options File</w:t>
      </w:r>
      <w:bookmarkEnd w:id="1059"/>
    </w:p>
    <w:p w14:paraId="0AEC60D6" w14:textId="0862DB55" w:rsidR="00F53DC9" w:rsidRPr="006A6209" w:rsidRDefault="00F53DC9" w:rsidP="001F28C9">
      <w:pPr>
        <w:pStyle w:val="BodyText"/>
        <w:keepNext/>
        <w:keepLines/>
      </w:pPr>
      <w:r w:rsidRPr="006A6209">
        <w:t>Th</w:t>
      </w:r>
      <w:r w:rsidR="001F28C9" w:rsidRPr="006A6209">
        <w:t xml:space="preserve">e </w:t>
      </w:r>
      <w:r w:rsidR="001F28C9" w:rsidRPr="006A6209">
        <w:rPr>
          <w:b/>
          <w:bCs/>
        </w:rPr>
        <w:t>Print Options File</w:t>
      </w:r>
      <w:r w:rsidRPr="006A6209">
        <w:t xml:space="preserve"> utility generates a listing of options from the OPTION</w:t>
      </w:r>
      <w:r w:rsidR="007450BA" w:rsidRPr="006A6209">
        <w:t xml:space="preserve"> (#19)</w:t>
      </w:r>
      <w:r w:rsidRPr="006A6209">
        <w:t xml:space="preserve"> file.</w:t>
      </w:r>
      <w:r w:rsidR="00767624" w:rsidRPr="006A6209">
        <w:t xml:space="preserve"> </w:t>
      </w:r>
      <w:r w:rsidRPr="006A6209">
        <w:t xml:space="preserve">The user </w:t>
      </w:r>
      <w:r w:rsidR="001F28C9" w:rsidRPr="006A6209">
        <w:t>can</w:t>
      </w:r>
      <w:r w:rsidRPr="006A6209">
        <w:t xml:space="preserve"> choose to print all of the entries in this file or may elect to specify a single option or range of options.</w:t>
      </w:r>
    </w:p>
    <w:p w14:paraId="184A2158" w14:textId="77777777" w:rsidR="001F28C9" w:rsidRPr="006A6209" w:rsidRDefault="00F53DC9" w:rsidP="001F28C9">
      <w:pPr>
        <w:pStyle w:val="BodyText"/>
        <w:keepNext/>
        <w:keepLines/>
      </w:pPr>
      <w:r w:rsidRPr="006A6209">
        <w:t>To obtain a list of PIMS options, the following option namespaces should be specified:</w:t>
      </w:r>
    </w:p>
    <w:p w14:paraId="10EFDCAA" w14:textId="77777777" w:rsidR="001F28C9" w:rsidRPr="006A6209" w:rsidRDefault="00F53DC9" w:rsidP="001F28C9">
      <w:pPr>
        <w:pStyle w:val="ListBullet"/>
        <w:keepNext/>
        <w:keepLines/>
      </w:pPr>
      <w:r w:rsidRPr="006A6209">
        <w:rPr>
          <w:b/>
          <w:bCs/>
        </w:rPr>
        <w:t>DG</w:t>
      </w:r>
      <w:r w:rsidRPr="006A6209">
        <w:t xml:space="preserve"> to </w:t>
      </w:r>
      <w:r w:rsidRPr="006A6209">
        <w:rPr>
          <w:b/>
          <w:bCs/>
        </w:rPr>
        <w:t>DGZ</w:t>
      </w:r>
    </w:p>
    <w:p w14:paraId="58F98564" w14:textId="2AA96A38" w:rsidR="00F53DC9" w:rsidRPr="006A6209" w:rsidRDefault="00F53DC9" w:rsidP="001F28C9">
      <w:pPr>
        <w:pStyle w:val="ListBullet"/>
      </w:pPr>
      <w:r w:rsidRPr="006A6209">
        <w:rPr>
          <w:b/>
          <w:bCs/>
        </w:rPr>
        <w:t>SD</w:t>
      </w:r>
      <w:r w:rsidRPr="006A6209">
        <w:t xml:space="preserve"> to </w:t>
      </w:r>
      <w:r w:rsidRPr="006A6209">
        <w:rPr>
          <w:b/>
          <w:bCs/>
        </w:rPr>
        <w:t>SDZ</w:t>
      </w:r>
    </w:p>
    <w:p w14:paraId="405CA0CA" w14:textId="77777777" w:rsidR="001F28C9" w:rsidRPr="006A6209" w:rsidRDefault="001F28C9" w:rsidP="001F28C9">
      <w:pPr>
        <w:pStyle w:val="BodyText6"/>
      </w:pPr>
    </w:p>
    <w:p w14:paraId="777F2969" w14:textId="5909686D" w:rsidR="00F53DC9" w:rsidRPr="006A6209" w:rsidRDefault="001F28C9" w:rsidP="005C006E">
      <w:pPr>
        <w:pStyle w:val="Heading2"/>
      </w:pPr>
      <w:bookmarkStart w:id="1060" w:name="_Toc51598847"/>
      <w:bookmarkStart w:id="1061" w:name="_Toc164850244"/>
      <w:r w:rsidRPr="006A6209">
        <w:t>List File Attributes</w:t>
      </w:r>
      <w:bookmarkEnd w:id="1060"/>
      <w:bookmarkEnd w:id="1061"/>
    </w:p>
    <w:p w14:paraId="727A298C" w14:textId="1F486CE9" w:rsidR="001F28C9" w:rsidRPr="006A6209" w:rsidRDefault="00F53DC9" w:rsidP="008D5390">
      <w:pPr>
        <w:pStyle w:val="BodyText"/>
        <w:keepNext/>
        <w:keepLines/>
      </w:pPr>
      <w:r w:rsidRPr="006A6209">
        <w:t xml:space="preserve">This </w:t>
      </w:r>
      <w:r w:rsidR="001F28C9" w:rsidRPr="006A6209">
        <w:t xml:space="preserve">VA </w:t>
      </w:r>
      <w:r w:rsidRPr="006A6209">
        <w:t xml:space="preserve">FileMan </w:t>
      </w:r>
      <w:r w:rsidR="001F28C9" w:rsidRPr="006A6209">
        <w:rPr>
          <w:b/>
          <w:bCs/>
        </w:rPr>
        <w:t>List File Attributes</w:t>
      </w:r>
      <w:r w:rsidR="001F28C9" w:rsidRPr="006A6209">
        <w:t xml:space="preserve"> </w:t>
      </w:r>
      <w:r w:rsidRPr="006A6209">
        <w:t>option allows the user to generate documentation pertaining to files and file structure.</w:t>
      </w:r>
      <w:r w:rsidR="00767624" w:rsidRPr="006A6209">
        <w:t xml:space="preserve"> </w:t>
      </w:r>
      <w:r w:rsidRPr="006A6209">
        <w:t>U</w:t>
      </w:r>
      <w:r w:rsidR="00767624" w:rsidRPr="006A6209">
        <w:t>se</w:t>
      </w:r>
      <w:r w:rsidRPr="006A6209">
        <w:t xml:space="preserve"> of this option via the "Standard" format yield</w:t>
      </w:r>
      <w:r w:rsidR="008D5390" w:rsidRPr="006A6209">
        <w:t>s</w:t>
      </w:r>
      <w:r w:rsidRPr="006A6209">
        <w:t xml:space="preserve"> the following data dictionary information for a specified file(s):</w:t>
      </w:r>
    </w:p>
    <w:p w14:paraId="03C16B7E" w14:textId="52FF5B39" w:rsidR="008D5390" w:rsidRPr="006A6209" w:rsidRDefault="008D5390" w:rsidP="008D5390">
      <w:pPr>
        <w:pStyle w:val="ListBullet"/>
        <w:keepNext/>
        <w:keepLines/>
      </w:pPr>
      <w:r w:rsidRPr="006A6209">
        <w:t>F</w:t>
      </w:r>
      <w:r w:rsidR="00F53DC9" w:rsidRPr="006A6209">
        <w:t>ile name and description</w:t>
      </w:r>
    </w:p>
    <w:p w14:paraId="713B2539" w14:textId="77777777" w:rsidR="008D5390" w:rsidRPr="006A6209" w:rsidRDefault="008D5390" w:rsidP="008D5390">
      <w:pPr>
        <w:pStyle w:val="ListBullet"/>
        <w:keepNext/>
        <w:keepLines/>
      </w:pPr>
      <w:r w:rsidRPr="006A6209">
        <w:t>I</w:t>
      </w:r>
      <w:r w:rsidR="00F53DC9" w:rsidRPr="006A6209">
        <w:t>dentifiers</w:t>
      </w:r>
    </w:p>
    <w:p w14:paraId="5E57E057" w14:textId="77777777" w:rsidR="008D5390" w:rsidRPr="006A6209" w:rsidRDefault="008D5390" w:rsidP="008D5390">
      <w:pPr>
        <w:pStyle w:val="ListBullet"/>
      </w:pPr>
      <w:r w:rsidRPr="006A6209">
        <w:t>C</w:t>
      </w:r>
      <w:r w:rsidR="00F53DC9" w:rsidRPr="006A6209">
        <w:t>ross-references</w:t>
      </w:r>
    </w:p>
    <w:p w14:paraId="01C8AFC8" w14:textId="77777777" w:rsidR="008D5390" w:rsidRPr="006A6209" w:rsidRDefault="008D5390" w:rsidP="008D5390">
      <w:pPr>
        <w:pStyle w:val="ListBullet"/>
      </w:pPr>
      <w:r w:rsidRPr="006A6209">
        <w:t>F</w:t>
      </w:r>
      <w:r w:rsidR="00F53DC9" w:rsidRPr="006A6209">
        <w:t>iles pointed to by the file specified</w:t>
      </w:r>
    </w:p>
    <w:p w14:paraId="78AE4256" w14:textId="77777777" w:rsidR="008D5390" w:rsidRPr="006A6209" w:rsidRDefault="008D5390" w:rsidP="008D5390">
      <w:pPr>
        <w:pStyle w:val="ListBullet"/>
      </w:pPr>
      <w:r w:rsidRPr="006A6209">
        <w:t>F</w:t>
      </w:r>
      <w:r w:rsidR="00F53DC9" w:rsidRPr="006A6209">
        <w:t xml:space="preserve">iles </w:t>
      </w:r>
      <w:r w:rsidRPr="006A6209">
        <w:t>that</w:t>
      </w:r>
      <w:r w:rsidR="00F53DC9" w:rsidRPr="006A6209">
        <w:t xml:space="preserve"> point to the file specified</w:t>
      </w:r>
    </w:p>
    <w:p w14:paraId="4B1B668D" w14:textId="77777777" w:rsidR="008D5390" w:rsidRPr="006A6209" w:rsidRDefault="008D5390" w:rsidP="008D5390">
      <w:pPr>
        <w:pStyle w:val="ListBullet"/>
      </w:pPr>
      <w:r w:rsidRPr="006A6209">
        <w:t>I</w:t>
      </w:r>
      <w:r w:rsidR="00F53DC9" w:rsidRPr="006A6209">
        <w:t>nput templates</w:t>
      </w:r>
    </w:p>
    <w:p w14:paraId="68BD5361" w14:textId="77777777" w:rsidR="008D5390" w:rsidRPr="006A6209" w:rsidRDefault="008D5390" w:rsidP="008D5390">
      <w:pPr>
        <w:pStyle w:val="ListBullet"/>
      </w:pPr>
      <w:r w:rsidRPr="006A6209">
        <w:t>P</w:t>
      </w:r>
      <w:r w:rsidR="00F53DC9" w:rsidRPr="006A6209">
        <w:t>rint templates</w:t>
      </w:r>
    </w:p>
    <w:p w14:paraId="6464AA69" w14:textId="4234B04A" w:rsidR="00F53DC9" w:rsidRPr="006A6209" w:rsidRDefault="008D5390" w:rsidP="008D5390">
      <w:pPr>
        <w:pStyle w:val="ListBullet"/>
      </w:pPr>
      <w:r w:rsidRPr="006A6209">
        <w:t>S</w:t>
      </w:r>
      <w:r w:rsidR="00F53DC9" w:rsidRPr="006A6209">
        <w:t>ort templates.</w:t>
      </w:r>
    </w:p>
    <w:p w14:paraId="04EA755C" w14:textId="77777777" w:rsidR="00F53DC9" w:rsidRPr="006A6209" w:rsidRDefault="00F53DC9" w:rsidP="008D5390">
      <w:pPr>
        <w:pStyle w:val="BodyText6"/>
      </w:pPr>
    </w:p>
    <w:p w14:paraId="488FC199" w14:textId="77777777" w:rsidR="008D5390" w:rsidRPr="006A6209" w:rsidRDefault="00F53DC9" w:rsidP="008D5390">
      <w:pPr>
        <w:pStyle w:val="BodyText"/>
        <w:keepNext/>
        <w:keepLines/>
      </w:pPr>
      <w:r w:rsidRPr="006A6209">
        <w:t>In addition, the following applicable data is supplied for each field in the file:</w:t>
      </w:r>
    </w:p>
    <w:p w14:paraId="30CB2B8D" w14:textId="77777777" w:rsidR="008D5390" w:rsidRPr="006A6209" w:rsidRDefault="008D5390" w:rsidP="008D5390">
      <w:pPr>
        <w:pStyle w:val="ListBullet"/>
        <w:keepNext/>
        <w:keepLines/>
      </w:pPr>
      <w:r w:rsidRPr="006A6209">
        <w:t>F</w:t>
      </w:r>
      <w:r w:rsidR="00F53DC9" w:rsidRPr="006A6209">
        <w:t>ield name</w:t>
      </w:r>
    </w:p>
    <w:p w14:paraId="03125377" w14:textId="77777777" w:rsidR="008D5390" w:rsidRPr="006A6209" w:rsidRDefault="008D5390" w:rsidP="008D5390">
      <w:pPr>
        <w:pStyle w:val="ListBullet"/>
        <w:keepNext/>
        <w:keepLines/>
      </w:pPr>
      <w:r w:rsidRPr="006A6209">
        <w:t>N</w:t>
      </w:r>
      <w:r w:rsidR="00F53DC9" w:rsidRPr="006A6209">
        <w:t>umber</w:t>
      </w:r>
    </w:p>
    <w:p w14:paraId="0269954E" w14:textId="77777777" w:rsidR="008D5390" w:rsidRPr="006A6209" w:rsidRDefault="008D5390" w:rsidP="008D5390">
      <w:pPr>
        <w:pStyle w:val="ListBullet"/>
      </w:pPr>
      <w:r w:rsidRPr="006A6209">
        <w:t>T</w:t>
      </w:r>
      <w:r w:rsidR="00F53DC9" w:rsidRPr="006A6209">
        <w:t>itle</w:t>
      </w:r>
    </w:p>
    <w:p w14:paraId="5AA0BB55" w14:textId="77777777" w:rsidR="008D5390" w:rsidRPr="006A6209" w:rsidRDefault="008D5390" w:rsidP="008D5390">
      <w:pPr>
        <w:pStyle w:val="ListBullet"/>
      </w:pPr>
      <w:r w:rsidRPr="006A6209">
        <w:t>G</w:t>
      </w:r>
      <w:r w:rsidR="00F53DC9" w:rsidRPr="006A6209">
        <w:t>lobal location</w:t>
      </w:r>
    </w:p>
    <w:p w14:paraId="36371C65" w14:textId="77777777" w:rsidR="008D5390" w:rsidRPr="006A6209" w:rsidRDefault="008D5390" w:rsidP="008D5390">
      <w:pPr>
        <w:pStyle w:val="ListBullet"/>
      </w:pPr>
      <w:r w:rsidRPr="006A6209">
        <w:t>D</w:t>
      </w:r>
      <w:r w:rsidR="00F53DC9" w:rsidRPr="006A6209">
        <w:t>escription</w:t>
      </w:r>
    </w:p>
    <w:p w14:paraId="2D55D778" w14:textId="77777777" w:rsidR="008D5390" w:rsidRPr="006A6209" w:rsidRDefault="008D5390" w:rsidP="008D5390">
      <w:pPr>
        <w:pStyle w:val="ListBullet"/>
      </w:pPr>
      <w:r w:rsidRPr="006A6209">
        <w:t>H</w:t>
      </w:r>
      <w:r w:rsidR="00F53DC9" w:rsidRPr="006A6209">
        <w:t>elp prompt</w:t>
      </w:r>
    </w:p>
    <w:p w14:paraId="60663E80" w14:textId="77777777" w:rsidR="008D5390" w:rsidRPr="006A6209" w:rsidRDefault="008D5390" w:rsidP="008D5390">
      <w:pPr>
        <w:pStyle w:val="ListBullet"/>
      </w:pPr>
      <w:r w:rsidRPr="006A6209">
        <w:t>C</w:t>
      </w:r>
      <w:r w:rsidR="00F53DC9" w:rsidRPr="006A6209">
        <w:t>ross-reference(s)</w:t>
      </w:r>
    </w:p>
    <w:p w14:paraId="2D3F018D" w14:textId="77777777" w:rsidR="008D5390" w:rsidRPr="006A6209" w:rsidRDefault="008D5390" w:rsidP="008D5390">
      <w:pPr>
        <w:pStyle w:val="ListBullet"/>
      </w:pPr>
      <w:r w:rsidRPr="006A6209">
        <w:t>I</w:t>
      </w:r>
      <w:r w:rsidR="00F53DC9" w:rsidRPr="006A6209">
        <w:t>nput transform</w:t>
      </w:r>
    </w:p>
    <w:p w14:paraId="3C1FA7BF" w14:textId="77777777" w:rsidR="008D5390" w:rsidRPr="006A6209" w:rsidRDefault="008D5390" w:rsidP="008D5390">
      <w:pPr>
        <w:pStyle w:val="ListBullet"/>
      </w:pPr>
      <w:r w:rsidRPr="006A6209">
        <w:t>D</w:t>
      </w:r>
      <w:r w:rsidR="00F53DC9" w:rsidRPr="006A6209">
        <w:t>ate last edited</w:t>
      </w:r>
    </w:p>
    <w:p w14:paraId="31A4FD86" w14:textId="4E108D6E" w:rsidR="00F53DC9" w:rsidRPr="006A6209" w:rsidRDefault="008D5390" w:rsidP="008D5390">
      <w:pPr>
        <w:pStyle w:val="ListBullet"/>
      </w:pPr>
      <w:r w:rsidRPr="006A6209">
        <w:t>N</w:t>
      </w:r>
      <w:r w:rsidR="00F53DC9" w:rsidRPr="006A6209">
        <w:t>otes</w:t>
      </w:r>
    </w:p>
    <w:p w14:paraId="219ED2E0" w14:textId="77777777" w:rsidR="00F53DC9" w:rsidRPr="006A6209" w:rsidRDefault="00F53DC9" w:rsidP="008D5390">
      <w:pPr>
        <w:pStyle w:val="BodyText6"/>
      </w:pPr>
    </w:p>
    <w:p w14:paraId="3E67BD88" w14:textId="77777777" w:rsidR="008D5390" w:rsidRPr="006A6209" w:rsidRDefault="00F53DC9" w:rsidP="008D5390">
      <w:pPr>
        <w:pStyle w:val="BodyText"/>
        <w:keepNext/>
        <w:keepLines/>
      </w:pPr>
      <w:r w:rsidRPr="006A6209">
        <w:t>Using the "</w:t>
      </w:r>
      <w:r w:rsidRPr="006A6209">
        <w:rPr>
          <w:b/>
          <w:bCs/>
        </w:rPr>
        <w:t>Global Map</w:t>
      </w:r>
      <w:r w:rsidRPr="006A6209">
        <w:t xml:space="preserve">" format of this option generates an output </w:t>
      </w:r>
      <w:r w:rsidR="008D5390" w:rsidRPr="006A6209">
        <w:t>that</w:t>
      </w:r>
      <w:r w:rsidRPr="006A6209">
        <w:t xml:space="preserve"> lists </w:t>
      </w:r>
      <w:r w:rsidR="008D5390" w:rsidRPr="006A6209">
        <w:t>the following:</w:t>
      </w:r>
    </w:p>
    <w:p w14:paraId="5040447C" w14:textId="77777777" w:rsidR="008D5390" w:rsidRPr="006A6209" w:rsidRDefault="008D5390" w:rsidP="008D5390">
      <w:pPr>
        <w:pStyle w:val="ListBullet"/>
        <w:keepNext/>
        <w:keepLines/>
      </w:pPr>
      <w:r w:rsidRPr="006A6209">
        <w:t>A</w:t>
      </w:r>
      <w:r w:rsidR="00F53DC9" w:rsidRPr="006A6209">
        <w:t>ll cross-references for the file selected</w:t>
      </w:r>
    </w:p>
    <w:p w14:paraId="0DDE94BB" w14:textId="77777777" w:rsidR="008D5390" w:rsidRPr="006A6209" w:rsidRDefault="008D5390" w:rsidP="008D5390">
      <w:pPr>
        <w:pStyle w:val="ListBullet"/>
        <w:keepNext/>
        <w:keepLines/>
      </w:pPr>
      <w:r w:rsidRPr="006A6209">
        <w:t>G</w:t>
      </w:r>
      <w:r w:rsidR="00F53DC9" w:rsidRPr="006A6209">
        <w:t>lobal location of each field in the file</w:t>
      </w:r>
    </w:p>
    <w:p w14:paraId="3655F5CE" w14:textId="77777777" w:rsidR="008D5390" w:rsidRPr="006A6209" w:rsidRDefault="008D5390" w:rsidP="008D5390">
      <w:pPr>
        <w:pStyle w:val="ListBullet"/>
      </w:pPr>
      <w:r w:rsidRPr="006A6209">
        <w:t>I</w:t>
      </w:r>
      <w:r w:rsidR="00F53DC9" w:rsidRPr="006A6209">
        <w:t>nput templates</w:t>
      </w:r>
    </w:p>
    <w:p w14:paraId="2B8710E2" w14:textId="77777777" w:rsidR="008D5390" w:rsidRPr="006A6209" w:rsidRDefault="008D5390" w:rsidP="008D5390">
      <w:pPr>
        <w:pStyle w:val="ListBullet"/>
      </w:pPr>
      <w:r w:rsidRPr="006A6209">
        <w:t>P</w:t>
      </w:r>
      <w:r w:rsidR="00F53DC9" w:rsidRPr="006A6209">
        <w:t>rint templates</w:t>
      </w:r>
    </w:p>
    <w:p w14:paraId="650CA301" w14:textId="1A6252B8" w:rsidR="00F53DC9" w:rsidRPr="006A6209" w:rsidRDefault="008D5390" w:rsidP="008D5390">
      <w:pPr>
        <w:pStyle w:val="ListBullet"/>
      </w:pPr>
      <w:r w:rsidRPr="006A6209">
        <w:t>S</w:t>
      </w:r>
      <w:r w:rsidR="00F53DC9" w:rsidRPr="006A6209">
        <w:t>ort templates</w:t>
      </w:r>
    </w:p>
    <w:p w14:paraId="490C211A" w14:textId="77777777" w:rsidR="008D5390" w:rsidRPr="006A6209" w:rsidRDefault="008D5390" w:rsidP="008D5390">
      <w:pPr>
        <w:pStyle w:val="BodyText6"/>
      </w:pPr>
    </w:p>
    <w:p w14:paraId="30D65014" w14:textId="77777777" w:rsidR="00F53DC9" w:rsidRPr="006A6209" w:rsidRDefault="00F53DC9" w:rsidP="005C006E">
      <w:pPr>
        <w:pStyle w:val="Heading2"/>
      </w:pPr>
      <w:bookmarkStart w:id="1062" w:name="_Toc51598848"/>
      <w:bookmarkStart w:id="1063" w:name="_Toc164850245"/>
      <w:r w:rsidRPr="006A6209">
        <w:t>Security</w:t>
      </w:r>
      <w:bookmarkEnd w:id="1062"/>
      <w:bookmarkEnd w:id="1063"/>
    </w:p>
    <w:p w14:paraId="28CAECA1" w14:textId="2749E18D" w:rsidR="00F53DC9" w:rsidRPr="006A6209" w:rsidRDefault="00C86E87" w:rsidP="002037F1">
      <w:pPr>
        <w:pStyle w:val="Heading3"/>
      </w:pPr>
      <w:bookmarkStart w:id="1064" w:name="_Toc51598849"/>
      <w:bookmarkStart w:id="1065" w:name="_Toc164850246"/>
      <w:r w:rsidRPr="006A6209">
        <w:t>General Security</w:t>
      </w:r>
      <w:bookmarkEnd w:id="1064"/>
      <w:bookmarkEnd w:id="1065"/>
    </w:p>
    <w:p w14:paraId="0BE49C68" w14:textId="77777777" w:rsidR="00F53DC9" w:rsidRPr="006A6209" w:rsidRDefault="00F53DC9" w:rsidP="00767624">
      <w:pPr>
        <w:pStyle w:val="BodyText"/>
        <w:keepNext/>
        <w:keepLines/>
      </w:pPr>
      <w:r w:rsidRPr="006A6209">
        <w:t>Routines that generate statistics for AMIS or NPCDB workload should NOT be locally modified.</w:t>
      </w:r>
    </w:p>
    <w:p w14:paraId="5C50F2EF" w14:textId="28690E40" w:rsidR="00F53DC9" w:rsidRPr="006A6209" w:rsidRDefault="00C86E87" w:rsidP="002037F1">
      <w:pPr>
        <w:pStyle w:val="Heading3"/>
      </w:pPr>
      <w:bookmarkStart w:id="1066" w:name="_Toc51598850"/>
      <w:bookmarkStart w:id="1067" w:name="_Toc164850247"/>
      <w:r w:rsidRPr="006A6209">
        <w:t>Security Keys</w:t>
      </w:r>
      <w:bookmarkEnd w:id="1066"/>
      <w:bookmarkEnd w:id="1067"/>
    </w:p>
    <w:p w14:paraId="28849AA9" w14:textId="77777777" w:rsidR="00F53DC9" w:rsidRPr="006A6209" w:rsidRDefault="00F53DC9" w:rsidP="00767624">
      <w:pPr>
        <w:pStyle w:val="BodyText"/>
        <w:keepNext/>
        <w:keepLines/>
      </w:pPr>
      <w:r w:rsidRPr="006A6209">
        <w:t>The following are the steps to obtain information about the security keys contained in the PIMS package.</w:t>
      </w:r>
    </w:p>
    <w:p w14:paraId="022E0516" w14:textId="3DB00BC4" w:rsidR="00F53DC9" w:rsidRPr="006A6209" w:rsidRDefault="00F53DC9" w:rsidP="00995953">
      <w:pPr>
        <w:pStyle w:val="ListNumber"/>
        <w:keepNext/>
        <w:keepLines/>
        <w:numPr>
          <w:ilvl w:val="0"/>
          <w:numId w:val="21"/>
        </w:numPr>
        <w:ind w:left="720"/>
      </w:pPr>
      <w:r w:rsidRPr="006A6209">
        <w:t>VA FileMan Menu</w:t>
      </w:r>
      <w:r w:rsidR="00767624" w:rsidRPr="006A6209">
        <w:t>.</w:t>
      </w:r>
    </w:p>
    <w:p w14:paraId="3A85DF9B" w14:textId="44AD8D60" w:rsidR="00F53DC9" w:rsidRPr="006A6209" w:rsidRDefault="00F53DC9" w:rsidP="00767624">
      <w:pPr>
        <w:pStyle w:val="ListNumber"/>
        <w:keepNext/>
        <w:keepLines/>
      </w:pPr>
      <w:r w:rsidRPr="006A6209">
        <w:t>Print File Entries Option</w:t>
      </w:r>
      <w:r w:rsidR="00767624" w:rsidRPr="006A6209">
        <w:t>.</w:t>
      </w:r>
    </w:p>
    <w:p w14:paraId="3CE00325" w14:textId="4193B032" w:rsidR="00F53DC9" w:rsidRPr="006A6209" w:rsidRDefault="00F53DC9" w:rsidP="00767624">
      <w:pPr>
        <w:pStyle w:val="ListNumber"/>
      </w:pPr>
      <w:r w:rsidRPr="006A6209">
        <w:t xml:space="preserve">Output from what File: </w:t>
      </w:r>
      <w:r w:rsidRPr="006A6209">
        <w:rPr>
          <w:b/>
          <w:bCs/>
        </w:rPr>
        <w:t>SECURITY KEY</w:t>
      </w:r>
      <w:r w:rsidR="00767624" w:rsidRPr="006A6209">
        <w:t>.</w:t>
      </w:r>
    </w:p>
    <w:p w14:paraId="78E57802" w14:textId="3C87D218" w:rsidR="00F53DC9" w:rsidRPr="006A6209" w:rsidRDefault="00F53DC9" w:rsidP="00767624">
      <w:pPr>
        <w:pStyle w:val="ListNumber"/>
      </w:pPr>
      <w:r w:rsidRPr="006A6209">
        <w:t xml:space="preserve">Sort by: </w:t>
      </w:r>
      <w:r w:rsidRPr="006A6209">
        <w:rPr>
          <w:b/>
          <w:bCs/>
        </w:rPr>
        <w:t>Name</w:t>
      </w:r>
      <w:r w:rsidR="00767624" w:rsidRPr="006A6209">
        <w:t>.</w:t>
      </w:r>
    </w:p>
    <w:p w14:paraId="1639CF34" w14:textId="5FE369D4" w:rsidR="00F53DC9" w:rsidRPr="006A6209" w:rsidRDefault="00F53DC9" w:rsidP="00AC59A0">
      <w:pPr>
        <w:pStyle w:val="ListNumber"/>
        <w:keepNext/>
        <w:keepLines/>
      </w:pPr>
      <w:r w:rsidRPr="006A6209">
        <w:t>Start with name:</w:t>
      </w:r>
    </w:p>
    <w:p w14:paraId="42CEB5B6" w14:textId="77777777" w:rsidR="00F53DC9" w:rsidRPr="006A6209" w:rsidRDefault="00F53DC9" w:rsidP="00AC59A0">
      <w:pPr>
        <w:pStyle w:val="ListBulletIndent2"/>
        <w:keepNext/>
        <w:keepLines/>
      </w:pPr>
      <w:r w:rsidRPr="006A6209">
        <w:rPr>
          <w:b/>
          <w:bCs/>
        </w:rPr>
        <w:t>DG</w:t>
      </w:r>
      <w:r w:rsidRPr="006A6209">
        <w:t xml:space="preserve"> to </w:t>
      </w:r>
      <w:r w:rsidRPr="006A6209">
        <w:rPr>
          <w:b/>
          <w:bCs/>
        </w:rPr>
        <w:t>DGZ</w:t>
      </w:r>
      <w:r w:rsidRPr="006A6209">
        <w:t xml:space="preserve">, </w:t>
      </w:r>
      <w:r w:rsidRPr="006A6209">
        <w:rPr>
          <w:b/>
          <w:bCs/>
        </w:rPr>
        <w:t>VA</w:t>
      </w:r>
      <w:r w:rsidRPr="006A6209">
        <w:t xml:space="preserve"> to </w:t>
      </w:r>
      <w:r w:rsidRPr="006A6209">
        <w:rPr>
          <w:b/>
          <w:bCs/>
        </w:rPr>
        <w:t>VAZ</w:t>
      </w:r>
      <w:r w:rsidRPr="006A6209">
        <w:t xml:space="preserve"> (ADT)</w:t>
      </w:r>
    </w:p>
    <w:p w14:paraId="0F1DED53" w14:textId="7A6D29E9" w:rsidR="00F53DC9" w:rsidRPr="006A6209" w:rsidRDefault="00F53DC9" w:rsidP="00AC59A0">
      <w:pPr>
        <w:pStyle w:val="ListBulletIndent2"/>
        <w:keepNext/>
        <w:keepLines/>
      </w:pPr>
      <w:r w:rsidRPr="006A6209">
        <w:rPr>
          <w:b/>
          <w:bCs/>
        </w:rPr>
        <w:t>SD</w:t>
      </w:r>
      <w:r w:rsidRPr="006A6209">
        <w:t xml:space="preserve"> to </w:t>
      </w:r>
      <w:r w:rsidRPr="006A6209">
        <w:rPr>
          <w:b/>
          <w:bCs/>
        </w:rPr>
        <w:t>SDZ</w:t>
      </w:r>
      <w:r w:rsidRPr="006A6209">
        <w:t xml:space="preserve">, </w:t>
      </w:r>
      <w:r w:rsidRPr="006A6209">
        <w:rPr>
          <w:b/>
          <w:bCs/>
        </w:rPr>
        <w:t>SC</w:t>
      </w:r>
      <w:r w:rsidRPr="006A6209">
        <w:t xml:space="preserve"> to </w:t>
      </w:r>
      <w:r w:rsidRPr="006A6209">
        <w:rPr>
          <w:b/>
          <w:bCs/>
        </w:rPr>
        <w:t>SCZ</w:t>
      </w:r>
      <w:r w:rsidRPr="006A6209">
        <w:t xml:space="preserve"> (</w:t>
      </w:r>
      <w:r w:rsidR="0029762F" w:rsidRPr="006A6209">
        <w:t>S</w:t>
      </w:r>
      <w:r w:rsidRPr="006A6209">
        <w:t>cheduling)</w:t>
      </w:r>
    </w:p>
    <w:p w14:paraId="0A263357" w14:textId="40978D9D" w:rsidR="00F53DC9" w:rsidRPr="006A6209" w:rsidRDefault="00F53DC9" w:rsidP="00AC59A0">
      <w:pPr>
        <w:pStyle w:val="ListBulletIndent2"/>
        <w:keepNext/>
        <w:keepLines/>
      </w:pPr>
      <w:r w:rsidRPr="006A6209">
        <w:t>VistA Scheduling keys (SDEC)</w:t>
      </w:r>
      <w:r w:rsidR="008D5390" w:rsidRPr="006A6209">
        <w:t>:</w:t>
      </w:r>
    </w:p>
    <w:p w14:paraId="768C4E32" w14:textId="77777777" w:rsidR="00F53DC9" w:rsidRPr="006A6209" w:rsidRDefault="00F53DC9" w:rsidP="00AC59A0">
      <w:pPr>
        <w:pStyle w:val="ListBullet2Indent2"/>
        <w:keepNext/>
        <w:keepLines/>
        <w:rPr>
          <w:b/>
          <w:bCs/>
        </w:rPr>
      </w:pPr>
      <w:r w:rsidRPr="006A6209">
        <w:rPr>
          <w:b/>
          <w:bCs/>
        </w:rPr>
        <w:t>SDECZMGR</w:t>
      </w:r>
    </w:p>
    <w:p w14:paraId="7FA0B9D7" w14:textId="77777777" w:rsidR="00F53DC9" w:rsidRPr="006A6209" w:rsidRDefault="00F53DC9" w:rsidP="00AC59A0">
      <w:pPr>
        <w:pStyle w:val="ListBullet2Indent2"/>
        <w:rPr>
          <w:b/>
          <w:bCs/>
        </w:rPr>
      </w:pPr>
      <w:r w:rsidRPr="006A6209">
        <w:rPr>
          <w:b/>
          <w:bCs/>
        </w:rPr>
        <w:t>SDECZMENU</w:t>
      </w:r>
    </w:p>
    <w:p w14:paraId="540659AD" w14:textId="77777777" w:rsidR="00F53DC9" w:rsidRPr="006A6209" w:rsidRDefault="00F53DC9" w:rsidP="00AC59A0">
      <w:pPr>
        <w:pStyle w:val="ListBullet2Indent2"/>
        <w:rPr>
          <w:b/>
          <w:bCs/>
        </w:rPr>
      </w:pPr>
      <w:r w:rsidRPr="006A6209">
        <w:rPr>
          <w:b/>
          <w:bCs/>
        </w:rPr>
        <w:t>SDECZ REQUEST</w:t>
      </w:r>
    </w:p>
    <w:p w14:paraId="12AB2355" w14:textId="77777777" w:rsidR="00F53DC9" w:rsidRPr="006A6209" w:rsidRDefault="00F53DC9" w:rsidP="00AC59A0">
      <w:pPr>
        <w:pStyle w:val="ListBullet2Indent2"/>
        <w:rPr>
          <w:b/>
          <w:bCs/>
        </w:rPr>
      </w:pPr>
      <w:r w:rsidRPr="006A6209">
        <w:rPr>
          <w:b/>
          <w:bCs/>
        </w:rPr>
        <w:t>SDOB</w:t>
      </w:r>
    </w:p>
    <w:p w14:paraId="4A77336B" w14:textId="77777777" w:rsidR="00F53DC9" w:rsidRPr="006A6209" w:rsidRDefault="00F53DC9" w:rsidP="00AC59A0">
      <w:pPr>
        <w:pStyle w:val="ListBullet2Indent2"/>
        <w:rPr>
          <w:b/>
          <w:bCs/>
        </w:rPr>
      </w:pPr>
      <w:r w:rsidRPr="006A6209">
        <w:rPr>
          <w:b/>
          <w:bCs/>
        </w:rPr>
        <w:t>SDMOB</w:t>
      </w:r>
    </w:p>
    <w:p w14:paraId="59FC6AE8" w14:textId="77777777" w:rsidR="00F53DC9" w:rsidRPr="006A6209" w:rsidRDefault="00F53DC9" w:rsidP="00AC59A0">
      <w:pPr>
        <w:pStyle w:val="ListBullet2Indent2"/>
        <w:rPr>
          <w:b/>
          <w:bCs/>
        </w:rPr>
      </w:pPr>
      <w:r w:rsidRPr="006A6209">
        <w:rPr>
          <w:b/>
          <w:bCs/>
        </w:rPr>
        <w:t>PROVIDER</w:t>
      </w:r>
    </w:p>
    <w:p w14:paraId="439E3AB8" w14:textId="77777777" w:rsidR="00F53DC9" w:rsidRPr="006A6209" w:rsidRDefault="00F53DC9" w:rsidP="00AC59A0">
      <w:pPr>
        <w:pStyle w:val="ListBullet2Indent2"/>
        <w:rPr>
          <w:b/>
          <w:bCs/>
        </w:rPr>
      </w:pPr>
      <w:r w:rsidRPr="006A6209">
        <w:rPr>
          <w:b/>
          <w:bCs/>
        </w:rPr>
        <w:t>PSORPH</w:t>
      </w:r>
    </w:p>
    <w:p w14:paraId="283F8906" w14:textId="736404D0" w:rsidR="00F53DC9" w:rsidRPr="006A6209" w:rsidRDefault="00F53DC9" w:rsidP="00AC59A0">
      <w:pPr>
        <w:pStyle w:val="ListBullet2Indent2"/>
        <w:rPr>
          <w:b/>
          <w:bCs/>
        </w:rPr>
      </w:pPr>
      <w:r w:rsidRPr="006A6209">
        <w:rPr>
          <w:b/>
          <w:bCs/>
        </w:rPr>
        <w:t>ORES</w:t>
      </w:r>
    </w:p>
    <w:p w14:paraId="5F19975F" w14:textId="77777777" w:rsidR="00AC59A0" w:rsidRPr="006A6209" w:rsidRDefault="00AC59A0" w:rsidP="00AC59A0">
      <w:pPr>
        <w:pStyle w:val="BodyText6"/>
      </w:pPr>
    </w:p>
    <w:p w14:paraId="28787F67" w14:textId="0734FC60" w:rsidR="00F53DC9" w:rsidRPr="006A6209" w:rsidRDefault="00F53DC9" w:rsidP="00767624">
      <w:pPr>
        <w:pStyle w:val="ListNumber"/>
      </w:pPr>
      <w:r w:rsidRPr="006A6209">
        <w:t>Within name, sort by:</w:t>
      </w:r>
      <w:r w:rsidR="00AC59A0" w:rsidRPr="006A6209">
        <w:t xml:space="preserve"> </w:t>
      </w:r>
      <w:r w:rsidR="009E70DB" w:rsidRPr="006A6209">
        <w:rPr>
          <w:b/>
          <w:bCs/>
        </w:rPr>
        <w:t>&lt;Enter&gt;</w:t>
      </w:r>
      <w:r w:rsidR="00AC59A0" w:rsidRPr="006A6209">
        <w:t>.</w:t>
      </w:r>
    </w:p>
    <w:p w14:paraId="31BC4C30" w14:textId="543788CD" w:rsidR="00F53DC9" w:rsidRPr="006A6209" w:rsidRDefault="00F53DC9" w:rsidP="00767624">
      <w:pPr>
        <w:pStyle w:val="ListNumber"/>
      </w:pPr>
      <w:r w:rsidRPr="006A6209">
        <w:t xml:space="preserve">First print field: </w:t>
      </w:r>
      <w:r w:rsidRPr="006A6209">
        <w:rPr>
          <w:b/>
          <w:bCs/>
        </w:rPr>
        <w:t>Name</w:t>
      </w:r>
      <w:r w:rsidR="00AC59A0" w:rsidRPr="006A6209">
        <w:t>.</w:t>
      </w:r>
    </w:p>
    <w:p w14:paraId="1FC3A901" w14:textId="4AEDC41E" w:rsidR="00F53DC9" w:rsidRPr="006A6209" w:rsidRDefault="00F53DC9" w:rsidP="00767624">
      <w:pPr>
        <w:pStyle w:val="ListNumber"/>
      </w:pPr>
      <w:r w:rsidRPr="006A6209">
        <w:t xml:space="preserve">Then print field: </w:t>
      </w:r>
      <w:r w:rsidRPr="006A6209">
        <w:rPr>
          <w:b/>
          <w:bCs/>
        </w:rPr>
        <w:t>Description</w:t>
      </w:r>
      <w:r w:rsidR="00AC59A0" w:rsidRPr="006A6209">
        <w:t>.</w:t>
      </w:r>
    </w:p>
    <w:p w14:paraId="1E899522" w14:textId="77777777" w:rsidR="00AC59A0" w:rsidRPr="006A6209" w:rsidRDefault="00AC59A0" w:rsidP="00AC59A0">
      <w:pPr>
        <w:pStyle w:val="BodyText6"/>
      </w:pPr>
    </w:p>
    <w:p w14:paraId="30373D7E" w14:textId="27DE218F" w:rsidR="00F53DC9" w:rsidRPr="006A6209" w:rsidRDefault="00C86E87" w:rsidP="002037F1">
      <w:pPr>
        <w:pStyle w:val="Heading3"/>
      </w:pPr>
      <w:bookmarkStart w:id="1068" w:name="_Toc51598851"/>
      <w:bookmarkStart w:id="1069" w:name="_Toc164850248"/>
      <w:r w:rsidRPr="006A6209">
        <w:t>Legal Requirements</w:t>
      </w:r>
      <w:bookmarkEnd w:id="1068"/>
      <w:bookmarkEnd w:id="1069"/>
    </w:p>
    <w:p w14:paraId="523ED21B" w14:textId="380B2CD5" w:rsidR="00F53DC9" w:rsidRPr="006A6209" w:rsidRDefault="00F53DC9" w:rsidP="008D5390">
      <w:pPr>
        <w:pStyle w:val="BodyText"/>
      </w:pPr>
      <w:r w:rsidRPr="006A6209">
        <w:t>The PIMS software package makes use of Current Procedural Terminology (CPT) codes that is an American Medical Association (AMA) copyrighted product.</w:t>
      </w:r>
      <w:r w:rsidR="00AC59A0" w:rsidRPr="006A6209">
        <w:t xml:space="preserve"> </w:t>
      </w:r>
      <w:r w:rsidRPr="006A6209">
        <w:t>Its use is governed by the terms of the agreement between the Department of Veterans Affairs and the AMA.</w:t>
      </w:r>
      <w:r w:rsidR="00AC59A0" w:rsidRPr="006A6209">
        <w:t xml:space="preserve"> </w:t>
      </w:r>
      <w:r w:rsidRPr="006A6209">
        <w:t>The CPT copyright notice is displayed for various PIMS users and should not be turned off.</w:t>
      </w:r>
    </w:p>
    <w:p w14:paraId="1430CA27" w14:textId="18C9B420" w:rsidR="00F53DC9" w:rsidRPr="006A6209" w:rsidRDefault="00216F6C" w:rsidP="005C006E">
      <w:pPr>
        <w:pStyle w:val="Heading2"/>
      </w:pPr>
      <w:bookmarkStart w:id="1070" w:name="_Toc51598852"/>
      <w:bookmarkStart w:id="1071" w:name="_Ref58479842"/>
      <w:bookmarkStart w:id="1072" w:name="_Toc164850249"/>
      <w:r w:rsidRPr="006A6209">
        <w:t xml:space="preserve">VA </w:t>
      </w:r>
      <w:r w:rsidR="00F53DC9" w:rsidRPr="006A6209">
        <w:t>FileMan Access Codes</w:t>
      </w:r>
      <w:bookmarkEnd w:id="1070"/>
      <w:bookmarkEnd w:id="1071"/>
      <w:bookmarkEnd w:id="1072"/>
    </w:p>
    <w:p w14:paraId="489851BB" w14:textId="29913DF9" w:rsidR="00F53DC9" w:rsidRPr="006A6209" w:rsidRDefault="008D5390" w:rsidP="008D5390">
      <w:pPr>
        <w:pStyle w:val="BodyText"/>
        <w:keepNext/>
        <w:keepLines/>
      </w:pPr>
      <w:r w:rsidRPr="006A6209">
        <w:rPr>
          <w:color w:val="0000FF"/>
          <w:u w:val="single"/>
        </w:rPr>
        <w:fldChar w:fldCharType="begin" w:fldLock="1"/>
      </w:r>
      <w:r w:rsidRPr="006A6209">
        <w:rPr>
          <w:color w:val="0000FF"/>
          <w:u w:val="single"/>
        </w:rPr>
        <w:instrText xml:space="preserve"> REF _Ref54095096 \h  \* MERGEFORMAT </w:instrText>
      </w:r>
      <w:r w:rsidRPr="006A6209">
        <w:rPr>
          <w:color w:val="0000FF"/>
          <w:u w:val="single"/>
        </w:rPr>
      </w:r>
      <w:r w:rsidRPr="006A6209">
        <w:rPr>
          <w:color w:val="0000FF"/>
          <w:u w:val="single"/>
        </w:rPr>
        <w:fldChar w:fldCharType="separate"/>
      </w:r>
      <w:hyperlink w:anchor="_Ref54095096" w:history="1">
        <w:r w:rsidR="009D236C" w:rsidRPr="003D1D54">
          <w:rPr>
            <w:rStyle w:val="Hyperlink"/>
          </w:rPr>
          <w:t>Table 108</w:t>
        </w:r>
      </w:hyperlink>
      <w:r w:rsidRPr="006A6209">
        <w:rPr>
          <w:color w:val="0000FF"/>
          <w:u w:val="single"/>
        </w:rPr>
        <w:fldChar w:fldCharType="end"/>
      </w:r>
      <w:r w:rsidR="00F53DC9" w:rsidRPr="006A6209">
        <w:t xml:space="preserve"> list</w:t>
      </w:r>
      <w:r w:rsidRPr="006A6209">
        <w:t>s the</w:t>
      </w:r>
      <w:r w:rsidR="00F53DC9" w:rsidRPr="006A6209">
        <w:t xml:space="preserve"> </w:t>
      </w:r>
      <w:r w:rsidR="00F53DC9" w:rsidRPr="006A6209">
        <w:rPr>
          <w:i/>
          <w:iCs/>
        </w:rPr>
        <w:t>recommended</w:t>
      </w:r>
      <w:r w:rsidR="00F53DC9" w:rsidRPr="006A6209">
        <w:t xml:space="preserve"> </w:t>
      </w:r>
      <w:r w:rsidRPr="006A6209">
        <w:t xml:space="preserve">VA </w:t>
      </w:r>
      <w:r w:rsidR="00F53DC9" w:rsidRPr="006A6209">
        <w:t>FileMan Access Codes associated with each file contained in the PIMS package.</w:t>
      </w:r>
      <w:r w:rsidR="00AC59A0" w:rsidRPr="006A6209">
        <w:t xml:space="preserve"> </w:t>
      </w:r>
      <w:r w:rsidR="00F53DC9" w:rsidRPr="006A6209">
        <w:t xml:space="preserve">This list </w:t>
      </w:r>
      <w:r w:rsidRPr="006A6209">
        <w:t>can</w:t>
      </w:r>
      <w:r w:rsidR="00F53DC9" w:rsidRPr="006A6209">
        <w:t xml:space="preserve"> be used to assist in assigning users appropriate </w:t>
      </w:r>
      <w:r w:rsidRPr="006A6209">
        <w:t xml:space="preserve">VA </w:t>
      </w:r>
      <w:r w:rsidR="00F53DC9" w:rsidRPr="006A6209">
        <w:t>FileMan Access Codes.</w:t>
      </w:r>
    </w:p>
    <w:p w14:paraId="1C2378B0" w14:textId="77777777" w:rsidR="008D5390" w:rsidRPr="006A6209" w:rsidRDefault="008D5390" w:rsidP="008D5390">
      <w:pPr>
        <w:pStyle w:val="BodyText6"/>
        <w:keepNext/>
        <w:keepLines/>
      </w:pPr>
    </w:p>
    <w:p w14:paraId="16845877" w14:textId="19EB7F98" w:rsidR="00F53DC9" w:rsidRPr="006A6209" w:rsidRDefault="00F53DC9" w:rsidP="00F53DC9">
      <w:pPr>
        <w:pStyle w:val="Caption"/>
      </w:pPr>
      <w:bookmarkStart w:id="1073" w:name="_Ref54095096"/>
      <w:bookmarkStart w:id="1074" w:name="_Toc164849925"/>
      <w:r w:rsidRPr="006A6209">
        <w:t xml:space="preserve">Table </w:t>
      </w:r>
      <w:r w:rsidRPr="006A6209">
        <w:fldChar w:fldCharType="begin"/>
      </w:r>
      <w:r w:rsidRPr="006A6209">
        <w:instrText>SEQ Table \* ARABIC</w:instrText>
      </w:r>
      <w:r w:rsidRPr="006A6209">
        <w:fldChar w:fldCharType="separate"/>
      </w:r>
      <w:r w:rsidR="00127840">
        <w:rPr>
          <w:noProof/>
        </w:rPr>
        <w:t>118</w:t>
      </w:r>
      <w:r w:rsidRPr="006A6209">
        <w:fldChar w:fldCharType="end"/>
      </w:r>
      <w:bookmarkEnd w:id="1073"/>
      <w:r w:rsidRPr="006A6209">
        <w:t xml:space="preserve">: </w:t>
      </w:r>
      <w:r w:rsidR="008D5390" w:rsidRPr="006A6209">
        <w:t xml:space="preserve">VA </w:t>
      </w:r>
      <w:r w:rsidRPr="006A6209">
        <w:t>File</w:t>
      </w:r>
      <w:r w:rsidR="008D5390" w:rsidRPr="006A6209">
        <w:t>M</w:t>
      </w:r>
      <w:r w:rsidRPr="006A6209">
        <w:t>an Access Codes</w:t>
      </w:r>
      <w:bookmarkEnd w:id="1074"/>
    </w:p>
    <w:tbl>
      <w:tblPr>
        <w:tblStyle w:val="TableGrid20"/>
        <w:tblW w:w="9468" w:type="dxa"/>
        <w:tblLayout w:type="fixed"/>
        <w:tblLook w:val="04A0" w:firstRow="1" w:lastRow="0" w:firstColumn="1" w:lastColumn="0" w:noHBand="0" w:noVBand="1"/>
      </w:tblPr>
      <w:tblGrid>
        <w:gridCol w:w="1260"/>
        <w:gridCol w:w="2340"/>
        <w:gridCol w:w="1170"/>
        <w:gridCol w:w="1170"/>
        <w:gridCol w:w="1170"/>
        <w:gridCol w:w="1170"/>
        <w:gridCol w:w="1188"/>
      </w:tblGrid>
      <w:tr w:rsidR="00F53DC9" w:rsidRPr="006A6209" w14:paraId="4FA1C851" w14:textId="77777777" w:rsidTr="008541D2">
        <w:trPr>
          <w:trHeight w:val="593"/>
          <w:tblHeader/>
        </w:trPr>
        <w:tc>
          <w:tcPr>
            <w:tcW w:w="1260" w:type="dxa"/>
            <w:shd w:val="clear" w:color="auto" w:fill="E7E6E6" w:themeFill="background2"/>
          </w:tcPr>
          <w:p w14:paraId="6E42856D" w14:textId="1964D517" w:rsidR="00F53DC9" w:rsidRPr="006A6209" w:rsidRDefault="00561CD2" w:rsidP="00A23E30">
            <w:pPr>
              <w:pStyle w:val="TableHeading"/>
            </w:pPr>
            <w:bookmarkStart w:id="1075" w:name="ColumnTitle_28"/>
            <w:bookmarkStart w:id="1076" w:name="_Hlk155332226"/>
            <w:bookmarkEnd w:id="1075"/>
            <w:r w:rsidRPr="006A6209">
              <w:t>File</w:t>
            </w:r>
          </w:p>
          <w:p w14:paraId="09058948" w14:textId="2413B29C" w:rsidR="00F53DC9" w:rsidRPr="006A6209" w:rsidRDefault="00561CD2" w:rsidP="00A23E30">
            <w:pPr>
              <w:pStyle w:val="TableHeading"/>
            </w:pPr>
            <w:r w:rsidRPr="006A6209">
              <w:t>Number</w:t>
            </w:r>
          </w:p>
        </w:tc>
        <w:tc>
          <w:tcPr>
            <w:tcW w:w="2340" w:type="dxa"/>
            <w:shd w:val="clear" w:color="auto" w:fill="E7E6E6" w:themeFill="background2"/>
          </w:tcPr>
          <w:p w14:paraId="34704B2D" w14:textId="01F77C16" w:rsidR="00F53DC9" w:rsidRPr="006A6209" w:rsidRDefault="00561CD2" w:rsidP="00A23E30">
            <w:pPr>
              <w:pStyle w:val="TableHeading"/>
            </w:pPr>
            <w:r w:rsidRPr="006A6209">
              <w:t>File</w:t>
            </w:r>
          </w:p>
          <w:p w14:paraId="5300C3C8" w14:textId="17459985" w:rsidR="00F53DC9" w:rsidRPr="006A6209" w:rsidRDefault="00561CD2" w:rsidP="00A23E30">
            <w:pPr>
              <w:pStyle w:val="TableHeading"/>
            </w:pPr>
            <w:r w:rsidRPr="006A6209">
              <w:t>Name</w:t>
            </w:r>
          </w:p>
        </w:tc>
        <w:tc>
          <w:tcPr>
            <w:tcW w:w="1170" w:type="dxa"/>
            <w:shd w:val="clear" w:color="auto" w:fill="E7E6E6" w:themeFill="background2"/>
          </w:tcPr>
          <w:p w14:paraId="5F639F9A" w14:textId="77777777" w:rsidR="00F53DC9" w:rsidRPr="006A6209" w:rsidRDefault="00F53DC9" w:rsidP="00A23E30">
            <w:pPr>
              <w:pStyle w:val="TableHeading"/>
            </w:pPr>
            <w:r w:rsidRPr="006A6209">
              <w:t>DD</w:t>
            </w:r>
          </w:p>
          <w:p w14:paraId="0BEECFE2" w14:textId="1C971AA5" w:rsidR="00F53DC9" w:rsidRPr="006A6209" w:rsidRDefault="00561CD2" w:rsidP="00A23E30">
            <w:pPr>
              <w:pStyle w:val="TableHeading"/>
            </w:pPr>
            <w:r w:rsidRPr="006A6209">
              <w:t>Access</w:t>
            </w:r>
          </w:p>
        </w:tc>
        <w:tc>
          <w:tcPr>
            <w:tcW w:w="1170" w:type="dxa"/>
            <w:shd w:val="clear" w:color="auto" w:fill="E7E6E6" w:themeFill="background2"/>
          </w:tcPr>
          <w:p w14:paraId="63A9CB05" w14:textId="77777777" w:rsidR="00F53DC9" w:rsidRPr="006A6209" w:rsidRDefault="00F53DC9" w:rsidP="00A23E30">
            <w:pPr>
              <w:pStyle w:val="TableHeading"/>
            </w:pPr>
            <w:r w:rsidRPr="006A6209">
              <w:t>RD</w:t>
            </w:r>
          </w:p>
          <w:p w14:paraId="03DE6852" w14:textId="6EB2C6C7" w:rsidR="00F53DC9" w:rsidRPr="006A6209" w:rsidRDefault="00561CD2" w:rsidP="00A23E30">
            <w:pPr>
              <w:pStyle w:val="TableHeading"/>
            </w:pPr>
            <w:r w:rsidRPr="006A6209">
              <w:t>Access</w:t>
            </w:r>
          </w:p>
        </w:tc>
        <w:tc>
          <w:tcPr>
            <w:tcW w:w="1170" w:type="dxa"/>
            <w:shd w:val="clear" w:color="auto" w:fill="E7E6E6" w:themeFill="background2"/>
          </w:tcPr>
          <w:p w14:paraId="0654BBAE" w14:textId="77777777" w:rsidR="00F53DC9" w:rsidRPr="006A6209" w:rsidRDefault="00F53DC9" w:rsidP="00A23E30">
            <w:pPr>
              <w:pStyle w:val="TableHeading"/>
            </w:pPr>
            <w:r w:rsidRPr="006A6209">
              <w:t>WR</w:t>
            </w:r>
          </w:p>
          <w:p w14:paraId="7BB0A3ED" w14:textId="75E41431" w:rsidR="00F53DC9" w:rsidRPr="006A6209" w:rsidRDefault="00561CD2" w:rsidP="00A23E30">
            <w:pPr>
              <w:pStyle w:val="TableHeading"/>
            </w:pPr>
            <w:r w:rsidRPr="006A6209">
              <w:t>Access</w:t>
            </w:r>
          </w:p>
        </w:tc>
        <w:tc>
          <w:tcPr>
            <w:tcW w:w="1170" w:type="dxa"/>
            <w:shd w:val="clear" w:color="auto" w:fill="E7E6E6" w:themeFill="background2"/>
          </w:tcPr>
          <w:p w14:paraId="428DB142" w14:textId="77777777" w:rsidR="00F53DC9" w:rsidRPr="006A6209" w:rsidRDefault="00F53DC9" w:rsidP="00A23E30">
            <w:pPr>
              <w:pStyle w:val="TableHeading"/>
            </w:pPr>
            <w:r w:rsidRPr="006A6209">
              <w:t>DEL</w:t>
            </w:r>
          </w:p>
          <w:p w14:paraId="50D61C0C" w14:textId="5225690B" w:rsidR="00F53DC9" w:rsidRPr="006A6209" w:rsidRDefault="00561CD2" w:rsidP="00A23E30">
            <w:pPr>
              <w:pStyle w:val="TableHeading"/>
            </w:pPr>
            <w:r w:rsidRPr="006A6209">
              <w:t>Access</w:t>
            </w:r>
          </w:p>
        </w:tc>
        <w:tc>
          <w:tcPr>
            <w:tcW w:w="1188" w:type="dxa"/>
            <w:shd w:val="clear" w:color="auto" w:fill="E7E6E6" w:themeFill="background2"/>
          </w:tcPr>
          <w:p w14:paraId="40FEE7DA" w14:textId="77777777" w:rsidR="00F53DC9" w:rsidRPr="006A6209" w:rsidRDefault="00F53DC9" w:rsidP="00A23E30">
            <w:pPr>
              <w:pStyle w:val="TableHeading"/>
            </w:pPr>
            <w:r w:rsidRPr="006A6209">
              <w:t>LAYGO</w:t>
            </w:r>
          </w:p>
          <w:p w14:paraId="0E117AD4" w14:textId="0AFE999E" w:rsidR="00F53DC9" w:rsidRPr="006A6209" w:rsidRDefault="00561CD2" w:rsidP="00A23E30">
            <w:pPr>
              <w:pStyle w:val="TableHeading"/>
            </w:pPr>
            <w:r w:rsidRPr="006A6209">
              <w:t>Access</w:t>
            </w:r>
          </w:p>
        </w:tc>
      </w:tr>
      <w:tr w:rsidR="00F53DC9" w:rsidRPr="006A6209" w14:paraId="6AED6587" w14:textId="77777777" w:rsidTr="0073573E">
        <w:tc>
          <w:tcPr>
            <w:tcW w:w="1260" w:type="dxa"/>
          </w:tcPr>
          <w:p w14:paraId="0C8EB933" w14:textId="77777777" w:rsidR="00F53DC9" w:rsidRPr="006A6209" w:rsidRDefault="00F53DC9" w:rsidP="008D5390">
            <w:pPr>
              <w:pStyle w:val="TableText"/>
              <w:keepNext/>
              <w:keepLines/>
            </w:pPr>
            <w:r w:rsidRPr="006A6209">
              <w:t>2</w:t>
            </w:r>
          </w:p>
        </w:tc>
        <w:tc>
          <w:tcPr>
            <w:tcW w:w="2340" w:type="dxa"/>
          </w:tcPr>
          <w:p w14:paraId="5A6390F9" w14:textId="77777777" w:rsidR="00F53DC9" w:rsidRPr="006A6209" w:rsidRDefault="00F53DC9" w:rsidP="008D5390">
            <w:pPr>
              <w:pStyle w:val="TableText"/>
              <w:keepNext/>
              <w:keepLines/>
            </w:pPr>
            <w:r w:rsidRPr="006A6209">
              <w:t>PATIENT</w:t>
            </w:r>
          </w:p>
        </w:tc>
        <w:tc>
          <w:tcPr>
            <w:tcW w:w="1170" w:type="dxa"/>
          </w:tcPr>
          <w:p w14:paraId="38BD8A2E" w14:textId="77777777" w:rsidR="00F53DC9" w:rsidRPr="006A6209" w:rsidRDefault="00F53DC9" w:rsidP="008D5390">
            <w:pPr>
              <w:pStyle w:val="TableText"/>
              <w:keepNext/>
              <w:keepLines/>
              <w:rPr>
                <w:b/>
                <w:bCs/>
              </w:rPr>
            </w:pPr>
            <w:r w:rsidRPr="006A6209">
              <w:rPr>
                <w:b/>
                <w:bCs/>
              </w:rPr>
              <w:t>@</w:t>
            </w:r>
          </w:p>
        </w:tc>
        <w:tc>
          <w:tcPr>
            <w:tcW w:w="1170" w:type="dxa"/>
          </w:tcPr>
          <w:p w14:paraId="5A6AEBDD" w14:textId="77777777" w:rsidR="00F53DC9" w:rsidRPr="006A6209" w:rsidRDefault="00F53DC9" w:rsidP="008D5390">
            <w:pPr>
              <w:pStyle w:val="TableText"/>
              <w:keepNext/>
              <w:keepLines/>
              <w:rPr>
                <w:b/>
                <w:bCs/>
              </w:rPr>
            </w:pPr>
            <w:r w:rsidRPr="006A6209">
              <w:rPr>
                <w:b/>
                <w:bCs/>
              </w:rPr>
              <w:t>d</w:t>
            </w:r>
          </w:p>
        </w:tc>
        <w:tc>
          <w:tcPr>
            <w:tcW w:w="1170" w:type="dxa"/>
          </w:tcPr>
          <w:p w14:paraId="52E75F5E" w14:textId="77777777" w:rsidR="00F53DC9" w:rsidRPr="006A6209" w:rsidRDefault="00F53DC9" w:rsidP="008D5390">
            <w:pPr>
              <w:pStyle w:val="TableText"/>
              <w:keepNext/>
              <w:keepLines/>
              <w:rPr>
                <w:b/>
                <w:bCs/>
              </w:rPr>
            </w:pPr>
            <w:r w:rsidRPr="006A6209">
              <w:rPr>
                <w:b/>
                <w:bCs/>
              </w:rPr>
              <w:t>D</w:t>
            </w:r>
          </w:p>
        </w:tc>
        <w:tc>
          <w:tcPr>
            <w:tcW w:w="1170" w:type="dxa"/>
          </w:tcPr>
          <w:p w14:paraId="11426A13" w14:textId="77777777" w:rsidR="00F53DC9" w:rsidRPr="006A6209" w:rsidRDefault="00F53DC9" w:rsidP="008D5390">
            <w:pPr>
              <w:pStyle w:val="TableText"/>
              <w:keepNext/>
              <w:keepLines/>
              <w:rPr>
                <w:b/>
                <w:bCs/>
              </w:rPr>
            </w:pPr>
            <w:r w:rsidRPr="006A6209">
              <w:rPr>
                <w:b/>
                <w:bCs/>
              </w:rPr>
              <w:t>@</w:t>
            </w:r>
          </w:p>
        </w:tc>
        <w:tc>
          <w:tcPr>
            <w:tcW w:w="1188" w:type="dxa"/>
          </w:tcPr>
          <w:p w14:paraId="3BEC14F9" w14:textId="77777777" w:rsidR="00F53DC9" w:rsidRPr="006A6209" w:rsidRDefault="00F53DC9" w:rsidP="008D5390">
            <w:pPr>
              <w:pStyle w:val="TableText"/>
              <w:keepNext/>
              <w:keepLines/>
              <w:rPr>
                <w:b/>
                <w:bCs/>
              </w:rPr>
            </w:pPr>
            <w:r w:rsidRPr="006A6209">
              <w:rPr>
                <w:b/>
                <w:bCs/>
              </w:rPr>
              <w:t>D</w:t>
            </w:r>
          </w:p>
        </w:tc>
      </w:tr>
      <w:tr w:rsidR="00F53DC9" w:rsidRPr="006A6209" w14:paraId="6778FC07" w14:textId="77777777" w:rsidTr="0073573E">
        <w:tc>
          <w:tcPr>
            <w:tcW w:w="1260" w:type="dxa"/>
          </w:tcPr>
          <w:p w14:paraId="305CDA6A" w14:textId="77777777" w:rsidR="00F53DC9" w:rsidRPr="006A6209" w:rsidRDefault="00F53DC9" w:rsidP="008D5390">
            <w:pPr>
              <w:pStyle w:val="TableText"/>
              <w:keepNext/>
              <w:keepLines/>
            </w:pPr>
            <w:r w:rsidRPr="006A6209">
              <w:t>5</w:t>
            </w:r>
          </w:p>
        </w:tc>
        <w:tc>
          <w:tcPr>
            <w:tcW w:w="2340" w:type="dxa"/>
          </w:tcPr>
          <w:p w14:paraId="7533DD69" w14:textId="77777777" w:rsidR="00F53DC9" w:rsidRPr="006A6209" w:rsidRDefault="00F53DC9" w:rsidP="008D5390">
            <w:pPr>
              <w:pStyle w:val="TableText"/>
              <w:keepNext/>
              <w:keepLines/>
            </w:pPr>
            <w:r w:rsidRPr="006A6209">
              <w:t>STATE</w:t>
            </w:r>
          </w:p>
        </w:tc>
        <w:tc>
          <w:tcPr>
            <w:tcW w:w="1170" w:type="dxa"/>
          </w:tcPr>
          <w:p w14:paraId="61C1FB3B" w14:textId="77777777" w:rsidR="00F53DC9" w:rsidRPr="006A6209" w:rsidRDefault="00F53DC9" w:rsidP="008D5390">
            <w:pPr>
              <w:pStyle w:val="TableText"/>
              <w:keepNext/>
              <w:keepLines/>
              <w:rPr>
                <w:b/>
                <w:bCs/>
              </w:rPr>
            </w:pPr>
            <w:r w:rsidRPr="006A6209">
              <w:rPr>
                <w:b/>
                <w:bCs/>
              </w:rPr>
              <w:t>@</w:t>
            </w:r>
          </w:p>
        </w:tc>
        <w:tc>
          <w:tcPr>
            <w:tcW w:w="1170" w:type="dxa"/>
          </w:tcPr>
          <w:p w14:paraId="69CFEA76" w14:textId="77777777" w:rsidR="00F53DC9" w:rsidRPr="006A6209" w:rsidRDefault="00F53DC9" w:rsidP="008D5390">
            <w:pPr>
              <w:pStyle w:val="TableText"/>
              <w:keepNext/>
              <w:keepLines/>
              <w:rPr>
                <w:b/>
                <w:bCs/>
              </w:rPr>
            </w:pPr>
            <w:r w:rsidRPr="006A6209">
              <w:rPr>
                <w:b/>
                <w:bCs/>
              </w:rPr>
              <w:t>d</w:t>
            </w:r>
          </w:p>
        </w:tc>
        <w:tc>
          <w:tcPr>
            <w:tcW w:w="1170" w:type="dxa"/>
          </w:tcPr>
          <w:p w14:paraId="68629D83" w14:textId="77777777" w:rsidR="00F53DC9" w:rsidRPr="006A6209" w:rsidRDefault="00F53DC9" w:rsidP="008D5390">
            <w:pPr>
              <w:pStyle w:val="TableText"/>
              <w:keepNext/>
              <w:keepLines/>
              <w:rPr>
                <w:b/>
                <w:bCs/>
              </w:rPr>
            </w:pPr>
            <w:r w:rsidRPr="006A6209">
              <w:rPr>
                <w:b/>
                <w:bCs/>
              </w:rPr>
              <w:t>@</w:t>
            </w:r>
          </w:p>
        </w:tc>
        <w:tc>
          <w:tcPr>
            <w:tcW w:w="1170" w:type="dxa"/>
          </w:tcPr>
          <w:p w14:paraId="2A4192F7" w14:textId="77777777" w:rsidR="00F53DC9" w:rsidRPr="006A6209" w:rsidRDefault="00F53DC9" w:rsidP="008D5390">
            <w:pPr>
              <w:pStyle w:val="TableText"/>
              <w:keepNext/>
              <w:keepLines/>
              <w:rPr>
                <w:b/>
                <w:bCs/>
              </w:rPr>
            </w:pPr>
            <w:r w:rsidRPr="006A6209">
              <w:rPr>
                <w:b/>
                <w:bCs/>
              </w:rPr>
              <w:t>@</w:t>
            </w:r>
          </w:p>
        </w:tc>
        <w:tc>
          <w:tcPr>
            <w:tcW w:w="1188" w:type="dxa"/>
          </w:tcPr>
          <w:p w14:paraId="30AFE88B" w14:textId="77777777" w:rsidR="00F53DC9" w:rsidRPr="006A6209" w:rsidRDefault="00F53DC9" w:rsidP="008D5390">
            <w:pPr>
              <w:pStyle w:val="TableText"/>
              <w:keepNext/>
              <w:keepLines/>
              <w:rPr>
                <w:b/>
                <w:bCs/>
              </w:rPr>
            </w:pPr>
            <w:r w:rsidRPr="006A6209">
              <w:rPr>
                <w:b/>
                <w:bCs/>
              </w:rPr>
              <w:t>@</w:t>
            </w:r>
          </w:p>
        </w:tc>
      </w:tr>
      <w:tr w:rsidR="00F53DC9" w:rsidRPr="006A6209" w14:paraId="5A707925" w14:textId="77777777" w:rsidTr="0073573E">
        <w:tc>
          <w:tcPr>
            <w:tcW w:w="1260" w:type="dxa"/>
          </w:tcPr>
          <w:p w14:paraId="27698916" w14:textId="77777777" w:rsidR="00F53DC9" w:rsidRPr="006A6209" w:rsidRDefault="00F53DC9" w:rsidP="008D5390">
            <w:pPr>
              <w:pStyle w:val="TableText"/>
            </w:pPr>
            <w:r w:rsidRPr="006A6209">
              <w:t>8</w:t>
            </w:r>
          </w:p>
        </w:tc>
        <w:tc>
          <w:tcPr>
            <w:tcW w:w="2340" w:type="dxa"/>
          </w:tcPr>
          <w:p w14:paraId="16BCE417" w14:textId="77777777" w:rsidR="00F53DC9" w:rsidRPr="006A6209" w:rsidRDefault="00F53DC9" w:rsidP="008D5390">
            <w:pPr>
              <w:pStyle w:val="TableText"/>
            </w:pPr>
            <w:r w:rsidRPr="006A6209">
              <w:t>ELIGIBILITY CODE</w:t>
            </w:r>
          </w:p>
        </w:tc>
        <w:tc>
          <w:tcPr>
            <w:tcW w:w="1170" w:type="dxa"/>
          </w:tcPr>
          <w:p w14:paraId="67870AB0" w14:textId="77777777" w:rsidR="00F53DC9" w:rsidRPr="006A6209" w:rsidRDefault="00F53DC9" w:rsidP="008D5390">
            <w:pPr>
              <w:pStyle w:val="TableText"/>
              <w:rPr>
                <w:b/>
                <w:bCs/>
              </w:rPr>
            </w:pPr>
            <w:r w:rsidRPr="006A6209">
              <w:rPr>
                <w:b/>
                <w:bCs/>
              </w:rPr>
              <w:t>@</w:t>
            </w:r>
          </w:p>
        </w:tc>
        <w:tc>
          <w:tcPr>
            <w:tcW w:w="1170" w:type="dxa"/>
          </w:tcPr>
          <w:p w14:paraId="42B1F4F4" w14:textId="77777777" w:rsidR="00F53DC9" w:rsidRPr="006A6209" w:rsidRDefault="00F53DC9" w:rsidP="008D5390">
            <w:pPr>
              <w:pStyle w:val="TableText"/>
              <w:rPr>
                <w:b/>
                <w:bCs/>
              </w:rPr>
            </w:pPr>
            <w:r w:rsidRPr="006A6209">
              <w:rPr>
                <w:b/>
                <w:bCs/>
              </w:rPr>
              <w:t>d</w:t>
            </w:r>
          </w:p>
        </w:tc>
        <w:tc>
          <w:tcPr>
            <w:tcW w:w="1170" w:type="dxa"/>
          </w:tcPr>
          <w:p w14:paraId="400F0783" w14:textId="77777777" w:rsidR="00F53DC9" w:rsidRPr="006A6209" w:rsidRDefault="00F53DC9" w:rsidP="008D5390">
            <w:pPr>
              <w:pStyle w:val="TableText"/>
              <w:rPr>
                <w:b/>
                <w:bCs/>
              </w:rPr>
            </w:pPr>
            <w:r w:rsidRPr="006A6209">
              <w:rPr>
                <w:b/>
                <w:bCs/>
              </w:rPr>
              <w:t>@</w:t>
            </w:r>
          </w:p>
        </w:tc>
        <w:tc>
          <w:tcPr>
            <w:tcW w:w="1170" w:type="dxa"/>
          </w:tcPr>
          <w:p w14:paraId="1BA00263" w14:textId="77777777" w:rsidR="00F53DC9" w:rsidRPr="006A6209" w:rsidRDefault="00F53DC9" w:rsidP="008D5390">
            <w:pPr>
              <w:pStyle w:val="TableText"/>
              <w:rPr>
                <w:b/>
                <w:bCs/>
              </w:rPr>
            </w:pPr>
            <w:r w:rsidRPr="006A6209">
              <w:rPr>
                <w:b/>
                <w:bCs/>
              </w:rPr>
              <w:t>@</w:t>
            </w:r>
          </w:p>
        </w:tc>
        <w:tc>
          <w:tcPr>
            <w:tcW w:w="1188" w:type="dxa"/>
          </w:tcPr>
          <w:p w14:paraId="6488429D" w14:textId="77777777" w:rsidR="00F53DC9" w:rsidRPr="006A6209" w:rsidRDefault="00F53DC9" w:rsidP="008D5390">
            <w:pPr>
              <w:pStyle w:val="TableText"/>
              <w:rPr>
                <w:b/>
                <w:bCs/>
              </w:rPr>
            </w:pPr>
            <w:r w:rsidRPr="006A6209">
              <w:rPr>
                <w:b/>
                <w:bCs/>
              </w:rPr>
              <w:t>@</w:t>
            </w:r>
          </w:p>
        </w:tc>
      </w:tr>
      <w:tr w:rsidR="00F53DC9" w:rsidRPr="006A6209" w14:paraId="37712B96" w14:textId="77777777" w:rsidTr="0073573E">
        <w:tc>
          <w:tcPr>
            <w:tcW w:w="1260" w:type="dxa"/>
          </w:tcPr>
          <w:p w14:paraId="27E460CD" w14:textId="77777777" w:rsidR="00F53DC9" w:rsidRPr="006A6209" w:rsidRDefault="00F53DC9" w:rsidP="008D5390">
            <w:pPr>
              <w:pStyle w:val="TableText"/>
            </w:pPr>
            <w:r w:rsidRPr="006A6209">
              <w:t>8.1</w:t>
            </w:r>
          </w:p>
        </w:tc>
        <w:tc>
          <w:tcPr>
            <w:tcW w:w="2340" w:type="dxa"/>
          </w:tcPr>
          <w:p w14:paraId="7F626293" w14:textId="77777777" w:rsidR="00F53DC9" w:rsidRPr="006A6209" w:rsidRDefault="00F53DC9" w:rsidP="008D5390">
            <w:pPr>
              <w:pStyle w:val="TableText"/>
            </w:pPr>
            <w:r w:rsidRPr="006A6209">
              <w:t>MAS ELIGIBILITY CODE</w:t>
            </w:r>
          </w:p>
        </w:tc>
        <w:tc>
          <w:tcPr>
            <w:tcW w:w="1170" w:type="dxa"/>
          </w:tcPr>
          <w:p w14:paraId="7C6C93E4" w14:textId="77777777" w:rsidR="00F53DC9" w:rsidRPr="006A6209" w:rsidRDefault="00F53DC9" w:rsidP="008D5390">
            <w:pPr>
              <w:pStyle w:val="TableText"/>
              <w:rPr>
                <w:b/>
                <w:bCs/>
              </w:rPr>
            </w:pPr>
            <w:r w:rsidRPr="006A6209">
              <w:rPr>
                <w:b/>
                <w:bCs/>
              </w:rPr>
              <w:t>@</w:t>
            </w:r>
          </w:p>
        </w:tc>
        <w:tc>
          <w:tcPr>
            <w:tcW w:w="1170" w:type="dxa"/>
          </w:tcPr>
          <w:p w14:paraId="6C7280A5" w14:textId="77777777" w:rsidR="00F53DC9" w:rsidRPr="006A6209" w:rsidRDefault="00F53DC9" w:rsidP="008D5390">
            <w:pPr>
              <w:pStyle w:val="TableText"/>
              <w:rPr>
                <w:b/>
                <w:bCs/>
              </w:rPr>
            </w:pPr>
            <w:r w:rsidRPr="006A6209">
              <w:rPr>
                <w:b/>
                <w:bCs/>
              </w:rPr>
              <w:t>d</w:t>
            </w:r>
          </w:p>
        </w:tc>
        <w:tc>
          <w:tcPr>
            <w:tcW w:w="1170" w:type="dxa"/>
          </w:tcPr>
          <w:p w14:paraId="7FBE2CA7" w14:textId="77777777" w:rsidR="00F53DC9" w:rsidRPr="006A6209" w:rsidRDefault="00F53DC9" w:rsidP="008D5390">
            <w:pPr>
              <w:pStyle w:val="TableText"/>
              <w:rPr>
                <w:b/>
                <w:bCs/>
              </w:rPr>
            </w:pPr>
            <w:r w:rsidRPr="006A6209">
              <w:rPr>
                <w:b/>
                <w:bCs/>
              </w:rPr>
              <w:t>@</w:t>
            </w:r>
          </w:p>
        </w:tc>
        <w:tc>
          <w:tcPr>
            <w:tcW w:w="1170" w:type="dxa"/>
          </w:tcPr>
          <w:p w14:paraId="3DC40678" w14:textId="77777777" w:rsidR="00F53DC9" w:rsidRPr="006A6209" w:rsidRDefault="00F53DC9" w:rsidP="008D5390">
            <w:pPr>
              <w:pStyle w:val="TableText"/>
              <w:rPr>
                <w:b/>
                <w:bCs/>
              </w:rPr>
            </w:pPr>
            <w:r w:rsidRPr="006A6209">
              <w:rPr>
                <w:b/>
                <w:bCs/>
              </w:rPr>
              <w:t>@</w:t>
            </w:r>
          </w:p>
        </w:tc>
        <w:tc>
          <w:tcPr>
            <w:tcW w:w="1188" w:type="dxa"/>
          </w:tcPr>
          <w:p w14:paraId="2438F08E" w14:textId="77777777" w:rsidR="00F53DC9" w:rsidRPr="006A6209" w:rsidRDefault="00F53DC9" w:rsidP="008D5390">
            <w:pPr>
              <w:pStyle w:val="TableText"/>
              <w:rPr>
                <w:b/>
                <w:bCs/>
              </w:rPr>
            </w:pPr>
            <w:r w:rsidRPr="006A6209">
              <w:rPr>
                <w:b/>
                <w:bCs/>
              </w:rPr>
              <w:t>@</w:t>
            </w:r>
          </w:p>
        </w:tc>
      </w:tr>
      <w:tr w:rsidR="00F53DC9" w:rsidRPr="006A6209" w14:paraId="5BA6A212" w14:textId="77777777" w:rsidTr="0073573E">
        <w:tc>
          <w:tcPr>
            <w:tcW w:w="1260" w:type="dxa"/>
          </w:tcPr>
          <w:p w14:paraId="0BA1F595" w14:textId="77777777" w:rsidR="00F53DC9" w:rsidRPr="006A6209" w:rsidRDefault="00F53DC9" w:rsidP="008D5390">
            <w:pPr>
              <w:pStyle w:val="TableText"/>
            </w:pPr>
            <w:r w:rsidRPr="006A6209">
              <w:t>8.2</w:t>
            </w:r>
          </w:p>
        </w:tc>
        <w:tc>
          <w:tcPr>
            <w:tcW w:w="2340" w:type="dxa"/>
          </w:tcPr>
          <w:p w14:paraId="5F5711AB" w14:textId="77777777" w:rsidR="00F53DC9" w:rsidRPr="006A6209" w:rsidRDefault="00F53DC9" w:rsidP="008D5390">
            <w:pPr>
              <w:pStyle w:val="TableText"/>
            </w:pPr>
            <w:r w:rsidRPr="006A6209">
              <w:t>IDENTIFICATION FORMAT</w:t>
            </w:r>
          </w:p>
        </w:tc>
        <w:tc>
          <w:tcPr>
            <w:tcW w:w="1170" w:type="dxa"/>
          </w:tcPr>
          <w:p w14:paraId="2A4DC455" w14:textId="77777777" w:rsidR="00F53DC9" w:rsidRPr="006A6209" w:rsidRDefault="00F53DC9" w:rsidP="008D5390">
            <w:pPr>
              <w:pStyle w:val="TableText"/>
              <w:rPr>
                <w:b/>
                <w:bCs/>
              </w:rPr>
            </w:pPr>
            <w:r w:rsidRPr="006A6209">
              <w:rPr>
                <w:b/>
                <w:bCs/>
              </w:rPr>
              <w:t>@</w:t>
            </w:r>
          </w:p>
        </w:tc>
        <w:tc>
          <w:tcPr>
            <w:tcW w:w="1170" w:type="dxa"/>
          </w:tcPr>
          <w:p w14:paraId="0471CA59" w14:textId="77777777" w:rsidR="00F53DC9" w:rsidRPr="006A6209" w:rsidRDefault="00F53DC9" w:rsidP="008D5390">
            <w:pPr>
              <w:pStyle w:val="TableText"/>
              <w:rPr>
                <w:b/>
                <w:bCs/>
              </w:rPr>
            </w:pPr>
            <w:r w:rsidRPr="006A6209">
              <w:rPr>
                <w:b/>
                <w:bCs/>
              </w:rPr>
              <w:t>d</w:t>
            </w:r>
          </w:p>
        </w:tc>
        <w:tc>
          <w:tcPr>
            <w:tcW w:w="1170" w:type="dxa"/>
          </w:tcPr>
          <w:p w14:paraId="1C6C672A" w14:textId="77777777" w:rsidR="00F53DC9" w:rsidRPr="006A6209" w:rsidRDefault="00F53DC9" w:rsidP="008D5390">
            <w:pPr>
              <w:pStyle w:val="TableText"/>
              <w:rPr>
                <w:b/>
                <w:bCs/>
              </w:rPr>
            </w:pPr>
            <w:r w:rsidRPr="006A6209">
              <w:rPr>
                <w:b/>
                <w:bCs/>
              </w:rPr>
              <w:t>@</w:t>
            </w:r>
          </w:p>
        </w:tc>
        <w:tc>
          <w:tcPr>
            <w:tcW w:w="1170" w:type="dxa"/>
          </w:tcPr>
          <w:p w14:paraId="05BE7DE5" w14:textId="77777777" w:rsidR="00F53DC9" w:rsidRPr="006A6209" w:rsidRDefault="00F53DC9" w:rsidP="008D5390">
            <w:pPr>
              <w:pStyle w:val="TableText"/>
              <w:rPr>
                <w:b/>
                <w:bCs/>
              </w:rPr>
            </w:pPr>
            <w:r w:rsidRPr="006A6209">
              <w:rPr>
                <w:b/>
                <w:bCs/>
              </w:rPr>
              <w:t>@</w:t>
            </w:r>
          </w:p>
        </w:tc>
        <w:tc>
          <w:tcPr>
            <w:tcW w:w="1188" w:type="dxa"/>
          </w:tcPr>
          <w:p w14:paraId="77F0602D" w14:textId="77777777" w:rsidR="00F53DC9" w:rsidRPr="006A6209" w:rsidRDefault="00F53DC9" w:rsidP="008D5390">
            <w:pPr>
              <w:pStyle w:val="TableText"/>
              <w:rPr>
                <w:b/>
                <w:bCs/>
              </w:rPr>
            </w:pPr>
            <w:r w:rsidRPr="006A6209">
              <w:rPr>
                <w:b/>
                <w:bCs/>
              </w:rPr>
              <w:t>@</w:t>
            </w:r>
          </w:p>
        </w:tc>
      </w:tr>
      <w:tr w:rsidR="00F53DC9" w:rsidRPr="006A6209" w14:paraId="68D3BD2F" w14:textId="77777777" w:rsidTr="0073573E">
        <w:tc>
          <w:tcPr>
            <w:tcW w:w="1260" w:type="dxa"/>
          </w:tcPr>
          <w:p w14:paraId="22A472F8" w14:textId="77777777" w:rsidR="00F53DC9" w:rsidRPr="006A6209" w:rsidRDefault="00F53DC9" w:rsidP="008D5390">
            <w:pPr>
              <w:pStyle w:val="TableText"/>
            </w:pPr>
            <w:r w:rsidRPr="006A6209">
              <w:t>10</w:t>
            </w:r>
          </w:p>
        </w:tc>
        <w:tc>
          <w:tcPr>
            <w:tcW w:w="2340" w:type="dxa"/>
          </w:tcPr>
          <w:p w14:paraId="19DB5330" w14:textId="77777777" w:rsidR="00F53DC9" w:rsidRPr="006A6209" w:rsidRDefault="00F53DC9" w:rsidP="008D5390">
            <w:pPr>
              <w:pStyle w:val="TableText"/>
            </w:pPr>
            <w:r w:rsidRPr="006A6209">
              <w:t>RACE</w:t>
            </w:r>
          </w:p>
        </w:tc>
        <w:tc>
          <w:tcPr>
            <w:tcW w:w="1170" w:type="dxa"/>
          </w:tcPr>
          <w:p w14:paraId="0E1309AB" w14:textId="77777777" w:rsidR="00F53DC9" w:rsidRPr="006A6209" w:rsidRDefault="00F53DC9" w:rsidP="008D5390">
            <w:pPr>
              <w:pStyle w:val="TableText"/>
              <w:rPr>
                <w:b/>
                <w:bCs/>
              </w:rPr>
            </w:pPr>
            <w:r w:rsidRPr="006A6209">
              <w:rPr>
                <w:b/>
                <w:bCs/>
              </w:rPr>
              <w:t>@</w:t>
            </w:r>
          </w:p>
        </w:tc>
        <w:tc>
          <w:tcPr>
            <w:tcW w:w="1170" w:type="dxa"/>
          </w:tcPr>
          <w:p w14:paraId="0B66A590" w14:textId="77777777" w:rsidR="00F53DC9" w:rsidRPr="006A6209" w:rsidRDefault="00F53DC9" w:rsidP="008D5390">
            <w:pPr>
              <w:pStyle w:val="TableText"/>
              <w:rPr>
                <w:b/>
                <w:bCs/>
              </w:rPr>
            </w:pPr>
            <w:r w:rsidRPr="006A6209">
              <w:rPr>
                <w:b/>
                <w:bCs/>
              </w:rPr>
              <w:t>d</w:t>
            </w:r>
          </w:p>
        </w:tc>
        <w:tc>
          <w:tcPr>
            <w:tcW w:w="1170" w:type="dxa"/>
          </w:tcPr>
          <w:p w14:paraId="7BEA40E1" w14:textId="77777777" w:rsidR="00F53DC9" w:rsidRPr="006A6209" w:rsidRDefault="00F53DC9" w:rsidP="008D5390">
            <w:pPr>
              <w:pStyle w:val="TableText"/>
              <w:rPr>
                <w:b/>
                <w:bCs/>
              </w:rPr>
            </w:pPr>
            <w:r w:rsidRPr="006A6209">
              <w:rPr>
                <w:b/>
                <w:bCs/>
              </w:rPr>
              <w:t>@</w:t>
            </w:r>
          </w:p>
        </w:tc>
        <w:tc>
          <w:tcPr>
            <w:tcW w:w="1170" w:type="dxa"/>
          </w:tcPr>
          <w:p w14:paraId="64C7E116" w14:textId="77777777" w:rsidR="00F53DC9" w:rsidRPr="006A6209" w:rsidRDefault="00F53DC9" w:rsidP="008D5390">
            <w:pPr>
              <w:pStyle w:val="TableText"/>
              <w:rPr>
                <w:b/>
                <w:bCs/>
              </w:rPr>
            </w:pPr>
            <w:r w:rsidRPr="006A6209">
              <w:rPr>
                <w:b/>
                <w:bCs/>
              </w:rPr>
              <w:t>@</w:t>
            </w:r>
          </w:p>
        </w:tc>
        <w:tc>
          <w:tcPr>
            <w:tcW w:w="1188" w:type="dxa"/>
          </w:tcPr>
          <w:p w14:paraId="6312F1D1" w14:textId="77777777" w:rsidR="00F53DC9" w:rsidRPr="006A6209" w:rsidRDefault="00F53DC9" w:rsidP="008D5390">
            <w:pPr>
              <w:pStyle w:val="TableText"/>
              <w:rPr>
                <w:b/>
                <w:bCs/>
              </w:rPr>
            </w:pPr>
            <w:r w:rsidRPr="006A6209">
              <w:rPr>
                <w:b/>
                <w:bCs/>
              </w:rPr>
              <w:t>@</w:t>
            </w:r>
          </w:p>
        </w:tc>
      </w:tr>
      <w:tr w:rsidR="00F53DC9" w:rsidRPr="006A6209" w14:paraId="14A44DD7" w14:textId="77777777" w:rsidTr="0073573E">
        <w:tc>
          <w:tcPr>
            <w:tcW w:w="1260" w:type="dxa"/>
          </w:tcPr>
          <w:p w14:paraId="1E0DA13F" w14:textId="77777777" w:rsidR="00F53DC9" w:rsidRPr="006A6209" w:rsidRDefault="00F53DC9" w:rsidP="008D5390">
            <w:pPr>
              <w:pStyle w:val="TableText"/>
            </w:pPr>
            <w:r w:rsidRPr="006A6209">
              <w:t>11</w:t>
            </w:r>
          </w:p>
        </w:tc>
        <w:tc>
          <w:tcPr>
            <w:tcW w:w="2340" w:type="dxa"/>
          </w:tcPr>
          <w:p w14:paraId="0BEFBA51" w14:textId="77777777" w:rsidR="00F53DC9" w:rsidRPr="006A6209" w:rsidRDefault="00F53DC9" w:rsidP="008D5390">
            <w:pPr>
              <w:pStyle w:val="TableText"/>
            </w:pPr>
            <w:r w:rsidRPr="006A6209">
              <w:t>MARITAL STATUS</w:t>
            </w:r>
          </w:p>
        </w:tc>
        <w:tc>
          <w:tcPr>
            <w:tcW w:w="1170" w:type="dxa"/>
          </w:tcPr>
          <w:p w14:paraId="06CB7365" w14:textId="77777777" w:rsidR="00F53DC9" w:rsidRPr="006A6209" w:rsidRDefault="00F53DC9" w:rsidP="008D5390">
            <w:pPr>
              <w:pStyle w:val="TableText"/>
              <w:rPr>
                <w:b/>
                <w:bCs/>
              </w:rPr>
            </w:pPr>
            <w:r w:rsidRPr="006A6209">
              <w:rPr>
                <w:b/>
                <w:bCs/>
              </w:rPr>
              <w:t>@</w:t>
            </w:r>
          </w:p>
        </w:tc>
        <w:tc>
          <w:tcPr>
            <w:tcW w:w="1170" w:type="dxa"/>
          </w:tcPr>
          <w:p w14:paraId="4616A57C" w14:textId="77777777" w:rsidR="00F53DC9" w:rsidRPr="006A6209" w:rsidRDefault="00F53DC9" w:rsidP="008D5390">
            <w:pPr>
              <w:pStyle w:val="TableText"/>
              <w:rPr>
                <w:b/>
                <w:bCs/>
              </w:rPr>
            </w:pPr>
            <w:r w:rsidRPr="006A6209">
              <w:rPr>
                <w:b/>
                <w:bCs/>
              </w:rPr>
              <w:t>d</w:t>
            </w:r>
          </w:p>
        </w:tc>
        <w:tc>
          <w:tcPr>
            <w:tcW w:w="1170" w:type="dxa"/>
          </w:tcPr>
          <w:p w14:paraId="6DD75DEF" w14:textId="77777777" w:rsidR="00F53DC9" w:rsidRPr="006A6209" w:rsidRDefault="00F53DC9" w:rsidP="008D5390">
            <w:pPr>
              <w:pStyle w:val="TableText"/>
              <w:rPr>
                <w:b/>
                <w:bCs/>
              </w:rPr>
            </w:pPr>
            <w:r w:rsidRPr="006A6209">
              <w:rPr>
                <w:b/>
                <w:bCs/>
              </w:rPr>
              <w:t>@</w:t>
            </w:r>
          </w:p>
        </w:tc>
        <w:tc>
          <w:tcPr>
            <w:tcW w:w="1170" w:type="dxa"/>
          </w:tcPr>
          <w:p w14:paraId="7A3B9C7F" w14:textId="77777777" w:rsidR="00F53DC9" w:rsidRPr="006A6209" w:rsidRDefault="00F53DC9" w:rsidP="008D5390">
            <w:pPr>
              <w:pStyle w:val="TableText"/>
              <w:rPr>
                <w:b/>
                <w:bCs/>
              </w:rPr>
            </w:pPr>
            <w:r w:rsidRPr="006A6209">
              <w:rPr>
                <w:b/>
                <w:bCs/>
              </w:rPr>
              <w:t>@</w:t>
            </w:r>
          </w:p>
        </w:tc>
        <w:tc>
          <w:tcPr>
            <w:tcW w:w="1188" w:type="dxa"/>
          </w:tcPr>
          <w:p w14:paraId="5BEFABF2" w14:textId="77777777" w:rsidR="00F53DC9" w:rsidRPr="006A6209" w:rsidRDefault="00F53DC9" w:rsidP="008D5390">
            <w:pPr>
              <w:pStyle w:val="TableText"/>
              <w:rPr>
                <w:b/>
                <w:bCs/>
              </w:rPr>
            </w:pPr>
            <w:r w:rsidRPr="006A6209">
              <w:rPr>
                <w:b/>
                <w:bCs/>
              </w:rPr>
              <w:t>@</w:t>
            </w:r>
          </w:p>
        </w:tc>
      </w:tr>
      <w:tr w:rsidR="00F53DC9" w:rsidRPr="006A6209" w14:paraId="75D3BE9D" w14:textId="77777777" w:rsidTr="0073573E">
        <w:tc>
          <w:tcPr>
            <w:tcW w:w="1260" w:type="dxa"/>
          </w:tcPr>
          <w:p w14:paraId="7E4AEC4C" w14:textId="77777777" w:rsidR="00F53DC9" w:rsidRPr="006A6209" w:rsidRDefault="00F53DC9" w:rsidP="008D5390">
            <w:pPr>
              <w:pStyle w:val="TableText"/>
            </w:pPr>
            <w:r w:rsidRPr="006A6209">
              <w:t>13</w:t>
            </w:r>
          </w:p>
        </w:tc>
        <w:tc>
          <w:tcPr>
            <w:tcW w:w="2340" w:type="dxa"/>
          </w:tcPr>
          <w:p w14:paraId="1B580C7C" w14:textId="77777777" w:rsidR="00F53DC9" w:rsidRPr="006A6209" w:rsidRDefault="00F53DC9" w:rsidP="008D5390">
            <w:pPr>
              <w:pStyle w:val="TableText"/>
            </w:pPr>
            <w:r w:rsidRPr="006A6209">
              <w:t>RELIGION</w:t>
            </w:r>
          </w:p>
        </w:tc>
        <w:tc>
          <w:tcPr>
            <w:tcW w:w="1170" w:type="dxa"/>
          </w:tcPr>
          <w:p w14:paraId="1BE3A1AE" w14:textId="77777777" w:rsidR="00F53DC9" w:rsidRPr="006A6209" w:rsidRDefault="00F53DC9" w:rsidP="008D5390">
            <w:pPr>
              <w:pStyle w:val="TableText"/>
              <w:rPr>
                <w:b/>
                <w:bCs/>
              </w:rPr>
            </w:pPr>
            <w:r w:rsidRPr="006A6209">
              <w:rPr>
                <w:b/>
                <w:bCs/>
              </w:rPr>
              <w:t>@</w:t>
            </w:r>
          </w:p>
        </w:tc>
        <w:tc>
          <w:tcPr>
            <w:tcW w:w="1170" w:type="dxa"/>
          </w:tcPr>
          <w:p w14:paraId="06BE3F45" w14:textId="77777777" w:rsidR="00F53DC9" w:rsidRPr="006A6209" w:rsidRDefault="00F53DC9" w:rsidP="008D5390">
            <w:pPr>
              <w:pStyle w:val="TableText"/>
              <w:rPr>
                <w:b/>
                <w:bCs/>
              </w:rPr>
            </w:pPr>
            <w:r w:rsidRPr="006A6209">
              <w:rPr>
                <w:b/>
                <w:bCs/>
              </w:rPr>
              <w:t>d</w:t>
            </w:r>
          </w:p>
        </w:tc>
        <w:tc>
          <w:tcPr>
            <w:tcW w:w="1170" w:type="dxa"/>
          </w:tcPr>
          <w:p w14:paraId="4B8DF03D" w14:textId="77777777" w:rsidR="00F53DC9" w:rsidRPr="006A6209" w:rsidRDefault="00F53DC9" w:rsidP="008D5390">
            <w:pPr>
              <w:pStyle w:val="TableText"/>
              <w:rPr>
                <w:b/>
                <w:bCs/>
              </w:rPr>
            </w:pPr>
            <w:r w:rsidRPr="006A6209">
              <w:rPr>
                <w:b/>
                <w:bCs/>
              </w:rPr>
              <w:t>@</w:t>
            </w:r>
          </w:p>
        </w:tc>
        <w:tc>
          <w:tcPr>
            <w:tcW w:w="1170" w:type="dxa"/>
          </w:tcPr>
          <w:p w14:paraId="1F463A84" w14:textId="77777777" w:rsidR="00F53DC9" w:rsidRPr="006A6209" w:rsidRDefault="00F53DC9" w:rsidP="008D5390">
            <w:pPr>
              <w:pStyle w:val="TableText"/>
              <w:rPr>
                <w:b/>
                <w:bCs/>
              </w:rPr>
            </w:pPr>
            <w:r w:rsidRPr="006A6209">
              <w:rPr>
                <w:b/>
                <w:bCs/>
              </w:rPr>
              <w:t>@</w:t>
            </w:r>
          </w:p>
        </w:tc>
        <w:tc>
          <w:tcPr>
            <w:tcW w:w="1188" w:type="dxa"/>
          </w:tcPr>
          <w:p w14:paraId="643F9213" w14:textId="77777777" w:rsidR="00F53DC9" w:rsidRPr="006A6209" w:rsidRDefault="00F53DC9" w:rsidP="008D5390">
            <w:pPr>
              <w:pStyle w:val="TableText"/>
              <w:rPr>
                <w:b/>
                <w:bCs/>
              </w:rPr>
            </w:pPr>
            <w:r w:rsidRPr="006A6209">
              <w:rPr>
                <w:b/>
                <w:bCs/>
              </w:rPr>
              <w:t>@</w:t>
            </w:r>
          </w:p>
        </w:tc>
      </w:tr>
      <w:tr w:rsidR="00F53DC9" w:rsidRPr="006A6209" w14:paraId="38EBA7C1" w14:textId="77777777" w:rsidTr="0073573E">
        <w:tc>
          <w:tcPr>
            <w:tcW w:w="1260" w:type="dxa"/>
          </w:tcPr>
          <w:p w14:paraId="57447376" w14:textId="77777777" w:rsidR="00F53DC9" w:rsidRPr="006A6209" w:rsidRDefault="00F53DC9" w:rsidP="008D5390">
            <w:pPr>
              <w:pStyle w:val="TableText"/>
            </w:pPr>
            <w:r w:rsidRPr="006A6209">
              <w:t>21</w:t>
            </w:r>
          </w:p>
        </w:tc>
        <w:tc>
          <w:tcPr>
            <w:tcW w:w="2340" w:type="dxa"/>
          </w:tcPr>
          <w:p w14:paraId="780E5B64" w14:textId="77777777" w:rsidR="00F53DC9" w:rsidRPr="006A6209" w:rsidRDefault="00F53DC9" w:rsidP="008D5390">
            <w:pPr>
              <w:pStyle w:val="TableText"/>
            </w:pPr>
            <w:r w:rsidRPr="006A6209">
              <w:t>PERIOD OF SERVICE</w:t>
            </w:r>
          </w:p>
        </w:tc>
        <w:tc>
          <w:tcPr>
            <w:tcW w:w="1170" w:type="dxa"/>
          </w:tcPr>
          <w:p w14:paraId="59D51040" w14:textId="77777777" w:rsidR="00F53DC9" w:rsidRPr="006A6209" w:rsidRDefault="00F53DC9" w:rsidP="008D5390">
            <w:pPr>
              <w:pStyle w:val="TableText"/>
              <w:rPr>
                <w:b/>
                <w:bCs/>
              </w:rPr>
            </w:pPr>
            <w:r w:rsidRPr="006A6209">
              <w:rPr>
                <w:b/>
                <w:bCs/>
              </w:rPr>
              <w:t>@</w:t>
            </w:r>
          </w:p>
        </w:tc>
        <w:tc>
          <w:tcPr>
            <w:tcW w:w="1170" w:type="dxa"/>
          </w:tcPr>
          <w:p w14:paraId="5DDD4A14" w14:textId="77777777" w:rsidR="00F53DC9" w:rsidRPr="006A6209" w:rsidRDefault="00F53DC9" w:rsidP="008D5390">
            <w:pPr>
              <w:pStyle w:val="TableText"/>
              <w:rPr>
                <w:b/>
                <w:bCs/>
              </w:rPr>
            </w:pPr>
            <w:r w:rsidRPr="006A6209">
              <w:rPr>
                <w:b/>
                <w:bCs/>
              </w:rPr>
              <w:t>d</w:t>
            </w:r>
          </w:p>
        </w:tc>
        <w:tc>
          <w:tcPr>
            <w:tcW w:w="1170" w:type="dxa"/>
          </w:tcPr>
          <w:p w14:paraId="0D6FD183" w14:textId="77777777" w:rsidR="00F53DC9" w:rsidRPr="006A6209" w:rsidRDefault="00F53DC9" w:rsidP="008D5390">
            <w:pPr>
              <w:pStyle w:val="TableText"/>
              <w:rPr>
                <w:b/>
                <w:bCs/>
              </w:rPr>
            </w:pPr>
            <w:r w:rsidRPr="006A6209">
              <w:rPr>
                <w:b/>
                <w:bCs/>
              </w:rPr>
              <w:t>@</w:t>
            </w:r>
          </w:p>
        </w:tc>
        <w:tc>
          <w:tcPr>
            <w:tcW w:w="1170" w:type="dxa"/>
          </w:tcPr>
          <w:p w14:paraId="15C545D1" w14:textId="77777777" w:rsidR="00F53DC9" w:rsidRPr="006A6209" w:rsidRDefault="00F53DC9" w:rsidP="008D5390">
            <w:pPr>
              <w:pStyle w:val="TableText"/>
              <w:rPr>
                <w:b/>
                <w:bCs/>
              </w:rPr>
            </w:pPr>
            <w:r w:rsidRPr="006A6209">
              <w:rPr>
                <w:b/>
                <w:bCs/>
              </w:rPr>
              <w:t>@</w:t>
            </w:r>
          </w:p>
        </w:tc>
        <w:tc>
          <w:tcPr>
            <w:tcW w:w="1188" w:type="dxa"/>
          </w:tcPr>
          <w:p w14:paraId="4C141162" w14:textId="77777777" w:rsidR="00F53DC9" w:rsidRPr="006A6209" w:rsidRDefault="00F53DC9" w:rsidP="008D5390">
            <w:pPr>
              <w:pStyle w:val="TableText"/>
              <w:rPr>
                <w:b/>
                <w:bCs/>
              </w:rPr>
            </w:pPr>
            <w:r w:rsidRPr="006A6209">
              <w:rPr>
                <w:b/>
                <w:bCs/>
              </w:rPr>
              <w:t>@</w:t>
            </w:r>
          </w:p>
        </w:tc>
      </w:tr>
      <w:tr w:rsidR="00F53DC9" w:rsidRPr="006A6209" w14:paraId="6DF09CC4" w14:textId="77777777" w:rsidTr="0073573E">
        <w:tc>
          <w:tcPr>
            <w:tcW w:w="1260" w:type="dxa"/>
          </w:tcPr>
          <w:p w14:paraId="438F7812" w14:textId="77777777" w:rsidR="00F53DC9" w:rsidRPr="006A6209" w:rsidRDefault="00F53DC9" w:rsidP="008D5390">
            <w:pPr>
              <w:pStyle w:val="TableText"/>
            </w:pPr>
            <w:r w:rsidRPr="006A6209">
              <w:t>22</w:t>
            </w:r>
          </w:p>
        </w:tc>
        <w:tc>
          <w:tcPr>
            <w:tcW w:w="2340" w:type="dxa"/>
          </w:tcPr>
          <w:p w14:paraId="71FE2606" w14:textId="77777777" w:rsidR="00F53DC9" w:rsidRPr="006A6209" w:rsidRDefault="00F53DC9" w:rsidP="008D5390">
            <w:pPr>
              <w:pStyle w:val="TableText"/>
            </w:pPr>
            <w:r w:rsidRPr="006A6209">
              <w:t>POW PERIOD</w:t>
            </w:r>
          </w:p>
        </w:tc>
        <w:tc>
          <w:tcPr>
            <w:tcW w:w="1170" w:type="dxa"/>
          </w:tcPr>
          <w:p w14:paraId="3E05AC11" w14:textId="77777777" w:rsidR="00F53DC9" w:rsidRPr="006A6209" w:rsidRDefault="00F53DC9" w:rsidP="008D5390">
            <w:pPr>
              <w:pStyle w:val="TableText"/>
              <w:rPr>
                <w:b/>
                <w:bCs/>
              </w:rPr>
            </w:pPr>
            <w:r w:rsidRPr="006A6209">
              <w:rPr>
                <w:b/>
                <w:bCs/>
              </w:rPr>
              <w:t>@</w:t>
            </w:r>
          </w:p>
        </w:tc>
        <w:tc>
          <w:tcPr>
            <w:tcW w:w="1170" w:type="dxa"/>
          </w:tcPr>
          <w:p w14:paraId="7AA6D3A0" w14:textId="77777777" w:rsidR="00F53DC9" w:rsidRPr="006A6209" w:rsidRDefault="00F53DC9" w:rsidP="008D5390">
            <w:pPr>
              <w:pStyle w:val="TableText"/>
              <w:rPr>
                <w:b/>
                <w:bCs/>
              </w:rPr>
            </w:pPr>
            <w:r w:rsidRPr="006A6209">
              <w:rPr>
                <w:b/>
                <w:bCs/>
              </w:rPr>
              <w:t>d</w:t>
            </w:r>
          </w:p>
        </w:tc>
        <w:tc>
          <w:tcPr>
            <w:tcW w:w="1170" w:type="dxa"/>
          </w:tcPr>
          <w:p w14:paraId="6D119DF4" w14:textId="77777777" w:rsidR="00F53DC9" w:rsidRPr="006A6209" w:rsidRDefault="00F53DC9" w:rsidP="008D5390">
            <w:pPr>
              <w:pStyle w:val="TableText"/>
              <w:rPr>
                <w:b/>
                <w:bCs/>
              </w:rPr>
            </w:pPr>
            <w:r w:rsidRPr="006A6209">
              <w:rPr>
                <w:b/>
                <w:bCs/>
              </w:rPr>
              <w:t>@</w:t>
            </w:r>
          </w:p>
        </w:tc>
        <w:tc>
          <w:tcPr>
            <w:tcW w:w="1170" w:type="dxa"/>
          </w:tcPr>
          <w:p w14:paraId="57E58B28" w14:textId="77777777" w:rsidR="00F53DC9" w:rsidRPr="006A6209" w:rsidRDefault="00F53DC9" w:rsidP="008D5390">
            <w:pPr>
              <w:pStyle w:val="TableText"/>
              <w:rPr>
                <w:b/>
                <w:bCs/>
              </w:rPr>
            </w:pPr>
            <w:r w:rsidRPr="006A6209">
              <w:rPr>
                <w:b/>
                <w:bCs/>
              </w:rPr>
              <w:t>@</w:t>
            </w:r>
          </w:p>
        </w:tc>
        <w:tc>
          <w:tcPr>
            <w:tcW w:w="1188" w:type="dxa"/>
          </w:tcPr>
          <w:p w14:paraId="1C185E91" w14:textId="77777777" w:rsidR="00F53DC9" w:rsidRPr="006A6209" w:rsidRDefault="00F53DC9" w:rsidP="008D5390">
            <w:pPr>
              <w:pStyle w:val="TableText"/>
              <w:rPr>
                <w:b/>
                <w:bCs/>
              </w:rPr>
            </w:pPr>
            <w:r w:rsidRPr="006A6209">
              <w:rPr>
                <w:b/>
                <w:bCs/>
              </w:rPr>
              <w:t>@</w:t>
            </w:r>
          </w:p>
        </w:tc>
      </w:tr>
      <w:tr w:rsidR="00F53DC9" w:rsidRPr="006A6209" w14:paraId="36BAB3BA" w14:textId="77777777" w:rsidTr="0073573E">
        <w:tc>
          <w:tcPr>
            <w:tcW w:w="1260" w:type="dxa"/>
          </w:tcPr>
          <w:p w14:paraId="42BAFEF8" w14:textId="77777777" w:rsidR="00F53DC9" w:rsidRPr="006A6209" w:rsidRDefault="00F53DC9" w:rsidP="008D5390">
            <w:pPr>
              <w:pStyle w:val="TableText"/>
            </w:pPr>
            <w:r w:rsidRPr="006A6209">
              <w:t>23</w:t>
            </w:r>
          </w:p>
        </w:tc>
        <w:tc>
          <w:tcPr>
            <w:tcW w:w="2340" w:type="dxa"/>
          </w:tcPr>
          <w:p w14:paraId="1AD43C00" w14:textId="77777777" w:rsidR="00F53DC9" w:rsidRPr="006A6209" w:rsidRDefault="00F53DC9" w:rsidP="008D5390">
            <w:pPr>
              <w:pStyle w:val="TableText"/>
            </w:pPr>
            <w:r w:rsidRPr="006A6209">
              <w:t>BRANCH OF SERVICE</w:t>
            </w:r>
          </w:p>
        </w:tc>
        <w:tc>
          <w:tcPr>
            <w:tcW w:w="1170" w:type="dxa"/>
          </w:tcPr>
          <w:p w14:paraId="5B0E7F8D" w14:textId="77777777" w:rsidR="00F53DC9" w:rsidRPr="006A6209" w:rsidRDefault="00F53DC9" w:rsidP="008D5390">
            <w:pPr>
              <w:pStyle w:val="TableText"/>
              <w:rPr>
                <w:b/>
                <w:bCs/>
              </w:rPr>
            </w:pPr>
            <w:r w:rsidRPr="006A6209">
              <w:rPr>
                <w:b/>
                <w:bCs/>
              </w:rPr>
              <w:t>@</w:t>
            </w:r>
          </w:p>
        </w:tc>
        <w:tc>
          <w:tcPr>
            <w:tcW w:w="1170" w:type="dxa"/>
          </w:tcPr>
          <w:p w14:paraId="56401CDD" w14:textId="77777777" w:rsidR="00F53DC9" w:rsidRPr="006A6209" w:rsidRDefault="00F53DC9" w:rsidP="008D5390">
            <w:pPr>
              <w:pStyle w:val="TableText"/>
              <w:rPr>
                <w:b/>
                <w:bCs/>
              </w:rPr>
            </w:pPr>
            <w:r w:rsidRPr="006A6209">
              <w:rPr>
                <w:b/>
                <w:bCs/>
              </w:rPr>
              <w:t>d</w:t>
            </w:r>
          </w:p>
        </w:tc>
        <w:tc>
          <w:tcPr>
            <w:tcW w:w="1170" w:type="dxa"/>
          </w:tcPr>
          <w:p w14:paraId="74A01F8D" w14:textId="77777777" w:rsidR="00F53DC9" w:rsidRPr="006A6209" w:rsidRDefault="00F53DC9" w:rsidP="008D5390">
            <w:pPr>
              <w:pStyle w:val="TableText"/>
              <w:rPr>
                <w:b/>
                <w:bCs/>
              </w:rPr>
            </w:pPr>
            <w:r w:rsidRPr="006A6209">
              <w:rPr>
                <w:b/>
                <w:bCs/>
              </w:rPr>
              <w:t>@</w:t>
            </w:r>
          </w:p>
        </w:tc>
        <w:tc>
          <w:tcPr>
            <w:tcW w:w="1170" w:type="dxa"/>
          </w:tcPr>
          <w:p w14:paraId="3DE75930" w14:textId="77777777" w:rsidR="00F53DC9" w:rsidRPr="006A6209" w:rsidRDefault="00F53DC9" w:rsidP="008D5390">
            <w:pPr>
              <w:pStyle w:val="TableText"/>
              <w:rPr>
                <w:b/>
                <w:bCs/>
              </w:rPr>
            </w:pPr>
            <w:r w:rsidRPr="006A6209">
              <w:rPr>
                <w:b/>
                <w:bCs/>
              </w:rPr>
              <w:t>@</w:t>
            </w:r>
          </w:p>
        </w:tc>
        <w:tc>
          <w:tcPr>
            <w:tcW w:w="1188" w:type="dxa"/>
          </w:tcPr>
          <w:p w14:paraId="6F554EBE" w14:textId="77777777" w:rsidR="00F53DC9" w:rsidRPr="006A6209" w:rsidRDefault="00F53DC9" w:rsidP="008D5390">
            <w:pPr>
              <w:pStyle w:val="TableText"/>
              <w:rPr>
                <w:b/>
                <w:bCs/>
              </w:rPr>
            </w:pPr>
            <w:r w:rsidRPr="006A6209">
              <w:rPr>
                <w:b/>
                <w:bCs/>
              </w:rPr>
              <w:t>@</w:t>
            </w:r>
          </w:p>
        </w:tc>
      </w:tr>
      <w:tr w:rsidR="00F53DC9" w:rsidRPr="006A6209" w14:paraId="0AA30D75" w14:textId="77777777" w:rsidTr="0073573E">
        <w:tc>
          <w:tcPr>
            <w:tcW w:w="1260" w:type="dxa"/>
          </w:tcPr>
          <w:p w14:paraId="338DC535" w14:textId="77777777" w:rsidR="00F53DC9" w:rsidRPr="006A6209" w:rsidRDefault="00F53DC9" w:rsidP="008D5390">
            <w:pPr>
              <w:pStyle w:val="TableText"/>
            </w:pPr>
            <w:r w:rsidRPr="006A6209">
              <w:t>25</w:t>
            </w:r>
          </w:p>
        </w:tc>
        <w:tc>
          <w:tcPr>
            <w:tcW w:w="2340" w:type="dxa"/>
          </w:tcPr>
          <w:p w14:paraId="60D3458A" w14:textId="77777777" w:rsidR="00F53DC9" w:rsidRPr="006A6209" w:rsidRDefault="00F53DC9" w:rsidP="008D5390">
            <w:pPr>
              <w:pStyle w:val="TableText"/>
            </w:pPr>
            <w:r w:rsidRPr="006A6209">
              <w:t>TYPE OF DISCHARGE</w:t>
            </w:r>
          </w:p>
        </w:tc>
        <w:tc>
          <w:tcPr>
            <w:tcW w:w="1170" w:type="dxa"/>
          </w:tcPr>
          <w:p w14:paraId="241F9D52" w14:textId="77777777" w:rsidR="00F53DC9" w:rsidRPr="006A6209" w:rsidRDefault="00F53DC9" w:rsidP="008D5390">
            <w:pPr>
              <w:pStyle w:val="TableText"/>
              <w:rPr>
                <w:b/>
                <w:bCs/>
              </w:rPr>
            </w:pPr>
            <w:r w:rsidRPr="006A6209">
              <w:rPr>
                <w:b/>
                <w:bCs/>
              </w:rPr>
              <w:t>@</w:t>
            </w:r>
          </w:p>
        </w:tc>
        <w:tc>
          <w:tcPr>
            <w:tcW w:w="1170" w:type="dxa"/>
          </w:tcPr>
          <w:p w14:paraId="6BE312A0" w14:textId="77777777" w:rsidR="00F53DC9" w:rsidRPr="006A6209" w:rsidRDefault="00F53DC9" w:rsidP="008D5390">
            <w:pPr>
              <w:pStyle w:val="TableText"/>
              <w:rPr>
                <w:b/>
                <w:bCs/>
              </w:rPr>
            </w:pPr>
            <w:r w:rsidRPr="006A6209">
              <w:rPr>
                <w:b/>
                <w:bCs/>
              </w:rPr>
              <w:t>d</w:t>
            </w:r>
          </w:p>
        </w:tc>
        <w:tc>
          <w:tcPr>
            <w:tcW w:w="1170" w:type="dxa"/>
          </w:tcPr>
          <w:p w14:paraId="014E7B0A" w14:textId="77777777" w:rsidR="00F53DC9" w:rsidRPr="006A6209" w:rsidRDefault="00F53DC9" w:rsidP="008D5390">
            <w:pPr>
              <w:pStyle w:val="TableText"/>
              <w:rPr>
                <w:b/>
                <w:bCs/>
              </w:rPr>
            </w:pPr>
            <w:r w:rsidRPr="006A6209">
              <w:rPr>
                <w:b/>
                <w:bCs/>
              </w:rPr>
              <w:t>@</w:t>
            </w:r>
          </w:p>
        </w:tc>
        <w:tc>
          <w:tcPr>
            <w:tcW w:w="1170" w:type="dxa"/>
          </w:tcPr>
          <w:p w14:paraId="3AD2EC4D" w14:textId="77777777" w:rsidR="00F53DC9" w:rsidRPr="006A6209" w:rsidRDefault="00F53DC9" w:rsidP="008D5390">
            <w:pPr>
              <w:pStyle w:val="TableText"/>
              <w:rPr>
                <w:b/>
                <w:bCs/>
              </w:rPr>
            </w:pPr>
            <w:r w:rsidRPr="006A6209">
              <w:rPr>
                <w:b/>
                <w:bCs/>
              </w:rPr>
              <w:t>@</w:t>
            </w:r>
          </w:p>
        </w:tc>
        <w:tc>
          <w:tcPr>
            <w:tcW w:w="1188" w:type="dxa"/>
          </w:tcPr>
          <w:p w14:paraId="48C00C42" w14:textId="77777777" w:rsidR="00F53DC9" w:rsidRPr="006A6209" w:rsidRDefault="00F53DC9" w:rsidP="008D5390">
            <w:pPr>
              <w:pStyle w:val="TableText"/>
              <w:rPr>
                <w:b/>
                <w:bCs/>
              </w:rPr>
            </w:pPr>
            <w:r w:rsidRPr="006A6209">
              <w:rPr>
                <w:b/>
                <w:bCs/>
              </w:rPr>
              <w:t>@</w:t>
            </w:r>
          </w:p>
        </w:tc>
      </w:tr>
      <w:tr w:rsidR="00F53DC9" w:rsidRPr="006A6209" w14:paraId="512F3C39" w14:textId="77777777" w:rsidTr="0073573E">
        <w:tc>
          <w:tcPr>
            <w:tcW w:w="1260" w:type="dxa"/>
          </w:tcPr>
          <w:p w14:paraId="2C47EDF0" w14:textId="77777777" w:rsidR="00F53DC9" w:rsidRPr="006A6209" w:rsidRDefault="00F53DC9" w:rsidP="008D5390">
            <w:pPr>
              <w:pStyle w:val="TableText"/>
            </w:pPr>
            <w:r w:rsidRPr="006A6209">
              <w:t>26.11</w:t>
            </w:r>
          </w:p>
        </w:tc>
        <w:tc>
          <w:tcPr>
            <w:tcW w:w="2340" w:type="dxa"/>
          </w:tcPr>
          <w:p w14:paraId="5E7FDF03" w14:textId="77777777" w:rsidR="00F53DC9" w:rsidRPr="006A6209" w:rsidRDefault="00F53DC9" w:rsidP="008D5390">
            <w:pPr>
              <w:pStyle w:val="TableText"/>
            </w:pPr>
            <w:r w:rsidRPr="006A6209">
              <w:t>PRF LOCAL FLAG</w:t>
            </w:r>
          </w:p>
        </w:tc>
        <w:tc>
          <w:tcPr>
            <w:tcW w:w="1170" w:type="dxa"/>
          </w:tcPr>
          <w:p w14:paraId="6A9B5339" w14:textId="77777777" w:rsidR="00F53DC9" w:rsidRPr="006A6209" w:rsidRDefault="00F53DC9" w:rsidP="008D5390">
            <w:pPr>
              <w:pStyle w:val="TableText"/>
              <w:rPr>
                <w:b/>
                <w:bCs/>
              </w:rPr>
            </w:pPr>
            <w:r w:rsidRPr="006A6209">
              <w:rPr>
                <w:b/>
                <w:bCs/>
              </w:rPr>
              <w:t>@</w:t>
            </w:r>
          </w:p>
        </w:tc>
        <w:tc>
          <w:tcPr>
            <w:tcW w:w="1170" w:type="dxa"/>
          </w:tcPr>
          <w:p w14:paraId="63D4A971" w14:textId="77777777" w:rsidR="00F53DC9" w:rsidRPr="006A6209" w:rsidRDefault="00F53DC9" w:rsidP="008D5390">
            <w:pPr>
              <w:pStyle w:val="TableText"/>
              <w:rPr>
                <w:b/>
                <w:bCs/>
              </w:rPr>
            </w:pPr>
            <w:r w:rsidRPr="006A6209">
              <w:rPr>
                <w:b/>
                <w:bCs/>
              </w:rPr>
              <w:t>@</w:t>
            </w:r>
          </w:p>
        </w:tc>
        <w:tc>
          <w:tcPr>
            <w:tcW w:w="1170" w:type="dxa"/>
          </w:tcPr>
          <w:p w14:paraId="707537ED" w14:textId="77777777" w:rsidR="00F53DC9" w:rsidRPr="006A6209" w:rsidRDefault="00F53DC9" w:rsidP="008D5390">
            <w:pPr>
              <w:pStyle w:val="TableText"/>
              <w:rPr>
                <w:b/>
                <w:bCs/>
              </w:rPr>
            </w:pPr>
            <w:r w:rsidRPr="006A6209">
              <w:rPr>
                <w:b/>
                <w:bCs/>
              </w:rPr>
              <w:t>@</w:t>
            </w:r>
          </w:p>
        </w:tc>
        <w:tc>
          <w:tcPr>
            <w:tcW w:w="1170" w:type="dxa"/>
          </w:tcPr>
          <w:p w14:paraId="5BEF842B" w14:textId="77777777" w:rsidR="00F53DC9" w:rsidRPr="006A6209" w:rsidRDefault="00F53DC9" w:rsidP="008D5390">
            <w:pPr>
              <w:pStyle w:val="TableText"/>
              <w:rPr>
                <w:b/>
                <w:bCs/>
              </w:rPr>
            </w:pPr>
            <w:r w:rsidRPr="006A6209">
              <w:rPr>
                <w:b/>
                <w:bCs/>
              </w:rPr>
              <w:t>@</w:t>
            </w:r>
          </w:p>
        </w:tc>
        <w:tc>
          <w:tcPr>
            <w:tcW w:w="1188" w:type="dxa"/>
          </w:tcPr>
          <w:p w14:paraId="0EAE563E" w14:textId="77777777" w:rsidR="00F53DC9" w:rsidRPr="006A6209" w:rsidRDefault="00F53DC9" w:rsidP="008D5390">
            <w:pPr>
              <w:pStyle w:val="TableText"/>
              <w:rPr>
                <w:b/>
                <w:bCs/>
              </w:rPr>
            </w:pPr>
            <w:r w:rsidRPr="006A6209">
              <w:rPr>
                <w:b/>
                <w:bCs/>
              </w:rPr>
              <w:t>@</w:t>
            </w:r>
          </w:p>
        </w:tc>
      </w:tr>
      <w:tr w:rsidR="00F53DC9" w:rsidRPr="006A6209" w14:paraId="70FA6010" w14:textId="77777777" w:rsidTr="0073573E">
        <w:tc>
          <w:tcPr>
            <w:tcW w:w="1260" w:type="dxa"/>
          </w:tcPr>
          <w:p w14:paraId="1C263D49" w14:textId="77777777" w:rsidR="00F53DC9" w:rsidRPr="006A6209" w:rsidRDefault="00F53DC9" w:rsidP="008D5390">
            <w:pPr>
              <w:pStyle w:val="TableText"/>
            </w:pPr>
            <w:r w:rsidRPr="006A6209">
              <w:t>26.12</w:t>
            </w:r>
          </w:p>
        </w:tc>
        <w:tc>
          <w:tcPr>
            <w:tcW w:w="2340" w:type="dxa"/>
          </w:tcPr>
          <w:p w14:paraId="0209E68D" w14:textId="77777777" w:rsidR="00F53DC9" w:rsidRPr="006A6209" w:rsidRDefault="00F53DC9" w:rsidP="008D5390">
            <w:pPr>
              <w:pStyle w:val="TableText"/>
            </w:pPr>
            <w:r w:rsidRPr="006A6209">
              <w:t>PRF LOCAL FLAG HISTORY</w:t>
            </w:r>
          </w:p>
        </w:tc>
        <w:tc>
          <w:tcPr>
            <w:tcW w:w="1170" w:type="dxa"/>
          </w:tcPr>
          <w:p w14:paraId="50DE5835" w14:textId="77777777" w:rsidR="00F53DC9" w:rsidRPr="006A6209" w:rsidRDefault="00F53DC9" w:rsidP="008D5390">
            <w:pPr>
              <w:pStyle w:val="TableText"/>
              <w:rPr>
                <w:b/>
                <w:bCs/>
              </w:rPr>
            </w:pPr>
            <w:r w:rsidRPr="006A6209">
              <w:rPr>
                <w:b/>
                <w:bCs/>
              </w:rPr>
              <w:t>@</w:t>
            </w:r>
          </w:p>
        </w:tc>
        <w:tc>
          <w:tcPr>
            <w:tcW w:w="1170" w:type="dxa"/>
          </w:tcPr>
          <w:p w14:paraId="7CEAD0CE" w14:textId="77777777" w:rsidR="00F53DC9" w:rsidRPr="006A6209" w:rsidRDefault="00F53DC9" w:rsidP="008D5390">
            <w:pPr>
              <w:pStyle w:val="TableText"/>
              <w:rPr>
                <w:b/>
                <w:bCs/>
              </w:rPr>
            </w:pPr>
            <w:r w:rsidRPr="006A6209">
              <w:rPr>
                <w:b/>
                <w:bCs/>
              </w:rPr>
              <w:t>@</w:t>
            </w:r>
          </w:p>
        </w:tc>
        <w:tc>
          <w:tcPr>
            <w:tcW w:w="1170" w:type="dxa"/>
          </w:tcPr>
          <w:p w14:paraId="575960BA" w14:textId="77777777" w:rsidR="00F53DC9" w:rsidRPr="006A6209" w:rsidRDefault="00F53DC9" w:rsidP="008D5390">
            <w:pPr>
              <w:pStyle w:val="TableText"/>
              <w:rPr>
                <w:b/>
                <w:bCs/>
              </w:rPr>
            </w:pPr>
            <w:r w:rsidRPr="006A6209">
              <w:rPr>
                <w:b/>
                <w:bCs/>
              </w:rPr>
              <w:t>@</w:t>
            </w:r>
          </w:p>
        </w:tc>
        <w:tc>
          <w:tcPr>
            <w:tcW w:w="1170" w:type="dxa"/>
          </w:tcPr>
          <w:p w14:paraId="1AE09D02" w14:textId="77777777" w:rsidR="00F53DC9" w:rsidRPr="006A6209" w:rsidRDefault="00F53DC9" w:rsidP="008D5390">
            <w:pPr>
              <w:pStyle w:val="TableText"/>
              <w:rPr>
                <w:b/>
                <w:bCs/>
              </w:rPr>
            </w:pPr>
            <w:r w:rsidRPr="006A6209">
              <w:rPr>
                <w:b/>
                <w:bCs/>
              </w:rPr>
              <w:t>@</w:t>
            </w:r>
          </w:p>
        </w:tc>
        <w:tc>
          <w:tcPr>
            <w:tcW w:w="1188" w:type="dxa"/>
          </w:tcPr>
          <w:p w14:paraId="35F41C9C" w14:textId="77777777" w:rsidR="00F53DC9" w:rsidRPr="006A6209" w:rsidRDefault="00F53DC9" w:rsidP="008D5390">
            <w:pPr>
              <w:pStyle w:val="TableText"/>
              <w:rPr>
                <w:b/>
                <w:bCs/>
              </w:rPr>
            </w:pPr>
            <w:r w:rsidRPr="006A6209">
              <w:rPr>
                <w:b/>
                <w:bCs/>
              </w:rPr>
              <w:t>@</w:t>
            </w:r>
          </w:p>
        </w:tc>
      </w:tr>
      <w:tr w:rsidR="00F53DC9" w:rsidRPr="006A6209" w14:paraId="135C7225" w14:textId="77777777" w:rsidTr="0073573E">
        <w:tc>
          <w:tcPr>
            <w:tcW w:w="1260" w:type="dxa"/>
          </w:tcPr>
          <w:p w14:paraId="50444C62" w14:textId="77777777" w:rsidR="00F53DC9" w:rsidRPr="006A6209" w:rsidRDefault="00F53DC9" w:rsidP="008D5390">
            <w:pPr>
              <w:pStyle w:val="TableText"/>
            </w:pPr>
            <w:r w:rsidRPr="006A6209">
              <w:t>26.13</w:t>
            </w:r>
          </w:p>
        </w:tc>
        <w:tc>
          <w:tcPr>
            <w:tcW w:w="2340" w:type="dxa"/>
          </w:tcPr>
          <w:p w14:paraId="67332E21" w14:textId="77777777" w:rsidR="00F53DC9" w:rsidRPr="006A6209" w:rsidRDefault="00F53DC9" w:rsidP="008D5390">
            <w:pPr>
              <w:pStyle w:val="TableText"/>
            </w:pPr>
            <w:r w:rsidRPr="006A6209">
              <w:t>PRF ASSIGNMENT</w:t>
            </w:r>
          </w:p>
        </w:tc>
        <w:tc>
          <w:tcPr>
            <w:tcW w:w="1170" w:type="dxa"/>
          </w:tcPr>
          <w:p w14:paraId="317DA2B9" w14:textId="77777777" w:rsidR="00F53DC9" w:rsidRPr="006A6209" w:rsidRDefault="00F53DC9" w:rsidP="008D5390">
            <w:pPr>
              <w:pStyle w:val="TableText"/>
              <w:rPr>
                <w:b/>
                <w:bCs/>
              </w:rPr>
            </w:pPr>
            <w:r w:rsidRPr="006A6209">
              <w:rPr>
                <w:b/>
                <w:bCs/>
              </w:rPr>
              <w:t>@</w:t>
            </w:r>
          </w:p>
        </w:tc>
        <w:tc>
          <w:tcPr>
            <w:tcW w:w="1170" w:type="dxa"/>
          </w:tcPr>
          <w:p w14:paraId="3BD85AEA" w14:textId="77777777" w:rsidR="00F53DC9" w:rsidRPr="006A6209" w:rsidRDefault="00F53DC9" w:rsidP="008D5390">
            <w:pPr>
              <w:pStyle w:val="TableText"/>
              <w:rPr>
                <w:b/>
                <w:bCs/>
              </w:rPr>
            </w:pPr>
            <w:r w:rsidRPr="006A6209">
              <w:rPr>
                <w:b/>
                <w:bCs/>
              </w:rPr>
              <w:t>d</w:t>
            </w:r>
          </w:p>
        </w:tc>
        <w:tc>
          <w:tcPr>
            <w:tcW w:w="1170" w:type="dxa"/>
          </w:tcPr>
          <w:p w14:paraId="76249653" w14:textId="77777777" w:rsidR="00F53DC9" w:rsidRPr="006A6209" w:rsidRDefault="00F53DC9" w:rsidP="008D5390">
            <w:pPr>
              <w:pStyle w:val="TableText"/>
              <w:rPr>
                <w:b/>
                <w:bCs/>
              </w:rPr>
            </w:pPr>
            <w:r w:rsidRPr="006A6209">
              <w:rPr>
                <w:b/>
                <w:bCs/>
              </w:rPr>
              <w:t>@</w:t>
            </w:r>
          </w:p>
        </w:tc>
        <w:tc>
          <w:tcPr>
            <w:tcW w:w="1170" w:type="dxa"/>
          </w:tcPr>
          <w:p w14:paraId="74A7EDC1" w14:textId="77777777" w:rsidR="00F53DC9" w:rsidRPr="006A6209" w:rsidRDefault="00F53DC9" w:rsidP="008D5390">
            <w:pPr>
              <w:pStyle w:val="TableText"/>
              <w:rPr>
                <w:b/>
                <w:bCs/>
              </w:rPr>
            </w:pPr>
            <w:r w:rsidRPr="006A6209">
              <w:rPr>
                <w:b/>
                <w:bCs/>
              </w:rPr>
              <w:t>@</w:t>
            </w:r>
          </w:p>
        </w:tc>
        <w:tc>
          <w:tcPr>
            <w:tcW w:w="1188" w:type="dxa"/>
          </w:tcPr>
          <w:p w14:paraId="6958EBD6" w14:textId="77777777" w:rsidR="00F53DC9" w:rsidRPr="006A6209" w:rsidRDefault="00F53DC9" w:rsidP="008D5390">
            <w:pPr>
              <w:pStyle w:val="TableText"/>
              <w:rPr>
                <w:b/>
                <w:bCs/>
              </w:rPr>
            </w:pPr>
            <w:r w:rsidRPr="006A6209">
              <w:rPr>
                <w:b/>
                <w:bCs/>
              </w:rPr>
              <w:t>@</w:t>
            </w:r>
          </w:p>
        </w:tc>
      </w:tr>
      <w:tr w:rsidR="00F53DC9" w:rsidRPr="006A6209" w14:paraId="326A5963" w14:textId="77777777" w:rsidTr="0073573E">
        <w:tc>
          <w:tcPr>
            <w:tcW w:w="1260" w:type="dxa"/>
          </w:tcPr>
          <w:p w14:paraId="5C93C384" w14:textId="77777777" w:rsidR="00F53DC9" w:rsidRPr="006A6209" w:rsidRDefault="00F53DC9" w:rsidP="008D5390">
            <w:pPr>
              <w:pStyle w:val="TableText"/>
            </w:pPr>
            <w:r w:rsidRPr="006A6209">
              <w:t>26.14</w:t>
            </w:r>
          </w:p>
        </w:tc>
        <w:tc>
          <w:tcPr>
            <w:tcW w:w="2340" w:type="dxa"/>
          </w:tcPr>
          <w:p w14:paraId="2BC08322" w14:textId="77777777" w:rsidR="00F53DC9" w:rsidRPr="006A6209" w:rsidRDefault="00F53DC9" w:rsidP="008D5390">
            <w:pPr>
              <w:pStyle w:val="TableText"/>
            </w:pPr>
            <w:r w:rsidRPr="006A6209">
              <w:t>PRF ASSIGNMENT HISTORY</w:t>
            </w:r>
          </w:p>
        </w:tc>
        <w:tc>
          <w:tcPr>
            <w:tcW w:w="1170" w:type="dxa"/>
          </w:tcPr>
          <w:p w14:paraId="13738393" w14:textId="77777777" w:rsidR="00F53DC9" w:rsidRPr="006A6209" w:rsidRDefault="00F53DC9" w:rsidP="008D5390">
            <w:pPr>
              <w:pStyle w:val="TableText"/>
              <w:rPr>
                <w:b/>
                <w:bCs/>
              </w:rPr>
            </w:pPr>
            <w:r w:rsidRPr="006A6209">
              <w:rPr>
                <w:b/>
                <w:bCs/>
              </w:rPr>
              <w:t>@</w:t>
            </w:r>
          </w:p>
        </w:tc>
        <w:tc>
          <w:tcPr>
            <w:tcW w:w="1170" w:type="dxa"/>
          </w:tcPr>
          <w:p w14:paraId="518B582C" w14:textId="77777777" w:rsidR="00F53DC9" w:rsidRPr="006A6209" w:rsidRDefault="00F53DC9" w:rsidP="008D5390">
            <w:pPr>
              <w:pStyle w:val="TableText"/>
              <w:rPr>
                <w:b/>
                <w:bCs/>
              </w:rPr>
            </w:pPr>
            <w:r w:rsidRPr="006A6209">
              <w:rPr>
                <w:b/>
                <w:bCs/>
              </w:rPr>
              <w:t>@</w:t>
            </w:r>
          </w:p>
        </w:tc>
        <w:tc>
          <w:tcPr>
            <w:tcW w:w="1170" w:type="dxa"/>
          </w:tcPr>
          <w:p w14:paraId="69C26B8B" w14:textId="77777777" w:rsidR="00F53DC9" w:rsidRPr="006A6209" w:rsidRDefault="00F53DC9" w:rsidP="008D5390">
            <w:pPr>
              <w:pStyle w:val="TableText"/>
              <w:rPr>
                <w:b/>
                <w:bCs/>
              </w:rPr>
            </w:pPr>
            <w:r w:rsidRPr="006A6209">
              <w:rPr>
                <w:b/>
                <w:bCs/>
              </w:rPr>
              <w:t>@</w:t>
            </w:r>
          </w:p>
        </w:tc>
        <w:tc>
          <w:tcPr>
            <w:tcW w:w="1170" w:type="dxa"/>
          </w:tcPr>
          <w:p w14:paraId="62A4B259" w14:textId="77777777" w:rsidR="00F53DC9" w:rsidRPr="006A6209" w:rsidRDefault="00F53DC9" w:rsidP="008D5390">
            <w:pPr>
              <w:pStyle w:val="TableText"/>
              <w:rPr>
                <w:b/>
                <w:bCs/>
              </w:rPr>
            </w:pPr>
            <w:r w:rsidRPr="006A6209">
              <w:rPr>
                <w:b/>
                <w:bCs/>
              </w:rPr>
              <w:t>@</w:t>
            </w:r>
          </w:p>
        </w:tc>
        <w:tc>
          <w:tcPr>
            <w:tcW w:w="1188" w:type="dxa"/>
          </w:tcPr>
          <w:p w14:paraId="635AEE06" w14:textId="77777777" w:rsidR="00F53DC9" w:rsidRPr="006A6209" w:rsidRDefault="00F53DC9" w:rsidP="008D5390">
            <w:pPr>
              <w:pStyle w:val="TableText"/>
              <w:rPr>
                <w:b/>
                <w:bCs/>
              </w:rPr>
            </w:pPr>
            <w:r w:rsidRPr="006A6209">
              <w:rPr>
                <w:b/>
                <w:bCs/>
              </w:rPr>
              <w:t>@</w:t>
            </w:r>
          </w:p>
        </w:tc>
      </w:tr>
      <w:tr w:rsidR="00F53DC9" w:rsidRPr="006A6209" w14:paraId="6AFC90ED" w14:textId="77777777" w:rsidTr="0073573E">
        <w:tc>
          <w:tcPr>
            <w:tcW w:w="1260" w:type="dxa"/>
          </w:tcPr>
          <w:p w14:paraId="34F3F273" w14:textId="77777777" w:rsidR="00F53DC9" w:rsidRPr="006A6209" w:rsidRDefault="00F53DC9" w:rsidP="008D5390">
            <w:pPr>
              <w:pStyle w:val="TableText"/>
            </w:pPr>
            <w:r w:rsidRPr="006A6209">
              <w:t>26.15</w:t>
            </w:r>
          </w:p>
        </w:tc>
        <w:tc>
          <w:tcPr>
            <w:tcW w:w="2340" w:type="dxa"/>
          </w:tcPr>
          <w:p w14:paraId="0DA8E432" w14:textId="77777777" w:rsidR="00F53DC9" w:rsidRPr="006A6209" w:rsidRDefault="00F53DC9" w:rsidP="008D5390">
            <w:pPr>
              <w:pStyle w:val="TableText"/>
            </w:pPr>
            <w:r w:rsidRPr="006A6209">
              <w:t>PRF NATIONAL FLAG</w:t>
            </w:r>
          </w:p>
        </w:tc>
        <w:tc>
          <w:tcPr>
            <w:tcW w:w="1170" w:type="dxa"/>
          </w:tcPr>
          <w:p w14:paraId="23471168" w14:textId="77777777" w:rsidR="00F53DC9" w:rsidRPr="006A6209" w:rsidRDefault="00F53DC9" w:rsidP="008D5390">
            <w:pPr>
              <w:pStyle w:val="TableText"/>
              <w:rPr>
                <w:b/>
                <w:bCs/>
              </w:rPr>
            </w:pPr>
            <w:r w:rsidRPr="006A6209">
              <w:rPr>
                <w:b/>
                <w:bCs/>
              </w:rPr>
              <w:t>@</w:t>
            </w:r>
          </w:p>
        </w:tc>
        <w:tc>
          <w:tcPr>
            <w:tcW w:w="1170" w:type="dxa"/>
          </w:tcPr>
          <w:p w14:paraId="787381F1" w14:textId="77777777" w:rsidR="00F53DC9" w:rsidRPr="006A6209" w:rsidRDefault="00F53DC9" w:rsidP="008D5390">
            <w:pPr>
              <w:pStyle w:val="TableText"/>
              <w:rPr>
                <w:b/>
                <w:bCs/>
              </w:rPr>
            </w:pPr>
            <w:r w:rsidRPr="006A6209">
              <w:rPr>
                <w:b/>
                <w:bCs/>
              </w:rPr>
              <w:t>@</w:t>
            </w:r>
          </w:p>
        </w:tc>
        <w:tc>
          <w:tcPr>
            <w:tcW w:w="1170" w:type="dxa"/>
          </w:tcPr>
          <w:p w14:paraId="024CFF7A" w14:textId="77777777" w:rsidR="00F53DC9" w:rsidRPr="006A6209" w:rsidRDefault="00F53DC9" w:rsidP="008D5390">
            <w:pPr>
              <w:pStyle w:val="TableText"/>
              <w:rPr>
                <w:b/>
                <w:bCs/>
              </w:rPr>
            </w:pPr>
            <w:r w:rsidRPr="006A6209">
              <w:rPr>
                <w:b/>
                <w:bCs/>
              </w:rPr>
              <w:t>@</w:t>
            </w:r>
          </w:p>
        </w:tc>
        <w:tc>
          <w:tcPr>
            <w:tcW w:w="1170" w:type="dxa"/>
          </w:tcPr>
          <w:p w14:paraId="5EF1A7C9" w14:textId="77777777" w:rsidR="00F53DC9" w:rsidRPr="006A6209" w:rsidRDefault="00F53DC9" w:rsidP="008D5390">
            <w:pPr>
              <w:pStyle w:val="TableText"/>
              <w:rPr>
                <w:b/>
                <w:bCs/>
              </w:rPr>
            </w:pPr>
            <w:r w:rsidRPr="006A6209">
              <w:rPr>
                <w:b/>
                <w:bCs/>
              </w:rPr>
              <w:t>@</w:t>
            </w:r>
          </w:p>
        </w:tc>
        <w:tc>
          <w:tcPr>
            <w:tcW w:w="1188" w:type="dxa"/>
          </w:tcPr>
          <w:p w14:paraId="77BEBA43" w14:textId="77777777" w:rsidR="00F53DC9" w:rsidRPr="006A6209" w:rsidRDefault="00F53DC9" w:rsidP="008D5390">
            <w:pPr>
              <w:pStyle w:val="TableText"/>
              <w:rPr>
                <w:b/>
                <w:bCs/>
              </w:rPr>
            </w:pPr>
            <w:r w:rsidRPr="006A6209">
              <w:rPr>
                <w:b/>
                <w:bCs/>
              </w:rPr>
              <w:t>@</w:t>
            </w:r>
          </w:p>
        </w:tc>
      </w:tr>
      <w:tr w:rsidR="00F53DC9" w:rsidRPr="006A6209" w14:paraId="1F8D6051" w14:textId="77777777" w:rsidTr="0073573E">
        <w:tc>
          <w:tcPr>
            <w:tcW w:w="1260" w:type="dxa"/>
          </w:tcPr>
          <w:p w14:paraId="7650C636" w14:textId="77777777" w:rsidR="00F53DC9" w:rsidRPr="006A6209" w:rsidRDefault="00F53DC9" w:rsidP="008D5390">
            <w:pPr>
              <w:pStyle w:val="TableText"/>
            </w:pPr>
            <w:r w:rsidRPr="006A6209">
              <w:t>26.16</w:t>
            </w:r>
          </w:p>
        </w:tc>
        <w:tc>
          <w:tcPr>
            <w:tcW w:w="2340" w:type="dxa"/>
          </w:tcPr>
          <w:p w14:paraId="13D0F809" w14:textId="77777777" w:rsidR="00F53DC9" w:rsidRPr="006A6209" w:rsidRDefault="00F53DC9" w:rsidP="008D5390">
            <w:pPr>
              <w:pStyle w:val="TableText"/>
            </w:pPr>
            <w:r w:rsidRPr="006A6209">
              <w:t>PRF TYPE</w:t>
            </w:r>
          </w:p>
        </w:tc>
        <w:tc>
          <w:tcPr>
            <w:tcW w:w="1170" w:type="dxa"/>
          </w:tcPr>
          <w:p w14:paraId="52C832D5" w14:textId="77777777" w:rsidR="00F53DC9" w:rsidRPr="006A6209" w:rsidRDefault="00F53DC9" w:rsidP="008D5390">
            <w:pPr>
              <w:pStyle w:val="TableText"/>
              <w:rPr>
                <w:b/>
                <w:bCs/>
              </w:rPr>
            </w:pPr>
            <w:r w:rsidRPr="006A6209">
              <w:rPr>
                <w:b/>
                <w:bCs/>
              </w:rPr>
              <w:t>@</w:t>
            </w:r>
          </w:p>
        </w:tc>
        <w:tc>
          <w:tcPr>
            <w:tcW w:w="1170" w:type="dxa"/>
          </w:tcPr>
          <w:p w14:paraId="6552ECBE" w14:textId="77777777" w:rsidR="00F53DC9" w:rsidRPr="006A6209" w:rsidRDefault="00F53DC9" w:rsidP="008D5390">
            <w:pPr>
              <w:pStyle w:val="TableText"/>
              <w:rPr>
                <w:b/>
                <w:bCs/>
              </w:rPr>
            </w:pPr>
            <w:r w:rsidRPr="006A6209">
              <w:rPr>
                <w:b/>
                <w:bCs/>
              </w:rPr>
              <w:t>@</w:t>
            </w:r>
          </w:p>
        </w:tc>
        <w:tc>
          <w:tcPr>
            <w:tcW w:w="1170" w:type="dxa"/>
          </w:tcPr>
          <w:p w14:paraId="39512D49" w14:textId="77777777" w:rsidR="00F53DC9" w:rsidRPr="006A6209" w:rsidRDefault="00F53DC9" w:rsidP="008D5390">
            <w:pPr>
              <w:pStyle w:val="TableText"/>
              <w:rPr>
                <w:b/>
                <w:bCs/>
              </w:rPr>
            </w:pPr>
            <w:r w:rsidRPr="006A6209">
              <w:rPr>
                <w:b/>
                <w:bCs/>
              </w:rPr>
              <w:t>@</w:t>
            </w:r>
          </w:p>
        </w:tc>
        <w:tc>
          <w:tcPr>
            <w:tcW w:w="1170" w:type="dxa"/>
          </w:tcPr>
          <w:p w14:paraId="7A431173" w14:textId="77777777" w:rsidR="00F53DC9" w:rsidRPr="006A6209" w:rsidRDefault="00F53DC9" w:rsidP="008D5390">
            <w:pPr>
              <w:pStyle w:val="TableText"/>
              <w:rPr>
                <w:b/>
                <w:bCs/>
              </w:rPr>
            </w:pPr>
            <w:r w:rsidRPr="006A6209">
              <w:rPr>
                <w:b/>
                <w:bCs/>
              </w:rPr>
              <w:t>@</w:t>
            </w:r>
          </w:p>
        </w:tc>
        <w:tc>
          <w:tcPr>
            <w:tcW w:w="1188" w:type="dxa"/>
          </w:tcPr>
          <w:p w14:paraId="7A015100" w14:textId="77777777" w:rsidR="00F53DC9" w:rsidRPr="006A6209" w:rsidRDefault="00F53DC9" w:rsidP="008D5390">
            <w:pPr>
              <w:pStyle w:val="TableText"/>
              <w:rPr>
                <w:b/>
                <w:bCs/>
              </w:rPr>
            </w:pPr>
            <w:r w:rsidRPr="006A6209">
              <w:rPr>
                <w:b/>
                <w:bCs/>
              </w:rPr>
              <w:t>@</w:t>
            </w:r>
          </w:p>
        </w:tc>
      </w:tr>
      <w:tr w:rsidR="00F53DC9" w:rsidRPr="006A6209" w14:paraId="507A7131" w14:textId="77777777" w:rsidTr="0073573E">
        <w:tc>
          <w:tcPr>
            <w:tcW w:w="1260" w:type="dxa"/>
          </w:tcPr>
          <w:p w14:paraId="0DB4CBE3" w14:textId="77777777" w:rsidR="00F53DC9" w:rsidRPr="006A6209" w:rsidRDefault="00F53DC9" w:rsidP="008D5390">
            <w:pPr>
              <w:pStyle w:val="TableText"/>
            </w:pPr>
            <w:r w:rsidRPr="006A6209">
              <w:t>26.17</w:t>
            </w:r>
          </w:p>
        </w:tc>
        <w:tc>
          <w:tcPr>
            <w:tcW w:w="2340" w:type="dxa"/>
          </w:tcPr>
          <w:p w14:paraId="6BFE6960" w14:textId="77777777" w:rsidR="00F53DC9" w:rsidRPr="006A6209" w:rsidRDefault="00F53DC9" w:rsidP="008D5390">
            <w:pPr>
              <w:pStyle w:val="TableText"/>
            </w:pPr>
            <w:r w:rsidRPr="006A6209">
              <w:t>PRF HL7 TRANSMISSION LOG</w:t>
            </w:r>
          </w:p>
        </w:tc>
        <w:tc>
          <w:tcPr>
            <w:tcW w:w="1170" w:type="dxa"/>
          </w:tcPr>
          <w:p w14:paraId="1A1D84A2" w14:textId="77777777" w:rsidR="00F53DC9" w:rsidRPr="006A6209" w:rsidRDefault="00F53DC9" w:rsidP="008D5390">
            <w:pPr>
              <w:pStyle w:val="TableText"/>
              <w:rPr>
                <w:b/>
                <w:bCs/>
              </w:rPr>
            </w:pPr>
            <w:r w:rsidRPr="006A6209">
              <w:rPr>
                <w:b/>
                <w:bCs/>
              </w:rPr>
              <w:t>@</w:t>
            </w:r>
          </w:p>
        </w:tc>
        <w:tc>
          <w:tcPr>
            <w:tcW w:w="1170" w:type="dxa"/>
          </w:tcPr>
          <w:p w14:paraId="7975FEF5" w14:textId="77777777" w:rsidR="00F53DC9" w:rsidRPr="006A6209" w:rsidRDefault="00F53DC9" w:rsidP="008D5390">
            <w:pPr>
              <w:pStyle w:val="TableText"/>
              <w:rPr>
                <w:b/>
                <w:bCs/>
              </w:rPr>
            </w:pPr>
            <w:r w:rsidRPr="006A6209">
              <w:rPr>
                <w:b/>
                <w:bCs/>
              </w:rPr>
              <w:t>@</w:t>
            </w:r>
          </w:p>
        </w:tc>
        <w:tc>
          <w:tcPr>
            <w:tcW w:w="1170" w:type="dxa"/>
          </w:tcPr>
          <w:p w14:paraId="3EC3017A" w14:textId="77777777" w:rsidR="00F53DC9" w:rsidRPr="006A6209" w:rsidRDefault="00F53DC9" w:rsidP="008D5390">
            <w:pPr>
              <w:pStyle w:val="TableText"/>
              <w:rPr>
                <w:b/>
                <w:bCs/>
              </w:rPr>
            </w:pPr>
            <w:r w:rsidRPr="006A6209">
              <w:rPr>
                <w:b/>
                <w:bCs/>
              </w:rPr>
              <w:t>@</w:t>
            </w:r>
          </w:p>
        </w:tc>
        <w:tc>
          <w:tcPr>
            <w:tcW w:w="1170" w:type="dxa"/>
          </w:tcPr>
          <w:p w14:paraId="5A1C848E" w14:textId="77777777" w:rsidR="00F53DC9" w:rsidRPr="006A6209" w:rsidRDefault="00F53DC9" w:rsidP="008D5390">
            <w:pPr>
              <w:pStyle w:val="TableText"/>
              <w:rPr>
                <w:b/>
                <w:bCs/>
              </w:rPr>
            </w:pPr>
            <w:r w:rsidRPr="006A6209">
              <w:rPr>
                <w:b/>
                <w:bCs/>
              </w:rPr>
              <w:t>@</w:t>
            </w:r>
          </w:p>
        </w:tc>
        <w:tc>
          <w:tcPr>
            <w:tcW w:w="1188" w:type="dxa"/>
          </w:tcPr>
          <w:p w14:paraId="13161042" w14:textId="77777777" w:rsidR="00F53DC9" w:rsidRPr="006A6209" w:rsidRDefault="00F53DC9" w:rsidP="008D5390">
            <w:pPr>
              <w:pStyle w:val="TableText"/>
              <w:rPr>
                <w:b/>
                <w:bCs/>
              </w:rPr>
            </w:pPr>
            <w:r w:rsidRPr="006A6209">
              <w:rPr>
                <w:b/>
                <w:bCs/>
              </w:rPr>
              <w:t>@</w:t>
            </w:r>
          </w:p>
        </w:tc>
      </w:tr>
      <w:tr w:rsidR="00F53DC9" w:rsidRPr="006A6209" w14:paraId="34D06619" w14:textId="77777777" w:rsidTr="0073573E">
        <w:tc>
          <w:tcPr>
            <w:tcW w:w="1260" w:type="dxa"/>
          </w:tcPr>
          <w:p w14:paraId="04554E01" w14:textId="77777777" w:rsidR="00F53DC9" w:rsidRPr="006A6209" w:rsidRDefault="00F53DC9" w:rsidP="008D5390">
            <w:pPr>
              <w:pStyle w:val="TableText"/>
            </w:pPr>
            <w:r w:rsidRPr="006A6209">
              <w:t>26.18</w:t>
            </w:r>
          </w:p>
        </w:tc>
        <w:tc>
          <w:tcPr>
            <w:tcW w:w="2340" w:type="dxa"/>
          </w:tcPr>
          <w:p w14:paraId="579E30BD" w14:textId="77777777" w:rsidR="00F53DC9" w:rsidRPr="006A6209" w:rsidRDefault="00F53DC9" w:rsidP="008D5390">
            <w:pPr>
              <w:pStyle w:val="TableText"/>
            </w:pPr>
            <w:r w:rsidRPr="006A6209">
              <w:t>PRF PARAMETERS</w:t>
            </w:r>
          </w:p>
        </w:tc>
        <w:tc>
          <w:tcPr>
            <w:tcW w:w="1170" w:type="dxa"/>
          </w:tcPr>
          <w:p w14:paraId="6AC09B39" w14:textId="77777777" w:rsidR="00F53DC9" w:rsidRPr="006A6209" w:rsidRDefault="00F53DC9" w:rsidP="008D5390">
            <w:pPr>
              <w:pStyle w:val="TableText"/>
              <w:rPr>
                <w:b/>
                <w:bCs/>
              </w:rPr>
            </w:pPr>
            <w:r w:rsidRPr="006A6209">
              <w:rPr>
                <w:b/>
                <w:bCs/>
              </w:rPr>
              <w:t>@</w:t>
            </w:r>
          </w:p>
        </w:tc>
        <w:tc>
          <w:tcPr>
            <w:tcW w:w="1170" w:type="dxa"/>
          </w:tcPr>
          <w:p w14:paraId="7A0FCE5E" w14:textId="77777777" w:rsidR="00F53DC9" w:rsidRPr="006A6209" w:rsidRDefault="00F53DC9" w:rsidP="008D5390">
            <w:pPr>
              <w:pStyle w:val="TableText"/>
              <w:rPr>
                <w:b/>
                <w:bCs/>
              </w:rPr>
            </w:pPr>
            <w:r w:rsidRPr="006A6209">
              <w:rPr>
                <w:b/>
                <w:bCs/>
              </w:rPr>
              <w:t>@</w:t>
            </w:r>
          </w:p>
        </w:tc>
        <w:tc>
          <w:tcPr>
            <w:tcW w:w="1170" w:type="dxa"/>
          </w:tcPr>
          <w:p w14:paraId="4B6CE53B" w14:textId="77777777" w:rsidR="00F53DC9" w:rsidRPr="006A6209" w:rsidRDefault="00F53DC9" w:rsidP="008D5390">
            <w:pPr>
              <w:pStyle w:val="TableText"/>
              <w:rPr>
                <w:b/>
                <w:bCs/>
              </w:rPr>
            </w:pPr>
            <w:r w:rsidRPr="006A6209">
              <w:rPr>
                <w:b/>
                <w:bCs/>
              </w:rPr>
              <w:t>@</w:t>
            </w:r>
          </w:p>
        </w:tc>
        <w:tc>
          <w:tcPr>
            <w:tcW w:w="1170" w:type="dxa"/>
          </w:tcPr>
          <w:p w14:paraId="2BA2F6A8" w14:textId="77777777" w:rsidR="00F53DC9" w:rsidRPr="006A6209" w:rsidRDefault="00F53DC9" w:rsidP="008D5390">
            <w:pPr>
              <w:pStyle w:val="TableText"/>
              <w:rPr>
                <w:b/>
                <w:bCs/>
              </w:rPr>
            </w:pPr>
            <w:r w:rsidRPr="006A6209">
              <w:rPr>
                <w:b/>
                <w:bCs/>
              </w:rPr>
              <w:t>@</w:t>
            </w:r>
          </w:p>
        </w:tc>
        <w:tc>
          <w:tcPr>
            <w:tcW w:w="1188" w:type="dxa"/>
          </w:tcPr>
          <w:p w14:paraId="25DD45ED" w14:textId="77777777" w:rsidR="00F53DC9" w:rsidRPr="006A6209" w:rsidRDefault="00F53DC9" w:rsidP="008D5390">
            <w:pPr>
              <w:pStyle w:val="TableText"/>
              <w:rPr>
                <w:b/>
                <w:bCs/>
              </w:rPr>
            </w:pPr>
            <w:r w:rsidRPr="006A6209">
              <w:rPr>
                <w:b/>
                <w:bCs/>
              </w:rPr>
              <w:t>@</w:t>
            </w:r>
          </w:p>
        </w:tc>
      </w:tr>
      <w:tr w:rsidR="00F53DC9" w:rsidRPr="006A6209" w14:paraId="69591D37" w14:textId="77777777" w:rsidTr="0073573E">
        <w:tc>
          <w:tcPr>
            <w:tcW w:w="1260" w:type="dxa"/>
          </w:tcPr>
          <w:p w14:paraId="39E98E1F" w14:textId="77777777" w:rsidR="00F53DC9" w:rsidRPr="006A6209" w:rsidRDefault="00F53DC9" w:rsidP="008D5390">
            <w:pPr>
              <w:pStyle w:val="TableText"/>
            </w:pPr>
            <w:r w:rsidRPr="006A6209">
              <w:t>26.19</w:t>
            </w:r>
          </w:p>
        </w:tc>
        <w:tc>
          <w:tcPr>
            <w:tcW w:w="2340" w:type="dxa"/>
          </w:tcPr>
          <w:p w14:paraId="4FFE0836" w14:textId="77777777" w:rsidR="00F53DC9" w:rsidRPr="006A6209" w:rsidRDefault="00F53DC9" w:rsidP="008D5390">
            <w:pPr>
              <w:pStyle w:val="TableText"/>
            </w:pPr>
            <w:r w:rsidRPr="006A6209">
              <w:t>PRF HL7 QUERY LOG</w:t>
            </w:r>
          </w:p>
        </w:tc>
        <w:tc>
          <w:tcPr>
            <w:tcW w:w="1170" w:type="dxa"/>
          </w:tcPr>
          <w:p w14:paraId="5F8DEE5C" w14:textId="77777777" w:rsidR="00F53DC9" w:rsidRPr="006A6209" w:rsidRDefault="00F53DC9" w:rsidP="008D5390">
            <w:pPr>
              <w:pStyle w:val="TableText"/>
              <w:rPr>
                <w:b/>
                <w:bCs/>
              </w:rPr>
            </w:pPr>
            <w:r w:rsidRPr="006A6209">
              <w:rPr>
                <w:b/>
                <w:bCs/>
              </w:rPr>
              <w:t>@</w:t>
            </w:r>
          </w:p>
        </w:tc>
        <w:tc>
          <w:tcPr>
            <w:tcW w:w="1170" w:type="dxa"/>
          </w:tcPr>
          <w:p w14:paraId="62FE2B18" w14:textId="77777777" w:rsidR="00F53DC9" w:rsidRPr="006A6209" w:rsidRDefault="00F53DC9" w:rsidP="008D5390">
            <w:pPr>
              <w:pStyle w:val="TableText"/>
              <w:rPr>
                <w:b/>
                <w:bCs/>
              </w:rPr>
            </w:pPr>
            <w:r w:rsidRPr="006A6209">
              <w:rPr>
                <w:b/>
                <w:bCs/>
              </w:rPr>
              <w:t>@</w:t>
            </w:r>
          </w:p>
        </w:tc>
        <w:tc>
          <w:tcPr>
            <w:tcW w:w="1170" w:type="dxa"/>
          </w:tcPr>
          <w:p w14:paraId="4BC8123B" w14:textId="77777777" w:rsidR="00F53DC9" w:rsidRPr="006A6209" w:rsidRDefault="00F53DC9" w:rsidP="008D5390">
            <w:pPr>
              <w:pStyle w:val="TableText"/>
              <w:rPr>
                <w:b/>
                <w:bCs/>
              </w:rPr>
            </w:pPr>
            <w:r w:rsidRPr="006A6209">
              <w:rPr>
                <w:b/>
                <w:bCs/>
              </w:rPr>
              <w:t>@</w:t>
            </w:r>
          </w:p>
        </w:tc>
        <w:tc>
          <w:tcPr>
            <w:tcW w:w="1170" w:type="dxa"/>
          </w:tcPr>
          <w:p w14:paraId="55704B75" w14:textId="77777777" w:rsidR="00F53DC9" w:rsidRPr="006A6209" w:rsidRDefault="00F53DC9" w:rsidP="008D5390">
            <w:pPr>
              <w:pStyle w:val="TableText"/>
              <w:rPr>
                <w:b/>
                <w:bCs/>
              </w:rPr>
            </w:pPr>
            <w:r w:rsidRPr="006A6209">
              <w:rPr>
                <w:b/>
                <w:bCs/>
              </w:rPr>
              <w:t>@</w:t>
            </w:r>
          </w:p>
        </w:tc>
        <w:tc>
          <w:tcPr>
            <w:tcW w:w="1188" w:type="dxa"/>
          </w:tcPr>
          <w:p w14:paraId="500BA22B" w14:textId="77777777" w:rsidR="00F53DC9" w:rsidRPr="006A6209" w:rsidRDefault="00F53DC9" w:rsidP="008D5390">
            <w:pPr>
              <w:pStyle w:val="TableText"/>
              <w:rPr>
                <w:b/>
                <w:bCs/>
              </w:rPr>
            </w:pPr>
            <w:r w:rsidRPr="006A6209">
              <w:rPr>
                <w:b/>
                <w:bCs/>
              </w:rPr>
              <w:t>@</w:t>
            </w:r>
          </w:p>
        </w:tc>
      </w:tr>
      <w:tr w:rsidR="00F53DC9" w:rsidRPr="006A6209" w14:paraId="3ED22606" w14:textId="77777777" w:rsidTr="0073573E">
        <w:tc>
          <w:tcPr>
            <w:tcW w:w="1260" w:type="dxa"/>
          </w:tcPr>
          <w:p w14:paraId="1AC2BFC4" w14:textId="77777777" w:rsidR="00F53DC9" w:rsidRPr="006A6209" w:rsidRDefault="00F53DC9" w:rsidP="008D5390">
            <w:pPr>
              <w:pStyle w:val="TableText"/>
            </w:pPr>
            <w:r w:rsidRPr="006A6209">
              <w:t>26.21</w:t>
            </w:r>
          </w:p>
        </w:tc>
        <w:tc>
          <w:tcPr>
            <w:tcW w:w="2340" w:type="dxa"/>
          </w:tcPr>
          <w:p w14:paraId="3C43948D" w14:textId="77777777" w:rsidR="00F53DC9" w:rsidRPr="006A6209" w:rsidRDefault="00F53DC9" w:rsidP="008D5390">
            <w:pPr>
              <w:pStyle w:val="TableText"/>
            </w:pPr>
            <w:r w:rsidRPr="006A6209">
              <w:t>PRF HL7 EVENT</w:t>
            </w:r>
          </w:p>
        </w:tc>
        <w:tc>
          <w:tcPr>
            <w:tcW w:w="1170" w:type="dxa"/>
          </w:tcPr>
          <w:p w14:paraId="07A6B09B" w14:textId="77777777" w:rsidR="00F53DC9" w:rsidRPr="006A6209" w:rsidRDefault="00F53DC9" w:rsidP="008D5390">
            <w:pPr>
              <w:pStyle w:val="TableText"/>
              <w:rPr>
                <w:b/>
                <w:bCs/>
              </w:rPr>
            </w:pPr>
            <w:r w:rsidRPr="006A6209">
              <w:rPr>
                <w:b/>
                <w:bCs/>
              </w:rPr>
              <w:t>@</w:t>
            </w:r>
          </w:p>
        </w:tc>
        <w:tc>
          <w:tcPr>
            <w:tcW w:w="1170" w:type="dxa"/>
          </w:tcPr>
          <w:p w14:paraId="20D1D372" w14:textId="77777777" w:rsidR="00F53DC9" w:rsidRPr="006A6209" w:rsidRDefault="00F53DC9" w:rsidP="008D5390">
            <w:pPr>
              <w:pStyle w:val="TableText"/>
              <w:rPr>
                <w:b/>
                <w:bCs/>
              </w:rPr>
            </w:pPr>
            <w:r w:rsidRPr="006A6209">
              <w:rPr>
                <w:b/>
                <w:bCs/>
              </w:rPr>
              <w:t>@</w:t>
            </w:r>
          </w:p>
        </w:tc>
        <w:tc>
          <w:tcPr>
            <w:tcW w:w="1170" w:type="dxa"/>
          </w:tcPr>
          <w:p w14:paraId="2CA98B8A" w14:textId="77777777" w:rsidR="00F53DC9" w:rsidRPr="006A6209" w:rsidRDefault="00F53DC9" w:rsidP="008D5390">
            <w:pPr>
              <w:pStyle w:val="TableText"/>
              <w:rPr>
                <w:b/>
                <w:bCs/>
              </w:rPr>
            </w:pPr>
            <w:r w:rsidRPr="006A6209">
              <w:rPr>
                <w:b/>
                <w:bCs/>
              </w:rPr>
              <w:t>@</w:t>
            </w:r>
          </w:p>
        </w:tc>
        <w:tc>
          <w:tcPr>
            <w:tcW w:w="1170" w:type="dxa"/>
          </w:tcPr>
          <w:p w14:paraId="7F5AFFC6" w14:textId="77777777" w:rsidR="00F53DC9" w:rsidRPr="006A6209" w:rsidRDefault="00F53DC9" w:rsidP="008D5390">
            <w:pPr>
              <w:pStyle w:val="TableText"/>
              <w:rPr>
                <w:b/>
                <w:bCs/>
              </w:rPr>
            </w:pPr>
            <w:r w:rsidRPr="006A6209">
              <w:rPr>
                <w:b/>
                <w:bCs/>
              </w:rPr>
              <w:t>@</w:t>
            </w:r>
          </w:p>
        </w:tc>
        <w:tc>
          <w:tcPr>
            <w:tcW w:w="1188" w:type="dxa"/>
          </w:tcPr>
          <w:p w14:paraId="61135C8B" w14:textId="77777777" w:rsidR="00F53DC9" w:rsidRPr="006A6209" w:rsidRDefault="00F53DC9" w:rsidP="008D5390">
            <w:pPr>
              <w:pStyle w:val="TableText"/>
              <w:rPr>
                <w:b/>
                <w:bCs/>
              </w:rPr>
            </w:pPr>
            <w:r w:rsidRPr="006A6209">
              <w:rPr>
                <w:b/>
                <w:bCs/>
              </w:rPr>
              <w:t>@</w:t>
            </w:r>
          </w:p>
        </w:tc>
      </w:tr>
      <w:tr w:rsidR="00F53DC9" w:rsidRPr="006A6209" w14:paraId="27A6B579" w14:textId="77777777" w:rsidTr="0073573E">
        <w:tc>
          <w:tcPr>
            <w:tcW w:w="1260" w:type="dxa"/>
            <w:hideMark/>
          </w:tcPr>
          <w:p w14:paraId="1F0992BE" w14:textId="77777777" w:rsidR="00F53DC9" w:rsidRPr="006A6209" w:rsidRDefault="00F53DC9" w:rsidP="008D5390">
            <w:pPr>
              <w:pStyle w:val="TableText"/>
            </w:pPr>
            <w:r w:rsidRPr="006A6209">
              <w:t>26.22</w:t>
            </w:r>
          </w:p>
        </w:tc>
        <w:tc>
          <w:tcPr>
            <w:tcW w:w="2340" w:type="dxa"/>
            <w:hideMark/>
          </w:tcPr>
          <w:p w14:paraId="4D4F3F57" w14:textId="77777777" w:rsidR="00F53DC9" w:rsidRPr="006A6209" w:rsidRDefault="00F53DC9" w:rsidP="008D5390">
            <w:pPr>
              <w:pStyle w:val="TableText"/>
            </w:pPr>
            <w:r w:rsidRPr="006A6209">
              <w:t xml:space="preserve">PRF </w:t>
            </w:r>
            <w:bookmarkStart w:id="1077" w:name="DG_951_Sect11_5"/>
            <w:r w:rsidRPr="006A6209">
              <w:t xml:space="preserve">HL7 REQUEST LOG </w:t>
            </w:r>
            <w:bookmarkEnd w:id="1077"/>
            <w:r w:rsidRPr="006A6209">
              <w:t>FILE</w:t>
            </w:r>
          </w:p>
        </w:tc>
        <w:tc>
          <w:tcPr>
            <w:tcW w:w="1170" w:type="dxa"/>
            <w:hideMark/>
          </w:tcPr>
          <w:p w14:paraId="743DCEE9" w14:textId="77777777" w:rsidR="00F53DC9" w:rsidRPr="006A6209" w:rsidRDefault="00F53DC9" w:rsidP="008D5390">
            <w:pPr>
              <w:pStyle w:val="TableText"/>
              <w:rPr>
                <w:b/>
                <w:bCs/>
              </w:rPr>
            </w:pPr>
            <w:r w:rsidRPr="006A6209">
              <w:rPr>
                <w:b/>
                <w:bCs/>
              </w:rPr>
              <w:t>@</w:t>
            </w:r>
          </w:p>
        </w:tc>
        <w:tc>
          <w:tcPr>
            <w:tcW w:w="1170" w:type="dxa"/>
            <w:hideMark/>
          </w:tcPr>
          <w:p w14:paraId="0237A67A" w14:textId="77777777" w:rsidR="00F53DC9" w:rsidRPr="006A6209" w:rsidRDefault="00F53DC9" w:rsidP="008D5390">
            <w:pPr>
              <w:pStyle w:val="TableText"/>
              <w:rPr>
                <w:b/>
                <w:bCs/>
              </w:rPr>
            </w:pPr>
            <w:r w:rsidRPr="006A6209">
              <w:rPr>
                <w:b/>
                <w:bCs/>
              </w:rPr>
              <w:t>@</w:t>
            </w:r>
          </w:p>
        </w:tc>
        <w:tc>
          <w:tcPr>
            <w:tcW w:w="1170" w:type="dxa"/>
            <w:hideMark/>
          </w:tcPr>
          <w:p w14:paraId="2BFA441A" w14:textId="77777777" w:rsidR="00F53DC9" w:rsidRPr="006A6209" w:rsidRDefault="00F53DC9" w:rsidP="008D5390">
            <w:pPr>
              <w:pStyle w:val="TableText"/>
              <w:rPr>
                <w:b/>
                <w:bCs/>
              </w:rPr>
            </w:pPr>
            <w:r w:rsidRPr="006A6209">
              <w:rPr>
                <w:b/>
                <w:bCs/>
              </w:rPr>
              <w:t>@</w:t>
            </w:r>
          </w:p>
        </w:tc>
        <w:tc>
          <w:tcPr>
            <w:tcW w:w="1170" w:type="dxa"/>
            <w:hideMark/>
          </w:tcPr>
          <w:p w14:paraId="3B13729D" w14:textId="77777777" w:rsidR="00F53DC9" w:rsidRPr="006A6209" w:rsidRDefault="00F53DC9" w:rsidP="008D5390">
            <w:pPr>
              <w:pStyle w:val="TableText"/>
              <w:rPr>
                <w:b/>
                <w:bCs/>
              </w:rPr>
            </w:pPr>
            <w:r w:rsidRPr="006A6209">
              <w:rPr>
                <w:b/>
                <w:bCs/>
              </w:rPr>
              <w:t>@</w:t>
            </w:r>
          </w:p>
        </w:tc>
        <w:tc>
          <w:tcPr>
            <w:tcW w:w="1188" w:type="dxa"/>
            <w:hideMark/>
          </w:tcPr>
          <w:p w14:paraId="7420C15B" w14:textId="77777777" w:rsidR="00F53DC9" w:rsidRPr="006A6209" w:rsidRDefault="00F53DC9" w:rsidP="008D5390">
            <w:pPr>
              <w:pStyle w:val="TableText"/>
              <w:rPr>
                <w:b/>
                <w:bCs/>
              </w:rPr>
            </w:pPr>
            <w:r w:rsidRPr="006A6209">
              <w:rPr>
                <w:b/>
                <w:bCs/>
              </w:rPr>
              <w:t>@</w:t>
            </w:r>
          </w:p>
        </w:tc>
      </w:tr>
      <w:tr w:rsidR="00F53DC9" w:rsidRPr="006A6209" w14:paraId="1B3BA099" w14:textId="77777777" w:rsidTr="0073573E">
        <w:tc>
          <w:tcPr>
            <w:tcW w:w="1260" w:type="dxa"/>
          </w:tcPr>
          <w:p w14:paraId="418CAEB6" w14:textId="77777777" w:rsidR="00F53DC9" w:rsidRPr="006A6209" w:rsidRDefault="00F53DC9" w:rsidP="008D5390">
            <w:pPr>
              <w:pStyle w:val="TableText"/>
            </w:pPr>
            <w:r w:rsidRPr="006A6209">
              <w:t>27.11</w:t>
            </w:r>
          </w:p>
        </w:tc>
        <w:tc>
          <w:tcPr>
            <w:tcW w:w="2340" w:type="dxa"/>
          </w:tcPr>
          <w:p w14:paraId="4D174818" w14:textId="77777777" w:rsidR="00F53DC9" w:rsidRPr="006A6209" w:rsidRDefault="00F53DC9" w:rsidP="008D5390">
            <w:pPr>
              <w:pStyle w:val="TableText"/>
            </w:pPr>
            <w:r w:rsidRPr="006A6209">
              <w:t>PATIENT ENROLLMENT</w:t>
            </w:r>
          </w:p>
        </w:tc>
        <w:tc>
          <w:tcPr>
            <w:tcW w:w="1170" w:type="dxa"/>
          </w:tcPr>
          <w:p w14:paraId="1135A19B" w14:textId="77777777" w:rsidR="00F53DC9" w:rsidRPr="006A6209" w:rsidRDefault="00F53DC9" w:rsidP="008D5390">
            <w:pPr>
              <w:pStyle w:val="TableText"/>
              <w:rPr>
                <w:b/>
                <w:bCs/>
              </w:rPr>
            </w:pPr>
            <w:r w:rsidRPr="006A6209">
              <w:rPr>
                <w:b/>
                <w:bCs/>
              </w:rPr>
              <w:t>@</w:t>
            </w:r>
          </w:p>
        </w:tc>
        <w:tc>
          <w:tcPr>
            <w:tcW w:w="1170" w:type="dxa"/>
          </w:tcPr>
          <w:p w14:paraId="51856577" w14:textId="77777777" w:rsidR="00F53DC9" w:rsidRPr="006A6209" w:rsidRDefault="00F53DC9" w:rsidP="008D5390">
            <w:pPr>
              <w:pStyle w:val="TableText"/>
              <w:rPr>
                <w:b/>
                <w:bCs/>
              </w:rPr>
            </w:pPr>
            <w:r w:rsidRPr="006A6209">
              <w:rPr>
                <w:b/>
                <w:bCs/>
              </w:rPr>
              <w:t>d</w:t>
            </w:r>
          </w:p>
        </w:tc>
        <w:tc>
          <w:tcPr>
            <w:tcW w:w="1170" w:type="dxa"/>
          </w:tcPr>
          <w:p w14:paraId="05925BE1" w14:textId="77777777" w:rsidR="00F53DC9" w:rsidRPr="006A6209" w:rsidRDefault="00F53DC9" w:rsidP="008D5390">
            <w:pPr>
              <w:pStyle w:val="TableText"/>
              <w:rPr>
                <w:b/>
                <w:bCs/>
              </w:rPr>
            </w:pPr>
            <w:r w:rsidRPr="006A6209">
              <w:rPr>
                <w:b/>
                <w:bCs/>
              </w:rPr>
              <w:t>@</w:t>
            </w:r>
          </w:p>
        </w:tc>
        <w:tc>
          <w:tcPr>
            <w:tcW w:w="1170" w:type="dxa"/>
          </w:tcPr>
          <w:p w14:paraId="5ADB6B74" w14:textId="77777777" w:rsidR="00F53DC9" w:rsidRPr="006A6209" w:rsidRDefault="00F53DC9" w:rsidP="008D5390">
            <w:pPr>
              <w:pStyle w:val="TableText"/>
              <w:rPr>
                <w:b/>
                <w:bCs/>
              </w:rPr>
            </w:pPr>
            <w:r w:rsidRPr="006A6209">
              <w:rPr>
                <w:b/>
                <w:bCs/>
              </w:rPr>
              <w:t>@</w:t>
            </w:r>
          </w:p>
        </w:tc>
        <w:tc>
          <w:tcPr>
            <w:tcW w:w="1188" w:type="dxa"/>
          </w:tcPr>
          <w:p w14:paraId="2EB61B22" w14:textId="77777777" w:rsidR="00F53DC9" w:rsidRPr="006A6209" w:rsidRDefault="00F53DC9" w:rsidP="008D5390">
            <w:pPr>
              <w:pStyle w:val="TableText"/>
              <w:rPr>
                <w:b/>
                <w:bCs/>
              </w:rPr>
            </w:pPr>
            <w:r w:rsidRPr="006A6209">
              <w:rPr>
                <w:b/>
                <w:bCs/>
              </w:rPr>
              <w:t>@</w:t>
            </w:r>
          </w:p>
        </w:tc>
      </w:tr>
      <w:tr w:rsidR="00F53DC9" w:rsidRPr="006A6209" w14:paraId="1B158C14" w14:textId="77777777" w:rsidTr="0073573E">
        <w:tc>
          <w:tcPr>
            <w:tcW w:w="1260" w:type="dxa"/>
          </w:tcPr>
          <w:p w14:paraId="598CDEBA" w14:textId="77777777" w:rsidR="00F53DC9" w:rsidRPr="006A6209" w:rsidRDefault="00F53DC9" w:rsidP="008D5390">
            <w:pPr>
              <w:pStyle w:val="TableText"/>
            </w:pPr>
            <w:r w:rsidRPr="006A6209">
              <w:t>27.12</w:t>
            </w:r>
          </w:p>
        </w:tc>
        <w:tc>
          <w:tcPr>
            <w:tcW w:w="2340" w:type="dxa"/>
          </w:tcPr>
          <w:p w14:paraId="0C497AE9" w14:textId="77777777" w:rsidR="00F53DC9" w:rsidRPr="006A6209" w:rsidRDefault="00F53DC9" w:rsidP="008D5390">
            <w:pPr>
              <w:pStyle w:val="TableText"/>
            </w:pPr>
            <w:r w:rsidRPr="006A6209">
              <w:t>ENROLLMENT QUERY LOG</w:t>
            </w:r>
          </w:p>
        </w:tc>
        <w:tc>
          <w:tcPr>
            <w:tcW w:w="1170" w:type="dxa"/>
          </w:tcPr>
          <w:p w14:paraId="79FD015A" w14:textId="77777777" w:rsidR="00F53DC9" w:rsidRPr="006A6209" w:rsidRDefault="00F53DC9" w:rsidP="008D5390">
            <w:pPr>
              <w:pStyle w:val="TableText"/>
              <w:rPr>
                <w:b/>
                <w:bCs/>
              </w:rPr>
            </w:pPr>
            <w:r w:rsidRPr="006A6209">
              <w:rPr>
                <w:b/>
                <w:bCs/>
              </w:rPr>
              <w:t>@</w:t>
            </w:r>
          </w:p>
        </w:tc>
        <w:tc>
          <w:tcPr>
            <w:tcW w:w="1170" w:type="dxa"/>
          </w:tcPr>
          <w:p w14:paraId="7A29C92F" w14:textId="77777777" w:rsidR="00F53DC9" w:rsidRPr="006A6209" w:rsidRDefault="00F53DC9" w:rsidP="008D5390">
            <w:pPr>
              <w:pStyle w:val="TableText"/>
              <w:rPr>
                <w:b/>
                <w:bCs/>
              </w:rPr>
            </w:pPr>
          </w:p>
        </w:tc>
        <w:tc>
          <w:tcPr>
            <w:tcW w:w="1170" w:type="dxa"/>
          </w:tcPr>
          <w:p w14:paraId="30181B11" w14:textId="77777777" w:rsidR="00F53DC9" w:rsidRPr="006A6209" w:rsidRDefault="00F53DC9" w:rsidP="008D5390">
            <w:pPr>
              <w:pStyle w:val="TableText"/>
              <w:rPr>
                <w:b/>
                <w:bCs/>
              </w:rPr>
            </w:pPr>
            <w:r w:rsidRPr="006A6209">
              <w:rPr>
                <w:b/>
                <w:bCs/>
              </w:rPr>
              <w:t>@</w:t>
            </w:r>
          </w:p>
        </w:tc>
        <w:tc>
          <w:tcPr>
            <w:tcW w:w="1170" w:type="dxa"/>
          </w:tcPr>
          <w:p w14:paraId="27D332EB" w14:textId="77777777" w:rsidR="00F53DC9" w:rsidRPr="006A6209" w:rsidRDefault="00F53DC9" w:rsidP="008D5390">
            <w:pPr>
              <w:pStyle w:val="TableText"/>
              <w:rPr>
                <w:b/>
                <w:bCs/>
              </w:rPr>
            </w:pPr>
            <w:r w:rsidRPr="006A6209">
              <w:rPr>
                <w:b/>
                <w:bCs/>
              </w:rPr>
              <w:t>@</w:t>
            </w:r>
          </w:p>
        </w:tc>
        <w:tc>
          <w:tcPr>
            <w:tcW w:w="1188" w:type="dxa"/>
          </w:tcPr>
          <w:p w14:paraId="6C552FBE" w14:textId="77777777" w:rsidR="00F53DC9" w:rsidRPr="006A6209" w:rsidRDefault="00F53DC9" w:rsidP="008D5390">
            <w:pPr>
              <w:pStyle w:val="TableText"/>
              <w:rPr>
                <w:b/>
                <w:bCs/>
              </w:rPr>
            </w:pPr>
            <w:r w:rsidRPr="006A6209">
              <w:rPr>
                <w:b/>
                <w:bCs/>
              </w:rPr>
              <w:t>@</w:t>
            </w:r>
          </w:p>
        </w:tc>
      </w:tr>
      <w:tr w:rsidR="00F53DC9" w:rsidRPr="006A6209" w14:paraId="22D5DA0C" w14:textId="77777777" w:rsidTr="0073573E">
        <w:tc>
          <w:tcPr>
            <w:tcW w:w="1260" w:type="dxa"/>
          </w:tcPr>
          <w:p w14:paraId="24AB9F14" w14:textId="77777777" w:rsidR="00F53DC9" w:rsidRPr="006A6209" w:rsidRDefault="00F53DC9" w:rsidP="008D5390">
            <w:pPr>
              <w:pStyle w:val="TableText"/>
            </w:pPr>
            <w:r w:rsidRPr="006A6209">
              <w:t>27.14</w:t>
            </w:r>
          </w:p>
        </w:tc>
        <w:tc>
          <w:tcPr>
            <w:tcW w:w="2340" w:type="dxa"/>
          </w:tcPr>
          <w:p w14:paraId="67028480" w14:textId="77777777" w:rsidR="00F53DC9" w:rsidRPr="006A6209" w:rsidRDefault="00F53DC9" w:rsidP="008D5390">
            <w:pPr>
              <w:pStyle w:val="TableText"/>
            </w:pPr>
            <w:r w:rsidRPr="006A6209">
              <w:t>ENROLLMENT/ELIGIBILITY</w:t>
            </w:r>
          </w:p>
          <w:p w14:paraId="66A21237" w14:textId="77777777" w:rsidR="00F53DC9" w:rsidRPr="006A6209" w:rsidRDefault="00F53DC9" w:rsidP="008D5390">
            <w:pPr>
              <w:pStyle w:val="TableText"/>
            </w:pPr>
            <w:r w:rsidRPr="006A6209">
              <w:t>UPLOAD AUDIT</w:t>
            </w:r>
          </w:p>
        </w:tc>
        <w:tc>
          <w:tcPr>
            <w:tcW w:w="1170" w:type="dxa"/>
          </w:tcPr>
          <w:p w14:paraId="72A1C183" w14:textId="77777777" w:rsidR="00F53DC9" w:rsidRPr="006A6209" w:rsidRDefault="00F53DC9" w:rsidP="008D5390">
            <w:pPr>
              <w:pStyle w:val="TableText"/>
              <w:rPr>
                <w:b/>
                <w:bCs/>
              </w:rPr>
            </w:pPr>
          </w:p>
        </w:tc>
        <w:tc>
          <w:tcPr>
            <w:tcW w:w="1170" w:type="dxa"/>
          </w:tcPr>
          <w:p w14:paraId="4289B042" w14:textId="77777777" w:rsidR="00F53DC9" w:rsidRPr="006A6209" w:rsidRDefault="00F53DC9" w:rsidP="008D5390">
            <w:pPr>
              <w:pStyle w:val="TableText"/>
              <w:rPr>
                <w:b/>
                <w:bCs/>
              </w:rPr>
            </w:pPr>
          </w:p>
        </w:tc>
        <w:tc>
          <w:tcPr>
            <w:tcW w:w="1170" w:type="dxa"/>
          </w:tcPr>
          <w:p w14:paraId="373B9C95" w14:textId="77777777" w:rsidR="00F53DC9" w:rsidRPr="006A6209" w:rsidRDefault="00F53DC9" w:rsidP="008D5390">
            <w:pPr>
              <w:pStyle w:val="TableText"/>
              <w:rPr>
                <w:b/>
                <w:bCs/>
              </w:rPr>
            </w:pPr>
          </w:p>
        </w:tc>
        <w:tc>
          <w:tcPr>
            <w:tcW w:w="1170" w:type="dxa"/>
          </w:tcPr>
          <w:p w14:paraId="04F2DA59" w14:textId="77777777" w:rsidR="00F53DC9" w:rsidRPr="006A6209" w:rsidRDefault="00F53DC9" w:rsidP="008D5390">
            <w:pPr>
              <w:pStyle w:val="TableText"/>
              <w:rPr>
                <w:b/>
                <w:bCs/>
              </w:rPr>
            </w:pPr>
          </w:p>
        </w:tc>
        <w:tc>
          <w:tcPr>
            <w:tcW w:w="1188" w:type="dxa"/>
          </w:tcPr>
          <w:p w14:paraId="73AF301E" w14:textId="77777777" w:rsidR="00F53DC9" w:rsidRPr="006A6209" w:rsidRDefault="00F53DC9" w:rsidP="008D5390">
            <w:pPr>
              <w:pStyle w:val="TableText"/>
              <w:rPr>
                <w:b/>
                <w:bCs/>
              </w:rPr>
            </w:pPr>
          </w:p>
        </w:tc>
      </w:tr>
      <w:tr w:rsidR="00F53DC9" w:rsidRPr="006A6209" w14:paraId="79EA767E" w14:textId="77777777" w:rsidTr="0073573E">
        <w:tc>
          <w:tcPr>
            <w:tcW w:w="1260" w:type="dxa"/>
          </w:tcPr>
          <w:p w14:paraId="011ACE9D" w14:textId="77777777" w:rsidR="00F53DC9" w:rsidRPr="006A6209" w:rsidRDefault="00F53DC9" w:rsidP="008D5390">
            <w:pPr>
              <w:pStyle w:val="TableText"/>
            </w:pPr>
            <w:r w:rsidRPr="006A6209">
              <w:t>27.15</w:t>
            </w:r>
          </w:p>
        </w:tc>
        <w:tc>
          <w:tcPr>
            <w:tcW w:w="2340" w:type="dxa"/>
          </w:tcPr>
          <w:p w14:paraId="7C74FEC0" w14:textId="77777777" w:rsidR="00F53DC9" w:rsidRPr="006A6209" w:rsidRDefault="00F53DC9" w:rsidP="008D5390">
            <w:pPr>
              <w:pStyle w:val="TableText"/>
            </w:pPr>
            <w:r w:rsidRPr="006A6209">
              <w:t>ENROLLMENT STATUS</w:t>
            </w:r>
          </w:p>
        </w:tc>
        <w:tc>
          <w:tcPr>
            <w:tcW w:w="1170" w:type="dxa"/>
          </w:tcPr>
          <w:p w14:paraId="2F5E01EA" w14:textId="77777777" w:rsidR="00F53DC9" w:rsidRPr="006A6209" w:rsidRDefault="00F53DC9" w:rsidP="008D5390">
            <w:pPr>
              <w:pStyle w:val="TableText"/>
              <w:rPr>
                <w:b/>
                <w:bCs/>
              </w:rPr>
            </w:pPr>
            <w:r w:rsidRPr="006A6209">
              <w:rPr>
                <w:b/>
                <w:bCs/>
              </w:rPr>
              <w:t>@</w:t>
            </w:r>
          </w:p>
        </w:tc>
        <w:tc>
          <w:tcPr>
            <w:tcW w:w="1170" w:type="dxa"/>
          </w:tcPr>
          <w:p w14:paraId="447C3E42" w14:textId="77777777" w:rsidR="00F53DC9" w:rsidRPr="006A6209" w:rsidRDefault="00F53DC9" w:rsidP="008D5390">
            <w:pPr>
              <w:pStyle w:val="TableText"/>
              <w:rPr>
                <w:b/>
                <w:bCs/>
              </w:rPr>
            </w:pPr>
            <w:r w:rsidRPr="006A6209">
              <w:rPr>
                <w:b/>
                <w:bCs/>
              </w:rPr>
              <w:t>d</w:t>
            </w:r>
          </w:p>
        </w:tc>
        <w:tc>
          <w:tcPr>
            <w:tcW w:w="1170" w:type="dxa"/>
          </w:tcPr>
          <w:p w14:paraId="6D6D320E" w14:textId="77777777" w:rsidR="00F53DC9" w:rsidRPr="006A6209" w:rsidRDefault="00F53DC9" w:rsidP="008D5390">
            <w:pPr>
              <w:pStyle w:val="TableText"/>
              <w:rPr>
                <w:b/>
                <w:bCs/>
              </w:rPr>
            </w:pPr>
            <w:r w:rsidRPr="006A6209">
              <w:rPr>
                <w:b/>
                <w:bCs/>
              </w:rPr>
              <w:t>@</w:t>
            </w:r>
          </w:p>
        </w:tc>
        <w:tc>
          <w:tcPr>
            <w:tcW w:w="1170" w:type="dxa"/>
          </w:tcPr>
          <w:p w14:paraId="11263940" w14:textId="77777777" w:rsidR="00F53DC9" w:rsidRPr="006A6209" w:rsidRDefault="00F53DC9" w:rsidP="008D5390">
            <w:pPr>
              <w:pStyle w:val="TableText"/>
              <w:rPr>
                <w:b/>
                <w:bCs/>
              </w:rPr>
            </w:pPr>
            <w:r w:rsidRPr="006A6209">
              <w:rPr>
                <w:b/>
                <w:bCs/>
              </w:rPr>
              <w:t>@</w:t>
            </w:r>
          </w:p>
        </w:tc>
        <w:tc>
          <w:tcPr>
            <w:tcW w:w="1188" w:type="dxa"/>
          </w:tcPr>
          <w:p w14:paraId="026F10F7" w14:textId="77777777" w:rsidR="00F53DC9" w:rsidRPr="006A6209" w:rsidRDefault="00F53DC9" w:rsidP="008D5390">
            <w:pPr>
              <w:pStyle w:val="TableText"/>
              <w:rPr>
                <w:b/>
                <w:bCs/>
              </w:rPr>
            </w:pPr>
            <w:r w:rsidRPr="006A6209">
              <w:rPr>
                <w:b/>
                <w:bCs/>
              </w:rPr>
              <w:t>@</w:t>
            </w:r>
          </w:p>
        </w:tc>
      </w:tr>
      <w:tr w:rsidR="00F53DC9" w:rsidRPr="006A6209" w14:paraId="76B92D95" w14:textId="77777777" w:rsidTr="0073573E">
        <w:tc>
          <w:tcPr>
            <w:tcW w:w="1260" w:type="dxa"/>
          </w:tcPr>
          <w:p w14:paraId="32D0CAC5" w14:textId="77777777" w:rsidR="00F53DC9" w:rsidRPr="006A6209" w:rsidRDefault="00F53DC9" w:rsidP="008D5390">
            <w:pPr>
              <w:pStyle w:val="TableText"/>
            </w:pPr>
            <w:r w:rsidRPr="006A6209">
              <w:t>27.16</w:t>
            </w:r>
          </w:p>
        </w:tc>
        <w:tc>
          <w:tcPr>
            <w:tcW w:w="2340" w:type="dxa"/>
          </w:tcPr>
          <w:p w14:paraId="0EFFAFE0" w14:textId="77777777" w:rsidR="00F53DC9" w:rsidRPr="006A6209" w:rsidRDefault="00F53DC9" w:rsidP="008D5390">
            <w:pPr>
              <w:pStyle w:val="TableText"/>
            </w:pPr>
            <w:r w:rsidRPr="006A6209">
              <w:t>ENROLLMENT GROUP THRESHOLD</w:t>
            </w:r>
          </w:p>
        </w:tc>
        <w:tc>
          <w:tcPr>
            <w:tcW w:w="1170" w:type="dxa"/>
          </w:tcPr>
          <w:p w14:paraId="020AE2B8" w14:textId="77777777" w:rsidR="00F53DC9" w:rsidRPr="006A6209" w:rsidRDefault="00F53DC9" w:rsidP="008D5390">
            <w:pPr>
              <w:pStyle w:val="TableText"/>
              <w:rPr>
                <w:b/>
                <w:bCs/>
              </w:rPr>
            </w:pPr>
            <w:r w:rsidRPr="006A6209">
              <w:rPr>
                <w:b/>
                <w:bCs/>
              </w:rPr>
              <w:t>@</w:t>
            </w:r>
          </w:p>
        </w:tc>
        <w:tc>
          <w:tcPr>
            <w:tcW w:w="1170" w:type="dxa"/>
          </w:tcPr>
          <w:p w14:paraId="76A8651D" w14:textId="77777777" w:rsidR="00F53DC9" w:rsidRPr="006A6209" w:rsidRDefault="00F53DC9" w:rsidP="008D5390">
            <w:pPr>
              <w:pStyle w:val="TableText"/>
              <w:rPr>
                <w:b/>
                <w:bCs/>
              </w:rPr>
            </w:pPr>
            <w:r w:rsidRPr="006A6209">
              <w:rPr>
                <w:b/>
                <w:bCs/>
              </w:rPr>
              <w:t>@</w:t>
            </w:r>
          </w:p>
        </w:tc>
        <w:tc>
          <w:tcPr>
            <w:tcW w:w="1170" w:type="dxa"/>
          </w:tcPr>
          <w:p w14:paraId="353BF330" w14:textId="77777777" w:rsidR="00F53DC9" w:rsidRPr="006A6209" w:rsidRDefault="00F53DC9" w:rsidP="008D5390">
            <w:pPr>
              <w:pStyle w:val="TableText"/>
              <w:rPr>
                <w:b/>
                <w:bCs/>
              </w:rPr>
            </w:pPr>
            <w:r w:rsidRPr="006A6209">
              <w:rPr>
                <w:b/>
                <w:bCs/>
              </w:rPr>
              <w:t>@</w:t>
            </w:r>
          </w:p>
        </w:tc>
        <w:tc>
          <w:tcPr>
            <w:tcW w:w="1170" w:type="dxa"/>
          </w:tcPr>
          <w:p w14:paraId="57ED4756" w14:textId="77777777" w:rsidR="00F53DC9" w:rsidRPr="006A6209" w:rsidRDefault="00F53DC9" w:rsidP="008D5390">
            <w:pPr>
              <w:pStyle w:val="TableText"/>
              <w:rPr>
                <w:b/>
                <w:bCs/>
              </w:rPr>
            </w:pPr>
            <w:r w:rsidRPr="006A6209">
              <w:rPr>
                <w:b/>
                <w:bCs/>
              </w:rPr>
              <w:t>@</w:t>
            </w:r>
          </w:p>
        </w:tc>
        <w:tc>
          <w:tcPr>
            <w:tcW w:w="1188" w:type="dxa"/>
          </w:tcPr>
          <w:p w14:paraId="44D69259" w14:textId="77777777" w:rsidR="00F53DC9" w:rsidRPr="006A6209" w:rsidRDefault="00F53DC9" w:rsidP="008D5390">
            <w:pPr>
              <w:pStyle w:val="TableText"/>
              <w:rPr>
                <w:b/>
                <w:bCs/>
              </w:rPr>
            </w:pPr>
            <w:r w:rsidRPr="006A6209">
              <w:rPr>
                <w:b/>
                <w:bCs/>
              </w:rPr>
              <w:t>@</w:t>
            </w:r>
          </w:p>
        </w:tc>
      </w:tr>
      <w:tr w:rsidR="00F53DC9" w:rsidRPr="006A6209" w14:paraId="681C2C5E" w14:textId="77777777" w:rsidTr="0073573E">
        <w:tc>
          <w:tcPr>
            <w:tcW w:w="1260" w:type="dxa"/>
          </w:tcPr>
          <w:p w14:paraId="39169162" w14:textId="77777777" w:rsidR="00F53DC9" w:rsidRPr="006A6209" w:rsidRDefault="00F53DC9" w:rsidP="008D5390">
            <w:pPr>
              <w:pStyle w:val="TableText"/>
            </w:pPr>
            <w:r w:rsidRPr="006A6209">
              <w:t>27.17</w:t>
            </w:r>
          </w:p>
        </w:tc>
        <w:tc>
          <w:tcPr>
            <w:tcW w:w="2340" w:type="dxa"/>
          </w:tcPr>
          <w:p w14:paraId="31D437F1" w14:textId="77777777" w:rsidR="00F53DC9" w:rsidRPr="006A6209" w:rsidRDefault="00F53DC9" w:rsidP="008D5390">
            <w:pPr>
              <w:pStyle w:val="TableText"/>
            </w:pPr>
            <w:r w:rsidRPr="006A6209">
              <w:t>CATASTROPHIC DISABILITY REASONS</w:t>
            </w:r>
          </w:p>
        </w:tc>
        <w:tc>
          <w:tcPr>
            <w:tcW w:w="1170" w:type="dxa"/>
          </w:tcPr>
          <w:p w14:paraId="3572DC23" w14:textId="77777777" w:rsidR="00F53DC9" w:rsidRPr="006A6209" w:rsidRDefault="00F53DC9" w:rsidP="008D5390">
            <w:pPr>
              <w:pStyle w:val="TableText"/>
              <w:rPr>
                <w:b/>
                <w:bCs/>
              </w:rPr>
            </w:pPr>
            <w:r w:rsidRPr="006A6209">
              <w:rPr>
                <w:b/>
                <w:bCs/>
              </w:rPr>
              <w:t>@</w:t>
            </w:r>
          </w:p>
        </w:tc>
        <w:tc>
          <w:tcPr>
            <w:tcW w:w="1170" w:type="dxa"/>
          </w:tcPr>
          <w:p w14:paraId="1273FE6A" w14:textId="77777777" w:rsidR="00F53DC9" w:rsidRPr="006A6209" w:rsidRDefault="00F53DC9" w:rsidP="008D5390">
            <w:pPr>
              <w:pStyle w:val="TableText"/>
              <w:rPr>
                <w:b/>
                <w:bCs/>
              </w:rPr>
            </w:pPr>
            <w:r w:rsidRPr="006A6209">
              <w:rPr>
                <w:b/>
                <w:bCs/>
              </w:rPr>
              <w:t>@</w:t>
            </w:r>
          </w:p>
        </w:tc>
        <w:tc>
          <w:tcPr>
            <w:tcW w:w="1170" w:type="dxa"/>
          </w:tcPr>
          <w:p w14:paraId="06F3D7DE" w14:textId="77777777" w:rsidR="00F53DC9" w:rsidRPr="006A6209" w:rsidRDefault="00F53DC9" w:rsidP="008D5390">
            <w:pPr>
              <w:pStyle w:val="TableText"/>
              <w:rPr>
                <w:b/>
                <w:bCs/>
              </w:rPr>
            </w:pPr>
            <w:r w:rsidRPr="006A6209">
              <w:rPr>
                <w:b/>
                <w:bCs/>
              </w:rPr>
              <w:t>@</w:t>
            </w:r>
          </w:p>
        </w:tc>
        <w:tc>
          <w:tcPr>
            <w:tcW w:w="1170" w:type="dxa"/>
          </w:tcPr>
          <w:p w14:paraId="53AD0B55" w14:textId="77777777" w:rsidR="00F53DC9" w:rsidRPr="006A6209" w:rsidRDefault="00F53DC9" w:rsidP="008D5390">
            <w:pPr>
              <w:pStyle w:val="TableText"/>
              <w:rPr>
                <w:b/>
                <w:bCs/>
              </w:rPr>
            </w:pPr>
            <w:r w:rsidRPr="006A6209">
              <w:rPr>
                <w:b/>
                <w:bCs/>
              </w:rPr>
              <w:t>@</w:t>
            </w:r>
          </w:p>
        </w:tc>
        <w:tc>
          <w:tcPr>
            <w:tcW w:w="1188" w:type="dxa"/>
          </w:tcPr>
          <w:p w14:paraId="309891BF" w14:textId="77777777" w:rsidR="00F53DC9" w:rsidRPr="006A6209" w:rsidRDefault="00F53DC9" w:rsidP="008D5390">
            <w:pPr>
              <w:pStyle w:val="TableText"/>
              <w:rPr>
                <w:b/>
                <w:bCs/>
              </w:rPr>
            </w:pPr>
            <w:r w:rsidRPr="006A6209">
              <w:rPr>
                <w:b/>
                <w:bCs/>
              </w:rPr>
              <w:t>@</w:t>
            </w:r>
          </w:p>
        </w:tc>
      </w:tr>
      <w:tr w:rsidR="00F53DC9" w:rsidRPr="006A6209" w14:paraId="45EB5A53" w14:textId="77777777" w:rsidTr="0073573E">
        <w:tc>
          <w:tcPr>
            <w:tcW w:w="1260" w:type="dxa"/>
          </w:tcPr>
          <w:p w14:paraId="1BDF0624" w14:textId="77777777" w:rsidR="00F53DC9" w:rsidRPr="006A6209" w:rsidRDefault="00F53DC9" w:rsidP="008D5390">
            <w:pPr>
              <w:pStyle w:val="TableText"/>
            </w:pPr>
            <w:r w:rsidRPr="006A6209">
              <w:t>28.11</w:t>
            </w:r>
          </w:p>
        </w:tc>
        <w:tc>
          <w:tcPr>
            <w:tcW w:w="2340" w:type="dxa"/>
          </w:tcPr>
          <w:p w14:paraId="55FB4D72" w14:textId="77777777" w:rsidR="00F53DC9" w:rsidRPr="006A6209" w:rsidRDefault="00F53DC9" w:rsidP="008D5390">
            <w:pPr>
              <w:pStyle w:val="TableText"/>
            </w:pPr>
            <w:r w:rsidRPr="006A6209">
              <w:t>NOSE AND THROAT RADIUM HISTORY</w:t>
            </w:r>
          </w:p>
        </w:tc>
        <w:tc>
          <w:tcPr>
            <w:tcW w:w="1170" w:type="dxa"/>
          </w:tcPr>
          <w:p w14:paraId="24D6FB5D" w14:textId="77777777" w:rsidR="00F53DC9" w:rsidRPr="006A6209" w:rsidRDefault="00F53DC9" w:rsidP="008D5390">
            <w:pPr>
              <w:pStyle w:val="TableText"/>
              <w:rPr>
                <w:b/>
                <w:bCs/>
              </w:rPr>
            </w:pPr>
            <w:r w:rsidRPr="006A6209">
              <w:rPr>
                <w:b/>
                <w:bCs/>
              </w:rPr>
              <w:t>@</w:t>
            </w:r>
          </w:p>
        </w:tc>
        <w:tc>
          <w:tcPr>
            <w:tcW w:w="1170" w:type="dxa"/>
          </w:tcPr>
          <w:p w14:paraId="6675D64E" w14:textId="77777777" w:rsidR="00F53DC9" w:rsidRPr="006A6209" w:rsidRDefault="00F53DC9" w:rsidP="008D5390">
            <w:pPr>
              <w:pStyle w:val="TableText"/>
              <w:rPr>
                <w:b/>
                <w:bCs/>
              </w:rPr>
            </w:pPr>
            <w:r w:rsidRPr="006A6209">
              <w:rPr>
                <w:b/>
                <w:bCs/>
              </w:rPr>
              <w:t>d</w:t>
            </w:r>
          </w:p>
        </w:tc>
        <w:tc>
          <w:tcPr>
            <w:tcW w:w="1170" w:type="dxa"/>
          </w:tcPr>
          <w:p w14:paraId="51AB5F07" w14:textId="77777777" w:rsidR="00F53DC9" w:rsidRPr="006A6209" w:rsidRDefault="00F53DC9" w:rsidP="008D5390">
            <w:pPr>
              <w:pStyle w:val="TableText"/>
              <w:rPr>
                <w:b/>
                <w:bCs/>
              </w:rPr>
            </w:pPr>
            <w:r w:rsidRPr="006A6209">
              <w:rPr>
                <w:b/>
                <w:bCs/>
              </w:rPr>
              <w:t>@</w:t>
            </w:r>
          </w:p>
        </w:tc>
        <w:tc>
          <w:tcPr>
            <w:tcW w:w="1170" w:type="dxa"/>
          </w:tcPr>
          <w:p w14:paraId="36697093" w14:textId="77777777" w:rsidR="00F53DC9" w:rsidRPr="006A6209" w:rsidRDefault="00F53DC9" w:rsidP="008D5390">
            <w:pPr>
              <w:pStyle w:val="TableText"/>
              <w:rPr>
                <w:b/>
                <w:bCs/>
              </w:rPr>
            </w:pPr>
            <w:r w:rsidRPr="006A6209">
              <w:rPr>
                <w:b/>
                <w:bCs/>
              </w:rPr>
              <w:t>@</w:t>
            </w:r>
          </w:p>
        </w:tc>
        <w:tc>
          <w:tcPr>
            <w:tcW w:w="1188" w:type="dxa"/>
          </w:tcPr>
          <w:p w14:paraId="061099DD" w14:textId="77777777" w:rsidR="00F53DC9" w:rsidRPr="006A6209" w:rsidRDefault="00F53DC9" w:rsidP="008D5390">
            <w:pPr>
              <w:pStyle w:val="TableText"/>
              <w:rPr>
                <w:b/>
                <w:bCs/>
              </w:rPr>
            </w:pPr>
            <w:r w:rsidRPr="006A6209">
              <w:rPr>
                <w:b/>
                <w:bCs/>
              </w:rPr>
              <w:t>@</w:t>
            </w:r>
          </w:p>
        </w:tc>
      </w:tr>
      <w:tr w:rsidR="00F53DC9" w:rsidRPr="006A6209" w14:paraId="5F6004E5" w14:textId="77777777" w:rsidTr="0073573E">
        <w:tc>
          <w:tcPr>
            <w:tcW w:w="1260" w:type="dxa"/>
          </w:tcPr>
          <w:p w14:paraId="70F4EDFA" w14:textId="77777777" w:rsidR="00F53DC9" w:rsidRPr="006A6209" w:rsidRDefault="00F53DC9" w:rsidP="008D5390">
            <w:pPr>
              <w:pStyle w:val="TableText"/>
            </w:pPr>
            <w:r w:rsidRPr="006A6209">
              <w:t>29.11</w:t>
            </w:r>
          </w:p>
        </w:tc>
        <w:tc>
          <w:tcPr>
            <w:tcW w:w="2340" w:type="dxa"/>
          </w:tcPr>
          <w:p w14:paraId="7F5A8920" w14:textId="77777777" w:rsidR="00F53DC9" w:rsidRPr="006A6209" w:rsidRDefault="00F53DC9" w:rsidP="008D5390">
            <w:pPr>
              <w:pStyle w:val="TableText"/>
            </w:pPr>
            <w:r w:rsidRPr="006A6209">
              <w:t>MST HISTORY</w:t>
            </w:r>
          </w:p>
        </w:tc>
        <w:tc>
          <w:tcPr>
            <w:tcW w:w="1170" w:type="dxa"/>
          </w:tcPr>
          <w:p w14:paraId="4F4B93D3" w14:textId="77777777" w:rsidR="00F53DC9" w:rsidRPr="006A6209" w:rsidRDefault="00F53DC9" w:rsidP="008D5390">
            <w:pPr>
              <w:pStyle w:val="TableText"/>
              <w:rPr>
                <w:b/>
                <w:bCs/>
              </w:rPr>
            </w:pPr>
          </w:p>
        </w:tc>
        <w:tc>
          <w:tcPr>
            <w:tcW w:w="1170" w:type="dxa"/>
          </w:tcPr>
          <w:p w14:paraId="2172E197" w14:textId="77777777" w:rsidR="00F53DC9" w:rsidRPr="006A6209" w:rsidRDefault="00F53DC9" w:rsidP="008D5390">
            <w:pPr>
              <w:pStyle w:val="TableText"/>
              <w:rPr>
                <w:b/>
                <w:bCs/>
              </w:rPr>
            </w:pPr>
          </w:p>
        </w:tc>
        <w:tc>
          <w:tcPr>
            <w:tcW w:w="1170" w:type="dxa"/>
          </w:tcPr>
          <w:p w14:paraId="4F4532D3" w14:textId="77777777" w:rsidR="00F53DC9" w:rsidRPr="006A6209" w:rsidRDefault="00F53DC9" w:rsidP="008D5390">
            <w:pPr>
              <w:pStyle w:val="TableText"/>
              <w:rPr>
                <w:b/>
                <w:bCs/>
              </w:rPr>
            </w:pPr>
          </w:p>
        </w:tc>
        <w:tc>
          <w:tcPr>
            <w:tcW w:w="1170" w:type="dxa"/>
          </w:tcPr>
          <w:p w14:paraId="2CBBA1BE" w14:textId="77777777" w:rsidR="00F53DC9" w:rsidRPr="006A6209" w:rsidRDefault="00F53DC9" w:rsidP="008D5390">
            <w:pPr>
              <w:pStyle w:val="TableText"/>
              <w:rPr>
                <w:b/>
                <w:bCs/>
              </w:rPr>
            </w:pPr>
          </w:p>
        </w:tc>
        <w:tc>
          <w:tcPr>
            <w:tcW w:w="1188" w:type="dxa"/>
          </w:tcPr>
          <w:p w14:paraId="3538CEBD" w14:textId="77777777" w:rsidR="00F53DC9" w:rsidRPr="006A6209" w:rsidRDefault="00F53DC9" w:rsidP="008D5390">
            <w:pPr>
              <w:pStyle w:val="TableText"/>
              <w:rPr>
                <w:b/>
                <w:bCs/>
              </w:rPr>
            </w:pPr>
          </w:p>
        </w:tc>
      </w:tr>
      <w:tr w:rsidR="00F53DC9" w:rsidRPr="006A6209" w14:paraId="4F3B2014" w14:textId="77777777" w:rsidTr="0073573E">
        <w:tc>
          <w:tcPr>
            <w:tcW w:w="1260" w:type="dxa"/>
          </w:tcPr>
          <w:p w14:paraId="01A8B60A" w14:textId="77777777" w:rsidR="00F53DC9" w:rsidRPr="006A6209" w:rsidRDefault="00F53DC9" w:rsidP="008D5390">
            <w:pPr>
              <w:pStyle w:val="TableText"/>
            </w:pPr>
            <w:r w:rsidRPr="006A6209">
              <w:t>30</w:t>
            </w:r>
          </w:p>
        </w:tc>
        <w:tc>
          <w:tcPr>
            <w:tcW w:w="2340" w:type="dxa"/>
          </w:tcPr>
          <w:p w14:paraId="405C3FE0" w14:textId="77777777" w:rsidR="00F53DC9" w:rsidRPr="006A6209" w:rsidRDefault="00F53DC9" w:rsidP="008D5390">
            <w:pPr>
              <w:pStyle w:val="TableText"/>
            </w:pPr>
            <w:r w:rsidRPr="006A6209">
              <w:t>DISPOSITION LATE REASON</w:t>
            </w:r>
          </w:p>
        </w:tc>
        <w:tc>
          <w:tcPr>
            <w:tcW w:w="1170" w:type="dxa"/>
          </w:tcPr>
          <w:p w14:paraId="2E0B4E97" w14:textId="77777777" w:rsidR="00F53DC9" w:rsidRPr="006A6209" w:rsidRDefault="00F53DC9" w:rsidP="008D5390">
            <w:pPr>
              <w:pStyle w:val="TableText"/>
              <w:rPr>
                <w:b/>
                <w:bCs/>
              </w:rPr>
            </w:pPr>
            <w:r w:rsidRPr="006A6209">
              <w:rPr>
                <w:b/>
                <w:bCs/>
              </w:rPr>
              <w:t>@</w:t>
            </w:r>
          </w:p>
        </w:tc>
        <w:tc>
          <w:tcPr>
            <w:tcW w:w="1170" w:type="dxa"/>
          </w:tcPr>
          <w:p w14:paraId="02D2D079" w14:textId="77777777" w:rsidR="00F53DC9" w:rsidRPr="006A6209" w:rsidRDefault="00F53DC9" w:rsidP="008D5390">
            <w:pPr>
              <w:pStyle w:val="TableText"/>
              <w:rPr>
                <w:b/>
                <w:bCs/>
              </w:rPr>
            </w:pPr>
            <w:r w:rsidRPr="006A6209">
              <w:rPr>
                <w:b/>
                <w:bCs/>
              </w:rPr>
              <w:t>d</w:t>
            </w:r>
          </w:p>
        </w:tc>
        <w:tc>
          <w:tcPr>
            <w:tcW w:w="1170" w:type="dxa"/>
          </w:tcPr>
          <w:p w14:paraId="6C946EB9" w14:textId="77777777" w:rsidR="00F53DC9" w:rsidRPr="006A6209" w:rsidRDefault="00F53DC9" w:rsidP="008D5390">
            <w:pPr>
              <w:pStyle w:val="TableText"/>
              <w:rPr>
                <w:b/>
                <w:bCs/>
              </w:rPr>
            </w:pPr>
            <w:r w:rsidRPr="006A6209">
              <w:rPr>
                <w:b/>
                <w:bCs/>
              </w:rPr>
              <w:t>@</w:t>
            </w:r>
          </w:p>
        </w:tc>
        <w:tc>
          <w:tcPr>
            <w:tcW w:w="1170" w:type="dxa"/>
          </w:tcPr>
          <w:p w14:paraId="156894F7" w14:textId="77777777" w:rsidR="00F53DC9" w:rsidRPr="006A6209" w:rsidRDefault="00F53DC9" w:rsidP="008D5390">
            <w:pPr>
              <w:pStyle w:val="TableText"/>
              <w:rPr>
                <w:b/>
                <w:bCs/>
              </w:rPr>
            </w:pPr>
            <w:r w:rsidRPr="006A6209">
              <w:rPr>
                <w:b/>
                <w:bCs/>
              </w:rPr>
              <w:t>@</w:t>
            </w:r>
          </w:p>
        </w:tc>
        <w:tc>
          <w:tcPr>
            <w:tcW w:w="1188" w:type="dxa"/>
          </w:tcPr>
          <w:p w14:paraId="6827858B" w14:textId="77777777" w:rsidR="00F53DC9" w:rsidRPr="006A6209" w:rsidRDefault="00F53DC9" w:rsidP="008D5390">
            <w:pPr>
              <w:pStyle w:val="TableText"/>
              <w:rPr>
                <w:b/>
                <w:bCs/>
              </w:rPr>
            </w:pPr>
            <w:r w:rsidRPr="006A6209">
              <w:rPr>
                <w:b/>
                <w:bCs/>
              </w:rPr>
              <w:t>@</w:t>
            </w:r>
          </w:p>
        </w:tc>
      </w:tr>
      <w:tr w:rsidR="00F53DC9" w:rsidRPr="006A6209" w14:paraId="52824B7C" w14:textId="77777777" w:rsidTr="0073573E">
        <w:tc>
          <w:tcPr>
            <w:tcW w:w="1260" w:type="dxa"/>
          </w:tcPr>
          <w:p w14:paraId="2A4A7F66" w14:textId="77777777" w:rsidR="00F53DC9" w:rsidRPr="006A6209" w:rsidRDefault="00F53DC9" w:rsidP="008D5390">
            <w:pPr>
              <w:pStyle w:val="TableText"/>
            </w:pPr>
            <w:r w:rsidRPr="006A6209">
              <w:t>35</w:t>
            </w:r>
          </w:p>
        </w:tc>
        <w:tc>
          <w:tcPr>
            <w:tcW w:w="2340" w:type="dxa"/>
          </w:tcPr>
          <w:p w14:paraId="0706479F" w14:textId="77777777" w:rsidR="00F53DC9" w:rsidRPr="006A6209" w:rsidRDefault="00F53DC9" w:rsidP="008D5390">
            <w:pPr>
              <w:pStyle w:val="TableText"/>
            </w:pPr>
            <w:r w:rsidRPr="006A6209">
              <w:t>OTHER FEDERAL AGENCY</w:t>
            </w:r>
          </w:p>
        </w:tc>
        <w:tc>
          <w:tcPr>
            <w:tcW w:w="1170" w:type="dxa"/>
          </w:tcPr>
          <w:p w14:paraId="16F650E4" w14:textId="77777777" w:rsidR="00F53DC9" w:rsidRPr="006A6209" w:rsidRDefault="00F53DC9" w:rsidP="008D5390">
            <w:pPr>
              <w:pStyle w:val="TableText"/>
              <w:rPr>
                <w:b/>
                <w:bCs/>
              </w:rPr>
            </w:pPr>
            <w:r w:rsidRPr="006A6209">
              <w:rPr>
                <w:b/>
                <w:bCs/>
              </w:rPr>
              <w:t>@</w:t>
            </w:r>
          </w:p>
        </w:tc>
        <w:tc>
          <w:tcPr>
            <w:tcW w:w="1170" w:type="dxa"/>
          </w:tcPr>
          <w:p w14:paraId="028A022A" w14:textId="77777777" w:rsidR="00F53DC9" w:rsidRPr="006A6209" w:rsidRDefault="00F53DC9" w:rsidP="008D5390">
            <w:pPr>
              <w:pStyle w:val="TableText"/>
              <w:rPr>
                <w:b/>
                <w:bCs/>
              </w:rPr>
            </w:pPr>
            <w:r w:rsidRPr="006A6209">
              <w:rPr>
                <w:b/>
                <w:bCs/>
              </w:rPr>
              <w:t>d</w:t>
            </w:r>
          </w:p>
        </w:tc>
        <w:tc>
          <w:tcPr>
            <w:tcW w:w="1170" w:type="dxa"/>
          </w:tcPr>
          <w:p w14:paraId="0381B5BE" w14:textId="77777777" w:rsidR="00F53DC9" w:rsidRPr="006A6209" w:rsidRDefault="00F53DC9" w:rsidP="008D5390">
            <w:pPr>
              <w:pStyle w:val="TableText"/>
              <w:rPr>
                <w:b/>
                <w:bCs/>
              </w:rPr>
            </w:pPr>
            <w:r w:rsidRPr="006A6209">
              <w:rPr>
                <w:b/>
                <w:bCs/>
              </w:rPr>
              <w:t>@</w:t>
            </w:r>
          </w:p>
        </w:tc>
        <w:tc>
          <w:tcPr>
            <w:tcW w:w="1170" w:type="dxa"/>
          </w:tcPr>
          <w:p w14:paraId="2225DB25" w14:textId="77777777" w:rsidR="00F53DC9" w:rsidRPr="006A6209" w:rsidRDefault="00F53DC9" w:rsidP="008D5390">
            <w:pPr>
              <w:pStyle w:val="TableText"/>
              <w:rPr>
                <w:b/>
                <w:bCs/>
              </w:rPr>
            </w:pPr>
            <w:r w:rsidRPr="006A6209">
              <w:rPr>
                <w:b/>
                <w:bCs/>
              </w:rPr>
              <w:t>@</w:t>
            </w:r>
          </w:p>
        </w:tc>
        <w:tc>
          <w:tcPr>
            <w:tcW w:w="1188" w:type="dxa"/>
          </w:tcPr>
          <w:p w14:paraId="2154EFDA" w14:textId="77777777" w:rsidR="00F53DC9" w:rsidRPr="006A6209" w:rsidRDefault="00F53DC9" w:rsidP="008D5390">
            <w:pPr>
              <w:pStyle w:val="TableText"/>
              <w:rPr>
                <w:b/>
                <w:bCs/>
              </w:rPr>
            </w:pPr>
            <w:r w:rsidRPr="006A6209">
              <w:rPr>
                <w:b/>
                <w:bCs/>
              </w:rPr>
              <w:t>@</w:t>
            </w:r>
          </w:p>
        </w:tc>
      </w:tr>
      <w:tr w:rsidR="00F53DC9" w:rsidRPr="006A6209" w14:paraId="5BFB44D6" w14:textId="77777777" w:rsidTr="0073573E">
        <w:tc>
          <w:tcPr>
            <w:tcW w:w="1260" w:type="dxa"/>
          </w:tcPr>
          <w:p w14:paraId="6B96A89A" w14:textId="77777777" w:rsidR="00F53DC9" w:rsidRPr="006A6209" w:rsidRDefault="00F53DC9" w:rsidP="008D5390">
            <w:pPr>
              <w:pStyle w:val="TableText"/>
            </w:pPr>
            <w:r w:rsidRPr="006A6209">
              <w:t>35.1</w:t>
            </w:r>
          </w:p>
        </w:tc>
        <w:tc>
          <w:tcPr>
            <w:tcW w:w="2340" w:type="dxa"/>
          </w:tcPr>
          <w:p w14:paraId="0DCF084C" w14:textId="77777777" w:rsidR="00F53DC9" w:rsidRPr="006A6209" w:rsidRDefault="00F53DC9" w:rsidP="008D5390">
            <w:pPr>
              <w:pStyle w:val="TableText"/>
            </w:pPr>
            <w:r w:rsidRPr="006A6209">
              <w:t>SHARING AGREEMENT CATEGORY</w:t>
            </w:r>
          </w:p>
        </w:tc>
        <w:tc>
          <w:tcPr>
            <w:tcW w:w="1170" w:type="dxa"/>
          </w:tcPr>
          <w:p w14:paraId="5A7DF1E5" w14:textId="77777777" w:rsidR="00F53DC9" w:rsidRPr="006A6209" w:rsidRDefault="00F53DC9" w:rsidP="008D5390">
            <w:pPr>
              <w:pStyle w:val="TableText"/>
              <w:rPr>
                <w:b/>
                <w:bCs/>
              </w:rPr>
            </w:pPr>
            <w:r w:rsidRPr="006A6209">
              <w:rPr>
                <w:b/>
                <w:bCs/>
              </w:rPr>
              <w:t>@</w:t>
            </w:r>
          </w:p>
        </w:tc>
        <w:tc>
          <w:tcPr>
            <w:tcW w:w="1170" w:type="dxa"/>
          </w:tcPr>
          <w:p w14:paraId="2CB5D76D" w14:textId="77777777" w:rsidR="00F53DC9" w:rsidRPr="006A6209" w:rsidRDefault="00F53DC9" w:rsidP="008D5390">
            <w:pPr>
              <w:pStyle w:val="TableText"/>
              <w:rPr>
                <w:b/>
                <w:bCs/>
              </w:rPr>
            </w:pPr>
            <w:r w:rsidRPr="006A6209">
              <w:rPr>
                <w:b/>
                <w:bCs/>
              </w:rPr>
              <w:t>@</w:t>
            </w:r>
          </w:p>
        </w:tc>
        <w:tc>
          <w:tcPr>
            <w:tcW w:w="1170" w:type="dxa"/>
          </w:tcPr>
          <w:p w14:paraId="57164664" w14:textId="77777777" w:rsidR="00F53DC9" w:rsidRPr="006A6209" w:rsidRDefault="00F53DC9" w:rsidP="008D5390">
            <w:pPr>
              <w:pStyle w:val="TableText"/>
              <w:rPr>
                <w:b/>
                <w:bCs/>
              </w:rPr>
            </w:pPr>
            <w:r w:rsidRPr="006A6209">
              <w:rPr>
                <w:b/>
                <w:bCs/>
              </w:rPr>
              <w:t>@</w:t>
            </w:r>
          </w:p>
        </w:tc>
        <w:tc>
          <w:tcPr>
            <w:tcW w:w="1170" w:type="dxa"/>
          </w:tcPr>
          <w:p w14:paraId="0C974359" w14:textId="77777777" w:rsidR="00F53DC9" w:rsidRPr="006A6209" w:rsidRDefault="00F53DC9" w:rsidP="008D5390">
            <w:pPr>
              <w:pStyle w:val="TableText"/>
              <w:rPr>
                <w:b/>
                <w:bCs/>
              </w:rPr>
            </w:pPr>
            <w:r w:rsidRPr="006A6209">
              <w:rPr>
                <w:b/>
                <w:bCs/>
              </w:rPr>
              <w:t>@</w:t>
            </w:r>
          </w:p>
        </w:tc>
        <w:tc>
          <w:tcPr>
            <w:tcW w:w="1188" w:type="dxa"/>
          </w:tcPr>
          <w:p w14:paraId="21FF58B8" w14:textId="77777777" w:rsidR="00F53DC9" w:rsidRPr="006A6209" w:rsidRDefault="00F53DC9" w:rsidP="008D5390">
            <w:pPr>
              <w:pStyle w:val="TableText"/>
              <w:rPr>
                <w:b/>
                <w:bCs/>
              </w:rPr>
            </w:pPr>
            <w:r w:rsidRPr="006A6209">
              <w:rPr>
                <w:b/>
                <w:bCs/>
              </w:rPr>
              <w:t>@</w:t>
            </w:r>
          </w:p>
        </w:tc>
      </w:tr>
      <w:tr w:rsidR="00F53DC9" w:rsidRPr="006A6209" w14:paraId="23B63E68" w14:textId="77777777" w:rsidTr="0073573E">
        <w:tc>
          <w:tcPr>
            <w:tcW w:w="1260" w:type="dxa"/>
          </w:tcPr>
          <w:p w14:paraId="518CB635" w14:textId="77777777" w:rsidR="00F53DC9" w:rsidRPr="006A6209" w:rsidRDefault="00F53DC9" w:rsidP="008D5390">
            <w:pPr>
              <w:pStyle w:val="TableText"/>
            </w:pPr>
            <w:r w:rsidRPr="006A6209">
              <w:t>35.2</w:t>
            </w:r>
          </w:p>
        </w:tc>
        <w:tc>
          <w:tcPr>
            <w:tcW w:w="2340" w:type="dxa"/>
          </w:tcPr>
          <w:p w14:paraId="1E3701BF" w14:textId="77777777" w:rsidR="00F53DC9" w:rsidRPr="006A6209" w:rsidRDefault="00F53DC9" w:rsidP="008D5390">
            <w:pPr>
              <w:pStyle w:val="TableText"/>
            </w:pPr>
            <w:r w:rsidRPr="006A6209">
              <w:t>SHARING AGREEMENT SUB-CATEGORY</w:t>
            </w:r>
          </w:p>
        </w:tc>
        <w:tc>
          <w:tcPr>
            <w:tcW w:w="1170" w:type="dxa"/>
          </w:tcPr>
          <w:p w14:paraId="3F4AC4D8" w14:textId="77777777" w:rsidR="00F53DC9" w:rsidRPr="006A6209" w:rsidRDefault="00F53DC9" w:rsidP="008D5390">
            <w:pPr>
              <w:pStyle w:val="TableText"/>
              <w:rPr>
                <w:b/>
                <w:bCs/>
              </w:rPr>
            </w:pPr>
            <w:r w:rsidRPr="006A6209">
              <w:rPr>
                <w:b/>
                <w:bCs/>
              </w:rPr>
              <w:t>@</w:t>
            </w:r>
          </w:p>
        </w:tc>
        <w:tc>
          <w:tcPr>
            <w:tcW w:w="1170" w:type="dxa"/>
          </w:tcPr>
          <w:p w14:paraId="326E5EBF" w14:textId="77777777" w:rsidR="00F53DC9" w:rsidRPr="006A6209" w:rsidRDefault="00F53DC9" w:rsidP="008D5390">
            <w:pPr>
              <w:pStyle w:val="TableText"/>
              <w:rPr>
                <w:b/>
                <w:bCs/>
              </w:rPr>
            </w:pPr>
            <w:r w:rsidRPr="006A6209">
              <w:rPr>
                <w:b/>
                <w:bCs/>
              </w:rPr>
              <w:t>@</w:t>
            </w:r>
          </w:p>
        </w:tc>
        <w:tc>
          <w:tcPr>
            <w:tcW w:w="1170" w:type="dxa"/>
          </w:tcPr>
          <w:p w14:paraId="4F359BC7" w14:textId="77777777" w:rsidR="00F53DC9" w:rsidRPr="006A6209" w:rsidRDefault="00F53DC9" w:rsidP="008D5390">
            <w:pPr>
              <w:pStyle w:val="TableText"/>
              <w:rPr>
                <w:b/>
                <w:bCs/>
              </w:rPr>
            </w:pPr>
            <w:r w:rsidRPr="006A6209">
              <w:rPr>
                <w:b/>
                <w:bCs/>
              </w:rPr>
              <w:t>@</w:t>
            </w:r>
          </w:p>
        </w:tc>
        <w:tc>
          <w:tcPr>
            <w:tcW w:w="1170" w:type="dxa"/>
          </w:tcPr>
          <w:p w14:paraId="56A60BB1" w14:textId="77777777" w:rsidR="00F53DC9" w:rsidRPr="006A6209" w:rsidRDefault="00F53DC9" w:rsidP="008D5390">
            <w:pPr>
              <w:pStyle w:val="TableText"/>
              <w:rPr>
                <w:b/>
                <w:bCs/>
              </w:rPr>
            </w:pPr>
            <w:r w:rsidRPr="006A6209">
              <w:rPr>
                <w:b/>
                <w:bCs/>
              </w:rPr>
              <w:t>@</w:t>
            </w:r>
          </w:p>
        </w:tc>
        <w:tc>
          <w:tcPr>
            <w:tcW w:w="1188" w:type="dxa"/>
          </w:tcPr>
          <w:p w14:paraId="3B1B5C71" w14:textId="77777777" w:rsidR="00F53DC9" w:rsidRPr="006A6209" w:rsidRDefault="00F53DC9" w:rsidP="008D5390">
            <w:pPr>
              <w:pStyle w:val="TableText"/>
              <w:rPr>
                <w:b/>
                <w:bCs/>
              </w:rPr>
            </w:pPr>
            <w:r w:rsidRPr="006A6209">
              <w:rPr>
                <w:b/>
                <w:bCs/>
              </w:rPr>
              <w:t>@</w:t>
            </w:r>
          </w:p>
        </w:tc>
      </w:tr>
      <w:tr w:rsidR="00F53DC9" w:rsidRPr="006A6209" w14:paraId="359C6837" w14:textId="77777777" w:rsidTr="0073573E">
        <w:tc>
          <w:tcPr>
            <w:tcW w:w="1260" w:type="dxa"/>
          </w:tcPr>
          <w:p w14:paraId="2184F014" w14:textId="77777777" w:rsidR="00F53DC9" w:rsidRPr="006A6209" w:rsidRDefault="00F53DC9" w:rsidP="008D5390">
            <w:pPr>
              <w:pStyle w:val="TableText"/>
            </w:pPr>
            <w:r w:rsidRPr="006A6209">
              <w:t>37</w:t>
            </w:r>
          </w:p>
        </w:tc>
        <w:tc>
          <w:tcPr>
            <w:tcW w:w="2340" w:type="dxa"/>
          </w:tcPr>
          <w:p w14:paraId="03FAF002" w14:textId="77777777" w:rsidR="00F53DC9" w:rsidRPr="006A6209" w:rsidRDefault="00F53DC9" w:rsidP="008D5390">
            <w:pPr>
              <w:pStyle w:val="TableText"/>
            </w:pPr>
            <w:r w:rsidRPr="006A6209">
              <w:t>DISPOSITION</w:t>
            </w:r>
          </w:p>
        </w:tc>
        <w:tc>
          <w:tcPr>
            <w:tcW w:w="1170" w:type="dxa"/>
          </w:tcPr>
          <w:p w14:paraId="4CD62DCE" w14:textId="77777777" w:rsidR="00F53DC9" w:rsidRPr="006A6209" w:rsidRDefault="00F53DC9" w:rsidP="008D5390">
            <w:pPr>
              <w:pStyle w:val="TableText"/>
              <w:rPr>
                <w:b/>
                <w:bCs/>
              </w:rPr>
            </w:pPr>
            <w:r w:rsidRPr="006A6209">
              <w:rPr>
                <w:b/>
                <w:bCs/>
              </w:rPr>
              <w:t>@</w:t>
            </w:r>
          </w:p>
        </w:tc>
        <w:tc>
          <w:tcPr>
            <w:tcW w:w="1170" w:type="dxa"/>
          </w:tcPr>
          <w:p w14:paraId="4FA810B3" w14:textId="77777777" w:rsidR="00F53DC9" w:rsidRPr="006A6209" w:rsidRDefault="00F53DC9" w:rsidP="008D5390">
            <w:pPr>
              <w:pStyle w:val="TableText"/>
              <w:rPr>
                <w:b/>
                <w:bCs/>
              </w:rPr>
            </w:pPr>
            <w:r w:rsidRPr="006A6209">
              <w:rPr>
                <w:b/>
                <w:bCs/>
              </w:rPr>
              <w:t>d</w:t>
            </w:r>
          </w:p>
        </w:tc>
        <w:tc>
          <w:tcPr>
            <w:tcW w:w="1170" w:type="dxa"/>
          </w:tcPr>
          <w:p w14:paraId="7D958D33" w14:textId="77777777" w:rsidR="00F53DC9" w:rsidRPr="006A6209" w:rsidRDefault="00F53DC9" w:rsidP="008D5390">
            <w:pPr>
              <w:pStyle w:val="TableText"/>
              <w:rPr>
                <w:b/>
                <w:bCs/>
              </w:rPr>
            </w:pPr>
            <w:r w:rsidRPr="006A6209">
              <w:rPr>
                <w:b/>
                <w:bCs/>
              </w:rPr>
              <w:t>@</w:t>
            </w:r>
          </w:p>
        </w:tc>
        <w:tc>
          <w:tcPr>
            <w:tcW w:w="1170" w:type="dxa"/>
          </w:tcPr>
          <w:p w14:paraId="6D56C620" w14:textId="77777777" w:rsidR="00F53DC9" w:rsidRPr="006A6209" w:rsidRDefault="00F53DC9" w:rsidP="008D5390">
            <w:pPr>
              <w:pStyle w:val="TableText"/>
              <w:rPr>
                <w:b/>
                <w:bCs/>
              </w:rPr>
            </w:pPr>
            <w:r w:rsidRPr="006A6209">
              <w:rPr>
                <w:b/>
                <w:bCs/>
              </w:rPr>
              <w:t>@</w:t>
            </w:r>
          </w:p>
        </w:tc>
        <w:tc>
          <w:tcPr>
            <w:tcW w:w="1188" w:type="dxa"/>
          </w:tcPr>
          <w:p w14:paraId="34FBA958" w14:textId="77777777" w:rsidR="00F53DC9" w:rsidRPr="006A6209" w:rsidRDefault="00F53DC9" w:rsidP="008D5390">
            <w:pPr>
              <w:pStyle w:val="TableText"/>
              <w:rPr>
                <w:b/>
                <w:bCs/>
              </w:rPr>
            </w:pPr>
            <w:r w:rsidRPr="006A6209">
              <w:rPr>
                <w:b/>
                <w:bCs/>
              </w:rPr>
              <w:t>@</w:t>
            </w:r>
          </w:p>
        </w:tc>
      </w:tr>
      <w:tr w:rsidR="00F53DC9" w:rsidRPr="006A6209" w14:paraId="5D3F6E9A" w14:textId="77777777" w:rsidTr="0073573E">
        <w:tc>
          <w:tcPr>
            <w:tcW w:w="1260" w:type="dxa"/>
          </w:tcPr>
          <w:p w14:paraId="4C56D840" w14:textId="77777777" w:rsidR="00F53DC9" w:rsidRPr="006A6209" w:rsidRDefault="00F53DC9" w:rsidP="008D5390">
            <w:pPr>
              <w:pStyle w:val="TableText"/>
            </w:pPr>
            <w:r w:rsidRPr="006A6209">
              <w:t>38.1</w:t>
            </w:r>
          </w:p>
        </w:tc>
        <w:tc>
          <w:tcPr>
            <w:tcW w:w="2340" w:type="dxa"/>
          </w:tcPr>
          <w:p w14:paraId="3AB2FA06" w14:textId="77777777" w:rsidR="00F53DC9" w:rsidRPr="006A6209" w:rsidRDefault="00F53DC9" w:rsidP="008D5390">
            <w:pPr>
              <w:pStyle w:val="TableText"/>
            </w:pPr>
            <w:r w:rsidRPr="006A6209">
              <w:t>DG SECURITY LOG</w:t>
            </w:r>
          </w:p>
        </w:tc>
        <w:tc>
          <w:tcPr>
            <w:tcW w:w="1170" w:type="dxa"/>
          </w:tcPr>
          <w:p w14:paraId="7F2E8BCC" w14:textId="77777777" w:rsidR="00F53DC9" w:rsidRPr="006A6209" w:rsidRDefault="00F53DC9" w:rsidP="008D5390">
            <w:pPr>
              <w:pStyle w:val="TableText"/>
              <w:rPr>
                <w:b/>
                <w:bCs/>
              </w:rPr>
            </w:pPr>
            <w:r w:rsidRPr="006A6209">
              <w:rPr>
                <w:b/>
                <w:bCs/>
              </w:rPr>
              <w:t>@</w:t>
            </w:r>
          </w:p>
        </w:tc>
        <w:tc>
          <w:tcPr>
            <w:tcW w:w="1170" w:type="dxa"/>
          </w:tcPr>
          <w:p w14:paraId="37B60639" w14:textId="77777777" w:rsidR="00F53DC9" w:rsidRPr="006A6209" w:rsidRDefault="00F53DC9" w:rsidP="008D5390">
            <w:pPr>
              <w:pStyle w:val="TableText"/>
              <w:rPr>
                <w:b/>
                <w:bCs/>
              </w:rPr>
            </w:pPr>
            <w:r w:rsidRPr="006A6209">
              <w:rPr>
                <w:b/>
                <w:bCs/>
              </w:rPr>
              <w:t>d</w:t>
            </w:r>
          </w:p>
        </w:tc>
        <w:tc>
          <w:tcPr>
            <w:tcW w:w="1170" w:type="dxa"/>
          </w:tcPr>
          <w:p w14:paraId="5D198EF3" w14:textId="77777777" w:rsidR="00F53DC9" w:rsidRPr="006A6209" w:rsidRDefault="00F53DC9" w:rsidP="008D5390">
            <w:pPr>
              <w:pStyle w:val="TableText"/>
              <w:rPr>
                <w:b/>
                <w:bCs/>
              </w:rPr>
            </w:pPr>
            <w:r w:rsidRPr="006A6209">
              <w:rPr>
                <w:b/>
                <w:bCs/>
              </w:rPr>
              <w:t>D</w:t>
            </w:r>
          </w:p>
        </w:tc>
        <w:tc>
          <w:tcPr>
            <w:tcW w:w="1170" w:type="dxa"/>
          </w:tcPr>
          <w:p w14:paraId="388DDCBD" w14:textId="77777777" w:rsidR="00F53DC9" w:rsidRPr="006A6209" w:rsidRDefault="00F53DC9" w:rsidP="008D5390">
            <w:pPr>
              <w:pStyle w:val="TableText"/>
              <w:rPr>
                <w:b/>
                <w:bCs/>
              </w:rPr>
            </w:pPr>
            <w:r w:rsidRPr="006A6209">
              <w:rPr>
                <w:b/>
                <w:bCs/>
              </w:rPr>
              <w:t>@</w:t>
            </w:r>
          </w:p>
        </w:tc>
        <w:tc>
          <w:tcPr>
            <w:tcW w:w="1188" w:type="dxa"/>
          </w:tcPr>
          <w:p w14:paraId="355A1E0B" w14:textId="77777777" w:rsidR="00F53DC9" w:rsidRPr="006A6209" w:rsidRDefault="00F53DC9" w:rsidP="008D5390">
            <w:pPr>
              <w:pStyle w:val="TableText"/>
              <w:rPr>
                <w:b/>
                <w:bCs/>
              </w:rPr>
            </w:pPr>
            <w:r w:rsidRPr="006A6209">
              <w:rPr>
                <w:b/>
                <w:bCs/>
              </w:rPr>
              <w:t>D</w:t>
            </w:r>
          </w:p>
        </w:tc>
      </w:tr>
      <w:tr w:rsidR="00F53DC9" w:rsidRPr="006A6209" w14:paraId="06D94D9B" w14:textId="77777777" w:rsidTr="0073573E">
        <w:tc>
          <w:tcPr>
            <w:tcW w:w="1260" w:type="dxa"/>
          </w:tcPr>
          <w:p w14:paraId="6582E548" w14:textId="77777777" w:rsidR="00F53DC9" w:rsidRPr="006A6209" w:rsidRDefault="00F53DC9" w:rsidP="008D5390">
            <w:pPr>
              <w:pStyle w:val="TableText"/>
            </w:pPr>
            <w:r w:rsidRPr="006A6209">
              <w:t>38.5</w:t>
            </w:r>
          </w:p>
        </w:tc>
        <w:tc>
          <w:tcPr>
            <w:tcW w:w="2340" w:type="dxa"/>
          </w:tcPr>
          <w:p w14:paraId="69A2E51A" w14:textId="77777777" w:rsidR="00F53DC9" w:rsidRPr="006A6209" w:rsidRDefault="00F53DC9" w:rsidP="008D5390">
            <w:pPr>
              <w:pStyle w:val="TableText"/>
            </w:pPr>
            <w:r w:rsidRPr="006A6209">
              <w:t>INCONSISTENT DATA</w:t>
            </w:r>
          </w:p>
        </w:tc>
        <w:tc>
          <w:tcPr>
            <w:tcW w:w="1170" w:type="dxa"/>
          </w:tcPr>
          <w:p w14:paraId="293C1081" w14:textId="77777777" w:rsidR="00F53DC9" w:rsidRPr="006A6209" w:rsidRDefault="00F53DC9" w:rsidP="008D5390">
            <w:pPr>
              <w:pStyle w:val="TableText"/>
              <w:rPr>
                <w:b/>
                <w:bCs/>
              </w:rPr>
            </w:pPr>
            <w:r w:rsidRPr="006A6209">
              <w:rPr>
                <w:b/>
                <w:bCs/>
              </w:rPr>
              <w:t>@</w:t>
            </w:r>
          </w:p>
        </w:tc>
        <w:tc>
          <w:tcPr>
            <w:tcW w:w="1170" w:type="dxa"/>
          </w:tcPr>
          <w:p w14:paraId="0051FA96" w14:textId="77777777" w:rsidR="00F53DC9" w:rsidRPr="006A6209" w:rsidRDefault="00F53DC9" w:rsidP="008D5390">
            <w:pPr>
              <w:pStyle w:val="TableText"/>
              <w:rPr>
                <w:b/>
                <w:bCs/>
              </w:rPr>
            </w:pPr>
            <w:r w:rsidRPr="006A6209">
              <w:rPr>
                <w:b/>
                <w:bCs/>
              </w:rPr>
              <w:t>d</w:t>
            </w:r>
          </w:p>
        </w:tc>
        <w:tc>
          <w:tcPr>
            <w:tcW w:w="1170" w:type="dxa"/>
          </w:tcPr>
          <w:p w14:paraId="6406F82C" w14:textId="77777777" w:rsidR="00F53DC9" w:rsidRPr="006A6209" w:rsidRDefault="00F53DC9" w:rsidP="008D5390">
            <w:pPr>
              <w:pStyle w:val="TableText"/>
              <w:rPr>
                <w:b/>
                <w:bCs/>
              </w:rPr>
            </w:pPr>
            <w:r w:rsidRPr="006A6209">
              <w:rPr>
                <w:b/>
                <w:bCs/>
              </w:rPr>
              <w:t>@</w:t>
            </w:r>
          </w:p>
        </w:tc>
        <w:tc>
          <w:tcPr>
            <w:tcW w:w="1170" w:type="dxa"/>
          </w:tcPr>
          <w:p w14:paraId="7A6BAC37" w14:textId="77777777" w:rsidR="00F53DC9" w:rsidRPr="006A6209" w:rsidRDefault="00F53DC9" w:rsidP="008D5390">
            <w:pPr>
              <w:pStyle w:val="TableText"/>
              <w:rPr>
                <w:b/>
                <w:bCs/>
              </w:rPr>
            </w:pPr>
            <w:r w:rsidRPr="006A6209">
              <w:rPr>
                <w:b/>
                <w:bCs/>
              </w:rPr>
              <w:t>@</w:t>
            </w:r>
          </w:p>
        </w:tc>
        <w:tc>
          <w:tcPr>
            <w:tcW w:w="1188" w:type="dxa"/>
          </w:tcPr>
          <w:p w14:paraId="0FBAA85A" w14:textId="77777777" w:rsidR="00F53DC9" w:rsidRPr="006A6209" w:rsidRDefault="00F53DC9" w:rsidP="008D5390">
            <w:pPr>
              <w:pStyle w:val="TableText"/>
              <w:rPr>
                <w:b/>
                <w:bCs/>
              </w:rPr>
            </w:pPr>
            <w:r w:rsidRPr="006A6209">
              <w:rPr>
                <w:b/>
                <w:bCs/>
              </w:rPr>
              <w:t>@</w:t>
            </w:r>
          </w:p>
        </w:tc>
      </w:tr>
      <w:tr w:rsidR="00F53DC9" w:rsidRPr="006A6209" w14:paraId="1723D226" w14:textId="77777777" w:rsidTr="0073573E">
        <w:tc>
          <w:tcPr>
            <w:tcW w:w="1260" w:type="dxa"/>
          </w:tcPr>
          <w:p w14:paraId="5982DCAB" w14:textId="77777777" w:rsidR="00F53DC9" w:rsidRPr="006A6209" w:rsidRDefault="00F53DC9" w:rsidP="008D5390">
            <w:pPr>
              <w:pStyle w:val="TableText"/>
            </w:pPr>
            <w:r w:rsidRPr="006A6209">
              <w:t>38.6</w:t>
            </w:r>
          </w:p>
        </w:tc>
        <w:tc>
          <w:tcPr>
            <w:tcW w:w="2340" w:type="dxa"/>
          </w:tcPr>
          <w:p w14:paraId="0C587027" w14:textId="77777777" w:rsidR="00F53DC9" w:rsidRPr="006A6209" w:rsidRDefault="00F53DC9" w:rsidP="008D5390">
            <w:pPr>
              <w:pStyle w:val="TableText"/>
            </w:pPr>
            <w:r w:rsidRPr="006A6209">
              <w:t>INCONSISTENT DATA ELEMENTS</w:t>
            </w:r>
          </w:p>
        </w:tc>
        <w:tc>
          <w:tcPr>
            <w:tcW w:w="1170" w:type="dxa"/>
          </w:tcPr>
          <w:p w14:paraId="37D34E74" w14:textId="77777777" w:rsidR="00F53DC9" w:rsidRPr="006A6209" w:rsidRDefault="00F53DC9" w:rsidP="008D5390">
            <w:pPr>
              <w:pStyle w:val="TableText"/>
              <w:rPr>
                <w:b/>
                <w:bCs/>
              </w:rPr>
            </w:pPr>
            <w:r w:rsidRPr="006A6209">
              <w:rPr>
                <w:b/>
                <w:bCs/>
              </w:rPr>
              <w:t>@</w:t>
            </w:r>
          </w:p>
        </w:tc>
        <w:tc>
          <w:tcPr>
            <w:tcW w:w="1170" w:type="dxa"/>
          </w:tcPr>
          <w:p w14:paraId="40757A27" w14:textId="77777777" w:rsidR="00F53DC9" w:rsidRPr="006A6209" w:rsidRDefault="00F53DC9" w:rsidP="008D5390">
            <w:pPr>
              <w:pStyle w:val="TableText"/>
              <w:rPr>
                <w:b/>
                <w:bCs/>
              </w:rPr>
            </w:pPr>
            <w:r w:rsidRPr="006A6209">
              <w:rPr>
                <w:b/>
                <w:bCs/>
              </w:rPr>
              <w:t>d</w:t>
            </w:r>
          </w:p>
        </w:tc>
        <w:tc>
          <w:tcPr>
            <w:tcW w:w="1170" w:type="dxa"/>
          </w:tcPr>
          <w:p w14:paraId="75DC04FA" w14:textId="77777777" w:rsidR="00F53DC9" w:rsidRPr="006A6209" w:rsidRDefault="00F53DC9" w:rsidP="008D5390">
            <w:pPr>
              <w:pStyle w:val="TableText"/>
              <w:rPr>
                <w:b/>
                <w:bCs/>
              </w:rPr>
            </w:pPr>
            <w:r w:rsidRPr="006A6209">
              <w:rPr>
                <w:b/>
                <w:bCs/>
              </w:rPr>
              <w:t>@</w:t>
            </w:r>
          </w:p>
        </w:tc>
        <w:tc>
          <w:tcPr>
            <w:tcW w:w="1170" w:type="dxa"/>
          </w:tcPr>
          <w:p w14:paraId="14B7F0B8" w14:textId="77777777" w:rsidR="00F53DC9" w:rsidRPr="006A6209" w:rsidRDefault="00F53DC9" w:rsidP="008D5390">
            <w:pPr>
              <w:pStyle w:val="TableText"/>
              <w:rPr>
                <w:b/>
                <w:bCs/>
              </w:rPr>
            </w:pPr>
            <w:r w:rsidRPr="006A6209">
              <w:rPr>
                <w:b/>
                <w:bCs/>
              </w:rPr>
              <w:t>@</w:t>
            </w:r>
          </w:p>
        </w:tc>
        <w:tc>
          <w:tcPr>
            <w:tcW w:w="1188" w:type="dxa"/>
          </w:tcPr>
          <w:p w14:paraId="6F9A8D18" w14:textId="77777777" w:rsidR="00F53DC9" w:rsidRPr="006A6209" w:rsidRDefault="00F53DC9" w:rsidP="008D5390">
            <w:pPr>
              <w:pStyle w:val="TableText"/>
              <w:rPr>
                <w:b/>
                <w:bCs/>
              </w:rPr>
            </w:pPr>
            <w:r w:rsidRPr="006A6209">
              <w:rPr>
                <w:b/>
                <w:bCs/>
              </w:rPr>
              <w:t>@</w:t>
            </w:r>
          </w:p>
        </w:tc>
      </w:tr>
      <w:tr w:rsidR="00F53DC9" w:rsidRPr="006A6209" w14:paraId="2993CC75" w14:textId="77777777" w:rsidTr="0073573E">
        <w:tc>
          <w:tcPr>
            <w:tcW w:w="1260" w:type="dxa"/>
          </w:tcPr>
          <w:p w14:paraId="5441BC2B" w14:textId="77777777" w:rsidR="00F53DC9" w:rsidRPr="006A6209" w:rsidRDefault="00F53DC9" w:rsidP="008D5390">
            <w:pPr>
              <w:pStyle w:val="TableText"/>
            </w:pPr>
            <w:r w:rsidRPr="006A6209">
              <w:t>39.1</w:t>
            </w:r>
          </w:p>
        </w:tc>
        <w:tc>
          <w:tcPr>
            <w:tcW w:w="2340" w:type="dxa"/>
          </w:tcPr>
          <w:p w14:paraId="78DC9895" w14:textId="77777777" w:rsidR="00F53DC9" w:rsidRPr="006A6209" w:rsidRDefault="00F53DC9" w:rsidP="008D5390">
            <w:pPr>
              <w:pStyle w:val="TableText"/>
            </w:pPr>
            <w:r w:rsidRPr="006A6209">
              <w:t>EMBOSSED CARD TYPE</w:t>
            </w:r>
          </w:p>
        </w:tc>
        <w:tc>
          <w:tcPr>
            <w:tcW w:w="1170" w:type="dxa"/>
          </w:tcPr>
          <w:p w14:paraId="41D67999" w14:textId="77777777" w:rsidR="00F53DC9" w:rsidRPr="006A6209" w:rsidRDefault="00F53DC9" w:rsidP="008D5390">
            <w:pPr>
              <w:pStyle w:val="TableText"/>
              <w:rPr>
                <w:b/>
                <w:bCs/>
              </w:rPr>
            </w:pPr>
            <w:r w:rsidRPr="006A6209">
              <w:rPr>
                <w:b/>
                <w:bCs/>
              </w:rPr>
              <w:t>@</w:t>
            </w:r>
          </w:p>
        </w:tc>
        <w:tc>
          <w:tcPr>
            <w:tcW w:w="1170" w:type="dxa"/>
          </w:tcPr>
          <w:p w14:paraId="5C03CAF5" w14:textId="77777777" w:rsidR="00F53DC9" w:rsidRPr="006A6209" w:rsidRDefault="00F53DC9" w:rsidP="008D5390">
            <w:pPr>
              <w:pStyle w:val="TableText"/>
              <w:rPr>
                <w:b/>
                <w:bCs/>
              </w:rPr>
            </w:pPr>
            <w:r w:rsidRPr="006A6209">
              <w:rPr>
                <w:b/>
                <w:bCs/>
              </w:rPr>
              <w:t>d</w:t>
            </w:r>
          </w:p>
        </w:tc>
        <w:tc>
          <w:tcPr>
            <w:tcW w:w="1170" w:type="dxa"/>
          </w:tcPr>
          <w:p w14:paraId="188DF3D2" w14:textId="77777777" w:rsidR="00F53DC9" w:rsidRPr="006A6209" w:rsidRDefault="00F53DC9" w:rsidP="008D5390">
            <w:pPr>
              <w:pStyle w:val="TableText"/>
              <w:rPr>
                <w:b/>
                <w:bCs/>
              </w:rPr>
            </w:pPr>
            <w:r w:rsidRPr="006A6209">
              <w:rPr>
                <w:b/>
                <w:bCs/>
              </w:rPr>
              <w:t>@</w:t>
            </w:r>
          </w:p>
        </w:tc>
        <w:tc>
          <w:tcPr>
            <w:tcW w:w="1170" w:type="dxa"/>
          </w:tcPr>
          <w:p w14:paraId="18CF7876" w14:textId="77777777" w:rsidR="00F53DC9" w:rsidRPr="006A6209" w:rsidRDefault="00F53DC9" w:rsidP="008D5390">
            <w:pPr>
              <w:pStyle w:val="TableText"/>
              <w:rPr>
                <w:b/>
                <w:bCs/>
              </w:rPr>
            </w:pPr>
            <w:r w:rsidRPr="006A6209">
              <w:rPr>
                <w:b/>
                <w:bCs/>
              </w:rPr>
              <w:t>@</w:t>
            </w:r>
          </w:p>
        </w:tc>
        <w:tc>
          <w:tcPr>
            <w:tcW w:w="1188" w:type="dxa"/>
          </w:tcPr>
          <w:p w14:paraId="6A4D110B" w14:textId="77777777" w:rsidR="00F53DC9" w:rsidRPr="006A6209" w:rsidRDefault="00F53DC9" w:rsidP="008D5390">
            <w:pPr>
              <w:pStyle w:val="TableText"/>
              <w:rPr>
                <w:b/>
                <w:bCs/>
              </w:rPr>
            </w:pPr>
            <w:r w:rsidRPr="006A6209">
              <w:rPr>
                <w:b/>
                <w:bCs/>
              </w:rPr>
              <w:t>@</w:t>
            </w:r>
          </w:p>
        </w:tc>
      </w:tr>
      <w:tr w:rsidR="00F53DC9" w:rsidRPr="006A6209" w14:paraId="561F1E65" w14:textId="77777777" w:rsidTr="0073573E">
        <w:tc>
          <w:tcPr>
            <w:tcW w:w="1260" w:type="dxa"/>
          </w:tcPr>
          <w:p w14:paraId="261768D7" w14:textId="77777777" w:rsidR="00F53DC9" w:rsidRPr="006A6209" w:rsidRDefault="00F53DC9" w:rsidP="008D5390">
            <w:pPr>
              <w:pStyle w:val="TableText"/>
            </w:pPr>
            <w:r w:rsidRPr="006A6209">
              <w:t>39.2</w:t>
            </w:r>
          </w:p>
        </w:tc>
        <w:tc>
          <w:tcPr>
            <w:tcW w:w="2340" w:type="dxa"/>
          </w:tcPr>
          <w:p w14:paraId="6B1DCCC1" w14:textId="77777777" w:rsidR="00F53DC9" w:rsidRPr="006A6209" w:rsidRDefault="00F53DC9" w:rsidP="008D5390">
            <w:pPr>
              <w:pStyle w:val="TableText"/>
            </w:pPr>
            <w:r w:rsidRPr="006A6209">
              <w:t>EMBOSSING DATA</w:t>
            </w:r>
          </w:p>
        </w:tc>
        <w:tc>
          <w:tcPr>
            <w:tcW w:w="1170" w:type="dxa"/>
          </w:tcPr>
          <w:p w14:paraId="71450158" w14:textId="77777777" w:rsidR="00F53DC9" w:rsidRPr="006A6209" w:rsidRDefault="00F53DC9" w:rsidP="008D5390">
            <w:pPr>
              <w:pStyle w:val="TableText"/>
              <w:rPr>
                <w:b/>
                <w:bCs/>
              </w:rPr>
            </w:pPr>
            <w:r w:rsidRPr="006A6209">
              <w:rPr>
                <w:b/>
                <w:bCs/>
              </w:rPr>
              <w:t>@</w:t>
            </w:r>
          </w:p>
        </w:tc>
        <w:tc>
          <w:tcPr>
            <w:tcW w:w="1170" w:type="dxa"/>
          </w:tcPr>
          <w:p w14:paraId="7F518945" w14:textId="77777777" w:rsidR="00F53DC9" w:rsidRPr="006A6209" w:rsidRDefault="00F53DC9" w:rsidP="008D5390">
            <w:pPr>
              <w:pStyle w:val="TableText"/>
              <w:rPr>
                <w:b/>
                <w:bCs/>
              </w:rPr>
            </w:pPr>
            <w:r w:rsidRPr="006A6209">
              <w:rPr>
                <w:b/>
                <w:bCs/>
              </w:rPr>
              <w:t>d</w:t>
            </w:r>
          </w:p>
        </w:tc>
        <w:tc>
          <w:tcPr>
            <w:tcW w:w="1170" w:type="dxa"/>
          </w:tcPr>
          <w:p w14:paraId="760C2974" w14:textId="77777777" w:rsidR="00F53DC9" w:rsidRPr="006A6209" w:rsidRDefault="00F53DC9" w:rsidP="008D5390">
            <w:pPr>
              <w:pStyle w:val="TableText"/>
              <w:rPr>
                <w:b/>
                <w:bCs/>
              </w:rPr>
            </w:pPr>
            <w:r w:rsidRPr="006A6209">
              <w:rPr>
                <w:b/>
                <w:bCs/>
              </w:rPr>
              <w:t>@</w:t>
            </w:r>
          </w:p>
        </w:tc>
        <w:tc>
          <w:tcPr>
            <w:tcW w:w="1170" w:type="dxa"/>
          </w:tcPr>
          <w:p w14:paraId="4B9F3E0D" w14:textId="77777777" w:rsidR="00F53DC9" w:rsidRPr="006A6209" w:rsidRDefault="00F53DC9" w:rsidP="008D5390">
            <w:pPr>
              <w:pStyle w:val="TableText"/>
              <w:rPr>
                <w:b/>
                <w:bCs/>
              </w:rPr>
            </w:pPr>
            <w:r w:rsidRPr="006A6209">
              <w:rPr>
                <w:b/>
                <w:bCs/>
              </w:rPr>
              <w:t>@</w:t>
            </w:r>
          </w:p>
        </w:tc>
        <w:tc>
          <w:tcPr>
            <w:tcW w:w="1188" w:type="dxa"/>
          </w:tcPr>
          <w:p w14:paraId="371C5CC1" w14:textId="77777777" w:rsidR="00F53DC9" w:rsidRPr="006A6209" w:rsidRDefault="00F53DC9" w:rsidP="008D5390">
            <w:pPr>
              <w:pStyle w:val="TableText"/>
              <w:rPr>
                <w:b/>
                <w:bCs/>
              </w:rPr>
            </w:pPr>
            <w:r w:rsidRPr="006A6209">
              <w:rPr>
                <w:b/>
                <w:bCs/>
              </w:rPr>
              <w:t>@</w:t>
            </w:r>
          </w:p>
        </w:tc>
      </w:tr>
      <w:tr w:rsidR="00F53DC9" w:rsidRPr="006A6209" w14:paraId="6FCF0BEC" w14:textId="77777777" w:rsidTr="0073573E">
        <w:tc>
          <w:tcPr>
            <w:tcW w:w="1260" w:type="dxa"/>
          </w:tcPr>
          <w:p w14:paraId="02DDF112" w14:textId="77777777" w:rsidR="00F53DC9" w:rsidRPr="006A6209" w:rsidRDefault="00F53DC9" w:rsidP="008D5390">
            <w:pPr>
              <w:pStyle w:val="TableText"/>
            </w:pPr>
            <w:r w:rsidRPr="006A6209">
              <w:t>39.3</w:t>
            </w:r>
          </w:p>
        </w:tc>
        <w:tc>
          <w:tcPr>
            <w:tcW w:w="2340" w:type="dxa"/>
          </w:tcPr>
          <w:p w14:paraId="1775F3FE" w14:textId="77777777" w:rsidR="00F53DC9" w:rsidRPr="006A6209" w:rsidRDefault="00F53DC9" w:rsidP="008D5390">
            <w:pPr>
              <w:pStyle w:val="TableText"/>
            </w:pPr>
            <w:r w:rsidRPr="006A6209">
              <w:t>EMBOSSER EQUIPMENT FILE</w:t>
            </w:r>
          </w:p>
        </w:tc>
        <w:tc>
          <w:tcPr>
            <w:tcW w:w="1170" w:type="dxa"/>
          </w:tcPr>
          <w:p w14:paraId="231E1073" w14:textId="77777777" w:rsidR="00F53DC9" w:rsidRPr="006A6209" w:rsidRDefault="00F53DC9" w:rsidP="008D5390">
            <w:pPr>
              <w:pStyle w:val="TableText"/>
              <w:rPr>
                <w:b/>
                <w:bCs/>
              </w:rPr>
            </w:pPr>
            <w:r w:rsidRPr="006A6209">
              <w:rPr>
                <w:b/>
                <w:bCs/>
              </w:rPr>
              <w:t>@</w:t>
            </w:r>
          </w:p>
        </w:tc>
        <w:tc>
          <w:tcPr>
            <w:tcW w:w="1170" w:type="dxa"/>
          </w:tcPr>
          <w:p w14:paraId="5369C698" w14:textId="77777777" w:rsidR="00F53DC9" w:rsidRPr="006A6209" w:rsidRDefault="00F53DC9" w:rsidP="008D5390">
            <w:pPr>
              <w:pStyle w:val="TableText"/>
              <w:rPr>
                <w:b/>
                <w:bCs/>
              </w:rPr>
            </w:pPr>
            <w:r w:rsidRPr="006A6209">
              <w:rPr>
                <w:b/>
                <w:bCs/>
              </w:rPr>
              <w:t>d</w:t>
            </w:r>
          </w:p>
        </w:tc>
        <w:tc>
          <w:tcPr>
            <w:tcW w:w="1170" w:type="dxa"/>
          </w:tcPr>
          <w:p w14:paraId="1BF4A59D" w14:textId="77777777" w:rsidR="00F53DC9" w:rsidRPr="006A6209" w:rsidRDefault="00F53DC9" w:rsidP="008D5390">
            <w:pPr>
              <w:pStyle w:val="TableText"/>
              <w:rPr>
                <w:b/>
                <w:bCs/>
              </w:rPr>
            </w:pPr>
            <w:r w:rsidRPr="006A6209">
              <w:rPr>
                <w:b/>
                <w:bCs/>
              </w:rPr>
              <w:t>@</w:t>
            </w:r>
          </w:p>
        </w:tc>
        <w:tc>
          <w:tcPr>
            <w:tcW w:w="1170" w:type="dxa"/>
          </w:tcPr>
          <w:p w14:paraId="13823D32" w14:textId="77777777" w:rsidR="00F53DC9" w:rsidRPr="006A6209" w:rsidRDefault="00F53DC9" w:rsidP="008D5390">
            <w:pPr>
              <w:pStyle w:val="TableText"/>
              <w:rPr>
                <w:b/>
                <w:bCs/>
              </w:rPr>
            </w:pPr>
            <w:r w:rsidRPr="006A6209">
              <w:rPr>
                <w:b/>
                <w:bCs/>
              </w:rPr>
              <w:t>@</w:t>
            </w:r>
          </w:p>
        </w:tc>
        <w:tc>
          <w:tcPr>
            <w:tcW w:w="1188" w:type="dxa"/>
          </w:tcPr>
          <w:p w14:paraId="067273BF" w14:textId="77777777" w:rsidR="00F53DC9" w:rsidRPr="006A6209" w:rsidRDefault="00F53DC9" w:rsidP="008D5390">
            <w:pPr>
              <w:pStyle w:val="TableText"/>
              <w:rPr>
                <w:b/>
                <w:bCs/>
              </w:rPr>
            </w:pPr>
            <w:r w:rsidRPr="006A6209">
              <w:rPr>
                <w:b/>
                <w:bCs/>
              </w:rPr>
              <w:t>@</w:t>
            </w:r>
          </w:p>
        </w:tc>
      </w:tr>
      <w:tr w:rsidR="00F53DC9" w:rsidRPr="006A6209" w14:paraId="475FDB0B" w14:textId="77777777" w:rsidTr="0073573E">
        <w:tc>
          <w:tcPr>
            <w:tcW w:w="1260" w:type="dxa"/>
          </w:tcPr>
          <w:p w14:paraId="75095D02" w14:textId="77777777" w:rsidR="00F53DC9" w:rsidRPr="006A6209" w:rsidRDefault="00F53DC9" w:rsidP="008D5390">
            <w:pPr>
              <w:pStyle w:val="TableText"/>
            </w:pPr>
            <w:r w:rsidRPr="006A6209">
              <w:t>39.4</w:t>
            </w:r>
          </w:p>
        </w:tc>
        <w:tc>
          <w:tcPr>
            <w:tcW w:w="2340" w:type="dxa"/>
          </w:tcPr>
          <w:p w14:paraId="034214BC" w14:textId="77777777" w:rsidR="00F53DC9" w:rsidRPr="006A6209" w:rsidRDefault="00F53DC9" w:rsidP="008D5390">
            <w:pPr>
              <w:pStyle w:val="TableText"/>
            </w:pPr>
            <w:r w:rsidRPr="006A6209">
              <w:t>ADT/HL7 TRANSMISSION</w:t>
            </w:r>
          </w:p>
        </w:tc>
        <w:tc>
          <w:tcPr>
            <w:tcW w:w="1170" w:type="dxa"/>
          </w:tcPr>
          <w:p w14:paraId="19221F48" w14:textId="77777777" w:rsidR="00F53DC9" w:rsidRPr="006A6209" w:rsidRDefault="00F53DC9" w:rsidP="008D5390">
            <w:pPr>
              <w:pStyle w:val="TableText"/>
              <w:rPr>
                <w:b/>
                <w:bCs/>
              </w:rPr>
            </w:pPr>
            <w:r w:rsidRPr="006A6209">
              <w:rPr>
                <w:b/>
                <w:bCs/>
              </w:rPr>
              <w:t>@</w:t>
            </w:r>
          </w:p>
        </w:tc>
        <w:tc>
          <w:tcPr>
            <w:tcW w:w="1170" w:type="dxa"/>
          </w:tcPr>
          <w:p w14:paraId="4D16BC5D" w14:textId="77777777" w:rsidR="00F53DC9" w:rsidRPr="006A6209" w:rsidRDefault="00F53DC9" w:rsidP="008D5390">
            <w:pPr>
              <w:pStyle w:val="TableText"/>
              <w:rPr>
                <w:b/>
                <w:bCs/>
              </w:rPr>
            </w:pPr>
            <w:r w:rsidRPr="006A6209">
              <w:rPr>
                <w:b/>
                <w:bCs/>
              </w:rPr>
              <w:t>@</w:t>
            </w:r>
          </w:p>
        </w:tc>
        <w:tc>
          <w:tcPr>
            <w:tcW w:w="1170" w:type="dxa"/>
          </w:tcPr>
          <w:p w14:paraId="7C4516E5" w14:textId="77777777" w:rsidR="00F53DC9" w:rsidRPr="006A6209" w:rsidRDefault="00F53DC9" w:rsidP="008D5390">
            <w:pPr>
              <w:pStyle w:val="TableText"/>
              <w:rPr>
                <w:b/>
                <w:bCs/>
              </w:rPr>
            </w:pPr>
            <w:r w:rsidRPr="006A6209">
              <w:rPr>
                <w:b/>
                <w:bCs/>
              </w:rPr>
              <w:t>@</w:t>
            </w:r>
          </w:p>
        </w:tc>
        <w:tc>
          <w:tcPr>
            <w:tcW w:w="1170" w:type="dxa"/>
          </w:tcPr>
          <w:p w14:paraId="018C4A9A" w14:textId="77777777" w:rsidR="00F53DC9" w:rsidRPr="006A6209" w:rsidRDefault="00F53DC9" w:rsidP="008D5390">
            <w:pPr>
              <w:pStyle w:val="TableText"/>
              <w:rPr>
                <w:b/>
                <w:bCs/>
              </w:rPr>
            </w:pPr>
            <w:r w:rsidRPr="006A6209">
              <w:rPr>
                <w:b/>
                <w:bCs/>
              </w:rPr>
              <w:t>@</w:t>
            </w:r>
          </w:p>
        </w:tc>
        <w:tc>
          <w:tcPr>
            <w:tcW w:w="1188" w:type="dxa"/>
          </w:tcPr>
          <w:p w14:paraId="7E16AFB6" w14:textId="77777777" w:rsidR="00F53DC9" w:rsidRPr="006A6209" w:rsidRDefault="00F53DC9" w:rsidP="008D5390">
            <w:pPr>
              <w:pStyle w:val="TableText"/>
              <w:rPr>
                <w:b/>
                <w:bCs/>
              </w:rPr>
            </w:pPr>
            <w:r w:rsidRPr="006A6209">
              <w:rPr>
                <w:b/>
                <w:bCs/>
              </w:rPr>
              <w:t>@</w:t>
            </w:r>
          </w:p>
        </w:tc>
      </w:tr>
      <w:tr w:rsidR="00F53DC9" w:rsidRPr="006A6209" w14:paraId="03F84C82" w14:textId="77777777" w:rsidTr="0073573E">
        <w:tc>
          <w:tcPr>
            <w:tcW w:w="1260" w:type="dxa"/>
          </w:tcPr>
          <w:p w14:paraId="43631907" w14:textId="77777777" w:rsidR="00F53DC9" w:rsidRPr="006A6209" w:rsidRDefault="00F53DC9" w:rsidP="008D5390">
            <w:pPr>
              <w:pStyle w:val="TableText"/>
            </w:pPr>
            <w:r w:rsidRPr="006A6209">
              <w:t>39.6</w:t>
            </w:r>
          </w:p>
        </w:tc>
        <w:tc>
          <w:tcPr>
            <w:tcW w:w="2340" w:type="dxa"/>
          </w:tcPr>
          <w:p w14:paraId="4BC3E7D3" w14:textId="77777777" w:rsidR="00F53DC9" w:rsidRPr="006A6209" w:rsidRDefault="00F53DC9" w:rsidP="008D5390">
            <w:pPr>
              <w:pStyle w:val="TableText"/>
            </w:pPr>
            <w:r w:rsidRPr="006A6209">
              <w:t>VIC REQUEST</w:t>
            </w:r>
          </w:p>
        </w:tc>
        <w:tc>
          <w:tcPr>
            <w:tcW w:w="1170" w:type="dxa"/>
          </w:tcPr>
          <w:p w14:paraId="35A17207" w14:textId="77777777" w:rsidR="00F53DC9" w:rsidRPr="006A6209" w:rsidRDefault="00F53DC9" w:rsidP="008D5390">
            <w:pPr>
              <w:pStyle w:val="TableText"/>
              <w:rPr>
                <w:b/>
                <w:bCs/>
              </w:rPr>
            </w:pPr>
            <w:r w:rsidRPr="006A6209">
              <w:rPr>
                <w:b/>
                <w:bCs/>
              </w:rPr>
              <w:t>@</w:t>
            </w:r>
          </w:p>
        </w:tc>
        <w:tc>
          <w:tcPr>
            <w:tcW w:w="1170" w:type="dxa"/>
          </w:tcPr>
          <w:p w14:paraId="0DA0515C" w14:textId="77777777" w:rsidR="00F53DC9" w:rsidRPr="006A6209" w:rsidRDefault="00F53DC9" w:rsidP="008D5390">
            <w:pPr>
              <w:pStyle w:val="TableText"/>
              <w:rPr>
                <w:b/>
                <w:bCs/>
              </w:rPr>
            </w:pPr>
            <w:r w:rsidRPr="006A6209">
              <w:rPr>
                <w:b/>
                <w:bCs/>
              </w:rPr>
              <w:t>@</w:t>
            </w:r>
          </w:p>
        </w:tc>
        <w:tc>
          <w:tcPr>
            <w:tcW w:w="1170" w:type="dxa"/>
          </w:tcPr>
          <w:p w14:paraId="5A5DEF97" w14:textId="77777777" w:rsidR="00F53DC9" w:rsidRPr="006A6209" w:rsidRDefault="00F53DC9" w:rsidP="008D5390">
            <w:pPr>
              <w:pStyle w:val="TableText"/>
              <w:rPr>
                <w:b/>
                <w:bCs/>
              </w:rPr>
            </w:pPr>
            <w:r w:rsidRPr="006A6209">
              <w:rPr>
                <w:b/>
                <w:bCs/>
              </w:rPr>
              <w:t>@</w:t>
            </w:r>
          </w:p>
        </w:tc>
        <w:tc>
          <w:tcPr>
            <w:tcW w:w="1170" w:type="dxa"/>
          </w:tcPr>
          <w:p w14:paraId="60BD6465" w14:textId="77777777" w:rsidR="00F53DC9" w:rsidRPr="006A6209" w:rsidRDefault="00F53DC9" w:rsidP="008D5390">
            <w:pPr>
              <w:pStyle w:val="TableText"/>
              <w:rPr>
                <w:b/>
                <w:bCs/>
              </w:rPr>
            </w:pPr>
            <w:r w:rsidRPr="006A6209">
              <w:rPr>
                <w:b/>
                <w:bCs/>
              </w:rPr>
              <w:t>@</w:t>
            </w:r>
          </w:p>
        </w:tc>
        <w:tc>
          <w:tcPr>
            <w:tcW w:w="1188" w:type="dxa"/>
          </w:tcPr>
          <w:p w14:paraId="5CC17026" w14:textId="77777777" w:rsidR="00F53DC9" w:rsidRPr="006A6209" w:rsidRDefault="00F53DC9" w:rsidP="008D5390">
            <w:pPr>
              <w:pStyle w:val="TableText"/>
              <w:rPr>
                <w:b/>
                <w:bCs/>
              </w:rPr>
            </w:pPr>
            <w:r w:rsidRPr="006A6209">
              <w:rPr>
                <w:b/>
                <w:bCs/>
              </w:rPr>
              <w:t>@</w:t>
            </w:r>
          </w:p>
        </w:tc>
      </w:tr>
      <w:tr w:rsidR="00F53DC9" w:rsidRPr="006A6209" w14:paraId="007E77B6" w14:textId="77777777" w:rsidTr="0073573E">
        <w:tc>
          <w:tcPr>
            <w:tcW w:w="1260" w:type="dxa"/>
          </w:tcPr>
          <w:p w14:paraId="679BBD83" w14:textId="77777777" w:rsidR="00F53DC9" w:rsidRPr="006A6209" w:rsidRDefault="00F53DC9" w:rsidP="008D5390">
            <w:pPr>
              <w:pStyle w:val="TableText"/>
            </w:pPr>
            <w:r w:rsidRPr="006A6209">
              <w:t>39.7</w:t>
            </w:r>
          </w:p>
        </w:tc>
        <w:tc>
          <w:tcPr>
            <w:tcW w:w="2340" w:type="dxa"/>
          </w:tcPr>
          <w:p w14:paraId="5CC243D3" w14:textId="77777777" w:rsidR="00F53DC9" w:rsidRPr="006A6209" w:rsidRDefault="00F53DC9" w:rsidP="008D5390">
            <w:pPr>
              <w:pStyle w:val="TableText"/>
            </w:pPr>
            <w:r w:rsidRPr="006A6209">
              <w:t>VIC HL7 TRANSMISSION LOG</w:t>
            </w:r>
          </w:p>
        </w:tc>
        <w:tc>
          <w:tcPr>
            <w:tcW w:w="1170" w:type="dxa"/>
          </w:tcPr>
          <w:p w14:paraId="23B0CB73" w14:textId="77777777" w:rsidR="00F53DC9" w:rsidRPr="006A6209" w:rsidRDefault="00F53DC9" w:rsidP="008D5390">
            <w:pPr>
              <w:pStyle w:val="TableText"/>
              <w:rPr>
                <w:b/>
                <w:bCs/>
              </w:rPr>
            </w:pPr>
            <w:r w:rsidRPr="006A6209">
              <w:rPr>
                <w:b/>
                <w:bCs/>
              </w:rPr>
              <w:t>@</w:t>
            </w:r>
          </w:p>
        </w:tc>
        <w:tc>
          <w:tcPr>
            <w:tcW w:w="1170" w:type="dxa"/>
          </w:tcPr>
          <w:p w14:paraId="5079AD6E" w14:textId="77777777" w:rsidR="00F53DC9" w:rsidRPr="006A6209" w:rsidRDefault="00F53DC9" w:rsidP="008D5390">
            <w:pPr>
              <w:pStyle w:val="TableText"/>
              <w:rPr>
                <w:b/>
                <w:bCs/>
              </w:rPr>
            </w:pPr>
            <w:r w:rsidRPr="006A6209">
              <w:rPr>
                <w:b/>
                <w:bCs/>
              </w:rPr>
              <w:t>@</w:t>
            </w:r>
          </w:p>
        </w:tc>
        <w:tc>
          <w:tcPr>
            <w:tcW w:w="1170" w:type="dxa"/>
          </w:tcPr>
          <w:p w14:paraId="66FF26B5" w14:textId="77777777" w:rsidR="00F53DC9" w:rsidRPr="006A6209" w:rsidRDefault="00F53DC9" w:rsidP="008D5390">
            <w:pPr>
              <w:pStyle w:val="TableText"/>
              <w:rPr>
                <w:b/>
                <w:bCs/>
              </w:rPr>
            </w:pPr>
            <w:r w:rsidRPr="006A6209">
              <w:rPr>
                <w:b/>
                <w:bCs/>
              </w:rPr>
              <w:t>@</w:t>
            </w:r>
          </w:p>
        </w:tc>
        <w:tc>
          <w:tcPr>
            <w:tcW w:w="1170" w:type="dxa"/>
          </w:tcPr>
          <w:p w14:paraId="657CCE1C" w14:textId="77777777" w:rsidR="00F53DC9" w:rsidRPr="006A6209" w:rsidRDefault="00F53DC9" w:rsidP="008D5390">
            <w:pPr>
              <w:pStyle w:val="TableText"/>
              <w:rPr>
                <w:b/>
                <w:bCs/>
              </w:rPr>
            </w:pPr>
            <w:r w:rsidRPr="006A6209">
              <w:rPr>
                <w:b/>
                <w:bCs/>
              </w:rPr>
              <w:t>@</w:t>
            </w:r>
          </w:p>
        </w:tc>
        <w:tc>
          <w:tcPr>
            <w:tcW w:w="1188" w:type="dxa"/>
          </w:tcPr>
          <w:p w14:paraId="7FFBF8A3" w14:textId="77777777" w:rsidR="00F53DC9" w:rsidRPr="006A6209" w:rsidRDefault="00F53DC9" w:rsidP="008D5390">
            <w:pPr>
              <w:pStyle w:val="TableText"/>
              <w:rPr>
                <w:b/>
                <w:bCs/>
              </w:rPr>
            </w:pPr>
            <w:r w:rsidRPr="006A6209">
              <w:rPr>
                <w:b/>
                <w:bCs/>
              </w:rPr>
              <w:t>@</w:t>
            </w:r>
          </w:p>
        </w:tc>
      </w:tr>
      <w:tr w:rsidR="00F53DC9" w:rsidRPr="006A6209" w14:paraId="5E3EF0DA" w14:textId="77777777" w:rsidTr="0073573E">
        <w:tc>
          <w:tcPr>
            <w:tcW w:w="1260" w:type="dxa"/>
          </w:tcPr>
          <w:p w14:paraId="0EC32337" w14:textId="77777777" w:rsidR="00F53DC9" w:rsidRPr="006A6209" w:rsidRDefault="00F53DC9" w:rsidP="008D5390">
            <w:pPr>
              <w:pStyle w:val="TableText"/>
            </w:pPr>
            <w:r w:rsidRPr="006A6209">
              <w:t>40.7</w:t>
            </w:r>
          </w:p>
        </w:tc>
        <w:tc>
          <w:tcPr>
            <w:tcW w:w="2340" w:type="dxa"/>
          </w:tcPr>
          <w:p w14:paraId="6F2A9AE5" w14:textId="77777777" w:rsidR="00F53DC9" w:rsidRPr="006A6209" w:rsidRDefault="00F53DC9" w:rsidP="008D5390">
            <w:pPr>
              <w:pStyle w:val="TableText"/>
            </w:pPr>
            <w:r w:rsidRPr="006A6209">
              <w:t>CLINIC STOP</w:t>
            </w:r>
          </w:p>
        </w:tc>
        <w:tc>
          <w:tcPr>
            <w:tcW w:w="1170" w:type="dxa"/>
          </w:tcPr>
          <w:p w14:paraId="50852516" w14:textId="77777777" w:rsidR="00F53DC9" w:rsidRPr="006A6209" w:rsidRDefault="00F53DC9" w:rsidP="008D5390">
            <w:pPr>
              <w:pStyle w:val="TableText"/>
              <w:rPr>
                <w:b/>
                <w:bCs/>
              </w:rPr>
            </w:pPr>
            <w:r w:rsidRPr="006A6209">
              <w:rPr>
                <w:b/>
                <w:bCs/>
              </w:rPr>
              <w:t>@</w:t>
            </w:r>
          </w:p>
        </w:tc>
        <w:tc>
          <w:tcPr>
            <w:tcW w:w="1170" w:type="dxa"/>
          </w:tcPr>
          <w:p w14:paraId="1EEC8FCA" w14:textId="77777777" w:rsidR="00F53DC9" w:rsidRPr="006A6209" w:rsidRDefault="00F53DC9" w:rsidP="008D5390">
            <w:pPr>
              <w:pStyle w:val="TableText"/>
              <w:rPr>
                <w:b/>
                <w:bCs/>
              </w:rPr>
            </w:pPr>
            <w:r w:rsidRPr="006A6209">
              <w:rPr>
                <w:b/>
                <w:bCs/>
              </w:rPr>
              <w:t>d</w:t>
            </w:r>
          </w:p>
        </w:tc>
        <w:tc>
          <w:tcPr>
            <w:tcW w:w="1170" w:type="dxa"/>
          </w:tcPr>
          <w:p w14:paraId="74550734" w14:textId="77777777" w:rsidR="00F53DC9" w:rsidRPr="006A6209" w:rsidRDefault="00F53DC9" w:rsidP="008D5390">
            <w:pPr>
              <w:pStyle w:val="TableText"/>
              <w:rPr>
                <w:b/>
                <w:bCs/>
              </w:rPr>
            </w:pPr>
            <w:r w:rsidRPr="006A6209">
              <w:rPr>
                <w:b/>
                <w:bCs/>
              </w:rPr>
              <w:t>@</w:t>
            </w:r>
          </w:p>
        </w:tc>
        <w:tc>
          <w:tcPr>
            <w:tcW w:w="1170" w:type="dxa"/>
          </w:tcPr>
          <w:p w14:paraId="7D025963" w14:textId="77777777" w:rsidR="00F53DC9" w:rsidRPr="006A6209" w:rsidRDefault="00F53DC9" w:rsidP="008D5390">
            <w:pPr>
              <w:pStyle w:val="TableText"/>
              <w:rPr>
                <w:b/>
                <w:bCs/>
              </w:rPr>
            </w:pPr>
            <w:r w:rsidRPr="006A6209">
              <w:rPr>
                <w:b/>
                <w:bCs/>
              </w:rPr>
              <w:t>@</w:t>
            </w:r>
          </w:p>
        </w:tc>
        <w:tc>
          <w:tcPr>
            <w:tcW w:w="1188" w:type="dxa"/>
          </w:tcPr>
          <w:p w14:paraId="5E2C22C6" w14:textId="77777777" w:rsidR="00F53DC9" w:rsidRPr="006A6209" w:rsidRDefault="00F53DC9" w:rsidP="008D5390">
            <w:pPr>
              <w:pStyle w:val="TableText"/>
              <w:rPr>
                <w:b/>
                <w:bCs/>
              </w:rPr>
            </w:pPr>
            <w:r w:rsidRPr="006A6209">
              <w:rPr>
                <w:b/>
                <w:bCs/>
              </w:rPr>
              <w:t>@</w:t>
            </w:r>
          </w:p>
        </w:tc>
      </w:tr>
      <w:tr w:rsidR="00F53DC9" w:rsidRPr="006A6209" w14:paraId="199D613A" w14:textId="77777777" w:rsidTr="0073573E">
        <w:tc>
          <w:tcPr>
            <w:tcW w:w="1260" w:type="dxa"/>
          </w:tcPr>
          <w:p w14:paraId="2FAABCC1" w14:textId="77777777" w:rsidR="00F53DC9" w:rsidRPr="006A6209" w:rsidRDefault="00F53DC9" w:rsidP="008D5390">
            <w:pPr>
              <w:pStyle w:val="TableText"/>
            </w:pPr>
            <w:r w:rsidRPr="006A6209">
              <w:t>40.8</w:t>
            </w:r>
          </w:p>
        </w:tc>
        <w:tc>
          <w:tcPr>
            <w:tcW w:w="2340" w:type="dxa"/>
          </w:tcPr>
          <w:p w14:paraId="4417FE9F" w14:textId="77777777" w:rsidR="00F53DC9" w:rsidRPr="006A6209" w:rsidRDefault="00F53DC9" w:rsidP="008D5390">
            <w:pPr>
              <w:pStyle w:val="TableText"/>
            </w:pPr>
            <w:r w:rsidRPr="006A6209">
              <w:t>MEDICAL CENTER DIVISION</w:t>
            </w:r>
          </w:p>
        </w:tc>
        <w:tc>
          <w:tcPr>
            <w:tcW w:w="1170" w:type="dxa"/>
          </w:tcPr>
          <w:p w14:paraId="678FF0AD" w14:textId="77777777" w:rsidR="00F53DC9" w:rsidRPr="006A6209" w:rsidRDefault="00F53DC9" w:rsidP="008D5390">
            <w:pPr>
              <w:pStyle w:val="TableText"/>
              <w:rPr>
                <w:b/>
                <w:bCs/>
              </w:rPr>
            </w:pPr>
            <w:r w:rsidRPr="006A6209">
              <w:rPr>
                <w:b/>
                <w:bCs/>
              </w:rPr>
              <w:t>@</w:t>
            </w:r>
          </w:p>
        </w:tc>
        <w:tc>
          <w:tcPr>
            <w:tcW w:w="1170" w:type="dxa"/>
          </w:tcPr>
          <w:p w14:paraId="181111AA" w14:textId="77777777" w:rsidR="00F53DC9" w:rsidRPr="006A6209" w:rsidRDefault="00F53DC9" w:rsidP="008D5390">
            <w:pPr>
              <w:pStyle w:val="TableText"/>
              <w:rPr>
                <w:b/>
                <w:bCs/>
              </w:rPr>
            </w:pPr>
            <w:r w:rsidRPr="006A6209">
              <w:rPr>
                <w:b/>
                <w:bCs/>
              </w:rPr>
              <w:t>d</w:t>
            </w:r>
          </w:p>
        </w:tc>
        <w:tc>
          <w:tcPr>
            <w:tcW w:w="1170" w:type="dxa"/>
          </w:tcPr>
          <w:p w14:paraId="61DF610D" w14:textId="77777777" w:rsidR="00F53DC9" w:rsidRPr="006A6209" w:rsidRDefault="00F53DC9" w:rsidP="008D5390">
            <w:pPr>
              <w:pStyle w:val="TableText"/>
              <w:rPr>
                <w:b/>
                <w:bCs/>
              </w:rPr>
            </w:pPr>
            <w:r w:rsidRPr="006A6209">
              <w:rPr>
                <w:b/>
                <w:bCs/>
              </w:rPr>
              <w:t>@</w:t>
            </w:r>
          </w:p>
        </w:tc>
        <w:tc>
          <w:tcPr>
            <w:tcW w:w="1170" w:type="dxa"/>
          </w:tcPr>
          <w:p w14:paraId="519B15B3" w14:textId="77777777" w:rsidR="00F53DC9" w:rsidRPr="006A6209" w:rsidRDefault="00F53DC9" w:rsidP="008D5390">
            <w:pPr>
              <w:pStyle w:val="TableText"/>
              <w:rPr>
                <w:b/>
                <w:bCs/>
              </w:rPr>
            </w:pPr>
            <w:r w:rsidRPr="006A6209">
              <w:rPr>
                <w:b/>
                <w:bCs/>
              </w:rPr>
              <w:t>@</w:t>
            </w:r>
          </w:p>
        </w:tc>
        <w:tc>
          <w:tcPr>
            <w:tcW w:w="1188" w:type="dxa"/>
          </w:tcPr>
          <w:p w14:paraId="459C5609" w14:textId="77777777" w:rsidR="00F53DC9" w:rsidRPr="006A6209" w:rsidRDefault="00F53DC9" w:rsidP="008D5390">
            <w:pPr>
              <w:pStyle w:val="TableText"/>
              <w:rPr>
                <w:b/>
                <w:bCs/>
              </w:rPr>
            </w:pPr>
            <w:r w:rsidRPr="006A6209">
              <w:rPr>
                <w:b/>
                <w:bCs/>
              </w:rPr>
              <w:t>@</w:t>
            </w:r>
          </w:p>
        </w:tc>
      </w:tr>
      <w:tr w:rsidR="00F53DC9" w:rsidRPr="006A6209" w14:paraId="6B4C39E4" w14:textId="77777777" w:rsidTr="0073573E">
        <w:tc>
          <w:tcPr>
            <w:tcW w:w="1260" w:type="dxa"/>
          </w:tcPr>
          <w:p w14:paraId="45A7AC43" w14:textId="77777777" w:rsidR="00F53DC9" w:rsidRPr="006A6209" w:rsidRDefault="00F53DC9" w:rsidP="008D5390">
            <w:pPr>
              <w:pStyle w:val="TableText"/>
            </w:pPr>
            <w:r w:rsidRPr="006A6209">
              <w:t>40.9</w:t>
            </w:r>
          </w:p>
        </w:tc>
        <w:tc>
          <w:tcPr>
            <w:tcW w:w="2340" w:type="dxa"/>
          </w:tcPr>
          <w:p w14:paraId="4C88570A" w14:textId="77777777" w:rsidR="00F53DC9" w:rsidRPr="006A6209" w:rsidRDefault="00F53DC9" w:rsidP="008D5390">
            <w:pPr>
              <w:pStyle w:val="TableText"/>
            </w:pPr>
            <w:r w:rsidRPr="006A6209">
              <w:t>LOCATION TYPE</w:t>
            </w:r>
          </w:p>
        </w:tc>
        <w:tc>
          <w:tcPr>
            <w:tcW w:w="1170" w:type="dxa"/>
          </w:tcPr>
          <w:p w14:paraId="257FE62A" w14:textId="77777777" w:rsidR="00F53DC9" w:rsidRPr="006A6209" w:rsidRDefault="00F53DC9" w:rsidP="008D5390">
            <w:pPr>
              <w:pStyle w:val="TableText"/>
              <w:rPr>
                <w:b/>
                <w:bCs/>
              </w:rPr>
            </w:pPr>
            <w:r w:rsidRPr="006A6209">
              <w:rPr>
                <w:b/>
                <w:bCs/>
              </w:rPr>
              <w:t>@</w:t>
            </w:r>
          </w:p>
        </w:tc>
        <w:tc>
          <w:tcPr>
            <w:tcW w:w="1170" w:type="dxa"/>
          </w:tcPr>
          <w:p w14:paraId="36AD9055" w14:textId="77777777" w:rsidR="00F53DC9" w:rsidRPr="006A6209" w:rsidRDefault="00F53DC9" w:rsidP="008D5390">
            <w:pPr>
              <w:pStyle w:val="TableText"/>
              <w:rPr>
                <w:b/>
                <w:bCs/>
              </w:rPr>
            </w:pPr>
            <w:r w:rsidRPr="006A6209">
              <w:rPr>
                <w:b/>
                <w:bCs/>
              </w:rPr>
              <w:t>d</w:t>
            </w:r>
          </w:p>
        </w:tc>
        <w:tc>
          <w:tcPr>
            <w:tcW w:w="1170" w:type="dxa"/>
          </w:tcPr>
          <w:p w14:paraId="3B86D3C3" w14:textId="77777777" w:rsidR="00F53DC9" w:rsidRPr="006A6209" w:rsidRDefault="00F53DC9" w:rsidP="008D5390">
            <w:pPr>
              <w:pStyle w:val="TableText"/>
              <w:rPr>
                <w:b/>
                <w:bCs/>
              </w:rPr>
            </w:pPr>
            <w:r w:rsidRPr="006A6209">
              <w:rPr>
                <w:b/>
                <w:bCs/>
              </w:rPr>
              <w:t>@</w:t>
            </w:r>
          </w:p>
        </w:tc>
        <w:tc>
          <w:tcPr>
            <w:tcW w:w="1170" w:type="dxa"/>
          </w:tcPr>
          <w:p w14:paraId="3E76B33C" w14:textId="77777777" w:rsidR="00F53DC9" w:rsidRPr="006A6209" w:rsidRDefault="00F53DC9" w:rsidP="008D5390">
            <w:pPr>
              <w:pStyle w:val="TableText"/>
              <w:rPr>
                <w:b/>
                <w:bCs/>
              </w:rPr>
            </w:pPr>
            <w:r w:rsidRPr="006A6209">
              <w:rPr>
                <w:b/>
                <w:bCs/>
              </w:rPr>
              <w:t>@</w:t>
            </w:r>
          </w:p>
        </w:tc>
        <w:tc>
          <w:tcPr>
            <w:tcW w:w="1188" w:type="dxa"/>
          </w:tcPr>
          <w:p w14:paraId="6AC6E501" w14:textId="77777777" w:rsidR="00F53DC9" w:rsidRPr="006A6209" w:rsidRDefault="00F53DC9" w:rsidP="008D5390">
            <w:pPr>
              <w:pStyle w:val="TableText"/>
              <w:rPr>
                <w:b/>
                <w:bCs/>
              </w:rPr>
            </w:pPr>
            <w:r w:rsidRPr="006A6209">
              <w:rPr>
                <w:b/>
                <w:bCs/>
              </w:rPr>
              <w:t>@</w:t>
            </w:r>
          </w:p>
        </w:tc>
      </w:tr>
      <w:tr w:rsidR="00F53DC9" w:rsidRPr="006A6209" w14:paraId="69CA23C0" w14:textId="77777777" w:rsidTr="0073573E">
        <w:tc>
          <w:tcPr>
            <w:tcW w:w="1260" w:type="dxa"/>
          </w:tcPr>
          <w:p w14:paraId="6655DAA2" w14:textId="77777777" w:rsidR="00F53DC9" w:rsidRPr="006A6209" w:rsidRDefault="00F53DC9" w:rsidP="008D5390">
            <w:pPr>
              <w:pStyle w:val="TableText"/>
            </w:pPr>
            <w:r w:rsidRPr="006A6209">
              <w:t>41.1</w:t>
            </w:r>
          </w:p>
        </w:tc>
        <w:tc>
          <w:tcPr>
            <w:tcW w:w="2340" w:type="dxa"/>
          </w:tcPr>
          <w:p w14:paraId="06B16DF8" w14:textId="77777777" w:rsidR="00F53DC9" w:rsidRPr="006A6209" w:rsidRDefault="00F53DC9" w:rsidP="008D5390">
            <w:pPr>
              <w:pStyle w:val="TableText"/>
            </w:pPr>
            <w:r w:rsidRPr="006A6209">
              <w:t>SCHEDULED ADMISSION</w:t>
            </w:r>
          </w:p>
        </w:tc>
        <w:tc>
          <w:tcPr>
            <w:tcW w:w="1170" w:type="dxa"/>
          </w:tcPr>
          <w:p w14:paraId="5FD472E5" w14:textId="77777777" w:rsidR="00F53DC9" w:rsidRPr="006A6209" w:rsidRDefault="00F53DC9" w:rsidP="008D5390">
            <w:pPr>
              <w:pStyle w:val="TableText"/>
              <w:rPr>
                <w:b/>
                <w:bCs/>
              </w:rPr>
            </w:pPr>
            <w:r w:rsidRPr="006A6209">
              <w:rPr>
                <w:b/>
                <w:bCs/>
              </w:rPr>
              <w:t>@</w:t>
            </w:r>
          </w:p>
        </w:tc>
        <w:tc>
          <w:tcPr>
            <w:tcW w:w="1170" w:type="dxa"/>
          </w:tcPr>
          <w:p w14:paraId="7448B70C" w14:textId="77777777" w:rsidR="00F53DC9" w:rsidRPr="006A6209" w:rsidRDefault="00F53DC9" w:rsidP="008D5390">
            <w:pPr>
              <w:pStyle w:val="TableText"/>
              <w:rPr>
                <w:b/>
                <w:bCs/>
              </w:rPr>
            </w:pPr>
            <w:r w:rsidRPr="006A6209">
              <w:rPr>
                <w:b/>
                <w:bCs/>
              </w:rPr>
              <w:t>d</w:t>
            </w:r>
          </w:p>
        </w:tc>
        <w:tc>
          <w:tcPr>
            <w:tcW w:w="1170" w:type="dxa"/>
          </w:tcPr>
          <w:p w14:paraId="24A32ADE" w14:textId="77777777" w:rsidR="00F53DC9" w:rsidRPr="006A6209" w:rsidRDefault="00F53DC9" w:rsidP="008D5390">
            <w:pPr>
              <w:pStyle w:val="TableText"/>
              <w:rPr>
                <w:b/>
                <w:bCs/>
              </w:rPr>
            </w:pPr>
            <w:r w:rsidRPr="006A6209">
              <w:rPr>
                <w:b/>
                <w:bCs/>
              </w:rPr>
              <w:t>D</w:t>
            </w:r>
          </w:p>
        </w:tc>
        <w:tc>
          <w:tcPr>
            <w:tcW w:w="1170" w:type="dxa"/>
          </w:tcPr>
          <w:p w14:paraId="22B04285" w14:textId="77777777" w:rsidR="00F53DC9" w:rsidRPr="006A6209" w:rsidRDefault="00F53DC9" w:rsidP="008D5390">
            <w:pPr>
              <w:pStyle w:val="TableText"/>
              <w:rPr>
                <w:b/>
                <w:bCs/>
              </w:rPr>
            </w:pPr>
            <w:r w:rsidRPr="006A6209">
              <w:rPr>
                <w:b/>
                <w:bCs/>
              </w:rPr>
              <w:t>D</w:t>
            </w:r>
          </w:p>
        </w:tc>
        <w:tc>
          <w:tcPr>
            <w:tcW w:w="1188" w:type="dxa"/>
          </w:tcPr>
          <w:p w14:paraId="5EF4A0D0" w14:textId="77777777" w:rsidR="00F53DC9" w:rsidRPr="006A6209" w:rsidRDefault="00F53DC9" w:rsidP="008D5390">
            <w:pPr>
              <w:pStyle w:val="TableText"/>
              <w:rPr>
                <w:b/>
                <w:bCs/>
              </w:rPr>
            </w:pPr>
            <w:r w:rsidRPr="006A6209">
              <w:rPr>
                <w:b/>
                <w:bCs/>
              </w:rPr>
              <w:t>D</w:t>
            </w:r>
          </w:p>
        </w:tc>
      </w:tr>
      <w:tr w:rsidR="00F53DC9" w:rsidRPr="006A6209" w14:paraId="678E72A6" w14:textId="77777777" w:rsidTr="0073573E">
        <w:tc>
          <w:tcPr>
            <w:tcW w:w="1260" w:type="dxa"/>
          </w:tcPr>
          <w:p w14:paraId="0ACA74F0" w14:textId="77777777" w:rsidR="00F53DC9" w:rsidRPr="006A6209" w:rsidRDefault="00F53DC9" w:rsidP="008D5390">
            <w:pPr>
              <w:pStyle w:val="TableText"/>
            </w:pPr>
            <w:r w:rsidRPr="006A6209">
              <w:t>41.41</w:t>
            </w:r>
          </w:p>
        </w:tc>
        <w:tc>
          <w:tcPr>
            <w:tcW w:w="2340" w:type="dxa"/>
          </w:tcPr>
          <w:p w14:paraId="13F4DC27" w14:textId="77777777" w:rsidR="00F53DC9" w:rsidRPr="006A6209" w:rsidRDefault="00F53DC9" w:rsidP="008D5390">
            <w:pPr>
              <w:pStyle w:val="TableText"/>
            </w:pPr>
            <w:r w:rsidRPr="006A6209">
              <w:t>PRE-REGISTRATION AUDIT</w:t>
            </w:r>
          </w:p>
        </w:tc>
        <w:tc>
          <w:tcPr>
            <w:tcW w:w="1170" w:type="dxa"/>
          </w:tcPr>
          <w:p w14:paraId="33AE8A27" w14:textId="77777777" w:rsidR="00F53DC9" w:rsidRPr="006A6209" w:rsidRDefault="00F53DC9" w:rsidP="008D5390">
            <w:pPr>
              <w:pStyle w:val="TableText"/>
              <w:rPr>
                <w:b/>
                <w:bCs/>
              </w:rPr>
            </w:pPr>
            <w:r w:rsidRPr="006A6209">
              <w:rPr>
                <w:b/>
                <w:bCs/>
              </w:rPr>
              <w:t>@</w:t>
            </w:r>
          </w:p>
        </w:tc>
        <w:tc>
          <w:tcPr>
            <w:tcW w:w="1170" w:type="dxa"/>
          </w:tcPr>
          <w:p w14:paraId="49F6C6AB" w14:textId="77777777" w:rsidR="00F53DC9" w:rsidRPr="006A6209" w:rsidRDefault="00F53DC9" w:rsidP="008D5390">
            <w:pPr>
              <w:pStyle w:val="TableText"/>
              <w:rPr>
                <w:b/>
                <w:bCs/>
              </w:rPr>
            </w:pPr>
            <w:r w:rsidRPr="006A6209">
              <w:rPr>
                <w:b/>
                <w:bCs/>
              </w:rPr>
              <w:t>d</w:t>
            </w:r>
          </w:p>
        </w:tc>
        <w:tc>
          <w:tcPr>
            <w:tcW w:w="1170" w:type="dxa"/>
          </w:tcPr>
          <w:p w14:paraId="1B30796C" w14:textId="77777777" w:rsidR="00F53DC9" w:rsidRPr="006A6209" w:rsidRDefault="00F53DC9" w:rsidP="008D5390">
            <w:pPr>
              <w:pStyle w:val="TableText"/>
              <w:rPr>
                <w:b/>
                <w:bCs/>
              </w:rPr>
            </w:pPr>
            <w:r w:rsidRPr="006A6209">
              <w:rPr>
                <w:b/>
                <w:bCs/>
              </w:rPr>
              <w:t>D</w:t>
            </w:r>
          </w:p>
        </w:tc>
        <w:tc>
          <w:tcPr>
            <w:tcW w:w="1170" w:type="dxa"/>
          </w:tcPr>
          <w:p w14:paraId="2DAEDBE8" w14:textId="77777777" w:rsidR="00F53DC9" w:rsidRPr="006A6209" w:rsidRDefault="00F53DC9" w:rsidP="008D5390">
            <w:pPr>
              <w:pStyle w:val="TableText"/>
              <w:rPr>
                <w:b/>
                <w:bCs/>
              </w:rPr>
            </w:pPr>
            <w:r w:rsidRPr="006A6209">
              <w:rPr>
                <w:b/>
                <w:bCs/>
              </w:rPr>
              <w:t>D</w:t>
            </w:r>
          </w:p>
        </w:tc>
        <w:tc>
          <w:tcPr>
            <w:tcW w:w="1188" w:type="dxa"/>
          </w:tcPr>
          <w:p w14:paraId="28372B8C" w14:textId="77777777" w:rsidR="00F53DC9" w:rsidRPr="006A6209" w:rsidRDefault="00F53DC9" w:rsidP="008D5390">
            <w:pPr>
              <w:pStyle w:val="TableText"/>
              <w:rPr>
                <w:b/>
                <w:bCs/>
              </w:rPr>
            </w:pPr>
            <w:r w:rsidRPr="006A6209">
              <w:rPr>
                <w:b/>
                <w:bCs/>
              </w:rPr>
              <w:t>D</w:t>
            </w:r>
          </w:p>
        </w:tc>
      </w:tr>
      <w:tr w:rsidR="00F53DC9" w:rsidRPr="006A6209" w14:paraId="5169DEB3" w14:textId="77777777" w:rsidTr="0073573E">
        <w:tc>
          <w:tcPr>
            <w:tcW w:w="1260" w:type="dxa"/>
          </w:tcPr>
          <w:p w14:paraId="5ED12D82" w14:textId="77777777" w:rsidR="00F53DC9" w:rsidRPr="006A6209" w:rsidRDefault="00F53DC9" w:rsidP="008D5390">
            <w:pPr>
              <w:pStyle w:val="TableText"/>
            </w:pPr>
            <w:r w:rsidRPr="006A6209">
              <w:t>41.42</w:t>
            </w:r>
          </w:p>
        </w:tc>
        <w:tc>
          <w:tcPr>
            <w:tcW w:w="2340" w:type="dxa"/>
          </w:tcPr>
          <w:p w14:paraId="19CBC0F3" w14:textId="77777777" w:rsidR="00F53DC9" w:rsidRPr="006A6209" w:rsidRDefault="00F53DC9" w:rsidP="008D5390">
            <w:pPr>
              <w:pStyle w:val="TableText"/>
            </w:pPr>
            <w:r w:rsidRPr="006A6209">
              <w:t>PRE-REGISTRATION CALL LIST</w:t>
            </w:r>
          </w:p>
        </w:tc>
        <w:tc>
          <w:tcPr>
            <w:tcW w:w="1170" w:type="dxa"/>
          </w:tcPr>
          <w:p w14:paraId="38B5F342" w14:textId="77777777" w:rsidR="00F53DC9" w:rsidRPr="006A6209" w:rsidRDefault="00F53DC9" w:rsidP="008D5390">
            <w:pPr>
              <w:pStyle w:val="TableText"/>
              <w:rPr>
                <w:b/>
                <w:bCs/>
              </w:rPr>
            </w:pPr>
            <w:r w:rsidRPr="006A6209">
              <w:rPr>
                <w:b/>
                <w:bCs/>
              </w:rPr>
              <w:t>@</w:t>
            </w:r>
          </w:p>
        </w:tc>
        <w:tc>
          <w:tcPr>
            <w:tcW w:w="1170" w:type="dxa"/>
          </w:tcPr>
          <w:p w14:paraId="374201AB" w14:textId="77777777" w:rsidR="00F53DC9" w:rsidRPr="006A6209" w:rsidRDefault="00F53DC9" w:rsidP="008D5390">
            <w:pPr>
              <w:pStyle w:val="TableText"/>
              <w:rPr>
                <w:b/>
                <w:bCs/>
              </w:rPr>
            </w:pPr>
            <w:r w:rsidRPr="006A6209">
              <w:rPr>
                <w:b/>
                <w:bCs/>
              </w:rPr>
              <w:t>d</w:t>
            </w:r>
          </w:p>
        </w:tc>
        <w:tc>
          <w:tcPr>
            <w:tcW w:w="1170" w:type="dxa"/>
          </w:tcPr>
          <w:p w14:paraId="7A46DD07" w14:textId="77777777" w:rsidR="00F53DC9" w:rsidRPr="006A6209" w:rsidRDefault="00F53DC9" w:rsidP="008D5390">
            <w:pPr>
              <w:pStyle w:val="TableText"/>
              <w:rPr>
                <w:b/>
                <w:bCs/>
              </w:rPr>
            </w:pPr>
            <w:r w:rsidRPr="006A6209">
              <w:rPr>
                <w:b/>
                <w:bCs/>
              </w:rPr>
              <w:t>D</w:t>
            </w:r>
          </w:p>
        </w:tc>
        <w:tc>
          <w:tcPr>
            <w:tcW w:w="1170" w:type="dxa"/>
          </w:tcPr>
          <w:p w14:paraId="0B9A4291" w14:textId="77777777" w:rsidR="00F53DC9" w:rsidRPr="006A6209" w:rsidRDefault="00F53DC9" w:rsidP="008D5390">
            <w:pPr>
              <w:pStyle w:val="TableText"/>
              <w:rPr>
                <w:b/>
                <w:bCs/>
              </w:rPr>
            </w:pPr>
            <w:r w:rsidRPr="006A6209">
              <w:rPr>
                <w:b/>
                <w:bCs/>
              </w:rPr>
              <w:t>D</w:t>
            </w:r>
          </w:p>
        </w:tc>
        <w:tc>
          <w:tcPr>
            <w:tcW w:w="1188" w:type="dxa"/>
          </w:tcPr>
          <w:p w14:paraId="37F8733E" w14:textId="77777777" w:rsidR="00F53DC9" w:rsidRPr="006A6209" w:rsidRDefault="00F53DC9" w:rsidP="008D5390">
            <w:pPr>
              <w:pStyle w:val="TableText"/>
              <w:rPr>
                <w:b/>
                <w:bCs/>
              </w:rPr>
            </w:pPr>
            <w:r w:rsidRPr="006A6209">
              <w:rPr>
                <w:b/>
                <w:bCs/>
              </w:rPr>
              <w:t>D</w:t>
            </w:r>
          </w:p>
        </w:tc>
      </w:tr>
      <w:tr w:rsidR="00F53DC9" w:rsidRPr="006A6209" w14:paraId="013F8E15" w14:textId="77777777" w:rsidTr="0073573E">
        <w:tc>
          <w:tcPr>
            <w:tcW w:w="1260" w:type="dxa"/>
          </w:tcPr>
          <w:p w14:paraId="65915650" w14:textId="77777777" w:rsidR="00F53DC9" w:rsidRPr="006A6209" w:rsidRDefault="00F53DC9" w:rsidP="008D5390">
            <w:pPr>
              <w:pStyle w:val="TableText"/>
            </w:pPr>
            <w:r w:rsidRPr="006A6209">
              <w:t>41.43</w:t>
            </w:r>
          </w:p>
        </w:tc>
        <w:tc>
          <w:tcPr>
            <w:tcW w:w="2340" w:type="dxa"/>
          </w:tcPr>
          <w:p w14:paraId="13A91A60" w14:textId="77777777" w:rsidR="00F53DC9" w:rsidRPr="006A6209" w:rsidRDefault="00F53DC9" w:rsidP="008D5390">
            <w:pPr>
              <w:pStyle w:val="TableText"/>
            </w:pPr>
            <w:r w:rsidRPr="006A6209">
              <w:t>PRE-REGISTRATION CALL LOG</w:t>
            </w:r>
          </w:p>
        </w:tc>
        <w:tc>
          <w:tcPr>
            <w:tcW w:w="1170" w:type="dxa"/>
          </w:tcPr>
          <w:p w14:paraId="59658A26" w14:textId="77777777" w:rsidR="00F53DC9" w:rsidRPr="006A6209" w:rsidRDefault="00F53DC9" w:rsidP="008D5390">
            <w:pPr>
              <w:pStyle w:val="TableText"/>
              <w:rPr>
                <w:b/>
                <w:bCs/>
              </w:rPr>
            </w:pPr>
            <w:r w:rsidRPr="006A6209">
              <w:rPr>
                <w:b/>
                <w:bCs/>
              </w:rPr>
              <w:t>@</w:t>
            </w:r>
          </w:p>
        </w:tc>
        <w:tc>
          <w:tcPr>
            <w:tcW w:w="1170" w:type="dxa"/>
          </w:tcPr>
          <w:p w14:paraId="2771B344" w14:textId="77777777" w:rsidR="00F53DC9" w:rsidRPr="006A6209" w:rsidRDefault="00F53DC9" w:rsidP="008D5390">
            <w:pPr>
              <w:pStyle w:val="TableText"/>
              <w:rPr>
                <w:b/>
                <w:bCs/>
              </w:rPr>
            </w:pPr>
            <w:r w:rsidRPr="006A6209">
              <w:rPr>
                <w:b/>
                <w:bCs/>
              </w:rPr>
              <w:t>d</w:t>
            </w:r>
          </w:p>
        </w:tc>
        <w:tc>
          <w:tcPr>
            <w:tcW w:w="1170" w:type="dxa"/>
          </w:tcPr>
          <w:p w14:paraId="4FF6FAEA" w14:textId="77777777" w:rsidR="00F53DC9" w:rsidRPr="006A6209" w:rsidRDefault="00F53DC9" w:rsidP="008D5390">
            <w:pPr>
              <w:pStyle w:val="TableText"/>
              <w:rPr>
                <w:b/>
                <w:bCs/>
              </w:rPr>
            </w:pPr>
            <w:r w:rsidRPr="006A6209">
              <w:rPr>
                <w:b/>
                <w:bCs/>
              </w:rPr>
              <w:t>D</w:t>
            </w:r>
          </w:p>
        </w:tc>
        <w:tc>
          <w:tcPr>
            <w:tcW w:w="1170" w:type="dxa"/>
          </w:tcPr>
          <w:p w14:paraId="5104BA39" w14:textId="77777777" w:rsidR="00F53DC9" w:rsidRPr="006A6209" w:rsidRDefault="00F53DC9" w:rsidP="008D5390">
            <w:pPr>
              <w:pStyle w:val="TableText"/>
              <w:rPr>
                <w:b/>
                <w:bCs/>
              </w:rPr>
            </w:pPr>
            <w:r w:rsidRPr="006A6209">
              <w:rPr>
                <w:b/>
                <w:bCs/>
              </w:rPr>
              <w:t>D</w:t>
            </w:r>
          </w:p>
        </w:tc>
        <w:tc>
          <w:tcPr>
            <w:tcW w:w="1188" w:type="dxa"/>
          </w:tcPr>
          <w:p w14:paraId="3D690708" w14:textId="77777777" w:rsidR="00F53DC9" w:rsidRPr="006A6209" w:rsidRDefault="00F53DC9" w:rsidP="008D5390">
            <w:pPr>
              <w:pStyle w:val="TableText"/>
              <w:rPr>
                <w:b/>
                <w:bCs/>
              </w:rPr>
            </w:pPr>
            <w:r w:rsidRPr="006A6209">
              <w:rPr>
                <w:b/>
                <w:bCs/>
              </w:rPr>
              <w:t>D</w:t>
            </w:r>
          </w:p>
        </w:tc>
      </w:tr>
      <w:tr w:rsidR="00F53DC9" w:rsidRPr="006A6209" w14:paraId="082DCF4C" w14:textId="77777777" w:rsidTr="0073573E">
        <w:tc>
          <w:tcPr>
            <w:tcW w:w="1260" w:type="dxa"/>
          </w:tcPr>
          <w:p w14:paraId="7E3A7CBD" w14:textId="77777777" w:rsidR="00F53DC9" w:rsidRPr="006A6209" w:rsidRDefault="00F53DC9" w:rsidP="008D5390">
            <w:pPr>
              <w:pStyle w:val="TableText"/>
            </w:pPr>
            <w:r w:rsidRPr="006A6209">
              <w:t>41.9</w:t>
            </w:r>
          </w:p>
        </w:tc>
        <w:tc>
          <w:tcPr>
            <w:tcW w:w="2340" w:type="dxa"/>
          </w:tcPr>
          <w:p w14:paraId="24D058F2" w14:textId="77777777" w:rsidR="00F53DC9" w:rsidRPr="006A6209" w:rsidRDefault="00F53DC9" w:rsidP="008D5390">
            <w:pPr>
              <w:pStyle w:val="TableText"/>
            </w:pPr>
            <w:r w:rsidRPr="006A6209">
              <w:t>CENSUS</w:t>
            </w:r>
          </w:p>
        </w:tc>
        <w:tc>
          <w:tcPr>
            <w:tcW w:w="1170" w:type="dxa"/>
          </w:tcPr>
          <w:p w14:paraId="67F10BB6" w14:textId="77777777" w:rsidR="00F53DC9" w:rsidRPr="006A6209" w:rsidRDefault="00F53DC9" w:rsidP="008D5390">
            <w:pPr>
              <w:pStyle w:val="TableText"/>
              <w:rPr>
                <w:b/>
                <w:bCs/>
              </w:rPr>
            </w:pPr>
            <w:r w:rsidRPr="006A6209">
              <w:rPr>
                <w:b/>
                <w:bCs/>
              </w:rPr>
              <w:t>@</w:t>
            </w:r>
          </w:p>
        </w:tc>
        <w:tc>
          <w:tcPr>
            <w:tcW w:w="1170" w:type="dxa"/>
          </w:tcPr>
          <w:p w14:paraId="255B301E" w14:textId="77777777" w:rsidR="00F53DC9" w:rsidRPr="006A6209" w:rsidRDefault="00F53DC9" w:rsidP="008D5390">
            <w:pPr>
              <w:pStyle w:val="TableText"/>
              <w:rPr>
                <w:b/>
                <w:bCs/>
              </w:rPr>
            </w:pPr>
            <w:r w:rsidRPr="006A6209">
              <w:rPr>
                <w:b/>
                <w:bCs/>
              </w:rPr>
              <w:t>d</w:t>
            </w:r>
          </w:p>
        </w:tc>
        <w:tc>
          <w:tcPr>
            <w:tcW w:w="1170" w:type="dxa"/>
          </w:tcPr>
          <w:p w14:paraId="3651B110" w14:textId="77777777" w:rsidR="00F53DC9" w:rsidRPr="006A6209" w:rsidRDefault="00F53DC9" w:rsidP="008D5390">
            <w:pPr>
              <w:pStyle w:val="TableText"/>
              <w:rPr>
                <w:b/>
                <w:bCs/>
              </w:rPr>
            </w:pPr>
            <w:r w:rsidRPr="006A6209">
              <w:rPr>
                <w:b/>
                <w:bCs/>
              </w:rPr>
              <w:t>@</w:t>
            </w:r>
          </w:p>
        </w:tc>
        <w:tc>
          <w:tcPr>
            <w:tcW w:w="1170" w:type="dxa"/>
          </w:tcPr>
          <w:p w14:paraId="77027532" w14:textId="77777777" w:rsidR="00F53DC9" w:rsidRPr="006A6209" w:rsidRDefault="00F53DC9" w:rsidP="008D5390">
            <w:pPr>
              <w:pStyle w:val="TableText"/>
              <w:rPr>
                <w:b/>
                <w:bCs/>
              </w:rPr>
            </w:pPr>
            <w:r w:rsidRPr="006A6209">
              <w:rPr>
                <w:b/>
                <w:bCs/>
              </w:rPr>
              <w:t>@</w:t>
            </w:r>
          </w:p>
        </w:tc>
        <w:tc>
          <w:tcPr>
            <w:tcW w:w="1188" w:type="dxa"/>
          </w:tcPr>
          <w:p w14:paraId="3456FCD2" w14:textId="77777777" w:rsidR="00F53DC9" w:rsidRPr="006A6209" w:rsidRDefault="00F53DC9" w:rsidP="008D5390">
            <w:pPr>
              <w:pStyle w:val="TableText"/>
              <w:rPr>
                <w:b/>
                <w:bCs/>
              </w:rPr>
            </w:pPr>
            <w:r w:rsidRPr="006A6209">
              <w:rPr>
                <w:b/>
                <w:bCs/>
              </w:rPr>
              <w:t>@</w:t>
            </w:r>
          </w:p>
        </w:tc>
      </w:tr>
      <w:tr w:rsidR="00F53DC9" w:rsidRPr="006A6209" w14:paraId="26F17315" w14:textId="77777777" w:rsidTr="0073573E">
        <w:tc>
          <w:tcPr>
            <w:tcW w:w="1260" w:type="dxa"/>
          </w:tcPr>
          <w:p w14:paraId="60764344" w14:textId="77777777" w:rsidR="00F53DC9" w:rsidRPr="006A6209" w:rsidRDefault="00F53DC9" w:rsidP="008D5390">
            <w:pPr>
              <w:pStyle w:val="TableText"/>
            </w:pPr>
            <w:r w:rsidRPr="006A6209">
              <w:t>42</w:t>
            </w:r>
          </w:p>
        </w:tc>
        <w:tc>
          <w:tcPr>
            <w:tcW w:w="2340" w:type="dxa"/>
          </w:tcPr>
          <w:p w14:paraId="33FF6B6F" w14:textId="77777777" w:rsidR="00F53DC9" w:rsidRPr="006A6209" w:rsidRDefault="00F53DC9" w:rsidP="008D5390">
            <w:pPr>
              <w:pStyle w:val="TableText"/>
            </w:pPr>
            <w:r w:rsidRPr="006A6209">
              <w:t>WARD LOCATION</w:t>
            </w:r>
          </w:p>
        </w:tc>
        <w:tc>
          <w:tcPr>
            <w:tcW w:w="1170" w:type="dxa"/>
          </w:tcPr>
          <w:p w14:paraId="68C95218" w14:textId="77777777" w:rsidR="00F53DC9" w:rsidRPr="006A6209" w:rsidRDefault="00F53DC9" w:rsidP="008D5390">
            <w:pPr>
              <w:pStyle w:val="TableText"/>
              <w:rPr>
                <w:b/>
                <w:bCs/>
              </w:rPr>
            </w:pPr>
            <w:r w:rsidRPr="006A6209">
              <w:rPr>
                <w:b/>
                <w:bCs/>
              </w:rPr>
              <w:t>@</w:t>
            </w:r>
          </w:p>
        </w:tc>
        <w:tc>
          <w:tcPr>
            <w:tcW w:w="1170" w:type="dxa"/>
          </w:tcPr>
          <w:p w14:paraId="0E5F5B95" w14:textId="77777777" w:rsidR="00F53DC9" w:rsidRPr="006A6209" w:rsidRDefault="00F53DC9" w:rsidP="008D5390">
            <w:pPr>
              <w:pStyle w:val="TableText"/>
              <w:rPr>
                <w:b/>
                <w:bCs/>
              </w:rPr>
            </w:pPr>
            <w:r w:rsidRPr="006A6209">
              <w:rPr>
                <w:b/>
                <w:bCs/>
              </w:rPr>
              <w:t>d</w:t>
            </w:r>
          </w:p>
        </w:tc>
        <w:tc>
          <w:tcPr>
            <w:tcW w:w="1170" w:type="dxa"/>
          </w:tcPr>
          <w:p w14:paraId="7B491614" w14:textId="77777777" w:rsidR="00F53DC9" w:rsidRPr="006A6209" w:rsidRDefault="00F53DC9" w:rsidP="008D5390">
            <w:pPr>
              <w:pStyle w:val="TableText"/>
              <w:rPr>
                <w:b/>
                <w:bCs/>
              </w:rPr>
            </w:pPr>
            <w:r w:rsidRPr="006A6209">
              <w:rPr>
                <w:b/>
                <w:bCs/>
              </w:rPr>
              <w:t>D</w:t>
            </w:r>
          </w:p>
        </w:tc>
        <w:tc>
          <w:tcPr>
            <w:tcW w:w="1170" w:type="dxa"/>
          </w:tcPr>
          <w:p w14:paraId="3DE0EAE3" w14:textId="77777777" w:rsidR="00F53DC9" w:rsidRPr="006A6209" w:rsidRDefault="00F53DC9" w:rsidP="008D5390">
            <w:pPr>
              <w:pStyle w:val="TableText"/>
              <w:rPr>
                <w:b/>
                <w:bCs/>
              </w:rPr>
            </w:pPr>
            <w:r w:rsidRPr="006A6209">
              <w:rPr>
                <w:b/>
                <w:bCs/>
              </w:rPr>
              <w:t>@</w:t>
            </w:r>
          </w:p>
        </w:tc>
        <w:tc>
          <w:tcPr>
            <w:tcW w:w="1188" w:type="dxa"/>
          </w:tcPr>
          <w:p w14:paraId="789FD669" w14:textId="77777777" w:rsidR="00F53DC9" w:rsidRPr="006A6209" w:rsidRDefault="00F53DC9" w:rsidP="008D5390">
            <w:pPr>
              <w:pStyle w:val="TableText"/>
              <w:rPr>
                <w:b/>
                <w:bCs/>
              </w:rPr>
            </w:pPr>
            <w:r w:rsidRPr="006A6209">
              <w:rPr>
                <w:b/>
                <w:bCs/>
              </w:rPr>
              <w:t>D</w:t>
            </w:r>
          </w:p>
        </w:tc>
      </w:tr>
      <w:tr w:rsidR="00F53DC9" w:rsidRPr="006A6209" w14:paraId="5CA1ED39" w14:textId="77777777" w:rsidTr="0073573E">
        <w:tc>
          <w:tcPr>
            <w:tcW w:w="1260" w:type="dxa"/>
          </w:tcPr>
          <w:p w14:paraId="17D8A6B3" w14:textId="77777777" w:rsidR="00F53DC9" w:rsidRPr="006A6209" w:rsidRDefault="00F53DC9" w:rsidP="008D5390">
            <w:pPr>
              <w:pStyle w:val="TableText"/>
            </w:pPr>
            <w:r w:rsidRPr="006A6209">
              <w:t>42.4</w:t>
            </w:r>
          </w:p>
        </w:tc>
        <w:tc>
          <w:tcPr>
            <w:tcW w:w="2340" w:type="dxa"/>
          </w:tcPr>
          <w:p w14:paraId="6D7FF219" w14:textId="77777777" w:rsidR="00F53DC9" w:rsidRPr="006A6209" w:rsidRDefault="00F53DC9" w:rsidP="008D5390">
            <w:pPr>
              <w:pStyle w:val="TableText"/>
            </w:pPr>
            <w:r w:rsidRPr="006A6209">
              <w:t>SPECIALTY</w:t>
            </w:r>
          </w:p>
        </w:tc>
        <w:tc>
          <w:tcPr>
            <w:tcW w:w="1170" w:type="dxa"/>
          </w:tcPr>
          <w:p w14:paraId="60779773" w14:textId="77777777" w:rsidR="00F53DC9" w:rsidRPr="006A6209" w:rsidRDefault="00F53DC9" w:rsidP="008D5390">
            <w:pPr>
              <w:pStyle w:val="TableText"/>
              <w:rPr>
                <w:b/>
                <w:bCs/>
              </w:rPr>
            </w:pPr>
            <w:r w:rsidRPr="006A6209">
              <w:rPr>
                <w:b/>
                <w:bCs/>
              </w:rPr>
              <w:t>@</w:t>
            </w:r>
          </w:p>
        </w:tc>
        <w:tc>
          <w:tcPr>
            <w:tcW w:w="1170" w:type="dxa"/>
          </w:tcPr>
          <w:p w14:paraId="66FA060B" w14:textId="77777777" w:rsidR="00F53DC9" w:rsidRPr="006A6209" w:rsidRDefault="00F53DC9" w:rsidP="008D5390">
            <w:pPr>
              <w:pStyle w:val="TableText"/>
              <w:rPr>
                <w:b/>
                <w:bCs/>
              </w:rPr>
            </w:pPr>
            <w:r w:rsidRPr="006A6209">
              <w:rPr>
                <w:b/>
                <w:bCs/>
              </w:rPr>
              <w:t>d</w:t>
            </w:r>
          </w:p>
        </w:tc>
        <w:tc>
          <w:tcPr>
            <w:tcW w:w="1170" w:type="dxa"/>
          </w:tcPr>
          <w:p w14:paraId="20C6CA16" w14:textId="77777777" w:rsidR="00F53DC9" w:rsidRPr="006A6209" w:rsidRDefault="00F53DC9" w:rsidP="008D5390">
            <w:pPr>
              <w:pStyle w:val="TableText"/>
              <w:rPr>
                <w:b/>
                <w:bCs/>
              </w:rPr>
            </w:pPr>
            <w:r w:rsidRPr="006A6209">
              <w:rPr>
                <w:b/>
                <w:bCs/>
              </w:rPr>
              <w:t>@</w:t>
            </w:r>
          </w:p>
        </w:tc>
        <w:tc>
          <w:tcPr>
            <w:tcW w:w="1170" w:type="dxa"/>
          </w:tcPr>
          <w:p w14:paraId="05436BA9" w14:textId="77777777" w:rsidR="00F53DC9" w:rsidRPr="006A6209" w:rsidRDefault="00F53DC9" w:rsidP="008D5390">
            <w:pPr>
              <w:pStyle w:val="TableText"/>
              <w:rPr>
                <w:b/>
                <w:bCs/>
              </w:rPr>
            </w:pPr>
            <w:r w:rsidRPr="006A6209">
              <w:rPr>
                <w:b/>
                <w:bCs/>
              </w:rPr>
              <w:t>@</w:t>
            </w:r>
          </w:p>
        </w:tc>
        <w:tc>
          <w:tcPr>
            <w:tcW w:w="1188" w:type="dxa"/>
          </w:tcPr>
          <w:p w14:paraId="0685F8AE" w14:textId="77777777" w:rsidR="00F53DC9" w:rsidRPr="006A6209" w:rsidRDefault="00F53DC9" w:rsidP="008D5390">
            <w:pPr>
              <w:pStyle w:val="TableText"/>
              <w:rPr>
                <w:b/>
                <w:bCs/>
              </w:rPr>
            </w:pPr>
            <w:r w:rsidRPr="006A6209">
              <w:rPr>
                <w:b/>
                <w:bCs/>
              </w:rPr>
              <w:t>@</w:t>
            </w:r>
          </w:p>
        </w:tc>
      </w:tr>
      <w:tr w:rsidR="00F53DC9" w:rsidRPr="006A6209" w14:paraId="7552760A" w14:textId="77777777" w:rsidTr="0073573E">
        <w:tc>
          <w:tcPr>
            <w:tcW w:w="1260" w:type="dxa"/>
          </w:tcPr>
          <w:p w14:paraId="4B167E85" w14:textId="77777777" w:rsidR="00F53DC9" w:rsidRPr="006A6209" w:rsidRDefault="00F53DC9" w:rsidP="008D5390">
            <w:pPr>
              <w:pStyle w:val="TableText"/>
            </w:pPr>
            <w:r w:rsidRPr="006A6209">
              <w:t>42.5</w:t>
            </w:r>
          </w:p>
        </w:tc>
        <w:tc>
          <w:tcPr>
            <w:tcW w:w="2340" w:type="dxa"/>
          </w:tcPr>
          <w:p w14:paraId="390093DA" w14:textId="77777777" w:rsidR="00F53DC9" w:rsidRPr="006A6209" w:rsidRDefault="00F53DC9" w:rsidP="008D5390">
            <w:pPr>
              <w:pStyle w:val="TableText"/>
            </w:pPr>
            <w:r w:rsidRPr="006A6209">
              <w:t>WAIT LIST</w:t>
            </w:r>
          </w:p>
        </w:tc>
        <w:tc>
          <w:tcPr>
            <w:tcW w:w="1170" w:type="dxa"/>
          </w:tcPr>
          <w:p w14:paraId="6634DC5F" w14:textId="77777777" w:rsidR="00F53DC9" w:rsidRPr="006A6209" w:rsidRDefault="00F53DC9" w:rsidP="008D5390">
            <w:pPr>
              <w:pStyle w:val="TableText"/>
              <w:rPr>
                <w:b/>
                <w:bCs/>
              </w:rPr>
            </w:pPr>
            <w:r w:rsidRPr="006A6209">
              <w:rPr>
                <w:b/>
                <w:bCs/>
              </w:rPr>
              <w:t>@</w:t>
            </w:r>
          </w:p>
        </w:tc>
        <w:tc>
          <w:tcPr>
            <w:tcW w:w="1170" w:type="dxa"/>
          </w:tcPr>
          <w:p w14:paraId="14F721F9" w14:textId="77777777" w:rsidR="00F53DC9" w:rsidRPr="006A6209" w:rsidRDefault="00F53DC9" w:rsidP="008D5390">
            <w:pPr>
              <w:pStyle w:val="TableText"/>
              <w:rPr>
                <w:b/>
                <w:bCs/>
              </w:rPr>
            </w:pPr>
            <w:r w:rsidRPr="006A6209">
              <w:rPr>
                <w:b/>
                <w:bCs/>
              </w:rPr>
              <w:t>d</w:t>
            </w:r>
          </w:p>
        </w:tc>
        <w:tc>
          <w:tcPr>
            <w:tcW w:w="1170" w:type="dxa"/>
          </w:tcPr>
          <w:p w14:paraId="67DF11CA" w14:textId="77777777" w:rsidR="00F53DC9" w:rsidRPr="006A6209" w:rsidRDefault="00F53DC9" w:rsidP="008D5390">
            <w:pPr>
              <w:pStyle w:val="TableText"/>
              <w:rPr>
                <w:b/>
                <w:bCs/>
              </w:rPr>
            </w:pPr>
            <w:r w:rsidRPr="006A6209">
              <w:rPr>
                <w:b/>
                <w:bCs/>
              </w:rPr>
              <w:t>D</w:t>
            </w:r>
          </w:p>
        </w:tc>
        <w:tc>
          <w:tcPr>
            <w:tcW w:w="1170" w:type="dxa"/>
          </w:tcPr>
          <w:p w14:paraId="73BA6565" w14:textId="77777777" w:rsidR="00F53DC9" w:rsidRPr="006A6209" w:rsidRDefault="00F53DC9" w:rsidP="008D5390">
            <w:pPr>
              <w:pStyle w:val="TableText"/>
              <w:rPr>
                <w:b/>
                <w:bCs/>
              </w:rPr>
            </w:pPr>
            <w:r w:rsidRPr="006A6209">
              <w:rPr>
                <w:b/>
                <w:bCs/>
              </w:rPr>
              <w:t>D</w:t>
            </w:r>
          </w:p>
        </w:tc>
        <w:tc>
          <w:tcPr>
            <w:tcW w:w="1188" w:type="dxa"/>
          </w:tcPr>
          <w:p w14:paraId="50D0CCED" w14:textId="77777777" w:rsidR="00F53DC9" w:rsidRPr="006A6209" w:rsidRDefault="00F53DC9" w:rsidP="008D5390">
            <w:pPr>
              <w:pStyle w:val="TableText"/>
              <w:rPr>
                <w:b/>
                <w:bCs/>
              </w:rPr>
            </w:pPr>
            <w:r w:rsidRPr="006A6209">
              <w:rPr>
                <w:b/>
                <w:bCs/>
              </w:rPr>
              <w:t>D</w:t>
            </w:r>
          </w:p>
        </w:tc>
      </w:tr>
      <w:tr w:rsidR="00F53DC9" w:rsidRPr="006A6209" w14:paraId="0DED0A18" w14:textId="77777777" w:rsidTr="0073573E">
        <w:tc>
          <w:tcPr>
            <w:tcW w:w="1260" w:type="dxa"/>
          </w:tcPr>
          <w:p w14:paraId="77874495" w14:textId="77777777" w:rsidR="00F53DC9" w:rsidRPr="006A6209" w:rsidRDefault="00F53DC9" w:rsidP="008D5390">
            <w:pPr>
              <w:pStyle w:val="TableText"/>
            </w:pPr>
            <w:r w:rsidRPr="006A6209">
              <w:t>42.55</w:t>
            </w:r>
          </w:p>
        </w:tc>
        <w:tc>
          <w:tcPr>
            <w:tcW w:w="2340" w:type="dxa"/>
          </w:tcPr>
          <w:p w14:paraId="1B5EF826" w14:textId="77777777" w:rsidR="00F53DC9" w:rsidRPr="006A6209" w:rsidRDefault="00F53DC9" w:rsidP="008D5390">
            <w:pPr>
              <w:pStyle w:val="TableText"/>
            </w:pPr>
            <w:r w:rsidRPr="006A6209">
              <w:t>PRIORITY GROUPING</w:t>
            </w:r>
          </w:p>
        </w:tc>
        <w:tc>
          <w:tcPr>
            <w:tcW w:w="1170" w:type="dxa"/>
          </w:tcPr>
          <w:p w14:paraId="25629290" w14:textId="77777777" w:rsidR="00F53DC9" w:rsidRPr="006A6209" w:rsidRDefault="00F53DC9" w:rsidP="008D5390">
            <w:pPr>
              <w:pStyle w:val="TableText"/>
              <w:rPr>
                <w:b/>
                <w:bCs/>
              </w:rPr>
            </w:pPr>
            <w:r w:rsidRPr="006A6209">
              <w:rPr>
                <w:b/>
                <w:bCs/>
              </w:rPr>
              <w:t>@</w:t>
            </w:r>
          </w:p>
        </w:tc>
        <w:tc>
          <w:tcPr>
            <w:tcW w:w="1170" w:type="dxa"/>
          </w:tcPr>
          <w:p w14:paraId="519D6019" w14:textId="77777777" w:rsidR="00F53DC9" w:rsidRPr="006A6209" w:rsidRDefault="00F53DC9" w:rsidP="008D5390">
            <w:pPr>
              <w:pStyle w:val="TableText"/>
              <w:rPr>
                <w:b/>
                <w:bCs/>
              </w:rPr>
            </w:pPr>
            <w:r w:rsidRPr="006A6209">
              <w:rPr>
                <w:b/>
                <w:bCs/>
              </w:rPr>
              <w:t>d</w:t>
            </w:r>
          </w:p>
        </w:tc>
        <w:tc>
          <w:tcPr>
            <w:tcW w:w="1170" w:type="dxa"/>
          </w:tcPr>
          <w:p w14:paraId="1D7C8B5B" w14:textId="77777777" w:rsidR="00F53DC9" w:rsidRPr="006A6209" w:rsidRDefault="00F53DC9" w:rsidP="008D5390">
            <w:pPr>
              <w:pStyle w:val="TableText"/>
              <w:rPr>
                <w:b/>
                <w:bCs/>
              </w:rPr>
            </w:pPr>
            <w:r w:rsidRPr="006A6209">
              <w:rPr>
                <w:b/>
                <w:bCs/>
              </w:rPr>
              <w:t>@</w:t>
            </w:r>
          </w:p>
        </w:tc>
        <w:tc>
          <w:tcPr>
            <w:tcW w:w="1170" w:type="dxa"/>
          </w:tcPr>
          <w:p w14:paraId="4DFAE797" w14:textId="77777777" w:rsidR="00F53DC9" w:rsidRPr="006A6209" w:rsidRDefault="00F53DC9" w:rsidP="008D5390">
            <w:pPr>
              <w:pStyle w:val="TableText"/>
              <w:rPr>
                <w:b/>
                <w:bCs/>
              </w:rPr>
            </w:pPr>
            <w:r w:rsidRPr="006A6209">
              <w:rPr>
                <w:b/>
                <w:bCs/>
              </w:rPr>
              <w:t>@</w:t>
            </w:r>
          </w:p>
        </w:tc>
        <w:tc>
          <w:tcPr>
            <w:tcW w:w="1188" w:type="dxa"/>
          </w:tcPr>
          <w:p w14:paraId="2D937B46" w14:textId="77777777" w:rsidR="00F53DC9" w:rsidRPr="006A6209" w:rsidRDefault="00F53DC9" w:rsidP="008D5390">
            <w:pPr>
              <w:pStyle w:val="TableText"/>
              <w:rPr>
                <w:b/>
                <w:bCs/>
              </w:rPr>
            </w:pPr>
            <w:r w:rsidRPr="006A6209">
              <w:rPr>
                <w:b/>
                <w:bCs/>
              </w:rPr>
              <w:t>@</w:t>
            </w:r>
          </w:p>
        </w:tc>
      </w:tr>
      <w:tr w:rsidR="00F53DC9" w:rsidRPr="006A6209" w14:paraId="10E4B583" w14:textId="77777777" w:rsidTr="0073573E">
        <w:tc>
          <w:tcPr>
            <w:tcW w:w="1260" w:type="dxa"/>
          </w:tcPr>
          <w:p w14:paraId="59A8F024" w14:textId="77777777" w:rsidR="00F53DC9" w:rsidRPr="006A6209" w:rsidRDefault="00F53DC9" w:rsidP="008D5390">
            <w:pPr>
              <w:pStyle w:val="TableText"/>
            </w:pPr>
            <w:r w:rsidRPr="006A6209">
              <w:t>42.6</w:t>
            </w:r>
          </w:p>
        </w:tc>
        <w:tc>
          <w:tcPr>
            <w:tcW w:w="2340" w:type="dxa"/>
          </w:tcPr>
          <w:p w14:paraId="41118279" w14:textId="77777777" w:rsidR="00F53DC9" w:rsidRPr="006A6209" w:rsidRDefault="00F53DC9" w:rsidP="008D5390">
            <w:pPr>
              <w:pStyle w:val="TableText"/>
            </w:pPr>
            <w:r w:rsidRPr="006A6209">
              <w:t>AMIS 334-341</w:t>
            </w:r>
          </w:p>
        </w:tc>
        <w:tc>
          <w:tcPr>
            <w:tcW w:w="1170" w:type="dxa"/>
          </w:tcPr>
          <w:p w14:paraId="57C73D4A" w14:textId="77777777" w:rsidR="00F53DC9" w:rsidRPr="006A6209" w:rsidRDefault="00F53DC9" w:rsidP="008D5390">
            <w:pPr>
              <w:pStyle w:val="TableText"/>
              <w:rPr>
                <w:b/>
                <w:bCs/>
              </w:rPr>
            </w:pPr>
            <w:r w:rsidRPr="006A6209">
              <w:rPr>
                <w:b/>
                <w:bCs/>
              </w:rPr>
              <w:t>@</w:t>
            </w:r>
          </w:p>
        </w:tc>
        <w:tc>
          <w:tcPr>
            <w:tcW w:w="1170" w:type="dxa"/>
          </w:tcPr>
          <w:p w14:paraId="118717DA" w14:textId="77777777" w:rsidR="00F53DC9" w:rsidRPr="006A6209" w:rsidRDefault="00F53DC9" w:rsidP="008D5390">
            <w:pPr>
              <w:pStyle w:val="TableText"/>
              <w:rPr>
                <w:b/>
                <w:bCs/>
              </w:rPr>
            </w:pPr>
            <w:r w:rsidRPr="006A6209">
              <w:rPr>
                <w:b/>
                <w:bCs/>
              </w:rPr>
              <w:t>d</w:t>
            </w:r>
          </w:p>
        </w:tc>
        <w:tc>
          <w:tcPr>
            <w:tcW w:w="1170" w:type="dxa"/>
          </w:tcPr>
          <w:p w14:paraId="06AAC31E" w14:textId="77777777" w:rsidR="00F53DC9" w:rsidRPr="006A6209" w:rsidRDefault="00F53DC9" w:rsidP="008D5390">
            <w:pPr>
              <w:pStyle w:val="TableText"/>
              <w:rPr>
                <w:b/>
                <w:bCs/>
              </w:rPr>
            </w:pPr>
            <w:r w:rsidRPr="006A6209">
              <w:rPr>
                <w:b/>
                <w:bCs/>
              </w:rPr>
              <w:t>D</w:t>
            </w:r>
          </w:p>
        </w:tc>
        <w:tc>
          <w:tcPr>
            <w:tcW w:w="1170" w:type="dxa"/>
          </w:tcPr>
          <w:p w14:paraId="600BFCDC" w14:textId="77777777" w:rsidR="00F53DC9" w:rsidRPr="006A6209" w:rsidRDefault="00F53DC9" w:rsidP="008D5390">
            <w:pPr>
              <w:pStyle w:val="TableText"/>
              <w:rPr>
                <w:b/>
                <w:bCs/>
              </w:rPr>
            </w:pPr>
            <w:r w:rsidRPr="006A6209">
              <w:rPr>
                <w:b/>
                <w:bCs/>
              </w:rPr>
              <w:t>D</w:t>
            </w:r>
          </w:p>
        </w:tc>
        <w:tc>
          <w:tcPr>
            <w:tcW w:w="1188" w:type="dxa"/>
          </w:tcPr>
          <w:p w14:paraId="46F06F25" w14:textId="77777777" w:rsidR="00F53DC9" w:rsidRPr="006A6209" w:rsidRDefault="00F53DC9" w:rsidP="008D5390">
            <w:pPr>
              <w:pStyle w:val="TableText"/>
              <w:rPr>
                <w:b/>
                <w:bCs/>
              </w:rPr>
            </w:pPr>
            <w:r w:rsidRPr="006A6209">
              <w:rPr>
                <w:b/>
                <w:bCs/>
              </w:rPr>
              <w:t>D</w:t>
            </w:r>
          </w:p>
        </w:tc>
      </w:tr>
      <w:tr w:rsidR="00F53DC9" w:rsidRPr="006A6209" w14:paraId="539B0A8E" w14:textId="77777777" w:rsidTr="0073573E">
        <w:tc>
          <w:tcPr>
            <w:tcW w:w="1260" w:type="dxa"/>
          </w:tcPr>
          <w:p w14:paraId="3114189D" w14:textId="77777777" w:rsidR="00F53DC9" w:rsidRPr="006A6209" w:rsidRDefault="00F53DC9" w:rsidP="008D5390">
            <w:pPr>
              <w:pStyle w:val="TableText"/>
            </w:pPr>
            <w:r w:rsidRPr="006A6209">
              <w:t>42.7</w:t>
            </w:r>
          </w:p>
        </w:tc>
        <w:tc>
          <w:tcPr>
            <w:tcW w:w="2340" w:type="dxa"/>
          </w:tcPr>
          <w:p w14:paraId="6B011773" w14:textId="77777777" w:rsidR="00F53DC9" w:rsidRPr="006A6209" w:rsidRDefault="00F53DC9" w:rsidP="008D5390">
            <w:pPr>
              <w:pStyle w:val="TableText"/>
            </w:pPr>
            <w:r w:rsidRPr="006A6209">
              <w:t>AMIS 345&amp;346</w:t>
            </w:r>
          </w:p>
        </w:tc>
        <w:tc>
          <w:tcPr>
            <w:tcW w:w="1170" w:type="dxa"/>
          </w:tcPr>
          <w:p w14:paraId="23ED7D82" w14:textId="77777777" w:rsidR="00F53DC9" w:rsidRPr="006A6209" w:rsidRDefault="00F53DC9" w:rsidP="008D5390">
            <w:pPr>
              <w:pStyle w:val="TableText"/>
              <w:rPr>
                <w:b/>
                <w:bCs/>
              </w:rPr>
            </w:pPr>
            <w:r w:rsidRPr="006A6209">
              <w:rPr>
                <w:b/>
                <w:bCs/>
              </w:rPr>
              <w:t>@</w:t>
            </w:r>
          </w:p>
        </w:tc>
        <w:tc>
          <w:tcPr>
            <w:tcW w:w="1170" w:type="dxa"/>
          </w:tcPr>
          <w:p w14:paraId="68F498E6" w14:textId="77777777" w:rsidR="00F53DC9" w:rsidRPr="006A6209" w:rsidRDefault="00F53DC9" w:rsidP="008D5390">
            <w:pPr>
              <w:pStyle w:val="TableText"/>
              <w:rPr>
                <w:b/>
                <w:bCs/>
              </w:rPr>
            </w:pPr>
            <w:r w:rsidRPr="006A6209">
              <w:rPr>
                <w:b/>
                <w:bCs/>
              </w:rPr>
              <w:t>d</w:t>
            </w:r>
          </w:p>
        </w:tc>
        <w:tc>
          <w:tcPr>
            <w:tcW w:w="1170" w:type="dxa"/>
          </w:tcPr>
          <w:p w14:paraId="0A9AA3FF" w14:textId="77777777" w:rsidR="00F53DC9" w:rsidRPr="006A6209" w:rsidRDefault="00F53DC9" w:rsidP="008D5390">
            <w:pPr>
              <w:pStyle w:val="TableText"/>
              <w:rPr>
                <w:b/>
                <w:bCs/>
              </w:rPr>
            </w:pPr>
            <w:r w:rsidRPr="006A6209">
              <w:rPr>
                <w:b/>
                <w:bCs/>
              </w:rPr>
              <w:t>D</w:t>
            </w:r>
          </w:p>
        </w:tc>
        <w:tc>
          <w:tcPr>
            <w:tcW w:w="1170" w:type="dxa"/>
          </w:tcPr>
          <w:p w14:paraId="69922B73" w14:textId="77777777" w:rsidR="00F53DC9" w:rsidRPr="006A6209" w:rsidRDefault="00F53DC9" w:rsidP="008D5390">
            <w:pPr>
              <w:pStyle w:val="TableText"/>
              <w:rPr>
                <w:b/>
                <w:bCs/>
              </w:rPr>
            </w:pPr>
            <w:r w:rsidRPr="006A6209">
              <w:rPr>
                <w:b/>
                <w:bCs/>
              </w:rPr>
              <w:t>D</w:t>
            </w:r>
          </w:p>
        </w:tc>
        <w:tc>
          <w:tcPr>
            <w:tcW w:w="1188" w:type="dxa"/>
          </w:tcPr>
          <w:p w14:paraId="2799D55D" w14:textId="77777777" w:rsidR="00F53DC9" w:rsidRPr="006A6209" w:rsidRDefault="00F53DC9" w:rsidP="008D5390">
            <w:pPr>
              <w:pStyle w:val="TableText"/>
              <w:rPr>
                <w:b/>
                <w:bCs/>
              </w:rPr>
            </w:pPr>
            <w:r w:rsidRPr="006A6209">
              <w:rPr>
                <w:b/>
                <w:bCs/>
              </w:rPr>
              <w:t>D</w:t>
            </w:r>
          </w:p>
        </w:tc>
      </w:tr>
      <w:tr w:rsidR="00F53DC9" w:rsidRPr="006A6209" w14:paraId="2D4DA47D" w14:textId="77777777" w:rsidTr="0073573E">
        <w:tc>
          <w:tcPr>
            <w:tcW w:w="1260" w:type="dxa"/>
          </w:tcPr>
          <w:p w14:paraId="7DF0C525" w14:textId="77777777" w:rsidR="00F53DC9" w:rsidRPr="006A6209" w:rsidRDefault="00F53DC9" w:rsidP="008D5390">
            <w:pPr>
              <w:pStyle w:val="TableText"/>
            </w:pPr>
            <w:r w:rsidRPr="006A6209">
              <w:t>43</w:t>
            </w:r>
          </w:p>
        </w:tc>
        <w:tc>
          <w:tcPr>
            <w:tcW w:w="2340" w:type="dxa"/>
          </w:tcPr>
          <w:p w14:paraId="18C81B4C" w14:textId="77777777" w:rsidR="00F53DC9" w:rsidRPr="006A6209" w:rsidRDefault="00F53DC9" w:rsidP="008D5390">
            <w:pPr>
              <w:pStyle w:val="TableText"/>
            </w:pPr>
            <w:r w:rsidRPr="006A6209">
              <w:t>MAS PARAMETERS</w:t>
            </w:r>
          </w:p>
        </w:tc>
        <w:tc>
          <w:tcPr>
            <w:tcW w:w="1170" w:type="dxa"/>
          </w:tcPr>
          <w:p w14:paraId="4FCBFA04" w14:textId="77777777" w:rsidR="00F53DC9" w:rsidRPr="006A6209" w:rsidRDefault="00F53DC9" w:rsidP="008D5390">
            <w:pPr>
              <w:pStyle w:val="TableText"/>
              <w:rPr>
                <w:b/>
                <w:bCs/>
              </w:rPr>
            </w:pPr>
            <w:r w:rsidRPr="006A6209">
              <w:rPr>
                <w:b/>
                <w:bCs/>
              </w:rPr>
              <w:t>@</w:t>
            </w:r>
          </w:p>
        </w:tc>
        <w:tc>
          <w:tcPr>
            <w:tcW w:w="1170" w:type="dxa"/>
          </w:tcPr>
          <w:p w14:paraId="5F434943" w14:textId="77777777" w:rsidR="00F53DC9" w:rsidRPr="006A6209" w:rsidRDefault="00F53DC9" w:rsidP="008D5390">
            <w:pPr>
              <w:pStyle w:val="TableText"/>
              <w:rPr>
                <w:b/>
                <w:bCs/>
              </w:rPr>
            </w:pPr>
            <w:r w:rsidRPr="006A6209">
              <w:rPr>
                <w:b/>
                <w:bCs/>
              </w:rPr>
              <w:t>d</w:t>
            </w:r>
          </w:p>
        </w:tc>
        <w:tc>
          <w:tcPr>
            <w:tcW w:w="1170" w:type="dxa"/>
          </w:tcPr>
          <w:p w14:paraId="335E7911" w14:textId="77777777" w:rsidR="00F53DC9" w:rsidRPr="006A6209" w:rsidRDefault="00F53DC9" w:rsidP="008D5390">
            <w:pPr>
              <w:pStyle w:val="TableText"/>
              <w:rPr>
                <w:b/>
                <w:bCs/>
              </w:rPr>
            </w:pPr>
            <w:r w:rsidRPr="006A6209">
              <w:rPr>
                <w:b/>
                <w:bCs/>
              </w:rPr>
              <w:t>D</w:t>
            </w:r>
          </w:p>
        </w:tc>
        <w:tc>
          <w:tcPr>
            <w:tcW w:w="1170" w:type="dxa"/>
          </w:tcPr>
          <w:p w14:paraId="4A573FF7" w14:textId="77777777" w:rsidR="00F53DC9" w:rsidRPr="006A6209" w:rsidRDefault="00F53DC9" w:rsidP="008D5390">
            <w:pPr>
              <w:pStyle w:val="TableText"/>
              <w:rPr>
                <w:b/>
                <w:bCs/>
              </w:rPr>
            </w:pPr>
            <w:r w:rsidRPr="006A6209">
              <w:rPr>
                <w:b/>
                <w:bCs/>
              </w:rPr>
              <w:t>@</w:t>
            </w:r>
          </w:p>
        </w:tc>
        <w:tc>
          <w:tcPr>
            <w:tcW w:w="1188" w:type="dxa"/>
          </w:tcPr>
          <w:p w14:paraId="103DC8D1" w14:textId="77777777" w:rsidR="00F53DC9" w:rsidRPr="006A6209" w:rsidRDefault="00F53DC9" w:rsidP="008D5390">
            <w:pPr>
              <w:pStyle w:val="TableText"/>
              <w:rPr>
                <w:b/>
                <w:bCs/>
              </w:rPr>
            </w:pPr>
            <w:r w:rsidRPr="006A6209">
              <w:rPr>
                <w:b/>
                <w:bCs/>
              </w:rPr>
              <w:t>@</w:t>
            </w:r>
          </w:p>
        </w:tc>
      </w:tr>
      <w:tr w:rsidR="00F53DC9" w:rsidRPr="006A6209" w14:paraId="64D3E842" w14:textId="77777777" w:rsidTr="0073573E">
        <w:tc>
          <w:tcPr>
            <w:tcW w:w="1260" w:type="dxa"/>
          </w:tcPr>
          <w:p w14:paraId="16AC097C" w14:textId="77777777" w:rsidR="00F53DC9" w:rsidRPr="006A6209" w:rsidRDefault="00F53DC9" w:rsidP="008D5390">
            <w:pPr>
              <w:pStyle w:val="TableText"/>
            </w:pPr>
            <w:r w:rsidRPr="006A6209">
              <w:t>43.1</w:t>
            </w:r>
          </w:p>
        </w:tc>
        <w:tc>
          <w:tcPr>
            <w:tcW w:w="2340" w:type="dxa"/>
          </w:tcPr>
          <w:p w14:paraId="60F484C1" w14:textId="77777777" w:rsidR="00F53DC9" w:rsidRPr="006A6209" w:rsidRDefault="00F53DC9" w:rsidP="008D5390">
            <w:pPr>
              <w:pStyle w:val="TableText"/>
            </w:pPr>
            <w:r w:rsidRPr="006A6209">
              <w:t>MAS EVENT RATES</w:t>
            </w:r>
          </w:p>
        </w:tc>
        <w:tc>
          <w:tcPr>
            <w:tcW w:w="1170" w:type="dxa"/>
          </w:tcPr>
          <w:p w14:paraId="1F95CE7C" w14:textId="77777777" w:rsidR="00F53DC9" w:rsidRPr="006A6209" w:rsidRDefault="00F53DC9" w:rsidP="008D5390">
            <w:pPr>
              <w:pStyle w:val="TableText"/>
              <w:rPr>
                <w:b/>
                <w:bCs/>
              </w:rPr>
            </w:pPr>
            <w:r w:rsidRPr="006A6209">
              <w:rPr>
                <w:b/>
                <w:bCs/>
              </w:rPr>
              <w:t>@</w:t>
            </w:r>
          </w:p>
        </w:tc>
        <w:tc>
          <w:tcPr>
            <w:tcW w:w="1170" w:type="dxa"/>
          </w:tcPr>
          <w:p w14:paraId="511F33E0" w14:textId="77777777" w:rsidR="00F53DC9" w:rsidRPr="006A6209" w:rsidRDefault="00F53DC9" w:rsidP="008D5390">
            <w:pPr>
              <w:pStyle w:val="TableText"/>
              <w:rPr>
                <w:b/>
                <w:bCs/>
              </w:rPr>
            </w:pPr>
            <w:r w:rsidRPr="006A6209">
              <w:rPr>
                <w:b/>
                <w:bCs/>
              </w:rPr>
              <w:t>d</w:t>
            </w:r>
          </w:p>
        </w:tc>
        <w:tc>
          <w:tcPr>
            <w:tcW w:w="1170" w:type="dxa"/>
          </w:tcPr>
          <w:p w14:paraId="3516077F" w14:textId="77777777" w:rsidR="00F53DC9" w:rsidRPr="006A6209" w:rsidRDefault="00F53DC9" w:rsidP="008D5390">
            <w:pPr>
              <w:pStyle w:val="TableText"/>
              <w:rPr>
                <w:b/>
                <w:bCs/>
              </w:rPr>
            </w:pPr>
            <w:r w:rsidRPr="006A6209">
              <w:rPr>
                <w:b/>
                <w:bCs/>
              </w:rPr>
              <w:t>D</w:t>
            </w:r>
          </w:p>
        </w:tc>
        <w:tc>
          <w:tcPr>
            <w:tcW w:w="1170" w:type="dxa"/>
          </w:tcPr>
          <w:p w14:paraId="292A54ED" w14:textId="77777777" w:rsidR="00F53DC9" w:rsidRPr="006A6209" w:rsidRDefault="00F53DC9" w:rsidP="008D5390">
            <w:pPr>
              <w:pStyle w:val="TableText"/>
              <w:rPr>
                <w:b/>
                <w:bCs/>
              </w:rPr>
            </w:pPr>
            <w:r w:rsidRPr="006A6209">
              <w:rPr>
                <w:b/>
                <w:bCs/>
              </w:rPr>
              <w:t>D</w:t>
            </w:r>
          </w:p>
        </w:tc>
        <w:tc>
          <w:tcPr>
            <w:tcW w:w="1188" w:type="dxa"/>
          </w:tcPr>
          <w:p w14:paraId="5808CE01" w14:textId="77777777" w:rsidR="00F53DC9" w:rsidRPr="006A6209" w:rsidRDefault="00F53DC9" w:rsidP="008D5390">
            <w:pPr>
              <w:pStyle w:val="TableText"/>
              <w:rPr>
                <w:b/>
                <w:bCs/>
              </w:rPr>
            </w:pPr>
            <w:r w:rsidRPr="006A6209">
              <w:rPr>
                <w:b/>
                <w:bCs/>
              </w:rPr>
              <w:t>D</w:t>
            </w:r>
          </w:p>
        </w:tc>
      </w:tr>
      <w:tr w:rsidR="00F53DC9" w:rsidRPr="006A6209" w14:paraId="4788B067" w14:textId="77777777" w:rsidTr="0073573E">
        <w:tc>
          <w:tcPr>
            <w:tcW w:w="1260" w:type="dxa"/>
          </w:tcPr>
          <w:p w14:paraId="30821B65" w14:textId="77777777" w:rsidR="00F53DC9" w:rsidRPr="006A6209" w:rsidRDefault="00F53DC9" w:rsidP="008D5390">
            <w:pPr>
              <w:pStyle w:val="TableText"/>
            </w:pPr>
            <w:r w:rsidRPr="006A6209">
              <w:t>43.11</w:t>
            </w:r>
          </w:p>
        </w:tc>
        <w:tc>
          <w:tcPr>
            <w:tcW w:w="2340" w:type="dxa"/>
          </w:tcPr>
          <w:p w14:paraId="0A61CF5B" w14:textId="77777777" w:rsidR="00F53DC9" w:rsidRPr="006A6209" w:rsidRDefault="00F53DC9" w:rsidP="008D5390">
            <w:pPr>
              <w:pStyle w:val="TableText"/>
            </w:pPr>
            <w:r w:rsidRPr="006A6209">
              <w:t>MAS AWARD</w:t>
            </w:r>
          </w:p>
        </w:tc>
        <w:tc>
          <w:tcPr>
            <w:tcW w:w="1170" w:type="dxa"/>
          </w:tcPr>
          <w:p w14:paraId="655C8B7B" w14:textId="77777777" w:rsidR="00F53DC9" w:rsidRPr="006A6209" w:rsidRDefault="00F53DC9" w:rsidP="008D5390">
            <w:pPr>
              <w:pStyle w:val="TableText"/>
              <w:rPr>
                <w:b/>
                <w:bCs/>
              </w:rPr>
            </w:pPr>
            <w:r w:rsidRPr="006A6209">
              <w:rPr>
                <w:b/>
                <w:bCs/>
              </w:rPr>
              <w:t>@</w:t>
            </w:r>
          </w:p>
        </w:tc>
        <w:tc>
          <w:tcPr>
            <w:tcW w:w="1170" w:type="dxa"/>
          </w:tcPr>
          <w:p w14:paraId="2A5FDB15" w14:textId="77777777" w:rsidR="00F53DC9" w:rsidRPr="006A6209" w:rsidRDefault="00F53DC9" w:rsidP="008D5390">
            <w:pPr>
              <w:pStyle w:val="TableText"/>
              <w:rPr>
                <w:b/>
                <w:bCs/>
              </w:rPr>
            </w:pPr>
            <w:r w:rsidRPr="006A6209">
              <w:rPr>
                <w:b/>
                <w:bCs/>
              </w:rPr>
              <w:t>d</w:t>
            </w:r>
          </w:p>
        </w:tc>
        <w:tc>
          <w:tcPr>
            <w:tcW w:w="1170" w:type="dxa"/>
          </w:tcPr>
          <w:p w14:paraId="3A646F99" w14:textId="77777777" w:rsidR="00F53DC9" w:rsidRPr="006A6209" w:rsidRDefault="00F53DC9" w:rsidP="008D5390">
            <w:pPr>
              <w:pStyle w:val="TableText"/>
              <w:rPr>
                <w:b/>
                <w:bCs/>
              </w:rPr>
            </w:pPr>
            <w:r w:rsidRPr="006A6209">
              <w:rPr>
                <w:b/>
                <w:bCs/>
              </w:rPr>
              <w:t>D</w:t>
            </w:r>
          </w:p>
        </w:tc>
        <w:tc>
          <w:tcPr>
            <w:tcW w:w="1170" w:type="dxa"/>
          </w:tcPr>
          <w:p w14:paraId="3A1A188C" w14:textId="77777777" w:rsidR="00F53DC9" w:rsidRPr="006A6209" w:rsidRDefault="00F53DC9" w:rsidP="008D5390">
            <w:pPr>
              <w:pStyle w:val="TableText"/>
              <w:rPr>
                <w:b/>
                <w:bCs/>
              </w:rPr>
            </w:pPr>
            <w:r w:rsidRPr="006A6209">
              <w:rPr>
                <w:b/>
                <w:bCs/>
              </w:rPr>
              <w:t>D</w:t>
            </w:r>
          </w:p>
        </w:tc>
        <w:tc>
          <w:tcPr>
            <w:tcW w:w="1188" w:type="dxa"/>
          </w:tcPr>
          <w:p w14:paraId="162C9624" w14:textId="77777777" w:rsidR="00F53DC9" w:rsidRPr="006A6209" w:rsidRDefault="00F53DC9" w:rsidP="008D5390">
            <w:pPr>
              <w:pStyle w:val="TableText"/>
              <w:rPr>
                <w:b/>
                <w:bCs/>
              </w:rPr>
            </w:pPr>
            <w:r w:rsidRPr="006A6209">
              <w:rPr>
                <w:b/>
                <w:bCs/>
              </w:rPr>
              <w:t>D</w:t>
            </w:r>
          </w:p>
        </w:tc>
      </w:tr>
      <w:tr w:rsidR="00F53DC9" w:rsidRPr="006A6209" w14:paraId="0888F3FC" w14:textId="77777777" w:rsidTr="0073573E">
        <w:tc>
          <w:tcPr>
            <w:tcW w:w="1260" w:type="dxa"/>
          </w:tcPr>
          <w:p w14:paraId="61E44AA3" w14:textId="77777777" w:rsidR="00F53DC9" w:rsidRPr="006A6209" w:rsidRDefault="00F53DC9" w:rsidP="008D5390">
            <w:pPr>
              <w:pStyle w:val="TableText"/>
            </w:pPr>
            <w:r w:rsidRPr="006A6209">
              <w:t>43.4</w:t>
            </w:r>
          </w:p>
        </w:tc>
        <w:tc>
          <w:tcPr>
            <w:tcW w:w="2340" w:type="dxa"/>
          </w:tcPr>
          <w:p w14:paraId="0E104CA6" w14:textId="77777777" w:rsidR="00F53DC9" w:rsidRPr="006A6209" w:rsidRDefault="00F53DC9" w:rsidP="008D5390">
            <w:pPr>
              <w:pStyle w:val="TableText"/>
            </w:pPr>
            <w:r w:rsidRPr="006A6209">
              <w:t>VA ADMITTING REGULATION</w:t>
            </w:r>
          </w:p>
        </w:tc>
        <w:tc>
          <w:tcPr>
            <w:tcW w:w="1170" w:type="dxa"/>
          </w:tcPr>
          <w:p w14:paraId="22593255" w14:textId="77777777" w:rsidR="00F53DC9" w:rsidRPr="006A6209" w:rsidRDefault="00F53DC9" w:rsidP="008D5390">
            <w:pPr>
              <w:pStyle w:val="TableText"/>
              <w:rPr>
                <w:b/>
                <w:bCs/>
              </w:rPr>
            </w:pPr>
            <w:r w:rsidRPr="006A6209">
              <w:rPr>
                <w:b/>
                <w:bCs/>
              </w:rPr>
              <w:t>@</w:t>
            </w:r>
          </w:p>
        </w:tc>
        <w:tc>
          <w:tcPr>
            <w:tcW w:w="1170" w:type="dxa"/>
          </w:tcPr>
          <w:p w14:paraId="52EC98EE" w14:textId="77777777" w:rsidR="00F53DC9" w:rsidRPr="006A6209" w:rsidRDefault="00F53DC9" w:rsidP="008D5390">
            <w:pPr>
              <w:pStyle w:val="TableText"/>
              <w:rPr>
                <w:b/>
                <w:bCs/>
              </w:rPr>
            </w:pPr>
            <w:r w:rsidRPr="006A6209">
              <w:rPr>
                <w:b/>
                <w:bCs/>
              </w:rPr>
              <w:t>d</w:t>
            </w:r>
          </w:p>
        </w:tc>
        <w:tc>
          <w:tcPr>
            <w:tcW w:w="1170" w:type="dxa"/>
          </w:tcPr>
          <w:p w14:paraId="59B3C930" w14:textId="77777777" w:rsidR="00F53DC9" w:rsidRPr="006A6209" w:rsidRDefault="00F53DC9" w:rsidP="008D5390">
            <w:pPr>
              <w:pStyle w:val="TableText"/>
              <w:rPr>
                <w:b/>
                <w:bCs/>
              </w:rPr>
            </w:pPr>
            <w:r w:rsidRPr="006A6209">
              <w:rPr>
                <w:b/>
                <w:bCs/>
              </w:rPr>
              <w:t>@</w:t>
            </w:r>
          </w:p>
        </w:tc>
        <w:tc>
          <w:tcPr>
            <w:tcW w:w="1170" w:type="dxa"/>
          </w:tcPr>
          <w:p w14:paraId="613A1166" w14:textId="77777777" w:rsidR="00F53DC9" w:rsidRPr="006A6209" w:rsidRDefault="00F53DC9" w:rsidP="008D5390">
            <w:pPr>
              <w:pStyle w:val="TableText"/>
              <w:rPr>
                <w:b/>
                <w:bCs/>
              </w:rPr>
            </w:pPr>
            <w:r w:rsidRPr="006A6209">
              <w:rPr>
                <w:b/>
                <w:bCs/>
              </w:rPr>
              <w:t>@</w:t>
            </w:r>
          </w:p>
        </w:tc>
        <w:tc>
          <w:tcPr>
            <w:tcW w:w="1188" w:type="dxa"/>
          </w:tcPr>
          <w:p w14:paraId="0BBA6387" w14:textId="77777777" w:rsidR="00F53DC9" w:rsidRPr="006A6209" w:rsidRDefault="00F53DC9" w:rsidP="008D5390">
            <w:pPr>
              <w:pStyle w:val="TableText"/>
              <w:rPr>
                <w:b/>
                <w:bCs/>
              </w:rPr>
            </w:pPr>
            <w:r w:rsidRPr="006A6209">
              <w:rPr>
                <w:b/>
                <w:bCs/>
              </w:rPr>
              <w:t>@</w:t>
            </w:r>
          </w:p>
        </w:tc>
      </w:tr>
      <w:tr w:rsidR="00F53DC9" w:rsidRPr="006A6209" w14:paraId="1211940E" w14:textId="77777777" w:rsidTr="0073573E">
        <w:tc>
          <w:tcPr>
            <w:tcW w:w="1260" w:type="dxa"/>
          </w:tcPr>
          <w:p w14:paraId="0904B808" w14:textId="77777777" w:rsidR="00F53DC9" w:rsidRPr="006A6209" w:rsidRDefault="00F53DC9" w:rsidP="008D5390">
            <w:pPr>
              <w:pStyle w:val="TableText"/>
            </w:pPr>
            <w:r w:rsidRPr="006A6209">
              <w:t>43.5</w:t>
            </w:r>
          </w:p>
        </w:tc>
        <w:tc>
          <w:tcPr>
            <w:tcW w:w="2340" w:type="dxa"/>
          </w:tcPr>
          <w:p w14:paraId="1514C833" w14:textId="77777777" w:rsidR="00F53DC9" w:rsidRPr="006A6209" w:rsidRDefault="00F53DC9" w:rsidP="008D5390">
            <w:pPr>
              <w:pStyle w:val="TableText"/>
            </w:pPr>
            <w:r w:rsidRPr="006A6209">
              <w:t>G&amp;L CORRECTIONS</w:t>
            </w:r>
          </w:p>
        </w:tc>
        <w:tc>
          <w:tcPr>
            <w:tcW w:w="1170" w:type="dxa"/>
          </w:tcPr>
          <w:p w14:paraId="59511655" w14:textId="77777777" w:rsidR="00F53DC9" w:rsidRPr="006A6209" w:rsidRDefault="00F53DC9" w:rsidP="008D5390">
            <w:pPr>
              <w:pStyle w:val="TableText"/>
              <w:rPr>
                <w:b/>
                <w:bCs/>
              </w:rPr>
            </w:pPr>
            <w:r w:rsidRPr="006A6209">
              <w:rPr>
                <w:b/>
                <w:bCs/>
              </w:rPr>
              <w:t>@</w:t>
            </w:r>
          </w:p>
        </w:tc>
        <w:tc>
          <w:tcPr>
            <w:tcW w:w="1170" w:type="dxa"/>
          </w:tcPr>
          <w:p w14:paraId="16D29180" w14:textId="77777777" w:rsidR="00F53DC9" w:rsidRPr="006A6209" w:rsidRDefault="00F53DC9" w:rsidP="008D5390">
            <w:pPr>
              <w:pStyle w:val="TableText"/>
              <w:rPr>
                <w:b/>
                <w:bCs/>
              </w:rPr>
            </w:pPr>
            <w:r w:rsidRPr="006A6209">
              <w:rPr>
                <w:b/>
                <w:bCs/>
              </w:rPr>
              <w:t>d</w:t>
            </w:r>
          </w:p>
        </w:tc>
        <w:tc>
          <w:tcPr>
            <w:tcW w:w="1170" w:type="dxa"/>
          </w:tcPr>
          <w:p w14:paraId="27248E14" w14:textId="77777777" w:rsidR="00F53DC9" w:rsidRPr="006A6209" w:rsidRDefault="00F53DC9" w:rsidP="008D5390">
            <w:pPr>
              <w:pStyle w:val="TableText"/>
              <w:rPr>
                <w:b/>
                <w:bCs/>
              </w:rPr>
            </w:pPr>
            <w:r w:rsidRPr="006A6209">
              <w:rPr>
                <w:b/>
                <w:bCs/>
              </w:rPr>
              <w:t>D</w:t>
            </w:r>
          </w:p>
        </w:tc>
        <w:tc>
          <w:tcPr>
            <w:tcW w:w="1170" w:type="dxa"/>
          </w:tcPr>
          <w:p w14:paraId="406B600B" w14:textId="77777777" w:rsidR="00F53DC9" w:rsidRPr="006A6209" w:rsidRDefault="00F53DC9" w:rsidP="008D5390">
            <w:pPr>
              <w:pStyle w:val="TableText"/>
              <w:rPr>
                <w:b/>
                <w:bCs/>
              </w:rPr>
            </w:pPr>
            <w:r w:rsidRPr="006A6209">
              <w:rPr>
                <w:b/>
                <w:bCs/>
              </w:rPr>
              <w:t>D</w:t>
            </w:r>
          </w:p>
        </w:tc>
        <w:tc>
          <w:tcPr>
            <w:tcW w:w="1188" w:type="dxa"/>
          </w:tcPr>
          <w:p w14:paraId="72506A79" w14:textId="77777777" w:rsidR="00F53DC9" w:rsidRPr="006A6209" w:rsidRDefault="00F53DC9" w:rsidP="008D5390">
            <w:pPr>
              <w:pStyle w:val="TableText"/>
              <w:rPr>
                <w:b/>
                <w:bCs/>
              </w:rPr>
            </w:pPr>
            <w:r w:rsidRPr="006A6209">
              <w:rPr>
                <w:b/>
                <w:bCs/>
              </w:rPr>
              <w:t>D</w:t>
            </w:r>
          </w:p>
        </w:tc>
      </w:tr>
      <w:tr w:rsidR="00F53DC9" w:rsidRPr="006A6209" w14:paraId="40E19BAD" w14:textId="77777777" w:rsidTr="0073573E">
        <w:tc>
          <w:tcPr>
            <w:tcW w:w="1260" w:type="dxa"/>
          </w:tcPr>
          <w:p w14:paraId="4769865F" w14:textId="77777777" w:rsidR="00F53DC9" w:rsidRPr="006A6209" w:rsidRDefault="00F53DC9" w:rsidP="008D5390">
            <w:pPr>
              <w:pStyle w:val="TableText"/>
            </w:pPr>
            <w:r w:rsidRPr="006A6209">
              <w:t>43.61</w:t>
            </w:r>
          </w:p>
        </w:tc>
        <w:tc>
          <w:tcPr>
            <w:tcW w:w="2340" w:type="dxa"/>
          </w:tcPr>
          <w:p w14:paraId="3654C793" w14:textId="77777777" w:rsidR="00F53DC9" w:rsidRPr="006A6209" w:rsidRDefault="00F53DC9" w:rsidP="008D5390">
            <w:pPr>
              <w:pStyle w:val="TableText"/>
            </w:pPr>
            <w:r w:rsidRPr="006A6209">
              <w:t>G&amp;L TYPE OF CHANGE</w:t>
            </w:r>
          </w:p>
        </w:tc>
        <w:tc>
          <w:tcPr>
            <w:tcW w:w="1170" w:type="dxa"/>
          </w:tcPr>
          <w:p w14:paraId="6D791CCE" w14:textId="77777777" w:rsidR="00F53DC9" w:rsidRPr="006A6209" w:rsidRDefault="00F53DC9" w:rsidP="008D5390">
            <w:pPr>
              <w:pStyle w:val="TableText"/>
              <w:rPr>
                <w:b/>
                <w:bCs/>
              </w:rPr>
            </w:pPr>
            <w:r w:rsidRPr="006A6209">
              <w:rPr>
                <w:b/>
                <w:bCs/>
              </w:rPr>
              <w:t>@</w:t>
            </w:r>
          </w:p>
        </w:tc>
        <w:tc>
          <w:tcPr>
            <w:tcW w:w="1170" w:type="dxa"/>
          </w:tcPr>
          <w:p w14:paraId="5A52F2D6" w14:textId="77777777" w:rsidR="00F53DC9" w:rsidRPr="006A6209" w:rsidRDefault="00F53DC9" w:rsidP="008D5390">
            <w:pPr>
              <w:pStyle w:val="TableText"/>
              <w:rPr>
                <w:b/>
                <w:bCs/>
              </w:rPr>
            </w:pPr>
            <w:r w:rsidRPr="006A6209">
              <w:rPr>
                <w:b/>
                <w:bCs/>
              </w:rPr>
              <w:t>d</w:t>
            </w:r>
          </w:p>
        </w:tc>
        <w:tc>
          <w:tcPr>
            <w:tcW w:w="1170" w:type="dxa"/>
          </w:tcPr>
          <w:p w14:paraId="3B3ADA14" w14:textId="77777777" w:rsidR="00F53DC9" w:rsidRPr="006A6209" w:rsidRDefault="00F53DC9" w:rsidP="008D5390">
            <w:pPr>
              <w:pStyle w:val="TableText"/>
              <w:rPr>
                <w:b/>
                <w:bCs/>
              </w:rPr>
            </w:pPr>
            <w:r w:rsidRPr="006A6209">
              <w:rPr>
                <w:b/>
                <w:bCs/>
              </w:rPr>
              <w:t>@</w:t>
            </w:r>
          </w:p>
        </w:tc>
        <w:tc>
          <w:tcPr>
            <w:tcW w:w="1170" w:type="dxa"/>
          </w:tcPr>
          <w:p w14:paraId="5BCCFF0A" w14:textId="77777777" w:rsidR="00F53DC9" w:rsidRPr="006A6209" w:rsidRDefault="00F53DC9" w:rsidP="008D5390">
            <w:pPr>
              <w:pStyle w:val="TableText"/>
              <w:rPr>
                <w:b/>
                <w:bCs/>
              </w:rPr>
            </w:pPr>
            <w:r w:rsidRPr="006A6209">
              <w:rPr>
                <w:b/>
                <w:bCs/>
              </w:rPr>
              <w:t>@</w:t>
            </w:r>
          </w:p>
        </w:tc>
        <w:tc>
          <w:tcPr>
            <w:tcW w:w="1188" w:type="dxa"/>
          </w:tcPr>
          <w:p w14:paraId="6261114D" w14:textId="77777777" w:rsidR="00F53DC9" w:rsidRPr="006A6209" w:rsidRDefault="00F53DC9" w:rsidP="008D5390">
            <w:pPr>
              <w:pStyle w:val="TableText"/>
              <w:rPr>
                <w:b/>
                <w:bCs/>
              </w:rPr>
            </w:pPr>
            <w:r w:rsidRPr="006A6209">
              <w:rPr>
                <w:b/>
                <w:bCs/>
              </w:rPr>
              <w:t>@</w:t>
            </w:r>
          </w:p>
        </w:tc>
      </w:tr>
      <w:tr w:rsidR="00F53DC9" w:rsidRPr="006A6209" w14:paraId="63047FFF" w14:textId="77777777" w:rsidTr="0073573E">
        <w:tc>
          <w:tcPr>
            <w:tcW w:w="1260" w:type="dxa"/>
          </w:tcPr>
          <w:p w14:paraId="2A1E1A7C" w14:textId="77777777" w:rsidR="00F53DC9" w:rsidRPr="006A6209" w:rsidRDefault="00F53DC9" w:rsidP="008D5390">
            <w:pPr>
              <w:pStyle w:val="TableText"/>
            </w:pPr>
            <w:r w:rsidRPr="006A6209">
              <w:t>43.7</w:t>
            </w:r>
          </w:p>
        </w:tc>
        <w:tc>
          <w:tcPr>
            <w:tcW w:w="2340" w:type="dxa"/>
          </w:tcPr>
          <w:p w14:paraId="5FEACA55" w14:textId="77777777" w:rsidR="00F53DC9" w:rsidRPr="006A6209" w:rsidRDefault="00F53DC9" w:rsidP="008D5390">
            <w:pPr>
              <w:pStyle w:val="TableText"/>
            </w:pPr>
            <w:r w:rsidRPr="006A6209">
              <w:t>ADT TEMPLATE</w:t>
            </w:r>
          </w:p>
        </w:tc>
        <w:tc>
          <w:tcPr>
            <w:tcW w:w="1170" w:type="dxa"/>
          </w:tcPr>
          <w:p w14:paraId="4D60FD10" w14:textId="77777777" w:rsidR="00F53DC9" w:rsidRPr="006A6209" w:rsidRDefault="00F53DC9" w:rsidP="008D5390">
            <w:pPr>
              <w:pStyle w:val="TableText"/>
              <w:rPr>
                <w:b/>
                <w:bCs/>
              </w:rPr>
            </w:pPr>
            <w:r w:rsidRPr="006A6209">
              <w:rPr>
                <w:b/>
                <w:bCs/>
              </w:rPr>
              <w:t>@</w:t>
            </w:r>
          </w:p>
        </w:tc>
        <w:tc>
          <w:tcPr>
            <w:tcW w:w="1170" w:type="dxa"/>
          </w:tcPr>
          <w:p w14:paraId="1CD93504" w14:textId="77777777" w:rsidR="00F53DC9" w:rsidRPr="006A6209" w:rsidRDefault="00F53DC9" w:rsidP="008D5390">
            <w:pPr>
              <w:pStyle w:val="TableText"/>
              <w:rPr>
                <w:b/>
                <w:bCs/>
              </w:rPr>
            </w:pPr>
            <w:r w:rsidRPr="006A6209">
              <w:rPr>
                <w:b/>
                <w:bCs/>
              </w:rPr>
              <w:t>d</w:t>
            </w:r>
          </w:p>
        </w:tc>
        <w:tc>
          <w:tcPr>
            <w:tcW w:w="1170" w:type="dxa"/>
          </w:tcPr>
          <w:p w14:paraId="53D3AB00" w14:textId="77777777" w:rsidR="00F53DC9" w:rsidRPr="006A6209" w:rsidRDefault="00F53DC9" w:rsidP="008D5390">
            <w:pPr>
              <w:pStyle w:val="TableText"/>
              <w:rPr>
                <w:b/>
                <w:bCs/>
              </w:rPr>
            </w:pPr>
            <w:r w:rsidRPr="006A6209">
              <w:rPr>
                <w:b/>
                <w:bCs/>
              </w:rPr>
              <w:t>@</w:t>
            </w:r>
          </w:p>
        </w:tc>
        <w:tc>
          <w:tcPr>
            <w:tcW w:w="1170" w:type="dxa"/>
          </w:tcPr>
          <w:p w14:paraId="7A5402F3" w14:textId="77777777" w:rsidR="00F53DC9" w:rsidRPr="006A6209" w:rsidRDefault="00F53DC9" w:rsidP="008D5390">
            <w:pPr>
              <w:pStyle w:val="TableText"/>
              <w:rPr>
                <w:b/>
                <w:bCs/>
              </w:rPr>
            </w:pPr>
            <w:r w:rsidRPr="006A6209">
              <w:rPr>
                <w:b/>
                <w:bCs/>
              </w:rPr>
              <w:t>@</w:t>
            </w:r>
          </w:p>
        </w:tc>
        <w:tc>
          <w:tcPr>
            <w:tcW w:w="1188" w:type="dxa"/>
          </w:tcPr>
          <w:p w14:paraId="04023053" w14:textId="77777777" w:rsidR="00F53DC9" w:rsidRPr="006A6209" w:rsidRDefault="00F53DC9" w:rsidP="008D5390">
            <w:pPr>
              <w:pStyle w:val="TableText"/>
              <w:rPr>
                <w:b/>
                <w:bCs/>
              </w:rPr>
            </w:pPr>
            <w:r w:rsidRPr="006A6209">
              <w:rPr>
                <w:b/>
                <w:bCs/>
              </w:rPr>
              <w:t>@</w:t>
            </w:r>
          </w:p>
        </w:tc>
      </w:tr>
      <w:tr w:rsidR="00F53DC9" w:rsidRPr="006A6209" w14:paraId="736145A5" w14:textId="77777777" w:rsidTr="0073573E">
        <w:tc>
          <w:tcPr>
            <w:tcW w:w="1260" w:type="dxa"/>
          </w:tcPr>
          <w:p w14:paraId="3EAF3B0B" w14:textId="77777777" w:rsidR="00F53DC9" w:rsidRPr="006A6209" w:rsidRDefault="00F53DC9" w:rsidP="008D5390">
            <w:pPr>
              <w:pStyle w:val="TableText"/>
            </w:pPr>
            <w:r w:rsidRPr="006A6209">
              <w:t>44</w:t>
            </w:r>
          </w:p>
        </w:tc>
        <w:tc>
          <w:tcPr>
            <w:tcW w:w="2340" w:type="dxa"/>
          </w:tcPr>
          <w:p w14:paraId="6378F3EE" w14:textId="77777777" w:rsidR="00F53DC9" w:rsidRPr="006A6209" w:rsidRDefault="00F53DC9" w:rsidP="008D5390">
            <w:pPr>
              <w:pStyle w:val="TableText"/>
            </w:pPr>
            <w:r w:rsidRPr="006A6209">
              <w:t>HOSPITAL LOCATION</w:t>
            </w:r>
          </w:p>
        </w:tc>
        <w:tc>
          <w:tcPr>
            <w:tcW w:w="1170" w:type="dxa"/>
          </w:tcPr>
          <w:p w14:paraId="3232D09F" w14:textId="77777777" w:rsidR="00F53DC9" w:rsidRPr="006A6209" w:rsidRDefault="00F53DC9" w:rsidP="008D5390">
            <w:pPr>
              <w:pStyle w:val="TableText"/>
              <w:rPr>
                <w:b/>
                <w:bCs/>
              </w:rPr>
            </w:pPr>
            <w:r w:rsidRPr="006A6209">
              <w:rPr>
                <w:b/>
                <w:bCs/>
              </w:rPr>
              <w:t>@</w:t>
            </w:r>
          </w:p>
        </w:tc>
        <w:tc>
          <w:tcPr>
            <w:tcW w:w="1170" w:type="dxa"/>
          </w:tcPr>
          <w:p w14:paraId="627A3176" w14:textId="77777777" w:rsidR="00F53DC9" w:rsidRPr="006A6209" w:rsidRDefault="00F53DC9" w:rsidP="008D5390">
            <w:pPr>
              <w:pStyle w:val="TableText"/>
              <w:rPr>
                <w:b/>
                <w:bCs/>
              </w:rPr>
            </w:pPr>
            <w:r w:rsidRPr="006A6209">
              <w:rPr>
                <w:b/>
                <w:bCs/>
              </w:rPr>
              <w:t>d</w:t>
            </w:r>
          </w:p>
        </w:tc>
        <w:tc>
          <w:tcPr>
            <w:tcW w:w="1170" w:type="dxa"/>
          </w:tcPr>
          <w:p w14:paraId="04C86392" w14:textId="77777777" w:rsidR="00F53DC9" w:rsidRPr="006A6209" w:rsidRDefault="00F53DC9" w:rsidP="008D5390">
            <w:pPr>
              <w:pStyle w:val="TableText"/>
              <w:rPr>
                <w:b/>
                <w:bCs/>
              </w:rPr>
            </w:pPr>
            <w:r w:rsidRPr="006A6209">
              <w:rPr>
                <w:b/>
                <w:bCs/>
              </w:rPr>
              <w:t>D</w:t>
            </w:r>
          </w:p>
        </w:tc>
        <w:tc>
          <w:tcPr>
            <w:tcW w:w="1170" w:type="dxa"/>
          </w:tcPr>
          <w:p w14:paraId="16A09A81" w14:textId="77777777" w:rsidR="00F53DC9" w:rsidRPr="006A6209" w:rsidRDefault="00F53DC9" w:rsidP="008D5390">
            <w:pPr>
              <w:pStyle w:val="TableText"/>
              <w:rPr>
                <w:b/>
                <w:bCs/>
              </w:rPr>
            </w:pPr>
            <w:r w:rsidRPr="006A6209">
              <w:rPr>
                <w:b/>
                <w:bCs/>
              </w:rPr>
              <w:t>@</w:t>
            </w:r>
          </w:p>
        </w:tc>
        <w:tc>
          <w:tcPr>
            <w:tcW w:w="1188" w:type="dxa"/>
          </w:tcPr>
          <w:p w14:paraId="2A53FEC3" w14:textId="77777777" w:rsidR="00F53DC9" w:rsidRPr="006A6209" w:rsidRDefault="00F53DC9" w:rsidP="008D5390">
            <w:pPr>
              <w:pStyle w:val="TableText"/>
              <w:rPr>
                <w:b/>
                <w:bCs/>
              </w:rPr>
            </w:pPr>
            <w:r w:rsidRPr="006A6209">
              <w:rPr>
                <w:b/>
                <w:bCs/>
              </w:rPr>
              <w:t>D</w:t>
            </w:r>
          </w:p>
        </w:tc>
      </w:tr>
      <w:tr w:rsidR="00F53DC9" w:rsidRPr="006A6209" w14:paraId="2A6F737C" w14:textId="77777777" w:rsidTr="0073573E">
        <w:tc>
          <w:tcPr>
            <w:tcW w:w="1260" w:type="dxa"/>
          </w:tcPr>
          <w:p w14:paraId="75B9BDBB" w14:textId="77777777" w:rsidR="00F53DC9" w:rsidRPr="006A6209" w:rsidRDefault="00F53DC9" w:rsidP="008D5390">
            <w:pPr>
              <w:pStyle w:val="TableText"/>
            </w:pPr>
            <w:r w:rsidRPr="006A6209">
              <w:t>45</w:t>
            </w:r>
          </w:p>
        </w:tc>
        <w:tc>
          <w:tcPr>
            <w:tcW w:w="2340" w:type="dxa"/>
          </w:tcPr>
          <w:p w14:paraId="71B09343" w14:textId="77777777" w:rsidR="00F53DC9" w:rsidRPr="006A6209" w:rsidRDefault="00F53DC9" w:rsidP="008D5390">
            <w:pPr>
              <w:pStyle w:val="TableText"/>
            </w:pPr>
            <w:r w:rsidRPr="006A6209">
              <w:t>PTF</w:t>
            </w:r>
          </w:p>
        </w:tc>
        <w:tc>
          <w:tcPr>
            <w:tcW w:w="1170" w:type="dxa"/>
          </w:tcPr>
          <w:p w14:paraId="1E0E5393" w14:textId="77777777" w:rsidR="00F53DC9" w:rsidRPr="006A6209" w:rsidRDefault="00F53DC9" w:rsidP="008D5390">
            <w:pPr>
              <w:pStyle w:val="TableText"/>
              <w:rPr>
                <w:b/>
                <w:bCs/>
              </w:rPr>
            </w:pPr>
            <w:r w:rsidRPr="006A6209">
              <w:rPr>
                <w:b/>
                <w:bCs/>
              </w:rPr>
              <w:t>@</w:t>
            </w:r>
          </w:p>
        </w:tc>
        <w:tc>
          <w:tcPr>
            <w:tcW w:w="1170" w:type="dxa"/>
          </w:tcPr>
          <w:p w14:paraId="26A8E6FA" w14:textId="77777777" w:rsidR="00F53DC9" w:rsidRPr="006A6209" w:rsidRDefault="00F53DC9" w:rsidP="008D5390">
            <w:pPr>
              <w:pStyle w:val="TableText"/>
              <w:rPr>
                <w:b/>
                <w:bCs/>
              </w:rPr>
            </w:pPr>
            <w:r w:rsidRPr="006A6209">
              <w:rPr>
                <w:b/>
                <w:bCs/>
              </w:rPr>
              <w:t>d</w:t>
            </w:r>
          </w:p>
        </w:tc>
        <w:tc>
          <w:tcPr>
            <w:tcW w:w="1170" w:type="dxa"/>
          </w:tcPr>
          <w:p w14:paraId="38B1BD9E" w14:textId="77777777" w:rsidR="00F53DC9" w:rsidRPr="006A6209" w:rsidRDefault="00F53DC9" w:rsidP="008D5390">
            <w:pPr>
              <w:pStyle w:val="TableText"/>
              <w:rPr>
                <w:b/>
                <w:bCs/>
              </w:rPr>
            </w:pPr>
            <w:r w:rsidRPr="006A6209">
              <w:rPr>
                <w:b/>
                <w:bCs/>
              </w:rPr>
              <w:t>D</w:t>
            </w:r>
          </w:p>
        </w:tc>
        <w:tc>
          <w:tcPr>
            <w:tcW w:w="1170" w:type="dxa"/>
          </w:tcPr>
          <w:p w14:paraId="15C4241A" w14:textId="77777777" w:rsidR="00F53DC9" w:rsidRPr="006A6209" w:rsidRDefault="00F53DC9" w:rsidP="008D5390">
            <w:pPr>
              <w:pStyle w:val="TableText"/>
              <w:rPr>
                <w:b/>
                <w:bCs/>
              </w:rPr>
            </w:pPr>
            <w:r w:rsidRPr="006A6209">
              <w:rPr>
                <w:b/>
                <w:bCs/>
              </w:rPr>
              <w:t>@</w:t>
            </w:r>
          </w:p>
        </w:tc>
        <w:tc>
          <w:tcPr>
            <w:tcW w:w="1188" w:type="dxa"/>
          </w:tcPr>
          <w:p w14:paraId="20A9BAC9" w14:textId="77777777" w:rsidR="00F53DC9" w:rsidRPr="006A6209" w:rsidRDefault="00F53DC9" w:rsidP="008D5390">
            <w:pPr>
              <w:pStyle w:val="TableText"/>
              <w:rPr>
                <w:b/>
                <w:bCs/>
              </w:rPr>
            </w:pPr>
            <w:r w:rsidRPr="006A6209">
              <w:rPr>
                <w:b/>
                <w:bCs/>
              </w:rPr>
              <w:t>@</w:t>
            </w:r>
          </w:p>
        </w:tc>
      </w:tr>
      <w:tr w:rsidR="00F53DC9" w:rsidRPr="006A6209" w14:paraId="6603F3EE" w14:textId="77777777" w:rsidTr="0073573E">
        <w:tc>
          <w:tcPr>
            <w:tcW w:w="1260" w:type="dxa"/>
          </w:tcPr>
          <w:p w14:paraId="10AE13F2" w14:textId="77777777" w:rsidR="00F53DC9" w:rsidRPr="006A6209" w:rsidRDefault="00F53DC9" w:rsidP="008D5390">
            <w:pPr>
              <w:pStyle w:val="TableText"/>
            </w:pPr>
            <w:r w:rsidRPr="006A6209">
              <w:t>45.1</w:t>
            </w:r>
          </w:p>
        </w:tc>
        <w:tc>
          <w:tcPr>
            <w:tcW w:w="2340" w:type="dxa"/>
          </w:tcPr>
          <w:p w14:paraId="013FF1BA" w14:textId="77777777" w:rsidR="00F53DC9" w:rsidRPr="006A6209" w:rsidRDefault="00F53DC9" w:rsidP="008D5390">
            <w:pPr>
              <w:pStyle w:val="TableText"/>
            </w:pPr>
            <w:r w:rsidRPr="006A6209">
              <w:t>SOURCE OF ADMISSION</w:t>
            </w:r>
          </w:p>
        </w:tc>
        <w:tc>
          <w:tcPr>
            <w:tcW w:w="1170" w:type="dxa"/>
          </w:tcPr>
          <w:p w14:paraId="0D2912A3" w14:textId="77777777" w:rsidR="00F53DC9" w:rsidRPr="006A6209" w:rsidRDefault="00F53DC9" w:rsidP="008D5390">
            <w:pPr>
              <w:pStyle w:val="TableText"/>
              <w:rPr>
                <w:b/>
                <w:bCs/>
              </w:rPr>
            </w:pPr>
            <w:r w:rsidRPr="006A6209">
              <w:rPr>
                <w:b/>
                <w:bCs/>
              </w:rPr>
              <w:t>@</w:t>
            </w:r>
          </w:p>
        </w:tc>
        <w:tc>
          <w:tcPr>
            <w:tcW w:w="1170" w:type="dxa"/>
          </w:tcPr>
          <w:p w14:paraId="7BBCB52E" w14:textId="77777777" w:rsidR="00F53DC9" w:rsidRPr="006A6209" w:rsidRDefault="00F53DC9" w:rsidP="008D5390">
            <w:pPr>
              <w:pStyle w:val="TableText"/>
              <w:rPr>
                <w:b/>
                <w:bCs/>
              </w:rPr>
            </w:pPr>
            <w:r w:rsidRPr="006A6209">
              <w:rPr>
                <w:b/>
                <w:bCs/>
              </w:rPr>
              <w:t>d</w:t>
            </w:r>
          </w:p>
        </w:tc>
        <w:tc>
          <w:tcPr>
            <w:tcW w:w="1170" w:type="dxa"/>
          </w:tcPr>
          <w:p w14:paraId="117F935F" w14:textId="77777777" w:rsidR="00F53DC9" w:rsidRPr="006A6209" w:rsidRDefault="00F53DC9" w:rsidP="008D5390">
            <w:pPr>
              <w:pStyle w:val="TableText"/>
              <w:rPr>
                <w:b/>
                <w:bCs/>
              </w:rPr>
            </w:pPr>
            <w:r w:rsidRPr="006A6209">
              <w:rPr>
                <w:b/>
                <w:bCs/>
              </w:rPr>
              <w:t>@</w:t>
            </w:r>
          </w:p>
        </w:tc>
        <w:tc>
          <w:tcPr>
            <w:tcW w:w="1170" w:type="dxa"/>
          </w:tcPr>
          <w:p w14:paraId="664563B9" w14:textId="77777777" w:rsidR="00F53DC9" w:rsidRPr="006A6209" w:rsidRDefault="00F53DC9" w:rsidP="008D5390">
            <w:pPr>
              <w:pStyle w:val="TableText"/>
              <w:rPr>
                <w:b/>
                <w:bCs/>
              </w:rPr>
            </w:pPr>
            <w:r w:rsidRPr="006A6209">
              <w:rPr>
                <w:b/>
                <w:bCs/>
              </w:rPr>
              <w:t>@</w:t>
            </w:r>
          </w:p>
        </w:tc>
        <w:tc>
          <w:tcPr>
            <w:tcW w:w="1188" w:type="dxa"/>
          </w:tcPr>
          <w:p w14:paraId="0F0FA39A" w14:textId="77777777" w:rsidR="00F53DC9" w:rsidRPr="006A6209" w:rsidRDefault="00F53DC9" w:rsidP="008D5390">
            <w:pPr>
              <w:pStyle w:val="TableText"/>
              <w:rPr>
                <w:b/>
                <w:bCs/>
              </w:rPr>
            </w:pPr>
            <w:r w:rsidRPr="006A6209">
              <w:rPr>
                <w:b/>
                <w:bCs/>
              </w:rPr>
              <w:t>@</w:t>
            </w:r>
          </w:p>
        </w:tc>
      </w:tr>
      <w:tr w:rsidR="00F53DC9" w:rsidRPr="006A6209" w14:paraId="1E7B68E7" w14:textId="77777777" w:rsidTr="0073573E">
        <w:tc>
          <w:tcPr>
            <w:tcW w:w="1260" w:type="dxa"/>
          </w:tcPr>
          <w:p w14:paraId="40B1D903" w14:textId="77777777" w:rsidR="00F53DC9" w:rsidRPr="006A6209" w:rsidRDefault="00F53DC9" w:rsidP="008D5390">
            <w:pPr>
              <w:pStyle w:val="TableText"/>
            </w:pPr>
            <w:r w:rsidRPr="006A6209">
              <w:t>45.2</w:t>
            </w:r>
          </w:p>
        </w:tc>
        <w:tc>
          <w:tcPr>
            <w:tcW w:w="2340" w:type="dxa"/>
          </w:tcPr>
          <w:p w14:paraId="01DF22FB" w14:textId="77777777" w:rsidR="00F53DC9" w:rsidRPr="006A6209" w:rsidRDefault="00F53DC9" w:rsidP="008D5390">
            <w:pPr>
              <w:pStyle w:val="TableText"/>
            </w:pPr>
            <w:r w:rsidRPr="006A6209">
              <w:t>PTF TRANSFERRING FACILITY</w:t>
            </w:r>
          </w:p>
        </w:tc>
        <w:tc>
          <w:tcPr>
            <w:tcW w:w="1170" w:type="dxa"/>
          </w:tcPr>
          <w:p w14:paraId="684DB752" w14:textId="77777777" w:rsidR="00F53DC9" w:rsidRPr="006A6209" w:rsidRDefault="00F53DC9" w:rsidP="008D5390">
            <w:pPr>
              <w:pStyle w:val="TableText"/>
              <w:rPr>
                <w:b/>
                <w:bCs/>
              </w:rPr>
            </w:pPr>
            <w:r w:rsidRPr="006A6209">
              <w:rPr>
                <w:b/>
                <w:bCs/>
              </w:rPr>
              <w:t>@</w:t>
            </w:r>
          </w:p>
        </w:tc>
        <w:tc>
          <w:tcPr>
            <w:tcW w:w="1170" w:type="dxa"/>
          </w:tcPr>
          <w:p w14:paraId="087EB137" w14:textId="77777777" w:rsidR="00F53DC9" w:rsidRPr="006A6209" w:rsidRDefault="00F53DC9" w:rsidP="008D5390">
            <w:pPr>
              <w:pStyle w:val="TableText"/>
              <w:rPr>
                <w:b/>
                <w:bCs/>
              </w:rPr>
            </w:pPr>
            <w:r w:rsidRPr="006A6209">
              <w:rPr>
                <w:b/>
                <w:bCs/>
              </w:rPr>
              <w:t>d</w:t>
            </w:r>
          </w:p>
        </w:tc>
        <w:tc>
          <w:tcPr>
            <w:tcW w:w="1170" w:type="dxa"/>
          </w:tcPr>
          <w:p w14:paraId="7F614F16" w14:textId="77777777" w:rsidR="00F53DC9" w:rsidRPr="006A6209" w:rsidRDefault="00F53DC9" w:rsidP="008D5390">
            <w:pPr>
              <w:pStyle w:val="TableText"/>
              <w:rPr>
                <w:b/>
                <w:bCs/>
              </w:rPr>
            </w:pPr>
            <w:r w:rsidRPr="006A6209">
              <w:rPr>
                <w:b/>
                <w:bCs/>
              </w:rPr>
              <w:t>D</w:t>
            </w:r>
          </w:p>
        </w:tc>
        <w:tc>
          <w:tcPr>
            <w:tcW w:w="1170" w:type="dxa"/>
          </w:tcPr>
          <w:p w14:paraId="53240377" w14:textId="77777777" w:rsidR="00F53DC9" w:rsidRPr="006A6209" w:rsidRDefault="00F53DC9" w:rsidP="008D5390">
            <w:pPr>
              <w:pStyle w:val="TableText"/>
              <w:rPr>
                <w:b/>
                <w:bCs/>
              </w:rPr>
            </w:pPr>
            <w:r w:rsidRPr="006A6209">
              <w:rPr>
                <w:b/>
                <w:bCs/>
              </w:rPr>
              <w:t>@</w:t>
            </w:r>
          </w:p>
        </w:tc>
        <w:tc>
          <w:tcPr>
            <w:tcW w:w="1188" w:type="dxa"/>
          </w:tcPr>
          <w:p w14:paraId="27A5CB77" w14:textId="77777777" w:rsidR="00F53DC9" w:rsidRPr="006A6209" w:rsidRDefault="00F53DC9" w:rsidP="008D5390">
            <w:pPr>
              <w:pStyle w:val="TableText"/>
              <w:rPr>
                <w:b/>
                <w:bCs/>
              </w:rPr>
            </w:pPr>
            <w:r w:rsidRPr="006A6209">
              <w:rPr>
                <w:b/>
                <w:bCs/>
              </w:rPr>
              <w:t>D</w:t>
            </w:r>
          </w:p>
        </w:tc>
      </w:tr>
      <w:tr w:rsidR="00F53DC9" w:rsidRPr="006A6209" w14:paraId="1FC23DB2" w14:textId="77777777" w:rsidTr="0073573E">
        <w:tc>
          <w:tcPr>
            <w:tcW w:w="1260" w:type="dxa"/>
          </w:tcPr>
          <w:p w14:paraId="7F742321" w14:textId="77777777" w:rsidR="00F53DC9" w:rsidRPr="006A6209" w:rsidRDefault="00F53DC9" w:rsidP="008D5390">
            <w:pPr>
              <w:pStyle w:val="TableText"/>
            </w:pPr>
            <w:r w:rsidRPr="006A6209">
              <w:t>45.3</w:t>
            </w:r>
          </w:p>
        </w:tc>
        <w:tc>
          <w:tcPr>
            <w:tcW w:w="2340" w:type="dxa"/>
          </w:tcPr>
          <w:p w14:paraId="2574B88E" w14:textId="77777777" w:rsidR="00F53DC9" w:rsidRPr="006A6209" w:rsidRDefault="00F53DC9" w:rsidP="008D5390">
            <w:pPr>
              <w:pStyle w:val="TableText"/>
            </w:pPr>
            <w:r w:rsidRPr="006A6209">
              <w:t>SURGICAL SPECIALTY</w:t>
            </w:r>
          </w:p>
        </w:tc>
        <w:tc>
          <w:tcPr>
            <w:tcW w:w="1170" w:type="dxa"/>
          </w:tcPr>
          <w:p w14:paraId="09D8D3F7" w14:textId="77777777" w:rsidR="00F53DC9" w:rsidRPr="006A6209" w:rsidRDefault="00F53DC9" w:rsidP="008D5390">
            <w:pPr>
              <w:pStyle w:val="TableText"/>
              <w:rPr>
                <w:b/>
                <w:bCs/>
              </w:rPr>
            </w:pPr>
            <w:r w:rsidRPr="006A6209">
              <w:rPr>
                <w:b/>
                <w:bCs/>
              </w:rPr>
              <w:t>@</w:t>
            </w:r>
          </w:p>
        </w:tc>
        <w:tc>
          <w:tcPr>
            <w:tcW w:w="1170" w:type="dxa"/>
          </w:tcPr>
          <w:p w14:paraId="5E485CEE" w14:textId="77777777" w:rsidR="00F53DC9" w:rsidRPr="006A6209" w:rsidRDefault="00F53DC9" w:rsidP="008D5390">
            <w:pPr>
              <w:pStyle w:val="TableText"/>
              <w:rPr>
                <w:b/>
                <w:bCs/>
              </w:rPr>
            </w:pPr>
            <w:r w:rsidRPr="006A6209">
              <w:rPr>
                <w:b/>
                <w:bCs/>
              </w:rPr>
              <w:t>d</w:t>
            </w:r>
          </w:p>
        </w:tc>
        <w:tc>
          <w:tcPr>
            <w:tcW w:w="1170" w:type="dxa"/>
          </w:tcPr>
          <w:p w14:paraId="19220B21" w14:textId="77777777" w:rsidR="00F53DC9" w:rsidRPr="006A6209" w:rsidRDefault="00F53DC9" w:rsidP="008D5390">
            <w:pPr>
              <w:pStyle w:val="TableText"/>
              <w:rPr>
                <w:b/>
                <w:bCs/>
              </w:rPr>
            </w:pPr>
            <w:r w:rsidRPr="006A6209">
              <w:rPr>
                <w:b/>
                <w:bCs/>
              </w:rPr>
              <w:t>@</w:t>
            </w:r>
          </w:p>
        </w:tc>
        <w:tc>
          <w:tcPr>
            <w:tcW w:w="1170" w:type="dxa"/>
          </w:tcPr>
          <w:p w14:paraId="4A119D58" w14:textId="77777777" w:rsidR="00F53DC9" w:rsidRPr="006A6209" w:rsidRDefault="00F53DC9" w:rsidP="008D5390">
            <w:pPr>
              <w:pStyle w:val="TableText"/>
              <w:rPr>
                <w:b/>
                <w:bCs/>
              </w:rPr>
            </w:pPr>
            <w:r w:rsidRPr="006A6209">
              <w:rPr>
                <w:b/>
                <w:bCs/>
              </w:rPr>
              <w:t>@</w:t>
            </w:r>
          </w:p>
        </w:tc>
        <w:tc>
          <w:tcPr>
            <w:tcW w:w="1188" w:type="dxa"/>
          </w:tcPr>
          <w:p w14:paraId="20CE2731" w14:textId="77777777" w:rsidR="00F53DC9" w:rsidRPr="006A6209" w:rsidRDefault="00F53DC9" w:rsidP="008D5390">
            <w:pPr>
              <w:pStyle w:val="TableText"/>
              <w:rPr>
                <w:b/>
                <w:bCs/>
              </w:rPr>
            </w:pPr>
            <w:r w:rsidRPr="006A6209">
              <w:rPr>
                <w:b/>
                <w:bCs/>
              </w:rPr>
              <w:t>@</w:t>
            </w:r>
          </w:p>
        </w:tc>
      </w:tr>
      <w:tr w:rsidR="00F53DC9" w:rsidRPr="006A6209" w14:paraId="2896AD23" w14:textId="77777777" w:rsidTr="0073573E">
        <w:tc>
          <w:tcPr>
            <w:tcW w:w="1260" w:type="dxa"/>
          </w:tcPr>
          <w:p w14:paraId="79C5A6A9" w14:textId="77777777" w:rsidR="00F53DC9" w:rsidRPr="006A6209" w:rsidRDefault="00F53DC9" w:rsidP="008D5390">
            <w:pPr>
              <w:pStyle w:val="TableText"/>
            </w:pPr>
            <w:r w:rsidRPr="006A6209">
              <w:t>45.4</w:t>
            </w:r>
          </w:p>
        </w:tc>
        <w:tc>
          <w:tcPr>
            <w:tcW w:w="2340" w:type="dxa"/>
          </w:tcPr>
          <w:p w14:paraId="2E9788CC" w14:textId="77777777" w:rsidR="00F53DC9" w:rsidRPr="006A6209" w:rsidRDefault="00F53DC9" w:rsidP="008D5390">
            <w:pPr>
              <w:pStyle w:val="TableText"/>
            </w:pPr>
            <w:r w:rsidRPr="006A6209">
              <w:t>PTF DIALYSIS TYPE</w:t>
            </w:r>
          </w:p>
        </w:tc>
        <w:tc>
          <w:tcPr>
            <w:tcW w:w="1170" w:type="dxa"/>
          </w:tcPr>
          <w:p w14:paraId="0667C711" w14:textId="77777777" w:rsidR="00F53DC9" w:rsidRPr="006A6209" w:rsidRDefault="00F53DC9" w:rsidP="008D5390">
            <w:pPr>
              <w:pStyle w:val="TableText"/>
              <w:rPr>
                <w:b/>
                <w:bCs/>
              </w:rPr>
            </w:pPr>
            <w:r w:rsidRPr="006A6209">
              <w:rPr>
                <w:b/>
                <w:bCs/>
              </w:rPr>
              <w:t>@</w:t>
            </w:r>
          </w:p>
        </w:tc>
        <w:tc>
          <w:tcPr>
            <w:tcW w:w="1170" w:type="dxa"/>
          </w:tcPr>
          <w:p w14:paraId="564C7931" w14:textId="77777777" w:rsidR="00F53DC9" w:rsidRPr="006A6209" w:rsidRDefault="00F53DC9" w:rsidP="008D5390">
            <w:pPr>
              <w:pStyle w:val="TableText"/>
              <w:rPr>
                <w:b/>
                <w:bCs/>
              </w:rPr>
            </w:pPr>
            <w:r w:rsidRPr="006A6209">
              <w:rPr>
                <w:b/>
                <w:bCs/>
              </w:rPr>
              <w:t>d</w:t>
            </w:r>
          </w:p>
        </w:tc>
        <w:tc>
          <w:tcPr>
            <w:tcW w:w="1170" w:type="dxa"/>
          </w:tcPr>
          <w:p w14:paraId="4ED23879" w14:textId="77777777" w:rsidR="00F53DC9" w:rsidRPr="006A6209" w:rsidRDefault="00F53DC9" w:rsidP="008D5390">
            <w:pPr>
              <w:pStyle w:val="TableText"/>
              <w:rPr>
                <w:b/>
                <w:bCs/>
              </w:rPr>
            </w:pPr>
            <w:r w:rsidRPr="006A6209">
              <w:rPr>
                <w:b/>
                <w:bCs/>
              </w:rPr>
              <w:t>@</w:t>
            </w:r>
          </w:p>
        </w:tc>
        <w:tc>
          <w:tcPr>
            <w:tcW w:w="1170" w:type="dxa"/>
          </w:tcPr>
          <w:p w14:paraId="71CD5478" w14:textId="77777777" w:rsidR="00F53DC9" w:rsidRPr="006A6209" w:rsidRDefault="00F53DC9" w:rsidP="008D5390">
            <w:pPr>
              <w:pStyle w:val="TableText"/>
              <w:rPr>
                <w:b/>
                <w:bCs/>
              </w:rPr>
            </w:pPr>
            <w:r w:rsidRPr="006A6209">
              <w:rPr>
                <w:b/>
                <w:bCs/>
              </w:rPr>
              <w:t>@</w:t>
            </w:r>
          </w:p>
        </w:tc>
        <w:tc>
          <w:tcPr>
            <w:tcW w:w="1188" w:type="dxa"/>
          </w:tcPr>
          <w:p w14:paraId="6D2E699D" w14:textId="77777777" w:rsidR="00F53DC9" w:rsidRPr="006A6209" w:rsidRDefault="00F53DC9" w:rsidP="008D5390">
            <w:pPr>
              <w:pStyle w:val="TableText"/>
              <w:rPr>
                <w:b/>
                <w:bCs/>
              </w:rPr>
            </w:pPr>
            <w:r w:rsidRPr="006A6209">
              <w:rPr>
                <w:b/>
                <w:bCs/>
              </w:rPr>
              <w:t>@</w:t>
            </w:r>
          </w:p>
        </w:tc>
      </w:tr>
      <w:tr w:rsidR="00F53DC9" w:rsidRPr="006A6209" w14:paraId="49C00149" w14:textId="77777777" w:rsidTr="0073573E">
        <w:tc>
          <w:tcPr>
            <w:tcW w:w="1260" w:type="dxa"/>
          </w:tcPr>
          <w:p w14:paraId="377CF05B" w14:textId="77777777" w:rsidR="00F53DC9" w:rsidRPr="006A6209" w:rsidRDefault="00F53DC9" w:rsidP="008D5390">
            <w:pPr>
              <w:pStyle w:val="TableText"/>
            </w:pPr>
            <w:r w:rsidRPr="006A6209">
              <w:t>45.5</w:t>
            </w:r>
          </w:p>
        </w:tc>
        <w:tc>
          <w:tcPr>
            <w:tcW w:w="2340" w:type="dxa"/>
          </w:tcPr>
          <w:p w14:paraId="4F1DA854" w14:textId="77777777" w:rsidR="00F53DC9" w:rsidRPr="006A6209" w:rsidRDefault="00F53DC9" w:rsidP="008D5390">
            <w:pPr>
              <w:pStyle w:val="TableText"/>
            </w:pPr>
            <w:r w:rsidRPr="006A6209">
              <w:t>PTF MESSAGE</w:t>
            </w:r>
          </w:p>
        </w:tc>
        <w:tc>
          <w:tcPr>
            <w:tcW w:w="1170" w:type="dxa"/>
          </w:tcPr>
          <w:p w14:paraId="3FCF6D1E" w14:textId="77777777" w:rsidR="00F53DC9" w:rsidRPr="006A6209" w:rsidRDefault="00F53DC9" w:rsidP="008D5390">
            <w:pPr>
              <w:pStyle w:val="TableText"/>
              <w:rPr>
                <w:b/>
                <w:bCs/>
              </w:rPr>
            </w:pPr>
            <w:r w:rsidRPr="006A6209">
              <w:rPr>
                <w:b/>
                <w:bCs/>
              </w:rPr>
              <w:t>@</w:t>
            </w:r>
          </w:p>
        </w:tc>
        <w:tc>
          <w:tcPr>
            <w:tcW w:w="1170" w:type="dxa"/>
          </w:tcPr>
          <w:p w14:paraId="1399E022" w14:textId="77777777" w:rsidR="00F53DC9" w:rsidRPr="006A6209" w:rsidRDefault="00F53DC9" w:rsidP="008D5390">
            <w:pPr>
              <w:pStyle w:val="TableText"/>
              <w:rPr>
                <w:b/>
                <w:bCs/>
              </w:rPr>
            </w:pPr>
            <w:r w:rsidRPr="006A6209">
              <w:rPr>
                <w:b/>
                <w:bCs/>
              </w:rPr>
              <w:t>d</w:t>
            </w:r>
          </w:p>
        </w:tc>
        <w:tc>
          <w:tcPr>
            <w:tcW w:w="1170" w:type="dxa"/>
          </w:tcPr>
          <w:p w14:paraId="11382FBA" w14:textId="77777777" w:rsidR="00F53DC9" w:rsidRPr="006A6209" w:rsidRDefault="00F53DC9" w:rsidP="008D5390">
            <w:pPr>
              <w:pStyle w:val="TableText"/>
              <w:rPr>
                <w:b/>
                <w:bCs/>
              </w:rPr>
            </w:pPr>
            <w:r w:rsidRPr="006A6209">
              <w:rPr>
                <w:b/>
                <w:bCs/>
              </w:rPr>
              <w:t>@</w:t>
            </w:r>
          </w:p>
        </w:tc>
        <w:tc>
          <w:tcPr>
            <w:tcW w:w="1170" w:type="dxa"/>
          </w:tcPr>
          <w:p w14:paraId="338BAEF7" w14:textId="77777777" w:rsidR="00F53DC9" w:rsidRPr="006A6209" w:rsidRDefault="00F53DC9" w:rsidP="008D5390">
            <w:pPr>
              <w:pStyle w:val="TableText"/>
              <w:rPr>
                <w:b/>
                <w:bCs/>
              </w:rPr>
            </w:pPr>
            <w:r w:rsidRPr="006A6209">
              <w:rPr>
                <w:b/>
                <w:bCs/>
              </w:rPr>
              <w:t>@</w:t>
            </w:r>
          </w:p>
        </w:tc>
        <w:tc>
          <w:tcPr>
            <w:tcW w:w="1188" w:type="dxa"/>
          </w:tcPr>
          <w:p w14:paraId="10C3FCA5" w14:textId="77777777" w:rsidR="00F53DC9" w:rsidRPr="006A6209" w:rsidRDefault="00F53DC9" w:rsidP="008D5390">
            <w:pPr>
              <w:pStyle w:val="TableText"/>
              <w:rPr>
                <w:b/>
                <w:bCs/>
              </w:rPr>
            </w:pPr>
            <w:r w:rsidRPr="006A6209">
              <w:rPr>
                <w:b/>
                <w:bCs/>
              </w:rPr>
              <w:t>@</w:t>
            </w:r>
          </w:p>
        </w:tc>
      </w:tr>
      <w:tr w:rsidR="00F53DC9" w:rsidRPr="006A6209" w14:paraId="7386407D" w14:textId="77777777" w:rsidTr="0073573E">
        <w:tc>
          <w:tcPr>
            <w:tcW w:w="1260" w:type="dxa"/>
          </w:tcPr>
          <w:p w14:paraId="65FE21F6" w14:textId="77777777" w:rsidR="00F53DC9" w:rsidRPr="006A6209" w:rsidRDefault="00F53DC9" w:rsidP="008D5390">
            <w:pPr>
              <w:pStyle w:val="TableText"/>
            </w:pPr>
            <w:r w:rsidRPr="006A6209">
              <w:t>45.6</w:t>
            </w:r>
          </w:p>
        </w:tc>
        <w:tc>
          <w:tcPr>
            <w:tcW w:w="2340" w:type="dxa"/>
          </w:tcPr>
          <w:p w14:paraId="6169CF67" w14:textId="77777777" w:rsidR="00F53DC9" w:rsidRPr="006A6209" w:rsidRDefault="00F53DC9" w:rsidP="008D5390">
            <w:pPr>
              <w:pStyle w:val="TableText"/>
            </w:pPr>
            <w:r w:rsidRPr="006A6209">
              <w:t>PLACE OF DISPOSITION</w:t>
            </w:r>
          </w:p>
        </w:tc>
        <w:tc>
          <w:tcPr>
            <w:tcW w:w="1170" w:type="dxa"/>
          </w:tcPr>
          <w:p w14:paraId="334697FB" w14:textId="77777777" w:rsidR="00F53DC9" w:rsidRPr="006A6209" w:rsidRDefault="00F53DC9" w:rsidP="008D5390">
            <w:pPr>
              <w:pStyle w:val="TableText"/>
              <w:rPr>
                <w:b/>
                <w:bCs/>
              </w:rPr>
            </w:pPr>
            <w:r w:rsidRPr="006A6209">
              <w:rPr>
                <w:b/>
                <w:bCs/>
              </w:rPr>
              <w:t>@</w:t>
            </w:r>
          </w:p>
        </w:tc>
        <w:tc>
          <w:tcPr>
            <w:tcW w:w="1170" w:type="dxa"/>
          </w:tcPr>
          <w:p w14:paraId="364151CC" w14:textId="77777777" w:rsidR="00F53DC9" w:rsidRPr="006A6209" w:rsidRDefault="00F53DC9" w:rsidP="008D5390">
            <w:pPr>
              <w:pStyle w:val="TableText"/>
              <w:rPr>
                <w:b/>
                <w:bCs/>
              </w:rPr>
            </w:pPr>
            <w:r w:rsidRPr="006A6209">
              <w:rPr>
                <w:b/>
                <w:bCs/>
              </w:rPr>
              <w:t>d</w:t>
            </w:r>
          </w:p>
        </w:tc>
        <w:tc>
          <w:tcPr>
            <w:tcW w:w="1170" w:type="dxa"/>
          </w:tcPr>
          <w:p w14:paraId="02EBE23E" w14:textId="77777777" w:rsidR="00F53DC9" w:rsidRPr="006A6209" w:rsidRDefault="00F53DC9" w:rsidP="008D5390">
            <w:pPr>
              <w:pStyle w:val="TableText"/>
              <w:rPr>
                <w:b/>
                <w:bCs/>
              </w:rPr>
            </w:pPr>
            <w:r w:rsidRPr="006A6209">
              <w:rPr>
                <w:b/>
                <w:bCs/>
              </w:rPr>
              <w:t>@</w:t>
            </w:r>
          </w:p>
        </w:tc>
        <w:tc>
          <w:tcPr>
            <w:tcW w:w="1170" w:type="dxa"/>
          </w:tcPr>
          <w:p w14:paraId="2E5323EA" w14:textId="77777777" w:rsidR="00F53DC9" w:rsidRPr="006A6209" w:rsidRDefault="00F53DC9" w:rsidP="008D5390">
            <w:pPr>
              <w:pStyle w:val="TableText"/>
              <w:rPr>
                <w:b/>
                <w:bCs/>
              </w:rPr>
            </w:pPr>
            <w:r w:rsidRPr="006A6209">
              <w:rPr>
                <w:b/>
                <w:bCs/>
              </w:rPr>
              <w:t>@</w:t>
            </w:r>
          </w:p>
        </w:tc>
        <w:tc>
          <w:tcPr>
            <w:tcW w:w="1188" w:type="dxa"/>
          </w:tcPr>
          <w:p w14:paraId="4695951C" w14:textId="77777777" w:rsidR="00F53DC9" w:rsidRPr="006A6209" w:rsidRDefault="00F53DC9" w:rsidP="008D5390">
            <w:pPr>
              <w:pStyle w:val="TableText"/>
              <w:rPr>
                <w:b/>
                <w:bCs/>
              </w:rPr>
            </w:pPr>
            <w:r w:rsidRPr="006A6209">
              <w:rPr>
                <w:b/>
                <w:bCs/>
              </w:rPr>
              <w:t>@</w:t>
            </w:r>
          </w:p>
        </w:tc>
      </w:tr>
      <w:tr w:rsidR="00F53DC9" w:rsidRPr="006A6209" w14:paraId="284E6C3B" w14:textId="77777777" w:rsidTr="0073573E">
        <w:tc>
          <w:tcPr>
            <w:tcW w:w="1260" w:type="dxa"/>
          </w:tcPr>
          <w:p w14:paraId="0064FC24" w14:textId="77777777" w:rsidR="00F53DC9" w:rsidRPr="006A6209" w:rsidRDefault="00F53DC9" w:rsidP="008D5390">
            <w:pPr>
              <w:pStyle w:val="TableText"/>
            </w:pPr>
            <w:r w:rsidRPr="006A6209">
              <w:t>45.61</w:t>
            </w:r>
          </w:p>
        </w:tc>
        <w:tc>
          <w:tcPr>
            <w:tcW w:w="2340" w:type="dxa"/>
          </w:tcPr>
          <w:p w14:paraId="3D29A6F4" w14:textId="77777777" w:rsidR="00F53DC9" w:rsidRPr="006A6209" w:rsidRDefault="00F53DC9" w:rsidP="008D5390">
            <w:pPr>
              <w:pStyle w:val="TableText"/>
            </w:pPr>
            <w:r w:rsidRPr="006A6209">
              <w:t>PTF ABUSED SUBSTANCE</w:t>
            </w:r>
          </w:p>
        </w:tc>
        <w:tc>
          <w:tcPr>
            <w:tcW w:w="1170" w:type="dxa"/>
          </w:tcPr>
          <w:p w14:paraId="01F6A920" w14:textId="77777777" w:rsidR="00F53DC9" w:rsidRPr="006A6209" w:rsidRDefault="00F53DC9" w:rsidP="008D5390">
            <w:pPr>
              <w:pStyle w:val="TableText"/>
              <w:rPr>
                <w:b/>
                <w:bCs/>
              </w:rPr>
            </w:pPr>
            <w:r w:rsidRPr="006A6209">
              <w:rPr>
                <w:b/>
                <w:bCs/>
              </w:rPr>
              <w:t>@</w:t>
            </w:r>
          </w:p>
        </w:tc>
        <w:tc>
          <w:tcPr>
            <w:tcW w:w="1170" w:type="dxa"/>
          </w:tcPr>
          <w:p w14:paraId="6EC2E140" w14:textId="77777777" w:rsidR="00F53DC9" w:rsidRPr="006A6209" w:rsidRDefault="00F53DC9" w:rsidP="008D5390">
            <w:pPr>
              <w:pStyle w:val="TableText"/>
              <w:rPr>
                <w:b/>
                <w:bCs/>
              </w:rPr>
            </w:pPr>
            <w:r w:rsidRPr="006A6209">
              <w:rPr>
                <w:b/>
                <w:bCs/>
              </w:rPr>
              <w:t>d</w:t>
            </w:r>
          </w:p>
        </w:tc>
        <w:tc>
          <w:tcPr>
            <w:tcW w:w="1170" w:type="dxa"/>
          </w:tcPr>
          <w:p w14:paraId="45485009" w14:textId="77777777" w:rsidR="00F53DC9" w:rsidRPr="006A6209" w:rsidRDefault="00F53DC9" w:rsidP="008D5390">
            <w:pPr>
              <w:pStyle w:val="TableText"/>
              <w:rPr>
                <w:b/>
                <w:bCs/>
              </w:rPr>
            </w:pPr>
            <w:r w:rsidRPr="006A6209">
              <w:rPr>
                <w:b/>
                <w:bCs/>
              </w:rPr>
              <w:t>@</w:t>
            </w:r>
          </w:p>
        </w:tc>
        <w:tc>
          <w:tcPr>
            <w:tcW w:w="1170" w:type="dxa"/>
          </w:tcPr>
          <w:p w14:paraId="02333686" w14:textId="77777777" w:rsidR="00F53DC9" w:rsidRPr="006A6209" w:rsidRDefault="00F53DC9" w:rsidP="008D5390">
            <w:pPr>
              <w:pStyle w:val="TableText"/>
              <w:rPr>
                <w:b/>
                <w:bCs/>
              </w:rPr>
            </w:pPr>
            <w:r w:rsidRPr="006A6209">
              <w:rPr>
                <w:b/>
                <w:bCs/>
              </w:rPr>
              <w:t>@</w:t>
            </w:r>
          </w:p>
        </w:tc>
        <w:tc>
          <w:tcPr>
            <w:tcW w:w="1188" w:type="dxa"/>
          </w:tcPr>
          <w:p w14:paraId="01BF7093" w14:textId="77777777" w:rsidR="00F53DC9" w:rsidRPr="006A6209" w:rsidRDefault="00F53DC9" w:rsidP="008D5390">
            <w:pPr>
              <w:pStyle w:val="TableText"/>
              <w:rPr>
                <w:b/>
                <w:bCs/>
              </w:rPr>
            </w:pPr>
            <w:r w:rsidRPr="006A6209">
              <w:rPr>
                <w:b/>
                <w:bCs/>
              </w:rPr>
              <w:t>@</w:t>
            </w:r>
          </w:p>
        </w:tc>
      </w:tr>
      <w:tr w:rsidR="00F53DC9" w:rsidRPr="006A6209" w14:paraId="65EB1D40" w14:textId="77777777" w:rsidTr="0073573E">
        <w:tc>
          <w:tcPr>
            <w:tcW w:w="1260" w:type="dxa"/>
          </w:tcPr>
          <w:p w14:paraId="639AE014" w14:textId="77777777" w:rsidR="00F53DC9" w:rsidRPr="006A6209" w:rsidRDefault="00F53DC9" w:rsidP="008D5390">
            <w:pPr>
              <w:pStyle w:val="TableText"/>
            </w:pPr>
            <w:r w:rsidRPr="006A6209">
              <w:t>45.64</w:t>
            </w:r>
          </w:p>
        </w:tc>
        <w:tc>
          <w:tcPr>
            <w:tcW w:w="2340" w:type="dxa"/>
          </w:tcPr>
          <w:p w14:paraId="479350DB" w14:textId="77777777" w:rsidR="00F53DC9" w:rsidRPr="006A6209" w:rsidRDefault="00F53DC9" w:rsidP="008D5390">
            <w:pPr>
              <w:pStyle w:val="TableText"/>
            </w:pPr>
            <w:r w:rsidRPr="006A6209">
              <w:t>PTF AUSTIN ERROR CODES</w:t>
            </w:r>
          </w:p>
        </w:tc>
        <w:tc>
          <w:tcPr>
            <w:tcW w:w="1170" w:type="dxa"/>
          </w:tcPr>
          <w:p w14:paraId="7991C97B" w14:textId="77777777" w:rsidR="00F53DC9" w:rsidRPr="006A6209" w:rsidRDefault="00F53DC9" w:rsidP="008D5390">
            <w:pPr>
              <w:pStyle w:val="TableText"/>
              <w:rPr>
                <w:b/>
                <w:bCs/>
              </w:rPr>
            </w:pPr>
            <w:r w:rsidRPr="006A6209">
              <w:rPr>
                <w:b/>
                <w:bCs/>
              </w:rPr>
              <w:t>@</w:t>
            </w:r>
          </w:p>
        </w:tc>
        <w:tc>
          <w:tcPr>
            <w:tcW w:w="1170" w:type="dxa"/>
          </w:tcPr>
          <w:p w14:paraId="68EB7169" w14:textId="77777777" w:rsidR="00F53DC9" w:rsidRPr="006A6209" w:rsidRDefault="00F53DC9" w:rsidP="008D5390">
            <w:pPr>
              <w:pStyle w:val="TableText"/>
              <w:rPr>
                <w:b/>
                <w:bCs/>
              </w:rPr>
            </w:pPr>
            <w:r w:rsidRPr="006A6209">
              <w:rPr>
                <w:b/>
                <w:bCs/>
              </w:rPr>
              <w:t>d</w:t>
            </w:r>
          </w:p>
        </w:tc>
        <w:tc>
          <w:tcPr>
            <w:tcW w:w="1170" w:type="dxa"/>
          </w:tcPr>
          <w:p w14:paraId="2B6AC18E" w14:textId="77777777" w:rsidR="00F53DC9" w:rsidRPr="006A6209" w:rsidRDefault="00F53DC9" w:rsidP="008D5390">
            <w:pPr>
              <w:pStyle w:val="TableText"/>
              <w:rPr>
                <w:b/>
                <w:bCs/>
              </w:rPr>
            </w:pPr>
            <w:r w:rsidRPr="006A6209">
              <w:rPr>
                <w:b/>
                <w:bCs/>
              </w:rPr>
              <w:t>@</w:t>
            </w:r>
          </w:p>
        </w:tc>
        <w:tc>
          <w:tcPr>
            <w:tcW w:w="1170" w:type="dxa"/>
          </w:tcPr>
          <w:p w14:paraId="39903A74" w14:textId="77777777" w:rsidR="00F53DC9" w:rsidRPr="006A6209" w:rsidRDefault="00F53DC9" w:rsidP="008D5390">
            <w:pPr>
              <w:pStyle w:val="TableText"/>
              <w:rPr>
                <w:b/>
                <w:bCs/>
              </w:rPr>
            </w:pPr>
            <w:r w:rsidRPr="006A6209">
              <w:rPr>
                <w:b/>
                <w:bCs/>
              </w:rPr>
              <w:t>@</w:t>
            </w:r>
          </w:p>
        </w:tc>
        <w:tc>
          <w:tcPr>
            <w:tcW w:w="1188" w:type="dxa"/>
          </w:tcPr>
          <w:p w14:paraId="6D1F541F" w14:textId="77777777" w:rsidR="00F53DC9" w:rsidRPr="006A6209" w:rsidRDefault="00F53DC9" w:rsidP="008D5390">
            <w:pPr>
              <w:pStyle w:val="TableText"/>
              <w:rPr>
                <w:b/>
                <w:bCs/>
              </w:rPr>
            </w:pPr>
            <w:r w:rsidRPr="006A6209">
              <w:rPr>
                <w:b/>
                <w:bCs/>
              </w:rPr>
              <w:t>@</w:t>
            </w:r>
          </w:p>
        </w:tc>
      </w:tr>
      <w:tr w:rsidR="00F53DC9" w:rsidRPr="006A6209" w14:paraId="4224EF38" w14:textId="77777777" w:rsidTr="0073573E">
        <w:tc>
          <w:tcPr>
            <w:tcW w:w="1260" w:type="dxa"/>
          </w:tcPr>
          <w:p w14:paraId="07CE00FC" w14:textId="77777777" w:rsidR="00F53DC9" w:rsidRPr="006A6209" w:rsidRDefault="00F53DC9" w:rsidP="008D5390">
            <w:pPr>
              <w:pStyle w:val="TableText"/>
            </w:pPr>
            <w:r w:rsidRPr="006A6209">
              <w:t>45.68</w:t>
            </w:r>
          </w:p>
        </w:tc>
        <w:tc>
          <w:tcPr>
            <w:tcW w:w="2340" w:type="dxa"/>
          </w:tcPr>
          <w:p w14:paraId="05088A22" w14:textId="77777777" w:rsidR="00F53DC9" w:rsidRPr="006A6209" w:rsidRDefault="00F53DC9" w:rsidP="008D5390">
            <w:pPr>
              <w:pStyle w:val="TableText"/>
            </w:pPr>
            <w:r w:rsidRPr="006A6209">
              <w:t>FACILITY SUFFIX</w:t>
            </w:r>
          </w:p>
        </w:tc>
        <w:tc>
          <w:tcPr>
            <w:tcW w:w="1170" w:type="dxa"/>
          </w:tcPr>
          <w:p w14:paraId="33A7F1E0" w14:textId="77777777" w:rsidR="00F53DC9" w:rsidRPr="006A6209" w:rsidRDefault="00F53DC9" w:rsidP="008D5390">
            <w:pPr>
              <w:pStyle w:val="TableText"/>
              <w:rPr>
                <w:b/>
                <w:bCs/>
              </w:rPr>
            </w:pPr>
            <w:r w:rsidRPr="006A6209">
              <w:rPr>
                <w:b/>
                <w:bCs/>
              </w:rPr>
              <w:t>@</w:t>
            </w:r>
          </w:p>
        </w:tc>
        <w:tc>
          <w:tcPr>
            <w:tcW w:w="1170" w:type="dxa"/>
          </w:tcPr>
          <w:p w14:paraId="4CF6E8B4" w14:textId="77777777" w:rsidR="00F53DC9" w:rsidRPr="006A6209" w:rsidRDefault="00F53DC9" w:rsidP="008D5390">
            <w:pPr>
              <w:pStyle w:val="TableText"/>
              <w:rPr>
                <w:b/>
                <w:bCs/>
              </w:rPr>
            </w:pPr>
            <w:r w:rsidRPr="006A6209">
              <w:rPr>
                <w:b/>
                <w:bCs/>
              </w:rPr>
              <w:t>d</w:t>
            </w:r>
          </w:p>
        </w:tc>
        <w:tc>
          <w:tcPr>
            <w:tcW w:w="1170" w:type="dxa"/>
          </w:tcPr>
          <w:p w14:paraId="374A226C" w14:textId="77777777" w:rsidR="00F53DC9" w:rsidRPr="006A6209" w:rsidRDefault="00F53DC9" w:rsidP="008D5390">
            <w:pPr>
              <w:pStyle w:val="TableText"/>
              <w:rPr>
                <w:b/>
                <w:bCs/>
              </w:rPr>
            </w:pPr>
            <w:r w:rsidRPr="006A6209">
              <w:rPr>
                <w:b/>
                <w:bCs/>
              </w:rPr>
              <w:t>@</w:t>
            </w:r>
          </w:p>
        </w:tc>
        <w:tc>
          <w:tcPr>
            <w:tcW w:w="1170" w:type="dxa"/>
          </w:tcPr>
          <w:p w14:paraId="32176BB1" w14:textId="77777777" w:rsidR="00F53DC9" w:rsidRPr="006A6209" w:rsidRDefault="00F53DC9" w:rsidP="008D5390">
            <w:pPr>
              <w:pStyle w:val="TableText"/>
              <w:rPr>
                <w:b/>
                <w:bCs/>
              </w:rPr>
            </w:pPr>
            <w:r w:rsidRPr="006A6209">
              <w:rPr>
                <w:b/>
                <w:bCs/>
              </w:rPr>
              <w:t>@</w:t>
            </w:r>
          </w:p>
        </w:tc>
        <w:tc>
          <w:tcPr>
            <w:tcW w:w="1188" w:type="dxa"/>
          </w:tcPr>
          <w:p w14:paraId="478B32B4" w14:textId="77777777" w:rsidR="00F53DC9" w:rsidRPr="006A6209" w:rsidRDefault="00F53DC9" w:rsidP="008D5390">
            <w:pPr>
              <w:pStyle w:val="TableText"/>
              <w:rPr>
                <w:b/>
                <w:bCs/>
              </w:rPr>
            </w:pPr>
            <w:r w:rsidRPr="006A6209">
              <w:rPr>
                <w:b/>
                <w:bCs/>
              </w:rPr>
              <w:t>@</w:t>
            </w:r>
          </w:p>
        </w:tc>
      </w:tr>
      <w:tr w:rsidR="00F53DC9" w:rsidRPr="006A6209" w14:paraId="0DE83C1A" w14:textId="77777777" w:rsidTr="0073573E">
        <w:tc>
          <w:tcPr>
            <w:tcW w:w="1260" w:type="dxa"/>
          </w:tcPr>
          <w:p w14:paraId="1DFA0A4B" w14:textId="77777777" w:rsidR="00F53DC9" w:rsidRPr="006A6209" w:rsidRDefault="00F53DC9" w:rsidP="008D5390">
            <w:pPr>
              <w:pStyle w:val="TableText"/>
            </w:pPr>
            <w:r w:rsidRPr="006A6209">
              <w:t>45.7</w:t>
            </w:r>
          </w:p>
        </w:tc>
        <w:tc>
          <w:tcPr>
            <w:tcW w:w="2340" w:type="dxa"/>
          </w:tcPr>
          <w:p w14:paraId="1C6995A6" w14:textId="77777777" w:rsidR="00F53DC9" w:rsidRPr="006A6209" w:rsidRDefault="00F53DC9" w:rsidP="008D5390">
            <w:pPr>
              <w:pStyle w:val="TableText"/>
            </w:pPr>
            <w:r w:rsidRPr="006A6209">
              <w:t>FACILITY TREATING SPECIALTY</w:t>
            </w:r>
          </w:p>
        </w:tc>
        <w:tc>
          <w:tcPr>
            <w:tcW w:w="1170" w:type="dxa"/>
          </w:tcPr>
          <w:p w14:paraId="199EAFD6" w14:textId="77777777" w:rsidR="00F53DC9" w:rsidRPr="006A6209" w:rsidRDefault="00F53DC9" w:rsidP="008D5390">
            <w:pPr>
              <w:pStyle w:val="TableText"/>
              <w:rPr>
                <w:b/>
                <w:bCs/>
              </w:rPr>
            </w:pPr>
            <w:r w:rsidRPr="006A6209">
              <w:rPr>
                <w:b/>
                <w:bCs/>
              </w:rPr>
              <w:t>@</w:t>
            </w:r>
          </w:p>
        </w:tc>
        <w:tc>
          <w:tcPr>
            <w:tcW w:w="1170" w:type="dxa"/>
          </w:tcPr>
          <w:p w14:paraId="77CC76DC" w14:textId="77777777" w:rsidR="00F53DC9" w:rsidRPr="006A6209" w:rsidRDefault="00F53DC9" w:rsidP="008D5390">
            <w:pPr>
              <w:pStyle w:val="TableText"/>
              <w:rPr>
                <w:b/>
                <w:bCs/>
              </w:rPr>
            </w:pPr>
            <w:r w:rsidRPr="006A6209">
              <w:rPr>
                <w:b/>
                <w:bCs/>
              </w:rPr>
              <w:t>d</w:t>
            </w:r>
          </w:p>
        </w:tc>
        <w:tc>
          <w:tcPr>
            <w:tcW w:w="1170" w:type="dxa"/>
          </w:tcPr>
          <w:p w14:paraId="79F8D91E" w14:textId="77777777" w:rsidR="00F53DC9" w:rsidRPr="006A6209" w:rsidRDefault="00F53DC9" w:rsidP="008D5390">
            <w:pPr>
              <w:pStyle w:val="TableText"/>
              <w:rPr>
                <w:b/>
                <w:bCs/>
              </w:rPr>
            </w:pPr>
            <w:r w:rsidRPr="006A6209">
              <w:rPr>
                <w:b/>
                <w:bCs/>
              </w:rPr>
              <w:t>D</w:t>
            </w:r>
          </w:p>
        </w:tc>
        <w:tc>
          <w:tcPr>
            <w:tcW w:w="1170" w:type="dxa"/>
          </w:tcPr>
          <w:p w14:paraId="5AAE5633" w14:textId="77777777" w:rsidR="00F53DC9" w:rsidRPr="006A6209" w:rsidRDefault="00F53DC9" w:rsidP="008D5390">
            <w:pPr>
              <w:pStyle w:val="TableText"/>
              <w:rPr>
                <w:b/>
                <w:bCs/>
              </w:rPr>
            </w:pPr>
            <w:r w:rsidRPr="006A6209">
              <w:rPr>
                <w:b/>
                <w:bCs/>
              </w:rPr>
              <w:t>@</w:t>
            </w:r>
          </w:p>
        </w:tc>
        <w:tc>
          <w:tcPr>
            <w:tcW w:w="1188" w:type="dxa"/>
          </w:tcPr>
          <w:p w14:paraId="6D2DB792" w14:textId="77777777" w:rsidR="00F53DC9" w:rsidRPr="006A6209" w:rsidRDefault="00F53DC9" w:rsidP="008D5390">
            <w:pPr>
              <w:pStyle w:val="TableText"/>
              <w:rPr>
                <w:b/>
                <w:bCs/>
              </w:rPr>
            </w:pPr>
            <w:r w:rsidRPr="006A6209">
              <w:rPr>
                <w:b/>
                <w:bCs/>
              </w:rPr>
              <w:t>D</w:t>
            </w:r>
          </w:p>
        </w:tc>
      </w:tr>
      <w:tr w:rsidR="00F53DC9" w:rsidRPr="006A6209" w14:paraId="11015A13" w14:textId="77777777" w:rsidTr="0073573E">
        <w:tc>
          <w:tcPr>
            <w:tcW w:w="1260" w:type="dxa"/>
          </w:tcPr>
          <w:p w14:paraId="21565FD4" w14:textId="77777777" w:rsidR="00F53DC9" w:rsidRPr="006A6209" w:rsidRDefault="00F53DC9" w:rsidP="008D5390">
            <w:pPr>
              <w:pStyle w:val="TableText"/>
            </w:pPr>
            <w:r w:rsidRPr="006A6209">
              <w:t>45.81</w:t>
            </w:r>
          </w:p>
        </w:tc>
        <w:tc>
          <w:tcPr>
            <w:tcW w:w="2340" w:type="dxa"/>
          </w:tcPr>
          <w:p w14:paraId="09A70C34" w14:textId="77777777" w:rsidR="00F53DC9" w:rsidRPr="006A6209" w:rsidRDefault="00F53DC9" w:rsidP="008D5390">
            <w:pPr>
              <w:pStyle w:val="TableText"/>
            </w:pPr>
            <w:r w:rsidRPr="006A6209">
              <w:t>STATION TYPE</w:t>
            </w:r>
          </w:p>
        </w:tc>
        <w:tc>
          <w:tcPr>
            <w:tcW w:w="1170" w:type="dxa"/>
          </w:tcPr>
          <w:p w14:paraId="688BE59A" w14:textId="77777777" w:rsidR="00F53DC9" w:rsidRPr="006A6209" w:rsidRDefault="00F53DC9" w:rsidP="008D5390">
            <w:pPr>
              <w:pStyle w:val="TableText"/>
              <w:rPr>
                <w:b/>
                <w:bCs/>
              </w:rPr>
            </w:pPr>
            <w:r w:rsidRPr="006A6209">
              <w:rPr>
                <w:b/>
                <w:bCs/>
              </w:rPr>
              <w:t>@</w:t>
            </w:r>
          </w:p>
        </w:tc>
        <w:tc>
          <w:tcPr>
            <w:tcW w:w="1170" w:type="dxa"/>
          </w:tcPr>
          <w:p w14:paraId="59F4466C" w14:textId="77777777" w:rsidR="00F53DC9" w:rsidRPr="006A6209" w:rsidRDefault="00F53DC9" w:rsidP="008D5390">
            <w:pPr>
              <w:pStyle w:val="TableText"/>
              <w:rPr>
                <w:b/>
                <w:bCs/>
              </w:rPr>
            </w:pPr>
            <w:r w:rsidRPr="006A6209">
              <w:rPr>
                <w:b/>
                <w:bCs/>
              </w:rPr>
              <w:t>d</w:t>
            </w:r>
          </w:p>
        </w:tc>
        <w:tc>
          <w:tcPr>
            <w:tcW w:w="1170" w:type="dxa"/>
          </w:tcPr>
          <w:p w14:paraId="0B3E7248" w14:textId="77777777" w:rsidR="00F53DC9" w:rsidRPr="006A6209" w:rsidRDefault="00F53DC9" w:rsidP="008D5390">
            <w:pPr>
              <w:pStyle w:val="TableText"/>
              <w:rPr>
                <w:b/>
                <w:bCs/>
              </w:rPr>
            </w:pPr>
            <w:r w:rsidRPr="006A6209">
              <w:rPr>
                <w:b/>
                <w:bCs/>
              </w:rPr>
              <w:t>@</w:t>
            </w:r>
          </w:p>
        </w:tc>
        <w:tc>
          <w:tcPr>
            <w:tcW w:w="1170" w:type="dxa"/>
          </w:tcPr>
          <w:p w14:paraId="75B2EDD9" w14:textId="77777777" w:rsidR="00F53DC9" w:rsidRPr="006A6209" w:rsidRDefault="00F53DC9" w:rsidP="008D5390">
            <w:pPr>
              <w:pStyle w:val="TableText"/>
              <w:rPr>
                <w:b/>
                <w:bCs/>
              </w:rPr>
            </w:pPr>
            <w:r w:rsidRPr="006A6209">
              <w:rPr>
                <w:b/>
                <w:bCs/>
              </w:rPr>
              <w:t>@</w:t>
            </w:r>
          </w:p>
        </w:tc>
        <w:tc>
          <w:tcPr>
            <w:tcW w:w="1188" w:type="dxa"/>
          </w:tcPr>
          <w:p w14:paraId="6C5B98C9" w14:textId="77777777" w:rsidR="00F53DC9" w:rsidRPr="006A6209" w:rsidRDefault="00F53DC9" w:rsidP="008D5390">
            <w:pPr>
              <w:pStyle w:val="TableText"/>
              <w:rPr>
                <w:b/>
                <w:bCs/>
              </w:rPr>
            </w:pPr>
            <w:r w:rsidRPr="006A6209">
              <w:rPr>
                <w:b/>
                <w:bCs/>
              </w:rPr>
              <w:t>@</w:t>
            </w:r>
          </w:p>
        </w:tc>
      </w:tr>
      <w:tr w:rsidR="00F53DC9" w:rsidRPr="006A6209" w14:paraId="64258083" w14:textId="77777777" w:rsidTr="0073573E">
        <w:tc>
          <w:tcPr>
            <w:tcW w:w="1260" w:type="dxa"/>
          </w:tcPr>
          <w:p w14:paraId="7BE93289" w14:textId="77777777" w:rsidR="00F53DC9" w:rsidRPr="006A6209" w:rsidRDefault="00F53DC9" w:rsidP="008D5390">
            <w:pPr>
              <w:pStyle w:val="TableText"/>
            </w:pPr>
            <w:r w:rsidRPr="006A6209">
              <w:t>45.82</w:t>
            </w:r>
          </w:p>
        </w:tc>
        <w:tc>
          <w:tcPr>
            <w:tcW w:w="2340" w:type="dxa"/>
          </w:tcPr>
          <w:p w14:paraId="3C44B558" w14:textId="77777777" w:rsidR="00F53DC9" w:rsidRPr="006A6209" w:rsidRDefault="00F53DC9" w:rsidP="008D5390">
            <w:pPr>
              <w:pStyle w:val="TableText"/>
            </w:pPr>
            <w:r w:rsidRPr="006A6209">
              <w:t>CATEGORY OF BENEFICIARY</w:t>
            </w:r>
          </w:p>
        </w:tc>
        <w:tc>
          <w:tcPr>
            <w:tcW w:w="1170" w:type="dxa"/>
          </w:tcPr>
          <w:p w14:paraId="32EDC94F" w14:textId="77777777" w:rsidR="00F53DC9" w:rsidRPr="006A6209" w:rsidRDefault="00F53DC9" w:rsidP="008D5390">
            <w:pPr>
              <w:pStyle w:val="TableText"/>
              <w:rPr>
                <w:b/>
                <w:bCs/>
              </w:rPr>
            </w:pPr>
            <w:r w:rsidRPr="006A6209">
              <w:rPr>
                <w:b/>
                <w:bCs/>
              </w:rPr>
              <w:t>@</w:t>
            </w:r>
          </w:p>
        </w:tc>
        <w:tc>
          <w:tcPr>
            <w:tcW w:w="1170" w:type="dxa"/>
          </w:tcPr>
          <w:p w14:paraId="6750BB75" w14:textId="77777777" w:rsidR="00F53DC9" w:rsidRPr="006A6209" w:rsidRDefault="00F53DC9" w:rsidP="008D5390">
            <w:pPr>
              <w:pStyle w:val="TableText"/>
              <w:rPr>
                <w:b/>
                <w:bCs/>
              </w:rPr>
            </w:pPr>
            <w:r w:rsidRPr="006A6209">
              <w:rPr>
                <w:b/>
                <w:bCs/>
              </w:rPr>
              <w:t>d</w:t>
            </w:r>
          </w:p>
        </w:tc>
        <w:tc>
          <w:tcPr>
            <w:tcW w:w="1170" w:type="dxa"/>
          </w:tcPr>
          <w:p w14:paraId="1F345697" w14:textId="77777777" w:rsidR="00F53DC9" w:rsidRPr="006A6209" w:rsidRDefault="00F53DC9" w:rsidP="008D5390">
            <w:pPr>
              <w:pStyle w:val="TableText"/>
              <w:rPr>
                <w:b/>
                <w:bCs/>
              </w:rPr>
            </w:pPr>
            <w:r w:rsidRPr="006A6209">
              <w:rPr>
                <w:b/>
                <w:bCs/>
              </w:rPr>
              <w:t>@</w:t>
            </w:r>
          </w:p>
        </w:tc>
        <w:tc>
          <w:tcPr>
            <w:tcW w:w="1170" w:type="dxa"/>
          </w:tcPr>
          <w:p w14:paraId="35EAA597" w14:textId="77777777" w:rsidR="00F53DC9" w:rsidRPr="006A6209" w:rsidRDefault="00F53DC9" w:rsidP="008D5390">
            <w:pPr>
              <w:pStyle w:val="TableText"/>
              <w:rPr>
                <w:b/>
                <w:bCs/>
              </w:rPr>
            </w:pPr>
            <w:r w:rsidRPr="006A6209">
              <w:rPr>
                <w:b/>
                <w:bCs/>
              </w:rPr>
              <w:t>@</w:t>
            </w:r>
          </w:p>
        </w:tc>
        <w:tc>
          <w:tcPr>
            <w:tcW w:w="1188" w:type="dxa"/>
          </w:tcPr>
          <w:p w14:paraId="05DF5751" w14:textId="77777777" w:rsidR="00F53DC9" w:rsidRPr="006A6209" w:rsidRDefault="00F53DC9" w:rsidP="008D5390">
            <w:pPr>
              <w:pStyle w:val="TableText"/>
              <w:rPr>
                <w:b/>
                <w:bCs/>
              </w:rPr>
            </w:pPr>
            <w:r w:rsidRPr="006A6209">
              <w:rPr>
                <w:b/>
                <w:bCs/>
              </w:rPr>
              <w:t>@</w:t>
            </w:r>
          </w:p>
        </w:tc>
      </w:tr>
      <w:tr w:rsidR="00F53DC9" w:rsidRPr="006A6209" w14:paraId="22C45948" w14:textId="77777777" w:rsidTr="0073573E">
        <w:tc>
          <w:tcPr>
            <w:tcW w:w="1260" w:type="dxa"/>
          </w:tcPr>
          <w:p w14:paraId="0DC00360" w14:textId="77777777" w:rsidR="00F53DC9" w:rsidRPr="006A6209" w:rsidRDefault="00F53DC9" w:rsidP="008D5390">
            <w:pPr>
              <w:pStyle w:val="TableText"/>
            </w:pPr>
            <w:r w:rsidRPr="006A6209">
              <w:t>45.83</w:t>
            </w:r>
          </w:p>
        </w:tc>
        <w:tc>
          <w:tcPr>
            <w:tcW w:w="2340" w:type="dxa"/>
          </w:tcPr>
          <w:p w14:paraId="1A4E2EED" w14:textId="77777777" w:rsidR="00F53DC9" w:rsidRPr="006A6209" w:rsidRDefault="00F53DC9" w:rsidP="008D5390">
            <w:pPr>
              <w:pStyle w:val="TableText"/>
            </w:pPr>
            <w:r w:rsidRPr="006A6209">
              <w:t>PTF RELEASE</w:t>
            </w:r>
          </w:p>
        </w:tc>
        <w:tc>
          <w:tcPr>
            <w:tcW w:w="1170" w:type="dxa"/>
          </w:tcPr>
          <w:p w14:paraId="446B04A7" w14:textId="77777777" w:rsidR="00F53DC9" w:rsidRPr="006A6209" w:rsidRDefault="00F53DC9" w:rsidP="008D5390">
            <w:pPr>
              <w:pStyle w:val="TableText"/>
              <w:rPr>
                <w:b/>
                <w:bCs/>
              </w:rPr>
            </w:pPr>
            <w:r w:rsidRPr="006A6209">
              <w:rPr>
                <w:b/>
                <w:bCs/>
              </w:rPr>
              <w:t>@</w:t>
            </w:r>
          </w:p>
        </w:tc>
        <w:tc>
          <w:tcPr>
            <w:tcW w:w="1170" w:type="dxa"/>
          </w:tcPr>
          <w:p w14:paraId="589E4A3E" w14:textId="77777777" w:rsidR="00F53DC9" w:rsidRPr="006A6209" w:rsidRDefault="00F53DC9" w:rsidP="008D5390">
            <w:pPr>
              <w:pStyle w:val="TableText"/>
              <w:rPr>
                <w:b/>
                <w:bCs/>
              </w:rPr>
            </w:pPr>
            <w:r w:rsidRPr="006A6209">
              <w:rPr>
                <w:b/>
                <w:bCs/>
              </w:rPr>
              <w:t>d</w:t>
            </w:r>
          </w:p>
        </w:tc>
        <w:tc>
          <w:tcPr>
            <w:tcW w:w="1170" w:type="dxa"/>
          </w:tcPr>
          <w:p w14:paraId="4B93029E" w14:textId="77777777" w:rsidR="00F53DC9" w:rsidRPr="006A6209" w:rsidRDefault="00F53DC9" w:rsidP="008D5390">
            <w:pPr>
              <w:pStyle w:val="TableText"/>
              <w:rPr>
                <w:b/>
                <w:bCs/>
              </w:rPr>
            </w:pPr>
            <w:r w:rsidRPr="006A6209">
              <w:rPr>
                <w:b/>
                <w:bCs/>
              </w:rPr>
              <w:t>@</w:t>
            </w:r>
          </w:p>
        </w:tc>
        <w:tc>
          <w:tcPr>
            <w:tcW w:w="1170" w:type="dxa"/>
          </w:tcPr>
          <w:p w14:paraId="61D835EC" w14:textId="77777777" w:rsidR="00F53DC9" w:rsidRPr="006A6209" w:rsidRDefault="00F53DC9" w:rsidP="008D5390">
            <w:pPr>
              <w:pStyle w:val="TableText"/>
              <w:rPr>
                <w:b/>
                <w:bCs/>
              </w:rPr>
            </w:pPr>
            <w:r w:rsidRPr="006A6209">
              <w:rPr>
                <w:b/>
                <w:bCs/>
              </w:rPr>
              <w:t>@</w:t>
            </w:r>
          </w:p>
        </w:tc>
        <w:tc>
          <w:tcPr>
            <w:tcW w:w="1188" w:type="dxa"/>
          </w:tcPr>
          <w:p w14:paraId="3E99865C" w14:textId="77777777" w:rsidR="00F53DC9" w:rsidRPr="006A6209" w:rsidRDefault="00F53DC9" w:rsidP="008D5390">
            <w:pPr>
              <w:pStyle w:val="TableText"/>
              <w:rPr>
                <w:b/>
                <w:bCs/>
              </w:rPr>
            </w:pPr>
            <w:r w:rsidRPr="006A6209">
              <w:rPr>
                <w:b/>
                <w:bCs/>
              </w:rPr>
              <w:t>@</w:t>
            </w:r>
          </w:p>
        </w:tc>
      </w:tr>
      <w:tr w:rsidR="00F53DC9" w:rsidRPr="006A6209" w14:paraId="7C3173ED" w14:textId="77777777" w:rsidTr="0073573E">
        <w:tc>
          <w:tcPr>
            <w:tcW w:w="1260" w:type="dxa"/>
          </w:tcPr>
          <w:p w14:paraId="61A1DB2C" w14:textId="77777777" w:rsidR="00F53DC9" w:rsidRPr="006A6209" w:rsidRDefault="00F53DC9" w:rsidP="008D5390">
            <w:pPr>
              <w:pStyle w:val="TableText"/>
            </w:pPr>
            <w:r w:rsidRPr="006A6209">
              <w:t>45.84</w:t>
            </w:r>
          </w:p>
        </w:tc>
        <w:tc>
          <w:tcPr>
            <w:tcW w:w="2340" w:type="dxa"/>
          </w:tcPr>
          <w:p w14:paraId="196213C8" w14:textId="77777777" w:rsidR="00F53DC9" w:rsidRPr="006A6209" w:rsidRDefault="00F53DC9" w:rsidP="008D5390">
            <w:pPr>
              <w:pStyle w:val="TableText"/>
            </w:pPr>
            <w:r w:rsidRPr="006A6209">
              <w:t>PTF CLOSE OUT</w:t>
            </w:r>
          </w:p>
        </w:tc>
        <w:tc>
          <w:tcPr>
            <w:tcW w:w="1170" w:type="dxa"/>
          </w:tcPr>
          <w:p w14:paraId="629DAF9A" w14:textId="77777777" w:rsidR="00F53DC9" w:rsidRPr="006A6209" w:rsidRDefault="00F53DC9" w:rsidP="008D5390">
            <w:pPr>
              <w:pStyle w:val="TableText"/>
              <w:rPr>
                <w:b/>
                <w:bCs/>
              </w:rPr>
            </w:pPr>
            <w:r w:rsidRPr="006A6209">
              <w:rPr>
                <w:b/>
                <w:bCs/>
              </w:rPr>
              <w:t>@</w:t>
            </w:r>
          </w:p>
        </w:tc>
        <w:tc>
          <w:tcPr>
            <w:tcW w:w="1170" w:type="dxa"/>
          </w:tcPr>
          <w:p w14:paraId="56669FE1" w14:textId="77777777" w:rsidR="00F53DC9" w:rsidRPr="006A6209" w:rsidRDefault="00F53DC9" w:rsidP="008D5390">
            <w:pPr>
              <w:pStyle w:val="TableText"/>
              <w:rPr>
                <w:b/>
                <w:bCs/>
              </w:rPr>
            </w:pPr>
            <w:r w:rsidRPr="006A6209">
              <w:rPr>
                <w:b/>
                <w:bCs/>
              </w:rPr>
              <w:t>d</w:t>
            </w:r>
          </w:p>
        </w:tc>
        <w:tc>
          <w:tcPr>
            <w:tcW w:w="1170" w:type="dxa"/>
          </w:tcPr>
          <w:p w14:paraId="3A105B06" w14:textId="77777777" w:rsidR="00F53DC9" w:rsidRPr="006A6209" w:rsidRDefault="00F53DC9" w:rsidP="008D5390">
            <w:pPr>
              <w:pStyle w:val="TableText"/>
              <w:rPr>
                <w:b/>
                <w:bCs/>
              </w:rPr>
            </w:pPr>
            <w:r w:rsidRPr="006A6209">
              <w:rPr>
                <w:b/>
                <w:bCs/>
              </w:rPr>
              <w:t>@</w:t>
            </w:r>
          </w:p>
        </w:tc>
        <w:tc>
          <w:tcPr>
            <w:tcW w:w="1170" w:type="dxa"/>
          </w:tcPr>
          <w:p w14:paraId="2080B851" w14:textId="77777777" w:rsidR="00F53DC9" w:rsidRPr="006A6209" w:rsidRDefault="00F53DC9" w:rsidP="008D5390">
            <w:pPr>
              <w:pStyle w:val="TableText"/>
              <w:rPr>
                <w:b/>
                <w:bCs/>
              </w:rPr>
            </w:pPr>
            <w:r w:rsidRPr="006A6209">
              <w:rPr>
                <w:b/>
                <w:bCs/>
              </w:rPr>
              <w:t>@</w:t>
            </w:r>
          </w:p>
        </w:tc>
        <w:tc>
          <w:tcPr>
            <w:tcW w:w="1188" w:type="dxa"/>
          </w:tcPr>
          <w:p w14:paraId="052BCBAE" w14:textId="77777777" w:rsidR="00F53DC9" w:rsidRPr="006A6209" w:rsidRDefault="00F53DC9" w:rsidP="008D5390">
            <w:pPr>
              <w:pStyle w:val="TableText"/>
              <w:rPr>
                <w:b/>
                <w:bCs/>
              </w:rPr>
            </w:pPr>
            <w:r w:rsidRPr="006A6209">
              <w:rPr>
                <w:b/>
                <w:bCs/>
              </w:rPr>
              <w:t>@</w:t>
            </w:r>
          </w:p>
        </w:tc>
      </w:tr>
      <w:tr w:rsidR="00F53DC9" w:rsidRPr="006A6209" w14:paraId="09405A2F" w14:textId="77777777" w:rsidTr="0073573E">
        <w:tc>
          <w:tcPr>
            <w:tcW w:w="1260" w:type="dxa"/>
          </w:tcPr>
          <w:p w14:paraId="10394143" w14:textId="77777777" w:rsidR="00F53DC9" w:rsidRPr="006A6209" w:rsidRDefault="00F53DC9" w:rsidP="008D5390">
            <w:pPr>
              <w:pStyle w:val="TableText"/>
            </w:pPr>
            <w:r w:rsidRPr="006A6209">
              <w:t>45.85</w:t>
            </w:r>
          </w:p>
        </w:tc>
        <w:tc>
          <w:tcPr>
            <w:tcW w:w="2340" w:type="dxa"/>
          </w:tcPr>
          <w:p w14:paraId="7F896C0C" w14:textId="77777777" w:rsidR="00F53DC9" w:rsidRPr="006A6209" w:rsidRDefault="00F53DC9" w:rsidP="008D5390">
            <w:pPr>
              <w:pStyle w:val="TableText"/>
            </w:pPr>
            <w:r w:rsidRPr="006A6209">
              <w:t>CENSUS WORKFILE</w:t>
            </w:r>
          </w:p>
        </w:tc>
        <w:tc>
          <w:tcPr>
            <w:tcW w:w="1170" w:type="dxa"/>
          </w:tcPr>
          <w:p w14:paraId="5602F7DA" w14:textId="77777777" w:rsidR="00F53DC9" w:rsidRPr="006A6209" w:rsidRDefault="00F53DC9" w:rsidP="008D5390">
            <w:pPr>
              <w:pStyle w:val="TableText"/>
              <w:rPr>
                <w:b/>
                <w:bCs/>
              </w:rPr>
            </w:pPr>
            <w:r w:rsidRPr="006A6209">
              <w:rPr>
                <w:b/>
                <w:bCs/>
              </w:rPr>
              <w:t>@</w:t>
            </w:r>
          </w:p>
        </w:tc>
        <w:tc>
          <w:tcPr>
            <w:tcW w:w="1170" w:type="dxa"/>
          </w:tcPr>
          <w:p w14:paraId="4AEB4AD3" w14:textId="77777777" w:rsidR="00F53DC9" w:rsidRPr="006A6209" w:rsidRDefault="00F53DC9" w:rsidP="008D5390">
            <w:pPr>
              <w:pStyle w:val="TableText"/>
              <w:rPr>
                <w:b/>
                <w:bCs/>
              </w:rPr>
            </w:pPr>
            <w:r w:rsidRPr="006A6209">
              <w:rPr>
                <w:b/>
                <w:bCs/>
              </w:rPr>
              <w:t>d</w:t>
            </w:r>
          </w:p>
        </w:tc>
        <w:tc>
          <w:tcPr>
            <w:tcW w:w="1170" w:type="dxa"/>
          </w:tcPr>
          <w:p w14:paraId="3FA25852" w14:textId="77777777" w:rsidR="00F53DC9" w:rsidRPr="006A6209" w:rsidRDefault="00F53DC9" w:rsidP="008D5390">
            <w:pPr>
              <w:pStyle w:val="TableText"/>
              <w:rPr>
                <w:b/>
                <w:bCs/>
              </w:rPr>
            </w:pPr>
            <w:r w:rsidRPr="006A6209">
              <w:rPr>
                <w:b/>
                <w:bCs/>
              </w:rPr>
              <w:t>D</w:t>
            </w:r>
          </w:p>
        </w:tc>
        <w:tc>
          <w:tcPr>
            <w:tcW w:w="1170" w:type="dxa"/>
          </w:tcPr>
          <w:p w14:paraId="52230932" w14:textId="77777777" w:rsidR="00F53DC9" w:rsidRPr="006A6209" w:rsidRDefault="00F53DC9" w:rsidP="008D5390">
            <w:pPr>
              <w:pStyle w:val="TableText"/>
              <w:rPr>
                <w:b/>
                <w:bCs/>
              </w:rPr>
            </w:pPr>
            <w:r w:rsidRPr="006A6209">
              <w:rPr>
                <w:b/>
                <w:bCs/>
              </w:rPr>
              <w:t>@</w:t>
            </w:r>
          </w:p>
        </w:tc>
        <w:tc>
          <w:tcPr>
            <w:tcW w:w="1188" w:type="dxa"/>
          </w:tcPr>
          <w:p w14:paraId="2524A0FA" w14:textId="77777777" w:rsidR="00F53DC9" w:rsidRPr="006A6209" w:rsidRDefault="00F53DC9" w:rsidP="008D5390">
            <w:pPr>
              <w:pStyle w:val="TableText"/>
              <w:rPr>
                <w:b/>
                <w:bCs/>
              </w:rPr>
            </w:pPr>
            <w:r w:rsidRPr="006A6209">
              <w:rPr>
                <w:b/>
                <w:bCs/>
              </w:rPr>
              <w:t>@</w:t>
            </w:r>
          </w:p>
        </w:tc>
      </w:tr>
      <w:tr w:rsidR="00F53DC9" w:rsidRPr="006A6209" w14:paraId="3383EB5D" w14:textId="77777777" w:rsidTr="0073573E">
        <w:tc>
          <w:tcPr>
            <w:tcW w:w="1260" w:type="dxa"/>
          </w:tcPr>
          <w:p w14:paraId="04D07BDE" w14:textId="77777777" w:rsidR="00F53DC9" w:rsidRPr="006A6209" w:rsidRDefault="00F53DC9" w:rsidP="008D5390">
            <w:pPr>
              <w:pStyle w:val="TableText"/>
            </w:pPr>
            <w:r w:rsidRPr="006A6209">
              <w:t>45.86</w:t>
            </w:r>
          </w:p>
        </w:tc>
        <w:tc>
          <w:tcPr>
            <w:tcW w:w="2340" w:type="dxa"/>
          </w:tcPr>
          <w:p w14:paraId="4D2CAF5E" w14:textId="77777777" w:rsidR="00F53DC9" w:rsidRPr="006A6209" w:rsidRDefault="00F53DC9" w:rsidP="008D5390">
            <w:pPr>
              <w:pStyle w:val="TableText"/>
            </w:pPr>
            <w:r w:rsidRPr="006A6209">
              <w:t>PTF CENSUS DATE</w:t>
            </w:r>
          </w:p>
        </w:tc>
        <w:tc>
          <w:tcPr>
            <w:tcW w:w="1170" w:type="dxa"/>
          </w:tcPr>
          <w:p w14:paraId="46507A12" w14:textId="77777777" w:rsidR="00F53DC9" w:rsidRPr="006A6209" w:rsidRDefault="00F53DC9" w:rsidP="008D5390">
            <w:pPr>
              <w:pStyle w:val="TableText"/>
              <w:rPr>
                <w:b/>
                <w:bCs/>
              </w:rPr>
            </w:pPr>
            <w:r w:rsidRPr="006A6209">
              <w:rPr>
                <w:b/>
                <w:bCs/>
              </w:rPr>
              <w:t>@</w:t>
            </w:r>
          </w:p>
        </w:tc>
        <w:tc>
          <w:tcPr>
            <w:tcW w:w="1170" w:type="dxa"/>
          </w:tcPr>
          <w:p w14:paraId="1867E4F9" w14:textId="77777777" w:rsidR="00F53DC9" w:rsidRPr="006A6209" w:rsidRDefault="00F53DC9" w:rsidP="008D5390">
            <w:pPr>
              <w:pStyle w:val="TableText"/>
              <w:rPr>
                <w:b/>
                <w:bCs/>
              </w:rPr>
            </w:pPr>
            <w:r w:rsidRPr="006A6209">
              <w:rPr>
                <w:b/>
                <w:bCs/>
              </w:rPr>
              <w:t>d</w:t>
            </w:r>
          </w:p>
        </w:tc>
        <w:tc>
          <w:tcPr>
            <w:tcW w:w="1170" w:type="dxa"/>
          </w:tcPr>
          <w:p w14:paraId="64C7F587" w14:textId="77777777" w:rsidR="00F53DC9" w:rsidRPr="006A6209" w:rsidRDefault="00F53DC9" w:rsidP="008D5390">
            <w:pPr>
              <w:pStyle w:val="TableText"/>
              <w:rPr>
                <w:b/>
                <w:bCs/>
              </w:rPr>
            </w:pPr>
            <w:r w:rsidRPr="006A6209">
              <w:rPr>
                <w:b/>
                <w:bCs/>
              </w:rPr>
              <w:t>@</w:t>
            </w:r>
          </w:p>
        </w:tc>
        <w:tc>
          <w:tcPr>
            <w:tcW w:w="1170" w:type="dxa"/>
          </w:tcPr>
          <w:p w14:paraId="66232A69" w14:textId="77777777" w:rsidR="00F53DC9" w:rsidRPr="006A6209" w:rsidRDefault="00F53DC9" w:rsidP="008D5390">
            <w:pPr>
              <w:pStyle w:val="TableText"/>
              <w:rPr>
                <w:b/>
                <w:bCs/>
              </w:rPr>
            </w:pPr>
            <w:r w:rsidRPr="006A6209">
              <w:rPr>
                <w:b/>
                <w:bCs/>
              </w:rPr>
              <w:t>@</w:t>
            </w:r>
          </w:p>
        </w:tc>
        <w:tc>
          <w:tcPr>
            <w:tcW w:w="1188" w:type="dxa"/>
          </w:tcPr>
          <w:p w14:paraId="6E1EED56" w14:textId="77777777" w:rsidR="00F53DC9" w:rsidRPr="006A6209" w:rsidRDefault="00F53DC9" w:rsidP="008D5390">
            <w:pPr>
              <w:pStyle w:val="TableText"/>
              <w:rPr>
                <w:b/>
                <w:bCs/>
              </w:rPr>
            </w:pPr>
            <w:r w:rsidRPr="006A6209">
              <w:rPr>
                <w:b/>
                <w:bCs/>
              </w:rPr>
              <w:t>@</w:t>
            </w:r>
          </w:p>
        </w:tc>
      </w:tr>
      <w:tr w:rsidR="00F53DC9" w:rsidRPr="006A6209" w14:paraId="5B01BB23" w14:textId="77777777" w:rsidTr="0073573E">
        <w:tc>
          <w:tcPr>
            <w:tcW w:w="1260" w:type="dxa"/>
          </w:tcPr>
          <w:p w14:paraId="66E910A5" w14:textId="77777777" w:rsidR="00F53DC9" w:rsidRPr="006A6209" w:rsidRDefault="00F53DC9" w:rsidP="008D5390">
            <w:pPr>
              <w:pStyle w:val="TableText"/>
            </w:pPr>
            <w:r w:rsidRPr="006A6209">
              <w:t>45.87</w:t>
            </w:r>
          </w:p>
        </w:tc>
        <w:tc>
          <w:tcPr>
            <w:tcW w:w="2340" w:type="dxa"/>
          </w:tcPr>
          <w:p w14:paraId="16307D2F" w14:textId="77777777" w:rsidR="00F53DC9" w:rsidRPr="006A6209" w:rsidRDefault="00F53DC9" w:rsidP="008D5390">
            <w:pPr>
              <w:pStyle w:val="TableText"/>
            </w:pPr>
            <w:r w:rsidRPr="006A6209">
              <w:t>PTF TRANSACTION REQUEST LOG</w:t>
            </w:r>
          </w:p>
        </w:tc>
        <w:tc>
          <w:tcPr>
            <w:tcW w:w="1170" w:type="dxa"/>
          </w:tcPr>
          <w:p w14:paraId="5D3F357C" w14:textId="77777777" w:rsidR="00F53DC9" w:rsidRPr="006A6209" w:rsidRDefault="00F53DC9" w:rsidP="008D5390">
            <w:pPr>
              <w:pStyle w:val="TableText"/>
              <w:rPr>
                <w:b/>
                <w:bCs/>
              </w:rPr>
            </w:pPr>
            <w:r w:rsidRPr="006A6209">
              <w:rPr>
                <w:b/>
                <w:bCs/>
              </w:rPr>
              <w:t>@</w:t>
            </w:r>
          </w:p>
        </w:tc>
        <w:tc>
          <w:tcPr>
            <w:tcW w:w="1170" w:type="dxa"/>
          </w:tcPr>
          <w:p w14:paraId="5CF3C5D7" w14:textId="77777777" w:rsidR="00F53DC9" w:rsidRPr="006A6209" w:rsidRDefault="00F53DC9" w:rsidP="008D5390">
            <w:pPr>
              <w:pStyle w:val="TableText"/>
              <w:rPr>
                <w:b/>
                <w:bCs/>
              </w:rPr>
            </w:pPr>
            <w:r w:rsidRPr="006A6209">
              <w:rPr>
                <w:b/>
                <w:bCs/>
              </w:rPr>
              <w:t>d</w:t>
            </w:r>
          </w:p>
        </w:tc>
        <w:tc>
          <w:tcPr>
            <w:tcW w:w="1170" w:type="dxa"/>
          </w:tcPr>
          <w:p w14:paraId="0EF9A33F" w14:textId="77777777" w:rsidR="00F53DC9" w:rsidRPr="006A6209" w:rsidRDefault="00F53DC9" w:rsidP="008D5390">
            <w:pPr>
              <w:pStyle w:val="TableText"/>
              <w:rPr>
                <w:b/>
                <w:bCs/>
              </w:rPr>
            </w:pPr>
            <w:r w:rsidRPr="006A6209">
              <w:rPr>
                <w:b/>
                <w:bCs/>
              </w:rPr>
              <w:t>@</w:t>
            </w:r>
          </w:p>
        </w:tc>
        <w:tc>
          <w:tcPr>
            <w:tcW w:w="1170" w:type="dxa"/>
          </w:tcPr>
          <w:p w14:paraId="19F86F12" w14:textId="77777777" w:rsidR="00F53DC9" w:rsidRPr="006A6209" w:rsidRDefault="00F53DC9" w:rsidP="008D5390">
            <w:pPr>
              <w:pStyle w:val="TableText"/>
              <w:rPr>
                <w:b/>
                <w:bCs/>
              </w:rPr>
            </w:pPr>
            <w:r w:rsidRPr="006A6209">
              <w:rPr>
                <w:b/>
                <w:bCs/>
              </w:rPr>
              <w:t>@</w:t>
            </w:r>
          </w:p>
        </w:tc>
        <w:tc>
          <w:tcPr>
            <w:tcW w:w="1188" w:type="dxa"/>
          </w:tcPr>
          <w:p w14:paraId="6AC9CE71" w14:textId="77777777" w:rsidR="00F53DC9" w:rsidRPr="006A6209" w:rsidRDefault="00F53DC9" w:rsidP="008D5390">
            <w:pPr>
              <w:pStyle w:val="TableText"/>
              <w:rPr>
                <w:b/>
                <w:bCs/>
              </w:rPr>
            </w:pPr>
            <w:r w:rsidRPr="006A6209">
              <w:rPr>
                <w:b/>
                <w:bCs/>
              </w:rPr>
              <w:t>@</w:t>
            </w:r>
          </w:p>
        </w:tc>
      </w:tr>
      <w:tr w:rsidR="00F53DC9" w:rsidRPr="006A6209" w14:paraId="52FF0169" w14:textId="77777777" w:rsidTr="0073573E">
        <w:tc>
          <w:tcPr>
            <w:tcW w:w="1260" w:type="dxa"/>
          </w:tcPr>
          <w:p w14:paraId="6C7511BE" w14:textId="77777777" w:rsidR="00F53DC9" w:rsidRPr="006A6209" w:rsidRDefault="00F53DC9" w:rsidP="008D5390">
            <w:pPr>
              <w:pStyle w:val="TableText"/>
            </w:pPr>
            <w:r w:rsidRPr="006A6209">
              <w:t>45.88</w:t>
            </w:r>
          </w:p>
        </w:tc>
        <w:tc>
          <w:tcPr>
            <w:tcW w:w="2340" w:type="dxa"/>
          </w:tcPr>
          <w:p w14:paraId="623692AB" w14:textId="77777777" w:rsidR="00F53DC9" w:rsidRPr="006A6209" w:rsidRDefault="00F53DC9" w:rsidP="008D5390">
            <w:pPr>
              <w:pStyle w:val="TableText"/>
            </w:pPr>
            <w:r w:rsidRPr="006A6209">
              <w:t>PTF EXPANDED CODE CATEGORY</w:t>
            </w:r>
          </w:p>
        </w:tc>
        <w:tc>
          <w:tcPr>
            <w:tcW w:w="1170" w:type="dxa"/>
          </w:tcPr>
          <w:p w14:paraId="62A592A5" w14:textId="77777777" w:rsidR="00F53DC9" w:rsidRPr="006A6209" w:rsidRDefault="00F53DC9" w:rsidP="008D5390">
            <w:pPr>
              <w:pStyle w:val="TableText"/>
              <w:rPr>
                <w:b/>
                <w:bCs/>
              </w:rPr>
            </w:pPr>
            <w:r w:rsidRPr="006A6209">
              <w:rPr>
                <w:b/>
                <w:bCs/>
              </w:rPr>
              <w:t>@</w:t>
            </w:r>
          </w:p>
        </w:tc>
        <w:tc>
          <w:tcPr>
            <w:tcW w:w="1170" w:type="dxa"/>
          </w:tcPr>
          <w:p w14:paraId="04F7ACB2" w14:textId="77777777" w:rsidR="00F53DC9" w:rsidRPr="006A6209" w:rsidRDefault="00F53DC9" w:rsidP="008D5390">
            <w:pPr>
              <w:pStyle w:val="TableText"/>
              <w:rPr>
                <w:b/>
                <w:bCs/>
              </w:rPr>
            </w:pPr>
            <w:r w:rsidRPr="006A6209">
              <w:rPr>
                <w:b/>
                <w:bCs/>
              </w:rPr>
              <w:t>d</w:t>
            </w:r>
          </w:p>
        </w:tc>
        <w:tc>
          <w:tcPr>
            <w:tcW w:w="1170" w:type="dxa"/>
          </w:tcPr>
          <w:p w14:paraId="2CA8D998" w14:textId="77777777" w:rsidR="00F53DC9" w:rsidRPr="006A6209" w:rsidRDefault="00F53DC9" w:rsidP="008D5390">
            <w:pPr>
              <w:pStyle w:val="TableText"/>
              <w:rPr>
                <w:b/>
                <w:bCs/>
              </w:rPr>
            </w:pPr>
            <w:r w:rsidRPr="006A6209">
              <w:rPr>
                <w:b/>
                <w:bCs/>
              </w:rPr>
              <w:t>@</w:t>
            </w:r>
          </w:p>
        </w:tc>
        <w:tc>
          <w:tcPr>
            <w:tcW w:w="1170" w:type="dxa"/>
          </w:tcPr>
          <w:p w14:paraId="64B06725" w14:textId="77777777" w:rsidR="00F53DC9" w:rsidRPr="006A6209" w:rsidRDefault="00F53DC9" w:rsidP="008D5390">
            <w:pPr>
              <w:pStyle w:val="TableText"/>
              <w:rPr>
                <w:b/>
                <w:bCs/>
              </w:rPr>
            </w:pPr>
            <w:r w:rsidRPr="006A6209">
              <w:rPr>
                <w:b/>
                <w:bCs/>
              </w:rPr>
              <w:t>@</w:t>
            </w:r>
          </w:p>
        </w:tc>
        <w:tc>
          <w:tcPr>
            <w:tcW w:w="1188" w:type="dxa"/>
          </w:tcPr>
          <w:p w14:paraId="5E71E8DB" w14:textId="77777777" w:rsidR="00F53DC9" w:rsidRPr="006A6209" w:rsidRDefault="00F53DC9" w:rsidP="008D5390">
            <w:pPr>
              <w:pStyle w:val="TableText"/>
              <w:rPr>
                <w:b/>
                <w:bCs/>
              </w:rPr>
            </w:pPr>
            <w:r w:rsidRPr="006A6209">
              <w:rPr>
                <w:b/>
                <w:bCs/>
              </w:rPr>
              <w:t>@</w:t>
            </w:r>
          </w:p>
        </w:tc>
      </w:tr>
      <w:tr w:rsidR="00F53DC9" w:rsidRPr="006A6209" w14:paraId="76F0CE0F" w14:textId="77777777" w:rsidTr="0073573E">
        <w:tc>
          <w:tcPr>
            <w:tcW w:w="1260" w:type="dxa"/>
          </w:tcPr>
          <w:p w14:paraId="1BE5E98C" w14:textId="77777777" w:rsidR="00F53DC9" w:rsidRPr="006A6209" w:rsidRDefault="00F53DC9" w:rsidP="008D5390">
            <w:pPr>
              <w:pStyle w:val="TableText"/>
            </w:pPr>
            <w:r w:rsidRPr="006A6209">
              <w:t>45.89</w:t>
            </w:r>
          </w:p>
        </w:tc>
        <w:tc>
          <w:tcPr>
            <w:tcW w:w="2340" w:type="dxa"/>
          </w:tcPr>
          <w:p w14:paraId="5E3D4F83" w14:textId="77777777" w:rsidR="00F53DC9" w:rsidRPr="006A6209" w:rsidRDefault="00F53DC9" w:rsidP="008D5390">
            <w:pPr>
              <w:pStyle w:val="TableText"/>
            </w:pPr>
            <w:r w:rsidRPr="006A6209">
              <w:t>PTF EXPANDED CODE</w:t>
            </w:r>
          </w:p>
        </w:tc>
        <w:tc>
          <w:tcPr>
            <w:tcW w:w="1170" w:type="dxa"/>
          </w:tcPr>
          <w:p w14:paraId="71204282" w14:textId="77777777" w:rsidR="00F53DC9" w:rsidRPr="006A6209" w:rsidRDefault="00F53DC9" w:rsidP="008D5390">
            <w:pPr>
              <w:pStyle w:val="TableText"/>
              <w:rPr>
                <w:b/>
                <w:bCs/>
              </w:rPr>
            </w:pPr>
            <w:r w:rsidRPr="006A6209">
              <w:rPr>
                <w:b/>
                <w:bCs/>
              </w:rPr>
              <w:t>@</w:t>
            </w:r>
          </w:p>
        </w:tc>
        <w:tc>
          <w:tcPr>
            <w:tcW w:w="1170" w:type="dxa"/>
          </w:tcPr>
          <w:p w14:paraId="7DA460F8" w14:textId="77777777" w:rsidR="00F53DC9" w:rsidRPr="006A6209" w:rsidRDefault="00F53DC9" w:rsidP="008D5390">
            <w:pPr>
              <w:pStyle w:val="TableText"/>
              <w:rPr>
                <w:b/>
                <w:bCs/>
              </w:rPr>
            </w:pPr>
            <w:r w:rsidRPr="006A6209">
              <w:rPr>
                <w:b/>
                <w:bCs/>
              </w:rPr>
              <w:t>d</w:t>
            </w:r>
          </w:p>
        </w:tc>
        <w:tc>
          <w:tcPr>
            <w:tcW w:w="1170" w:type="dxa"/>
          </w:tcPr>
          <w:p w14:paraId="26291217" w14:textId="77777777" w:rsidR="00F53DC9" w:rsidRPr="006A6209" w:rsidRDefault="00F53DC9" w:rsidP="008D5390">
            <w:pPr>
              <w:pStyle w:val="TableText"/>
              <w:rPr>
                <w:b/>
                <w:bCs/>
              </w:rPr>
            </w:pPr>
            <w:r w:rsidRPr="006A6209">
              <w:rPr>
                <w:b/>
                <w:bCs/>
              </w:rPr>
              <w:t>@</w:t>
            </w:r>
          </w:p>
        </w:tc>
        <w:tc>
          <w:tcPr>
            <w:tcW w:w="1170" w:type="dxa"/>
          </w:tcPr>
          <w:p w14:paraId="10A7C9E9" w14:textId="77777777" w:rsidR="00F53DC9" w:rsidRPr="006A6209" w:rsidRDefault="00F53DC9" w:rsidP="008D5390">
            <w:pPr>
              <w:pStyle w:val="TableText"/>
              <w:rPr>
                <w:b/>
                <w:bCs/>
              </w:rPr>
            </w:pPr>
            <w:r w:rsidRPr="006A6209">
              <w:rPr>
                <w:b/>
                <w:bCs/>
              </w:rPr>
              <w:t>@</w:t>
            </w:r>
          </w:p>
        </w:tc>
        <w:tc>
          <w:tcPr>
            <w:tcW w:w="1188" w:type="dxa"/>
          </w:tcPr>
          <w:p w14:paraId="0FF9A30C" w14:textId="77777777" w:rsidR="00F53DC9" w:rsidRPr="006A6209" w:rsidRDefault="00F53DC9" w:rsidP="008D5390">
            <w:pPr>
              <w:pStyle w:val="TableText"/>
              <w:rPr>
                <w:b/>
                <w:bCs/>
              </w:rPr>
            </w:pPr>
            <w:r w:rsidRPr="006A6209">
              <w:rPr>
                <w:b/>
                <w:bCs/>
              </w:rPr>
              <w:t>@</w:t>
            </w:r>
          </w:p>
        </w:tc>
      </w:tr>
      <w:tr w:rsidR="00F53DC9" w:rsidRPr="006A6209" w14:paraId="4229506E" w14:textId="77777777" w:rsidTr="0073573E">
        <w:tc>
          <w:tcPr>
            <w:tcW w:w="1260" w:type="dxa"/>
          </w:tcPr>
          <w:p w14:paraId="0F1E1954" w14:textId="77777777" w:rsidR="00F53DC9" w:rsidRPr="006A6209" w:rsidRDefault="00F53DC9" w:rsidP="008D5390">
            <w:pPr>
              <w:pStyle w:val="TableText"/>
            </w:pPr>
            <w:r w:rsidRPr="006A6209">
              <w:t>45.9</w:t>
            </w:r>
          </w:p>
        </w:tc>
        <w:tc>
          <w:tcPr>
            <w:tcW w:w="2340" w:type="dxa"/>
          </w:tcPr>
          <w:p w14:paraId="10BE5302" w14:textId="77777777" w:rsidR="00F53DC9" w:rsidRPr="006A6209" w:rsidRDefault="00F53DC9" w:rsidP="008D5390">
            <w:pPr>
              <w:pStyle w:val="TableText"/>
            </w:pPr>
            <w:r w:rsidRPr="006A6209">
              <w:t>PAF</w:t>
            </w:r>
          </w:p>
        </w:tc>
        <w:tc>
          <w:tcPr>
            <w:tcW w:w="1170" w:type="dxa"/>
          </w:tcPr>
          <w:p w14:paraId="70831CA3" w14:textId="77777777" w:rsidR="00F53DC9" w:rsidRPr="006A6209" w:rsidRDefault="00F53DC9" w:rsidP="008D5390">
            <w:pPr>
              <w:pStyle w:val="TableText"/>
              <w:rPr>
                <w:b/>
                <w:bCs/>
              </w:rPr>
            </w:pPr>
            <w:r w:rsidRPr="006A6209">
              <w:rPr>
                <w:b/>
                <w:bCs/>
              </w:rPr>
              <w:t>@</w:t>
            </w:r>
          </w:p>
        </w:tc>
        <w:tc>
          <w:tcPr>
            <w:tcW w:w="1170" w:type="dxa"/>
          </w:tcPr>
          <w:p w14:paraId="70EE79CB" w14:textId="77777777" w:rsidR="00F53DC9" w:rsidRPr="006A6209" w:rsidRDefault="00F53DC9" w:rsidP="008D5390">
            <w:pPr>
              <w:pStyle w:val="TableText"/>
              <w:rPr>
                <w:b/>
                <w:bCs/>
              </w:rPr>
            </w:pPr>
            <w:r w:rsidRPr="006A6209">
              <w:rPr>
                <w:b/>
                <w:bCs/>
              </w:rPr>
              <w:t>d</w:t>
            </w:r>
          </w:p>
        </w:tc>
        <w:tc>
          <w:tcPr>
            <w:tcW w:w="1170" w:type="dxa"/>
          </w:tcPr>
          <w:p w14:paraId="07C36632" w14:textId="77777777" w:rsidR="00F53DC9" w:rsidRPr="006A6209" w:rsidRDefault="00F53DC9" w:rsidP="008D5390">
            <w:pPr>
              <w:pStyle w:val="TableText"/>
              <w:rPr>
                <w:b/>
                <w:bCs/>
              </w:rPr>
            </w:pPr>
            <w:r w:rsidRPr="006A6209">
              <w:rPr>
                <w:b/>
                <w:bCs/>
              </w:rPr>
              <w:t>D</w:t>
            </w:r>
          </w:p>
        </w:tc>
        <w:tc>
          <w:tcPr>
            <w:tcW w:w="1170" w:type="dxa"/>
          </w:tcPr>
          <w:p w14:paraId="6E3452F8" w14:textId="77777777" w:rsidR="00F53DC9" w:rsidRPr="006A6209" w:rsidRDefault="00F53DC9" w:rsidP="008D5390">
            <w:pPr>
              <w:pStyle w:val="TableText"/>
              <w:rPr>
                <w:b/>
                <w:bCs/>
              </w:rPr>
            </w:pPr>
            <w:r w:rsidRPr="006A6209">
              <w:rPr>
                <w:b/>
                <w:bCs/>
              </w:rPr>
              <w:t>D</w:t>
            </w:r>
          </w:p>
        </w:tc>
        <w:tc>
          <w:tcPr>
            <w:tcW w:w="1188" w:type="dxa"/>
          </w:tcPr>
          <w:p w14:paraId="685FE6E2" w14:textId="77777777" w:rsidR="00F53DC9" w:rsidRPr="006A6209" w:rsidRDefault="00F53DC9" w:rsidP="008D5390">
            <w:pPr>
              <w:pStyle w:val="TableText"/>
              <w:rPr>
                <w:b/>
                <w:bCs/>
              </w:rPr>
            </w:pPr>
            <w:r w:rsidRPr="006A6209">
              <w:rPr>
                <w:b/>
                <w:bCs/>
              </w:rPr>
              <w:t>D</w:t>
            </w:r>
          </w:p>
        </w:tc>
      </w:tr>
      <w:tr w:rsidR="00F53DC9" w:rsidRPr="006A6209" w14:paraId="2F99C4B0" w14:textId="77777777" w:rsidTr="0073573E">
        <w:tc>
          <w:tcPr>
            <w:tcW w:w="1260" w:type="dxa"/>
          </w:tcPr>
          <w:p w14:paraId="45FF6E1E" w14:textId="77777777" w:rsidR="00F53DC9" w:rsidRPr="006A6209" w:rsidRDefault="00F53DC9" w:rsidP="008D5390">
            <w:pPr>
              <w:pStyle w:val="TableText"/>
            </w:pPr>
            <w:r w:rsidRPr="006A6209">
              <w:t>45.91</w:t>
            </w:r>
          </w:p>
        </w:tc>
        <w:tc>
          <w:tcPr>
            <w:tcW w:w="2340" w:type="dxa"/>
          </w:tcPr>
          <w:p w14:paraId="73304CC9" w14:textId="77777777" w:rsidR="00F53DC9" w:rsidRPr="006A6209" w:rsidRDefault="00F53DC9" w:rsidP="008D5390">
            <w:pPr>
              <w:pStyle w:val="TableText"/>
            </w:pPr>
            <w:r w:rsidRPr="006A6209">
              <w:t>RUG-II</w:t>
            </w:r>
          </w:p>
        </w:tc>
        <w:tc>
          <w:tcPr>
            <w:tcW w:w="1170" w:type="dxa"/>
          </w:tcPr>
          <w:p w14:paraId="1EFEBDB2" w14:textId="77777777" w:rsidR="00F53DC9" w:rsidRPr="006A6209" w:rsidRDefault="00F53DC9" w:rsidP="008D5390">
            <w:pPr>
              <w:pStyle w:val="TableText"/>
              <w:rPr>
                <w:b/>
                <w:bCs/>
              </w:rPr>
            </w:pPr>
            <w:r w:rsidRPr="006A6209">
              <w:rPr>
                <w:b/>
                <w:bCs/>
              </w:rPr>
              <w:t>@</w:t>
            </w:r>
          </w:p>
        </w:tc>
        <w:tc>
          <w:tcPr>
            <w:tcW w:w="1170" w:type="dxa"/>
          </w:tcPr>
          <w:p w14:paraId="2DC0271D" w14:textId="77777777" w:rsidR="00F53DC9" w:rsidRPr="006A6209" w:rsidRDefault="00F53DC9" w:rsidP="008D5390">
            <w:pPr>
              <w:pStyle w:val="TableText"/>
              <w:rPr>
                <w:b/>
                <w:bCs/>
              </w:rPr>
            </w:pPr>
            <w:r w:rsidRPr="006A6209">
              <w:rPr>
                <w:b/>
                <w:bCs/>
              </w:rPr>
              <w:t>d</w:t>
            </w:r>
          </w:p>
        </w:tc>
        <w:tc>
          <w:tcPr>
            <w:tcW w:w="1170" w:type="dxa"/>
          </w:tcPr>
          <w:p w14:paraId="3FA94805" w14:textId="77777777" w:rsidR="00F53DC9" w:rsidRPr="006A6209" w:rsidRDefault="00F53DC9" w:rsidP="008D5390">
            <w:pPr>
              <w:pStyle w:val="TableText"/>
              <w:rPr>
                <w:b/>
                <w:bCs/>
              </w:rPr>
            </w:pPr>
            <w:r w:rsidRPr="006A6209">
              <w:rPr>
                <w:b/>
                <w:bCs/>
              </w:rPr>
              <w:t>@</w:t>
            </w:r>
          </w:p>
        </w:tc>
        <w:tc>
          <w:tcPr>
            <w:tcW w:w="1170" w:type="dxa"/>
          </w:tcPr>
          <w:p w14:paraId="5C3CC267" w14:textId="77777777" w:rsidR="00F53DC9" w:rsidRPr="006A6209" w:rsidRDefault="00F53DC9" w:rsidP="008D5390">
            <w:pPr>
              <w:pStyle w:val="TableText"/>
              <w:rPr>
                <w:b/>
                <w:bCs/>
              </w:rPr>
            </w:pPr>
            <w:r w:rsidRPr="006A6209">
              <w:rPr>
                <w:b/>
                <w:bCs/>
              </w:rPr>
              <w:t>@</w:t>
            </w:r>
          </w:p>
        </w:tc>
        <w:tc>
          <w:tcPr>
            <w:tcW w:w="1188" w:type="dxa"/>
          </w:tcPr>
          <w:p w14:paraId="21FADA69" w14:textId="77777777" w:rsidR="00F53DC9" w:rsidRPr="006A6209" w:rsidRDefault="00F53DC9" w:rsidP="008D5390">
            <w:pPr>
              <w:pStyle w:val="TableText"/>
              <w:rPr>
                <w:b/>
                <w:bCs/>
              </w:rPr>
            </w:pPr>
            <w:r w:rsidRPr="006A6209">
              <w:rPr>
                <w:b/>
                <w:bCs/>
              </w:rPr>
              <w:t>@</w:t>
            </w:r>
          </w:p>
        </w:tc>
      </w:tr>
      <w:tr w:rsidR="00F53DC9" w:rsidRPr="006A6209" w14:paraId="7C6EFB01" w14:textId="77777777" w:rsidTr="0073573E">
        <w:tc>
          <w:tcPr>
            <w:tcW w:w="1260" w:type="dxa"/>
          </w:tcPr>
          <w:p w14:paraId="391B65E9" w14:textId="77777777" w:rsidR="00F53DC9" w:rsidRPr="006A6209" w:rsidRDefault="00F53DC9" w:rsidP="008D5390">
            <w:pPr>
              <w:pStyle w:val="TableText"/>
            </w:pPr>
            <w:r w:rsidRPr="006A6209">
              <w:t>46</w:t>
            </w:r>
          </w:p>
        </w:tc>
        <w:tc>
          <w:tcPr>
            <w:tcW w:w="2340" w:type="dxa"/>
          </w:tcPr>
          <w:p w14:paraId="6B216A8B" w14:textId="77777777" w:rsidR="00F53DC9" w:rsidRPr="006A6209" w:rsidRDefault="00F53DC9" w:rsidP="008D5390">
            <w:pPr>
              <w:pStyle w:val="TableText"/>
            </w:pPr>
            <w:r w:rsidRPr="006A6209">
              <w:t>INPATIENT CPT</w:t>
            </w:r>
          </w:p>
        </w:tc>
        <w:tc>
          <w:tcPr>
            <w:tcW w:w="1170" w:type="dxa"/>
          </w:tcPr>
          <w:p w14:paraId="7C013A99" w14:textId="77777777" w:rsidR="00F53DC9" w:rsidRPr="006A6209" w:rsidRDefault="00F53DC9" w:rsidP="008D5390">
            <w:pPr>
              <w:pStyle w:val="TableText"/>
              <w:rPr>
                <w:b/>
                <w:bCs/>
              </w:rPr>
            </w:pPr>
            <w:r w:rsidRPr="006A6209">
              <w:rPr>
                <w:b/>
                <w:bCs/>
              </w:rPr>
              <w:t>@</w:t>
            </w:r>
          </w:p>
        </w:tc>
        <w:tc>
          <w:tcPr>
            <w:tcW w:w="1170" w:type="dxa"/>
          </w:tcPr>
          <w:p w14:paraId="5631F332" w14:textId="77777777" w:rsidR="00F53DC9" w:rsidRPr="006A6209" w:rsidRDefault="00F53DC9" w:rsidP="008D5390">
            <w:pPr>
              <w:pStyle w:val="TableText"/>
              <w:rPr>
                <w:b/>
                <w:bCs/>
              </w:rPr>
            </w:pPr>
            <w:r w:rsidRPr="006A6209">
              <w:rPr>
                <w:b/>
                <w:bCs/>
              </w:rPr>
              <w:t>d</w:t>
            </w:r>
          </w:p>
        </w:tc>
        <w:tc>
          <w:tcPr>
            <w:tcW w:w="1170" w:type="dxa"/>
          </w:tcPr>
          <w:p w14:paraId="554BA97E" w14:textId="77777777" w:rsidR="00F53DC9" w:rsidRPr="006A6209" w:rsidRDefault="00F53DC9" w:rsidP="008D5390">
            <w:pPr>
              <w:pStyle w:val="TableText"/>
              <w:rPr>
                <w:b/>
                <w:bCs/>
              </w:rPr>
            </w:pPr>
            <w:r w:rsidRPr="006A6209">
              <w:rPr>
                <w:b/>
                <w:bCs/>
              </w:rPr>
              <w:t>D</w:t>
            </w:r>
          </w:p>
        </w:tc>
        <w:tc>
          <w:tcPr>
            <w:tcW w:w="1170" w:type="dxa"/>
          </w:tcPr>
          <w:p w14:paraId="52B228EE" w14:textId="77777777" w:rsidR="00F53DC9" w:rsidRPr="006A6209" w:rsidRDefault="00F53DC9" w:rsidP="008D5390">
            <w:pPr>
              <w:pStyle w:val="TableText"/>
              <w:rPr>
                <w:b/>
                <w:bCs/>
              </w:rPr>
            </w:pPr>
            <w:r w:rsidRPr="006A6209">
              <w:rPr>
                <w:b/>
                <w:bCs/>
              </w:rPr>
              <w:t>#</w:t>
            </w:r>
          </w:p>
        </w:tc>
        <w:tc>
          <w:tcPr>
            <w:tcW w:w="1188" w:type="dxa"/>
          </w:tcPr>
          <w:p w14:paraId="17D90A5B" w14:textId="77777777" w:rsidR="00F53DC9" w:rsidRPr="006A6209" w:rsidRDefault="00F53DC9" w:rsidP="008D5390">
            <w:pPr>
              <w:pStyle w:val="TableText"/>
              <w:rPr>
                <w:b/>
                <w:bCs/>
              </w:rPr>
            </w:pPr>
            <w:r w:rsidRPr="006A6209">
              <w:rPr>
                <w:b/>
                <w:bCs/>
              </w:rPr>
              <w:t>@</w:t>
            </w:r>
          </w:p>
        </w:tc>
      </w:tr>
      <w:tr w:rsidR="00F53DC9" w:rsidRPr="006A6209" w14:paraId="6F380A11" w14:textId="77777777" w:rsidTr="0073573E">
        <w:tc>
          <w:tcPr>
            <w:tcW w:w="1260" w:type="dxa"/>
          </w:tcPr>
          <w:p w14:paraId="48A04D2C" w14:textId="77777777" w:rsidR="00F53DC9" w:rsidRPr="006A6209" w:rsidRDefault="00F53DC9" w:rsidP="008D5390">
            <w:pPr>
              <w:pStyle w:val="TableText"/>
            </w:pPr>
            <w:r w:rsidRPr="006A6209">
              <w:t>46.1</w:t>
            </w:r>
          </w:p>
        </w:tc>
        <w:tc>
          <w:tcPr>
            <w:tcW w:w="2340" w:type="dxa"/>
          </w:tcPr>
          <w:p w14:paraId="48BD7BE8" w14:textId="77777777" w:rsidR="00F53DC9" w:rsidRPr="006A6209" w:rsidRDefault="00F53DC9" w:rsidP="008D5390">
            <w:pPr>
              <w:pStyle w:val="TableText"/>
            </w:pPr>
            <w:r w:rsidRPr="006A6209">
              <w:t>INPATIENT POV</w:t>
            </w:r>
          </w:p>
        </w:tc>
        <w:tc>
          <w:tcPr>
            <w:tcW w:w="1170" w:type="dxa"/>
          </w:tcPr>
          <w:p w14:paraId="284754D7" w14:textId="77777777" w:rsidR="00F53DC9" w:rsidRPr="006A6209" w:rsidRDefault="00F53DC9" w:rsidP="008D5390">
            <w:pPr>
              <w:pStyle w:val="TableText"/>
              <w:rPr>
                <w:b/>
                <w:bCs/>
              </w:rPr>
            </w:pPr>
            <w:r w:rsidRPr="006A6209">
              <w:rPr>
                <w:b/>
                <w:bCs/>
              </w:rPr>
              <w:t>@</w:t>
            </w:r>
          </w:p>
        </w:tc>
        <w:tc>
          <w:tcPr>
            <w:tcW w:w="1170" w:type="dxa"/>
          </w:tcPr>
          <w:p w14:paraId="538E829D" w14:textId="77777777" w:rsidR="00F53DC9" w:rsidRPr="006A6209" w:rsidRDefault="00F53DC9" w:rsidP="008D5390">
            <w:pPr>
              <w:pStyle w:val="TableText"/>
              <w:rPr>
                <w:b/>
                <w:bCs/>
              </w:rPr>
            </w:pPr>
            <w:r w:rsidRPr="006A6209">
              <w:rPr>
                <w:b/>
                <w:bCs/>
              </w:rPr>
              <w:t>d</w:t>
            </w:r>
          </w:p>
        </w:tc>
        <w:tc>
          <w:tcPr>
            <w:tcW w:w="1170" w:type="dxa"/>
          </w:tcPr>
          <w:p w14:paraId="1D3597F4" w14:textId="77777777" w:rsidR="00F53DC9" w:rsidRPr="006A6209" w:rsidRDefault="00F53DC9" w:rsidP="008D5390">
            <w:pPr>
              <w:pStyle w:val="TableText"/>
              <w:rPr>
                <w:b/>
                <w:bCs/>
              </w:rPr>
            </w:pPr>
            <w:r w:rsidRPr="006A6209">
              <w:rPr>
                <w:b/>
                <w:bCs/>
              </w:rPr>
              <w:t>D</w:t>
            </w:r>
          </w:p>
        </w:tc>
        <w:tc>
          <w:tcPr>
            <w:tcW w:w="1170" w:type="dxa"/>
          </w:tcPr>
          <w:p w14:paraId="2C133A18" w14:textId="77777777" w:rsidR="00F53DC9" w:rsidRPr="006A6209" w:rsidRDefault="00F53DC9" w:rsidP="008D5390">
            <w:pPr>
              <w:pStyle w:val="TableText"/>
              <w:rPr>
                <w:b/>
                <w:bCs/>
              </w:rPr>
            </w:pPr>
            <w:r w:rsidRPr="006A6209">
              <w:rPr>
                <w:b/>
                <w:bCs/>
              </w:rPr>
              <w:t>#</w:t>
            </w:r>
          </w:p>
        </w:tc>
        <w:tc>
          <w:tcPr>
            <w:tcW w:w="1188" w:type="dxa"/>
          </w:tcPr>
          <w:p w14:paraId="78A86503" w14:textId="77777777" w:rsidR="00F53DC9" w:rsidRPr="006A6209" w:rsidRDefault="00F53DC9" w:rsidP="008D5390">
            <w:pPr>
              <w:pStyle w:val="TableText"/>
              <w:rPr>
                <w:b/>
                <w:bCs/>
              </w:rPr>
            </w:pPr>
            <w:r w:rsidRPr="006A6209">
              <w:rPr>
                <w:b/>
                <w:bCs/>
              </w:rPr>
              <w:t>@</w:t>
            </w:r>
          </w:p>
        </w:tc>
      </w:tr>
      <w:tr w:rsidR="00F53DC9" w:rsidRPr="006A6209" w14:paraId="692E1F6D" w14:textId="77777777" w:rsidTr="0073573E">
        <w:tc>
          <w:tcPr>
            <w:tcW w:w="1260" w:type="dxa"/>
          </w:tcPr>
          <w:p w14:paraId="53E71042" w14:textId="77777777" w:rsidR="00F53DC9" w:rsidRPr="006A6209" w:rsidRDefault="00F53DC9" w:rsidP="008D5390">
            <w:pPr>
              <w:pStyle w:val="TableText"/>
            </w:pPr>
            <w:r w:rsidRPr="006A6209">
              <w:t>47</w:t>
            </w:r>
          </w:p>
        </w:tc>
        <w:tc>
          <w:tcPr>
            <w:tcW w:w="2340" w:type="dxa"/>
          </w:tcPr>
          <w:p w14:paraId="626784F9" w14:textId="77777777" w:rsidR="00F53DC9" w:rsidRPr="006A6209" w:rsidRDefault="00F53DC9" w:rsidP="008D5390">
            <w:pPr>
              <w:pStyle w:val="TableText"/>
            </w:pPr>
            <w:r w:rsidRPr="006A6209">
              <w:t>MAS FORMS AND SCREENS</w:t>
            </w:r>
          </w:p>
        </w:tc>
        <w:tc>
          <w:tcPr>
            <w:tcW w:w="1170" w:type="dxa"/>
          </w:tcPr>
          <w:p w14:paraId="38652BDC" w14:textId="77777777" w:rsidR="00F53DC9" w:rsidRPr="006A6209" w:rsidRDefault="00F53DC9" w:rsidP="008D5390">
            <w:pPr>
              <w:pStyle w:val="TableText"/>
              <w:rPr>
                <w:b/>
                <w:bCs/>
              </w:rPr>
            </w:pPr>
            <w:r w:rsidRPr="006A6209">
              <w:rPr>
                <w:b/>
                <w:bCs/>
              </w:rPr>
              <w:t>@</w:t>
            </w:r>
          </w:p>
        </w:tc>
        <w:tc>
          <w:tcPr>
            <w:tcW w:w="1170" w:type="dxa"/>
          </w:tcPr>
          <w:p w14:paraId="1C5063E0" w14:textId="77777777" w:rsidR="00F53DC9" w:rsidRPr="006A6209" w:rsidRDefault="00F53DC9" w:rsidP="008D5390">
            <w:pPr>
              <w:pStyle w:val="TableText"/>
              <w:rPr>
                <w:b/>
                <w:bCs/>
              </w:rPr>
            </w:pPr>
            <w:r w:rsidRPr="006A6209">
              <w:rPr>
                <w:b/>
                <w:bCs/>
              </w:rPr>
              <w:t>d</w:t>
            </w:r>
          </w:p>
        </w:tc>
        <w:tc>
          <w:tcPr>
            <w:tcW w:w="1170" w:type="dxa"/>
          </w:tcPr>
          <w:p w14:paraId="531450C1" w14:textId="77777777" w:rsidR="00F53DC9" w:rsidRPr="006A6209" w:rsidRDefault="00F53DC9" w:rsidP="008D5390">
            <w:pPr>
              <w:pStyle w:val="TableText"/>
              <w:rPr>
                <w:b/>
                <w:bCs/>
              </w:rPr>
            </w:pPr>
            <w:r w:rsidRPr="006A6209">
              <w:rPr>
                <w:b/>
                <w:bCs/>
              </w:rPr>
              <w:t>D</w:t>
            </w:r>
          </w:p>
        </w:tc>
        <w:tc>
          <w:tcPr>
            <w:tcW w:w="1170" w:type="dxa"/>
          </w:tcPr>
          <w:p w14:paraId="4D6AE7C9" w14:textId="77777777" w:rsidR="00F53DC9" w:rsidRPr="006A6209" w:rsidRDefault="00F53DC9" w:rsidP="008D5390">
            <w:pPr>
              <w:pStyle w:val="TableText"/>
              <w:rPr>
                <w:b/>
                <w:bCs/>
              </w:rPr>
            </w:pPr>
            <w:r w:rsidRPr="006A6209">
              <w:rPr>
                <w:b/>
                <w:bCs/>
              </w:rPr>
              <w:t>#</w:t>
            </w:r>
          </w:p>
        </w:tc>
        <w:tc>
          <w:tcPr>
            <w:tcW w:w="1188" w:type="dxa"/>
          </w:tcPr>
          <w:p w14:paraId="194AE489" w14:textId="77777777" w:rsidR="00F53DC9" w:rsidRPr="006A6209" w:rsidRDefault="00F53DC9" w:rsidP="008D5390">
            <w:pPr>
              <w:pStyle w:val="TableText"/>
              <w:rPr>
                <w:b/>
                <w:bCs/>
              </w:rPr>
            </w:pPr>
            <w:r w:rsidRPr="006A6209">
              <w:rPr>
                <w:b/>
                <w:bCs/>
              </w:rPr>
              <w:t>@</w:t>
            </w:r>
          </w:p>
        </w:tc>
      </w:tr>
      <w:tr w:rsidR="00F53DC9" w:rsidRPr="006A6209" w14:paraId="6D287E60" w14:textId="77777777" w:rsidTr="0073573E">
        <w:tc>
          <w:tcPr>
            <w:tcW w:w="1260" w:type="dxa"/>
          </w:tcPr>
          <w:p w14:paraId="297899A0" w14:textId="77777777" w:rsidR="00F53DC9" w:rsidRPr="006A6209" w:rsidRDefault="00F53DC9" w:rsidP="008D5390">
            <w:pPr>
              <w:pStyle w:val="TableText"/>
            </w:pPr>
            <w:r w:rsidRPr="006A6209">
              <w:t>48</w:t>
            </w:r>
          </w:p>
        </w:tc>
        <w:tc>
          <w:tcPr>
            <w:tcW w:w="2340" w:type="dxa"/>
          </w:tcPr>
          <w:p w14:paraId="12AA60BA" w14:textId="77777777" w:rsidR="00F53DC9" w:rsidRPr="006A6209" w:rsidRDefault="00F53DC9" w:rsidP="008D5390">
            <w:pPr>
              <w:pStyle w:val="TableText"/>
            </w:pPr>
            <w:r w:rsidRPr="006A6209">
              <w:t>MAS RELEASE NOTES</w:t>
            </w:r>
          </w:p>
        </w:tc>
        <w:tc>
          <w:tcPr>
            <w:tcW w:w="1170" w:type="dxa"/>
          </w:tcPr>
          <w:p w14:paraId="2D4D6BA1" w14:textId="77777777" w:rsidR="00F53DC9" w:rsidRPr="006A6209" w:rsidRDefault="00F53DC9" w:rsidP="008D5390">
            <w:pPr>
              <w:pStyle w:val="TableText"/>
              <w:rPr>
                <w:b/>
                <w:bCs/>
              </w:rPr>
            </w:pPr>
            <w:r w:rsidRPr="006A6209">
              <w:rPr>
                <w:b/>
                <w:bCs/>
              </w:rPr>
              <w:t>@</w:t>
            </w:r>
          </w:p>
        </w:tc>
        <w:tc>
          <w:tcPr>
            <w:tcW w:w="1170" w:type="dxa"/>
          </w:tcPr>
          <w:p w14:paraId="0E26D1D6" w14:textId="77777777" w:rsidR="00F53DC9" w:rsidRPr="006A6209" w:rsidRDefault="00F53DC9" w:rsidP="008D5390">
            <w:pPr>
              <w:pStyle w:val="TableText"/>
              <w:rPr>
                <w:b/>
                <w:bCs/>
              </w:rPr>
            </w:pPr>
            <w:r w:rsidRPr="006A6209">
              <w:rPr>
                <w:b/>
                <w:bCs/>
              </w:rPr>
              <w:t>d</w:t>
            </w:r>
          </w:p>
        </w:tc>
        <w:tc>
          <w:tcPr>
            <w:tcW w:w="1170" w:type="dxa"/>
          </w:tcPr>
          <w:p w14:paraId="024CCA20" w14:textId="77777777" w:rsidR="00F53DC9" w:rsidRPr="006A6209" w:rsidRDefault="00F53DC9" w:rsidP="008D5390">
            <w:pPr>
              <w:pStyle w:val="TableText"/>
              <w:rPr>
                <w:b/>
                <w:bCs/>
              </w:rPr>
            </w:pPr>
            <w:r w:rsidRPr="006A6209">
              <w:rPr>
                <w:b/>
                <w:bCs/>
              </w:rPr>
              <w:t>D</w:t>
            </w:r>
          </w:p>
        </w:tc>
        <w:tc>
          <w:tcPr>
            <w:tcW w:w="1170" w:type="dxa"/>
          </w:tcPr>
          <w:p w14:paraId="56F2D6C2" w14:textId="77777777" w:rsidR="00F53DC9" w:rsidRPr="006A6209" w:rsidRDefault="00F53DC9" w:rsidP="008D5390">
            <w:pPr>
              <w:pStyle w:val="TableText"/>
              <w:rPr>
                <w:b/>
                <w:bCs/>
              </w:rPr>
            </w:pPr>
            <w:r w:rsidRPr="006A6209">
              <w:rPr>
                <w:b/>
                <w:bCs/>
              </w:rPr>
              <w:t>@</w:t>
            </w:r>
          </w:p>
        </w:tc>
        <w:tc>
          <w:tcPr>
            <w:tcW w:w="1188" w:type="dxa"/>
          </w:tcPr>
          <w:p w14:paraId="3D25C5F8" w14:textId="77777777" w:rsidR="00F53DC9" w:rsidRPr="006A6209" w:rsidRDefault="00F53DC9" w:rsidP="008D5390">
            <w:pPr>
              <w:pStyle w:val="TableText"/>
              <w:rPr>
                <w:b/>
                <w:bCs/>
              </w:rPr>
            </w:pPr>
            <w:r w:rsidRPr="006A6209">
              <w:rPr>
                <w:b/>
                <w:bCs/>
              </w:rPr>
              <w:t>@</w:t>
            </w:r>
          </w:p>
        </w:tc>
      </w:tr>
      <w:tr w:rsidR="00F53DC9" w:rsidRPr="006A6209" w14:paraId="602BA5BD" w14:textId="77777777" w:rsidTr="0073573E">
        <w:tc>
          <w:tcPr>
            <w:tcW w:w="1260" w:type="dxa"/>
          </w:tcPr>
          <w:p w14:paraId="45852D6C" w14:textId="77777777" w:rsidR="00F53DC9" w:rsidRPr="006A6209" w:rsidRDefault="00F53DC9" w:rsidP="008D5390">
            <w:pPr>
              <w:pStyle w:val="TableText"/>
            </w:pPr>
            <w:r w:rsidRPr="006A6209">
              <w:t>48.5</w:t>
            </w:r>
          </w:p>
        </w:tc>
        <w:tc>
          <w:tcPr>
            <w:tcW w:w="2340" w:type="dxa"/>
          </w:tcPr>
          <w:p w14:paraId="212C6E84" w14:textId="77777777" w:rsidR="00F53DC9" w:rsidRPr="006A6209" w:rsidRDefault="00F53DC9" w:rsidP="008D5390">
            <w:pPr>
              <w:pStyle w:val="TableText"/>
            </w:pPr>
            <w:r w:rsidRPr="006A6209">
              <w:t>MAS MODULE</w:t>
            </w:r>
          </w:p>
        </w:tc>
        <w:tc>
          <w:tcPr>
            <w:tcW w:w="1170" w:type="dxa"/>
          </w:tcPr>
          <w:p w14:paraId="40986F1B" w14:textId="77777777" w:rsidR="00F53DC9" w:rsidRPr="006A6209" w:rsidRDefault="00F53DC9" w:rsidP="008D5390">
            <w:pPr>
              <w:pStyle w:val="TableText"/>
              <w:rPr>
                <w:b/>
                <w:bCs/>
              </w:rPr>
            </w:pPr>
            <w:r w:rsidRPr="006A6209">
              <w:rPr>
                <w:b/>
                <w:bCs/>
              </w:rPr>
              <w:t>@</w:t>
            </w:r>
          </w:p>
        </w:tc>
        <w:tc>
          <w:tcPr>
            <w:tcW w:w="1170" w:type="dxa"/>
          </w:tcPr>
          <w:p w14:paraId="32EB3EA5" w14:textId="77777777" w:rsidR="00F53DC9" w:rsidRPr="006A6209" w:rsidRDefault="00F53DC9" w:rsidP="008D5390">
            <w:pPr>
              <w:pStyle w:val="TableText"/>
              <w:rPr>
                <w:b/>
                <w:bCs/>
              </w:rPr>
            </w:pPr>
            <w:r w:rsidRPr="006A6209">
              <w:rPr>
                <w:b/>
                <w:bCs/>
              </w:rPr>
              <w:t>d</w:t>
            </w:r>
          </w:p>
        </w:tc>
        <w:tc>
          <w:tcPr>
            <w:tcW w:w="1170" w:type="dxa"/>
          </w:tcPr>
          <w:p w14:paraId="05CEFFA2" w14:textId="77777777" w:rsidR="00F53DC9" w:rsidRPr="006A6209" w:rsidRDefault="00F53DC9" w:rsidP="008D5390">
            <w:pPr>
              <w:pStyle w:val="TableText"/>
              <w:rPr>
                <w:b/>
                <w:bCs/>
              </w:rPr>
            </w:pPr>
            <w:r w:rsidRPr="006A6209">
              <w:rPr>
                <w:b/>
                <w:bCs/>
              </w:rPr>
              <w:t>@</w:t>
            </w:r>
          </w:p>
        </w:tc>
        <w:tc>
          <w:tcPr>
            <w:tcW w:w="1170" w:type="dxa"/>
          </w:tcPr>
          <w:p w14:paraId="7131AC76" w14:textId="77777777" w:rsidR="00F53DC9" w:rsidRPr="006A6209" w:rsidRDefault="00F53DC9" w:rsidP="008D5390">
            <w:pPr>
              <w:pStyle w:val="TableText"/>
              <w:rPr>
                <w:b/>
                <w:bCs/>
              </w:rPr>
            </w:pPr>
            <w:r w:rsidRPr="006A6209">
              <w:rPr>
                <w:b/>
                <w:bCs/>
              </w:rPr>
              <w:t>@</w:t>
            </w:r>
          </w:p>
        </w:tc>
        <w:tc>
          <w:tcPr>
            <w:tcW w:w="1188" w:type="dxa"/>
          </w:tcPr>
          <w:p w14:paraId="19B21711" w14:textId="77777777" w:rsidR="00F53DC9" w:rsidRPr="006A6209" w:rsidRDefault="00F53DC9" w:rsidP="008D5390">
            <w:pPr>
              <w:pStyle w:val="TableText"/>
              <w:rPr>
                <w:b/>
                <w:bCs/>
              </w:rPr>
            </w:pPr>
            <w:r w:rsidRPr="006A6209">
              <w:rPr>
                <w:b/>
                <w:bCs/>
              </w:rPr>
              <w:t>@</w:t>
            </w:r>
          </w:p>
        </w:tc>
      </w:tr>
      <w:tr w:rsidR="00F53DC9" w:rsidRPr="006A6209" w14:paraId="4A0419BC" w14:textId="77777777" w:rsidTr="0073573E">
        <w:tc>
          <w:tcPr>
            <w:tcW w:w="1260" w:type="dxa"/>
          </w:tcPr>
          <w:p w14:paraId="05823734" w14:textId="77777777" w:rsidR="00F53DC9" w:rsidRPr="006A6209" w:rsidRDefault="00F53DC9" w:rsidP="008D5390">
            <w:pPr>
              <w:pStyle w:val="TableText"/>
            </w:pPr>
            <w:r w:rsidRPr="006A6209">
              <w:t>389.9</w:t>
            </w:r>
          </w:p>
        </w:tc>
        <w:tc>
          <w:tcPr>
            <w:tcW w:w="2340" w:type="dxa"/>
          </w:tcPr>
          <w:p w14:paraId="6F8C7CCF" w14:textId="77777777" w:rsidR="00F53DC9" w:rsidRPr="006A6209" w:rsidRDefault="00F53DC9" w:rsidP="008D5390">
            <w:pPr>
              <w:pStyle w:val="TableText"/>
            </w:pPr>
            <w:r w:rsidRPr="006A6209">
              <w:t>STATION NUMBER (TIME SENSITIVE)</w:t>
            </w:r>
          </w:p>
        </w:tc>
        <w:tc>
          <w:tcPr>
            <w:tcW w:w="1170" w:type="dxa"/>
          </w:tcPr>
          <w:p w14:paraId="7B9D16DE" w14:textId="77777777" w:rsidR="00F53DC9" w:rsidRPr="006A6209" w:rsidRDefault="00F53DC9" w:rsidP="008D5390">
            <w:pPr>
              <w:pStyle w:val="TableText"/>
              <w:rPr>
                <w:b/>
                <w:bCs/>
              </w:rPr>
            </w:pPr>
            <w:r w:rsidRPr="006A6209">
              <w:rPr>
                <w:b/>
                <w:bCs/>
              </w:rPr>
              <w:t>@</w:t>
            </w:r>
          </w:p>
        </w:tc>
        <w:tc>
          <w:tcPr>
            <w:tcW w:w="1170" w:type="dxa"/>
          </w:tcPr>
          <w:p w14:paraId="548344A6" w14:textId="77777777" w:rsidR="00F53DC9" w:rsidRPr="006A6209" w:rsidRDefault="00F53DC9" w:rsidP="008D5390">
            <w:pPr>
              <w:pStyle w:val="TableText"/>
              <w:rPr>
                <w:b/>
                <w:bCs/>
              </w:rPr>
            </w:pPr>
            <w:r w:rsidRPr="006A6209">
              <w:rPr>
                <w:b/>
                <w:bCs/>
              </w:rPr>
              <w:t>d</w:t>
            </w:r>
          </w:p>
        </w:tc>
        <w:tc>
          <w:tcPr>
            <w:tcW w:w="1170" w:type="dxa"/>
          </w:tcPr>
          <w:p w14:paraId="4AED73D7" w14:textId="77777777" w:rsidR="00F53DC9" w:rsidRPr="006A6209" w:rsidRDefault="00F53DC9" w:rsidP="008D5390">
            <w:pPr>
              <w:pStyle w:val="TableText"/>
              <w:rPr>
                <w:b/>
                <w:bCs/>
              </w:rPr>
            </w:pPr>
            <w:r w:rsidRPr="006A6209">
              <w:rPr>
                <w:b/>
                <w:bCs/>
              </w:rPr>
              <w:t>@</w:t>
            </w:r>
          </w:p>
        </w:tc>
        <w:tc>
          <w:tcPr>
            <w:tcW w:w="1170" w:type="dxa"/>
          </w:tcPr>
          <w:p w14:paraId="1281C94A" w14:textId="77777777" w:rsidR="00F53DC9" w:rsidRPr="006A6209" w:rsidRDefault="00F53DC9" w:rsidP="008D5390">
            <w:pPr>
              <w:pStyle w:val="TableText"/>
              <w:rPr>
                <w:b/>
                <w:bCs/>
              </w:rPr>
            </w:pPr>
            <w:r w:rsidRPr="006A6209">
              <w:rPr>
                <w:b/>
                <w:bCs/>
              </w:rPr>
              <w:t>@</w:t>
            </w:r>
          </w:p>
        </w:tc>
        <w:tc>
          <w:tcPr>
            <w:tcW w:w="1188" w:type="dxa"/>
          </w:tcPr>
          <w:p w14:paraId="1813C89E" w14:textId="77777777" w:rsidR="00F53DC9" w:rsidRPr="006A6209" w:rsidRDefault="00F53DC9" w:rsidP="008D5390">
            <w:pPr>
              <w:pStyle w:val="TableText"/>
              <w:rPr>
                <w:b/>
                <w:bCs/>
              </w:rPr>
            </w:pPr>
            <w:r w:rsidRPr="006A6209">
              <w:rPr>
                <w:b/>
                <w:bCs/>
              </w:rPr>
              <w:t>@</w:t>
            </w:r>
          </w:p>
        </w:tc>
      </w:tr>
      <w:tr w:rsidR="00F53DC9" w:rsidRPr="006A6209" w14:paraId="019751E4" w14:textId="77777777" w:rsidTr="0073573E">
        <w:tc>
          <w:tcPr>
            <w:tcW w:w="1260" w:type="dxa"/>
          </w:tcPr>
          <w:p w14:paraId="1A5C0DF3" w14:textId="77777777" w:rsidR="00F53DC9" w:rsidRPr="006A6209" w:rsidRDefault="00F53DC9" w:rsidP="008D5390">
            <w:pPr>
              <w:pStyle w:val="TableText"/>
            </w:pPr>
            <w:r w:rsidRPr="006A6209">
              <w:t>390</w:t>
            </w:r>
          </w:p>
        </w:tc>
        <w:tc>
          <w:tcPr>
            <w:tcW w:w="2340" w:type="dxa"/>
          </w:tcPr>
          <w:p w14:paraId="588FF626" w14:textId="77777777" w:rsidR="00F53DC9" w:rsidRPr="006A6209" w:rsidRDefault="00F53DC9" w:rsidP="008D5390">
            <w:pPr>
              <w:pStyle w:val="TableText"/>
            </w:pPr>
            <w:r w:rsidRPr="006A6209">
              <w:t>ENROLLMENT RATED DISABILITY UPLOAD AUDIT</w:t>
            </w:r>
          </w:p>
        </w:tc>
        <w:tc>
          <w:tcPr>
            <w:tcW w:w="1170" w:type="dxa"/>
          </w:tcPr>
          <w:p w14:paraId="25E2E599" w14:textId="77777777" w:rsidR="00F53DC9" w:rsidRPr="006A6209" w:rsidRDefault="00F53DC9" w:rsidP="008D5390">
            <w:pPr>
              <w:pStyle w:val="TableText"/>
              <w:rPr>
                <w:b/>
                <w:bCs/>
              </w:rPr>
            </w:pPr>
            <w:r w:rsidRPr="006A6209">
              <w:rPr>
                <w:b/>
                <w:bCs/>
              </w:rPr>
              <w:t>@</w:t>
            </w:r>
          </w:p>
        </w:tc>
        <w:tc>
          <w:tcPr>
            <w:tcW w:w="1170" w:type="dxa"/>
          </w:tcPr>
          <w:p w14:paraId="0C8EF79A" w14:textId="77777777" w:rsidR="00F53DC9" w:rsidRPr="006A6209" w:rsidRDefault="00F53DC9" w:rsidP="008D5390">
            <w:pPr>
              <w:pStyle w:val="TableText"/>
              <w:rPr>
                <w:b/>
                <w:bCs/>
              </w:rPr>
            </w:pPr>
            <w:r w:rsidRPr="006A6209">
              <w:rPr>
                <w:b/>
                <w:bCs/>
              </w:rPr>
              <w:t>@</w:t>
            </w:r>
          </w:p>
        </w:tc>
        <w:tc>
          <w:tcPr>
            <w:tcW w:w="1170" w:type="dxa"/>
          </w:tcPr>
          <w:p w14:paraId="63BD7A54" w14:textId="77777777" w:rsidR="00F53DC9" w:rsidRPr="006A6209" w:rsidRDefault="00F53DC9" w:rsidP="008D5390">
            <w:pPr>
              <w:pStyle w:val="TableText"/>
              <w:rPr>
                <w:b/>
                <w:bCs/>
              </w:rPr>
            </w:pPr>
            <w:r w:rsidRPr="006A6209">
              <w:rPr>
                <w:b/>
                <w:bCs/>
              </w:rPr>
              <w:t>@</w:t>
            </w:r>
          </w:p>
        </w:tc>
        <w:tc>
          <w:tcPr>
            <w:tcW w:w="1170" w:type="dxa"/>
          </w:tcPr>
          <w:p w14:paraId="770AC8DF" w14:textId="77777777" w:rsidR="00F53DC9" w:rsidRPr="006A6209" w:rsidRDefault="00F53DC9" w:rsidP="008D5390">
            <w:pPr>
              <w:pStyle w:val="TableText"/>
              <w:rPr>
                <w:b/>
                <w:bCs/>
              </w:rPr>
            </w:pPr>
            <w:r w:rsidRPr="006A6209">
              <w:rPr>
                <w:b/>
                <w:bCs/>
              </w:rPr>
              <w:t>@</w:t>
            </w:r>
          </w:p>
        </w:tc>
        <w:tc>
          <w:tcPr>
            <w:tcW w:w="1188" w:type="dxa"/>
          </w:tcPr>
          <w:p w14:paraId="73C9037A" w14:textId="77777777" w:rsidR="00F53DC9" w:rsidRPr="006A6209" w:rsidRDefault="00F53DC9" w:rsidP="008D5390">
            <w:pPr>
              <w:pStyle w:val="TableText"/>
              <w:rPr>
                <w:b/>
                <w:bCs/>
              </w:rPr>
            </w:pPr>
            <w:r w:rsidRPr="006A6209">
              <w:rPr>
                <w:b/>
                <w:bCs/>
              </w:rPr>
              <w:t>@</w:t>
            </w:r>
          </w:p>
        </w:tc>
      </w:tr>
      <w:tr w:rsidR="00F53DC9" w:rsidRPr="006A6209" w14:paraId="7C12BF50" w14:textId="77777777" w:rsidTr="0073573E">
        <w:tc>
          <w:tcPr>
            <w:tcW w:w="1260" w:type="dxa"/>
          </w:tcPr>
          <w:p w14:paraId="252D40F7" w14:textId="77777777" w:rsidR="00F53DC9" w:rsidRPr="006A6209" w:rsidRDefault="00F53DC9" w:rsidP="008D5390">
            <w:pPr>
              <w:pStyle w:val="TableText"/>
            </w:pPr>
            <w:r w:rsidRPr="006A6209">
              <w:t>391</w:t>
            </w:r>
          </w:p>
        </w:tc>
        <w:tc>
          <w:tcPr>
            <w:tcW w:w="2340" w:type="dxa"/>
          </w:tcPr>
          <w:p w14:paraId="542212DB" w14:textId="77777777" w:rsidR="00F53DC9" w:rsidRPr="006A6209" w:rsidRDefault="00F53DC9" w:rsidP="008D5390">
            <w:pPr>
              <w:pStyle w:val="TableText"/>
            </w:pPr>
            <w:r w:rsidRPr="006A6209">
              <w:t>TYPE OF PATIENT</w:t>
            </w:r>
          </w:p>
        </w:tc>
        <w:tc>
          <w:tcPr>
            <w:tcW w:w="1170" w:type="dxa"/>
          </w:tcPr>
          <w:p w14:paraId="3A3A39B5" w14:textId="77777777" w:rsidR="00F53DC9" w:rsidRPr="006A6209" w:rsidRDefault="00F53DC9" w:rsidP="008D5390">
            <w:pPr>
              <w:pStyle w:val="TableText"/>
              <w:rPr>
                <w:b/>
                <w:bCs/>
              </w:rPr>
            </w:pPr>
            <w:r w:rsidRPr="006A6209">
              <w:rPr>
                <w:b/>
                <w:bCs/>
              </w:rPr>
              <w:t>@</w:t>
            </w:r>
          </w:p>
        </w:tc>
        <w:tc>
          <w:tcPr>
            <w:tcW w:w="1170" w:type="dxa"/>
          </w:tcPr>
          <w:p w14:paraId="66C4A453" w14:textId="77777777" w:rsidR="00F53DC9" w:rsidRPr="006A6209" w:rsidRDefault="00F53DC9" w:rsidP="008D5390">
            <w:pPr>
              <w:pStyle w:val="TableText"/>
              <w:rPr>
                <w:b/>
                <w:bCs/>
              </w:rPr>
            </w:pPr>
            <w:r w:rsidRPr="006A6209">
              <w:rPr>
                <w:b/>
                <w:bCs/>
              </w:rPr>
              <w:t>d</w:t>
            </w:r>
          </w:p>
        </w:tc>
        <w:tc>
          <w:tcPr>
            <w:tcW w:w="1170" w:type="dxa"/>
          </w:tcPr>
          <w:p w14:paraId="20E1009C" w14:textId="77777777" w:rsidR="00F53DC9" w:rsidRPr="006A6209" w:rsidRDefault="00F53DC9" w:rsidP="008D5390">
            <w:pPr>
              <w:pStyle w:val="TableText"/>
              <w:rPr>
                <w:b/>
                <w:bCs/>
              </w:rPr>
            </w:pPr>
            <w:r w:rsidRPr="006A6209">
              <w:rPr>
                <w:b/>
                <w:bCs/>
              </w:rPr>
              <w:t>@</w:t>
            </w:r>
          </w:p>
        </w:tc>
        <w:tc>
          <w:tcPr>
            <w:tcW w:w="1170" w:type="dxa"/>
          </w:tcPr>
          <w:p w14:paraId="72E12F32" w14:textId="77777777" w:rsidR="00F53DC9" w:rsidRPr="006A6209" w:rsidRDefault="00F53DC9" w:rsidP="008D5390">
            <w:pPr>
              <w:pStyle w:val="TableText"/>
              <w:rPr>
                <w:b/>
                <w:bCs/>
              </w:rPr>
            </w:pPr>
            <w:r w:rsidRPr="006A6209">
              <w:rPr>
                <w:b/>
                <w:bCs/>
              </w:rPr>
              <w:t>@</w:t>
            </w:r>
          </w:p>
        </w:tc>
        <w:tc>
          <w:tcPr>
            <w:tcW w:w="1188" w:type="dxa"/>
          </w:tcPr>
          <w:p w14:paraId="43DC78CA" w14:textId="77777777" w:rsidR="00F53DC9" w:rsidRPr="006A6209" w:rsidRDefault="00F53DC9" w:rsidP="008D5390">
            <w:pPr>
              <w:pStyle w:val="TableText"/>
              <w:rPr>
                <w:b/>
                <w:bCs/>
              </w:rPr>
            </w:pPr>
            <w:r w:rsidRPr="006A6209">
              <w:rPr>
                <w:b/>
                <w:bCs/>
              </w:rPr>
              <w:t>@</w:t>
            </w:r>
          </w:p>
        </w:tc>
      </w:tr>
      <w:tr w:rsidR="00F53DC9" w:rsidRPr="006A6209" w14:paraId="54DBB6D2" w14:textId="77777777" w:rsidTr="0073573E">
        <w:tc>
          <w:tcPr>
            <w:tcW w:w="1260" w:type="dxa"/>
          </w:tcPr>
          <w:p w14:paraId="76424969" w14:textId="77777777" w:rsidR="00F53DC9" w:rsidRPr="006A6209" w:rsidRDefault="00F53DC9" w:rsidP="008D5390">
            <w:pPr>
              <w:pStyle w:val="TableText"/>
            </w:pPr>
            <w:r w:rsidRPr="006A6209">
              <w:t>391.1</w:t>
            </w:r>
          </w:p>
        </w:tc>
        <w:tc>
          <w:tcPr>
            <w:tcW w:w="2340" w:type="dxa"/>
          </w:tcPr>
          <w:p w14:paraId="680729F8" w14:textId="77777777" w:rsidR="00F53DC9" w:rsidRPr="006A6209" w:rsidRDefault="00F53DC9" w:rsidP="008D5390">
            <w:pPr>
              <w:pStyle w:val="TableText"/>
            </w:pPr>
            <w:r w:rsidRPr="006A6209">
              <w:t>AMIS SEGMENT</w:t>
            </w:r>
          </w:p>
        </w:tc>
        <w:tc>
          <w:tcPr>
            <w:tcW w:w="1170" w:type="dxa"/>
          </w:tcPr>
          <w:p w14:paraId="75E1ED6D" w14:textId="77777777" w:rsidR="00F53DC9" w:rsidRPr="006A6209" w:rsidRDefault="00F53DC9" w:rsidP="008D5390">
            <w:pPr>
              <w:pStyle w:val="TableText"/>
              <w:rPr>
                <w:b/>
                <w:bCs/>
              </w:rPr>
            </w:pPr>
            <w:r w:rsidRPr="006A6209">
              <w:rPr>
                <w:b/>
                <w:bCs/>
              </w:rPr>
              <w:t>@</w:t>
            </w:r>
          </w:p>
        </w:tc>
        <w:tc>
          <w:tcPr>
            <w:tcW w:w="1170" w:type="dxa"/>
          </w:tcPr>
          <w:p w14:paraId="775E62BC" w14:textId="77777777" w:rsidR="00F53DC9" w:rsidRPr="006A6209" w:rsidRDefault="00F53DC9" w:rsidP="008D5390">
            <w:pPr>
              <w:pStyle w:val="TableText"/>
              <w:rPr>
                <w:b/>
                <w:bCs/>
              </w:rPr>
            </w:pPr>
            <w:r w:rsidRPr="006A6209">
              <w:rPr>
                <w:b/>
                <w:bCs/>
              </w:rPr>
              <w:t>d</w:t>
            </w:r>
          </w:p>
        </w:tc>
        <w:tc>
          <w:tcPr>
            <w:tcW w:w="1170" w:type="dxa"/>
          </w:tcPr>
          <w:p w14:paraId="7AFEB51D" w14:textId="77777777" w:rsidR="00F53DC9" w:rsidRPr="006A6209" w:rsidRDefault="00F53DC9" w:rsidP="008D5390">
            <w:pPr>
              <w:pStyle w:val="TableText"/>
              <w:rPr>
                <w:b/>
                <w:bCs/>
              </w:rPr>
            </w:pPr>
            <w:r w:rsidRPr="006A6209">
              <w:rPr>
                <w:b/>
                <w:bCs/>
              </w:rPr>
              <w:t>@</w:t>
            </w:r>
          </w:p>
        </w:tc>
        <w:tc>
          <w:tcPr>
            <w:tcW w:w="1170" w:type="dxa"/>
          </w:tcPr>
          <w:p w14:paraId="18770C41" w14:textId="77777777" w:rsidR="00F53DC9" w:rsidRPr="006A6209" w:rsidRDefault="00F53DC9" w:rsidP="008D5390">
            <w:pPr>
              <w:pStyle w:val="TableText"/>
              <w:rPr>
                <w:b/>
                <w:bCs/>
              </w:rPr>
            </w:pPr>
            <w:r w:rsidRPr="006A6209">
              <w:rPr>
                <w:b/>
                <w:bCs/>
              </w:rPr>
              <w:t>@</w:t>
            </w:r>
          </w:p>
        </w:tc>
        <w:tc>
          <w:tcPr>
            <w:tcW w:w="1188" w:type="dxa"/>
          </w:tcPr>
          <w:p w14:paraId="2A1DD0B0" w14:textId="77777777" w:rsidR="00F53DC9" w:rsidRPr="006A6209" w:rsidRDefault="00F53DC9" w:rsidP="008D5390">
            <w:pPr>
              <w:pStyle w:val="TableText"/>
              <w:rPr>
                <w:b/>
                <w:bCs/>
              </w:rPr>
            </w:pPr>
            <w:r w:rsidRPr="006A6209">
              <w:rPr>
                <w:b/>
                <w:bCs/>
              </w:rPr>
              <w:t>@</w:t>
            </w:r>
          </w:p>
        </w:tc>
      </w:tr>
      <w:tr w:rsidR="00F53DC9" w:rsidRPr="006A6209" w14:paraId="69E477B9" w14:textId="77777777" w:rsidTr="0073573E">
        <w:tc>
          <w:tcPr>
            <w:tcW w:w="1260" w:type="dxa"/>
          </w:tcPr>
          <w:p w14:paraId="0C0169B0" w14:textId="77777777" w:rsidR="00F53DC9" w:rsidRPr="006A6209" w:rsidRDefault="00F53DC9" w:rsidP="008D5390">
            <w:pPr>
              <w:pStyle w:val="TableText"/>
            </w:pPr>
            <w:r w:rsidRPr="006A6209">
              <w:t>391.31</w:t>
            </w:r>
          </w:p>
        </w:tc>
        <w:tc>
          <w:tcPr>
            <w:tcW w:w="2340" w:type="dxa"/>
          </w:tcPr>
          <w:p w14:paraId="2D403EC9" w14:textId="77777777" w:rsidR="00F53DC9" w:rsidRPr="006A6209" w:rsidRDefault="00F53DC9" w:rsidP="008D5390">
            <w:pPr>
              <w:pStyle w:val="TableText"/>
            </w:pPr>
            <w:r w:rsidRPr="006A6209">
              <w:t>HOME TELEHEALTH PATIENT</w:t>
            </w:r>
          </w:p>
        </w:tc>
        <w:tc>
          <w:tcPr>
            <w:tcW w:w="1170" w:type="dxa"/>
          </w:tcPr>
          <w:p w14:paraId="14B56131" w14:textId="77777777" w:rsidR="00F53DC9" w:rsidRPr="006A6209" w:rsidRDefault="00F53DC9" w:rsidP="008D5390">
            <w:pPr>
              <w:pStyle w:val="TableText"/>
              <w:rPr>
                <w:b/>
                <w:bCs/>
              </w:rPr>
            </w:pPr>
            <w:r w:rsidRPr="006A6209">
              <w:rPr>
                <w:b/>
                <w:bCs/>
              </w:rPr>
              <w:t>@</w:t>
            </w:r>
          </w:p>
        </w:tc>
        <w:tc>
          <w:tcPr>
            <w:tcW w:w="1170" w:type="dxa"/>
          </w:tcPr>
          <w:p w14:paraId="0D5E42CF" w14:textId="77777777" w:rsidR="00F53DC9" w:rsidRPr="006A6209" w:rsidRDefault="00F53DC9" w:rsidP="008D5390">
            <w:pPr>
              <w:pStyle w:val="TableText"/>
              <w:rPr>
                <w:b/>
                <w:bCs/>
              </w:rPr>
            </w:pPr>
            <w:r w:rsidRPr="006A6209">
              <w:rPr>
                <w:b/>
                <w:bCs/>
              </w:rPr>
              <w:t>@</w:t>
            </w:r>
          </w:p>
        </w:tc>
        <w:tc>
          <w:tcPr>
            <w:tcW w:w="1170" w:type="dxa"/>
          </w:tcPr>
          <w:p w14:paraId="7435C6E7" w14:textId="77777777" w:rsidR="00F53DC9" w:rsidRPr="006A6209" w:rsidRDefault="00F53DC9" w:rsidP="008D5390">
            <w:pPr>
              <w:pStyle w:val="TableText"/>
              <w:rPr>
                <w:b/>
                <w:bCs/>
              </w:rPr>
            </w:pPr>
            <w:r w:rsidRPr="006A6209">
              <w:rPr>
                <w:b/>
                <w:bCs/>
              </w:rPr>
              <w:t>@</w:t>
            </w:r>
          </w:p>
        </w:tc>
        <w:tc>
          <w:tcPr>
            <w:tcW w:w="1170" w:type="dxa"/>
          </w:tcPr>
          <w:p w14:paraId="4E1C859A" w14:textId="77777777" w:rsidR="00F53DC9" w:rsidRPr="006A6209" w:rsidRDefault="00F53DC9" w:rsidP="008D5390">
            <w:pPr>
              <w:pStyle w:val="TableText"/>
              <w:rPr>
                <w:b/>
                <w:bCs/>
              </w:rPr>
            </w:pPr>
            <w:r w:rsidRPr="006A6209">
              <w:rPr>
                <w:b/>
                <w:bCs/>
              </w:rPr>
              <w:t>@</w:t>
            </w:r>
          </w:p>
        </w:tc>
        <w:tc>
          <w:tcPr>
            <w:tcW w:w="1188" w:type="dxa"/>
          </w:tcPr>
          <w:p w14:paraId="373E3E30" w14:textId="77777777" w:rsidR="00F53DC9" w:rsidRPr="006A6209" w:rsidRDefault="00F53DC9" w:rsidP="008D5390">
            <w:pPr>
              <w:pStyle w:val="TableText"/>
              <w:rPr>
                <w:b/>
                <w:bCs/>
              </w:rPr>
            </w:pPr>
            <w:r w:rsidRPr="006A6209">
              <w:rPr>
                <w:b/>
                <w:bCs/>
              </w:rPr>
              <w:t>@</w:t>
            </w:r>
          </w:p>
        </w:tc>
      </w:tr>
      <w:tr w:rsidR="00F53DC9" w:rsidRPr="006A6209" w14:paraId="084EF105" w14:textId="77777777" w:rsidTr="0073573E">
        <w:tc>
          <w:tcPr>
            <w:tcW w:w="1260" w:type="dxa"/>
          </w:tcPr>
          <w:p w14:paraId="7CD1EE90" w14:textId="77777777" w:rsidR="00F53DC9" w:rsidRPr="006A6209" w:rsidRDefault="00F53DC9" w:rsidP="008D5390">
            <w:pPr>
              <w:pStyle w:val="TableText"/>
            </w:pPr>
            <w:r w:rsidRPr="006A6209">
              <w:t>403.35</w:t>
            </w:r>
          </w:p>
        </w:tc>
        <w:tc>
          <w:tcPr>
            <w:tcW w:w="2340" w:type="dxa"/>
          </w:tcPr>
          <w:p w14:paraId="1CB9FBE8" w14:textId="77777777" w:rsidR="00F53DC9" w:rsidRPr="006A6209" w:rsidRDefault="00F53DC9" w:rsidP="008D5390">
            <w:pPr>
              <w:pStyle w:val="TableText"/>
            </w:pPr>
            <w:r w:rsidRPr="006A6209">
              <w:t>SCHEDULING USER PREFERENCE</w:t>
            </w:r>
          </w:p>
        </w:tc>
        <w:tc>
          <w:tcPr>
            <w:tcW w:w="1170" w:type="dxa"/>
          </w:tcPr>
          <w:p w14:paraId="2601B4D8" w14:textId="77777777" w:rsidR="00F53DC9" w:rsidRPr="006A6209" w:rsidRDefault="00F53DC9" w:rsidP="008D5390">
            <w:pPr>
              <w:pStyle w:val="TableText"/>
              <w:rPr>
                <w:b/>
                <w:bCs/>
              </w:rPr>
            </w:pPr>
            <w:r w:rsidRPr="006A6209">
              <w:rPr>
                <w:b/>
                <w:bCs/>
              </w:rPr>
              <w:t>@</w:t>
            </w:r>
          </w:p>
        </w:tc>
        <w:tc>
          <w:tcPr>
            <w:tcW w:w="1170" w:type="dxa"/>
          </w:tcPr>
          <w:p w14:paraId="2A8399D6" w14:textId="77777777" w:rsidR="00F53DC9" w:rsidRPr="006A6209" w:rsidRDefault="00F53DC9" w:rsidP="008D5390">
            <w:pPr>
              <w:pStyle w:val="TableText"/>
              <w:rPr>
                <w:b/>
                <w:bCs/>
              </w:rPr>
            </w:pPr>
            <w:r w:rsidRPr="006A6209">
              <w:rPr>
                <w:b/>
                <w:bCs/>
              </w:rPr>
              <w:t>d</w:t>
            </w:r>
          </w:p>
        </w:tc>
        <w:tc>
          <w:tcPr>
            <w:tcW w:w="1170" w:type="dxa"/>
          </w:tcPr>
          <w:p w14:paraId="15B178A4" w14:textId="77777777" w:rsidR="00F53DC9" w:rsidRPr="006A6209" w:rsidRDefault="00F53DC9" w:rsidP="008D5390">
            <w:pPr>
              <w:pStyle w:val="TableText"/>
              <w:rPr>
                <w:b/>
                <w:bCs/>
              </w:rPr>
            </w:pPr>
            <w:r w:rsidRPr="006A6209">
              <w:rPr>
                <w:b/>
                <w:bCs/>
              </w:rPr>
              <w:t>@</w:t>
            </w:r>
          </w:p>
        </w:tc>
        <w:tc>
          <w:tcPr>
            <w:tcW w:w="1170" w:type="dxa"/>
          </w:tcPr>
          <w:p w14:paraId="546DF382" w14:textId="77777777" w:rsidR="00F53DC9" w:rsidRPr="006A6209" w:rsidRDefault="00F53DC9" w:rsidP="008D5390">
            <w:pPr>
              <w:pStyle w:val="TableText"/>
              <w:rPr>
                <w:b/>
                <w:bCs/>
              </w:rPr>
            </w:pPr>
            <w:r w:rsidRPr="006A6209">
              <w:rPr>
                <w:b/>
                <w:bCs/>
              </w:rPr>
              <w:t>@</w:t>
            </w:r>
          </w:p>
        </w:tc>
        <w:tc>
          <w:tcPr>
            <w:tcW w:w="1188" w:type="dxa"/>
          </w:tcPr>
          <w:p w14:paraId="1923AA74" w14:textId="77777777" w:rsidR="00F53DC9" w:rsidRPr="006A6209" w:rsidRDefault="00F53DC9" w:rsidP="008D5390">
            <w:pPr>
              <w:pStyle w:val="TableText"/>
              <w:rPr>
                <w:b/>
                <w:bCs/>
              </w:rPr>
            </w:pPr>
            <w:r w:rsidRPr="006A6209">
              <w:rPr>
                <w:b/>
                <w:bCs/>
              </w:rPr>
              <w:t>@</w:t>
            </w:r>
          </w:p>
        </w:tc>
      </w:tr>
      <w:tr w:rsidR="00F53DC9" w:rsidRPr="006A6209" w14:paraId="76C94617" w14:textId="77777777" w:rsidTr="0073573E">
        <w:tc>
          <w:tcPr>
            <w:tcW w:w="1260" w:type="dxa"/>
          </w:tcPr>
          <w:p w14:paraId="57810E3A" w14:textId="77777777" w:rsidR="00F53DC9" w:rsidRPr="006A6209" w:rsidRDefault="00F53DC9" w:rsidP="008D5390">
            <w:pPr>
              <w:pStyle w:val="TableText"/>
            </w:pPr>
            <w:r w:rsidRPr="006A6209">
              <w:t>403.43</w:t>
            </w:r>
          </w:p>
        </w:tc>
        <w:tc>
          <w:tcPr>
            <w:tcW w:w="2340" w:type="dxa"/>
          </w:tcPr>
          <w:p w14:paraId="0D0BB6DE" w14:textId="77777777" w:rsidR="00F53DC9" w:rsidRPr="006A6209" w:rsidRDefault="00F53DC9" w:rsidP="008D5390">
            <w:pPr>
              <w:pStyle w:val="TableText"/>
            </w:pPr>
            <w:r w:rsidRPr="006A6209">
              <w:t>SCHEDULING EVENT</w:t>
            </w:r>
          </w:p>
        </w:tc>
        <w:tc>
          <w:tcPr>
            <w:tcW w:w="1170" w:type="dxa"/>
          </w:tcPr>
          <w:p w14:paraId="1573166D" w14:textId="77777777" w:rsidR="00F53DC9" w:rsidRPr="006A6209" w:rsidRDefault="00F53DC9" w:rsidP="008D5390">
            <w:pPr>
              <w:pStyle w:val="TableText"/>
              <w:rPr>
                <w:b/>
                <w:bCs/>
              </w:rPr>
            </w:pPr>
            <w:r w:rsidRPr="006A6209">
              <w:rPr>
                <w:b/>
                <w:bCs/>
              </w:rPr>
              <w:t>@</w:t>
            </w:r>
          </w:p>
        </w:tc>
        <w:tc>
          <w:tcPr>
            <w:tcW w:w="1170" w:type="dxa"/>
          </w:tcPr>
          <w:p w14:paraId="7B301AC7" w14:textId="77777777" w:rsidR="00F53DC9" w:rsidRPr="006A6209" w:rsidRDefault="00F53DC9" w:rsidP="008D5390">
            <w:pPr>
              <w:pStyle w:val="TableText"/>
              <w:rPr>
                <w:b/>
                <w:bCs/>
              </w:rPr>
            </w:pPr>
            <w:r w:rsidRPr="006A6209">
              <w:rPr>
                <w:b/>
                <w:bCs/>
              </w:rPr>
              <w:t>d</w:t>
            </w:r>
          </w:p>
        </w:tc>
        <w:tc>
          <w:tcPr>
            <w:tcW w:w="1170" w:type="dxa"/>
          </w:tcPr>
          <w:p w14:paraId="7F80338F" w14:textId="77777777" w:rsidR="00F53DC9" w:rsidRPr="006A6209" w:rsidRDefault="00F53DC9" w:rsidP="008D5390">
            <w:pPr>
              <w:pStyle w:val="TableText"/>
              <w:rPr>
                <w:b/>
                <w:bCs/>
              </w:rPr>
            </w:pPr>
            <w:r w:rsidRPr="006A6209">
              <w:rPr>
                <w:b/>
                <w:bCs/>
              </w:rPr>
              <w:t>@</w:t>
            </w:r>
          </w:p>
        </w:tc>
        <w:tc>
          <w:tcPr>
            <w:tcW w:w="1170" w:type="dxa"/>
          </w:tcPr>
          <w:p w14:paraId="7446EB1C" w14:textId="77777777" w:rsidR="00F53DC9" w:rsidRPr="006A6209" w:rsidRDefault="00F53DC9" w:rsidP="008D5390">
            <w:pPr>
              <w:pStyle w:val="TableText"/>
              <w:rPr>
                <w:b/>
                <w:bCs/>
              </w:rPr>
            </w:pPr>
            <w:r w:rsidRPr="006A6209">
              <w:rPr>
                <w:b/>
                <w:bCs/>
              </w:rPr>
              <w:t>@</w:t>
            </w:r>
          </w:p>
        </w:tc>
        <w:tc>
          <w:tcPr>
            <w:tcW w:w="1188" w:type="dxa"/>
          </w:tcPr>
          <w:p w14:paraId="5FB67C3E" w14:textId="77777777" w:rsidR="00F53DC9" w:rsidRPr="006A6209" w:rsidRDefault="00F53DC9" w:rsidP="008D5390">
            <w:pPr>
              <w:pStyle w:val="TableText"/>
              <w:rPr>
                <w:b/>
                <w:bCs/>
              </w:rPr>
            </w:pPr>
            <w:r w:rsidRPr="006A6209">
              <w:rPr>
                <w:b/>
                <w:bCs/>
              </w:rPr>
              <w:t>@</w:t>
            </w:r>
          </w:p>
        </w:tc>
      </w:tr>
      <w:tr w:rsidR="00F53DC9" w:rsidRPr="006A6209" w14:paraId="1EECE322" w14:textId="77777777" w:rsidTr="0073573E">
        <w:tc>
          <w:tcPr>
            <w:tcW w:w="1260" w:type="dxa"/>
          </w:tcPr>
          <w:p w14:paraId="2292CBF4" w14:textId="77777777" w:rsidR="00F53DC9" w:rsidRPr="006A6209" w:rsidRDefault="00F53DC9" w:rsidP="008D5390">
            <w:pPr>
              <w:pStyle w:val="TableText"/>
            </w:pPr>
            <w:r w:rsidRPr="006A6209">
              <w:t>403.44</w:t>
            </w:r>
          </w:p>
        </w:tc>
        <w:tc>
          <w:tcPr>
            <w:tcW w:w="2340" w:type="dxa"/>
          </w:tcPr>
          <w:p w14:paraId="74A7232F" w14:textId="77777777" w:rsidR="00F53DC9" w:rsidRPr="006A6209" w:rsidRDefault="00F53DC9" w:rsidP="008D5390">
            <w:pPr>
              <w:pStyle w:val="TableText"/>
            </w:pPr>
            <w:r w:rsidRPr="006A6209">
              <w:t>SCHEDULING REASON</w:t>
            </w:r>
          </w:p>
        </w:tc>
        <w:tc>
          <w:tcPr>
            <w:tcW w:w="1170" w:type="dxa"/>
          </w:tcPr>
          <w:p w14:paraId="4AFDB038" w14:textId="77777777" w:rsidR="00F53DC9" w:rsidRPr="006A6209" w:rsidRDefault="00F53DC9" w:rsidP="008D5390">
            <w:pPr>
              <w:pStyle w:val="TableText"/>
              <w:rPr>
                <w:b/>
                <w:bCs/>
              </w:rPr>
            </w:pPr>
            <w:r w:rsidRPr="006A6209">
              <w:rPr>
                <w:b/>
                <w:bCs/>
              </w:rPr>
              <w:t>@</w:t>
            </w:r>
          </w:p>
        </w:tc>
        <w:tc>
          <w:tcPr>
            <w:tcW w:w="1170" w:type="dxa"/>
          </w:tcPr>
          <w:p w14:paraId="015E2EC9" w14:textId="77777777" w:rsidR="00F53DC9" w:rsidRPr="006A6209" w:rsidRDefault="00F53DC9" w:rsidP="008D5390">
            <w:pPr>
              <w:pStyle w:val="TableText"/>
              <w:rPr>
                <w:b/>
                <w:bCs/>
              </w:rPr>
            </w:pPr>
            <w:r w:rsidRPr="006A6209">
              <w:rPr>
                <w:b/>
                <w:bCs/>
              </w:rPr>
              <w:t>d</w:t>
            </w:r>
          </w:p>
        </w:tc>
        <w:tc>
          <w:tcPr>
            <w:tcW w:w="1170" w:type="dxa"/>
          </w:tcPr>
          <w:p w14:paraId="153591B7" w14:textId="77777777" w:rsidR="00F53DC9" w:rsidRPr="006A6209" w:rsidRDefault="00F53DC9" w:rsidP="008D5390">
            <w:pPr>
              <w:pStyle w:val="TableText"/>
              <w:rPr>
                <w:b/>
                <w:bCs/>
              </w:rPr>
            </w:pPr>
            <w:r w:rsidRPr="006A6209">
              <w:rPr>
                <w:b/>
                <w:bCs/>
              </w:rPr>
              <w:t>@</w:t>
            </w:r>
          </w:p>
        </w:tc>
        <w:tc>
          <w:tcPr>
            <w:tcW w:w="1170" w:type="dxa"/>
          </w:tcPr>
          <w:p w14:paraId="4323D1E7" w14:textId="77777777" w:rsidR="00F53DC9" w:rsidRPr="006A6209" w:rsidRDefault="00F53DC9" w:rsidP="008D5390">
            <w:pPr>
              <w:pStyle w:val="TableText"/>
              <w:rPr>
                <w:b/>
                <w:bCs/>
              </w:rPr>
            </w:pPr>
            <w:r w:rsidRPr="006A6209">
              <w:rPr>
                <w:b/>
                <w:bCs/>
              </w:rPr>
              <w:t>@</w:t>
            </w:r>
          </w:p>
        </w:tc>
        <w:tc>
          <w:tcPr>
            <w:tcW w:w="1188" w:type="dxa"/>
          </w:tcPr>
          <w:p w14:paraId="503867A4" w14:textId="77777777" w:rsidR="00F53DC9" w:rsidRPr="006A6209" w:rsidRDefault="00F53DC9" w:rsidP="008D5390">
            <w:pPr>
              <w:pStyle w:val="TableText"/>
              <w:rPr>
                <w:b/>
                <w:bCs/>
              </w:rPr>
            </w:pPr>
            <w:r w:rsidRPr="006A6209">
              <w:rPr>
                <w:b/>
                <w:bCs/>
              </w:rPr>
              <w:t>@</w:t>
            </w:r>
          </w:p>
        </w:tc>
      </w:tr>
      <w:tr w:rsidR="00F53DC9" w:rsidRPr="006A6209" w14:paraId="3D7B7FD9" w14:textId="77777777" w:rsidTr="0073573E">
        <w:tc>
          <w:tcPr>
            <w:tcW w:w="1260" w:type="dxa"/>
          </w:tcPr>
          <w:p w14:paraId="00D2600E" w14:textId="77777777" w:rsidR="00F53DC9" w:rsidRPr="006A6209" w:rsidRDefault="00F53DC9" w:rsidP="008D5390">
            <w:pPr>
              <w:pStyle w:val="TableText"/>
            </w:pPr>
            <w:r w:rsidRPr="006A6209">
              <w:t>403.46</w:t>
            </w:r>
          </w:p>
        </w:tc>
        <w:tc>
          <w:tcPr>
            <w:tcW w:w="2340" w:type="dxa"/>
          </w:tcPr>
          <w:p w14:paraId="21BB9E41" w14:textId="77777777" w:rsidR="00F53DC9" w:rsidRPr="006A6209" w:rsidRDefault="00F53DC9" w:rsidP="008D5390">
            <w:pPr>
              <w:pStyle w:val="TableText"/>
            </w:pPr>
            <w:r w:rsidRPr="006A6209">
              <w:t>STANDARD POSITION</w:t>
            </w:r>
          </w:p>
        </w:tc>
        <w:tc>
          <w:tcPr>
            <w:tcW w:w="1170" w:type="dxa"/>
          </w:tcPr>
          <w:p w14:paraId="35B2DAB0" w14:textId="77777777" w:rsidR="00F53DC9" w:rsidRPr="006A6209" w:rsidRDefault="00F53DC9" w:rsidP="008D5390">
            <w:pPr>
              <w:pStyle w:val="TableText"/>
              <w:rPr>
                <w:b/>
                <w:bCs/>
              </w:rPr>
            </w:pPr>
            <w:r w:rsidRPr="006A6209">
              <w:rPr>
                <w:b/>
                <w:bCs/>
              </w:rPr>
              <w:t>@</w:t>
            </w:r>
          </w:p>
        </w:tc>
        <w:tc>
          <w:tcPr>
            <w:tcW w:w="1170" w:type="dxa"/>
          </w:tcPr>
          <w:p w14:paraId="297C6453" w14:textId="77777777" w:rsidR="00F53DC9" w:rsidRPr="006A6209" w:rsidRDefault="00F53DC9" w:rsidP="008D5390">
            <w:pPr>
              <w:pStyle w:val="TableText"/>
              <w:rPr>
                <w:b/>
                <w:bCs/>
              </w:rPr>
            </w:pPr>
            <w:r w:rsidRPr="006A6209">
              <w:rPr>
                <w:b/>
                <w:bCs/>
              </w:rPr>
              <w:t>d</w:t>
            </w:r>
          </w:p>
        </w:tc>
        <w:tc>
          <w:tcPr>
            <w:tcW w:w="1170" w:type="dxa"/>
          </w:tcPr>
          <w:p w14:paraId="24217FCC" w14:textId="77777777" w:rsidR="00F53DC9" w:rsidRPr="006A6209" w:rsidRDefault="00F53DC9" w:rsidP="008D5390">
            <w:pPr>
              <w:pStyle w:val="TableText"/>
              <w:rPr>
                <w:b/>
                <w:bCs/>
              </w:rPr>
            </w:pPr>
            <w:r w:rsidRPr="006A6209">
              <w:rPr>
                <w:b/>
                <w:bCs/>
              </w:rPr>
              <w:t>@</w:t>
            </w:r>
          </w:p>
        </w:tc>
        <w:tc>
          <w:tcPr>
            <w:tcW w:w="1170" w:type="dxa"/>
          </w:tcPr>
          <w:p w14:paraId="34307F11" w14:textId="77777777" w:rsidR="00F53DC9" w:rsidRPr="006A6209" w:rsidRDefault="00F53DC9" w:rsidP="008D5390">
            <w:pPr>
              <w:pStyle w:val="TableText"/>
              <w:rPr>
                <w:b/>
                <w:bCs/>
              </w:rPr>
            </w:pPr>
            <w:r w:rsidRPr="006A6209">
              <w:rPr>
                <w:b/>
                <w:bCs/>
              </w:rPr>
              <w:t>@</w:t>
            </w:r>
          </w:p>
        </w:tc>
        <w:tc>
          <w:tcPr>
            <w:tcW w:w="1188" w:type="dxa"/>
          </w:tcPr>
          <w:p w14:paraId="43876D5E" w14:textId="77777777" w:rsidR="00F53DC9" w:rsidRPr="006A6209" w:rsidRDefault="00F53DC9" w:rsidP="008D5390">
            <w:pPr>
              <w:pStyle w:val="TableText"/>
              <w:rPr>
                <w:b/>
                <w:bCs/>
              </w:rPr>
            </w:pPr>
            <w:r w:rsidRPr="006A6209">
              <w:rPr>
                <w:b/>
                <w:bCs/>
              </w:rPr>
              <w:t>@</w:t>
            </w:r>
          </w:p>
        </w:tc>
      </w:tr>
      <w:tr w:rsidR="00F53DC9" w:rsidRPr="006A6209" w14:paraId="7B00E033" w14:textId="77777777" w:rsidTr="0073573E">
        <w:tc>
          <w:tcPr>
            <w:tcW w:w="1260" w:type="dxa"/>
          </w:tcPr>
          <w:p w14:paraId="45E4735C" w14:textId="77777777" w:rsidR="00F53DC9" w:rsidRPr="006A6209" w:rsidRDefault="00F53DC9" w:rsidP="008D5390">
            <w:pPr>
              <w:pStyle w:val="TableText"/>
            </w:pPr>
            <w:r w:rsidRPr="006A6209">
              <w:t>403.47</w:t>
            </w:r>
          </w:p>
        </w:tc>
        <w:tc>
          <w:tcPr>
            <w:tcW w:w="2340" w:type="dxa"/>
          </w:tcPr>
          <w:p w14:paraId="682A6DDB" w14:textId="77777777" w:rsidR="00F53DC9" w:rsidRPr="006A6209" w:rsidRDefault="00F53DC9" w:rsidP="008D5390">
            <w:pPr>
              <w:pStyle w:val="TableText"/>
            </w:pPr>
            <w:r w:rsidRPr="006A6209">
              <w:t>TEAM PURPOSE</w:t>
            </w:r>
          </w:p>
        </w:tc>
        <w:tc>
          <w:tcPr>
            <w:tcW w:w="1170" w:type="dxa"/>
          </w:tcPr>
          <w:p w14:paraId="3EC557CE" w14:textId="77777777" w:rsidR="00F53DC9" w:rsidRPr="006A6209" w:rsidRDefault="00F53DC9" w:rsidP="008D5390">
            <w:pPr>
              <w:pStyle w:val="TableText"/>
              <w:rPr>
                <w:b/>
                <w:bCs/>
              </w:rPr>
            </w:pPr>
            <w:r w:rsidRPr="006A6209">
              <w:rPr>
                <w:b/>
                <w:bCs/>
              </w:rPr>
              <w:t>@</w:t>
            </w:r>
          </w:p>
        </w:tc>
        <w:tc>
          <w:tcPr>
            <w:tcW w:w="1170" w:type="dxa"/>
          </w:tcPr>
          <w:p w14:paraId="33C64D3B" w14:textId="77777777" w:rsidR="00F53DC9" w:rsidRPr="006A6209" w:rsidRDefault="00F53DC9" w:rsidP="008D5390">
            <w:pPr>
              <w:pStyle w:val="TableText"/>
              <w:rPr>
                <w:b/>
                <w:bCs/>
              </w:rPr>
            </w:pPr>
            <w:r w:rsidRPr="006A6209">
              <w:rPr>
                <w:b/>
                <w:bCs/>
              </w:rPr>
              <w:t>d</w:t>
            </w:r>
          </w:p>
        </w:tc>
        <w:tc>
          <w:tcPr>
            <w:tcW w:w="1170" w:type="dxa"/>
          </w:tcPr>
          <w:p w14:paraId="598DB0A4" w14:textId="77777777" w:rsidR="00F53DC9" w:rsidRPr="006A6209" w:rsidRDefault="00F53DC9" w:rsidP="008D5390">
            <w:pPr>
              <w:pStyle w:val="TableText"/>
              <w:rPr>
                <w:b/>
                <w:bCs/>
              </w:rPr>
            </w:pPr>
            <w:r w:rsidRPr="006A6209">
              <w:rPr>
                <w:b/>
                <w:bCs/>
              </w:rPr>
              <w:t>@</w:t>
            </w:r>
          </w:p>
        </w:tc>
        <w:tc>
          <w:tcPr>
            <w:tcW w:w="1170" w:type="dxa"/>
          </w:tcPr>
          <w:p w14:paraId="2BBE661C" w14:textId="77777777" w:rsidR="00F53DC9" w:rsidRPr="006A6209" w:rsidRDefault="00F53DC9" w:rsidP="008D5390">
            <w:pPr>
              <w:pStyle w:val="TableText"/>
              <w:rPr>
                <w:b/>
                <w:bCs/>
              </w:rPr>
            </w:pPr>
            <w:r w:rsidRPr="006A6209">
              <w:rPr>
                <w:b/>
                <w:bCs/>
              </w:rPr>
              <w:t>@</w:t>
            </w:r>
          </w:p>
        </w:tc>
        <w:tc>
          <w:tcPr>
            <w:tcW w:w="1188" w:type="dxa"/>
          </w:tcPr>
          <w:p w14:paraId="4260148B" w14:textId="77777777" w:rsidR="00F53DC9" w:rsidRPr="006A6209" w:rsidRDefault="00F53DC9" w:rsidP="008D5390">
            <w:pPr>
              <w:pStyle w:val="TableText"/>
              <w:rPr>
                <w:b/>
                <w:bCs/>
              </w:rPr>
            </w:pPr>
            <w:r w:rsidRPr="006A6209">
              <w:rPr>
                <w:b/>
                <w:bCs/>
              </w:rPr>
              <w:t>@</w:t>
            </w:r>
          </w:p>
        </w:tc>
      </w:tr>
      <w:tr w:rsidR="00F53DC9" w:rsidRPr="006A6209" w14:paraId="0096C459" w14:textId="77777777" w:rsidTr="0073573E">
        <w:tc>
          <w:tcPr>
            <w:tcW w:w="1260" w:type="dxa"/>
          </w:tcPr>
          <w:p w14:paraId="6BA5FE35" w14:textId="77777777" w:rsidR="00F53DC9" w:rsidRPr="006A6209" w:rsidRDefault="00F53DC9" w:rsidP="008D5390">
            <w:pPr>
              <w:pStyle w:val="TableText"/>
            </w:pPr>
            <w:r w:rsidRPr="006A6209">
              <w:t>404.41</w:t>
            </w:r>
          </w:p>
        </w:tc>
        <w:tc>
          <w:tcPr>
            <w:tcW w:w="2340" w:type="dxa"/>
          </w:tcPr>
          <w:p w14:paraId="5A1636DB" w14:textId="77777777" w:rsidR="00F53DC9" w:rsidRPr="006A6209" w:rsidRDefault="00F53DC9" w:rsidP="008D5390">
            <w:pPr>
              <w:pStyle w:val="TableText"/>
            </w:pPr>
            <w:r w:rsidRPr="006A6209">
              <w:t>OUTPATIENT PROFILE</w:t>
            </w:r>
          </w:p>
        </w:tc>
        <w:tc>
          <w:tcPr>
            <w:tcW w:w="1170" w:type="dxa"/>
          </w:tcPr>
          <w:p w14:paraId="2143564A" w14:textId="77777777" w:rsidR="00F53DC9" w:rsidRPr="006A6209" w:rsidRDefault="00F53DC9" w:rsidP="008D5390">
            <w:pPr>
              <w:pStyle w:val="TableText"/>
              <w:rPr>
                <w:b/>
                <w:bCs/>
              </w:rPr>
            </w:pPr>
            <w:r w:rsidRPr="006A6209">
              <w:rPr>
                <w:b/>
                <w:bCs/>
              </w:rPr>
              <w:t>@</w:t>
            </w:r>
          </w:p>
        </w:tc>
        <w:tc>
          <w:tcPr>
            <w:tcW w:w="1170" w:type="dxa"/>
          </w:tcPr>
          <w:p w14:paraId="2F52097C" w14:textId="77777777" w:rsidR="00F53DC9" w:rsidRPr="006A6209" w:rsidRDefault="00F53DC9" w:rsidP="008D5390">
            <w:pPr>
              <w:pStyle w:val="TableText"/>
              <w:rPr>
                <w:b/>
                <w:bCs/>
              </w:rPr>
            </w:pPr>
            <w:r w:rsidRPr="006A6209">
              <w:rPr>
                <w:b/>
                <w:bCs/>
              </w:rPr>
              <w:t>d</w:t>
            </w:r>
          </w:p>
        </w:tc>
        <w:tc>
          <w:tcPr>
            <w:tcW w:w="1170" w:type="dxa"/>
          </w:tcPr>
          <w:p w14:paraId="7942A127" w14:textId="77777777" w:rsidR="00F53DC9" w:rsidRPr="006A6209" w:rsidRDefault="00F53DC9" w:rsidP="008D5390">
            <w:pPr>
              <w:pStyle w:val="TableText"/>
              <w:rPr>
                <w:b/>
                <w:bCs/>
              </w:rPr>
            </w:pPr>
            <w:r w:rsidRPr="006A6209">
              <w:rPr>
                <w:b/>
                <w:bCs/>
              </w:rPr>
              <w:t>@</w:t>
            </w:r>
          </w:p>
        </w:tc>
        <w:tc>
          <w:tcPr>
            <w:tcW w:w="1170" w:type="dxa"/>
          </w:tcPr>
          <w:p w14:paraId="0C2D3D79" w14:textId="77777777" w:rsidR="00F53DC9" w:rsidRPr="006A6209" w:rsidRDefault="00F53DC9" w:rsidP="008D5390">
            <w:pPr>
              <w:pStyle w:val="TableText"/>
              <w:rPr>
                <w:b/>
                <w:bCs/>
              </w:rPr>
            </w:pPr>
            <w:r w:rsidRPr="006A6209">
              <w:rPr>
                <w:b/>
                <w:bCs/>
              </w:rPr>
              <w:t>@</w:t>
            </w:r>
          </w:p>
        </w:tc>
        <w:tc>
          <w:tcPr>
            <w:tcW w:w="1188" w:type="dxa"/>
          </w:tcPr>
          <w:p w14:paraId="3E9BF870" w14:textId="77777777" w:rsidR="00F53DC9" w:rsidRPr="006A6209" w:rsidRDefault="00F53DC9" w:rsidP="008D5390">
            <w:pPr>
              <w:pStyle w:val="TableText"/>
              <w:rPr>
                <w:b/>
                <w:bCs/>
              </w:rPr>
            </w:pPr>
            <w:r w:rsidRPr="006A6209">
              <w:rPr>
                <w:b/>
                <w:bCs/>
              </w:rPr>
              <w:t>@</w:t>
            </w:r>
          </w:p>
        </w:tc>
      </w:tr>
      <w:tr w:rsidR="00F53DC9" w:rsidRPr="006A6209" w14:paraId="10521CAB" w14:textId="77777777" w:rsidTr="0073573E">
        <w:tc>
          <w:tcPr>
            <w:tcW w:w="1260" w:type="dxa"/>
          </w:tcPr>
          <w:p w14:paraId="32F72DC6" w14:textId="77777777" w:rsidR="00F53DC9" w:rsidRPr="006A6209" w:rsidRDefault="00F53DC9" w:rsidP="008D5390">
            <w:pPr>
              <w:pStyle w:val="TableText"/>
            </w:pPr>
            <w:r w:rsidRPr="006A6209">
              <w:t>404.42</w:t>
            </w:r>
          </w:p>
        </w:tc>
        <w:tc>
          <w:tcPr>
            <w:tcW w:w="2340" w:type="dxa"/>
          </w:tcPr>
          <w:p w14:paraId="4FA3DB8C" w14:textId="77777777" w:rsidR="00F53DC9" w:rsidRPr="006A6209" w:rsidRDefault="00F53DC9" w:rsidP="008D5390">
            <w:pPr>
              <w:pStyle w:val="TableText"/>
            </w:pPr>
            <w:r w:rsidRPr="006A6209">
              <w:t>PATIENT TEAM ASSIGNMENT</w:t>
            </w:r>
          </w:p>
        </w:tc>
        <w:tc>
          <w:tcPr>
            <w:tcW w:w="1170" w:type="dxa"/>
          </w:tcPr>
          <w:p w14:paraId="5C2A6E4D" w14:textId="77777777" w:rsidR="00F53DC9" w:rsidRPr="006A6209" w:rsidRDefault="00F53DC9" w:rsidP="008D5390">
            <w:pPr>
              <w:pStyle w:val="TableText"/>
              <w:rPr>
                <w:b/>
                <w:bCs/>
              </w:rPr>
            </w:pPr>
            <w:r w:rsidRPr="006A6209">
              <w:rPr>
                <w:b/>
                <w:bCs/>
              </w:rPr>
              <w:t>@</w:t>
            </w:r>
          </w:p>
        </w:tc>
        <w:tc>
          <w:tcPr>
            <w:tcW w:w="1170" w:type="dxa"/>
          </w:tcPr>
          <w:p w14:paraId="62D6596F" w14:textId="77777777" w:rsidR="00F53DC9" w:rsidRPr="006A6209" w:rsidRDefault="00F53DC9" w:rsidP="008D5390">
            <w:pPr>
              <w:pStyle w:val="TableText"/>
              <w:rPr>
                <w:b/>
                <w:bCs/>
              </w:rPr>
            </w:pPr>
            <w:r w:rsidRPr="006A6209">
              <w:rPr>
                <w:b/>
                <w:bCs/>
              </w:rPr>
              <w:t>d</w:t>
            </w:r>
          </w:p>
        </w:tc>
        <w:tc>
          <w:tcPr>
            <w:tcW w:w="1170" w:type="dxa"/>
          </w:tcPr>
          <w:p w14:paraId="5431F2E1" w14:textId="77777777" w:rsidR="00F53DC9" w:rsidRPr="006A6209" w:rsidRDefault="00F53DC9" w:rsidP="008D5390">
            <w:pPr>
              <w:pStyle w:val="TableText"/>
              <w:rPr>
                <w:b/>
                <w:bCs/>
              </w:rPr>
            </w:pPr>
            <w:r w:rsidRPr="006A6209">
              <w:rPr>
                <w:b/>
                <w:bCs/>
              </w:rPr>
              <w:t>@</w:t>
            </w:r>
          </w:p>
        </w:tc>
        <w:tc>
          <w:tcPr>
            <w:tcW w:w="1170" w:type="dxa"/>
          </w:tcPr>
          <w:p w14:paraId="1B3F8FBC" w14:textId="77777777" w:rsidR="00F53DC9" w:rsidRPr="006A6209" w:rsidRDefault="00F53DC9" w:rsidP="008D5390">
            <w:pPr>
              <w:pStyle w:val="TableText"/>
              <w:rPr>
                <w:b/>
                <w:bCs/>
              </w:rPr>
            </w:pPr>
            <w:r w:rsidRPr="006A6209">
              <w:rPr>
                <w:b/>
                <w:bCs/>
              </w:rPr>
              <w:t>@</w:t>
            </w:r>
          </w:p>
        </w:tc>
        <w:tc>
          <w:tcPr>
            <w:tcW w:w="1188" w:type="dxa"/>
          </w:tcPr>
          <w:p w14:paraId="7079EBA5" w14:textId="77777777" w:rsidR="00F53DC9" w:rsidRPr="006A6209" w:rsidRDefault="00F53DC9" w:rsidP="008D5390">
            <w:pPr>
              <w:pStyle w:val="TableText"/>
              <w:rPr>
                <w:b/>
                <w:bCs/>
              </w:rPr>
            </w:pPr>
            <w:r w:rsidRPr="006A6209">
              <w:rPr>
                <w:b/>
                <w:bCs/>
              </w:rPr>
              <w:t>@</w:t>
            </w:r>
          </w:p>
        </w:tc>
      </w:tr>
      <w:tr w:rsidR="00F53DC9" w:rsidRPr="006A6209" w14:paraId="458F2E68" w14:textId="77777777" w:rsidTr="0073573E">
        <w:tc>
          <w:tcPr>
            <w:tcW w:w="1260" w:type="dxa"/>
          </w:tcPr>
          <w:p w14:paraId="39228C2F" w14:textId="77777777" w:rsidR="00F53DC9" w:rsidRPr="006A6209" w:rsidRDefault="00F53DC9" w:rsidP="008D5390">
            <w:pPr>
              <w:pStyle w:val="TableText"/>
            </w:pPr>
            <w:r w:rsidRPr="006A6209">
              <w:t>404.43</w:t>
            </w:r>
          </w:p>
        </w:tc>
        <w:tc>
          <w:tcPr>
            <w:tcW w:w="2340" w:type="dxa"/>
          </w:tcPr>
          <w:p w14:paraId="7D68CC86" w14:textId="77777777" w:rsidR="00F53DC9" w:rsidRPr="006A6209" w:rsidRDefault="00F53DC9" w:rsidP="008D5390">
            <w:pPr>
              <w:pStyle w:val="TableText"/>
            </w:pPr>
            <w:r w:rsidRPr="006A6209">
              <w:t>PATIENT TEAM POSITION ASSIGNMENT</w:t>
            </w:r>
          </w:p>
        </w:tc>
        <w:tc>
          <w:tcPr>
            <w:tcW w:w="1170" w:type="dxa"/>
          </w:tcPr>
          <w:p w14:paraId="387B2EA3" w14:textId="77777777" w:rsidR="00F53DC9" w:rsidRPr="006A6209" w:rsidRDefault="00F53DC9" w:rsidP="008D5390">
            <w:pPr>
              <w:pStyle w:val="TableText"/>
              <w:rPr>
                <w:b/>
                <w:bCs/>
              </w:rPr>
            </w:pPr>
            <w:r w:rsidRPr="006A6209">
              <w:rPr>
                <w:b/>
                <w:bCs/>
              </w:rPr>
              <w:t>@</w:t>
            </w:r>
          </w:p>
        </w:tc>
        <w:tc>
          <w:tcPr>
            <w:tcW w:w="1170" w:type="dxa"/>
          </w:tcPr>
          <w:p w14:paraId="68B8E3BA" w14:textId="77777777" w:rsidR="00F53DC9" w:rsidRPr="006A6209" w:rsidRDefault="00F53DC9" w:rsidP="008D5390">
            <w:pPr>
              <w:pStyle w:val="TableText"/>
              <w:rPr>
                <w:b/>
                <w:bCs/>
              </w:rPr>
            </w:pPr>
            <w:r w:rsidRPr="006A6209">
              <w:rPr>
                <w:b/>
                <w:bCs/>
              </w:rPr>
              <w:t>d</w:t>
            </w:r>
          </w:p>
        </w:tc>
        <w:tc>
          <w:tcPr>
            <w:tcW w:w="1170" w:type="dxa"/>
          </w:tcPr>
          <w:p w14:paraId="18053F79" w14:textId="77777777" w:rsidR="00F53DC9" w:rsidRPr="006A6209" w:rsidRDefault="00F53DC9" w:rsidP="008D5390">
            <w:pPr>
              <w:pStyle w:val="TableText"/>
              <w:rPr>
                <w:b/>
                <w:bCs/>
              </w:rPr>
            </w:pPr>
            <w:r w:rsidRPr="006A6209">
              <w:rPr>
                <w:b/>
                <w:bCs/>
              </w:rPr>
              <w:t>@</w:t>
            </w:r>
          </w:p>
        </w:tc>
        <w:tc>
          <w:tcPr>
            <w:tcW w:w="1170" w:type="dxa"/>
          </w:tcPr>
          <w:p w14:paraId="1C60C3D3" w14:textId="77777777" w:rsidR="00F53DC9" w:rsidRPr="006A6209" w:rsidRDefault="00F53DC9" w:rsidP="008D5390">
            <w:pPr>
              <w:pStyle w:val="TableText"/>
              <w:rPr>
                <w:b/>
                <w:bCs/>
              </w:rPr>
            </w:pPr>
            <w:r w:rsidRPr="006A6209">
              <w:rPr>
                <w:b/>
                <w:bCs/>
              </w:rPr>
              <w:t>@</w:t>
            </w:r>
          </w:p>
        </w:tc>
        <w:tc>
          <w:tcPr>
            <w:tcW w:w="1188" w:type="dxa"/>
          </w:tcPr>
          <w:p w14:paraId="47453857" w14:textId="77777777" w:rsidR="00F53DC9" w:rsidRPr="006A6209" w:rsidRDefault="00F53DC9" w:rsidP="008D5390">
            <w:pPr>
              <w:pStyle w:val="TableText"/>
              <w:rPr>
                <w:b/>
                <w:bCs/>
              </w:rPr>
            </w:pPr>
            <w:r w:rsidRPr="006A6209">
              <w:rPr>
                <w:b/>
                <w:bCs/>
              </w:rPr>
              <w:t>@</w:t>
            </w:r>
          </w:p>
        </w:tc>
      </w:tr>
      <w:tr w:rsidR="00F53DC9" w:rsidRPr="006A6209" w14:paraId="70C5264B" w14:textId="77777777" w:rsidTr="0073573E">
        <w:tc>
          <w:tcPr>
            <w:tcW w:w="1260" w:type="dxa"/>
          </w:tcPr>
          <w:p w14:paraId="20F42C97" w14:textId="77777777" w:rsidR="00F53DC9" w:rsidRPr="006A6209" w:rsidRDefault="00F53DC9" w:rsidP="008D5390">
            <w:pPr>
              <w:pStyle w:val="TableText"/>
            </w:pPr>
            <w:r w:rsidRPr="006A6209">
              <w:t>404.44</w:t>
            </w:r>
          </w:p>
        </w:tc>
        <w:tc>
          <w:tcPr>
            <w:tcW w:w="2340" w:type="dxa"/>
          </w:tcPr>
          <w:p w14:paraId="525F6A68" w14:textId="77777777" w:rsidR="00F53DC9" w:rsidRPr="006A6209" w:rsidRDefault="00F53DC9" w:rsidP="008D5390">
            <w:pPr>
              <w:pStyle w:val="TableText"/>
            </w:pPr>
            <w:r w:rsidRPr="006A6209">
              <w:t>PCMM PARAMETER</w:t>
            </w:r>
          </w:p>
        </w:tc>
        <w:tc>
          <w:tcPr>
            <w:tcW w:w="1170" w:type="dxa"/>
          </w:tcPr>
          <w:p w14:paraId="3181F18C" w14:textId="77777777" w:rsidR="00F53DC9" w:rsidRPr="006A6209" w:rsidRDefault="00F53DC9" w:rsidP="008D5390">
            <w:pPr>
              <w:pStyle w:val="TableText"/>
              <w:rPr>
                <w:b/>
                <w:bCs/>
              </w:rPr>
            </w:pPr>
            <w:r w:rsidRPr="006A6209">
              <w:rPr>
                <w:b/>
                <w:bCs/>
              </w:rPr>
              <w:t>@</w:t>
            </w:r>
          </w:p>
        </w:tc>
        <w:tc>
          <w:tcPr>
            <w:tcW w:w="1170" w:type="dxa"/>
          </w:tcPr>
          <w:p w14:paraId="611C5290" w14:textId="77777777" w:rsidR="00F53DC9" w:rsidRPr="006A6209" w:rsidRDefault="00F53DC9" w:rsidP="008D5390">
            <w:pPr>
              <w:pStyle w:val="TableText"/>
              <w:rPr>
                <w:b/>
                <w:bCs/>
              </w:rPr>
            </w:pPr>
            <w:r w:rsidRPr="006A6209">
              <w:rPr>
                <w:b/>
                <w:bCs/>
              </w:rPr>
              <w:t>@</w:t>
            </w:r>
          </w:p>
        </w:tc>
        <w:tc>
          <w:tcPr>
            <w:tcW w:w="1170" w:type="dxa"/>
          </w:tcPr>
          <w:p w14:paraId="16983BD3" w14:textId="77777777" w:rsidR="00F53DC9" w:rsidRPr="006A6209" w:rsidRDefault="00F53DC9" w:rsidP="008D5390">
            <w:pPr>
              <w:pStyle w:val="TableText"/>
              <w:rPr>
                <w:b/>
                <w:bCs/>
              </w:rPr>
            </w:pPr>
            <w:r w:rsidRPr="006A6209">
              <w:rPr>
                <w:b/>
                <w:bCs/>
              </w:rPr>
              <w:t>@</w:t>
            </w:r>
          </w:p>
        </w:tc>
        <w:tc>
          <w:tcPr>
            <w:tcW w:w="1170" w:type="dxa"/>
          </w:tcPr>
          <w:p w14:paraId="693BDB80" w14:textId="77777777" w:rsidR="00F53DC9" w:rsidRPr="006A6209" w:rsidRDefault="00F53DC9" w:rsidP="008D5390">
            <w:pPr>
              <w:pStyle w:val="TableText"/>
              <w:rPr>
                <w:b/>
                <w:bCs/>
              </w:rPr>
            </w:pPr>
            <w:r w:rsidRPr="006A6209">
              <w:rPr>
                <w:b/>
                <w:bCs/>
              </w:rPr>
              <w:t>@</w:t>
            </w:r>
          </w:p>
        </w:tc>
        <w:tc>
          <w:tcPr>
            <w:tcW w:w="1188" w:type="dxa"/>
          </w:tcPr>
          <w:p w14:paraId="3860B323" w14:textId="77777777" w:rsidR="00F53DC9" w:rsidRPr="006A6209" w:rsidRDefault="00F53DC9" w:rsidP="008D5390">
            <w:pPr>
              <w:pStyle w:val="TableText"/>
              <w:rPr>
                <w:b/>
                <w:bCs/>
              </w:rPr>
            </w:pPr>
            <w:r w:rsidRPr="006A6209">
              <w:rPr>
                <w:b/>
                <w:bCs/>
              </w:rPr>
              <w:t>@</w:t>
            </w:r>
          </w:p>
        </w:tc>
      </w:tr>
      <w:tr w:rsidR="00F53DC9" w:rsidRPr="006A6209" w14:paraId="74EEC524" w14:textId="77777777" w:rsidTr="0073573E">
        <w:tc>
          <w:tcPr>
            <w:tcW w:w="1260" w:type="dxa"/>
          </w:tcPr>
          <w:p w14:paraId="565B109E" w14:textId="77777777" w:rsidR="00F53DC9" w:rsidRPr="006A6209" w:rsidRDefault="00F53DC9" w:rsidP="008D5390">
            <w:pPr>
              <w:pStyle w:val="TableText"/>
            </w:pPr>
            <w:r w:rsidRPr="006A6209">
              <w:t>404.45</w:t>
            </w:r>
          </w:p>
        </w:tc>
        <w:tc>
          <w:tcPr>
            <w:tcW w:w="2340" w:type="dxa"/>
          </w:tcPr>
          <w:p w14:paraId="7E996386" w14:textId="77777777" w:rsidR="00F53DC9" w:rsidRPr="006A6209" w:rsidRDefault="00F53DC9" w:rsidP="008D5390">
            <w:pPr>
              <w:pStyle w:val="TableText"/>
            </w:pPr>
            <w:r w:rsidRPr="006A6209">
              <w:t>PCMM SERVER PATCH</w:t>
            </w:r>
          </w:p>
        </w:tc>
        <w:tc>
          <w:tcPr>
            <w:tcW w:w="1170" w:type="dxa"/>
          </w:tcPr>
          <w:p w14:paraId="5D8BFB9F" w14:textId="77777777" w:rsidR="00F53DC9" w:rsidRPr="006A6209" w:rsidRDefault="00F53DC9" w:rsidP="008D5390">
            <w:pPr>
              <w:pStyle w:val="TableText"/>
              <w:rPr>
                <w:b/>
                <w:bCs/>
              </w:rPr>
            </w:pPr>
            <w:r w:rsidRPr="006A6209">
              <w:rPr>
                <w:b/>
                <w:bCs/>
              </w:rPr>
              <w:t>@</w:t>
            </w:r>
          </w:p>
        </w:tc>
        <w:tc>
          <w:tcPr>
            <w:tcW w:w="1170" w:type="dxa"/>
          </w:tcPr>
          <w:p w14:paraId="5E40EAFC" w14:textId="77777777" w:rsidR="00F53DC9" w:rsidRPr="006A6209" w:rsidRDefault="00F53DC9" w:rsidP="008D5390">
            <w:pPr>
              <w:pStyle w:val="TableText"/>
              <w:rPr>
                <w:b/>
                <w:bCs/>
              </w:rPr>
            </w:pPr>
            <w:r w:rsidRPr="006A6209">
              <w:rPr>
                <w:b/>
                <w:bCs/>
              </w:rPr>
              <w:t>@</w:t>
            </w:r>
          </w:p>
        </w:tc>
        <w:tc>
          <w:tcPr>
            <w:tcW w:w="1170" w:type="dxa"/>
          </w:tcPr>
          <w:p w14:paraId="7B83B8C9" w14:textId="77777777" w:rsidR="00F53DC9" w:rsidRPr="006A6209" w:rsidRDefault="00F53DC9" w:rsidP="008D5390">
            <w:pPr>
              <w:pStyle w:val="TableText"/>
              <w:rPr>
                <w:b/>
                <w:bCs/>
              </w:rPr>
            </w:pPr>
            <w:r w:rsidRPr="006A6209">
              <w:rPr>
                <w:b/>
                <w:bCs/>
              </w:rPr>
              <w:t>@</w:t>
            </w:r>
          </w:p>
        </w:tc>
        <w:tc>
          <w:tcPr>
            <w:tcW w:w="1170" w:type="dxa"/>
          </w:tcPr>
          <w:p w14:paraId="0754DECD" w14:textId="77777777" w:rsidR="00F53DC9" w:rsidRPr="006A6209" w:rsidRDefault="00F53DC9" w:rsidP="008D5390">
            <w:pPr>
              <w:pStyle w:val="TableText"/>
              <w:rPr>
                <w:b/>
                <w:bCs/>
              </w:rPr>
            </w:pPr>
            <w:r w:rsidRPr="006A6209">
              <w:rPr>
                <w:b/>
                <w:bCs/>
              </w:rPr>
              <w:t>@</w:t>
            </w:r>
          </w:p>
        </w:tc>
        <w:tc>
          <w:tcPr>
            <w:tcW w:w="1188" w:type="dxa"/>
          </w:tcPr>
          <w:p w14:paraId="5DF4019D" w14:textId="77777777" w:rsidR="00F53DC9" w:rsidRPr="006A6209" w:rsidRDefault="00F53DC9" w:rsidP="008D5390">
            <w:pPr>
              <w:pStyle w:val="TableText"/>
              <w:rPr>
                <w:b/>
                <w:bCs/>
              </w:rPr>
            </w:pPr>
            <w:r w:rsidRPr="006A6209">
              <w:rPr>
                <w:b/>
                <w:bCs/>
              </w:rPr>
              <w:t>@</w:t>
            </w:r>
          </w:p>
        </w:tc>
      </w:tr>
      <w:tr w:rsidR="00F53DC9" w:rsidRPr="006A6209" w14:paraId="418D00D8" w14:textId="77777777" w:rsidTr="0073573E">
        <w:tc>
          <w:tcPr>
            <w:tcW w:w="1260" w:type="dxa"/>
          </w:tcPr>
          <w:p w14:paraId="070DDF82" w14:textId="77777777" w:rsidR="00F53DC9" w:rsidRPr="006A6209" w:rsidRDefault="00F53DC9" w:rsidP="008D5390">
            <w:pPr>
              <w:pStyle w:val="TableText"/>
            </w:pPr>
            <w:r w:rsidRPr="006A6209">
              <w:t>404.46</w:t>
            </w:r>
          </w:p>
        </w:tc>
        <w:tc>
          <w:tcPr>
            <w:tcW w:w="2340" w:type="dxa"/>
          </w:tcPr>
          <w:p w14:paraId="3A442138" w14:textId="77777777" w:rsidR="00F53DC9" w:rsidRPr="006A6209" w:rsidRDefault="00F53DC9" w:rsidP="008D5390">
            <w:pPr>
              <w:pStyle w:val="TableText"/>
            </w:pPr>
            <w:r w:rsidRPr="006A6209">
              <w:t>PCMM CLIENT PATCH</w:t>
            </w:r>
          </w:p>
        </w:tc>
        <w:tc>
          <w:tcPr>
            <w:tcW w:w="1170" w:type="dxa"/>
          </w:tcPr>
          <w:p w14:paraId="62BB3483" w14:textId="77777777" w:rsidR="00F53DC9" w:rsidRPr="006A6209" w:rsidRDefault="00F53DC9" w:rsidP="008D5390">
            <w:pPr>
              <w:pStyle w:val="TableText"/>
              <w:rPr>
                <w:b/>
                <w:bCs/>
              </w:rPr>
            </w:pPr>
            <w:r w:rsidRPr="006A6209">
              <w:rPr>
                <w:b/>
                <w:bCs/>
              </w:rPr>
              <w:t>@</w:t>
            </w:r>
          </w:p>
        </w:tc>
        <w:tc>
          <w:tcPr>
            <w:tcW w:w="1170" w:type="dxa"/>
          </w:tcPr>
          <w:p w14:paraId="42DA7742" w14:textId="77777777" w:rsidR="00F53DC9" w:rsidRPr="006A6209" w:rsidRDefault="00F53DC9" w:rsidP="008D5390">
            <w:pPr>
              <w:pStyle w:val="TableText"/>
              <w:rPr>
                <w:b/>
                <w:bCs/>
              </w:rPr>
            </w:pPr>
            <w:r w:rsidRPr="006A6209">
              <w:rPr>
                <w:b/>
                <w:bCs/>
              </w:rPr>
              <w:t>@</w:t>
            </w:r>
          </w:p>
        </w:tc>
        <w:tc>
          <w:tcPr>
            <w:tcW w:w="1170" w:type="dxa"/>
          </w:tcPr>
          <w:p w14:paraId="521DE782" w14:textId="77777777" w:rsidR="00F53DC9" w:rsidRPr="006A6209" w:rsidRDefault="00F53DC9" w:rsidP="008D5390">
            <w:pPr>
              <w:pStyle w:val="TableText"/>
              <w:rPr>
                <w:b/>
                <w:bCs/>
              </w:rPr>
            </w:pPr>
            <w:r w:rsidRPr="006A6209">
              <w:rPr>
                <w:b/>
                <w:bCs/>
              </w:rPr>
              <w:t>@</w:t>
            </w:r>
          </w:p>
        </w:tc>
        <w:tc>
          <w:tcPr>
            <w:tcW w:w="1170" w:type="dxa"/>
          </w:tcPr>
          <w:p w14:paraId="60473978" w14:textId="77777777" w:rsidR="00F53DC9" w:rsidRPr="006A6209" w:rsidRDefault="00F53DC9" w:rsidP="008D5390">
            <w:pPr>
              <w:pStyle w:val="TableText"/>
              <w:rPr>
                <w:b/>
                <w:bCs/>
              </w:rPr>
            </w:pPr>
            <w:r w:rsidRPr="006A6209">
              <w:rPr>
                <w:b/>
                <w:bCs/>
              </w:rPr>
              <w:t>@</w:t>
            </w:r>
          </w:p>
        </w:tc>
        <w:tc>
          <w:tcPr>
            <w:tcW w:w="1188" w:type="dxa"/>
          </w:tcPr>
          <w:p w14:paraId="2774A93B" w14:textId="77777777" w:rsidR="00F53DC9" w:rsidRPr="006A6209" w:rsidRDefault="00F53DC9" w:rsidP="008D5390">
            <w:pPr>
              <w:pStyle w:val="TableText"/>
              <w:rPr>
                <w:b/>
                <w:bCs/>
              </w:rPr>
            </w:pPr>
            <w:r w:rsidRPr="006A6209">
              <w:rPr>
                <w:b/>
                <w:bCs/>
              </w:rPr>
              <w:t>@</w:t>
            </w:r>
          </w:p>
        </w:tc>
      </w:tr>
      <w:tr w:rsidR="00F53DC9" w:rsidRPr="006A6209" w14:paraId="331E1C45" w14:textId="77777777" w:rsidTr="0073573E">
        <w:tc>
          <w:tcPr>
            <w:tcW w:w="1260" w:type="dxa"/>
          </w:tcPr>
          <w:p w14:paraId="59663216" w14:textId="77777777" w:rsidR="00F53DC9" w:rsidRPr="006A6209" w:rsidRDefault="00F53DC9" w:rsidP="008D5390">
            <w:pPr>
              <w:pStyle w:val="TableText"/>
            </w:pPr>
            <w:r w:rsidRPr="006A6209">
              <w:t>404.471</w:t>
            </w:r>
          </w:p>
        </w:tc>
        <w:tc>
          <w:tcPr>
            <w:tcW w:w="2340" w:type="dxa"/>
          </w:tcPr>
          <w:p w14:paraId="409C6B1B" w14:textId="77777777" w:rsidR="00F53DC9" w:rsidRPr="006A6209" w:rsidRDefault="00F53DC9" w:rsidP="008D5390">
            <w:pPr>
              <w:pStyle w:val="TableText"/>
            </w:pPr>
            <w:r w:rsidRPr="006A6209">
              <w:t>PCMM HL7 TRANSMISSION LOG</w:t>
            </w:r>
          </w:p>
        </w:tc>
        <w:tc>
          <w:tcPr>
            <w:tcW w:w="1170" w:type="dxa"/>
          </w:tcPr>
          <w:p w14:paraId="4BC5C0FA" w14:textId="77777777" w:rsidR="00F53DC9" w:rsidRPr="006A6209" w:rsidRDefault="00F53DC9" w:rsidP="008D5390">
            <w:pPr>
              <w:pStyle w:val="TableText"/>
              <w:rPr>
                <w:b/>
                <w:bCs/>
              </w:rPr>
            </w:pPr>
            <w:r w:rsidRPr="006A6209">
              <w:rPr>
                <w:b/>
                <w:bCs/>
              </w:rPr>
              <w:t>@</w:t>
            </w:r>
          </w:p>
        </w:tc>
        <w:tc>
          <w:tcPr>
            <w:tcW w:w="1170" w:type="dxa"/>
          </w:tcPr>
          <w:p w14:paraId="7C890C4F" w14:textId="77777777" w:rsidR="00F53DC9" w:rsidRPr="006A6209" w:rsidRDefault="00F53DC9" w:rsidP="008D5390">
            <w:pPr>
              <w:pStyle w:val="TableText"/>
              <w:rPr>
                <w:b/>
                <w:bCs/>
              </w:rPr>
            </w:pPr>
            <w:r w:rsidRPr="006A6209">
              <w:rPr>
                <w:b/>
                <w:bCs/>
              </w:rPr>
              <w:t>@</w:t>
            </w:r>
          </w:p>
        </w:tc>
        <w:tc>
          <w:tcPr>
            <w:tcW w:w="1170" w:type="dxa"/>
          </w:tcPr>
          <w:p w14:paraId="30AA3C92" w14:textId="77777777" w:rsidR="00F53DC9" w:rsidRPr="006A6209" w:rsidRDefault="00F53DC9" w:rsidP="008D5390">
            <w:pPr>
              <w:pStyle w:val="TableText"/>
              <w:rPr>
                <w:b/>
                <w:bCs/>
              </w:rPr>
            </w:pPr>
            <w:r w:rsidRPr="006A6209">
              <w:rPr>
                <w:b/>
                <w:bCs/>
              </w:rPr>
              <w:t>@</w:t>
            </w:r>
          </w:p>
        </w:tc>
        <w:tc>
          <w:tcPr>
            <w:tcW w:w="1170" w:type="dxa"/>
          </w:tcPr>
          <w:p w14:paraId="0DE268E9" w14:textId="77777777" w:rsidR="00F53DC9" w:rsidRPr="006A6209" w:rsidRDefault="00F53DC9" w:rsidP="008D5390">
            <w:pPr>
              <w:pStyle w:val="TableText"/>
              <w:rPr>
                <w:b/>
                <w:bCs/>
              </w:rPr>
            </w:pPr>
            <w:r w:rsidRPr="006A6209">
              <w:rPr>
                <w:b/>
                <w:bCs/>
              </w:rPr>
              <w:t>@</w:t>
            </w:r>
          </w:p>
        </w:tc>
        <w:tc>
          <w:tcPr>
            <w:tcW w:w="1188" w:type="dxa"/>
          </w:tcPr>
          <w:p w14:paraId="41DF6B24" w14:textId="77777777" w:rsidR="00F53DC9" w:rsidRPr="006A6209" w:rsidRDefault="00F53DC9" w:rsidP="008D5390">
            <w:pPr>
              <w:pStyle w:val="TableText"/>
              <w:rPr>
                <w:b/>
                <w:bCs/>
              </w:rPr>
            </w:pPr>
            <w:r w:rsidRPr="006A6209">
              <w:rPr>
                <w:b/>
                <w:bCs/>
              </w:rPr>
              <w:t>@</w:t>
            </w:r>
          </w:p>
        </w:tc>
      </w:tr>
      <w:tr w:rsidR="00F53DC9" w:rsidRPr="006A6209" w14:paraId="40F11DAA" w14:textId="77777777" w:rsidTr="0073573E">
        <w:tc>
          <w:tcPr>
            <w:tcW w:w="1260" w:type="dxa"/>
          </w:tcPr>
          <w:p w14:paraId="252F54E4" w14:textId="77777777" w:rsidR="00F53DC9" w:rsidRPr="006A6209" w:rsidRDefault="00F53DC9" w:rsidP="008D5390">
            <w:pPr>
              <w:pStyle w:val="TableText"/>
            </w:pPr>
            <w:r w:rsidRPr="006A6209">
              <w:t>404.472</w:t>
            </w:r>
          </w:p>
        </w:tc>
        <w:tc>
          <w:tcPr>
            <w:tcW w:w="2340" w:type="dxa"/>
          </w:tcPr>
          <w:p w14:paraId="23D86FCB" w14:textId="77777777" w:rsidR="00F53DC9" w:rsidRPr="006A6209" w:rsidRDefault="00F53DC9" w:rsidP="008D5390">
            <w:pPr>
              <w:pStyle w:val="TableText"/>
            </w:pPr>
            <w:r w:rsidRPr="006A6209">
              <w:t>PCMM HL7 ERROR LOG</w:t>
            </w:r>
          </w:p>
        </w:tc>
        <w:tc>
          <w:tcPr>
            <w:tcW w:w="1170" w:type="dxa"/>
          </w:tcPr>
          <w:p w14:paraId="414584BB" w14:textId="77777777" w:rsidR="00F53DC9" w:rsidRPr="006A6209" w:rsidRDefault="00F53DC9" w:rsidP="008D5390">
            <w:pPr>
              <w:pStyle w:val="TableText"/>
              <w:rPr>
                <w:b/>
                <w:bCs/>
              </w:rPr>
            </w:pPr>
            <w:r w:rsidRPr="006A6209">
              <w:rPr>
                <w:b/>
                <w:bCs/>
              </w:rPr>
              <w:t>@</w:t>
            </w:r>
          </w:p>
        </w:tc>
        <w:tc>
          <w:tcPr>
            <w:tcW w:w="1170" w:type="dxa"/>
          </w:tcPr>
          <w:p w14:paraId="2301C670" w14:textId="77777777" w:rsidR="00F53DC9" w:rsidRPr="006A6209" w:rsidRDefault="00F53DC9" w:rsidP="008D5390">
            <w:pPr>
              <w:pStyle w:val="TableText"/>
              <w:rPr>
                <w:b/>
                <w:bCs/>
              </w:rPr>
            </w:pPr>
            <w:r w:rsidRPr="006A6209">
              <w:rPr>
                <w:b/>
                <w:bCs/>
              </w:rPr>
              <w:t>@</w:t>
            </w:r>
          </w:p>
        </w:tc>
        <w:tc>
          <w:tcPr>
            <w:tcW w:w="1170" w:type="dxa"/>
          </w:tcPr>
          <w:p w14:paraId="16267BA0" w14:textId="77777777" w:rsidR="00F53DC9" w:rsidRPr="006A6209" w:rsidRDefault="00F53DC9" w:rsidP="008D5390">
            <w:pPr>
              <w:pStyle w:val="TableText"/>
              <w:rPr>
                <w:b/>
                <w:bCs/>
              </w:rPr>
            </w:pPr>
            <w:r w:rsidRPr="006A6209">
              <w:rPr>
                <w:b/>
                <w:bCs/>
              </w:rPr>
              <w:t>@</w:t>
            </w:r>
          </w:p>
        </w:tc>
        <w:tc>
          <w:tcPr>
            <w:tcW w:w="1170" w:type="dxa"/>
          </w:tcPr>
          <w:p w14:paraId="5D6160CC" w14:textId="77777777" w:rsidR="00F53DC9" w:rsidRPr="006A6209" w:rsidRDefault="00F53DC9" w:rsidP="008D5390">
            <w:pPr>
              <w:pStyle w:val="TableText"/>
              <w:rPr>
                <w:b/>
                <w:bCs/>
              </w:rPr>
            </w:pPr>
            <w:r w:rsidRPr="006A6209">
              <w:rPr>
                <w:b/>
                <w:bCs/>
              </w:rPr>
              <w:t>@</w:t>
            </w:r>
          </w:p>
        </w:tc>
        <w:tc>
          <w:tcPr>
            <w:tcW w:w="1188" w:type="dxa"/>
          </w:tcPr>
          <w:p w14:paraId="7BCB4A5F" w14:textId="77777777" w:rsidR="00F53DC9" w:rsidRPr="006A6209" w:rsidRDefault="00F53DC9" w:rsidP="008D5390">
            <w:pPr>
              <w:pStyle w:val="TableText"/>
              <w:rPr>
                <w:b/>
                <w:bCs/>
              </w:rPr>
            </w:pPr>
            <w:r w:rsidRPr="006A6209">
              <w:rPr>
                <w:b/>
                <w:bCs/>
              </w:rPr>
              <w:t>@</w:t>
            </w:r>
          </w:p>
        </w:tc>
      </w:tr>
      <w:tr w:rsidR="00F53DC9" w:rsidRPr="006A6209" w14:paraId="04339946" w14:textId="77777777" w:rsidTr="0073573E">
        <w:tc>
          <w:tcPr>
            <w:tcW w:w="1260" w:type="dxa"/>
          </w:tcPr>
          <w:p w14:paraId="7D0BE609" w14:textId="77777777" w:rsidR="00F53DC9" w:rsidRPr="006A6209" w:rsidRDefault="00F53DC9" w:rsidP="008D5390">
            <w:pPr>
              <w:pStyle w:val="TableText"/>
            </w:pPr>
            <w:r w:rsidRPr="006A6209">
              <w:t>404.48</w:t>
            </w:r>
          </w:p>
        </w:tc>
        <w:tc>
          <w:tcPr>
            <w:tcW w:w="2340" w:type="dxa"/>
          </w:tcPr>
          <w:p w14:paraId="4C84DAF5" w14:textId="77777777" w:rsidR="00F53DC9" w:rsidRPr="006A6209" w:rsidRDefault="00F53DC9" w:rsidP="008D5390">
            <w:pPr>
              <w:pStyle w:val="TableText"/>
            </w:pPr>
            <w:r w:rsidRPr="006A6209">
              <w:t>PCMM HL7 EVENT</w:t>
            </w:r>
          </w:p>
        </w:tc>
        <w:tc>
          <w:tcPr>
            <w:tcW w:w="1170" w:type="dxa"/>
          </w:tcPr>
          <w:p w14:paraId="1FD0D43B" w14:textId="77777777" w:rsidR="00F53DC9" w:rsidRPr="006A6209" w:rsidRDefault="00F53DC9" w:rsidP="008D5390">
            <w:pPr>
              <w:pStyle w:val="TableText"/>
              <w:rPr>
                <w:b/>
                <w:bCs/>
              </w:rPr>
            </w:pPr>
            <w:r w:rsidRPr="006A6209">
              <w:rPr>
                <w:b/>
                <w:bCs/>
              </w:rPr>
              <w:t>@</w:t>
            </w:r>
          </w:p>
        </w:tc>
        <w:tc>
          <w:tcPr>
            <w:tcW w:w="1170" w:type="dxa"/>
          </w:tcPr>
          <w:p w14:paraId="296A8C24" w14:textId="77777777" w:rsidR="00F53DC9" w:rsidRPr="006A6209" w:rsidRDefault="00F53DC9" w:rsidP="008D5390">
            <w:pPr>
              <w:pStyle w:val="TableText"/>
              <w:rPr>
                <w:b/>
                <w:bCs/>
              </w:rPr>
            </w:pPr>
            <w:r w:rsidRPr="006A6209">
              <w:rPr>
                <w:b/>
                <w:bCs/>
              </w:rPr>
              <w:t>@</w:t>
            </w:r>
          </w:p>
        </w:tc>
        <w:tc>
          <w:tcPr>
            <w:tcW w:w="1170" w:type="dxa"/>
          </w:tcPr>
          <w:p w14:paraId="778EF719" w14:textId="77777777" w:rsidR="00F53DC9" w:rsidRPr="006A6209" w:rsidRDefault="00F53DC9" w:rsidP="008D5390">
            <w:pPr>
              <w:pStyle w:val="TableText"/>
              <w:rPr>
                <w:b/>
                <w:bCs/>
              </w:rPr>
            </w:pPr>
            <w:r w:rsidRPr="006A6209">
              <w:rPr>
                <w:b/>
                <w:bCs/>
              </w:rPr>
              <w:t>@</w:t>
            </w:r>
          </w:p>
        </w:tc>
        <w:tc>
          <w:tcPr>
            <w:tcW w:w="1170" w:type="dxa"/>
          </w:tcPr>
          <w:p w14:paraId="42AA78DC" w14:textId="77777777" w:rsidR="00F53DC9" w:rsidRPr="006A6209" w:rsidRDefault="00F53DC9" w:rsidP="008D5390">
            <w:pPr>
              <w:pStyle w:val="TableText"/>
              <w:rPr>
                <w:b/>
                <w:bCs/>
              </w:rPr>
            </w:pPr>
            <w:r w:rsidRPr="006A6209">
              <w:rPr>
                <w:b/>
                <w:bCs/>
              </w:rPr>
              <w:t>@</w:t>
            </w:r>
          </w:p>
        </w:tc>
        <w:tc>
          <w:tcPr>
            <w:tcW w:w="1188" w:type="dxa"/>
          </w:tcPr>
          <w:p w14:paraId="20EB76A7" w14:textId="77777777" w:rsidR="00F53DC9" w:rsidRPr="006A6209" w:rsidRDefault="00F53DC9" w:rsidP="008D5390">
            <w:pPr>
              <w:pStyle w:val="TableText"/>
              <w:rPr>
                <w:b/>
                <w:bCs/>
              </w:rPr>
            </w:pPr>
            <w:r w:rsidRPr="006A6209">
              <w:rPr>
                <w:b/>
                <w:bCs/>
              </w:rPr>
              <w:t>@</w:t>
            </w:r>
          </w:p>
        </w:tc>
      </w:tr>
      <w:tr w:rsidR="00F53DC9" w:rsidRPr="006A6209" w14:paraId="6ECBFA07" w14:textId="77777777" w:rsidTr="0073573E">
        <w:tc>
          <w:tcPr>
            <w:tcW w:w="1260" w:type="dxa"/>
          </w:tcPr>
          <w:p w14:paraId="4A8BB32C" w14:textId="77777777" w:rsidR="00F53DC9" w:rsidRPr="006A6209" w:rsidRDefault="00F53DC9" w:rsidP="008D5390">
            <w:pPr>
              <w:pStyle w:val="TableText"/>
            </w:pPr>
            <w:r w:rsidRPr="006A6209">
              <w:t>404.49</w:t>
            </w:r>
          </w:p>
        </w:tc>
        <w:tc>
          <w:tcPr>
            <w:tcW w:w="2340" w:type="dxa"/>
          </w:tcPr>
          <w:p w14:paraId="6C658748" w14:textId="77777777" w:rsidR="00F53DC9" w:rsidRPr="006A6209" w:rsidRDefault="00F53DC9" w:rsidP="008D5390">
            <w:pPr>
              <w:pStyle w:val="TableText"/>
            </w:pPr>
            <w:r w:rsidRPr="006A6209">
              <w:t>PCMM HL7 ID</w:t>
            </w:r>
          </w:p>
        </w:tc>
        <w:tc>
          <w:tcPr>
            <w:tcW w:w="1170" w:type="dxa"/>
          </w:tcPr>
          <w:p w14:paraId="0E03CF5E" w14:textId="77777777" w:rsidR="00F53DC9" w:rsidRPr="006A6209" w:rsidRDefault="00F53DC9" w:rsidP="008D5390">
            <w:pPr>
              <w:pStyle w:val="TableText"/>
              <w:rPr>
                <w:b/>
                <w:bCs/>
              </w:rPr>
            </w:pPr>
            <w:r w:rsidRPr="006A6209">
              <w:rPr>
                <w:b/>
                <w:bCs/>
              </w:rPr>
              <w:t>@</w:t>
            </w:r>
          </w:p>
        </w:tc>
        <w:tc>
          <w:tcPr>
            <w:tcW w:w="1170" w:type="dxa"/>
          </w:tcPr>
          <w:p w14:paraId="43370684" w14:textId="77777777" w:rsidR="00F53DC9" w:rsidRPr="006A6209" w:rsidRDefault="00F53DC9" w:rsidP="008D5390">
            <w:pPr>
              <w:pStyle w:val="TableText"/>
              <w:rPr>
                <w:b/>
                <w:bCs/>
              </w:rPr>
            </w:pPr>
            <w:r w:rsidRPr="006A6209">
              <w:rPr>
                <w:b/>
                <w:bCs/>
              </w:rPr>
              <w:t>@</w:t>
            </w:r>
          </w:p>
        </w:tc>
        <w:tc>
          <w:tcPr>
            <w:tcW w:w="1170" w:type="dxa"/>
          </w:tcPr>
          <w:p w14:paraId="3101C6BA" w14:textId="77777777" w:rsidR="00F53DC9" w:rsidRPr="006A6209" w:rsidRDefault="00F53DC9" w:rsidP="008D5390">
            <w:pPr>
              <w:pStyle w:val="TableText"/>
              <w:rPr>
                <w:b/>
                <w:bCs/>
              </w:rPr>
            </w:pPr>
            <w:r w:rsidRPr="006A6209">
              <w:rPr>
                <w:b/>
                <w:bCs/>
              </w:rPr>
              <w:t>@</w:t>
            </w:r>
          </w:p>
        </w:tc>
        <w:tc>
          <w:tcPr>
            <w:tcW w:w="1170" w:type="dxa"/>
          </w:tcPr>
          <w:p w14:paraId="2C31A011" w14:textId="77777777" w:rsidR="00F53DC9" w:rsidRPr="006A6209" w:rsidRDefault="00F53DC9" w:rsidP="008D5390">
            <w:pPr>
              <w:pStyle w:val="TableText"/>
              <w:rPr>
                <w:b/>
                <w:bCs/>
              </w:rPr>
            </w:pPr>
            <w:r w:rsidRPr="006A6209">
              <w:rPr>
                <w:b/>
                <w:bCs/>
              </w:rPr>
              <w:t>@</w:t>
            </w:r>
          </w:p>
        </w:tc>
        <w:tc>
          <w:tcPr>
            <w:tcW w:w="1188" w:type="dxa"/>
          </w:tcPr>
          <w:p w14:paraId="06D6857E" w14:textId="77777777" w:rsidR="00F53DC9" w:rsidRPr="006A6209" w:rsidRDefault="00F53DC9" w:rsidP="008D5390">
            <w:pPr>
              <w:pStyle w:val="TableText"/>
              <w:rPr>
                <w:b/>
                <w:bCs/>
              </w:rPr>
            </w:pPr>
            <w:r w:rsidRPr="006A6209">
              <w:rPr>
                <w:b/>
                <w:bCs/>
              </w:rPr>
              <w:t>@</w:t>
            </w:r>
          </w:p>
        </w:tc>
      </w:tr>
      <w:tr w:rsidR="00F53DC9" w:rsidRPr="006A6209" w14:paraId="0C0F5DD1" w14:textId="77777777" w:rsidTr="0073573E">
        <w:tc>
          <w:tcPr>
            <w:tcW w:w="1260" w:type="dxa"/>
          </w:tcPr>
          <w:p w14:paraId="2243D4C8" w14:textId="77777777" w:rsidR="00F53DC9" w:rsidRPr="006A6209" w:rsidRDefault="00F53DC9" w:rsidP="008D5390">
            <w:pPr>
              <w:pStyle w:val="TableText"/>
            </w:pPr>
            <w:r w:rsidRPr="006A6209">
              <w:t>404.51</w:t>
            </w:r>
          </w:p>
        </w:tc>
        <w:tc>
          <w:tcPr>
            <w:tcW w:w="2340" w:type="dxa"/>
          </w:tcPr>
          <w:p w14:paraId="1F46C869" w14:textId="77777777" w:rsidR="00F53DC9" w:rsidRPr="006A6209" w:rsidRDefault="00F53DC9" w:rsidP="008D5390">
            <w:pPr>
              <w:pStyle w:val="TableText"/>
            </w:pPr>
            <w:r w:rsidRPr="006A6209">
              <w:t>TEAM</w:t>
            </w:r>
          </w:p>
        </w:tc>
        <w:tc>
          <w:tcPr>
            <w:tcW w:w="1170" w:type="dxa"/>
          </w:tcPr>
          <w:p w14:paraId="7983301E" w14:textId="77777777" w:rsidR="00F53DC9" w:rsidRPr="006A6209" w:rsidRDefault="00F53DC9" w:rsidP="008D5390">
            <w:pPr>
              <w:pStyle w:val="TableText"/>
              <w:rPr>
                <w:b/>
                <w:bCs/>
              </w:rPr>
            </w:pPr>
            <w:r w:rsidRPr="006A6209">
              <w:rPr>
                <w:b/>
                <w:bCs/>
              </w:rPr>
              <w:t>@</w:t>
            </w:r>
          </w:p>
        </w:tc>
        <w:tc>
          <w:tcPr>
            <w:tcW w:w="1170" w:type="dxa"/>
          </w:tcPr>
          <w:p w14:paraId="38D9F625" w14:textId="77777777" w:rsidR="00F53DC9" w:rsidRPr="006A6209" w:rsidRDefault="00F53DC9" w:rsidP="008D5390">
            <w:pPr>
              <w:pStyle w:val="TableText"/>
              <w:rPr>
                <w:b/>
                <w:bCs/>
              </w:rPr>
            </w:pPr>
            <w:r w:rsidRPr="006A6209">
              <w:rPr>
                <w:b/>
                <w:bCs/>
              </w:rPr>
              <w:t>d</w:t>
            </w:r>
          </w:p>
        </w:tc>
        <w:tc>
          <w:tcPr>
            <w:tcW w:w="1170" w:type="dxa"/>
          </w:tcPr>
          <w:p w14:paraId="1CC4BE0A" w14:textId="77777777" w:rsidR="00F53DC9" w:rsidRPr="006A6209" w:rsidRDefault="00F53DC9" w:rsidP="008D5390">
            <w:pPr>
              <w:pStyle w:val="TableText"/>
              <w:rPr>
                <w:b/>
                <w:bCs/>
              </w:rPr>
            </w:pPr>
            <w:r w:rsidRPr="006A6209">
              <w:rPr>
                <w:b/>
                <w:bCs/>
              </w:rPr>
              <w:t>@</w:t>
            </w:r>
          </w:p>
        </w:tc>
        <w:tc>
          <w:tcPr>
            <w:tcW w:w="1170" w:type="dxa"/>
          </w:tcPr>
          <w:p w14:paraId="42BB3BE2" w14:textId="77777777" w:rsidR="00F53DC9" w:rsidRPr="006A6209" w:rsidRDefault="00F53DC9" w:rsidP="008D5390">
            <w:pPr>
              <w:pStyle w:val="TableText"/>
              <w:rPr>
                <w:b/>
                <w:bCs/>
              </w:rPr>
            </w:pPr>
            <w:r w:rsidRPr="006A6209">
              <w:rPr>
                <w:b/>
                <w:bCs/>
              </w:rPr>
              <w:t>@</w:t>
            </w:r>
          </w:p>
        </w:tc>
        <w:tc>
          <w:tcPr>
            <w:tcW w:w="1188" w:type="dxa"/>
          </w:tcPr>
          <w:p w14:paraId="23F51410" w14:textId="77777777" w:rsidR="00F53DC9" w:rsidRPr="006A6209" w:rsidRDefault="00F53DC9" w:rsidP="008D5390">
            <w:pPr>
              <w:pStyle w:val="TableText"/>
              <w:rPr>
                <w:b/>
                <w:bCs/>
              </w:rPr>
            </w:pPr>
            <w:r w:rsidRPr="006A6209">
              <w:rPr>
                <w:b/>
                <w:bCs/>
              </w:rPr>
              <w:t>@</w:t>
            </w:r>
          </w:p>
        </w:tc>
      </w:tr>
      <w:tr w:rsidR="00F53DC9" w:rsidRPr="006A6209" w14:paraId="09AF288D" w14:textId="77777777" w:rsidTr="0073573E">
        <w:tc>
          <w:tcPr>
            <w:tcW w:w="1260" w:type="dxa"/>
          </w:tcPr>
          <w:p w14:paraId="448ED0A6" w14:textId="77777777" w:rsidR="00F53DC9" w:rsidRPr="006A6209" w:rsidRDefault="00F53DC9" w:rsidP="008D5390">
            <w:pPr>
              <w:pStyle w:val="TableText"/>
            </w:pPr>
            <w:r w:rsidRPr="006A6209">
              <w:t>404.52</w:t>
            </w:r>
          </w:p>
        </w:tc>
        <w:tc>
          <w:tcPr>
            <w:tcW w:w="2340" w:type="dxa"/>
          </w:tcPr>
          <w:p w14:paraId="35E75336" w14:textId="77777777" w:rsidR="00F53DC9" w:rsidRPr="006A6209" w:rsidRDefault="00F53DC9" w:rsidP="008D5390">
            <w:pPr>
              <w:pStyle w:val="TableText"/>
            </w:pPr>
            <w:r w:rsidRPr="006A6209">
              <w:t>POSITION ASSIGNMENT HISTORY</w:t>
            </w:r>
          </w:p>
        </w:tc>
        <w:tc>
          <w:tcPr>
            <w:tcW w:w="1170" w:type="dxa"/>
          </w:tcPr>
          <w:p w14:paraId="06700F78" w14:textId="77777777" w:rsidR="00F53DC9" w:rsidRPr="006A6209" w:rsidRDefault="00F53DC9" w:rsidP="008D5390">
            <w:pPr>
              <w:pStyle w:val="TableText"/>
              <w:rPr>
                <w:b/>
                <w:bCs/>
              </w:rPr>
            </w:pPr>
            <w:r w:rsidRPr="006A6209">
              <w:rPr>
                <w:b/>
                <w:bCs/>
              </w:rPr>
              <w:t>@</w:t>
            </w:r>
          </w:p>
        </w:tc>
        <w:tc>
          <w:tcPr>
            <w:tcW w:w="1170" w:type="dxa"/>
          </w:tcPr>
          <w:p w14:paraId="140E21B3" w14:textId="77777777" w:rsidR="00F53DC9" w:rsidRPr="006A6209" w:rsidRDefault="00F53DC9" w:rsidP="008D5390">
            <w:pPr>
              <w:pStyle w:val="TableText"/>
              <w:rPr>
                <w:b/>
                <w:bCs/>
              </w:rPr>
            </w:pPr>
            <w:r w:rsidRPr="006A6209">
              <w:rPr>
                <w:b/>
                <w:bCs/>
              </w:rPr>
              <w:t>d</w:t>
            </w:r>
          </w:p>
        </w:tc>
        <w:tc>
          <w:tcPr>
            <w:tcW w:w="1170" w:type="dxa"/>
          </w:tcPr>
          <w:p w14:paraId="7D2F7EDB" w14:textId="77777777" w:rsidR="00F53DC9" w:rsidRPr="006A6209" w:rsidRDefault="00F53DC9" w:rsidP="008D5390">
            <w:pPr>
              <w:pStyle w:val="TableText"/>
              <w:rPr>
                <w:b/>
                <w:bCs/>
              </w:rPr>
            </w:pPr>
            <w:r w:rsidRPr="006A6209">
              <w:rPr>
                <w:b/>
                <w:bCs/>
              </w:rPr>
              <w:t>@</w:t>
            </w:r>
          </w:p>
        </w:tc>
        <w:tc>
          <w:tcPr>
            <w:tcW w:w="1170" w:type="dxa"/>
          </w:tcPr>
          <w:p w14:paraId="2222858E" w14:textId="77777777" w:rsidR="00F53DC9" w:rsidRPr="006A6209" w:rsidRDefault="00F53DC9" w:rsidP="008D5390">
            <w:pPr>
              <w:pStyle w:val="TableText"/>
              <w:rPr>
                <w:b/>
                <w:bCs/>
              </w:rPr>
            </w:pPr>
            <w:r w:rsidRPr="006A6209">
              <w:rPr>
                <w:b/>
                <w:bCs/>
              </w:rPr>
              <w:t>@</w:t>
            </w:r>
          </w:p>
        </w:tc>
        <w:tc>
          <w:tcPr>
            <w:tcW w:w="1188" w:type="dxa"/>
          </w:tcPr>
          <w:p w14:paraId="216A64F1" w14:textId="77777777" w:rsidR="00F53DC9" w:rsidRPr="006A6209" w:rsidRDefault="00F53DC9" w:rsidP="008D5390">
            <w:pPr>
              <w:pStyle w:val="TableText"/>
              <w:rPr>
                <w:b/>
                <w:bCs/>
              </w:rPr>
            </w:pPr>
            <w:r w:rsidRPr="006A6209">
              <w:rPr>
                <w:b/>
                <w:bCs/>
              </w:rPr>
              <w:t>@</w:t>
            </w:r>
          </w:p>
        </w:tc>
      </w:tr>
      <w:tr w:rsidR="00F53DC9" w:rsidRPr="006A6209" w14:paraId="7DEC2652" w14:textId="77777777" w:rsidTr="0073573E">
        <w:tc>
          <w:tcPr>
            <w:tcW w:w="1260" w:type="dxa"/>
          </w:tcPr>
          <w:p w14:paraId="1FB36924" w14:textId="77777777" w:rsidR="00F53DC9" w:rsidRPr="006A6209" w:rsidRDefault="00F53DC9" w:rsidP="008D5390">
            <w:pPr>
              <w:pStyle w:val="TableText"/>
            </w:pPr>
            <w:r w:rsidRPr="006A6209">
              <w:t>404.53</w:t>
            </w:r>
          </w:p>
        </w:tc>
        <w:tc>
          <w:tcPr>
            <w:tcW w:w="2340" w:type="dxa"/>
          </w:tcPr>
          <w:p w14:paraId="40D53B3B" w14:textId="77777777" w:rsidR="00F53DC9" w:rsidRPr="006A6209" w:rsidRDefault="00F53DC9" w:rsidP="008D5390">
            <w:pPr>
              <w:pStyle w:val="TableText"/>
            </w:pPr>
            <w:r w:rsidRPr="006A6209">
              <w:t>PRECEPTOR ASSIGNMENT HISTORY</w:t>
            </w:r>
          </w:p>
        </w:tc>
        <w:tc>
          <w:tcPr>
            <w:tcW w:w="1170" w:type="dxa"/>
          </w:tcPr>
          <w:p w14:paraId="4F4E2644" w14:textId="77777777" w:rsidR="00F53DC9" w:rsidRPr="006A6209" w:rsidRDefault="00F53DC9" w:rsidP="008D5390">
            <w:pPr>
              <w:pStyle w:val="TableText"/>
              <w:rPr>
                <w:b/>
                <w:bCs/>
              </w:rPr>
            </w:pPr>
            <w:r w:rsidRPr="006A6209">
              <w:rPr>
                <w:b/>
                <w:bCs/>
              </w:rPr>
              <w:t>@</w:t>
            </w:r>
          </w:p>
        </w:tc>
        <w:tc>
          <w:tcPr>
            <w:tcW w:w="1170" w:type="dxa"/>
          </w:tcPr>
          <w:p w14:paraId="041EE4C2" w14:textId="77777777" w:rsidR="00F53DC9" w:rsidRPr="006A6209" w:rsidRDefault="00F53DC9" w:rsidP="008D5390">
            <w:pPr>
              <w:pStyle w:val="TableText"/>
              <w:rPr>
                <w:b/>
                <w:bCs/>
              </w:rPr>
            </w:pPr>
            <w:r w:rsidRPr="006A6209">
              <w:rPr>
                <w:b/>
                <w:bCs/>
              </w:rPr>
              <w:t>d</w:t>
            </w:r>
          </w:p>
        </w:tc>
        <w:tc>
          <w:tcPr>
            <w:tcW w:w="1170" w:type="dxa"/>
          </w:tcPr>
          <w:p w14:paraId="303AA917" w14:textId="77777777" w:rsidR="00F53DC9" w:rsidRPr="006A6209" w:rsidRDefault="00F53DC9" w:rsidP="008D5390">
            <w:pPr>
              <w:pStyle w:val="TableText"/>
              <w:rPr>
                <w:b/>
                <w:bCs/>
              </w:rPr>
            </w:pPr>
            <w:r w:rsidRPr="006A6209">
              <w:rPr>
                <w:b/>
                <w:bCs/>
              </w:rPr>
              <w:t>@</w:t>
            </w:r>
          </w:p>
        </w:tc>
        <w:tc>
          <w:tcPr>
            <w:tcW w:w="1170" w:type="dxa"/>
          </w:tcPr>
          <w:p w14:paraId="55759D30" w14:textId="77777777" w:rsidR="00F53DC9" w:rsidRPr="006A6209" w:rsidRDefault="00F53DC9" w:rsidP="008D5390">
            <w:pPr>
              <w:pStyle w:val="TableText"/>
              <w:rPr>
                <w:b/>
                <w:bCs/>
              </w:rPr>
            </w:pPr>
            <w:r w:rsidRPr="006A6209">
              <w:rPr>
                <w:b/>
                <w:bCs/>
              </w:rPr>
              <w:t>@</w:t>
            </w:r>
          </w:p>
        </w:tc>
        <w:tc>
          <w:tcPr>
            <w:tcW w:w="1188" w:type="dxa"/>
          </w:tcPr>
          <w:p w14:paraId="1C1C1F5E" w14:textId="77777777" w:rsidR="00F53DC9" w:rsidRPr="006A6209" w:rsidRDefault="00F53DC9" w:rsidP="008D5390">
            <w:pPr>
              <w:pStyle w:val="TableText"/>
              <w:rPr>
                <w:b/>
                <w:bCs/>
              </w:rPr>
            </w:pPr>
            <w:r w:rsidRPr="006A6209">
              <w:rPr>
                <w:b/>
                <w:bCs/>
              </w:rPr>
              <w:t>@</w:t>
            </w:r>
          </w:p>
        </w:tc>
      </w:tr>
      <w:tr w:rsidR="00F53DC9" w:rsidRPr="006A6209" w14:paraId="2D5270DD" w14:textId="77777777" w:rsidTr="0073573E">
        <w:tc>
          <w:tcPr>
            <w:tcW w:w="1260" w:type="dxa"/>
          </w:tcPr>
          <w:p w14:paraId="67871B70" w14:textId="77777777" w:rsidR="00F53DC9" w:rsidRPr="006A6209" w:rsidRDefault="00F53DC9" w:rsidP="008D5390">
            <w:pPr>
              <w:pStyle w:val="TableText"/>
            </w:pPr>
            <w:r w:rsidRPr="006A6209">
              <w:t>404.56</w:t>
            </w:r>
          </w:p>
        </w:tc>
        <w:tc>
          <w:tcPr>
            <w:tcW w:w="2340" w:type="dxa"/>
          </w:tcPr>
          <w:p w14:paraId="45347712" w14:textId="77777777" w:rsidR="00F53DC9" w:rsidRPr="006A6209" w:rsidRDefault="00F53DC9" w:rsidP="008D5390">
            <w:pPr>
              <w:pStyle w:val="TableText"/>
            </w:pPr>
            <w:r w:rsidRPr="006A6209">
              <w:t>TEAM AUTOLINK</w:t>
            </w:r>
          </w:p>
        </w:tc>
        <w:tc>
          <w:tcPr>
            <w:tcW w:w="1170" w:type="dxa"/>
          </w:tcPr>
          <w:p w14:paraId="08C8D026" w14:textId="77777777" w:rsidR="00F53DC9" w:rsidRPr="006A6209" w:rsidRDefault="00F53DC9" w:rsidP="008D5390">
            <w:pPr>
              <w:pStyle w:val="TableText"/>
              <w:rPr>
                <w:b/>
                <w:bCs/>
              </w:rPr>
            </w:pPr>
            <w:r w:rsidRPr="006A6209">
              <w:rPr>
                <w:b/>
                <w:bCs/>
              </w:rPr>
              <w:t>@</w:t>
            </w:r>
          </w:p>
        </w:tc>
        <w:tc>
          <w:tcPr>
            <w:tcW w:w="1170" w:type="dxa"/>
          </w:tcPr>
          <w:p w14:paraId="1AE5F6C8" w14:textId="77777777" w:rsidR="00F53DC9" w:rsidRPr="006A6209" w:rsidRDefault="00F53DC9" w:rsidP="008D5390">
            <w:pPr>
              <w:pStyle w:val="TableText"/>
              <w:rPr>
                <w:b/>
                <w:bCs/>
              </w:rPr>
            </w:pPr>
            <w:r w:rsidRPr="006A6209">
              <w:rPr>
                <w:b/>
                <w:bCs/>
              </w:rPr>
              <w:t>d</w:t>
            </w:r>
          </w:p>
        </w:tc>
        <w:tc>
          <w:tcPr>
            <w:tcW w:w="1170" w:type="dxa"/>
          </w:tcPr>
          <w:p w14:paraId="03391A3F" w14:textId="77777777" w:rsidR="00F53DC9" w:rsidRPr="006A6209" w:rsidRDefault="00F53DC9" w:rsidP="008D5390">
            <w:pPr>
              <w:pStyle w:val="TableText"/>
              <w:rPr>
                <w:b/>
                <w:bCs/>
              </w:rPr>
            </w:pPr>
            <w:r w:rsidRPr="006A6209">
              <w:rPr>
                <w:b/>
                <w:bCs/>
              </w:rPr>
              <w:t>@</w:t>
            </w:r>
          </w:p>
        </w:tc>
        <w:tc>
          <w:tcPr>
            <w:tcW w:w="1170" w:type="dxa"/>
          </w:tcPr>
          <w:p w14:paraId="40B09038" w14:textId="77777777" w:rsidR="00F53DC9" w:rsidRPr="006A6209" w:rsidRDefault="00F53DC9" w:rsidP="008D5390">
            <w:pPr>
              <w:pStyle w:val="TableText"/>
              <w:rPr>
                <w:b/>
                <w:bCs/>
              </w:rPr>
            </w:pPr>
            <w:r w:rsidRPr="006A6209">
              <w:rPr>
                <w:b/>
                <w:bCs/>
              </w:rPr>
              <w:t>@</w:t>
            </w:r>
          </w:p>
        </w:tc>
        <w:tc>
          <w:tcPr>
            <w:tcW w:w="1188" w:type="dxa"/>
          </w:tcPr>
          <w:p w14:paraId="50998A10" w14:textId="77777777" w:rsidR="00F53DC9" w:rsidRPr="006A6209" w:rsidRDefault="00F53DC9" w:rsidP="008D5390">
            <w:pPr>
              <w:pStyle w:val="TableText"/>
              <w:rPr>
                <w:b/>
                <w:bCs/>
              </w:rPr>
            </w:pPr>
            <w:r w:rsidRPr="006A6209">
              <w:rPr>
                <w:b/>
                <w:bCs/>
              </w:rPr>
              <w:t>@</w:t>
            </w:r>
          </w:p>
        </w:tc>
      </w:tr>
      <w:tr w:rsidR="00F53DC9" w:rsidRPr="006A6209" w14:paraId="2D6962EC" w14:textId="77777777" w:rsidTr="0073573E">
        <w:tc>
          <w:tcPr>
            <w:tcW w:w="1260" w:type="dxa"/>
          </w:tcPr>
          <w:p w14:paraId="4EC09B16" w14:textId="77777777" w:rsidR="00F53DC9" w:rsidRPr="006A6209" w:rsidRDefault="00F53DC9" w:rsidP="008D5390">
            <w:pPr>
              <w:pStyle w:val="TableText"/>
            </w:pPr>
            <w:r w:rsidRPr="006A6209">
              <w:t>404.57</w:t>
            </w:r>
          </w:p>
        </w:tc>
        <w:tc>
          <w:tcPr>
            <w:tcW w:w="2340" w:type="dxa"/>
          </w:tcPr>
          <w:p w14:paraId="4E0A7BCD" w14:textId="77777777" w:rsidR="00F53DC9" w:rsidRPr="006A6209" w:rsidRDefault="00F53DC9" w:rsidP="008D5390">
            <w:pPr>
              <w:pStyle w:val="TableText"/>
            </w:pPr>
            <w:r w:rsidRPr="006A6209">
              <w:t>TEAM POSITION</w:t>
            </w:r>
          </w:p>
        </w:tc>
        <w:tc>
          <w:tcPr>
            <w:tcW w:w="1170" w:type="dxa"/>
          </w:tcPr>
          <w:p w14:paraId="033C3507" w14:textId="77777777" w:rsidR="00F53DC9" w:rsidRPr="006A6209" w:rsidRDefault="00F53DC9" w:rsidP="008D5390">
            <w:pPr>
              <w:pStyle w:val="TableText"/>
              <w:rPr>
                <w:b/>
                <w:bCs/>
              </w:rPr>
            </w:pPr>
            <w:r w:rsidRPr="006A6209">
              <w:rPr>
                <w:b/>
                <w:bCs/>
              </w:rPr>
              <w:t>@</w:t>
            </w:r>
          </w:p>
        </w:tc>
        <w:tc>
          <w:tcPr>
            <w:tcW w:w="1170" w:type="dxa"/>
          </w:tcPr>
          <w:p w14:paraId="37CB00F2" w14:textId="77777777" w:rsidR="00F53DC9" w:rsidRPr="006A6209" w:rsidRDefault="00F53DC9" w:rsidP="008D5390">
            <w:pPr>
              <w:pStyle w:val="TableText"/>
              <w:rPr>
                <w:b/>
                <w:bCs/>
              </w:rPr>
            </w:pPr>
            <w:r w:rsidRPr="006A6209">
              <w:rPr>
                <w:b/>
                <w:bCs/>
              </w:rPr>
              <w:t>d</w:t>
            </w:r>
          </w:p>
        </w:tc>
        <w:tc>
          <w:tcPr>
            <w:tcW w:w="1170" w:type="dxa"/>
          </w:tcPr>
          <w:p w14:paraId="01F00EA0" w14:textId="77777777" w:rsidR="00F53DC9" w:rsidRPr="006A6209" w:rsidRDefault="00F53DC9" w:rsidP="008D5390">
            <w:pPr>
              <w:pStyle w:val="TableText"/>
              <w:rPr>
                <w:b/>
                <w:bCs/>
              </w:rPr>
            </w:pPr>
            <w:r w:rsidRPr="006A6209">
              <w:rPr>
                <w:b/>
                <w:bCs/>
              </w:rPr>
              <w:t>@</w:t>
            </w:r>
          </w:p>
        </w:tc>
        <w:tc>
          <w:tcPr>
            <w:tcW w:w="1170" w:type="dxa"/>
          </w:tcPr>
          <w:p w14:paraId="716DB7E9" w14:textId="77777777" w:rsidR="00F53DC9" w:rsidRPr="006A6209" w:rsidRDefault="00F53DC9" w:rsidP="008D5390">
            <w:pPr>
              <w:pStyle w:val="TableText"/>
              <w:rPr>
                <w:b/>
                <w:bCs/>
              </w:rPr>
            </w:pPr>
            <w:r w:rsidRPr="006A6209">
              <w:rPr>
                <w:b/>
                <w:bCs/>
              </w:rPr>
              <w:t>@</w:t>
            </w:r>
          </w:p>
        </w:tc>
        <w:tc>
          <w:tcPr>
            <w:tcW w:w="1188" w:type="dxa"/>
          </w:tcPr>
          <w:p w14:paraId="193550CC" w14:textId="77777777" w:rsidR="00F53DC9" w:rsidRPr="006A6209" w:rsidRDefault="00F53DC9" w:rsidP="008D5390">
            <w:pPr>
              <w:pStyle w:val="TableText"/>
              <w:rPr>
                <w:b/>
                <w:bCs/>
              </w:rPr>
            </w:pPr>
            <w:r w:rsidRPr="006A6209">
              <w:rPr>
                <w:b/>
                <w:bCs/>
              </w:rPr>
              <w:t>@</w:t>
            </w:r>
          </w:p>
        </w:tc>
      </w:tr>
      <w:tr w:rsidR="00F53DC9" w:rsidRPr="006A6209" w14:paraId="393DEFC6" w14:textId="77777777" w:rsidTr="0073573E">
        <w:tc>
          <w:tcPr>
            <w:tcW w:w="1260" w:type="dxa"/>
          </w:tcPr>
          <w:p w14:paraId="3F04D625" w14:textId="77777777" w:rsidR="00F53DC9" w:rsidRPr="006A6209" w:rsidRDefault="00F53DC9" w:rsidP="008D5390">
            <w:pPr>
              <w:pStyle w:val="TableText"/>
            </w:pPr>
            <w:r w:rsidRPr="006A6209">
              <w:t>404.58</w:t>
            </w:r>
          </w:p>
        </w:tc>
        <w:tc>
          <w:tcPr>
            <w:tcW w:w="2340" w:type="dxa"/>
          </w:tcPr>
          <w:p w14:paraId="37981E30" w14:textId="77777777" w:rsidR="00F53DC9" w:rsidRPr="006A6209" w:rsidRDefault="00F53DC9" w:rsidP="008D5390">
            <w:pPr>
              <w:pStyle w:val="TableText"/>
            </w:pPr>
            <w:r w:rsidRPr="006A6209">
              <w:t>TEAM HISTORY</w:t>
            </w:r>
          </w:p>
        </w:tc>
        <w:tc>
          <w:tcPr>
            <w:tcW w:w="1170" w:type="dxa"/>
          </w:tcPr>
          <w:p w14:paraId="61CADB9F" w14:textId="77777777" w:rsidR="00F53DC9" w:rsidRPr="006A6209" w:rsidRDefault="00F53DC9" w:rsidP="008D5390">
            <w:pPr>
              <w:pStyle w:val="TableText"/>
              <w:rPr>
                <w:b/>
                <w:bCs/>
              </w:rPr>
            </w:pPr>
            <w:r w:rsidRPr="006A6209">
              <w:rPr>
                <w:b/>
                <w:bCs/>
              </w:rPr>
              <w:t>@</w:t>
            </w:r>
          </w:p>
        </w:tc>
        <w:tc>
          <w:tcPr>
            <w:tcW w:w="1170" w:type="dxa"/>
          </w:tcPr>
          <w:p w14:paraId="3E5847D7" w14:textId="77777777" w:rsidR="00F53DC9" w:rsidRPr="006A6209" w:rsidRDefault="00F53DC9" w:rsidP="008D5390">
            <w:pPr>
              <w:pStyle w:val="TableText"/>
              <w:rPr>
                <w:b/>
                <w:bCs/>
              </w:rPr>
            </w:pPr>
            <w:r w:rsidRPr="006A6209">
              <w:rPr>
                <w:b/>
                <w:bCs/>
              </w:rPr>
              <w:t>d</w:t>
            </w:r>
          </w:p>
        </w:tc>
        <w:tc>
          <w:tcPr>
            <w:tcW w:w="1170" w:type="dxa"/>
          </w:tcPr>
          <w:p w14:paraId="5BC8DE38" w14:textId="77777777" w:rsidR="00F53DC9" w:rsidRPr="006A6209" w:rsidRDefault="00F53DC9" w:rsidP="008D5390">
            <w:pPr>
              <w:pStyle w:val="TableText"/>
              <w:rPr>
                <w:b/>
                <w:bCs/>
              </w:rPr>
            </w:pPr>
            <w:r w:rsidRPr="006A6209">
              <w:rPr>
                <w:b/>
                <w:bCs/>
              </w:rPr>
              <w:t>@</w:t>
            </w:r>
          </w:p>
        </w:tc>
        <w:tc>
          <w:tcPr>
            <w:tcW w:w="1170" w:type="dxa"/>
          </w:tcPr>
          <w:p w14:paraId="4401DF63" w14:textId="77777777" w:rsidR="00F53DC9" w:rsidRPr="006A6209" w:rsidRDefault="00F53DC9" w:rsidP="008D5390">
            <w:pPr>
              <w:pStyle w:val="TableText"/>
              <w:rPr>
                <w:b/>
                <w:bCs/>
              </w:rPr>
            </w:pPr>
            <w:r w:rsidRPr="006A6209">
              <w:rPr>
                <w:b/>
                <w:bCs/>
              </w:rPr>
              <w:t>@</w:t>
            </w:r>
          </w:p>
        </w:tc>
        <w:tc>
          <w:tcPr>
            <w:tcW w:w="1188" w:type="dxa"/>
          </w:tcPr>
          <w:p w14:paraId="16E3B907" w14:textId="77777777" w:rsidR="00F53DC9" w:rsidRPr="006A6209" w:rsidRDefault="00F53DC9" w:rsidP="008D5390">
            <w:pPr>
              <w:pStyle w:val="TableText"/>
              <w:rPr>
                <w:b/>
                <w:bCs/>
              </w:rPr>
            </w:pPr>
            <w:r w:rsidRPr="006A6209">
              <w:rPr>
                <w:b/>
                <w:bCs/>
              </w:rPr>
              <w:t>@</w:t>
            </w:r>
          </w:p>
        </w:tc>
      </w:tr>
      <w:tr w:rsidR="00F53DC9" w:rsidRPr="006A6209" w14:paraId="55143EB8" w14:textId="77777777" w:rsidTr="0073573E">
        <w:tc>
          <w:tcPr>
            <w:tcW w:w="1260" w:type="dxa"/>
          </w:tcPr>
          <w:p w14:paraId="18245B8B" w14:textId="77777777" w:rsidR="00F53DC9" w:rsidRPr="006A6209" w:rsidRDefault="00F53DC9" w:rsidP="008D5390">
            <w:pPr>
              <w:pStyle w:val="TableText"/>
            </w:pPr>
            <w:r w:rsidRPr="006A6209">
              <w:t>404.59</w:t>
            </w:r>
          </w:p>
        </w:tc>
        <w:tc>
          <w:tcPr>
            <w:tcW w:w="2340" w:type="dxa"/>
          </w:tcPr>
          <w:p w14:paraId="45D8AA74" w14:textId="77777777" w:rsidR="00F53DC9" w:rsidRPr="006A6209" w:rsidRDefault="00F53DC9" w:rsidP="008D5390">
            <w:pPr>
              <w:pStyle w:val="TableText"/>
            </w:pPr>
            <w:r w:rsidRPr="006A6209">
              <w:t>TEAM POSITION HISTORY</w:t>
            </w:r>
          </w:p>
        </w:tc>
        <w:tc>
          <w:tcPr>
            <w:tcW w:w="1170" w:type="dxa"/>
          </w:tcPr>
          <w:p w14:paraId="240FFE82" w14:textId="77777777" w:rsidR="00F53DC9" w:rsidRPr="006A6209" w:rsidRDefault="00F53DC9" w:rsidP="008D5390">
            <w:pPr>
              <w:pStyle w:val="TableText"/>
              <w:rPr>
                <w:b/>
                <w:bCs/>
              </w:rPr>
            </w:pPr>
            <w:r w:rsidRPr="006A6209">
              <w:rPr>
                <w:b/>
                <w:bCs/>
              </w:rPr>
              <w:t>@</w:t>
            </w:r>
          </w:p>
        </w:tc>
        <w:tc>
          <w:tcPr>
            <w:tcW w:w="1170" w:type="dxa"/>
          </w:tcPr>
          <w:p w14:paraId="14A376F4" w14:textId="77777777" w:rsidR="00F53DC9" w:rsidRPr="006A6209" w:rsidRDefault="00F53DC9" w:rsidP="008D5390">
            <w:pPr>
              <w:pStyle w:val="TableText"/>
              <w:rPr>
                <w:b/>
                <w:bCs/>
              </w:rPr>
            </w:pPr>
            <w:r w:rsidRPr="006A6209">
              <w:rPr>
                <w:b/>
                <w:bCs/>
              </w:rPr>
              <w:t>d</w:t>
            </w:r>
          </w:p>
        </w:tc>
        <w:tc>
          <w:tcPr>
            <w:tcW w:w="1170" w:type="dxa"/>
          </w:tcPr>
          <w:p w14:paraId="5E172B2E" w14:textId="77777777" w:rsidR="00F53DC9" w:rsidRPr="006A6209" w:rsidRDefault="00F53DC9" w:rsidP="008D5390">
            <w:pPr>
              <w:pStyle w:val="TableText"/>
              <w:rPr>
                <w:b/>
                <w:bCs/>
              </w:rPr>
            </w:pPr>
            <w:r w:rsidRPr="006A6209">
              <w:rPr>
                <w:b/>
                <w:bCs/>
              </w:rPr>
              <w:t>@</w:t>
            </w:r>
          </w:p>
        </w:tc>
        <w:tc>
          <w:tcPr>
            <w:tcW w:w="1170" w:type="dxa"/>
          </w:tcPr>
          <w:p w14:paraId="39E07AEC" w14:textId="77777777" w:rsidR="00F53DC9" w:rsidRPr="006A6209" w:rsidRDefault="00F53DC9" w:rsidP="008D5390">
            <w:pPr>
              <w:pStyle w:val="TableText"/>
              <w:rPr>
                <w:b/>
                <w:bCs/>
              </w:rPr>
            </w:pPr>
            <w:r w:rsidRPr="006A6209">
              <w:rPr>
                <w:b/>
                <w:bCs/>
              </w:rPr>
              <w:t>@</w:t>
            </w:r>
          </w:p>
        </w:tc>
        <w:tc>
          <w:tcPr>
            <w:tcW w:w="1188" w:type="dxa"/>
          </w:tcPr>
          <w:p w14:paraId="73D88932" w14:textId="77777777" w:rsidR="00F53DC9" w:rsidRPr="006A6209" w:rsidRDefault="00F53DC9" w:rsidP="008D5390">
            <w:pPr>
              <w:pStyle w:val="TableText"/>
              <w:rPr>
                <w:b/>
                <w:bCs/>
              </w:rPr>
            </w:pPr>
            <w:r w:rsidRPr="006A6209">
              <w:rPr>
                <w:b/>
                <w:bCs/>
              </w:rPr>
              <w:t>@</w:t>
            </w:r>
          </w:p>
        </w:tc>
      </w:tr>
      <w:tr w:rsidR="00F53DC9" w:rsidRPr="006A6209" w14:paraId="417F4F5E" w14:textId="77777777" w:rsidTr="0073573E">
        <w:tc>
          <w:tcPr>
            <w:tcW w:w="1260" w:type="dxa"/>
          </w:tcPr>
          <w:p w14:paraId="04B706EB" w14:textId="77777777" w:rsidR="00F53DC9" w:rsidRPr="006A6209" w:rsidRDefault="00F53DC9" w:rsidP="008D5390">
            <w:pPr>
              <w:pStyle w:val="TableText"/>
            </w:pPr>
            <w:r w:rsidRPr="006A6209">
              <w:t>404.61</w:t>
            </w:r>
          </w:p>
        </w:tc>
        <w:tc>
          <w:tcPr>
            <w:tcW w:w="2340" w:type="dxa"/>
          </w:tcPr>
          <w:p w14:paraId="7C911253" w14:textId="77777777" w:rsidR="00F53DC9" w:rsidRPr="006A6209" w:rsidRDefault="00F53DC9" w:rsidP="008D5390">
            <w:pPr>
              <w:pStyle w:val="TableText"/>
            </w:pPr>
            <w:r w:rsidRPr="006A6209">
              <w:t>MH PCMM STOP CODES</w:t>
            </w:r>
          </w:p>
        </w:tc>
        <w:tc>
          <w:tcPr>
            <w:tcW w:w="1170" w:type="dxa"/>
          </w:tcPr>
          <w:p w14:paraId="6478F9C1" w14:textId="77777777" w:rsidR="00F53DC9" w:rsidRPr="006A6209" w:rsidRDefault="00F53DC9" w:rsidP="008D5390">
            <w:pPr>
              <w:pStyle w:val="TableText"/>
              <w:rPr>
                <w:b/>
                <w:bCs/>
              </w:rPr>
            </w:pPr>
            <w:r w:rsidRPr="006A6209">
              <w:rPr>
                <w:b/>
                <w:bCs/>
              </w:rPr>
              <w:t>@</w:t>
            </w:r>
          </w:p>
        </w:tc>
        <w:tc>
          <w:tcPr>
            <w:tcW w:w="1170" w:type="dxa"/>
          </w:tcPr>
          <w:p w14:paraId="101247D8" w14:textId="77777777" w:rsidR="00F53DC9" w:rsidRPr="006A6209" w:rsidRDefault="00F53DC9" w:rsidP="008D5390">
            <w:pPr>
              <w:pStyle w:val="TableText"/>
              <w:rPr>
                <w:b/>
                <w:bCs/>
              </w:rPr>
            </w:pPr>
            <w:r w:rsidRPr="006A6209">
              <w:rPr>
                <w:b/>
                <w:bCs/>
              </w:rPr>
              <w:t>d</w:t>
            </w:r>
          </w:p>
        </w:tc>
        <w:tc>
          <w:tcPr>
            <w:tcW w:w="1170" w:type="dxa"/>
          </w:tcPr>
          <w:p w14:paraId="285ADE12" w14:textId="77777777" w:rsidR="00F53DC9" w:rsidRPr="006A6209" w:rsidRDefault="00F53DC9" w:rsidP="008D5390">
            <w:pPr>
              <w:pStyle w:val="TableText"/>
              <w:rPr>
                <w:b/>
                <w:bCs/>
              </w:rPr>
            </w:pPr>
            <w:r w:rsidRPr="006A6209">
              <w:rPr>
                <w:b/>
                <w:bCs/>
              </w:rPr>
              <w:t>@</w:t>
            </w:r>
          </w:p>
        </w:tc>
        <w:tc>
          <w:tcPr>
            <w:tcW w:w="1170" w:type="dxa"/>
          </w:tcPr>
          <w:p w14:paraId="41061FA5" w14:textId="77777777" w:rsidR="00F53DC9" w:rsidRPr="006A6209" w:rsidRDefault="00F53DC9" w:rsidP="008D5390">
            <w:pPr>
              <w:pStyle w:val="TableText"/>
              <w:rPr>
                <w:b/>
                <w:bCs/>
              </w:rPr>
            </w:pPr>
            <w:r w:rsidRPr="006A6209">
              <w:rPr>
                <w:b/>
                <w:bCs/>
              </w:rPr>
              <w:t>@</w:t>
            </w:r>
          </w:p>
        </w:tc>
        <w:tc>
          <w:tcPr>
            <w:tcW w:w="1188" w:type="dxa"/>
          </w:tcPr>
          <w:p w14:paraId="22F8E53E" w14:textId="77777777" w:rsidR="00F53DC9" w:rsidRPr="006A6209" w:rsidRDefault="00F53DC9" w:rsidP="008D5390">
            <w:pPr>
              <w:pStyle w:val="TableText"/>
              <w:rPr>
                <w:b/>
                <w:bCs/>
              </w:rPr>
            </w:pPr>
            <w:r w:rsidRPr="006A6209">
              <w:rPr>
                <w:b/>
                <w:bCs/>
              </w:rPr>
              <w:t>@</w:t>
            </w:r>
          </w:p>
        </w:tc>
      </w:tr>
      <w:tr w:rsidR="00F53DC9" w:rsidRPr="006A6209" w14:paraId="62731C16" w14:textId="77777777" w:rsidTr="0073573E">
        <w:tc>
          <w:tcPr>
            <w:tcW w:w="1260" w:type="dxa"/>
          </w:tcPr>
          <w:p w14:paraId="4C14ACCD" w14:textId="77777777" w:rsidR="00F53DC9" w:rsidRPr="006A6209" w:rsidRDefault="00F53DC9" w:rsidP="008D5390">
            <w:pPr>
              <w:pStyle w:val="TableText"/>
            </w:pPr>
            <w:r w:rsidRPr="006A6209">
              <w:t>404.91</w:t>
            </w:r>
          </w:p>
        </w:tc>
        <w:tc>
          <w:tcPr>
            <w:tcW w:w="2340" w:type="dxa"/>
          </w:tcPr>
          <w:p w14:paraId="503624A4" w14:textId="77777777" w:rsidR="00F53DC9" w:rsidRPr="006A6209" w:rsidRDefault="00F53DC9" w:rsidP="008D5390">
            <w:pPr>
              <w:pStyle w:val="TableText"/>
            </w:pPr>
            <w:r w:rsidRPr="006A6209">
              <w:t>SCHEDULING PARAMETER</w:t>
            </w:r>
          </w:p>
        </w:tc>
        <w:tc>
          <w:tcPr>
            <w:tcW w:w="1170" w:type="dxa"/>
          </w:tcPr>
          <w:p w14:paraId="48287E32" w14:textId="77777777" w:rsidR="00F53DC9" w:rsidRPr="006A6209" w:rsidRDefault="00F53DC9" w:rsidP="008D5390">
            <w:pPr>
              <w:pStyle w:val="TableText"/>
              <w:rPr>
                <w:b/>
                <w:bCs/>
              </w:rPr>
            </w:pPr>
            <w:r w:rsidRPr="006A6209">
              <w:rPr>
                <w:b/>
                <w:bCs/>
              </w:rPr>
              <w:t>@</w:t>
            </w:r>
          </w:p>
        </w:tc>
        <w:tc>
          <w:tcPr>
            <w:tcW w:w="1170" w:type="dxa"/>
          </w:tcPr>
          <w:p w14:paraId="547E1D1A" w14:textId="77777777" w:rsidR="00F53DC9" w:rsidRPr="006A6209" w:rsidRDefault="00F53DC9" w:rsidP="008D5390">
            <w:pPr>
              <w:pStyle w:val="TableText"/>
              <w:rPr>
                <w:b/>
                <w:bCs/>
              </w:rPr>
            </w:pPr>
            <w:r w:rsidRPr="006A6209">
              <w:rPr>
                <w:b/>
                <w:bCs/>
              </w:rPr>
              <w:t>d</w:t>
            </w:r>
          </w:p>
        </w:tc>
        <w:tc>
          <w:tcPr>
            <w:tcW w:w="1170" w:type="dxa"/>
          </w:tcPr>
          <w:p w14:paraId="052F5F97" w14:textId="77777777" w:rsidR="00F53DC9" w:rsidRPr="006A6209" w:rsidRDefault="00F53DC9" w:rsidP="008D5390">
            <w:pPr>
              <w:pStyle w:val="TableText"/>
              <w:rPr>
                <w:b/>
                <w:bCs/>
              </w:rPr>
            </w:pPr>
            <w:r w:rsidRPr="006A6209">
              <w:rPr>
                <w:b/>
                <w:bCs/>
              </w:rPr>
              <w:t>@</w:t>
            </w:r>
          </w:p>
        </w:tc>
        <w:tc>
          <w:tcPr>
            <w:tcW w:w="1170" w:type="dxa"/>
          </w:tcPr>
          <w:p w14:paraId="0572E1FA" w14:textId="77777777" w:rsidR="00F53DC9" w:rsidRPr="006A6209" w:rsidRDefault="00F53DC9" w:rsidP="008D5390">
            <w:pPr>
              <w:pStyle w:val="TableText"/>
              <w:rPr>
                <w:b/>
                <w:bCs/>
              </w:rPr>
            </w:pPr>
            <w:r w:rsidRPr="006A6209">
              <w:rPr>
                <w:b/>
                <w:bCs/>
              </w:rPr>
              <w:t>@</w:t>
            </w:r>
          </w:p>
        </w:tc>
        <w:tc>
          <w:tcPr>
            <w:tcW w:w="1188" w:type="dxa"/>
          </w:tcPr>
          <w:p w14:paraId="2353D730" w14:textId="77777777" w:rsidR="00F53DC9" w:rsidRPr="006A6209" w:rsidRDefault="00F53DC9" w:rsidP="008D5390">
            <w:pPr>
              <w:pStyle w:val="TableText"/>
              <w:rPr>
                <w:b/>
                <w:bCs/>
              </w:rPr>
            </w:pPr>
            <w:r w:rsidRPr="006A6209">
              <w:rPr>
                <w:b/>
                <w:bCs/>
              </w:rPr>
              <w:t>@</w:t>
            </w:r>
          </w:p>
        </w:tc>
      </w:tr>
      <w:tr w:rsidR="00F53DC9" w:rsidRPr="006A6209" w14:paraId="34011BBB" w14:textId="77777777" w:rsidTr="0073573E">
        <w:tc>
          <w:tcPr>
            <w:tcW w:w="1260" w:type="dxa"/>
          </w:tcPr>
          <w:p w14:paraId="7509550D" w14:textId="77777777" w:rsidR="00F53DC9" w:rsidRPr="006A6209" w:rsidRDefault="00F53DC9" w:rsidP="008D5390">
            <w:pPr>
              <w:pStyle w:val="TableText"/>
            </w:pPr>
            <w:r w:rsidRPr="006A6209">
              <w:t>404.92</w:t>
            </w:r>
          </w:p>
        </w:tc>
        <w:tc>
          <w:tcPr>
            <w:tcW w:w="2340" w:type="dxa"/>
          </w:tcPr>
          <w:p w14:paraId="0210C47E" w14:textId="77777777" w:rsidR="00F53DC9" w:rsidRPr="006A6209" w:rsidRDefault="00F53DC9" w:rsidP="008D5390">
            <w:pPr>
              <w:pStyle w:val="TableText"/>
            </w:pPr>
            <w:r w:rsidRPr="006A6209">
              <w:t>SCHEDULING REPORT DEFINITION</w:t>
            </w:r>
          </w:p>
        </w:tc>
        <w:tc>
          <w:tcPr>
            <w:tcW w:w="1170" w:type="dxa"/>
          </w:tcPr>
          <w:p w14:paraId="584ED77C" w14:textId="77777777" w:rsidR="00F53DC9" w:rsidRPr="006A6209" w:rsidRDefault="00F53DC9" w:rsidP="008D5390">
            <w:pPr>
              <w:pStyle w:val="TableText"/>
              <w:rPr>
                <w:b/>
                <w:bCs/>
              </w:rPr>
            </w:pPr>
            <w:r w:rsidRPr="006A6209">
              <w:rPr>
                <w:b/>
                <w:bCs/>
              </w:rPr>
              <w:t>@</w:t>
            </w:r>
          </w:p>
        </w:tc>
        <w:tc>
          <w:tcPr>
            <w:tcW w:w="1170" w:type="dxa"/>
          </w:tcPr>
          <w:p w14:paraId="63AD955A" w14:textId="77777777" w:rsidR="00F53DC9" w:rsidRPr="006A6209" w:rsidRDefault="00F53DC9" w:rsidP="008D5390">
            <w:pPr>
              <w:pStyle w:val="TableText"/>
              <w:rPr>
                <w:b/>
                <w:bCs/>
              </w:rPr>
            </w:pPr>
            <w:r w:rsidRPr="006A6209">
              <w:rPr>
                <w:b/>
                <w:bCs/>
              </w:rPr>
              <w:t>d</w:t>
            </w:r>
          </w:p>
        </w:tc>
        <w:tc>
          <w:tcPr>
            <w:tcW w:w="1170" w:type="dxa"/>
          </w:tcPr>
          <w:p w14:paraId="15477E5B" w14:textId="77777777" w:rsidR="00F53DC9" w:rsidRPr="006A6209" w:rsidRDefault="00F53DC9" w:rsidP="008D5390">
            <w:pPr>
              <w:pStyle w:val="TableText"/>
              <w:rPr>
                <w:b/>
                <w:bCs/>
              </w:rPr>
            </w:pPr>
            <w:r w:rsidRPr="006A6209">
              <w:rPr>
                <w:b/>
                <w:bCs/>
              </w:rPr>
              <w:t>@</w:t>
            </w:r>
          </w:p>
        </w:tc>
        <w:tc>
          <w:tcPr>
            <w:tcW w:w="1170" w:type="dxa"/>
          </w:tcPr>
          <w:p w14:paraId="72C728AC" w14:textId="77777777" w:rsidR="00F53DC9" w:rsidRPr="006A6209" w:rsidRDefault="00F53DC9" w:rsidP="008D5390">
            <w:pPr>
              <w:pStyle w:val="TableText"/>
              <w:rPr>
                <w:b/>
                <w:bCs/>
              </w:rPr>
            </w:pPr>
            <w:r w:rsidRPr="006A6209">
              <w:rPr>
                <w:b/>
                <w:bCs/>
              </w:rPr>
              <w:t>@</w:t>
            </w:r>
          </w:p>
        </w:tc>
        <w:tc>
          <w:tcPr>
            <w:tcW w:w="1188" w:type="dxa"/>
          </w:tcPr>
          <w:p w14:paraId="5D70307D" w14:textId="77777777" w:rsidR="00F53DC9" w:rsidRPr="006A6209" w:rsidRDefault="00F53DC9" w:rsidP="008D5390">
            <w:pPr>
              <w:pStyle w:val="TableText"/>
              <w:rPr>
                <w:b/>
                <w:bCs/>
              </w:rPr>
            </w:pPr>
            <w:r w:rsidRPr="006A6209">
              <w:rPr>
                <w:b/>
                <w:bCs/>
              </w:rPr>
              <w:t>@</w:t>
            </w:r>
          </w:p>
        </w:tc>
      </w:tr>
      <w:tr w:rsidR="00F53DC9" w:rsidRPr="006A6209" w14:paraId="1F3D3CE5" w14:textId="77777777" w:rsidTr="0073573E">
        <w:tc>
          <w:tcPr>
            <w:tcW w:w="1260" w:type="dxa"/>
          </w:tcPr>
          <w:p w14:paraId="29919320" w14:textId="77777777" w:rsidR="00F53DC9" w:rsidRPr="006A6209" w:rsidRDefault="00F53DC9" w:rsidP="008D5390">
            <w:pPr>
              <w:pStyle w:val="TableText"/>
            </w:pPr>
            <w:r w:rsidRPr="006A6209">
              <w:t>404.93</w:t>
            </w:r>
          </w:p>
        </w:tc>
        <w:tc>
          <w:tcPr>
            <w:tcW w:w="2340" w:type="dxa"/>
          </w:tcPr>
          <w:p w14:paraId="50C60352" w14:textId="77777777" w:rsidR="00F53DC9" w:rsidRPr="006A6209" w:rsidRDefault="00F53DC9" w:rsidP="008D5390">
            <w:pPr>
              <w:pStyle w:val="TableText"/>
            </w:pPr>
            <w:r w:rsidRPr="006A6209">
              <w:t>SCHEDULING REPORT FIELDS DEFINITION</w:t>
            </w:r>
          </w:p>
        </w:tc>
        <w:tc>
          <w:tcPr>
            <w:tcW w:w="1170" w:type="dxa"/>
          </w:tcPr>
          <w:p w14:paraId="577A52AE" w14:textId="77777777" w:rsidR="00F53DC9" w:rsidRPr="006A6209" w:rsidRDefault="00F53DC9" w:rsidP="008D5390">
            <w:pPr>
              <w:pStyle w:val="TableText"/>
              <w:rPr>
                <w:b/>
                <w:bCs/>
              </w:rPr>
            </w:pPr>
            <w:r w:rsidRPr="006A6209">
              <w:rPr>
                <w:b/>
                <w:bCs/>
              </w:rPr>
              <w:t>@</w:t>
            </w:r>
          </w:p>
        </w:tc>
        <w:tc>
          <w:tcPr>
            <w:tcW w:w="1170" w:type="dxa"/>
          </w:tcPr>
          <w:p w14:paraId="0AC2BAA6" w14:textId="77777777" w:rsidR="00F53DC9" w:rsidRPr="006A6209" w:rsidRDefault="00F53DC9" w:rsidP="008D5390">
            <w:pPr>
              <w:pStyle w:val="TableText"/>
              <w:rPr>
                <w:b/>
                <w:bCs/>
              </w:rPr>
            </w:pPr>
            <w:r w:rsidRPr="006A6209">
              <w:rPr>
                <w:b/>
                <w:bCs/>
              </w:rPr>
              <w:t>d</w:t>
            </w:r>
          </w:p>
        </w:tc>
        <w:tc>
          <w:tcPr>
            <w:tcW w:w="1170" w:type="dxa"/>
          </w:tcPr>
          <w:p w14:paraId="6B7F392F" w14:textId="77777777" w:rsidR="00F53DC9" w:rsidRPr="006A6209" w:rsidRDefault="00F53DC9" w:rsidP="008D5390">
            <w:pPr>
              <w:pStyle w:val="TableText"/>
              <w:rPr>
                <w:b/>
                <w:bCs/>
              </w:rPr>
            </w:pPr>
            <w:r w:rsidRPr="006A6209">
              <w:rPr>
                <w:b/>
                <w:bCs/>
              </w:rPr>
              <w:t>@</w:t>
            </w:r>
          </w:p>
        </w:tc>
        <w:tc>
          <w:tcPr>
            <w:tcW w:w="1170" w:type="dxa"/>
          </w:tcPr>
          <w:p w14:paraId="0AC1B9D6" w14:textId="77777777" w:rsidR="00F53DC9" w:rsidRPr="006A6209" w:rsidRDefault="00F53DC9" w:rsidP="008D5390">
            <w:pPr>
              <w:pStyle w:val="TableText"/>
              <w:rPr>
                <w:b/>
                <w:bCs/>
              </w:rPr>
            </w:pPr>
            <w:r w:rsidRPr="006A6209">
              <w:rPr>
                <w:b/>
                <w:bCs/>
              </w:rPr>
              <w:t>@</w:t>
            </w:r>
          </w:p>
        </w:tc>
        <w:tc>
          <w:tcPr>
            <w:tcW w:w="1188" w:type="dxa"/>
          </w:tcPr>
          <w:p w14:paraId="450300A9" w14:textId="77777777" w:rsidR="00F53DC9" w:rsidRPr="006A6209" w:rsidRDefault="00F53DC9" w:rsidP="008D5390">
            <w:pPr>
              <w:pStyle w:val="TableText"/>
              <w:rPr>
                <w:b/>
                <w:bCs/>
              </w:rPr>
            </w:pPr>
            <w:r w:rsidRPr="006A6209">
              <w:rPr>
                <w:b/>
                <w:bCs/>
              </w:rPr>
              <w:t>@</w:t>
            </w:r>
          </w:p>
        </w:tc>
      </w:tr>
      <w:tr w:rsidR="00F53DC9" w:rsidRPr="006A6209" w14:paraId="1A034A47" w14:textId="77777777" w:rsidTr="0073573E">
        <w:tc>
          <w:tcPr>
            <w:tcW w:w="1260" w:type="dxa"/>
          </w:tcPr>
          <w:p w14:paraId="0B55ED71" w14:textId="77777777" w:rsidR="00F53DC9" w:rsidRPr="006A6209" w:rsidRDefault="00F53DC9" w:rsidP="008D5390">
            <w:pPr>
              <w:pStyle w:val="TableText"/>
            </w:pPr>
            <w:r w:rsidRPr="006A6209">
              <w:t>404.94</w:t>
            </w:r>
          </w:p>
        </w:tc>
        <w:tc>
          <w:tcPr>
            <w:tcW w:w="2340" w:type="dxa"/>
          </w:tcPr>
          <w:p w14:paraId="7A82D021" w14:textId="77777777" w:rsidR="00F53DC9" w:rsidRPr="006A6209" w:rsidRDefault="00F53DC9" w:rsidP="008D5390">
            <w:pPr>
              <w:pStyle w:val="TableText"/>
            </w:pPr>
            <w:r w:rsidRPr="006A6209">
              <w:t>SCHEDULING REPORT GROUP</w:t>
            </w:r>
          </w:p>
        </w:tc>
        <w:tc>
          <w:tcPr>
            <w:tcW w:w="1170" w:type="dxa"/>
          </w:tcPr>
          <w:p w14:paraId="07777827" w14:textId="77777777" w:rsidR="00F53DC9" w:rsidRPr="006A6209" w:rsidRDefault="00F53DC9" w:rsidP="008D5390">
            <w:pPr>
              <w:pStyle w:val="TableText"/>
              <w:rPr>
                <w:b/>
                <w:bCs/>
              </w:rPr>
            </w:pPr>
            <w:r w:rsidRPr="006A6209">
              <w:rPr>
                <w:b/>
                <w:bCs/>
              </w:rPr>
              <w:t>@</w:t>
            </w:r>
          </w:p>
        </w:tc>
        <w:tc>
          <w:tcPr>
            <w:tcW w:w="1170" w:type="dxa"/>
          </w:tcPr>
          <w:p w14:paraId="0D4934E1" w14:textId="77777777" w:rsidR="00F53DC9" w:rsidRPr="006A6209" w:rsidRDefault="00F53DC9" w:rsidP="008D5390">
            <w:pPr>
              <w:pStyle w:val="TableText"/>
              <w:rPr>
                <w:b/>
                <w:bCs/>
              </w:rPr>
            </w:pPr>
            <w:r w:rsidRPr="006A6209">
              <w:rPr>
                <w:b/>
                <w:bCs/>
              </w:rPr>
              <w:t>d</w:t>
            </w:r>
          </w:p>
        </w:tc>
        <w:tc>
          <w:tcPr>
            <w:tcW w:w="1170" w:type="dxa"/>
          </w:tcPr>
          <w:p w14:paraId="4C7E64DE" w14:textId="77777777" w:rsidR="00F53DC9" w:rsidRPr="006A6209" w:rsidRDefault="00F53DC9" w:rsidP="008D5390">
            <w:pPr>
              <w:pStyle w:val="TableText"/>
              <w:rPr>
                <w:b/>
                <w:bCs/>
              </w:rPr>
            </w:pPr>
            <w:r w:rsidRPr="006A6209">
              <w:rPr>
                <w:b/>
                <w:bCs/>
              </w:rPr>
              <w:t>@</w:t>
            </w:r>
          </w:p>
        </w:tc>
        <w:tc>
          <w:tcPr>
            <w:tcW w:w="1170" w:type="dxa"/>
          </w:tcPr>
          <w:p w14:paraId="27F07D47" w14:textId="77777777" w:rsidR="00F53DC9" w:rsidRPr="006A6209" w:rsidRDefault="00F53DC9" w:rsidP="008D5390">
            <w:pPr>
              <w:pStyle w:val="TableText"/>
              <w:rPr>
                <w:b/>
                <w:bCs/>
              </w:rPr>
            </w:pPr>
            <w:r w:rsidRPr="006A6209">
              <w:rPr>
                <w:b/>
                <w:bCs/>
              </w:rPr>
              <w:t>@</w:t>
            </w:r>
          </w:p>
        </w:tc>
        <w:tc>
          <w:tcPr>
            <w:tcW w:w="1188" w:type="dxa"/>
          </w:tcPr>
          <w:p w14:paraId="5002E475" w14:textId="77777777" w:rsidR="00F53DC9" w:rsidRPr="006A6209" w:rsidRDefault="00F53DC9" w:rsidP="008D5390">
            <w:pPr>
              <w:pStyle w:val="TableText"/>
              <w:rPr>
                <w:b/>
                <w:bCs/>
              </w:rPr>
            </w:pPr>
            <w:r w:rsidRPr="006A6209">
              <w:rPr>
                <w:b/>
                <w:bCs/>
              </w:rPr>
              <w:t>@</w:t>
            </w:r>
          </w:p>
        </w:tc>
      </w:tr>
      <w:tr w:rsidR="00F53DC9" w:rsidRPr="006A6209" w14:paraId="6A4AA6BA" w14:textId="77777777" w:rsidTr="0073573E">
        <w:tc>
          <w:tcPr>
            <w:tcW w:w="1260" w:type="dxa"/>
          </w:tcPr>
          <w:p w14:paraId="0B453D3E" w14:textId="77777777" w:rsidR="00F53DC9" w:rsidRPr="006A6209" w:rsidRDefault="00F53DC9" w:rsidP="008D5390">
            <w:pPr>
              <w:pStyle w:val="TableText"/>
            </w:pPr>
            <w:r w:rsidRPr="006A6209">
              <w:t>404.95</w:t>
            </w:r>
          </w:p>
        </w:tc>
        <w:tc>
          <w:tcPr>
            <w:tcW w:w="2340" w:type="dxa"/>
          </w:tcPr>
          <w:p w14:paraId="7A4B36E1" w14:textId="77777777" w:rsidR="00F53DC9" w:rsidRPr="006A6209" w:rsidRDefault="00F53DC9" w:rsidP="008D5390">
            <w:pPr>
              <w:pStyle w:val="TableText"/>
            </w:pPr>
            <w:r w:rsidRPr="006A6209">
              <w:t>SCHEDULING REPORT QUERY TEMPLATE</w:t>
            </w:r>
          </w:p>
        </w:tc>
        <w:tc>
          <w:tcPr>
            <w:tcW w:w="1170" w:type="dxa"/>
          </w:tcPr>
          <w:p w14:paraId="32856142" w14:textId="77777777" w:rsidR="00F53DC9" w:rsidRPr="006A6209" w:rsidRDefault="00F53DC9" w:rsidP="008D5390">
            <w:pPr>
              <w:pStyle w:val="TableText"/>
              <w:rPr>
                <w:b/>
                <w:bCs/>
              </w:rPr>
            </w:pPr>
            <w:r w:rsidRPr="006A6209">
              <w:rPr>
                <w:b/>
                <w:bCs/>
              </w:rPr>
              <w:t>@</w:t>
            </w:r>
          </w:p>
        </w:tc>
        <w:tc>
          <w:tcPr>
            <w:tcW w:w="1170" w:type="dxa"/>
          </w:tcPr>
          <w:p w14:paraId="41F0DCD8" w14:textId="77777777" w:rsidR="00F53DC9" w:rsidRPr="006A6209" w:rsidRDefault="00F53DC9" w:rsidP="008D5390">
            <w:pPr>
              <w:pStyle w:val="TableText"/>
              <w:rPr>
                <w:b/>
                <w:bCs/>
              </w:rPr>
            </w:pPr>
            <w:r w:rsidRPr="006A6209">
              <w:rPr>
                <w:b/>
                <w:bCs/>
              </w:rPr>
              <w:t>d</w:t>
            </w:r>
          </w:p>
        </w:tc>
        <w:tc>
          <w:tcPr>
            <w:tcW w:w="1170" w:type="dxa"/>
          </w:tcPr>
          <w:p w14:paraId="50552954" w14:textId="77777777" w:rsidR="00F53DC9" w:rsidRPr="006A6209" w:rsidRDefault="00F53DC9" w:rsidP="008D5390">
            <w:pPr>
              <w:pStyle w:val="TableText"/>
              <w:rPr>
                <w:b/>
                <w:bCs/>
              </w:rPr>
            </w:pPr>
            <w:r w:rsidRPr="006A6209">
              <w:rPr>
                <w:b/>
                <w:bCs/>
              </w:rPr>
              <w:t>@</w:t>
            </w:r>
          </w:p>
        </w:tc>
        <w:tc>
          <w:tcPr>
            <w:tcW w:w="1170" w:type="dxa"/>
          </w:tcPr>
          <w:p w14:paraId="6E1F53B4" w14:textId="77777777" w:rsidR="00F53DC9" w:rsidRPr="006A6209" w:rsidRDefault="00F53DC9" w:rsidP="008D5390">
            <w:pPr>
              <w:pStyle w:val="TableText"/>
              <w:rPr>
                <w:b/>
                <w:bCs/>
              </w:rPr>
            </w:pPr>
            <w:r w:rsidRPr="006A6209">
              <w:rPr>
                <w:b/>
                <w:bCs/>
              </w:rPr>
              <w:t>@</w:t>
            </w:r>
          </w:p>
        </w:tc>
        <w:tc>
          <w:tcPr>
            <w:tcW w:w="1188" w:type="dxa"/>
          </w:tcPr>
          <w:p w14:paraId="42DB1893" w14:textId="77777777" w:rsidR="00F53DC9" w:rsidRPr="006A6209" w:rsidRDefault="00F53DC9" w:rsidP="008D5390">
            <w:pPr>
              <w:pStyle w:val="TableText"/>
              <w:rPr>
                <w:b/>
                <w:bCs/>
              </w:rPr>
            </w:pPr>
            <w:r w:rsidRPr="006A6209">
              <w:rPr>
                <w:b/>
                <w:bCs/>
              </w:rPr>
              <w:t>@</w:t>
            </w:r>
          </w:p>
        </w:tc>
      </w:tr>
      <w:tr w:rsidR="00F53DC9" w:rsidRPr="006A6209" w14:paraId="22210807" w14:textId="77777777" w:rsidTr="0073573E">
        <w:tc>
          <w:tcPr>
            <w:tcW w:w="1260" w:type="dxa"/>
          </w:tcPr>
          <w:p w14:paraId="4CEB19EB" w14:textId="77777777" w:rsidR="00F53DC9" w:rsidRPr="006A6209" w:rsidRDefault="00F53DC9" w:rsidP="008D5390">
            <w:pPr>
              <w:pStyle w:val="TableText"/>
            </w:pPr>
            <w:r w:rsidRPr="006A6209">
              <w:t>404.98</w:t>
            </w:r>
          </w:p>
        </w:tc>
        <w:tc>
          <w:tcPr>
            <w:tcW w:w="2340" w:type="dxa"/>
          </w:tcPr>
          <w:p w14:paraId="724E18DF" w14:textId="77777777" w:rsidR="00F53DC9" w:rsidRPr="006A6209" w:rsidRDefault="00F53DC9" w:rsidP="008D5390">
            <w:pPr>
              <w:pStyle w:val="TableText"/>
            </w:pPr>
            <w:r w:rsidRPr="006A6209">
              <w:t>SCHEDULING CONVERSATION SPECIFICATON TEMPLATE</w:t>
            </w:r>
          </w:p>
        </w:tc>
        <w:tc>
          <w:tcPr>
            <w:tcW w:w="1170" w:type="dxa"/>
          </w:tcPr>
          <w:p w14:paraId="391D0E4F" w14:textId="77777777" w:rsidR="00F53DC9" w:rsidRPr="006A6209" w:rsidRDefault="00F53DC9" w:rsidP="008D5390">
            <w:pPr>
              <w:pStyle w:val="TableText"/>
              <w:rPr>
                <w:b/>
                <w:bCs/>
              </w:rPr>
            </w:pPr>
            <w:r w:rsidRPr="006A6209">
              <w:rPr>
                <w:b/>
                <w:bCs/>
              </w:rPr>
              <w:t>@</w:t>
            </w:r>
          </w:p>
        </w:tc>
        <w:tc>
          <w:tcPr>
            <w:tcW w:w="1170" w:type="dxa"/>
          </w:tcPr>
          <w:p w14:paraId="2ABACABC" w14:textId="77777777" w:rsidR="00F53DC9" w:rsidRPr="006A6209" w:rsidRDefault="00F53DC9" w:rsidP="008D5390">
            <w:pPr>
              <w:pStyle w:val="TableText"/>
              <w:rPr>
                <w:b/>
                <w:bCs/>
              </w:rPr>
            </w:pPr>
            <w:r w:rsidRPr="006A6209">
              <w:rPr>
                <w:b/>
                <w:bCs/>
              </w:rPr>
              <w:t>d</w:t>
            </w:r>
          </w:p>
        </w:tc>
        <w:tc>
          <w:tcPr>
            <w:tcW w:w="1170" w:type="dxa"/>
          </w:tcPr>
          <w:p w14:paraId="5B006690" w14:textId="77777777" w:rsidR="00F53DC9" w:rsidRPr="006A6209" w:rsidRDefault="00F53DC9" w:rsidP="008D5390">
            <w:pPr>
              <w:pStyle w:val="TableText"/>
              <w:rPr>
                <w:b/>
                <w:bCs/>
              </w:rPr>
            </w:pPr>
            <w:r w:rsidRPr="006A6209">
              <w:rPr>
                <w:b/>
                <w:bCs/>
              </w:rPr>
              <w:t>@</w:t>
            </w:r>
          </w:p>
        </w:tc>
        <w:tc>
          <w:tcPr>
            <w:tcW w:w="1170" w:type="dxa"/>
          </w:tcPr>
          <w:p w14:paraId="396B7B1A" w14:textId="77777777" w:rsidR="00F53DC9" w:rsidRPr="006A6209" w:rsidRDefault="00F53DC9" w:rsidP="008D5390">
            <w:pPr>
              <w:pStyle w:val="TableText"/>
              <w:rPr>
                <w:b/>
                <w:bCs/>
              </w:rPr>
            </w:pPr>
            <w:r w:rsidRPr="006A6209">
              <w:rPr>
                <w:b/>
                <w:bCs/>
              </w:rPr>
              <w:t>@</w:t>
            </w:r>
          </w:p>
        </w:tc>
        <w:tc>
          <w:tcPr>
            <w:tcW w:w="1188" w:type="dxa"/>
          </w:tcPr>
          <w:p w14:paraId="6B5E77A6" w14:textId="77777777" w:rsidR="00F53DC9" w:rsidRPr="006A6209" w:rsidRDefault="00F53DC9" w:rsidP="008D5390">
            <w:pPr>
              <w:pStyle w:val="TableText"/>
              <w:rPr>
                <w:b/>
                <w:bCs/>
              </w:rPr>
            </w:pPr>
            <w:r w:rsidRPr="006A6209">
              <w:rPr>
                <w:b/>
                <w:bCs/>
              </w:rPr>
              <w:t>@</w:t>
            </w:r>
          </w:p>
        </w:tc>
      </w:tr>
      <w:tr w:rsidR="00F53DC9" w:rsidRPr="006A6209" w14:paraId="1D44546F" w14:textId="77777777" w:rsidTr="0073573E">
        <w:tc>
          <w:tcPr>
            <w:tcW w:w="1260" w:type="dxa"/>
          </w:tcPr>
          <w:p w14:paraId="683DBD99" w14:textId="77777777" w:rsidR="00F53DC9" w:rsidRPr="006A6209" w:rsidRDefault="00F53DC9" w:rsidP="008D5390">
            <w:pPr>
              <w:pStyle w:val="TableText"/>
            </w:pPr>
            <w:r w:rsidRPr="006A6209">
              <w:t>405</w:t>
            </w:r>
          </w:p>
        </w:tc>
        <w:tc>
          <w:tcPr>
            <w:tcW w:w="2340" w:type="dxa"/>
          </w:tcPr>
          <w:p w14:paraId="239F743F" w14:textId="77777777" w:rsidR="00F53DC9" w:rsidRPr="006A6209" w:rsidRDefault="00F53DC9" w:rsidP="008D5390">
            <w:pPr>
              <w:pStyle w:val="TableText"/>
            </w:pPr>
            <w:r w:rsidRPr="006A6209">
              <w:t>PATIENT MOVEMENT</w:t>
            </w:r>
          </w:p>
        </w:tc>
        <w:tc>
          <w:tcPr>
            <w:tcW w:w="1170" w:type="dxa"/>
          </w:tcPr>
          <w:p w14:paraId="373B4A50" w14:textId="77777777" w:rsidR="00F53DC9" w:rsidRPr="006A6209" w:rsidRDefault="00F53DC9" w:rsidP="008D5390">
            <w:pPr>
              <w:pStyle w:val="TableText"/>
              <w:rPr>
                <w:b/>
                <w:bCs/>
              </w:rPr>
            </w:pPr>
            <w:r w:rsidRPr="006A6209">
              <w:rPr>
                <w:b/>
                <w:bCs/>
              </w:rPr>
              <w:t>@</w:t>
            </w:r>
          </w:p>
        </w:tc>
        <w:tc>
          <w:tcPr>
            <w:tcW w:w="1170" w:type="dxa"/>
          </w:tcPr>
          <w:p w14:paraId="789EA617" w14:textId="77777777" w:rsidR="00F53DC9" w:rsidRPr="006A6209" w:rsidRDefault="00F53DC9" w:rsidP="008D5390">
            <w:pPr>
              <w:pStyle w:val="TableText"/>
              <w:rPr>
                <w:b/>
                <w:bCs/>
              </w:rPr>
            </w:pPr>
            <w:r w:rsidRPr="006A6209">
              <w:rPr>
                <w:b/>
                <w:bCs/>
              </w:rPr>
              <w:t>d</w:t>
            </w:r>
          </w:p>
        </w:tc>
        <w:tc>
          <w:tcPr>
            <w:tcW w:w="1170" w:type="dxa"/>
          </w:tcPr>
          <w:p w14:paraId="7956C80C" w14:textId="77777777" w:rsidR="00F53DC9" w:rsidRPr="006A6209" w:rsidRDefault="00F53DC9" w:rsidP="008D5390">
            <w:pPr>
              <w:pStyle w:val="TableText"/>
              <w:rPr>
                <w:b/>
                <w:bCs/>
              </w:rPr>
            </w:pPr>
            <w:r w:rsidRPr="006A6209">
              <w:rPr>
                <w:b/>
                <w:bCs/>
              </w:rPr>
              <w:t>@</w:t>
            </w:r>
          </w:p>
        </w:tc>
        <w:tc>
          <w:tcPr>
            <w:tcW w:w="1170" w:type="dxa"/>
          </w:tcPr>
          <w:p w14:paraId="114572C4" w14:textId="77777777" w:rsidR="00F53DC9" w:rsidRPr="006A6209" w:rsidRDefault="00F53DC9" w:rsidP="008D5390">
            <w:pPr>
              <w:pStyle w:val="TableText"/>
              <w:rPr>
                <w:b/>
                <w:bCs/>
              </w:rPr>
            </w:pPr>
            <w:r w:rsidRPr="006A6209">
              <w:rPr>
                <w:b/>
                <w:bCs/>
              </w:rPr>
              <w:t>@</w:t>
            </w:r>
          </w:p>
        </w:tc>
        <w:tc>
          <w:tcPr>
            <w:tcW w:w="1188" w:type="dxa"/>
          </w:tcPr>
          <w:p w14:paraId="30508D2A" w14:textId="77777777" w:rsidR="00F53DC9" w:rsidRPr="006A6209" w:rsidRDefault="00F53DC9" w:rsidP="008D5390">
            <w:pPr>
              <w:pStyle w:val="TableText"/>
              <w:rPr>
                <w:b/>
                <w:bCs/>
              </w:rPr>
            </w:pPr>
            <w:r w:rsidRPr="006A6209">
              <w:rPr>
                <w:b/>
                <w:bCs/>
              </w:rPr>
              <w:t>@</w:t>
            </w:r>
          </w:p>
        </w:tc>
      </w:tr>
      <w:tr w:rsidR="00F53DC9" w:rsidRPr="006A6209" w14:paraId="7C503E39" w14:textId="77777777" w:rsidTr="0073573E">
        <w:tc>
          <w:tcPr>
            <w:tcW w:w="1260" w:type="dxa"/>
          </w:tcPr>
          <w:p w14:paraId="6167E76F" w14:textId="77777777" w:rsidR="00F53DC9" w:rsidRPr="006A6209" w:rsidRDefault="00F53DC9" w:rsidP="008D5390">
            <w:pPr>
              <w:pStyle w:val="TableText"/>
            </w:pPr>
            <w:r w:rsidRPr="006A6209">
              <w:t>405.1</w:t>
            </w:r>
          </w:p>
        </w:tc>
        <w:tc>
          <w:tcPr>
            <w:tcW w:w="2340" w:type="dxa"/>
          </w:tcPr>
          <w:p w14:paraId="6A26879B" w14:textId="77777777" w:rsidR="00F53DC9" w:rsidRPr="006A6209" w:rsidRDefault="00F53DC9" w:rsidP="008D5390">
            <w:pPr>
              <w:pStyle w:val="TableText"/>
            </w:pPr>
            <w:r w:rsidRPr="006A6209">
              <w:t>FACILITY MOVEMENT TYPE</w:t>
            </w:r>
          </w:p>
        </w:tc>
        <w:tc>
          <w:tcPr>
            <w:tcW w:w="1170" w:type="dxa"/>
          </w:tcPr>
          <w:p w14:paraId="632D2FEE" w14:textId="77777777" w:rsidR="00F53DC9" w:rsidRPr="006A6209" w:rsidRDefault="00F53DC9" w:rsidP="008D5390">
            <w:pPr>
              <w:pStyle w:val="TableText"/>
              <w:rPr>
                <w:b/>
                <w:bCs/>
              </w:rPr>
            </w:pPr>
            <w:r w:rsidRPr="006A6209">
              <w:rPr>
                <w:b/>
                <w:bCs/>
              </w:rPr>
              <w:t>@</w:t>
            </w:r>
          </w:p>
        </w:tc>
        <w:tc>
          <w:tcPr>
            <w:tcW w:w="1170" w:type="dxa"/>
          </w:tcPr>
          <w:p w14:paraId="5794A982" w14:textId="77777777" w:rsidR="00F53DC9" w:rsidRPr="006A6209" w:rsidRDefault="00F53DC9" w:rsidP="008D5390">
            <w:pPr>
              <w:pStyle w:val="TableText"/>
              <w:rPr>
                <w:b/>
                <w:bCs/>
              </w:rPr>
            </w:pPr>
            <w:r w:rsidRPr="006A6209">
              <w:rPr>
                <w:b/>
                <w:bCs/>
              </w:rPr>
              <w:t>d</w:t>
            </w:r>
          </w:p>
        </w:tc>
        <w:tc>
          <w:tcPr>
            <w:tcW w:w="1170" w:type="dxa"/>
          </w:tcPr>
          <w:p w14:paraId="7D37B737" w14:textId="77777777" w:rsidR="00F53DC9" w:rsidRPr="006A6209" w:rsidRDefault="00F53DC9" w:rsidP="008D5390">
            <w:pPr>
              <w:pStyle w:val="TableText"/>
              <w:rPr>
                <w:b/>
                <w:bCs/>
              </w:rPr>
            </w:pPr>
            <w:r w:rsidRPr="006A6209">
              <w:rPr>
                <w:b/>
                <w:bCs/>
              </w:rPr>
              <w:t>D</w:t>
            </w:r>
          </w:p>
        </w:tc>
        <w:tc>
          <w:tcPr>
            <w:tcW w:w="1170" w:type="dxa"/>
          </w:tcPr>
          <w:p w14:paraId="5D7CB4C3" w14:textId="77777777" w:rsidR="00F53DC9" w:rsidRPr="006A6209" w:rsidRDefault="00F53DC9" w:rsidP="008D5390">
            <w:pPr>
              <w:pStyle w:val="TableText"/>
              <w:rPr>
                <w:b/>
                <w:bCs/>
              </w:rPr>
            </w:pPr>
            <w:r w:rsidRPr="006A6209">
              <w:rPr>
                <w:b/>
                <w:bCs/>
              </w:rPr>
              <w:t>@</w:t>
            </w:r>
          </w:p>
        </w:tc>
        <w:tc>
          <w:tcPr>
            <w:tcW w:w="1188" w:type="dxa"/>
          </w:tcPr>
          <w:p w14:paraId="142F7961" w14:textId="77777777" w:rsidR="00F53DC9" w:rsidRPr="006A6209" w:rsidRDefault="00F53DC9" w:rsidP="008D5390">
            <w:pPr>
              <w:pStyle w:val="TableText"/>
              <w:rPr>
                <w:b/>
                <w:bCs/>
              </w:rPr>
            </w:pPr>
            <w:r w:rsidRPr="006A6209">
              <w:rPr>
                <w:b/>
                <w:bCs/>
              </w:rPr>
              <w:t>D</w:t>
            </w:r>
          </w:p>
        </w:tc>
      </w:tr>
      <w:tr w:rsidR="00F53DC9" w:rsidRPr="006A6209" w14:paraId="17BA18E9" w14:textId="77777777" w:rsidTr="0073573E">
        <w:tc>
          <w:tcPr>
            <w:tcW w:w="1260" w:type="dxa"/>
          </w:tcPr>
          <w:p w14:paraId="2D70158E" w14:textId="77777777" w:rsidR="00F53DC9" w:rsidRPr="006A6209" w:rsidRDefault="00F53DC9" w:rsidP="008D5390">
            <w:pPr>
              <w:pStyle w:val="TableText"/>
            </w:pPr>
            <w:r w:rsidRPr="006A6209">
              <w:t>405.2</w:t>
            </w:r>
          </w:p>
        </w:tc>
        <w:tc>
          <w:tcPr>
            <w:tcW w:w="2340" w:type="dxa"/>
          </w:tcPr>
          <w:p w14:paraId="3FF7C460" w14:textId="77777777" w:rsidR="00F53DC9" w:rsidRPr="006A6209" w:rsidRDefault="00F53DC9" w:rsidP="008D5390">
            <w:pPr>
              <w:pStyle w:val="TableText"/>
            </w:pPr>
            <w:r w:rsidRPr="006A6209">
              <w:t>MAS MOVEMENT TYPE</w:t>
            </w:r>
          </w:p>
        </w:tc>
        <w:tc>
          <w:tcPr>
            <w:tcW w:w="1170" w:type="dxa"/>
          </w:tcPr>
          <w:p w14:paraId="1F355DE9" w14:textId="77777777" w:rsidR="00F53DC9" w:rsidRPr="006A6209" w:rsidRDefault="00F53DC9" w:rsidP="008D5390">
            <w:pPr>
              <w:pStyle w:val="TableText"/>
              <w:rPr>
                <w:b/>
                <w:bCs/>
              </w:rPr>
            </w:pPr>
            <w:r w:rsidRPr="006A6209">
              <w:rPr>
                <w:b/>
                <w:bCs/>
              </w:rPr>
              <w:t>@</w:t>
            </w:r>
          </w:p>
        </w:tc>
        <w:tc>
          <w:tcPr>
            <w:tcW w:w="1170" w:type="dxa"/>
          </w:tcPr>
          <w:p w14:paraId="5D606E9D" w14:textId="77777777" w:rsidR="00F53DC9" w:rsidRPr="006A6209" w:rsidRDefault="00F53DC9" w:rsidP="008D5390">
            <w:pPr>
              <w:pStyle w:val="TableText"/>
              <w:rPr>
                <w:b/>
                <w:bCs/>
              </w:rPr>
            </w:pPr>
            <w:r w:rsidRPr="006A6209">
              <w:rPr>
                <w:b/>
                <w:bCs/>
              </w:rPr>
              <w:t>d</w:t>
            </w:r>
          </w:p>
        </w:tc>
        <w:tc>
          <w:tcPr>
            <w:tcW w:w="1170" w:type="dxa"/>
          </w:tcPr>
          <w:p w14:paraId="57805500" w14:textId="77777777" w:rsidR="00F53DC9" w:rsidRPr="006A6209" w:rsidRDefault="00F53DC9" w:rsidP="008D5390">
            <w:pPr>
              <w:pStyle w:val="TableText"/>
              <w:rPr>
                <w:b/>
                <w:bCs/>
              </w:rPr>
            </w:pPr>
            <w:r w:rsidRPr="006A6209">
              <w:rPr>
                <w:b/>
                <w:bCs/>
              </w:rPr>
              <w:t>@</w:t>
            </w:r>
          </w:p>
        </w:tc>
        <w:tc>
          <w:tcPr>
            <w:tcW w:w="1170" w:type="dxa"/>
          </w:tcPr>
          <w:p w14:paraId="7149C447" w14:textId="77777777" w:rsidR="00F53DC9" w:rsidRPr="006A6209" w:rsidRDefault="00F53DC9" w:rsidP="008D5390">
            <w:pPr>
              <w:pStyle w:val="TableText"/>
              <w:rPr>
                <w:b/>
                <w:bCs/>
              </w:rPr>
            </w:pPr>
            <w:r w:rsidRPr="006A6209">
              <w:rPr>
                <w:b/>
                <w:bCs/>
              </w:rPr>
              <w:t>@</w:t>
            </w:r>
          </w:p>
        </w:tc>
        <w:tc>
          <w:tcPr>
            <w:tcW w:w="1188" w:type="dxa"/>
          </w:tcPr>
          <w:p w14:paraId="35FBCB7C" w14:textId="77777777" w:rsidR="00F53DC9" w:rsidRPr="006A6209" w:rsidRDefault="00F53DC9" w:rsidP="008D5390">
            <w:pPr>
              <w:pStyle w:val="TableText"/>
              <w:rPr>
                <w:b/>
                <w:bCs/>
              </w:rPr>
            </w:pPr>
            <w:r w:rsidRPr="006A6209">
              <w:rPr>
                <w:b/>
                <w:bCs/>
              </w:rPr>
              <w:t>@</w:t>
            </w:r>
          </w:p>
        </w:tc>
      </w:tr>
      <w:tr w:rsidR="00F53DC9" w:rsidRPr="006A6209" w14:paraId="3C28D0CB" w14:textId="77777777" w:rsidTr="0073573E">
        <w:tc>
          <w:tcPr>
            <w:tcW w:w="1260" w:type="dxa"/>
          </w:tcPr>
          <w:p w14:paraId="595A5359" w14:textId="77777777" w:rsidR="00F53DC9" w:rsidRPr="006A6209" w:rsidRDefault="00F53DC9" w:rsidP="008D5390">
            <w:pPr>
              <w:pStyle w:val="TableText"/>
            </w:pPr>
            <w:r w:rsidRPr="006A6209">
              <w:t>405.3</w:t>
            </w:r>
          </w:p>
        </w:tc>
        <w:tc>
          <w:tcPr>
            <w:tcW w:w="2340" w:type="dxa"/>
          </w:tcPr>
          <w:p w14:paraId="793C59B7" w14:textId="77777777" w:rsidR="00F53DC9" w:rsidRPr="006A6209" w:rsidRDefault="00F53DC9" w:rsidP="008D5390">
            <w:pPr>
              <w:pStyle w:val="TableText"/>
            </w:pPr>
            <w:r w:rsidRPr="006A6209">
              <w:t>MAS MOVEMENT TRANSACTION TYPE</w:t>
            </w:r>
          </w:p>
        </w:tc>
        <w:tc>
          <w:tcPr>
            <w:tcW w:w="1170" w:type="dxa"/>
          </w:tcPr>
          <w:p w14:paraId="1B4AC043" w14:textId="77777777" w:rsidR="00F53DC9" w:rsidRPr="006A6209" w:rsidRDefault="00F53DC9" w:rsidP="008D5390">
            <w:pPr>
              <w:pStyle w:val="TableText"/>
              <w:rPr>
                <w:b/>
                <w:bCs/>
              </w:rPr>
            </w:pPr>
            <w:r w:rsidRPr="006A6209">
              <w:rPr>
                <w:b/>
                <w:bCs/>
              </w:rPr>
              <w:t>@</w:t>
            </w:r>
          </w:p>
        </w:tc>
        <w:tc>
          <w:tcPr>
            <w:tcW w:w="1170" w:type="dxa"/>
          </w:tcPr>
          <w:p w14:paraId="1DBE8AB5" w14:textId="77777777" w:rsidR="00F53DC9" w:rsidRPr="006A6209" w:rsidRDefault="00F53DC9" w:rsidP="008D5390">
            <w:pPr>
              <w:pStyle w:val="TableText"/>
              <w:rPr>
                <w:b/>
                <w:bCs/>
              </w:rPr>
            </w:pPr>
            <w:r w:rsidRPr="006A6209">
              <w:rPr>
                <w:b/>
                <w:bCs/>
              </w:rPr>
              <w:t>d</w:t>
            </w:r>
          </w:p>
        </w:tc>
        <w:tc>
          <w:tcPr>
            <w:tcW w:w="1170" w:type="dxa"/>
          </w:tcPr>
          <w:p w14:paraId="31DBF65B" w14:textId="77777777" w:rsidR="00F53DC9" w:rsidRPr="006A6209" w:rsidRDefault="00F53DC9" w:rsidP="008D5390">
            <w:pPr>
              <w:pStyle w:val="TableText"/>
              <w:rPr>
                <w:b/>
                <w:bCs/>
              </w:rPr>
            </w:pPr>
            <w:r w:rsidRPr="006A6209">
              <w:rPr>
                <w:b/>
                <w:bCs/>
              </w:rPr>
              <w:t>@</w:t>
            </w:r>
          </w:p>
        </w:tc>
        <w:tc>
          <w:tcPr>
            <w:tcW w:w="1170" w:type="dxa"/>
          </w:tcPr>
          <w:p w14:paraId="5E86C82A" w14:textId="77777777" w:rsidR="00F53DC9" w:rsidRPr="006A6209" w:rsidRDefault="00F53DC9" w:rsidP="008D5390">
            <w:pPr>
              <w:pStyle w:val="TableText"/>
              <w:rPr>
                <w:b/>
                <w:bCs/>
              </w:rPr>
            </w:pPr>
            <w:r w:rsidRPr="006A6209">
              <w:rPr>
                <w:b/>
                <w:bCs/>
              </w:rPr>
              <w:t>@</w:t>
            </w:r>
          </w:p>
        </w:tc>
        <w:tc>
          <w:tcPr>
            <w:tcW w:w="1188" w:type="dxa"/>
          </w:tcPr>
          <w:p w14:paraId="73B9DB8E" w14:textId="77777777" w:rsidR="00F53DC9" w:rsidRPr="006A6209" w:rsidRDefault="00F53DC9" w:rsidP="008D5390">
            <w:pPr>
              <w:pStyle w:val="TableText"/>
              <w:rPr>
                <w:b/>
                <w:bCs/>
              </w:rPr>
            </w:pPr>
            <w:r w:rsidRPr="006A6209">
              <w:rPr>
                <w:b/>
                <w:bCs/>
              </w:rPr>
              <w:t>@</w:t>
            </w:r>
          </w:p>
        </w:tc>
      </w:tr>
      <w:tr w:rsidR="00F53DC9" w:rsidRPr="006A6209" w14:paraId="0FD6FDEF" w14:textId="77777777" w:rsidTr="0073573E">
        <w:tc>
          <w:tcPr>
            <w:tcW w:w="1260" w:type="dxa"/>
          </w:tcPr>
          <w:p w14:paraId="04DEDF7B" w14:textId="77777777" w:rsidR="00F53DC9" w:rsidRPr="006A6209" w:rsidRDefault="00F53DC9" w:rsidP="008D5390">
            <w:pPr>
              <w:pStyle w:val="TableText"/>
            </w:pPr>
            <w:r w:rsidRPr="006A6209">
              <w:t>405.4</w:t>
            </w:r>
          </w:p>
        </w:tc>
        <w:tc>
          <w:tcPr>
            <w:tcW w:w="2340" w:type="dxa"/>
          </w:tcPr>
          <w:p w14:paraId="75301C17" w14:textId="77777777" w:rsidR="00F53DC9" w:rsidRPr="006A6209" w:rsidRDefault="00F53DC9" w:rsidP="008D5390">
            <w:pPr>
              <w:pStyle w:val="TableText"/>
            </w:pPr>
            <w:r w:rsidRPr="006A6209">
              <w:t>ROOM-BED</w:t>
            </w:r>
          </w:p>
        </w:tc>
        <w:tc>
          <w:tcPr>
            <w:tcW w:w="1170" w:type="dxa"/>
          </w:tcPr>
          <w:p w14:paraId="51B29737" w14:textId="77777777" w:rsidR="00F53DC9" w:rsidRPr="006A6209" w:rsidRDefault="00F53DC9" w:rsidP="008D5390">
            <w:pPr>
              <w:pStyle w:val="TableText"/>
              <w:rPr>
                <w:b/>
                <w:bCs/>
              </w:rPr>
            </w:pPr>
            <w:r w:rsidRPr="006A6209">
              <w:rPr>
                <w:b/>
                <w:bCs/>
              </w:rPr>
              <w:t>@</w:t>
            </w:r>
          </w:p>
        </w:tc>
        <w:tc>
          <w:tcPr>
            <w:tcW w:w="1170" w:type="dxa"/>
          </w:tcPr>
          <w:p w14:paraId="4B5FF25F" w14:textId="77777777" w:rsidR="00F53DC9" w:rsidRPr="006A6209" w:rsidRDefault="00F53DC9" w:rsidP="008D5390">
            <w:pPr>
              <w:pStyle w:val="TableText"/>
              <w:rPr>
                <w:b/>
                <w:bCs/>
              </w:rPr>
            </w:pPr>
            <w:r w:rsidRPr="006A6209">
              <w:rPr>
                <w:b/>
                <w:bCs/>
              </w:rPr>
              <w:t>d</w:t>
            </w:r>
          </w:p>
        </w:tc>
        <w:tc>
          <w:tcPr>
            <w:tcW w:w="1170" w:type="dxa"/>
          </w:tcPr>
          <w:p w14:paraId="3AE1F4BD" w14:textId="77777777" w:rsidR="00F53DC9" w:rsidRPr="006A6209" w:rsidRDefault="00F53DC9" w:rsidP="008D5390">
            <w:pPr>
              <w:pStyle w:val="TableText"/>
              <w:rPr>
                <w:b/>
                <w:bCs/>
              </w:rPr>
            </w:pPr>
            <w:r w:rsidRPr="006A6209">
              <w:rPr>
                <w:b/>
                <w:bCs/>
              </w:rPr>
              <w:t>D</w:t>
            </w:r>
          </w:p>
        </w:tc>
        <w:tc>
          <w:tcPr>
            <w:tcW w:w="1170" w:type="dxa"/>
          </w:tcPr>
          <w:p w14:paraId="0976C26B" w14:textId="77777777" w:rsidR="00F53DC9" w:rsidRPr="006A6209" w:rsidRDefault="00F53DC9" w:rsidP="008D5390">
            <w:pPr>
              <w:pStyle w:val="TableText"/>
              <w:rPr>
                <w:b/>
                <w:bCs/>
              </w:rPr>
            </w:pPr>
            <w:r w:rsidRPr="006A6209">
              <w:rPr>
                <w:b/>
                <w:bCs/>
              </w:rPr>
              <w:t>@</w:t>
            </w:r>
          </w:p>
        </w:tc>
        <w:tc>
          <w:tcPr>
            <w:tcW w:w="1188" w:type="dxa"/>
          </w:tcPr>
          <w:p w14:paraId="2C0D287D" w14:textId="77777777" w:rsidR="00F53DC9" w:rsidRPr="006A6209" w:rsidRDefault="00F53DC9" w:rsidP="008D5390">
            <w:pPr>
              <w:pStyle w:val="TableText"/>
              <w:rPr>
                <w:b/>
                <w:bCs/>
              </w:rPr>
            </w:pPr>
            <w:r w:rsidRPr="006A6209">
              <w:rPr>
                <w:b/>
                <w:bCs/>
              </w:rPr>
              <w:t>D</w:t>
            </w:r>
          </w:p>
        </w:tc>
      </w:tr>
      <w:tr w:rsidR="00F53DC9" w:rsidRPr="006A6209" w14:paraId="0BDF4263" w14:textId="77777777" w:rsidTr="0073573E">
        <w:tc>
          <w:tcPr>
            <w:tcW w:w="1260" w:type="dxa"/>
          </w:tcPr>
          <w:p w14:paraId="45D867FB" w14:textId="77777777" w:rsidR="00F53DC9" w:rsidRPr="006A6209" w:rsidRDefault="00F53DC9" w:rsidP="008D5390">
            <w:pPr>
              <w:pStyle w:val="TableText"/>
            </w:pPr>
            <w:r w:rsidRPr="006A6209">
              <w:t>405.5</w:t>
            </w:r>
          </w:p>
        </w:tc>
        <w:tc>
          <w:tcPr>
            <w:tcW w:w="2340" w:type="dxa"/>
          </w:tcPr>
          <w:p w14:paraId="1A19DDD4" w14:textId="77777777" w:rsidR="00F53DC9" w:rsidRPr="006A6209" w:rsidRDefault="00F53DC9" w:rsidP="008D5390">
            <w:pPr>
              <w:pStyle w:val="TableText"/>
            </w:pPr>
            <w:r w:rsidRPr="006A6209">
              <w:t>MAS OUT-OF-SERVICE</w:t>
            </w:r>
          </w:p>
        </w:tc>
        <w:tc>
          <w:tcPr>
            <w:tcW w:w="1170" w:type="dxa"/>
          </w:tcPr>
          <w:p w14:paraId="6D5FD917" w14:textId="77777777" w:rsidR="00F53DC9" w:rsidRPr="006A6209" w:rsidRDefault="00F53DC9" w:rsidP="008D5390">
            <w:pPr>
              <w:pStyle w:val="TableText"/>
              <w:rPr>
                <w:b/>
                <w:bCs/>
              </w:rPr>
            </w:pPr>
            <w:r w:rsidRPr="006A6209">
              <w:rPr>
                <w:b/>
                <w:bCs/>
              </w:rPr>
              <w:t>@</w:t>
            </w:r>
          </w:p>
        </w:tc>
        <w:tc>
          <w:tcPr>
            <w:tcW w:w="1170" w:type="dxa"/>
          </w:tcPr>
          <w:p w14:paraId="111847B6" w14:textId="77777777" w:rsidR="00F53DC9" w:rsidRPr="006A6209" w:rsidRDefault="00F53DC9" w:rsidP="008D5390">
            <w:pPr>
              <w:pStyle w:val="TableText"/>
              <w:rPr>
                <w:b/>
                <w:bCs/>
              </w:rPr>
            </w:pPr>
            <w:r w:rsidRPr="006A6209">
              <w:rPr>
                <w:b/>
                <w:bCs/>
              </w:rPr>
              <w:t>d</w:t>
            </w:r>
          </w:p>
        </w:tc>
        <w:tc>
          <w:tcPr>
            <w:tcW w:w="1170" w:type="dxa"/>
          </w:tcPr>
          <w:p w14:paraId="6B83CA6F" w14:textId="77777777" w:rsidR="00F53DC9" w:rsidRPr="006A6209" w:rsidRDefault="00F53DC9" w:rsidP="008D5390">
            <w:pPr>
              <w:pStyle w:val="TableText"/>
              <w:rPr>
                <w:b/>
                <w:bCs/>
              </w:rPr>
            </w:pPr>
            <w:r w:rsidRPr="006A6209">
              <w:rPr>
                <w:b/>
                <w:bCs/>
              </w:rPr>
              <w:t>@</w:t>
            </w:r>
          </w:p>
        </w:tc>
        <w:tc>
          <w:tcPr>
            <w:tcW w:w="1170" w:type="dxa"/>
          </w:tcPr>
          <w:p w14:paraId="39FA02CE" w14:textId="77777777" w:rsidR="00F53DC9" w:rsidRPr="006A6209" w:rsidRDefault="00F53DC9" w:rsidP="008D5390">
            <w:pPr>
              <w:pStyle w:val="TableText"/>
              <w:rPr>
                <w:b/>
                <w:bCs/>
              </w:rPr>
            </w:pPr>
            <w:r w:rsidRPr="006A6209">
              <w:rPr>
                <w:b/>
                <w:bCs/>
              </w:rPr>
              <w:t>@</w:t>
            </w:r>
          </w:p>
        </w:tc>
        <w:tc>
          <w:tcPr>
            <w:tcW w:w="1188" w:type="dxa"/>
          </w:tcPr>
          <w:p w14:paraId="474A63B0" w14:textId="77777777" w:rsidR="00F53DC9" w:rsidRPr="006A6209" w:rsidRDefault="00F53DC9" w:rsidP="008D5390">
            <w:pPr>
              <w:pStyle w:val="TableText"/>
              <w:rPr>
                <w:b/>
                <w:bCs/>
              </w:rPr>
            </w:pPr>
            <w:r w:rsidRPr="006A6209">
              <w:rPr>
                <w:b/>
                <w:bCs/>
              </w:rPr>
              <w:t>@</w:t>
            </w:r>
          </w:p>
        </w:tc>
      </w:tr>
      <w:tr w:rsidR="00F53DC9" w:rsidRPr="006A6209" w14:paraId="2BF373A4" w14:textId="77777777" w:rsidTr="0073573E">
        <w:tc>
          <w:tcPr>
            <w:tcW w:w="1260" w:type="dxa"/>
          </w:tcPr>
          <w:p w14:paraId="0F029594" w14:textId="77777777" w:rsidR="00F53DC9" w:rsidRPr="006A6209" w:rsidRDefault="00F53DC9" w:rsidP="008D5390">
            <w:pPr>
              <w:pStyle w:val="TableText"/>
            </w:pPr>
            <w:r w:rsidRPr="006A6209">
              <w:t>405.6</w:t>
            </w:r>
          </w:p>
        </w:tc>
        <w:tc>
          <w:tcPr>
            <w:tcW w:w="2340" w:type="dxa"/>
          </w:tcPr>
          <w:p w14:paraId="7130F86C" w14:textId="77777777" w:rsidR="00F53DC9" w:rsidRPr="006A6209" w:rsidRDefault="00F53DC9" w:rsidP="008D5390">
            <w:pPr>
              <w:pStyle w:val="TableText"/>
            </w:pPr>
            <w:r w:rsidRPr="006A6209">
              <w:t>ROOM-BED DESCRIPTION</w:t>
            </w:r>
          </w:p>
        </w:tc>
        <w:tc>
          <w:tcPr>
            <w:tcW w:w="1170" w:type="dxa"/>
          </w:tcPr>
          <w:p w14:paraId="7EB74722" w14:textId="77777777" w:rsidR="00F53DC9" w:rsidRPr="006A6209" w:rsidRDefault="00F53DC9" w:rsidP="008D5390">
            <w:pPr>
              <w:pStyle w:val="TableText"/>
              <w:rPr>
                <w:b/>
                <w:bCs/>
              </w:rPr>
            </w:pPr>
            <w:r w:rsidRPr="006A6209">
              <w:rPr>
                <w:b/>
                <w:bCs/>
              </w:rPr>
              <w:t>@</w:t>
            </w:r>
          </w:p>
        </w:tc>
        <w:tc>
          <w:tcPr>
            <w:tcW w:w="1170" w:type="dxa"/>
          </w:tcPr>
          <w:p w14:paraId="5830E5F3" w14:textId="77777777" w:rsidR="00F53DC9" w:rsidRPr="006A6209" w:rsidRDefault="00F53DC9" w:rsidP="008D5390">
            <w:pPr>
              <w:pStyle w:val="TableText"/>
              <w:rPr>
                <w:b/>
                <w:bCs/>
              </w:rPr>
            </w:pPr>
            <w:r w:rsidRPr="006A6209">
              <w:rPr>
                <w:b/>
                <w:bCs/>
              </w:rPr>
              <w:t>d</w:t>
            </w:r>
          </w:p>
        </w:tc>
        <w:tc>
          <w:tcPr>
            <w:tcW w:w="1170" w:type="dxa"/>
          </w:tcPr>
          <w:p w14:paraId="66F28C31" w14:textId="77777777" w:rsidR="00F53DC9" w:rsidRPr="006A6209" w:rsidRDefault="00F53DC9" w:rsidP="008D5390">
            <w:pPr>
              <w:pStyle w:val="TableText"/>
              <w:rPr>
                <w:b/>
                <w:bCs/>
              </w:rPr>
            </w:pPr>
            <w:r w:rsidRPr="006A6209">
              <w:rPr>
                <w:b/>
                <w:bCs/>
              </w:rPr>
              <w:t>D</w:t>
            </w:r>
          </w:p>
        </w:tc>
        <w:tc>
          <w:tcPr>
            <w:tcW w:w="1170" w:type="dxa"/>
          </w:tcPr>
          <w:p w14:paraId="01F929BE" w14:textId="77777777" w:rsidR="00F53DC9" w:rsidRPr="006A6209" w:rsidRDefault="00F53DC9" w:rsidP="008D5390">
            <w:pPr>
              <w:pStyle w:val="TableText"/>
              <w:rPr>
                <w:b/>
                <w:bCs/>
              </w:rPr>
            </w:pPr>
            <w:r w:rsidRPr="006A6209">
              <w:rPr>
                <w:b/>
                <w:bCs/>
              </w:rPr>
              <w:t>@</w:t>
            </w:r>
          </w:p>
        </w:tc>
        <w:tc>
          <w:tcPr>
            <w:tcW w:w="1188" w:type="dxa"/>
          </w:tcPr>
          <w:p w14:paraId="4EC30DC1" w14:textId="77777777" w:rsidR="00F53DC9" w:rsidRPr="006A6209" w:rsidRDefault="00F53DC9" w:rsidP="008D5390">
            <w:pPr>
              <w:pStyle w:val="TableText"/>
              <w:rPr>
                <w:b/>
                <w:bCs/>
              </w:rPr>
            </w:pPr>
            <w:r w:rsidRPr="006A6209">
              <w:rPr>
                <w:b/>
                <w:bCs/>
              </w:rPr>
              <w:t>D</w:t>
            </w:r>
          </w:p>
        </w:tc>
      </w:tr>
      <w:tr w:rsidR="00F53DC9" w:rsidRPr="006A6209" w14:paraId="59204FCC" w14:textId="77777777" w:rsidTr="0073573E">
        <w:tc>
          <w:tcPr>
            <w:tcW w:w="1260" w:type="dxa"/>
          </w:tcPr>
          <w:p w14:paraId="35A832D8" w14:textId="77777777" w:rsidR="00F53DC9" w:rsidRPr="006A6209" w:rsidRDefault="00F53DC9" w:rsidP="008D5390">
            <w:pPr>
              <w:pStyle w:val="TableText"/>
            </w:pPr>
            <w:r w:rsidRPr="006A6209">
              <w:t>406.41</w:t>
            </w:r>
          </w:p>
        </w:tc>
        <w:tc>
          <w:tcPr>
            <w:tcW w:w="2340" w:type="dxa"/>
          </w:tcPr>
          <w:p w14:paraId="10B36143" w14:textId="77777777" w:rsidR="00F53DC9" w:rsidRPr="006A6209" w:rsidRDefault="00F53DC9" w:rsidP="008D5390">
            <w:pPr>
              <w:pStyle w:val="TableText"/>
            </w:pPr>
            <w:r w:rsidRPr="006A6209">
              <w:t>LODGING REASON</w:t>
            </w:r>
          </w:p>
        </w:tc>
        <w:tc>
          <w:tcPr>
            <w:tcW w:w="1170" w:type="dxa"/>
          </w:tcPr>
          <w:p w14:paraId="4CA7042E" w14:textId="77777777" w:rsidR="00F53DC9" w:rsidRPr="006A6209" w:rsidRDefault="00F53DC9" w:rsidP="008D5390">
            <w:pPr>
              <w:pStyle w:val="TableText"/>
              <w:rPr>
                <w:b/>
                <w:bCs/>
              </w:rPr>
            </w:pPr>
            <w:r w:rsidRPr="006A6209">
              <w:rPr>
                <w:b/>
                <w:bCs/>
              </w:rPr>
              <w:t>@</w:t>
            </w:r>
          </w:p>
        </w:tc>
        <w:tc>
          <w:tcPr>
            <w:tcW w:w="1170" w:type="dxa"/>
          </w:tcPr>
          <w:p w14:paraId="3E58456F" w14:textId="77777777" w:rsidR="00F53DC9" w:rsidRPr="006A6209" w:rsidRDefault="00F53DC9" w:rsidP="008D5390">
            <w:pPr>
              <w:pStyle w:val="TableText"/>
              <w:rPr>
                <w:b/>
                <w:bCs/>
              </w:rPr>
            </w:pPr>
            <w:r w:rsidRPr="006A6209">
              <w:rPr>
                <w:b/>
                <w:bCs/>
              </w:rPr>
              <w:t>d</w:t>
            </w:r>
          </w:p>
        </w:tc>
        <w:tc>
          <w:tcPr>
            <w:tcW w:w="1170" w:type="dxa"/>
          </w:tcPr>
          <w:p w14:paraId="5B6C7C4E" w14:textId="77777777" w:rsidR="00F53DC9" w:rsidRPr="006A6209" w:rsidRDefault="00F53DC9" w:rsidP="008D5390">
            <w:pPr>
              <w:pStyle w:val="TableText"/>
              <w:rPr>
                <w:b/>
                <w:bCs/>
              </w:rPr>
            </w:pPr>
            <w:r w:rsidRPr="006A6209">
              <w:rPr>
                <w:b/>
                <w:bCs/>
              </w:rPr>
              <w:t>D</w:t>
            </w:r>
          </w:p>
        </w:tc>
        <w:tc>
          <w:tcPr>
            <w:tcW w:w="1170" w:type="dxa"/>
          </w:tcPr>
          <w:p w14:paraId="6BE99307" w14:textId="77777777" w:rsidR="00F53DC9" w:rsidRPr="006A6209" w:rsidRDefault="00F53DC9" w:rsidP="008D5390">
            <w:pPr>
              <w:pStyle w:val="TableText"/>
              <w:rPr>
                <w:b/>
                <w:bCs/>
              </w:rPr>
            </w:pPr>
            <w:r w:rsidRPr="006A6209">
              <w:rPr>
                <w:b/>
                <w:bCs/>
              </w:rPr>
              <w:t>@</w:t>
            </w:r>
          </w:p>
        </w:tc>
        <w:tc>
          <w:tcPr>
            <w:tcW w:w="1188" w:type="dxa"/>
          </w:tcPr>
          <w:p w14:paraId="7ABA5373" w14:textId="77777777" w:rsidR="00F53DC9" w:rsidRPr="006A6209" w:rsidRDefault="00F53DC9" w:rsidP="008D5390">
            <w:pPr>
              <w:pStyle w:val="TableText"/>
              <w:rPr>
                <w:b/>
                <w:bCs/>
              </w:rPr>
            </w:pPr>
            <w:r w:rsidRPr="006A6209">
              <w:rPr>
                <w:b/>
                <w:bCs/>
              </w:rPr>
              <w:t>D</w:t>
            </w:r>
          </w:p>
        </w:tc>
      </w:tr>
      <w:tr w:rsidR="00F53DC9" w:rsidRPr="006A6209" w14:paraId="0B59ACF6" w14:textId="77777777" w:rsidTr="0073573E">
        <w:tc>
          <w:tcPr>
            <w:tcW w:w="1260" w:type="dxa"/>
          </w:tcPr>
          <w:p w14:paraId="47A22A0A" w14:textId="77777777" w:rsidR="00F53DC9" w:rsidRPr="006A6209" w:rsidRDefault="00F53DC9" w:rsidP="008D5390">
            <w:pPr>
              <w:pStyle w:val="TableText"/>
            </w:pPr>
            <w:r w:rsidRPr="006A6209">
              <w:t>407.5</w:t>
            </w:r>
          </w:p>
        </w:tc>
        <w:tc>
          <w:tcPr>
            <w:tcW w:w="2340" w:type="dxa"/>
          </w:tcPr>
          <w:p w14:paraId="33338ECF" w14:textId="77777777" w:rsidR="00F53DC9" w:rsidRPr="006A6209" w:rsidRDefault="00F53DC9" w:rsidP="008D5390">
            <w:pPr>
              <w:pStyle w:val="TableText"/>
            </w:pPr>
            <w:r w:rsidRPr="006A6209">
              <w:t>LETTER</w:t>
            </w:r>
          </w:p>
        </w:tc>
        <w:tc>
          <w:tcPr>
            <w:tcW w:w="1170" w:type="dxa"/>
          </w:tcPr>
          <w:p w14:paraId="5BFA787C" w14:textId="77777777" w:rsidR="00F53DC9" w:rsidRPr="006A6209" w:rsidRDefault="00F53DC9" w:rsidP="008D5390">
            <w:pPr>
              <w:pStyle w:val="TableText"/>
              <w:rPr>
                <w:b/>
                <w:bCs/>
              </w:rPr>
            </w:pPr>
            <w:r w:rsidRPr="006A6209">
              <w:rPr>
                <w:b/>
                <w:bCs/>
              </w:rPr>
              <w:t>@</w:t>
            </w:r>
          </w:p>
        </w:tc>
        <w:tc>
          <w:tcPr>
            <w:tcW w:w="1170" w:type="dxa"/>
          </w:tcPr>
          <w:p w14:paraId="32ED0C5B" w14:textId="77777777" w:rsidR="00F53DC9" w:rsidRPr="006A6209" w:rsidRDefault="00F53DC9" w:rsidP="008D5390">
            <w:pPr>
              <w:pStyle w:val="TableText"/>
              <w:rPr>
                <w:b/>
                <w:bCs/>
              </w:rPr>
            </w:pPr>
            <w:r w:rsidRPr="006A6209">
              <w:rPr>
                <w:b/>
                <w:bCs/>
              </w:rPr>
              <w:t>d</w:t>
            </w:r>
          </w:p>
        </w:tc>
        <w:tc>
          <w:tcPr>
            <w:tcW w:w="1170" w:type="dxa"/>
          </w:tcPr>
          <w:p w14:paraId="4AFFDAB2" w14:textId="77777777" w:rsidR="00F53DC9" w:rsidRPr="006A6209" w:rsidRDefault="00F53DC9" w:rsidP="008D5390">
            <w:pPr>
              <w:pStyle w:val="TableText"/>
              <w:rPr>
                <w:b/>
                <w:bCs/>
              </w:rPr>
            </w:pPr>
            <w:r w:rsidRPr="006A6209">
              <w:rPr>
                <w:b/>
                <w:bCs/>
              </w:rPr>
              <w:t>D</w:t>
            </w:r>
          </w:p>
        </w:tc>
        <w:tc>
          <w:tcPr>
            <w:tcW w:w="1170" w:type="dxa"/>
          </w:tcPr>
          <w:p w14:paraId="5475BE1F" w14:textId="77777777" w:rsidR="00F53DC9" w:rsidRPr="006A6209" w:rsidRDefault="00F53DC9" w:rsidP="008D5390">
            <w:pPr>
              <w:pStyle w:val="TableText"/>
              <w:rPr>
                <w:b/>
                <w:bCs/>
              </w:rPr>
            </w:pPr>
            <w:r w:rsidRPr="006A6209">
              <w:rPr>
                <w:b/>
                <w:bCs/>
              </w:rPr>
              <w:t>D</w:t>
            </w:r>
          </w:p>
        </w:tc>
        <w:tc>
          <w:tcPr>
            <w:tcW w:w="1188" w:type="dxa"/>
          </w:tcPr>
          <w:p w14:paraId="440B94D6" w14:textId="77777777" w:rsidR="00F53DC9" w:rsidRPr="006A6209" w:rsidRDefault="00F53DC9" w:rsidP="008D5390">
            <w:pPr>
              <w:pStyle w:val="TableText"/>
              <w:rPr>
                <w:b/>
                <w:bCs/>
              </w:rPr>
            </w:pPr>
            <w:r w:rsidRPr="006A6209">
              <w:rPr>
                <w:b/>
                <w:bCs/>
              </w:rPr>
              <w:t>D</w:t>
            </w:r>
          </w:p>
        </w:tc>
      </w:tr>
      <w:tr w:rsidR="00F53DC9" w:rsidRPr="006A6209" w14:paraId="7EB19535" w14:textId="77777777" w:rsidTr="0073573E">
        <w:tc>
          <w:tcPr>
            <w:tcW w:w="1260" w:type="dxa"/>
          </w:tcPr>
          <w:p w14:paraId="0A4D1D55" w14:textId="77777777" w:rsidR="00F53DC9" w:rsidRPr="006A6209" w:rsidRDefault="00F53DC9" w:rsidP="008D5390">
            <w:pPr>
              <w:pStyle w:val="TableText"/>
            </w:pPr>
            <w:r w:rsidRPr="006A6209">
              <w:t>407.6</w:t>
            </w:r>
          </w:p>
        </w:tc>
        <w:tc>
          <w:tcPr>
            <w:tcW w:w="2340" w:type="dxa"/>
          </w:tcPr>
          <w:p w14:paraId="4B6AEFB0" w14:textId="77777777" w:rsidR="00F53DC9" w:rsidRPr="006A6209" w:rsidRDefault="00F53DC9" w:rsidP="008D5390">
            <w:pPr>
              <w:pStyle w:val="TableText"/>
            </w:pPr>
            <w:r w:rsidRPr="006A6209">
              <w:t>LETTER TYPE</w:t>
            </w:r>
          </w:p>
        </w:tc>
        <w:tc>
          <w:tcPr>
            <w:tcW w:w="1170" w:type="dxa"/>
          </w:tcPr>
          <w:p w14:paraId="607A1A69" w14:textId="77777777" w:rsidR="00F53DC9" w:rsidRPr="006A6209" w:rsidRDefault="00F53DC9" w:rsidP="008D5390">
            <w:pPr>
              <w:pStyle w:val="TableText"/>
              <w:rPr>
                <w:b/>
                <w:bCs/>
              </w:rPr>
            </w:pPr>
            <w:r w:rsidRPr="006A6209">
              <w:rPr>
                <w:b/>
                <w:bCs/>
              </w:rPr>
              <w:t>@</w:t>
            </w:r>
          </w:p>
        </w:tc>
        <w:tc>
          <w:tcPr>
            <w:tcW w:w="1170" w:type="dxa"/>
          </w:tcPr>
          <w:p w14:paraId="4754286D" w14:textId="77777777" w:rsidR="00F53DC9" w:rsidRPr="006A6209" w:rsidRDefault="00F53DC9" w:rsidP="008D5390">
            <w:pPr>
              <w:pStyle w:val="TableText"/>
              <w:rPr>
                <w:b/>
                <w:bCs/>
              </w:rPr>
            </w:pPr>
            <w:r w:rsidRPr="006A6209">
              <w:rPr>
                <w:b/>
                <w:bCs/>
              </w:rPr>
              <w:t>d</w:t>
            </w:r>
          </w:p>
        </w:tc>
        <w:tc>
          <w:tcPr>
            <w:tcW w:w="1170" w:type="dxa"/>
          </w:tcPr>
          <w:p w14:paraId="029FC83A" w14:textId="77777777" w:rsidR="00F53DC9" w:rsidRPr="006A6209" w:rsidRDefault="00F53DC9" w:rsidP="008D5390">
            <w:pPr>
              <w:pStyle w:val="TableText"/>
              <w:rPr>
                <w:b/>
                <w:bCs/>
              </w:rPr>
            </w:pPr>
            <w:r w:rsidRPr="006A6209">
              <w:rPr>
                <w:b/>
                <w:bCs/>
              </w:rPr>
              <w:t>@</w:t>
            </w:r>
          </w:p>
        </w:tc>
        <w:tc>
          <w:tcPr>
            <w:tcW w:w="1170" w:type="dxa"/>
          </w:tcPr>
          <w:p w14:paraId="46D0F864" w14:textId="77777777" w:rsidR="00F53DC9" w:rsidRPr="006A6209" w:rsidRDefault="00F53DC9" w:rsidP="008D5390">
            <w:pPr>
              <w:pStyle w:val="TableText"/>
              <w:rPr>
                <w:b/>
                <w:bCs/>
              </w:rPr>
            </w:pPr>
            <w:r w:rsidRPr="006A6209">
              <w:rPr>
                <w:b/>
                <w:bCs/>
              </w:rPr>
              <w:t>@</w:t>
            </w:r>
          </w:p>
        </w:tc>
        <w:tc>
          <w:tcPr>
            <w:tcW w:w="1188" w:type="dxa"/>
          </w:tcPr>
          <w:p w14:paraId="59D5EB52" w14:textId="77777777" w:rsidR="00F53DC9" w:rsidRPr="006A6209" w:rsidRDefault="00F53DC9" w:rsidP="008D5390">
            <w:pPr>
              <w:pStyle w:val="TableText"/>
              <w:rPr>
                <w:b/>
                <w:bCs/>
              </w:rPr>
            </w:pPr>
            <w:r w:rsidRPr="006A6209">
              <w:rPr>
                <w:b/>
                <w:bCs/>
              </w:rPr>
              <w:t>@</w:t>
            </w:r>
          </w:p>
        </w:tc>
      </w:tr>
      <w:tr w:rsidR="00F53DC9" w:rsidRPr="006A6209" w14:paraId="11B38EA6" w14:textId="77777777" w:rsidTr="0073573E">
        <w:tc>
          <w:tcPr>
            <w:tcW w:w="1260" w:type="dxa"/>
          </w:tcPr>
          <w:p w14:paraId="7DB60C15" w14:textId="77777777" w:rsidR="00F53DC9" w:rsidRPr="006A6209" w:rsidRDefault="00F53DC9" w:rsidP="008D5390">
            <w:pPr>
              <w:pStyle w:val="TableText"/>
            </w:pPr>
            <w:r w:rsidRPr="006A6209">
              <w:t>407.7</w:t>
            </w:r>
          </w:p>
        </w:tc>
        <w:tc>
          <w:tcPr>
            <w:tcW w:w="2340" w:type="dxa"/>
          </w:tcPr>
          <w:p w14:paraId="4BFA8F51" w14:textId="77777777" w:rsidR="00F53DC9" w:rsidRPr="006A6209" w:rsidRDefault="00F53DC9" w:rsidP="008D5390">
            <w:pPr>
              <w:pStyle w:val="TableText"/>
            </w:pPr>
            <w:r w:rsidRPr="006A6209">
              <w:t>TRANSMISSION ROUTERS</w:t>
            </w:r>
          </w:p>
        </w:tc>
        <w:tc>
          <w:tcPr>
            <w:tcW w:w="1170" w:type="dxa"/>
          </w:tcPr>
          <w:p w14:paraId="665902D8" w14:textId="77777777" w:rsidR="00F53DC9" w:rsidRPr="006A6209" w:rsidRDefault="00F53DC9" w:rsidP="008D5390">
            <w:pPr>
              <w:pStyle w:val="TableText"/>
              <w:rPr>
                <w:b/>
                <w:bCs/>
              </w:rPr>
            </w:pPr>
            <w:r w:rsidRPr="006A6209">
              <w:rPr>
                <w:b/>
                <w:bCs/>
              </w:rPr>
              <w:t>@</w:t>
            </w:r>
          </w:p>
        </w:tc>
        <w:tc>
          <w:tcPr>
            <w:tcW w:w="1170" w:type="dxa"/>
          </w:tcPr>
          <w:p w14:paraId="7FCF124C" w14:textId="77777777" w:rsidR="00F53DC9" w:rsidRPr="006A6209" w:rsidRDefault="00F53DC9" w:rsidP="008D5390">
            <w:pPr>
              <w:pStyle w:val="TableText"/>
              <w:rPr>
                <w:b/>
                <w:bCs/>
              </w:rPr>
            </w:pPr>
            <w:r w:rsidRPr="006A6209">
              <w:rPr>
                <w:b/>
                <w:bCs/>
              </w:rPr>
              <w:t>d</w:t>
            </w:r>
          </w:p>
        </w:tc>
        <w:tc>
          <w:tcPr>
            <w:tcW w:w="1170" w:type="dxa"/>
          </w:tcPr>
          <w:p w14:paraId="45FDFB26" w14:textId="77777777" w:rsidR="00F53DC9" w:rsidRPr="006A6209" w:rsidRDefault="00F53DC9" w:rsidP="008D5390">
            <w:pPr>
              <w:pStyle w:val="TableText"/>
              <w:rPr>
                <w:b/>
                <w:bCs/>
              </w:rPr>
            </w:pPr>
            <w:r w:rsidRPr="006A6209">
              <w:rPr>
                <w:b/>
                <w:bCs/>
              </w:rPr>
              <w:t>@</w:t>
            </w:r>
          </w:p>
        </w:tc>
        <w:tc>
          <w:tcPr>
            <w:tcW w:w="1170" w:type="dxa"/>
          </w:tcPr>
          <w:p w14:paraId="3B98BF4A" w14:textId="77777777" w:rsidR="00F53DC9" w:rsidRPr="006A6209" w:rsidRDefault="00F53DC9" w:rsidP="008D5390">
            <w:pPr>
              <w:pStyle w:val="TableText"/>
              <w:rPr>
                <w:b/>
                <w:bCs/>
              </w:rPr>
            </w:pPr>
            <w:r w:rsidRPr="006A6209">
              <w:rPr>
                <w:b/>
                <w:bCs/>
              </w:rPr>
              <w:t>@</w:t>
            </w:r>
          </w:p>
        </w:tc>
        <w:tc>
          <w:tcPr>
            <w:tcW w:w="1188" w:type="dxa"/>
          </w:tcPr>
          <w:p w14:paraId="6DEF5598" w14:textId="77777777" w:rsidR="00F53DC9" w:rsidRPr="006A6209" w:rsidRDefault="00F53DC9" w:rsidP="008D5390">
            <w:pPr>
              <w:pStyle w:val="TableText"/>
              <w:rPr>
                <w:b/>
                <w:bCs/>
              </w:rPr>
            </w:pPr>
            <w:r w:rsidRPr="006A6209">
              <w:rPr>
                <w:b/>
                <w:bCs/>
              </w:rPr>
              <w:t>@</w:t>
            </w:r>
          </w:p>
        </w:tc>
      </w:tr>
      <w:tr w:rsidR="00F53DC9" w:rsidRPr="006A6209" w14:paraId="5FD6DA63" w14:textId="77777777" w:rsidTr="0073573E">
        <w:tc>
          <w:tcPr>
            <w:tcW w:w="1260" w:type="dxa"/>
          </w:tcPr>
          <w:p w14:paraId="30743578" w14:textId="77777777" w:rsidR="00F53DC9" w:rsidRPr="006A6209" w:rsidRDefault="00F53DC9" w:rsidP="008D5390">
            <w:pPr>
              <w:pStyle w:val="TableText"/>
            </w:pPr>
            <w:r w:rsidRPr="006A6209">
              <w:t>408</w:t>
            </w:r>
          </w:p>
        </w:tc>
        <w:tc>
          <w:tcPr>
            <w:tcW w:w="2340" w:type="dxa"/>
          </w:tcPr>
          <w:p w14:paraId="75341B26" w14:textId="77777777" w:rsidR="00F53DC9" w:rsidRPr="006A6209" w:rsidRDefault="00F53DC9" w:rsidP="008D5390">
            <w:pPr>
              <w:pStyle w:val="TableText"/>
            </w:pPr>
            <w:r w:rsidRPr="006A6209">
              <w:t>DISCRETIONARY WORKLOAD</w:t>
            </w:r>
          </w:p>
        </w:tc>
        <w:tc>
          <w:tcPr>
            <w:tcW w:w="1170" w:type="dxa"/>
          </w:tcPr>
          <w:p w14:paraId="6B0289D9" w14:textId="77777777" w:rsidR="00F53DC9" w:rsidRPr="006A6209" w:rsidRDefault="00F53DC9" w:rsidP="008D5390">
            <w:pPr>
              <w:pStyle w:val="TableText"/>
              <w:rPr>
                <w:b/>
                <w:bCs/>
              </w:rPr>
            </w:pPr>
            <w:r w:rsidRPr="006A6209">
              <w:rPr>
                <w:b/>
                <w:bCs/>
              </w:rPr>
              <w:t>@</w:t>
            </w:r>
          </w:p>
        </w:tc>
        <w:tc>
          <w:tcPr>
            <w:tcW w:w="1170" w:type="dxa"/>
          </w:tcPr>
          <w:p w14:paraId="5B6F2C36" w14:textId="77777777" w:rsidR="00F53DC9" w:rsidRPr="006A6209" w:rsidRDefault="00F53DC9" w:rsidP="008D5390">
            <w:pPr>
              <w:pStyle w:val="TableText"/>
              <w:rPr>
                <w:b/>
                <w:bCs/>
              </w:rPr>
            </w:pPr>
            <w:r w:rsidRPr="006A6209">
              <w:rPr>
                <w:b/>
                <w:bCs/>
              </w:rPr>
              <w:t>d</w:t>
            </w:r>
          </w:p>
        </w:tc>
        <w:tc>
          <w:tcPr>
            <w:tcW w:w="1170" w:type="dxa"/>
          </w:tcPr>
          <w:p w14:paraId="5300007D" w14:textId="77777777" w:rsidR="00F53DC9" w:rsidRPr="006A6209" w:rsidRDefault="00F53DC9" w:rsidP="008D5390">
            <w:pPr>
              <w:pStyle w:val="TableText"/>
              <w:rPr>
                <w:b/>
                <w:bCs/>
              </w:rPr>
            </w:pPr>
            <w:r w:rsidRPr="006A6209">
              <w:rPr>
                <w:b/>
                <w:bCs/>
              </w:rPr>
              <w:t>@</w:t>
            </w:r>
          </w:p>
        </w:tc>
        <w:tc>
          <w:tcPr>
            <w:tcW w:w="1170" w:type="dxa"/>
          </w:tcPr>
          <w:p w14:paraId="421F9254" w14:textId="77777777" w:rsidR="00F53DC9" w:rsidRPr="006A6209" w:rsidRDefault="00F53DC9" w:rsidP="008D5390">
            <w:pPr>
              <w:pStyle w:val="TableText"/>
              <w:rPr>
                <w:b/>
                <w:bCs/>
              </w:rPr>
            </w:pPr>
            <w:r w:rsidRPr="006A6209">
              <w:rPr>
                <w:b/>
                <w:bCs/>
              </w:rPr>
              <w:t>@</w:t>
            </w:r>
          </w:p>
        </w:tc>
        <w:tc>
          <w:tcPr>
            <w:tcW w:w="1188" w:type="dxa"/>
          </w:tcPr>
          <w:p w14:paraId="503D6EF7" w14:textId="77777777" w:rsidR="00F53DC9" w:rsidRPr="006A6209" w:rsidRDefault="00F53DC9" w:rsidP="008D5390">
            <w:pPr>
              <w:pStyle w:val="TableText"/>
              <w:rPr>
                <w:b/>
                <w:bCs/>
              </w:rPr>
            </w:pPr>
            <w:r w:rsidRPr="006A6209">
              <w:rPr>
                <w:b/>
                <w:bCs/>
              </w:rPr>
              <w:t>@</w:t>
            </w:r>
          </w:p>
        </w:tc>
      </w:tr>
      <w:tr w:rsidR="00F53DC9" w:rsidRPr="006A6209" w14:paraId="620F12FE" w14:textId="77777777" w:rsidTr="0073573E">
        <w:tc>
          <w:tcPr>
            <w:tcW w:w="1260" w:type="dxa"/>
          </w:tcPr>
          <w:p w14:paraId="5084EDF1" w14:textId="77777777" w:rsidR="00F53DC9" w:rsidRPr="006A6209" w:rsidRDefault="00F53DC9" w:rsidP="008D5390">
            <w:pPr>
              <w:pStyle w:val="TableText"/>
            </w:pPr>
            <w:r w:rsidRPr="006A6209">
              <w:t>408.11</w:t>
            </w:r>
          </w:p>
        </w:tc>
        <w:tc>
          <w:tcPr>
            <w:tcW w:w="2340" w:type="dxa"/>
          </w:tcPr>
          <w:p w14:paraId="16A9188F" w14:textId="77777777" w:rsidR="00F53DC9" w:rsidRPr="006A6209" w:rsidRDefault="00F53DC9" w:rsidP="008D5390">
            <w:pPr>
              <w:pStyle w:val="TableText"/>
            </w:pPr>
            <w:r w:rsidRPr="006A6209">
              <w:t>RELATIONSHIP</w:t>
            </w:r>
          </w:p>
        </w:tc>
        <w:tc>
          <w:tcPr>
            <w:tcW w:w="1170" w:type="dxa"/>
          </w:tcPr>
          <w:p w14:paraId="701FEFE7" w14:textId="77777777" w:rsidR="00F53DC9" w:rsidRPr="006A6209" w:rsidRDefault="00F53DC9" w:rsidP="008D5390">
            <w:pPr>
              <w:pStyle w:val="TableText"/>
              <w:rPr>
                <w:b/>
                <w:bCs/>
              </w:rPr>
            </w:pPr>
            <w:r w:rsidRPr="006A6209">
              <w:rPr>
                <w:b/>
                <w:bCs/>
              </w:rPr>
              <w:t>@</w:t>
            </w:r>
          </w:p>
        </w:tc>
        <w:tc>
          <w:tcPr>
            <w:tcW w:w="1170" w:type="dxa"/>
          </w:tcPr>
          <w:p w14:paraId="1443557A" w14:textId="77777777" w:rsidR="00F53DC9" w:rsidRPr="006A6209" w:rsidRDefault="00F53DC9" w:rsidP="008D5390">
            <w:pPr>
              <w:pStyle w:val="TableText"/>
              <w:rPr>
                <w:b/>
                <w:bCs/>
              </w:rPr>
            </w:pPr>
            <w:r w:rsidRPr="006A6209">
              <w:rPr>
                <w:b/>
                <w:bCs/>
              </w:rPr>
              <w:t>d</w:t>
            </w:r>
          </w:p>
        </w:tc>
        <w:tc>
          <w:tcPr>
            <w:tcW w:w="1170" w:type="dxa"/>
          </w:tcPr>
          <w:p w14:paraId="7632D3CD" w14:textId="77777777" w:rsidR="00F53DC9" w:rsidRPr="006A6209" w:rsidRDefault="00F53DC9" w:rsidP="008D5390">
            <w:pPr>
              <w:pStyle w:val="TableText"/>
              <w:rPr>
                <w:b/>
                <w:bCs/>
              </w:rPr>
            </w:pPr>
            <w:r w:rsidRPr="006A6209">
              <w:rPr>
                <w:b/>
                <w:bCs/>
              </w:rPr>
              <w:t>@</w:t>
            </w:r>
          </w:p>
        </w:tc>
        <w:tc>
          <w:tcPr>
            <w:tcW w:w="1170" w:type="dxa"/>
          </w:tcPr>
          <w:p w14:paraId="16F45F4E" w14:textId="77777777" w:rsidR="00F53DC9" w:rsidRPr="006A6209" w:rsidRDefault="00F53DC9" w:rsidP="008D5390">
            <w:pPr>
              <w:pStyle w:val="TableText"/>
              <w:rPr>
                <w:b/>
                <w:bCs/>
              </w:rPr>
            </w:pPr>
            <w:r w:rsidRPr="006A6209">
              <w:rPr>
                <w:b/>
                <w:bCs/>
              </w:rPr>
              <w:t>@</w:t>
            </w:r>
          </w:p>
        </w:tc>
        <w:tc>
          <w:tcPr>
            <w:tcW w:w="1188" w:type="dxa"/>
          </w:tcPr>
          <w:p w14:paraId="37F8E251" w14:textId="77777777" w:rsidR="00F53DC9" w:rsidRPr="006A6209" w:rsidRDefault="00F53DC9" w:rsidP="008D5390">
            <w:pPr>
              <w:pStyle w:val="TableText"/>
              <w:rPr>
                <w:b/>
                <w:bCs/>
              </w:rPr>
            </w:pPr>
            <w:r w:rsidRPr="006A6209">
              <w:rPr>
                <w:b/>
                <w:bCs/>
              </w:rPr>
              <w:t>@</w:t>
            </w:r>
          </w:p>
        </w:tc>
      </w:tr>
      <w:tr w:rsidR="00F53DC9" w:rsidRPr="006A6209" w14:paraId="3B1E9BB7" w14:textId="77777777" w:rsidTr="0073573E">
        <w:tc>
          <w:tcPr>
            <w:tcW w:w="1260" w:type="dxa"/>
          </w:tcPr>
          <w:p w14:paraId="775884BE" w14:textId="77777777" w:rsidR="00F53DC9" w:rsidRPr="006A6209" w:rsidRDefault="00F53DC9" w:rsidP="008D5390">
            <w:pPr>
              <w:pStyle w:val="TableText"/>
            </w:pPr>
            <w:r w:rsidRPr="006A6209">
              <w:t>408.12</w:t>
            </w:r>
          </w:p>
        </w:tc>
        <w:tc>
          <w:tcPr>
            <w:tcW w:w="2340" w:type="dxa"/>
          </w:tcPr>
          <w:p w14:paraId="19E97180" w14:textId="77777777" w:rsidR="00F53DC9" w:rsidRPr="006A6209" w:rsidRDefault="00F53DC9" w:rsidP="008D5390">
            <w:pPr>
              <w:pStyle w:val="TableText"/>
            </w:pPr>
            <w:r w:rsidRPr="006A6209">
              <w:t>PATIENT RELATION</w:t>
            </w:r>
          </w:p>
        </w:tc>
        <w:tc>
          <w:tcPr>
            <w:tcW w:w="1170" w:type="dxa"/>
          </w:tcPr>
          <w:p w14:paraId="2BB3F45F" w14:textId="77777777" w:rsidR="00F53DC9" w:rsidRPr="006A6209" w:rsidRDefault="00F53DC9" w:rsidP="008D5390">
            <w:pPr>
              <w:pStyle w:val="TableText"/>
              <w:rPr>
                <w:b/>
                <w:bCs/>
              </w:rPr>
            </w:pPr>
            <w:r w:rsidRPr="006A6209">
              <w:rPr>
                <w:b/>
                <w:bCs/>
              </w:rPr>
              <w:t>@</w:t>
            </w:r>
          </w:p>
        </w:tc>
        <w:tc>
          <w:tcPr>
            <w:tcW w:w="1170" w:type="dxa"/>
          </w:tcPr>
          <w:p w14:paraId="31B2B52F" w14:textId="77777777" w:rsidR="00F53DC9" w:rsidRPr="006A6209" w:rsidRDefault="00F53DC9" w:rsidP="008D5390">
            <w:pPr>
              <w:pStyle w:val="TableText"/>
              <w:rPr>
                <w:b/>
                <w:bCs/>
              </w:rPr>
            </w:pPr>
            <w:r w:rsidRPr="006A6209">
              <w:rPr>
                <w:b/>
                <w:bCs/>
              </w:rPr>
              <w:t>d</w:t>
            </w:r>
          </w:p>
        </w:tc>
        <w:tc>
          <w:tcPr>
            <w:tcW w:w="1170" w:type="dxa"/>
          </w:tcPr>
          <w:p w14:paraId="2FDD894B" w14:textId="77777777" w:rsidR="00F53DC9" w:rsidRPr="006A6209" w:rsidRDefault="00F53DC9" w:rsidP="008D5390">
            <w:pPr>
              <w:pStyle w:val="TableText"/>
              <w:rPr>
                <w:b/>
                <w:bCs/>
              </w:rPr>
            </w:pPr>
            <w:r w:rsidRPr="006A6209">
              <w:rPr>
                <w:b/>
                <w:bCs/>
              </w:rPr>
              <w:t>@</w:t>
            </w:r>
          </w:p>
        </w:tc>
        <w:tc>
          <w:tcPr>
            <w:tcW w:w="1170" w:type="dxa"/>
          </w:tcPr>
          <w:p w14:paraId="60E8C515" w14:textId="77777777" w:rsidR="00F53DC9" w:rsidRPr="006A6209" w:rsidRDefault="00F53DC9" w:rsidP="008D5390">
            <w:pPr>
              <w:pStyle w:val="TableText"/>
              <w:rPr>
                <w:b/>
                <w:bCs/>
              </w:rPr>
            </w:pPr>
            <w:r w:rsidRPr="006A6209">
              <w:rPr>
                <w:b/>
                <w:bCs/>
              </w:rPr>
              <w:t>@</w:t>
            </w:r>
          </w:p>
        </w:tc>
        <w:tc>
          <w:tcPr>
            <w:tcW w:w="1188" w:type="dxa"/>
          </w:tcPr>
          <w:p w14:paraId="5CDD915E" w14:textId="77777777" w:rsidR="00F53DC9" w:rsidRPr="006A6209" w:rsidRDefault="00F53DC9" w:rsidP="008D5390">
            <w:pPr>
              <w:pStyle w:val="TableText"/>
              <w:rPr>
                <w:b/>
                <w:bCs/>
              </w:rPr>
            </w:pPr>
            <w:r w:rsidRPr="006A6209">
              <w:rPr>
                <w:b/>
                <w:bCs/>
              </w:rPr>
              <w:t>@</w:t>
            </w:r>
          </w:p>
        </w:tc>
      </w:tr>
      <w:tr w:rsidR="00F53DC9" w:rsidRPr="006A6209" w14:paraId="10235562" w14:textId="77777777" w:rsidTr="0073573E">
        <w:tc>
          <w:tcPr>
            <w:tcW w:w="1260" w:type="dxa"/>
          </w:tcPr>
          <w:p w14:paraId="204889C8" w14:textId="77777777" w:rsidR="00F53DC9" w:rsidRPr="006A6209" w:rsidRDefault="00F53DC9" w:rsidP="008D5390">
            <w:pPr>
              <w:pStyle w:val="TableText"/>
            </w:pPr>
            <w:r w:rsidRPr="006A6209">
              <w:t>408.13</w:t>
            </w:r>
          </w:p>
        </w:tc>
        <w:tc>
          <w:tcPr>
            <w:tcW w:w="2340" w:type="dxa"/>
          </w:tcPr>
          <w:p w14:paraId="19DA9061" w14:textId="77777777" w:rsidR="00F53DC9" w:rsidRPr="006A6209" w:rsidRDefault="00F53DC9" w:rsidP="008D5390">
            <w:pPr>
              <w:pStyle w:val="TableText"/>
            </w:pPr>
            <w:r w:rsidRPr="006A6209">
              <w:t>INCOME PERSON</w:t>
            </w:r>
          </w:p>
        </w:tc>
        <w:tc>
          <w:tcPr>
            <w:tcW w:w="1170" w:type="dxa"/>
          </w:tcPr>
          <w:p w14:paraId="70E1A118" w14:textId="77777777" w:rsidR="00F53DC9" w:rsidRPr="006A6209" w:rsidRDefault="00F53DC9" w:rsidP="008D5390">
            <w:pPr>
              <w:pStyle w:val="TableText"/>
              <w:rPr>
                <w:b/>
                <w:bCs/>
              </w:rPr>
            </w:pPr>
            <w:r w:rsidRPr="006A6209">
              <w:rPr>
                <w:b/>
                <w:bCs/>
              </w:rPr>
              <w:t>@</w:t>
            </w:r>
          </w:p>
        </w:tc>
        <w:tc>
          <w:tcPr>
            <w:tcW w:w="1170" w:type="dxa"/>
          </w:tcPr>
          <w:p w14:paraId="1AEDF6FA" w14:textId="77777777" w:rsidR="00F53DC9" w:rsidRPr="006A6209" w:rsidRDefault="00F53DC9" w:rsidP="008D5390">
            <w:pPr>
              <w:pStyle w:val="TableText"/>
              <w:rPr>
                <w:b/>
                <w:bCs/>
              </w:rPr>
            </w:pPr>
            <w:r w:rsidRPr="006A6209">
              <w:rPr>
                <w:b/>
                <w:bCs/>
              </w:rPr>
              <w:t>d</w:t>
            </w:r>
          </w:p>
        </w:tc>
        <w:tc>
          <w:tcPr>
            <w:tcW w:w="1170" w:type="dxa"/>
          </w:tcPr>
          <w:p w14:paraId="3628A5F8" w14:textId="77777777" w:rsidR="00F53DC9" w:rsidRPr="006A6209" w:rsidRDefault="00F53DC9" w:rsidP="008D5390">
            <w:pPr>
              <w:pStyle w:val="TableText"/>
              <w:rPr>
                <w:b/>
                <w:bCs/>
              </w:rPr>
            </w:pPr>
            <w:r w:rsidRPr="006A6209">
              <w:rPr>
                <w:b/>
                <w:bCs/>
              </w:rPr>
              <w:t>@</w:t>
            </w:r>
          </w:p>
        </w:tc>
        <w:tc>
          <w:tcPr>
            <w:tcW w:w="1170" w:type="dxa"/>
          </w:tcPr>
          <w:p w14:paraId="5073EA11" w14:textId="77777777" w:rsidR="00F53DC9" w:rsidRPr="006A6209" w:rsidRDefault="00F53DC9" w:rsidP="008D5390">
            <w:pPr>
              <w:pStyle w:val="TableText"/>
              <w:rPr>
                <w:b/>
                <w:bCs/>
              </w:rPr>
            </w:pPr>
            <w:r w:rsidRPr="006A6209">
              <w:rPr>
                <w:b/>
                <w:bCs/>
              </w:rPr>
              <w:t>@</w:t>
            </w:r>
          </w:p>
        </w:tc>
        <w:tc>
          <w:tcPr>
            <w:tcW w:w="1188" w:type="dxa"/>
          </w:tcPr>
          <w:p w14:paraId="09E77940" w14:textId="77777777" w:rsidR="00F53DC9" w:rsidRPr="006A6209" w:rsidRDefault="00F53DC9" w:rsidP="008D5390">
            <w:pPr>
              <w:pStyle w:val="TableText"/>
              <w:rPr>
                <w:b/>
                <w:bCs/>
              </w:rPr>
            </w:pPr>
            <w:r w:rsidRPr="006A6209">
              <w:rPr>
                <w:b/>
                <w:bCs/>
              </w:rPr>
              <w:t>@</w:t>
            </w:r>
          </w:p>
        </w:tc>
      </w:tr>
      <w:tr w:rsidR="00F53DC9" w:rsidRPr="006A6209" w14:paraId="0089F3B8" w14:textId="77777777" w:rsidTr="0073573E">
        <w:tc>
          <w:tcPr>
            <w:tcW w:w="1260" w:type="dxa"/>
          </w:tcPr>
          <w:p w14:paraId="368F4EDE" w14:textId="77777777" w:rsidR="00F53DC9" w:rsidRPr="006A6209" w:rsidRDefault="00F53DC9" w:rsidP="008D5390">
            <w:pPr>
              <w:pStyle w:val="TableText"/>
            </w:pPr>
            <w:r w:rsidRPr="006A6209">
              <w:t>408.21</w:t>
            </w:r>
          </w:p>
        </w:tc>
        <w:tc>
          <w:tcPr>
            <w:tcW w:w="2340" w:type="dxa"/>
          </w:tcPr>
          <w:p w14:paraId="32D17251" w14:textId="77777777" w:rsidR="00F53DC9" w:rsidRPr="006A6209" w:rsidRDefault="00F53DC9" w:rsidP="008D5390">
            <w:pPr>
              <w:pStyle w:val="TableText"/>
            </w:pPr>
            <w:r w:rsidRPr="006A6209">
              <w:t>INDIVIDUAL ANNUAL INCOME</w:t>
            </w:r>
          </w:p>
        </w:tc>
        <w:tc>
          <w:tcPr>
            <w:tcW w:w="1170" w:type="dxa"/>
          </w:tcPr>
          <w:p w14:paraId="281B54D6" w14:textId="77777777" w:rsidR="00F53DC9" w:rsidRPr="006A6209" w:rsidRDefault="00F53DC9" w:rsidP="008D5390">
            <w:pPr>
              <w:pStyle w:val="TableText"/>
              <w:rPr>
                <w:b/>
                <w:bCs/>
              </w:rPr>
            </w:pPr>
            <w:r w:rsidRPr="006A6209">
              <w:rPr>
                <w:b/>
                <w:bCs/>
              </w:rPr>
              <w:t>@</w:t>
            </w:r>
          </w:p>
        </w:tc>
        <w:tc>
          <w:tcPr>
            <w:tcW w:w="1170" w:type="dxa"/>
          </w:tcPr>
          <w:p w14:paraId="3B924D31" w14:textId="77777777" w:rsidR="00F53DC9" w:rsidRPr="006A6209" w:rsidRDefault="00F53DC9" w:rsidP="008D5390">
            <w:pPr>
              <w:pStyle w:val="TableText"/>
              <w:rPr>
                <w:b/>
                <w:bCs/>
              </w:rPr>
            </w:pPr>
            <w:r w:rsidRPr="006A6209">
              <w:rPr>
                <w:b/>
                <w:bCs/>
              </w:rPr>
              <w:t>d</w:t>
            </w:r>
          </w:p>
        </w:tc>
        <w:tc>
          <w:tcPr>
            <w:tcW w:w="1170" w:type="dxa"/>
          </w:tcPr>
          <w:p w14:paraId="76A81429" w14:textId="77777777" w:rsidR="00F53DC9" w:rsidRPr="006A6209" w:rsidRDefault="00F53DC9" w:rsidP="008D5390">
            <w:pPr>
              <w:pStyle w:val="TableText"/>
              <w:rPr>
                <w:b/>
                <w:bCs/>
              </w:rPr>
            </w:pPr>
            <w:r w:rsidRPr="006A6209">
              <w:rPr>
                <w:b/>
                <w:bCs/>
              </w:rPr>
              <w:t>@</w:t>
            </w:r>
          </w:p>
        </w:tc>
        <w:tc>
          <w:tcPr>
            <w:tcW w:w="1170" w:type="dxa"/>
          </w:tcPr>
          <w:p w14:paraId="291A4E0D" w14:textId="77777777" w:rsidR="00F53DC9" w:rsidRPr="006A6209" w:rsidRDefault="00F53DC9" w:rsidP="008D5390">
            <w:pPr>
              <w:pStyle w:val="TableText"/>
              <w:rPr>
                <w:b/>
                <w:bCs/>
              </w:rPr>
            </w:pPr>
            <w:r w:rsidRPr="006A6209">
              <w:rPr>
                <w:b/>
                <w:bCs/>
              </w:rPr>
              <w:t>@</w:t>
            </w:r>
          </w:p>
        </w:tc>
        <w:tc>
          <w:tcPr>
            <w:tcW w:w="1188" w:type="dxa"/>
          </w:tcPr>
          <w:p w14:paraId="71310496" w14:textId="77777777" w:rsidR="00F53DC9" w:rsidRPr="006A6209" w:rsidRDefault="00F53DC9" w:rsidP="008D5390">
            <w:pPr>
              <w:pStyle w:val="TableText"/>
              <w:rPr>
                <w:b/>
                <w:bCs/>
              </w:rPr>
            </w:pPr>
            <w:r w:rsidRPr="006A6209">
              <w:rPr>
                <w:b/>
                <w:bCs/>
              </w:rPr>
              <w:t>@</w:t>
            </w:r>
          </w:p>
        </w:tc>
      </w:tr>
      <w:tr w:rsidR="00F53DC9" w:rsidRPr="006A6209" w14:paraId="6BA26D39" w14:textId="77777777" w:rsidTr="0073573E">
        <w:tc>
          <w:tcPr>
            <w:tcW w:w="1260" w:type="dxa"/>
          </w:tcPr>
          <w:p w14:paraId="47578BD2" w14:textId="77777777" w:rsidR="00F53DC9" w:rsidRPr="006A6209" w:rsidRDefault="00F53DC9" w:rsidP="008D5390">
            <w:pPr>
              <w:pStyle w:val="TableText"/>
            </w:pPr>
            <w:r w:rsidRPr="006A6209">
              <w:t>408.22</w:t>
            </w:r>
          </w:p>
        </w:tc>
        <w:tc>
          <w:tcPr>
            <w:tcW w:w="2340" w:type="dxa"/>
          </w:tcPr>
          <w:p w14:paraId="049BD70D" w14:textId="77777777" w:rsidR="00F53DC9" w:rsidRPr="006A6209" w:rsidRDefault="00F53DC9" w:rsidP="008D5390">
            <w:pPr>
              <w:pStyle w:val="TableText"/>
            </w:pPr>
            <w:r w:rsidRPr="006A6209">
              <w:t>INCOME RELATION</w:t>
            </w:r>
          </w:p>
        </w:tc>
        <w:tc>
          <w:tcPr>
            <w:tcW w:w="1170" w:type="dxa"/>
          </w:tcPr>
          <w:p w14:paraId="6995D1E8" w14:textId="77777777" w:rsidR="00F53DC9" w:rsidRPr="006A6209" w:rsidRDefault="00F53DC9" w:rsidP="008D5390">
            <w:pPr>
              <w:pStyle w:val="TableText"/>
              <w:rPr>
                <w:b/>
                <w:bCs/>
              </w:rPr>
            </w:pPr>
            <w:r w:rsidRPr="006A6209">
              <w:rPr>
                <w:b/>
                <w:bCs/>
              </w:rPr>
              <w:t>@</w:t>
            </w:r>
          </w:p>
        </w:tc>
        <w:tc>
          <w:tcPr>
            <w:tcW w:w="1170" w:type="dxa"/>
          </w:tcPr>
          <w:p w14:paraId="33A2965C" w14:textId="77777777" w:rsidR="00F53DC9" w:rsidRPr="006A6209" w:rsidRDefault="00F53DC9" w:rsidP="008D5390">
            <w:pPr>
              <w:pStyle w:val="TableText"/>
              <w:rPr>
                <w:b/>
                <w:bCs/>
              </w:rPr>
            </w:pPr>
            <w:r w:rsidRPr="006A6209">
              <w:rPr>
                <w:b/>
                <w:bCs/>
              </w:rPr>
              <w:t>d</w:t>
            </w:r>
          </w:p>
        </w:tc>
        <w:tc>
          <w:tcPr>
            <w:tcW w:w="1170" w:type="dxa"/>
          </w:tcPr>
          <w:p w14:paraId="7F6F2288" w14:textId="77777777" w:rsidR="00F53DC9" w:rsidRPr="006A6209" w:rsidRDefault="00F53DC9" w:rsidP="008D5390">
            <w:pPr>
              <w:pStyle w:val="TableText"/>
              <w:rPr>
                <w:b/>
                <w:bCs/>
              </w:rPr>
            </w:pPr>
            <w:r w:rsidRPr="006A6209">
              <w:rPr>
                <w:b/>
                <w:bCs/>
              </w:rPr>
              <w:t>@</w:t>
            </w:r>
          </w:p>
        </w:tc>
        <w:tc>
          <w:tcPr>
            <w:tcW w:w="1170" w:type="dxa"/>
          </w:tcPr>
          <w:p w14:paraId="658CB6D0" w14:textId="77777777" w:rsidR="00F53DC9" w:rsidRPr="006A6209" w:rsidRDefault="00F53DC9" w:rsidP="008D5390">
            <w:pPr>
              <w:pStyle w:val="TableText"/>
              <w:rPr>
                <w:b/>
                <w:bCs/>
              </w:rPr>
            </w:pPr>
            <w:r w:rsidRPr="006A6209">
              <w:rPr>
                <w:b/>
                <w:bCs/>
              </w:rPr>
              <w:t>@</w:t>
            </w:r>
          </w:p>
        </w:tc>
        <w:tc>
          <w:tcPr>
            <w:tcW w:w="1188" w:type="dxa"/>
          </w:tcPr>
          <w:p w14:paraId="624E29B2" w14:textId="77777777" w:rsidR="00F53DC9" w:rsidRPr="006A6209" w:rsidRDefault="00F53DC9" w:rsidP="008D5390">
            <w:pPr>
              <w:pStyle w:val="TableText"/>
              <w:rPr>
                <w:b/>
                <w:bCs/>
              </w:rPr>
            </w:pPr>
            <w:r w:rsidRPr="006A6209">
              <w:rPr>
                <w:b/>
                <w:bCs/>
              </w:rPr>
              <w:t>@</w:t>
            </w:r>
          </w:p>
        </w:tc>
      </w:tr>
      <w:tr w:rsidR="00F53DC9" w:rsidRPr="006A6209" w14:paraId="542B9E0F" w14:textId="77777777" w:rsidTr="0073573E">
        <w:tc>
          <w:tcPr>
            <w:tcW w:w="1260" w:type="dxa"/>
          </w:tcPr>
          <w:p w14:paraId="5145228F" w14:textId="77777777" w:rsidR="00F53DC9" w:rsidRPr="006A6209" w:rsidRDefault="00F53DC9" w:rsidP="008D5390">
            <w:pPr>
              <w:pStyle w:val="TableText"/>
            </w:pPr>
            <w:r w:rsidRPr="006A6209">
              <w:t>408.31</w:t>
            </w:r>
          </w:p>
        </w:tc>
        <w:tc>
          <w:tcPr>
            <w:tcW w:w="2340" w:type="dxa"/>
          </w:tcPr>
          <w:p w14:paraId="644BB5B8" w14:textId="77777777" w:rsidR="00F53DC9" w:rsidRPr="006A6209" w:rsidRDefault="00F53DC9" w:rsidP="008D5390">
            <w:pPr>
              <w:pStyle w:val="TableText"/>
            </w:pPr>
            <w:r w:rsidRPr="006A6209">
              <w:t>ANNUAL MEANS TEST</w:t>
            </w:r>
          </w:p>
        </w:tc>
        <w:tc>
          <w:tcPr>
            <w:tcW w:w="1170" w:type="dxa"/>
          </w:tcPr>
          <w:p w14:paraId="478731A7" w14:textId="77777777" w:rsidR="00F53DC9" w:rsidRPr="006A6209" w:rsidRDefault="00F53DC9" w:rsidP="008D5390">
            <w:pPr>
              <w:pStyle w:val="TableText"/>
              <w:rPr>
                <w:b/>
                <w:bCs/>
              </w:rPr>
            </w:pPr>
            <w:r w:rsidRPr="006A6209">
              <w:rPr>
                <w:b/>
                <w:bCs/>
              </w:rPr>
              <w:t>@</w:t>
            </w:r>
          </w:p>
        </w:tc>
        <w:tc>
          <w:tcPr>
            <w:tcW w:w="1170" w:type="dxa"/>
          </w:tcPr>
          <w:p w14:paraId="2888BD65" w14:textId="77777777" w:rsidR="00F53DC9" w:rsidRPr="006A6209" w:rsidRDefault="00F53DC9" w:rsidP="008D5390">
            <w:pPr>
              <w:pStyle w:val="TableText"/>
              <w:rPr>
                <w:b/>
                <w:bCs/>
              </w:rPr>
            </w:pPr>
            <w:r w:rsidRPr="006A6209">
              <w:rPr>
                <w:b/>
                <w:bCs/>
              </w:rPr>
              <w:t>d</w:t>
            </w:r>
          </w:p>
        </w:tc>
        <w:tc>
          <w:tcPr>
            <w:tcW w:w="1170" w:type="dxa"/>
          </w:tcPr>
          <w:p w14:paraId="20D68A7C" w14:textId="77777777" w:rsidR="00F53DC9" w:rsidRPr="006A6209" w:rsidRDefault="00F53DC9" w:rsidP="008D5390">
            <w:pPr>
              <w:pStyle w:val="TableText"/>
              <w:rPr>
                <w:b/>
                <w:bCs/>
              </w:rPr>
            </w:pPr>
            <w:r w:rsidRPr="006A6209">
              <w:rPr>
                <w:b/>
                <w:bCs/>
              </w:rPr>
              <w:t>@</w:t>
            </w:r>
          </w:p>
        </w:tc>
        <w:tc>
          <w:tcPr>
            <w:tcW w:w="1170" w:type="dxa"/>
          </w:tcPr>
          <w:p w14:paraId="618B72C3" w14:textId="77777777" w:rsidR="00F53DC9" w:rsidRPr="006A6209" w:rsidRDefault="00F53DC9" w:rsidP="008D5390">
            <w:pPr>
              <w:pStyle w:val="TableText"/>
              <w:rPr>
                <w:b/>
                <w:bCs/>
              </w:rPr>
            </w:pPr>
            <w:r w:rsidRPr="006A6209">
              <w:rPr>
                <w:b/>
                <w:bCs/>
              </w:rPr>
              <w:t>@</w:t>
            </w:r>
          </w:p>
        </w:tc>
        <w:tc>
          <w:tcPr>
            <w:tcW w:w="1188" w:type="dxa"/>
          </w:tcPr>
          <w:p w14:paraId="3DBE9A20" w14:textId="77777777" w:rsidR="00F53DC9" w:rsidRPr="006A6209" w:rsidRDefault="00F53DC9" w:rsidP="008D5390">
            <w:pPr>
              <w:pStyle w:val="TableText"/>
              <w:rPr>
                <w:b/>
                <w:bCs/>
              </w:rPr>
            </w:pPr>
            <w:r w:rsidRPr="006A6209">
              <w:rPr>
                <w:b/>
                <w:bCs/>
              </w:rPr>
              <w:t>@</w:t>
            </w:r>
          </w:p>
        </w:tc>
      </w:tr>
      <w:tr w:rsidR="00F53DC9" w:rsidRPr="006A6209" w14:paraId="731C4040" w14:textId="77777777" w:rsidTr="0073573E">
        <w:tc>
          <w:tcPr>
            <w:tcW w:w="1260" w:type="dxa"/>
          </w:tcPr>
          <w:p w14:paraId="285B7686" w14:textId="77777777" w:rsidR="00F53DC9" w:rsidRPr="006A6209" w:rsidRDefault="00F53DC9" w:rsidP="008D5390">
            <w:pPr>
              <w:pStyle w:val="TableText"/>
            </w:pPr>
            <w:r w:rsidRPr="006A6209">
              <w:t>408.32</w:t>
            </w:r>
          </w:p>
        </w:tc>
        <w:tc>
          <w:tcPr>
            <w:tcW w:w="2340" w:type="dxa"/>
          </w:tcPr>
          <w:p w14:paraId="57DEBAAF" w14:textId="77777777" w:rsidR="00F53DC9" w:rsidRPr="006A6209" w:rsidRDefault="00F53DC9" w:rsidP="008D5390">
            <w:pPr>
              <w:pStyle w:val="TableText"/>
            </w:pPr>
            <w:r w:rsidRPr="006A6209">
              <w:t>MEANS TEST STATUS</w:t>
            </w:r>
          </w:p>
        </w:tc>
        <w:tc>
          <w:tcPr>
            <w:tcW w:w="1170" w:type="dxa"/>
          </w:tcPr>
          <w:p w14:paraId="16ACBAC5" w14:textId="77777777" w:rsidR="00F53DC9" w:rsidRPr="006A6209" w:rsidRDefault="00F53DC9" w:rsidP="008D5390">
            <w:pPr>
              <w:pStyle w:val="TableText"/>
              <w:rPr>
                <w:b/>
                <w:bCs/>
              </w:rPr>
            </w:pPr>
            <w:r w:rsidRPr="006A6209">
              <w:rPr>
                <w:b/>
                <w:bCs/>
              </w:rPr>
              <w:t>@</w:t>
            </w:r>
          </w:p>
        </w:tc>
        <w:tc>
          <w:tcPr>
            <w:tcW w:w="1170" w:type="dxa"/>
          </w:tcPr>
          <w:p w14:paraId="7B85E052" w14:textId="77777777" w:rsidR="00F53DC9" w:rsidRPr="006A6209" w:rsidRDefault="00F53DC9" w:rsidP="008D5390">
            <w:pPr>
              <w:pStyle w:val="TableText"/>
              <w:rPr>
                <w:b/>
                <w:bCs/>
              </w:rPr>
            </w:pPr>
            <w:r w:rsidRPr="006A6209">
              <w:rPr>
                <w:b/>
                <w:bCs/>
              </w:rPr>
              <w:t>d</w:t>
            </w:r>
          </w:p>
        </w:tc>
        <w:tc>
          <w:tcPr>
            <w:tcW w:w="1170" w:type="dxa"/>
          </w:tcPr>
          <w:p w14:paraId="59FB91F0" w14:textId="77777777" w:rsidR="00F53DC9" w:rsidRPr="006A6209" w:rsidRDefault="00F53DC9" w:rsidP="008D5390">
            <w:pPr>
              <w:pStyle w:val="TableText"/>
              <w:rPr>
                <w:b/>
                <w:bCs/>
              </w:rPr>
            </w:pPr>
            <w:r w:rsidRPr="006A6209">
              <w:rPr>
                <w:b/>
                <w:bCs/>
              </w:rPr>
              <w:t>@</w:t>
            </w:r>
          </w:p>
        </w:tc>
        <w:tc>
          <w:tcPr>
            <w:tcW w:w="1170" w:type="dxa"/>
          </w:tcPr>
          <w:p w14:paraId="231A909C" w14:textId="77777777" w:rsidR="00F53DC9" w:rsidRPr="006A6209" w:rsidRDefault="00F53DC9" w:rsidP="008D5390">
            <w:pPr>
              <w:pStyle w:val="TableText"/>
              <w:rPr>
                <w:b/>
                <w:bCs/>
              </w:rPr>
            </w:pPr>
            <w:r w:rsidRPr="006A6209">
              <w:rPr>
                <w:b/>
                <w:bCs/>
              </w:rPr>
              <w:t>@</w:t>
            </w:r>
          </w:p>
        </w:tc>
        <w:tc>
          <w:tcPr>
            <w:tcW w:w="1188" w:type="dxa"/>
          </w:tcPr>
          <w:p w14:paraId="4D2A8424" w14:textId="77777777" w:rsidR="00F53DC9" w:rsidRPr="006A6209" w:rsidRDefault="00F53DC9" w:rsidP="008D5390">
            <w:pPr>
              <w:pStyle w:val="TableText"/>
              <w:rPr>
                <w:b/>
                <w:bCs/>
              </w:rPr>
            </w:pPr>
            <w:r w:rsidRPr="006A6209">
              <w:rPr>
                <w:b/>
                <w:bCs/>
              </w:rPr>
              <w:t>@</w:t>
            </w:r>
          </w:p>
        </w:tc>
      </w:tr>
      <w:tr w:rsidR="00F53DC9" w:rsidRPr="006A6209" w14:paraId="3707DA3B" w14:textId="77777777" w:rsidTr="0073573E">
        <w:tc>
          <w:tcPr>
            <w:tcW w:w="1260" w:type="dxa"/>
          </w:tcPr>
          <w:p w14:paraId="1DD9DC06" w14:textId="77777777" w:rsidR="00F53DC9" w:rsidRPr="006A6209" w:rsidRDefault="00F53DC9" w:rsidP="008D5390">
            <w:pPr>
              <w:pStyle w:val="TableText"/>
            </w:pPr>
            <w:r w:rsidRPr="006A6209">
              <w:t>408.33</w:t>
            </w:r>
          </w:p>
        </w:tc>
        <w:tc>
          <w:tcPr>
            <w:tcW w:w="2340" w:type="dxa"/>
          </w:tcPr>
          <w:p w14:paraId="49DAA6EC" w14:textId="77777777" w:rsidR="00F53DC9" w:rsidRPr="006A6209" w:rsidRDefault="00F53DC9" w:rsidP="008D5390">
            <w:pPr>
              <w:pStyle w:val="TableText"/>
            </w:pPr>
            <w:r w:rsidRPr="006A6209">
              <w:t>TYPE OF TEST</w:t>
            </w:r>
          </w:p>
        </w:tc>
        <w:tc>
          <w:tcPr>
            <w:tcW w:w="1170" w:type="dxa"/>
          </w:tcPr>
          <w:p w14:paraId="64429648" w14:textId="77777777" w:rsidR="00F53DC9" w:rsidRPr="006A6209" w:rsidRDefault="00F53DC9" w:rsidP="008D5390">
            <w:pPr>
              <w:pStyle w:val="TableText"/>
              <w:rPr>
                <w:b/>
                <w:bCs/>
              </w:rPr>
            </w:pPr>
            <w:r w:rsidRPr="006A6209">
              <w:rPr>
                <w:b/>
                <w:bCs/>
              </w:rPr>
              <w:t>@</w:t>
            </w:r>
          </w:p>
        </w:tc>
        <w:tc>
          <w:tcPr>
            <w:tcW w:w="1170" w:type="dxa"/>
          </w:tcPr>
          <w:p w14:paraId="698C2D3B" w14:textId="77777777" w:rsidR="00F53DC9" w:rsidRPr="006A6209" w:rsidRDefault="00F53DC9" w:rsidP="008D5390">
            <w:pPr>
              <w:pStyle w:val="TableText"/>
              <w:rPr>
                <w:b/>
                <w:bCs/>
              </w:rPr>
            </w:pPr>
            <w:r w:rsidRPr="006A6209">
              <w:rPr>
                <w:b/>
                <w:bCs/>
              </w:rPr>
              <w:t>d</w:t>
            </w:r>
          </w:p>
        </w:tc>
        <w:tc>
          <w:tcPr>
            <w:tcW w:w="1170" w:type="dxa"/>
          </w:tcPr>
          <w:p w14:paraId="41B031E9" w14:textId="77777777" w:rsidR="00F53DC9" w:rsidRPr="006A6209" w:rsidRDefault="00F53DC9" w:rsidP="008D5390">
            <w:pPr>
              <w:pStyle w:val="TableText"/>
              <w:rPr>
                <w:b/>
                <w:bCs/>
              </w:rPr>
            </w:pPr>
            <w:r w:rsidRPr="006A6209">
              <w:rPr>
                <w:b/>
                <w:bCs/>
              </w:rPr>
              <w:t>@</w:t>
            </w:r>
          </w:p>
        </w:tc>
        <w:tc>
          <w:tcPr>
            <w:tcW w:w="1170" w:type="dxa"/>
          </w:tcPr>
          <w:p w14:paraId="1F778CB1" w14:textId="77777777" w:rsidR="00F53DC9" w:rsidRPr="006A6209" w:rsidRDefault="00F53DC9" w:rsidP="008D5390">
            <w:pPr>
              <w:pStyle w:val="TableText"/>
              <w:rPr>
                <w:b/>
                <w:bCs/>
              </w:rPr>
            </w:pPr>
            <w:r w:rsidRPr="006A6209">
              <w:rPr>
                <w:b/>
                <w:bCs/>
              </w:rPr>
              <w:t>@</w:t>
            </w:r>
          </w:p>
        </w:tc>
        <w:tc>
          <w:tcPr>
            <w:tcW w:w="1188" w:type="dxa"/>
          </w:tcPr>
          <w:p w14:paraId="485D1BFF" w14:textId="77777777" w:rsidR="00F53DC9" w:rsidRPr="006A6209" w:rsidRDefault="00F53DC9" w:rsidP="008D5390">
            <w:pPr>
              <w:pStyle w:val="TableText"/>
              <w:rPr>
                <w:b/>
                <w:bCs/>
              </w:rPr>
            </w:pPr>
            <w:r w:rsidRPr="006A6209">
              <w:rPr>
                <w:b/>
                <w:bCs/>
              </w:rPr>
              <w:t>@</w:t>
            </w:r>
          </w:p>
        </w:tc>
      </w:tr>
      <w:tr w:rsidR="00F53DC9" w:rsidRPr="006A6209" w14:paraId="7C906A4D" w14:textId="77777777" w:rsidTr="0073573E">
        <w:tc>
          <w:tcPr>
            <w:tcW w:w="1260" w:type="dxa"/>
          </w:tcPr>
          <w:p w14:paraId="434BE60C" w14:textId="77777777" w:rsidR="00F53DC9" w:rsidRPr="006A6209" w:rsidRDefault="00F53DC9" w:rsidP="008D5390">
            <w:pPr>
              <w:pStyle w:val="TableText"/>
            </w:pPr>
            <w:r w:rsidRPr="006A6209">
              <w:t>408.34</w:t>
            </w:r>
          </w:p>
        </w:tc>
        <w:tc>
          <w:tcPr>
            <w:tcW w:w="2340" w:type="dxa"/>
          </w:tcPr>
          <w:p w14:paraId="51C52151" w14:textId="77777777" w:rsidR="00F53DC9" w:rsidRPr="006A6209" w:rsidRDefault="00F53DC9" w:rsidP="008D5390">
            <w:pPr>
              <w:pStyle w:val="TableText"/>
            </w:pPr>
            <w:r w:rsidRPr="006A6209">
              <w:t>SOURCE OF INCOME TEST</w:t>
            </w:r>
          </w:p>
        </w:tc>
        <w:tc>
          <w:tcPr>
            <w:tcW w:w="1170" w:type="dxa"/>
          </w:tcPr>
          <w:p w14:paraId="129BFACB" w14:textId="77777777" w:rsidR="00F53DC9" w:rsidRPr="006A6209" w:rsidRDefault="00F53DC9" w:rsidP="008D5390">
            <w:pPr>
              <w:pStyle w:val="TableText"/>
              <w:rPr>
                <w:b/>
                <w:bCs/>
              </w:rPr>
            </w:pPr>
            <w:r w:rsidRPr="006A6209">
              <w:rPr>
                <w:b/>
                <w:bCs/>
              </w:rPr>
              <w:t>@</w:t>
            </w:r>
          </w:p>
        </w:tc>
        <w:tc>
          <w:tcPr>
            <w:tcW w:w="1170" w:type="dxa"/>
          </w:tcPr>
          <w:p w14:paraId="04F0F379" w14:textId="77777777" w:rsidR="00F53DC9" w:rsidRPr="006A6209" w:rsidRDefault="00F53DC9" w:rsidP="008D5390">
            <w:pPr>
              <w:pStyle w:val="TableText"/>
              <w:rPr>
                <w:b/>
                <w:bCs/>
              </w:rPr>
            </w:pPr>
            <w:r w:rsidRPr="006A6209">
              <w:rPr>
                <w:b/>
                <w:bCs/>
              </w:rPr>
              <w:t>d</w:t>
            </w:r>
          </w:p>
        </w:tc>
        <w:tc>
          <w:tcPr>
            <w:tcW w:w="1170" w:type="dxa"/>
          </w:tcPr>
          <w:p w14:paraId="2AB92580" w14:textId="77777777" w:rsidR="00F53DC9" w:rsidRPr="006A6209" w:rsidRDefault="00F53DC9" w:rsidP="008D5390">
            <w:pPr>
              <w:pStyle w:val="TableText"/>
              <w:rPr>
                <w:b/>
                <w:bCs/>
              </w:rPr>
            </w:pPr>
            <w:r w:rsidRPr="006A6209">
              <w:rPr>
                <w:b/>
                <w:bCs/>
              </w:rPr>
              <w:t>@</w:t>
            </w:r>
          </w:p>
        </w:tc>
        <w:tc>
          <w:tcPr>
            <w:tcW w:w="1170" w:type="dxa"/>
          </w:tcPr>
          <w:p w14:paraId="1BE0705A" w14:textId="77777777" w:rsidR="00F53DC9" w:rsidRPr="006A6209" w:rsidRDefault="00F53DC9" w:rsidP="008D5390">
            <w:pPr>
              <w:pStyle w:val="TableText"/>
              <w:rPr>
                <w:b/>
                <w:bCs/>
              </w:rPr>
            </w:pPr>
            <w:r w:rsidRPr="006A6209">
              <w:rPr>
                <w:b/>
                <w:bCs/>
              </w:rPr>
              <w:t>@</w:t>
            </w:r>
          </w:p>
        </w:tc>
        <w:tc>
          <w:tcPr>
            <w:tcW w:w="1188" w:type="dxa"/>
          </w:tcPr>
          <w:p w14:paraId="0C42DFCD" w14:textId="77777777" w:rsidR="00F53DC9" w:rsidRPr="006A6209" w:rsidRDefault="00F53DC9" w:rsidP="008D5390">
            <w:pPr>
              <w:pStyle w:val="TableText"/>
              <w:rPr>
                <w:b/>
                <w:bCs/>
              </w:rPr>
            </w:pPr>
            <w:r w:rsidRPr="006A6209">
              <w:rPr>
                <w:b/>
                <w:bCs/>
              </w:rPr>
              <w:t>@</w:t>
            </w:r>
          </w:p>
        </w:tc>
      </w:tr>
      <w:tr w:rsidR="00F53DC9" w:rsidRPr="006A6209" w14:paraId="3B78EBC9" w14:textId="77777777" w:rsidTr="0073573E">
        <w:tc>
          <w:tcPr>
            <w:tcW w:w="1260" w:type="dxa"/>
          </w:tcPr>
          <w:p w14:paraId="4B4AF9F8" w14:textId="77777777" w:rsidR="00F53DC9" w:rsidRPr="006A6209" w:rsidRDefault="00F53DC9" w:rsidP="008D5390">
            <w:pPr>
              <w:pStyle w:val="TableText"/>
            </w:pPr>
            <w:r w:rsidRPr="006A6209">
              <w:t>408.41</w:t>
            </w:r>
          </w:p>
        </w:tc>
        <w:tc>
          <w:tcPr>
            <w:tcW w:w="2340" w:type="dxa"/>
          </w:tcPr>
          <w:p w14:paraId="16646B73" w14:textId="77777777" w:rsidR="00F53DC9" w:rsidRPr="006A6209" w:rsidRDefault="00F53DC9" w:rsidP="008D5390">
            <w:pPr>
              <w:pStyle w:val="TableText"/>
            </w:pPr>
            <w:r w:rsidRPr="006A6209">
              <w:t>MEANS TEST CHANGES</w:t>
            </w:r>
          </w:p>
        </w:tc>
        <w:tc>
          <w:tcPr>
            <w:tcW w:w="1170" w:type="dxa"/>
          </w:tcPr>
          <w:p w14:paraId="257AD1C7" w14:textId="77777777" w:rsidR="00F53DC9" w:rsidRPr="006A6209" w:rsidRDefault="00F53DC9" w:rsidP="008D5390">
            <w:pPr>
              <w:pStyle w:val="TableText"/>
              <w:rPr>
                <w:b/>
                <w:bCs/>
              </w:rPr>
            </w:pPr>
            <w:r w:rsidRPr="006A6209">
              <w:rPr>
                <w:b/>
                <w:bCs/>
              </w:rPr>
              <w:t>@</w:t>
            </w:r>
          </w:p>
        </w:tc>
        <w:tc>
          <w:tcPr>
            <w:tcW w:w="1170" w:type="dxa"/>
          </w:tcPr>
          <w:p w14:paraId="73CE7F34" w14:textId="77777777" w:rsidR="00F53DC9" w:rsidRPr="006A6209" w:rsidRDefault="00F53DC9" w:rsidP="008D5390">
            <w:pPr>
              <w:pStyle w:val="TableText"/>
              <w:rPr>
                <w:b/>
                <w:bCs/>
              </w:rPr>
            </w:pPr>
            <w:r w:rsidRPr="006A6209">
              <w:rPr>
                <w:b/>
                <w:bCs/>
              </w:rPr>
              <w:t>d</w:t>
            </w:r>
          </w:p>
        </w:tc>
        <w:tc>
          <w:tcPr>
            <w:tcW w:w="1170" w:type="dxa"/>
          </w:tcPr>
          <w:p w14:paraId="53F2EBC5" w14:textId="77777777" w:rsidR="00F53DC9" w:rsidRPr="006A6209" w:rsidRDefault="00F53DC9" w:rsidP="008D5390">
            <w:pPr>
              <w:pStyle w:val="TableText"/>
              <w:rPr>
                <w:b/>
                <w:bCs/>
              </w:rPr>
            </w:pPr>
            <w:r w:rsidRPr="006A6209">
              <w:rPr>
                <w:b/>
                <w:bCs/>
              </w:rPr>
              <w:t>@</w:t>
            </w:r>
          </w:p>
        </w:tc>
        <w:tc>
          <w:tcPr>
            <w:tcW w:w="1170" w:type="dxa"/>
          </w:tcPr>
          <w:p w14:paraId="294BC467" w14:textId="77777777" w:rsidR="00F53DC9" w:rsidRPr="006A6209" w:rsidRDefault="00F53DC9" w:rsidP="008D5390">
            <w:pPr>
              <w:pStyle w:val="TableText"/>
              <w:rPr>
                <w:b/>
                <w:bCs/>
              </w:rPr>
            </w:pPr>
            <w:r w:rsidRPr="006A6209">
              <w:rPr>
                <w:b/>
                <w:bCs/>
              </w:rPr>
              <w:t>@</w:t>
            </w:r>
          </w:p>
        </w:tc>
        <w:tc>
          <w:tcPr>
            <w:tcW w:w="1188" w:type="dxa"/>
          </w:tcPr>
          <w:p w14:paraId="5ABA631B" w14:textId="77777777" w:rsidR="00F53DC9" w:rsidRPr="006A6209" w:rsidRDefault="00F53DC9" w:rsidP="008D5390">
            <w:pPr>
              <w:pStyle w:val="TableText"/>
              <w:rPr>
                <w:b/>
                <w:bCs/>
              </w:rPr>
            </w:pPr>
            <w:r w:rsidRPr="006A6209">
              <w:rPr>
                <w:b/>
                <w:bCs/>
              </w:rPr>
              <w:t>@</w:t>
            </w:r>
          </w:p>
        </w:tc>
      </w:tr>
      <w:tr w:rsidR="00F53DC9" w:rsidRPr="006A6209" w14:paraId="59FA77F0" w14:textId="77777777" w:rsidTr="0073573E">
        <w:tc>
          <w:tcPr>
            <w:tcW w:w="1260" w:type="dxa"/>
          </w:tcPr>
          <w:p w14:paraId="28FA43DB" w14:textId="77777777" w:rsidR="00F53DC9" w:rsidRPr="006A6209" w:rsidRDefault="00F53DC9" w:rsidP="008D5390">
            <w:pPr>
              <w:pStyle w:val="TableText"/>
            </w:pPr>
            <w:r w:rsidRPr="006A6209">
              <w:t>408.42</w:t>
            </w:r>
          </w:p>
        </w:tc>
        <w:tc>
          <w:tcPr>
            <w:tcW w:w="2340" w:type="dxa"/>
          </w:tcPr>
          <w:p w14:paraId="2409E720" w14:textId="77777777" w:rsidR="00F53DC9" w:rsidRPr="006A6209" w:rsidRDefault="00F53DC9" w:rsidP="008D5390">
            <w:pPr>
              <w:pStyle w:val="TableText"/>
            </w:pPr>
            <w:r w:rsidRPr="006A6209">
              <w:t>MEANS TEST CHANGES TYPE</w:t>
            </w:r>
          </w:p>
        </w:tc>
        <w:tc>
          <w:tcPr>
            <w:tcW w:w="1170" w:type="dxa"/>
          </w:tcPr>
          <w:p w14:paraId="2AF483CE" w14:textId="77777777" w:rsidR="00F53DC9" w:rsidRPr="006A6209" w:rsidRDefault="00F53DC9" w:rsidP="008D5390">
            <w:pPr>
              <w:pStyle w:val="TableText"/>
              <w:rPr>
                <w:b/>
                <w:bCs/>
              </w:rPr>
            </w:pPr>
            <w:r w:rsidRPr="006A6209">
              <w:rPr>
                <w:b/>
                <w:bCs/>
              </w:rPr>
              <w:t>@</w:t>
            </w:r>
          </w:p>
        </w:tc>
        <w:tc>
          <w:tcPr>
            <w:tcW w:w="1170" w:type="dxa"/>
          </w:tcPr>
          <w:p w14:paraId="01712CC3" w14:textId="77777777" w:rsidR="00F53DC9" w:rsidRPr="006A6209" w:rsidRDefault="00F53DC9" w:rsidP="008D5390">
            <w:pPr>
              <w:pStyle w:val="TableText"/>
              <w:rPr>
                <w:b/>
                <w:bCs/>
              </w:rPr>
            </w:pPr>
            <w:r w:rsidRPr="006A6209">
              <w:rPr>
                <w:b/>
                <w:bCs/>
              </w:rPr>
              <w:t>d</w:t>
            </w:r>
          </w:p>
        </w:tc>
        <w:tc>
          <w:tcPr>
            <w:tcW w:w="1170" w:type="dxa"/>
          </w:tcPr>
          <w:p w14:paraId="6DCEEDC8" w14:textId="77777777" w:rsidR="00F53DC9" w:rsidRPr="006A6209" w:rsidRDefault="00F53DC9" w:rsidP="008D5390">
            <w:pPr>
              <w:pStyle w:val="TableText"/>
              <w:rPr>
                <w:b/>
                <w:bCs/>
              </w:rPr>
            </w:pPr>
            <w:r w:rsidRPr="006A6209">
              <w:rPr>
                <w:b/>
                <w:bCs/>
              </w:rPr>
              <w:t>@</w:t>
            </w:r>
          </w:p>
        </w:tc>
        <w:tc>
          <w:tcPr>
            <w:tcW w:w="1170" w:type="dxa"/>
          </w:tcPr>
          <w:p w14:paraId="368513A9" w14:textId="77777777" w:rsidR="00F53DC9" w:rsidRPr="006A6209" w:rsidRDefault="00F53DC9" w:rsidP="008D5390">
            <w:pPr>
              <w:pStyle w:val="TableText"/>
              <w:rPr>
                <w:b/>
                <w:bCs/>
              </w:rPr>
            </w:pPr>
            <w:r w:rsidRPr="006A6209">
              <w:rPr>
                <w:b/>
                <w:bCs/>
              </w:rPr>
              <w:t>@</w:t>
            </w:r>
          </w:p>
        </w:tc>
        <w:tc>
          <w:tcPr>
            <w:tcW w:w="1188" w:type="dxa"/>
          </w:tcPr>
          <w:p w14:paraId="2A4FFF1B" w14:textId="77777777" w:rsidR="00F53DC9" w:rsidRPr="006A6209" w:rsidRDefault="00F53DC9" w:rsidP="008D5390">
            <w:pPr>
              <w:pStyle w:val="TableText"/>
              <w:rPr>
                <w:b/>
                <w:bCs/>
              </w:rPr>
            </w:pPr>
            <w:r w:rsidRPr="006A6209">
              <w:rPr>
                <w:b/>
                <w:bCs/>
              </w:rPr>
              <w:t>@</w:t>
            </w:r>
          </w:p>
        </w:tc>
      </w:tr>
      <w:tr w:rsidR="00F53DC9" w:rsidRPr="006A6209" w14:paraId="5B7D1DB8" w14:textId="77777777" w:rsidTr="0073573E">
        <w:tc>
          <w:tcPr>
            <w:tcW w:w="1260" w:type="dxa"/>
          </w:tcPr>
          <w:p w14:paraId="78D816D0" w14:textId="77777777" w:rsidR="00F53DC9" w:rsidRPr="006A6209" w:rsidRDefault="00F53DC9" w:rsidP="008D5390">
            <w:pPr>
              <w:pStyle w:val="TableText"/>
            </w:pPr>
            <w:r w:rsidRPr="006A6209">
              <w:t>409.1</w:t>
            </w:r>
          </w:p>
        </w:tc>
        <w:tc>
          <w:tcPr>
            <w:tcW w:w="2340" w:type="dxa"/>
          </w:tcPr>
          <w:p w14:paraId="14F02798" w14:textId="77777777" w:rsidR="00F53DC9" w:rsidRPr="006A6209" w:rsidRDefault="00F53DC9" w:rsidP="008D5390">
            <w:pPr>
              <w:pStyle w:val="TableText"/>
            </w:pPr>
            <w:r w:rsidRPr="006A6209">
              <w:t>APPOINTMENT TYPE</w:t>
            </w:r>
          </w:p>
        </w:tc>
        <w:tc>
          <w:tcPr>
            <w:tcW w:w="1170" w:type="dxa"/>
          </w:tcPr>
          <w:p w14:paraId="5C2BB9C6" w14:textId="77777777" w:rsidR="00F53DC9" w:rsidRPr="006A6209" w:rsidRDefault="00F53DC9" w:rsidP="008D5390">
            <w:pPr>
              <w:pStyle w:val="TableText"/>
              <w:rPr>
                <w:b/>
                <w:bCs/>
              </w:rPr>
            </w:pPr>
            <w:r w:rsidRPr="006A6209">
              <w:rPr>
                <w:b/>
                <w:bCs/>
              </w:rPr>
              <w:t>@</w:t>
            </w:r>
          </w:p>
        </w:tc>
        <w:tc>
          <w:tcPr>
            <w:tcW w:w="1170" w:type="dxa"/>
          </w:tcPr>
          <w:p w14:paraId="1482CCAE" w14:textId="77777777" w:rsidR="00F53DC9" w:rsidRPr="006A6209" w:rsidRDefault="00F53DC9" w:rsidP="008D5390">
            <w:pPr>
              <w:pStyle w:val="TableText"/>
              <w:rPr>
                <w:b/>
                <w:bCs/>
              </w:rPr>
            </w:pPr>
            <w:r w:rsidRPr="006A6209">
              <w:rPr>
                <w:b/>
                <w:bCs/>
              </w:rPr>
              <w:t>d</w:t>
            </w:r>
          </w:p>
        </w:tc>
        <w:tc>
          <w:tcPr>
            <w:tcW w:w="1170" w:type="dxa"/>
          </w:tcPr>
          <w:p w14:paraId="78F2EA54" w14:textId="77777777" w:rsidR="00F53DC9" w:rsidRPr="006A6209" w:rsidRDefault="00F53DC9" w:rsidP="008D5390">
            <w:pPr>
              <w:pStyle w:val="TableText"/>
              <w:rPr>
                <w:b/>
                <w:bCs/>
              </w:rPr>
            </w:pPr>
            <w:r w:rsidRPr="006A6209">
              <w:rPr>
                <w:b/>
                <w:bCs/>
              </w:rPr>
              <w:t>@</w:t>
            </w:r>
          </w:p>
        </w:tc>
        <w:tc>
          <w:tcPr>
            <w:tcW w:w="1170" w:type="dxa"/>
          </w:tcPr>
          <w:p w14:paraId="1A147E6C" w14:textId="77777777" w:rsidR="00F53DC9" w:rsidRPr="006A6209" w:rsidRDefault="00F53DC9" w:rsidP="008D5390">
            <w:pPr>
              <w:pStyle w:val="TableText"/>
              <w:rPr>
                <w:b/>
                <w:bCs/>
              </w:rPr>
            </w:pPr>
            <w:r w:rsidRPr="006A6209">
              <w:rPr>
                <w:b/>
                <w:bCs/>
              </w:rPr>
              <w:t>@</w:t>
            </w:r>
          </w:p>
        </w:tc>
        <w:tc>
          <w:tcPr>
            <w:tcW w:w="1188" w:type="dxa"/>
          </w:tcPr>
          <w:p w14:paraId="1F42A9E9" w14:textId="77777777" w:rsidR="00F53DC9" w:rsidRPr="006A6209" w:rsidRDefault="00F53DC9" w:rsidP="008D5390">
            <w:pPr>
              <w:pStyle w:val="TableText"/>
              <w:rPr>
                <w:b/>
                <w:bCs/>
              </w:rPr>
            </w:pPr>
            <w:r w:rsidRPr="006A6209">
              <w:rPr>
                <w:b/>
                <w:bCs/>
              </w:rPr>
              <w:t>@</w:t>
            </w:r>
          </w:p>
        </w:tc>
      </w:tr>
      <w:tr w:rsidR="00F53DC9" w:rsidRPr="006A6209" w14:paraId="11E58D27" w14:textId="77777777" w:rsidTr="0073573E">
        <w:tc>
          <w:tcPr>
            <w:tcW w:w="1260" w:type="dxa"/>
          </w:tcPr>
          <w:p w14:paraId="69EA0005" w14:textId="77777777" w:rsidR="00F53DC9" w:rsidRPr="006A6209" w:rsidRDefault="00F53DC9" w:rsidP="008D5390">
            <w:pPr>
              <w:pStyle w:val="TableText"/>
            </w:pPr>
            <w:r w:rsidRPr="006A6209">
              <w:t>409.2</w:t>
            </w:r>
          </w:p>
        </w:tc>
        <w:tc>
          <w:tcPr>
            <w:tcW w:w="2340" w:type="dxa"/>
          </w:tcPr>
          <w:p w14:paraId="510FBA66" w14:textId="77777777" w:rsidR="00F53DC9" w:rsidRPr="006A6209" w:rsidRDefault="00F53DC9" w:rsidP="008D5390">
            <w:pPr>
              <w:pStyle w:val="TableText"/>
            </w:pPr>
            <w:r w:rsidRPr="006A6209">
              <w:t>CANCELLATION REASONS</w:t>
            </w:r>
          </w:p>
        </w:tc>
        <w:tc>
          <w:tcPr>
            <w:tcW w:w="1170" w:type="dxa"/>
          </w:tcPr>
          <w:p w14:paraId="636EBB30" w14:textId="77777777" w:rsidR="00F53DC9" w:rsidRPr="006A6209" w:rsidRDefault="00F53DC9" w:rsidP="008D5390">
            <w:pPr>
              <w:pStyle w:val="TableText"/>
              <w:rPr>
                <w:b/>
                <w:bCs/>
              </w:rPr>
            </w:pPr>
            <w:r w:rsidRPr="006A6209">
              <w:rPr>
                <w:b/>
                <w:bCs/>
              </w:rPr>
              <w:t>@</w:t>
            </w:r>
          </w:p>
        </w:tc>
        <w:tc>
          <w:tcPr>
            <w:tcW w:w="1170" w:type="dxa"/>
          </w:tcPr>
          <w:p w14:paraId="2A0FFC00" w14:textId="77777777" w:rsidR="00F53DC9" w:rsidRPr="006A6209" w:rsidRDefault="00F53DC9" w:rsidP="008D5390">
            <w:pPr>
              <w:pStyle w:val="TableText"/>
              <w:rPr>
                <w:b/>
                <w:bCs/>
              </w:rPr>
            </w:pPr>
            <w:r w:rsidRPr="006A6209">
              <w:rPr>
                <w:b/>
                <w:bCs/>
              </w:rPr>
              <w:t>d</w:t>
            </w:r>
          </w:p>
        </w:tc>
        <w:tc>
          <w:tcPr>
            <w:tcW w:w="1170" w:type="dxa"/>
          </w:tcPr>
          <w:p w14:paraId="4243647E" w14:textId="77777777" w:rsidR="00F53DC9" w:rsidRPr="006A6209" w:rsidRDefault="00F53DC9" w:rsidP="008D5390">
            <w:pPr>
              <w:pStyle w:val="TableText"/>
              <w:rPr>
                <w:b/>
                <w:bCs/>
              </w:rPr>
            </w:pPr>
            <w:r w:rsidRPr="006A6209">
              <w:rPr>
                <w:b/>
                <w:bCs/>
              </w:rPr>
              <w:t>@</w:t>
            </w:r>
          </w:p>
        </w:tc>
        <w:tc>
          <w:tcPr>
            <w:tcW w:w="1170" w:type="dxa"/>
          </w:tcPr>
          <w:p w14:paraId="2E72FD1B" w14:textId="77777777" w:rsidR="00F53DC9" w:rsidRPr="006A6209" w:rsidRDefault="00F53DC9" w:rsidP="008D5390">
            <w:pPr>
              <w:pStyle w:val="TableText"/>
              <w:rPr>
                <w:b/>
                <w:bCs/>
              </w:rPr>
            </w:pPr>
            <w:r w:rsidRPr="006A6209">
              <w:rPr>
                <w:b/>
                <w:bCs/>
              </w:rPr>
              <w:t>@</w:t>
            </w:r>
          </w:p>
        </w:tc>
        <w:tc>
          <w:tcPr>
            <w:tcW w:w="1188" w:type="dxa"/>
          </w:tcPr>
          <w:p w14:paraId="0C64CBA7" w14:textId="77777777" w:rsidR="00F53DC9" w:rsidRPr="006A6209" w:rsidRDefault="00F53DC9" w:rsidP="008D5390">
            <w:pPr>
              <w:pStyle w:val="TableText"/>
              <w:rPr>
                <w:b/>
                <w:bCs/>
              </w:rPr>
            </w:pPr>
            <w:r w:rsidRPr="006A6209">
              <w:rPr>
                <w:b/>
                <w:bCs/>
              </w:rPr>
              <w:t>@</w:t>
            </w:r>
          </w:p>
        </w:tc>
      </w:tr>
      <w:tr w:rsidR="00F53DC9" w:rsidRPr="006A6209" w14:paraId="59410049" w14:textId="77777777" w:rsidTr="0073573E">
        <w:tc>
          <w:tcPr>
            <w:tcW w:w="1260" w:type="dxa"/>
          </w:tcPr>
          <w:p w14:paraId="2E64CF96" w14:textId="77777777" w:rsidR="00F53DC9" w:rsidRPr="006A6209" w:rsidRDefault="00F53DC9" w:rsidP="008D5390">
            <w:pPr>
              <w:pStyle w:val="TableText"/>
            </w:pPr>
            <w:r w:rsidRPr="006A6209">
              <w:t>409.41</w:t>
            </w:r>
          </w:p>
        </w:tc>
        <w:tc>
          <w:tcPr>
            <w:tcW w:w="2340" w:type="dxa"/>
          </w:tcPr>
          <w:p w14:paraId="6C7C6CBB" w14:textId="77777777" w:rsidR="00F53DC9" w:rsidRPr="006A6209" w:rsidRDefault="00F53DC9" w:rsidP="008D5390">
            <w:pPr>
              <w:pStyle w:val="TableText"/>
            </w:pPr>
            <w:r w:rsidRPr="006A6209">
              <w:t>OUTPATIENT CLASSIFICATION TYPE</w:t>
            </w:r>
          </w:p>
        </w:tc>
        <w:tc>
          <w:tcPr>
            <w:tcW w:w="1170" w:type="dxa"/>
          </w:tcPr>
          <w:p w14:paraId="7C642775" w14:textId="77777777" w:rsidR="00F53DC9" w:rsidRPr="006A6209" w:rsidRDefault="00F53DC9" w:rsidP="008D5390">
            <w:pPr>
              <w:pStyle w:val="TableText"/>
              <w:rPr>
                <w:b/>
                <w:bCs/>
              </w:rPr>
            </w:pPr>
            <w:r w:rsidRPr="006A6209">
              <w:rPr>
                <w:b/>
                <w:bCs/>
              </w:rPr>
              <w:t>@</w:t>
            </w:r>
          </w:p>
        </w:tc>
        <w:tc>
          <w:tcPr>
            <w:tcW w:w="1170" w:type="dxa"/>
          </w:tcPr>
          <w:p w14:paraId="294AB881" w14:textId="77777777" w:rsidR="00F53DC9" w:rsidRPr="006A6209" w:rsidRDefault="00F53DC9" w:rsidP="008D5390">
            <w:pPr>
              <w:pStyle w:val="TableText"/>
              <w:rPr>
                <w:b/>
                <w:bCs/>
              </w:rPr>
            </w:pPr>
            <w:r w:rsidRPr="006A6209">
              <w:rPr>
                <w:b/>
                <w:bCs/>
              </w:rPr>
              <w:t>d</w:t>
            </w:r>
          </w:p>
        </w:tc>
        <w:tc>
          <w:tcPr>
            <w:tcW w:w="1170" w:type="dxa"/>
          </w:tcPr>
          <w:p w14:paraId="3294F03A" w14:textId="77777777" w:rsidR="00F53DC9" w:rsidRPr="006A6209" w:rsidRDefault="00F53DC9" w:rsidP="008D5390">
            <w:pPr>
              <w:pStyle w:val="TableText"/>
              <w:rPr>
                <w:b/>
                <w:bCs/>
              </w:rPr>
            </w:pPr>
            <w:r w:rsidRPr="006A6209">
              <w:rPr>
                <w:b/>
                <w:bCs/>
              </w:rPr>
              <w:t>@</w:t>
            </w:r>
          </w:p>
        </w:tc>
        <w:tc>
          <w:tcPr>
            <w:tcW w:w="1170" w:type="dxa"/>
          </w:tcPr>
          <w:p w14:paraId="16D09FDD" w14:textId="77777777" w:rsidR="00F53DC9" w:rsidRPr="006A6209" w:rsidRDefault="00F53DC9" w:rsidP="008D5390">
            <w:pPr>
              <w:pStyle w:val="TableText"/>
              <w:rPr>
                <w:b/>
                <w:bCs/>
              </w:rPr>
            </w:pPr>
            <w:r w:rsidRPr="006A6209">
              <w:rPr>
                <w:b/>
                <w:bCs/>
              </w:rPr>
              <w:t>@</w:t>
            </w:r>
          </w:p>
        </w:tc>
        <w:tc>
          <w:tcPr>
            <w:tcW w:w="1188" w:type="dxa"/>
          </w:tcPr>
          <w:p w14:paraId="5C919D00" w14:textId="77777777" w:rsidR="00F53DC9" w:rsidRPr="006A6209" w:rsidRDefault="00F53DC9" w:rsidP="008D5390">
            <w:pPr>
              <w:pStyle w:val="TableText"/>
              <w:rPr>
                <w:b/>
                <w:bCs/>
              </w:rPr>
            </w:pPr>
            <w:r w:rsidRPr="006A6209">
              <w:rPr>
                <w:b/>
                <w:bCs/>
              </w:rPr>
              <w:t>@</w:t>
            </w:r>
          </w:p>
        </w:tc>
      </w:tr>
      <w:tr w:rsidR="00F53DC9" w:rsidRPr="006A6209" w14:paraId="1B9A9C30" w14:textId="77777777" w:rsidTr="0073573E">
        <w:tc>
          <w:tcPr>
            <w:tcW w:w="1260" w:type="dxa"/>
          </w:tcPr>
          <w:p w14:paraId="2DB4D0F4" w14:textId="77777777" w:rsidR="00F53DC9" w:rsidRPr="006A6209" w:rsidRDefault="00F53DC9" w:rsidP="008D5390">
            <w:pPr>
              <w:pStyle w:val="TableText"/>
            </w:pPr>
            <w:r w:rsidRPr="006A6209">
              <w:t>409.42</w:t>
            </w:r>
          </w:p>
        </w:tc>
        <w:tc>
          <w:tcPr>
            <w:tcW w:w="2340" w:type="dxa"/>
          </w:tcPr>
          <w:p w14:paraId="0CC0F1B7" w14:textId="77777777" w:rsidR="00F53DC9" w:rsidRPr="006A6209" w:rsidRDefault="00F53DC9" w:rsidP="008D5390">
            <w:pPr>
              <w:pStyle w:val="TableText"/>
            </w:pPr>
            <w:r w:rsidRPr="006A6209">
              <w:t>OUTPATIENT CLASSIFICATION</w:t>
            </w:r>
          </w:p>
        </w:tc>
        <w:tc>
          <w:tcPr>
            <w:tcW w:w="1170" w:type="dxa"/>
          </w:tcPr>
          <w:p w14:paraId="6105C17C" w14:textId="77777777" w:rsidR="00F53DC9" w:rsidRPr="006A6209" w:rsidRDefault="00F53DC9" w:rsidP="008D5390">
            <w:pPr>
              <w:pStyle w:val="TableText"/>
              <w:rPr>
                <w:b/>
                <w:bCs/>
              </w:rPr>
            </w:pPr>
            <w:r w:rsidRPr="006A6209">
              <w:rPr>
                <w:b/>
                <w:bCs/>
              </w:rPr>
              <w:t>@</w:t>
            </w:r>
          </w:p>
        </w:tc>
        <w:tc>
          <w:tcPr>
            <w:tcW w:w="1170" w:type="dxa"/>
          </w:tcPr>
          <w:p w14:paraId="34DCA13E" w14:textId="77777777" w:rsidR="00F53DC9" w:rsidRPr="006A6209" w:rsidRDefault="00F53DC9" w:rsidP="008D5390">
            <w:pPr>
              <w:pStyle w:val="TableText"/>
              <w:rPr>
                <w:b/>
                <w:bCs/>
              </w:rPr>
            </w:pPr>
            <w:r w:rsidRPr="006A6209">
              <w:rPr>
                <w:b/>
                <w:bCs/>
              </w:rPr>
              <w:t>d</w:t>
            </w:r>
          </w:p>
        </w:tc>
        <w:tc>
          <w:tcPr>
            <w:tcW w:w="1170" w:type="dxa"/>
          </w:tcPr>
          <w:p w14:paraId="0F229048" w14:textId="77777777" w:rsidR="00F53DC9" w:rsidRPr="006A6209" w:rsidRDefault="00F53DC9" w:rsidP="008D5390">
            <w:pPr>
              <w:pStyle w:val="TableText"/>
              <w:rPr>
                <w:b/>
                <w:bCs/>
              </w:rPr>
            </w:pPr>
            <w:r w:rsidRPr="006A6209">
              <w:rPr>
                <w:b/>
                <w:bCs/>
              </w:rPr>
              <w:t>D</w:t>
            </w:r>
          </w:p>
        </w:tc>
        <w:tc>
          <w:tcPr>
            <w:tcW w:w="1170" w:type="dxa"/>
          </w:tcPr>
          <w:p w14:paraId="3C05DBF2" w14:textId="77777777" w:rsidR="00F53DC9" w:rsidRPr="006A6209" w:rsidRDefault="00F53DC9" w:rsidP="008D5390">
            <w:pPr>
              <w:pStyle w:val="TableText"/>
              <w:rPr>
                <w:b/>
                <w:bCs/>
              </w:rPr>
            </w:pPr>
            <w:r w:rsidRPr="006A6209">
              <w:rPr>
                <w:b/>
                <w:bCs/>
              </w:rPr>
              <w:t>D</w:t>
            </w:r>
          </w:p>
        </w:tc>
        <w:tc>
          <w:tcPr>
            <w:tcW w:w="1188" w:type="dxa"/>
          </w:tcPr>
          <w:p w14:paraId="47D398D2" w14:textId="77777777" w:rsidR="00F53DC9" w:rsidRPr="006A6209" w:rsidRDefault="00F53DC9" w:rsidP="008D5390">
            <w:pPr>
              <w:pStyle w:val="TableText"/>
              <w:rPr>
                <w:b/>
                <w:bCs/>
              </w:rPr>
            </w:pPr>
            <w:r w:rsidRPr="006A6209">
              <w:rPr>
                <w:b/>
                <w:bCs/>
              </w:rPr>
              <w:t>D</w:t>
            </w:r>
          </w:p>
        </w:tc>
      </w:tr>
      <w:tr w:rsidR="00F53DC9" w:rsidRPr="006A6209" w14:paraId="246C9CAC" w14:textId="77777777" w:rsidTr="0073573E">
        <w:tc>
          <w:tcPr>
            <w:tcW w:w="1260" w:type="dxa"/>
          </w:tcPr>
          <w:p w14:paraId="1566A67F" w14:textId="77777777" w:rsidR="00F53DC9" w:rsidRPr="006A6209" w:rsidRDefault="00F53DC9" w:rsidP="008D5390">
            <w:pPr>
              <w:pStyle w:val="TableText"/>
            </w:pPr>
            <w:r w:rsidRPr="006A6209">
              <w:t>409.45</w:t>
            </w:r>
          </w:p>
        </w:tc>
        <w:tc>
          <w:tcPr>
            <w:tcW w:w="2340" w:type="dxa"/>
          </w:tcPr>
          <w:p w14:paraId="1E0E0D70" w14:textId="77777777" w:rsidR="00F53DC9" w:rsidRPr="006A6209" w:rsidRDefault="00F53DC9" w:rsidP="008D5390">
            <w:pPr>
              <w:pStyle w:val="TableText"/>
            </w:pPr>
            <w:r w:rsidRPr="006A6209">
              <w:t>OUTPATIENT CLASSIFICATION STOP CODE EXCEPTION</w:t>
            </w:r>
          </w:p>
        </w:tc>
        <w:tc>
          <w:tcPr>
            <w:tcW w:w="1170" w:type="dxa"/>
          </w:tcPr>
          <w:p w14:paraId="1C26371D" w14:textId="77777777" w:rsidR="00F53DC9" w:rsidRPr="006A6209" w:rsidRDefault="00F53DC9" w:rsidP="008D5390">
            <w:pPr>
              <w:pStyle w:val="TableText"/>
              <w:rPr>
                <w:b/>
                <w:bCs/>
              </w:rPr>
            </w:pPr>
            <w:r w:rsidRPr="006A6209">
              <w:rPr>
                <w:b/>
                <w:bCs/>
              </w:rPr>
              <w:t>@</w:t>
            </w:r>
          </w:p>
        </w:tc>
        <w:tc>
          <w:tcPr>
            <w:tcW w:w="1170" w:type="dxa"/>
          </w:tcPr>
          <w:p w14:paraId="011D1A92" w14:textId="77777777" w:rsidR="00F53DC9" w:rsidRPr="006A6209" w:rsidRDefault="00F53DC9" w:rsidP="008D5390">
            <w:pPr>
              <w:pStyle w:val="TableText"/>
              <w:rPr>
                <w:b/>
                <w:bCs/>
              </w:rPr>
            </w:pPr>
            <w:r w:rsidRPr="006A6209">
              <w:rPr>
                <w:b/>
                <w:bCs/>
              </w:rPr>
              <w:t>d</w:t>
            </w:r>
          </w:p>
        </w:tc>
        <w:tc>
          <w:tcPr>
            <w:tcW w:w="1170" w:type="dxa"/>
          </w:tcPr>
          <w:p w14:paraId="54910E02" w14:textId="77777777" w:rsidR="00F53DC9" w:rsidRPr="006A6209" w:rsidRDefault="00F53DC9" w:rsidP="008D5390">
            <w:pPr>
              <w:pStyle w:val="TableText"/>
              <w:rPr>
                <w:b/>
                <w:bCs/>
              </w:rPr>
            </w:pPr>
            <w:r w:rsidRPr="006A6209">
              <w:rPr>
                <w:b/>
                <w:bCs/>
              </w:rPr>
              <w:t>@</w:t>
            </w:r>
          </w:p>
        </w:tc>
        <w:tc>
          <w:tcPr>
            <w:tcW w:w="1170" w:type="dxa"/>
          </w:tcPr>
          <w:p w14:paraId="5BD33AB1" w14:textId="77777777" w:rsidR="00F53DC9" w:rsidRPr="006A6209" w:rsidRDefault="00F53DC9" w:rsidP="008D5390">
            <w:pPr>
              <w:pStyle w:val="TableText"/>
              <w:rPr>
                <w:b/>
                <w:bCs/>
              </w:rPr>
            </w:pPr>
            <w:r w:rsidRPr="006A6209">
              <w:rPr>
                <w:b/>
                <w:bCs/>
              </w:rPr>
              <w:t>@</w:t>
            </w:r>
          </w:p>
        </w:tc>
        <w:tc>
          <w:tcPr>
            <w:tcW w:w="1188" w:type="dxa"/>
          </w:tcPr>
          <w:p w14:paraId="517F870B" w14:textId="77777777" w:rsidR="00F53DC9" w:rsidRPr="006A6209" w:rsidRDefault="00F53DC9" w:rsidP="008D5390">
            <w:pPr>
              <w:pStyle w:val="TableText"/>
              <w:rPr>
                <w:b/>
                <w:bCs/>
              </w:rPr>
            </w:pPr>
            <w:r w:rsidRPr="006A6209">
              <w:rPr>
                <w:b/>
                <w:bCs/>
              </w:rPr>
              <w:t>@</w:t>
            </w:r>
          </w:p>
        </w:tc>
      </w:tr>
      <w:tr w:rsidR="00F53DC9" w:rsidRPr="006A6209" w14:paraId="089C8BCE" w14:textId="77777777" w:rsidTr="0073573E">
        <w:tc>
          <w:tcPr>
            <w:tcW w:w="1260" w:type="dxa"/>
          </w:tcPr>
          <w:p w14:paraId="75C326A2" w14:textId="77777777" w:rsidR="00F53DC9" w:rsidRPr="006A6209" w:rsidRDefault="00F53DC9" w:rsidP="008D5390">
            <w:pPr>
              <w:pStyle w:val="TableText"/>
            </w:pPr>
            <w:r w:rsidRPr="006A6209">
              <w:t>409.62</w:t>
            </w:r>
          </w:p>
        </w:tc>
        <w:tc>
          <w:tcPr>
            <w:tcW w:w="2340" w:type="dxa"/>
          </w:tcPr>
          <w:p w14:paraId="5AADFEE0" w14:textId="77777777" w:rsidR="00F53DC9" w:rsidRPr="006A6209" w:rsidRDefault="00F53DC9" w:rsidP="008D5390">
            <w:pPr>
              <w:pStyle w:val="TableText"/>
            </w:pPr>
            <w:r w:rsidRPr="006A6209">
              <w:t>APPOINTMENT GROUP</w:t>
            </w:r>
          </w:p>
        </w:tc>
        <w:tc>
          <w:tcPr>
            <w:tcW w:w="1170" w:type="dxa"/>
          </w:tcPr>
          <w:p w14:paraId="6017B21D" w14:textId="77777777" w:rsidR="00F53DC9" w:rsidRPr="006A6209" w:rsidRDefault="00F53DC9" w:rsidP="008D5390">
            <w:pPr>
              <w:pStyle w:val="TableText"/>
              <w:rPr>
                <w:b/>
                <w:bCs/>
              </w:rPr>
            </w:pPr>
            <w:r w:rsidRPr="006A6209">
              <w:rPr>
                <w:b/>
                <w:bCs/>
              </w:rPr>
              <w:t>@</w:t>
            </w:r>
          </w:p>
        </w:tc>
        <w:tc>
          <w:tcPr>
            <w:tcW w:w="1170" w:type="dxa"/>
          </w:tcPr>
          <w:p w14:paraId="0818DB1B" w14:textId="77777777" w:rsidR="00F53DC9" w:rsidRPr="006A6209" w:rsidRDefault="00F53DC9" w:rsidP="008D5390">
            <w:pPr>
              <w:pStyle w:val="TableText"/>
              <w:rPr>
                <w:b/>
                <w:bCs/>
              </w:rPr>
            </w:pPr>
            <w:r w:rsidRPr="006A6209">
              <w:rPr>
                <w:b/>
                <w:bCs/>
              </w:rPr>
              <w:t>d</w:t>
            </w:r>
          </w:p>
        </w:tc>
        <w:tc>
          <w:tcPr>
            <w:tcW w:w="1170" w:type="dxa"/>
          </w:tcPr>
          <w:p w14:paraId="3C9A42BF" w14:textId="77777777" w:rsidR="00F53DC9" w:rsidRPr="006A6209" w:rsidRDefault="00F53DC9" w:rsidP="008D5390">
            <w:pPr>
              <w:pStyle w:val="TableText"/>
              <w:rPr>
                <w:b/>
                <w:bCs/>
              </w:rPr>
            </w:pPr>
            <w:r w:rsidRPr="006A6209">
              <w:rPr>
                <w:b/>
                <w:bCs/>
              </w:rPr>
              <w:t>@</w:t>
            </w:r>
          </w:p>
        </w:tc>
        <w:tc>
          <w:tcPr>
            <w:tcW w:w="1170" w:type="dxa"/>
          </w:tcPr>
          <w:p w14:paraId="04FF6C1D" w14:textId="77777777" w:rsidR="00F53DC9" w:rsidRPr="006A6209" w:rsidRDefault="00F53DC9" w:rsidP="008D5390">
            <w:pPr>
              <w:pStyle w:val="TableText"/>
              <w:rPr>
                <w:b/>
                <w:bCs/>
              </w:rPr>
            </w:pPr>
            <w:r w:rsidRPr="006A6209">
              <w:rPr>
                <w:b/>
                <w:bCs/>
              </w:rPr>
              <w:t>@</w:t>
            </w:r>
          </w:p>
        </w:tc>
        <w:tc>
          <w:tcPr>
            <w:tcW w:w="1188" w:type="dxa"/>
          </w:tcPr>
          <w:p w14:paraId="55E33607" w14:textId="77777777" w:rsidR="00F53DC9" w:rsidRPr="006A6209" w:rsidRDefault="00F53DC9" w:rsidP="008D5390">
            <w:pPr>
              <w:pStyle w:val="TableText"/>
              <w:rPr>
                <w:b/>
                <w:bCs/>
              </w:rPr>
            </w:pPr>
            <w:r w:rsidRPr="006A6209">
              <w:rPr>
                <w:b/>
                <w:bCs/>
              </w:rPr>
              <w:t>@</w:t>
            </w:r>
          </w:p>
        </w:tc>
      </w:tr>
      <w:tr w:rsidR="00F53DC9" w:rsidRPr="006A6209" w14:paraId="3ECC6B69" w14:textId="77777777" w:rsidTr="0073573E">
        <w:tc>
          <w:tcPr>
            <w:tcW w:w="1260" w:type="dxa"/>
          </w:tcPr>
          <w:p w14:paraId="78AC0878" w14:textId="77777777" w:rsidR="00F53DC9" w:rsidRPr="006A6209" w:rsidRDefault="00F53DC9" w:rsidP="008D5390">
            <w:pPr>
              <w:pStyle w:val="TableText"/>
            </w:pPr>
            <w:r w:rsidRPr="006A6209">
              <w:t>409.63</w:t>
            </w:r>
          </w:p>
        </w:tc>
        <w:tc>
          <w:tcPr>
            <w:tcW w:w="2340" w:type="dxa"/>
          </w:tcPr>
          <w:p w14:paraId="7ACDCAFE" w14:textId="77777777" w:rsidR="00F53DC9" w:rsidRPr="006A6209" w:rsidRDefault="00F53DC9" w:rsidP="008D5390">
            <w:pPr>
              <w:pStyle w:val="TableText"/>
            </w:pPr>
            <w:r w:rsidRPr="006A6209">
              <w:t>APPOINTMENT STATUS</w:t>
            </w:r>
          </w:p>
        </w:tc>
        <w:tc>
          <w:tcPr>
            <w:tcW w:w="1170" w:type="dxa"/>
          </w:tcPr>
          <w:p w14:paraId="43F16597" w14:textId="77777777" w:rsidR="00F53DC9" w:rsidRPr="006A6209" w:rsidRDefault="00F53DC9" w:rsidP="008D5390">
            <w:pPr>
              <w:pStyle w:val="TableText"/>
              <w:rPr>
                <w:b/>
                <w:bCs/>
              </w:rPr>
            </w:pPr>
            <w:r w:rsidRPr="006A6209">
              <w:rPr>
                <w:b/>
                <w:bCs/>
              </w:rPr>
              <w:t>@</w:t>
            </w:r>
          </w:p>
        </w:tc>
        <w:tc>
          <w:tcPr>
            <w:tcW w:w="1170" w:type="dxa"/>
          </w:tcPr>
          <w:p w14:paraId="1ED31A50" w14:textId="77777777" w:rsidR="00F53DC9" w:rsidRPr="006A6209" w:rsidRDefault="00F53DC9" w:rsidP="008D5390">
            <w:pPr>
              <w:pStyle w:val="TableText"/>
              <w:rPr>
                <w:b/>
                <w:bCs/>
              </w:rPr>
            </w:pPr>
            <w:r w:rsidRPr="006A6209">
              <w:rPr>
                <w:b/>
                <w:bCs/>
              </w:rPr>
              <w:t>d</w:t>
            </w:r>
          </w:p>
        </w:tc>
        <w:tc>
          <w:tcPr>
            <w:tcW w:w="1170" w:type="dxa"/>
          </w:tcPr>
          <w:p w14:paraId="23A53B57" w14:textId="77777777" w:rsidR="00F53DC9" w:rsidRPr="006A6209" w:rsidRDefault="00F53DC9" w:rsidP="008D5390">
            <w:pPr>
              <w:pStyle w:val="TableText"/>
              <w:rPr>
                <w:b/>
                <w:bCs/>
              </w:rPr>
            </w:pPr>
            <w:r w:rsidRPr="006A6209">
              <w:rPr>
                <w:b/>
                <w:bCs/>
              </w:rPr>
              <w:t>@</w:t>
            </w:r>
          </w:p>
        </w:tc>
        <w:tc>
          <w:tcPr>
            <w:tcW w:w="1170" w:type="dxa"/>
          </w:tcPr>
          <w:p w14:paraId="14E24F00" w14:textId="77777777" w:rsidR="00F53DC9" w:rsidRPr="006A6209" w:rsidRDefault="00F53DC9" w:rsidP="008D5390">
            <w:pPr>
              <w:pStyle w:val="TableText"/>
              <w:rPr>
                <w:b/>
                <w:bCs/>
              </w:rPr>
            </w:pPr>
            <w:r w:rsidRPr="006A6209">
              <w:rPr>
                <w:b/>
                <w:bCs/>
              </w:rPr>
              <w:t>@</w:t>
            </w:r>
          </w:p>
        </w:tc>
        <w:tc>
          <w:tcPr>
            <w:tcW w:w="1188" w:type="dxa"/>
          </w:tcPr>
          <w:p w14:paraId="48FD7709" w14:textId="77777777" w:rsidR="00F53DC9" w:rsidRPr="006A6209" w:rsidRDefault="00F53DC9" w:rsidP="008D5390">
            <w:pPr>
              <w:pStyle w:val="TableText"/>
              <w:rPr>
                <w:b/>
                <w:bCs/>
              </w:rPr>
            </w:pPr>
            <w:r w:rsidRPr="006A6209">
              <w:rPr>
                <w:b/>
                <w:bCs/>
              </w:rPr>
              <w:t>@</w:t>
            </w:r>
          </w:p>
        </w:tc>
      </w:tr>
      <w:tr w:rsidR="00F53DC9" w:rsidRPr="006A6209" w14:paraId="282F5350" w14:textId="77777777" w:rsidTr="0073573E">
        <w:tc>
          <w:tcPr>
            <w:tcW w:w="1260" w:type="dxa"/>
          </w:tcPr>
          <w:p w14:paraId="43417E80" w14:textId="77777777" w:rsidR="00F53DC9" w:rsidRPr="006A6209" w:rsidRDefault="00F53DC9" w:rsidP="008D5390">
            <w:pPr>
              <w:pStyle w:val="TableText"/>
            </w:pPr>
            <w:r w:rsidRPr="006A6209">
              <w:t>409.64</w:t>
            </w:r>
          </w:p>
        </w:tc>
        <w:tc>
          <w:tcPr>
            <w:tcW w:w="2340" w:type="dxa"/>
          </w:tcPr>
          <w:p w14:paraId="429EC8CB" w14:textId="77777777" w:rsidR="00F53DC9" w:rsidRPr="006A6209" w:rsidRDefault="00F53DC9" w:rsidP="008D5390">
            <w:pPr>
              <w:pStyle w:val="TableText"/>
            </w:pPr>
            <w:r w:rsidRPr="006A6209">
              <w:t>QUERY OBJECT</w:t>
            </w:r>
          </w:p>
        </w:tc>
        <w:tc>
          <w:tcPr>
            <w:tcW w:w="1170" w:type="dxa"/>
          </w:tcPr>
          <w:p w14:paraId="6089FAD9" w14:textId="77777777" w:rsidR="00F53DC9" w:rsidRPr="006A6209" w:rsidRDefault="00F53DC9" w:rsidP="008D5390">
            <w:pPr>
              <w:pStyle w:val="TableText"/>
              <w:rPr>
                <w:b/>
                <w:bCs/>
              </w:rPr>
            </w:pPr>
            <w:r w:rsidRPr="006A6209">
              <w:rPr>
                <w:b/>
                <w:bCs/>
              </w:rPr>
              <w:t>@</w:t>
            </w:r>
          </w:p>
        </w:tc>
        <w:tc>
          <w:tcPr>
            <w:tcW w:w="1170" w:type="dxa"/>
          </w:tcPr>
          <w:p w14:paraId="28692E46" w14:textId="77777777" w:rsidR="00F53DC9" w:rsidRPr="006A6209" w:rsidRDefault="00F53DC9" w:rsidP="008D5390">
            <w:pPr>
              <w:pStyle w:val="TableText"/>
              <w:rPr>
                <w:b/>
                <w:bCs/>
              </w:rPr>
            </w:pPr>
            <w:r w:rsidRPr="006A6209">
              <w:rPr>
                <w:b/>
                <w:bCs/>
              </w:rPr>
              <w:t>d</w:t>
            </w:r>
          </w:p>
        </w:tc>
        <w:tc>
          <w:tcPr>
            <w:tcW w:w="1170" w:type="dxa"/>
          </w:tcPr>
          <w:p w14:paraId="66210C4B" w14:textId="77777777" w:rsidR="00F53DC9" w:rsidRPr="006A6209" w:rsidRDefault="00F53DC9" w:rsidP="008D5390">
            <w:pPr>
              <w:pStyle w:val="TableText"/>
              <w:rPr>
                <w:b/>
                <w:bCs/>
              </w:rPr>
            </w:pPr>
            <w:r w:rsidRPr="006A6209">
              <w:rPr>
                <w:b/>
                <w:bCs/>
              </w:rPr>
              <w:t>@</w:t>
            </w:r>
          </w:p>
        </w:tc>
        <w:tc>
          <w:tcPr>
            <w:tcW w:w="1170" w:type="dxa"/>
          </w:tcPr>
          <w:p w14:paraId="1CE1836C" w14:textId="77777777" w:rsidR="00F53DC9" w:rsidRPr="006A6209" w:rsidRDefault="00F53DC9" w:rsidP="008D5390">
            <w:pPr>
              <w:pStyle w:val="TableText"/>
              <w:rPr>
                <w:b/>
                <w:bCs/>
              </w:rPr>
            </w:pPr>
            <w:r w:rsidRPr="006A6209">
              <w:rPr>
                <w:b/>
                <w:bCs/>
              </w:rPr>
              <w:t>@</w:t>
            </w:r>
          </w:p>
        </w:tc>
        <w:tc>
          <w:tcPr>
            <w:tcW w:w="1188" w:type="dxa"/>
          </w:tcPr>
          <w:p w14:paraId="127B8879" w14:textId="77777777" w:rsidR="00F53DC9" w:rsidRPr="006A6209" w:rsidRDefault="00F53DC9" w:rsidP="008D5390">
            <w:pPr>
              <w:pStyle w:val="TableText"/>
              <w:rPr>
                <w:b/>
                <w:bCs/>
              </w:rPr>
            </w:pPr>
            <w:r w:rsidRPr="006A6209">
              <w:rPr>
                <w:b/>
                <w:bCs/>
              </w:rPr>
              <w:t>@</w:t>
            </w:r>
          </w:p>
        </w:tc>
      </w:tr>
      <w:tr w:rsidR="00F53DC9" w:rsidRPr="006A6209" w14:paraId="26232C33" w14:textId="77777777" w:rsidTr="0073573E">
        <w:tc>
          <w:tcPr>
            <w:tcW w:w="1260" w:type="dxa"/>
          </w:tcPr>
          <w:p w14:paraId="3A9BF73C" w14:textId="77777777" w:rsidR="00F53DC9" w:rsidRPr="006A6209" w:rsidRDefault="00F53DC9" w:rsidP="008D5390">
            <w:pPr>
              <w:pStyle w:val="TableText"/>
            </w:pPr>
            <w:r w:rsidRPr="006A6209">
              <w:t>409.65</w:t>
            </w:r>
          </w:p>
        </w:tc>
        <w:tc>
          <w:tcPr>
            <w:tcW w:w="2340" w:type="dxa"/>
          </w:tcPr>
          <w:p w14:paraId="0C68841A" w14:textId="77777777" w:rsidR="00F53DC9" w:rsidRPr="006A6209" w:rsidRDefault="00F53DC9" w:rsidP="008D5390">
            <w:pPr>
              <w:pStyle w:val="TableText"/>
            </w:pPr>
            <w:r w:rsidRPr="006A6209">
              <w:t>APPOINTMENT STATUS UPDATE LOG</w:t>
            </w:r>
          </w:p>
        </w:tc>
        <w:tc>
          <w:tcPr>
            <w:tcW w:w="1170" w:type="dxa"/>
          </w:tcPr>
          <w:p w14:paraId="20A0A1FA" w14:textId="77777777" w:rsidR="00F53DC9" w:rsidRPr="006A6209" w:rsidRDefault="00F53DC9" w:rsidP="008D5390">
            <w:pPr>
              <w:pStyle w:val="TableText"/>
              <w:rPr>
                <w:b/>
                <w:bCs/>
              </w:rPr>
            </w:pPr>
            <w:r w:rsidRPr="006A6209">
              <w:rPr>
                <w:b/>
                <w:bCs/>
              </w:rPr>
              <w:t>@</w:t>
            </w:r>
          </w:p>
        </w:tc>
        <w:tc>
          <w:tcPr>
            <w:tcW w:w="1170" w:type="dxa"/>
          </w:tcPr>
          <w:p w14:paraId="4D72C711" w14:textId="77777777" w:rsidR="00F53DC9" w:rsidRPr="006A6209" w:rsidRDefault="00F53DC9" w:rsidP="008D5390">
            <w:pPr>
              <w:pStyle w:val="TableText"/>
              <w:rPr>
                <w:b/>
                <w:bCs/>
              </w:rPr>
            </w:pPr>
            <w:r w:rsidRPr="006A6209">
              <w:rPr>
                <w:b/>
                <w:bCs/>
              </w:rPr>
              <w:t>d</w:t>
            </w:r>
          </w:p>
        </w:tc>
        <w:tc>
          <w:tcPr>
            <w:tcW w:w="1170" w:type="dxa"/>
          </w:tcPr>
          <w:p w14:paraId="474BA972" w14:textId="77777777" w:rsidR="00F53DC9" w:rsidRPr="006A6209" w:rsidRDefault="00F53DC9" w:rsidP="008D5390">
            <w:pPr>
              <w:pStyle w:val="TableText"/>
              <w:rPr>
                <w:b/>
                <w:bCs/>
              </w:rPr>
            </w:pPr>
            <w:r w:rsidRPr="006A6209">
              <w:rPr>
                <w:b/>
                <w:bCs/>
              </w:rPr>
              <w:t>@</w:t>
            </w:r>
          </w:p>
        </w:tc>
        <w:tc>
          <w:tcPr>
            <w:tcW w:w="1170" w:type="dxa"/>
          </w:tcPr>
          <w:p w14:paraId="3CB06530" w14:textId="77777777" w:rsidR="00F53DC9" w:rsidRPr="006A6209" w:rsidRDefault="00F53DC9" w:rsidP="008D5390">
            <w:pPr>
              <w:pStyle w:val="TableText"/>
              <w:rPr>
                <w:b/>
                <w:bCs/>
              </w:rPr>
            </w:pPr>
            <w:r w:rsidRPr="006A6209">
              <w:rPr>
                <w:b/>
                <w:bCs/>
              </w:rPr>
              <w:t>@</w:t>
            </w:r>
          </w:p>
        </w:tc>
        <w:tc>
          <w:tcPr>
            <w:tcW w:w="1188" w:type="dxa"/>
          </w:tcPr>
          <w:p w14:paraId="5626B60E" w14:textId="77777777" w:rsidR="00F53DC9" w:rsidRPr="006A6209" w:rsidRDefault="00F53DC9" w:rsidP="008D5390">
            <w:pPr>
              <w:pStyle w:val="TableText"/>
              <w:rPr>
                <w:b/>
                <w:bCs/>
              </w:rPr>
            </w:pPr>
            <w:r w:rsidRPr="006A6209">
              <w:rPr>
                <w:b/>
                <w:bCs/>
              </w:rPr>
              <w:t>@</w:t>
            </w:r>
          </w:p>
        </w:tc>
      </w:tr>
      <w:tr w:rsidR="00F53DC9" w:rsidRPr="006A6209" w14:paraId="39DC1FE3" w14:textId="77777777" w:rsidTr="0073573E">
        <w:tc>
          <w:tcPr>
            <w:tcW w:w="1260" w:type="dxa"/>
          </w:tcPr>
          <w:p w14:paraId="2E6376B2" w14:textId="77777777" w:rsidR="00F53DC9" w:rsidRPr="006A6209" w:rsidRDefault="00F53DC9" w:rsidP="008D5390">
            <w:pPr>
              <w:pStyle w:val="TableText"/>
            </w:pPr>
            <w:r w:rsidRPr="006A6209">
              <w:t>409.66</w:t>
            </w:r>
          </w:p>
        </w:tc>
        <w:tc>
          <w:tcPr>
            <w:tcW w:w="2340" w:type="dxa"/>
          </w:tcPr>
          <w:p w14:paraId="38CD6028" w14:textId="77777777" w:rsidR="00F53DC9" w:rsidRPr="006A6209" w:rsidRDefault="00F53DC9" w:rsidP="008D5390">
            <w:pPr>
              <w:pStyle w:val="TableText"/>
            </w:pPr>
            <w:r w:rsidRPr="006A6209">
              <w:t>APPOINTMENT TRANSACTION TYPE</w:t>
            </w:r>
          </w:p>
        </w:tc>
        <w:tc>
          <w:tcPr>
            <w:tcW w:w="1170" w:type="dxa"/>
          </w:tcPr>
          <w:p w14:paraId="39EEC209" w14:textId="77777777" w:rsidR="00F53DC9" w:rsidRPr="006A6209" w:rsidRDefault="00F53DC9" w:rsidP="008D5390">
            <w:pPr>
              <w:pStyle w:val="TableText"/>
              <w:rPr>
                <w:b/>
                <w:bCs/>
              </w:rPr>
            </w:pPr>
            <w:r w:rsidRPr="006A6209">
              <w:rPr>
                <w:b/>
                <w:bCs/>
              </w:rPr>
              <w:t>@</w:t>
            </w:r>
          </w:p>
        </w:tc>
        <w:tc>
          <w:tcPr>
            <w:tcW w:w="1170" w:type="dxa"/>
          </w:tcPr>
          <w:p w14:paraId="1796B581" w14:textId="77777777" w:rsidR="00F53DC9" w:rsidRPr="006A6209" w:rsidRDefault="00F53DC9" w:rsidP="008D5390">
            <w:pPr>
              <w:pStyle w:val="TableText"/>
              <w:rPr>
                <w:b/>
                <w:bCs/>
              </w:rPr>
            </w:pPr>
            <w:r w:rsidRPr="006A6209">
              <w:rPr>
                <w:b/>
                <w:bCs/>
              </w:rPr>
              <w:t>d</w:t>
            </w:r>
          </w:p>
        </w:tc>
        <w:tc>
          <w:tcPr>
            <w:tcW w:w="1170" w:type="dxa"/>
          </w:tcPr>
          <w:p w14:paraId="0BBDCE5D" w14:textId="77777777" w:rsidR="00F53DC9" w:rsidRPr="006A6209" w:rsidRDefault="00F53DC9" w:rsidP="008D5390">
            <w:pPr>
              <w:pStyle w:val="TableText"/>
              <w:rPr>
                <w:b/>
                <w:bCs/>
              </w:rPr>
            </w:pPr>
            <w:r w:rsidRPr="006A6209">
              <w:rPr>
                <w:b/>
                <w:bCs/>
              </w:rPr>
              <w:t>@</w:t>
            </w:r>
          </w:p>
        </w:tc>
        <w:tc>
          <w:tcPr>
            <w:tcW w:w="1170" w:type="dxa"/>
          </w:tcPr>
          <w:p w14:paraId="0BA2779E" w14:textId="77777777" w:rsidR="00F53DC9" w:rsidRPr="006A6209" w:rsidRDefault="00F53DC9" w:rsidP="008D5390">
            <w:pPr>
              <w:pStyle w:val="TableText"/>
              <w:rPr>
                <w:b/>
                <w:bCs/>
              </w:rPr>
            </w:pPr>
            <w:r w:rsidRPr="006A6209">
              <w:rPr>
                <w:b/>
                <w:bCs/>
              </w:rPr>
              <w:t>@</w:t>
            </w:r>
          </w:p>
        </w:tc>
        <w:tc>
          <w:tcPr>
            <w:tcW w:w="1188" w:type="dxa"/>
          </w:tcPr>
          <w:p w14:paraId="72D393DB" w14:textId="77777777" w:rsidR="00F53DC9" w:rsidRPr="006A6209" w:rsidRDefault="00F53DC9" w:rsidP="008D5390">
            <w:pPr>
              <w:pStyle w:val="TableText"/>
              <w:rPr>
                <w:b/>
                <w:bCs/>
              </w:rPr>
            </w:pPr>
            <w:r w:rsidRPr="006A6209">
              <w:rPr>
                <w:b/>
                <w:bCs/>
              </w:rPr>
              <w:t>@</w:t>
            </w:r>
          </w:p>
        </w:tc>
      </w:tr>
      <w:tr w:rsidR="00F53DC9" w:rsidRPr="006A6209" w14:paraId="33707E7A" w14:textId="77777777" w:rsidTr="0073573E">
        <w:tc>
          <w:tcPr>
            <w:tcW w:w="1260" w:type="dxa"/>
          </w:tcPr>
          <w:p w14:paraId="4CC00D86" w14:textId="77777777" w:rsidR="00F53DC9" w:rsidRPr="006A6209" w:rsidRDefault="00F53DC9" w:rsidP="008D5390">
            <w:pPr>
              <w:pStyle w:val="TableText"/>
            </w:pPr>
            <w:r w:rsidRPr="006A6209">
              <w:t>409.67</w:t>
            </w:r>
          </w:p>
        </w:tc>
        <w:tc>
          <w:tcPr>
            <w:tcW w:w="2340" w:type="dxa"/>
          </w:tcPr>
          <w:p w14:paraId="7ED3A125" w14:textId="77777777" w:rsidR="00F53DC9" w:rsidRPr="006A6209" w:rsidRDefault="00F53DC9" w:rsidP="008D5390">
            <w:pPr>
              <w:pStyle w:val="TableText"/>
            </w:pPr>
            <w:r w:rsidRPr="006A6209">
              <w:t>CLINIC GROUP</w:t>
            </w:r>
          </w:p>
        </w:tc>
        <w:tc>
          <w:tcPr>
            <w:tcW w:w="1170" w:type="dxa"/>
          </w:tcPr>
          <w:p w14:paraId="17DA15FC" w14:textId="77777777" w:rsidR="00F53DC9" w:rsidRPr="006A6209" w:rsidRDefault="00F53DC9" w:rsidP="008D5390">
            <w:pPr>
              <w:pStyle w:val="TableText"/>
              <w:rPr>
                <w:b/>
                <w:bCs/>
              </w:rPr>
            </w:pPr>
            <w:r w:rsidRPr="006A6209">
              <w:rPr>
                <w:b/>
                <w:bCs/>
              </w:rPr>
              <w:t>@</w:t>
            </w:r>
          </w:p>
        </w:tc>
        <w:tc>
          <w:tcPr>
            <w:tcW w:w="1170" w:type="dxa"/>
          </w:tcPr>
          <w:p w14:paraId="248A1CAC" w14:textId="77777777" w:rsidR="00F53DC9" w:rsidRPr="006A6209" w:rsidRDefault="00F53DC9" w:rsidP="008D5390">
            <w:pPr>
              <w:pStyle w:val="TableText"/>
              <w:rPr>
                <w:b/>
                <w:bCs/>
              </w:rPr>
            </w:pPr>
          </w:p>
        </w:tc>
        <w:tc>
          <w:tcPr>
            <w:tcW w:w="1170" w:type="dxa"/>
          </w:tcPr>
          <w:p w14:paraId="617AA7D5" w14:textId="77777777" w:rsidR="00F53DC9" w:rsidRPr="006A6209" w:rsidRDefault="00F53DC9" w:rsidP="008D5390">
            <w:pPr>
              <w:pStyle w:val="TableText"/>
              <w:rPr>
                <w:b/>
                <w:bCs/>
              </w:rPr>
            </w:pPr>
            <w:r w:rsidRPr="006A6209">
              <w:rPr>
                <w:b/>
                <w:bCs/>
              </w:rPr>
              <w:t>D</w:t>
            </w:r>
          </w:p>
        </w:tc>
        <w:tc>
          <w:tcPr>
            <w:tcW w:w="1170" w:type="dxa"/>
          </w:tcPr>
          <w:p w14:paraId="39857CCE" w14:textId="77777777" w:rsidR="00F53DC9" w:rsidRPr="006A6209" w:rsidRDefault="00F53DC9" w:rsidP="008D5390">
            <w:pPr>
              <w:pStyle w:val="TableText"/>
              <w:rPr>
                <w:b/>
                <w:bCs/>
              </w:rPr>
            </w:pPr>
            <w:r w:rsidRPr="006A6209">
              <w:rPr>
                <w:b/>
                <w:bCs/>
              </w:rPr>
              <w:t>@</w:t>
            </w:r>
          </w:p>
        </w:tc>
        <w:tc>
          <w:tcPr>
            <w:tcW w:w="1188" w:type="dxa"/>
          </w:tcPr>
          <w:p w14:paraId="5111D04A" w14:textId="77777777" w:rsidR="00F53DC9" w:rsidRPr="006A6209" w:rsidRDefault="00F53DC9" w:rsidP="008D5390">
            <w:pPr>
              <w:pStyle w:val="TableText"/>
              <w:rPr>
                <w:b/>
                <w:bCs/>
              </w:rPr>
            </w:pPr>
            <w:r w:rsidRPr="006A6209">
              <w:rPr>
                <w:b/>
                <w:bCs/>
              </w:rPr>
              <w:t>D</w:t>
            </w:r>
          </w:p>
        </w:tc>
      </w:tr>
      <w:tr w:rsidR="00F53DC9" w:rsidRPr="006A6209" w14:paraId="3DC053FF" w14:textId="77777777" w:rsidTr="0073573E">
        <w:tc>
          <w:tcPr>
            <w:tcW w:w="1260" w:type="dxa"/>
          </w:tcPr>
          <w:p w14:paraId="7DB0CEC1" w14:textId="77777777" w:rsidR="00F53DC9" w:rsidRPr="006A6209" w:rsidRDefault="00F53DC9" w:rsidP="008D5390">
            <w:pPr>
              <w:pStyle w:val="TableText"/>
            </w:pPr>
            <w:r w:rsidRPr="006A6209">
              <w:t>409.68</w:t>
            </w:r>
          </w:p>
        </w:tc>
        <w:tc>
          <w:tcPr>
            <w:tcW w:w="2340" w:type="dxa"/>
          </w:tcPr>
          <w:p w14:paraId="02F8CA69" w14:textId="77777777" w:rsidR="00F53DC9" w:rsidRPr="006A6209" w:rsidRDefault="00F53DC9" w:rsidP="008D5390">
            <w:pPr>
              <w:pStyle w:val="TableText"/>
            </w:pPr>
            <w:r w:rsidRPr="006A6209">
              <w:t>OUTPATIENT ENCOUNTER</w:t>
            </w:r>
          </w:p>
        </w:tc>
        <w:tc>
          <w:tcPr>
            <w:tcW w:w="1170" w:type="dxa"/>
          </w:tcPr>
          <w:p w14:paraId="1D79E135" w14:textId="77777777" w:rsidR="00F53DC9" w:rsidRPr="006A6209" w:rsidRDefault="00F53DC9" w:rsidP="008D5390">
            <w:pPr>
              <w:pStyle w:val="TableText"/>
              <w:rPr>
                <w:b/>
                <w:bCs/>
              </w:rPr>
            </w:pPr>
            <w:r w:rsidRPr="006A6209">
              <w:rPr>
                <w:b/>
                <w:bCs/>
              </w:rPr>
              <w:t>@</w:t>
            </w:r>
          </w:p>
        </w:tc>
        <w:tc>
          <w:tcPr>
            <w:tcW w:w="1170" w:type="dxa"/>
          </w:tcPr>
          <w:p w14:paraId="67C17789" w14:textId="77777777" w:rsidR="00F53DC9" w:rsidRPr="006A6209" w:rsidRDefault="00F53DC9" w:rsidP="008D5390">
            <w:pPr>
              <w:pStyle w:val="TableText"/>
              <w:rPr>
                <w:b/>
                <w:bCs/>
              </w:rPr>
            </w:pPr>
            <w:r w:rsidRPr="006A6209">
              <w:rPr>
                <w:b/>
                <w:bCs/>
              </w:rPr>
              <w:t>d</w:t>
            </w:r>
          </w:p>
        </w:tc>
        <w:tc>
          <w:tcPr>
            <w:tcW w:w="1170" w:type="dxa"/>
          </w:tcPr>
          <w:p w14:paraId="0413A5FB" w14:textId="77777777" w:rsidR="00F53DC9" w:rsidRPr="006A6209" w:rsidRDefault="00F53DC9" w:rsidP="008D5390">
            <w:pPr>
              <w:pStyle w:val="TableText"/>
              <w:rPr>
                <w:b/>
                <w:bCs/>
              </w:rPr>
            </w:pPr>
            <w:r w:rsidRPr="006A6209">
              <w:rPr>
                <w:b/>
                <w:bCs/>
              </w:rPr>
              <w:t>@</w:t>
            </w:r>
          </w:p>
        </w:tc>
        <w:tc>
          <w:tcPr>
            <w:tcW w:w="1170" w:type="dxa"/>
          </w:tcPr>
          <w:p w14:paraId="00D32E2F" w14:textId="77777777" w:rsidR="00F53DC9" w:rsidRPr="006A6209" w:rsidRDefault="00F53DC9" w:rsidP="008D5390">
            <w:pPr>
              <w:pStyle w:val="TableText"/>
              <w:rPr>
                <w:b/>
                <w:bCs/>
              </w:rPr>
            </w:pPr>
            <w:r w:rsidRPr="006A6209">
              <w:rPr>
                <w:b/>
                <w:bCs/>
              </w:rPr>
              <w:t>@</w:t>
            </w:r>
          </w:p>
        </w:tc>
        <w:tc>
          <w:tcPr>
            <w:tcW w:w="1188" w:type="dxa"/>
          </w:tcPr>
          <w:p w14:paraId="409F63B1" w14:textId="77777777" w:rsidR="00F53DC9" w:rsidRPr="006A6209" w:rsidRDefault="00F53DC9" w:rsidP="008D5390">
            <w:pPr>
              <w:pStyle w:val="TableText"/>
              <w:rPr>
                <w:b/>
                <w:bCs/>
              </w:rPr>
            </w:pPr>
            <w:r w:rsidRPr="006A6209">
              <w:rPr>
                <w:b/>
                <w:bCs/>
              </w:rPr>
              <w:t>@</w:t>
            </w:r>
          </w:p>
        </w:tc>
      </w:tr>
      <w:tr w:rsidR="00F53DC9" w:rsidRPr="006A6209" w14:paraId="18CD6F2A" w14:textId="77777777" w:rsidTr="0073573E">
        <w:tc>
          <w:tcPr>
            <w:tcW w:w="1260" w:type="dxa"/>
          </w:tcPr>
          <w:p w14:paraId="166322A6" w14:textId="77777777" w:rsidR="00F53DC9" w:rsidRPr="006A6209" w:rsidRDefault="00F53DC9" w:rsidP="008D5390">
            <w:pPr>
              <w:pStyle w:val="TableText"/>
            </w:pPr>
            <w:r w:rsidRPr="006A6209">
              <w:t>409.73</w:t>
            </w:r>
          </w:p>
        </w:tc>
        <w:tc>
          <w:tcPr>
            <w:tcW w:w="2340" w:type="dxa"/>
          </w:tcPr>
          <w:p w14:paraId="7434F8F1" w14:textId="77777777" w:rsidR="00F53DC9" w:rsidRPr="006A6209" w:rsidRDefault="00F53DC9" w:rsidP="008D5390">
            <w:pPr>
              <w:pStyle w:val="TableText"/>
            </w:pPr>
            <w:r w:rsidRPr="006A6209">
              <w:t>TRANSMITTED OUTPATIENT ENCOUNTER</w:t>
            </w:r>
          </w:p>
        </w:tc>
        <w:tc>
          <w:tcPr>
            <w:tcW w:w="1170" w:type="dxa"/>
          </w:tcPr>
          <w:p w14:paraId="2F3F300F" w14:textId="77777777" w:rsidR="00F53DC9" w:rsidRPr="006A6209" w:rsidRDefault="00F53DC9" w:rsidP="008D5390">
            <w:pPr>
              <w:pStyle w:val="TableText"/>
              <w:rPr>
                <w:b/>
                <w:bCs/>
              </w:rPr>
            </w:pPr>
            <w:r w:rsidRPr="006A6209">
              <w:rPr>
                <w:b/>
                <w:bCs/>
              </w:rPr>
              <w:t>@</w:t>
            </w:r>
          </w:p>
        </w:tc>
        <w:tc>
          <w:tcPr>
            <w:tcW w:w="1170" w:type="dxa"/>
          </w:tcPr>
          <w:p w14:paraId="262388B1" w14:textId="77777777" w:rsidR="00F53DC9" w:rsidRPr="006A6209" w:rsidRDefault="00F53DC9" w:rsidP="008D5390">
            <w:pPr>
              <w:pStyle w:val="TableText"/>
              <w:rPr>
                <w:b/>
                <w:bCs/>
              </w:rPr>
            </w:pPr>
            <w:r w:rsidRPr="006A6209">
              <w:rPr>
                <w:b/>
                <w:bCs/>
              </w:rPr>
              <w:t>d</w:t>
            </w:r>
          </w:p>
        </w:tc>
        <w:tc>
          <w:tcPr>
            <w:tcW w:w="1170" w:type="dxa"/>
          </w:tcPr>
          <w:p w14:paraId="3C3FAE97" w14:textId="77777777" w:rsidR="00F53DC9" w:rsidRPr="006A6209" w:rsidRDefault="00F53DC9" w:rsidP="008D5390">
            <w:pPr>
              <w:pStyle w:val="TableText"/>
              <w:rPr>
                <w:b/>
                <w:bCs/>
              </w:rPr>
            </w:pPr>
            <w:r w:rsidRPr="006A6209">
              <w:rPr>
                <w:b/>
                <w:bCs/>
              </w:rPr>
              <w:t>@</w:t>
            </w:r>
          </w:p>
        </w:tc>
        <w:tc>
          <w:tcPr>
            <w:tcW w:w="1170" w:type="dxa"/>
          </w:tcPr>
          <w:p w14:paraId="7219AAD9" w14:textId="77777777" w:rsidR="00F53DC9" w:rsidRPr="006A6209" w:rsidRDefault="00F53DC9" w:rsidP="008D5390">
            <w:pPr>
              <w:pStyle w:val="TableText"/>
              <w:rPr>
                <w:b/>
                <w:bCs/>
              </w:rPr>
            </w:pPr>
            <w:r w:rsidRPr="006A6209">
              <w:rPr>
                <w:b/>
                <w:bCs/>
              </w:rPr>
              <w:t>@</w:t>
            </w:r>
          </w:p>
        </w:tc>
        <w:tc>
          <w:tcPr>
            <w:tcW w:w="1188" w:type="dxa"/>
          </w:tcPr>
          <w:p w14:paraId="5DBC386C" w14:textId="77777777" w:rsidR="00F53DC9" w:rsidRPr="006A6209" w:rsidRDefault="00F53DC9" w:rsidP="008D5390">
            <w:pPr>
              <w:pStyle w:val="TableText"/>
              <w:rPr>
                <w:b/>
                <w:bCs/>
              </w:rPr>
            </w:pPr>
            <w:r w:rsidRPr="006A6209">
              <w:rPr>
                <w:b/>
                <w:bCs/>
              </w:rPr>
              <w:t>@</w:t>
            </w:r>
          </w:p>
        </w:tc>
      </w:tr>
      <w:tr w:rsidR="00F53DC9" w:rsidRPr="006A6209" w14:paraId="41F09B5E" w14:textId="77777777" w:rsidTr="0073573E">
        <w:tc>
          <w:tcPr>
            <w:tcW w:w="1260" w:type="dxa"/>
          </w:tcPr>
          <w:p w14:paraId="1C2E4F43" w14:textId="77777777" w:rsidR="00F53DC9" w:rsidRPr="006A6209" w:rsidRDefault="00F53DC9" w:rsidP="008D5390">
            <w:pPr>
              <w:pStyle w:val="TableText"/>
            </w:pPr>
            <w:r w:rsidRPr="006A6209">
              <w:t>409.74</w:t>
            </w:r>
          </w:p>
        </w:tc>
        <w:tc>
          <w:tcPr>
            <w:tcW w:w="2340" w:type="dxa"/>
          </w:tcPr>
          <w:p w14:paraId="37A38F3D" w14:textId="77777777" w:rsidR="00F53DC9" w:rsidRPr="006A6209" w:rsidRDefault="00F53DC9" w:rsidP="008D5390">
            <w:pPr>
              <w:pStyle w:val="TableText"/>
            </w:pPr>
            <w:r w:rsidRPr="006A6209">
              <w:t>DELETED OUTPATIENT ENCOUNTER</w:t>
            </w:r>
          </w:p>
        </w:tc>
        <w:tc>
          <w:tcPr>
            <w:tcW w:w="1170" w:type="dxa"/>
          </w:tcPr>
          <w:p w14:paraId="18BADF18" w14:textId="77777777" w:rsidR="00F53DC9" w:rsidRPr="006A6209" w:rsidRDefault="00F53DC9" w:rsidP="008D5390">
            <w:pPr>
              <w:pStyle w:val="TableText"/>
              <w:rPr>
                <w:b/>
                <w:bCs/>
              </w:rPr>
            </w:pPr>
            <w:r w:rsidRPr="006A6209">
              <w:rPr>
                <w:b/>
                <w:bCs/>
              </w:rPr>
              <w:t>@</w:t>
            </w:r>
          </w:p>
        </w:tc>
        <w:tc>
          <w:tcPr>
            <w:tcW w:w="1170" w:type="dxa"/>
          </w:tcPr>
          <w:p w14:paraId="540D5D94" w14:textId="77777777" w:rsidR="00F53DC9" w:rsidRPr="006A6209" w:rsidRDefault="00F53DC9" w:rsidP="008D5390">
            <w:pPr>
              <w:pStyle w:val="TableText"/>
              <w:rPr>
                <w:b/>
                <w:bCs/>
              </w:rPr>
            </w:pPr>
            <w:r w:rsidRPr="006A6209">
              <w:rPr>
                <w:b/>
                <w:bCs/>
              </w:rPr>
              <w:t>d</w:t>
            </w:r>
          </w:p>
        </w:tc>
        <w:tc>
          <w:tcPr>
            <w:tcW w:w="1170" w:type="dxa"/>
          </w:tcPr>
          <w:p w14:paraId="1FCBEA02" w14:textId="77777777" w:rsidR="00F53DC9" w:rsidRPr="006A6209" w:rsidRDefault="00F53DC9" w:rsidP="008D5390">
            <w:pPr>
              <w:pStyle w:val="TableText"/>
              <w:rPr>
                <w:b/>
                <w:bCs/>
              </w:rPr>
            </w:pPr>
            <w:r w:rsidRPr="006A6209">
              <w:rPr>
                <w:b/>
                <w:bCs/>
              </w:rPr>
              <w:t>@</w:t>
            </w:r>
          </w:p>
        </w:tc>
        <w:tc>
          <w:tcPr>
            <w:tcW w:w="1170" w:type="dxa"/>
          </w:tcPr>
          <w:p w14:paraId="6CDD1023" w14:textId="77777777" w:rsidR="00F53DC9" w:rsidRPr="006A6209" w:rsidRDefault="00F53DC9" w:rsidP="008D5390">
            <w:pPr>
              <w:pStyle w:val="TableText"/>
              <w:rPr>
                <w:b/>
                <w:bCs/>
              </w:rPr>
            </w:pPr>
            <w:r w:rsidRPr="006A6209">
              <w:rPr>
                <w:b/>
                <w:bCs/>
              </w:rPr>
              <w:t>@</w:t>
            </w:r>
          </w:p>
        </w:tc>
        <w:tc>
          <w:tcPr>
            <w:tcW w:w="1188" w:type="dxa"/>
          </w:tcPr>
          <w:p w14:paraId="77C0FE81" w14:textId="77777777" w:rsidR="00F53DC9" w:rsidRPr="006A6209" w:rsidRDefault="00F53DC9" w:rsidP="008D5390">
            <w:pPr>
              <w:pStyle w:val="TableText"/>
              <w:rPr>
                <w:b/>
                <w:bCs/>
              </w:rPr>
            </w:pPr>
            <w:r w:rsidRPr="006A6209">
              <w:rPr>
                <w:b/>
                <w:bCs/>
              </w:rPr>
              <w:t>@</w:t>
            </w:r>
          </w:p>
        </w:tc>
      </w:tr>
      <w:tr w:rsidR="00F53DC9" w:rsidRPr="006A6209" w14:paraId="14429D79" w14:textId="77777777" w:rsidTr="0073573E">
        <w:tc>
          <w:tcPr>
            <w:tcW w:w="1260" w:type="dxa"/>
          </w:tcPr>
          <w:p w14:paraId="46852C68" w14:textId="77777777" w:rsidR="00F53DC9" w:rsidRPr="006A6209" w:rsidRDefault="00F53DC9" w:rsidP="008D5390">
            <w:pPr>
              <w:pStyle w:val="TableText"/>
            </w:pPr>
            <w:r w:rsidRPr="006A6209">
              <w:t>409.75</w:t>
            </w:r>
          </w:p>
        </w:tc>
        <w:tc>
          <w:tcPr>
            <w:tcW w:w="2340" w:type="dxa"/>
          </w:tcPr>
          <w:p w14:paraId="7E0561A7" w14:textId="77777777" w:rsidR="00F53DC9" w:rsidRPr="006A6209" w:rsidRDefault="00F53DC9" w:rsidP="008D5390">
            <w:pPr>
              <w:pStyle w:val="TableText"/>
            </w:pPr>
            <w:r w:rsidRPr="006A6209">
              <w:t>TRANSMITTED OUTPATIENT ENCOUNTER ERROR</w:t>
            </w:r>
          </w:p>
        </w:tc>
        <w:tc>
          <w:tcPr>
            <w:tcW w:w="1170" w:type="dxa"/>
          </w:tcPr>
          <w:p w14:paraId="2F8035A3" w14:textId="77777777" w:rsidR="00F53DC9" w:rsidRPr="006A6209" w:rsidRDefault="00F53DC9" w:rsidP="008D5390">
            <w:pPr>
              <w:pStyle w:val="TableText"/>
              <w:rPr>
                <w:b/>
                <w:bCs/>
              </w:rPr>
            </w:pPr>
            <w:r w:rsidRPr="006A6209">
              <w:rPr>
                <w:b/>
                <w:bCs/>
              </w:rPr>
              <w:t>@</w:t>
            </w:r>
          </w:p>
        </w:tc>
        <w:tc>
          <w:tcPr>
            <w:tcW w:w="1170" w:type="dxa"/>
          </w:tcPr>
          <w:p w14:paraId="64966C54" w14:textId="77777777" w:rsidR="00F53DC9" w:rsidRPr="006A6209" w:rsidRDefault="00F53DC9" w:rsidP="008D5390">
            <w:pPr>
              <w:pStyle w:val="TableText"/>
              <w:rPr>
                <w:b/>
                <w:bCs/>
              </w:rPr>
            </w:pPr>
            <w:r w:rsidRPr="006A6209">
              <w:rPr>
                <w:b/>
                <w:bCs/>
              </w:rPr>
              <w:t>d</w:t>
            </w:r>
          </w:p>
        </w:tc>
        <w:tc>
          <w:tcPr>
            <w:tcW w:w="1170" w:type="dxa"/>
          </w:tcPr>
          <w:p w14:paraId="79C6C29B" w14:textId="77777777" w:rsidR="00F53DC9" w:rsidRPr="006A6209" w:rsidRDefault="00F53DC9" w:rsidP="008D5390">
            <w:pPr>
              <w:pStyle w:val="TableText"/>
              <w:rPr>
                <w:b/>
                <w:bCs/>
              </w:rPr>
            </w:pPr>
            <w:r w:rsidRPr="006A6209">
              <w:rPr>
                <w:b/>
                <w:bCs/>
              </w:rPr>
              <w:t>@</w:t>
            </w:r>
          </w:p>
        </w:tc>
        <w:tc>
          <w:tcPr>
            <w:tcW w:w="1170" w:type="dxa"/>
          </w:tcPr>
          <w:p w14:paraId="5924AA52" w14:textId="77777777" w:rsidR="00F53DC9" w:rsidRPr="006A6209" w:rsidRDefault="00F53DC9" w:rsidP="008D5390">
            <w:pPr>
              <w:pStyle w:val="TableText"/>
              <w:rPr>
                <w:b/>
                <w:bCs/>
              </w:rPr>
            </w:pPr>
            <w:r w:rsidRPr="006A6209">
              <w:rPr>
                <w:b/>
                <w:bCs/>
              </w:rPr>
              <w:t>@</w:t>
            </w:r>
          </w:p>
        </w:tc>
        <w:tc>
          <w:tcPr>
            <w:tcW w:w="1188" w:type="dxa"/>
          </w:tcPr>
          <w:p w14:paraId="6EA6E8EC" w14:textId="77777777" w:rsidR="00F53DC9" w:rsidRPr="006A6209" w:rsidRDefault="00F53DC9" w:rsidP="008D5390">
            <w:pPr>
              <w:pStyle w:val="TableText"/>
              <w:rPr>
                <w:b/>
                <w:bCs/>
              </w:rPr>
            </w:pPr>
            <w:r w:rsidRPr="006A6209">
              <w:rPr>
                <w:b/>
                <w:bCs/>
              </w:rPr>
              <w:t>@</w:t>
            </w:r>
          </w:p>
        </w:tc>
      </w:tr>
      <w:tr w:rsidR="00F53DC9" w:rsidRPr="006A6209" w14:paraId="7D858B20" w14:textId="77777777" w:rsidTr="0073573E">
        <w:tc>
          <w:tcPr>
            <w:tcW w:w="1260" w:type="dxa"/>
          </w:tcPr>
          <w:p w14:paraId="5A9FE89F" w14:textId="77777777" w:rsidR="00F53DC9" w:rsidRPr="006A6209" w:rsidRDefault="00F53DC9" w:rsidP="008D5390">
            <w:pPr>
              <w:pStyle w:val="TableText"/>
            </w:pPr>
            <w:r w:rsidRPr="006A6209">
              <w:t>409.76</w:t>
            </w:r>
          </w:p>
        </w:tc>
        <w:tc>
          <w:tcPr>
            <w:tcW w:w="2340" w:type="dxa"/>
          </w:tcPr>
          <w:p w14:paraId="43AC0868" w14:textId="77777777" w:rsidR="00F53DC9" w:rsidRPr="006A6209" w:rsidRDefault="00F53DC9" w:rsidP="008D5390">
            <w:pPr>
              <w:pStyle w:val="TableText"/>
            </w:pPr>
            <w:r w:rsidRPr="006A6209">
              <w:t>TRANSMITTED OUTPATIENT ENCOUNTER ERROR CODE</w:t>
            </w:r>
          </w:p>
        </w:tc>
        <w:tc>
          <w:tcPr>
            <w:tcW w:w="1170" w:type="dxa"/>
          </w:tcPr>
          <w:p w14:paraId="39CB6628" w14:textId="77777777" w:rsidR="00F53DC9" w:rsidRPr="006A6209" w:rsidRDefault="00F53DC9" w:rsidP="008D5390">
            <w:pPr>
              <w:pStyle w:val="TableText"/>
              <w:rPr>
                <w:b/>
                <w:bCs/>
              </w:rPr>
            </w:pPr>
            <w:r w:rsidRPr="006A6209">
              <w:rPr>
                <w:b/>
                <w:bCs/>
              </w:rPr>
              <w:t>@</w:t>
            </w:r>
          </w:p>
        </w:tc>
        <w:tc>
          <w:tcPr>
            <w:tcW w:w="1170" w:type="dxa"/>
          </w:tcPr>
          <w:p w14:paraId="4B1AE758" w14:textId="77777777" w:rsidR="00F53DC9" w:rsidRPr="006A6209" w:rsidRDefault="00F53DC9" w:rsidP="008D5390">
            <w:pPr>
              <w:pStyle w:val="TableText"/>
              <w:rPr>
                <w:b/>
                <w:bCs/>
              </w:rPr>
            </w:pPr>
            <w:r w:rsidRPr="006A6209">
              <w:rPr>
                <w:b/>
                <w:bCs/>
              </w:rPr>
              <w:t>d</w:t>
            </w:r>
          </w:p>
        </w:tc>
        <w:tc>
          <w:tcPr>
            <w:tcW w:w="1170" w:type="dxa"/>
          </w:tcPr>
          <w:p w14:paraId="6229FA80" w14:textId="77777777" w:rsidR="00F53DC9" w:rsidRPr="006A6209" w:rsidRDefault="00F53DC9" w:rsidP="008D5390">
            <w:pPr>
              <w:pStyle w:val="TableText"/>
              <w:rPr>
                <w:b/>
                <w:bCs/>
              </w:rPr>
            </w:pPr>
            <w:r w:rsidRPr="006A6209">
              <w:rPr>
                <w:b/>
                <w:bCs/>
              </w:rPr>
              <w:t>@</w:t>
            </w:r>
          </w:p>
        </w:tc>
        <w:tc>
          <w:tcPr>
            <w:tcW w:w="1170" w:type="dxa"/>
          </w:tcPr>
          <w:p w14:paraId="7F7BF10A" w14:textId="77777777" w:rsidR="00F53DC9" w:rsidRPr="006A6209" w:rsidRDefault="00F53DC9" w:rsidP="008D5390">
            <w:pPr>
              <w:pStyle w:val="TableText"/>
              <w:rPr>
                <w:b/>
                <w:bCs/>
              </w:rPr>
            </w:pPr>
            <w:r w:rsidRPr="006A6209">
              <w:rPr>
                <w:b/>
                <w:bCs/>
              </w:rPr>
              <w:t>@</w:t>
            </w:r>
          </w:p>
        </w:tc>
        <w:tc>
          <w:tcPr>
            <w:tcW w:w="1188" w:type="dxa"/>
          </w:tcPr>
          <w:p w14:paraId="50DB0617" w14:textId="77777777" w:rsidR="00F53DC9" w:rsidRPr="006A6209" w:rsidRDefault="00F53DC9" w:rsidP="008D5390">
            <w:pPr>
              <w:pStyle w:val="TableText"/>
              <w:rPr>
                <w:b/>
                <w:bCs/>
              </w:rPr>
            </w:pPr>
            <w:r w:rsidRPr="006A6209">
              <w:rPr>
                <w:b/>
                <w:bCs/>
              </w:rPr>
              <w:t>@</w:t>
            </w:r>
          </w:p>
        </w:tc>
      </w:tr>
      <w:tr w:rsidR="00F53DC9" w:rsidRPr="006A6209" w14:paraId="16BD5AEB" w14:textId="77777777" w:rsidTr="0073573E">
        <w:tc>
          <w:tcPr>
            <w:tcW w:w="1260" w:type="dxa"/>
          </w:tcPr>
          <w:p w14:paraId="0737449D" w14:textId="77777777" w:rsidR="00F53DC9" w:rsidRPr="006A6209" w:rsidRDefault="00F53DC9" w:rsidP="008D5390">
            <w:pPr>
              <w:pStyle w:val="TableText"/>
            </w:pPr>
            <w:r w:rsidRPr="006A6209">
              <w:t>409.77</w:t>
            </w:r>
          </w:p>
        </w:tc>
        <w:tc>
          <w:tcPr>
            <w:tcW w:w="2340" w:type="dxa"/>
          </w:tcPr>
          <w:p w14:paraId="6E4FE36B" w14:textId="77777777" w:rsidR="00F53DC9" w:rsidRPr="006A6209" w:rsidRDefault="00F53DC9" w:rsidP="008D5390">
            <w:pPr>
              <w:pStyle w:val="TableText"/>
            </w:pPr>
            <w:r w:rsidRPr="006A6209">
              <w:t>ACRP TRANSMISSION HISTORY</w:t>
            </w:r>
          </w:p>
        </w:tc>
        <w:tc>
          <w:tcPr>
            <w:tcW w:w="1170" w:type="dxa"/>
          </w:tcPr>
          <w:p w14:paraId="09D47C68" w14:textId="77777777" w:rsidR="00F53DC9" w:rsidRPr="006A6209" w:rsidRDefault="00F53DC9" w:rsidP="008D5390">
            <w:pPr>
              <w:pStyle w:val="TableText"/>
              <w:rPr>
                <w:b/>
                <w:bCs/>
              </w:rPr>
            </w:pPr>
            <w:r w:rsidRPr="006A6209">
              <w:rPr>
                <w:b/>
                <w:bCs/>
              </w:rPr>
              <w:t>@</w:t>
            </w:r>
          </w:p>
        </w:tc>
        <w:tc>
          <w:tcPr>
            <w:tcW w:w="1170" w:type="dxa"/>
          </w:tcPr>
          <w:p w14:paraId="37B55110" w14:textId="77777777" w:rsidR="00F53DC9" w:rsidRPr="006A6209" w:rsidRDefault="00F53DC9" w:rsidP="008D5390">
            <w:pPr>
              <w:pStyle w:val="TableText"/>
              <w:rPr>
                <w:b/>
                <w:bCs/>
              </w:rPr>
            </w:pPr>
            <w:r w:rsidRPr="006A6209">
              <w:rPr>
                <w:b/>
                <w:bCs/>
              </w:rPr>
              <w:t>d</w:t>
            </w:r>
          </w:p>
        </w:tc>
        <w:tc>
          <w:tcPr>
            <w:tcW w:w="1170" w:type="dxa"/>
          </w:tcPr>
          <w:p w14:paraId="41F39DE4" w14:textId="77777777" w:rsidR="00F53DC9" w:rsidRPr="006A6209" w:rsidRDefault="00F53DC9" w:rsidP="008D5390">
            <w:pPr>
              <w:pStyle w:val="TableText"/>
              <w:rPr>
                <w:b/>
                <w:bCs/>
              </w:rPr>
            </w:pPr>
            <w:r w:rsidRPr="006A6209">
              <w:rPr>
                <w:b/>
                <w:bCs/>
              </w:rPr>
              <w:t>@</w:t>
            </w:r>
          </w:p>
        </w:tc>
        <w:tc>
          <w:tcPr>
            <w:tcW w:w="1170" w:type="dxa"/>
          </w:tcPr>
          <w:p w14:paraId="39FD0DD1" w14:textId="77777777" w:rsidR="00F53DC9" w:rsidRPr="006A6209" w:rsidRDefault="00F53DC9" w:rsidP="008D5390">
            <w:pPr>
              <w:pStyle w:val="TableText"/>
              <w:rPr>
                <w:b/>
                <w:bCs/>
              </w:rPr>
            </w:pPr>
            <w:r w:rsidRPr="006A6209">
              <w:rPr>
                <w:b/>
                <w:bCs/>
              </w:rPr>
              <w:t>@</w:t>
            </w:r>
          </w:p>
        </w:tc>
        <w:tc>
          <w:tcPr>
            <w:tcW w:w="1188" w:type="dxa"/>
          </w:tcPr>
          <w:p w14:paraId="3C07EA89" w14:textId="77777777" w:rsidR="00F53DC9" w:rsidRPr="006A6209" w:rsidRDefault="00F53DC9" w:rsidP="008D5390">
            <w:pPr>
              <w:pStyle w:val="TableText"/>
              <w:rPr>
                <w:b/>
                <w:bCs/>
              </w:rPr>
            </w:pPr>
            <w:r w:rsidRPr="006A6209">
              <w:rPr>
                <w:b/>
                <w:bCs/>
              </w:rPr>
              <w:t>@</w:t>
            </w:r>
          </w:p>
        </w:tc>
      </w:tr>
      <w:tr w:rsidR="00884915" w:rsidRPr="006A6209" w14:paraId="27C679A8" w14:textId="77777777" w:rsidTr="0073573E">
        <w:tc>
          <w:tcPr>
            <w:tcW w:w="1260" w:type="dxa"/>
          </w:tcPr>
          <w:p w14:paraId="4EF8BABA" w14:textId="77777777" w:rsidR="00884915" w:rsidRPr="006A6209" w:rsidRDefault="00884915" w:rsidP="0079649A">
            <w:pPr>
              <w:pStyle w:val="TableText"/>
            </w:pPr>
            <w:r w:rsidRPr="006A6209">
              <w:t>409.86</w:t>
            </w:r>
          </w:p>
        </w:tc>
        <w:tc>
          <w:tcPr>
            <w:tcW w:w="2340" w:type="dxa"/>
          </w:tcPr>
          <w:p w14:paraId="37204591" w14:textId="77777777" w:rsidR="00884915" w:rsidRPr="006A6209" w:rsidRDefault="00884915" w:rsidP="0079649A">
            <w:pPr>
              <w:pStyle w:val="TableText"/>
            </w:pPr>
            <w:r w:rsidRPr="006A6209">
              <w:t>SDEC CONTACT</w:t>
            </w:r>
          </w:p>
        </w:tc>
        <w:tc>
          <w:tcPr>
            <w:tcW w:w="1170" w:type="dxa"/>
          </w:tcPr>
          <w:p w14:paraId="6C1996E7" w14:textId="77777777" w:rsidR="00884915" w:rsidRPr="006A6209" w:rsidRDefault="00884915" w:rsidP="0079649A">
            <w:pPr>
              <w:pStyle w:val="TableText"/>
              <w:rPr>
                <w:b/>
                <w:bCs/>
              </w:rPr>
            </w:pPr>
            <w:r w:rsidRPr="006A6209">
              <w:rPr>
                <w:b/>
                <w:bCs/>
              </w:rPr>
              <w:t>@</w:t>
            </w:r>
          </w:p>
        </w:tc>
        <w:tc>
          <w:tcPr>
            <w:tcW w:w="1170" w:type="dxa"/>
          </w:tcPr>
          <w:p w14:paraId="2CBF03D8" w14:textId="77777777" w:rsidR="00884915" w:rsidRPr="006A6209" w:rsidRDefault="00884915" w:rsidP="0079649A">
            <w:pPr>
              <w:pStyle w:val="TableText"/>
              <w:rPr>
                <w:b/>
                <w:bCs/>
              </w:rPr>
            </w:pPr>
            <w:r w:rsidRPr="006A6209">
              <w:rPr>
                <w:b/>
                <w:bCs/>
              </w:rPr>
              <w:t>@</w:t>
            </w:r>
          </w:p>
        </w:tc>
        <w:tc>
          <w:tcPr>
            <w:tcW w:w="1170" w:type="dxa"/>
          </w:tcPr>
          <w:p w14:paraId="37034CE9" w14:textId="77777777" w:rsidR="00884915" w:rsidRPr="006A6209" w:rsidRDefault="00884915" w:rsidP="0079649A">
            <w:pPr>
              <w:pStyle w:val="TableText"/>
              <w:rPr>
                <w:b/>
                <w:bCs/>
              </w:rPr>
            </w:pPr>
            <w:r w:rsidRPr="006A6209">
              <w:rPr>
                <w:b/>
                <w:bCs/>
              </w:rPr>
              <w:t>@</w:t>
            </w:r>
          </w:p>
        </w:tc>
        <w:tc>
          <w:tcPr>
            <w:tcW w:w="1170" w:type="dxa"/>
          </w:tcPr>
          <w:p w14:paraId="14AA5F83" w14:textId="77777777" w:rsidR="00884915" w:rsidRPr="006A6209" w:rsidRDefault="00884915" w:rsidP="0079649A">
            <w:pPr>
              <w:pStyle w:val="TableText"/>
              <w:rPr>
                <w:b/>
                <w:bCs/>
              </w:rPr>
            </w:pPr>
            <w:r w:rsidRPr="006A6209">
              <w:rPr>
                <w:b/>
                <w:bCs/>
              </w:rPr>
              <w:t>@</w:t>
            </w:r>
          </w:p>
        </w:tc>
        <w:tc>
          <w:tcPr>
            <w:tcW w:w="1188" w:type="dxa"/>
          </w:tcPr>
          <w:p w14:paraId="671EE866" w14:textId="77777777" w:rsidR="00884915" w:rsidRPr="006A6209" w:rsidRDefault="00884915" w:rsidP="0079649A">
            <w:pPr>
              <w:pStyle w:val="TableText"/>
              <w:rPr>
                <w:b/>
                <w:bCs/>
              </w:rPr>
            </w:pPr>
            <w:r w:rsidRPr="006A6209">
              <w:rPr>
                <w:b/>
                <w:bCs/>
              </w:rPr>
              <w:t>@</w:t>
            </w:r>
          </w:p>
        </w:tc>
      </w:tr>
      <w:tr w:rsidR="00130AE2" w:rsidRPr="006A6209" w14:paraId="2AA906D2" w14:textId="77777777" w:rsidTr="0073573E">
        <w:tc>
          <w:tcPr>
            <w:tcW w:w="1260" w:type="dxa"/>
          </w:tcPr>
          <w:p w14:paraId="0AEC9B2F" w14:textId="77777777" w:rsidR="00130AE2" w:rsidRPr="006A6209" w:rsidRDefault="00130AE2" w:rsidP="009D0843">
            <w:pPr>
              <w:pStyle w:val="TableText"/>
            </w:pPr>
            <w:r w:rsidRPr="006A6209">
              <w:t>409.88</w:t>
            </w:r>
          </w:p>
        </w:tc>
        <w:tc>
          <w:tcPr>
            <w:tcW w:w="2340" w:type="dxa"/>
          </w:tcPr>
          <w:p w14:paraId="320A1B0A" w14:textId="77777777" w:rsidR="00130AE2" w:rsidRPr="006A6209" w:rsidRDefault="00130AE2" w:rsidP="009D0843">
            <w:pPr>
              <w:pStyle w:val="TableText"/>
            </w:pPr>
            <w:r w:rsidRPr="006A6209">
              <w:rPr>
                <w:sz w:val="20"/>
              </w:rPr>
              <w:t>SDEC CANCELLATION</w:t>
            </w:r>
          </w:p>
        </w:tc>
        <w:tc>
          <w:tcPr>
            <w:tcW w:w="1170" w:type="dxa"/>
          </w:tcPr>
          <w:p w14:paraId="48BC149E" w14:textId="77777777" w:rsidR="00130AE2" w:rsidRPr="006A6209" w:rsidRDefault="00130AE2" w:rsidP="009D0843">
            <w:pPr>
              <w:pStyle w:val="TableText"/>
              <w:rPr>
                <w:b/>
                <w:bCs/>
              </w:rPr>
            </w:pPr>
            <w:r w:rsidRPr="006A6209">
              <w:rPr>
                <w:b/>
                <w:bCs/>
              </w:rPr>
              <w:t>@</w:t>
            </w:r>
          </w:p>
        </w:tc>
        <w:tc>
          <w:tcPr>
            <w:tcW w:w="1170" w:type="dxa"/>
          </w:tcPr>
          <w:p w14:paraId="726FBDE6" w14:textId="77777777" w:rsidR="00130AE2" w:rsidRPr="006A6209" w:rsidRDefault="00130AE2" w:rsidP="009D0843">
            <w:pPr>
              <w:pStyle w:val="TableText"/>
              <w:rPr>
                <w:b/>
                <w:bCs/>
              </w:rPr>
            </w:pPr>
          </w:p>
        </w:tc>
        <w:tc>
          <w:tcPr>
            <w:tcW w:w="1170" w:type="dxa"/>
          </w:tcPr>
          <w:p w14:paraId="43D50BDA" w14:textId="77777777" w:rsidR="00130AE2" w:rsidRPr="006A6209" w:rsidRDefault="00130AE2" w:rsidP="009D0843">
            <w:pPr>
              <w:pStyle w:val="TableText"/>
              <w:rPr>
                <w:b/>
                <w:bCs/>
              </w:rPr>
            </w:pPr>
            <w:r w:rsidRPr="006A6209">
              <w:rPr>
                <w:b/>
                <w:bCs/>
              </w:rPr>
              <w:t>@</w:t>
            </w:r>
          </w:p>
        </w:tc>
        <w:tc>
          <w:tcPr>
            <w:tcW w:w="1170" w:type="dxa"/>
          </w:tcPr>
          <w:p w14:paraId="5F34883B" w14:textId="77777777" w:rsidR="00130AE2" w:rsidRPr="006A6209" w:rsidRDefault="00130AE2" w:rsidP="009D0843">
            <w:pPr>
              <w:pStyle w:val="TableText"/>
              <w:rPr>
                <w:b/>
                <w:bCs/>
              </w:rPr>
            </w:pPr>
            <w:r w:rsidRPr="006A6209">
              <w:rPr>
                <w:b/>
                <w:bCs/>
              </w:rPr>
              <w:t>@</w:t>
            </w:r>
          </w:p>
        </w:tc>
        <w:tc>
          <w:tcPr>
            <w:tcW w:w="1188" w:type="dxa"/>
          </w:tcPr>
          <w:p w14:paraId="7D5B17B2" w14:textId="77777777" w:rsidR="00130AE2" w:rsidRPr="006A6209" w:rsidRDefault="00130AE2" w:rsidP="009D0843">
            <w:pPr>
              <w:pStyle w:val="TableText"/>
              <w:rPr>
                <w:b/>
                <w:bCs/>
              </w:rPr>
            </w:pPr>
            <w:r w:rsidRPr="006A6209">
              <w:rPr>
                <w:b/>
                <w:bCs/>
              </w:rPr>
              <w:t>@</w:t>
            </w:r>
          </w:p>
        </w:tc>
      </w:tr>
      <w:tr w:rsidR="00F53DC9" w:rsidRPr="006A6209" w14:paraId="4AC1EBA2" w14:textId="77777777" w:rsidTr="0073573E">
        <w:tc>
          <w:tcPr>
            <w:tcW w:w="1260" w:type="dxa"/>
          </w:tcPr>
          <w:p w14:paraId="7955B858" w14:textId="77777777" w:rsidR="00F53DC9" w:rsidRPr="006A6209" w:rsidRDefault="00F53DC9" w:rsidP="008D5390">
            <w:pPr>
              <w:pStyle w:val="TableText"/>
            </w:pPr>
            <w:r w:rsidRPr="006A6209">
              <w:t>409.91</w:t>
            </w:r>
          </w:p>
        </w:tc>
        <w:tc>
          <w:tcPr>
            <w:tcW w:w="2340" w:type="dxa"/>
          </w:tcPr>
          <w:p w14:paraId="688DF30A" w14:textId="77777777" w:rsidR="00F53DC9" w:rsidRPr="006A6209" w:rsidRDefault="00F53DC9" w:rsidP="008D5390">
            <w:pPr>
              <w:pStyle w:val="TableText"/>
            </w:pPr>
            <w:r w:rsidRPr="006A6209">
              <w:t>ACRP REPORT TEMPLATE</w:t>
            </w:r>
          </w:p>
        </w:tc>
        <w:tc>
          <w:tcPr>
            <w:tcW w:w="1170" w:type="dxa"/>
          </w:tcPr>
          <w:p w14:paraId="28B1B634" w14:textId="77777777" w:rsidR="00F53DC9" w:rsidRPr="006A6209" w:rsidRDefault="00F53DC9" w:rsidP="008D5390">
            <w:pPr>
              <w:pStyle w:val="TableText"/>
              <w:rPr>
                <w:b/>
                <w:bCs/>
              </w:rPr>
            </w:pPr>
            <w:r w:rsidRPr="006A6209">
              <w:rPr>
                <w:b/>
                <w:bCs/>
              </w:rPr>
              <w:t>@</w:t>
            </w:r>
          </w:p>
        </w:tc>
        <w:tc>
          <w:tcPr>
            <w:tcW w:w="1170" w:type="dxa"/>
          </w:tcPr>
          <w:p w14:paraId="44A7AE20" w14:textId="77777777" w:rsidR="00F53DC9" w:rsidRPr="006A6209" w:rsidRDefault="00F53DC9" w:rsidP="008D5390">
            <w:pPr>
              <w:pStyle w:val="TableText"/>
              <w:rPr>
                <w:b/>
                <w:bCs/>
              </w:rPr>
            </w:pPr>
          </w:p>
        </w:tc>
        <w:tc>
          <w:tcPr>
            <w:tcW w:w="1170" w:type="dxa"/>
          </w:tcPr>
          <w:p w14:paraId="6FCFD52B" w14:textId="77777777" w:rsidR="00F53DC9" w:rsidRPr="006A6209" w:rsidRDefault="00F53DC9" w:rsidP="008D5390">
            <w:pPr>
              <w:pStyle w:val="TableText"/>
              <w:rPr>
                <w:b/>
                <w:bCs/>
              </w:rPr>
            </w:pPr>
            <w:r w:rsidRPr="006A6209">
              <w:rPr>
                <w:b/>
                <w:bCs/>
              </w:rPr>
              <w:t>@</w:t>
            </w:r>
          </w:p>
        </w:tc>
        <w:tc>
          <w:tcPr>
            <w:tcW w:w="1170" w:type="dxa"/>
          </w:tcPr>
          <w:p w14:paraId="1331C0C5" w14:textId="77777777" w:rsidR="00F53DC9" w:rsidRPr="006A6209" w:rsidRDefault="00F53DC9" w:rsidP="008D5390">
            <w:pPr>
              <w:pStyle w:val="TableText"/>
              <w:rPr>
                <w:b/>
                <w:bCs/>
              </w:rPr>
            </w:pPr>
            <w:r w:rsidRPr="006A6209">
              <w:rPr>
                <w:b/>
                <w:bCs/>
              </w:rPr>
              <w:t>@</w:t>
            </w:r>
          </w:p>
        </w:tc>
        <w:tc>
          <w:tcPr>
            <w:tcW w:w="1188" w:type="dxa"/>
          </w:tcPr>
          <w:p w14:paraId="76BCF9A3" w14:textId="77777777" w:rsidR="00F53DC9" w:rsidRPr="006A6209" w:rsidRDefault="00F53DC9" w:rsidP="008D5390">
            <w:pPr>
              <w:pStyle w:val="TableText"/>
              <w:rPr>
                <w:b/>
                <w:bCs/>
              </w:rPr>
            </w:pPr>
            <w:r w:rsidRPr="006A6209">
              <w:rPr>
                <w:b/>
                <w:bCs/>
              </w:rPr>
              <w:t>@</w:t>
            </w:r>
          </w:p>
        </w:tc>
      </w:tr>
      <w:tr w:rsidR="00F53DC9" w:rsidRPr="006A6209" w14:paraId="6E3F9E96" w14:textId="77777777" w:rsidTr="0073573E">
        <w:tc>
          <w:tcPr>
            <w:tcW w:w="1260" w:type="dxa"/>
          </w:tcPr>
          <w:p w14:paraId="0C7984CA" w14:textId="77777777" w:rsidR="00F53DC9" w:rsidRPr="006A6209" w:rsidRDefault="00F53DC9" w:rsidP="008D5390">
            <w:pPr>
              <w:pStyle w:val="TableText"/>
            </w:pPr>
            <w:r w:rsidRPr="006A6209">
              <w:t>409.92</w:t>
            </w:r>
          </w:p>
        </w:tc>
        <w:tc>
          <w:tcPr>
            <w:tcW w:w="2340" w:type="dxa"/>
          </w:tcPr>
          <w:p w14:paraId="2CE7F22E" w14:textId="77777777" w:rsidR="00F53DC9" w:rsidRPr="006A6209" w:rsidRDefault="00F53DC9" w:rsidP="008D5390">
            <w:pPr>
              <w:pStyle w:val="TableText"/>
            </w:pPr>
            <w:r w:rsidRPr="006A6209">
              <w:t>ACRP REPORT TEMPLATE PARAMETER</w:t>
            </w:r>
          </w:p>
        </w:tc>
        <w:tc>
          <w:tcPr>
            <w:tcW w:w="1170" w:type="dxa"/>
          </w:tcPr>
          <w:p w14:paraId="59429C69" w14:textId="77777777" w:rsidR="00F53DC9" w:rsidRPr="006A6209" w:rsidRDefault="00F53DC9" w:rsidP="008D5390">
            <w:pPr>
              <w:pStyle w:val="TableText"/>
              <w:rPr>
                <w:b/>
                <w:bCs/>
              </w:rPr>
            </w:pPr>
            <w:r w:rsidRPr="006A6209">
              <w:rPr>
                <w:b/>
                <w:bCs/>
              </w:rPr>
              <w:t>@</w:t>
            </w:r>
          </w:p>
        </w:tc>
        <w:tc>
          <w:tcPr>
            <w:tcW w:w="1170" w:type="dxa"/>
          </w:tcPr>
          <w:p w14:paraId="6B774FD8" w14:textId="77777777" w:rsidR="00F53DC9" w:rsidRPr="006A6209" w:rsidRDefault="00F53DC9" w:rsidP="008D5390">
            <w:pPr>
              <w:pStyle w:val="TableText"/>
              <w:rPr>
                <w:b/>
                <w:bCs/>
              </w:rPr>
            </w:pPr>
          </w:p>
        </w:tc>
        <w:tc>
          <w:tcPr>
            <w:tcW w:w="1170" w:type="dxa"/>
          </w:tcPr>
          <w:p w14:paraId="5B3EFA4B" w14:textId="77777777" w:rsidR="00F53DC9" w:rsidRPr="006A6209" w:rsidRDefault="00F53DC9" w:rsidP="008D5390">
            <w:pPr>
              <w:pStyle w:val="TableText"/>
              <w:rPr>
                <w:b/>
                <w:bCs/>
              </w:rPr>
            </w:pPr>
            <w:r w:rsidRPr="006A6209">
              <w:rPr>
                <w:b/>
                <w:bCs/>
              </w:rPr>
              <w:t>@</w:t>
            </w:r>
          </w:p>
        </w:tc>
        <w:tc>
          <w:tcPr>
            <w:tcW w:w="1170" w:type="dxa"/>
          </w:tcPr>
          <w:p w14:paraId="1A14ED95" w14:textId="77777777" w:rsidR="00F53DC9" w:rsidRPr="006A6209" w:rsidRDefault="00F53DC9" w:rsidP="008D5390">
            <w:pPr>
              <w:pStyle w:val="TableText"/>
              <w:rPr>
                <w:b/>
                <w:bCs/>
              </w:rPr>
            </w:pPr>
            <w:r w:rsidRPr="006A6209">
              <w:rPr>
                <w:b/>
                <w:bCs/>
              </w:rPr>
              <w:t>@</w:t>
            </w:r>
          </w:p>
        </w:tc>
        <w:tc>
          <w:tcPr>
            <w:tcW w:w="1188" w:type="dxa"/>
          </w:tcPr>
          <w:p w14:paraId="2FEB3AE8" w14:textId="77777777" w:rsidR="00F53DC9" w:rsidRPr="006A6209" w:rsidRDefault="00F53DC9" w:rsidP="008D5390">
            <w:pPr>
              <w:pStyle w:val="TableText"/>
              <w:rPr>
                <w:b/>
                <w:bCs/>
              </w:rPr>
            </w:pPr>
            <w:r w:rsidRPr="006A6209">
              <w:rPr>
                <w:b/>
                <w:bCs/>
              </w:rPr>
              <w:t>@</w:t>
            </w:r>
          </w:p>
        </w:tc>
      </w:tr>
      <w:tr w:rsidR="00F53DC9" w:rsidRPr="006A6209" w14:paraId="1FDFB2AB" w14:textId="77777777" w:rsidTr="0073573E">
        <w:tc>
          <w:tcPr>
            <w:tcW w:w="1260" w:type="dxa"/>
          </w:tcPr>
          <w:p w14:paraId="1C75D4A5" w14:textId="77777777" w:rsidR="00F53DC9" w:rsidRPr="006A6209" w:rsidRDefault="00F53DC9" w:rsidP="008D5390">
            <w:pPr>
              <w:pStyle w:val="TableText"/>
            </w:pPr>
            <w:r w:rsidRPr="006A6209">
              <w:t>409.97</w:t>
            </w:r>
          </w:p>
        </w:tc>
        <w:tc>
          <w:tcPr>
            <w:tcW w:w="2340" w:type="dxa"/>
          </w:tcPr>
          <w:p w14:paraId="6F6B78FB" w14:textId="77777777" w:rsidR="00F53DC9" w:rsidRPr="006A6209" w:rsidRDefault="00F53DC9" w:rsidP="008D5390">
            <w:pPr>
              <w:pStyle w:val="TableText"/>
            </w:pPr>
            <w:r w:rsidRPr="006A6209">
              <w:t>SD Audit Statistics</w:t>
            </w:r>
          </w:p>
        </w:tc>
        <w:tc>
          <w:tcPr>
            <w:tcW w:w="1170" w:type="dxa"/>
          </w:tcPr>
          <w:p w14:paraId="090D3A7C" w14:textId="77777777" w:rsidR="00F53DC9" w:rsidRPr="006A6209" w:rsidRDefault="00F53DC9" w:rsidP="008D5390">
            <w:pPr>
              <w:pStyle w:val="TableText"/>
              <w:rPr>
                <w:b/>
                <w:bCs/>
              </w:rPr>
            </w:pPr>
            <w:r w:rsidRPr="006A6209">
              <w:rPr>
                <w:b/>
                <w:bCs/>
              </w:rPr>
              <w:t>@</w:t>
            </w:r>
          </w:p>
        </w:tc>
        <w:tc>
          <w:tcPr>
            <w:tcW w:w="1170" w:type="dxa"/>
          </w:tcPr>
          <w:p w14:paraId="5B895FEB" w14:textId="77777777" w:rsidR="00F53DC9" w:rsidRPr="006A6209" w:rsidRDefault="00F53DC9" w:rsidP="008D5390">
            <w:pPr>
              <w:pStyle w:val="TableText"/>
              <w:rPr>
                <w:b/>
                <w:bCs/>
              </w:rPr>
            </w:pPr>
            <w:r w:rsidRPr="006A6209">
              <w:rPr>
                <w:b/>
                <w:bCs/>
              </w:rPr>
              <w:t>@</w:t>
            </w:r>
          </w:p>
        </w:tc>
        <w:tc>
          <w:tcPr>
            <w:tcW w:w="1170" w:type="dxa"/>
          </w:tcPr>
          <w:p w14:paraId="40318F0A" w14:textId="77777777" w:rsidR="00F53DC9" w:rsidRPr="006A6209" w:rsidRDefault="00F53DC9" w:rsidP="008D5390">
            <w:pPr>
              <w:pStyle w:val="TableText"/>
              <w:rPr>
                <w:b/>
                <w:bCs/>
              </w:rPr>
            </w:pPr>
            <w:r w:rsidRPr="006A6209">
              <w:rPr>
                <w:b/>
                <w:bCs/>
              </w:rPr>
              <w:t>@</w:t>
            </w:r>
          </w:p>
        </w:tc>
        <w:tc>
          <w:tcPr>
            <w:tcW w:w="1170" w:type="dxa"/>
          </w:tcPr>
          <w:p w14:paraId="48495636" w14:textId="77777777" w:rsidR="00F53DC9" w:rsidRPr="006A6209" w:rsidRDefault="00F53DC9" w:rsidP="008D5390">
            <w:pPr>
              <w:pStyle w:val="TableText"/>
              <w:rPr>
                <w:b/>
                <w:bCs/>
              </w:rPr>
            </w:pPr>
            <w:r w:rsidRPr="006A6209">
              <w:rPr>
                <w:b/>
                <w:bCs/>
              </w:rPr>
              <w:t>@</w:t>
            </w:r>
          </w:p>
        </w:tc>
        <w:tc>
          <w:tcPr>
            <w:tcW w:w="1188" w:type="dxa"/>
          </w:tcPr>
          <w:p w14:paraId="407D3ED1" w14:textId="77777777" w:rsidR="00F53DC9" w:rsidRPr="006A6209" w:rsidRDefault="00F53DC9" w:rsidP="008D5390">
            <w:pPr>
              <w:pStyle w:val="TableText"/>
              <w:rPr>
                <w:b/>
                <w:bCs/>
              </w:rPr>
            </w:pPr>
            <w:r w:rsidRPr="006A6209">
              <w:rPr>
                <w:b/>
                <w:bCs/>
              </w:rPr>
              <w:t>@</w:t>
            </w:r>
          </w:p>
        </w:tc>
      </w:tr>
      <w:tr w:rsidR="00F53DC9" w:rsidRPr="006A6209" w14:paraId="41C28A0C" w14:textId="77777777" w:rsidTr="0073573E">
        <w:tc>
          <w:tcPr>
            <w:tcW w:w="1260" w:type="dxa"/>
          </w:tcPr>
          <w:p w14:paraId="63D5FC52" w14:textId="77777777" w:rsidR="00F53DC9" w:rsidRPr="006A6209" w:rsidRDefault="00F53DC9" w:rsidP="008D5390">
            <w:pPr>
              <w:pStyle w:val="TableText"/>
            </w:pPr>
            <w:r w:rsidRPr="006A6209">
              <w:t>409.98*</w:t>
            </w:r>
          </w:p>
        </w:tc>
        <w:tc>
          <w:tcPr>
            <w:tcW w:w="2340" w:type="dxa"/>
          </w:tcPr>
          <w:p w14:paraId="233DCA74" w14:textId="77777777" w:rsidR="00F53DC9" w:rsidRPr="006A6209" w:rsidRDefault="00F53DC9" w:rsidP="008D5390">
            <w:pPr>
              <w:pStyle w:val="TableText"/>
            </w:pPr>
            <w:r w:rsidRPr="006A6209">
              <w:t>SDEC SETTINGS</w:t>
            </w:r>
          </w:p>
        </w:tc>
        <w:tc>
          <w:tcPr>
            <w:tcW w:w="1170" w:type="dxa"/>
          </w:tcPr>
          <w:p w14:paraId="148C96DD" w14:textId="77777777" w:rsidR="00F53DC9" w:rsidRPr="006A6209" w:rsidRDefault="00F53DC9" w:rsidP="008D5390">
            <w:pPr>
              <w:pStyle w:val="TableText"/>
              <w:rPr>
                <w:b/>
                <w:bCs/>
              </w:rPr>
            </w:pPr>
            <w:r w:rsidRPr="006A6209">
              <w:rPr>
                <w:b/>
                <w:bCs/>
              </w:rPr>
              <w:t>@</w:t>
            </w:r>
          </w:p>
        </w:tc>
        <w:tc>
          <w:tcPr>
            <w:tcW w:w="1170" w:type="dxa"/>
          </w:tcPr>
          <w:p w14:paraId="70846424" w14:textId="77777777" w:rsidR="00F53DC9" w:rsidRPr="006A6209" w:rsidRDefault="00F53DC9" w:rsidP="008D5390">
            <w:pPr>
              <w:pStyle w:val="TableText"/>
              <w:rPr>
                <w:b/>
                <w:bCs/>
              </w:rPr>
            </w:pPr>
            <w:r w:rsidRPr="006A6209">
              <w:rPr>
                <w:b/>
                <w:bCs/>
              </w:rPr>
              <w:t>@</w:t>
            </w:r>
          </w:p>
        </w:tc>
        <w:tc>
          <w:tcPr>
            <w:tcW w:w="1170" w:type="dxa"/>
          </w:tcPr>
          <w:p w14:paraId="22029A56" w14:textId="77777777" w:rsidR="00F53DC9" w:rsidRPr="006A6209" w:rsidRDefault="00F53DC9" w:rsidP="008D5390">
            <w:pPr>
              <w:pStyle w:val="TableText"/>
              <w:rPr>
                <w:b/>
                <w:bCs/>
              </w:rPr>
            </w:pPr>
            <w:r w:rsidRPr="006A6209">
              <w:rPr>
                <w:b/>
                <w:bCs/>
              </w:rPr>
              <w:t>@</w:t>
            </w:r>
          </w:p>
        </w:tc>
        <w:tc>
          <w:tcPr>
            <w:tcW w:w="1170" w:type="dxa"/>
          </w:tcPr>
          <w:p w14:paraId="58E7A663" w14:textId="77777777" w:rsidR="00F53DC9" w:rsidRPr="006A6209" w:rsidRDefault="00F53DC9" w:rsidP="008D5390">
            <w:pPr>
              <w:pStyle w:val="TableText"/>
              <w:rPr>
                <w:b/>
                <w:bCs/>
              </w:rPr>
            </w:pPr>
            <w:r w:rsidRPr="006A6209">
              <w:rPr>
                <w:b/>
                <w:bCs/>
              </w:rPr>
              <w:t>@</w:t>
            </w:r>
          </w:p>
        </w:tc>
        <w:tc>
          <w:tcPr>
            <w:tcW w:w="1188" w:type="dxa"/>
          </w:tcPr>
          <w:p w14:paraId="49E7194D" w14:textId="77777777" w:rsidR="00F53DC9" w:rsidRPr="006A6209" w:rsidRDefault="00F53DC9" w:rsidP="008D5390">
            <w:pPr>
              <w:pStyle w:val="TableText"/>
              <w:rPr>
                <w:b/>
                <w:bCs/>
              </w:rPr>
            </w:pPr>
            <w:r w:rsidRPr="006A6209">
              <w:rPr>
                <w:b/>
                <w:bCs/>
              </w:rPr>
              <w:t>@</w:t>
            </w:r>
          </w:p>
        </w:tc>
      </w:tr>
      <w:bookmarkEnd w:id="1076"/>
    </w:tbl>
    <w:p w14:paraId="5F36B77D" w14:textId="733164FF" w:rsidR="00F53DC9" w:rsidRPr="006A6209" w:rsidRDefault="00F53DC9" w:rsidP="008D5390">
      <w:pPr>
        <w:pStyle w:val="BodyText6"/>
      </w:pPr>
    </w:p>
    <w:p w14:paraId="48FC8E6F" w14:textId="77777777" w:rsidR="008D5390" w:rsidRPr="006A6209" w:rsidRDefault="008D5390" w:rsidP="008D5390">
      <w:pPr>
        <w:pStyle w:val="BodyText"/>
      </w:pPr>
    </w:p>
    <w:p w14:paraId="2A44C15D" w14:textId="77777777" w:rsidR="00FB229D" w:rsidRPr="006A6209" w:rsidRDefault="00FB229D" w:rsidP="00FB229D">
      <w:pPr>
        <w:pStyle w:val="BodyText"/>
        <w:rPr>
          <w:color w:val="000000" w:themeColor="text1"/>
          <w:kern w:val="32"/>
        </w:rPr>
      </w:pPr>
      <w:bookmarkStart w:id="1078" w:name="_Toc51598853"/>
      <w:r w:rsidRPr="006A6209">
        <w:br w:type="page"/>
      </w:r>
    </w:p>
    <w:p w14:paraId="512A1B0A" w14:textId="1EFB5050" w:rsidR="00F53DC9" w:rsidRPr="006A6209" w:rsidRDefault="00F53DC9" w:rsidP="00AC0CE1">
      <w:pPr>
        <w:pStyle w:val="Heading1"/>
      </w:pPr>
      <w:bookmarkStart w:id="1079" w:name="_Toc164850250"/>
      <w:r w:rsidRPr="006A6209">
        <w:t>VADPT Variables</w:t>
      </w:r>
      <w:bookmarkEnd w:id="1078"/>
      <w:bookmarkEnd w:id="1079"/>
    </w:p>
    <w:p w14:paraId="575C264C" w14:textId="70AE5D14" w:rsidR="00F53DC9" w:rsidRPr="006A6209" w:rsidRDefault="00F53DC9" w:rsidP="008D5390">
      <w:pPr>
        <w:pStyle w:val="BodyText"/>
      </w:pPr>
      <w:r w:rsidRPr="006A6209">
        <w:rPr>
          <w:b/>
          <w:bCs/>
        </w:rPr>
        <w:t>VADPT</w:t>
      </w:r>
      <w:r w:rsidRPr="006A6209">
        <w:t xml:space="preserve"> is a utility routine designed to provide a central point where a programmer can obtain information concerning a patient's record.</w:t>
      </w:r>
      <w:r w:rsidR="00AC59A0" w:rsidRPr="006A6209">
        <w:t xml:space="preserve"> </w:t>
      </w:r>
      <w:r w:rsidRPr="006A6209">
        <w:t>Supported entry points are provided</w:t>
      </w:r>
      <w:r w:rsidR="00953721" w:rsidRPr="006A6209">
        <w:t>,</w:t>
      </w:r>
      <w:r w:rsidRPr="006A6209">
        <w:t xml:space="preserve"> which return demographics, inpatient status, eligibility information, etc.</w:t>
      </w:r>
    </w:p>
    <w:p w14:paraId="085EAA0D" w14:textId="24F65549" w:rsidR="00F53DC9" w:rsidRPr="006A6209" w:rsidRDefault="00F53DC9" w:rsidP="008D5390">
      <w:pPr>
        <w:pStyle w:val="BodyText"/>
      </w:pPr>
      <w:r w:rsidRPr="006A6209">
        <w:t xml:space="preserve">Access to patient information is not limited to using the supported entry points in </w:t>
      </w:r>
      <w:r w:rsidRPr="006A6209">
        <w:rPr>
          <w:b/>
          <w:bCs/>
        </w:rPr>
        <w:t>VADPT</w:t>
      </w:r>
      <w:r w:rsidRPr="006A6209">
        <w:t>.</w:t>
      </w:r>
      <w:r w:rsidR="00AC59A0" w:rsidRPr="006A6209">
        <w:t xml:space="preserve"> </w:t>
      </w:r>
      <w:r w:rsidRPr="006A6209">
        <w:t>Integration agreements can be established through the DBA between PIMS and other packages to reference information.</w:t>
      </w:r>
      <w:r w:rsidR="00AC59A0" w:rsidRPr="006A6209">
        <w:t xml:space="preserve"> </w:t>
      </w:r>
      <w:r w:rsidRPr="006A6209">
        <w:t>Additionally, several data elements are supported without an integration agreement.</w:t>
      </w:r>
    </w:p>
    <w:p w14:paraId="32AE7816" w14:textId="2E052D96" w:rsidR="00F53DC9" w:rsidRPr="006A6209" w:rsidRDefault="008D5390" w:rsidP="005C006E">
      <w:pPr>
        <w:pStyle w:val="Heading2"/>
      </w:pPr>
      <w:bookmarkStart w:id="1080" w:name="_Toc51598854"/>
      <w:bookmarkStart w:id="1081" w:name="_Toc164850251"/>
      <w:r w:rsidRPr="006A6209">
        <w:t>Supported References</w:t>
      </w:r>
      <w:bookmarkEnd w:id="1080"/>
      <w:bookmarkEnd w:id="1081"/>
    </w:p>
    <w:p w14:paraId="6A41A2C8" w14:textId="2F70404E" w:rsidR="00F53DC9" w:rsidRPr="006A6209" w:rsidRDefault="008D5390" w:rsidP="001B1406">
      <w:pPr>
        <w:pStyle w:val="BodyText"/>
        <w:keepNext/>
        <w:keepLines/>
      </w:pPr>
      <w:r w:rsidRPr="006A6209">
        <w:rPr>
          <w:color w:val="0000FF"/>
          <w:u w:val="single"/>
        </w:rPr>
        <w:fldChar w:fldCharType="begin" w:fldLock="1"/>
      </w:r>
      <w:r w:rsidRPr="006A6209">
        <w:rPr>
          <w:color w:val="0000FF"/>
          <w:u w:val="single"/>
        </w:rPr>
        <w:instrText xml:space="preserve"> REF _Ref54095301 \h  \* MERGEFORMAT </w:instrText>
      </w:r>
      <w:r w:rsidRPr="006A6209">
        <w:rPr>
          <w:color w:val="0000FF"/>
          <w:u w:val="single"/>
        </w:rPr>
      </w:r>
      <w:r w:rsidRPr="006A6209">
        <w:rPr>
          <w:color w:val="0000FF"/>
          <w:u w:val="single"/>
        </w:rPr>
        <w:fldChar w:fldCharType="separate"/>
      </w:r>
      <w:hyperlink w:anchor="_Ref54095301" w:history="1">
        <w:r w:rsidR="009D236C" w:rsidRPr="003D1D54">
          <w:rPr>
            <w:rStyle w:val="Hyperlink"/>
          </w:rPr>
          <w:t>Table 109</w:t>
        </w:r>
      </w:hyperlink>
      <w:r w:rsidRPr="006A6209">
        <w:rPr>
          <w:color w:val="0000FF"/>
          <w:u w:val="single"/>
        </w:rPr>
        <w:fldChar w:fldCharType="end"/>
      </w:r>
      <w:r w:rsidR="00F53DC9" w:rsidRPr="006A6209">
        <w:t xml:space="preserve"> </w:t>
      </w:r>
      <w:r w:rsidRPr="006A6209">
        <w:t xml:space="preserve">lists </w:t>
      </w:r>
      <w:r w:rsidR="00F53DC9" w:rsidRPr="006A6209">
        <w:t>references to patient information (PATIENT</w:t>
      </w:r>
      <w:r w:rsidR="00827365" w:rsidRPr="006A6209">
        <w:t xml:space="preserve"> [#2]</w:t>
      </w:r>
      <w:r w:rsidR="00F53DC9" w:rsidRPr="006A6209">
        <w:t xml:space="preserve"> file) </w:t>
      </w:r>
      <w:r w:rsidRPr="006A6209">
        <w:t xml:space="preserve">that </w:t>
      </w:r>
      <w:r w:rsidR="00F53DC9" w:rsidRPr="006A6209">
        <w:t>are supported without an integration agreement.</w:t>
      </w:r>
      <w:r w:rsidR="00AC59A0" w:rsidRPr="006A6209">
        <w:t xml:space="preserve"> </w:t>
      </w:r>
      <w:r w:rsidR="00F53DC9" w:rsidRPr="006A6209">
        <w:t>All nationally distributed cross-references on these fields are also supported.</w:t>
      </w:r>
    </w:p>
    <w:p w14:paraId="276FC15F" w14:textId="77777777" w:rsidR="008D5390" w:rsidRPr="006A6209" w:rsidRDefault="008D5390" w:rsidP="001B1406">
      <w:pPr>
        <w:pStyle w:val="BodyText6"/>
        <w:keepNext/>
        <w:keepLines/>
      </w:pPr>
    </w:p>
    <w:p w14:paraId="730EB4BC" w14:textId="508A2BF4" w:rsidR="00F53DC9" w:rsidRPr="006A6209" w:rsidRDefault="00F53DC9" w:rsidP="001B1406">
      <w:pPr>
        <w:pStyle w:val="Caption"/>
      </w:pPr>
      <w:bookmarkStart w:id="1082" w:name="_Ref54095301"/>
      <w:bookmarkStart w:id="1083" w:name="_Toc164849926"/>
      <w:r w:rsidRPr="006A6209">
        <w:t xml:space="preserve">Table </w:t>
      </w:r>
      <w:r w:rsidRPr="006A6209">
        <w:fldChar w:fldCharType="begin"/>
      </w:r>
      <w:r w:rsidRPr="006A6209">
        <w:instrText>SEQ Table \* ARABIC</w:instrText>
      </w:r>
      <w:r w:rsidRPr="006A6209">
        <w:fldChar w:fldCharType="separate"/>
      </w:r>
      <w:r w:rsidR="00127840">
        <w:rPr>
          <w:noProof/>
        </w:rPr>
        <w:t>119</w:t>
      </w:r>
      <w:r w:rsidRPr="006A6209">
        <w:fldChar w:fldCharType="end"/>
      </w:r>
      <w:bookmarkEnd w:id="1082"/>
      <w:r w:rsidRPr="006A6209">
        <w:t>: Supported References</w:t>
      </w:r>
      <w:bookmarkEnd w:id="1083"/>
    </w:p>
    <w:tbl>
      <w:tblPr>
        <w:tblStyle w:val="TableGrid20"/>
        <w:tblW w:w="0" w:type="auto"/>
        <w:tblLook w:val="04A0" w:firstRow="1" w:lastRow="0" w:firstColumn="1" w:lastColumn="0" w:noHBand="0" w:noVBand="1"/>
      </w:tblPr>
      <w:tblGrid>
        <w:gridCol w:w="2364"/>
        <w:gridCol w:w="2325"/>
        <w:gridCol w:w="2337"/>
        <w:gridCol w:w="2324"/>
      </w:tblGrid>
      <w:tr w:rsidR="00F53DC9" w:rsidRPr="006A6209" w14:paraId="41E1AA4A" w14:textId="77777777" w:rsidTr="0073573E">
        <w:trPr>
          <w:tblHeader/>
        </w:trPr>
        <w:tc>
          <w:tcPr>
            <w:tcW w:w="2364" w:type="dxa"/>
            <w:shd w:val="clear" w:color="auto" w:fill="E7E6E6" w:themeFill="background2"/>
          </w:tcPr>
          <w:p w14:paraId="16388796" w14:textId="2F3F9523" w:rsidR="00F53DC9" w:rsidRPr="006A6209" w:rsidRDefault="001B1406" w:rsidP="00A23E30">
            <w:pPr>
              <w:pStyle w:val="TableHeading"/>
            </w:pPr>
            <w:bookmarkStart w:id="1084" w:name="ColumnTitle_29"/>
            <w:bookmarkStart w:id="1085" w:name="_Hlk155332512"/>
            <w:bookmarkEnd w:id="1084"/>
            <w:r w:rsidRPr="006A6209">
              <w:t>Field Name</w:t>
            </w:r>
          </w:p>
        </w:tc>
        <w:tc>
          <w:tcPr>
            <w:tcW w:w="2325" w:type="dxa"/>
            <w:shd w:val="clear" w:color="auto" w:fill="E7E6E6" w:themeFill="background2"/>
          </w:tcPr>
          <w:p w14:paraId="11B63F91" w14:textId="54BED36E" w:rsidR="00F53DC9" w:rsidRPr="006A6209" w:rsidRDefault="001B1406" w:rsidP="00A23E30">
            <w:pPr>
              <w:pStyle w:val="TableHeading"/>
            </w:pPr>
            <w:r w:rsidRPr="006A6209">
              <w:t>Field #</w:t>
            </w:r>
          </w:p>
        </w:tc>
        <w:tc>
          <w:tcPr>
            <w:tcW w:w="2337" w:type="dxa"/>
            <w:shd w:val="clear" w:color="auto" w:fill="E7E6E6" w:themeFill="background2"/>
          </w:tcPr>
          <w:p w14:paraId="17B14863" w14:textId="29AFC344" w:rsidR="00F53DC9" w:rsidRPr="006A6209" w:rsidRDefault="001B1406" w:rsidP="00A23E30">
            <w:pPr>
              <w:pStyle w:val="TableHeading"/>
            </w:pPr>
            <w:r w:rsidRPr="006A6209">
              <w:t>Global Location</w:t>
            </w:r>
          </w:p>
        </w:tc>
        <w:tc>
          <w:tcPr>
            <w:tcW w:w="2324" w:type="dxa"/>
            <w:shd w:val="clear" w:color="auto" w:fill="E7E6E6" w:themeFill="background2"/>
          </w:tcPr>
          <w:p w14:paraId="0732C5FA" w14:textId="1C41B322" w:rsidR="00F53DC9" w:rsidRPr="006A6209" w:rsidRDefault="001B1406" w:rsidP="00A23E30">
            <w:pPr>
              <w:pStyle w:val="TableHeading"/>
            </w:pPr>
            <w:r w:rsidRPr="006A6209">
              <w:t>Type of Access</w:t>
            </w:r>
          </w:p>
        </w:tc>
      </w:tr>
      <w:tr w:rsidR="00F53DC9" w:rsidRPr="006A6209" w14:paraId="07DCD69B" w14:textId="77777777" w:rsidTr="0073573E">
        <w:tc>
          <w:tcPr>
            <w:tcW w:w="2364" w:type="dxa"/>
          </w:tcPr>
          <w:p w14:paraId="094EA1A4" w14:textId="1F81DED1" w:rsidR="00F53DC9" w:rsidRPr="006A6209" w:rsidRDefault="00F53DC9" w:rsidP="001B1406">
            <w:pPr>
              <w:pStyle w:val="TableText"/>
              <w:keepNext/>
              <w:keepLines/>
            </w:pPr>
            <w:r w:rsidRPr="006A6209">
              <w:t>NAME</w:t>
            </w:r>
          </w:p>
        </w:tc>
        <w:tc>
          <w:tcPr>
            <w:tcW w:w="2325" w:type="dxa"/>
          </w:tcPr>
          <w:p w14:paraId="289BD25E" w14:textId="77777777" w:rsidR="00F53DC9" w:rsidRPr="006A6209" w:rsidRDefault="00F53DC9" w:rsidP="001B1406">
            <w:pPr>
              <w:pStyle w:val="TableText"/>
              <w:keepNext/>
              <w:keepLines/>
            </w:pPr>
            <w:r w:rsidRPr="006A6209">
              <w:t>(#.01)</w:t>
            </w:r>
          </w:p>
        </w:tc>
        <w:tc>
          <w:tcPr>
            <w:tcW w:w="2337" w:type="dxa"/>
          </w:tcPr>
          <w:p w14:paraId="7CE2260E" w14:textId="77777777" w:rsidR="00F53DC9" w:rsidRPr="006A6209" w:rsidRDefault="00F53DC9" w:rsidP="001B1406">
            <w:pPr>
              <w:pStyle w:val="TableText"/>
              <w:keepNext/>
              <w:keepLines/>
            </w:pPr>
            <w:r w:rsidRPr="006A6209">
              <w:t>0;1</w:t>
            </w:r>
          </w:p>
        </w:tc>
        <w:tc>
          <w:tcPr>
            <w:tcW w:w="2324" w:type="dxa"/>
          </w:tcPr>
          <w:p w14:paraId="0ADAD2FC" w14:textId="77777777" w:rsidR="00F53DC9" w:rsidRPr="006A6209" w:rsidRDefault="00F53DC9" w:rsidP="001B1406">
            <w:pPr>
              <w:pStyle w:val="TableText"/>
              <w:keepNext/>
              <w:keepLines/>
            </w:pPr>
            <w:r w:rsidRPr="006A6209">
              <w:t>Read</w:t>
            </w:r>
          </w:p>
        </w:tc>
      </w:tr>
      <w:tr w:rsidR="00F53DC9" w:rsidRPr="006A6209" w14:paraId="6D9A549D" w14:textId="77777777" w:rsidTr="0073573E">
        <w:tc>
          <w:tcPr>
            <w:tcW w:w="2364" w:type="dxa"/>
          </w:tcPr>
          <w:p w14:paraId="3E21AF9B" w14:textId="77777777" w:rsidR="00F53DC9" w:rsidRPr="006A6209" w:rsidRDefault="00F53DC9" w:rsidP="001B1406">
            <w:pPr>
              <w:pStyle w:val="TableText"/>
              <w:keepNext/>
              <w:keepLines/>
            </w:pPr>
            <w:r w:rsidRPr="006A6209">
              <w:t>PREFERRED NAME</w:t>
            </w:r>
          </w:p>
        </w:tc>
        <w:tc>
          <w:tcPr>
            <w:tcW w:w="2325" w:type="dxa"/>
          </w:tcPr>
          <w:p w14:paraId="2D5AA919" w14:textId="77777777" w:rsidR="00F53DC9" w:rsidRPr="006A6209" w:rsidRDefault="00F53DC9" w:rsidP="001B1406">
            <w:pPr>
              <w:pStyle w:val="TableText"/>
              <w:keepNext/>
              <w:keepLines/>
            </w:pPr>
            <w:r w:rsidRPr="006A6209">
              <w:t>(#.2405)</w:t>
            </w:r>
          </w:p>
        </w:tc>
        <w:tc>
          <w:tcPr>
            <w:tcW w:w="2337" w:type="dxa"/>
          </w:tcPr>
          <w:p w14:paraId="0A15EB1E" w14:textId="77777777" w:rsidR="00F53DC9" w:rsidRPr="006A6209" w:rsidRDefault="00F53DC9" w:rsidP="001B1406">
            <w:pPr>
              <w:pStyle w:val="TableText"/>
              <w:keepNext/>
              <w:keepLines/>
            </w:pPr>
            <w:r w:rsidRPr="006A6209">
              <w:t>.24;5</w:t>
            </w:r>
          </w:p>
        </w:tc>
        <w:tc>
          <w:tcPr>
            <w:tcW w:w="2324" w:type="dxa"/>
          </w:tcPr>
          <w:p w14:paraId="05E998DF" w14:textId="77777777" w:rsidR="00F53DC9" w:rsidRPr="006A6209" w:rsidRDefault="00F53DC9" w:rsidP="001B1406">
            <w:pPr>
              <w:pStyle w:val="TableText"/>
              <w:keepNext/>
              <w:keepLines/>
            </w:pPr>
            <w:r w:rsidRPr="006A6209">
              <w:t>Read</w:t>
            </w:r>
          </w:p>
        </w:tc>
      </w:tr>
      <w:tr w:rsidR="00F53DC9" w:rsidRPr="006A6209" w14:paraId="24079A45" w14:textId="77777777" w:rsidTr="0073573E">
        <w:tc>
          <w:tcPr>
            <w:tcW w:w="2364" w:type="dxa"/>
          </w:tcPr>
          <w:p w14:paraId="54ACEE50" w14:textId="77777777" w:rsidR="00F53DC9" w:rsidRPr="006A6209" w:rsidRDefault="00F53DC9" w:rsidP="001B1406">
            <w:pPr>
              <w:pStyle w:val="TableText"/>
            </w:pPr>
            <w:r w:rsidRPr="006A6209">
              <w:t>SEX</w:t>
            </w:r>
          </w:p>
        </w:tc>
        <w:tc>
          <w:tcPr>
            <w:tcW w:w="2325" w:type="dxa"/>
          </w:tcPr>
          <w:p w14:paraId="093F66D5" w14:textId="77777777" w:rsidR="00F53DC9" w:rsidRPr="006A6209" w:rsidRDefault="00F53DC9" w:rsidP="001B1406">
            <w:pPr>
              <w:pStyle w:val="TableText"/>
            </w:pPr>
            <w:r w:rsidRPr="006A6209">
              <w:t>(#.02)</w:t>
            </w:r>
          </w:p>
        </w:tc>
        <w:tc>
          <w:tcPr>
            <w:tcW w:w="2337" w:type="dxa"/>
          </w:tcPr>
          <w:p w14:paraId="60589ED7" w14:textId="77777777" w:rsidR="00F53DC9" w:rsidRPr="006A6209" w:rsidRDefault="00F53DC9" w:rsidP="001B1406">
            <w:pPr>
              <w:pStyle w:val="TableText"/>
            </w:pPr>
            <w:r w:rsidRPr="006A6209">
              <w:t>0;2</w:t>
            </w:r>
          </w:p>
        </w:tc>
        <w:tc>
          <w:tcPr>
            <w:tcW w:w="2324" w:type="dxa"/>
          </w:tcPr>
          <w:p w14:paraId="42D2976A" w14:textId="77777777" w:rsidR="00F53DC9" w:rsidRPr="006A6209" w:rsidRDefault="00F53DC9" w:rsidP="001B1406">
            <w:pPr>
              <w:pStyle w:val="TableText"/>
            </w:pPr>
            <w:r w:rsidRPr="006A6209">
              <w:t>Read</w:t>
            </w:r>
          </w:p>
        </w:tc>
      </w:tr>
      <w:tr w:rsidR="00F53DC9" w:rsidRPr="006A6209" w14:paraId="4A9A9FC0" w14:textId="77777777" w:rsidTr="0073573E">
        <w:tc>
          <w:tcPr>
            <w:tcW w:w="2364" w:type="dxa"/>
          </w:tcPr>
          <w:p w14:paraId="52B61DF6" w14:textId="544DCBFF" w:rsidR="00F53DC9" w:rsidRPr="006A6209" w:rsidRDefault="00F53DC9" w:rsidP="001B1406">
            <w:pPr>
              <w:pStyle w:val="TableText"/>
            </w:pPr>
            <w:r w:rsidRPr="006A6209">
              <w:t>DATE OF BIRTH</w:t>
            </w:r>
          </w:p>
        </w:tc>
        <w:tc>
          <w:tcPr>
            <w:tcW w:w="2325" w:type="dxa"/>
          </w:tcPr>
          <w:p w14:paraId="2FA8387D" w14:textId="77777777" w:rsidR="00F53DC9" w:rsidRPr="006A6209" w:rsidRDefault="00F53DC9" w:rsidP="001B1406">
            <w:pPr>
              <w:pStyle w:val="TableText"/>
            </w:pPr>
            <w:r w:rsidRPr="006A6209">
              <w:t>(#.03)</w:t>
            </w:r>
          </w:p>
        </w:tc>
        <w:tc>
          <w:tcPr>
            <w:tcW w:w="2337" w:type="dxa"/>
          </w:tcPr>
          <w:p w14:paraId="638BF03F" w14:textId="77777777" w:rsidR="00F53DC9" w:rsidRPr="006A6209" w:rsidRDefault="00F53DC9" w:rsidP="001B1406">
            <w:pPr>
              <w:pStyle w:val="TableText"/>
            </w:pPr>
            <w:r w:rsidRPr="006A6209">
              <w:t>0;3</w:t>
            </w:r>
          </w:p>
        </w:tc>
        <w:tc>
          <w:tcPr>
            <w:tcW w:w="2324" w:type="dxa"/>
          </w:tcPr>
          <w:p w14:paraId="0A8C7CC1" w14:textId="77777777" w:rsidR="00F53DC9" w:rsidRPr="006A6209" w:rsidRDefault="00F53DC9" w:rsidP="001B1406">
            <w:pPr>
              <w:pStyle w:val="TableText"/>
            </w:pPr>
            <w:r w:rsidRPr="006A6209">
              <w:t>Read</w:t>
            </w:r>
          </w:p>
        </w:tc>
      </w:tr>
      <w:tr w:rsidR="00F53DC9" w:rsidRPr="006A6209" w14:paraId="4D147F95" w14:textId="77777777" w:rsidTr="0073573E">
        <w:tc>
          <w:tcPr>
            <w:tcW w:w="2364" w:type="dxa"/>
          </w:tcPr>
          <w:p w14:paraId="28EF65F6" w14:textId="25E8D55F" w:rsidR="00F53DC9" w:rsidRPr="006A6209" w:rsidRDefault="00F53DC9" w:rsidP="001B1406">
            <w:pPr>
              <w:pStyle w:val="TableText"/>
            </w:pPr>
            <w:r w:rsidRPr="006A6209">
              <w:t>AGE</w:t>
            </w:r>
          </w:p>
        </w:tc>
        <w:tc>
          <w:tcPr>
            <w:tcW w:w="2325" w:type="dxa"/>
          </w:tcPr>
          <w:p w14:paraId="032766B6" w14:textId="77777777" w:rsidR="00F53DC9" w:rsidRPr="006A6209" w:rsidRDefault="00F53DC9" w:rsidP="001B1406">
            <w:pPr>
              <w:pStyle w:val="TableText"/>
            </w:pPr>
            <w:r w:rsidRPr="006A6209">
              <w:t>(#.033)</w:t>
            </w:r>
          </w:p>
        </w:tc>
        <w:tc>
          <w:tcPr>
            <w:tcW w:w="2337" w:type="dxa"/>
          </w:tcPr>
          <w:p w14:paraId="199C0D84" w14:textId="77777777" w:rsidR="00F53DC9" w:rsidRPr="006A6209" w:rsidRDefault="00F53DC9" w:rsidP="001B1406">
            <w:pPr>
              <w:pStyle w:val="TableText"/>
            </w:pPr>
            <w:r w:rsidRPr="006A6209">
              <w:t>N/A</w:t>
            </w:r>
          </w:p>
        </w:tc>
        <w:tc>
          <w:tcPr>
            <w:tcW w:w="2324" w:type="dxa"/>
          </w:tcPr>
          <w:p w14:paraId="12BF39AE" w14:textId="77777777" w:rsidR="00F53DC9" w:rsidRPr="006A6209" w:rsidRDefault="00F53DC9" w:rsidP="001B1406">
            <w:pPr>
              <w:pStyle w:val="TableText"/>
            </w:pPr>
            <w:r w:rsidRPr="006A6209">
              <w:t>Read</w:t>
            </w:r>
          </w:p>
        </w:tc>
      </w:tr>
      <w:tr w:rsidR="00F53DC9" w:rsidRPr="006A6209" w14:paraId="3A8D4E14" w14:textId="77777777" w:rsidTr="0073573E">
        <w:tc>
          <w:tcPr>
            <w:tcW w:w="2364" w:type="dxa"/>
          </w:tcPr>
          <w:p w14:paraId="266F59E3" w14:textId="4797C7D5" w:rsidR="00F53DC9" w:rsidRPr="006A6209" w:rsidRDefault="00F53DC9" w:rsidP="001B1406">
            <w:pPr>
              <w:pStyle w:val="TableText"/>
            </w:pPr>
            <w:r w:rsidRPr="006A6209">
              <w:t>MARITAL STATUS</w:t>
            </w:r>
          </w:p>
        </w:tc>
        <w:tc>
          <w:tcPr>
            <w:tcW w:w="2325" w:type="dxa"/>
          </w:tcPr>
          <w:p w14:paraId="18D81C61" w14:textId="77777777" w:rsidR="00F53DC9" w:rsidRPr="006A6209" w:rsidRDefault="00F53DC9" w:rsidP="001B1406">
            <w:pPr>
              <w:pStyle w:val="TableText"/>
            </w:pPr>
            <w:r w:rsidRPr="006A6209">
              <w:t>(#.05)</w:t>
            </w:r>
          </w:p>
        </w:tc>
        <w:tc>
          <w:tcPr>
            <w:tcW w:w="2337" w:type="dxa"/>
          </w:tcPr>
          <w:p w14:paraId="35C57095" w14:textId="77777777" w:rsidR="00F53DC9" w:rsidRPr="006A6209" w:rsidRDefault="00F53DC9" w:rsidP="001B1406">
            <w:pPr>
              <w:pStyle w:val="TableText"/>
            </w:pPr>
            <w:r w:rsidRPr="006A6209">
              <w:t>0;5</w:t>
            </w:r>
          </w:p>
        </w:tc>
        <w:tc>
          <w:tcPr>
            <w:tcW w:w="2324" w:type="dxa"/>
          </w:tcPr>
          <w:p w14:paraId="727CD892" w14:textId="77777777" w:rsidR="00F53DC9" w:rsidRPr="006A6209" w:rsidRDefault="00F53DC9" w:rsidP="001B1406">
            <w:pPr>
              <w:pStyle w:val="TableText"/>
            </w:pPr>
            <w:r w:rsidRPr="006A6209">
              <w:t>Read</w:t>
            </w:r>
          </w:p>
        </w:tc>
      </w:tr>
      <w:tr w:rsidR="00F53DC9" w:rsidRPr="006A6209" w14:paraId="2FA1D915" w14:textId="77777777" w:rsidTr="0073573E">
        <w:tc>
          <w:tcPr>
            <w:tcW w:w="2364" w:type="dxa"/>
          </w:tcPr>
          <w:p w14:paraId="59F9249D" w14:textId="77777777" w:rsidR="00F53DC9" w:rsidRPr="006A6209" w:rsidRDefault="00F53DC9" w:rsidP="001B1406">
            <w:pPr>
              <w:pStyle w:val="TableText"/>
            </w:pPr>
            <w:r w:rsidRPr="006A6209">
              <w:t xml:space="preserve">RACE </w:t>
            </w:r>
          </w:p>
        </w:tc>
        <w:tc>
          <w:tcPr>
            <w:tcW w:w="2325" w:type="dxa"/>
          </w:tcPr>
          <w:p w14:paraId="45FE8296" w14:textId="77777777" w:rsidR="00F53DC9" w:rsidRPr="006A6209" w:rsidRDefault="00F53DC9" w:rsidP="001B1406">
            <w:pPr>
              <w:pStyle w:val="TableText"/>
            </w:pPr>
            <w:r w:rsidRPr="006A6209">
              <w:t>(#.06)</w:t>
            </w:r>
          </w:p>
        </w:tc>
        <w:tc>
          <w:tcPr>
            <w:tcW w:w="2337" w:type="dxa"/>
          </w:tcPr>
          <w:p w14:paraId="4FE48F61" w14:textId="77777777" w:rsidR="00F53DC9" w:rsidRPr="006A6209" w:rsidRDefault="00F53DC9" w:rsidP="001B1406">
            <w:pPr>
              <w:pStyle w:val="TableText"/>
            </w:pPr>
            <w:r w:rsidRPr="006A6209">
              <w:t>0;6</w:t>
            </w:r>
          </w:p>
        </w:tc>
        <w:tc>
          <w:tcPr>
            <w:tcW w:w="2324" w:type="dxa"/>
          </w:tcPr>
          <w:p w14:paraId="0E5D62BE" w14:textId="77777777" w:rsidR="00F53DC9" w:rsidRPr="006A6209" w:rsidRDefault="00F53DC9" w:rsidP="001B1406">
            <w:pPr>
              <w:pStyle w:val="TableText"/>
            </w:pPr>
            <w:r w:rsidRPr="006A6209">
              <w:t>Read</w:t>
            </w:r>
          </w:p>
        </w:tc>
      </w:tr>
      <w:tr w:rsidR="00F53DC9" w:rsidRPr="006A6209" w14:paraId="403DF431" w14:textId="77777777" w:rsidTr="0073573E">
        <w:tc>
          <w:tcPr>
            <w:tcW w:w="2364" w:type="dxa"/>
          </w:tcPr>
          <w:p w14:paraId="6F11CE19" w14:textId="092978B4" w:rsidR="00F53DC9" w:rsidRPr="006A6209" w:rsidRDefault="00F53DC9" w:rsidP="001B1406">
            <w:pPr>
              <w:pStyle w:val="TableText"/>
            </w:pPr>
            <w:r w:rsidRPr="006A6209">
              <w:t>OCCUPATION</w:t>
            </w:r>
          </w:p>
        </w:tc>
        <w:tc>
          <w:tcPr>
            <w:tcW w:w="2325" w:type="dxa"/>
          </w:tcPr>
          <w:p w14:paraId="191C7C43" w14:textId="77777777" w:rsidR="00F53DC9" w:rsidRPr="006A6209" w:rsidRDefault="00F53DC9" w:rsidP="001B1406">
            <w:pPr>
              <w:pStyle w:val="TableText"/>
            </w:pPr>
            <w:r w:rsidRPr="006A6209">
              <w:t>(#.07)</w:t>
            </w:r>
          </w:p>
        </w:tc>
        <w:tc>
          <w:tcPr>
            <w:tcW w:w="2337" w:type="dxa"/>
          </w:tcPr>
          <w:p w14:paraId="74D7CE75" w14:textId="77777777" w:rsidR="00F53DC9" w:rsidRPr="006A6209" w:rsidRDefault="00F53DC9" w:rsidP="001B1406">
            <w:pPr>
              <w:pStyle w:val="TableText"/>
            </w:pPr>
            <w:r w:rsidRPr="006A6209">
              <w:t>0;7</w:t>
            </w:r>
          </w:p>
        </w:tc>
        <w:tc>
          <w:tcPr>
            <w:tcW w:w="2324" w:type="dxa"/>
          </w:tcPr>
          <w:p w14:paraId="16186095" w14:textId="77777777" w:rsidR="00F53DC9" w:rsidRPr="006A6209" w:rsidRDefault="00F53DC9" w:rsidP="001B1406">
            <w:pPr>
              <w:pStyle w:val="TableText"/>
            </w:pPr>
            <w:r w:rsidRPr="006A6209">
              <w:t>Read</w:t>
            </w:r>
          </w:p>
        </w:tc>
      </w:tr>
      <w:tr w:rsidR="00F53DC9" w:rsidRPr="006A6209" w14:paraId="16371BC9" w14:textId="77777777" w:rsidTr="0073573E">
        <w:tc>
          <w:tcPr>
            <w:tcW w:w="2364" w:type="dxa"/>
          </w:tcPr>
          <w:p w14:paraId="23CDE141" w14:textId="5E2B54D0" w:rsidR="00F53DC9" w:rsidRPr="006A6209" w:rsidRDefault="00F53DC9" w:rsidP="001B1406">
            <w:pPr>
              <w:pStyle w:val="TableText"/>
            </w:pPr>
            <w:r w:rsidRPr="006A6209">
              <w:t>RELIGIOUS PREFERENCE</w:t>
            </w:r>
          </w:p>
        </w:tc>
        <w:tc>
          <w:tcPr>
            <w:tcW w:w="2325" w:type="dxa"/>
          </w:tcPr>
          <w:p w14:paraId="2C475235" w14:textId="77777777" w:rsidR="00F53DC9" w:rsidRPr="006A6209" w:rsidRDefault="00F53DC9" w:rsidP="001B1406">
            <w:pPr>
              <w:pStyle w:val="TableText"/>
            </w:pPr>
            <w:r w:rsidRPr="006A6209">
              <w:t>(#.08)</w:t>
            </w:r>
          </w:p>
        </w:tc>
        <w:tc>
          <w:tcPr>
            <w:tcW w:w="2337" w:type="dxa"/>
          </w:tcPr>
          <w:p w14:paraId="47297BB1" w14:textId="77777777" w:rsidR="00F53DC9" w:rsidRPr="006A6209" w:rsidRDefault="00F53DC9" w:rsidP="001B1406">
            <w:pPr>
              <w:pStyle w:val="TableText"/>
            </w:pPr>
            <w:r w:rsidRPr="006A6209">
              <w:t>0;8</w:t>
            </w:r>
          </w:p>
        </w:tc>
        <w:tc>
          <w:tcPr>
            <w:tcW w:w="2324" w:type="dxa"/>
          </w:tcPr>
          <w:p w14:paraId="1D7B173C" w14:textId="77777777" w:rsidR="00F53DC9" w:rsidRPr="006A6209" w:rsidRDefault="00F53DC9" w:rsidP="001B1406">
            <w:pPr>
              <w:pStyle w:val="TableText"/>
            </w:pPr>
            <w:r w:rsidRPr="006A6209">
              <w:t>Read</w:t>
            </w:r>
          </w:p>
        </w:tc>
      </w:tr>
      <w:tr w:rsidR="00F53DC9" w:rsidRPr="006A6209" w14:paraId="0399D372" w14:textId="77777777" w:rsidTr="0073573E">
        <w:tc>
          <w:tcPr>
            <w:tcW w:w="2364" w:type="dxa"/>
          </w:tcPr>
          <w:p w14:paraId="5B31B054" w14:textId="77777777" w:rsidR="00F53DC9" w:rsidRPr="006A6209" w:rsidRDefault="00F53DC9" w:rsidP="001B1406">
            <w:pPr>
              <w:pStyle w:val="TableText"/>
            </w:pPr>
            <w:r w:rsidRPr="006A6209">
              <w:t>DUPLICATE STATUS</w:t>
            </w:r>
          </w:p>
        </w:tc>
        <w:tc>
          <w:tcPr>
            <w:tcW w:w="2325" w:type="dxa"/>
          </w:tcPr>
          <w:p w14:paraId="1C467D34" w14:textId="77777777" w:rsidR="00F53DC9" w:rsidRPr="006A6209" w:rsidRDefault="00F53DC9" w:rsidP="001B1406">
            <w:pPr>
              <w:pStyle w:val="TableText"/>
            </w:pPr>
            <w:r w:rsidRPr="006A6209">
              <w:t>(#.081)</w:t>
            </w:r>
          </w:p>
        </w:tc>
        <w:tc>
          <w:tcPr>
            <w:tcW w:w="2337" w:type="dxa"/>
          </w:tcPr>
          <w:p w14:paraId="573E02F0" w14:textId="77777777" w:rsidR="00F53DC9" w:rsidRPr="006A6209" w:rsidRDefault="00F53DC9" w:rsidP="001B1406">
            <w:pPr>
              <w:pStyle w:val="TableText"/>
            </w:pPr>
            <w:r w:rsidRPr="006A6209">
              <w:t>0;18</w:t>
            </w:r>
          </w:p>
        </w:tc>
        <w:tc>
          <w:tcPr>
            <w:tcW w:w="2324" w:type="dxa"/>
          </w:tcPr>
          <w:p w14:paraId="0103A33C" w14:textId="77777777" w:rsidR="00F53DC9" w:rsidRPr="006A6209" w:rsidRDefault="00F53DC9" w:rsidP="001B1406">
            <w:pPr>
              <w:pStyle w:val="TableText"/>
            </w:pPr>
          </w:p>
        </w:tc>
      </w:tr>
      <w:tr w:rsidR="00F53DC9" w:rsidRPr="006A6209" w14:paraId="34761106" w14:textId="77777777" w:rsidTr="0073573E">
        <w:tc>
          <w:tcPr>
            <w:tcW w:w="2364" w:type="dxa"/>
          </w:tcPr>
          <w:p w14:paraId="3F517B0E" w14:textId="24DA1A2F" w:rsidR="00F53DC9" w:rsidRPr="006A6209" w:rsidRDefault="00F53DC9" w:rsidP="001B1406">
            <w:pPr>
              <w:pStyle w:val="TableText"/>
            </w:pPr>
            <w:r w:rsidRPr="006A6209">
              <w:t>PATIENT MERGED TO</w:t>
            </w:r>
          </w:p>
        </w:tc>
        <w:tc>
          <w:tcPr>
            <w:tcW w:w="2325" w:type="dxa"/>
          </w:tcPr>
          <w:p w14:paraId="33EAA7BA" w14:textId="77777777" w:rsidR="00F53DC9" w:rsidRPr="006A6209" w:rsidRDefault="00F53DC9" w:rsidP="001B1406">
            <w:pPr>
              <w:pStyle w:val="TableText"/>
            </w:pPr>
            <w:r w:rsidRPr="006A6209">
              <w:t>(#.082)</w:t>
            </w:r>
          </w:p>
        </w:tc>
        <w:tc>
          <w:tcPr>
            <w:tcW w:w="2337" w:type="dxa"/>
          </w:tcPr>
          <w:p w14:paraId="4C316AC7" w14:textId="77777777" w:rsidR="00F53DC9" w:rsidRPr="006A6209" w:rsidRDefault="00F53DC9" w:rsidP="001B1406">
            <w:pPr>
              <w:pStyle w:val="TableText"/>
            </w:pPr>
            <w:r w:rsidRPr="006A6209">
              <w:t>0;19</w:t>
            </w:r>
          </w:p>
        </w:tc>
        <w:tc>
          <w:tcPr>
            <w:tcW w:w="2324" w:type="dxa"/>
          </w:tcPr>
          <w:p w14:paraId="1EDA36D3" w14:textId="77777777" w:rsidR="00F53DC9" w:rsidRPr="006A6209" w:rsidRDefault="00F53DC9" w:rsidP="001B1406">
            <w:pPr>
              <w:pStyle w:val="TableText"/>
            </w:pPr>
          </w:p>
        </w:tc>
      </w:tr>
      <w:tr w:rsidR="00F53DC9" w:rsidRPr="006A6209" w14:paraId="49AE46FC" w14:textId="77777777" w:rsidTr="0073573E">
        <w:tc>
          <w:tcPr>
            <w:tcW w:w="2364" w:type="dxa"/>
          </w:tcPr>
          <w:p w14:paraId="3077DAE3" w14:textId="3F61A44D" w:rsidR="00F53DC9" w:rsidRPr="006A6209" w:rsidRDefault="00F53DC9" w:rsidP="001B1406">
            <w:pPr>
              <w:pStyle w:val="TableText"/>
            </w:pPr>
            <w:r w:rsidRPr="006A6209">
              <w:t>CHECK FOR DUPLICATE</w:t>
            </w:r>
          </w:p>
        </w:tc>
        <w:tc>
          <w:tcPr>
            <w:tcW w:w="2325" w:type="dxa"/>
          </w:tcPr>
          <w:p w14:paraId="011509CA" w14:textId="77777777" w:rsidR="00F53DC9" w:rsidRPr="006A6209" w:rsidRDefault="00F53DC9" w:rsidP="001B1406">
            <w:pPr>
              <w:pStyle w:val="TableText"/>
            </w:pPr>
            <w:r w:rsidRPr="006A6209">
              <w:t>(#.083)</w:t>
            </w:r>
          </w:p>
        </w:tc>
        <w:tc>
          <w:tcPr>
            <w:tcW w:w="2337" w:type="dxa"/>
          </w:tcPr>
          <w:p w14:paraId="1F253D43" w14:textId="77777777" w:rsidR="00F53DC9" w:rsidRPr="006A6209" w:rsidRDefault="00F53DC9" w:rsidP="001B1406">
            <w:pPr>
              <w:pStyle w:val="TableText"/>
            </w:pPr>
            <w:r w:rsidRPr="006A6209">
              <w:t>0;20</w:t>
            </w:r>
          </w:p>
        </w:tc>
        <w:tc>
          <w:tcPr>
            <w:tcW w:w="2324" w:type="dxa"/>
          </w:tcPr>
          <w:p w14:paraId="72ABF3A0" w14:textId="77777777" w:rsidR="00F53DC9" w:rsidRPr="006A6209" w:rsidRDefault="00F53DC9" w:rsidP="001B1406">
            <w:pPr>
              <w:pStyle w:val="TableText"/>
            </w:pPr>
          </w:p>
        </w:tc>
      </w:tr>
      <w:tr w:rsidR="00F53DC9" w:rsidRPr="006A6209" w14:paraId="2ADA1E43" w14:textId="77777777" w:rsidTr="0073573E">
        <w:tc>
          <w:tcPr>
            <w:tcW w:w="2364" w:type="dxa"/>
          </w:tcPr>
          <w:p w14:paraId="3DE60B89" w14:textId="1FE8F7AA" w:rsidR="00F53DC9" w:rsidRPr="006A6209" w:rsidRDefault="00F53DC9" w:rsidP="001B1406">
            <w:pPr>
              <w:pStyle w:val="TableText"/>
            </w:pPr>
            <w:r w:rsidRPr="006A6209">
              <w:t>SOCIAL SECURITY NUMBER</w:t>
            </w:r>
          </w:p>
        </w:tc>
        <w:tc>
          <w:tcPr>
            <w:tcW w:w="2325" w:type="dxa"/>
          </w:tcPr>
          <w:p w14:paraId="3D556661" w14:textId="77777777" w:rsidR="00F53DC9" w:rsidRPr="006A6209" w:rsidRDefault="00F53DC9" w:rsidP="001B1406">
            <w:pPr>
              <w:pStyle w:val="TableText"/>
            </w:pPr>
            <w:r w:rsidRPr="006A6209">
              <w:t>(#.09)</w:t>
            </w:r>
          </w:p>
        </w:tc>
        <w:tc>
          <w:tcPr>
            <w:tcW w:w="2337" w:type="dxa"/>
          </w:tcPr>
          <w:p w14:paraId="10456864" w14:textId="77777777" w:rsidR="00F53DC9" w:rsidRPr="006A6209" w:rsidRDefault="00F53DC9" w:rsidP="001B1406">
            <w:pPr>
              <w:pStyle w:val="TableText"/>
            </w:pPr>
            <w:r w:rsidRPr="006A6209">
              <w:t>0;9</w:t>
            </w:r>
          </w:p>
        </w:tc>
        <w:tc>
          <w:tcPr>
            <w:tcW w:w="2324" w:type="dxa"/>
          </w:tcPr>
          <w:p w14:paraId="51C26CF0" w14:textId="77777777" w:rsidR="00F53DC9" w:rsidRPr="006A6209" w:rsidRDefault="00F53DC9" w:rsidP="001B1406">
            <w:pPr>
              <w:pStyle w:val="TableText"/>
            </w:pPr>
            <w:r w:rsidRPr="006A6209">
              <w:t>Read</w:t>
            </w:r>
          </w:p>
        </w:tc>
      </w:tr>
      <w:tr w:rsidR="00F53DC9" w:rsidRPr="006A6209" w14:paraId="586D44F7" w14:textId="77777777" w:rsidTr="0073573E">
        <w:tc>
          <w:tcPr>
            <w:tcW w:w="2364" w:type="dxa"/>
          </w:tcPr>
          <w:p w14:paraId="0CC7B979" w14:textId="4771F87E" w:rsidR="00F53DC9" w:rsidRPr="006A6209" w:rsidRDefault="00F53DC9" w:rsidP="001B1406">
            <w:pPr>
              <w:pStyle w:val="TableText"/>
            </w:pPr>
            <w:r w:rsidRPr="006A6209">
              <w:t>REMARKS</w:t>
            </w:r>
          </w:p>
        </w:tc>
        <w:tc>
          <w:tcPr>
            <w:tcW w:w="2325" w:type="dxa"/>
          </w:tcPr>
          <w:p w14:paraId="65231538" w14:textId="77777777" w:rsidR="00F53DC9" w:rsidRPr="006A6209" w:rsidRDefault="00F53DC9" w:rsidP="001B1406">
            <w:pPr>
              <w:pStyle w:val="TableText"/>
            </w:pPr>
            <w:r w:rsidRPr="006A6209">
              <w:t>(#.091)</w:t>
            </w:r>
          </w:p>
        </w:tc>
        <w:tc>
          <w:tcPr>
            <w:tcW w:w="2337" w:type="dxa"/>
          </w:tcPr>
          <w:p w14:paraId="0DF20360" w14:textId="77777777" w:rsidR="00F53DC9" w:rsidRPr="006A6209" w:rsidRDefault="00F53DC9" w:rsidP="001B1406">
            <w:pPr>
              <w:pStyle w:val="TableText"/>
            </w:pPr>
            <w:r w:rsidRPr="006A6209">
              <w:t>0;10</w:t>
            </w:r>
          </w:p>
        </w:tc>
        <w:tc>
          <w:tcPr>
            <w:tcW w:w="2324" w:type="dxa"/>
          </w:tcPr>
          <w:p w14:paraId="18784149" w14:textId="77777777" w:rsidR="00F53DC9" w:rsidRPr="006A6209" w:rsidRDefault="00F53DC9" w:rsidP="001B1406">
            <w:pPr>
              <w:pStyle w:val="TableText"/>
            </w:pPr>
            <w:r w:rsidRPr="006A6209">
              <w:t>Read</w:t>
            </w:r>
          </w:p>
        </w:tc>
      </w:tr>
      <w:tr w:rsidR="00F53DC9" w:rsidRPr="006A6209" w14:paraId="3C4712E7" w14:textId="77777777" w:rsidTr="0073573E">
        <w:tc>
          <w:tcPr>
            <w:tcW w:w="2364" w:type="dxa"/>
          </w:tcPr>
          <w:p w14:paraId="72FBA174" w14:textId="7A56DB67" w:rsidR="00F53DC9" w:rsidRPr="006A6209" w:rsidRDefault="00F53DC9" w:rsidP="001B1406">
            <w:pPr>
              <w:pStyle w:val="TableText"/>
            </w:pPr>
            <w:r w:rsidRPr="006A6209">
              <w:t>PLACE OF BIRTH [CITY]</w:t>
            </w:r>
          </w:p>
        </w:tc>
        <w:tc>
          <w:tcPr>
            <w:tcW w:w="2325" w:type="dxa"/>
          </w:tcPr>
          <w:p w14:paraId="3A6DC44B" w14:textId="77777777" w:rsidR="00F53DC9" w:rsidRPr="006A6209" w:rsidRDefault="00F53DC9" w:rsidP="001B1406">
            <w:pPr>
              <w:pStyle w:val="TableText"/>
            </w:pPr>
            <w:r w:rsidRPr="006A6209">
              <w:t>(#.092)</w:t>
            </w:r>
          </w:p>
        </w:tc>
        <w:tc>
          <w:tcPr>
            <w:tcW w:w="2337" w:type="dxa"/>
          </w:tcPr>
          <w:p w14:paraId="2010537B" w14:textId="77777777" w:rsidR="00F53DC9" w:rsidRPr="006A6209" w:rsidRDefault="00F53DC9" w:rsidP="001B1406">
            <w:pPr>
              <w:pStyle w:val="TableText"/>
            </w:pPr>
            <w:r w:rsidRPr="006A6209">
              <w:t>0;11</w:t>
            </w:r>
          </w:p>
        </w:tc>
        <w:tc>
          <w:tcPr>
            <w:tcW w:w="2324" w:type="dxa"/>
          </w:tcPr>
          <w:p w14:paraId="2D5F4E2E" w14:textId="77777777" w:rsidR="00F53DC9" w:rsidRPr="006A6209" w:rsidRDefault="00F53DC9" w:rsidP="001B1406">
            <w:pPr>
              <w:pStyle w:val="TableText"/>
            </w:pPr>
            <w:r w:rsidRPr="006A6209">
              <w:t>Read</w:t>
            </w:r>
          </w:p>
        </w:tc>
      </w:tr>
      <w:tr w:rsidR="00F53DC9" w:rsidRPr="006A6209" w14:paraId="6A4DC799" w14:textId="77777777" w:rsidTr="0073573E">
        <w:tc>
          <w:tcPr>
            <w:tcW w:w="2364" w:type="dxa"/>
          </w:tcPr>
          <w:p w14:paraId="0DACF9BE" w14:textId="77777777" w:rsidR="00F53DC9" w:rsidRPr="006A6209" w:rsidRDefault="00F53DC9" w:rsidP="001B1406">
            <w:pPr>
              <w:pStyle w:val="TableText"/>
            </w:pPr>
            <w:r w:rsidRPr="006A6209">
              <w:t>PLACE OF BIRTH [STATE]</w:t>
            </w:r>
          </w:p>
        </w:tc>
        <w:tc>
          <w:tcPr>
            <w:tcW w:w="2325" w:type="dxa"/>
          </w:tcPr>
          <w:p w14:paraId="3FF5AEFD" w14:textId="77777777" w:rsidR="00F53DC9" w:rsidRPr="006A6209" w:rsidRDefault="00F53DC9" w:rsidP="001B1406">
            <w:pPr>
              <w:pStyle w:val="TableText"/>
            </w:pPr>
            <w:r w:rsidRPr="006A6209">
              <w:t>(#.093)</w:t>
            </w:r>
          </w:p>
        </w:tc>
        <w:tc>
          <w:tcPr>
            <w:tcW w:w="2337" w:type="dxa"/>
          </w:tcPr>
          <w:p w14:paraId="4F46E5E4" w14:textId="77777777" w:rsidR="00F53DC9" w:rsidRPr="006A6209" w:rsidRDefault="00F53DC9" w:rsidP="001B1406">
            <w:pPr>
              <w:pStyle w:val="TableText"/>
            </w:pPr>
            <w:r w:rsidRPr="006A6209">
              <w:t>0;12</w:t>
            </w:r>
          </w:p>
        </w:tc>
        <w:tc>
          <w:tcPr>
            <w:tcW w:w="2324" w:type="dxa"/>
          </w:tcPr>
          <w:p w14:paraId="6DEE4EB1" w14:textId="77777777" w:rsidR="00F53DC9" w:rsidRPr="006A6209" w:rsidRDefault="00F53DC9" w:rsidP="001B1406">
            <w:pPr>
              <w:pStyle w:val="TableText"/>
            </w:pPr>
            <w:r w:rsidRPr="006A6209">
              <w:t>Read</w:t>
            </w:r>
          </w:p>
        </w:tc>
      </w:tr>
      <w:tr w:rsidR="00F53DC9" w:rsidRPr="006A6209" w14:paraId="2E9AE989" w14:textId="77777777" w:rsidTr="0073573E">
        <w:tc>
          <w:tcPr>
            <w:tcW w:w="2364" w:type="dxa"/>
          </w:tcPr>
          <w:p w14:paraId="44EF169E" w14:textId="712BF241" w:rsidR="00F53DC9" w:rsidRPr="006A6209" w:rsidRDefault="00F53DC9" w:rsidP="001B1406">
            <w:pPr>
              <w:pStyle w:val="TableText"/>
            </w:pPr>
            <w:r w:rsidRPr="006A6209">
              <w:t>WHO ENTERED PATIENT</w:t>
            </w:r>
          </w:p>
        </w:tc>
        <w:tc>
          <w:tcPr>
            <w:tcW w:w="2325" w:type="dxa"/>
          </w:tcPr>
          <w:p w14:paraId="234383AB" w14:textId="77777777" w:rsidR="00F53DC9" w:rsidRPr="006A6209" w:rsidRDefault="00F53DC9" w:rsidP="001B1406">
            <w:pPr>
              <w:pStyle w:val="TableText"/>
            </w:pPr>
            <w:r w:rsidRPr="006A6209">
              <w:t>(#.096)</w:t>
            </w:r>
          </w:p>
        </w:tc>
        <w:tc>
          <w:tcPr>
            <w:tcW w:w="2337" w:type="dxa"/>
          </w:tcPr>
          <w:p w14:paraId="701EE98C" w14:textId="77777777" w:rsidR="00F53DC9" w:rsidRPr="006A6209" w:rsidRDefault="00F53DC9" w:rsidP="001B1406">
            <w:pPr>
              <w:pStyle w:val="TableText"/>
            </w:pPr>
            <w:r w:rsidRPr="006A6209">
              <w:t>0;15</w:t>
            </w:r>
          </w:p>
        </w:tc>
        <w:tc>
          <w:tcPr>
            <w:tcW w:w="2324" w:type="dxa"/>
          </w:tcPr>
          <w:p w14:paraId="6CF28310" w14:textId="77777777" w:rsidR="00F53DC9" w:rsidRPr="006A6209" w:rsidRDefault="00F53DC9" w:rsidP="001B1406">
            <w:pPr>
              <w:pStyle w:val="TableText"/>
            </w:pPr>
            <w:r w:rsidRPr="006A6209">
              <w:t>Read</w:t>
            </w:r>
          </w:p>
        </w:tc>
      </w:tr>
      <w:tr w:rsidR="00F53DC9" w:rsidRPr="006A6209" w14:paraId="50240567" w14:textId="77777777" w:rsidTr="0073573E">
        <w:tc>
          <w:tcPr>
            <w:tcW w:w="2364" w:type="dxa"/>
          </w:tcPr>
          <w:p w14:paraId="07FDF5D4" w14:textId="3DF9A0EC" w:rsidR="00F53DC9" w:rsidRPr="006A6209" w:rsidRDefault="00F53DC9" w:rsidP="001B1406">
            <w:pPr>
              <w:pStyle w:val="TableText"/>
            </w:pPr>
            <w:r w:rsidRPr="006A6209">
              <w:t>DATE ENTERED INTO FILE</w:t>
            </w:r>
          </w:p>
        </w:tc>
        <w:tc>
          <w:tcPr>
            <w:tcW w:w="2325" w:type="dxa"/>
          </w:tcPr>
          <w:p w14:paraId="34CC7D50" w14:textId="77777777" w:rsidR="00F53DC9" w:rsidRPr="006A6209" w:rsidRDefault="00F53DC9" w:rsidP="001B1406">
            <w:pPr>
              <w:pStyle w:val="TableText"/>
            </w:pPr>
            <w:r w:rsidRPr="006A6209">
              <w:t>(#.097)</w:t>
            </w:r>
          </w:p>
        </w:tc>
        <w:tc>
          <w:tcPr>
            <w:tcW w:w="2337" w:type="dxa"/>
          </w:tcPr>
          <w:p w14:paraId="23F041DA" w14:textId="77777777" w:rsidR="00F53DC9" w:rsidRPr="006A6209" w:rsidRDefault="00F53DC9" w:rsidP="001B1406">
            <w:pPr>
              <w:pStyle w:val="TableText"/>
            </w:pPr>
            <w:r w:rsidRPr="006A6209">
              <w:t>0;16</w:t>
            </w:r>
          </w:p>
        </w:tc>
        <w:tc>
          <w:tcPr>
            <w:tcW w:w="2324" w:type="dxa"/>
          </w:tcPr>
          <w:p w14:paraId="531B0F3A" w14:textId="77777777" w:rsidR="00F53DC9" w:rsidRPr="006A6209" w:rsidRDefault="00F53DC9" w:rsidP="001B1406">
            <w:pPr>
              <w:pStyle w:val="TableText"/>
            </w:pPr>
            <w:r w:rsidRPr="006A6209">
              <w:t>Read</w:t>
            </w:r>
          </w:p>
        </w:tc>
      </w:tr>
      <w:tr w:rsidR="00F53DC9" w:rsidRPr="006A6209" w14:paraId="0275445D" w14:textId="77777777" w:rsidTr="0073573E">
        <w:tc>
          <w:tcPr>
            <w:tcW w:w="2364" w:type="dxa"/>
          </w:tcPr>
          <w:p w14:paraId="10F01863" w14:textId="77777777" w:rsidR="00F53DC9" w:rsidRPr="006A6209" w:rsidRDefault="00F53DC9" w:rsidP="001B1406">
            <w:pPr>
              <w:pStyle w:val="TableText"/>
            </w:pPr>
            <w:r w:rsidRPr="006A6209">
              <w:t>WARD LOCATION</w:t>
            </w:r>
          </w:p>
        </w:tc>
        <w:tc>
          <w:tcPr>
            <w:tcW w:w="2325" w:type="dxa"/>
          </w:tcPr>
          <w:p w14:paraId="65E44AE1" w14:textId="77777777" w:rsidR="00F53DC9" w:rsidRPr="006A6209" w:rsidRDefault="00F53DC9" w:rsidP="001B1406">
            <w:pPr>
              <w:pStyle w:val="TableText"/>
            </w:pPr>
            <w:r w:rsidRPr="006A6209">
              <w:t>(#.1)</w:t>
            </w:r>
          </w:p>
        </w:tc>
        <w:tc>
          <w:tcPr>
            <w:tcW w:w="2337" w:type="dxa"/>
          </w:tcPr>
          <w:p w14:paraId="02198D6F" w14:textId="77777777" w:rsidR="00F53DC9" w:rsidRPr="006A6209" w:rsidRDefault="00F53DC9" w:rsidP="001B1406">
            <w:pPr>
              <w:pStyle w:val="TableText"/>
            </w:pPr>
            <w:r w:rsidRPr="006A6209">
              <w:t>.1;1</w:t>
            </w:r>
          </w:p>
        </w:tc>
        <w:tc>
          <w:tcPr>
            <w:tcW w:w="2324" w:type="dxa"/>
          </w:tcPr>
          <w:p w14:paraId="295379D2" w14:textId="77777777" w:rsidR="00F53DC9" w:rsidRPr="006A6209" w:rsidRDefault="00F53DC9" w:rsidP="001B1406">
            <w:pPr>
              <w:pStyle w:val="TableText"/>
            </w:pPr>
            <w:r w:rsidRPr="006A6209">
              <w:t>Read</w:t>
            </w:r>
          </w:p>
        </w:tc>
      </w:tr>
      <w:tr w:rsidR="00F53DC9" w:rsidRPr="006A6209" w14:paraId="3824A1BC" w14:textId="77777777" w:rsidTr="0073573E">
        <w:tc>
          <w:tcPr>
            <w:tcW w:w="2364" w:type="dxa"/>
          </w:tcPr>
          <w:p w14:paraId="67CC4A72" w14:textId="35073625" w:rsidR="00F53DC9" w:rsidRPr="006A6209" w:rsidRDefault="00F53DC9" w:rsidP="001B1406">
            <w:pPr>
              <w:pStyle w:val="TableText"/>
            </w:pPr>
            <w:r w:rsidRPr="006A6209">
              <w:t>ROOM-BED</w:t>
            </w:r>
          </w:p>
        </w:tc>
        <w:tc>
          <w:tcPr>
            <w:tcW w:w="2325" w:type="dxa"/>
          </w:tcPr>
          <w:p w14:paraId="2350ED21" w14:textId="77777777" w:rsidR="00F53DC9" w:rsidRPr="006A6209" w:rsidRDefault="00F53DC9" w:rsidP="001B1406">
            <w:pPr>
              <w:pStyle w:val="TableText"/>
            </w:pPr>
            <w:r w:rsidRPr="006A6209">
              <w:t>(#.101)</w:t>
            </w:r>
          </w:p>
        </w:tc>
        <w:tc>
          <w:tcPr>
            <w:tcW w:w="2337" w:type="dxa"/>
          </w:tcPr>
          <w:p w14:paraId="72A5E32D" w14:textId="77777777" w:rsidR="00F53DC9" w:rsidRPr="006A6209" w:rsidRDefault="00F53DC9" w:rsidP="001B1406">
            <w:pPr>
              <w:pStyle w:val="TableText"/>
            </w:pPr>
            <w:r w:rsidRPr="006A6209">
              <w:t>.101;1</w:t>
            </w:r>
          </w:p>
        </w:tc>
        <w:tc>
          <w:tcPr>
            <w:tcW w:w="2324" w:type="dxa"/>
          </w:tcPr>
          <w:p w14:paraId="61092D88" w14:textId="77777777" w:rsidR="00F53DC9" w:rsidRPr="006A6209" w:rsidRDefault="00F53DC9" w:rsidP="001B1406">
            <w:pPr>
              <w:pStyle w:val="TableText"/>
            </w:pPr>
            <w:r w:rsidRPr="006A6209">
              <w:t>Read</w:t>
            </w:r>
          </w:p>
        </w:tc>
      </w:tr>
      <w:tr w:rsidR="00F53DC9" w:rsidRPr="006A6209" w14:paraId="4C16EC61" w14:textId="77777777" w:rsidTr="0073573E">
        <w:tc>
          <w:tcPr>
            <w:tcW w:w="2364" w:type="dxa"/>
          </w:tcPr>
          <w:p w14:paraId="705D6F47" w14:textId="70B50C1F" w:rsidR="00F53DC9" w:rsidRPr="006A6209" w:rsidRDefault="00F53DC9" w:rsidP="001B1406">
            <w:pPr>
              <w:pStyle w:val="TableText"/>
            </w:pPr>
            <w:r w:rsidRPr="006A6209">
              <w:t>CURRENT MOVEMENT</w:t>
            </w:r>
          </w:p>
        </w:tc>
        <w:tc>
          <w:tcPr>
            <w:tcW w:w="2325" w:type="dxa"/>
          </w:tcPr>
          <w:p w14:paraId="4B82E9A8" w14:textId="77777777" w:rsidR="00F53DC9" w:rsidRPr="006A6209" w:rsidRDefault="00F53DC9" w:rsidP="001B1406">
            <w:pPr>
              <w:pStyle w:val="TableText"/>
            </w:pPr>
            <w:r w:rsidRPr="006A6209">
              <w:t>(#.102)</w:t>
            </w:r>
          </w:p>
        </w:tc>
        <w:tc>
          <w:tcPr>
            <w:tcW w:w="2337" w:type="dxa"/>
          </w:tcPr>
          <w:p w14:paraId="784ABD66" w14:textId="77777777" w:rsidR="00F53DC9" w:rsidRPr="006A6209" w:rsidRDefault="00F53DC9" w:rsidP="001B1406">
            <w:pPr>
              <w:pStyle w:val="TableText"/>
            </w:pPr>
            <w:r w:rsidRPr="006A6209">
              <w:t>.102;1</w:t>
            </w:r>
          </w:p>
        </w:tc>
        <w:tc>
          <w:tcPr>
            <w:tcW w:w="2324" w:type="dxa"/>
          </w:tcPr>
          <w:p w14:paraId="6650FD6B" w14:textId="77777777" w:rsidR="00F53DC9" w:rsidRPr="006A6209" w:rsidRDefault="00F53DC9" w:rsidP="001B1406">
            <w:pPr>
              <w:pStyle w:val="TableText"/>
            </w:pPr>
            <w:r w:rsidRPr="006A6209">
              <w:t>Read</w:t>
            </w:r>
          </w:p>
        </w:tc>
      </w:tr>
      <w:tr w:rsidR="00F53DC9" w:rsidRPr="006A6209" w14:paraId="05EE27B5" w14:textId="77777777" w:rsidTr="0073573E">
        <w:tc>
          <w:tcPr>
            <w:tcW w:w="2364" w:type="dxa"/>
          </w:tcPr>
          <w:p w14:paraId="26771E68" w14:textId="6C9EE391" w:rsidR="00F53DC9" w:rsidRPr="006A6209" w:rsidRDefault="00F53DC9" w:rsidP="001B1406">
            <w:pPr>
              <w:pStyle w:val="TableText"/>
            </w:pPr>
            <w:r w:rsidRPr="006A6209">
              <w:t>TREATING SPECIALTY</w:t>
            </w:r>
          </w:p>
        </w:tc>
        <w:tc>
          <w:tcPr>
            <w:tcW w:w="2325" w:type="dxa"/>
          </w:tcPr>
          <w:p w14:paraId="42D6351A" w14:textId="77777777" w:rsidR="00F53DC9" w:rsidRPr="006A6209" w:rsidRDefault="00F53DC9" w:rsidP="001B1406">
            <w:pPr>
              <w:pStyle w:val="TableText"/>
            </w:pPr>
            <w:r w:rsidRPr="006A6209">
              <w:t>(#.103)</w:t>
            </w:r>
          </w:p>
        </w:tc>
        <w:tc>
          <w:tcPr>
            <w:tcW w:w="2337" w:type="dxa"/>
          </w:tcPr>
          <w:p w14:paraId="2EBFFE90" w14:textId="77777777" w:rsidR="00F53DC9" w:rsidRPr="006A6209" w:rsidRDefault="00F53DC9" w:rsidP="001B1406">
            <w:pPr>
              <w:pStyle w:val="TableText"/>
            </w:pPr>
            <w:r w:rsidRPr="006A6209">
              <w:t>.103;1</w:t>
            </w:r>
          </w:p>
        </w:tc>
        <w:tc>
          <w:tcPr>
            <w:tcW w:w="2324" w:type="dxa"/>
          </w:tcPr>
          <w:p w14:paraId="1695A52B" w14:textId="77777777" w:rsidR="00F53DC9" w:rsidRPr="006A6209" w:rsidRDefault="00F53DC9" w:rsidP="001B1406">
            <w:pPr>
              <w:pStyle w:val="TableText"/>
            </w:pPr>
            <w:r w:rsidRPr="006A6209">
              <w:t>Read</w:t>
            </w:r>
          </w:p>
        </w:tc>
      </w:tr>
      <w:tr w:rsidR="00F53DC9" w:rsidRPr="006A6209" w14:paraId="06E1110A" w14:textId="77777777" w:rsidTr="0073573E">
        <w:tc>
          <w:tcPr>
            <w:tcW w:w="2364" w:type="dxa"/>
          </w:tcPr>
          <w:p w14:paraId="1C76105D" w14:textId="2C9F5A92" w:rsidR="00F53DC9" w:rsidRPr="006A6209" w:rsidRDefault="00F53DC9" w:rsidP="001B1406">
            <w:pPr>
              <w:pStyle w:val="TableText"/>
            </w:pPr>
            <w:r w:rsidRPr="006A6209">
              <w:t>PROVIDER</w:t>
            </w:r>
          </w:p>
        </w:tc>
        <w:tc>
          <w:tcPr>
            <w:tcW w:w="2325" w:type="dxa"/>
          </w:tcPr>
          <w:p w14:paraId="785E8FCE" w14:textId="77777777" w:rsidR="00F53DC9" w:rsidRPr="006A6209" w:rsidRDefault="00F53DC9" w:rsidP="001B1406">
            <w:pPr>
              <w:pStyle w:val="TableText"/>
            </w:pPr>
            <w:r w:rsidRPr="006A6209">
              <w:t>(#.104)</w:t>
            </w:r>
          </w:p>
        </w:tc>
        <w:tc>
          <w:tcPr>
            <w:tcW w:w="2337" w:type="dxa"/>
          </w:tcPr>
          <w:p w14:paraId="5EBFD1BD" w14:textId="77777777" w:rsidR="00F53DC9" w:rsidRPr="006A6209" w:rsidRDefault="00F53DC9" w:rsidP="001B1406">
            <w:pPr>
              <w:pStyle w:val="TableText"/>
            </w:pPr>
            <w:r w:rsidRPr="006A6209">
              <w:t>.104;1</w:t>
            </w:r>
          </w:p>
        </w:tc>
        <w:tc>
          <w:tcPr>
            <w:tcW w:w="2324" w:type="dxa"/>
          </w:tcPr>
          <w:p w14:paraId="7FDE1BE5" w14:textId="77777777" w:rsidR="00F53DC9" w:rsidRPr="006A6209" w:rsidRDefault="00F53DC9" w:rsidP="001B1406">
            <w:pPr>
              <w:pStyle w:val="TableText"/>
            </w:pPr>
            <w:r w:rsidRPr="006A6209">
              <w:t>Read</w:t>
            </w:r>
          </w:p>
        </w:tc>
      </w:tr>
      <w:tr w:rsidR="00F53DC9" w:rsidRPr="006A6209" w14:paraId="4C95396D" w14:textId="77777777" w:rsidTr="0073573E">
        <w:tc>
          <w:tcPr>
            <w:tcW w:w="2364" w:type="dxa"/>
          </w:tcPr>
          <w:p w14:paraId="03574F07" w14:textId="0DCB8403" w:rsidR="00F53DC9" w:rsidRPr="006A6209" w:rsidRDefault="00F53DC9" w:rsidP="001B1406">
            <w:pPr>
              <w:pStyle w:val="TableText"/>
            </w:pPr>
            <w:r w:rsidRPr="006A6209">
              <w:t>ATTENDING PHYSICIAN</w:t>
            </w:r>
          </w:p>
        </w:tc>
        <w:tc>
          <w:tcPr>
            <w:tcW w:w="2325" w:type="dxa"/>
          </w:tcPr>
          <w:p w14:paraId="477F8154" w14:textId="77777777" w:rsidR="00F53DC9" w:rsidRPr="006A6209" w:rsidRDefault="00F53DC9" w:rsidP="001B1406">
            <w:pPr>
              <w:pStyle w:val="TableText"/>
            </w:pPr>
            <w:r w:rsidRPr="006A6209">
              <w:t>(#.1041)</w:t>
            </w:r>
          </w:p>
        </w:tc>
        <w:tc>
          <w:tcPr>
            <w:tcW w:w="2337" w:type="dxa"/>
          </w:tcPr>
          <w:p w14:paraId="01915FCB" w14:textId="77777777" w:rsidR="00F53DC9" w:rsidRPr="006A6209" w:rsidRDefault="00F53DC9" w:rsidP="001B1406">
            <w:pPr>
              <w:pStyle w:val="TableText"/>
            </w:pPr>
            <w:r w:rsidRPr="006A6209">
              <w:t>.1041;1</w:t>
            </w:r>
          </w:p>
        </w:tc>
        <w:tc>
          <w:tcPr>
            <w:tcW w:w="2324" w:type="dxa"/>
          </w:tcPr>
          <w:p w14:paraId="41148DEB" w14:textId="77777777" w:rsidR="00F53DC9" w:rsidRPr="006A6209" w:rsidRDefault="00F53DC9" w:rsidP="001B1406">
            <w:pPr>
              <w:pStyle w:val="TableText"/>
            </w:pPr>
            <w:r w:rsidRPr="006A6209">
              <w:t>Read</w:t>
            </w:r>
          </w:p>
        </w:tc>
      </w:tr>
      <w:tr w:rsidR="00F53DC9" w:rsidRPr="006A6209" w14:paraId="296B7D6A" w14:textId="77777777" w:rsidTr="0073573E">
        <w:tc>
          <w:tcPr>
            <w:tcW w:w="2364" w:type="dxa"/>
          </w:tcPr>
          <w:p w14:paraId="13C8F3BA" w14:textId="136FBCB5" w:rsidR="00F53DC9" w:rsidRPr="006A6209" w:rsidRDefault="00F53DC9" w:rsidP="001B1406">
            <w:pPr>
              <w:pStyle w:val="TableText"/>
            </w:pPr>
            <w:r w:rsidRPr="006A6209">
              <w:t>CURRENT ADMISSION</w:t>
            </w:r>
          </w:p>
        </w:tc>
        <w:tc>
          <w:tcPr>
            <w:tcW w:w="2325" w:type="dxa"/>
          </w:tcPr>
          <w:p w14:paraId="1F3AD3FB" w14:textId="77777777" w:rsidR="00F53DC9" w:rsidRPr="006A6209" w:rsidRDefault="00F53DC9" w:rsidP="001B1406">
            <w:pPr>
              <w:pStyle w:val="TableText"/>
            </w:pPr>
            <w:r w:rsidRPr="006A6209">
              <w:t>(#.105)</w:t>
            </w:r>
          </w:p>
        </w:tc>
        <w:tc>
          <w:tcPr>
            <w:tcW w:w="2337" w:type="dxa"/>
          </w:tcPr>
          <w:p w14:paraId="2EE2FA82" w14:textId="77777777" w:rsidR="00F53DC9" w:rsidRPr="006A6209" w:rsidRDefault="00F53DC9" w:rsidP="001B1406">
            <w:pPr>
              <w:pStyle w:val="TableText"/>
            </w:pPr>
            <w:r w:rsidRPr="006A6209">
              <w:t>.105;1</w:t>
            </w:r>
          </w:p>
        </w:tc>
        <w:tc>
          <w:tcPr>
            <w:tcW w:w="2324" w:type="dxa"/>
          </w:tcPr>
          <w:p w14:paraId="54B11B27" w14:textId="77777777" w:rsidR="00F53DC9" w:rsidRPr="006A6209" w:rsidRDefault="00F53DC9" w:rsidP="001B1406">
            <w:pPr>
              <w:pStyle w:val="TableText"/>
            </w:pPr>
            <w:r w:rsidRPr="006A6209">
              <w:t>Read</w:t>
            </w:r>
          </w:p>
        </w:tc>
      </w:tr>
      <w:tr w:rsidR="00F53DC9" w:rsidRPr="006A6209" w14:paraId="46CF506C" w14:textId="77777777" w:rsidTr="0073573E">
        <w:tc>
          <w:tcPr>
            <w:tcW w:w="2364" w:type="dxa"/>
          </w:tcPr>
          <w:p w14:paraId="1BB7019C" w14:textId="69E6C3C1" w:rsidR="00F53DC9" w:rsidRPr="006A6209" w:rsidRDefault="00F53DC9" w:rsidP="001B1406">
            <w:pPr>
              <w:pStyle w:val="TableText"/>
            </w:pPr>
            <w:r w:rsidRPr="006A6209">
              <w:t>LAST DMMS EPISODE NUMBER</w:t>
            </w:r>
          </w:p>
        </w:tc>
        <w:tc>
          <w:tcPr>
            <w:tcW w:w="2325" w:type="dxa"/>
          </w:tcPr>
          <w:p w14:paraId="56C576B1" w14:textId="77777777" w:rsidR="00F53DC9" w:rsidRPr="006A6209" w:rsidRDefault="00F53DC9" w:rsidP="001B1406">
            <w:pPr>
              <w:pStyle w:val="TableText"/>
            </w:pPr>
            <w:r w:rsidRPr="006A6209">
              <w:t>(#.106)</w:t>
            </w:r>
          </w:p>
        </w:tc>
        <w:tc>
          <w:tcPr>
            <w:tcW w:w="2337" w:type="dxa"/>
          </w:tcPr>
          <w:p w14:paraId="706746E7" w14:textId="77777777" w:rsidR="00F53DC9" w:rsidRPr="006A6209" w:rsidRDefault="00F53DC9" w:rsidP="001B1406">
            <w:pPr>
              <w:pStyle w:val="TableText"/>
            </w:pPr>
            <w:r w:rsidRPr="006A6209">
              <w:t>.106;1</w:t>
            </w:r>
          </w:p>
        </w:tc>
        <w:tc>
          <w:tcPr>
            <w:tcW w:w="2324" w:type="dxa"/>
          </w:tcPr>
          <w:p w14:paraId="45180D9E" w14:textId="77777777" w:rsidR="00F53DC9" w:rsidRPr="006A6209" w:rsidRDefault="00F53DC9" w:rsidP="001B1406">
            <w:pPr>
              <w:pStyle w:val="TableText"/>
            </w:pPr>
            <w:r w:rsidRPr="006A6209">
              <w:t>Read</w:t>
            </w:r>
          </w:p>
        </w:tc>
      </w:tr>
      <w:tr w:rsidR="00F53DC9" w:rsidRPr="006A6209" w14:paraId="5B25AD44" w14:textId="77777777" w:rsidTr="0073573E">
        <w:tc>
          <w:tcPr>
            <w:tcW w:w="2364" w:type="dxa"/>
          </w:tcPr>
          <w:p w14:paraId="1A4D19E6" w14:textId="3079AF04" w:rsidR="00F53DC9" w:rsidRPr="006A6209" w:rsidRDefault="00F53DC9" w:rsidP="001B1406">
            <w:pPr>
              <w:pStyle w:val="TableText"/>
            </w:pPr>
            <w:r w:rsidRPr="006A6209">
              <w:t>LODGER WARD LOCATION</w:t>
            </w:r>
          </w:p>
        </w:tc>
        <w:tc>
          <w:tcPr>
            <w:tcW w:w="2325" w:type="dxa"/>
          </w:tcPr>
          <w:p w14:paraId="1AE75E27" w14:textId="77777777" w:rsidR="00F53DC9" w:rsidRPr="006A6209" w:rsidRDefault="00F53DC9" w:rsidP="001B1406">
            <w:pPr>
              <w:pStyle w:val="TableText"/>
            </w:pPr>
            <w:r w:rsidRPr="006A6209">
              <w:t>(#.107)</w:t>
            </w:r>
          </w:p>
        </w:tc>
        <w:tc>
          <w:tcPr>
            <w:tcW w:w="2337" w:type="dxa"/>
          </w:tcPr>
          <w:p w14:paraId="3913D097" w14:textId="77777777" w:rsidR="00F53DC9" w:rsidRPr="006A6209" w:rsidRDefault="00F53DC9" w:rsidP="001B1406">
            <w:pPr>
              <w:pStyle w:val="TableText"/>
            </w:pPr>
            <w:r w:rsidRPr="006A6209">
              <w:t>.107;1</w:t>
            </w:r>
          </w:p>
        </w:tc>
        <w:tc>
          <w:tcPr>
            <w:tcW w:w="2324" w:type="dxa"/>
          </w:tcPr>
          <w:p w14:paraId="48360334" w14:textId="77777777" w:rsidR="00F53DC9" w:rsidRPr="006A6209" w:rsidRDefault="00F53DC9" w:rsidP="001B1406">
            <w:pPr>
              <w:pStyle w:val="TableText"/>
            </w:pPr>
            <w:r w:rsidRPr="006A6209">
              <w:t>Read</w:t>
            </w:r>
          </w:p>
        </w:tc>
      </w:tr>
      <w:tr w:rsidR="00F53DC9" w:rsidRPr="006A6209" w14:paraId="7429A42E" w14:textId="77777777" w:rsidTr="0073573E">
        <w:tc>
          <w:tcPr>
            <w:tcW w:w="2364" w:type="dxa"/>
          </w:tcPr>
          <w:p w14:paraId="4F74FF91" w14:textId="64BEBD6F" w:rsidR="00F53DC9" w:rsidRPr="006A6209" w:rsidRDefault="00F53DC9" w:rsidP="001B1406">
            <w:pPr>
              <w:pStyle w:val="TableText"/>
            </w:pPr>
            <w:r w:rsidRPr="006A6209">
              <w:t>CURRENT ROOM</w:t>
            </w:r>
          </w:p>
        </w:tc>
        <w:tc>
          <w:tcPr>
            <w:tcW w:w="2325" w:type="dxa"/>
          </w:tcPr>
          <w:p w14:paraId="567D2CCD" w14:textId="77777777" w:rsidR="00F53DC9" w:rsidRPr="006A6209" w:rsidRDefault="00F53DC9" w:rsidP="001B1406">
            <w:pPr>
              <w:pStyle w:val="TableText"/>
            </w:pPr>
            <w:r w:rsidRPr="006A6209">
              <w:t>(#.108)</w:t>
            </w:r>
          </w:p>
        </w:tc>
        <w:tc>
          <w:tcPr>
            <w:tcW w:w="2337" w:type="dxa"/>
          </w:tcPr>
          <w:p w14:paraId="1B2C871F" w14:textId="77777777" w:rsidR="00F53DC9" w:rsidRPr="006A6209" w:rsidRDefault="00F53DC9" w:rsidP="001B1406">
            <w:pPr>
              <w:pStyle w:val="TableText"/>
            </w:pPr>
            <w:r w:rsidRPr="006A6209">
              <w:t>.108;1</w:t>
            </w:r>
          </w:p>
        </w:tc>
        <w:tc>
          <w:tcPr>
            <w:tcW w:w="2324" w:type="dxa"/>
          </w:tcPr>
          <w:p w14:paraId="16487127" w14:textId="77777777" w:rsidR="00F53DC9" w:rsidRPr="006A6209" w:rsidRDefault="00F53DC9" w:rsidP="001B1406">
            <w:pPr>
              <w:pStyle w:val="TableText"/>
            </w:pPr>
            <w:r w:rsidRPr="006A6209">
              <w:t>Read</w:t>
            </w:r>
          </w:p>
        </w:tc>
      </w:tr>
      <w:tr w:rsidR="00F53DC9" w:rsidRPr="006A6209" w14:paraId="14E81B3E" w14:textId="77777777" w:rsidTr="0073573E">
        <w:tc>
          <w:tcPr>
            <w:tcW w:w="2364" w:type="dxa"/>
          </w:tcPr>
          <w:p w14:paraId="7C8C6FB2" w14:textId="77777777" w:rsidR="00F53DC9" w:rsidRPr="006A6209" w:rsidRDefault="00F53DC9" w:rsidP="001B1406">
            <w:pPr>
              <w:pStyle w:val="TableText"/>
            </w:pPr>
            <w:r w:rsidRPr="006A6209">
              <w:t>CONFIDENTIAL PHONE NUMBER</w:t>
            </w:r>
          </w:p>
        </w:tc>
        <w:tc>
          <w:tcPr>
            <w:tcW w:w="2325" w:type="dxa"/>
          </w:tcPr>
          <w:p w14:paraId="32A5EA96" w14:textId="77777777" w:rsidR="00F53DC9" w:rsidRPr="006A6209" w:rsidRDefault="00F53DC9" w:rsidP="001B1406">
            <w:pPr>
              <w:pStyle w:val="TableText"/>
            </w:pPr>
            <w:r w:rsidRPr="006A6209">
              <w:t>(#.1315)</w:t>
            </w:r>
          </w:p>
        </w:tc>
        <w:tc>
          <w:tcPr>
            <w:tcW w:w="2337" w:type="dxa"/>
          </w:tcPr>
          <w:p w14:paraId="22255E20" w14:textId="77777777" w:rsidR="00F53DC9" w:rsidRPr="006A6209" w:rsidRDefault="00F53DC9" w:rsidP="001B1406">
            <w:pPr>
              <w:pStyle w:val="TableText"/>
            </w:pPr>
            <w:r w:rsidRPr="006A6209">
              <w:t>.1315</w:t>
            </w:r>
          </w:p>
        </w:tc>
        <w:tc>
          <w:tcPr>
            <w:tcW w:w="2324" w:type="dxa"/>
          </w:tcPr>
          <w:p w14:paraId="0E98BF1B" w14:textId="77777777" w:rsidR="00F53DC9" w:rsidRPr="006A6209" w:rsidRDefault="00F53DC9" w:rsidP="001B1406">
            <w:pPr>
              <w:pStyle w:val="TableText"/>
            </w:pPr>
            <w:r w:rsidRPr="006A6209">
              <w:t>Read</w:t>
            </w:r>
          </w:p>
        </w:tc>
      </w:tr>
      <w:tr w:rsidR="00F53DC9" w:rsidRPr="006A6209" w14:paraId="7282BD61" w14:textId="77777777" w:rsidTr="0073573E">
        <w:tc>
          <w:tcPr>
            <w:tcW w:w="2364" w:type="dxa"/>
          </w:tcPr>
          <w:p w14:paraId="2769E85A" w14:textId="04763534" w:rsidR="00F53DC9" w:rsidRPr="006A6209" w:rsidRDefault="00F53DC9" w:rsidP="001B1406">
            <w:pPr>
              <w:pStyle w:val="TableText"/>
            </w:pPr>
            <w:r w:rsidRPr="006A6209">
              <w:t>CURRENT MEANS TEST STATUS</w:t>
            </w:r>
          </w:p>
        </w:tc>
        <w:tc>
          <w:tcPr>
            <w:tcW w:w="2325" w:type="dxa"/>
          </w:tcPr>
          <w:p w14:paraId="25037B78" w14:textId="77777777" w:rsidR="00F53DC9" w:rsidRPr="006A6209" w:rsidRDefault="00F53DC9" w:rsidP="001B1406">
            <w:pPr>
              <w:pStyle w:val="TableText"/>
            </w:pPr>
            <w:r w:rsidRPr="006A6209">
              <w:t>(#.14)</w:t>
            </w:r>
          </w:p>
        </w:tc>
        <w:tc>
          <w:tcPr>
            <w:tcW w:w="2337" w:type="dxa"/>
          </w:tcPr>
          <w:p w14:paraId="11A47BF8" w14:textId="77777777" w:rsidR="00F53DC9" w:rsidRPr="006A6209" w:rsidRDefault="00F53DC9" w:rsidP="001B1406">
            <w:pPr>
              <w:pStyle w:val="TableText"/>
            </w:pPr>
            <w:r w:rsidRPr="006A6209">
              <w:t>0;14</w:t>
            </w:r>
          </w:p>
        </w:tc>
        <w:tc>
          <w:tcPr>
            <w:tcW w:w="2324" w:type="dxa"/>
          </w:tcPr>
          <w:p w14:paraId="6E34969B" w14:textId="77777777" w:rsidR="00F53DC9" w:rsidRPr="006A6209" w:rsidRDefault="00F53DC9" w:rsidP="001B1406">
            <w:pPr>
              <w:pStyle w:val="TableText"/>
            </w:pPr>
            <w:r w:rsidRPr="006A6209">
              <w:t>Read</w:t>
            </w:r>
          </w:p>
        </w:tc>
      </w:tr>
      <w:tr w:rsidR="00F53DC9" w:rsidRPr="006A6209" w14:paraId="71340724" w14:textId="77777777" w:rsidTr="0073573E">
        <w:tc>
          <w:tcPr>
            <w:tcW w:w="2364" w:type="dxa"/>
          </w:tcPr>
          <w:p w14:paraId="1CA822DC" w14:textId="4B3A4174" w:rsidR="00F53DC9" w:rsidRPr="006A6209" w:rsidRDefault="00F53DC9" w:rsidP="001B1406">
            <w:pPr>
              <w:pStyle w:val="TableText"/>
            </w:pPr>
            <w:r w:rsidRPr="006A6209">
              <w:t>DATE OF DEATH</w:t>
            </w:r>
          </w:p>
        </w:tc>
        <w:tc>
          <w:tcPr>
            <w:tcW w:w="2325" w:type="dxa"/>
          </w:tcPr>
          <w:p w14:paraId="794E05B2" w14:textId="77777777" w:rsidR="00F53DC9" w:rsidRPr="006A6209" w:rsidRDefault="00F53DC9" w:rsidP="001B1406">
            <w:pPr>
              <w:pStyle w:val="TableText"/>
            </w:pPr>
            <w:r w:rsidRPr="006A6209">
              <w:t>(#.351)</w:t>
            </w:r>
          </w:p>
        </w:tc>
        <w:tc>
          <w:tcPr>
            <w:tcW w:w="2337" w:type="dxa"/>
          </w:tcPr>
          <w:p w14:paraId="413D6B36" w14:textId="77777777" w:rsidR="00F53DC9" w:rsidRPr="006A6209" w:rsidRDefault="00F53DC9" w:rsidP="001B1406">
            <w:pPr>
              <w:pStyle w:val="TableText"/>
            </w:pPr>
            <w:r w:rsidRPr="006A6209">
              <w:t>.35;1</w:t>
            </w:r>
          </w:p>
        </w:tc>
        <w:tc>
          <w:tcPr>
            <w:tcW w:w="2324" w:type="dxa"/>
          </w:tcPr>
          <w:p w14:paraId="6C46BFAB" w14:textId="77777777" w:rsidR="00F53DC9" w:rsidRPr="006A6209" w:rsidRDefault="00F53DC9" w:rsidP="001B1406">
            <w:pPr>
              <w:pStyle w:val="TableText"/>
            </w:pPr>
            <w:r w:rsidRPr="006A6209">
              <w:t>Read</w:t>
            </w:r>
          </w:p>
        </w:tc>
      </w:tr>
      <w:tr w:rsidR="00F53DC9" w:rsidRPr="006A6209" w14:paraId="1D91B9E8" w14:textId="77777777" w:rsidTr="0073573E">
        <w:tc>
          <w:tcPr>
            <w:tcW w:w="2364" w:type="dxa"/>
          </w:tcPr>
          <w:p w14:paraId="7402F260" w14:textId="2E4B7099" w:rsidR="00F53DC9" w:rsidRPr="006A6209" w:rsidRDefault="00F53DC9" w:rsidP="001B1406">
            <w:pPr>
              <w:pStyle w:val="TableText"/>
            </w:pPr>
            <w:r w:rsidRPr="006A6209">
              <w:t>DEATH ENTERED BY</w:t>
            </w:r>
          </w:p>
        </w:tc>
        <w:tc>
          <w:tcPr>
            <w:tcW w:w="2325" w:type="dxa"/>
          </w:tcPr>
          <w:p w14:paraId="30194848" w14:textId="77777777" w:rsidR="00F53DC9" w:rsidRPr="006A6209" w:rsidRDefault="00F53DC9" w:rsidP="001B1406">
            <w:pPr>
              <w:pStyle w:val="TableText"/>
            </w:pPr>
            <w:r w:rsidRPr="006A6209">
              <w:t>(#.352)</w:t>
            </w:r>
          </w:p>
        </w:tc>
        <w:tc>
          <w:tcPr>
            <w:tcW w:w="2337" w:type="dxa"/>
          </w:tcPr>
          <w:p w14:paraId="54F6D24A" w14:textId="77777777" w:rsidR="00F53DC9" w:rsidRPr="006A6209" w:rsidRDefault="00F53DC9" w:rsidP="001B1406">
            <w:pPr>
              <w:pStyle w:val="TableText"/>
            </w:pPr>
            <w:r w:rsidRPr="006A6209">
              <w:t>.35;2</w:t>
            </w:r>
          </w:p>
        </w:tc>
        <w:tc>
          <w:tcPr>
            <w:tcW w:w="2324" w:type="dxa"/>
          </w:tcPr>
          <w:p w14:paraId="1BEE3C73" w14:textId="77777777" w:rsidR="00F53DC9" w:rsidRPr="006A6209" w:rsidRDefault="00F53DC9" w:rsidP="001B1406">
            <w:pPr>
              <w:pStyle w:val="TableText"/>
            </w:pPr>
            <w:r w:rsidRPr="006A6209">
              <w:t>Read</w:t>
            </w:r>
          </w:p>
        </w:tc>
      </w:tr>
      <w:tr w:rsidR="00F53DC9" w:rsidRPr="006A6209" w14:paraId="610DC1E7" w14:textId="77777777" w:rsidTr="0073573E">
        <w:tc>
          <w:tcPr>
            <w:tcW w:w="2364" w:type="dxa"/>
          </w:tcPr>
          <w:p w14:paraId="7A95C09C" w14:textId="77777777" w:rsidR="00F53DC9" w:rsidRPr="006A6209" w:rsidRDefault="00F53DC9" w:rsidP="001B1406">
            <w:pPr>
              <w:pStyle w:val="TableText"/>
            </w:pPr>
            <w:r w:rsidRPr="006A6209">
              <w:t>PRIMARY LONG ID</w:t>
            </w:r>
          </w:p>
        </w:tc>
        <w:tc>
          <w:tcPr>
            <w:tcW w:w="2325" w:type="dxa"/>
          </w:tcPr>
          <w:p w14:paraId="5E0B1DE0" w14:textId="77777777" w:rsidR="00F53DC9" w:rsidRPr="006A6209" w:rsidRDefault="00F53DC9" w:rsidP="001B1406">
            <w:pPr>
              <w:pStyle w:val="TableText"/>
            </w:pPr>
            <w:r w:rsidRPr="006A6209">
              <w:t>(#.363)</w:t>
            </w:r>
          </w:p>
        </w:tc>
        <w:tc>
          <w:tcPr>
            <w:tcW w:w="2337" w:type="dxa"/>
          </w:tcPr>
          <w:p w14:paraId="6B86084B" w14:textId="77777777" w:rsidR="00F53DC9" w:rsidRPr="006A6209" w:rsidRDefault="00F53DC9" w:rsidP="001B1406">
            <w:pPr>
              <w:pStyle w:val="TableText"/>
            </w:pPr>
            <w:r w:rsidRPr="006A6209">
              <w:t>.36;3</w:t>
            </w:r>
          </w:p>
        </w:tc>
        <w:tc>
          <w:tcPr>
            <w:tcW w:w="2324" w:type="dxa"/>
          </w:tcPr>
          <w:p w14:paraId="0FF910FF" w14:textId="77777777" w:rsidR="00F53DC9" w:rsidRPr="006A6209" w:rsidRDefault="00F53DC9" w:rsidP="001B1406">
            <w:pPr>
              <w:pStyle w:val="TableText"/>
            </w:pPr>
          </w:p>
        </w:tc>
      </w:tr>
      <w:tr w:rsidR="00F53DC9" w:rsidRPr="006A6209" w14:paraId="11FFBC20" w14:textId="77777777" w:rsidTr="0073573E">
        <w:tc>
          <w:tcPr>
            <w:tcW w:w="2364" w:type="dxa"/>
          </w:tcPr>
          <w:p w14:paraId="67D4AEC1" w14:textId="1F2B7BB2" w:rsidR="00F53DC9" w:rsidRPr="006A6209" w:rsidRDefault="00F53DC9" w:rsidP="001B1406">
            <w:pPr>
              <w:pStyle w:val="TableText"/>
            </w:pPr>
            <w:r w:rsidRPr="006A6209">
              <w:t>PRIMARY SHORT ID</w:t>
            </w:r>
          </w:p>
        </w:tc>
        <w:tc>
          <w:tcPr>
            <w:tcW w:w="2325" w:type="dxa"/>
          </w:tcPr>
          <w:p w14:paraId="65411B45" w14:textId="77777777" w:rsidR="00F53DC9" w:rsidRPr="006A6209" w:rsidRDefault="00F53DC9" w:rsidP="001B1406">
            <w:pPr>
              <w:pStyle w:val="TableText"/>
            </w:pPr>
            <w:r w:rsidRPr="006A6209">
              <w:t>(#.364)</w:t>
            </w:r>
          </w:p>
        </w:tc>
        <w:tc>
          <w:tcPr>
            <w:tcW w:w="2337" w:type="dxa"/>
          </w:tcPr>
          <w:p w14:paraId="0DC01B42" w14:textId="77777777" w:rsidR="00F53DC9" w:rsidRPr="006A6209" w:rsidRDefault="00F53DC9" w:rsidP="001B1406">
            <w:pPr>
              <w:pStyle w:val="TableText"/>
            </w:pPr>
            <w:r w:rsidRPr="006A6209">
              <w:t>.36;4</w:t>
            </w:r>
          </w:p>
        </w:tc>
        <w:tc>
          <w:tcPr>
            <w:tcW w:w="2324" w:type="dxa"/>
          </w:tcPr>
          <w:p w14:paraId="1DE269C0" w14:textId="77777777" w:rsidR="00F53DC9" w:rsidRPr="006A6209" w:rsidRDefault="00F53DC9" w:rsidP="001B1406">
            <w:pPr>
              <w:pStyle w:val="TableText"/>
            </w:pPr>
          </w:p>
        </w:tc>
      </w:tr>
      <w:tr w:rsidR="00F53DC9" w:rsidRPr="006A6209" w14:paraId="5C02505E" w14:textId="77777777" w:rsidTr="0073573E">
        <w:tc>
          <w:tcPr>
            <w:tcW w:w="2364" w:type="dxa"/>
          </w:tcPr>
          <w:p w14:paraId="1AE0D525" w14:textId="77777777" w:rsidR="00F53DC9" w:rsidRPr="006A6209" w:rsidRDefault="00F53DC9" w:rsidP="001B1406">
            <w:pPr>
              <w:pStyle w:val="TableText"/>
            </w:pPr>
            <w:r w:rsidRPr="006A6209">
              <w:t>CURRENT PC PRACTITIONER</w:t>
            </w:r>
          </w:p>
        </w:tc>
        <w:tc>
          <w:tcPr>
            <w:tcW w:w="2325" w:type="dxa"/>
          </w:tcPr>
          <w:p w14:paraId="3E5DA4CA" w14:textId="77777777" w:rsidR="00F53DC9" w:rsidRPr="006A6209" w:rsidRDefault="00F53DC9" w:rsidP="001B1406">
            <w:pPr>
              <w:pStyle w:val="TableText"/>
            </w:pPr>
            <w:r w:rsidRPr="006A6209">
              <w:t>(#404.01)</w:t>
            </w:r>
          </w:p>
        </w:tc>
        <w:tc>
          <w:tcPr>
            <w:tcW w:w="2337" w:type="dxa"/>
          </w:tcPr>
          <w:p w14:paraId="2987A3A3" w14:textId="77777777" w:rsidR="00F53DC9" w:rsidRPr="006A6209" w:rsidRDefault="00F53DC9" w:rsidP="001B1406">
            <w:pPr>
              <w:pStyle w:val="TableText"/>
            </w:pPr>
            <w:r w:rsidRPr="006A6209">
              <w:t>PC;1</w:t>
            </w:r>
          </w:p>
        </w:tc>
        <w:tc>
          <w:tcPr>
            <w:tcW w:w="2324" w:type="dxa"/>
          </w:tcPr>
          <w:p w14:paraId="539D7E47" w14:textId="77777777" w:rsidR="00F53DC9" w:rsidRPr="006A6209" w:rsidRDefault="00F53DC9" w:rsidP="001B1406">
            <w:pPr>
              <w:pStyle w:val="TableText"/>
            </w:pPr>
            <w:r w:rsidRPr="006A6209">
              <w:t>Read</w:t>
            </w:r>
          </w:p>
        </w:tc>
      </w:tr>
      <w:tr w:rsidR="00F53DC9" w:rsidRPr="006A6209" w14:paraId="6323F826" w14:textId="77777777" w:rsidTr="0073573E">
        <w:tc>
          <w:tcPr>
            <w:tcW w:w="2364" w:type="dxa"/>
          </w:tcPr>
          <w:p w14:paraId="5FD21989" w14:textId="77777777" w:rsidR="00F53DC9" w:rsidRPr="006A6209" w:rsidRDefault="00F53DC9" w:rsidP="001B1406">
            <w:pPr>
              <w:pStyle w:val="TableText"/>
            </w:pPr>
            <w:r w:rsidRPr="006A6209">
              <w:t>CURRENT PC TEAM</w:t>
            </w:r>
          </w:p>
        </w:tc>
        <w:tc>
          <w:tcPr>
            <w:tcW w:w="2325" w:type="dxa"/>
          </w:tcPr>
          <w:p w14:paraId="1A2A927C" w14:textId="77777777" w:rsidR="00F53DC9" w:rsidRPr="006A6209" w:rsidRDefault="00F53DC9" w:rsidP="001B1406">
            <w:pPr>
              <w:pStyle w:val="TableText"/>
            </w:pPr>
            <w:r w:rsidRPr="006A6209">
              <w:t>(#404.02)</w:t>
            </w:r>
          </w:p>
        </w:tc>
        <w:tc>
          <w:tcPr>
            <w:tcW w:w="2337" w:type="dxa"/>
          </w:tcPr>
          <w:p w14:paraId="6E42603B" w14:textId="77777777" w:rsidR="00F53DC9" w:rsidRPr="006A6209" w:rsidRDefault="00F53DC9" w:rsidP="001B1406">
            <w:pPr>
              <w:pStyle w:val="TableText"/>
            </w:pPr>
            <w:r w:rsidRPr="006A6209">
              <w:t>PC;2</w:t>
            </w:r>
          </w:p>
        </w:tc>
        <w:tc>
          <w:tcPr>
            <w:tcW w:w="2324" w:type="dxa"/>
          </w:tcPr>
          <w:p w14:paraId="0372B8B0" w14:textId="77777777" w:rsidR="00F53DC9" w:rsidRPr="006A6209" w:rsidRDefault="00F53DC9" w:rsidP="001B1406">
            <w:pPr>
              <w:pStyle w:val="TableText"/>
            </w:pPr>
            <w:r w:rsidRPr="006A6209">
              <w:t>Read</w:t>
            </w:r>
          </w:p>
        </w:tc>
      </w:tr>
      <w:tr w:rsidR="00F53DC9" w:rsidRPr="006A6209" w14:paraId="74B9961F" w14:textId="77777777" w:rsidTr="0073573E">
        <w:tc>
          <w:tcPr>
            <w:tcW w:w="2364" w:type="dxa"/>
          </w:tcPr>
          <w:p w14:paraId="75F3BD31" w14:textId="4196B532" w:rsidR="00F53DC9" w:rsidRPr="006A6209" w:rsidRDefault="00F53DC9" w:rsidP="001B1406">
            <w:pPr>
              <w:pStyle w:val="TableText"/>
            </w:pPr>
            <w:r w:rsidRPr="006A6209">
              <w:t>LAST MEANS TEST</w:t>
            </w:r>
          </w:p>
        </w:tc>
        <w:tc>
          <w:tcPr>
            <w:tcW w:w="2325" w:type="dxa"/>
          </w:tcPr>
          <w:p w14:paraId="22ADF684" w14:textId="77777777" w:rsidR="00F53DC9" w:rsidRPr="006A6209" w:rsidRDefault="00F53DC9" w:rsidP="001B1406">
            <w:pPr>
              <w:pStyle w:val="TableText"/>
            </w:pPr>
            <w:r w:rsidRPr="006A6209">
              <w:t>(#999.2)</w:t>
            </w:r>
          </w:p>
        </w:tc>
        <w:tc>
          <w:tcPr>
            <w:tcW w:w="2337" w:type="dxa"/>
          </w:tcPr>
          <w:p w14:paraId="06D6E738" w14:textId="77777777" w:rsidR="00F53DC9" w:rsidRPr="006A6209" w:rsidRDefault="00F53DC9" w:rsidP="001B1406">
            <w:pPr>
              <w:pStyle w:val="TableText"/>
            </w:pPr>
            <w:r w:rsidRPr="006A6209">
              <w:t>N/A</w:t>
            </w:r>
          </w:p>
        </w:tc>
        <w:tc>
          <w:tcPr>
            <w:tcW w:w="2324" w:type="dxa"/>
          </w:tcPr>
          <w:p w14:paraId="7D710AD5" w14:textId="77777777" w:rsidR="00F53DC9" w:rsidRPr="006A6209" w:rsidRDefault="00F53DC9" w:rsidP="001B1406">
            <w:pPr>
              <w:pStyle w:val="TableText"/>
            </w:pPr>
            <w:r w:rsidRPr="006A6209">
              <w:t>Read</w:t>
            </w:r>
          </w:p>
        </w:tc>
      </w:tr>
    </w:tbl>
    <w:p w14:paraId="535BF17F" w14:textId="77777777" w:rsidR="00AC59A0" w:rsidRPr="006A6209" w:rsidRDefault="00AC59A0" w:rsidP="00AC59A0">
      <w:pPr>
        <w:pStyle w:val="BodyText6"/>
      </w:pPr>
      <w:bookmarkStart w:id="1086" w:name="_Toc51598855"/>
      <w:bookmarkEnd w:id="1085"/>
    </w:p>
    <w:p w14:paraId="0EC11023" w14:textId="64E250E5" w:rsidR="00F53DC9" w:rsidRPr="006A6209" w:rsidRDefault="001B1406" w:rsidP="005C006E">
      <w:pPr>
        <w:pStyle w:val="Heading2"/>
      </w:pPr>
      <w:bookmarkStart w:id="1087" w:name="_Ref108780537"/>
      <w:bookmarkStart w:id="1088" w:name="_Toc164850252"/>
      <w:r w:rsidRPr="006A6209">
        <w:t>Callable Entry Points in VADPT</w:t>
      </w:r>
      <w:bookmarkEnd w:id="1086"/>
      <w:bookmarkEnd w:id="1087"/>
      <w:bookmarkEnd w:id="1088"/>
    </w:p>
    <w:p w14:paraId="71FA6EBF" w14:textId="77777777" w:rsidR="00F2350F" w:rsidRPr="006A6209" w:rsidRDefault="00F2350F" w:rsidP="00F2350F">
      <w:pPr>
        <w:pStyle w:val="BodyText"/>
        <w:rPr>
          <w:lang w:eastAsia="ko-KR"/>
        </w:rPr>
      </w:pPr>
      <w:r w:rsidRPr="006A6209">
        <w:rPr>
          <w:lang w:eastAsia="ko-KR"/>
        </w:rPr>
        <w:t>The format of the data in the return array should be as follows.</w:t>
      </w:r>
    </w:p>
    <w:p w14:paraId="2F7794D7" w14:textId="77777777" w:rsidR="00F2350F" w:rsidRPr="006A6209" w:rsidRDefault="00F2350F" w:rsidP="00F2350F">
      <w:pPr>
        <w:pStyle w:val="BodyText"/>
        <w:numPr>
          <w:ilvl w:val="0"/>
          <w:numId w:val="17"/>
        </w:numPr>
        <w:rPr>
          <w:lang w:eastAsia="ko-KR"/>
        </w:rPr>
      </w:pPr>
      <w:r w:rsidRPr="006A6209">
        <w:rPr>
          <w:lang w:eastAsia="ko-KR"/>
        </w:rPr>
        <w:t>The root node must always be defined.</w:t>
      </w:r>
    </w:p>
    <w:p w14:paraId="1995D4E6" w14:textId="77777777" w:rsidR="00F2350F" w:rsidRPr="006A6209" w:rsidRDefault="00F2350F" w:rsidP="00F2350F">
      <w:pPr>
        <w:pStyle w:val="BodyText"/>
        <w:numPr>
          <w:ilvl w:val="0"/>
          <w:numId w:val="17"/>
        </w:numPr>
        <w:rPr>
          <w:lang w:eastAsia="ko-KR"/>
        </w:rPr>
      </w:pPr>
      <w:r w:rsidRPr="006A6209">
        <w:rPr>
          <w:lang w:eastAsia="ko-KR"/>
        </w:rPr>
        <w:t>Unless returning multiple value data, fields should be set in the root node in a caret-delimited string.</w:t>
      </w:r>
    </w:p>
    <w:p w14:paraId="24153866" w14:textId="77777777" w:rsidR="00F2350F" w:rsidRPr="006A6209" w:rsidRDefault="00F2350F" w:rsidP="00F2350F">
      <w:pPr>
        <w:pStyle w:val="BodyText"/>
        <w:numPr>
          <w:ilvl w:val="0"/>
          <w:numId w:val="17"/>
        </w:numPr>
        <w:rPr>
          <w:lang w:eastAsia="ko-KR"/>
        </w:rPr>
      </w:pPr>
      <w:r w:rsidRPr="006A6209">
        <w:rPr>
          <w:lang w:eastAsia="ko-KR"/>
        </w:rPr>
        <w:t>Lower level subscripts may contain additional data fields as needed.</w:t>
      </w:r>
    </w:p>
    <w:p w14:paraId="5D216769" w14:textId="77777777" w:rsidR="00F2350F" w:rsidRPr="006A6209" w:rsidRDefault="00F2350F" w:rsidP="00F2350F">
      <w:pPr>
        <w:pStyle w:val="BodyText"/>
        <w:numPr>
          <w:ilvl w:val="0"/>
          <w:numId w:val="17"/>
        </w:numPr>
        <w:rPr>
          <w:lang w:eastAsia="ko-KR"/>
        </w:rPr>
      </w:pPr>
      <w:r w:rsidRPr="006A6209">
        <w:rPr>
          <w:lang w:eastAsia="ko-KR"/>
        </w:rPr>
        <w:t>If returning data in a multiple, the root node of the multiple should contain the number of subentries being returned.</w:t>
      </w:r>
    </w:p>
    <w:p w14:paraId="6589167C" w14:textId="77777777" w:rsidR="00F2350F" w:rsidRPr="006A6209" w:rsidRDefault="00F2350F" w:rsidP="00F2350F">
      <w:pPr>
        <w:pStyle w:val="BodyText"/>
        <w:rPr>
          <w:lang w:eastAsia="ko-KR"/>
        </w:rPr>
      </w:pPr>
      <w:r w:rsidRPr="006A6209">
        <w:rPr>
          <w:lang w:eastAsia="ko-KR"/>
        </w:rPr>
        <w:t>Singular data values:</w:t>
      </w:r>
    </w:p>
    <w:p w14:paraId="5730901A" w14:textId="77777777" w:rsidR="00F2350F" w:rsidRPr="006A6209" w:rsidRDefault="00F2350F" w:rsidP="000014F4">
      <w:pPr>
        <w:pStyle w:val="BodyText"/>
        <w:numPr>
          <w:ilvl w:val="0"/>
          <w:numId w:val="50"/>
        </w:numPr>
        <w:rPr>
          <w:lang w:eastAsia="ko-KR"/>
        </w:rPr>
      </w:pPr>
      <w:r w:rsidRPr="006A6209">
        <w:rPr>
          <w:lang w:eastAsia="ko-KR"/>
        </w:rPr>
        <w:t>VADM(s1) = field1^field2^field3...</w:t>
      </w:r>
    </w:p>
    <w:p w14:paraId="7D15155A" w14:textId="77777777" w:rsidR="00F2350F" w:rsidRPr="006A6209" w:rsidRDefault="00F2350F" w:rsidP="000014F4">
      <w:pPr>
        <w:pStyle w:val="BodyText"/>
        <w:numPr>
          <w:ilvl w:val="0"/>
          <w:numId w:val="50"/>
        </w:numPr>
        <w:rPr>
          <w:lang w:eastAsia="ko-KR"/>
        </w:rPr>
      </w:pPr>
      <w:r w:rsidRPr="006A6209">
        <w:rPr>
          <w:lang w:eastAsia="ko-KR"/>
        </w:rPr>
        <w:t>VADM(s1,s2) = field1^field2^field3...</w:t>
      </w:r>
    </w:p>
    <w:p w14:paraId="2CE10AB8" w14:textId="77777777" w:rsidR="00F2350F" w:rsidRPr="006A6209" w:rsidRDefault="00F2350F" w:rsidP="00F2350F">
      <w:pPr>
        <w:pStyle w:val="BodyText"/>
        <w:rPr>
          <w:lang w:eastAsia="ko-KR"/>
        </w:rPr>
      </w:pPr>
      <w:r w:rsidRPr="006A6209">
        <w:rPr>
          <w:lang w:eastAsia="ko-KR"/>
        </w:rPr>
        <w:t>Data in a multiple:</w:t>
      </w:r>
    </w:p>
    <w:p w14:paraId="5064F368" w14:textId="77777777" w:rsidR="00F2350F" w:rsidRPr="006A6209" w:rsidRDefault="00F2350F" w:rsidP="000014F4">
      <w:pPr>
        <w:pStyle w:val="BodyText"/>
        <w:numPr>
          <w:ilvl w:val="0"/>
          <w:numId w:val="51"/>
        </w:numPr>
        <w:rPr>
          <w:lang w:eastAsia="ko-KR"/>
        </w:rPr>
      </w:pPr>
      <w:r w:rsidRPr="006A6209">
        <w:rPr>
          <w:lang w:eastAsia="ko-KR"/>
        </w:rPr>
        <w:t>VADM(s1,s2) = number of subentries</w:t>
      </w:r>
    </w:p>
    <w:p w14:paraId="4BDAD052" w14:textId="77777777" w:rsidR="00F2350F" w:rsidRPr="006A6209" w:rsidRDefault="00F2350F" w:rsidP="000014F4">
      <w:pPr>
        <w:pStyle w:val="BodyText"/>
        <w:numPr>
          <w:ilvl w:val="0"/>
          <w:numId w:val="51"/>
        </w:numPr>
        <w:rPr>
          <w:lang w:eastAsia="ko-KR"/>
        </w:rPr>
      </w:pPr>
      <w:r w:rsidRPr="006A6209">
        <w:rPr>
          <w:lang w:eastAsia="ko-KR"/>
        </w:rPr>
        <w:t>VADM(s1,s2,1.n) = The nth repetition of the entry</w:t>
      </w:r>
    </w:p>
    <w:p w14:paraId="2476B714" w14:textId="77777777" w:rsidR="00F2350F" w:rsidRPr="006A6209" w:rsidRDefault="00F2350F" w:rsidP="00F2350F">
      <w:pPr>
        <w:pStyle w:val="BodyText"/>
        <w:rPr>
          <w:lang w:eastAsia="ko-KR"/>
        </w:rPr>
      </w:pPr>
      <w:r w:rsidRPr="006A6209">
        <w:rPr>
          <w:lang w:eastAsia="ko-KR"/>
        </w:rPr>
        <w:t>Example:</w:t>
      </w:r>
    </w:p>
    <w:p w14:paraId="795A3335" w14:textId="77777777" w:rsidR="00F2350F" w:rsidRPr="006A6209" w:rsidRDefault="00F2350F" w:rsidP="000014F4">
      <w:pPr>
        <w:pStyle w:val="BodyText"/>
        <w:numPr>
          <w:ilvl w:val="0"/>
          <w:numId w:val="52"/>
        </w:numPr>
        <w:rPr>
          <w:lang w:eastAsia="ko-KR"/>
        </w:rPr>
      </w:pPr>
      <w:r w:rsidRPr="006A6209">
        <w:rPr>
          <w:lang w:eastAsia="ko-KR"/>
        </w:rPr>
        <w:t>VADM(99)=field1^field2^field3...</w:t>
      </w:r>
    </w:p>
    <w:p w14:paraId="146B7A42" w14:textId="77777777" w:rsidR="00F2350F" w:rsidRPr="006A6209" w:rsidRDefault="00F2350F" w:rsidP="000014F4">
      <w:pPr>
        <w:pStyle w:val="BodyText"/>
        <w:numPr>
          <w:ilvl w:val="0"/>
          <w:numId w:val="52"/>
        </w:numPr>
        <w:rPr>
          <w:lang w:eastAsia="ko-KR"/>
        </w:rPr>
      </w:pPr>
      <w:r w:rsidRPr="006A6209">
        <w:rPr>
          <w:lang w:eastAsia="ko-KR"/>
        </w:rPr>
        <w:t>VADM(99,1)=3</w:t>
      </w:r>
    </w:p>
    <w:p w14:paraId="7A3DEF25" w14:textId="77777777" w:rsidR="00F2350F" w:rsidRPr="006A6209" w:rsidRDefault="00F2350F" w:rsidP="000014F4">
      <w:pPr>
        <w:pStyle w:val="BodyText"/>
        <w:numPr>
          <w:ilvl w:val="0"/>
          <w:numId w:val="52"/>
        </w:numPr>
        <w:rPr>
          <w:lang w:eastAsia="ko-KR"/>
        </w:rPr>
      </w:pPr>
      <w:r w:rsidRPr="006A6209">
        <w:rPr>
          <w:lang w:eastAsia="ko-KR"/>
        </w:rPr>
        <w:t>VADM(99,1,1)=field1^field2</w:t>
      </w:r>
    </w:p>
    <w:p w14:paraId="350C4EFC" w14:textId="77777777" w:rsidR="00F2350F" w:rsidRPr="006A6209" w:rsidRDefault="00F2350F" w:rsidP="000014F4">
      <w:pPr>
        <w:pStyle w:val="BodyText"/>
        <w:numPr>
          <w:ilvl w:val="0"/>
          <w:numId w:val="52"/>
        </w:numPr>
        <w:rPr>
          <w:lang w:eastAsia="ko-KR"/>
        </w:rPr>
      </w:pPr>
      <w:r w:rsidRPr="006A6209">
        <w:rPr>
          <w:lang w:eastAsia="ko-KR"/>
        </w:rPr>
        <w:t>VADM(99,1,2)=field1^field2^field3</w:t>
      </w:r>
    </w:p>
    <w:p w14:paraId="343EECCB" w14:textId="77777777" w:rsidR="00F2350F" w:rsidRPr="006A6209" w:rsidRDefault="00F2350F" w:rsidP="000014F4">
      <w:pPr>
        <w:pStyle w:val="BodyText"/>
        <w:numPr>
          <w:ilvl w:val="0"/>
          <w:numId w:val="52"/>
        </w:numPr>
        <w:rPr>
          <w:lang w:eastAsia="ko-KR"/>
        </w:rPr>
      </w:pPr>
      <w:r w:rsidRPr="006A6209">
        <w:rPr>
          <w:lang w:eastAsia="ko-KR"/>
        </w:rPr>
        <w:t>VADM(99,1,3)=field1</w:t>
      </w:r>
    </w:p>
    <w:p w14:paraId="6D0EFA04" w14:textId="77777777" w:rsidR="00F2350F" w:rsidRPr="006A6209" w:rsidRDefault="00F2350F" w:rsidP="000014F4">
      <w:pPr>
        <w:pStyle w:val="BodyText"/>
        <w:numPr>
          <w:ilvl w:val="0"/>
          <w:numId w:val="52"/>
        </w:numPr>
        <w:rPr>
          <w:lang w:eastAsia="ko-KR"/>
        </w:rPr>
      </w:pPr>
      <w:r w:rsidRPr="006A6209">
        <w:rPr>
          <w:lang w:eastAsia="ko-KR"/>
        </w:rPr>
        <w:t>VADM(99,2)=field1</w:t>
      </w:r>
    </w:p>
    <w:p w14:paraId="1F94BF58" w14:textId="77777777" w:rsidR="00F53DC9" w:rsidRPr="006A6209" w:rsidRDefault="00F53DC9" w:rsidP="002037F1">
      <w:pPr>
        <w:pStyle w:val="Heading3"/>
      </w:pPr>
      <w:bookmarkStart w:id="1089" w:name="_Toc51598856"/>
      <w:bookmarkStart w:id="1090" w:name="_Ref58422953"/>
      <w:bookmarkStart w:id="1091" w:name="_Ref58422962"/>
      <w:bookmarkStart w:id="1092" w:name="_Ref105661730"/>
      <w:bookmarkStart w:id="1093" w:name="_Toc164850253"/>
      <w:r w:rsidRPr="006A6209">
        <w:t>DEM^VADPT</w:t>
      </w:r>
      <w:bookmarkEnd w:id="1089"/>
      <w:bookmarkEnd w:id="1090"/>
      <w:bookmarkEnd w:id="1091"/>
      <w:bookmarkEnd w:id="1092"/>
      <w:bookmarkEnd w:id="1093"/>
    </w:p>
    <w:p w14:paraId="1852D6F9" w14:textId="77777777" w:rsidR="00930DD4" w:rsidRPr="006A6209" w:rsidRDefault="00930DD4" w:rsidP="00930DD4">
      <w:pPr>
        <w:pStyle w:val="AltHeading5"/>
      </w:pPr>
      <w:r w:rsidRPr="006A6209">
        <w:t>Description</w:t>
      </w:r>
    </w:p>
    <w:p w14:paraId="287D6864" w14:textId="41348EB0" w:rsidR="00F53DC9" w:rsidRPr="006A6209" w:rsidRDefault="00F53DC9" w:rsidP="0048525B">
      <w:pPr>
        <w:pStyle w:val="BodyText"/>
        <w:keepNext/>
        <w:keepLines/>
      </w:pPr>
      <w:r w:rsidRPr="006A6209">
        <w:t>This entry point returns demographic information for a patient.</w:t>
      </w:r>
    </w:p>
    <w:p w14:paraId="08DA66DB" w14:textId="621E815F" w:rsidR="00F53DC9" w:rsidRPr="006A6209" w:rsidRDefault="001B1406" w:rsidP="0048525B">
      <w:pPr>
        <w:pStyle w:val="AltHeading5"/>
      </w:pPr>
      <w:r w:rsidRPr="006A6209">
        <w:t>Input</w:t>
      </w:r>
    </w:p>
    <w:p w14:paraId="07D589AB" w14:textId="29EE0CA1" w:rsidR="00F53DC9" w:rsidRPr="006A6209" w:rsidRDefault="00F53DC9" w:rsidP="0048525B">
      <w:pPr>
        <w:pStyle w:val="ListBullet"/>
        <w:keepNext/>
        <w:keepLines/>
      </w:pPr>
      <w:r w:rsidRPr="006A6209">
        <w:rPr>
          <w:b/>
        </w:rPr>
        <w:t>DFN</w:t>
      </w:r>
      <w:r w:rsidR="001B1406" w:rsidRPr="006A6209">
        <w:t>—</w:t>
      </w:r>
      <w:r w:rsidRPr="006A6209">
        <w:t>This required variable is the internal entry number in the PATIENT</w:t>
      </w:r>
      <w:r w:rsidR="00827365" w:rsidRPr="006A6209">
        <w:t xml:space="preserve"> (#2)</w:t>
      </w:r>
      <w:r w:rsidRPr="006A6209">
        <w:t xml:space="preserve"> file.</w:t>
      </w:r>
    </w:p>
    <w:p w14:paraId="2CD62FC1" w14:textId="5B15B09E" w:rsidR="00F53DC9" w:rsidRPr="006A6209" w:rsidRDefault="00F53DC9" w:rsidP="001B1406">
      <w:pPr>
        <w:pStyle w:val="ListBullet"/>
      </w:pPr>
      <w:r w:rsidRPr="006A6209">
        <w:rPr>
          <w:b/>
        </w:rPr>
        <w:t>VAPTYP</w:t>
      </w:r>
      <w:r w:rsidR="001B1406" w:rsidRPr="006A6209">
        <w:t>—</w:t>
      </w:r>
      <w:r w:rsidRPr="006A6209">
        <w:t>This optional variable can be set to the internal number of a patient eligibility.</w:t>
      </w:r>
      <w:r w:rsidR="00AC59A0" w:rsidRPr="006A6209">
        <w:t xml:space="preserve"> </w:t>
      </w:r>
      <w:r w:rsidRPr="006A6209">
        <w:t xml:space="preserve">The variable can be used to indicate the patient's type such as VA, </w:t>
      </w:r>
      <w:r w:rsidR="0048525B" w:rsidRPr="006A6209">
        <w:t>Department of Defense (</w:t>
      </w:r>
      <w:r w:rsidRPr="006A6209">
        <w:t>DOD</w:t>
      </w:r>
      <w:r w:rsidR="0048525B" w:rsidRPr="006A6209">
        <w:t>)</w:t>
      </w:r>
      <w:r w:rsidRPr="006A6209">
        <w:t xml:space="preserve">, or </w:t>
      </w:r>
      <w:r w:rsidR="0048525B" w:rsidRPr="006A6209">
        <w:t>Indian Health Service (</w:t>
      </w:r>
      <w:r w:rsidR="00CB4E57" w:rsidRPr="006A6209">
        <w:t>IH</w:t>
      </w:r>
      <w:r w:rsidR="0048525B" w:rsidRPr="006A6209">
        <w:t>S)</w:t>
      </w:r>
      <w:r w:rsidRPr="006A6209">
        <w:t xml:space="preserve"> through the eligibility.</w:t>
      </w:r>
      <w:r w:rsidR="00AC59A0" w:rsidRPr="006A6209">
        <w:t xml:space="preserve"> </w:t>
      </w:r>
      <w:r w:rsidRPr="006A6209">
        <w:t xml:space="preserve">If this variable is </w:t>
      </w:r>
      <w:r w:rsidRPr="006A6209">
        <w:rPr>
          <w:i/>
          <w:iCs/>
        </w:rPr>
        <w:t>not</w:t>
      </w:r>
      <w:r w:rsidRPr="006A6209">
        <w:t xml:space="preserve"> defined or the eligibility does </w:t>
      </w:r>
      <w:r w:rsidRPr="006A6209">
        <w:rPr>
          <w:i/>
          <w:iCs/>
        </w:rPr>
        <w:t>not</w:t>
      </w:r>
      <w:r w:rsidRPr="006A6209">
        <w:t xml:space="preserve"> exist, the VA patient IDs </w:t>
      </w:r>
      <w:r w:rsidR="0048525B" w:rsidRPr="006A6209">
        <w:t>are</w:t>
      </w:r>
      <w:r w:rsidRPr="006A6209">
        <w:t xml:space="preserve"> returned.</w:t>
      </w:r>
    </w:p>
    <w:p w14:paraId="11156A5A" w14:textId="145AF51E" w:rsidR="00F53DC9" w:rsidRPr="006A6209" w:rsidRDefault="00F53DC9" w:rsidP="00921733">
      <w:pPr>
        <w:pStyle w:val="ListBullet"/>
        <w:keepNext/>
        <w:keepLines/>
      </w:pPr>
      <w:r w:rsidRPr="006A6209">
        <w:rPr>
          <w:b/>
        </w:rPr>
        <w:t>VAHOW</w:t>
      </w:r>
      <w:r w:rsidR="001B1406" w:rsidRPr="006A6209">
        <w:t>—</w:t>
      </w:r>
      <w:r w:rsidRPr="006A6209">
        <w:t>This optional variable can be set to a requested format for the output array.</w:t>
      </w:r>
      <w:r w:rsidR="00AC59A0" w:rsidRPr="006A6209">
        <w:t xml:space="preserve"> </w:t>
      </w:r>
      <w:r w:rsidRPr="006A6209">
        <w:t xml:space="preserve">If this variable is </w:t>
      </w:r>
      <w:r w:rsidRPr="006A6209">
        <w:rPr>
          <w:i/>
          <w:iCs/>
        </w:rPr>
        <w:t>not</w:t>
      </w:r>
      <w:r w:rsidRPr="006A6209">
        <w:t xml:space="preserve"> defined or does not contain one of the following values, the output array </w:t>
      </w:r>
      <w:r w:rsidR="00953721" w:rsidRPr="006A6209">
        <w:t>is</w:t>
      </w:r>
      <w:r w:rsidRPr="006A6209">
        <w:t xml:space="preserve"> returned with numeric subscripts</w:t>
      </w:r>
      <w:r w:rsidR="001B1406" w:rsidRPr="006A6209">
        <w:t>:</w:t>
      </w:r>
    </w:p>
    <w:p w14:paraId="453AAABD" w14:textId="1EE7F0B6" w:rsidR="009D236C" w:rsidRPr="003D1D54" w:rsidRDefault="00F53DC9" w:rsidP="009D236C">
      <w:pPr>
        <w:pStyle w:val="ListBullet2"/>
        <w:rPr>
          <w:rStyle w:val="Hyperlink"/>
        </w:rPr>
      </w:pPr>
      <w:r w:rsidRPr="006A6209">
        <w:rPr>
          <w:b/>
          <w:bCs/>
        </w:rPr>
        <w:t>1</w:t>
      </w:r>
      <w:r w:rsidR="001B1406" w:rsidRPr="006A6209">
        <w:rPr>
          <w:b/>
          <w:bCs/>
        </w:rPr>
        <w:t>—</w:t>
      </w:r>
      <w:r w:rsidR="001B1406" w:rsidRPr="006A6209">
        <w:t>R</w:t>
      </w:r>
      <w:r w:rsidRPr="006A6209">
        <w:t>eturn the output array with alpha</w:t>
      </w:r>
      <w:r w:rsidR="00AC59A0" w:rsidRPr="006A6209">
        <w:t xml:space="preserve"> </w:t>
      </w:r>
      <w:r w:rsidRPr="006A6209">
        <w:t>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76B4F264"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16C3EF73" w14:textId="77777777" w:rsidR="009D236C" w:rsidRPr="003D1D54" w:rsidRDefault="009D236C" w:rsidP="00D6455D">
      <w:pPr>
        <w:pStyle w:val="AltHeading5"/>
        <w:rPr>
          <w:rStyle w:val="Hyperlink"/>
          <w:b w:val="0"/>
        </w:rPr>
      </w:pPr>
      <w:r w:rsidRPr="003D1D54">
        <w:rPr>
          <w:rStyle w:val="Hyperlink"/>
          <w:b w:val="0"/>
        </w:rPr>
        <w:t>Input</w:t>
      </w:r>
    </w:p>
    <w:p w14:paraId="75C5D1D6"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410FEE63" w14:textId="77777777" w:rsidR="009D236C" w:rsidRPr="003D1D54" w:rsidRDefault="009D236C" w:rsidP="00D6455D">
      <w:pPr>
        <w:pStyle w:val="AltHeading5"/>
        <w:rPr>
          <w:rStyle w:val="Hyperlink"/>
          <w:b w:val="0"/>
        </w:rPr>
      </w:pPr>
      <w:r w:rsidRPr="003D1D54">
        <w:rPr>
          <w:rStyle w:val="Hyperlink"/>
          <w:b w:val="0"/>
        </w:rPr>
        <w:t>Output</w:t>
      </w:r>
    </w:p>
    <w:p w14:paraId="1B391852"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7866B8C9"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17CBDD4D"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7D9DBE02" w14:textId="44ABD5C5" w:rsidR="00F53DC9" w:rsidRPr="006A6209" w:rsidRDefault="009D236C" w:rsidP="00921733">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1B1406" w:rsidRPr="006A6209">
        <w:t>[</w:t>
      </w:r>
      <w:r w:rsidR="00F53DC9" w:rsidRPr="006A6209">
        <w:t>e.g.,</w:t>
      </w:r>
      <w:r w:rsidR="001B1406" w:rsidRPr="006A6209">
        <w:t> </w:t>
      </w:r>
      <w:r w:rsidR="00F53DC9" w:rsidRPr="006A6209">
        <w:rPr>
          <w:b/>
          <w:bCs/>
        </w:rPr>
        <w:t>VADM(1)</w:t>
      </w:r>
      <w:r w:rsidR="00F53DC9" w:rsidRPr="006A6209">
        <w:t xml:space="preserve"> would be </w:t>
      </w:r>
      <w:r w:rsidR="00F53DC9" w:rsidRPr="006A6209">
        <w:rPr>
          <w:b/>
          <w:bCs/>
        </w:rPr>
        <w:t>VADM("NM")</w:t>
      </w:r>
      <w:r w:rsidR="001B1406" w:rsidRPr="006A6209">
        <w:t>].</w:t>
      </w:r>
    </w:p>
    <w:p w14:paraId="278F3F39" w14:textId="040AE204" w:rsidR="00F53DC9" w:rsidRPr="006A6209" w:rsidRDefault="00F53DC9" w:rsidP="001B1406">
      <w:pPr>
        <w:pStyle w:val="ListBullet2"/>
      </w:pPr>
      <w:r w:rsidRPr="006A6209">
        <w:rPr>
          <w:b/>
          <w:bCs/>
        </w:rPr>
        <w:t>2</w:t>
      </w:r>
      <w:r w:rsidR="001B1406" w:rsidRPr="006A6209">
        <w:rPr>
          <w:b/>
          <w:bCs/>
        </w:rPr>
        <w:t>—</w:t>
      </w:r>
      <w:r w:rsidR="001B1406" w:rsidRPr="006A6209">
        <w:t>R</w:t>
      </w:r>
      <w:r w:rsidRPr="006A6209">
        <w:t xml:space="preserve">eturn the output in the </w:t>
      </w:r>
      <w:r w:rsidRPr="006A6209">
        <w:rPr>
          <w:b/>
          <w:bCs/>
        </w:rPr>
        <w:t>^UTILITY</w:t>
      </w:r>
      <w:r w:rsidR="00AC59A0" w:rsidRPr="006A6209">
        <w:t xml:space="preserve"> </w:t>
      </w:r>
      <w:r w:rsidRPr="006A6209">
        <w:t xml:space="preserve">global with numeric subscripts </w:t>
      </w:r>
      <w:r w:rsidR="001B1406" w:rsidRPr="006A6209">
        <w:t>[</w:t>
      </w:r>
      <w:r w:rsidRPr="006A6209">
        <w:t>e.g.,</w:t>
      </w:r>
      <w:r w:rsidR="001B1406" w:rsidRPr="006A6209">
        <w:t> </w:t>
      </w:r>
      <w:r w:rsidRPr="006A6209">
        <w:rPr>
          <w:b/>
          <w:bCs/>
        </w:rPr>
        <w:t>^UTILITY("VADM",$J,1)</w:t>
      </w:r>
      <w:r w:rsidR="001B1406" w:rsidRPr="006A6209">
        <w:t>].</w:t>
      </w:r>
    </w:p>
    <w:p w14:paraId="3D794825" w14:textId="7F14DCC8" w:rsidR="00F53DC9" w:rsidRPr="006A6209" w:rsidRDefault="00F53DC9" w:rsidP="001B1406">
      <w:pPr>
        <w:pStyle w:val="ListBullet2"/>
      </w:pPr>
      <w:r w:rsidRPr="006A6209">
        <w:rPr>
          <w:b/>
          <w:bCs/>
        </w:rPr>
        <w:t>12</w:t>
      </w:r>
      <w:r w:rsidR="001B1406" w:rsidRPr="006A6209">
        <w:rPr>
          <w:b/>
          <w:bCs/>
        </w:rPr>
        <w:t>—</w:t>
      </w:r>
      <w:r w:rsidR="001B1406" w:rsidRPr="006A6209">
        <w:t>R</w:t>
      </w:r>
      <w:r w:rsidRPr="006A6209">
        <w:t xml:space="preserve">eturn the output in the </w:t>
      </w:r>
      <w:r w:rsidRPr="006A6209">
        <w:rPr>
          <w:b/>
          <w:bCs/>
        </w:rPr>
        <w:t>^UTILITY</w:t>
      </w:r>
      <w:r w:rsidR="00AC59A0" w:rsidRPr="006A6209">
        <w:t xml:space="preserve"> </w:t>
      </w:r>
      <w:r w:rsidRPr="006A6209">
        <w:t xml:space="preserve">global with alpha subscripts </w:t>
      </w:r>
      <w:r w:rsidR="001B1406" w:rsidRPr="006A6209">
        <w:t>[</w:t>
      </w:r>
      <w:r w:rsidRPr="006A6209">
        <w:t>e.g.,</w:t>
      </w:r>
      <w:r w:rsidR="001B1406" w:rsidRPr="006A6209">
        <w:t> </w:t>
      </w:r>
      <w:r w:rsidRPr="006A6209">
        <w:rPr>
          <w:b/>
          <w:bCs/>
        </w:rPr>
        <w:t>^UTILITY("VADM",$J,"NM")</w:t>
      </w:r>
      <w:r w:rsidR="001B1406" w:rsidRPr="006A6209">
        <w:t>]</w:t>
      </w:r>
      <w:r w:rsidR="00921733" w:rsidRPr="006A6209">
        <w:t>.</w:t>
      </w:r>
    </w:p>
    <w:p w14:paraId="70D1967E" w14:textId="77777777" w:rsidR="00F53DC9" w:rsidRPr="006A6209" w:rsidRDefault="00F53DC9" w:rsidP="001B1406">
      <w:pPr>
        <w:pStyle w:val="BodyText6"/>
      </w:pPr>
    </w:p>
    <w:p w14:paraId="338764EC" w14:textId="186F4F84" w:rsidR="00F53DC9" w:rsidRPr="006A6209" w:rsidRDefault="00F53DC9" w:rsidP="001B1406">
      <w:pPr>
        <w:pStyle w:val="ListBullet"/>
      </w:pPr>
      <w:r w:rsidRPr="006A6209">
        <w:rPr>
          <w:b/>
        </w:rPr>
        <w:t>VAROOT</w:t>
      </w:r>
      <w:r w:rsidR="001B1406" w:rsidRPr="006A6209">
        <w:rPr>
          <w:b/>
          <w:bCs/>
        </w:rPr>
        <w:t>—</w:t>
      </w:r>
      <w:r w:rsidRPr="006A6209">
        <w:t>This optional variable can be set to a local variable or global name in which to return the output (e.g.,</w:t>
      </w:r>
      <w:r w:rsidR="00921733" w:rsidRPr="006A6209">
        <w:t> </w:t>
      </w:r>
      <w:r w:rsidRPr="006A6209">
        <w:rPr>
          <w:b/>
          <w:bCs/>
        </w:rPr>
        <w:t>VAROOT="DGDEM"</w:t>
      </w:r>
      <w:r w:rsidRPr="006A6209">
        <w:t>)</w:t>
      </w:r>
      <w:r w:rsidR="00921733" w:rsidRPr="006A6209">
        <w:t>.</w:t>
      </w:r>
    </w:p>
    <w:p w14:paraId="014A47E9" w14:textId="77777777" w:rsidR="00921733" w:rsidRPr="006A6209" w:rsidRDefault="00921733" w:rsidP="00921733">
      <w:pPr>
        <w:pStyle w:val="BodyText6"/>
      </w:pPr>
    </w:p>
    <w:p w14:paraId="6C378307" w14:textId="4A53D39D" w:rsidR="00F53DC9" w:rsidRPr="006A6209" w:rsidRDefault="00F53DC9" w:rsidP="00921733">
      <w:pPr>
        <w:pStyle w:val="AltHeading5"/>
      </w:pPr>
      <w:r w:rsidRPr="006A6209">
        <w:t>OUTPUT</w:t>
      </w:r>
    </w:p>
    <w:p w14:paraId="35CE82C2" w14:textId="79869BD8" w:rsidR="00F53DC9" w:rsidRPr="006A6209" w:rsidRDefault="00F53DC9" w:rsidP="00EB7BE1">
      <w:pPr>
        <w:pStyle w:val="ListBullet"/>
        <w:keepNext/>
        <w:keepLines/>
      </w:pPr>
      <w:r w:rsidRPr="006A6209">
        <w:rPr>
          <w:b/>
        </w:rPr>
        <w:t>VADM(1)</w:t>
      </w:r>
      <w:r w:rsidR="00921733" w:rsidRPr="006A6209">
        <w:rPr>
          <w:b/>
          <w:bCs/>
        </w:rPr>
        <w:t>—</w:t>
      </w:r>
      <w:r w:rsidRPr="006A6209">
        <w:t>The NAME of the patient (e.g.,</w:t>
      </w:r>
      <w:r w:rsidR="0048525B" w:rsidRPr="006A6209">
        <w:t> </w:t>
      </w:r>
      <w:r w:rsidRPr="006A6209">
        <w:rPr>
          <w:b/>
          <w:bCs/>
        </w:rPr>
        <w:t>ADTPATIENT,ONE</w:t>
      </w:r>
      <w:r w:rsidRPr="006A6209">
        <w:t>)</w:t>
      </w:r>
      <w:r w:rsidR="00921733" w:rsidRPr="006A6209">
        <w:t>.</w:t>
      </w:r>
    </w:p>
    <w:p w14:paraId="4AA854C3" w14:textId="758FEDD0" w:rsidR="00F53DC9" w:rsidRPr="006A6209" w:rsidRDefault="00F53DC9" w:rsidP="00EB7BE1">
      <w:pPr>
        <w:pStyle w:val="ListBullet"/>
        <w:keepNext/>
        <w:keepLines/>
      </w:pPr>
      <w:r w:rsidRPr="006A6209">
        <w:rPr>
          <w:b/>
        </w:rPr>
        <w:t>VADM(2)</w:t>
      </w:r>
      <w:r w:rsidR="00921733" w:rsidRPr="006A6209">
        <w:rPr>
          <w:b/>
          <w:bCs/>
        </w:rPr>
        <w:t>—</w:t>
      </w:r>
      <w:r w:rsidRPr="006A6209">
        <w:t>The SOCIAL SECURITY NUMBER of</w:t>
      </w:r>
      <w:r w:rsidR="00AC59A0" w:rsidRPr="006A6209">
        <w:t xml:space="preserve"> </w:t>
      </w:r>
      <w:r w:rsidRPr="006A6209">
        <w:t>the patient in internal^external format</w:t>
      </w:r>
      <w:r w:rsidR="00921733" w:rsidRPr="006A6209">
        <w:t xml:space="preserve"> </w:t>
      </w:r>
      <w:r w:rsidRPr="006A6209">
        <w:t>(e.g.,</w:t>
      </w:r>
      <w:r w:rsidR="0048525B" w:rsidRPr="006A6209">
        <w:t> </w:t>
      </w:r>
      <w:r w:rsidRPr="006A6209">
        <w:rPr>
          <w:b/>
          <w:bCs/>
        </w:rPr>
        <w:t>000456789^000-45-6789</w:t>
      </w:r>
      <w:r w:rsidRPr="006A6209">
        <w:t>)</w:t>
      </w:r>
      <w:r w:rsidR="00921733" w:rsidRPr="006A6209">
        <w:t>.</w:t>
      </w:r>
    </w:p>
    <w:p w14:paraId="547A3EEC" w14:textId="54F494FE" w:rsidR="00F53DC9" w:rsidRPr="006A6209" w:rsidRDefault="00F53DC9" w:rsidP="00921733">
      <w:pPr>
        <w:pStyle w:val="ListBullet"/>
      </w:pPr>
      <w:r w:rsidRPr="006A6209">
        <w:rPr>
          <w:b/>
        </w:rPr>
        <w:t>VADM(3)</w:t>
      </w:r>
      <w:r w:rsidR="00921733" w:rsidRPr="006A6209">
        <w:rPr>
          <w:b/>
          <w:bCs/>
        </w:rPr>
        <w:t>—</w:t>
      </w:r>
      <w:r w:rsidRPr="006A6209">
        <w:t>The DATE OF BIRTH of the patient in internal^external format</w:t>
      </w:r>
      <w:r w:rsidR="00921733" w:rsidRPr="006A6209">
        <w:t xml:space="preserve"> </w:t>
      </w:r>
      <w:r w:rsidRPr="006A6209">
        <w:t>(e.g.,</w:t>
      </w:r>
      <w:r w:rsidR="0048525B" w:rsidRPr="006A6209">
        <w:t> </w:t>
      </w:r>
      <w:r w:rsidRPr="006A6209">
        <w:rPr>
          <w:b/>
          <w:bCs/>
        </w:rPr>
        <w:t>2551025^OCT 25,1955</w:t>
      </w:r>
      <w:r w:rsidRPr="006A6209">
        <w:t>)</w:t>
      </w:r>
      <w:r w:rsidR="00921733" w:rsidRPr="006A6209">
        <w:t>.</w:t>
      </w:r>
    </w:p>
    <w:p w14:paraId="7852706D" w14:textId="57BFBFCA" w:rsidR="00F53DC9" w:rsidRPr="006A6209" w:rsidRDefault="00F53DC9" w:rsidP="00921733">
      <w:pPr>
        <w:pStyle w:val="ListBullet"/>
      </w:pPr>
      <w:r w:rsidRPr="006A6209">
        <w:rPr>
          <w:b/>
        </w:rPr>
        <w:t>VADM(4)</w:t>
      </w:r>
      <w:r w:rsidR="00921733" w:rsidRPr="006A6209">
        <w:rPr>
          <w:b/>
          <w:bCs/>
        </w:rPr>
        <w:t>—</w:t>
      </w:r>
      <w:r w:rsidRPr="006A6209">
        <w:t xml:space="preserve">The AGE of the patient as of today, unless a date of death exists, in which case the age returned </w:t>
      </w:r>
      <w:r w:rsidR="00953721" w:rsidRPr="006A6209">
        <w:t>is</w:t>
      </w:r>
      <w:r w:rsidRPr="006A6209">
        <w:t xml:space="preserve"> as of that date</w:t>
      </w:r>
      <w:r w:rsidR="00AC59A0" w:rsidRPr="006A6209">
        <w:t xml:space="preserve"> </w:t>
      </w:r>
      <w:r w:rsidRPr="006A6209">
        <w:t>(e.g.,</w:t>
      </w:r>
      <w:r w:rsidR="00AC59A0" w:rsidRPr="006A6209">
        <w:t> </w:t>
      </w:r>
      <w:r w:rsidRPr="006A6209">
        <w:rPr>
          <w:b/>
          <w:bCs/>
        </w:rPr>
        <w:t>36</w:t>
      </w:r>
      <w:r w:rsidRPr="006A6209">
        <w:t>)</w:t>
      </w:r>
      <w:r w:rsidR="00AC59A0" w:rsidRPr="006A6209">
        <w:t>.</w:t>
      </w:r>
    </w:p>
    <w:p w14:paraId="345CE0E9" w14:textId="5CF1A869" w:rsidR="00F53DC9" w:rsidRPr="006A6209" w:rsidRDefault="00F53DC9" w:rsidP="00921733">
      <w:pPr>
        <w:pStyle w:val="ListBullet"/>
      </w:pPr>
      <w:r w:rsidRPr="006A6209">
        <w:rPr>
          <w:b/>
        </w:rPr>
        <w:t>VADM(5)</w:t>
      </w:r>
      <w:r w:rsidR="00921733" w:rsidRPr="006A6209">
        <w:rPr>
          <w:b/>
          <w:bCs/>
        </w:rPr>
        <w:t>—</w:t>
      </w:r>
      <w:r w:rsidRPr="006A6209">
        <w:t>The SEX of the patient in internal^external format (e.g.,</w:t>
      </w:r>
      <w:r w:rsidR="00AC59A0" w:rsidRPr="006A6209">
        <w:t> </w:t>
      </w:r>
      <w:r w:rsidRPr="006A6209">
        <w:rPr>
          <w:b/>
          <w:bCs/>
        </w:rPr>
        <w:t>M^MALE</w:t>
      </w:r>
      <w:r w:rsidRPr="006A6209">
        <w:t>)</w:t>
      </w:r>
      <w:r w:rsidR="00AC59A0" w:rsidRPr="006A6209">
        <w:t>.</w:t>
      </w:r>
    </w:p>
    <w:p w14:paraId="5725D207" w14:textId="584F7295" w:rsidR="00F53DC9" w:rsidRPr="006A6209" w:rsidRDefault="00F53DC9" w:rsidP="00921733">
      <w:pPr>
        <w:pStyle w:val="ListBullet"/>
      </w:pPr>
      <w:r w:rsidRPr="006A6209">
        <w:rPr>
          <w:b/>
        </w:rPr>
        <w:t>VADM(6)</w:t>
      </w:r>
      <w:r w:rsidR="00921733" w:rsidRPr="006A6209">
        <w:rPr>
          <w:b/>
          <w:bCs/>
        </w:rPr>
        <w:t>—</w:t>
      </w:r>
      <w:r w:rsidRPr="006A6209">
        <w:t>The DATE OF DEATH of the patient, should one exist, in internal^external format</w:t>
      </w:r>
      <w:r w:rsidR="00921733" w:rsidRPr="006A6209">
        <w:t xml:space="preserve"> </w:t>
      </w:r>
      <w:r w:rsidRPr="006A6209">
        <w:t>(e.g.,</w:t>
      </w:r>
      <w:r w:rsidR="0048525B" w:rsidRPr="006A6209">
        <w:t> </w:t>
      </w:r>
      <w:r w:rsidRPr="006A6209">
        <w:rPr>
          <w:b/>
          <w:bCs/>
        </w:rPr>
        <w:t>2881101.08^NOV 1,1988@08:00</w:t>
      </w:r>
      <w:r w:rsidRPr="006A6209">
        <w:t>)</w:t>
      </w:r>
      <w:r w:rsidR="00921733" w:rsidRPr="006A6209">
        <w:t>.</w:t>
      </w:r>
    </w:p>
    <w:p w14:paraId="07106561" w14:textId="74984793" w:rsidR="00F53DC9" w:rsidRPr="006A6209" w:rsidRDefault="00F53DC9" w:rsidP="00921733">
      <w:pPr>
        <w:pStyle w:val="ListBullet"/>
      </w:pPr>
      <w:r w:rsidRPr="006A6209">
        <w:rPr>
          <w:b/>
        </w:rPr>
        <w:t>VADM(7)</w:t>
      </w:r>
      <w:r w:rsidR="00921733" w:rsidRPr="006A6209">
        <w:rPr>
          <w:b/>
          <w:bCs/>
        </w:rPr>
        <w:t>—</w:t>
      </w:r>
      <w:r w:rsidRPr="006A6209">
        <w:t>Any REMARKS concerning this patient which may be on file (e.g.,</w:t>
      </w:r>
      <w:r w:rsidR="0048525B" w:rsidRPr="006A6209">
        <w:t> </w:t>
      </w:r>
      <w:r w:rsidRPr="006A6209">
        <w:t>Need to obtain dependent info)</w:t>
      </w:r>
      <w:r w:rsidR="00921733" w:rsidRPr="006A6209">
        <w:t>.</w:t>
      </w:r>
    </w:p>
    <w:p w14:paraId="0100902C" w14:textId="1E18DF82" w:rsidR="00F53DC9" w:rsidRPr="006A6209" w:rsidRDefault="00F53DC9" w:rsidP="00921733">
      <w:pPr>
        <w:pStyle w:val="ListBullet"/>
        <w:keepNext/>
        <w:keepLines/>
      </w:pPr>
      <w:r w:rsidRPr="006A6209">
        <w:rPr>
          <w:b/>
        </w:rPr>
        <w:t>VADM(8)</w:t>
      </w:r>
      <w:r w:rsidR="00921733" w:rsidRPr="006A6209">
        <w:rPr>
          <w:b/>
          <w:bCs/>
        </w:rPr>
        <w:t>—</w:t>
      </w:r>
      <w:r w:rsidRPr="006A6209">
        <w:t>The RACE of the patient in internal^external format (e.g.,</w:t>
      </w:r>
      <w:r w:rsidR="00921733" w:rsidRPr="006A6209">
        <w:t> </w:t>
      </w:r>
      <w:r w:rsidRPr="006A6209">
        <w:rPr>
          <w:b/>
          <w:bCs/>
        </w:rPr>
        <w:t>1^WHITE,NON-HISPANIC</w:t>
      </w:r>
      <w:r w:rsidRPr="006A6209">
        <w:t>)</w:t>
      </w:r>
      <w:r w:rsidR="00921733" w:rsidRPr="006A6209">
        <w:t>.</w:t>
      </w:r>
    </w:p>
    <w:p w14:paraId="0DA7A2A8" w14:textId="12D4EE96" w:rsidR="00F53DC9" w:rsidRPr="006A6209" w:rsidRDefault="00921733" w:rsidP="00921733">
      <w:pPr>
        <w:pStyle w:val="NoteIndent2"/>
        <w:rPr>
          <w:noProof w:val="0"/>
        </w:rPr>
      </w:pPr>
      <w:r w:rsidRPr="006A6209">
        <w:rPr>
          <w:noProof w:val="0"/>
        </w:rPr>
        <w:tab/>
      </w:r>
      <w:r w:rsidR="00F53DC9" w:rsidRPr="006A6209">
        <w:rPr>
          <w:b/>
          <w:bCs/>
          <w:noProof w:val="0"/>
        </w:rPr>
        <w:t>NOTE:</w:t>
      </w:r>
      <w:r w:rsidR="00AC59A0" w:rsidRPr="006A6209">
        <w:rPr>
          <w:noProof w:val="0"/>
        </w:rPr>
        <w:t xml:space="preserve"> </w:t>
      </w:r>
      <w:r w:rsidR="00F53DC9" w:rsidRPr="006A6209">
        <w:rPr>
          <w:noProof w:val="0"/>
        </w:rPr>
        <w:t>This has been left for historical purposes only as the RACE field has been replaced by the RACE INFORMATION multiple.</w:t>
      </w:r>
    </w:p>
    <w:p w14:paraId="0DD1B44E" w14:textId="77777777" w:rsidR="00921733" w:rsidRPr="006A6209" w:rsidRDefault="00921733" w:rsidP="00921733">
      <w:pPr>
        <w:pStyle w:val="BodyText6"/>
      </w:pPr>
    </w:p>
    <w:p w14:paraId="71A57B86" w14:textId="35266B7E" w:rsidR="00F53DC9" w:rsidRPr="006A6209" w:rsidRDefault="00F53DC9" w:rsidP="00921733">
      <w:pPr>
        <w:pStyle w:val="ListBullet"/>
      </w:pPr>
      <w:r w:rsidRPr="006A6209">
        <w:rPr>
          <w:b/>
        </w:rPr>
        <w:t>VADM(9)</w:t>
      </w:r>
      <w:r w:rsidR="00921733" w:rsidRPr="006A6209">
        <w:rPr>
          <w:b/>
          <w:bCs/>
        </w:rPr>
        <w:t>—</w:t>
      </w:r>
      <w:r w:rsidRPr="006A6209">
        <w:t>The RELIGION of the patient in internal^external format (e.g.,</w:t>
      </w:r>
      <w:r w:rsidR="00921733" w:rsidRPr="006A6209">
        <w:t> </w:t>
      </w:r>
      <w:r w:rsidRPr="006A6209">
        <w:rPr>
          <w:b/>
          <w:bCs/>
        </w:rPr>
        <w:t>99^CATHOLIC</w:t>
      </w:r>
      <w:r w:rsidRPr="006A6209">
        <w:t>)</w:t>
      </w:r>
      <w:r w:rsidR="00921733" w:rsidRPr="006A6209">
        <w:t>.</w:t>
      </w:r>
    </w:p>
    <w:p w14:paraId="0B04458F" w14:textId="200C8791" w:rsidR="00F53DC9" w:rsidRPr="006A6209" w:rsidRDefault="00F53DC9" w:rsidP="00921733">
      <w:pPr>
        <w:pStyle w:val="ListBullet"/>
      </w:pPr>
      <w:r w:rsidRPr="006A6209">
        <w:rPr>
          <w:b/>
        </w:rPr>
        <w:t>VADM(10)</w:t>
      </w:r>
      <w:r w:rsidR="00921733" w:rsidRPr="006A6209">
        <w:rPr>
          <w:b/>
          <w:bCs/>
        </w:rPr>
        <w:t>—</w:t>
      </w:r>
      <w:r w:rsidRPr="006A6209">
        <w:t>The MARITAL STATUS of the patient in internal^external format (e.g.,</w:t>
      </w:r>
      <w:r w:rsidR="00921733" w:rsidRPr="006A6209">
        <w:t> </w:t>
      </w:r>
      <w:r w:rsidRPr="006A6209">
        <w:rPr>
          <w:b/>
          <w:bCs/>
        </w:rPr>
        <w:t>1^MARRIED</w:t>
      </w:r>
      <w:r w:rsidRPr="006A6209">
        <w:t>)</w:t>
      </w:r>
      <w:r w:rsidR="00921733" w:rsidRPr="006A6209">
        <w:t>.</w:t>
      </w:r>
    </w:p>
    <w:p w14:paraId="50440ACD" w14:textId="06BDF7FB" w:rsidR="00F53DC9" w:rsidRPr="006A6209" w:rsidRDefault="00F53DC9" w:rsidP="00921733">
      <w:pPr>
        <w:pStyle w:val="ListBullet"/>
      </w:pPr>
      <w:r w:rsidRPr="006A6209">
        <w:rPr>
          <w:b/>
        </w:rPr>
        <w:t>VADM(11)</w:t>
      </w:r>
      <w:r w:rsidR="00921733" w:rsidRPr="006A6209">
        <w:rPr>
          <w:b/>
          <w:bCs/>
        </w:rPr>
        <w:t>—</w:t>
      </w:r>
      <w:r w:rsidRPr="006A6209">
        <w:t>Number of entries found in the ETHNICITY INFORMATION multiple (e.g.,</w:t>
      </w:r>
      <w:r w:rsidR="0048525B" w:rsidRPr="006A6209">
        <w:t> </w:t>
      </w:r>
      <w:r w:rsidRPr="006A6209">
        <w:t>1)</w:t>
      </w:r>
      <w:r w:rsidR="00921733" w:rsidRPr="006A6209">
        <w:t>.</w:t>
      </w:r>
    </w:p>
    <w:p w14:paraId="2BF309DE" w14:textId="6E74FA61" w:rsidR="00F53DC9" w:rsidRPr="006A6209" w:rsidRDefault="00F53DC9" w:rsidP="00921733">
      <w:pPr>
        <w:pStyle w:val="ListBullet"/>
      </w:pPr>
      <w:r w:rsidRPr="006A6209">
        <w:rPr>
          <w:b/>
        </w:rPr>
        <w:t>VADM(11,1..n)</w:t>
      </w:r>
      <w:r w:rsidR="00921733" w:rsidRPr="006A6209">
        <w:rPr>
          <w:b/>
          <w:bCs/>
        </w:rPr>
        <w:t>—</w:t>
      </w:r>
      <w:r w:rsidR="00921733" w:rsidRPr="006A6209">
        <w:t xml:space="preserve">The </w:t>
      </w:r>
      <w:r w:rsidR="00921733" w:rsidRPr="006A6209">
        <w:rPr>
          <w:i/>
          <w:iCs/>
        </w:rPr>
        <w:t>n</w:t>
      </w:r>
      <w:r w:rsidRPr="006A6209">
        <w:rPr>
          <w:i/>
          <w:iCs/>
          <w:vertAlign w:val="superscript"/>
        </w:rPr>
        <w:t>th</w:t>
      </w:r>
      <w:r w:rsidRPr="006A6209">
        <w:t xml:space="preserve"> repetition of ETHNICITY INFORMATION for the patient in internal^external format (e.g.,</w:t>
      </w:r>
      <w:r w:rsidR="00921733" w:rsidRPr="006A6209">
        <w:t> </w:t>
      </w:r>
      <w:r w:rsidRPr="006A6209">
        <w:rPr>
          <w:b/>
          <w:bCs/>
        </w:rPr>
        <w:t>1^HISPANIC OR LATINO</w:t>
      </w:r>
      <w:r w:rsidRPr="006A6209">
        <w:t>)</w:t>
      </w:r>
      <w:r w:rsidR="00921733" w:rsidRPr="006A6209">
        <w:t>.</w:t>
      </w:r>
    </w:p>
    <w:p w14:paraId="09A40C9E" w14:textId="6325AD2A" w:rsidR="00F53DC9" w:rsidRPr="006A6209" w:rsidRDefault="00F53DC9" w:rsidP="00921733">
      <w:pPr>
        <w:pStyle w:val="ListBullet"/>
      </w:pPr>
      <w:r w:rsidRPr="006A6209">
        <w:rPr>
          <w:b/>
        </w:rPr>
        <w:t>VADM(11,1..n,1)</w:t>
      </w:r>
      <w:r w:rsidR="00921733" w:rsidRPr="006A6209">
        <w:rPr>
          <w:b/>
          <w:bCs/>
        </w:rPr>
        <w:t>—</w:t>
      </w:r>
      <w:r w:rsidRPr="006A6209">
        <w:t>METHOD OF COLLECTION for the Nth repetition of ETHNICITY</w:t>
      </w:r>
      <w:r w:rsidR="00921733" w:rsidRPr="006A6209">
        <w:t xml:space="preserve"> </w:t>
      </w:r>
      <w:r w:rsidRPr="006A6209">
        <w:t xml:space="preserve">INFORMATION for the patient in internal^external format </w:t>
      </w:r>
      <w:r w:rsidR="00921733" w:rsidRPr="006A6209">
        <w:t>[</w:t>
      </w:r>
      <w:r w:rsidRPr="006A6209">
        <w:t>e.g.,</w:t>
      </w:r>
      <w:r w:rsidR="00921733" w:rsidRPr="006A6209">
        <w:t> </w:t>
      </w:r>
      <w:r w:rsidRPr="006A6209">
        <w:rPr>
          <w:b/>
          <w:bCs/>
        </w:rPr>
        <w:t>2^PROXY)</w:t>
      </w:r>
      <w:r w:rsidR="00921733" w:rsidRPr="006A6209">
        <w:t>].</w:t>
      </w:r>
    </w:p>
    <w:p w14:paraId="718405B5" w14:textId="1C4876DD" w:rsidR="00F53DC9" w:rsidRPr="006A6209" w:rsidRDefault="00F53DC9" w:rsidP="00921733">
      <w:pPr>
        <w:pStyle w:val="ListBullet"/>
      </w:pPr>
      <w:r w:rsidRPr="006A6209">
        <w:rPr>
          <w:b/>
        </w:rPr>
        <w:t>VADM(12)</w:t>
      </w:r>
      <w:r w:rsidR="00921733" w:rsidRPr="006A6209">
        <w:rPr>
          <w:b/>
          <w:bCs/>
        </w:rPr>
        <w:t>—</w:t>
      </w:r>
      <w:r w:rsidRPr="006A6209">
        <w:t>Number of entries found in the RACE INFORMATION multiple</w:t>
      </w:r>
      <w:r w:rsidR="00921733" w:rsidRPr="006A6209">
        <w:t xml:space="preserve"> </w:t>
      </w:r>
      <w:r w:rsidRPr="006A6209">
        <w:t>(e.g.,</w:t>
      </w:r>
      <w:r w:rsidR="00921733" w:rsidRPr="006A6209">
        <w:t> </w:t>
      </w:r>
      <w:r w:rsidRPr="006A6209">
        <w:rPr>
          <w:b/>
          <w:bCs/>
        </w:rPr>
        <w:t>1</w:t>
      </w:r>
      <w:r w:rsidRPr="006A6209">
        <w:t>)</w:t>
      </w:r>
      <w:r w:rsidR="00921733" w:rsidRPr="006A6209">
        <w:t>.</w:t>
      </w:r>
    </w:p>
    <w:p w14:paraId="3E9B5110" w14:textId="748A5D33" w:rsidR="00F53DC9" w:rsidRPr="006A6209" w:rsidRDefault="00F53DC9" w:rsidP="00921733">
      <w:pPr>
        <w:pStyle w:val="ListBullet"/>
      </w:pPr>
      <w:r w:rsidRPr="006A6209">
        <w:rPr>
          <w:b/>
        </w:rPr>
        <w:t>VADM(12,1..n)</w:t>
      </w:r>
      <w:r w:rsidR="00921733" w:rsidRPr="006A6209">
        <w:rPr>
          <w:b/>
          <w:bCs/>
        </w:rPr>
        <w:t>—</w:t>
      </w:r>
      <w:r w:rsidR="00921733" w:rsidRPr="006A6209">
        <w:t xml:space="preserve">The </w:t>
      </w:r>
      <w:r w:rsidR="00921733" w:rsidRPr="006A6209">
        <w:rPr>
          <w:i/>
          <w:iCs/>
        </w:rPr>
        <w:t>n</w:t>
      </w:r>
      <w:r w:rsidRPr="006A6209">
        <w:rPr>
          <w:i/>
          <w:iCs/>
          <w:vertAlign w:val="superscript"/>
        </w:rPr>
        <w:t>th</w:t>
      </w:r>
      <w:r w:rsidRPr="006A6209">
        <w:t xml:space="preserve"> repetition of RACE INFORMATION for the patient in internal^external format (e.g.,</w:t>
      </w:r>
      <w:r w:rsidR="00921733" w:rsidRPr="006A6209">
        <w:t> </w:t>
      </w:r>
      <w:r w:rsidRPr="006A6209">
        <w:rPr>
          <w:b/>
          <w:bCs/>
        </w:rPr>
        <w:t>11^WHITE</w:t>
      </w:r>
      <w:r w:rsidRPr="006A6209">
        <w:t>)</w:t>
      </w:r>
      <w:r w:rsidR="00921733" w:rsidRPr="006A6209">
        <w:t>.</w:t>
      </w:r>
    </w:p>
    <w:p w14:paraId="76E5BC06" w14:textId="0BEB9C74" w:rsidR="00F53DC9" w:rsidRPr="006A6209" w:rsidRDefault="00F53DC9" w:rsidP="00921733">
      <w:pPr>
        <w:pStyle w:val="ListBullet"/>
      </w:pPr>
      <w:r w:rsidRPr="006A6209">
        <w:rPr>
          <w:b/>
        </w:rPr>
        <w:t>VADM(12,1..n,1)</w:t>
      </w:r>
      <w:r w:rsidR="00921733" w:rsidRPr="006A6209">
        <w:rPr>
          <w:b/>
          <w:bCs/>
        </w:rPr>
        <w:t>—</w:t>
      </w:r>
      <w:r w:rsidRPr="006A6209">
        <w:t xml:space="preserve">METHOD OF COLLECTION for the </w:t>
      </w:r>
      <w:r w:rsidR="00921733" w:rsidRPr="006A6209">
        <w:rPr>
          <w:i/>
          <w:iCs/>
        </w:rPr>
        <w:t>n</w:t>
      </w:r>
      <w:r w:rsidRPr="006A6209">
        <w:rPr>
          <w:i/>
          <w:iCs/>
        </w:rPr>
        <w:t>th</w:t>
      </w:r>
      <w:r w:rsidRPr="006A6209">
        <w:t xml:space="preserve"> repetition of RACE INFORMATION for the patient in internal^external format </w:t>
      </w:r>
      <w:r w:rsidR="00921733" w:rsidRPr="006A6209">
        <w:t>[</w:t>
      </w:r>
      <w:r w:rsidRPr="006A6209">
        <w:t>e.g.,</w:t>
      </w:r>
      <w:r w:rsidR="00921733" w:rsidRPr="006A6209">
        <w:t> </w:t>
      </w:r>
      <w:r w:rsidRPr="006A6209">
        <w:rPr>
          <w:b/>
          <w:bCs/>
        </w:rPr>
        <w:t>2^PROXY)</w:t>
      </w:r>
      <w:r w:rsidR="00921733" w:rsidRPr="006A6209">
        <w:t>].</w:t>
      </w:r>
    </w:p>
    <w:p w14:paraId="1C45EAFE" w14:textId="77777777" w:rsidR="00477A83" w:rsidRPr="006A6209" w:rsidRDefault="00477A83" w:rsidP="00477A83">
      <w:pPr>
        <w:pStyle w:val="ListBullet"/>
      </w:pPr>
      <w:r w:rsidRPr="006A6209">
        <w:rPr>
          <w:b/>
        </w:rPr>
        <w:t xml:space="preserve">VADM(13) </w:t>
      </w:r>
      <w:r w:rsidRPr="006A6209">
        <w:rPr>
          <w:b/>
          <w:bCs/>
        </w:rPr>
        <w:t xml:space="preserve">– </w:t>
      </w:r>
      <w:r w:rsidRPr="006A6209">
        <w:rPr>
          <w:szCs w:val="24"/>
        </w:rPr>
        <w:t xml:space="preserve">The current active entry from the </w:t>
      </w:r>
      <w:r w:rsidRPr="006A6209">
        <w:rPr>
          <w:rFonts w:eastAsiaTheme="minorHAnsi"/>
          <w:color w:val="auto"/>
          <w:szCs w:val="24"/>
        </w:rPr>
        <w:t>LANGUAGE DATE/TIME (#.207) multiple in fileman format ^ human readable format [e.g. 3210924.1426^SEP 24,2021@14:26]</w:t>
      </w:r>
    </w:p>
    <w:p w14:paraId="4154CE71" w14:textId="77777777" w:rsidR="00477A83" w:rsidRPr="006A6209" w:rsidRDefault="00477A83" w:rsidP="00477A83">
      <w:pPr>
        <w:pStyle w:val="ListBullet"/>
      </w:pPr>
      <w:r w:rsidRPr="006A6209">
        <w:rPr>
          <w:b/>
        </w:rPr>
        <w:t xml:space="preserve">VADM(13,1) - </w:t>
      </w:r>
      <w:r w:rsidRPr="006A6209">
        <w:rPr>
          <w:rFonts w:eastAsiaTheme="minorHAnsi"/>
        </w:rPr>
        <w:t xml:space="preserve">Current value for PREFERRED LANGUAGE for the patient in internal^external format [e.g. </w:t>
      </w:r>
      <w:r w:rsidRPr="006A6209">
        <w:rPr>
          <w:rFonts w:eastAsiaTheme="minorHAnsi"/>
          <w:b/>
          <w:bCs/>
        </w:rPr>
        <w:t>1^ENGLISH</w:t>
      </w:r>
      <w:r w:rsidRPr="006A6209">
        <w:rPr>
          <w:rFonts w:eastAsiaTheme="minorHAnsi"/>
        </w:rPr>
        <w:t>]</w:t>
      </w:r>
    </w:p>
    <w:p w14:paraId="6D80996B" w14:textId="77777777" w:rsidR="00477A83" w:rsidRPr="006A6209" w:rsidRDefault="00477A83" w:rsidP="00477A83">
      <w:pPr>
        <w:pStyle w:val="ListBullet"/>
        <w:rPr>
          <w:szCs w:val="24"/>
        </w:rPr>
      </w:pPr>
      <w:r w:rsidRPr="006A6209">
        <w:rPr>
          <w:b/>
          <w:bCs/>
          <w:szCs w:val="24"/>
        </w:rPr>
        <w:t xml:space="preserve">VADM(14) – </w:t>
      </w:r>
      <w:r w:rsidRPr="006A6209">
        <w:rPr>
          <w:szCs w:val="24"/>
        </w:rPr>
        <w:t>set to null to avoid issues with groups that are only looking for root nodes</w:t>
      </w:r>
    </w:p>
    <w:p w14:paraId="798A8BF0" w14:textId="77777777" w:rsidR="00477A83" w:rsidRPr="006A6209" w:rsidRDefault="00477A83" w:rsidP="00477A83">
      <w:pPr>
        <w:pStyle w:val="ListBullet"/>
        <w:rPr>
          <w:szCs w:val="24"/>
        </w:rPr>
      </w:pPr>
      <w:r w:rsidRPr="006A6209">
        <w:rPr>
          <w:b/>
        </w:rPr>
        <w:t>VADM(14,1</w:t>
      </w:r>
      <w:r w:rsidRPr="006A6209">
        <w:rPr>
          <w:szCs w:val="24"/>
        </w:rPr>
        <w:t xml:space="preserve">) – </w:t>
      </w:r>
      <w:r w:rsidRPr="006A6209">
        <w:t xml:space="preserve">The number of entries found in the SEXUAL ORIENTATION multiple (e.g., </w:t>
      </w:r>
      <w:r w:rsidRPr="006A6209">
        <w:rPr>
          <w:b/>
          <w:bCs/>
        </w:rPr>
        <w:t>2</w:t>
      </w:r>
      <w:r w:rsidRPr="006A6209">
        <w:t>).</w:t>
      </w:r>
    </w:p>
    <w:p w14:paraId="1CEB1503" w14:textId="77777777" w:rsidR="007A73C3" w:rsidRPr="006A6209" w:rsidRDefault="007A73C3" w:rsidP="007A73C3">
      <w:pPr>
        <w:pStyle w:val="ListBullet"/>
        <w:rPr>
          <w:szCs w:val="24"/>
        </w:rPr>
      </w:pPr>
      <w:r w:rsidRPr="006A6209">
        <w:rPr>
          <w:b/>
        </w:rPr>
        <w:t>VADM(14,1,1.</w:t>
      </w:r>
      <w:r w:rsidRPr="006A6209">
        <w:rPr>
          <w:szCs w:val="24"/>
        </w:rPr>
        <w:t xml:space="preserve">.n) – </w:t>
      </w:r>
      <w:r w:rsidRPr="006A6209">
        <w:t xml:space="preserve">The </w:t>
      </w:r>
      <w:r w:rsidRPr="006A6209">
        <w:rPr>
          <w:i/>
          <w:iCs/>
        </w:rPr>
        <w:t>n</w:t>
      </w:r>
      <w:r w:rsidRPr="006A6209">
        <w:rPr>
          <w:vertAlign w:val="superscript"/>
        </w:rPr>
        <w:t>th</w:t>
      </w:r>
      <w:r w:rsidRPr="006A6209">
        <w:t xml:space="preserve"> repetition of SEXUAL ORIENTATION for the patient in external^internal format (e.g., </w:t>
      </w:r>
      <w:r w:rsidRPr="006A6209">
        <w:rPr>
          <w:b/>
          <w:bCs/>
        </w:rPr>
        <w:t>"Bisexual^BIS"</w:t>
      </w:r>
      <w:r w:rsidRPr="006A6209">
        <w:t>).</w:t>
      </w:r>
    </w:p>
    <w:p w14:paraId="0191DA01" w14:textId="77777777" w:rsidR="007A73C3" w:rsidRPr="006A6209" w:rsidRDefault="007A73C3" w:rsidP="007A73C3">
      <w:pPr>
        <w:pStyle w:val="ListBullet"/>
        <w:rPr>
          <w:szCs w:val="24"/>
        </w:rPr>
      </w:pPr>
      <w:r w:rsidRPr="006A6209">
        <w:rPr>
          <w:b/>
        </w:rPr>
        <w:t>VADM(14,1,1.</w:t>
      </w:r>
      <w:r w:rsidRPr="006A6209">
        <w:rPr>
          <w:szCs w:val="24"/>
        </w:rPr>
        <w:t>.n,</w:t>
      </w:r>
      <w:r w:rsidRPr="006A6209">
        <w:rPr>
          <w:b/>
          <w:bCs/>
          <w:szCs w:val="24"/>
        </w:rPr>
        <w:t>1</w:t>
      </w:r>
      <w:r w:rsidRPr="006A6209">
        <w:rPr>
          <w:szCs w:val="24"/>
        </w:rPr>
        <w:t xml:space="preserve">) – </w:t>
      </w:r>
      <w:r w:rsidRPr="006A6209">
        <w:t xml:space="preserve">The current STATUS of the Sexual Orientation for the patient in external^internal format (e.g., </w:t>
      </w:r>
      <w:r w:rsidRPr="006A6209">
        <w:rPr>
          <w:b/>
          <w:bCs/>
        </w:rPr>
        <w:t>"Active^A"</w:t>
      </w:r>
      <w:r w:rsidRPr="006A6209">
        <w:t>).</w:t>
      </w:r>
    </w:p>
    <w:p w14:paraId="5364F788" w14:textId="77777777" w:rsidR="007A73C3" w:rsidRPr="006A6209" w:rsidRDefault="007A73C3" w:rsidP="007A73C3">
      <w:pPr>
        <w:pStyle w:val="ListBullet"/>
        <w:rPr>
          <w:szCs w:val="24"/>
        </w:rPr>
      </w:pPr>
      <w:r w:rsidRPr="006A6209">
        <w:rPr>
          <w:b/>
        </w:rPr>
        <w:t>VADM(14,1,1.</w:t>
      </w:r>
      <w:r w:rsidRPr="006A6209">
        <w:rPr>
          <w:szCs w:val="24"/>
        </w:rPr>
        <w:t>.n,</w:t>
      </w:r>
      <w:r w:rsidRPr="006A6209">
        <w:rPr>
          <w:b/>
          <w:bCs/>
          <w:szCs w:val="24"/>
        </w:rPr>
        <w:t>2</w:t>
      </w:r>
      <w:r w:rsidRPr="006A6209">
        <w:rPr>
          <w:szCs w:val="24"/>
        </w:rPr>
        <w:t xml:space="preserve">) – </w:t>
      </w:r>
      <w:r w:rsidRPr="006A6209">
        <w:t xml:space="preserve">The DATE CREATED value of the Sexual Orientation for the patient in external^internal format (e.g., </w:t>
      </w:r>
      <w:r w:rsidRPr="006A6209">
        <w:rPr>
          <w:b/>
          <w:bCs/>
        </w:rPr>
        <w:t>"JAN 24, 2022^3220124"</w:t>
      </w:r>
      <w:r w:rsidRPr="006A6209">
        <w:t>).</w:t>
      </w:r>
    </w:p>
    <w:p w14:paraId="63790BD3" w14:textId="77777777" w:rsidR="007A73C3" w:rsidRPr="006A6209" w:rsidRDefault="007A73C3" w:rsidP="007A73C3">
      <w:pPr>
        <w:pStyle w:val="ListBullet"/>
        <w:rPr>
          <w:szCs w:val="24"/>
        </w:rPr>
      </w:pPr>
      <w:r w:rsidRPr="006A6209">
        <w:rPr>
          <w:b/>
        </w:rPr>
        <w:t>VADM(14,1,1.</w:t>
      </w:r>
      <w:r w:rsidRPr="006A6209">
        <w:rPr>
          <w:szCs w:val="24"/>
        </w:rPr>
        <w:t>.n,</w:t>
      </w:r>
      <w:r w:rsidRPr="006A6209">
        <w:rPr>
          <w:b/>
          <w:bCs/>
          <w:szCs w:val="24"/>
        </w:rPr>
        <w:t>3</w:t>
      </w:r>
      <w:r w:rsidRPr="006A6209">
        <w:rPr>
          <w:szCs w:val="24"/>
        </w:rPr>
        <w:t xml:space="preserve">) – </w:t>
      </w:r>
      <w:r w:rsidRPr="006A6209">
        <w:t xml:space="preserve">The DATE LAST UPDATED value of the Sexual Orientation for the patient in external^internal format (e.g., </w:t>
      </w:r>
      <w:r w:rsidRPr="006A6209">
        <w:rPr>
          <w:b/>
          <w:bCs/>
        </w:rPr>
        <w:t>"JAN 24, 2022^3220124"</w:t>
      </w:r>
      <w:r w:rsidRPr="006A6209">
        <w:t>).</w:t>
      </w:r>
    </w:p>
    <w:p w14:paraId="53276FF2" w14:textId="1EBCFC70" w:rsidR="00477A83" w:rsidRPr="006A6209" w:rsidRDefault="007A73C3" w:rsidP="007A73C3">
      <w:pPr>
        <w:pStyle w:val="ListBullet"/>
        <w:rPr>
          <w:szCs w:val="24"/>
        </w:rPr>
      </w:pPr>
      <w:r w:rsidRPr="006A6209">
        <w:rPr>
          <w:b/>
        </w:rPr>
        <w:t>VADM(14,1,1.</w:t>
      </w:r>
      <w:r w:rsidRPr="006A6209">
        <w:rPr>
          <w:szCs w:val="24"/>
        </w:rPr>
        <w:t>.n,</w:t>
      </w:r>
      <w:r w:rsidRPr="006A6209">
        <w:rPr>
          <w:b/>
          <w:bCs/>
          <w:szCs w:val="24"/>
        </w:rPr>
        <w:t>4</w:t>
      </w:r>
      <w:r w:rsidRPr="006A6209">
        <w:rPr>
          <w:szCs w:val="24"/>
        </w:rPr>
        <w:t xml:space="preserve">) – </w:t>
      </w:r>
      <w:r w:rsidRPr="006A6209">
        <w:t xml:space="preserve">The Internal Entry Number (IEN) of the NOTE [DOCUMENT TYPE in TUI DOCUMENT File (#8925)] value of the Sexual Orientation for the patient in external^internal format (e.g., </w:t>
      </w:r>
      <w:r w:rsidRPr="006A6209">
        <w:rPr>
          <w:b/>
          <w:bCs/>
        </w:rPr>
        <w:t>"CLINICAL WARNING^20"</w:t>
      </w:r>
      <w:r w:rsidRPr="006A6209">
        <w:t>).</w:t>
      </w:r>
    </w:p>
    <w:p w14:paraId="2AFE7733" w14:textId="77777777" w:rsidR="00477A83" w:rsidRPr="006A6209" w:rsidRDefault="00477A83" w:rsidP="00477A83">
      <w:pPr>
        <w:pStyle w:val="ListBullet"/>
        <w:rPr>
          <w:szCs w:val="24"/>
        </w:rPr>
      </w:pPr>
      <w:r w:rsidRPr="006A6209">
        <w:rPr>
          <w:b/>
        </w:rPr>
        <w:t>VADM(14,2</w:t>
      </w:r>
      <w:r w:rsidRPr="006A6209">
        <w:rPr>
          <w:szCs w:val="24"/>
        </w:rPr>
        <w:t xml:space="preserve">) – </w:t>
      </w:r>
      <w:r w:rsidRPr="006A6209">
        <w:t>The SEXUAL ORIENTATION DESCRIPTION for the patient free text format (e.g., </w:t>
      </w:r>
      <w:r w:rsidRPr="006A6209">
        <w:rPr>
          <w:b/>
          <w:bCs/>
        </w:rPr>
        <w:t>"I have many sexual orientations"</w:t>
      </w:r>
      <w:r w:rsidRPr="006A6209">
        <w:t>).</w:t>
      </w:r>
    </w:p>
    <w:p w14:paraId="7F2FA2A9" w14:textId="77777777" w:rsidR="00477A83" w:rsidRPr="006A6209" w:rsidRDefault="00477A83" w:rsidP="00477A83">
      <w:pPr>
        <w:pStyle w:val="ListBullet"/>
        <w:rPr>
          <w:szCs w:val="24"/>
        </w:rPr>
      </w:pPr>
      <w:r w:rsidRPr="006A6209">
        <w:rPr>
          <w:b/>
        </w:rPr>
        <w:t>VADM(14,3</w:t>
      </w:r>
      <w:r w:rsidRPr="006A6209">
        <w:rPr>
          <w:szCs w:val="24"/>
        </w:rPr>
        <w:t xml:space="preserve">) – </w:t>
      </w:r>
      <w:r w:rsidRPr="006A6209">
        <w:t xml:space="preserve">The number of entries found in the PRONOUN multiple (e.g., </w:t>
      </w:r>
      <w:r w:rsidRPr="006A6209">
        <w:rPr>
          <w:b/>
          <w:bCs/>
        </w:rPr>
        <w:t>2</w:t>
      </w:r>
      <w:r w:rsidRPr="006A6209">
        <w:t>).</w:t>
      </w:r>
    </w:p>
    <w:p w14:paraId="61802401" w14:textId="7BF4DE8F" w:rsidR="00477A83" w:rsidRPr="006A6209" w:rsidRDefault="00477A83" w:rsidP="00477A83">
      <w:pPr>
        <w:pStyle w:val="ListBullet"/>
        <w:rPr>
          <w:szCs w:val="24"/>
        </w:rPr>
      </w:pPr>
      <w:r w:rsidRPr="006A6209">
        <w:rPr>
          <w:b/>
        </w:rPr>
        <w:t>VADM(14,</w:t>
      </w:r>
      <w:r w:rsidR="007A73C3" w:rsidRPr="006A6209">
        <w:rPr>
          <w:b/>
        </w:rPr>
        <w:t>3,1</w:t>
      </w:r>
      <w:r w:rsidRPr="006A6209">
        <w:rPr>
          <w:b/>
        </w:rPr>
        <w:t>.</w:t>
      </w:r>
      <w:r w:rsidRPr="006A6209">
        <w:rPr>
          <w:szCs w:val="24"/>
        </w:rPr>
        <w:t xml:space="preserve">.n) – </w:t>
      </w:r>
      <w:r w:rsidRPr="006A6209">
        <w:t xml:space="preserve">The </w:t>
      </w:r>
      <w:r w:rsidRPr="006A6209">
        <w:rPr>
          <w:i/>
          <w:iCs/>
        </w:rPr>
        <w:t>n</w:t>
      </w:r>
      <w:r w:rsidRPr="006A6209">
        <w:rPr>
          <w:vertAlign w:val="superscript"/>
        </w:rPr>
        <w:t>th</w:t>
      </w:r>
      <w:r w:rsidRPr="006A6209">
        <w:t xml:space="preserve"> repetition of PRONOUN for the patient in external^internal format (e.g., </w:t>
      </w:r>
      <w:r w:rsidRPr="006A6209">
        <w:rPr>
          <w:b/>
          <w:bCs/>
        </w:rPr>
        <w:t>"</w:t>
      </w:r>
      <w:r w:rsidRPr="006A6209">
        <w:t xml:space="preserve"> </w:t>
      </w:r>
      <w:r w:rsidRPr="006A6209">
        <w:rPr>
          <w:b/>
          <w:bCs/>
        </w:rPr>
        <w:t>Ze/Zir/Zirs^ZIR"</w:t>
      </w:r>
      <w:r w:rsidRPr="006A6209">
        <w:t>).</w:t>
      </w:r>
    </w:p>
    <w:p w14:paraId="0BF228E3" w14:textId="77777777" w:rsidR="00477A83" w:rsidRPr="006A6209" w:rsidRDefault="00477A83" w:rsidP="00477A83">
      <w:pPr>
        <w:pStyle w:val="ListBullet"/>
        <w:rPr>
          <w:szCs w:val="24"/>
        </w:rPr>
      </w:pPr>
      <w:r w:rsidRPr="006A6209">
        <w:rPr>
          <w:b/>
        </w:rPr>
        <w:t>VADM(14,4</w:t>
      </w:r>
      <w:r w:rsidRPr="006A6209">
        <w:rPr>
          <w:szCs w:val="24"/>
        </w:rPr>
        <w:t xml:space="preserve">) – </w:t>
      </w:r>
      <w:r w:rsidRPr="006A6209">
        <w:t>The PRONOUN DESCRIPTION for the patient free text format (e.g., </w:t>
      </w:r>
      <w:r w:rsidRPr="006A6209">
        <w:rPr>
          <w:b/>
          <w:bCs/>
        </w:rPr>
        <w:t>"I have many pronouns I would like used"</w:t>
      </w:r>
      <w:r w:rsidRPr="006A6209">
        <w:t>).</w:t>
      </w:r>
    </w:p>
    <w:p w14:paraId="64173CDE" w14:textId="6D58A624" w:rsidR="00477A83" w:rsidRPr="006A6209" w:rsidRDefault="00477A83" w:rsidP="00477A83">
      <w:pPr>
        <w:pStyle w:val="ListBullet"/>
        <w:rPr>
          <w:szCs w:val="24"/>
        </w:rPr>
      </w:pPr>
      <w:r w:rsidRPr="006A6209">
        <w:rPr>
          <w:b/>
        </w:rPr>
        <w:t xml:space="preserve">VADM(14,5) – </w:t>
      </w:r>
      <w:r w:rsidRPr="006A6209">
        <w:t>The SELF IDENTIFIED GENDER for the patient in internal^external format (e.g., Other^O")</w:t>
      </w:r>
    </w:p>
    <w:p w14:paraId="2F92BE46" w14:textId="77777777" w:rsidR="003D016C" w:rsidRPr="006A6209" w:rsidRDefault="003D016C" w:rsidP="003D016C">
      <w:pPr>
        <w:pStyle w:val="ListBullet"/>
        <w:rPr>
          <w:rFonts w:eastAsiaTheme="minorHAnsi"/>
          <w:color w:val="000000"/>
          <w:szCs w:val="24"/>
        </w:rPr>
      </w:pPr>
      <w:r w:rsidRPr="006A6209">
        <w:rPr>
          <w:b/>
          <w:bCs/>
        </w:rPr>
        <w:t xml:space="preserve">VADM(15) – </w:t>
      </w:r>
      <w:r w:rsidRPr="006A6209">
        <w:t>Set to null to avoid issues with groups that are only looking for root nodes</w:t>
      </w:r>
    </w:p>
    <w:p w14:paraId="72E2191F" w14:textId="77777777" w:rsidR="00890CBC" w:rsidRPr="006A6209" w:rsidRDefault="00890CBC" w:rsidP="00890CBC">
      <w:pPr>
        <w:pStyle w:val="ListBullet"/>
      </w:pPr>
      <w:r w:rsidRPr="006A6209">
        <w:rPr>
          <w:b/>
        </w:rPr>
        <w:t>VADM(15,1) –</w:t>
      </w:r>
      <w:r w:rsidRPr="006A6209">
        <w:t xml:space="preserve"> The response to INDIAN SELF IDENTIFICATION (#.571) is NULL, “Y” or “N”.</w:t>
      </w:r>
    </w:p>
    <w:p w14:paraId="66EAAF5F" w14:textId="77777777" w:rsidR="00890CBC" w:rsidRPr="006A6209" w:rsidRDefault="00890CBC" w:rsidP="00890CBC">
      <w:pPr>
        <w:pStyle w:val="ListBullet"/>
      </w:pPr>
      <w:r w:rsidRPr="006A6209">
        <w:rPr>
          <w:b/>
        </w:rPr>
        <w:t>VADM(15,2) –</w:t>
      </w:r>
      <w:r w:rsidRPr="006A6209">
        <w:t xml:space="preserve"> The INDIAN START DATE (#.572) in internal format or NULL.</w:t>
      </w:r>
    </w:p>
    <w:p w14:paraId="5456CC1E" w14:textId="77777777" w:rsidR="00890CBC" w:rsidRPr="006A6209" w:rsidRDefault="00890CBC" w:rsidP="00890CBC">
      <w:pPr>
        <w:pStyle w:val="ListBullet"/>
      </w:pPr>
      <w:r w:rsidRPr="006A6209">
        <w:rPr>
          <w:b/>
        </w:rPr>
        <w:t xml:space="preserve">VADM(15,3) – </w:t>
      </w:r>
      <w:r w:rsidRPr="006A6209">
        <w:rPr>
          <w:bCs/>
        </w:rPr>
        <w:t>The INDIAN ATTESTATION DATE (#.573) in internal format or NULL.</w:t>
      </w:r>
    </w:p>
    <w:p w14:paraId="20E1775D" w14:textId="77777777" w:rsidR="00890CBC" w:rsidRPr="006A6209" w:rsidRDefault="00890CBC" w:rsidP="00890CBC">
      <w:pPr>
        <w:pStyle w:val="ListBullet"/>
      </w:pPr>
      <w:r w:rsidRPr="006A6209">
        <w:rPr>
          <w:b/>
        </w:rPr>
        <w:t>VADM(15,4) –</w:t>
      </w:r>
      <w:r w:rsidRPr="006A6209">
        <w:t xml:space="preserve"> The INDIAN END DATE (#.574) in internal format or NULL.</w:t>
      </w:r>
    </w:p>
    <w:p w14:paraId="3847F90F" w14:textId="67C78239" w:rsidR="00F53DC9" w:rsidRPr="006A6209" w:rsidRDefault="00F53DC9" w:rsidP="00921733">
      <w:pPr>
        <w:pStyle w:val="ListBullet"/>
      </w:pPr>
      <w:r w:rsidRPr="006A6209">
        <w:rPr>
          <w:b/>
        </w:rPr>
        <w:t>VA("PID")</w:t>
      </w:r>
      <w:r w:rsidR="00921733" w:rsidRPr="006A6209">
        <w:rPr>
          <w:b/>
          <w:bCs/>
        </w:rPr>
        <w:t>—</w:t>
      </w:r>
      <w:r w:rsidRPr="006A6209">
        <w:t>The PRIMARY LONG ID for a patient.</w:t>
      </w:r>
      <w:r w:rsidR="00AC59A0" w:rsidRPr="006A6209">
        <w:t xml:space="preserve"> </w:t>
      </w:r>
      <w:r w:rsidRPr="006A6209">
        <w:t>The format of this variable depend</w:t>
      </w:r>
      <w:r w:rsidR="00921733" w:rsidRPr="006A6209">
        <w:t>s</w:t>
      </w:r>
      <w:r w:rsidRPr="006A6209">
        <w:t xml:space="preserve"> on the type of patient if </w:t>
      </w:r>
      <w:r w:rsidRPr="006A6209">
        <w:rPr>
          <w:b/>
          <w:bCs/>
        </w:rPr>
        <w:t>VAPTYP</w:t>
      </w:r>
      <w:r w:rsidRPr="006A6209">
        <w:t xml:space="preserve"> is set</w:t>
      </w:r>
      <w:r w:rsidR="00AC59A0" w:rsidRPr="006A6209">
        <w:t xml:space="preserve"> </w:t>
      </w:r>
      <w:r w:rsidRPr="006A6209">
        <w:t>(e.g.,</w:t>
      </w:r>
      <w:r w:rsidR="00AC59A0" w:rsidRPr="006A6209">
        <w:t> </w:t>
      </w:r>
      <w:r w:rsidRPr="006A6209">
        <w:rPr>
          <w:b/>
          <w:bCs/>
        </w:rPr>
        <w:t>000-45-6789</w:t>
      </w:r>
      <w:r w:rsidRPr="006A6209">
        <w:t>)</w:t>
      </w:r>
      <w:r w:rsidR="00AC59A0" w:rsidRPr="006A6209">
        <w:t>.</w:t>
      </w:r>
    </w:p>
    <w:p w14:paraId="4514FBE9" w14:textId="1B6F9621" w:rsidR="00F53DC9" w:rsidRPr="006A6209" w:rsidRDefault="00F53DC9" w:rsidP="00921733">
      <w:pPr>
        <w:pStyle w:val="ListBullet"/>
      </w:pPr>
      <w:r w:rsidRPr="006A6209">
        <w:rPr>
          <w:b/>
        </w:rPr>
        <w:t>VA("BID")</w:t>
      </w:r>
      <w:r w:rsidR="00921733" w:rsidRPr="006A6209">
        <w:rPr>
          <w:b/>
          <w:bCs/>
        </w:rPr>
        <w:t>—</w:t>
      </w:r>
      <w:r w:rsidRPr="006A6209">
        <w:t>The PRIMARY SHORT ID for a patient.</w:t>
      </w:r>
      <w:r w:rsidR="00AC59A0" w:rsidRPr="006A6209">
        <w:t xml:space="preserve"> </w:t>
      </w:r>
      <w:r w:rsidRPr="006A6209">
        <w:t>The format of this variable depend</w:t>
      </w:r>
      <w:r w:rsidR="00921733" w:rsidRPr="006A6209">
        <w:t>s</w:t>
      </w:r>
      <w:r w:rsidRPr="006A6209">
        <w:t xml:space="preserve"> on the type of patient if </w:t>
      </w:r>
      <w:r w:rsidRPr="006A6209">
        <w:rPr>
          <w:b/>
          <w:bCs/>
        </w:rPr>
        <w:t>VAPTYP</w:t>
      </w:r>
      <w:r w:rsidRPr="006A6209">
        <w:t xml:space="preserve"> is set</w:t>
      </w:r>
      <w:r w:rsidR="00AC59A0" w:rsidRPr="006A6209">
        <w:t xml:space="preserve"> </w:t>
      </w:r>
      <w:r w:rsidRPr="006A6209">
        <w:t>(e.g.,</w:t>
      </w:r>
      <w:r w:rsidR="00AC59A0" w:rsidRPr="006A6209">
        <w:t> </w:t>
      </w:r>
      <w:r w:rsidRPr="006A6209">
        <w:rPr>
          <w:b/>
          <w:bCs/>
        </w:rPr>
        <w:t>6789</w:t>
      </w:r>
      <w:r w:rsidRPr="006A6209">
        <w:t>)</w:t>
      </w:r>
      <w:r w:rsidR="00AC59A0" w:rsidRPr="006A6209">
        <w:t>.</w:t>
      </w:r>
    </w:p>
    <w:p w14:paraId="147EB505" w14:textId="393706F9" w:rsidR="00F53DC9" w:rsidRPr="006A6209" w:rsidRDefault="00F53DC9" w:rsidP="00921733">
      <w:pPr>
        <w:pStyle w:val="ListBullet"/>
        <w:keepNext/>
        <w:keepLines/>
      </w:pPr>
      <w:r w:rsidRPr="006A6209">
        <w:rPr>
          <w:b/>
        </w:rPr>
        <w:t>VAERR</w:t>
      </w:r>
      <w:r w:rsidR="00921733" w:rsidRPr="006A6209">
        <w:rPr>
          <w:b/>
          <w:bCs/>
        </w:rPr>
        <w:t>—</w:t>
      </w:r>
      <w:r w:rsidRPr="006A6209">
        <w:t xml:space="preserve">The error flag </w:t>
      </w:r>
      <w:r w:rsidR="00953721" w:rsidRPr="006A6209">
        <w:t>has</w:t>
      </w:r>
      <w:r w:rsidRPr="006A6209">
        <w:t xml:space="preserve"> one of the following values</w:t>
      </w:r>
      <w:r w:rsidR="00921733" w:rsidRPr="006A6209">
        <w:t>:</w:t>
      </w:r>
    </w:p>
    <w:p w14:paraId="5BF34659" w14:textId="07E3C824" w:rsidR="00F53DC9" w:rsidRPr="006A6209" w:rsidRDefault="00F53DC9" w:rsidP="00921733">
      <w:pPr>
        <w:pStyle w:val="ListBullet2"/>
        <w:keepNext/>
        <w:keepLines/>
      </w:pPr>
      <w:r w:rsidRPr="006A6209">
        <w:rPr>
          <w:b/>
          <w:bCs/>
        </w:rPr>
        <w:t>0</w:t>
      </w:r>
      <w:r w:rsidR="00921733" w:rsidRPr="006A6209">
        <w:rPr>
          <w:b/>
          <w:bCs/>
        </w:rPr>
        <w:t>—</w:t>
      </w:r>
      <w:r w:rsidR="00921733" w:rsidRPr="006A6209">
        <w:t>N</w:t>
      </w:r>
      <w:r w:rsidRPr="006A6209">
        <w:t>o errors encountered</w:t>
      </w:r>
      <w:r w:rsidR="00921733" w:rsidRPr="006A6209">
        <w:t>.</w:t>
      </w:r>
    </w:p>
    <w:p w14:paraId="1EDEB3C1" w14:textId="1A66DA6C" w:rsidR="00F53DC9" w:rsidRPr="006A6209" w:rsidRDefault="00F53DC9" w:rsidP="00921733">
      <w:pPr>
        <w:pStyle w:val="ListBullet2"/>
      </w:pPr>
      <w:r w:rsidRPr="006A6209">
        <w:rPr>
          <w:b/>
          <w:bCs/>
        </w:rPr>
        <w:t>1</w:t>
      </w:r>
      <w:r w:rsidR="00921733" w:rsidRPr="006A6209">
        <w:rPr>
          <w:b/>
          <w:bCs/>
        </w:rPr>
        <w:t>—</w:t>
      </w:r>
      <w:r w:rsidR="009A4F15" w:rsidRPr="006A6209">
        <w:t>E</w:t>
      </w:r>
      <w:r w:rsidRPr="006A6209">
        <w:t>rror encountered</w:t>
      </w:r>
      <w:r w:rsidR="00921733" w:rsidRPr="006A6209">
        <w:t>:</w:t>
      </w:r>
      <w:r w:rsidRPr="006A6209">
        <w:t xml:space="preserve"> DFN or</w:t>
      </w:r>
      <w:r w:rsidR="00AC59A0" w:rsidRPr="006A6209">
        <w:t xml:space="preserve"> </w:t>
      </w:r>
      <w:r w:rsidRPr="006A6209">
        <w:rPr>
          <w:b/>
          <w:bCs/>
        </w:rPr>
        <w:t>^DPT(DFN,0)</w:t>
      </w:r>
      <w:r w:rsidRPr="006A6209">
        <w:t xml:space="preserve"> is </w:t>
      </w:r>
      <w:r w:rsidRPr="006A6209">
        <w:rPr>
          <w:i/>
          <w:iCs/>
        </w:rPr>
        <w:t>not</w:t>
      </w:r>
      <w:r w:rsidRPr="006A6209">
        <w:t xml:space="preserve"> defined</w:t>
      </w:r>
      <w:r w:rsidR="00921733" w:rsidRPr="006A6209">
        <w:t>.</w:t>
      </w:r>
    </w:p>
    <w:p w14:paraId="4A375EE7" w14:textId="77777777" w:rsidR="00921733" w:rsidRPr="006A6209" w:rsidRDefault="00921733" w:rsidP="00921733">
      <w:pPr>
        <w:pStyle w:val="BodyText6"/>
      </w:pPr>
    </w:p>
    <w:p w14:paraId="60A2AA69" w14:textId="77777777" w:rsidR="00F53DC9" w:rsidRPr="006A6209" w:rsidRDefault="00F53DC9" w:rsidP="002037F1">
      <w:pPr>
        <w:pStyle w:val="Heading3"/>
      </w:pPr>
      <w:bookmarkStart w:id="1094" w:name="_Toc26180222"/>
      <w:bookmarkStart w:id="1095" w:name="_Toc51598857"/>
      <w:bookmarkStart w:id="1096" w:name="_Ref58423003"/>
      <w:bookmarkStart w:id="1097" w:name="_Ref58423010"/>
      <w:bookmarkStart w:id="1098" w:name="_Ref105661731"/>
      <w:bookmarkStart w:id="1099" w:name="_Toc164850254"/>
      <w:r w:rsidRPr="006A6209">
        <w:t>DEMUPD^VADPT</w:t>
      </w:r>
      <w:bookmarkEnd w:id="1094"/>
      <w:bookmarkEnd w:id="1095"/>
      <w:bookmarkEnd w:id="1096"/>
      <w:bookmarkEnd w:id="1097"/>
      <w:bookmarkEnd w:id="1098"/>
      <w:bookmarkEnd w:id="1099"/>
    </w:p>
    <w:p w14:paraId="53C1D5F4" w14:textId="77777777" w:rsidR="00930DD4" w:rsidRPr="006A6209" w:rsidRDefault="00930DD4" w:rsidP="00930DD4">
      <w:pPr>
        <w:pStyle w:val="AltHeading5"/>
      </w:pPr>
      <w:r w:rsidRPr="006A6209">
        <w:t>Description</w:t>
      </w:r>
    </w:p>
    <w:p w14:paraId="5B7059EE" w14:textId="77777777" w:rsidR="00F53DC9" w:rsidRPr="006A6209" w:rsidRDefault="00F53DC9" w:rsidP="00275E47">
      <w:pPr>
        <w:pStyle w:val="BodyText"/>
        <w:keepNext/>
        <w:keepLines/>
      </w:pPr>
      <w:r w:rsidRPr="006A6209">
        <w:t>This entry point returns demographic information for a patient.</w:t>
      </w:r>
    </w:p>
    <w:p w14:paraId="56296EE4" w14:textId="0CEA0601" w:rsidR="00F53DC9" w:rsidRPr="006A6209" w:rsidRDefault="0048525B" w:rsidP="00275E47">
      <w:pPr>
        <w:pStyle w:val="AltHeading5"/>
      </w:pPr>
      <w:r w:rsidRPr="006A6209">
        <w:t>Input</w:t>
      </w:r>
    </w:p>
    <w:p w14:paraId="4448756A" w14:textId="6D5B8770" w:rsidR="00F53DC9" w:rsidRPr="006A6209" w:rsidRDefault="00F53DC9" w:rsidP="00275E47">
      <w:pPr>
        <w:pStyle w:val="ListBullet"/>
        <w:keepNext/>
        <w:keepLines/>
      </w:pPr>
      <w:r w:rsidRPr="006A6209">
        <w:rPr>
          <w:b/>
        </w:rPr>
        <w:t>DFN</w:t>
      </w:r>
      <w:r w:rsidR="00275E47" w:rsidRPr="006A6209">
        <w:rPr>
          <w:b/>
          <w:bCs/>
        </w:rPr>
        <w:t>—</w:t>
      </w:r>
      <w:r w:rsidRPr="006A6209">
        <w:t>This required variable is the internal entry number in the PATIENT</w:t>
      </w:r>
      <w:r w:rsidR="00827365" w:rsidRPr="006A6209">
        <w:t xml:space="preserve"> (#2)</w:t>
      </w:r>
      <w:r w:rsidRPr="006A6209">
        <w:t xml:space="preserve"> file.</w:t>
      </w:r>
    </w:p>
    <w:p w14:paraId="1C1F4EE1" w14:textId="759DDB9C" w:rsidR="00F53DC9" w:rsidRPr="006A6209" w:rsidRDefault="00F53DC9" w:rsidP="0048525B">
      <w:pPr>
        <w:pStyle w:val="ListBullet"/>
      </w:pPr>
      <w:r w:rsidRPr="006A6209">
        <w:rPr>
          <w:b/>
        </w:rPr>
        <w:t>VAPTYP</w:t>
      </w:r>
      <w:r w:rsidR="00275E47" w:rsidRPr="006A6209">
        <w:rPr>
          <w:b/>
          <w:bCs/>
        </w:rPr>
        <w:t>—</w:t>
      </w:r>
      <w:r w:rsidRPr="006A6209">
        <w:t>This optional variable can be set to the internal number of a patient eligibility.</w:t>
      </w:r>
      <w:r w:rsidR="00AC59A0" w:rsidRPr="006A6209">
        <w:t xml:space="preserve"> </w:t>
      </w:r>
      <w:r w:rsidRPr="006A6209">
        <w:t>The variable can be used to indicate the patient's type such as VA, DOD, or IHS through the eligibility.</w:t>
      </w:r>
      <w:r w:rsidR="00AC59A0" w:rsidRPr="006A6209">
        <w:t xml:space="preserve"> </w:t>
      </w:r>
      <w:r w:rsidRPr="006A6209">
        <w:t xml:space="preserve">If this variable is </w:t>
      </w:r>
      <w:r w:rsidRPr="006A6209">
        <w:rPr>
          <w:i/>
          <w:iCs/>
        </w:rPr>
        <w:t>not</w:t>
      </w:r>
      <w:r w:rsidRPr="006A6209">
        <w:t xml:space="preserve"> defined or the eligibility does </w:t>
      </w:r>
      <w:r w:rsidRPr="006A6209">
        <w:rPr>
          <w:i/>
          <w:iCs/>
        </w:rPr>
        <w:t>not</w:t>
      </w:r>
      <w:r w:rsidRPr="006A6209">
        <w:t xml:space="preserve"> exist, the VA patient IDs </w:t>
      </w:r>
      <w:r w:rsidR="00953721" w:rsidRPr="006A6209">
        <w:t>are</w:t>
      </w:r>
      <w:r w:rsidRPr="006A6209">
        <w:t xml:space="preserve"> returned.</w:t>
      </w:r>
    </w:p>
    <w:p w14:paraId="469B9780" w14:textId="1447EB98" w:rsidR="00F53DC9" w:rsidRPr="006A6209" w:rsidRDefault="00F53DC9" w:rsidP="00275E47">
      <w:pPr>
        <w:pStyle w:val="ListBullet"/>
        <w:keepNext/>
        <w:keepLines/>
      </w:pPr>
      <w:r w:rsidRPr="006A6209">
        <w:rPr>
          <w:b/>
        </w:rPr>
        <w:t>VAHOW</w:t>
      </w:r>
      <w:r w:rsidR="00275E47" w:rsidRPr="006A6209">
        <w:rPr>
          <w:b/>
          <w:bCs/>
        </w:rPr>
        <w:t>—</w:t>
      </w:r>
      <w:r w:rsidRPr="006A6209">
        <w:t>This optional variable can be set to a requested format for the output array.</w:t>
      </w:r>
      <w:r w:rsidR="00AC59A0" w:rsidRPr="006A6209">
        <w:t xml:space="preserve"> </w:t>
      </w:r>
      <w:r w:rsidRPr="006A6209">
        <w:t xml:space="preserve">If this variable is </w:t>
      </w:r>
      <w:r w:rsidRPr="006A6209">
        <w:rPr>
          <w:i/>
          <w:iCs/>
        </w:rPr>
        <w:t>not</w:t>
      </w:r>
      <w:r w:rsidRPr="006A6209">
        <w:t xml:space="preserve"> defined or does </w:t>
      </w:r>
      <w:r w:rsidRPr="006A6209">
        <w:rPr>
          <w:i/>
          <w:iCs/>
        </w:rPr>
        <w:t>not</w:t>
      </w:r>
      <w:r w:rsidRPr="006A6209">
        <w:t xml:space="preserve"> contain one of the following values, the output array </w:t>
      </w:r>
      <w:r w:rsidR="00487BF0" w:rsidRPr="006A6209">
        <w:t>is</w:t>
      </w:r>
      <w:r w:rsidRPr="006A6209">
        <w:t xml:space="preserve"> returned with numeric subscripts</w:t>
      </w:r>
      <w:r w:rsidR="00275E47" w:rsidRPr="006A6209">
        <w:t>:</w:t>
      </w:r>
    </w:p>
    <w:p w14:paraId="7521B624" w14:textId="781B5BB0" w:rsidR="009D236C" w:rsidRPr="003D1D54" w:rsidRDefault="00F53DC9" w:rsidP="009D236C">
      <w:pPr>
        <w:pStyle w:val="ListBullet2"/>
        <w:rPr>
          <w:rStyle w:val="Hyperlink"/>
        </w:rPr>
      </w:pPr>
      <w:r w:rsidRPr="006A6209">
        <w:rPr>
          <w:b/>
          <w:bCs/>
        </w:rPr>
        <w:t>1</w:t>
      </w:r>
      <w:r w:rsidR="00AC59A0" w:rsidRPr="006A6209">
        <w:rPr>
          <w:b/>
          <w:bCs/>
        </w:rPr>
        <w:t>—</w:t>
      </w:r>
      <w:r w:rsidR="00AC59A0" w:rsidRPr="006A6209">
        <w:t>R</w:t>
      </w:r>
      <w:r w:rsidRPr="006A6209">
        <w:t>eturn the output array with alpha</w:t>
      </w:r>
      <w:r w:rsidR="00AC59A0" w:rsidRPr="006A6209">
        <w:t xml:space="preserve"> </w:t>
      </w:r>
      <w:r w:rsidRPr="006A6209">
        <w:t>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29557EA3"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4FE7FAEC" w14:textId="77777777" w:rsidR="009D236C" w:rsidRPr="003D1D54" w:rsidRDefault="009D236C" w:rsidP="00D6455D">
      <w:pPr>
        <w:pStyle w:val="AltHeading5"/>
        <w:rPr>
          <w:rStyle w:val="Hyperlink"/>
          <w:b w:val="0"/>
        </w:rPr>
      </w:pPr>
      <w:r w:rsidRPr="003D1D54">
        <w:rPr>
          <w:rStyle w:val="Hyperlink"/>
          <w:b w:val="0"/>
        </w:rPr>
        <w:t>Input</w:t>
      </w:r>
    </w:p>
    <w:p w14:paraId="1192030F"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298C0954" w14:textId="77777777" w:rsidR="009D236C" w:rsidRPr="003D1D54" w:rsidRDefault="009D236C" w:rsidP="00D6455D">
      <w:pPr>
        <w:pStyle w:val="AltHeading5"/>
        <w:rPr>
          <w:rStyle w:val="Hyperlink"/>
          <w:b w:val="0"/>
        </w:rPr>
      </w:pPr>
      <w:r w:rsidRPr="003D1D54">
        <w:rPr>
          <w:rStyle w:val="Hyperlink"/>
          <w:b w:val="0"/>
        </w:rPr>
        <w:t>Output</w:t>
      </w:r>
    </w:p>
    <w:p w14:paraId="7C4E9BCD"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6EBC01D4"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3D9F13AF"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5A0FDD32" w14:textId="09687537" w:rsidR="00F53DC9" w:rsidRPr="006A6209" w:rsidRDefault="009D236C" w:rsidP="00275E47">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AC59A0" w:rsidRPr="006A6209">
        <w:t>[</w:t>
      </w:r>
      <w:r w:rsidR="00F53DC9" w:rsidRPr="006A6209">
        <w:t>e.g.,</w:t>
      </w:r>
      <w:r w:rsidR="00AC59A0" w:rsidRPr="006A6209">
        <w:t> </w:t>
      </w:r>
      <w:r w:rsidR="00F53DC9" w:rsidRPr="006A6209">
        <w:rPr>
          <w:b/>
          <w:bCs/>
        </w:rPr>
        <w:t>VADEMO(1)</w:t>
      </w:r>
      <w:r w:rsidR="00F53DC9" w:rsidRPr="006A6209">
        <w:t xml:space="preserve"> would be </w:t>
      </w:r>
      <w:r w:rsidR="00F53DC9" w:rsidRPr="006A6209">
        <w:rPr>
          <w:b/>
          <w:bCs/>
        </w:rPr>
        <w:t>VADEMO("NM")</w:t>
      </w:r>
      <w:r w:rsidR="00AC59A0" w:rsidRPr="006A6209">
        <w:t>].</w:t>
      </w:r>
    </w:p>
    <w:p w14:paraId="2DA59CE2" w14:textId="1A87852A" w:rsidR="00F53DC9" w:rsidRPr="006A6209" w:rsidRDefault="00F53DC9" w:rsidP="0048525B">
      <w:pPr>
        <w:pStyle w:val="ListBullet2"/>
      </w:pPr>
      <w:r w:rsidRPr="006A6209">
        <w:rPr>
          <w:b/>
          <w:bCs/>
        </w:rPr>
        <w:t>2</w:t>
      </w:r>
      <w:r w:rsidR="00AC59A0" w:rsidRPr="006A6209">
        <w:rPr>
          <w:b/>
          <w:bCs/>
        </w:rPr>
        <w:t>—</w:t>
      </w:r>
      <w:r w:rsidR="00AC59A0" w:rsidRPr="006A6209">
        <w:t>R</w:t>
      </w:r>
      <w:r w:rsidRPr="006A6209">
        <w:t xml:space="preserve">eturn the output in the </w:t>
      </w:r>
      <w:r w:rsidRPr="006A6209">
        <w:rPr>
          <w:b/>
          <w:bCs/>
        </w:rPr>
        <w:t>^UTILITY</w:t>
      </w:r>
      <w:r w:rsidR="00AC59A0" w:rsidRPr="006A6209">
        <w:t xml:space="preserve"> </w:t>
      </w:r>
      <w:r w:rsidRPr="006A6209">
        <w:t xml:space="preserve">global with numeric subscripts </w:t>
      </w:r>
      <w:r w:rsidR="00AC59A0" w:rsidRPr="006A6209">
        <w:t>[</w:t>
      </w:r>
      <w:r w:rsidRPr="006A6209">
        <w:t>e.g.,</w:t>
      </w:r>
      <w:r w:rsidR="00AC59A0" w:rsidRPr="006A6209">
        <w:t> </w:t>
      </w:r>
      <w:r w:rsidRPr="006A6209">
        <w:rPr>
          <w:b/>
          <w:bCs/>
        </w:rPr>
        <w:t>^UTILITY("VADEMO",$J,1)</w:t>
      </w:r>
      <w:r w:rsidR="00AC59A0" w:rsidRPr="006A6209">
        <w:t>].</w:t>
      </w:r>
    </w:p>
    <w:p w14:paraId="45805C26" w14:textId="62CF3286" w:rsidR="00F53DC9" w:rsidRPr="006A6209" w:rsidRDefault="00F53DC9" w:rsidP="0048525B">
      <w:pPr>
        <w:pStyle w:val="ListBullet2"/>
      </w:pPr>
      <w:r w:rsidRPr="006A6209">
        <w:rPr>
          <w:b/>
          <w:bCs/>
        </w:rPr>
        <w:t>12</w:t>
      </w:r>
      <w:r w:rsidR="00AC59A0" w:rsidRPr="006A6209">
        <w:rPr>
          <w:b/>
          <w:bCs/>
        </w:rPr>
        <w:t>—</w:t>
      </w:r>
      <w:r w:rsidR="00AC59A0" w:rsidRPr="006A6209">
        <w:t>R</w:t>
      </w:r>
      <w:r w:rsidRPr="006A6209">
        <w:t xml:space="preserve">eturn the output in the </w:t>
      </w:r>
      <w:r w:rsidRPr="006A6209">
        <w:rPr>
          <w:b/>
          <w:bCs/>
        </w:rPr>
        <w:t>^UTILITY</w:t>
      </w:r>
      <w:r w:rsidR="00AC59A0" w:rsidRPr="006A6209">
        <w:t xml:space="preserve"> </w:t>
      </w:r>
      <w:r w:rsidRPr="006A6209">
        <w:t xml:space="preserve">global with alpha subscripts </w:t>
      </w:r>
      <w:r w:rsidR="00AC59A0" w:rsidRPr="006A6209">
        <w:t>[</w:t>
      </w:r>
      <w:r w:rsidRPr="006A6209">
        <w:t>e.g.,</w:t>
      </w:r>
      <w:r w:rsidR="00AC59A0" w:rsidRPr="006A6209">
        <w:t> </w:t>
      </w:r>
      <w:r w:rsidRPr="006A6209">
        <w:rPr>
          <w:b/>
          <w:bCs/>
        </w:rPr>
        <w:t>^UTILITY("VADEMO",$J,"NM",1)</w:t>
      </w:r>
      <w:r w:rsidR="00AC59A0" w:rsidRPr="006A6209">
        <w:t>]</w:t>
      </w:r>
      <w:r w:rsidRPr="006A6209">
        <w:t xml:space="preserve"> stores the PREFERRED NAME</w:t>
      </w:r>
      <w:r w:rsidR="00AC59A0" w:rsidRPr="006A6209">
        <w:t>.</w:t>
      </w:r>
    </w:p>
    <w:p w14:paraId="685BF3AC" w14:textId="77777777" w:rsidR="00F53DC9" w:rsidRPr="006A6209" w:rsidRDefault="00F53DC9" w:rsidP="00AB531E">
      <w:pPr>
        <w:pStyle w:val="BodyText6"/>
      </w:pPr>
    </w:p>
    <w:p w14:paraId="2A9FED78" w14:textId="6FEB498D" w:rsidR="00F53DC9" w:rsidRPr="006A6209" w:rsidRDefault="00F53DC9" w:rsidP="0048525B">
      <w:pPr>
        <w:pStyle w:val="ListBullet"/>
      </w:pPr>
      <w:r w:rsidRPr="006A6209">
        <w:rPr>
          <w:b/>
        </w:rPr>
        <w:t>VAROOT</w:t>
      </w:r>
      <w:r w:rsidR="00275E47" w:rsidRPr="006A6209">
        <w:rPr>
          <w:b/>
          <w:bCs/>
        </w:rPr>
        <w:t>—</w:t>
      </w:r>
      <w:r w:rsidRPr="006A6209">
        <w:t>This optional variable can be set to a local variable or global name in which to return the output (e.g.,</w:t>
      </w:r>
      <w:r w:rsidR="00AC59A0" w:rsidRPr="006A6209">
        <w:t> </w:t>
      </w:r>
      <w:r w:rsidRPr="006A6209">
        <w:rPr>
          <w:b/>
          <w:bCs/>
        </w:rPr>
        <w:t>VAROOT="DGDEM"</w:t>
      </w:r>
      <w:r w:rsidRPr="006A6209">
        <w:t>)</w:t>
      </w:r>
      <w:r w:rsidR="00AC59A0" w:rsidRPr="006A6209">
        <w:t>.</w:t>
      </w:r>
    </w:p>
    <w:p w14:paraId="30719D6F" w14:textId="77777777" w:rsidR="00275E47" w:rsidRPr="006A6209" w:rsidRDefault="00275E47" w:rsidP="00275E47">
      <w:pPr>
        <w:pStyle w:val="BodyText6"/>
      </w:pPr>
    </w:p>
    <w:p w14:paraId="5465E238" w14:textId="3CA4C47C" w:rsidR="00F53DC9" w:rsidRPr="006A6209" w:rsidRDefault="00275E47" w:rsidP="00275E47">
      <w:pPr>
        <w:pStyle w:val="AltHeading5"/>
      </w:pPr>
      <w:r w:rsidRPr="006A6209">
        <w:t>Output</w:t>
      </w:r>
    </w:p>
    <w:p w14:paraId="33E048D9" w14:textId="58D5A547" w:rsidR="00F53DC9" w:rsidRPr="006A6209" w:rsidRDefault="00F53DC9" w:rsidP="00275E47">
      <w:pPr>
        <w:pStyle w:val="ListBullet"/>
        <w:keepNext/>
        <w:keepLines/>
      </w:pPr>
      <w:r w:rsidRPr="006A6209">
        <w:rPr>
          <w:b/>
        </w:rPr>
        <w:t>VADEMO(1)</w:t>
      </w:r>
      <w:r w:rsidR="00275E47" w:rsidRPr="006A6209">
        <w:rPr>
          <w:b/>
          <w:bCs/>
        </w:rPr>
        <w:t>—</w:t>
      </w:r>
      <w:r w:rsidRPr="006A6209">
        <w:t>The NAME of the patient (e.g.,</w:t>
      </w:r>
      <w:r w:rsidR="00AB531E" w:rsidRPr="006A6209">
        <w:t> </w:t>
      </w:r>
      <w:r w:rsidRPr="006A6209">
        <w:rPr>
          <w:b/>
          <w:bCs/>
        </w:rPr>
        <w:t>ADTPATIENT,ONE</w:t>
      </w:r>
      <w:r w:rsidRPr="006A6209">
        <w:t>)</w:t>
      </w:r>
      <w:r w:rsidR="00AC59A0" w:rsidRPr="006A6209">
        <w:t>.</w:t>
      </w:r>
    </w:p>
    <w:p w14:paraId="3F717F2C" w14:textId="36CD1758" w:rsidR="00F53DC9" w:rsidRPr="006A6209" w:rsidRDefault="00F53DC9" w:rsidP="0048525B">
      <w:pPr>
        <w:pStyle w:val="ListBullet"/>
      </w:pPr>
      <w:r w:rsidRPr="006A6209">
        <w:rPr>
          <w:b/>
        </w:rPr>
        <w:t>VADEMO(1,1)</w:t>
      </w:r>
      <w:r w:rsidR="00275E47" w:rsidRPr="006A6209">
        <w:rPr>
          <w:b/>
          <w:bCs/>
        </w:rPr>
        <w:t>—</w:t>
      </w:r>
      <w:r w:rsidRPr="006A6209">
        <w:t>The PREFERRED NAME of the patient (e.g.,</w:t>
      </w:r>
      <w:r w:rsidR="00275E47" w:rsidRPr="006A6209">
        <w:t> </w:t>
      </w:r>
      <w:r w:rsidRPr="006A6209">
        <w:rPr>
          <w:b/>
          <w:bCs/>
        </w:rPr>
        <w:t>"NICKNAME JONES"</w:t>
      </w:r>
      <w:r w:rsidRPr="006A6209">
        <w:t>).</w:t>
      </w:r>
    </w:p>
    <w:p w14:paraId="6E65E30B" w14:textId="1EDD6D95" w:rsidR="00F53DC9" w:rsidRPr="006A6209" w:rsidRDefault="00F53DC9" w:rsidP="00275E47">
      <w:pPr>
        <w:pStyle w:val="ListBullet"/>
      </w:pPr>
      <w:r w:rsidRPr="006A6209">
        <w:rPr>
          <w:b/>
        </w:rPr>
        <w:t>VADEMO(2)</w:t>
      </w:r>
      <w:r w:rsidR="00275E47" w:rsidRPr="006A6209">
        <w:rPr>
          <w:b/>
          <w:bCs/>
        </w:rPr>
        <w:t>—</w:t>
      </w:r>
      <w:r w:rsidRPr="006A6209">
        <w:t>The SOCIAL SECURITY NUMBER of</w:t>
      </w:r>
      <w:r w:rsidR="00AC59A0" w:rsidRPr="006A6209">
        <w:t xml:space="preserve"> </w:t>
      </w:r>
      <w:r w:rsidRPr="006A6209">
        <w:t>the patient in internal^external format</w:t>
      </w:r>
      <w:r w:rsidR="00275E47" w:rsidRPr="006A6209">
        <w:t xml:space="preserve"> </w:t>
      </w:r>
      <w:r w:rsidRPr="006A6209">
        <w:t>(e.g.,</w:t>
      </w:r>
      <w:r w:rsidR="00275E47" w:rsidRPr="006A6209">
        <w:t> </w:t>
      </w:r>
      <w:r w:rsidRPr="006A6209">
        <w:rPr>
          <w:b/>
          <w:bCs/>
        </w:rPr>
        <w:t>#########^###-##-####</w:t>
      </w:r>
      <w:r w:rsidRPr="006A6209">
        <w:t>)</w:t>
      </w:r>
      <w:r w:rsidR="00275E47" w:rsidRPr="006A6209">
        <w:t>.</w:t>
      </w:r>
    </w:p>
    <w:p w14:paraId="65CB325E" w14:textId="7D2CB2A4" w:rsidR="00F53DC9" w:rsidRPr="006A6209" w:rsidRDefault="00F53DC9" w:rsidP="00275E47">
      <w:pPr>
        <w:pStyle w:val="ListBullet"/>
      </w:pPr>
      <w:r w:rsidRPr="006A6209">
        <w:rPr>
          <w:b/>
        </w:rPr>
        <w:t>VADEMO(3)</w:t>
      </w:r>
      <w:r w:rsidR="00275E47" w:rsidRPr="006A6209">
        <w:rPr>
          <w:b/>
          <w:bCs/>
        </w:rPr>
        <w:t>—</w:t>
      </w:r>
      <w:r w:rsidRPr="006A6209">
        <w:t>The DATE OF BIRTH of the patient in internal^external format</w:t>
      </w:r>
      <w:r w:rsidR="00275E47" w:rsidRPr="006A6209">
        <w:t xml:space="preserve"> </w:t>
      </w:r>
      <w:r w:rsidRPr="006A6209">
        <w:t>(e.g.,</w:t>
      </w:r>
      <w:r w:rsidR="00275E47" w:rsidRPr="006A6209">
        <w:t> </w:t>
      </w:r>
      <w:r w:rsidRPr="006A6209">
        <w:rPr>
          <w:b/>
          <w:bCs/>
        </w:rPr>
        <w:t>2551025^OCT 25,1955</w:t>
      </w:r>
      <w:r w:rsidRPr="006A6209">
        <w:t>)</w:t>
      </w:r>
      <w:r w:rsidR="00275E47" w:rsidRPr="006A6209">
        <w:t>.</w:t>
      </w:r>
    </w:p>
    <w:p w14:paraId="3633DF2E" w14:textId="057981E3" w:rsidR="00F53DC9" w:rsidRPr="006A6209" w:rsidRDefault="00F53DC9" w:rsidP="0048525B">
      <w:pPr>
        <w:pStyle w:val="ListBullet"/>
      </w:pPr>
      <w:r w:rsidRPr="006A6209">
        <w:rPr>
          <w:b/>
        </w:rPr>
        <w:t>VADEMO(4)</w:t>
      </w:r>
      <w:r w:rsidR="00275E47" w:rsidRPr="006A6209">
        <w:rPr>
          <w:b/>
          <w:bCs/>
        </w:rPr>
        <w:t>—</w:t>
      </w:r>
      <w:r w:rsidRPr="006A6209">
        <w:t xml:space="preserve">The AGE of the patient as of today, unless a date of death exists, in which case the age returned </w:t>
      </w:r>
      <w:r w:rsidR="00487BF0" w:rsidRPr="006A6209">
        <w:t>is</w:t>
      </w:r>
      <w:r w:rsidRPr="006A6209">
        <w:t xml:space="preserve"> as of that date</w:t>
      </w:r>
      <w:r w:rsidR="00AC59A0" w:rsidRPr="006A6209">
        <w:t xml:space="preserve"> </w:t>
      </w:r>
      <w:r w:rsidRPr="006A6209">
        <w:t>(e.g.,</w:t>
      </w:r>
      <w:r w:rsidR="00AC59A0" w:rsidRPr="006A6209">
        <w:t> </w:t>
      </w:r>
      <w:r w:rsidRPr="006A6209">
        <w:rPr>
          <w:b/>
          <w:bCs/>
        </w:rPr>
        <w:t>36</w:t>
      </w:r>
      <w:r w:rsidRPr="006A6209">
        <w:t>)</w:t>
      </w:r>
      <w:r w:rsidR="00AC59A0" w:rsidRPr="006A6209">
        <w:t>.</w:t>
      </w:r>
    </w:p>
    <w:p w14:paraId="1A9A1300" w14:textId="6B0C5B2E" w:rsidR="00F53DC9" w:rsidRPr="006A6209" w:rsidRDefault="00F53DC9" w:rsidP="0048525B">
      <w:pPr>
        <w:pStyle w:val="ListBullet"/>
      </w:pPr>
      <w:r w:rsidRPr="006A6209">
        <w:rPr>
          <w:b/>
        </w:rPr>
        <w:t>VADEMO(5)</w:t>
      </w:r>
      <w:r w:rsidR="00275E47" w:rsidRPr="006A6209">
        <w:rPr>
          <w:b/>
          <w:bCs/>
        </w:rPr>
        <w:t>—</w:t>
      </w:r>
      <w:r w:rsidRPr="006A6209">
        <w:t>The SEX of the patient in internal^external format (e.g.,</w:t>
      </w:r>
      <w:r w:rsidR="00AC59A0" w:rsidRPr="006A6209">
        <w:t> </w:t>
      </w:r>
      <w:r w:rsidRPr="006A6209">
        <w:rPr>
          <w:b/>
          <w:bCs/>
        </w:rPr>
        <w:t>M^MALE</w:t>
      </w:r>
      <w:r w:rsidRPr="006A6209">
        <w:t>)</w:t>
      </w:r>
      <w:r w:rsidR="00AC59A0" w:rsidRPr="006A6209">
        <w:t>.</w:t>
      </w:r>
    </w:p>
    <w:p w14:paraId="127FB0BD" w14:textId="3DF074C5" w:rsidR="00F53DC9" w:rsidRPr="006A6209" w:rsidRDefault="00F53DC9" w:rsidP="0048525B">
      <w:pPr>
        <w:pStyle w:val="ListBullet"/>
      </w:pPr>
      <w:r w:rsidRPr="006A6209">
        <w:rPr>
          <w:b/>
        </w:rPr>
        <w:t>VADEMO(6)</w:t>
      </w:r>
      <w:r w:rsidR="00275E47" w:rsidRPr="006A6209">
        <w:rPr>
          <w:b/>
          <w:bCs/>
        </w:rPr>
        <w:t>—</w:t>
      </w:r>
      <w:r w:rsidRPr="006A6209">
        <w:t>The DATE OF DEATH of the patient, should one exist, in internal^external format</w:t>
      </w:r>
      <w:r w:rsidR="00AC59A0" w:rsidRPr="006A6209">
        <w:t xml:space="preserve"> </w:t>
      </w:r>
      <w:r w:rsidRPr="006A6209">
        <w:t>(e.g.,</w:t>
      </w:r>
      <w:r w:rsidR="00AC59A0" w:rsidRPr="006A6209">
        <w:t> </w:t>
      </w:r>
      <w:r w:rsidRPr="006A6209">
        <w:rPr>
          <w:b/>
          <w:bCs/>
        </w:rPr>
        <w:t>2881101.08^NOV 1,1988@08:00</w:t>
      </w:r>
      <w:r w:rsidRPr="006A6209">
        <w:t>)</w:t>
      </w:r>
      <w:r w:rsidR="00AC59A0" w:rsidRPr="006A6209">
        <w:t>.</w:t>
      </w:r>
    </w:p>
    <w:p w14:paraId="2E362A0C" w14:textId="7733F57E" w:rsidR="00F53DC9" w:rsidRPr="006A6209" w:rsidRDefault="00F53DC9" w:rsidP="0048525B">
      <w:pPr>
        <w:pStyle w:val="ListBullet"/>
      </w:pPr>
      <w:r w:rsidRPr="006A6209">
        <w:rPr>
          <w:b/>
        </w:rPr>
        <w:t>VADEMO(7)</w:t>
      </w:r>
      <w:r w:rsidR="00275E47" w:rsidRPr="006A6209">
        <w:rPr>
          <w:b/>
          <w:bCs/>
        </w:rPr>
        <w:t>—</w:t>
      </w:r>
      <w:r w:rsidRPr="006A6209">
        <w:t>Any REMARKS concerning this patient which may be on file (e.g.,</w:t>
      </w:r>
      <w:r w:rsidR="00275E47" w:rsidRPr="006A6209">
        <w:t> </w:t>
      </w:r>
      <w:r w:rsidRPr="006A6209">
        <w:t>Need to obtain dependent info</w:t>
      </w:r>
      <w:r w:rsidR="001C4B00" w:rsidRPr="006A6209">
        <w:t>rmation</w:t>
      </w:r>
      <w:r w:rsidRPr="006A6209">
        <w:t>)</w:t>
      </w:r>
      <w:r w:rsidR="001C4B00" w:rsidRPr="006A6209">
        <w:t>.</w:t>
      </w:r>
    </w:p>
    <w:p w14:paraId="36716B43" w14:textId="1BBC1849" w:rsidR="00F53DC9" w:rsidRPr="006A6209" w:rsidRDefault="00F53DC9" w:rsidP="00275E47">
      <w:pPr>
        <w:pStyle w:val="ListBullet"/>
        <w:keepNext/>
        <w:keepLines/>
      </w:pPr>
      <w:r w:rsidRPr="006A6209">
        <w:rPr>
          <w:b/>
        </w:rPr>
        <w:t>VADEMO(8)</w:t>
      </w:r>
      <w:r w:rsidR="00275E47" w:rsidRPr="006A6209">
        <w:rPr>
          <w:b/>
          <w:bCs/>
        </w:rPr>
        <w:t>—</w:t>
      </w:r>
      <w:r w:rsidRPr="006A6209">
        <w:t>The RACE of the patient in internal^external format (e.g.,</w:t>
      </w:r>
      <w:r w:rsidR="00275E47" w:rsidRPr="006A6209">
        <w:t> </w:t>
      </w:r>
      <w:r w:rsidRPr="006A6209">
        <w:rPr>
          <w:b/>
          <w:bCs/>
        </w:rPr>
        <w:t>1^WHITE,NON-HISPANIC</w:t>
      </w:r>
      <w:r w:rsidRPr="006A6209">
        <w:t>)</w:t>
      </w:r>
      <w:r w:rsidR="00275E47" w:rsidRPr="006A6209">
        <w:t>.</w:t>
      </w:r>
    </w:p>
    <w:p w14:paraId="382CBD09" w14:textId="03247065" w:rsidR="00F53DC9" w:rsidRPr="006A6209" w:rsidRDefault="00275E47" w:rsidP="00275E47">
      <w:pPr>
        <w:pStyle w:val="NoteIndent2"/>
        <w:rPr>
          <w:noProof w:val="0"/>
        </w:rPr>
      </w:pPr>
      <w:r w:rsidRPr="006A6209">
        <w:rPr>
          <w:noProof w:val="0"/>
        </w:rPr>
        <w:tab/>
      </w:r>
      <w:r w:rsidR="00F53DC9" w:rsidRPr="006A6209">
        <w:rPr>
          <w:b/>
          <w:bCs/>
          <w:noProof w:val="0"/>
        </w:rPr>
        <w:t>NOTE:</w:t>
      </w:r>
      <w:r w:rsidR="00AB531E" w:rsidRPr="006A6209">
        <w:rPr>
          <w:noProof w:val="0"/>
        </w:rPr>
        <w:t xml:space="preserve"> </w:t>
      </w:r>
      <w:r w:rsidR="00F53DC9" w:rsidRPr="006A6209">
        <w:rPr>
          <w:noProof w:val="0"/>
        </w:rPr>
        <w:t>This has been left for historical purposes only as the RACE field has been replaced by the RACE INFORMATION multiple.</w:t>
      </w:r>
    </w:p>
    <w:p w14:paraId="27F894EE" w14:textId="77777777" w:rsidR="00275E47" w:rsidRPr="006A6209" w:rsidRDefault="00275E47" w:rsidP="00275E47">
      <w:pPr>
        <w:pStyle w:val="BodyText6"/>
      </w:pPr>
    </w:p>
    <w:p w14:paraId="2FD6D6F5" w14:textId="38595C29" w:rsidR="00F53DC9" w:rsidRPr="006A6209" w:rsidRDefault="00F53DC9" w:rsidP="0048525B">
      <w:pPr>
        <w:pStyle w:val="ListBullet"/>
      </w:pPr>
      <w:r w:rsidRPr="006A6209">
        <w:rPr>
          <w:b/>
        </w:rPr>
        <w:t>VADEMO(9)</w:t>
      </w:r>
      <w:r w:rsidR="00275E47" w:rsidRPr="006A6209">
        <w:rPr>
          <w:b/>
          <w:bCs/>
        </w:rPr>
        <w:t>—</w:t>
      </w:r>
      <w:r w:rsidRPr="006A6209">
        <w:t>The RELIGION of the patient in internal^external format (e.g.,</w:t>
      </w:r>
      <w:r w:rsidR="00275E47" w:rsidRPr="006A6209">
        <w:t> </w:t>
      </w:r>
      <w:r w:rsidRPr="006A6209">
        <w:rPr>
          <w:b/>
          <w:bCs/>
        </w:rPr>
        <w:t>99^CATHOLIC</w:t>
      </w:r>
      <w:r w:rsidRPr="006A6209">
        <w:t>)</w:t>
      </w:r>
      <w:r w:rsidR="00275E47" w:rsidRPr="006A6209">
        <w:t>.</w:t>
      </w:r>
    </w:p>
    <w:p w14:paraId="2CA22CFF" w14:textId="27720943" w:rsidR="00F53DC9" w:rsidRPr="006A6209" w:rsidRDefault="00F53DC9" w:rsidP="0048525B">
      <w:pPr>
        <w:pStyle w:val="ListBullet"/>
      </w:pPr>
      <w:r w:rsidRPr="006A6209">
        <w:rPr>
          <w:b/>
        </w:rPr>
        <w:t>VADEMO(10)</w:t>
      </w:r>
      <w:r w:rsidR="00275E47" w:rsidRPr="006A6209">
        <w:rPr>
          <w:b/>
          <w:bCs/>
        </w:rPr>
        <w:t>—</w:t>
      </w:r>
      <w:r w:rsidRPr="006A6209">
        <w:t>The MARITAL STATUS of the patient in internal^external format (e.g.,</w:t>
      </w:r>
      <w:r w:rsidR="00275E47" w:rsidRPr="006A6209">
        <w:t> </w:t>
      </w:r>
      <w:r w:rsidRPr="006A6209">
        <w:rPr>
          <w:b/>
          <w:bCs/>
        </w:rPr>
        <w:t>1^MARRIED</w:t>
      </w:r>
      <w:r w:rsidRPr="006A6209">
        <w:t>)</w:t>
      </w:r>
      <w:r w:rsidR="00275E47" w:rsidRPr="006A6209">
        <w:t>.</w:t>
      </w:r>
    </w:p>
    <w:p w14:paraId="2907EB13" w14:textId="0B1A649D" w:rsidR="00F53DC9" w:rsidRPr="006A6209" w:rsidRDefault="00F53DC9" w:rsidP="0048525B">
      <w:pPr>
        <w:pStyle w:val="ListBullet"/>
      </w:pPr>
      <w:r w:rsidRPr="006A6209">
        <w:rPr>
          <w:b/>
        </w:rPr>
        <w:t>VADEMO(11)</w:t>
      </w:r>
      <w:r w:rsidR="00275E47" w:rsidRPr="006A6209">
        <w:rPr>
          <w:b/>
          <w:bCs/>
        </w:rPr>
        <w:t>—</w:t>
      </w:r>
      <w:r w:rsidRPr="006A6209">
        <w:t>Number of entries found in the ETHNICITY INFORMATION multiple (e.g.,</w:t>
      </w:r>
      <w:r w:rsidR="00275E47" w:rsidRPr="006A6209">
        <w:t> </w:t>
      </w:r>
      <w:r w:rsidRPr="006A6209">
        <w:rPr>
          <w:b/>
          <w:bCs/>
        </w:rPr>
        <w:t>1</w:t>
      </w:r>
      <w:r w:rsidRPr="006A6209">
        <w:t>)</w:t>
      </w:r>
      <w:r w:rsidR="00275E47" w:rsidRPr="006A6209">
        <w:t>.</w:t>
      </w:r>
    </w:p>
    <w:p w14:paraId="261CB8EF" w14:textId="6242EE72" w:rsidR="00F53DC9" w:rsidRPr="006A6209" w:rsidRDefault="00F53DC9" w:rsidP="0048525B">
      <w:pPr>
        <w:pStyle w:val="ListBullet"/>
      </w:pPr>
      <w:r w:rsidRPr="006A6209">
        <w:rPr>
          <w:b/>
        </w:rPr>
        <w:t>VADEMO(11,1..n)</w:t>
      </w:r>
      <w:r w:rsidR="00275E47" w:rsidRPr="006A6209">
        <w:rPr>
          <w:b/>
          <w:bCs/>
        </w:rPr>
        <w:t>—</w:t>
      </w:r>
      <w:r w:rsidR="00275E47" w:rsidRPr="006A6209">
        <w:t xml:space="preserve">The </w:t>
      </w:r>
      <w:r w:rsidR="00275E47" w:rsidRPr="006A6209">
        <w:rPr>
          <w:i/>
          <w:iCs/>
        </w:rPr>
        <w:t>n</w:t>
      </w:r>
      <w:r w:rsidRPr="006A6209">
        <w:rPr>
          <w:vertAlign w:val="superscript"/>
        </w:rPr>
        <w:t>th</w:t>
      </w:r>
      <w:r w:rsidRPr="006A6209">
        <w:t xml:space="preserve"> repetition of ETHNICITY INFORMATION for the patient in internal^external format (e.g.,</w:t>
      </w:r>
      <w:r w:rsidR="00275E47" w:rsidRPr="006A6209">
        <w:t> </w:t>
      </w:r>
      <w:r w:rsidRPr="006A6209">
        <w:rPr>
          <w:b/>
          <w:bCs/>
        </w:rPr>
        <w:t>1^HISPANIC OR LATINO</w:t>
      </w:r>
      <w:r w:rsidRPr="006A6209">
        <w:t>)</w:t>
      </w:r>
      <w:r w:rsidR="00275E47" w:rsidRPr="006A6209">
        <w:t>.</w:t>
      </w:r>
    </w:p>
    <w:p w14:paraId="6F4006FB" w14:textId="3A90EDBC" w:rsidR="00F53DC9" w:rsidRPr="006A6209" w:rsidRDefault="00F53DC9" w:rsidP="00275E47">
      <w:pPr>
        <w:pStyle w:val="ListBullet"/>
      </w:pPr>
      <w:r w:rsidRPr="006A6209">
        <w:rPr>
          <w:b/>
        </w:rPr>
        <w:t>VADEMO(11,1..n,1)</w:t>
      </w:r>
      <w:r w:rsidR="00275E47" w:rsidRPr="006A6209">
        <w:rPr>
          <w:b/>
          <w:bCs/>
        </w:rPr>
        <w:t>—</w:t>
      </w:r>
      <w:r w:rsidRPr="006A6209">
        <w:t>METHOD OF COLLECTION for the Nth repetition of ETHNICITY</w:t>
      </w:r>
      <w:r w:rsidR="00275E47" w:rsidRPr="006A6209">
        <w:t xml:space="preserve"> </w:t>
      </w:r>
      <w:r w:rsidRPr="006A6209">
        <w:t xml:space="preserve">INFORMATION for the patient in internal^external format </w:t>
      </w:r>
      <w:r w:rsidR="00921733" w:rsidRPr="006A6209">
        <w:t>[</w:t>
      </w:r>
      <w:r w:rsidRPr="006A6209">
        <w:t>e.g.,</w:t>
      </w:r>
      <w:r w:rsidR="00AB531E" w:rsidRPr="006A6209">
        <w:t> </w:t>
      </w:r>
      <w:r w:rsidRPr="006A6209">
        <w:rPr>
          <w:b/>
          <w:bCs/>
        </w:rPr>
        <w:t>2^PROXY)</w:t>
      </w:r>
      <w:r w:rsidR="00921733" w:rsidRPr="006A6209">
        <w:t>]</w:t>
      </w:r>
      <w:r w:rsidR="00AB531E" w:rsidRPr="006A6209">
        <w:t>.</w:t>
      </w:r>
    </w:p>
    <w:p w14:paraId="0BEB8AA1" w14:textId="3E7EB35F" w:rsidR="00F53DC9" w:rsidRPr="006A6209" w:rsidRDefault="00F53DC9" w:rsidP="0048525B">
      <w:pPr>
        <w:pStyle w:val="ListBullet"/>
      </w:pPr>
      <w:r w:rsidRPr="006A6209">
        <w:rPr>
          <w:b/>
        </w:rPr>
        <w:t>VADEMO(12)</w:t>
      </w:r>
      <w:r w:rsidR="00275E47" w:rsidRPr="006A6209">
        <w:rPr>
          <w:b/>
          <w:bCs/>
        </w:rPr>
        <w:t>—</w:t>
      </w:r>
      <w:r w:rsidRPr="006A6209">
        <w:t>Number of entries found in the RACE INFORMATION multiple</w:t>
      </w:r>
      <w:r w:rsidR="00E63A49" w:rsidRPr="006A6209">
        <w:t xml:space="preserve"> </w:t>
      </w:r>
      <w:r w:rsidRPr="006A6209">
        <w:t>(e.g.,</w:t>
      </w:r>
      <w:r w:rsidR="00E63A49" w:rsidRPr="006A6209">
        <w:t> </w:t>
      </w:r>
      <w:r w:rsidRPr="006A6209">
        <w:rPr>
          <w:b/>
          <w:bCs/>
        </w:rPr>
        <w:t>1</w:t>
      </w:r>
      <w:r w:rsidRPr="006A6209">
        <w:t>)</w:t>
      </w:r>
      <w:r w:rsidR="00E63A49" w:rsidRPr="006A6209">
        <w:t>.</w:t>
      </w:r>
    </w:p>
    <w:p w14:paraId="2587D879" w14:textId="0B324CF3" w:rsidR="00F53DC9" w:rsidRPr="006A6209" w:rsidRDefault="00F53DC9" w:rsidP="0048525B">
      <w:pPr>
        <w:pStyle w:val="ListBullet"/>
      </w:pPr>
      <w:r w:rsidRPr="006A6209">
        <w:rPr>
          <w:b/>
        </w:rPr>
        <w:t>VADEMO(12,1..n)</w:t>
      </w:r>
      <w:r w:rsidR="00275E47" w:rsidRPr="006A6209">
        <w:rPr>
          <w:b/>
          <w:bCs/>
        </w:rPr>
        <w:t>—</w:t>
      </w:r>
      <w:r w:rsidR="00275E47" w:rsidRPr="006A6209">
        <w:t xml:space="preserve">The </w:t>
      </w:r>
      <w:r w:rsidR="00275E47" w:rsidRPr="006A6209">
        <w:rPr>
          <w:i/>
          <w:iCs/>
        </w:rPr>
        <w:t>n</w:t>
      </w:r>
      <w:r w:rsidRPr="006A6209">
        <w:rPr>
          <w:vertAlign w:val="superscript"/>
        </w:rPr>
        <w:t>th</w:t>
      </w:r>
      <w:r w:rsidRPr="006A6209">
        <w:t xml:space="preserve"> repetition of RACE INFORMATION for the patient in internal^external format (e.g.,</w:t>
      </w:r>
      <w:r w:rsidR="00AB531E" w:rsidRPr="006A6209">
        <w:t> </w:t>
      </w:r>
      <w:r w:rsidRPr="006A6209">
        <w:rPr>
          <w:b/>
          <w:bCs/>
        </w:rPr>
        <w:t>11^WHITE</w:t>
      </w:r>
      <w:r w:rsidRPr="006A6209">
        <w:t>)</w:t>
      </w:r>
      <w:r w:rsidR="00AB531E" w:rsidRPr="006A6209">
        <w:t>.</w:t>
      </w:r>
    </w:p>
    <w:p w14:paraId="771FFE2D" w14:textId="5153A26E" w:rsidR="00F53DC9" w:rsidRPr="006A6209" w:rsidRDefault="00F53DC9" w:rsidP="0048525B">
      <w:pPr>
        <w:pStyle w:val="ListBullet"/>
      </w:pPr>
      <w:r w:rsidRPr="006A6209">
        <w:rPr>
          <w:b/>
        </w:rPr>
        <w:t>VADEMO(12,1..n,1)</w:t>
      </w:r>
      <w:r w:rsidR="00275E47" w:rsidRPr="006A6209">
        <w:rPr>
          <w:b/>
          <w:bCs/>
        </w:rPr>
        <w:t>—</w:t>
      </w:r>
      <w:r w:rsidRPr="006A6209">
        <w:t xml:space="preserve">METHOD OF COLLECTION for the </w:t>
      </w:r>
      <w:r w:rsidR="00275E47" w:rsidRPr="006A6209">
        <w:rPr>
          <w:i/>
          <w:iCs/>
        </w:rPr>
        <w:t>n</w:t>
      </w:r>
      <w:r w:rsidRPr="006A6209">
        <w:rPr>
          <w:vertAlign w:val="superscript"/>
        </w:rPr>
        <w:t>th</w:t>
      </w:r>
      <w:r w:rsidRPr="006A6209">
        <w:t xml:space="preserve"> repetition of RACE INFORMATION for the patient in internal^external format </w:t>
      </w:r>
      <w:r w:rsidR="00921733" w:rsidRPr="006A6209">
        <w:t>[</w:t>
      </w:r>
      <w:r w:rsidRPr="006A6209">
        <w:t>e.g.,</w:t>
      </w:r>
      <w:r w:rsidR="00E63A49" w:rsidRPr="006A6209">
        <w:t> </w:t>
      </w:r>
      <w:r w:rsidRPr="006A6209">
        <w:rPr>
          <w:b/>
          <w:bCs/>
        </w:rPr>
        <w:t>2^PROXY)</w:t>
      </w:r>
      <w:r w:rsidR="00921733" w:rsidRPr="006A6209">
        <w:t>]</w:t>
      </w:r>
      <w:r w:rsidR="00E63A49" w:rsidRPr="006A6209">
        <w:t>.</w:t>
      </w:r>
    </w:p>
    <w:p w14:paraId="48F1A369" w14:textId="77777777" w:rsidR="00477A83" w:rsidRPr="006A6209" w:rsidRDefault="00477A83" w:rsidP="00477A83">
      <w:pPr>
        <w:pStyle w:val="ListBullet"/>
      </w:pPr>
      <w:r w:rsidRPr="006A6209">
        <w:rPr>
          <w:b/>
        </w:rPr>
        <w:t>VADEMO(12)</w:t>
      </w:r>
      <w:r w:rsidRPr="006A6209">
        <w:rPr>
          <w:b/>
          <w:bCs/>
        </w:rPr>
        <w:t>—</w:t>
      </w:r>
      <w:r w:rsidRPr="006A6209">
        <w:t>Number of entries found in the RACE INFORMATION multiple (e.g., </w:t>
      </w:r>
      <w:r w:rsidRPr="006A6209">
        <w:rPr>
          <w:b/>
          <w:bCs/>
        </w:rPr>
        <w:t>1</w:t>
      </w:r>
      <w:r w:rsidRPr="006A6209">
        <w:t>).</w:t>
      </w:r>
    </w:p>
    <w:p w14:paraId="7916BE12" w14:textId="77777777" w:rsidR="00477A83" w:rsidRPr="006A6209" w:rsidRDefault="00477A83" w:rsidP="00477A83">
      <w:pPr>
        <w:pStyle w:val="ListBullet"/>
      </w:pPr>
      <w:r w:rsidRPr="006A6209">
        <w:rPr>
          <w:b/>
        </w:rPr>
        <w:t>VADEMO(12,1..n)</w:t>
      </w:r>
      <w:r w:rsidRPr="006A6209">
        <w:rPr>
          <w:b/>
          <w:bCs/>
        </w:rPr>
        <w:t>—</w:t>
      </w:r>
      <w:r w:rsidRPr="006A6209">
        <w:t xml:space="preserve">The </w:t>
      </w:r>
      <w:r w:rsidRPr="006A6209">
        <w:rPr>
          <w:i/>
          <w:iCs/>
        </w:rPr>
        <w:t>n</w:t>
      </w:r>
      <w:r w:rsidRPr="006A6209">
        <w:rPr>
          <w:vertAlign w:val="superscript"/>
        </w:rPr>
        <w:t>th</w:t>
      </w:r>
      <w:r w:rsidRPr="006A6209">
        <w:t xml:space="preserve"> repetition of RACE INFORMATION for the patient in internal^external format (e.g., </w:t>
      </w:r>
      <w:r w:rsidRPr="006A6209">
        <w:rPr>
          <w:b/>
          <w:bCs/>
        </w:rPr>
        <w:t>11^WHITE</w:t>
      </w:r>
      <w:r w:rsidRPr="006A6209">
        <w:t>).</w:t>
      </w:r>
    </w:p>
    <w:p w14:paraId="7886AAF4" w14:textId="77777777" w:rsidR="00477A83" w:rsidRPr="006A6209" w:rsidRDefault="00477A83" w:rsidP="00477A83">
      <w:pPr>
        <w:pStyle w:val="ListBullet"/>
      </w:pPr>
      <w:r w:rsidRPr="006A6209">
        <w:rPr>
          <w:b/>
        </w:rPr>
        <w:t>VADEMO(12,1..n,1)</w:t>
      </w:r>
      <w:r w:rsidRPr="006A6209">
        <w:rPr>
          <w:b/>
          <w:bCs/>
        </w:rPr>
        <w:t>—</w:t>
      </w:r>
      <w:r w:rsidRPr="006A6209">
        <w:t xml:space="preserve">METHOD OF COLLECTION for the </w:t>
      </w:r>
      <w:r w:rsidRPr="006A6209">
        <w:rPr>
          <w:i/>
          <w:iCs/>
        </w:rPr>
        <w:t>n</w:t>
      </w:r>
      <w:r w:rsidRPr="006A6209">
        <w:rPr>
          <w:vertAlign w:val="superscript"/>
        </w:rPr>
        <w:t>th</w:t>
      </w:r>
      <w:r w:rsidRPr="006A6209">
        <w:t xml:space="preserve"> repetition of RACE INFORMATION for the patient in internal^external format [e.g., </w:t>
      </w:r>
      <w:r w:rsidRPr="006A6209">
        <w:rPr>
          <w:b/>
          <w:bCs/>
        </w:rPr>
        <w:t>2^PROXY)</w:t>
      </w:r>
      <w:r w:rsidRPr="006A6209">
        <w:t>].</w:t>
      </w:r>
    </w:p>
    <w:p w14:paraId="61593A91" w14:textId="77777777" w:rsidR="00477A83" w:rsidRPr="006A6209" w:rsidRDefault="00477A83" w:rsidP="00477A83">
      <w:pPr>
        <w:pStyle w:val="ListBullet"/>
      </w:pPr>
      <w:r w:rsidRPr="006A6209">
        <w:rPr>
          <w:b/>
          <w:bCs/>
        </w:rPr>
        <w:t xml:space="preserve">VADEMO(13) - </w:t>
      </w:r>
      <w:r w:rsidRPr="006A6209">
        <w:rPr>
          <w:szCs w:val="24"/>
        </w:rPr>
        <w:t xml:space="preserve">The current active entry from the </w:t>
      </w:r>
      <w:r w:rsidRPr="006A6209">
        <w:rPr>
          <w:rFonts w:eastAsiaTheme="minorHAnsi"/>
          <w:color w:val="auto"/>
          <w:szCs w:val="24"/>
        </w:rPr>
        <w:t>LANGUAGE DATE/TIME (#.207) multiple in fileman format ^ human readable format [e.g. 3210924.1426^SEP 24,2021@14:26]</w:t>
      </w:r>
    </w:p>
    <w:p w14:paraId="3728A41E" w14:textId="77777777" w:rsidR="00477A83" w:rsidRPr="006A6209" w:rsidRDefault="00477A83" w:rsidP="00477A83">
      <w:pPr>
        <w:pStyle w:val="ListBullet"/>
      </w:pPr>
      <w:r w:rsidRPr="006A6209">
        <w:rPr>
          <w:rFonts w:eastAsiaTheme="minorHAnsi"/>
          <w:b/>
          <w:bCs/>
          <w:szCs w:val="24"/>
        </w:rPr>
        <w:t>VADEMO(13,1)</w:t>
      </w:r>
      <w:r w:rsidRPr="006A6209">
        <w:rPr>
          <w:rFonts w:ascii="r_ansi" w:eastAsiaTheme="minorHAnsi" w:hAnsi="r_ansi" w:cs="r_ansi"/>
          <w:b/>
          <w:bCs/>
          <w:szCs w:val="24"/>
        </w:rPr>
        <w:t xml:space="preserve"> </w:t>
      </w:r>
      <w:r w:rsidRPr="006A6209">
        <w:rPr>
          <w:rFonts w:ascii="r_ansi" w:eastAsiaTheme="minorHAnsi" w:hAnsi="r_ansi" w:cs="r_ansi"/>
          <w:b/>
          <w:bCs/>
          <w:sz w:val="20"/>
        </w:rPr>
        <w:t xml:space="preserve">- </w:t>
      </w:r>
      <w:r w:rsidRPr="006A6209">
        <w:rPr>
          <w:rFonts w:eastAsiaTheme="minorHAnsi"/>
        </w:rPr>
        <w:t>Current value for PREFERRED LANGUAGE for the patient in internal^external format [e.g. 1^ENGLISH]</w:t>
      </w:r>
    </w:p>
    <w:p w14:paraId="2D2CEBC4" w14:textId="77777777" w:rsidR="00477A83" w:rsidRPr="006A6209" w:rsidRDefault="00477A83" w:rsidP="00477A83">
      <w:pPr>
        <w:pStyle w:val="ListBullet"/>
        <w:rPr>
          <w:szCs w:val="24"/>
        </w:rPr>
      </w:pPr>
      <w:r w:rsidRPr="006A6209">
        <w:rPr>
          <w:b/>
        </w:rPr>
        <w:t>VADEMO(14,1</w:t>
      </w:r>
      <w:r w:rsidRPr="006A6209">
        <w:rPr>
          <w:szCs w:val="24"/>
        </w:rPr>
        <w:t xml:space="preserve">) – </w:t>
      </w:r>
      <w:r w:rsidRPr="006A6209">
        <w:t xml:space="preserve">The number of entries found in the SEXUAL ORIENTATION multiple (e.g., </w:t>
      </w:r>
      <w:r w:rsidRPr="006A6209">
        <w:rPr>
          <w:b/>
          <w:bCs/>
        </w:rPr>
        <w:t>2</w:t>
      </w:r>
      <w:r w:rsidRPr="006A6209">
        <w:t>).</w:t>
      </w:r>
    </w:p>
    <w:p w14:paraId="156C23AF" w14:textId="77777777" w:rsidR="00D57EDD" w:rsidRPr="006A6209" w:rsidRDefault="00D57EDD" w:rsidP="00D57EDD">
      <w:pPr>
        <w:pStyle w:val="ListBullet"/>
        <w:rPr>
          <w:szCs w:val="24"/>
        </w:rPr>
      </w:pPr>
      <w:r w:rsidRPr="006A6209">
        <w:rPr>
          <w:b/>
        </w:rPr>
        <w:t>VADEMO(14,1,1.</w:t>
      </w:r>
      <w:r w:rsidRPr="006A6209">
        <w:rPr>
          <w:szCs w:val="24"/>
        </w:rPr>
        <w:t xml:space="preserve">.n) – </w:t>
      </w:r>
      <w:r w:rsidRPr="006A6209">
        <w:t xml:space="preserve">The </w:t>
      </w:r>
      <w:r w:rsidRPr="006A6209">
        <w:rPr>
          <w:i/>
          <w:iCs/>
        </w:rPr>
        <w:t>n</w:t>
      </w:r>
      <w:r w:rsidRPr="006A6209">
        <w:rPr>
          <w:vertAlign w:val="superscript"/>
        </w:rPr>
        <w:t>th</w:t>
      </w:r>
      <w:r w:rsidRPr="006A6209">
        <w:t xml:space="preserve"> repetition of SEXUAL ORIENTATION for the patient in external^internal format (e.g., </w:t>
      </w:r>
      <w:r w:rsidRPr="006A6209">
        <w:rPr>
          <w:b/>
          <w:bCs/>
        </w:rPr>
        <w:t>"Bisexual^BIS"</w:t>
      </w:r>
      <w:r w:rsidRPr="006A6209">
        <w:t>).</w:t>
      </w:r>
    </w:p>
    <w:p w14:paraId="70A1AE8A" w14:textId="77777777" w:rsidR="00D57EDD" w:rsidRPr="006A6209" w:rsidRDefault="00D57EDD" w:rsidP="00D57EDD">
      <w:pPr>
        <w:pStyle w:val="ListBullet"/>
        <w:rPr>
          <w:szCs w:val="24"/>
        </w:rPr>
      </w:pPr>
      <w:r w:rsidRPr="006A6209">
        <w:rPr>
          <w:b/>
        </w:rPr>
        <w:t>VADEMO (14,1,1.</w:t>
      </w:r>
      <w:r w:rsidRPr="006A6209">
        <w:rPr>
          <w:szCs w:val="24"/>
        </w:rPr>
        <w:t>.n,</w:t>
      </w:r>
      <w:r w:rsidRPr="006A6209">
        <w:rPr>
          <w:b/>
          <w:bCs/>
          <w:szCs w:val="24"/>
        </w:rPr>
        <w:t>1</w:t>
      </w:r>
      <w:r w:rsidRPr="006A6209">
        <w:rPr>
          <w:szCs w:val="24"/>
        </w:rPr>
        <w:t xml:space="preserve">) – </w:t>
      </w:r>
      <w:r w:rsidRPr="006A6209">
        <w:t xml:space="preserve">The current STATUS of the Sexual Orientation for the patient in external^internal format (e.g., </w:t>
      </w:r>
      <w:r w:rsidRPr="006A6209">
        <w:rPr>
          <w:b/>
          <w:bCs/>
        </w:rPr>
        <w:t>"Active^A"</w:t>
      </w:r>
      <w:r w:rsidRPr="006A6209">
        <w:t>).</w:t>
      </w:r>
    </w:p>
    <w:p w14:paraId="05B1C64B" w14:textId="77777777" w:rsidR="00D57EDD" w:rsidRPr="006A6209" w:rsidRDefault="00D57EDD" w:rsidP="00D57EDD">
      <w:pPr>
        <w:pStyle w:val="ListBullet"/>
        <w:rPr>
          <w:szCs w:val="24"/>
        </w:rPr>
      </w:pPr>
      <w:r w:rsidRPr="006A6209">
        <w:rPr>
          <w:b/>
        </w:rPr>
        <w:t>VADEMO (14,1,1.</w:t>
      </w:r>
      <w:r w:rsidRPr="006A6209">
        <w:rPr>
          <w:szCs w:val="24"/>
        </w:rPr>
        <w:t>.n,</w:t>
      </w:r>
      <w:r w:rsidRPr="006A6209">
        <w:rPr>
          <w:b/>
          <w:bCs/>
          <w:szCs w:val="24"/>
        </w:rPr>
        <w:t>2</w:t>
      </w:r>
      <w:r w:rsidRPr="006A6209">
        <w:rPr>
          <w:szCs w:val="24"/>
        </w:rPr>
        <w:t xml:space="preserve">) – </w:t>
      </w:r>
      <w:r w:rsidRPr="006A6209">
        <w:t xml:space="preserve">The DATE CREATED value of the Sexual Orientation for the patient in external^internal format (e.g., </w:t>
      </w:r>
      <w:r w:rsidRPr="006A6209">
        <w:rPr>
          <w:b/>
          <w:bCs/>
        </w:rPr>
        <w:t>"JAN 24, 2022^3220124"</w:t>
      </w:r>
      <w:r w:rsidRPr="006A6209">
        <w:t>).</w:t>
      </w:r>
    </w:p>
    <w:p w14:paraId="1010DCED" w14:textId="77777777" w:rsidR="00D57EDD" w:rsidRPr="006A6209" w:rsidRDefault="00D57EDD" w:rsidP="00D57EDD">
      <w:pPr>
        <w:pStyle w:val="ListBullet"/>
        <w:rPr>
          <w:szCs w:val="24"/>
        </w:rPr>
      </w:pPr>
      <w:r w:rsidRPr="006A6209">
        <w:rPr>
          <w:b/>
        </w:rPr>
        <w:t>VADEMO (14,1,1.</w:t>
      </w:r>
      <w:r w:rsidRPr="006A6209">
        <w:rPr>
          <w:szCs w:val="24"/>
        </w:rPr>
        <w:t>.n,</w:t>
      </w:r>
      <w:r w:rsidRPr="006A6209">
        <w:rPr>
          <w:b/>
          <w:bCs/>
          <w:szCs w:val="24"/>
        </w:rPr>
        <w:t>3</w:t>
      </w:r>
      <w:r w:rsidRPr="006A6209">
        <w:rPr>
          <w:szCs w:val="24"/>
        </w:rPr>
        <w:t xml:space="preserve">) – </w:t>
      </w:r>
      <w:r w:rsidRPr="006A6209">
        <w:t xml:space="preserve">The DATE LAST UPDATED value of the Sexual Orientation for the patient in external^internal format (e.g., </w:t>
      </w:r>
      <w:r w:rsidRPr="006A6209">
        <w:rPr>
          <w:b/>
          <w:bCs/>
        </w:rPr>
        <w:t>"JAN 24, 2022^3220124"</w:t>
      </w:r>
      <w:r w:rsidRPr="006A6209">
        <w:t>).</w:t>
      </w:r>
    </w:p>
    <w:p w14:paraId="2F5D8204" w14:textId="71F833FB" w:rsidR="00477A83" w:rsidRPr="006A6209" w:rsidRDefault="00D57EDD" w:rsidP="00D57EDD">
      <w:pPr>
        <w:pStyle w:val="ListBullet"/>
        <w:rPr>
          <w:szCs w:val="24"/>
        </w:rPr>
      </w:pPr>
      <w:r w:rsidRPr="006A6209">
        <w:rPr>
          <w:b/>
        </w:rPr>
        <w:t>VADEMO (14,1,1.</w:t>
      </w:r>
      <w:r w:rsidRPr="006A6209">
        <w:rPr>
          <w:szCs w:val="24"/>
        </w:rPr>
        <w:t>.n,</w:t>
      </w:r>
      <w:r w:rsidRPr="006A6209">
        <w:rPr>
          <w:b/>
          <w:bCs/>
          <w:szCs w:val="24"/>
        </w:rPr>
        <w:t>4</w:t>
      </w:r>
      <w:r w:rsidRPr="006A6209">
        <w:rPr>
          <w:szCs w:val="24"/>
        </w:rPr>
        <w:t xml:space="preserve">) – </w:t>
      </w:r>
      <w:r w:rsidRPr="006A6209">
        <w:t xml:space="preserve">The Internal Entry Number (IEN) of the NOTE [DOCUMENT TYPE in TUI DOCUMENT File (#8925)] value of the Sexual Orientation for the patient in external^internal format (e.g., </w:t>
      </w:r>
      <w:r w:rsidRPr="006A6209">
        <w:rPr>
          <w:b/>
          <w:bCs/>
        </w:rPr>
        <w:t>"CLINICAL WARNING^20"</w:t>
      </w:r>
      <w:r w:rsidRPr="006A6209">
        <w:t>).</w:t>
      </w:r>
    </w:p>
    <w:p w14:paraId="315195B1" w14:textId="77777777" w:rsidR="00477A83" w:rsidRPr="006A6209" w:rsidRDefault="00477A83" w:rsidP="00477A83">
      <w:pPr>
        <w:pStyle w:val="ListBullet"/>
        <w:rPr>
          <w:szCs w:val="24"/>
        </w:rPr>
      </w:pPr>
      <w:r w:rsidRPr="006A6209">
        <w:rPr>
          <w:b/>
        </w:rPr>
        <w:t>VADEMO(14,2</w:t>
      </w:r>
      <w:r w:rsidRPr="006A6209">
        <w:rPr>
          <w:szCs w:val="24"/>
        </w:rPr>
        <w:t xml:space="preserve">) – </w:t>
      </w:r>
      <w:r w:rsidRPr="006A6209">
        <w:t>The SEXUAL ORIENTATION DESCRIPTION for the patient free text format (e.g., </w:t>
      </w:r>
      <w:r w:rsidRPr="006A6209">
        <w:rPr>
          <w:b/>
          <w:bCs/>
        </w:rPr>
        <w:t>"I have many sexual orientations"</w:t>
      </w:r>
      <w:r w:rsidRPr="006A6209">
        <w:t>).</w:t>
      </w:r>
    </w:p>
    <w:p w14:paraId="21E870A8" w14:textId="77777777" w:rsidR="00477A83" w:rsidRPr="006A6209" w:rsidRDefault="00477A83" w:rsidP="00477A83">
      <w:pPr>
        <w:pStyle w:val="ListBullet"/>
        <w:rPr>
          <w:szCs w:val="24"/>
        </w:rPr>
      </w:pPr>
      <w:r w:rsidRPr="006A6209">
        <w:rPr>
          <w:b/>
        </w:rPr>
        <w:t>VADEMO(14,3</w:t>
      </w:r>
      <w:r w:rsidRPr="006A6209">
        <w:rPr>
          <w:szCs w:val="24"/>
        </w:rPr>
        <w:t xml:space="preserve">) – </w:t>
      </w:r>
      <w:r w:rsidRPr="006A6209">
        <w:t xml:space="preserve">The number of entries found in the PRONOUN multiple (e.g., </w:t>
      </w:r>
      <w:r w:rsidRPr="006A6209">
        <w:rPr>
          <w:b/>
          <w:bCs/>
        </w:rPr>
        <w:t>2</w:t>
      </w:r>
      <w:r w:rsidRPr="006A6209">
        <w:t>).</w:t>
      </w:r>
    </w:p>
    <w:p w14:paraId="6D36B033" w14:textId="63B3AA0B" w:rsidR="00477A83" w:rsidRPr="006A6209" w:rsidRDefault="00477A83" w:rsidP="00477A83">
      <w:pPr>
        <w:pStyle w:val="ListBullet"/>
        <w:rPr>
          <w:szCs w:val="24"/>
        </w:rPr>
      </w:pPr>
      <w:r w:rsidRPr="006A6209">
        <w:rPr>
          <w:b/>
        </w:rPr>
        <w:t>VADEMO(14,3</w:t>
      </w:r>
      <w:r w:rsidR="00D57EDD" w:rsidRPr="006A6209">
        <w:rPr>
          <w:b/>
        </w:rPr>
        <w:t>,1</w:t>
      </w:r>
      <w:r w:rsidRPr="006A6209">
        <w:rPr>
          <w:b/>
        </w:rPr>
        <w:t>.</w:t>
      </w:r>
      <w:r w:rsidRPr="006A6209">
        <w:rPr>
          <w:szCs w:val="24"/>
        </w:rPr>
        <w:t xml:space="preserve">.n) – </w:t>
      </w:r>
      <w:r w:rsidRPr="006A6209">
        <w:t xml:space="preserve">The </w:t>
      </w:r>
      <w:r w:rsidRPr="006A6209">
        <w:rPr>
          <w:i/>
          <w:iCs/>
        </w:rPr>
        <w:t>n</w:t>
      </w:r>
      <w:r w:rsidRPr="006A6209">
        <w:rPr>
          <w:vertAlign w:val="superscript"/>
        </w:rPr>
        <w:t>th</w:t>
      </w:r>
      <w:r w:rsidRPr="006A6209">
        <w:t xml:space="preserve"> repetition of PRONOUN for the patient in external^internal format (e.g., </w:t>
      </w:r>
      <w:r w:rsidRPr="006A6209">
        <w:rPr>
          <w:b/>
          <w:bCs/>
        </w:rPr>
        <w:t>"</w:t>
      </w:r>
      <w:r w:rsidRPr="006A6209">
        <w:t xml:space="preserve"> </w:t>
      </w:r>
      <w:r w:rsidRPr="006A6209">
        <w:rPr>
          <w:b/>
          <w:bCs/>
        </w:rPr>
        <w:t>Ze/Zir/Zirs^ZIR"</w:t>
      </w:r>
      <w:r w:rsidRPr="006A6209">
        <w:t>).</w:t>
      </w:r>
    </w:p>
    <w:p w14:paraId="66128631" w14:textId="77777777" w:rsidR="00477A83" w:rsidRPr="006A6209" w:rsidRDefault="00477A83" w:rsidP="00477A83">
      <w:pPr>
        <w:pStyle w:val="ListBullet"/>
        <w:rPr>
          <w:szCs w:val="24"/>
        </w:rPr>
      </w:pPr>
      <w:r w:rsidRPr="006A6209">
        <w:rPr>
          <w:b/>
        </w:rPr>
        <w:t>VADEMO(14,4</w:t>
      </w:r>
      <w:r w:rsidRPr="006A6209">
        <w:rPr>
          <w:szCs w:val="24"/>
        </w:rPr>
        <w:t xml:space="preserve">) – </w:t>
      </w:r>
      <w:r w:rsidRPr="006A6209">
        <w:t>The PRONOUN DESCRIPTION for the patient free text format (e.g., </w:t>
      </w:r>
      <w:r w:rsidRPr="006A6209">
        <w:rPr>
          <w:b/>
          <w:bCs/>
        </w:rPr>
        <w:t>"I have many pronouns I would like used"</w:t>
      </w:r>
      <w:r w:rsidRPr="006A6209">
        <w:t>).</w:t>
      </w:r>
    </w:p>
    <w:p w14:paraId="6FB2F4C4" w14:textId="1B43D993" w:rsidR="00477A83" w:rsidRPr="006A6209" w:rsidRDefault="00477A83" w:rsidP="00477A83">
      <w:pPr>
        <w:pStyle w:val="ListBullet"/>
        <w:rPr>
          <w:szCs w:val="24"/>
        </w:rPr>
      </w:pPr>
      <w:r w:rsidRPr="006A6209">
        <w:rPr>
          <w:b/>
        </w:rPr>
        <w:t xml:space="preserve">VADEMO(14,5) – </w:t>
      </w:r>
      <w:r w:rsidRPr="006A6209">
        <w:t>The SELF IDENTIFIED GENDER for the patient in internal^external format (e.g., Other^O")</w:t>
      </w:r>
    </w:p>
    <w:p w14:paraId="7966E72E" w14:textId="77777777" w:rsidR="00724926" w:rsidRPr="006A6209" w:rsidRDefault="00724926" w:rsidP="00724926">
      <w:pPr>
        <w:pStyle w:val="ListBullet"/>
        <w:rPr>
          <w:rFonts w:eastAsiaTheme="minorHAnsi"/>
          <w:color w:val="000000"/>
          <w:szCs w:val="24"/>
        </w:rPr>
      </w:pPr>
      <w:r w:rsidRPr="006A6209">
        <w:rPr>
          <w:b/>
          <w:bCs/>
        </w:rPr>
        <w:t xml:space="preserve">VADEMO(15) – </w:t>
      </w:r>
      <w:r w:rsidRPr="006A6209">
        <w:t>Set to null to avoid issues with groups that are only looking for root nodes</w:t>
      </w:r>
    </w:p>
    <w:p w14:paraId="1A3C621B" w14:textId="77777777" w:rsidR="00B31581" w:rsidRPr="006A6209" w:rsidRDefault="00B31581" w:rsidP="00B31581">
      <w:pPr>
        <w:pStyle w:val="ListBullet"/>
      </w:pPr>
      <w:r w:rsidRPr="006A6209">
        <w:rPr>
          <w:b/>
        </w:rPr>
        <w:t>VADEMO(15,1) –</w:t>
      </w:r>
      <w:r w:rsidRPr="006A6209">
        <w:t xml:space="preserve"> The response to INDIAN SELF IDENTIFICATION (#.571) is NULL, “Y” or “N”.</w:t>
      </w:r>
    </w:p>
    <w:p w14:paraId="198C5A09" w14:textId="77777777" w:rsidR="00B31581" w:rsidRPr="006A6209" w:rsidRDefault="00B31581" w:rsidP="00B31581">
      <w:pPr>
        <w:pStyle w:val="ListBullet"/>
      </w:pPr>
      <w:r w:rsidRPr="006A6209">
        <w:rPr>
          <w:b/>
        </w:rPr>
        <w:t>VADEMO(15,2) –</w:t>
      </w:r>
      <w:r w:rsidRPr="006A6209">
        <w:t xml:space="preserve"> The INDIAN START DATE (#.572) in internal format or NULL.</w:t>
      </w:r>
    </w:p>
    <w:p w14:paraId="3866D5E6" w14:textId="77777777" w:rsidR="00B31581" w:rsidRPr="006A6209" w:rsidRDefault="00B31581" w:rsidP="00B31581">
      <w:pPr>
        <w:pStyle w:val="ListBullet"/>
      </w:pPr>
      <w:r w:rsidRPr="006A6209">
        <w:rPr>
          <w:b/>
        </w:rPr>
        <w:t xml:space="preserve">VADEMO(15,3) – </w:t>
      </w:r>
      <w:r w:rsidRPr="006A6209">
        <w:rPr>
          <w:bCs/>
        </w:rPr>
        <w:t>The INDIAN ATTESTATION DATE (#.573) in internal format or NULL.</w:t>
      </w:r>
    </w:p>
    <w:p w14:paraId="14FEAE01" w14:textId="0DE2A65A" w:rsidR="00890CBC" w:rsidRPr="006A6209" w:rsidRDefault="00B31581" w:rsidP="00B31581">
      <w:pPr>
        <w:pStyle w:val="ListBullet"/>
      </w:pPr>
      <w:r w:rsidRPr="006A6209">
        <w:rPr>
          <w:b/>
        </w:rPr>
        <w:t>VADEMO(15,4) –</w:t>
      </w:r>
      <w:r w:rsidRPr="006A6209">
        <w:t xml:space="preserve"> The INDIAN END DATE (#.574) in internal format or NULL.</w:t>
      </w:r>
    </w:p>
    <w:p w14:paraId="08BBE040" w14:textId="492BED19" w:rsidR="00F53DC9" w:rsidRPr="006A6209" w:rsidRDefault="00F53DC9" w:rsidP="00275E47">
      <w:pPr>
        <w:pStyle w:val="ListBullet"/>
        <w:keepNext/>
        <w:keepLines/>
      </w:pPr>
      <w:r w:rsidRPr="006A6209">
        <w:rPr>
          <w:b/>
        </w:rPr>
        <w:t>VAERR</w:t>
      </w:r>
      <w:r w:rsidR="00275E47" w:rsidRPr="006A6209">
        <w:rPr>
          <w:b/>
          <w:bCs/>
        </w:rPr>
        <w:t>—</w:t>
      </w:r>
      <w:r w:rsidRPr="006A6209">
        <w:t xml:space="preserve">The error flag </w:t>
      </w:r>
      <w:r w:rsidR="00487BF0" w:rsidRPr="006A6209">
        <w:t>has</w:t>
      </w:r>
      <w:r w:rsidRPr="006A6209">
        <w:t xml:space="preserve"> one of the following values</w:t>
      </w:r>
      <w:r w:rsidR="00423385" w:rsidRPr="006A6209">
        <w:t>:</w:t>
      </w:r>
    </w:p>
    <w:p w14:paraId="2A969AC5" w14:textId="50DAE9AB" w:rsidR="00F53DC9" w:rsidRPr="006A6209" w:rsidRDefault="00F53DC9" w:rsidP="00275E47">
      <w:pPr>
        <w:pStyle w:val="ListBullet2"/>
        <w:keepNext/>
        <w:keepLines/>
      </w:pPr>
      <w:r w:rsidRPr="006A6209">
        <w:rPr>
          <w:b/>
          <w:bCs/>
        </w:rPr>
        <w:t>0</w:t>
      </w:r>
      <w:r w:rsidR="00AB531E" w:rsidRPr="006A6209">
        <w:rPr>
          <w:b/>
          <w:bCs/>
        </w:rPr>
        <w:t>—</w:t>
      </w:r>
      <w:r w:rsidR="00AB531E" w:rsidRPr="006A6209">
        <w:t>N</w:t>
      </w:r>
      <w:r w:rsidRPr="006A6209">
        <w:t>o errors encountered</w:t>
      </w:r>
      <w:r w:rsidR="00AB531E" w:rsidRPr="006A6209">
        <w:t>.</w:t>
      </w:r>
    </w:p>
    <w:p w14:paraId="6EBC2EC9" w14:textId="1AE6D0FF" w:rsidR="00F53DC9" w:rsidRPr="006A6209" w:rsidRDefault="00AB531E" w:rsidP="0048525B">
      <w:pPr>
        <w:pStyle w:val="ListBullet2"/>
      </w:pPr>
      <w:r w:rsidRPr="006A6209">
        <w:rPr>
          <w:b/>
          <w:bCs/>
        </w:rPr>
        <w:t>1—</w:t>
      </w:r>
      <w:r w:rsidRPr="006A6209">
        <w:t>E</w:t>
      </w:r>
      <w:r w:rsidR="00F53DC9" w:rsidRPr="006A6209">
        <w:t>rror encountered</w:t>
      </w:r>
      <w:r w:rsidRPr="006A6209">
        <w:t>:</w:t>
      </w:r>
      <w:r w:rsidR="00F53DC9" w:rsidRPr="006A6209">
        <w:t xml:space="preserve"> DFN or </w:t>
      </w:r>
      <w:r w:rsidR="00F53DC9" w:rsidRPr="006A6209">
        <w:rPr>
          <w:b/>
          <w:bCs/>
        </w:rPr>
        <w:t>^DPT(DFN,0)</w:t>
      </w:r>
      <w:r w:rsidR="00F53DC9" w:rsidRPr="006A6209">
        <w:t xml:space="preserve"> is </w:t>
      </w:r>
      <w:r w:rsidR="00F53DC9" w:rsidRPr="006A6209">
        <w:rPr>
          <w:i/>
          <w:iCs/>
        </w:rPr>
        <w:t>not</w:t>
      </w:r>
      <w:r w:rsidR="00F53DC9" w:rsidRPr="006A6209">
        <w:t xml:space="preserve"> defined</w:t>
      </w:r>
      <w:r w:rsidRPr="006A6209">
        <w:t>.</w:t>
      </w:r>
    </w:p>
    <w:p w14:paraId="778EF020" w14:textId="77777777" w:rsidR="00F53DC9" w:rsidRPr="006A6209" w:rsidRDefault="00F53DC9" w:rsidP="00AB531E">
      <w:pPr>
        <w:pStyle w:val="BodyText6"/>
      </w:pPr>
    </w:p>
    <w:p w14:paraId="419EF383" w14:textId="77777777" w:rsidR="00F53DC9" w:rsidRPr="006A6209" w:rsidRDefault="00F53DC9" w:rsidP="002037F1">
      <w:pPr>
        <w:pStyle w:val="Heading3"/>
      </w:pPr>
      <w:bookmarkStart w:id="1100" w:name="_Toc51598858"/>
      <w:bookmarkStart w:id="1101" w:name="_Ref58423050"/>
      <w:bookmarkStart w:id="1102" w:name="_Ref106099765"/>
      <w:bookmarkStart w:id="1103" w:name="_Toc164850255"/>
      <w:r w:rsidRPr="006A6209">
        <w:t>ELIG^VADPT</w:t>
      </w:r>
      <w:bookmarkEnd w:id="1100"/>
      <w:bookmarkEnd w:id="1101"/>
      <w:bookmarkEnd w:id="1102"/>
      <w:bookmarkEnd w:id="1103"/>
    </w:p>
    <w:p w14:paraId="4E39C496" w14:textId="77777777" w:rsidR="00930DD4" w:rsidRPr="006A6209" w:rsidRDefault="00930DD4" w:rsidP="00930DD4">
      <w:pPr>
        <w:pStyle w:val="AltHeading5"/>
      </w:pPr>
      <w:r w:rsidRPr="006A6209">
        <w:t>Description</w:t>
      </w:r>
    </w:p>
    <w:p w14:paraId="09F0B40C" w14:textId="77777777" w:rsidR="00F53DC9" w:rsidRPr="006A6209" w:rsidRDefault="00F53DC9" w:rsidP="00275E47">
      <w:pPr>
        <w:pStyle w:val="BodyText"/>
        <w:keepNext/>
        <w:keepLines/>
      </w:pPr>
      <w:r w:rsidRPr="006A6209">
        <w:t>This entry point returns eligibility information for a patient.</w:t>
      </w:r>
    </w:p>
    <w:p w14:paraId="7237E076" w14:textId="18128DE9" w:rsidR="00F53DC9" w:rsidRPr="006A6209" w:rsidRDefault="00275E47" w:rsidP="002648EF">
      <w:pPr>
        <w:pStyle w:val="AltHeading5"/>
      </w:pPr>
      <w:r w:rsidRPr="006A6209">
        <w:t>Input</w:t>
      </w:r>
    </w:p>
    <w:p w14:paraId="64AB003B" w14:textId="6B67D277" w:rsidR="00F53DC9" w:rsidRPr="006A6209" w:rsidRDefault="00F53DC9" w:rsidP="002648EF">
      <w:pPr>
        <w:pStyle w:val="ListBullet"/>
        <w:keepNext/>
        <w:keepLines/>
      </w:pPr>
      <w:r w:rsidRPr="006A6209">
        <w:rPr>
          <w:b/>
        </w:rPr>
        <w:t>DFN</w:t>
      </w:r>
      <w:r w:rsidR="002648EF" w:rsidRPr="006A6209">
        <w:t>—</w:t>
      </w:r>
      <w:r w:rsidRPr="006A6209">
        <w:t>This required variable is the internal</w:t>
      </w:r>
      <w:r w:rsidR="00E63A49" w:rsidRPr="006A6209">
        <w:t xml:space="preserve"> </w:t>
      </w:r>
      <w:r w:rsidRPr="006A6209">
        <w:t>entry number in the PATIENT</w:t>
      </w:r>
      <w:r w:rsidR="00827365" w:rsidRPr="006A6209">
        <w:t xml:space="preserve"> (#2)</w:t>
      </w:r>
      <w:r w:rsidRPr="006A6209">
        <w:t xml:space="preserve"> file.</w:t>
      </w:r>
    </w:p>
    <w:p w14:paraId="783EA586" w14:textId="40DA6DFD" w:rsidR="00F53DC9" w:rsidRPr="006A6209" w:rsidRDefault="00F53DC9" w:rsidP="002648EF">
      <w:pPr>
        <w:pStyle w:val="ListBullet"/>
        <w:keepNext/>
        <w:keepLines/>
      </w:pPr>
      <w:r w:rsidRPr="006A6209">
        <w:rPr>
          <w:b/>
        </w:rPr>
        <w:t>VAHOW</w:t>
      </w:r>
      <w:r w:rsidR="002648EF" w:rsidRPr="006A6209">
        <w:t>—</w:t>
      </w:r>
      <w:r w:rsidRPr="006A6209">
        <w:t>This optional variable can be set to a requested format for the output array.</w:t>
      </w:r>
      <w:r w:rsidR="00E63A49" w:rsidRPr="006A6209">
        <w:t xml:space="preserve"> </w:t>
      </w:r>
      <w:r w:rsidRPr="006A6209">
        <w:t xml:space="preserve">If this variable is </w:t>
      </w:r>
      <w:r w:rsidRPr="006A6209">
        <w:rPr>
          <w:i/>
          <w:iCs/>
        </w:rPr>
        <w:t>not</w:t>
      </w:r>
      <w:r w:rsidRPr="006A6209">
        <w:t xml:space="preserve"> defined or does </w:t>
      </w:r>
      <w:r w:rsidRPr="006A6209">
        <w:rPr>
          <w:i/>
          <w:iCs/>
        </w:rPr>
        <w:t>not</w:t>
      </w:r>
      <w:r w:rsidRPr="006A6209">
        <w:t xml:space="preserve"> contain one of the following values, the output array </w:t>
      </w:r>
      <w:r w:rsidR="002648EF" w:rsidRPr="006A6209">
        <w:t>is</w:t>
      </w:r>
      <w:r w:rsidRPr="006A6209">
        <w:t xml:space="preserve"> returned with numeric subscripts</w:t>
      </w:r>
      <w:r w:rsidR="002648EF" w:rsidRPr="006A6209">
        <w:t>:</w:t>
      </w:r>
    </w:p>
    <w:p w14:paraId="3DB60485" w14:textId="36381F2B" w:rsidR="009D236C" w:rsidRPr="003D1D54" w:rsidRDefault="00F53DC9" w:rsidP="009D236C">
      <w:pPr>
        <w:pStyle w:val="ListBullet2"/>
        <w:rPr>
          <w:rStyle w:val="Hyperlink"/>
        </w:rPr>
      </w:pPr>
      <w:r w:rsidRPr="006A6209">
        <w:rPr>
          <w:b/>
          <w:bCs/>
        </w:rPr>
        <w:t>1</w:t>
      </w:r>
      <w:r w:rsidR="002648EF" w:rsidRPr="006A6209">
        <w:rPr>
          <w:b/>
          <w:bCs/>
        </w:rPr>
        <w:t>—</w:t>
      </w:r>
      <w:r w:rsidR="002648EF" w:rsidRPr="006A6209">
        <w:t>R</w:t>
      </w:r>
      <w:r w:rsidRPr="006A6209">
        <w:t>eturn the output array with alpha 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0AD83411"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23522A2C" w14:textId="77777777" w:rsidR="009D236C" w:rsidRPr="003D1D54" w:rsidRDefault="009D236C" w:rsidP="00D6455D">
      <w:pPr>
        <w:pStyle w:val="AltHeading5"/>
        <w:rPr>
          <w:rStyle w:val="Hyperlink"/>
          <w:b w:val="0"/>
        </w:rPr>
      </w:pPr>
      <w:r w:rsidRPr="003D1D54">
        <w:rPr>
          <w:rStyle w:val="Hyperlink"/>
          <w:b w:val="0"/>
        </w:rPr>
        <w:t>Input</w:t>
      </w:r>
    </w:p>
    <w:p w14:paraId="2228A417"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0C2BD27C" w14:textId="77777777" w:rsidR="009D236C" w:rsidRPr="003D1D54" w:rsidRDefault="009D236C" w:rsidP="00D6455D">
      <w:pPr>
        <w:pStyle w:val="AltHeading5"/>
        <w:rPr>
          <w:rStyle w:val="Hyperlink"/>
          <w:b w:val="0"/>
        </w:rPr>
      </w:pPr>
      <w:r w:rsidRPr="003D1D54">
        <w:rPr>
          <w:rStyle w:val="Hyperlink"/>
          <w:b w:val="0"/>
        </w:rPr>
        <w:t>Output</w:t>
      </w:r>
    </w:p>
    <w:p w14:paraId="0836A782"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33C4CC24"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1FD85779"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1660F8B3" w14:textId="5E3FD6C5" w:rsidR="00F53DC9" w:rsidRPr="006A6209" w:rsidRDefault="009D236C" w:rsidP="002648EF">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2648EF" w:rsidRPr="006A6209">
        <w:t>[</w:t>
      </w:r>
      <w:r w:rsidR="00F53DC9" w:rsidRPr="006A6209">
        <w:t>e.g.,</w:t>
      </w:r>
      <w:r w:rsidR="002648EF" w:rsidRPr="006A6209">
        <w:t> </w:t>
      </w:r>
      <w:r w:rsidR="00F53DC9" w:rsidRPr="006A6209">
        <w:rPr>
          <w:b/>
          <w:bCs/>
        </w:rPr>
        <w:t>VAEL(1)</w:t>
      </w:r>
      <w:r w:rsidR="00F53DC9" w:rsidRPr="006A6209">
        <w:t xml:space="preserve"> would be </w:t>
      </w:r>
      <w:r w:rsidR="00F53DC9" w:rsidRPr="006A6209">
        <w:rPr>
          <w:b/>
          <w:bCs/>
        </w:rPr>
        <w:t>VAEL("EL")</w:t>
      </w:r>
      <w:r w:rsidR="002648EF" w:rsidRPr="006A6209">
        <w:t>].</w:t>
      </w:r>
    </w:p>
    <w:p w14:paraId="2131979D" w14:textId="6D17B27F" w:rsidR="00F53DC9" w:rsidRPr="006A6209" w:rsidRDefault="00F53DC9" w:rsidP="002648EF">
      <w:pPr>
        <w:pStyle w:val="ListBullet2"/>
      </w:pPr>
      <w:r w:rsidRPr="006A6209">
        <w:rPr>
          <w:b/>
          <w:bCs/>
        </w:rPr>
        <w:t>2</w:t>
      </w:r>
      <w:r w:rsidR="002648EF" w:rsidRPr="006A6209">
        <w:rPr>
          <w:b/>
          <w:bCs/>
        </w:rPr>
        <w:t>—</w:t>
      </w:r>
      <w:r w:rsidR="002648EF" w:rsidRPr="006A6209">
        <w:t>R</w:t>
      </w:r>
      <w:r w:rsidRPr="006A6209">
        <w:t xml:space="preserve">eturn the output in the </w:t>
      </w:r>
      <w:r w:rsidRPr="006A6209">
        <w:rPr>
          <w:b/>
          <w:bCs/>
        </w:rPr>
        <w:t>^UTILITY</w:t>
      </w:r>
      <w:r w:rsidRPr="006A6209">
        <w:t xml:space="preserve"> global with numeric subscripts </w:t>
      </w:r>
      <w:r w:rsidR="002648EF" w:rsidRPr="006A6209">
        <w:t>[</w:t>
      </w:r>
      <w:r w:rsidRPr="006A6209">
        <w:t>e.g.,</w:t>
      </w:r>
      <w:r w:rsidR="002648EF" w:rsidRPr="006A6209">
        <w:t> </w:t>
      </w:r>
      <w:r w:rsidRPr="006A6209">
        <w:rPr>
          <w:b/>
          <w:bCs/>
        </w:rPr>
        <w:t>^UTILITY("VAEL",$J,1)</w:t>
      </w:r>
      <w:r w:rsidR="002648EF" w:rsidRPr="006A6209">
        <w:t>].</w:t>
      </w:r>
    </w:p>
    <w:p w14:paraId="06921870" w14:textId="6F4048E6" w:rsidR="00F53DC9" w:rsidRPr="006A6209" w:rsidRDefault="00F53DC9" w:rsidP="002648EF">
      <w:pPr>
        <w:pStyle w:val="ListBullet2"/>
      </w:pPr>
      <w:r w:rsidRPr="006A6209">
        <w:rPr>
          <w:b/>
          <w:bCs/>
        </w:rPr>
        <w:t>12</w:t>
      </w:r>
      <w:r w:rsidR="002648EF" w:rsidRPr="006A6209">
        <w:rPr>
          <w:b/>
          <w:bCs/>
        </w:rPr>
        <w:t>—</w:t>
      </w:r>
      <w:r w:rsidR="002648EF" w:rsidRPr="006A6209">
        <w:t>R</w:t>
      </w:r>
      <w:r w:rsidRPr="006A6209">
        <w:t xml:space="preserve">eturn the output in the </w:t>
      </w:r>
      <w:r w:rsidRPr="006A6209">
        <w:rPr>
          <w:b/>
          <w:bCs/>
        </w:rPr>
        <w:t>^UTILITY</w:t>
      </w:r>
      <w:r w:rsidRPr="006A6209">
        <w:t xml:space="preserve"> global with alpha subscripts </w:t>
      </w:r>
      <w:r w:rsidR="002648EF" w:rsidRPr="006A6209">
        <w:t>[</w:t>
      </w:r>
      <w:r w:rsidRPr="006A6209">
        <w:t>e.g.,</w:t>
      </w:r>
      <w:r w:rsidR="002648EF" w:rsidRPr="006A6209">
        <w:t> </w:t>
      </w:r>
      <w:r w:rsidRPr="006A6209">
        <w:rPr>
          <w:b/>
          <w:bCs/>
        </w:rPr>
        <w:t>^UTILITY("VAEL",$J,"EL")</w:t>
      </w:r>
      <w:r w:rsidR="002648EF" w:rsidRPr="006A6209">
        <w:t>].</w:t>
      </w:r>
    </w:p>
    <w:p w14:paraId="2DC02F38" w14:textId="77777777" w:rsidR="00F53DC9" w:rsidRPr="006A6209" w:rsidRDefault="00F53DC9" w:rsidP="002648EF">
      <w:pPr>
        <w:pStyle w:val="BodyText6"/>
      </w:pPr>
    </w:p>
    <w:p w14:paraId="40E04977" w14:textId="665B6597" w:rsidR="00F53DC9" w:rsidRPr="006A6209" w:rsidRDefault="00F53DC9" w:rsidP="002648EF">
      <w:pPr>
        <w:pStyle w:val="ListBullet"/>
      </w:pPr>
      <w:r w:rsidRPr="006A6209">
        <w:rPr>
          <w:b/>
        </w:rPr>
        <w:t>VAROOT</w:t>
      </w:r>
      <w:r w:rsidR="002648EF" w:rsidRPr="006A6209">
        <w:t>—</w:t>
      </w:r>
      <w:r w:rsidRPr="006A6209">
        <w:t>This optional variable can be set to a local variable or global name in which to return the output (e.g.,</w:t>
      </w:r>
      <w:r w:rsidR="002648EF" w:rsidRPr="006A6209">
        <w:t> </w:t>
      </w:r>
      <w:r w:rsidRPr="006A6209">
        <w:rPr>
          <w:b/>
          <w:bCs/>
        </w:rPr>
        <w:t>VAROOT="DGELG"</w:t>
      </w:r>
      <w:r w:rsidRPr="006A6209">
        <w:t>)</w:t>
      </w:r>
      <w:r w:rsidR="002648EF" w:rsidRPr="006A6209">
        <w:t>.</w:t>
      </w:r>
    </w:p>
    <w:p w14:paraId="4BDACD4D" w14:textId="77777777" w:rsidR="00275E47" w:rsidRPr="006A6209" w:rsidRDefault="00275E47" w:rsidP="00275E47">
      <w:pPr>
        <w:pStyle w:val="BodyText6"/>
      </w:pPr>
    </w:p>
    <w:p w14:paraId="776F3710" w14:textId="1ADAD45A" w:rsidR="00F53DC9" w:rsidRPr="006A6209" w:rsidRDefault="00275E47" w:rsidP="00423385">
      <w:pPr>
        <w:pStyle w:val="AltHeading5"/>
      </w:pPr>
      <w:r w:rsidRPr="006A6209">
        <w:t>Output</w:t>
      </w:r>
    </w:p>
    <w:p w14:paraId="00A0630B" w14:textId="34D3180F" w:rsidR="00F53DC9" w:rsidRPr="006A6209" w:rsidRDefault="00F53DC9" w:rsidP="00423385">
      <w:pPr>
        <w:pStyle w:val="ListBullet"/>
        <w:keepNext/>
        <w:keepLines/>
      </w:pPr>
      <w:r w:rsidRPr="006A6209">
        <w:rPr>
          <w:b/>
        </w:rPr>
        <w:t>VAEL(1)</w:t>
      </w:r>
      <w:r w:rsidR="002648EF" w:rsidRPr="006A6209">
        <w:t>—</w:t>
      </w:r>
      <w:r w:rsidRPr="006A6209">
        <w:t>The PRIMARY ELIGIBILITY CODE of the patient in internal^external format (e.g.,</w:t>
      </w:r>
      <w:r w:rsidR="002648EF" w:rsidRPr="006A6209">
        <w:t> </w:t>
      </w:r>
      <w:r w:rsidRPr="006A6209">
        <w:rPr>
          <w:b/>
          <w:bCs/>
        </w:rPr>
        <w:t>1^SERVICE CONNECTED 50-100%</w:t>
      </w:r>
      <w:r w:rsidRPr="006A6209">
        <w:t>)</w:t>
      </w:r>
      <w:r w:rsidR="002648EF" w:rsidRPr="006A6209">
        <w:t>.</w:t>
      </w:r>
    </w:p>
    <w:p w14:paraId="52CF97CE" w14:textId="00DE1AC3" w:rsidR="00F53DC9" w:rsidRPr="006A6209" w:rsidRDefault="00F53DC9" w:rsidP="002648EF">
      <w:pPr>
        <w:pStyle w:val="ListBullet"/>
      </w:pPr>
      <w:r w:rsidRPr="006A6209">
        <w:rPr>
          <w:b/>
        </w:rPr>
        <w:t>VAEL(1,#)</w:t>
      </w:r>
      <w:r w:rsidR="002648EF" w:rsidRPr="006A6209">
        <w:t>—</w:t>
      </w:r>
      <w:r w:rsidRPr="006A6209">
        <w:t>An array of other PATIENT ELIGIBILITIES to which the patient is entitled to care, in internal^external format.</w:t>
      </w:r>
      <w:r w:rsidR="00E63A49" w:rsidRPr="006A6209">
        <w:t xml:space="preserve"> </w:t>
      </w:r>
      <w:r w:rsidRPr="006A6209">
        <w:t xml:space="preserve">The </w:t>
      </w:r>
      <w:r w:rsidRPr="006A6209">
        <w:rPr>
          <w:b/>
          <w:bCs/>
        </w:rPr>
        <w:t>#</w:t>
      </w:r>
      <w:r w:rsidRPr="006A6209">
        <w:t xml:space="preserve"> sign represents the internal entry number of the eligibility in the ELIGIBILITY CODE file</w:t>
      </w:r>
      <w:r w:rsidR="00E63A49" w:rsidRPr="006A6209">
        <w:t xml:space="preserve"> </w:t>
      </w:r>
      <w:r w:rsidRPr="006A6209">
        <w:t>(e.g.,</w:t>
      </w:r>
      <w:r w:rsidR="00E63A49" w:rsidRPr="006A6209">
        <w:t> </w:t>
      </w:r>
      <w:r w:rsidRPr="006A6209">
        <w:rPr>
          <w:b/>
          <w:bCs/>
        </w:rPr>
        <w:t>13^PRISONER OF WAR</w:t>
      </w:r>
      <w:r w:rsidRPr="006A6209">
        <w:t>)</w:t>
      </w:r>
      <w:r w:rsidR="00E63A49" w:rsidRPr="006A6209">
        <w:t>.</w:t>
      </w:r>
    </w:p>
    <w:p w14:paraId="7D116112" w14:textId="60C4CE77" w:rsidR="00F53DC9" w:rsidRPr="006A6209" w:rsidRDefault="00F53DC9" w:rsidP="002648EF">
      <w:pPr>
        <w:pStyle w:val="ListBullet"/>
      </w:pPr>
      <w:r w:rsidRPr="006A6209">
        <w:rPr>
          <w:b/>
        </w:rPr>
        <w:t>VAEL(2)</w:t>
      </w:r>
      <w:r w:rsidR="002648EF" w:rsidRPr="006A6209">
        <w:t>—</w:t>
      </w:r>
      <w:r w:rsidRPr="006A6209">
        <w:t>The PERIOD OF SERVICE of the patient in internal^external format</w:t>
      </w:r>
      <w:r w:rsidR="00E63A49" w:rsidRPr="006A6209">
        <w:t xml:space="preserve"> </w:t>
      </w:r>
      <w:r w:rsidRPr="006A6209">
        <w:t>(e.g.,</w:t>
      </w:r>
      <w:r w:rsidR="00E63A49" w:rsidRPr="006A6209">
        <w:t> </w:t>
      </w:r>
      <w:r w:rsidRPr="006A6209">
        <w:rPr>
          <w:b/>
          <w:bCs/>
        </w:rPr>
        <w:t>19^WORLD WAR I</w:t>
      </w:r>
      <w:r w:rsidRPr="006A6209">
        <w:t>)</w:t>
      </w:r>
      <w:r w:rsidR="00E63A49" w:rsidRPr="006A6209">
        <w:t>.</w:t>
      </w:r>
    </w:p>
    <w:p w14:paraId="28A83380" w14:textId="7AEE3C78" w:rsidR="00F53DC9" w:rsidRPr="006A6209" w:rsidRDefault="00F53DC9" w:rsidP="002648EF">
      <w:pPr>
        <w:pStyle w:val="ListBullet"/>
      </w:pPr>
      <w:r w:rsidRPr="006A6209">
        <w:rPr>
          <w:b/>
        </w:rPr>
        <w:t>VAEL(3)</w:t>
      </w:r>
      <w:r w:rsidR="002648EF" w:rsidRPr="006A6209">
        <w:t>—</w:t>
      </w:r>
      <w:r w:rsidRPr="006A6209">
        <w:t>If the SERVICE CONNECTED? field is YES, a "</w:t>
      </w:r>
      <w:r w:rsidRPr="006A6209">
        <w:rPr>
          <w:b/>
          <w:bCs/>
        </w:rPr>
        <w:t>1</w:t>
      </w:r>
      <w:r w:rsidRPr="006A6209">
        <w:t xml:space="preserve">" </w:t>
      </w:r>
      <w:r w:rsidR="002648EF" w:rsidRPr="006A6209">
        <w:t>is</w:t>
      </w:r>
      <w:r w:rsidRPr="006A6209">
        <w:t xml:space="preserve"> returned in the first piece; otherwise, a "</w:t>
      </w:r>
      <w:r w:rsidRPr="006A6209">
        <w:rPr>
          <w:b/>
          <w:bCs/>
        </w:rPr>
        <w:t>0</w:t>
      </w:r>
      <w:r w:rsidRPr="006A6209">
        <w:t xml:space="preserve">" </w:t>
      </w:r>
      <w:r w:rsidR="002648EF" w:rsidRPr="006A6209">
        <w:t>is</w:t>
      </w:r>
      <w:r w:rsidRPr="006A6209">
        <w:t xml:space="preserve"> returned. If service connected, the SERVICE CONNECTED PERCENTAGE field </w:t>
      </w:r>
      <w:r w:rsidR="002648EF" w:rsidRPr="006A6209">
        <w:t>is</w:t>
      </w:r>
      <w:r w:rsidRPr="006A6209">
        <w:t xml:space="preserve"> returned in the second piece (e.g.,</w:t>
      </w:r>
      <w:r w:rsidR="00E63A49" w:rsidRPr="006A6209">
        <w:t> </w:t>
      </w:r>
      <w:r w:rsidRPr="006A6209">
        <w:rPr>
          <w:b/>
          <w:bCs/>
        </w:rPr>
        <w:t>1^70</w:t>
      </w:r>
      <w:r w:rsidRPr="006A6209">
        <w:t>)</w:t>
      </w:r>
      <w:r w:rsidR="00E63A49" w:rsidRPr="006A6209">
        <w:t>.</w:t>
      </w:r>
    </w:p>
    <w:p w14:paraId="59232223" w14:textId="234B48C9" w:rsidR="00F53DC9" w:rsidRPr="006A6209" w:rsidRDefault="00F53DC9" w:rsidP="002648EF">
      <w:pPr>
        <w:pStyle w:val="ListBullet"/>
      </w:pPr>
      <w:r w:rsidRPr="006A6209">
        <w:rPr>
          <w:b/>
        </w:rPr>
        <w:t>VAEL(4)</w:t>
      </w:r>
      <w:r w:rsidR="002648EF" w:rsidRPr="006A6209">
        <w:t>—</w:t>
      </w:r>
      <w:r w:rsidRPr="006A6209">
        <w:t>If the VETERAN (Y/N)? field is YES, a "</w:t>
      </w:r>
      <w:r w:rsidRPr="006A6209">
        <w:rPr>
          <w:b/>
          <w:bCs/>
        </w:rPr>
        <w:t>1</w:t>
      </w:r>
      <w:r w:rsidRPr="006A6209">
        <w:t xml:space="preserve">" </w:t>
      </w:r>
      <w:r w:rsidR="002648EF" w:rsidRPr="006A6209">
        <w:t>is</w:t>
      </w:r>
      <w:r w:rsidRPr="006A6209">
        <w:t xml:space="preserve"> returned; otherwise, a "</w:t>
      </w:r>
      <w:r w:rsidRPr="006A6209">
        <w:rPr>
          <w:b/>
          <w:bCs/>
        </w:rPr>
        <w:t>0</w:t>
      </w:r>
      <w:r w:rsidRPr="006A6209">
        <w:t xml:space="preserve">" </w:t>
      </w:r>
      <w:r w:rsidR="002648EF" w:rsidRPr="006A6209">
        <w:t>is</w:t>
      </w:r>
      <w:r w:rsidRPr="006A6209">
        <w:t xml:space="preserve"> returned (e.g.,</w:t>
      </w:r>
      <w:r w:rsidR="00E63A49" w:rsidRPr="006A6209">
        <w:t> </w:t>
      </w:r>
      <w:r w:rsidRPr="006A6209">
        <w:rPr>
          <w:b/>
          <w:bCs/>
        </w:rPr>
        <w:t>1</w:t>
      </w:r>
      <w:r w:rsidRPr="006A6209">
        <w:t>)</w:t>
      </w:r>
      <w:r w:rsidR="00E63A49" w:rsidRPr="006A6209">
        <w:t>.</w:t>
      </w:r>
    </w:p>
    <w:p w14:paraId="6B535EFD" w14:textId="2BEAB748" w:rsidR="00F53DC9" w:rsidRPr="006A6209" w:rsidRDefault="00F53DC9" w:rsidP="002648EF">
      <w:pPr>
        <w:pStyle w:val="ListBullet"/>
      </w:pPr>
      <w:r w:rsidRPr="006A6209">
        <w:rPr>
          <w:b/>
        </w:rPr>
        <w:t>VAEL(5)</w:t>
      </w:r>
      <w:r w:rsidR="002648EF" w:rsidRPr="006A6209">
        <w:t>—</w:t>
      </w:r>
      <w:r w:rsidRPr="006A6209">
        <w:t>If an INELIGIBLE DATE exists, a "</w:t>
      </w:r>
      <w:r w:rsidRPr="006A6209">
        <w:rPr>
          <w:b/>
          <w:bCs/>
        </w:rPr>
        <w:t>0</w:t>
      </w:r>
      <w:r w:rsidRPr="006A6209">
        <w:t xml:space="preserve">" </w:t>
      </w:r>
      <w:r w:rsidR="002648EF" w:rsidRPr="006A6209">
        <w:t>is</w:t>
      </w:r>
      <w:r w:rsidRPr="006A6209">
        <w:t xml:space="preserve"> returned indicating the patient is ineligible; otherwise, a "</w:t>
      </w:r>
      <w:r w:rsidRPr="006A6209">
        <w:rPr>
          <w:b/>
          <w:bCs/>
        </w:rPr>
        <w:t>1</w:t>
      </w:r>
      <w:r w:rsidRPr="006A6209">
        <w:t xml:space="preserve">" </w:t>
      </w:r>
      <w:r w:rsidR="002648EF" w:rsidRPr="006A6209">
        <w:t>is</w:t>
      </w:r>
      <w:r w:rsidRPr="006A6209">
        <w:t xml:space="preserve"> returned (e.g.,</w:t>
      </w:r>
      <w:r w:rsidR="00E63A49" w:rsidRPr="006A6209">
        <w:t> </w:t>
      </w:r>
      <w:r w:rsidRPr="006A6209">
        <w:rPr>
          <w:b/>
          <w:bCs/>
        </w:rPr>
        <w:t>0</w:t>
      </w:r>
      <w:r w:rsidRPr="006A6209">
        <w:t>)</w:t>
      </w:r>
      <w:r w:rsidR="00E63A49" w:rsidRPr="006A6209">
        <w:t>.</w:t>
      </w:r>
    </w:p>
    <w:p w14:paraId="7AF3BF36" w14:textId="3E4AF870" w:rsidR="00F53DC9" w:rsidRPr="006A6209" w:rsidRDefault="00F53DC9" w:rsidP="002648EF">
      <w:pPr>
        <w:pStyle w:val="ListBullet"/>
      </w:pPr>
      <w:r w:rsidRPr="006A6209">
        <w:rPr>
          <w:b/>
        </w:rPr>
        <w:t>VAEL(5,1)</w:t>
      </w:r>
      <w:r w:rsidR="002648EF" w:rsidRPr="006A6209">
        <w:t>—</w:t>
      </w:r>
      <w:r w:rsidRPr="006A6209">
        <w:t>If ineligible, the INELIGIBLE DATE of the patient in internal^external format (e.g.,</w:t>
      </w:r>
      <w:r w:rsidR="00E63A49" w:rsidRPr="006A6209">
        <w:t> </w:t>
      </w:r>
      <w:r w:rsidRPr="006A6209">
        <w:rPr>
          <w:b/>
          <w:bCs/>
        </w:rPr>
        <w:t>2880101^JAN 1,1988</w:t>
      </w:r>
      <w:r w:rsidRPr="006A6209">
        <w:t>)</w:t>
      </w:r>
      <w:r w:rsidR="00E63A49" w:rsidRPr="006A6209">
        <w:t>.</w:t>
      </w:r>
    </w:p>
    <w:p w14:paraId="683F4773" w14:textId="50BC1BD0" w:rsidR="00F53DC9" w:rsidRPr="006A6209" w:rsidRDefault="00F53DC9" w:rsidP="002648EF">
      <w:pPr>
        <w:pStyle w:val="ListBullet"/>
      </w:pPr>
      <w:r w:rsidRPr="006A6209">
        <w:rPr>
          <w:b/>
        </w:rPr>
        <w:t>VAEL(5,2)</w:t>
      </w:r>
      <w:r w:rsidR="002648EF" w:rsidRPr="006A6209">
        <w:t>—</w:t>
      </w:r>
      <w:r w:rsidRPr="006A6209">
        <w:t>If ineligible, the INELIGIBLE TWX SOURCE in internal^external format</w:t>
      </w:r>
      <w:r w:rsidR="00E63A49" w:rsidRPr="006A6209">
        <w:t xml:space="preserve"> </w:t>
      </w:r>
      <w:r w:rsidRPr="006A6209">
        <w:t>(e.g.,</w:t>
      </w:r>
      <w:r w:rsidR="00E63A49" w:rsidRPr="006A6209">
        <w:t> </w:t>
      </w:r>
      <w:r w:rsidRPr="006A6209">
        <w:rPr>
          <w:b/>
          <w:bCs/>
        </w:rPr>
        <w:t>2^REGIONAL OFFICE</w:t>
      </w:r>
      <w:r w:rsidRPr="006A6209">
        <w:t>)</w:t>
      </w:r>
      <w:r w:rsidR="00E63A49" w:rsidRPr="006A6209">
        <w:t>.</w:t>
      </w:r>
      <w:r w:rsidR="003F6C96" w:rsidRPr="006A6209">
        <w:t xml:space="preserve"> </w:t>
      </w:r>
      <w:r w:rsidR="007818FB" w:rsidRPr="006A6209">
        <w:rPr>
          <w:b/>
          <w:bCs/>
          <w:i/>
          <w:iCs/>
        </w:rPr>
        <w:t>Note: Obsolete after patch DG*5.3*1081 is installed.</w:t>
      </w:r>
      <w:r w:rsidR="003F6C96" w:rsidRPr="006A6209">
        <w:t xml:space="preserve"> </w:t>
      </w:r>
    </w:p>
    <w:p w14:paraId="79D35654" w14:textId="4F0C8D48" w:rsidR="00F53DC9" w:rsidRPr="006A6209" w:rsidRDefault="00F53DC9" w:rsidP="007818FB">
      <w:pPr>
        <w:pStyle w:val="ListBullet"/>
        <w:rPr>
          <w:b/>
          <w:bCs/>
          <w:i/>
          <w:iCs/>
        </w:rPr>
      </w:pPr>
      <w:r w:rsidRPr="006A6209">
        <w:rPr>
          <w:b/>
        </w:rPr>
        <w:t>VAEL(5,3)</w:t>
      </w:r>
      <w:r w:rsidR="002648EF" w:rsidRPr="006A6209">
        <w:t>—</w:t>
      </w:r>
      <w:r w:rsidRPr="006A6209">
        <w:t>If ineligible, the INELIGIBLE TWX CITY (e.g.,</w:t>
      </w:r>
      <w:r w:rsidR="00E63A49" w:rsidRPr="006A6209">
        <w:t> </w:t>
      </w:r>
      <w:r w:rsidR="001336FC" w:rsidRPr="006A6209">
        <w:rPr>
          <w:b/>
          <w:bCs/>
        </w:rPr>
        <w:t>ANYSITE1</w:t>
      </w:r>
      <w:r w:rsidRPr="006A6209">
        <w:t>)</w:t>
      </w:r>
      <w:r w:rsidR="00E63A49" w:rsidRPr="006A6209">
        <w:t>.</w:t>
      </w:r>
      <w:r w:rsidR="007818FB" w:rsidRPr="006A6209">
        <w:t xml:space="preserve"> </w:t>
      </w:r>
      <w:r w:rsidR="007818FB" w:rsidRPr="006A6209">
        <w:rPr>
          <w:b/>
          <w:bCs/>
          <w:i/>
          <w:iCs/>
        </w:rPr>
        <w:t xml:space="preserve">Note: Obsolete after patch DG*5.3*1081 is installed. </w:t>
      </w:r>
    </w:p>
    <w:p w14:paraId="15F842ED" w14:textId="1D04EC01" w:rsidR="00F53DC9" w:rsidRPr="006A6209" w:rsidRDefault="00F53DC9" w:rsidP="007818FB">
      <w:pPr>
        <w:pStyle w:val="ListBullet"/>
        <w:rPr>
          <w:b/>
          <w:bCs/>
          <w:i/>
          <w:iCs/>
        </w:rPr>
      </w:pPr>
      <w:r w:rsidRPr="006A6209">
        <w:rPr>
          <w:b/>
        </w:rPr>
        <w:t>VAEL(5,4)</w:t>
      </w:r>
      <w:r w:rsidR="002648EF" w:rsidRPr="006A6209">
        <w:t>—</w:t>
      </w:r>
      <w:r w:rsidRPr="006A6209">
        <w:t>If ineligible, the INELIGIBLE TWX STATE from which the ineligible notification was received in internal^external format</w:t>
      </w:r>
      <w:r w:rsidR="00E63A49" w:rsidRPr="006A6209">
        <w:t xml:space="preserve"> </w:t>
      </w:r>
      <w:r w:rsidRPr="006A6209">
        <w:t>(e.g.,</w:t>
      </w:r>
      <w:r w:rsidR="00E63A49" w:rsidRPr="006A6209">
        <w:t> </w:t>
      </w:r>
      <w:r w:rsidRPr="006A6209">
        <w:rPr>
          <w:b/>
          <w:bCs/>
        </w:rPr>
        <w:t>36^NEW YORK</w:t>
      </w:r>
      <w:r w:rsidRPr="006A6209">
        <w:t>)</w:t>
      </w:r>
      <w:r w:rsidR="00E63A49" w:rsidRPr="006A6209">
        <w:t>.</w:t>
      </w:r>
      <w:r w:rsidR="007818FB" w:rsidRPr="006A6209">
        <w:t xml:space="preserve"> </w:t>
      </w:r>
      <w:r w:rsidR="007818FB" w:rsidRPr="006A6209">
        <w:rPr>
          <w:b/>
          <w:bCs/>
          <w:i/>
          <w:iCs/>
        </w:rPr>
        <w:t xml:space="preserve">Note: Obsolete after patch DG*5.3*1081 is installed. </w:t>
      </w:r>
    </w:p>
    <w:p w14:paraId="6D0BC854" w14:textId="7FCF33F1" w:rsidR="00F53DC9" w:rsidRPr="006A6209" w:rsidRDefault="00F53DC9" w:rsidP="007818FB">
      <w:pPr>
        <w:pStyle w:val="ListBullet"/>
        <w:rPr>
          <w:b/>
          <w:bCs/>
          <w:i/>
          <w:iCs/>
        </w:rPr>
      </w:pPr>
      <w:r w:rsidRPr="006A6209">
        <w:rPr>
          <w:b/>
        </w:rPr>
        <w:t>VAEL(5,5)</w:t>
      </w:r>
      <w:r w:rsidR="002648EF" w:rsidRPr="006A6209">
        <w:t>—</w:t>
      </w:r>
      <w:r w:rsidRPr="006A6209">
        <w:t>If ineligible, the INELIGIBLE VARO DECISION (e.g.,</w:t>
      </w:r>
      <w:r w:rsidR="002648EF" w:rsidRPr="006A6209">
        <w:t> </w:t>
      </w:r>
      <w:r w:rsidRPr="006A6209">
        <w:rPr>
          <w:b/>
          <w:bCs/>
        </w:rPr>
        <w:t>UNABLE TO VERIFY</w:t>
      </w:r>
      <w:r w:rsidRPr="006A6209">
        <w:t>)</w:t>
      </w:r>
      <w:r w:rsidR="00E63A49" w:rsidRPr="006A6209">
        <w:t>.</w:t>
      </w:r>
      <w:r w:rsidR="007818FB" w:rsidRPr="006A6209">
        <w:t xml:space="preserve"> </w:t>
      </w:r>
      <w:r w:rsidR="007818FB" w:rsidRPr="006A6209">
        <w:rPr>
          <w:b/>
          <w:bCs/>
          <w:i/>
          <w:iCs/>
        </w:rPr>
        <w:t xml:space="preserve">Note: Obsolete after patch DG*5.3*1081 is installed. </w:t>
      </w:r>
    </w:p>
    <w:p w14:paraId="447E1A2F" w14:textId="38559666" w:rsidR="00F53DC9" w:rsidRPr="006A6209" w:rsidRDefault="00F53DC9" w:rsidP="002648EF">
      <w:pPr>
        <w:pStyle w:val="ListBullet"/>
      </w:pPr>
      <w:r w:rsidRPr="006A6209">
        <w:rPr>
          <w:b/>
        </w:rPr>
        <w:t>VAEL(5,6)</w:t>
      </w:r>
      <w:r w:rsidR="002648EF" w:rsidRPr="006A6209">
        <w:t>—</w:t>
      </w:r>
      <w:r w:rsidRPr="006A6209">
        <w:t>If ineligible, the INELIGIBLE REASON (e.g.,</w:t>
      </w:r>
      <w:r w:rsidR="00E63A49" w:rsidRPr="006A6209">
        <w:t> </w:t>
      </w:r>
      <w:r w:rsidRPr="006A6209">
        <w:rPr>
          <w:b/>
          <w:bCs/>
        </w:rPr>
        <w:t>NO DD214</w:t>
      </w:r>
      <w:r w:rsidRPr="006A6209">
        <w:t>)</w:t>
      </w:r>
      <w:r w:rsidR="00E63A49" w:rsidRPr="006A6209">
        <w:t>.</w:t>
      </w:r>
    </w:p>
    <w:p w14:paraId="29C13457" w14:textId="1CAD8BC9" w:rsidR="00F53DC9" w:rsidRPr="006A6209" w:rsidRDefault="00F53DC9" w:rsidP="002648EF">
      <w:pPr>
        <w:pStyle w:val="ListBullet"/>
      </w:pPr>
      <w:r w:rsidRPr="006A6209">
        <w:rPr>
          <w:b/>
        </w:rPr>
        <w:t>VAEL(6)</w:t>
      </w:r>
      <w:r w:rsidR="002648EF" w:rsidRPr="006A6209">
        <w:t>—</w:t>
      </w:r>
      <w:r w:rsidRPr="006A6209">
        <w:t>The TYPE of patient in internal^external format (e.g.,</w:t>
      </w:r>
      <w:r w:rsidR="002648EF" w:rsidRPr="006A6209">
        <w:t> </w:t>
      </w:r>
      <w:r w:rsidRPr="006A6209">
        <w:rPr>
          <w:b/>
          <w:bCs/>
        </w:rPr>
        <w:t>1^SC VETERAN</w:t>
      </w:r>
      <w:r w:rsidRPr="006A6209">
        <w:t>)</w:t>
      </w:r>
      <w:r w:rsidR="002648EF" w:rsidRPr="006A6209">
        <w:t>.</w:t>
      </w:r>
    </w:p>
    <w:p w14:paraId="7F5F1F59" w14:textId="20485FCE" w:rsidR="00F53DC9" w:rsidRPr="006A6209" w:rsidRDefault="00F53DC9" w:rsidP="002648EF">
      <w:pPr>
        <w:pStyle w:val="ListBullet"/>
      </w:pPr>
      <w:r w:rsidRPr="006A6209">
        <w:rPr>
          <w:b/>
        </w:rPr>
        <w:t>VAEL(7)</w:t>
      </w:r>
      <w:r w:rsidR="002648EF" w:rsidRPr="006A6209">
        <w:t>—</w:t>
      </w:r>
      <w:r w:rsidRPr="006A6209">
        <w:t>The CLAIM NUMBER of the patient (e.g.,</w:t>
      </w:r>
      <w:r w:rsidR="002648EF" w:rsidRPr="006A6209">
        <w:t> </w:t>
      </w:r>
      <w:r w:rsidRPr="006A6209">
        <w:rPr>
          <w:b/>
          <w:bCs/>
        </w:rPr>
        <w:t>123456789</w:t>
      </w:r>
      <w:r w:rsidRPr="006A6209">
        <w:t>)</w:t>
      </w:r>
      <w:r w:rsidR="002648EF" w:rsidRPr="006A6209">
        <w:t>.</w:t>
      </w:r>
    </w:p>
    <w:p w14:paraId="36A789EF" w14:textId="7986E927" w:rsidR="00F53DC9" w:rsidRPr="006A6209" w:rsidRDefault="00F53DC9" w:rsidP="002648EF">
      <w:pPr>
        <w:pStyle w:val="ListBullet"/>
      </w:pPr>
      <w:r w:rsidRPr="006A6209">
        <w:rPr>
          <w:b/>
        </w:rPr>
        <w:t>VAEL(8)</w:t>
      </w:r>
      <w:r w:rsidR="002648EF" w:rsidRPr="006A6209">
        <w:t>—</w:t>
      </w:r>
      <w:r w:rsidRPr="006A6209">
        <w:t>The current ELIGIBILITY STATUS of</w:t>
      </w:r>
      <w:r w:rsidR="001525E0" w:rsidRPr="006A6209">
        <w:t xml:space="preserve"> </w:t>
      </w:r>
      <w:r w:rsidRPr="006A6209">
        <w:t>the patient in internal^external format (e.g.,</w:t>
      </w:r>
      <w:r w:rsidR="001525E0" w:rsidRPr="006A6209">
        <w:t> </w:t>
      </w:r>
      <w:r w:rsidRPr="006A6209">
        <w:rPr>
          <w:b/>
          <w:bCs/>
        </w:rPr>
        <w:t>V^VERIFIED</w:t>
      </w:r>
      <w:r w:rsidRPr="006A6209">
        <w:t>)</w:t>
      </w:r>
      <w:r w:rsidR="001525E0" w:rsidRPr="006A6209">
        <w:t>.</w:t>
      </w:r>
    </w:p>
    <w:p w14:paraId="137A266A" w14:textId="19378B42" w:rsidR="00F53DC9" w:rsidRPr="006A6209" w:rsidRDefault="00F53DC9" w:rsidP="002648EF">
      <w:pPr>
        <w:pStyle w:val="ListBullet"/>
      </w:pPr>
      <w:r w:rsidRPr="006A6209">
        <w:rPr>
          <w:b/>
        </w:rPr>
        <w:t>VAEL(9)</w:t>
      </w:r>
      <w:r w:rsidR="002648EF" w:rsidRPr="006A6209">
        <w:t>—</w:t>
      </w:r>
      <w:r w:rsidRPr="006A6209">
        <w:t>The CURRENT MEANS TEST STATUS of the patient CODE^NAME (e.g.,</w:t>
      </w:r>
      <w:r w:rsidR="001525E0" w:rsidRPr="006A6209">
        <w:t> </w:t>
      </w:r>
      <w:r w:rsidRPr="006A6209">
        <w:rPr>
          <w:b/>
          <w:bCs/>
        </w:rPr>
        <w:t>A^MEANS TEST EXEMPT</w:t>
      </w:r>
      <w:r w:rsidRPr="006A6209">
        <w:t>)</w:t>
      </w:r>
      <w:r w:rsidR="001525E0" w:rsidRPr="006A6209">
        <w:t>.</w:t>
      </w:r>
    </w:p>
    <w:p w14:paraId="02E61183" w14:textId="4266BA59" w:rsidR="00930DD4" w:rsidRPr="006A6209" w:rsidRDefault="00930DD4" w:rsidP="002648EF">
      <w:pPr>
        <w:pStyle w:val="ListBullet"/>
        <w:rPr>
          <w:b/>
          <w:bCs/>
        </w:rPr>
      </w:pPr>
      <w:r w:rsidRPr="006A6209">
        <w:rPr>
          <w:b/>
          <w:bCs/>
        </w:rPr>
        <w:t>VAEL(10)—</w:t>
      </w:r>
      <w:r w:rsidRPr="006A6209">
        <w:t>The CURRENT EXPANDED MH CARE TYPE of the patient CODE^NAME (e.g., </w:t>
      </w:r>
      <w:r w:rsidRPr="006A6209">
        <w:rPr>
          <w:b/>
          <w:bCs/>
        </w:rPr>
        <w:t>OTH-90^EMERGENT MH OTH</w:t>
      </w:r>
      <w:r w:rsidRPr="006A6209">
        <w:t>).</w:t>
      </w:r>
    </w:p>
    <w:p w14:paraId="5020743E" w14:textId="62B31AF1" w:rsidR="00F53DC9" w:rsidRPr="006A6209" w:rsidRDefault="00F53DC9" w:rsidP="00423385">
      <w:pPr>
        <w:pStyle w:val="ListBullet"/>
        <w:keepNext/>
        <w:keepLines/>
      </w:pPr>
      <w:r w:rsidRPr="006A6209">
        <w:rPr>
          <w:b/>
        </w:rPr>
        <w:t>VAERR</w:t>
      </w:r>
      <w:r w:rsidR="002648EF" w:rsidRPr="006A6209">
        <w:t>—</w:t>
      </w:r>
      <w:r w:rsidRPr="006A6209">
        <w:t xml:space="preserve">The error flag </w:t>
      </w:r>
      <w:r w:rsidR="00487BF0" w:rsidRPr="006A6209">
        <w:t>has</w:t>
      </w:r>
      <w:r w:rsidRPr="006A6209">
        <w:t xml:space="preserve"> one of the following values</w:t>
      </w:r>
      <w:r w:rsidR="00423385" w:rsidRPr="006A6209">
        <w:t>:</w:t>
      </w:r>
    </w:p>
    <w:p w14:paraId="08185029" w14:textId="1BFCC13A" w:rsidR="00F53DC9" w:rsidRPr="006A6209" w:rsidRDefault="00F53DC9" w:rsidP="00423385">
      <w:pPr>
        <w:pStyle w:val="ListBullet2"/>
        <w:keepNext/>
        <w:keepLines/>
      </w:pPr>
      <w:r w:rsidRPr="006A6209">
        <w:rPr>
          <w:b/>
          <w:bCs/>
        </w:rPr>
        <w:t>0</w:t>
      </w:r>
      <w:r w:rsidR="001525E0" w:rsidRPr="006A6209">
        <w:rPr>
          <w:b/>
          <w:bCs/>
        </w:rPr>
        <w:t>—</w:t>
      </w:r>
      <w:r w:rsidR="001525E0" w:rsidRPr="006A6209">
        <w:t>N</w:t>
      </w:r>
      <w:r w:rsidRPr="006A6209">
        <w:t>o errors encountered</w:t>
      </w:r>
      <w:r w:rsidR="001525E0" w:rsidRPr="006A6209">
        <w:t>.</w:t>
      </w:r>
    </w:p>
    <w:p w14:paraId="39500B86" w14:textId="662714E6" w:rsidR="00F53DC9" w:rsidRPr="006A6209" w:rsidRDefault="00F53DC9" w:rsidP="002648EF">
      <w:pPr>
        <w:pStyle w:val="ListBullet2"/>
      </w:pPr>
      <w:r w:rsidRPr="006A6209">
        <w:rPr>
          <w:b/>
          <w:bCs/>
        </w:rPr>
        <w:t>1</w:t>
      </w:r>
      <w:r w:rsidR="001525E0" w:rsidRPr="006A6209">
        <w:rPr>
          <w:b/>
          <w:bCs/>
        </w:rPr>
        <w:t>—</w:t>
      </w:r>
      <w:r w:rsidR="001525E0" w:rsidRPr="006A6209">
        <w:t>E</w:t>
      </w:r>
      <w:r w:rsidRPr="006A6209">
        <w:t>rror encountered</w:t>
      </w:r>
      <w:r w:rsidR="001525E0" w:rsidRPr="006A6209">
        <w:t>:</w:t>
      </w:r>
      <w:r w:rsidRPr="006A6209">
        <w:t xml:space="preserve"> DFN or</w:t>
      </w:r>
      <w:r w:rsidR="001525E0" w:rsidRPr="006A6209">
        <w:t xml:space="preserve"> </w:t>
      </w:r>
      <w:r w:rsidRPr="006A6209">
        <w:rPr>
          <w:b/>
          <w:bCs/>
        </w:rPr>
        <w:t>^DPT(DFN,0)</w:t>
      </w:r>
      <w:r w:rsidRPr="006A6209">
        <w:t xml:space="preserve"> is </w:t>
      </w:r>
      <w:r w:rsidRPr="006A6209">
        <w:rPr>
          <w:i/>
          <w:iCs/>
        </w:rPr>
        <w:t>not</w:t>
      </w:r>
      <w:r w:rsidRPr="006A6209">
        <w:t xml:space="preserve"> defined</w:t>
      </w:r>
      <w:r w:rsidR="001525E0" w:rsidRPr="006A6209">
        <w:t>.</w:t>
      </w:r>
    </w:p>
    <w:p w14:paraId="39AB6BD3" w14:textId="77777777" w:rsidR="001525E0" w:rsidRPr="006A6209" w:rsidRDefault="001525E0" w:rsidP="001525E0">
      <w:pPr>
        <w:pStyle w:val="BodyText6"/>
      </w:pPr>
    </w:p>
    <w:p w14:paraId="4ED6E281" w14:textId="77777777" w:rsidR="00F53DC9" w:rsidRPr="006A6209" w:rsidRDefault="00F53DC9" w:rsidP="002037F1">
      <w:pPr>
        <w:pStyle w:val="Heading3"/>
      </w:pPr>
      <w:bookmarkStart w:id="1104" w:name="_Toc51598859"/>
      <w:bookmarkStart w:id="1105" w:name="_Toc164850256"/>
      <w:r w:rsidRPr="006A6209">
        <w:t>MB^VADPT</w:t>
      </w:r>
      <w:bookmarkEnd w:id="1104"/>
      <w:bookmarkEnd w:id="1105"/>
    </w:p>
    <w:p w14:paraId="6406D71A" w14:textId="77777777" w:rsidR="00930DD4" w:rsidRPr="006A6209" w:rsidRDefault="00930DD4" w:rsidP="00930DD4">
      <w:pPr>
        <w:pStyle w:val="AltHeading5"/>
      </w:pPr>
      <w:r w:rsidRPr="006A6209">
        <w:t>Description</w:t>
      </w:r>
    </w:p>
    <w:p w14:paraId="24BC4C00" w14:textId="77777777" w:rsidR="00F53DC9" w:rsidRPr="006A6209" w:rsidRDefault="00F53DC9" w:rsidP="002648EF">
      <w:pPr>
        <w:pStyle w:val="BodyText"/>
        <w:keepNext/>
        <w:keepLines/>
      </w:pPr>
      <w:r w:rsidRPr="006A6209">
        <w:t>This entry point returns monetary benefit information for a patient.</w:t>
      </w:r>
    </w:p>
    <w:p w14:paraId="66BC6D5F" w14:textId="581136B8" w:rsidR="00F53DC9" w:rsidRPr="006A6209" w:rsidRDefault="002648EF" w:rsidP="002648EF">
      <w:pPr>
        <w:pStyle w:val="AltHeading5"/>
      </w:pPr>
      <w:r w:rsidRPr="006A6209">
        <w:t>Input</w:t>
      </w:r>
    </w:p>
    <w:p w14:paraId="65BCB964" w14:textId="090205F6" w:rsidR="00F53DC9" w:rsidRPr="006A6209" w:rsidRDefault="00F53DC9" w:rsidP="002648EF">
      <w:pPr>
        <w:pStyle w:val="ListBullet"/>
        <w:keepNext/>
        <w:keepLines/>
      </w:pPr>
      <w:r w:rsidRPr="006A6209">
        <w:rPr>
          <w:b/>
        </w:rPr>
        <w:t>DFN</w:t>
      </w:r>
      <w:r w:rsidR="00F46922" w:rsidRPr="006A6209">
        <w:rPr>
          <w:b/>
          <w:bCs/>
        </w:rPr>
        <w:t>—</w:t>
      </w:r>
      <w:r w:rsidRPr="006A6209">
        <w:t>This required variable is the internal entry number in the PATIENT</w:t>
      </w:r>
      <w:r w:rsidR="00827365" w:rsidRPr="006A6209">
        <w:t xml:space="preserve"> (#2)</w:t>
      </w:r>
      <w:r w:rsidRPr="006A6209">
        <w:t xml:space="preserve"> file.</w:t>
      </w:r>
    </w:p>
    <w:p w14:paraId="537119E3" w14:textId="46861139" w:rsidR="00F53DC9" w:rsidRPr="006A6209" w:rsidRDefault="00F53DC9" w:rsidP="002648EF">
      <w:pPr>
        <w:pStyle w:val="ListBullet"/>
        <w:keepNext/>
        <w:keepLines/>
      </w:pPr>
      <w:r w:rsidRPr="006A6209">
        <w:rPr>
          <w:b/>
        </w:rPr>
        <w:t>VAHOW</w:t>
      </w:r>
      <w:r w:rsidR="00F46922" w:rsidRPr="006A6209">
        <w:rPr>
          <w:b/>
          <w:bCs/>
        </w:rPr>
        <w:t>—</w:t>
      </w:r>
      <w:r w:rsidRPr="006A6209">
        <w:t xml:space="preserve">This optional variable can be set to a requested format for the output array. If this variable is not defined or does not contain one of the following values, the output array </w:t>
      </w:r>
      <w:r w:rsidR="00487BF0" w:rsidRPr="006A6209">
        <w:t>is</w:t>
      </w:r>
      <w:r w:rsidRPr="006A6209">
        <w:t xml:space="preserve"> returned with numeric subscripts</w:t>
      </w:r>
      <w:r w:rsidR="00423385" w:rsidRPr="006A6209">
        <w:t>:</w:t>
      </w:r>
    </w:p>
    <w:p w14:paraId="6F3B96EE" w14:textId="6CF75BE9" w:rsidR="009D236C" w:rsidRPr="003D1D54" w:rsidRDefault="00F53DC9" w:rsidP="009D236C">
      <w:pPr>
        <w:pStyle w:val="ListBullet2"/>
        <w:rPr>
          <w:rStyle w:val="Hyperlink"/>
        </w:rPr>
      </w:pPr>
      <w:r w:rsidRPr="006A6209">
        <w:rPr>
          <w:b/>
          <w:bCs/>
        </w:rPr>
        <w:t>1</w:t>
      </w:r>
      <w:r w:rsidR="00F46922" w:rsidRPr="006A6209">
        <w:rPr>
          <w:b/>
          <w:bCs/>
        </w:rPr>
        <w:t>—</w:t>
      </w:r>
      <w:r w:rsidR="00F46922" w:rsidRPr="006A6209">
        <w:t>R</w:t>
      </w:r>
      <w:r w:rsidRPr="006A6209">
        <w:t>eturn the output array with alpha 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5C1A25D1"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7229986B" w14:textId="77777777" w:rsidR="009D236C" w:rsidRPr="003D1D54" w:rsidRDefault="009D236C" w:rsidP="00D6455D">
      <w:pPr>
        <w:pStyle w:val="AltHeading5"/>
        <w:rPr>
          <w:rStyle w:val="Hyperlink"/>
          <w:b w:val="0"/>
        </w:rPr>
      </w:pPr>
      <w:r w:rsidRPr="003D1D54">
        <w:rPr>
          <w:rStyle w:val="Hyperlink"/>
          <w:b w:val="0"/>
        </w:rPr>
        <w:t>Input</w:t>
      </w:r>
    </w:p>
    <w:p w14:paraId="40C92460"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7F85591A" w14:textId="77777777" w:rsidR="009D236C" w:rsidRPr="003D1D54" w:rsidRDefault="009D236C" w:rsidP="00D6455D">
      <w:pPr>
        <w:pStyle w:val="AltHeading5"/>
        <w:rPr>
          <w:rStyle w:val="Hyperlink"/>
          <w:b w:val="0"/>
        </w:rPr>
      </w:pPr>
      <w:r w:rsidRPr="003D1D54">
        <w:rPr>
          <w:rStyle w:val="Hyperlink"/>
          <w:b w:val="0"/>
        </w:rPr>
        <w:t>Output</w:t>
      </w:r>
    </w:p>
    <w:p w14:paraId="39B83FAB"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6C6F5B76"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07149DA1"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34FAF388" w14:textId="47C48A1D" w:rsidR="00F53DC9" w:rsidRPr="006A6209" w:rsidRDefault="009D236C" w:rsidP="002648EF">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2648EF" w:rsidRPr="006A6209">
        <w:t>[</w:t>
      </w:r>
      <w:r w:rsidR="00F53DC9" w:rsidRPr="006A6209">
        <w:t>e.g.,</w:t>
      </w:r>
      <w:r w:rsidR="00F46922" w:rsidRPr="006A6209">
        <w:t> </w:t>
      </w:r>
      <w:r w:rsidR="00F53DC9" w:rsidRPr="006A6209">
        <w:rPr>
          <w:b/>
          <w:bCs/>
        </w:rPr>
        <w:t>VAMB(1)</w:t>
      </w:r>
      <w:r w:rsidR="00F53DC9" w:rsidRPr="006A6209">
        <w:t xml:space="preserve"> would be </w:t>
      </w:r>
      <w:r w:rsidR="00F53DC9" w:rsidRPr="006A6209">
        <w:rPr>
          <w:b/>
          <w:bCs/>
        </w:rPr>
        <w:t>VAMB("AA")</w:t>
      </w:r>
      <w:r w:rsidR="002648EF" w:rsidRPr="006A6209">
        <w:t>].</w:t>
      </w:r>
    </w:p>
    <w:p w14:paraId="0C8368CB" w14:textId="027D6521" w:rsidR="00F53DC9" w:rsidRPr="006A6209" w:rsidRDefault="00F53DC9" w:rsidP="002648EF">
      <w:pPr>
        <w:pStyle w:val="ListBullet2"/>
      </w:pPr>
      <w:r w:rsidRPr="006A6209">
        <w:rPr>
          <w:b/>
          <w:bCs/>
        </w:rPr>
        <w:t>2</w:t>
      </w:r>
      <w:r w:rsidR="00F46922" w:rsidRPr="006A6209">
        <w:rPr>
          <w:b/>
          <w:bCs/>
        </w:rPr>
        <w:t>—</w:t>
      </w:r>
      <w:r w:rsidR="00F46922" w:rsidRPr="006A6209">
        <w:t>R</w:t>
      </w:r>
      <w:r w:rsidRPr="006A6209">
        <w:t xml:space="preserve">eturn the output in the </w:t>
      </w:r>
      <w:r w:rsidRPr="006A6209">
        <w:rPr>
          <w:b/>
          <w:bCs/>
        </w:rPr>
        <w:t>^UTILITY</w:t>
      </w:r>
      <w:r w:rsidRPr="006A6209">
        <w:t xml:space="preserve"> global with numeric subscripts</w:t>
      </w:r>
      <w:r w:rsidR="002648EF" w:rsidRPr="006A6209">
        <w:t xml:space="preserve"> [</w:t>
      </w:r>
      <w:r w:rsidRPr="006A6209">
        <w:t>e.g.,</w:t>
      </w:r>
      <w:r w:rsidR="00F46922" w:rsidRPr="006A6209">
        <w:t> </w:t>
      </w:r>
      <w:r w:rsidRPr="006A6209">
        <w:rPr>
          <w:b/>
          <w:bCs/>
        </w:rPr>
        <w:t>^UTILITY("VAMB",$J,1)</w:t>
      </w:r>
      <w:r w:rsidR="002648EF" w:rsidRPr="006A6209">
        <w:t>].</w:t>
      </w:r>
    </w:p>
    <w:p w14:paraId="4DBBD97C" w14:textId="71500D4F" w:rsidR="00F53DC9" w:rsidRPr="006A6209" w:rsidRDefault="00F53DC9" w:rsidP="002648EF">
      <w:pPr>
        <w:pStyle w:val="ListBullet2"/>
      </w:pPr>
      <w:r w:rsidRPr="006A6209">
        <w:rPr>
          <w:b/>
          <w:bCs/>
        </w:rPr>
        <w:t>12</w:t>
      </w:r>
      <w:r w:rsidR="00F46922" w:rsidRPr="006A6209">
        <w:rPr>
          <w:b/>
          <w:bCs/>
        </w:rPr>
        <w:t>—</w:t>
      </w:r>
      <w:r w:rsidR="00F46922" w:rsidRPr="006A6209">
        <w:t>R</w:t>
      </w:r>
      <w:r w:rsidRPr="006A6209">
        <w:t xml:space="preserve">eturn the output in the </w:t>
      </w:r>
      <w:r w:rsidRPr="006A6209">
        <w:rPr>
          <w:b/>
          <w:bCs/>
        </w:rPr>
        <w:t>^UTILITY</w:t>
      </w:r>
      <w:r w:rsidRPr="006A6209">
        <w:t xml:space="preserve"> global with alpha subscripts</w:t>
      </w:r>
      <w:r w:rsidR="002648EF" w:rsidRPr="006A6209">
        <w:t xml:space="preserve"> [</w:t>
      </w:r>
      <w:r w:rsidRPr="006A6209">
        <w:t>e.g.,</w:t>
      </w:r>
      <w:r w:rsidR="00F46922" w:rsidRPr="006A6209">
        <w:t> </w:t>
      </w:r>
      <w:r w:rsidRPr="006A6209">
        <w:rPr>
          <w:b/>
          <w:bCs/>
        </w:rPr>
        <w:t>^UTILITY("VAMB",$J,"AA")</w:t>
      </w:r>
      <w:r w:rsidR="002648EF" w:rsidRPr="006A6209">
        <w:t>].</w:t>
      </w:r>
    </w:p>
    <w:p w14:paraId="3A9344F0" w14:textId="77777777" w:rsidR="00F53DC9" w:rsidRPr="006A6209" w:rsidRDefault="00F53DC9" w:rsidP="002648EF">
      <w:pPr>
        <w:pStyle w:val="BodyText6"/>
      </w:pPr>
    </w:p>
    <w:p w14:paraId="3EC86B54" w14:textId="64F3FF1D" w:rsidR="00F53DC9" w:rsidRPr="006A6209" w:rsidRDefault="00F53DC9" w:rsidP="00B6324F">
      <w:pPr>
        <w:pStyle w:val="ListBullet"/>
      </w:pPr>
      <w:r w:rsidRPr="006A6209">
        <w:rPr>
          <w:b/>
        </w:rPr>
        <w:t>VAROOT</w:t>
      </w:r>
      <w:r w:rsidR="00F46922" w:rsidRPr="006A6209">
        <w:rPr>
          <w:b/>
          <w:bCs/>
        </w:rPr>
        <w:t>—</w:t>
      </w:r>
      <w:r w:rsidRPr="006A6209">
        <w:t>This optional variable can be set to a local variable or global name in which to return the output (e.g.,</w:t>
      </w:r>
      <w:r w:rsidR="00F46922" w:rsidRPr="006A6209">
        <w:t> </w:t>
      </w:r>
      <w:r w:rsidRPr="006A6209">
        <w:rPr>
          <w:b/>
          <w:bCs/>
        </w:rPr>
        <w:t>VAROOT="DGMB"</w:t>
      </w:r>
      <w:r w:rsidRPr="006A6209">
        <w:t>)</w:t>
      </w:r>
      <w:r w:rsidR="00F46922" w:rsidRPr="006A6209">
        <w:t>.</w:t>
      </w:r>
    </w:p>
    <w:p w14:paraId="477460B7" w14:textId="77777777" w:rsidR="00F46922" w:rsidRPr="006A6209" w:rsidRDefault="00F46922" w:rsidP="00F46922">
      <w:pPr>
        <w:pStyle w:val="BodyText6"/>
      </w:pPr>
    </w:p>
    <w:p w14:paraId="29CA3B93" w14:textId="1D090FB5" w:rsidR="00F53DC9" w:rsidRPr="006A6209" w:rsidRDefault="002648EF" w:rsidP="00FB0CEB">
      <w:pPr>
        <w:pStyle w:val="AltHeading5"/>
      </w:pPr>
      <w:r w:rsidRPr="006A6209">
        <w:t>Output</w:t>
      </w:r>
    </w:p>
    <w:p w14:paraId="4E5C49DF" w14:textId="41279544" w:rsidR="00F53DC9" w:rsidRPr="006A6209" w:rsidRDefault="00F53DC9" w:rsidP="00FB0CEB">
      <w:pPr>
        <w:pStyle w:val="ListBullet"/>
        <w:keepNext/>
        <w:keepLines/>
      </w:pPr>
      <w:r w:rsidRPr="006A6209">
        <w:rPr>
          <w:b/>
        </w:rPr>
        <w:t>VAMB(1)</w:t>
      </w:r>
      <w:r w:rsidR="00F46922" w:rsidRPr="006A6209">
        <w:t>—</w:t>
      </w:r>
      <w:r w:rsidRPr="006A6209">
        <w:t xml:space="preserve">If the RECEIVING A&amp;A BENEFITS? field is </w:t>
      </w:r>
      <w:r w:rsidRPr="006A6209">
        <w:rPr>
          <w:b/>
          <w:bCs/>
        </w:rPr>
        <w:t>YES</w:t>
      </w:r>
      <w:r w:rsidRPr="006A6209">
        <w:t>,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A&amp;A benefits, the TOTAL ANNUAL VA CHECK AMOUNT </w:t>
      </w:r>
      <w:r w:rsidR="00487BF0" w:rsidRPr="006A6209">
        <w:t>is</w:t>
      </w:r>
      <w:r w:rsidRPr="006A6209">
        <w:t xml:space="preserve"> returned in the second piece (e.g.,</w:t>
      </w:r>
      <w:r w:rsidR="00F46922" w:rsidRPr="006A6209">
        <w:t> </w:t>
      </w:r>
      <w:r w:rsidRPr="006A6209">
        <w:rPr>
          <w:b/>
          <w:bCs/>
        </w:rPr>
        <w:t>1^1000</w:t>
      </w:r>
      <w:r w:rsidRPr="006A6209">
        <w:t>)</w:t>
      </w:r>
      <w:r w:rsidR="00F46922" w:rsidRPr="006A6209">
        <w:t>.</w:t>
      </w:r>
    </w:p>
    <w:p w14:paraId="7A6E2AD8" w14:textId="20F48333" w:rsidR="00F53DC9" w:rsidRPr="006A6209" w:rsidRDefault="00F53DC9" w:rsidP="00F46922">
      <w:pPr>
        <w:pStyle w:val="ListBullet"/>
      </w:pPr>
      <w:r w:rsidRPr="006A6209">
        <w:rPr>
          <w:b/>
        </w:rPr>
        <w:t>VAMB(2)</w:t>
      </w:r>
      <w:r w:rsidR="00F46922" w:rsidRPr="006A6209">
        <w:t>—</w:t>
      </w:r>
      <w:r w:rsidRPr="006A6209">
        <w:t xml:space="preserve">If the RECEIVING HOUSEBOUND BENEFITS? field is </w:t>
      </w:r>
      <w:r w:rsidRPr="006A6209">
        <w:rPr>
          <w:b/>
          <w:bCs/>
        </w:rPr>
        <w:t>YES</w:t>
      </w:r>
      <w:r w:rsidRPr="006A6209">
        <w:t>,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housebound benefits, the TOTAL ANNUAL VA CHECK AMOUNT </w:t>
      </w:r>
      <w:r w:rsidR="00F46922" w:rsidRPr="006A6209">
        <w:t>is</w:t>
      </w:r>
      <w:r w:rsidRPr="006A6209">
        <w:t xml:space="preserve"> returned in the second piece (e.g.,</w:t>
      </w:r>
      <w:r w:rsidR="00F46922" w:rsidRPr="006A6209">
        <w:t> </w:t>
      </w:r>
      <w:r w:rsidRPr="006A6209">
        <w:rPr>
          <w:b/>
          <w:bCs/>
        </w:rPr>
        <w:t>1^0</w:t>
      </w:r>
      <w:r w:rsidRPr="006A6209">
        <w:t>)</w:t>
      </w:r>
      <w:r w:rsidR="00F46922" w:rsidRPr="006A6209">
        <w:t>.</w:t>
      </w:r>
    </w:p>
    <w:p w14:paraId="01534108" w14:textId="232AC4FA" w:rsidR="00F53DC9" w:rsidRPr="006A6209" w:rsidRDefault="00F53DC9" w:rsidP="00F46922">
      <w:pPr>
        <w:pStyle w:val="ListBullet"/>
      </w:pPr>
      <w:r w:rsidRPr="006A6209">
        <w:rPr>
          <w:b/>
        </w:rPr>
        <w:t>VAMB(3)</w:t>
      </w:r>
      <w:r w:rsidR="00F46922" w:rsidRPr="006A6209">
        <w:t>—</w:t>
      </w:r>
      <w:r w:rsidRPr="006A6209">
        <w:t xml:space="preserve">If the RECEIVING SOCIAL SECURITY field is </w:t>
      </w:r>
      <w:r w:rsidRPr="006A6209">
        <w:rPr>
          <w:b/>
          <w:bCs/>
        </w:rPr>
        <w:t>YES</w:t>
      </w:r>
      <w:r w:rsidRPr="006A6209">
        <w:t>, a "</w:t>
      </w:r>
      <w:r w:rsidRPr="006A6209">
        <w:rPr>
          <w:b/>
          <w:bCs/>
        </w:rPr>
        <w:t>1</w:t>
      </w:r>
      <w:r w:rsidRPr="006A6209">
        <w:t xml:space="preserve">" </w:t>
      </w:r>
      <w:r w:rsidR="00487BF0" w:rsidRPr="006A6209">
        <w:t>is</w:t>
      </w:r>
      <w:r w:rsidRPr="006A6209">
        <w:t xml:space="preserve"> returned in the first piece; otherwise, a "</w:t>
      </w:r>
      <w:r w:rsidRPr="006A6209">
        <w:rPr>
          <w:b/>
          <w:bCs/>
        </w:rPr>
        <w:t>0</w:t>
      </w:r>
      <w:r w:rsidRPr="006A6209">
        <w:t xml:space="preserve">" </w:t>
      </w:r>
      <w:r w:rsidR="00487BF0" w:rsidRPr="006A6209">
        <w:t>is</w:t>
      </w:r>
      <w:r w:rsidRPr="006A6209">
        <w:t xml:space="preserve"> returned. If receiving social security, the AMOUNT OF SOCIAL SECURITY </w:t>
      </w:r>
      <w:r w:rsidR="00487BF0" w:rsidRPr="006A6209">
        <w:t>is</w:t>
      </w:r>
      <w:r w:rsidRPr="006A6209">
        <w:t xml:space="preserve"> returned in the second piece (e.g.,</w:t>
      </w:r>
      <w:r w:rsidR="00F46922" w:rsidRPr="006A6209">
        <w:t> </w:t>
      </w:r>
      <w:r w:rsidRPr="006A6209">
        <w:rPr>
          <w:b/>
          <w:bCs/>
        </w:rPr>
        <w:t>0</w:t>
      </w:r>
      <w:r w:rsidRPr="006A6209">
        <w:t>)</w:t>
      </w:r>
      <w:r w:rsidR="00F46922" w:rsidRPr="006A6209">
        <w:t>.</w:t>
      </w:r>
    </w:p>
    <w:p w14:paraId="7CA4BAEE" w14:textId="26963788" w:rsidR="00F53DC9" w:rsidRPr="006A6209" w:rsidRDefault="00F53DC9" w:rsidP="00F46922">
      <w:pPr>
        <w:pStyle w:val="ListBullet"/>
      </w:pPr>
      <w:r w:rsidRPr="006A6209">
        <w:rPr>
          <w:b/>
        </w:rPr>
        <w:t>VAMB(4)</w:t>
      </w:r>
      <w:r w:rsidR="00F46922" w:rsidRPr="006A6209">
        <w:t>—</w:t>
      </w:r>
      <w:r w:rsidRPr="006A6209">
        <w:t xml:space="preserve">If the RECEIVING A VA PENSION? field is </w:t>
      </w:r>
      <w:r w:rsidRPr="006A6209">
        <w:rPr>
          <w:b/>
          <w:bCs/>
        </w:rPr>
        <w:t>YES</w:t>
      </w:r>
      <w:r w:rsidRPr="006A6209">
        <w:t>,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a VA pension, the TOTAL ANNUAL VA CHECK AMOUNT </w:t>
      </w:r>
      <w:r w:rsidR="00F46922" w:rsidRPr="006A6209">
        <w:t>is</w:t>
      </w:r>
      <w:r w:rsidRPr="006A6209">
        <w:t xml:space="preserve"> returned in the second piece (e.g.,</w:t>
      </w:r>
      <w:r w:rsidR="00F46922" w:rsidRPr="006A6209">
        <w:t> </w:t>
      </w:r>
      <w:r w:rsidRPr="006A6209">
        <w:rPr>
          <w:b/>
          <w:bCs/>
        </w:rPr>
        <w:t>1^563.23</w:t>
      </w:r>
      <w:r w:rsidRPr="006A6209">
        <w:t>)</w:t>
      </w:r>
      <w:r w:rsidR="00F46922" w:rsidRPr="006A6209">
        <w:t>.</w:t>
      </w:r>
    </w:p>
    <w:p w14:paraId="762B1254" w14:textId="6F992F24" w:rsidR="00F53DC9" w:rsidRPr="006A6209" w:rsidRDefault="00F53DC9" w:rsidP="00F46922">
      <w:pPr>
        <w:pStyle w:val="ListBullet"/>
      </w:pPr>
      <w:r w:rsidRPr="006A6209">
        <w:rPr>
          <w:b/>
        </w:rPr>
        <w:t>VAMB(5)</w:t>
      </w:r>
      <w:r w:rsidR="00F46922" w:rsidRPr="006A6209">
        <w:t>—</w:t>
      </w:r>
      <w:r w:rsidRPr="006A6209">
        <w:t xml:space="preserve">If the RECEIVING MILITARY RETIREMENT? field is </w:t>
      </w:r>
      <w:r w:rsidRPr="006A6209">
        <w:rPr>
          <w:b/>
          <w:bCs/>
        </w:rPr>
        <w:t>YES</w:t>
      </w:r>
      <w:r w:rsidRPr="006A6209">
        <w:t>,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military retirement, the AMOUNT OF MILITARY RETIRE-MENT </w:t>
      </w:r>
      <w:r w:rsidR="00F46922" w:rsidRPr="006A6209">
        <w:t>is</w:t>
      </w:r>
      <w:r w:rsidRPr="006A6209">
        <w:t xml:space="preserve"> returned in the second piece (e.g.,</w:t>
      </w:r>
      <w:r w:rsidR="00F46922" w:rsidRPr="006A6209">
        <w:t> </w:t>
      </w:r>
      <w:r w:rsidRPr="006A6209">
        <w:rPr>
          <w:b/>
          <w:bCs/>
        </w:rPr>
        <w:t>0</w:t>
      </w:r>
      <w:r w:rsidRPr="006A6209">
        <w:t>)</w:t>
      </w:r>
      <w:r w:rsidR="00F46922" w:rsidRPr="006A6209">
        <w:t>.</w:t>
      </w:r>
    </w:p>
    <w:p w14:paraId="41182D12" w14:textId="0ECA2248" w:rsidR="00F53DC9" w:rsidRPr="006A6209" w:rsidRDefault="00F53DC9" w:rsidP="00F46922">
      <w:pPr>
        <w:pStyle w:val="ListBullet"/>
      </w:pPr>
      <w:r w:rsidRPr="006A6209">
        <w:rPr>
          <w:b/>
        </w:rPr>
        <w:t>VAMB(6)</w:t>
      </w:r>
      <w:r w:rsidR="00F46922" w:rsidRPr="006A6209">
        <w:t>—</w:t>
      </w:r>
      <w:r w:rsidRPr="006A6209">
        <w:t>The RECEIVING SUP. SECURITY (SSI) field is being eliminated. Since v5.2, a "</w:t>
      </w:r>
      <w:r w:rsidRPr="006A6209">
        <w:rPr>
          <w:b/>
          <w:bCs/>
        </w:rPr>
        <w:t>0</w:t>
      </w:r>
      <w:r w:rsidRPr="006A6209">
        <w:t>" is returned for this variable.</w:t>
      </w:r>
    </w:p>
    <w:p w14:paraId="48ABF5AA" w14:textId="78FB4131" w:rsidR="00F53DC9" w:rsidRPr="006A6209" w:rsidRDefault="00F53DC9" w:rsidP="00F46922">
      <w:pPr>
        <w:pStyle w:val="ListBullet"/>
      </w:pPr>
      <w:r w:rsidRPr="006A6209">
        <w:rPr>
          <w:b/>
        </w:rPr>
        <w:t>VAMB(7</w:t>
      </w:r>
      <w:r w:rsidRPr="006A6209">
        <w:t>)</w:t>
      </w:r>
      <w:r w:rsidR="00F46922" w:rsidRPr="006A6209">
        <w:t>—</w:t>
      </w:r>
      <w:r w:rsidRPr="006A6209">
        <w:t xml:space="preserve">If the RECEIVING VA DISABILITY? field is </w:t>
      </w:r>
      <w:r w:rsidRPr="006A6209">
        <w:rPr>
          <w:b/>
          <w:bCs/>
        </w:rPr>
        <w:t>YES</w:t>
      </w:r>
      <w:r w:rsidRPr="006A6209">
        <w:t>,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VA disability, the TOTAL ANNUAL VA CHECK AMOUNT </w:t>
      </w:r>
      <w:r w:rsidR="00F46922" w:rsidRPr="006A6209">
        <w:t>is</w:t>
      </w:r>
      <w:r w:rsidRPr="006A6209">
        <w:t xml:space="preserve"> returned in the second piece (e.g.,</w:t>
      </w:r>
      <w:r w:rsidR="00F46922" w:rsidRPr="006A6209">
        <w:t> </w:t>
      </w:r>
      <w:r w:rsidRPr="006A6209">
        <w:rPr>
          <w:b/>
          <w:bCs/>
        </w:rPr>
        <w:t>0</w:t>
      </w:r>
      <w:r w:rsidRPr="006A6209">
        <w:t>)</w:t>
      </w:r>
      <w:r w:rsidR="00F46922" w:rsidRPr="006A6209">
        <w:t>.</w:t>
      </w:r>
    </w:p>
    <w:p w14:paraId="7937615E" w14:textId="40AF4A51" w:rsidR="00F53DC9" w:rsidRPr="006A6209" w:rsidRDefault="00F53DC9" w:rsidP="00F46922">
      <w:pPr>
        <w:pStyle w:val="ListBullet"/>
      </w:pPr>
      <w:r w:rsidRPr="006A6209">
        <w:rPr>
          <w:b/>
        </w:rPr>
        <w:t>VAMB(8)</w:t>
      </w:r>
      <w:r w:rsidR="00F46922" w:rsidRPr="006A6209">
        <w:t>—</w:t>
      </w:r>
      <w:r w:rsidRPr="006A6209">
        <w:t>If the TYPE OF OTHER RETIRE-MENT field is filled in,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other retirement, the AMOUNT OF OTHER RETIREMENT </w:t>
      </w:r>
      <w:r w:rsidR="00F46922" w:rsidRPr="006A6209">
        <w:t>is</w:t>
      </w:r>
      <w:r w:rsidRPr="006A6209">
        <w:t xml:space="preserve"> returned in the second piece (e.g.,</w:t>
      </w:r>
      <w:r w:rsidR="00F46922" w:rsidRPr="006A6209">
        <w:t> </w:t>
      </w:r>
      <w:r w:rsidRPr="006A6209">
        <w:rPr>
          <w:b/>
          <w:bCs/>
        </w:rPr>
        <w:t>1^2500.12</w:t>
      </w:r>
      <w:r w:rsidRPr="006A6209">
        <w:t>)</w:t>
      </w:r>
      <w:r w:rsidR="00F46922" w:rsidRPr="006A6209">
        <w:t>.</w:t>
      </w:r>
    </w:p>
    <w:p w14:paraId="66677FC9" w14:textId="4477190F" w:rsidR="00F53DC9" w:rsidRPr="006A6209" w:rsidRDefault="00F53DC9" w:rsidP="00F46922">
      <w:pPr>
        <w:pStyle w:val="ListBullet"/>
      </w:pPr>
      <w:r w:rsidRPr="006A6209">
        <w:rPr>
          <w:b/>
        </w:rPr>
        <w:t>VAMB(9)</w:t>
      </w:r>
      <w:r w:rsidR="00F46922" w:rsidRPr="006A6209">
        <w:t>—</w:t>
      </w:r>
      <w:r w:rsidRPr="006A6209">
        <w:t xml:space="preserve">If the GI INSURANCE POLICY? field is </w:t>
      </w:r>
      <w:r w:rsidRPr="006A6209">
        <w:rPr>
          <w:b/>
          <w:bCs/>
        </w:rPr>
        <w:t>YES</w:t>
      </w:r>
      <w:r w:rsidRPr="006A6209">
        <w:t>,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GI insurance, the AMOUNT OF GI INSURANCE </w:t>
      </w:r>
      <w:r w:rsidR="00F46922" w:rsidRPr="006A6209">
        <w:t>is</w:t>
      </w:r>
      <w:r w:rsidRPr="006A6209">
        <w:t xml:space="preserve"> returned in the second piece (e.g.,</w:t>
      </w:r>
      <w:r w:rsidR="00F46922" w:rsidRPr="006A6209">
        <w:t> </w:t>
      </w:r>
      <w:r w:rsidRPr="006A6209">
        <w:rPr>
          <w:b/>
          <w:bCs/>
        </w:rPr>
        <w:t>1^100000</w:t>
      </w:r>
      <w:r w:rsidRPr="006A6209">
        <w:t>)</w:t>
      </w:r>
      <w:r w:rsidR="00F46922" w:rsidRPr="006A6209">
        <w:t>.</w:t>
      </w:r>
    </w:p>
    <w:p w14:paraId="70038606" w14:textId="1A6BCD19" w:rsidR="00F53DC9" w:rsidRPr="006A6209" w:rsidRDefault="00F53DC9" w:rsidP="00F46922">
      <w:pPr>
        <w:pStyle w:val="ListBullet"/>
        <w:keepNext/>
        <w:keepLines/>
      </w:pPr>
      <w:r w:rsidRPr="006A6209">
        <w:rPr>
          <w:b/>
        </w:rPr>
        <w:t>VAERR</w:t>
      </w:r>
      <w:r w:rsidR="00F46922" w:rsidRPr="006A6209">
        <w:t>—</w:t>
      </w:r>
      <w:r w:rsidRPr="006A6209">
        <w:t xml:space="preserve">The error flag </w:t>
      </w:r>
      <w:r w:rsidR="00487BF0" w:rsidRPr="006A6209">
        <w:t>has</w:t>
      </w:r>
      <w:r w:rsidRPr="006A6209">
        <w:t xml:space="preserve"> one of the following values</w:t>
      </w:r>
      <w:r w:rsidR="00423385" w:rsidRPr="006A6209">
        <w:t>:</w:t>
      </w:r>
    </w:p>
    <w:p w14:paraId="523993DB" w14:textId="52CA2869" w:rsidR="00F53DC9" w:rsidRPr="006A6209" w:rsidRDefault="00F53DC9" w:rsidP="00F46922">
      <w:pPr>
        <w:pStyle w:val="ListBullet2"/>
        <w:keepNext/>
        <w:keepLines/>
      </w:pPr>
      <w:r w:rsidRPr="006A6209">
        <w:rPr>
          <w:b/>
          <w:bCs/>
        </w:rPr>
        <w:t>0</w:t>
      </w:r>
      <w:r w:rsidR="00F46922" w:rsidRPr="006A6209">
        <w:rPr>
          <w:b/>
          <w:bCs/>
        </w:rPr>
        <w:t>—</w:t>
      </w:r>
      <w:r w:rsidR="00F46922" w:rsidRPr="006A6209">
        <w:t>N</w:t>
      </w:r>
      <w:r w:rsidRPr="006A6209">
        <w:t>o errors encountered</w:t>
      </w:r>
      <w:r w:rsidR="00F46922" w:rsidRPr="006A6209">
        <w:t>.</w:t>
      </w:r>
    </w:p>
    <w:p w14:paraId="02C78297" w14:textId="12358FEA" w:rsidR="00F53DC9" w:rsidRPr="006A6209" w:rsidRDefault="00F53DC9" w:rsidP="00F46922">
      <w:pPr>
        <w:pStyle w:val="ListBullet2"/>
      </w:pPr>
      <w:r w:rsidRPr="006A6209">
        <w:rPr>
          <w:b/>
          <w:bCs/>
        </w:rPr>
        <w:t>1</w:t>
      </w:r>
      <w:r w:rsidR="00F46922" w:rsidRPr="006A6209">
        <w:rPr>
          <w:b/>
          <w:bCs/>
        </w:rPr>
        <w:t>—</w:t>
      </w:r>
      <w:r w:rsidRPr="006A6209">
        <w:t>error encountered</w:t>
      </w:r>
      <w:r w:rsidR="00F46922" w:rsidRPr="006A6209">
        <w:t>:</w:t>
      </w:r>
      <w:r w:rsidRPr="006A6209">
        <w:t xml:space="preserve"> DFN or</w:t>
      </w:r>
      <w:r w:rsidR="00F46922" w:rsidRPr="006A6209">
        <w:t xml:space="preserve"> </w:t>
      </w:r>
      <w:r w:rsidRPr="006A6209">
        <w:rPr>
          <w:b/>
          <w:bCs/>
        </w:rPr>
        <w:t>^DPT(DFN,0)</w:t>
      </w:r>
      <w:r w:rsidRPr="006A6209">
        <w:t xml:space="preserve"> is </w:t>
      </w:r>
      <w:r w:rsidRPr="006A6209">
        <w:rPr>
          <w:i/>
          <w:iCs/>
        </w:rPr>
        <w:t>not</w:t>
      </w:r>
      <w:r w:rsidRPr="006A6209">
        <w:t xml:space="preserve"> defined</w:t>
      </w:r>
      <w:r w:rsidR="00F46922" w:rsidRPr="006A6209">
        <w:t>.</w:t>
      </w:r>
    </w:p>
    <w:p w14:paraId="3AE98018" w14:textId="77777777" w:rsidR="00F53DC9" w:rsidRPr="006A6209" w:rsidRDefault="00F53DC9" w:rsidP="00F46922">
      <w:pPr>
        <w:pStyle w:val="BodyText6"/>
      </w:pPr>
    </w:p>
    <w:p w14:paraId="2AE3FD20" w14:textId="0A8F29B2" w:rsidR="00F53DC9" w:rsidRPr="006A6209" w:rsidRDefault="00F53DC9" w:rsidP="002037F1">
      <w:pPr>
        <w:pStyle w:val="Heading3"/>
      </w:pPr>
      <w:bookmarkStart w:id="1106" w:name="_Toc51598860"/>
      <w:bookmarkStart w:id="1107" w:name="_Ref148604084"/>
      <w:bookmarkStart w:id="1108" w:name="_Toc164850257"/>
      <w:r w:rsidRPr="006A6209">
        <w:t>SVC^VADPT</w:t>
      </w:r>
      <w:bookmarkEnd w:id="1106"/>
      <w:bookmarkEnd w:id="1107"/>
      <w:bookmarkEnd w:id="1108"/>
    </w:p>
    <w:p w14:paraId="7576EFA3" w14:textId="77777777" w:rsidR="00930DD4" w:rsidRPr="006A6209" w:rsidRDefault="00930DD4" w:rsidP="00930DD4">
      <w:pPr>
        <w:pStyle w:val="AltHeading5"/>
      </w:pPr>
      <w:r w:rsidRPr="006A6209">
        <w:t>Description</w:t>
      </w:r>
    </w:p>
    <w:p w14:paraId="07728E65" w14:textId="77777777" w:rsidR="00F53DC9" w:rsidRPr="006A6209" w:rsidRDefault="00F53DC9" w:rsidP="00323500">
      <w:pPr>
        <w:pStyle w:val="BodyText"/>
        <w:keepNext/>
        <w:keepLines/>
      </w:pPr>
      <w:r w:rsidRPr="006A6209">
        <w:t>This entry point returns service information for a patient.</w:t>
      </w:r>
    </w:p>
    <w:p w14:paraId="3583EE77" w14:textId="77777777" w:rsidR="00FE6967" w:rsidRPr="006A6209" w:rsidRDefault="00F53DC9" w:rsidP="00FE6967">
      <w:pPr>
        <w:pStyle w:val="BodyText"/>
        <w:keepNext/>
        <w:keepLines/>
      </w:pPr>
      <w:bookmarkStart w:id="1109" w:name="VADPT_API"/>
      <w:bookmarkEnd w:id="1109"/>
      <w:r w:rsidRPr="006A6209">
        <w:t xml:space="preserve">The </w:t>
      </w:r>
      <w:r w:rsidRPr="006A6209">
        <w:rPr>
          <w:b/>
          <w:bCs/>
        </w:rPr>
        <w:t>VADPT</w:t>
      </w:r>
      <w:r w:rsidRPr="006A6209">
        <w:t xml:space="preserve"> API was updated to exclude any Future Discharge Date (FDD) record. The line tags for this API are</w:t>
      </w:r>
      <w:r w:rsidR="00FE6967" w:rsidRPr="006A6209">
        <w:t>:</w:t>
      </w:r>
    </w:p>
    <w:p w14:paraId="47B8A5FD" w14:textId="77777777" w:rsidR="00FE6967" w:rsidRPr="006A6209" w:rsidRDefault="00F53DC9" w:rsidP="00FE6967">
      <w:pPr>
        <w:pStyle w:val="ListBullet"/>
        <w:keepNext/>
        <w:keepLines/>
        <w:rPr>
          <w:b/>
          <w:bCs/>
        </w:rPr>
      </w:pPr>
      <w:r w:rsidRPr="006A6209">
        <w:rPr>
          <w:b/>
          <w:bCs/>
        </w:rPr>
        <w:t>SVC^VADPT</w:t>
      </w:r>
    </w:p>
    <w:p w14:paraId="44FAF1C2" w14:textId="77777777" w:rsidR="00FE6967" w:rsidRPr="006A6209" w:rsidRDefault="00F53DC9" w:rsidP="00FE6967">
      <w:pPr>
        <w:pStyle w:val="ListBullet"/>
        <w:keepNext/>
        <w:keepLines/>
        <w:rPr>
          <w:b/>
          <w:bCs/>
        </w:rPr>
      </w:pPr>
      <w:r w:rsidRPr="006A6209">
        <w:rPr>
          <w:b/>
          <w:bCs/>
        </w:rPr>
        <w:t>7^VADPT</w:t>
      </w:r>
    </w:p>
    <w:p w14:paraId="1BA82F21" w14:textId="4495E18F" w:rsidR="00FE6967" w:rsidRPr="006A6209" w:rsidRDefault="00F53DC9" w:rsidP="00FE6967">
      <w:pPr>
        <w:pStyle w:val="ListBullet"/>
        <w:rPr>
          <w:b/>
          <w:bCs/>
        </w:rPr>
      </w:pPr>
      <w:r w:rsidRPr="006A6209">
        <w:rPr>
          <w:b/>
          <w:bCs/>
        </w:rPr>
        <w:t>8^VADPT</w:t>
      </w:r>
    </w:p>
    <w:p w14:paraId="6C4D613F" w14:textId="77777777" w:rsidR="00FE6967" w:rsidRPr="006A6209" w:rsidRDefault="00FE6967" w:rsidP="00FE6967">
      <w:pPr>
        <w:pStyle w:val="BodyText6"/>
      </w:pPr>
    </w:p>
    <w:p w14:paraId="50CD5D08" w14:textId="6A196BE7" w:rsidR="00F53DC9" w:rsidRPr="006A6209" w:rsidRDefault="00F53DC9" w:rsidP="00323500">
      <w:pPr>
        <w:pStyle w:val="BodyText"/>
        <w:keepNext/>
        <w:keepLines/>
      </w:pPr>
      <w:r w:rsidRPr="006A6209">
        <w:t xml:space="preserve">The ICR for </w:t>
      </w:r>
      <w:r w:rsidRPr="006A6209">
        <w:rPr>
          <w:b/>
          <w:bCs/>
        </w:rPr>
        <w:t>VADPT</w:t>
      </w:r>
      <w:r w:rsidRPr="006A6209">
        <w:t xml:space="preserve"> is </w:t>
      </w:r>
      <w:r w:rsidRPr="006A6209">
        <w:rPr>
          <w:b/>
          <w:bCs/>
        </w:rPr>
        <w:t>10061</w:t>
      </w:r>
      <w:r w:rsidRPr="006A6209">
        <w:t>. More details can be found in FORUM, in the documentation of ICR 10061.</w:t>
      </w:r>
    </w:p>
    <w:p w14:paraId="7176D96A" w14:textId="7FAC475A" w:rsidR="00F53DC9" w:rsidRPr="006A6209" w:rsidRDefault="00323500" w:rsidP="00323500">
      <w:pPr>
        <w:pStyle w:val="AltHeading5"/>
      </w:pPr>
      <w:r w:rsidRPr="006A6209">
        <w:t>Input</w:t>
      </w:r>
    </w:p>
    <w:p w14:paraId="4B8D3106" w14:textId="359E6C69" w:rsidR="00B6324F" w:rsidRPr="006A6209" w:rsidRDefault="00B6324F" w:rsidP="00E4331E">
      <w:pPr>
        <w:pStyle w:val="ListBullet"/>
        <w:keepNext/>
        <w:keepLines/>
      </w:pPr>
      <w:r w:rsidRPr="006A6209">
        <w:rPr>
          <w:b/>
        </w:rPr>
        <w:t>DFN</w:t>
      </w:r>
      <w:r w:rsidRPr="006A6209">
        <w:t>—This required variable is the internal entry number in the PATIENT (#2) file.</w:t>
      </w:r>
    </w:p>
    <w:p w14:paraId="2687DA37" w14:textId="4FF6D66F" w:rsidR="00F53DC9" w:rsidRPr="006A6209" w:rsidRDefault="00F53DC9" w:rsidP="00E4331E">
      <w:pPr>
        <w:pStyle w:val="ListBullet"/>
        <w:keepNext/>
        <w:keepLines/>
      </w:pPr>
      <w:r w:rsidRPr="006A6209">
        <w:rPr>
          <w:b/>
        </w:rPr>
        <w:t>VAHOW</w:t>
      </w:r>
      <w:r w:rsidR="00FE6967" w:rsidRPr="006A6209">
        <w:t>—</w:t>
      </w:r>
      <w:r w:rsidRPr="006A6209">
        <w:t xml:space="preserve">This optional variable can be set to a requested format for the output array. If this variable is </w:t>
      </w:r>
      <w:r w:rsidRPr="006A6209">
        <w:rPr>
          <w:i/>
          <w:iCs/>
        </w:rPr>
        <w:t>not</w:t>
      </w:r>
      <w:r w:rsidRPr="006A6209">
        <w:t xml:space="preserve"> defined or does </w:t>
      </w:r>
      <w:r w:rsidRPr="006A6209">
        <w:rPr>
          <w:i/>
          <w:iCs/>
        </w:rPr>
        <w:t>not</w:t>
      </w:r>
      <w:r w:rsidRPr="006A6209">
        <w:t xml:space="preserve"> contain one of the following values, the output array </w:t>
      </w:r>
      <w:r w:rsidR="00487BF0" w:rsidRPr="006A6209">
        <w:t>is</w:t>
      </w:r>
      <w:r w:rsidRPr="006A6209">
        <w:t xml:space="preserve"> returned with numeric subscripts</w:t>
      </w:r>
      <w:r w:rsidR="00E4331E" w:rsidRPr="006A6209">
        <w:t>:</w:t>
      </w:r>
    </w:p>
    <w:p w14:paraId="72A5086B" w14:textId="29E7A94F" w:rsidR="009D236C" w:rsidRPr="003D1D54" w:rsidRDefault="00F53DC9" w:rsidP="009D236C">
      <w:pPr>
        <w:pStyle w:val="ListBullet2"/>
        <w:rPr>
          <w:rStyle w:val="Hyperlink"/>
        </w:rPr>
      </w:pPr>
      <w:r w:rsidRPr="006A6209">
        <w:rPr>
          <w:b/>
          <w:bCs/>
        </w:rPr>
        <w:t>1</w:t>
      </w:r>
      <w:r w:rsidR="00FE6967" w:rsidRPr="006A6209">
        <w:rPr>
          <w:b/>
          <w:bCs/>
        </w:rPr>
        <w:t>—</w:t>
      </w:r>
      <w:r w:rsidR="00FE6967" w:rsidRPr="006A6209">
        <w:t>R</w:t>
      </w:r>
      <w:r w:rsidRPr="006A6209">
        <w:t>eturn the output array with alpha 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4040DF3E"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13C1166F" w14:textId="77777777" w:rsidR="009D236C" w:rsidRPr="003D1D54" w:rsidRDefault="009D236C" w:rsidP="00D6455D">
      <w:pPr>
        <w:pStyle w:val="AltHeading5"/>
        <w:rPr>
          <w:rStyle w:val="Hyperlink"/>
          <w:b w:val="0"/>
        </w:rPr>
      </w:pPr>
      <w:r w:rsidRPr="003D1D54">
        <w:rPr>
          <w:rStyle w:val="Hyperlink"/>
          <w:b w:val="0"/>
        </w:rPr>
        <w:t>Input</w:t>
      </w:r>
    </w:p>
    <w:p w14:paraId="718649AF"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47C5A29A" w14:textId="77777777" w:rsidR="009D236C" w:rsidRPr="003D1D54" w:rsidRDefault="009D236C" w:rsidP="00D6455D">
      <w:pPr>
        <w:pStyle w:val="AltHeading5"/>
        <w:rPr>
          <w:rStyle w:val="Hyperlink"/>
          <w:b w:val="0"/>
        </w:rPr>
      </w:pPr>
      <w:r w:rsidRPr="003D1D54">
        <w:rPr>
          <w:rStyle w:val="Hyperlink"/>
          <w:b w:val="0"/>
        </w:rPr>
        <w:t>Output</w:t>
      </w:r>
    </w:p>
    <w:p w14:paraId="03FBDAAC"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70009B19"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624B0B23"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1BB8BF88" w14:textId="61DCFF7C" w:rsidR="00323500" w:rsidRPr="006A6209" w:rsidRDefault="009D236C" w:rsidP="00E4331E">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E4331E" w:rsidRPr="006A6209">
        <w:t>[</w:t>
      </w:r>
      <w:r w:rsidR="00F53DC9" w:rsidRPr="006A6209">
        <w:t>e.g.,</w:t>
      </w:r>
      <w:r w:rsidR="00377145" w:rsidRPr="006A6209">
        <w:t> </w:t>
      </w:r>
      <w:r w:rsidR="00F53DC9" w:rsidRPr="006A6209">
        <w:rPr>
          <w:b/>
          <w:bCs/>
        </w:rPr>
        <w:t>VASV(1)</w:t>
      </w:r>
      <w:r w:rsidR="00F53DC9" w:rsidRPr="006A6209">
        <w:t xml:space="preserve"> would be </w:t>
      </w:r>
      <w:r w:rsidR="00F53DC9" w:rsidRPr="006A6209">
        <w:rPr>
          <w:b/>
          <w:bCs/>
        </w:rPr>
        <w:t>VASV("VN")</w:t>
      </w:r>
      <w:r w:rsidR="00E4331E" w:rsidRPr="006A6209">
        <w:t>].</w:t>
      </w:r>
    </w:p>
    <w:p w14:paraId="41528335" w14:textId="0CEF7E97" w:rsidR="00F53DC9" w:rsidRPr="006A6209" w:rsidRDefault="00F53DC9" w:rsidP="00E4331E">
      <w:pPr>
        <w:pStyle w:val="ListBullet2"/>
        <w:keepNext/>
        <w:keepLines/>
      </w:pPr>
      <w:r w:rsidRPr="006A6209">
        <w:rPr>
          <w:b/>
          <w:bCs/>
        </w:rPr>
        <w:t>2</w:t>
      </w:r>
      <w:r w:rsidR="00FE6967" w:rsidRPr="006A6209">
        <w:rPr>
          <w:b/>
          <w:bCs/>
        </w:rPr>
        <w:t>—</w:t>
      </w:r>
      <w:r w:rsidR="00FE6967" w:rsidRPr="006A6209">
        <w:t>R</w:t>
      </w:r>
      <w:r w:rsidRPr="006A6209">
        <w:t xml:space="preserve">eturn the output in the </w:t>
      </w:r>
      <w:r w:rsidRPr="006A6209">
        <w:rPr>
          <w:b/>
          <w:bCs/>
        </w:rPr>
        <w:t>^UTILITY</w:t>
      </w:r>
      <w:r w:rsidRPr="006A6209">
        <w:t xml:space="preserve"> global with numeric subscripts </w:t>
      </w:r>
      <w:r w:rsidR="00E4331E" w:rsidRPr="006A6209">
        <w:t>[</w:t>
      </w:r>
      <w:r w:rsidRPr="006A6209">
        <w:t>e.g.,</w:t>
      </w:r>
      <w:r w:rsidR="00377145" w:rsidRPr="006A6209">
        <w:t> </w:t>
      </w:r>
      <w:r w:rsidRPr="006A6209">
        <w:rPr>
          <w:b/>
          <w:bCs/>
        </w:rPr>
        <w:t>^UTILITY("VASV",$J,1)</w:t>
      </w:r>
      <w:r w:rsidR="00E4331E" w:rsidRPr="006A6209">
        <w:t>].</w:t>
      </w:r>
    </w:p>
    <w:p w14:paraId="158070EF" w14:textId="64A7D552" w:rsidR="00F53DC9" w:rsidRPr="006A6209" w:rsidRDefault="00F53DC9" w:rsidP="00323500">
      <w:pPr>
        <w:pStyle w:val="ListBullet2"/>
      </w:pPr>
      <w:r w:rsidRPr="006A6209">
        <w:rPr>
          <w:b/>
          <w:bCs/>
        </w:rPr>
        <w:t>12</w:t>
      </w:r>
      <w:r w:rsidR="00FE6967" w:rsidRPr="006A6209">
        <w:rPr>
          <w:b/>
          <w:bCs/>
        </w:rPr>
        <w:t>—</w:t>
      </w:r>
      <w:r w:rsidR="00FE6967" w:rsidRPr="006A6209">
        <w:t>R</w:t>
      </w:r>
      <w:r w:rsidRPr="006A6209">
        <w:t xml:space="preserve">eturn the output in the </w:t>
      </w:r>
      <w:r w:rsidRPr="006A6209">
        <w:rPr>
          <w:b/>
          <w:bCs/>
        </w:rPr>
        <w:t>^UTILITY</w:t>
      </w:r>
      <w:r w:rsidRPr="006A6209">
        <w:t xml:space="preserve"> global with alpha subscripts </w:t>
      </w:r>
      <w:r w:rsidR="00E4331E" w:rsidRPr="006A6209">
        <w:t>[</w:t>
      </w:r>
      <w:r w:rsidRPr="006A6209">
        <w:t>e.g.,</w:t>
      </w:r>
      <w:r w:rsidR="00377145" w:rsidRPr="006A6209">
        <w:t> </w:t>
      </w:r>
      <w:r w:rsidRPr="006A6209">
        <w:rPr>
          <w:b/>
          <w:bCs/>
        </w:rPr>
        <w:t>^UTILITY("VASV",$J,"VN")</w:t>
      </w:r>
      <w:r w:rsidR="00E4331E" w:rsidRPr="006A6209">
        <w:t>].</w:t>
      </w:r>
    </w:p>
    <w:p w14:paraId="7B792AC8" w14:textId="77777777" w:rsidR="00F53DC9" w:rsidRPr="006A6209" w:rsidRDefault="00F53DC9" w:rsidP="00323500">
      <w:pPr>
        <w:pStyle w:val="BodyText6"/>
      </w:pPr>
    </w:p>
    <w:p w14:paraId="726B3011" w14:textId="019CFAAD" w:rsidR="00F53DC9" w:rsidRPr="006A6209" w:rsidRDefault="00F53DC9" w:rsidP="00323500">
      <w:pPr>
        <w:pStyle w:val="ListBullet"/>
      </w:pPr>
      <w:r w:rsidRPr="006A6209">
        <w:rPr>
          <w:b/>
        </w:rPr>
        <w:t>VAROOT</w:t>
      </w:r>
      <w:r w:rsidR="00FE6967" w:rsidRPr="006A6209">
        <w:t>—</w:t>
      </w:r>
      <w:r w:rsidRPr="006A6209">
        <w:t>This optional variable can be set to a local variable or global name in which to return the output (e.g.,</w:t>
      </w:r>
      <w:r w:rsidR="00377145" w:rsidRPr="006A6209">
        <w:t> </w:t>
      </w:r>
      <w:r w:rsidRPr="006A6209">
        <w:rPr>
          <w:b/>
          <w:bCs/>
        </w:rPr>
        <w:t>VAROOT="DGSVC"</w:t>
      </w:r>
      <w:r w:rsidRPr="006A6209">
        <w:t>)</w:t>
      </w:r>
      <w:r w:rsidR="00E4331E" w:rsidRPr="006A6209">
        <w:t>.</w:t>
      </w:r>
    </w:p>
    <w:p w14:paraId="0E0193D0" w14:textId="77777777" w:rsidR="00323500" w:rsidRPr="006A6209" w:rsidRDefault="00323500" w:rsidP="00323500">
      <w:pPr>
        <w:pStyle w:val="BodyText6"/>
      </w:pPr>
    </w:p>
    <w:p w14:paraId="151FEE4B" w14:textId="471674A2" w:rsidR="00F53DC9" w:rsidRPr="006A6209" w:rsidRDefault="00323500" w:rsidP="00323500">
      <w:pPr>
        <w:pStyle w:val="AltHeading5"/>
      </w:pPr>
      <w:r w:rsidRPr="006A6209">
        <w:t>Output</w:t>
      </w:r>
    </w:p>
    <w:p w14:paraId="3EF16E76" w14:textId="11D5679A" w:rsidR="00F53DC9" w:rsidRPr="006A6209" w:rsidRDefault="00F53DC9" w:rsidP="00E4331E">
      <w:pPr>
        <w:pStyle w:val="ListBullet"/>
        <w:keepNext/>
        <w:keepLines/>
      </w:pPr>
      <w:r w:rsidRPr="006A6209">
        <w:rPr>
          <w:b/>
        </w:rPr>
        <w:t>VASV(1)</w:t>
      </w:r>
      <w:r w:rsidR="00FE6967" w:rsidRPr="006A6209">
        <w:t>—</w:t>
      </w:r>
      <w:r w:rsidRPr="006A6209">
        <w:t xml:space="preserve">If the VIETNAM SERVICE INDICATED field is </w:t>
      </w:r>
      <w:r w:rsidRPr="006A6209">
        <w:rPr>
          <w:b/>
          <w:bCs/>
        </w:rPr>
        <w:t>YES</w:t>
      </w:r>
      <w:r w:rsidRPr="006A6209">
        <w:t>,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 (e.g.,</w:t>
      </w:r>
      <w:r w:rsidR="007440FD" w:rsidRPr="006A6209">
        <w:t> </w:t>
      </w:r>
      <w:r w:rsidRPr="006A6209">
        <w:rPr>
          <w:b/>
          <w:bCs/>
        </w:rPr>
        <w:t>0</w:t>
      </w:r>
      <w:r w:rsidRPr="006A6209">
        <w:t>)</w:t>
      </w:r>
      <w:r w:rsidR="00FE6967" w:rsidRPr="006A6209">
        <w:t>.</w:t>
      </w:r>
    </w:p>
    <w:p w14:paraId="6FC58BC3" w14:textId="099CC260" w:rsidR="00F53DC9" w:rsidRPr="006A6209" w:rsidRDefault="00F53DC9" w:rsidP="00FE6967">
      <w:pPr>
        <w:pStyle w:val="ListBullet"/>
      </w:pPr>
      <w:r w:rsidRPr="006A6209">
        <w:rPr>
          <w:b/>
        </w:rPr>
        <w:t>VASV(1,1)</w:t>
      </w:r>
      <w:r w:rsidR="00FE6967" w:rsidRPr="006A6209">
        <w:t>—</w:t>
      </w:r>
      <w:r w:rsidRPr="006A6209">
        <w:t>If Vietnam Service, the VIETNAM FROM DATE in internal^external format (e.g.,</w:t>
      </w:r>
      <w:r w:rsidR="00377145" w:rsidRPr="006A6209">
        <w:t> </w:t>
      </w:r>
      <w:r w:rsidRPr="006A6209">
        <w:rPr>
          <w:b/>
          <w:bCs/>
        </w:rPr>
        <w:t>2680110^JAN 10,1968</w:t>
      </w:r>
      <w:r w:rsidRPr="006A6209">
        <w:t>)</w:t>
      </w:r>
      <w:r w:rsidR="00FE6967" w:rsidRPr="006A6209">
        <w:t>.</w:t>
      </w:r>
    </w:p>
    <w:p w14:paraId="17B0001B" w14:textId="0310E24D" w:rsidR="00F53DC9" w:rsidRPr="006A6209" w:rsidRDefault="00F53DC9" w:rsidP="00FE6967">
      <w:pPr>
        <w:pStyle w:val="ListBullet"/>
      </w:pPr>
      <w:r w:rsidRPr="006A6209">
        <w:rPr>
          <w:b/>
        </w:rPr>
        <w:t>VASV(1,2)</w:t>
      </w:r>
      <w:r w:rsidR="00FE6967" w:rsidRPr="006A6209">
        <w:t>—</w:t>
      </w:r>
      <w:r w:rsidRPr="006A6209">
        <w:t>If Vietnam Service, the VIETNAM TO DATE in internal^external format</w:t>
      </w:r>
      <w:r w:rsidR="00FE6967" w:rsidRPr="006A6209">
        <w:t xml:space="preserve"> </w:t>
      </w:r>
      <w:r w:rsidRPr="006A6209">
        <w:t>(e.g.,</w:t>
      </w:r>
      <w:r w:rsidR="00377145" w:rsidRPr="006A6209">
        <w:t> </w:t>
      </w:r>
      <w:r w:rsidRPr="006A6209">
        <w:rPr>
          <w:b/>
          <w:bCs/>
        </w:rPr>
        <w:t>2690315^MAR 15,1969</w:t>
      </w:r>
      <w:r w:rsidRPr="006A6209">
        <w:t>)</w:t>
      </w:r>
      <w:r w:rsidR="00FE6967" w:rsidRPr="006A6209">
        <w:t>.</w:t>
      </w:r>
    </w:p>
    <w:p w14:paraId="74A8F158" w14:textId="2A327C11" w:rsidR="00F53DC9" w:rsidRPr="006A6209" w:rsidRDefault="00F53DC9" w:rsidP="00FE6967">
      <w:pPr>
        <w:pStyle w:val="ListBullet"/>
      </w:pPr>
      <w:r w:rsidRPr="006A6209">
        <w:rPr>
          <w:b/>
        </w:rPr>
        <w:t>VASV(2)</w:t>
      </w:r>
      <w:r w:rsidR="00FE6967" w:rsidRPr="006A6209">
        <w:t>—</w:t>
      </w:r>
      <w:r w:rsidRPr="006A6209">
        <w:t xml:space="preserve">If the AGENT ORANGE EXPOS. INDICATED field is </w:t>
      </w:r>
      <w:r w:rsidRPr="006A6209">
        <w:rPr>
          <w:b/>
          <w:bCs/>
        </w:rPr>
        <w:t>YES</w:t>
      </w:r>
      <w:r w:rsidRPr="006A6209">
        <w:t>,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 (e.g.,</w:t>
      </w:r>
      <w:r w:rsidR="00A11844" w:rsidRPr="006A6209">
        <w:t> </w:t>
      </w:r>
      <w:r w:rsidRPr="006A6209">
        <w:rPr>
          <w:b/>
          <w:bCs/>
        </w:rPr>
        <w:t>0</w:t>
      </w:r>
      <w:r w:rsidRPr="006A6209">
        <w:t>)</w:t>
      </w:r>
      <w:r w:rsidR="00FE6967" w:rsidRPr="006A6209">
        <w:t>.</w:t>
      </w:r>
    </w:p>
    <w:p w14:paraId="1A7AA37C" w14:textId="5FC98F57" w:rsidR="00F53DC9" w:rsidRPr="006A6209" w:rsidRDefault="00F53DC9" w:rsidP="00FE6967">
      <w:pPr>
        <w:pStyle w:val="ListBullet"/>
      </w:pPr>
      <w:r w:rsidRPr="006A6209">
        <w:rPr>
          <w:b/>
        </w:rPr>
        <w:t>VASV(2,1)</w:t>
      </w:r>
      <w:r w:rsidR="00FE6967" w:rsidRPr="006A6209">
        <w:t>—</w:t>
      </w:r>
      <w:r w:rsidRPr="006A6209">
        <w:t>If Agent Orange exposure, the AGENT ORANGE REGISTRATION DATE in internal^external format</w:t>
      </w:r>
      <w:r w:rsidR="00FE6967" w:rsidRPr="006A6209">
        <w:t xml:space="preserve"> </w:t>
      </w:r>
      <w:r w:rsidRPr="006A6209">
        <w:t>(e.g.,</w:t>
      </w:r>
      <w:r w:rsidR="00377145" w:rsidRPr="006A6209">
        <w:t> </w:t>
      </w:r>
      <w:r w:rsidRPr="006A6209">
        <w:rPr>
          <w:b/>
          <w:bCs/>
        </w:rPr>
        <w:t>2870513^MAY 13,1987</w:t>
      </w:r>
      <w:r w:rsidRPr="006A6209">
        <w:t>)</w:t>
      </w:r>
      <w:r w:rsidR="00FE6967" w:rsidRPr="006A6209">
        <w:t>.</w:t>
      </w:r>
    </w:p>
    <w:p w14:paraId="4BF391EC" w14:textId="390C2A13" w:rsidR="00F53DC9" w:rsidRPr="006A6209" w:rsidRDefault="00F53DC9" w:rsidP="00FE6967">
      <w:pPr>
        <w:pStyle w:val="ListBullet"/>
      </w:pPr>
      <w:r w:rsidRPr="006A6209">
        <w:rPr>
          <w:b/>
        </w:rPr>
        <w:t>VASV(2,2)</w:t>
      </w:r>
      <w:r w:rsidR="00FE6967" w:rsidRPr="006A6209">
        <w:t>—</w:t>
      </w:r>
      <w:r w:rsidRPr="006A6209">
        <w:t>If Agent Orange exposure, the AGENT ORANGE EXAMINATION DATE in internal^external format</w:t>
      </w:r>
      <w:r w:rsidR="00FE6967" w:rsidRPr="006A6209">
        <w:t xml:space="preserve"> </w:t>
      </w:r>
      <w:r w:rsidRPr="006A6209">
        <w:t>(e.g.,</w:t>
      </w:r>
      <w:r w:rsidR="00377145" w:rsidRPr="006A6209">
        <w:t> </w:t>
      </w:r>
      <w:r w:rsidRPr="006A6209">
        <w:rPr>
          <w:b/>
          <w:bCs/>
        </w:rPr>
        <w:t>2871101^NOV 1,1987</w:t>
      </w:r>
      <w:r w:rsidRPr="006A6209">
        <w:t>)</w:t>
      </w:r>
      <w:r w:rsidR="00FE6967" w:rsidRPr="006A6209">
        <w:t>.</w:t>
      </w:r>
    </w:p>
    <w:p w14:paraId="18762F58" w14:textId="6D8D4373" w:rsidR="00F53DC9" w:rsidRPr="006A6209" w:rsidRDefault="00F53DC9" w:rsidP="00FE6967">
      <w:pPr>
        <w:pStyle w:val="ListBullet"/>
      </w:pPr>
      <w:r w:rsidRPr="006A6209">
        <w:rPr>
          <w:b/>
        </w:rPr>
        <w:t>VASV(2,3)</w:t>
      </w:r>
      <w:r w:rsidR="00FE6967" w:rsidRPr="006A6209">
        <w:t>—</w:t>
      </w:r>
      <w:r w:rsidRPr="006A6209">
        <w:t>If Agent Orange exposure, AGENT ORANGE REPORTED TO C.O. date in internal^external format</w:t>
      </w:r>
      <w:r w:rsidR="00FE6967" w:rsidRPr="006A6209">
        <w:t xml:space="preserve"> </w:t>
      </w:r>
      <w:r w:rsidRPr="006A6209">
        <w:t>(e.g.,</w:t>
      </w:r>
      <w:r w:rsidR="00377145" w:rsidRPr="006A6209">
        <w:t> </w:t>
      </w:r>
      <w:r w:rsidRPr="006A6209">
        <w:rPr>
          <w:b/>
          <w:bCs/>
        </w:rPr>
        <w:t>2871225^DEC 25,1987</w:t>
      </w:r>
      <w:r w:rsidRPr="006A6209">
        <w:t>)</w:t>
      </w:r>
      <w:r w:rsidR="00FE6967" w:rsidRPr="006A6209">
        <w:t>.</w:t>
      </w:r>
    </w:p>
    <w:p w14:paraId="6CAC4D94" w14:textId="26276709" w:rsidR="00F53DC9" w:rsidRPr="006A6209" w:rsidRDefault="00F53DC9" w:rsidP="00FE6967">
      <w:pPr>
        <w:pStyle w:val="ListBullet"/>
      </w:pPr>
      <w:r w:rsidRPr="006A6209">
        <w:rPr>
          <w:b/>
        </w:rPr>
        <w:t>VASV(2,4)</w:t>
      </w:r>
      <w:r w:rsidR="00FE6967" w:rsidRPr="006A6209">
        <w:t>—</w:t>
      </w:r>
      <w:r w:rsidRPr="006A6209">
        <w:t>If Agent Orange exposure, AGENT ORANGE REGISTRATION #</w:t>
      </w:r>
      <w:r w:rsidR="00FE6967" w:rsidRPr="006A6209">
        <w:t xml:space="preserve"> </w:t>
      </w:r>
      <w:r w:rsidRPr="006A6209">
        <w:t>(e.g.,</w:t>
      </w:r>
      <w:r w:rsidR="00377145" w:rsidRPr="006A6209">
        <w:t> </w:t>
      </w:r>
      <w:r w:rsidRPr="006A6209">
        <w:rPr>
          <w:b/>
          <w:bCs/>
        </w:rPr>
        <w:t>123456</w:t>
      </w:r>
      <w:r w:rsidRPr="006A6209">
        <w:t>)</w:t>
      </w:r>
      <w:r w:rsidR="00FE6967" w:rsidRPr="006A6209">
        <w:t>.</w:t>
      </w:r>
    </w:p>
    <w:p w14:paraId="12E4E7B8" w14:textId="2E54990F" w:rsidR="00F53DC9" w:rsidRPr="006A6209" w:rsidRDefault="00F53DC9" w:rsidP="00FE6967">
      <w:pPr>
        <w:pStyle w:val="ListBullet"/>
      </w:pPr>
      <w:r w:rsidRPr="006A6209">
        <w:rPr>
          <w:b/>
        </w:rPr>
        <w:t>VASV(2,5</w:t>
      </w:r>
      <w:r w:rsidRPr="006A6209">
        <w:t>)</w:t>
      </w:r>
      <w:r w:rsidR="00FE6967" w:rsidRPr="006A6209">
        <w:t>—</w:t>
      </w:r>
      <w:r w:rsidRPr="006A6209">
        <w:t>If Agent Orange exposure, the AGENT ORANGE EXPOSURE LOCATION in</w:t>
      </w:r>
      <w:r w:rsidR="00FE6967" w:rsidRPr="006A6209">
        <w:t xml:space="preserve"> </w:t>
      </w:r>
      <w:r w:rsidRPr="006A6209">
        <w:t>internal^external format</w:t>
      </w:r>
      <w:r w:rsidR="00FE6967" w:rsidRPr="006A6209">
        <w:t xml:space="preserve"> </w:t>
      </w:r>
      <w:r w:rsidRPr="006A6209">
        <w:t>(e.g.,</w:t>
      </w:r>
      <w:r w:rsidR="00377145" w:rsidRPr="006A6209">
        <w:t> </w:t>
      </w:r>
      <w:r w:rsidRPr="006A6209">
        <w:rPr>
          <w:b/>
          <w:bCs/>
        </w:rPr>
        <w:t>V^VIETNAM</w:t>
      </w:r>
      <w:r w:rsidRPr="006A6209">
        <w:t>)</w:t>
      </w:r>
      <w:r w:rsidR="00FE6967" w:rsidRPr="006A6209">
        <w:t>.</w:t>
      </w:r>
    </w:p>
    <w:p w14:paraId="21573D78" w14:textId="22D9620F" w:rsidR="00F53DC9" w:rsidRPr="006A6209" w:rsidRDefault="00F53DC9" w:rsidP="00FE6967">
      <w:pPr>
        <w:pStyle w:val="ListBullet"/>
      </w:pPr>
      <w:r w:rsidRPr="006A6209">
        <w:rPr>
          <w:b/>
        </w:rPr>
        <w:t>VASV(3)</w:t>
      </w:r>
      <w:r w:rsidR="00FE6967" w:rsidRPr="006A6209">
        <w:t>—</w:t>
      </w:r>
      <w:r w:rsidRPr="006A6209">
        <w:t xml:space="preserve">If the RADIATION EXPOSURE INDICATED field is </w:t>
      </w:r>
      <w:r w:rsidRPr="006A6209">
        <w:rPr>
          <w:b/>
          <w:bCs/>
        </w:rPr>
        <w:t>YES</w:t>
      </w:r>
      <w:r w:rsidRPr="006A6209">
        <w:t>,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 (e.g.,</w:t>
      </w:r>
      <w:r w:rsidR="00A11844" w:rsidRPr="006A6209">
        <w:t> </w:t>
      </w:r>
      <w:r w:rsidRPr="006A6209">
        <w:rPr>
          <w:b/>
          <w:bCs/>
        </w:rPr>
        <w:t>0</w:t>
      </w:r>
      <w:r w:rsidRPr="006A6209">
        <w:t>)</w:t>
      </w:r>
      <w:r w:rsidR="00E4331E" w:rsidRPr="006A6209">
        <w:t>.</w:t>
      </w:r>
    </w:p>
    <w:p w14:paraId="5EFC7CE6" w14:textId="74EBD64E" w:rsidR="00F53DC9" w:rsidRPr="006A6209" w:rsidRDefault="00F53DC9" w:rsidP="00FE6967">
      <w:pPr>
        <w:pStyle w:val="ListBullet"/>
      </w:pPr>
      <w:r w:rsidRPr="006A6209">
        <w:rPr>
          <w:b/>
        </w:rPr>
        <w:t>VASV(3,1)</w:t>
      </w:r>
      <w:r w:rsidR="00FE6967" w:rsidRPr="006A6209">
        <w:t>—</w:t>
      </w:r>
      <w:r w:rsidRPr="006A6209">
        <w:t>If Radiation Exposure, RADIATION REGISTRATION DATE in internal^external format</w:t>
      </w:r>
      <w:r w:rsidR="00FE6967" w:rsidRPr="006A6209">
        <w:t xml:space="preserve"> </w:t>
      </w:r>
      <w:r w:rsidRPr="006A6209">
        <w:t>(e.g.,</w:t>
      </w:r>
      <w:r w:rsidR="00377145" w:rsidRPr="006A6209">
        <w:t> </w:t>
      </w:r>
      <w:r w:rsidRPr="006A6209">
        <w:rPr>
          <w:b/>
          <w:bCs/>
        </w:rPr>
        <w:t>2800202^FEB 02,1980</w:t>
      </w:r>
      <w:r w:rsidRPr="006A6209">
        <w:t>)</w:t>
      </w:r>
      <w:r w:rsidR="00FE6967" w:rsidRPr="006A6209">
        <w:t>.</w:t>
      </w:r>
    </w:p>
    <w:p w14:paraId="55693480" w14:textId="427A626D" w:rsidR="00F53DC9" w:rsidRPr="006A6209" w:rsidRDefault="00F53DC9" w:rsidP="00FE6967">
      <w:pPr>
        <w:pStyle w:val="ListBullet"/>
      </w:pPr>
      <w:r w:rsidRPr="006A6209">
        <w:rPr>
          <w:b/>
        </w:rPr>
        <w:t>VASV(3,2)</w:t>
      </w:r>
      <w:r w:rsidR="00FE6967" w:rsidRPr="006A6209">
        <w:t>—</w:t>
      </w:r>
      <w:r w:rsidRPr="006A6209">
        <w:t>If Radiation Exposure, RADIATION EXPOSURE METHOD in internal^external format</w:t>
      </w:r>
      <w:r w:rsidR="00FE6967" w:rsidRPr="006A6209">
        <w:t xml:space="preserve"> </w:t>
      </w:r>
      <w:r w:rsidRPr="006A6209">
        <w:t>(e.g.,</w:t>
      </w:r>
      <w:r w:rsidR="00377145" w:rsidRPr="006A6209">
        <w:t> </w:t>
      </w:r>
      <w:r w:rsidRPr="006A6209">
        <w:rPr>
          <w:b/>
          <w:bCs/>
        </w:rPr>
        <w:t>T^NUCLEAR TESTING</w:t>
      </w:r>
      <w:r w:rsidRPr="006A6209">
        <w:t>)</w:t>
      </w:r>
      <w:r w:rsidR="00FE6967" w:rsidRPr="006A6209">
        <w:t>.</w:t>
      </w:r>
    </w:p>
    <w:p w14:paraId="3F839B01" w14:textId="23CB0125" w:rsidR="00F53DC9" w:rsidRPr="006A6209" w:rsidRDefault="00F53DC9" w:rsidP="00FE6967">
      <w:pPr>
        <w:pStyle w:val="ListBullet"/>
      </w:pPr>
      <w:r w:rsidRPr="006A6209">
        <w:rPr>
          <w:b/>
        </w:rPr>
        <w:t>VASV(4)</w:t>
      </w:r>
      <w:r w:rsidR="00FE6967" w:rsidRPr="006A6209">
        <w:t>—</w:t>
      </w:r>
      <w:r w:rsidRPr="006A6209">
        <w:t xml:space="preserve">If the POW STATUS INDICATED field is </w:t>
      </w:r>
      <w:r w:rsidRPr="006A6209">
        <w:rPr>
          <w:b/>
          <w:bCs/>
        </w:rPr>
        <w:t>YES</w:t>
      </w:r>
      <w:r w:rsidRPr="006A6209">
        <w:t>,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w:t>
      </w:r>
      <w:r w:rsidR="00FE6967" w:rsidRPr="006A6209">
        <w:t xml:space="preserve"> </w:t>
      </w:r>
      <w:r w:rsidRPr="006A6209">
        <w:t>(e.g.,</w:t>
      </w:r>
      <w:r w:rsidR="00A11844" w:rsidRPr="006A6209">
        <w:t> </w:t>
      </w:r>
      <w:r w:rsidRPr="006A6209">
        <w:rPr>
          <w:b/>
          <w:bCs/>
        </w:rPr>
        <w:t>0</w:t>
      </w:r>
      <w:r w:rsidRPr="006A6209">
        <w:t>)</w:t>
      </w:r>
      <w:r w:rsidR="00FE6967" w:rsidRPr="006A6209">
        <w:t>.</w:t>
      </w:r>
    </w:p>
    <w:p w14:paraId="4689BF02" w14:textId="5DADB319" w:rsidR="00F53DC9" w:rsidRPr="006A6209" w:rsidRDefault="00F53DC9" w:rsidP="00FE6967">
      <w:pPr>
        <w:pStyle w:val="ListBullet"/>
      </w:pPr>
      <w:r w:rsidRPr="006A6209">
        <w:rPr>
          <w:b/>
        </w:rPr>
        <w:t>VASV(4,1)</w:t>
      </w:r>
      <w:r w:rsidR="00FE6967" w:rsidRPr="006A6209">
        <w:t>—</w:t>
      </w:r>
      <w:r w:rsidRPr="006A6209">
        <w:t>If POW status, POW FROM DATE in internal^external format</w:t>
      </w:r>
      <w:r w:rsidR="00FE6967" w:rsidRPr="006A6209">
        <w:t xml:space="preserve"> </w:t>
      </w:r>
      <w:r w:rsidRPr="006A6209">
        <w:t>(e.g.,</w:t>
      </w:r>
      <w:r w:rsidR="00377145" w:rsidRPr="006A6209">
        <w:t> </w:t>
      </w:r>
      <w:r w:rsidRPr="006A6209">
        <w:rPr>
          <w:b/>
          <w:bCs/>
        </w:rPr>
        <w:t>2450319^MAR 19,1945</w:t>
      </w:r>
      <w:r w:rsidRPr="006A6209">
        <w:t>)</w:t>
      </w:r>
      <w:r w:rsidR="00FE6967" w:rsidRPr="006A6209">
        <w:t>.</w:t>
      </w:r>
    </w:p>
    <w:p w14:paraId="4330273B" w14:textId="323645E1" w:rsidR="00F53DC9" w:rsidRPr="006A6209" w:rsidRDefault="00F53DC9" w:rsidP="00FE6967">
      <w:pPr>
        <w:pStyle w:val="ListBullet"/>
      </w:pPr>
      <w:r w:rsidRPr="006A6209">
        <w:rPr>
          <w:b/>
        </w:rPr>
        <w:t>VASV(4,2)</w:t>
      </w:r>
      <w:r w:rsidR="00FE6967" w:rsidRPr="006A6209">
        <w:t>—</w:t>
      </w:r>
      <w:r w:rsidRPr="006A6209">
        <w:t>If POW status, POW TO DATE in internal^external format</w:t>
      </w:r>
      <w:r w:rsidR="00FE6967" w:rsidRPr="006A6209">
        <w:t xml:space="preserve"> </w:t>
      </w:r>
      <w:r w:rsidRPr="006A6209">
        <w:t>(e.g.,</w:t>
      </w:r>
      <w:r w:rsidR="00377145" w:rsidRPr="006A6209">
        <w:t> </w:t>
      </w:r>
      <w:r w:rsidRPr="006A6209">
        <w:rPr>
          <w:b/>
          <w:bCs/>
        </w:rPr>
        <w:t>2470101^JAN 1,1947</w:t>
      </w:r>
      <w:r w:rsidRPr="006A6209">
        <w:t>)</w:t>
      </w:r>
      <w:r w:rsidR="00FE6967" w:rsidRPr="006A6209">
        <w:t>.</w:t>
      </w:r>
    </w:p>
    <w:p w14:paraId="4A482927" w14:textId="01C972E8" w:rsidR="00F53DC9" w:rsidRPr="006A6209" w:rsidRDefault="00F53DC9" w:rsidP="00FE6967">
      <w:pPr>
        <w:pStyle w:val="ListBullet"/>
      </w:pPr>
      <w:r w:rsidRPr="006A6209">
        <w:rPr>
          <w:b/>
        </w:rPr>
        <w:t>VASV(4,3)</w:t>
      </w:r>
      <w:r w:rsidR="00FE6967" w:rsidRPr="006A6209">
        <w:t>—</w:t>
      </w:r>
      <w:r w:rsidRPr="006A6209">
        <w:t>If POW status, POW CONFINEMENT LOCATION in internal^external format</w:t>
      </w:r>
      <w:r w:rsidR="00FE6967" w:rsidRPr="006A6209">
        <w:t xml:space="preserve"> </w:t>
      </w:r>
      <w:r w:rsidRPr="006A6209">
        <w:t>(e.g.,</w:t>
      </w:r>
      <w:r w:rsidR="00377145" w:rsidRPr="006A6209">
        <w:t> </w:t>
      </w:r>
      <w:r w:rsidRPr="006A6209">
        <w:rPr>
          <w:b/>
          <w:bCs/>
        </w:rPr>
        <w:t>2^WORLD WAR II - EUROPE</w:t>
      </w:r>
      <w:r w:rsidRPr="006A6209">
        <w:t>)</w:t>
      </w:r>
      <w:r w:rsidR="00FE6967" w:rsidRPr="006A6209">
        <w:t>.</w:t>
      </w:r>
    </w:p>
    <w:p w14:paraId="6636E4A6" w14:textId="0E5AE4BB" w:rsidR="00F53DC9" w:rsidRPr="006A6209" w:rsidRDefault="00F53DC9" w:rsidP="00FE6967">
      <w:pPr>
        <w:pStyle w:val="ListBullet"/>
      </w:pPr>
      <w:r w:rsidRPr="006A6209">
        <w:rPr>
          <w:b/>
        </w:rPr>
        <w:t>VASV(5)</w:t>
      </w:r>
      <w:r w:rsidR="00FE6967" w:rsidRPr="006A6209">
        <w:t>—</w:t>
      </w:r>
      <w:r w:rsidRPr="006A6209">
        <w:t xml:space="preserve">If the COMBAT SERVICE INDICATED field is </w:t>
      </w:r>
      <w:r w:rsidRPr="006A6209">
        <w:rPr>
          <w:b/>
          <w:bCs/>
        </w:rPr>
        <w:t>YES</w:t>
      </w:r>
      <w:r w:rsidRPr="006A6209">
        <w:t>,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w:t>
      </w:r>
      <w:r w:rsidR="00FE6967" w:rsidRPr="006A6209">
        <w:t xml:space="preserve"> </w:t>
      </w:r>
      <w:r w:rsidRPr="006A6209">
        <w:t>(e.g.,</w:t>
      </w:r>
      <w:r w:rsidR="00377145" w:rsidRPr="006A6209">
        <w:t> </w:t>
      </w:r>
      <w:r w:rsidRPr="006A6209">
        <w:rPr>
          <w:b/>
          <w:bCs/>
        </w:rPr>
        <w:t>0</w:t>
      </w:r>
      <w:r w:rsidRPr="006A6209">
        <w:t>)</w:t>
      </w:r>
      <w:r w:rsidR="00FE6967" w:rsidRPr="006A6209">
        <w:t>.</w:t>
      </w:r>
    </w:p>
    <w:p w14:paraId="11B7343B" w14:textId="62CA3DC0" w:rsidR="00F53DC9" w:rsidRPr="006A6209" w:rsidRDefault="00F53DC9" w:rsidP="00FE6967">
      <w:pPr>
        <w:pStyle w:val="ListBullet"/>
      </w:pPr>
      <w:r w:rsidRPr="006A6209">
        <w:rPr>
          <w:b/>
        </w:rPr>
        <w:t>VASV(5,1)</w:t>
      </w:r>
      <w:r w:rsidR="00FE6967" w:rsidRPr="006A6209">
        <w:t>—</w:t>
      </w:r>
      <w:r w:rsidRPr="006A6209">
        <w:t>If combat service, COMBAT FROM DATE in internal^external format</w:t>
      </w:r>
      <w:r w:rsidR="00FE6967" w:rsidRPr="006A6209">
        <w:t xml:space="preserve"> </w:t>
      </w:r>
      <w:r w:rsidRPr="006A6209">
        <w:t>(e.g.,</w:t>
      </w:r>
      <w:r w:rsidR="00377145" w:rsidRPr="006A6209">
        <w:t> </w:t>
      </w:r>
      <w:r w:rsidRPr="006A6209">
        <w:rPr>
          <w:b/>
          <w:bCs/>
        </w:rPr>
        <w:t>2430101^JAN 1,1943</w:t>
      </w:r>
      <w:r w:rsidRPr="006A6209">
        <w:t>)</w:t>
      </w:r>
      <w:r w:rsidR="00FE6967" w:rsidRPr="006A6209">
        <w:t>.</w:t>
      </w:r>
    </w:p>
    <w:p w14:paraId="030D6A44" w14:textId="1BFBA099" w:rsidR="00F53DC9" w:rsidRPr="006A6209" w:rsidRDefault="00F53DC9" w:rsidP="00FE6967">
      <w:pPr>
        <w:pStyle w:val="ListBullet"/>
      </w:pPr>
      <w:r w:rsidRPr="006A6209">
        <w:rPr>
          <w:b/>
        </w:rPr>
        <w:t>VASV(5,2)</w:t>
      </w:r>
      <w:r w:rsidR="00FE6967" w:rsidRPr="006A6209">
        <w:t>—</w:t>
      </w:r>
      <w:r w:rsidRPr="006A6209">
        <w:t>If combat service, COMBAT TO DATE in internal^external format</w:t>
      </w:r>
      <w:r w:rsidR="00FE6967" w:rsidRPr="006A6209">
        <w:t xml:space="preserve"> </w:t>
      </w:r>
      <w:r w:rsidRPr="006A6209">
        <w:t>(e.g.,</w:t>
      </w:r>
      <w:r w:rsidR="00377145" w:rsidRPr="006A6209">
        <w:t> </w:t>
      </w:r>
      <w:r w:rsidRPr="006A6209">
        <w:rPr>
          <w:b/>
          <w:bCs/>
        </w:rPr>
        <w:t>2470101^JAN 1,1947</w:t>
      </w:r>
      <w:r w:rsidRPr="006A6209">
        <w:t>)</w:t>
      </w:r>
      <w:r w:rsidR="00FE6967" w:rsidRPr="006A6209">
        <w:t>.</w:t>
      </w:r>
    </w:p>
    <w:p w14:paraId="19EBF821" w14:textId="04A9B5D6" w:rsidR="00F53DC9" w:rsidRPr="006A6209" w:rsidRDefault="00F53DC9" w:rsidP="00FE6967">
      <w:pPr>
        <w:pStyle w:val="ListBullet"/>
      </w:pPr>
      <w:r w:rsidRPr="006A6209">
        <w:rPr>
          <w:b/>
        </w:rPr>
        <w:t>VASV(5,3)</w:t>
      </w:r>
      <w:r w:rsidR="00FE6967" w:rsidRPr="006A6209">
        <w:t>—</w:t>
      </w:r>
      <w:r w:rsidRPr="006A6209">
        <w:t>If combat service, COMBAT SERVICE LOCATION in internal^external format</w:t>
      </w:r>
      <w:r w:rsidR="00FE6967" w:rsidRPr="006A6209">
        <w:t xml:space="preserve"> </w:t>
      </w:r>
      <w:r w:rsidRPr="006A6209">
        <w:t>(e.g.,</w:t>
      </w:r>
      <w:r w:rsidR="00377145" w:rsidRPr="006A6209">
        <w:t> </w:t>
      </w:r>
      <w:r w:rsidRPr="006A6209">
        <w:rPr>
          <w:b/>
          <w:bCs/>
        </w:rPr>
        <w:t>2^WORLD WAR II - EUROPE</w:t>
      </w:r>
      <w:r w:rsidRPr="006A6209">
        <w:t>)</w:t>
      </w:r>
      <w:r w:rsidR="00FE6967" w:rsidRPr="006A6209">
        <w:t>.</w:t>
      </w:r>
    </w:p>
    <w:p w14:paraId="281E277F" w14:textId="6294F078" w:rsidR="00F53DC9" w:rsidRPr="006A6209" w:rsidRDefault="00F53DC9" w:rsidP="00FE6967">
      <w:pPr>
        <w:pStyle w:val="ListBullet"/>
      </w:pPr>
      <w:r w:rsidRPr="006A6209">
        <w:rPr>
          <w:b/>
        </w:rPr>
        <w:t>VASV(6)</w:t>
      </w:r>
      <w:r w:rsidR="00FE6967" w:rsidRPr="006A6209">
        <w:t>—</w:t>
      </w:r>
      <w:r w:rsidRPr="006A6209">
        <w:t>If a SERVICE BRANCH [LAST] field is indicated, a "</w:t>
      </w:r>
      <w:r w:rsidRPr="006A6209">
        <w:rPr>
          <w:b/>
          <w:bCs/>
        </w:rPr>
        <w:t>1</w:t>
      </w:r>
      <w:r w:rsidRPr="006A6209">
        <w:t xml:space="preserve">" </w:t>
      </w:r>
      <w:r w:rsidR="00E4331E" w:rsidRPr="006A6209">
        <w:t>is</w:t>
      </w:r>
      <w:r w:rsidRPr="006A6209">
        <w:t xml:space="preserve"> returned in the first piece;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w:t>
      </w:r>
      <w:r w:rsidR="00FE6967" w:rsidRPr="006A6209">
        <w:t xml:space="preserve"> </w:t>
      </w:r>
      <w:r w:rsidRPr="006A6209">
        <w:t>(e.g.,</w:t>
      </w:r>
      <w:r w:rsidR="00A11844" w:rsidRPr="006A6209">
        <w:t> </w:t>
      </w:r>
      <w:r w:rsidRPr="006A6209">
        <w:rPr>
          <w:b/>
          <w:bCs/>
        </w:rPr>
        <w:t>0</w:t>
      </w:r>
      <w:r w:rsidRPr="006A6209">
        <w:t>)</w:t>
      </w:r>
      <w:r w:rsidR="00FE6967" w:rsidRPr="006A6209">
        <w:t>.</w:t>
      </w:r>
    </w:p>
    <w:p w14:paraId="0CAD441C" w14:textId="76B9BF50" w:rsidR="00F53DC9" w:rsidRPr="006A6209" w:rsidRDefault="00F53DC9" w:rsidP="00FE6967">
      <w:pPr>
        <w:pStyle w:val="ListBullet"/>
      </w:pPr>
      <w:r w:rsidRPr="006A6209">
        <w:rPr>
          <w:b/>
        </w:rPr>
        <w:t>VASV(6,1)</w:t>
      </w:r>
      <w:r w:rsidR="00FE6967" w:rsidRPr="006A6209">
        <w:t>—</w:t>
      </w:r>
      <w:r w:rsidRPr="006A6209">
        <w:t>If service branch, BRANCH OF SERVICE field in internal^external format</w:t>
      </w:r>
      <w:r w:rsidR="00FE6967" w:rsidRPr="006A6209">
        <w:t xml:space="preserve"> </w:t>
      </w:r>
      <w:r w:rsidRPr="006A6209">
        <w:t>(e.g.,</w:t>
      </w:r>
      <w:r w:rsidR="00377145" w:rsidRPr="006A6209">
        <w:t> </w:t>
      </w:r>
      <w:r w:rsidRPr="006A6209">
        <w:rPr>
          <w:b/>
          <w:bCs/>
        </w:rPr>
        <w:t>3^AIR FORCE</w:t>
      </w:r>
      <w:r w:rsidRPr="006A6209">
        <w:t>)</w:t>
      </w:r>
      <w:r w:rsidR="00FE6967" w:rsidRPr="006A6209">
        <w:t>.</w:t>
      </w:r>
    </w:p>
    <w:p w14:paraId="23F802FC" w14:textId="4F4E43CC" w:rsidR="00F53DC9" w:rsidRPr="006A6209" w:rsidRDefault="00F53DC9" w:rsidP="00FE6967">
      <w:pPr>
        <w:pStyle w:val="ListBullet"/>
      </w:pPr>
      <w:r w:rsidRPr="006A6209">
        <w:rPr>
          <w:b/>
        </w:rPr>
        <w:t>VASV(6,2)</w:t>
      </w:r>
      <w:r w:rsidR="00FE6967" w:rsidRPr="006A6209">
        <w:t>—</w:t>
      </w:r>
      <w:r w:rsidRPr="006A6209">
        <w:t>If service branch, SERVICE NUMBER field in internal^external</w:t>
      </w:r>
      <w:r w:rsidR="00FE6967" w:rsidRPr="006A6209">
        <w:t xml:space="preserve"> </w:t>
      </w:r>
      <w:r w:rsidRPr="006A6209">
        <w:t>format (e.g.,</w:t>
      </w:r>
      <w:r w:rsidR="00377145" w:rsidRPr="006A6209">
        <w:t> </w:t>
      </w:r>
      <w:r w:rsidRPr="006A6209">
        <w:rPr>
          <w:b/>
          <w:bCs/>
        </w:rPr>
        <w:t>123456789</w:t>
      </w:r>
      <w:r w:rsidRPr="006A6209">
        <w:t>)</w:t>
      </w:r>
      <w:r w:rsidR="00FE6967" w:rsidRPr="006A6209">
        <w:t>.</w:t>
      </w:r>
    </w:p>
    <w:p w14:paraId="10A3BAF7" w14:textId="17755FF6" w:rsidR="00F53DC9" w:rsidRPr="006A6209" w:rsidRDefault="00F53DC9" w:rsidP="00FE6967">
      <w:pPr>
        <w:pStyle w:val="ListBullet"/>
      </w:pPr>
      <w:r w:rsidRPr="006A6209">
        <w:rPr>
          <w:b/>
        </w:rPr>
        <w:t>VASV(6,3)</w:t>
      </w:r>
      <w:r w:rsidR="00FE6967" w:rsidRPr="006A6209">
        <w:t>—</w:t>
      </w:r>
      <w:r w:rsidRPr="006A6209">
        <w:t>If service branch, SERVICE DISCHARGE TYPE in internal^external format</w:t>
      </w:r>
      <w:r w:rsidR="00323500" w:rsidRPr="006A6209">
        <w:t xml:space="preserve"> </w:t>
      </w:r>
      <w:r w:rsidRPr="006A6209">
        <w:t>(e.g.,</w:t>
      </w:r>
      <w:r w:rsidR="00377145" w:rsidRPr="006A6209">
        <w:t> </w:t>
      </w:r>
      <w:r w:rsidRPr="006A6209">
        <w:rPr>
          <w:b/>
          <w:bCs/>
        </w:rPr>
        <w:t>1^HONORABLE</w:t>
      </w:r>
      <w:r w:rsidRPr="006A6209">
        <w:t>)</w:t>
      </w:r>
      <w:r w:rsidR="00323500" w:rsidRPr="006A6209">
        <w:t>.</w:t>
      </w:r>
    </w:p>
    <w:p w14:paraId="5B7306D3" w14:textId="216627E0" w:rsidR="00F53DC9" w:rsidRPr="006A6209" w:rsidRDefault="00F53DC9" w:rsidP="00FE6967">
      <w:pPr>
        <w:pStyle w:val="ListBullet"/>
      </w:pPr>
      <w:r w:rsidRPr="006A6209">
        <w:rPr>
          <w:b/>
        </w:rPr>
        <w:t>VASV(6,4)</w:t>
      </w:r>
      <w:r w:rsidR="00FE6967" w:rsidRPr="006A6209">
        <w:t>—</w:t>
      </w:r>
      <w:r w:rsidRPr="006A6209">
        <w:t>If service branch, SERVICE ENTRY DATE in internal^external format</w:t>
      </w:r>
      <w:r w:rsidR="00323500" w:rsidRPr="006A6209">
        <w:t xml:space="preserve"> </w:t>
      </w:r>
      <w:r w:rsidRPr="006A6209">
        <w:t>(e.g.,</w:t>
      </w:r>
      <w:r w:rsidR="00377145" w:rsidRPr="006A6209">
        <w:t> </w:t>
      </w:r>
      <w:r w:rsidRPr="006A6209">
        <w:rPr>
          <w:b/>
          <w:bCs/>
        </w:rPr>
        <w:t>2440609^JUN 9,1944</w:t>
      </w:r>
      <w:r w:rsidRPr="006A6209">
        <w:t>)</w:t>
      </w:r>
      <w:r w:rsidR="00323500" w:rsidRPr="006A6209">
        <w:t>.</w:t>
      </w:r>
    </w:p>
    <w:p w14:paraId="4CC8C5EC" w14:textId="65B6F4EC" w:rsidR="00F53DC9" w:rsidRPr="006A6209" w:rsidRDefault="00F53DC9" w:rsidP="00FE6967">
      <w:pPr>
        <w:pStyle w:val="ListBullet"/>
      </w:pPr>
      <w:r w:rsidRPr="006A6209">
        <w:rPr>
          <w:b/>
        </w:rPr>
        <w:t>VASV(6,5)</w:t>
      </w:r>
      <w:r w:rsidR="00FE6967" w:rsidRPr="006A6209">
        <w:t>—</w:t>
      </w:r>
      <w:r w:rsidRPr="006A6209">
        <w:t>If service branch, SERVICE SEPARATION DATE in internal^external format</w:t>
      </w:r>
      <w:r w:rsidR="00323500" w:rsidRPr="006A6209">
        <w:t xml:space="preserve"> </w:t>
      </w:r>
      <w:r w:rsidRPr="006A6209">
        <w:t>(e.g.,</w:t>
      </w:r>
      <w:r w:rsidR="00377145" w:rsidRPr="006A6209">
        <w:t> </w:t>
      </w:r>
      <w:r w:rsidRPr="006A6209">
        <w:rPr>
          <w:b/>
          <w:bCs/>
        </w:rPr>
        <w:t>2480101^JAN 1,1948</w:t>
      </w:r>
      <w:r w:rsidRPr="006A6209">
        <w:t>)</w:t>
      </w:r>
      <w:r w:rsidR="00323500" w:rsidRPr="006A6209">
        <w:t>.</w:t>
      </w:r>
    </w:p>
    <w:p w14:paraId="30A044CC" w14:textId="1C417C44" w:rsidR="00F53DC9" w:rsidRPr="006A6209" w:rsidRDefault="00F53DC9" w:rsidP="00FE6967">
      <w:pPr>
        <w:pStyle w:val="ListBullet"/>
      </w:pPr>
      <w:r w:rsidRPr="006A6209">
        <w:rPr>
          <w:b/>
        </w:rPr>
        <w:t>VASV(6,6)</w:t>
      </w:r>
      <w:r w:rsidR="00FE6967" w:rsidRPr="006A6209">
        <w:t>—</w:t>
      </w:r>
      <w:r w:rsidRPr="006A6209">
        <w:t>If service branch, SERVICE COMPONENT in internal code^external format</w:t>
      </w:r>
      <w:r w:rsidR="00323500" w:rsidRPr="006A6209">
        <w:t xml:space="preserve"> </w:t>
      </w:r>
      <w:r w:rsidRPr="006A6209">
        <w:t>(e.g.,</w:t>
      </w:r>
      <w:r w:rsidR="00377145" w:rsidRPr="006A6209">
        <w:t> </w:t>
      </w:r>
      <w:r w:rsidRPr="006A6209">
        <w:rPr>
          <w:b/>
          <w:bCs/>
        </w:rPr>
        <w:t>R^REGULAR</w:t>
      </w:r>
      <w:r w:rsidRPr="006A6209">
        <w:t>)</w:t>
      </w:r>
      <w:r w:rsidR="00323500" w:rsidRPr="006A6209">
        <w:t>.</w:t>
      </w:r>
    </w:p>
    <w:p w14:paraId="25C8F723" w14:textId="78D6B8CC" w:rsidR="00F53DC9" w:rsidRPr="006A6209" w:rsidRDefault="00F53DC9" w:rsidP="00FE6967">
      <w:pPr>
        <w:pStyle w:val="ListBullet"/>
      </w:pPr>
      <w:r w:rsidRPr="006A6209">
        <w:rPr>
          <w:b/>
        </w:rPr>
        <w:t>VASV(7)</w:t>
      </w:r>
      <w:r w:rsidR="00FE6967" w:rsidRPr="006A6209">
        <w:t>—</w:t>
      </w:r>
      <w:r w:rsidRPr="006A6209">
        <w:t>If a SERVICE SECOND EPISODE field is indicated,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 (e.g.,</w:t>
      </w:r>
      <w:r w:rsidR="00377145" w:rsidRPr="006A6209">
        <w:t> </w:t>
      </w:r>
      <w:r w:rsidRPr="006A6209">
        <w:rPr>
          <w:b/>
          <w:bCs/>
        </w:rPr>
        <w:t>0</w:t>
      </w:r>
      <w:r w:rsidRPr="006A6209">
        <w:t>)</w:t>
      </w:r>
      <w:r w:rsidR="00323500" w:rsidRPr="006A6209">
        <w:t>.</w:t>
      </w:r>
    </w:p>
    <w:p w14:paraId="6D1A1D6D" w14:textId="66D0ACF5" w:rsidR="00F53DC9" w:rsidRPr="006A6209" w:rsidRDefault="00F53DC9" w:rsidP="00FE6967">
      <w:pPr>
        <w:pStyle w:val="ListBullet"/>
      </w:pPr>
      <w:r w:rsidRPr="006A6209">
        <w:rPr>
          <w:b/>
        </w:rPr>
        <w:t>VASV(7,1)</w:t>
      </w:r>
      <w:r w:rsidR="00FE6967" w:rsidRPr="006A6209">
        <w:t>—</w:t>
      </w:r>
      <w:r w:rsidRPr="006A6209">
        <w:t>If second episode, BRANCH OF SERVICE field in internal^external format (e.g.,</w:t>
      </w:r>
      <w:r w:rsidR="00377145" w:rsidRPr="006A6209">
        <w:t> </w:t>
      </w:r>
      <w:r w:rsidRPr="006A6209">
        <w:rPr>
          <w:b/>
          <w:bCs/>
        </w:rPr>
        <w:t>3^AIR FORCE</w:t>
      </w:r>
      <w:r w:rsidRPr="006A6209">
        <w:t>)</w:t>
      </w:r>
      <w:r w:rsidR="00323500" w:rsidRPr="006A6209">
        <w:t>.</w:t>
      </w:r>
    </w:p>
    <w:p w14:paraId="62331D77" w14:textId="7D5F9BEF" w:rsidR="00F53DC9" w:rsidRPr="006A6209" w:rsidRDefault="00F53DC9" w:rsidP="00FE6967">
      <w:pPr>
        <w:pStyle w:val="ListBullet"/>
      </w:pPr>
      <w:r w:rsidRPr="006A6209">
        <w:rPr>
          <w:b/>
        </w:rPr>
        <w:t>VASV(7,2)</w:t>
      </w:r>
      <w:r w:rsidR="00FE6967" w:rsidRPr="006A6209">
        <w:t>—</w:t>
      </w:r>
      <w:r w:rsidRPr="006A6209">
        <w:t>If second episode, SERVICE NUMBER field in internal^external format</w:t>
      </w:r>
      <w:r w:rsidR="00323500" w:rsidRPr="006A6209">
        <w:t xml:space="preserve"> </w:t>
      </w:r>
      <w:r w:rsidRPr="006A6209">
        <w:t>(e.g.,</w:t>
      </w:r>
      <w:r w:rsidR="00377145" w:rsidRPr="006A6209">
        <w:t> </w:t>
      </w:r>
      <w:r w:rsidRPr="006A6209">
        <w:rPr>
          <w:b/>
          <w:bCs/>
        </w:rPr>
        <w:t>123456789</w:t>
      </w:r>
      <w:r w:rsidRPr="006A6209">
        <w:t>)</w:t>
      </w:r>
      <w:r w:rsidR="00323500" w:rsidRPr="006A6209">
        <w:t>.</w:t>
      </w:r>
    </w:p>
    <w:p w14:paraId="22AF080F" w14:textId="629F910A" w:rsidR="00F53DC9" w:rsidRPr="006A6209" w:rsidRDefault="00F53DC9" w:rsidP="00FE6967">
      <w:pPr>
        <w:pStyle w:val="ListBullet"/>
      </w:pPr>
      <w:r w:rsidRPr="006A6209">
        <w:rPr>
          <w:b/>
        </w:rPr>
        <w:t>VASV(7,3)</w:t>
      </w:r>
      <w:r w:rsidR="00FE6967" w:rsidRPr="006A6209">
        <w:t>—</w:t>
      </w:r>
      <w:r w:rsidRPr="006A6209">
        <w:t>If second episode, SERVICE DISCHARGE TYPE in internal^external format</w:t>
      </w:r>
      <w:r w:rsidR="00323500" w:rsidRPr="006A6209">
        <w:t xml:space="preserve"> </w:t>
      </w:r>
      <w:r w:rsidRPr="006A6209">
        <w:t>(e.g.,</w:t>
      </w:r>
      <w:r w:rsidR="00377145" w:rsidRPr="006A6209">
        <w:t> </w:t>
      </w:r>
      <w:r w:rsidRPr="006A6209">
        <w:rPr>
          <w:b/>
          <w:bCs/>
        </w:rPr>
        <w:t>1^HONORABLE</w:t>
      </w:r>
      <w:r w:rsidRPr="006A6209">
        <w:t>)</w:t>
      </w:r>
      <w:r w:rsidR="00323500" w:rsidRPr="006A6209">
        <w:t>.</w:t>
      </w:r>
    </w:p>
    <w:p w14:paraId="63E82424" w14:textId="0AAB8BD7" w:rsidR="00F53DC9" w:rsidRPr="006A6209" w:rsidRDefault="00F53DC9" w:rsidP="00FE6967">
      <w:pPr>
        <w:pStyle w:val="ListBullet"/>
      </w:pPr>
      <w:r w:rsidRPr="006A6209">
        <w:rPr>
          <w:b/>
        </w:rPr>
        <w:t>VASV(7,4)</w:t>
      </w:r>
      <w:r w:rsidR="00FE6967" w:rsidRPr="006A6209">
        <w:t>—</w:t>
      </w:r>
      <w:r w:rsidRPr="006A6209">
        <w:t>If second episode, SERVICE ENTRY DATE in internal^external format</w:t>
      </w:r>
      <w:r w:rsidR="00323500" w:rsidRPr="006A6209">
        <w:t xml:space="preserve"> </w:t>
      </w:r>
      <w:r w:rsidRPr="006A6209">
        <w:t>(e.g.,</w:t>
      </w:r>
      <w:r w:rsidR="00377145" w:rsidRPr="006A6209">
        <w:t> </w:t>
      </w:r>
      <w:r w:rsidRPr="006A6209">
        <w:rPr>
          <w:b/>
          <w:bCs/>
        </w:rPr>
        <w:t>2440609^JUN 9,1944</w:t>
      </w:r>
      <w:r w:rsidRPr="006A6209">
        <w:t>)</w:t>
      </w:r>
      <w:r w:rsidR="00323500" w:rsidRPr="006A6209">
        <w:t>.</w:t>
      </w:r>
    </w:p>
    <w:p w14:paraId="48497449" w14:textId="545D3226" w:rsidR="00F53DC9" w:rsidRPr="006A6209" w:rsidRDefault="00F53DC9" w:rsidP="00FE6967">
      <w:pPr>
        <w:pStyle w:val="ListBullet"/>
      </w:pPr>
      <w:r w:rsidRPr="006A6209">
        <w:rPr>
          <w:b/>
        </w:rPr>
        <w:t>VASV(7,5)</w:t>
      </w:r>
      <w:r w:rsidR="00FE6967" w:rsidRPr="006A6209">
        <w:t>—</w:t>
      </w:r>
      <w:r w:rsidRPr="006A6209">
        <w:t>If second episode, SERVICE SEPARATION DATE in internal^external format</w:t>
      </w:r>
      <w:r w:rsidR="00323500" w:rsidRPr="006A6209">
        <w:t xml:space="preserve"> </w:t>
      </w:r>
      <w:r w:rsidRPr="006A6209">
        <w:t>(e.g.,</w:t>
      </w:r>
      <w:r w:rsidR="00377145" w:rsidRPr="006A6209">
        <w:t> </w:t>
      </w:r>
      <w:r w:rsidRPr="006A6209">
        <w:rPr>
          <w:b/>
          <w:bCs/>
        </w:rPr>
        <w:t>2480101^JAN 1,1948</w:t>
      </w:r>
      <w:r w:rsidRPr="006A6209">
        <w:t>)</w:t>
      </w:r>
      <w:r w:rsidR="00323500" w:rsidRPr="006A6209">
        <w:t>.</w:t>
      </w:r>
    </w:p>
    <w:p w14:paraId="7CCCF8E3" w14:textId="7164B78C" w:rsidR="00F53DC9" w:rsidRPr="006A6209" w:rsidRDefault="00F53DC9" w:rsidP="00FE6967">
      <w:pPr>
        <w:pStyle w:val="ListBullet"/>
      </w:pPr>
      <w:r w:rsidRPr="006A6209">
        <w:rPr>
          <w:b/>
        </w:rPr>
        <w:t>VASV(7,6)</w:t>
      </w:r>
      <w:r w:rsidR="00FE6967" w:rsidRPr="006A6209">
        <w:t>—</w:t>
      </w:r>
      <w:r w:rsidRPr="006A6209">
        <w:t>If second episode, SERVICE COMPONENT in</w:t>
      </w:r>
      <w:r w:rsidR="00323500" w:rsidRPr="006A6209">
        <w:t xml:space="preserve"> </w:t>
      </w:r>
      <w:r w:rsidRPr="006A6209">
        <w:t>internal^external format</w:t>
      </w:r>
      <w:r w:rsidR="00323500" w:rsidRPr="006A6209">
        <w:t xml:space="preserve"> </w:t>
      </w:r>
      <w:r w:rsidRPr="006A6209">
        <w:t xml:space="preserve">(e.g., </w:t>
      </w:r>
      <w:r w:rsidRPr="006A6209">
        <w:rPr>
          <w:b/>
          <w:bCs/>
        </w:rPr>
        <w:t>R^REGULAR</w:t>
      </w:r>
      <w:r w:rsidRPr="006A6209">
        <w:t>)</w:t>
      </w:r>
      <w:r w:rsidR="00323500" w:rsidRPr="006A6209">
        <w:t>.</w:t>
      </w:r>
    </w:p>
    <w:p w14:paraId="4D49E455" w14:textId="1F5DDCFC" w:rsidR="00F53DC9" w:rsidRPr="006A6209" w:rsidRDefault="00F53DC9" w:rsidP="00FE6967">
      <w:pPr>
        <w:pStyle w:val="ListBullet"/>
      </w:pPr>
      <w:r w:rsidRPr="006A6209">
        <w:rPr>
          <w:b/>
        </w:rPr>
        <w:t>VASV(8)</w:t>
      </w:r>
      <w:r w:rsidR="00FE6967" w:rsidRPr="006A6209">
        <w:t>—</w:t>
      </w:r>
      <w:r w:rsidRPr="006A6209">
        <w:t>If a SERVICE THIRD EPISODE field is indicated,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 (e.g.,</w:t>
      </w:r>
      <w:r w:rsidR="00A11844" w:rsidRPr="006A6209">
        <w:t> </w:t>
      </w:r>
      <w:r w:rsidRPr="006A6209">
        <w:rPr>
          <w:b/>
          <w:bCs/>
        </w:rPr>
        <w:t>0</w:t>
      </w:r>
      <w:r w:rsidRPr="006A6209">
        <w:t>)</w:t>
      </w:r>
      <w:r w:rsidR="00323500" w:rsidRPr="006A6209">
        <w:t>.</w:t>
      </w:r>
    </w:p>
    <w:p w14:paraId="1B2C22B2" w14:textId="50AA9D72" w:rsidR="00F53DC9" w:rsidRPr="006A6209" w:rsidRDefault="00F53DC9" w:rsidP="00FE6967">
      <w:pPr>
        <w:pStyle w:val="ListBullet"/>
      </w:pPr>
      <w:r w:rsidRPr="006A6209">
        <w:rPr>
          <w:b/>
        </w:rPr>
        <w:t>VASV(8,1)</w:t>
      </w:r>
      <w:r w:rsidR="00FE6967" w:rsidRPr="006A6209">
        <w:t>—</w:t>
      </w:r>
      <w:r w:rsidRPr="006A6209">
        <w:t>If third episode, BRANCH OF SERVICE field in internal^external format</w:t>
      </w:r>
      <w:r w:rsidR="00323500" w:rsidRPr="006A6209">
        <w:t xml:space="preserve"> </w:t>
      </w:r>
      <w:r w:rsidRPr="006A6209">
        <w:t>(e.g.,</w:t>
      </w:r>
      <w:r w:rsidR="00377145" w:rsidRPr="006A6209">
        <w:t> </w:t>
      </w:r>
      <w:r w:rsidRPr="006A6209">
        <w:rPr>
          <w:b/>
          <w:bCs/>
        </w:rPr>
        <w:t>3^AIR FORCE</w:t>
      </w:r>
      <w:r w:rsidRPr="006A6209">
        <w:t>)</w:t>
      </w:r>
      <w:r w:rsidR="00323500" w:rsidRPr="006A6209">
        <w:t>.</w:t>
      </w:r>
    </w:p>
    <w:p w14:paraId="73BD8020" w14:textId="782D3978" w:rsidR="00F53DC9" w:rsidRPr="006A6209" w:rsidRDefault="00F53DC9" w:rsidP="00FE6967">
      <w:pPr>
        <w:pStyle w:val="ListBullet"/>
      </w:pPr>
      <w:r w:rsidRPr="006A6209">
        <w:rPr>
          <w:b/>
        </w:rPr>
        <w:t>VASV(8,2)</w:t>
      </w:r>
      <w:r w:rsidR="00FE6967" w:rsidRPr="006A6209">
        <w:t>—</w:t>
      </w:r>
      <w:r w:rsidRPr="006A6209">
        <w:t>If third episode, SERVICE NUMBER field in internal^external format</w:t>
      </w:r>
      <w:r w:rsidR="00323500" w:rsidRPr="006A6209">
        <w:t xml:space="preserve"> </w:t>
      </w:r>
      <w:r w:rsidRPr="006A6209">
        <w:t>(e.g.,</w:t>
      </w:r>
      <w:r w:rsidR="00377145" w:rsidRPr="006A6209">
        <w:t> </w:t>
      </w:r>
      <w:r w:rsidRPr="006A6209">
        <w:rPr>
          <w:b/>
          <w:bCs/>
        </w:rPr>
        <w:t>123456789</w:t>
      </w:r>
      <w:r w:rsidRPr="006A6209">
        <w:t>)</w:t>
      </w:r>
      <w:r w:rsidR="00323500" w:rsidRPr="006A6209">
        <w:t>.</w:t>
      </w:r>
    </w:p>
    <w:p w14:paraId="3C5DB212" w14:textId="7DD8F4B6" w:rsidR="00F53DC9" w:rsidRPr="006A6209" w:rsidRDefault="00F53DC9" w:rsidP="00FE6967">
      <w:pPr>
        <w:pStyle w:val="ListBullet"/>
      </w:pPr>
      <w:r w:rsidRPr="006A6209">
        <w:rPr>
          <w:b/>
        </w:rPr>
        <w:t>VASV(8,3)</w:t>
      </w:r>
      <w:r w:rsidR="00FE6967" w:rsidRPr="006A6209">
        <w:t>—</w:t>
      </w:r>
      <w:r w:rsidRPr="006A6209">
        <w:t>If third episode, SERVICE DIS-CHARGE TYPE in internal^external</w:t>
      </w:r>
      <w:r w:rsidR="00323500" w:rsidRPr="006A6209">
        <w:t xml:space="preserve"> </w:t>
      </w:r>
      <w:r w:rsidRPr="006A6209">
        <w:t>format (e.g.,</w:t>
      </w:r>
      <w:r w:rsidR="00377145" w:rsidRPr="006A6209">
        <w:t> </w:t>
      </w:r>
      <w:r w:rsidRPr="006A6209">
        <w:rPr>
          <w:b/>
          <w:bCs/>
        </w:rPr>
        <w:t>1^HONORABLE</w:t>
      </w:r>
      <w:r w:rsidRPr="006A6209">
        <w:t>)</w:t>
      </w:r>
      <w:r w:rsidR="00E4331E" w:rsidRPr="006A6209">
        <w:t>.</w:t>
      </w:r>
    </w:p>
    <w:p w14:paraId="4BFCDE60" w14:textId="56EC9372" w:rsidR="00F53DC9" w:rsidRPr="006A6209" w:rsidRDefault="00F53DC9" w:rsidP="00FE6967">
      <w:pPr>
        <w:pStyle w:val="ListBullet"/>
      </w:pPr>
      <w:r w:rsidRPr="006A6209">
        <w:rPr>
          <w:b/>
        </w:rPr>
        <w:t>VASV(8,4)</w:t>
      </w:r>
      <w:r w:rsidR="00FE6967" w:rsidRPr="006A6209">
        <w:t>—</w:t>
      </w:r>
      <w:r w:rsidRPr="006A6209">
        <w:t>If third episode, SERVICE ENTRY DATE in internal^external format</w:t>
      </w:r>
      <w:r w:rsidR="00323500" w:rsidRPr="006A6209">
        <w:t xml:space="preserve"> </w:t>
      </w:r>
      <w:r w:rsidRPr="006A6209">
        <w:t>(e.g.,</w:t>
      </w:r>
      <w:r w:rsidR="00377145" w:rsidRPr="006A6209">
        <w:t> </w:t>
      </w:r>
      <w:r w:rsidRPr="006A6209">
        <w:rPr>
          <w:b/>
          <w:bCs/>
        </w:rPr>
        <w:t>2440609^JUN 9,1944</w:t>
      </w:r>
      <w:r w:rsidRPr="006A6209">
        <w:t>)</w:t>
      </w:r>
      <w:r w:rsidR="00323500" w:rsidRPr="006A6209">
        <w:t>.</w:t>
      </w:r>
    </w:p>
    <w:p w14:paraId="27B59EC3" w14:textId="42FC4FD1" w:rsidR="00F53DC9" w:rsidRPr="006A6209" w:rsidRDefault="00F53DC9" w:rsidP="00FE6967">
      <w:pPr>
        <w:pStyle w:val="ListBullet"/>
      </w:pPr>
      <w:r w:rsidRPr="006A6209">
        <w:rPr>
          <w:b/>
        </w:rPr>
        <w:t>VASV(8,5)</w:t>
      </w:r>
      <w:r w:rsidR="00FE6967" w:rsidRPr="006A6209">
        <w:t>—</w:t>
      </w:r>
      <w:r w:rsidRPr="006A6209">
        <w:t>If third episode, SERVICE SEPARATION DATE in internal^external format</w:t>
      </w:r>
      <w:r w:rsidR="00323500" w:rsidRPr="006A6209">
        <w:t xml:space="preserve"> </w:t>
      </w:r>
      <w:r w:rsidRPr="006A6209">
        <w:t>(e.g.,</w:t>
      </w:r>
      <w:r w:rsidR="00377145" w:rsidRPr="006A6209">
        <w:t> </w:t>
      </w:r>
      <w:r w:rsidRPr="006A6209">
        <w:rPr>
          <w:b/>
          <w:bCs/>
        </w:rPr>
        <w:t>2480101^JAN 1,1948</w:t>
      </w:r>
      <w:r w:rsidRPr="006A6209">
        <w:t>)</w:t>
      </w:r>
      <w:r w:rsidR="00323500" w:rsidRPr="006A6209">
        <w:t>.</w:t>
      </w:r>
    </w:p>
    <w:p w14:paraId="3AD89082" w14:textId="0676E842" w:rsidR="00F53DC9" w:rsidRPr="006A6209" w:rsidRDefault="00F53DC9" w:rsidP="00FE6967">
      <w:pPr>
        <w:pStyle w:val="ListBullet"/>
      </w:pPr>
      <w:r w:rsidRPr="006A6209">
        <w:rPr>
          <w:b/>
        </w:rPr>
        <w:t>VASV(8,6)</w:t>
      </w:r>
      <w:r w:rsidR="00FE6967" w:rsidRPr="006A6209">
        <w:t>—</w:t>
      </w:r>
      <w:r w:rsidRPr="006A6209">
        <w:t>If third episode, SERVICE COMPONENT in</w:t>
      </w:r>
      <w:r w:rsidR="00323500" w:rsidRPr="006A6209">
        <w:t xml:space="preserve"> </w:t>
      </w:r>
      <w:r w:rsidRPr="006A6209">
        <w:t>internal code^external format.(e.g.,</w:t>
      </w:r>
      <w:r w:rsidR="00377145" w:rsidRPr="006A6209">
        <w:t> </w:t>
      </w:r>
      <w:r w:rsidRPr="006A6209">
        <w:rPr>
          <w:b/>
          <w:bCs/>
        </w:rPr>
        <w:t>R^REGULAR</w:t>
      </w:r>
      <w:r w:rsidRPr="006A6209">
        <w:t>)</w:t>
      </w:r>
      <w:r w:rsidR="00323500" w:rsidRPr="006A6209">
        <w:t>.</w:t>
      </w:r>
    </w:p>
    <w:p w14:paraId="2D8B1732" w14:textId="3BB7487B" w:rsidR="00F53DC9" w:rsidRPr="006A6209" w:rsidRDefault="00F53DC9" w:rsidP="00FE6967">
      <w:pPr>
        <w:pStyle w:val="ListBullet"/>
      </w:pPr>
      <w:r w:rsidRPr="006A6209">
        <w:rPr>
          <w:b/>
        </w:rPr>
        <w:t>VASV(9)</w:t>
      </w:r>
      <w:r w:rsidR="00FE6967" w:rsidRPr="006A6209">
        <w:t>—</w:t>
      </w:r>
      <w:r w:rsidRPr="006A6209">
        <w:t xml:space="preserve">If the CURRENT PH INDICATOR field is </w:t>
      </w:r>
      <w:r w:rsidRPr="006A6209">
        <w:rPr>
          <w:b/>
          <w:bCs/>
        </w:rPr>
        <w:t>YES</w:t>
      </w:r>
      <w:r w:rsidRPr="006A6209">
        <w:t>, a “</w:t>
      </w:r>
      <w:r w:rsidRPr="006A6209">
        <w:rPr>
          <w:b/>
          <w:bCs/>
        </w:rPr>
        <w:t>1</w:t>
      </w:r>
      <w:r w:rsidRPr="006A6209">
        <w:t xml:space="preserve">” </w:t>
      </w:r>
      <w:r w:rsidR="00E4331E" w:rsidRPr="006A6209">
        <w:t>is</w:t>
      </w:r>
      <w:r w:rsidRPr="006A6209">
        <w:t xml:space="preserve"> returned;</w:t>
      </w:r>
      <w:r w:rsidR="00323500" w:rsidRPr="006A6209">
        <w:t xml:space="preserve"> </w:t>
      </w:r>
      <w:r w:rsidRPr="006A6209">
        <w:t>otherwise</w:t>
      </w:r>
      <w:r w:rsidR="00323500" w:rsidRPr="006A6209">
        <w:t>,</w:t>
      </w:r>
      <w:r w:rsidRPr="006A6209">
        <w:t xml:space="preserve"> a “</w:t>
      </w:r>
      <w:r w:rsidRPr="006A6209">
        <w:rPr>
          <w:b/>
          <w:bCs/>
        </w:rPr>
        <w:t>0</w:t>
      </w:r>
      <w:r w:rsidRPr="006A6209">
        <w:t xml:space="preserve">” </w:t>
      </w:r>
      <w:r w:rsidR="00E4331E" w:rsidRPr="006A6209">
        <w:t>is</w:t>
      </w:r>
      <w:r w:rsidRPr="006A6209">
        <w:t xml:space="preserve"> returned (e.g.,</w:t>
      </w:r>
      <w:r w:rsidR="00377145" w:rsidRPr="006A6209">
        <w:t> </w:t>
      </w:r>
      <w:r w:rsidRPr="006A6209">
        <w:rPr>
          <w:b/>
          <w:bCs/>
        </w:rPr>
        <w:t>0</w:t>
      </w:r>
      <w:r w:rsidRPr="006A6209">
        <w:t>)</w:t>
      </w:r>
      <w:r w:rsidR="00323500" w:rsidRPr="006A6209">
        <w:t>.</w:t>
      </w:r>
    </w:p>
    <w:p w14:paraId="6D9BFF89" w14:textId="5E857231" w:rsidR="00F53DC9" w:rsidRPr="006A6209" w:rsidRDefault="00F53DC9" w:rsidP="00FE6967">
      <w:pPr>
        <w:pStyle w:val="ListBullet"/>
      </w:pPr>
      <w:r w:rsidRPr="006A6209">
        <w:rPr>
          <w:b/>
        </w:rPr>
        <w:t>VASV(9,1)</w:t>
      </w:r>
      <w:r w:rsidR="00FE6967" w:rsidRPr="006A6209">
        <w:t>—</w:t>
      </w:r>
      <w:r w:rsidRPr="006A6209">
        <w:t>If the CURRENT PH INDICATOR field is YES, CURRENT PURPLE HEART STATUS in internal^external format.(e.g.,</w:t>
      </w:r>
      <w:r w:rsidR="00377145" w:rsidRPr="006A6209">
        <w:t> </w:t>
      </w:r>
      <w:r w:rsidRPr="006A6209">
        <w:rPr>
          <w:b/>
          <w:bCs/>
        </w:rPr>
        <w:t>2^IN PROCESS</w:t>
      </w:r>
      <w:r w:rsidRPr="006A6209">
        <w:t>)</w:t>
      </w:r>
      <w:r w:rsidR="00323500" w:rsidRPr="006A6209">
        <w:t>.</w:t>
      </w:r>
    </w:p>
    <w:p w14:paraId="30240BB1" w14:textId="5FE6FEE7" w:rsidR="00F53DC9" w:rsidRPr="006A6209" w:rsidRDefault="00F53DC9" w:rsidP="00FE6967">
      <w:pPr>
        <w:pStyle w:val="ListBullet"/>
      </w:pPr>
      <w:r w:rsidRPr="006A6209">
        <w:rPr>
          <w:b/>
        </w:rPr>
        <w:t>VASV(9,2)</w:t>
      </w:r>
      <w:r w:rsidR="00FE6967" w:rsidRPr="006A6209">
        <w:t>—</w:t>
      </w:r>
      <w:r w:rsidRPr="006A6209">
        <w:t xml:space="preserve">If the CURRENT PH INDICATOR field is </w:t>
      </w:r>
      <w:r w:rsidRPr="006A6209">
        <w:rPr>
          <w:b/>
          <w:bCs/>
        </w:rPr>
        <w:t>NO</w:t>
      </w:r>
      <w:r w:rsidRPr="006A6209">
        <w:t>, CURRENT PURPLE HEART REMARKS in internal^external format (e.g.,</w:t>
      </w:r>
      <w:r w:rsidR="00377145" w:rsidRPr="006A6209">
        <w:t> </w:t>
      </w:r>
      <w:r w:rsidRPr="006A6209">
        <w:rPr>
          <w:b/>
          <w:bCs/>
        </w:rPr>
        <w:t>5^VAMC</w:t>
      </w:r>
      <w:r w:rsidRPr="006A6209">
        <w:t>)</w:t>
      </w:r>
      <w:r w:rsidR="00323500" w:rsidRPr="006A6209">
        <w:t>.</w:t>
      </w:r>
    </w:p>
    <w:p w14:paraId="6D92FF2E" w14:textId="62355535" w:rsidR="00F53DC9" w:rsidRPr="006A6209" w:rsidRDefault="00F53DC9" w:rsidP="00FE6967">
      <w:pPr>
        <w:pStyle w:val="ListBullet"/>
      </w:pPr>
      <w:r w:rsidRPr="006A6209">
        <w:rPr>
          <w:b/>
        </w:rPr>
        <w:t>VASV(10</w:t>
      </w:r>
      <w:r w:rsidRPr="006A6209">
        <w:t>)</w:t>
      </w:r>
      <w:r w:rsidR="00FE6967" w:rsidRPr="006A6209">
        <w:t>—</w:t>
      </w:r>
      <w:r w:rsidRPr="006A6209">
        <w:t xml:space="preserve">Is either </w:t>
      </w:r>
      <w:r w:rsidRPr="006A6209">
        <w:rPr>
          <w:b/>
          <w:bCs/>
        </w:rPr>
        <w:t>1</w:t>
      </w:r>
      <w:r w:rsidRPr="006A6209">
        <w:t xml:space="preserve"> or </w:t>
      </w:r>
      <w:r w:rsidRPr="006A6209">
        <w:rPr>
          <w:b/>
          <w:bCs/>
        </w:rPr>
        <w:t>0</w:t>
      </w:r>
      <w:r w:rsidRPr="006A6209">
        <w:t xml:space="preserve">, </w:t>
      </w:r>
      <w:r w:rsidRPr="006A6209">
        <w:rPr>
          <w:b/>
          <w:bCs/>
        </w:rPr>
        <w:t>1</w:t>
      </w:r>
      <w:r w:rsidRPr="006A6209">
        <w:t xml:space="preserve"> if there is a value for Combat Vet End Date, </w:t>
      </w:r>
      <w:r w:rsidRPr="006A6209">
        <w:rPr>
          <w:b/>
          <w:bCs/>
        </w:rPr>
        <w:t>0</w:t>
      </w:r>
      <w:r w:rsidRPr="006A6209">
        <w:t xml:space="preserve"> if not</w:t>
      </w:r>
      <w:r w:rsidR="00323500" w:rsidRPr="006A6209">
        <w:t>.</w:t>
      </w:r>
    </w:p>
    <w:p w14:paraId="06BA0177" w14:textId="56A872E2" w:rsidR="00F53DC9" w:rsidRPr="006A6209" w:rsidRDefault="00F53DC9" w:rsidP="00FE6967">
      <w:pPr>
        <w:pStyle w:val="ListBullet"/>
      </w:pPr>
      <w:r w:rsidRPr="006A6209">
        <w:rPr>
          <w:b/>
        </w:rPr>
        <w:t>VASV(10,1)</w:t>
      </w:r>
      <w:r w:rsidR="00FE6967" w:rsidRPr="006A6209">
        <w:t>—</w:t>
      </w:r>
      <w:r w:rsidRPr="006A6209">
        <w:t>Internal Combat Vet End Date ^external Combat Vet End Date (e.g.,</w:t>
      </w:r>
      <w:r w:rsidR="00377145" w:rsidRPr="006A6209">
        <w:t> </w:t>
      </w:r>
      <w:r w:rsidRPr="006A6209">
        <w:rPr>
          <w:b/>
          <w:bCs/>
        </w:rPr>
        <w:t>3060101^JAN 1, 2006</w:t>
      </w:r>
      <w:r w:rsidRPr="006A6209">
        <w:t>)</w:t>
      </w:r>
      <w:r w:rsidR="00323500" w:rsidRPr="006A6209">
        <w:t>.</w:t>
      </w:r>
    </w:p>
    <w:p w14:paraId="49D78FF5" w14:textId="6063CDD5" w:rsidR="00F53DC9" w:rsidRPr="006A6209" w:rsidRDefault="00F53DC9" w:rsidP="00FE6967">
      <w:pPr>
        <w:pStyle w:val="ListBullet"/>
      </w:pPr>
      <w:r w:rsidRPr="006A6209">
        <w:rPr>
          <w:b/>
        </w:rPr>
        <w:t>VASV(11)</w:t>
      </w:r>
      <w:r w:rsidR="00FE6967" w:rsidRPr="006A6209">
        <w:t>—</w:t>
      </w:r>
      <w:r w:rsidR="00323500" w:rsidRPr="006A6209">
        <w:t>T</w:t>
      </w:r>
      <w:r w:rsidRPr="006A6209">
        <w:t xml:space="preserve">he </w:t>
      </w:r>
      <w:r w:rsidR="00377145" w:rsidRPr="006A6209">
        <w:t>number</w:t>
      </w:r>
      <w:r w:rsidRPr="006A6209">
        <w:t xml:space="preserve"> of OIF conflict entries found for the </w:t>
      </w:r>
      <w:r w:rsidR="00F13FCD" w:rsidRPr="006A6209">
        <w:t>V</w:t>
      </w:r>
      <w:r w:rsidRPr="006A6209">
        <w:t xml:space="preserve">eteran in the SERVICE [OEF OR OIF] </w:t>
      </w:r>
      <w:r w:rsidR="00DD369D" w:rsidRPr="006A6209">
        <w:t>(</w:t>
      </w:r>
      <w:r w:rsidRPr="006A6209">
        <w:t>#2.3215</w:t>
      </w:r>
      <w:r w:rsidR="00DD369D" w:rsidRPr="006A6209">
        <w:t>)</w:t>
      </w:r>
      <w:r w:rsidRPr="006A6209">
        <w:t xml:space="preserve"> SUB-FILE</w:t>
      </w:r>
      <w:r w:rsidR="00323500" w:rsidRPr="006A6209">
        <w:t xml:space="preserve"> </w:t>
      </w:r>
      <w:r w:rsidRPr="006A6209">
        <w:t xml:space="preserve">[n = </w:t>
      </w:r>
      <w:r w:rsidRPr="006A6209">
        <w:rPr>
          <w:b/>
          <w:bCs/>
        </w:rPr>
        <w:t>1</w:t>
      </w:r>
      <w:r w:rsidR="00A11844" w:rsidRPr="006A6209">
        <w:rPr>
          <w:b/>
          <w:bCs/>
        </w:rPr>
        <w:t>—</w:t>
      </w:r>
      <w:r w:rsidR="00A11844" w:rsidRPr="006A6209">
        <w:t>T</w:t>
      </w:r>
      <w:r w:rsidRPr="006A6209">
        <w:t>otal number of OIF conflict entries]</w:t>
      </w:r>
      <w:r w:rsidR="00323500" w:rsidRPr="006A6209">
        <w:t>.</w:t>
      </w:r>
    </w:p>
    <w:p w14:paraId="28385D71" w14:textId="0C8EE931" w:rsidR="00F53DC9" w:rsidRPr="006A6209" w:rsidRDefault="00F53DC9" w:rsidP="00FE6967">
      <w:pPr>
        <w:pStyle w:val="ListBullet"/>
      </w:pPr>
      <w:r w:rsidRPr="006A6209">
        <w:rPr>
          <w:b/>
        </w:rPr>
        <w:t>VASV(11,n,1)</w:t>
      </w:r>
      <w:r w:rsidR="00FE6967" w:rsidRPr="006A6209">
        <w:t>—</w:t>
      </w:r>
      <w:r w:rsidRPr="006A6209">
        <w:t>SERVICE LOCATION (#2.3215; .01) internal code=1^external (e.g.,</w:t>
      </w:r>
      <w:r w:rsidR="00377145" w:rsidRPr="006A6209">
        <w:t> </w:t>
      </w:r>
      <w:r w:rsidRPr="006A6209">
        <w:rPr>
          <w:b/>
          <w:bCs/>
        </w:rPr>
        <w:t>1^OIF</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OIF or a conflict being returned.</w:t>
      </w:r>
    </w:p>
    <w:p w14:paraId="470B5C9B" w14:textId="6C57B004" w:rsidR="00F53DC9" w:rsidRPr="006A6209" w:rsidRDefault="00F53DC9" w:rsidP="00FE6967">
      <w:pPr>
        <w:pStyle w:val="ListBullet"/>
      </w:pPr>
      <w:r w:rsidRPr="006A6209">
        <w:rPr>
          <w:b/>
        </w:rPr>
        <w:t>VASV(11,n,2)</w:t>
      </w:r>
      <w:r w:rsidR="00FE6967" w:rsidRPr="006A6209">
        <w:rPr>
          <w:b/>
        </w:rPr>
        <w:t>—</w:t>
      </w:r>
      <w:r w:rsidRPr="006A6209">
        <w:rPr>
          <w:bCs/>
        </w:rPr>
        <w:t xml:space="preserve">OEF/OIF FROM DATE </w:t>
      </w:r>
      <w:r w:rsidRPr="006A6209">
        <w:t>(#2.3215; .02) internal format ^external format (e.g.,</w:t>
      </w:r>
      <w:r w:rsidR="00377145" w:rsidRPr="006A6209">
        <w:t> </w:t>
      </w:r>
      <w:r w:rsidRPr="006A6209">
        <w:rPr>
          <w:b/>
          <w:bCs/>
        </w:rPr>
        <w:t>3060101^JAN 1, 2006</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OIF conflict being returned.</w:t>
      </w:r>
    </w:p>
    <w:p w14:paraId="23196B2A" w14:textId="1947C02F" w:rsidR="00F53DC9" w:rsidRPr="006A6209" w:rsidRDefault="00F53DC9" w:rsidP="00FE6967">
      <w:pPr>
        <w:pStyle w:val="ListBullet"/>
      </w:pPr>
      <w:r w:rsidRPr="006A6209">
        <w:rPr>
          <w:b/>
        </w:rPr>
        <w:t>VASV(11,n,3)</w:t>
      </w:r>
      <w:r w:rsidR="00FE6967" w:rsidRPr="006A6209">
        <w:t>—</w:t>
      </w:r>
      <w:r w:rsidRPr="006A6209">
        <w:t>OEF/OIF TO DATE (#2.3215; .03) internal format ^external format (e.g.,</w:t>
      </w:r>
      <w:r w:rsidR="00377145" w:rsidRPr="006A6209">
        <w:t> </w:t>
      </w:r>
      <w:r w:rsidRPr="006A6209">
        <w:rPr>
          <w:b/>
          <w:bCs/>
        </w:rPr>
        <w:t>3060101^MAR 1, 2006</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OIF conflict being returned.</w:t>
      </w:r>
    </w:p>
    <w:p w14:paraId="6F465276" w14:textId="66D7ACB6" w:rsidR="00F53DC9" w:rsidRPr="006A6209" w:rsidRDefault="00F53DC9" w:rsidP="00FE6967">
      <w:pPr>
        <w:pStyle w:val="ListBullet"/>
      </w:pPr>
      <w:r w:rsidRPr="006A6209">
        <w:rPr>
          <w:b/>
        </w:rPr>
        <w:t>VASV(12)</w:t>
      </w:r>
      <w:r w:rsidR="00FE6967" w:rsidRPr="006A6209">
        <w:t>—</w:t>
      </w:r>
      <w:r w:rsidR="0020331C" w:rsidRPr="006A6209">
        <w:t>T</w:t>
      </w:r>
      <w:r w:rsidRPr="006A6209">
        <w:t xml:space="preserve">he </w:t>
      </w:r>
      <w:r w:rsidR="00377145" w:rsidRPr="006A6209">
        <w:t>number</w:t>
      </w:r>
      <w:r w:rsidRPr="006A6209">
        <w:t xml:space="preserve"> of OEF conflict entries found for the </w:t>
      </w:r>
      <w:r w:rsidR="00F13FCD" w:rsidRPr="006A6209">
        <w:t>V</w:t>
      </w:r>
      <w:r w:rsidRPr="006A6209">
        <w:t xml:space="preserve">eteran in the SERVICE [OEF OR OIF] #2.3215 SUB-FILE. [n = </w:t>
      </w:r>
      <w:r w:rsidRPr="006A6209">
        <w:rPr>
          <w:b/>
          <w:bCs/>
        </w:rPr>
        <w:t>1</w:t>
      </w:r>
      <w:r w:rsidR="00A11844" w:rsidRPr="006A6209">
        <w:rPr>
          <w:b/>
          <w:bCs/>
        </w:rPr>
        <w:t>—</w:t>
      </w:r>
      <w:r w:rsidRPr="006A6209">
        <w:t>VASV(12)]</w:t>
      </w:r>
      <w:r w:rsidR="00377145" w:rsidRPr="006A6209">
        <w:t>.</w:t>
      </w:r>
    </w:p>
    <w:p w14:paraId="1B0868F1" w14:textId="3C79AA65" w:rsidR="00F53DC9" w:rsidRPr="006A6209" w:rsidRDefault="00F53DC9" w:rsidP="00FE6967">
      <w:pPr>
        <w:pStyle w:val="ListBullet"/>
      </w:pPr>
      <w:r w:rsidRPr="006A6209">
        <w:rPr>
          <w:b/>
        </w:rPr>
        <w:t>VASV(12,n,1)</w:t>
      </w:r>
      <w:r w:rsidR="00FE6967" w:rsidRPr="006A6209">
        <w:t>—</w:t>
      </w:r>
      <w:r w:rsidRPr="006A6209">
        <w:t>SERVICE LOCATION (#2.3215; .01) internal code = 2 ^external (e.g.,</w:t>
      </w:r>
      <w:r w:rsidR="00377145" w:rsidRPr="006A6209">
        <w:t> </w:t>
      </w:r>
      <w:r w:rsidRPr="006A6209">
        <w:rPr>
          <w:b/>
          <w:bCs/>
        </w:rPr>
        <w:t>2^OEF</w:t>
      </w:r>
      <w:r w:rsidRPr="006A6209">
        <w:t>)</w:t>
      </w:r>
      <w:r w:rsidR="00A11844" w:rsidRPr="006A6209">
        <w:t>. Where</w:t>
      </w:r>
      <w:r w:rsidRPr="006A6209">
        <w:t xml:space="preserve"> </w:t>
      </w:r>
      <w:r w:rsidR="00A11844" w:rsidRPr="006A6209">
        <w:t>“</w:t>
      </w:r>
      <w:r w:rsidRPr="006A6209">
        <w:rPr>
          <w:i/>
          <w:iCs/>
        </w:rPr>
        <w:t>n</w:t>
      </w:r>
      <w:r w:rsidR="00A11844" w:rsidRPr="006A6209">
        <w:t>” is the</w:t>
      </w:r>
      <w:r w:rsidRPr="006A6209">
        <w:t xml:space="preserve"> number used to provide a unique number for each OEF conflict being returned.</w:t>
      </w:r>
    </w:p>
    <w:p w14:paraId="44EBC847" w14:textId="4C43A5EB" w:rsidR="00F53DC9" w:rsidRPr="006A6209" w:rsidRDefault="00F53DC9" w:rsidP="00FE6967">
      <w:pPr>
        <w:pStyle w:val="ListBullet"/>
      </w:pPr>
      <w:r w:rsidRPr="006A6209">
        <w:rPr>
          <w:b/>
        </w:rPr>
        <w:t>VASV(12,n,2)</w:t>
      </w:r>
      <w:r w:rsidR="00FE6967" w:rsidRPr="006A6209">
        <w:t>—</w:t>
      </w:r>
      <w:r w:rsidRPr="006A6209">
        <w:t>OEF/OIF FROM DATE (#2.3215; .02) internal format ^external format (e.g.,</w:t>
      </w:r>
      <w:r w:rsidR="00377145" w:rsidRPr="006A6209">
        <w:t> </w:t>
      </w:r>
      <w:r w:rsidRPr="006A6209">
        <w:rPr>
          <w:b/>
          <w:bCs/>
        </w:rPr>
        <w:t>3060101^JAN 1, 2006</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OEF conflict being returned.</w:t>
      </w:r>
    </w:p>
    <w:p w14:paraId="58E0B40E" w14:textId="16CCDCE9" w:rsidR="00F53DC9" w:rsidRPr="006A6209" w:rsidRDefault="00F53DC9" w:rsidP="00FE6967">
      <w:pPr>
        <w:pStyle w:val="ListBullet"/>
      </w:pPr>
      <w:r w:rsidRPr="006A6209">
        <w:rPr>
          <w:b/>
        </w:rPr>
        <w:t>VASV(12,n,3)</w:t>
      </w:r>
      <w:r w:rsidR="00FE6967" w:rsidRPr="006A6209">
        <w:t>—</w:t>
      </w:r>
      <w:r w:rsidRPr="006A6209">
        <w:t>OEF/OIF TO DATE (#2.3215; .03) internal format ^external format (e.g.,</w:t>
      </w:r>
      <w:r w:rsidR="00377145" w:rsidRPr="006A6209">
        <w:t> </w:t>
      </w:r>
      <w:r w:rsidRPr="006A6209">
        <w:rPr>
          <w:b/>
          <w:bCs/>
        </w:rPr>
        <w:t>3060101^MAR 1, 2006</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OEF conflict being returned.</w:t>
      </w:r>
    </w:p>
    <w:p w14:paraId="21C1896D" w14:textId="54FD5C5A" w:rsidR="00F53DC9" w:rsidRPr="006A6209" w:rsidRDefault="00F53DC9" w:rsidP="00FE6967">
      <w:pPr>
        <w:pStyle w:val="ListBullet"/>
      </w:pPr>
      <w:r w:rsidRPr="006A6209">
        <w:rPr>
          <w:b/>
        </w:rPr>
        <w:t>VASV(13)</w:t>
      </w:r>
      <w:r w:rsidR="00FE6967" w:rsidRPr="006A6209">
        <w:t>—</w:t>
      </w:r>
      <w:r w:rsidR="00377145" w:rsidRPr="006A6209">
        <w:t>T</w:t>
      </w:r>
      <w:r w:rsidRPr="006A6209">
        <w:t xml:space="preserve">he </w:t>
      </w:r>
      <w:r w:rsidR="00377145" w:rsidRPr="006A6209">
        <w:t>number</w:t>
      </w:r>
      <w:r w:rsidRPr="006A6209">
        <w:t xml:space="preserve"> of UNKNOWN OEF/OIF conflict entries found for the </w:t>
      </w:r>
      <w:r w:rsidR="00377145" w:rsidRPr="006A6209">
        <w:t>V</w:t>
      </w:r>
      <w:r w:rsidRPr="006A6209">
        <w:t xml:space="preserve">eteran in the SEVICE [OEF OR OIF] #2.3215 SUB-FILE. [n = </w:t>
      </w:r>
      <w:r w:rsidRPr="006A6209">
        <w:rPr>
          <w:b/>
          <w:bCs/>
        </w:rPr>
        <w:t>1</w:t>
      </w:r>
      <w:r w:rsidR="00A11844" w:rsidRPr="006A6209">
        <w:rPr>
          <w:b/>
          <w:bCs/>
        </w:rPr>
        <w:t>—</w:t>
      </w:r>
      <w:r w:rsidRPr="006A6209">
        <w:t>VASV(13)]</w:t>
      </w:r>
      <w:r w:rsidR="00323500" w:rsidRPr="006A6209">
        <w:t>.</w:t>
      </w:r>
    </w:p>
    <w:p w14:paraId="60502673" w14:textId="56B8245D" w:rsidR="00F53DC9" w:rsidRPr="006A6209" w:rsidRDefault="00F53DC9" w:rsidP="00FE6967">
      <w:pPr>
        <w:pStyle w:val="ListBullet"/>
      </w:pPr>
      <w:r w:rsidRPr="006A6209">
        <w:rPr>
          <w:b/>
        </w:rPr>
        <w:t>VASV(13,n,1)</w:t>
      </w:r>
      <w:r w:rsidR="00FE6967" w:rsidRPr="006A6209">
        <w:t>—</w:t>
      </w:r>
      <w:r w:rsidRPr="006A6209">
        <w:t>SERVICE LOCATION (#2.3215; .01) internal CODE = 3^external format (e.g.,</w:t>
      </w:r>
      <w:r w:rsidR="00377145" w:rsidRPr="006A6209">
        <w:t> </w:t>
      </w:r>
      <w:r w:rsidRPr="006A6209">
        <w:rPr>
          <w:b/>
          <w:bCs/>
        </w:rPr>
        <w:t>3^UNKNOWN OEF/OIF</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UNKNOWN OEF/OIF conflict being returned.</w:t>
      </w:r>
    </w:p>
    <w:p w14:paraId="12D562EF" w14:textId="2A8C616F" w:rsidR="00F53DC9" w:rsidRPr="006A6209" w:rsidRDefault="00F53DC9" w:rsidP="00FE6967">
      <w:pPr>
        <w:pStyle w:val="ListBullet"/>
      </w:pPr>
      <w:r w:rsidRPr="006A6209">
        <w:rPr>
          <w:b/>
        </w:rPr>
        <w:t>VASV(13,n,2)</w:t>
      </w:r>
      <w:r w:rsidR="00FE6967" w:rsidRPr="006A6209">
        <w:t>—</w:t>
      </w:r>
      <w:r w:rsidRPr="006A6209">
        <w:t>OEF/OIF FROM DATE (#2.3215; .02) internal format ^external format (e.g.,</w:t>
      </w:r>
      <w:r w:rsidR="00377145" w:rsidRPr="006A6209">
        <w:t> </w:t>
      </w:r>
      <w:r w:rsidRPr="006A6209">
        <w:rPr>
          <w:b/>
          <w:bCs/>
        </w:rPr>
        <w:t>3060101^JAN 1, 2006</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UNKNOWN OEF/OIF conflict being returned.</w:t>
      </w:r>
    </w:p>
    <w:p w14:paraId="20BE3B70" w14:textId="53D22E93" w:rsidR="00F53DC9" w:rsidRPr="006A6209" w:rsidRDefault="00F53DC9" w:rsidP="00FE6967">
      <w:pPr>
        <w:pStyle w:val="ListBullet"/>
      </w:pPr>
      <w:r w:rsidRPr="006A6209">
        <w:rPr>
          <w:b/>
        </w:rPr>
        <w:t>VASV(13,n,3)</w:t>
      </w:r>
      <w:r w:rsidR="00FE6967" w:rsidRPr="006A6209">
        <w:t>—</w:t>
      </w:r>
      <w:r w:rsidRPr="006A6209">
        <w:t>OEF/OIF TO DATE (#2.3215; .03) internal format ^external format (e.g.,</w:t>
      </w:r>
      <w:r w:rsidR="00377145" w:rsidRPr="006A6209">
        <w:t> </w:t>
      </w:r>
      <w:r w:rsidRPr="006A6209">
        <w:rPr>
          <w:b/>
          <w:bCs/>
        </w:rPr>
        <w:t>3060101^MAR 1, 2006</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UNKNOWN OEF/OIF conflict being returned.</w:t>
      </w:r>
    </w:p>
    <w:p w14:paraId="05E504D7" w14:textId="4A286487" w:rsidR="00F53DC9" w:rsidRPr="006A6209" w:rsidRDefault="00F53DC9" w:rsidP="00FE6967">
      <w:pPr>
        <w:pStyle w:val="ListBullet"/>
      </w:pPr>
      <w:r w:rsidRPr="006A6209">
        <w:rPr>
          <w:b/>
        </w:rPr>
        <w:t>VASV(14)</w:t>
      </w:r>
      <w:r w:rsidR="00FE6967" w:rsidRPr="006A6209">
        <w:t>—</w:t>
      </w:r>
      <w:r w:rsidRPr="006A6209">
        <w:t>If the PROJ 112/ SHAD field is populated, a "</w:t>
      </w:r>
      <w:r w:rsidRPr="006A6209">
        <w:rPr>
          <w:b/>
          <w:bCs/>
        </w:rPr>
        <w:t>1</w:t>
      </w:r>
      <w:r w:rsidRPr="006A6209">
        <w:t xml:space="preserve">" </w:t>
      </w:r>
      <w:r w:rsidR="00377145" w:rsidRPr="006A6209">
        <w:t>is</w:t>
      </w:r>
      <w:r w:rsidRPr="006A6209">
        <w:t xml:space="preserve"> returned; otherwise, a "</w:t>
      </w:r>
      <w:r w:rsidRPr="006A6209">
        <w:rPr>
          <w:b/>
          <w:bCs/>
        </w:rPr>
        <w:t>0</w:t>
      </w:r>
      <w:r w:rsidRPr="006A6209">
        <w:t xml:space="preserve">" </w:t>
      </w:r>
      <w:r w:rsidR="00377145" w:rsidRPr="006A6209">
        <w:t>is</w:t>
      </w:r>
      <w:r w:rsidRPr="006A6209">
        <w:t xml:space="preserve"> returned (e.g.,</w:t>
      </w:r>
      <w:r w:rsidR="00377145" w:rsidRPr="006A6209">
        <w:t> </w:t>
      </w:r>
      <w:r w:rsidRPr="006A6209">
        <w:rPr>
          <w:b/>
          <w:bCs/>
        </w:rPr>
        <w:t>0</w:t>
      </w:r>
      <w:r w:rsidRPr="006A6209">
        <w:t>)</w:t>
      </w:r>
      <w:r w:rsidR="00323500" w:rsidRPr="006A6209">
        <w:t>.</w:t>
      </w:r>
    </w:p>
    <w:p w14:paraId="576819CC" w14:textId="3A605233" w:rsidR="00F53DC9" w:rsidRPr="006A6209" w:rsidRDefault="00F53DC9" w:rsidP="00FE6967">
      <w:pPr>
        <w:pStyle w:val="ListBullet"/>
      </w:pPr>
      <w:r w:rsidRPr="006A6209">
        <w:rPr>
          <w:b/>
        </w:rPr>
        <w:t>VASV(14,1)</w:t>
      </w:r>
      <w:r w:rsidR="00FE6967" w:rsidRPr="006A6209">
        <w:t>—</w:t>
      </w:r>
      <w:r w:rsidRPr="006A6209">
        <w:t>If the PROJ 112/SHAD field is populated, PROJ 112/SHAD in internal^external format (e.g.,</w:t>
      </w:r>
      <w:r w:rsidR="00377145" w:rsidRPr="006A6209">
        <w:t> </w:t>
      </w:r>
      <w:r w:rsidRPr="006A6209">
        <w:rPr>
          <w:b/>
          <w:bCs/>
        </w:rPr>
        <w:t>1^YES</w:t>
      </w:r>
      <w:r w:rsidRPr="006A6209">
        <w:t>)</w:t>
      </w:r>
      <w:r w:rsidR="00323500" w:rsidRPr="006A6209">
        <w:t>.</w:t>
      </w:r>
    </w:p>
    <w:p w14:paraId="1C3E4A51" w14:textId="4A97E9B1" w:rsidR="001E2DC9" w:rsidRPr="006A6209" w:rsidRDefault="001E2DC9" w:rsidP="001E2DC9">
      <w:pPr>
        <w:pStyle w:val="ListBullet"/>
        <w:rPr>
          <w:color w:val="auto"/>
        </w:rPr>
      </w:pPr>
      <w:r w:rsidRPr="006A6209">
        <w:rPr>
          <w:b/>
          <w:color w:val="auto"/>
        </w:rPr>
        <w:t>VASV(15)</w:t>
      </w:r>
      <w:r w:rsidRPr="006A6209">
        <w:rPr>
          <w:color w:val="auto"/>
        </w:rPr>
        <w:t xml:space="preserve">—If TOXIC EXPOSURE RISK ACTIVITY (#.32116) field of the PATIENT file #2) is populated, TOXIC EXPOSURE RISK ACTIVITY in </w:t>
      </w:r>
      <w:r w:rsidRPr="006A6209">
        <w:t>internal^external format (e.g., </w:t>
      </w:r>
      <w:r w:rsidRPr="006A6209">
        <w:rPr>
          <w:b/>
          <w:bCs/>
        </w:rPr>
        <w:t>1^YES</w:t>
      </w:r>
      <w:r w:rsidRPr="006A6209">
        <w:t>).</w:t>
      </w:r>
    </w:p>
    <w:p w14:paraId="1111D909" w14:textId="6FDC4316" w:rsidR="00F53DC9" w:rsidRPr="006A6209" w:rsidRDefault="00F53DC9" w:rsidP="00FE6967">
      <w:pPr>
        <w:pStyle w:val="ListBullet"/>
        <w:keepNext/>
        <w:keepLines/>
      </w:pPr>
      <w:r w:rsidRPr="006A6209">
        <w:rPr>
          <w:b/>
        </w:rPr>
        <w:t>VAERR</w:t>
      </w:r>
      <w:r w:rsidR="00FE6967" w:rsidRPr="006A6209">
        <w:t>—</w:t>
      </w:r>
      <w:r w:rsidRPr="006A6209">
        <w:t>The error flag ha</w:t>
      </w:r>
      <w:r w:rsidR="00377145" w:rsidRPr="006A6209">
        <w:t>s</w:t>
      </w:r>
      <w:r w:rsidRPr="006A6209">
        <w:t xml:space="preserve"> one of the following values</w:t>
      </w:r>
      <w:r w:rsidR="00423385" w:rsidRPr="006A6209">
        <w:t>:</w:t>
      </w:r>
    </w:p>
    <w:p w14:paraId="74BFE125" w14:textId="45308882" w:rsidR="00F53DC9" w:rsidRPr="006A6209" w:rsidRDefault="00F53DC9" w:rsidP="00FE6967">
      <w:pPr>
        <w:pStyle w:val="ListBullet2"/>
        <w:keepNext/>
        <w:keepLines/>
      </w:pPr>
      <w:r w:rsidRPr="006A6209">
        <w:rPr>
          <w:b/>
          <w:bCs/>
        </w:rPr>
        <w:t>0</w:t>
      </w:r>
      <w:r w:rsidR="00FE6967" w:rsidRPr="006A6209">
        <w:rPr>
          <w:b/>
          <w:bCs/>
        </w:rPr>
        <w:t>—</w:t>
      </w:r>
      <w:r w:rsidR="00377145" w:rsidRPr="006A6209">
        <w:t>N</w:t>
      </w:r>
      <w:r w:rsidRPr="006A6209">
        <w:t>o errors encountered</w:t>
      </w:r>
      <w:r w:rsidR="00323500" w:rsidRPr="006A6209">
        <w:t>.</w:t>
      </w:r>
    </w:p>
    <w:p w14:paraId="60747FDD" w14:textId="34D50F25" w:rsidR="00F53DC9" w:rsidRPr="006A6209" w:rsidRDefault="00F53DC9" w:rsidP="00323500">
      <w:pPr>
        <w:pStyle w:val="ListBullet2"/>
      </w:pPr>
      <w:r w:rsidRPr="006A6209">
        <w:rPr>
          <w:b/>
          <w:bCs/>
        </w:rPr>
        <w:t>1</w:t>
      </w:r>
      <w:r w:rsidR="00FE6967" w:rsidRPr="006A6209">
        <w:rPr>
          <w:b/>
          <w:bCs/>
        </w:rPr>
        <w:t>—</w:t>
      </w:r>
      <w:r w:rsidR="00377145" w:rsidRPr="006A6209">
        <w:t>E</w:t>
      </w:r>
      <w:r w:rsidRPr="006A6209">
        <w:t>rror encountered</w:t>
      </w:r>
      <w:r w:rsidR="00377145" w:rsidRPr="006A6209">
        <w:t>:</w:t>
      </w:r>
      <w:r w:rsidRPr="006A6209">
        <w:t xml:space="preserve"> DFN or</w:t>
      </w:r>
      <w:r w:rsidR="00323500" w:rsidRPr="006A6209">
        <w:t xml:space="preserve"> </w:t>
      </w:r>
      <w:r w:rsidRPr="006A6209">
        <w:rPr>
          <w:b/>
          <w:bCs/>
        </w:rPr>
        <w:t>^DPT(DFN,0)</w:t>
      </w:r>
      <w:r w:rsidRPr="006A6209">
        <w:t xml:space="preserve"> is </w:t>
      </w:r>
      <w:r w:rsidRPr="006A6209">
        <w:rPr>
          <w:i/>
          <w:iCs/>
        </w:rPr>
        <w:t>not</w:t>
      </w:r>
      <w:r w:rsidRPr="006A6209">
        <w:t xml:space="preserve"> defined</w:t>
      </w:r>
      <w:r w:rsidR="00323500" w:rsidRPr="006A6209">
        <w:t>.</w:t>
      </w:r>
    </w:p>
    <w:p w14:paraId="54360A7D" w14:textId="77777777" w:rsidR="00323500" w:rsidRPr="006A6209" w:rsidRDefault="00323500" w:rsidP="00323500">
      <w:pPr>
        <w:pStyle w:val="BodyText6"/>
      </w:pPr>
    </w:p>
    <w:p w14:paraId="705A1A73" w14:textId="77777777" w:rsidR="00F53DC9" w:rsidRPr="006A6209" w:rsidRDefault="00F53DC9" w:rsidP="002037F1">
      <w:pPr>
        <w:pStyle w:val="Heading3"/>
      </w:pPr>
      <w:bookmarkStart w:id="1110" w:name="_Toc51598861"/>
      <w:bookmarkStart w:id="1111" w:name="_Ref58479589"/>
      <w:bookmarkStart w:id="1112" w:name="_Toc164850258"/>
      <w:r w:rsidRPr="006A6209">
        <w:t>ADD^VADPT</w:t>
      </w:r>
      <w:bookmarkEnd w:id="1110"/>
      <w:bookmarkEnd w:id="1111"/>
      <w:bookmarkEnd w:id="1112"/>
    </w:p>
    <w:p w14:paraId="3E2C4DF6" w14:textId="77777777" w:rsidR="00B6324F" w:rsidRPr="006A6209" w:rsidRDefault="00B6324F" w:rsidP="00B6324F">
      <w:pPr>
        <w:pStyle w:val="AltHeading5"/>
      </w:pPr>
      <w:r w:rsidRPr="006A6209">
        <w:t>Description</w:t>
      </w:r>
    </w:p>
    <w:p w14:paraId="4BB59BD9" w14:textId="406733C2" w:rsidR="00F53DC9" w:rsidRPr="006A6209" w:rsidRDefault="00F53DC9" w:rsidP="00201351">
      <w:pPr>
        <w:pStyle w:val="BodyText"/>
        <w:keepNext/>
        <w:keepLines/>
      </w:pPr>
      <w:r w:rsidRPr="006A6209">
        <w:t xml:space="preserve">This entry point returns address data for a patient. If a temporary address is in effect, the data returned </w:t>
      </w:r>
      <w:r w:rsidR="00487BF0" w:rsidRPr="006A6209">
        <w:t>is</w:t>
      </w:r>
      <w:r w:rsidRPr="006A6209">
        <w:t xml:space="preserve"> that pertaining to that temporary address; otherwise, the patient</w:t>
      </w:r>
      <w:r w:rsidR="00806400" w:rsidRPr="006A6209">
        <w:t xml:space="preserve"> mailing</w:t>
      </w:r>
      <w:r w:rsidRPr="006A6209">
        <w:t xml:space="preserve"> address information </w:t>
      </w:r>
      <w:r w:rsidR="00487BF0" w:rsidRPr="006A6209">
        <w:t>is</w:t>
      </w:r>
      <w:r w:rsidRPr="006A6209">
        <w:t xml:space="preserve"> returned.</w:t>
      </w:r>
    </w:p>
    <w:p w14:paraId="1128A73B" w14:textId="438545AA" w:rsidR="00F53DC9" w:rsidRPr="006A6209" w:rsidRDefault="00A11844" w:rsidP="00A11844">
      <w:pPr>
        <w:pStyle w:val="AltHeading5"/>
      </w:pPr>
      <w:r w:rsidRPr="006A6209">
        <w:t>Input</w:t>
      </w:r>
    </w:p>
    <w:p w14:paraId="532F729C" w14:textId="2374B956" w:rsidR="00B6324F" w:rsidRPr="006A6209" w:rsidRDefault="00B6324F" w:rsidP="00201351">
      <w:pPr>
        <w:pStyle w:val="ListBullet"/>
        <w:keepNext/>
        <w:keepLines/>
      </w:pPr>
      <w:r w:rsidRPr="006A6209">
        <w:rPr>
          <w:b/>
        </w:rPr>
        <w:t>DFN</w:t>
      </w:r>
      <w:r w:rsidRPr="006A6209">
        <w:t>—This required variable is the internal entry number in the PATIENT (#2) file.</w:t>
      </w:r>
    </w:p>
    <w:p w14:paraId="0CC80E86" w14:textId="44B79DD9" w:rsidR="00F53DC9" w:rsidRPr="006A6209" w:rsidRDefault="00F53DC9" w:rsidP="00201351">
      <w:pPr>
        <w:pStyle w:val="ListBullet"/>
        <w:keepNext/>
        <w:keepLines/>
      </w:pPr>
      <w:r w:rsidRPr="006A6209">
        <w:rPr>
          <w:b/>
        </w:rPr>
        <w:t>VAHOW</w:t>
      </w:r>
      <w:r w:rsidR="009B0147" w:rsidRPr="006A6209">
        <w:t>—</w:t>
      </w:r>
      <w:r w:rsidRPr="006A6209">
        <w:t xml:space="preserve">This optional variable can be set to a requested format for the output array. If this variable is not defined or does not contain one of the following values, the output array </w:t>
      </w:r>
      <w:r w:rsidR="00487BF0" w:rsidRPr="006A6209">
        <w:t>is</w:t>
      </w:r>
      <w:r w:rsidRPr="006A6209">
        <w:t xml:space="preserve"> returned with numeric subscripts</w:t>
      </w:r>
      <w:r w:rsidR="00A11844" w:rsidRPr="006A6209">
        <w:t>:</w:t>
      </w:r>
    </w:p>
    <w:p w14:paraId="52B495BE" w14:textId="1E10F84A" w:rsidR="009D236C" w:rsidRPr="003D1D54" w:rsidRDefault="00F53DC9" w:rsidP="009D236C">
      <w:pPr>
        <w:pStyle w:val="ListBullet2"/>
        <w:rPr>
          <w:rStyle w:val="Hyperlink"/>
        </w:rPr>
      </w:pPr>
      <w:r w:rsidRPr="006A6209">
        <w:rPr>
          <w:b/>
          <w:bCs/>
        </w:rPr>
        <w:t>1</w:t>
      </w:r>
      <w:r w:rsidR="009B0147" w:rsidRPr="006A6209">
        <w:rPr>
          <w:b/>
          <w:bCs/>
        </w:rPr>
        <w:t>—</w:t>
      </w:r>
      <w:r w:rsidR="00201351" w:rsidRPr="006A6209">
        <w:t>R</w:t>
      </w:r>
      <w:r w:rsidRPr="006A6209">
        <w:t>eturn the output array with alpha subscripts</w:t>
      </w:r>
      <w:r w:rsidR="009B0147"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74E17A27"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09182C19" w14:textId="77777777" w:rsidR="009D236C" w:rsidRPr="003D1D54" w:rsidRDefault="009D236C" w:rsidP="00D6455D">
      <w:pPr>
        <w:pStyle w:val="AltHeading5"/>
        <w:rPr>
          <w:rStyle w:val="Hyperlink"/>
          <w:b w:val="0"/>
        </w:rPr>
      </w:pPr>
      <w:r w:rsidRPr="003D1D54">
        <w:rPr>
          <w:rStyle w:val="Hyperlink"/>
          <w:b w:val="0"/>
        </w:rPr>
        <w:t>Input</w:t>
      </w:r>
    </w:p>
    <w:p w14:paraId="7F606D5B"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315037B1" w14:textId="77777777" w:rsidR="009D236C" w:rsidRPr="003D1D54" w:rsidRDefault="009D236C" w:rsidP="00D6455D">
      <w:pPr>
        <w:pStyle w:val="AltHeading5"/>
        <w:rPr>
          <w:rStyle w:val="Hyperlink"/>
          <w:b w:val="0"/>
        </w:rPr>
      </w:pPr>
      <w:r w:rsidRPr="003D1D54">
        <w:rPr>
          <w:rStyle w:val="Hyperlink"/>
          <w:b w:val="0"/>
        </w:rPr>
        <w:t>Output</w:t>
      </w:r>
    </w:p>
    <w:p w14:paraId="6D75500C"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488CD8E4"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5E697878"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71E1F262" w14:textId="69D7E8B2" w:rsidR="00F53DC9" w:rsidRPr="006A6209" w:rsidRDefault="009D236C" w:rsidP="00201351">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A11844" w:rsidRPr="006A6209">
        <w:t>[</w:t>
      </w:r>
      <w:r w:rsidR="00F53DC9" w:rsidRPr="006A6209">
        <w:t>e.g.,</w:t>
      </w:r>
      <w:r w:rsidR="00201351" w:rsidRPr="006A6209">
        <w:t> </w:t>
      </w:r>
      <w:r w:rsidR="00F53DC9" w:rsidRPr="006A6209">
        <w:rPr>
          <w:b/>
          <w:bCs/>
        </w:rPr>
        <w:t>VAPA(1)</w:t>
      </w:r>
      <w:r w:rsidR="00F53DC9" w:rsidRPr="006A6209">
        <w:t xml:space="preserve"> would be </w:t>
      </w:r>
      <w:r w:rsidR="00F53DC9" w:rsidRPr="006A6209">
        <w:rPr>
          <w:b/>
          <w:bCs/>
        </w:rPr>
        <w:t>VAPA("L1")</w:t>
      </w:r>
      <w:r w:rsidR="00A11844" w:rsidRPr="006A6209">
        <w:t>].</w:t>
      </w:r>
    </w:p>
    <w:p w14:paraId="041C934A" w14:textId="3705810C" w:rsidR="00F53DC9" w:rsidRPr="006A6209" w:rsidRDefault="00F53DC9" w:rsidP="00A11844">
      <w:pPr>
        <w:pStyle w:val="ListBullet2"/>
      </w:pPr>
      <w:r w:rsidRPr="006A6209">
        <w:rPr>
          <w:b/>
          <w:bCs/>
        </w:rPr>
        <w:t>2</w:t>
      </w:r>
      <w:r w:rsidR="009B0147" w:rsidRPr="006A6209">
        <w:rPr>
          <w:b/>
          <w:bCs/>
        </w:rPr>
        <w:t>—</w:t>
      </w:r>
      <w:r w:rsidR="00201351" w:rsidRPr="006A6209">
        <w:t>R</w:t>
      </w:r>
      <w:r w:rsidRPr="006A6209">
        <w:t xml:space="preserve">eturn the output in the </w:t>
      </w:r>
      <w:r w:rsidRPr="006A6209">
        <w:rPr>
          <w:b/>
          <w:bCs/>
        </w:rPr>
        <w:t>^UTILITY</w:t>
      </w:r>
      <w:r w:rsidRPr="006A6209">
        <w:t xml:space="preserve"> global with numeric subscripts </w:t>
      </w:r>
      <w:r w:rsidR="00A11844" w:rsidRPr="006A6209">
        <w:t>[</w:t>
      </w:r>
      <w:r w:rsidRPr="006A6209">
        <w:t>e.g.,</w:t>
      </w:r>
      <w:r w:rsidR="00201351" w:rsidRPr="006A6209">
        <w:t> </w:t>
      </w:r>
      <w:r w:rsidRPr="006A6209">
        <w:rPr>
          <w:b/>
          <w:bCs/>
        </w:rPr>
        <w:t>^UTILITY(“VAPA”, $J,1)</w:t>
      </w:r>
      <w:r w:rsidR="00A11844" w:rsidRPr="006A6209">
        <w:t>].</w:t>
      </w:r>
    </w:p>
    <w:p w14:paraId="574B30C2" w14:textId="1C69866C" w:rsidR="00F53DC9" w:rsidRPr="006A6209" w:rsidRDefault="00F53DC9" w:rsidP="00A11844">
      <w:pPr>
        <w:pStyle w:val="ListBullet2"/>
      </w:pPr>
      <w:r w:rsidRPr="006A6209">
        <w:rPr>
          <w:b/>
          <w:bCs/>
        </w:rPr>
        <w:t>12</w:t>
      </w:r>
      <w:r w:rsidR="009B0147" w:rsidRPr="006A6209">
        <w:rPr>
          <w:b/>
          <w:bCs/>
        </w:rPr>
        <w:t>—</w:t>
      </w:r>
      <w:r w:rsidR="00201351" w:rsidRPr="006A6209">
        <w:t>R</w:t>
      </w:r>
      <w:r w:rsidRPr="006A6209">
        <w:t xml:space="preserve">eturn the output in the </w:t>
      </w:r>
      <w:r w:rsidRPr="006A6209">
        <w:rPr>
          <w:b/>
          <w:bCs/>
        </w:rPr>
        <w:t>^UTILITY</w:t>
      </w:r>
      <w:r w:rsidRPr="006A6209">
        <w:t xml:space="preserve"> global with alpha subscripts </w:t>
      </w:r>
      <w:r w:rsidR="00A11844" w:rsidRPr="006A6209">
        <w:t>[</w:t>
      </w:r>
      <w:r w:rsidRPr="006A6209">
        <w:t>e.g.,</w:t>
      </w:r>
      <w:r w:rsidR="00201351" w:rsidRPr="006A6209">
        <w:t> </w:t>
      </w:r>
      <w:r w:rsidRPr="006A6209">
        <w:rPr>
          <w:b/>
          <w:bCs/>
        </w:rPr>
        <w:t>^UTILITY("VAPA",$J,"L1")</w:t>
      </w:r>
      <w:r w:rsidR="00A11844" w:rsidRPr="006A6209">
        <w:t>].</w:t>
      </w:r>
    </w:p>
    <w:p w14:paraId="7A9A6920" w14:textId="77777777" w:rsidR="00F53DC9" w:rsidRPr="006A6209" w:rsidRDefault="00F53DC9" w:rsidP="00A11844">
      <w:pPr>
        <w:pStyle w:val="BodyText6"/>
      </w:pPr>
    </w:p>
    <w:p w14:paraId="10BFEAFC" w14:textId="6E9B8C0E" w:rsidR="00F53DC9" w:rsidRPr="006A6209" w:rsidRDefault="00F53DC9" w:rsidP="00A11844">
      <w:pPr>
        <w:pStyle w:val="ListBullet"/>
      </w:pPr>
      <w:r w:rsidRPr="006A6209">
        <w:rPr>
          <w:b/>
        </w:rPr>
        <w:t>VAROOT</w:t>
      </w:r>
      <w:r w:rsidR="009B0147" w:rsidRPr="006A6209">
        <w:t>—</w:t>
      </w:r>
      <w:r w:rsidRPr="006A6209">
        <w:t>This optional variable can be set to a local variable or global name in which to return the output</w:t>
      </w:r>
      <w:r w:rsidR="00A11844" w:rsidRPr="006A6209">
        <w:t xml:space="preserve"> </w:t>
      </w:r>
      <w:r w:rsidRPr="006A6209">
        <w:t>(e.g.,</w:t>
      </w:r>
      <w:r w:rsidR="00201351" w:rsidRPr="006A6209">
        <w:t> </w:t>
      </w:r>
      <w:r w:rsidRPr="006A6209">
        <w:rPr>
          <w:b/>
          <w:bCs/>
        </w:rPr>
        <w:t>VAROOT="DGADD"</w:t>
      </w:r>
      <w:r w:rsidRPr="006A6209">
        <w:t>)</w:t>
      </w:r>
      <w:r w:rsidR="00A11844" w:rsidRPr="006A6209">
        <w:t>.</w:t>
      </w:r>
    </w:p>
    <w:p w14:paraId="79D489D0" w14:textId="53CF66C9" w:rsidR="00F53DC9" w:rsidRPr="006A6209" w:rsidRDefault="00F53DC9" w:rsidP="00A11844">
      <w:pPr>
        <w:pStyle w:val="ListBullet"/>
      </w:pPr>
      <w:r w:rsidRPr="006A6209">
        <w:rPr>
          <w:b/>
        </w:rPr>
        <w:t>VAPA("P")</w:t>
      </w:r>
      <w:r w:rsidR="009B0147" w:rsidRPr="006A6209">
        <w:t>—</w:t>
      </w:r>
      <w:r w:rsidRPr="006A6209">
        <w:t xml:space="preserve">This optional variable can be set to force the return of the patient's </w:t>
      </w:r>
      <w:r w:rsidR="00806400" w:rsidRPr="006A6209">
        <w:t xml:space="preserve">mailing </w:t>
      </w:r>
      <w:r w:rsidRPr="006A6209">
        <w:t xml:space="preserve">address. The </w:t>
      </w:r>
      <w:r w:rsidR="00806400" w:rsidRPr="006A6209">
        <w:t>mailing</w:t>
      </w:r>
      <w:r w:rsidRPr="006A6209">
        <w:t xml:space="preserve"> address array </w:t>
      </w:r>
      <w:r w:rsidR="00487BF0" w:rsidRPr="006A6209">
        <w:t>is</w:t>
      </w:r>
      <w:r w:rsidRPr="006A6209">
        <w:t xml:space="preserve"> returned regardless of whether or not a temporary address is in effect</w:t>
      </w:r>
      <w:r w:rsidR="00A11844" w:rsidRPr="006A6209">
        <w:t xml:space="preserve"> </w:t>
      </w:r>
      <w:r w:rsidR="009B0147" w:rsidRPr="006A6209">
        <w:t>[</w:t>
      </w:r>
      <w:r w:rsidRPr="006A6209">
        <w:t>e.g.,</w:t>
      </w:r>
      <w:r w:rsidR="00201351" w:rsidRPr="006A6209">
        <w:t> </w:t>
      </w:r>
      <w:r w:rsidRPr="006A6209">
        <w:rPr>
          <w:b/>
          <w:bCs/>
        </w:rPr>
        <w:t>VAPA("P")=""</w:t>
      </w:r>
      <w:r w:rsidR="009B0147" w:rsidRPr="006A6209">
        <w:t>]</w:t>
      </w:r>
      <w:r w:rsidR="00A11844" w:rsidRPr="006A6209">
        <w:t>.</w:t>
      </w:r>
    </w:p>
    <w:p w14:paraId="4F7A0E16" w14:textId="47D8287E" w:rsidR="00F53DC9" w:rsidRPr="006A6209" w:rsidRDefault="00F53DC9" w:rsidP="00A11844">
      <w:pPr>
        <w:pStyle w:val="ListBullet"/>
      </w:pPr>
      <w:r w:rsidRPr="006A6209">
        <w:rPr>
          <w:b/>
        </w:rPr>
        <w:t>VAPA("CD")</w:t>
      </w:r>
      <w:r w:rsidR="009B0147" w:rsidRPr="006A6209">
        <w:rPr>
          <w:b/>
        </w:rPr>
        <w:t>—</w:t>
      </w:r>
      <w:r w:rsidRPr="006A6209">
        <w:t xml:space="preserve">This is an optional input parameter set to an effective date in VA File Manager format to manipulate the active/inactive status returned in the </w:t>
      </w:r>
      <w:r w:rsidRPr="006A6209">
        <w:rPr>
          <w:b/>
          <w:bCs/>
        </w:rPr>
        <w:t>VAPA(12)</w:t>
      </w:r>
      <w:r w:rsidRPr="006A6209">
        <w:t xml:space="preserve"> node. The indicator reflects the active status as of the date specified or the current date if </w:t>
      </w:r>
      <w:r w:rsidRPr="006A6209">
        <w:rPr>
          <w:b/>
          <w:bCs/>
        </w:rPr>
        <w:t>VAPA("CD")</w:t>
      </w:r>
      <w:r w:rsidRPr="006A6209">
        <w:t xml:space="preserve"> is undefined.</w:t>
      </w:r>
    </w:p>
    <w:p w14:paraId="4BDB3EBB" w14:textId="0ECF6C54" w:rsidR="00F53DC9" w:rsidRPr="006A6209" w:rsidRDefault="00F53DC9" w:rsidP="00A11844">
      <w:pPr>
        <w:pStyle w:val="ListBullet"/>
      </w:pPr>
      <w:r w:rsidRPr="006A6209">
        <w:rPr>
          <w:b/>
        </w:rPr>
        <w:t>VATEST("ADD",9)</w:t>
      </w:r>
      <w:r w:rsidR="009B0147" w:rsidRPr="006A6209">
        <w:rPr>
          <w:b/>
        </w:rPr>
        <w:t>—</w:t>
      </w:r>
      <w:r w:rsidRPr="006A6209">
        <w:t xml:space="preserve">This optional variable can be defined to a beginning date in VA </w:t>
      </w:r>
      <w:r w:rsidR="00C949A2" w:rsidRPr="006A6209">
        <w:t>FileMan</w:t>
      </w:r>
      <w:r w:rsidRPr="006A6209">
        <w:t xml:space="preserve"> format. If the entire range specified is not within the effective time window of the temporary address start and stop dates, the patient's regular address is returned </w:t>
      </w:r>
      <w:r w:rsidR="009B0147" w:rsidRPr="006A6209">
        <w:t>[</w:t>
      </w:r>
      <w:r w:rsidRPr="006A6209">
        <w:t>e.g.,</w:t>
      </w:r>
      <w:r w:rsidR="00201351" w:rsidRPr="006A6209">
        <w:t> </w:t>
      </w:r>
      <w:r w:rsidRPr="006A6209">
        <w:rPr>
          <w:b/>
          <w:bCs/>
        </w:rPr>
        <w:t>VATEST("ADD",9)=2920101</w:t>
      </w:r>
      <w:r w:rsidR="009B0147" w:rsidRPr="006A6209">
        <w:t>]</w:t>
      </w:r>
      <w:r w:rsidR="00A11844" w:rsidRPr="006A6209">
        <w:t>.</w:t>
      </w:r>
    </w:p>
    <w:p w14:paraId="379713A5" w14:textId="2D98565E" w:rsidR="00F53DC9" w:rsidRPr="006A6209" w:rsidRDefault="00F53DC9" w:rsidP="00A11844">
      <w:pPr>
        <w:pStyle w:val="ListBullet"/>
      </w:pPr>
      <w:r w:rsidRPr="006A6209">
        <w:rPr>
          <w:b/>
        </w:rPr>
        <w:t>VATEST("ADD",10)</w:t>
      </w:r>
      <w:r w:rsidR="009B0147" w:rsidRPr="006A6209">
        <w:t>—</w:t>
      </w:r>
      <w:r w:rsidRPr="006A6209">
        <w:t xml:space="preserve">This optional variable can be defined to a ending date in VA FileMan format. If the entire range specified is not within the effective time window of the temporary address start and stop dates, the patient's regular address is returned </w:t>
      </w:r>
      <w:r w:rsidR="009B0147" w:rsidRPr="006A6209">
        <w:t>[</w:t>
      </w:r>
      <w:r w:rsidRPr="006A6209">
        <w:t>e.g.,</w:t>
      </w:r>
      <w:r w:rsidR="00201351" w:rsidRPr="006A6209">
        <w:t> </w:t>
      </w:r>
      <w:r w:rsidRPr="006A6209">
        <w:rPr>
          <w:b/>
          <w:bCs/>
        </w:rPr>
        <w:t>VATEST("ADD",10)=2920301</w:t>
      </w:r>
      <w:r w:rsidR="009B0147" w:rsidRPr="006A6209">
        <w:t>]</w:t>
      </w:r>
      <w:r w:rsidR="00A11844" w:rsidRPr="006A6209">
        <w:t>.</w:t>
      </w:r>
    </w:p>
    <w:p w14:paraId="5C92B63C" w14:textId="77777777" w:rsidR="00A11844" w:rsidRPr="006A6209" w:rsidRDefault="00A11844" w:rsidP="00A11844">
      <w:pPr>
        <w:pStyle w:val="BodyText6"/>
      </w:pPr>
    </w:p>
    <w:p w14:paraId="39D98199" w14:textId="0BD0896E" w:rsidR="00F53DC9" w:rsidRPr="006A6209" w:rsidRDefault="00A11844" w:rsidP="009B0147">
      <w:pPr>
        <w:pStyle w:val="AltHeading5"/>
      </w:pPr>
      <w:r w:rsidRPr="006A6209">
        <w:t>Output</w:t>
      </w:r>
    </w:p>
    <w:p w14:paraId="1E5163F6" w14:textId="12F2EE49" w:rsidR="00F53DC9" w:rsidRPr="006A6209" w:rsidRDefault="00F53DC9" w:rsidP="009B0147">
      <w:pPr>
        <w:pStyle w:val="ListBullet"/>
        <w:keepNext/>
        <w:keepLines/>
      </w:pPr>
      <w:r w:rsidRPr="006A6209">
        <w:rPr>
          <w:b/>
        </w:rPr>
        <w:t>VAPA(1)</w:t>
      </w:r>
      <w:r w:rsidR="009B0147" w:rsidRPr="006A6209">
        <w:t>—</w:t>
      </w:r>
      <w:r w:rsidRPr="006A6209">
        <w:t>The first line of the STREET ADDRESS</w:t>
      </w:r>
      <w:r w:rsidR="00033E12" w:rsidRPr="006A6209">
        <w:t xml:space="preserve"> </w:t>
      </w:r>
      <w:r w:rsidRPr="006A6209">
        <w:t>(e.g.,</w:t>
      </w:r>
      <w:r w:rsidR="00201351" w:rsidRPr="006A6209">
        <w:t> </w:t>
      </w:r>
      <w:r w:rsidRPr="006A6209">
        <w:rPr>
          <w:b/>
          <w:bCs/>
        </w:rPr>
        <w:t>123 South Main Street</w:t>
      </w:r>
      <w:r w:rsidRPr="006A6209">
        <w:t>)</w:t>
      </w:r>
      <w:r w:rsidR="00033E12" w:rsidRPr="006A6209">
        <w:t>.</w:t>
      </w:r>
    </w:p>
    <w:p w14:paraId="1A2748A6" w14:textId="42F50BB8" w:rsidR="00F53DC9" w:rsidRPr="006A6209" w:rsidRDefault="00F53DC9" w:rsidP="009B0147">
      <w:pPr>
        <w:pStyle w:val="ListBullet"/>
        <w:keepNext/>
        <w:keepLines/>
      </w:pPr>
      <w:r w:rsidRPr="006A6209">
        <w:rPr>
          <w:b/>
        </w:rPr>
        <w:t>VAPA(2)</w:t>
      </w:r>
      <w:r w:rsidR="009B0147" w:rsidRPr="006A6209">
        <w:t>—</w:t>
      </w:r>
      <w:r w:rsidRPr="006A6209">
        <w:t>The second line of the STREET ADDRESS (e.g.,</w:t>
      </w:r>
      <w:r w:rsidR="00201351" w:rsidRPr="006A6209">
        <w:t> </w:t>
      </w:r>
      <w:r w:rsidRPr="006A6209">
        <w:rPr>
          <w:b/>
          <w:bCs/>
        </w:rPr>
        <w:t>Apartment #1245</w:t>
      </w:r>
      <w:r w:rsidRPr="006A6209">
        <w:t>)</w:t>
      </w:r>
      <w:r w:rsidR="00033E12" w:rsidRPr="006A6209">
        <w:t>.</w:t>
      </w:r>
    </w:p>
    <w:p w14:paraId="503D6FD0" w14:textId="2B909129" w:rsidR="00F53DC9" w:rsidRPr="006A6209" w:rsidRDefault="00F53DC9" w:rsidP="009B0147">
      <w:pPr>
        <w:pStyle w:val="ListBullet"/>
      </w:pPr>
      <w:r w:rsidRPr="006A6209">
        <w:rPr>
          <w:b/>
        </w:rPr>
        <w:t>VAPA(3)</w:t>
      </w:r>
      <w:r w:rsidR="009B0147" w:rsidRPr="006A6209">
        <w:t>—</w:t>
      </w:r>
      <w:r w:rsidRPr="006A6209">
        <w:t>The third line of the STREET ADDRESS (e.g.,</w:t>
      </w:r>
      <w:r w:rsidR="00201351" w:rsidRPr="006A6209">
        <w:t> </w:t>
      </w:r>
      <w:r w:rsidRPr="006A6209">
        <w:rPr>
          <w:b/>
          <w:bCs/>
        </w:rPr>
        <w:t>P.O. Box 1234</w:t>
      </w:r>
      <w:r w:rsidRPr="006A6209">
        <w:t>)</w:t>
      </w:r>
      <w:r w:rsidR="00033E12" w:rsidRPr="006A6209">
        <w:t>.</w:t>
      </w:r>
    </w:p>
    <w:p w14:paraId="31F29777" w14:textId="581BC94A" w:rsidR="00F53DC9" w:rsidRPr="006A6209" w:rsidRDefault="00F53DC9" w:rsidP="009B0147">
      <w:pPr>
        <w:pStyle w:val="ListBullet"/>
      </w:pPr>
      <w:r w:rsidRPr="006A6209">
        <w:rPr>
          <w:b/>
        </w:rPr>
        <w:t>VAPA(4)</w:t>
      </w:r>
      <w:r w:rsidR="009B0147" w:rsidRPr="006A6209">
        <w:t>—</w:t>
      </w:r>
      <w:r w:rsidRPr="006A6209">
        <w:t>The CITY corresponding to the street address previously indicated (e.g.,</w:t>
      </w:r>
      <w:r w:rsidR="00201351" w:rsidRPr="006A6209">
        <w:t> </w:t>
      </w:r>
      <w:r w:rsidR="001336FC" w:rsidRPr="006A6209">
        <w:rPr>
          <w:b/>
          <w:bCs/>
        </w:rPr>
        <w:t>ANYSITE1</w:t>
      </w:r>
      <w:r w:rsidRPr="006A6209">
        <w:t>)</w:t>
      </w:r>
      <w:r w:rsidR="009B0147" w:rsidRPr="006A6209">
        <w:t>.</w:t>
      </w:r>
    </w:p>
    <w:p w14:paraId="218FA7BB" w14:textId="36E7DDDE" w:rsidR="00F53DC9" w:rsidRPr="006A6209" w:rsidRDefault="00F53DC9" w:rsidP="009B0147">
      <w:pPr>
        <w:pStyle w:val="ListBullet"/>
      </w:pPr>
      <w:r w:rsidRPr="006A6209">
        <w:rPr>
          <w:b/>
        </w:rPr>
        <w:t>VAPA(5)</w:t>
      </w:r>
      <w:r w:rsidR="009B0147" w:rsidRPr="006A6209">
        <w:t>—</w:t>
      </w:r>
      <w:r w:rsidRPr="006A6209">
        <w:t>The STATE corresponding to the city previously indicated in internal^external format</w:t>
      </w:r>
      <w:r w:rsidR="009B0147" w:rsidRPr="006A6209">
        <w:t xml:space="preserve"> </w:t>
      </w:r>
      <w:r w:rsidRPr="006A6209">
        <w:t>(e.g.,</w:t>
      </w:r>
      <w:r w:rsidR="00201351" w:rsidRPr="006A6209">
        <w:t> </w:t>
      </w:r>
      <w:r w:rsidRPr="006A6209">
        <w:rPr>
          <w:b/>
          <w:bCs/>
        </w:rPr>
        <w:t>6^CALIFORNIA</w:t>
      </w:r>
      <w:r w:rsidRPr="006A6209">
        <w:t>)</w:t>
      </w:r>
      <w:r w:rsidR="009B0147" w:rsidRPr="006A6209">
        <w:t>.</w:t>
      </w:r>
    </w:p>
    <w:p w14:paraId="05676256" w14:textId="7E900ED7" w:rsidR="00F53DC9" w:rsidRPr="006A6209" w:rsidRDefault="00F53DC9" w:rsidP="009B0147">
      <w:pPr>
        <w:pStyle w:val="ListBullet"/>
      </w:pPr>
      <w:r w:rsidRPr="006A6209">
        <w:rPr>
          <w:b/>
        </w:rPr>
        <w:t>VAPA(6)</w:t>
      </w:r>
      <w:r w:rsidR="009B0147" w:rsidRPr="006A6209">
        <w:t>—</w:t>
      </w:r>
      <w:r w:rsidRPr="006A6209">
        <w:t>The ZIP CODE of the city previously indicated (e.g.,</w:t>
      </w:r>
      <w:r w:rsidR="00201351" w:rsidRPr="006A6209">
        <w:t> </w:t>
      </w:r>
      <w:r w:rsidRPr="006A6209">
        <w:rPr>
          <w:b/>
          <w:bCs/>
        </w:rPr>
        <w:t>12345</w:t>
      </w:r>
      <w:r w:rsidRPr="006A6209">
        <w:t>)</w:t>
      </w:r>
      <w:r w:rsidR="009B0147" w:rsidRPr="006A6209">
        <w:t>.</w:t>
      </w:r>
    </w:p>
    <w:p w14:paraId="60EB29F1" w14:textId="5BB1852B" w:rsidR="00F53DC9" w:rsidRPr="006A6209" w:rsidRDefault="00F53DC9" w:rsidP="009B0147">
      <w:pPr>
        <w:pStyle w:val="ListBullet"/>
      </w:pPr>
      <w:r w:rsidRPr="006A6209">
        <w:rPr>
          <w:b/>
        </w:rPr>
        <w:t>VAPA(7</w:t>
      </w:r>
      <w:r w:rsidRPr="006A6209">
        <w:t>)</w:t>
      </w:r>
      <w:r w:rsidR="009B0147" w:rsidRPr="006A6209">
        <w:t>—</w:t>
      </w:r>
      <w:r w:rsidRPr="006A6209">
        <w:t>The COUNTY in which the patient is residing in internal^external format</w:t>
      </w:r>
      <w:r w:rsidR="009B0147" w:rsidRPr="006A6209">
        <w:t xml:space="preserve"> </w:t>
      </w:r>
      <w:r w:rsidRPr="006A6209">
        <w:t>(e.g.,</w:t>
      </w:r>
      <w:r w:rsidR="00201351" w:rsidRPr="006A6209">
        <w:t> </w:t>
      </w:r>
      <w:r w:rsidRPr="006A6209">
        <w:rPr>
          <w:b/>
          <w:bCs/>
        </w:rPr>
        <w:t>1^ALAMEDA</w:t>
      </w:r>
      <w:r w:rsidRPr="006A6209">
        <w:t>)</w:t>
      </w:r>
      <w:r w:rsidR="009B0147" w:rsidRPr="006A6209">
        <w:t>.</w:t>
      </w:r>
    </w:p>
    <w:p w14:paraId="120105C1" w14:textId="1B307A5D" w:rsidR="00F53DC9" w:rsidRPr="006A6209" w:rsidRDefault="00F53DC9" w:rsidP="009B0147">
      <w:pPr>
        <w:pStyle w:val="ListBullet"/>
      </w:pPr>
      <w:r w:rsidRPr="006A6209">
        <w:rPr>
          <w:b/>
        </w:rPr>
        <w:t>VAPA(8)</w:t>
      </w:r>
      <w:r w:rsidR="009B0147" w:rsidRPr="006A6209">
        <w:t>—</w:t>
      </w:r>
      <w:r w:rsidRPr="006A6209">
        <w:t xml:space="preserve">The PHONE NUMBER of the location in which the patient is currently residing </w:t>
      </w:r>
      <w:r w:rsidR="009B0147" w:rsidRPr="006A6209">
        <w:t>[</w:t>
      </w:r>
      <w:r w:rsidRPr="006A6209">
        <w:t>e.g.,</w:t>
      </w:r>
      <w:r w:rsidR="00201351" w:rsidRPr="006A6209">
        <w:rPr>
          <w:b/>
          <w:bCs/>
        </w:rPr>
        <w:t> </w:t>
      </w:r>
      <w:r w:rsidRPr="006A6209">
        <w:rPr>
          <w:b/>
          <w:bCs/>
        </w:rPr>
        <w:t>(123) 456-7890</w:t>
      </w:r>
      <w:r w:rsidR="009B0147" w:rsidRPr="006A6209">
        <w:t>].</w:t>
      </w:r>
    </w:p>
    <w:p w14:paraId="44FC596A" w14:textId="12DE0895" w:rsidR="00F53DC9" w:rsidRPr="006A6209" w:rsidRDefault="00F53DC9" w:rsidP="009B0147">
      <w:pPr>
        <w:pStyle w:val="ListBullet"/>
      </w:pPr>
      <w:r w:rsidRPr="006A6209">
        <w:rPr>
          <w:b/>
        </w:rPr>
        <w:t>VAPA(9</w:t>
      </w:r>
      <w:r w:rsidRPr="006A6209">
        <w:t>)</w:t>
      </w:r>
      <w:r w:rsidR="009B0147" w:rsidRPr="006A6209">
        <w:t>—</w:t>
      </w:r>
      <w:r w:rsidRPr="006A6209">
        <w:t>If the address information provided pertains to a temporary address, the TEMPORARY ADDRESS START DATE in internal^external format</w:t>
      </w:r>
      <w:r w:rsidR="009B0147" w:rsidRPr="006A6209">
        <w:t xml:space="preserve"> </w:t>
      </w:r>
      <w:r w:rsidRPr="006A6209">
        <w:t>(e.g.,</w:t>
      </w:r>
      <w:r w:rsidR="00201351" w:rsidRPr="006A6209">
        <w:t> </w:t>
      </w:r>
      <w:r w:rsidRPr="006A6209">
        <w:rPr>
          <w:b/>
          <w:bCs/>
        </w:rPr>
        <w:t>2880515^MAY 15,1988</w:t>
      </w:r>
      <w:r w:rsidRPr="006A6209">
        <w:t>)</w:t>
      </w:r>
      <w:r w:rsidR="009B0147" w:rsidRPr="006A6209">
        <w:t>.</w:t>
      </w:r>
    </w:p>
    <w:p w14:paraId="15410C6A" w14:textId="5E3ADDF2" w:rsidR="00F53DC9" w:rsidRPr="006A6209" w:rsidRDefault="00F53DC9" w:rsidP="009B0147">
      <w:pPr>
        <w:pStyle w:val="ListBullet"/>
      </w:pPr>
      <w:r w:rsidRPr="006A6209">
        <w:rPr>
          <w:b/>
        </w:rPr>
        <w:t>VAPA(10)</w:t>
      </w:r>
      <w:r w:rsidR="009B0147" w:rsidRPr="006A6209">
        <w:t>—</w:t>
      </w:r>
      <w:r w:rsidRPr="006A6209">
        <w:t>If the address information provided pertains to a temporary address, the TEMPORARY ADDRESS END DATE in internal^external format (e.g.,</w:t>
      </w:r>
      <w:r w:rsidR="00201351" w:rsidRPr="006A6209">
        <w:t> </w:t>
      </w:r>
      <w:r w:rsidRPr="006A6209">
        <w:rPr>
          <w:b/>
          <w:bCs/>
        </w:rPr>
        <w:t>2880515^MAY 15,1988</w:t>
      </w:r>
      <w:r w:rsidRPr="006A6209">
        <w:t>)</w:t>
      </w:r>
      <w:r w:rsidR="009B0147" w:rsidRPr="006A6209">
        <w:t>.</w:t>
      </w:r>
    </w:p>
    <w:p w14:paraId="5F1C65A3" w14:textId="6CB35328" w:rsidR="00F53DC9" w:rsidRPr="006A6209" w:rsidRDefault="00F53DC9" w:rsidP="009B0147">
      <w:pPr>
        <w:pStyle w:val="ListBullet"/>
      </w:pPr>
      <w:r w:rsidRPr="006A6209">
        <w:rPr>
          <w:b/>
        </w:rPr>
        <w:t>VAPA(11)</w:t>
      </w:r>
      <w:r w:rsidR="009B0147" w:rsidRPr="006A6209">
        <w:t>—</w:t>
      </w:r>
      <w:r w:rsidRPr="006A6209">
        <w:t>The ZIP+4 (</w:t>
      </w:r>
      <w:r w:rsidRPr="006A6209">
        <w:rPr>
          <w:b/>
          <w:bCs/>
        </w:rPr>
        <w:t>5</w:t>
      </w:r>
      <w:r w:rsidRPr="006A6209">
        <w:t xml:space="preserve"> or </w:t>
      </w:r>
      <w:r w:rsidRPr="006A6209">
        <w:rPr>
          <w:b/>
          <w:bCs/>
        </w:rPr>
        <w:t>9</w:t>
      </w:r>
      <w:r w:rsidR="00201351" w:rsidRPr="006A6209">
        <w:rPr>
          <w:b/>
          <w:bCs/>
        </w:rPr>
        <w:t>-</w:t>
      </w:r>
      <w:r w:rsidRPr="006A6209">
        <w:rPr>
          <w:b/>
          <w:bCs/>
        </w:rPr>
        <w:t>digit</w:t>
      </w:r>
      <w:r w:rsidRPr="006A6209">
        <w:t xml:space="preserve"> zip code) of the city previously indicated in internal^external format (e.g.,</w:t>
      </w:r>
      <w:r w:rsidR="00201351" w:rsidRPr="006A6209">
        <w:t> </w:t>
      </w:r>
      <w:r w:rsidRPr="006A6209">
        <w:rPr>
          <w:b/>
          <w:bCs/>
        </w:rPr>
        <w:t>123454444^12345-4444</w:t>
      </w:r>
      <w:r w:rsidRPr="006A6209">
        <w:t>)</w:t>
      </w:r>
      <w:r w:rsidR="009B0147" w:rsidRPr="006A6209">
        <w:t>.</w:t>
      </w:r>
    </w:p>
    <w:p w14:paraId="5927FE7A" w14:textId="6BE788C2" w:rsidR="009B0147" w:rsidRPr="006A6209" w:rsidRDefault="00F53DC9" w:rsidP="009B0147">
      <w:pPr>
        <w:pStyle w:val="ListBullet"/>
        <w:keepNext/>
        <w:keepLines/>
      </w:pPr>
      <w:r w:rsidRPr="006A6209">
        <w:rPr>
          <w:b/>
        </w:rPr>
        <w:t>VAPA(12)</w:t>
      </w:r>
      <w:r w:rsidR="009B0147" w:rsidRPr="006A6209">
        <w:t>—</w:t>
      </w:r>
      <w:r w:rsidRPr="006A6209">
        <w:t>Confidential Address Active indicator</w:t>
      </w:r>
      <w:r w:rsidR="009B0147" w:rsidRPr="006A6209">
        <w:t>:</w:t>
      </w:r>
    </w:p>
    <w:p w14:paraId="52D4F860" w14:textId="06E25A03" w:rsidR="009B0147" w:rsidRPr="006A6209" w:rsidRDefault="00F53DC9" w:rsidP="009B0147">
      <w:pPr>
        <w:pStyle w:val="ListBullet2"/>
        <w:keepNext/>
        <w:keepLines/>
      </w:pPr>
      <w:r w:rsidRPr="006A6209">
        <w:rPr>
          <w:b/>
          <w:bCs/>
        </w:rPr>
        <w:t>O</w:t>
      </w:r>
      <w:r w:rsidR="009B0147" w:rsidRPr="006A6209">
        <w:rPr>
          <w:b/>
          <w:bCs/>
        </w:rPr>
        <w:t>—</w:t>
      </w:r>
      <w:r w:rsidRPr="006A6209">
        <w:t>Inactive</w:t>
      </w:r>
    </w:p>
    <w:p w14:paraId="006FF235" w14:textId="42EB32D3" w:rsidR="00F53DC9" w:rsidRPr="006A6209" w:rsidRDefault="00F53DC9" w:rsidP="009B0147">
      <w:pPr>
        <w:pStyle w:val="ListBullet2"/>
      </w:pPr>
      <w:r w:rsidRPr="006A6209">
        <w:rPr>
          <w:b/>
          <w:bCs/>
        </w:rPr>
        <w:t>1</w:t>
      </w:r>
      <w:r w:rsidR="009B0147" w:rsidRPr="006A6209">
        <w:rPr>
          <w:b/>
          <w:bCs/>
        </w:rPr>
        <w:t>—</w:t>
      </w:r>
      <w:r w:rsidRPr="006A6209">
        <w:t>Active)</w:t>
      </w:r>
      <w:r w:rsidR="009B0147" w:rsidRPr="006A6209">
        <w:t>.</w:t>
      </w:r>
    </w:p>
    <w:p w14:paraId="5409A44A" w14:textId="77777777" w:rsidR="009A4F15" w:rsidRPr="006A6209" w:rsidRDefault="009A4F15" w:rsidP="009A4F15">
      <w:pPr>
        <w:pStyle w:val="BodyText6"/>
      </w:pPr>
    </w:p>
    <w:p w14:paraId="0EEE1DD5" w14:textId="105F3072" w:rsidR="00F53DC9" w:rsidRPr="006A6209" w:rsidRDefault="00F53DC9" w:rsidP="009B0147">
      <w:pPr>
        <w:pStyle w:val="ListBullet"/>
      </w:pPr>
      <w:r w:rsidRPr="006A6209">
        <w:rPr>
          <w:b/>
        </w:rPr>
        <w:t>VAPA(13)</w:t>
      </w:r>
      <w:r w:rsidR="00201351" w:rsidRPr="006A6209">
        <w:t>—</w:t>
      </w:r>
      <w:r w:rsidRPr="006A6209">
        <w:t>The first line of the Confidential Street Address.</w:t>
      </w:r>
    </w:p>
    <w:p w14:paraId="42402234" w14:textId="53478434" w:rsidR="00F53DC9" w:rsidRPr="006A6209" w:rsidRDefault="00F53DC9" w:rsidP="009B0147">
      <w:pPr>
        <w:pStyle w:val="ListBullet"/>
      </w:pPr>
      <w:r w:rsidRPr="006A6209">
        <w:rPr>
          <w:b/>
        </w:rPr>
        <w:t>VAPA(14)</w:t>
      </w:r>
      <w:r w:rsidR="00201351" w:rsidRPr="006A6209">
        <w:t>—</w:t>
      </w:r>
      <w:r w:rsidRPr="006A6209">
        <w:t>The second line of the Confidential Street Address.</w:t>
      </w:r>
    </w:p>
    <w:p w14:paraId="3D723DBC" w14:textId="3035F19A" w:rsidR="00F53DC9" w:rsidRPr="006A6209" w:rsidRDefault="00F53DC9" w:rsidP="009B0147">
      <w:pPr>
        <w:pStyle w:val="ListBullet"/>
      </w:pPr>
      <w:r w:rsidRPr="006A6209">
        <w:rPr>
          <w:b/>
        </w:rPr>
        <w:t>VAPA(15)</w:t>
      </w:r>
      <w:r w:rsidR="00201351" w:rsidRPr="006A6209">
        <w:t>—</w:t>
      </w:r>
      <w:r w:rsidRPr="006A6209">
        <w:t>The third line of the Confidential Street Address.</w:t>
      </w:r>
    </w:p>
    <w:p w14:paraId="2924FD0D" w14:textId="4914BE09" w:rsidR="00F53DC9" w:rsidRPr="006A6209" w:rsidRDefault="00F53DC9" w:rsidP="009B0147">
      <w:pPr>
        <w:pStyle w:val="ListBullet"/>
      </w:pPr>
      <w:r w:rsidRPr="006A6209">
        <w:rPr>
          <w:b/>
        </w:rPr>
        <w:t>VAPA(16)</w:t>
      </w:r>
      <w:r w:rsidR="00201351" w:rsidRPr="006A6209">
        <w:t>—</w:t>
      </w:r>
      <w:r w:rsidRPr="006A6209">
        <w:t>The city for the Confidential Address.</w:t>
      </w:r>
    </w:p>
    <w:p w14:paraId="0008D939" w14:textId="69559764" w:rsidR="00F53DC9" w:rsidRPr="006A6209" w:rsidRDefault="00F53DC9" w:rsidP="009B0147">
      <w:pPr>
        <w:pStyle w:val="ListBullet"/>
      </w:pPr>
      <w:r w:rsidRPr="006A6209">
        <w:rPr>
          <w:b/>
        </w:rPr>
        <w:t>VAPA(17)</w:t>
      </w:r>
      <w:r w:rsidR="00201351" w:rsidRPr="006A6209">
        <w:t>—</w:t>
      </w:r>
      <w:r w:rsidRPr="006A6209">
        <w:t>The state for the Confidential Address in internal^external format (e.g.,</w:t>
      </w:r>
      <w:r w:rsidR="00201351" w:rsidRPr="006A6209">
        <w:t> </w:t>
      </w:r>
      <w:r w:rsidRPr="006A6209">
        <w:rPr>
          <w:b/>
          <w:bCs/>
        </w:rPr>
        <w:t>36^NEW YORK</w:t>
      </w:r>
      <w:r w:rsidRPr="006A6209">
        <w:t>)</w:t>
      </w:r>
      <w:r w:rsidR="009B0147" w:rsidRPr="006A6209">
        <w:t>.</w:t>
      </w:r>
    </w:p>
    <w:p w14:paraId="0FED1AD4" w14:textId="279382E7" w:rsidR="00F53DC9" w:rsidRPr="006A6209" w:rsidRDefault="00F53DC9" w:rsidP="009B0147">
      <w:pPr>
        <w:pStyle w:val="ListBullet"/>
      </w:pPr>
      <w:r w:rsidRPr="006A6209">
        <w:rPr>
          <w:b/>
        </w:rPr>
        <w:t>VAPA(18)</w:t>
      </w:r>
      <w:r w:rsidR="00201351" w:rsidRPr="006A6209">
        <w:t>—</w:t>
      </w:r>
      <w:r w:rsidRPr="006A6209">
        <w:t xml:space="preserve">The </w:t>
      </w:r>
      <w:r w:rsidRPr="006A6209">
        <w:rPr>
          <w:b/>
          <w:bCs/>
        </w:rPr>
        <w:t>5</w:t>
      </w:r>
      <w:r w:rsidR="00201351" w:rsidRPr="006A6209">
        <w:rPr>
          <w:b/>
          <w:bCs/>
        </w:rPr>
        <w:t>-</w:t>
      </w:r>
      <w:r w:rsidRPr="006A6209">
        <w:rPr>
          <w:b/>
          <w:bCs/>
        </w:rPr>
        <w:t>digit</w:t>
      </w:r>
      <w:r w:rsidRPr="006A6209">
        <w:t xml:space="preserve"> or </w:t>
      </w:r>
      <w:r w:rsidRPr="006A6209">
        <w:rPr>
          <w:b/>
          <w:bCs/>
        </w:rPr>
        <w:t>9</w:t>
      </w:r>
      <w:r w:rsidR="00201351" w:rsidRPr="006A6209">
        <w:rPr>
          <w:b/>
          <w:bCs/>
        </w:rPr>
        <w:t>-</w:t>
      </w:r>
      <w:r w:rsidRPr="006A6209">
        <w:rPr>
          <w:b/>
          <w:bCs/>
        </w:rPr>
        <w:t>digit</w:t>
      </w:r>
      <w:r w:rsidRPr="006A6209">
        <w:t xml:space="preserve"> Zip Code for the Confidential Address in internal^external format (e.g.,</w:t>
      </w:r>
      <w:r w:rsidR="00201351" w:rsidRPr="006A6209">
        <w:t> </w:t>
      </w:r>
      <w:r w:rsidRPr="006A6209">
        <w:rPr>
          <w:b/>
          <w:bCs/>
        </w:rPr>
        <w:t>12208^12208 or 122081234^12208-1234</w:t>
      </w:r>
      <w:r w:rsidRPr="006A6209">
        <w:t>)</w:t>
      </w:r>
      <w:r w:rsidR="009B0147" w:rsidRPr="006A6209">
        <w:t>.</w:t>
      </w:r>
    </w:p>
    <w:p w14:paraId="0710F9D9" w14:textId="71A54C8E" w:rsidR="00F53DC9" w:rsidRPr="006A6209" w:rsidRDefault="00F53DC9" w:rsidP="009B0147">
      <w:pPr>
        <w:pStyle w:val="ListBullet"/>
      </w:pPr>
      <w:r w:rsidRPr="006A6209">
        <w:rPr>
          <w:b/>
        </w:rPr>
        <w:t>VAPA(19)</w:t>
      </w:r>
      <w:r w:rsidR="00201351" w:rsidRPr="006A6209">
        <w:t>—</w:t>
      </w:r>
      <w:r w:rsidRPr="006A6209">
        <w:t>The county for the Confidential Address in internal^external format (e.g.,</w:t>
      </w:r>
      <w:r w:rsidR="00201351" w:rsidRPr="006A6209">
        <w:t> </w:t>
      </w:r>
      <w:r w:rsidRPr="006A6209">
        <w:rPr>
          <w:b/>
          <w:bCs/>
        </w:rPr>
        <w:t>1^</w:t>
      </w:r>
      <w:r w:rsidR="001336FC" w:rsidRPr="006A6209">
        <w:rPr>
          <w:b/>
          <w:bCs/>
        </w:rPr>
        <w:t>ANYSITE1</w:t>
      </w:r>
      <w:r w:rsidRPr="006A6209">
        <w:t>)</w:t>
      </w:r>
      <w:r w:rsidR="009B0147" w:rsidRPr="006A6209">
        <w:t>.</w:t>
      </w:r>
    </w:p>
    <w:p w14:paraId="09ED992C" w14:textId="0BA61DC9" w:rsidR="00F53DC9" w:rsidRPr="006A6209" w:rsidRDefault="00F53DC9" w:rsidP="009B0147">
      <w:pPr>
        <w:pStyle w:val="ListBullet"/>
      </w:pPr>
      <w:r w:rsidRPr="006A6209">
        <w:rPr>
          <w:b/>
        </w:rPr>
        <w:t>VAPA(20)</w:t>
      </w:r>
      <w:r w:rsidR="00201351" w:rsidRPr="006A6209">
        <w:t>—</w:t>
      </w:r>
      <w:r w:rsidRPr="006A6209">
        <w:t>The start date for the Confidential Address in internal^external format (e.g.,</w:t>
      </w:r>
      <w:r w:rsidR="00201351" w:rsidRPr="006A6209">
        <w:t> </w:t>
      </w:r>
      <w:r w:rsidRPr="006A6209">
        <w:rPr>
          <w:b/>
          <w:bCs/>
        </w:rPr>
        <w:t>3030324^MAR 24,2003</w:t>
      </w:r>
      <w:r w:rsidRPr="006A6209">
        <w:t>)</w:t>
      </w:r>
      <w:r w:rsidR="009B0147" w:rsidRPr="006A6209">
        <w:t>.</w:t>
      </w:r>
    </w:p>
    <w:p w14:paraId="295AB0D6" w14:textId="7ED1544C" w:rsidR="00F53DC9" w:rsidRPr="006A6209" w:rsidRDefault="00F53DC9" w:rsidP="009B0147">
      <w:pPr>
        <w:pStyle w:val="ListBullet"/>
      </w:pPr>
      <w:r w:rsidRPr="006A6209">
        <w:rPr>
          <w:b/>
        </w:rPr>
        <w:t>VAPA(21)</w:t>
      </w:r>
      <w:r w:rsidR="00201351" w:rsidRPr="006A6209">
        <w:t>—</w:t>
      </w:r>
      <w:r w:rsidRPr="006A6209">
        <w:t>The end date for the Confidential Address in internal^external format (e.g.,</w:t>
      </w:r>
      <w:r w:rsidR="00201351" w:rsidRPr="006A6209">
        <w:t> </w:t>
      </w:r>
      <w:r w:rsidRPr="006A6209">
        <w:rPr>
          <w:b/>
          <w:bCs/>
        </w:rPr>
        <w:t>3030624^JUN 24,2003</w:t>
      </w:r>
      <w:r w:rsidRPr="006A6209">
        <w:t>)</w:t>
      </w:r>
      <w:r w:rsidR="009B0147" w:rsidRPr="006A6209">
        <w:t>.</w:t>
      </w:r>
    </w:p>
    <w:p w14:paraId="5EBD545B" w14:textId="1C9A2260" w:rsidR="00F53DC9" w:rsidRPr="006A6209" w:rsidRDefault="00F53DC9" w:rsidP="009B0147">
      <w:pPr>
        <w:pStyle w:val="ListBullet"/>
      </w:pPr>
      <w:r w:rsidRPr="006A6209">
        <w:rPr>
          <w:b/>
        </w:rPr>
        <w:t>VAPA(22,N)</w:t>
      </w:r>
      <w:r w:rsidR="00201351" w:rsidRPr="006A6209">
        <w:t>—</w:t>
      </w:r>
      <w:r w:rsidRPr="006A6209">
        <w:t xml:space="preserve">The Confidential Address Categories in internal^external format^status (n=internal value) </w:t>
      </w:r>
      <w:r w:rsidR="00201351" w:rsidRPr="006A6209">
        <w:t>[</w:t>
      </w:r>
      <w:r w:rsidRPr="006A6209">
        <w:t>e.g.,</w:t>
      </w:r>
      <w:r w:rsidR="00201351" w:rsidRPr="006A6209">
        <w:t> </w:t>
      </w:r>
      <w:r w:rsidRPr="006A6209">
        <w:rPr>
          <w:b/>
          <w:bCs/>
        </w:rPr>
        <w:t>VAPA(22,4)=4^MEDICAL RECORDS^Y</w:t>
      </w:r>
      <w:r w:rsidR="00201351" w:rsidRPr="006A6209">
        <w:t>]</w:t>
      </w:r>
      <w:r w:rsidR="009B0147" w:rsidRPr="006A6209">
        <w:t>.</w:t>
      </w:r>
    </w:p>
    <w:p w14:paraId="48D1404F" w14:textId="56A70EBA" w:rsidR="00F53DC9" w:rsidRPr="006A6209" w:rsidRDefault="00F53DC9" w:rsidP="009B0147">
      <w:pPr>
        <w:pStyle w:val="ListBullet"/>
      </w:pPr>
      <w:r w:rsidRPr="006A6209">
        <w:rPr>
          <w:b/>
        </w:rPr>
        <w:t>VAPA(23)</w:t>
      </w:r>
      <w:r w:rsidR="00201351" w:rsidRPr="006A6209">
        <w:t>—</w:t>
      </w:r>
      <w:r w:rsidRPr="006A6209">
        <w:t xml:space="preserve">The </w:t>
      </w:r>
      <w:r w:rsidR="00806400" w:rsidRPr="006A6209">
        <w:t xml:space="preserve">Mailing </w:t>
      </w:r>
      <w:r w:rsidRPr="006A6209">
        <w:t>or Temporary Province (if temp address is current</w:t>
      </w:r>
      <w:r w:rsidR="009B0147" w:rsidRPr="006A6209">
        <w:t xml:space="preserve"> </w:t>
      </w:r>
      <w:r w:rsidRPr="006A6209">
        <w:t>and active, it’s temp)</w:t>
      </w:r>
      <w:r w:rsidR="009B0147" w:rsidRPr="006A6209">
        <w:t>.</w:t>
      </w:r>
    </w:p>
    <w:p w14:paraId="0401641D" w14:textId="61ECD57A" w:rsidR="00F53DC9" w:rsidRPr="006A6209" w:rsidRDefault="00F53DC9" w:rsidP="009B0147">
      <w:pPr>
        <w:pStyle w:val="ListBullet"/>
      </w:pPr>
      <w:r w:rsidRPr="006A6209">
        <w:rPr>
          <w:b/>
        </w:rPr>
        <w:t>VAPA(24)</w:t>
      </w:r>
      <w:r w:rsidR="00201351" w:rsidRPr="006A6209">
        <w:t>—</w:t>
      </w:r>
      <w:r w:rsidRPr="006A6209">
        <w:t xml:space="preserve">The </w:t>
      </w:r>
      <w:r w:rsidR="00806400" w:rsidRPr="006A6209">
        <w:t xml:space="preserve">Mailing </w:t>
      </w:r>
      <w:r w:rsidRPr="006A6209">
        <w:t>or Temporary Postal Code (if temp address is current and active, it's temp)</w:t>
      </w:r>
      <w:r w:rsidR="009B0147" w:rsidRPr="006A6209">
        <w:t>.</w:t>
      </w:r>
    </w:p>
    <w:p w14:paraId="3F1A8E76" w14:textId="55C69657" w:rsidR="00F53DC9" w:rsidRPr="006A6209" w:rsidRDefault="00F53DC9" w:rsidP="009B0147">
      <w:pPr>
        <w:pStyle w:val="ListBullet"/>
      </w:pPr>
      <w:r w:rsidRPr="006A6209">
        <w:rPr>
          <w:b/>
        </w:rPr>
        <w:t>VAPA(25)</w:t>
      </w:r>
      <w:r w:rsidR="00201351" w:rsidRPr="006A6209">
        <w:t>—</w:t>
      </w:r>
      <w:r w:rsidRPr="006A6209">
        <w:t xml:space="preserve">The </w:t>
      </w:r>
      <w:r w:rsidR="00806400" w:rsidRPr="006A6209">
        <w:t xml:space="preserve">Mailing </w:t>
      </w:r>
      <w:r w:rsidRPr="006A6209">
        <w:t>or Temporary Country (if temp address is current and active, it's temp)</w:t>
      </w:r>
      <w:r w:rsidR="009B0147" w:rsidRPr="006A6209">
        <w:t>.</w:t>
      </w:r>
    </w:p>
    <w:p w14:paraId="1660F474" w14:textId="2C180A12" w:rsidR="00F53DC9" w:rsidRPr="006A6209" w:rsidRDefault="00F53DC9" w:rsidP="009B0147">
      <w:pPr>
        <w:pStyle w:val="ListBullet"/>
      </w:pPr>
      <w:r w:rsidRPr="006A6209">
        <w:rPr>
          <w:b/>
        </w:rPr>
        <w:t>VAPA(26)</w:t>
      </w:r>
      <w:r w:rsidR="00201351" w:rsidRPr="006A6209">
        <w:t>—</w:t>
      </w:r>
      <w:r w:rsidRPr="006A6209">
        <w:t>The Confidential Province</w:t>
      </w:r>
      <w:r w:rsidR="009B0147" w:rsidRPr="006A6209">
        <w:t>.</w:t>
      </w:r>
    </w:p>
    <w:p w14:paraId="217051AC" w14:textId="0E980148" w:rsidR="00F53DC9" w:rsidRPr="006A6209" w:rsidRDefault="00F53DC9" w:rsidP="009B0147">
      <w:pPr>
        <w:pStyle w:val="ListBullet"/>
      </w:pPr>
      <w:r w:rsidRPr="006A6209">
        <w:rPr>
          <w:b/>
        </w:rPr>
        <w:t>VAPA(27)</w:t>
      </w:r>
      <w:r w:rsidR="00201351" w:rsidRPr="006A6209">
        <w:t>—</w:t>
      </w:r>
      <w:r w:rsidRPr="006A6209">
        <w:t>The Confidential Postal Code</w:t>
      </w:r>
      <w:r w:rsidR="009B0147" w:rsidRPr="006A6209">
        <w:t>.</w:t>
      </w:r>
    </w:p>
    <w:p w14:paraId="4C7FA19F" w14:textId="5D42BFA9" w:rsidR="00F53DC9" w:rsidRPr="006A6209" w:rsidRDefault="00F53DC9" w:rsidP="009B0147">
      <w:pPr>
        <w:pStyle w:val="ListBullet"/>
      </w:pPr>
      <w:r w:rsidRPr="006A6209">
        <w:rPr>
          <w:b/>
        </w:rPr>
        <w:t>VAPA(28)</w:t>
      </w:r>
      <w:r w:rsidR="00201351" w:rsidRPr="006A6209">
        <w:t>—</w:t>
      </w:r>
      <w:r w:rsidRPr="006A6209">
        <w:t>The Confidential Country</w:t>
      </w:r>
      <w:r w:rsidR="009B0147" w:rsidRPr="006A6209">
        <w:t>.</w:t>
      </w:r>
    </w:p>
    <w:p w14:paraId="53791922" w14:textId="23DF218A" w:rsidR="00F53DC9" w:rsidRPr="006A6209" w:rsidRDefault="00F53DC9" w:rsidP="009B0147">
      <w:pPr>
        <w:pStyle w:val="ListBullet"/>
      </w:pPr>
      <w:r w:rsidRPr="006A6209">
        <w:rPr>
          <w:b/>
        </w:rPr>
        <w:t>VAPA(29)</w:t>
      </w:r>
      <w:r w:rsidR="00201351" w:rsidRPr="006A6209">
        <w:t>—</w:t>
      </w:r>
      <w:r w:rsidRPr="006A6209">
        <w:t>The Confidential Phone Number</w:t>
      </w:r>
      <w:r w:rsidR="009B0147" w:rsidRPr="006A6209">
        <w:t>.</w:t>
      </w:r>
    </w:p>
    <w:p w14:paraId="32CF7752" w14:textId="7348E986" w:rsidR="00F53DC9" w:rsidRPr="006A6209" w:rsidRDefault="00F53DC9" w:rsidP="009B0147">
      <w:pPr>
        <w:pStyle w:val="ListBullet"/>
      </w:pPr>
      <w:r w:rsidRPr="006A6209">
        <w:rPr>
          <w:b/>
        </w:rPr>
        <w:t>VAPA(30)</w:t>
      </w:r>
      <w:r w:rsidR="00201351" w:rsidRPr="006A6209">
        <w:t>—</w:t>
      </w:r>
      <w:r w:rsidRPr="006A6209">
        <w:t>Residential Address Line 1</w:t>
      </w:r>
      <w:r w:rsidR="009B0147" w:rsidRPr="006A6209">
        <w:t>.</w:t>
      </w:r>
    </w:p>
    <w:p w14:paraId="037DC31A" w14:textId="0F045E20" w:rsidR="00F53DC9" w:rsidRPr="006A6209" w:rsidRDefault="00F53DC9" w:rsidP="009B0147">
      <w:pPr>
        <w:pStyle w:val="ListBullet"/>
      </w:pPr>
      <w:r w:rsidRPr="006A6209">
        <w:rPr>
          <w:b/>
        </w:rPr>
        <w:t>VAPA(31)</w:t>
      </w:r>
      <w:r w:rsidR="00201351" w:rsidRPr="006A6209">
        <w:t>—</w:t>
      </w:r>
      <w:r w:rsidRPr="006A6209">
        <w:t>Residential Address Line 2</w:t>
      </w:r>
      <w:r w:rsidR="009B0147" w:rsidRPr="006A6209">
        <w:t>.</w:t>
      </w:r>
    </w:p>
    <w:p w14:paraId="787CD96C" w14:textId="32752173" w:rsidR="00F53DC9" w:rsidRPr="006A6209" w:rsidRDefault="00F53DC9" w:rsidP="009B0147">
      <w:pPr>
        <w:pStyle w:val="ListBullet"/>
      </w:pPr>
      <w:r w:rsidRPr="006A6209">
        <w:rPr>
          <w:b/>
        </w:rPr>
        <w:t>VAPA(32)</w:t>
      </w:r>
      <w:r w:rsidR="00201351" w:rsidRPr="006A6209">
        <w:t>—</w:t>
      </w:r>
      <w:r w:rsidRPr="006A6209">
        <w:t>Residential Address Line 3</w:t>
      </w:r>
      <w:r w:rsidR="009B0147" w:rsidRPr="006A6209">
        <w:t>.</w:t>
      </w:r>
    </w:p>
    <w:p w14:paraId="778E0730" w14:textId="21C371BD" w:rsidR="00F53DC9" w:rsidRPr="006A6209" w:rsidRDefault="00F53DC9" w:rsidP="009B0147">
      <w:pPr>
        <w:pStyle w:val="ListBullet"/>
      </w:pPr>
      <w:r w:rsidRPr="006A6209">
        <w:rPr>
          <w:b/>
        </w:rPr>
        <w:t>VAPA(33)</w:t>
      </w:r>
      <w:r w:rsidR="00201351" w:rsidRPr="006A6209">
        <w:t>—</w:t>
      </w:r>
      <w:r w:rsidRPr="006A6209">
        <w:t>Residential Address City</w:t>
      </w:r>
      <w:r w:rsidR="009B0147" w:rsidRPr="006A6209">
        <w:t>.</w:t>
      </w:r>
    </w:p>
    <w:p w14:paraId="6452C72E" w14:textId="193CA862" w:rsidR="00F53DC9" w:rsidRPr="006A6209" w:rsidRDefault="00F53DC9" w:rsidP="009B0147">
      <w:pPr>
        <w:pStyle w:val="ListBullet"/>
      </w:pPr>
      <w:r w:rsidRPr="006A6209">
        <w:rPr>
          <w:b/>
        </w:rPr>
        <w:t>VAPA(34)</w:t>
      </w:r>
      <w:r w:rsidR="00201351" w:rsidRPr="006A6209">
        <w:t>—</w:t>
      </w:r>
      <w:r w:rsidRPr="006A6209">
        <w:t>Residential Address State (e.g.,</w:t>
      </w:r>
      <w:r w:rsidR="00201351" w:rsidRPr="006A6209">
        <w:t> </w:t>
      </w:r>
      <w:r w:rsidRPr="006A6209">
        <w:rPr>
          <w:b/>
          <w:bCs/>
        </w:rPr>
        <w:t>6^CALIFORNIA</w:t>
      </w:r>
      <w:r w:rsidRPr="006A6209">
        <w:t>)</w:t>
      </w:r>
      <w:r w:rsidR="009B0147" w:rsidRPr="006A6209">
        <w:t>.</w:t>
      </w:r>
    </w:p>
    <w:p w14:paraId="3F649E9A" w14:textId="29F6B68C" w:rsidR="00F53DC9" w:rsidRPr="006A6209" w:rsidRDefault="00F53DC9" w:rsidP="009B0147">
      <w:pPr>
        <w:pStyle w:val="ListBullet"/>
      </w:pPr>
      <w:r w:rsidRPr="006A6209">
        <w:rPr>
          <w:b/>
        </w:rPr>
        <w:t>VAPA(35)</w:t>
      </w:r>
      <w:r w:rsidR="00201351" w:rsidRPr="006A6209">
        <w:t>—</w:t>
      </w:r>
      <w:r w:rsidRPr="006A6209">
        <w:t>Residential Address ZIP</w:t>
      </w:r>
      <w:r w:rsidR="009B0147" w:rsidRPr="006A6209">
        <w:t>.</w:t>
      </w:r>
    </w:p>
    <w:p w14:paraId="3F595D2E" w14:textId="7989FFD3" w:rsidR="00F53DC9" w:rsidRPr="006A6209" w:rsidRDefault="00F53DC9" w:rsidP="009B0147">
      <w:pPr>
        <w:pStyle w:val="ListBullet"/>
      </w:pPr>
      <w:r w:rsidRPr="006A6209">
        <w:rPr>
          <w:b/>
        </w:rPr>
        <w:t>VAPA(36)</w:t>
      </w:r>
      <w:r w:rsidR="00201351" w:rsidRPr="006A6209">
        <w:t>—</w:t>
      </w:r>
      <w:r w:rsidRPr="006A6209">
        <w:t>Residential Address County (e.g.,</w:t>
      </w:r>
      <w:r w:rsidR="00201351" w:rsidRPr="006A6209">
        <w:t> </w:t>
      </w:r>
      <w:r w:rsidRPr="006A6209">
        <w:rPr>
          <w:b/>
          <w:bCs/>
        </w:rPr>
        <w:t>6^WORCHESTER</w:t>
      </w:r>
      <w:r w:rsidRPr="006A6209">
        <w:t>)</w:t>
      </w:r>
      <w:r w:rsidR="009B0147" w:rsidRPr="006A6209">
        <w:t>.</w:t>
      </w:r>
    </w:p>
    <w:p w14:paraId="79242017" w14:textId="299B7E7F" w:rsidR="00F53DC9" w:rsidRPr="006A6209" w:rsidRDefault="00F53DC9" w:rsidP="009B0147">
      <w:pPr>
        <w:pStyle w:val="ListBullet"/>
      </w:pPr>
      <w:r w:rsidRPr="006A6209">
        <w:rPr>
          <w:b/>
        </w:rPr>
        <w:t>VAPA(37)</w:t>
      </w:r>
      <w:r w:rsidR="00201351" w:rsidRPr="006A6209">
        <w:t>—</w:t>
      </w:r>
      <w:r w:rsidRPr="006A6209">
        <w:t>Residential Address Country (e.g.,</w:t>
      </w:r>
      <w:r w:rsidR="00201351" w:rsidRPr="006A6209">
        <w:t> </w:t>
      </w:r>
      <w:r w:rsidRPr="006A6209">
        <w:rPr>
          <w:b/>
          <w:bCs/>
        </w:rPr>
        <w:t>6^UNITED STATES</w:t>
      </w:r>
      <w:r w:rsidRPr="006A6209">
        <w:t>)</w:t>
      </w:r>
      <w:r w:rsidR="009B0147" w:rsidRPr="006A6209">
        <w:t>.</w:t>
      </w:r>
    </w:p>
    <w:p w14:paraId="08F3B5E9" w14:textId="3CD5A622" w:rsidR="00F53DC9" w:rsidRPr="006A6209" w:rsidRDefault="00F53DC9" w:rsidP="009B0147">
      <w:pPr>
        <w:pStyle w:val="ListBullet"/>
      </w:pPr>
      <w:r w:rsidRPr="006A6209">
        <w:rPr>
          <w:b/>
        </w:rPr>
        <w:t>VAPA(38)</w:t>
      </w:r>
      <w:r w:rsidR="00201351" w:rsidRPr="006A6209">
        <w:t>—</w:t>
      </w:r>
      <w:r w:rsidRPr="006A6209">
        <w:t>Residential Address Province</w:t>
      </w:r>
      <w:r w:rsidR="009B0147" w:rsidRPr="006A6209">
        <w:t>.</w:t>
      </w:r>
    </w:p>
    <w:p w14:paraId="0CEB6D01" w14:textId="73373074" w:rsidR="00F53DC9" w:rsidRPr="006A6209" w:rsidRDefault="00F53DC9" w:rsidP="009B0147">
      <w:pPr>
        <w:pStyle w:val="ListBullet"/>
      </w:pPr>
      <w:r w:rsidRPr="006A6209">
        <w:rPr>
          <w:b/>
        </w:rPr>
        <w:t>VAPA(39)</w:t>
      </w:r>
      <w:r w:rsidR="00201351" w:rsidRPr="006A6209">
        <w:t>—</w:t>
      </w:r>
      <w:r w:rsidRPr="006A6209">
        <w:t>Residential Address Postal Code</w:t>
      </w:r>
      <w:r w:rsidR="009B0147" w:rsidRPr="006A6209">
        <w:t>.</w:t>
      </w:r>
    </w:p>
    <w:p w14:paraId="1FC9A37C" w14:textId="46C11EC6" w:rsidR="00F53DC9" w:rsidRPr="006A6209" w:rsidRDefault="00F53DC9" w:rsidP="007450BA">
      <w:pPr>
        <w:pStyle w:val="ListBullet"/>
        <w:keepNext/>
        <w:keepLines/>
      </w:pPr>
      <w:r w:rsidRPr="006A6209">
        <w:rPr>
          <w:b/>
        </w:rPr>
        <w:t>VAERR</w:t>
      </w:r>
      <w:r w:rsidR="00201351" w:rsidRPr="006A6209">
        <w:t>—</w:t>
      </w:r>
      <w:r w:rsidRPr="006A6209">
        <w:t xml:space="preserve">The error flag </w:t>
      </w:r>
      <w:r w:rsidR="00487BF0" w:rsidRPr="006A6209">
        <w:t>has</w:t>
      </w:r>
      <w:r w:rsidRPr="006A6209">
        <w:t xml:space="preserve"> one of the following values</w:t>
      </w:r>
      <w:r w:rsidR="009B0147" w:rsidRPr="006A6209">
        <w:t>:</w:t>
      </w:r>
    </w:p>
    <w:p w14:paraId="159190E9" w14:textId="1794AB77" w:rsidR="00F53DC9" w:rsidRPr="006A6209" w:rsidRDefault="00F53DC9" w:rsidP="007450BA">
      <w:pPr>
        <w:pStyle w:val="ListBullet2"/>
        <w:keepNext/>
        <w:keepLines/>
      </w:pPr>
      <w:r w:rsidRPr="006A6209">
        <w:rPr>
          <w:b/>
          <w:bCs/>
        </w:rPr>
        <w:t>0</w:t>
      </w:r>
      <w:r w:rsidR="00201351" w:rsidRPr="006A6209">
        <w:rPr>
          <w:b/>
          <w:bCs/>
        </w:rPr>
        <w:t>—</w:t>
      </w:r>
      <w:r w:rsidR="009B0147" w:rsidRPr="006A6209">
        <w:t>N</w:t>
      </w:r>
      <w:r w:rsidRPr="006A6209">
        <w:t>o errors encountered</w:t>
      </w:r>
      <w:r w:rsidR="009B0147" w:rsidRPr="006A6209">
        <w:t>.</w:t>
      </w:r>
    </w:p>
    <w:p w14:paraId="630191B8" w14:textId="4BB611D2" w:rsidR="00F53DC9" w:rsidRPr="006A6209" w:rsidRDefault="00F53DC9" w:rsidP="009B0147">
      <w:pPr>
        <w:pStyle w:val="ListBullet2"/>
      </w:pPr>
      <w:r w:rsidRPr="006A6209">
        <w:rPr>
          <w:b/>
          <w:bCs/>
        </w:rPr>
        <w:t>1</w:t>
      </w:r>
      <w:r w:rsidR="00201351" w:rsidRPr="006A6209">
        <w:rPr>
          <w:b/>
          <w:bCs/>
        </w:rPr>
        <w:t>—</w:t>
      </w:r>
      <w:r w:rsidR="009B0147" w:rsidRPr="006A6209">
        <w:t>E</w:t>
      </w:r>
      <w:r w:rsidRPr="006A6209">
        <w:t>rror encountered</w:t>
      </w:r>
      <w:r w:rsidR="00201351" w:rsidRPr="006A6209">
        <w:t>:</w:t>
      </w:r>
      <w:r w:rsidRPr="006A6209">
        <w:t xml:space="preserve"> DFN or</w:t>
      </w:r>
      <w:r w:rsidR="009B0147" w:rsidRPr="006A6209">
        <w:t xml:space="preserve"> </w:t>
      </w:r>
      <w:r w:rsidRPr="006A6209">
        <w:rPr>
          <w:b/>
          <w:bCs/>
        </w:rPr>
        <w:t>^DPT(DFN,0)</w:t>
      </w:r>
      <w:r w:rsidRPr="006A6209">
        <w:t xml:space="preserve"> is </w:t>
      </w:r>
      <w:r w:rsidRPr="006A6209">
        <w:rPr>
          <w:i/>
          <w:iCs/>
        </w:rPr>
        <w:t>not</w:t>
      </w:r>
      <w:r w:rsidRPr="006A6209">
        <w:t xml:space="preserve"> defined</w:t>
      </w:r>
      <w:r w:rsidR="009B0147" w:rsidRPr="006A6209">
        <w:t>.</w:t>
      </w:r>
    </w:p>
    <w:p w14:paraId="7C9E6106" w14:textId="77777777" w:rsidR="009B0147" w:rsidRPr="006A6209" w:rsidRDefault="009B0147" w:rsidP="009B0147">
      <w:pPr>
        <w:pStyle w:val="BodyText6"/>
      </w:pPr>
    </w:p>
    <w:p w14:paraId="4E401842" w14:textId="77777777" w:rsidR="00F53DC9" w:rsidRPr="006A6209" w:rsidRDefault="00F53DC9" w:rsidP="002037F1">
      <w:pPr>
        <w:pStyle w:val="Heading3"/>
      </w:pPr>
      <w:bookmarkStart w:id="1113" w:name="_Toc51598862"/>
      <w:bookmarkStart w:id="1114" w:name="_Ref91672995"/>
      <w:bookmarkStart w:id="1115" w:name="_Ref91673001"/>
      <w:bookmarkStart w:id="1116" w:name="_Ref91673021"/>
      <w:bookmarkStart w:id="1117" w:name="_Toc164850259"/>
      <w:r w:rsidRPr="006A6209">
        <w:t>OAD^VADPT</w:t>
      </w:r>
      <w:bookmarkEnd w:id="1113"/>
      <w:bookmarkEnd w:id="1114"/>
      <w:bookmarkEnd w:id="1115"/>
      <w:bookmarkEnd w:id="1116"/>
      <w:bookmarkEnd w:id="1117"/>
    </w:p>
    <w:p w14:paraId="54F80755" w14:textId="77777777" w:rsidR="00B6324F" w:rsidRPr="006A6209" w:rsidRDefault="00B6324F" w:rsidP="00B6324F">
      <w:pPr>
        <w:pStyle w:val="AltHeading5"/>
      </w:pPr>
      <w:r w:rsidRPr="006A6209">
        <w:t>Description</w:t>
      </w:r>
    </w:p>
    <w:p w14:paraId="0BEF82B5" w14:textId="285D699C" w:rsidR="00F53DC9" w:rsidRPr="006A6209" w:rsidRDefault="00F53DC9" w:rsidP="008371AF">
      <w:pPr>
        <w:pStyle w:val="BodyText"/>
        <w:keepNext/>
        <w:keepLines/>
      </w:pPr>
      <w:r w:rsidRPr="006A6209">
        <w:t>This entry point returns other specific address information.</w:t>
      </w:r>
    </w:p>
    <w:p w14:paraId="7E760E5A" w14:textId="129EE5AB" w:rsidR="00F53DC9" w:rsidRPr="006A6209" w:rsidRDefault="008371AF" w:rsidP="008371AF">
      <w:pPr>
        <w:pStyle w:val="AltHeading5"/>
      </w:pPr>
      <w:r w:rsidRPr="006A6209">
        <w:t>Input</w:t>
      </w:r>
    </w:p>
    <w:p w14:paraId="535935AC" w14:textId="45C83A81" w:rsidR="00B6324F" w:rsidRPr="006A6209" w:rsidRDefault="00B6324F" w:rsidP="00DF407D">
      <w:pPr>
        <w:pStyle w:val="ListBullet"/>
        <w:keepNext/>
        <w:keepLines/>
      </w:pPr>
      <w:r w:rsidRPr="006A6209">
        <w:rPr>
          <w:b/>
        </w:rPr>
        <w:t>DFN</w:t>
      </w:r>
      <w:r w:rsidRPr="006A6209">
        <w:t>—This required variable is the internal entry number in the PATIENT (#2) file.</w:t>
      </w:r>
    </w:p>
    <w:p w14:paraId="65EE28AA" w14:textId="19B1C181" w:rsidR="00F53DC9" w:rsidRPr="006A6209" w:rsidRDefault="00F53DC9" w:rsidP="00DF407D">
      <w:pPr>
        <w:pStyle w:val="ListBullet"/>
        <w:keepNext/>
        <w:keepLines/>
      </w:pPr>
      <w:r w:rsidRPr="006A6209">
        <w:rPr>
          <w:b/>
        </w:rPr>
        <w:t>VAHOW</w:t>
      </w:r>
      <w:r w:rsidR="00DF407D" w:rsidRPr="006A6209">
        <w:t>—</w:t>
      </w:r>
      <w:r w:rsidRPr="006A6209">
        <w:t xml:space="preserve">This optional variable can be set to a requested format for the output array. If this variable is </w:t>
      </w:r>
      <w:r w:rsidRPr="006A6209">
        <w:rPr>
          <w:i/>
          <w:iCs/>
        </w:rPr>
        <w:t>not</w:t>
      </w:r>
      <w:r w:rsidRPr="006A6209">
        <w:t xml:space="preserve"> defined or does </w:t>
      </w:r>
      <w:r w:rsidRPr="006A6209">
        <w:rPr>
          <w:i/>
          <w:iCs/>
        </w:rPr>
        <w:t>not</w:t>
      </w:r>
      <w:r w:rsidRPr="006A6209">
        <w:t xml:space="preserve"> contain one of the following values, the output array </w:t>
      </w:r>
      <w:r w:rsidR="00487BF0" w:rsidRPr="006A6209">
        <w:t>is</w:t>
      </w:r>
      <w:r w:rsidRPr="006A6209">
        <w:t xml:space="preserve"> returned with numeric subscripts</w:t>
      </w:r>
      <w:r w:rsidR="00423385" w:rsidRPr="006A6209">
        <w:t>:</w:t>
      </w:r>
    </w:p>
    <w:p w14:paraId="1E512093" w14:textId="25901050" w:rsidR="009D236C" w:rsidRPr="003D1D54" w:rsidRDefault="00F53DC9" w:rsidP="009D236C">
      <w:pPr>
        <w:pStyle w:val="ListBullet2"/>
        <w:rPr>
          <w:rStyle w:val="Hyperlink"/>
        </w:rPr>
      </w:pPr>
      <w:r w:rsidRPr="006A6209">
        <w:rPr>
          <w:b/>
          <w:bCs/>
        </w:rPr>
        <w:t>1</w:t>
      </w:r>
      <w:r w:rsidR="00DF407D" w:rsidRPr="006A6209">
        <w:rPr>
          <w:b/>
          <w:bCs/>
        </w:rPr>
        <w:t>—</w:t>
      </w:r>
      <w:r w:rsidR="008371AF" w:rsidRPr="006A6209">
        <w:t>R</w:t>
      </w:r>
      <w:r w:rsidRPr="006A6209">
        <w:t>eturn the output array with alpha 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295B5CE7"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3107D7EB" w14:textId="77777777" w:rsidR="009D236C" w:rsidRPr="003D1D54" w:rsidRDefault="009D236C" w:rsidP="00D6455D">
      <w:pPr>
        <w:pStyle w:val="AltHeading5"/>
        <w:rPr>
          <w:rStyle w:val="Hyperlink"/>
          <w:b w:val="0"/>
        </w:rPr>
      </w:pPr>
      <w:r w:rsidRPr="003D1D54">
        <w:rPr>
          <w:rStyle w:val="Hyperlink"/>
          <w:b w:val="0"/>
        </w:rPr>
        <w:t>Input</w:t>
      </w:r>
    </w:p>
    <w:p w14:paraId="14F32F96"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50753F78" w14:textId="77777777" w:rsidR="009D236C" w:rsidRPr="003D1D54" w:rsidRDefault="009D236C" w:rsidP="00D6455D">
      <w:pPr>
        <w:pStyle w:val="AltHeading5"/>
        <w:rPr>
          <w:rStyle w:val="Hyperlink"/>
          <w:b w:val="0"/>
        </w:rPr>
      </w:pPr>
      <w:r w:rsidRPr="003D1D54">
        <w:rPr>
          <w:rStyle w:val="Hyperlink"/>
          <w:b w:val="0"/>
        </w:rPr>
        <w:t>Output</w:t>
      </w:r>
    </w:p>
    <w:p w14:paraId="3D10BE5A"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466361C7"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6DAAFC63"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7C9AE14A" w14:textId="16716A93" w:rsidR="00F53DC9" w:rsidRPr="006A6209" w:rsidRDefault="009D236C" w:rsidP="00DF407D">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8371AF" w:rsidRPr="006A6209">
        <w:t>[</w:t>
      </w:r>
      <w:r w:rsidR="00F53DC9" w:rsidRPr="006A6209">
        <w:t>e.g.,</w:t>
      </w:r>
      <w:r w:rsidR="00423385" w:rsidRPr="006A6209">
        <w:t> </w:t>
      </w:r>
      <w:r w:rsidR="00F53DC9" w:rsidRPr="006A6209">
        <w:rPr>
          <w:b/>
          <w:bCs/>
        </w:rPr>
        <w:t>VAOA(1)</w:t>
      </w:r>
      <w:r w:rsidR="00F53DC9" w:rsidRPr="006A6209">
        <w:t xml:space="preserve"> would be </w:t>
      </w:r>
      <w:r w:rsidR="00F53DC9" w:rsidRPr="006A6209">
        <w:rPr>
          <w:b/>
          <w:bCs/>
        </w:rPr>
        <w:t>VAOA("L1")</w:t>
      </w:r>
      <w:r w:rsidR="008371AF" w:rsidRPr="006A6209">
        <w:t>].</w:t>
      </w:r>
    </w:p>
    <w:p w14:paraId="10995CD9" w14:textId="369714FF" w:rsidR="00F53DC9" w:rsidRPr="006A6209" w:rsidRDefault="00F53DC9" w:rsidP="008371AF">
      <w:pPr>
        <w:pStyle w:val="ListBullet2"/>
      </w:pPr>
      <w:r w:rsidRPr="006A6209">
        <w:rPr>
          <w:b/>
          <w:bCs/>
        </w:rPr>
        <w:t>2</w:t>
      </w:r>
      <w:r w:rsidR="00DF407D" w:rsidRPr="006A6209">
        <w:rPr>
          <w:b/>
          <w:bCs/>
        </w:rPr>
        <w:t>—</w:t>
      </w:r>
      <w:r w:rsidR="008371AF" w:rsidRPr="006A6209">
        <w:t>R</w:t>
      </w:r>
      <w:r w:rsidRPr="006A6209">
        <w:t xml:space="preserve">eturn the output in the </w:t>
      </w:r>
      <w:r w:rsidRPr="006A6209">
        <w:rPr>
          <w:b/>
          <w:bCs/>
        </w:rPr>
        <w:t>^UTILITY</w:t>
      </w:r>
      <w:r w:rsidRPr="006A6209">
        <w:t xml:space="preserve"> global with numeric subscripts </w:t>
      </w:r>
      <w:r w:rsidR="008371AF" w:rsidRPr="006A6209">
        <w:t>[</w:t>
      </w:r>
      <w:r w:rsidRPr="006A6209">
        <w:t>e.g.,</w:t>
      </w:r>
      <w:r w:rsidR="00423385" w:rsidRPr="006A6209">
        <w:t> </w:t>
      </w:r>
      <w:r w:rsidRPr="006A6209">
        <w:rPr>
          <w:b/>
          <w:bCs/>
        </w:rPr>
        <w:t>^UTILITY("VAOA",$J,1)</w:t>
      </w:r>
      <w:r w:rsidR="008371AF" w:rsidRPr="006A6209">
        <w:t>].</w:t>
      </w:r>
    </w:p>
    <w:p w14:paraId="1508E970" w14:textId="41865BD8" w:rsidR="00F53DC9" w:rsidRPr="006A6209" w:rsidRDefault="00F53DC9" w:rsidP="008371AF">
      <w:pPr>
        <w:pStyle w:val="ListBullet2"/>
      </w:pPr>
      <w:r w:rsidRPr="006A6209">
        <w:rPr>
          <w:b/>
          <w:bCs/>
        </w:rPr>
        <w:t>12</w:t>
      </w:r>
      <w:r w:rsidR="00DF407D" w:rsidRPr="006A6209">
        <w:rPr>
          <w:b/>
          <w:bCs/>
        </w:rPr>
        <w:t>—</w:t>
      </w:r>
      <w:r w:rsidR="008371AF" w:rsidRPr="006A6209">
        <w:t>R</w:t>
      </w:r>
      <w:r w:rsidRPr="006A6209">
        <w:t xml:space="preserve">eturn the output in the </w:t>
      </w:r>
      <w:r w:rsidRPr="006A6209">
        <w:rPr>
          <w:b/>
          <w:bCs/>
        </w:rPr>
        <w:t>^UTILITY</w:t>
      </w:r>
      <w:r w:rsidRPr="006A6209">
        <w:t xml:space="preserve"> global with alpha subscripts </w:t>
      </w:r>
      <w:r w:rsidR="008371AF" w:rsidRPr="006A6209">
        <w:t>[</w:t>
      </w:r>
      <w:r w:rsidRPr="006A6209">
        <w:t>e.g.,</w:t>
      </w:r>
      <w:r w:rsidR="00423385" w:rsidRPr="006A6209">
        <w:t> </w:t>
      </w:r>
      <w:r w:rsidRPr="006A6209">
        <w:rPr>
          <w:b/>
          <w:bCs/>
        </w:rPr>
        <w:t>^UTILITY("VAOA,$J,"L1"</w:t>
      </w:r>
      <w:r w:rsidR="008371AF" w:rsidRPr="006A6209">
        <w:t>].</w:t>
      </w:r>
    </w:p>
    <w:p w14:paraId="11F01AF3" w14:textId="77777777" w:rsidR="00F53DC9" w:rsidRPr="006A6209" w:rsidRDefault="00F53DC9" w:rsidP="008371AF">
      <w:pPr>
        <w:pStyle w:val="BodyText6"/>
      </w:pPr>
    </w:p>
    <w:p w14:paraId="434684AA" w14:textId="1E326DBA" w:rsidR="00F53DC9" w:rsidRPr="006A6209" w:rsidRDefault="00F53DC9" w:rsidP="00DF407D">
      <w:pPr>
        <w:pStyle w:val="ListBullet"/>
      </w:pPr>
      <w:r w:rsidRPr="006A6209">
        <w:rPr>
          <w:b/>
        </w:rPr>
        <w:t>VAROOT</w:t>
      </w:r>
      <w:r w:rsidR="00DF407D" w:rsidRPr="006A6209">
        <w:t>—</w:t>
      </w:r>
      <w:r w:rsidRPr="006A6209">
        <w:t>This optional variable can be set to a local variable or global name in which to return the output (e.g.,</w:t>
      </w:r>
      <w:r w:rsidR="00423385" w:rsidRPr="006A6209">
        <w:t> </w:t>
      </w:r>
      <w:r w:rsidRPr="006A6209">
        <w:rPr>
          <w:b/>
          <w:bCs/>
        </w:rPr>
        <w:t>VAROOT="DGOA"</w:t>
      </w:r>
      <w:r w:rsidRPr="006A6209">
        <w:t>)</w:t>
      </w:r>
      <w:r w:rsidR="00DF407D" w:rsidRPr="006A6209">
        <w:t>.</w:t>
      </w:r>
    </w:p>
    <w:p w14:paraId="05A6B098" w14:textId="2FAECAB5" w:rsidR="00F53DC9" w:rsidRPr="006A6209" w:rsidRDefault="00F53DC9" w:rsidP="00DF407D">
      <w:pPr>
        <w:pStyle w:val="ListBullet"/>
        <w:keepNext/>
        <w:keepLines/>
      </w:pPr>
      <w:r w:rsidRPr="006A6209">
        <w:rPr>
          <w:b/>
        </w:rPr>
        <w:t>VAOA("A")</w:t>
      </w:r>
      <w:r w:rsidR="00DF407D" w:rsidRPr="006A6209">
        <w:t>—</w:t>
      </w:r>
      <w:r w:rsidRPr="006A6209">
        <w:t xml:space="preserve">This optional variable may be passed to indicate which specific address the programmer wants returned. If it is </w:t>
      </w:r>
      <w:r w:rsidRPr="006A6209">
        <w:rPr>
          <w:i/>
          <w:iCs/>
        </w:rPr>
        <w:t>not</w:t>
      </w:r>
      <w:r w:rsidRPr="006A6209">
        <w:t xml:space="preserve"> defined, the PRIMARY NEXT-OF-KIN </w:t>
      </w:r>
      <w:r w:rsidR="00DF407D" w:rsidRPr="006A6209">
        <w:t>is</w:t>
      </w:r>
      <w:r w:rsidRPr="006A6209">
        <w:t xml:space="preserve"> returned</w:t>
      </w:r>
      <w:r w:rsidR="00DF407D" w:rsidRPr="006A6209">
        <w:t>; o</w:t>
      </w:r>
      <w:r w:rsidRPr="006A6209">
        <w:t xml:space="preserve">therwise, the following </w:t>
      </w:r>
      <w:r w:rsidR="00487BF0" w:rsidRPr="006A6209">
        <w:t>are</w:t>
      </w:r>
      <w:r w:rsidRPr="006A6209">
        <w:t xml:space="preserve"> returned based on information desired</w:t>
      </w:r>
      <w:r w:rsidR="00DF407D" w:rsidRPr="006A6209">
        <w:t>:</w:t>
      </w:r>
    </w:p>
    <w:p w14:paraId="0C69CFA8" w14:textId="286ED467" w:rsidR="00F53DC9" w:rsidRPr="006A6209" w:rsidRDefault="00F53DC9" w:rsidP="00DF407D">
      <w:pPr>
        <w:pStyle w:val="ListBullet2"/>
        <w:keepNext/>
        <w:keepLines/>
      </w:pPr>
      <w:r w:rsidRPr="006A6209">
        <w:rPr>
          <w:b/>
        </w:rPr>
        <w:t>VAOA("A")=1</w:t>
      </w:r>
      <w:r w:rsidR="00DF407D" w:rsidRPr="006A6209">
        <w:rPr>
          <w:b/>
        </w:rPr>
        <w:t>—</w:t>
      </w:r>
      <w:r w:rsidR="00DF407D" w:rsidRPr="006A6209">
        <w:t>P</w:t>
      </w:r>
      <w:r w:rsidRPr="006A6209">
        <w:t>rimary emergency contact</w:t>
      </w:r>
      <w:r w:rsidR="00DF407D" w:rsidRPr="006A6209">
        <w:t>.</w:t>
      </w:r>
    </w:p>
    <w:p w14:paraId="65C9CB3B" w14:textId="5FCAE78D" w:rsidR="00F53DC9" w:rsidRPr="006A6209" w:rsidRDefault="00F53DC9" w:rsidP="00DF407D">
      <w:pPr>
        <w:pStyle w:val="ListBullet2"/>
      </w:pPr>
      <w:r w:rsidRPr="006A6209">
        <w:rPr>
          <w:b/>
        </w:rPr>
        <w:t>VAOA("A")=2</w:t>
      </w:r>
      <w:r w:rsidR="00DF407D" w:rsidRPr="006A6209">
        <w:rPr>
          <w:b/>
        </w:rPr>
        <w:t>—</w:t>
      </w:r>
      <w:r w:rsidR="00DF407D" w:rsidRPr="006A6209">
        <w:t>D</w:t>
      </w:r>
      <w:r w:rsidRPr="006A6209">
        <w:t>esignee for personal effects</w:t>
      </w:r>
      <w:r w:rsidR="00DF407D" w:rsidRPr="006A6209">
        <w:t>.</w:t>
      </w:r>
    </w:p>
    <w:p w14:paraId="0A1A2ABA" w14:textId="5EF974AC" w:rsidR="00F53DC9" w:rsidRPr="006A6209" w:rsidRDefault="00F53DC9" w:rsidP="00DF407D">
      <w:pPr>
        <w:pStyle w:val="ListBullet2"/>
      </w:pPr>
      <w:r w:rsidRPr="006A6209">
        <w:rPr>
          <w:b/>
        </w:rPr>
        <w:t>VAOA("A")=3</w:t>
      </w:r>
      <w:r w:rsidR="00DF407D" w:rsidRPr="006A6209">
        <w:rPr>
          <w:b/>
        </w:rPr>
        <w:t>—</w:t>
      </w:r>
      <w:r w:rsidR="00DF407D" w:rsidRPr="006A6209">
        <w:t>S</w:t>
      </w:r>
      <w:r w:rsidRPr="006A6209">
        <w:t>econdary next-of-kin</w:t>
      </w:r>
      <w:r w:rsidR="00DF407D" w:rsidRPr="006A6209">
        <w:t>.</w:t>
      </w:r>
    </w:p>
    <w:p w14:paraId="16F0FF17" w14:textId="7C83F445" w:rsidR="00F53DC9" w:rsidRPr="006A6209" w:rsidRDefault="00F53DC9" w:rsidP="00DF407D">
      <w:pPr>
        <w:pStyle w:val="ListBullet2"/>
      </w:pPr>
      <w:r w:rsidRPr="006A6209">
        <w:rPr>
          <w:b/>
        </w:rPr>
        <w:t>VAOA("A")=4</w:t>
      </w:r>
      <w:r w:rsidR="00DF407D" w:rsidRPr="006A6209">
        <w:rPr>
          <w:b/>
        </w:rPr>
        <w:t>—</w:t>
      </w:r>
      <w:r w:rsidR="00DF407D" w:rsidRPr="006A6209">
        <w:t>S</w:t>
      </w:r>
      <w:r w:rsidRPr="006A6209">
        <w:t>econdary emergency contact</w:t>
      </w:r>
      <w:r w:rsidR="00DF407D" w:rsidRPr="006A6209">
        <w:t>.</w:t>
      </w:r>
    </w:p>
    <w:p w14:paraId="08A126EC" w14:textId="227FABBB" w:rsidR="00F53DC9" w:rsidRPr="006A6209" w:rsidRDefault="00F53DC9" w:rsidP="00DF407D">
      <w:pPr>
        <w:pStyle w:val="ListBullet2"/>
      </w:pPr>
      <w:r w:rsidRPr="006A6209">
        <w:rPr>
          <w:b/>
        </w:rPr>
        <w:t>VAOA("A")=5</w:t>
      </w:r>
      <w:r w:rsidR="00DF407D" w:rsidRPr="006A6209">
        <w:rPr>
          <w:b/>
        </w:rPr>
        <w:t>—</w:t>
      </w:r>
      <w:r w:rsidR="00DF407D" w:rsidRPr="006A6209">
        <w:t>P</w:t>
      </w:r>
      <w:r w:rsidRPr="006A6209">
        <w:t>atient employer</w:t>
      </w:r>
      <w:r w:rsidR="00DF407D" w:rsidRPr="006A6209">
        <w:t>.</w:t>
      </w:r>
    </w:p>
    <w:p w14:paraId="37698F01" w14:textId="74F6167B" w:rsidR="00F53DC9" w:rsidRPr="006A6209" w:rsidRDefault="00F53DC9" w:rsidP="00DF407D">
      <w:pPr>
        <w:pStyle w:val="ListBullet2"/>
      </w:pPr>
      <w:r w:rsidRPr="006A6209">
        <w:rPr>
          <w:b/>
        </w:rPr>
        <w:t>VAOA("A")=6</w:t>
      </w:r>
      <w:r w:rsidR="00DF407D" w:rsidRPr="006A6209">
        <w:rPr>
          <w:b/>
        </w:rPr>
        <w:t>—</w:t>
      </w:r>
      <w:r w:rsidR="00DF407D" w:rsidRPr="006A6209">
        <w:t>S</w:t>
      </w:r>
      <w:r w:rsidRPr="006A6209">
        <w:t>pouse's employer</w:t>
      </w:r>
      <w:r w:rsidR="00DF407D" w:rsidRPr="006A6209">
        <w:t>.</w:t>
      </w:r>
    </w:p>
    <w:p w14:paraId="679FFC91" w14:textId="77777777" w:rsidR="00F53DC9" w:rsidRPr="006A6209" w:rsidRDefault="00F53DC9" w:rsidP="00DF407D">
      <w:pPr>
        <w:pStyle w:val="BodyText6"/>
      </w:pPr>
    </w:p>
    <w:p w14:paraId="7FA93365" w14:textId="70A7D997" w:rsidR="00F53DC9" w:rsidRPr="006A6209" w:rsidRDefault="008371AF" w:rsidP="00DF407D">
      <w:pPr>
        <w:pStyle w:val="AltHeading5"/>
      </w:pPr>
      <w:r w:rsidRPr="006A6209">
        <w:t>Output</w:t>
      </w:r>
    </w:p>
    <w:p w14:paraId="526CC51C" w14:textId="4C98F39F" w:rsidR="00F53DC9" w:rsidRPr="006A6209" w:rsidRDefault="00F53DC9" w:rsidP="00DF407D">
      <w:pPr>
        <w:pStyle w:val="ListBullet"/>
        <w:keepNext/>
        <w:keepLines/>
      </w:pPr>
      <w:r w:rsidRPr="006A6209">
        <w:rPr>
          <w:b/>
        </w:rPr>
        <w:t>VAOA(1)</w:t>
      </w:r>
      <w:r w:rsidR="00DF407D" w:rsidRPr="006A6209">
        <w:t>—</w:t>
      </w:r>
      <w:r w:rsidRPr="006A6209">
        <w:t>The first line of the STREET ADDRESS</w:t>
      </w:r>
      <w:r w:rsidR="00DF407D" w:rsidRPr="006A6209">
        <w:t xml:space="preserve"> </w:t>
      </w:r>
      <w:r w:rsidRPr="006A6209">
        <w:t>(e.g.,</w:t>
      </w:r>
      <w:r w:rsidR="00DF407D" w:rsidRPr="006A6209">
        <w:t> </w:t>
      </w:r>
      <w:r w:rsidRPr="006A6209">
        <w:rPr>
          <w:b/>
          <w:bCs/>
        </w:rPr>
        <w:t>123 South First Street</w:t>
      </w:r>
      <w:r w:rsidRPr="006A6209">
        <w:t>)</w:t>
      </w:r>
      <w:r w:rsidR="00DF407D" w:rsidRPr="006A6209">
        <w:t>.</w:t>
      </w:r>
    </w:p>
    <w:p w14:paraId="7ADDCB3A" w14:textId="661C2D3E" w:rsidR="00F53DC9" w:rsidRPr="006A6209" w:rsidRDefault="00F53DC9" w:rsidP="00DF407D">
      <w:pPr>
        <w:pStyle w:val="ListBullet"/>
      </w:pPr>
      <w:r w:rsidRPr="006A6209">
        <w:rPr>
          <w:b/>
        </w:rPr>
        <w:t>VAOA(2)</w:t>
      </w:r>
      <w:r w:rsidR="00DF407D" w:rsidRPr="006A6209">
        <w:t>—</w:t>
      </w:r>
      <w:r w:rsidRPr="006A6209">
        <w:t>The second line of the STREET ADDRESS (e.g.,</w:t>
      </w:r>
      <w:r w:rsidR="00DF407D" w:rsidRPr="006A6209">
        <w:t> </w:t>
      </w:r>
      <w:r w:rsidRPr="006A6209">
        <w:rPr>
          <w:b/>
          <w:bCs/>
        </w:rPr>
        <w:t>Apartment 9D</w:t>
      </w:r>
      <w:r w:rsidRPr="006A6209">
        <w:t>)</w:t>
      </w:r>
      <w:r w:rsidR="00DF407D" w:rsidRPr="006A6209">
        <w:t>.</w:t>
      </w:r>
    </w:p>
    <w:p w14:paraId="58054ACC" w14:textId="3E6666D9" w:rsidR="00F53DC9" w:rsidRPr="006A6209" w:rsidRDefault="00F53DC9" w:rsidP="00DF407D">
      <w:pPr>
        <w:pStyle w:val="ListBullet"/>
      </w:pPr>
      <w:r w:rsidRPr="006A6209">
        <w:rPr>
          <w:b/>
        </w:rPr>
        <w:t>VAOA(3)</w:t>
      </w:r>
      <w:r w:rsidR="00DF407D" w:rsidRPr="006A6209">
        <w:t>—</w:t>
      </w:r>
      <w:r w:rsidRPr="006A6209">
        <w:t>The third line of the STREET ADDRESS (e.g.,</w:t>
      </w:r>
      <w:r w:rsidR="00DF407D" w:rsidRPr="006A6209">
        <w:t> </w:t>
      </w:r>
      <w:r w:rsidRPr="006A6209">
        <w:rPr>
          <w:b/>
          <w:bCs/>
        </w:rPr>
        <w:t>P.O. Box 1234</w:t>
      </w:r>
      <w:r w:rsidRPr="006A6209">
        <w:t>)</w:t>
      </w:r>
      <w:r w:rsidR="00DF407D" w:rsidRPr="006A6209">
        <w:t>.</w:t>
      </w:r>
    </w:p>
    <w:p w14:paraId="26574CCE" w14:textId="5D0105AD" w:rsidR="00F53DC9" w:rsidRPr="006A6209" w:rsidRDefault="00F53DC9" w:rsidP="00DF407D">
      <w:pPr>
        <w:pStyle w:val="ListBullet"/>
      </w:pPr>
      <w:r w:rsidRPr="006A6209">
        <w:rPr>
          <w:b/>
        </w:rPr>
        <w:t>VAOA(4)</w:t>
      </w:r>
      <w:r w:rsidR="00DF407D" w:rsidRPr="006A6209">
        <w:t>—</w:t>
      </w:r>
      <w:r w:rsidRPr="006A6209">
        <w:t>The CITY in which the contact/employer resides</w:t>
      </w:r>
      <w:r w:rsidR="00DF407D" w:rsidRPr="006A6209">
        <w:t xml:space="preserve"> </w:t>
      </w:r>
      <w:r w:rsidRPr="006A6209">
        <w:t>(e.g.,</w:t>
      </w:r>
      <w:r w:rsidR="00DF407D" w:rsidRPr="006A6209">
        <w:t> </w:t>
      </w:r>
      <w:r w:rsidRPr="006A6209">
        <w:rPr>
          <w:b/>
          <w:bCs/>
        </w:rPr>
        <w:t>NEWINGTON</w:t>
      </w:r>
      <w:r w:rsidRPr="006A6209">
        <w:t>)</w:t>
      </w:r>
      <w:r w:rsidR="00DF407D" w:rsidRPr="006A6209">
        <w:t>.</w:t>
      </w:r>
    </w:p>
    <w:p w14:paraId="3484561F" w14:textId="1989C0B4" w:rsidR="00F53DC9" w:rsidRPr="006A6209" w:rsidRDefault="00F53DC9" w:rsidP="00DF407D">
      <w:pPr>
        <w:pStyle w:val="ListBullet"/>
      </w:pPr>
      <w:r w:rsidRPr="006A6209">
        <w:rPr>
          <w:b/>
        </w:rPr>
        <w:t>VAOA(5)</w:t>
      </w:r>
      <w:r w:rsidR="00DF407D" w:rsidRPr="006A6209">
        <w:t>—</w:t>
      </w:r>
      <w:r w:rsidRPr="006A6209">
        <w:t>The STATE in which the contact/employer resides in internal^external format</w:t>
      </w:r>
      <w:r w:rsidR="00DF407D" w:rsidRPr="006A6209">
        <w:t xml:space="preserve"> </w:t>
      </w:r>
      <w:r w:rsidRPr="006A6209">
        <w:t xml:space="preserve">(e.g., </w:t>
      </w:r>
      <w:r w:rsidRPr="006A6209">
        <w:rPr>
          <w:b/>
          <w:bCs/>
        </w:rPr>
        <w:t>6^CALIFORNIA</w:t>
      </w:r>
      <w:r w:rsidRPr="006A6209">
        <w:t>)</w:t>
      </w:r>
      <w:r w:rsidR="00DF407D" w:rsidRPr="006A6209">
        <w:t>.</w:t>
      </w:r>
    </w:p>
    <w:p w14:paraId="66ABC898" w14:textId="19081659" w:rsidR="00F53DC9" w:rsidRPr="006A6209" w:rsidRDefault="00F53DC9" w:rsidP="00DF407D">
      <w:pPr>
        <w:pStyle w:val="ListBullet"/>
      </w:pPr>
      <w:r w:rsidRPr="006A6209">
        <w:rPr>
          <w:b/>
        </w:rPr>
        <w:t>VAOA(6)</w:t>
      </w:r>
      <w:r w:rsidR="00DF407D" w:rsidRPr="006A6209">
        <w:t>—</w:t>
      </w:r>
      <w:r w:rsidRPr="006A6209">
        <w:t>The ZIP CODE of the location in which the contact/employer resides</w:t>
      </w:r>
      <w:r w:rsidR="00DF407D" w:rsidRPr="006A6209">
        <w:t xml:space="preserve"> </w:t>
      </w:r>
      <w:r w:rsidRPr="006A6209">
        <w:t>(e.g.,</w:t>
      </w:r>
      <w:r w:rsidR="00DF407D" w:rsidRPr="006A6209">
        <w:t> </w:t>
      </w:r>
      <w:r w:rsidRPr="006A6209">
        <w:t>12345)</w:t>
      </w:r>
      <w:r w:rsidR="00DF407D" w:rsidRPr="006A6209">
        <w:t>.</w:t>
      </w:r>
    </w:p>
    <w:p w14:paraId="6DEC36E1" w14:textId="0D53B6FF" w:rsidR="00F53DC9" w:rsidRPr="006A6209" w:rsidRDefault="00F53DC9" w:rsidP="00DF407D">
      <w:pPr>
        <w:pStyle w:val="ListBullet"/>
      </w:pPr>
      <w:r w:rsidRPr="006A6209">
        <w:rPr>
          <w:b/>
        </w:rPr>
        <w:t>VAOA(7)</w:t>
      </w:r>
      <w:r w:rsidR="00DF407D" w:rsidRPr="006A6209">
        <w:t>—</w:t>
      </w:r>
      <w:r w:rsidRPr="006A6209">
        <w:t>The COUNTY in which the contact/employer resides in internal^external format</w:t>
      </w:r>
      <w:r w:rsidR="00DF407D" w:rsidRPr="006A6209">
        <w:t xml:space="preserve"> </w:t>
      </w:r>
      <w:r w:rsidRPr="006A6209">
        <w:t>(e.g.,</w:t>
      </w:r>
      <w:r w:rsidR="00DF407D" w:rsidRPr="006A6209">
        <w:t> </w:t>
      </w:r>
      <w:r w:rsidRPr="006A6209">
        <w:rPr>
          <w:b/>
          <w:bCs/>
        </w:rPr>
        <w:t>1^ALAMEDA</w:t>
      </w:r>
      <w:r w:rsidRPr="006A6209">
        <w:t>)</w:t>
      </w:r>
      <w:r w:rsidR="00DF407D" w:rsidRPr="006A6209">
        <w:t>.</w:t>
      </w:r>
    </w:p>
    <w:p w14:paraId="7CC1201F" w14:textId="634021A2" w:rsidR="00F53DC9" w:rsidRPr="006A6209" w:rsidRDefault="00F53DC9" w:rsidP="00DF407D">
      <w:pPr>
        <w:pStyle w:val="ListBullet"/>
      </w:pPr>
      <w:r w:rsidRPr="006A6209">
        <w:rPr>
          <w:b/>
        </w:rPr>
        <w:t>VAOA(8)</w:t>
      </w:r>
      <w:r w:rsidR="00DF407D" w:rsidRPr="006A6209">
        <w:t>—</w:t>
      </w:r>
      <w:r w:rsidRPr="006A6209">
        <w:t>The PHONE NUMBER of the contact/employer</w:t>
      </w:r>
      <w:r w:rsidR="00DF407D" w:rsidRPr="006A6209">
        <w:t xml:space="preserve"> [</w:t>
      </w:r>
      <w:r w:rsidRPr="006A6209">
        <w:t>e.g.,</w:t>
      </w:r>
      <w:r w:rsidR="00DF407D" w:rsidRPr="006A6209">
        <w:t> </w:t>
      </w:r>
      <w:r w:rsidRPr="006A6209">
        <w:rPr>
          <w:b/>
          <w:bCs/>
        </w:rPr>
        <w:t>(</w:t>
      </w:r>
      <w:r w:rsidR="00157E84" w:rsidRPr="006A6209">
        <w:rPr>
          <w:b/>
          <w:bCs/>
        </w:rPr>
        <w:t>000</w:t>
      </w:r>
      <w:r w:rsidRPr="006A6209">
        <w:rPr>
          <w:b/>
          <w:bCs/>
        </w:rPr>
        <w:t xml:space="preserve">) </w:t>
      </w:r>
      <w:r w:rsidR="00157E84" w:rsidRPr="006A6209">
        <w:rPr>
          <w:b/>
          <w:bCs/>
        </w:rPr>
        <w:t>555</w:t>
      </w:r>
      <w:r w:rsidRPr="006A6209">
        <w:rPr>
          <w:b/>
          <w:bCs/>
        </w:rPr>
        <w:t>-1234</w:t>
      </w:r>
      <w:r w:rsidR="00DF407D" w:rsidRPr="006A6209">
        <w:t>].</w:t>
      </w:r>
    </w:p>
    <w:p w14:paraId="760006B8" w14:textId="1D10AD76" w:rsidR="00F53DC9" w:rsidRPr="006A6209" w:rsidRDefault="00F53DC9" w:rsidP="00DF407D">
      <w:pPr>
        <w:pStyle w:val="ListBullet"/>
      </w:pPr>
      <w:r w:rsidRPr="006A6209">
        <w:rPr>
          <w:b/>
        </w:rPr>
        <w:t>VAOA(9)</w:t>
      </w:r>
      <w:r w:rsidR="00DF407D" w:rsidRPr="006A6209">
        <w:t>—</w:t>
      </w:r>
      <w:r w:rsidRPr="006A6209">
        <w:t>The NAME of the contact or, in case of employment, the employer to whom this address information applies (e.g.,</w:t>
      </w:r>
      <w:r w:rsidR="00DF407D" w:rsidRPr="006A6209">
        <w:t> </w:t>
      </w:r>
      <w:r w:rsidRPr="006A6209">
        <w:rPr>
          <w:b/>
          <w:bCs/>
        </w:rPr>
        <w:t>SMITH,ROBERT P</w:t>
      </w:r>
      <w:r w:rsidRPr="006A6209">
        <w:t>)</w:t>
      </w:r>
      <w:r w:rsidR="00DF407D" w:rsidRPr="006A6209">
        <w:t>.</w:t>
      </w:r>
    </w:p>
    <w:p w14:paraId="22780B03" w14:textId="77777777" w:rsidR="009F55CA" w:rsidRPr="006A6209" w:rsidRDefault="009F55CA" w:rsidP="009F55CA">
      <w:pPr>
        <w:pStyle w:val="ListBullet"/>
        <w:rPr>
          <w:color w:val="auto"/>
        </w:rPr>
      </w:pPr>
      <w:r w:rsidRPr="006A6209">
        <w:rPr>
          <w:b/>
          <w:bCs/>
          <w:color w:val="auto"/>
        </w:rPr>
        <w:t xml:space="preserve">VAOA(10)— </w:t>
      </w:r>
      <w:r w:rsidRPr="006A6209">
        <w:rPr>
          <w:color w:val="auto"/>
        </w:rPr>
        <w:t>The RELATIONSHIP TYPE of the emergency contact to the patient. One of the following responses:</w:t>
      </w:r>
    </w:p>
    <w:p w14:paraId="724B3CF1" w14:textId="77777777" w:rsidR="009F55CA" w:rsidRPr="006A6209" w:rsidRDefault="009F55CA" w:rsidP="007E6F03">
      <w:pPr>
        <w:pStyle w:val="NoSpacing"/>
        <w:numPr>
          <w:ilvl w:val="0"/>
          <w:numId w:val="40"/>
        </w:numPr>
        <w:rPr>
          <w:color w:val="auto"/>
        </w:rPr>
      </w:pPr>
      <w:r w:rsidRPr="006A6209">
        <w:rPr>
          <w:color w:val="auto"/>
        </w:rPr>
        <w:t>BROTHER</w:t>
      </w:r>
    </w:p>
    <w:p w14:paraId="4B6DD4FF" w14:textId="77777777" w:rsidR="009F55CA" w:rsidRPr="006A6209" w:rsidRDefault="009F55CA" w:rsidP="007E6F03">
      <w:pPr>
        <w:pStyle w:val="NoSpacing"/>
        <w:numPr>
          <w:ilvl w:val="0"/>
          <w:numId w:val="40"/>
        </w:numPr>
        <w:rPr>
          <w:color w:val="auto"/>
        </w:rPr>
      </w:pPr>
      <w:r w:rsidRPr="006A6209">
        <w:rPr>
          <w:color w:val="auto"/>
        </w:rPr>
        <w:t>CHILD-IN-LAW</w:t>
      </w:r>
    </w:p>
    <w:p w14:paraId="4F9126C2" w14:textId="77777777" w:rsidR="009F55CA" w:rsidRPr="006A6209" w:rsidRDefault="009F55CA" w:rsidP="007E6F03">
      <w:pPr>
        <w:pStyle w:val="NoSpacing"/>
        <w:numPr>
          <w:ilvl w:val="0"/>
          <w:numId w:val="40"/>
        </w:numPr>
        <w:rPr>
          <w:color w:val="auto"/>
        </w:rPr>
      </w:pPr>
      <w:r w:rsidRPr="006A6209">
        <w:rPr>
          <w:color w:val="auto"/>
        </w:rPr>
        <w:t>DAUGHTER</w:t>
      </w:r>
    </w:p>
    <w:p w14:paraId="0E88BE71" w14:textId="77777777" w:rsidR="009F55CA" w:rsidRPr="006A6209" w:rsidRDefault="009F55CA" w:rsidP="007E6F03">
      <w:pPr>
        <w:pStyle w:val="NoSpacing"/>
        <w:numPr>
          <w:ilvl w:val="0"/>
          <w:numId w:val="40"/>
        </w:numPr>
        <w:rPr>
          <w:color w:val="auto"/>
        </w:rPr>
      </w:pPr>
      <w:r w:rsidRPr="006A6209">
        <w:rPr>
          <w:color w:val="auto"/>
        </w:rPr>
        <w:t>EXTENDED FAMILY MEMBER</w:t>
      </w:r>
    </w:p>
    <w:p w14:paraId="2EFE9FFC" w14:textId="77777777" w:rsidR="009F55CA" w:rsidRPr="006A6209" w:rsidRDefault="009F55CA" w:rsidP="007E6F03">
      <w:pPr>
        <w:pStyle w:val="NoSpacing"/>
        <w:numPr>
          <w:ilvl w:val="0"/>
          <w:numId w:val="40"/>
        </w:numPr>
        <w:rPr>
          <w:color w:val="auto"/>
        </w:rPr>
      </w:pPr>
      <w:r w:rsidRPr="006A6209">
        <w:rPr>
          <w:color w:val="auto"/>
        </w:rPr>
        <w:t>FATHER</w:t>
      </w:r>
    </w:p>
    <w:p w14:paraId="794C6374" w14:textId="77777777" w:rsidR="009F55CA" w:rsidRPr="006A6209" w:rsidRDefault="009F55CA" w:rsidP="007E6F03">
      <w:pPr>
        <w:pStyle w:val="NoSpacing"/>
        <w:numPr>
          <w:ilvl w:val="0"/>
          <w:numId w:val="40"/>
        </w:numPr>
        <w:rPr>
          <w:color w:val="auto"/>
        </w:rPr>
      </w:pPr>
      <w:r w:rsidRPr="006A6209">
        <w:rPr>
          <w:color w:val="auto"/>
        </w:rPr>
        <w:t>GRANDCHILD</w:t>
      </w:r>
    </w:p>
    <w:p w14:paraId="02906257" w14:textId="77777777" w:rsidR="009F55CA" w:rsidRPr="006A6209" w:rsidRDefault="009F55CA" w:rsidP="007E6F03">
      <w:pPr>
        <w:pStyle w:val="NoSpacing"/>
        <w:numPr>
          <w:ilvl w:val="0"/>
          <w:numId w:val="40"/>
        </w:numPr>
        <w:rPr>
          <w:color w:val="auto"/>
        </w:rPr>
      </w:pPr>
      <w:r w:rsidRPr="006A6209">
        <w:rPr>
          <w:color w:val="auto"/>
        </w:rPr>
        <w:t>HUSBAND</w:t>
      </w:r>
    </w:p>
    <w:p w14:paraId="78194731" w14:textId="77777777" w:rsidR="009F55CA" w:rsidRPr="006A6209" w:rsidRDefault="009F55CA" w:rsidP="007E6F03">
      <w:pPr>
        <w:pStyle w:val="NoSpacing"/>
        <w:numPr>
          <w:ilvl w:val="0"/>
          <w:numId w:val="40"/>
        </w:numPr>
        <w:rPr>
          <w:color w:val="auto"/>
        </w:rPr>
      </w:pPr>
      <w:r w:rsidRPr="006A6209">
        <w:rPr>
          <w:color w:val="auto"/>
        </w:rPr>
        <w:t>MOTHER</w:t>
      </w:r>
    </w:p>
    <w:p w14:paraId="7CCD2DB7" w14:textId="77777777" w:rsidR="009F55CA" w:rsidRPr="006A6209" w:rsidRDefault="009F55CA" w:rsidP="007E6F03">
      <w:pPr>
        <w:pStyle w:val="NoSpacing"/>
        <w:numPr>
          <w:ilvl w:val="0"/>
          <w:numId w:val="40"/>
        </w:numPr>
        <w:rPr>
          <w:color w:val="auto"/>
        </w:rPr>
      </w:pPr>
      <w:r w:rsidRPr="006A6209">
        <w:rPr>
          <w:color w:val="auto"/>
        </w:rPr>
        <w:t>NIECE/NEPHEW</w:t>
      </w:r>
    </w:p>
    <w:p w14:paraId="665FD39E" w14:textId="77777777" w:rsidR="009F55CA" w:rsidRPr="006A6209" w:rsidRDefault="009F55CA" w:rsidP="007E6F03">
      <w:pPr>
        <w:pStyle w:val="NoSpacing"/>
        <w:numPr>
          <w:ilvl w:val="0"/>
          <w:numId w:val="40"/>
        </w:numPr>
        <w:rPr>
          <w:color w:val="auto"/>
        </w:rPr>
      </w:pPr>
      <w:r w:rsidRPr="006A6209">
        <w:rPr>
          <w:color w:val="auto"/>
        </w:rPr>
        <w:t>SISTER</w:t>
      </w:r>
    </w:p>
    <w:p w14:paraId="05464445" w14:textId="77777777" w:rsidR="009F55CA" w:rsidRPr="006A6209" w:rsidRDefault="009F55CA" w:rsidP="007E6F03">
      <w:pPr>
        <w:pStyle w:val="NoSpacing"/>
        <w:numPr>
          <w:ilvl w:val="0"/>
          <w:numId w:val="40"/>
        </w:numPr>
        <w:rPr>
          <w:color w:val="auto"/>
        </w:rPr>
      </w:pPr>
      <w:r w:rsidRPr="006A6209">
        <w:rPr>
          <w:color w:val="auto"/>
        </w:rPr>
        <w:t>SON</w:t>
      </w:r>
    </w:p>
    <w:p w14:paraId="73B5C5CF" w14:textId="77777777" w:rsidR="009F55CA" w:rsidRPr="006A6209" w:rsidRDefault="009F55CA" w:rsidP="007E6F03">
      <w:pPr>
        <w:pStyle w:val="NoSpacing"/>
        <w:numPr>
          <w:ilvl w:val="0"/>
          <w:numId w:val="40"/>
        </w:numPr>
        <w:rPr>
          <w:color w:val="auto"/>
        </w:rPr>
      </w:pPr>
      <w:r w:rsidRPr="006A6209">
        <w:rPr>
          <w:color w:val="auto"/>
        </w:rPr>
        <w:t>STEPCHILD</w:t>
      </w:r>
    </w:p>
    <w:p w14:paraId="1F727FA0" w14:textId="77777777" w:rsidR="009F55CA" w:rsidRPr="006A6209" w:rsidRDefault="009F55CA" w:rsidP="007E6F03">
      <w:pPr>
        <w:pStyle w:val="NoSpacing"/>
        <w:numPr>
          <w:ilvl w:val="0"/>
          <w:numId w:val="40"/>
        </w:numPr>
        <w:rPr>
          <w:color w:val="auto"/>
        </w:rPr>
      </w:pPr>
      <w:r w:rsidRPr="006A6209">
        <w:rPr>
          <w:color w:val="auto"/>
        </w:rPr>
        <w:t>UNRELATED FRIEND/OTHER</w:t>
      </w:r>
    </w:p>
    <w:p w14:paraId="0696E67C" w14:textId="77777777" w:rsidR="009F55CA" w:rsidRPr="006A6209" w:rsidRDefault="009F55CA" w:rsidP="007E6F03">
      <w:pPr>
        <w:pStyle w:val="NoSpacing"/>
        <w:numPr>
          <w:ilvl w:val="0"/>
          <w:numId w:val="40"/>
        </w:numPr>
        <w:rPr>
          <w:color w:val="auto"/>
        </w:rPr>
      </w:pPr>
      <w:r w:rsidRPr="006A6209">
        <w:rPr>
          <w:color w:val="auto"/>
        </w:rPr>
        <w:t>WARD</w:t>
      </w:r>
    </w:p>
    <w:p w14:paraId="6614CFDA" w14:textId="77777777" w:rsidR="009F55CA" w:rsidRPr="006A6209" w:rsidRDefault="009F55CA" w:rsidP="007E6F03">
      <w:pPr>
        <w:pStyle w:val="NoSpacing"/>
        <w:numPr>
          <w:ilvl w:val="0"/>
          <w:numId w:val="40"/>
        </w:numPr>
        <w:rPr>
          <w:color w:val="auto"/>
        </w:rPr>
      </w:pPr>
      <w:r w:rsidRPr="006A6209">
        <w:rPr>
          <w:color w:val="auto"/>
        </w:rPr>
        <w:t>WIFE</w:t>
      </w:r>
    </w:p>
    <w:p w14:paraId="4776CFDD" w14:textId="77777777" w:rsidR="009F55CA" w:rsidRPr="006A6209" w:rsidRDefault="009F55CA" w:rsidP="009F55CA">
      <w:pPr>
        <w:pStyle w:val="NoSpacing"/>
        <w:ind w:left="720"/>
        <w:rPr>
          <w:color w:val="auto"/>
        </w:rPr>
      </w:pPr>
      <w:r w:rsidRPr="006A6209">
        <w:rPr>
          <w:color w:val="auto"/>
        </w:rPr>
        <w:t>Note: For employer data this node is NULL</w:t>
      </w:r>
    </w:p>
    <w:p w14:paraId="120D9415" w14:textId="0149A798" w:rsidR="00F53DC9" w:rsidRPr="006A6209" w:rsidRDefault="00F53DC9" w:rsidP="00DF407D">
      <w:pPr>
        <w:pStyle w:val="ListBullet"/>
      </w:pPr>
      <w:r w:rsidRPr="006A6209">
        <w:rPr>
          <w:b/>
        </w:rPr>
        <w:t>VAOA(11)</w:t>
      </w:r>
      <w:r w:rsidR="00DF407D" w:rsidRPr="006A6209">
        <w:t>—</w:t>
      </w:r>
      <w:r w:rsidRPr="006A6209">
        <w:t>The ZIP+4 (5 or 9 digit zip code) of the location in which the contact/employer resides in internal^external format</w:t>
      </w:r>
      <w:r w:rsidR="00DF407D" w:rsidRPr="006A6209">
        <w:t xml:space="preserve"> [</w:t>
      </w:r>
      <w:r w:rsidRPr="006A6209">
        <w:t>e.g.,</w:t>
      </w:r>
      <w:r w:rsidR="00DF407D" w:rsidRPr="006A6209">
        <w:t> </w:t>
      </w:r>
      <w:r w:rsidRPr="006A6209">
        <w:rPr>
          <w:b/>
          <w:bCs/>
        </w:rPr>
        <w:t>123454444^12345-4444</w:t>
      </w:r>
      <w:r w:rsidR="00DF407D" w:rsidRPr="006A6209">
        <w:t>].</w:t>
      </w:r>
    </w:p>
    <w:p w14:paraId="01AF1F08" w14:textId="32E5233E" w:rsidR="003A2AD6" w:rsidRPr="006A6209" w:rsidRDefault="00EE5688" w:rsidP="00EE5688">
      <w:pPr>
        <w:pStyle w:val="ListBullet"/>
        <w:rPr>
          <w:color w:val="auto"/>
        </w:rPr>
      </w:pPr>
      <w:r w:rsidRPr="006A6209">
        <w:rPr>
          <w:b/>
          <w:color w:val="auto"/>
        </w:rPr>
        <w:t>VAOA(12)</w:t>
      </w:r>
      <w:r w:rsidRPr="006A6209">
        <w:rPr>
          <w:color w:val="auto"/>
        </w:rPr>
        <w:t>—The RELATIONSHIP TO PATIENT field of the contact (if applicable) (e.g., </w:t>
      </w:r>
      <w:r w:rsidRPr="006A6209">
        <w:rPr>
          <w:b/>
          <w:bCs/>
          <w:color w:val="auto"/>
        </w:rPr>
        <w:t>FATHER-Deaf-text only</w:t>
      </w:r>
      <w:r w:rsidRPr="006A6209">
        <w:rPr>
          <w:color w:val="auto"/>
        </w:rPr>
        <w:t>). NOTE: This node is not created for employer data.</w:t>
      </w:r>
    </w:p>
    <w:p w14:paraId="68CDA84A" w14:textId="3BBA5344" w:rsidR="00F53DC9" w:rsidRPr="006A6209" w:rsidRDefault="00F53DC9" w:rsidP="00DF407D">
      <w:pPr>
        <w:pStyle w:val="ListBullet"/>
        <w:keepNext/>
        <w:keepLines/>
      </w:pPr>
      <w:r w:rsidRPr="006A6209">
        <w:rPr>
          <w:b/>
        </w:rPr>
        <w:t>VAERR</w:t>
      </w:r>
      <w:r w:rsidR="00DF407D" w:rsidRPr="006A6209">
        <w:t>—</w:t>
      </w:r>
      <w:r w:rsidRPr="006A6209">
        <w:t xml:space="preserve">The error flag </w:t>
      </w:r>
      <w:r w:rsidR="00487BF0" w:rsidRPr="006A6209">
        <w:t>has</w:t>
      </w:r>
      <w:r w:rsidRPr="006A6209">
        <w:t xml:space="preserve"> one of the following values</w:t>
      </w:r>
      <w:r w:rsidR="00DF407D" w:rsidRPr="006A6209">
        <w:t>:</w:t>
      </w:r>
    </w:p>
    <w:p w14:paraId="34BE0B9B" w14:textId="0E85FC36" w:rsidR="00F53DC9" w:rsidRPr="006A6209" w:rsidRDefault="00F53DC9" w:rsidP="00DF407D">
      <w:pPr>
        <w:pStyle w:val="ListBullet2"/>
        <w:keepNext/>
        <w:keepLines/>
      </w:pPr>
      <w:r w:rsidRPr="006A6209">
        <w:rPr>
          <w:b/>
          <w:bCs/>
        </w:rPr>
        <w:t>0</w:t>
      </w:r>
      <w:r w:rsidR="00DF407D" w:rsidRPr="006A6209">
        <w:rPr>
          <w:b/>
          <w:bCs/>
        </w:rPr>
        <w:t>—</w:t>
      </w:r>
      <w:r w:rsidR="00DF407D" w:rsidRPr="006A6209">
        <w:t>N</w:t>
      </w:r>
      <w:r w:rsidRPr="006A6209">
        <w:t>o errors encountered</w:t>
      </w:r>
      <w:r w:rsidR="00DF407D" w:rsidRPr="006A6209">
        <w:t>.</w:t>
      </w:r>
    </w:p>
    <w:p w14:paraId="3BF4A793" w14:textId="60E783E5" w:rsidR="00F53DC9" w:rsidRPr="006A6209" w:rsidRDefault="00F53DC9" w:rsidP="00DF407D">
      <w:pPr>
        <w:pStyle w:val="ListBullet2"/>
      </w:pPr>
      <w:r w:rsidRPr="006A6209">
        <w:rPr>
          <w:b/>
          <w:bCs/>
        </w:rPr>
        <w:t>1</w:t>
      </w:r>
      <w:r w:rsidR="00DF407D" w:rsidRPr="006A6209">
        <w:rPr>
          <w:b/>
          <w:bCs/>
        </w:rPr>
        <w:t>—</w:t>
      </w:r>
      <w:r w:rsidR="00DF407D" w:rsidRPr="006A6209">
        <w:t>E</w:t>
      </w:r>
      <w:r w:rsidRPr="006A6209">
        <w:t>rror encountered</w:t>
      </w:r>
      <w:r w:rsidR="00DF407D" w:rsidRPr="006A6209">
        <w:t>:</w:t>
      </w:r>
      <w:r w:rsidRPr="006A6209">
        <w:t xml:space="preserve"> DFN or</w:t>
      </w:r>
      <w:r w:rsidR="00DF407D" w:rsidRPr="006A6209">
        <w:t xml:space="preserve"> </w:t>
      </w:r>
      <w:r w:rsidRPr="006A6209">
        <w:rPr>
          <w:b/>
          <w:bCs/>
        </w:rPr>
        <w:t>^DPT(DFN,0)</w:t>
      </w:r>
      <w:r w:rsidRPr="006A6209">
        <w:t xml:space="preserve"> is </w:t>
      </w:r>
      <w:r w:rsidRPr="006A6209">
        <w:rPr>
          <w:i/>
          <w:iCs/>
        </w:rPr>
        <w:t>not</w:t>
      </w:r>
      <w:r w:rsidRPr="006A6209">
        <w:t xml:space="preserve"> defined</w:t>
      </w:r>
      <w:r w:rsidR="00DF407D" w:rsidRPr="006A6209">
        <w:t>.</w:t>
      </w:r>
    </w:p>
    <w:p w14:paraId="33CD9263" w14:textId="77777777" w:rsidR="00F53DC9" w:rsidRPr="006A6209" w:rsidRDefault="00F53DC9" w:rsidP="00DF407D">
      <w:pPr>
        <w:pStyle w:val="BodyText6"/>
      </w:pPr>
    </w:p>
    <w:p w14:paraId="7075AD97" w14:textId="77777777" w:rsidR="00F53DC9" w:rsidRPr="006A6209" w:rsidRDefault="00F53DC9" w:rsidP="002037F1">
      <w:pPr>
        <w:pStyle w:val="Heading3"/>
      </w:pPr>
      <w:bookmarkStart w:id="1118" w:name="_Toc51598863"/>
      <w:bookmarkStart w:id="1119" w:name="_Toc164850260"/>
      <w:r w:rsidRPr="006A6209">
        <w:t>INP^VADPT</w:t>
      </w:r>
      <w:bookmarkEnd w:id="1118"/>
      <w:bookmarkEnd w:id="1119"/>
    </w:p>
    <w:p w14:paraId="4A3E3054" w14:textId="77777777" w:rsidR="00B6324F" w:rsidRPr="006A6209" w:rsidRDefault="00B6324F" w:rsidP="00B6324F">
      <w:pPr>
        <w:pStyle w:val="AltHeading5"/>
      </w:pPr>
      <w:r w:rsidRPr="006A6209">
        <w:t>Description</w:t>
      </w:r>
    </w:p>
    <w:p w14:paraId="6D915A96" w14:textId="53706157" w:rsidR="00F53DC9" w:rsidRPr="006A6209" w:rsidRDefault="00F53DC9" w:rsidP="00423385">
      <w:pPr>
        <w:pStyle w:val="BodyText"/>
        <w:keepNext/>
        <w:keepLines/>
      </w:pPr>
      <w:r w:rsidRPr="006A6209">
        <w:t>This entry point return</w:t>
      </w:r>
      <w:r w:rsidR="00487BF0" w:rsidRPr="006A6209">
        <w:t>s</w:t>
      </w:r>
      <w:r w:rsidRPr="006A6209">
        <w:t xml:space="preserve"> data related to an inpatient episode.</w:t>
      </w:r>
    </w:p>
    <w:p w14:paraId="7C4D1982" w14:textId="7253596F" w:rsidR="00F53DC9" w:rsidRPr="006A6209" w:rsidRDefault="00423385" w:rsidP="00790D76">
      <w:pPr>
        <w:pStyle w:val="AltHeading5"/>
      </w:pPr>
      <w:r w:rsidRPr="006A6209">
        <w:t>Input</w:t>
      </w:r>
    </w:p>
    <w:p w14:paraId="1D866427" w14:textId="52FA57CC" w:rsidR="00B6324F" w:rsidRPr="006A6209" w:rsidRDefault="00B6324F" w:rsidP="00790D76">
      <w:pPr>
        <w:pStyle w:val="ListBullet"/>
        <w:keepNext/>
        <w:keepLines/>
      </w:pPr>
      <w:r w:rsidRPr="006A6209">
        <w:rPr>
          <w:b/>
        </w:rPr>
        <w:t>DFN</w:t>
      </w:r>
      <w:r w:rsidRPr="006A6209">
        <w:t>—This required variable is the internal entry number in the PATIENT (#2) file.</w:t>
      </w:r>
    </w:p>
    <w:p w14:paraId="5F4940EE" w14:textId="2D79322B" w:rsidR="00F53DC9" w:rsidRPr="006A6209" w:rsidRDefault="00F53DC9" w:rsidP="00790D76">
      <w:pPr>
        <w:pStyle w:val="ListBullet"/>
        <w:keepNext/>
        <w:keepLines/>
      </w:pPr>
      <w:r w:rsidRPr="006A6209">
        <w:rPr>
          <w:b/>
        </w:rPr>
        <w:t>VAHOW</w:t>
      </w:r>
      <w:r w:rsidR="00790D76" w:rsidRPr="006A6209">
        <w:t>—</w:t>
      </w:r>
      <w:r w:rsidRPr="006A6209">
        <w:t xml:space="preserve">This optional variable can be set to a requested format for the output array. If this variable is </w:t>
      </w:r>
      <w:r w:rsidRPr="006A6209">
        <w:rPr>
          <w:i/>
          <w:iCs/>
        </w:rPr>
        <w:t>not</w:t>
      </w:r>
      <w:r w:rsidRPr="006A6209">
        <w:t xml:space="preserve"> defined or does </w:t>
      </w:r>
      <w:r w:rsidRPr="006A6209">
        <w:rPr>
          <w:i/>
          <w:iCs/>
        </w:rPr>
        <w:t>not</w:t>
      </w:r>
      <w:r w:rsidRPr="006A6209">
        <w:t xml:space="preserve"> contain one of the following values, the output array </w:t>
      </w:r>
      <w:r w:rsidR="00487BF0" w:rsidRPr="006A6209">
        <w:t>is</w:t>
      </w:r>
      <w:r w:rsidRPr="006A6209">
        <w:t xml:space="preserve"> returned with numeric subscripts</w:t>
      </w:r>
      <w:r w:rsidR="00423385" w:rsidRPr="006A6209">
        <w:t>:</w:t>
      </w:r>
    </w:p>
    <w:p w14:paraId="3893037F" w14:textId="673A1EE6" w:rsidR="009D236C" w:rsidRPr="003D1D54" w:rsidRDefault="00F53DC9" w:rsidP="009D236C">
      <w:pPr>
        <w:pStyle w:val="ListBullet2"/>
        <w:rPr>
          <w:rStyle w:val="Hyperlink"/>
        </w:rPr>
      </w:pPr>
      <w:r w:rsidRPr="006A6209">
        <w:rPr>
          <w:b/>
          <w:bCs/>
        </w:rPr>
        <w:t>1</w:t>
      </w:r>
      <w:r w:rsidR="00790D76" w:rsidRPr="006A6209">
        <w:rPr>
          <w:b/>
          <w:bCs/>
        </w:rPr>
        <w:t>—</w:t>
      </w:r>
      <w:r w:rsidR="00423385" w:rsidRPr="006A6209">
        <w:t>R</w:t>
      </w:r>
      <w:r w:rsidRPr="006A6209">
        <w:t>eturn the output array with alpha 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7AF9F932"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62DA001A" w14:textId="77777777" w:rsidR="009D236C" w:rsidRPr="003D1D54" w:rsidRDefault="009D236C" w:rsidP="00D6455D">
      <w:pPr>
        <w:pStyle w:val="AltHeading5"/>
        <w:rPr>
          <w:rStyle w:val="Hyperlink"/>
          <w:b w:val="0"/>
        </w:rPr>
      </w:pPr>
      <w:r w:rsidRPr="003D1D54">
        <w:rPr>
          <w:rStyle w:val="Hyperlink"/>
          <w:b w:val="0"/>
        </w:rPr>
        <w:t>Input</w:t>
      </w:r>
    </w:p>
    <w:p w14:paraId="6042D8E8"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7F8838F5" w14:textId="77777777" w:rsidR="009D236C" w:rsidRPr="003D1D54" w:rsidRDefault="009D236C" w:rsidP="00D6455D">
      <w:pPr>
        <w:pStyle w:val="AltHeading5"/>
        <w:rPr>
          <w:rStyle w:val="Hyperlink"/>
          <w:b w:val="0"/>
        </w:rPr>
      </w:pPr>
      <w:r w:rsidRPr="003D1D54">
        <w:rPr>
          <w:rStyle w:val="Hyperlink"/>
          <w:b w:val="0"/>
        </w:rPr>
        <w:t>Output</w:t>
      </w:r>
    </w:p>
    <w:p w14:paraId="27FE18CD"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5A0A2572"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524B705D"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184CC5CD" w14:textId="0A988210" w:rsidR="00F53DC9" w:rsidRPr="006A6209" w:rsidRDefault="009D236C" w:rsidP="00790D76">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423385" w:rsidRPr="006A6209">
        <w:t>[</w:t>
      </w:r>
      <w:r w:rsidR="00F53DC9" w:rsidRPr="006A6209">
        <w:t>e.g.,</w:t>
      </w:r>
      <w:r w:rsidR="00790D76" w:rsidRPr="006A6209">
        <w:t> </w:t>
      </w:r>
      <w:r w:rsidR="00F53DC9" w:rsidRPr="006A6209">
        <w:rPr>
          <w:b/>
          <w:bCs/>
        </w:rPr>
        <w:t>VAIN(1)</w:t>
      </w:r>
      <w:r w:rsidR="00F53DC9" w:rsidRPr="006A6209">
        <w:t xml:space="preserve"> would be </w:t>
      </w:r>
      <w:r w:rsidR="00F53DC9" w:rsidRPr="006A6209">
        <w:rPr>
          <w:b/>
          <w:bCs/>
        </w:rPr>
        <w:t>VAIN("AN")</w:t>
      </w:r>
      <w:r w:rsidR="00423385" w:rsidRPr="006A6209">
        <w:t>].</w:t>
      </w:r>
    </w:p>
    <w:p w14:paraId="2AFACC25" w14:textId="403CC9FB" w:rsidR="00F53DC9" w:rsidRPr="006A6209" w:rsidRDefault="00F53DC9" w:rsidP="00790D76">
      <w:pPr>
        <w:pStyle w:val="ListBullet2"/>
        <w:keepNext/>
        <w:keepLines/>
      </w:pPr>
      <w:r w:rsidRPr="006A6209">
        <w:rPr>
          <w:b/>
          <w:bCs/>
        </w:rPr>
        <w:t>2</w:t>
      </w:r>
      <w:r w:rsidR="00790D76" w:rsidRPr="006A6209">
        <w:rPr>
          <w:b/>
          <w:bCs/>
        </w:rPr>
        <w:t>—</w:t>
      </w:r>
      <w:r w:rsidR="00423385" w:rsidRPr="006A6209">
        <w:t>R</w:t>
      </w:r>
      <w:r w:rsidRPr="006A6209">
        <w:t xml:space="preserve">eturn the output in the </w:t>
      </w:r>
      <w:r w:rsidRPr="006A6209">
        <w:rPr>
          <w:b/>
          <w:bCs/>
        </w:rPr>
        <w:t>^UTILITY</w:t>
      </w:r>
      <w:r w:rsidRPr="006A6209">
        <w:t xml:space="preserve"> global with numeric subscripts</w:t>
      </w:r>
      <w:r w:rsidR="00423385" w:rsidRPr="006A6209">
        <w:t xml:space="preserve"> [</w:t>
      </w:r>
      <w:r w:rsidRPr="006A6209">
        <w:t>e.g.,</w:t>
      </w:r>
      <w:r w:rsidR="00790D76" w:rsidRPr="006A6209">
        <w:t> </w:t>
      </w:r>
      <w:r w:rsidRPr="006A6209">
        <w:rPr>
          <w:b/>
          <w:bCs/>
        </w:rPr>
        <w:t>^UTILITY("VAIN",$J,1)</w:t>
      </w:r>
      <w:r w:rsidR="00423385" w:rsidRPr="006A6209">
        <w:t>].</w:t>
      </w:r>
    </w:p>
    <w:p w14:paraId="46AC5FF1" w14:textId="05CCF392" w:rsidR="00F53DC9" w:rsidRPr="006A6209" w:rsidRDefault="00F53DC9" w:rsidP="00423385">
      <w:pPr>
        <w:pStyle w:val="ListBullet2"/>
      </w:pPr>
      <w:r w:rsidRPr="006A6209">
        <w:rPr>
          <w:b/>
          <w:bCs/>
        </w:rPr>
        <w:t>12</w:t>
      </w:r>
      <w:r w:rsidR="00790D76" w:rsidRPr="006A6209">
        <w:rPr>
          <w:b/>
          <w:bCs/>
        </w:rPr>
        <w:t>—</w:t>
      </w:r>
      <w:r w:rsidR="00423385" w:rsidRPr="006A6209">
        <w:t>R</w:t>
      </w:r>
      <w:r w:rsidRPr="006A6209">
        <w:t xml:space="preserve">eturn the output in the </w:t>
      </w:r>
      <w:r w:rsidRPr="006A6209">
        <w:rPr>
          <w:b/>
          <w:bCs/>
        </w:rPr>
        <w:t>^UTILITY</w:t>
      </w:r>
      <w:r w:rsidRPr="006A6209">
        <w:t xml:space="preserve"> global with alpha subscripts</w:t>
      </w:r>
      <w:r w:rsidR="00423385" w:rsidRPr="006A6209">
        <w:t xml:space="preserve"> [</w:t>
      </w:r>
      <w:r w:rsidRPr="006A6209">
        <w:t>e.g.,</w:t>
      </w:r>
      <w:r w:rsidR="00790D76" w:rsidRPr="006A6209">
        <w:t> </w:t>
      </w:r>
      <w:r w:rsidRPr="006A6209">
        <w:rPr>
          <w:b/>
          <w:bCs/>
        </w:rPr>
        <w:t>^UTILITY("VAIN,$J,"AN"</w:t>
      </w:r>
      <w:r w:rsidR="00423385" w:rsidRPr="006A6209">
        <w:t>].</w:t>
      </w:r>
    </w:p>
    <w:p w14:paraId="5DE9767E" w14:textId="77777777" w:rsidR="00F53DC9" w:rsidRPr="006A6209" w:rsidRDefault="00F53DC9" w:rsidP="00423385">
      <w:pPr>
        <w:pStyle w:val="BodyText6"/>
      </w:pPr>
    </w:p>
    <w:p w14:paraId="6073A6B9" w14:textId="75553CC2" w:rsidR="00F53DC9" w:rsidRPr="006A6209" w:rsidRDefault="00F53DC9" w:rsidP="00423385">
      <w:pPr>
        <w:pStyle w:val="ListBullet"/>
      </w:pPr>
      <w:r w:rsidRPr="006A6209">
        <w:rPr>
          <w:b/>
        </w:rPr>
        <w:t>VAROOT</w:t>
      </w:r>
      <w:r w:rsidR="00790D76" w:rsidRPr="006A6209">
        <w:t>—</w:t>
      </w:r>
      <w:r w:rsidRPr="006A6209">
        <w:t>This optional variable can be set to a local variable or global name in which to return the output</w:t>
      </w:r>
      <w:r w:rsidR="00423385" w:rsidRPr="006A6209">
        <w:t xml:space="preserve"> </w:t>
      </w:r>
      <w:r w:rsidRPr="006A6209">
        <w:t>(e.g.,</w:t>
      </w:r>
      <w:r w:rsidR="00790D76" w:rsidRPr="006A6209">
        <w:t> </w:t>
      </w:r>
      <w:r w:rsidRPr="006A6209">
        <w:rPr>
          <w:b/>
          <w:bCs/>
        </w:rPr>
        <w:t>VAROOT="DGIN"</w:t>
      </w:r>
      <w:r w:rsidRPr="006A6209">
        <w:t>)</w:t>
      </w:r>
      <w:r w:rsidR="00423385" w:rsidRPr="006A6209">
        <w:t>.</w:t>
      </w:r>
    </w:p>
    <w:p w14:paraId="78467502" w14:textId="3DFA5D87" w:rsidR="00F53DC9" w:rsidRPr="006A6209" w:rsidRDefault="00F53DC9" w:rsidP="00423385">
      <w:pPr>
        <w:pStyle w:val="ListBullet"/>
      </w:pPr>
      <w:r w:rsidRPr="006A6209">
        <w:rPr>
          <w:b/>
        </w:rPr>
        <w:t>VAINDT</w:t>
      </w:r>
      <w:r w:rsidR="00790D76" w:rsidRPr="006A6209">
        <w:t>—</w:t>
      </w:r>
      <w:r w:rsidRPr="006A6209">
        <w:t xml:space="preserve">This optional variable may be set to a past date/time for which the programmer wishes to know the patient's inpatient status. This </w:t>
      </w:r>
      <w:r w:rsidRPr="006A6209">
        <w:rPr>
          <w:i/>
          <w:iCs/>
        </w:rPr>
        <w:t>must</w:t>
      </w:r>
      <w:r w:rsidRPr="006A6209">
        <w:t xml:space="preserve"> be passed as an internal VA FileMan date/time format. If time is </w:t>
      </w:r>
      <w:r w:rsidRPr="006A6209">
        <w:rPr>
          <w:i/>
          <w:iCs/>
        </w:rPr>
        <w:t>not</w:t>
      </w:r>
      <w:r w:rsidRPr="006A6209">
        <w:t xml:space="preserve"> passed, it assume</w:t>
      </w:r>
      <w:r w:rsidR="00790D76" w:rsidRPr="006A6209">
        <w:t>s</w:t>
      </w:r>
      <w:r w:rsidRPr="006A6209">
        <w:t xml:space="preserve"> anytime during that day. If this variable is </w:t>
      </w:r>
      <w:r w:rsidRPr="006A6209">
        <w:rPr>
          <w:i/>
          <w:iCs/>
        </w:rPr>
        <w:t>not</w:t>
      </w:r>
      <w:r w:rsidRPr="006A6209">
        <w:t xml:space="preserve"> defined, it assume</w:t>
      </w:r>
      <w:r w:rsidR="00790D76" w:rsidRPr="006A6209">
        <w:t>s</w:t>
      </w:r>
      <w:r w:rsidRPr="006A6209">
        <w:t xml:space="preserve"> now as the date/time (e.g.,</w:t>
      </w:r>
      <w:r w:rsidR="00790D76" w:rsidRPr="006A6209">
        <w:t> </w:t>
      </w:r>
      <w:r w:rsidRPr="006A6209">
        <w:rPr>
          <w:b/>
          <w:bCs/>
        </w:rPr>
        <w:t>2880101.08</w:t>
      </w:r>
      <w:r w:rsidRPr="006A6209">
        <w:t>)</w:t>
      </w:r>
      <w:r w:rsidR="00423385" w:rsidRPr="006A6209">
        <w:t>.</w:t>
      </w:r>
    </w:p>
    <w:p w14:paraId="48E2E154" w14:textId="77777777" w:rsidR="009A4F15" w:rsidRPr="006A6209" w:rsidRDefault="009A4F15" w:rsidP="009A4F15">
      <w:pPr>
        <w:pStyle w:val="BodyText6"/>
      </w:pPr>
    </w:p>
    <w:p w14:paraId="4C0F0BB0" w14:textId="0AA72F5E" w:rsidR="00423385" w:rsidRPr="006A6209" w:rsidRDefault="00423385" w:rsidP="00790D76">
      <w:pPr>
        <w:pStyle w:val="AltHeading5"/>
      </w:pPr>
      <w:r w:rsidRPr="006A6209">
        <w:t>Output</w:t>
      </w:r>
    </w:p>
    <w:p w14:paraId="4203B727" w14:textId="7896818F" w:rsidR="00F53DC9" w:rsidRPr="006A6209" w:rsidRDefault="00F53DC9" w:rsidP="00790D76">
      <w:pPr>
        <w:pStyle w:val="ListBullet"/>
        <w:keepNext/>
        <w:keepLines/>
      </w:pPr>
      <w:r w:rsidRPr="006A6209">
        <w:rPr>
          <w:b/>
          <w:bCs/>
        </w:rPr>
        <w:t>VAIN(1)</w:t>
      </w:r>
      <w:r w:rsidR="00790D76" w:rsidRPr="006A6209">
        <w:t>—</w:t>
      </w:r>
      <w:r w:rsidRPr="006A6209">
        <w:t xml:space="preserve">The INTERNAL NUMBER [IFN] of the admission if one was found for the date/time requested. If no inpatient episode was found for the date/time passed, then all variables in the </w:t>
      </w:r>
      <w:r w:rsidRPr="006A6209">
        <w:rPr>
          <w:b/>
          <w:bCs/>
        </w:rPr>
        <w:t>VAIN</w:t>
      </w:r>
      <w:r w:rsidRPr="006A6209">
        <w:t xml:space="preserve"> array </w:t>
      </w:r>
      <w:r w:rsidR="00DD369D" w:rsidRPr="006A6209">
        <w:t>are</w:t>
      </w:r>
      <w:r w:rsidRPr="006A6209">
        <w:t xml:space="preserve"> returned as </w:t>
      </w:r>
      <w:r w:rsidR="00423385" w:rsidRPr="006A6209">
        <w:rPr>
          <w:b/>
          <w:bCs/>
        </w:rPr>
        <w:t>NULL</w:t>
      </w:r>
      <w:r w:rsidR="00423385" w:rsidRPr="006A6209">
        <w:t xml:space="preserve"> </w:t>
      </w:r>
      <w:r w:rsidRPr="006A6209">
        <w:t>(e.g.,</w:t>
      </w:r>
      <w:r w:rsidR="00790D76" w:rsidRPr="006A6209">
        <w:t> </w:t>
      </w:r>
      <w:r w:rsidRPr="006A6209">
        <w:rPr>
          <w:b/>
          <w:bCs/>
        </w:rPr>
        <w:t>123044</w:t>
      </w:r>
      <w:r w:rsidRPr="006A6209">
        <w:t>)</w:t>
      </w:r>
      <w:r w:rsidR="00423385" w:rsidRPr="006A6209">
        <w:t>.</w:t>
      </w:r>
    </w:p>
    <w:p w14:paraId="50D113D9" w14:textId="1F4B973B" w:rsidR="00F53DC9" w:rsidRPr="006A6209" w:rsidRDefault="00F53DC9" w:rsidP="00790D76">
      <w:pPr>
        <w:pStyle w:val="ListBullet"/>
      </w:pPr>
      <w:r w:rsidRPr="006A6209">
        <w:rPr>
          <w:b/>
        </w:rPr>
        <w:t>VAIN(2)</w:t>
      </w:r>
      <w:r w:rsidR="00790D76" w:rsidRPr="006A6209">
        <w:t>—</w:t>
      </w:r>
      <w:r w:rsidRPr="006A6209">
        <w:t>The PRIMARY CARE PHYSICIAN [PROVIDER] assigned to the patient at the date/time requested in internal^external format</w:t>
      </w:r>
      <w:r w:rsidR="00790D76" w:rsidRPr="006A6209">
        <w:t xml:space="preserve"> </w:t>
      </w:r>
      <w:r w:rsidRPr="006A6209">
        <w:t>(e.g.,</w:t>
      </w:r>
      <w:r w:rsidR="00790D76" w:rsidRPr="006A6209">
        <w:t> </w:t>
      </w:r>
      <w:r w:rsidRPr="006A6209">
        <w:rPr>
          <w:b/>
          <w:bCs/>
        </w:rPr>
        <w:t>3^</w:t>
      </w:r>
      <w:r w:rsidR="00607968" w:rsidRPr="006A6209">
        <w:rPr>
          <w:b/>
          <w:bCs/>
        </w:rPr>
        <w:t>ADT</w:t>
      </w:r>
      <w:r w:rsidR="00CB4E57" w:rsidRPr="006A6209">
        <w:rPr>
          <w:b/>
          <w:bCs/>
        </w:rPr>
        <w:t>P</w:t>
      </w:r>
      <w:r w:rsidR="00607968" w:rsidRPr="006A6209">
        <w:rPr>
          <w:b/>
          <w:bCs/>
        </w:rPr>
        <w:t>ROVIDER</w:t>
      </w:r>
      <w:r w:rsidRPr="006A6209">
        <w:rPr>
          <w:b/>
          <w:bCs/>
        </w:rPr>
        <w:t>,</w:t>
      </w:r>
      <w:r w:rsidR="00CB4E57" w:rsidRPr="006A6209">
        <w:rPr>
          <w:b/>
          <w:bCs/>
        </w:rPr>
        <w:t>ONE</w:t>
      </w:r>
      <w:r w:rsidRPr="006A6209">
        <w:rPr>
          <w:b/>
          <w:bCs/>
        </w:rPr>
        <w:t xml:space="preserve"> L</w:t>
      </w:r>
      <w:r w:rsidRPr="006A6209">
        <w:t>)</w:t>
      </w:r>
      <w:r w:rsidR="00790D76" w:rsidRPr="006A6209">
        <w:t>.</w:t>
      </w:r>
    </w:p>
    <w:p w14:paraId="3656C008" w14:textId="071BDEF7" w:rsidR="00F53DC9" w:rsidRPr="006A6209" w:rsidRDefault="00F53DC9" w:rsidP="00790D76">
      <w:pPr>
        <w:pStyle w:val="ListBullet"/>
      </w:pPr>
      <w:r w:rsidRPr="006A6209">
        <w:rPr>
          <w:b/>
        </w:rPr>
        <w:t>VAIN(3)</w:t>
      </w:r>
      <w:r w:rsidR="00790D76" w:rsidRPr="006A6209">
        <w:t>—</w:t>
      </w:r>
      <w:r w:rsidRPr="006A6209">
        <w:t>The TREATING SPECIALTY assigned to the patient at the date/time requested in internal^external format</w:t>
      </w:r>
      <w:r w:rsidR="00790D76" w:rsidRPr="006A6209">
        <w:t xml:space="preserve"> </w:t>
      </w:r>
      <w:r w:rsidRPr="006A6209">
        <w:t>(e.g.,</w:t>
      </w:r>
      <w:r w:rsidR="00790D76" w:rsidRPr="006A6209">
        <w:t> </w:t>
      </w:r>
      <w:r w:rsidRPr="006A6209">
        <w:rPr>
          <w:b/>
          <w:bCs/>
        </w:rPr>
        <w:t>19^GERIATRICS</w:t>
      </w:r>
      <w:r w:rsidRPr="006A6209">
        <w:t>)</w:t>
      </w:r>
      <w:r w:rsidR="00790D76" w:rsidRPr="006A6209">
        <w:t>.</w:t>
      </w:r>
    </w:p>
    <w:p w14:paraId="79EB9870" w14:textId="6B4A24D7" w:rsidR="00F53DC9" w:rsidRPr="006A6209" w:rsidRDefault="00F53DC9" w:rsidP="00790D76">
      <w:pPr>
        <w:pStyle w:val="ListBullet"/>
      </w:pPr>
      <w:r w:rsidRPr="006A6209">
        <w:rPr>
          <w:b/>
        </w:rPr>
        <w:t>VAIN(4)</w:t>
      </w:r>
      <w:r w:rsidR="00790D76" w:rsidRPr="006A6209">
        <w:t>—</w:t>
      </w:r>
      <w:r w:rsidRPr="006A6209">
        <w:t>The WARD LOCATION to which the patient was assigned at the date/time requested in internal^external format</w:t>
      </w:r>
      <w:r w:rsidR="00790D76" w:rsidRPr="006A6209">
        <w:t xml:space="preserve"> </w:t>
      </w:r>
      <w:r w:rsidRPr="006A6209">
        <w:t>(e.g.,</w:t>
      </w:r>
      <w:r w:rsidR="00790D76" w:rsidRPr="006A6209">
        <w:t> </w:t>
      </w:r>
      <w:r w:rsidRPr="006A6209">
        <w:rPr>
          <w:b/>
          <w:bCs/>
        </w:rPr>
        <w:t>27^IBSICU</w:t>
      </w:r>
      <w:r w:rsidRPr="006A6209">
        <w:t>)</w:t>
      </w:r>
      <w:r w:rsidR="00790D76" w:rsidRPr="006A6209">
        <w:t>.</w:t>
      </w:r>
    </w:p>
    <w:p w14:paraId="6EACE18F" w14:textId="7DB2ECBB" w:rsidR="00F53DC9" w:rsidRPr="006A6209" w:rsidRDefault="00F53DC9" w:rsidP="00790D76">
      <w:pPr>
        <w:pStyle w:val="ListBullet"/>
      </w:pPr>
      <w:r w:rsidRPr="006A6209">
        <w:rPr>
          <w:b/>
        </w:rPr>
        <w:t>VAIN(5)</w:t>
      </w:r>
      <w:r w:rsidR="00790D76" w:rsidRPr="006A6209">
        <w:t>—</w:t>
      </w:r>
      <w:r w:rsidRPr="006A6209">
        <w:t>The ROOM-BED to which the patient was assigned at the date/time requested in external format</w:t>
      </w:r>
      <w:r w:rsidR="00790D76" w:rsidRPr="006A6209">
        <w:t xml:space="preserve"> </w:t>
      </w:r>
      <w:r w:rsidRPr="006A6209">
        <w:t>(e.g.,</w:t>
      </w:r>
      <w:r w:rsidR="00790D76" w:rsidRPr="006A6209">
        <w:t> </w:t>
      </w:r>
      <w:r w:rsidRPr="006A6209">
        <w:rPr>
          <w:b/>
          <w:bCs/>
        </w:rPr>
        <w:t>123-B</w:t>
      </w:r>
      <w:r w:rsidRPr="006A6209">
        <w:t>)</w:t>
      </w:r>
      <w:r w:rsidR="00790D76" w:rsidRPr="006A6209">
        <w:t>.</w:t>
      </w:r>
    </w:p>
    <w:p w14:paraId="79242FF3" w14:textId="55607DE4" w:rsidR="00F53DC9" w:rsidRPr="006A6209" w:rsidRDefault="00F53DC9" w:rsidP="00790D76">
      <w:pPr>
        <w:pStyle w:val="ListBullet"/>
      </w:pPr>
      <w:r w:rsidRPr="006A6209">
        <w:rPr>
          <w:b/>
        </w:rPr>
        <w:t>VAIN(6)</w:t>
      </w:r>
      <w:r w:rsidR="00790D76" w:rsidRPr="006A6209">
        <w:t>—</w:t>
      </w:r>
      <w:r w:rsidRPr="006A6209">
        <w:t>This</w:t>
      </w:r>
      <w:r w:rsidR="00790D76" w:rsidRPr="006A6209">
        <w:t xml:space="preserve"> </w:t>
      </w:r>
      <w:r w:rsidRPr="006A6209">
        <w:t>return</w:t>
      </w:r>
      <w:r w:rsidR="00790D76" w:rsidRPr="006A6209">
        <w:t>s</w:t>
      </w:r>
      <w:r w:rsidRPr="006A6209">
        <w:t xml:space="preserve"> a "</w:t>
      </w:r>
      <w:r w:rsidRPr="006A6209">
        <w:rPr>
          <w:b/>
          <w:bCs/>
        </w:rPr>
        <w:t>1</w:t>
      </w:r>
      <w:r w:rsidRPr="006A6209">
        <w:t>" in the first piece if the patient is in a bed status; otherwise, a "</w:t>
      </w:r>
      <w:r w:rsidRPr="006A6209">
        <w:rPr>
          <w:b/>
          <w:bCs/>
        </w:rPr>
        <w:t>0</w:t>
      </w:r>
      <w:r w:rsidRPr="006A6209">
        <w:t xml:space="preserve">" </w:t>
      </w:r>
      <w:r w:rsidR="00790D76" w:rsidRPr="006A6209">
        <w:t>is</w:t>
      </w:r>
      <w:r w:rsidRPr="006A6209">
        <w:t xml:space="preserve"> returned. A </w:t>
      </w:r>
      <w:r w:rsidRPr="006A6209">
        <w:rPr>
          <w:i/>
          <w:iCs/>
        </w:rPr>
        <w:t>non</w:t>
      </w:r>
      <w:r w:rsidRPr="006A6209">
        <w:t xml:space="preserve">-bed status is made based on the last transfer type to a </w:t>
      </w:r>
      <w:r w:rsidRPr="006A6209">
        <w:rPr>
          <w:i/>
          <w:iCs/>
        </w:rPr>
        <w:t>non</w:t>
      </w:r>
      <w:r w:rsidRPr="006A6209">
        <w:t>-bed status, (i.e.,</w:t>
      </w:r>
      <w:r w:rsidR="00790D76" w:rsidRPr="006A6209">
        <w:t> </w:t>
      </w:r>
      <w:r w:rsidRPr="006A6209">
        <w:t>authorized absence, unauthorized absence, etc.)</w:t>
      </w:r>
      <w:r w:rsidR="00790D76" w:rsidRPr="006A6209">
        <w:t>.</w:t>
      </w:r>
      <w:r w:rsidRPr="006A6209">
        <w:t xml:space="preserve"> The second piece contain</w:t>
      </w:r>
      <w:r w:rsidR="00790D76" w:rsidRPr="006A6209">
        <w:t>s</w:t>
      </w:r>
      <w:r w:rsidRPr="006A6209">
        <w:t xml:space="preserve"> the name of the last transfer type should one exist</w:t>
      </w:r>
      <w:r w:rsidR="00790D76" w:rsidRPr="006A6209">
        <w:t xml:space="preserve"> </w:t>
      </w:r>
      <w:r w:rsidRPr="006A6209">
        <w:t>(e.g.,</w:t>
      </w:r>
      <w:r w:rsidR="00790D76" w:rsidRPr="006A6209">
        <w:rPr>
          <w:b/>
          <w:bCs/>
        </w:rPr>
        <w:t> </w:t>
      </w:r>
      <w:r w:rsidRPr="006A6209">
        <w:rPr>
          <w:b/>
          <w:bCs/>
        </w:rPr>
        <w:t>1^FROM AUTHORIZED ABSENCE</w:t>
      </w:r>
      <w:r w:rsidRPr="006A6209">
        <w:t>)</w:t>
      </w:r>
      <w:r w:rsidR="00790D76" w:rsidRPr="006A6209">
        <w:t>.</w:t>
      </w:r>
    </w:p>
    <w:p w14:paraId="7D253F13" w14:textId="4E2CA356" w:rsidR="00F53DC9" w:rsidRPr="006A6209" w:rsidRDefault="00F53DC9" w:rsidP="00790D76">
      <w:pPr>
        <w:pStyle w:val="ListBullet"/>
      </w:pPr>
      <w:r w:rsidRPr="006A6209">
        <w:rPr>
          <w:b/>
        </w:rPr>
        <w:t>VAIN(7)</w:t>
      </w:r>
      <w:r w:rsidR="00790D76" w:rsidRPr="006A6209">
        <w:t>—</w:t>
      </w:r>
      <w:r w:rsidRPr="006A6209">
        <w:t>The ADMISSION DATE/TIME for the patient in internal^external format</w:t>
      </w:r>
      <w:r w:rsidR="00790D76" w:rsidRPr="006A6209">
        <w:t xml:space="preserve"> </w:t>
      </w:r>
      <w:r w:rsidRPr="006A6209">
        <w:t>(e.g.,</w:t>
      </w:r>
      <w:r w:rsidR="00790D76" w:rsidRPr="006A6209">
        <w:t> </w:t>
      </w:r>
      <w:r w:rsidRPr="006A6209">
        <w:rPr>
          <w:b/>
          <w:bCs/>
        </w:rPr>
        <w:t>2870213.0915^FEB 13,1987@09:15</w:t>
      </w:r>
      <w:r w:rsidRPr="006A6209">
        <w:t>)</w:t>
      </w:r>
      <w:r w:rsidR="00790D76" w:rsidRPr="006A6209">
        <w:t>.</w:t>
      </w:r>
    </w:p>
    <w:p w14:paraId="69CDC40D" w14:textId="7CB721D1" w:rsidR="00F53DC9" w:rsidRPr="006A6209" w:rsidRDefault="00F53DC9" w:rsidP="00790D76">
      <w:pPr>
        <w:pStyle w:val="ListBullet"/>
      </w:pPr>
      <w:r w:rsidRPr="006A6209">
        <w:rPr>
          <w:b/>
        </w:rPr>
        <w:t>VAIN(8)</w:t>
      </w:r>
      <w:r w:rsidR="00790D76" w:rsidRPr="006A6209">
        <w:t>—</w:t>
      </w:r>
      <w:r w:rsidRPr="006A6209">
        <w:t>The ADMISSION TYPE for the patient in internal^external format</w:t>
      </w:r>
      <w:r w:rsidR="00790D76" w:rsidRPr="006A6209">
        <w:t xml:space="preserve"> </w:t>
      </w:r>
      <w:r w:rsidRPr="006A6209">
        <w:t>(e.g.,</w:t>
      </w:r>
      <w:r w:rsidR="00790D76" w:rsidRPr="006A6209">
        <w:t> </w:t>
      </w:r>
      <w:r w:rsidRPr="006A6209">
        <w:rPr>
          <w:b/>
          <w:bCs/>
        </w:rPr>
        <w:t>3^DIRECT</w:t>
      </w:r>
      <w:r w:rsidRPr="006A6209">
        <w:t>)</w:t>
      </w:r>
      <w:r w:rsidR="00790D76" w:rsidRPr="006A6209">
        <w:t>.</w:t>
      </w:r>
    </w:p>
    <w:p w14:paraId="5EA7F0F6" w14:textId="0F970841" w:rsidR="00F53DC9" w:rsidRPr="006A6209" w:rsidRDefault="00F53DC9" w:rsidP="00790D76">
      <w:pPr>
        <w:pStyle w:val="ListBullet"/>
      </w:pPr>
      <w:r w:rsidRPr="006A6209">
        <w:rPr>
          <w:b/>
        </w:rPr>
        <w:t>VAIN(9)</w:t>
      </w:r>
      <w:r w:rsidR="00790D76" w:rsidRPr="006A6209">
        <w:t>—</w:t>
      </w:r>
      <w:r w:rsidRPr="006A6209">
        <w:t>The ADMITTING DIAGNOSIS for the patient (e.g.,</w:t>
      </w:r>
      <w:r w:rsidR="00790D76" w:rsidRPr="006A6209">
        <w:t> </w:t>
      </w:r>
      <w:r w:rsidRPr="006A6209">
        <w:rPr>
          <w:b/>
          <w:bCs/>
        </w:rPr>
        <w:t>PSYCHOSIS</w:t>
      </w:r>
      <w:r w:rsidRPr="006A6209">
        <w:t>)</w:t>
      </w:r>
      <w:r w:rsidR="00790D76" w:rsidRPr="006A6209">
        <w:t>.</w:t>
      </w:r>
    </w:p>
    <w:p w14:paraId="3B09318C" w14:textId="083DE38F" w:rsidR="00F53DC9" w:rsidRPr="006A6209" w:rsidRDefault="00F53DC9" w:rsidP="00790D76">
      <w:pPr>
        <w:pStyle w:val="ListBullet"/>
      </w:pPr>
      <w:r w:rsidRPr="006A6209">
        <w:rPr>
          <w:b/>
        </w:rPr>
        <w:t>VAIN(10)</w:t>
      </w:r>
      <w:r w:rsidR="00790D76" w:rsidRPr="006A6209">
        <w:t>—</w:t>
      </w:r>
      <w:r w:rsidRPr="006A6209">
        <w:t>The internal entry number of the PTF record corresponding to this admission (e.g.,</w:t>
      </w:r>
      <w:r w:rsidR="00790D76" w:rsidRPr="006A6209">
        <w:t> </w:t>
      </w:r>
      <w:r w:rsidRPr="006A6209">
        <w:rPr>
          <w:b/>
          <w:bCs/>
        </w:rPr>
        <w:t>2032</w:t>
      </w:r>
      <w:r w:rsidRPr="006A6209">
        <w:t>)</w:t>
      </w:r>
      <w:r w:rsidR="00790D76" w:rsidRPr="006A6209">
        <w:t>.</w:t>
      </w:r>
    </w:p>
    <w:p w14:paraId="066FA96C" w14:textId="2079D595" w:rsidR="00F53DC9" w:rsidRPr="006A6209" w:rsidRDefault="00F53DC9" w:rsidP="00790D76">
      <w:pPr>
        <w:pStyle w:val="ListBullet"/>
      </w:pPr>
      <w:r w:rsidRPr="006A6209">
        <w:rPr>
          <w:b/>
        </w:rPr>
        <w:t>VAIN(11)</w:t>
      </w:r>
      <w:r w:rsidR="00790D76" w:rsidRPr="006A6209">
        <w:t>—</w:t>
      </w:r>
      <w:r w:rsidRPr="006A6209">
        <w:t>The ATTENDING PHYSICIAN in internal^external format</w:t>
      </w:r>
      <w:r w:rsidR="00790D76" w:rsidRPr="006A6209">
        <w:t xml:space="preserve"> </w:t>
      </w:r>
      <w:r w:rsidRPr="006A6209">
        <w:t>(e.g.,</w:t>
      </w:r>
      <w:r w:rsidR="00790D76" w:rsidRPr="006A6209">
        <w:t> </w:t>
      </w:r>
      <w:r w:rsidRPr="006A6209">
        <w:rPr>
          <w:b/>
          <w:bCs/>
        </w:rPr>
        <w:t>25^ADTPROVIDER,ONE</w:t>
      </w:r>
      <w:r w:rsidRPr="006A6209">
        <w:t>)</w:t>
      </w:r>
      <w:r w:rsidR="00790D76" w:rsidRPr="006A6209">
        <w:t>.</w:t>
      </w:r>
    </w:p>
    <w:p w14:paraId="50E556D5" w14:textId="0AF4FA4E" w:rsidR="00F53DC9" w:rsidRPr="006A6209" w:rsidRDefault="00F53DC9" w:rsidP="00790D76">
      <w:pPr>
        <w:pStyle w:val="ListBullet"/>
        <w:keepNext/>
        <w:keepLines/>
      </w:pPr>
      <w:r w:rsidRPr="006A6209">
        <w:rPr>
          <w:b/>
        </w:rPr>
        <w:t>VAERR</w:t>
      </w:r>
      <w:r w:rsidR="00790D76" w:rsidRPr="006A6209">
        <w:t>—</w:t>
      </w:r>
      <w:r w:rsidRPr="006A6209">
        <w:t xml:space="preserve">The error flag </w:t>
      </w:r>
      <w:r w:rsidR="00487BF0" w:rsidRPr="006A6209">
        <w:t>has</w:t>
      </w:r>
      <w:r w:rsidRPr="006A6209">
        <w:t xml:space="preserve"> one of the following values</w:t>
      </w:r>
      <w:r w:rsidR="00423385" w:rsidRPr="006A6209">
        <w:t>:</w:t>
      </w:r>
    </w:p>
    <w:p w14:paraId="09411BB9" w14:textId="7D1560D6" w:rsidR="00F53DC9" w:rsidRPr="006A6209" w:rsidRDefault="00F53DC9" w:rsidP="00790D76">
      <w:pPr>
        <w:pStyle w:val="ListBullet2"/>
        <w:keepNext/>
        <w:keepLines/>
      </w:pPr>
      <w:r w:rsidRPr="006A6209">
        <w:rPr>
          <w:b/>
          <w:bCs/>
        </w:rPr>
        <w:t>0</w:t>
      </w:r>
      <w:r w:rsidR="00790D76" w:rsidRPr="006A6209">
        <w:rPr>
          <w:b/>
          <w:bCs/>
        </w:rPr>
        <w:t>—</w:t>
      </w:r>
      <w:r w:rsidR="00790D76" w:rsidRPr="006A6209">
        <w:t>N</w:t>
      </w:r>
      <w:r w:rsidRPr="006A6209">
        <w:t>o errors encountered</w:t>
      </w:r>
      <w:r w:rsidR="00790D76" w:rsidRPr="006A6209">
        <w:t>.</w:t>
      </w:r>
    </w:p>
    <w:p w14:paraId="21D142BA" w14:textId="1021D610" w:rsidR="00F53DC9" w:rsidRPr="006A6209" w:rsidRDefault="00F53DC9" w:rsidP="00790D76">
      <w:pPr>
        <w:pStyle w:val="ListBullet2"/>
      </w:pPr>
      <w:r w:rsidRPr="006A6209">
        <w:rPr>
          <w:b/>
          <w:bCs/>
        </w:rPr>
        <w:t>1</w:t>
      </w:r>
      <w:r w:rsidR="00790D76" w:rsidRPr="006A6209">
        <w:rPr>
          <w:b/>
          <w:bCs/>
        </w:rPr>
        <w:t>—</w:t>
      </w:r>
      <w:r w:rsidR="00790D76" w:rsidRPr="006A6209">
        <w:t>E</w:t>
      </w:r>
      <w:r w:rsidRPr="006A6209">
        <w:t>rror encountered</w:t>
      </w:r>
      <w:r w:rsidR="00790D76" w:rsidRPr="006A6209">
        <w:t>:</w:t>
      </w:r>
      <w:r w:rsidRPr="006A6209">
        <w:t xml:space="preserve"> DFN or</w:t>
      </w:r>
      <w:r w:rsidR="00790D76" w:rsidRPr="006A6209">
        <w:t xml:space="preserve"> </w:t>
      </w:r>
      <w:r w:rsidRPr="006A6209">
        <w:rPr>
          <w:b/>
          <w:bCs/>
        </w:rPr>
        <w:t>^DPT(DFN,0)</w:t>
      </w:r>
      <w:r w:rsidRPr="006A6209">
        <w:t xml:space="preserve"> is </w:t>
      </w:r>
      <w:r w:rsidRPr="006A6209">
        <w:rPr>
          <w:i/>
          <w:iCs/>
        </w:rPr>
        <w:t>not</w:t>
      </w:r>
      <w:r w:rsidRPr="006A6209">
        <w:t xml:space="preserve"> defined</w:t>
      </w:r>
      <w:r w:rsidR="00790D76" w:rsidRPr="006A6209">
        <w:t>.</w:t>
      </w:r>
    </w:p>
    <w:p w14:paraId="73F9AE16" w14:textId="77777777" w:rsidR="00F53DC9" w:rsidRPr="006A6209" w:rsidRDefault="00F53DC9" w:rsidP="00790D76">
      <w:pPr>
        <w:pStyle w:val="BodyText6"/>
      </w:pPr>
    </w:p>
    <w:p w14:paraId="4C987E00" w14:textId="39657674" w:rsidR="00F53DC9" w:rsidRPr="006A6209" w:rsidRDefault="00F53DC9" w:rsidP="002037F1">
      <w:pPr>
        <w:pStyle w:val="Heading3"/>
      </w:pPr>
      <w:bookmarkStart w:id="1120" w:name="_Toc51598864"/>
      <w:bookmarkStart w:id="1121" w:name="_Toc164850261"/>
      <w:r w:rsidRPr="006A6209">
        <w:t>IN5^VADPT</w:t>
      </w:r>
      <w:bookmarkEnd w:id="1120"/>
      <w:bookmarkEnd w:id="1121"/>
    </w:p>
    <w:p w14:paraId="5D2DF54D" w14:textId="77777777" w:rsidR="00DE4302" w:rsidRPr="006A6209" w:rsidRDefault="00DE4302" w:rsidP="00DE4302">
      <w:pPr>
        <w:pStyle w:val="AltHeading5"/>
      </w:pPr>
      <w:r w:rsidRPr="006A6209">
        <w:t>Description</w:t>
      </w:r>
    </w:p>
    <w:p w14:paraId="11269128" w14:textId="6CE8E732" w:rsidR="00F53DC9" w:rsidRPr="006A6209" w:rsidRDefault="00F53DC9" w:rsidP="00EA0219">
      <w:pPr>
        <w:pStyle w:val="BodyText"/>
        <w:keepNext/>
        <w:keepLines/>
      </w:pPr>
      <w:r w:rsidRPr="006A6209">
        <w:t>This entry point return</w:t>
      </w:r>
      <w:r w:rsidR="009A4F15" w:rsidRPr="006A6209">
        <w:t>s</w:t>
      </w:r>
      <w:r w:rsidRPr="006A6209">
        <w:t xml:space="preserve"> data related to an inpatient episode.</w:t>
      </w:r>
    </w:p>
    <w:p w14:paraId="0F9B6621" w14:textId="4AD0DE33" w:rsidR="00F53DC9" w:rsidRPr="006A6209" w:rsidRDefault="00EA0219" w:rsidP="00EA0219">
      <w:pPr>
        <w:pStyle w:val="AltHeading5"/>
      </w:pPr>
      <w:r w:rsidRPr="006A6209">
        <w:t>Input</w:t>
      </w:r>
    </w:p>
    <w:p w14:paraId="54E501CC" w14:textId="496B0816" w:rsidR="009A4F15" w:rsidRPr="006A6209" w:rsidRDefault="00DE4302" w:rsidP="00DE4302">
      <w:pPr>
        <w:pStyle w:val="ListBullet"/>
      </w:pPr>
      <w:r w:rsidRPr="006A6209">
        <w:rPr>
          <w:b/>
          <w:bCs/>
        </w:rPr>
        <w:t>DFN—</w:t>
      </w:r>
      <w:r w:rsidRPr="006A6209">
        <w:t>This required variable is the internal entry number in the PATIENT (#2) file.</w:t>
      </w:r>
    </w:p>
    <w:p w14:paraId="16F37AA8" w14:textId="77777777" w:rsidR="00983F70" w:rsidRPr="006A6209" w:rsidRDefault="00983F70" w:rsidP="00983F70">
      <w:pPr>
        <w:pStyle w:val="ListBullet"/>
        <w:keepNext/>
        <w:keepLines/>
      </w:pPr>
      <w:r w:rsidRPr="006A6209">
        <w:rPr>
          <w:b/>
        </w:rPr>
        <w:t>VAHOW</w:t>
      </w:r>
      <w:r w:rsidRPr="006A6209">
        <w:t xml:space="preserve">—This optional variable can be set to a requested format for the output array. If this variable is </w:t>
      </w:r>
      <w:r w:rsidRPr="006A6209">
        <w:rPr>
          <w:i/>
          <w:iCs/>
        </w:rPr>
        <w:t>not</w:t>
      </w:r>
      <w:r w:rsidRPr="006A6209">
        <w:t xml:space="preserve"> defined or does </w:t>
      </w:r>
      <w:r w:rsidRPr="006A6209">
        <w:rPr>
          <w:i/>
          <w:iCs/>
        </w:rPr>
        <w:t>not</w:t>
      </w:r>
      <w:r w:rsidRPr="006A6209">
        <w:t xml:space="preserve"> contain one of the following values, the output array is returned with numeric subscripts:</w:t>
      </w:r>
    </w:p>
    <w:p w14:paraId="472FE3C9" w14:textId="5975BFB7" w:rsidR="009D236C" w:rsidRPr="003D1D54" w:rsidRDefault="00983F70" w:rsidP="009D236C">
      <w:pPr>
        <w:pStyle w:val="ListBullet2"/>
        <w:rPr>
          <w:rStyle w:val="Hyperlink"/>
        </w:rPr>
      </w:pPr>
      <w:r w:rsidRPr="006A6209">
        <w:rPr>
          <w:b/>
          <w:bCs/>
        </w:rPr>
        <w:t>1—</w:t>
      </w:r>
      <w:r w:rsidRPr="006A6209">
        <w:t>Return the output array with alpha subscripts; see “</w:t>
      </w:r>
      <w:r w:rsidRPr="006A6209">
        <w:rPr>
          <w:color w:val="0000FF"/>
          <w:u w:val="single"/>
        </w:rPr>
        <w:fldChar w:fldCharType="begin" w:fldLock="1"/>
      </w:r>
      <w:r w:rsidRPr="006A6209">
        <w:rPr>
          <w:color w:val="0000FF"/>
          <w:u w:val="single"/>
        </w:rPr>
        <w:instrText xml:space="preserve"> REF _Ref58320347 \h  \* MERGEFORMAT </w:instrText>
      </w:r>
      <w:r w:rsidRPr="006A6209">
        <w:rPr>
          <w:color w:val="0000FF"/>
          <w:u w:val="single"/>
        </w:rPr>
      </w:r>
      <w:r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134280A5"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794DFF9F" w14:textId="77777777" w:rsidR="009D236C" w:rsidRPr="003D1D54" w:rsidRDefault="009D236C" w:rsidP="00D6455D">
      <w:pPr>
        <w:pStyle w:val="AltHeading5"/>
        <w:rPr>
          <w:rStyle w:val="Hyperlink"/>
          <w:b w:val="0"/>
        </w:rPr>
      </w:pPr>
      <w:r w:rsidRPr="003D1D54">
        <w:rPr>
          <w:rStyle w:val="Hyperlink"/>
          <w:b w:val="0"/>
        </w:rPr>
        <w:t>Input</w:t>
      </w:r>
    </w:p>
    <w:p w14:paraId="4054741E"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02F77865" w14:textId="77777777" w:rsidR="009D236C" w:rsidRPr="003D1D54" w:rsidRDefault="009D236C" w:rsidP="00D6455D">
      <w:pPr>
        <w:pStyle w:val="AltHeading5"/>
        <w:rPr>
          <w:rStyle w:val="Hyperlink"/>
          <w:b w:val="0"/>
        </w:rPr>
      </w:pPr>
      <w:r w:rsidRPr="003D1D54">
        <w:rPr>
          <w:rStyle w:val="Hyperlink"/>
          <w:b w:val="0"/>
        </w:rPr>
        <w:t>Output</w:t>
      </w:r>
    </w:p>
    <w:p w14:paraId="6AD277D5"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274C089D"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2AF33E89"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15B52B51" w14:textId="4DCCF479" w:rsidR="00983F70" w:rsidRPr="006A6209" w:rsidRDefault="009D236C" w:rsidP="00983F70">
      <w:pPr>
        <w:pStyle w:val="ListBullet2"/>
        <w:keepNext/>
        <w:keepLines/>
      </w:pPr>
      <w:r w:rsidRPr="003D1D54">
        <w:rPr>
          <w:rStyle w:val="Hyperlink"/>
        </w:rPr>
        <w:t>Alpha Subscripts</w:t>
      </w:r>
      <w:r w:rsidR="003D1D54">
        <w:rPr>
          <w:color w:val="0000FF"/>
          <w:u w:val="single"/>
        </w:rPr>
        <w:fldChar w:fldCharType="end"/>
      </w:r>
      <w:r w:rsidR="00983F70" w:rsidRPr="006A6209">
        <w:rPr>
          <w:color w:val="0000FF"/>
          <w:u w:val="single"/>
        </w:rPr>
        <w:fldChar w:fldCharType="end"/>
      </w:r>
      <w:r w:rsidR="00983F70" w:rsidRPr="006A6209">
        <w:t>” section [e.g., </w:t>
      </w:r>
      <w:r w:rsidR="00983F70" w:rsidRPr="006A6209">
        <w:rPr>
          <w:b/>
          <w:bCs/>
        </w:rPr>
        <w:t>VAIP(1)</w:t>
      </w:r>
      <w:r w:rsidR="00983F70" w:rsidRPr="006A6209">
        <w:t xml:space="preserve"> would be </w:t>
      </w:r>
      <w:r w:rsidR="00983F70" w:rsidRPr="006A6209">
        <w:rPr>
          <w:b/>
          <w:bCs/>
        </w:rPr>
        <w:t>VAIP("MN")</w:t>
      </w:r>
      <w:r w:rsidR="00983F70" w:rsidRPr="006A6209">
        <w:t>].</w:t>
      </w:r>
    </w:p>
    <w:p w14:paraId="624B8350" w14:textId="1F08E90B" w:rsidR="00983F70" w:rsidRPr="006A6209" w:rsidRDefault="00983F70" w:rsidP="00983F70">
      <w:pPr>
        <w:pStyle w:val="ListBullet2"/>
        <w:keepNext/>
        <w:keepLines/>
      </w:pPr>
      <w:r w:rsidRPr="006A6209">
        <w:rPr>
          <w:b/>
          <w:bCs/>
        </w:rPr>
        <w:t>2—</w:t>
      </w:r>
      <w:r w:rsidRPr="006A6209">
        <w:t xml:space="preserve">Return the output in the </w:t>
      </w:r>
      <w:r w:rsidRPr="006A6209">
        <w:rPr>
          <w:b/>
          <w:bCs/>
        </w:rPr>
        <w:t>^UTILITY</w:t>
      </w:r>
      <w:r w:rsidRPr="006A6209">
        <w:t xml:space="preserve"> global with numeric subscripts [e.g., </w:t>
      </w:r>
      <w:r w:rsidRPr="006A6209">
        <w:rPr>
          <w:b/>
          <w:bCs/>
        </w:rPr>
        <w:t>^UTILITY("VAIP",$J,1)</w:t>
      </w:r>
      <w:r w:rsidRPr="006A6209">
        <w:t>].</w:t>
      </w:r>
    </w:p>
    <w:p w14:paraId="05F97972" w14:textId="259374BD" w:rsidR="00983F70" w:rsidRPr="006A6209" w:rsidRDefault="00983F70" w:rsidP="00983F70">
      <w:pPr>
        <w:pStyle w:val="ListBullet2"/>
      </w:pPr>
      <w:r w:rsidRPr="006A6209">
        <w:rPr>
          <w:b/>
          <w:bCs/>
        </w:rPr>
        <w:t>12—</w:t>
      </w:r>
      <w:r w:rsidRPr="006A6209">
        <w:t xml:space="preserve">Return the output in the </w:t>
      </w:r>
      <w:r w:rsidRPr="006A6209">
        <w:rPr>
          <w:b/>
          <w:bCs/>
        </w:rPr>
        <w:t>^UTILITY</w:t>
      </w:r>
      <w:r w:rsidRPr="006A6209">
        <w:t xml:space="preserve"> global with alpha subscripts [e.g., </w:t>
      </w:r>
      <w:r w:rsidRPr="006A6209">
        <w:rPr>
          <w:b/>
          <w:bCs/>
        </w:rPr>
        <w:t>^UTILITY("VAIP,$J,"MN"</w:t>
      </w:r>
      <w:r w:rsidRPr="006A6209">
        <w:t>].</w:t>
      </w:r>
    </w:p>
    <w:p w14:paraId="4EB4B4AC" w14:textId="77777777" w:rsidR="00983F70" w:rsidRPr="006A6209" w:rsidRDefault="00983F70" w:rsidP="00983F70">
      <w:pPr>
        <w:pStyle w:val="BodyText6"/>
      </w:pPr>
    </w:p>
    <w:p w14:paraId="05841569" w14:textId="7E9F94D3" w:rsidR="00983F70" w:rsidRPr="006A6209" w:rsidRDefault="00983F70" w:rsidP="00983F70">
      <w:pPr>
        <w:pStyle w:val="ListBullet"/>
      </w:pPr>
      <w:r w:rsidRPr="006A6209">
        <w:rPr>
          <w:b/>
        </w:rPr>
        <w:t>VAROOT</w:t>
      </w:r>
      <w:r w:rsidRPr="006A6209">
        <w:t>—This optional variable can be set to a local variable or global name in which to return the output (e.g., </w:t>
      </w:r>
      <w:r w:rsidRPr="006A6209">
        <w:rPr>
          <w:b/>
          <w:bCs/>
        </w:rPr>
        <w:t>VAROOT="DGI5"</w:t>
      </w:r>
      <w:r w:rsidRPr="006A6209">
        <w:t>).</w:t>
      </w:r>
    </w:p>
    <w:p w14:paraId="79829773" w14:textId="03A1844F" w:rsidR="00983F70" w:rsidRPr="006A6209" w:rsidRDefault="00983F70" w:rsidP="00983F70">
      <w:pPr>
        <w:pStyle w:val="ListBullet"/>
        <w:keepNext/>
        <w:keepLines/>
      </w:pPr>
      <w:r w:rsidRPr="006A6209">
        <w:rPr>
          <w:b/>
          <w:bCs/>
        </w:rPr>
        <w:t>VAIP("D")—</w:t>
      </w:r>
      <w:r w:rsidRPr="006A6209">
        <w:t>This optional variable can be defined as follows:</w:t>
      </w:r>
    </w:p>
    <w:p w14:paraId="6DE60C0F" w14:textId="265DCB21" w:rsidR="00983F70" w:rsidRPr="006A6209" w:rsidRDefault="00983F70" w:rsidP="00983F70">
      <w:pPr>
        <w:pStyle w:val="ListBullet2"/>
        <w:keepNext/>
        <w:keepLines/>
      </w:pPr>
      <w:r w:rsidRPr="006A6209">
        <w:rPr>
          <w:b/>
          <w:bCs/>
        </w:rPr>
        <w:t>VAIP("D")</w:t>
      </w:r>
      <w:r w:rsidR="000D4732" w:rsidRPr="006A6209">
        <w:rPr>
          <w:b/>
          <w:bCs/>
        </w:rPr>
        <w:t xml:space="preserve"> = </w:t>
      </w:r>
      <w:r w:rsidRPr="006A6209">
        <w:t>VA FileMan date in internal format. If the patient was an inpatient at the date/time passed, movement data pertaining to that date/time is returned.</w:t>
      </w:r>
    </w:p>
    <w:p w14:paraId="31A9C694" w14:textId="0C5F99BE" w:rsidR="00983F70" w:rsidRPr="006A6209" w:rsidRDefault="00983F70" w:rsidP="00983F70">
      <w:pPr>
        <w:pStyle w:val="ListBullet2"/>
      </w:pPr>
      <w:r w:rsidRPr="006A6209">
        <w:rPr>
          <w:b/>
          <w:bCs/>
        </w:rPr>
        <w:t>VAIP("D")</w:t>
      </w:r>
      <w:r w:rsidR="000D4732" w:rsidRPr="006A6209">
        <w:rPr>
          <w:b/>
          <w:bCs/>
        </w:rPr>
        <w:t xml:space="preserve"> = </w:t>
      </w:r>
      <w:r w:rsidRPr="006A6209">
        <w:t>"LAST" Movement data pertaining to the last movement on file, regardless if patient is a current inpatient.</w:t>
      </w:r>
    </w:p>
    <w:p w14:paraId="6BCFA864" w14:textId="64862E4B" w:rsidR="00983F70" w:rsidRPr="006A6209" w:rsidRDefault="00983F70" w:rsidP="00983F70">
      <w:pPr>
        <w:pStyle w:val="ListBullet2"/>
      </w:pPr>
      <w:r w:rsidRPr="006A6209">
        <w:rPr>
          <w:b/>
          <w:bCs/>
        </w:rPr>
        <w:t>VAIP("D")</w:t>
      </w:r>
      <w:r w:rsidR="000D4732" w:rsidRPr="006A6209">
        <w:rPr>
          <w:b/>
          <w:bCs/>
        </w:rPr>
        <w:t xml:space="preserve"> = </w:t>
      </w:r>
      <w:r w:rsidRPr="006A6209">
        <w:t>Valid date without time returns movement data if patient was an inpatient at any time during the day on the date that was passed.</w:t>
      </w:r>
    </w:p>
    <w:p w14:paraId="7CF98E7C" w14:textId="3C5D1B3A" w:rsidR="00983F70" w:rsidRPr="006A6209" w:rsidRDefault="00983F70" w:rsidP="00983F70">
      <w:pPr>
        <w:pStyle w:val="ListBullet2"/>
      </w:pPr>
      <w:r w:rsidRPr="006A6209">
        <w:rPr>
          <w:b/>
          <w:bCs/>
        </w:rPr>
        <w:t>VAIP("D")—</w:t>
      </w:r>
      <w:r w:rsidR="000D4732" w:rsidRPr="006A6209">
        <w:t xml:space="preserve">If </w:t>
      </w:r>
      <w:r w:rsidR="000D4732" w:rsidRPr="006A6209">
        <w:rPr>
          <w:i/>
          <w:iCs/>
        </w:rPr>
        <w:t>n</w:t>
      </w:r>
      <w:r w:rsidRPr="006A6209">
        <w:rPr>
          <w:i/>
          <w:iCs/>
        </w:rPr>
        <w:t>ot</w:t>
      </w:r>
      <w:r w:rsidRPr="006A6209">
        <w:t xml:space="preserve"> passed</w:t>
      </w:r>
      <w:r w:rsidR="000D4732" w:rsidRPr="006A6209">
        <w:t>,</w:t>
      </w:r>
      <w:r w:rsidRPr="006A6209">
        <w:t xml:space="preserve"> return</w:t>
      </w:r>
      <w:r w:rsidR="000D4732" w:rsidRPr="006A6209">
        <w:t>s</w:t>
      </w:r>
      <w:r w:rsidRPr="006A6209">
        <w:t xml:space="preserve"> movement data if the patient was in inpatient based on "</w:t>
      </w:r>
      <w:r w:rsidRPr="006A6209">
        <w:rPr>
          <w:b/>
          <w:bCs/>
        </w:rPr>
        <w:t>NOW</w:t>
      </w:r>
      <w:r w:rsidRPr="006A6209">
        <w:t>".</w:t>
      </w:r>
    </w:p>
    <w:p w14:paraId="2AE5126A" w14:textId="1284667E" w:rsidR="00983F70" w:rsidRPr="006A6209" w:rsidRDefault="000D4732" w:rsidP="00983F70">
      <w:pPr>
        <w:pStyle w:val="ListBullet"/>
      </w:pPr>
      <w:r w:rsidRPr="006A6209">
        <w:rPr>
          <w:b/>
          <w:bCs/>
        </w:rPr>
        <w:t>VAIP("L")—</w:t>
      </w:r>
      <w:r w:rsidRPr="006A6209">
        <w:t>This optional variable, when passed, will include lodgers movements in the data [e.g., </w:t>
      </w:r>
      <w:r w:rsidRPr="006A6209">
        <w:rPr>
          <w:b/>
          <w:bCs/>
        </w:rPr>
        <w:t>VAIP("L")=""</w:t>
      </w:r>
      <w:r w:rsidRPr="006A6209">
        <w:t>].</w:t>
      </w:r>
    </w:p>
    <w:p w14:paraId="749302F5" w14:textId="1FE9B9B6" w:rsidR="000D4732" w:rsidRPr="006A6209" w:rsidRDefault="000D4732" w:rsidP="00983F70">
      <w:pPr>
        <w:pStyle w:val="ListBullet"/>
      </w:pPr>
      <w:r w:rsidRPr="006A6209">
        <w:rPr>
          <w:b/>
          <w:bCs/>
        </w:rPr>
        <w:t>VAIP("V")—</w:t>
      </w:r>
      <w:r w:rsidRPr="006A6209">
        <w:t xml:space="preserve">Can be defined as the variable used instead of </w:t>
      </w:r>
      <w:r w:rsidRPr="006A6209">
        <w:rPr>
          <w:b/>
          <w:bCs/>
        </w:rPr>
        <w:t>VAIP</w:t>
      </w:r>
      <w:r w:rsidRPr="006A6209">
        <w:t xml:space="preserve"> [e.g., </w:t>
      </w:r>
      <w:r w:rsidRPr="006A6209">
        <w:rPr>
          <w:b/>
          <w:bCs/>
        </w:rPr>
        <w:t>VAIP("V")="SD"</w:t>
      </w:r>
      <w:r w:rsidRPr="006A6209">
        <w:t>].</w:t>
      </w:r>
    </w:p>
    <w:p w14:paraId="1C9592B9" w14:textId="73AF8EC1" w:rsidR="000D4732" w:rsidRPr="006A6209" w:rsidRDefault="000D4732" w:rsidP="00983F70">
      <w:pPr>
        <w:pStyle w:val="ListBullet"/>
      </w:pPr>
      <w:r w:rsidRPr="006A6209">
        <w:rPr>
          <w:b/>
          <w:bCs/>
        </w:rPr>
        <w:t>VAIP("E")—</w:t>
      </w:r>
      <w:r w:rsidRPr="006A6209">
        <w:t xml:space="preserve">This optional variable is defined as the internal file number of a specific movement. If this is defined, </w:t>
      </w:r>
      <w:r w:rsidRPr="006A6209">
        <w:rPr>
          <w:b/>
          <w:bCs/>
        </w:rPr>
        <w:t>VAIP("D")</w:t>
      </w:r>
      <w:r w:rsidRPr="006A6209">
        <w:t xml:space="preserve"> is ignored [e.g., </w:t>
      </w:r>
      <w:r w:rsidRPr="006A6209">
        <w:rPr>
          <w:b/>
          <w:bCs/>
        </w:rPr>
        <w:t>VAIP("E")=123445</w:t>
      </w:r>
      <w:r w:rsidRPr="006A6209">
        <w:t>].</w:t>
      </w:r>
    </w:p>
    <w:p w14:paraId="4842E9E7" w14:textId="235B6E1A" w:rsidR="000D4732" w:rsidRPr="006A6209" w:rsidRDefault="000D4732" w:rsidP="000D4732">
      <w:pPr>
        <w:pStyle w:val="ListBullet"/>
        <w:keepNext/>
        <w:keepLines/>
      </w:pPr>
      <w:r w:rsidRPr="006A6209">
        <w:rPr>
          <w:b/>
          <w:bCs/>
        </w:rPr>
        <w:t>VAIP("M")—</w:t>
      </w:r>
      <w:r w:rsidRPr="006A6209">
        <w:t>This optional variable can be passed as a "</w:t>
      </w:r>
      <w:r w:rsidRPr="006A6209">
        <w:rPr>
          <w:b/>
          <w:bCs/>
        </w:rPr>
        <w:t>1</w:t>
      </w:r>
      <w:r w:rsidRPr="006A6209">
        <w:t>" or a "</w:t>
      </w:r>
      <w:r w:rsidRPr="006A6209">
        <w:rPr>
          <w:b/>
          <w:bCs/>
        </w:rPr>
        <w:t>0</w:t>
      </w:r>
      <w:r w:rsidRPr="006A6209">
        <w:t xml:space="preserve">" (or </w:t>
      </w:r>
      <w:r w:rsidRPr="006A6209">
        <w:rPr>
          <w:b/>
          <w:bCs/>
        </w:rPr>
        <w:t>NULL</w:t>
      </w:r>
      <w:r w:rsidRPr="006A6209">
        <w:t>):</w:t>
      </w:r>
    </w:p>
    <w:p w14:paraId="75543DDC" w14:textId="4E890458" w:rsidR="000D4732" w:rsidRPr="006A6209" w:rsidRDefault="000D4732" w:rsidP="000D4732">
      <w:pPr>
        <w:pStyle w:val="ListBullet2"/>
        <w:keepNext/>
        <w:keepLines/>
      </w:pPr>
      <w:r w:rsidRPr="006A6209">
        <w:rPr>
          <w:b/>
          <w:bCs/>
        </w:rPr>
        <w:t>VAIP("M")=0—</w:t>
      </w:r>
      <w:r w:rsidRPr="006A6209">
        <w:t xml:space="preserve">The array returned is based on the </w:t>
      </w:r>
      <w:r w:rsidRPr="006A6209">
        <w:rPr>
          <w:i/>
          <w:iCs/>
        </w:rPr>
        <w:t>admission</w:t>
      </w:r>
      <w:r w:rsidRPr="006A6209">
        <w:t xml:space="preserve"> movement associated with the movement date/time passed.</w:t>
      </w:r>
    </w:p>
    <w:p w14:paraId="54173669" w14:textId="2E321BD5" w:rsidR="000D4732" w:rsidRPr="006A6209" w:rsidRDefault="000D4732" w:rsidP="000D4732">
      <w:pPr>
        <w:pStyle w:val="ListBullet2"/>
      </w:pPr>
      <w:r w:rsidRPr="006A6209">
        <w:rPr>
          <w:b/>
          <w:bCs/>
        </w:rPr>
        <w:t>VAIP("M")=1—</w:t>
      </w:r>
      <w:r w:rsidRPr="006A6209">
        <w:t xml:space="preserve">The array returned is based on the </w:t>
      </w:r>
      <w:r w:rsidRPr="006A6209">
        <w:rPr>
          <w:i/>
          <w:iCs/>
        </w:rPr>
        <w:t>last</w:t>
      </w:r>
      <w:r w:rsidRPr="006A6209">
        <w:t xml:space="preserve"> movement associated with the date/time passed.</w:t>
      </w:r>
    </w:p>
    <w:p w14:paraId="5362915F" w14:textId="77777777" w:rsidR="00007455" w:rsidRPr="006A6209" w:rsidRDefault="00007455" w:rsidP="00007455">
      <w:pPr>
        <w:pStyle w:val="BodyText6"/>
      </w:pPr>
    </w:p>
    <w:p w14:paraId="57A9B51C" w14:textId="49E92C13" w:rsidR="00F53DC9" w:rsidRPr="006A6209" w:rsidRDefault="00EA0219" w:rsidP="00EA0219">
      <w:pPr>
        <w:pStyle w:val="AltHeading5"/>
      </w:pPr>
      <w:r w:rsidRPr="006A6209">
        <w:t>Output</w:t>
      </w:r>
    </w:p>
    <w:p w14:paraId="266769E7" w14:textId="1956A4A7" w:rsidR="00F53DC9" w:rsidRPr="006A6209" w:rsidRDefault="00F53DC9" w:rsidP="00EA0219">
      <w:pPr>
        <w:pStyle w:val="ListBullet"/>
        <w:keepNext/>
        <w:keepLines/>
      </w:pPr>
      <w:r w:rsidRPr="006A6209">
        <w:rPr>
          <w:b/>
        </w:rPr>
        <w:t>VAIP(1)</w:t>
      </w:r>
      <w:r w:rsidR="00EA0219" w:rsidRPr="006A6209">
        <w:t>—</w:t>
      </w:r>
      <w:r w:rsidRPr="006A6209">
        <w:t>The INTERNAL FILE NUMBER [IFN] of the movement found for the specified date/time (e.g.,</w:t>
      </w:r>
      <w:r w:rsidR="00EA0219" w:rsidRPr="006A6209">
        <w:t> </w:t>
      </w:r>
      <w:r w:rsidRPr="006A6209">
        <w:rPr>
          <w:b/>
          <w:bCs/>
        </w:rPr>
        <w:t>231009</w:t>
      </w:r>
      <w:r w:rsidRPr="006A6209">
        <w:t>)</w:t>
      </w:r>
      <w:r w:rsidR="00EA0219" w:rsidRPr="006A6209">
        <w:t>.</w:t>
      </w:r>
    </w:p>
    <w:p w14:paraId="5D4735F7" w14:textId="3D71B536" w:rsidR="00F53DC9" w:rsidRPr="006A6209" w:rsidRDefault="00F53DC9" w:rsidP="00EA0219">
      <w:pPr>
        <w:pStyle w:val="ListBullet"/>
        <w:keepNext/>
        <w:keepLines/>
      </w:pPr>
      <w:r w:rsidRPr="006A6209">
        <w:rPr>
          <w:b/>
        </w:rPr>
        <w:t>VAIP(2)</w:t>
      </w:r>
      <w:r w:rsidR="00EA0219" w:rsidRPr="006A6209">
        <w:t>—</w:t>
      </w:r>
      <w:r w:rsidRPr="006A6209">
        <w:t>The TRANSACTION TYPE of the movement in internal^external format</w:t>
      </w:r>
      <w:r w:rsidR="00E766C1" w:rsidRPr="006A6209">
        <w:t>;</w:t>
      </w:r>
      <w:r w:rsidRPr="006A6209">
        <w:t xml:space="preserve"> where:</w:t>
      </w:r>
    </w:p>
    <w:p w14:paraId="0FEE3E1E" w14:textId="5604C9F3" w:rsidR="00F53DC9" w:rsidRPr="006A6209" w:rsidRDefault="00F53DC9" w:rsidP="00EA0219">
      <w:pPr>
        <w:pStyle w:val="ListBullet2"/>
        <w:keepNext/>
        <w:keepLines/>
      </w:pPr>
      <w:r w:rsidRPr="006A6209">
        <w:rPr>
          <w:b/>
          <w:bCs/>
        </w:rPr>
        <w:t>1</w:t>
      </w:r>
      <w:r w:rsidR="00E766C1" w:rsidRPr="006A6209">
        <w:t xml:space="preserve"> = </w:t>
      </w:r>
      <w:r w:rsidR="00EA0219" w:rsidRPr="006A6209">
        <w:t>A</w:t>
      </w:r>
      <w:r w:rsidRPr="006A6209">
        <w:t>dmission</w:t>
      </w:r>
    </w:p>
    <w:p w14:paraId="41D1C244" w14:textId="049C3E76" w:rsidR="00F53DC9" w:rsidRPr="006A6209" w:rsidRDefault="00F53DC9" w:rsidP="00EA0219">
      <w:pPr>
        <w:pStyle w:val="ListBullet2"/>
      </w:pPr>
      <w:r w:rsidRPr="006A6209">
        <w:rPr>
          <w:b/>
          <w:bCs/>
        </w:rPr>
        <w:t>2</w:t>
      </w:r>
      <w:r w:rsidR="00E766C1" w:rsidRPr="006A6209">
        <w:t xml:space="preserve"> = </w:t>
      </w:r>
      <w:r w:rsidR="00EA0219" w:rsidRPr="006A6209">
        <w:t>T</w:t>
      </w:r>
      <w:r w:rsidRPr="006A6209">
        <w:t>ransfer</w:t>
      </w:r>
    </w:p>
    <w:p w14:paraId="27167B7A" w14:textId="338C7959" w:rsidR="00F53DC9" w:rsidRPr="006A6209" w:rsidRDefault="00F53DC9" w:rsidP="00EA0219">
      <w:pPr>
        <w:pStyle w:val="ListBullet2"/>
      </w:pPr>
      <w:r w:rsidRPr="006A6209">
        <w:rPr>
          <w:b/>
          <w:bCs/>
        </w:rPr>
        <w:t>3</w:t>
      </w:r>
      <w:r w:rsidR="00E766C1" w:rsidRPr="006A6209">
        <w:t xml:space="preserve"> = </w:t>
      </w:r>
      <w:r w:rsidR="00EA0219" w:rsidRPr="006A6209">
        <w:t>D</w:t>
      </w:r>
      <w:r w:rsidRPr="006A6209">
        <w:t>ischarge</w:t>
      </w:r>
    </w:p>
    <w:p w14:paraId="248BC9D2" w14:textId="4931FEDE" w:rsidR="00F53DC9" w:rsidRPr="006A6209" w:rsidRDefault="00F53DC9" w:rsidP="00EA0219">
      <w:pPr>
        <w:pStyle w:val="ListBullet2"/>
      </w:pPr>
      <w:r w:rsidRPr="006A6209">
        <w:rPr>
          <w:b/>
          <w:bCs/>
        </w:rPr>
        <w:t>4</w:t>
      </w:r>
      <w:r w:rsidR="00E766C1" w:rsidRPr="006A6209">
        <w:t xml:space="preserve"> = </w:t>
      </w:r>
      <w:r w:rsidR="00EA0219" w:rsidRPr="006A6209">
        <w:t>C</w:t>
      </w:r>
      <w:r w:rsidRPr="006A6209">
        <w:t>heck-in lodger</w:t>
      </w:r>
    </w:p>
    <w:p w14:paraId="21CA303E" w14:textId="367C9CB0" w:rsidR="00F53DC9" w:rsidRPr="006A6209" w:rsidRDefault="00F53DC9" w:rsidP="00EA0219">
      <w:pPr>
        <w:pStyle w:val="ListBullet2"/>
      </w:pPr>
      <w:r w:rsidRPr="006A6209">
        <w:rPr>
          <w:b/>
          <w:bCs/>
        </w:rPr>
        <w:t>5</w:t>
      </w:r>
      <w:r w:rsidR="00E766C1" w:rsidRPr="006A6209">
        <w:t xml:space="preserve"> = </w:t>
      </w:r>
      <w:r w:rsidR="00EA0219" w:rsidRPr="006A6209">
        <w:t>C</w:t>
      </w:r>
      <w:r w:rsidRPr="006A6209">
        <w:t>heck-out lodger</w:t>
      </w:r>
    </w:p>
    <w:p w14:paraId="64A981C7" w14:textId="721180EF" w:rsidR="00F53DC9" w:rsidRPr="006A6209" w:rsidRDefault="00F53DC9" w:rsidP="00EA0219">
      <w:pPr>
        <w:pStyle w:val="ListBullet2"/>
      </w:pPr>
      <w:r w:rsidRPr="006A6209">
        <w:rPr>
          <w:b/>
          <w:bCs/>
        </w:rPr>
        <w:t>6</w:t>
      </w:r>
      <w:r w:rsidR="00E766C1" w:rsidRPr="006A6209">
        <w:t xml:space="preserve"> = </w:t>
      </w:r>
      <w:r w:rsidR="00EA0219" w:rsidRPr="006A6209">
        <w:t>S</w:t>
      </w:r>
      <w:r w:rsidRPr="006A6209">
        <w:t>pecialty transfer</w:t>
      </w:r>
    </w:p>
    <w:p w14:paraId="5B5D9679" w14:textId="77777777" w:rsidR="00EA0219" w:rsidRPr="006A6209" w:rsidRDefault="00EA0219" w:rsidP="00EA0219">
      <w:pPr>
        <w:pStyle w:val="BodyText6"/>
      </w:pPr>
    </w:p>
    <w:p w14:paraId="55E4A587" w14:textId="2BC1496C" w:rsidR="00F53DC9" w:rsidRPr="006A6209" w:rsidRDefault="00F53DC9" w:rsidP="00EA0219">
      <w:pPr>
        <w:pStyle w:val="BodyText3"/>
      </w:pPr>
      <w:r w:rsidRPr="006A6209">
        <w:t>(e.g.,</w:t>
      </w:r>
      <w:r w:rsidR="00EA0219" w:rsidRPr="006A6209">
        <w:t> </w:t>
      </w:r>
      <w:r w:rsidRPr="006A6209">
        <w:rPr>
          <w:b/>
          <w:bCs/>
        </w:rPr>
        <w:t>3^DISCHARGE</w:t>
      </w:r>
      <w:r w:rsidRPr="006A6209">
        <w:t>)</w:t>
      </w:r>
    </w:p>
    <w:p w14:paraId="3FAF1E02" w14:textId="77777777" w:rsidR="00F53DC9" w:rsidRPr="006A6209" w:rsidRDefault="00F53DC9" w:rsidP="00EA0219">
      <w:pPr>
        <w:pStyle w:val="BodyText6"/>
      </w:pPr>
    </w:p>
    <w:p w14:paraId="0FC7361E" w14:textId="3A090262" w:rsidR="00F53DC9" w:rsidRPr="006A6209" w:rsidRDefault="00F53DC9" w:rsidP="00EA0219">
      <w:pPr>
        <w:pStyle w:val="ListBullet"/>
      </w:pPr>
      <w:r w:rsidRPr="006A6209">
        <w:rPr>
          <w:b/>
        </w:rPr>
        <w:t>VAIP(3)</w:t>
      </w:r>
      <w:r w:rsidR="00EA0219" w:rsidRPr="006A6209">
        <w:t>—</w:t>
      </w:r>
      <w:r w:rsidRPr="006A6209">
        <w:t>The MOVEMENT DATE/TIME in internal^external date format</w:t>
      </w:r>
      <w:r w:rsidR="00E766C1" w:rsidRPr="006A6209">
        <w:t xml:space="preserve"> </w:t>
      </w:r>
      <w:r w:rsidRPr="006A6209">
        <w:t>(e.g.,</w:t>
      </w:r>
      <w:r w:rsidR="00EA0219" w:rsidRPr="006A6209">
        <w:t> </w:t>
      </w:r>
      <w:r w:rsidRPr="006A6209">
        <w:rPr>
          <w:b/>
          <w:bCs/>
        </w:rPr>
        <w:t>2880305.09^MAR 5,1988@09:00</w:t>
      </w:r>
      <w:r w:rsidRPr="006A6209">
        <w:t>)</w:t>
      </w:r>
      <w:r w:rsidR="00E766C1" w:rsidRPr="006A6209">
        <w:t>.</w:t>
      </w:r>
    </w:p>
    <w:p w14:paraId="4CF2871B" w14:textId="7EF61B17" w:rsidR="00F53DC9" w:rsidRPr="006A6209" w:rsidRDefault="00F53DC9" w:rsidP="00734C7C">
      <w:pPr>
        <w:pStyle w:val="ListBullet"/>
      </w:pPr>
      <w:r w:rsidRPr="006A6209">
        <w:rPr>
          <w:b/>
        </w:rPr>
        <w:t>VAIP(4)</w:t>
      </w:r>
      <w:r w:rsidR="00734C7C" w:rsidRPr="006A6209">
        <w:t>—</w:t>
      </w:r>
      <w:r w:rsidRPr="006A6209">
        <w:t>The TYPE OF MOVEMENT in internal^external format</w:t>
      </w:r>
      <w:r w:rsidR="00E766C1" w:rsidRPr="006A6209">
        <w:t xml:space="preserve"> </w:t>
      </w:r>
      <w:r w:rsidRPr="006A6209">
        <w:t>(e.g.,</w:t>
      </w:r>
      <w:r w:rsidR="00582CA5" w:rsidRPr="006A6209">
        <w:t> </w:t>
      </w:r>
      <w:r w:rsidRPr="006A6209">
        <w:rPr>
          <w:b/>
          <w:bCs/>
        </w:rPr>
        <w:t>4^INTERWARD TRANSFER</w:t>
      </w:r>
      <w:r w:rsidRPr="006A6209">
        <w:t>)</w:t>
      </w:r>
      <w:r w:rsidR="00E766C1" w:rsidRPr="006A6209">
        <w:t>.</w:t>
      </w:r>
    </w:p>
    <w:p w14:paraId="22D3E830" w14:textId="0999EDE6" w:rsidR="00F53DC9" w:rsidRPr="006A6209" w:rsidRDefault="00F53DC9" w:rsidP="00734C7C">
      <w:pPr>
        <w:pStyle w:val="ListBullet"/>
      </w:pPr>
      <w:r w:rsidRPr="006A6209">
        <w:rPr>
          <w:b/>
        </w:rPr>
        <w:t>VAIP(5)</w:t>
      </w:r>
      <w:r w:rsidR="00734C7C" w:rsidRPr="006A6209">
        <w:t>—</w:t>
      </w:r>
      <w:r w:rsidRPr="006A6209">
        <w:t>The WARD LOCATION to which patient was assigned with that movement in internal^external format (e.g.,</w:t>
      </w:r>
      <w:r w:rsidR="00582CA5" w:rsidRPr="006A6209">
        <w:t> </w:t>
      </w:r>
      <w:r w:rsidRPr="006A6209">
        <w:rPr>
          <w:b/>
          <w:bCs/>
        </w:rPr>
        <w:t>32^1B-SURG</w:t>
      </w:r>
      <w:r w:rsidRPr="006A6209">
        <w:t>)</w:t>
      </w:r>
      <w:r w:rsidR="00E766C1" w:rsidRPr="006A6209">
        <w:t>.</w:t>
      </w:r>
    </w:p>
    <w:p w14:paraId="48BF951C" w14:textId="282E1B42" w:rsidR="00F53DC9" w:rsidRPr="006A6209" w:rsidRDefault="00F53DC9" w:rsidP="00734C7C">
      <w:pPr>
        <w:pStyle w:val="ListBullet"/>
      </w:pPr>
      <w:r w:rsidRPr="006A6209">
        <w:rPr>
          <w:b/>
        </w:rPr>
        <w:t>VAIP(6)</w:t>
      </w:r>
      <w:r w:rsidR="00734C7C" w:rsidRPr="006A6209">
        <w:t>—</w:t>
      </w:r>
      <w:r w:rsidRPr="006A6209">
        <w:t>The ROOM-BED to which the patient was assigned with that movement in internal^external format (e.g.,</w:t>
      </w:r>
      <w:r w:rsidR="00582CA5" w:rsidRPr="006A6209">
        <w:t> </w:t>
      </w:r>
      <w:r w:rsidRPr="006A6209">
        <w:rPr>
          <w:b/>
          <w:bCs/>
        </w:rPr>
        <w:t>88^201-01</w:t>
      </w:r>
      <w:r w:rsidRPr="006A6209">
        <w:t>)</w:t>
      </w:r>
      <w:r w:rsidR="00E766C1" w:rsidRPr="006A6209">
        <w:t>.</w:t>
      </w:r>
    </w:p>
    <w:p w14:paraId="32AD1B2D" w14:textId="48997790" w:rsidR="00F53DC9" w:rsidRPr="006A6209" w:rsidRDefault="00F53DC9" w:rsidP="00734C7C">
      <w:pPr>
        <w:pStyle w:val="ListBullet"/>
      </w:pPr>
      <w:r w:rsidRPr="006A6209">
        <w:rPr>
          <w:b/>
        </w:rPr>
        <w:t>VAIP(7)</w:t>
      </w:r>
      <w:r w:rsidR="00734C7C" w:rsidRPr="006A6209">
        <w:t>—</w:t>
      </w:r>
      <w:r w:rsidRPr="006A6209">
        <w:t>The PRIMARY CARE PHYSICIAN assigned to the patient in internal^external format (e.g.,</w:t>
      </w:r>
      <w:r w:rsidR="00582CA5" w:rsidRPr="006A6209">
        <w:t> </w:t>
      </w:r>
      <w:r w:rsidRPr="006A6209">
        <w:rPr>
          <w:b/>
          <w:bCs/>
        </w:rPr>
        <w:t>3^ADTPROVIDER,TEN</w:t>
      </w:r>
      <w:r w:rsidRPr="006A6209">
        <w:t>)</w:t>
      </w:r>
      <w:r w:rsidR="00E766C1" w:rsidRPr="006A6209">
        <w:t>.</w:t>
      </w:r>
    </w:p>
    <w:p w14:paraId="14B57875" w14:textId="0C3EC771" w:rsidR="00F53DC9" w:rsidRPr="006A6209" w:rsidRDefault="00F53DC9" w:rsidP="00734C7C">
      <w:pPr>
        <w:pStyle w:val="ListBullet"/>
      </w:pPr>
      <w:r w:rsidRPr="006A6209">
        <w:rPr>
          <w:b/>
        </w:rPr>
        <w:t>VAIP(8)</w:t>
      </w:r>
      <w:r w:rsidR="00734C7C" w:rsidRPr="006A6209">
        <w:t>—</w:t>
      </w:r>
      <w:r w:rsidRPr="006A6209">
        <w:t>The TREATING SPECIALTY assigned with that movement in internal^external format (e.g.,</w:t>
      </w:r>
      <w:r w:rsidR="00582CA5" w:rsidRPr="006A6209">
        <w:t> </w:t>
      </w:r>
      <w:r w:rsidRPr="006A6209">
        <w:rPr>
          <w:b/>
          <w:bCs/>
        </w:rPr>
        <w:t>98^OPTOMETRY</w:t>
      </w:r>
      <w:r w:rsidRPr="006A6209">
        <w:t>)</w:t>
      </w:r>
      <w:r w:rsidR="00E766C1" w:rsidRPr="006A6209">
        <w:t>.</w:t>
      </w:r>
    </w:p>
    <w:p w14:paraId="395BAF51" w14:textId="276ED2EA" w:rsidR="00F53DC9" w:rsidRPr="006A6209" w:rsidRDefault="00F53DC9" w:rsidP="00734C7C">
      <w:pPr>
        <w:pStyle w:val="ListBullet"/>
      </w:pPr>
      <w:r w:rsidRPr="006A6209">
        <w:rPr>
          <w:b/>
        </w:rPr>
        <w:t>VAIP(9)</w:t>
      </w:r>
      <w:r w:rsidR="00734C7C" w:rsidRPr="006A6209">
        <w:t>—</w:t>
      </w:r>
      <w:r w:rsidRPr="006A6209">
        <w:t>The DIAGNOSIS assigned with that movement (e.g.,</w:t>
      </w:r>
      <w:r w:rsidR="00582CA5" w:rsidRPr="006A6209">
        <w:t> </w:t>
      </w:r>
      <w:r w:rsidRPr="006A6209">
        <w:rPr>
          <w:b/>
          <w:bCs/>
        </w:rPr>
        <w:t>UPPER GI BLEEDING</w:t>
      </w:r>
      <w:r w:rsidRPr="006A6209">
        <w:t>)</w:t>
      </w:r>
      <w:r w:rsidR="00E766C1" w:rsidRPr="006A6209">
        <w:t>.</w:t>
      </w:r>
    </w:p>
    <w:p w14:paraId="72C5D3ED" w14:textId="6322BDC3" w:rsidR="00F53DC9" w:rsidRPr="006A6209" w:rsidRDefault="00F53DC9" w:rsidP="00734C7C">
      <w:pPr>
        <w:pStyle w:val="ListBullet"/>
      </w:pPr>
      <w:r w:rsidRPr="006A6209">
        <w:rPr>
          <w:b/>
        </w:rPr>
        <w:t>VAIP(10)</w:t>
      </w:r>
      <w:r w:rsidR="00734C7C" w:rsidRPr="006A6209">
        <w:t>—</w:t>
      </w:r>
      <w:r w:rsidRPr="006A6209">
        <w:t>This return</w:t>
      </w:r>
      <w:r w:rsidR="00E766C1" w:rsidRPr="006A6209">
        <w:t>s</w:t>
      </w:r>
      <w:r w:rsidRPr="006A6209">
        <w:t xml:space="preserve"> a "</w:t>
      </w:r>
      <w:r w:rsidRPr="006A6209">
        <w:rPr>
          <w:b/>
          <w:bCs/>
        </w:rPr>
        <w:t>1</w:t>
      </w:r>
      <w:r w:rsidRPr="006A6209">
        <w:t>" in the first piece if the patient is in a bed status; otherwise, a "</w:t>
      </w:r>
      <w:r w:rsidRPr="006A6209">
        <w:rPr>
          <w:b/>
          <w:bCs/>
        </w:rPr>
        <w:t>0</w:t>
      </w:r>
      <w:r w:rsidRPr="006A6209">
        <w:t xml:space="preserve">" </w:t>
      </w:r>
      <w:r w:rsidR="00E766C1" w:rsidRPr="006A6209">
        <w:t>is</w:t>
      </w:r>
      <w:r w:rsidRPr="006A6209">
        <w:t xml:space="preserve"> returned. A </w:t>
      </w:r>
      <w:r w:rsidRPr="006A6209">
        <w:rPr>
          <w:i/>
          <w:iCs/>
        </w:rPr>
        <w:t>non</w:t>
      </w:r>
      <w:r w:rsidRPr="006A6209">
        <w:t xml:space="preserve">-bed status is made based on the last transfer type, if one exists, and a transfer to a </w:t>
      </w:r>
      <w:r w:rsidRPr="006A6209">
        <w:rPr>
          <w:i/>
          <w:iCs/>
        </w:rPr>
        <w:t>non</w:t>
      </w:r>
      <w:r w:rsidRPr="006A6209">
        <w:t>-bed status (i.e., authorized absence, unauthorized absence, etc.)</w:t>
      </w:r>
      <w:r w:rsidR="00E766C1" w:rsidRPr="006A6209">
        <w:t>.</w:t>
      </w:r>
      <w:r w:rsidRPr="006A6209">
        <w:t xml:space="preserve"> The second piece contain</w:t>
      </w:r>
      <w:r w:rsidR="00E766C1" w:rsidRPr="006A6209">
        <w:t>s</w:t>
      </w:r>
      <w:r w:rsidRPr="006A6209">
        <w:t xml:space="preserve"> the name of the last transfer type should one exist (e.g.,</w:t>
      </w:r>
      <w:r w:rsidR="00734C7C" w:rsidRPr="006A6209">
        <w:t> </w:t>
      </w:r>
      <w:r w:rsidRPr="006A6209">
        <w:rPr>
          <w:b/>
          <w:bCs/>
        </w:rPr>
        <w:t>1^FROM AUTHORIZED ABSENCE</w:t>
      </w:r>
      <w:r w:rsidRPr="006A6209">
        <w:t>)</w:t>
      </w:r>
      <w:r w:rsidR="00E766C1" w:rsidRPr="006A6209">
        <w:t>.</w:t>
      </w:r>
    </w:p>
    <w:p w14:paraId="08FF39A9" w14:textId="0FC6912D" w:rsidR="00F53DC9" w:rsidRPr="006A6209" w:rsidRDefault="00F53DC9" w:rsidP="00734C7C">
      <w:pPr>
        <w:pStyle w:val="ListBullet"/>
      </w:pPr>
      <w:r w:rsidRPr="006A6209">
        <w:rPr>
          <w:b/>
        </w:rPr>
        <w:t>VAIP(11)</w:t>
      </w:r>
      <w:r w:rsidR="00734C7C" w:rsidRPr="006A6209">
        <w:t>—</w:t>
      </w:r>
      <w:r w:rsidRPr="006A6209">
        <w:t>If patient is in an absence status on the movement date/time, this return</w:t>
      </w:r>
      <w:r w:rsidR="00487BF0" w:rsidRPr="006A6209">
        <w:t>s</w:t>
      </w:r>
      <w:r w:rsidRPr="006A6209">
        <w:t xml:space="preserve"> the EXPECTED RETURN DATE from absence in internal^external format</w:t>
      </w:r>
      <w:r w:rsidR="00E766C1" w:rsidRPr="006A6209">
        <w:t xml:space="preserve"> </w:t>
      </w:r>
      <w:r w:rsidRPr="006A6209">
        <w:t>(e.g.,</w:t>
      </w:r>
      <w:r w:rsidR="00734C7C" w:rsidRPr="006A6209">
        <w:t> </w:t>
      </w:r>
      <w:r w:rsidRPr="006A6209">
        <w:rPr>
          <w:b/>
          <w:bCs/>
        </w:rPr>
        <w:t>2880911^SEP 11,1988</w:t>
      </w:r>
      <w:r w:rsidRPr="006A6209">
        <w:t>)</w:t>
      </w:r>
      <w:r w:rsidR="00E766C1" w:rsidRPr="006A6209">
        <w:t>.</w:t>
      </w:r>
    </w:p>
    <w:p w14:paraId="2138AD3D" w14:textId="1DC3E3BE" w:rsidR="00F53DC9" w:rsidRPr="006A6209" w:rsidRDefault="00F53DC9" w:rsidP="00734C7C">
      <w:pPr>
        <w:pStyle w:val="ListBullet"/>
      </w:pPr>
      <w:r w:rsidRPr="006A6209">
        <w:rPr>
          <w:b/>
        </w:rPr>
        <w:t>VAIP(12)</w:t>
      </w:r>
      <w:r w:rsidR="00734C7C" w:rsidRPr="006A6209">
        <w:t>—</w:t>
      </w:r>
      <w:r w:rsidRPr="006A6209">
        <w:t>The internal entry number of the PTF record corresponding to this admission</w:t>
      </w:r>
      <w:r w:rsidR="00E766C1" w:rsidRPr="006A6209">
        <w:t xml:space="preserve"> </w:t>
      </w:r>
      <w:r w:rsidRPr="006A6209">
        <w:t>(e.g.,</w:t>
      </w:r>
      <w:r w:rsidR="00734C7C" w:rsidRPr="006A6209">
        <w:t> </w:t>
      </w:r>
      <w:r w:rsidRPr="006A6209">
        <w:rPr>
          <w:b/>
          <w:bCs/>
        </w:rPr>
        <w:t>2032</w:t>
      </w:r>
      <w:r w:rsidRPr="006A6209">
        <w:t>)</w:t>
      </w:r>
      <w:r w:rsidR="00E766C1" w:rsidRPr="006A6209">
        <w:t>.</w:t>
      </w:r>
    </w:p>
    <w:p w14:paraId="31CF5C86" w14:textId="7F04C4FD" w:rsidR="00F53DC9" w:rsidRPr="006A6209" w:rsidRDefault="00F53DC9" w:rsidP="00734C7C">
      <w:pPr>
        <w:pStyle w:val="ListBullet"/>
      </w:pPr>
      <w:r w:rsidRPr="006A6209">
        <w:rPr>
          <w:b/>
        </w:rPr>
        <w:t>VAIP(13)</w:t>
      </w:r>
      <w:r w:rsidR="00734C7C" w:rsidRPr="006A6209">
        <w:t>—</w:t>
      </w:r>
      <w:r w:rsidRPr="006A6209">
        <w:t>The INTERNAL FILE NUMBER of the admission associated with this movement (e.g.,</w:t>
      </w:r>
      <w:r w:rsidR="00734C7C" w:rsidRPr="006A6209">
        <w:t> </w:t>
      </w:r>
      <w:r w:rsidRPr="006A6209">
        <w:rPr>
          <w:b/>
          <w:bCs/>
        </w:rPr>
        <w:t>200312</w:t>
      </w:r>
      <w:r w:rsidRPr="006A6209">
        <w:t>)</w:t>
      </w:r>
      <w:r w:rsidR="00E766C1" w:rsidRPr="006A6209">
        <w:t>.</w:t>
      </w:r>
    </w:p>
    <w:p w14:paraId="38878F52" w14:textId="31D33369" w:rsidR="00F53DC9" w:rsidRPr="006A6209" w:rsidRDefault="00F53DC9" w:rsidP="00734C7C">
      <w:pPr>
        <w:pStyle w:val="ListBullet"/>
      </w:pPr>
      <w:r w:rsidRPr="006A6209">
        <w:rPr>
          <w:b/>
        </w:rPr>
        <w:t>VAIP(13,1)</w:t>
      </w:r>
      <w:r w:rsidR="00734C7C" w:rsidRPr="006A6209">
        <w:t>—</w:t>
      </w:r>
      <w:r w:rsidRPr="006A6209">
        <w:t>The MOVEMENT DATE/TIME in internal^external format</w:t>
      </w:r>
      <w:r w:rsidR="00E766C1" w:rsidRPr="006A6209">
        <w:t xml:space="preserve"> </w:t>
      </w:r>
      <w:r w:rsidRPr="006A6209">
        <w:t>(e.g.,</w:t>
      </w:r>
      <w:r w:rsidR="00734C7C" w:rsidRPr="006A6209">
        <w:t> </w:t>
      </w:r>
      <w:r w:rsidRPr="006A6209">
        <w:rPr>
          <w:b/>
          <w:bCs/>
        </w:rPr>
        <w:t>2881116.08^NOV 16,1988@08:00</w:t>
      </w:r>
      <w:r w:rsidRPr="006A6209">
        <w:t>)</w:t>
      </w:r>
      <w:r w:rsidR="00E766C1" w:rsidRPr="006A6209">
        <w:t>.</w:t>
      </w:r>
    </w:p>
    <w:p w14:paraId="41AD8343" w14:textId="775CDE3F" w:rsidR="00F53DC9" w:rsidRPr="006A6209" w:rsidRDefault="00F53DC9" w:rsidP="00734C7C">
      <w:pPr>
        <w:pStyle w:val="ListBullet"/>
      </w:pPr>
      <w:r w:rsidRPr="006A6209">
        <w:rPr>
          <w:b/>
        </w:rPr>
        <w:t>VAIP(13,2)</w:t>
      </w:r>
      <w:r w:rsidR="00734C7C" w:rsidRPr="006A6209">
        <w:t>—</w:t>
      </w:r>
      <w:r w:rsidRPr="006A6209">
        <w:t>The TRANSACTION TYPE in internal^external format</w:t>
      </w:r>
      <w:r w:rsidR="00E766C1" w:rsidRPr="006A6209">
        <w:t xml:space="preserve"> </w:t>
      </w:r>
      <w:r w:rsidRPr="006A6209">
        <w:t>(e.g.,</w:t>
      </w:r>
      <w:r w:rsidR="00734C7C" w:rsidRPr="006A6209">
        <w:t> </w:t>
      </w:r>
      <w:r w:rsidRPr="006A6209">
        <w:rPr>
          <w:b/>
          <w:bCs/>
        </w:rPr>
        <w:t>1^ADMISSION</w:t>
      </w:r>
      <w:r w:rsidRPr="006A6209">
        <w:t>)</w:t>
      </w:r>
      <w:r w:rsidR="00E766C1" w:rsidRPr="006A6209">
        <w:t>.</w:t>
      </w:r>
    </w:p>
    <w:p w14:paraId="37ED55E0" w14:textId="57DCE5FE" w:rsidR="00F53DC9" w:rsidRPr="006A6209" w:rsidRDefault="00F53DC9" w:rsidP="00734C7C">
      <w:pPr>
        <w:pStyle w:val="ListBullet"/>
      </w:pPr>
      <w:r w:rsidRPr="006A6209">
        <w:rPr>
          <w:b/>
        </w:rPr>
        <w:t>VAIP(13,3)</w:t>
      </w:r>
      <w:r w:rsidR="00734C7C" w:rsidRPr="006A6209">
        <w:t>—</w:t>
      </w:r>
      <w:r w:rsidRPr="006A6209">
        <w:t>The MOVEMENT TYPE in internal^external format</w:t>
      </w:r>
      <w:r w:rsidR="00E766C1" w:rsidRPr="006A6209">
        <w:t xml:space="preserve"> </w:t>
      </w:r>
      <w:r w:rsidRPr="006A6209">
        <w:t>(e.g.,</w:t>
      </w:r>
      <w:r w:rsidR="00734C7C" w:rsidRPr="006A6209">
        <w:t> </w:t>
      </w:r>
      <w:r w:rsidRPr="006A6209">
        <w:rPr>
          <w:b/>
          <w:bCs/>
        </w:rPr>
        <w:t>15^DIRECT</w:t>
      </w:r>
      <w:r w:rsidRPr="006A6209">
        <w:t>)</w:t>
      </w:r>
      <w:r w:rsidR="00E766C1" w:rsidRPr="006A6209">
        <w:t>.</w:t>
      </w:r>
    </w:p>
    <w:p w14:paraId="68042D25" w14:textId="75061D5C" w:rsidR="00F53DC9" w:rsidRPr="006A6209" w:rsidRDefault="00F53DC9" w:rsidP="00734C7C">
      <w:pPr>
        <w:pStyle w:val="ListBullet"/>
      </w:pPr>
      <w:r w:rsidRPr="006A6209">
        <w:rPr>
          <w:b/>
        </w:rPr>
        <w:t>VAIP(13,4)</w:t>
      </w:r>
      <w:r w:rsidR="00734C7C" w:rsidRPr="006A6209">
        <w:t>—</w:t>
      </w:r>
      <w:r w:rsidRPr="006A6209">
        <w:t>The WARD LOCATION associated with this patient with this movement in internal^external format</w:t>
      </w:r>
      <w:r w:rsidR="00E766C1" w:rsidRPr="006A6209">
        <w:t xml:space="preserve"> </w:t>
      </w:r>
      <w:r w:rsidRPr="006A6209">
        <w:t>(e.g.,</w:t>
      </w:r>
      <w:r w:rsidR="00734C7C" w:rsidRPr="006A6209">
        <w:t> </w:t>
      </w:r>
      <w:r w:rsidRPr="006A6209">
        <w:rPr>
          <w:b/>
          <w:bCs/>
        </w:rPr>
        <w:t>5^7BSCI</w:t>
      </w:r>
      <w:r w:rsidRPr="006A6209">
        <w:t>)</w:t>
      </w:r>
      <w:r w:rsidR="00E766C1" w:rsidRPr="006A6209">
        <w:t>.</w:t>
      </w:r>
    </w:p>
    <w:p w14:paraId="03ED8C29" w14:textId="45E7394D" w:rsidR="00F53DC9" w:rsidRPr="006A6209" w:rsidRDefault="00F53DC9" w:rsidP="00734C7C">
      <w:pPr>
        <w:pStyle w:val="ListBullet"/>
      </w:pPr>
      <w:r w:rsidRPr="006A6209">
        <w:rPr>
          <w:b/>
        </w:rPr>
        <w:t>VAIP(13,5)</w:t>
      </w:r>
      <w:r w:rsidR="00734C7C" w:rsidRPr="006A6209">
        <w:t>—</w:t>
      </w:r>
      <w:r w:rsidRPr="006A6209">
        <w:t>The PRIMARY CARE PHYSICIAN assigned to the patient for this movement in internal^external format (e.g.,</w:t>
      </w:r>
      <w:r w:rsidR="00734C7C" w:rsidRPr="006A6209">
        <w:t> </w:t>
      </w:r>
      <w:r w:rsidRPr="006A6209">
        <w:rPr>
          <w:b/>
          <w:bCs/>
        </w:rPr>
        <w:t>16^</w:t>
      </w:r>
      <w:r w:rsidR="00607968" w:rsidRPr="006A6209">
        <w:rPr>
          <w:b/>
          <w:bCs/>
        </w:rPr>
        <w:t>ADT</w:t>
      </w:r>
      <w:r w:rsidR="00CB4E57" w:rsidRPr="006A6209">
        <w:rPr>
          <w:b/>
          <w:bCs/>
        </w:rPr>
        <w:t>PROVIDER</w:t>
      </w:r>
      <w:r w:rsidRPr="006A6209">
        <w:rPr>
          <w:b/>
          <w:bCs/>
        </w:rPr>
        <w:t xml:space="preserve">, </w:t>
      </w:r>
      <w:r w:rsidR="00CB4E57" w:rsidRPr="006A6209">
        <w:rPr>
          <w:b/>
          <w:bCs/>
        </w:rPr>
        <w:t>ONE</w:t>
      </w:r>
      <w:r w:rsidRPr="006A6209">
        <w:rPr>
          <w:b/>
          <w:bCs/>
        </w:rPr>
        <w:t xml:space="preserve"> C</w:t>
      </w:r>
      <w:r w:rsidRPr="006A6209">
        <w:t>)</w:t>
      </w:r>
      <w:r w:rsidR="00E766C1" w:rsidRPr="006A6209">
        <w:t>.</w:t>
      </w:r>
    </w:p>
    <w:p w14:paraId="293B4E26" w14:textId="306B405A" w:rsidR="00F53DC9" w:rsidRPr="006A6209" w:rsidRDefault="00F53DC9" w:rsidP="00734C7C">
      <w:pPr>
        <w:pStyle w:val="ListBullet"/>
      </w:pPr>
      <w:r w:rsidRPr="006A6209">
        <w:rPr>
          <w:b/>
        </w:rPr>
        <w:t>VAIP(13,6)</w:t>
      </w:r>
      <w:r w:rsidR="00734C7C" w:rsidRPr="006A6209">
        <w:t>—</w:t>
      </w:r>
      <w:r w:rsidRPr="006A6209">
        <w:t>The TREATING SPECIALTY for the patient for this movement in internal^external format</w:t>
      </w:r>
      <w:r w:rsidR="00E766C1" w:rsidRPr="006A6209">
        <w:t xml:space="preserve"> </w:t>
      </w:r>
      <w:r w:rsidRPr="006A6209">
        <w:t>(e.g.,</w:t>
      </w:r>
      <w:r w:rsidR="00734C7C" w:rsidRPr="006A6209">
        <w:t> </w:t>
      </w:r>
      <w:r w:rsidRPr="006A6209">
        <w:rPr>
          <w:b/>
          <w:bCs/>
        </w:rPr>
        <w:t>3^NEUROLOGY</w:t>
      </w:r>
      <w:r w:rsidRPr="006A6209">
        <w:t>)</w:t>
      </w:r>
      <w:r w:rsidR="00E766C1" w:rsidRPr="006A6209">
        <w:t>.</w:t>
      </w:r>
    </w:p>
    <w:p w14:paraId="14EFD9E5" w14:textId="59DAF073" w:rsidR="00F53DC9" w:rsidRPr="006A6209" w:rsidRDefault="00F53DC9" w:rsidP="00734C7C">
      <w:pPr>
        <w:pStyle w:val="ListBullet"/>
      </w:pPr>
      <w:r w:rsidRPr="006A6209">
        <w:rPr>
          <w:b/>
        </w:rPr>
        <w:t>VAIP(14)</w:t>
      </w:r>
      <w:r w:rsidR="00734C7C" w:rsidRPr="006A6209">
        <w:t>—</w:t>
      </w:r>
      <w:r w:rsidRPr="006A6209">
        <w:t>The INTERNAL FILE NUMBER of the last movement associated with this movement</w:t>
      </w:r>
      <w:r w:rsidR="00E766C1" w:rsidRPr="006A6209">
        <w:t xml:space="preserve"> </w:t>
      </w:r>
      <w:r w:rsidRPr="006A6209">
        <w:t>(e.g.,</w:t>
      </w:r>
      <w:r w:rsidR="00734C7C" w:rsidRPr="006A6209">
        <w:t> </w:t>
      </w:r>
      <w:r w:rsidRPr="006A6209">
        <w:rPr>
          <w:b/>
          <w:bCs/>
        </w:rPr>
        <w:t>187612</w:t>
      </w:r>
      <w:r w:rsidRPr="006A6209">
        <w:t>)</w:t>
      </w:r>
      <w:r w:rsidR="00E766C1" w:rsidRPr="006A6209">
        <w:t>.</w:t>
      </w:r>
    </w:p>
    <w:p w14:paraId="618CD8F4" w14:textId="755A318F" w:rsidR="00F53DC9" w:rsidRPr="006A6209" w:rsidRDefault="00F53DC9" w:rsidP="00734C7C">
      <w:pPr>
        <w:pStyle w:val="ListBullet"/>
      </w:pPr>
      <w:r w:rsidRPr="006A6209">
        <w:rPr>
          <w:b/>
        </w:rPr>
        <w:t>VAIP(14,1)</w:t>
      </w:r>
      <w:r w:rsidR="00734C7C" w:rsidRPr="006A6209">
        <w:t>—</w:t>
      </w:r>
      <w:r w:rsidRPr="006A6209">
        <w:t>The MOVEMENT DATE/TIME in internal^external format</w:t>
      </w:r>
      <w:r w:rsidR="00E766C1" w:rsidRPr="006A6209">
        <w:t xml:space="preserve"> </w:t>
      </w:r>
      <w:r w:rsidRPr="006A6209">
        <w:t>(e.g.,</w:t>
      </w:r>
      <w:r w:rsidR="00734C7C" w:rsidRPr="006A6209">
        <w:t> </w:t>
      </w:r>
      <w:r w:rsidRPr="006A6209">
        <w:rPr>
          <w:b/>
          <w:bCs/>
        </w:rPr>
        <w:t>2881116.08^NOV 16,1988@08:00</w:t>
      </w:r>
      <w:r w:rsidRPr="006A6209">
        <w:t>)</w:t>
      </w:r>
      <w:r w:rsidR="00E766C1" w:rsidRPr="006A6209">
        <w:t>.</w:t>
      </w:r>
    </w:p>
    <w:p w14:paraId="7819D4DC" w14:textId="115D2BB8" w:rsidR="00F53DC9" w:rsidRPr="006A6209" w:rsidRDefault="00F53DC9" w:rsidP="00734C7C">
      <w:pPr>
        <w:pStyle w:val="ListBullet"/>
      </w:pPr>
      <w:r w:rsidRPr="006A6209">
        <w:rPr>
          <w:b/>
        </w:rPr>
        <w:t>VAIP(14,2)</w:t>
      </w:r>
      <w:r w:rsidR="00734C7C" w:rsidRPr="006A6209">
        <w:t>—</w:t>
      </w:r>
      <w:r w:rsidRPr="006A6209">
        <w:t>The TRANSACTION TYPE in internal^external format</w:t>
      </w:r>
      <w:r w:rsidR="00E766C1" w:rsidRPr="006A6209">
        <w:t xml:space="preserve"> </w:t>
      </w:r>
      <w:r w:rsidRPr="006A6209">
        <w:t>(e.g.,</w:t>
      </w:r>
      <w:r w:rsidR="00734C7C" w:rsidRPr="006A6209">
        <w:t> </w:t>
      </w:r>
      <w:r w:rsidRPr="006A6209">
        <w:rPr>
          <w:b/>
          <w:bCs/>
        </w:rPr>
        <w:t>2^TRANSFER</w:t>
      </w:r>
      <w:r w:rsidRPr="006A6209">
        <w:t>)</w:t>
      </w:r>
      <w:r w:rsidR="00E766C1" w:rsidRPr="006A6209">
        <w:t>.</w:t>
      </w:r>
    </w:p>
    <w:p w14:paraId="2D8B2427" w14:textId="3D39C35A" w:rsidR="00F53DC9" w:rsidRPr="006A6209" w:rsidRDefault="00F53DC9" w:rsidP="00734C7C">
      <w:pPr>
        <w:pStyle w:val="ListBullet"/>
      </w:pPr>
      <w:r w:rsidRPr="006A6209">
        <w:rPr>
          <w:b/>
        </w:rPr>
        <w:t>VAIP(14,3)</w:t>
      </w:r>
      <w:r w:rsidR="00734C7C" w:rsidRPr="006A6209">
        <w:t>—</w:t>
      </w:r>
      <w:r w:rsidRPr="006A6209">
        <w:t>The MOVEMENT TYPE in internal^external format</w:t>
      </w:r>
      <w:r w:rsidR="00E766C1" w:rsidRPr="006A6209">
        <w:t xml:space="preserve"> </w:t>
      </w:r>
      <w:r w:rsidRPr="006A6209">
        <w:t>(e.g.,</w:t>
      </w:r>
      <w:r w:rsidR="00734C7C" w:rsidRPr="006A6209">
        <w:t> </w:t>
      </w:r>
      <w:r w:rsidRPr="006A6209">
        <w:rPr>
          <w:b/>
          <w:bCs/>
        </w:rPr>
        <w:t>4^INTERWARD TRANSFER</w:t>
      </w:r>
      <w:r w:rsidRPr="006A6209">
        <w:t>)</w:t>
      </w:r>
      <w:r w:rsidR="00E766C1" w:rsidRPr="006A6209">
        <w:t>.</w:t>
      </w:r>
    </w:p>
    <w:p w14:paraId="49E48586" w14:textId="43F29A45" w:rsidR="00F53DC9" w:rsidRPr="006A6209" w:rsidRDefault="00F53DC9" w:rsidP="00734C7C">
      <w:pPr>
        <w:pStyle w:val="ListBullet"/>
      </w:pPr>
      <w:r w:rsidRPr="006A6209">
        <w:rPr>
          <w:b/>
        </w:rPr>
        <w:t>VAIP(14,4)</w:t>
      </w:r>
      <w:r w:rsidR="00734C7C" w:rsidRPr="006A6209">
        <w:t>—</w:t>
      </w:r>
      <w:r w:rsidRPr="006A6209">
        <w:t>The WARD LOCATION associated with this patient with this movement in internal^external format</w:t>
      </w:r>
      <w:r w:rsidR="00E766C1" w:rsidRPr="006A6209">
        <w:t xml:space="preserve"> </w:t>
      </w:r>
      <w:r w:rsidRPr="006A6209">
        <w:t>(e.g.,</w:t>
      </w:r>
      <w:r w:rsidR="00734C7C" w:rsidRPr="006A6209">
        <w:t> </w:t>
      </w:r>
      <w:r w:rsidRPr="006A6209">
        <w:rPr>
          <w:b/>
          <w:bCs/>
        </w:rPr>
        <w:t>5^7BSCI</w:t>
      </w:r>
      <w:r w:rsidRPr="006A6209">
        <w:t>)</w:t>
      </w:r>
      <w:r w:rsidR="00E766C1" w:rsidRPr="006A6209">
        <w:t>.</w:t>
      </w:r>
    </w:p>
    <w:p w14:paraId="4E2B4CF2" w14:textId="53D9F0FD" w:rsidR="00F53DC9" w:rsidRPr="006A6209" w:rsidRDefault="00F53DC9" w:rsidP="00734C7C">
      <w:pPr>
        <w:pStyle w:val="ListBullet"/>
      </w:pPr>
      <w:r w:rsidRPr="006A6209">
        <w:rPr>
          <w:b/>
        </w:rPr>
        <w:t>VAIP(14,5)</w:t>
      </w:r>
      <w:r w:rsidR="00734C7C" w:rsidRPr="006A6209">
        <w:t>—</w:t>
      </w:r>
      <w:r w:rsidRPr="006A6209">
        <w:t>The PRIMARY CARE PHYSICIAN assigned to the patient for this movement in internal^external format</w:t>
      </w:r>
      <w:r w:rsidR="00E766C1" w:rsidRPr="006A6209">
        <w:t xml:space="preserve"> </w:t>
      </w:r>
      <w:r w:rsidRPr="006A6209">
        <w:t>(e.g.,</w:t>
      </w:r>
      <w:r w:rsidR="00582CA5" w:rsidRPr="006A6209">
        <w:t> </w:t>
      </w:r>
      <w:r w:rsidRPr="006A6209">
        <w:rPr>
          <w:b/>
          <w:bCs/>
        </w:rPr>
        <w:t>16^</w:t>
      </w:r>
      <w:r w:rsidR="00607968" w:rsidRPr="006A6209">
        <w:rPr>
          <w:b/>
          <w:bCs/>
        </w:rPr>
        <w:t>ADTPROVIDER, ONE</w:t>
      </w:r>
      <w:r w:rsidRPr="006A6209">
        <w:rPr>
          <w:b/>
          <w:bCs/>
        </w:rPr>
        <w:t xml:space="preserve"> C</w:t>
      </w:r>
      <w:r w:rsidRPr="006A6209">
        <w:t>)</w:t>
      </w:r>
      <w:r w:rsidR="00E766C1" w:rsidRPr="006A6209">
        <w:t>.</w:t>
      </w:r>
    </w:p>
    <w:p w14:paraId="52E84195" w14:textId="19C1340D" w:rsidR="00F53DC9" w:rsidRPr="006A6209" w:rsidRDefault="00F53DC9" w:rsidP="00734C7C">
      <w:pPr>
        <w:pStyle w:val="ListBullet"/>
      </w:pPr>
      <w:r w:rsidRPr="006A6209">
        <w:rPr>
          <w:b/>
        </w:rPr>
        <w:t>VAIP(14,6)</w:t>
      </w:r>
      <w:r w:rsidR="00734C7C" w:rsidRPr="006A6209">
        <w:t>—</w:t>
      </w:r>
      <w:r w:rsidRPr="006A6209">
        <w:t>The TREATING SPECIALTY for the patient for this movement in internal^external format</w:t>
      </w:r>
      <w:r w:rsidR="00E766C1" w:rsidRPr="006A6209">
        <w:t xml:space="preserve"> </w:t>
      </w:r>
      <w:r w:rsidRPr="006A6209">
        <w:t>(e.g.,</w:t>
      </w:r>
      <w:r w:rsidR="00734C7C" w:rsidRPr="006A6209">
        <w:t> </w:t>
      </w:r>
      <w:r w:rsidRPr="006A6209">
        <w:rPr>
          <w:b/>
          <w:bCs/>
        </w:rPr>
        <w:t>3^NEUROLOGY</w:t>
      </w:r>
      <w:r w:rsidRPr="006A6209">
        <w:t>)</w:t>
      </w:r>
      <w:r w:rsidR="00E766C1" w:rsidRPr="006A6209">
        <w:t>.</w:t>
      </w:r>
    </w:p>
    <w:p w14:paraId="430A2F35" w14:textId="317D62FF" w:rsidR="00F53DC9" w:rsidRPr="006A6209" w:rsidRDefault="00F53DC9" w:rsidP="00734C7C">
      <w:pPr>
        <w:pStyle w:val="ListBullet"/>
      </w:pPr>
      <w:r w:rsidRPr="006A6209">
        <w:rPr>
          <w:b/>
        </w:rPr>
        <w:t>VAIP(15)</w:t>
      </w:r>
      <w:r w:rsidR="00734C7C" w:rsidRPr="006A6209">
        <w:t>—</w:t>
      </w:r>
      <w:r w:rsidRPr="006A6209">
        <w:t>The INTERNAL FILE NUMBER of the movement which occurred immediately prior to this one, if one exists (e.g.,</w:t>
      </w:r>
      <w:r w:rsidR="00734C7C" w:rsidRPr="006A6209">
        <w:t> </w:t>
      </w:r>
      <w:r w:rsidRPr="006A6209">
        <w:rPr>
          <w:b/>
          <w:bCs/>
        </w:rPr>
        <w:t>153201</w:t>
      </w:r>
      <w:r w:rsidRPr="006A6209">
        <w:t>)</w:t>
      </w:r>
      <w:r w:rsidR="00E766C1" w:rsidRPr="006A6209">
        <w:t>.</w:t>
      </w:r>
    </w:p>
    <w:p w14:paraId="3B7AA801" w14:textId="5C49A755" w:rsidR="00F53DC9" w:rsidRPr="006A6209" w:rsidRDefault="00F53DC9" w:rsidP="00734C7C">
      <w:pPr>
        <w:pStyle w:val="ListBullet"/>
      </w:pPr>
      <w:r w:rsidRPr="006A6209">
        <w:rPr>
          <w:b/>
        </w:rPr>
        <w:t>VAIP(15,1)</w:t>
      </w:r>
      <w:r w:rsidR="00734C7C" w:rsidRPr="006A6209">
        <w:t>—</w:t>
      </w:r>
      <w:r w:rsidRPr="006A6209">
        <w:t>The MOVEMENT DATE/TIME in internal^external format</w:t>
      </w:r>
      <w:r w:rsidR="00E766C1" w:rsidRPr="006A6209">
        <w:t xml:space="preserve"> </w:t>
      </w:r>
      <w:r w:rsidRPr="006A6209">
        <w:t>(e.g.,</w:t>
      </w:r>
      <w:r w:rsidR="00734C7C" w:rsidRPr="006A6209">
        <w:t> </w:t>
      </w:r>
      <w:r w:rsidRPr="006A6209">
        <w:rPr>
          <w:b/>
          <w:bCs/>
        </w:rPr>
        <w:t>2881116.08^NOV 16,1988@08:00</w:t>
      </w:r>
      <w:r w:rsidRPr="006A6209">
        <w:t>)</w:t>
      </w:r>
      <w:r w:rsidR="00E766C1" w:rsidRPr="006A6209">
        <w:t>.</w:t>
      </w:r>
    </w:p>
    <w:p w14:paraId="64F68824" w14:textId="33E551F7" w:rsidR="00F53DC9" w:rsidRPr="006A6209" w:rsidRDefault="00F53DC9" w:rsidP="00734C7C">
      <w:pPr>
        <w:pStyle w:val="ListBullet"/>
      </w:pPr>
      <w:r w:rsidRPr="006A6209">
        <w:rPr>
          <w:b/>
        </w:rPr>
        <w:t>VAIP(15,2)</w:t>
      </w:r>
      <w:r w:rsidR="00734C7C" w:rsidRPr="006A6209">
        <w:t>—</w:t>
      </w:r>
      <w:r w:rsidRPr="006A6209">
        <w:t>The TRANSACTION TYPE in internal^external format</w:t>
      </w:r>
      <w:r w:rsidR="00E766C1" w:rsidRPr="006A6209">
        <w:t xml:space="preserve"> </w:t>
      </w:r>
      <w:r w:rsidRPr="006A6209">
        <w:t>(e.g.,</w:t>
      </w:r>
      <w:r w:rsidR="00734C7C" w:rsidRPr="006A6209">
        <w:t> </w:t>
      </w:r>
      <w:r w:rsidRPr="006A6209">
        <w:rPr>
          <w:b/>
          <w:bCs/>
        </w:rPr>
        <w:t>2^TRANSFER</w:t>
      </w:r>
      <w:r w:rsidRPr="006A6209">
        <w:t>)</w:t>
      </w:r>
      <w:r w:rsidR="00E766C1" w:rsidRPr="006A6209">
        <w:t>.</w:t>
      </w:r>
    </w:p>
    <w:p w14:paraId="6E0FD6DB" w14:textId="5D3B6FF3" w:rsidR="00F53DC9" w:rsidRPr="006A6209" w:rsidRDefault="00F53DC9" w:rsidP="00734C7C">
      <w:pPr>
        <w:pStyle w:val="ListBullet"/>
      </w:pPr>
      <w:r w:rsidRPr="006A6209">
        <w:rPr>
          <w:b/>
        </w:rPr>
        <w:t>VAIP(15,3)</w:t>
      </w:r>
      <w:r w:rsidR="00734C7C" w:rsidRPr="006A6209">
        <w:t>—</w:t>
      </w:r>
      <w:r w:rsidRPr="006A6209">
        <w:t>The MOVEMENT TYPE in internal^external format</w:t>
      </w:r>
      <w:r w:rsidR="00E766C1" w:rsidRPr="006A6209">
        <w:t xml:space="preserve"> </w:t>
      </w:r>
      <w:r w:rsidRPr="006A6209">
        <w:t>(e.g.,</w:t>
      </w:r>
      <w:r w:rsidR="00734C7C" w:rsidRPr="006A6209">
        <w:t> </w:t>
      </w:r>
      <w:r w:rsidRPr="006A6209">
        <w:rPr>
          <w:b/>
          <w:bCs/>
        </w:rPr>
        <w:t>4^INTERWARD TRANSFER</w:t>
      </w:r>
      <w:r w:rsidRPr="006A6209">
        <w:t>)</w:t>
      </w:r>
      <w:r w:rsidR="00E766C1" w:rsidRPr="006A6209">
        <w:t>.</w:t>
      </w:r>
    </w:p>
    <w:p w14:paraId="3D80ED18" w14:textId="4F2AE804" w:rsidR="00F53DC9" w:rsidRPr="006A6209" w:rsidRDefault="00F53DC9" w:rsidP="00734C7C">
      <w:pPr>
        <w:pStyle w:val="ListBullet"/>
      </w:pPr>
      <w:r w:rsidRPr="006A6209">
        <w:rPr>
          <w:b/>
        </w:rPr>
        <w:t>VAIP(15,4)</w:t>
      </w:r>
      <w:r w:rsidR="00734C7C" w:rsidRPr="006A6209">
        <w:t>—</w:t>
      </w:r>
      <w:r w:rsidRPr="006A6209">
        <w:t>The WARD LOCATION associated with this patient with this movement in internal^external format</w:t>
      </w:r>
      <w:r w:rsidR="00E766C1" w:rsidRPr="006A6209">
        <w:t xml:space="preserve"> </w:t>
      </w:r>
      <w:r w:rsidRPr="006A6209">
        <w:t>(e.g.,</w:t>
      </w:r>
      <w:r w:rsidR="00734C7C" w:rsidRPr="006A6209">
        <w:t> </w:t>
      </w:r>
      <w:r w:rsidRPr="006A6209">
        <w:rPr>
          <w:b/>
          <w:bCs/>
        </w:rPr>
        <w:t>5^7BSCI</w:t>
      </w:r>
      <w:r w:rsidRPr="006A6209">
        <w:t>)</w:t>
      </w:r>
      <w:r w:rsidR="00E766C1" w:rsidRPr="006A6209">
        <w:t>.</w:t>
      </w:r>
    </w:p>
    <w:p w14:paraId="47837C73" w14:textId="41C4987C" w:rsidR="00F53DC9" w:rsidRPr="006A6209" w:rsidRDefault="00F53DC9" w:rsidP="00734C7C">
      <w:pPr>
        <w:pStyle w:val="ListBullet"/>
      </w:pPr>
      <w:r w:rsidRPr="006A6209">
        <w:rPr>
          <w:b/>
        </w:rPr>
        <w:t>VAIP(15,5)</w:t>
      </w:r>
      <w:r w:rsidR="00734C7C" w:rsidRPr="006A6209">
        <w:t>—</w:t>
      </w:r>
      <w:r w:rsidRPr="006A6209">
        <w:t>The PRIMARY CARE PHYSICIAN assigned to the patient for this movement in internal^external format</w:t>
      </w:r>
      <w:r w:rsidR="00E766C1" w:rsidRPr="006A6209">
        <w:t xml:space="preserve"> </w:t>
      </w:r>
      <w:r w:rsidRPr="006A6209">
        <w:t>(e.g.,</w:t>
      </w:r>
      <w:r w:rsidR="00734C7C" w:rsidRPr="006A6209">
        <w:t> </w:t>
      </w:r>
      <w:r w:rsidRPr="006A6209">
        <w:rPr>
          <w:b/>
          <w:bCs/>
        </w:rPr>
        <w:t>16^ADTPROVIDER,TWO</w:t>
      </w:r>
      <w:r w:rsidRPr="006A6209">
        <w:t>)</w:t>
      </w:r>
      <w:r w:rsidR="00E766C1" w:rsidRPr="006A6209">
        <w:t>.</w:t>
      </w:r>
    </w:p>
    <w:p w14:paraId="29A4F450" w14:textId="299D5F78" w:rsidR="00F53DC9" w:rsidRPr="006A6209" w:rsidRDefault="00F53DC9" w:rsidP="00734C7C">
      <w:pPr>
        <w:pStyle w:val="ListBullet"/>
      </w:pPr>
      <w:r w:rsidRPr="006A6209">
        <w:rPr>
          <w:b/>
        </w:rPr>
        <w:t>VAIP(15,6)</w:t>
      </w:r>
      <w:r w:rsidR="00734C7C" w:rsidRPr="006A6209">
        <w:t>—</w:t>
      </w:r>
      <w:r w:rsidRPr="006A6209">
        <w:t>The TREATING SPECIALTY for the patient for this movement in internal^external format</w:t>
      </w:r>
      <w:r w:rsidR="00734C7C" w:rsidRPr="006A6209">
        <w:t xml:space="preserve"> </w:t>
      </w:r>
      <w:r w:rsidRPr="006A6209">
        <w:t>(e.g.,</w:t>
      </w:r>
      <w:r w:rsidR="00734C7C" w:rsidRPr="006A6209">
        <w:t> </w:t>
      </w:r>
      <w:r w:rsidRPr="006A6209">
        <w:rPr>
          <w:b/>
          <w:bCs/>
        </w:rPr>
        <w:t>3^NEUROLOGY</w:t>
      </w:r>
      <w:r w:rsidRPr="006A6209">
        <w:t>)</w:t>
      </w:r>
      <w:r w:rsidR="00734C7C" w:rsidRPr="006A6209">
        <w:t>.</w:t>
      </w:r>
    </w:p>
    <w:p w14:paraId="27001FDB" w14:textId="2D9CAC17" w:rsidR="00F53DC9" w:rsidRPr="006A6209" w:rsidRDefault="00F53DC9" w:rsidP="00734C7C">
      <w:pPr>
        <w:pStyle w:val="ListBullet"/>
      </w:pPr>
      <w:r w:rsidRPr="006A6209">
        <w:rPr>
          <w:b/>
        </w:rPr>
        <w:t>VAIP(16)</w:t>
      </w:r>
      <w:r w:rsidR="00734C7C" w:rsidRPr="006A6209">
        <w:t>—</w:t>
      </w:r>
      <w:r w:rsidRPr="006A6209">
        <w:t>The INTERNAL FILE NUMBER of the movement which occurred immediately following this one, if one exists (e.g.,</w:t>
      </w:r>
      <w:r w:rsidR="00734C7C" w:rsidRPr="006A6209">
        <w:t> </w:t>
      </w:r>
      <w:r w:rsidRPr="006A6209">
        <w:rPr>
          <w:b/>
          <w:bCs/>
        </w:rPr>
        <w:t>146609</w:t>
      </w:r>
      <w:r w:rsidRPr="006A6209">
        <w:t>)</w:t>
      </w:r>
      <w:r w:rsidR="00E766C1" w:rsidRPr="006A6209">
        <w:t>.</w:t>
      </w:r>
    </w:p>
    <w:p w14:paraId="3053B9F2" w14:textId="0C488156" w:rsidR="00F53DC9" w:rsidRPr="006A6209" w:rsidRDefault="00F53DC9" w:rsidP="00734C7C">
      <w:pPr>
        <w:pStyle w:val="ListBullet"/>
      </w:pPr>
      <w:r w:rsidRPr="006A6209">
        <w:rPr>
          <w:b/>
        </w:rPr>
        <w:t>VAIP(16,1)</w:t>
      </w:r>
      <w:r w:rsidR="00734C7C" w:rsidRPr="006A6209">
        <w:t>—</w:t>
      </w:r>
      <w:r w:rsidRPr="006A6209">
        <w:t>The MOVEMENT DATE/TIME in internal^external format</w:t>
      </w:r>
      <w:r w:rsidR="00734C7C" w:rsidRPr="006A6209">
        <w:t xml:space="preserve"> </w:t>
      </w:r>
      <w:r w:rsidRPr="006A6209">
        <w:t>(e.g.,</w:t>
      </w:r>
      <w:r w:rsidR="00734C7C" w:rsidRPr="006A6209">
        <w:t> </w:t>
      </w:r>
      <w:r w:rsidRPr="006A6209">
        <w:rPr>
          <w:b/>
          <w:bCs/>
        </w:rPr>
        <w:t>2881116.08^NOV 16,1988@08:00</w:t>
      </w:r>
      <w:r w:rsidRPr="006A6209">
        <w:t>)</w:t>
      </w:r>
      <w:r w:rsidR="00734C7C" w:rsidRPr="006A6209">
        <w:t>.</w:t>
      </w:r>
    </w:p>
    <w:p w14:paraId="46147B59" w14:textId="774F4E44" w:rsidR="00F53DC9" w:rsidRPr="006A6209" w:rsidRDefault="00F53DC9" w:rsidP="00734C7C">
      <w:pPr>
        <w:pStyle w:val="ListBullet"/>
      </w:pPr>
      <w:r w:rsidRPr="006A6209">
        <w:rPr>
          <w:b/>
        </w:rPr>
        <w:t>VAIP(16,2)</w:t>
      </w:r>
      <w:r w:rsidR="00734C7C" w:rsidRPr="006A6209">
        <w:t>—</w:t>
      </w:r>
      <w:r w:rsidRPr="006A6209">
        <w:t xml:space="preserve">The TRANSACTION TYPE </w:t>
      </w:r>
      <w:r w:rsidR="000829B1" w:rsidRPr="006A6209">
        <w:t xml:space="preserve">in </w:t>
      </w:r>
      <w:r w:rsidRPr="006A6209">
        <w:t>internal^external format</w:t>
      </w:r>
      <w:r w:rsidR="00734C7C" w:rsidRPr="006A6209">
        <w:t xml:space="preserve"> </w:t>
      </w:r>
      <w:r w:rsidRPr="006A6209">
        <w:t>(e.g.,</w:t>
      </w:r>
      <w:r w:rsidR="00734C7C" w:rsidRPr="006A6209">
        <w:t> </w:t>
      </w:r>
      <w:r w:rsidRPr="006A6209">
        <w:rPr>
          <w:b/>
          <w:bCs/>
        </w:rPr>
        <w:t>2^TRANSFER</w:t>
      </w:r>
      <w:r w:rsidRPr="006A6209">
        <w:t>)</w:t>
      </w:r>
      <w:r w:rsidR="00734C7C" w:rsidRPr="006A6209">
        <w:t>.</w:t>
      </w:r>
    </w:p>
    <w:p w14:paraId="0EBC9D26" w14:textId="0E81B8E2" w:rsidR="00F53DC9" w:rsidRPr="006A6209" w:rsidRDefault="00F53DC9" w:rsidP="00734C7C">
      <w:pPr>
        <w:pStyle w:val="ListBullet"/>
      </w:pPr>
      <w:r w:rsidRPr="006A6209">
        <w:rPr>
          <w:b/>
        </w:rPr>
        <w:t>VAIP(16,3)</w:t>
      </w:r>
      <w:r w:rsidR="00734C7C" w:rsidRPr="006A6209">
        <w:t>—</w:t>
      </w:r>
      <w:r w:rsidRPr="006A6209">
        <w:t>The MOVEMENT TYPE in internal^external format</w:t>
      </w:r>
      <w:r w:rsidR="00734C7C" w:rsidRPr="006A6209">
        <w:t xml:space="preserve"> </w:t>
      </w:r>
      <w:r w:rsidRPr="006A6209">
        <w:t>(e.g.,</w:t>
      </w:r>
      <w:r w:rsidR="00734C7C" w:rsidRPr="006A6209">
        <w:t> </w:t>
      </w:r>
      <w:r w:rsidRPr="006A6209">
        <w:rPr>
          <w:b/>
          <w:bCs/>
        </w:rPr>
        <w:t>4^INTERWARD TRANSFER</w:t>
      </w:r>
      <w:r w:rsidRPr="006A6209">
        <w:t>)</w:t>
      </w:r>
      <w:r w:rsidR="00734C7C" w:rsidRPr="006A6209">
        <w:t>.</w:t>
      </w:r>
    </w:p>
    <w:p w14:paraId="222621EC" w14:textId="27A1167B" w:rsidR="00F53DC9" w:rsidRPr="006A6209" w:rsidRDefault="00F53DC9" w:rsidP="00734C7C">
      <w:pPr>
        <w:pStyle w:val="ListBullet"/>
      </w:pPr>
      <w:r w:rsidRPr="006A6209">
        <w:rPr>
          <w:b/>
        </w:rPr>
        <w:t>VAIP(16,4)</w:t>
      </w:r>
      <w:r w:rsidR="00734C7C" w:rsidRPr="006A6209">
        <w:t>—</w:t>
      </w:r>
      <w:r w:rsidRPr="006A6209">
        <w:t>The WARD LOCATION associated with this patient with this movement in internal^external format (e.g.,</w:t>
      </w:r>
      <w:r w:rsidR="00734C7C" w:rsidRPr="006A6209">
        <w:t> </w:t>
      </w:r>
      <w:r w:rsidRPr="006A6209">
        <w:rPr>
          <w:b/>
          <w:bCs/>
        </w:rPr>
        <w:t>5^7BSCI</w:t>
      </w:r>
      <w:r w:rsidRPr="006A6209">
        <w:t>)</w:t>
      </w:r>
      <w:r w:rsidR="00734C7C" w:rsidRPr="006A6209">
        <w:t>.</w:t>
      </w:r>
    </w:p>
    <w:p w14:paraId="37D60BD1" w14:textId="1DF03DB0" w:rsidR="00F53DC9" w:rsidRPr="006A6209" w:rsidRDefault="00F53DC9" w:rsidP="00734C7C">
      <w:pPr>
        <w:pStyle w:val="ListBullet"/>
      </w:pPr>
      <w:r w:rsidRPr="006A6209">
        <w:rPr>
          <w:b/>
        </w:rPr>
        <w:t>VAIP(16,5)</w:t>
      </w:r>
      <w:r w:rsidR="00734C7C" w:rsidRPr="006A6209">
        <w:t>—</w:t>
      </w:r>
      <w:r w:rsidRPr="006A6209">
        <w:t>The PRIMARY CARE PHYSICIAN assigned to the patient for this movement in internal^external format (e.g.,</w:t>
      </w:r>
      <w:r w:rsidR="00734C7C" w:rsidRPr="006A6209">
        <w:t> </w:t>
      </w:r>
      <w:r w:rsidRPr="006A6209">
        <w:rPr>
          <w:b/>
          <w:bCs/>
        </w:rPr>
        <w:t>16^ADTPROVIDER,THREE</w:t>
      </w:r>
      <w:r w:rsidRPr="006A6209">
        <w:t>)</w:t>
      </w:r>
      <w:r w:rsidR="00734C7C" w:rsidRPr="006A6209">
        <w:t>.</w:t>
      </w:r>
    </w:p>
    <w:p w14:paraId="1C1E635C" w14:textId="638C7E11" w:rsidR="00F53DC9" w:rsidRPr="006A6209" w:rsidRDefault="00F53DC9" w:rsidP="00734C7C">
      <w:pPr>
        <w:pStyle w:val="ListBullet"/>
      </w:pPr>
      <w:r w:rsidRPr="006A6209">
        <w:rPr>
          <w:b/>
        </w:rPr>
        <w:t>VAIP(16,6)</w:t>
      </w:r>
      <w:r w:rsidR="00734C7C" w:rsidRPr="006A6209">
        <w:t>—</w:t>
      </w:r>
      <w:r w:rsidRPr="006A6209">
        <w:t>The TREATING SPECIALTY for the patient for this movement in internal^external format</w:t>
      </w:r>
      <w:r w:rsidR="00734C7C" w:rsidRPr="006A6209">
        <w:t xml:space="preserve"> </w:t>
      </w:r>
      <w:r w:rsidRPr="006A6209">
        <w:t>(e.g.,</w:t>
      </w:r>
      <w:r w:rsidR="00734C7C" w:rsidRPr="006A6209">
        <w:t> </w:t>
      </w:r>
      <w:r w:rsidRPr="006A6209">
        <w:rPr>
          <w:b/>
          <w:bCs/>
        </w:rPr>
        <w:t>3^NEUROLOGY</w:t>
      </w:r>
      <w:r w:rsidRPr="006A6209">
        <w:t>)</w:t>
      </w:r>
      <w:r w:rsidR="00734C7C" w:rsidRPr="006A6209">
        <w:t>.</w:t>
      </w:r>
    </w:p>
    <w:p w14:paraId="42B8C9C3" w14:textId="5CEE2976" w:rsidR="00F53DC9" w:rsidRPr="006A6209" w:rsidRDefault="00F53DC9" w:rsidP="00734C7C">
      <w:pPr>
        <w:pStyle w:val="ListBullet"/>
      </w:pPr>
      <w:r w:rsidRPr="006A6209">
        <w:rPr>
          <w:b/>
        </w:rPr>
        <w:t>VAIP(17)</w:t>
      </w:r>
      <w:r w:rsidR="00734C7C" w:rsidRPr="006A6209">
        <w:t>—</w:t>
      </w:r>
      <w:r w:rsidRPr="006A6209">
        <w:t>The INTERNAL FILE NUMBER of the discharge associated with this movement (e.g.,</w:t>
      </w:r>
      <w:r w:rsidR="00734C7C" w:rsidRPr="006A6209">
        <w:t> </w:t>
      </w:r>
      <w:r w:rsidRPr="006A6209">
        <w:rPr>
          <w:b/>
          <w:bCs/>
        </w:rPr>
        <w:t>1902212</w:t>
      </w:r>
      <w:r w:rsidRPr="006A6209">
        <w:t>)</w:t>
      </w:r>
      <w:r w:rsidR="00734C7C" w:rsidRPr="006A6209">
        <w:t>.</w:t>
      </w:r>
    </w:p>
    <w:p w14:paraId="7C62D93A" w14:textId="6A5A7AE7" w:rsidR="00F53DC9" w:rsidRPr="006A6209" w:rsidRDefault="00F53DC9" w:rsidP="00734C7C">
      <w:pPr>
        <w:pStyle w:val="ListBullet"/>
      </w:pPr>
      <w:r w:rsidRPr="006A6209">
        <w:rPr>
          <w:b/>
        </w:rPr>
        <w:t>VAIP(17,1)</w:t>
      </w:r>
      <w:r w:rsidR="00734C7C" w:rsidRPr="006A6209">
        <w:t>—</w:t>
      </w:r>
      <w:r w:rsidRPr="006A6209">
        <w:t>The MOVEMENT DATE/TIME in internal^external format</w:t>
      </w:r>
      <w:r w:rsidR="00734C7C" w:rsidRPr="006A6209">
        <w:t xml:space="preserve"> </w:t>
      </w:r>
      <w:r w:rsidRPr="006A6209">
        <w:t>(e.g.,</w:t>
      </w:r>
      <w:r w:rsidR="00734C7C" w:rsidRPr="006A6209">
        <w:t> </w:t>
      </w:r>
      <w:r w:rsidRPr="006A6209">
        <w:rPr>
          <w:b/>
          <w:bCs/>
        </w:rPr>
        <w:t>2881116.08^NOV 16,1988@08:00</w:t>
      </w:r>
      <w:r w:rsidRPr="006A6209">
        <w:t>)</w:t>
      </w:r>
      <w:r w:rsidR="00734C7C" w:rsidRPr="006A6209">
        <w:t>.</w:t>
      </w:r>
    </w:p>
    <w:p w14:paraId="354F3A55" w14:textId="63FEFE0D" w:rsidR="00F53DC9" w:rsidRPr="006A6209" w:rsidRDefault="00F53DC9" w:rsidP="00734C7C">
      <w:pPr>
        <w:pStyle w:val="ListBullet"/>
      </w:pPr>
      <w:r w:rsidRPr="006A6209">
        <w:rPr>
          <w:b/>
        </w:rPr>
        <w:t>VAIP(17,2)</w:t>
      </w:r>
      <w:r w:rsidR="00734C7C" w:rsidRPr="006A6209">
        <w:t>—</w:t>
      </w:r>
      <w:r w:rsidRPr="006A6209">
        <w:t>The TRANSACTION TYPE in internal^external format</w:t>
      </w:r>
      <w:r w:rsidR="00734C7C" w:rsidRPr="006A6209">
        <w:t xml:space="preserve"> </w:t>
      </w:r>
      <w:r w:rsidRPr="006A6209">
        <w:t>(e.g.,</w:t>
      </w:r>
      <w:r w:rsidR="00734C7C" w:rsidRPr="006A6209">
        <w:t> </w:t>
      </w:r>
      <w:r w:rsidRPr="006A6209">
        <w:rPr>
          <w:b/>
          <w:bCs/>
        </w:rPr>
        <w:t>3^DISCHARGE</w:t>
      </w:r>
      <w:r w:rsidRPr="006A6209">
        <w:t>)</w:t>
      </w:r>
      <w:r w:rsidR="00734C7C" w:rsidRPr="006A6209">
        <w:t>.</w:t>
      </w:r>
    </w:p>
    <w:p w14:paraId="5DA4B930" w14:textId="7476C234" w:rsidR="00F53DC9" w:rsidRPr="006A6209" w:rsidRDefault="00F53DC9" w:rsidP="00734C7C">
      <w:pPr>
        <w:pStyle w:val="ListBullet"/>
      </w:pPr>
      <w:r w:rsidRPr="006A6209">
        <w:rPr>
          <w:b/>
        </w:rPr>
        <w:t>VAIP(17,3)</w:t>
      </w:r>
      <w:r w:rsidR="00734C7C" w:rsidRPr="006A6209">
        <w:t>—</w:t>
      </w:r>
      <w:r w:rsidRPr="006A6209">
        <w:t>The MOVEMENT TYPE in internal^external format</w:t>
      </w:r>
      <w:r w:rsidR="00734C7C" w:rsidRPr="006A6209">
        <w:t xml:space="preserve"> </w:t>
      </w:r>
      <w:r w:rsidRPr="006A6209">
        <w:t>(e.g.,</w:t>
      </w:r>
      <w:r w:rsidR="00734C7C" w:rsidRPr="006A6209">
        <w:t> </w:t>
      </w:r>
      <w:r w:rsidRPr="006A6209">
        <w:rPr>
          <w:b/>
          <w:bCs/>
        </w:rPr>
        <w:t>16^REGULAR</w:t>
      </w:r>
      <w:r w:rsidRPr="006A6209">
        <w:t>)</w:t>
      </w:r>
      <w:r w:rsidR="00734C7C" w:rsidRPr="006A6209">
        <w:t>.</w:t>
      </w:r>
    </w:p>
    <w:p w14:paraId="17E29353" w14:textId="50E3B507" w:rsidR="00F53DC9" w:rsidRPr="006A6209" w:rsidRDefault="00F53DC9" w:rsidP="00734C7C">
      <w:pPr>
        <w:pStyle w:val="ListBullet"/>
      </w:pPr>
      <w:r w:rsidRPr="006A6209">
        <w:rPr>
          <w:b/>
        </w:rPr>
        <w:t>VAIP(17,4)</w:t>
      </w:r>
      <w:r w:rsidR="00734C7C" w:rsidRPr="006A6209">
        <w:t>—</w:t>
      </w:r>
      <w:r w:rsidRPr="006A6209">
        <w:t>The WARD LOCATION associated with this patient for this movement i</w:t>
      </w:r>
      <w:r w:rsidR="000829B1" w:rsidRPr="006A6209">
        <w:t xml:space="preserve">n </w:t>
      </w:r>
      <w:r w:rsidRPr="006A6209">
        <w:t>internal^external format</w:t>
      </w:r>
      <w:r w:rsidR="00734C7C" w:rsidRPr="006A6209">
        <w:t xml:space="preserve"> </w:t>
      </w:r>
      <w:r w:rsidRPr="006A6209">
        <w:t>(e.g.,</w:t>
      </w:r>
      <w:r w:rsidR="00734C7C" w:rsidRPr="006A6209">
        <w:t> </w:t>
      </w:r>
      <w:r w:rsidRPr="006A6209">
        <w:rPr>
          <w:b/>
          <w:bCs/>
        </w:rPr>
        <w:t>5^7BSCI</w:t>
      </w:r>
      <w:r w:rsidRPr="006A6209">
        <w:t>)</w:t>
      </w:r>
      <w:r w:rsidR="00734C7C" w:rsidRPr="006A6209">
        <w:t>.</w:t>
      </w:r>
    </w:p>
    <w:p w14:paraId="6682AA84" w14:textId="4C7DCF8C" w:rsidR="00F53DC9" w:rsidRPr="006A6209" w:rsidRDefault="00F53DC9" w:rsidP="00734C7C">
      <w:pPr>
        <w:pStyle w:val="ListBullet"/>
      </w:pPr>
      <w:r w:rsidRPr="006A6209">
        <w:rPr>
          <w:b/>
        </w:rPr>
        <w:t>VAIP(17,5)</w:t>
      </w:r>
      <w:r w:rsidR="00734C7C" w:rsidRPr="006A6209">
        <w:t>—</w:t>
      </w:r>
      <w:r w:rsidRPr="006A6209">
        <w:t>The PRIMARY CARE PHYSICIAN assigned to the patient for this movement in internal^external format</w:t>
      </w:r>
      <w:r w:rsidR="00734C7C" w:rsidRPr="006A6209">
        <w:t xml:space="preserve"> </w:t>
      </w:r>
      <w:r w:rsidRPr="006A6209">
        <w:t>(e.g.,</w:t>
      </w:r>
      <w:r w:rsidR="00734C7C" w:rsidRPr="006A6209">
        <w:t> </w:t>
      </w:r>
      <w:r w:rsidRPr="006A6209">
        <w:rPr>
          <w:b/>
          <w:bCs/>
        </w:rPr>
        <w:t>16^ADTPROVIDER,ONE</w:t>
      </w:r>
      <w:r w:rsidRPr="006A6209">
        <w:t>)</w:t>
      </w:r>
      <w:r w:rsidR="00734C7C" w:rsidRPr="006A6209">
        <w:t>.</w:t>
      </w:r>
    </w:p>
    <w:p w14:paraId="1A4F9A0A" w14:textId="2CC3D45C" w:rsidR="00F53DC9" w:rsidRPr="006A6209" w:rsidRDefault="00F53DC9" w:rsidP="00734C7C">
      <w:pPr>
        <w:pStyle w:val="ListBullet"/>
      </w:pPr>
      <w:r w:rsidRPr="006A6209">
        <w:rPr>
          <w:b/>
        </w:rPr>
        <w:t>VAIP(17,6)</w:t>
      </w:r>
      <w:r w:rsidR="00734C7C" w:rsidRPr="006A6209">
        <w:t>—</w:t>
      </w:r>
      <w:r w:rsidRPr="006A6209">
        <w:t>The TREATING SPECIALTY for the patient for this movement in internal^external format (e.g.,</w:t>
      </w:r>
      <w:r w:rsidR="00734C7C" w:rsidRPr="006A6209">
        <w:t> </w:t>
      </w:r>
      <w:r w:rsidRPr="006A6209">
        <w:rPr>
          <w:b/>
          <w:bCs/>
        </w:rPr>
        <w:t>3^NEUROLOGY</w:t>
      </w:r>
      <w:r w:rsidRPr="006A6209">
        <w:t>)</w:t>
      </w:r>
      <w:r w:rsidR="00734C7C" w:rsidRPr="006A6209">
        <w:t>.</w:t>
      </w:r>
    </w:p>
    <w:p w14:paraId="5E6AAFEE" w14:textId="35CFBA41" w:rsidR="00F53DC9" w:rsidRPr="006A6209" w:rsidRDefault="00F53DC9" w:rsidP="00734C7C">
      <w:pPr>
        <w:pStyle w:val="ListBullet"/>
      </w:pPr>
      <w:r w:rsidRPr="006A6209">
        <w:rPr>
          <w:b/>
        </w:rPr>
        <w:t>VAIP(18)</w:t>
      </w:r>
      <w:r w:rsidR="00734C7C" w:rsidRPr="006A6209">
        <w:t>—</w:t>
      </w:r>
      <w:r w:rsidRPr="006A6209">
        <w:t>The ATTENDING PHYSICIAN assigned to the patient for this movement in internal^external format</w:t>
      </w:r>
      <w:r w:rsidR="00734C7C" w:rsidRPr="006A6209">
        <w:t xml:space="preserve"> </w:t>
      </w:r>
      <w:r w:rsidRPr="006A6209">
        <w:t>(e.g.,</w:t>
      </w:r>
      <w:r w:rsidR="00734C7C" w:rsidRPr="006A6209">
        <w:t> </w:t>
      </w:r>
      <w:r w:rsidRPr="006A6209">
        <w:rPr>
          <w:b/>
          <w:bCs/>
        </w:rPr>
        <w:t>25^ADTPROVIDER,TEN</w:t>
      </w:r>
      <w:r w:rsidRPr="006A6209">
        <w:t>)</w:t>
      </w:r>
      <w:r w:rsidR="00734C7C" w:rsidRPr="006A6209">
        <w:t>.</w:t>
      </w:r>
    </w:p>
    <w:p w14:paraId="24BCBCDB" w14:textId="164E3C66" w:rsidR="00F53DC9" w:rsidRPr="006A6209" w:rsidRDefault="00F53DC9" w:rsidP="00734C7C">
      <w:pPr>
        <w:pStyle w:val="ListBullet"/>
      </w:pPr>
      <w:r w:rsidRPr="006A6209">
        <w:rPr>
          <w:b/>
        </w:rPr>
        <w:t>VAIP(19,1)</w:t>
      </w:r>
      <w:r w:rsidR="00734C7C" w:rsidRPr="006A6209">
        <w:t>—</w:t>
      </w:r>
      <w:r w:rsidR="00487BF0" w:rsidRPr="006A6209">
        <w:t>It</w:t>
      </w:r>
      <w:r w:rsidRPr="006A6209">
        <w:t xml:space="preserve"> contain</w:t>
      </w:r>
      <w:r w:rsidR="00487BF0" w:rsidRPr="006A6209">
        <w:t>s</w:t>
      </w:r>
      <w:r w:rsidRPr="006A6209">
        <w:t xml:space="preserve"> whether or not the patient chose to be excluded from the facility directory for the admission related to this movement in internal^external format</w:t>
      </w:r>
      <w:r w:rsidR="00734C7C" w:rsidRPr="006A6209">
        <w:t xml:space="preserve"> </w:t>
      </w:r>
      <w:r w:rsidRPr="006A6209">
        <w:t>(e.g.,</w:t>
      </w:r>
      <w:r w:rsidR="00734C7C" w:rsidRPr="006A6209">
        <w:t> </w:t>
      </w:r>
      <w:r w:rsidRPr="006A6209">
        <w:rPr>
          <w:b/>
          <w:bCs/>
        </w:rPr>
        <w:t>1^YES</w:t>
      </w:r>
      <w:r w:rsidRPr="006A6209">
        <w:t>)</w:t>
      </w:r>
      <w:r w:rsidR="00734C7C" w:rsidRPr="006A6209">
        <w:t>.</w:t>
      </w:r>
    </w:p>
    <w:p w14:paraId="356AEDDA" w14:textId="1C4355BE" w:rsidR="00F53DC9" w:rsidRPr="006A6209" w:rsidRDefault="00F53DC9" w:rsidP="00734C7C">
      <w:pPr>
        <w:pStyle w:val="ListBullet"/>
      </w:pPr>
      <w:r w:rsidRPr="006A6209">
        <w:rPr>
          <w:b/>
        </w:rPr>
        <w:t>VAIP(19,2)</w:t>
      </w:r>
      <w:r w:rsidR="00734C7C" w:rsidRPr="006A6209">
        <w:t>—</w:t>
      </w:r>
      <w:r w:rsidRPr="006A6209">
        <w:t>Date/time answer to facility directory question was answered in internal^external format</w:t>
      </w:r>
      <w:r w:rsidR="00734C7C" w:rsidRPr="006A6209">
        <w:t xml:space="preserve"> </w:t>
      </w:r>
      <w:r w:rsidRPr="006A6209">
        <w:t>(e.g.,</w:t>
      </w:r>
      <w:r w:rsidR="00734C7C" w:rsidRPr="006A6209">
        <w:t> </w:t>
      </w:r>
      <w:r w:rsidRPr="006A6209">
        <w:rPr>
          <w:b/>
          <w:bCs/>
        </w:rPr>
        <w:t>3030426.08^APR26,2003@08:00</w:t>
      </w:r>
      <w:r w:rsidRPr="006A6209">
        <w:t>)</w:t>
      </w:r>
      <w:r w:rsidR="00734C7C" w:rsidRPr="006A6209">
        <w:t>.</w:t>
      </w:r>
    </w:p>
    <w:p w14:paraId="320E6D6A" w14:textId="7B7AC683" w:rsidR="00F53DC9" w:rsidRPr="006A6209" w:rsidRDefault="00F53DC9" w:rsidP="00734C7C">
      <w:pPr>
        <w:pStyle w:val="ListBullet"/>
      </w:pPr>
      <w:r w:rsidRPr="006A6209">
        <w:rPr>
          <w:b/>
        </w:rPr>
        <w:t>VAIP(19,3)</w:t>
      </w:r>
      <w:r w:rsidR="00734C7C" w:rsidRPr="006A6209">
        <w:t>—</w:t>
      </w:r>
      <w:r w:rsidRPr="006A6209">
        <w:t>User entering answer to facility directory question in internal^external format</w:t>
      </w:r>
      <w:r w:rsidR="00734C7C" w:rsidRPr="006A6209">
        <w:t xml:space="preserve"> </w:t>
      </w:r>
      <w:r w:rsidRPr="006A6209">
        <w:t>(e.g.,</w:t>
      </w:r>
      <w:r w:rsidR="00734C7C" w:rsidRPr="006A6209">
        <w:t> </w:t>
      </w:r>
      <w:r w:rsidRPr="006A6209">
        <w:rPr>
          <w:b/>
          <w:bCs/>
        </w:rPr>
        <w:t>1934^ADTEMPLOYEE,ONE</w:t>
      </w:r>
      <w:r w:rsidRPr="006A6209">
        <w:t>)</w:t>
      </w:r>
      <w:r w:rsidR="00734C7C" w:rsidRPr="006A6209">
        <w:t>.</w:t>
      </w:r>
    </w:p>
    <w:p w14:paraId="7E141673" w14:textId="4CB79BC0" w:rsidR="00F53DC9" w:rsidRPr="006A6209" w:rsidRDefault="00F53DC9" w:rsidP="00734C7C">
      <w:pPr>
        <w:pStyle w:val="ListBullet"/>
        <w:keepNext/>
        <w:keepLines/>
      </w:pPr>
      <w:r w:rsidRPr="006A6209">
        <w:rPr>
          <w:b/>
        </w:rPr>
        <w:t>VAERR</w:t>
      </w:r>
      <w:r w:rsidR="00734C7C" w:rsidRPr="006A6209">
        <w:t>—</w:t>
      </w:r>
      <w:r w:rsidRPr="006A6209">
        <w:t xml:space="preserve">The error flag </w:t>
      </w:r>
      <w:r w:rsidR="00487BF0" w:rsidRPr="006A6209">
        <w:t>has</w:t>
      </w:r>
      <w:r w:rsidRPr="006A6209">
        <w:t xml:space="preserve"> one of the following values</w:t>
      </w:r>
      <w:r w:rsidR="00423385" w:rsidRPr="006A6209">
        <w:t>:</w:t>
      </w:r>
    </w:p>
    <w:p w14:paraId="63AE4046" w14:textId="37B117A6" w:rsidR="00F53DC9" w:rsidRPr="006A6209" w:rsidRDefault="00F53DC9" w:rsidP="00734C7C">
      <w:pPr>
        <w:pStyle w:val="ListBullet2"/>
        <w:keepNext/>
        <w:keepLines/>
      </w:pPr>
      <w:r w:rsidRPr="006A6209">
        <w:rPr>
          <w:b/>
          <w:bCs/>
        </w:rPr>
        <w:t>0</w:t>
      </w:r>
      <w:r w:rsidR="00734C7C" w:rsidRPr="006A6209">
        <w:rPr>
          <w:b/>
          <w:bCs/>
        </w:rPr>
        <w:t>—</w:t>
      </w:r>
      <w:r w:rsidR="00734C7C" w:rsidRPr="006A6209">
        <w:t>N</w:t>
      </w:r>
      <w:r w:rsidRPr="006A6209">
        <w:t>o errors encountered</w:t>
      </w:r>
      <w:r w:rsidR="00734C7C" w:rsidRPr="006A6209">
        <w:t>.</w:t>
      </w:r>
    </w:p>
    <w:p w14:paraId="2EE49911" w14:textId="1FDB35F1" w:rsidR="00F53DC9" w:rsidRPr="006A6209" w:rsidRDefault="00F53DC9" w:rsidP="00734C7C">
      <w:pPr>
        <w:pStyle w:val="ListBullet2"/>
      </w:pPr>
      <w:r w:rsidRPr="006A6209">
        <w:rPr>
          <w:b/>
          <w:bCs/>
        </w:rPr>
        <w:t>1</w:t>
      </w:r>
      <w:r w:rsidR="00734C7C" w:rsidRPr="006A6209">
        <w:rPr>
          <w:b/>
          <w:bCs/>
        </w:rPr>
        <w:t>—</w:t>
      </w:r>
      <w:r w:rsidR="00734C7C" w:rsidRPr="006A6209">
        <w:t>E</w:t>
      </w:r>
      <w:r w:rsidRPr="006A6209">
        <w:t>rror encountered</w:t>
      </w:r>
      <w:r w:rsidR="00734C7C" w:rsidRPr="006A6209">
        <w:t>:</w:t>
      </w:r>
      <w:r w:rsidRPr="006A6209">
        <w:t xml:space="preserve"> DFN or</w:t>
      </w:r>
      <w:r w:rsidR="00734C7C" w:rsidRPr="006A6209">
        <w:t xml:space="preserve"> </w:t>
      </w:r>
      <w:r w:rsidRPr="006A6209">
        <w:rPr>
          <w:b/>
          <w:bCs/>
        </w:rPr>
        <w:t>^DPT(DFN,0)</w:t>
      </w:r>
      <w:r w:rsidRPr="006A6209">
        <w:t xml:space="preserve"> is </w:t>
      </w:r>
      <w:r w:rsidRPr="006A6209">
        <w:rPr>
          <w:i/>
          <w:iCs/>
        </w:rPr>
        <w:t>not</w:t>
      </w:r>
      <w:r w:rsidRPr="006A6209">
        <w:t xml:space="preserve"> defined</w:t>
      </w:r>
      <w:r w:rsidR="00734C7C" w:rsidRPr="006A6209">
        <w:t>.</w:t>
      </w:r>
    </w:p>
    <w:p w14:paraId="12D100A3" w14:textId="77777777" w:rsidR="00F53DC9" w:rsidRPr="006A6209" w:rsidRDefault="00F53DC9" w:rsidP="00734C7C">
      <w:pPr>
        <w:pStyle w:val="BodyText6"/>
      </w:pPr>
    </w:p>
    <w:p w14:paraId="7712306C" w14:textId="0A2DCAA4" w:rsidR="00F53DC9" w:rsidRPr="006A6209" w:rsidRDefault="00F53DC9" w:rsidP="002037F1">
      <w:pPr>
        <w:pStyle w:val="Heading3"/>
      </w:pPr>
      <w:bookmarkStart w:id="1122" w:name="_Toc51598865"/>
      <w:bookmarkStart w:id="1123" w:name="_Toc164850262"/>
      <w:r w:rsidRPr="006A6209">
        <w:t>OPD^VADPT</w:t>
      </w:r>
      <w:bookmarkEnd w:id="1122"/>
      <w:bookmarkEnd w:id="1123"/>
    </w:p>
    <w:p w14:paraId="64FC8CFF" w14:textId="744C26E6" w:rsidR="00007455" w:rsidRPr="006A6209" w:rsidRDefault="00007455" w:rsidP="00007455">
      <w:pPr>
        <w:pStyle w:val="AltHeading5"/>
      </w:pPr>
      <w:r w:rsidRPr="006A6209">
        <w:t>Description</w:t>
      </w:r>
    </w:p>
    <w:p w14:paraId="0FD89CD1" w14:textId="076FBEEF" w:rsidR="00F53DC9" w:rsidRPr="006A6209" w:rsidRDefault="00F53DC9" w:rsidP="000126E4">
      <w:pPr>
        <w:pStyle w:val="BodyText"/>
        <w:keepNext/>
        <w:keepLines/>
        <w:spacing w:before="0" w:after="0"/>
      </w:pPr>
      <w:r w:rsidRPr="006A6209">
        <w:t xml:space="preserve">Returns other pertinent patient data which is commonly used but not contained in any other calls to </w:t>
      </w:r>
      <w:r w:rsidRPr="006A6209">
        <w:rPr>
          <w:b/>
          <w:bCs/>
        </w:rPr>
        <w:t>VADPT</w:t>
      </w:r>
      <w:r w:rsidRPr="006A6209">
        <w:t>.</w:t>
      </w:r>
    </w:p>
    <w:p w14:paraId="0404C1E4" w14:textId="114CB27E" w:rsidR="00F53DC9" w:rsidRPr="006A6209" w:rsidRDefault="00EA0219" w:rsidP="00447625">
      <w:pPr>
        <w:pStyle w:val="AltHeading5"/>
      </w:pPr>
      <w:r w:rsidRPr="006A6209">
        <w:t>Input</w:t>
      </w:r>
    </w:p>
    <w:p w14:paraId="4BF8FD17" w14:textId="530329D1" w:rsidR="00B6324F" w:rsidRPr="006A6209" w:rsidRDefault="00B6324F" w:rsidP="000126E4">
      <w:pPr>
        <w:pStyle w:val="ListBullet"/>
        <w:keepNext/>
        <w:keepLines/>
      </w:pPr>
      <w:r w:rsidRPr="006A6209">
        <w:rPr>
          <w:b/>
        </w:rPr>
        <w:t>DFN</w:t>
      </w:r>
      <w:r w:rsidRPr="006A6209">
        <w:rPr>
          <w:b/>
          <w:bCs/>
        </w:rPr>
        <w:t>—</w:t>
      </w:r>
      <w:r w:rsidRPr="006A6209">
        <w:t>This required variable is the internal entry number in the PATIENT (#2) file.</w:t>
      </w:r>
    </w:p>
    <w:p w14:paraId="0622A9F8" w14:textId="6906FBDB" w:rsidR="00F53DC9" w:rsidRPr="006A6209" w:rsidRDefault="00F53DC9" w:rsidP="000126E4">
      <w:pPr>
        <w:pStyle w:val="ListBullet"/>
        <w:keepNext/>
        <w:keepLines/>
      </w:pPr>
      <w:r w:rsidRPr="006A6209">
        <w:rPr>
          <w:b/>
        </w:rPr>
        <w:t>VAHOW</w:t>
      </w:r>
      <w:r w:rsidR="000126E4" w:rsidRPr="006A6209">
        <w:t>—</w:t>
      </w:r>
      <w:r w:rsidRPr="006A6209">
        <w:t xml:space="preserve">This optional variable can be set to a requested format for the output array. If this variable is </w:t>
      </w:r>
      <w:r w:rsidRPr="006A6209">
        <w:rPr>
          <w:i/>
          <w:iCs/>
        </w:rPr>
        <w:t>not</w:t>
      </w:r>
      <w:r w:rsidRPr="006A6209">
        <w:t xml:space="preserve"> defined or does </w:t>
      </w:r>
      <w:r w:rsidRPr="006A6209">
        <w:rPr>
          <w:i/>
          <w:iCs/>
        </w:rPr>
        <w:t>not</w:t>
      </w:r>
      <w:r w:rsidRPr="006A6209">
        <w:t xml:space="preserve"> contain one of the following values, the output array </w:t>
      </w:r>
      <w:r w:rsidR="00487BF0" w:rsidRPr="006A6209">
        <w:t>is</w:t>
      </w:r>
      <w:r w:rsidRPr="006A6209">
        <w:t xml:space="preserve"> returned with numeric subscripts</w:t>
      </w:r>
      <w:r w:rsidR="00423385" w:rsidRPr="006A6209">
        <w:t>:</w:t>
      </w:r>
    </w:p>
    <w:p w14:paraId="1351412C" w14:textId="1F86211C" w:rsidR="009D236C" w:rsidRPr="003D1D54" w:rsidRDefault="00F53DC9" w:rsidP="009D236C">
      <w:pPr>
        <w:pStyle w:val="ListBullet2"/>
        <w:rPr>
          <w:rStyle w:val="Hyperlink"/>
        </w:rPr>
      </w:pPr>
      <w:r w:rsidRPr="006A6209">
        <w:rPr>
          <w:b/>
          <w:bCs/>
        </w:rPr>
        <w:t>1</w:t>
      </w:r>
      <w:r w:rsidR="000126E4" w:rsidRPr="006A6209">
        <w:rPr>
          <w:b/>
          <w:bCs/>
        </w:rPr>
        <w:t>—</w:t>
      </w:r>
      <w:r w:rsidR="000126E4" w:rsidRPr="006A6209">
        <w:t>R</w:t>
      </w:r>
      <w:r w:rsidRPr="006A6209">
        <w:t>eturn the output array with alpha 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2F3E0229"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78E5BC2D" w14:textId="77777777" w:rsidR="009D236C" w:rsidRPr="003D1D54" w:rsidRDefault="009D236C" w:rsidP="00D6455D">
      <w:pPr>
        <w:pStyle w:val="AltHeading5"/>
        <w:rPr>
          <w:rStyle w:val="Hyperlink"/>
          <w:b w:val="0"/>
        </w:rPr>
      </w:pPr>
      <w:r w:rsidRPr="003D1D54">
        <w:rPr>
          <w:rStyle w:val="Hyperlink"/>
          <w:b w:val="0"/>
        </w:rPr>
        <w:t>Input</w:t>
      </w:r>
    </w:p>
    <w:p w14:paraId="20711006"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2C806B75" w14:textId="77777777" w:rsidR="009D236C" w:rsidRPr="003D1D54" w:rsidRDefault="009D236C" w:rsidP="00D6455D">
      <w:pPr>
        <w:pStyle w:val="AltHeading5"/>
        <w:rPr>
          <w:rStyle w:val="Hyperlink"/>
          <w:b w:val="0"/>
        </w:rPr>
      </w:pPr>
      <w:r w:rsidRPr="003D1D54">
        <w:rPr>
          <w:rStyle w:val="Hyperlink"/>
          <w:b w:val="0"/>
        </w:rPr>
        <w:t>Output</w:t>
      </w:r>
    </w:p>
    <w:p w14:paraId="55A72099"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079A7729"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4BDA10BF"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7ADF54D9" w14:textId="6C74D5DE" w:rsidR="00F53DC9" w:rsidRPr="006A6209" w:rsidRDefault="009D236C" w:rsidP="000126E4">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423385" w:rsidRPr="006A6209">
        <w:t>[</w:t>
      </w:r>
      <w:r w:rsidR="00F53DC9" w:rsidRPr="006A6209">
        <w:t>e.g.,</w:t>
      </w:r>
      <w:r w:rsidR="00D156F0" w:rsidRPr="006A6209">
        <w:t> </w:t>
      </w:r>
      <w:r w:rsidR="00F53DC9" w:rsidRPr="006A6209">
        <w:rPr>
          <w:b/>
          <w:bCs/>
        </w:rPr>
        <w:t>VAPD(1)</w:t>
      </w:r>
      <w:r w:rsidR="00F53DC9" w:rsidRPr="006A6209">
        <w:t xml:space="preserve"> would be </w:t>
      </w:r>
      <w:r w:rsidR="00F53DC9" w:rsidRPr="006A6209">
        <w:rPr>
          <w:b/>
          <w:bCs/>
        </w:rPr>
        <w:t>VAPD("BC")</w:t>
      </w:r>
      <w:r w:rsidR="00423385" w:rsidRPr="006A6209">
        <w:t>].</w:t>
      </w:r>
    </w:p>
    <w:p w14:paraId="435088FA" w14:textId="7BF980E6" w:rsidR="00F53DC9" w:rsidRPr="006A6209" w:rsidRDefault="00F53DC9" w:rsidP="000126E4">
      <w:pPr>
        <w:pStyle w:val="ListBullet2"/>
      </w:pPr>
      <w:r w:rsidRPr="006A6209">
        <w:rPr>
          <w:b/>
          <w:bCs/>
        </w:rPr>
        <w:t>2</w:t>
      </w:r>
      <w:r w:rsidR="000126E4" w:rsidRPr="006A6209">
        <w:rPr>
          <w:b/>
          <w:bCs/>
        </w:rPr>
        <w:t>—</w:t>
      </w:r>
      <w:r w:rsidR="000126E4" w:rsidRPr="006A6209">
        <w:t>R</w:t>
      </w:r>
      <w:r w:rsidRPr="006A6209">
        <w:t xml:space="preserve">eturn the output in the </w:t>
      </w:r>
      <w:r w:rsidRPr="006A6209">
        <w:rPr>
          <w:b/>
          <w:bCs/>
        </w:rPr>
        <w:t>^UTILITY</w:t>
      </w:r>
      <w:r w:rsidRPr="006A6209">
        <w:t xml:space="preserve"> global with numeric subscripts </w:t>
      </w:r>
      <w:r w:rsidR="00423385" w:rsidRPr="006A6209">
        <w:t>[</w:t>
      </w:r>
      <w:r w:rsidRPr="006A6209">
        <w:t>e.g.,</w:t>
      </w:r>
      <w:r w:rsidR="000829B1" w:rsidRPr="006A6209">
        <w:t> </w:t>
      </w:r>
      <w:r w:rsidRPr="006A6209">
        <w:rPr>
          <w:b/>
          <w:bCs/>
        </w:rPr>
        <w:t>^UTILITY("VAPD",$J,1)</w:t>
      </w:r>
      <w:r w:rsidR="00423385" w:rsidRPr="006A6209">
        <w:t>].</w:t>
      </w:r>
    </w:p>
    <w:p w14:paraId="3D7C7FB6" w14:textId="28BD29CE" w:rsidR="00F53DC9" w:rsidRPr="006A6209" w:rsidRDefault="00F53DC9" w:rsidP="000126E4">
      <w:pPr>
        <w:pStyle w:val="ListBullet2"/>
      </w:pPr>
      <w:r w:rsidRPr="006A6209">
        <w:rPr>
          <w:b/>
          <w:bCs/>
        </w:rPr>
        <w:t>12</w:t>
      </w:r>
      <w:r w:rsidR="000126E4" w:rsidRPr="006A6209">
        <w:rPr>
          <w:b/>
          <w:bCs/>
        </w:rPr>
        <w:t>—</w:t>
      </w:r>
      <w:r w:rsidR="000126E4" w:rsidRPr="006A6209">
        <w:t>R</w:t>
      </w:r>
      <w:r w:rsidRPr="006A6209">
        <w:t xml:space="preserve">eturn the output in the </w:t>
      </w:r>
      <w:r w:rsidRPr="006A6209">
        <w:rPr>
          <w:b/>
          <w:bCs/>
        </w:rPr>
        <w:t>^UTILITY</w:t>
      </w:r>
      <w:r w:rsidRPr="006A6209">
        <w:t xml:space="preserve"> global with alpha subscripts</w:t>
      </w:r>
      <w:r w:rsidR="00423385" w:rsidRPr="006A6209">
        <w:t xml:space="preserve"> [</w:t>
      </w:r>
      <w:r w:rsidRPr="006A6209">
        <w:t>e.g.,</w:t>
      </w:r>
      <w:r w:rsidR="000829B1" w:rsidRPr="006A6209">
        <w:t> </w:t>
      </w:r>
      <w:r w:rsidRPr="006A6209">
        <w:rPr>
          <w:b/>
          <w:bCs/>
        </w:rPr>
        <w:t>^UTILITY("VAPD",$J,"BC"</w:t>
      </w:r>
      <w:r w:rsidR="00423385" w:rsidRPr="006A6209">
        <w:t>].</w:t>
      </w:r>
    </w:p>
    <w:p w14:paraId="6C3C33BE" w14:textId="77777777" w:rsidR="00F53DC9" w:rsidRPr="006A6209" w:rsidRDefault="00F53DC9" w:rsidP="000126E4">
      <w:pPr>
        <w:pStyle w:val="BodyText6"/>
      </w:pPr>
    </w:p>
    <w:p w14:paraId="5C99FCED" w14:textId="0F7767B7" w:rsidR="00F53DC9" w:rsidRPr="006A6209" w:rsidRDefault="00F53DC9" w:rsidP="000126E4">
      <w:pPr>
        <w:pStyle w:val="ListBullet"/>
      </w:pPr>
      <w:r w:rsidRPr="006A6209">
        <w:rPr>
          <w:b/>
        </w:rPr>
        <w:t>VAROOT</w:t>
      </w:r>
      <w:r w:rsidR="000126E4" w:rsidRPr="006A6209">
        <w:t>—</w:t>
      </w:r>
      <w:r w:rsidRPr="006A6209">
        <w:t>This optional variable can be set to a local variable or global name in which to return the output</w:t>
      </w:r>
      <w:r w:rsidR="00D156F0" w:rsidRPr="006A6209">
        <w:t xml:space="preserve"> </w:t>
      </w:r>
      <w:r w:rsidRPr="006A6209">
        <w:t>(e.g.,</w:t>
      </w:r>
      <w:r w:rsidR="00D156F0" w:rsidRPr="006A6209">
        <w:t> </w:t>
      </w:r>
      <w:r w:rsidRPr="006A6209">
        <w:rPr>
          <w:b/>
          <w:bCs/>
        </w:rPr>
        <w:t>VAROOT="DGPD</w:t>
      </w:r>
      <w:r w:rsidRPr="006A6209">
        <w:t>")</w:t>
      </w:r>
      <w:r w:rsidR="00D156F0" w:rsidRPr="006A6209">
        <w:t>.</w:t>
      </w:r>
    </w:p>
    <w:p w14:paraId="72D283FC" w14:textId="77777777" w:rsidR="00D156F0" w:rsidRPr="006A6209" w:rsidRDefault="00D156F0" w:rsidP="00D156F0">
      <w:pPr>
        <w:pStyle w:val="BodyText6"/>
      </w:pPr>
    </w:p>
    <w:p w14:paraId="1A890883" w14:textId="278EB497" w:rsidR="00F53DC9" w:rsidRPr="006A6209" w:rsidRDefault="00EA0219" w:rsidP="00D156F0">
      <w:pPr>
        <w:pStyle w:val="AltHeading5"/>
      </w:pPr>
      <w:r w:rsidRPr="006A6209">
        <w:t>Output</w:t>
      </w:r>
    </w:p>
    <w:p w14:paraId="240D2005" w14:textId="2FC04637" w:rsidR="00F53DC9" w:rsidRPr="006A6209" w:rsidRDefault="00F53DC9" w:rsidP="00D156F0">
      <w:pPr>
        <w:pStyle w:val="ListBullet"/>
        <w:keepNext/>
        <w:keepLines/>
      </w:pPr>
      <w:r w:rsidRPr="006A6209">
        <w:rPr>
          <w:b/>
        </w:rPr>
        <w:t>VAPD(1)</w:t>
      </w:r>
      <w:r w:rsidR="000126E4" w:rsidRPr="006A6209">
        <w:t>—</w:t>
      </w:r>
      <w:r w:rsidRPr="006A6209">
        <w:t>The PLACE OF BIRTH [CITY]</w:t>
      </w:r>
      <w:r w:rsidR="000126E4" w:rsidRPr="006A6209">
        <w:t xml:space="preserve"> </w:t>
      </w:r>
      <w:r w:rsidRPr="006A6209">
        <w:t>(e.g.,</w:t>
      </w:r>
      <w:r w:rsidR="00D156F0" w:rsidRPr="006A6209">
        <w:t> </w:t>
      </w:r>
      <w:r w:rsidRPr="006A6209">
        <w:rPr>
          <w:b/>
          <w:bCs/>
        </w:rPr>
        <w:t>SAN FRANCISCO</w:t>
      </w:r>
      <w:r w:rsidRPr="006A6209">
        <w:t>)</w:t>
      </w:r>
      <w:r w:rsidR="000126E4" w:rsidRPr="006A6209">
        <w:t>.</w:t>
      </w:r>
    </w:p>
    <w:p w14:paraId="4E036A05" w14:textId="3F5795CA" w:rsidR="00F53DC9" w:rsidRPr="006A6209" w:rsidRDefault="00F53DC9" w:rsidP="00D156F0">
      <w:pPr>
        <w:pStyle w:val="ListBullet"/>
        <w:keepNext/>
        <w:keepLines/>
      </w:pPr>
      <w:r w:rsidRPr="006A6209">
        <w:rPr>
          <w:b/>
        </w:rPr>
        <w:t>VAPD(2)</w:t>
      </w:r>
      <w:r w:rsidR="000126E4" w:rsidRPr="006A6209">
        <w:t>—</w:t>
      </w:r>
      <w:r w:rsidRPr="006A6209">
        <w:t>The PLACE OF BIRTH [STATE] in internal^external format</w:t>
      </w:r>
      <w:r w:rsidR="000126E4" w:rsidRPr="006A6209">
        <w:t xml:space="preserve"> </w:t>
      </w:r>
      <w:r w:rsidRPr="006A6209">
        <w:t>(e.g.,</w:t>
      </w:r>
      <w:r w:rsidR="00D156F0" w:rsidRPr="006A6209">
        <w:t> </w:t>
      </w:r>
      <w:r w:rsidRPr="006A6209">
        <w:rPr>
          <w:b/>
          <w:bCs/>
        </w:rPr>
        <w:t>6^CALIFORNIA</w:t>
      </w:r>
      <w:r w:rsidRPr="006A6209">
        <w:t>)</w:t>
      </w:r>
      <w:r w:rsidR="000126E4" w:rsidRPr="006A6209">
        <w:t>.</w:t>
      </w:r>
    </w:p>
    <w:p w14:paraId="505806B8" w14:textId="6E5E308D" w:rsidR="00F53DC9" w:rsidRPr="006A6209" w:rsidRDefault="00F53DC9" w:rsidP="000126E4">
      <w:pPr>
        <w:pStyle w:val="ListBullet"/>
      </w:pPr>
      <w:r w:rsidRPr="006A6209">
        <w:rPr>
          <w:b/>
        </w:rPr>
        <w:t>VAPD(3)</w:t>
      </w:r>
      <w:r w:rsidR="000126E4" w:rsidRPr="006A6209">
        <w:t>—</w:t>
      </w:r>
      <w:r w:rsidRPr="006A6209">
        <w:t>The FATHER'S NAME</w:t>
      </w:r>
      <w:r w:rsidR="000126E4" w:rsidRPr="006A6209">
        <w:t xml:space="preserve"> </w:t>
      </w:r>
      <w:r w:rsidRPr="006A6209">
        <w:t>(e.g.,</w:t>
      </w:r>
      <w:r w:rsidR="00D156F0" w:rsidRPr="006A6209">
        <w:t> </w:t>
      </w:r>
      <w:r w:rsidRPr="006A6209">
        <w:rPr>
          <w:b/>
          <w:bCs/>
        </w:rPr>
        <w:t>ADTFATHER,ONE</w:t>
      </w:r>
      <w:r w:rsidRPr="006A6209">
        <w:t>)</w:t>
      </w:r>
      <w:r w:rsidR="000126E4" w:rsidRPr="006A6209">
        <w:t>.</w:t>
      </w:r>
    </w:p>
    <w:p w14:paraId="057CF0D6" w14:textId="07572529" w:rsidR="00F53DC9" w:rsidRPr="006A6209" w:rsidRDefault="00F53DC9" w:rsidP="000126E4">
      <w:pPr>
        <w:pStyle w:val="ListBullet"/>
      </w:pPr>
      <w:r w:rsidRPr="006A6209">
        <w:rPr>
          <w:b/>
        </w:rPr>
        <w:t>VAPD(4)</w:t>
      </w:r>
      <w:r w:rsidR="000126E4" w:rsidRPr="006A6209">
        <w:t>—</w:t>
      </w:r>
      <w:r w:rsidRPr="006A6209">
        <w:t>The MOTHER'S NAME</w:t>
      </w:r>
      <w:r w:rsidR="000126E4" w:rsidRPr="006A6209">
        <w:t xml:space="preserve"> </w:t>
      </w:r>
      <w:r w:rsidRPr="006A6209">
        <w:t>(e.g.,</w:t>
      </w:r>
      <w:r w:rsidR="00D156F0" w:rsidRPr="006A6209">
        <w:t> </w:t>
      </w:r>
      <w:r w:rsidRPr="006A6209">
        <w:rPr>
          <w:b/>
          <w:bCs/>
        </w:rPr>
        <w:t>MARY</w:t>
      </w:r>
      <w:r w:rsidRPr="006A6209">
        <w:t>)</w:t>
      </w:r>
      <w:r w:rsidR="000126E4" w:rsidRPr="006A6209">
        <w:t>.</w:t>
      </w:r>
    </w:p>
    <w:p w14:paraId="3A020C7C" w14:textId="7286EA42" w:rsidR="00F53DC9" w:rsidRPr="006A6209" w:rsidRDefault="00F53DC9" w:rsidP="000126E4">
      <w:pPr>
        <w:pStyle w:val="ListBullet"/>
      </w:pPr>
      <w:r w:rsidRPr="006A6209">
        <w:rPr>
          <w:b/>
        </w:rPr>
        <w:t>VAPD(5)</w:t>
      </w:r>
      <w:r w:rsidR="000126E4" w:rsidRPr="006A6209">
        <w:t>—</w:t>
      </w:r>
      <w:r w:rsidRPr="006A6209">
        <w:t>The MOTHER'S MAIDEN NAME</w:t>
      </w:r>
      <w:r w:rsidR="000126E4" w:rsidRPr="006A6209">
        <w:t xml:space="preserve"> </w:t>
      </w:r>
      <w:r w:rsidRPr="006A6209">
        <w:t>(e.g.,</w:t>
      </w:r>
      <w:r w:rsidR="00D156F0" w:rsidRPr="006A6209">
        <w:t> </w:t>
      </w:r>
      <w:r w:rsidRPr="006A6209">
        <w:rPr>
          <w:b/>
          <w:bCs/>
        </w:rPr>
        <w:t>ADTMOTHER,ONE</w:t>
      </w:r>
      <w:r w:rsidRPr="006A6209">
        <w:t>)</w:t>
      </w:r>
      <w:r w:rsidR="000126E4" w:rsidRPr="006A6209">
        <w:t>.</w:t>
      </w:r>
    </w:p>
    <w:p w14:paraId="215CC409" w14:textId="31A8BBDC" w:rsidR="00F53DC9" w:rsidRPr="006A6209" w:rsidRDefault="00F53DC9" w:rsidP="000126E4">
      <w:pPr>
        <w:pStyle w:val="ListBullet"/>
      </w:pPr>
      <w:r w:rsidRPr="006A6209">
        <w:rPr>
          <w:b/>
        </w:rPr>
        <w:t>VAPD(6)</w:t>
      </w:r>
      <w:r w:rsidR="000126E4" w:rsidRPr="006A6209">
        <w:t>—</w:t>
      </w:r>
      <w:r w:rsidRPr="006A6209">
        <w:t>The patient's OCCUPATION.(e.g.,</w:t>
      </w:r>
      <w:r w:rsidR="00D156F0" w:rsidRPr="006A6209">
        <w:t> </w:t>
      </w:r>
      <w:r w:rsidRPr="006A6209">
        <w:rPr>
          <w:b/>
          <w:bCs/>
        </w:rPr>
        <w:t>CARPENTER</w:t>
      </w:r>
      <w:r w:rsidRPr="006A6209">
        <w:t>)</w:t>
      </w:r>
    </w:p>
    <w:p w14:paraId="57EFB501" w14:textId="727C8098" w:rsidR="00F53DC9" w:rsidRPr="006A6209" w:rsidRDefault="00F53DC9" w:rsidP="000126E4">
      <w:pPr>
        <w:pStyle w:val="ListBullet"/>
      </w:pPr>
      <w:r w:rsidRPr="006A6209">
        <w:rPr>
          <w:b/>
        </w:rPr>
        <w:t>VAPD(7)</w:t>
      </w:r>
      <w:r w:rsidR="000126E4" w:rsidRPr="006A6209">
        <w:t>—</w:t>
      </w:r>
      <w:r w:rsidRPr="006A6209">
        <w:t>The patient's EMPLOYMENT STATUS in internal^external format</w:t>
      </w:r>
      <w:r w:rsidR="000126E4" w:rsidRPr="006A6209">
        <w:t xml:space="preserve"> </w:t>
      </w:r>
      <w:r w:rsidRPr="006A6209">
        <w:t>(e.g.,</w:t>
      </w:r>
      <w:r w:rsidR="00D156F0" w:rsidRPr="006A6209">
        <w:t> </w:t>
      </w:r>
      <w:r w:rsidRPr="006A6209">
        <w:rPr>
          <w:b/>
          <w:bCs/>
        </w:rPr>
        <w:t>4^SELF EMPLOYED</w:t>
      </w:r>
      <w:r w:rsidRPr="006A6209">
        <w:t>)</w:t>
      </w:r>
      <w:r w:rsidR="000126E4" w:rsidRPr="006A6209">
        <w:t>.</w:t>
      </w:r>
    </w:p>
    <w:p w14:paraId="6E279C97" w14:textId="48FAB158" w:rsidR="00F53DC9" w:rsidRPr="006A6209" w:rsidRDefault="00F53DC9" w:rsidP="000126E4">
      <w:pPr>
        <w:pStyle w:val="ListBullet"/>
      </w:pPr>
      <w:r w:rsidRPr="006A6209">
        <w:rPr>
          <w:b/>
        </w:rPr>
        <w:t>VAPD(8)</w:t>
      </w:r>
      <w:r w:rsidR="000126E4" w:rsidRPr="006A6209">
        <w:t>—</w:t>
      </w:r>
      <w:r w:rsidRPr="006A6209">
        <w:t>The patient's Phone Number (work)</w:t>
      </w:r>
      <w:r w:rsidR="000126E4" w:rsidRPr="006A6209">
        <w:t>.</w:t>
      </w:r>
    </w:p>
    <w:p w14:paraId="5FBECF1C" w14:textId="4BD87D45" w:rsidR="00F53DC9" w:rsidRPr="006A6209" w:rsidRDefault="00F53DC9" w:rsidP="00447625">
      <w:pPr>
        <w:pStyle w:val="ListBullet"/>
        <w:keepNext/>
        <w:keepLines/>
      </w:pPr>
      <w:r w:rsidRPr="006A6209">
        <w:rPr>
          <w:b/>
        </w:rPr>
        <w:t>VAERR</w:t>
      </w:r>
      <w:r w:rsidR="000126E4" w:rsidRPr="006A6209">
        <w:t>—</w:t>
      </w:r>
      <w:r w:rsidRPr="006A6209">
        <w:t xml:space="preserve">The error flag </w:t>
      </w:r>
      <w:r w:rsidR="00487BF0" w:rsidRPr="006A6209">
        <w:t>has</w:t>
      </w:r>
      <w:r w:rsidRPr="006A6209">
        <w:t xml:space="preserve"> one of the following values</w:t>
      </w:r>
      <w:r w:rsidR="00423385" w:rsidRPr="006A6209">
        <w:t>:</w:t>
      </w:r>
    </w:p>
    <w:p w14:paraId="361C48AE" w14:textId="363DD537" w:rsidR="00F53DC9" w:rsidRPr="006A6209" w:rsidRDefault="00F53DC9" w:rsidP="00447625">
      <w:pPr>
        <w:pStyle w:val="ListBullet2"/>
        <w:keepNext/>
        <w:keepLines/>
      </w:pPr>
      <w:r w:rsidRPr="006A6209">
        <w:rPr>
          <w:b/>
          <w:bCs/>
        </w:rPr>
        <w:t>0</w:t>
      </w:r>
      <w:r w:rsidR="000126E4" w:rsidRPr="006A6209">
        <w:rPr>
          <w:b/>
          <w:bCs/>
        </w:rPr>
        <w:t>—</w:t>
      </w:r>
      <w:r w:rsidR="000126E4" w:rsidRPr="006A6209">
        <w:t>N</w:t>
      </w:r>
      <w:r w:rsidRPr="006A6209">
        <w:t>o errors encountered</w:t>
      </w:r>
      <w:r w:rsidR="000126E4" w:rsidRPr="006A6209">
        <w:t>.</w:t>
      </w:r>
    </w:p>
    <w:p w14:paraId="51F76556" w14:textId="397D53F0" w:rsidR="00F53DC9" w:rsidRPr="006A6209" w:rsidRDefault="00F53DC9" w:rsidP="000126E4">
      <w:pPr>
        <w:pStyle w:val="ListBullet2"/>
      </w:pPr>
      <w:r w:rsidRPr="006A6209">
        <w:rPr>
          <w:b/>
          <w:bCs/>
        </w:rPr>
        <w:t>1</w:t>
      </w:r>
      <w:r w:rsidR="000126E4" w:rsidRPr="006A6209">
        <w:rPr>
          <w:b/>
          <w:bCs/>
        </w:rPr>
        <w:t>—</w:t>
      </w:r>
      <w:r w:rsidR="000126E4" w:rsidRPr="006A6209">
        <w:t>E</w:t>
      </w:r>
      <w:r w:rsidRPr="006A6209">
        <w:t>rror encountered - DFN or</w:t>
      </w:r>
      <w:r w:rsidR="000126E4" w:rsidRPr="006A6209">
        <w:t xml:space="preserve"> </w:t>
      </w:r>
      <w:r w:rsidRPr="006A6209">
        <w:rPr>
          <w:b/>
          <w:bCs/>
        </w:rPr>
        <w:t>^DPT(DFN,0)</w:t>
      </w:r>
      <w:r w:rsidRPr="006A6209">
        <w:t xml:space="preserve"> is </w:t>
      </w:r>
      <w:r w:rsidRPr="006A6209">
        <w:rPr>
          <w:i/>
          <w:iCs/>
        </w:rPr>
        <w:t>not</w:t>
      </w:r>
      <w:r w:rsidRPr="006A6209">
        <w:t xml:space="preserve"> defined</w:t>
      </w:r>
      <w:r w:rsidR="000126E4" w:rsidRPr="006A6209">
        <w:t>.</w:t>
      </w:r>
    </w:p>
    <w:p w14:paraId="1AF7822A" w14:textId="77777777" w:rsidR="00F53DC9" w:rsidRPr="006A6209" w:rsidRDefault="00F53DC9" w:rsidP="000126E4">
      <w:pPr>
        <w:pStyle w:val="BodyText6"/>
      </w:pPr>
    </w:p>
    <w:p w14:paraId="24494AA5" w14:textId="77777777" w:rsidR="00F53DC9" w:rsidRPr="006A6209" w:rsidRDefault="00F53DC9" w:rsidP="002037F1">
      <w:pPr>
        <w:pStyle w:val="Heading3"/>
      </w:pPr>
      <w:bookmarkStart w:id="1124" w:name="_Toc51598866"/>
      <w:bookmarkStart w:id="1125" w:name="_Toc164850263"/>
      <w:r w:rsidRPr="006A6209">
        <w:t>REG^VADPT</w:t>
      </w:r>
      <w:bookmarkEnd w:id="1124"/>
      <w:bookmarkEnd w:id="1125"/>
    </w:p>
    <w:p w14:paraId="6AD5DBCF" w14:textId="77777777" w:rsidR="00007455" w:rsidRPr="006A6209" w:rsidRDefault="00007455" w:rsidP="00007455">
      <w:pPr>
        <w:pStyle w:val="AltHeading5"/>
      </w:pPr>
      <w:r w:rsidRPr="006A6209">
        <w:t>Description</w:t>
      </w:r>
    </w:p>
    <w:p w14:paraId="2AC15710" w14:textId="77777777" w:rsidR="00F53DC9" w:rsidRPr="006A6209" w:rsidRDefault="00F53DC9" w:rsidP="00C949A2">
      <w:pPr>
        <w:pStyle w:val="BodyText"/>
        <w:keepNext/>
        <w:keepLines/>
      </w:pPr>
      <w:r w:rsidRPr="006A6209">
        <w:t>Returns REGISTRATION/DISPOSITION data.</w:t>
      </w:r>
    </w:p>
    <w:p w14:paraId="5635C05A" w14:textId="28B2BF73" w:rsidR="00F53DC9" w:rsidRPr="006A6209" w:rsidRDefault="00EA0219" w:rsidP="00EA0219">
      <w:pPr>
        <w:pStyle w:val="AltHeading5"/>
      </w:pPr>
      <w:r w:rsidRPr="006A6209">
        <w:t>Input</w:t>
      </w:r>
    </w:p>
    <w:p w14:paraId="7B98555E" w14:textId="4A07D858" w:rsidR="00F53DC9" w:rsidRPr="006A6209" w:rsidRDefault="00F53DC9" w:rsidP="00C949A2">
      <w:pPr>
        <w:pStyle w:val="ListBullet"/>
        <w:keepNext/>
        <w:keepLines/>
      </w:pPr>
      <w:r w:rsidRPr="006A6209">
        <w:rPr>
          <w:b/>
        </w:rPr>
        <w:t>DFN</w:t>
      </w:r>
      <w:r w:rsidR="00C949A2" w:rsidRPr="006A6209">
        <w:t>—</w:t>
      </w:r>
      <w:r w:rsidRPr="006A6209">
        <w:t>This required variable is the internal entry number in the PATIENT</w:t>
      </w:r>
      <w:r w:rsidR="003521B6" w:rsidRPr="006A6209">
        <w:t xml:space="preserve"> (#2)</w:t>
      </w:r>
      <w:r w:rsidRPr="006A6209">
        <w:t xml:space="preserve"> file.</w:t>
      </w:r>
    </w:p>
    <w:p w14:paraId="671DB798" w14:textId="7D788D51" w:rsidR="00F53DC9" w:rsidRPr="006A6209" w:rsidRDefault="00F53DC9" w:rsidP="00C949A2">
      <w:pPr>
        <w:pStyle w:val="ListBullet"/>
        <w:keepNext/>
        <w:keepLines/>
      </w:pPr>
      <w:r w:rsidRPr="006A6209">
        <w:rPr>
          <w:b/>
        </w:rPr>
        <w:t>VAROOT</w:t>
      </w:r>
      <w:r w:rsidR="00C949A2" w:rsidRPr="006A6209">
        <w:t>—</w:t>
      </w:r>
      <w:r w:rsidRPr="006A6209">
        <w:t>This optional variable can be set to a local variable or global name in which to return the output (e.g.,</w:t>
      </w:r>
      <w:r w:rsidR="00487BF0" w:rsidRPr="006A6209">
        <w:t> </w:t>
      </w:r>
      <w:r w:rsidRPr="006A6209">
        <w:rPr>
          <w:b/>
          <w:bCs/>
        </w:rPr>
        <w:t>VAROOT="DGADD"</w:t>
      </w:r>
      <w:r w:rsidRPr="006A6209">
        <w:t>)</w:t>
      </w:r>
      <w:r w:rsidR="00C949A2" w:rsidRPr="006A6209">
        <w:t>.</w:t>
      </w:r>
    </w:p>
    <w:p w14:paraId="3253063B" w14:textId="02AC8CD3" w:rsidR="00F53DC9" w:rsidRPr="006A6209" w:rsidRDefault="00F53DC9" w:rsidP="00C949A2">
      <w:pPr>
        <w:pStyle w:val="ListBullet"/>
      </w:pPr>
      <w:r w:rsidRPr="006A6209">
        <w:rPr>
          <w:b/>
        </w:rPr>
        <w:t>VARP("F")</w:t>
      </w:r>
      <w:r w:rsidR="00C949A2" w:rsidRPr="006A6209">
        <w:t>—</w:t>
      </w:r>
      <w:r w:rsidRPr="006A6209">
        <w:t xml:space="preserve">Can be defined as the "from" date for which registrations are desired. This </w:t>
      </w:r>
      <w:r w:rsidRPr="006A6209">
        <w:rPr>
          <w:i/>
          <w:iCs/>
        </w:rPr>
        <w:t>must</w:t>
      </w:r>
      <w:r w:rsidRPr="006A6209">
        <w:t xml:space="preserve"> be passed as a valid VA FileMan date (e.g.,</w:t>
      </w:r>
      <w:r w:rsidR="00487BF0" w:rsidRPr="006A6209">
        <w:t> </w:t>
      </w:r>
      <w:r w:rsidRPr="006A6209">
        <w:rPr>
          <w:b/>
          <w:bCs/>
        </w:rPr>
        <w:t>VARP("F")=2930101</w:t>
      </w:r>
      <w:r w:rsidRPr="006A6209">
        <w:t>)</w:t>
      </w:r>
      <w:r w:rsidR="00C949A2" w:rsidRPr="006A6209">
        <w:t>.</w:t>
      </w:r>
    </w:p>
    <w:p w14:paraId="72B9D3A7" w14:textId="37C9B9C5" w:rsidR="00F53DC9" w:rsidRPr="006A6209" w:rsidRDefault="00F53DC9" w:rsidP="00C949A2">
      <w:pPr>
        <w:pStyle w:val="ListBullet"/>
      </w:pPr>
      <w:r w:rsidRPr="006A6209">
        <w:rPr>
          <w:b/>
        </w:rPr>
        <w:t>VARP("T")</w:t>
      </w:r>
      <w:r w:rsidR="00C949A2" w:rsidRPr="006A6209">
        <w:t>—</w:t>
      </w:r>
      <w:r w:rsidRPr="006A6209">
        <w:t xml:space="preserve">Can be defined as the "to" date for which registrations are desired. This </w:t>
      </w:r>
      <w:r w:rsidRPr="006A6209">
        <w:rPr>
          <w:i/>
          <w:iCs/>
        </w:rPr>
        <w:t>must</w:t>
      </w:r>
      <w:r w:rsidRPr="006A6209">
        <w:t xml:space="preserve"> be passed as a valid VA </w:t>
      </w:r>
      <w:r w:rsidR="00C949A2" w:rsidRPr="006A6209">
        <w:t>FileMan</w:t>
      </w:r>
      <w:r w:rsidRPr="006A6209">
        <w:t xml:space="preserve"> date. If neither </w:t>
      </w:r>
      <w:r w:rsidRPr="006A6209">
        <w:rPr>
          <w:b/>
          <w:bCs/>
        </w:rPr>
        <w:t>VARP("F")</w:t>
      </w:r>
      <w:r w:rsidRPr="006A6209">
        <w:t xml:space="preserve"> nor </w:t>
      </w:r>
      <w:r w:rsidRPr="006A6209">
        <w:rPr>
          <w:b/>
          <w:bCs/>
        </w:rPr>
        <w:t>VARP("T")</w:t>
      </w:r>
      <w:r w:rsidRPr="006A6209">
        <w:t xml:space="preserve"> are defined, all registrations </w:t>
      </w:r>
      <w:r w:rsidR="00487BF0" w:rsidRPr="006A6209">
        <w:t>are</w:t>
      </w:r>
      <w:r w:rsidRPr="006A6209">
        <w:t xml:space="preserve"> returned (e.g.,</w:t>
      </w:r>
      <w:r w:rsidR="00487BF0" w:rsidRPr="006A6209">
        <w:t> </w:t>
      </w:r>
      <w:r w:rsidRPr="006A6209">
        <w:rPr>
          <w:b/>
          <w:bCs/>
        </w:rPr>
        <w:t>VARP("T")=2930530</w:t>
      </w:r>
      <w:r w:rsidRPr="006A6209">
        <w:t>)</w:t>
      </w:r>
      <w:r w:rsidR="00C949A2" w:rsidRPr="006A6209">
        <w:t>.</w:t>
      </w:r>
    </w:p>
    <w:p w14:paraId="26DA884A" w14:textId="7F6CDDF6" w:rsidR="00F53DC9" w:rsidRPr="006A6209" w:rsidRDefault="00F53DC9" w:rsidP="00C949A2">
      <w:pPr>
        <w:pStyle w:val="ListBullet"/>
      </w:pPr>
      <w:r w:rsidRPr="006A6209">
        <w:rPr>
          <w:b/>
        </w:rPr>
        <w:t>VARP("C")</w:t>
      </w:r>
      <w:r w:rsidR="00C949A2" w:rsidRPr="006A6209">
        <w:t>—</w:t>
      </w:r>
      <w:r w:rsidRPr="006A6209">
        <w:t>Can be defined as the number of registrations you want returned in the array</w:t>
      </w:r>
      <w:r w:rsidR="00C949A2" w:rsidRPr="006A6209">
        <w:t xml:space="preserve"> </w:t>
      </w:r>
      <w:r w:rsidRPr="006A6209">
        <w:t>(e.g.,</w:t>
      </w:r>
      <w:r w:rsidR="003606E7" w:rsidRPr="006A6209">
        <w:t> </w:t>
      </w:r>
      <w:r w:rsidRPr="006A6209">
        <w:rPr>
          <w:b/>
          <w:bCs/>
        </w:rPr>
        <w:t>VARP("C")=5</w:t>
      </w:r>
      <w:r w:rsidRPr="006A6209">
        <w:t xml:space="preserve"> </w:t>
      </w:r>
      <w:r w:rsidR="00C949A2" w:rsidRPr="006A6209">
        <w:t>r</w:t>
      </w:r>
      <w:r w:rsidRPr="006A6209">
        <w:t>eturn</w:t>
      </w:r>
      <w:r w:rsidR="00C949A2" w:rsidRPr="006A6209">
        <w:t>s</w:t>
      </w:r>
      <w:r w:rsidRPr="006A6209">
        <w:t xml:space="preserve"> </w:t>
      </w:r>
      <w:r w:rsidR="00C949A2" w:rsidRPr="006A6209">
        <w:t xml:space="preserve">the </w:t>
      </w:r>
      <w:r w:rsidR="00C949A2" w:rsidRPr="006A6209">
        <w:rPr>
          <w:b/>
          <w:bCs/>
        </w:rPr>
        <w:t>five</w:t>
      </w:r>
      <w:r w:rsidRPr="006A6209">
        <w:t xml:space="preserve"> most recent)</w:t>
      </w:r>
      <w:r w:rsidR="00C949A2" w:rsidRPr="006A6209">
        <w:t>.</w:t>
      </w:r>
    </w:p>
    <w:p w14:paraId="4892C83E" w14:textId="77777777" w:rsidR="00C949A2" w:rsidRPr="006A6209" w:rsidRDefault="00C949A2" w:rsidP="00C949A2">
      <w:pPr>
        <w:pStyle w:val="BodyText6"/>
      </w:pPr>
    </w:p>
    <w:p w14:paraId="28AB57D3" w14:textId="6C677A43" w:rsidR="00F53DC9" w:rsidRPr="006A6209" w:rsidRDefault="00EA0219" w:rsidP="003606E7">
      <w:pPr>
        <w:pStyle w:val="AltHeading5"/>
      </w:pPr>
      <w:r w:rsidRPr="006A6209">
        <w:t>Output</w:t>
      </w:r>
    </w:p>
    <w:p w14:paraId="5055046E" w14:textId="27BE7B3A" w:rsidR="00F53DC9" w:rsidRPr="006A6209" w:rsidRDefault="00F53DC9" w:rsidP="003606E7">
      <w:pPr>
        <w:pStyle w:val="ListBullet"/>
        <w:keepNext/>
        <w:keepLines/>
        <w:tabs>
          <w:tab w:val="left" w:pos="3780"/>
        </w:tabs>
      </w:pPr>
      <w:r w:rsidRPr="006A6209">
        <w:rPr>
          <w:b/>
          <w:bCs/>
        </w:rPr>
        <w:t>^UTILITY("VARP",$J,#,"I")</w:t>
      </w:r>
      <w:r w:rsidR="003606E7" w:rsidRPr="006A6209">
        <w:t>—</w:t>
      </w:r>
      <w:r w:rsidRPr="006A6209">
        <w:t>Internal format</w:t>
      </w:r>
      <w:r w:rsidR="00007455" w:rsidRPr="006A6209">
        <w:t>.</w:t>
      </w:r>
    </w:p>
    <w:p w14:paraId="6897D470" w14:textId="295E7515" w:rsidR="00F53DC9" w:rsidRPr="006A6209" w:rsidRDefault="00F53DC9" w:rsidP="00007455">
      <w:pPr>
        <w:pStyle w:val="ListBullet"/>
        <w:keepNext/>
        <w:keepLines/>
        <w:tabs>
          <w:tab w:val="left" w:pos="3780"/>
        </w:tabs>
      </w:pPr>
      <w:r w:rsidRPr="006A6209">
        <w:rPr>
          <w:b/>
          <w:bCs/>
        </w:rPr>
        <w:t>^UTILITY("VARP",$J,#,"E")</w:t>
      </w:r>
      <w:r w:rsidR="003606E7" w:rsidRPr="006A6209">
        <w:t>—</w:t>
      </w:r>
      <w:r w:rsidRPr="006A6209">
        <w:t>External format</w:t>
      </w:r>
      <w:r w:rsidR="00007455" w:rsidRPr="006A6209">
        <w:t>:</w:t>
      </w:r>
    </w:p>
    <w:p w14:paraId="23BDBCC8" w14:textId="052874E3" w:rsidR="00F53DC9" w:rsidRPr="006A6209" w:rsidRDefault="00F53DC9" w:rsidP="00007455">
      <w:pPr>
        <w:pStyle w:val="ListBullet2"/>
        <w:keepNext/>
        <w:keepLines/>
      </w:pPr>
      <w:r w:rsidRPr="006A6209">
        <w:rPr>
          <w:b/>
          <w:bCs/>
        </w:rPr>
        <w:t>Piece 1</w:t>
      </w:r>
      <w:r w:rsidR="003606E7" w:rsidRPr="006A6209">
        <w:rPr>
          <w:b/>
          <w:bCs/>
        </w:rPr>
        <w:t>—</w:t>
      </w:r>
      <w:r w:rsidRPr="006A6209">
        <w:t>Registration Date/Time</w:t>
      </w:r>
    </w:p>
    <w:p w14:paraId="4100144E" w14:textId="62F6847C" w:rsidR="00F53DC9" w:rsidRPr="006A6209" w:rsidRDefault="00F53DC9" w:rsidP="00007455">
      <w:pPr>
        <w:pStyle w:val="ListBullet2"/>
        <w:keepNext/>
        <w:keepLines/>
      </w:pPr>
      <w:r w:rsidRPr="006A6209">
        <w:rPr>
          <w:b/>
          <w:bCs/>
        </w:rPr>
        <w:t>Piece 2</w:t>
      </w:r>
      <w:r w:rsidR="003606E7" w:rsidRPr="006A6209">
        <w:rPr>
          <w:b/>
          <w:bCs/>
        </w:rPr>
        <w:t>—</w:t>
      </w:r>
      <w:r w:rsidRPr="006A6209">
        <w:t>Status</w:t>
      </w:r>
    </w:p>
    <w:p w14:paraId="3B17D166" w14:textId="52760787" w:rsidR="00F53DC9" w:rsidRPr="006A6209" w:rsidRDefault="00F53DC9" w:rsidP="00007455">
      <w:pPr>
        <w:pStyle w:val="ListBullet2"/>
      </w:pPr>
      <w:r w:rsidRPr="006A6209">
        <w:rPr>
          <w:b/>
          <w:bCs/>
        </w:rPr>
        <w:t>Piece 3</w:t>
      </w:r>
      <w:r w:rsidR="003606E7" w:rsidRPr="006A6209">
        <w:rPr>
          <w:b/>
          <w:bCs/>
        </w:rPr>
        <w:t>—</w:t>
      </w:r>
      <w:r w:rsidRPr="006A6209">
        <w:t>Type of Benefit applied for</w:t>
      </w:r>
    </w:p>
    <w:p w14:paraId="1BC90076" w14:textId="7B7CE1B3" w:rsidR="00F53DC9" w:rsidRPr="006A6209" w:rsidRDefault="00F53DC9" w:rsidP="00007455">
      <w:pPr>
        <w:pStyle w:val="ListBullet2"/>
      </w:pPr>
      <w:r w:rsidRPr="006A6209">
        <w:rPr>
          <w:b/>
          <w:bCs/>
        </w:rPr>
        <w:t>Piece 4</w:t>
      </w:r>
      <w:r w:rsidR="003606E7" w:rsidRPr="006A6209">
        <w:rPr>
          <w:b/>
          <w:bCs/>
        </w:rPr>
        <w:t>—</w:t>
      </w:r>
      <w:r w:rsidRPr="006A6209">
        <w:t>Facility Applying to</w:t>
      </w:r>
    </w:p>
    <w:p w14:paraId="09237082" w14:textId="66EF45DA" w:rsidR="00F53DC9" w:rsidRPr="006A6209" w:rsidRDefault="00F53DC9" w:rsidP="00007455">
      <w:pPr>
        <w:pStyle w:val="ListBullet2"/>
      </w:pPr>
      <w:r w:rsidRPr="006A6209">
        <w:rPr>
          <w:b/>
          <w:bCs/>
        </w:rPr>
        <w:t>Piece 5</w:t>
      </w:r>
      <w:r w:rsidR="003606E7" w:rsidRPr="006A6209">
        <w:rPr>
          <w:b/>
          <w:bCs/>
        </w:rPr>
        <w:t>—</w:t>
      </w:r>
      <w:r w:rsidRPr="006A6209">
        <w:t>Who Registered</w:t>
      </w:r>
    </w:p>
    <w:p w14:paraId="2F9FE333" w14:textId="3325E63D" w:rsidR="00F53DC9" w:rsidRPr="006A6209" w:rsidRDefault="00F53DC9" w:rsidP="00007455">
      <w:pPr>
        <w:pStyle w:val="ListBullet2"/>
      </w:pPr>
      <w:r w:rsidRPr="006A6209">
        <w:rPr>
          <w:b/>
          <w:bCs/>
        </w:rPr>
        <w:t>Piece 6</w:t>
      </w:r>
      <w:r w:rsidR="003606E7" w:rsidRPr="006A6209">
        <w:rPr>
          <w:b/>
          <w:bCs/>
        </w:rPr>
        <w:t>—</w:t>
      </w:r>
      <w:r w:rsidRPr="006A6209">
        <w:t>Log out (disposition) date/time</w:t>
      </w:r>
    </w:p>
    <w:p w14:paraId="23DBE94E" w14:textId="7006536F" w:rsidR="00F53DC9" w:rsidRPr="006A6209" w:rsidRDefault="00F53DC9" w:rsidP="00007455">
      <w:pPr>
        <w:pStyle w:val="ListBullet2"/>
      </w:pPr>
      <w:r w:rsidRPr="006A6209">
        <w:rPr>
          <w:b/>
          <w:bCs/>
        </w:rPr>
        <w:t>Piece 7</w:t>
      </w:r>
      <w:r w:rsidR="003606E7" w:rsidRPr="006A6209">
        <w:rPr>
          <w:b/>
          <w:bCs/>
        </w:rPr>
        <w:t>—</w:t>
      </w:r>
      <w:r w:rsidRPr="006A6209">
        <w:t>Disposition Type</w:t>
      </w:r>
    </w:p>
    <w:p w14:paraId="46921DA4" w14:textId="647A7C77" w:rsidR="00F53DC9" w:rsidRPr="006A6209" w:rsidRDefault="00F53DC9" w:rsidP="00007455">
      <w:pPr>
        <w:pStyle w:val="ListBullet2"/>
      </w:pPr>
      <w:r w:rsidRPr="006A6209">
        <w:rPr>
          <w:b/>
          <w:bCs/>
        </w:rPr>
        <w:t>Piece 8</w:t>
      </w:r>
      <w:r w:rsidR="003606E7" w:rsidRPr="006A6209">
        <w:rPr>
          <w:b/>
          <w:bCs/>
        </w:rPr>
        <w:t>—</w:t>
      </w:r>
      <w:r w:rsidRPr="006A6209">
        <w:t>Who Dispositioned</w:t>
      </w:r>
    </w:p>
    <w:p w14:paraId="6E880147" w14:textId="77777777" w:rsidR="00F53DC9" w:rsidRPr="006A6209" w:rsidRDefault="00F53DC9" w:rsidP="003606E7">
      <w:pPr>
        <w:pStyle w:val="BodyText6"/>
      </w:pPr>
    </w:p>
    <w:p w14:paraId="72A605CA" w14:textId="6D885A06" w:rsidR="00F53DC9" w:rsidRPr="006A6209" w:rsidRDefault="00F53DC9" w:rsidP="003606E7">
      <w:pPr>
        <w:pStyle w:val="BodyText"/>
        <w:keepNext/>
        <w:keepLines/>
        <w:spacing w:before="0" w:after="0"/>
      </w:pPr>
      <w:r w:rsidRPr="006A6209">
        <w:rPr>
          <w:b/>
        </w:rPr>
        <w:t>VAERR</w:t>
      </w:r>
      <w:r w:rsidR="00C949A2" w:rsidRPr="006A6209">
        <w:t>—</w:t>
      </w:r>
      <w:r w:rsidRPr="006A6209">
        <w:t xml:space="preserve">The error flag </w:t>
      </w:r>
      <w:r w:rsidR="00487BF0" w:rsidRPr="006A6209">
        <w:t>has</w:t>
      </w:r>
      <w:r w:rsidRPr="006A6209">
        <w:t xml:space="preserve"> one of the following values</w:t>
      </w:r>
      <w:r w:rsidR="00423385" w:rsidRPr="006A6209">
        <w:t>:</w:t>
      </w:r>
    </w:p>
    <w:p w14:paraId="6639001B" w14:textId="29664BF8" w:rsidR="00F53DC9" w:rsidRPr="006A6209" w:rsidRDefault="00F53DC9" w:rsidP="003606E7">
      <w:pPr>
        <w:pStyle w:val="ListBullet"/>
        <w:keepNext/>
        <w:keepLines/>
      </w:pPr>
      <w:r w:rsidRPr="006A6209">
        <w:rPr>
          <w:b/>
          <w:bCs/>
        </w:rPr>
        <w:t>0</w:t>
      </w:r>
      <w:r w:rsidR="00C949A2" w:rsidRPr="006A6209">
        <w:rPr>
          <w:b/>
          <w:bCs/>
        </w:rPr>
        <w:t>—</w:t>
      </w:r>
      <w:r w:rsidR="003606E7" w:rsidRPr="006A6209">
        <w:t>N</w:t>
      </w:r>
      <w:r w:rsidRPr="006A6209">
        <w:t>o errors encountered</w:t>
      </w:r>
      <w:r w:rsidR="003606E7" w:rsidRPr="006A6209">
        <w:t>.</w:t>
      </w:r>
    </w:p>
    <w:p w14:paraId="33C5F10A" w14:textId="6AD5A92D" w:rsidR="00F53DC9" w:rsidRPr="006A6209" w:rsidRDefault="00F53DC9" w:rsidP="003606E7">
      <w:pPr>
        <w:pStyle w:val="ListBullet"/>
      </w:pPr>
      <w:r w:rsidRPr="006A6209">
        <w:rPr>
          <w:b/>
          <w:bCs/>
        </w:rPr>
        <w:t>1</w:t>
      </w:r>
      <w:r w:rsidR="00C949A2" w:rsidRPr="006A6209">
        <w:rPr>
          <w:b/>
          <w:bCs/>
        </w:rPr>
        <w:t>—</w:t>
      </w:r>
      <w:r w:rsidR="003606E7" w:rsidRPr="006A6209">
        <w:t>E</w:t>
      </w:r>
      <w:r w:rsidRPr="006A6209">
        <w:t>rror encountered</w:t>
      </w:r>
      <w:r w:rsidR="003606E7" w:rsidRPr="006A6209">
        <w:t>:</w:t>
      </w:r>
      <w:r w:rsidRPr="006A6209">
        <w:t xml:space="preserve"> DFN or </w:t>
      </w:r>
      <w:r w:rsidRPr="006A6209">
        <w:rPr>
          <w:b/>
          <w:bCs/>
        </w:rPr>
        <w:t>^DPT(DFN,0)</w:t>
      </w:r>
      <w:r w:rsidRPr="006A6209">
        <w:t xml:space="preserve"> is </w:t>
      </w:r>
      <w:r w:rsidRPr="006A6209">
        <w:rPr>
          <w:i/>
          <w:iCs/>
        </w:rPr>
        <w:t>not</w:t>
      </w:r>
      <w:r w:rsidRPr="006A6209">
        <w:t xml:space="preserve"> defined</w:t>
      </w:r>
      <w:r w:rsidR="003606E7" w:rsidRPr="006A6209">
        <w:t>.</w:t>
      </w:r>
    </w:p>
    <w:p w14:paraId="3BEC5F19" w14:textId="77777777" w:rsidR="003606E7" w:rsidRPr="006A6209" w:rsidRDefault="003606E7" w:rsidP="003606E7">
      <w:pPr>
        <w:pStyle w:val="BodyText6"/>
      </w:pPr>
    </w:p>
    <w:p w14:paraId="4BBCCF52" w14:textId="77777777" w:rsidR="00F53DC9" w:rsidRPr="006A6209" w:rsidRDefault="00F53DC9" w:rsidP="002037F1">
      <w:pPr>
        <w:pStyle w:val="Heading3"/>
      </w:pPr>
      <w:bookmarkStart w:id="1126" w:name="_Toc51598867"/>
      <w:bookmarkStart w:id="1127" w:name="_Toc164850264"/>
      <w:r w:rsidRPr="006A6209">
        <w:t>SDE^VADPT</w:t>
      </w:r>
      <w:bookmarkEnd w:id="1126"/>
      <w:bookmarkEnd w:id="1127"/>
    </w:p>
    <w:p w14:paraId="0CAAB8A7" w14:textId="77777777" w:rsidR="00007455" w:rsidRPr="006A6209" w:rsidRDefault="00007455" w:rsidP="00007455">
      <w:pPr>
        <w:pStyle w:val="AltHeading5"/>
      </w:pPr>
      <w:r w:rsidRPr="006A6209">
        <w:t>Description</w:t>
      </w:r>
    </w:p>
    <w:p w14:paraId="256A4998" w14:textId="77777777" w:rsidR="00F53DC9" w:rsidRPr="006A6209" w:rsidRDefault="00F53DC9" w:rsidP="003521B6">
      <w:pPr>
        <w:pStyle w:val="BodyText"/>
        <w:keepNext/>
        <w:keepLines/>
      </w:pPr>
      <w:r w:rsidRPr="006A6209">
        <w:t>Returns ACTIVE clinic enrollments for a patient.</w:t>
      </w:r>
    </w:p>
    <w:p w14:paraId="799606A9" w14:textId="7373597B" w:rsidR="00F53DC9" w:rsidRPr="006A6209" w:rsidRDefault="00EA0219" w:rsidP="003521B6">
      <w:pPr>
        <w:pStyle w:val="AltHeading5"/>
      </w:pPr>
      <w:r w:rsidRPr="006A6209">
        <w:t>Input</w:t>
      </w:r>
    </w:p>
    <w:p w14:paraId="0B8A7550" w14:textId="4A445E9A" w:rsidR="00F53DC9" w:rsidRPr="006A6209" w:rsidRDefault="00F53DC9" w:rsidP="003521B6">
      <w:pPr>
        <w:pStyle w:val="BodyText2"/>
        <w:keepNext/>
        <w:keepLines/>
      </w:pPr>
      <w:r w:rsidRPr="006A6209">
        <w:rPr>
          <w:b/>
        </w:rPr>
        <w:t>DFN</w:t>
      </w:r>
      <w:r w:rsidR="00C949A2" w:rsidRPr="006A6209">
        <w:t>—</w:t>
      </w:r>
      <w:r w:rsidRPr="006A6209">
        <w:t xml:space="preserve">This required variable is the internal entry number in the PATIENT </w:t>
      </w:r>
      <w:r w:rsidR="003606E7" w:rsidRPr="006A6209">
        <w:t xml:space="preserve">(#2) </w:t>
      </w:r>
      <w:r w:rsidRPr="006A6209">
        <w:t>file.</w:t>
      </w:r>
    </w:p>
    <w:p w14:paraId="59C33189" w14:textId="3BEE07CC" w:rsidR="00F53DC9" w:rsidRPr="006A6209" w:rsidRDefault="00EA0219" w:rsidP="003521B6">
      <w:pPr>
        <w:pStyle w:val="AltHeading5"/>
      </w:pPr>
      <w:r w:rsidRPr="006A6209">
        <w:t>Output</w:t>
      </w:r>
    </w:p>
    <w:p w14:paraId="30504CCE" w14:textId="0C7A8928" w:rsidR="00F53DC9" w:rsidRPr="006A6209" w:rsidRDefault="00F53DC9" w:rsidP="003521B6">
      <w:pPr>
        <w:pStyle w:val="ListBullet"/>
        <w:keepNext/>
        <w:keepLines/>
      </w:pPr>
      <w:r w:rsidRPr="006A6209">
        <w:rPr>
          <w:b/>
          <w:bCs/>
        </w:rPr>
        <w:t>^UTILITY("VAEN",$J,#,"I")</w:t>
      </w:r>
      <w:r w:rsidR="003606E7" w:rsidRPr="006A6209">
        <w:t>—</w:t>
      </w:r>
      <w:r w:rsidRPr="006A6209">
        <w:t>Internal format</w:t>
      </w:r>
      <w:r w:rsidR="00007455" w:rsidRPr="006A6209">
        <w:t>.</w:t>
      </w:r>
    </w:p>
    <w:p w14:paraId="139F543A" w14:textId="53EC76A2" w:rsidR="00F53DC9" w:rsidRPr="006A6209" w:rsidRDefault="00F53DC9" w:rsidP="003521B6">
      <w:pPr>
        <w:pStyle w:val="ListBullet"/>
        <w:keepNext/>
        <w:keepLines/>
      </w:pPr>
      <w:r w:rsidRPr="006A6209">
        <w:rPr>
          <w:b/>
          <w:bCs/>
        </w:rPr>
        <w:t>^UTILITY("VAEN",$J,#,"E")</w:t>
      </w:r>
      <w:r w:rsidR="003606E7" w:rsidRPr="006A6209">
        <w:t>—</w:t>
      </w:r>
      <w:r w:rsidRPr="006A6209">
        <w:t>External format</w:t>
      </w:r>
      <w:r w:rsidR="00007455" w:rsidRPr="006A6209">
        <w:t>:</w:t>
      </w:r>
    </w:p>
    <w:p w14:paraId="626F034B" w14:textId="2CC4D662" w:rsidR="00F53DC9" w:rsidRPr="006A6209" w:rsidRDefault="00F53DC9" w:rsidP="00007455">
      <w:pPr>
        <w:pStyle w:val="ListBullet2"/>
        <w:keepNext/>
        <w:keepLines/>
      </w:pPr>
      <w:r w:rsidRPr="006A6209">
        <w:rPr>
          <w:b/>
          <w:bCs/>
        </w:rPr>
        <w:t>Piece 1</w:t>
      </w:r>
      <w:r w:rsidR="003606E7" w:rsidRPr="006A6209">
        <w:rPr>
          <w:b/>
          <w:bCs/>
        </w:rPr>
        <w:t>—</w:t>
      </w:r>
      <w:r w:rsidRPr="006A6209">
        <w:t>Clinic Enrolled in</w:t>
      </w:r>
    </w:p>
    <w:p w14:paraId="57DE465C" w14:textId="2ABFA597" w:rsidR="00F53DC9" w:rsidRPr="006A6209" w:rsidRDefault="00F53DC9" w:rsidP="00007455">
      <w:pPr>
        <w:pStyle w:val="ListBullet2"/>
        <w:keepNext/>
        <w:keepLines/>
      </w:pPr>
      <w:r w:rsidRPr="006A6209">
        <w:rPr>
          <w:b/>
          <w:bCs/>
        </w:rPr>
        <w:t>Piece 2</w:t>
      </w:r>
      <w:r w:rsidR="003606E7" w:rsidRPr="006A6209">
        <w:rPr>
          <w:b/>
          <w:bCs/>
        </w:rPr>
        <w:t>—</w:t>
      </w:r>
      <w:r w:rsidRPr="006A6209">
        <w:t>Enrollment Date</w:t>
      </w:r>
    </w:p>
    <w:p w14:paraId="053E29C4" w14:textId="60684041" w:rsidR="00F53DC9" w:rsidRPr="006A6209" w:rsidRDefault="00F53DC9" w:rsidP="00007455">
      <w:pPr>
        <w:pStyle w:val="ListBullet2"/>
      </w:pPr>
      <w:r w:rsidRPr="006A6209">
        <w:rPr>
          <w:b/>
          <w:bCs/>
        </w:rPr>
        <w:t>Piece 3</w:t>
      </w:r>
      <w:r w:rsidR="003606E7" w:rsidRPr="006A6209">
        <w:rPr>
          <w:b/>
          <w:bCs/>
        </w:rPr>
        <w:t>—</w:t>
      </w:r>
      <w:r w:rsidRPr="006A6209">
        <w:t>OPT or AC</w:t>
      </w:r>
    </w:p>
    <w:p w14:paraId="3CD4FEB9" w14:textId="77777777" w:rsidR="00F53DC9" w:rsidRPr="006A6209" w:rsidRDefault="00F53DC9" w:rsidP="003606E7">
      <w:pPr>
        <w:pStyle w:val="BodyText6"/>
      </w:pPr>
    </w:p>
    <w:p w14:paraId="523CD3BA" w14:textId="77A569EB" w:rsidR="00F53DC9" w:rsidRPr="006A6209" w:rsidRDefault="00F53DC9" w:rsidP="003606E7">
      <w:pPr>
        <w:pStyle w:val="BodyText"/>
        <w:keepNext/>
        <w:keepLines/>
        <w:spacing w:before="0" w:after="0"/>
      </w:pPr>
      <w:r w:rsidRPr="006A6209">
        <w:rPr>
          <w:b/>
        </w:rPr>
        <w:t>VAERR</w:t>
      </w:r>
      <w:r w:rsidR="00C949A2" w:rsidRPr="006A6209">
        <w:t>—</w:t>
      </w:r>
      <w:r w:rsidRPr="006A6209">
        <w:t xml:space="preserve">The error flag </w:t>
      </w:r>
      <w:r w:rsidR="00487BF0" w:rsidRPr="006A6209">
        <w:t>has</w:t>
      </w:r>
      <w:r w:rsidRPr="006A6209">
        <w:t xml:space="preserve"> one of the following values</w:t>
      </w:r>
      <w:r w:rsidR="00423385" w:rsidRPr="006A6209">
        <w:t>:</w:t>
      </w:r>
    </w:p>
    <w:p w14:paraId="02935C38" w14:textId="04D8F23C" w:rsidR="00F53DC9" w:rsidRPr="006A6209" w:rsidRDefault="00F53DC9" w:rsidP="003606E7">
      <w:pPr>
        <w:pStyle w:val="ListBullet"/>
        <w:keepNext/>
        <w:keepLines/>
      </w:pPr>
      <w:r w:rsidRPr="006A6209">
        <w:rPr>
          <w:b/>
          <w:bCs/>
        </w:rPr>
        <w:t>0</w:t>
      </w:r>
      <w:r w:rsidR="003606E7" w:rsidRPr="006A6209">
        <w:rPr>
          <w:b/>
          <w:bCs/>
        </w:rPr>
        <w:t>—</w:t>
      </w:r>
      <w:r w:rsidR="003606E7" w:rsidRPr="006A6209">
        <w:t>N</w:t>
      </w:r>
      <w:r w:rsidRPr="006A6209">
        <w:t>o errors encountered</w:t>
      </w:r>
      <w:r w:rsidR="003606E7" w:rsidRPr="006A6209">
        <w:t>.</w:t>
      </w:r>
    </w:p>
    <w:p w14:paraId="6A45750E" w14:textId="4794F50B" w:rsidR="00F53DC9" w:rsidRPr="006A6209" w:rsidRDefault="00F53DC9" w:rsidP="003606E7">
      <w:pPr>
        <w:pStyle w:val="ListBullet"/>
      </w:pPr>
      <w:r w:rsidRPr="006A6209">
        <w:rPr>
          <w:b/>
          <w:bCs/>
        </w:rPr>
        <w:t>1</w:t>
      </w:r>
      <w:r w:rsidR="003606E7" w:rsidRPr="006A6209">
        <w:rPr>
          <w:b/>
          <w:bCs/>
        </w:rPr>
        <w:t>—</w:t>
      </w:r>
      <w:r w:rsidR="003606E7" w:rsidRPr="006A6209">
        <w:t>E</w:t>
      </w:r>
      <w:r w:rsidRPr="006A6209">
        <w:t>rror encountered</w:t>
      </w:r>
      <w:r w:rsidR="003606E7" w:rsidRPr="006A6209">
        <w:t>:</w:t>
      </w:r>
      <w:r w:rsidRPr="006A6209">
        <w:t xml:space="preserve"> DFN or </w:t>
      </w:r>
      <w:r w:rsidRPr="006A6209">
        <w:rPr>
          <w:b/>
          <w:bCs/>
        </w:rPr>
        <w:t>^DPT(DFN,0)</w:t>
      </w:r>
      <w:r w:rsidRPr="006A6209">
        <w:t xml:space="preserve"> is </w:t>
      </w:r>
      <w:r w:rsidRPr="006A6209">
        <w:rPr>
          <w:i/>
          <w:iCs/>
        </w:rPr>
        <w:t>not</w:t>
      </w:r>
      <w:r w:rsidRPr="006A6209">
        <w:t xml:space="preserve"> defined</w:t>
      </w:r>
      <w:r w:rsidR="003606E7" w:rsidRPr="006A6209">
        <w:t>.</w:t>
      </w:r>
    </w:p>
    <w:p w14:paraId="05A89A72" w14:textId="77777777" w:rsidR="00F53DC9" w:rsidRPr="006A6209" w:rsidRDefault="00F53DC9" w:rsidP="003606E7">
      <w:pPr>
        <w:pStyle w:val="BodyText6"/>
      </w:pPr>
    </w:p>
    <w:p w14:paraId="3039B14D" w14:textId="3C64DBF3" w:rsidR="00F53DC9" w:rsidRPr="006A6209" w:rsidRDefault="00F53DC9" w:rsidP="002037F1">
      <w:pPr>
        <w:pStyle w:val="Heading3"/>
      </w:pPr>
      <w:bookmarkStart w:id="1128" w:name="_Toc51598868"/>
      <w:bookmarkStart w:id="1129" w:name="_Toc164850265"/>
      <w:r w:rsidRPr="006A6209">
        <w:t>SDA^VADPT</w:t>
      </w:r>
      <w:bookmarkEnd w:id="1128"/>
      <w:bookmarkEnd w:id="1129"/>
    </w:p>
    <w:p w14:paraId="320B2B32" w14:textId="77777777" w:rsidR="00007455" w:rsidRPr="006A6209" w:rsidRDefault="00007455" w:rsidP="00007455">
      <w:pPr>
        <w:pStyle w:val="AltHeading5"/>
      </w:pPr>
      <w:r w:rsidRPr="006A6209">
        <w:t>Description</w:t>
      </w:r>
    </w:p>
    <w:p w14:paraId="30539F0E" w14:textId="77777777" w:rsidR="00F53DC9" w:rsidRPr="006A6209" w:rsidRDefault="00F53DC9" w:rsidP="003606E7">
      <w:pPr>
        <w:pStyle w:val="BodyText"/>
        <w:keepNext/>
        <w:keepLines/>
        <w:spacing w:before="0"/>
      </w:pPr>
      <w:r w:rsidRPr="006A6209">
        <w:t>Returns APPOINTMENT DATE/TIME data for a patient.</w:t>
      </w:r>
    </w:p>
    <w:p w14:paraId="1309ABE3" w14:textId="4A05D2D2" w:rsidR="00F53DC9" w:rsidRPr="006A6209" w:rsidRDefault="00EA0219" w:rsidP="003606E7">
      <w:pPr>
        <w:pStyle w:val="AltHeading5"/>
      </w:pPr>
      <w:r w:rsidRPr="006A6209">
        <w:t>Input</w:t>
      </w:r>
    </w:p>
    <w:p w14:paraId="500EB8E9" w14:textId="13A05C02" w:rsidR="003521B6" w:rsidRPr="006A6209" w:rsidRDefault="003521B6" w:rsidP="003606E7">
      <w:pPr>
        <w:pStyle w:val="ListBullet"/>
        <w:keepNext/>
        <w:keepLines/>
      </w:pPr>
      <w:r w:rsidRPr="006A6209">
        <w:rPr>
          <w:b/>
        </w:rPr>
        <w:t>DFN</w:t>
      </w:r>
      <w:r w:rsidRPr="006A6209">
        <w:t>—This required variable is the internal entry number in the PATIENT (#2) file.</w:t>
      </w:r>
    </w:p>
    <w:p w14:paraId="1FE3F623" w14:textId="7B3C4B85" w:rsidR="00F53DC9" w:rsidRPr="006A6209" w:rsidRDefault="00F53DC9" w:rsidP="003606E7">
      <w:pPr>
        <w:pStyle w:val="ListBullet"/>
        <w:keepNext/>
        <w:keepLines/>
      </w:pPr>
      <w:r w:rsidRPr="006A6209">
        <w:rPr>
          <w:b/>
        </w:rPr>
        <w:t>VASD("T")</w:t>
      </w:r>
      <w:r w:rsidR="00C949A2" w:rsidRPr="006A6209">
        <w:t>—</w:t>
      </w:r>
      <w:r w:rsidRPr="006A6209">
        <w:t xml:space="preserve">Can be defined as the "to" date for which registrations are desired. This </w:t>
      </w:r>
      <w:r w:rsidRPr="006A6209">
        <w:rPr>
          <w:i/>
          <w:iCs/>
        </w:rPr>
        <w:t>must</w:t>
      </w:r>
      <w:r w:rsidRPr="006A6209">
        <w:t xml:space="preserve"> be passed as a valid VA </w:t>
      </w:r>
      <w:r w:rsidR="00C949A2" w:rsidRPr="006A6209">
        <w:t>FileMan</w:t>
      </w:r>
      <w:r w:rsidRPr="006A6209">
        <w:t xml:space="preserve"> date. If neither </w:t>
      </w:r>
      <w:r w:rsidRPr="006A6209">
        <w:rPr>
          <w:b/>
          <w:bCs/>
        </w:rPr>
        <w:t>VASD("F")</w:t>
      </w:r>
      <w:r w:rsidRPr="006A6209">
        <w:t xml:space="preserve"> nor </w:t>
      </w:r>
      <w:r w:rsidRPr="006A6209">
        <w:rPr>
          <w:b/>
          <w:bCs/>
        </w:rPr>
        <w:t>VASD("T")</w:t>
      </w:r>
      <w:r w:rsidRPr="006A6209">
        <w:t xml:space="preserve"> are defined, all future appointments </w:t>
      </w:r>
      <w:r w:rsidR="00487BF0" w:rsidRPr="006A6209">
        <w:t>are</w:t>
      </w:r>
      <w:r w:rsidRPr="006A6209">
        <w:t xml:space="preserve"> returned.</w:t>
      </w:r>
    </w:p>
    <w:p w14:paraId="7BC8D1D7" w14:textId="14D910CA" w:rsidR="00F53DC9" w:rsidRPr="006A6209" w:rsidRDefault="00F53DC9" w:rsidP="003606E7">
      <w:pPr>
        <w:pStyle w:val="ListBullet"/>
      </w:pPr>
      <w:r w:rsidRPr="006A6209">
        <w:rPr>
          <w:b/>
        </w:rPr>
        <w:t>VASD("F")</w:t>
      </w:r>
      <w:r w:rsidR="00C949A2" w:rsidRPr="006A6209">
        <w:t>—</w:t>
      </w:r>
      <w:r w:rsidRPr="006A6209">
        <w:t xml:space="preserve">Can be defined as the "from" date for which appointments are desired. This </w:t>
      </w:r>
      <w:r w:rsidRPr="006A6209">
        <w:rPr>
          <w:i/>
          <w:iCs/>
        </w:rPr>
        <w:t>must</w:t>
      </w:r>
      <w:r w:rsidRPr="006A6209">
        <w:t xml:space="preserve"> be passed as a valid VA </w:t>
      </w:r>
      <w:r w:rsidR="00C949A2" w:rsidRPr="006A6209">
        <w:t>FileMan</w:t>
      </w:r>
      <w:r w:rsidRPr="006A6209">
        <w:t xml:space="preserve"> date. If </w:t>
      </w:r>
      <w:r w:rsidRPr="006A6209">
        <w:rPr>
          <w:i/>
          <w:iCs/>
        </w:rPr>
        <w:t>not</w:t>
      </w:r>
      <w:r w:rsidRPr="006A6209">
        <w:t xml:space="preserve"> defined, it is assumed only future appointments should be returned.</w:t>
      </w:r>
    </w:p>
    <w:p w14:paraId="10CC9086" w14:textId="1F60E9A1" w:rsidR="00F53DC9" w:rsidRPr="006A6209" w:rsidRDefault="00F53DC9" w:rsidP="00007455">
      <w:pPr>
        <w:pStyle w:val="ListBullet"/>
        <w:keepNext/>
        <w:keepLines/>
      </w:pPr>
      <w:r w:rsidRPr="006A6209">
        <w:rPr>
          <w:b/>
        </w:rPr>
        <w:t>VASD("W")</w:t>
      </w:r>
      <w:r w:rsidR="00C949A2" w:rsidRPr="006A6209">
        <w:t>—</w:t>
      </w:r>
      <w:r w:rsidRPr="006A6209">
        <w:t xml:space="preserve">Can be passed as the specific STATUS desired in the following format. If </w:t>
      </w:r>
      <w:r w:rsidRPr="006A6209">
        <w:rPr>
          <w:i/>
          <w:iCs/>
        </w:rPr>
        <w:t>not</w:t>
      </w:r>
      <w:r w:rsidRPr="006A6209">
        <w:t xml:space="preserve"> passed, only those appointments </w:t>
      </w:r>
      <w:r w:rsidR="00DD369D" w:rsidRPr="006A6209">
        <w:t>that</w:t>
      </w:r>
      <w:r w:rsidRPr="006A6209">
        <w:t xml:space="preserve"> are still scheduled (or kept in the event of a past date) for both inpatients and outpatients </w:t>
      </w:r>
      <w:r w:rsidR="00487BF0" w:rsidRPr="006A6209">
        <w:t>are</w:t>
      </w:r>
      <w:r w:rsidRPr="006A6209">
        <w:t xml:space="preserve"> returned</w:t>
      </w:r>
      <w:r w:rsidR="00007455" w:rsidRPr="006A6209">
        <w:t>.</w:t>
      </w:r>
    </w:p>
    <w:p w14:paraId="0C8CA1D4" w14:textId="2784D2E1" w:rsidR="004C5304" w:rsidRPr="006A6209" w:rsidRDefault="004C5304" w:rsidP="004C5304">
      <w:pPr>
        <w:pStyle w:val="BodyText3"/>
        <w:keepNext/>
        <w:keepLines/>
      </w:pPr>
      <w:r w:rsidRPr="006A6209">
        <w:t xml:space="preserve">If </w:t>
      </w:r>
      <w:r w:rsidRPr="006A6209">
        <w:rPr>
          <w:b/>
          <w:bCs/>
        </w:rPr>
        <w:t>VASD("W")</w:t>
      </w:r>
      <w:r w:rsidRPr="006A6209">
        <w:t xml:space="preserve"> Contains a value these appointments are returned:</w:t>
      </w:r>
    </w:p>
    <w:p w14:paraId="3A3E92AF" w14:textId="39BE2567" w:rsidR="00007455" w:rsidRPr="006A6209" w:rsidRDefault="00007455" w:rsidP="007E6F03">
      <w:pPr>
        <w:pStyle w:val="ListNumber"/>
        <w:keepNext/>
        <w:keepLines/>
        <w:numPr>
          <w:ilvl w:val="0"/>
          <w:numId w:val="32"/>
        </w:numPr>
        <w:tabs>
          <w:tab w:val="clear" w:pos="720"/>
          <w:tab w:val="left" w:pos="1440"/>
        </w:tabs>
        <w:ind w:left="1440"/>
      </w:pPr>
      <w:r w:rsidRPr="006A6209">
        <w:t>Active/Kept</w:t>
      </w:r>
    </w:p>
    <w:p w14:paraId="4EADBAEE" w14:textId="0BFB1583" w:rsidR="00007455" w:rsidRPr="006A6209" w:rsidRDefault="00007455" w:rsidP="007E6F03">
      <w:pPr>
        <w:pStyle w:val="ListNumber"/>
        <w:keepNext/>
        <w:keepLines/>
        <w:numPr>
          <w:ilvl w:val="0"/>
          <w:numId w:val="32"/>
        </w:numPr>
        <w:tabs>
          <w:tab w:val="clear" w:pos="720"/>
          <w:tab w:val="left" w:pos="1440"/>
        </w:tabs>
        <w:ind w:left="1440"/>
      </w:pPr>
      <w:r w:rsidRPr="006A6209">
        <w:t>Inpatient appts. only</w:t>
      </w:r>
    </w:p>
    <w:p w14:paraId="3A7506B3" w14:textId="399443F9" w:rsidR="00007455" w:rsidRPr="006A6209" w:rsidRDefault="00007455" w:rsidP="007E6F03">
      <w:pPr>
        <w:pStyle w:val="ListNumber"/>
        <w:numPr>
          <w:ilvl w:val="0"/>
          <w:numId w:val="32"/>
        </w:numPr>
        <w:tabs>
          <w:tab w:val="clear" w:pos="720"/>
          <w:tab w:val="left" w:pos="1440"/>
        </w:tabs>
        <w:ind w:left="1440"/>
      </w:pPr>
      <w:r w:rsidRPr="006A6209">
        <w:t>No-shows</w:t>
      </w:r>
    </w:p>
    <w:p w14:paraId="08008233" w14:textId="373A9B3E" w:rsidR="00007455" w:rsidRPr="006A6209" w:rsidRDefault="00007455" w:rsidP="007E6F03">
      <w:pPr>
        <w:pStyle w:val="ListNumber"/>
        <w:numPr>
          <w:ilvl w:val="0"/>
          <w:numId w:val="32"/>
        </w:numPr>
        <w:tabs>
          <w:tab w:val="clear" w:pos="720"/>
          <w:tab w:val="left" w:pos="1440"/>
        </w:tabs>
        <w:ind w:left="1440"/>
      </w:pPr>
      <w:r w:rsidRPr="006A6209">
        <w:t>No-shows, auto-rebook</w:t>
      </w:r>
    </w:p>
    <w:p w14:paraId="5E626A85" w14:textId="3405734B" w:rsidR="00007455" w:rsidRPr="006A6209" w:rsidRDefault="00007455" w:rsidP="007E6F03">
      <w:pPr>
        <w:pStyle w:val="ListNumber"/>
        <w:numPr>
          <w:ilvl w:val="0"/>
          <w:numId w:val="32"/>
        </w:numPr>
        <w:tabs>
          <w:tab w:val="clear" w:pos="720"/>
          <w:tab w:val="left" w:pos="1440"/>
        </w:tabs>
        <w:ind w:left="1440"/>
      </w:pPr>
      <w:r w:rsidRPr="006A6209">
        <w:t>Cancelled by Clinic</w:t>
      </w:r>
    </w:p>
    <w:p w14:paraId="5024C851" w14:textId="41DB82D2" w:rsidR="00007455" w:rsidRPr="006A6209" w:rsidRDefault="00007455" w:rsidP="007E6F03">
      <w:pPr>
        <w:pStyle w:val="ListNumber"/>
        <w:numPr>
          <w:ilvl w:val="0"/>
          <w:numId w:val="32"/>
        </w:numPr>
        <w:tabs>
          <w:tab w:val="clear" w:pos="720"/>
          <w:tab w:val="left" w:pos="1440"/>
        </w:tabs>
        <w:ind w:left="1440"/>
      </w:pPr>
      <w:r w:rsidRPr="006A6209">
        <w:t>Cancelled by Clinic, auto rebook</w:t>
      </w:r>
    </w:p>
    <w:p w14:paraId="1D3689BC" w14:textId="0A698E8E" w:rsidR="00007455" w:rsidRPr="006A6209" w:rsidRDefault="00007455" w:rsidP="007E6F03">
      <w:pPr>
        <w:pStyle w:val="ListNumber"/>
        <w:numPr>
          <w:ilvl w:val="0"/>
          <w:numId w:val="32"/>
        </w:numPr>
        <w:tabs>
          <w:tab w:val="clear" w:pos="720"/>
          <w:tab w:val="left" w:pos="1440"/>
        </w:tabs>
        <w:ind w:left="1440"/>
      </w:pPr>
      <w:r w:rsidRPr="006A6209">
        <w:t>Cancelled by Patient</w:t>
      </w:r>
    </w:p>
    <w:p w14:paraId="0E8E8287" w14:textId="55470CB5" w:rsidR="00007455" w:rsidRPr="006A6209" w:rsidRDefault="00007455" w:rsidP="007E6F03">
      <w:pPr>
        <w:pStyle w:val="ListNumber"/>
        <w:numPr>
          <w:ilvl w:val="0"/>
          <w:numId w:val="32"/>
        </w:numPr>
        <w:tabs>
          <w:tab w:val="clear" w:pos="720"/>
          <w:tab w:val="left" w:pos="1440"/>
        </w:tabs>
        <w:ind w:left="1440"/>
      </w:pPr>
      <w:r w:rsidRPr="006A6209">
        <w:t>Cancelled by Patient, auto rebook</w:t>
      </w:r>
    </w:p>
    <w:p w14:paraId="21BF68A1" w14:textId="701335C3" w:rsidR="00007455" w:rsidRPr="006A6209" w:rsidRDefault="00007455" w:rsidP="007E6F03">
      <w:pPr>
        <w:pStyle w:val="ListNumber"/>
        <w:numPr>
          <w:ilvl w:val="0"/>
          <w:numId w:val="32"/>
        </w:numPr>
        <w:tabs>
          <w:tab w:val="clear" w:pos="720"/>
          <w:tab w:val="left" w:pos="1440"/>
        </w:tabs>
        <w:ind w:left="1440"/>
      </w:pPr>
      <w:r w:rsidRPr="006A6209">
        <w:t>No action taken</w:t>
      </w:r>
    </w:p>
    <w:p w14:paraId="763EC7AC" w14:textId="77777777" w:rsidR="00007455" w:rsidRPr="006A6209" w:rsidRDefault="00007455" w:rsidP="003521B6">
      <w:pPr>
        <w:pStyle w:val="BodyText6"/>
      </w:pPr>
    </w:p>
    <w:p w14:paraId="01EB8231" w14:textId="5854EA94" w:rsidR="00F53DC9" w:rsidRPr="006A6209" w:rsidRDefault="00F53DC9" w:rsidP="004C5304">
      <w:pPr>
        <w:pStyle w:val="ListBullet"/>
        <w:keepNext/>
        <w:keepLines/>
      </w:pPr>
      <w:r w:rsidRPr="006A6209">
        <w:rPr>
          <w:b/>
        </w:rPr>
        <w:t>VASD("C", Clinic IFN)</w:t>
      </w:r>
      <w:r w:rsidR="00C949A2" w:rsidRPr="006A6209">
        <w:rPr>
          <w:b/>
        </w:rPr>
        <w:t>—</w:t>
      </w:r>
      <w:r w:rsidRPr="006A6209">
        <w:t xml:space="preserve">Can be set up to contain only those internal file entries from the HOSPITAL LOCATION file for clinics </w:t>
      </w:r>
      <w:r w:rsidR="003521B6" w:rsidRPr="006A6209">
        <w:t>that</w:t>
      </w:r>
      <w:r w:rsidRPr="006A6209">
        <w:t xml:space="preserve"> you would like to see appointments for this particular patient.</w:t>
      </w:r>
    </w:p>
    <w:p w14:paraId="47CAFEA7" w14:textId="35918A1E" w:rsidR="00F53DC9" w:rsidRPr="006A6209" w:rsidRDefault="00F53DC9" w:rsidP="003521B6">
      <w:pPr>
        <w:pStyle w:val="BodyText3"/>
      </w:pPr>
      <w:r w:rsidRPr="006A6209">
        <w:t>You</w:t>
      </w:r>
      <w:r w:rsidR="003521B6" w:rsidRPr="006A6209">
        <w:t xml:space="preserve"> can</w:t>
      </w:r>
      <w:r w:rsidRPr="006A6209">
        <w:t xml:space="preserve"> define this array with just one clinic or with many. If you do </w:t>
      </w:r>
      <w:r w:rsidRPr="006A6209">
        <w:rPr>
          <w:i/>
          <w:iCs/>
        </w:rPr>
        <w:t>not</w:t>
      </w:r>
      <w:r w:rsidRPr="006A6209">
        <w:t xml:space="preserve"> define this variable, it </w:t>
      </w:r>
      <w:r w:rsidR="003521B6" w:rsidRPr="006A6209">
        <w:t>is</w:t>
      </w:r>
      <w:r w:rsidRPr="006A6209">
        <w:t xml:space="preserve"> assumed that you want appointments for this patient in all clinics returned.</w:t>
      </w:r>
    </w:p>
    <w:p w14:paraId="51981A11" w14:textId="77777777" w:rsidR="00F53DC9" w:rsidRPr="006A6209" w:rsidRDefault="00F53DC9" w:rsidP="003521B6">
      <w:pPr>
        <w:pStyle w:val="BodyText6"/>
      </w:pPr>
    </w:p>
    <w:p w14:paraId="532CF05E" w14:textId="2B6C6F0D" w:rsidR="00F53DC9" w:rsidRPr="006A6209" w:rsidRDefault="00EA0219" w:rsidP="003521B6">
      <w:pPr>
        <w:pStyle w:val="AltHeading5"/>
      </w:pPr>
      <w:r w:rsidRPr="006A6209">
        <w:t>Output</w:t>
      </w:r>
    </w:p>
    <w:p w14:paraId="7DE58A7A" w14:textId="7DB0DD8A" w:rsidR="00F53DC9" w:rsidRPr="006A6209" w:rsidRDefault="00F53DC9" w:rsidP="004C5304">
      <w:pPr>
        <w:pStyle w:val="ListBullet"/>
        <w:keepNext/>
        <w:keepLines/>
      </w:pPr>
      <w:r w:rsidRPr="006A6209">
        <w:rPr>
          <w:b/>
          <w:bCs/>
        </w:rPr>
        <w:t>^UTILITY("VASD",$J,#,"I")</w:t>
      </w:r>
      <w:r w:rsidR="00C949A2" w:rsidRPr="006A6209">
        <w:t>—</w:t>
      </w:r>
      <w:r w:rsidRPr="006A6209">
        <w:t>Internal format</w:t>
      </w:r>
      <w:r w:rsidR="004C5304" w:rsidRPr="006A6209">
        <w:t>.</w:t>
      </w:r>
    </w:p>
    <w:p w14:paraId="69FE65BA" w14:textId="052FED00" w:rsidR="00F53DC9" w:rsidRPr="006A6209" w:rsidRDefault="00F53DC9" w:rsidP="004C5304">
      <w:pPr>
        <w:pStyle w:val="ListBullet"/>
        <w:keepNext/>
        <w:keepLines/>
      </w:pPr>
      <w:r w:rsidRPr="006A6209">
        <w:rPr>
          <w:b/>
          <w:bCs/>
        </w:rPr>
        <w:t>^UTILITY("VASD",$J,#,"E")</w:t>
      </w:r>
      <w:r w:rsidR="00C949A2" w:rsidRPr="006A6209">
        <w:t>—</w:t>
      </w:r>
      <w:r w:rsidRPr="006A6209">
        <w:t>External format</w:t>
      </w:r>
      <w:r w:rsidR="004C5304" w:rsidRPr="006A6209">
        <w:t>:</w:t>
      </w:r>
    </w:p>
    <w:p w14:paraId="5F9170B4" w14:textId="5241FA34" w:rsidR="00F53DC9" w:rsidRPr="006A6209" w:rsidRDefault="00F53DC9" w:rsidP="004C5304">
      <w:pPr>
        <w:pStyle w:val="ListBullet2"/>
        <w:keepNext/>
        <w:keepLines/>
      </w:pPr>
      <w:r w:rsidRPr="006A6209">
        <w:rPr>
          <w:b/>
          <w:bCs/>
        </w:rPr>
        <w:t>Piece 1</w:t>
      </w:r>
      <w:r w:rsidR="003521B6" w:rsidRPr="006A6209">
        <w:rPr>
          <w:b/>
          <w:bCs/>
        </w:rPr>
        <w:t>—</w:t>
      </w:r>
      <w:r w:rsidRPr="006A6209">
        <w:t>Date/Time of Appointment</w:t>
      </w:r>
    </w:p>
    <w:p w14:paraId="699D84F3" w14:textId="02E0263F" w:rsidR="00F53DC9" w:rsidRPr="006A6209" w:rsidRDefault="00F53DC9" w:rsidP="004C5304">
      <w:pPr>
        <w:pStyle w:val="ListBullet2"/>
        <w:keepNext/>
        <w:keepLines/>
      </w:pPr>
      <w:r w:rsidRPr="006A6209">
        <w:rPr>
          <w:b/>
          <w:bCs/>
        </w:rPr>
        <w:t>Piece 2</w:t>
      </w:r>
      <w:r w:rsidR="003521B6" w:rsidRPr="006A6209">
        <w:rPr>
          <w:b/>
          <w:bCs/>
        </w:rPr>
        <w:t>—</w:t>
      </w:r>
      <w:r w:rsidRPr="006A6209">
        <w:t>Clinic</w:t>
      </w:r>
    </w:p>
    <w:p w14:paraId="5B025D21" w14:textId="095BCD5E" w:rsidR="00F53DC9" w:rsidRPr="006A6209" w:rsidRDefault="00F53DC9" w:rsidP="004C5304">
      <w:pPr>
        <w:pStyle w:val="ListBullet2"/>
        <w:keepNext/>
        <w:keepLines/>
      </w:pPr>
      <w:r w:rsidRPr="006A6209">
        <w:rPr>
          <w:b/>
          <w:bCs/>
        </w:rPr>
        <w:t>Piece 3</w:t>
      </w:r>
      <w:r w:rsidR="003521B6" w:rsidRPr="006A6209">
        <w:rPr>
          <w:b/>
          <w:bCs/>
        </w:rPr>
        <w:t>—</w:t>
      </w:r>
      <w:r w:rsidRPr="006A6209">
        <w:t>Status</w:t>
      </w:r>
    </w:p>
    <w:p w14:paraId="04BBA8B0" w14:textId="565BDE0D" w:rsidR="00F53DC9" w:rsidRPr="006A6209" w:rsidRDefault="00F53DC9" w:rsidP="004C5304">
      <w:pPr>
        <w:pStyle w:val="ListBullet2"/>
      </w:pPr>
      <w:r w:rsidRPr="006A6209">
        <w:rPr>
          <w:b/>
          <w:bCs/>
        </w:rPr>
        <w:t>Piece 4</w:t>
      </w:r>
      <w:r w:rsidR="003521B6" w:rsidRPr="006A6209">
        <w:rPr>
          <w:b/>
          <w:bCs/>
        </w:rPr>
        <w:t>—</w:t>
      </w:r>
      <w:r w:rsidRPr="006A6209">
        <w:t>Appointment Type</w:t>
      </w:r>
    </w:p>
    <w:p w14:paraId="2E43186B" w14:textId="77777777" w:rsidR="00F53DC9" w:rsidRPr="006A6209" w:rsidRDefault="00F53DC9" w:rsidP="003521B6">
      <w:pPr>
        <w:pStyle w:val="BodyText6"/>
      </w:pPr>
    </w:p>
    <w:p w14:paraId="5F0C885A" w14:textId="19848AD8" w:rsidR="00F53DC9" w:rsidRPr="006A6209" w:rsidRDefault="00F53DC9" w:rsidP="003521B6">
      <w:pPr>
        <w:pStyle w:val="ListBullet"/>
        <w:keepNext/>
        <w:keepLines/>
      </w:pPr>
      <w:r w:rsidRPr="006A6209">
        <w:rPr>
          <w:b/>
        </w:rPr>
        <w:t>VAERR</w:t>
      </w:r>
      <w:r w:rsidR="00C949A2" w:rsidRPr="006A6209">
        <w:rPr>
          <w:b/>
          <w:bCs/>
        </w:rPr>
        <w:t>—</w:t>
      </w:r>
      <w:r w:rsidRPr="006A6209">
        <w:t xml:space="preserve">The error flag </w:t>
      </w:r>
      <w:r w:rsidR="00487BF0" w:rsidRPr="006A6209">
        <w:t>has</w:t>
      </w:r>
      <w:r w:rsidRPr="006A6209">
        <w:t xml:space="preserve"> one of the following values</w:t>
      </w:r>
      <w:r w:rsidR="00423385" w:rsidRPr="006A6209">
        <w:t>:</w:t>
      </w:r>
    </w:p>
    <w:p w14:paraId="7ED7C978" w14:textId="05FAB9FD" w:rsidR="00F53DC9" w:rsidRPr="006A6209" w:rsidRDefault="00F53DC9" w:rsidP="003521B6">
      <w:pPr>
        <w:pStyle w:val="ListBullet2"/>
        <w:keepNext/>
        <w:keepLines/>
      </w:pPr>
      <w:r w:rsidRPr="006A6209">
        <w:rPr>
          <w:b/>
          <w:bCs/>
        </w:rPr>
        <w:t>0</w:t>
      </w:r>
      <w:r w:rsidR="00C949A2" w:rsidRPr="006A6209">
        <w:rPr>
          <w:b/>
          <w:bCs/>
        </w:rPr>
        <w:t>—</w:t>
      </w:r>
      <w:r w:rsidR="003521B6" w:rsidRPr="006A6209">
        <w:t>N</w:t>
      </w:r>
      <w:r w:rsidRPr="006A6209">
        <w:t>o errors encountered</w:t>
      </w:r>
      <w:r w:rsidR="003521B6" w:rsidRPr="006A6209">
        <w:t>.</w:t>
      </w:r>
    </w:p>
    <w:p w14:paraId="6E43AF79" w14:textId="75A354F7" w:rsidR="00F53DC9" w:rsidRPr="006A6209" w:rsidRDefault="00F53DC9" w:rsidP="003521B6">
      <w:pPr>
        <w:pStyle w:val="ListBullet2"/>
      </w:pPr>
      <w:r w:rsidRPr="006A6209">
        <w:rPr>
          <w:b/>
          <w:bCs/>
        </w:rPr>
        <w:t>1</w:t>
      </w:r>
      <w:r w:rsidR="00C949A2" w:rsidRPr="006A6209">
        <w:rPr>
          <w:b/>
          <w:bCs/>
        </w:rPr>
        <w:t>—</w:t>
      </w:r>
      <w:r w:rsidR="003521B6" w:rsidRPr="006A6209">
        <w:t>E</w:t>
      </w:r>
      <w:r w:rsidRPr="006A6209">
        <w:t>rror encountered - DFN or</w:t>
      </w:r>
      <w:r w:rsidR="003521B6" w:rsidRPr="006A6209">
        <w:t xml:space="preserve"> </w:t>
      </w:r>
      <w:r w:rsidRPr="006A6209">
        <w:rPr>
          <w:b/>
          <w:bCs/>
        </w:rPr>
        <w:t>^DPT(DFN,0)</w:t>
      </w:r>
      <w:r w:rsidRPr="006A6209">
        <w:t xml:space="preserve"> is </w:t>
      </w:r>
      <w:r w:rsidRPr="006A6209">
        <w:rPr>
          <w:i/>
          <w:iCs/>
        </w:rPr>
        <w:t>not</w:t>
      </w:r>
      <w:r w:rsidRPr="006A6209">
        <w:t xml:space="preserve"> defined</w:t>
      </w:r>
      <w:r w:rsidR="003521B6" w:rsidRPr="006A6209">
        <w:t>.</w:t>
      </w:r>
    </w:p>
    <w:p w14:paraId="35AFB9E1" w14:textId="77777777" w:rsidR="00F53DC9" w:rsidRPr="006A6209" w:rsidRDefault="00F53DC9" w:rsidP="003521B6">
      <w:pPr>
        <w:pStyle w:val="BodyText6"/>
      </w:pPr>
    </w:p>
    <w:p w14:paraId="317ACF92" w14:textId="12491C8F" w:rsidR="00F53DC9" w:rsidRPr="006A6209" w:rsidRDefault="00F53DC9" w:rsidP="002037F1">
      <w:pPr>
        <w:pStyle w:val="Heading3"/>
      </w:pPr>
      <w:bookmarkStart w:id="1130" w:name="_Toc51598869"/>
      <w:bookmarkStart w:id="1131" w:name="_Ref54701363"/>
      <w:bookmarkStart w:id="1132" w:name="_Toc164850266"/>
      <w:r w:rsidRPr="006A6209">
        <w:t>PID^VADPT</w:t>
      </w:r>
      <w:bookmarkEnd w:id="1130"/>
      <w:bookmarkEnd w:id="1131"/>
      <w:bookmarkEnd w:id="1132"/>
    </w:p>
    <w:p w14:paraId="35CE2AA5" w14:textId="77777777" w:rsidR="004C5304" w:rsidRPr="006A6209" w:rsidRDefault="004C5304" w:rsidP="004C5304">
      <w:pPr>
        <w:pStyle w:val="AltHeading5"/>
      </w:pPr>
      <w:r w:rsidRPr="006A6209">
        <w:t>Description</w:t>
      </w:r>
    </w:p>
    <w:p w14:paraId="4F79DDEB" w14:textId="22E13C2C" w:rsidR="00F53DC9" w:rsidRPr="006A6209" w:rsidRDefault="00F53DC9" w:rsidP="004C5304">
      <w:pPr>
        <w:pStyle w:val="BodyText"/>
        <w:keepNext/>
        <w:keepLines/>
      </w:pPr>
      <w:r w:rsidRPr="006A6209">
        <w:t>This call is used to obtain the patient identifier in long and brief format.</w:t>
      </w:r>
    </w:p>
    <w:p w14:paraId="11435DF6" w14:textId="613BCF5E" w:rsidR="00F53DC9" w:rsidRPr="006A6209" w:rsidRDefault="00EA0219" w:rsidP="003521B6">
      <w:pPr>
        <w:pStyle w:val="AltHeading5"/>
      </w:pPr>
      <w:r w:rsidRPr="006A6209">
        <w:t>Input</w:t>
      </w:r>
    </w:p>
    <w:p w14:paraId="5261D8CB" w14:textId="6C50E8C4" w:rsidR="00F53DC9" w:rsidRPr="006A6209" w:rsidRDefault="00F53DC9" w:rsidP="003521B6">
      <w:pPr>
        <w:pStyle w:val="ListBullet"/>
        <w:keepNext/>
        <w:keepLines/>
      </w:pPr>
      <w:r w:rsidRPr="006A6209">
        <w:rPr>
          <w:b/>
        </w:rPr>
        <w:t>DFN</w:t>
      </w:r>
      <w:r w:rsidR="00C949A2" w:rsidRPr="006A6209">
        <w:t>—</w:t>
      </w:r>
      <w:r w:rsidRPr="006A6209">
        <w:t>This required variable is the internal</w:t>
      </w:r>
      <w:r w:rsidR="003521B6" w:rsidRPr="006A6209">
        <w:t xml:space="preserve"> </w:t>
      </w:r>
      <w:r w:rsidRPr="006A6209">
        <w:t>entry number in the PATIENT</w:t>
      </w:r>
      <w:r w:rsidR="003521B6" w:rsidRPr="006A6209">
        <w:t xml:space="preserve"> (#2)</w:t>
      </w:r>
      <w:r w:rsidRPr="006A6209">
        <w:t xml:space="preserve"> file.</w:t>
      </w:r>
    </w:p>
    <w:p w14:paraId="79A33251" w14:textId="62EF3919" w:rsidR="00F53DC9" w:rsidRPr="006A6209" w:rsidRDefault="00F53DC9" w:rsidP="003521B6">
      <w:pPr>
        <w:pStyle w:val="ListBullet"/>
      </w:pPr>
      <w:r w:rsidRPr="006A6209">
        <w:rPr>
          <w:b/>
        </w:rPr>
        <w:t>VAPTYP</w:t>
      </w:r>
      <w:r w:rsidR="00C949A2" w:rsidRPr="006A6209">
        <w:t>—</w:t>
      </w:r>
      <w:r w:rsidRPr="006A6209">
        <w:t>This optional variable can be set to the internal number of a patient eligibility. The variable can be used to indicate the patient's type</w:t>
      </w:r>
      <w:r w:rsidR="003521B6" w:rsidRPr="006A6209">
        <w:t>,</w:t>
      </w:r>
      <w:r w:rsidRPr="006A6209">
        <w:t xml:space="preserve"> such as </w:t>
      </w:r>
      <w:r w:rsidRPr="006A6209">
        <w:rPr>
          <w:b/>
          <w:bCs/>
        </w:rPr>
        <w:t>VA</w:t>
      </w:r>
      <w:r w:rsidRPr="006A6209">
        <w:t xml:space="preserve">, </w:t>
      </w:r>
      <w:r w:rsidRPr="006A6209">
        <w:rPr>
          <w:b/>
          <w:bCs/>
        </w:rPr>
        <w:t>DOD</w:t>
      </w:r>
      <w:r w:rsidRPr="006A6209">
        <w:t xml:space="preserve">, or </w:t>
      </w:r>
      <w:r w:rsidRPr="006A6209">
        <w:rPr>
          <w:b/>
          <w:bCs/>
        </w:rPr>
        <w:t>IHS</w:t>
      </w:r>
      <w:r w:rsidR="003521B6" w:rsidRPr="006A6209">
        <w:t xml:space="preserve">, </w:t>
      </w:r>
      <w:r w:rsidRPr="006A6209">
        <w:t xml:space="preserve">through the eligibility. If this variable is </w:t>
      </w:r>
      <w:r w:rsidRPr="006A6209">
        <w:rPr>
          <w:i/>
          <w:iCs/>
        </w:rPr>
        <w:t>not</w:t>
      </w:r>
      <w:r w:rsidRPr="006A6209">
        <w:t xml:space="preserve"> defined or the eligibility does </w:t>
      </w:r>
      <w:r w:rsidRPr="006A6209">
        <w:rPr>
          <w:i/>
          <w:iCs/>
        </w:rPr>
        <w:t>not</w:t>
      </w:r>
      <w:r w:rsidRPr="006A6209">
        <w:t xml:space="preserve"> exist, the VA patient IDs </w:t>
      </w:r>
      <w:r w:rsidR="003521B6" w:rsidRPr="006A6209">
        <w:t>are</w:t>
      </w:r>
      <w:r w:rsidRPr="006A6209">
        <w:t xml:space="preserve"> returned.</w:t>
      </w:r>
    </w:p>
    <w:p w14:paraId="04CE3F3F" w14:textId="0E6E7017" w:rsidR="00F53DC9" w:rsidRPr="006A6209" w:rsidRDefault="00EA0219" w:rsidP="003521B6">
      <w:pPr>
        <w:pStyle w:val="AltHeading5"/>
      </w:pPr>
      <w:r w:rsidRPr="006A6209">
        <w:t>Output</w:t>
      </w:r>
    </w:p>
    <w:p w14:paraId="1797CADB" w14:textId="7C7D8AAB" w:rsidR="00F53DC9" w:rsidRPr="006A6209" w:rsidRDefault="00F53DC9" w:rsidP="003521B6">
      <w:pPr>
        <w:pStyle w:val="ListBullet"/>
        <w:keepNext/>
        <w:keepLines/>
      </w:pPr>
      <w:r w:rsidRPr="006A6209">
        <w:rPr>
          <w:b/>
        </w:rPr>
        <w:t>VA("PID")</w:t>
      </w:r>
      <w:r w:rsidR="00C949A2" w:rsidRPr="006A6209">
        <w:t>—</w:t>
      </w:r>
      <w:r w:rsidRPr="006A6209">
        <w:t>The long patient identifier</w:t>
      </w:r>
      <w:r w:rsidR="003521B6" w:rsidRPr="006A6209">
        <w:t xml:space="preserve"> </w:t>
      </w:r>
      <w:r w:rsidRPr="006A6209">
        <w:t>(e.g.,</w:t>
      </w:r>
      <w:r w:rsidR="003521B6" w:rsidRPr="006A6209">
        <w:t> </w:t>
      </w:r>
      <w:r w:rsidRPr="006A6209">
        <w:rPr>
          <w:b/>
          <w:bCs/>
        </w:rPr>
        <w:t>000-22-3333P</w:t>
      </w:r>
      <w:r w:rsidRPr="006A6209">
        <w:t>)</w:t>
      </w:r>
      <w:r w:rsidR="003521B6" w:rsidRPr="006A6209">
        <w:t>.</w:t>
      </w:r>
    </w:p>
    <w:p w14:paraId="0C458C2C" w14:textId="1540F3E7" w:rsidR="00F53DC9" w:rsidRPr="006A6209" w:rsidRDefault="00F53DC9" w:rsidP="003521B6">
      <w:pPr>
        <w:pStyle w:val="ListBullet"/>
        <w:keepNext/>
        <w:keepLines/>
      </w:pPr>
      <w:r w:rsidRPr="006A6209">
        <w:rPr>
          <w:b/>
        </w:rPr>
        <w:t>VA("BID")</w:t>
      </w:r>
      <w:r w:rsidR="00C949A2" w:rsidRPr="006A6209">
        <w:t>—</w:t>
      </w:r>
      <w:r w:rsidRPr="006A6209">
        <w:t>The short patient identifier (e.g.,</w:t>
      </w:r>
      <w:r w:rsidR="003521B6" w:rsidRPr="006A6209">
        <w:t> </w:t>
      </w:r>
      <w:r w:rsidRPr="006A6209">
        <w:rPr>
          <w:b/>
          <w:bCs/>
        </w:rPr>
        <w:t>3333P</w:t>
      </w:r>
      <w:r w:rsidRPr="006A6209">
        <w:t>)</w:t>
      </w:r>
      <w:r w:rsidR="001C4B00" w:rsidRPr="006A6209">
        <w:t>.</w:t>
      </w:r>
    </w:p>
    <w:p w14:paraId="3EE5F845" w14:textId="1534260F" w:rsidR="00F53DC9" w:rsidRPr="006A6209" w:rsidRDefault="00F53DC9" w:rsidP="003521B6">
      <w:pPr>
        <w:pStyle w:val="ListBullet"/>
        <w:keepNext/>
        <w:keepLines/>
      </w:pPr>
      <w:r w:rsidRPr="006A6209">
        <w:rPr>
          <w:b/>
        </w:rPr>
        <w:t>VAERR</w:t>
      </w:r>
      <w:r w:rsidR="00C949A2" w:rsidRPr="006A6209">
        <w:t>—</w:t>
      </w:r>
      <w:r w:rsidRPr="006A6209">
        <w:t xml:space="preserve">The error flag </w:t>
      </w:r>
      <w:r w:rsidR="00487BF0" w:rsidRPr="006A6209">
        <w:t>has</w:t>
      </w:r>
      <w:r w:rsidRPr="006A6209">
        <w:t xml:space="preserve"> one of the following values</w:t>
      </w:r>
      <w:r w:rsidR="00423385" w:rsidRPr="006A6209">
        <w:t>:</w:t>
      </w:r>
    </w:p>
    <w:p w14:paraId="1772483C" w14:textId="3E7C677C" w:rsidR="00F53DC9" w:rsidRPr="006A6209" w:rsidRDefault="00F53DC9" w:rsidP="003521B6">
      <w:pPr>
        <w:pStyle w:val="ListBullet2"/>
        <w:keepNext/>
        <w:keepLines/>
      </w:pPr>
      <w:r w:rsidRPr="006A6209">
        <w:rPr>
          <w:b/>
          <w:bCs/>
        </w:rPr>
        <w:t>0</w:t>
      </w:r>
      <w:r w:rsidR="00C949A2" w:rsidRPr="006A6209">
        <w:rPr>
          <w:b/>
          <w:bCs/>
        </w:rPr>
        <w:t>—</w:t>
      </w:r>
      <w:r w:rsidR="003521B6" w:rsidRPr="006A6209">
        <w:t>N</w:t>
      </w:r>
      <w:r w:rsidRPr="006A6209">
        <w:t>o errors encountered</w:t>
      </w:r>
      <w:r w:rsidR="003521B6" w:rsidRPr="006A6209">
        <w:t>.</w:t>
      </w:r>
    </w:p>
    <w:p w14:paraId="2B015A04" w14:textId="0A320D36" w:rsidR="00F53DC9" w:rsidRPr="006A6209" w:rsidRDefault="00F53DC9" w:rsidP="003521B6">
      <w:pPr>
        <w:pStyle w:val="ListBullet2"/>
      </w:pPr>
      <w:r w:rsidRPr="006A6209">
        <w:rPr>
          <w:b/>
          <w:bCs/>
        </w:rPr>
        <w:t>1</w:t>
      </w:r>
      <w:r w:rsidR="00C949A2" w:rsidRPr="006A6209">
        <w:rPr>
          <w:b/>
          <w:bCs/>
        </w:rPr>
        <w:t>—</w:t>
      </w:r>
      <w:r w:rsidR="003521B6" w:rsidRPr="006A6209">
        <w:t>E</w:t>
      </w:r>
      <w:r w:rsidRPr="006A6209">
        <w:t>rror encountered</w:t>
      </w:r>
      <w:r w:rsidR="003521B6" w:rsidRPr="006A6209">
        <w:t>:</w:t>
      </w:r>
      <w:r w:rsidRPr="006A6209">
        <w:t xml:space="preserve"> DFN or</w:t>
      </w:r>
      <w:r w:rsidR="003521B6" w:rsidRPr="006A6209">
        <w:t xml:space="preserve"> </w:t>
      </w:r>
      <w:r w:rsidRPr="006A6209">
        <w:rPr>
          <w:b/>
          <w:bCs/>
        </w:rPr>
        <w:t>^DPT(DFN,0)</w:t>
      </w:r>
      <w:r w:rsidRPr="006A6209">
        <w:t xml:space="preserve"> is </w:t>
      </w:r>
      <w:r w:rsidRPr="006A6209">
        <w:rPr>
          <w:i/>
          <w:iCs/>
        </w:rPr>
        <w:t>not</w:t>
      </w:r>
      <w:r w:rsidRPr="006A6209">
        <w:t xml:space="preserve"> defined</w:t>
      </w:r>
      <w:r w:rsidR="003521B6" w:rsidRPr="006A6209">
        <w:t>.</w:t>
      </w:r>
    </w:p>
    <w:p w14:paraId="6DE7164E" w14:textId="77777777" w:rsidR="00F53DC9" w:rsidRPr="006A6209" w:rsidRDefault="00F53DC9" w:rsidP="003521B6">
      <w:pPr>
        <w:pStyle w:val="BodyText6"/>
      </w:pPr>
    </w:p>
    <w:p w14:paraId="554F99C8" w14:textId="1C398627" w:rsidR="00F53DC9" w:rsidRPr="006A6209" w:rsidRDefault="00F53DC9" w:rsidP="002037F1">
      <w:pPr>
        <w:pStyle w:val="Heading3"/>
      </w:pPr>
      <w:bookmarkStart w:id="1133" w:name="_Toc51598870"/>
      <w:bookmarkStart w:id="1134" w:name="_Toc164850267"/>
      <w:r w:rsidRPr="006A6209">
        <w:t>PID^VADPT6</w:t>
      </w:r>
      <w:bookmarkEnd w:id="1133"/>
      <w:bookmarkEnd w:id="1134"/>
    </w:p>
    <w:p w14:paraId="69CB79C7" w14:textId="6BB87F41" w:rsidR="00F53DC9" w:rsidRPr="006A6209" w:rsidRDefault="00F53DC9" w:rsidP="003521B6">
      <w:pPr>
        <w:pStyle w:val="BodyText"/>
      </w:pPr>
      <w:r w:rsidRPr="006A6209">
        <w:t xml:space="preserve">This call returns the same variables as the </w:t>
      </w:r>
      <w:r w:rsidR="003521B6" w:rsidRPr="006A6209">
        <w:rPr>
          <w:color w:val="0000FF"/>
          <w:u w:val="single"/>
        </w:rPr>
        <w:fldChar w:fldCharType="begin" w:fldLock="1"/>
      </w:r>
      <w:r w:rsidR="003521B6" w:rsidRPr="006A6209">
        <w:rPr>
          <w:color w:val="0000FF"/>
          <w:u w:val="single"/>
        </w:rPr>
        <w:instrText xml:space="preserve"> REF _Ref54701363 \h  \* MERGEFORMAT </w:instrText>
      </w:r>
      <w:r w:rsidR="003521B6" w:rsidRPr="006A6209">
        <w:rPr>
          <w:color w:val="0000FF"/>
          <w:u w:val="single"/>
        </w:rPr>
      </w:r>
      <w:r w:rsidR="003521B6" w:rsidRPr="006A6209">
        <w:rPr>
          <w:color w:val="0000FF"/>
          <w:u w:val="single"/>
        </w:rPr>
        <w:fldChar w:fldCharType="separate"/>
      </w:r>
      <w:hyperlink w:anchor="_Ref54701363" w:history="1">
        <w:r w:rsidR="009D236C" w:rsidRPr="003D1D54">
          <w:rPr>
            <w:rStyle w:val="Hyperlink"/>
          </w:rPr>
          <w:t>PID^VADPT</w:t>
        </w:r>
      </w:hyperlink>
      <w:r w:rsidR="003521B6" w:rsidRPr="006A6209">
        <w:rPr>
          <w:color w:val="0000FF"/>
          <w:u w:val="single"/>
        </w:rPr>
        <w:fldChar w:fldCharType="end"/>
      </w:r>
      <w:r w:rsidR="003521B6" w:rsidRPr="006A6209">
        <w:t xml:space="preserve"> </w:t>
      </w:r>
      <w:r w:rsidRPr="006A6209">
        <w:t>call, but eliminate</w:t>
      </w:r>
      <w:r w:rsidR="003521B6" w:rsidRPr="006A6209">
        <w:t>s</w:t>
      </w:r>
      <w:r w:rsidRPr="006A6209">
        <w:t xml:space="preserve"> the unnecessary processing time required calling </w:t>
      </w:r>
      <w:r w:rsidR="003521B6" w:rsidRPr="006A6209">
        <w:rPr>
          <w:color w:val="0000FF"/>
          <w:u w:val="single"/>
        </w:rPr>
        <w:fldChar w:fldCharType="begin" w:fldLock="1"/>
      </w:r>
      <w:r w:rsidR="003521B6" w:rsidRPr="006A6209">
        <w:rPr>
          <w:color w:val="0000FF"/>
          <w:u w:val="single"/>
        </w:rPr>
        <w:instrText xml:space="preserve"> REF _Ref54701363 \h  \* MERGEFORMAT </w:instrText>
      </w:r>
      <w:r w:rsidR="003521B6" w:rsidRPr="006A6209">
        <w:rPr>
          <w:color w:val="0000FF"/>
          <w:u w:val="single"/>
        </w:rPr>
      </w:r>
      <w:r w:rsidR="003521B6" w:rsidRPr="006A6209">
        <w:rPr>
          <w:color w:val="0000FF"/>
          <w:u w:val="single"/>
        </w:rPr>
        <w:fldChar w:fldCharType="separate"/>
      </w:r>
      <w:hyperlink w:anchor="_Ref54701363" w:history="1">
        <w:r w:rsidR="009D236C" w:rsidRPr="003D1D54">
          <w:rPr>
            <w:rStyle w:val="Hyperlink"/>
          </w:rPr>
          <w:t>PID^VADPT</w:t>
        </w:r>
      </w:hyperlink>
      <w:r w:rsidR="003521B6" w:rsidRPr="006A6209">
        <w:rPr>
          <w:color w:val="0000FF"/>
          <w:u w:val="single"/>
        </w:rPr>
        <w:fldChar w:fldCharType="end"/>
      </w:r>
      <w:r w:rsidRPr="006A6209">
        <w:t>.</w:t>
      </w:r>
    </w:p>
    <w:p w14:paraId="3E0BA541" w14:textId="10D3CC1A" w:rsidR="00F53DC9" w:rsidRPr="006A6209" w:rsidRDefault="00F53DC9" w:rsidP="002037F1">
      <w:pPr>
        <w:pStyle w:val="Heading3"/>
      </w:pPr>
      <w:bookmarkStart w:id="1135" w:name="_Toc51598871"/>
      <w:bookmarkStart w:id="1136" w:name="_Toc164850268"/>
      <w:r w:rsidRPr="006A6209">
        <w:t>ADM^VADPT2</w:t>
      </w:r>
      <w:bookmarkEnd w:id="1135"/>
      <w:bookmarkEnd w:id="1136"/>
    </w:p>
    <w:p w14:paraId="0DC27067" w14:textId="77777777" w:rsidR="004C5304" w:rsidRPr="006A6209" w:rsidRDefault="004C5304" w:rsidP="004C5304">
      <w:pPr>
        <w:pStyle w:val="AltHeading5"/>
      </w:pPr>
      <w:r w:rsidRPr="006A6209">
        <w:t>Description</w:t>
      </w:r>
    </w:p>
    <w:p w14:paraId="5FCF7FE9" w14:textId="6F791861" w:rsidR="00F53DC9" w:rsidRPr="006A6209" w:rsidRDefault="00F53DC9" w:rsidP="003521B6">
      <w:pPr>
        <w:pStyle w:val="BodyText"/>
        <w:keepNext/>
        <w:keepLines/>
      </w:pPr>
      <w:r w:rsidRPr="006A6209">
        <w:t xml:space="preserve">This returns the internal file number of the admission movement. If </w:t>
      </w:r>
      <w:r w:rsidRPr="006A6209">
        <w:rPr>
          <w:b/>
          <w:bCs/>
        </w:rPr>
        <w:t>VAINDT</w:t>
      </w:r>
      <w:r w:rsidRPr="006A6209">
        <w:t xml:space="preserve"> is </w:t>
      </w:r>
      <w:r w:rsidRPr="006A6209">
        <w:rPr>
          <w:i/>
          <w:iCs/>
        </w:rPr>
        <w:t>not</w:t>
      </w:r>
      <w:r w:rsidRPr="006A6209">
        <w:t xml:space="preserve"> defined, this use</w:t>
      </w:r>
      <w:r w:rsidR="00487BF0" w:rsidRPr="006A6209">
        <w:t>s</w:t>
      </w:r>
      <w:r w:rsidRPr="006A6209">
        <w:t xml:space="preserve"> "</w:t>
      </w:r>
      <w:r w:rsidRPr="006A6209">
        <w:rPr>
          <w:b/>
          <w:bCs/>
        </w:rPr>
        <w:t>NOW</w:t>
      </w:r>
      <w:r w:rsidRPr="006A6209">
        <w:t>" for the date/time.</w:t>
      </w:r>
    </w:p>
    <w:p w14:paraId="366AEA8E" w14:textId="2849BA65" w:rsidR="00F53DC9" w:rsidRPr="006A6209" w:rsidRDefault="00EA0219" w:rsidP="003521B6">
      <w:pPr>
        <w:pStyle w:val="AltHeading5"/>
      </w:pPr>
      <w:r w:rsidRPr="006A6209">
        <w:t>Input</w:t>
      </w:r>
    </w:p>
    <w:p w14:paraId="3EB52C6B" w14:textId="0253FA0B" w:rsidR="00F53DC9" w:rsidRPr="006A6209" w:rsidRDefault="00F53DC9" w:rsidP="003521B6">
      <w:pPr>
        <w:pStyle w:val="ListBullet"/>
        <w:keepNext/>
        <w:keepLines/>
      </w:pPr>
      <w:r w:rsidRPr="006A6209">
        <w:rPr>
          <w:b/>
        </w:rPr>
        <w:t>DFN</w:t>
      </w:r>
      <w:r w:rsidR="00C949A2" w:rsidRPr="006A6209">
        <w:t>—</w:t>
      </w:r>
      <w:r w:rsidRPr="006A6209">
        <w:t>This required variable is the internal entry number in the PATIENT</w:t>
      </w:r>
      <w:r w:rsidR="003521B6" w:rsidRPr="006A6209">
        <w:t xml:space="preserve"> (#2)</w:t>
      </w:r>
      <w:r w:rsidRPr="006A6209">
        <w:t xml:space="preserve"> file.</w:t>
      </w:r>
    </w:p>
    <w:p w14:paraId="6E00AD0F" w14:textId="6B9E36FB" w:rsidR="00F53DC9" w:rsidRPr="006A6209" w:rsidRDefault="00F53DC9" w:rsidP="003521B6">
      <w:pPr>
        <w:pStyle w:val="ListBullet"/>
      </w:pPr>
      <w:r w:rsidRPr="006A6209">
        <w:rPr>
          <w:b/>
        </w:rPr>
        <w:t>VAINDT</w:t>
      </w:r>
      <w:r w:rsidR="00C949A2" w:rsidRPr="006A6209">
        <w:t>—</w:t>
      </w:r>
      <w:r w:rsidRPr="006A6209">
        <w:t xml:space="preserve">This optional variable </w:t>
      </w:r>
      <w:r w:rsidR="003521B6" w:rsidRPr="006A6209">
        <w:t>can</w:t>
      </w:r>
      <w:r w:rsidRPr="006A6209">
        <w:t xml:space="preserve"> be set to a past date/time for which the programmer </w:t>
      </w:r>
      <w:r w:rsidR="0060683B" w:rsidRPr="006A6209">
        <w:t>wants</w:t>
      </w:r>
      <w:r w:rsidRPr="006A6209">
        <w:t xml:space="preserve"> to know the patient's inpatient status. This </w:t>
      </w:r>
      <w:r w:rsidRPr="006A6209">
        <w:rPr>
          <w:i/>
          <w:iCs/>
        </w:rPr>
        <w:t>must</w:t>
      </w:r>
      <w:r w:rsidRPr="006A6209">
        <w:t xml:space="preserve"> be passed as an internal VA FileMan date/time format</w:t>
      </w:r>
      <w:r w:rsidR="003521B6" w:rsidRPr="006A6209">
        <w:t xml:space="preserve"> </w:t>
      </w:r>
      <w:r w:rsidRPr="006A6209">
        <w:t>(e.g.,</w:t>
      </w:r>
      <w:r w:rsidR="0060683B" w:rsidRPr="006A6209">
        <w:t> </w:t>
      </w:r>
      <w:r w:rsidRPr="006A6209">
        <w:t>2880101.08)</w:t>
      </w:r>
      <w:r w:rsidR="003521B6" w:rsidRPr="006A6209">
        <w:t>.</w:t>
      </w:r>
    </w:p>
    <w:p w14:paraId="2AFC09F8" w14:textId="2FB02D87" w:rsidR="00F53DC9" w:rsidRPr="006A6209" w:rsidRDefault="00EA0219" w:rsidP="0060683B">
      <w:pPr>
        <w:pStyle w:val="AltHeading5"/>
      </w:pPr>
      <w:r w:rsidRPr="006A6209">
        <w:t>Output</w:t>
      </w:r>
    </w:p>
    <w:p w14:paraId="221729C4" w14:textId="0D7F0A07" w:rsidR="00F53DC9" w:rsidRPr="006A6209" w:rsidRDefault="00F53DC9" w:rsidP="0060683B">
      <w:pPr>
        <w:pStyle w:val="ListBullet"/>
        <w:keepNext/>
        <w:keepLines/>
      </w:pPr>
      <w:r w:rsidRPr="006A6209">
        <w:rPr>
          <w:b/>
        </w:rPr>
        <w:t>VADMVT</w:t>
      </w:r>
      <w:r w:rsidR="00C949A2" w:rsidRPr="006A6209">
        <w:t>—</w:t>
      </w:r>
      <w:r w:rsidRPr="006A6209">
        <w:t>Returns the internal file number of the admission movement.</w:t>
      </w:r>
    </w:p>
    <w:p w14:paraId="2DDA3103" w14:textId="4F342128" w:rsidR="00F53DC9" w:rsidRPr="006A6209" w:rsidRDefault="00F53DC9" w:rsidP="0060683B">
      <w:pPr>
        <w:pStyle w:val="ListBullet"/>
        <w:keepNext/>
        <w:keepLines/>
      </w:pPr>
      <w:r w:rsidRPr="006A6209">
        <w:rPr>
          <w:b/>
        </w:rPr>
        <w:t>VAERR</w:t>
      </w:r>
      <w:r w:rsidR="00C949A2" w:rsidRPr="006A6209">
        <w:t>—</w:t>
      </w:r>
      <w:r w:rsidRPr="006A6209">
        <w:t xml:space="preserve">The error flag </w:t>
      </w:r>
      <w:r w:rsidR="00487BF0" w:rsidRPr="006A6209">
        <w:t>has</w:t>
      </w:r>
      <w:r w:rsidRPr="006A6209">
        <w:t xml:space="preserve"> one of the following values</w:t>
      </w:r>
      <w:r w:rsidR="00423385" w:rsidRPr="006A6209">
        <w:t>:</w:t>
      </w:r>
    </w:p>
    <w:p w14:paraId="26970BFE" w14:textId="4FCC580B" w:rsidR="00F53DC9" w:rsidRPr="006A6209" w:rsidRDefault="00F53DC9" w:rsidP="0060683B">
      <w:pPr>
        <w:pStyle w:val="ListBullet2"/>
        <w:keepNext/>
        <w:keepLines/>
      </w:pPr>
      <w:r w:rsidRPr="006A6209">
        <w:rPr>
          <w:b/>
          <w:bCs/>
        </w:rPr>
        <w:t>0</w:t>
      </w:r>
      <w:r w:rsidR="00C949A2" w:rsidRPr="006A6209">
        <w:rPr>
          <w:b/>
          <w:bCs/>
        </w:rPr>
        <w:t>—</w:t>
      </w:r>
      <w:r w:rsidR="0060683B" w:rsidRPr="006A6209">
        <w:t>N</w:t>
      </w:r>
      <w:r w:rsidRPr="006A6209">
        <w:t>o errors encountered</w:t>
      </w:r>
      <w:r w:rsidR="0060683B" w:rsidRPr="006A6209">
        <w:t>.</w:t>
      </w:r>
    </w:p>
    <w:p w14:paraId="0BB3E931" w14:textId="1D1A56CB" w:rsidR="00F53DC9" w:rsidRPr="006A6209" w:rsidRDefault="00F53DC9" w:rsidP="0060683B">
      <w:pPr>
        <w:pStyle w:val="ListBullet2"/>
      </w:pPr>
      <w:r w:rsidRPr="006A6209">
        <w:rPr>
          <w:b/>
          <w:bCs/>
        </w:rPr>
        <w:t>1</w:t>
      </w:r>
      <w:r w:rsidR="00C949A2" w:rsidRPr="006A6209">
        <w:rPr>
          <w:b/>
          <w:bCs/>
        </w:rPr>
        <w:t>—</w:t>
      </w:r>
      <w:r w:rsidR="0060683B" w:rsidRPr="006A6209">
        <w:t>E</w:t>
      </w:r>
      <w:r w:rsidRPr="006A6209">
        <w:t>rror encountered</w:t>
      </w:r>
      <w:r w:rsidR="0060683B" w:rsidRPr="006A6209">
        <w:t>:</w:t>
      </w:r>
      <w:r w:rsidRPr="006A6209">
        <w:t xml:space="preserve"> DFN or </w:t>
      </w:r>
      <w:r w:rsidRPr="006A6209">
        <w:rPr>
          <w:b/>
          <w:bCs/>
        </w:rPr>
        <w:t>^DPT(DFN,0)</w:t>
      </w:r>
      <w:r w:rsidRPr="006A6209">
        <w:t xml:space="preserve"> is </w:t>
      </w:r>
      <w:r w:rsidRPr="006A6209">
        <w:rPr>
          <w:i/>
          <w:iCs/>
        </w:rPr>
        <w:t>not</w:t>
      </w:r>
      <w:r w:rsidRPr="006A6209">
        <w:t xml:space="preserve"> defined</w:t>
      </w:r>
      <w:r w:rsidR="0060683B" w:rsidRPr="006A6209">
        <w:t>.</w:t>
      </w:r>
    </w:p>
    <w:p w14:paraId="1005AF15" w14:textId="77777777" w:rsidR="00F53DC9" w:rsidRPr="006A6209" w:rsidRDefault="00F53DC9" w:rsidP="0060683B">
      <w:pPr>
        <w:pStyle w:val="BodyText6"/>
      </w:pPr>
    </w:p>
    <w:p w14:paraId="451A6789" w14:textId="36D3DC18" w:rsidR="00F53DC9" w:rsidRPr="006A6209" w:rsidRDefault="00F53DC9" w:rsidP="002037F1">
      <w:pPr>
        <w:pStyle w:val="Heading3"/>
      </w:pPr>
      <w:bookmarkStart w:id="1137" w:name="_Toc51598872"/>
      <w:bookmarkStart w:id="1138" w:name="_Ref54701601"/>
      <w:bookmarkStart w:id="1139" w:name="_Toc164850269"/>
      <w:r w:rsidRPr="006A6209">
        <w:t>KVAR^VADPT</w:t>
      </w:r>
      <w:bookmarkEnd w:id="1137"/>
      <w:bookmarkEnd w:id="1138"/>
      <w:bookmarkEnd w:id="1139"/>
    </w:p>
    <w:p w14:paraId="2102C15F" w14:textId="47F4C8BA" w:rsidR="00F53DC9" w:rsidRPr="006A6209" w:rsidRDefault="00F53DC9" w:rsidP="0060683B">
      <w:pPr>
        <w:pStyle w:val="BodyText"/>
      </w:pPr>
      <w:r w:rsidRPr="006A6209">
        <w:t xml:space="preserve">This call is used to remove all variables defined by the </w:t>
      </w:r>
      <w:r w:rsidRPr="006A6209">
        <w:rPr>
          <w:b/>
          <w:bCs/>
        </w:rPr>
        <w:t>VADPT</w:t>
      </w:r>
      <w:r w:rsidRPr="006A6209">
        <w:t xml:space="preserve"> routine. The programmer should elect to u</w:t>
      </w:r>
      <w:r w:rsidR="0060683B" w:rsidRPr="006A6209">
        <w:t>s</w:t>
      </w:r>
      <w:r w:rsidRPr="006A6209">
        <w:t xml:space="preserve">e this call to remove the arrays </w:t>
      </w:r>
      <w:r w:rsidR="0060683B" w:rsidRPr="006A6209">
        <w:t>that</w:t>
      </w:r>
      <w:r w:rsidRPr="006A6209">
        <w:t xml:space="preserve"> were returned by </w:t>
      </w:r>
      <w:r w:rsidRPr="006A6209">
        <w:rPr>
          <w:b/>
          <w:bCs/>
        </w:rPr>
        <w:t>VADPT</w:t>
      </w:r>
      <w:r w:rsidRPr="006A6209">
        <w:t>.</w:t>
      </w:r>
    </w:p>
    <w:p w14:paraId="693853C2" w14:textId="14C562D6" w:rsidR="00F53DC9" w:rsidRPr="006A6209" w:rsidRDefault="00F53DC9" w:rsidP="002037F1">
      <w:pPr>
        <w:pStyle w:val="Heading3"/>
      </w:pPr>
      <w:bookmarkStart w:id="1140" w:name="_Toc51598873"/>
      <w:bookmarkStart w:id="1141" w:name="_Toc164850270"/>
      <w:r w:rsidRPr="006A6209">
        <w:t>KVA^VADPT</w:t>
      </w:r>
      <w:bookmarkEnd w:id="1140"/>
      <w:bookmarkEnd w:id="1141"/>
    </w:p>
    <w:p w14:paraId="30F21C3C" w14:textId="5C244ECB" w:rsidR="00F53DC9" w:rsidRPr="006A6209" w:rsidRDefault="00F53DC9" w:rsidP="00F53DC9">
      <w:pPr>
        <w:pStyle w:val="BodyText"/>
        <w:spacing w:before="0" w:after="0"/>
      </w:pPr>
      <w:r w:rsidRPr="006A6209">
        <w:t xml:space="preserve">This call is used as </w:t>
      </w:r>
      <w:r w:rsidR="0060683B" w:rsidRPr="006A6209">
        <w:t xml:space="preserve">the </w:t>
      </w:r>
      <w:r w:rsidR="0060683B" w:rsidRPr="006A6209">
        <w:rPr>
          <w:b/>
          <w:bCs/>
          <w:color w:val="0000FF"/>
          <w:u w:val="single"/>
        </w:rPr>
        <w:fldChar w:fldCharType="begin" w:fldLock="1"/>
      </w:r>
      <w:r w:rsidR="0060683B" w:rsidRPr="006A6209">
        <w:rPr>
          <w:color w:val="0000FF"/>
          <w:u w:val="single"/>
        </w:rPr>
        <w:instrText xml:space="preserve"> REF _Ref54701601 \h </w:instrText>
      </w:r>
      <w:r w:rsidR="0060683B" w:rsidRPr="006A6209">
        <w:rPr>
          <w:b/>
          <w:bCs/>
          <w:color w:val="0000FF"/>
          <w:u w:val="single"/>
        </w:rPr>
        <w:instrText xml:space="preserve"> \* MERGEFORMAT </w:instrText>
      </w:r>
      <w:r w:rsidR="0060683B" w:rsidRPr="006A6209">
        <w:rPr>
          <w:b/>
          <w:bCs/>
          <w:color w:val="0000FF"/>
          <w:u w:val="single"/>
        </w:rPr>
      </w:r>
      <w:r w:rsidR="0060683B" w:rsidRPr="006A6209">
        <w:rPr>
          <w:b/>
          <w:bCs/>
          <w:color w:val="0000FF"/>
          <w:u w:val="single"/>
        </w:rPr>
        <w:fldChar w:fldCharType="separate"/>
      </w:r>
      <w:hyperlink w:anchor="_Ref54701601" w:history="1">
        <w:r w:rsidR="009D236C" w:rsidRPr="003D1D54">
          <w:rPr>
            <w:rStyle w:val="Hyperlink"/>
          </w:rPr>
          <w:t>KVAR^VADPT</w:t>
        </w:r>
      </w:hyperlink>
      <w:r w:rsidR="0060683B" w:rsidRPr="006A6209">
        <w:rPr>
          <w:b/>
          <w:bCs/>
          <w:color w:val="0000FF"/>
          <w:u w:val="single"/>
        </w:rPr>
        <w:fldChar w:fldCharType="end"/>
      </w:r>
      <w:r w:rsidR="0060683B" w:rsidRPr="006A6209">
        <w:t xml:space="preserve"> call</w:t>
      </w:r>
      <w:r w:rsidRPr="006A6209">
        <w:t xml:space="preserve"> and also kill</w:t>
      </w:r>
      <w:r w:rsidR="0060683B" w:rsidRPr="006A6209">
        <w:t>s</w:t>
      </w:r>
      <w:r w:rsidRPr="006A6209">
        <w:t xml:space="preserve"> the </w:t>
      </w:r>
      <w:r w:rsidRPr="006A6209">
        <w:rPr>
          <w:b/>
          <w:bCs/>
        </w:rPr>
        <w:t>VA("BID")</w:t>
      </w:r>
      <w:r w:rsidRPr="006A6209">
        <w:t xml:space="preserve"> and </w:t>
      </w:r>
      <w:r w:rsidRPr="006A6209">
        <w:rPr>
          <w:b/>
          <w:bCs/>
        </w:rPr>
        <w:t>VA("PID")</w:t>
      </w:r>
      <w:r w:rsidRPr="006A6209">
        <w:t xml:space="preserve"> variables.</w:t>
      </w:r>
    </w:p>
    <w:p w14:paraId="533203B6" w14:textId="11F8A3FC" w:rsidR="00F53DC9" w:rsidRPr="006A6209" w:rsidRDefault="00C86E87" w:rsidP="002037F1">
      <w:pPr>
        <w:pStyle w:val="Heading3"/>
      </w:pPr>
      <w:bookmarkStart w:id="1142" w:name="_Toc51598874"/>
      <w:bookmarkStart w:id="1143" w:name="_Toc164850271"/>
      <w:r w:rsidRPr="006A6209">
        <w:t>Combinations</w:t>
      </w:r>
      <w:bookmarkEnd w:id="1142"/>
      <w:bookmarkEnd w:id="1143"/>
    </w:p>
    <w:p w14:paraId="40C535C2" w14:textId="75518DDE" w:rsidR="00F53DC9" w:rsidRPr="006A6209" w:rsidRDefault="00F53DC9" w:rsidP="001539DC">
      <w:pPr>
        <w:pStyle w:val="BodyText"/>
        <w:keepNext/>
        <w:keepLines/>
        <w:spacing w:before="0" w:after="0"/>
      </w:pPr>
      <w:r w:rsidRPr="006A6209">
        <w:t xml:space="preserve">The following calls </w:t>
      </w:r>
      <w:r w:rsidR="0060683B" w:rsidRPr="006A6209">
        <w:t>can</w:t>
      </w:r>
      <w:r w:rsidRPr="006A6209">
        <w:t xml:space="preserve"> be made to return a combination of arrays with a single call.</w:t>
      </w:r>
    </w:p>
    <w:p w14:paraId="2FA3F5FD" w14:textId="40896023" w:rsidR="00F53DC9" w:rsidRPr="006A6209" w:rsidRDefault="00F53DC9" w:rsidP="004C5304">
      <w:pPr>
        <w:pStyle w:val="BodyText"/>
      </w:pPr>
      <w:r w:rsidRPr="006A6209">
        <w:rPr>
          <w:b/>
        </w:rPr>
        <w:t>DFN</w:t>
      </w:r>
      <w:r w:rsidR="004C5304" w:rsidRPr="006A6209">
        <w:t xml:space="preserve"> is</w:t>
      </w:r>
      <w:r w:rsidRPr="006A6209">
        <w:t xml:space="preserve"> </w:t>
      </w:r>
      <w:r w:rsidR="004C5304" w:rsidRPr="006A6209">
        <w:t xml:space="preserve">a </w:t>
      </w:r>
      <w:r w:rsidRPr="006A6209">
        <w:t xml:space="preserve">required variable </w:t>
      </w:r>
      <w:r w:rsidR="004C5304" w:rsidRPr="006A6209">
        <w:t xml:space="preserve">that </w:t>
      </w:r>
      <w:r w:rsidRPr="006A6209">
        <w:t>is the internal entry number in the PATIENT</w:t>
      </w:r>
      <w:r w:rsidR="00827365" w:rsidRPr="006A6209">
        <w:t xml:space="preserve"> (#2)</w:t>
      </w:r>
      <w:r w:rsidRPr="006A6209">
        <w:t xml:space="preserve"> file. See specific call </w:t>
      </w:r>
      <w:r w:rsidR="004C5304" w:rsidRPr="006A6209">
        <w:t xml:space="preserve">in </w:t>
      </w:r>
      <w:r w:rsidR="004C5304" w:rsidRPr="006A6209">
        <w:rPr>
          <w:color w:val="0000FF"/>
          <w:u w:val="single"/>
        </w:rPr>
        <w:fldChar w:fldCharType="begin" w:fldLock="1"/>
      </w:r>
      <w:r w:rsidR="004C5304" w:rsidRPr="006A6209">
        <w:rPr>
          <w:color w:val="0000FF"/>
          <w:u w:val="single"/>
        </w:rPr>
        <w:instrText xml:space="preserve"> REF _Ref58328533 \h  \* MERGEFORMAT </w:instrText>
      </w:r>
      <w:r w:rsidR="004C5304" w:rsidRPr="006A6209">
        <w:rPr>
          <w:color w:val="0000FF"/>
          <w:u w:val="single"/>
        </w:rPr>
      </w:r>
      <w:r w:rsidR="004C5304" w:rsidRPr="006A6209">
        <w:rPr>
          <w:color w:val="0000FF"/>
          <w:u w:val="single"/>
        </w:rPr>
        <w:fldChar w:fldCharType="separate"/>
      </w:r>
      <w:hyperlink w:anchor="_Ref58328533" w:history="1">
        <w:r w:rsidR="009D236C" w:rsidRPr="003D1D54">
          <w:rPr>
            <w:rStyle w:val="Hyperlink"/>
          </w:rPr>
          <w:t>Table 110</w:t>
        </w:r>
      </w:hyperlink>
      <w:r w:rsidR="004C5304" w:rsidRPr="006A6209">
        <w:rPr>
          <w:color w:val="0000FF"/>
          <w:u w:val="single"/>
        </w:rPr>
        <w:fldChar w:fldCharType="end"/>
      </w:r>
      <w:r w:rsidR="004C5304" w:rsidRPr="006A6209">
        <w:t xml:space="preserve"> </w:t>
      </w:r>
      <w:r w:rsidRPr="006A6209">
        <w:t>for other variable input</w:t>
      </w:r>
      <w:r w:rsidR="001539DC" w:rsidRPr="006A6209">
        <w:t>.</w:t>
      </w:r>
    </w:p>
    <w:p w14:paraId="4020B324" w14:textId="77777777" w:rsidR="00F53DC9" w:rsidRPr="006A6209" w:rsidRDefault="00F53DC9" w:rsidP="0060683B">
      <w:pPr>
        <w:pStyle w:val="BodyText6"/>
        <w:keepNext/>
        <w:keepLines/>
      </w:pPr>
    </w:p>
    <w:p w14:paraId="418549D0" w14:textId="519B952F" w:rsidR="00F53DC9" w:rsidRPr="006A6209" w:rsidRDefault="00F53DC9" w:rsidP="00F53DC9">
      <w:pPr>
        <w:pStyle w:val="Caption"/>
      </w:pPr>
      <w:bookmarkStart w:id="1144" w:name="_Ref58328533"/>
      <w:bookmarkStart w:id="1145" w:name="_Toc164849927"/>
      <w:r w:rsidRPr="006A6209">
        <w:t xml:space="preserve">Table </w:t>
      </w:r>
      <w:r w:rsidRPr="006A6209">
        <w:fldChar w:fldCharType="begin"/>
      </w:r>
      <w:r w:rsidRPr="006A6209">
        <w:instrText>SEQ Table \* ARABIC</w:instrText>
      </w:r>
      <w:r w:rsidRPr="006A6209">
        <w:fldChar w:fldCharType="separate"/>
      </w:r>
      <w:r w:rsidR="00127840">
        <w:rPr>
          <w:noProof/>
        </w:rPr>
        <w:t>120</w:t>
      </w:r>
      <w:r w:rsidRPr="006A6209">
        <w:fldChar w:fldCharType="end"/>
      </w:r>
      <w:bookmarkEnd w:id="1144"/>
      <w:r w:rsidRPr="006A6209">
        <w:t>: Call Combinations</w:t>
      </w:r>
      <w:bookmarkEnd w:id="1145"/>
    </w:p>
    <w:tbl>
      <w:tblPr>
        <w:tblStyle w:val="TableGrid20"/>
        <w:tblW w:w="9640" w:type="dxa"/>
        <w:tblLayout w:type="fixed"/>
        <w:tblLook w:val="04A0" w:firstRow="1" w:lastRow="0" w:firstColumn="1" w:lastColumn="0" w:noHBand="0" w:noVBand="1"/>
      </w:tblPr>
      <w:tblGrid>
        <w:gridCol w:w="1072"/>
        <w:gridCol w:w="523"/>
        <w:gridCol w:w="857"/>
        <w:gridCol w:w="784"/>
        <w:gridCol w:w="784"/>
        <w:gridCol w:w="712"/>
        <w:gridCol w:w="670"/>
        <w:gridCol w:w="833"/>
        <w:gridCol w:w="1135"/>
        <w:gridCol w:w="1141"/>
        <w:gridCol w:w="1129"/>
      </w:tblGrid>
      <w:tr w:rsidR="00F53DC9" w:rsidRPr="006A6209" w14:paraId="5D8B95FE" w14:textId="77777777" w:rsidTr="00307E64">
        <w:trPr>
          <w:trHeight w:val="1618"/>
          <w:tblHeader/>
        </w:trPr>
        <w:tc>
          <w:tcPr>
            <w:tcW w:w="1072" w:type="dxa"/>
            <w:shd w:val="clear" w:color="auto" w:fill="E7E6E6" w:themeFill="background2"/>
          </w:tcPr>
          <w:p w14:paraId="316D9352" w14:textId="77777777" w:rsidR="00F53DC9" w:rsidRPr="006A6209" w:rsidRDefault="00F53DC9" w:rsidP="00A23E30">
            <w:pPr>
              <w:pStyle w:val="TableHeading"/>
            </w:pPr>
            <w:bookmarkStart w:id="1146" w:name="_Hlk155332525"/>
            <w:r w:rsidRPr="006A6209">
              <w:t>Output:</w:t>
            </w:r>
          </w:p>
        </w:tc>
        <w:tc>
          <w:tcPr>
            <w:tcW w:w="523" w:type="dxa"/>
            <w:shd w:val="clear" w:color="auto" w:fill="E7E6E6" w:themeFill="background2"/>
            <w:textDirection w:val="btLr"/>
          </w:tcPr>
          <w:p w14:paraId="53B973B3" w14:textId="7ACD2A6A" w:rsidR="00F53DC9" w:rsidRPr="006A6209" w:rsidRDefault="001539DC" w:rsidP="00A23E30">
            <w:pPr>
              <w:pStyle w:val="TableHeading"/>
            </w:pPr>
            <w:r w:rsidRPr="006A6209">
              <w:t>Demographic</w:t>
            </w:r>
          </w:p>
        </w:tc>
        <w:tc>
          <w:tcPr>
            <w:tcW w:w="857" w:type="dxa"/>
            <w:shd w:val="clear" w:color="auto" w:fill="E7E6E6" w:themeFill="background2"/>
            <w:textDirection w:val="btLr"/>
          </w:tcPr>
          <w:p w14:paraId="0C987BBD" w14:textId="77C8A62C" w:rsidR="00F53DC9" w:rsidRPr="006A6209" w:rsidRDefault="001539DC" w:rsidP="00A23E30">
            <w:pPr>
              <w:pStyle w:val="TableHeading"/>
            </w:pPr>
            <w:r w:rsidRPr="006A6209">
              <w:t>Eligibility</w:t>
            </w:r>
          </w:p>
        </w:tc>
        <w:tc>
          <w:tcPr>
            <w:tcW w:w="784" w:type="dxa"/>
            <w:shd w:val="clear" w:color="auto" w:fill="E7E6E6" w:themeFill="background2"/>
            <w:textDirection w:val="btLr"/>
          </w:tcPr>
          <w:p w14:paraId="50CFAFBE" w14:textId="5FA7561E" w:rsidR="00F53DC9" w:rsidRPr="006A6209" w:rsidRDefault="001539DC" w:rsidP="00A23E30">
            <w:pPr>
              <w:pStyle w:val="TableHeading"/>
            </w:pPr>
            <w:r w:rsidRPr="006A6209">
              <w:t>Inpatient</w:t>
            </w:r>
          </w:p>
        </w:tc>
        <w:tc>
          <w:tcPr>
            <w:tcW w:w="784" w:type="dxa"/>
            <w:shd w:val="clear" w:color="auto" w:fill="E7E6E6" w:themeFill="background2"/>
            <w:textDirection w:val="btLr"/>
          </w:tcPr>
          <w:p w14:paraId="4A95DAB3" w14:textId="5235C488" w:rsidR="00F53DC9" w:rsidRPr="006A6209" w:rsidRDefault="001539DC" w:rsidP="00A23E30">
            <w:pPr>
              <w:pStyle w:val="TableHeading"/>
            </w:pPr>
            <w:r w:rsidRPr="006A6209">
              <w:t>Inpatient</w:t>
            </w:r>
          </w:p>
        </w:tc>
        <w:tc>
          <w:tcPr>
            <w:tcW w:w="712" w:type="dxa"/>
            <w:shd w:val="clear" w:color="auto" w:fill="E7E6E6" w:themeFill="background2"/>
            <w:textDirection w:val="btLr"/>
          </w:tcPr>
          <w:p w14:paraId="71F3D439" w14:textId="5DC481D8" w:rsidR="00F53DC9" w:rsidRPr="006A6209" w:rsidRDefault="001539DC" w:rsidP="00A23E30">
            <w:pPr>
              <w:pStyle w:val="TableHeading"/>
            </w:pPr>
            <w:r w:rsidRPr="006A6209">
              <w:t>Address</w:t>
            </w:r>
          </w:p>
        </w:tc>
        <w:tc>
          <w:tcPr>
            <w:tcW w:w="670" w:type="dxa"/>
            <w:shd w:val="clear" w:color="auto" w:fill="E7E6E6" w:themeFill="background2"/>
            <w:textDirection w:val="btLr"/>
          </w:tcPr>
          <w:p w14:paraId="32218EB0" w14:textId="237BBC71" w:rsidR="00F53DC9" w:rsidRPr="006A6209" w:rsidRDefault="001539DC" w:rsidP="00A23E30">
            <w:pPr>
              <w:pStyle w:val="TableHeading"/>
            </w:pPr>
            <w:r w:rsidRPr="006A6209">
              <w:t>Service</w:t>
            </w:r>
          </w:p>
        </w:tc>
        <w:tc>
          <w:tcPr>
            <w:tcW w:w="833" w:type="dxa"/>
            <w:shd w:val="clear" w:color="auto" w:fill="E7E6E6" w:themeFill="background2"/>
            <w:textDirection w:val="btLr"/>
          </w:tcPr>
          <w:p w14:paraId="4C6BB2B4" w14:textId="564DB26B" w:rsidR="00F53DC9" w:rsidRPr="006A6209" w:rsidRDefault="001539DC" w:rsidP="00A23E30">
            <w:pPr>
              <w:pStyle w:val="TableHeading"/>
            </w:pPr>
            <w:r w:rsidRPr="006A6209">
              <w:t>Monetary</w:t>
            </w:r>
          </w:p>
        </w:tc>
        <w:tc>
          <w:tcPr>
            <w:tcW w:w="1135" w:type="dxa"/>
            <w:shd w:val="clear" w:color="auto" w:fill="E7E6E6" w:themeFill="background2"/>
            <w:textDirection w:val="btLr"/>
          </w:tcPr>
          <w:p w14:paraId="5AB38924" w14:textId="2E37D5C9" w:rsidR="00F53DC9" w:rsidRPr="006A6209" w:rsidRDefault="001539DC" w:rsidP="00A23E30">
            <w:pPr>
              <w:pStyle w:val="TableHeading"/>
            </w:pPr>
            <w:r w:rsidRPr="006A6209">
              <w:t>Registration</w:t>
            </w:r>
          </w:p>
        </w:tc>
        <w:tc>
          <w:tcPr>
            <w:tcW w:w="1141" w:type="dxa"/>
            <w:shd w:val="clear" w:color="auto" w:fill="E7E6E6" w:themeFill="background2"/>
            <w:textDirection w:val="btLr"/>
          </w:tcPr>
          <w:p w14:paraId="34A11D8B" w14:textId="26C72433" w:rsidR="00F53DC9" w:rsidRPr="006A6209" w:rsidRDefault="001539DC" w:rsidP="00A23E30">
            <w:pPr>
              <w:pStyle w:val="TableHeading"/>
            </w:pPr>
            <w:r w:rsidRPr="006A6209">
              <w:t>Enrollment</w:t>
            </w:r>
          </w:p>
        </w:tc>
        <w:tc>
          <w:tcPr>
            <w:tcW w:w="1129" w:type="dxa"/>
            <w:shd w:val="clear" w:color="auto" w:fill="E7E6E6" w:themeFill="background2"/>
            <w:textDirection w:val="btLr"/>
          </w:tcPr>
          <w:p w14:paraId="23F733D1" w14:textId="4C531E4F" w:rsidR="00F53DC9" w:rsidRPr="006A6209" w:rsidRDefault="001539DC" w:rsidP="00A23E30">
            <w:pPr>
              <w:pStyle w:val="TableHeading"/>
            </w:pPr>
            <w:r w:rsidRPr="006A6209">
              <w:t>Appointment</w:t>
            </w:r>
          </w:p>
        </w:tc>
      </w:tr>
      <w:tr w:rsidR="00F53DC9" w:rsidRPr="006A6209" w14:paraId="06A4625B" w14:textId="77777777" w:rsidTr="00307E64">
        <w:trPr>
          <w:trHeight w:val="1825"/>
          <w:tblHeader/>
        </w:trPr>
        <w:tc>
          <w:tcPr>
            <w:tcW w:w="1072" w:type="dxa"/>
            <w:shd w:val="clear" w:color="auto" w:fill="E7E6E6" w:themeFill="background2"/>
          </w:tcPr>
          <w:p w14:paraId="4F060C89" w14:textId="77777777" w:rsidR="00F53DC9" w:rsidRPr="006A6209" w:rsidRDefault="00F53DC9" w:rsidP="00A23E30">
            <w:pPr>
              <w:pStyle w:val="TableHeading"/>
            </w:pPr>
            <w:r w:rsidRPr="006A6209">
              <w:t>CALL</w:t>
            </w:r>
          </w:p>
        </w:tc>
        <w:tc>
          <w:tcPr>
            <w:tcW w:w="523" w:type="dxa"/>
            <w:shd w:val="clear" w:color="auto" w:fill="E7E6E6" w:themeFill="background2"/>
            <w:textDirection w:val="btLr"/>
          </w:tcPr>
          <w:p w14:paraId="361BC6C0" w14:textId="77777777" w:rsidR="00F53DC9" w:rsidRPr="006A6209" w:rsidRDefault="00F53DC9" w:rsidP="00A23E30">
            <w:pPr>
              <w:pStyle w:val="TableHeading"/>
            </w:pPr>
            <w:r w:rsidRPr="006A6209">
              <w:t>VADM</w:t>
            </w:r>
          </w:p>
        </w:tc>
        <w:tc>
          <w:tcPr>
            <w:tcW w:w="857" w:type="dxa"/>
            <w:shd w:val="clear" w:color="auto" w:fill="E7E6E6" w:themeFill="background2"/>
            <w:textDirection w:val="btLr"/>
          </w:tcPr>
          <w:p w14:paraId="62A48B90" w14:textId="77777777" w:rsidR="00F53DC9" w:rsidRPr="006A6209" w:rsidRDefault="00F53DC9" w:rsidP="00A23E30">
            <w:pPr>
              <w:pStyle w:val="TableHeading"/>
            </w:pPr>
            <w:r w:rsidRPr="006A6209">
              <w:t>VAEL</w:t>
            </w:r>
          </w:p>
        </w:tc>
        <w:tc>
          <w:tcPr>
            <w:tcW w:w="784" w:type="dxa"/>
            <w:shd w:val="clear" w:color="auto" w:fill="E7E6E6" w:themeFill="background2"/>
            <w:textDirection w:val="btLr"/>
          </w:tcPr>
          <w:p w14:paraId="5D8B0F05" w14:textId="77777777" w:rsidR="00F53DC9" w:rsidRPr="006A6209" w:rsidRDefault="00F53DC9" w:rsidP="00A23E30">
            <w:pPr>
              <w:pStyle w:val="TableHeading"/>
            </w:pPr>
            <w:r w:rsidRPr="006A6209">
              <w:t>VAIN</w:t>
            </w:r>
          </w:p>
        </w:tc>
        <w:tc>
          <w:tcPr>
            <w:tcW w:w="784" w:type="dxa"/>
            <w:shd w:val="clear" w:color="auto" w:fill="E7E6E6" w:themeFill="background2"/>
            <w:textDirection w:val="btLr"/>
          </w:tcPr>
          <w:p w14:paraId="3ACC0863" w14:textId="77777777" w:rsidR="00F53DC9" w:rsidRPr="006A6209" w:rsidRDefault="00F53DC9" w:rsidP="00A23E30">
            <w:pPr>
              <w:pStyle w:val="TableHeading"/>
            </w:pPr>
            <w:r w:rsidRPr="006A6209">
              <w:t>VAIP</w:t>
            </w:r>
          </w:p>
        </w:tc>
        <w:tc>
          <w:tcPr>
            <w:tcW w:w="712" w:type="dxa"/>
            <w:shd w:val="clear" w:color="auto" w:fill="E7E6E6" w:themeFill="background2"/>
            <w:textDirection w:val="btLr"/>
          </w:tcPr>
          <w:p w14:paraId="406A8213" w14:textId="77777777" w:rsidR="00F53DC9" w:rsidRPr="006A6209" w:rsidRDefault="00F53DC9" w:rsidP="00A23E30">
            <w:pPr>
              <w:pStyle w:val="TableHeading"/>
            </w:pPr>
            <w:r w:rsidRPr="006A6209">
              <w:t>VAPA</w:t>
            </w:r>
          </w:p>
        </w:tc>
        <w:tc>
          <w:tcPr>
            <w:tcW w:w="670" w:type="dxa"/>
            <w:shd w:val="clear" w:color="auto" w:fill="E7E6E6" w:themeFill="background2"/>
            <w:textDirection w:val="btLr"/>
          </w:tcPr>
          <w:p w14:paraId="510CF103" w14:textId="77777777" w:rsidR="00F53DC9" w:rsidRPr="006A6209" w:rsidRDefault="00F53DC9" w:rsidP="00A23E30">
            <w:pPr>
              <w:pStyle w:val="TableHeading"/>
            </w:pPr>
            <w:r w:rsidRPr="006A6209">
              <w:t>VASV</w:t>
            </w:r>
          </w:p>
        </w:tc>
        <w:tc>
          <w:tcPr>
            <w:tcW w:w="833" w:type="dxa"/>
            <w:shd w:val="clear" w:color="auto" w:fill="E7E6E6" w:themeFill="background2"/>
            <w:textDirection w:val="btLr"/>
          </w:tcPr>
          <w:p w14:paraId="7886DF52" w14:textId="77777777" w:rsidR="00F53DC9" w:rsidRPr="006A6209" w:rsidRDefault="00F53DC9" w:rsidP="00A23E30">
            <w:pPr>
              <w:pStyle w:val="TableHeading"/>
            </w:pPr>
            <w:r w:rsidRPr="006A6209">
              <w:t>VAMB</w:t>
            </w:r>
          </w:p>
        </w:tc>
        <w:tc>
          <w:tcPr>
            <w:tcW w:w="1135" w:type="dxa"/>
            <w:shd w:val="clear" w:color="auto" w:fill="E7E6E6" w:themeFill="background2"/>
            <w:textDirection w:val="btLr"/>
          </w:tcPr>
          <w:p w14:paraId="693247D2" w14:textId="77777777" w:rsidR="00F53DC9" w:rsidRPr="006A6209" w:rsidRDefault="00F53DC9" w:rsidP="00A23E30">
            <w:pPr>
              <w:pStyle w:val="TableHeading"/>
            </w:pPr>
            <w:r w:rsidRPr="006A6209">
              <w:t>UTILITY("VARP"</w:t>
            </w:r>
          </w:p>
        </w:tc>
        <w:tc>
          <w:tcPr>
            <w:tcW w:w="1141" w:type="dxa"/>
            <w:shd w:val="clear" w:color="auto" w:fill="E7E6E6" w:themeFill="background2"/>
            <w:textDirection w:val="btLr"/>
          </w:tcPr>
          <w:p w14:paraId="48FA2705" w14:textId="77777777" w:rsidR="00F53DC9" w:rsidRPr="006A6209" w:rsidRDefault="00F53DC9" w:rsidP="00A23E30">
            <w:pPr>
              <w:pStyle w:val="TableHeading"/>
            </w:pPr>
            <w:r w:rsidRPr="006A6209">
              <w:t>UTILITY("VAEN"</w:t>
            </w:r>
          </w:p>
        </w:tc>
        <w:tc>
          <w:tcPr>
            <w:tcW w:w="1129" w:type="dxa"/>
            <w:shd w:val="clear" w:color="auto" w:fill="E7E6E6" w:themeFill="background2"/>
            <w:textDirection w:val="btLr"/>
          </w:tcPr>
          <w:p w14:paraId="3FB7BB97" w14:textId="77777777" w:rsidR="00F53DC9" w:rsidRPr="006A6209" w:rsidRDefault="00F53DC9" w:rsidP="00A23E30">
            <w:pPr>
              <w:pStyle w:val="TableHeading"/>
            </w:pPr>
            <w:r w:rsidRPr="006A6209">
              <w:t>UTILITY("VASD"</w:t>
            </w:r>
          </w:p>
        </w:tc>
      </w:tr>
      <w:tr w:rsidR="00F53DC9" w:rsidRPr="006A6209" w14:paraId="44BA0072" w14:textId="77777777" w:rsidTr="00307E64">
        <w:tc>
          <w:tcPr>
            <w:tcW w:w="1072" w:type="dxa"/>
          </w:tcPr>
          <w:p w14:paraId="6B5DF002" w14:textId="77777777" w:rsidR="00F53DC9" w:rsidRPr="006A6209" w:rsidRDefault="00F53DC9" w:rsidP="004C5304">
            <w:pPr>
              <w:pStyle w:val="TableText"/>
              <w:keepNext/>
              <w:keepLines/>
            </w:pPr>
            <w:r w:rsidRPr="006A6209">
              <w:t>OERR</w:t>
            </w:r>
          </w:p>
        </w:tc>
        <w:tc>
          <w:tcPr>
            <w:tcW w:w="523" w:type="dxa"/>
          </w:tcPr>
          <w:p w14:paraId="0DCD6A5A" w14:textId="77777777" w:rsidR="00F53DC9" w:rsidRPr="006A6209" w:rsidRDefault="00F53DC9" w:rsidP="004C5304">
            <w:pPr>
              <w:pStyle w:val="TableText"/>
              <w:keepNext/>
              <w:keepLines/>
            </w:pPr>
            <w:r w:rsidRPr="006A6209">
              <w:t>X</w:t>
            </w:r>
          </w:p>
        </w:tc>
        <w:tc>
          <w:tcPr>
            <w:tcW w:w="857" w:type="dxa"/>
          </w:tcPr>
          <w:p w14:paraId="1C75A848" w14:textId="77777777" w:rsidR="00F53DC9" w:rsidRPr="006A6209" w:rsidRDefault="00F53DC9" w:rsidP="004C5304">
            <w:pPr>
              <w:pStyle w:val="TableText"/>
              <w:keepNext/>
              <w:keepLines/>
            </w:pPr>
          </w:p>
        </w:tc>
        <w:tc>
          <w:tcPr>
            <w:tcW w:w="784" w:type="dxa"/>
          </w:tcPr>
          <w:p w14:paraId="68C5A4BA" w14:textId="77777777" w:rsidR="00F53DC9" w:rsidRPr="006A6209" w:rsidRDefault="00F53DC9" w:rsidP="004C5304">
            <w:pPr>
              <w:pStyle w:val="TableText"/>
              <w:keepNext/>
              <w:keepLines/>
            </w:pPr>
            <w:r w:rsidRPr="006A6209">
              <w:t>X</w:t>
            </w:r>
          </w:p>
        </w:tc>
        <w:tc>
          <w:tcPr>
            <w:tcW w:w="784" w:type="dxa"/>
          </w:tcPr>
          <w:p w14:paraId="014D53DB" w14:textId="77777777" w:rsidR="00F53DC9" w:rsidRPr="006A6209" w:rsidRDefault="00F53DC9" w:rsidP="004C5304">
            <w:pPr>
              <w:pStyle w:val="TableText"/>
              <w:keepNext/>
              <w:keepLines/>
            </w:pPr>
          </w:p>
        </w:tc>
        <w:tc>
          <w:tcPr>
            <w:tcW w:w="712" w:type="dxa"/>
          </w:tcPr>
          <w:p w14:paraId="0E96BBB3" w14:textId="77777777" w:rsidR="00F53DC9" w:rsidRPr="006A6209" w:rsidRDefault="00F53DC9" w:rsidP="004C5304">
            <w:pPr>
              <w:pStyle w:val="TableText"/>
              <w:keepNext/>
              <w:keepLines/>
            </w:pPr>
          </w:p>
        </w:tc>
        <w:tc>
          <w:tcPr>
            <w:tcW w:w="670" w:type="dxa"/>
          </w:tcPr>
          <w:p w14:paraId="47AB6BEA" w14:textId="77777777" w:rsidR="00F53DC9" w:rsidRPr="006A6209" w:rsidRDefault="00F53DC9" w:rsidP="004C5304">
            <w:pPr>
              <w:pStyle w:val="TableText"/>
              <w:keepNext/>
              <w:keepLines/>
            </w:pPr>
          </w:p>
        </w:tc>
        <w:tc>
          <w:tcPr>
            <w:tcW w:w="833" w:type="dxa"/>
          </w:tcPr>
          <w:p w14:paraId="1657C398" w14:textId="77777777" w:rsidR="00F53DC9" w:rsidRPr="006A6209" w:rsidRDefault="00F53DC9" w:rsidP="004C5304">
            <w:pPr>
              <w:pStyle w:val="TableText"/>
              <w:keepNext/>
              <w:keepLines/>
            </w:pPr>
          </w:p>
        </w:tc>
        <w:tc>
          <w:tcPr>
            <w:tcW w:w="1135" w:type="dxa"/>
          </w:tcPr>
          <w:p w14:paraId="3FF75644" w14:textId="77777777" w:rsidR="00F53DC9" w:rsidRPr="006A6209" w:rsidRDefault="00F53DC9" w:rsidP="004C5304">
            <w:pPr>
              <w:pStyle w:val="TableText"/>
              <w:keepNext/>
              <w:keepLines/>
            </w:pPr>
          </w:p>
        </w:tc>
        <w:tc>
          <w:tcPr>
            <w:tcW w:w="1141" w:type="dxa"/>
          </w:tcPr>
          <w:p w14:paraId="0EB54373" w14:textId="77777777" w:rsidR="00F53DC9" w:rsidRPr="006A6209" w:rsidRDefault="00F53DC9" w:rsidP="004C5304">
            <w:pPr>
              <w:pStyle w:val="TableText"/>
              <w:keepNext/>
              <w:keepLines/>
            </w:pPr>
          </w:p>
        </w:tc>
        <w:tc>
          <w:tcPr>
            <w:tcW w:w="1129" w:type="dxa"/>
          </w:tcPr>
          <w:p w14:paraId="5AE956F6" w14:textId="77777777" w:rsidR="00F53DC9" w:rsidRPr="006A6209" w:rsidRDefault="00F53DC9" w:rsidP="004C5304">
            <w:pPr>
              <w:pStyle w:val="TableText"/>
              <w:keepNext/>
              <w:keepLines/>
            </w:pPr>
          </w:p>
        </w:tc>
      </w:tr>
      <w:tr w:rsidR="00F53DC9" w:rsidRPr="006A6209" w14:paraId="0923D63C" w14:textId="77777777" w:rsidTr="00307E64">
        <w:tc>
          <w:tcPr>
            <w:tcW w:w="1072" w:type="dxa"/>
          </w:tcPr>
          <w:p w14:paraId="2EAFF087" w14:textId="77777777" w:rsidR="00F53DC9" w:rsidRPr="006A6209" w:rsidRDefault="00F53DC9" w:rsidP="004C5304">
            <w:pPr>
              <w:pStyle w:val="TableText"/>
              <w:keepNext/>
              <w:keepLines/>
            </w:pPr>
            <w:r w:rsidRPr="006A6209">
              <w:t>1</w:t>
            </w:r>
          </w:p>
        </w:tc>
        <w:tc>
          <w:tcPr>
            <w:tcW w:w="523" w:type="dxa"/>
          </w:tcPr>
          <w:p w14:paraId="2EAB4017" w14:textId="77777777" w:rsidR="00F53DC9" w:rsidRPr="006A6209" w:rsidRDefault="00F53DC9" w:rsidP="004C5304">
            <w:pPr>
              <w:pStyle w:val="TableText"/>
              <w:keepNext/>
              <w:keepLines/>
            </w:pPr>
            <w:r w:rsidRPr="006A6209">
              <w:t>X</w:t>
            </w:r>
          </w:p>
        </w:tc>
        <w:tc>
          <w:tcPr>
            <w:tcW w:w="857" w:type="dxa"/>
          </w:tcPr>
          <w:p w14:paraId="7AC66C0C" w14:textId="77777777" w:rsidR="00F53DC9" w:rsidRPr="006A6209" w:rsidRDefault="00F53DC9" w:rsidP="004C5304">
            <w:pPr>
              <w:pStyle w:val="TableText"/>
              <w:keepNext/>
              <w:keepLines/>
            </w:pPr>
          </w:p>
        </w:tc>
        <w:tc>
          <w:tcPr>
            <w:tcW w:w="784" w:type="dxa"/>
          </w:tcPr>
          <w:p w14:paraId="292C0352" w14:textId="77777777" w:rsidR="00F53DC9" w:rsidRPr="006A6209" w:rsidRDefault="00F53DC9" w:rsidP="004C5304">
            <w:pPr>
              <w:pStyle w:val="TableText"/>
              <w:keepNext/>
              <w:keepLines/>
            </w:pPr>
            <w:r w:rsidRPr="006A6209">
              <w:t>X</w:t>
            </w:r>
          </w:p>
        </w:tc>
        <w:tc>
          <w:tcPr>
            <w:tcW w:w="784" w:type="dxa"/>
          </w:tcPr>
          <w:p w14:paraId="1888171D" w14:textId="77777777" w:rsidR="00F53DC9" w:rsidRPr="006A6209" w:rsidRDefault="00F53DC9" w:rsidP="004C5304">
            <w:pPr>
              <w:pStyle w:val="TableText"/>
              <w:keepNext/>
              <w:keepLines/>
            </w:pPr>
          </w:p>
        </w:tc>
        <w:tc>
          <w:tcPr>
            <w:tcW w:w="712" w:type="dxa"/>
          </w:tcPr>
          <w:p w14:paraId="37EB8176" w14:textId="77777777" w:rsidR="00F53DC9" w:rsidRPr="006A6209" w:rsidRDefault="00F53DC9" w:rsidP="004C5304">
            <w:pPr>
              <w:pStyle w:val="TableText"/>
              <w:keepNext/>
              <w:keepLines/>
            </w:pPr>
          </w:p>
        </w:tc>
        <w:tc>
          <w:tcPr>
            <w:tcW w:w="670" w:type="dxa"/>
          </w:tcPr>
          <w:p w14:paraId="60D2621C" w14:textId="77777777" w:rsidR="00F53DC9" w:rsidRPr="006A6209" w:rsidRDefault="00F53DC9" w:rsidP="004C5304">
            <w:pPr>
              <w:pStyle w:val="TableText"/>
              <w:keepNext/>
              <w:keepLines/>
            </w:pPr>
          </w:p>
        </w:tc>
        <w:tc>
          <w:tcPr>
            <w:tcW w:w="833" w:type="dxa"/>
          </w:tcPr>
          <w:p w14:paraId="020AA8A3" w14:textId="77777777" w:rsidR="00F53DC9" w:rsidRPr="006A6209" w:rsidRDefault="00F53DC9" w:rsidP="004C5304">
            <w:pPr>
              <w:pStyle w:val="TableText"/>
              <w:keepNext/>
              <w:keepLines/>
            </w:pPr>
          </w:p>
        </w:tc>
        <w:tc>
          <w:tcPr>
            <w:tcW w:w="1135" w:type="dxa"/>
          </w:tcPr>
          <w:p w14:paraId="6DF42E3C" w14:textId="77777777" w:rsidR="00F53DC9" w:rsidRPr="006A6209" w:rsidRDefault="00F53DC9" w:rsidP="004C5304">
            <w:pPr>
              <w:pStyle w:val="TableText"/>
              <w:keepNext/>
              <w:keepLines/>
            </w:pPr>
          </w:p>
        </w:tc>
        <w:tc>
          <w:tcPr>
            <w:tcW w:w="1141" w:type="dxa"/>
          </w:tcPr>
          <w:p w14:paraId="4B9E9668" w14:textId="77777777" w:rsidR="00F53DC9" w:rsidRPr="006A6209" w:rsidRDefault="00F53DC9" w:rsidP="004C5304">
            <w:pPr>
              <w:pStyle w:val="TableText"/>
              <w:keepNext/>
              <w:keepLines/>
            </w:pPr>
          </w:p>
        </w:tc>
        <w:tc>
          <w:tcPr>
            <w:tcW w:w="1129" w:type="dxa"/>
          </w:tcPr>
          <w:p w14:paraId="1DFCDFD6" w14:textId="77777777" w:rsidR="00F53DC9" w:rsidRPr="006A6209" w:rsidRDefault="00F53DC9" w:rsidP="004C5304">
            <w:pPr>
              <w:pStyle w:val="TableText"/>
              <w:keepNext/>
              <w:keepLines/>
            </w:pPr>
          </w:p>
        </w:tc>
      </w:tr>
      <w:tr w:rsidR="00F53DC9" w:rsidRPr="006A6209" w14:paraId="56EA1A4A" w14:textId="77777777" w:rsidTr="00307E64">
        <w:tc>
          <w:tcPr>
            <w:tcW w:w="1072" w:type="dxa"/>
          </w:tcPr>
          <w:p w14:paraId="3EDE65D5" w14:textId="77777777" w:rsidR="00F53DC9" w:rsidRPr="006A6209" w:rsidRDefault="00F53DC9" w:rsidP="004C5304">
            <w:pPr>
              <w:pStyle w:val="TableText"/>
            </w:pPr>
            <w:r w:rsidRPr="006A6209">
              <w:t>2</w:t>
            </w:r>
          </w:p>
        </w:tc>
        <w:tc>
          <w:tcPr>
            <w:tcW w:w="523" w:type="dxa"/>
          </w:tcPr>
          <w:p w14:paraId="74F57265" w14:textId="77777777" w:rsidR="00F53DC9" w:rsidRPr="006A6209" w:rsidRDefault="00F53DC9" w:rsidP="004C5304">
            <w:pPr>
              <w:pStyle w:val="TableText"/>
            </w:pPr>
            <w:r w:rsidRPr="006A6209">
              <w:t>X</w:t>
            </w:r>
          </w:p>
        </w:tc>
        <w:tc>
          <w:tcPr>
            <w:tcW w:w="857" w:type="dxa"/>
          </w:tcPr>
          <w:p w14:paraId="07327A9D" w14:textId="77777777" w:rsidR="00F53DC9" w:rsidRPr="006A6209" w:rsidRDefault="00F53DC9" w:rsidP="004C5304">
            <w:pPr>
              <w:pStyle w:val="TableText"/>
            </w:pPr>
            <w:r w:rsidRPr="006A6209">
              <w:t>X</w:t>
            </w:r>
          </w:p>
        </w:tc>
        <w:tc>
          <w:tcPr>
            <w:tcW w:w="784" w:type="dxa"/>
          </w:tcPr>
          <w:p w14:paraId="36969E7F" w14:textId="77777777" w:rsidR="00F53DC9" w:rsidRPr="006A6209" w:rsidRDefault="00F53DC9" w:rsidP="004C5304">
            <w:pPr>
              <w:pStyle w:val="TableText"/>
            </w:pPr>
          </w:p>
        </w:tc>
        <w:tc>
          <w:tcPr>
            <w:tcW w:w="784" w:type="dxa"/>
          </w:tcPr>
          <w:p w14:paraId="4B4B3039" w14:textId="77777777" w:rsidR="00F53DC9" w:rsidRPr="006A6209" w:rsidRDefault="00F53DC9" w:rsidP="004C5304">
            <w:pPr>
              <w:pStyle w:val="TableText"/>
            </w:pPr>
          </w:p>
        </w:tc>
        <w:tc>
          <w:tcPr>
            <w:tcW w:w="712" w:type="dxa"/>
          </w:tcPr>
          <w:p w14:paraId="1E85DC7E" w14:textId="77777777" w:rsidR="00F53DC9" w:rsidRPr="006A6209" w:rsidRDefault="00F53DC9" w:rsidP="004C5304">
            <w:pPr>
              <w:pStyle w:val="TableText"/>
            </w:pPr>
          </w:p>
        </w:tc>
        <w:tc>
          <w:tcPr>
            <w:tcW w:w="670" w:type="dxa"/>
          </w:tcPr>
          <w:p w14:paraId="106882D3" w14:textId="77777777" w:rsidR="00F53DC9" w:rsidRPr="006A6209" w:rsidRDefault="00F53DC9" w:rsidP="004C5304">
            <w:pPr>
              <w:pStyle w:val="TableText"/>
            </w:pPr>
          </w:p>
        </w:tc>
        <w:tc>
          <w:tcPr>
            <w:tcW w:w="833" w:type="dxa"/>
          </w:tcPr>
          <w:p w14:paraId="146FA335" w14:textId="77777777" w:rsidR="00F53DC9" w:rsidRPr="006A6209" w:rsidRDefault="00F53DC9" w:rsidP="004C5304">
            <w:pPr>
              <w:pStyle w:val="TableText"/>
            </w:pPr>
          </w:p>
        </w:tc>
        <w:tc>
          <w:tcPr>
            <w:tcW w:w="1135" w:type="dxa"/>
          </w:tcPr>
          <w:p w14:paraId="19D4F7D5" w14:textId="77777777" w:rsidR="00F53DC9" w:rsidRPr="006A6209" w:rsidRDefault="00F53DC9" w:rsidP="004C5304">
            <w:pPr>
              <w:pStyle w:val="TableText"/>
            </w:pPr>
          </w:p>
        </w:tc>
        <w:tc>
          <w:tcPr>
            <w:tcW w:w="1141" w:type="dxa"/>
          </w:tcPr>
          <w:p w14:paraId="1A34561C" w14:textId="77777777" w:rsidR="00F53DC9" w:rsidRPr="006A6209" w:rsidRDefault="00F53DC9" w:rsidP="004C5304">
            <w:pPr>
              <w:pStyle w:val="TableText"/>
            </w:pPr>
          </w:p>
        </w:tc>
        <w:tc>
          <w:tcPr>
            <w:tcW w:w="1129" w:type="dxa"/>
          </w:tcPr>
          <w:p w14:paraId="64D83EB2" w14:textId="77777777" w:rsidR="00F53DC9" w:rsidRPr="006A6209" w:rsidRDefault="00F53DC9" w:rsidP="004C5304">
            <w:pPr>
              <w:pStyle w:val="TableText"/>
            </w:pPr>
          </w:p>
        </w:tc>
      </w:tr>
      <w:tr w:rsidR="00F53DC9" w:rsidRPr="006A6209" w14:paraId="1368F538" w14:textId="77777777" w:rsidTr="00307E64">
        <w:tc>
          <w:tcPr>
            <w:tcW w:w="1072" w:type="dxa"/>
          </w:tcPr>
          <w:p w14:paraId="6DFF6ABD" w14:textId="77777777" w:rsidR="00F53DC9" w:rsidRPr="006A6209" w:rsidRDefault="00F53DC9" w:rsidP="004C5304">
            <w:pPr>
              <w:pStyle w:val="TableText"/>
            </w:pPr>
            <w:r w:rsidRPr="006A6209">
              <w:t>3</w:t>
            </w:r>
          </w:p>
        </w:tc>
        <w:tc>
          <w:tcPr>
            <w:tcW w:w="523" w:type="dxa"/>
          </w:tcPr>
          <w:p w14:paraId="7AAEB70A" w14:textId="77777777" w:rsidR="00F53DC9" w:rsidRPr="006A6209" w:rsidRDefault="00F53DC9" w:rsidP="004C5304">
            <w:pPr>
              <w:pStyle w:val="TableText"/>
            </w:pPr>
          </w:p>
        </w:tc>
        <w:tc>
          <w:tcPr>
            <w:tcW w:w="857" w:type="dxa"/>
          </w:tcPr>
          <w:p w14:paraId="1BB0E782" w14:textId="77777777" w:rsidR="00F53DC9" w:rsidRPr="006A6209" w:rsidRDefault="00F53DC9" w:rsidP="004C5304">
            <w:pPr>
              <w:pStyle w:val="TableText"/>
            </w:pPr>
            <w:r w:rsidRPr="006A6209">
              <w:t>X</w:t>
            </w:r>
          </w:p>
        </w:tc>
        <w:tc>
          <w:tcPr>
            <w:tcW w:w="784" w:type="dxa"/>
          </w:tcPr>
          <w:p w14:paraId="6CAE16DA" w14:textId="77777777" w:rsidR="00F53DC9" w:rsidRPr="006A6209" w:rsidRDefault="00F53DC9" w:rsidP="004C5304">
            <w:pPr>
              <w:pStyle w:val="TableText"/>
            </w:pPr>
            <w:r w:rsidRPr="006A6209">
              <w:t>X</w:t>
            </w:r>
          </w:p>
        </w:tc>
        <w:tc>
          <w:tcPr>
            <w:tcW w:w="784" w:type="dxa"/>
          </w:tcPr>
          <w:p w14:paraId="6DAFA4F9" w14:textId="77777777" w:rsidR="00F53DC9" w:rsidRPr="006A6209" w:rsidRDefault="00F53DC9" w:rsidP="004C5304">
            <w:pPr>
              <w:pStyle w:val="TableText"/>
            </w:pPr>
          </w:p>
        </w:tc>
        <w:tc>
          <w:tcPr>
            <w:tcW w:w="712" w:type="dxa"/>
          </w:tcPr>
          <w:p w14:paraId="0658E75C" w14:textId="77777777" w:rsidR="00F53DC9" w:rsidRPr="006A6209" w:rsidRDefault="00F53DC9" w:rsidP="004C5304">
            <w:pPr>
              <w:pStyle w:val="TableText"/>
            </w:pPr>
          </w:p>
        </w:tc>
        <w:tc>
          <w:tcPr>
            <w:tcW w:w="670" w:type="dxa"/>
          </w:tcPr>
          <w:p w14:paraId="1BB0747D" w14:textId="77777777" w:rsidR="00F53DC9" w:rsidRPr="006A6209" w:rsidRDefault="00F53DC9" w:rsidP="004C5304">
            <w:pPr>
              <w:pStyle w:val="TableText"/>
            </w:pPr>
          </w:p>
        </w:tc>
        <w:tc>
          <w:tcPr>
            <w:tcW w:w="833" w:type="dxa"/>
          </w:tcPr>
          <w:p w14:paraId="5B719E80" w14:textId="77777777" w:rsidR="00F53DC9" w:rsidRPr="006A6209" w:rsidRDefault="00F53DC9" w:rsidP="004C5304">
            <w:pPr>
              <w:pStyle w:val="TableText"/>
            </w:pPr>
          </w:p>
        </w:tc>
        <w:tc>
          <w:tcPr>
            <w:tcW w:w="1135" w:type="dxa"/>
          </w:tcPr>
          <w:p w14:paraId="30DA6C18" w14:textId="77777777" w:rsidR="00F53DC9" w:rsidRPr="006A6209" w:rsidRDefault="00F53DC9" w:rsidP="004C5304">
            <w:pPr>
              <w:pStyle w:val="TableText"/>
            </w:pPr>
          </w:p>
        </w:tc>
        <w:tc>
          <w:tcPr>
            <w:tcW w:w="1141" w:type="dxa"/>
          </w:tcPr>
          <w:p w14:paraId="46719528" w14:textId="77777777" w:rsidR="00F53DC9" w:rsidRPr="006A6209" w:rsidRDefault="00F53DC9" w:rsidP="004C5304">
            <w:pPr>
              <w:pStyle w:val="TableText"/>
            </w:pPr>
          </w:p>
        </w:tc>
        <w:tc>
          <w:tcPr>
            <w:tcW w:w="1129" w:type="dxa"/>
          </w:tcPr>
          <w:p w14:paraId="0E740177" w14:textId="77777777" w:rsidR="00F53DC9" w:rsidRPr="006A6209" w:rsidRDefault="00F53DC9" w:rsidP="004C5304">
            <w:pPr>
              <w:pStyle w:val="TableText"/>
            </w:pPr>
          </w:p>
        </w:tc>
      </w:tr>
      <w:tr w:rsidR="00F53DC9" w:rsidRPr="006A6209" w14:paraId="3E8F4486" w14:textId="77777777" w:rsidTr="00307E64">
        <w:tc>
          <w:tcPr>
            <w:tcW w:w="1072" w:type="dxa"/>
          </w:tcPr>
          <w:p w14:paraId="3C9427A8" w14:textId="77777777" w:rsidR="00F53DC9" w:rsidRPr="006A6209" w:rsidRDefault="00F53DC9" w:rsidP="004C5304">
            <w:pPr>
              <w:pStyle w:val="TableText"/>
            </w:pPr>
            <w:r w:rsidRPr="006A6209">
              <w:t>4</w:t>
            </w:r>
          </w:p>
        </w:tc>
        <w:tc>
          <w:tcPr>
            <w:tcW w:w="523" w:type="dxa"/>
          </w:tcPr>
          <w:p w14:paraId="1AC2285B" w14:textId="77777777" w:rsidR="00F53DC9" w:rsidRPr="006A6209" w:rsidRDefault="00F53DC9" w:rsidP="004C5304">
            <w:pPr>
              <w:pStyle w:val="TableText"/>
            </w:pPr>
            <w:r w:rsidRPr="006A6209">
              <w:t>X</w:t>
            </w:r>
          </w:p>
        </w:tc>
        <w:tc>
          <w:tcPr>
            <w:tcW w:w="857" w:type="dxa"/>
          </w:tcPr>
          <w:p w14:paraId="2592FA1C" w14:textId="77777777" w:rsidR="00F53DC9" w:rsidRPr="006A6209" w:rsidRDefault="00F53DC9" w:rsidP="004C5304">
            <w:pPr>
              <w:pStyle w:val="TableText"/>
            </w:pPr>
          </w:p>
        </w:tc>
        <w:tc>
          <w:tcPr>
            <w:tcW w:w="784" w:type="dxa"/>
          </w:tcPr>
          <w:p w14:paraId="1291CFDA" w14:textId="77777777" w:rsidR="00F53DC9" w:rsidRPr="006A6209" w:rsidRDefault="00F53DC9" w:rsidP="004C5304">
            <w:pPr>
              <w:pStyle w:val="TableText"/>
            </w:pPr>
          </w:p>
        </w:tc>
        <w:tc>
          <w:tcPr>
            <w:tcW w:w="784" w:type="dxa"/>
          </w:tcPr>
          <w:p w14:paraId="7EDFA333" w14:textId="77777777" w:rsidR="00F53DC9" w:rsidRPr="006A6209" w:rsidRDefault="00F53DC9" w:rsidP="004C5304">
            <w:pPr>
              <w:pStyle w:val="TableText"/>
            </w:pPr>
          </w:p>
        </w:tc>
        <w:tc>
          <w:tcPr>
            <w:tcW w:w="712" w:type="dxa"/>
          </w:tcPr>
          <w:p w14:paraId="6484E6E4" w14:textId="77777777" w:rsidR="00F53DC9" w:rsidRPr="006A6209" w:rsidRDefault="00F53DC9" w:rsidP="004C5304">
            <w:pPr>
              <w:pStyle w:val="TableText"/>
            </w:pPr>
            <w:r w:rsidRPr="006A6209">
              <w:t>X</w:t>
            </w:r>
          </w:p>
        </w:tc>
        <w:tc>
          <w:tcPr>
            <w:tcW w:w="670" w:type="dxa"/>
          </w:tcPr>
          <w:p w14:paraId="599AB356" w14:textId="77777777" w:rsidR="00F53DC9" w:rsidRPr="006A6209" w:rsidRDefault="00F53DC9" w:rsidP="004C5304">
            <w:pPr>
              <w:pStyle w:val="TableText"/>
            </w:pPr>
          </w:p>
        </w:tc>
        <w:tc>
          <w:tcPr>
            <w:tcW w:w="833" w:type="dxa"/>
          </w:tcPr>
          <w:p w14:paraId="1EDEC369" w14:textId="77777777" w:rsidR="00F53DC9" w:rsidRPr="006A6209" w:rsidRDefault="00F53DC9" w:rsidP="004C5304">
            <w:pPr>
              <w:pStyle w:val="TableText"/>
            </w:pPr>
          </w:p>
        </w:tc>
        <w:tc>
          <w:tcPr>
            <w:tcW w:w="1135" w:type="dxa"/>
          </w:tcPr>
          <w:p w14:paraId="62FB4C76" w14:textId="77777777" w:rsidR="00F53DC9" w:rsidRPr="006A6209" w:rsidRDefault="00F53DC9" w:rsidP="004C5304">
            <w:pPr>
              <w:pStyle w:val="TableText"/>
            </w:pPr>
          </w:p>
        </w:tc>
        <w:tc>
          <w:tcPr>
            <w:tcW w:w="1141" w:type="dxa"/>
          </w:tcPr>
          <w:p w14:paraId="5DB14958" w14:textId="77777777" w:rsidR="00F53DC9" w:rsidRPr="006A6209" w:rsidRDefault="00F53DC9" w:rsidP="004C5304">
            <w:pPr>
              <w:pStyle w:val="TableText"/>
            </w:pPr>
          </w:p>
        </w:tc>
        <w:tc>
          <w:tcPr>
            <w:tcW w:w="1129" w:type="dxa"/>
          </w:tcPr>
          <w:p w14:paraId="7557A62F" w14:textId="77777777" w:rsidR="00F53DC9" w:rsidRPr="006A6209" w:rsidRDefault="00F53DC9" w:rsidP="004C5304">
            <w:pPr>
              <w:pStyle w:val="TableText"/>
            </w:pPr>
          </w:p>
        </w:tc>
      </w:tr>
      <w:tr w:rsidR="00F53DC9" w:rsidRPr="006A6209" w14:paraId="222F87A8" w14:textId="77777777" w:rsidTr="00307E64">
        <w:tc>
          <w:tcPr>
            <w:tcW w:w="1072" w:type="dxa"/>
          </w:tcPr>
          <w:p w14:paraId="19448E71" w14:textId="77777777" w:rsidR="00F53DC9" w:rsidRPr="006A6209" w:rsidRDefault="00F53DC9" w:rsidP="004C5304">
            <w:pPr>
              <w:pStyle w:val="TableText"/>
            </w:pPr>
            <w:r w:rsidRPr="006A6209">
              <w:t>5</w:t>
            </w:r>
          </w:p>
        </w:tc>
        <w:tc>
          <w:tcPr>
            <w:tcW w:w="523" w:type="dxa"/>
          </w:tcPr>
          <w:p w14:paraId="76193CA5" w14:textId="77777777" w:rsidR="00F53DC9" w:rsidRPr="006A6209" w:rsidRDefault="00F53DC9" w:rsidP="004C5304">
            <w:pPr>
              <w:pStyle w:val="TableText"/>
            </w:pPr>
          </w:p>
        </w:tc>
        <w:tc>
          <w:tcPr>
            <w:tcW w:w="857" w:type="dxa"/>
          </w:tcPr>
          <w:p w14:paraId="41387D9A" w14:textId="77777777" w:rsidR="00F53DC9" w:rsidRPr="006A6209" w:rsidRDefault="00F53DC9" w:rsidP="004C5304">
            <w:pPr>
              <w:pStyle w:val="TableText"/>
            </w:pPr>
          </w:p>
        </w:tc>
        <w:tc>
          <w:tcPr>
            <w:tcW w:w="784" w:type="dxa"/>
          </w:tcPr>
          <w:p w14:paraId="2F3759EF" w14:textId="77777777" w:rsidR="00F53DC9" w:rsidRPr="006A6209" w:rsidRDefault="00F53DC9" w:rsidP="004C5304">
            <w:pPr>
              <w:pStyle w:val="TableText"/>
            </w:pPr>
            <w:r w:rsidRPr="006A6209">
              <w:t>X</w:t>
            </w:r>
          </w:p>
        </w:tc>
        <w:tc>
          <w:tcPr>
            <w:tcW w:w="784" w:type="dxa"/>
          </w:tcPr>
          <w:p w14:paraId="7981E942" w14:textId="77777777" w:rsidR="00F53DC9" w:rsidRPr="006A6209" w:rsidRDefault="00F53DC9" w:rsidP="004C5304">
            <w:pPr>
              <w:pStyle w:val="TableText"/>
            </w:pPr>
          </w:p>
        </w:tc>
        <w:tc>
          <w:tcPr>
            <w:tcW w:w="712" w:type="dxa"/>
          </w:tcPr>
          <w:p w14:paraId="07DE751A" w14:textId="77777777" w:rsidR="00F53DC9" w:rsidRPr="006A6209" w:rsidRDefault="00F53DC9" w:rsidP="004C5304">
            <w:pPr>
              <w:pStyle w:val="TableText"/>
            </w:pPr>
            <w:r w:rsidRPr="006A6209">
              <w:t>X</w:t>
            </w:r>
          </w:p>
        </w:tc>
        <w:tc>
          <w:tcPr>
            <w:tcW w:w="670" w:type="dxa"/>
          </w:tcPr>
          <w:p w14:paraId="7C3F1E1D" w14:textId="77777777" w:rsidR="00F53DC9" w:rsidRPr="006A6209" w:rsidRDefault="00F53DC9" w:rsidP="004C5304">
            <w:pPr>
              <w:pStyle w:val="TableText"/>
            </w:pPr>
          </w:p>
        </w:tc>
        <w:tc>
          <w:tcPr>
            <w:tcW w:w="833" w:type="dxa"/>
          </w:tcPr>
          <w:p w14:paraId="1C733D2B" w14:textId="77777777" w:rsidR="00F53DC9" w:rsidRPr="006A6209" w:rsidRDefault="00F53DC9" w:rsidP="004C5304">
            <w:pPr>
              <w:pStyle w:val="TableText"/>
            </w:pPr>
          </w:p>
        </w:tc>
        <w:tc>
          <w:tcPr>
            <w:tcW w:w="1135" w:type="dxa"/>
          </w:tcPr>
          <w:p w14:paraId="0BFE4D34" w14:textId="77777777" w:rsidR="00F53DC9" w:rsidRPr="006A6209" w:rsidRDefault="00F53DC9" w:rsidP="004C5304">
            <w:pPr>
              <w:pStyle w:val="TableText"/>
            </w:pPr>
          </w:p>
        </w:tc>
        <w:tc>
          <w:tcPr>
            <w:tcW w:w="1141" w:type="dxa"/>
          </w:tcPr>
          <w:p w14:paraId="35E4684F" w14:textId="77777777" w:rsidR="00F53DC9" w:rsidRPr="006A6209" w:rsidRDefault="00F53DC9" w:rsidP="004C5304">
            <w:pPr>
              <w:pStyle w:val="TableText"/>
            </w:pPr>
          </w:p>
        </w:tc>
        <w:tc>
          <w:tcPr>
            <w:tcW w:w="1129" w:type="dxa"/>
          </w:tcPr>
          <w:p w14:paraId="16825CD1" w14:textId="77777777" w:rsidR="00F53DC9" w:rsidRPr="006A6209" w:rsidRDefault="00F53DC9" w:rsidP="004C5304">
            <w:pPr>
              <w:pStyle w:val="TableText"/>
            </w:pPr>
          </w:p>
        </w:tc>
      </w:tr>
      <w:tr w:rsidR="00F53DC9" w:rsidRPr="006A6209" w14:paraId="41CFE0D2" w14:textId="77777777" w:rsidTr="00307E64">
        <w:tc>
          <w:tcPr>
            <w:tcW w:w="1072" w:type="dxa"/>
          </w:tcPr>
          <w:p w14:paraId="147407AF" w14:textId="77777777" w:rsidR="00F53DC9" w:rsidRPr="006A6209" w:rsidRDefault="00F53DC9" w:rsidP="004C5304">
            <w:pPr>
              <w:pStyle w:val="TableText"/>
            </w:pPr>
            <w:r w:rsidRPr="006A6209">
              <w:t>6</w:t>
            </w:r>
          </w:p>
        </w:tc>
        <w:tc>
          <w:tcPr>
            <w:tcW w:w="523" w:type="dxa"/>
          </w:tcPr>
          <w:p w14:paraId="42577B46" w14:textId="77777777" w:rsidR="00F53DC9" w:rsidRPr="006A6209" w:rsidRDefault="00F53DC9" w:rsidP="004C5304">
            <w:pPr>
              <w:pStyle w:val="TableText"/>
            </w:pPr>
            <w:r w:rsidRPr="006A6209">
              <w:t>X</w:t>
            </w:r>
          </w:p>
        </w:tc>
        <w:tc>
          <w:tcPr>
            <w:tcW w:w="857" w:type="dxa"/>
          </w:tcPr>
          <w:p w14:paraId="3120F6D6" w14:textId="77777777" w:rsidR="00F53DC9" w:rsidRPr="006A6209" w:rsidRDefault="00F53DC9" w:rsidP="004C5304">
            <w:pPr>
              <w:pStyle w:val="TableText"/>
            </w:pPr>
            <w:r w:rsidRPr="006A6209">
              <w:t>X</w:t>
            </w:r>
          </w:p>
        </w:tc>
        <w:tc>
          <w:tcPr>
            <w:tcW w:w="784" w:type="dxa"/>
          </w:tcPr>
          <w:p w14:paraId="58AA3161" w14:textId="77777777" w:rsidR="00F53DC9" w:rsidRPr="006A6209" w:rsidRDefault="00F53DC9" w:rsidP="004C5304">
            <w:pPr>
              <w:pStyle w:val="TableText"/>
            </w:pPr>
          </w:p>
        </w:tc>
        <w:tc>
          <w:tcPr>
            <w:tcW w:w="784" w:type="dxa"/>
          </w:tcPr>
          <w:p w14:paraId="14353493" w14:textId="77777777" w:rsidR="00F53DC9" w:rsidRPr="006A6209" w:rsidRDefault="00F53DC9" w:rsidP="004C5304">
            <w:pPr>
              <w:pStyle w:val="TableText"/>
            </w:pPr>
          </w:p>
        </w:tc>
        <w:tc>
          <w:tcPr>
            <w:tcW w:w="712" w:type="dxa"/>
          </w:tcPr>
          <w:p w14:paraId="582EB92D" w14:textId="77777777" w:rsidR="00F53DC9" w:rsidRPr="006A6209" w:rsidRDefault="00F53DC9" w:rsidP="004C5304">
            <w:pPr>
              <w:pStyle w:val="TableText"/>
            </w:pPr>
            <w:r w:rsidRPr="006A6209">
              <w:t>X</w:t>
            </w:r>
          </w:p>
        </w:tc>
        <w:tc>
          <w:tcPr>
            <w:tcW w:w="670" w:type="dxa"/>
          </w:tcPr>
          <w:p w14:paraId="1382E205" w14:textId="77777777" w:rsidR="00F53DC9" w:rsidRPr="006A6209" w:rsidRDefault="00F53DC9" w:rsidP="004C5304">
            <w:pPr>
              <w:pStyle w:val="TableText"/>
            </w:pPr>
          </w:p>
        </w:tc>
        <w:tc>
          <w:tcPr>
            <w:tcW w:w="833" w:type="dxa"/>
          </w:tcPr>
          <w:p w14:paraId="1F259829" w14:textId="77777777" w:rsidR="00F53DC9" w:rsidRPr="006A6209" w:rsidRDefault="00F53DC9" w:rsidP="004C5304">
            <w:pPr>
              <w:pStyle w:val="TableText"/>
            </w:pPr>
          </w:p>
        </w:tc>
        <w:tc>
          <w:tcPr>
            <w:tcW w:w="1135" w:type="dxa"/>
          </w:tcPr>
          <w:p w14:paraId="004B152B" w14:textId="77777777" w:rsidR="00F53DC9" w:rsidRPr="006A6209" w:rsidRDefault="00F53DC9" w:rsidP="004C5304">
            <w:pPr>
              <w:pStyle w:val="TableText"/>
            </w:pPr>
          </w:p>
        </w:tc>
        <w:tc>
          <w:tcPr>
            <w:tcW w:w="1141" w:type="dxa"/>
          </w:tcPr>
          <w:p w14:paraId="5B77D5E8" w14:textId="77777777" w:rsidR="00F53DC9" w:rsidRPr="006A6209" w:rsidRDefault="00F53DC9" w:rsidP="004C5304">
            <w:pPr>
              <w:pStyle w:val="TableText"/>
            </w:pPr>
          </w:p>
        </w:tc>
        <w:tc>
          <w:tcPr>
            <w:tcW w:w="1129" w:type="dxa"/>
          </w:tcPr>
          <w:p w14:paraId="1F560378" w14:textId="77777777" w:rsidR="00F53DC9" w:rsidRPr="006A6209" w:rsidRDefault="00F53DC9" w:rsidP="004C5304">
            <w:pPr>
              <w:pStyle w:val="TableText"/>
            </w:pPr>
          </w:p>
        </w:tc>
      </w:tr>
      <w:tr w:rsidR="00F53DC9" w:rsidRPr="006A6209" w14:paraId="58963D79" w14:textId="77777777" w:rsidTr="00307E64">
        <w:tc>
          <w:tcPr>
            <w:tcW w:w="1072" w:type="dxa"/>
          </w:tcPr>
          <w:p w14:paraId="5EF0A40A" w14:textId="77777777" w:rsidR="00F53DC9" w:rsidRPr="006A6209" w:rsidRDefault="00F53DC9" w:rsidP="004C5304">
            <w:pPr>
              <w:pStyle w:val="TableText"/>
            </w:pPr>
            <w:r w:rsidRPr="006A6209">
              <w:t>7</w:t>
            </w:r>
          </w:p>
        </w:tc>
        <w:tc>
          <w:tcPr>
            <w:tcW w:w="523" w:type="dxa"/>
          </w:tcPr>
          <w:p w14:paraId="50D205F9" w14:textId="77777777" w:rsidR="00F53DC9" w:rsidRPr="006A6209" w:rsidRDefault="00F53DC9" w:rsidP="004C5304">
            <w:pPr>
              <w:pStyle w:val="TableText"/>
            </w:pPr>
          </w:p>
        </w:tc>
        <w:tc>
          <w:tcPr>
            <w:tcW w:w="857" w:type="dxa"/>
          </w:tcPr>
          <w:p w14:paraId="243C0257" w14:textId="77777777" w:rsidR="00F53DC9" w:rsidRPr="006A6209" w:rsidRDefault="00F53DC9" w:rsidP="004C5304">
            <w:pPr>
              <w:pStyle w:val="TableText"/>
            </w:pPr>
            <w:r w:rsidRPr="006A6209">
              <w:t>X</w:t>
            </w:r>
          </w:p>
        </w:tc>
        <w:tc>
          <w:tcPr>
            <w:tcW w:w="784" w:type="dxa"/>
          </w:tcPr>
          <w:p w14:paraId="2D329820" w14:textId="77777777" w:rsidR="00F53DC9" w:rsidRPr="006A6209" w:rsidRDefault="00F53DC9" w:rsidP="004C5304">
            <w:pPr>
              <w:pStyle w:val="TableText"/>
            </w:pPr>
          </w:p>
        </w:tc>
        <w:tc>
          <w:tcPr>
            <w:tcW w:w="784" w:type="dxa"/>
          </w:tcPr>
          <w:p w14:paraId="0902D946" w14:textId="77777777" w:rsidR="00F53DC9" w:rsidRPr="006A6209" w:rsidRDefault="00F53DC9" w:rsidP="004C5304">
            <w:pPr>
              <w:pStyle w:val="TableText"/>
            </w:pPr>
          </w:p>
        </w:tc>
        <w:tc>
          <w:tcPr>
            <w:tcW w:w="712" w:type="dxa"/>
          </w:tcPr>
          <w:p w14:paraId="4D55F725" w14:textId="77777777" w:rsidR="00F53DC9" w:rsidRPr="006A6209" w:rsidRDefault="00F53DC9" w:rsidP="004C5304">
            <w:pPr>
              <w:pStyle w:val="TableText"/>
            </w:pPr>
          </w:p>
        </w:tc>
        <w:tc>
          <w:tcPr>
            <w:tcW w:w="670" w:type="dxa"/>
          </w:tcPr>
          <w:p w14:paraId="75F7206D" w14:textId="77777777" w:rsidR="00F53DC9" w:rsidRPr="006A6209" w:rsidRDefault="00F53DC9" w:rsidP="004C5304">
            <w:pPr>
              <w:pStyle w:val="TableText"/>
            </w:pPr>
            <w:r w:rsidRPr="006A6209">
              <w:t>X</w:t>
            </w:r>
          </w:p>
        </w:tc>
        <w:tc>
          <w:tcPr>
            <w:tcW w:w="833" w:type="dxa"/>
          </w:tcPr>
          <w:p w14:paraId="24A3FB92" w14:textId="77777777" w:rsidR="00F53DC9" w:rsidRPr="006A6209" w:rsidRDefault="00F53DC9" w:rsidP="004C5304">
            <w:pPr>
              <w:pStyle w:val="TableText"/>
            </w:pPr>
          </w:p>
        </w:tc>
        <w:tc>
          <w:tcPr>
            <w:tcW w:w="1135" w:type="dxa"/>
          </w:tcPr>
          <w:p w14:paraId="41F6E130" w14:textId="77777777" w:rsidR="00F53DC9" w:rsidRPr="006A6209" w:rsidRDefault="00F53DC9" w:rsidP="004C5304">
            <w:pPr>
              <w:pStyle w:val="TableText"/>
            </w:pPr>
          </w:p>
        </w:tc>
        <w:tc>
          <w:tcPr>
            <w:tcW w:w="1141" w:type="dxa"/>
          </w:tcPr>
          <w:p w14:paraId="3729BD6A" w14:textId="77777777" w:rsidR="00F53DC9" w:rsidRPr="006A6209" w:rsidRDefault="00F53DC9" w:rsidP="004C5304">
            <w:pPr>
              <w:pStyle w:val="TableText"/>
            </w:pPr>
          </w:p>
        </w:tc>
        <w:tc>
          <w:tcPr>
            <w:tcW w:w="1129" w:type="dxa"/>
          </w:tcPr>
          <w:p w14:paraId="57545037" w14:textId="77777777" w:rsidR="00F53DC9" w:rsidRPr="006A6209" w:rsidRDefault="00F53DC9" w:rsidP="004C5304">
            <w:pPr>
              <w:pStyle w:val="TableText"/>
            </w:pPr>
          </w:p>
        </w:tc>
      </w:tr>
      <w:tr w:rsidR="00F53DC9" w:rsidRPr="006A6209" w14:paraId="2264E68D" w14:textId="77777777" w:rsidTr="00307E64">
        <w:tc>
          <w:tcPr>
            <w:tcW w:w="1072" w:type="dxa"/>
          </w:tcPr>
          <w:p w14:paraId="16C12F97" w14:textId="77777777" w:rsidR="00F53DC9" w:rsidRPr="006A6209" w:rsidRDefault="00F53DC9" w:rsidP="004C5304">
            <w:pPr>
              <w:pStyle w:val="TableText"/>
            </w:pPr>
            <w:r w:rsidRPr="006A6209">
              <w:t>8</w:t>
            </w:r>
          </w:p>
        </w:tc>
        <w:tc>
          <w:tcPr>
            <w:tcW w:w="523" w:type="dxa"/>
          </w:tcPr>
          <w:p w14:paraId="0C4B6529" w14:textId="77777777" w:rsidR="00F53DC9" w:rsidRPr="006A6209" w:rsidRDefault="00F53DC9" w:rsidP="004C5304">
            <w:pPr>
              <w:pStyle w:val="TableText"/>
            </w:pPr>
          </w:p>
        </w:tc>
        <w:tc>
          <w:tcPr>
            <w:tcW w:w="857" w:type="dxa"/>
          </w:tcPr>
          <w:p w14:paraId="43749D4D" w14:textId="77777777" w:rsidR="00F53DC9" w:rsidRPr="006A6209" w:rsidRDefault="00F53DC9" w:rsidP="004C5304">
            <w:pPr>
              <w:pStyle w:val="TableText"/>
            </w:pPr>
            <w:r w:rsidRPr="006A6209">
              <w:t>X</w:t>
            </w:r>
          </w:p>
        </w:tc>
        <w:tc>
          <w:tcPr>
            <w:tcW w:w="784" w:type="dxa"/>
          </w:tcPr>
          <w:p w14:paraId="6BC370C8" w14:textId="77777777" w:rsidR="00F53DC9" w:rsidRPr="006A6209" w:rsidRDefault="00F53DC9" w:rsidP="004C5304">
            <w:pPr>
              <w:pStyle w:val="TableText"/>
            </w:pPr>
          </w:p>
        </w:tc>
        <w:tc>
          <w:tcPr>
            <w:tcW w:w="784" w:type="dxa"/>
          </w:tcPr>
          <w:p w14:paraId="43CA9261" w14:textId="77777777" w:rsidR="00F53DC9" w:rsidRPr="006A6209" w:rsidRDefault="00F53DC9" w:rsidP="004C5304">
            <w:pPr>
              <w:pStyle w:val="TableText"/>
            </w:pPr>
          </w:p>
        </w:tc>
        <w:tc>
          <w:tcPr>
            <w:tcW w:w="712" w:type="dxa"/>
          </w:tcPr>
          <w:p w14:paraId="4D5E7877" w14:textId="77777777" w:rsidR="00F53DC9" w:rsidRPr="006A6209" w:rsidRDefault="00F53DC9" w:rsidP="004C5304">
            <w:pPr>
              <w:pStyle w:val="TableText"/>
            </w:pPr>
          </w:p>
        </w:tc>
        <w:tc>
          <w:tcPr>
            <w:tcW w:w="670" w:type="dxa"/>
          </w:tcPr>
          <w:p w14:paraId="3C405648" w14:textId="77777777" w:rsidR="00F53DC9" w:rsidRPr="006A6209" w:rsidRDefault="00F53DC9" w:rsidP="004C5304">
            <w:pPr>
              <w:pStyle w:val="TableText"/>
            </w:pPr>
            <w:r w:rsidRPr="006A6209">
              <w:t>X</w:t>
            </w:r>
          </w:p>
        </w:tc>
        <w:tc>
          <w:tcPr>
            <w:tcW w:w="833" w:type="dxa"/>
          </w:tcPr>
          <w:p w14:paraId="0B3AD4F6" w14:textId="77777777" w:rsidR="00F53DC9" w:rsidRPr="006A6209" w:rsidRDefault="00F53DC9" w:rsidP="004C5304">
            <w:pPr>
              <w:pStyle w:val="TableText"/>
            </w:pPr>
            <w:r w:rsidRPr="006A6209">
              <w:t>X</w:t>
            </w:r>
          </w:p>
        </w:tc>
        <w:tc>
          <w:tcPr>
            <w:tcW w:w="1135" w:type="dxa"/>
          </w:tcPr>
          <w:p w14:paraId="6B089BCF" w14:textId="77777777" w:rsidR="00F53DC9" w:rsidRPr="006A6209" w:rsidRDefault="00F53DC9" w:rsidP="004C5304">
            <w:pPr>
              <w:pStyle w:val="TableText"/>
            </w:pPr>
          </w:p>
        </w:tc>
        <w:tc>
          <w:tcPr>
            <w:tcW w:w="1141" w:type="dxa"/>
          </w:tcPr>
          <w:p w14:paraId="444E481D" w14:textId="77777777" w:rsidR="00F53DC9" w:rsidRPr="006A6209" w:rsidRDefault="00F53DC9" w:rsidP="004C5304">
            <w:pPr>
              <w:pStyle w:val="TableText"/>
            </w:pPr>
          </w:p>
        </w:tc>
        <w:tc>
          <w:tcPr>
            <w:tcW w:w="1129" w:type="dxa"/>
          </w:tcPr>
          <w:p w14:paraId="0A315A61" w14:textId="77777777" w:rsidR="00F53DC9" w:rsidRPr="006A6209" w:rsidRDefault="00F53DC9" w:rsidP="004C5304">
            <w:pPr>
              <w:pStyle w:val="TableText"/>
            </w:pPr>
          </w:p>
        </w:tc>
      </w:tr>
      <w:tr w:rsidR="00F53DC9" w:rsidRPr="006A6209" w14:paraId="76E887E3" w14:textId="77777777" w:rsidTr="00307E64">
        <w:tc>
          <w:tcPr>
            <w:tcW w:w="1072" w:type="dxa"/>
          </w:tcPr>
          <w:p w14:paraId="13ED6240" w14:textId="77777777" w:rsidR="00F53DC9" w:rsidRPr="006A6209" w:rsidRDefault="00F53DC9" w:rsidP="004C5304">
            <w:pPr>
              <w:pStyle w:val="TableText"/>
            </w:pPr>
            <w:r w:rsidRPr="006A6209">
              <w:t>9</w:t>
            </w:r>
          </w:p>
        </w:tc>
        <w:tc>
          <w:tcPr>
            <w:tcW w:w="523" w:type="dxa"/>
          </w:tcPr>
          <w:p w14:paraId="14DEFF7A" w14:textId="77777777" w:rsidR="00F53DC9" w:rsidRPr="006A6209" w:rsidRDefault="00F53DC9" w:rsidP="004C5304">
            <w:pPr>
              <w:pStyle w:val="TableText"/>
            </w:pPr>
            <w:r w:rsidRPr="006A6209">
              <w:t>X</w:t>
            </w:r>
          </w:p>
        </w:tc>
        <w:tc>
          <w:tcPr>
            <w:tcW w:w="857" w:type="dxa"/>
          </w:tcPr>
          <w:p w14:paraId="49FBB713" w14:textId="77777777" w:rsidR="00F53DC9" w:rsidRPr="006A6209" w:rsidRDefault="00F53DC9" w:rsidP="004C5304">
            <w:pPr>
              <w:pStyle w:val="TableText"/>
            </w:pPr>
          </w:p>
        </w:tc>
        <w:tc>
          <w:tcPr>
            <w:tcW w:w="784" w:type="dxa"/>
          </w:tcPr>
          <w:p w14:paraId="58AB1FE1" w14:textId="77777777" w:rsidR="00F53DC9" w:rsidRPr="006A6209" w:rsidRDefault="00F53DC9" w:rsidP="004C5304">
            <w:pPr>
              <w:pStyle w:val="TableText"/>
            </w:pPr>
          </w:p>
        </w:tc>
        <w:tc>
          <w:tcPr>
            <w:tcW w:w="784" w:type="dxa"/>
          </w:tcPr>
          <w:p w14:paraId="37F2DB9F" w14:textId="77777777" w:rsidR="00F53DC9" w:rsidRPr="006A6209" w:rsidRDefault="00F53DC9" w:rsidP="004C5304">
            <w:pPr>
              <w:pStyle w:val="TableText"/>
            </w:pPr>
          </w:p>
        </w:tc>
        <w:tc>
          <w:tcPr>
            <w:tcW w:w="712" w:type="dxa"/>
          </w:tcPr>
          <w:p w14:paraId="7AE03747" w14:textId="77777777" w:rsidR="00F53DC9" w:rsidRPr="006A6209" w:rsidRDefault="00F53DC9" w:rsidP="004C5304">
            <w:pPr>
              <w:pStyle w:val="TableText"/>
            </w:pPr>
          </w:p>
        </w:tc>
        <w:tc>
          <w:tcPr>
            <w:tcW w:w="670" w:type="dxa"/>
          </w:tcPr>
          <w:p w14:paraId="06B59ACE" w14:textId="77777777" w:rsidR="00F53DC9" w:rsidRPr="006A6209" w:rsidRDefault="00F53DC9" w:rsidP="004C5304">
            <w:pPr>
              <w:pStyle w:val="TableText"/>
            </w:pPr>
          </w:p>
        </w:tc>
        <w:tc>
          <w:tcPr>
            <w:tcW w:w="833" w:type="dxa"/>
          </w:tcPr>
          <w:p w14:paraId="000075A1" w14:textId="77777777" w:rsidR="00F53DC9" w:rsidRPr="006A6209" w:rsidRDefault="00F53DC9" w:rsidP="004C5304">
            <w:pPr>
              <w:pStyle w:val="TableText"/>
            </w:pPr>
          </w:p>
        </w:tc>
        <w:tc>
          <w:tcPr>
            <w:tcW w:w="1135" w:type="dxa"/>
          </w:tcPr>
          <w:p w14:paraId="2CAD5C15" w14:textId="77777777" w:rsidR="00F53DC9" w:rsidRPr="006A6209" w:rsidRDefault="00F53DC9" w:rsidP="004C5304">
            <w:pPr>
              <w:pStyle w:val="TableText"/>
            </w:pPr>
            <w:r w:rsidRPr="006A6209">
              <w:t>X</w:t>
            </w:r>
          </w:p>
        </w:tc>
        <w:tc>
          <w:tcPr>
            <w:tcW w:w="1141" w:type="dxa"/>
          </w:tcPr>
          <w:p w14:paraId="11B26D1F" w14:textId="77777777" w:rsidR="00F53DC9" w:rsidRPr="006A6209" w:rsidRDefault="00F53DC9" w:rsidP="004C5304">
            <w:pPr>
              <w:pStyle w:val="TableText"/>
            </w:pPr>
            <w:r w:rsidRPr="006A6209">
              <w:t>X</w:t>
            </w:r>
          </w:p>
        </w:tc>
        <w:tc>
          <w:tcPr>
            <w:tcW w:w="1129" w:type="dxa"/>
          </w:tcPr>
          <w:p w14:paraId="0510F736" w14:textId="77777777" w:rsidR="00F53DC9" w:rsidRPr="006A6209" w:rsidRDefault="00F53DC9" w:rsidP="004C5304">
            <w:pPr>
              <w:pStyle w:val="TableText"/>
            </w:pPr>
            <w:r w:rsidRPr="006A6209">
              <w:t>X</w:t>
            </w:r>
          </w:p>
        </w:tc>
      </w:tr>
      <w:tr w:rsidR="00F53DC9" w:rsidRPr="006A6209" w14:paraId="6E9F3CD1" w14:textId="77777777" w:rsidTr="00307E64">
        <w:tc>
          <w:tcPr>
            <w:tcW w:w="1072" w:type="dxa"/>
          </w:tcPr>
          <w:p w14:paraId="51B21549" w14:textId="77777777" w:rsidR="00F53DC9" w:rsidRPr="006A6209" w:rsidRDefault="00F53DC9" w:rsidP="004C5304">
            <w:pPr>
              <w:pStyle w:val="TableText"/>
            </w:pPr>
            <w:r w:rsidRPr="006A6209">
              <w:t>10</w:t>
            </w:r>
          </w:p>
        </w:tc>
        <w:tc>
          <w:tcPr>
            <w:tcW w:w="523" w:type="dxa"/>
          </w:tcPr>
          <w:p w14:paraId="37E77B3F" w14:textId="77777777" w:rsidR="00F53DC9" w:rsidRPr="006A6209" w:rsidRDefault="00F53DC9" w:rsidP="004C5304">
            <w:pPr>
              <w:pStyle w:val="TableText"/>
            </w:pPr>
          </w:p>
        </w:tc>
        <w:tc>
          <w:tcPr>
            <w:tcW w:w="857" w:type="dxa"/>
          </w:tcPr>
          <w:p w14:paraId="466FDEAD" w14:textId="77777777" w:rsidR="00F53DC9" w:rsidRPr="006A6209" w:rsidRDefault="00F53DC9" w:rsidP="004C5304">
            <w:pPr>
              <w:pStyle w:val="TableText"/>
            </w:pPr>
          </w:p>
        </w:tc>
        <w:tc>
          <w:tcPr>
            <w:tcW w:w="784" w:type="dxa"/>
          </w:tcPr>
          <w:p w14:paraId="4CBE74EE" w14:textId="77777777" w:rsidR="00F53DC9" w:rsidRPr="006A6209" w:rsidRDefault="00F53DC9" w:rsidP="004C5304">
            <w:pPr>
              <w:pStyle w:val="TableText"/>
            </w:pPr>
          </w:p>
        </w:tc>
        <w:tc>
          <w:tcPr>
            <w:tcW w:w="784" w:type="dxa"/>
          </w:tcPr>
          <w:p w14:paraId="41989F62" w14:textId="77777777" w:rsidR="00F53DC9" w:rsidRPr="006A6209" w:rsidRDefault="00F53DC9" w:rsidP="004C5304">
            <w:pPr>
              <w:pStyle w:val="TableText"/>
            </w:pPr>
          </w:p>
        </w:tc>
        <w:tc>
          <w:tcPr>
            <w:tcW w:w="712" w:type="dxa"/>
          </w:tcPr>
          <w:p w14:paraId="17275309" w14:textId="77777777" w:rsidR="00F53DC9" w:rsidRPr="006A6209" w:rsidRDefault="00F53DC9" w:rsidP="004C5304">
            <w:pPr>
              <w:pStyle w:val="TableText"/>
            </w:pPr>
          </w:p>
        </w:tc>
        <w:tc>
          <w:tcPr>
            <w:tcW w:w="670" w:type="dxa"/>
          </w:tcPr>
          <w:p w14:paraId="5AA95157" w14:textId="77777777" w:rsidR="00F53DC9" w:rsidRPr="006A6209" w:rsidRDefault="00F53DC9" w:rsidP="004C5304">
            <w:pPr>
              <w:pStyle w:val="TableText"/>
            </w:pPr>
          </w:p>
        </w:tc>
        <w:tc>
          <w:tcPr>
            <w:tcW w:w="833" w:type="dxa"/>
          </w:tcPr>
          <w:p w14:paraId="2CA264FA" w14:textId="77777777" w:rsidR="00F53DC9" w:rsidRPr="006A6209" w:rsidRDefault="00F53DC9" w:rsidP="004C5304">
            <w:pPr>
              <w:pStyle w:val="TableText"/>
            </w:pPr>
          </w:p>
        </w:tc>
        <w:tc>
          <w:tcPr>
            <w:tcW w:w="1135" w:type="dxa"/>
          </w:tcPr>
          <w:p w14:paraId="6D0893A6" w14:textId="77777777" w:rsidR="00F53DC9" w:rsidRPr="006A6209" w:rsidRDefault="00F53DC9" w:rsidP="004C5304">
            <w:pPr>
              <w:pStyle w:val="TableText"/>
            </w:pPr>
          </w:p>
        </w:tc>
        <w:tc>
          <w:tcPr>
            <w:tcW w:w="1141" w:type="dxa"/>
          </w:tcPr>
          <w:p w14:paraId="7D15366C" w14:textId="77777777" w:rsidR="00F53DC9" w:rsidRPr="006A6209" w:rsidRDefault="00F53DC9" w:rsidP="004C5304">
            <w:pPr>
              <w:pStyle w:val="TableText"/>
            </w:pPr>
            <w:r w:rsidRPr="006A6209">
              <w:t>X</w:t>
            </w:r>
          </w:p>
        </w:tc>
        <w:tc>
          <w:tcPr>
            <w:tcW w:w="1129" w:type="dxa"/>
          </w:tcPr>
          <w:p w14:paraId="31D5B576" w14:textId="77777777" w:rsidR="00F53DC9" w:rsidRPr="006A6209" w:rsidRDefault="00F53DC9" w:rsidP="004C5304">
            <w:pPr>
              <w:pStyle w:val="TableText"/>
            </w:pPr>
            <w:r w:rsidRPr="006A6209">
              <w:t>X</w:t>
            </w:r>
          </w:p>
        </w:tc>
      </w:tr>
      <w:tr w:rsidR="00F53DC9" w:rsidRPr="006A6209" w14:paraId="442636E3" w14:textId="77777777" w:rsidTr="00307E64">
        <w:tc>
          <w:tcPr>
            <w:tcW w:w="1072" w:type="dxa"/>
          </w:tcPr>
          <w:p w14:paraId="6DED0CAB" w14:textId="77777777" w:rsidR="00F53DC9" w:rsidRPr="006A6209" w:rsidRDefault="00F53DC9" w:rsidP="004C5304">
            <w:pPr>
              <w:pStyle w:val="TableText"/>
            </w:pPr>
            <w:r w:rsidRPr="006A6209">
              <w:t>51</w:t>
            </w:r>
          </w:p>
        </w:tc>
        <w:tc>
          <w:tcPr>
            <w:tcW w:w="523" w:type="dxa"/>
          </w:tcPr>
          <w:p w14:paraId="3A0BE7F2" w14:textId="77777777" w:rsidR="00F53DC9" w:rsidRPr="006A6209" w:rsidRDefault="00F53DC9" w:rsidP="004C5304">
            <w:pPr>
              <w:pStyle w:val="TableText"/>
            </w:pPr>
            <w:r w:rsidRPr="006A6209">
              <w:t>X</w:t>
            </w:r>
          </w:p>
        </w:tc>
        <w:tc>
          <w:tcPr>
            <w:tcW w:w="857" w:type="dxa"/>
          </w:tcPr>
          <w:p w14:paraId="75CDF113" w14:textId="77777777" w:rsidR="00F53DC9" w:rsidRPr="006A6209" w:rsidRDefault="00F53DC9" w:rsidP="004C5304">
            <w:pPr>
              <w:pStyle w:val="TableText"/>
            </w:pPr>
          </w:p>
        </w:tc>
        <w:tc>
          <w:tcPr>
            <w:tcW w:w="784" w:type="dxa"/>
          </w:tcPr>
          <w:p w14:paraId="78A64EA6" w14:textId="77777777" w:rsidR="00F53DC9" w:rsidRPr="006A6209" w:rsidRDefault="00F53DC9" w:rsidP="004C5304">
            <w:pPr>
              <w:pStyle w:val="TableText"/>
            </w:pPr>
          </w:p>
        </w:tc>
        <w:tc>
          <w:tcPr>
            <w:tcW w:w="784" w:type="dxa"/>
          </w:tcPr>
          <w:p w14:paraId="1F24341D" w14:textId="77777777" w:rsidR="00F53DC9" w:rsidRPr="006A6209" w:rsidRDefault="00F53DC9" w:rsidP="004C5304">
            <w:pPr>
              <w:pStyle w:val="TableText"/>
            </w:pPr>
            <w:r w:rsidRPr="006A6209">
              <w:t>X</w:t>
            </w:r>
          </w:p>
        </w:tc>
        <w:tc>
          <w:tcPr>
            <w:tcW w:w="712" w:type="dxa"/>
          </w:tcPr>
          <w:p w14:paraId="4AEFEF1D" w14:textId="77777777" w:rsidR="00F53DC9" w:rsidRPr="006A6209" w:rsidRDefault="00F53DC9" w:rsidP="004C5304">
            <w:pPr>
              <w:pStyle w:val="TableText"/>
            </w:pPr>
          </w:p>
        </w:tc>
        <w:tc>
          <w:tcPr>
            <w:tcW w:w="670" w:type="dxa"/>
          </w:tcPr>
          <w:p w14:paraId="71B4F650" w14:textId="77777777" w:rsidR="00F53DC9" w:rsidRPr="006A6209" w:rsidRDefault="00F53DC9" w:rsidP="004C5304">
            <w:pPr>
              <w:pStyle w:val="TableText"/>
            </w:pPr>
          </w:p>
        </w:tc>
        <w:tc>
          <w:tcPr>
            <w:tcW w:w="833" w:type="dxa"/>
          </w:tcPr>
          <w:p w14:paraId="465A3F8B" w14:textId="77777777" w:rsidR="00F53DC9" w:rsidRPr="006A6209" w:rsidRDefault="00F53DC9" w:rsidP="004C5304">
            <w:pPr>
              <w:pStyle w:val="TableText"/>
            </w:pPr>
          </w:p>
        </w:tc>
        <w:tc>
          <w:tcPr>
            <w:tcW w:w="1135" w:type="dxa"/>
          </w:tcPr>
          <w:p w14:paraId="0F44814E" w14:textId="77777777" w:rsidR="00F53DC9" w:rsidRPr="006A6209" w:rsidRDefault="00F53DC9" w:rsidP="004C5304">
            <w:pPr>
              <w:pStyle w:val="TableText"/>
            </w:pPr>
          </w:p>
        </w:tc>
        <w:tc>
          <w:tcPr>
            <w:tcW w:w="1141" w:type="dxa"/>
          </w:tcPr>
          <w:p w14:paraId="52213D97" w14:textId="77777777" w:rsidR="00F53DC9" w:rsidRPr="006A6209" w:rsidRDefault="00F53DC9" w:rsidP="004C5304">
            <w:pPr>
              <w:pStyle w:val="TableText"/>
            </w:pPr>
          </w:p>
        </w:tc>
        <w:tc>
          <w:tcPr>
            <w:tcW w:w="1129" w:type="dxa"/>
          </w:tcPr>
          <w:p w14:paraId="6044A2CB" w14:textId="77777777" w:rsidR="00F53DC9" w:rsidRPr="006A6209" w:rsidRDefault="00F53DC9" w:rsidP="004C5304">
            <w:pPr>
              <w:pStyle w:val="TableText"/>
            </w:pPr>
          </w:p>
        </w:tc>
      </w:tr>
      <w:tr w:rsidR="00F53DC9" w:rsidRPr="006A6209" w14:paraId="68F4F8B0" w14:textId="77777777" w:rsidTr="00307E64">
        <w:tc>
          <w:tcPr>
            <w:tcW w:w="1072" w:type="dxa"/>
          </w:tcPr>
          <w:p w14:paraId="091486F3" w14:textId="77777777" w:rsidR="00F53DC9" w:rsidRPr="006A6209" w:rsidRDefault="00F53DC9" w:rsidP="004C5304">
            <w:pPr>
              <w:pStyle w:val="TableText"/>
            </w:pPr>
            <w:r w:rsidRPr="006A6209">
              <w:t>52</w:t>
            </w:r>
          </w:p>
        </w:tc>
        <w:tc>
          <w:tcPr>
            <w:tcW w:w="523" w:type="dxa"/>
          </w:tcPr>
          <w:p w14:paraId="7389BBA4" w14:textId="77777777" w:rsidR="00F53DC9" w:rsidRPr="006A6209" w:rsidRDefault="00F53DC9" w:rsidP="004C5304">
            <w:pPr>
              <w:pStyle w:val="TableText"/>
            </w:pPr>
          </w:p>
        </w:tc>
        <w:tc>
          <w:tcPr>
            <w:tcW w:w="857" w:type="dxa"/>
          </w:tcPr>
          <w:p w14:paraId="05F07898" w14:textId="77777777" w:rsidR="00F53DC9" w:rsidRPr="006A6209" w:rsidRDefault="00F53DC9" w:rsidP="004C5304">
            <w:pPr>
              <w:pStyle w:val="TableText"/>
            </w:pPr>
            <w:r w:rsidRPr="006A6209">
              <w:t>X</w:t>
            </w:r>
          </w:p>
        </w:tc>
        <w:tc>
          <w:tcPr>
            <w:tcW w:w="784" w:type="dxa"/>
          </w:tcPr>
          <w:p w14:paraId="754F15FD" w14:textId="77777777" w:rsidR="00F53DC9" w:rsidRPr="006A6209" w:rsidRDefault="00F53DC9" w:rsidP="004C5304">
            <w:pPr>
              <w:pStyle w:val="TableText"/>
            </w:pPr>
          </w:p>
        </w:tc>
        <w:tc>
          <w:tcPr>
            <w:tcW w:w="784" w:type="dxa"/>
          </w:tcPr>
          <w:p w14:paraId="760B82A5" w14:textId="77777777" w:rsidR="00F53DC9" w:rsidRPr="006A6209" w:rsidRDefault="00F53DC9" w:rsidP="004C5304">
            <w:pPr>
              <w:pStyle w:val="TableText"/>
            </w:pPr>
            <w:r w:rsidRPr="006A6209">
              <w:t>X</w:t>
            </w:r>
          </w:p>
        </w:tc>
        <w:tc>
          <w:tcPr>
            <w:tcW w:w="712" w:type="dxa"/>
          </w:tcPr>
          <w:p w14:paraId="329FD7F9" w14:textId="77777777" w:rsidR="00F53DC9" w:rsidRPr="006A6209" w:rsidRDefault="00F53DC9" w:rsidP="004C5304">
            <w:pPr>
              <w:pStyle w:val="TableText"/>
            </w:pPr>
          </w:p>
        </w:tc>
        <w:tc>
          <w:tcPr>
            <w:tcW w:w="670" w:type="dxa"/>
          </w:tcPr>
          <w:p w14:paraId="392D31D1" w14:textId="77777777" w:rsidR="00F53DC9" w:rsidRPr="006A6209" w:rsidRDefault="00F53DC9" w:rsidP="004C5304">
            <w:pPr>
              <w:pStyle w:val="TableText"/>
            </w:pPr>
          </w:p>
        </w:tc>
        <w:tc>
          <w:tcPr>
            <w:tcW w:w="833" w:type="dxa"/>
          </w:tcPr>
          <w:p w14:paraId="15DCE7E9" w14:textId="77777777" w:rsidR="00F53DC9" w:rsidRPr="006A6209" w:rsidRDefault="00F53DC9" w:rsidP="004C5304">
            <w:pPr>
              <w:pStyle w:val="TableText"/>
            </w:pPr>
          </w:p>
        </w:tc>
        <w:tc>
          <w:tcPr>
            <w:tcW w:w="1135" w:type="dxa"/>
          </w:tcPr>
          <w:p w14:paraId="56B985F9" w14:textId="77777777" w:rsidR="00F53DC9" w:rsidRPr="006A6209" w:rsidRDefault="00F53DC9" w:rsidP="004C5304">
            <w:pPr>
              <w:pStyle w:val="TableText"/>
            </w:pPr>
          </w:p>
        </w:tc>
        <w:tc>
          <w:tcPr>
            <w:tcW w:w="1141" w:type="dxa"/>
          </w:tcPr>
          <w:p w14:paraId="2655815E" w14:textId="77777777" w:rsidR="00F53DC9" w:rsidRPr="006A6209" w:rsidRDefault="00F53DC9" w:rsidP="004C5304">
            <w:pPr>
              <w:pStyle w:val="TableText"/>
            </w:pPr>
          </w:p>
        </w:tc>
        <w:tc>
          <w:tcPr>
            <w:tcW w:w="1129" w:type="dxa"/>
          </w:tcPr>
          <w:p w14:paraId="3950B9CE" w14:textId="77777777" w:rsidR="00F53DC9" w:rsidRPr="006A6209" w:rsidRDefault="00F53DC9" w:rsidP="004C5304">
            <w:pPr>
              <w:pStyle w:val="TableText"/>
            </w:pPr>
          </w:p>
        </w:tc>
      </w:tr>
      <w:tr w:rsidR="00F53DC9" w:rsidRPr="006A6209" w14:paraId="1BBEBDDD" w14:textId="77777777" w:rsidTr="00307E64">
        <w:tc>
          <w:tcPr>
            <w:tcW w:w="1072" w:type="dxa"/>
          </w:tcPr>
          <w:p w14:paraId="18F56483" w14:textId="77777777" w:rsidR="00F53DC9" w:rsidRPr="006A6209" w:rsidRDefault="00F53DC9" w:rsidP="004C5304">
            <w:pPr>
              <w:pStyle w:val="TableText"/>
            </w:pPr>
            <w:r w:rsidRPr="006A6209">
              <w:t>53</w:t>
            </w:r>
          </w:p>
        </w:tc>
        <w:tc>
          <w:tcPr>
            <w:tcW w:w="523" w:type="dxa"/>
          </w:tcPr>
          <w:p w14:paraId="191DB0A3" w14:textId="77777777" w:rsidR="00F53DC9" w:rsidRPr="006A6209" w:rsidRDefault="00F53DC9" w:rsidP="004C5304">
            <w:pPr>
              <w:pStyle w:val="TableText"/>
            </w:pPr>
          </w:p>
        </w:tc>
        <w:tc>
          <w:tcPr>
            <w:tcW w:w="857" w:type="dxa"/>
          </w:tcPr>
          <w:p w14:paraId="230E15CA" w14:textId="77777777" w:rsidR="00F53DC9" w:rsidRPr="006A6209" w:rsidRDefault="00F53DC9" w:rsidP="004C5304">
            <w:pPr>
              <w:pStyle w:val="TableText"/>
            </w:pPr>
          </w:p>
        </w:tc>
        <w:tc>
          <w:tcPr>
            <w:tcW w:w="784" w:type="dxa"/>
          </w:tcPr>
          <w:p w14:paraId="6E669F2D" w14:textId="77777777" w:rsidR="00F53DC9" w:rsidRPr="006A6209" w:rsidRDefault="00F53DC9" w:rsidP="004C5304">
            <w:pPr>
              <w:pStyle w:val="TableText"/>
            </w:pPr>
          </w:p>
        </w:tc>
        <w:tc>
          <w:tcPr>
            <w:tcW w:w="784" w:type="dxa"/>
          </w:tcPr>
          <w:p w14:paraId="71F57569" w14:textId="77777777" w:rsidR="00F53DC9" w:rsidRPr="006A6209" w:rsidRDefault="00F53DC9" w:rsidP="004C5304">
            <w:pPr>
              <w:pStyle w:val="TableText"/>
            </w:pPr>
            <w:r w:rsidRPr="006A6209">
              <w:t>X</w:t>
            </w:r>
          </w:p>
        </w:tc>
        <w:tc>
          <w:tcPr>
            <w:tcW w:w="712" w:type="dxa"/>
          </w:tcPr>
          <w:p w14:paraId="70A624EB" w14:textId="77777777" w:rsidR="00F53DC9" w:rsidRPr="006A6209" w:rsidRDefault="00F53DC9" w:rsidP="004C5304">
            <w:pPr>
              <w:pStyle w:val="TableText"/>
            </w:pPr>
            <w:r w:rsidRPr="006A6209">
              <w:t>X</w:t>
            </w:r>
          </w:p>
        </w:tc>
        <w:tc>
          <w:tcPr>
            <w:tcW w:w="670" w:type="dxa"/>
          </w:tcPr>
          <w:p w14:paraId="30E33B3E" w14:textId="77777777" w:rsidR="00F53DC9" w:rsidRPr="006A6209" w:rsidRDefault="00F53DC9" w:rsidP="004C5304">
            <w:pPr>
              <w:pStyle w:val="TableText"/>
            </w:pPr>
          </w:p>
        </w:tc>
        <w:tc>
          <w:tcPr>
            <w:tcW w:w="833" w:type="dxa"/>
          </w:tcPr>
          <w:p w14:paraId="18647458" w14:textId="77777777" w:rsidR="00F53DC9" w:rsidRPr="006A6209" w:rsidRDefault="00F53DC9" w:rsidP="004C5304">
            <w:pPr>
              <w:pStyle w:val="TableText"/>
            </w:pPr>
          </w:p>
        </w:tc>
        <w:tc>
          <w:tcPr>
            <w:tcW w:w="1135" w:type="dxa"/>
          </w:tcPr>
          <w:p w14:paraId="60D01DFF" w14:textId="77777777" w:rsidR="00F53DC9" w:rsidRPr="006A6209" w:rsidRDefault="00F53DC9" w:rsidP="004C5304">
            <w:pPr>
              <w:pStyle w:val="TableText"/>
            </w:pPr>
          </w:p>
        </w:tc>
        <w:tc>
          <w:tcPr>
            <w:tcW w:w="1141" w:type="dxa"/>
          </w:tcPr>
          <w:p w14:paraId="2B1BAB29" w14:textId="77777777" w:rsidR="00F53DC9" w:rsidRPr="006A6209" w:rsidRDefault="00F53DC9" w:rsidP="004C5304">
            <w:pPr>
              <w:pStyle w:val="TableText"/>
            </w:pPr>
          </w:p>
        </w:tc>
        <w:tc>
          <w:tcPr>
            <w:tcW w:w="1129" w:type="dxa"/>
          </w:tcPr>
          <w:p w14:paraId="5F821078" w14:textId="77777777" w:rsidR="00F53DC9" w:rsidRPr="006A6209" w:rsidRDefault="00F53DC9" w:rsidP="004C5304">
            <w:pPr>
              <w:pStyle w:val="TableText"/>
            </w:pPr>
          </w:p>
        </w:tc>
      </w:tr>
      <w:tr w:rsidR="00F53DC9" w:rsidRPr="006A6209" w14:paraId="72DAC36C" w14:textId="77777777" w:rsidTr="00307E64">
        <w:tc>
          <w:tcPr>
            <w:tcW w:w="1072" w:type="dxa"/>
          </w:tcPr>
          <w:p w14:paraId="7F867AD5" w14:textId="77777777" w:rsidR="00F53DC9" w:rsidRPr="006A6209" w:rsidRDefault="00F53DC9" w:rsidP="004C5304">
            <w:pPr>
              <w:pStyle w:val="TableText"/>
            </w:pPr>
            <w:r w:rsidRPr="006A6209">
              <w:t>ALL</w:t>
            </w:r>
          </w:p>
        </w:tc>
        <w:tc>
          <w:tcPr>
            <w:tcW w:w="523" w:type="dxa"/>
          </w:tcPr>
          <w:p w14:paraId="65233C61" w14:textId="77777777" w:rsidR="00F53DC9" w:rsidRPr="006A6209" w:rsidRDefault="00F53DC9" w:rsidP="004C5304">
            <w:pPr>
              <w:pStyle w:val="TableText"/>
            </w:pPr>
            <w:r w:rsidRPr="006A6209">
              <w:t>X</w:t>
            </w:r>
          </w:p>
        </w:tc>
        <w:tc>
          <w:tcPr>
            <w:tcW w:w="857" w:type="dxa"/>
          </w:tcPr>
          <w:p w14:paraId="13D050F3" w14:textId="77777777" w:rsidR="00F53DC9" w:rsidRPr="006A6209" w:rsidRDefault="00F53DC9" w:rsidP="004C5304">
            <w:pPr>
              <w:pStyle w:val="TableText"/>
            </w:pPr>
            <w:r w:rsidRPr="006A6209">
              <w:t>X</w:t>
            </w:r>
          </w:p>
        </w:tc>
        <w:tc>
          <w:tcPr>
            <w:tcW w:w="784" w:type="dxa"/>
          </w:tcPr>
          <w:p w14:paraId="39BE297C" w14:textId="77777777" w:rsidR="00F53DC9" w:rsidRPr="006A6209" w:rsidRDefault="00F53DC9" w:rsidP="004C5304">
            <w:pPr>
              <w:pStyle w:val="TableText"/>
            </w:pPr>
            <w:r w:rsidRPr="006A6209">
              <w:t>X</w:t>
            </w:r>
          </w:p>
        </w:tc>
        <w:tc>
          <w:tcPr>
            <w:tcW w:w="784" w:type="dxa"/>
          </w:tcPr>
          <w:p w14:paraId="4F4A3E28" w14:textId="77777777" w:rsidR="00F53DC9" w:rsidRPr="006A6209" w:rsidRDefault="00F53DC9" w:rsidP="004C5304">
            <w:pPr>
              <w:pStyle w:val="TableText"/>
            </w:pPr>
          </w:p>
        </w:tc>
        <w:tc>
          <w:tcPr>
            <w:tcW w:w="712" w:type="dxa"/>
          </w:tcPr>
          <w:p w14:paraId="6E3F62A4" w14:textId="77777777" w:rsidR="00F53DC9" w:rsidRPr="006A6209" w:rsidRDefault="00F53DC9" w:rsidP="004C5304">
            <w:pPr>
              <w:pStyle w:val="TableText"/>
            </w:pPr>
            <w:r w:rsidRPr="006A6209">
              <w:t>X</w:t>
            </w:r>
          </w:p>
        </w:tc>
        <w:tc>
          <w:tcPr>
            <w:tcW w:w="670" w:type="dxa"/>
          </w:tcPr>
          <w:p w14:paraId="10B80CD1" w14:textId="77777777" w:rsidR="00F53DC9" w:rsidRPr="006A6209" w:rsidRDefault="00F53DC9" w:rsidP="004C5304">
            <w:pPr>
              <w:pStyle w:val="TableText"/>
            </w:pPr>
            <w:r w:rsidRPr="006A6209">
              <w:t>X</w:t>
            </w:r>
          </w:p>
        </w:tc>
        <w:tc>
          <w:tcPr>
            <w:tcW w:w="833" w:type="dxa"/>
          </w:tcPr>
          <w:p w14:paraId="7FD05C4E" w14:textId="77777777" w:rsidR="00F53DC9" w:rsidRPr="006A6209" w:rsidRDefault="00F53DC9" w:rsidP="004C5304">
            <w:pPr>
              <w:pStyle w:val="TableText"/>
            </w:pPr>
            <w:r w:rsidRPr="006A6209">
              <w:t>X</w:t>
            </w:r>
          </w:p>
        </w:tc>
        <w:tc>
          <w:tcPr>
            <w:tcW w:w="1135" w:type="dxa"/>
          </w:tcPr>
          <w:p w14:paraId="777206E2" w14:textId="77777777" w:rsidR="00F53DC9" w:rsidRPr="006A6209" w:rsidRDefault="00F53DC9" w:rsidP="004C5304">
            <w:pPr>
              <w:pStyle w:val="TableText"/>
            </w:pPr>
            <w:r w:rsidRPr="006A6209">
              <w:t>X</w:t>
            </w:r>
          </w:p>
        </w:tc>
        <w:tc>
          <w:tcPr>
            <w:tcW w:w="1141" w:type="dxa"/>
          </w:tcPr>
          <w:p w14:paraId="6C7EF154" w14:textId="77777777" w:rsidR="00F53DC9" w:rsidRPr="006A6209" w:rsidRDefault="00F53DC9" w:rsidP="004C5304">
            <w:pPr>
              <w:pStyle w:val="TableText"/>
            </w:pPr>
            <w:r w:rsidRPr="006A6209">
              <w:t>X</w:t>
            </w:r>
          </w:p>
        </w:tc>
        <w:tc>
          <w:tcPr>
            <w:tcW w:w="1129" w:type="dxa"/>
          </w:tcPr>
          <w:p w14:paraId="5CFD0CA3" w14:textId="77777777" w:rsidR="00F53DC9" w:rsidRPr="006A6209" w:rsidRDefault="00F53DC9" w:rsidP="004C5304">
            <w:pPr>
              <w:pStyle w:val="TableText"/>
            </w:pPr>
            <w:r w:rsidRPr="006A6209">
              <w:t>X</w:t>
            </w:r>
          </w:p>
        </w:tc>
      </w:tr>
      <w:tr w:rsidR="00F53DC9" w:rsidRPr="006A6209" w14:paraId="151ED0AE" w14:textId="77777777" w:rsidTr="00307E64">
        <w:tc>
          <w:tcPr>
            <w:tcW w:w="1072" w:type="dxa"/>
          </w:tcPr>
          <w:p w14:paraId="4D87E9E3" w14:textId="77777777" w:rsidR="00F53DC9" w:rsidRPr="006A6209" w:rsidRDefault="00F53DC9" w:rsidP="004C5304">
            <w:pPr>
              <w:pStyle w:val="TableText"/>
            </w:pPr>
            <w:r w:rsidRPr="006A6209">
              <w:t>A5</w:t>
            </w:r>
          </w:p>
        </w:tc>
        <w:tc>
          <w:tcPr>
            <w:tcW w:w="523" w:type="dxa"/>
          </w:tcPr>
          <w:p w14:paraId="722499C8" w14:textId="77777777" w:rsidR="00F53DC9" w:rsidRPr="006A6209" w:rsidRDefault="00F53DC9" w:rsidP="004C5304">
            <w:pPr>
              <w:pStyle w:val="TableText"/>
            </w:pPr>
            <w:r w:rsidRPr="006A6209">
              <w:t>X</w:t>
            </w:r>
          </w:p>
        </w:tc>
        <w:tc>
          <w:tcPr>
            <w:tcW w:w="857" w:type="dxa"/>
          </w:tcPr>
          <w:p w14:paraId="012C7237" w14:textId="77777777" w:rsidR="00F53DC9" w:rsidRPr="006A6209" w:rsidRDefault="00F53DC9" w:rsidP="004C5304">
            <w:pPr>
              <w:pStyle w:val="TableText"/>
            </w:pPr>
            <w:r w:rsidRPr="006A6209">
              <w:t>X</w:t>
            </w:r>
          </w:p>
        </w:tc>
        <w:tc>
          <w:tcPr>
            <w:tcW w:w="784" w:type="dxa"/>
          </w:tcPr>
          <w:p w14:paraId="21265278" w14:textId="77777777" w:rsidR="00F53DC9" w:rsidRPr="006A6209" w:rsidRDefault="00F53DC9" w:rsidP="004C5304">
            <w:pPr>
              <w:pStyle w:val="TableText"/>
            </w:pPr>
          </w:p>
        </w:tc>
        <w:tc>
          <w:tcPr>
            <w:tcW w:w="784" w:type="dxa"/>
          </w:tcPr>
          <w:p w14:paraId="563678B2" w14:textId="77777777" w:rsidR="00F53DC9" w:rsidRPr="006A6209" w:rsidRDefault="00F53DC9" w:rsidP="004C5304">
            <w:pPr>
              <w:pStyle w:val="TableText"/>
            </w:pPr>
            <w:r w:rsidRPr="006A6209">
              <w:t>X</w:t>
            </w:r>
          </w:p>
        </w:tc>
        <w:tc>
          <w:tcPr>
            <w:tcW w:w="712" w:type="dxa"/>
          </w:tcPr>
          <w:p w14:paraId="02C1255D" w14:textId="77777777" w:rsidR="00F53DC9" w:rsidRPr="006A6209" w:rsidRDefault="00F53DC9" w:rsidP="004C5304">
            <w:pPr>
              <w:pStyle w:val="TableText"/>
            </w:pPr>
            <w:r w:rsidRPr="006A6209">
              <w:t>X</w:t>
            </w:r>
          </w:p>
        </w:tc>
        <w:tc>
          <w:tcPr>
            <w:tcW w:w="670" w:type="dxa"/>
          </w:tcPr>
          <w:p w14:paraId="46C310BD" w14:textId="77777777" w:rsidR="00F53DC9" w:rsidRPr="006A6209" w:rsidRDefault="00F53DC9" w:rsidP="004C5304">
            <w:pPr>
              <w:pStyle w:val="TableText"/>
            </w:pPr>
            <w:r w:rsidRPr="006A6209">
              <w:t>X</w:t>
            </w:r>
          </w:p>
        </w:tc>
        <w:tc>
          <w:tcPr>
            <w:tcW w:w="833" w:type="dxa"/>
          </w:tcPr>
          <w:p w14:paraId="44660618" w14:textId="77777777" w:rsidR="00F53DC9" w:rsidRPr="006A6209" w:rsidRDefault="00F53DC9" w:rsidP="004C5304">
            <w:pPr>
              <w:pStyle w:val="TableText"/>
            </w:pPr>
            <w:r w:rsidRPr="006A6209">
              <w:t>X</w:t>
            </w:r>
          </w:p>
        </w:tc>
        <w:tc>
          <w:tcPr>
            <w:tcW w:w="1135" w:type="dxa"/>
          </w:tcPr>
          <w:p w14:paraId="190492A0" w14:textId="77777777" w:rsidR="00F53DC9" w:rsidRPr="006A6209" w:rsidRDefault="00F53DC9" w:rsidP="004C5304">
            <w:pPr>
              <w:pStyle w:val="TableText"/>
            </w:pPr>
            <w:r w:rsidRPr="006A6209">
              <w:t>X</w:t>
            </w:r>
          </w:p>
        </w:tc>
        <w:tc>
          <w:tcPr>
            <w:tcW w:w="1141" w:type="dxa"/>
          </w:tcPr>
          <w:p w14:paraId="5F79B7AD" w14:textId="77777777" w:rsidR="00F53DC9" w:rsidRPr="006A6209" w:rsidRDefault="00F53DC9" w:rsidP="004C5304">
            <w:pPr>
              <w:pStyle w:val="TableText"/>
            </w:pPr>
            <w:r w:rsidRPr="006A6209">
              <w:t>X</w:t>
            </w:r>
          </w:p>
        </w:tc>
        <w:tc>
          <w:tcPr>
            <w:tcW w:w="1129" w:type="dxa"/>
          </w:tcPr>
          <w:p w14:paraId="5B88407D" w14:textId="77777777" w:rsidR="00F53DC9" w:rsidRPr="006A6209" w:rsidRDefault="00F53DC9" w:rsidP="004C5304">
            <w:pPr>
              <w:pStyle w:val="TableText"/>
            </w:pPr>
            <w:r w:rsidRPr="006A6209">
              <w:t>X</w:t>
            </w:r>
          </w:p>
        </w:tc>
      </w:tr>
    </w:tbl>
    <w:p w14:paraId="29739723" w14:textId="30CC932B" w:rsidR="002E7911" w:rsidRPr="006A6209" w:rsidRDefault="002E7911" w:rsidP="002037F1">
      <w:pPr>
        <w:pStyle w:val="Heading3"/>
      </w:pPr>
      <w:bookmarkStart w:id="1147" w:name="ColumnTitle_30"/>
      <w:bookmarkStart w:id="1148" w:name="_Ref78457070"/>
      <w:bookmarkStart w:id="1149" w:name="_Toc164850272"/>
      <w:bookmarkEnd w:id="1146"/>
      <w:bookmarkEnd w:id="1147"/>
      <w:r w:rsidRPr="006A6209">
        <w:t>CAI</w:t>
      </w:r>
      <w:r w:rsidR="00D86BF7" w:rsidRPr="006A6209">
        <w:t>^VADPT</w:t>
      </w:r>
      <w:bookmarkEnd w:id="1148"/>
      <w:bookmarkEnd w:id="1149"/>
    </w:p>
    <w:p w14:paraId="3B355216" w14:textId="77777777" w:rsidR="00D6455D" w:rsidRPr="006A6209" w:rsidRDefault="00D6455D" w:rsidP="00D6455D">
      <w:pPr>
        <w:pStyle w:val="AltHeading5"/>
      </w:pPr>
      <w:bookmarkStart w:id="1150" w:name="_Toc51598875"/>
      <w:bookmarkStart w:id="1151" w:name="_Ref58320347"/>
      <w:r w:rsidRPr="006A6209">
        <w:t>Description</w:t>
      </w:r>
    </w:p>
    <w:p w14:paraId="079AEDA9" w14:textId="77777777" w:rsidR="00D6455D" w:rsidRPr="006A6209" w:rsidRDefault="00D6455D" w:rsidP="00D6455D">
      <w:pPr>
        <w:autoSpaceDE w:val="0"/>
        <w:autoSpaceDN w:val="0"/>
        <w:rPr>
          <w:rFonts w:eastAsiaTheme="minorHAnsi"/>
          <w:color w:val="auto"/>
          <w:lang w:eastAsia="en-US"/>
        </w:rPr>
      </w:pPr>
      <w:r w:rsidRPr="006A6209">
        <w:t>Returns the Comprehensive Prevention, Access to Care, and</w:t>
      </w:r>
      <w:r w:rsidRPr="006A6209">
        <w:rPr>
          <w:rFonts w:eastAsiaTheme="minorHAnsi"/>
          <w:color w:val="auto"/>
          <w:lang w:eastAsia="en-US"/>
        </w:rPr>
        <w:t xml:space="preserve"> </w:t>
      </w:r>
      <w:r w:rsidRPr="006A6209">
        <w:t>Treatment (COMPACT) indicator for enrolled Veterans and non-enrolled Veterans.</w:t>
      </w:r>
    </w:p>
    <w:p w14:paraId="5D9C33CD" w14:textId="77777777" w:rsidR="00D6455D" w:rsidRPr="006A6209" w:rsidRDefault="00D6455D" w:rsidP="00D6455D">
      <w:pPr>
        <w:pStyle w:val="AltHeading5"/>
      </w:pPr>
      <w:r w:rsidRPr="006A6209">
        <w:t>Input</w:t>
      </w:r>
    </w:p>
    <w:p w14:paraId="4C7C1D48" w14:textId="77777777" w:rsidR="00D6455D" w:rsidRPr="006A6209" w:rsidRDefault="00D6455D" w:rsidP="00D6455D">
      <w:pPr>
        <w:pStyle w:val="ListBullet"/>
        <w:keepNext/>
        <w:keepLines/>
      </w:pPr>
      <w:r w:rsidRPr="006A6209">
        <w:rPr>
          <w:b/>
        </w:rPr>
        <w:t>DFN</w:t>
      </w:r>
      <w:r w:rsidRPr="006A6209">
        <w:t>—This required variable is the internal entry number in the PATIENT (#2) file.</w:t>
      </w:r>
    </w:p>
    <w:p w14:paraId="507C3CE1" w14:textId="77777777" w:rsidR="00D6455D" w:rsidRPr="006A6209" w:rsidRDefault="00D6455D" w:rsidP="00D6455D">
      <w:pPr>
        <w:pStyle w:val="AltHeading5"/>
      </w:pPr>
      <w:r w:rsidRPr="006A6209">
        <w:t>Output</w:t>
      </w:r>
    </w:p>
    <w:p w14:paraId="493868E4" w14:textId="77777777" w:rsidR="00D6455D" w:rsidRPr="006A6209" w:rsidRDefault="00D6455D" w:rsidP="00D6455D">
      <w:pPr>
        <w:pStyle w:val="ListBullet"/>
        <w:keepNext/>
        <w:keepLines/>
      </w:pPr>
      <w:r w:rsidRPr="006A6209">
        <w:rPr>
          <w:b/>
        </w:rPr>
        <w:t>VACOM("CAI")</w:t>
      </w:r>
      <w:r w:rsidRPr="006A6209">
        <w:t xml:space="preserve">—Returns the Veteran’s COMPACT eligibility status </w:t>
      </w:r>
    </w:p>
    <w:p w14:paraId="141CD4EA" w14:textId="67998A2B" w:rsidR="00D6455D" w:rsidRPr="006A6209" w:rsidRDefault="00D6455D" w:rsidP="00D6455D">
      <w:pPr>
        <w:pStyle w:val="ListBullet2"/>
        <w:keepNext/>
        <w:keepLines/>
      </w:pPr>
      <w:r w:rsidRPr="006A6209">
        <w:rPr>
          <w:b/>
          <w:bCs/>
        </w:rPr>
        <w:t>0—</w:t>
      </w:r>
      <w:r w:rsidR="005969E6" w:rsidRPr="006A6209">
        <w:t>Veteran i</w:t>
      </w:r>
      <w:r w:rsidRPr="006A6209">
        <w:t>s not COMPACT eligible</w:t>
      </w:r>
    </w:p>
    <w:p w14:paraId="3120BF91" w14:textId="77777777" w:rsidR="00D6455D" w:rsidRPr="006A6209" w:rsidRDefault="00D6455D" w:rsidP="00D6455D">
      <w:pPr>
        <w:pStyle w:val="ListBullet2"/>
      </w:pPr>
      <w:r w:rsidRPr="006A6209">
        <w:rPr>
          <w:b/>
          <w:bCs/>
        </w:rPr>
        <w:t>1—</w:t>
      </w:r>
      <w:r w:rsidRPr="006A6209">
        <w:t>Veteran is COMPACT eligible</w:t>
      </w:r>
    </w:p>
    <w:p w14:paraId="427300CB" w14:textId="4D95A2C9" w:rsidR="00F53DC9" w:rsidRPr="006A6209" w:rsidRDefault="00F53DC9" w:rsidP="005C006E">
      <w:pPr>
        <w:pStyle w:val="Heading2"/>
      </w:pPr>
      <w:bookmarkStart w:id="1152" w:name="_Ref148604085"/>
      <w:bookmarkStart w:id="1153" w:name="_Toc164850273"/>
      <w:r w:rsidRPr="006A6209">
        <w:t>Alpha Subscripts</w:t>
      </w:r>
      <w:bookmarkEnd w:id="1150"/>
      <w:bookmarkEnd w:id="1151"/>
      <w:bookmarkEnd w:id="1152"/>
      <w:bookmarkEnd w:id="1153"/>
    </w:p>
    <w:p w14:paraId="0092DE8D" w14:textId="77777777" w:rsidR="0060683B" w:rsidRPr="006A6209" w:rsidRDefault="0060683B" w:rsidP="0060683B">
      <w:pPr>
        <w:pStyle w:val="BodyText6"/>
        <w:keepNext/>
        <w:keepLines/>
      </w:pPr>
    </w:p>
    <w:p w14:paraId="50F2497B" w14:textId="277FAAC8" w:rsidR="00F53DC9" w:rsidRPr="006A6209" w:rsidRDefault="00F53DC9" w:rsidP="00F53DC9">
      <w:pPr>
        <w:pStyle w:val="Caption"/>
      </w:pPr>
      <w:bookmarkStart w:id="1154" w:name="_Ref58422357"/>
      <w:bookmarkStart w:id="1155" w:name="_Toc164849928"/>
      <w:r w:rsidRPr="006A6209">
        <w:t xml:space="preserve">Table </w:t>
      </w:r>
      <w:r w:rsidRPr="006A6209">
        <w:fldChar w:fldCharType="begin"/>
      </w:r>
      <w:r w:rsidRPr="006A6209">
        <w:instrText>SEQ Table \* ARABIC</w:instrText>
      </w:r>
      <w:r w:rsidRPr="006A6209">
        <w:fldChar w:fldCharType="separate"/>
      </w:r>
      <w:r w:rsidR="00127840">
        <w:rPr>
          <w:noProof/>
        </w:rPr>
        <w:t>121</w:t>
      </w:r>
      <w:r w:rsidRPr="006A6209">
        <w:fldChar w:fldCharType="end"/>
      </w:r>
      <w:bookmarkEnd w:id="1154"/>
      <w:r w:rsidRPr="006A6209">
        <w:t>: Alpha Subscripts</w:t>
      </w:r>
      <w:bookmarkEnd w:id="1155"/>
    </w:p>
    <w:tbl>
      <w:tblPr>
        <w:tblStyle w:val="TableGrid20"/>
        <w:tblW w:w="9201" w:type="dxa"/>
        <w:tblLook w:val="04A0" w:firstRow="1" w:lastRow="0" w:firstColumn="1" w:lastColumn="0" w:noHBand="0" w:noVBand="1"/>
      </w:tblPr>
      <w:tblGrid>
        <w:gridCol w:w="3070"/>
        <w:gridCol w:w="3046"/>
        <w:gridCol w:w="3085"/>
      </w:tblGrid>
      <w:tr w:rsidR="00F53DC9" w:rsidRPr="006A6209" w14:paraId="168D1739" w14:textId="77777777" w:rsidTr="00B8711B">
        <w:trPr>
          <w:tblHeader/>
        </w:trPr>
        <w:tc>
          <w:tcPr>
            <w:tcW w:w="3070" w:type="dxa"/>
            <w:shd w:val="clear" w:color="auto" w:fill="E7E6E6" w:themeFill="background2"/>
          </w:tcPr>
          <w:p w14:paraId="79F9D670" w14:textId="58777BD7" w:rsidR="00F53DC9" w:rsidRPr="006A6209" w:rsidRDefault="00EC5AEA" w:rsidP="00A23E30">
            <w:pPr>
              <w:pStyle w:val="TableHeading"/>
            </w:pPr>
            <w:bookmarkStart w:id="1156" w:name="ColumnTitle_31"/>
            <w:bookmarkStart w:id="1157" w:name="_Hlk155332540"/>
            <w:bookmarkEnd w:id="1156"/>
            <w:r w:rsidRPr="006A6209">
              <w:t>Call</w:t>
            </w:r>
          </w:p>
        </w:tc>
        <w:tc>
          <w:tcPr>
            <w:tcW w:w="3046" w:type="dxa"/>
            <w:shd w:val="clear" w:color="auto" w:fill="E7E6E6" w:themeFill="background2"/>
          </w:tcPr>
          <w:p w14:paraId="00A46FF7" w14:textId="27AC4BCB" w:rsidR="00F53DC9" w:rsidRPr="006A6209" w:rsidRDefault="00EC5AEA" w:rsidP="00A23E30">
            <w:pPr>
              <w:pStyle w:val="TableHeading"/>
            </w:pPr>
            <w:r w:rsidRPr="006A6209">
              <w:t>Variable</w:t>
            </w:r>
          </w:p>
        </w:tc>
        <w:tc>
          <w:tcPr>
            <w:tcW w:w="3085" w:type="dxa"/>
            <w:shd w:val="clear" w:color="auto" w:fill="E7E6E6" w:themeFill="background2"/>
          </w:tcPr>
          <w:p w14:paraId="3F681226" w14:textId="3388CE22" w:rsidR="00F53DC9" w:rsidRPr="006A6209" w:rsidRDefault="00EC5AEA" w:rsidP="00A23E30">
            <w:pPr>
              <w:pStyle w:val="TableHeading"/>
            </w:pPr>
            <w:r w:rsidRPr="006A6209">
              <w:t>Alpha Translation</w:t>
            </w:r>
          </w:p>
        </w:tc>
      </w:tr>
      <w:tr w:rsidR="00F53DC9" w:rsidRPr="006A6209" w14:paraId="5025F72D" w14:textId="77777777" w:rsidTr="00B8711B">
        <w:tc>
          <w:tcPr>
            <w:tcW w:w="3070" w:type="dxa"/>
          </w:tcPr>
          <w:p w14:paraId="3DC0955D" w14:textId="77777777" w:rsidR="00F53DC9" w:rsidRPr="006A6209" w:rsidRDefault="00F53DC9" w:rsidP="00EC5AEA">
            <w:pPr>
              <w:pStyle w:val="TableText"/>
              <w:keepNext/>
              <w:keepLines/>
              <w:rPr>
                <w:b/>
              </w:rPr>
            </w:pPr>
            <w:r w:rsidRPr="006A6209">
              <w:rPr>
                <w:b/>
              </w:rPr>
              <w:t>DEM^VADPT</w:t>
            </w:r>
          </w:p>
        </w:tc>
        <w:tc>
          <w:tcPr>
            <w:tcW w:w="3046" w:type="dxa"/>
          </w:tcPr>
          <w:p w14:paraId="202ED858" w14:textId="77777777" w:rsidR="00F53DC9" w:rsidRPr="006A6209" w:rsidRDefault="00F53DC9" w:rsidP="00EC5AEA">
            <w:pPr>
              <w:pStyle w:val="TableText"/>
              <w:keepNext/>
              <w:keepLines/>
            </w:pPr>
            <w:r w:rsidRPr="006A6209">
              <w:t>VADM(1)</w:t>
            </w:r>
          </w:p>
        </w:tc>
        <w:tc>
          <w:tcPr>
            <w:tcW w:w="3085" w:type="dxa"/>
          </w:tcPr>
          <w:p w14:paraId="402E6D5A" w14:textId="77777777" w:rsidR="00F53DC9" w:rsidRPr="006A6209" w:rsidRDefault="00F53DC9" w:rsidP="00EC5AEA">
            <w:pPr>
              <w:pStyle w:val="TableText"/>
              <w:keepNext/>
              <w:keepLines/>
            </w:pPr>
            <w:r w:rsidRPr="006A6209">
              <w:t>VADM("NM")</w:t>
            </w:r>
          </w:p>
        </w:tc>
      </w:tr>
      <w:tr w:rsidR="00F53DC9" w:rsidRPr="006A6209" w14:paraId="0462CC30" w14:textId="77777777" w:rsidTr="00B8711B">
        <w:tc>
          <w:tcPr>
            <w:tcW w:w="3070" w:type="dxa"/>
          </w:tcPr>
          <w:p w14:paraId="5B885F40" w14:textId="77777777" w:rsidR="00F53DC9" w:rsidRPr="006A6209" w:rsidRDefault="00F53DC9" w:rsidP="00EC5AEA">
            <w:pPr>
              <w:pStyle w:val="TableText"/>
              <w:keepNext/>
              <w:keepLines/>
              <w:rPr>
                <w:b/>
              </w:rPr>
            </w:pPr>
          </w:p>
        </w:tc>
        <w:tc>
          <w:tcPr>
            <w:tcW w:w="3046" w:type="dxa"/>
          </w:tcPr>
          <w:p w14:paraId="19BAF54A" w14:textId="77777777" w:rsidR="00F53DC9" w:rsidRPr="006A6209" w:rsidRDefault="00F53DC9" w:rsidP="00EC5AEA">
            <w:pPr>
              <w:pStyle w:val="TableText"/>
              <w:keepNext/>
              <w:keepLines/>
            </w:pPr>
            <w:r w:rsidRPr="006A6209">
              <w:t>VADM(2)</w:t>
            </w:r>
          </w:p>
        </w:tc>
        <w:tc>
          <w:tcPr>
            <w:tcW w:w="3085" w:type="dxa"/>
          </w:tcPr>
          <w:p w14:paraId="3460E5F6" w14:textId="77777777" w:rsidR="00F53DC9" w:rsidRPr="006A6209" w:rsidRDefault="00F53DC9" w:rsidP="00EC5AEA">
            <w:pPr>
              <w:pStyle w:val="TableText"/>
              <w:keepNext/>
              <w:keepLines/>
            </w:pPr>
            <w:r w:rsidRPr="006A6209">
              <w:t>VADM("SS")</w:t>
            </w:r>
          </w:p>
        </w:tc>
      </w:tr>
      <w:tr w:rsidR="00F53DC9" w:rsidRPr="006A6209" w14:paraId="6AA6911C" w14:textId="77777777" w:rsidTr="00B8711B">
        <w:tc>
          <w:tcPr>
            <w:tcW w:w="3070" w:type="dxa"/>
          </w:tcPr>
          <w:p w14:paraId="5D3FFB4B" w14:textId="77777777" w:rsidR="00F53DC9" w:rsidRPr="006A6209" w:rsidRDefault="00F53DC9" w:rsidP="0060683B">
            <w:pPr>
              <w:pStyle w:val="TableText"/>
              <w:rPr>
                <w:b/>
              </w:rPr>
            </w:pPr>
          </w:p>
        </w:tc>
        <w:tc>
          <w:tcPr>
            <w:tcW w:w="3046" w:type="dxa"/>
          </w:tcPr>
          <w:p w14:paraId="7A984C60" w14:textId="77777777" w:rsidR="00F53DC9" w:rsidRPr="006A6209" w:rsidRDefault="00F53DC9" w:rsidP="0060683B">
            <w:pPr>
              <w:pStyle w:val="TableText"/>
            </w:pPr>
            <w:r w:rsidRPr="006A6209">
              <w:t>VADM(3)</w:t>
            </w:r>
          </w:p>
        </w:tc>
        <w:tc>
          <w:tcPr>
            <w:tcW w:w="3085" w:type="dxa"/>
          </w:tcPr>
          <w:p w14:paraId="3FB700CD" w14:textId="77777777" w:rsidR="00F53DC9" w:rsidRPr="006A6209" w:rsidRDefault="00F53DC9" w:rsidP="0060683B">
            <w:pPr>
              <w:pStyle w:val="TableText"/>
            </w:pPr>
            <w:r w:rsidRPr="006A6209">
              <w:t>VADM("DB")</w:t>
            </w:r>
          </w:p>
        </w:tc>
      </w:tr>
      <w:tr w:rsidR="00F53DC9" w:rsidRPr="006A6209" w14:paraId="3F227C1B" w14:textId="77777777" w:rsidTr="00B8711B">
        <w:tc>
          <w:tcPr>
            <w:tcW w:w="3070" w:type="dxa"/>
          </w:tcPr>
          <w:p w14:paraId="1319DACE" w14:textId="77777777" w:rsidR="00F53DC9" w:rsidRPr="006A6209" w:rsidRDefault="00F53DC9" w:rsidP="0060683B">
            <w:pPr>
              <w:pStyle w:val="TableText"/>
              <w:rPr>
                <w:b/>
              </w:rPr>
            </w:pPr>
          </w:p>
        </w:tc>
        <w:tc>
          <w:tcPr>
            <w:tcW w:w="3046" w:type="dxa"/>
          </w:tcPr>
          <w:p w14:paraId="61EBDF6F" w14:textId="77777777" w:rsidR="00F53DC9" w:rsidRPr="006A6209" w:rsidRDefault="00F53DC9" w:rsidP="0060683B">
            <w:pPr>
              <w:pStyle w:val="TableText"/>
            </w:pPr>
            <w:r w:rsidRPr="006A6209">
              <w:t>VADM(4)</w:t>
            </w:r>
          </w:p>
        </w:tc>
        <w:tc>
          <w:tcPr>
            <w:tcW w:w="3085" w:type="dxa"/>
          </w:tcPr>
          <w:p w14:paraId="30E793EB" w14:textId="77777777" w:rsidR="00F53DC9" w:rsidRPr="006A6209" w:rsidRDefault="00F53DC9" w:rsidP="0060683B">
            <w:pPr>
              <w:pStyle w:val="TableText"/>
            </w:pPr>
            <w:r w:rsidRPr="006A6209">
              <w:t>VADM("AG")</w:t>
            </w:r>
          </w:p>
        </w:tc>
      </w:tr>
      <w:tr w:rsidR="00F53DC9" w:rsidRPr="006A6209" w14:paraId="1441EBF9" w14:textId="77777777" w:rsidTr="00B8711B">
        <w:tc>
          <w:tcPr>
            <w:tcW w:w="3070" w:type="dxa"/>
          </w:tcPr>
          <w:p w14:paraId="28FFFA91" w14:textId="77777777" w:rsidR="00F53DC9" w:rsidRPr="006A6209" w:rsidRDefault="00F53DC9" w:rsidP="0060683B">
            <w:pPr>
              <w:pStyle w:val="TableText"/>
              <w:rPr>
                <w:b/>
              </w:rPr>
            </w:pPr>
          </w:p>
        </w:tc>
        <w:tc>
          <w:tcPr>
            <w:tcW w:w="3046" w:type="dxa"/>
          </w:tcPr>
          <w:p w14:paraId="7F3C4F95" w14:textId="77777777" w:rsidR="00F53DC9" w:rsidRPr="006A6209" w:rsidRDefault="00F53DC9" w:rsidP="0060683B">
            <w:pPr>
              <w:pStyle w:val="TableText"/>
            </w:pPr>
            <w:r w:rsidRPr="006A6209">
              <w:t>VADM(5)</w:t>
            </w:r>
          </w:p>
        </w:tc>
        <w:tc>
          <w:tcPr>
            <w:tcW w:w="3085" w:type="dxa"/>
          </w:tcPr>
          <w:p w14:paraId="47C60F33" w14:textId="77777777" w:rsidR="00F53DC9" w:rsidRPr="006A6209" w:rsidRDefault="00F53DC9" w:rsidP="0060683B">
            <w:pPr>
              <w:pStyle w:val="TableText"/>
            </w:pPr>
            <w:r w:rsidRPr="006A6209">
              <w:t>VADM("SX")</w:t>
            </w:r>
          </w:p>
        </w:tc>
      </w:tr>
      <w:tr w:rsidR="00F53DC9" w:rsidRPr="006A6209" w14:paraId="7FCA9BDE" w14:textId="77777777" w:rsidTr="00B8711B">
        <w:tc>
          <w:tcPr>
            <w:tcW w:w="3070" w:type="dxa"/>
          </w:tcPr>
          <w:p w14:paraId="40067E22" w14:textId="77777777" w:rsidR="00F53DC9" w:rsidRPr="006A6209" w:rsidRDefault="00F53DC9" w:rsidP="0060683B">
            <w:pPr>
              <w:pStyle w:val="TableText"/>
              <w:rPr>
                <w:b/>
              </w:rPr>
            </w:pPr>
          </w:p>
        </w:tc>
        <w:tc>
          <w:tcPr>
            <w:tcW w:w="3046" w:type="dxa"/>
          </w:tcPr>
          <w:p w14:paraId="5421AD8D" w14:textId="77777777" w:rsidR="00F53DC9" w:rsidRPr="006A6209" w:rsidRDefault="00F53DC9" w:rsidP="0060683B">
            <w:pPr>
              <w:pStyle w:val="TableText"/>
            </w:pPr>
            <w:r w:rsidRPr="006A6209">
              <w:t>VADM(6)</w:t>
            </w:r>
          </w:p>
        </w:tc>
        <w:tc>
          <w:tcPr>
            <w:tcW w:w="3085" w:type="dxa"/>
          </w:tcPr>
          <w:p w14:paraId="2B0BD3D7" w14:textId="77777777" w:rsidR="00F53DC9" w:rsidRPr="006A6209" w:rsidRDefault="00F53DC9" w:rsidP="0060683B">
            <w:pPr>
              <w:pStyle w:val="TableText"/>
            </w:pPr>
            <w:r w:rsidRPr="006A6209">
              <w:t>VADM("EX")</w:t>
            </w:r>
          </w:p>
        </w:tc>
      </w:tr>
      <w:tr w:rsidR="00F53DC9" w:rsidRPr="006A6209" w14:paraId="1D4512E2" w14:textId="77777777" w:rsidTr="00B8711B">
        <w:tc>
          <w:tcPr>
            <w:tcW w:w="3070" w:type="dxa"/>
          </w:tcPr>
          <w:p w14:paraId="1ACA9FC4" w14:textId="77777777" w:rsidR="00F53DC9" w:rsidRPr="006A6209" w:rsidRDefault="00F53DC9" w:rsidP="0060683B">
            <w:pPr>
              <w:pStyle w:val="TableText"/>
              <w:rPr>
                <w:b/>
              </w:rPr>
            </w:pPr>
          </w:p>
        </w:tc>
        <w:tc>
          <w:tcPr>
            <w:tcW w:w="3046" w:type="dxa"/>
          </w:tcPr>
          <w:p w14:paraId="6A5FEF74" w14:textId="77777777" w:rsidR="00F53DC9" w:rsidRPr="006A6209" w:rsidRDefault="00F53DC9" w:rsidP="0060683B">
            <w:pPr>
              <w:pStyle w:val="TableText"/>
            </w:pPr>
            <w:r w:rsidRPr="006A6209">
              <w:t>VADM(7)</w:t>
            </w:r>
          </w:p>
        </w:tc>
        <w:tc>
          <w:tcPr>
            <w:tcW w:w="3085" w:type="dxa"/>
          </w:tcPr>
          <w:p w14:paraId="7D721964" w14:textId="77777777" w:rsidR="00F53DC9" w:rsidRPr="006A6209" w:rsidRDefault="00F53DC9" w:rsidP="0060683B">
            <w:pPr>
              <w:pStyle w:val="TableText"/>
            </w:pPr>
            <w:r w:rsidRPr="006A6209">
              <w:t>VADM("RE")</w:t>
            </w:r>
          </w:p>
        </w:tc>
      </w:tr>
      <w:tr w:rsidR="00F53DC9" w:rsidRPr="006A6209" w14:paraId="7F60CB92" w14:textId="77777777" w:rsidTr="00B8711B">
        <w:tc>
          <w:tcPr>
            <w:tcW w:w="3070" w:type="dxa"/>
          </w:tcPr>
          <w:p w14:paraId="7DF21DD2" w14:textId="77777777" w:rsidR="00F53DC9" w:rsidRPr="006A6209" w:rsidRDefault="00F53DC9" w:rsidP="0060683B">
            <w:pPr>
              <w:pStyle w:val="TableText"/>
              <w:rPr>
                <w:b/>
              </w:rPr>
            </w:pPr>
          </w:p>
        </w:tc>
        <w:tc>
          <w:tcPr>
            <w:tcW w:w="3046" w:type="dxa"/>
          </w:tcPr>
          <w:p w14:paraId="4C6F0A8F" w14:textId="77777777" w:rsidR="00F53DC9" w:rsidRPr="006A6209" w:rsidRDefault="00F53DC9" w:rsidP="0060683B">
            <w:pPr>
              <w:pStyle w:val="TableText"/>
            </w:pPr>
            <w:r w:rsidRPr="006A6209">
              <w:t>VADM(8)</w:t>
            </w:r>
          </w:p>
        </w:tc>
        <w:tc>
          <w:tcPr>
            <w:tcW w:w="3085" w:type="dxa"/>
          </w:tcPr>
          <w:p w14:paraId="5AF4E0CC" w14:textId="77777777" w:rsidR="00F53DC9" w:rsidRPr="006A6209" w:rsidRDefault="00F53DC9" w:rsidP="0060683B">
            <w:pPr>
              <w:pStyle w:val="TableText"/>
            </w:pPr>
            <w:r w:rsidRPr="006A6209">
              <w:t>VADM("RA")</w:t>
            </w:r>
          </w:p>
        </w:tc>
      </w:tr>
      <w:tr w:rsidR="00F53DC9" w:rsidRPr="006A6209" w14:paraId="1D6BCA22" w14:textId="77777777" w:rsidTr="00B8711B">
        <w:tc>
          <w:tcPr>
            <w:tcW w:w="3070" w:type="dxa"/>
          </w:tcPr>
          <w:p w14:paraId="3F6E9B99" w14:textId="77777777" w:rsidR="00F53DC9" w:rsidRPr="006A6209" w:rsidRDefault="00F53DC9" w:rsidP="0060683B">
            <w:pPr>
              <w:pStyle w:val="TableText"/>
              <w:rPr>
                <w:b/>
              </w:rPr>
            </w:pPr>
          </w:p>
        </w:tc>
        <w:tc>
          <w:tcPr>
            <w:tcW w:w="3046" w:type="dxa"/>
          </w:tcPr>
          <w:p w14:paraId="1154044B" w14:textId="77777777" w:rsidR="00F53DC9" w:rsidRPr="006A6209" w:rsidRDefault="00F53DC9" w:rsidP="0060683B">
            <w:pPr>
              <w:pStyle w:val="TableText"/>
            </w:pPr>
            <w:r w:rsidRPr="006A6209">
              <w:t>VADM(9)</w:t>
            </w:r>
          </w:p>
        </w:tc>
        <w:tc>
          <w:tcPr>
            <w:tcW w:w="3085" w:type="dxa"/>
          </w:tcPr>
          <w:p w14:paraId="5F355E34" w14:textId="77777777" w:rsidR="00F53DC9" w:rsidRPr="006A6209" w:rsidRDefault="00F53DC9" w:rsidP="0060683B">
            <w:pPr>
              <w:pStyle w:val="TableText"/>
            </w:pPr>
            <w:r w:rsidRPr="006A6209">
              <w:t>VADM("RP")</w:t>
            </w:r>
          </w:p>
        </w:tc>
      </w:tr>
      <w:tr w:rsidR="00F53DC9" w:rsidRPr="006A6209" w14:paraId="0BBF536B" w14:textId="77777777" w:rsidTr="00B8711B">
        <w:tc>
          <w:tcPr>
            <w:tcW w:w="3070" w:type="dxa"/>
          </w:tcPr>
          <w:p w14:paraId="4B363AA4" w14:textId="77777777" w:rsidR="00F53DC9" w:rsidRPr="006A6209" w:rsidRDefault="00F53DC9" w:rsidP="0060683B">
            <w:pPr>
              <w:pStyle w:val="TableText"/>
              <w:rPr>
                <w:b/>
              </w:rPr>
            </w:pPr>
          </w:p>
        </w:tc>
        <w:tc>
          <w:tcPr>
            <w:tcW w:w="3046" w:type="dxa"/>
          </w:tcPr>
          <w:p w14:paraId="7A747992" w14:textId="77777777" w:rsidR="00F53DC9" w:rsidRPr="006A6209" w:rsidRDefault="00F53DC9" w:rsidP="0060683B">
            <w:pPr>
              <w:pStyle w:val="TableText"/>
            </w:pPr>
            <w:r w:rsidRPr="006A6209">
              <w:t>VADM(10)</w:t>
            </w:r>
          </w:p>
        </w:tc>
        <w:tc>
          <w:tcPr>
            <w:tcW w:w="3085" w:type="dxa"/>
          </w:tcPr>
          <w:p w14:paraId="6168C7A1" w14:textId="77777777" w:rsidR="00F53DC9" w:rsidRPr="006A6209" w:rsidRDefault="00F53DC9" w:rsidP="0060683B">
            <w:pPr>
              <w:pStyle w:val="TableText"/>
            </w:pPr>
            <w:r w:rsidRPr="006A6209">
              <w:t>VADM("MS")</w:t>
            </w:r>
          </w:p>
        </w:tc>
      </w:tr>
      <w:tr w:rsidR="00F53DC9" w:rsidRPr="006A6209" w14:paraId="3EFEDDA6" w14:textId="77777777" w:rsidTr="00B8711B">
        <w:tc>
          <w:tcPr>
            <w:tcW w:w="3070" w:type="dxa"/>
          </w:tcPr>
          <w:p w14:paraId="45EFE0E0" w14:textId="77777777" w:rsidR="00F53DC9" w:rsidRPr="006A6209" w:rsidRDefault="00F53DC9" w:rsidP="004F0594">
            <w:pPr>
              <w:pStyle w:val="TableText"/>
              <w:keepNext/>
              <w:keepLines/>
              <w:rPr>
                <w:b/>
              </w:rPr>
            </w:pPr>
            <w:r w:rsidRPr="006A6209">
              <w:rPr>
                <w:b/>
              </w:rPr>
              <w:t>DEMUPD^VADPT</w:t>
            </w:r>
          </w:p>
        </w:tc>
        <w:tc>
          <w:tcPr>
            <w:tcW w:w="3046" w:type="dxa"/>
          </w:tcPr>
          <w:p w14:paraId="1E92C346" w14:textId="77777777" w:rsidR="00F53DC9" w:rsidRPr="006A6209" w:rsidRDefault="00F53DC9" w:rsidP="004F0594">
            <w:pPr>
              <w:pStyle w:val="TableText"/>
              <w:keepNext/>
              <w:keepLines/>
            </w:pPr>
            <w:r w:rsidRPr="006A6209">
              <w:t>VADEMO(1)</w:t>
            </w:r>
          </w:p>
        </w:tc>
        <w:tc>
          <w:tcPr>
            <w:tcW w:w="3085" w:type="dxa"/>
          </w:tcPr>
          <w:p w14:paraId="7F5A1C5B" w14:textId="77777777" w:rsidR="00F53DC9" w:rsidRPr="006A6209" w:rsidRDefault="00F53DC9" w:rsidP="004F0594">
            <w:pPr>
              <w:pStyle w:val="TableText"/>
              <w:keepNext/>
              <w:keepLines/>
            </w:pPr>
            <w:r w:rsidRPr="006A6209">
              <w:t>VADEMO("NM")</w:t>
            </w:r>
          </w:p>
        </w:tc>
      </w:tr>
      <w:tr w:rsidR="00F53DC9" w:rsidRPr="006A6209" w14:paraId="618D5072" w14:textId="77777777" w:rsidTr="00B8711B">
        <w:tc>
          <w:tcPr>
            <w:tcW w:w="3070" w:type="dxa"/>
          </w:tcPr>
          <w:p w14:paraId="5289F641" w14:textId="77777777" w:rsidR="00F53DC9" w:rsidRPr="006A6209" w:rsidRDefault="00F53DC9" w:rsidP="004F0594">
            <w:pPr>
              <w:pStyle w:val="TableText"/>
              <w:keepNext/>
              <w:keepLines/>
              <w:rPr>
                <w:b/>
              </w:rPr>
            </w:pPr>
          </w:p>
        </w:tc>
        <w:tc>
          <w:tcPr>
            <w:tcW w:w="3046" w:type="dxa"/>
          </w:tcPr>
          <w:p w14:paraId="11B90A5C" w14:textId="77777777" w:rsidR="00F53DC9" w:rsidRPr="006A6209" w:rsidRDefault="00F53DC9" w:rsidP="004F0594">
            <w:pPr>
              <w:pStyle w:val="TableText"/>
              <w:keepNext/>
              <w:keepLines/>
            </w:pPr>
            <w:r w:rsidRPr="006A6209">
              <w:t>VADEMO(1,1)</w:t>
            </w:r>
          </w:p>
        </w:tc>
        <w:tc>
          <w:tcPr>
            <w:tcW w:w="3085" w:type="dxa"/>
          </w:tcPr>
          <w:p w14:paraId="02CF30BC" w14:textId="77777777" w:rsidR="00F53DC9" w:rsidRPr="006A6209" w:rsidRDefault="00F53DC9" w:rsidP="004F0594">
            <w:pPr>
              <w:pStyle w:val="TableText"/>
              <w:keepNext/>
              <w:keepLines/>
            </w:pPr>
            <w:r w:rsidRPr="006A6209">
              <w:t>VADEMO(“NM”,1)</w:t>
            </w:r>
          </w:p>
        </w:tc>
      </w:tr>
      <w:tr w:rsidR="00F53DC9" w:rsidRPr="006A6209" w14:paraId="05A3A81B" w14:textId="77777777" w:rsidTr="00B8711B">
        <w:tc>
          <w:tcPr>
            <w:tcW w:w="3070" w:type="dxa"/>
          </w:tcPr>
          <w:p w14:paraId="05540F72" w14:textId="77777777" w:rsidR="00F53DC9" w:rsidRPr="006A6209" w:rsidRDefault="00F53DC9" w:rsidP="0060683B">
            <w:pPr>
              <w:pStyle w:val="TableText"/>
              <w:rPr>
                <w:b/>
              </w:rPr>
            </w:pPr>
          </w:p>
        </w:tc>
        <w:tc>
          <w:tcPr>
            <w:tcW w:w="3046" w:type="dxa"/>
          </w:tcPr>
          <w:p w14:paraId="04E12D5C" w14:textId="77777777" w:rsidR="00F53DC9" w:rsidRPr="006A6209" w:rsidRDefault="00F53DC9" w:rsidP="0060683B">
            <w:pPr>
              <w:pStyle w:val="TableText"/>
            </w:pPr>
            <w:r w:rsidRPr="006A6209">
              <w:t>VADEMO(2)</w:t>
            </w:r>
          </w:p>
        </w:tc>
        <w:tc>
          <w:tcPr>
            <w:tcW w:w="3085" w:type="dxa"/>
          </w:tcPr>
          <w:p w14:paraId="4D95C497" w14:textId="77777777" w:rsidR="00F53DC9" w:rsidRPr="006A6209" w:rsidRDefault="00F53DC9" w:rsidP="0060683B">
            <w:pPr>
              <w:pStyle w:val="TableText"/>
            </w:pPr>
            <w:r w:rsidRPr="006A6209">
              <w:t>VADEMO("SS")</w:t>
            </w:r>
          </w:p>
        </w:tc>
      </w:tr>
      <w:tr w:rsidR="00F53DC9" w:rsidRPr="006A6209" w14:paraId="2E38636B" w14:textId="77777777" w:rsidTr="00B8711B">
        <w:tc>
          <w:tcPr>
            <w:tcW w:w="3070" w:type="dxa"/>
          </w:tcPr>
          <w:p w14:paraId="7274BFB7" w14:textId="77777777" w:rsidR="00F53DC9" w:rsidRPr="006A6209" w:rsidRDefault="00F53DC9" w:rsidP="0060683B">
            <w:pPr>
              <w:pStyle w:val="TableText"/>
              <w:rPr>
                <w:b/>
              </w:rPr>
            </w:pPr>
          </w:p>
        </w:tc>
        <w:tc>
          <w:tcPr>
            <w:tcW w:w="3046" w:type="dxa"/>
          </w:tcPr>
          <w:p w14:paraId="03EBBA42" w14:textId="77777777" w:rsidR="00F53DC9" w:rsidRPr="006A6209" w:rsidRDefault="00F53DC9" w:rsidP="0060683B">
            <w:pPr>
              <w:pStyle w:val="TableText"/>
            </w:pPr>
            <w:r w:rsidRPr="006A6209">
              <w:t>VADEMO(3)</w:t>
            </w:r>
          </w:p>
        </w:tc>
        <w:tc>
          <w:tcPr>
            <w:tcW w:w="3085" w:type="dxa"/>
          </w:tcPr>
          <w:p w14:paraId="05552350" w14:textId="77777777" w:rsidR="00F53DC9" w:rsidRPr="006A6209" w:rsidRDefault="00F53DC9" w:rsidP="0060683B">
            <w:pPr>
              <w:pStyle w:val="TableText"/>
            </w:pPr>
            <w:r w:rsidRPr="006A6209">
              <w:t>VADEMO("DB")</w:t>
            </w:r>
          </w:p>
        </w:tc>
      </w:tr>
      <w:tr w:rsidR="00F53DC9" w:rsidRPr="006A6209" w14:paraId="47BB1711" w14:textId="77777777" w:rsidTr="00B8711B">
        <w:tc>
          <w:tcPr>
            <w:tcW w:w="3070" w:type="dxa"/>
          </w:tcPr>
          <w:p w14:paraId="444AD1EB" w14:textId="77777777" w:rsidR="00F53DC9" w:rsidRPr="006A6209" w:rsidRDefault="00F53DC9" w:rsidP="0060683B">
            <w:pPr>
              <w:pStyle w:val="TableText"/>
              <w:rPr>
                <w:b/>
              </w:rPr>
            </w:pPr>
          </w:p>
        </w:tc>
        <w:tc>
          <w:tcPr>
            <w:tcW w:w="3046" w:type="dxa"/>
          </w:tcPr>
          <w:p w14:paraId="0563FA3E" w14:textId="77777777" w:rsidR="00F53DC9" w:rsidRPr="006A6209" w:rsidRDefault="00F53DC9" w:rsidP="0060683B">
            <w:pPr>
              <w:pStyle w:val="TableText"/>
            </w:pPr>
            <w:r w:rsidRPr="006A6209">
              <w:t>VADEMO(4)</w:t>
            </w:r>
          </w:p>
        </w:tc>
        <w:tc>
          <w:tcPr>
            <w:tcW w:w="3085" w:type="dxa"/>
          </w:tcPr>
          <w:p w14:paraId="6783D624" w14:textId="77777777" w:rsidR="00F53DC9" w:rsidRPr="006A6209" w:rsidRDefault="00F53DC9" w:rsidP="0060683B">
            <w:pPr>
              <w:pStyle w:val="TableText"/>
            </w:pPr>
            <w:r w:rsidRPr="006A6209">
              <w:t>VADEMO("AG")</w:t>
            </w:r>
          </w:p>
        </w:tc>
      </w:tr>
      <w:tr w:rsidR="00F53DC9" w:rsidRPr="006A6209" w14:paraId="0FEAB314" w14:textId="77777777" w:rsidTr="00B8711B">
        <w:tc>
          <w:tcPr>
            <w:tcW w:w="3070" w:type="dxa"/>
          </w:tcPr>
          <w:p w14:paraId="6F70C7E8" w14:textId="77777777" w:rsidR="00F53DC9" w:rsidRPr="006A6209" w:rsidRDefault="00F53DC9" w:rsidP="0060683B">
            <w:pPr>
              <w:pStyle w:val="TableText"/>
              <w:rPr>
                <w:b/>
              </w:rPr>
            </w:pPr>
          </w:p>
        </w:tc>
        <w:tc>
          <w:tcPr>
            <w:tcW w:w="3046" w:type="dxa"/>
          </w:tcPr>
          <w:p w14:paraId="54B1FC3A" w14:textId="77777777" w:rsidR="00F53DC9" w:rsidRPr="006A6209" w:rsidRDefault="00F53DC9" w:rsidP="0060683B">
            <w:pPr>
              <w:pStyle w:val="TableText"/>
            </w:pPr>
            <w:r w:rsidRPr="006A6209">
              <w:t>VADEMO(5)</w:t>
            </w:r>
          </w:p>
        </w:tc>
        <w:tc>
          <w:tcPr>
            <w:tcW w:w="3085" w:type="dxa"/>
          </w:tcPr>
          <w:p w14:paraId="4B261B1B" w14:textId="77777777" w:rsidR="00F53DC9" w:rsidRPr="006A6209" w:rsidRDefault="00F53DC9" w:rsidP="0060683B">
            <w:pPr>
              <w:pStyle w:val="TableText"/>
            </w:pPr>
            <w:r w:rsidRPr="006A6209">
              <w:t>VADEMO("SX")</w:t>
            </w:r>
          </w:p>
        </w:tc>
      </w:tr>
      <w:tr w:rsidR="00F53DC9" w:rsidRPr="006A6209" w14:paraId="7A2EE978" w14:textId="77777777" w:rsidTr="00B8711B">
        <w:tc>
          <w:tcPr>
            <w:tcW w:w="3070" w:type="dxa"/>
          </w:tcPr>
          <w:p w14:paraId="39E4B8B1" w14:textId="77777777" w:rsidR="00F53DC9" w:rsidRPr="006A6209" w:rsidRDefault="00F53DC9" w:rsidP="0060683B">
            <w:pPr>
              <w:pStyle w:val="TableText"/>
              <w:rPr>
                <w:b/>
              </w:rPr>
            </w:pPr>
          </w:p>
        </w:tc>
        <w:tc>
          <w:tcPr>
            <w:tcW w:w="3046" w:type="dxa"/>
          </w:tcPr>
          <w:p w14:paraId="168E4182" w14:textId="77777777" w:rsidR="00F53DC9" w:rsidRPr="006A6209" w:rsidRDefault="00F53DC9" w:rsidP="0060683B">
            <w:pPr>
              <w:pStyle w:val="TableText"/>
            </w:pPr>
            <w:r w:rsidRPr="006A6209">
              <w:t>VADEMO(6)</w:t>
            </w:r>
          </w:p>
        </w:tc>
        <w:tc>
          <w:tcPr>
            <w:tcW w:w="3085" w:type="dxa"/>
          </w:tcPr>
          <w:p w14:paraId="6A73DE95" w14:textId="77777777" w:rsidR="00F53DC9" w:rsidRPr="006A6209" w:rsidRDefault="00F53DC9" w:rsidP="0060683B">
            <w:pPr>
              <w:pStyle w:val="TableText"/>
            </w:pPr>
            <w:r w:rsidRPr="006A6209">
              <w:t>VADEMO("EX")</w:t>
            </w:r>
          </w:p>
        </w:tc>
      </w:tr>
      <w:tr w:rsidR="00F53DC9" w:rsidRPr="006A6209" w14:paraId="4F72E0E7" w14:textId="77777777" w:rsidTr="00B8711B">
        <w:tc>
          <w:tcPr>
            <w:tcW w:w="3070" w:type="dxa"/>
          </w:tcPr>
          <w:p w14:paraId="74BF9DA5" w14:textId="77777777" w:rsidR="00F53DC9" w:rsidRPr="006A6209" w:rsidRDefault="00F53DC9" w:rsidP="0060683B">
            <w:pPr>
              <w:pStyle w:val="TableText"/>
              <w:rPr>
                <w:b/>
              </w:rPr>
            </w:pPr>
          </w:p>
        </w:tc>
        <w:tc>
          <w:tcPr>
            <w:tcW w:w="3046" w:type="dxa"/>
          </w:tcPr>
          <w:p w14:paraId="760FC949" w14:textId="77777777" w:rsidR="00F53DC9" w:rsidRPr="006A6209" w:rsidRDefault="00F53DC9" w:rsidP="0060683B">
            <w:pPr>
              <w:pStyle w:val="TableText"/>
            </w:pPr>
            <w:r w:rsidRPr="006A6209">
              <w:t>VADEMO(7)</w:t>
            </w:r>
          </w:p>
        </w:tc>
        <w:tc>
          <w:tcPr>
            <w:tcW w:w="3085" w:type="dxa"/>
          </w:tcPr>
          <w:p w14:paraId="56A9E995" w14:textId="77777777" w:rsidR="00F53DC9" w:rsidRPr="006A6209" w:rsidRDefault="00F53DC9" w:rsidP="0060683B">
            <w:pPr>
              <w:pStyle w:val="TableText"/>
            </w:pPr>
            <w:r w:rsidRPr="006A6209">
              <w:t>VADEMO("RE")</w:t>
            </w:r>
          </w:p>
        </w:tc>
      </w:tr>
      <w:tr w:rsidR="00F53DC9" w:rsidRPr="006A6209" w14:paraId="1BD0CDCD" w14:textId="77777777" w:rsidTr="00B8711B">
        <w:tc>
          <w:tcPr>
            <w:tcW w:w="3070" w:type="dxa"/>
          </w:tcPr>
          <w:p w14:paraId="052AEDB7" w14:textId="77777777" w:rsidR="00F53DC9" w:rsidRPr="006A6209" w:rsidRDefault="00F53DC9" w:rsidP="0060683B">
            <w:pPr>
              <w:pStyle w:val="TableText"/>
              <w:rPr>
                <w:b/>
              </w:rPr>
            </w:pPr>
          </w:p>
        </w:tc>
        <w:tc>
          <w:tcPr>
            <w:tcW w:w="3046" w:type="dxa"/>
          </w:tcPr>
          <w:p w14:paraId="5AEE3941" w14:textId="77777777" w:rsidR="00F53DC9" w:rsidRPr="006A6209" w:rsidRDefault="00F53DC9" w:rsidP="0060683B">
            <w:pPr>
              <w:pStyle w:val="TableText"/>
            </w:pPr>
            <w:r w:rsidRPr="006A6209">
              <w:t>VADEMO(8)</w:t>
            </w:r>
          </w:p>
        </w:tc>
        <w:tc>
          <w:tcPr>
            <w:tcW w:w="3085" w:type="dxa"/>
          </w:tcPr>
          <w:p w14:paraId="0017602A" w14:textId="77777777" w:rsidR="00F53DC9" w:rsidRPr="006A6209" w:rsidRDefault="00F53DC9" w:rsidP="0060683B">
            <w:pPr>
              <w:pStyle w:val="TableText"/>
            </w:pPr>
            <w:r w:rsidRPr="006A6209">
              <w:t>VADEMO("RA")</w:t>
            </w:r>
          </w:p>
        </w:tc>
      </w:tr>
      <w:tr w:rsidR="00F53DC9" w:rsidRPr="006A6209" w14:paraId="4108F0E4" w14:textId="77777777" w:rsidTr="00B8711B">
        <w:tc>
          <w:tcPr>
            <w:tcW w:w="3070" w:type="dxa"/>
          </w:tcPr>
          <w:p w14:paraId="34740133" w14:textId="77777777" w:rsidR="00F53DC9" w:rsidRPr="006A6209" w:rsidRDefault="00F53DC9" w:rsidP="0060683B">
            <w:pPr>
              <w:pStyle w:val="TableText"/>
              <w:rPr>
                <w:b/>
              </w:rPr>
            </w:pPr>
          </w:p>
        </w:tc>
        <w:tc>
          <w:tcPr>
            <w:tcW w:w="3046" w:type="dxa"/>
          </w:tcPr>
          <w:p w14:paraId="615ECCD4" w14:textId="77777777" w:rsidR="00F53DC9" w:rsidRPr="006A6209" w:rsidRDefault="00F53DC9" w:rsidP="0060683B">
            <w:pPr>
              <w:pStyle w:val="TableText"/>
            </w:pPr>
            <w:r w:rsidRPr="006A6209">
              <w:t>VADEMO(9)</w:t>
            </w:r>
          </w:p>
        </w:tc>
        <w:tc>
          <w:tcPr>
            <w:tcW w:w="3085" w:type="dxa"/>
          </w:tcPr>
          <w:p w14:paraId="0CE4CFEA" w14:textId="77777777" w:rsidR="00F53DC9" w:rsidRPr="006A6209" w:rsidRDefault="00F53DC9" w:rsidP="0060683B">
            <w:pPr>
              <w:pStyle w:val="TableText"/>
            </w:pPr>
            <w:r w:rsidRPr="006A6209">
              <w:t>VADEMO("RP")</w:t>
            </w:r>
          </w:p>
        </w:tc>
      </w:tr>
      <w:tr w:rsidR="00F53DC9" w:rsidRPr="006A6209" w14:paraId="5A6F3676" w14:textId="77777777" w:rsidTr="00B8711B">
        <w:tc>
          <w:tcPr>
            <w:tcW w:w="3070" w:type="dxa"/>
          </w:tcPr>
          <w:p w14:paraId="0F0E2D1A" w14:textId="77777777" w:rsidR="00F53DC9" w:rsidRPr="006A6209" w:rsidRDefault="00F53DC9" w:rsidP="0060683B">
            <w:pPr>
              <w:pStyle w:val="TableText"/>
              <w:rPr>
                <w:b/>
              </w:rPr>
            </w:pPr>
          </w:p>
        </w:tc>
        <w:tc>
          <w:tcPr>
            <w:tcW w:w="3046" w:type="dxa"/>
          </w:tcPr>
          <w:p w14:paraId="2DE502DB" w14:textId="77777777" w:rsidR="00F53DC9" w:rsidRPr="006A6209" w:rsidRDefault="00F53DC9" w:rsidP="0060683B">
            <w:pPr>
              <w:pStyle w:val="TableText"/>
            </w:pPr>
            <w:r w:rsidRPr="006A6209">
              <w:t>VADEMO(10)</w:t>
            </w:r>
          </w:p>
        </w:tc>
        <w:tc>
          <w:tcPr>
            <w:tcW w:w="3085" w:type="dxa"/>
          </w:tcPr>
          <w:p w14:paraId="45AB5F2E" w14:textId="77777777" w:rsidR="00F53DC9" w:rsidRPr="006A6209" w:rsidRDefault="00F53DC9" w:rsidP="0060683B">
            <w:pPr>
              <w:pStyle w:val="TableText"/>
            </w:pPr>
            <w:r w:rsidRPr="006A6209">
              <w:t>VADEMO("MS")</w:t>
            </w:r>
          </w:p>
        </w:tc>
      </w:tr>
      <w:tr w:rsidR="00F53DC9" w:rsidRPr="006A6209" w14:paraId="13AEEB13" w14:textId="77777777" w:rsidTr="00B8711B">
        <w:tc>
          <w:tcPr>
            <w:tcW w:w="3070" w:type="dxa"/>
          </w:tcPr>
          <w:p w14:paraId="77892308" w14:textId="77777777" w:rsidR="00F53DC9" w:rsidRPr="006A6209" w:rsidRDefault="00F53DC9" w:rsidP="0060683B">
            <w:pPr>
              <w:pStyle w:val="TableText"/>
              <w:rPr>
                <w:b/>
              </w:rPr>
            </w:pPr>
          </w:p>
        </w:tc>
        <w:tc>
          <w:tcPr>
            <w:tcW w:w="3046" w:type="dxa"/>
          </w:tcPr>
          <w:p w14:paraId="6311E5C3" w14:textId="77777777" w:rsidR="00F53DC9" w:rsidRPr="006A6209" w:rsidRDefault="00F53DC9" w:rsidP="0060683B">
            <w:pPr>
              <w:pStyle w:val="TableText"/>
            </w:pPr>
            <w:r w:rsidRPr="006A6209">
              <w:t>VADEMO(11)</w:t>
            </w:r>
          </w:p>
        </w:tc>
        <w:tc>
          <w:tcPr>
            <w:tcW w:w="3085" w:type="dxa"/>
          </w:tcPr>
          <w:p w14:paraId="40A84D6B" w14:textId="77777777" w:rsidR="00F53DC9" w:rsidRPr="006A6209" w:rsidRDefault="00F53DC9" w:rsidP="0060683B">
            <w:pPr>
              <w:pStyle w:val="TableText"/>
            </w:pPr>
            <w:r w:rsidRPr="006A6209">
              <w:t>VADEMO(“ET”)</w:t>
            </w:r>
          </w:p>
        </w:tc>
      </w:tr>
      <w:tr w:rsidR="00F53DC9" w:rsidRPr="006A6209" w14:paraId="3D085EEE" w14:textId="77777777" w:rsidTr="00B8711B">
        <w:tc>
          <w:tcPr>
            <w:tcW w:w="3070" w:type="dxa"/>
          </w:tcPr>
          <w:p w14:paraId="387CEC47" w14:textId="77777777" w:rsidR="00F53DC9" w:rsidRPr="006A6209" w:rsidRDefault="00F53DC9" w:rsidP="0060683B">
            <w:pPr>
              <w:pStyle w:val="TableText"/>
              <w:rPr>
                <w:b/>
              </w:rPr>
            </w:pPr>
          </w:p>
        </w:tc>
        <w:tc>
          <w:tcPr>
            <w:tcW w:w="3046" w:type="dxa"/>
          </w:tcPr>
          <w:p w14:paraId="2B81385C" w14:textId="77777777" w:rsidR="00F53DC9" w:rsidRPr="006A6209" w:rsidRDefault="00F53DC9" w:rsidP="0060683B">
            <w:pPr>
              <w:pStyle w:val="TableText"/>
            </w:pPr>
            <w:r w:rsidRPr="006A6209">
              <w:t>VADEMO(12)</w:t>
            </w:r>
          </w:p>
        </w:tc>
        <w:tc>
          <w:tcPr>
            <w:tcW w:w="3085" w:type="dxa"/>
          </w:tcPr>
          <w:p w14:paraId="175BEFBA" w14:textId="77777777" w:rsidR="00F53DC9" w:rsidRPr="006A6209" w:rsidRDefault="00F53DC9" w:rsidP="0060683B">
            <w:pPr>
              <w:pStyle w:val="TableText"/>
            </w:pPr>
            <w:r w:rsidRPr="006A6209">
              <w:t>VADEMO(“RC”)</w:t>
            </w:r>
          </w:p>
        </w:tc>
      </w:tr>
      <w:tr w:rsidR="00F53DC9" w:rsidRPr="006A6209" w14:paraId="470E8671" w14:textId="77777777" w:rsidTr="00B8711B">
        <w:tc>
          <w:tcPr>
            <w:tcW w:w="3070" w:type="dxa"/>
          </w:tcPr>
          <w:p w14:paraId="052E9852" w14:textId="77777777" w:rsidR="00F53DC9" w:rsidRPr="006A6209" w:rsidRDefault="00F53DC9" w:rsidP="0060683B">
            <w:pPr>
              <w:pStyle w:val="TableText"/>
              <w:rPr>
                <w:b/>
              </w:rPr>
            </w:pPr>
          </w:p>
        </w:tc>
        <w:tc>
          <w:tcPr>
            <w:tcW w:w="3046" w:type="dxa"/>
          </w:tcPr>
          <w:p w14:paraId="67963CAE" w14:textId="77777777" w:rsidR="00F53DC9" w:rsidRPr="006A6209" w:rsidRDefault="00F53DC9" w:rsidP="0060683B">
            <w:pPr>
              <w:pStyle w:val="TableText"/>
            </w:pPr>
            <w:r w:rsidRPr="006A6209">
              <w:t>VADEMO(13)</w:t>
            </w:r>
          </w:p>
        </w:tc>
        <w:tc>
          <w:tcPr>
            <w:tcW w:w="3085" w:type="dxa"/>
          </w:tcPr>
          <w:p w14:paraId="09A2D693" w14:textId="77777777" w:rsidR="00F53DC9" w:rsidRPr="006A6209" w:rsidRDefault="00F53DC9" w:rsidP="0060683B">
            <w:pPr>
              <w:pStyle w:val="TableText"/>
            </w:pPr>
            <w:r w:rsidRPr="006A6209">
              <w:t>VADEMO("PL")</w:t>
            </w:r>
          </w:p>
        </w:tc>
      </w:tr>
      <w:tr w:rsidR="00F53DC9" w:rsidRPr="006A6209" w14:paraId="4A1FCB2D" w14:textId="77777777" w:rsidTr="00B8711B">
        <w:tc>
          <w:tcPr>
            <w:tcW w:w="3070" w:type="dxa"/>
          </w:tcPr>
          <w:p w14:paraId="13486A01" w14:textId="77777777" w:rsidR="00F53DC9" w:rsidRPr="006A6209" w:rsidRDefault="00F53DC9" w:rsidP="004F0594">
            <w:pPr>
              <w:pStyle w:val="TableText"/>
              <w:keepNext/>
              <w:keepLines/>
              <w:rPr>
                <w:b/>
              </w:rPr>
            </w:pPr>
            <w:r w:rsidRPr="006A6209">
              <w:rPr>
                <w:b/>
              </w:rPr>
              <w:t>ELIG^VADPT</w:t>
            </w:r>
          </w:p>
        </w:tc>
        <w:tc>
          <w:tcPr>
            <w:tcW w:w="3046" w:type="dxa"/>
          </w:tcPr>
          <w:p w14:paraId="5C1770BE" w14:textId="77777777" w:rsidR="00F53DC9" w:rsidRPr="006A6209" w:rsidRDefault="00F53DC9" w:rsidP="004F0594">
            <w:pPr>
              <w:pStyle w:val="TableText"/>
              <w:keepNext/>
              <w:keepLines/>
            </w:pPr>
            <w:r w:rsidRPr="006A6209">
              <w:t>VAEL(1)</w:t>
            </w:r>
          </w:p>
        </w:tc>
        <w:tc>
          <w:tcPr>
            <w:tcW w:w="3085" w:type="dxa"/>
          </w:tcPr>
          <w:p w14:paraId="0A4D14B3" w14:textId="77777777" w:rsidR="00F53DC9" w:rsidRPr="006A6209" w:rsidRDefault="00F53DC9" w:rsidP="004F0594">
            <w:pPr>
              <w:pStyle w:val="TableText"/>
              <w:keepNext/>
              <w:keepLines/>
            </w:pPr>
            <w:r w:rsidRPr="006A6209">
              <w:t>VAEL("EL")</w:t>
            </w:r>
          </w:p>
        </w:tc>
      </w:tr>
      <w:tr w:rsidR="00F53DC9" w:rsidRPr="006A6209" w14:paraId="530A1B69" w14:textId="77777777" w:rsidTr="00B8711B">
        <w:tc>
          <w:tcPr>
            <w:tcW w:w="3070" w:type="dxa"/>
          </w:tcPr>
          <w:p w14:paraId="40C2675F" w14:textId="77777777" w:rsidR="00F53DC9" w:rsidRPr="006A6209" w:rsidRDefault="00F53DC9" w:rsidP="004F0594">
            <w:pPr>
              <w:pStyle w:val="TableText"/>
              <w:keepNext/>
              <w:keepLines/>
              <w:rPr>
                <w:b/>
              </w:rPr>
            </w:pPr>
          </w:p>
        </w:tc>
        <w:tc>
          <w:tcPr>
            <w:tcW w:w="3046" w:type="dxa"/>
          </w:tcPr>
          <w:p w14:paraId="7D04822C" w14:textId="77777777" w:rsidR="00F53DC9" w:rsidRPr="006A6209" w:rsidRDefault="00F53DC9" w:rsidP="004F0594">
            <w:pPr>
              <w:pStyle w:val="TableText"/>
              <w:keepNext/>
              <w:keepLines/>
            </w:pPr>
            <w:r w:rsidRPr="006A6209">
              <w:t>VAEL(1,#)</w:t>
            </w:r>
          </w:p>
        </w:tc>
        <w:tc>
          <w:tcPr>
            <w:tcW w:w="3085" w:type="dxa"/>
          </w:tcPr>
          <w:p w14:paraId="3102C9F2" w14:textId="77777777" w:rsidR="00F53DC9" w:rsidRPr="006A6209" w:rsidRDefault="00F53DC9" w:rsidP="004F0594">
            <w:pPr>
              <w:pStyle w:val="TableText"/>
              <w:keepNext/>
              <w:keepLines/>
            </w:pPr>
            <w:r w:rsidRPr="006A6209">
              <w:t>VAEL("EL",#)</w:t>
            </w:r>
          </w:p>
        </w:tc>
      </w:tr>
      <w:tr w:rsidR="00F53DC9" w:rsidRPr="006A6209" w14:paraId="46A3E31B" w14:textId="77777777" w:rsidTr="00B8711B">
        <w:tc>
          <w:tcPr>
            <w:tcW w:w="3070" w:type="dxa"/>
          </w:tcPr>
          <w:p w14:paraId="45CA6476" w14:textId="77777777" w:rsidR="00F53DC9" w:rsidRPr="006A6209" w:rsidRDefault="00F53DC9" w:rsidP="0060683B">
            <w:pPr>
              <w:pStyle w:val="TableText"/>
              <w:rPr>
                <w:b/>
              </w:rPr>
            </w:pPr>
          </w:p>
        </w:tc>
        <w:tc>
          <w:tcPr>
            <w:tcW w:w="3046" w:type="dxa"/>
          </w:tcPr>
          <w:p w14:paraId="007CCA21" w14:textId="77777777" w:rsidR="00F53DC9" w:rsidRPr="006A6209" w:rsidRDefault="00F53DC9" w:rsidP="0060683B">
            <w:pPr>
              <w:pStyle w:val="TableText"/>
            </w:pPr>
            <w:r w:rsidRPr="006A6209">
              <w:t>VAEL(2)</w:t>
            </w:r>
          </w:p>
        </w:tc>
        <w:tc>
          <w:tcPr>
            <w:tcW w:w="3085" w:type="dxa"/>
          </w:tcPr>
          <w:p w14:paraId="4E62FD7F" w14:textId="77777777" w:rsidR="00F53DC9" w:rsidRPr="006A6209" w:rsidRDefault="00F53DC9" w:rsidP="0060683B">
            <w:pPr>
              <w:pStyle w:val="TableText"/>
            </w:pPr>
            <w:r w:rsidRPr="006A6209">
              <w:t>VAEL("PS")</w:t>
            </w:r>
          </w:p>
        </w:tc>
      </w:tr>
      <w:tr w:rsidR="00F53DC9" w:rsidRPr="006A6209" w14:paraId="4DE26EA4" w14:textId="77777777" w:rsidTr="00B8711B">
        <w:tc>
          <w:tcPr>
            <w:tcW w:w="3070" w:type="dxa"/>
          </w:tcPr>
          <w:p w14:paraId="184C4C51" w14:textId="77777777" w:rsidR="00F53DC9" w:rsidRPr="006A6209" w:rsidRDefault="00F53DC9" w:rsidP="0060683B">
            <w:pPr>
              <w:pStyle w:val="TableText"/>
              <w:rPr>
                <w:b/>
              </w:rPr>
            </w:pPr>
          </w:p>
        </w:tc>
        <w:tc>
          <w:tcPr>
            <w:tcW w:w="3046" w:type="dxa"/>
          </w:tcPr>
          <w:p w14:paraId="42187A2B" w14:textId="77777777" w:rsidR="00F53DC9" w:rsidRPr="006A6209" w:rsidRDefault="00F53DC9" w:rsidP="0060683B">
            <w:pPr>
              <w:pStyle w:val="TableText"/>
            </w:pPr>
            <w:r w:rsidRPr="006A6209">
              <w:t>VAEL(3)</w:t>
            </w:r>
          </w:p>
        </w:tc>
        <w:tc>
          <w:tcPr>
            <w:tcW w:w="3085" w:type="dxa"/>
          </w:tcPr>
          <w:p w14:paraId="4013AD0C" w14:textId="77777777" w:rsidR="00F53DC9" w:rsidRPr="006A6209" w:rsidRDefault="00F53DC9" w:rsidP="0060683B">
            <w:pPr>
              <w:pStyle w:val="TableText"/>
            </w:pPr>
            <w:r w:rsidRPr="006A6209">
              <w:t>VAEL("SC")</w:t>
            </w:r>
          </w:p>
        </w:tc>
      </w:tr>
      <w:tr w:rsidR="00F53DC9" w:rsidRPr="006A6209" w14:paraId="6671D6CA" w14:textId="77777777" w:rsidTr="00B8711B">
        <w:tc>
          <w:tcPr>
            <w:tcW w:w="3070" w:type="dxa"/>
          </w:tcPr>
          <w:p w14:paraId="02BB55C9" w14:textId="77777777" w:rsidR="00F53DC9" w:rsidRPr="006A6209" w:rsidRDefault="00F53DC9" w:rsidP="0060683B">
            <w:pPr>
              <w:pStyle w:val="TableText"/>
              <w:rPr>
                <w:b/>
              </w:rPr>
            </w:pPr>
          </w:p>
        </w:tc>
        <w:tc>
          <w:tcPr>
            <w:tcW w:w="3046" w:type="dxa"/>
          </w:tcPr>
          <w:p w14:paraId="67D6A914" w14:textId="77777777" w:rsidR="00F53DC9" w:rsidRPr="006A6209" w:rsidRDefault="00F53DC9" w:rsidP="0060683B">
            <w:pPr>
              <w:pStyle w:val="TableText"/>
            </w:pPr>
            <w:r w:rsidRPr="006A6209">
              <w:t>VAEL(4)</w:t>
            </w:r>
          </w:p>
        </w:tc>
        <w:tc>
          <w:tcPr>
            <w:tcW w:w="3085" w:type="dxa"/>
          </w:tcPr>
          <w:p w14:paraId="312152CA" w14:textId="77777777" w:rsidR="00F53DC9" w:rsidRPr="006A6209" w:rsidRDefault="00F53DC9" w:rsidP="0060683B">
            <w:pPr>
              <w:pStyle w:val="TableText"/>
            </w:pPr>
            <w:r w:rsidRPr="006A6209">
              <w:t>VAEL("VT")</w:t>
            </w:r>
          </w:p>
        </w:tc>
      </w:tr>
      <w:tr w:rsidR="00F53DC9" w:rsidRPr="006A6209" w14:paraId="553AB076" w14:textId="77777777" w:rsidTr="00B8711B">
        <w:tc>
          <w:tcPr>
            <w:tcW w:w="3070" w:type="dxa"/>
          </w:tcPr>
          <w:p w14:paraId="3849E132" w14:textId="77777777" w:rsidR="00F53DC9" w:rsidRPr="006A6209" w:rsidRDefault="00F53DC9" w:rsidP="0060683B">
            <w:pPr>
              <w:pStyle w:val="TableText"/>
              <w:rPr>
                <w:b/>
              </w:rPr>
            </w:pPr>
          </w:p>
        </w:tc>
        <w:tc>
          <w:tcPr>
            <w:tcW w:w="3046" w:type="dxa"/>
          </w:tcPr>
          <w:p w14:paraId="0550FE87" w14:textId="77777777" w:rsidR="00F53DC9" w:rsidRPr="006A6209" w:rsidRDefault="00F53DC9" w:rsidP="0060683B">
            <w:pPr>
              <w:pStyle w:val="TableText"/>
            </w:pPr>
            <w:r w:rsidRPr="006A6209">
              <w:t>VAEL(5)</w:t>
            </w:r>
          </w:p>
        </w:tc>
        <w:tc>
          <w:tcPr>
            <w:tcW w:w="3085" w:type="dxa"/>
          </w:tcPr>
          <w:p w14:paraId="0F413FD6" w14:textId="77777777" w:rsidR="00F53DC9" w:rsidRPr="006A6209" w:rsidRDefault="00F53DC9" w:rsidP="0060683B">
            <w:pPr>
              <w:pStyle w:val="TableText"/>
            </w:pPr>
            <w:r w:rsidRPr="006A6209">
              <w:t>VAEL("IN")</w:t>
            </w:r>
          </w:p>
        </w:tc>
      </w:tr>
      <w:tr w:rsidR="00F53DC9" w:rsidRPr="006A6209" w14:paraId="0B02B702" w14:textId="77777777" w:rsidTr="00B8711B">
        <w:tc>
          <w:tcPr>
            <w:tcW w:w="3070" w:type="dxa"/>
          </w:tcPr>
          <w:p w14:paraId="47906FCA" w14:textId="77777777" w:rsidR="00F53DC9" w:rsidRPr="006A6209" w:rsidRDefault="00F53DC9" w:rsidP="0060683B">
            <w:pPr>
              <w:pStyle w:val="TableText"/>
              <w:rPr>
                <w:b/>
              </w:rPr>
            </w:pPr>
          </w:p>
        </w:tc>
        <w:tc>
          <w:tcPr>
            <w:tcW w:w="3046" w:type="dxa"/>
          </w:tcPr>
          <w:p w14:paraId="0B1D78D2" w14:textId="77777777" w:rsidR="00F53DC9" w:rsidRPr="006A6209" w:rsidRDefault="00F53DC9" w:rsidP="0060683B">
            <w:pPr>
              <w:pStyle w:val="TableText"/>
            </w:pPr>
            <w:r w:rsidRPr="006A6209">
              <w:t>VAEL(5,#)</w:t>
            </w:r>
          </w:p>
        </w:tc>
        <w:tc>
          <w:tcPr>
            <w:tcW w:w="3085" w:type="dxa"/>
          </w:tcPr>
          <w:p w14:paraId="04B0BB01" w14:textId="77777777" w:rsidR="00F53DC9" w:rsidRPr="006A6209" w:rsidRDefault="00F53DC9" w:rsidP="0060683B">
            <w:pPr>
              <w:pStyle w:val="TableText"/>
            </w:pPr>
            <w:r w:rsidRPr="006A6209">
              <w:t>VAEL("IN",#)</w:t>
            </w:r>
          </w:p>
        </w:tc>
      </w:tr>
      <w:tr w:rsidR="00F53DC9" w:rsidRPr="006A6209" w14:paraId="4140A468" w14:textId="77777777" w:rsidTr="00B8711B">
        <w:tc>
          <w:tcPr>
            <w:tcW w:w="3070" w:type="dxa"/>
          </w:tcPr>
          <w:p w14:paraId="02339090" w14:textId="77777777" w:rsidR="00F53DC9" w:rsidRPr="006A6209" w:rsidRDefault="00F53DC9" w:rsidP="0060683B">
            <w:pPr>
              <w:pStyle w:val="TableText"/>
              <w:rPr>
                <w:b/>
              </w:rPr>
            </w:pPr>
          </w:p>
        </w:tc>
        <w:tc>
          <w:tcPr>
            <w:tcW w:w="3046" w:type="dxa"/>
          </w:tcPr>
          <w:p w14:paraId="0F3D86B5" w14:textId="77777777" w:rsidR="00F53DC9" w:rsidRPr="006A6209" w:rsidRDefault="00F53DC9" w:rsidP="0060683B">
            <w:pPr>
              <w:pStyle w:val="TableText"/>
            </w:pPr>
            <w:r w:rsidRPr="006A6209">
              <w:t>VAEL(6)</w:t>
            </w:r>
          </w:p>
        </w:tc>
        <w:tc>
          <w:tcPr>
            <w:tcW w:w="3085" w:type="dxa"/>
          </w:tcPr>
          <w:p w14:paraId="46658F8B" w14:textId="77777777" w:rsidR="00F53DC9" w:rsidRPr="006A6209" w:rsidRDefault="00F53DC9" w:rsidP="0060683B">
            <w:pPr>
              <w:pStyle w:val="TableText"/>
            </w:pPr>
            <w:r w:rsidRPr="006A6209">
              <w:t>VAEL("TY")</w:t>
            </w:r>
          </w:p>
        </w:tc>
      </w:tr>
      <w:tr w:rsidR="00F53DC9" w:rsidRPr="006A6209" w14:paraId="5C841E1C" w14:textId="77777777" w:rsidTr="00B8711B">
        <w:tc>
          <w:tcPr>
            <w:tcW w:w="3070" w:type="dxa"/>
          </w:tcPr>
          <w:p w14:paraId="67F00C9C" w14:textId="77777777" w:rsidR="00F53DC9" w:rsidRPr="006A6209" w:rsidRDefault="00F53DC9" w:rsidP="0060683B">
            <w:pPr>
              <w:pStyle w:val="TableText"/>
              <w:rPr>
                <w:b/>
              </w:rPr>
            </w:pPr>
          </w:p>
        </w:tc>
        <w:tc>
          <w:tcPr>
            <w:tcW w:w="3046" w:type="dxa"/>
          </w:tcPr>
          <w:p w14:paraId="7F20ACE9" w14:textId="77777777" w:rsidR="00F53DC9" w:rsidRPr="006A6209" w:rsidRDefault="00F53DC9" w:rsidP="0060683B">
            <w:pPr>
              <w:pStyle w:val="TableText"/>
            </w:pPr>
            <w:r w:rsidRPr="006A6209">
              <w:t>VAEL(7)</w:t>
            </w:r>
          </w:p>
        </w:tc>
        <w:tc>
          <w:tcPr>
            <w:tcW w:w="3085" w:type="dxa"/>
          </w:tcPr>
          <w:p w14:paraId="23966A98" w14:textId="77777777" w:rsidR="00F53DC9" w:rsidRPr="006A6209" w:rsidRDefault="00F53DC9" w:rsidP="0060683B">
            <w:pPr>
              <w:pStyle w:val="TableText"/>
            </w:pPr>
            <w:r w:rsidRPr="006A6209">
              <w:t>VAEL("CN")</w:t>
            </w:r>
          </w:p>
        </w:tc>
      </w:tr>
      <w:tr w:rsidR="00F53DC9" w:rsidRPr="006A6209" w14:paraId="6E387096" w14:textId="77777777" w:rsidTr="00B8711B">
        <w:tc>
          <w:tcPr>
            <w:tcW w:w="3070" w:type="dxa"/>
          </w:tcPr>
          <w:p w14:paraId="538410A8" w14:textId="77777777" w:rsidR="00F53DC9" w:rsidRPr="006A6209" w:rsidRDefault="00F53DC9" w:rsidP="0060683B">
            <w:pPr>
              <w:pStyle w:val="TableText"/>
              <w:rPr>
                <w:b/>
              </w:rPr>
            </w:pPr>
          </w:p>
        </w:tc>
        <w:tc>
          <w:tcPr>
            <w:tcW w:w="3046" w:type="dxa"/>
          </w:tcPr>
          <w:p w14:paraId="0C7FD9DF" w14:textId="77777777" w:rsidR="00F53DC9" w:rsidRPr="006A6209" w:rsidRDefault="00F53DC9" w:rsidP="0060683B">
            <w:pPr>
              <w:pStyle w:val="TableText"/>
            </w:pPr>
            <w:r w:rsidRPr="006A6209">
              <w:t>VAEL(8)</w:t>
            </w:r>
          </w:p>
        </w:tc>
        <w:tc>
          <w:tcPr>
            <w:tcW w:w="3085" w:type="dxa"/>
          </w:tcPr>
          <w:p w14:paraId="1FD5F583" w14:textId="77777777" w:rsidR="00F53DC9" w:rsidRPr="006A6209" w:rsidRDefault="00F53DC9" w:rsidP="0060683B">
            <w:pPr>
              <w:pStyle w:val="TableText"/>
            </w:pPr>
            <w:r w:rsidRPr="006A6209">
              <w:t>VAEL("ES")</w:t>
            </w:r>
          </w:p>
        </w:tc>
      </w:tr>
      <w:tr w:rsidR="00F53DC9" w:rsidRPr="006A6209" w14:paraId="53FD3A34" w14:textId="77777777" w:rsidTr="00B8711B">
        <w:tc>
          <w:tcPr>
            <w:tcW w:w="3070" w:type="dxa"/>
          </w:tcPr>
          <w:p w14:paraId="06442E12" w14:textId="77777777" w:rsidR="00F53DC9" w:rsidRPr="006A6209" w:rsidRDefault="00F53DC9" w:rsidP="0060683B">
            <w:pPr>
              <w:pStyle w:val="TableText"/>
              <w:rPr>
                <w:b/>
              </w:rPr>
            </w:pPr>
          </w:p>
        </w:tc>
        <w:tc>
          <w:tcPr>
            <w:tcW w:w="3046" w:type="dxa"/>
          </w:tcPr>
          <w:p w14:paraId="00A81A85" w14:textId="77777777" w:rsidR="00F53DC9" w:rsidRPr="006A6209" w:rsidRDefault="00F53DC9" w:rsidP="0060683B">
            <w:pPr>
              <w:pStyle w:val="TableText"/>
            </w:pPr>
            <w:r w:rsidRPr="006A6209">
              <w:t>VAEL(9)</w:t>
            </w:r>
          </w:p>
        </w:tc>
        <w:tc>
          <w:tcPr>
            <w:tcW w:w="3085" w:type="dxa"/>
          </w:tcPr>
          <w:p w14:paraId="4C0E19B6" w14:textId="77777777" w:rsidR="00F53DC9" w:rsidRPr="006A6209" w:rsidRDefault="00F53DC9" w:rsidP="0060683B">
            <w:pPr>
              <w:pStyle w:val="TableText"/>
            </w:pPr>
            <w:r w:rsidRPr="006A6209">
              <w:t>VAEL("MT")</w:t>
            </w:r>
          </w:p>
        </w:tc>
      </w:tr>
      <w:tr w:rsidR="00D46754" w:rsidRPr="006A6209" w14:paraId="08B4E0D9" w14:textId="77777777" w:rsidTr="00B8711B">
        <w:tc>
          <w:tcPr>
            <w:tcW w:w="3070" w:type="dxa"/>
          </w:tcPr>
          <w:p w14:paraId="179213E4" w14:textId="77777777" w:rsidR="00D46754" w:rsidRPr="006A6209" w:rsidRDefault="00D46754" w:rsidP="00D46754">
            <w:pPr>
              <w:pStyle w:val="TableText"/>
              <w:rPr>
                <w:b/>
              </w:rPr>
            </w:pPr>
          </w:p>
        </w:tc>
        <w:tc>
          <w:tcPr>
            <w:tcW w:w="3046" w:type="dxa"/>
          </w:tcPr>
          <w:p w14:paraId="5A11D5F0" w14:textId="77777777" w:rsidR="00D46754" w:rsidRPr="006A6209" w:rsidRDefault="00D46754" w:rsidP="00D46754">
            <w:pPr>
              <w:pStyle w:val="TableText"/>
            </w:pPr>
            <w:r w:rsidRPr="006A6209">
              <w:t>VAEL(10)</w:t>
            </w:r>
          </w:p>
        </w:tc>
        <w:tc>
          <w:tcPr>
            <w:tcW w:w="3085" w:type="dxa"/>
          </w:tcPr>
          <w:p w14:paraId="7949364B" w14:textId="77777777" w:rsidR="00D46754" w:rsidRPr="006A6209" w:rsidRDefault="00D46754" w:rsidP="00D46754">
            <w:pPr>
              <w:pStyle w:val="TableText"/>
            </w:pPr>
            <w:r w:rsidRPr="006A6209">
              <w:t>VAEL(“OTH”)</w:t>
            </w:r>
          </w:p>
        </w:tc>
      </w:tr>
      <w:tr w:rsidR="00F53DC9" w:rsidRPr="006A6209" w14:paraId="6C11F091" w14:textId="77777777" w:rsidTr="00B8711B">
        <w:tc>
          <w:tcPr>
            <w:tcW w:w="3070" w:type="dxa"/>
          </w:tcPr>
          <w:p w14:paraId="34AEAF17" w14:textId="77777777" w:rsidR="00F53DC9" w:rsidRPr="006A6209" w:rsidRDefault="00F53DC9" w:rsidP="004F0594">
            <w:pPr>
              <w:pStyle w:val="TableText"/>
              <w:keepNext/>
              <w:keepLines/>
              <w:rPr>
                <w:b/>
              </w:rPr>
            </w:pPr>
            <w:r w:rsidRPr="006A6209">
              <w:rPr>
                <w:b/>
              </w:rPr>
              <w:t>MB^VADPT</w:t>
            </w:r>
          </w:p>
        </w:tc>
        <w:tc>
          <w:tcPr>
            <w:tcW w:w="3046" w:type="dxa"/>
          </w:tcPr>
          <w:p w14:paraId="2C7FC2CC" w14:textId="77777777" w:rsidR="00F53DC9" w:rsidRPr="006A6209" w:rsidRDefault="00F53DC9" w:rsidP="004F0594">
            <w:pPr>
              <w:pStyle w:val="TableText"/>
              <w:keepNext/>
              <w:keepLines/>
            </w:pPr>
            <w:r w:rsidRPr="006A6209">
              <w:t>VAMB(1)</w:t>
            </w:r>
          </w:p>
        </w:tc>
        <w:tc>
          <w:tcPr>
            <w:tcW w:w="3085" w:type="dxa"/>
          </w:tcPr>
          <w:p w14:paraId="3C60E3DA" w14:textId="77777777" w:rsidR="00F53DC9" w:rsidRPr="006A6209" w:rsidRDefault="00F53DC9" w:rsidP="004F0594">
            <w:pPr>
              <w:pStyle w:val="TableText"/>
              <w:keepNext/>
              <w:keepLines/>
            </w:pPr>
            <w:r w:rsidRPr="006A6209">
              <w:t>VAMB("AA")</w:t>
            </w:r>
          </w:p>
        </w:tc>
      </w:tr>
      <w:tr w:rsidR="00F53DC9" w:rsidRPr="006A6209" w14:paraId="6D30637A" w14:textId="77777777" w:rsidTr="00B8711B">
        <w:tc>
          <w:tcPr>
            <w:tcW w:w="3070" w:type="dxa"/>
          </w:tcPr>
          <w:p w14:paraId="0746EABB" w14:textId="77777777" w:rsidR="00F53DC9" w:rsidRPr="006A6209" w:rsidRDefault="00F53DC9" w:rsidP="004F0594">
            <w:pPr>
              <w:pStyle w:val="TableText"/>
              <w:keepNext/>
              <w:keepLines/>
              <w:rPr>
                <w:b/>
              </w:rPr>
            </w:pPr>
          </w:p>
        </w:tc>
        <w:tc>
          <w:tcPr>
            <w:tcW w:w="3046" w:type="dxa"/>
          </w:tcPr>
          <w:p w14:paraId="46A7CBBE" w14:textId="77777777" w:rsidR="00F53DC9" w:rsidRPr="006A6209" w:rsidRDefault="00F53DC9" w:rsidP="004F0594">
            <w:pPr>
              <w:pStyle w:val="TableText"/>
              <w:keepNext/>
              <w:keepLines/>
            </w:pPr>
            <w:r w:rsidRPr="006A6209">
              <w:t>VAMB(2)</w:t>
            </w:r>
          </w:p>
        </w:tc>
        <w:tc>
          <w:tcPr>
            <w:tcW w:w="3085" w:type="dxa"/>
          </w:tcPr>
          <w:p w14:paraId="2E4020A0" w14:textId="77777777" w:rsidR="00F53DC9" w:rsidRPr="006A6209" w:rsidRDefault="00F53DC9" w:rsidP="004F0594">
            <w:pPr>
              <w:pStyle w:val="TableText"/>
              <w:keepNext/>
              <w:keepLines/>
            </w:pPr>
            <w:r w:rsidRPr="006A6209">
              <w:t>VAMB("HB")</w:t>
            </w:r>
          </w:p>
        </w:tc>
      </w:tr>
      <w:tr w:rsidR="00F53DC9" w:rsidRPr="006A6209" w14:paraId="1041FAD4" w14:textId="77777777" w:rsidTr="00B8711B">
        <w:tc>
          <w:tcPr>
            <w:tcW w:w="3070" w:type="dxa"/>
          </w:tcPr>
          <w:p w14:paraId="746538DA" w14:textId="77777777" w:rsidR="00F53DC9" w:rsidRPr="006A6209" w:rsidRDefault="00F53DC9" w:rsidP="0060683B">
            <w:pPr>
              <w:pStyle w:val="TableText"/>
              <w:rPr>
                <w:b/>
              </w:rPr>
            </w:pPr>
          </w:p>
        </w:tc>
        <w:tc>
          <w:tcPr>
            <w:tcW w:w="3046" w:type="dxa"/>
          </w:tcPr>
          <w:p w14:paraId="6A42F502" w14:textId="77777777" w:rsidR="00F53DC9" w:rsidRPr="006A6209" w:rsidRDefault="00F53DC9" w:rsidP="0060683B">
            <w:pPr>
              <w:pStyle w:val="TableText"/>
            </w:pPr>
            <w:r w:rsidRPr="006A6209">
              <w:t>VAMB(3)</w:t>
            </w:r>
          </w:p>
        </w:tc>
        <w:tc>
          <w:tcPr>
            <w:tcW w:w="3085" w:type="dxa"/>
          </w:tcPr>
          <w:p w14:paraId="25BE4AA2" w14:textId="77777777" w:rsidR="00F53DC9" w:rsidRPr="006A6209" w:rsidRDefault="00F53DC9" w:rsidP="0060683B">
            <w:pPr>
              <w:pStyle w:val="TableText"/>
            </w:pPr>
            <w:r w:rsidRPr="006A6209">
              <w:t>VAMB("SS")</w:t>
            </w:r>
          </w:p>
        </w:tc>
      </w:tr>
      <w:tr w:rsidR="00F53DC9" w:rsidRPr="006A6209" w14:paraId="03F56276" w14:textId="77777777" w:rsidTr="00B8711B">
        <w:tc>
          <w:tcPr>
            <w:tcW w:w="3070" w:type="dxa"/>
          </w:tcPr>
          <w:p w14:paraId="4E403F8D" w14:textId="77777777" w:rsidR="00F53DC9" w:rsidRPr="006A6209" w:rsidRDefault="00F53DC9" w:rsidP="0060683B">
            <w:pPr>
              <w:pStyle w:val="TableText"/>
              <w:rPr>
                <w:b/>
              </w:rPr>
            </w:pPr>
          </w:p>
        </w:tc>
        <w:tc>
          <w:tcPr>
            <w:tcW w:w="3046" w:type="dxa"/>
          </w:tcPr>
          <w:p w14:paraId="11D2E854" w14:textId="77777777" w:rsidR="00F53DC9" w:rsidRPr="006A6209" w:rsidRDefault="00F53DC9" w:rsidP="0060683B">
            <w:pPr>
              <w:pStyle w:val="TableText"/>
            </w:pPr>
            <w:r w:rsidRPr="006A6209">
              <w:t>VAMB(4)</w:t>
            </w:r>
          </w:p>
        </w:tc>
        <w:tc>
          <w:tcPr>
            <w:tcW w:w="3085" w:type="dxa"/>
          </w:tcPr>
          <w:p w14:paraId="6327ABC4" w14:textId="77777777" w:rsidR="00F53DC9" w:rsidRPr="006A6209" w:rsidRDefault="00F53DC9" w:rsidP="0060683B">
            <w:pPr>
              <w:pStyle w:val="TableText"/>
            </w:pPr>
            <w:r w:rsidRPr="006A6209">
              <w:t>VAMB("PE")</w:t>
            </w:r>
          </w:p>
        </w:tc>
      </w:tr>
      <w:tr w:rsidR="00F53DC9" w:rsidRPr="006A6209" w14:paraId="3A428CF8" w14:textId="77777777" w:rsidTr="00B8711B">
        <w:tc>
          <w:tcPr>
            <w:tcW w:w="3070" w:type="dxa"/>
          </w:tcPr>
          <w:p w14:paraId="77CEFDB0" w14:textId="77777777" w:rsidR="00F53DC9" w:rsidRPr="006A6209" w:rsidRDefault="00F53DC9" w:rsidP="0060683B">
            <w:pPr>
              <w:pStyle w:val="TableText"/>
              <w:rPr>
                <w:b/>
              </w:rPr>
            </w:pPr>
          </w:p>
        </w:tc>
        <w:tc>
          <w:tcPr>
            <w:tcW w:w="3046" w:type="dxa"/>
          </w:tcPr>
          <w:p w14:paraId="5AE74B50" w14:textId="77777777" w:rsidR="00F53DC9" w:rsidRPr="006A6209" w:rsidRDefault="00F53DC9" w:rsidP="0060683B">
            <w:pPr>
              <w:pStyle w:val="TableText"/>
            </w:pPr>
            <w:r w:rsidRPr="006A6209">
              <w:t>VAMB(5)</w:t>
            </w:r>
          </w:p>
        </w:tc>
        <w:tc>
          <w:tcPr>
            <w:tcW w:w="3085" w:type="dxa"/>
          </w:tcPr>
          <w:p w14:paraId="764117FF" w14:textId="77777777" w:rsidR="00F53DC9" w:rsidRPr="006A6209" w:rsidRDefault="00F53DC9" w:rsidP="0060683B">
            <w:pPr>
              <w:pStyle w:val="TableText"/>
            </w:pPr>
            <w:r w:rsidRPr="006A6209">
              <w:t>VAMB("MR")</w:t>
            </w:r>
          </w:p>
        </w:tc>
      </w:tr>
      <w:tr w:rsidR="00F53DC9" w:rsidRPr="006A6209" w14:paraId="1F7CD1A6" w14:textId="77777777" w:rsidTr="00B8711B">
        <w:tc>
          <w:tcPr>
            <w:tcW w:w="3070" w:type="dxa"/>
          </w:tcPr>
          <w:p w14:paraId="2626DF56" w14:textId="77777777" w:rsidR="00F53DC9" w:rsidRPr="006A6209" w:rsidRDefault="00F53DC9" w:rsidP="0060683B">
            <w:pPr>
              <w:pStyle w:val="TableText"/>
              <w:rPr>
                <w:b/>
              </w:rPr>
            </w:pPr>
          </w:p>
        </w:tc>
        <w:tc>
          <w:tcPr>
            <w:tcW w:w="3046" w:type="dxa"/>
          </w:tcPr>
          <w:p w14:paraId="3C52A688" w14:textId="77777777" w:rsidR="00F53DC9" w:rsidRPr="006A6209" w:rsidRDefault="00F53DC9" w:rsidP="0060683B">
            <w:pPr>
              <w:pStyle w:val="TableText"/>
            </w:pPr>
            <w:r w:rsidRPr="006A6209">
              <w:t>VAMB(6)</w:t>
            </w:r>
          </w:p>
        </w:tc>
        <w:tc>
          <w:tcPr>
            <w:tcW w:w="3085" w:type="dxa"/>
          </w:tcPr>
          <w:p w14:paraId="49CB8367" w14:textId="77777777" w:rsidR="00F53DC9" w:rsidRPr="006A6209" w:rsidRDefault="00F53DC9" w:rsidP="0060683B">
            <w:pPr>
              <w:pStyle w:val="TableText"/>
            </w:pPr>
            <w:r w:rsidRPr="006A6209">
              <w:t>VAMB("SI")</w:t>
            </w:r>
          </w:p>
        </w:tc>
      </w:tr>
      <w:tr w:rsidR="00F53DC9" w:rsidRPr="006A6209" w14:paraId="603DE5A0" w14:textId="77777777" w:rsidTr="00B8711B">
        <w:tc>
          <w:tcPr>
            <w:tcW w:w="3070" w:type="dxa"/>
          </w:tcPr>
          <w:p w14:paraId="12838EDF" w14:textId="77777777" w:rsidR="00F53DC9" w:rsidRPr="006A6209" w:rsidRDefault="00F53DC9" w:rsidP="0060683B">
            <w:pPr>
              <w:pStyle w:val="TableText"/>
              <w:rPr>
                <w:b/>
              </w:rPr>
            </w:pPr>
          </w:p>
        </w:tc>
        <w:tc>
          <w:tcPr>
            <w:tcW w:w="3046" w:type="dxa"/>
          </w:tcPr>
          <w:p w14:paraId="5C0CB203" w14:textId="77777777" w:rsidR="00F53DC9" w:rsidRPr="006A6209" w:rsidRDefault="00F53DC9" w:rsidP="0060683B">
            <w:pPr>
              <w:pStyle w:val="TableText"/>
            </w:pPr>
            <w:r w:rsidRPr="006A6209">
              <w:t>VAMB(7)</w:t>
            </w:r>
          </w:p>
        </w:tc>
        <w:tc>
          <w:tcPr>
            <w:tcW w:w="3085" w:type="dxa"/>
          </w:tcPr>
          <w:p w14:paraId="6E161559" w14:textId="77777777" w:rsidR="00F53DC9" w:rsidRPr="006A6209" w:rsidRDefault="00F53DC9" w:rsidP="0060683B">
            <w:pPr>
              <w:pStyle w:val="TableText"/>
            </w:pPr>
            <w:r w:rsidRPr="006A6209">
              <w:t>VAMB("DI")</w:t>
            </w:r>
          </w:p>
        </w:tc>
      </w:tr>
      <w:tr w:rsidR="00F53DC9" w:rsidRPr="006A6209" w14:paraId="7EFA735A" w14:textId="77777777" w:rsidTr="00B8711B">
        <w:tc>
          <w:tcPr>
            <w:tcW w:w="3070" w:type="dxa"/>
          </w:tcPr>
          <w:p w14:paraId="419F135A" w14:textId="77777777" w:rsidR="00F53DC9" w:rsidRPr="006A6209" w:rsidRDefault="00F53DC9" w:rsidP="0060683B">
            <w:pPr>
              <w:pStyle w:val="TableText"/>
              <w:rPr>
                <w:b/>
              </w:rPr>
            </w:pPr>
          </w:p>
        </w:tc>
        <w:tc>
          <w:tcPr>
            <w:tcW w:w="3046" w:type="dxa"/>
          </w:tcPr>
          <w:p w14:paraId="0EB63093" w14:textId="77777777" w:rsidR="00F53DC9" w:rsidRPr="006A6209" w:rsidRDefault="00F53DC9" w:rsidP="0060683B">
            <w:pPr>
              <w:pStyle w:val="TableText"/>
            </w:pPr>
            <w:r w:rsidRPr="006A6209">
              <w:t>VAMB(8)</w:t>
            </w:r>
          </w:p>
        </w:tc>
        <w:tc>
          <w:tcPr>
            <w:tcW w:w="3085" w:type="dxa"/>
          </w:tcPr>
          <w:p w14:paraId="7E7238D0" w14:textId="77777777" w:rsidR="00F53DC9" w:rsidRPr="006A6209" w:rsidRDefault="00F53DC9" w:rsidP="0060683B">
            <w:pPr>
              <w:pStyle w:val="TableText"/>
            </w:pPr>
            <w:r w:rsidRPr="006A6209">
              <w:t>VAMB("OR")</w:t>
            </w:r>
          </w:p>
        </w:tc>
      </w:tr>
      <w:tr w:rsidR="00F53DC9" w:rsidRPr="006A6209" w14:paraId="130BE9CC" w14:textId="77777777" w:rsidTr="00B8711B">
        <w:tc>
          <w:tcPr>
            <w:tcW w:w="3070" w:type="dxa"/>
          </w:tcPr>
          <w:p w14:paraId="69284432" w14:textId="77777777" w:rsidR="00F53DC9" w:rsidRPr="006A6209" w:rsidRDefault="00F53DC9" w:rsidP="0060683B">
            <w:pPr>
              <w:pStyle w:val="TableText"/>
              <w:rPr>
                <w:b/>
              </w:rPr>
            </w:pPr>
          </w:p>
        </w:tc>
        <w:tc>
          <w:tcPr>
            <w:tcW w:w="3046" w:type="dxa"/>
          </w:tcPr>
          <w:p w14:paraId="48CD1FC9" w14:textId="77777777" w:rsidR="00F53DC9" w:rsidRPr="006A6209" w:rsidRDefault="00F53DC9" w:rsidP="0060683B">
            <w:pPr>
              <w:pStyle w:val="TableText"/>
            </w:pPr>
            <w:r w:rsidRPr="006A6209">
              <w:t>VAMB(9)</w:t>
            </w:r>
          </w:p>
        </w:tc>
        <w:tc>
          <w:tcPr>
            <w:tcW w:w="3085" w:type="dxa"/>
          </w:tcPr>
          <w:p w14:paraId="004931E6" w14:textId="77777777" w:rsidR="00F53DC9" w:rsidRPr="006A6209" w:rsidRDefault="00F53DC9" w:rsidP="0060683B">
            <w:pPr>
              <w:pStyle w:val="TableText"/>
            </w:pPr>
            <w:r w:rsidRPr="006A6209">
              <w:t>VAMB("GI")</w:t>
            </w:r>
          </w:p>
        </w:tc>
      </w:tr>
      <w:tr w:rsidR="00F53DC9" w:rsidRPr="006A6209" w14:paraId="70C3B5B2" w14:textId="77777777" w:rsidTr="00B8711B">
        <w:tc>
          <w:tcPr>
            <w:tcW w:w="3070" w:type="dxa"/>
          </w:tcPr>
          <w:p w14:paraId="4B14F527" w14:textId="77777777" w:rsidR="00F53DC9" w:rsidRPr="006A6209" w:rsidRDefault="00F53DC9" w:rsidP="004F0594">
            <w:pPr>
              <w:pStyle w:val="TableText"/>
              <w:keepNext/>
              <w:keepLines/>
              <w:rPr>
                <w:b/>
              </w:rPr>
            </w:pPr>
            <w:r w:rsidRPr="006A6209">
              <w:rPr>
                <w:b/>
              </w:rPr>
              <w:t>SVC^VADPT</w:t>
            </w:r>
          </w:p>
        </w:tc>
        <w:tc>
          <w:tcPr>
            <w:tcW w:w="3046" w:type="dxa"/>
          </w:tcPr>
          <w:p w14:paraId="7E0DAA4B" w14:textId="77777777" w:rsidR="00F53DC9" w:rsidRPr="006A6209" w:rsidRDefault="00F53DC9" w:rsidP="004F0594">
            <w:pPr>
              <w:pStyle w:val="TableText"/>
              <w:keepNext/>
              <w:keepLines/>
            </w:pPr>
            <w:r w:rsidRPr="006A6209">
              <w:t>VASV(1)</w:t>
            </w:r>
          </w:p>
        </w:tc>
        <w:tc>
          <w:tcPr>
            <w:tcW w:w="3085" w:type="dxa"/>
          </w:tcPr>
          <w:p w14:paraId="6D4AFC73" w14:textId="77777777" w:rsidR="00F53DC9" w:rsidRPr="006A6209" w:rsidRDefault="00F53DC9" w:rsidP="004F0594">
            <w:pPr>
              <w:pStyle w:val="TableText"/>
              <w:keepNext/>
              <w:keepLines/>
            </w:pPr>
            <w:r w:rsidRPr="006A6209">
              <w:t>VASV("VN")</w:t>
            </w:r>
          </w:p>
        </w:tc>
      </w:tr>
      <w:tr w:rsidR="00F53DC9" w:rsidRPr="006A6209" w14:paraId="1AC603AD" w14:textId="77777777" w:rsidTr="00B8711B">
        <w:tc>
          <w:tcPr>
            <w:tcW w:w="3070" w:type="dxa"/>
          </w:tcPr>
          <w:p w14:paraId="1F1E597D" w14:textId="77777777" w:rsidR="00F53DC9" w:rsidRPr="006A6209" w:rsidRDefault="00F53DC9" w:rsidP="004F0594">
            <w:pPr>
              <w:pStyle w:val="TableText"/>
              <w:keepNext/>
              <w:keepLines/>
              <w:rPr>
                <w:b/>
              </w:rPr>
            </w:pPr>
          </w:p>
        </w:tc>
        <w:tc>
          <w:tcPr>
            <w:tcW w:w="3046" w:type="dxa"/>
          </w:tcPr>
          <w:p w14:paraId="6A5BD292" w14:textId="77777777" w:rsidR="00F53DC9" w:rsidRPr="006A6209" w:rsidRDefault="00F53DC9" w:rsidP="004F0594">
            <w:pPr>
              <w:pStyle w:val="TableText"/>
              <w:keepNext/>
              <w:keepLines/>
            </w:pPr>
            <w:r w:rsidRPr="006A6209">
              <w:t>VASV(1,#)</w:t>
            </w:r>
          </w:p>
        </w:tc>
        <w:tc>
          <w:tcPr>
            <w:tcW w:w="3085" w:type="dxa"/>
          </w:tcPr>
          <w:p w14:paraId="5FAA13CA" w14:textId="77777777" w:rsidR="00F53DC9" w:rsidRPr="006A6209" w:rsidRDefault="00F53DC9" w:rsidP="004F0594">
            <w:pPr>
              <w:pStyle w:val="TableText"/>
              <w:keepNext/>
              <w:keepLines/>
            </w:pPr>
            <w:r w:rsidRPr="006A6209">
              <w:t>VASV("VN",#)</w:t>
            </w:r>
          </w:p>
        </w:tc>
      </w:tr>
      <w:tr w:rsidR="00F53DC9" w:rsidRPr="006A6209" w14:paraId="02C3B7B1" w14:textId="77777777" w:rsidTr="00B8711B">
        <w:tc>
          <w:tcPr>
            <w:tcW w:w="3070" w:type="dxa"/>
          </w:tcPr>
          <w:p w14:paraId="3987CEC7" w14:textId="77777777" w:rsidR="00F53DC9" w:rsidRPr="006A6209" w:rsidRDefault="00F53DC9" w:rsidP="0060683B">
            <w:pPr>
              <w:pStyle w:val="TableText"/>
              <w:rPr>
                <w:b/>
              </w:rPr>
            </w:pPr>
          </w:p>
        </w:tc>
        <w:tc>
          <w:tcPr>
            <w:tcW w:w="3046" w:type="dxa"/>
          </w:tcPr>
          <w:p w14:paraId="2A147459" w14:textId="77777777" w:rsidR="00F53DC9" w:rsidRPr="006A6209" w:rsidRDefault="00F53DC9" w:rsidP="0060683B">
            <w:pPr>
              <w:pStyle w:val="TableText"/>
            </w:pPr>
            <w:r w:rsidRPr="006A6209">
              <w:t>VASV(2)</w:t>
            </w:r>
          </w:p>
        </w:tc>
        <w:tc>
          <w:tcPr>
            <w:tcW w:w="3085" w:type="dxa"/>
          </w:tcPr>
          <w:p w14:paraId="6DC03BD1" w14:textId="77777777" w:rsidR="00F53DC9" w:rsidRPr="006A6209" w:rsidRDefault="00F53DC9" w:rsidP="0060683B">
            <w:pPr>
              <w:pStyle w:val="TableText"/>
            </w:pPr>
            <w:r w:rsidRPr="006A6209">
              <w:t>VASV("AO")</w:t>
            </w:r>
          </w:p>
        </w:tc>
      </w:tr>
      <w:tr w:rsidR="00F53DC9" w:rsidRPr="006A6209" w14:paraId="350E09CC" w14:textId="77777777" w:rsidTr="00B8711B">
        <w:tc>
          <w:tcPr>
            <w:tcW w:w="3070" w:type="dxa"/>
          </w:tcPr>
          <w:p w14:paraId="296AB108" w14:textId="77777777" w:rsidR="00F53DC9" w:rsidRPr="006A6209" w:rsidRDefault="00F53DC9" w:rsidP="0060683B">
            <w:pPr>
              <w:pStyle w:val="TableText"/>
              <w:rPr>
                <w:b/>
              </w:rPr>
            </w:pPr>
          </w:p>
        </w:tc>
        <w:tc>
          <w:tcPr>
            <w:tcW w:w="3046" w:type="dxa"/>
          </w:tcPr>
          <w:p w14:paraId="7D164E6E" w14:textId="77777777" w:rsidR="00F53DC9" w:rsidRPr="006A6209" w:rsidRDefault="00F53DC9" w:rsidP="0060683B">
            <w:pPr>
              <w:pStyle w:val="TableText"/>
            </w:pPr>
            <w:r w:rsidRPr="006A6209">
              <w:t>VASV(2,#)</w:t>
            </w:r>
          </w:p>
        </w:tc>
        <w:tc>
          <w:tcPr>
            <w:tcW w:w="3085" w:type="dxa"/>
          </w:tcPr>
          <w:p w14:paraId="5BCBD097" w14:textId="77777777" w:rsidR="00F53DC9" w:rsidRPr="006A6209" w:rsidRDefault="00F53DC9" w:rsidP="0060683B">
            <w:pPr>
              <w:pStyle w:val="TableText"/>
            </w:pPr>
            <w:r w:rsidRPr="006A6209">
              <w:t>VASV("AO",#)</w:t>
            </w:r>
          </w:p>
        </w:tc>
      </w:tr>
      <w:tr w:rsidR="00F53DC9" w:rsidRPr="006A6209" w14:paraId="26D16F76" w14:textId="77777777" w:rsidTr="00B8711B">
        <w:tc>
          <w:tcPr>
            <w:tcW w:w="3070" w:type="dxa"/>
          </w:tcPr>
          <w:p w14:paraId="769AA1E3" w14:textId="77777777" w:rsidR="00F53DC9" w:rsidRPr="006A6209" w:rsidRDefault="00F53DC9" w:rsidP="0060683B">
            <w:pPr>
              <w:pStyle w:val="TableText"/>
              <w:rPr>
                <w:b/>
              </w:rPr>
            </w:pPr>
          </w:p>
        </w:tc>
        <w:tc>
          <w:tcPr>
            <w:tcW w:w="3046" w:type="dxa"/>
          </w:tcPr>
          <w:p w14:paraId="254165F2" w14:textId="77777777" w:rsidR="00F53DC9" w:rsidRPr="006A6209" w:rsidRDefault="00F53DC9" w:rsidP="0060683B">
            <w:pPr>
              <w:pStyle w:val="TableText"/>
            </w:pPr>
            <w:r w:rsidRPr="006A6209">
              <w:t>VASV(3)</w:t>
            </w:r>
          </w:p>
        </w:tc>
        <w:tc>
          <w:tcPr>
            <w:tcW w:w="3085" w:type="dxa"/>
          </w:tcPr>
          <w:p w14:paraId="58F0BEB8" w14:textId="77777777" w:rsidR="00F53DC9" w:rsidRPr="006A6209" w:rsidRDefault="00F53DC9" w:rsidP="0060683B">
            <w:pPr>
              <w:pStyle w:val="TableText"/>
            </w:pPr>
            <w:r w:rsidRPr="006A6209">
              <w:t>VASV("IR")</w:t>
            </w:r>
          </w:p>
        </w:tc>
      </w:tr>
      <w:tr w:rsidR="00F53DC9" w:rsidRPr="006A6209" w14:paraId="0ED32BB5" w14:textId="77777777" w:rsidTr="00B8711B">
        <w:tc>
          <w:tcPr>
            <w:tcW w:w="3070" w:type="dxa"/>
          </w:tcPr>
          <w:p w14:paraId="4BADDACF" w14:textId="77777777" w:rsidR="00F53DC9" w:rsidRPr="006A6209" w:rsidRDefault="00F53DC9" w:rsidP="0060683B">
            <w:pPr>
              <w:pStyle w:val="TableText"/>
              <w:rPr>
                <w:b/>
              </w:rPr>
            </w:pPr>
          </w:p>
        </w:tc>
        <w:tc>
          <w:tcPr>
            <w:tcW w:w="3046" w:type="dxa"/>
          </w:tcPr>
          <w:p w14:paraId="67B001FA" w14:textId="77777777" w:rsidR="00F53DC9" w:rsidRPr="006A6209" w:rsidRDefault="00F53DC9" w:rsidP="0060683B">
            <w:pPr>
              <w:pStyle w:val="TableText"/>
            </w:pPr>
            <w:r w:rsidRPr="006A6209">
              <w:t>VASV(3,#)</w:t>
            </w:r>
          </w:p>
        </w:tc>
        <w:tc>
          <w:tcPr>
            <w:tcW w:w="3085" w:type="dxa"/>
          </w:tcPr>
          <w:p w14:paraId="6648B84C" w14:textId="77777777" w:rsidR="00F53DC9" w:rsidRPr="006A6209" w:rsidRDefault="00F53DC9" w:rsidP="0060683B">
            <w:pPr>
              <w:pStyle w:val="TableText"/>
            </w:pPr>
            <w:r w:rsidRPr="006A6209">
              <w:t>VASV("IR",#)</w:t>
            </w:r>
          </w:p>
        </w:tc>
      </w:tr>
      <w:tr w:rsidR="00F53DC9" w:rsidRPr="006A6209" w14:paraId="08C3F341" w14:textId="77777777" w:rsidTr="00B8711B">
        <w:tc>
          <w:tcPr>
            <w:tcW w:w="3070" w:type="dxa"/>
          </w:tcPr>
          <w:p w14:paraId="5640680A" w14:textId="77777777" w:rsidR="00F53DC9" w:rsidRPr="006A6209" w:rsidRDefault="00F53DC9" w:rsidP="0060683B">
            <w:pPr>
              <w:pStyle w:val="TableText"/>
              <w:rPr>
                <w:b/>
              </w:rPr>
            </w:pPr>
          </w:p>
        </w:tc>
        <w:tc>
          <w:tcPr>
            <w:tcW w:w="3046" w:type="dxa"/>
          </w:tcPr>
          <w:p w14:paraId="7FE424B1" w14:textId="77777777" w:rsidR="00F53DC9" w:rsidRPr="006A6209" w:rsidRDefault="00F53DC9" w:rsidP="0060683B">
            <w:pPr>
              <w:pStyle w:val="TableText"/>
            </w:pPr>
            <w:r w:rsidRPr="006A6209">
              <w:t>VASV(4)</w:t>
            </w:r>
          </w:p>
        </w:tc>
        <w:tc>
          <w:tcPr>
            <w:tcW w:w="3085" w:type="dxa"/>
          </w:tcPr>
          <w:p w14:paraId="6E608B11" w14:textId="77777777" w:rsidR="00F53DC9" w:rsidRPr="006A6209" w:rsidRDefault="00F53DC9" w:rsidP="0060683B">
            <w:pPr>
              <w:pStyle w:val="TableText"/>
            </w:pPr>
            <w:r w:rsidRPr="006A6209">
              <w:t>VASV("PW")</w:t>
            </w:r>
          </w:p>
        </w:tc>
      </w:tr>
      <w:tr w:rsidR="00F53DC9" w:rsidRPr="006A6209" w14:paraId="0A930B47" w14:textId="77777777" w:rsidTr="00B8711B">
        <w:tc>
          <w:tcPr>
            <w:tcW w:w="3070" w:type="dxa"/>
          </w:tcPr>
          <w:p w14:paraId="6057C3A0" w14:textId="77777777" w:rsidR="00F53DC9" w:rsidRPr="006A6209" w:rsidRDefault="00F53DC9" w:rsidP="0060683B">
            <w:pPr>
              <w:pStyle w:val="TableText"/>
              <w:rPr>
                <w:b/>
              </w:rPr>
            </w:pPr>
          </w:p>
        </w:tc>
        <w:tc>
          <w:tcPr>
            <w:tcW w:w="3046" w:type="dxa"/>
          </w:tcPr>
          <w:p w14:paraId="21F8C81D" w14:textId="77777777" w:rsidR="00F53DC9" w:rsidRPr="006A6209" w:rsidRDefault="00F53DC9" w:rsidP="0060683B">
            <w:pPr>
              <w:pStyle w:val="TableText"/>
            </w:pPr>
            <w:r w:rsidRPr="006A6209">
              <w:t>VASV(4,#)</w:t>
            </w:r>
          </w:p>
        </w:tc>
        <w:tc>
          <w:tcPr>
            <w:tcW w:w="3085" w:type="dxa"/>
          </w:tcPr>
          <w:p w14:paraId="6021C518" w14:textId="77777777" w:rsidR="00F53DC9" w:rsidRPr="006A6209" w:rsidRDefault="00F53DC9" w:rsidP="0060683B">
            <w:pPr>
              <w:pStyle w:val="TableText"/>
            </w:pPr>
            <w:r w:rsidRPr="006A6209">
              <w:t>VASV("PW",#)</w:t>
            </w:r>
          </w:p>
        </w:tc>
      </w:tr>
      <w:tr w:rsidR="00F53DC9" w:rsidRPr="006A6209" w14:paraId="34DF6687" w14:textId="77777777" w:rsidTr="00B8711B">
        <w:tc>
          <w:tcPr>
            <w:tcW w:w="3070" w:type="dxa"/>
          </w:tcPr>
          <w:p w14:paraId="4624694D" w14:textId="77777777" w:rsidR="00F53DC9" w:rsidRPr="006A6209" w:rsidRDefault="00F53DC9" w:rsidP="0060683B">
            <w:pPr>
              <w:pStyle w:val="TableText"/>
              <w:rPr>
                <w:b/>
              </w:rPr>
            </w:pPr>
          </w:p>
        </w:tc>
        <w:tc>
          <w:tcPr>
            <w:tcW w:w="3046" w:type="dxa"/>
          </w:tcPr>
          <w:p w14:paraId="7DE885E3" w14:textId="77777777" w:rsidR="00F53DC9" w:rsidRPr="006A6209" w:rsidRDefault="00F53DC9" w:rsidP="0060683B">
            <w:pPr>
              <w:pStyle w:val="TableText"/>
            </w:pPr>
            <w:r w:rsidRPr="006A6209">
              <w:t>VASV(5)</w:t>
            </w:r>
          </w:p>
        </w:tc>
        <w:tc>
          <w:tcPr>
            <w:tcW w:w="3085" w:type="dxa"/>
          </w:tcPr>
          <w:p w14:paraId="5C654A47" w14:textId="77777777" w:rsidR="00F53DC9" w:rsidRPr="006A6209" w:rsidRDefault="00F53DC9" w:rsidP="0060683B">
            <w:pPr>
              <w:pStyle w:val="TableText"/>
            </w:pPr>
            <w:r w:rsidRPr="006A6209">
              <w:t>VASV("CS")</w:t>
            </w:r>
          </w:p>
        </w:tc>
      </w:tr>
      <w:tr w:rsidR="00F53DC9" w:rsidRPr="006A6209" w14:paraId="013BD5C7" w14:textId="77777777" w:rsidTr="00B8711B">
        <w:tc>
          <w:tcPr>
            <w:tcW w:w="3070" w:type="dxa"/>
          </w:tcPr>
          <w:p w14:paraId="796D0F9F" w14:textId="77777777" w:rsidR="00F53DC9" w:rsidRPr="006A6209" w:rsidRDefault="00F53DC9" w:rsidP="0060683B">
            <w:pPr>
              <w:pStyle w:val="TableText"/>
              <w:rPr>
                <w:b/>
              </w:rPr>
            </w:pPr>
          </w:p>
        </w:tc>
        <w:tc>
          <w:tcPr>
            <w:tcW w:w="3046" w:type="dxa"/>
          </w:tcPr>
          <w:p w14:paraId="67FD4B02" w14:textId="77777777" w:rsidR="00F53DC9" w:rsidRPr="006A6209" w:rsidRDefault="00F53DC9" w:rsidP="0060683B">
            <w:pPr>
              <w:pStyle w:val="TableText"/>
            </w:pPr>
            <w:r w:rsidRPr="006A6209">
              <w:t>VASV(5,#)</w:t>
            </w:r>
          </w:p>
        </w:tc>
        <w:tc>
          <w:tcPr>
            <w:tcW w:w="3085" w:type="dxa"/>
          </w:tcPr>
          <w:p w14:paraId="7B337C7E" w14:textId="77777777" w:rsidR="00F53DC9" w:rsidRPr="006A6209" w:rsidRDefault="00F53DC9" w:rsidP="0060683B">
            <w:pPr>
              <w:pStyle w:val="TableText"/>
            </w:pPr>
            <w:r w:rsidRPr="006A6209">
              <w:t>VASV("CS",#)</w:t>
            </w:r>
          </w:p>
        </w:tc>
      </w:tr>
      <w:tr w:rsidR="00F53DC9" w:rsidRPr="006A6209" w14:paraId="100C1DB3" w14:textId="77777777" w:rsidTr="00B8711B">
        <w:tc>
          <w:tcPr>
            <w:tcW w:w="3070" w:type="dxa"/>
          </w:tcPr>
          <w:p w14:paraId="6F84EB43" w14:textId="77777777" w:rsidR="00F53DC9" w:rsidRPr="006A6209" w:rsidRDefault="00F53DC9" w:rsidP="0060683B">
            <w:pPr>
              <w:pStyle w:val="TableText"/>
              <w:rPr>
                <w:b/>
              </w:rPr>
            </w:pPr>
          </w:p>
        </w:tc>
        <w:tc>
          <w:tcPr>
            <w:tcW w:w="3046" w:type="dxa"/>
          </w:tcPr>
          <w:p w14:paraId="59425D7B" w14:textId="77777777" w:rsidR="00F53DC9" w:rsidRPr="006A6209" w:rsidRDefault="00F53DC9" w:rsidP="0060683B">
            <w:pPr>
              <w:pStyle w:val="TableText"/>
            </w:pPr>
            <w:r w:rsidRPr="006A6209">
              <w:t>VASV(6)</w:t>
            </w:r>
          </w:p>
        </w:tc>
        <w:tc>
          <w:tcPr>
            <w:tcW w:w="3085" w:type="dxa"/>
          </w:tcPr>
          <w:p w14:paraId="62090B87" w14:textId="77777777" w:rsidR="00F53DC9" w:rsidRPr="006A6209" w:rsidRDefault="00F53DC9" w:rsidP="0060683B">
            <w:pPr>
              <w:pStyle w:val="TableText"/>
            </w:pPr>
            <w:r w:rsidRPr="006A6209">
              <w:t>VASV("S1")</w:t>
            </w:r>
          </w:p>
        </w:tc>
      </w:tr>
      <w:tr w:rsidR="00F53DC9" w:rsidRPr="006A6209" w14:paraId="17BEAD8C" w14:textId="77777777" w:rsidTr="00B8711B">
        <w:tc>
          <w:tcPr>
            <w:tcW w:w="3070" w:type="dxa"/>
          </w:tcPr>
          <w:p w14:paraId="3BDC25D5" w14:textId="77777777" w:rsidR="00F53DC9" w:rsidRPr="006A6209" w:rsidRDefault="00F53DC9" w:rsidP="0060683B">
            <w:pPr>
              <w:pStyle w:val="TableText"/>
              <w:rPr>
                <w:b/>
              </w:rPr>
            </w:pPr>
          </w:p>
        </w:tc>
        <w:tc>
          <w:tcPr>
            <w:tcW w:w="3046" w:type="dxa"/>
          </w:tcPr>
          <w:p w14:paraId="07A43300" w14:textId="77777777" w:rsidR="00F53DC9" w:rsidRPr="006A6209" w:rsidRDefault="00F53DC9" w:rsidP="0060683B">
            <w:pPr>
              <w:pStyle w:val="TableText"/>
            </w:pPr>
            <w:r w:rsidRPr="006A6209">
              <w:t>VASV(6,#)</w:t>
            </w:r>
          </w:p>
        </w:tc>
        <w:tc>
          <w:tcPr>
            <w:tcW w:w="3085" w:type="dxa"/>
          </w:tcPr>
          <w:p w14:paraId="41453994" w14:textId="77777777" w:rsidR="00F53DC9" w:rsidRPr="006A6209" w:rsidRDefault="00F53DC9" w:rsidP="0060683B">
            <w:pPr>
              <w:pStyle w:val="TableText"/>
            </w:pPr>
            <w:r w:rsidRPr="006A6209">
              <w:t>VASV("S1",#)</w:t>
            </w:r>
          </w:p>
        </w:tc>
      </w:tr>
      <w:tr w:rsidR="00F53DC9" w:rsidRPr="006A6209" w14:paraId="75858D25" w14:textId="77777777" w:rsidTr="00B8711B">
        <w:tc>
          <w:tcPr>
            <w:tcW w:w="3070" w:type="dxa"/>
          </w:tcPr>
          <w:p w14:paraId="091491FB" w14:textId="77777777" w:rsidR="00F53DC9" w:rsidRPr="006A6209" w:rsidRDefault="00F53DC9" w:rsidP="0060683B">
            <w:pPr>
              <w:pStyle w:val="TableText"/>
              <w:rPr>
                <w:b/>
              </w:rPr>
            </w:pPr>
          </w:p>
        </w:tc>
        <w:tc>
          <w:tcPr>
            <w:tcW w:w="3046" w:type="dxa"/>
          </w:tcPr>
          <w:p w14:paraId="7530ED8C" w14:textId="77777777" w:rsidR="00F53DC9" w:rsidRPr="006A6209" w:rsidRDefault="00F53DC9" w:rsidP="0060683B">
            <w:pPr>
              <w:pStyle w:val="TableText"/>
            </w:pPr>
            <w:r w:rsidRPr="006A6209">
              <w:t>VASV(7)</w:t>
            </w:r>
          </w:p>
        </w:tc>
        <w:tc>
          <w:tcPr>
            <w:tcW w:w="3085" w:type="dxa"/>
          </w:tcPr>
          <w:p w14:paraId="711609DE" w14:textId="77777777" w:rsidR="00F53DC9" w:rsidRPr="006A6209" w:rsidRDefault="00F53DC9" w:rsidP="0060683B">
            <w:pPr>
              <w:pStyle w:val="TableText"/>
            </w:pPr>
            <w:r w:rsidRPr="006A6209">
              <w:t>VASV("S2")</w:t>
            </w:r>
          </w:p>
        </w:tc>
      </w:tr>
      <w:tr w:rsidR="00F53DC9" w:rsidRPr="006A6209" w14:paraId="7A484E00" w14:textId="77777777" w:rsidTr="00B8711B">
        <w:tc>
          <w:tcPr>
            <w:tcW w:w="3070" w:type="dxa"/>
          </w:tcPr>
          <w:p w14:paraId="1F84BC41" w14:textId="77777777" w:rsidR="00F53DC9" w:rsidRPr="006A6209" w:rsidRDefault="00F53DC9" w:rsidP="0060683B">
            <w:pPr>
              <w:pStyle w:val="TableText"/>
              <w:rPr>
                <w:b/>
              </w:rPr>
            </w:pPr>
          </w:p>
        </w:tc>
        <w:tc>
          <w:tcPr>
            <w:tcW w:w="3046" w:type="dxa"/>
          </w:tcPr>
          <w:p w14:paraId="4236CE2C" w14:textId="77777777" w:rsidR="00F53DC9" w:rsidRPr="006A6209" w:rsidRDefault="00F53DC9" w:rsidP="0060683B">
            <w:pPr>
              <w:pStyle w:val="TableText"/>
            </w:pPr>
            <w:r w:rsidRPr="006A6209">
              <w:t>VASV(7,#)</w:t>
            </w:r>
          </w:p>
        </w:tc>
        <w:tc>
          <w:tcPr>
            <w:tcW w:w="3085" w:type="dxa"/>
          </w:tcPr>
          <w:p w14:paraId="4B904F8A" w14:textId="77777777" w:rsidR="00F53DC9" w:rsidRPr="006A6209" w:rsidRDefault="00F53DC9" w:rsidP="0060683B">
            <w:pPr>
              <w:pStyle w:val="TableText"/>
            </w:pPr>
            <w:r w:rsidRPr="006A6209">
              <w:t>VASV("S2",#)</w:t>
            </w:r>
          </w:p>
        </w:tc>
      </w:tr>
      <w:tr w:rsidR="00F53DC9" w:rsidRPr="006A6209" w14:paraId="4C3C52DB" w14:textId="77777777" w:rsidTr="00B8711B">
        <w:tc>
          <w:tcPr>
            <w:tcW w:w="3070" w:type="dxa"/>
          </w:tcPr>
          <w:p w14:paraId="42E55348" w14:textId="77777777" w:rsidR="00F53DC9" w:rsidRPr="006A6209" w:rsidRDefault="00F53DC9" w:rsidP="0060683B">
            <w:pPr>
              <w:pStyle w:val="TableText"/>
              <w:rPr>
                <w:b/>
              </w:rPr>
            </w:pPr>
          </w:p>
        </w:tc>
        <w:tc>
          <w:tcPr>
            <w:tcW w:w="3046" w:type="dxa"/>
          </w:tcPr>
          <w:p w14:paraId="72B8BF9A" w14:textId="77777777" w:rsidR="00F53DC9" w:rsidRPr="006A6209" w:rsidRDefault="00F53DC9" w:rsidP="0060683B">
            <w:pPr>
              <w:pStyle w:val="TableText"/>
            </w:pPr>
            <w:r w:rsidRPr="006A6209">
              <w:t>VASV(8)</w:t>
            </w:r>
          </w:p>
        </w:tc>
        <w:tc>
          <w:tcPr>
            <w:tcW w:w="3085" w:type="dxa"/>
          </w:tcPr>
          <w:p w14:paraId="349B7DF8" w14:textId="77777777" w:rsidR="00F53DC9" w:rsidRPr="006A6209" w:rsidRDefault="00F53DC9" w:rsidP="0060683B">
            <w:pPr>
              <w:pStyle w:val="TableText"/>
            </w:pPr>
            <w:r w:rsidRPr="006A6209">
              <w:t>VASV("S3")</w:t>
            </w:r>
          </w:p>
        </w:tc>
      </w:tr>
      <w:tr w:rsidR="00F53DC9" w:rsidRPr="006A6209" w14:paraId="2838A269" w14:textId="77777777" w:rsidTr="00B8711B">
        <w:tc>
          <w:tcPr>
            <w:tcW w:w="3070" w:type="dxa"/>
          </w:tcPr>
          <w:p w14:paraId="41438B80" w14:textId="77777777" w:rsidR="00F53DC9" w:rsidRPr="006A6209" w:rsidRDefault="00F53DC9" w:rsidP="0060683B">
            <w:pPr>
              <w:pStyle w:val="TableText"/>
              <w:rPr>
                <w:b/>
              </w:rPr>
            </w:pPr>
          </w:p>
        </w:tc>
        <w:tc>
          <w:tcPr>
            <w:tcW w:w="3046" w:type="dxa"/>
          </w:tcPr>
          <w:p w14:paraId="574B9593" w14:textId="77777777" w:rsidR="00F53DC9" w:rsidRPr="006A6209" w:rsidRDefault="00F53DC9" w:rsidP="0060683B">
            <w:pPr>
              <w:pStyle w:val="TableText"/>
            </w:pPr>
            <w:r w:rsidRPr="006A6209">
              <w:t>VASV(8,#)</w:t>
            </w:r>
          </w:p>
        </w:tc>
        <w:tc>
          <w:tcPr>
            <w:tcW w:w="3085" w:type="dxa"/>
          </w:tcPr>
          <w:p w14:paraId="09B60DB6" w14:textId="77777777" w:rsidR="00F53DC9" w:rsidRPr="006A6209" w:rsidRDefault="00F53DC9" w:rsidP="0060683B">
            <w:pPr>
              <w:pStyle w:val="TableText"/>
            </w:pPr>
            <w:r w:rsidRPr="006A6209">
              <w:t>VASV("S3",#)</w:t>
            </w:r>
          </w:p>
        </w:tc>
      </w:tr>
      <w:tr w:rsidR="00F53DC9" w:rsidRPr="006A6209" w14:paraId="0DC38D18" w14:textId="77777777" w:rsidTr="00B8711B">
        <w:tc>
          <w:tcPr>
            <w:tcW w:w="3070" w:type="dxa"/>
          </w:tcPr>
          <w:p w14:paraId="1FBB5ED4" w14:textId="77777777" w:rsidR="00F53DC9" w:rsidRPr="006A6209" w:rsidRDefault="00F53DC9" w:rsidP="0060683B">
            <w:pPr>
              <w:pStyle w:val="TableText"/>
              <w:rPr>
                <w:b/>
              </w:rPr>
            </w:pPr>
          </w:p>
        </w:tc>
        <w:tc>
          <w:tcPr>
            <w:tcW w:w="3046" w:type="dxa"/>
          </w:tcPr>
          <w:p w14:paraId="7231A5D5" w14:textId="77777777" w:rsidR="00F53DC9" w:rsidRPr="006A6209" w:rsidRDefault="00F53DC9" w:rsidP="0060683B">
            <w:pPr>
              <w:pStyle w:val="TableText"/>
            </w:pPr>
            <w:r w:rsidRPr="006A6209">
              <w:t>VASV(9)</w:t>
            </w:r>
          </w:p>
        </w:tc>
        <w:tc>
          <w:tcPr>
            <w:tcW w:w="3085" w:type="dxa"/>
          </w:tcPr>
          <w:p w14:paraId="75B3CCC5" w14:textId="77777777" w:rsidR="00F53DC9" w:rsidRPr="006A6209" w:rsidRDefault="00F53DC9" w:rsidP="0060683B">
            <w:pPr>
              <w:pStyle w:val="TableText"/>
            </w:pPr>
            <w:r w:rsidRPr="006A6209">
              <w:t>VASV(“PH”)</w:t>
            </w:r>
          </w:p>
        </w:tc>
      </w:tr>
      <w:tr w:rsidR="00F53DC9" w:rsidRPr="006A6209" w14:paraId="0425C1E5" w14:textId="77777777" w:rsidTr="00B8711B">
        <w:tc>
          <w:tcPr>
            <w:tcW w:w="3070" w:type="dxa"/>
          </w:tcPr>
          <w:p w14:paraId="22087802" w14:textId="77777777" w:rsidR="00F53DC9" w:rsidRPr="006A6209" w:rsidRDefault="00F53DC9" w:rsidP="0060683B">
            <w:pPr>
              <w:pStyle w:val="TableText"/>
              <w:rPr>
                <w:b/>
              </w:rPr>
            </w:pPr>
          </w:p>
        </w:tc>
        <w:tc>
          <w:tcPr>
            <w:tcW w:w="3046" w:type="dxa"/>
          </w:tcPr>
          <w:p w14:paraId="39F0B799" w14:textId="77777777" w:rsidR="00F53DC9" w:rsidRPr="006A6209" w:rsidRDefault="00F53DC9" w:rsidP="0060683B">
            <w:pPr>
              <w:pStyle w:val="TableText"/>
            </w:pPr>
            <w:r w:rsidRPr="006A6209">
              <w:t>VASV(9,#)</w:t>
            </w:r>
          </w:p>
        </w:tc>
        <w:tc>
          <w:tcPr>
            <w:tcW w:w="3085" w:type="dxa"/>
          </w:tcPr>
          <w:p w14:paraId="62C03E60" w14:textId="77777777" w:rsidR="00F53DC9" w:rsidRPr="006A6209" w:rsidRDefault="00F53DC9" w:rsidP="0060683B">
            <w:pPr>
              <w:pStyle w:val="TableText"/>
            </w:pPr>
            <w:r w:rsidRPr="006A6209">
              <w:t>VASV(“PH”,#)</w:t>
            </w:r>
          </w:p>
        </w:tc>
      </w:tr>
      <w:tr w:rsidR="00F53DC9" w:rsidRPr="006A6209" w14:paraId="45F6A60B" w14:textId="77777777" w:rsidTr="00B8711B">
        <w:tc>
          <w:tcPr>
            <w:tcW w:w="3070" w:type="dxa"/>
          </w:tcPr>
          <w:p w14:paraId="378C1993" w14:textId="77777777" w:rsidR="00F53DC9" w:rsidRPr="006A6209" w:rsidRDefault="00F53DC9" w:rsidP="0060683B">
            <w:pPr>
              <w:pStyle w:val="TableText"/>
              <w:rPr>
                <w:b/>
              </w:rPr>
            </w:pPr>
          </w:p>
        </w:tc>
        <w:tc>
          <w:tcPr>
            <w:tcW w:w="3046" w:type="dxa"/>
          </w:tcPr>
          <w:p w14:paraId="14BDFCC3" w14:textId="77777777" w:rsidR="00F53DC9" w:rsidRPr="006A6209" w:rsidRDefault="00F53DC9" w:rsidP="0060683B">
            <w:pPr>
              <w:pStyle w:val="TableText"/>
            </w:pPr>
            <w:r w:rsidRPr="006A6209">
              <w:t>VASV(10)</w:t>
            </w:r>
          </w:p>
        </w:tc>
        <w:tc>
          <w:tcPr>
            <w:tcW w:w="3085" w:type="dxa"/>
          </w:tcPr>
          <w:p w14:paraId="57968EF1" w14:textId="77777777" w:rsidR="00F53DC9" w:rsidRPr="006A6209" w:rsidRDefault="00F53DC9" w:rsidP="0060683B">
            <w:pPr>
              <w:pStyle w:val="TableText"/>
            </w:pPr>
            <w:r w:rsidRPr="006A6209">
              <w:t>VASV(“CV”)</w:t>
            </w:r>
          </w:p>
        </w:tc>
      </w:tr>
      <w:tr w:rsidR="00F53DC9" w:rsidRPr="006A6209" w14:paraId="34B5C1D0" w14:textId="77777777" w:rsidTr="00B8711B">
        <w:tc>
          <w:tcPr>
            <w:tcW w:w="3070" w:type="dxa"/>
          </w:tcPr>
          <w:p w14:paraId="224CBC74" w14:textId="77777777" w:rsidR="00F53DC9" w:rsidRPr="006A6209" w:rsidRDefault="00F53DC9" w:rsidP="0060683B">
            <w:pPr>
              <w:pStyle w:val="TableText"/>
              <w:rPr>
                <w:b/>
              </w:rPr>
            </w:pPr>
          </w:p>
        </w:tc>
        <w:tc>
          <w:tcPr>
            <w:tcW w:w="3046" w:type="dxa"/>
          </w:tcPr>
          <w:p w14:paraId="74E67A6A" w14:textId="77777777" w:rsidR="00F53DC9" w:rsidRPr="006A6209" w:rsidRDefault="00F53DC9" w:rsidP="0060683B">
            <w:pPr>
              <w:pStyle w:val="TableText"/>
            </w:pPr>
            <w:r w:rsidRPr="006A6209">
              <w:t>VASV(10,#)</w:t>
            </w:r>
          </w:p>
        </w:tc>
        <w:tc>
          <w:tcPr>
            <w:tcW w:w="3085" w:type="dxa"/>
          </w:tcPr>
          <w:p w14:paraId="48F33143" w14:textId="77777777" w:rsidR="00F53DC9" w:rsidRPr="006A6209" w:rsidRDefault="00F53DC9" w:rsidP="0060683B">
            <w:pPr>
              <w:pStyle w:val="TableText"/>
            </w:pPr>
            <w:r w:rsidRPr="006A6209">
              <w:t>VASV(“CV”,#)</w:t>
            </w:r>
          </w:p>
        </w:tc>
      </w:tr>
      <w:tr w:rsidR="00F53DC9" w:rsidRPr="006A6209" w14:paraId="0F2E3B2C" w14:textId="77777777" w:rsidTr="00B8711B">
        <w:tc>
          <w:tcPr>
            <w:tcW w:w="3070" w:type="dxa"/>
          </w:tcPr>
          <w:p w14:paraId="3BD926AC" w14:textId="77777777" w:rsidR="00F53DC9" w:rsidRPr="006A6209" w:rsidRDefault="00F53DC9" w:rsidP="0060683B">
            <w:pPr>
              <w:pStyle w:val="TableText"/>
              <w:rPr>
                <w:b/>
              </w:rPr>
            </w:pPr>
          </w:p>
        </w:tc>
        <w:tc>
          <w:tcPr>
            <w:tcW w:w="3046" w:type="dxa"/>
          </w:tcPr>
          <w:p w14:paraId="14AD73B9" w14:textId="77777777" w:rsidR="00F53DC9" w:rsidRPr="006A6209" w:rsidRDefault="00F53DC9" w:rsidP="0060683B">
            <w:pPr>
              <w:pStyle w:val="TableText"/>
            </w:pPr>
            <w:r w:rsidRPr="006A6209">
              <w:t>VASV(11)</w:t>
            </w:r>
          </w:p>
        </w:tc>
        <w:tc>
          <w:tcPr>
            <w:tcW w:w="3085" w:type="dxa"/>
          </w:tcPr>
          <w:p w14:paraId="5D3D2E83" w14:textId="77777777" w:rsidR="00F53DC9" w:rsidRPr="006A6209" w:rsidRDefault="00F53DC9" w:rsidP="0060683B">
            <w:pPr>
              <w:pStyle w:val="TableText"/>
            </w:pPr>
            <w:r w:rsidRPr="006A6209">
              <w:t>VASV(“OIF”)</w:t>
            </w:r>
          </w:p>
        </w:tc>
      </w:tr>
      <w:tr w:rsidR="00F53DC9" w:rsidRPr="006A6209" w14:paraId="2D5E2958" w14:textId="77777777" w:rsidTr="00B8711B">
        <w:tc>
          <w:tcPr>
            <w:tcW w:w="3070" w:type="dxa"/>
          </w:tcPr>
          <w:p w14:paraId="7BA0C9D1" w14:textId="77777777" w:rsidR="00F53DC9" w:rsidRPr="006A6209" w:rsidRDefault="00F53DC9" w:rsidP="0060683B">
            <w:pPr>
              <w:pStyle w:val="TableText"/>
              <w:rPr>
                <w:b/>
              </w:rPr>
            </w:pPr>
          </w:p>
        </w:tc>
        <w:tc>
          <w:tcPr>
            <w:tcW w:w="3046" w:type="dxa"/>
          </w:tcPr>
          <w:p w14:paraId="626B5807" w14:textId="77777777" w:rsidR="00F53DC9" w:rsidRPr="006A6209" w:rsidRDefault="00F53DC9" w:rsidP="0060683B">
            <w:pPr>
              <w:pStyle w:val="TableText"/>
            </w:pPr>
            <w:r w:rsidRPr="006A6209">
              <w:t>VASV(11,#)</w:t>
            </w:r>
          </w:p>
        </w:tc>
        <w:tc>
          <w:tcPr>
            <w:tcW w:w="3085" w:type="dxa"/>
          </w:tcPr>
          <w:p w14:paraId="4B1CDD2F" w14:textId="77777777" w:rsidR="00F53DC9" w:rsidRPr="006A6209" w:rsidRDefault="00F53DC9" w:rsidP="0060683B">
            <w:pPr>
              <w:pStyle w:val="TableText"/>
            </w:pPr>
            <w:r w:rsidRPr="006A6209">
              <w:t>VASV(“OIF”,#)</w:t>
            </w:r>
          </w:p>
        </w:tc>
      </w:tr>
      <w:tr w:rsidR="00F53DC9" w:rsidRPr="006A6209" w14:paraId="1C9D9F3B" w14:textId="77777777" w:rsidTr="00B8711B">
        <w:tc>
          <w:tcPr>
            <w:tcW w:w="3070" w:type="dxa"/>
          </w:tcPr>
          <w:p w14:paraId="1064E392" w14:textId="77777777" w:rsidR="00F53DC9" w:rsidRPr="006A6209" w:rsidRDefault="00F53DC9" w:rsidP="0060683B">
            <w:pPr>
              <w:pStyle w:val="TableText"/>
              <w:rPr>
                <w:b/>
              </w:rPr>
            </w:pPr>
          </w:p>
        </w:tc>
        <w:tc>
          <w:tcPr>
            <w:tcW w:w="3046" w:type="dxa"/>
          </w:tcPr>
          <w:p w14:paraId="097B2046" w14:textId="77777777" w:rsidR="00F53DC9" w:rsidRPr="006A6209" w:rsidRDefault="00F53DC9" w:rsidP="0060683B">
            <w:pPr>
              <w:pStyle w:val="TableText"/>
            </w:pPr>
            <w:r w:rsidRPr="006A6209">
              <w:t>VASV(12)</w:t>
            </w:r>
          </w:p>
        </w:tc>
        <w:tc>
          <w:tcPr>
            <w:tcW w:w="3085" w:type="dxa"/>
          </w:tcPr>
          <w:p w14:paraId="5391D4CD" w14:textId="77777777" w:rsidR="00F53DC9" w:rsidRPr="006A6209" w:rsidRDefault="00F53DC9" w:rsidP="0060683B">
            <w:pPr>
              <w:pStyle w:val="TableText"/>
            </w:pPr>
            <w:r w:rsidRPr="006A6209">
              <w:t>VASV(“OEF”)</w:t>
            </w:r>
          </w:p>
        </w:tc>
      </w:tr>
      <w:tr w:rsidR="00F53DC9" w:rsidRPr="006A6209" w14:paraId="6B3A52EB" w14:textId="77777777" w:rsidTr="00B8711B">
        <w:tc>
          <w:tcPr>
            <w:tcW w:w="3070" w:type="dxa"/>
          </w:tcPr>
          <w:p w14:paraId="65F25D58" w14:textId="77777777" w:rsidR="00F53DC9" w:rsidRPr="006A6209" w:rsidRDefault="00F53DC9" w:rsidP="0060683B">
            <w:pPr>
              <w:pStyle w:val="TableText"/>
              <w:rPr>
                <w:b/>
              </w:rPr>
            </w:pPr>
          </w:p>
        </w:tc>
        <w:tc>
          <w:tcPr>
            <w:tcW w:w="3046" w:type="dxa"/>
          </w:tcPr>
          <w:p w14:paraId="1DF3DAAD" w14:textId="77777777" w:rsidR="00F53DC9" w:rsidRPr="006A6209" w:rsidRDefault="00F53DC9" w:rsidP="0060683B">
            <w:pPr>
              <w:pStyle w:val="TableText"/>
            </w:pPr>
            <w:r w:rsidRPr="006A6209">
              <w:t>VASV(12,#)</w:t>
            </w:r>
          </w:p>
        </w:tc>
        <w:tc>
          <w:tcPr>
            <w:tcW w:w="3085" w:type="dxa"/>
          </w:tcPr>
          <w:p w14:paraId="2F18F34B" w14:textId="77777777" w:rsidR="00F53DC9" w:rsidRPr="006A6209" w:rsidRDefault="00F53DC9" w:rsidP="0060683B">
            <w:pPr>
              <w:pStyle w:val="TableText"/>
            </w:pPr>
            <w:r w:rsidRPr="006A6209">
              <w:t>VASV(“OEF”,#)</w:t>
            </w:r>
          </w:p>
        </w:tc>
      </w:tr>
      <w:tr w:rsidR="00F53DC9" w:rsidRPr="006A6209" w14:paraId="173F0892" w14:textId="77777777" w:rsidTr="00B8711B">
        <w:tc>
          <w:tcPr>
            <w:tcW w:w="3070" w:type="dxa"/>
          </w:tcPr>
          <w:p w14:paraId="378BF6EF" w14:textId="77777777" w:rsidR="00F53DC9" w:rsidRPr="006A6209" w:rsidRDefault="00F53DC9" w:rsidP="0060683B">
            <w:pPr>
              <w:pStyle w:val="TableText"/>
              <w:rPr>
                <w:b/>
              </w:rPr>
            </w:pPr>
          </w:p>
        </w:tc>
        <w:tc>
          <w:tcPr>
            <w:tcW w:w="3046" w:type="dxa"/>
          </w:tcPr>
          <w:p w14:paraId="0F8D0884" w14:textId="77777777" w:rsidR="00F53DC9" w:rsidRPr="006A6209" w:rsidRDefault="00F53DC9" w:rsidP="0060683B">
            <w:pPr>
              <w:pStyle w:val="TableText"/>
            </w:pPr>
            <w:r w:rsidRPr="006A6209">
              <w:t>VASV(13)</w:t>
            </w:r>
          </w:p>
        </w:tc>
        <w:tc>
          <w:tcPr>
            <w:tcW w:w="3085" w:type="dxa"/>
          </w:tcPr>
          <w:p w14:paraId="308C73B1" w14:textId="77777777" w:rsidR="00F53DC9" w:rsidRPr="006A6209" w:rsidRDefault="00F53DC9" w:rsidP="0060683B">
            <w:pPr>
              <w:pStyle w:val="TableText"/>
            </w:pPr>
            <w:r w:rsidRPr="006A6209">
              <w:t>VASV(“UNK”)</w:t>
            </w:r>
          </w:p>
        </w:tc>
      </w:tr>
      <w:tr w:rsidR="00F53DC9" w:rsidRPr="006A6209" w14:paraId="49CB808A" w14:textId="77777777" w:rsidTr="00B8711B">
        <w:tc>
          <w:tcPr>
            <w:tcW w:w="3070" w:type="dxa"/>
          </w:tcPr>
          <w:p w14:paraId="68389683" w14:textId="77777777" w:rsidR="00F53DC9" w:rsidRPr="006A6209" w:rsidRDefault="00F53DC9" w:rsidP="0060683B">
            <w:pPr>
              <w:pStyle w:val="TableText"/>
              <w:rPr>
                <w:b/>
              </w:rPr>
            </w:pPr>
          </w:p>
        </w:tc>
        <w:tc>
          <w:tcPr>
            <w:tcW w:w="3046" w:type="dxa"/>
          </w:tcPr>
          <w:p w14:paraId="5DF318BF" w14:textId="77777777" w:rsidR="00F53DC9" w:rsidRPr="006A6209" w:rsidRDefault="00F53DC9" w:rsidP="0060683B">
            <w:pPr>
              <w:pStyle w:val="TableText"/>
            </w:pPr>
            <w:r w:rsidRPr="006A6209">
              <w:t>VASV(13,#)</w:t>
            </w:r>
          </w:p>
        </w:tc>
        <w:tc>
          <w:tcPr>
            <w:tcW w:w="3085" w:type="dxa"/>
          </w:tcPr>
          <w:p w14:paraId="52094C93" w14:textId="77777777" w:rsidR="00F53DC9" w:rsidRPr="006A6209" w:rsidRDefault="00F53DC9" w:rsidP="0060683B">
            <w:pPr>
              <w:pStyle w:val="TableText"/>
            </w:pPr>
            <w:r w:rsidRPr="006A6209">
              <w:t>VASV(“UNK”,#)</w:t>
            </w:r>
          </w:p>
        </w:tc>
      </w:tr>
      <w:tr w:rsidR="00F53DC9" w:rsidRPr="006A6209" w14:paraId="793E848C" w14:textId="77777777" w:rsidTr="00B8711B">
        <w:tc>
          <w:tcPr>
            <w:tcW w:w="3070" w:type="dxa"/>
          </w:tcPr>
          <w:p w14:paraId="1F0EFF82" w14:textId="77777777" w:rsidR="00F53DC9" w:rsidRPr="006A6209" w:rsidRDefault="00F53DC9" w:rsidP="0060683B">
            <w:pPr>
              <w:pStyle w:val="TableText"/>
              <w:rPr>
                <w:b/>
              </w:rPr>
            </w:pPr>
          </w:p>
        </w:tc>
        <w:tc>
          <w:tcPr>
            <w:tcW w:w="3046" w:type="dxa"/>
          </w:tcPr>
          <w:p w14:paraId="1D6CDBBF" w14:textId="77777777" w:rsidR="00F53DC9" w:rsidRPr="006A6209" w:rsidRDefault="00F53DC9" w:rsidP="0060683B">
            <w:pPr>
              <w:pStyle w:val="TableText"/>
            </w:pPr>
            <w:r w:rsidRPr="006A6209">
              <w:t>VASV(14)</w:t>
            </w:r>
          </w:p>
        </w:tc>
        <w:tc>
          <w:tcPr>
            <w:tcW w:w="3085" w:type="dxa"/>
          </w:tcPr>
          <w:p w14:paraId="7436E6BB" w14:textId="77777777" w:rsidR="00F53DC9" w:rsidRPr="006A6209" w:rsidRDefault="00F53DC9" w:rsidP="0060683B">
            <w:pPr>
              <w:pStyle w:val="TableText"/>
            </w:pPr>
            <w:r w:rsidRPr="006A6209">
              <w:t>VASV(“SHD”)</w:t>
            </w:r>
          </w:p>
        </w:tc>
      </w:tr>
      <w:tr w:rsidR="00F53DC9" w:rsidRPr="006A6209" w14:paraId="36CBF17C" w14:textId="77777777" w:rsidTr="00B8711B">
        <w:tc>
          <w:tcPr>
            <w:tcW w:w="3070" w:type="dxa"/>
          </w:tcPr>
          <w:p w14:paraId="6E6FEF5C" w14:textId="77777777" w:rsidR="00F53DC9" w:rsidRPr="006A6209" w:rsidRDefault="00F53DC9" w:rsidP="0060683B">
            <w:pPr>
              <w:pStyle w:val="TableText"/>
              <w:rPr>
                <w:b/>
              </w:rPr>
            </w:pPr>
          </w:p>
        </w:tc>
        <w:tc>
          <w:tcPr>
            <w:tcW w:w="3046" w:type="dxa"/>
          </w:tcPr>
          <w:p w14:paraId="573E8A0A" w14:textId="77777777" w:rsidR="00F53DC9" w:rsidRPr="006A6209" w:rsidRDefault="00F53DC9" w:rsidP="0060683B">
            <w:pPr>
              <w:pStyle w:val="TableText"/>
            </w:pPr>
            <w:r w:rsidRPr="006A6209">
              <w:t>VASV(14,#)</w:t>
            </w:r>
          </w:p>
        </w:tc>
        <w:tc>
          <w:tcPr>
            <w:tcW w:w="3085" w:type="dxa"/>
          </w:tcPr>
          <w:p w14:paraId="154297F3" w14:textId="77777777" w:rsidR="00F53DC9" w:rsidRPr="006A6209" w:rsidRDefault="00F53DC9" w:rsidP="0060683B">
            <w:pPr>
              <w:pStyle w:val="TableText"/>
            </w:pPr>
            <w:r w:rsidRPr="006A6209">
              <w:t>VASV(“SHD”,#)</w:t>
            </w:r>
          </w:p>
        </w:tc>
      </w:tr>
      <w:tr w:rsidR="00C1379A" w:rsidRPr="006A6209" w14:paraId="322589AA" w14:textId="77777777" w:rsidTr="00B8711B">
        <w:tc>
          <w:tcPr>
            <w:tcW w:w="3070" w:type="dxa"/>
          </w:tcPr>
          <w:p w14:paraId="67615E76" w14:textId="77777777" w:rsidR="00C1379A" w:rsidRPr="006A6209" w:rsidRDefault="00C1379A" w:rsidP="00C1379A">
            <w:pPr>
              <w:pStyle w:val="TableText"/>
              <w:rPr>
                <w:b/>
              </w:rPr>
            </w:pPr>
          </w:p>
        </w:tc>
        <w:tc>
          <w:tcPr>
            <w:tcW w:w="3046" w:type="dxa"/>
          </w:tcPr>
          <w:p w14:paraId="1D71B886" w14:textId="1EC9FE9B" w:rsidR="00C1379A" w:rsidRPr="006A6209" w:rsidRDefault="00C1379A" w:rsidP="00C1379A">
            <w:pPr>
              <w:pStyle w:val="TableText"/>
            </w:pPr>
            <w:r w:rsidRPr="006A6209">
              <w:t>VASV(15)</w:t>
            </w:r>
          </w:p>
        </w:tc>
        <w:tc>
          <w:tcPr>
            <w:tcW w:w="3085" w:type="dxa"/>
          </w:tcPr>
          <w:p w14:paraId="2EC0B67C" w14:textId="46394C23" w:rsidR="00C1379A" w:rsidRPr="006A6209" w:rsidRDefault="00C1379A" w:rsidP="00C1379A">
            <w:pPr>
              <w:pStyle w:val="TableText"/>
            </w:pPr>
            <w:r w:rsidRPr="006A6209">
              <w:t>VASV(“TERA”)</w:t>
            </w:r>
          </w:p>
        </w:tc>
      </w:tr>
      <w:tr w:rsidR="00F53DC9" w:rsidRPr="006A6209" w14:paraId="7B9E7078" w14:textId="77777777" w:rsidTr="00B8711B">
        <w:tc>
          <w:tcPr>
            <w:tcW w:w="3070" w:type="dxa"/>
          </w:tcPr>
          <w:p w14:paraId="48FC0254" w14:textId="77777777" w:rsidR="00F53DC9" w:rsidRPr="006A6209" w:rsidRDefault="00F53DC9" w:rsidP="004F0594">
            <w:pPr>
              <w:pStyle w:val="TableText"/>
              <w:keepNext/>
              <w:keepLines/>
              <w:rPr>
                <w:b/>
              </w:rPr>
            </w:pPr>
            <w:r w:rsidRPr="006A6209">
              <w:rPr>
                <w:b/>
              </w:rPr>
              <w:t>ADD^VADPT</w:t>
            </w:r>
          </w:p>
        </w:tc>
        <w:tc>
          <w:tcPr>
            <w:tcW w:w="3046" w:type="dxa"/>
          </w:tcPr>
          <w:p w14:paraId="06F23A05" w14:textId="77777777" w:rsidR="00F53DC9" w:rsidRPr="006A6209" w:rsidRDefault="00F53DC9" w:rsidP="004F0594">
            <w:pPr>
              <w:pStyle w:val="TableText"/>
              <w:keepNext/>
              <w:keepLines/>
            </w:pPr>
            <w:r w:rsidRPr="006A6209">
              <w:t>VAPA(1)</w:t>
            </w:r>
          </w:p>
        </w:tc>
        <w:tc>
          <w:tcPr>
            <w:tcW w:w="3085" w:type="dxa"/>
          </w:tcPr>
          <w:p w14:paraId="15A87BB4" w14:textId="77777777" w:rsidR="00F53DC9" w:rsidRPr="006A6209" w:rsidRDefault="00F53DC9" w:rsidP="004F0594">
            <w:pPr>
              <w:pStyle w:val="TableText"/>
              <w:keepNext/>
              <w:keepLines/>
            </w:pPr>
            <w:r w:rsidRPr="006A6209">
              <w:t>VAPA("L1")</w:t>
            </w:r>
          </w:p>
        </w:tc>
      </w:tr>
      <w:tr w:rsidR="00F53DC9" w:rsidRPr="006A6209" w14:paraId="0B61654F" w14:textId="77777777" w:rsidTr="00B8711B">
        <w:tc>
          <w:tcPr>
            <w:tcW w:w="3070" w:type="dxa"/>
          </w:tcPr>
          <w:p w14:paraId="084DA1C2" w14:textId="77777777" w:rsidR="00F53DC9" w:rsidRPr="006A6209" w:rsidRDefault="00F53DC9" w:rsidP="004F0594">
            <w:pPr>
              <w:pStyle w:val="TableText"/>
              <w:keepNext/>
              <w:keepLines/>
              <w:rPr>
                <w:b/>
              </w:rPr>
            </w:pPr>
          </w:p>
        </w:tc>
        <w:tc>
          <w:tcPr>
            <w:tcW w:w="3046" w:type="dxa"/>
          </w:tcPr>
          <w:p w14:paraId="25435430" w14:textId="77777777" w:rsidR="00F53DC9" w:rsidRPr="006A6209" w:rsidRDefault="00F53DC9" w:rsidP="004F0594">
            <w:pPr>
              <w:pStyle w:val="TableText"/>
              <w:keepNext/>
              <w:keepLines/>
            </w:pPr>
            <w:r w:rsidRPr="006A6209">
              <w:t>VAPA(2)</w:t>
            </w:r>
          </w:p>
        </w:tc>
        <w:tc>
          <w:tcPr>
            <w:tcW w:w="3085" w:type="dxa"/>
          </w:tcPr>
          <w:p w14:paraId="23017E92" w14:textId="77777777" w:rsidR="00F53DC9" w:rsidRPr="006A6209" w:rsidRDefault="00F53DC9" w:rsidP="004F0594">
            <w:pPr>
              <w:pStyle w:val="TableText"/>
              <w:keepNext/>
              <w:keepLines/>
            </w:pPr>
            <w:r w:rsidRPr="006A6209">
              <w:t>VAPA("L2")</w:t>
            </w:r>
          </w:p>
        </w:tc>
      </w:tr>
      <w:tr w:rsidR="00F53DC9" w:rsidRPr="006A6209" w14:paraId="43337599" w14:textId="77777777" w:rsidTr="00B8711B">
        <w:tc>
          <w:tcPr>
            <w:tcW w:w="3070" w:type="dxa"/>
          </w:tcPr>
          <w:p w14:paraId="32783901" w14:textId="77777777" w:rsidR="00F53DC9" w:rsidRPr="006A6209" w:rsidRDefault="00F53DC9" w:rsidP="0060683B">
            <w:pPr>
              <w:pStyle w:val="TableText"/>
              <w:rPr>
                <w:b/>
              </w:rPr>
            </w:pPr>
          </w:p>
        </w:tc>
        <w:tc>
          <w:tcPr>
            <w:tcW w:w="3046" w:type="dxa"/>
          </w:tcPr>
          <w:p w14:paraId="492FA2C5" w14:textId="77777777" w:rsidR="00F53DC9" w:rsidRPr="006A6209" w:rsidRDefault="00F53DC9" w:rsidP="0060683B">
            <w:pPr>
              <w:pStyle w:val="TableText"/>
            </w:pPr>
            <w:r w:rsidRPr="006A6209">
              <w:t>VAPA(3)</w:t>
            </w:r>
          </w:p>
        </w:tc>
        <w:tc>
          <w:tcPr>
            <w:tcW w:w="3085" w:type="dxa"/>
          </w:tcPr>
          <w:p w14:paraId="43843D60" w14:textId="77777777" w:rsidR="00F53DC9" w:rsidRPr="006A6209" w:rsidRDefault="00F53DC9" w:rsidP="0060683B">
            <w:pPr>
              <w:pStyle w:val="TableText"/>
            </w:pPr>
            <w:r w:rsidRPr="006A6209">
              <w:t>VAPA("L3")</w:t>
            </w:r>
          </w:p>
        </w:tc>
      </w:tr>
      <w:tr w:rsidR="00F53DC9" w:rsidRPr="006A6209" w14:paraId="62C95453" w14:textId="77777777" w:rsidTr="00B8711B">
        <w:tc>
          <w:tcPr>
            <w:tcW w:w="3070" w:type="dxa"/>
          </w:tcPr>
          <w:p w14:paraId="283353BD" w14:textId="77777777" w:rsidR="00F53DC9" w:rsidRPr="006A6209" w:rsidRDefault="00F53DC9" w:rsidP="0060683B">
            <w:pPr>
              <w:pStyle w:val="TableText"/>
              <w:rPr>
                <w:b/>
              </w:rPr>
            </w:pPr>
          </w:p>
        </w:tc>
        <w:tc>
          <w:tcPr>
            <w:tcW w:w="3046" w:type="dxa"/>
          </w:tcPr>
          <w:p w14:paraId="54203561" w14:textId="77777777" w:rsidR="00F53DC9" w:rsidRPr="006A6209" w:rsidRDefault="00F53DC9" w:rsidP="0060683B">
            <w:pPr>
              <w:pStyle w:val="TableText"/>
            </w:pPr>
            <w:r w:rsidRPr="006A6209">
              <w:t>VAPA(4)</w:t>
            </w:r>
          </w:p>
        </w:tc>
        <w:tc>
          <w:tcPr>
            <w:tcW w:w="3085" w:type="dxa"/>
          </w:tcPr>
          <w:p w14:paraId="72AC9B28" w14:textId="77777777" w:rsidR="00F53DC9" w:rsidRPr="006A6209" w:rsidRDefault="00F53DC9" w:rsidP="0060683B">
            <w:pPr>
              <w:pStyle w:val="TableText"/>
            </w:pPr>
            <w:r w:rsidRPr="006A6209">
              <w:t>VAPA("CI")</w:t>
            </w:r>
          </w:p>
        </w:tc>
      </w:tr>
      <w:tr w:rsidR="00F53DC9" w:rsidRPr="006A6209" w14:paraId="4509C1DB" w14:textId="77777777" w:rsidTr="00B8711B">
        <w:tc>
          <w:tcPr>
            <w:tcW w:w="3070" w:type="dxa"/>
          </w:tcPr>
          <w:p w14:paraId="60B4EBA9" w14:textId="77777777" w:rsidR="00F53DC9" w:rsidRPr="006A6209" w:rsidRDefault="00F53DC9" w:rsidP="0060683B">
            <w:pPr>
              <w:pStyle w:val="TableText"/>
              <w:rPr>
                <w:b/>
              </w:rPr>
            </w:pPr>
          </w:p>
        </w:tc>
        <w:tc>
          <w:tcPr>
            <w:tcW w:w="3046" w:type="dxa"/>
          </w:tcPr>
          <w:p w14:paraId="17C1A7BC" w14:textId="77777777" w:rsidR="00F53DC9" w:rsidRPr="006A6209" w:rsidRDefault="00F53DC9" w:rsidP="0060683B">
            <w:pPr>
              <w:pStyle w:val="TableText"/>
            </w:pPr>
            <w:r w:rsidRPr="006A6209">
              <w:t>VAPA(5)</w:t>
            </w:r>
          </w:p>
        </w:tc>
        <w:tc>
          <w:tcPr>
            <w:tcW w:w="3085" w:type="dxa"/>
          </w:tcPr>
          <w:p w14:paraId="7B4C9C01" w14:textId="77777777" w:rsidR="00F53DC9" w:rsidRPr="006A6209" w:rsidRDefault="00F53DC9" w:rsidP="0060683B">
            <w:pPr>
              <w:pStyle w:val="TableText"/>
            </w:pPr>
            <w:r w:rsidRPr="006A6209">
              <w:t>VAPA("ST")</w:t>
            </w:r>
          </w:p>
        </w:tc>
      </w:tr>
      <w:tr w:rsidR="00F53DC9" w:rsidRPr="006A6209" w14:paraId="5D95F2CA" w14:textId="77777777" w:rsidTr="00B8711B">
        <w:tc>
          <w:tcPr>
            <w:tcW w:w="3070" w:type="dxa"/>
          </w:tcPr>
          <w:p w14:paraId="225ED330" w14:textId="77777777" w:rsidR="00F53DC9" w:rsidRPr="006A6209" w:rsidRDefault="00F53DC9" w:rsidP="0060683B">
            <w:pPr>
              <w:pStyle w:val="TableText"/>
              <w:rPr>
                <w:b/>
              </w:rPr>
            </w:pPr>
          </w:p>
        </w:tc>
        <w:tc>
          <w:tcPr>
            <w:tcW w:w="3046" w:type="dxa"/>
          </w:tcPr>
          <w:p w14:paraId="2AD8B01B" w14:textId="77777777" w:rsidR="00F53DC9" w:rsidRPr="006A6209" w:rsidRDefault="00F53DC9" w:rsidP="0060683B">
            <w:pPr>
              <w:pStyle w:val="TableText"/>
            </w:pPr>
            <w:r w:rsidRPr="006A6209">
              <w:t>VAPA(6)</w:t>
            </w:r>
          </w:p>
        </w:tc>
        <w:tc>
          <w:tcPr>
            <w:tcW w:w="3085" w:type="dxa"/>
          </w:tcPr>
          <w:p w14:paraId="55E8C337" w14:textId="77777777" w:rsidR="00F53DC9" w:rsidRPr="006A6209" w:rsidRDefault="00F53DC9" w:rsidP="0060683B">
            <w:pPr>
              <w:pStyle w:val="TableText"/>
            </w:pPr>
            <w:r w:rsidRPr="006A6209">
              <w:t>VAPA("ZP")</w:t>
            </w:r>
          </w:p>
        </w:tc>
      </w:tr>
      <w:tr w:rsidR="00F53DC9" w:rsidRPr="006A6209" w14:paraId="2D5F5CB4" w14:textId="77777777" w:rsidTr="00B8711B">
        <w:tc>
          <w:tcPr>
            <w:tcW w:w="3070" w:type="dxa"/>
          </w:tcPr>
          <w:p w14:paraId="5C90191B" w14:textId="77777777" w:rsidR="00F53DC9" w:rsidRPr="006A6209" w:rsidRDefault="00F53DC9" w:rsidP="0060683B">
            <w:pPr>
              <w:pStyle w:val="TableText"/>
              <w:rPr>
                <w:b/>
              </w:rPr>
            </w:pPr>
          </w:p>
        </w:tc>
        <w:tc>
          <w:tcPr>
            <w:tcW w:w="3046" w:type="dxa"/>
          </w:tcPr>
          <w:p w14:paraId="1F2005F7" w14:textId="77777777" w:rsidR="00F53DC9" w:rsidRPr="006A6209" w:rsidRDefault="00F53DC9" w:rsidP="0060683B">
            <w:pPr>
              <w:pStyle w:val="TableText"/>
            </w:pPr>
            <w:r w:rsidRPr="006A6209">
              <w:t>VAPA(7)</w:t>
            </w:r>
          </w:p>
        </w:tc>
        <w:tc>
          <w:tcPr>
            <w:tcW w:w="3085" w:type="dxa"/>
          </w:tcPr>
          <w:p w14:paraId="2A919073" w14:textId="77777777" w:rsidR="00F53DC9" w:rsidRPr="006A6209" w:rsidRDefault="00F53DC9" w:rsidP="0060683B">
            <w:pPr>
              <w:pStyle w:val="TableText"/>
            </w:pPr>
            <w:r w:rsidRPr="006A6209">
              <w:t>VAPA("CO")</w:t>
            </w:r>
          </w:p>
        </w:tc>
      </w:tr>
      <w:tr w:rsidR="00F53DC9" w:rsidRPr="006A6209" w14:paraId="4B14B9C7" w14:textId="77777777" w:rsidTr="00B8711B">
        <w:tc>
          <w:tcPr>
            <w:tcW w:w="3070" w:type="dxa"/>
          </w:tcPr>
          <w:p w14:paraId="3E741F76" w14:textId="77777777" w:rsidR="00F53DC9" w:rsidRPr="006A6209" w:rsidRDefault="00F53DC9" w:rsidP="0060683B">
            <w:pPr>
              <w:pStyle w:val="TableText"/>
              <w:rPr>
                <w:b/>
              </w:rPr>
            </w:pPr>
          </w:p>
        </w:tc>
        <w:tc>
          <w:tcPr>
            <w:tcW w:w="3046" w:type="dxa"/>
          </w:tcPr>
          <w:p w14:paraId="07E7C2F1" w14:textId="77777777" w:rsidR="00F53DC9" w:rsidRPr="006A6209" w:rsidRDefault="00F53DC9" w:rsidP="0060683B">
            <w:pPr>
              <w:pStyle w:val="TableText"/>
            </w:pPr>
            <w:r w:rsidRPr="006A6209">
              <w:t>VAPA(8)</w:t>
            </w:r>
          </w:p>
        </w:tc>
        <w:tc>
          <w:tcPr>
            <w:tcW w:w="3085" w:type="dxa"/>
          </w:tcPr>
          <w:p w14:paraId="612E5F8E" w14:textId="77777777" w:rsidR="00F53DC9" w:rsidRPr="006A6209" w:rsidRDefault="00F53DC9" w:rsidP="0060683B">
            <w:pPr>
              <w:pStyle w:val="TableText"/>
            </w:pPr>
            <w:r w:rsidRPr="006A6209">
              <w:t>VAPA("PN")</w:t>
            </w:r>
          </w:p>
        </w:tc>
      </w:tr>
      <w:tr w:rsidR="00F53DC9" w:rsidRPr="006A6209" w14:paraId="178BEA98" w14:textId="77777777" w:rsidTr="00B8711B">
        <w:tc>
          <w:tcPr>
            <w:tcW w:w="3070" w:type="dxa"/>
          </w:tcPr>
          <w:p w14:paraId="7527F669" w14:textId="77777777" w:rsidR="00F53DC9" w:rsidRPr="006A6209" w:rsidRDefault="00F53DC9" w:rsidP="0060683B">
            <w:pPr>
              <w:pStyle w:val="TableText"/>
              <w:rPr>
                <w:b/>
              </w:rPr>
            </w:pPr>
          </w:p>
        </w:tc>
        <w:tc>
          <w:tcPr>
            <w:tcW w:w="3046" w:type="dxa"/>
          </w:tcPr>
          <w:p w14:paraId="1925024C" w14:textId="77777777" w:rsidR="00F53DC9" w:rsidRPr="006A6209" w:rsidRDefault="00F53DC9" w:rsidP="0060683B">
            <w:pPr>
              <w:pStyle w:val="TableText"/>
            </w:pPr>
            <w:r w:rsidRPr="006A6209">
              <w:t>VAPA(9)</w:t>
            </w:r>
          </w:p>
        </w:tc>
        <w:tc>
          <w:tcPr>
            <w:tcW w:w="3085" w:type="dxa"/>
          </w:tcPr>
          <w:p w14:paraId="3BD5E3AB" w14:textId="77777777" w:rsidR="00F53DC9" w:rsidRPr="006A6209" w:rsidRDefault="00F53DC9" w:rsidP="0060683B">
            <w:pPr>
              <w:pStyle w:val="TableText"/>
            </w:pPr>
            <w:r w:rsidRPr="006A6209">
              <w:t>VAPA("TS")</w:t>
            </w:r>
          </w:p>
        </w:tc>
      </w:tr>
      <w:tr w:rsidR="00F53DC9" w:rsidRPr="006A6209" w14:paraId="1DDF7F2C" w14:textId="77777777" w:rsidTr="00B8711B">
        <w:tc>
          <w:tcPr>
            <w:tcW w:w="3070" w:type="dxa"/>
          </w:tcPr>
          <w:p w14:paraId="6DB38A07" w14:textId="77777777" w:rsidR="00F53DC9" w:rsidRPr="006A6209" w:rsidRDefault="00F53DC9" w:rsidP="0060683B">
            <w:pPr>
              <w:pStyle w:val="TableText"/>
              <w:rPr>
                <w:b/>
              </w:rPr>
            </w:pPr>
          </w:p>
        </w:tc>
        <w:tc>
          <w:tcPr>
            <w:tcW w:w="3046" w:type="dxa"/>
          </w:tcPr>
          <w:p w14:paraId="1BC33352" w14:textId="77777777" w:rsidR="00F53DC9" w:rsidRPr="006A6209" w:rsidRDefault="00F53DC9" w:rsidP="0060683B">
            <w:pPr>
              <w:pStyle w:val="TableText"/>
            </w:pPr>
            <w:r w:rsidRPr="006A6209">
              <w:t>VAPA(10)</w:t>
            </w:r>
          </w:p>
        </w:tc>
        <w:tc>
          <w:tcPr>
            <w:tcW w:w="3085" w:type="dxa"/>
          </w:tcPr>
          <w:p w14:paraId="2A947F2C" w14:textId="77777777" w:rsidR="00F53DC9" w:rsidRPr="006A6209" w:rsidRDefault="00F53DC9" w:rsidP="0060683B">
            <w:pPr>
              <w:pStyle w:val="TableText"/>
            </w:pPr>
            <w:r w:rsidRPr="006A6209">
              <w:t>VAPA("TE")</w:t>
            </w:r>
          </w:p>
        </w:tc>
      </w:tr>
      <w:tr w:rsidR="00F53DC9" w:rsidRPr="006A6209" w14:paraId="490A9252" w14:textId="77777777" w:rsidTr="00B8711B">
        <w:tc>
          <w:tcPr>
            <w:tcW w:w="3070" w:type="dxa"/>
          </w:tcPr>
          <w:p w14:paraId="221E79B4" w14:textId="77777777" w:rsidR="00F53DC9" w:rsidRPr="006A6209" w:rsidRDefault="00F53DC9" w:rsidP="0060683B">
            <w:pPr>
              <w:pStyle w:val="TableText"/>
              <w:rPr>
                <w:b/>
              </w:rPr>
            </w:pPr>
          </w:p>
        </w:tc>
        <w:tc>
          <w:tcPr>
            <w:tcW w:w="3046" w:type="dxa"/>
          </w:tcPr>
          <w:p w14:paraId="062FA325" w14:textId="77777777" w:rsidR="00F53DC9" w:rsidRPr="006A6209" w:rsidRDefault="00F53DC9" w:rsidP="0060683B">
            <w:pPr>
              <w:pStyle w:val="TableText"/>
            </w:pPr>
            <w:r w:rsidRPr="006A6209">
              <w:t>VAPA(11)</w:t>
            </w:r>
          </w:p>
        </w:tc>
        <w:tc>
          <w:tcPr>
            <w:tcW w:w="3085" w:type="dxa"/>
          </w:tcPr>
          <w:p w14:paraId="6C92711F" w14:textId="77777777" w:rsidR="00F53DC9" w:rsidRPr="006A6209" w:rsidRDefault="00F53DC9" w:rsidP="0060683B">
            <w:pPr>
              <w:pStyle w:val="TableText"/>
            </w:pPr>
            <w:r w:rsidRPr="006A6209">
              <w:t>VAPA("Z4")</w:t>
            </w:r>
          </w:p>
        </w:tc>
      </w:tr>
      <w:tr w:rsidR="00F53DC9" w:rsidRPr="006A6209" w14:paraId="2D4D99F5" w14:textId="77777777" w:rsidTr="00B8711B">
        <w:tc>
          <w:tcPr>
            <w:tcW w:w="3070" w:type="dxa"/>
          </w:tcPr>
          <w:p w14:paraId="359C2889" w14:textId="77777777" w:rsidR="00F53DC9" w:rsidRPr="006A6209" w:rsidRDefault="00F53DC9" w:rsidP="0060683B">
            <w:pPr>
              <w:pStyle w:val="TableText"/>
              <w:rPr>
                <w:b/>
              </w:rPr>
            </w:pPr>
          </w:p>
        </w:tc>
        <w:tc>
          <w:tcPr>
            <w:tcW w:w="3046" w:type="dxa"/>
          </w:tcPr>
          <w:p w14:paraId="42CBD3F4" w14:textId="77777777" w:rsidR="00F53DC9" w:rsidRPr="006A6209" w:rsidRDefault="00F53DC9" w:rsidP="0060683B">
            <w:pPr>
              <w:pStyle w:val="TableText"/>
            </w:pPr>
            <w:r w:rsidRPr="006A6209">
              <w:t>VAPA(12)</w:t>
            </w:r>
          </w:p>
        </w:tc>
        <w:tc>
          <w:tcPr>
            <w:tcW w:w="3085" w:type="dxa"/>
          </w:tcPr>
          <w:p w14:paraId="208F1CB9" w14:textId="77777777" w:rsidR="00F53DC9" w:rsidRPr="006A6209" w:rsidRDefault="00F53DC9" w:rsidP="0060683B">
            <w:pPr>
              <w:pStyle w:val="TableText"/>
            </w:pPr>
            <w:r w:rsidRPr="006A6209">
              <w:t>VAPA(“CCA”)</w:t>
            </w:r>
          </w:p>
        </w:tc>
      </w:tr>
      <w:tr w:rsidR="00F53DC9" w:rsidRPr="006A6209" w14:paraId="1B2AABD8" w14:textId="77777777" w:rsidTr="00B8711B">
        <w:tc>
          <w:tcPr>
            <w:tcW w:w="3070" w:type="dxa"/>
          </w:tcPr>
          <w:p w14:paraId="1518210D" w14:textId="77777777" w:rsidR="00F53DC9" w:rsidRPr="006A6209" w:rsidRDefault="00F53DC9" w:rsidP="0060683B">
            <w:pPr>
              <w:pStyle w:val="TableText"/>
              <w:rPr>
                <w:b/>
              </w:rPr>
            </w:pPr>
          </w:p>
        </w:tc>
        <w:tc>
          <w:tcPr>
            <w:tcW w:w="3046" w:type="dxa"/>
          </w:tcPr>
          <w:p w14:paraId="59B8A96B" w14:textId="77777777" w:rsidR="00F53DC9" w:rsidRPr="006A6209" w:rsidRDefault="00F53DC9" w:rsidP="0060683B">
            <w:pPr>
              <w:pStyle w:val="TableText"/>
            </w:pPr>
            <w:r w:rsidRPr="006A6209">
              <w:t>VAPA(13)</w:t>
            </w:r>
          </w:p>
        </w:tc>
        <w:tc>
          <w:tcPr>
            <w:tcW w:w="3085" w:type="dxa"/>
          </w:tcPr>
          <w:p w14:paraId="1C484278" w14:textId="77777777" w:rsidR="00F53DC9" w:rsidRPr="006A6209" w:rsidRDefault="00F53DC9" w:rsidP="0060683B">
            <w:pPr>
              <w:pStyle w:val="TableText"/>
            </w:pPr>
            <w:r w:rsidRPr="006A6209">
              <w:t>VAPA(“CL1”)</w:t>
            </w:r>
          </w:p>
        </w:tc>
      </w:tr>
      <w:tr w:rsidR="00F53DC9" w:rsidRPr="006A6209" w14:paraId="48ADB50C" w14:textId="77777777" w:rsidTr="00B8711B">
        <w:tc>
          <w:tcPr>
            <w:tcW w:w="3070" w:type="dxa"/>
          </w:tcPr>
          <w:p w14:paraId="4F0F446D" w14:textId="77777777" w:rsidR="00F53DC9" w:rsidRPr="006A6209" w:rsidRDefault="00F53DC9" w:rsidP="0060683B">
            <w:pPr>
              <w:pStyle w:val="TableText"/>
              <w:rPr>
                <w:b/>
              </w:rPr>
            </w:pPr>
          </w:p>
        </w:tc>
        <w:tc>
          <w:tcPr>
            <w:tcW w:w="3046" w:type="dxa"/>
          </w:tcPr>
          <w:p w14:paraId="17C0E3F7" w14:textId="77777777" w:rsidR="00F53DC9" w:rsidRPr="006A6209" w:rsidRDefault="00F53DC9" w:rsidP="0060683B">
            <w:pPr>
              <w:pStyle w:val="TableText"/>
            </w:pPr>
            <w:r w:rsidRPr="006A6209">
              <w:t>VAPA(14)</w:t>
            </w:r>
          </w:p>
        </w:tc>
        <w:tc>
          <w:tcPr>
            <w:tcW w:w="3085" w:type="dxa"/>
          </w:tcPr>
          <w:p w14:paraId="5DF63074" w14:textId="77777777" w:rsidR="00F53DC9" w:rsidRPr="006A6209" w:rsidRDefault="00F53DC9" w:rsidP="0060683B">
            <w:pPr>
              <w:pStyle w:val="TableText"/>
            </w:pPr>
            <w:r w:rsidRPr="006A6209">
              <w:t>VAPA(“CL2”)</w:t>
            </w:r>
          </w:p>
        </w:tc>
      </w:tr>
      <w:tr w:rsidR="00F53DC9" w:rsidRPr="006A6209" w14:paraId="7D357F56" w14:textId="77777777" w:rsidTr="00B8711B">
        <w:tc>
          <w:tcPr>
            <w:tcW w:w="3070" w:type="dxa"/>
          </w:tcPr>
          <w:p w14:paraId="4B075E35" w14:textId="77777777" w:rsidR="00F53DC9" w:rsidRPr="006A6209" w:rsidRDefault="00F53DC9" w:rsidP="0060683B">
            <w:pPr>
              <w:pStyle w:val="TableText"/>
              <w:rPr>
                <w:b/>
              </w:rPr>
            </w:pPr>
          </w:p>
        </w:tc>
        <w:tc>
          <w:tcPr>
            <w:tcW w:w="3046" w:type="dxa"/>
          </w:tcPr>
          <w:p w14:paraId="74B5F0B7" w14:textId="77777777" w:rsidR="00F53DC9" w:rsidRPr="006A6209" w:rsidRDefault="00F53DC9" w:rsidP="0060683B">
            <w:pPr>
              <w:pStyle w:val="TableText"/>
            </w:pPr>
            <w:r w:rsidRPr="006A6209">
              <w:t>VAPA(15)</w:t>
            </w:r>
          </w:p>
        </w:tc>
        <w:tc>
          <w:tcPr>
            <w:tcW w:w="3085" w:type="dxa"/>
          </w:tcPr>
          <w:p w14:paraId="02E0980B" w14:textId="77777777" w:rsidR="00F53DC9" w:rsidRPr="006A6209" w:rsidRDefault="00F53DC9" w:rsidP="0060683B">
            <w:pPr>
              <w:pStyle w:val="TableText"/>
            </w:pPr>
            <w:r w:rsidRPr="006A6209">
              <w:t>VAPA(“CL3”)</w:t>
            </w:r>
          </w:p>
        </w:tc>
      </w:tr>
      <w:tr w:rsidR="00F53DC9" w:rsidRPr="006A6209" w14:paraId="12E39083" w14:textId="77777777" w:rsidTr="00B8711B">
        <w:tc>
          <w:tcPr>
            <w:tcW w:w="3070" w:type="dxa"/>
          </w:tcPr>
          <w:p w14:paraId="0862FFEF" w14:textId="77777777" w:rsidR="00F53DC9" w:rsidRPr="006A6209" w:rsidRDefault="00F53DC9" w:rsidP="0060683B">
            <w:pPr>
              <w:pStyle w:val="TableText"/>
              <w:rPr>
                <w:b/>
              </w:rPr>
            </w:pPr>
          </w:p>
        </w:tc>
        <w:tc>
          <w:tcPr>
            <w:tcW w:w="3046" w:type="dxa"/>
          </w:tcPr>
          <w:p w14:paraId="5901176A" w14:textId="77777777" w:rsidR="00F53DC9" w:rsidRPr="006A6209" w:rsidRDefault="00F53DC9" w:rsidP="0060683B">
            <w:pPr>
              <w:pStyle w:val="TableText"/>
            </w:pPr>
            <w:r w:rsidRPr="006A6209">
              <w:t>VAPA(16)</w:t>
            </w:r>
          </w:p>
        </w:tc>
        <w:tc>
          <w:tcPr>
            <w:tcW w:w="3085" w:type="dxa"/>
          </w:tcPr>
          <w:p w14:paraId="19EC2210" w14:textId="77777777" w:rsidR="00F53DC9" w:rsidRPr="006A6209" w:rsidRDefault="00F53DC9" w:rsidP="0060683B">
            <w:pPr>
              <w:pStyle w:val="TableText"/>
            </w:pPr>
            <w:r w:rsidRPr="006A6209">
              <w:t>VAPA(“CCI”)</w:t>
            </w:r>
          </w:p>
        </w:tc>
      </w:tr>
      <w:tr w:rsidR="00F53DC9" w:rsidRPr="006A6209" w14:paraId="26B04E06" w14:textId="77777777" w:rsidTr="00B8711B">
        <w:tc>
          <w:tcPr>
            <w:tcW w:w="3070" w:type="dxa"/>
          </w:tcPr>
          <w:p w14:paraId="3F2BBD1E" w14:textId="77777777" w:rsidR="00F53DC9" w:rsidRPr="006A6209" w:rsidRDefault="00F53DC9" w:rsidP="0060683B">
            <w:pPr>
              <w:pStyle w:val="TableText"/>
              <w:rPr>
                <w:b/>
              </w:rPr>
            </w:pPr>
          </w:p>
        </w:tc>
        <w:tc>
          <w:tcPr>
            <w:tcW w:w="3046" w:type="dxa"/>
          </w:tcPr>
          <w:p w14:paraId="0C030556" w14:textId="77777777" w:rsidR="00F53DC9" w:rsidRPr="006A6209" w:rsidRDefault="00F53DC9" w:rsidP="0060683B">
            <w:pPr>
              <w:pStyle w:val="TableText"/>
            </w:pPr>
            <w:r w:rsidRPr="006A6209">
              <w:t>VAPA(17)</w:t>
            </w:r>
          </w:p>
        </w:tc>
        <w:tc>
          <w:tcPr>
            <w:tcW w:w="3085" w:type="dxa"/>
          </w:tcPr>
          <w:p w14:paraId="6AF07B1F" w14:textId="77777777" w:rsidR="00F53DC9" w:rsidRPr="006A6209" w:rsidRDefault="00F53DC9" w:rsidP="0060683B">
            <w:pPr>
              <w:pStyle w:val="TableText"/>
            </w:pPr>
            <w:r w:rsidRPr="006A6209">
              <w:t>VAPA(“CST”)</w:t>
            </w:r>
          </w:p>
        </w:tc>
      </w:tr>
      <w:tr w:rsidR="00F53DC9" w:rsidRPr="006A6209" w14:paraId="63E91B51" w14:textId="77777777" w:rsidTr="00B8711B">
        <w:tc>
          <w:tcPr>
            <w:tcW w:w="3070" w:type="dxa"/>
          </w:tcPr>
          <w:p w14:paraId="54ADF619" w14:textId="77777777" w:rsidR="00F53DC9" w:rsidRPr="006A6209" w:rsidRDefault="00F53DC9" w:rsidP="0060683B">
            <w:pPr>
              <w:pStyle w:val="TableText"/>
              <w:rPr>
                <w:b/>
              </w:rPr>
            </w:pPr>
          </w:p>
        </w:tc>
        <w:tc>
          <w:tcPr>
            <w:tcW w:w="3046" w:type="dxa"/>
          </w:tcPr>
          <w:p w14:paraId="30C70695" w14:textId="77777777" w:rsidR="00F53DC9" w:rsidRPr="006A6209" w:rsidRDefault="00F53DC9" w:rsidP="0060683B">
            <w:pPr>
              <w:pStyle w:val="TableText"/>
            </w:pPr>
            <w:r w:rsidRPr="006A6209">
              <w:t>VAPA(18)</w:t>
            </w:r>
          </w:p>
        </w:tc>
        <w:tc>
          <w:tcPr>
            <w:tcW w:w="3085" w:type="dxa"/>
          </w:tcPr>
          <w:p w14:paraId="5E545260" w14:textId="77777777" w:rsidR="00F53DC9" w:rsidRPr="006A6209" w:rsidRDefault="00F53DC9" w:rsidP="0060683B">
            <w:pPr>
              <w:pStyle w:val="TableText"/>
            </w:pPr>
            <w:r w:rsidRPr="006A6209">
              <w:t>VAPA(“CZP”)</w:t>
            </w:r>
          </w:p>
        </w:tc>
      </w:tr>
      <w:tr w:rsidR="00F53DC9" w:rsidRPr="006A6209" w14:paraId="6C6DD109" w14:textId="77777777" w:rsidTr="00B8711B">
        <w:tc>
          <w:tcPr>
            <w:tcW w:w="3070" w:type="dxa"/>
          </w:tcPr>
          <w:p w14:paraId="00C9E898" w14:textId="77777777" w:rsidR="00F53DC9" w:rsidRPr="006A6209" w:rsidRDefault="00F53DC9" w:rsidP="0060683B">
            <w:pPr>
              <w:pStyle w:val="TableText"/>
              <w:rPr>
                <w:b/>
              </w:rPr>
            </w:pPr>
          </w:p>
        </w:tc>
        <w:tc>
          <w:tcPr>
            <w:tcW w:w="3046" w:type="dxa"/>
          </w:tcPr>
          <w:p w14:paraId="5CECAD7D" w14:textId="77777777" w:rsidR="00F53DC9" w:rsidRPr="006A6209" w:rsidRDefault="00F53DC9" w:rsidP="0060683B">
            <w:pPr>
              <w:pStyle w:val="TableText"/>
            </w:pPr>
            <w:r w:rsidRPr="006A6209">
              <w:t>VAPA(19)</w:t>
            </w:r>
          </w:p>
        </w:tc>
        <w:tc>
          <w:tcPr>
            <w:tcW w:w="3085" w:type="dxa"/>
          </w:tcPr>
          <w:p w14:paraId="7EC87CEF" w14:textId="77777777" w:rsidR="00F53DC9" w:rsidRPr="006A6209" w:rsidRDefault="00F53DC9" w:rsidP="0060683B">
            <w:pPr>
              <w:pStyle w:val="TableText"/>
            </w:pPr>
            <w:r w:rsidRPr="006A6209">
              <w:t>VAPA(“CCO”)</w:t>
            </w:r>
          </w:p>
        </w:tc>
      </w:tr>
      <w:tr w:rsidR="00F53DC9" w:rsidRPr="006A6209" w14:paraId="735FB177" w14:textId="77777777" w:rsidTr="00B8711B">
        <w:tc>
          <w:tcPr>
            <w:tcW w:w="3070" w:type="dxa"/>
          </w:tcPr>
          <w:p w14:paraId="4BF93BFB" w14:textId="77777777" w:rsidR="00F53DC9" w:rsidRPr="006A6209" w:rsidRDefault="00F53DC9" w:rsidP="0060683B">
            <w:pPr>
              <w:pStyle w:val="TableText"/>
              <w:rPr>
                <w:b/>
              </w:rPr>
            </w:pPr>
          </w:p>
        </w:tc>
        <w:tc>
          <w:tcPr>
            <w:tcW w:w="3046" w:type="dxa"/>
          </w:tcPr>
          <w:p w14:paraId="337EF3CF" w14:textId="77777777" w:rsidR="00F53DC9" w:rsidRPr="006A6209" w:rsidRDefault="00F53DC9" w:rsidP="0060683B">
            <w:pPr>
              <w:pStyle w:val="TableText"/>
            </w:pPr>
            <w:r w:rsidRPr="006A6209">
              <w:t>VAPA(20)</w:t>
            </w:r>
          </w:p>
        </w:tc>
        <w:tc>
          <w:tcPr>
            <w:tcW w:w="3085" w:type="dxa"/>
          </w:tcPr>
          <w:p w14:paraId="285C2E0F" w14:textId="77777777" w:rsidR="00F53DC9" w:rsidRPr="006A6209" w:rsidRDefault="00F53DC9" w:rsidP="0060683B">
            <w:pPr>
              <w:pStyle w:val="TableText"/>
            </w:pPr>
            <w:r w:rsidRPr="006A6209">
              <w:t>VAPA(“CCS”)</w:t>
            </w:r>
          </w:p>
        </w:tc>
      </w:tr>
      <w:tr w:rsidR="00F53DC9" w:rsidRPr="006A6209" w14:paraId="0E247B41" w14:textId="77777777" w:rsidTr="00B8711B">
        <w:tc>
          <w:tcPr>
            <w:tcW w:w="3070" w:type="dxa"/>
          </w:tcPr>
          <w:p w14:paraId="39280F07" w14:textId="77777777" w:rsidR="00F53DC9" w:rsidRPr="006A6209" w:rsidRDefault="00F53DC9" w:rsidP="0060683B">
            <w:pPr>
              <w:pStyle w:val="TableText"/>
              <w:rPr>
                <w:b/>
              </w:rPr>
            </w:pPr>
          </w:p>
        </w:tc>
        <w:tc>
          <w:tcPr>
            <w:tcW w:w="3046" w:type="dxa"/>
          </w:tcPr>
          <w:p w14:paraId="50D54F7E" w14:textId="77777777" w:rsidR="00F53DC9" w:rsidRPr="006A6209" w:rsidRDefault="00F53DC9" w:rsidP="0060683B">
            <w:pPr>
              <w:pStyle w:val="TableText"/>
            </w:pPr>
            <w:r w:rsidRPr="006A6209">
              <w:t>VAPA(21)</w:t>
            </w:r>
          </w:p>
        </w:tc>
        <w:tc>
          <w:tcPr>
            <w:tcW w:w="3085" w:type="dxa"/>
          </w:tcPr>
          <w:p w14:paraId="22576759" w14:textId="77777777" w:rsidR="00F53DC9" w:rsidRPr="006A6209" w:rsidRDefault="00F53DC9" w:rsidP="0060683B">
            <w:pPr>
              <w:pStyle w:val="TableText"/>
            </w:pPr>
            <w:r w:rsidRPr="006A6209">
              <w:t>VAPA(“CCE”)</w:t>
            </w:r>
          </w:p>
        </w:tc>
      </w:tr>
      <w:tr w:rsidR="00F53DC9" w:rsidRPr="006A6209" w14:paraId="7A7F4E6D" w14:textId="77777777" w:rsidTr="00B8711B">
        <w:tc>
          <w:tcPr>
            <w:tcW w:w="3070" w:type="dxa"/>
          </w:tcPr>
          <w:p w14:paraId="28992FC0" w14:textId="77777777" w:rsidR="00F53DC9" w:rsidRPr="006A6209" w:rsidRDefault="00F53DC9" w:rsidP="0060683B">
            <w:pPr>
              <w:pStyle w:val="TableText"/>
              <w:rPr>
                <w:b/>
              </w:rPr>
            </w:pPr>
          </w:p>
        </w:tc>
        <w:tc>
          <w:tcPr>
            <w:tcW w:w="3046" w:type="dxa"/>
          </w:tcPr>
          <w:p w14:paraId="17C9A900" w14:textId="77777777" w:rsidR="00F53DC9" w:rsidRPr="006A6209" w:rsidRDefault="00F53DC9" w:rsidP="0060683B">
            <w:pPr>
              <w:pStyle w:val="TableText"/>
            </w:pPr>
            <w:r w:rsidRPr="006A6209">
              <w:t>VAPA(22)</w:t>
            </w:r>
          </w:p>
        </w:tc>
        <w:tc>
          <w:tcPr>
            <w:tcW w:w="3085" w:type="dxa"/>
          </w:tcPr>
          <w:p w14:paraId="2E652D15" w14:textId="77777777" w:rsidR="00F53DC9" w:rsidRPr="006A6209" w:rsidRDefault="00F53DC9" w:rsidP="0060683B">
            <w:pPr>
              <w:pStyle w:val="TableText"/>
            </w:pPr>
            <w:r w:rsidRPr="006A6209">
              <w:t>VAPA(“CTY”)</w:t>
            </w:r>
          </w:p>
        </w:tc>
      </w:tr>
      <w:tr w:rsidR="00F53DC9" w:rsidRPr="006A6209" w14:paraId="71B320B8" w14:textId="77777777" w:rsidTr="00B8711B">
        <w:tc>
          <w:tcPr>
            <w:tcW w:w="3070" w:type="dxa"/>
          </w:tcPr>
          <w:p w14:paraId="00F09699" w14:textId="77777777" w:rsidR="00F53DC9" w:rsidRPr="006A6209" w:rsidRDefault="00F53DC9" w:rsidP="0060683B">
            <w:pPr>
              <w:pStyle w:val="TableText"/>
              <w:rPr>
                <w:b/>
              </w:rPr>
            </w:pPr>
          </w:p>
        </w:tc>
        <w:tc>
          <w:tcPr>
            <w:tcW w:w="3046" w:type="dxa"/>
          </w:tcPr>
          <w:p w14:paraId="28CE2DBF" w14:textId="77777777" w:rsidR="00F53DC9" w:rsidRPr="006A6209" w:rsidRDefault="00F53DC9" w:rsidP="0060683B">
            <w:pPr>
              <w:pStyle w:val="TableText"/>
            </w:pPr>
            <w:r w:rsidRPr="006A6209">
              <w:t>VAPA(23)</w:t>
            </w:r>
          </w:p>
        </w:tc>
        <w:tc>
          <w:tcPr>
            <w:tcW w:w="3085" w:type="dxa"/>
          </w:tcPr>
          <w:p w14:paraId="08BDBAC7" w14:textId="77777777" w:rsidR="00F53DC9" w:rsidRPr="006A6209" w:rsidRDefault="00F53DC9" w:rsidP="0060683B">
            <w:pPr>
              <w:pStyle w:val="TableText"/>
            </w:pPr>
            <w:r w:rsidRPr="006A6209">
              <w:t>VAPA(“PR”)</w:t>
            </w:r>
          </w:p>
        </w:tc>
      </w:tr>
      <w:tr w:rsidR="00F53DC9" w:rsidRPr="006A6209" w14:paraId="247596F1" w14:textId="77777777" w:rsidTr="00B8711B">
        <w:tc>
          <w:tcPr>
            <w:tcW w:w="3070" w:type="dxa"/>
          </w:tcPr>
          <w:p w14:paraId="7FFB32C8" w14:textId="77777777" w:rsidR="00F53DC9" w:rsidRPr="006A6209" w:rsidRDefault="00F53DC9" w:rsidP="0060683B">
            <w:pPr>
              <w:pStyle w:val="TableText"/>
              <w:rPr>
                <w:b/>
              </w:rPr>
            </w:pPr>
          </w:p>
        </w:tc>
        <w:tc>
          <w:tcPr>
            <w:tcW w:w="3046" w:type="dxa"/>
          </w:tcPr>
          <w:p w14:paraId="62D81585" w14:textId="77777777" w:rsidR="00F53DC9" w:rsidRPr="006A6209" w:rsidRDefault="00F53DC9" w:rsidP="0060683B">
            <w:pPr>
              <w:pStyle w:val="TableText"/>
            </w:pPr>
            <w:r w:rsidRPr="006A6209">
              <w:t>VAPA(24)</w:t>
            </w:r>
          </w:p>
        </w:tc>
        <w:tc>
          <w:tcPr>
            <w:tcW w:w="3085" w:type="dxa"/>
          </w:tcPr>
          <w:p w14:paraId="16BE7AB1" w14:textId="77777777" w:rsidR="00F53DC9" w:rsidRPr="006A6209" w:rsidRDefault="00F53DC9" w:rsidP="0060683B">
            <w:pPr>
              <w:pStyle w:val="TableText"/>
            </w:pPr>
            <w:r w:rsidRPr="006A6209">
              <w:t>VAPA(“PC”)</w:t>
            </w:r>
          </w:p>
        </w:tc>
      </w:tr>
      <w:tr w:rsidR="00F53DC9" w:rsidRPr="006A6209" w14:paraId="0F85D725" w14:textId="77777777" w:rsidTr="00B8711B">
        <w:tc>
          <w:tcPr>
            <w:tcW w:w="3070" w:type="dxa"/>
          </w:tcPr>
          <w:p w14:paraId="4E2C6FB2" w14:textId="77777777" w:rsidR="00F53DC9" w:rsidRPr="006A6209" w:rsidRDefault="00F53DC9" w:rsidP="0060683B">
            <w:pPr>
              <w:pStyle w:val="TableText"/>
              <w:rPr>
                <w:b/>
              </w:rPr>
            </w:pPr>
          </w:p>
        </w:tc>
        <w:tc>
          <w:tcPr>
            <w:tcW w:w="3046" w:type="dxa"/>
          </w:tcPr>
          <w:p w14:paraId="19C5D8D5" w14:textId="77777777" w:rsidR="00F53DC9" w:rsidRPr="006A6209" w:rsidRDefault="00F53DC9" w:rsidP="0060683B">
            <w:pPr>
              <w:pStyle w:val="TableText"/>
            </w:pPr>
            <w:r w:rsidRPr="006A6209">
              <w:t>VAPA(25)</w:t>
            </w:r>
          </w:p>
        </w:tc>
        <w:tc>
          <w:tcPr>
            <w:tcW w:w="3085" w:type="dxa"/>
          </w:tcPr>
          <w:p w14:paraId="561C1CB3" w14:textId="77777777" w:rsidR="00F53DC9" w:rsidRPr="006A6209" w:rsidRDefault="00F53DC9" w:rsidP="0060683B">
            <w:pPr>
              <w:pStyle w:val="TableText"/>
            </w:pPr>
            <w:r w:rsidRPr="006A6209">
              <w:t>VAPA(“CT”)</w:t>
            </w:r>
          </w:p>
        </w:tc>
      </w:tr>
      <w:tr w:rsidR="00F53DC9" w:rsidRPr="006A6209" w14:paraId="69285473" w14:textId="77777777" w:rsidTr="00B8711B">
        <w:tc>
          <w:tcPr>
            <w:tcW w:w="3070" w:type="dxa"/>
          </w:tcPr>
          <w:p w14:paraId="1C9B714C" w14:textId="77777777" w:rsidR="00F53DC9" w:rsidRPr="006A6209" w:rsidRDefault="00F53DC9" w:rsidP="0060683B">
            <w:pPr>
              <w:pStyle w:val="TableText"/>
              <w:rPr>
                <w:b/>
              </w:rPr>
            </w:pPr>
          </w:p>
        </w:tc>
        <w:tc>
          <w:tcPr>
            <w:tcW w:w="3046" w:type="dxa"/>
          </w:tcPr>
          <w:p w14:paraId="125635B2" w14:textId="77777777" w:rsidR="00F53DC9" w:rsidRPr="006A6209" w:rsidRDefault="00F53DC9" w:rsidP="0060683B">
            <w:pPr>
              <w:pStyle w:val="TableText"/>
            </w:pPr>
            <w:r w:rsidRPr="006A6209">
              <w:t>VAPA(26)</w:t>
            </w:r>
          </w:p>
        </w:tc>
        <w:tc>
          <w:tcPr>
            <w:tcW w:w="3085" w:type="dxa"/>
          </w:tcPr>
          <w:p w14:paraId="1056B347" w14:textId="77777777" w:rsidR="00F53DC9" w:rsidRPr="006A6209" w:rsidRDefault="00F53DC9" w:rsidP="0060683B">
            <w:pPr>
              <w:pStyle w:val="TableText"/>
            </w:pPr>
            <w:r w:rsidRPr="006A6209">
              <w:t>VAPA(“CPR”)</w:t>
            </w:r>
          </w:p>
        </w:tc>
      </w:tr>
      <w:tr w:rsidR="00F53DC9" w:rsidRPr="006A6209" w14:paraId="3708D2C4" w14:textId="77777777" w:rsidTr="00B8711B">
        <w:tc>
          <w:tcPr>
            <w:tcW w:w="3070" w:type="dxa"/>
          </w:tcPr>
          <w:p w14:paraId="4B3CBFAE" w14:textId="77777777" w:rsidR="00F53DC9" w:rsidRPr="006A6209" w:rsidRDefault="00F53DC9" w:rsidP="0060683B">
            <w:pPr>
              <w:pStyle w:val="TableText"/>
              <w:rPr>
                <w:b/>
              </w:rPr>
            </w:pPr>
          </w:p>
        </w:tc>
        <w:tc>
          <w:tcPr>
            <w:tcW w:w="3046" w:type="dxa"/>
          </w:tcPr>
          <w:p w14:paraId="7492525F" w14:textId="77777777" w:rsidR="00F53DC9" w:rsidRPr="006A6209" w:rsidRDefault="00F53DC9" w:rsidP="0060683B">
            <w:pPr>
              <w:pStyle w:val="TableText"/>
            </w:pPr>
            <w:r w:rsidRPr="006A6209">
              <w:t>VAPA(27)</w:t>
            </w:r>
          </w:p>
        </w:tc>
        <w:tc>
          <w:tcPr>
            <w:tcW w:w="3085" w:type="dxa"/>
          </w:tcPr>
          <w:p w14:paraId="2C6EF063" w14:textId="77777777" w:rsidR="00F53DC9" w:rsidRPr="006A6209" w:rsidRDefault="00F53DC9" w:rsidP="0060683B">
            <w:pPr>
              <w:pStyle w:val="TableText"/>
            </w:pPr>
            <w:r w:rsidRPr="006A6209">
              <w:t>VAPA(“CPC”)</w:t>
            </w:r>
          </w:p>
        </w:tc>
      </w:tr>
      <w:tr w:rsidR="00F53DC9" w:rsidRPr="006A6209" w14:paraId="500C85AC" w14:textId="77777777" w:rsidTr="00B8711B">
        <w:tc>
          <w:tcPr>
            <w:tcW w:w="3070" w:type="dxa"/>
          </w:tcPr>
          <w:p w14:paraId="688A8A02" w14:textId="77777777" w:rsidR="00F53DC9" w:rsidRPr="006A6209" w:rsidRDefault="00F53DC9" w:rsidP="0060683B">
            <w:pPr>
              <w:pStyle w:val="TableText"/>
              <w:rPr>
                <w:b/>
              </w:rPr>
            </w:pPr>
          </w:p>
        </w:tc>
        <w:tc>
          <w:tcPr>
            <w:tcW w:w="3046" w:type="dxa"/>
          </w:tcPr>
          <w:p w14:paraId="25DD62A4" w14:textId="77777777" w:rsidR="00F53DC9" w:rsidRPr="006A6209" w:rsidRDefault="00F53DC9" w:rsidP="0060683B">
            <w:pPr>
              <w:pStyle w:val="TableText"/>
            </w:pPr>
            <w:r w:rsidRPr="006A6209">
              <w:t>VAPA(28)</w:t>
            </w:r>
          </w:p>
        </w:tc>
        <w:tc>
          <w:tcPr>
            <w:tcW w:w="3085" w:type="dxa"/>
          </w:tcPr>
          <w:p w14:paraId="391E0758" w14:textId="77777777" w:rsidR="00F53DC9" w:rsidRPr="006A6209" w:rsidRDefault="00F53DC9" w:rsidP="0060683B">
            <w:pPr>
              <w:pStyle w:val="TableText"/>
            </w:pPr>
            <w:r w:rsidRPr="006A6209">
              <w:t>VAPA(“CCT”)</w:t>
            </w:r>
          </w:p>
        </w:tc>
      </w:tr>
      <w:tr w:rsidR="00F53DC9" w:rsidRPr="006A6209" w14:paraId="38EF2428" w14:textId="77777777" w:rsidTr="00B8711B">
        <w:tc>
          <w:tcPr>
            <w:tcW w:w="3070" w:type="dxa"/>
          </w:tcPr>
          <w:p w14:paraId="0B70F500" w14:textId="77777777" w:rsidR="00F53DC9" w:rsidRPr="006A6209" w:rsidRDefault="00F53DC9" w:rsidP="0060683B">
            <w:pPr>
              <w:pStyle w:val="TableText"/>
              <w:rPr>
                <w:b/>
              </w:rPr>
            </w:pPr>
          </w:p>
        </w:tc>
        <w:tc>
          <w:tcPr>
            <w:tcW w:w="3046" w:type="dxa"/>
          </w:tcPr>
          <w:p w14:paraId="0773A87E" w14:textId="77777777" w:rsidR="00F53DC9" w:rsidRPr="006A6209" w:rsidRDefault="00F53DC9" w:rsidP="0060683B">
            <w:pPr>
              <w:pStyle w:val="TableText"/>
            </w:pPr>
            <w:r w:rsidRPr="006A6209">
              <w:t>VAPA(29)</w:t>
            </w:r>
          </w:p>
        </w:tc>
        <w:tc>
          <w:tcPr>
            <w:tcW w:w="3085" w:type="dxa"/>
          </w:tcPr>
          <w:p w14:paraId="7B1392AE" w14:textId="77777777" w:rsidR="00F53DC9" w:rsidRPr="006A6209" w:rsidRDefault="00F53DC9" w:rsidP="0060683B">
            <w:pPr>
              <w:pStyle w:val="TableText"/>
            </w:pPr>
            <w:r w:rsidRPr="006A6209">
              <w:t>VAPA(“CPN”)</w:t>
            </w:r>
          </w:p>
        </w:tc>
      </w:tr>
      <w:tr w:rsidR="00F53DC9" w:rsidRPr="006A6209" w14:paraId="7A78FFA5" w14:textId="77777777" w:rsidTr="00B8711B">
        <w:tc>
          <w:tcPr>
            <w:tcW w:w="3070" w:type="dxa"/>
          </w:tcPr>
          <w:p w14:paraId="494AF19D" w14:textId="77777777" w:rsidR="00F53DC9" w:rsidRPr="006A6209" w:rsidRDefault="00F53DC9" w:rsidP="0060683B">
            <w:pPr>
              <w:pStyle w:val="TableText"/>
              <w:rPr>
                <w:b/>
              </w:rPr>
            </w:pPr>
          </w:p>
        </w:tc>
        <w:tc>
          <w:tcPr>
            <w:tcW w:w="3046" w:type="dxa"/>
          </w:tcPr>
          <w:p w14:paraId="5B240121" w14:textId="77777777" w:rsidR="00F53DC9" w:rsidRPr="006A6209" w:rsidRDefault="00F53DC9" w:rsidP="0060683B">
            <w:pPr>
              <w:pStyle w:val="TableText"/>
            </w:pPr>
            <w:r w:rsidRPr="006A6209">
              <w:t>VAPA(30)</w:t>
            </w:r>
          </w:p>
        </w:tc>
        <w:tc>
          <w:tcPr>
            <w:tcW w:w="3085" w:type="dxa"/>
          </w:tcPr>
          <w:p w14:paraId="0F4C3AD0" w14:textId="77777777" w:rsidR="00F53DC9" w:rsidRPr="006A6209" w:rsidRDefault="00F53DC9" w:rsidP="0060683B">
            <w:pPr>
              <w:pStyle w:val="TableText"/>
            </w:pPr>
            <w:r w:rsidRPr="006A6209">
              <w:t>VAPA(“RL1”)</w:t>
            </w:r>
          </w:p>
        </w:tc>
      </w:tr>
      <w:tr w:rsidR="00F53DC9" w:rsidRPr="006A6209" w14:paraId="571694B5" w14:textId="77777777" w:rsidTr="00B8711B">
        <w:tc>
          <w:tcPr>
            <w:tcW w:w="3070" w:type="dxa"/>
          </w:tcPr>
          <w:p w14:paraId="0EF46517" w14:textId="77777777" w:rsidR="00F53DC9" w:rsidRPr="006A6209" w:rsidRDefault="00F53DC9" w:rsidP="0060683B">
            <w:pPr>
              <w:pStyle w:val="TableText"/>
              <w:rPr>
                <w:b/>
              </w:rPr>
            </w:pPr>
          </w:p>
        </w:tc>
        <w:tc>
          <w:tcPr>
            <w:tcW w:w="3046" w:type="dxa"/>
          </w:tcPr>
          <w:p w14:paraId="50D6D87B" w14:textId="77777777" w:rsidR="00F53DC9" w:rsidRPr="006A6209" w:rsidRDefault="00F53DC9" w:rsidP="0060683B">
            <w:pPr>
              <w:pStyle w:val="TableText"/>
            </w:pPr>
            <w:r w:rsidRPr="006A6209">
              <w:t>VAPA(31)</w:t>
            </w:r>
          </w:p>
        </w:tc>
        <w:tc>
          <w:tcPr>
            <w:tcW w:w="3085" w:type="dxa"/>
          </w:tcPr>
          <w:p w14:paraId="5D3BB834" w14:textId="77777777" w:rsidR="00F53DC9" w:rsidRPr="006A6209" w:rsidRDefault="00F53DC9" w:rsidP="0060683B">
            <w:pPr>
              <w:pStyle w:val="TableText"/>
            </w:pPr>
            <w:r w:rsidRPr="006A6209">
              <w:t>VAPA(“RL2”)</w:t>
            </w:r>
          </w:p>
        </w:tc>
      </w:tr>
      <w:tr w:rsidR="00F53DC9" w:rsidRPr="006A6209" w14:paraId="0BCC9673" w14:textId="77777777" w:rsidTr="00B8711B">
        <w:tc>
          <w:tcPr>
            <w:tcW w:w="3070" w:type="dxa"/>
          </w:tcPr>
          <w:p w14:paraId="1853BA39" w14:textId="77777777" w:rsidR="00F53DC9" w:rsidRPr="006A6209" w:rsidRDefault="00F53DC9" w:rsidP="0060683B">
            <w:pPr>
              <w:pStyle w:val="TableText"/>
              <w:rPr>
                <w:b/>
              </w:rPr>
            </w:pPr>
          </w:p>
        </w:tc>
        <w:tc>
          <w:tcPr>
            <w:tcW w:w="3046" w:type="dxa"/>
          </w:tcPr>
          <w:p w14:paraId="5F1BE7B5" w14:textId="77777777" w:rsidR="00F53DC9" w:rsidRPr="006A6209" w:rsidRDefault="00F53DC9" w:rsidP="0060683B">
            <w:pPr>
              <w:pStyle w:val="TableText"/>
            </w:pPr>
            <w:r w:rsidRPr="006A6209">
              <w:t>VAPA(32)</w:t>
            </w:r>
          </w:p>
        </w:tc>
        <w:tc>
          <w:tcPr>
            <w:tcW w:w="3085" w:type="dxa"/>
          </w:tcPr>
          <w:p w14:paraId="4C950423" w14:textId="77777777" w:rsidR="00F53DC9" w:rsidRPr="006A6209" w:rsidRDefault="00F53DC9" w:rsidP="0060683B">
            <w:pPr>
              <w:pStyle w:val="TableText"/>
            </w:pPr>
            <w:r w:rsidRPr="006A6209">
              <w:t>VAPA(“RL3”)</w:t>
            </w:r>
          </w:p>
        </w:tc>
      </w:tr>
      <w:tr w:rsidR="00F53DC9" w:rsidRPr="006A6209" w14:paraId="228F3D56" w14:textId="77777777" w:rsidTr="00B8711B">
        <w:tc>
          <w:tcPr>
            <w:tcW w:w="3070" w:type="dxa"/>
          </w:tcPr>
          <w:p w14:paraId="42B46430" w14:textId="77777777" w:rsidR="00F53DC9" w:rsidRPr="006A6209" w:rsidRDefault="00F53DC9" w:rsidP="0060683B">
            <w:pPr>
              <w:pStyle w:val="TableText"/>
              <w:rPr>
                <w:b/>
              </w:rPr>
            </w:pPr>
          </w:p>
        </w:tc>
        <w:tc>
          <w:tcPr>
            <w:tcW w:w="3046" w:type="dxa"/>
          </w:tcPr>
          <w:p w14:paraId="1D7457F0" w14:textId="77777777" w:rsidR="00F53DC9" w:rsidRPr="006A6209" w:rsidRDefault="00F53DC9" w:rsidP="0060683B">
            <w:pPr>
              <w:pStyle w:val="TableText"/>
            </w:pPr>
            <w:r w:rsidRPr="006A6209">
              <w:t>VAPA(33)</w:t>
            </w:r>
          </w:p>
        </w:tc>
        <w:tc>
          <w:tcPr>
            <w:tcW w:w="3085" w:type="dxa"/>
          </w:tcPr>
          <w:p w14:paraId="135E4524" w14:textId="77777777" w:rsidR="00F53DC9" w:rsidRPr="006A6209" w:rsidRDefault="00F53DC9" w:rsidP="0060683B">
            <w:pPr>
              <w:pStyle w:val="TableText"/>
            </w:pPr>
            <w:r w:rsidRPr="006A6209">
              <w:t>VAPA(“RCI”)</w:t>
            </w:r>
          </w:p>
        </w:tc>
      </w:tr>
      <w:tr w:rsidR="00F53DC9" w:rsidRPr="006A6209" w14:paraId="0F8E56EB" w14:textId="77777777" w:rsidTr="00B8711B">
        <w:tc>
          <w:tcPr>
            <w:tcW w:w="3070" w:type="dxa"/>
          </w:tcPr>
          <w:p w14:paraId="6C30DC1D" w14:textId="77777777" w:rsidR="00F53DC9" w:rsidRPr="006A6209" w:rsidRDefault="00F53DC9" w:rsidP="0060683B">
            <w:pPr>
              <w:pStyle w:val="TableText"/>
              <w:rPr>
                <w:b/>
              </w:rPr>
            </w:pPr>
          </w:p>
        </w:tc>
        <w:tc>
          <w:tcPr>
            <w:tcW w:w="3046" w:type="dxa"/>
          </w:tcPr>
          <w:p w14:paraId="29793681" w14:textId="77777777" w:rsidR="00F53DC9" w:rsidRPr="006A6209" w:rsidRDefault="00F53DC9" w:rsidP="0060683B">
            <w:pPr>
              <w:pStyle w:val="TableText"/>
            </w:pPr>
            <w:r w:rsidRPr="006A6209">
              <w:t>VAPA(34)</w:t>
            </w:r>
          </w:p>
        </w:tc>
        <w:tc>
          <w:tcPr>
            <w:tcW w:w="3085" w:type="dxa"/>
          </w:tcPr>
          <w:p w14:paraId="2A2CB0FB" w14:textId="77777777" w:rsidR="00F53DC9" w:rsidRPr="006A6209" w:rsidRDefault="00F53DC9" w:rsidP="0060683B">
            <w:pPr>
              <w:pStyle w:val="TableText"/>
            </w:pPr>
            <w:r w:rsidRPr="006A6209">
              <w:t>VAPA(“RST”)</w:t>
            </w:r>
          </w:p>
        </w:tc>
      </w:tr>
      <w:tr w:rsidR="00F53DC9" w:rsidRPr="006A6209" w14:paraId="01B4F444" w14:textId="77777777" w:rsidTr="00B8711B">
        <w:tc>
          <w:tcPr>
            <w:tcW w:w="3070" w:type="dxa"/>
          </w:tcPr>
          <w:p w14:paraId="62A91EA8" w14:textId="77777777" w:rsidR="00F53DC9" w:rsidRPr="006A6209" w:rsidRDefault="00F53DC9" w:rsidP="0060683B">
            <w:pPr>
              <w:pStyle w:val="TableText"/>
              <w:rPr>
                <w:b/>
              </w:rPr>
            </w:pPr>
          </w:p>
        </w:tc>
        <w:tc>
          <w:tcPr>
            <w:tcW w:w="3046" w:type="dxa"/>
          </w:tcPr>
          <w:p w14:paraId="0D09F018" w14:textId="77777777" w:rsidR="00F53DC9" w:rsidRPr="006A6209" w:rsidRDefault="00F53DC9" w:rsidP="0060683B">
            <w:pPr>
              <w:pStyle w:val="TableText"/>
            </w:pPr>
            <w:r w:rsidRPr="006A6209">
              <w:t>VAPA(35)</w:t>
            </w:r>
          </w:p>
        </w:tc>
        <w:tc>
          <w:tcPr>
            <w:tcW w:w="3085" w:type="dxa"/>
          </w:tcPr>
          <w:p w14:paraId="514C931F" w14:textId="77777777" w:rsidR="00F53DC9" w:rsidRPr="006A6209" w:rsidRDefault="00F53DC9" w:rsidP="0060683B">
            <w:pPr>
              <w:pStyle w:val="TableText"/>
            </w:pPr>
            <w:r w:rsidRPr="006A6209">
              <w:t>VAPA(“RZP”)</w:t>
            </w:r>
          </w:p>
        </w:tc>
      </w:tr>
      <w:tr w:rsidR="00F53DC9" w:rsidRPr="006A6209" w14:paraId="760A18F5" w14:textId="77777777" w:rsidTr="00B8711B">
        <w:tc>
          <w:tcPr>
            <w:tcW w:w="3070" w:type="dxa"/>
          </w:tcPr>
          <w:p w14:paraId="160B8CAD" w14:textId="77777777" w:rsidR="00F53DC9" w:rsidRPr="006A6209" w:rsidRDefault="00F53DC9" w:rsidP="0060683B">
            <w:pPr>
              <w:pStyle w:val="TableText"/>
              <w:rPr>
                <w:b/>
              </w:rPr>
            </w:pPr>
          </w:p>
        </w:tc>
        <w:tc>
          <w:tcPr>
            <w:tcW w:w="3046" w:type="dxa"/>
          </w:tcPr>
          <w:p w14:paraId="542096A0" w14:textId="77777777" w:rsidR="00F53DC9" w:rsidRPr="006A6209" w:rsidRDefault="00F53DC9" w:rsidP="0060683B">
            <w:pPr>
              <w:pStyle w:val="TableText"/>
            </w:pPr>
            <w:r w:rsidRPr="006A6209">
              <w:t>VAPA(36)</w:t>
            </w:r>
          </w:p>
        </w:tc>
        <w:tc>
          <w:tcPr>
            <w:tcW w:w="3085" w:type="dxa"/>
          </w:tcPr>
          <w:p w14:paraId="013F5770" w14:textId="77777777" w:rsidR="00F53DC9" w:rsidRPr="006A6209" w:rsidRDefault="00F53DC9" w:rsidP="0060683B">
            <w:pPr>
              <w:pStyle w:val="TableText"/>
            </w:pPr>
            <w:r w:rsidRPr="006A6209">
              <w:t>VAPA(“RCO”)</w:t>
            </w:r>
          </w:p>
        </w:tc>
      </w:tr>
      <w:tr w:rsidR="00F53DC9" w:rsidRPr="006A6209" w14:paraId="6D95E1E0" w14:textId="77777777" w:rsidTr="00B8711B">
        <w:tc>
          <w:tcPr>
            <w:tcW w:w="3070" w:type="dxa"/>
          </w:tcPr>
          <w:p w14:paraId="7C6C74D3" w14:textId="77777777" w:rsidR="00F53DC9" w:rsidRPr="006A6209" w:rsidRDefault="00F53DC9" w:rsidP="0060683B">
            <w:pPr>
              <w:pStyle w:val="TableText"/>
              <w:rPr>
                <w:b/>
              </w:rPr>
            </w:pPr>
          </w:p>
        </w:tc>
        <w:tc>
          <w:tcPr>
            <w:tcW w:w="3046" w:type="dxa"/>
          </w:tcPr>
          <w:p w14:paraId="67CAB7C3" w14:textId="77777777" w:rsidR="00F53DC9" w:rsidRPr="006A6209" w:rsidRDefault="00F53DC9" w:rsidP="0060683B">
            <w:pPr>
              <w:pStyle w:val="TableText"/>
            </w:pPr>
            <w:r w:rsidRPr="006A6209">
              <w:t>VAPA(37)</w:t>
            </w:r>
          </w:p>
        </w:tc>
        <w:tc>
          <w:tcPr>
            <w:tcW w:w="3085" w:type="dxa"/>
          </w:tcPr>
          <w:p w14:paraId="66F8B072" w14:textId="77777777" w:rsidR="00F53DC9" w:rsidRPr="006A6209" w:rsidRDefault="00F53DC9" w:rsidP="0060683B">
            <w:pPr>
              <w:pStyle w:val="TableText"/>
            </w:pPr>
            <w:r w:rsidRPr="006A6209">
              <w:t>VAPA(“RCT”)</w:t>
            </w:r>
          </w:p>
        </w:tc>
      </w:tr>
      <w:tr w:rsidR="00F53DC9" w:rsidRPr="006A6209" w14:paraId="5B669592" w14:textId="77777777" w:rsidTr="00B8711B">
        <w:tc>
          <w:tcPr>
            <w:tcW w:w="3070" w:type="dxa"/>
          </w:tcPr>
          <w:p w14:paraId="2A072DC3" w14:textId="77777777" w:rsidR="00F53DC9" w:rsidRPr="006A6209" w:rsidRDefault="00F53DC9" w:rsidP="0060683B">
            <w:pPr>
              <w:pStyle w:val="TableText"/>
              <w:rPr>
                <w:b/>
              </w:rPr>
            </w:pPr>
          </w:p>
        </w:tc>
        <w:tc>
          <w:tcPr>
            <w:tcW w:w="3046" w:type="dxa"/>
          </w:tcPr>
          <w:p w14:paraId="70734E28" w14:textId="77777777" w:rsidR="00F53DC9" w:rsidRPr="006A6209" w:rsidRDefault="00F53DC9" w:rsidP="0060683B">
            <w:pPr>
              <w:pStyle w:val="TableText"/>
            </w:pPr>
            <w:r w:rsidRPr="006A6209">
              <w:t>VAPA(38)</w:t>
            </w:r>
          </w:p>
        </w:tc>
        <w:tc>
          <w:tcPr>
            <w:tcW w:w="3085" w:type="dxa"/>
          </w:tcPr>
          <w:p w14:paraId="128A36D7" w14:textId="77777777" w:rsidR="00F53DC9" w:rsidRPr="006A6209" w:rsidRDefault="00F53DC9" w:rsidP="0060683B">
            <w:pPr>
              <w:pStyle w:val="TableText"/>
            </w:pPr>
            <w:r w:rsidRPr="006A6209">
              <w:t>VAPA(“RPR”)</w:t>
            </w:r>
          </w:p>
        </w:tc>
      </w:tr>
      <w:tr w:rsidR="00F53DC9" w:rsidRPr="006A6209" w14:paraId="1A0C2F62" w14:textId="77777777" w:rsidTr="00B8711B">
        <w:tc>
          <w:tcPr>
            <w:tcW w:w="3070" w:type="dxa"/>
          </w:tcPr>
          <w:p w14:paraId="0984D61D" w14:textId="77777777" w:rsidR="00F53DC9" w:rsidRPr="006A6209" w:rsidRDefault="00F53DC9" w:rsidP="0060683B">
            <w:pPr>
              <w:pStyle w:val="TableText"/>
              <w:rPr>
                <w:b/>
              </w:rPr>
            </w:pPr>
          </w:p>
        </w:tc>
        <w:tc>
          <w:tcPr>
            <w:tcW w:w="3046" w:type="dxa"/>
          </w:tcPr>
          <w:p w14:paraId="4816C25E" w14:textId="77777777" w:rsidR="00F53DC9" w:rsidRPr="006A6209" w:rsidRDefault="00F53DC9" w:rsidP="0060683B">
            <w:pPr>
              <w:pStyle w:val="TableText"/>
            </w:pPr>
            <w:r w:rsidRPr="006A6209">
              <w:t>VAPA(39)</w:t>
            </w:r>
          </w:p>
        </w:tc>
        <w:tc>
          <w:tcPr>
            <w:tcW w:w="3085" w:type="dxa"/>
          </w:tcPr>
          <w:p w14:paraId="2C2B73F4" w14:textId="77777777" w:rsidR="00F53DC9" w:rsidRPr="006A6209" w:rsidRDefault="00F53DC9" w:rsidP="0060683B">
            <w:pPr>
              <w:pStyle w:val="TableText"/>
            </w:pPr>
            <w:r w:rsidRPr="006A6209">
              <w:t>VAPA(“RPC”)</w:t>
            </w:r>
          </w:p>
        </w:tc>
      </w:tr>
      <w:tr w:rsidR="00F53DC9" w:rsidRPr="006A6209" w14:paraId="0779A2CA" w14:textId="77777777" w:rsidTr="00B8711B">
        <w:tc>
          <w:tcPr>
            <w:tcW w:w="3070" w:type="dxa"/>
          </w:tcPr>
          <w:p w14:paraId="608290FA" w14:textId="77777777" w:rsidR="00F53DC9" w:rsidRPr="006A6209" w:rsidRDefault="00F53DC9" w:rsidP="004F0594">
            <w:pPr>
              <w:pStyle w:val="TableText"/>
              <w:keepNext/>
              <w:keepLines/>
              <w:rPr>
                <w:b/>
              </w:rPr>
            </w:pPr>
            <w:r w:rsidRPr="006A6209">
              <w:rPr>
                <w:b/>
              </w:rPr>
              <w:t>OAD^VADPT</w:t>
            </w:r>
          </w:p>
        </w:tc>
        <w:tc>
          <w:tcPr>
            <w:tcW w:w="3046" w:type="dxa"/>
          </w:tcPr>
          <w:p w14:paraId="0C00A083" w14:textId="77777777" w:rsidR="00F53DC9" w:rsidRPr="006A6209" w:rsidRDefault="00F53DC9" w:rsidP="004F0594">
            <w:pPr>
              <w:pStyle w:val="TableText"/>
              <w:keepNext/>
              <w:keepLines/>
            </w:pPr>
            <w:r w:rsidRPr="006A6209">
              <w:t>VAOA(1)</w:t>
            </w:r>
          </w:p>
        </w:tc>
        <w:tc>
          <w:tcPr>
            <w:tcW w:w="3085" w:type="dxa"/>
          </w:tcPr>
          <w:p w14:paraId="0F1A8554" w14:textId="77777777" w:rsidR="00F53DC9" w:rsidRPr="006A6209" w:rsidRDefault="00F53DC9" w:rsidP="004F0594">
            <w:pPr>
              <w:pStyle w:val="TableText"/>
              <w:keepNext/>
              <w:keepLines/>
            </w:pPr>
            <w:r w:rsidRPr="006A6209">
              <w:t>VAOA("L1")</w:t>
            </w:r>
          </w:p>
        </w:tc>
      </w:tr>
      <w:tr w:rsidR="00F53DC9" w:rsidRPr="006A6209" w14:paraId="080F8872" w14:textId="77777777" w:rsidTr="00B8711B">
        <w:tc>
          <w:tcPr>
            <w:tcW w:w="3070" w:type="dxa"/>
          </w:tcPr>
          <w:p w14:paraId="6066C67E" w14:textId="77777777" w:rsidR="00F53DC9" w:rsidRPr="006A6209" w:rsidRDefault="00F53DC9" w:rsidP="004F0594">
            <w:pPr>
              <w:pStyle w:val="TableText"/>
              <w:keepNext/>
              <w:keepLines/>
              <w:rPr>
                <w:b/>
              </w:rPr>
            </w:pPr>
          </w:p>
        </w:tc>
        <w:tc>
          <w:tcPr>
            <w:tcW w:w="3046" w:type="dxa"/>
          </w:tcPr>
          <w:p w14:paraId="61D9C8EE" w14:textId="77777777" w:rsidR="00F53DC9" w:rsidRPr="006A6209" w:rsidRDefault="00F53DC9" w:rsidP="004F0594">
            <w:pPr>
              <w:pStyle w:val="TableText"/>
              <w:keepNext/>
              <w:keepLines/>
            </w:pPr>
            <w:r w:rsidRPr="006A6209">
              <w:t>VAOA(2)</w:t>
            </w:r>
          </w:p>
        </w:tc>
        <w:tc>
          <w:tcPr>
            <w:tcW w:w="3085" w:type="dxa"/>
          </w:tcPr>
          <w:p w14:paraId="7AFE47A5" w14:textId="77777777" w:rsidR="00F53DC9" w:rsidRPr="006A6209" w:rsidRDefault="00F53DC9" w:rsidP="004F0594">
            <w:pPr>
              <w:pStyle w:val="TableText"/>
              <w:keepNext/>
              <w:keepLines/>
            </w:pPr>
            <w:r w:rsidRPr="006A6209">
              <w:t>VAOA("L2")</w:t>
            </w:r>
          </w:p>
        </w:tc>
      </w:tr>
      <w:tr w:rsidR="00F53DC9" w:rsidRPr="006A6209" w14:paraId="49A33958" w14:textId="77777777" w:rsidTr="00B8711B">
        <w:tc>
          <w:tcPr>
            <w:tcW w:w="3070" w:type="dxa"/>
          </w:tcPr>
          <w:p w14:paraId="56F2287F" w14:textId="77777777" w:rsidR="00F53DC9" w:rsidRPr="006A6209" w:rsidRDefault="00F53DC9" w:rsidP="0060683B">
            <w:pPr>
              <w:pStyle w:val="TableText"/>
              <w:rPr>
                <w:b/>
              </w:rPr>
            </w:pPr>
          </w:p>
        </w:tc>
        <w:tc>
          <w:tcPr>
            <w:tcW w:w="3046" w:type="dxa"/>
          </w:tcPr>
          <w:p w14:paraId="23087AFD" w14:textId="77777777" w:rsidR="00F53DC9" w:rsidRPr="006A6209" w:rsidRDefault="00F53DC9" w:rsidP="0060683B">
            <w:pPr>
              <w:pStyle w:val="TableText"/>
            </w:pPr>
            <w:r w:rsidRPr="006A6209">
              <w:t>VAOA(3)</w:t>
            </w:r>
          </w:p>
        </w:tc>
        <w:tc>
          <w:tcPr>
            <w:tcW w:w="3085" w:type="dxa"/>
          </w:tcPr>
          <w:p w14:paraId="1762F023" w14:textId="77777777" w:rsidR="00F53DC9" w:rsidRPr="006A6209" w:rsidRDefault="00F53DC9" w:rsidP="0060683B">
            <w:pPr>
              <w:pStyle w:val="TableText"/>
            </w:pPr>
            <w:r w:rsidRPr="006A6209">
              <w:t>VAOA("L3")</w:t>
            </w:r>
          </w:p>
        </w:tc>
      </w:tr>
      <w:tr w:rsidR="00F53DC9" w:rsidRPr="006A6209" w14:paraId="5808E4B8" w14:textId="77777777" w:rsidTr="00B8711B">
        <w:tc>
          <w:tcPr>
            <w:tcW w:w="3070" w:type="dxa"/>
          </w:tcPr>
          <w:p w14:paraId="15DBBB84" w14:textId="77777777" w:rsidR="00F53DC9" w:rsidRPr="006A6209" w:rsidRDefault="00F53DC9" w:rsidP="0060683B">
            <w:pPr>
              <w:pStyle w:val="TableText"/>
              <w:rPr>
                <w:b/>
              </w:rPr>
            </w:pPr>
          </w:p>
        </w:tc>
        <w:tc>
          <w:tcPr>
            <w:tcW w:w="3046" w:type="dxa"/>
          </w:tcPr>
          <w:p w14:paraId="29B56290" w14:textId="77777777" w:rsidR="00F53DC9" w:rsidRPr="006A6209" w:rsidRDefault="00F53DC9" w:rsidP="0060683B">
            <w:pPr>
              <w:pStyle w:val="TableText"/>
            </w:pPr>
            <w:r w:rsidRPr="006A6209">
              <w:t>VAOA(4)</w:t>
            </w:r>
          </w:p>
        </w:tc>
        <w:tc>
          <w:tcPr>
            <w:tcW w:w="3085" w:type="dxa"/>
          </w:tcPr>
          <w:p w14:paraId="2E92FD37" w14:textId="77777777" w:rsidR="00F53DC9" w:rsidRPr="006A6209" w:rsidRDefault="00F53DC9" w:rsidP="0060683B">
            <w:pPr>
              <w:pStyle w:val="TableText"/>
            </w:pPr>
            <w:r w:rsidRPr="006A6209">
              <w:t>VAOA("CI")</w:t>
            </w:r>
          </w:p>
        </w:tc>
      </w:tr>
      <w:tr w:rsidR="00F53DC9" w:rsidRPr="006A6209" w14:paraId="1CA6FCC6" w14:textId="77777777" w:rsidTr="00B8711B">
        <w:tc>
          <w:tcPr>
            <w:tcW w:w="3070" w:type="dxa"/>
          </w:tcPr>
          <w:p w14:paraId="683B5A75" w14:textId="77777777" w:rsidR="00F53DC9" w:rsidRPr="006A6209" w:rsidRDefault="00F53DC9" w:rsidP="0060683B">
            <w:pPr>
              <w:pStyle w:val="TableText"/>
              <w:rPr>
                <w:b/>
              </w:rPr>
            </w:pPr>
          </w:p>
        </w:tc>
        <w:tc>
          <w:tcPr>
            <w:tcW w:w="3046" w:type="dxa"/>
          </w:tcPr>
          <w:p w14:paraId="480A1EC2" w14:textId="77777777" w:rsidR="00F53DC9" w:rsidRPr="006A6209" w:rsidRDefault="00F53DC9" w:rsidP="0060683B">
            <w:pPr>
              <w:pStyle w:val="TableText"/>
            </w:pPr>
            <w:r w:rsidRPr="006A6209">
              <w:t>VAOA(5)</w:t>
            </w:r>
          </w:p>
        </w:tc>
        <w:tc>
          <w:tcPr>
            <w:tcW w:w="3085" w:type="dxa"/>
          </w:tcPr>
          <w:p w14:paraId="474AD3AA" w14:textId="77777777" w:rsidR="00F53DC9" w:rsidRPr="006A6209" w:rsidRDefault="00F53DC9" w:rsidP="0060683B">
            <w:pPr>
              <w:pStyle w:val="TableText"/>
            </w:pPr>
            <w:r w:rsidRPr="006A6209">
              <w:t>VAOA("ST")</w:t>
            </w:r>
          </w:p>
        </w:tc>
      </w:tr>
      <w:tr w:rsidR="00F53DC9" w:rsidRPr="006A6209" w14:paraId="6B52DA4E" w14:textId="77777777" w:rsidTr="00B8711B">
        <w:tc>
          <w:tcPr>
            <w:tcW w:w="3070" w:type="dxa"/>
          </w:tcPr>
          <w:p w14:paraId="4D3BED81" w14:textId="77777777" w:rsidR="00F53DC9" w:rsidRPr="006A6209" w:rsidRDefault="00F53DC9" w:rsidP="0060683B">
            <w:pPr>
              <w:pStyle w:val="TableText"/>
              <w:rPr>
                <w:b/>
              </w:rPr>
            </w:pPr>
          </w:p>
        </w:tc>
        <w:tc>
          <w:tcPr>
            <w:tcW w:w="3046" w:type="dxa"/>
          </w:tcPr>
          <w:p w14:paraId="0F1342D6" w14:textId="77777777" w:rsidR="00F53DC9" w:rsidRPr="006A6209" w:rsidRDefault="00F53DC9" w:rsidP="0060683B">
            <w:pPr>
              <w:pStyle w:val="TableText"/>
            </w:pPr>
            <w:r w:rsidRPr="006A6209">
              <w:t>VAOA(6)</w:t>
            </w:r>
          </w:p>
        </w:tc>
        <w:tc>
          <w:tcPr>
            <w:tcW w:w="3085" w:type="dxa"/>
          </w:tcPr>
          <w:p w14:paraId="70F7BE77" w14:textId="77777777" w:rsidR="00F53DC9" w:rsidRPr="006A6209" w:rsidRDefault="00F53DC9" w:rsidP="0060683B">
            <w:pPr>
              <w:pStyle w:val="TableText"/>
            </w:pPr>
            <w:r w:rsidRPr="006A6209">
              <w:t>VAOA("ZP")</w:t>
            </w:r>
          </w:p>
        </w:tc>
      </w:tr>
      <w:tr w:rsidR="00F53DC9" w:rsidRPr="006A6209" w14:paraId="2D7CE8AD" w14:textId="77777777" w:rsidTr="00B8711B">
        <w:tc>
          <w:tcPr>
            <w:tcW w:w="3070" w:type="dxa"/>
          </w:tcPr>
          <w:p w14:paraId="648DE4EF" w14:textId="77777777" w:rsidR="00F53DC9" w:rsidRPr="006A6209" w:rsidRDefault="00F53DC9" w:rsidP="0060683B">
            <w:pPr>
              <w:pStyle w:val="TableText"/>
              <w:rPr>
                <w:b/>
              </w:rPr>
            </w:pPr>
          </w:p>
        </w:tc>
        <w:tc>
          <w:tcPr>
            <w:tcW w:w="3046" w:type="dxa"/>
          </w:tcPr>
          <w:p w14:paraId="329495BE" w14:textId="77777777" w:rsidR="00F53DC9" w:rsidRPr="006A6209" w:rsidRDefault="00F53DC9" w:rsidP="0060683B">
            <w:pPr>
              <w:pStyle w:val="TableText"/>
            </w:pPr>
            <w:r w:rsidRPr="006A6209">
              <w:t>VAOA(7)</w:t>
            </w:r>
          </w:p>
        </w:tc>
        <w:tc>
          <w:tcPr>
            <w:tcW w:w="3085" w:type="dxa"/>
          </w:tcPr>
          <w:p w14:paraId="0941699A" w14:textId="77777777" w:rsidR="00F53DC9" w:rsidRPr="006A6209" w:rsidRDefault="00F53DC9" w:rsidP="0060683B">
            <w:pPr>
              <w:pStyle w:val="TableText"/>
            </w:pPr>
            <w:r w:rsidRPr="006A6209">
              <w:t>VAOA("CO")</w:t>
            </w:r>
          </w:p>
        </w:tc>
      </w:tr>
      <w:tr w:rsidR="00F53DC9" w:rsidRPr="006A6209" w14:paraId="1E86B66C" w14:textId="77777777" w:rsidTr="00B8711B">
        <w:tc>
          <w:tcPr>
            <w:tcW w:w="3070" w:type="dxa"/>
          </w:tcPr>
          <w:p w14:paraId="2BF70360" w14:textId="77777777" w:rsidR="00F53DC9" w:rsidRPr="006A6209" w:rsidRDefault="00F53DC9" w:rsidP="0060683B">
            <w:pPr>
              <w:pStyle w:val="TableText"/>
              <w:rPr>
                <w:b/>
              </w:rPr>
            </w:pPr>
          </w:p>
        </w:tc>
        <w:tc>
          <w:tcPr>
            <w:tcW w:w="3046" w:type="dxa"/>
          </w:tcPr>
          <w:p w14:paraId="3E493B23" w14:textId="77777777" w:rsidR="00F53DC9" w:rsidRPr="006A6209" w:rsidRDefault="00F53DC9" w:rsidP="0060683B">
            <w:pPr>
              <w:pStyle w:val="TableText"/>
            </w:pPr>
            <w:r w:rsidRPr="006A6209">
              <w:t>VAOA(8)</w:t>
            </w:r>
          </w:p>
        </w:tc>
        <w:tc>
          <w:tcPr>
            <w:tcW w:w="3085" w:type="dxa"/>
          </w:tcPr>
          <w:p w14:paraId="1A6E8F93" w14:textId="77777777" w:rsidR="00F53DC9" w:rsidRPr="006A6209" w:rsidRDefault="00F53DC9" w:rsidP="0060683B">
            <w:pPr>
              <w:pStyle w:val="TableText"/>
            </w:pPr>
            <w:r w:rsidRPr="006A6209">
              <w:t>VAOA("PN")</w:t>
            </w:r>
          </w:p>
        </w:tc>
      </w:tr>
      <w:tr w:rsidR="00F53DC9" w:rsidRPr="006A6209" w14:paraId="747DB29A" w14:textId="77777777" w:rsidTr="00B8711B">
        <w:tc>
          <w:tcPr>
            <w:tcW w:w="3070" w:type="dxa"/>
          </w:tcPr>
          <w:p w14:paraId="311113AB" w14:textId="77777777" w:rsidR="00F53DC9" w:rsidRPr="006A6209" w:rsidRDefault="00F53DC9" w:rsidP="0060683B">
            <w:pPr>
              <w:pStyle w:val="TableText"/>
              <w:rPr>
                <w:b/>
              </w:rPr>
            </w:pPr>
          </w:p>
        </w:tc>
        <w:tc>
          <w:tcPr>
            <w:tcW w:w="3046" w:type="dxa"/>
          </w:tcPr>
          <w:p w14:paraId="772C5711" w14:textId="77777777" w:rsidR="00F53DC9" w:rsidRPr="006A6209" w:rsidRDefault="00F53DC9" w:rsidP="0060683B">
            <w:pPr>
              <w:pStyle w:val="TableText"/>
            </w:pPr>
            <w:r w:rsidRPr="006A6209">
              <w:t>VAOA(9)</w:t>
            </w:r>
          </w:p>
        </w:tc>
        <w:tc>
          <w:tcPr>
            <w:tcW w:w="3085" w:type="dxa"/>
          </w:tcPr>
          <w:p w14:paraId="7B15201B" w14:textId="77777777" w:rsidR="00F53DC9" w:rsidRPr="006A6209" w:rsidRDefault="00F53DC9" w:rsidP="0060683B">
            <w:pPr>
              <w:pStyle w:val="TableText"/>
            </w:pPr>
            <w:r w:rsidRPr="006A6209">
              <w:t>VAOA("NM")</w:t>
            </w:r>
          </w:p>
        </w:tc>
      </w:tr>
      <w:tr w:rsidR="00F53DC9" w:rsidRPr="006A6209" w14:paraId="4DDFB4B6" w14:textId="77777777" w:rsidTr="00B8711B">
        <w:tc>
          <w:tcPr>
            <w:tcW w:w="3070" w:type="dxa"/>
          </w:tcPr>
          <w:p w14:paraId="1539B575" w14:textId="77777777" w:rsidR="00F53DC9" w:rsidRPr="006A6209" w:rsidRDefault="00F53DC9" w:rsidP="0060683B">
            <w:pPr>
              <w:pStyle w:val="TableText"/>
              <w:rPr>
                <w:b/>
              </w:rPr>
            </w:pPr>
          </w:p>
        </w:tc>
        <w:tc>
          <w:tcPr>
            <w:tcW w:w="3046" w:type="dxa"/>
          </w:tcPr>
          <w:p w14:paraId="61F3188D" w14:textId="77777777" w:rsidR="00F53DC9" w:rsidRPr="006A6209" w:rsidRDefault="00F53DC9" w:rsidP="0060683B">
            <w:pPr>
              <w:pStyle w:val="TableText"/>
            </w:pPr>
            <w:r w:rsidRPr="006A6209">
              <w:t>VAOA(10)</w:t>
            </w:r>
          </w:p>
        </w:tc>
        <w:tc>
          <w:tcPr>
            <w:tcW w:w="3085" w:type="dxa"/>
          </w:tcPr>
          <w:p w14:paraId="4601CB43" w14:textId="77777777" w:rsidR="00F53DC9" w:rsidRPr="006A6209" w:rsidRDefault="00F53DC9" w:rsidP="0060683B">
            <w:pPr>
              <w:pStyle w:val="TableText"/>
            </w:pPr>
            <w:r w:rsidRPr="006A6209">
              <w:t>VAOA("RE")</w:t>
            </w:r>
          </w:p>
        </w:tc>
      </w:tr>
      <w:tr w:rsidR="00F53DC9" w:rsidRPr="006A6209" w14:paraId="0A54E59A" w14:textId="77777777" w:rsidTr="00B8711B">
        <w:tc>
          <w:tcPr>
            <w:tcW w:w="3070" w:type="dxa"/>
          </w:tcPr>
          <w:p w14:paraId="1A248F20" w14:textId="77777777" w:rsidR="00F53DC9" w:rsidRPr="006A6209" w:rsidRDefault="00F53DC9" w:rsidP="0060683B">
            <w:pPr>
              <w:pStyle w:val="TableText"/>
              <w:rPr>
                <w:b/>
              </w:rPr>
            </w:pPr>
          </w:p>
        </w:tc>
        <w:tc>
          <w:tcPr>
            <w:tcW w:w="3046" w:type="dxa"/>
          </w:tcPr>
          <w:p w14:paraId="07936C69" w14:textId="77777777" w:rsidR="00F53DC9" w:rsidRPr="006A6209" w:rsidRDefault="00F53DC9" w:rsidP="0060683B">
            <w:pPr>
              <w:pStyle w:val="TableText"/>
            </w:pPr>
            <w:r w:rsidRPr="006A6209">
              <w:t>VAOA(11)</w:t>
            </w:r>
          </w:p>
        </w:tc>
        <w:tc>
          <w:tcPr>
            <w:tcW w:w="3085" w:type="dxa"/>
          </w:tcPr>
          <w:p w14:paraId="3DB2AAF2" w14:textId="77777777" w:rsidR="00F53DC9" w:rsidRPr="006A6209" w:rsidRDefault="00F53DC9" w:rsidP="0060683B">
            <w:pPr>
              <w:pStyle w:val="TableText"/>
            </w:pPr>
            <w:r w:rsidRPr="006A6209">
              <w:t>VAOA("Z4")</w:t>
            </w:r>
          </w:p>
        </w:tc>
      </w:tr>
      <w:tr w:rsidR="00F53DC9" w:rsidRPr="006A6209" w14:paraId="2B4A20FE" w14:textId="77777777" w:rsidTr="00B8711B">
        <w:tc>
          <w:tcPr>
            <w:tcW w:w="3070" w:type="dxa"/>
          </w:tcPr>
          <w:p w14:paraId="75F8F6B2" w14:textId="77777777" w:rsidR="00F53DC9" w:rsidRPr="006A6209" w:rsidRDefault="00F53DC9" w:rsidP="004F0594">
            <w:pPr>
              <w:pStyle w:val="TableText"/>
              <w:keepNext/>
              <w:keepLines/>
              <w:rPr>
                <w:b/>
              </w:rPr>
            </w:pPr>
            <w:r w:rsidRPr="006A6209">
              <w:rPr>
                <w:b/>
              </w:rPr>
              <w:t>INP^VADPT</w:t>
            </w:r>
          </w:p>
        </w:tc>
        <w:tc>
          <w:tcPr>
            <w:tcW w:w="3046" w:type="dxa"/>
          </w:tcPr>
          <w:p w14:paraId="6B1CFBE1" w14:textId="77777777" w:rsidR="00F53DC9" w:rsidRPr="006A6209" w:rsidRDefault="00F53DC9" w:rsidP="004F0594">
            <w:pPr>
              <w:pStyle w:val="TableText"/>
              <w:keepNext/>
              <w:keepLines/>
            </w:pPr>
            <w:r w:rsidRPr="006A6209">
              <w:t>VAIN(1)</w:t>
            </w:r>
          </w:p>
        </w:tc>
        <w:tc>
          <w:tcPr>
            <w:tcW w:w="3085" w:type="dxa"/>
          </w:tcPr>
          <w:p w14:paraId="51F7D242" w14:textId="77777777" w:rsidR="00F53DC9" w:rsidRPr="006A6209" w:rsidRDefault="00F53DC9" w:rsidP="004F0594">
            <w:pPr>
              <w:pStyle w:val="TableText"/>
              <w:keepNext/>
              <w:keepLines/>
            </w:pPr>
            <w:r w:rsidRPr="006A6209">
              <w:t>VAIN("AN")</w:t>
            </w:r>
          </w:p>
        </w:tc>
      </w:tr>
      <w:tr w:rsidR="00F53DC9" w:rsidRPr="006A6209" w14:paraId="6EA4734F" w14:textId="77777777" w:rsidTr="00B8711B">
        <w:tc>
          <w:tcPr>
            <w:tcW w:w="3070" w:type="dxa"/>
          </w:tcPr>
          <w:p w14:paraId="55E08325" w14:textId="77777777" w:rsidR="00F53DC9" w:rsidRPr="006A6209" w:rsidRDefault="00F53DC9" w:rsidP="004F0594">
            <w:pPr>
              <w:pStyle w:val="TableText"/>
              <w:keepNext/>
              <w:keepLines/>
              <w:rPr>
                <w:b/>
              </w:rPr>
            </w:pPr>
          </w:p>
        </w:tc>
        <w:tc>
          <w:tcPr>
            <w:tcW w:w="3046" w:type="dxa"/>
          </w:tcPr>
          <w:p w14:paraId="2113F83D" w14:textId="77777777" w:rsidR="00F53DC9" w:rsidRPr="006A6209" w:rsidRDefault="00F53DC9" w:rsidP="004F0594">
            <w:pPr>
              <w:pStyle w:val="TableText"/>
              <w:keepNext/>
              <w:keepLines/>
            </w:pPr>
            <w:r w:rsidRPr="006A6209">
              <w:t>VAIN(2)</w:t>
            </w:r>
          </w:p>
        </w:tc>
        <w:tc>
          <w:tcPr>
            <w:tcW w:w="3085" w:type="dxa"/>
          </w:tcPr>
          <w:p w14:paraId="1626EED1" w14:textId="77777777" w:rsidR="00F53DC9" w:rsidRPr="006A6209" w:rsidRDefault="00F53DC9" w:rsidP="004F0594">
            <w:pPr>
              <w:pStyle w:val="TableText"/>
              <w:keepNext/>
              <w:keepLines/>
            </w:pPr>
            <w:r w:rsidRPr="006A6209">
              <w:t>VAIN("DR")</w:t>
            </w:r>
          </w:p>
        </w:tc>
      </w:tr>
      <w:tr w:rsidR="00F53DC9" w:rsidRPr="006A6209" w14:paraId="7B5576B7" w14:textId="77777777" w:rsidTr="00B8711B">
        <w:tc>
          <w:tcPr>
            <w:tcW w:w="3070" w:type="dxa"/>
          </w:tcPr>
          <w:p w14:paraId="35E87E0F" w14:textId="77777777" w:rsidR="00F53DC9" w:rsidRPr="006A6209" w:rsidRDefault="00F53DC9" w:rsidP="0060683B">
            <w:pPr>
              <w:pStyle w:val="TableText"/>
              <w:rPr>
                <w:b/>
              </w:rPr>
            </w:pPr>
          </w:p>
        </w:tc>
        <w:tc>
          <w:tcPr>
            <w:tcW w:w="3046" w:type="dxa"/>
          </w:tcPr>
          <w:p w14:paraId="3338CFB4" w14:textId="77777777" w:rsidR="00F53DC9" w:rsidRPr="006A6209" w:rsidRDefault="00F53DC9" w:rsidP="0060683B">
            <w:pPr>
              <w:pStyle w:val="TableText"/>
            </w:pPr>
            <w:r w:rsidRPr="006A6209">
              <w:t>VAIN(3)</w:t>
            </w:r>
          </w:p>
        </w:tc>
        <w:tc>
          <w:tcPr>
            <w:tcW w:w="3085" w:type="dxa"/>
          </w:tcPr>
          <w:p w14:paraId="25850675" w14:textId="77777777" w:rsidR="00F53DC9" w:rsidRPr="006A6209" w:rsidRDefault="00F53DC9" w:rsidP="0060683B">
            <w:pPr>
              <w:pStyle w:val="TableText"/>
            </w:pPr>
            <w:r w:rsidRPr="006A6209">
              <w:t>VAIN("TS")</w:t>
            </w:r>
          </w:p>
        </w:tc>
      </w:tr>
      <w:tr w:rsidR="00F53DC9" w:rsidRPr="006A6209" w14:paraId="5A62D67E" w14:textId="77777777" w:rsidTr="00B8711B">
        <w:tc>
          <w:tcPr>
            <w:tcW w:w="3070" w:type="dxa"/>
          </w:tcPr>
          <w:p w14:paraId="18B83DDF" w14:textId="77777777" w:rsidR="00F53DC9" w:rsidRPr="006A6209" w:rsidRDefault="00F53DC9" w:rsidP="0060683B">
            <w:pPr>
              <w:pStyle w:val="TableText"/>
              <w:rPr>
                <w:b/>
              </w:rPr>
            </w:pPr>
          </w:p>
        </w:tc>
        <w:tc>
          <w:tcPr>
            <w:tcW w:w="3046" w:type="dxa"/>
          </w:tcPr>
          <w:p w14:paraId="6F2A635C" w14:textId="77777777" w:rsidR="00F53DC9" w:rsidRPr="006A6209" w:rsidRDefault="00F53DC9" w:rsidP="0060683B">
            <w:pPr>
              <w:pStyle w:val="TableText"/>
            </w:pPr>
            <w:r w:rsidRPr="006A6209">
              <w:t>VAIN(4)</w:t>
            </w:r>
          </w:p>
        </w:tc>
        <w:tc>
          <w:tcPr>
            <w:tcW w:w="3085" w:type="dxa"/>
          </w:tcPr>
          <w:p w14:paraId="4832A7F9" w14:textId="77777777" w:rsidR="00F53DC9" w:rsidRPr="006A6209" w:rsidRDefault="00F53DC9" w:rsidP="0060683B">
            <w:pPr>
              <w:pStyle w:val="TableText"/>
            </w:pPr>
            <w:r w:rsidRPr="006A6209">
              <w:t>VAIN("WL")</w:t>
            </w:r>
          </w:p>
        </w:tc>
      </w:tr>
      <w:tr w:rsidR="00F53DC9" w:rsidRPr="006A6209" w14:paraId="08637BA7" w14:textId="77777777" w:rsidTr="00B8711B">
        <w:tc>
          <w:tcPr>
            <w:tcW w:w="3070" w:type="dxa"/>
          </w:tcPr>
          <w:p w14:paraId="1CCB9437" w14:textId="77777777" w:rsidR="00F53DC9" w:rsidRPr="006A6209" w:rsidRDefault="00F53DC9" w:rsidP="0060683B">
            <w:pPr>
              <w:pStyle w:val="TableText"/>
              <w:rPr>
                <w:b/>
              </w:rPr>
            </w:pPr>
          </w:p>
        </w:tc>
        <w:tc>
          <w:tcPr>
            <w:tcW w:w="3046" w:type="dxa"/>
          </w:tcPr>
          <w:p w14:paraId="4901BFCC" w14:textId="77777777" w:rsidR="00F53DC9" w:rsidRPr="006A6209" w:rsidRDefault="00F53DC9" w:rsidP="0060683B">
            <w:pPr>
              <w:pStyle w:val="TableText"/>
            </w:pPr>
            <w:r w:rsidRPr="006A6209">
              <w:t>VAIN(5)</w:t>
            </w:r>
          </w:p>
        </w:tc>
        <w:tc>
          <w:tcPr>
            <w:tcW w:w="3085" w:type="dxa"/>
          </w:tcPr>
          <w:p w14:paraId="6327C954" w14:textId="77777777" w:rsidR="00F53DC9" w:rsidRPr="006A6209" w:rsidRDefault="00F53DC9" w:rsidP="0060683B">
            <w:pPr>
              <w:pStyle w:val="TableText"/>
            </w:pPr>
            <w:r w:rsidRPr="006A6209">
              <w:t>VAIN("RB")</w:t>
            </w:r>
          </w:p>
        </w:tc>
      </w:tr>
      <w:tr w:rsidR="00F53DC9" w:rsidRPr="006A6209" w14:paraId="0B6845DC" w14:textId="77777777" w:rsidTr="00B8711B">
        <w:tc>
          <w:tcPr>
            <w:tcW w:w="3070" w:type="dxa"/>
          </w:tcPr>
          <w:p w14:paraId="6B8B6ADD" w14:textId="77777777" w:rsidR="00F53DC9" w:rsidRPr="006A6209" w:rsidRDefault="00F53DC9" w:rsidP="0060683B">
            <w:pPr>
              <w:pStyle w:val="TableText"/>
              <w:rPr>
                <w:b/>
              </w:rPr>
            </w:pPr>
          </w:p>
        </w:tc>
        <w:tc>
          <w:tcPr>
            <w:tcW w:w="3046" w:type="dxa"/>
          </w:tcPr>
          <w:p w14:paraId="5E8F9F23" w14:textId="77777777" w:rsidR="00F53DC9" w:rsidRPr="006A6209" w:rsidRDefault="00F53DC9" w:rsidP="0060683B">
            <w:pPr>
              <w:pStyle w:val="TableText"/>
            </w:pPr>
            <w:r w:rsidRPr="006A6209">
              <w:t>VAIN(6)</w:t>
            </w:r>
          </w:p>
        </w:tc>
        <w:tc>
          <w:tcPr>
            <w:tcW w:w="3085" w:type="dxa"/>
          </w:tcPr>
          <w:p w14:paraId="46D8EF7C" w14:textId="77777777" w:rsidR="00F53DC9" w:rsidRPr="006A6209" w:rsidRDefault="00F53DC9" w:rsidP="0060683B">
            <w:pPr>
              <w:pStyle w:val="TableText"/>
            </w:pPr>
            <w:r w:rsidRPr="006A6209">
              <w:t>VAIN("BS")</w:t>
            </w:r>
          </w:p>
        </w:tc>
      </w:tr>
      <w:tr w:rsidR="00F53DC9" w:rsidRPr="006A6209" w14:paraId="65B98232" w14:textId="77777777" w:rsidTr="00B8711B">
        <w:tc>
          <w:tcPr>
            <w:tcW w:w="3070" w:type="dxa"/>
          </w:tcPr>
          <w:p w14:paraId="2F45CB50" w14:textId="77777777" w:rsidR="00F53DC9" w:rsidRPr="006A6209" w:rsidRDefault="00F53DC9" w:rsidP="0060683B">
            <w:pPr>
              <w:pStyle w:val="TableText"/>
              <w:rPr>
                <w:b/>
              </w:rPr>
            </w:pPr>
          </w:p>
        </w:tc>
        <w:tc>
          <w:tcPr>
            <w:tcW w:w="3046" w:type="dxa"/>
          </w:tcPr>
          <w:p w14:paraId="239577C8" w14:textId="77777777" w:rsidR="00F53DC9" w:rsidRPr="006A6209" w:rsidRDefault="00F53DC9" w:rsidP="0060683B">
            <w:pPr>
              <w:pStyle w:val="TableText"/>
            </w:pPr>
            <w:r w:rsidRPr="006A6209">
              <w:t>VAIN(7)</w:t>
            </w:r>
          </w:p>
        </w:tc>
        <w:tc>
          <w:tcPr>
            <w:tcW w:w="3085" w:type="dxa"/>
          </w:tcPr>
          <w:p w14:paraId="38210494" w14:textId="77777777" w:rsidR="00F53DC9" w:rsidRPr="006A6209" w:rsidRDefault="00F53DC9" w:rsidP="0060683B">
            <w:pPr>
              <w:pStyle w:val="TableText"/>
            </w:pPr>
            <w:r w:rsidRPr="006A6209">
              <w:t>VAIN("AD")</w:t>
            </w:r>
          </w:p>
        </w:tc>
      </w:tr>
      <w:tr w:rsidR="00F53DC9" w:rsidRPr="006A6209" w14:paraId="5DA79DB6" w14:textId="77777777" w:rsidTr="00B8711B">
        <w:tc>
          <w:tcPr>
            <w:tcW w:w="3070" w:type="dxa"/>
          </w:tcPr>
          <w:p w14:paraId="18C4AF9A" w14:textId="77777777" w:rsidR="00F53DC9" w:rsidRPr="006A6209" w:rsidRDefault="00F53DC9" w:rsidP="0060683B">
            <w:pPr>
              <w:pStyle w:val="TableText"/>
              <w:rPr>
                <w:b/>
              </w:rPr>
            </w:pPr>
          </w:p>
        </w:tc>
        <w:tc>
          <w:tcPr>
            <w:tcW w:w="3046" w:type="dxa"/>
          </w:tcPr>
          <w:p w14:paraId="4C916EF3" w14:textId="77777777" w:rsidR="00F53DC9" w:rsidRPr="006A6209" w:rsidRDefault="00F53DC9" w:rsidP="0060683B">
            <w:pPr>
              <w:pStyle w:val="TableText"/>
            </w:pPr>
            <w:r w:rsidRPr="006A6209">
              <w:t>VAIN(8)</w:t>
            </w:r>
          </w:p>
        </w:tc>
        <w:tc>
          <w:tcPr>
            <w:tcW w:w="3085" w:type="dxa"/>
          </w:tcPr>
          <w:p w14:paraId="025A4F7A" w14:textId="77777777" w:rsidR="00F53DC9" w:rsidRPr="006A6209" w:rsidRDefault="00F53DC9" w:rsidP="0060683B">
            <w:pPr>
              <w:pStyle w:val="TableText"/>
            </w:pPr>
            <w:r w:rsidRPr="006A6209">
              <w:t>VAIN("AT")</w:t>
            </w:r>
          </w:p>
        </w:tc>
      </w:tr>
      <w:tr w:rsidR="00F53DC9" w:rsidRPr="006A6209" w14:paraId="443F5A8D" w14:textId="77777777" w:rsidTr="00B8711B">
        <w:tc>
          <w:tcPr>
            <w:tcW w:w="3070" w:type="dxa"/>
          </w:tcPr>
          <w:p w14:paraId="025A3746" w14:textId="77777777" w:rsidR="00F53DC9" w:rsidRPr="006A6209" w:rsidRDefault="00F53DC9" w:rsidP="0060683B">
            <w:pPr>
              <w:pStyle w:val="TableText"/>
              <w:rPr>
                <w:b/>
              </w:rPr>
            </w:pPr>
          </w:p>
        </w:tc>
        <w:tc>
          <w:tcPr>
            <w:tcW w:w="3046" w:type="dxa"/>
          </w:tcPr>
          <w:p w14:paraId="5A072EFA" w14:textId="77777777" w:rsidR="00F53DC9" w:rsidRPr="006A6209" w:rsidRDefault="00F53DC9" w:rsidP="0060683B">
            <w:pPr>
              <w:pStyle w:val="TableText"/>
            </w:pPr>
            <w:r w:rsidRPr="006A6209">
              <w:t>VAIN(9)</w:t>
            </w:r>
          </w:p>
        </w:tc>
        <w:tc>
          <w:tcPr>
            <w:tcW w:w="3085" w:type="dxa"/>
          </w:tcPr>
          <w:p w14:paraId="60A20FA7" w14:textId="77777777" w:rsidR="00F53DC9" w:rsidRPr="006A6209" w:rsidRDefault="00F53DC9" w:rsidP="0060683B">
            <w:pPr>
              <w:pStyle w:val="TableText"/>
            </w:pPr>
            <w:r w:rsidRPr="006A6209">
              <w:t>VAIN("AF")</w:t>
            </w:r>
          </w:p>
        </w:tc>
      </w:tr>
      <w:tr w:rsidR="00F53DC9" w:rsidRPr="006A6209" w14:paraId="22EFDE85" w14:textId="77777777" w:rsidTr="00B8711B">
        <w:tc>
          <w:tcPr>
            <w:tcW w:w="3070" w:type="dxa"/>
          </w:tcPr>
          <w:p w14:paraId="4D81A7BE" w14:textId="77777777" w:rsidR="00F53DC9" w:rsidRPr="006A6209" w:rsidRDefault="00F53DC9" w:rsidP="0060683B">
            <w:pPr>
              <w:pStyle w:val="TableText"/>
              <w:rPr>
                <w:b/>
              </w:rPr>
            </w:pPr>
          </w:p>
        </w:tc>
        <w:tc>
          <w:tcPr>
            <w:tcW w:w="3046" w:type="dxa"/>
          </w:tcPr>
          <w:p w14:paraId="020CF9AC" w14:textId="77777777" w:rsidR="00F53DC9" w:rsidRPr="006A6209" w:rsidRDefault="00F53DC9" w:rsidP="0060683B">
            <w:pPr>
              <w:pStyle w:val="TableText"/>
            </w:pPr>
            <w:r w:rsidRPr="006A6209">
              <w:t>VAIN(10)</w:t>
            </w:r>
          </w:p>
        </w:tc>
        <w:tc>
          <w:tcPr>
            <w:tcW w:w="3085" w:type="dxa"/>
          </w:tcPr>
          <w:p w14:paraId="46D2E033" w14:textId="77777777" w:rsidR="00F53DC9" w:rsidRPr="006A6209" w:rsidRDefault="00F53DC9" w:rsidP="0060683B">
            <w:pPr>
              <w:pStyle w:val="TableText"/>
            </w:pPr>
            <w:r w:rsidRPr="006A6209">
              <w:t>VAIN("PT")</w:t>
            </w:r>
          </w:p>
        </w:tc>
      </w:tr>
      <w:tr w:rsidR="00F53DC9" w:rsidRPr="006A6209" w14:paraId="75268880" w14:textId="77777777" w:rsidTr="00B8711B">
        <w:tc>
          <w:tcPr>
            <w:tcW w:w="3070" w:type="dxa"/>
          </w:tcPr>
          <w:p w14:paraId="67386490" w14:textId="77777777" w:rsidR="00F53DC9" w:rsidRPr="006A6209" w:rsidRDefault="00F53DC9" w:rsidP="0060683B">
            <w:pPr>
              <w:pStyle w:val="TableText"/>
              <w:rPr>
                <w:b/>
              </w:rPr>
            </w:pPr>
          </w:p>
        </w:tc>
        <w:tc>
          <w:tcPr>
            <w:tcW w:w="3046" w:type="dxa"/>
          </w:tcPr>
          <w:p w14:paraId="7976D6C1" w14:textId="77777777" w:rsidR="00F53DC9" w:rsidRPr="006A6209" w:rsidRDefault="00F53DC9" w:rsidP="0060683B">
            <w:pPr>
              <w:pStyle w:val="TableText"/>
            </w:pPr>
            <w:r w:rsidRPr="006A6209">
              <w:t>VAIN(11)</w:t>
            </w:r>
          </w:p>
        </w:tc>
        <w:tc>
          <w:tcPr>
            <w:tcW w:w="3085" w:type="dxa"/>
          </w:tcPr>
          <w:p w14:paraId="5F19A046" w14:textId="77777777" w:rsidR="00F53DC9" w:rsidRPr="006A6209" w:rsidRDefault="00F53DC9" w:rsidP="0060683B">
            <w:pPr>
              <w:pStyle w:val="TableText"/>
            </w:pPr>
            <w:r w:rsidRPr="006A6209">
              <w:t>VAIN("AP")</w:t>
            </w:r>
          </w:p>
        </w:tc>
      </w:tr>
      <w:tr w:rsidR="00F53DC9" w:rsidRPr="006A6209" w14:paraId="3659EFE6" w14:textId="77777777" w:rsidTr="00B8711B">
        <w:tc>
          <w:tcPr>
            <w:tcW w:w="3070" w:type="dxa"/>
          </w:tcPr>
          <w:p w14:paraId="624F85FE" w14:textId="77777777" w:rsidR="00F53DC9" w:rsidRPr="006A6209" w:rsidRDefault="00F53DC9" w:rsidP="004F0594">
            <w:pPr>
              <w:pStyle w:val="TableText"/>
              <w:keepNext/>
              <w:keepLines/>
              <w:rPr>
                <w:b/>
              </w:rPr>
            </w:pPr>
            <w:r w:rsidRPr="006A6209">
              <w:rPr>
                <w:b/>
              </w:rPr>
              <w:t>IN5^VADPT</w:t>
            </w:r>
          </w:p>
        </w:tc>
        <w:tc>
          <w:tcPr>
            <w:tcW w:w="3046" w:type="dxa"/>
          </w:tcPr>
          <w:p w14:paraId="1FD445E8" w14:textId="77777777" w:rsidR="00F53DC9" w:rsidRPr="006A6209" w:rsidRDefault="00F53DC9" w:rsidP="004F0594">
            <w:pPr>
              <w:pStyle w:val="TableText"/>
              <w:keepNext/>
              <w:keepLines/>
            </w:pPr>
            <w:r w:rsidRPr="006A6209">
              <w:t>VAIP(1)</w:t>
            </w:r>
          </w:p>
        </w:tc>
        <w:tc>
          <w:tcPr>
            <w:tcW w:w="3085" w:type="dxa"/>
          </w:tcPr>
          <w:p w14:paraId="2D8A8696" w14:textId="77777777" w:rsidR="00F53DC9" w:rsidRPr="006A6209" w:rsidRDefault="00F53DC9" w:rsidP="004F0594">
            <w:pPr>
              <w:pStyle w:val="TableText"/>
              <w:keepNext/>
              <w:keepLines/>
            </w:pPr>
            <w:r w:rsidRPr="006A6209">
              <w:t>VAIP("MN")</w:t>
            </w:r>
          </w:p>
        </w:tc>
      </w:tr>
      <w:tr w:rsidR="00F53DC9" w:rsidRPr="006A6209" w14:paraId="45517452" w14:textId="77777777" w:rsidTr="00B8711B">
        <w:tc>
          <w:tcPr>
            <w:tcW w:w="3070" w:type="dxa"/>
          </w:tcPr>
          <w:p w14:paraId="3355285E" w14:textId="77777777" w:rsidR="00F53DC9" w:rsidRPr="006A6209" w:rsidRDefault="00F53DC9" w:rsidP="004F0594">
            <w:pPr>
              <w:pStyle w:val="TableText"/>
              <w:keepNext/>
              <w:keepLines/>
              <w:rPr>
                <w:b/>
              </w:rPr>
            </w:pPr>
          </w:p>
        </w:tc>
        <w:tc>
          <w:tcPr>
            <w:tcW w:w="3046" w:type="dxa"/>
          </w:tcPr>
          <w:p w14:paraId="64FA6182" w14:textId="77777777" w:rsidR="00F53DC9" w:rsidRPr="006A6209" w:rsidRDefault="00F53DC9" w:rsidP="004F0594">
            <w:pPr>
              <w:pStyle w:val="TableText"/>
              <w:keepNext/>
              <w:keepLines/>
            </w:pPr>
            <w:r w:rsidRPr="006A6209">
              <w:t>VAIP(2)</w:t>
            </w:r>
          </w:p>
        </w:tc>
        <w:tc>
          <w:tcPr>
            <w:tcW w:w="3085" w:type="dxa"/>
          </w:tcPr>
          <w:p w14:paraId="747B9D60" w14:textId="77777777" w:rsidR="00F53DC9" w:rsidRPr="006A6209" w:rsidRDefault="00F53DC9" w:rsidP="004F0594">
            <w:pPr>
              <w:pStyle w:val="TableText"/>
              <w:keepNext/>
              <w:keepLines/>
            </w:pPr>
            <w:r w:rsidRPr="006A6209">
              <w:t>VAIP("TT")</w:t>
            </w:r>
          </w:p>
        </w:tc>
      </w:tr>
      <w:tr w:rsidR="00F53DC9" w:rsidRPr="006A6209" w14:paraId="433271D2" w14:textId="77777777" w:rsidTr="00B8711B">
        <w:tc>
          <w:tcPr>
            <w:tcW w:w="3070" w:type="dxa"/>
          </w:tcPr>
          <w:p w14:paraId="60E83EC9" w14:textId="77777777" w:rsidR="00F53DC9" w:rsidRPr="006A6209" w:rsidRDefault="00F53DC9" w:rsidP="0060683B">
            <w:pPr>
              <w:pStyle w:val="TableText"/>
              <w:rPr>
                <w:b/>
              </w:rPr>
            </w:pPr>
          </w:p>
        </w:tc>
        <w:tc>
          <w:tcPr>
            <w:tcW w:w="3046" w:type="dxa"/>
          </w:tcPr>
          <w:p w14:paraId="48BD8C6C" w14:textId="77777777" w:rsidR="00F53DC9" w:rsidRPr="006A6209" w:rsidRDefault="00F53DC9" w:rsidP="0060683B">
            <w:pPr>
              <w:pStyle w:val="TableText"/>
            </w:pPr>
            <w:r w:rsidRPr="006A6209">
              <w:t>VAIP(3)</w:t>
            </w:r>
          </w:p>
        </w:tc>
        <w:tc>
          <w:tcPr>
            <w:tcW w:w="3085" w:type="dxa"/>
          </w:tcPr>
          <w:p w14:paraId="2AC0D830" w14:textId="77777777" w:rsidR="00F53DC9" w:rsidRPr="006A6209" w:rsidRDefault="00F53DC9" w:rsidP="0060683B">
            <w:pPr>
              <w:pStyle w:val="TableText"/>
            </w:pPr>
            <w:r w:rsidRPr="006A6209">
              <w:t>VAIP("MD")</w:t>
            </w:r>
          </w:p>
        </w:tc>
      </w:tr>
      <w:tr w:rsidR="00F53DC9" w:rsidRPr="006A6209" w14:paraId="7B5F1326" w14:textId="77777777" w:rsidTr="00B8711B">
        <w:tc>
          <w:tcPr>
            <w:tcW w:w="3070" w:type="dxa"/>
          </w:tcPr>
          <w:p w14:paraId="01454A9A" w14:textId="77777777" w:rsidR="00F53DC9" w:rsidRPr="006A6209" w:rsidRDefault="00F53DC9" w:rsidP="0060683B">
            <w:pPr>
              <w:pStyle w:val="TableText"/>
              <w:rPr>
                <w:b/>
              </w:rPr>
            </w:pPr>
          </w:p>
        </w:tc>
        <w:tc>
          <w:tcPr>
            <w:tcW w:w="3046" w:type="dxa"/>
          </w:tcPr>
          <w:p w14:paraId="5A4BAA18" w14:textId="77777777" w:rsidR="00F53DC9" w:rsidRPr="006A6209" w:rsidRDefault="00F53DC9" w:rsidP="0060683B">
            <w:pPr>
              <w:pStyle w:val="TableText"/>
            </w:pPr>
            <w:r w:rsidRPr="006A6209">
              <w:t>VAIP(4)</w:t>
            </w:r>
          </w:p>
        </w:tc>
        <w:tc>
          <w:tcPr>
            <w:tcW w:w="3085" w:type="dxa"/>
          </w:tcPr>
          <w:p w14:paraId="23C944BF" w14:textId="77777777" w:rsidR="00F53DC9" w:rsidRPr="006A6209" w:rsidRDefault="00F53DC9" w:rsidP="0060683B">
            <w:pPr>
              <w:pStyle w:val="TableText"/>
            </w:pPr>
            <w:r w:rsidRPr="006A6209">
              <w:t>VAIP("MT")</w:t>
            </w:r>
          </w:p>
        </w:tc>
      </w:tr>
      <w:tr w:rsidR="00F53DC9" w:rsidRPr="006A6209" w14:paraId="3262A092" w14:textId="77777777" w:rsidTr="00B8711B">
        <w:tc>
          <w:tcPr>
            <w:tcW w:w="3070" w:type="dxa"/>
          </w:tcPr>
          <w:p w14:paraId="096E88C0" w14:textId="77777777" w:rsidR="00F53DC9" w:rsidRPr="006A6209" w:rsidRDefault="00F53DC9" w:rsidP="0060683B">
            <w:pPr>
              <w:pStyle w:val="TableText"/>
              <w:rPr>
                <w:b/>
              </w:rPr>
            </w:pPr>
          </w:p>
        </w:tc>
        <w:tc>
          <w:tcPr>
            <w:tcW w:w="3046" w:type="dxa"/>
          </w:tcPr>
          <w:p w14:paraId="7080EF9C" w14:textId="77777777" w:rsidR="00F53DC9" w:rsidRPr="006A6209" w:rsidRDefault="00F53DC9" w:rsidP="0060683B">
            <w:pPr>
              <w:pStyle w:val="TableText"/>
            </w:pPr>
            <w:r w:rsidRPr="006A6209">
              <w:t>VAIP(5)</w:t>
            </w:r>
          </w:p>
        </w:tc>
        <w:tc>
          <w:tcPr>
            <w:tcW w:w="3085" w:type="dxa"/>
          </w:tcPr>
          <w:p w14:paraId="1D7526EA" w14:textId="77777777" w:rsidR="00F53DC9" w:rsidRPr="006A6209" w:rsidRDefault="00F53DC9" w:rsidP="0060683B">
            <w:pPr>
              <w:pStyle w:val="TableText"/>
            </w:pPr>
            <w:r w:rsidRPr="006A6209">
              <w:t>VAIP("WL")</w:t>
            </w:r>
          </w:p>
        </w:tc>
      </w:tr>
      <w:tr w:rsidR="00F53DC9" w:rsidRPr="006A6209" w14:paraId="775BF34D" w14:textId="77777777" w:rsidTr="00B8711B">
        <w:tc>
          <w:tcPr>
            <w:tcW w:w="3070" w:type="dxa"/>
          </w:tcPr>
          <w:p w14:paraId="0CB6D869" w14:textId="77777777" w:rsidR="00F53DC9" w:rsidRPr="006A6209" w:rsidRDefault="00F53DC9" w:rsidP="0060683B">
            <w:pPr>
              <w:pStyle w:val="TableText"/>
              <w:rPr>
                <w:b/>
              </w:rPr>
            </w:pPr>
          </w:p>
        </w:tc>
        <w:tc>
          <w:tcPr>
            <w:tcW w:w="3046" w:type="dxa"/>
          </w:tcPr>
          <w:p w14:paraId="5D98DFAD" w14:textId="77777777" w:rsidR="00F53DC9" w:rsidRPr="006A6209" w:rsidRDefault="00F53DC9" w:rsidP="0060683B">
            <w:pPr>
              <w:pStyle w:val="TableText"/>
            </w:pPr>
            <w:r w:rsidRPr="006A6209">
              <w:t>VAIP(6)</w:t>
            </w:r>
          </w:p>
        </w:tc>
        <w:tc>
          <w:tcPr>
            <w:tcW w:w="3085" w:type="dxa"/>
          </w:tcPr>
          <w:p w14:paraId="4CC9DE24" w14:textId="77777777" w:rsidR="00F53DC9" w:rsidRPr="006A6209" w:rsidRDefault="00F53DC9" w:rsidP="0060683B">
            <w:pPr>
              <w:pStyle w:val="TableText"/>
            </w:pPr>
            <w:r w:rsidRPr="006A6209">
              <w:t>VAIP("RB")</w:t>
            </w:r>
          </w:p>
        </w:tc>
      </w:tr>
      <w:tr w:rsidR="00F53DC9" w:rsidRPr="006A6209" w14:paraId="7B831A54" w14:textId="77777777" w:rsidTr="00B8711B">
        <w:tc>
          <w:tcPr>
            <w:tcW w:w="3070" w:type="dxa"/>
          </w:tcPr>
          <w:p w14:paraId="1D91C437" w14:textId="77777777" w:rsidR="00F53DC9" w:rsidRPr="006A6209" w:rsidRDefault="00F53DC9" w:rsidP="0060683B">
            <w:pPr>
              <w:pStyle w:val="TableText"/>
              <w:rPr>
                <w:b/>
              </w:rPr>
            </w:pPr>
          </w:p>
        </w:tc>
        <w:tc>
          <w:tcPr>
            <w:tcW w:w="3046" w:type="dxa"/>
          </w:tcPr>
          <w:p w14:paraId="7C21338A" w14:textId="77777777" w:rsidR="00F53DC9" w:rsidRPr="006A6209" w:rsidRDefault="00F53DC9" w:rsidP="0060683B">
            <w:pPr>
              <w:pStyle w:val="TableText"/>
            </w:pPr>
            <w:r w:rsidRPr="006A6209">
              <w:t>VAIP(7)</w:t>
            </w:r>
          </w:p>
        </w:tc>
        <w:tc>
          <w:tcPr>
            <w:tcW w:w="3085" w:type="dxa"/>
          </w:tcPr>
          <w:p w14:paraId="20C332DD" w14:textId="77777777" w:rsidR="00F53DC9" w:rsidRPr="006A6209" w:rsidRDefault="00F53DC9" w:rsidP="0060683B">
            <w:pPr>
              <w:pStyle w:val="TableText"/>
            </w:pPr>
            <w:r w:rsidRPr="006A6209">
              <w:t>VAIP("DR")</w:t>
            </w:r>
          </w:p>
        </w:tc>
      </w:tr>
      <w:tr w:rsidR="00F53DC9" w:rsidRPr="006A6209" w14:paraId="3856401A" w14:textId="77777777" w:rsidTr="00B8711B">
        <w:tc>
          <w:tcPr>
            <w:tcW w:w="3070" w:type="dxa"/>
          </w:tcPr>
          <w:p w14:paraId="6F9604BF" w14:textId="77777777" w:rsidR="00F53DC9" w:rsidRPr="006A6209" w:rsidRDefault="00F53DC9" w:rsidP="0060683B">
            <w:pPr>
              <w:pStyle w:val="TableText"/>
              <w:rPr>
                <w:b/>
              </w:rPr>
            </w:pPr>
          </w:p>
        </w:tc>
        <w:tc>
          <w:tcPr>
            <w:tcW w:w="3046" w:type="dxa"/>
          </w:tcPr>
          <w:p w14:paraId="6940F384" w14:textId="77777777" w:rsidR="00F53DC9" w:rsidRPr="006A6209" w:rsidRDefault="00F53DC9" w:rsidP="0060683B">
            <w:pPr>
              <w:pStyle w:val="TableText"/>
            </w:pPr>
            <w:r w:rsidRPr="006A6209">
              <w:t>VAIP(8)</w:t>
            </w:r>
          </w:p>
        </w:tc>
        <w:tc>
          <w:tcPr>
            <w:tcW w:w="3085" w:type="dxa"/>
          </w:tcPr>
          <w:p w14:paraId="7BCB10F3" w14:textId="77777777" w:rsidR="00F53DC9" w:rsidRPr="006A6209" w:rsidRDefault="00F53DC9" w:rsidP="0060683B">
            <w:pPr>
              <w:pStyle w:val="TableText"/>
            </w:pPr>
            <w:r w:rsidRPr="006A6209">
              <w:t>VAIP("TS")</w:t>
            </w:r>
          </w:p>
        </w:tc>
      </w:tr>
      <w:tr w:rsidR="00F53DC9" w:rsidRPr="006A6209" w14:paraId="5CD94332" w14:textId="77777777" w:rsidTr="00B8711B">
        <w:tc>
          <w:tcPr>
            <w:tcW w:w="3070" w:type="dxa"/>
          </w:tcPr>
          <w:p w14:paraId="5FE5E8CE" w14:textId="77777777" w:rsidR="00F53DC9" w:rsidRPr="006A6209" w:rsidRDefault="00F53DC9" w:rsidP="0060683B">
            <w:pPr>
              <w:pStyle w:val="TableText"/>
              <w:rPr>
                <w:b/>
              </w:rPr>
            </w:pPr>
          </w:p>
        </w:tc>
        <w:tc>
          <w:tcPr>
            <w:tcW w:w="3046" w:type="dxa"/>
          </w:tcPr>
          <w:p w14:paraId="12210BFE" w14:textId="77777777" w:rsidR="00F53DC9" w:rsidRPr="006A6209" w:rsidRDefault="00F53DC9" w:rsidP="0060683B">
            <w:pPr>
              <w:pStyle w:val="TableText"/>
            </w:pPr>
            <w:r w:rsidRPr="006A6209">
              <w:t>VAIP(9)</w:t>
            </w:r>
          </w:p>
        </w:tc>
        <w:tc>
          <w:tcPr>
            <w:tcW w:w="3085" w:type="dxa"/>
          </w:tcPr>
          <w:p w14:paraId="18D5CAFE" w14:textId="77777777" w:rsidR="00F53DC9" w:rsidRPr="006A6209" w:rsidRDefault="00F53DC9" w:rsidP="0060683B">
            <w:pPr>
              <w:pStyle w:val="TableText"/>
            </w:pPr>
            <w:r w:rsidRPr="006A6209">
              <w:t>VAIP("MF")</w:t>
            </w:r>
          </w:p>
        </w:tc>
      </w:tr>
      <w:tr w:rsidR="00F53DC9" w:rsidRPr="006A6209" w14:paraId="10B70077" w14:textId="77777777" w:rsidTr="00B8711B">
        <w:tc>
          <w:tcPr>
            <w:tcW w:w="3070" w:type="dxa"/>
          </w:tcPr>
          <w:p w14:paraId="15F3B59A" w14:textId="77777777" w:rsidR="00F53DC9" w:rsidRPr="006A6209" w:rsidRDefault="00F53DC9" w:rsidP="0060683B">
            <w:pPr>
              <w:pStyle w:val="TableText"/>
              <w:rPr>
                <w:b/>
              </w:rPr>
            </w:pPr>
          </w:p>
        </w:tc>
        <w:tc>
          <w:tcPr>
            <w:tcW w:w="3046" w:type="dxa"/>
          </w:tcPr>
          <w:p w14:paraId="418A7FA8" w14:textId="77777777" w:rsidR="00F53DC9" w:rsidRPr="006A6209" w:rsidRDefault="00F53DC9" w:rsidP="0060683B">
            <w:pPr>
              <w:pStyle w:val="TableText"/>
            </w:pPr>
            <w:r w:rsidRPr="006A6209">
              <w:t>VAIP(10)</w:t>
            </w:r>
          </w:p>
        </w:tc>
        <w:tc>
          <w:tcPr>
            <w:tcW w:w="3085" w:type="dxa"/>
          </w:tcPr>
          <w:p w14:paraId="79501809" w14:textId="77777777" w:rsidR="00F53DC9" w:rsidRPr="006A6209" w:rsidRDefault="00F53DC9" w:rsidP="0060683B">
            <w:pPr>
              <w:pStyle w:val="TableText"/>
            </w:pPr>
            <w:r w:rsidRPr="006A6209">
              <w:t>VAIP("BS")</w:t>
            </w:r>
          </w:p>
        </w:tc>
      </w:tr>
      <w:tr w:rsidR="00F53DC9" w:rsidRPr="006A6209" w14:paraId="50D248B8" w14:textId="77777777" w:rsidTr="00B8711B">
        <w:tc>
          <w:tcPr>
            <w:tcW w:w="3070" w:type="dxa"/>
          </w:tcPr>
          <w:p w14:paraId="57999DFC" w14:textId="77777777" w:rsidR="00F53DC9" w:rsidRPr="006A6209" w:rsidRDefault="00F53DC9" w:rsidP="0060683B">
            <w:pPr>
              <w:pStyle w:val="TableText"/>
              <w:rPr>
                <w:b/>
              </w:rPr>
            </w:pPr>
          </w:p>
        </w:tc>
        <w:tc>
          <w:tcPr>
            <w:tcW w:w="3046" w:type="dxa"/>
          </w:tcPr>
          <w:p w14:paraId="3B4EB4B3" w14:textId="77777777" w:rsidR="00F53DC9" w:rsidRPr="006A6209" w:rsidRDefault="00F53DC9" w:rsidP="0060683B">
            <w:pPr>
              <w:pStyle w:val="TableText"/>
            </w:pPr>
            <w:r w:rsidRPr="006A6209">
              <w:t>VAIP(11)</w:t>
            </w:r>
          </w:p>
        </w:tc>
        <w:tc>
          <w:tcPr>
            <w:tcW w:w="3085" w:type="dxa"/>
          </w:tcPr>
          <w:p w14:paraId="5576FCEF" w14:textId="77777777" w:rsidR="00F53DC9" w:rsidRPr="006A6209" w:rsidRDefault="00F53DC9" w:rsidP="0060683B">
            <w:pPr>
              <w:pStyle w:val="TableText"/>
            </w:pPr>
            <w:r w:rsidRPr="006A6209">
              <w:t>VAIP("RD")</w:t>
            </w:r>
          </w:p>
        </w:tc>
      </w:tr>
      <w:tr w:rsidR="00F53DC9" w:rsidRPr="006A6209" w14:paraId="079C156B" w14:textId="77777777" w:rsidTr="00B8711B">
        <w:tc>
          <w:tcPr>
            <w:tcW w:w="3070" w:type="dxa"/>
          </w:tcPr>
          <w:p w14:paraId="2E3CAA43" w14:textId="77777777" w:rsidR="00F53DC9" w:rsidRPr="006A6209" w:rsidRDefault="00F53DC9" w:rsidP="0060683B">
            <w:pPr>
              <w:pStyle w:val="TableText"/>
              <w:rPr>
                <w:b/>
              </w:rPr>
            </w:pPr>
          </w:p>
        </w:tc>
        <w:tc>
          <w:tcPr>
            <w:tcW w:w="3046" w:type="dxa"/>
          </w:tcPr>
          <w:p w14:paraId="685CAA00" w14:textId="77777777" w:rsidR="00F53DC9" w:rsidRPr="006A6209" w:rsidRDefault="00F53DC9" w:rsidP="0060683B">
            <w:pPr>
              <w:pStyle w:val="TableText"/>
            </w:pPr>
            <w:r w:rsidRPr="006A6209">
              <w:t>VAIP(12)</w:t>
            </w:r>
          </w:p>
        </w:tc>
        <w:tc>
          <w:tcPr>
            <w:tcW w:w="3085" w:type="dxa"/>
          </w:tcPr>
          <w:p w14:paraId="45F29DCA" w14:textId="77777777" w:rsidR="00F53DC9" w:rsidRPr="006A6209" w:rsidRDefault="00F53DC9" w:rsidP="0060683B">
            <w:pPr>
              <w:pStyle w:val="TableText"/>
            </w:pPr>
            <w:r w:rsidRPr="006A6209">
              <w:t>VAIP("PT")</w:t>
            </w:r>
          </w:p>
        </w:tc>
      </w:tr>
      <w:tr w:rsidR="00F53DC9" w:rsidRPr="006A6209" w14:paraId="26ECEA9E" w14:textId="77777777" w:rsidTr="00B8711B">
        <w:tc>
          <w:tcPr>
            <w:tcW w:w="3070" w:type="dxa"/>
          </w:tcPr>
          <w:p w14:paraId="09EE64D8" w14:textId="77777777" w:rsidR="00F53DC9" w:rsidRPr="006A6209" w:rsidRDefault="00F53DC9" w:rsidP="0060683B">
            <w:pPr>
              <w:pStyle w:val="TableText"/>
              <w:rPr>
                <w:b/>
              </w:rPr>
            </w:pPr>
          </w:p>
        </w:tc>
        <w:tc>
          <w:tcPr>
            <w:tcW w:w="3046" w:type="dxa"/>
          </w:tcPr>
          <w:p w14:paraId="199F6413" w14:textId="77777777" w:rsidR="00F53DC9" w:rsidRPr="006A6209" w:rsidRDefault="00F53DC9" w:rsidP="0060683B">
            <w:pPr>
              <w:pStyle w:val="TableText"/>
            </w:pPr>
            <w:r w:rsidRPr="006A6209">
              <w:t>VAIP(13)</w:t>
            </w:r>
          </w:p>
        </w:tc>
        <w:tc>
          <w:tcPr>
            <w:tcW w:w="3085" w:type="dxa"/>
          </w:tcPr>
          <w:p w14:paraId="12CEE9D2" w14:textId="77777777" w:rsidR="00F53DC9" w:rsidRPr="006A6209" w:rsidRDefault="00F53DC9" w:rsidP="0060683B">
            <w:pPr>
              <w:pStyle w:val="TableText"/>
            </w:pPr>
            <w:r w:rsidRPr="006A6209">
              <w:t>VAIP("AN")</w:t>
            </w:r>
          </w:p>
        </w:tc>
      </w:tr>
      <w:tr w:rsidR="00F53DC9" w:rsidRPr="006A6209" w14:paraId="78EBD917" w14:textId="77777777" w:rsidTr="00B8711B">
        <w:tc>
          <w:tcPr>
            <w:tcW w:w="3070" w:type="dxa"/>
          </w:tcPr>
          <w:p w14:paraId="69F17441" w14:textId="77777777" w:rsidR="00F53DC9" w:rsidRPr="006A6209" w:rsidRDefault="00F53DC9" w:rsidP="0060683B">
            <w:pPr>
              <w:pStyle w:val="TableText"/>
              <w:rPr>
                <w:b/>
              </w:rPr>
            </w:pPr>
          </w:p>
        </w:tc>
        <w:tc>
          <w:tcPr>
            <w:tcW w:w="3046" w:type="dxa"/>
          </w:tcPr>
          <w:p w14:paraId="6F05DF0A" w14:textId="77777777" w:rsidR="00F53DC9" w:rsidRPr="006A6209" w:rsidRDefault="00F53DC9" w:rsidP="0060683B">
            <w:pPr>
              <w:pStyle w:val="TableText"/>
            </w:pPr>
            <w:r w:rsidRPr="006A6209">
              <w:t>VAIP(13,#)</w:t>
            </w:r>
          </w:p>
        </w:tc>
        <w:tc>
          <w:tcPr>
            <w:tcW w:w="3085" w:type="dxa"/>
          </w:tcPr>
          <w:p w14:paraId="4F4A8562" w14:textId="77777777" w:rsidR="00F53DC9" w:rsidRPr="006A6209" w:rsidRDefault="00F53DC9" w:rsidP="0060683B">
            <w:pPr>
              <w:pStyle w:val="TableText"/>
            </w:pPr>
            <w:r w:rsidRPr="006A6209">
              <w:t>VAIP("AN",#)</w:t>
            </w:r>
          </w:p>
        </w:tc>
      </w:tr>
      <w:tr w:rsidR="00F53DC9" w:rsidRPr="006A6209" w14:paraId="6515F74F" w14:textId="77777777" w:rsidTr="00B8711B">
        <w:tc>
          <w:tcPr>
            <w:tcW w:w="3070" w:type="dxa"/>
          </w:tcPr>
          <w:p w14:paraId="0AF4350E" w14:textId="77777777" w:rsidR="00F53DC9" w:rsidRPr="006A6209" w:rsidRDefault="00F53DC9" w:rsidP="0060683B">
            <w:pPr>
              <w:pStyle w:val="TableText"/>
              <w:rPr>
                <w:b/>
              </w:rPr>
            </w:pPr>
          </w:p>
        </w:tc>
        <w:tc>
          <w:tcPr>
            <w:tcW w:w="3046" w:type="dxa"/>
          </w:tcPr>
          <w:p w14:paraId="55A40A90" w14:textId="77777777" w:rsidR="00F53DC9" w:rsidRPr="006A6209" w:rsidRDefault="00F53DC9" w:rsidP="0060683B">
            <w:pPr>
              <w:pStyle w:val="TableText"/>
            </w:pPr>
            <w:r w:rsidRPr="006A6209">
              <w:t>VAIP(14)</w:t>
            </w:r>
          </w:p>
        </w:tc>
        <w:tc>
          <w:tcPr>
            <w:tcW w:w="3085" w:type="dxa"/>
          </w:tcPr>
          <w:p w14:paraId="11362429" w14:textId="77777777" w:rsidR="00F53DC9" w:rsidRPr="006A6209" w:rsidRDefault="00F53DC9" w:rsidP="0060683B">
            <w:pPr>
              <w:pStyle w:val="TableText"/>
            </w:pPr>
            <w:r w:rsidRPr="006A6209">
              <w:t>VAIP("LN")</w:t>
            </w:r>
          </w:p>
        </w:tc>
      </w:tr>
      <w:tr w:rsidR="00F53DC9" w:rsidRPr="006A6209" w14:paraId="646F5547" w14:textId="77777777" w:rsidTr="00B8711B">
        <w:tc>
          <w:tcPr>
            <w:tcW w:w="3070" w:type="dxa"/>
          </w:tcPr>
          <w:p w14:paraId="16BD774E" w14:textId="77777777" w:rsidR="00F53DC9" w:rsidRPr="006A6209" w:rsidRDefault="00F53DC9" w:rsidP="0060683B">
            <w:pPr>
              <w:pStyle w:val="TableText"/>
              <w:rPr>
                <w:b/>
              </w:rPr>
            </w:pPr>
          </w:p>
        </w:tc>
        <w:tc>
          <w:tcPr>
            <w:tcW w:w="3046" w:type="dxa"/>
          </w:tcPr>
          <w:p w14:paraId="7D96AA7F" w14:textId="77777777" w:rsidR="00F53DC9" w:rsidRPr="006A6209" w:rsidRDefault="00F53DC9" w:rsidP="0060683B">
            <w:pPr>
              <w:pStyle w:val="TableText"/>
            </w:pPr>
            <w:r w:rsidRPr="006A6209">
              <w:t>VAIP(14,#)</w:t>
            </w:r>
          </w:p>
        </w:tc>
        <w:tc>
          <w:tcPr>
            <w:tcW w:w="3085" w:type="dxa"/>
          </w:tcPr>
          <w:p w14:paraId="1817CF10" w14:textId="77777777" w:rsidR="00F53DC9" w:rsidRPr="006A6209" w:rsidRDefault="00F53DC9" w:rsidP="0060683B">
            <w:pPr>
              <w:pStyle w:val="TableText"/>
            </w:pPr>
            <w:r w:rsidRPr="006A6209">
              <w:t>VAIP("LN",#)</w:t>
            </w:r>
          </w:p>
        </w:tc>
      </w:tr>
      <w:tr w:rsidR="00F53DC9" w:rsidRPr="006A6209" w14:paraId="20885165" w14:textId="77777777" w:rsidTr="00B8711B">
        <w:tc>
          <w:tcPr>
            <w:tcW w:w="3070" w:type="dxa"/>
          </w:tcPr>
          <w:p w14:paraId="1E27750A" w14:textId="77777777" w:rsidR="00F53DC9" w:rsidRPr="006A6209" w:rsidRDefault="00F53DC9" w:rsidP="0060683B">
            <w:pPr>
              <w:pStyle w:val="TableText"/>
              <w:rPr>
                <w:b/>
              </w:rPr>
            </w:pPr>
          </w:p>
        </w:tc>
        <w:tc>
          <w:tcPr>
            <w:tcW w:w="3046" w:type="dxa"/>
          </w:tcPr>
          <w:p w14:paraId="6AC1B7DA" w14:textId="77777777" w:rsidR="00F53DC9" w:rsidRPr="006A6209" w:rsidRDefault="00F53DC9" w:rsidP="0060683B">
            <w:pPr>
              <w:pStyle w:val="TableText"/>
            </w:pPr>
            <w:r w:rsidRPr="006A6209">
              <w:t>VAIP(15)</w:t>
            </w:r>
          </w:p>
        </w:tc>
        <w:tc>
          <w:tcPr>
            <w:tcW w:w="3085" w:type="dxa"/>
          </w:tcPr>
          <w:p w14:paraId="24B72161" w14:textId="77777777" w:rsidR="00F53DC9" w:rsidRPr="006A6209" w:rsidRDefault="00F53DC9" w:rsidP="0060683B">
            <w:pPr>
              <w:pStyle w:val="TableText"/>
            </w:pPr>
            <w:r w:rsidRPr="006A6209">
              <w:t>VAIP("PN")</w:t>
            </w:r>
          </w:p>
        </w:tc>
      </w:tr>
      <w:tr w:rsidR="00F53DC9" w:rsidRPr="006A6209" w14:paraId="67ADE6B3" w14:textId="77777777" w:rsidTr="00B8711B">
        <w:tc>
          <w:tcPr>
            <w:tcW w:w="3070" w:type="dxa"/>
          </w:tcPr>
          <w:p w14:paraId="28A74A49" w14:textId="77777777" w:rsidR="00F53DC9" w:rsidRPr="006A6209" w:rsidRDefault="00F53DC9" w:rsidP="0060683B">
            <w:pPr>
              <w:pStyle w:val="TableText"/>
              <w:rPr>
                <w:b/>
              </w:rPr>
            </w:pPr>
          </w:p>
        </w:tc>
        <w:tc>
          <w:tcPr>
            <w:tcW w:w="3046" w:type="dxa"/>
          </w:tcPr>
          <w:p w14:paraId="34D9AE02" w14:textId="77777777" w:rsidR="00F53DC9" w:rsidRPr="006A6209" w:rsidRDefault="00F53DC9" w:rsidP="0060683B">
            <w:pPr>
              <w:pStyle w:val="TableText"/>
            </w:pPr>
            <w:r w:rsidRPr="006A6209">
              <w:t>VAIP(15,#)</w:t>
            </w:r>
          </w:p>
        </w:tc>
        <w:tc>
          <w:tcPr>
            <w:tcW w:w="3085" w:type="dxa"/>
          </w:tcPr>
          <w:p w14:paraId="1DF55440" w14:textId="77777777" w:rsidR="00F53DC9" w:rsidRPr="006A6209" w:rsidRDefault="00F53DC9" w:rsidP="0060683B">
            <w:pPr>
              <w:pStyle w:val="TableText"/>
            </w:pPr>
            <w:r w:rsidRPr="006A6209">
              <w:t>VAIP("PT",#)</w:t>
            </w:r>
          </w:p>
        </w:tc>
      </w:tr>
      <w:tr w:rsidR="00F53DC9" w:rsidRPr="006A6209" w14:paraId="20B420A1" w14:textId="77777777" w:rsidTr="00B8711B">
        <w:tc>
          <w:tcPr>
            <w:tcW w:w="3070" w:type="dxa"/>
          </w:tcPr>
          <w:p w14:paraId="15785DDC" w14:textId="77777777" w:rsidR="00F53DC9" w:rsidRPr="006A6209" w:rsidRDefault="00F53DC9" w:rsidP="0060683B">
            <w:pPr>
              <w:pStyle w:val="TableText"/>
              <w:rPr>
                <w:b/>
              </w:rPr>
            </w:pPr>
          </w:p>
        </w:tc>
        <w:tc>
          <w:tcPr>
            <w:tcW w:w="3046" w:type="dxa"/>
          </w:tcPr>
          <w:p w14:paraId="45B58BED" w14:textId="77777777" w:rsidR="00F53DC9" w:rsidRPr="006A6209" w:rsidRDefault="00F53DC9" w:rsidP="0060683B">
            <w:pPr>
              <w:pStyle w:val="TableText"/>
            </w:pPr>
            <w:r w:rsidRPr="006A6209">
              <w:t>VAIP(16)</w:t>
            </w:r>
          </w:p>
        </w:tc>
        <w:tc>
          <w:tcPr>
            <w:tcW w:w="3085" w:type="dxa"/>
          </w:tcPr>
          <w:p w14:paraId="60C5D61E" w14:textId="77777777" w:rsidR="00F53DC9" w:rsidRPr="006A6209" w:rsidRDefault="00F53DC9" w:rsidP="0060683B">
            <w:pPr>
              <w:pStyle w:val="TableText"/>
            </w:pPr>
            <w:r w:rsidRPr="006A6209">
              <w:t>VAIP("NN")</w:t>
            </w:r>
          </w:p>
        </w:tc>
      </w:tr>
      <w:tr w:rsidR="00F53DC9" w:rsidRPr="006A6209" w14:paraId="218FF6B5" w14:textId="77777777" w:rsidTr="00B8711B">
        <w:tc>
          <w:tcPr>
            <w:tcW w:w="3070" w:type="dxa"/>
          </w:tcPr>
          <w:p w14:paraId="39549143" w14:textId="77777777" w:rsidR="00F53DC9" w:rsidRPr="006A6209" w:rsidRDefault="00F53DC9" w:rsidP="0060683B">
            <w:pPr>
              <w:pStyle w:val="TableText"/>
              <w:rPr>
                <w:b/>
              </w:rPr>
            </w:pPr>
          </w:p>
        </w:tc>
        <w:tc>
          <w:tcPr>
            <w:tcW w:w="3046" w:type="dxa"/>
          </w:tcPr>
          <w:p w14:paraId="7C5589D5" w14:textId="77777777" w:rsidR="00F53DC9" w:rsidRPr="006A6209" w:rsidRDefault="00F53DC9" w:rsidP="0060683B">
            <w:pPr>
              <w:pStyle w:val="TableText"/>
            </w:pPr>
            <w:r w:rsidRPr="006A6209">
              <w:t>VAIP(16,#)</w:t>
            </w:r>
          </w:p>
        </w:tc>
        <w:tc>
          <w:tcPr>
            <w:tcW w:w="3085" w:type="dxa"/>
          </w:tcPr>
          <w:p w14:paraId="7895B00E" w14:textId="77777777" w:rsidR="00F53DC9" w:rsidRPr="006A6209" w:rsidRDefault="00F53DC9" w:rsidP="0060683B">
            <w:pPr>
              <w:pStyle w:val="TableText"/>
            </w:pPr>
            <w:r w:rsidRPr="006A6209">
              <w:t>VAIP("NN",#)</w:t>
            </w:r>
          </w:p>
        </w:tc>
      </w:tr>
      <w:tr w:rsidR="00F53DC9" w:rsidRPr="006A6209" w14:paraId="506456CE" w14:textId="77777777" w:rsidTr="00B8711B">
        <w:tc>
          <w:tcPr>
            <w:tcW w:w="3070" w:type="dxa"/>
          </w:tcPr>
          <w:p w14:paraId="2AF84DB4" w14:textId="77777777" w:rsidR="00F53DC9" w:rsidRPr="006A6209" w:rsidRDefault="00F53DC9" w:rsidP="0060683B">
            <w:pPr>
              <w:pStyle w:val="TableText"/>
              <w:rPr>
                <w:b/>
              </w:rPr>
            </w:pPr>
          </w:p>
        </w:tc>
        <w:tc>
          <w:tcPr>
            <w:tcW w:w="3046" w:type="dxa"/>
          </w:tcPr>
          <w:p w14:paraId="12C9C4F7" w14:textId="77777777" w:rsidR="00F53DC9" w:rsidRPr="006A6209" w:rsidRDefault="00F53DC9" w:rsidP="0060683B">
            <w:pPr>
              <w:pStyle w:val="TableText"/>
            </w:pPr>
            <w:r w:rsidRPr="006A6209">
              <w:t>VAIP(17)</w:t>
            </w:r>
          </w:p>
        </w:tc>
        <w:tc>
          <w:tcPr>
            <w:tcW w:w="3085" w:type="dxa"/>
          </w:tcPr>
          <w:p w14:paraId="6195F1A6" w14:textId="77777777" w:rsidR="00F53DC9" w:rsidRPr="006A6209" w:rsidRDefault="00F53DC9" w:rsidP="0060683B">
            <w:pPr>
              <w:pStyle w:val="TableText"/>
            </w:pPr>
            <w:r w:rsidRPr="006A6209">
              <w:t>VAIP("DN")</w:t>
            </w:r>
          </w:p>
        </w:tc>
      </w:tr>
      <w:tr w:rsidR="00F53DC9" w:rsidRPr="006A6209" w14:paraId="73421B06" w14:textId="77777777" w:rsidTr="00B8711B">
        <w:tc>
          <w:tcPr>
            <w:tcW w:w="3070" w:type="dxa"/>
          </w:tcPr>
          <w:p w14:paraId="3462ED16" w14:textId="77777777" w:rsidR="00F53DC9" w:rsidRPr="006A6209" w:rsidRDefault="00F53DC9" w:rsidP="0060683B">
            <w:pPr>
              <w:pStyle w:val="TableText"/>
              <w:rPr>
                <w:b/>
              </w:rPr>
            </w:pPr>
          </w:p>
        </w:tc>
        <w:tc>
          <w:tcPr>
            <w:tcW w:w="3046" w:type="dxa"/>
          </w:tcPr>
          <w:p w14:paraId="522E2D13" w14:textId="77777777" w:rsidR="00F53DC9" w:rsidRPr="006A6209" w:rsidRDefault="00F53DC9" w:rsidP="0060683B">
            <w:pPr>
              <w:pStyle w:val="TableText"/>
            </w:pPr>
            <w:r w:rsidRPr="006A6209">
              <w:t>VAIP(17,#)</w:t>
            </w:r>
          </w:p>
        </w:tc>
        <w:tc>
          <w:tcPr>
            <w:tcW w:w="3085" w:type="dxa"/>
          </w:tcPr>
          <w:p w14:paraId="508401B3" w14:textId="77777777" w:rsidR="00F53DC9" w:rsidRPr="006A6209" w:rsidRDefault="00F53DC9" w:rsidP="0060683B">
            <w:pPr>
              <w:pStyle w:val="TableText"/>
            </w:pPr>
            <w:r w:rsidRPr="006A6209">
              <w:t>VAIP("DN",#")</w:t>
            </w:r>
          </w:p>
        </w:tc>
      </w:tr>
      <w:tr w:rsidR="00F53DC9" w:rsidRPr="006A6209" w14:paraId="221DC07C" w14:textId="77777777" w:rsidTr="00B8711B">
        <w:tc>
          <w:tcPr>
            <w:tcW w:w="3070" w:type="dxa"/>
          </w:tcPr>
          <w:p w14:paraId="4A139DB4" w14:textId="77777777" w:rsidR="00F53DC9" w:rsidRPr="006A6209" w:rsidRDefault="00F53DC9" w:rsidP="0060683B">
            <w:pPr>
              <w:pStyle w:val="TableText"/>
              <w:rPr>
                <w:b/>
              </w:rPr>
            </w:pPr>
          </w:p>
        </w:tc>
        <w:tc>
          <w:tcPr>
            <w:tcW w:w="3046" w:type="dxa"/>
          </w:tcPr>
          <w:p w14:paraId="6D95EB36" w14:textId="77777777" w:rsidR="00F53DC9" w:rsidRPr="006A6209" w:rsidRDefault="00F53DC9" w:rsidP="0060683B">
            <w:pPr>
              <w:pStyle w:val="TableText"/>
            </w:pPr>
            <w:r w:rsidRPr="006A6209">
              <w:t>VAIP(18)</w:t>
            </w:r>
          </w:p>
        </w:tc>
        <w:tc>
          <w:tcPr>
            <w:tcW w:w="3085" w:type="dxa"/>
          </w:tcPr>
          <w:p w14:paraId="2B6D7B3E" w14:textId="77777777" w:rsidR="00F53DC9" w:rsidRPr="006A6209" w:rsidRDefault="00F53DC9" w:rsidP="0060683B">
            <w:pPr>
              <w:pStyle w:val="TableText"/>
            </w:pPr>
            <w:r w:rsidRPr="006A6209">
              <w:t>VAIP("AP")</w:t>
            </w:r>
          </w:p>
        </w:tc>
      </w:tr>
      <w:tr w:rsidR="00F53DC9" w:rsidRPr="006A6209" w14:paraId="468447A3" w14:textId="77777777" w:rsidTr="00B8711B">
        <w:tc>
          <w:tcPr>
            <w:tcW w:w="3070" w:type="dxa"/>
          </w:tcPr>
          <w:p w14:paraId="6A6E090B" w14:textId="77777777" w:rsidR="00F53DC9" w:rsidRPr="006A6209" w:rsidRDefault="00F53DC9" w:rsidP="004F0594">
            <w:pPr>
              <w:pStyle w:val="TableText"/>
              <w:keepNext/>
              <w:keepLines/>
              <w:rPr>
                <w:b/>
              </w:rPr>
            </w:pPr>
            <w:r w:rsidRPr="006A6209">
              <w:rPr>
                <w:b/>
              </w:rPr>
              <w:t>OPD^VADPT</w:t>
            </w:r>
          </w:p>
        </w:tc>
        <w:tc>
          <w:tcPr>
            <w:tcW w:w="3046" w:type="dxa"/>
          </w:tcPr>
          <w:p w14:paraId="1A5DED73" w14:textId="77777777" w:rsidR="00F53DC9" w:rsidRPr="006A6209" w:rsidRDefault="00F53DC9" w:rsidP="004F0594">
            <w:pPr>
              <w:pStyle w:val="TableText"/>
              <w:keepNext/>
              <w:keepLines/>
            </w:pPr>
            <w:r w:rsidRPr="006A6209">
              <w:t>VAPD(1)</w:t>
            </w:r>
          </w:p>
        </w:tc>
        <w:tc>
          <w:tcPr>
            <w:tcW w:w="3085" w:type="dxa"/>
          </w:tcPr>
          <w:p w14:paraId="206B1152" w14:textId="77777777" w:rsidR="00F53DC9" w:rsidRPr="006A6209" w:rsidRDefault="00F53DC9" w:rsidP="004F0594">
            <w:pPr>
              <w:pStyle w:val="TableText"/>
              <w:keepNext/>
              <w:keepLines/>
            </w:pPr>
            <w:r w:rsidRPr="006A6209">
              <w:t>VAPD("BC")</w:t>
            </w:r>
          </w:p>
        </w:tc>
      </w:tr>
      <w:tr w:rsidR="00F53DC9" w:rsidRPr="006A6209" w14:paraId="5005F4DC" w14:textId="77777777" w:rsidTr="00B8711B">
        <w:tc>
          <w:tcPr>
            <w:tcW w:w="3070" w:type="dxa"/>
          </w:tcPr>
          <w:p w14:paraId="5BBD11AE" w14:textId="77777777" w:rsidR="00F53DC9" w:rsidRPr="006A6209" w:rsidRDefault="00F53DC9" w:rsidP="004F0594">
            <w:pPr>
              <w:pStyle w:val="TableText"/>
              <w:keepNext/>
              <w:keepLines/>
              <w:rPr>
                <w:b/>
              </w:rPr>
            </w:pPr>
          </w:p>
        </w:tc>
        <w:tc>
          <w:tcPr>
            <w:tcW w:w="3046" w:type="dxa"/>
          </w:tcPr>
          <w:p w14:paraId="7F5C1567" w14:textId="77777777" w:rsidR="00F53DC9" w:rsidRPr="006A6209" w:rsidRDefault="00F53DC9" w:rsidP="004F0594">
            <w:pPr>
              <w:pStyle w:val="TableText"/>
              <w:keepNext/>
              <w:keepLines/>
            </w:pPr>
            <w:r w:rsidRPr="006A6209">
              <w:t>VAPD(2)</w:t>
            </w:r>
          </w:p>
        </w:tc>
        <w:tc>
          <w:tcPr>
            <w:tcW w:w="3085" w:type="dxa"/>
          </w:tcPr>
          <w:p w14:paraId="0AADFE6B" w14:textId="77777777" w:rsidR="00F53DC9" w:rsidRPr="006A6209" w:rsidRDefault="00F53DC9" w:rsidP="004F0594">
            <w:pPr>
              <w:pStyle w:val="TableText"/>
              <w:keepNext/>
              <w:keepLines/>
            </w:pPr>
            <w:r w:rsidRPr="006A6209">
              <w:t>VAPD("BS")</w:t>
            </w:r>
          </w:p>
        </w:tc>
      </w:tr>
      <w:tr w:rsidR="00F53DC9" w:rsidRPr="006A6209" w14:paraId="06B699F1" w14:textId="77777777" w:rsidTr="00B8711B">
        <w:tc>
          <w:tcPr>
            <w:tcW w:w="3070" w:type="dxa"/>
          </w:tcPr>
          <w:p w14:paraId="0F8F7949" w14:textId="77777777" w:rsidR="00F53DC9" w:rsidRPr="006A6209" w:rsidRDefault="00F53DC9" w:rsidP="0060683B">
            <w:pPr>
              <w:pStyle w:val="TableText"/>
              <w:rPr>
                <w:b/>
              </w:rPr>
            </w:pPr>
          </w:p>
        </w:tc>
        <w:tc>
          <w:tcPr>
            <w:tcW w:w="3046" w:type="dxa"/>
          </w:tcPr>
          <w:p w14:paraId="0E2CA570" w14:textId="77777777" w:rsidR="00F53DC9" w:rsidRPr="006A6209" w:rsidRDefault="00F53DC9" w:rsidP="0060683B">
            <w:pPr>
              <w:pStyle w:val="TableText"/>
            </w:pPr>
            <w:r w:rsidRPr="006A6209">
              <w:t>VAPD(3)</w:t>
            </w:r>
          </w:p>
        </w:tc>
        <w:tc>
          <w:tcPr>
            <w:tcW w:w="3085" w:type="dxa"/>
          </w:tcPr>
          <w:p w14:paraId="61D36AD7" w14:textId="77777777" w:rsidR="00F53DC9" w:rsidRPr="006A6209" w:rsidRDefault="00F53DC9" w:rsidP="0060683B">
            <w:pPr>
              <w:pStyle w:val="TableText"/>
            </w:pPr>
            <w:r w:rsidRPr="006A6209">
              <w:t>VAPD("FN")</w:t>
            </w:r>
          </w:p>
        </w:tc>
      </w:tr>
      <w:tr w:rsidR="00F53DC9" w:rsidRPr="006A6209" w14:paraId="4A6CC2CA" w14:textId="77777777" w:rsidTr="00B8711B">
        <w:tc>
          <w:tcPr>
            <w:tcW w:w="3070" w:type="dxa"/>
          </w:tcPr>
          <w:p w14:paraId="263C723E" w14:textId="77777777" w:rsidR="00F53DC9" w:rsidRPr="006A6209" w:rsidRDefault="00F53DC9" w:rsidP="0060683B">
            <w:pPr>
              <w:pStyle w:val="TableText"/>
              <w:rPr>
                <w:b/>
              </w:rPr>
            </w:pPr>
          </w:p>
        </w:tc>
        <w:tc>
          <w:tcPr>
            <w:tcW w:w="3046" w:type="dxa"/>
          </w:tcPr>
          <w:p w14:paraId="77F77722" w14:textId="77777777" w:rsidR="00F53DC9" w:rsidRPr="006A6209" w:rsidRDefault="00F53DC9" w:rsidP="0060683B">
            <w:pPr>
              <w:pStyle w:val="TableText"/>
            </w:pPr>
            <w:r w:rsidRPr="006A6209">
              <w:t>VAPD(4)</w:t>
            </w:r>
          </w:p>
        </w:tc>
        <w:tc>
          <w:tcPr>
            <w:tcW w:w="3085" w:type="dxa"/>
          </w:tcPr>
          <w:p w14:paraId="6BA23F8C" w14:textId="77777777" w:rsidR="00F53DC9" w:rsidRPr="006A6209" w:rsidRDefault="00F53DC9" w:rsidP="0060683B">
            <w:pPr>
              <w:pStyle w:val="TableText"/>
            </w:pPr>
            <w:r w:rsidRPr="006A6209">
              <w:t>VAPD("MN")</w:t>
            </w:r>
          </w:p>
        </w:tc>
      </w:tr>
      <w:tr w:rsidR="00F53DC9" w:rsidRPr="006A6209" w14:paraId="11281FA7" w14:textId="77777777" w:rsidTr="00B8711B">
        <w:tc>
          <w:tcPr>
            <w:tcW w:w="3070" w:type="dxa"/>
          </w:tcPr>
          <w:p w14:paraId="49798CA2" w14:textId="77777777" w:rsidR="00F53DC9" w:rsidRPr="006A6209" w:rsidRDefault="00F53DC9" w:rsidP="0060683B">
            <w:pPr>
              <w:pStyle w:val="TableText"/>
              <w:rPr>
                <w:b/>
              </w:rPr>
            </w:pPr>
          </w:p>
        </w:tc>
        <w:tc>
          <w:tcPr>
            <w:tcW w:w="3046" w:type="dxa"/>
          </w:tcPr>
          <w:p w14:paraId="5715071B" w14:textId="77777777" w:rsidR="00F53DC9" w:rsidRPr="006A6209" w:rsidRDefault="00F53DC9" w:rsidP="0060683B">
            <w:pPr>
              <w:pStyle w:val="TableText"/>
            </w:pPr>
            <w:r w:rsidRPr="006A6209">
              <w:t>VAPD(5)</w:t>
            </w:r>
          </w:p>
        </w:tc>
        <w:tc>
          <w:tcPr>
            <w:tcW w:w="3085" w:type="dxa"/>
          </w:tcPr>
          <w:p w14:paraId="5CBE71FF" w14:textId="77777777" w:rsidR="00F53DC9" w:rsidRPr="006A6209" w:rsidRDefault="00F53DC9" w:rsidP="0060683B">
            <w:pPr>
              <w:pStyle w:val="TableText"/>
            </w:pPr>
            <w:r w:rsidRPr="006A6209">
              <w:t>VAPD("MM")</w:t>
            </w:r>
          </w:p>
        </w:tc>
      </w:tr>
      <w:tr w:rsidR="00F53DC9" w:rsidRPr="006A6209" w14:paraId="6268DB00" w14:textId="77777777" w:rsidTr="00B8711B">
        <w:tc>
          <w:tcPr>
            <w:tcW w:w="3070" w:type="dxa"/>
          </w:tcPr>
          <w:p w14:paraId="4B52FF3E" w14:textId="77777777" w:rsidR="00F53DC9" w:rsidRPr="006A6209" w:rsidRDefault="00F53DC9" w:rsidP="0060683B">
            <w:pPr>
              <w:pStyle w:val="TableText"/>
              <w:rPr>
                <w:b/>
              </w:rPr>
            </w:pPr>
          </w:p>
        </w:tc>
        <w:tc>
          <w:tcPr>
            <w:tcW w:w="3046" w:type="dxa"/>
          </w:tcPr>
          <w:p w14:paraId="4A16C27E" w14:textId="77777777" w:rsidR="00F53DC9" w:rsidRPr="006A6209" w:rsidRDefault="00F53DC9" w:rsidP="0060683B">
            <w:pPr>
              <w:pStyle w:val="TableText"/>
            </w:pPr>
            <w:r w:rsidRPr="006A6209">
              <w:t>VAPD(6)</w:t>
            </w:r>
          </w:p>
        </w:tc>
        <w:tc>
          <w:tcPr>
            <w:tcW w:w="3085" w:type="dxa"/>
          </w:tcPr>
          <w:p w14:paraId="663034DC" w14:textId="77777777" w:rsidR="00F53DC9" w:rsidRPr="006A6209" w:rsidRDefault="00F53DC9" w:rsidP="0060683B">
            <w:pPr>
              <w:pStyle w:val="TableText"/>
            </w:pPr>
            <w:r w:rsidRPr="006A6209">
              <w:t>VAPD("OC")</w:t>
            </w:r>
          </w:p>
        </w:tc>
      </w:tr>
      <w:tr w:rsidR="00F53DC9" w:rsidRPr="006A6209" w14:paraId="591A0607" w14:textId="77777777" w:rsidTr="00B8711B">
        <w:tc>
          <w:tcPr>
            <w:tcW w:w="3070" w:type="dxa"/>
          </w:tcPr>
          <w:p w14:paraId="6BA66B3C" w14:textId="77777777" w:rsidR="00F53DC9" w:rsidRPr="006A6209" w:rsidRDefault="00F53DC9" w:rsidP="0060683B">
            <w:pPr>
              <w:pStyle w:val="TableText"/>
              <w:rPr>
                <w:b/>
              </w:rPr>
            </w:pPr>
          </w:p>
        </w:tc>
        <w:tc>
          <w:tcPr>
            <w:tcW w:w="3046" w:type="dxa"/>
          </w:tcPr>
          <w:p w14:paraId="6A6CCDA3" w14:textId="77777777" w:rsidR="00F53DC9" w:rsidRPr="006A6209" w:rsidRDefault="00F53DC9" w:rsidP="0060683B">
            <w:pPr>
              <w:pStyle w:val="TableText"/>
            </w:pPr>
            <w:r w:rsidRPr="006A6209">
              <w:t>VAPD(7)</w:t>
            </w:r>
          </w:p>
        </w:tc>
        <w:tc>
          <w:tcPr>
            <w:tcW w:w="3085" w:type="dxa"/>
          </w:tcPr>
          <w:p w14:paraId="6B19D555" w14:textId="77777777" w:rsidR="00F53DC9" w:rsidRPr="006A6209" w:rsidRDefault="00F53DC9" w:rsidP="0060683B">
            <w:pPr>
              <w:pStyle w:val="TableText"/>
            </w:pPr>
            <w:r w:rsidRPr="006A6209">
              <w:t>VAPD("ES")</w:t>
            </w:r>
          </w:p>
        </w:tc>
      </w:tr>
      <w:tr w:rsidR="00F53DC9" w:rsidRPr="006A6209" w14:paraId="5CCBE3CD" w14:textId="77777777" w:rsidTr="00B8711B">
        <w:tc>
          <w:tcPr>
            <w:tcW w:w="3070" w:type="dxa"/>
          </w:tcPr>
          <w:p w14:paraId="566626F7" w14:textId="77777777" w:rsidR="00F53DC9" w:rsidRPr="006A6209" w:rsidRDefault="00F53DC9" w:rsidP="0060683B">
            <w:pPr>
              <w:pStyle w:val="TableText"/>
              <w:rPr>
                <w:b/>
              </w:rPr>
            </w:pPr>
          </w:p>
        </w:tc>
        <w:tc>
          <w:tcPr>
            <w:tcW w:w="3046" w:type="dxa"/>
          </w:tcPr>
          <w:p w14:paraId="27F1A534" w14:textId="77777777" w:rsidR="00F53DC9" w:rsidRPr="006A6209" w:rsidRDefault="00F53DC9" w:rsidP="0060683B">
            <w:pPr>
              <w:pStyle w:val="TableText"/>
            </w:pPr>
            <w:r w:rsidRPr="006A6209">
              <w:t>VAPD(8)</w:t>
            </w:r>
          </w:p>
        </w:tc>
        <w:tc>
          <w:tcPr>
            <w:tcW w:w="3085" w:type="dxa"/>
          </w:tcPr>
          <w:p w14:paraId="7C5B7CB3" w14:textId="77777777" w:rsidR="00F53DC9" w:rsidRPr="006A6209" w:rsidRDefault="00F53DC9" w:rsidP="0060683B">
            <w:pPr>
              <w:pStyle w:val="TableText"/>
            </w:pPr>
            <w:r w:rsidRPr="006A6209">
              <w:t>VAPD("WP")</w:t>
            </w:r>
          </w:p>
        </w:tc>
      </w:tr>
      <w:bookmarkEnd w:id="1157"/>
    </w:tbl>
    <w:p w14:paraId="14EF0438" w14:textId="114EF8F6" w:rsidR="00F53DC9" w:rsidRPr="006A6209" w:rsidRDefault="00F53DC9" w:rsidP="00C949A2">
      <w:pPr>
        <w:pStyle w:val="BodyText6"/>
      </w:pPr>
    </w:p>
    <w:p w14:paraId="1DB1AFF7" w14:textId="77777777" w:rsidR="00C949A2" w:rsidRPr="006A6209" w:rsidRDefault="00C949A2" w:rsidP="00F53DC9">
      <w:pPr>
        <w:pStyle w:val="BodyText"/>
      </w:pPr>
    </w:p>
    <w:p w14:paraId="30819C88" w14:textId="2B10746A" w:rsidR="00F53DC9" w:rsidRPr="006A6209" w:rsidRDefault="00F53DC9" w:rsidP="00AC0CE1">
      <w:pPr>
        <w:pStyle w:val="Heading1"/>
      </w:pPr>
      <w:bookmarkStart w:id="1158" w:name="_Toc51598876"/>
      <w:bookmarkStart w:id="1159" w:name="_Toc164850274"/>
      <w:r w:rsidRPr="006A6209">
        <w:t xml:space="preserve">Scheduling Application </w:t>
      </w:r>
      <w:r w:rsidR="00934E53" w:rsidRPr="006A6209">
        <w:t>Programming Interface</w:t>
      </w:r>
      <w:r w:rsidRPr="006A6209">
        <w:t>s (APIs)</w:t>
      </w:r>
      <w:bookmarkEnd w:id="1158"/>
      <w:bookmarkEnd w:id="1159"/>
    </w:p>
    <w:p w14:paraId="0AC99C61" w14:textId="076BDF7E" w:rsidR="00F53DC9" w:rsidRPr="006A6209" w:rsidRDefault="00F53DC9" w:rsidP="00EC5AEA">
      <w:pPr>
        <w:pStyle w:val="BodyText"/>
        <w:keepNext/>
        <w:keepLines/>
      </w:pPr>
      <w:r w:rsidRPr="006A6209">
        <w:t xml:space="preserve">The Scheduling functions and data that support outpatient scheduling are being re-engineered and re-hosted as a Government Off-the-Shelf (GOTS) application. During implementation, the appointment data currently stored in the </w:t>
      </w:r>
      <w:r w:rsidR="00EC5AEA" w:rsidRPr="006A6209">
        <w:t>PATIENT (#2.98)</w:t>
      </w:r>
      <w:r w:rsidRPr="006A6209">
        <w:t xml:space="preserve"> </w:t>
      </w:r>
      <w:r w:rsidR="006430FA" w:rsidRPr="006A6209">
        <w:t>S</w:t>
      </w:r>
      <w:r w:rsidRPr="006A6209">
        <w:t xml:space="preserve">ub-file and the </w:t>
      </w:r>
      <w:r w:rsidR="00EC5AEA" w:rsidRPr="006A6209">
        <w:t>HOSPITAL LOCATION (#44.001, 44.003)</w:t>
      </w:r>
      <w:r w:rsidRPr="006A6209">
        <w:t xml:space="preserve"> </w:t>
      </w:r>
      <w:r w:rsidR="006430FA" w:rsidRPr="006A6209">
        <w:t>S</w:t>
      </w:r>
      <w:r w:rsidRPr="006A6209">
        <w:t>ub-files have been moved into an Enterprise Oracle database on an external platform.</w:t>
      </w:r>
    </w:p>
    <w:p w14:paraId="56966D28" w14:textId="77777777" w:rsidR="00EC5AEA" w:rsidRPr="006A6209" w:rsidRDefault="00F53DC9" w:rsidP="009B379F">
      <w:pPr>
        <w:pStyle w:val="BodyText"/>
        <w:keepNext/>
        <w:keepLines/>
      </w:pPr>
      <w:r w:rsidRPr="006A6209">
        <w:t>The API released in an implementing patch is one of several that provide the only authorized interface to appointment data. It is designed to retrieve appointments from either data source:</w:t>
      </w:r>
    </w:p>
    <w:p w14:paraId="73F11536" w14:textId="77777777" w:rsidR="00EC5AEA" w:rsidRPr="006A6209" w:rsidRDefault="00F53DC9" w:rsidP="009B379F">
      <w:pPr>
        <w:pStyle w:val="ListBullet"/>
        <w:keepNext/>
        <w:keepLines/>
      </w:pPr>
      <w:r w:rsidRPr="006A6209">
        <w:t>VistA</w:t>
      </w:r>
    </w:p>
    <w:p w14:paraId="32B48E6E" w14:textId="5549D8D6" w:rsidR="00F53DC9" w:rsidRPr="006A6209" w:rsidRDefault="00F53DC9" w:rsidP="00EC5AEA">
      <w:pPr>
        <w:pStyle w:val="ListBullet"/>
      </w:pPr>
      <w:r w:rsidRPr="006A6209">
        <w:t xml:space="preserve">Oracle </w:t>
      </w:r>
      <w:r w:rsidR="00EC5AEA" w:rsidRPr="006A6209">
        <w:t>D</w:t>
      </w:r>
      <w:r w:rsidRPr="006A6209">
        <w:t>atabase</w:t>
      </w:r>
    </w:p>
    <w:p w14:paraId="12805F0F" w14:textId="77777777" w:rsidR="00EC5AEA" w:rsidRPr="006A6209" w:rsidRDefault="00EC5AEA" w:rsidP="00EC5AEA">
      <w:pPr>
        <w:pStyle w:val="BodyText6"/>
      </w:pPr>
    </w:p>
    <w:p w14:paraId="5D4771F0" w14:textId="58F66E2C" w:rsidR="00F53DC9" w:rsidRPr="006A6209" w:rsidRDefault="00F53DC9" w:rsidP="00EC5AEA">
      <w:pPr>
        <w:pStyle w:val="BodyText"/>
        <w:keepNext/>
        <w:keepLines/>
      </w:pPr>
      <w:r w:rsidRPr="006A6209">
        <w:t xml:space="preserve">Existing direct global references to Scheduling globals, as well as </w:t>
      </w:r>
      <w:r w:rsidR="00EC5AEA" w:rsidRPr="006A6209">
        <w:t xml:space="preserve">VA </w:t>
      </w:r>
      <w:r w:rsidRPr="006A6209">
        <w:t xml:space="preserve">FileMan calls in all M-based applications, </w:t>
      </w:r>
      <w:r w:rsidRPr="006A6209">
        <w:rPr>
          <w:i/>
          <w:iCs/>
        </w:rPr>
        <w:t>must</w:t>
      </w:r>
      <w:r w:rsidRPr="006A6209">
        <w:t xml:space="preserve"> be removed or redesigned. There are several possible options described below:</w:t>
      </w:r>
    </w:p>
    <w:p w14:paraId="18EAE945" w14:textId="7E90B6A1" w:rsidR="00F53DC9" w:rsidRPr="006A6209" w:rsidRDefault="00F53DC9" w:rsidP="00995953">
      <w:pPr>
        <w:pStyle w:val="ListNumber"/>
        <w:keepNext/>
        <w:keepLines/>
        <w:numPr>
          <w:ilvl w:val="0"/>
          <w:numId w:val="25"/>
        </w:numPr>
        <w:ind w:left="720"/>
      </w:pPr>
      <w:r w:rsidRPr="006A6209">
        <w:rPr>
          <w:b/>
        </w:rPr>
        <w:t>Remove</w:t>
      </w:r>
      <w:r w:rsidR="00EC5AEA" w:rsidRPr="006A6209">
        <w:rPr>
          <w:b/>
          <w:bCs/>
        </w:rPr>
        <w:t>—</w:t>
      </w:r>
      <w:r w:rsidRPr="006A6209">
        <w:t xml:space="preserve">Eliminate uses of appointment data whenever possible. Access to appointment data over the network </w:t>
      </w:r>
      <w:r w:rsidR="00EC5AEA" w:rsidRPr="006A6209">
        <w:t>can</w:t>
      </w:r>
      <w:r w:rsidRPr="006A6209">
        <w:t xml:space="preserve"> be slower than direct access in VistA. For example, if the application displays patient appointments as a convenience feature, the display could be removed from the function because the user can get the same information directly using the Scheduler Graphical User Interface (GUI). Keeping the display in the application </w:t>
      </w:r>
      <w:r w:rsidR="00EC5AEA" w:rsidRPr="006A6209">
        <w:t>can</w:t>
      </w:r>
      <w:r w:rsidRPr="006A6209">
        <w:t xml:space="preserve"> become an inconvenience feature when the network is slow or unavailable. This strategy emphasizes application un-coupling in preparation for a future Clinical Context Object Workgroup (CCOW)-based application environment.</w:t>
      </w:r>
    </w:p>
    <w:p w14:paraId="0703B0D2" w14:textId="0DE45F30" w:rsidR="00F53DC9" w:rsidRPr="006A6209" w:rsidRDefault="00F53DC9" w:rsidP="00EC5AEA">
      <w:pPr>
        <w:pStyle w:val="ListNumber"/>
        <w:keepNext/>
        <w:keepLines/>
      </w:pPr>
      <w:r w:rsidRPr="006A6209">
        <w:rPr>
          <w:b/>
        </w:rPr>
        <w:t>Replace</w:t>
      </w:r>
      <w:r w:rsidR="00EC5AEA" w:rsidRPr="006A6209">
        <w:rPr>
          <w:b/>
          <w:bCs/>
        </w:rPr>
        <w:t>—</w:t>
      </w:r>
      <w:r w:rsidRPr="006A6209">
        <w:t xml:space="preserve">If the appointment data are required to support the business processes of the application, one of the encapsulation APIs </w:t>
      </w:r>
      <w:r w:rsidRPr="006A6209">
        <w:rPr>
          <w:i/>
          <w:iCs/>
        </w:rPr>
        <w:t>must</w:t>
      </w:r>
      <w:r w:rsidRPr="006A6209">
        <w:t xml:space="preserve"> be used to interface the application with the new Resource Scheduling System. The look and feel of the application remain</w:t>
      </w:r>
      <w:r w:rsidR="00EC5AEA" w:rsidRPr="006A6209">
        <w:t>s</w:t>
      </w:r>
      <w:r w:rsidRPr="006A6209">
        <w:t xml:space="preserve"> the same although retrieval times may be slower</w:t>
      </w:r>
      <w:r w:rsidR="00EC5AEA" w:rsidRPr="006A6209">
        <w:t>:</w:t>
      </w:r>
    </w:p>
    <w:p w14:paraId="33A316F8" w14:textId="75117508" w:rsidR="00F53DC9" w:rsidRPr="006A6209" w:rsidRDefault="00F53DC9" w:rsidP="00EC5AEA">
      <w:pPr>
        <w:pStyle w:val="ListNumber2"/>
        <w:keepNext/>
        <w:keepLines/>
        <w:ind w:left="1080"/>
      </w:pPr>
      <w:r w:rsidRPr="006A6209">
        <w:rPr>
          <w:b/>
        </w:rPr>
        <w:t>Data Layer</w:t>
      </w:r>
      <w:r w:rsidR="00EC5AEA" w:rsidRPr="006A6209">
        <w:rPr>
          <w:b/>
          <w:bCs/>
        </w:rPr>
        <w:t>—</w:t>
      </w:r>
      <w:r w:rsidRPr="006A6209">
        <w:t>To optimize an application process that uses appointments, it is important to call the API only once during process execution. In most cases</w:t>
      </w:r>
      <w:r w:rsidR="00EC5AEA" w:rsidRPr="006A6209">
        <w:t>,</w:t>
      </w:r>
      <w:r w:rsidRPr="006A6209">
        <w:t xml:space="preserve"> to achieve this it </w:t>
      </w:r>
      <w:r w:rsidR="00EC5AEA" w:rsidRPr="006A6209">
        <w:t>is</w:t>
      </w:r>
      <w:r w:rsidRPr="006A6209">
        <w:t xml:space="preserve"> necessary to use the API to create a data layer. The API is called once and stores the data in a temporary global. Business processing does </w:t>
      </w:r>
      <w:r w:rsidRPr="006A6209">
        <w:rPr>
          <w:i/>
          <w:iCs/>
        </w:rPr>
        <w:t>not</w:t>
      </w:r>
      <w:r w:rsidRPr="006A6209">
        <w:t xml:space="preserve"> start until after all the required data are retrieved in the </w:t>
      </w:r>
      <w:r w:rsidR="005D1A86" w:rsidRPr="006A6209">
        <w:t>“</w:t>
      </w:r>
      <w:r w:rsidRPr="006A6209">
        <w:t>data layer.</w:t>
      </w:r>
      <w:r w:rsidR="005D1A86" w:rsidRPr="006A6209">
        <w:t>”</w:t>
      </w:r>
    </w:p>
    <w:p w14:paraId="12B50828" w14:textId="4A3DB28E" w:rsidR="00F53DC9" w:rsidRPr="006A6209" w:rsidRDefault="00F53DC9" w:rsidP="00C949A2">
      <w:pPr>
        <w:pStyle w:val="ListNumber2"/>
        <w:ind w:left="1080"/>
      </w:pPr>
      <w:r w:rsidRPr="006A6209">
        <w:rPr>
          <w:b/>
        </w:rPr>
        <w:t>Error Handling</w:t>
      </w:r>
      <w:r w:rsidR="00EC5AEA" w:rsidRPr="006A6209">
        <w:rPr>
          <w:b/>
          <w:bCs/>
        </w:rPr>
        <w:t>—</w:t>
      </w:r>
      <w:r w:rsidRPr="006A6209">
        <w:t xml:space="preserve">As the data is retrieved from a remote database, errors could occur </w:t>
      </w:r>
      <w:r w:rsidR="005D1A86" w:rsidRPr="006A6209">
        <w:t>that</w:t>
      </w:r>
      <w:r w:rsidRPr="006A6209">
        <w:t xml:space="preserve"> may be returned to applications; therefore, it is also important to design error handling. If this is implemented now, it </w:t>
      </w:r>
      <w:r w:rsidR="005D1A86" w:rsidRPr="006A6209">
        <w:t>is</w:t>
      </w:r>
      <w:r w:rsidRPr="006A6209">
        <w:t xml:space="preserve"> </w:t>
      </w:r>
      <w:r w:rsidRPr="006A6209">
        <w:rPr>
          <w:i/>
          <w:iCs/>
        </w:rPr>
        <w:t>not</w:t>
      </w:r>
      <w:r w:rsidRPr="006A6209">
        <w:t xml:space="preserve"> necessary to add it later when the data is retrieved from the remote database.</w:t>
      </w:r>
    </w:p>
    <w:p w14:paraId="4667225D" w14:textId="77777777" w:rsidR="00C949A2" w:rsidRPr="006A6209" w:rsidRDefault="00C949A2" w:rsidP="00C949A2">
      <w:pPr>
        <w:pStyle w:val="BodyText6"/>
      </w:pPr>
      <w:bookmarkStart w:id="1160" w:name="_Toc51598877"/>
    </w:p>
    <w:p w14:paraId="460694C3" w14:textId="73321C04" w:rsidR="00F53DC9" w:rsidRPr="006A6209" w:rsidRDefault="009B379F" w:rsidP="009B379F">
      <w:pPr>
        <w:pStyle w:val="Heading2"/>
      </w:pPr>
      <w:bookmarkStart w:id="1161" w:name="_Toc164850275"/>
      <w:r w:rsidRPr="006A6209">
        <w:t>Special Features</w:t>
      </w:r>
      <w:bookmarkEnd w:id="1160"/>
      <w:bookmarkEnd w:id="1161"/>
    </w:p>
    <w:p w14:paraId="54525FBC" w14:textId="7F3ED2B1" w:rsidR="005D1A86" w:rsidRPr="006A6209" w:rsidRDefault="00F53DC9" w:rsidP="005D1A86">
      <w:pPr>
        <w:pStyle w:val="BodyText"/>
        <w:keepNext/>
        <w:keepLines/>
        <w:spacing w:before="0" w:after="0"/>
      </w:pPr>
      <w:r w:rsidRPr="006A6209">
        <w:t>This section describes the special features of the Scheduling Replacement API "</w:t>
      </w:r>
      <w:r w:rsidRPr="006A6209">
        <w:rPr>
          <w:b/>
          <w:bCs/>
        </w:rPr>
        <w:t>SDAPI</w:t>
      </w:r>
      <w:r w:rsidRPr="006A6209">
        <w:t xml:space="preserve">" that retrieves appointment information stored in </w:t>
      </w:r>
      <w:r w:rsidR="006430FA" w:rsidRPr="006A6209">
        <w:t>S</w:t>
      </w:r>
      <w:r w:rsidRPr="006A6209">
        <w:t xml:space="preserve">ub-files </w:t>
      </w:r>
      <w:r w:rsidR="005D1A86" w:rsidRPr="006A6209">
        <w:t>#</w:t>
      </w:r>
      <w:r w:rsidRPr="006A6209">
        <w:t xml:space="preserve">2.98, </w:t>
      </w:r>
      <w:r w:rsidR="005D1A86" w:rsidRPr="006A6209">
        <w:t>#</w:t>
      </w:r>
      <w:r w:rsidRPr="006A6209">
        <w:t xml:space="preserve">44.001, and </w:t>
      </w:r>
      <w:r w:rsidR="005D1A86" w:rsidRPr="006A6209">
        <w:t>#</w:t>
      </w:r>
      <w:r w:rsidRPr="006A6209">
        <w:t>44.003. Appointment data can be retrieved by patient(s), clinic(s), both or neither. Three other appointment fields are available for filtering.</w:t>
      </w:r>
    </w:p>
    <w:p w14:paraId="0585D975" w14:textId="2119DBAA" w:rsidR="00F53DC9" w:rsidRPr="006A6209" w:rsidRDefault="005D1A86" w:rsidP="005D1A86">
      <w:pPr>
        <w:pStyle w:val="Note"/>
        <w:keepNext/>
        <w:keepLines/>
      </w:pPr>
      <w:r w:rsidRPr="006A6209">
        <w:tab/>
      </w:r>
      <w:r w:rsidRPr="006A6209">
        <w:rPr>
          <w:b/>
          <w:bCs/>
        </w:rPr>
        <w:t>REF:</w:t>
      </w:r>
      <w:r w:rsidRPr="006A6209">
        <w:t xml:space="preserve"> For a complete list of available appointment filters, s</w:t>
      </w:r>
      <w:r w:rsidR="00F53DC9" w:rsidRPr="006A6209">
        <w:t>ee “</w:t>
      </w:r>
      <w:r w:rsidR="005D276F" w:rsidRPr="006A6209">
        <w:rPr>
          <w:color w:val="0000FF"/>
          <w:u w:val="single"/>
        </w:rPr>
        <w:fldChar w:fldCharType="begin" w:fldLock="1"/>
      </w:r>
      <w:r w:rsidR="005D276F" w:rsidRPr="006A6209">
        <w:rPr>
          <w:color w:val="0000FF"/>
          <w:u w:val="single"/>
        </w:rPr>
        <w:instrText xml:space="preserve"> REF _Ref58420362 \h  \* MERGEFORMAT </w:instrText>
      </w:r>
      <w:r w:rsidR="005D276F" w:rsidRPr="006A6209">
        <w:rPr>
          <w:color w:val="0000FF"/>
          <w:u w:val="single"/>
        </w:rPr>
      </w:r>
      <w:r w:rsidR="005D276F" w:rsidRPr="006A6209">
        <w:rPr>
          <w:color w:val="0000FF"/>
          <w:u w:val="single"/>
        </w:rPr>
        <w:fldChar w:fldCharType="separate"/>
      </w:r>
      <w:hyperlink w:anchor="_Ref58420362" w:history="1">
        <w:r w:rsidR="009D236C" w:rsidRPr="003D1D54">
          <w:rPr>
            <w:rStyle w:val="Hyperlink"/>
          </w:rPr>
          <w:t>Available Data Filters</w:t>
        </w:r>
      </w:hyperlink>
      <w:r w:rsidR="005D276F" w:rsidRPr="006A6209">
        <w:rPr>
          <w:color w:val="0000FF"/>
          <w:u w:val="single"/>
        </w:rPr>
        <w:fldChar w:fldCharType="end"/>
      </w:r>
      <w:r w:rsidRPr="006A6209">
        <w:t>.</w:t>
      </w:r>
      <w:r w:rsidR="00F53DC9" w:rsidRPr="006A6209">
        <w:t>”</w:t>
      </w:r>
    </w:p>
    <w:p w14:paraId="7AF3FE18" w14:textId="77777777" w:rsidR="00F53DC9" w:rsidRPr="006A6209" w:rsidRDefault="00F53DC9" w:rsidP="005D1A86">
      <w:pPr>
        <w:pStyle w:val="BodyText6"/>
        <w:keepNext/>
        <w:keepLines/>
      </w:pPr>
    </w:p>
    <w:p w14:paraId="7D67DF71" w14:textId="3797EB4D" w:rsidR="00F53DC9" w:rsidRPr="006A6209" w:rsidRDefault="00F53DC9" w:rsidP="00487BF0">
      <w:pPr>
        <w:pStyle w:val="BodyText"/>
        <w:keepNext/>
        <w:keepLines/>
        <w:spacing w:before="0" w:after="0"/>
      </w:pPr>
      <w:r w:rsidRPr="006A6209">
        <w:t>Th</w:t>
      </w:r>
      <w:r w:rsidR="006430FA" w:rsidRPr="006A6209">
        <w:t>e Scheduling Replacement API</w:t>
      </w:r>
      <w:r w:rsidRPr="006A6209">
        <w:t xml:space="preserve"> is an encapsulation API and has special features.</w:t>
      </w:r>
    </w:p>
    <w:p w14:paraId="5254E434" w14:textId="1CF70BF4" w:rsidR="005D1A86" w:rsidRPr="006A6209" w:rsidRDefault="00F53DC9" w:rsidP="00487BF0">
      <w:pPr>
        <w:pStyle w:val="ListBullet"/>
        <w:keepNext/>
        <w:keepLines/>
      </w:pPr>
      <w:r w:rsidRPr="006A6209">
        <w:rPr>
          <w:b/>
        </w:rPr>
        <w:t>Flexibility</w:t>
      </w:r>
      <w:r w:rsidR="00EE5799" w:rsidRPr="006A6209">
        <w:t>—</w:t>
      </w:r>
      <w:r w:rsidRPr="006A6209">
        <w:t>This API can be implemented now without re-programming later</w:t>
      </w:r>
      <w:r w:rsidR="00487BF0" w:rsidRPr="006A6209">
        <w:t>,</w:t>
      </w:r>
      <w:r w:rsidRPr="006A6209">
        <w:t xml:space="preserve"> because it retrieve</w:t>
      </w:r>
      <w:r w:rsidR="00487BF0" w:rsidRPr="006A6209">
        <w:t>s</w:t>
      </w:r>
      <w:r w:rsidRPr="006A6209">
        <w:t xml:space="preserve"> the same information from either database (FM globals or SQL tables). Each field in</w:t>
      </w:r>
      <w:r w:rsidR="00487BF0" w:rsidRPr="006A6209">
        <w:t xml:space="preserve"> </w:t>
      </w:r>
      <w:r w:rsidR="00487BF0" w:rsidRPr="006A6209">
        <w:rPr>
          <w:color w:val="0000FF"/>
          <w:u w:val="single"/>
        </w:rPr>
        <w:fldChar w:fldCharType="begin" w:fldLock="1"/>
      </w:r>
      <w:r w:rsidR="00487BF0" w:rsidRPr="006A6209">
        <w:rPr>
          <w:color w:val="0000FF"/>
          <w:u w:val="single"/>
        </w:rPr>
        <w:instrText xml:space="preserve"> REF _Ref54780288 \h  \* MERGEFORMAT </w:instrText>
      </w:r>
      <w:r w:rsidR="00487BF0" w:rsidRPr="006A6209">
        <w:rPr>
          <w:color w:val="0000FF"/>
          <w:u w:val="single"/>
        </w:rPr>
      </w:r>
      <w:r w:rsidR="00487BF0" w:rsidRPr="006A6209">
        <w:rPr>
          <w:color w:val="0000FF"/>
          <w:u w:val="single"/>
        </w:rPr>
        <w:fldChar w:fldCharType="separate"/>
      </w:r>
      <w:hyperlink w:anchor="_Ref54780288" w:history="1">
        <w:r w:rsidR="009D236C" w:rsidRPr="003D1D54">
          <w:rPr>
            <w:rStyle w:val="Hyperlink"/>
          </w:rPr>
          <w:t>Table 112</w:t>
        </w:r>
      </w:hyperlink>
      <w:r w:rsidR="00487BF0" w:rsidRPr="006A6209">
        <w:rPr>
          <w:color w:val="0000FF"/>
          <w:u w:val="single"/>
        </w:rPr>
        <w:fldChar w:fldCharType="end"/>
      </w:r>
      <w:r w:rsidRPr="006A6209">
        <w:t xml:space="preserve"> has been assigned an independent identifying number that is used in the input parameter of the API.</w:t>
      </w:r>
    </w:p>
    <w:p w14:paraId="14F3F4A7" w14:textId="22BB20D9" w:rsidR="00F53DC9" w:rsidRPr="006A6209" w:rsidRDefault="005D1A86" w:rsidP="00487BF0">
      <w:pPr>
        <w:pStyle w:val="NoteIndent2"/>
        <w:keepNext/>
        <w:keepLines/>
        <w:rPr>
          <w:noProof w:val="0"/>
        </w:rPr>
      </w:pPr>
      <w:r w:rsidRPr="006A6209">
        <w:rPr>
          <w:noProof w:val="0"/>
        </w:rPr>
        <w:tab/>
      </w:r>
      <w:r w:rsidRPr="006A6209">
        <w:rPr>
          <w:b/>
          <w:bCs/>
          <w:noProof w:val="0"/>
        </w:rPr>
        <w:t>REF:</w:t>
      </w:r>
      <w:r w:rsidRPr="006A6209">
        <w:rPr>
          <w:noProof w:val="0"/>
        </w:rPr>
        <w:t xml:space="preserve"> For a more detailed list of the available data fields, s</w:t>
      </w:r>
      <w:r w:rsidR="00F53DC9" w:rsidRPr="006A6209">
        <w:rPr>
          <w:noProof w:val="0"/>
        </w:rPr>
        <w:t>ee “</w:t>
      </w:r>
      <w:r w:rsidRPr="006A6209">
        <w:rPr>
          <w:noProof w:val="0"/>
          <w:color w:val="0000FF"/>
          <w:u w:val="single"/>
        </w:rPr>
        <w:fldChar w:fldCharType="begin" w:fldLock="1"/>
      </w:r>
      <w:r w:rsidRPr="006A6209">
        <w:rPr>
          <w:noProof w:val="0"/>
          <w:color w:val="0000FF"/>
          <w:u w:val="single"/>
        </w:rPr>
        <w:instrText xml:space="preserve"> REF _Ref54702569 \h  \* MERGEFORMAT </w:instrText>
      </w:r>
      <w:r w:rsidRPr="006A6209">
        <w:rPr>
          <w:noProof w:val="0"/>
          <w:color w:val="0000FF"/>
          <w:u w:val="single"/>
        </w:rPr>
      </w:r>
      <w:r w:rsidRPr="006A6209">
        <w:rPr>
          <w:noProof w:val="0"/>
          <w:color w:val="0000FF"/>
          <w:u w:val="single"/>
        </w:rPr>
        <w:fldChar w:fldCharType="separate"/>
      </w:r>
      <w:hyperlink w:anchor="_Ref54702569" w:history="1">
        <w:r w:rsidR="009D236C" w:rsidRPr="003D1D54">
          <w:rPr>
            <w:rStyle w:val="Hyperlink"/>
            <w:noProof w:val="0"/>
          </w:rPr>
          <w:t>SDAPI—Data Fields</w:t>
        </w:r>
      </w:hyperlink>
      <w:r w:rsidRPr="006A6209">
        <w:rPr>
          <w:noProof w:val="0"/>
          <w:color w:val="0000FF"/>
          <w:u w:val="single"/>
        </w:rPr>
        <w:fldChar w:fldCharType="end"/>
      </w:r>
      <w:r w:rsidRPr="006A6209">
        <w:rPr>
          <w:noProof w:val="0"/>
        </w:rPr>
        <w:t>.</w:t>
      </w:r>
      <w:r w:rsidR="00F53DC9" w:rsidRPr="006A6209">
        <w:rPr>
          <w:noProof w:val="0"/>
        </w:rPr>
        <w:t>”</w:t>
      </w:r>
    </w:p>
    <w:p w14:paraId="732818B8" w14:textId="77777777" w:rsidR="00C949A2" w:rsidRPr="006A6209" w:rsidRDefault="00C949A2" w:rsidP="00487BF0">
      <w:pPr>
        <w:pStyle w:val="BodyText6"/>
        <w:keepNext/>
        <w:keepLines/>
      </w:pPr>
    </w:p>
    <w:p w14:paraId="6DFD7538" w14:textId="093E8434" w:rsidR="00F53DC9" w:rsidRPr="006A6209" w:rsidRDefault="00F53DC9" w:rsidP="00EC4765">
      <w:pPr>
        <w:pStyle w:val="Caption"/>
        <w:ind w:left="720"/>
      </w:pPr>
      <w:bookmarkStart w:id="1162" w:name="_Ref54780288"/>
      <w:bookmarkStart w:id="1163" w:name="_Toc164849929"/>
      <w:r w:rsidRPr="006A6209">
        <w:t xml:space="preserve">Table </w:t>
      </w:r>
      <w:r w:rsidRPr="006A6209">
        <w:fldChar w:fldCharType="begin"/>
      </w:r>
      <w:r w:rsidRPr="006A6209">
        <w:instrText>SEQ Table \* ARABIC</w:instrText>
      </w:r>
      <w:r w:rsidRPr="006A6209">
        <w:fldChar w:fldCharType="separate"/>
      </w:r>
      <w:r w:rsidR="00127840">
        <w:rPr>
          <w:noProof/>
        </w:rPr>
        <w:t>122</w:t>
      </w:r>
      <w:r w:rsidRPr="006A6209">
        <w:fldChar w:fldCharType="end"/>
      </w:r>
      <w:bookmarkEnd w:id="1162"/>
      <w:r w:rsidRPr="006A6209">
        <w:t>: Special Features</w:t>
      </w:r>
      <w:bookmarkEnd w:id="1163"/>
    </w:p>
    <w:tbl>
      <w:tblPr>
        <w:tblStyle w:val="TableGrid20"/>
        <w:tblW w:w="0" w:type="auto"/>
        <w:jc w:val="center"/>
        <w:tblLook w:val="04A0" w:firstRow="1" w:lastRow="0" w:firstColumn="1" w:lastColumn="0" w:noHBand="0" w:noVBand="1"/>
      </w:tblPr>
      <w:tblGrid>
        <w:gridCol w:w="999"/>
        <w:gridCol w:w="6895"/>
      </w:tblGrid>
      <w:tr w:rsidR="00487BF0" w:rsidRPr="006A6209" w14:paraId="21352927" w14:textId="77777777" w:rsidTr="009C78F2">
        <w:trPr>
          <w:tblHeader/>
          <w:jc w:val="center"/>
        </w:trPr>
        <w:tc>
          <w:tcPr>
            <w:tcW w:w="805" w:type="dxa"/>
            <w:shd w:val="clear" w:color="auto" w:fill="E7E6E6" w:themeFill="background2"/>
          </w:tcPr>
          <w:p w14:paraId="0FFF9BF0" w14:textId="6D3BC45D" w:rsidR="00487BF0" w:rsidRPr="006A6209" w:rsidRDefault="001447D3" w:rsidP="00A23E30">
            <w:pPr>
              <w:pStyle w:val="TableHeading"/>
            </w:pPr>
            <w:bookmarkStart w:id="1164" w:name="_Hlk155332635"/>
            <w:r w:rsidRPr="006A6209">
              <w:t>Number</w:t>
            </w:r>
          </w:p>
        </w:tc>
        <w:tc>
          <w:tcPr>
            <w:tcW w:w="6895" w:type="dxa"/>
            <w:shd w:val="clear" w:color="auto" w:fill="E7E6E6" w:themeFill="background2"/>
          </w:tcPr>
          <w:p w14:paraId="5C0E0726" w14:textId="60A6DD71" w:rsidR="00487BF0" w:rsidRPr="006A6209" w:rsidRDefault="00EC4765" w:rsidP="00A23E30">
            <w:pPr>
              <w:pStyle w:val="TableHeading"/>
            </w:pPr>
            <w:r w:rsidRPr="006A6209">
              <w:t>Feature</w:t>
            </w:r>
          </w:p>
        </w:tc>
      </w:tr>
      <w:tr w:rsidR="00F53DC9" w:rsidRPr="006A6209" w14:paraId="3A023884" w14:textId="77777777" w:rsidTr="009C78F2">
        <w:trPr>
          <w:jc w:val="center"/>
        </w:trPr>
        <w:tc>
          <w:tcPr>
            <w:tcW w:w="805" w:type="dxa"/>
          </w:tcPr>
          <w:p w14:paraId="2F86DB48" w14:textId="77777777" w:rsidR="00F53DC9" w:rsidRPr="006A6209" w:rsidRDefault="00F53DC9" w:rsidP="00562AED">
            <w:pPr>
              <w:pStyle w:val="TableText"/>
              <w:keepNext/>
              <w:keepLines/>
            </w:pPr>
            <w:bookmarkStart w:id="1165" w:name="ColumnTitle_32"/>
            <w:bookmarkEnd w:id="1165"/>
            <w:r w:rsidRPr="006A6209">
              <w:t>1</w:t>
            </w:r>
          </w:p>
        </w:tc>
        <w:tc>
          <w:tcPr>
            <w:tcW w:w="6895" w:type="dxa"/>
          </w:tcPr>
          <w:p w14:paraId="63972F66" w14:textId="77777777" w:rsidR="00F53DC9" w:rsidRPr="006A6209" w:rsidRDefault="00F53DC9" w:rsidP="00562AED">
            <w:pPr>
              <w:pStyle w:val="TableText"/>
              <w:keepNext/>
              <w:keepLines/>
            </w:pPr>
            <w:r w:rsidRPr="006A6209">
              <w:t>APPOINTMENT DATE/TIME</w:t>
            </w:r>
          </w:p>
        </w:tc>
      </w:tr>
      <w:tr w:rsidR="00F53DC9" w:rsidRPr="006A6209" w14:paraId="4D81282C" w14:textId="77777777" w:rsidTr="009C78F2">
        <w:trPr>
          <w:jc w:val="center"/>
        </w:trPr>
        <w:tc>
          <w:tcPr>
            <w:tcW w:w="805" w:type="dxa"/>
          </w:tcPr>
          <w:p w14:paraId="023EFF57" w14:textId="77777777" w:rsidR="00F53DC9" w:rsidRPr="006A6209" w:rsidRDefault="00F53DC9" w:rsidP="00562AED">
            <w:pPr>
              <w:pStyle w:val="TableText"/>
              <w:keepNext/>
              <w:keepLines/>
            </w:pPr>
            <w:r w:rsidRPr="006A6209">
              <w:t>2</w:t>
            </w:r>
          </w:p>
        </w:tc>
        <w:tc>
          <w:tcPr>
            <w:tcW w:w="6895" w:type="dxa"/>
          </w:tcPr>
          <w:p w14:paraId="45D668D9" w14:textId="77777777" w:rsidR="00F53DC9" w:rsidRPr="006A6209" w:rsidRDefault="00F53DC9" w:rsidP="00562AED">
            <w:pPr>
              <w:pStyle w:val="TableText"/>
              <w:keepNext/>
              <w:keepLines/>
            </w:pPr>
            <w:r w:rsidRPr="006A6209">
              <w:t>CLINIC IEN and NAME</w:t>
            </w:r>
          </w:p>
        </w:tc>
      </w:tr>
      <w:tr w:rsidR="00F53DC9" w:rsidRPr="006A6209" w14:paraId="30149D73" w14:textId="77777777" w:rsidTr="009C78F2">
        <w:trPr>
          <w:jc w:val="center"/>
        </w:trPr>
        <w:tc>
          <w:tcPr>
            <w:tcW w:w="805" w:type="dxa"/>
          </w:tcPr>
          <w:p w14:paraId="6EEEFA92" w14:textId="77777777" w:rsidR="00F53DC9" w:rsidRPr="006A6209" w:rsidRDefault="00F53DC9" w:rsidP="00487BF0">
            <w:pPr>
              <w:pStyle w:val="TableText"/>
            </w:pPr>
            <w:r w:rsidRPr="006A6209">
              <w:t>3</w:t>
            </w:r>
          </w:p>
        </w:tc>
        <w:tc>
          <w:tcPr>
            <w:tcW w:w="6895" w:type="dxa"/>
          </w:tcPr>
          <w:p w14:paraId="610FA407" w14:textId="77777777" w:rsidR="00F53DC9" w:rsidRPr="006A6209" w:rsidRDefault="00F53DC9" w:rsidP="00487BF0">
            <w:pPr>
              <w:pStyle w:val="TableText"/>
            </w:pPr>
            <w:r w:rsidRPr="006A6209">
              <w:t>APPOINTMENT STATUS</w:t>
            </w:r>
          </w:p>
        </w:tc>
      </w:tr>
      <w:tr w:rsidR="00F53DC9" w:rsidRPr="006A6209" w14:paraId="4478CE69" w14:textId="77777777" w:rsidTr="009C78F2">
        <w:trPr>
          <w:jc w:val="center"/>
        </w:trPr>
        <w:tc>
          <w:tcPr>
            <w:tcW w:w="805" w:type="dxa"/>
          </w:tcPr>
          <w:p w14:paraId="21E916C0" w14:textId="77777777" w:rsidR="00F53DC9" w:rsidRPr="006A6209" w:rsidRDefault="00F53DC9" w:rsidP="00487BF0">
            <w:pPr>
              <w:pStyle w:val="TableText"/>
            </w:pPr>
            <w:r w:rsidRPr="006A6209">
              <w:t>4</w:t>
            </w:r>
          </w:p>
        </w:tc>
        <w:tc>
          <w:tcPr>
            <w:tcW w:w="6895" w:type="dxa"/>
          </w:tcPr>
          <w:p w14:paraId="061A92A7" w14:textId="77777777" w:rsidR="00F53DC9" w:rsidRPr="006A6209" w:rsidRDefault="00F53DC9" w:rsidP="00487BF0">
            <w:pPr>
              <w:pStyle w:val="TableText"/>
            </w:pPr>
            <w:r w:rsidRPr="006A6209">
              <w:t>PATIENT DFN and NAME</w:t>
            </w:r>
          </w:p>
        </w:tc>
      </w:tr>
      <w:tr w:rsidR="00F53DC9" w:rsidRPr="006A6209" w14:paraId="301BE41A" w14:textId="77777777" w:rsidTr="009C78F2">
        <w:trPr>
          <w:jc w:val="center"/>
        </w:trPr>
        <w:tc>
          <w:tcPr>
            <w:tcW w:w="805" w:type="dxa"/>
          </w:tcPr>
          <w:p w14:paraId="69935F65" w14:textId="77777777" w:rsidR="00F53DC9" w:rsidRPr="006A6209" w:rsidRDefault="00F53DC9" w:rsidP="00487BF0">
            <w:pPr>
              <w:pStyle w:val="TableText"/>
            </w:pPr>
            <w:r w:rsidRPr="006A6209">
              <w:t>5</w:t>
            </w:r>
          </w:p>
        </w:tc>
        <w:tc>
          <w:tcPr>
            <w:tcW w:w="6895" w:type="dxa"/>
          </w:tcPr>
          <w:p w14:paraId="55BF89F2" w14:textId="77777777" w:rsidR="00F53DC9" w:rsidRPr="006A6209" w:rsidRDefault="00F53DC9" w:rsidP="00487BF0">
            <w:pPr>
              <w:pStyle w:val="TableText"/>
            </w:pPr>
            <w:r w:rsidRPr="006A6209">
              <w:t>LENGTH OF APPOINTMENT</w:t>
            </w:r>
          </w:p>
        </w:tc>
      </w:tr>
      <w:tr w:rsidR="00F53DC9" w:rsidRPr="006A6209" w14:paraId="3C501505" w14:textId="77777777" w:rsidTr="009C78F2">
        <w:trPr>
          <w:jc w:val="center"/>
        </w:trPr>
        <w:tc>
          <w:tcPr>
            <w:tcW w:w="805" w:type="dxa"/>
          </w:tcPr>
          <w:p w14:paraId="390A9575" w14:textId="77777777" w:rsidR="00F53DC9" w:rsidRPr="006A6209" w:rsidRDefault="00F53DC9" w:rsidP="00487BF0">
            <w:pPr>
              <w:pStyle w:val="TableText"/>
            </w:pPr>
            <w:r w:rsidRPr="006A6209">
              <w:t>6</w:t>
            </w:r>
          </w:p>
        </w:tc>
        <w:tc>
          <w:tcPr>
            <w:tcW w:w="6895" w:type="dxa"/>
          </w:tcPr>
          <w:p w14:paraId="66148570" w14:textId="77777777" w:rsidR="00F53DC9" w:rsidRPr="006A6209" w:rsidRDefault="00F53DC9" w:rsidP="00487BF0">
            <w:pPr>
              <w:pStyle w:val="TableText"/>
            </w:pPr>
            <w:r w:rsidRPr="006A6209">
              <w:t>COMMENTS</w:t>
            </w:r>
          </w:p>
        </w:tc>
      </w:tr>
      <w:tr w:rsidR="00F53DC9" w:rsidRPr="006A6209" w14:paraId="48837FE0" w14:textId="77777777" w:rsidTr="009C78F2">
        <w:trPr>
          <w:jc w:val="center"/>
        </w:trPr>
        <w:tc>
          <w:tcPr>
            <w:tcW w:w="805" w:type="dxa"/>
          </w:tcPr>
          <w:p w14:paraId="674339E7" w14:textId="77777777" w:rsidR="00F53DC9" w:rsidRPr="006A6209" w:rsidRDefault="00F53DC9" w:rsidP="00487BF0">
            <w:pPr>
              <w:pStyle w:val="TableText"/>
            </w:pPr>
            <w:r w:rsidRPr="006A6209">
              <w:t>7</w:t>
            </w:r>
          </w:p>
        </w:tc>
        <w:tc>
          <w:tcPr>
            <w:tcW w:w="6895" w:type="dxa"/>
          </w:tcPr>
          <w:p w14:paraId="19115200" w14:textId="77777777" w:rsidR="00F53DC9" w:rsidRPr="006A6209" w:rsidRDefault="00F53DC9" w:rsidP="00487BF0">
            <w:pPr>
              <w:pStyle w:val="TableText"/>
            </w:pPr>
            <w:r w:rsidRPr="006A6209">
              <w:t>OVERBOOK</w:t>
            </w:r>
          </w:p>
        </w:tc>
      </w:tr>
      <w:tr w:rsidR="00F53DC9" w:rsidRPr="006A6209" w14:paraId="07DE058D" w14:textId="77777777" w:rsidTr="009C78F2">
        <w:trPr>
          <w:jc w:val="center"/>
        </w:trPr>
        <w:tc>
          <w:tcPr>
            <w:tcW w:w="805" w:type="dxa"/>
          </w:tcPr>
          <w:p w14:paraId="77CD7EDA" w14:textId="77777777" w:rsidR="00F53DC9" w:rsidRPr="006A6209" w:rsidRDefault="00F53DC9" w:rsidP="00487BF0">
            <w:pPr>
              <w:pStyle w:val="TableText"/>
            </w:pPr>
            <w:r w:rsidRPr="006A6209">
              <w:t>8</w:t>
            </w:r>
          </w:p>
        </w:tc>
        <w:tc>
          <w:tcPr>
            <w:tcW w:w="6895" w:type="dxa"/>
          </w:tcPr>
          <w:p w14:paraId="2188602B" w14:textId="77777777" w:rsidR="00F53DC9" w:rsidRPr="006A6209" w:rsidRDefault="00F53DC9" w:rsidP="00487BF0">
            <w:pPr>
              <w:pStyle w:val="TableText"/>
            </w:pPr>
            <w:r w:rsidRPr="006A6209">
              <w:t>ELIGIBILITY OF VISIT IEN and NAME</w:t>
            </w:r>
          </w:p>
        </w:tc>
      </w:tr>
      <w:tr w:rsidR="00F53DC9" w:rsidRPr="006A6209" w14:paraId="64E3BE61" w14:textId="77777777" w:rsidTr="009C78F2">
        <w:trPr>
          <w:jc w:val="center"/>
        </w:trPr>
        <w:tc>
          <w:tcPr>
            <w:tcW w:w="805" w:type="dxa"/>
          </w:tcPr>
          <w:p w14:paraId="6B87A0FA" w14:textId="77777777" w:rsidR="00F53DC9" w:rsidRPr="006A6209" w:rsidRDefault="00F53DC9" w:rsidP="00487BF0">
            <w:pPr>
              <w:pStyle w:val="TableText"/>
            </w:pPr>
            <w:r w:rsidRPr="006A6209">
              <w:t>9</w:t>
            </w:r>
          </w:p>
        </w:tc>
        <w:tc>
          <w:tcPr>
            <w:tcW w:w="6895" w:type="dxa"/>
          </w:tcPr>
          <w:p w14:paraId="4D377DD9" w14:textId="77777777" w:rsidR="00F53DC9" w:rsidRPr="006A6209" w:rsidRDefault="00F53DC9" w:rsidP="00487BF0">
            <w:pPr>
              <w:pStyle w:val="TableText"/>
            </w:pPr>
            <w:r w:rsidRPr="006A6209">
              <w:t>CHECK-IN DATE/TIME</w:t>
            </w:r>
          </w:p>
        </w:tc>
      </w:tr>
      <w:tr w:rsidR="00F53DC9" w:rsidRPr="006A6209" w14:paraId="4C6BA8D1" w14:textId="77777777" w:rsidTr="009C78F2">
        <w:trPr>
          <w:jc w:val="center"/>
        </w:trPr>
        <w:tc>
          <w:tcPr>
            <w:tcW w:w="805" w:type="dxa"/>
          </w:tcPr>
          <w:p w14:paraId="100B7332" w14:textId="77777777" w:rsidR="00F53DC9" w:rsidRPr="006A6209" w:rsidRDefault="00F53DC9" w:rsidP="00487BF0">
            <w:pPr>
              <w:pStyle w:val="TableText"/>
            </w:pPr>
            <w:r w:rsidRPr="006A6209">
              <w:t>10</w:t>
            </w:r>
          </w:p>
        </w:tc>
        <w:tc>
          <w:tcPr>
            <w:tcW w:w="6895" w:type="dxa"/>
          </w:tcPr>
          <w:p w14:paraId="224F047B" w14:textId="77777777" w:rsidR="00F53DC9" w:rsidRPr="006A6209" w:rsidRDefault="00F53DC9" w:rsidP="00487BF0">
            <w:pPr>
              <w:pStyle w:val="TableText"/>
            </w:pPr>
            <w:r w:rsidRPr="006A6209">
              <w:t>APPOINTMENT TYPE IEN and NAME</w:t>
            </w:r>
          </w:p>
        </w:tc>
      </w:tr>
      <w:tr w:rsidR="00F53DC9" w:rsidRPr="006A6209" w14:paraId="469C34E4" w14:textId="77777777" w:rsidTr="009C78F2">
        <w:trPr>
          <w:jc w:val="center"/>
        </w:trPr>
        <w:tc>
          <w:tcPr>
            <w:tcW w:w="805" w:type="dxa"/>
          </w:tcPr>
          <w:p w14:paraId="5938345D" w14:textId="77777777" w:rsidR="00F53DC9" w:rsidRPr="006A6209" w:rsidRDefault="00F53DC9" w:rsidP="00487BF0">
            <w:pPr>
              <w:pStyle w:val="TableText"/>
            </w:pPr>
            <w:r w:rsidRPr="006A6209">
              <w:t>11</w:t>
            </w:r>
          </w:p>
        </w:tc>
        <w:tc>
          <w:tcPr>
            <w:tcW w:w="6895" w:type="dxa"/>
          </w:tcPr>
          <w:p w14:paraId="5C3DB6D7" w14:textId="77777777" w:rsidR="00F53DC9" w:rsidRPr="006A6209" w:rsidRDefault="00F53DC9" w:rsidP="00487BF0">
            <w:pPr>
              <w:pStyle w:val="TableText"/>
            </w:pPr>
            <w:r w:rsidRPr="006A6209">
              <w:t>CHECK-OUT DATE/TIME</w:t>
            </w:r>
          </w:p>
        </w:tc>
      </w:tr>
      <w:tr w:rsidR="00F53DC9" w:rsidRPr="006A6209" w14:paraId="72D1E8C8" w14:textId="77777777" w:rsidTr="009C78F2">
        <w:trPr>
          <w:jc w:val="center"/>
        </w:trPr>
        <w:tc>
          <w:tcPr>
            <w:tcW w:w="805" w:type="dxa"/>
          </w:tcPr>
          <w:p w14:paraId="71A5E00C" w14:textId="77777777" w:rsidR="00F53DC9" w:rsidRPr="006A6209" w:rsidRDefault="00F53DC9" w:rsidP="00487BF0">
            <w:pPr>
              <w:pStyle w:val="TableText"/>
            </w:pPr>
            <w:r w:rsidRPr="006A6209">
              <w:t>12</w:t>
            </w:r>
          </w:p>
        </w:tc>
        <w:tc>
          <w:tcPr>
            <w:tcW w:w="6895" w:type="dxa"/>
          </w:tcPr>
          <w:p w14:paraId="039128AB" w14:textId="77777777" w:rsidR="00F53DC9" w:rsidRPr="006A6209" w:rsidRDefault="00F53DC9" w:rsidP="00487BF0">
            <w:pPr>
              <w:pStyle w:val="TableText"/>
            </w:pPr>
            <w:r w:rsidRPr="006A6209">
              <w:t>OUTPATIENT ENCOUNTER IEN</w:t>
            </w:r>
          </w:p>
        </w:tc>
      </w:tr>
      <w:tr w:rsidR="00F53DC9" w:rsidRPr="006A6209" w14:paraId="776DF117" w14:textId="77777777" w:rsidTr="009C78F2">
        <w:trPr>
          <w:jc w:val="center"/>
        </w:trPr>
        <w:tc>
          <w:tcPr>
            <w:tcW w:w="805" w:type="dxa"/>
          </w:tcPr>
          <w:p w14:paraId="79DC377D" w14:textId="77777777" w:rsidR="00F53DC9" w:rsidRPr="006A6209" w:rsidRDefault="00F53DC9" w:rsidP="00487BF0">
            <w:pPr>
              <w:pStyle w:val="TableText"/>
            </w:pPr>
            <w:r w:rsidRPr="006A6209">
              <w:t>13</w:t>
            </w:r>
          </w:p>
        </w:tc>
        <w:tc>
          <w:tcPr>
            <w:tcW w:w="6895" w:type="dxa"/>
          </w:tcPr>
          <w:p w14:paraId="1049B9EA" w14:textId="77777777" w:rsidR="00F53DC9" w:rsidRPr="006A6209" w:rsidRDefault="00F53DC9" w:rsidP="00487BF0">
            <w:pPr>
              <w:pStyle w:val="TableText"/>
            </w:pPr>
            <w:r w:rsidRPr="006A6209">
              <w:t>PRIMARY STOP CODE IEN and CODE</w:t>
            </w:r>
          </w:p>
        </w:tc>
      </w:tr>
      <w:tr w:rsidR="00F53DC9" w:rsidRPr="006A6209" w14:paraId="1612A40E" w14:textId="77777777" w:rsidTr="009C78F2">
        <w:trPr>
          <w:jc w:val="center"/>
        </w:trPr>
        <w:tc>
          <w:tcPr>
            <w:tcW w:w="805" w:type="dxa"/>
          </w:tcPr>
          <w:p w14:paraId="4FC6EA34" w14:textId="77777777" w:rsidR="00F53DC9" w:rsidRPr="006A6209" w:rsidRDefault="00F53DC9" w:rsidP="00487BF0">
            <w:pPr>
              <w:pStyle w:val="TableText"/>
            </w:pPr>
            <w:r w:rsidRPr="006A6209">
              <w:t>14</w:t>
            </w:r>
          </w:p>
        </w:tc>
        <w:tc>
          <w:tcPr>
            <w:tcW w:w="6895" w:type="dxa"/>
          </w:tcPr>
          <w:p w14:paraId="1D13A7A2" w14:textId="77777777" w:rsidR="00F53DC9" w:rsidRPr="006A6209" w:rsidRDefault="00F53DC9" w:rsidP="00487BF0">
            <w:pPr>
              <w:pStyle w:val="TableText"/>
            </w:pPr>
            <w:r w:rsidRPr="006A6209">
              <w:t>CREDIT STOP CODE IEN and CODE</w:t>
            </w:r>
          </w:p>
        </w:tc>
      </w:tr>
      <w:tr w:rsidR="00F53DC9" w:rsidRPr="006A6209" w14:paraId="51DEC2CB" w14:textId="77777777" w:rsidTr="009C78F2">
        <w:trPr>
          <w:jc w:val="center"/>
        </w:trPr>
        <w:tc>
          <w:tcPr>
            <w:tcW w:w="805" w:type="dxa"/>
          </w:tcPr>
          <w:p w14:paraId="642C7B62" w14:textId="77777777" w:rsidR="00F53DC9" w:rsidRPr="006A6209" w:rsidRDefault="00F53DC9" w:rsidP="00487BF0">
            <w:pPr>
              <w:pStyle w:val="TableText"/>
            </w:pPr>
            <w:r w:rsidRPr="006A6209">
              <w:t>15</w:t>
            </w:r>
          </w:p>
        </w:tc>
        <w:tc>
          <w:tcPr>
            <w:tcW w:w="6895" w:type="dxa"/>
          </w:tcPr>
          <w:p w14:paraId="198657B0" w14:textId="77777777" w:rsidR="00F53DC9" w:rsidRPr="006A6209" w:rsidRDefault="00F53DC9" w:rsidP="00487BF0">
            <w:pPr>
              <w:pStyle w:val="TableText"/>
            </w:pPr>
            <w:r w:rsidRPr="006A6209">
              <w:t>WORKLOAD NON-COUNT</w:t>
            </w:r>
          </w:p>
        </w:tc>
      </w:tr>
      <w:tr w:rsidR="00F53DC9" w:rsidRPr="006A6209" w14:paraId="223CAAD3" w14:textId="77777777" w:rsidTr="009C78F2">
        <w:trPr>
          <w:jc w:val="center"/>
        </w:trPr>
        <w:tc>
          <w:tcPr>
            <w:tcW w:w="805" w:type="dxa"/>
          </w:tcPr>
          <w:p w14:paraId="69E3C700" w14:textId="77777777" w:rsidR="00F53DC9" w:rsidRPr="006A6209" w:rsidRDefault="00F53DC9" w:rsidP="00487BF0">
            <w:pPr>
              <w:pStyle w:val="TableText"/>
            </w:pPr>
            <w:r w:rsidRPr="006A6209">
              <w:t>16</w:t>
            </w:r>
          </w:p>
        </w:tc>
        <w:tc>
          <w:tcPr>
            <w:tcW w:w="6895" w:type="dxa"/>
          </w:tcPr>
          <w:p w14:paraId="6256425C" w14:textId="77777777" w:rsidR="00F53DC9" w:rsidRPr="006A6209" w:rsidRDefault="00F53DC9" w:rsidP="00487BF0">
            <w:pPr>
              <w:pStyle w:val="TableText"/>
            </w:pPr>
            <w:r w:rsidRPr="006A6209">
              <w:t>DATE APPOINTMENT MADE</w:t>
            </w:r>
          </w:p>
        </w:tc>
      </w:tr>
      <w:tr w:rsidR="00F53DC9" w:rsidRPr="006A6209" w14:paraId="73665A9B" w14:textId="77777777" w:rsidTr="009C78F2">
        <w:trPr>
          <w:jc w:val="center"/>
        </w:trPr>
        <w:tc>
          <w:tcPr>
            <w:tcW w:w="805" w:type="dxa"/>
          </w:tcPr>
          <w:p w14:paraId="0C722D9B" w14:textId="77777777" w:rsidR="00F53DC9" w:rsidRPr="006A6209" w:rsidRDefault="00F53DC9" w:rsidP="00487BF0">
            <w:pPr>
              <w:pStyle w:val="TableText"/>
            </w:pPr>
            <w:r w:rsidRPr="006A6209">
              <w:t>17</w:t>
            </w:r>
          </w:p>
        </w:tc>
        <w:tc>
          <w:tcPr>
            <w:tcW w:w="6895" w:type="dxa"/>
          </w:tcPr>
          <w:p w14:paraId="134C5BB1" w14:textId="77777777" w:rsidR="00F53DC9" w:rsidRPr="006A6209" w:rsidRDefault="00F53DC9" w:rsidP="00487BF0">
            <w:pPr>
              <w:pStyle w:val="TableText"/>
            </w:pPr>
            <w:r w:rsidRPr="006A6209">
              <w:t>DESIRED DATE OF APPOINTMENT</w:t>
            </w:r>
          </w:p>
        </w:tc>
      </w:tr>
      <w:tr w:rsidR="00F53DC9" w:rsidRPr="006A6209" w14:paraId="60FFAFBE" w14:textId="77777777" w:rsidTr="009C78F2">
        <w:trPr>
          <w:jc w:val="center"/>
        </w:trPr>
        <w:tc>
          <w:tcPr>
            <w:tcW w:w="805" w:type="dxa"/>
          </w:tcPr>
          <w:p w14:paraId="38AEED30" w14:textId="77777777" w:rsidR="00F53DC9" w:rsidRPr="006A6209" w:rsidRDefault="00F53DC9" w:rsidP="00487BF0">
            <w:pPr>
              <w:pStyle w:val="TableText"/>
            </w:pPr>
            <w:r w:rsidRPr="006A6209">
              <w:t>18</w:t>
            </w:r>
          </w:p>
        </w:tc>
        <w:tc>
          <w:tcPr>
            <w:tcW w:w="6895" w:type="dxa"/>
          </w:tcPr>
          <w:p w14:paraId="29CE0E19" w14:textId="77777777" w:rsidR="00F53DC9" w:rsidRPr="006A6209" w:rsidRDefault="00F53DC9" w:rsidP="00487BF0">
            <w:pPr>
              <w:pStyle w:val="TableText"/>
            </w:pPr>
            <w:r w:rsidRPr="006A6209">
              <w:t>PURPOSE OF VISIT and SHORT DESCRIPTION</w:t>
            </w:r>
          </w:p>
        </w:tc>
      </w:tr>
      <w:tr w:rsidR="00F53DC9" w:rsidRPr="006A6209" w14:paraId="5C9F7870" w14:textId="77777777" w:rsidTr="009C78F2">
        <w:trPr>
          <w:jc w:val="center"/>
        </w:trPr>
        <w:tc>
          <w:tcPr>
            <w:tcW w:w="805" w:type="dxa"/>
          </w:tcPr>
          <w:p w14:paraId="4C0603FC" w14:textId="77777777" w:rsidR="00F53DC9" w:rsidRPr="006A6209" w:rsidRDefault="00F53DC9" w:rsidP="00487BF0">
            <w:pPr>
              <w:pStyle w:val="TableText"/>
            </w:pPr>
            <w:r w:rsidRPr="006A6209">
              <w:t>19</w:t>
            </w:r>
          </w:p>
        </w:tc>
        <w:tc>
          <w:tcPr>
            <w:tcW w:w="6895" w:type="dxa"/>
          </w:tcPr>
          <w:p w14:paraId="1DD3ACF8" w14:textId="77777777" w:rsidR="00F53DC9" w:rsidRPr="006A6209" w:rsidRDefault="00F53DC9" w:rsidP="00487BF0">
            <w:pPr>
              <w:pStyle w:val="TableText"/>
            </w:pPr>
            <w:r w:rsidRPr="006A6209">
              <w:t>EKG DATE/TIME</w:t>
            </w:r>
          </w:p>
        </w:tc>
      </w:tr>
      <w:tr w:rsidR="00F53DC9" w:rsidRPr="006A6209" w14:paraId="1D6B1F12" w14:textId="77777777" w:rsidTr="009C78F2">
        <w:trPr>
          <w:jc w:val="center"/>
        </w:trPr>
        <w:tc>
          <w:tcPr>
            <w:tcW w:w="805" w:type="dxa"/>
          </w:tcPr>
          <w:p w14:paraId="6CDC526D" w14:textId="77777777" w:rsidR="00F53DC9" w:rsidRPr="006A6209" w:rsidRDefault="00F53DC9" w:rsidP="00487BF0">
            <w:pPr>
              <w:pStyle w:val="TableText"/>
            </w:pPr>
            <w:r w:rsidRPr="006A6209">
              <w:t>20</w:t>
            </w:r>
          </w:p>
        </w:tc>
        <w:tc>
          <w:tcPr>
            <w:tcW w:w="6895" w:type="dxa"/>
          </w:tcPr>
          <w:p w14:paraId="5B531575" w14:textId="77777777" w:rsidR="00F53DC9" w:rsidRPr="006A6209" w:rsidRDefault="00F53DC9" w:rsidP="00487BF0">
            <w:pPr>
              <w:pStyle w:val="TableText"/>
            </w:pPr>
            <w:r w:rsidRPr="006A6209">
              <w:t>X-RAY DATE/TIME</w:t>
            </w:r>
          </w:p>
        </w:tc>
      </w:tr>
      <w:tr w:rsidR="00F53DC9" w:rsidRPr="006A6209" w14:paraId="29B4F758" w14:textId="77777777" w:rsidTr="009C78F2">
        <w:trPr>
          <w:jc w:val="center"/>
        </w:trPr>
        <w:tc>
          <w:tcPr>
            <w:tcW w:w="805" w:type="dxa"/>
          </w:tcPr>
          <w:p w14:paraId="3193A8CB" w14:textId="77777777" w:rsidR="00F53DC9" w:rsidRPr="006A6209" w:rsidRDefault="00F53DC9" w:rsidP="00487BF0">
            <w:pPr>
              <w:pStyle w:val="TableText"/>
            </w:pPr>
            <w:r w:rsidRPr="006A6209">
              <w:t>21</w:t>
            </w:r>
          </w:p>
        </w:tc>
        <w:tc>
          <w:tcPr>
            <w:tcW w:w="6895" w:type="dxa"/>
          </w:tcPr>
          <w:p w14:paraId="08BF3084" w14:textId="77777777" w:rsidR="00F53DC9" w:rsidRPr="006A6209" w:rsidRDefault="00F53DC9" w:rsidP="00487BF0">
            <w:pPr>
              <w:pStyle w:val="TableText"/>
            </w:pPr>
            <w:r w:rsidRPr="006A6209">
              <w:t>LAB DATE/TIME</w:t>
            </w:r>
          </w:p>
        </w:tc>
      </w:tr>
      <w:tr w:rsidR="00F53DC9" w:rsidRPr="006A6209" w14:paraId="3EB394FD" w14:textId="77777777" w:rsidTr="009C78F2">
        <w:trPr>
          <w:jc w:val="center"/>
        </w:trPr>
        <w:tc>
          <w:tcPr>
            <w:tcW w:w="805" w:type="dxa"/>
          </w:tcPr>
          <w:p w14:paraId="1E81B813" w14:textId="77777777" w:rsidR="00F53DC9" w:rsidRPr="006A6209" w:rsidRDefault="00F53DC9" w:rsidP="00487BF0">
            <w:pPr>
              <w:pStyle w:val="TableText"/>
            </w:pPr>
            <w:r w:rsidRPr="006A6209">
              <w:t>22</w:t>
            </w:r>
          </w:p>
        </w:tc>
        <w:tc>
          <w:tcPr>
            <w:tcW w:w="6895" w:type="dxa"/>
          </w:tcPr>
          <w:p w14:paraId="717F60DB" w14:textId="77777777" w:rsidR="00F53DC9" w:rsidRPr="006A6209" w:rsidRDefault="00F53DC9" w:rsidP="00487BF0">
            <w:pPr>
              <w:pStyle w:val="TableText"/>
            </w:pPr>
            <w:r w:rsidRPr="006A6209">
              <w:t>STATUS</w:t>
            </w:r>
          </w:p>
        </w:tc>
      </w:tr>
      <w:tr w:rsidR="00F53DC9" w:rsidRPr="006A6209" w14:paraId="16172871" w14:textId="77777777" w:rsidTr="009C78F2">
        <w:trPr>
          <w:jc w:val="center"/>
        </w:trPr>
        <w:tc>
          <w:tcPr>
            <w:tcW w:w="805" w:type="dxa"/>
          </w:tcPr>
          <w:p w14:paraId="0A678940" w14:textId="77777777" w:rsidR="00F53DC9" w:rsidRPr="006A6209" w:rsidRDefault="00F53DC9" w:rsidP="00487BF0">
            <w:pPr>
              <w:pStyle w:val="TableText"/>
            </w:pPr>
            <w:r w:rsidRPr="006A6209">
              <w:t>23</w:t>
            </w:r>
          </w:p>
        </w:tc>
        <w:tc>
          <w:tcPr>
            <w:tcW w:w="6895" w:type="dxa"/>
          </w:tcPr>
          <w:p w14:paraId="41091FD6" w14:textId="77777777" w:rsidR="00F53DC9" w:rsidRPr="006A6209" w:rsidRDefault="00F53DC9" w:rsidP="00487BF0">
            <w:pPr>
              <w:pStyle w:val="TableText"/>
            </w:pPr>
            <w:r w:rsidRPr="006A6209">
              <w:t>X-RAY FILMS</w:t>
            </w:r>
          </w:p>
        </w:tc>
      </w:tr>
      <w:tr w:rsidR="00F53DC9" w:rsidRPr="006A6209" w14:paraId="3362DBE2" w14:textId="77777777" w:rsidTr="009C78F2">
        <w:trPr>
          <w:jc w:val="center"/>
        </w:trPr>
        <w:tc>
          <w:tcPr>
            <w:tcW w:w="805" w:type="dxa"/>
          </w:tcPr>
          <w:p w14:paraId="11772669" w14:textId="77777777" w:rsidR="00F53DC9" w:rsidRPr="006A6209" w:rsidRDefault="00F53DC9" w:rsidP="00487BF0">
            <w:pPr>
              <w:pStyle w:val="TableText"/>
            </w:pPr>
            <w:r w:rsidRPr="006A6209">
              <w:t>24</w:t>
            </w:r>
          </w:p>
        </w:tc>
        <w:tc>
          <w:tcPr>
            <w:tcW w:w="6895" w:type="dxa"/>
          </w:tcPr>
          <w:p w14:paraId="230935D4" w14:textId="77777777" w:rsidR="00F53DC9" w:rsidRPr="006A6209" w:rsidRDefault="00F53DC9" w:rsidP="00487BF0">
            <w:pPr>
              <w:pStyle w:val="TableText"/>
            </w:pPr>
            <w:r w:rsidRPr="006A6209">
              <w:t>AUTO-REBOOKED APPOINTMENT DATE/TIME</w:t>
            </w:r>
          </w:p>
        </w:tc>
      </w:tr>
      <w:tr w:rsidR="00F53DC9" w:rsidRPr="006A6209" w14:paraId="2CB31822" w14:textId="77777777" w:rsidTr="009C78F2">
        <w:trPr>
          <w:jc w:val="center"/>
        </w:trPr>
        <w:tc>
          <w:tcPr>
            <w:tcW w:w="805" w:type="dxa"/>
          </w:tcPr>
          <w:p w14:paraId="729A4D15" w14:textId="77777777" w:rsidR="00F53DC9" w:rsidRPr="006A6209" w:rsidRDefault="00F53DC9" w:rsidP="00487BF0">
            <w:pPr>
              <w:pStyle w:val="TableText"/>
            </w:pPr>
            <w:r w:rsidRPr="006A6209">
              <w:t>25</w:t>
            </w:r>
          </w:p>
        </w:tc>
        <w:tc>
          <w:tcPr>
            <w:tcW w:w="6895" w:type="dxa"/>
          </w:tcPr>
          <w:p w14:paraId="248C129F" w14:textId="77777777" w:rsidR="00F53DC9" w:rsidRPr="006A6209" w:rsidRDefault="00F53DC9" w:rsidP="00487BF0">
            <w:pPr>
              <w:pStyle w:val="TableText"/>
            </w:pPr>
            <w:r w:rsidRPr="006A6209">
              <w:t>NO-SHOW/CANCEL DATE/TIME</w:t>
            </w:r>
          </w:p>
        </w:tc>
      </w:tr>
      <w:tr w:rsidR="00F53DC9" w:rsidRPr="006A6209" w14:paraId="5BD80C85" w14:textId="77777777" w:rsidTr="009C78F2">
        <w:trPr>
          <w:jc w:val="center"/>
        </w:trPr>
        <w:tc>
          <w:tcPr>
            <w:tcW w:w="805" w:type="dxa"/>
          </w:tcPr>
          <w:p w14:paraId="6DB196EE" w14:textId="77777777" w:rsidR="00F53DC9" w:rsidRPr="006A6209" w:rsidRDefault="00F53DC9" w:rsidP="00487BF0">
            <w:pPr>
              <w:pStyle w:val="TableText"/>
            </w:pPr>
            <w:r w:rsidRPr="006A6209">
              <w:t>26</w:t>
            </w:r>
          </w:p>
        </w:tc>
        <w:tc>
          <w:tcPr>
            <w:tcW w:w="6895" w:type="dxa"/>
          </w:tcPr>
          <w:p w14:paraId="50F82CB5" w14:textId="77777777" w:rsidR="00F53DC9" w:rsidRPr="006A6209" w:rsidRDefault="00F53DC9" w:rsidP="00487BF0">
            <w:pPr>
              <w:pStyle w:val="TableText"/>
            </w:pPr>
            <w:r w:rsidRPr="006A6209">
              <w:t>RSA APPOINTMENT ID</w:t>
            </w:r>
          </w:p>
        </w:tc>
      </w:tr>
      <w:tr w:rsidR="00F53DC9" w:rsidRPr="006A6209" w14:paraId="56C3A59D" w14:textId="77777777" w:rsidTr="009C78F2">
        <w:trPr>
          <w:jc w:val="center"/>
        </w:trPr>
        <w:tc>
          <w:tcPr>
            <w:tcW w:w="805" w:type="dxa"/>
          </w:tcPr>
          <w:p w14:paraId="0A653252" w14:textId="77777777" w:rsidR="00F53DC9" w:rsidRPr="006A6209" w:rsidRDefault="00F53DC9" w:rsidP="00487BF0">
            <w:pPr>
              <w:pStyle w:val="TableText"/>
            </w:pPr>
            <w:r w:rsidRPr="006A6209">
              <w:t>28</w:t>
            </w:r>
          </w:p>
        </w:tc>
        <w:tc>
          <w:tcPr>
            <w:tcW w:w="6895" w:type="dxa"/>
          </w:tcPr>
          <w:p w14:paraId="67482BC2" w14:textId="77777777" w:rsidR="00F53DC9" w:rsidRPr="006A6209" w:rsidRDefault="00F53DC9" w:rsidP="00487BF0">
            <w:pPr>
              <w:pStyle w:val="TableText"/>
            </w:pPr>
            <w:r w:rsidRPr="006A6209">
              <w:t>DATA ENTRY CLERK DUZ AND NAME</w:t>
            </w:r>
          </w:p>
        </w:tc>
      </w:tr>
      <w:tr w:rsidR="00F53DC9" w:rsidRPr="006A6209" w14:paraId="723B335A" w14:textId="77777777" w:rsidTr="009C78F2">
        <w:trPr>
          <w:jc w:val="center"/>
        </w:trPr>
        <w:tc>
          <w:tcPr>
            <w:tcW w:w="805" w:type="dxa"/>
          </w:tcPr>
          <w:p w14:paraId="2AB566B5" w14:textId="77777777" w:rsidR="00F53DC9" w:rsidRPr="006A6209" w:rsidRDefault="00F53DC9" w:rsidP="00487BF0">
            <w:pPr>
              <w:pStyle w:val="TableText"/>
            </w:pPr>
            <w:r w:rsidRPr="006A6209">
              <w:t>29</w:t>
            </w:r>
          </w:p>
        </w:tc>
        <w:tc>
          <w:tcPr>
            <w:tcW w:w="6895" w:type="dxa"/>
          </w:tcPr>
          <w:p w14:paraId="0C31EC19" w14:textId="77777777" w:rsidR="00F53DC9" w:rsidRPr="006A6209" w:rsidRDefault="00F53DC9" w:rsidP="00487BF0">
            <w:pPr>
              <w:pStyle w:val="TableText"/>
            </w:pPr>
            <w:r w:rsidRPr="006A6209">
              <w:t>NO-SHOW/CANCELED BY DUZ AND NAME</w:t>
            </w:r>
          </w:p>
        </w:tc>
      </w:tr>
      <w:tr w:rsidR="00F53DC9" w:rsidRPr="006A6209" w14:paraId="34ABA91D" w14:textId="77777777" w:rsidTr="009C78F2">
        <w:trPr>
          <w:jc w:val="center"/>
        </w:trPr>
        <w:tc>
          <w:tcPr>
            <w:tcW w:w="805" w:type="dxa"/>
          </w:tcPr>
          <w:p w14:paraId="642DED58" w14:textId="77777777" w:rsidR="00F53DC9" w:rsidRPr="006A6209" w:rsidRDefault="00F53DC9" w:rsidP="00487BF0">
            <w:pPr>
              <w:pStyle w:val="TableText"/>
            </w:pPr>
            <w:r w:rsidRPr="006A6209">
              <w:t>30</w:t>
            </w:r>
          </w:p>
        </w:tc>
        <w:tc>
          <w:tcPr>
            <w:tcW w:w="6895" w:type="dxa"/>
          </w:tcPr>
          <w:p w14:paraId="50F7274E" w14:textId="77777777" w:rsidR="00F53DC9" w:rsidRPr="006A6209" w:rsidRDefault="00F53DC9" w:rsidP="00487BF0">
            <w:pPr>
              <w:pStyle w:val="TableText"/>
            </w:pPr>
            <w:r w:rsidRPr="006A6209">
              <w:t>CHECK-IN USER DUZ AND NAME</w:t>
            </w:r>
          </w:p>
        </w:tc>
      </w:tr>
      <w:tr w:rsidR="00F53DC9" w:rsidRPr="006A6209" w14:paraId="602B7CD5" w14:textId="77777777" w:rsidTr="009C78F2">
        <w:trPr>
          <w:jc w:val="center"/>
        </w:trPr>
        <w:tc>
          <w:tcPr>
            <w:tcW w:w="805" w:type="dxa"/>
          </w:tcPr>
          <w:p w14:paraId="388385D7" w14:textId="77777777" w:rsidR="00F53DC9" w:rsidRPr="006A6209" w:rsidRDefault="00F53DC9" w:rsidP="00487BF0">
            <w:pPr>
              <w:pStyle w:val="TableText"/>
            </w:pPr>
            <w:r w:rsidRPr="006A6209">
              <w:t>31</w:t>
            </w:r>
          </w:p>
        </w:tc>
        <w:tc>
          <w:tcPr>
            <w:tcW w:w="6895" w:type="dxa"/>
          </w:tcPr>
          <w:p w14:paraId="28B26DD0" w14:textId="77777777" w:rsidR="00F53DC9" w:rsidRPr="006A6209" w:rsidRDefault="00F53DC9" w:rsidP="00487BF0">
            <w:pPr>
              <w:pStyle w:val="TableText"/>
            </w:pPr>
            <w:r w:rsidRPr="006A6209">
              <w:t>CHECK-OUT USER DUZ AND NAME</w:t>
            </w:r>
          </w:p>
        </w:tc>
      </w:tr>
      <w:tr w:rsidR="00F53DC9" w:rsidRPr="006A6209" w14:paraId="682070D8" w14:textId="77777777" w:rsidTr="009C78F2">
        <w:trPr>
          <w:jc w:val="center"/>
        </w:trPr>
        <w:tc>
          <w:tcPr>
            <w:tcW w:w="805" w:type="dxa"/>
          </w:tcPr>
          <w:p w14:paraId="7F60E106" w14:textId="77777777" w:rsidR="00F53DC9" w:rsidRPr="006A6209" w:rsidRDefault="00F53DC9" w:rsidP="00487BF0">
            <w:pPr>
              <w:pStyle w:val="TableText"/>
            </w:pPr>
            <w:r w:rsidRPr="006A6209">
              <w:t>32</w:t>
            </w:r>
          </w:p>
        </w:tc>
        <w:tc>
          <w:tcPr>
            <w:tcW w:w="6895" w:type="dxa"/>
          </w:tcPr>
          <w:p w14:paraId="42A5A7BA" w14:textId="77777777" w:rsidR="00F53DC9" w:rsidRPr="006A6209" w:rsidRDefault="00F53DC9" w:rsidP="00487BF0">
            <w:pPr>
              <w:pStyle w:val="TableText"/>
            </w:pPr>
            <w:r w:rsidRPr="006A6209">
              <w:t>CANCELLATION REASON IEN AND NAME</w:t>
            </w:r>
          </w:p>
        </w:tc>
      </w:tr>
      <w:tr w:rsidR="00F53DC9" w:rsidRPr="006A6209" w14:paraId="7F483B4E" w14:textId="77777777" w:rsidTr="009C78F2">
        <w:trPr>
          <w:jc w:val="center"/>
        </w:trPr>
        <w:tc>
          <w:tcPr>
            <w:tcW w:w="805" w:type="dxa"/>
          </w:tcPr>
          <w:p w14:paraId="3F960C59" w14:textId="77777777" w:rsidR="00F53DC9" w:rsidRPr="006A6209" w:rsidRDefault="00F53DC9" w:rsidP="00487BF0">
            <w:pPr>
              <w:pStyle w:val="TableText"/>
            </w:pPr>
            <w:r w:rsidRPr="006A6209">
              <w:t>33</w:t>
            </w:r>
          </w:p>
        </w:tc>
        <w:tc>
          <w:tcPr>
            <w:tcW w:w="6895" w:type="dxa"/>
          </w:tcPr>
          <w:p w14:paraId="7A649229" w14:textId="77777777" w:rsidR="00F53DC9" w:rsidRPr="006A6209" w:rsidRDefault="00F53DC9" w:rsidP="00487BF0">
            <w:pPr>
              <w:pStyle w:val="TableText"/>
            </w:pPr>
            <w:r w:rsidRPr="006A6209">
              <w:t>CONSULT LINK</w:t>
            </w:r>
          </w:p>
        </w:tc>
      </w:tr>
      <w:bookmarkEnd w:id="1164"/>
    </w:tbl>
    <w:p w14:paraId="11182ED4" w14:textId="77777777" w:rsidR="00F53DC9" w:rsidRPr="006A6209" w:rsidRDefault="00F53DC9" w:rsidP="001C4B00">
      <w:pPr>
        <w:pStyle w:val="BodyText6"/>
      </w:pPr>
    </w:p>
    <w:p w14:paraId="67C9287F" w14:textId="11D91033" w:rsidR="00F53DC9" w:rsidRPr="006A6209" w:rsidRDefault="00487BF0" w:rsidP="00C949A2">
      <w:pPr>
        <w:pStyle w:val="Note"/>
      </w:pPr>
      <w:r w:rsidRPr="006A6209">
        <w:rPr>
          <w:b/>
        </w:rPr>
        <w:tab/>
      </w:r>
      <w:r w:rsidR="00F53DC9" w:rsidRPr="006A6209">
        <w:rPr>
          <w:b/>
        </w:rPr>
        <w:t>N</w:t>
      </w:r>
      <w:r w:rsidR="00C949A2" w:rsidRPr="006A6209">
        <w:rPr>
          <w:b/>
        </w:rPr>
        <w:t>OTE</w:t>
      </w:r>
      <w:r w:rsidR="00F53DC9" w:rsidRPr="006A6209">
        <w:rPr>
          <w:b/>
        </w:rPr>
        <w:t>:</w:t>
      </w:r>
      <w:r w:rsidR="00F53DC9" w:rsidRPr="006A6209">
        <w:t xml:space="preserve"> Field 27 is reserved for the 2507 Request IEN to be available in a future release.</w:t>
      </w:r>
    </w:p>
    <w:p w14:paraId="2B2373CB" w14:textId="6469AC7A" w:rsidR="00F53DC9" w:rsidRPr="006A6209" w:rsidRDefault="00F53DC9" w:rsidP="00487BF0">
      <w:pPr>
        <w:pStyle w:val="BodyText6"/>
      </w:pPr>
    </w:p>
    <w:p w14:paraId="450ABB3B" w14:textId="06141316" w:rsidR="009B379F" w:rsidRPr="006A6209" w:rsidRDefault="009B379F" w:rsidP="009B379F">
      <w:pPr>
        <w:pStyle w:val="Heading2"/>
      </w:pPr>
      <w:bookmarkStart w:id="1166" w:name="_Toc164850276"/>
      <w:r w:rsidRPr="006A6209">
        <w:t>Error Codes</w:t>
      </w:r>
      <w:bookmarkEnd w:id="1166"/>
    </w:p>
    <w:p w14:paraId="4B2CF707" w14:textId="4F1B7AC2" w:rsidR="005967E2" w:rsidRPr="006A6209" w:rsidRDefault="006430FA" w:rsidP="006430FA">
      <w:pPr>
        <w:pStyle w:val="BodyText"/>
        <w:keepNext/>
        <w:keepLines/>
      </w:pPr>
      <w:r w:rsidRPr="006A6209">
        <w:rPr>
          <w:color w:val="0000FF"/>
          <w:u w:val="single"/>
        </w:rPr>
        <w:fldChar w:fldCharType="begin" w:fldLock="1"/>
      </w:r>
      <w:r w:rsidRPr="006A6209">
        <w:rPr>
          <w:color w:val="0000FF"/>
          <w:u w:val="single"/>
        </w:rPr>
        <w:instrText xml:space="preserve"> REF _Ref58409437 \h  \* MERGEFORMAT </w:instrText>
      </w:r>
      <w:r w:rsidRPr="006A6209">
        <w:rPr>
          <w:color w:val="0000FF"/>
          <w:u w:val="single"/>
        </w:rPr>
      </w:r>
      <w:r w:rsidRPr="006A6209">
        <w:rPr>
          <w:color w:val="0000FF"/>
          <w:u w:val="single"/>
        </w:rPr>
        <w:fldChar w:fldCharType="separate"/>
      </w:r>
      <w:hyperlink w:anchor="_Ref58409437" w:history="1">
        <w:r w:rsidR="009D236C" w:rsidRPr="003D1D54">
          <w:rPr>
            <w:rStyle w:val="Hyperlink"/>
          </w:rPr>
          <w:t>Table 113</w:t>
        </w:r>
      </w:hyperlink>
      <w:r w:rsidRPr="006A6209">
        <w:rPr>
          <w:color w:val="0000FF"/>
          <w:u w:val="single"/>
        </w:rPr>
        <w:fldChar w:fldCharType="end"/>
      </w:r>
      <w:r w:rsidRPr="006A6209">
        <w:t xml:space="preserve"> lists the possible error codes returned by the Scheduling Replacement API.</w:t>
      </w:r>
    </w:p>
    <w:p w14:paraId="4341D6E1" w14:textId="77777777" w:rsidR="006430FA" w:rsidRPr="006A6209" w:rsidRDefault="006430FA" w:rsidP="006430FA">
      <w:pPr>
        <w:pStyle w:val="BodyText6"/>
        <w:keepNext/>
        <w:keepLines/>
      </w:pPr>
    </w:p>
    <w:p w14:paraId="008D82EF" w14:textId="7D14DC30" w:rsidR="005967E2" w:rsidRPr="006A6209" w:rsidRDefault="005967E2" w:rsidP="005967E2">
      <w:pPr>
        <w:pStyle w:val="Caption"/>
      </w:pPr>
      <w:bookmarkStart w:id="1167" w:name="_Ref58409437"/>
      <w:bookmarkStart w:id="1168" w:name="_Toc164849930"/>
      <w:r w:rsidRPr="006A6209">
        <w:t xml:space="preserve">Table </w:t>
      </w:r>
      <w:r w:rsidRPr="006A6209">
        <w:fldChar w:fldCharType="begin"/>
      </w:r>
      <w:r w:rsidRPr="006A6209">
        <w:instrText>SEQ Table \* ARABIC</w:instrText>
      </w:r>
      <w:r w:rsidRPr="006A6209">
        <w:fldChar w:fldCharType="separate"/>
      </w:r>
      <w:r w:rsidR="00127840">
        <w:rPr>
          <w:noProof/>
        </w:rPr>
        <w:t>123</w:t>
      </w:r>
      <w:r w:rsidRPr="006A6209">
        <w:fldChar w:fldCharType="end"/>
      </w:r>
      <w:bookmarkEnd w:id="1167"/>
      <w:r w:rsidRPr="006A6209">
        <w:t xml:space="preserve">: </w:t>
      </w:r>
      <w:r w:rsidR="006430FA" w:rsidRPr="006A6209">
        <w:t xml:space="preserve">Scheduling Replacement API </w:t>
      </w:r>
      <w:r w:rsidRPr="006A6209">
        <w:t>Error Codes</w:t>
      </w:r>
      <w:bookmarkEnd w:id="1168"/>
    </w:p>
    <w:tbl>
      <w:tblPr>
        <w:tblStyle w:val="TableGrid20"/>
        <w:tblW w:w="0" w:type="auto"/>
        <w:tblLook w:val="04A0" w:firstRow="1" w:lastRow="0" w:firstColumn="1" w:lastColumn="0" w:noHBand="0" w:noVBand="1"/>
      </w:tblPr>
      <w:tblGrid>
        <w:gridCol w:w="895"/>
        <w:gridCol w:w="8455"/>
      </w:tblGrid>
      <w:tr w:rsidR="006430FA" w:rsidRPr="006A6209" w14:paraId="5B4ABED3" w14:textId="77777777" w:rsidTr="009C78F2">
        <w:trPr>
          <w:tblHeader/>
        </w:trPr>
        <w:tc>
          <w:tcPr>
            <w:tcW w:w="895" w:type="dxa"/>
            <w:shd w:val="clear" w:color="auto" w:fill="E7E6E6" w:themeFill="background2"/>
          </w:tcPr>
          <w:p w14:paraId="0AA51CF0" w14:textId="7FE9F18B" w:rsidR="006430FA" w:rsidRPr="006A6209" w:rsidRDefault="006430FA" w:rsidP="00A23E30">
            <w:pPr>
              <w:pStyle w:val="TableHeading"/>
            </w:pPr>
            <w:bookmarkStart w:id="1169" w:name="_Hlk155332641"/>
            <w:r w:rsidRPr="006A6209">
              <w:t>Error Code</w:t>
            </w:r>
          </w:p>
        </w:tc>
        <w:tc>
          <w:tcPr>
            <w:tcW w:w="8455" w:type="dxa"/>
            <w:shd w:val="clear" w:color="auto" w:fill="E7E6E6" w:themeFill="background2"/>
          </w:tcPr>
          <w:p w14:paraId="7B53DCCE" w14:textId="5BC3788C" w:rsidR="006430FA" w:rsidRPr="006A6209" w:rsidRDefault="006430FA" w:rsidP="00A23E30">
            <w:pPr>
              <w:pStyle w:val="TableHeading"/>
            </w:pPr>
            <w:r w:rsidRPr="006A6209">
              <w:t>Description</w:t>
            </w:r>
          </w:p>
        </w:tc>
      </w:tr>
      <w:tr w:rsidR="006430FA" w:rsidRPr="006A6209" w14:paraId="44E9F1BF" w14:textId="77777777" w:rsidTr="009C78F2">
        <w:tc>
          <w:tcPr>
            <w:tcW w:w="895" w:type="dxa"/>
          </w:tcPr>
          <w:p w14:paraId="5D878562" w14:textId="18895C19" w:rsidR="006430FA" w:rsidRPr="006A6209" w:rsidRDefault="006430FA" w:rsidP="006430FA">
            <w:pPr>
              <w:pStyle w:val="TableText"/>
              <w:keepNext/>
              <w:keepLines/>
            </w:pPr>
            <w:r w:rsidRPr="006A6209">
              <w:rPr>
                <w:b/>
              </w:rPr>
              <w:t>101</w:t>
            </w:r>
          </w:p>
        </w:tc>
        <w:tc>
          <w:tcPr>
            <w:tcW w:w="8455" w:type="dxa"/>
          </w:tcPr>
          <w:p w14:paraId="1519503A" w14:textId="77777777" w:rsidR="006430FA" w:rsidRPr="006A6209" w:rsidRDefault="006430FA" w:rsidP="006430FA">
            <w:pPr>
              <w:pStyle w:val="TableText"/>
              <w:keepNext/>
              <w:keepLines/>
            </w:pPr>
            <w:r w:rsidRPr="006A6209">
              <w:t xml:space="preserve">The API returns error code </w:t>
            </w:r>
            <w:r w:rsidRPr="006A6209">
              <w:rPr>
                <w:b/>
                <w:bCs/>
              </w:rPr>
              <w:t>101</w:t>
            </w:r>
            <w:r w:rsidRPr="006A6209">
              <w:t xml:space="preserve"> when the network is too slow or is down. Applications that depend upon information stored in an external database </w:t>
            </w:r>
            <w:r w:rsidRPr="006A6209">
              <w:rPr>
                <w:i/>
                <w:iCs/>
              </w:rPr>
              <w:t>must</w:t>
            </w:r>
            <w:r w:rsidRPr="006A6209">
              <w:t xml:space="preserve"> be re-programmed to handle this condition. Without network error handling, applications may either hang indefinitely or error out. At this point, there is one error code to indicate a network problem.</w:t>
            </w:r>
          </w:p>
          <w:p w14:paraId="3314ED8C" w14:textId="6A682920" w:rsidR="006430FA" w:rsidRPr="006A6209" w:rsidRDefault="006430FA" w:rsidP="006430FA">
            <w:pPr>
              <w:pStyle w:val="TableNote"/>
              <w:keepNext/>
              <w:keepLines/>
            </w:pPr>
            <w:r w:rsidRPr="006A6209">
              <w:rPr>
                <w:b/>
                <w:bCs/>
              </w:rPr>
              <w:t>REF:</w:t>
            </w:r>
            <w:r w:rsidRPr="006A6209">
              <w:t xml:space="preserve"> For a complete list of all API error codes, see “</w:t>
            </w:r>
            <w:r w:rsidRPr="006A6209">
              <w:rPr>
                <w:color w:val="0000FF"/>
                <w:u w:val="single"/>
              </w:rPr>
              <w:fldChar w:fldCharType="begin" w:fldLock="1"/>
            </w:r>
            <w:r w:rsidRPr="006A6209">
              <w:rPr>
                <w:color w:val="0000FF"/>
                <w:u w:val="single"/>
              </w:rPr>
              <w:instrText xml:space="preserve"> REF _Ref54702722 \h  \* MERGEFORMAT </w:instrText>
            </w:r>
            <w:r w:rsidRPr="006A6209">
              <w:rPr>
                <w:color w:val="0000FF"/>
                <w:u w:val="single"/>
              </w:rPr>
            </w:r>
            <w:r w:rsidRPr="006A6209">
              <w:rPr>
                <w:color w:val="0000FF"/>
                <w:u w:val="single"/>
              </w:rPr>
              <w:fldChar w:fldCharType="separate"/>
            </w:r>
            <w:hyperlink w:anchor="_Ref54702722" w:history="1">
              <w:r w:rsidR="009D236C" w:rsidRPr="003D1D54">
                <w:rPr>
                  <w:rStyle w:val="Hyperlink"/>
                </w:rPr>
                <w:t>SDAPI—Error Codes</w:t>
              </w:r>
            </w:hyperlink>
            <w:r w:rsidRPr="006A6209">
              <w:rPr>
                <w:color w:val="0000FF"/>
                <w:u w:val="single"/>
              </w:rPr>
              <w:fldChar w:fldCharType="end"/>
            </w:r>
            <w:r w:rsidRPr="006A6209">
              <w:t>.”</w:t>
            </w:r>
          </w:p>
        </w:tc>
      </w:tr>
      <w:tr w:rsidR="006430FA" w:rsidRPr="006A6209" w14:paraId="7114A30B" w14:textId="77777777" w:rsidTr="009C78F2">
        <w:tc>
          <w:tcPr>
            <w:tcW w:w="895" w:type="dxa"/>
          </w:tcPr>
          <w:p w14:paraId="5DEBF6B7" w14:textId="6D9F9D19" w:rsidR="006430FA" w:rsidRPr="006A6209" w:rsidRDefault="006430FA" w:rsidP="006430FA">
            <w:pPr>
              <w:pStyle w:val="TableText"/>
              <w:keepNext/>
              <w:keepLines/>
              <w:rPr>
                <w:b/>
                <w:bCs/>
              </w:rPr>
            </w:pPr>
            <w:r w:rsidRPr="006A6209">
              <w:rPr>
                <w:b/>
                <w:bCs/>
              </w:rPr>
              <w:t>116</w:t>
            </w:r>
          </w:p>
        </w:tc>
        <w:tc>
          <w:tcPr>
            <w:tcW w:w="8455" w:type="dxa"/>
          </w:tcPr>
          <w:p w14:paraId="1090F862" w14:textId="77777777" w:rsidR="006430FA" w:rsidRPr="006A6209" w:rsidRDefault="006430FA" w:rsidP="006430FA">
            <w:pPr>
              <w:pStyle w:val="TableText"/>
              <w:keepNext/>
              <w:keepLines/>
            </w:pPr>
            <w:r w:rsidRPr="006A6209">
              <w:t xml:space="preserve">The API returns error code 116 when the data returned from the RSA database does </w:t>
            </w:r>
            <w:r w:rsidRPr="006A6209">
              <w:rPr>
                <w:i/>
                <w:iCs/>
              </w:rPr>
              <w:t>not</w:t>
            </w:r>
            <w:r w:rsidRPr="006A6209">
              <w:t xml:space="preserve"> match the data on VistA. An example of this would be if the RSA returns an IEN that does </w:t>
            </w:r>
            <w:r w:rsidRPr="006A6209">
              <w:rPr>
                <w:i/>
                <w:iCs/>
              </w:rPr>
              <w:t>not</w:t>
            </w:r>
            <w:r w:rsidRPr="006A6209">
              <w:t xml:space="preserve"> exist on VistA. Applications </w:t>
            </w:r>
            <w:r w:rsidRPr="006A6209">
              <w:rPr>
                <w:i/>
                <w:iCs/>
              </w:rPr>
              <w:t>must</w:t>
            </w:r>
            <w:r w:rsidRPr="006A6209">
              <w:t xml:space="preserve"> be re-programmed to handle this condition.</w:t>
            </w:r>
          </w:p>
          <w:p w14:paraId="4064AB83" w14:textId="1A51AF0A" w:rsidR="006430FA" w:rsidRPr="006A6209" w:rsidRDefault="006430FA" w:rsidP="006430FA">
            <w:pPr>
              <w:pStyle w:val="TableNote"/>
              <w:keepNext/>
              <w:keepLines/>
            </w:pPr>
            <w:r w:rsidRPr="006A6209">
              <w:rPr>
                <w:b/>
                <w:bCs/>
              </w:rPr>
              <w:t>REF:</w:t>
            </w:r>
            <w:r w:rsidRPr="006A6209">
              <w:t xml:space="preserve"> For a complete list of all API error codes, see “</w:t>
            </w:r>
            <w:r w:rsidRPr="006A6209">
              <w:rPr>
                <w:color w:val="0000FF"/>
                <w:u w:val="single"/>
              </w:rPr>
              <w:fldChar w:fldCharType="begin" w:fldLock="1"/>
            </w:r>
            <w:r w:rsidRPr="006A6209">
              <w:rPr>
                <w:color w:val="0000FF"/>
                <w:u w:val="single"/>
              </w:rPr>
              <w:instrText xml:space="preserve"> REF _Ref54702722 \h  \* MERGEFORMAT </w:instrText>
            </w:r>
            <w:r w:rsidRPr="006A6209">
              <w:rPr>
                <w:color w:val="0000FF"/>
                <w:u w:val="single"/>
              </w:rPr>
            </w:r>
            <w:r w:rsidRPr="006A6209">
              <w:rPr>
                <w:color w:val="0000FF"/>
                <w:u w:val="single"/>
              </w:rPr>
              <w:fldChar w:fldCharType="separate"/>
            </w:r>
            <w:hyperlink w:anchor="_Ref54702722" w:history="1">
              <w:r w:rsidR="009D236C" w:rsidRPr="003D1D54">
                <w:rPr>
                  <w:rStyle w:val="Hyperlink"/>
                </w:rPr>
                <w:t>SDAPI—Error Codes</w:t>
              </w:r>
            </w:hyperlink>
            <w:r w:rsidRPr="006A6209">
              <w:rPr>
                <w:color w:val="0000FF"/>
                <w:u w:val="single"/>
              </w:rPr>
              <w:fldChar w:fldCharType="end"/>
            </w:r>
            <w:r w:rsidRPr="006A6209">
              <w:t>.”</w:t>
            </w:r>
          </w:p>
        </w:tc>
      </w:tr>
      <w:tr w:rsidR="006430FA" w:rsidRPr="006A6209" w14:paraId="102F16F1" w14:textId="77777777" w:rsidTr="009C78F2">
        <w:tc>
          <w:tcPr>
            <w:tcW w:w="895" w:type="dxa"/>
          </w:tcPr>
          <w:p w14:paraId="3FBFD0C3" w14:textId="5A637D50" w:rsidR="006430FA" w:rsidRPr="006A6209" w:rsidRDefault="006430FA" w:rsidP="006430FA">
            <w:pPr>
              <w:pStyle w:val="TableText"/>
              <w:rPr>
                <w:b/>
                <w:bCs/>
              </w:rPr>
            </w:pPr>
            <w:r w:rsidRPr="006A6209">
              <w:rPr>
                <w:b/>
                <w:bCs/>
              </w:rPr>
              <w:t>117</w:t>
            </w:r>
          </w:p>
        </w:tc>
        <w:tc>
          <w:tcPr>
            <w:tcW w:w="8455" w:type="dxa"/>
          </w:tcPr>
          <w:p w14:paraId="7BAC85A5" w14:textId="77777777" w:rsidR="006430FA" w:rsidRPr="006A6209" w:rsidRDefault="006430FA" w:rsidP="006430FA">
            <w:pPr>
              <w:pStyle w:val="TableText"/>
            </w:pPr>
            <w:r w:rsidRPr="006A6209">
              <w:t xml:space="preserve">The API returns error code </w:t>
            </w:r>
            <w:r w:rsidRPr="006A6209">
              <w:rPr>
                <w:b/>
                <w:bCs/>
              </w:rPr>
              <w:t>117</w:t>
            </w:r>
            <w:r w:rsidRPr="006A6209">
              <w:t xml:space="preserve"> when the other error codes do </w:t>
            </w:r>
            <w:r w:rsidRPr="006A6209">
              <w:rPr>
                <w:i/>
                <w:iCs/>
              </w:rPr>
              <w:t>not</w:t>
            </w:r>
            <w:r w:rsidRPr="006A6209">
              <w:t xml:space="preserve"> apply. This error code incorporates any additional errors that may be included or returned in the future. Adding this error code prevents re-coding of current applications, as these new error codes are introduced.</w:t>
            </w:r>
          </w:p>
          <w:p w14:paraId="3CB894BE" w14:textId="1706907B" w:rsidR="006430FA" w:rsidRPr="006A6209" w:rsidRDefault="006430FA" w:rsidP="006430FA">
            <w:pPr>
              <w:pStyle w:val="TableNote"/>
            </w:pPr>
            <w:r w:rsidRPr="006A6209">
              <w:rPr>
                <w:b/>
                <w:bCs/>
              </w:rPr>
              <w:t>REF:</w:t>
            </w:r>
            <w:r w:rsidRPr="006A6209">
              <w:t xml:space="preserve"> For a complete list of all API error codes, see “</w:t>
            </w:r>
            <w:r w:rsidRPr="006A6209">
              <w:rPr>
                <w:color w:val="0000FF"/>
                <w:u w:val="single"/>
              </w:rPr>
              <w:fldChar w:fldCharType="begin" w:fldLock="1"/>
            </w:r>
            <w:r w:rsidRPr="006A6209">
              <w:rPr>
                <w:color w:val="0000FF"/>
                <w:u w:val="single"/>
              </w:rPr>
              <w:instrText xml:space="preserve"> REF _Ref54702722 \h  \* MERGEFORMAT </w:instrText>
            </w:r>
            <w:r w:rsidRPr="006A6209">
              <w:rPr>
                <w:color w:val="0000FF"/>
                <w:u w:val="single"/>
              </w:rPr>
            </w:r>
            <w:r w:rsidRPr="006A6209">
              <w:rPr>
                <w:color w:val="0000FF"/>
                <w:u w:val="single"/>
              </w:rPr>
              <w:fldChar w:fldCharType="separate"/>
            </w:r>
            <w:hyperlink w:anchor="_Ref54702722" w:history="1">
              <w:r w:rsidR="009D236C" w:rsidRPr="003D1D54">
                <w:rPr>
                  <w:rStyle w:val="Hyperlink"/>
                </w:rPr>
                <w:t>SDAPI—Error Codes</w:t>
              </w:r>
            </w:hyperlink>
            <w:r w:rsidRPr="006A6209">
              <w:rPr>
                <w:color w:val="0000FF"/>
                <w:u w:val="single"/>
              </w:rPr>
              <w:fldChar w:fldCharType="end"/>
            </w:r>
            <w:r w:rsidRPr="006A6209">
              <w:t>.”</w:t>
            </w:r>
          </w:p>
        </w:tc>
      </w:tr>
      <w:bookmarkEnd w:id="1169"/>
    </w:tbl>
    <w:p w14:paraId="75CDBA65" w14:textId="77777777" w:rsidR="005967E2" w:rsidRPr="006A6209" w:rsidRDefault="005967E2" w:rsidP="005967E2">
      <w:pPr>
        <w:pStyle w:val="BodyText6"/>
      </w:pPr>
    </w:p>
    <w:p w14:paraId="04055EAD" w14:textId="77777777" w:rsidR="006430FA" w:rsidRPr="006A6209" w:rsidRDefault="00F53DC9" w:rsidP="006430FA">
      <w:pPr>
        <w:pStyle w:val="Heading2"/>
      </w:pPr>
      <w:bookmarkStart w:id="1170" w:name="_Toc164850277"/>
      <w:r w:rsidRPr="006A6209">
        <w:t>External Data Source</w:t>
      </w:r>
      <w:bookmarkEnd w:id="1170"/>
    </w:p>
    <w:p w14:paraId="0F03A33D" w14:textId="31251137" w:rsidR="001375C8" w:rsidRPr="006A6209" w:rsidRDefault="00F53DC9" w:rsidP="006430FA">
      <w:pPr>
        <w:pStyle w:val="BodyText"/>
        <w:keepNext/>
        <w:keepLines/>
        <w:spacing w:after="0"/>
      </w:pPr>
      <w:r w:rsidRPr="006A6209">
        <w:t xml:space="preserve">The </w:t>
      </w:r>
      <w:r w:rsidR="006430FA" w:rsidRPr="006A6209">
        <w:t xml:space="preserve">Scheduling Replacement </w:t>
      </w:r>
      <w:r w:rsidRPr="006A6209">
        <w:t xml:space="preserve">API is designed to be used with an external database. The API pulls over all the data required by the application function in one request and stores it in a temporary global. The temporary global can then be used in place of the </w:t>
      </w:r>
      <w:r w:rsidR="00427C38" w:rsidRPr="006A6209">
        <w:t>HOSPITAL LOCATION (#44.001, 44.003)</w:t>
      </w:r>
      <w:r w:rsidRPr="006A6209">
        <w:t xml:space="preserve"> </w:t>
      </w:r>
      <w:r w:rsidR="006430FA" w:rsidRPr="006A6209">
        <w:t>S</w:t>
      </w:r>
      <w:r w:rsidRPr="006A6209">
        <w:t xml:space="preserve">ub-files and the </w:t>
      </w:r>
      <w:r w:rsidR="00427C38" w:rsidRPr="006A6209">
        <w:t>PATIENT (#2.98)</w:t>
      </w:r>
      <w:r w:rsidRPr="006A6209">
        <w:t xml:space="preserve"> </w:t>
      </w:r>
      <w:r w:rsidR="006430FA" w:rsidRPr="006A6209">
        <w:t>S</w:t>
      </w:r>
      <w:r w:rsidRPr="006A6209">
        <w:t>ub-file to perform the business logic of the application, separating the data layer from the business layer.</w:t>
      </w:r>
    </w:p>
    <w:p w14:paraId="604CEA88" w14:textId="01CE42B8" w:rsidR="009B379F" w:rsidRPr="006A6209" w:rsidRDefault="00F53DC9" w:rsidP="002037F1">
      <w:pPr>
        <w:pStyle w:val="Heading3"/>
      </w:pPr>
      <w:bookmarkStart w:id="1171" w:name="_Toc164850278"/>
      <w:r w:rsidRPr="006A6209">
        <w:t>Example</w:t>
      </w:r>
      <w:bookmarkEnd w:id="1171"/>
    </w:p>
    <w:p w14:paraId="07752B09" w14:textId="7277CE75" w:rsidR="001447D3" w:rsidRPr="006A6209" w:rsidRDefault="00F53DC9" w:rsidP="001447D3">
      <w:pPr>
        <w:pStyle w:val="BodyText"/>
        <w:keepNext/>
        <w:keepLines/>
      </w:pPr>
      <w:r w:rsidRPr="006A6209">
        <w:t>The process of encapsulation involve</w:t>
      </w:r>
      <w:r w:rsidR="009B379F" w:rsidRPr="006A6209">
        <w:t>s</w:t>
      </w:r>
      <w:r w:rsidRPr="006A6209">
        <w:t>, in part, replacing direct global references in routines with APIs. As an example, consider the following piece of code</w:t>
      </w:r>
      <w:r w:rsidR="001447D3" w:rsidRPr="006A6209">
        <w:t xml:space="preserve"> (</w:t>
      </w:r>
      <w:r w:rsidR="001447D3" w:rsidRPr="006A6209">
        <w:rPr>
          <w:color w:val="0000FF"/>
          <w:u w:val="single"/>
        </w:rPr>
        <w:fldChar w:fldCharType="begin" w:fldLock="1"/>
      </w:r>
      <w:r w:rsidR="001447D3" w:rsidRPr="006A6209">
        <w:rPr>
          <w:color w:val="0000FF"/>
          <w:u w:val="single"/>
        </w:rPr>
        <w:instrText xml:space="preserve"> REF _Ref58329139 \h  \* MERGEFORMAT </w:instrText>
      </w:r>
      <w:r w:rsidR="001447D3" w:rsidRPr="006A6209">
        <w:rPr>
          <w:color w:val="0000FF"/>
          <w:u w:val="single"/>
        </w:rPr>
      </w:r>
      <w:r w:rsidR="001447D3" w:rsidRPr="006A6209">
        <w:rPr>
          <w:color w:val="0000FF"/>
          <w:u w:val="single"/>
        </w:rPr>
        <w:fldChar w:fldCharType="separate"/>
      </w:r>
      <w:hyperlink w:anchor="_Ref58329139" w:history="1">
        <w:r w:rsidR="009D236C" w:rsidRPr="003D1D54">
          <w:rPr>
            <w:rStyle w:val="Hyperlink"/>
          </w:rPr>
          <w:t>Figure 11</w:t>
        </w:r>
      </w:hyperlink>
      <w:r w:rsidR="001447D3" w:rsidRPr="006A6209">
        <w:rPr>
          <w:color w:val="0000FF"/>
          <w:u w:val="single"/>
        </w:rPr>
        <w:fldChar w:fldCharType="end"/>
      </w:r>
      <w:r w:rsidR="001447D3" w:rsidRPr="006A6209">
        <w:t>)</w:t>
      </w:r>
      <w:r w:rsidRPr="006A6209">
        <w:t>. This code is designed to retrieve</w:t>
      </w:r>
      <w:r w:rsidR="001447D3" w:rsidRPr="006A6209">
        <w:t xml:space="preserve"> the following:</w:t>
      </w:r>
    </w:p>
    <w:p w14:paraId="0C3F1522" w14:textId="77777777" w:rsidR="001447D3" w:rsidRPr="006A6209" w:rsidRDefault="001447D3" w:rsidP="001447D3">
      <w:pPr>
        <w:pStyle w:val="ListBullet"/>
        <w:keepNext/>
        <w:keepLines/>
      </w:pPr>
      <w:r w:rsidRPr="006A6209">
        <w:t>A</w:t>
      </w:r>
      <w:r w:rsidR="00F53DC9" w:rsidRPr="006A6209">
        <w:t>ppointment date/time</w:t>
      </w:r>
    </w:p>
    <w:p w14:paraId="451C49A6" w14:textId="77777777" w:rsidR="001447D3" w:rsidRPr="006A6209" w:rsidRDefault="001447D3" w:rsidP="001447D3">
      <w:pPr>
        <w:pStyle w:val="ListBullet"/>
        <w:keepNext/>
        <w:keepLines/>
      </w:pPr>
      <w:r w:rsidRPr="006A6209">
        <w:t>P</w:t>
      </w:r>
      <w:r w:rsidR="00F53DC9" w:rsidRPr="006A6209">
        <w:t>atient DFN</w:t>
      </w:r>
    </w:p>
    <w:p w14:paraId="5455862E" w14:textId="77777777" w:rsidR="001447D3" w:rsidRPr="006A6209" w:rsidRDefault="001447D3" w:rsidP="001447D3">
      <w:pPr>
        <w:pStyle w:val="ListBullet"/>
        <w:keepNext/>
        <w:keepLines/>
      </w:pPr>
      <w:r w:rsidRPr="006A6209">
        <w:t>N</w:t>
      </w:r>
      <w:r w:rsidR="00F53DC9" w:rsidRPr="006A6209">
        <w:t>ame</w:t>
      </w:r>
    </w:p>
    <w:p w14:paraId="062EF23F" w14:textId="70096D26" w:rsidR="00F53DC9" w:rsidRPr="006A6209" w:rsidRDefault="001447D3" w:rsidP="001447D3">
      <w:pPr>
        <w:pStyle w:val="ListBullet"/>
      </w:pPr>
      <w:r w:rsidRPr="006A6209">
        <w:t>L</w:t>
      </w:r>
      <w:r w:rsidR="00F53DC9" w:rsidRPr="006A6209">
        <w:t xml:space="preserve">ength of appointment for all </w:t>
      </w:r>
      <w:r w:rsidR="00F53DC9" w:rsidRPr="006A6209">
        <w:rPr>
          <w:b/>
          <w:bCs/>
        </w:rPr>
        <w:t>DGCLN</w:t>
      </w:r>
      <w:r w:rsidR="00F53DC9" w:rsidRPr="006A6209">
        <w:t xml:space="preserve"> clinic appointments up to </w:t>
      </w:r>
      <w:r w:rsidR="00F53DC9" w:rsidRPr="006A6209">
        <w:rPr>
          <w:b/>
          <w:bCs/>
        </w:rPr>
        <w:t>DGLAST</w:t>
      </w:r>
      <w:r w:rsidR="00F53DC9" w:rsidRPr="006A6209">
        <w:t xml:space="preserve"> date.</w:t>
      </w:r>
    </w:p>
    <w:p w14:paraId="521005E5" w14:textId="72B9310F" w:rsidR="00F53DC9" w:rsidRPr="006A6209" w:rsidRDefault="00F53DC9" w:rsidP="00EE5799">
      <w:pPr>
        <w:pStyle w:val="BodyText6"/>
        <w:keepNext/>
        <w:keepLines/>
      </w:pPr>
    </w:p>
    <w:p w14:paraId="459C0F0D" w14:textId="614CFAAC" w:rsidR="001447D3" w:rsidRPr="006A6209" w:rsidRDefault="001447D3" w:rsidP="001447D3">
      <w:pPr>
        <w:pStyle w:val="Caption"/>
      </w:pPr>
      <w:bookmarkStart w:id="1172" w:name="_Ref58329139"/>
      <w:bookmarkStart w:id="1173" w:name="_Toc164849776"/>
      <w:r w:rsidRPr="006A6209">
        <w:t xml:space="preserve">Figure </w:t>
      </w:r>
      <w:r w:rsidRPr="006A6209">
        <w:fldChar w:fldCharType="begin"/>
      </w:r>
      <w:r w:rsidRPr="006A6209">
        <w:instrText>SEQ Figure \* ARABIC</w:instrText>
      </w:r>
      <w:r w:rsidRPr="006A6209">
        <w:fldChar w:fldCharType="separate"/>
      </w:r>
      <w:r w:rsidR="00127840">
        <w:rPr>
          <w:noProof/>
        </w:rPr>
        <w:t>11</w:t>
      </w:r>
      <w:r w:rsidRPr="006A6209">
        <w:fldChar w:fldCharType="end"/>
      </w:r>
      <w:bookmarkEnd w:id="1172"/>
      <w:r w:rsidRPr="006A6209">
        <w:t>: Sample Code</w:t>
      </w:r>
      <w:bookmarkEnd w:id="1173"/>
    </w:p>
    <w:p w14:paraId="4BBF0612" w14:textId="77777777" w:rsidR="00F53DC9" w:rsidRPr="006A6209" w:rsidRDefault="00F53DC9" w:rsidP="00EE5799">
      <w:pPr>
        <w:pStyle w:val="Dialogue"/>
      </w:pPr>
      <w:r w:rsidRPr="006A6209">
        <w:t>F  S DGDATE=$O(^SC(DGCLN,"S",DGDATE)) Q:'DGDATE!(DGDATE&gt;DGLAST)  D</w:t>
      </w:r>
    </w:p>
    <w:p w14:paraId="7A58BF3F" w14:textId="77777777" w:rsidR="00F53DC9" w:rsidRPr="006A6209" w:rsidRDefault="00F53DC9" w:rsidP="00EE5799">
      <w:pPr>
        <w:pStyle w:val="Dialogue"/>
      </w:pPr>
      <w:r w:rsidRPr="006A6209">
        <w:t>. S DGAPT=0 F  S DGAPT=$O(^SC(DGCLN,"S",DGDATE,1,DGAPT)) Q:'DGAPT  D</w:t>
      </w:r>
    </w:p>
    <w:p w14:paraId="39ADC481" w14:textId="77777777" w:rsidR="00F53DC9" w:rsidRPr="006A6209" w:rsidRDefault="00F53DC9" w:rsidP="00EE5799">
      <w:pPr>
        <w:pStyle w:val="Dialogue"/>
      </w:pPr>
      <w:r w:rsidRPr="006A6209">
        <w:t>. . S DGPAT=$P(^SC(DGCLN,"S",DGDATE,1,DGAPT,0),U,1)</w:t>
      </w:r>
    </w:p>
    <w:p w14:paraId="5A586300" w14:textId="77777777" w:rsidR="00F53DC9" w:rsidRPr="006A6209" w:rsidRDefault="00F53DC9" w:rsidP="00EE5799">
      <w:pPr>
        <w:pStyle w:val="Dialogue"/>
      </w:pPr>
      <w:r w:rsidRPr="006A6209">
        <w:t>. . I $G(DGPAT) S DGPATNAM=$P(^DPT(DGPAT,0),U,1))</w:t>
      </w:r>
    </w:p>
    <w:p w14:paraId="0BDAE48C" w14:textId="77777777" w:rsidR="00F53DC9" w:rsidRPr="006A6209" w:rsidRDefault="00F53DC9" w:rsidP="00EE5799">
      <w:pPr>
        <w:pStyle w:val="Dialogue"/>
      </w:pPr>
      <w:r w:rsidRPr="006A6209">
        <w:t>. . S DGLOAPPT=$P(^SC(DGCLN,"S",DGDATE,1,DGAPT,0),U,2)</w:t>
      </w:r>
    </w:p>
    <w:p w14:paraId="677E97C3" w14:textId="77777777" w:rsidR="00F53DC9" w:rsidRPr="006A6209" w:rsidRDefault="00F53DC9" w:rsidP="00EE5799">
      <w:pPr>
        <w:pStyle w:val="Dialogue"/>
      </w:pPr>
      <w:r w:rsidRPr="006A6209">
        <w:t>CONTINUE PROCESSING AS NEEDED</w:t>
      </w:r>
    </w:p>
    <w:p w14:paraId="7E9109EC" w14:textId="77777777" w:rsidR="00F53DC9" w:rsidRPr="006A6209" w:rsidRDefault="00F53DC9" w:rsidP="009B379F">
      <w:pPr>
        <w:pStyle w:val="BodyText6"/>
      </w:pPr>
    </w:p>
    <w:p w14:paraId="1D36AD21" w14:textId="4A289E7A" w:rsidR="00F53DC9" w:rsidRPr="006A6209" w:rsidRDefault="00F53DC9" w:rsidP="009B379F">
      <w:pPr>
        <w:pStyle w:val="BodyText"/>
        <w:keepNext/>
        <w:keepLines/>
      </w:pPr>
      <w:r w:rsidRPr="006A6209">
        <w:t xml:space="preserve">Using the API, the code </w:t>
      </w:r>
      <w:r w:rsidR="009B379F" w:rsidRPr="006A6209">
        <w:t>can</w:t>
      </w:r>
      <w:r w:rsidRPr="006A6209">
        <w:t xml:space="preserve"> be changed as follows:</w:t>
      </w:r>
    </w:p>
    <w:p w14:paraId="3AD4E84A" w14:textId="2DEFBAAB" w:rsidR="009B379F" w:rsidRPr="006A6209" w:rsidRDefault="009B379F" w:rsidP="009B379F">
      <w:pPr>
        <w:pStyle w:val="BodyText6"/>
        <w:keepNext/>
        <w:keepLines/>
      </w:pPr>
    </w:p>
    <w:p w14:paraId="60D8FCF9" w14:textId="2092650F" w:rsidR="001447D3" w:rsidRPr="006A6209" w:rsidRDefault="001447D3" w:rsidP="001447D3">
      <w:pPr>
        <w:pStyle w:val="Caption"/>
      </w:pPr>
      <w:bookmarkStart w:id="1174" w:name="_Toc164849777"/>
      <w:r w:rsidRPr="006A6209">
        <w:t xml:space="preserve">Figure </w:t>
      </w:r>
      <w:r w:rsidRPr="006A6209">
        <w:fldChar w:fldCharType="begin"/>
      </w:r>
      <w:r w:rsidRPr="006A6209">
        <w:instrText>SEQ Figure \* ARABIC</w:instrText>
      </w:r>
      <w:r w:rsidRPr="006A6209">
        <w:fldChar w:fldCharType="separate"/>
      </w:r>
      <w:r w:rsidR="00127840">
        <w:rPr>
          <w:noProof/>
        </w:rPr>
        <w:t>12</w:t>
      </w:r>
      <w:r w:rsidRPr="006A6209">
        <w:fldChar w:fldCharType="end"/>
      </w:r>
      <w:r w:rsidRPr="006A6209">
        <w:t>: Sample Code Using the API</w:t>
      </w:r>
      <w:r w:rsidR="006430FA" w:rsidRPr="006A6209">
        <w:t>: Data Layer</w:t>
      </w:r>
      <w:bookmarkEnd w:id="1174"/>
    </w:p>
    <w:p w14:paraId="559C9158" w14:textId="77777777" w:rsidR="00F53DC9" w:rsidRPr="006A6209" w:rsidRDefault="00F53DC9" w:rsidP="009B379F">
      <w:pPr>
        <w:pStyle w:val="Dialogue"/>
      </w:pPr>
      <w:r w:rsidRPr="006A6209">
        <w:t>;DATA LAYER</w:t>
      </w:r>
    </w:p>
    <w:p w14:paraId="7280CC4F" w14:textId="77777777" w:rsidR="00F53DC9" w:rsidRPr="006A6209" w:rsidRDefault="00F53DC9" w:rsidP="009B379F">
      <w:pPr>
        <w:pStyle w:val="Dialogue"/>
      </w:pPr>
      <w:r w:rsidRPr="006A6209">
        <w:t>S DGARRAY(1)=";"_DGLAST</w:t>
      </w:r>
    </w:p>
    <w:p w14:paraId="522AEFC1" w14:textId="77777777" w:rsidR="00F53DC9" w:rsidRPr="006A6209" w:rsidRDefault="00F53DC9" w:rsidP="009B379F">
      <w:pPr>
        <w:pStyle w:val="Dialogue"/>
      </w:pPr>
      <w:r w:rsidRPr="006A6209">
        <w:t>S DGARRAY("FLDS")="1;4;5"</w:t>
      </w:r>
    </w:p>
    <w:p w14:paraId="543C9F18" w14:textId="77777777" w:rsidR="00F53DC9" w:rsidRPr="006A6209" w:rsidRDefault="00F53DC9" w:rsidP="009B379F">
      <w:pPr>
        <w:pStyle w:val="Dialogue"/>
      </w:pPr>
      <w:r w:rsidRPr="006A6209">
        <w:t>S DGARRAY(2)=DGCLN</w:t>
      </w:r>
    </w:p>
    <w:p w14:paraId="34B04FB5" w14:textId="77777777" w:rsidR="00F53DC9" w:rsidRPr="006A6209" w:rsidRDefault="00F53DC9" w:rsidP="009B379F">
      <w:pPr>
        <w:pStyle w:val="Dialogue"/>
      </w:pPr>
      <w:r w:rsidRPr="006A6209">
        <w:t>S DGCNT=$$SDAPI^SDAMA301(.DGARRAY)</w:t>
      </w:r>
    </w:p>
    <w:p w14:paraId="6AEEB37C" w14:textId="389F8D85" w:rsidR="00F53DC9" w:rsidRPr="006A6209" w:rsidRDefault="00F53DC9" w:rsidP="001447D3">
      <w:pPr>
        <w:pStyle w:val="BodyText6"/>
      </w:pPr>
    </w:p>
    <w:p w14:paraId="5C04F9F6" w14:textId="4B5548F3" w:rsidR="001447D3" w:rsidRPr="006A6209" w:rsidRDefault="001447D3" w:rsidP="001447D3">
      <w:pPr>
        <w:pStyle w:val="Caption"/>
      </w:pPr>
      <w:bookmarkStart w:id="1175" w:name="_Toc164849778"/>
      <w:r w:rsidRPr="006A6209">
        <w:t xml:space="preserve">Figure </w:t>
      </w:r>
      <w:r w:rsidRPr="006A6209">
        <w:fldChar w:fldCharType="begin"/>
      </w:r>
      <w:r w:rsidRPr="006A6209">
        <w:instrText>SEQ Figure \* ARABIC</w:instrText>
      </w:r>
      <w:r w:rsidRPr="006A6209">
        <w:fldChar w:fldCharType="separate"/>
      </w:r>
      <w:r w:rsidR="00127840">
        <w:rPr>
          <w:noProof/>
        </w:rPr>
        <w:t>13</w:t>
      </w:r>
      <w:r w:rsidRPr="006A6209">
        <w:fldChar w:fldCharType="end"/>
      </w:r>
      <w:r w:rsidRPr="006A6209">
        <w:t>: Sample Code Using the API</w:t>
      </w:r>
      <w:r w:rsidR="006430FA" w:rsidRPr="006A6209">
        <w:t>: Business Layer</w:t>
      </w:r>
      <w:bookmarkEnd w:id="1175"/>
    </w:p>
    <w:p w14:paraId="626888FE" w14:textId="77777777" w:rsidR="00F53DC9" w:rsidRPr="006A6209" w:rsidRDefault="00F53DC9" w:rsidP="009B379F">
      <w:pPr>
        <w:pStyle w:val="Dialogue"/>
      </w:pPr>
      <w:r w:rsidRPr="006A6209">
        <w:t>;BUSINESS LAYER</w:t>
      </w:r>
    </w:p>
    <w:p w14:paraId="5F5C564F" w14:textId="77777777" w:rsidR="00F53DC9" w:rsidRPr="006A6209" w:rsidRDefault="00F53DC9" w:rsidP="009B379F">
      <w:pPr>
        <w:pStyle w:val="Dialogue"/>
      </w:pPr>
      <w:r w:rsidRPr="006A6209">
        <w:t>;  if data is returned, process appointment data</w:t>
      </w:r>
    </w:p>
    <w:p w14:paraId="7467ECF6" w14:textId="77777777" w:rsidR="00F53DC9" w:rsidRPr="006A6209" w:rsidRDefault="00F53DC9" w:rsidP="009B379F">
      <w:pPr>
        <w:pStyle w:val="Dialogue"/>
        <w:rPr>
          <w:color w:val="auto"/>
        </w:rPr>
      </w:pPr>
      <w:r w:rsidRPr="006A6209">
        <w:rPr>
          <w:color w:val="auto"/>
        </w:rPr>
        <w:t xml:space="preserve">I DGCNT&gt;0 S DGPAT=0 F  S DGPAT=$O(^TMP($J,”SDAMA301”,DGCLN,DGPAT) </w:t>
      </w:r>
    </w:p>
    <w:p w14:paraId="51FA9885" w14:textId="77777777" w:rsidR="00F53DC9" w:rsidRPr="006A6209" w:rsidRDefault="00F53DC9" w:rsidP="009B379F">
      <w:pPr>
        <w:pStyle w:val="Dialogue"/>
        <w:rPr>
          <w:color w:val="auto"/>
        </w:rPr>
      </w:pPr>
      <w:r w:rsidRPr="006A6209">
        <w:rPr>
          <w:color w:val="auto"/>
        </w:rPr>
        <w:t>Q:DGPAT=””  D</w:t>
      </w:r>
    </w:p>
    <w:p w14:paraId="15BA0999" w14:textId="77777777" w:rsidR="00F53DC9" w:rsidRPr="006A6209" w:rsidRDefault="00F53DC9" w:rsidP="009B379F">
      <w:pPr>
        <w:pStyle w:val="Dialogue"/>
        <w:rPr>
          <w:color w:val="auto"/>
        </w:rPr>
      </w:pPr>
      <w:r w:rsidRPr="006A6209">
        <w:rPr>
          <w:color w:val="auto"/>
        </w:rPr>
        <w:t>. S DGDATE=0 F  S DGDATE=$O(^TMP($J,"SDAMA301",DGCLN,DGPAT,DGDATE)</w:t>
      </w:r>
    </w:p>
    <w:p w14:paraId="1D0EFFE9" w14:textId="77777777" w:rsidR="00F53DC9" w:rsidRPr="006A6209" w:rsidRDefault="00F53DC9" w:rsidP="009B379F">
      <w:pPr>
        <w:pStyle w:val="Dialogue"/>
        <w:rPr>
          <w:color w:val="auto"/>
        </w:rPr>
      </w:pPr>
      <w:r w:rsidRPr="006A6209">
        <w:rPr>
          <w:color w:val="auto"/>
        </w:rPr>
        <w:t xml:space="preserve"> Q:DGDATE=""  D</w:t>
      </w:r>
    </w:p>
    <w:p w14:paraId="637C5280" w14:textId="77777777" w:rsidR="00F53DC9" w:rsidRPr="006A6209" w:rsidRDefault="00F53DC9" w:rsidP="009B379F">
      <w:pPr>
        <w:pStyle w:val="Dialogue"/>
        <w:rPr>
          <w:color w:val="auto"/>
        </w:rPr>
      </w:pPr>
      <w:r w:rsidRPr="006A6209">
        <w:rPr>
          <w:color w:val="auto"/>
        </w:rPr>
        <w:t>.. S DGLOAPPT=$P($G(^TMP($J,”SDAMA301”,DGCLN,DGPAT,DGDATE)),U,5) ;length</w:t>
      </w:r>
    </w:p>
    <w:p w14:paraId="3375F5EE" w14:textId="77777777" w:rsidR="00F53DC9" w:rsidRPr="006A6209" w:rsidRDefault="00F53DC9" w:rsidP="009B379F">
      <w:pPr>
        <w:pStyle w:val="Dialogue"/>
        <w:rPr>
          <w:color w:val="auto"/>
        </w:rPr>
      </w:pPr>
      <w:r w:rsidRPr="006A6209">
        <w:rPr>
          <w:color w:val="auto"/>
        </w:rPr>
        <w:t xml:space="preserve"> of appt</w:t>
      </w:r>
    </w:p>
    <w:p w14:paraId="4F6887D9" w14:textId="77777777" w:rsidR="00F53DC9" w:rsidRPr="006A6209" w:rsidRDefault="00F53DC9" w:rsidP="009B379F">
      <w:pPr>
        <w:pStyle w:val="Dialogue"/>
        <w:rPr>
          <w:color w:val="auto"/>
        </w:rPr>
      </w:pPr>
      <w:r w:rsidRPr="006A6209">
        <w:rPr>
          <w:color w:val="auto"/>
        </w:rPr>
        <w:t>.. S DGPINFO=$P($G(^TMP($J,”SDAMA301”,DGCLN,DGPAT,DGDATE)),U,4) ;patient</w:t>
      </w:r>
    </w:p>
    <w:p w14:paraId="7830683F" w14:textId="77777777" w:rsidR="00F53DC9" w:rsidRPr="006A6209" w:rsidRDefault="00F53DC9" w:rsidP="009B379F">
      <w:pPr>
        <w:pStyle w:val="Dialogue"/>
        <w:rPr>
          <w:color w:val="auto"/>
        </w:rPr>
      </w:pPr>
      <w:r w:rsidRPr="006A6209">
        <w:rPr>
          <w:color w:val="auto"/>
        </w:rPr>
        <w:t xml:space="preserve"> DFN and Name</w:t>
      </w:r>
    </w:p>
    <w:p w14:paraId="741C1F9C" w14:textId="77777777" w:rsidR="00F53DC9" w:rsidRPr="006A6209" w:rsidRDefault="00F53DC9" w:rsidP="009B379F">
      <w:pPr>
        <w:pStyle w:val="Dialogue"/>
        <w:rPr>
          <w:color w:val="auto"/>
        </w:rPr>
      </w:pPr>
      <w:r w:rsidRPr="006A6209">
        <w:rPr>
          <w:color w:val="auto"/>
        </w:rPr>
        <w:t xml:space="preserve">.. S DGPATNAM=$P(DGPINFO,";",2) ;patient name </w:t>
      </w:r>
    </w:p>
    <w:p w14:paraId="75F5A512" w14:textId="77777777" w:rsidR="00F53DC9" w:rsidRPr="006A6209" w:rsidRDefault="00F53DC9" w:rsidP="009B379F">
      <w:pPr>
        <w:pStyle w:val="Dialogue"/>
        <w:rPr>
          <w:color w:val="auto"/>
        </w:rPr>
      </w:pPr>
      <w:r w:rsidRPr="006A6209">
        <w:rPr>
          <w:color w:val="auto"/>
        </w:rPr>
        <w:t xml:space="preserve">.. continue processing appointment data as needed </w:t>
      </w:r>
    </w:p>
    <w:p w14:paraId="6BCA980D" w14:textId="77777777" w:rsidR="00F53DC9" w:rsidRPr="006A6209" w:rsidRDefault="00F53DC9" w:rsidP="009B379F">
      <w:pPr>
        <w:pStyle w:val="Dialogue"/>
        <w:rPr>
          <w:color w:val="auto"/>
        </w:rPr>
      </w:pPr>
      <w:r w:rsidRPr="006A6209">
        <w:rPr>
          <w:color w:val="auto"/>
        </w:rPr>
        <w:t>; if error returned, process error</w:t>
      </w:r>
    </w:p>
    <w:p w14:paraId="563815F2" w14:textId="77777777" w:rsidR="00F53DC9" w:rsidRPr="006A6209" w:rsidRDefault="00F53DC9" w:rsidP="009B379F">
      <w:pPr>
        <w:pStyle w:val="Dialogue"/>
        <w:rPr>
          <w:color w:val="auto"/>
        </w:rPr>
      </w:pPr>
      <w:r w:rsidRPr="006A6209">
        <w:rPr>
          <w:color w:val="auto"/>
        </w:rPr>
        <w:t xml:space="preserve">I DGCNT&lt;0 D </w:t>
      </w:r>
    </w:p>
    <w:p w14:paraId="40AEBC0E" w14:textId="77777777" w:rsidR="00F53DC9" w:rsidRPr="006A6209" w:rsidRDefault="00F53DC9" w:rsidP="009B379F">
      <w:pPr>
        <w:pStyle w:val="Dialogue"/>
        <w:rPr>
          <w:color w:val="auto"/>
        </w:rPr>
      </w:pPr>
      <w:r w:rsidRPr="006A6209">
        <w:rPr>
          <w:color w:val="auto"/>
        </w:rPr>
        <w:t xml:space="preserve">. ;check error array for DATABASE IS UNAVAILABLE error </w:t>
      </w:r>
    </w:p>
    <w:p w14:paraId="0A714872" w14:textId="77777777" w:rsidR="00F53DC9" w:rsidRPr="006A6209" w:rsidRDefault="00F53DC9" w:rsidP="009B379F">
      <w:pPr>
        <w:pStyle w:val="Dialogue"/>
        <w:rPr>
          <w:color w:val="auto"/>
        </w:rPr>
      </w:pPr>
      <w:r w:rsidRPr="006A6209">
        <w:rPr>
          <w:color w:val="auto"/>
        </w:rPr>
        <w:t>. I $D(^TMP($J,”SDAMA301,101)) D</w:t>
      </w:r>
    </w:p>
    <w:p w14:paraId="36F4EB59" w14:textId="77777777" w:rsidR="00F53DC9" w:rsidRPr="006A6209" w:rsidRDefault="00F53DC9" w:rsidP="009B379F">
      <w:pPr>
        <w:pStyle w:val="Dialogue"/>
        <w:rPr>
          <w:color w:val="auto"/>
        </w:rPr>
      </w:pPr>
      <w:r w:rsidRPr="006A6209">
        <w:rPr>
          <w:color w:val="auto"/>
        </w:rPr>
        <w:t xml:space="preserve">.. process error as needed (calling application to determine how to </w:t>
      </w:r>
    </w:p>
    <w:p w14:paraId="6CF57611" w14:textId="77777777" w:rsidR="00F53DC9" w:rsidRPr="006A6209" w:rsidRDefault="00F53DC9" w:rsidP="009B379F">
      <w:pPr>
        <w:pStyle w:val="Dialogue"/>
        <w:rPr>
          <w:color w:val="auto"/>
        </w:rPr>
      </w:pPr>
      <w:r w:rsidRPr="006A6209">
        <w:rPr>
          <w:color w:val="auto"/>
        </w:rPr>
        <w:t>handle this)</w:t>
      </w:r>
    </w:p>
    <w:p w14:paraId="1FBF67FC" w14:textId="77777777" w:rsidR="00F53DC9" w:rsidRPr="006A6209" w:rsidRDefault="00F53DC9" w:rsidP="009B379F">
      <w:pPr>
        <w:pStyle w:val="Dialogue"/>
        <w:rPr>
          <w:color w:val="auto"/>
        </w:rPr>
      </w:pPr>
      <w:r w:rsidRPr="006A6209">
        <w:rPr>
          <w:color w:val="auto"/>
        </w:rPr>
        <w:t>. ;check error array for DATA MISMATCH error</w:t>
      </w:r>
    </w:p>
    <w:p w14:paraId="0D04E120" w14:textId="77777777" w:rsidR="00F53DC9" w:rsidRPr="006A6209" w:rsidRDefault="00F53DC9" w:rsidP="009B379F">
      <w:pPr>
        <w:pStyle w:val="Dialogue"/>
        <w:rPr>
          <w:color w:val="auto"/>
        </w:rPr>
      </w:pPr>
      <w:r w:rsidRPr="006A6209">
        <w:rPr>
          <w:color w:val="auto"/>
        </w:rPr>
        <w:t>. I $D(^TMP($J,”SDAMA301,116)) D</w:t>
      </w:r>
    </w:p>
    <w:p w14:paraId="0F3D5368" w14:textId="77777777" w:rsidR="00F53DC9" w:rsidRPr="006A6209" w:rsidRDefault="00F53DC9" w:rsidP="009B379F">
      <w:pPr>
        <w:pStyle w:val="Dialogue"/>
        <w:rPr>
          <w:color w:val="auto"/>
        </w:rPr>
      </w:pPr>
      <w:r w:rsidRPr="006A6209">
        <w:rPr>
          <w:color w:val="auto"/>
        </w:rPr>
        <w:t xml:space="preserve">.. process error as needed (calling application to determine how to </w:t>
      </w:r>
    </w:p>
    <w:p w14:paraId="3EB57AE6" w14:textId="77777777" w:rsidR="00F53DC9" w:rsidRPr="006A6209" w:rsidRDefault="00F53DC9" w:rsidP="009B379F">
      <w:pPr>
        <w:pStyle w:val="Dialogue"/>
        <w:rPr>
          <w:color w:val="auto"/>
        </w:rPr>
      </w:pPr>
      <w:r w:rsidRPr="006A6209">
        <w:rPr>
          <w:color w:val="auto"/>
        </w:rPr>
        <w:t xml:space="preserve">handle this) </w:t>
      </w:r>
    </w:p>
    <w:p w14:paraId="53389349" w14:textId="77777777" w:rsidR="00F53DC9" w:rsidRPr="006A6209" w:rsidRDefault="00F53DC9" w:rsidP="009B379F">
      <w:pPr>
        <w:pStyle w:val="Dialogue"/>
        <w:rPr>
          <w:color w:val="auto"/>
        </w:rPr>
      </w:pPr>
      <w:r w:rsidRPr="006A6209">
        <w:rPr>
          <w:color w:val="auto"/>
        </w:rPr>
        <w:t>;kill the temporary array</w:t>
      </w:r>
    </w:p>
    <w:p w14:paraId="3C77272B" w14:textId="77777777" w:rsidR="00F53DC9" w:rsidRPr="006A6209" w:rsidRDefault="00F53DC9" w:rsidP="009B379F">
      <w:pPr>
        <w:pStyle w:val="Dialogue"/>
        <w:rPr>
          <w:color w:val="auto"/>
        </w:rPr>
      </w:pPr>
      <w:r w:rsidRPr="006A6209">
        <w:rPr>
          <w:color w:val="auto"/>
        </w:rPr>
        <w:t>I DGCNT'=0 K ^TMP($J,”SDAMA301”)</w:t>
      </w:r>
    </w:p>
    <w:p w14:paraId="1DA663F1" w14:textId="77777777" w:rsidR="001375C8" w:rsidRPr="006A6209" w:rsidRDefault="001375C8" w:rsidP="001375C8">
      <w:pPr>
        <w:pStyle w:val="BodyText6"/>
      </w:pPr>
    </w:p>
    <w:p w14:paraId="422679AF" w14:textId="35D9F7DB" w:rsidR="00F53DC9" w:rsidRPr="006A6209" w:rsidRDefault="00F53DC9" w:rsidP="009B379F">
      <w:pPr>
        <w:pStyle w:val="Heading2"/>
      </w:pPr>
      <w:bookmarkStart w:id="1176" w:name="_Toc164850279"/>
      <w:r w:rsidRPr="006A6209">
        <w:t xml:space="preserve">Application </w:t>
      </w:r>
      <w:r w:rsidR="00934E53" w:rsidRPr="006A6209">
        <w:t>Programming Interface</w:t>
      </w:r>
      <w:r w:rsidR="001375C8" w:rsidRPr="006A6209">
        <w:t>—</w:t>
      </w:r>
      <w:r w:rsidRPr="006A6209">
        <w:t>SDAPI</w:t>
      </w:r>
      <w:bookmarkEnd w:id="1176"/>
    </w:p>
    <w:p w14:paraId="56C834C6" w14:textId="422D9C34" w:rsidR="000B526F" w:rsidRPr="006A6209" w:rsidRDefault="00F53DC9" w:rsidP="000402D3">
      <w:pPr>
        <w:pStyle w:val="AltHeading5"/>
      </w:pPr>
      <w:r w:rsidRPr="006A6209">
        <w:t>Name</w:t>
      </w:r>
    </w:p>
    <w:p w14:paraId="5916F8FA" w14:textId="498A3962" w:rsidR="00F53DC9" w:rsidRPr="006A6209" w:rsidRDefault="00F53DC9" w:rsidP="000402D3">
      <w:pPr>
        <w:pStyle w:val="BodyText2"/>
        <w:keepNext/>
        <w:keepLines/>
      </w:pPr>
      <w:r w:rsidRPr="006A6209">
        <w:t>SDAPI ; Retrieve Filtered Appointment Data</w:t>
      </w:r>
    </w:p>
    <w:p w14:paraId="615A76D2" w14:textId="77777777" w:rsidR="00F53DC9" w:rsidRPr="006A6209" w:rsidRDefault="00F53DC9" w:rsidP="000402D3">
      <w:pPr>
        <w:pStyle w:val="BodyText6"/>
        <w:keepNext/>
        <w:keepLines/>
      </w:pPr>
    </w:p>
    <w:p w14:paraId="128D51A7" w14:textId="77777777" w:rsidR="000B526F" w:rsidRPr="006A6209" w:rsidRDefault="00F53DC9" w:rsidP="000402D3">
      <w:pPr>
        <w:pStyle w:val="AltHeading5"/>
      </w:pPr>
      <w:r w:rsidRPr="006A6209">
        <w:t>Declaration</w:t>
      </w:r>
    </w:p>
    <w:p w14:paraId="668D349F" w14:textId="08FAA4B4" w:rsidR="00F53DC9" w:rsidRPr="006A6209" w:rsidRDefault="00F53DC9" w:rsidP="000402D3">
      <w:pPr>
        <w:pStyle w:val="APIFormat"/>
      </w:pPr>
      <w:r w:rsidRPr="006A6209">
        <w:t>$$SDAPI^SDAMA301(.ARRAY)</w:t>
      </w:r>
    </w:p>
    <w:p w14:paraId="5228ABE6" w14:textId="77777777" w:rsidR="00F53DC9" w:rsidRPr="006A6209" w:rsidRDefault="00F53DC9" w:rsidP="000402D3">
      <w:pPr>
        <w:pStyle w:val="BodyText6"/>
        <w:keepNext/>
        <w:keepLines/>
      </w:pPr>
    </w:p>
    <w:p w14:paraId="4F5D1D5B" w14:textId="77777777" w:rsidR="000B526F" w:rsidRPr="006A6209" w:rsidRDefault="00F53DC9" w:rsidP="000402D3">
      <w:pPr>
        <w:pStyle w:val="AltHeading5"/>
      </w:pPr>
      <w:r w:rsidRPr="006A6209">
        <w:t>Description</w:t>
      </w:r>
    </w:p>
    <w:p w14:paraId="219EC06A" w14:textId="6920AB8A" w:rsidR="00F53DC9" w:rsidRPr="006A6209" w:rsidRDefault="00F53DC9" w:rsidP="000B526F">
      <w:pPr>
        <w:pStyle w:val="BodyText"/>
      </w:pPr>
      <w:r w:rsidRPr="006A6209">
        <w:t xml:space="preserve">This API returns filtered appointment information and should be called using an </w:t>
      </w:r>
      <w:r w:rsidR="009B379F" w:rsidRPr="006A6209">
        <w:t>extrinsic</w:t>
      </w:r>
      <w:r w:rsidRPr="006A6209">
        <w:t xml:space="preserve"> call. To use this API, subscribe to Integration Agreement #4433.</w:t>
      </w:r>
    </w:p>
    <w:p w14:paraId="0ECADACC" w14:textId="77777777" w:rsidR="000B526F" w:rsidRPr="006A6209" w:rsidRDefault="00F53DC9" w:rsidP="000B526F">
      <w:pPr>
        <w:pStyle w:val="AltHeading5"/>
      </w:pPr>
      <w:r w:rsidRPr="006A6209">
        <w:t>Argument</w:t>
      </w:r>
    </w:p>
    <w:p w14:paraId="0CCF6DF2" w14:textId="613620E4" w:rsidR="00F53DC9" w:rsidRPr="006A6209" w:rsidRDefault="00F53DC9" w:rsidP="009B379F">
      <w:pPr>
        <w:pStyle w:val="ListBullet"/>
        <w:keepNext/>
        <w:keepLines/>
      </w:pPr>
      <w:r w:rsidRPr="006A6209">
        <w:rPr>
          <w:b/>
          <w:bCs/>
        </w:rPr>
        <w:t>ARRAY</w:t>
      </w:r>
      <w:r w:rsidR="009B379F" w:rsidRPr="006A6209">
        <w:rPr>
          <w:b/>
          <w:bCs/>
        </w:rPr>
        <w:t>—</w:t>
      </w:r>
      <w:r w:rsidRPr="006A6209">
        <w:t>An array, passed by value, that is defined and namespaced by the calling application, containing the following parameters:</w:t>
      </w:r>
    </w:p>
    <w:p w14:paraId="19435816" w14:textId="77777777" w:rsidR="0039301D" w:rsidRPr="006A6209" w:rsidRDefault="00F53DC9" w:rsidP="0039301D">
      <w:pPr>
        <w:pStyle w:val="ListBullet2"/>
        <w:keepNext/>
        <w:keepLines/>
      </w:pPr>
      <w:r w:rsidRPr="006A6209">
        <w:rPr>
          <w:b/>
          <w:bCs/>
        </w:rPr>
        <w:t>Field List</w:t>
      </w:r>
      <w:r w:rsidR="009B379F" w:rsidRPr="006A6209">
        <w:rPr>
          <w:b/>
          <w:bCs/>
        </w:rPr>
        <w:t>—</w:t>
      </w:r>
      <w:r w:rsidRPr="006A6209">
        <w:t xml:space="preserve">Required, </w:t>
      </w:r>
      <w:r w:rsidRPr="006A6209">
        <w:rPr>
          <w:b/>
          <w:bCs/>
        </w:rPr>
        <w:t>ARRAY("FLDS")</w:t>
      </w:r>
      <w:r w:rsidRPr="006A6209">
        <w:t>. List of appointment field IDs requested,</w:t>
      </w:r>
      <w:r w:rsidR="009B379F" w:rsidRPr="006A6209">
        <w:t xml:space="preserve"> </w:t>
      </w:r>
      <w:r w:rsidRPr="006A6209">
        <w:t>each ID separated by a semicolon or “ALL” to indicate all fields are being requested.</w:t>
      </w:r>
    </w:p>
    <w:p w14:paraId="468BD680" w14:textId="09B5CF2A" w:rsidR="00F53DC9" w:rsidRPr="006A6209" w:rsidRDefault="0039301D" w:rsidP="0039301D">
      <w:pPr>
        <w:pStyle w:val="NoteIndent3"/>
        <w:keepNext/>
        <w:keepLines/>
      </w:pPr>
      <w:r w:rsidRPr="006A6209">
        <w:tab/>
      </w:r>
      <w:r w:rsidRPr="006A6209">
        <w:rPr>
          <w:b/>
          <w:bCs/>
        </w:rPr>
        <w:t>REF:</w:t>
      </w:r>
      <w:r w:rsidRPr="006A6209">
        <w:t xml:space="preserve"> For a complete list of available appointment fields and their associated IDs, s</w:t>
      </w:r>
      <w:r w:rsidR="00F53DC9" w:rsidRPr="006A6209">
        <w:t xml:space="preserve">ee </w:t>
      </w:r>
      <w:r w:rsidRPr="006A6209">
        <w:t>“</w:t>
      </w:r>
      <w:r w:rsidR="005D276F" w:rsidRPr="006A6209">
        <w:rPr>
          <w:color w:val="0000FF"/>
          <w:u w:val="single"/>
        </w:rPr>
        <w:fldChar w:fldCharType="begin" w:fldLock="1"/>
      </w:r>
      <w:r w:rsidR="005D276F" w:rsidRPr="006A6209">
        <w:rPr>
          <w:color w:val="0000FF"/>
          <w:u w:val="single"/>
        </w:rPr>
        <w:instrText xml:space="preserve"> REF _Ref54706065 \h  \* MERGEFORMAT </w:instrText>
      </w:r>
      <w:r w:rsidR="005D276F" w:rsidRPr="006A6209">
        <w:rPr>
          <w:color w:val="0000FF"/>
          <w:u w:val="single"/>
        </w:rPr>
      </w:r>
      <w:r w:rsidR="005D276F" w:rsidRPr="006A6209">
        <w:rPr>
          <w:color w:val="0000FF"/>
          <w:u w:val="single"/>
        </w:rPr>
        <w:fldChar w:fldCharType="separate"/>
      </w:r>
      <w:hyperlink w:anchor="_Ref54706065" w:history="1">
        <w:r w:rsidR="009D236C" w:rsidRPr="003D1D54">
          <w:rPr>
            <w:rStyle w:val="Hyperlink"/>
          </w:rPr>
          <w:t>Table 115</w:t>
        </w:r>
      </w:hyperlink>
      <w:r w:rsidR="005D276F" w:rsidRPr="006A6209">
        <w:rPr>
          <w:color w:val="0000FF"/>
          <w:u w:val="single"/>
        </w:rPr>
        <w:fldChar w:fldCharType="end"/>
      </w:r>
      <w:r w:rsidRPr="006A6209">
        <w:t>.</w:t>
      </w:r>
      <w:r w:rsidR="00F53DC9" w:rsidRPr="006A6209">
        <w:t>”</w:t>
      </w:r>
      <w:r w:rsidR="005D276F" w:rsidRPr="006A6209">
        <w:br/>
      </w:r>
      <w:r w:rsidR="005D276F" w:rsidRPr="006A6209">
        <w:br/>
        <w:t>For a description and valid values of this array entry, see “</w:t>
      </w:r>
      <w:r w:rsidR="005D276F" w:rsidRPr="006A6209">
        <w:rPr>
          <w:color w:val="0000FF"/>
          <w:u w:val="single"/>
        </w:rPr>
        <w:fldChar w:fldCharType="begin" w:fldLock="1"/>
      </w:r>
      <w:r w:rsidR="005D276F" w:rsidRPr="006A6209">
        <w:rPr>
          <w:color w:val="0000FF"/>
          <w:u w:val="single"/>
        </w:rPr>
        <w:instrText xml:space="preserve"> REF _Ref58420526 \h  \* MERGEFORMAT </w:instrText>
      </w:r>
      <w:r w:rsidR="005D276F" w:rsidRPr="006A6209">
        <w:rPr>
          <w:color w:val="0000FF"/>
          <w:u w:val="single"/>
        </w:rPr>
      </w:r>
      <w:r w:rsidR="005D276F" w:rsidRPr="006A6209">
        <w:rPr>
          <w:color w:val="0000FF"/>
          <w:u w:val="single"/>
        </w:rPr>
        <w:fldChar w:fldCharType="separate"/>
      </w:r>
      <w:hyperlink w:anchor="_Ref58420526" w:history="1">
        <w:r w:rsidR="009D236C" w:rsidRPr="003D1D54">
          <w:rPr>
            <w:rStyle w:val="Hyperlink"/>
          </w:rPr>
          <w:t>Table 117</w:t>
        </w:r>
      </w:hyperlink>
      <w:r w:rsidR="005D276F" w:rsidRPr="006A6209">
        <w:rPr>
          <w:color w:val="0000FF"/>
          <w:u w:val="single"/>
        </w:rPr>
        <w:fldChar w:fldCharType="end"/>
      </w:r>
      <w:r w:rsidR="005D276F" w:rsidRPr="006A6209">
        <w:t>.”</w:t>
      </w:r>
    </w:p>
    <w:p w14:paraId="16913633" w14:textId="77777777" w:rsidR="0039301D" w:rsidRPr="006A6209" w:rsidRDefault="0039301D" w:rsidP="0039301D">
      <w:pPr>
        <w:pStyle w:val="BodyText6"/>
        <w:keepNext/>
        <w:keepLines/>
      </w:pPr>
    </w:p>
    <w:p w14:paraId="00515951" w14:textId="228B1FE7" w:rsidR="00F53DC9" w:rsidRPr="006A6209" w:rsidRDefault="00F53DC9" w:rsidP="000402D3">
      <w:pPr>
        <w:pStyle w:val="ListBullet2"/>
        <w:keepNext/>
        <w:keepLines/>
      </w:pPr>
      <w:r w:rsidRPr="006A6209">
        <w:rPr>
          <w:b/>
          <w:bCs/>
        </w:rPr>
        <w:t>Filters</w:t>
      </w:r>
      <w:r w:rsidR="009B379F" w:rsidRPr="006A6209">
        <w:rPr>
          <w:b/>
          <w:bCs/>
        </w:rPr>
        <w:t>—</w:t>
      </w:r>
      <w:r w:rsidRPr="006A6209">
        <w:t>Optional.</w:t>
      </w:r>
    </w:p>
    <w:p w14:paraId="0C8C7CF3" w14:textId="10806681" w:rsidR="000402D3" w:rsidRPr="006A6209" w:rsidRDefault="000402D3" w:rsidP="000402D3">
      <w:pPr>
        <w:pStyle w:val="NoteIndent3"/>
      </w:pPr>
      <w:r w:rsidRPr="006A6209">
        <w:tab/>
      </w:r>
      <w:r w:rsidRPr="006A6209">
        <w:rPr>
          <w:b/>
          <w:bCs/>
        </w:rPr>
        <w:t>REF:</w:t>
      </w:r>
      <w:r w:rsidRPr="006A6209">
        <w:t xml:space="preserve"> For a complete list of available appointment filters and their input array format, see “</w:t>
      </w:r>
      <w:r w:rsidR="005D276F" w:rsidRPr="006A6209">
        <w:rPr>
          <w:color w:val="0000FF"/>
          <w:u w:val="single"/>
        </w:rPr>
        <w:fldChar w:fldCharType="begin" w:fldLock="1"/>
      </w:r>
      <w:r w:rsidR="005D276F" w:rsidRPr="006A6209">
        <w:rPr>
          <w:color w:val="0000FF"/>
          <w:u w:val="single"/>
        </w:rPr>
        <w:instrText xml:space="preserve"> REF _Ref58420362 \h  \* MERGEFORMAT </w:instrText>
      </w:r>
      <w:r w:rsidR="005D276F" w:rsidRPr="006A6209">
        <w:rPr>
          <w:color w:val="0000FF"/>
          <w:u w:val="single"/>
        </w:rPr>
      </w:r>
      <w:r w:rsidR="005D276F" w:rsidRPr="006A6209">
        <w:rPr>
          <w:color w:val="0000FF"/>
          <w:u w:val="single"/>
        </w:rPr>
        <w:fldChar w:fldCharType="separate"/>
      </w:r>
      <w:hyperlink w:anchor="_Ref58420362" w:history="1">
        <w:r w:rsidR="009D236C" w:rsidRPr="003D1D54">
          <w:rPr>
            <w:rStyle w:val="Hyperlink"/>
          </w:rPr>
          <w:t>Available Data Filters</w:t>
        </w:r>
      </w:hyperlink>
      <w:r w:rsidR="005D276F" w:rsidRPr="006A6209">
        <w:rPr>
          <w:color w:val="0000FF"/>
          <w:u w:val="single"/>
        </w:rPr>
        <w:fldChar w:fldCharType="end"/>
      </w:r>
      <w:r w:rsidRPr="006A6209">
        <w:t>.”</w:t>
      </w:r>
    </w:p>
    <w:p w14:paraId="04A23B24" w14:textId="77777777" w:rsidR="000402D3" w:rsidRPr="006A6209" w:rsidRDefault="000402D3" w:rsidP="000402D3">
      <w:pPr>
        <w:pStyle w:val="BodyText6"/>
      </w:pPr>
    </w:p>
    <w:p w14:paraId="5A58F9E6" w14:textId="022EBA72" w:rsidR="00F53DC9" w:rsidRPr="006A6209" w:rsidRDefault="00F53DC9" w:rsidP="0039301D">
      <w:pPr>
        <w:pStyle w:val="ListBullet2"/>
        <w:keepNext/>
        <w:keepLines/>
      </w:pPr>
      <w:r w:rsidRPr="006A6209">
        <w:rPr>
          <w:b/>
          <w:bCs/>
        </w:rPr>
        <w:t>Max Appts</w:t>
      </w:r>
      <w:r w:rsidR="009B379F" w:rsidRPr="006A6209">
        <w:rPr>
          <w:b/>
          <w:bCs/>
        </w:rPr>
        <w:t>—</w:t>
      </w:r>
      <w:r w:rsidRPr="006A6209">
        <w:t xml:space="preserve">Optional, </w:t>
      </w:r>
      <w:r w:rsidRPr="006A6209">
        <w:rPr>
          <w:b/>
          <w:bCs/>
        </w:rPr>
        <w:t>ARRAY("MAX")</w:t>
      </w:r>
      <w:r w:rsidRPr="006A6209">
        <w:t>. Maximum appointments requested.</w:t>
      </w:r>
    </w:p>
    <w:p w14:paraId="0116ADBC" w14:textId="0F4A6D75" w:rsidR="0039301D" w:rsidRPr="006A6209" w:rsidRDefault="0039301D" w:rsidP="0039301D">
      <w:pPr>
        <w:pStyle w:val="NoteIndent3"/>
      </w:pPr>
      <w:r w:rsidRPr="006A6209">
        <w:tab/>
      </w:r>
      <w:r w:rsidRPr="006A6209">
        <w:rPr>
          <w:b/>
          <w:bCs/>
        </w:rPr>
        <w:t>REF:</w:t>
      </w:r>
      <w:r w:rsidRPr="006A6209">
        <w:t xml:space="preserve"> For a description and valid values of this array entry, see “</w:t>
      </w:r>
      <w:r w:rsidR="005D276F" w:rsidRPr="006A6209">
        <w:rPr>
          <w:color w:val="0000FF"/>
          <w:u w:val="single"/>
        </w:rPr>
        <w:fldChar w:fldCharType="begin" w:fldLock="1"/>
      </w:r>
      <w:r w:rsidR="005D276F" w:rsidRPr="006A6209">
        <w:rPr>
          <w:color w:val="0000FF"/>
          <w:u w:val="single"/>
        </w:rPr>
        <w:instrText xml:space="preserve"> REF _Ref58420526 \h  \* MERGEFORMAT </w:instrText>
      </w:r>
      <w:r w:rsidR="005D276F" w:rsidRPr="006A6209">
        <w:rPr>
          <w:color w:val="0000FF"/>
          <w:u w:val="single"/>
        </w:rPr>
      </w:r>
      <w:r w:rsidR="005D276F" w:rsidRPr="006A6209">
        <w:rPr>
          <w:color w:val="0000FF"/>
          <w:u w:val="single"/>
        </w:rPr>
        <w:fldChar w:fldCharType="separate"/>
      </w:r>
      <w:hyperlink w:anchor="_Ref58420526" w:history="1">
        <w:r w:rsidR="009D236C" w:rsidRPr="003D1D54">
          <w:rPr>
            <w:rStyle w:val="Hyperlink"/>
          </w:rPr>
          <w:t>Table 117</w:t>
        </w:r>
      </w:hyperlink>
      <w:r w:rsidR="005D276F" w:rsidRPr="006A6209">
        <w:rPr>
          <w:color w:val="0000FF"/>
          <w:u w:val="single"/>
        </w:rPr>
        <w:fldChar w:fldCharType="end"/>
      </w:r>
      <w:r w:rsidRPr="006A6209">
        <w:t>.”</w:t>
      </w:r>
    </w:p>
    <w:p w14:paraId="5E13C403" w14:textId="77777777" w:rsidR="0039301D" w:rsidRPr="006A6209" w:rsidRDefault="0039301D" w:rsidP="0039301D">
      <w:pPr>
        <w:pStyle w:val="BodyText6"/>
      </w:pPr>
    </w:p>
    <w:p w14:paraId="74DC4699" w14:textId="77777777" w:rsidR="0039301D" w:rsidRPr="006A6209" w:rsidRDefault="00F53DC9" w:rsidP="0039301D">
      <w:pPr>
        <w:pStyle w:val="ListBullet2"/>
        <w:keepNext/>
        <w:keepLines/>
      </w:pPr>
      <w:r w:rsidRPr="006A6209">
        <w:rPr>
          <w:b/>
          <w:bCs/>
        </w:rPr>
        <w:t>Sort</w:t>
      </w:r>
      <w:r w:rsidR="009B379F" w:rsidRPr="006A6209">
        <w:rPr>
          <w:b/>
          <w:bCs/>
        </w:rPr>
        <w:t>—</w:t>
      </w:r>
      <w:r w:rsidRPr="006A6209">
        <w:t xml:space="preserve">Optional, </w:t>
      </w:r>
      <w:r w:rsidRPr="006A6209">
        <w:rPr>
          <w:b/>
          <w:bCs/>
        </w:rPr>
        <w:t>ARRAY(“SORT”)</w:t>
      </w:r>
      <w:r w:rsidRPr="006A6209">
        <w:t>. Allows the output to be sorted by patient DFN, instead of by Patient and Clinic IENs.</w:t>
      </w:r>
    </w:p>
    <w:p w14:paraId="690596B9" w14:textId="3762C3AB" w:rsidR="00F53DC9" w:rsidRPr="006A6209" w:rsidRDefault="0039301D" w:rsidP="0039301D">
      <w:pPr>
        <w:pStyle w:val="NoteIndent3"/>
      </w:pPr>
      <w:r w:rsidRPr="006A6209">
        <w:tab/>
      </w:r>
      <w:r w:rsidRPr="006A6209">
        <w:rPr>
          <w:b/>
          <w:bCs/>
        </w:rPr>
        <w:t>REF:</w:t>
      </w:r>
      <w:r w:rsidRPr="006A6209">
        <w:t xml:space="preserve"> For a description and valid values of this array entry, s</w:t>
      </w:r>
      <w:r w:rsidR="00F53DC9" w:rsidRPr="006A6209">
        <w:t>ee “</w:t>
      </w:r>
      <w:r w:rsidR="005D276F" w:rsidRPr="006A6209">
        <w:rPr>
          <w:color w:val="0000FF"/>
          <w:u w:val="single"/>
        </w:rPr>
        <w:fldChar w:fldCharType="begin" w:fldLock="1"/>
      </w:r>
      <w:r w:rsidR="005D276F" w:rsidRPr="006A6209">
        <w:rPr>
          <w:color w:val="0000FF"/>
          <w:u w:val="single"/>
        </w:rPr>
        <w:instrText xml:space="preserve"> REF _Ref58420526 \h  \* MERGEFORMAT </w:instrText>
      </w:r>
      <w:r w:rsidR="005D276F" w:rsidRPr="006A6209">
        <w:rPr>
          <w:color w:val="0000FF"/>
          <w:u w:val="single"/>
        </w:rPr>
      </w:r>
      <w:r w:rsidR="005D276F" w:rsidRPr="006A6209">
        <w:rPr>
          <w:color w:val="0000FF"/>
          <w:u w:val="single"/>
        </w:rPr>
        <w:fldChar w:fldCharType="separate"/>
      </w:r>
      <w:hyperlink w:anchor="_Ref58420526" w:history="1">
        <w:r w:rsidR="009D236C" w:rsidRPr="003D1D54">
          <w:rPr>
            <w:rStyle w:val="Hyperlink"/>
          </w:rPr>
          <w:t>Table 117</w:t>
        </w:r>
      </w:hyperlink>
      <w:r w:rsidR="005D276F" w:rsidRPr="006A6209">
        <w:rPr>
          <w:color w:val="0000FF"/>
          <w:u w:val="single"/>
        </w:rPr>
        <w:fldChar w:fldCharType="end"/>
      </w:r>
      <w:r w:rsidRPr="006A6209">
        <w:t>.</w:t>
      </w:r>
      <w:r w:rsidR="00F53DC9" w:rsidRPr="006A6209">
        <w:t>”</w:t>
      </w:r>
    </w:p>
    <w:p w14:paraId="4CE90A12" w14:textId="77777777" w:rsidR="0039301D" w:rsidRPr="006A6209" w:rsidRDefault="0039301D" w:rsidP="0039301D">
      <w:pPr>
        <w:pStyle w:val="BodyText6"/>
      </w:pPr>
    </w:p>
    <w:p w14:paraId="25C0DAEC" w14:textId="079318D0" w:rsidR="0039301D" w:rsidRPr="006A6209" w:rsidRDefault="00F53DC9" w:rsidP="0039301D">
      <w:pPr>
        <w:pStyle w:val="ListBullet2"/>
        <w:keepNext/>
        <w:keepLines/>
      </w:pPr>
      <w:r w:rsidRPr="006A6209">
        <w:rPr>
          <w:b/>
          <w:bCs/>
        </w:rPr>
        <w:t>Purged</w:t>
      </w:r>
      <w:r w:rsidR="009B379F" w:rsidRPr="006A6209">
        <w:rPr>
          <w:b/>
          <w:bCs/>
        </w:rPr>
        <w:t>—</w:t>
      </w:r>
      <w:r w:rsidRPr="006A6209">
        <w:t xml:space="preserve">Optional, </w:t>
      </w:r>
      <w:r w:rsidRPr="006A6209">
        <w:rPr>
          <w:b/>
          <w:bCs/>
        </w:rPr>
        <w:t>ARRAY(“PURGED”)</w:t>
      </w:r>
      <w:r w:rsidRPr="006A6209">
        <w:t>. Output include</w:t>
      </w:r>
      <w:r w:rsidR="009B379F" w:rsidRPr="006A6209">
        <w:t>s</w:t>
      </w:r>
      <w:r w:rsidRPr="006A6209">
        <w:t xml:space="preserve"> </w:t>
      </w:r>
      <w:r w:rsidRPr="006A6209">
        <w:rPr>
          <w:i/>
          <w:iCs/>
        </w:rPr>
        <w:t>non</w:t>
      </w:r>
      <w:r w:rsidRPr="006A6209">
        <w:t xml:space="preserve">-canceled appointments that were purged from the Hospital Location file yet still exist on the </w:t>
      </w:r>
      <w:r w:rsidR="00827365" w:rsidRPr="006A6209">
        <w:t>PATIENT (#2)</w:t>
      </w:r>
      <w:r w:rsidRPr="006A6209">
        <w:t xml:space="preserve"> file.</w:t>
      </w:r>
    </w:p>
    <w:p w14:paraId="0F5B6331" w14:textId="115EC225" w:rsidR="0039301D" w:rsidRPr="006A6209" w:rsidRDefault="0039301D" w:rsidP="0039301D">
      <w:pPr>
        <w:pStyle w:val="NoteIndent3"/>
        <w:keepNext/>
        <w:keepLines/>
      </w:pPr>
      <w:r w:rsidRPr="006A6209">
        <w:tab/>
      </w:r>
      <w:r w:rsidRPr="006A6209">
        <w:rPr>
          <w:b/>
          <w:bCs/>
        </w:rPr>
        <w:t>REF:</w:t>
      </w:r>
      <w:r w:rsidRPr="006A6209">
        <w:t xml:space="preserve"> For a description and valid values of this array entry, see “</w:t>
      </w:r>
      <w:r w:rsidR="005D276F" w:rsidRPr="006A6209">
        <w:rPr>
          <w:color w:val="0000FF"/>
          <w:u w:val="single"/>
        </w:rPr>
        <w:fldChar w:fldCharType="begin" w:fldLock="1"/>
      </w:r>
      <w:r w:rsidR="005D276F" w:rsidRPr="006A6209">
        <w:rPr>
          <w:color w:val="0000FF"/>
          <w:u w:val="single"/>
        </w:rPr>
        <w:instrText xml:space="preserve"> REF _Ref58420526 \h  \* MERGEFORMAT </w:instrText>
      </w:r>
      <w:r w:rsidR="005D276F" w:rsidRPr="006A6209">
        <w:rPr>
          <w:color w:val="0000FF"/>
          <w:u w:val="single"/>
        </w:rPr>
      </w:r>
      <w:r w:rsidR="005D276F" w:rsidRPr="006A6209">
        <w:rPr>
          <w:color w:val="0000FF"/>
          <w:u w:val="single"/>
        </w:rPr>
        <w:fldChar w:fldCharType="separate"/>
      </w:r>
      <w:hyperlink w:anchor="_Ref58420526" w:history="1">
        <w:r w:rsidR="009D236C" w:rsidRPr="003D1D54">
          <w:rPr>
            <w:rStyle w:val="Hyperlink"/>
          </w:rPr>
          <w:t>Table 117</w:t>
        </w:r>
      </w:hyperlink>
      <w:r w:rsidR="005D276F" w:rsidRPr="006A6209">
        <w:rPr>
          <w:color w:val="0000FF"/>
          <w:u w:val="single"/>
        </w:rPr>
        <w:fldChar w:fldCharType="end"/>
      </w:r>
      <w:r w:rsidRPr="006A6209">
        <w:t>.”</w:t>
      </w:r>
    </w:p>
    <w:p w14:paraId="3FF8F6D0" w14:textId="77777777" w:rsidR="0039301D" w:rsidRPr="006A6209" w:rsidRDefault="0039301D" w:rsidP="0039301D">
      <w:pPr>
        <w:pStyle w:val="BodyText6"/>
        <w:keepNext/>
        <w:keepLines/>
      </w:pPr>
    </w:p>
    <w:p w14:paraId="11CF6AA3" w14:textId="56340C18" w:rsidR="009B379F" w:rsidRPr="006A6209" w:rsidRDefault="00F53DC9" w:rsidP="0039301D">
      <w:pPr>
        <w:pStyle w:val="BodyText4"/>
        <w:keepNext/>
        <w:keepLines/>
      </w:pPr>
      <w:r w:rsidRPr="006A6209">
        <w:t xml:space="preserve">If this optional array entry is passed into the API, there are </w:t>
      </w:r>
      <w:r w:rsidR="009B379F" w:rsidRPr="006A6209">
        <w:t>two</w:t>
      </w:r>
      <w:r w:rsidRPr="006A6209">
        <w:t xml:space="preserve"> other conditions that </w:t>
      </w:r>
      <w:r w:rsidRPr="006A6209">
        <w:rPr>
          <w:i/>
          <w:iCs/>
        </w:rPr>
        <w:t>must</w:t>
      </w:r>
      <w:r w:rsidRPr="006A6209">
        <w:t xml:space="preserve"> be met</w:t>
      </w:r>
      <w:r w:rsidR="009B379F" w:rsidRPr="006A6209">
        <w:t>,</w:t>
      </w:r>
      <w:r w:rsidRPr="006A6209">
        <w:t xml:space="preserve"> else error </w:t>
      </w:r>
      <w:r w:rsidRPr="006A6209">
        <w:rPr>
          <w:b/>
          <w:bCs/>
        </w:rPr>
        <w:t>115</w:t>
      </w:r>
      <w:r w:rsidRPr="006A6209">
        <w:t xml:space="preserve"> </w:t>
      </w:r>
      <w:r w:rsidR="009B379F" w:rsidRPr="006A6209">
        <w:t>is</w:t>
      </w:r>
      <w:r w:rsidRPr="006A6209">
        <w:t xml:space="preserve"> generated:</w:t>
      </w:r>
    </w:p>
    <w:p w14:paraId="3F33FDC3" w14:textId="0373F231" w:rsidR="009B379F" w:rsidRPr="006A6209" w:rsidRDefault="00F53DC9" w:rsidP="0039301D">
      <w:pPr>
        <w:pStyle w:val="ListBullet3"/>
        <w:keepNext/>
        <w:keepLines/>
      </w:pPr>
      <w:r w:rsidRPr="006A6209">
        <w:rPr>
          <w:b/>
          <w:bCs/>
        </w:rPr>
        <w:t>ARRAY(4)</w:t>
      </w:r>
      <w:r w:rsidRPr="006A6209">
        <w:t xml:space="preserve"> </w:t>
      </w:r>
      <w:r w:rsidRPr="006A6209">
        <w:rPr>
          <w:i/>
          <w:iCs/>
        </w:rPr>
        <w:t>must</w:t>
      </w:r>
      <w:r w:rsidRPr="006A6209">
        <w:t xml:space="preserve"> be populated</w:t>
      </w:r>
      <w:r w:rsidR="009B379F" w:rsidRPr="006A6209">
        <w:t>.</w:t>
      </w:r>
    </w:p>
    <w:p w14:paraId="7F9635D1" w14:textId="60D33090" w:rsidR="00F53DC9" w:rsidRPr="006A6209" w:rsidRDefault="009B379F" w:rsidP="00722DDA">
      <w:pPr>
        <w:pStyle w:val="ListBullet3"/>
        <w:keepNext/>
        <w:keepLines/>
      </w:pPr>
      <w:r w:rsidRPr="006A6209">
        <w:t>S</w:t>
      </w:r>
      <w:r w:rsidR="00F53DC9" w:rsidRPr="006A6209">
        <w:t xml:space="preserve">everal fields </w:t>
      </w:r>
      <w:r w:rsidRPr="006A6209">
        <w:t>are</w:t>
      </w:r>
      <w:r w:rsidR="00F53DC9" w:rsidRPr="006A6209">
        <w:t xml:space="preserve"> </w:t>
      </w:r>
      <w:r w:rsidR="00F53DC9" w:rsidRPr="006A6209">
        <w:rPr>
          <w:i/>
          <w:iCs/>
        </w:rPr>
        <w:t>not</w:t>
      </w:r>
      <w:r w:rsidR="00F53DC9" w:rsidRPr="006A6209">
        <w:t xml:space="preserve"> available to request</w:t>
      </w:r>
      <w:r w:rsidRPr="006A6209">
        <w:t>,</w:t>
      </w:r>
      <w:r w:rsidR="00F53DC9" w:rsidRPr="006A6209">
        <w:t xml:space="preserve"> because those fields are either located on the Hospital Location file</w:t>
      </w:r>
      <w:r w:rsidRPr="006A6209">
        <w:t xml:space="preserve">, </w:t>
      </w:r>
      <w:r w:rsidR="00F53DC9" w:rsidRPr="006A6209">
        <w:t>which was purged of the appointment</w:t>
      </w:r>
      <w:r w:rsidRPr="006A6209">
        <w:t>,</w:t>
      </w:r>
      <w:r w:rsidR="00F53DC9" w:rsidRPr="006A6209">
        <w:t xml:space="preserve"> or are calculated using data from the Hospital Location file. Those fields are </w:t>
      </w:r>
      <w:r w:rsidR="00F53DC9" w:rsidRPr="006A6209">
        <w:rPr>
          <w:b/>
          <w:bCs/>
        </w:rPr>
        <w:t>5-9</w:t>
      </w:r>
      <w:r w:rsidR="00F53DC9" w:rsidRPr="006A6209">
        <w:t xml:space="preserve">, </w:t>
      </w:r>
      <w:r w:rsidR="00F53DC9" w:rsidRPr="006A6209">
        <w:rPr>
          <w:b/>
          <w:bCs/>
        </w:rPr>
        <w:t>11</w:t>
      </w:r>
      <w:r w:rsidR="00F53DC9" w:rsidRPr="006A6209">
        <w:t xml:space="preserve">, </w:t>
      </w:r>
      <w:r w:rsidR="00F53DC9" w:rsidRPr="006A6209">
        <w:rPr>
          <w:b/>
          <w:bCs/>
        </w:rPr>
        <w:t>22</w:t>
      </w:r>
      <w:r w:rsidR="00F53DC9" w:rsidRPr="006A6209">
        <w:t xml:space="preserve">, </w:t>
      </w:r>
      <w:r w:rsidR="00F53DC9" w:rsidRPr="006A6209">
        <w:rPr>
          <w:b/>
          <w:bCs/>
        </w:rPr>
        <w:t>28</w:t>
      </w:r>
      <w:r w:rsidR="00F53DC9" w:rsidRPr="006A6209">
        <w:t xml:space="preserve">, </w:t>
      </w:r>
      <w:r w:rsidR="00F53DC9" w:rsidRPr="006A6209">
        <w:rPr>
          <w:b/>
          <w:bCs/>
        </w:rPr>
        <w:t>30</w:t>
      </w:r>
      <w:r w:rsidR="00F53DC9" w:rsidRPr="006A6209">
        <w:t xml:space="preserve">, </w:t>
      </w:r>
      <w:r w:rsidR="00F53DC9" w:rsidRPr="006A6209">
        <w:rPr>
          <w:b/>
          <w:bCs/>
        </w:rPr>
        <w:t>31</w:t>
      </w:r>
      <w:r w:rsidR="00F53DC9" w:rsidRPr="006A6209">
        <w:t xml:space="preserve">, and </w:t>
      </w:r>
      <w:r w:rsidR="00F53DC9" w:rsidRPr="006A6209">
        <w:rPr>
          <w:b/>
          <w:bCs/>
        </w:rPr>
        <w:t>33</w:t>
      </w:r>
      <w:r w:rsidR="00F53DC9" w:rsidRPr="006A6209">
        <w:t>.</w:t>
      </w:r>
    </w:p>
    <w:p w14:paraId="487AFA6F" w14:textId="7FE67B89" w:rsidR="00722DDA" w:rsidRPr="006A6209" w:rsidRDefault="00722DDA" w:rsidP="00722DDA">
      <w:pPr>
        <w:pStyle w:val="NoteIndent4"/>
        <w:rPr>
          <w:noProof w:val="0"/>
        </w:rPr>
      </w:pPr>
      <w:r w:rsidRPr="006A6209">
        <w:rPr>
          <w:b/>
          <w:bCs/>
          <w:noProof w:val="0"/>
        </w:rPr>
        <w:tab/>
        <w:t>REF:</w:t>
      </w:r>
      <w:r w:rsidRPr="006A6209">
        <w:rPr>
          <w:noProof w:val="0"/>
        </w:rPr>
        <w:t xml:space="preserve"> For a description of those fields, see “</w:t>
      </w:r>
      <w:r w:rsidRPr="006A6209">
        <w:rPr>
          <w:noProof w:val="0"/>
          <w:color w:val="0000FF"/>
          <w:u w:val="single"/>
        </w:rPr>
        <w:fldChar w:fldCharType="begin" w:fldLock="1"/>
      </w:r>
      <w:r w:rsidRPr="006A6209">
        <w:rPr>
          <w:noProof w:val="0"/>
          <w:color w:val="0000FF"/>
          <w:u w:val="single"/>
        </w:rPr>
        <w:instrText xml:space="preserve"> REF _Ref54710237 \h  \* MERGEFORMAT </w:instrText>
      </w:r>
      <w:r w:rsidRPr="006A6209">
        <w:rPr>
          <w:noProof w:val="0"/>
          <w:color w:val="0000FF"/>
          <w:u w:val="single"/>
        </w:rPr>
      </w:r>
      <w:r w:rsidRPr="006A6209">
        <w:rPr>
          <w:noProof w:val="0"/>
          <w:color w:val="0000FF"/>
          <w:u w:val="single"/>
        </w:rPr>
        <w:fldChar w:fldCharType="separate"/>
      </w:r>
      <w:hyperlink w:anchor="_Ref54710237" w:history="1">
        <w:r w:rsidR="009D236C" w:rsidRPr="003D1D54">
          <w:rPr>
            <w:rStyle w:val="Hyperlink"/>
            <w:noProof w:val="0"/>
          </w:rPr>
          <w:t>SDAPI—Data Fields</w:t>
        </w:r>
      </w:hyperlink>
      <w:r w:rsidRPr="006A6209">
        <w:rPr>
          <w:noProof w:val="0"/>
          <w:color w:val="0000FF"/>
          <w:u w:val="single"/>
        </w:rPr>
        <w:fldChar w:fldCharType="end"/>
      </w:r>
      <w:r w:rsidRPr="006A6209">
        <w:rPr>
          <w:noProof w:val="0"/>
        </w:rPr>
        <w:t>.”</w:t>
      </w:r>
    </w:p>
    <w:p w14:paraId="662233DC" w14:textId="77777777" w:rsidR="009B379F" w:rsidRPr="006A6209" w:rsidRDefault="009B379F" w:rsidP="009B379F">
      <w:pPr>
        <w:pStyle w:val="BodyText6"/>
      </w:pPr>
    </w:p>
    <w:p w14:paraId="409BA15D" w14:textId="3356F7A0" w:rsidR="00F53DC9" w:rsidRPr="006A6209" w:rsidRDefault="001375C8" w:rsidP="000B526F">
      <w:pPr>
        <w:pStyle w:val="AltHeading5"/>
      </w:pPr>
      <w:r w:rsidRPr="006A6209">
        <w:t>Return Values</w:t>
      </w:r>
    </w:p>
    <w:p w14:paraId="2D8A522A" w14:textId="2BA63BC6" w:rsidR="00F53DC9" w:rsidRPr="006A6209" w:rsidRDefault="00F53DC9" w:rsidP="000B526F">
      <w:pPr>
        <w:pStyle w:val="BodyText"/>
        <w:keepNext/>
        <w:keepLines/>
      </w:pPr>
      <w:r w:rsidRPr="006A6209">
        <w:t>From the extrinsic call, this API return “</w:t>
      </w:r>
      <w:r w:rsidRPr="006A6209">
        <w:rPr>
          <w:b/>
          <w:bCs/>
        </w:rPr>
        <w:t>-1</w:t>
      </w:r>
      <w:r w:rsidRPr="006A6209">
        <w:t>” if an error occurred, “</w:t>
      </w:r>
      <w:r w:rsidRPr="006A6209">
        <w:rPr>
          <w:b/>
          <w:bCs/>
        </w:rPr>
        <w:t>0</w:t>
      </w:r>
      <w:r w:rsidRPr="006A6209">
        <w:t xml:space="preserve">” if no appointment is found that matches the filter criteria, or account of the returned appointments. If no appointment is found that matches the filter criteria, the </w:t>
      </w:r>
      <w:r w:rsidRPr="006A6209">
        <w:rPr>
          <w:b/>
          <w:bCs/>
        </w:rPr>
        <w:t>^TMP($J,”SDAMA301”)</w:t>
      </w:r>
      <w:r w:rsidRPr="006A6209">
        <w:t xml:space="preserve"> global </w:t>
      </w:r>
      <w:r w:rsidR="000B526F" w:rsidRPr="006A6209">
        <w:t>is</w:t>
      </w:r>
      <w:r w:rsidRPr="006A6209">
        <w:t xml:space="preserve"> </w:t>
      </w:r>
      <w:r w:rsidRPr="006A6209">
        <w:rPr>
          <w:i/>
          <w:iCs/>
        </w:rPr>
        <w:t>not</w:t>
      </w:r>
      <w:r w:rsidRPr="006A6209">
        <w:t xml:space="preserve"> generated.</w:t>
      </w:r>
    </w:p>
    <w:p w14:paraId="5545D3A9" w14:textId="3CD5DEBA" w:rsidR="00F53DC9" w:rsidRPr="006A6209" w:rsidRDefault="00F53DC9" w:rsidP="000B526F">
      <w:pPr>
        <w:pStyle w:val="BodyText"/>
        <w:keepNext/>
        <w:keepLines/>
      </w:pPr>
      <w:r w:rsidRPr="006A6209">
        <w:t xml:space="preserve">If appointments are found that match the filter criteria, </w:t>
      </w:r>
      <w:r w:rsidR="00934E53" w:rsidRPr="006A6209">
        <w:t>F</w:t>
      </w:r>
      <w:r w:rsidRPr="006A6209">
        <w:t xml:space="preserve">ields </w:t>
      </w:r>
      <w:r w:rsidRPr="006A6209">
        <w:rPr>
          <w:b/>
          <w:bCs/>
        </w:rPr>
        <w:t>1</w:t>
      </w:r>
      <w:r w:rsidRPr="006A6209">
        <w:t xml:space="preserve"> through </w:t>
      </w:r>
      <w:r w:rsidRPr="006A6209">
        <w:rPr>
          <w:b/>
          <w:bCs/>
        </w:rPr>
        <w:t>5</w:t>
      </w:r>
      <w:r w:rsidRPr="006A6209">
        <w:t xml:space="preserve"> and </w:t>
      </w:r>
      <w:r w:rsidRPr="006A6209">
        <w:rPr>
          <w:b/>
          <w:bCs/>
        </w:rPr>
        <w:t>7</w:t>
      </w:r>
      <w:r w:rsidRPr="006A6209">
        <w:t xml:space="preserve"> through </w:t>
      </w:r>
      <w:r w:rsidRPr="006A6209">
        <w:rPr>
          <w:b/>
          <w:bCs/>
        </w:rPr>
        <w:t>26</w:t>
      </w:r>
      <w:r w:rsidRPr="006A6209">
        <w:t xml:space="preserve"> of the appointments </w:t>
      </w:r>
      <w:r w:rsidR="000B526F" w:rsidRPr="006A6209">
        <w:t>are</w:t>
      </w:r>
      <w:r w:rsidRPr="006A6209">
        <w:t xml:space="preserve"> returned in:</w:t>
      </w:r>
    </w:p>
    <w:p w14:paraId="408116CC" w14:textId="4BF91021" w:rsidR="00F53DC9" w:rsidRPr="006A6209" w:rsidRDefault="00F53DC9" w:rsidP="000B526F">
      <w:pPr>
        <w:pStyle w:val="CodeBold"/>
        <w:keepNext/>
        <w:keepLines/>
        <w:rPr>
          <w:sz w:val="20"/>
          <w:szCs w:val="20"/>
        </w:rPr>
      </w:pPr>
      <w:r w:rsidRPr="006A6209">
        <w:rPr>
          <w:sz w:val="20"/>
          <w:szCs w:val="20"/>
        </w:rPr>
        <w:t>^TMP($J,”SDAMA301”,SORT1,SORT2,APPT DATE/TIME)=field1^field2^field3^</w:t>
      </w:r>
      <w:r w:rsidR="000B526F" w:rsidRPr="006A6209">
        <w:rPr>
          <w:sz w:val="20"/>
          <w:szCs w:val="20"/>
        </w:rPr>
        <w:t>…</w:t>
      </w:r>
    </w:p>
    <w:p w14:paraId="3410B840" w14:textId="77777777" w:rsidR="000B526F" w:rsidRPr="006A6209" w:rsidRDefault="000B526F" w:rsidP="000B526F">
      <w:pPr>
        <w:pStyle w:val="BodyText6"/>
        <w:keepNext/>
        <w:keepLines/>
      </w:pPr>
    </w:p>
    <w:p w14:paraId="1837212D" w14:textId="493E4B11" w:rsidR="000B526F" w:rsidRPr="006A6209" w:rsidRDefault="000B526F" w:rsidP="000B526F">
      <w:pPr>
        <w:pStyle w:val="BodyText"/>
      </w:pPr>
      <w:r w:rsidRPr="006A6209">
        <w:t>W</w:t>
      </w:r>
      <w:r w:rsidR="00F53DC9" w:rsidRPr="006A6209">
        <w:t xml:space="preserve">here </w:t>
      </w:r>
      <w:r w:rsidR="00F53DC9" w:rsidRPr="006A6209">
        <w:rPr>
          <w:b/>
          <w:bCs/>
        </w:rPr>
        <w:t>SORT1</w:t>
      </w:r>
      <w:r w:rsidR="00F53DC9" w:rsidRPr="006A6209">
        <w:t xml:space="preserve"> and </w:t>
      </w:r>
      <w:r w:rsidR="00F53DC9" w:rsidRPr="006A6209">
        <w:rPr>
          <w:b/>
          <w:bCs/>
        </w:rPr>
        <w:t>SORT2</w:t>
      </w:r>
      <w:r w:rsidR="00F53DC9" w:rsidRPr="006A6209">
        <w:t xml:space="preserve"> are driven by the patient filter and defined in </w:t>
      </w:r>
      <w:r w:rsidRPr="006A6209">
        <w:rPr>
          <w:color w:val="0000FF"/>
          <w:u w:val="single"/>
        </w:rPr>
        <w:fldChar w:fldCharType="begin" w:fldLock="1"/>
      </w:r>
      <w:r w:rsidRPr="006A6209">
        <w:rPr>
          <w:color w:val="0000FF"/>
          <w:u w:val="single"/>
        </w:rPr>
        <w:instrText xml:space="preserve"> REF _Ref54708503 \h  \* MERGEFORMAT </w:instrText>
      </w:r>
      <w:r w:rsidRPr="006A6209">
        <w:rPr>
          <w:color w:val="0000FF"/>
          <w:u w:val="single"/>
        </w:rPr>
      </w:r>
      <w:r w:rsidRPr="006A6209">
        <w:rPr>
          <w:color w:val="0000FF"/>
          <w:u w:val="single"/>
        </w:rPr>
        <w:fldChar w:fldCharType="separate"/>
      </w:r>
      <w:hyperlink w:anchor="_Ref54708503" w:history="1">
        <w:r w:rsidR="009D236C" w:rsidRPr="003D1D54">
          <w:rPr>
            <w:rStyle w:val="Hyperlink"/>
          </w:rPr>
          <w:t>Table 114</w:t>
        </w:r>
      </w:hyperlink>
      <w:r w:rsidRPr="006A6209">
        <w:rPr>
          <w:color w:val="0000FF"/>
          <w:u w:val="single"/>
        </w:rPr>
        <w:fldChar w:fldCharType="end"/>
      </w:r>
      <w:r w:rsidR="00F53DC9" w:rsidRPr="006A6209">
        <w:t xml:space="preserve">, and </w:t>
      </w:r>
      <w:r w:rsidR="00F53DC9" w:rsidRPr="006A6209">
        <w:rPr>
          <w:b/>
          <w:bCs/>
        </w:rPr>
        <w:t>field1</w:t>
      </w:r>
      <w:r w:rsidR="00F53DC9" w:rsidRPr="006A6209">
        <w:t xml:space="preserve"> is appointment data </w:t>
      </w:r>
      <w:r w:rsidR="00F53DC9" w:rsidRPr="006A6209">
        <w:rPr>
          <w:b/>
          <w:bCs/>
        </w:rPr>
        <w:t>ID 1</w:t>
      </w:r>
      <w:r w:rsidR="00F53DC9" w:rsidRPr="006A6209">
        <w:t xml:space="preserve"> (appt date/time)</w:t>
      </w:r>
      <w:r w:rsidRPr="006A6209">
        <w:t xml:space="preserve">; </w:t>
      </w:r>
      <w:r w:rsidR="00F53DC9" w:rsidRPr="006A6209">
        <w:t>if requested</w:t>
      </w:r>
      <w:r w:rsidRPr="006A6209">
        <w:t>;</w:t>
      </w:r>
      <w:r w:rsidR="00F53DC9" w:rsidRPr="006A6209">
        <w:t xml:space="preserve"> </w:t>
      </w:r>
      <w:r w:rsidR="00F53DC9" w:rsidRPr="006A6209">
        <w:rPr>
          <w:b/>
          <w:bCs/>
        </w:rPr>
        <w:t>field2</w:t>
      </w:r>
      <w:r w:rsidR="00F53DC9" w:rsidRPr="006A6209">
        <w:t xml:space="preserve"> is appointment data </w:t>
      </w:r>
      <w:r w:rsidR="00F53DC9" w:rsidRPr="006A6209">
        <w:rPr>
          <w:b/>
          <w:bCs/>
        </w:rPr>
        <w:t>ID 2</w:t>
      </w:r>
      <w:r w:rsidR="00F53DC9" w:rsidRPr="006A6209">
        <w:t xml:space="preserve"> (clinic IEN and name) if requested, etc.</w:t>
      </w:r>
    </w:p>
    <w:p w14:paraId="66E9137D" w14:textId="14660A9C" w:rsidR="00F53DC9" w:rsidRPr="006A6209" w:rsidRDefault="000B526F" w:rsidP="000B526F">
      <w:pPr>
        <w:pStyle w:val="Note"/>
        <w:keepNext/>
        <w:keepLines/>
      </w:pPr>
      <w:r w:rsidRPr="006A6209">
        <w:tab/>
      </w:r>
      <w:r w:rsidR="00F53DC9" w:rsidRPr="006A6209">
        <w:rPr>
          <w:b/>
          <w:bCs/>
        </w:rPr>
        <w:t>N</w:t>
      </w:r>
      <w:r w:rsidRPr="006A6209">
        <w:rPr>
          <w:b/>
          <w:bCs/>
        </w:rPr>
        <w:t>OTE</w:t>
      </w:r>
      <w:r w:rsidR="00F53DC9" w:rsidRPr="006A6209">
        <w:rPr>
          <w:b/>
          <w:bCs/>
        </w:rPr>
        <w:t>:</w:t>
      </w:r>
      <w:r w:rsidR="00F53DC9" w:rsidRPr="006A6209">
        <w:t xml:space="preserve"> </w:t>
      </w:r>
      <w:r w:rsidR="00F53DC9" w:rsidRPr="006A6209">
        <w:rPr>
          <w:b/>
          <w:bCs/>
        </w:rPr>
        <w:t>Piece 6</w:t>
      </w:r>
      <w:r w:rsidR="00F53DC9" w:rsidRPr="006A6209">
        <w:t xml:space="preserve"> </w:t>
      </w:r>
      <w:r w:rsidRPr="006A6209">
        <w:t>is</w:t>
      </w:r>
      <w:r w:rsidR="00F53DC9" w:rsidRPr="006A6209">
        <w:t xml:space="preserve"> always </w:t>
      </w:r>
      <w:r w:rsidRPr="006A6209">
        <w:rPr>
          <w:b/>
          <w:bCs/>
        </w:rPr>
        <w:t>NULL</w:t>
      </w:r>
      <w:r w:rsidR="00F53DC9" w:rsidRPr="006A6209">
        <w:t xml:space="preserve">, because if </w:t>
      </w:r>
      <w:r w:rsidRPr="006A6209">
        <w:t>F</w:t>
      </w:r>
      <w:r w:rsidR="00F53DC9" w:rsidRPr="006A6209">
        <w:t xml:space="preserve">ield </w:t>
      </w:r>
      <w:r w:rsidRPr="006A6209">
        <w:t>#</w:t>
      </w:r>
      <w:r w:rsidR="00F53DC9" w:rsidRPr="006A6209">
        <w:t>6 (</w:t>
      </w:r>
      <w:r w:rsidRPr="006A6209">
        <w:t>APPOINTMENT COMMENTS</w:t>
      </w:r>
      <w:r w:rsidR="00F53DC9" w:rsidRPr="006A6209">
        <w:t>) is requested, the comments appear on the subscript (“</w:t>
      </w:r>
      <w:r w:rsidR="00F53DC9" w:rsidRPr="006A6209">
        <w:rPr>
          <w:b/>
          <w:bCs/>
        </w:rPr>
        <w:t>C</w:t>
      </w:r>
      <w:r w:rsidR="00F53DC9" w:rsidRPr="006A6209">
        <w:t>”) of the global reference:</w:t>
      </w:r>
    </w:p>
    <w:p w14:paraId="169D87F1" w14:textId="77777777" w:rsidR="00F53DC9" w:rsidRPr="006A6209" w:rsidRDefault="00F53DC9" w:rsidP="000B526F">
      <w:pPr>
        <w:pStyle w:val="CodeBold"/>
        <w:ind w:left="1080"/>
      </w:pPr>
      <w:r w:rsidRPr="006A6209">
        <w:t>^TMP($J,”SDAMA301”,SORT1,SORT2,APPT DATE/TIME,”C”)=field 6.</w:t>
      </w:r>
    </w:p>
    <w:p w14:paraId="3474E0BF" w14:textId="77777777" w:rsidR="00F53DC9" w:rsidRPr="006A6209" w:rsidRDefault="00F53DC9" w:rsidP="000B526F">
      <w:pPr>
        <w:pStyle w:val="BodyText6"/>
      </w:pPr>
    </w:p>
    <w:p w14:paraId="02DEE212" w14:textId="669B52C4" w:rsidR="00F53DC9" w:rsidRPr="006A6209" w:rsidRDefault="00F53DC9" w:rsidP="000B526F">
      <w:pPr>
        <w:pStyle w:val="BodyText"/>
        <w:keepNext/>
        <w:keepLines/>
      </w:pPr>
      <w:r w:rsidRPr="006A6209">
        <w:t xml:space="preserve">Fields </w:t>
      </w:r>
      <w:r w:rsidRPr="006A6209">
        <w:rPr>
          <w:b/>
          <w:bCs/>
        </w:rPr>
        <w:t>28</w:t>
      </w:r>
      <w:r w:rsidRPr="006A6209">
        <w:t xml:space="preserve"> through </w:t>
      </w:r>
      <w:r w:rsidRPr="006A6209">
        <w:rPr>
          <w:b/>
          <w:bCs/>
        </w:rPr>
        <w:t>33</w:t>
      </w:r>
      <w:r w:rsidRPr="006A6209">
        <w:t xml:space="preserve"> </w:t>
      </w:r>
      <w:r w:rsidR="000B526F" w:rsidRPr="006A6209">
        <w:t>are</w:t>
      </w:r>
      <w:r w:rsidRPr="006A6209">
        <w:t xml:space="preserve"> returned in:</w:t>
      </w:r>
    </w:p>
    <w:p w14:paraId="4637D8AA" w14:textId="69386DD0" w:rsidR="00F53DC9" w:rsidRPr="006A6209" w:rsidRDefault="00F53DC9" w:rsidP="000B526F">
      <w:pPr>
        <w:pStyle w:val="CodeBold"/>
        <w:spacing w:before="120"/>
        <w:rPr>
          <w:sz w:val="18"/>
          <w:szCs w:val="18"/>
        </w:rPr>
      </w:pPr>
      <w:r w:rsidRPr="006A6209">
        <w:rPr>
          <w:sz w:val="18"/>
          <w:szCs w:val="18"/>
        </w:rPr>
        <w:t>^TMP($J,”SDAMA301”,SORT1,SORT2,APPT DATE/TIME,0) = field28^field29^field30^</w:t>
      </w:r>
      <w:r w:rsidR="000B526F" w:rsidRPr="006A6209">
        <w:rPr>
          <w:sz w:val="18"/>
          <w:szCs w:val="18"/>
        </w:rPr>
        <w:t>…</w:t>
      </w:r>
    </w:p>
    <w:p w14:paraId="5D385C01" w14:textId="18D5690B" w:rsidR="00086D8A" w:rsidRPr="006A6209" w:rsidRDefault="00086D8A" w:rsidP="00086D8A">
      <w:pPr>
        <w:pStyle w:val="BodyText6"/>
      </w:pPr>
    </w:p>
    <w:p w14:paraId="4E2B77BA" w14:textId="32A6CA42" w:rsidR="00086D8A" w:rsidRPr="006A6209" w:rsidRDefault="00086D8A" w:rsidP="00086D8A">
      <w:pPr>
        <w:pStyle w:val="Caption"/>
      </w:pPr>
      <w:bookmarkStart w:id="1177" w:name="_Ref54708503"/>
      <w:bookmarkStart w:id="1178" w:name="_Toc164849931"/>
      <w:r w:rsidRPr="006A6209">
        <w:t xml:space="preserve">Table </w:t>
      </w:r>
      <w:r w:rsidRPr="006A6209">
        <w:fldChar w:fldCharType="begin"/>
      </w:r>
      <w:r w:rsidRPr="006A6209">
        <w:instrText>SEQ Table \* ARABIC</w:instrText>
      </w:r>
      <w:r w:rsidRPr="006A6209">
        <w:fldChar w:fldCharType="separate"/>
      </w:r>
      <w:r w:rsidR="00127840">
        <w:rPr>
          <w:noProof/>
        </w:rPr>
        <w:t>124</w:t>
      </w:r>
      <w:r w:rsidRPr="006A6209">
        <w:fldChar w:fldCharType="end"/>
      </w:r>
      <w:bookmarkEnd w:id="1177"/>
      <w:r w:rsidRPr="006A6209">
        <w:t xml:space="preserve">: </w:t>
      </w:r>
      <w:r w:rsidR="00722DDA" w:rsidRPr="006A6209">
        <w:t>Filters</w:t>
      </w:r>
      <w:bookmarkEnd w:id="1178"/>
    </w:p>
    <w:tbl>
      <w:tblPr>
        <w:tblStyle w:val="TableGrid20"/>
        <w:tblW w:w="9211" w:type="dxa"/>
        <w:tblLook w:val="04A0" w:firstRow="1" w:lastRow="0" w:firstColumn="1" w:lastColumn="0" w:noHBand="0" w:noVBand="1"/>
      </w:tblPr>
      <w:tblGrid>
        <w:gridCol w:w="3181"/>
        <w:gridCol w:w="6030"/>
      </w:tblGrid>
      <w:tr w:rsidR="00F53DC9" w:rsidRPr="006A6209" w14:paraId="4E5CE05F" w14:textId="77777777" w:rsidTr="009C78F2">
        <w:trPr>
          <w:tblHeader/>
        </w:trPr>
        <w:tc>
          <w:tcPr>
            <w:tcW w:w="3181" w:type="dxa"/>
            <w:shd w:val="clear" w:color="auto" w:fill="E7E6E6" w:themeFill="background2"/>
          </w:tcPr>
          <w:p w14:paraId="2A317B18" w14:textId="323EACBC" w:rsidR="00F53DC9" w:rsidRPr="006A6209" w:rsidRDefault="00F53DC9" w:rsidP="00A23E30">
            <w:pPr>
              <w:pStyle w:val="TableHeading"/>
            </w:pPr>
            <w:bookmarkStart w:id="1179" w:name="_Hlk155332643"/>
            <w:r w:rsidRPr="006A6209">
              <w:t>Patient Filter i</w:t>
            </w:r>
            <w:r w:rsidR="00086D8A" w:rsidRPr="006A6209">
              <w:t>s...</w:t>
            </w:r>
          </w:p>
        </w:tc>
        <w:tc>
          <w:tcPr>
            <w:tcW w:w="6030" w:type="dxa"/>
            <w:shd w:val="clear" w:color="auto" w:fill="E7E6E6" w:themeFill="background2"/>
          </w:tcPr>
          <w:p w14:paraId="474C1F62" w14:textId="77777777" w:rsidR="00F53DC9" w:rsidRPr="006A6209" w:rsidRDefault="00F53DC9" w:rsidP="00A23E30">
            <w:pPr>
              <w:pStyle w:val="TableHeading"/>
            </w:pPr>
            <w:r w:rsidRPr="006A6209">
              <w:t>Sort Values</w:t>
            </w:r>
          </w:p>
        </w:tc>
      </w:tr>
      <w:tr w:rsidR="00F53DC9" w:rsidRPr="006A6209" w14:paraId="1823D7BF" w14:textId="77777777" w:rsidTr="009C78F2">
        <w:tc>
          <w:tcPr>
            <w:tcW w:w="3181" w:type="dxa"/>
          </w:tcPr>
          <w:p w14:paraId="5C187A52" w14:textId="77777777" w:rsidR="00F53DC9" w:rsidRPr="006A6209" w:rsidRDefault="00F53DC9" w:rsidP="000B526F">
            <w:pPr>
              <w:pStyle w:val="TableText"/>
              <w:keepNext/>
              <w:keepLines/>
            </w:pPr>
            <w:r w:rsidRPr="006A6209">
              <w:t>Populated</w:t>
            </w:r>
          </w:p>
        </w:tc>
        <w:tc>
          <w:tcPr>
            <w:tcW w:w="6030" w:type="dxa"/>
          </w:tcPr>
          <w:p w14:paraId="32198584" w14:textId="77777777" w:rsidR="00F53DC9" w:rsidRPr="006A6209" w:rsidRDefault="00F53DC9" w:rsidP="000B526F">
            <w:pPr>
              <w:pStyle w:val="TableText"/>
              <w:keepNext/>
              <w:keepLines/>
            </w:pPr>
            <w:r w:rsidRPr="006A6209">
              <w:t>SORT1 is Patient DFN, SORT2 is Clinic IEN</w:t>
            </w:r>
          </w:p>
        </w:tc>
      </w:tr>
      <w:tr w:rsidR="00F53DC9" w:rsidRPr="006A6209" w14:paraId="5F43785D" w14:textId="77777777" w:rsidTr="009C78F2">
        <w:trPr>
          <w:trHeight w:val="287"/>
        </w:trPr>
        <w:tc>
          <w:tcPr>
            <w:tcW w:w="3181" w:type="dxa"/>
          </w:tcPr>
          <w:p w14:paraId="3218761B" w14:textId="77777777" w:rsidR="00F53DC9" w:rsidRPr="006A6209" w:rsidRDefault="00F53DC9" w:rsidP="00086D8A">
            <w:pPr>
              <w:pStyle w:val="TableText"/>
            </w:pPr>
            <w:r w:rsidRPr="006A6209">
              <w:t>Not Populated</w:t>
            </w:r>
          </w:p>
        </w:tc>
        <w:tc>
          <w:tcPr>
            <w:tcW w:w="6030" w:type="dxa"/>
          </w:tcPr>
          <w:p w14:paraId="6F77BABB" w14:textId="77777777" w:rsidR="00F53DC9" w:rsidRPr="006A6209" w:rsidRDefault="00F53DC9" w:rsidP="00086D8A">
            <w:pPr>
              <w:pStyle w:val="TableText"/>
            </w:pPr>
            <w:r w:rsidRPr="006A6209">
              <w:t>SORT1 is Clinic IEN, SORT2 is Patient DFN</w:t>
            </w:r>
          </w:p>
        </w:tc>
      </w:tr>
      <w:bookmarkEnd w:id="1179"/>
    </w:tbl>
    <w:p w14:paraId="3A6D7F4C" w14:textId="77777777" w:rsidR="00F53DC9" w:rsidRPr="006A6209" w:rsidRDefault="00F53DC9" w:rsidP="00086D8A">
      <w:pPr>
        <w:pStyle w:val="BodyText6"/>
      </w:pPr>
    </w:p>
    <w:p w14:paraId="678B2FD3" w14:textId="521DD9A6" w:rsidR="00086D8A" w:rsidRPr="006A6209" w:rsidRDefault="00F53DC9" w:rsidP="000402D3">
      <w:pPr>
        <w:pStyle w:val="BodyText"/>
        <w:keepNext/>
        <w:keepLines/>
      </w:pPr>
      <w:r w:rsidRPr="006A6209">
        <w:t xml:space="preserve">In addition, there is another filter value </w:t>
      </w:r>
      <w:r w:rsidR="00086D8A" w:rsidRPr="006A6209">
        <w:t>that</w:t>
      </w:r>
      <w:r w:rsidRPr="006A6209">
        <w:t xml:space="preserve"> can be set to alter the output. If </w:t>
      </w:r>
      <w:r w:rsidRPr="006A6209">
        <w:rPr>
          <w:b/>
          <w:bCs/>
        </w:rPr>
        <w:t>ARRAY(“SORT”)=</w:t>
      </w:r>
      <w:r w:rsidR="00086D8A" w:rsidRPr="006A6209">
        <w:rPr>
          <w:b/>
          <w:bCs/>
        </w:rPr>
        <w:t>“</w:t>
      </w:r>
      <w:r w:rsidRPr="006A6209">
        <w:rPr>
          <w:b/>
          <w:bCs/>
        </w:rPr>
        <w:t>P”</w:t>
      </w:r>
      <w:r w:rsidRPr="006A6209">
        <w:t>, then the output only include</w:t>
      </w:r>
      <w:r w:rsidR="00086D8A" w:rsidRPr="006A6209">
        <w:t>s</w:t>
      </w:r>
      <w:r w:rsidRPr="006A6209">
        <w:t xml:space="preserve"> the subscript </w:t>
      </w:r>
      <w:r w:rsidR="00086D8A" w:rsidRPr="006A6209">
        <w:t>p</w:t>
      </w:r>
      <w:r w:rsidRPr="006A6209">
        <w:t xml:space="preserve">atient DFN and </w:t>
      </w:r>
      <w:r w:rsidRPr="006A6209">
        <w:rPr>
          <w:i/>
          <w:iCs/>
        </w:rPr>
        <w:t>not</w:t>
      </w:r>
      <w:r w:rsidRPr="006A6209">
        <w:t xml:space="preserve"> </w:t>
      </w:r>
      <w:r w:rsidR="00086D8A" w:rsidRPr="006A6209">
        <w:t>the c</w:t>
      </w:r>
      <w:r w:rsidRPr="006A6209">
        <w:t xml:space="preserve">linic IEN, overriding the </w:t>
      </w:r>
      <w:r w:rsidR="00086D8A" w:rsidRPr="006A6209">
        <w:t>s</w:t>
      </w:r>
      <w:r w:rsidRPr="006A6209">
        <w:t xml:space="preserve">ort </w:t>
      </w:r>
      <w:r w:rsidR="00086D8A" w:rsidRPr="006A6209">
        <w:t>v</w:t>
      </w:r>
      <w:r w:rsidRPr="006A6209">
        <w:t xml:space="preserve">alues described </w:t>
      </w:r>
      <w:r w:rsidR="000B526F" w:rsidRPr="006A6209">
        <w:t xml:space="preserve">in </w:t>
      </w:r>
      <w:r w:rsidR="000B526F" w:rsidRPr="006A6209">
        <w:rPr>
          <w:color w:val="0000FF"/>
          <w:u w:val="single"/>
        </w:rPr>
        <w:fldChar w:fldCharType="begin" w:fldLock="1"/>
      </w:r>
      <w:r w:rsidR="000B526F" w:rsidRPr="006A6209">
        <w:rPr>
          <w:color w:val="0000FF"/>
          <w:u w:val="single"/>
        </w:rPr>
        <w:instrText xml:space="preserve"> REF _Ref54708503 \h  \* MERGEFORMAT </w:instrText>
      </w:r>
      <w:r w:rsidR="000B526F" w:rsidRPr="006A6209">
        <w:rPr>
          <w:color w:val="0000FF"/>
          <w:u w:val="single"/>
        </w:rPr>
      </w:r>
      <w:r w:rsidR="000B526F" w:rsidRPr="006A6209">
        <w:rPr>
          <w:color w:val="0000FF"/>
          <w:u w:val="single"/>
        </w:rPr>
        <w:fldChar w:fldCharType="separate"/>
      </w:r>
      <w:hyperlink w:anchor="_Ref54708503" w:history="1">
        <w:r w:rsidR="009D236C" w:rsidRPr="003D1D54">
          <w:rPr>
            <w:rStyle w:val="Hyperlink"/>
          </w:rPr>
          <w:t>Table 114</w:t>
        </w:r>
      </w:hyperlink>
      <w:r w:rsidR="000B526F" w:rsidRPr="006A6209">
        <w:rPr>
          <w:color w:val="0000FF"/>
          <w:u w:val="single"/>
        </w:rPr>
        <w:fldChar w:fldCharType="end"/>
      </w:r>
      <w:r w:rsidRPr="006A6209">
        <w:t>.</w:t>
      </w:r>
    </w:p>
    <w:p w14:paraId="15B95596" w14:textId="01CA1A9C" w:rsidR="00F53DC9" w:rsidRPr="006A6209" w:rsidRDefault="00F53DC9" w:rsidP="00086D8A">
      <w:pPr>
        <w:pStyle w:val="CodeBold"/>
      </w:pPr>
      <w:r w:rsidRPr="006A6209">
        <w:t>^TMP($J,”SDAMA301”,DFN,APPT DATE/TIME)=field1^field2</w:t>
      </w:r>
    </w:p>
    <w:p w14:paraId="34096753" w14:textId="77777777" w:rsidR="00086D8A" w:rsidRPr="006A6209" w:rsidRDefault="00086D8A" w:rsidP="00086D8A">
      <w:pPr>
        <w:pStyle w:val="BodyText6"/>
      </w:pPr>
    </w:p>
    <w:p w14:paraId="02152035" w14:textId="7CE2AEBC" w:rsidR="00F53DC9" w:rsidRPr="006A6209" w:rsidRDefault="00F53DC9" w:rsidP="00086D8A">
      <w:pPr>
        <w:pStyle w:val="BodyText"/>
        <w:keepNext/>
        <w:keepLines/>
      </w:pPr>
      <w:r w:rsidRPr="006A6209">
        <w:rPr>
          <w:b/>
        </w:rPr>
        <w:t>N</w:t>
      </w:r>
      <w:r w:rsidR="00086D8A" w:rsidRPr="006A6209">
        <w:rPr>
          <w:b/>
        </w:rPr>
        <w:t>OTE</w:t>
      </w:r>
      <w:r w:rsidRPr="006A6209">
        <w:t xml:space="preserve">: As mentioned above, </w:t>
      </w:r>
      <w:r w:rsidR="000B526F" w:rsidRPr="006A6209">
        <w:t>F</w:t>
      </w:r>
      <w:r w:rsidRPr="006A6209">
        <w:t xml:space="preserve">ield </w:t>
      </w:r>
      <w:r w:rsidR="000B526F" w:rsidRPr="006A6209">
        <w:t>#</w:t>
      </w:r>
      <w:r w:rsidRPr="006A6209">
        <w:t xml:space="preserve">6 </w:t>
      </w:r>
      <w:r w:rsidR="00086D8A" w:rsidRPr="006A6209">
        <w:t>is</w:t>
      </w:r>
      <w:r w:rsidRPr="006A6209">
        <w:t xml:space="preserve"> always </w:t>
      </w:r>
      <w:r w:rsidR="00086D8A" w:rsidRPr="006A6209">
        <w:rPr>
          <w:b/>
          <w:bCs/>
        </w:rPr>
        <w:t>NULL</w:t>
      </w:r>
      <w:r w:rsidR="00086D8A" w:rsidRPr="006A6209">
        <w:t>,</w:t>
      </w:r>
      <w:r w:rsidRPr="006A6209">
        <w:t xml:space="preserve"> and if </w:t>
      </w:r>
      <w:r w:rsidR="000B526F" w:rsidRPr="006A6209">
        <w:t>F</w:t>
      </w:r>
      <w:r w:rsidRPr="006A6209">
        <w:t xml:space="preserve">ield </w:t>
      </w:r>
      <w:r w:rsidR="000B526F" w:rsidRPr="006A6209">
        <w:t>#</w:t>
      </w:r>
      <w:r w:rsidRPr="006A6209">
        <w:t>6 (</w:t>
      </w:r>
      <w:r w:rsidR="000B526F" w:rsidRPr="006A6209">
        <w:t>APPOINTMENT COMMENTS</w:t>
      </w:r>
      <w:r w:rsidRPr="006A6209">
        <w:t>) is requested, the comments appear on the next subscript (“</w:t>
      </w:r>
      <w:r w:rsidRPr="006A6209">
        <w:rPr>
          <w:b/>
          <w:bCs/>
        </w:rPr>
        <w:t>C</w:t>
      </w:r>
      <w:r w:rsidRPr="006A6209">
        <w:t>”) of the global reference</w:t>
      </w:r>
      <w:r w:rsidR="002B5C3F" w:rsidRPr="006A6209">
        <w:t>:</w:t>
      </w:r>
    </w:p>
    <w:p w14:paraId="7F813404" w14:textId="056BFE7B" w:rsidR="00F53DC9" w:rsidRPr="006A6209" w:rsidRDefault="00F53DC9" w:rsidP="00086D8A">
      <w:pPr>
        <w:pStyle w:val="CodeBold"/>
      </w:pPr>
      <w:r w:rsidRPr="006A6209">
        <w:t>^TMP($J,”SDAMA301”,DFN,APPT DATE/TIME,”C”)=field 6</w:t>
      </w:r>
    </w:p>
    <w:p w14:paraId="4B8605EE" w14:textId="77777777" w:rsidR="00086D8A" w:rsidRPr="006A6209" w:rsidRDefault="00086D8A" w:rsidP="00086D8A">
      <w:pPr>
        <w:pStyle w:val="BodyText6"/>
      </w:pPr>
    </w:p>
    <w:p w14:paraId="1AB58873" w14:textId="1E9067F7" w:rsidR="00F53DC9" w:rsidRPr="006A6209" w:rsidRDefault="00F53DC9" w:rsidP="00086D8A">
      <w:pPr>
        <w:pStyle w:val="BodyText"/>
        <w:keepNext/>
        <w:keepLines/>
      </w:pPr>
      <w:r w:rsidRPr="006A6209">
        <w:t xml:space="preserve">If an error occurs, the error codes and messages </w:t>
      </w:r>
      <w:r w:rsidR="00086D8A" w:rsidRPr="006A6209">
        <w:t>are</w:t>
      </w:r>
      <w:r w:rsidRPr="006A6209">
        <w:t xml:space="preserve"> returned in</w:t>
      </w:r>
      <w:r w:rsidR="00086D8A" w:rsidRPr="006A6209">
        <w:t>:</w:t>
      </w:r>
    </w:p>
    <w:p w14:paraId="41406C15" w14:textId="77777777" w:rsidR="00F53DC9" w:rsidRPr="006A6209" w:rsidRDefault="00F53DC9" w:rsidP="00086D8A">
      <w:pPr>
        <w:pStyle w:val="BodyText2"/>
      </w:pPr>
      <w:r w:rsidRPr="006A6209">
        <w:rPr>
          <w:b/>
          <w:bCs/>
        </w:rPr>
        <w:t>^TMP($J,”SDAMA301”,error code)</w:t>
      </w:r>
      <w:r w:rsidRPr="006A6209">
        <w:t xml:space="preserve"> = error message</w:t>
      </w:r>
    </w:p>
    <w:p w14:paraId="274CA761" w14:textId="77777777" w:rsidR="00086D8A" w:rsidRPr="006A6209" w:rsidRDefault="00086D8A" w:rsidP="00086D8A">
      <w:pPr>
        <w:pStyle w:val="BodyText6"/>
      </w:pPr>
    </w:p>
    <w:p w14:paraId="5F7F4655" w14:textId="7A9A1506" w:rsidR="00F53DC9" w:rsidRPr="006A6209" w:rsidRDefault="00086D8A" w:rsidP="00086D8A">
      <w:pPr>
        <w:pStyle w:val="Note"/>
      </w:pPr>
      <w:r w:rsidRPr="006A6209">
        <w:tab/>
      </w:r>
      <w:r w:rsidRPr="006A6209">
        <w:rPr>
          <w:b/>
          <w:bCs/>
        </w:rPr>
        <w:t>REF:</w:t>
      </w:r>
      <w:r w:rsidRPr="006A6209">
        <w:t xml:space="preserve"> For a list of error codes and messages, s</w:t>
      </w:r>
      <w:r w:rsidR="00F53DC9" w:rsidRPr="006A6209">
        <w:t>ee “</w:t>
      </w:r>
      <w:r w:rsidRPr="006A6209">
        <w:rPr>
          <w:color w:val="0000FF"/>
          <w:u w:val="single"/>
        </w:rPr>
        <w:fldChar w:fldCharType="begin" w:fldLock="1"/>
      </w:r>
      <w:r w:rsidRPr="006A6209">
        <w:rPr>
          <w:color w:val="0000FF"/>
          <w:u w:val="single"/>
        </w:rPr>
        <w:instrText xml:space="preserve"> REF _Ref54702722 \h  \* MERGEFORMAT </w:instrText>
      </w:r>
      <w:r w:rsidRPr="006A6209">
        <w:rPr>
          <w:color w:val="0000FF"/>
          <w:u w:val="single"/>
        </w:rPr>
      </w:r>
      <w:r w:rsidRPr="006A6209">
        <w:rPr>
          <w:color w:val="0000FF"/>
          <w:u w:val="single"/>
        </w:rPr>
        <w:fldChar w:fldCharType="separate"/>
      </w:r>
      <w:hyperlink w:anchor="_Ref54702722" w:history="1">
        <w:r w:rsidR="009D236C" w:rsidRPr="003D1D54">
          <w:rPr>
            <w:rStyle w:val="Hyperlink"/>
          </w:rPr>
          <w:t>SDAPI—Error Codes</w:t>
        </w:r>
      </w:hyperlink>
      <w:r w:rsidRPr="006A6209">
        <w:rPr>
          <w:color w:val="0000FF"/>
          <w:u w:val="single"/>
        </w:rPr>
        <w:fldChar w:fldCharType="end"/>
      </w:r>
      <w:r w:rsidRPr="006A6209">
        <w:t>.</w:t>
      </w:r>
      <w:r w:rsidR="00F53DC9" w:rsidRPr="006A6209">
        <w:t>”</w:t>
      </w:r>
    </w:p>
    <w:p w14:paraId="61764858" w14:textId="77777777" w:rsidR="00086D8A" w:rsidRPr="006A6209" w:rsidRDefault="00086D8A" w:rsidP="00086D8A">
      <w:pPr>
        <w:pStyle w:val="BodyText6"/>
      </w:pPr>
    </w:p>
    <w:p w14:paraId="30BA0984" w14:textId="47F08BF0" w:rsidR="00F53DC9" w:rsidRPr="006A6209" w:rsidRDefault="00F53DC9" w:rsidP="00086D8A">
      <w:pPr>
        <w:pStyle w:val="BodyText"/>
        <w:keepNext/>
        <w:keepLines/>
      </w:pPr>
      <w:r w:rsidRPr="006A6209">
        <w:t>When processing has completed, kill the temporary array:</w:t>
      </w:r>
    </w:p>
    <w:p w14:paraId="6C0BD03D" w14:textId="10B2AD9F" w:rsidR="00F53DC9" w:rsidRPr="006A6209" w:rsidRDefault="00F53DC9" w:rsidP="00086D8A">
      <w:pPr>
        <w:pStyle w:val="BodyText2"/>
        <w:rPr>
          <w:b/>
          <w:bCs/>
        </w:rPr>
      </w:pPr>
      <w:r w:rsidRPr="006A6209">
        <w:rPr>
          <w:b/>
          <w:bCs/>
        </w:rPr>
        <w:t>^TMP($J,”SDAMA301”)</w:t>
      </w:r>
    </w:p>
    <w:p w14:paraId="31BB6E8D" w14:textId="77777777" w:rsidR="00086D8A" w:rsidRPr="006A6209" w:rsidRDefault="00086D8A" w:rsidP="00086D8A">
      <w:pPr>
        <w:pStyle w:val="BodyText6"/>
      </w:pPr>
    </w:p>
    <w:p w14:paraId="1C409259" w14:textId="2F2F07B2" w:rsidR="00F53DC9" w:rsidRPr="006A6209" w:rsidRDefault="00086D8A" w:rsidP="00086D8A">
      <w:pPr>
        <w:pStyle w:val="Note"/>
      </w:pPr>
      <w:r w:rsidRPr="006A6209">
        <w:tab/>
      </w:r>
      <w:r w:rsidRPr="006A6209">
        <w:rPr>
          <w:b/>
          <w:bCs/>
        </w:rPr>
        <w:t>REF:</w:t>
      </w:r>
      <w:r w:rsidRPr="006A6209">
        <w:t xml:space="preserve"> For constraints, s</w:t>
      </w:r>
      <w:r w:rsidR="00F53DC9" w:rsidRPr="006A6209">
        <w:t>ee “</w:t>
      </w:r>
      <w:r w:rsidRPr="006A6209">
        <w:rPr>
          <w:color w:val="0000FF"/>
          <w:u w:val="single"/>
        </w:rPr>
        <w:fldChar w:fldCharType="begin" w:fldLock="1"/>
      </w:r>
      <w:r w:rsidRPr="006A6209">
        <w:rPr>
          <w:color w:val="0000FF"/>
          <w:u w:val="single"/>
        </w:rPr>
        <w:instrText xml:space="preserve"> REF _Ref54707962 \h  \* MERGEFORMAT </w:instrText>
      </w:r>
      <w:r w:rsidRPr="006A6209">
        <w:rPr>
          <w:color w:val="0000FF"/>
          <w:u w:val="single"/>
        </w:rPr>
      </w:r>
      <w:r w:rsidRPr="006A6209">
        <w:rPr>
          <w:color w:val="0000FF"/>
          <w:u w:val="single"/>
        </w:rPr>
        <w:fldChar w:fldCharType="separate"/>
      </w:r>
      <w:hyperlink w:anchor="_Ref54707962" w:history="1">
        <w:r w:rsidR="009D236C" w:rsidRPr="003D1D54">
          <w:rPr>
            <w:rStyle w:val="Hyperlink"/>
          </w:rPr>
          <w:t>SDAPI—Constraints</w:t>
        </w:r>
      </w:hyperlink>
      <w:r w:rsidRPr="006A6209">
        <w:rPr>
          <w:color w:val="0000FF"/>
          <w:u w:val="single"/>
        </w:rPr>
        <w:fldChar w:fldCharType="end"/>
      </w:r>
      <w:r w:rsidRPr="006A6209">
        <w:t>.</w:t>
      </w:r>
      <w:r w:rsidR="00F53DC9" w:rsidRPr="006A6209">
        <w:t>”</w:t>
      </w:r>
    </w:p>
    <w:p w14:paraId="29EF4BF4" w14:textId="77777777" w:rsidR="001D4BCE" w:rsidRPr="006A6209" w:rsidRDefault="001D4BCE" w:rsidP="001D4BCE">
      <w:pPr>
        <w:pStyle w:val="BodyText6"/>
      </w:pPr>
    </w:p>
    <w:p w14:paraId="743B203E" w14:textId="2C60DAEE" w:rsidR="00F53DC9" w:rsidRPr="006A6209" w:rsidRDefault="00F53DC9" w:rsidP="002037F1">
      <w:pPr>
        <w:pStyle w:val="Heading3"/>
      </w:pPr>
      <w:bookmarkStart w:id="1180" w:name="_Toc51598878"/>
      <w:bookmarkStart w:id="1181" w:name="_Toc164850280"/>
      <w:r w:rsidRPr="006A6209">
        <w:t>SDAPI</w:t>
      </w:r>
      <w:r w:rsidR="005D1A86" w:rsidRPr="006A6209">
        <w:rPr>
          <w:rFonts w:ascii="Times New Roman" w:hAnsi="Times New Roman" w:cs="Times New Roman"/>
        </w:rPr>
        <w:t>—</w:t>
      </w:r>
      <w:r w:rsidR="001375C8" w:rsidRPr="006A6209">
        <w:t>Examples</w:t>
      </w:r>
      <w:bookmarkEnd w:id="1180"/>
      <w:bookmarkEnd w:id="1181"/>
    </w:p>
    <w:p w14:paraId="1F46A458" w14:textId="486B0E24" w:rsidR="004E087A" w:rsidRPr="006A6209" w:rsidRDefault="00F53DC9" w:rsidP="009C15FD">
      <w:pPr>
        <w:pStyle w:val="Heading4"/>
      </w:pPr>
      <w:bookmarkStart w:id="1182" w:name="_Toc164850281"/>
      <w:r w:rsidRPr="006A6209">
        <w:t>By Clinic</w:t>
      </w:r>
      <w:bookmarkEnd w:id="1182"/>
    </w:p>
    <w:p w14:paraId="570A6224" w14:textId="3714A4CF" w:rsidR="001D4BCE" w:rsidRPr="006A6209" w:rsidRDefault="00F53DC9" w:rsidP="000402D3">
      <w:pPr>
        <w:pStyle w:val="BodyText"/>
        <w:keepNext/>
        <w:keepLines/>
      </w:pPr>
      <w:r w:rsidRPr="006A6209">
        <w:t>Get all appointments for clinic 501 on 01/05/04. Get patient DFN</w:t>
      </w:r>
      <w:r w:rsidR="001D4BCE" w:rsidRPr="006A6209">
        <w:t xml:space="preserve">, </w:t>
      </w:r>
      <w:r w:rsidRPr="006A6209">
        <w:t>name, and appointment status.</w:t>
      </w:r>
    </w:p>
    <w:p w14:paraId="1B50E868" w14:textId="0EAD60A2" w:rsidR="00F53DC9" w:rsidRPr="006A6209" w:rsidRDefault="001D4BCE" w:rsidP="000402D3">
      <w:pPr>
        <w:pStyle w:val="Note"/>
        <w:keepNext/>
        <w:keepLines/>
      </w:pPr>
      <w:r w:rsidRPr="006A6209">
        <w:tab/>
      </w:r>
      <w:r w:rsidRPr="006A6209">
        <w:rPr>
          <w:b/>
          <w:bCs/>
        </w:rPr>
        <w:t>NOTE:</w:t>
      </w:r>
      <w:r w:rsidRPr="006A6209">
        <w:t xml:space="preserve"> T</w:t>
      </w:r>
      <w:r w:rsidR="00F53DC9" w:rsidRPr="006A6209">
        <w:t xml:space="preserve">he output </w:t>
      </w:r>
      <w:r w:rsidRPr="006A6209">
        <w:t>is</w:t>
      </w:r>
      <w:r w:rsidR="00F53DC9" w:rsidRPr="006A6209">
        <w:t xml:space="preserve"> sorted first by clinic, then patient, </w:t>
      </w:r>
      <w:r w:rsidRPr="006A6209">
        <w:t xml:space="preserve">and </w:t>
      </w:r>
      <w:r w:rsidR="00F53DC9" w:rsidRPr="006A6209">
        <w:t xml:space="preserve">then appointment date/time. Clinic is </w:t>
      </w:r>
      <w:r w:rsidRPr="006A6209">
        <w:t xml:space="preserve">the </w:t>
      </w:r>
      <w:r w:rsidR="00F53DC9" w:rsidRPr="006A6209">
        <w:t>first sort</w:t>
      </w:r>
      <w:r w:rsidRPr="006A6209">
        <w:t>,</w:t>
      </w:r>
      <w:r w:rsidR="00F53DC9" w:rsidRPr="006A6209">
        <w:t xml:space="preserve"> because the patient filter is </w:t>
      </w:r>
      <w:r w:rsidR="00F53DC9" w:rsidRPr="006A6209">
        <w:rPr>
          <w:i/>
          <w:iCs/>
        </w:rPr>
        <w:t>not</w:t>
      </w:r>
      <w:r w:rsidR="00F53DC9" w:rsidRPr="006A6209">
        <w:t xml:space="preserve"> populated.</w:t>
      </w:r>
    </w:p>
    <w:p w14:paraId="09F09741" w14:textId="79002E45" w:rsidR="00F53DC9" w:rsidRPr="006A6209" w:rsidRDefault="00F53DC9" w:rsidP="000402D3">
      <w:pPr>
        <w:pStyle w:val="BodyText6"/>
        <w:keepNext/>
        <w:keepLines/>
      </w:pPr>
    </w:p>
    <w:p w14:paraId="16FBFFEF" w14:textId="51DFD91F" w:rsidR="00D23204" w:rsidRPr="006A6209" w:rsidRDefault="00D23204" w:rsidP="00D23204">
      <w:pPr>
        <w:pStyle w:val="Caption"/>
      </w:pPr>
      <w:bookmarkStart w:id="1183" w:name="_Toc164849779"/>
      <w:r w:rsidRPr="006A6209">
        <w:t xml:space="preserve">Figure </w:t>
      </w:r>
      <w:r w:rsidRPr="006A6209">
        <w:fldChar w:fldCharType="begin"/>
      </w:r>
      <w:r w:rsidRPr="006A6209">
        <w:instrText>SEQ Figure \* ARABIC</w:instrText>
      </w:r>
      <w:r w:rsidRPr="006A6209">
        <w:fldChar w:fldCharType="separate"/>
      </w:r>
      <w:r w:rsidR="00127840">
        <w:rPr>
          <w:noProof/>
        </w:rPr>
        <w:t>14</w:t>
      </w:r>
      <w:r w:rsidRPr="006A6209">
        <w:fldChar w:fldCharType="end"/>
      </w:r>
      <w:r w:rsidRPr="006A6209">
        <w:t>: SDAPI</w:t>
      </w:r>
      <w:r w:rsidR="00101A9C" w:rsidRPr="006A6209">
        <w:t xml:space="preserve"> </w:t>
      </w:r>
      <w:r w:rsidRPr="006A6209">
        <w:t>Example</w:t>
      </w:r>
      <w:r w:rsidR="00101A9C" w:rsidRPr="006A6209">
        <w:rPr>
          <w:rFonts w:ascii="Times New Roman" w:hAnsi="Times New Roman" w:cs="Times New Roman"/>
        </w:rPr>
        <w:t>—</w:t>
      </w:r>
      <w:r w:rsidR="00101A9C" w:rsidRPr="006A6209">
        <w:t>By Clinic</w:t>
      </w:r>
      <w:bookmarkEnd w:id="1183"/>
    </w:p>
    <w:p w14:paraId="6DE7584D" w14:textId="77777777" w:rsidR="00F53DC9" w:rsidRPr="006A6209" w:rsidRDefault="00F53DC9" w:rsidP="004E087A">
      <w:pPr>
        <w:pStyle w:val="Dialogue"/>
      </w:pPr>
      <w:r w:rsidRPr="006A6209">
        <w:t>N SDARRAY,SDCOUNT,SDDFN,SDDATE,SDAPPT,SDPAT,SDPATNAM,SDSTATUS</w:t>
      </w:r>
    </w:p>
    <w:p w14:paraId="5F336AF2" w14:textId="77777777" w:rsidR="00F53DC9" w:rsidRPr="006A6209" w:rsidRDefault="00F53DC9" w:rsidP="004E087A">
      <w:pPr>
        <w:pStyle w:val="Dialogue"/>
      </w:pPr>
      <w:r w:rsidRPr="006A6209">
        <w:t>S SDARRAY(1)="3040105;3040105"</w:t>
      </w:r>
    </w:p>
    <w:p w14:paraId="529AB22F" w14:textId="77777777" w:rsidR="00F53DC9" w:rsidRPr="006A6209" w:rsidRDefault="00F53DC9" w:rsidP="004E087A">
      <w:pPr>
        <w:pStyle w:val="Dialogue"/>
      </w:pPr>
      <w:r w:rsidRPr="006A6209">
        <w:t>S SDARRAY(2)=501</w:t>
      </w:r>
    </w:p>
    <w:p w14:paraId="13B2A0F9" w14:textId="6B3E0D9D" w:rsidR="00F53DC9" w:rsidRPr="006A6209" w:rsidRDefault="00F53DC9" w:rsidP="00D16700">
      <w:pPr>
        <w:pStyle w:val="Dialogue"/>
        <w:rPr>
          <w:rFonts w:ascii="Arial" w:hAnsi="Arial" w:cs="Arial"/>
          <w:b/>
          <w:bCs/>
          <w:i/>
          <w:iCs/>
          <w:sz w:val="22"/>
          <w:szCs w:val="22"/>
        </w:rPr>
      </w:pPr>
      <w:r w:rsidRPr="006A6209">
        <w:t>S SDARRAY("FLDS")="4;3"</w:t>
      </w:r>
      <w:r w:rsidR="00D16700" w:rsidRPr="006A6209">
        <w:t xml:space="preserve"> </w:t>
      </w:r>
      <w:r w:rsidR="00D16700" w:rsidRPr="006A6209">
        <w:rPr>
          <w:rFonts w:ascii="Wingdings" w:eastAsia="Wingdings" w:hAnsi="Wingdings" w:cs="Wingdings"/>
          <w:b/>
          <w:bCs/>
          <w:i/>
          <w:iCs/>
          <w:sz w:val="22"/>
          <w:szCs w:val="22"/>
        </w:rPr>
        <w:t>ß</w:t>
      </w:r>
      <w:r w:rsidR="00D16700" w:rsidRPr="006A6209">
        <w:rPr>
          <w:rFonts w:ascii="Arial" w:hAnsi="Arial" w:cs="Arial"/>
          <w:b/>
          <w:bCs/>
          <w:i/>
          <w:iCs/>
          <w:sz w:val="22"/>
          <w:szCs w:val="22"/>
        </w:rPr>
        <w:t>O</w:t>
      </w:r>
      <w:r w:rsidRPr="006A6209">
        <w:rPr>
          <w:rFonts w:ascii="Arial" w:hAnsi="Arial" w:cs="Arial"/>
          <w:b/>
          <w:bCs/>
          <w:i/>
          <w:iCs/>
          <w:sz w:val="22"/>
          <w:szCs w:val="22"/>
        </w:rPr>
        <w:t>rder is irrelevant</w:t>
      </w:r>
    </w:p>
    <w:p w14:paraId="46D63983" w14:textId="77777777" w:rsidR="00F53DC9" w:rsidRPr="006A6209" w:rsidRDefault="00F53DC9" w:rsidP="004E087A">
      <w:pPr>
        <w:pStyle w:val="Dialogue"/>
      </w:pPr>
      <w:r w:rsidRPr="006A6209">
        <w:t>S SDCOUNT=$$SDAPI^SDAMA301(.SDARRAY)</w:t>
      </w:r>
    </w:p>
    <w:p w14:paraId="23693441" w14:textId="77777777" w:rsidR="00F53DC9" w:rsidRPr="006A6209" w:rsidRDefault="00F53DC9" w:rsidP="004E087A">
      <w:pPr>
        <w:pStyle w:val="Dialogue"/>
      </w:pPr>
      <w:r w:rsidRPr="006A6209">
        <w:t>I SDCOUNT&gt;0 D</w:t>
      </w:r>
    </w:p>
    <w:p w14:paraId="1606570A" w14:textId="77777777" w:rsidR="00F53DC9" w:rsidRPr="006A6209" w:rsidRDefault="00F53DC9" w:rsidP="004E087A">
      <w:pPr>
        <w:pStyle w:val="Dialogue"/>
      </w:pPr>
      <w:r w:rsidRPr="006A6209">
        <w:t>. ;get patient</w:t>
      </w:r>
    </w:p>
    <w:p w14:paraId="0C45E1AB" w14:textId="77777777" w:rsidR="00F53DC9" w:rsidRPr="006A6209" w:rsidRDefault="00F53DC9" w:rsidP="004E087A">
      <w:pPr>
        <w:pStyle w:val="Dialogue"/>
      </w:pPr>
      <w:r w:rsidRPr="006A6209">
        <w:t>. S SDDFN=0 F  S SDDFN=$O(^TMP($J,"SDAMA301",501,SDDFN)) Q:SDDFN="" D</w:t>
      </w:r>
    </w:p>
    <w:p w14:paraId="6FEF1816" w14:textId="77777777" w:rsidR="00F53DC9" w:rsidRPr="006A6209" w:rsidRDefault="00F53DC9" w:rsidP="004E087A">
      <w:pPr>
        <w:pStyle w:val="Dialogue"/>
      </w:pPr>
      <w:r w:rsidRPr="006A6209">
        <w:t>. . ;get appointment date/time</w:t>
      </w:r>
    </w:p>
    <w:p w14:paraId="427C0252" w14:textId="77777777" w:rsidR="00F53DC9" w:rsidRPr="006A6209" w:rsidRDefault="00F53DC9" w:rsidP="004E087A">
      <w:pPr>
        <w:pStyle w:val="Dialogue"/>
      </w:pPr>
      <w:r w:rsidRPr="006A6209">
        <w:t>. . S SDDATE=0 F  S SDDATE=$O(^TMP($J,"SDAMA301",501,SDDFN,SDDATE)) Q:SDDATE="" D</w:t>
      </w:r>
    </w:p>
    <w:p w14:paraId="2A71E738" w14:textId="77777777" w:rsidR="00F53DC9" w:rsidRPr="006A6209" w:rsidRDefault="00F53DC9" w:rsidP="004E087A">
      <w:pPr>
        <w:pStyle w:val="Dialogue"/>
      </w:pPr>
      <w:r w:rsidRPr="006A6209">
        <w:t>. . . S SDAPPT=$G(^TMP($J,"SDAMA301",501,SDPATDFN,SDDATE)) ;appointment data</w:t>
      </w:r>
    </w:p>
    <w:p w14:paraId="6EC02A9B" w14:textId="77777777" w:rsidR="00F53DC9" w:rsidRPr="006A6209" w:rsidRDefault="00F53DC9" w:rsidP="004E087A">
      <w:pPr>
        <w:pStyle w:val="Dialogue"/>
      </w:pPr>
      <w:r w:rsidRPr="006A6209">
        <w:t>. . . S SDSTATUS=$P($G(SDAPPT),"^",3) ;appointment status</w:t>
      </w:r>
    </w:p>
    <w:p w14:paraId="5D2F5F4A" w14:textId="77777777" w:rsidR="00F53DC9" w:rsidRPr="006A6209" w:rsidRDefault="00F53DC9" w:rsidP="004E087A">
      <w:pPr>
        <w:pStyle w:val="Dialogue"/>
      </w:pPr>
      <w:r w:rsidRPr="006A6209">
        <w:t>. . . S SDPAT=$P($G(SDAPPT),"^",4) ;patient DFN and Name</w:t>
      </w:r>
    </w:p>
    <w:p w14:paraId="7D6771C5" w14:textId="77777777" w:rsidR="00F53DC9" w:rsidRPr="006A6209" w:rsidRDefault="00F53DC9" w:rsidP="004E087A">
      <w:pPr>
        <w:pStyle w:val="Dialogue"/>
      </w:pPr>
      <w:r w:rsidRPr="006A6209">
        <w:t>. . . S SDPATNAM=$P($G(SDPAT),";",2) ;patient Name only</w:t>
      </w:r>
    </w:p>
    <w:p w14:paraId="0484953F" w14:textId="2A7C7F57" w:rsidR="00F53DC9" w:rsidRPr="006A6209" w:rsidRDefault="00F53DC9" w:rsidP="004E087A">
      <w:pPr>
        <w:pStyle w:val="Dialogue"/>
      </w:pPr>
      <w:r w:rsidRPr="006A6209">
        <w:t>continue processing this appointment as needed</w:t>
      </w:r>
    </w:p>
    <w:p w14:paraId="6AB43814" w14:textId="77777777" w:rsidR="00101A9C" w:rsidRPr="006A6209" w:rsidRDefault="00101A9C" w:rsidP="00101A9C">
      <w:pPr>
        <w:pStyle w:val="Dialogue"/>
      </w:pPr>
      <w:r w:rsidRPr="006A6209">
        <w:t>I SDCOUNT&lt;0 D</w:t>
      </w:r>
    </w:p>
    <w:p w14:paraId="1ED83B5F" w14:textId="77777777" w:rsidR="00101A9C" w:rsidRPr="006A6209" w:rsidRDefault="00101A9C" w:rsidP="00101A9C">
      <w:pPr>
        <w:pStyle w:val="Dialogue"/>
      </w:pPr>
      <w:r w:rsidRPr="006A6209">
        <w:t xml:space="preserve"> do processing for errors 101 and 116</w:t>
      </w:r>
    </w:p>
    <w:p w14:paraId="686A78C3" w14:textId="77777777" w:rsidR="00101A9C" w:rsidRPr="006A6209" w:rsidRDefault="00101A9C" w:rsidP="00101A9C">
      <w:pPr>
        <w:pStyle w:val="Dialogue"/>
      </w:pPr>
      <w:r w:rsidRPr="006A6209">
        <w:t xml:space="preserve"> when finished with all processing, kill the output array</w:t>
      </w:r>
    </w:p>
    <w:p w14:paraId="052DFE0E" w14:textId="57A7B518" w:rsidR="00101A9C" w:rsidRPr="006A6209" w:rsidRDefault="00101A9C" w:rsidP="00101A9C">
      <w:pPr>
        <w:pStyle w:val="Dialogue"/>
      </w:pPr>
      <w:r w:rsidRPr="006A6209">
        <w:t>I SDCOUNT'=0 K ^TMP($J,"SDAMA301")</w:t>
      </w:r>
    </w:p>
    <w:p w14:paraId="18D6EFF2" w14:textId="77777777" w:rsidR="001375C8" w:rsidRPr="006A6209" w:rsidRDefault="001375C8" w:rsidP="001375C8">
      <w:pPr>
        <w:pStyle w:val="BodyText6"/>
      </w:pPr>
    </w:p>
    <w:p w14:paraId="57AEFBD9" w14:textId="43525081" w:rsidR="004E087A" w:rsidRPr="006A6209" w:rsidRDefault="00F53DC9" w:rsidP="009C15FD">
      <w:pPr>
        <w:pStyle w:val="Heading4"/>
      </w:pPr>
      <w:bookmarkStart w:id="1184" w:name="_Toc164850282"/>
      <w:r w:rsidRPr="006A6209">
        <w:t>By Patient</w:t>
      </w:r>
      <w:bookmarkEnd w:id="1184"/>
    </w:p>
    <w:p w14:paraId="45D1A5E4" w14:textId="77777777" w:rsidR="001D4BCE" w:rsidRPr="006A6209" w:rsidRDefault="00F53DC9" w:rsidP="004E087A">
      <w:pPr>
        <w:pStyle w:val="BodyText"/>
        <w:keepNext/>
        <w:keepLines/>
      </w:pPr>
      <w:r w:rsidRPr="006A6209">
        <w:t>Get the next (after today) scheduled/regular appointment for patient 100. Get the appointment date/time, clinic IEN</w:t>
      </w:r>
      <w:r w:rsidR="001D4BCE" w:rsidRPr="006A6209">
        <w:t>,</w:t>
      </w:r>
      <w:r w:rsidRPr="006A6209">
        <w:t xml:space="preserve"> name, and appointment status.</w:t>
      </w:r>
    </w:p>
    <w:p w14:paraId="6081F513" w14:textId="3DC7F778" w:rsidR="00F53DC9" w:rsidRPr="006A6209" w:rsidRDefault="001D4BCE" w:rsidP="001D4BCE">
      <w:pPr>
        <w:pStyle w:val="Note"/>
        <w:keepNext/>
        <w:keepLines/>
      </w:pPr>
      <w:r w:rsidRPr="006A6209">
        <w:tab/>
      </w:r>
      <w:r w:rsidR="00F53DC9" w:rsidRPr="006A6209">
        <w:rPr>
          <w:b/>
          <w:bCs/>
        </w:rPr>
        <w:t>N</w:t>
      </w:r>
      <w:r w:rsidRPr="006A6209">
        <w:rPr>
          <w:b/>
          <w:bCs/>
        </w:rPr>
        <w:t>OTE:</w:t>
      </w:r>
      <w:r w:rsidR="00F53DC9" w:rsidRPr="006A6209">
        <w:t xml:space="preserve"> </w:t>
      </w:r>
      <w:r w:rsidRPr="006A6209">
        <w:t>T</w:t>
      </w:r>
      <w:r w:rsidR="00F53DC9" w:rsidRPr="006A6209">
        <w:t xml:space="preserve">he output </w:t>
      </w:r>
      <w:r w:rsidRPr="006A6209">
        <w:t>is</w:t>
      </w:r>
      <w:r w:rsidR="00F53DC9" w:rsidRPr="006A6209">
        <w:t xml:space="preserve"> sorted first by patient, then clinic, </w:t>
      </w:r>
      <w:r w:rsidRPr="006A6209">
        <w:t xml:space="preserve">and </w:t>
      </w:r>
      <w:r w:rsidR="00F53DC9" w:rsidRPr="006A6209">
        <w:t xml:space="preserve">then appointment date/time. Patient is </w:t>
      </w:r>
      <w:r w:rsidRPr="006A6209">
        <w:t xml:space="preserve">the </w:t>
      </w:r>
      <w:r w:rsidR="00F53DC9" w:rsidRPr="006A6209">
        <w:t>first sort</w:t>
      </w:r>
      <w:r w:rsidRPr="006A6209">
        <w:t>,</w:t>
      </w:r>
      <w:r w:rsidR="00F53DC9" w:rsidRPr="006A6209">
        <w:t xml:space="preserve"> because it is populated.</w:t>
      </w:r>
    </w:p>
    <w:p w14:paraId="74A3D2FC" w14:textId="24B71416" w:rsidR="00F53DC9" w:rsidRPr="006A6209" w:rsidRDefault="00F53DC9" w:rsidP="004E087A">
      <w:pPr>
        <w:pStyle w:val="BodyText6"/>
        <w:keepNext/>
        <w:keepLines/>
      </w:pPr>
    </w:p>
    <w:p w14:paraId="1E8A68B6" w14:textId="49943966" w:rsidR="00101A9C" w:rsidRPr="006A6209" w:rsidRDefault="00101A9C" w:rsidP="00101A9C">
      <w:pPr>
        <w:pStyle w:val="Caption"/>
      </w:pPr>
      <w:bookmarkStart w:id="1185" w:name="_Toc164849780"/>
      <w:r w:rsidRPr="006A6209">
        <w:t xml:space="preserve">Figure </w:t>
      </w:r>
      <w:r w:rsidRPr="006A6209">
        <w:fldChar w:fldCharType="begin"/>
      </w:r>
      <w:r w:rsidRPr="006A6209">
        <w:instrText>SEQ Figure \* ARABIC</w:instrText>
      </w:r>
      <w:r w:rsidRPr="006A6209">
        <w:fldChar w:fldCharType="separate"/>
      </w:r>
      <w:r w:rsidR="00127840">
        <w:rPr>
          <w:noProof/>
        </w:rPr>
        <w:t>15</w:t>
      </w:r>
      <w:r w:rsidRPr="006A6209">
        <w:fldChar w:fldCharType="end"/>
      </w:r>
      <w:r w:rsidRPr="006A6209">
        <w:t>: SDAPI Example—By Patient</w:t>
      </w:r>
      <w:bookmarkEnd w:id="1185"/>
    </w:p>
    <w:p w14:paraId="4BE1FBC4" w14:textId="77777777" w:rsidR="00F53DC9" w:rsidRPr="006A6209" w:rsidRDefault="00F53DC9" w:rsidP="004E087A">
      <w:pPr>
        <w:pStyle w:val="Dialogue"/>
      </w:pPr>
      <w:r w:rsidRPr="006A6209">
        <w:t>N SDARRAY,SDCOUNT,SDCLIEN,SDDATE,SDAPPT,SDSTATUS,SDCLINFO,SDCLNAME</w:t>
      </w:r>
    </w:p>
    <w:p w14:paraId="37846F89" w14:textId="77777777" w:rsidR="00F53DC9" w:rsidRPr="006A6209" w:rsidRDefault="00F53DC9" w:rsidP="004E087A">
      <w:pPr>
        <w:pStyle w:val="Dialogue"/>
      </w:pPr>
      <w:r w:rsidRPr="006A6209">
        <w:t>S SDARRAY(1)=DT_".2359"</w:t>
      </w:r>
    </w:p>
    <w:p w14:paraId="6EB7B2BC" w14:textId="77777777" w:rsidR="00F53DC9" w:rsidRPr="006A6209" w:rsidRDefault="00F53DC9" w:rsidP="004E087A">
      <w:pPr>
        <w:pStyle w:val="Dialogue"/>
      </w:pPr>
      <w:r w:rsidRPr="006A6209">
        <w:t>S SDARRAY(3)="R;I"</w:t>
      </w:r>
    </w:p>
    <w:p w14:paraId="1850B994" w14:textId="77777777" w:rsidR="00F53DC9" w:rsidRPr="006A6209" w:rsidRDefault="00F53DC9" w:rsidP="004E087A">
      <w:pPr>
        <w:pStyle w:val="Dialogue"/>
      </w:pPr>
      <w:r w:rsidRPr="006A6209">
        <w:t>S SDARRAY(4)=100</w:t>
      </w:r>
    </w:p>
    <w:p w14:paraId="6BEC302A" w14:textId="77777777" w:rsidR="00F53DC9" w:rsidRPr="006A6209" w:rsidRDefault="00F53DC9" w:rsidP="004E087A">
      <w:pPr>
        <w:pStyle w:val="Dialogue"/>
      </w:pPr>
      <w:r w:rsidRPr="006A6209">
        <w:t>S SDARRAY("MAX")=1</w:t>
      </w:r>
    </w:p>
    <w:p w14:paraId="5F00AD72" w14:textId="77777777" w:rsidR="00F53DC9" w:rsidRPr="006A6209" w:rsidRDefault="00F53DC9" w:rsidP="004E087A">
      <w:pPr>
        <w:pStyle w:val="Dialogue"/>
      </w:pPr>
      <w:r w:rsidRPr="006A6209">
        <w:t>S SDARRAY("FLDS")="1;2;3"</w:t>
      </w:r>
    </w:p>
    <w:p w14:paraId="380AE7B9" w14:textId="77777777" w:rsidR="00F53DC9" w:rsidRPr="006A6209" w:rsidRDefault="00F53DC9" w:rsidP="004E087A">
      <w:pPr>
        <w:pStyle w:val="Dialogue"/>
      </w:pPr>
      <w:r w:rsidRPr="006A6209">
        <w:t>S SDCOUNT=$$SDAPI^SDAMA301(.SDARRAY)</w:t>
      </w:r>
    </w:p>
    <w:p w14:paraId="156880F9" w14:textId="77777777" w:rsidR="00F53DC9" w:rsidRPr="006A6209" w:rsidRDefault="00F53DC9" w:rsidP="004E087A">
      <w:pPr>
        <w:pStyle w:val="Dialogue"/>
      </w:pPr>
      <w:r w:rsidRPr="006A6209">
        <w:t>I SDCOUNT&gt;0 D</w:t>
      </w:r>
    </w:p>
    <w:p w14:paraId="65287EFC" w14:textId="77777777" w:rsidR="00F53DC9" w:rsidRPr="006A6209" w:rsidRDefault="00F53DC9" w:rsidP="004E087A">
      <w:pPr>
        <w:pStyle w:val="Dialogue"/>
      </w:pPr>
      <w:r w:rsidRPr="006A6209">
        <w:t>. ;get clinic</w:t>
      </w:r>
    </w:p>
    <w:p w14:paraId="5D9C8208" w14:textId="77777777" w:rsidR="00F53DC9" w:rsidRPr="006A6209" w:rsidRDefault="00F53DC9" w:rsidP="004E087A">
      <w:pPr>
        <w:pStyle w:val="Dialogue"/>
      </w:pPr>
      <w:r w:rsidRPr="006A6209">
        <w:t>. S SDCLIEN=0 F  S SDCLIEN=$O(^TMP($J,"SDAMA301",100,SDCLIEN)) Q:SDCLIEN="" D</w:t>
      </w:r>
    </w:p>
    <w:p w14:paraId="583549BE" w14:textId="77777777" w:rsidR="00F53DC9" w:rsidRPr="006A6209" w:rsidRDefault="00F53DC9" w:rsidP="004E087A">
      <w:pPr>
        <w:pStyle w:val="Dialogue"/>
      </w:pPr>
      <w:r w:rsidRPr="006A6209">
        <w:t>. . ; get appointment date/time</w:t>
      </w:r>
    </w:p>
    <w:p w14:paraId="0F5AD9E4" w14:textId="77777777" w:rsidR="00F53DC9" w:rsidRPr="006A6209" w:rsidRDefault="00F53DC9" w:rsidP="004E087A">
      <w:pPr>
        <w:pStyle w:val="Dialogue"/>
      </w:pPr>
      <w:r w:rsidRPr="006A6209">
        <w:t>. . S SDDATE=0 F  S SDDATE=$O(^TMP($J,"SDAMA301",100,SDCLIEN,SDDATE)) Q:SDDATE="" D</w:t>
      </w:r>
    </w:p>
    <w:p w14:paraId="2B65A777" w14:textId="77777777" w:rsidR="00F53DC9" w:rsidRPr="006A6209" w:rsidRDefault="00F53DC9" w:rsidP="004E087A">
      <w:pPr>
        <w:pStyle w:val="Dialogue"/>
      </w:pPr>
      <w:r w:rsidRPr="006A6209">
        <w:t>. . . S SDAPPT=$G(^TMP($J,"SDAMA301",100,SDCLIEN,SDDATE)) ;appointment data</w:t>
      </w:r>
    </w:p>
    <w:p w14:paraId="75D65D70" w14:textId="77777777" w:rsidR="00F53DC9" w:rsidRPr="006A6209" w:rsidRDefault="00F53DC9" w:rsidP="004E087A">
      <w:pPr>
        <w:pStyle w:val="Dialogue"/>
      </w:pPr>
      <w:r w:rsidRPr="006A6209">
        <w:t>. . . S SDSTATUS=$P(SDAPPT,"^",3) ;appt status</w:t>
      </w:r>
    </w:p>
    <w:p w14:paraId="3BCB9064" w14:textId="77777777" w:rsidR="00F53DC9" w:rsidRPr="006A6209" w:rsidRDefault="00F53DC9" w:rsidP="004E087A">
      <w:pPr>
        <w:pStyle w:val="Dialogue"/>
      </w:pPr>
      <w:r w:rsidRPr="006A6209">
        <w:t>. . . S SDCLINFO=$P(SDAPPT,"^",2) ;clinic IEN and Name</w:t>
      </w:r>
    </w:p>
    <w:p w14:paraId="0B6F2C2A" w14:textId="77777777" w:rsidR="00F53DC9" w:rsidRPr="006A6209" w:rsidRDefault="00F53DC9" w:rsidP="004E087A">
      <w:pPr>
        <w:pStyle w:val="Dialogue"/>
      </w:pPr>
      <w:r w:rsidRPr="006A6209">
        <w:t>. . . S SDCLNAME=$P(SDCLINFO,";",2) ;clinic Name only</w:t>
      </w:r>
    </w:p>
    <w:p w14:paraId="42FE06F2" w14:textId="34142A53" w:rsidR="00F53DC9" w:rsidRPr="006A6209" w:rsidRDefault="00F53DC9" w:rsidP="004E087A">
      <w:pPr>
        <w:pStyle w:val="Dialogue"/>
      </w:pPr>
      <w:r w:rsidRPr="006A6209">
        <w:t>continue processing this appointment as needed</w:t>
      </w:r>
    </w:p>
    <w:p w14:paraId="33CE67E0" w14:textId="77777777" w:rsidR="00101A9C" w:rsidRPr="006A6209" w:rsidRDefault="00101A9C" w:rsidP="00101A9C">
      <w:pPr>
        <w:pStyle w:val="Dialogue"/>
      </w:pPr>
      <w:r w:rsidRPr="006A6209">
        <w:t>I SDCOUNT&lt;0 D</w:t>
      </w:r>
    </w:p>
    <w:p w14:paraId="1073DB3D" w14:textId="77777777" w:rsidR="00101A9C" w:rsidRPr="006A6209" w:rsidRDefault="00101A9C" w:rsidP="00101A9C">
      <w:pPr>
        <w:pStyle w:val="Dialogue"/>
      </w:pPr>
      <w:r w:rsidRPr="006A6209">
        <w:t>do processing for errors 101 and 116</w:t>
      </w:r>
    </w:p>
    <w:p w14:paraId="47AE64FD" w14:textId="77777777" w:rsidR="00101A9C" w:rsidRPr="006A6209" w:rsidRDefault="00101A9C" w:rsidP="00101A9C">
      <w:pPr>
        <w:pStyle w:val="Dialogue"/>
      </w:pPr>
      <w:r w:rsidRPr="006A6209">
        <w:t>when finished with all processing, kill output array</w:t>
      </w:r>
    </w:p>
    <w:p w14:paraId="04A87691" w14:textId="08650FBC" w:rsidR="00101A9C" w:rsidRPr="006A6209" w:rsidRDefault="00101A9C" w:rsidP="00101A9C">
      <w:pPr>
        <w:pStyle w:val="Dialogue"/>
      </w:pPr>
      <w:r w:rsidRPr="006A6209">
        <w:t>I SDCOUNT'=0 K ^TMP($J,"SDAMA301")</w:t>
      </w:r>
    </w:p>
    <w:p w14:paraId="44AD0C64" w14:textId="77777777" w:rsidR="001D4BCE" w:rsidRPr="006A6209" w:rsidRDefault="001D4BCE" w:rsidP="001D4BCE">
      <w:pPr>
        <w:pStyle w:val="BodyText6"/>
      </w:pPr>
    </w:p>
    <w:p w14:paraId="4C3B5CEA" w14:textId="766BFF67" w:rsidR="004E087A" w:rsidRPr="006A6209" w:rsidRDefault="00F53DC9" w:rsidP="009C15FD">
      <w:pPr>
        <w:pStyle w:val="Heading4"/>
      </w:pPr>
      <w:bookmarkStart w:id="1186" w:name="_Toc164850283"/>
      <w:r w:rsidRPr="006A6209">
        <w:t>By Patient and Clinic</w:t>
      </w:r>
      <w:bookmarkEnd w:id="1186"/>
    </w:p>
    <w:p w14:paraId="05F59C65" w14:textId="77777777" w:rsidR="000402D3" w:rsidRPr="006A6209" w:rsidRDefault="00F53DC9" w:rsidP="004E087A">
      <w:pPr>
        <w:pStyle w:val="BodyText"/>
        <w:keepNext/>
        <w:keepLines/>
      </w:pPr>
      <w:r w:rsidRPr="006A6209">
        <w:t>Get all appointments for patient 100 in clinic 501, for January 2004. Get the appointment date/time and credit stop code IEN.</w:t>
      </w:r>
    </w:p>
    <w:p w14:paraId="2783BECE" w14:textId="4E0D0218" w:rsidR="00F53DC9" w:rsidRPr="006A6209" w:rsidRDefault="000402D3" w:rsidP="000402D3">
      <w:pPr>
        <w:pStyle w:val="Note"/>
        <w:keepNext/>
        <w:keepLines/>
      </w:pPr>
      <w:r w:rsidRPr="006A6209">
        <w:tab/>
      </w:r>
      <w:r w:rsidR="00F53DC9" w:rsidRPr="006A6209">
        <w:rPr>
          <w:b/>
          <w:bCs/>
        </w:rPr>
        <w:t>N</w:t>
      </w:r>
      <w:r w:rsidRPr="006A6209">
        <w:rPr>
          <w:b/>
          <w:bCs/>
        </w:rPr>
        <w:t>OTE:</w:t>
      </w:r>
      <w:r w:rsidRPr="006A6209">
        <w:t xml:space="preserve"> T</w:t>
      </w:r>
      <w:r w:rsidR="00F53DC9" w:rsidRPr="006A6209">
        <w:t xml:space="preserve">he output </w:t>
      </w:r>
      <w:r w:rsidRPr="006A6209">
        <w:t>is</w:t>
      </w:r>
      <w:r w:rsidR="00F53DC9" w:rsidRPr="006A6209">
        <w:t xml:space="preserve"> sorted first by patient, then clinic, </w:t>
      </w:r>
      <w:r w:rsidRPr="006A6209">
        <w:t xml:space="preserve">and </w:t>
      </w:r>
      <w:r w:rsidR="00F53DC9" w:rsidRPr="006A6209">
        <w:t xml:space="preserve">then appointment date/time. Patient is </w:t>
      </w:r>
      <w:r w:rsidRPr="006A6209">
        <w:t xml:space="preserve">the </w:t>
      </w:r>
      <w:r w:rsidR="00F53DC9" w:rsidRPr="006A6209">
        <w:t>first sort</w:t>
      </w:r>
      <w:r w:rsidRPr="006A6209">
        <w:t>,</w:t>
      </w:r>
      <w:r w:rsidR="00F53DC9" w:rsidRPr="006A6209">
        <w:t xml:space="preserve"> because it is populated.</w:t>
      </w:r>
    </w:p>
    <w:p w14:paraId="098BB4CD" w14:textId="0228DAA4" w:rsidR="004E087A" w:rsidRPr="006A6209" w:rsidRDefault="004E087A" w:rsidP="004E087A">
      <w:pPr>
        <w:pStyle w:val="BodyText6"/>
        <w:keepNext/>
        <w:keepLines/>
      </w:pPr>
    </w:p>
    <w:p w14:paraId="7458735B" w14:textId="64947592" w:rsidR="00101A9C" w:rsidRPr="006A6209" w:rsidRDefault="00101A9C" w:rsidP="00101A9C">
      <w:pPr>
        <w:pStyle w:val="Caption"/>
      </w:pPr>
      <w:bookmarkStart w:id="1187" w:name="_Toc164849781"/>
      <w:r w:rsidRPr="006A6209">
        <w:t xml:space="preserve">Figure </w:t>
      </w:r>
      <w:r w:rsidRPr="006A6209">
        <w:fldChar w:fldCharType="begin"/>
      </w:r>
      <w:r w:rsidRPr="006A6209">
        <w:instrText>SEQ Figure \* ARABIC</w:instrText>
      </w:r>
      <w:r w:rsidRPr="006A6209">
        <w:fldChar w:fldCharType="separate"/>
      </w:r>
      <w:r w:rsidR="00127840">
        <w:rPr>
          <w:noProof/>
        </w:rPr>
        <w:t>16</w:t>
      </w:r>
      <w:r w:rsidRPr="006A6209">
        <w:fldChar w:fldCharType="end"/>
      </w:r>
      <w:r w:rsidRPr="006A6209">
        <w:t>: SDAPI Example—By Patient and Clinic</w:t>
      </w:r>
      <w:bookmarkEnd w:id="1187"/>
    </w:p>
    <w:p w14:paraId="043B9DC9" w14:textId="77777777" w:rsidR="00F53DC9" w:rsidRPr="006A6209" w:rsidRDefault="00F53DC9" w:rsidP="004E087A">
      <w:pPr>
        <w:pStyle w:val="Dialogue"/>
      </w:pPr>
      <w:r w:rsidRPr="006A6209">
        <w:t>N SDARRAY,SDCOUNT,SDDATE,SDAPPT,SDCRSTOP</w:t>
      </w:r>
    </w:p>
    <w:p w14:paraId="7E20DD4A" w14:textId="77777777" w:rsidR="00F53DC9" w:rsidRPr="006A6209" w:rsidRDefault="00F53DC9" w:rsidP="004E087A">
      <w:pPr>
        <w:pStyle w:val="Dialogue"/>
      </w:pPr>
      <w:r w:rsidRPr="006A6209">
        <w:t>S SDARRAY(1)="3040101;3040131"</w:t>
      </w:r>
    </w:p>
    <w:p w14:paraId="4DD665B4" w14:textId="77777777" w:rsidR="00F53DC9" w:rsidRPr="006A6209" w:rsidRDefault="00F53DC9" w:rsidP="004E087A">
      <w:pPr>
        <w:pStyle w:val="Dialogue"/>
      </w:pPr>
      <w:r w:rsidRPr="006A6209">
        <w:t>S SDARRAY(2)=501</w:t>
      </w:r>
    </w:p>
    <w:p w14:paraId="3508941E" w14:textId="77777777" w:rsidR="00F53DC9" w:rsidRPr="006A6209" w:rsidRDefault="00F53DC9" w:rsidP="004E087A">
      <w:pPr>
        <w:pStyle w:val="Dialogue"/>
      </w:pPr>
      <w:r w:rsidRPr="006A6209">
        <w:t>S SDARRAY(4)=100</w:t>
      </w:r>
    </w:p>
    <w:p w14:paraId="252701B1" w14:textId="77777777" w:rsidR="00F53DC9" w:rsidRPr="006A6209" w:rsidRDefault="00F53DC9" w:rsidP="004E087A">
      <w:pPr>
        <w:pStyle w:val="Dialogue"/>
      </w:pPr>
      <w:r w:rsidRPr="006A6209">
        <w:t>S SDARRAY("FLDS")="1;14;16"</w:t>
      </w:r>
    </w:p>
    <w:p w14:paraId="64789F04" w14:textId="77777777" w:rsidR="00F53DC9" w:rsidRPr="006A6209" w:rsidRDefault="00F53DC9" w:rsidP="004E087A">
      <w:pPr>
        <w:pStyle w:val="Dialogue"/>
      </w:pPr>
      <w:r w:rsidRPr="006A6209">
        <w:t>S SDCOUNT=$$SDAPI^SDAMA301(.SDARRAY)</w:t>
      </w:r>
    </w:p>
    <w:p w14:paraId="027953BE" w14:textId="77777777" w:rsidR="00F53DC9" w:rsidRPr="006A6209" w:rsidRDefault="00F53DC9" w:rsidP="004E087A">
      <w:pPr>
        <w:pStyle w:val="Dialogue"/>
      </w:pPr>
      <w:r w:rsidRPr="006A6209">
        <w:t>I SDCOUNT&gt;0 D</w:t>
      </w:r>
    </w:p>
    <w:p w14:paraId="038E5A19" w14:textId="77777777" w:rsidR="00F53DC9" w:rsidRPr="006A6209" w:rsidRDefault="00F53DC9" w:rsidP="004E087A">
      <w:pPr>
        <w:pStyle w:val="Dialogue"/>
      </w:pPr>
      <w:r w:rsidRPr="006A6209">
        <w:t>. ; get appointment date/time</w:t>
      </w:r>
    </w:p>
    <w:p w14:paraId="07231BCC" w14:textId="77777777" w:rsidR="00F53DC9" w:rsidRPr="006A6209" w:rsidRDefault="00F53DC9" w:rsidP="004E087A">
      <w:pPr>
        <w:pStyle w:val="Dialogue"/>
      </w:pPr>
      <w:r w:rsidRPr="006A6209">
        <w:t>. S SDDATE=0 F  S SDDATE=$O(^TMP($J,"SDAMA301",100,501,SDDATE)) Q:SDDATE="" D</w:t>
      </w:r>
    </w:p>
    <w:p w14:paraId="68EE19BE" w14:textId="77777777" w:rsidR="00F53DC9" w:rsidRPr="006A6209" w:rsidRDefault="00F53DC9" w:rsidP="004E087A">
      <w:pPr>
        <w:pStyle w:val="Dialogue"/>
      </w:pPr>
      <w:r w:rsidRPr="006A6209">
        <w:t>. . S SDAPPT=$G(^TMP($J,"SDAMA301",100,501,SDDATE)) ;appointment data</w:t>
      </w:r>
    </w:p>
    <w:p w14:paraId="115E8B43" w14:textId="77777777" w:rsidR="00F53DC9" w:rsidRPr="006A6209" w:rsidRDefault="00F53DC9" w:rsidP="004E087A">
      <w:pPr>
        <w:pStyle w:val="Dialogue"/>
      </w:pPr>
      <w:r w:rsidRPr="006A6209">
        <w:t>. . S SDCREDIT=$P(SDAPPT,"^",14) ;credit stop code IEN</w:t>
      </w:r>
    </w:p>
    <w:p w14:paraId="731131E0" w14:textId="77777777" w:rsidR="00F53DC9" w:rsidRPr="006A6209" w:rsidRDefault="00F53DC9" w:rsidP="004E087A">
      <w:pPr>
        <w:pStyle w:val="Dialogue"/>
      </w:pPr>
      <w:r w:rsidRPr="006A6209">
        <w:t>. . I $G(SDCREDIT)'=";" S SDCRIEN=$P(SDCREDIT,";",1) ;credit stop code IEN only</w:t>
      </w:r>
    </w:p>
    <w:p w14:paraId="75B3427A" w14:textId="31F0AF20" w:rsidR="00F53DC9" w:rsidRPr="006A6209" w:rsidRDefault="00F53DC9" w:rsidP="004E087A">
      <w:pPr>
        <w:pStyle w:val="Dialogue"/>
      </w:pPr>
      <w:r w:rsidRPr="006A6209">
        <w:t>continue processing this appointment as needed</w:t>
      </w:r>
    </w:p>
    <w:p w14:paraId="591B8B5E" w14:textId="77777777" w:rsidR="00101A9C" w:rsidRPr="006A6209" w:rsidRDefault="00101A9C" w:rsidP="00101A9C">
      <w:pPr>
        <w:pStyle w:val="Dialogue"/>
      </w:pPr>
      <w:r w:rsidRPr="006A6209">
        <w:t>I SDCOUNT&lt;0 D</w:t>
      </w:r>
    </w:p>
    <w:p w14:paraId="10BE6E51" w14:textId="77777777" w:rsidR="00101A9C" w:rsidRPr="006A6209" w:rsidRDefault="00101A9C" w:rsidP="00101A9C">
      <w:pPr>
        <w:pStyle w:val="Dialogue"/>
      </w:pPr>
      <w:r w:rsidRPr="006A6209">
        <w:t>do processing for errors 101 and 116</w:t>
      </w:r>
    </w:p>
    <w:p w14:paraId="749AD2BE" w14:textId="77777777" w:rsidR="00101A9C" w:rsidRPr="006A6209" w:rsidRDefault="00101A9C" w:rsidP="00101A9C">
      <w:pPr>
        <w:pStyle w:val="Dialogue"/>
      </w:pPr>
      <w:r w:rsidRPr="006A6209">
        <w:t>when finished with all processing, kill output array</w:t>
      </w:r>
    </w:p>
    <w:p w14:paraId="797B20EF" w14:textId="7293C180" w:rsidR="00101A9C" w:rsidRPr="006A6209" w:rsidRDefault="00101A9C" w:rsidP="00101A9C">
      <w:pPr>
        <w:pStyle w:val="Dialogue"/>
      </w:pPr>
      <w:r w:rsidRPr="006A6209">
        <w:t>I SDCOUNT'=0 K ^TMP($J,"SDAMA301")</w:t>
      </w:r>
    </w:p>
    <w:p w14:paraId="41F8FAA1" w14:textId="77777777" w:rsidR="004E087A" w:rsidRPr="006A6209" w:rsidRDefault="004E087A" w:rsidP="004E087A">
      <w:pPr>
        <w:pStyle w:val="BodyText6"/>
      </w:pPr>
    </w:p>
    <w:p w14:paraId="1170F224" w14:textId="3D3F92CF" w:rsidR="004E087A" w:rsidRPr="006A6209" w:rsidRDefault="00F53DC9" w:rsidP="009C15FD">
      <w:pPr>
        <w:pStyle w:val="Heading4"/>
      </w:pPr>
      <w:bookmarkStart w:id="1188" w:name="_Toc164850284"/>
      <w:r w:rsidRPr="006A6209">
        <w:t xml:space="preserve">By </w:t>
      </w:r>
      <w:r w:rsidR="004E087A" w:rsidRPr="006A6209">
        <w:t>N</w:t>
      </w:r>
      <w:r w:rsidRPr="006A6209">
        <w:t xml:space="preserve">either Patient </w:t>
      </w:r>
      <w:r w:rsidR="004E087A" w:rsidRPr="006A6209">
        <w:t>N</w:t>
      </w:r>
      <w:r w:rsidRPr="006A6209">
        <w:t>or Clinic</w:t>
      </w:r>
      <w:bookmarkEnd w:id="1188"/>
    </w:p>
    <w:p w14:paraId="1D5DFF1E" w14:textId="77777777" w:rsidR="000402D3" w:rsidRPr="006A6209" w:rsidRDefault="00F53DC9" w:rsidP="004E087A">
      <w:pPr>
        <w:pStyle w:val="BodyText"/>
        <w:keepNext/>
        <w:keepLines/>
      </w:pPr>
      <w:r w:rsidRPr="006A6209">
        <w:t xml:space="preserve">Get all appointments for primary stop code </w:t>
      </w:r>
      <w:r w:rsidRPr="006A6209">
        <w:rPr>
          <w:b/>
          <w:bCs/>
        </w:rPr>
        <w:t>300</w:t>
      </w:r>
      <w:r w:rsidRPr="006A6209">
        <w:t xml:space="preserve">, for </w:t>
      </w:r>
      <w:r w:rsidRPr="006A6209">
        <w:rPr>
          <w:b/>
          <w:bCs/>
        </w:rPr>
        <w:t>January 2004</w:t>
      </w:r>
      <w:r w:rsidRPr="006A6209">
        <w:t>. Get the appointment status.</w:t>
      </w:r>
    </w:p>
    <w:p w14:paraId="4E3DEC33" w14:textId="112C3654" w:rsidR="00F53DC9" w:rsidRPr="006A6209" w:rsidRDefault="000402D3" w:rsidP="000402D3">
      <w:pPr>
        <w:pStyle w:val="Note"/>
        <w:keepNext/>
        <w:keepLines/>
      </w:pPr>
      <w:r w:rsidRPr="006A6209">
        <w:tab/>
      </w:r>
      <w:r w:rsidR="00F53DC9" w:rsidRPr="006A6209">
        <w:rPr>
          <w:b/>
          <w:bCs/>
        </w:rPr>
        <w:t>N</w:t>
      </w:r>
      <w:r w:rsidRPr="006A6209">
        <w:rPr>
          <w:b/>
          <w:bCs/>
        </w:rPr>
        <w:t>OTE:</w:t>
      </w:r>
      <w:r w:rsidRPr="006A6209">
        <w:t xml:space="preserve"> T</w:t>
      </w:r>
      <w:r w:rsidR="00F53DC9" w:rsidRPr="006A6209">
        <w:t xml:space="preserve">he output </w:t>
      </w:r>
      <w:r w:rsidRPr="006A6209">
        <w:t>is</w:t>
      </w:r>
      <w:r w:rsidR="00F53DC9" w:rsidRPr="006A6209">
        <w:t xml:space="preserve"> sorted first by clinic, then patient,</w:t>
      </w:r>
      <w:r w:rsidRPr="006A6209">
        <w:t xml:space="preserve"> and</w:t>
      </w:r>
      <w:r w:rsidR="00F53DC9" w:rsidRPr="006A6209">
        <w:t xml:space="preserve"> then appointment date/time. Clinic is </w:t>
      </w:r>
      <w:r w:rsidRPr="006A6209">
        <w:t xml:space="preserve">the </w:t>
      </w:r>
      <w:r w:rsidR="00F53DC9" w:rsidRPr="006A6209">
        <w:t>first sort</w:t>
      </w:r>
      <w:r w:rsidRPr="006A6209">
        <w:t>,</w:t>
      </w:r>
      <w:r w:rsidR="00F53DC9" w:rsidRPr="006A6209">
        <w:t xml:space="preserve"> because the patient filter is </w:t>
      </w:r>
      <w:r w:rsidR="00F53DC9" w:rsidRPr="006A6209">
        <w:rPr>
          <w:i/>
          <w:iCs/>
        </w:rPr>
        <w:t>not</w:t>
      </w:r>
      <w:r w:rsidR="00F53DC9" w:rsidRPr="006A6209">
        <w:t xml:space="preserve"> populated.</w:t>
      </w:r>
    </w:p>
    <w:p w14:paraId="529DE38F" w14:textId="610E970E" w:rsidR="004E087A" w:rsidRPr="006A6209" w:rsidRDefault="004E087A" w:rsidP="004E087A">
      <w:pPr>
        <w:pStyle w:val="BodyText6"/>
        <w:keepNext/>
        <w:keepLines/>
      </w:pPr>
    </w:p>
    <w:p w14:paraId="07C5CCBB" w14:textId="7FF7AD6E" w:rsidR="00101A9C" w:rsidRPr="006A6209" w:rsidRDefault="00101A9C" w:rsidP="00101A9C">
      <w:pPr>
        <w:pStyle w:val="Caption"/>
      </w:pPr>
      <w:bookmarkStart w:id="1189" w:name="_Toc164849782"/>
      <w:r w:rsidRPr="006A6209">
        <w:t xml:space="preserve">Figure </w:t>
      </w:r>
      <w:r w:rsidRPr="006A6209">
        <w:fldChar w:fldCharType="begin"/>
      </w:r>
      <w:r w:rsidRPr="006A6209">
        <w:instrText>SEQ Figure \* ARABIC</w:instrText>
      </w:r>
      <w:r w:rsidRPr="006A6209">
        <w:fldChar w:fldCharType="separate"/>
      </w:r>
      <w:r w:rsidR="00127840">
        <w:rPr>
          <w:noProof/>
        </w:rPr>
        <w:t>17</w:t>
      </w:r>
      <w:r w:rsidRPr="006A6209">
        <w:fldChar w:fldCharType="end"/>
      </w:r>
      <w:r w:rsidRPr="006A6209">
        <w:t>: SDAPI Example—By Neither Patient Nor Clinic</w:t>
      </w:r>
      <w:bookmarkEnd w:id="1189"/>
    </w:p>
    <w:p w14:paraId="389B325A" w14:textId="77777777" w:rsidR="00F53DC9" w:rsidRPr="006A6209" w:rsidRDefault="00F53DC9" w:rsidP="004E087A">
      <w:pPr>
        <w:pStyle w:val="Dialogue"/>
      </w:pPr>
      <w:r w:rsidRPr="006A6209">
        <w:t>N SDARRAY,SDCOUNT,SDCLIEN,SDDFN,SDDATE,SDAPPT,SDSTATUS</w:t>
      </w:r>
    </w:p>
    <w:p w14:paraId="34E767A9" w14:textId="77777777" w:rsidR="00F53DC9" w:rsidRPr="006A6209" w:rsidRDefault="00F53DC9" w:rsidP="004E087A">
      <w:pPr>
        <w:pStyle w:val="Dialogue"/>
      </w:pPr>
      <w:r w:rsidRPr="006A6209">
        <w:t>S SDARRAY(1)="3040101;3040131"</w:t>
      </w:r>
    </w:p>
    <w:p w14:paraId="2C808461" w14:textId="77777777" w:rsidR="00F53DC9" w:rsidRPr="006A6209" w:rsidRDefault="00F53DC9" w:rsidP="004E087A">
      <w:pPr>
        <w:pStyle w:val="Dialogue"/>
      </w:pPr>
      <w:r w:rsidRPr="006A6209">
        <w:t>S SDARRAY(13)=300</w:t>
      </w:r>
    </w:p>
    <w:p w14:paraId="596349BD" w14:textId="77777777" w:rsidR="00F53DC9" w:rsidRPr="006A6209" w:rsidRDefault="00F53DC9" w:rsidP="004E087A">
      <w:pPr>
        <w:pStyle w:val="Dialogue"/>
      </w:pPr>
      <w:r w:rsidRPr="006A6209">
        <w:t>S SDARRAY(4)=100</w:t>
      </w:r>
    </w:p>
    <w:p w14:paraId="5110C2F5" w14:textId="77777777" w:rsidR="00F53DC9" w:rsidRPr="006A6209" w:rsidRDefault="00F53DC9" w:rsidP="004E087A">
      <w:pPr>
        <w:pStyle w:val="Dialogue"/>
      </w:pPr>
      <w:r w:rsidRPr="006A6209">
        <w:t>S SDARRAY("FLDS")="3"</w:t>
      </w:r>
    </w:p>
    <w:p w14:paraId="0B140F0B" w14:textId="77777777" w:rsidR="00F53DC9" w:rsidRPr="006A6209" w:rsidRDefault="00F53DC9" w:rsidP="004E087A">
      <w:pPr>
        <w:pStyle w:val="Dialogue"/>
      </w:pPr>
      <w:r w:rsidRPr="006A6209">
        <w:t>S SDCOUNT=$$SDAPI^SDAMA301(.SDARRAY)</w:t>
      </w:r>
    </w:p>
    <w:p w14:paraId="1B91CAE7" w14:textId="77777777" w:rsidR="00F53DC9" w:rsidRPr="006A6209" w:rsidRDefault="00F53DC9" w:rsidP="004E087A">
      <w:pPr>
        <w:pStyle w:val="Dialogue"/>
      </w:pPr>
      <w:r w:rsidRPr="006A6209">
        <w:t>I SDCOUNT&gt;0 D</w:t>
      </w:r>
    </w:p>
    <w:p w14:paraId="4321B258" w14:textId="77777777" w:rsidR="00F53DC9" w:rsidRPr="006A6209" w:rsidRDefault="00F53DC9" w:rsidP="004E087A">
      <w:pPr>
        <w:pStyle w:val="Dialogue"/>
      </w:pPr>
      <w:r w:rsidRPr="006A6209">
        <w:t>. ; get clinic</w:t>
      </w:r>
    </w:p>
    <w:p w14:paraId="7EC3BD2C" w14:textId="77777777" w:rsidR="00F53DC9" w:rsidRPr="006A6209" w:rsidRDefault="00F53DC9" w:rsidP="004E087A">
      <w:pPr>
        <w:pStyle w:val="Dialogue"/>
      </w:pPr>
      <w:r w:rsidRPr="006A6209">
        <w:t>. S SDCLIEN=0 F  S SDCLIEN=$O(^TMP($J,"SDAMA301",SDCLIEN)) Q:SDCLIEN="" D</w:t>
      </w:r>
    </w:p>
    <w:p w14:paraId="363D2DB5" w14:textId="77777777" w:rsidR="00F53DC9" w:rsidRPr="006A6209" w:rsidRDefault="00F53DC9" w:rsidP="004E087A">
      <w:pPr>
        <w:pStyle w:val="Dialogue"/>
      </w:pPr>
      <w:r w:rsidRPr="006A6209">
        <w:t>. . ; get patient</w:t>
      </w:r>
    </w:p>
    <w:p w14:paraId="640F41CF" w14:textId="77777777" w:rsidR="00F53DC9" w:rsidRPr="006A6209" w:rsidRDefault="00F53DC9" w:rsidP="004E087A">
      <w:pPr>
        <w:pStyle w:val="Dialogue"/>
      </w:pPr>
      <w:r w:rsidRPr="006A6209">
        <w:t>. . S SDDFN=0 F  S SDDFN=$O(^TMP($J,"SDAMA301",SDCLIEN,SDDFN)) Q:SDDFN="" D</w:t>
      </w:r>
    </w:p>
    <w:p w14:paraId="385C7FDC" w14:textId="77777777" w:rsidR="00F53DC9" w:rsidRPr="006A6209" w:rsidRDefault="00F53DC9" w:rsidP="004E087A">
      <w:pPr>
        <w:pStyle w:val="Dialogue"/>
      </w:pPr>
      <w:r w:rsidRPr="006A6209">
        <w:t>. . . ; get appointment date/time</w:t>
      </w:r>
    </w:p>
    <w:p w14:paraId="4FA1F6B5" w14:textId="77777777" w:rsidR="00F53DC9" w:rsidRPr="006A6209" w:rsidRDefault="00F53DC9" w:rsidP="004E087A">
      <w:pPr>
        <w:pStyle w:val="Dialogue"/>
      </w:pPr>
      <w:r w:rsidRPr="006A6209">
        <w:t>. . . S SDDATE=0 F  S SDDATE=$O(^TMP($J,"SDAMA301",SDCLIEN,SDDFN,SDDATE)) Q:SDDATE="" D</w:t>
      </w:r>
    </w:p>
    <w:p w14:paraId="13826B27" w14:textId="77777777" w:rsidR="00F53DC9" w:rsidRPr="006A6209" w:rsidRDefault="00F53DC9" w:rsidP="004E087A">
      <w:pPr>
        <w:pStyle w:val="Dialogue"/>
      </w:pPr>
      <w:r w:rsidRPr="006A6209">
        <w:t>. . . . S SDSTATUS=$P($G(^TMP($J,"SDAMA301",100,501,SDDATE)),"^",3) ;appointment status</w:t>
      </w:r>
    </w:p>
    <w:p w14:paraId="0D557224" w14:textId="129EBA5C" w:rsidR="00F53DC9" w:rsidRPr="006A6209" w:rsidRDefault="00F53DC9" w:rsidP="004E087A">
      <w:pPr>
        <w:pStyle w:val="Dialogue"/>
      </w:pPr>
      <w:r w:rsidRPr="006A6209">
        <w:t>continue processing this appointment as needed</w:t>
      </w:r>
    </w:p>
    <w:p w14:paraId="5CCE64AA" w14:textId="77777777" w:rsidR="00101A9C" w:rsidRPr="006A6209" w:rsidRDefault="00101A9C" w:rsidP="00101A9C">
      <w:pPr>
        <w:pStyle w:val="Dialogue"/>
      </w:pPr>
      <w:r w:rsidRPr="006A6209">
        <w:t>I SDCOUNT&lt;0 D</w:t>
      </w:r>
    </w:p>
    <w:p w14:paraId="74F8C411" w14:textId="77777777" w:rsidR="00101A9C" w:rsidRPr="006A6209" w:rsidRDefault="00101A9C" w:rsidP="00101A9C">
      <w:pPr>
        <w:pStyle w:val="Dialogue"/>
      </w:pPr>
      <w:r w:rsidRPr="006A6209">
        <w:t>do processing for errors 101 and 116</w:t>
      </w:r>
    </w:p>
    <w:p w14:paraId="0686B91D" w14:textId="77777777" w:rsidR="00101A9C" w:rsidRPr="006A6209" w:rsidRDefault="00101A9C" w:rsidP="00101A9C">
      <w:pPr>
        <w:pStyle w:val="Dialogue"/>
      </w:pPr>
      <w:r w:rsidRPr="006A6209">
        <w:t>when finished with all processing, kill output array</w:t>
      </w:r>
    </w:p>
    <w:p w14:paraId="6E600528" w14:textId="7978479A" w:rsidR="00101A9C" w:rsidRPr="006A6209" w:rsidRDefault="00101A9C" w:rsidP="00101A9C">
      <w:pPr>
        <w:pStyle w:val="Dialogue"/>
      </w:pPr>
      <w:r w:rsidRPr="006A6209">
        <w:t>I SDCOUNT'=0 K ^TMP($J,"SDAMA301")</w:t>
      </w:r>
    </w:p>
    <w:p w14:paraId="4AD510F1" w14:textId="77777777" w:rsidR="004E087A" w:rsidRPr="006A6209" w:rsidRDefault="004E087A" w:rsidP="004E087A">
      <w:pPr>
        <w:pStyle w:val="BodyText6"/>
      </w:pPr>
    </w:p>
    <w:p w14:paraId="18D8FE68" w14:textId="0D9C27E0" w:rsidR="00F53DC9" w:rsidRPr="006A6209" w:rsidRDefault="00F53DC9" w:rsidP="001D4BCE">
      <w:pPr>
        <w:pStyle w:val="Caution"/>
      </w:pPr>
      <w:r w:rsidRPr="006A6209">
        <w:t>Warning: For the quickest performance, this API should be run with a patient and/or clinic filter. Omission of both filters result</w:t>
      </w:r>
      <w:r w:rsidR="001D4BCE" w:rsidRPr="006A6209">
        <w:t>s</w:t>
      </w:r>
      <w:r w:rsidRPr="006A6209">
        <w:t xml:space="preserve"> in a lengthy query (time and data).</w:t>
      </w:r>
    </w:p>
    <w:p w14:paraId="57A491CE" w14:textId="77777777" w:rsidR="00F53DC9" w:rsidRPr="006A6209" w:rsidRDefault="00F53DC9" w:rsidP="001375C8">
      <w:pPr>
        <w:pStyle w:val="BodyText6"/>
      </w:pPr>
    </w:p>
    <w:p w14:paraId="16CFE3B3" w14:textId="5F930F62" w:rsidR="00B938A1" w:rsidRPr="006A6209" w:rsidRDefault="00F53DC9" w:rsidP="009C15FD">
      <w:pPr>
        <w:pStyle w:val="Heading4"/>
      </w:pPr>
      <w:bookmarkStart w:id="1190" w:name="_Toc164850285"/>
      <w:r w:rsidRPr="006A6209">
        <w:t xml:space="preserve">By Clinic with “Sort” </w:t>
      </w:r>
      <w:r w:rsidR="004E087A" w:rsidRPr="006A6209">
        <w:t>F</w:t>
      </w:r>
      <w:r w:rsidRPr="006A6209">
        <w:t xml:space="preserve">ilter </w:t>
      </w:r>
      <w:r w:rsidR="004E087A" w:rsidRPr="006A6209">
        <w:t>D</w:t>
      </w:r>
      <w:r w:rsidRPr="006A6209">
        <w:t>efined</w:t>
      </w:r>
      <w:bookmarkEnd w:id="1190"/>
    </w:p>
    <w:p w14:paraId="4AA4CDBF" w14:textId="345031CC" w:rsidR="0042221D" w:rsidRPr="006A6209" w:rsidRDefault="0042221D" w:rsidP="00AD14BF">
      <w:pPr>
        <w:pStyle w:val="Heading5"/>
      </w:pPr>
      <w:r w:rsidRPr="006A6209">
        <w:t>Example 1</w:t>
      </w:r>
    </w:p>
    <w:p w14:paraId="378374F9" w14:textId="4AEB944B" w:rsidR="001D4BCE" w:rsidRPr="006A6209" w:rsidRDefault="00F53DC9" w:rsidP="001D4BCE">
      <w:pPr>
        <w:pStyle w:val="BodyText"/>
        <w:keepNext/>
        <w:keepLines/>
        <w:spacing w:before="0" w:after="0"/>
      </w:pPr>
      <w:r w:rsidRPr="006A6209">
        <w:t xml:space="preserve">Get all appointments for clinic </w:t>
      </w:r>
      <w:r w:rsidRPr="006A6209">
        <w:rPr>
          <w:b/>
          <w:bCs/>
        </w:rPr>
        <w:t>501</w:t>
      </w:r>
      <w:r w:rsidRPr="006A6209">
        <w:t xml:space="preserve"> on </w:t>
      </w:r>
      <w:r w:rsidRPr="006A6209">
        <w:rPr>
          <w:b/>
          <w:bCs/>
        </w:rPr>
        <w:t>01/05/04</w:t>
      </w:r>
      <w:r w:rsidRPr="006A6209">
        <w:t>. Get patient DFN</w:t>
      </w:r>
      <w:r w:rsidR="001D4BCE" w:rsidRPr="006A6209">
        <w:t>,</w:t>
      </w:r>
      <w:r w:rsidRPr="006A6209">
        <w:t xml:space="preserve"> name, and appointment status.</w:t>
      </w:r>
    </w:p>
    <w:p w14:paraId="185FAFAB" w14:textId="301EB1E2" w:rsidR="00F53DC9" w:rsidRPr="006A6209" w:rsidRDefault="001D4BCE" w:rsidP="001D4BCE">
      <w:pPr>
        <w:pStyle w:val="Note"/>
        <w:keepNext/>
        <w:keepLines/>
      </w:pPr>
      <w:r w:rsidRPr="006A6209">
        <w:tab/>
      </w:r>
      <w:r w:rsidR="00F53DC9" w:rsidRPr="006A6209">
        <w:rPr>
          <w:b/>
          <w:bCs/>
        </w:rPr>
        <w:t>N</w:t>
      </w:r>
      <w:r w:rsidRPr="006A6209">
        <w:rPr>
          <w:b/>
          <w:bCs/>
        </w:rPr>
        <w:t>OTE:</w:t>
      </w:r>
      <w:r w:rsidR="00F53DC9" w:rsidRPr="006A6209">
        <w:t xml:space="preserve"> </w:t>
      </w:r>
      <w:r w:rsidRPr="006A6209">
        <w:t>T</w:t>
      </w:r>
      <w:r w:rsidR="00F53DC9" w:rsidRPr="006A6209">
        <w:t xml:space="preserve">he output </w:t>
      </w:r>
      <w:r w:rsidRPr="006A6209">
        <w:t>is</w:t>
      </w:r>
      <w:r w:rsidR="00F53DC9" w:rsidRPr="006A6209">
        <w:t xml:space="preserve"> sorted first by patient, </w:t>
      </w:r>
      <w:r w:rsidR="000402D3" w:rsidRPr="006A6209">
        <w:t xml:space="preserve">and </w:t>
      </w:r>
      <w:r w:rsidR="00F53DC9" w:rsidRPr="006A6209">
        <w:t xml:space="preserve">then appointment date/time. Patient is </w:t>
      </w:r>
      <w:r w:rsidRPr="006A6209">
        <w:t xml:space="preserve">the </w:t>
      </w:r>
      <w:r w:rsidR="00F53DC9" w:rsidRPr="006A6209">
        <w:t>only sort</w:t>
      </w:r>
      <w:r w:rsidRPr="006A6209">
        <w:t>,</w:t>
      </w:r>
      <w:r w:rsidR="00F53DC9" w:rsidRPr="006A6209">
        <w:t xml:space="preserve"> because the SORT filter is populated.</w:t>
      </w:r>
    </w:p>
    <w:p w14:paraId="09EF93F7" w14:textId="2D56FFDF" w:rsidR="004E087A" w:rsidRPr="006A6209" w:rsidRDefault="004E087A" w:rsidP="001D4BCE">
      <w:pPr>
        <w:pStyle w:val="BodyText6"/>
        <w:keepNext/>
        <w:keepLines/>
      </w:pPr>
    </w:p>
    <w:p w14:paraId="7DA2DC3C" w14:textId="70D0BD8C" w:rsidR="00101A9C" w:rsidRPr="006A6209" w:rsidRDefault="00101A9C" w:rsidP="00101A9C">
      <w:pPr>
        <w:pStyle w:val="Caption"/>
      </w:pPr>
      <w:bookmarkStart w:id="1191" w:name="_Toc164849783"/>
      <w:r w:rsidRPr="006A6209">
        <w:t xml:space="preserve">Figure </w:t>
      </w:r>
      <w:r w:rsidRPr="006A6209">
        <w:fldChar w:fldCharType="begin"/>
      </w:r>
      <w:r w:rsidRPr="006A6209">
        <w:instrText>SEQ Figure \* ARABIC</w:instrText>
      </w:r>
      <w:r w:rsidRPr="006A6209">
        <w:fldChar w:fldCharType="separate"/>
      </w:r>
      <w:r w:rsidR="00127840">
        <w:rPr>
          <w:noProof/>
        </w:rPr>
        <w:t>18</w:t>
      </w:r>
      <w:r w:rsidRPr="006A6209">
        <w:fldChar w:fldCharType="end"/>
      </w:r>
      <w:r w:rsidRPr="006A6209">
        <w:t>: SDAPI Example—By Clinic with “Sort” Filter Defined</w:t>
      </w:r>
      <w:r w:rsidR="0042221D" w:rsidRPr="006A6209">
        <w:t>: Get Patient DFN, Name, and Appointment Status</w:t>
      </w:r>
      <w:bookmarkEnd w:id="1191"/>
    </w:p>
    <w:p w14:paraId="29E2FEE0" w14:textId="77777777" w:rsidR="00F53DC9" w:rsidRPr="006A6209" w:rsidRDefault="00F53DC9" w:rsidP="00B938A1">
      <w:pPr>
        <w:pStyle w:val="Dialogue"/>
      </w:pPr>
      <w:r w:rsidRPr="006A6209">
        <w:t>N SDARRAY,SDCOUNT,SDDFN,SDDATE,SDAPPT,SDPAT,SDPATNAM,SDSTATUS</w:t>
      </w:r>
    </w:p>
    <w:p w14:paraId="0458A35B" w14:textId="77777777" w:rsidR="00F53DC9" w:rsidRPr="006A6209" w:rsidRDefault="00F53DC9" w:rsidP="00B938A1">
      <w:pPr>
        <w:pStyle w:val="Dialogue"/>
      </w:pPr>
      <w:r w:rsidRPr="006A6209">
        <w:t>S SDARRAY(1)="3040105;3040105"</w:t>
      </w:r>
    </w:p>
    <w:p w14:paraId="577F9494" w14:textId="77777777" w:rsidR="00F53DC9" w:rsidRPr="006A6209" w:rsidRDefault="00F53DC9" w:rsidP="00B938A1">
      <w:pPr>
        <w:pStyle w:val="Dialogue"/>
      </w:pPr>
      <w:r w:rsidRPr="006A6209">
        <w:t>S SDARRAY(2)=501</w:t>
      </w:r>
    </w:p>
    <w:p w14:paraId="5473C649" w14:textId="77777777" w:rsidR="00F53DC9" w:rsidRPr="006A6209" w:rsidRDefault="00F53DC9" w:rsidP="00B938A1">
      <w:pPr>
        <w:pStyle w:val="Dialogue"/>
      </w:pPr>
      <w:r w:rsidRPr="006A6209">
        <w:t>S SDARRAY("SORT")="P"</w:t>
      </w:r>
    </w:p>
    <w:p w14:paraId="788AB429" w14:textId="39165CB8" w:rsidR="00F53DC9" w:rsidRPr="006A6209" w:rsidRDefault="00F53DC9" w:rsidP="00B938A1">
      <w:pPr>
        <w:pStyle w:val="Dialogue"/>
      </w:pPr>
      <w:r w:rsidRPr="006A6209">
        <w:t>S SDARRAY("FLDS")="4;3"</w:t>
      </w:r>
      <w:r w:rsidR="004E087A" w:rsidRPr="006A6209">
        <w:t xml:space="preserve"> </w:t>
      </w:r>
      <w:r w:rsidR="004E087A" w:rsidRPr="006A6209">
        <w:rPr>
          <w:rFonts w:ascii="Wingdings" w:eastAsia="Wingdings" w:hAnsi="Wingdings" w:cs="Wingdings"/>
          <w:i/>
          <w:iCs/>
          <w:sz w:val="22"/>
          <w:szCs w:val="22"/>
        </w:rPr>
        <w:t>ß</w:t>
      </w:r>
      <w:r w:rsidR="004E087A" w:rsidRPr="006A6209">
        <w:rPr>
          <w:rStyle w:val="CaptionChar"/>
          <w:i/>
          <w:iCs/>
          <w:sz w:val="22"/>
          <w:szCs w:val="22"/>
        </w:rPr>
        <w:t>O</w:t>
      </w:r>
      <w:r w:rsidRPr="006A6209">
        <w:rPr>
          <w:rStyle w:val="CaptionChar"/>
          <w:i/>
          <w:iCs/>
          <w:sz w:val="22"/>
          <w:szCs w:val="22"/>
        </w:rPr>
        <w:t>rder is irrelevant</w:t>
      </w:r>
    </w:p>
    <w:p w14:paraId="7C2E7A55" w14:textId="77777777" w:rsidR="00F53DC9" w:rsidRPr="006A6209" w:rsidRDefault="00F53DC9" w:rsidP="00B938A1">
      <w:pPr>
        <w:pStyle w:val="Dialogue"/>
      </w:pPr>
      <w:r w:rsidRPr="006A6209">
        <w:t>S SDCOUNT=$$SDAPI^SDAMA301(.SDARRAY)</w:t>
      </w:r>
    </w:p>
    <w:p w14:paraId="1E180F62" w14:textId="77777777" w:rsidR="00F53DC9" w:rsidRPr="006A6209" w:rsidRDefault="00F53DC9" w:rsidP="00B938A1">
      <w:pPr>
        <w:pStyle w:val="Dialogue"/>
      </w:pPr>
      <w:r w:rsidRPr="006A6209">
        <w:t>I SDCOUNT&gt;0 D</w:t>
      </w:r>
    </w:p>
    <w:p w14:paraId="1C12E9DC" w14:textId="77777777" w:rsidR="00F53DC9" w:rsidRPr="006A6209" w:rsidRDefault="00F53DC9" w:rsidP="00B938A1">
      <w:pPr>
        <w:pStyle w:val="Dialogue"/>
      </w:pPr>
      <w:r w:rsidRPr="006A6209">
        <w:t>.;get patient</w:t>
      </w:r>
    </w:p>
    <w:p w14:paraId="1CA26CCC" w14:textId="77777777" w:rsidR="00F53DC9" w:rsidRPr="006A6209" w:rsidRDefault="00F53DC9" w:rsidP="00B938A1">
      <w:pPr>
        <w:pStyle w:val="Dialogue"/>
      </w:pPr>
      <w:r w:rsidRPr="006A6209">
        <w:t>.S SDDFN=0 F  S SDDFN=$O(^TMP($J,"SDAMA301",SDDFN)) Q:SDDFN="" D</w:t>
      </w:r>
    </w:p>
    <w:p w14:paraId="1E3499B7" w14:textId="77777777" w:rsidR="00F53DC9" w:rsidRPr="006A6209" w:rsidRDefault="00F53DC9" w:rsidP="00B938A1">
      <w:pPr>
        <w:pStyle w:val="Dialogue"/>
      </w:pPr>
      <w:r w:rsidRPr="006A6209">
        <w:t>. . ; get appointment date/time</w:t>
      </w:r>
    </w:p>
    <w:p w14:paraId="62F9BF85" w14:textId="77777777" w:rsidR="00F53DC9" w:rsidRPr="006A6209" w:rsidRDefault="00F53DC9" w:rsidP="00B938A1">
      <w:pPr>
        <w:pStyle w:val="Dialogue"/>
      </w:pPr>
      <w:r w:rsidRPr="006A6209">
        <w:t>. . S SDDATE=0 F  S SDDATE=$O(^TMP($J,"SDAMA301",SDDFN,SDDATE)) Q:SDDATE="" D</w:t>
      </w:r>
    </w:p>
    <w:p w14:paraId="22353A71" w14:textId="77777777" w:rsidR="00F53DC9" w:rsidRPr="006A6209" w:rsidRDefault="00F53DC9" w:rsidP="00B938A1">
      <w:pPr>
        <w:pStyle w:val="Dialogue"/>
      </w:pPr>
      <w:r w:rsidRPr="006A6209">
        <w:t>. . . S SDAPPT=$G(^TMP($J,"SDAMA301",SDDFN,SDDATE)) ;appointment data</w:t>
      </w:r>
    </w:p>
    <w:p w14:paraId="6F0FD4D1" w14:textId="77777777" w:rsidR="00F53DC9" w:rsidRPr="006A6209" w:rsidRDefault="00F53DC9" w:rsidP="00B938A1">
      <w:pPr>
        <w:pStyle w:val="Dialogue"/>
      </w:pPr>
      <w:r w:rsidRPr="006A6209">
        <w:t>. . . S SDSTATUS=$P($G(SDAPPT),"^",3) ;appointment status</w:t>
      </w:r>
    </w:p>
    <w:p w14:paraId="4D6458FA" w14:textId="77777777" w:rsidR="00F53DC9" w:rsidRPr="006A6209" w:rsidRDefault="00F53DC9" w:rsidP="00B938A1">
      <w:pPr>
        <w:pStyle w:val="Dialogue"/>
      </w:pPr>
      <w:r w:rsidRPr="006A6209">
        <w:t>. . . S SDPAT=$P($G(SDAPPT),"^",4) ;patient DFN and Name</w:t>
      </w:r>
    </w:p>
    <w:p w14:paraId="1DB63CD3" w14:textId="77777777" w:rsidR="00F53DC9" w:rsidRPr="006A6209" w:rsidRDefault="00F53DC9" w:rsidP="00B938A1">
      <w:pPr>
        <w:pStyle w:val="Dialogue"/>
      </w:pPr>
      <w:r w:rsidRPr="006A6209">
        <w:t>. . . S SDPATNAM=$P($G(SDPAT),";",2) ;patient Name only</w:t>
      </w:r>
    </w:p>
    <w:p w14:paraId="7348217F" w14:textId="77777777" w:rsidR="00F53DC9" w:rsidRPr="006A6209" w:rsidRDefault="00F53DC9" w:rsidP="00B938A1">
      <w:pPr>
        <w:pStyle w:val="Dialogue"/>
      </w:pPr>
      <w:r w:rsidRPr="006A6209">
        <w:t>;continue processing this appointment as needed</w:t>
      </w:r>
    </w:p>
    <w:p w14:paraId="313A03D7" w14:textId="77777777" w:rsidR="00F53DC9" w:rsidRPr="006A6209" w:rsidRDefault="00F53DC9" w:rsidP="00B938A1">
      <w:pPr>
        <w:pStyle w:val="Dialogue"/>
      </w:pPr>
      <w:r w:rsidRPr="006A6209">
        <w:t>I SDCOUNT&lt;0 D</w:t>
      </w:r>
    </w:p>
    <w:p w14:paraId="19B22EF1" w14:textId="77777777" w:rsidR="00F53DC9" w:rsidRPr="006A6209" w:rsidRDefault="00F53DC9" w:rsidP="00B938A1">
      <w:pPr>
        <w:pStyle w:val="Dialogue"/>
      </w:pPr>
      <w:r w:rsidRPr="006A6209">
        <w:t>do processing for errors 101 and 116</w:t>
      </w:r>
    </w:p>
    <w:p w14:paraId="63BF933D" w14:textId="77777777" w:rsidR="00F53DC9" w:rsidRPr="006A6209" w:rsidRDefault="00F53DC9" w:rsidP="00B938A1">
      <w:pPr>
        <w:pStyle w:val="Dialogue"/>
      </w:pPr>
      <w:r w:rsidRPr="006A6209">
        <w:t>when finished with all processing, kill the output array</w:t>
      </w:r>
    </w:p>
    <w:p w14:paraId="47807422" w14:textId="77777777" w:rsidR="00F53DC9" w:rsidRPr="006A6209" w:rsidRDefault="00F53DC9" w:rsidP="00B938A1">
      <w:pPr>
        <w:pStyle w:val="Dialogue"/>
      </w:pPr>
      <w:r w:rsidRPr="006A6209">
        <w:t>I SDCOUNT'=0 K ^TMP($J,"SDAMA301")</w:t>
      </w:r>
    </w:p>
    <w:p w14:paraId="6CF8884E" w14:textId="77777777" w:rsidR="001375C8" w:rsidRPr="006A6209" w:rsidRDefault="001375C8" w:rsidP="001375C8">
      <w:pPr>
        <w:pStyle w:val="BodyText6"/>
      </w:pPr>
    </w:p>
    <w:p w14:paraId="4B5AC6A8" w14:textId="067833A0" w:rsidR="0042221D" w:rsidRPr="006A6209" w:rsidRDefault="0042221D" w:rsidP="00AD14BF">
      <w:pPr>
        <w:pStyle w:val="Heading5"/>
      </w:pPr>
      <w:r w:rsidRPr="006A6209">
        <w:t>Example 2</w:t>
      </w:r>
    </w:p>
    <w:p w14:paraId="5560DE23" w14:textId="019F6721" w:rsidR="001D4BCE" w:rsidRPr="006A6209" w:rsidRDefault="00F53DC9" w:rsidP="004E087A">
      <w:pPr>
        <w:pStyle w:val="BodyText"/>
        <w:keepNext/>
        <w:keepLines/>
      </w:pPr>
      <w:r w:rsidRPr="006A6209">
        <w:t xml:space="preserve">Get all appointments for Clinic </w:t>
      </w:r>
      <w:r w:rsidRPr="006A6209">
        <w:rPr>
          <w:b/>
          <w:bCs/>
        </w:rPr>
        <w:t>501</w:t>
      </w:r>
      <w:r w:rsidRPr="006A6209">
        <w:t xml:space="preserve"> on </w:t>
      </w:r>
      <w:r w:rsidRPr="006A6209">
        <w:rPr>
          <w:b/>
          <w:bCs/>
        </w:rPr>
        <w:t>01/05/04</w:t>
      </w:r>
      <w:r w:rsidRPr="006A6209">
        <w:t>. Get patient DFN, name, and appointment comments.</w:t>
      </w:r>
    </w:p>
    <w:p w14:paraId="25F4288D" w14:textId="41749CFB" w:rsidR="00F53DC9" w:rsidRPr="006A6209" w:rsidRDefault="001D4BCE" w:rsidP="001D4BCE">
      <w:pPr>
        <w:pStyle w:val="Note"/>
        <w:keepNext/>
        <w:keepLines/>
      </w:pPr>
      <w:r w:rsidRPr="006A6209">
        <w:tab/>
      </w:r>
      <w:r w:rsidR="00F53DC9" w:rsidRPr="006A6209">
        <w:rPr>
          <w:b/>
          <w:bCs/>
        </w:rPr>
        <w:t>N</w:t>
      </w:r>
      <w:r w:rsidRPr="006A6209">
        <w:rPr>
          <w:b/>
          <w:bCs/>
        </w:rPr>
        <w:t>OTE:</w:t>
      </w:r>
      <w:r w:rsidRPr="006A6209">
        <w:t xml:space="preserve"> T</w:t>
      </w:r>
      <w:r w:rsidR="00F53DC9" w:rsidRPr="006A6209">
        <w:t xml:space="preserve">he output </w:t>
      </w:r>
      <w:r w:rsidRPr="006A6209">
        <w:t>is</w:t>
      </w:r>
      <w:r w:rsidR="00F53DC9" w:rsidRPr="006A6209">
        <w:t xml:space="preserve"> sorted first by patient, </w:t>
      </w:r>
      <w:r w:rsidR="000402D3" w:rsidRPr="006A6209">
        <w:t xml:space="preserve">and </w:t>
      </w:r>
      <w:r w:rsidR="00F53DC9" w:rsidRPr="006A6209">
        <w:t>then appointment date/time</w:t>
      </w:r>
      <w:r w:rsidR="000402D3" w:rsidRPr="006A6209">
        <w:t>;</w:t>
      </w:r>
      <w:r w:rsidR="00F53DC9" w:rsidRPr="006A6209">
        <w:t xml:space="preserve"> the comments appear on the next reference with the subscript “</w:t>
      </w:r>
      <w:r w:rsidR="00F53DC9" w:rsidRPr="006A6209">
        <w:rPr>
          <w:b/>
          <w:bCs/>
        </w:rPr>
        <w:t>C</w:t>
      </w:r>
      <w:r w:rsidR="00F53DC9" w:rsidRPr="006A6209">
        <w:t xml:space="preserve">”. Patient is </w:t>
      </w:r>
      <w:r w:rsidRPr="006A6209">
        <w:t xml:space="preserve">the </w:t>
      </w:r>
      <w:r w:rsidR="00F53DC9" w:rsidRPr="006A6209">
        <w:t>only sort</w:t>
      </w:r>
      <w:r w:rsidRPr="006A6209">
        <w:t>,</w:t>
      </w:r>
      <w:r w:rsidR="00F53DC9" w:rsidRPr="006A6209">
        <w:t xml:space="preserve"> because the SORT filter is populated.</w:t>
      </w:r>
    </w:p>
    <w:p w14:paraId="22C467CA" w14:textId="30313D4C" w:rsidR="00F53DC9" w:rsidRPr="006A6209" w:rsidRDefault="00F53DC9" w:rsidP="004E087A">
      <w:pPr>
        <w:pStyle w:val="BodyText6"/>
        <w:keepNext/>
        <w:keepLines/>
      </w:pPr>
    </w:p>
    <w:p w14:paraId="6C096AB8" w14:textId="713A6B9E" w:rsidR="00101A9C" w:rsidRPr="006A6209" w:rsidRDefault="00101A9C" w:rsidP="00101A9C">
      <w:pPr>
        <w:pStyle w:val="Caption"/>
      </w:pPr>
      <w:bookmarkStart w:id="1192" w:name="_Toc164849784"/>
      <w:r w:rsidRPr="006A6209">
        <w:t xml:space="preserve">Figure </w:t>
      </w:r>
      <w:r w:rsidRPr="006A6209">
        <w:fldChar w:fldCharType="begin"/>
      </w:r>
      <w:r w:rsidRPr="006A6209">
        <w:instrText>SEQ Figure \* ARABIC</w:instrText>
      </w:r>
      <w:r w:rsidRPr="006A6209">
        <w:fldChar w:fldCharType="separate"/>
      </w:r>
      <w:r w:rsidR="00127840">
        <w:rPr>
          <w:noProof/>
        </w:rPr>
        <w:t>19</w:t>
      </w:r>
      <w:r w:rsidRPr="006A6209">
        <w:fldChar w:fldCharType="end"/>
      </w:r>
      <w:r w:rsidRPr="006A6209">
        <w:t>: SDAPI Example—By Clinic with “Sort” Filter Defined</w:t>
      </w:r>
      <w:r w:rsidR="0042221D" w:rsidRPr="006A6209">
        <w:t>: Get Patient DFN, Name, and Appointment Comments</w:t>
      </w:r>
      <w:bookmarkEnd w:id="1192"/>
    </w:p>
    <w:p w14:paraId="63CE7D8F" w14:textId="77777777" w:rsidR="00F53DC9" w:rsidRPr="006A6209" w:rsidRDefault="00F53DC9" w:rsidP="004E087A">
      <w:pPr>
        <w:pStyle w:val="Dialogue"/>
      </w:pPr>
      <w:r w:rsidRPr="006A6209">
        <w:t>N SDARRAY,SDCOUNT,SDDFN,SDDATE,SDAPPT,SDPAT,SDPATNAM,SDCMMNT</w:t>
      </w:r>
    </w:p>
    <w:p w14:paraId="03B3B43D" w14:textId="77777777" w:rsidR="00F53DC9" w:rsidRPr="006A6209" w:rsidRDefault="00F53DC9" w:rsidP="004E087A">
      <w:pPr>
        <w:pStyle w:val="Dialogue"/>
      </w:pPr>
      <w:r w:rsidRPr="006A6209">
        <w:t>S SDARRAY(1)="3040105;3040105"</w:t>
      </w:r>
    </w:p>
    <w:p w14:paraId="2016411C" w14:textId="77777777" w:rsidR="00F53DC9" w:rsidRPr="006A6209" w:rsidRDefault="00F53DC9" w:rsidP="004E087A">
      <w:pPr>
        <w:pStyle w:val="Dialogue"/>
      </w:pPr>
      <w:r w:rsidRPr="006A6209">
        <w:t>S SDARRAY(2)=501</w:t>
      </w:r>
    </w:p>
    <w:p w14:paraId="10CC8473" w14:textId="77777777" w:rsidR="00F53DC9" w:rsidRPr="006A6209" w:rsidRDefault="00F53DC9" w:rsidP="004E087A">
      <w:pPr>
        <w:pStyle w:val="Dialogue"/>
      </w:pPr>
      <w:r w:rsidRPr="006A6209">
        <w:t>S SDARRAY("SORT")="P"</w:t>
      </w:r>
    </w:p>
    <w:p w14:paraId="1101E8E0" w14:textId="6F365BD1" w:rsidR="00F53DC9" w:rsidRPr="006A6209" w:rsidRDefault="00F53DC9" w:rsidP="004E087A">
      <w:pPr>
        <w:pStyle w:val="Dialogue"/>
      </w:pPr>
      <w:r w:rsidRPr="006A6209">
        <w:t>S SDARRAY("FLDS")="4;6"</w:t>
      </w:r>
      <w:r w:rsidR="004E087A" w:rsidRPr="006A6209">
        <w:t xml:space="preserve"> </w:t>
      </w:r>
      <w:r w:rsidR="004E087A" w:rsidRPr="006A6209">
        <w:rPr>
          <w:rFonts w:ascii="Wingdings" w:eastAsia="Wingdings" w:hAnsi="Wingdings" w:cs="Wingdings"/>
          <w:sz w:val="22"/>
          <w:szCs w:val="22"/>
        </w:rPr>
        <w:t>ß</w:t>
      </w:r>
      <w:r w:rsidR="004E087A" w:rsidRPr="006A6209">
        <w:rPr>
          <w:rStyle w:val="CaptionChar"/>
          <w:sz w:val="22"/>
          <w:szCs w:val="22"/>
        </w:rPr>
        <w:t>O</w:t>
      </w:r>
      <w:r w:rsidRPr="006A6209">
        <w:rPr>
          <w:rStyle w:val="CaptionChar"/>
          <w:sz w:val="22"/>
          <w:szCs w:val="22"/>
        </w:rPr>
        <w:t>rder is irrelevant</w:t>
      </w:r>
    </w:p>
    <w:p w14:paraId="114F9C97" w14:textId="77777777" w:rsidR="00F53DC9" w:rsidRPr="006A6209" w:rsidRDefault="00F53DC9" w:rsidP="004E087A">
      <w:pPr>
        <w:pStyle w:val="Dialogue"/>
      </w:pPr>
      <w:r w:rsidRPr="006A6209">
        <w:t>S SDCOUNT=$$SDAPI^SDAMA301(.SDARRAY)</w:t>
      </w:r>
    </w:p>
    <w:p w14:paraId="3636FDB6" w14:textId="77777777" w:rsidR="00F53DC9" w:rsidRPr="006A6209" w:rsidRDefault="00F53DC9" w:rsidP="004E087A">
      <w:pPr>
        <w:pStyle w:val="Dialogue"/>
      </w:pPr>
      <w:r w:rsidRPr="006A6209">
        <w:t>I SDCOUNT&gt;0 D</w:t>
      </w:r>
    </w:p>
    <w:p w14:paraId="76AFF313" w14:textId="77777777" w:rsidR="00F53DC9" w:rsidRPr="006A6209" w:rsidRDefault="00F53DC9" w:rsidP="004E087A">
      <w:pPr>
        <w:pStyle w:val="Dialogue"/>
      </w:pPr>
      <w:r w:rsidRPr="006A6209">
        <w:t>. ; get patient</w:t>
      </w:r>
    </w:p>
    <w:p w14:paraId="570D1670" w14:textId="77777777" w:rsidR="00F53DC9" w:rsidRPr="006A6209" w:rsidRDefault="00F53DC9" w:rsidP="004E087A">
      <w:pPr>
        <w:pStyle w:val="Dialogue"/>
      </w:pPr>
      <w:r w:rsidRPr="006A6209">
        <w:t>. S SDDFN=0 F  S SDDFN=$O(^TMP($J,"SDAMA301",SDDFN)) Q:SDDFN="" D</w:t>
      </w:r>
    </w:p>
    <w:p w14:paraId="2C22AE51" w14:textId="77777777" w:rsidR="00F53DC9" w:rsidRPr="006A6209" w:rsidRDefault="00F53DC9" w:rsidP="004E087A">
      <w:pPr>
        <w:pStyle w:val="Dialogue"/>
      </w:pPr>
      <w:r w:rsidRPr="006A6209">
        <w:t>. . ; get appointment date/time</w:t>
      </w:r>
    </w:p>
    <w:p w14:paraId="498614EB" w14:textId="77777777" w:rsidR="00F53DC9" w:rsidRPr="006A6209" w:rsidRDefault="00F53DC9" w:rsidP="004E087A">
      <w:pPr>
        <w:pStyle w:val="Dialogue"/>
      </w:pPr>
      <w:r w:rsidRPr="006A6209">
        <w:t>. . S SDDATE=0 F  S SDDATE=$O(^TMP($J,"SDAMA301",SDDFN,SDDATE)) Q:SDDATE="" D</w:t>
      </w:r>
    </w:p>
    <w:p w14:paraId="37DD5DC1" w14:textId="77777777" w:rsidR="00F53DC9" w:rsidRPr="006A6209" w:rsidRDefault="00F53DC9" w:rsidP="004E087A">
      <w:pPr>
        <w:pStyle w:val="Dialogue"/>
      </w:pPr>
      <w:r w:rsidRPr="006A6209">
        <w:t>. . . S SDAPPT=$G(^TMP($J,"SDAMA301",SDDFN,SDDATE)) ;appointment data</w:t>
      </w:r>
    </w:p>
    <w:p w14:paraId="42627B8C" w14:textId="77777777" w:rsidR="00F53DC9" w:rsidRPr="006A6209" w:rsidRDefault="00F53DC9" w:rsidP="004E087A">
      <w:pPr>
        <w:pStyle w:val="Dialogue"/>
      </w:pPr>
      <w:r w:rsidRPr="006A6209">
        <w:t>. . . S SDPAT=$P($G(SDAPPT),"^",4) ;patient DFN and Name</w:t>
      </w:r>
    </w:p>
    <w:p w14:paraId="572A79CF" w14:textId="77777777" w:rsidR="00F53DC9" w:rsidRPr="006A6209" w:rsidRDefault="00F53DC9" w:rsidP="004E087A">
      <w:pPr>
        <w:pStyle w:val="Dialogue"/>
      </w:pPr>
      <w:r w:rsidRPr="006A6209">
        <w:t>. . . S SDPATNAM=$P($G(SDPAT),";",2) ;patient Name only</w:t>
      </w:r>
    </w:p>
    <w:p w14:paraId="138FCCC6" w14:textId="77777777" w:rsidR="00F53DC9" w:rsidRPr="006A6209" w:rsidRDefault="00F53DC9" w:rsidP="004E087A">
      <w:pPr>
        <w:pStyle w:val="Dialogue"/>
      </w:pPr>
      <w:r w:rsidRPr="006A6209">
        <w:t>. . . S SDCMMNT=$G(^TMP($J, ,"SDAMA301",SDDFN,SDDATE,"C"))</w:t>
      </w:r>
    </w:p>
    <w:p w14:paraId="0EAF81DA" w14:textId="77777777" w:rsidR="00F53DC9" w:rsidRPr="006A6209" w:rsidRDefault="00F53DC9" w:rsidP="004E087A">
      <w:pPr>
        <w:pStyle w:val="Dialogue"/>
      </w:pPr>
      <w:r w:rsidRPr="006A6209">
        <w:t>continue processing this appointment as needed</w:t>
      </w:r>
    </w:p>
    <w:p w14:paraId="7E154B54" w14:textId="77777777" w:rsidR="00F53DC9" w:rsidRPr="006A6209" w:rsidRDefault="00F53DC9" w:rsidP="004E087A">
      <w:pPr>
        <w:pStyle w:val="Dialogue"/>
      </w:pPr>
      <w:r w:rsidRPr="006A6209">
        <w:t>I SDCOUNT&lt;0 D</w:t>
      </w:r>
    </w:p>
    <w:p w14:paraId="11F7CC21" w14:textId="77777777" w:rsidR="00F53DC9" w:rsidRPr="006A6209" w:rsidRDefault="00F53DC9" w:rsidP="004E087A">
      <w:pPr>
        <w:pStyle w:val="Dialogue"/>
      </w:pPr>
      <w:r w:rsidRPr="006A6209">
        <w:t>do processing for errors 101 and 116</w:t>
      </w:r>
    </w:p>
    <w:p w14:paraId="6A5ED624" w14:textId="77777777" w:rsidR="00F53DC9" w:rsidRPr="006A6209" w:rsidRDefault="00F53DC9" w:rsidP="004E087A">
      <w:pPr>
        <w:pStyle w:val="Dialogue"/>
      </w:pPr>
      <w:r w:rsidRPr="006A6209">
        <w:t>when finished with all processing, kill the output array</w:t>
      </w:r>
    </w:p>
    <w:p w14:paraId="534A2035" w14:textId="77777777" w:rsidR="00F53DC9" w:rsidRPr="006A6209" w:rsidRDefault="00F53DC9" w:rsidP="004E087A">
      <w:pPr>
        <w:pStyle w:val="Dialogue"/>
      </w:pPr>
      <w:r w:rsidRPr="006A6209">
        <w:t>I SDCOUNT'=0 K ^TMP($J,"SDAMA301")</w:t>
      </w:r>
    </w:p>
    <w:p w14:paraId="5DC27821" w14:textId="77777777" w:rsidR="00F53DC9" w:rsidRPr="006A6209" w:rsidRDefault="00F53DC9" w:rsidP="0042221D">
      <w:pPr>
        <w:pStyle w:val="Dialogue"/>
      </w:pPr>
    </w:p>
    <w:p w14:paraId="088772E4" w14:textId="2FDC2001" w:rsidR="00F53DC9" w:rsidRPr="006A6209" w:rsidRDefault="0042221D" w:rsidP="0042221D">
      <w:pPr>
        <w:pStyle w:val="Dialogue"/>
      </w:pPr>
      <w:r w:rsidRPr="006A6209">
        <w:t xml:space="preserve">7) </w:t>
      </w:r>
      <w:r w:rsidR="00F53DC9" w:rsidRPr="006A6209">
        <w:t xml:space="preserve">Does </w:t>
      </w:r>
      <w:r w:rsidR="004E087A" w:rsidRPr="006A6209">
        <w:t>P</w:t>
      </w:r>
      <w:r w:rsidR="00F53DC9" w:rsidRPr="006A6209">
        <w:t xml:space="preserve">atient 999 </w:t>
      </w:r>
      <w:r w:rsidR="004E087A" w:rsidRPr="006A6209">
        <w:t>H</w:t>
      </w:r>
      <w:r w:rsidR="00F53DC9" w:rsidRPr="006A6209">
        <w:t xml:space="preserve">ave </w:t>
      </w:r>
      <w:r w:rsidR="004E087A" w:rsidRPr="006A6209">
        <w:t>A</w:t>
      </w:r>
      <w:r w:rsidR="00F53DC9" w:rsidRPr="006A6209">
        <w:t xml:space="preserve">ny </w:t>
      </w:r>
      <w:r w:rsidR="004E087A" w:rsidRPr="006A6209">
        <w:t>A</w:t>
      </w:r>
      <w:r w:rsidR="00F53DC9" w:rsidRPr="006A6209">
        <w:t xml:space="preserve">ppointments on </w:t>
      </w:r>
      <w:r w:rsidR="004E087A" w:rsidRPr="006A6209">
        <w:t>F</w:t>
      </w:r>
      <w:r w:rsidR="00F53DC9" w:rsidRPr="006A6209">
        <w:t>ile?</w:t>
      </w:r>
    </w:p>
    <w:p w14:paraId="4F4F53B1" w14:textId="77777777" w:rsidR="00F53DC9" w:rsidRPr="006A6209" w:rsidRDefault="00F53DC9" w:rsidP="0042221D">
      <w:pPr>
        <w:pStyle w:val="Dialogue"/>
      </w:pPr>
    </w:p>
    <w:p w14:paraId="314A965A" w14:textId="77777777" w:rsidR="00F53DC9" w:rsidRPr="006A6209" w:rsidRDefault="00F53DC9" w:rsidP="004E087A">
      <w:pPr>
        <w:pStyle w:val="Dialogue"/>
      </w:pPr>
      <w:r w:rsidRPr="006A6209">
        <w:t>N SDARRAY,SDCOUNT</w:t>
      </w:r>
    </w:p>
    <w:p w14:paraId="1576C780" w14:textId="77777777" w:rsidR="00F53DC9" w:rsidRPr="006A6209" w:rsidRDefault="00F53DC9" w:rsidP="004E087A">
      <w:pPr>
        <w:pStyle w:val="Dialogue"/>
      </w:pPr>
      <w:r w:rsidRPr="006A6209">
        <w:t>S SDARRAY(4)=999</w:t>
      </w:r>
    </w:p>
    <w:p w14:paraId="08D033F3" w14:textId="77777777" w:rsidR="00F53DC9" w:rsidRPr="006A6209" w:rsidRDefault="00F53DC9" w:rsidP="004E087A">
      <w:pPr>
        <w:pStyle w:val="Dialogue"/>
      </w:pPr>
      <w:r w:rsidRPr="006A6209">
        <w:t>S SDARRAY("FLDS")=1</w:t>
      </w:r>
    </w:p>
    <w:p w14:paraId="36659877" w14:textId="77777777" w:rsidR="00F53DC9" w:rsidRPr="006A6209" w:rsidRDefault="00F53DC9" w:rsidP="004E087A">
      <w:pPr>
        <w:pStyle w:val="Dialogue"/>
      </w:pPr>
      <w:r w:rsidRPr="006A6209">
        <w:t>S SDARRAY("MAX")=1</w:t>
      </w:r>
    </w:p>
    <w:p w14:paraId="7296E6FE" w14:textId="77777777" w:rsidR="00F53DC9" w:rsidRPr="006A6209" w:rsidRDefault="00F53DC9" w:rsidP="004E087A">
      <w:pPr>
        <w:pStyle w:val="Dialogue"/>
      </w:pPr>
      <w:r w:rsidRPr="006A6209">
        <w:t>S SDCOUNT=$$SDAPI^SDAMA301(.SDARRAY)</w:t>
      </w:r>
    </w:p>
    <w:p w14:paraId="22288F58" w14:textId="77777777" w:rsidR="00F53DC9" w:rsidRPr="006A6209" w:rsidRDefault="00F53DC9" w:rsidP="004E087A">
      <w:pPr>
        <w:pStyle w:val="Dialogue"/>
      </w:pPr>
      <w:r w:rsidRPr="006A6209">
        <w:t>I SDCOUNT&gt;0 D</w:t>
      </w:r>
    </w:p>
    <w:p w14:paraId="090FDA32" w14:textId="77777777" w:rsidR="00F53DC9" w:rsidRPr="006A6209" w:rsidRDefault="00F53DC9" w:rsidP="004E087A">
      <w:pPr>
        <w:pStyle w:val="Dialogue"/>
      </w:pPr>
      <w:r w:rsidRPr="006A6209">
        <w:t xml:space="preserve"> patient has appointments on file</w:t>
      </w:r>
    </w:p>
    <w:p w14:paraId="40325E9F" w14:textId="77777777" w:rsidR="00F53DC9" w:rsidRPr="006A6209" w:rsidRDefault="00F53DC9" w:rsidP="004E087A">
      <w:pPr>
        <w:pStyle w:val="Dialogue"/>
      </w:pPr>
      <w:r w:rsidRPr="006A6209">
        <w:t>I SDCOUNT&lt;0 D</w:t>
      </w:r>
    </w:p>
    <w:p w14:paraId="6764C4EA" w14:textId="77777777" w:rsidR="00F53DC9" w:rsidRPr="006A6209" w:rsidRDefault="00F53DC9" w:rsidP="004E087A">
      <w:pPr>
        <w:pStyle w:val="Dialogue"/>
      </w:pPr>
      <w:r w:rsidRPr="006A6209">
        <w:t xml:space="preserve"> do processing for errors 101 and 116</w:t>
      </w:r>
    </w:p>
    <w:p w14:paraId="1FE325F8" w14:textId="77777777" w:rsidR="00F53DC9" w:rsidRPr="006A6209" w:rsidRDefault="00F53DC9" w:rsidP="004E087A">
      <w:pPr>
        <w:pStyle w:val="Dialogue"/>
      </w:pPr>
      <w:r w:rsidRPr="006A6209">
        <w:t xml:space="preserve"> kill output array when processing is done</w:t>
      </w:r>
    </w:p>
    <w:p w14:paraId="68345037" w14:textId="77777777" w:rsidR="00F53DC9" w:rsidRPr="006A6209" w:rsidRDefault="00F53DC9" w:rsidP="004E087A">
      <w:pPr>
        <w:pStyle w:val="Dialogue"/>
      </w:pPr>
      <w:r w:rsidRPr="006A6209">
        <w:t>I SDCOUNT'=0 K ^TMP($J,"SDAMA301")</w:t>
      </w:r>
    </w:p>
    <w:p w14:paraId="39F645DE" w14:textId="77777777" w:rsidR="00F53DC9" w:rsidRPr="006A6209" w:rsidRDefault="00F53DC9" w:rsidP="0042221D">
      <w:pPr>
        <w:pStyle w:val="Dialogue"/>
      </w:pPr>
    </w:p>
    <w:p w14:paraId="1F79B8EA" w14:textId="5759F5F6" w:rsidR="00F53DC9" w:rsidRPr="006A6209" w:rsidRDefault="0042221D" w:rsidP="0042221D">
      <w:pPr>
        <w:pStyle w:val="Dialogue"/>
      </w:pPr>
      <w:r w:rsidRPr="006A6209">
        <w:t>8) Similar to example #4, but with a global list of patients</w:t>
      </w:r>
    </w:p>
    <w:p w14:paraId="313DBDC1" w14:textId="77777777" w:rsidR="0042221D" w:rsidRPr="006A6209" w:rsidRDefault="0042221D" w:rsidP="0042221D">
      <w:pPr>
        <w:pStyle w:val="Dialogue"/>
      </w:pPr>
    </w:p>
    <w:p w14:paraId="1BB7B403" w14:textId="77777777" w:rsidR="00F53DC9" w:rsidRPr="006A6209" w:rsidRDefault="00F53DC9" w:rsidP="00B938A1">
      <w:pPr>
        <w:pStyle w:val="Dialogue"/>
      </w:pPr>
      <w:r w:rsidRPr="006A6209">
        <w:t>N SDARRAY,SDCOUNT,SDCLIEN,SDDFN,SDDATE,SDAPPT,SDSTATUS</w:t>
      </w:r>
    </w:p>
    <w:p w14:paraId="7181AA1C" w14:textId="77777777" w:rsidR="00F53DC9" w:rsidRPr="006A6209" w:rsidRDefault="00F53DC9" w:rsidP="00B938A1">
      <w:pPr>
        <w:pStyle w:val="Dialogue"/>
      </w:pPr>
      <w:r w:rsidRPr="006A6209">
        <w:t>S SDARRAY(1)="3040101;3040131"</w:t>
      </w:r>
    </w:p>
    <w:p w14:paraId="1667D7E8" w14:textId="77777777" w:rsidR="00F53DC9" w:rsidRPr="006A6209" w:rsidRDefault="00F53DC9" w:rsidP="00B938A1">
      <w:pPr>
        <w:pStyle w:val="Dialogue"/>
      </w:pPr>
      <w:r w:rsidRPr="006A6209">
        <w:t>S SDARRAY(13)=300</w:t>
      </w:r>
    </w:p>
    <w:p w14:paraId="28D289C4" w14:textId="77777777" w:rsidR="00F53DC9" w:rsidRPr="006A6209" w:rsidRDefault="00F53DC9" w:rsidP="00B938A1">
      <w:pPr>
        <w:pStyle w:val="Dialogue"/>
      </w:pPr>
      <w:r w:rsidRPr="006A6209">
        <w:t>S ^SDDFN(1019974)=""</w:t>
      </w:r>
    </w:p>
    <w:p w14:paraId="2FFBFDAB" w14:textId="77777777" w:rsidR="00F53DC9" w:rsidRPr="006A6209" w:rsidRDefault="00F53DC9" w:rsidP="00B938A1">
      <w:pPr>
        <w:pStyle w:val="Dialogue"/>
      </w:pPr>
      <w:r w:rsidRPr="006A6209">
        <w:t>S ^SDDFN(1019975)=""</w:t>
      </w:r>
    </w:p>
    <w:p w14:paraId="713F5E50" w14:textId="77777777" w:rsidR="00F53DC9" w:rsidRPr="006A6209" w:rsidRDefault="00F53DC9" w:rsidP="00B938A1">
      <w:pPr>
        <w:pStyle w:val="Dialogue"/>
      </w:pPr>
      <w:r w:rsidRPr="006A6209">
        <w:t>S ^SDDFN(1019976)=""</w:t>
      </w:r>
    </w:p>
    <w:p w14:paraId="2712110F" w14:textId="77777777" w:rsidR="00F53DC9" w:rsidRPr="006A6209" w:rsidRDefault="00F53DC9" w:rsidP="00B938A1">
      <w:pPr>
        <w:pStyle w:val="Dialogue"/>
      </w:pPr>
      <w:r w:rsidRPr="006A6209">
        <w:t>S ^SDDFN(1019977)=""</w:t>
      </w:r>
    </w:p>
    <w:p w14:paraId="7B2538CC" w14:textId="77777777" w:rsidR="00F53DC9" w:rsidRPr="006A6209" w:rsidRDefault="00F53DC9" w:rsidP="00B938A1">
      <w:pPr>
        <w:pStyle w:val="Dialogue"/>
      </w:pPr>
      <w:r w:rsidRPr="006A6209">
        <w:t>S ^SDDFN(1019978)=""</w:t>
      </w:r>
    </w:p>
    <w:p w14:paraId="5E00EDD5" w14:textId="77777777" w:rsidR="00F53DC9" w:rsidRPr="006A6209" w:rsidRDefault="00F53DC9" w:rsidP="00B938A1">
      <w:pPr>
        <w:pStyle w:val="Dialogue"/>
      </w:pPr>
      <w:r w:rsidRPr="006A6209">
        <w:t>S ^SDDFN(1019979)=""</w:t>
      </w:r>
    </w:p>
    <w:p w14:paraId="64B0EACE" w14:textId="77777777" w:rsidR="00F53DC9" w:rsidRPr="006A6209" w:rsidRDefault="00F53DC9" w:rsidP="00B938A1">
      <w:pPr>
        <w:pStyle w:val="Dialogue"/>
      </w:pPr>
      <w:r w:rsidRPr="006A6209">
        <w:t>S SDARRAY(4)="^SDDFN("</w:t>
      </w:r>
    </w:p>
    <w:p w14:paraId="722CC649" w14:textId="77777777" w:rsidR="00F53DC9" w:rsidRPr="006A6209" w:rsidRDefault="00F53DC9" w:rsidP="00B938A1">
      <w:pPr>
        <w:pStyle w:val="Dialogue"/>
      </w:pPr>
      <w:r w:rsidRPr="006A6209">
        <w:t>S SDARRAY("FLDS")="3"</w:t>
      </w:r>
    </w:p>
    <w:p w14:paraId="3ABFDC7A" w14:textId="77777777" w:rsidR="00F53DC9" w:rsidRPr="006A6209" w:rsidRDefault="00F53DC9" w:rsidP="00B938A1">
      <w:pPr>
        <w:pStyle w:val="Dialogue"/>
      </w:pPr>
      <w:r w:rsidRPr="006A6209">
        <w:t>S SDCOUNT=$$SDAPI^SDAMA301(.SDARRAY)</w:t>
      </w:r>
    </w:p>
    <w:p w14:paraId="6D79F4D5" w14:textId="77777777" w:rsidR="00F53DC9" w:rsidRPr="006A6209" w:rsidRDefault="00F53DC9" w:rsidP="00B938A1">
      <w:pPr>
        <w:pStyle w:val="Dialogue"/>
      </w:pPr>
      <w:r w:rsidRPr="006A6209">
        <w:t>I SDCOUNT&gt;0 D</w:t>
      </w:r>
    </w:p>
    <w:p w14:paraId="7AB27846" w14:textId="77777777" w:rsidR="00F53DC9" w:rsidRPr="006A6209" w:rsidRDefault="00F53DC9" w:rsidP="00B938A1">
      <w:pPr>
        <w:pStyle w:val="Dialogue"/>
      </w:pPr>
      <w:r w:rsidRPr="006A6209">
        <w:t>. ; get clinic</w:t>
      </w:r>
    </w:p>
    <w:p w14:paraId="2BBD2106" w14:textId="77777777" w:rsidR="00F53DC9" w:rsidRPr="006A6209" w:rsidRDefault="00F53DC9" w:rsidP="00B938A1">
      <w:pPr>
        <w:pStyle w:val="Dialogue"/>
      </w:pPr>
      <w:r w:rsidRPr="006A6209">
        <w:t>. S SDCLIEN=0 F  S SDCLIEN=$O(^TMP($J,"SDAMA301",SDCLIEN)) Q:SDCLIEN="" D</w:t>
      </w:r>
    </w:p>
    <w:p w14:paraId="11A8A5F2" w14:textId="77777777" w:rsidR="00F53DC9" w:rsidRPr="006A6209" w:rsidRDefault="00F53DC9" w:rsidP="00B938A1">
      <w:pPr>
        <w:pStyle w:val="Dialogue"/>
      </w:pPr>
      <w:r w:rsidRPr="006A6209">
        <w:t>. . ;get patient</w:t>
      </w:r>
    </w:p>
    <w:p w14:paraId="0DF2E253" w14:textId="77777777" w:rsidR="00F53DC9" w:rsidRPr="006A6209" w:rsidRDefault="00F53DC9" w:rsidP="00B938A1">
      <w:pPr>
        <w:pStyle w:val="Dialogue"/>
      </w:pPr>
      <w:r w:rsidRPr="006A6209">
        <w:t>. . S SDDFN=0 F  S SDDFN=$O(^TMP($J,"SDAMA301",SDCLIEN,SDDFN)) Q:SDDFN="" D</w:t>
      </w:r>
    </w:p>
    <w:p w14:paraId="39E1407A" w14:textId="77777777" w:rsidR="00F53DC9" w:rsidRPr="006A6209" w:rsidRDefault="00F53DC9" w:rsidP="00B938A1">
      <w:pPr>
        <w:pStyle w:val="Dialogue"/>
      </w:pPr>
      <w:r w:rsidRPr="006A6209">
        <w:t>. . . ; get appointment date/time</w:t>
      </w:r>
    </w:p>
    <w:p w14:paraId="11735640" w14:textId="77777777" w:rsidR="00F53DC9" w:rsidRPr="006A6209" w:rsidRDefault="00F53DC9" w:rsidP="00B938A1">
      <w:pPr>
        <w:pStyle w:val="Dialogue"/>
      </w:pPr>
      <w:r w:rsidRPr="006A6209">
        <w:t>. . . S SDDATE=0 F  S SDDATE=$O(^TMP($J,"SDAMA301",SDCLIEN,SDDFN,SDDATE)) Q:SDDATE="" D</w:t>
      </w:r>
    </w:p>
    <w:p w14:paraId="10C08522" w14:textId="77777777" w:rsidR="00F53DC9" w:rsidRPr="006A6209" w:rsidRDefault="00F53DC9" w:rsidP="00B938A1">
      <w:pPr>
        <w:pStyle w:val="Dialogue"/>
      </w:pPr>
      <w:r w:rsidRPr="006A6209">
        <w:t>. . . . S SDSTATUS=$P($G(^TMP($J,"SDAMA301",100,501,SDDATE)),"^",3) ;appointment status</w:t>
      </w:r>
    </w:p>
    <w:p w14:paraId="44C01F73" w14:textId="77777777" w:rsidR="00F53DC9" w:rsidRPr="006A6209" w:rsidRDefault="00F53DC9" w:rsidP="00B938A1">
      <w:pPr>
        <w:pStyle w:val="Dialogue"/>
      </w:pPr>
      <w:r w:rsidRPr="006A6209">
        <w:t xml:space="preserve"> continue processing this appointment as needed</w:t>
      </w:r>
    </w:p>
    <w:p w14:paraId="19835E2A" w14:textId="77777777" w:rsidR="00F53DC9" w:rsidRPr="006A6209" w:rsidRDefault="00F53DC9" w:rsidP="00B938A1">
      <w:pPr>
        <w:pStyle w:val="Dialogue"/>
      </w:pPr>
      <w:r w:rsidRPr="006A6209">
        <w:t>I SDCOUNT&lt;0 D</w:t>
      </w:r>
    </w:p>
    <w:p w14:paraId="5FC02D80" w14:textId="77777777" w:rsidR="00F53DC9" w:rsidRPr="006A6209" w:rsidRDefault="00F53DC9" w:rsidP="00B938A1">
      <w:pPr>
        <w:pStyle w:val="Dialogue"/>
      </w:pPr>
      <w:r w:rsidRPr="006A6209">
        <w:t xml:space="preserve"> do processing for errors 101 and 116</w:t>
      </w:r>
    </w:p>
    <w:p w14:paraId="6A9E62D6" w14:textId="16695658" w:rsidR="00F53DC9" w:rsidRPr="006A6209" w:rsidRDefault="00F53DC9" w:rsidP="00B938A1">
      <w:pPr>
        <w:pStyle w:val="Dialogue"/>
      </w:pPr>
      <w:r w:rsidRPr="006A6209">
        <w:t xml:space="preserve"> when finished with all processing, kill output array and user-defined</w:t>
      </w:r>
    </w:p>
    <w:p w14:paraId="594295B1" w14:textId="77777777" w:rsidR="00F53DC9" w:rsidRPr="006A6209" w:rsidRDefault="00F53DC9" w:rsidP="00B938A1">
      <w:pPr>
        <w:pStyle w:val="Dialogue"/>
      </w:pPr>
      <w:r w:rsidRPr="006A6209">
        <w:t xml:space="preserve"> patient list</w:t>
      </w:r>
    </w:p>
    <w:p w14:paraId="6A757AFE" w14:textId="77777777" w:rsidR="00F53DC9" w:rsidRPr="006A6209" w:rsidRDefault="00F53DC9" w:rsidP="00B938A1">
      <w:pPr>
        <w:pStyle w:val="Dialogue"/>
      </w:pPr>
      <w:r w:rsidRPr="006A6209">
        <w:t>I SDCOUNT'=0 K ^TMP($J,"SDAMA301")</w:t>
      </w:r>
    </w:p>
    <w:p w14:paraId="37FC5E5B" w14:textId="1F00EC43" w:rsidR="00F53DC9" w:rsidRPr="006A6209" w:rsidRDefault="00F53DC9" w:rsidP="00B938A1">
      <w:pPr>
        <w:pStyle w:val="Dialogue"/>
      </w:pPr>
      <w:r w:rsidRPr="006A6209">
        <w:t>K ^SDDFN</w:t>
      </w:r>
    </w:p>
    <w:p w14:paraId="01748223" w14:textId="7DF8B6BA" w:rsidR="001375C8" w:rsidRPr="006A6209" w:rsidRDefault="001375C8" w:rsidP="001375C8">
      <w:pPr>
        <w:pStyle w:val="BodyText6"/>
      </w:pPr>
    </w:p>
    <w:p w14:paraId="67BC9B1A" w14:textId="15920CC7" w:rsidR="00F53DC9" w:rsidRPr="006A6209" w:rsidRDefault="00F53DC9" w:rsidP="002037F1">
      <w:pPr>
        <w:pStyle w:val="Heading3"/>
      </w:pPr>
      <w:bookmarkStart w:id="1193" w:name="_Toc51598879"/>
      <w:bookmarkStart w:id="1194" w:name="_Ref54702569"/>
      <w:bookmarkStart w:id="1195" w:name="_Ref54710237"/>
      <w:bookmarkStart w:id="1196" w:name="_Ref54766261"/>
      <w:bookmarkStart w:id="1197" w:name="_Toc164850286"/>
      <w:r w:rsidRPr="006A6209">
        <w:t>SDAPI</w:t>
      </w:r>
      <w:r w:rsidR="005D1A86" w:rsidRPr="006A6209">
        <w:rPr>
          <w:rFonts w:ascii="Times New Roman" w:hAnsi="Times New Roman" w:cs="Times New Roman"/>
        </w:rPr>
        <w:t>—</w:t>
      </w:r>
      <w:r w:rsidRPr="006A6209">
        <w:t>Data Fields</w:t>
      </w:r>
      <w:bookmarkEnd w:id="1193"/>
      <w:bookmarkEnd w:id="1194"/>
      <w:bookmarkEnd w:id="1195"/>
      <w:bookmarkEnd w:id="1196"/>
      <w:bookmarkEnd w:id="1197"/>
    </w:p>
    <w:p w14:paraId="499730AD" w14:textId="50C3FD65" w:rsidR="00F53DC9" w:rsidRPr="006A6209" w:rsidRDefault="00B938A1" w:rsidP="001375C8">
      <w:pPr>
        <w:pStyle w:val="BodyText"/>
        <w:keepNext/>
        <w:keepLines/>
      </w:pPr>
      <w:r w:rsidRPr="006A6209">
        <w:rPr>
          <w:color w:val="0000FF"/>
          <w:u w:val="single"/>
        </w:rPr>
        <w:fldChar w:fldCharType="begin" w:fldLock="1"/>
      </w:r>
      <w:r w:rsidRPr="006A6209">
        <w:rPr>
          <w:color w:val="0000FF"/>
          <w:u w:val="single"/>
        </w:rPr>
        <w:instrText xml:space="preserve"> REF _Ref54706065 \h  \* MERGEFORMAT </w:instrText>
      </w:r>
      <w:r w:rsidRPr="006A6209">
        <w:rPr>
          <w:color w:val="0000FF"/>
          <w:u w:val="single"/>
        </w:rPr>
      </w:r>
      <w:r w:rsidRPr="006A6209">
        <w:rPr>
          <w:color w:val="0000FF"/>
          <w:u w:val="single"/>
        </w:rPr>
        <w:fldChar w:fldCharType="separate"/>
      </w:r>
      <w:hyperlink w:anchor="_Ref54706065" w:history="1">
        <w:r w:rsidR="009D236C" w:rsidRPr="003D1D54">
          <w:rPr>
            <w:rStyle w:val="Hyperlink"/>
          </w:rPr>
          <w:t>Table 115</w:t>
        </w:r>
      </w:hyperlink>
      <w:r w:rsidRPr="006A6209">
        <w:rPr>
          <w:color w:val="0000FF"/>
          <w:u w:val="single"/>
        </w:rPr>
        <w:fldChar w:fldCharType="end"/>
      </w:r>
      <w:r w:rsidRPr="006A6209">
        <w:t xml:space="preserve"> lists the a</w:t>
      </w:r>
      <w:r w:rsidR="00F53DC9" w:rsidRPr="006A6209">
        <w:t xml:space="preserve">vailable </w:t>
      </w:r>
      <w:r w:rsidRPr="006A6209">
        <w:t>a</w:t>
      </w:r>
      <w:r w:rsidR="00F53DC9" w:rsidRPr="006A6209">
        <w:t xml:space="preserve">ppointment </w:t>
      </w:r>
      <w:r w:rsidRPr="006A6209">
        <w:t>d</w:t>
      </w:r>
      <w:r w:rsidR="00F53DC9" w:rsidRPr="006A6209">
        <w:t xml:space="preserve">ata </w:t>
      </w:r>
      <w:r w:rsidRPr="006A6209">
        <w:t>f</w:t>
      </w:r>
      <w:r w:rsidR="00F53DC9" w:rsidRPr="006A6209">
        <w:t>ields:</w:t>
      </w:r>
    </w:p>
    <w:p w14:paraId="48333CD5" w14:textId="77777777" w:rsidR="00F53DC9" w:rsidRPr="006A6209" w:rsidRDefault="00F53DC9" w:rsidP="001375C8">
      <w:pPr>
        <w:pStyle w:val="BodyText6"/>
        <w:keepNext/>
        <w:keepLines/>
      </w:pPr>
    </w:p>
    <w:p w14:paraId="70B18501" w14:textId="4BA1D150" w:rsidR="00F53DC9" w:rsidRPr="006A6209" w:rsidRDefault="00F53DC9" w:rsidP="00F53DC9">
      <w:pPr>
        <w:pStyle w:val="Caption"/>
      </w:pPr>
      <w:bookmarkStart w:id="1198" w:name="_Ref54706065"/>
      <w:bookmarkStart w:id="1199" w:name="_Toc164849932"/>
      <w:r w:rsidRPr="006A6209">
        <w:t xml:space="preserve">Table </w:t>
      </w:r>
      <w:r w:rsidRPr="006A6209">
        <w:fldChar w:fldCharType="begin"/>
      </w:r>
      <w:r w:rsidRPr="006A6209">
        <w:instrText>SEQ Table \* ARABIC</w:instrText>
      </w:r>
      <w:r w:rsidRPr="006A6209">
        <w:fldChar w:fldCharType="separate"/>
      </w:r>
      <w:r w:rsidR="00127840">
        <w:rPr>
          <w:noProof/>
        </w:rPr>
        <w:t>125</w:t>
      </w:r>
      <w:r w:rsidRPr="006A6209">
        <w:fldChar w:fldCharType="end"/>
      </w:r>
      <w:bookmarkEnd w:id="1198"/>
      <w:r w:rsidRPr="006A6209">
        <w:t>: Available Appointment Data Fields</w:t>
      </w:r>
      <w:bookmarkEnd w:id="1199"/>
    </w:p>
    <w:tbl>
      <w:tblPr>
        <w:tblStyle w:val="TableGrid20"/>
        <w:tblW w:w="11070" w:type="dxa"/>
        <w:tblInd w:w="-905" w:type="dxa"/>
        <w:tblLayout w:type="fixed"/>
        <w:tblLook w:val="0020" w:firstRow="1" w:lastRow="0" w:firstColumn="0" w:lastColumn="0" w:noHBand="0" w:noVBand="0"/>
      </w:tblPr>
      <w:tblGrid>
        <w:gridCol w:w="540"/>
        <w:gridCol w:w="1975"/>
        <w:gridCol w:w="1558"/>
        <w:gridCol w:w="2222"/>
        <w:gridCol w:w="1980"/>
        <w:gridCol w:w="2795"/>
      </w:tblGrid>
      <w:tr w:rsidR="00F53DC9" w:rsidRPr="006A6209" w14:paraId="6402F154" w14:textId="77777777" w:rsidTr="000F7C52">
        <w:trPr>
          <w:tblHeader/>
        </w:trPr>
        <w:tc>
          <w:tcPr>
            <w:tcW w:w="540" w:type="dxa"/>
            <w:shd w:val="clear" w:color="auto" w:fill="E7E6E6" w:themeFill="background2"/>
          </w:tcPr>
          <w:p w14:paraId="65485818" w14:textId="77777777" w:rsidR="00F53DC9" w:rsidRPr="006A6209" w:rsidRDefault="00F53DC9" w:rsidP="00A23E30">
            <w:pPr>
              <w:pStyle w:val="TableHeading"/>
            </w:pPr>
            <w:bookmarkStart w:id="1200" w:name="ColumnTitle_33"/>
            <w:bookmarkStart w:id="1201" w:name="_Hlk155332644"/>
            <w:bookmarkEnd w:id="1200"/>
            <w:r w:rsidRPr="006A6209">
              <w:t>ID</w:t>
            </w:r>
          </w:p>
        </w:tc>
        <w:tc>
          <w:tcPr>
            <w:tcW w:w="1975" w:type="dxa"/>
            <w:shd w:val="clear" w:color="auto" w:fill="E7E6E6" w:themeFill="background2"/>
          </w:tcPr>
          <w:p w14:paraId="23687DBE" w14:textId="28FCAAED" w:rsidR="00F53DC9" w:rsidRPr="006A6209" w:rsidRDefault="00B938A1" w:rsidP="00A23E30">
            <w:pPr>
              <w:pStyle w:val="TableHeading"/>
            </w:pPr>
            <w:r w:rsidRPr="006A6209">
              <w:t>Field Name</w:t>
            </w:r>
          </w:p>
        </w:tc>
        <w:tc>
          <w:tcPr>
            <w:tcW w:w="1558" w:type="dxa"/>
            <w:shd w:val="clear" w:color="auto" w:fill="E7E6E6" w:themeFill="background2"/>
          </w:tcPr>
          <w:p w14:paraId="7AACA083" w14:textId="37854B16" w:rsidR="00F53DC9" w:rsidRPr="006A6209" w:rsidRDefault="00B938A1" w:rsidP="00A23E30">
            <w:pPr>
              <w:pStyle w:val="TableHeading"/>
            </w:pPr>
            <w:r w:rsidRPr="006A6209">
              <w:t>Data Type</w:t>
            </w:r>
          </w:p>
        </w:tc>
        <w:tc>
          <w:tcPr>
            <w:tcW w:w="2222" w:type="dxa"/>
            <w:shd w:val="clear" w:color="auto" w:fill="E7E6E6" w:themeFill="background2"/>
          </w:tcPr>
          <w:p w14:paraId="4B96AE29" w14:textId="77777777" w:rsidR="00F53DC9" w:rsidRPr="006A6209" w:rsidRDefault="00F53DC9" w:rsidP="00A23E30">
            <w:pPr>
              <w:pStyle w:val="TableHeading"/>
            </w:pPr>
            <w:r w:rsidRPr="006A6209">
              <w:t>Format/Valid Values</w:t>
            </w:r>
          </w:p>
        </w:tc>
        <w:tc>
          <w:tcPr>
            <w:tcW w:w="1980" w:type="dxa"/>
            <w:shd w:val="clear" w:color="auto" w:fill="E7E6E6" w:themeFill="background2"/>
          </w:tcPr>
          <w:p w14:paraId="6EA43C60" w14:textId="77777777" w:rsidR="00F53DC9" w:rsidRPr="006A6209" w:rsidRDefault="00F53DC9" w:rsidP="00A23E30">
            <w:pPr>
              <w:pStyle w:val="TableHeading"/>
            </w:pPr>
            <w:r w:rsidRPr="006A6209">
              <w:t>Description</w:t>
            </w:r>
          </w:p>
        </w:tc>
        <w:tc>
          <w:tcPr>
            <w:tcW w:w="2795" w:type="dxa"/>
            <w:shd w:val="clear" w:color="auto" w:fill="E7E6E6" w:themeFill="background2"/>
          </w:tcPr>
          <w:p w14:paraId="2DAD14C7" w14:textId="77777777" w:rsidR="00F53DC9" w:rsidRPr="006A6209" w:rsidRDefault="00F53DC9" w:rsidP="00A23E30">
            <w:pPr>
              <w:pStyle w:val="TableHeading"/>
            </w:pPr>
            <w:r w:rsidRPr="006A6209">
              <w:t>Examples of Returned Data</w:t>
            </w:r>
          </w:p>
        </w:tc>
      </w:tr>
      <w:tr w:rsidR="00F53DC9" w:rsidRPr="006A6209" w14:paraId="6E23B671" w14:textId="77777777" w:rsidTr="000F7C52">
        <w:tc>
          <w:tcPr>
            <w:tcW w:w="540" w:type="dxa"/>
          </w:tcPr>
          <w:p w14:paraId="5FF117F4" w14:textId="77777777" w:rsidR="00F53DC9" w:rsidRPr="006A6209" w:rsidRDefault="00F53DC9" w:rsidP="000402D3">
            <w:pPr>
              <w:pStyle w:val="TableText"/>
              <w:keepNext/>
              <w:keepLines/>
              <w:rPr>
                <w:kern w:val="2"/>
              </w:rPr>
            </w:pPr>
            <w:r w:rsidRPr="006A6209">
              <w:rPr>
                <w:kern w:val="2"/>
              </w:rPr>
              <w:t>1</w:t>
            </w:r>
          </w:p>
        </w:tc>
        <w:tc>
          <w:tcPr>
            <w:tcW w:w="1975" w:type="dxa"/>
          </w:tcPr>
          <w:p w14:paraId="3F30CFD2" w14:textId="77777777" w:rsidR="00F53DC9" w:rsidRPr="006A6209" w:rsidRDefault="00F53DC9" w:rsidP="000402D3">
            <w:pPr>
              <w:pStyle w:val="TableText"/>
              <w:keepNext/>
              <w:keepLines/>
              <w:rPr>
                <w:kern w:val="2"/>
              </w:rPr>
            </w:pPr>
            <w:r w:rsidRPr="006A6209">
              <w:rPr>
                <w:kern w:val="2"/>
              </w:rPr>
              <w:t>APPOINTMENT DATE/TIME</w:t>
            </w:r>
          </w:p>
        </w:tc>
        <w:tc>
          <w:tcPr>
            <w:tcW w:w="1558" w:type="dxa"/>
          </w:tcPr>
          <w:p w14:paraId="4EA17F82" w14:textId="77777777" w:rsidR="00F53DC9" w:rsidRPr="006A6209" w:rsidRDefault="00F53DC9" w:rsidP="000402D3">
            <w:pPr>
              <w:pStyle w:val="TableText"/>
              <w:keepNext/>
              <w:keepLines/>
              <w:rPr>
                <w:kern w:val="2"/>
              </w:rPr>
            </w:pPr>
            <w:r w:rsidRPr="006A6209">
              <w:rPr>
                <w:kern w:val="2"/>
              </w:rPr>
              <w:t>DATE/TIME</w:t>
            </w:r>
          </w:p>
        </w:tc>
        <w:tc>
          <w:tcPr>
            <w:tcW w:w="2222" w:type="dxa"/>
          </w:tcPr>
          <w:p w14:paraId="24A57E5D" w14:textId="77777777" w:rsidR="00F53DC9" w:rsidRPr="006A6209" w:rsidRDefault="00F53DC9" w:rsidP="000402D3">
            <w:pPr>
              <w:pStyle w:val="TableText"/>
              <w:keepNext/>
              <w:keepLines/>
              <w:rPr>
                <w:kern w:val="2"/>
              </w:rPr>
            </w:pPr>
            <w:r w:rsidRPr="006A6209">
              <w:rPr>
                <w:kern w:val="2"/>
              </w:rPr>
              <w:t>YYYMMDD.HHMM</w:t>
            </w:r>
          </w:p>
        </w:tc>
        <w:tc>
          <w:tcPr>
            <w:tcW w:w="1980" w:type="dxa"/>
          </w:tcPr>
          <w:p w14:paraId="7BED6AFB" w14:textId="3015D2B8" w:rsidR="00F53DC9" w:rsidRPr="006A6209" w:rsidRDefault="00F53DC9" w:rsidP="000402D3">
            <w:pPr>
              <w:pStyle w:val="TableText"/>
              <w:keepNext/>
              <w:keepLines/>
              <w:rPr>
                <w:kern w:val="2"/>
              </w:rPr>
            </w:pPr>
            <w:r w:rsidRPr="006A6209">
              <w:rPr>
                <w:kern w:val="2"/>
              </w:rPr>
              <w:t xml:space="preserve">The scheduled </w:t>
            </w:r>
            <w:r w:rsidR="00B938A1" w:rsidRPr="006A6209">
              <w:rPr>
                <w:kern w:val="2"/>
              </w:rPr>
              <w:t>a</w:t>
            </w:r>
            <w:r w:rsidRPr="006A6209">
              <w:rPr>
                <w:kern w:val="2"/>
              </w:rPr>
              <w:t xml:space="preserve">ppointment </w:t>
            </w:r>
            <w:r w:rsidR="00B938A1" w:rsidRPr="006A6209">
              <w:rPr>
                <w:kern w:val="2"/>
              </w:rPr>
              <w:t>d</w:t>
            </w:r>
            <w:r w:rsidRPr="006A6209">
              <w:rPr>
                <w:kern w:val="2"/>
              </w:rPr>
              <w:t>ate/</w:t>
            </w:r>
            <w:r w:rsidR="00B938A1" w:rsidRPr="006A6209">
              <w:rPr>
                <w:kern w:val="2"/>
              </w:rPr>
              <w:t>t</w:t>
            </w:r>
            <w:r w:rsidRPr="006A6209">
              <w:rPr>
                <w:kern w:val="2"/>
              </w:rPr>
              <w:t>ime</w:t>
            </w:r>
            <w:r w:rsidR="00B938A1" w:rsidRPr="006A6209">
              <w:rPr>
                <w:kern w:val="2"/>
              </w:rPr>
              <w:t>.</w:t>
            </w:r>
          </w:p>
        </w:tc>
        <w:tc>
          <w:tcPr>
            <w:tcW w:w="2795" w:type="dxa"/>
          </w:tcPr>
          <w:p w14:paraId="5E2E1E09" w14:textId="77777777" w:rsidR="00F53DC9" w:rsidRPr="006A6209" w:rsidRDefault="00F53DC9" w:rsidP="000402D3">
            <w:pPr>
              <w:pStyle w:val="TableText"/>
              <w:keepNext/>
              <w:keepLines/>
              <w:rPr>
                <w:kern w:val="2"/>
              </w:rPr>
            </w:pPr>
            <w:r w:rsidRPr="006A6209">
              <w:rPr>
                <w:kern w:val="2"/>
              </w:rPr>
              <w:t>3031215.113</w:t>
            </w:r>
          </w:p>
          <w:p w14:paraId="2A432D0B" w14:textId="77777777" w:rsidR="00F53DC9" w:rsidRPr="006A6209" w:rsidRDefault="00F53DC9" w:rsidP="000402D3">
            <w:pPr>
              <w:pStyle w:val="TableText"/>
              <w:keepNext/>
              <w:keepLines/>
              <w:rPr>
                <w:kern w:val="2"/>
              </w:rPr>
            </w:pPr>
            <w:r w:rsidRPr="006A6209">
              <w:rPr>
                <w:kern w:val="2"/>
              </w:rPr>
              <w:t>3031201.0815</w:t>
            </w:r>
          </w:p>
        </w:tc>
      </w:tr>
      <w:tr w:rsidR="00F53DC9" w:rsidRPr="006A6209" w14:paraId="52DBBC5E" w14:textId="77777777" w:rsidTr="000F7C52">
        <w:tc>
          <w:tcPr>
            <w:tcW w:w="540" w:type="dxa"/>
          </w:tcPr>
          <w:p w14:paraId="6B1AF6C6" w14:textId="77777777" w:rsidR="00F53DC9" w:rsidRPr="006A6209" w:rsidRDefault="00F53DC9" w:rsidP="00B938A1">
            <w:pPr>
              <w:pStyle w:val="TableText"/>
              <w:rPr>
                <w:kern w:val="2"/>
              </w:rPr>
            </w:pPr>
            <w:r w:rsidRPr="006A6209">
              <w:rPr>
                <w:kern w:val="2"/>
              </w:rPr>
              <w:t>2</w:t>
            </w:r>
          </w:p>
        </w:tc>
        <w:tc>
          <w:tcPr>
            <w:tcW w:w="1975" w:type="dxa"/>
          </w:tcPr>
          <w:p w14:paraId="0479EF29" w14:textId="77777777" w:rsidR="00F53DC9" w:rsidRPr="006A6209" w:rsidRDefault="00F53DC9" w:rsidP="00B938A1">
            <w:pPr>
              <w:pStyle w:val="TableText"/>
              <w:rPr>
                <w:kern w:val="2"/>
              </w:rPr>
            </w:pPr>
            <w:r w:rsidRPr="006A6209">
              <w:rPr>
                <w:kern w:val="2"/>
              </w:rPr>
              <w:t>CLINIC IEN and NAME</w:t>
            </w:r>
          </w:p>
        </w:tc>
        <w:tc>
          <w:tcPr>
            <w:tcW w:w="1558" w:type="dxa"/>
          </w:tcPr>
          <w:p w14:paraId="54D8BAA8" w14:textId="77777777" w:rsidR="00F53DC9" w:rsidRPr="006A6209" w:rsidRDefault="00F53DC9" w:rsidP="00B938A1">
            <w:pPr>
              <w:pStyle w:val="TableText"/>
              <w:rPr>
                <w:kern w:val="2"/>
              </w:rPr>
            </w:pPr>
            <w:r w:rsidRPr="006A6209">
              <w:rPr>
                <w:kern w:val="2"/>
              </w:rPr>
              <w:t>TEXT</w:t>
            </w:r>
          </w:p>
        </w:tc>
        <w:tc>
          <w:tcPr>
            <w:tcW w:w="2222" w:type="dxa"/>
          </w:tcPr>
          <w:p w14:paraId="197D92CE" w14:textId="77777777" w:rsidR="00F53DC9" w:rsidRPr="006A6209" w:rsidRDefault="00F53DC9" w:rsidP="00B938A1">
            <w:pPr>
              <w:pStyle w:val="TableText"/>
              <w:rPr>
                <w:kern w:val="2"/>
              </w:rPr>
            </w:pPr>
            <w:r w:rsidRPr="006A6209">
              <w:rPr>
                <w:kern w:val="2"/>
              </w:rPr>
              <w:t>ID^name</w:t>
            </w:r>
          </w:p>
        </w:tc>
        <w:tc>
          <w:tcPr>
            <w:tcW w:w="1980" w:type="dxa"/>
          </w:tcPr>
          <w:p w14:paraId="01759F2A" w14:textId="5F7A7B8A" w:rsidR="00F53DC9" w:rsidRPr="006A6209" w:rsidRDefault="00F53DC9" w:rsidP="00B938A1">
            <w:pPr>
              <w:pStyle w:val="TableText"/>
              <w:rPr>
                <w:kern w:val="2"/>
              </w:rPr>
            </w:pPr>
            <w:r w:rsidRPr="006A6209">
              <w:rPr>
                <w:kern w:val="2"/>
              </w:rPr>
              <w:t>Clinic IEN and name</w:t>
            </w:r>
            <w:r w:rsidR="00B938A1" w:rsidRPr="006A6209">
              <w:rPr>
                <w:kern w:val="2"/>
              </w:rPr>
              <w:t>.</w:t>
            </w:r>
          </w:p>
        </w:tc>
        <w:tc>
          <w:tcPr>
            <w:tcW w:w="2795" w:type="dxa"/>
          </w:tcPr>
          <w:p w14:paraId="1867B5D3" w14:textId="77777777" w:rsidR="00F53DC9" w:rsidRPr="006A6209" w:rsidRDefault="00F53DC9" w:rsidP="00B938A1">
            <w:pPr>
              <w:pStyle w:val="TableText"/>
              <w:rPr>
                <w:kern w:val="2"/>
              </w:rPr>
            </w:pPr>
            <w:r w:rsidRPr="006A6209">
              <w:rPr>
                <w:kern w:val="2"/>
              </w:rPr>
              <w:t>150;CARDIOLOGY</w:t>
            </w:r>
          </w:p>
          <w:p w14:paraId="5DB70F88" w14:textId="77777777" w:rsidR="00F53DC9" w:rsidRPr="006A6209" w:rsidRDefault="00F53DC9" w:rsidP="00B938A1">
            <w:pPr>
              <w:pStyle w:val="TableText"/>
              <w:rPr>
                <w:kern w:val="2"/>
              </w:rPr>
            </w:pPr>
            <w:r w:rsidRPr="006A6209">
              <w:rPr>
                <w:kern w:val="2"/>
              </w:rPr>
              <w:t>32;BLOOD DONOR</w:t>
            </w:r>
          </w:p>
        </w:tc>
      </w:tr>
      <w:tr w:rsidR="00F53DC9" w:rsidRPr="006A6209" w14:paraId="61AEB0C2" w14:textId="77777777" w:rsidTr="000F7C52">
        <w:tc>
          <w:tcPr>
            <w:tcW w:w="540" w:type="dxa"/>
          </w:tcPr>
          <w:p w14:paraId="52D65024" w14:textId="77777777" w:rsidR="00F53DC9" w:rsidRPr="006A6209" w:rsidRDefault="00F53DC9" w:rsidP="00B938A1">
            <w:pPr>
              <w:pStyle w:val="TableText"/>
              <w:rPr>
                <w:kern w:val="2"/>
              </w:rPr>
            </w:pPr>
            <w:r w:rsidRPr="006A6209">
              <w:rPr>
                <w:kern w:val="2"/>
              </w:rPr>
              <w:t>3</w:t>
            </w:r>
          </w:p>
        </w:tc>
        <w:tc>
          <w:tcPr>
            <w:tcW w:w="1975" w:type="dxa"/>
          </w:tcPr>
          <w:p w14:paraId="02CD67CC" w14:textId="77777777" w:rsidR="00F53DC9" w:rsidRPr="006A6209" w:rsidRDefault="00F53DC9" w:rsidP="00B938A1">
            <w:pPr>
              <w:pStyle w:val="TableText"/>
              <w:rPr>
                <w:kern w:val="2"/>
              </w:rPr>
            </w:pPr>
            <w:r w:rsidRPr="006A6209">
              <w:rPr>
                <w:kern w:val="2"/>
              </w:rPr>
              <w:t>APPOINTMENT STATUS</w:t>
            </w:r>
          </w:p>
        </w:tc>
        <w:tc>
          <w:tcPr>
            <w:tcW w:w="1558" w:type="dxa"/>
          </w:tcPr>
          <w:p w14:paraId="1D13B41C" w14:textId="77777777" w:rsidR="00F53DC9" w:rsidRPr="006A6209" w:rsidRDefault="00F53DC9" w:rsidP="00B938A1">
            <w:pPr>
              <w:pStyle w:val="TableText"/>
              <w:rPr>
                <w:kern w:val="2"/>
              </w:rPr>
            </w:pPr>
            <w:r w:rsidRPr="006A6209">
              <w:rPr>
                <w:kern w:val="2"/>
              </w:rPr>
              <w:t>TEXT</w:t>
            </w:r>
          </w:p>
        </w:tc>
        <w:tc>
          <w:tcPr>
            <w:tcW w:w="2222" w:type="dxa"/>
          </w:tcPr>
          <w:p w14:paraId="211CFCCA" w14:textId="03C60A01" w:rsidR="00B938A1" w:rsidRPr="006A6209" w:rsidRDefault="00B938A1" w:rsidP="00B938A1">
            <w:pPr>
              <w:pStyle w:val="TableText"/>
            </w:pPr>
            <w:r w:rsidRPr="006A6209">
              <w:t>Valid Values:</w:t>
            </w:r>
          </w:p>
          <w:p w14:paraId="17F15617" w14:textId="39919564" w:rsidR="00F53DC9" w:rsidRPr="006A6209" w:rsidRDefault="00F53DC9" w:rsidP="00B938A1">
            <w:pPr>
              <w:pStyle w:val="TableListBullet"/>
            </w:pPr>
            <w:r w:rsidRPr="006A6209">
              <w:rPr>
                <w:b/>
                <w:bCs/>
              </w:rPr>
              <w:t>R</w:t>
            </w:r>
            <w:r w:rsidR="00B938A1" w:rsidRPr="006A6209">
              <w:rPr>
                <w:b/>
                <w:bCs/>
              </w:rPr>
              <w:t>—</w:t>
            </w:r>
            <w:r w:rsidRPr="006A6209">
              <w:t>Scheduled/Kept</w:t>
            </w:r>
          </w:p>
          <w:p w14:paraId="20807883" w14:textId="6F8BF024" w:rsidR="00F53DC9" w:rsidRPr="006A6209" w:rsidRDefault="00F53DC9" w:rsidP="00B938A1">
            <w:pPr>
              <w:pStyle w:val="TableListBullet"/>
            </w:pPr>
            <w:r w:rsidRPr="006A6209">
              <w:rPr>
                <w:b/>
                <w:bCs/>
              </w:rPr>
              <w:t>I</w:t>
            </w:r>
            <w:r w:rsidR="00B938A1" w:rsidRPr="006A6209">
              <w:rPr>
                <w:b/>
                <w:bCs/>
              </w:rPr>
              <w:t>—</w:t>
            </w:r>
            <w:r w:rsidRPr="006A6209">
              <w:t>Inpatient</w:t>
            </w:r>
          </w:p>
          <w:p w14:paraId="7B9C105A" w14:textId="4171997C" w:rsidR="00F53DC9" w:rsidRPr="006A6209" w:rsidRDefault="00F53DC9" w:rsidP="00B938A1">
            <w:pPr>
              <w:pStyle w:val="TableListBullet"/>
            </w:pPr>
            <w:r w:rsidRPr="006A6209">
              <w:rPr>
                <w:b/>
                <w:bCs/>
              </w:rPr>
              <w:t>NS</w:t>
            </w:r>
            <w:r w:rsidR="00B938A1" w:rsidRPr="006A6209">
              <w:rPr>
                <w:b/>
                <w:bCs/>
              </w:rPr>
              <w:t>—</w:t>
            </w:r>
            <w:r w:rsidRPr="006A6209">
              <w:t>No-Show</w:t>
            </w:r>
          </w:p>
          <w:p w14:paraId="2D2C59F0" w14:textId="4C5FB828" w:rsidR="00F53DC9" w:rsidRPr="006A6209" w:rsidRDefault="00F53DC9" w:rsidP="00B938A1">
            <w:pPr>
              <w:pStyle w:val="TableListBullet"/>
            </w:pPr>
            <w:r w:rsidRPr="006A6209">
              <w:rPr>
                <w:b/>
                <w:bCs/>
              </w:rPr>
              <w:t>NSR</w:t>
            </w:r>
            <w:r w:rsidR="00B938A1" w:rsidRPr="006A6209">
              <w:rPr>
                <w:b/>
                <w:bCs/>
              </w:rPr>
              <w:t>—</w:t>
            </w:r>
            <w:r w:rsidRPr="006A6209">
              <w:t>No-Show, Rescheduled</w:t>
            </w:r>
          </w:p>
          <w:p w14:paraId="19830ECD" w14:textId="6C2408BA" w:rsidR="00F53DC9" w:rsidRPr="006A6209" w:rsidRDefault="00F53DC9" w:rsidP="00B938A1">
            <w:pPr>
              <w:pStyle w:val="TableListBullet"/>
            </w:pPr>
            <w:r w:rsidRPr="006A6209">
              <w:rPr>
                <w:b/>
                <w:bCs/>
              </w:rPr>
              <w:t>CP</w:t>
            </w:r>
            <w:r w:rsidR="00B938A1" w:rsidRPr="006A6209">
              <w:rPr>
                <w:b/>
                <w:bCs/>
              </w:rPr>
              <w:t>—</w:t>
            </w:r>
            <w:r w:rsidRPr="006A6209">
              <w:t>Cancelled by Patient</w:t>
            </w:r>
          </w:p>
          <w:p w14:paraId="53DB944E" w14:textId="3F8DAF79" w:rsidR="00F53DC9" w:rsidRPr="006A6209" w:rsidRDefault="00F53DC9" w:rsidP="00B938A1">
            <w:pPr>
              <w:pStyle w:val="TableListBullet"/>
            </w:pPr>
            <w:r w:rsidRPr="006A6209">
              <w:rPr>
                <w:b/>
                <w:bCs/>
              </w:rPr>
              <w:t>CPR</w:t>
            </w:r>
            <w:r w:rsidR="00B938A1" w:rsidRPr="006A6209">
              <w:rPr>
                <w:b/>
                <w:bCs/>
              </w:rPr>
              <w:t>—</w:t>
            </w:r>
            <w:r w:rsidRPr="006A6209">
              <w:t>Cancelled by Patient, Rescheduled</w:t>
            </w:r>
          </w:p>
          <w:p w14:paraId="29D55944" w14:textId="0A1AD80E" w:rsidR="00F53DC9" w:rsidRPr="006A6209" w:rsidRDefault="00F53DC9" w:rsidP="00B938A1">
            <w:pPr>
              <w:pStyle w:val="TableListBullet"/>
            </w:pPr>
            <w:r w:rsidRPr="006A6209">
              <w:rPr>
                <w:b/>
                <w:bCs/>
              </w:rPr>
              <w:t>CC</w:t>
            </w:r>
            <w:r w:rsidR="00B938A1" w:rsidRPr="006A6209">
              <w:rPr>
                <w:b/>
                <w:bCs/>
              </w:rPr>
              <w:t>—</w:t>
            </w:r>
            <w:r w:rsidRPr="006A6209">
              <w:t>Cancelled by Clinic</w:t>
            </w:r>
          </w:p>
          <w:p w14:paraId="78CE52E0" w14:textId="42DF3E7E" w:rsidR="00F53DC9" w:rsidRPr="006A6209" w:rsidRDefault="00F53DC9" w:rsidP="00B938A1">
            <w:pPr>
              <w:pStyle w:val="TableListBullet"/>
            </w:pPr>
            <w:r w:rsidRPr="006A6209">
              <w:rPr>
                <w:b/>
                <w:bCs/>
              </w:rPr>
              <w:t>CCR</w:t>
            </w:r>
            <w:r w:rsidR="00B938A1" w:rsidRPr="006A6209">
              <w:rPr>
                <w:b/>
                <w:bCs/>
              </w:rPr>
              <w:t>—</w:t>
            </w:r>
            <w:r w:rsidRPr="006A6209">
              <w:t>Cancelled by Clinic, Rescheduled</w:t>
            </w:r>
          </w:p>
          <w:p w14:paraId="1E4E5F07" w14:textId="49A4B1FD" w:rsidR="00F53DC9" w:rsidRPr="006A6209" w:rsidRDefault="00F53DC9" w:rsidP="00B938A1">
            <w:pPr>
              <w:pStyle w:val="TableListBullet"/>
            </w:pPr>
            <w:r w:rsidRPr="006A6209">
              <w:rPr>
                <w:b/>
                <w:bCs/>
              </w:rPr>
              <w:t>NT</w:t>
            </w:r>
            <w:r w:rsidR="00B938A1" w:rsidRPr="006A6209">
              <w:rPr>
                <w:b/>
                <w:bCs/>
              </w:rPr>
              <w:t>—</w:t>
            </w:r>
            <w:r w:rsidRPr="006A6209">
              <w:t>No Action Taken</w:t>
            </w:r>
          </w:p>
        </w:tc>
        <w:tc>
          <w:tcPr>
            <w:tcW w:w="1980" w:type="dxa"/>
          </w:tcPr>
          <w:p w14:paraId="3FA04890" w14:textId="77777777" w:rsidR="00F53DC9" w:rsidRPr="006A6209" w:rsidRDefault="00F53DC9" w:rsidP="00B938A1">
            <w:pPr>
              <w:pStyle w:val="TableText"/>
              <w:rPr>
                <w:kern w:val="2"/>
              </w:rPr>
            </w:pPr>
            <w:r w:rsidRPr="006A6209">
              <w:rPr>
                <w:kern w:val="2"/>
              </w:rPr>
              <w:t>The status of the appointment.</w:t>
            </w:r>
          </w:p>
        </w:tc>
        <w:tc>
          <w:tcPr>
            <w:tcW w:w="2795" w:type="dxa"/>
          </w:tcPr>
          <w:p w14:paraId="030C9EEC" w14:textId="77777777" w:rsidR="00F53DC9" w:rsidRPr="006A6209" w:rsidRDefault="00F53DC9" w:rsidP="00B938A1">
            <w:pPr>
              <w:pStyle w:val="TableText"/>
              <w:rPr>
                <w:kern w:val="2"/>
              </w:rPr>
            </w:pPr>
            <w:r w:rsidRPr="006A6209">
              <w:rPr>
                <w:kern w:val="2"/>
              </w:rPr>
              <w:t>R;SCHEDULED/KEPT</w:t>
            </w:r>
          </w:p>
          <w:p w14:paraId="163978B6" w14:textId="77777777" w:rsidR="00F53DC9" w:rsidRPr="006A6209" w:rsidRDefault="00F53DC9" w:rsidP="00B938A1">
            <w:pPr>
              <w:pStyle w:val="TableText"/>
              <w:rPr>
                <w:kern w:val="2"/>
              </w:rPr>
            </w:pPr>
            <w:r w:rsidRPr="006A6209">
              <w:rPr>
                <w:kern w:val="2"/>
              </w:rPr>
              <w:t>I;INPATIENT</w:t>
            </w:r>
          </w:p>
          <w:p w14:paraId="35D8A1B5" w14:textId="77777777" w:rsidR="00F53DC9" w:rsidRPr="006A6209" w:rsidRDefault="00F53DC9" w:rsidP="00B938A1">
            <w:pPr>
              <w:pStyle w:val="TableText"/>
              <w:rPr>
                <w:kern w:val="2"/>
              </w:rPr>
            </w:pPr>
            <w:r w:rsidRPr="006A6209">
              <w:rPr>
                <w:kern w:val="2"/>
              </w:rPr>
              <w:t>NS;N0-SHOW</w:t>
            </w:r>
          </w:p>
          <w:p w14:paraId="52C06116" w14:textId="77777777" w:rsidR="00F53DC9" w:rsidRPr="006A6209" w:rsidRDefault="00F53DC9" w:rsidP="00B938A1">
            <w:pPr>
              <w:pStyle w:val="TableText"/>
              <w:rPr>
                <w:kern w:val="2"/>
              </w:rPr>
            </w:pPr>
            <w:r w:rsidRPr="006A6209">
              <w:rPr>
                <w:kern w:val="2"/>
              </w:rPr>
              <w:t>NSR;NO-SHOW &amp; RESCHEDULED</w:t>
            </w:r>
          </w:p>
          <w:p w14:paraId="39597C02" w14:textId="77777777" w:rsidR="00F53DC9" w:rsidRPr="006A6209" w:rsidRDefault="00F53DC9" w:rsidP="00B938A1">
            <w:pPr>
              <w:pStyle w:val="TableText"/>
              <w:rPr>
                <w:kern w:val="2"/>
              </w:rPr>
            </w:pPr>
            <w:r w:rsidRPr="006A6209">
              <w:rPr>
                <w:kern w:val="2"/>
              </w:rPr>
              <w:t>CP;CANCELLED BY PATIENT</w:t>
            </w:r>
          </w:p>
          <w:p w14:paraId="38F72B99" w14:textId="77777777" w:rsidR="00F53DC9" w:rsidRPr="006A6209" w:rsidRDefault="00F53DC9" w:rsidP="00B938A1">
            <w:pPr>
              <w:pStyle w:val="TableText"/>
              <w:rPr>
                <w:kern w:val="2"/>
              </w:rPr>
            </w:pPr>
            <w:r w:rsidRPr="006A6209">
              <w:rPr>
                <w:kern w:val="2"/>
              </w:rPr>
              <w:t>CPR;CANCELLED BY PATIENT &amp; RESCHEDULED</w:t>
            </w:r>
          </w:p>
          <w:p w14:paraId="7D50625F" w14:textId="77777777" w:rsidR="00F53DC9" w:rsidRPr="006A6209" w:rsidRDefault="00F53DC9" w:rsidP="00B938A1">
            <w:pPr>
              <w:pStyle w:val="TableText"/>
              <w:rPr>
                <w:kern w:val="2"/>
              </w:rPr>
            </w:pPr>
            <w:r w:rsidRPr="006A6209">
              <w:rPr>
                <w:kern w:val="2"/>
              </w:rPr>
              <w:t>CC;CANCELLED BY CLINIC</w:t>
            </w:r>
          </w:p>
          <w:p w14:paraId="0FDAD5E5" w14:textId="77777777" w:rsidR="00F53DC9" w:rsidRPr="006A6209" w:rsidRDefault="00F53DC9" w:rsidP="00B938A1">
            <w:pPr>
              <w:pStyle w:val="TableText"/>
              <w:rPr>
                <w:kern w:val="2"/>
              </w:rPr>
            </w:pPr>
            <w:r w:rsidRPr="006A6209">
              <w:rPr>
                <w:kern w:val="2"/>
              </w:rPr>
              <w:t>CCR;CANCELLED BY CLINIC &amp; RESCHEDULED</w:t>
            </w:r>
          </w:p>
          <w:p w14:paraId="594C5D93" w14:textId="77777777" w:rsidR="00F53DC9" w:rsidRPr="006A6209" w:rsidRDefault="00F53DC9" w:rsidP="00B938A1">
            <w:pPr>
              <w:pStyle w:val="TableText"/>
              <w:rPr>
                <w:kern w:val="2"/>
              </w:rPr>
            </w:pPr>
            <w:r w:rsidRPr="006A6209">
              <w:rPr>
                <w:kern w:val="2"/>
              </w:rPr>
              <w:t>NT;NO ACTION TAKEN</w:t>
            </w:r>
          </w:p>
        </w:tc>
      </w:tr>
      <w:tr w:rsidR="00F53DC9" w:rsidRPr="006A6209" w14:paraId="35A83DD4" w14:textId="77777777" w:rsidTr="000F7C52">
        <w:tc>
          <w:tcPr>
            <w:tcW w:w="540" w:type="dxa"/>
          </w:tcPr>
          <w:p w14:paraId="05BFF2F3" w14:textId="77777777" w:rsidR="00F53DC9" w:rsidRPr="006A6209" w:rsidRDefault="00F53DC9" w:rsidP="00B938A1">
            <w:pPr>
              <w:pStyle w:val="TableText"/>
              <w:rPr>
                <w:kern w:val="2"/>
              </w:rPr>
            </w:pPr>
            <w:r w:rsidRPr="006A6209">
              <w:rPr>
                <w:kern w:val="2"/>
              </w:rPr>
              <w:t>4</w:t>
            </w:r>
          </w:p>
        </w:tc>
        <w:tc>
          <w:tcPr>
            <w:tcW w:w="1975" w:type="dxa"/>
          </w:tcPr>
          <w:p w14:paraId="2FD7FA0B" w14:textId="77777777" w:rsidR="00F53DC9" w:rsidRPr="006A6209" w:rsidRDefault="00F53DC9" w:rsidP="00B938A1">
            <w:pPr>
              <w:pStyle w:val="TableText"/>
              <w:rPr>
                <w:kern w:val="2"/>
              </w:rPr>
            </w:pPr>
            <w:r w:rsidRPr="006A6209">
              <w:rPr>
                <w:kern w:val="2"/>
              </w:rPr>
              <w:t>PATIENT DFN and NAME</w:t>
            </w:r>
          </w:p>
        </w:tc>
        <w:tc>
          <w:tcPr>
            <w:tcW w:w="1558" w:type="dxa"/>
          </w:tcPr>
          <w:p w14:paraId="0BA04075" w14:textId="77777777" w:rsidR="00F53DC9" w:rsidRPr="006A6209" w:rsidRDefault="00F53DC9" w:rsidP="00B938A1">
            <w:pPr>
              <w:pStyle w:val="TableText"/>
              <w:rPr>
                <w:kern w:val="2"/>
              </w:rPr>
            </w:pPr>
            <w:r w:rsidRPr="006A6209">
              <w:rPr>
                <w:kern w:val="2"/>
              </w:rPr>
              <w:t>TEXT</w:t>
            </w:r>
          </w:p>
        </w:tc>
        <w:tc>
          <w:tcPr>
            <w:tcW w:w="2222" w:type="dxa"/>
          </w:tcPr>
          <w:p w14:paraId="1DD56E6C" w14:textId="77777777" w:rsidR="00F53DC9" w:rsidRPr="006A6209" w:rsidRDefault="00F53DC9" w:rsidP="00B938A1">
            <w:pPr>
              <w:pStyle w:val="TableText"/>
              <w:rPr>
                <w:kern w:val="2"/>
              </w:rPr>
            </w:pPr>
            <w:r w:rsidRPr="006A6209">
              <w:rPr>
                <w:kern w:val="2"/>
              </w:rPr>
              <w:t>DFN;name</w:t>
            </w:r>
          </w:p>
        </w:tc>
        <w:tc>
          <w:tcPr>
            <w:tcW w:w="1980" w:type="dxa"/>
          </w:tcPr>
          <w:p w14:paraId="1FF9D544" w14:textId="6B5609A8" w:rsidR="00F53DC9" w:rsidRPr="006A6209" w:rsidRDefault="00F53DC9" w:rsidP="00B938A1">
            <w:pPr>
              <w:pStyle w:val="TableText"/>
              <w:rPr>
                <w:kern w:val="2"/>
              </w:rPr>
            </w:pPr>
            <w:r w:rsidRPr="006A6209">
              <w:rPr>
                <w:kern w:val="2"/>
              </w:rPr>
              <w:t xml:space="preserve">Patient DFN and </w:t>
            </w:r>
            <w:r w:rsidR="00B938A1" w:rsidRPr="006A6209">
              <w:rPr>
                <w:kern w:val="2"/>
              </w:rPr>
              <w:t>p</w:t>
            </w:r>
            <w:r w:rsidRPr="006A6209">
              <w:rPr>
                <w:kern w:val="2"/>
              </w:rPr>
              <w:t xml:space="preserve">atient </w:t>
            </w:r>
            <w:r w:rsidR="00B938A1" w:rsidRPr="006A6209">
              <w:rPr>
                <w:kern w:val="2"/>
              </w:rPr>
              <w:t>n</w:t>
            </w:r>
            <w:r w:rsidRPr="006A6209">
              <w:rPr>
                <w:kern w:val="2"/>
              </w:rPr>
              <w:t>ame.</w:t>
            </w:r>
          </w:p>
        </w:tc>
        <w:tc>
          <w:tcPr>
            <w:tcW w:w="2795" w:type="dxa"/>
          </w:tcPr>
          <w:p w14:paraId="4E7755BD" w14:textId="14FEF10D" w:rsidR="00F53DC9" w:rsidRPr="006A6209" w:rsidRDefault="00F53DC9" w:rsidP="00B938A1">
            <w:pPr>
              <w:pStyle w:val="TableText"/>
              <w:rPr>
                <w:kern w:val="2"/>
              </w:rPr>
            </w:pPr>
            <w:r w:rsidRPr="006A6209">
              <w:rPr>
                <w:kern w:val="2"/>
              </w:rPr>
              <w:t>34877;</w:t>
            </w:r>
            <w:r w:rsidR="000829B1" w:rsidRPr="006A6209">
              <w:rPr>
                <w:kern w:val="2"/>
              </w:rPr>
              <w:t>DGPATIENT</w:t>
            </w:r>
            <w:r w:rsidRPr="006A6209">
              <w:rPr>
                <w:kern w:val="2"/>
              </w:rPr>
              <w:t>,</w:t>
            </w:r>
            <w:r w:rsidR="000829B1" w:rsidRPr="006A6209">
              <w:rPr>
                <w:kern w:val="2"/>
              </w:rPr>
              <w:t>ONE</w:t>
            </w:r>
          </w:p>
          <w:p w14:paraId="53210ACD" w14:textId="2BD6B7B7" w:rsidR="00F53DC9" w:rsidRPr="006A6209" w:rsidRDefault="00F53DC9" w:rsidP="00B938A1">
            <w:pPr>
              <w:pStyle w:val="TableText"/>
              <w:rPr>
                <w:kern w:val="2"/>
              </w:rPr>
            </w:pPr>
            <w:r w:rsidRPr="006A6209">
              <w:rPr>
                <w:kern w:val="2"/>
              </w:rPr>
              <w:t>455;</w:t>
            </w:r>
            <w:r w:rsidR="000829B1" w:rsidRPr="006A6209">
              <w:rPr>
                <w:kern w:val="2"/>
              </w:rPr>
              <w:t>DGPATIENT,TWO</w:t>
            </w:r>
          </w:p>
        </w:tc>
      </w:tr>
      <w:tr w:rsidR="00F53DC9" w:rsidRPr="006A6209" w14:paraId="157E026F" w14:textId="77777777" w:rsidTr="000F7C52">
        <w:tc>
          <w:tcPr>
            <w:tcW w:w="540" w:type="dxa"/>
          </w:tcPr>
          <w:p w14:paraId="1258C250" w14:textId="77777777" w:rsidR="00F53DC9" w:rsidRPr="006A6209" w:rsidRDefault="00F53DC9" w:rsidP="00B938A1">
            <w:pPr>
              <w:pStyle w:val="TableText"/>
              <w:rPr>
                <w:kern w:val="2"/>
              </w:rPr>
            </w:pPr>
            <w:r w:rsidRPr="006A6209">
              <w:rPr>
                <w:kern w:val="2"/>
              </w:rPr>
              <w:t>5</w:t>
            </w:r>
          </w:p>
        </w:tc>
        <w:tc>
          <w:tcPr>
            <w:tcW w:w="1975" w:type="dxa"/>
          </w:tcPr>
          <w:p w14:paraId="722337CC" w14:textId="77777777" w:rsidR="00F53DC9" w:rsidRPr="006A6209" w:rsidRDefault="00F53DC9" w:rsidP="00B938A1">
            <w:pPr>
              <w:pStyle w:val="TableText"/>
              <w:rPr>
                <w:kern w:val="2"/>
              </w:rPr>
            </w:pPr>
            <w:r w:rsidRPr="006A6209">
              <w:rPr>
                <w:kern w:val="2"/>
              </w:rPr>
              <w:t>LENGTH OF APPOINTMENT</w:t>
            </w:r>
          </w:p>
        </w:tc>
        <w:tc>
          <w:tcPr>
            <w:tcW w:w="1558" w:type="dxa"/>
          </w:tcPr>
          <w:p w14:paraId="4C208AEA" w14:textId="77777777" w:rsidR="00F53DC9" w:rsidRPr="006A6209" w:rsidRDefault="00F53DC9" w:rsidP="00B938A1">
            <w:pPr>
              <w:pStyle w:val="TableText"/>
              <w:rPr>
                <w:kern w:val="2"/>
              </w:rPr>
            </w:pPr>
            <w:r w:rsidRPr="006A6209">
              <w:rPr>
                <w:kern w:val="2"/>
              </w:rPr>
              <w:t>TEXT</w:t>
            </w:r>
          </w:p>
        </w:tc>
        <w:tc>
          <w:tcPr>
            <w:tcW w:w="2222" w:type="dxa"/>
          </w:tcPr>
          <w:p w14:paraId="177E0BF3" w14:textId="77777777" w:rsidR="00F53DC9" w:rsidRPr="006A6209" w:rsidRDefault="00F53DC9" w:rsidP="00B938A1">
            <w:pPr>
              <w:pStyle w:val="TableText"/>
              <w:rPr>
                <w:kern w:val="2"/>
              </w:rPr>
            </w:pPr>
            <w:r w:rsidRPr="006A6209">
              <w:rPr>
                <w:kern w:val="2"/>
              </w:rPr>
              <w:t>NNN</w:t>
            </w:r>
          </w:p>
        </w:tc>
        <w:tc>
          <w:tcPr>
            <w:tcW w:w="1980" w:type="dxa"/>
          </w:tcPr>
          <w:p w14:paraId="599D340E" w14:textId="77777777" w:rsidR="00F53DC9" w:rsidRPr="006A6209" w:rsidRDefault="00F53DC9" w:rsidP="00B938A1">
            <w:pPr>
              <w:pStyle w:val="TableText"/>
              <w:rPr>
                <w:kern w:val="2"/>
              </w:rPr>
            </w:pPr>
            <w:r w:rsidRPr="006A6209">
              <w:rPr>
                <w:kern w:val="2"/>
              </w:rPr>
              <w:t>The scheduled length of appointment, in minutes.</w:t>
            </w:r>
          </w:p>
        </w:tc>
        <w:tc>
          <w:tcPr>
            <w:tcW w:w="2795" w:type="dxa"/>
          </w:tcPr>
          <w:p w14:paraId="7EE2E190" w14:textId="77777777" w:rsidR="00F53DC9" w:rsidRPr="006A6209" w:rsidRDefault="00F53DC9" w:rsidP="00B938A1">
            <w:pPr>
              <w:pStyle w:val="TableText"/>
              <w:rPr>
                <w:kern w:val="2"/>
              </w:rPr>
            </w:pPr>
            <w:r w:rsidRPr="006A6209">
              <w:rPr>
                <w:kern w:val="2"/>
              </w:rPr>
              <w:t>20</w:t>
            </w:r>
          </w:p>
          <w:p w14:paraId="60F44167" w14:textId="77777777" w:rsidR="00F53DC9" w:rsidRPr="006A6209" w:rsidRDefault="00F53DC9" w:rsidP="00B938A1">
            <w:pPr>
              <w:pStyle w:val="TableText"/>
              <w:rPr>
                <w:kern w:val="2"/>
              </w:rPr>
            </w:pPr>
            <w:r w:rsidRPr="006A6209">
              <w:rPr>
                <w:kern w:val="2"/>
              </w:rPr>
              <w:t>60</w:t>
            </w:r>
          </w:p>
        </w:tc>
      </w:tr>
      <w:tr w:rsidR="00F53DC9" w:rsidRPr="006A6209" w14:paraId="7FE3C7E9" w14:textId="77777777" w:rsidTr="000F7C52">
        <w:tc>
          <w:tcPr>
            <w:tcW w:w="540" w:type="dxa"/>
          </w:tcPr>
          <w:p w14:paraId="1E301306" w14:textId="77777777" w:rsidR="00F53DC9" w:rsidRPr="006A6209" w:rsidRDefault="00F53DC9" w:rsidP="00B938A1">
            <w:pPr>
              <w:pStyle w:val="TableText"/>
              <w:rPr>
                <w:kern w:val="2"/>
              </w:rPr>
            </w:pPr>
            <w:r w:rsidRPr="006A6209">
              <w:rPr>
                <w:kern w:val="2"/>
              </w:rPr>
              <w:t>6</w:t>
            </w:r>
          </w:p>
        </w:tc>
        <w:tc>
          <w:tcPr>
            <w:tcW w:w="1975" w:type="dxa"/>
          </w:tcPr>
          <w:p w14:paraId="35569796" w14:textId="77777777" w:rsidR="00F53DC9" w:rsidRPr="006A6209" w:rsidRDefault="00F53DC9" w:rsidP="00B938A1">
            <w:pPr>
              <w:pStyle w:val="TableText"/>
              <w:rPr>
                <w:kern w:val="2"/>
              </w:rPr>
            </w:pPr>
            <w:r w:rsidRPr="006A6209">
              <w:rPr>
                <w:kern w:val="2"/>
              </w:rPr>
              <w:t>COMMENTS</w:t>
            </w:r>
          </w:p>
        </w:tc>
        <w:tc>
          <w:tcPr>
            <w:tcW w:w="1558" w:type="dxa"/>
          </w:tcPr>
          <w:p w14:paraId="56021721" w14:textId="77777777" w:rsidR="00F53DC9" w:rsidRPr="006A6209" w:rsidRDefault="00F53DC9" w:rsidP="00B938A1">
            <w:pPr>
              <w:pStyle w:val="TableText"/>
              <w:rPr>
                <w:kern w:val="2"/>
              </w:rPr>
            </w:pPr>
            <w:r w:rsidRPr="006A6209">
              <w:rPr>
                <w:kern w:val="2"/>
              </w:rPr>
              <w:t>TEXT</w:t>
            </w:r>
          </w:p>
        </w:tc>
        <w:tc>
          <w:tcPr>
            <w:tcW w:w="2222" w:type="dxa"/>
          </w:tcPr>
          <w:p w14:paraId="293E2B53" w14:textId="77777777" w:rsidR="00F53DC9" w:rsidRPr="006A6209" w:rsidRDefault="00F53DC9" w:rsidP="00B938A1">
            <w:pPr>
              <w:pStyle w:val="TableText"/>
              <w:rPr>
                <w:kern w:val="2"/>
              </w:rPr>
            </w:pPr>
            <w:r w:rsidRPr="006A6209">
              <w:rPr>
                <w:kern w:val="2"/>
              </w:rPr>
              <w:t>free text</w:t>
            </w:r>
          </w:p>
        </w:tc>
        <w:tc>
          <w:tcPr>
            <w:tcW w:w="1980" w:type="dxa"/>
          </w:tcPr>
          <w:p w14:paraId="5110DCED" w14:textId="77777777" w:rsidR="00F53DC9" w:rsidRPr="006A6209" w:rsidRDefault="00F53DC9" w:rsidP="00B938A1">
            <w:pPr>
              <w:pStyle w:val="TableText"/>
              <w:rPr>
                <w:kern w:val="2"/>
              </w:rPr>
            </w:pPr>
            <w:r w:rsidRPr="006A6209">
              <w:rPr>
                <w:kern w:val="2"/>
              </w:rPr>
              <w:t>Any comments associated with the appointment.</w:t>
            </w:r>
          </w:p>
        </w:tc>
        <w:tc>
          <w:tcPr>
            <w:tcW w:w="2795" w:type="dxa"/>
          </w:tcPr>
          <w:p w14:paraId="0EF85EC5" w14:textId="77777777" w:rsidR="00F53DC9" w:rsidRPr="006A6209" w:rsidRDefault="00F53DC9" w:rsidP="00B938A1">
            <w:pPr>
              <w:pStyle w:val="TableText"/>
              <w:rPr>
                <w:kern w:val="2"/>
              </w:rPr>
            </w:pPr>
            <w:r w:rsidRPr="006A6209">
              <w:rPr>
                <w:kern w:val="2"/>
              </w:rPr>
              <w:t>PATIENT NEEDS WHEELCHAIR</w:t>
            </w:r>
          </w:p>
          <w:p w14:paraId="695869E8" w14:textId="54738672" w:rsidR="00F53DC9" w:rsidRPr="006A6209" w:rsidRDefault="00F53DC9" w:rsidP="00B938A1">
            <w:pPr>
              <w:pStyle w:val="TableText"/>
              <w:rPr>
                <w:kern w:val="2"/>
              </w:rPr>
            </w:pPr>
            <w:r w:rsidRPr="006A6209">
              <w:rPr>
                <w:b/>
                <w:bCs/>
                <w:kern w:val="2"/>
              </w:rPr>
              <w:t>N</w:t>
            </w:r>
            <w:r w:rsidR="00B938A1" w:rsidRPr="006A6209">
              <w:rPr>
                <w:b/>
                <w:bCs/>
                <w:kern w:val="2"/>
              </w:rPr>
              <w:t>OTE</w:t>
            </w:r>
            <w:r w:rsidRPr="006A6209">
              <w:rPr>
                <w:b/>
                <w:bCs/>
                <w:kern w:val="2"/>
              </w:rPr>
              <w:t>:</w:t>
            </w:r>
            <w:r w:rsidRPr="006A6209">
              <w:rPr>
                <w:kern w:val="2"/>
              </w:rPr>
              <w:t xml:space="preserve"> Comments shall be located on the “</w:t>
            </w:r>
            <w:r w:rsidRPr="006A6209">
              <w:rPr>
                <w:b/>
                <w:bCs/>
                <w:kern w:val="2"/>
              </w:rPr>
              <w:t>C</w:t>
            </w:r>
            <w:r w:rsidRPr="006A6209">
              <w:rPr>
                <w:kern w:val="2"/>
              </w:rPr>
              <w:t>” subscript.</w:t>
            </w:r>
          </w:p>
        </w:tc>
      </w:tr>
      <w:tr w:rsidR="00F53DC9" w:rsidRPr="006A6209" w14:paraId="2D14964B" w14:textId="77777777" w:rsidTr="000F7C52">
        <w:tc>
          <w:tcPr>
            <w:tcW w:w="540" w:type="dxa"/>
          </w:tcPr>
          <w:p w14:paraId="607945A8" w14:textId="77777777" w:rsidR="00F53DC9" w:rsidRPr="006A6209" w:rsidRDefault="00F53DC9" w:rsidP="00B938A1">
            <w:pPr>
              <w:pStyle w:val="TableText"/>
              <w:rPr>
                <w:kern w:val="2"/>
              </w:rPr>
            </w:pPr>
            <w:r w:rsidRPr="006A6209">
              <w:rPr>
                <w:kern w:val="2"/>
              </w:rPr>
              <w:t>7</w:t>
            </w:r>
          </w:p>
        </w:tc>
        <w:tc>
          <w:tcPr>
            <w:tcW w:w="1975" w:type="dxa"/>
          </w:tcPr>
          <w:p w14:paraId="27721C5E" w14:textId="77777777" w:rsidR="00F53DC9" w:rsidRPr="006A6209" w:rsidRDefault="00F53DC9" w:rsidP="00B938A1">
            <w:pPr>
              <w:pStyle w:val="TableText"/>
              <w:rPr>
                <w:kern w:val="2"/>
              </w:rPr>
            </w:pPr>
            <w:r w:rsidRPr="006A6209">
              <w:rPr>
                <w:kern w:val="2"/>
              </w:rPr>
              <w:t>OVERBOOK</w:t>
            </w:r>
          </w:p>
        </w:tc>
        <w:tc>
          <w:tcPr>
            <w:tcW w:w="1558" w:type="dxa"/>
          </w:tcPr>
          <w:p w14:paraId="5FB70FEC" w14:textId="77777777" w:rsidR="00F53DC9" w:rsidRPr="006A6209" w:rsidRDefault="00F53DC9" w:rsidP="00B938A1">
            <w:pPr>
              <w:pStyle w:val="TableText"/>
              <w:rPr>
                <w:kern w:val="2"/>
              </w:rPr>
            </w:pPr>
            <w:r w:rsidRPr="006A6209">
              <w:rPr>
                <w:kern w:val="2"/>
              </w:rPr>
              <w:t>TEXT</w:t>
            </w:r>
          </w:p>
        </w:tc>
        <w:tc>
          <w:tcPr>
            <w:tcW w:w="2222" w:type="dxa"/>
          </w:tcPr>
          <w:p w14:paraId="0CEABF68" w14:textId="77777777" w:rsidR="00F53DC9" w:rsidRPr="006A6209" w:rsidRDefault="00F53DC9" w:rsidP="00B938A1">
            <w:pPr>
              <w:pStyle w:val="TableText"/>
              <w:rPr>
                <w:kern w:val="2"/>
              </w:rPr>
            </w:pPr>
            <w:r w:rsidRPr="006A6209">
              <w:rPr>
                <w:kern w:val="2"/>
              </w:rPr>
              <w:t>Y or N</w:t>
            </w:r>
          </w:p>
        </w:tc>
        <w:tc>
          <w:tcPr>
            <w:tcW w:w="1980" w:type="dxa"/>
          </w:tcPr>
          <w:p w14:paraId="24BDB720" w14:textId="6EF9AD5C" w:rsidR="00F53DC9" w:rsidRPr="006A6209" w:rsidRDefault="00F53DC9" w:rsidP="00B938A1">
            <w:pPr>
              <w:pStyle w:val="TableText"/>
              <w:rPr>
                <w:kern w:val="2"/>
              </w:rPr>
            </w:pPr>
            <w:r w:rsidRPr="006A6209">
              <w:rPr>
                <w:kern w:val="2"/>
              </w:rPr>
              <w:t>“Y” if appointment is an overbook</w:t>
            </w:r>
            <w:r w:rsidR="00B938A1" w:rsidRPr="006A6209">
              <w:rPr>
                <w:kern w:val="2"/>
              </w:rPr>
              <w:t>,</w:t>
            </w:r>
            <w:r w:rsidRPr="006A6209">
              <w:rPr>
                <w:kern w:val="2"/>
              </w:rPr>
              <w:t xml:space="preserve"> else “N”.</w:t>
            </w:r>
          </w:p>
        </w:tc>
        <w:tc>
          <w:tcPr>
            <w:tcW w:w="2795" w:type="dxa"/>
          </w:tcPr>
          <w:p w14:paraId="1D26FEE6" w14:textId="77777777" w:rsidR="00F53DC9" w:rsidRPr="006A6209" w:rsidRDefault="00F53DC9" w:rsidP="00B938A1">
            <w:pPr>
              <w:pStyle w:val="TableText"/>
              <w:rPr>
                <w:kern w:val="2"/>
              </w:rPr>
            </w:pPr>
            <w:r w:rsidRPr="006A6209">
              <w:rPr>
                <w:kern w:val="2"/>
              </w:rPr>
              <w:t>Y</w:t>
            </w:r>
          </w:p>
          <w:p w14:paraId="7C0D80D6" w14:textId="77777777" w:rsidR="00F53DC9" w:rsidRPr="006A6209" w:rsidRDefault="00F53DC9" w:rsidP="00B938A1">
            <w:pPr>
              <w:pStyle w:val="TableText"/>
              <w:rPr>
                <w:kern w:val="2"/>
              </w:rPr>
            </w:pPr>
            <w:r w:rsidRPr="006A6209">
              <w:rPr>
                <w:kern w:val="2"/>
              </w:rPr>
              <w:t>N</w:t>
            </w:r>
          </w:p>
        </w:tc>
      </w:tr>
      <w:tr w:rsidR="00F53DC9" w:rsidRPr="006A6209" w14:paraId="3CE08136" w14:textId="77777777" w:rsidTr="000F7C52">
        <w:tc>
          <w:tcPr>
            <w:tcW w:w="540" w:type="dxa"/>
          </w:tcPr>
          <w:p w14:paraId="09D67B2A" w14:textId="77777777" w:rsidR="00F53DC9" w:rsidRPr="006A6209" w:rsidRDefault="00F53DC9" w:rsidP="00B938A1">
            <w:pPr>
              <w:pStyle w:val="TableText"/>
              <w:rPr>
                <w:kern w:val="2"/>
              </w:rPr>
            </w:pPr>
            <w:r w:rsidRPr="006A6209">
              <w:rPr>
                <w:kern w:val="2"/>
              </w:rPr>
              <w:t>8</w:t>
            </w:r>
          </w:p>
        </w:tc>
        <w:tc>
          <w:tcPr>
            <w:tcW w:w="1975" w:type="dxa"/>
          </w:tcPr>
          <w:p w14:paraId="043FAB6A" w14:textId="77777777" w:rsidR="00F53DC9" w:rsidRPr="006A6209" w:rsidRDefault="00F53DC9" w:rsidP="00B938A1">
            <w:pPr>
              <w:pStyle w:val="TableText"/>
              <w:rPr>
                <w:kern w:val="2"/>
              </w:rPr>
            </w:pPr>
            <w:r w:rsidRPr="006A6209">
              <w:rPr>
                <w:kern w:val="2"/>
              </w:rPr>
              <w:t>ELIGIBILITY OF VISIT IEN and NAME</w:t>
            </w:r>
          </w:p>
        </w:tc>
        <w:tc>
          <w:tcPr>
            <w:tcW w:w="1558" w:type="dxa"/>
          </w:tcPr>
          <w:p w14:paraId="199FBAFB" w14:textId="77777777" w:rsidR="00F53DC9" w:rsidRPr="006A6209" w:rsidRDefault="00F53DC9" w:rsidP="00B938A1">
            <w:pPr>
              <w:pStyle w:val="TableText"/>
              <w:rPr>
                <w:kern w:val="2"/>
              </w:rPr>
            </w:pPr>
            <w:r w:rsidRPr="006A6209">
              <w:rPr>
                <w:kern w:val="2"/>
              </w:rPr>
              <w:t>TEXT</w:t>
            </w:r>
          </w:p>
        </w:tc>
        <w:tc>
          <w:tcPr>
            <w:tcW w:w="2222" w:type="dxa"/>
          </w:tcPr>
          <w:p w14:paraId="1FD4EEE0" w14:textId="77777777" w:rsidR="00F53DC9" w:rsidRPr="006A6209" w:rsidRDefault="00F53DC9" w:rsidP="00B938A1">
            <w:pPr>
              <w:pStyle w:val="TableText"/>
              <w:rPr>
                <w:kern w:val="2"/>
              </w:rPr>
            </w:pPr>
            <w:r w:rsidRPr="006A6209">
              <w:rPr>
                <w:kern w:val="2"/>
              </w:rPr>
              <w:t>Local IEN; Local Name; National IEN; National Name</w:t>
            </w:r>
          </w:p>
        </w:tc>
        <w:tc>
          <w:tcPr>
            <w:tcW w:w="1980" w:type="dxa"/>
          </w:tcPr>
          <w:p w14:paraId="46DCC9FC" w14:textId="526B5E35" w:rsidR="00F53DC9" w:rsidRPr="006A6209" w:rsidRDefault="00F53DC9" w:rsidP="00B938A1">
            <w:pPr>
              <w:pStyle w:val="TableText"/>
              <w:rPr>
                <w:kern w:val="2"/>
              </w:rPr>
            </w:pPr>
            <w:r w:rsidRPr="006A6209">
              <w:rPr>
                <w:kern w:val="2"/>
              </w:rPr>
              <w:t xml:space="preserve">Local </w:t>
            </w:r>
            <w:r w:rsidR="00B938A1" w:rsidRPr="006A6209">
              <w:rPr>
                <w:kern w:val="2"/>
              </w:rPr>
              <w:t>and</w:t>
            </w:r>
            <w:r w:rsidRPr="006A6209">
              <w:rPr>
                <w:kern w:val="2"/>
              </w:rPr>
              <w:t xml:space="preserve"> National Eligibility codes and names associated with the appointment.</w:t>
            </w:r>
          </w:p>
        </w:tc>
        <w:tc>
          <w:tcPr>
            <w:tcW w:w="2795" w:type="dxa"/>
          </w:tcPr>
          <w:p w14:paraId="1F3DB4BF" w14:textId="77777777" w:rsidR="00F53DC9" w:rsidRPr="006A6209" w:rsidRDefault="00F53DC9" w:rsidP="00B938A1">
            <w:pPr>
              <w:pStyle w:val="TableText"/>
              <w:rPr>
                <w:kern w:val="2"/>
              </w:rPr>
            </w:pPr>
            <w:r w:rsidRPr="006A6209">
              <w:rPr>
                <w:kern w:val="2"/>
              </w:rPr>
              <w:t>2;AID &amp; ATTENDANCE;2;AID &amp; ATTENDANCE</w:t>
            </w:r>
          </w:p>
          <w:p w14:paraId="1D4BC1F4" w14:textId="77777777" w:rsidR="00F53DC9" w:rsidRPr="006A6209" w:rsidRDefault="00F53DC9" w:rsidP="00B938A1">
            <w:pPr>
              <w:pStyle w:val="TableText"/>
              <w:rPr>
                <w:kern w:val="2"/>
              </w:rPr>
            </w:pPr>
            <w:r w:rsidRPr="006A6209">
              <w:rPr>
                <w:kern w:val="2"/>
              </w:rPr>
              <w:t>7;ALLIED VETERAN;7;ALLIED VETERAN</w:t>
            </w:r>
          </w:p>
          <w:p w14:paraId="7E5C7AD0" w14:textId="77777777" w:rsidR="00F53DC9" w:rsidRPr="006A6209" w:rsidRDefault="00F53DC9" w:rsidP="00B938A1">
            <w:pPr>
              <w:pStyle w:val="TableText"/>
              <w:rPr>
                <w:kern w:val="2"/>
              </w:rPr>
            </w:pPr>
            <w:r w:rsidRPr="006A6209">
              <w:rPr>
                <w:kern w:val="2"/>
              </w:rPr>
              <w:t>12; COLLATERAL OF VET.; 13; COLLATERAL OF VET.</w:t>
            </w:r>
          </w:p>
        </w:tc>
      </w:tr>
      <w:tr w:rsidR="00F53DC9" w:rsidRPr="006A6209" w14:paraId="5D0FCD1A" w14:textId="77777777" w:rsidTr="000F7C52">
        <w:tc>
          <w:tcPr>
            <w:tcW w:w="540" w:type="dxa"/>
          </w:tcPr>
          <w:p w14:paraId="0BC9D401" w14:textId="77777777" w:rsidR="00F53DC9" w:rsidRPr="006A6209" w:rsidRDefault="00F53DC9" w:rsidP="00B938A1">
            <w:pPr>
              <w:pStyle w:val="TableText"/>
              <w:rPr>
                <w:kern w:val="2"/>
              </w:rPr>
            </w:pPr>
            <w:r w:rsidRPr="006A6209">
              <w:rPr>
                <w:kern w:val="2"/>
              </w:rPr>
              <w:t>9</w:t>
            </w:r>
          </w:p>
        </w:tc>
        <w:tc>
          <w:tcPr>
            <w:tcW w:w="1975" w:type="dxa"/>
          </w:tcPr>
          <w:p w14:paraId="58D6E69B" w14:textId="77777777" w:rsidR="00F53DC9" w:rsidRPr="006A6209" w:rsidRDefault="00F53DC9" w:rsidP="00B938A1">
            <w:pPr>
              <w:pStyle w:val="TableText"/>
              <w:rPr>
                <w:kern w:val="2"/>
              </w:rPr>
            </w:pPr>
            <w:r w:rsidRPr="006A6209">
              <w:rPr>
                <w:kern w:val="2"/>
              </w:rPr>
              <w:t>CHECK-IN DATE/TIME</w:t>
            </w:r>
          </w:p>
        </w:tc>
        <w:tc>
          <w:tcPr>
            <w:tcW w:w="1558" w:type="dxa"/>
          </w:tcPr>
          <w:p w14:paraId="4759A3A5" w14:textId="77777777" w:rsidR="00F53DC9" w:rsidRPr="006A6209" w:rsidRDefault="00F53DC9" w:rsidP="00B938A1">
            <w:pPr>
              <w:pStyle w:val="TableText"/>
              <w:rPr>
                <w:kern w:val="2"/>
              </w:rPr>
            </w:pPr>
            <w:r w:rsidRPr="006A6209">
              <w:rPr>
                <w:kern w:val="2"/>
              </w:rPr>
              <w:t>DATE/TIME</w:t>
            </w:r>
          </w:p>
        </w:tc>
        <w:tc>
          <w:tcPr>
            <w:tcW w:w="2222" w:type="dxa"/>
          </w:tcPr>
          <w:p w14:paraId="54E7DAE4" w14:textId="77777777" w:rsidR="00F53DC9" w:rsidRPr="006A6209" w:rsidRDefault="00F53DC9" w:rsidP="00B938A1">
            <w:pPr>
              <w:pStyle w:val="TableText"/>
              <w:rPr>
                <w:kern w:val="2"/>
              </w:rPr>
            </w:pPr>
            <w:r w:rsidRPr="006A6209">
              <w:rPr>
                <w:kern w:val="2"/>
              </w:rPr>
              <w:t>YYYMMDD.HHMM</w:t>
            </w:r>
          </w:p>
        </w:tc>
        <w:tc>
          <w:tcPr>
            <w:tcW w:w="1980" w:type="dxa"/>
          </w:tcPr>
          <w:p w14:paraId="5DC53086" w14:textId="77777777" w:rsidR="00F53DC9" w:rsidRPr="006A6209" w:rsidRDefault="00F53DC9" w:rsidP="00B938A1">
            <w:pPr>
              <w:pStyle w:val="TableText"/>
              <w:rPr>
                <w:kern w:val="2"/>
              </w:rPr>
            </w:pPr>
            <w:r w:rsidRPr="006A6209">
              <w:rPr>
                <w:kern w:val="2"/>
              </w:rPr>
              <w:t>Date/time the patient checked in for the appointment.</w:t>
            </w:r>
          </w:p>
        </w:tc>
        <w:tc>
          <w:tcPr>
            <w:tcW w:w="2795" w:type="dxa"/>
          </w:tcPr>
          <w:p w14:paraId="70E35A65" w14:textId="77777777" w:rsidR="00F53DC9" w:rsidRPr="006A6209" w:rsidRDefault="00F53DC9" w:rsidP="00B938A1">
            <w:pPr>
              <w:pStyle w:val="TableText"/>
              <w:rPr>
                <w:kern w:val="2"/>
              </w:rPr>
            </w:pPr>
            <w:r w:rsidRPr="006A6209">
              <w:rPr>
                <w:kern w:val="2"/>
              </w:rPr>
              <w:t>3031215.113</w:t>
            </w:r>
          </w:p>
        </w:tc>
      </w:tr>
      <w:tr w:rsidR="00F53DC9" w:rsidRPr="006A6209" w14:paraId="5AECF4CB" w14:textId="77777777" w:rsidTr="000F7C52">
        <w:tc>
          <w:tcPr>
            <w:tcW w:w="540" w:type="dxa"/>
          </w:tcPr>
          <w:p w14:paraId="423C3463" w14:textId="77777777" w:rsidR="00F53DC9" w:rsidRPr="006A6209" w:rsidRDefault="00F53DC9" w:rsidP="00B938A1">
            <w:pPr>
              <w:pStyle w:val="TableText"/>
              <w:rPr>
                <w:kern w:val="2"/>
              </w:rPr>
            </w:pPr>
            <w:r w:rsidRPr="006A6209">
              <w:rPr>
                <w:kern w:val="2"/>
              </w:rPr>
              <w:t>10</w:t>
            </w:r>
          </w:p>
        </w:tc>
        <w:tc>
          <w:tcPr>
            <w:tcW w:w="1975" w:type="dxa"/>
          </w:tcPr>
          <w:p w14:paraId="1AB2A0EB" w14:textId="77777777" w:rsidR="00F53DC9" w:rsidRPr="006A6209" w:rsidRDefault="00F53DC9" w:rsidP="00B938A1">
            <w:pPr>
              <w:pStyle w:val="TableText"/>
              <w:rPr>
                <w:kern w:val="2"/>
              </w:rPr>
            </w:pPr>
            <w:r w:rsidRPr="006A6209">
              <w:rPr>
                <w:kern w:val="2"/>
              </w:rPr>
              <w:t>APPOINTMENT TYPE IEN and NAME</w:t>
            </w:r>
          </w:p>
        </w:tc>
        <w:tc>
          <w:tcPr>
            <w:tcW w:w="1558" w:type="dxa"/>
          </w:tcPr>
          <w:p w14:paraId="51D420E0" w14:textId="77777777" w:rsidR="00F53DC9" w:rsidRPr="006A6209" w:rsidRDefault="00F53DC9" w:rsidP="00B938A1">
            <w:pPr>
              <w:pStyle w:val="TableText"/>
              <w:rPr>
                <w:kern w:val="2"/>
              </w:rPr>
            </w:pPr>
            <w:r w:rsidRPr="006A6209">
              <w:rPr>
                <w:kern w:val="2"/>
              </w:rPr>
              <w:t>TEXT</w:t>
            </w:r>
          </w:p>
        </w:tc>
        <w:tc>
          <w:tcPr>
            <w:tcW w:w="2222" w:type="dxa"/>
          </w:tcPr>
          <w:p w14:paraId="51FE127B" w14:textId="77777777" w:rsidR="00F53DC9" w:rsidRPr="006A6209" w:rsidRDefault="00F53DC9" w:rsidP="00B938A1">
            <w:pPr>
              <w:pStyle w:val="TableText"/>
              <w:rPr>
                <w:kern w:val="2"/>
              </w:rPr>
            </w:pPr>
            <w:r w:rsidRPr="006A6209">
              <w:rPr>
                <w:kern w:val="2"/>
              </w:rPr>
              <w:t>IEN;name</w:t>
            </w:r>
          </w:p>
        </w:tc>
        <w:tc>
          <w:tcPr>
            <w:tcW w:w="1980" w:type="dxa"/>
          </w:tcPr>
          <w:p w14:paraId="1B17E21C" w14:textId="77777777" w:rsidR="00F53DC9" w:rsidRPr="006A6209" w:rsidRDefault="00F53DC9" w:rsidP="00B938A1">
            <w:pPr>
              <w:pStyle w:val="TableText"/>
              <w:rPr>
                <w:kern w:val="2"/>
              </w:rPr>
            </w:pPr>
            <w:r w:rsidRPr="006A6209">
              <w:rPr>
                <w:kern w:val="2"/>
              </w:rPr>
              <w:t>Type of Appointment IEN and name.</w:t>
            </w:r>
          </w:p>
        </w:tc>
        <w:tc>
          <w:tcPr>
            <w:tcW w:w="2795" w:type="dxa"/>
          </w:tcPr>
          <w:p w14:paraId="7E4A1573" w14:textId="77777777" w:rsidR="00F53DC9" w:rsidRPr="006A6209" w:rsidRDefault="00F53DC9" w:rsidP="00B938A1">
            <w:pPr>
              <w:pStyle w:val="TableText"/>
              <w:rPr>
                <w:kern w:val="2"/>
              </w:rPr>
            </w:pPr>
            <w:r w:rsidRPr="006A6209">
              <w:rPr>
                <w:kern w:val="2"/>
              </w:rPr>
              <w:t>1;COMPENSATION &amp; PENSION</w:t>
            </w:r>
          </w:p>
          <w:p w14:paraId="7B25CF57" w14:textId="77777777" w:rsidR="00F53DC9" w:rsidRPr="006A6209" w:rsidRDefault="00F53DC9" w:rsidP="00B938A1">
            <w:pPr>
              <w:pStyle w:val="TableText"/>
              <w:rPr>
                <w:kern w:val="2"/>
              </w:rPr>
            </w:pPr>
            <w:r w:rsidRPr="006A6209">
              <w:rPr>
                <w:kern w:val="2"/>
              </w:rPr>
              <w:t>3;ORGAN DONORS</w:t>
            </w:r>
          </w:p>
          <w:p w14:paraId="74903277" w14:textId="77777777" w:rsidR="00F53DC9" w:rsidRPr="006A6209" w:rsidRDefault="00F53DC9" w:rsidP="00B938A1">
            <w:pPr>
              <w:pStyle w:val="TableText"/>
              <w:rPr>
                <w:kern w:val="2"/>
              </w:rPr>
            </w:pPr>
            <w:r w:rsidRPr="006A6209">
              <w:rPr>
                <w:kern w:val="2"/>
              </w:rPr>
              <w:t>7; COLLATERAL OF VET.</w:t>
            </w:r>
          </w:p>
        </w:tc>
      </w:tr>
      <w:tr w:rsidR="00F53DC9" w:rsidRPr="006A6209" w14:paraId="49173796" w14:textId="77777777" w:rsidTr="000F7C52">
        <w:tc>
          <w:tcPr>
            <w:tcW w:w="540" w:type="dxa"/>
          </w:tcPr>
          <w:p w14:paraId="4F77E96F" w14:textId="77777777" w:rsidR="00F53DC9" w:rsidRPr="006A6209" w:rsidRDefault="00F53DC9" w:rsidP="00B938A1">
            <w:pPr>
              <w:pStyle w:val="TableText"/>
              <w:rPr>
                <w:kern w:val="2"/>
              </w:rPr>
            </w:pPr>
            <w:r w:rsidRPr="006A6209">
              <w:rPr>
                <w:kern w:val="2"/>
              </w:rPr>
              <w:t>11</w:t>
            </w:r>
          </w:p>
        </w:tc>
        <w:tc>
          <w:tcPr>
            <w:tcW w:w="1975" w:type="dxa"/>
          </w:tcPr>
          <w:p w14:paraId="4643316C" w14:textId="77777777" w:rsidR="00F53DC9" w:rsidRPr="006A6209" w:rsidRDefault="00F53DC9" w:rsidP="00B938A1">
            <w:pPr>
              <w:pStyle w:val="TableText"/>
              <w:rPr>
                <w:kern w:val="2"/>
              </w:rPr>
            </w:pPr>
            <w:r w:rsidRPr="006A6209">
              <w:rPr>
                <w:kern w:val="2"/>
              </w:rPr>
              <w:t>CHECK-OUT DATE/TIME</w:t>
            </w:r>
          </w:p>
        </w:tc>
        <w:tc>
          <w:tcPr>
            <w:tcW w:w="1558" w:type="dxa"/>
          </w:tcPr>
          <w:p w14:paraId="1ACBDDDE" w14:textId="77777777" w:rsidR="00F53DC9" w:rsidRPr="006A6209" w:rsidRDefault="00F53DC9" w:rsidP="00B938A1">
            <w:pPr>
              <w:pStyle w:val="TableText"/>
              <w:rPr>
                <w:kern w:val="2"/>
              </w:rPr>
            </w:pPr>
            <w:r w:rsidRPr="006A6209">
              <w:rPr>
                <w:kern w:val="2"/>
              </w:rPr>
              <w:t>DATE/TIME</w:t>
            </w:r>
          </w:p>
        </w:tc>
        <w:tc>
          <w:tcPr>
            <w:tcW w:w="2222" w:type="dxa"/>
          </w:tcPr>
          <w:p w14:paraId="1A0B5B20" w14:textId="77777777" w:rsidR="00F53DC9" w:rsidRPr="006A6209" w:rsidRDefault="00F53DC9" w:rsidP="00B938A1">
            <w:pPr>
              <w:pStyle w:val="TableText"/>
              <w:rPr>
                <w:kern w:val="2"/>
              </w:rPr>
            </w:pPr>
            <w:r w:rsidRPr="006A6209">
              <w:rPr>
                <w:kern w:val="2"/>
              </w:rPr>
              <w:t>YYYMMDD.HHMM</w:t>
            </w:r>
          </w:p>
        </w:tc>
        <w:tc>
          <w:tcPr>
            <w:tcW w:w="1980" w:type="dxa"/>
          </w:tcPr>
          <w:p w14:paraId="40B3AD6C" w14:textId="77777777" w:rsidR="00F53DC9" w:rsidRPr="006A6209" w:rsidRDefault="00F53DC9" w:rsidP="00B938A1">
            <w:pPr>
              <w:pStyle w:val="TableText"/>
              <w:rPr>
                <w:kern w:val="2"/>
              </w:rPr>
            </w:pPr>
            <w:r w:rsidRPr="006A6209">
              <w:rPr>
                <w:kern w:val="2"/>
              </w:rPr>
              <w:t>Date/time the patient checked out of the appointment.</w:t>
            </w:r>
          </w:p>
        </w:tc>
        <w:tc>
          <w:tcPr>
            <w:tcW w:w="2795" w:type="dxa"/>
          </w:tcPr>
          <w:p w14:paraId="4810D70F" w14:textId="77777777" w:rsidR="00F53DC9" w:rsidRPr="006A6209" w:rsidRDefault="00F53DC9" w:rsidP="00B938A1">
            <w:pPr>
              <w:pStyle w:val="TableText"/>
              <w:rPr>
                <w:kern w:val="2"/>
              </w:rPr>
            </w:pPr>
            <w:r w:rsidRPr="006A6209">
              <w:rPr>
                <w:kern w:val="2"/>
              </w:rPr>
              <w:t>3031215.113</w:t>
            </w:r>
          </w:p>
        </w:tc>
      </w:tr>
      <w:tr w:rsidR="00F53DC9" w:rsidRPr="006A6209" w14:paraId="67AC0617" w14:textId="77777777" w:rsidTr="000F7C52">
        <w:tc>
          <w:tcPr>
            <w:tcW w:w="540" w:type="dxa"/>
          </w:tcPr>
          <w:p w14:paraId="1ABC46DE" w14:textId="77777777" w:rsidR="00F53DC9" w:rsidRPr="006A6209" w:rsidRDefault="00F53DC9" w:rsidP="00B938A1">
            <w:pPr>
              <w:pStyle w:val="TableText"/>
              <w:rPr>
                <w:kern w:val="2"/>
              </w:rPr>
            </w:pPr>
            <w:r w:rsidRPr="006A6209">
              <w:rPr>
                <w:kern w:val="2"/>
              </w:rPr>
              <w:t>12</w:t>
            </w:r>
          </w:p>
        </w:tc>
        <w:tc>
          <w:tcPr>
            <w:tcW w:w="1975" w:type="dxa"/>
          </w:tcPr>
          <w:p w14:paraId="43F7702A" w14:textId="77777777" w:rsidR="00F53DC9" w:rsidRPr="006A6209" w:rsidRDefault="00F53DC9" w:rsidP="00B938A1">
            <w:pPr>
              <w:pStyle w:val="TableText"/>
              <w:rPr>
                <w:kern w:val="2"/>
              </w:rPr>
            </w:pPr>
            <w:r w:rsidRPr="006A6209">
              <w:rPr>
                <w:kern w:val="2"/>
              </w:rPr>
              <w:t>OUTPATIENT ENCOUNTER IEN</w:t>
            </w:r>
          </w:p>
        </w:tc>
        <w:tc>
          <w:tcPr>
            <w:tcW w:w="1558" w:type="dxa"/>
          </w:tcPr>
          <w:p w14:paraId="0696D9F9" w14:textId="77777777" w:rsidR="00F53DC9" w:rsidRPr="006A6209" w:rsidRDefault="00F53DC9" w:rsidP="00B938A1">
            <w:pPr>
              <w:pStyle w:val="TableText"/>
              <w:rPr>
                <w:kern w:val="2"/>
              </w:rPr>
            </w:pPr>
            <w:r w:rsidRPr="006A6209">
              <w:rPr>
                <w:kern w:val="2"/>
              </w:rPr>
              <w:t>TEXT</w:t>
            </w:r>
          </w:p>
        </w:tc>
        <w:tc>
          <w:tcPr>
            <w:tcW w:w="2222" w:type="dxa"/>
          </w:tcPr>
          <w:p w14:paraId="6434C959" w14:textId="77777777" w:rsidR="00F53DC9" w:rsidRPr="006A6209" w:rsidRDefault="00F53DC9" w:rsidP="00B938A1">
            <w:pPr>
              <w:pStyle w:val="TableText"/>
              <w:rPr>
                <w:kern w:val="2"/>
              </w:rPr>
            </w:pPr>
            <w:r w:rsidRPr="006A6209">
              <w:rPr>
                <w:kern w:val="2"/>
              </w:rPr>
              <w:t>NNN</w:t>
            </w:r>
          </w:p>
        </w:tc>
        <w:tc>
          <w:tcPr>
            <w:tcW w:w="1980" w:type="dxa"/>
          </w:tcPr>
          <w:p w14:paraId="581D3565" w14:textId="77777777" w:rsidR="00F53DC9" w:rsidRPr="006A6209" w:rsidRDefault="00F53DC9" w:rsidP="00B938A1">
            <w:pPr>
              <w:pStyle w:val="TableText"/>
              <w:rPr>
                <w:kern w:val="2"/>
              </w:rPr>
            </w:pPr>
            <w:r w:rsidRPr="006A6209">
              <w:rPr>
                <w:kern w:val="2"/>
              </w:rPr>
              <w:t>The outpatient encounter IEN associated with this appointment.</w:t>
            </w:r>
          </w:p>
        </w:tc>
        <w:tc>
          <w:tcPr>
            <w:tcW w:w="2795" w:type="dxa"/>
          </w:tcPr>
          <w:p w14:paraId="73964A44" w14:textId="77777777" w:rsidR="00F53DC9" w:rsidRPr="006A6209" w:rsidRDefault="00F53DC9" w:rsidP="00B938A1">
            <w:pPr>
              <w:pStyle w:val="TableText"/>
              <w:rPr>
                <w:kern w:val="2"/>
              </w:rPr>
            </w:pPr>
            <w:r w:rsidRPr="006A6209">
              <w:rPr>
                <w:kern w:val="2"/>
              </w:rPr>
              <w:t>4578</w:t>
            </w:r>
          </w:p>
        </w:tc>
      </w:tr>
      <w:tr w:rsidR="00F53DC9" w:rsidRPr="006A6209" w14:paraId="6D6AD095" w14:textId="77777777" w:rsidTr="000F7C52">
        <w:tc>
          <w:tcPr>
            <w:tcW w:w="540" w:type="dxa"/>
          </w:tcPr>
          <w:p w14:paraId="4D729611" w14:textId="77777777" w:rsidR="00F53DC9" w:rsidRPr="006A6209" w:rsidRDefault="00F53DC9" w:rsidP="00B938A1">
            <w:pPr>
              <w:pStyle w:val="TableText"/>
              <w:rPr>
                <w:kern w:val="2"/>
              </w:rPr>
            </w:pPr>
            <w:r w:rsidRPr="006A6209">
              <w:rPr>
                <w:kern w:val="2"/>
              </w:rPr>
              <w:t>13</w:t>
            </w:r>
          </w:p>
        </w:tc>
        <w:tc>
          <w:tcPr>
            <w:tcW w:w="1975" w:type="dxa"/>
          </w:tcPr>
          <w:p w14:paraId="3FF3F1BA" w14:textId="77777777" w:rsidR="00F53DC9" w:rsidRPr="006A6209" w:rsidRDefault="00F53DC9" w:rsidP="00B938A1">
            <w:pPr>
              <w:pStyle w:val="TableText"/>
              <w:rPr>
                <w:kern w:val="2"/>
              </w:rPr>
            </w:pPr>
            <w:r w:rsidRPr="006A6209">
              <w:rPr>
                <w:kern w:val="2"/>
              </w:rPr>
              <w:t>PRIMARY STOP CODE IEN and CODE</w:t>
            </w:r>
          </w:p>
        </w:tc>
        <w:tc>
          <w:tcPr>
            <w:tcW w:w="1558" w:type="dxa"/>
          </w:tcPr>
          <w:p w14:paraId="0C8D4776" w14:textId="77777777" w:rsidR="00F53DC9" w:rsidRPr="006A6209" w:rsidRDefault="00F53DC9" w:rsidP="00B938A1">
            <w:pPr>
              <w:pStyle w:val="TableText"/>
              <w:rPr>
                <w:kern w:val="2"/>
              </w:rPr>
            </w:pPr>
            <w:r w:rsidRPr="006A6209">
              <w:rPr>
                <w:kern w:val="2"/>
              </w:rPr>
              <w:t>TEXT</w:t>
            </w:r>
          </w:p>
        </w:tc>
        <w:tc>
          <w:tcPr>
            <w:tcW w:w="2222" w:type="dxa"/>
          </w:tcPr>
          <w:p w14:paraId="22FB3A02" w14:textId="77777777" w:rsidR="00F53DC9" w:rsidRPr="006A6209" w:rsidRDefault="00F53DC9" w:rsidP="00B938A1">
            <w:pPr>
              <w:pStyle w:val="TableText"/>
              <w:rPr>
                <w:kern w:val="2"/>
              </w:rPr>
            </w:pPr>
            <w:r w:rsidRPr="006A6209">
              <w:rPr>
                <w:kern w:val="2"/>
              </w:rPr>
              <w:t>IEN;code</w:t>
            </w:r>
          </w:p>
        </w:tc>
        <w:tc>
          <w:tcPr>
            <w:tcW w:w="1980" w:type="dxa"/>
          </w:tcPr>
          <w:p w14:paraId="1AED24C9" w14:textId="77777777" w:rsidR="00F53DC9" w:rsidRPr="006A6209" w:rsidRDefault="00F53DC9" w:rsidP="00B938A1">
            <w:pPr>
              <w:pStyle w:val="TableText"/>
              <w:rPr>
                <w:kern w:val="2"/>
              </w:rPr>
            </w:pPr>
            <w:r w:rsidRPr="006A6209">
              <w:rPr>
                <w:kern w:val="2"/>
              </w:rPr>
              <w:t>Primary Stop code IEN and code associated with the clinic.</w:t>
            </w:r>
          </w:p>
        </w:tc>
        <w:tc>
          <w:tcPr>
            <w:tcW w:w="2795" w:type="dxa"/>
          </w:tcPr>
          <w:p w14:paraId="16A9067E" w14:textId="77777777" w:rsidR="00F53DC9" w:rsidRPr="006A6209" w:rsidRDefault="00F53DC9" w:rsidP="00B938A1">
            <w:pPr>
              <w:pStyle w:val="TableText"/>
              <w:rPr>
                <w:kern w:val="2"/>
              </w:rPr>
            </w:pPr>
            <w:r w:rsidRPr="006A6209">
              <w:rPr>
                <w:kern w:val="2"/>
              </w:rPr>
              <w:t>301;350</w:t>
            </w:r>
          </w:p>
        </w:tc>
      </w:tr>
      <w:tr w:rsidR="00F53DC9" w:rsidRPr="006A6209" w14:paraId="56D92DF8" w14:textId="77777777" w:rsidTr="000F7C52">
        <w:tc>
          <w:tcPr>
            <w:tcW w:w="540" w:type="dxa"/>
          </w:tcPr>
          <w:p w14:paraId="35D0E8E7" w14:textId="77777777" w:rsidR="00F53DC9" w:rsidRPr="006A6209" w:rsidRDefault="00F53DC9" w:rsidP="00B938A1">
            <w:pPr>
              <w:pStyle w:val="TableText"/>
              <w:rPr>
                <w:kern w:val="2"/>
              </w:rPr>
            </w:pPr>
            <w:r w:rsidRPr="006A6209">
              <w:rPr>
                <w:kern w:val="2"/>
              </w:rPr>
              <w:t>14</w:t>
            </w:r>
          </w:p>
        </w:tc>
        <w:tc>
          <w:tcPr>
            <w:tcW w:w="1975" w:type="dxa"/>
          </w:tcPr>
          <w:p w14:paraId="2A83BAAA" w14:textId="77777777" w:rsidR="00F53DC9" w:rsidRPr="006A6209" w:rsidRDefault="00F53DC9" w:rsidP="00B938A1">
            <w:pPr>
              <w:pStyle w:val="TableText"/>
              <w:rPr>
                <w:kern w:val="2"/>
              </w:rPr>
            </w:pPr>
            <w:r w:rsidRPr="006A6209">
              <w:rPr>
                <w:kern w:val="2"/>
              </w:rPr>
              <w:t>CREDIT STOP CODE IEN and CODE</w:t>
            </w:r>
          </w:p>
        </w:tc>
        <w:tc>
          <w:tcPr>
            <w:tcW w:w="1558" w:type="dxa"/>
          </w:tcPr>
          <w:p w14:paraId="1A9CCFF2" w14:textId="77777777" w:rsidR="00F53DC9" w:rsidRPr="006A6209" w:rsidRDefault="00F53DC9" w:rsidP="00B938A1">
            <w:pPr>
              <w:pStyle w:val="TableText"/>
              <w:rPr>
                <w:kern w:val="2"/>
              </w:rPr>
            </w:pPr>
            <w:r w:rsidRPr="006A6209">
              <w:rPr>
                <w:kern w:val="2"/>
              </w:rPr>
              <w:t>TEXT</w:t>
            </w:r>
          </w:p>
        </w:tc>
        <w:tc>
          <w:tcPr>
            <w:tcW w:w="2222" w:type="dxa"/>
          </w:tcPr>
          <w:p w14:paraId="0CE235A2" w14:textId="77777777" w:rsidR="00F53DC9" w:rsidRPr="006A6209" w:rsidRDefault="00F53DC9" w:rsidP="00B938A1">
            <w:pPr>
              <w:pStyle w:val="TableText"/>
              <w:rPr>
                <w:kern w:val="2"/>
              </w:rPr>
            </w:pPr>
            <w:r w:rsidRPr="006A6209">
              <w:rPr>
                <w:kern w:val="2"/>
              </w:rPr>
              <w:t>IEN;code</w:t>
            </w:r>
          </w:p>
        </w:tc>
        <w:tc>
          <w:tcPr>
            <w:tcW w:w="1980" w:type="dxa"/>
          </w:tcPr>
          <w:p w14:paraId="5D303C9A" w14:textId="77777777" w:rsidR="00F53DC9" w:rsidRPr="006A6209" w:rsidRDefault="00F53DC9" w:rsidP="00B938A1">
            <w:pPr>
              <w:pStyle w:val="TableText"/>
              <w:rPr>
                <w:kern w:val="2"/>
              </w:rPr>
            </w:pPr>
            <w:r w:rsidRPr="006A6209">
              <w:rPr>
                <w:kern w:val="2"/>
              </w:rPr>
              <w:t>Credit Stop code IEN and code associated with the clinic.</w:t>
            </w:r>
          </w:p>
        </w:tc>
        <w:tc>
          <w:tcPr>
            <w:tcW w:w="2795" w:type="dxa"/>
          </w:tcPr>
          <w:p w14:paraId="1E91B4FE" w14:textId="77777777" w:rsidR="00F53DC9" w:rsidRPr="006A6209" w:rsidRDefault="00F53DC9" w:rsidP="00B938A1">
            <w:pPr>
              <w:pStyle w:val="TableText"/>
              <w:rPr>
                <w:kern w:val="2"/>
              </w:rPr>
            </w:pPr>
            <w:r w:rsidRPr="006A6209">
              <w:rPr>
                <w:kern w:val="2"/>
              </w:rPr>
              <w:t>549;500</w:t>
            </w:r>
          </w:p>
        </w:tc>
      </w:tr>
      <w:tr w:rsidR="00F53DC9" w:rsidRPr="006A6209" w14:paraId="38C861C8" w14:textId="77777777" w:rsidTr="000F7C52">
        <w:tc>
          <w:tcPr>
            <w:tcW w:w="540" w:type="dxa"/>
          </w:tcPr>
          <w:p w14:paraId="64C557B0" w14:textId="77777777" w:rsidR="00F53DC9" w:rsidRPr="006A6209" w:rsidRDefault="00F53DC9" w:rsidP="00B938A1">
            <w:pPr>
              <w:pStyle w:val="TableText"/>
              <w:rPr>
                <w:kern w:val="2"/>
              </w:rPr>
            </w:pPr>
            <w:r w:rsidRPr="006A6209">
              <w:rPr>
                <w:kern w:val="2"/>
              </w:rPr>
              <w:t>15</w:t>
            </w:r>
          </w:p>
        </w:tc>
        <w:tc>
          <w:tcPr>
            <w:tcW w:w="1975" w:type="dxa"/>
          </w:tcPr>
          <w:p w14:paraId="01C1D78E" w14:textId="77777777" w:rsidR="00F53DC9" w:rsidRPr="006A6209" w:rsidRDefault="00F53DC9" w:rsidP="00B938A1">
            <w:pPr>
              <w:pStyle w:val="TableText"/>
              <w:rPr>
                <w:kern w:val="2"/>
              </w:rPr>
            </w:pPr>
            <w:r w:rsidRPr="006A6209">
              <w:rPr>
                <w:kern w:val="2"/>
              </w:rPr>
              <w:t>WORKLOAD NON-COUNT</w:t>
            </w:r>
          </w:p>
        </w:tc>
        <w:tc>
          <w:tcPr>
            <w:tcW w:w="1558" w:type="dxa"/>
          </w:tcPr>
          <w:p w14:paraId="0477032F" w14:textId="77777777" w:rsidR="00F53DC9" w:rsidRPr="006A6209" w:rsidRDefault="00F53DC9" w:rsidP="00B938A1">
            <w:pPr>
              <w:pStyle w:val="TableText"/>
              <w:rPr>
                <w:kern w:val="2"/>
              </w:rPr>
            </w:pPr>
            <w:r w:rsidRPr="006A6209">
              <w:rPr>
                <w:kern w:val="2"/>
              </w:rPr>
              <w:t>TEXT</w:t>
            </w:r>
          </w:p>
        </w:tc>
        <w:tc>
          <w:tcPr>
            <w:tcW w:w="2222" w:type="dxa"/>
          </w:tcPr>
          <w:p w14:paraId="64C1D613" w14:textId="77777777" w:rsidR="00F53DC9" w:rsidRPr="006A6209" w:rsidRDefault="00F53DC9" w:rsidP="00B938A1">
            <w:pPr>
              <w:pStyle w:val="TableText"/>
              <w:rPr>
                <w:kern w:val="2"/>
              </w:rPr>
            </w:pPr>
            <w:r w:rsidRPr="006A6209">
              <w:rPr>
                <w:kern w:val="2"/>
              </w:rPr>
              <w:t>Y or N</w:t>
            </w:r>
          </w:p>
        </w:tc>
        <w:tc>
          <w:tcPr>
            <w:tcW w:w="1980" w:type="dxa"/>
          </w:tcPr>
          <w:p w14:paraId="7B3E89FB" w14:textId="7B7C9C7A" w:rsidR="00F53DC9" w:rsidRPr="006A6209" w:rsidRDefault="00F53DC9" w:rsidP="00B938A1">
            <w:pPr>
              <w:pStyle w:val="TableText"/>
              <w:rPr>
                <w:kern w:val="2"/>
              </w:rPr>
            </w:pPr>
            <w:r w:rsidRPr="006A6209">
              <w:rPr>
                <w:kern w:val="2"/>
              </w:rPr>
              <w:t xml:space="preserve">“Y” if clinic is </w:t>
            </w:r>
            <w:r w:rsidRPr="006A6209">
              <w:rPr>
                <w:i/>
                <w:iCs/>
                <w:kern w:val="2"/>
              </w:rPr>
              <w:t>non</w:t>
            </w:r>
            <w:r w:rsidRPr="006A6209">
              <w:rPr>
                <w:kern w:val="2"/>
              </w:rPr>
              <w:t>-count</w:t>
            </w:r>
            <w:r w:rsidR="00B938A1" w:rsidRPr="006A6209">
              <w:rPr>
                <w:kern w:val="2"/>
              </w:rPr>
              <w:t>,</w:t>
            </w:r>
            <w:r w:rsidRPr="006A6209">
              <w:rPr>
                <w:kern w:val="2"/>
              </w:rPr>
              <w:t xml:space="preserve"> else “N”.</w:t>
            </w:r>
          </w:p>
        </w:tc>
        <w:tc>
          <w:tcPr>
            <w:tcW w:w="2795" w:type="dxa"/>
          </w:tcPr>
          <w:p w14:paraId="2940531A" w14:textId="77777777" w:rsidR="00F53DC9" w:rsidRPr="006A6209" w:rsidRDefault="00F53DC9" w:rsidP="00B938A1">
            <w:pPr>
              <w:pStyle w:val="TableText"/>
              <w:rPr>
                <w:kern w:val="2"/>
              </w:rPr>
            </w:pPr>
            <w:r w:rsidRPr="006A6209">
              <w:rPr>
                <w:kern w:val="2"/>
              </w:rPr>
              <w:t>Y</w:t>
            </w:r>
          </w:p>
          <w:p w14:paraId="23C0DC19" w14:textId="77777777" w:rsidR="00F53DC9" w:rsidRPr="006A6209" w:rsidRDefault="00F53DC9" w:rsidP="00B938A1">
            <w:pPr>
              <w:pStyle w:val="TableText"/>
              <w:rPr>
                <w:kern w:val="2"/>
              </w:rPr>
            </w:pPr>
            <w:r w:rsidRPr="006A6209">
              <w:rPr>
                <w:kern w:val="2"/>
              </w:rPr>
              <w:t>N</w:t>
            </w:r>
          </w:p>
        </w:tc>
      </w:tr>
      <w:tr w:rsidR="00F53DC9" w:rsidRPr="006A6209" w14:paraId="21B01BD5" w14:textId="77777777" w:rsidTr="000F7C52">
        <w:tc>
          <w:tcPr>
            <w:tcW w:w="540" w:type="dxa"/>
          </w:tcPr>
          <w:p w14:paraId="7A5C000F" w14:textId="77777777" w:rsidR="00F53DC9" w:rsidRPr="006A6209" w:rsidRDefault="00F53DC9" w:rsidP="00B938A1">
            <w:pPr>
              <w:pStyle w:val="TableText"/>
              <w:rPr>
                <w:kern w:val="2"/>
              </w:rPr>
            </w:pPr>
            <w:r w:rsidRPr="006A6209">
              <w:rPr>
                <w:kern w:val="2"/>
              </w:rPr>
              <w:t>16</w:t>
            </w:r>
          </w:p>
        </w:tc>
        <w:tc>
          <w:tcPr>
            <w:tcW w:w="1975" w:type="dxa"/>
          </w:tcPr>
          <w:p w14:paraId="367B2773" w14:textId="77777777" w:rsidR="00F53DC9" w:rsidRPr="006A6209" w:rsidRDefault="00F53DC9" w:rsidP="00B938A1">
            <w:pPr>
              <w:pStyle w:val="TableText"/>
              <w:rPr>
                <w:kern w:val="2"/>
              </w:rPr>
            </w:pPr>
            <w:r w:rsidRPr="006A6209">
              <w:rPr>
                <w:kern w:val="2"/>
              </w:rPr>
              <w:t>DATE APPOINTMENT MADE</w:t>
            </w:r>
          </w:p>
        </w:tc>
        <w:tc>
          <w:tcPr>
            <w:tcW w:w="1558" w:type="dxa"/>
          </w:tcPr>
          <w:p w14:paraId="2DA5451D" w14:textId="77777777" w:rsidR="00F53DC9" w:rsidRPr="006A6209" w:rsidRDefault="00F53DC9" w:rsidP="00B938A1">
            <w:pPr>
              <w:pStyle w:val="TableText"/>
              <w:rPr>
                <w:kern w:val="2"/>
              </w:rPr>
            </w:pPr>
            <w:r w:rsidRPr="006A6209">
              <w:rPr>
                <w:kern w:val="2"/>
              </w:rPr>
              <w:t>DATE</w:t>
            </w:r>
          </w:p>
        </w:tc>
        <w:tc>
          <w:tcPr>
            <w:tcW w:w="2222" w:type="dxa"/>
          </w:tcPr>
          <w:p w14:paraId="38593750" w14:textId="77777777" w:rsidR="00F53DC9" w:rsidRPr="006A6209" w:rsidRDefault="00F53DC9" w:rsidP="00B938A1">
            <w:pPr>
              <w:pStyle w:val="TableText"/>
              <w:rPr>
                <w:kern w:val="2"/>
              </w:rPr>
            </w:pPr>
            <w:r w:rsidRPr="006A6209">
              <w:rPr>
                <w:kern w:val="2"/>
              </w:rPr>
              <w:t>YYYMMDD</w:t>
            </w:r>
          </w:p>
        </w:tc>
        <w:tc>
          <w:tcPr>
            <w:tcW w:w="1980" w:type="dxa"/>
          </w:tcPr>
          <w:p w14:paraId="51ABC05E" w14:textId="77777777" w:rsidR="00F53DC9" w:rsidRPr="006A6209" w:rsidRDefault="00F53DC9" w:rsidP="00B938A1">
            <w:pPr>
              <w:pStyle w:val="TableText"/>
              <w:rPr>
                <w:kern w:val="2"/>
              </w:rPr>
            </w:pPr>
            <w:r w:rsidRPr="006A6209">
              <w:rPr>
                <w:kern w:val="2"/>
              </w:rPr>
              <w:t>Date the appointment was entered into the Scheduling system.</w:t>
            </w:r>
          </w:p>
        </w:tc>
        <w:tc>
          <w:tcPr>
            <w:tcW w:w="2795" w:type="dxa"/>
          </w:tcPr>
          <w:p w14:paraId="44FFBADA" w14:textId="77777777" w:rsidR="00F53DC9" w:rsidRPr="006A6209" w:rsidRDefault="00F53DC9" w:rsidP="00B938A1">
            <w:pPr>
              <w:pStyle w:val="TableText"/>
              <w:rPr>
                <w:kern w:val="2"/>
              </w:rPr>
            </w:pPr>
            <w:r w:rsidRPr="006A6209">
              <w:rPr>
                <w:kern w:val="2"/>
              </w:rPr>
              <w:t>3031215</w:t>
            </w:r>
          </w:p>
        </w:tc>
      </w:tr>
      <w:tr w:rsidR="00F53DC9" w:rsidRPr="006A6209" w14:paraId="3489EA98" w14:textId="77777777" w:rsidTr="000F7C52">
        <w:tc>
          <w:tcPr>
            <w:tcW w:w="540" w:type="dxa"/>
          </w:tcPr>
          <w:p w14:paraId="7C287DA9" w14:textId="77777777" w:rsidR="00F53DC9" w:rsidRPr="006A6209" w:rsidRDefault="00F53DC9" w:rsidP="00B938A1">
            <w:pPr>
              <w:pStyle w:val="TableText"/>
              <w:rPr>
                <w:kern w:val="2"/>
              </w:rPr>
            </w:pPr>
            <w:r w:rsidRPr="006A6209">
              <w:rPr>
                <w:kern w:val="2"/>
              </w:rPr>
              <w:t>17</w:t>
            </w:r>
          </w:p>
        </w:tc>
        <w:tc>
          <w:tcPr>
            <w:tcW w:w="1975" w:type="dxa"/>
          </w:tcPr>
          <w:p w14:paraId="3869C0F2" w14:textId="77777777" w:rsidR="00F53DC9" w:rsidRPr="006A6209" w:rsidRDefault="00F53DC9" w:rsidP="00B938A1">
            <w:pPr>
              <w:pStyle w:val="TableText"/>
              <w:rPr>
                <w:kern w:val="2"/>
              </w:rPr>
            </w:pPr>
            <w:r w:rsidRPr="006A6209">
              <w:rPr>
                <w:kern w:val="2"/>
              </w:rPr>
              <w:t>DESIRED DATE OF APPOINTMENT</w:t>
            </w:r>
          </w:p>
        </w:tc>
        <w:tc>
          <w:tcPr>
            <w:tcW w:w="1558" w:type="dxa"/>
          </w:tcPr>
          <w:p w14:paraId="4C1BC3D4" w14:textId="77777777" w:rsidR="00F53DC9" w:rsidRPr="006A6209" w:rsidRDefault="00F53DC9" w:rsidP="00B938A1">
            <w:pPr>
              <w:pStyle w:val="TableText"/>
              <w:rPr>
                <w:kern w:val="2"/>
              </w:rPr>
            </w:pPr>
            <w:r w:rsidRPr="006A6209">
              <w:rPr>
                <w:kern w:val="2"/>
              </w:rPr>
              <w:t>DATE</w:t>
            </w:r>
          </w:p>
        </w:tc>
        <w:tc>
          <w:tcPr>
            <w:tcW w:w="2222" w:type="dxa"/>
          </w:tcPr>
          <w:p w14:paraId="60347388" w14:textId="77777777" w:rsidR="00F53DC9" w:rsidRPr="006A6209" w:rsidRDefault="00F53DC9" w:rsidP="00B938A1">
            <w:pPr>
              <w:pStyle w:val="TableText"/>
              <w:rPr>
                <w:kern w:val="2"/>
              </w:rPr>
            </w:pPr>
            <w:r w:rsidRPr="006A6209">
              <w:rPr>
                <w:kern w:val="2"/>
              </w:rPr>
              <w:t>YYYMMDD</w:t>
            </w:r>
          </w:p>
        </w:tc>
        <w:tc>
          <w:tcPr>
            <w:tcW w:w="1980" w:type="dxa"/>
          </w:tcPr>
          <w:p w14:paraId="5741083D" w14:textId="77777777" w:rsidR="00F53DC9" w:rsidRPr="006A6209" w:rsidRDefault="00F53DC9" w:rsidP="00B938A1">
            <w:pPr>
              <w:pStyle w:val="TableText"/>
              <w:rPr>
                <w:kern w:val="2"/>
              </w:rPr>
            </w:pPr>
            <w:r w:rsidRPr="006A6209">
              <w:rPr>
                <w:kern w:val="2"/>
              </w:rPr>
              <w:t>The date the clinician or patient desired for the scheduling of this appointment.</w:t>
            </w:r>
          </w:p>
        </w:tc>
        <w:tc>
          <w:tcPr>
            <w:tcW w:w="2795" w:type="dxa"/>
          </w:tcPr>
          <w:p w14:paraId="74E5F236" w14:textId="77777777" w:rsidR="00F53DC9" w:rsidRPr="006A6209" w:rsidRDefault="00F53DC9" w:rsidP="00B938A1">
            <w:pPr>
              <w:pStyle w:val="TableText"/>
              <w:rPr>
                <w:kern w:val="2"/>
              </w:rPr>
            </w:pPr>
            <w:r w:rsidRPr="006A6209">
              <w:rPr>
                <w:kern w:val="2"/>
              </w:rPr>
              <w:t>3031215</w:t>
            </w:r>
          </w:p>
        </w:tc>
      </w:tr>
      <w:tr w:rsidR="00F53DC9" w:rsidRPr="006A6209" w14:paraId="4669543F" w14:textId="77777777" w:rsidTr="000F7C52">
        <w:tc>
          <w:tcPr>
            <w:tcW w:w="540" w:type="dxa"/>
          </w:tcPr>
          <w:p w14:paraId="29F98F21" w14:textId="77777777" w:rsidR="00F53DC9" w:rsidRPr="006A6209" w:rsidRDefault="00F53DC9" w:rsidP="00B938A1">
            <w:pPr>
              <w:pStyle w:val="TableText"/>
              <w:rPr>
                <w:kern w:val="2"/>
              </w:rPr>
            </w:pPr>
            <w:r w:rsidRPr="006A6209">
              <w:rPr>
                <w:kern w:val="2"/>
              </w:rPr>
              <w:t>18</w:t>
            </w:r>
          </w:p>
        </w:tc>
        <w:tc>
          <w:tcPr>
            <w:tcW w:w="1975" w:type="dxa"/>
          </w:tcPr>
          <w:p w14:paraId="65F4AA85" w14:textId="77777777" w:rsidR="00F53DC9" w:rsidRPr="006A6209" w:rsidRDefault="00F53DC9" w:rsidP="00B938A1">
            <w:pPr>
              <w:pStyle w:val="TableText"/>
              <w:rPr>
                <w:kern w:val="2"/>
              </w:rPr>
            </w:pPr>
            <w:r w:rsidRPr="006A6209">
              <w:rPr>
                <w:kern w:val="2"/>
              </w:rPr>
              <w:t>PURPOSE OF VISIT</w:t>
            </w:r>
          </w:p>
        </w:tc>
        <w:tc>
          <w:tcPr>
            <w:tcW w:w="1558" w:type="dxa"/>
          </w:tcPr>
          <w:p w14:paraId="763E9FBB" w14:textId="77777777" w:rsidR="00F53DC9" w:rsidRPr="006A6209" w:rsidRDefault="00F53DC9" w:rsidP="00B938A1">
            <w:pPr>
              <w:pStyle w:val="TableText"/>
              <w:rPr>
                <w:kern w:val="2"/>
              </w:rPr>
            </w:pPr>
            <w:r w:rsidRPr="006A6209">
              <w:rPr>
                <w:kern w:val="2"/>
              </w:rPr>
              <w:t>TEXT</w:t>
            </w:r>
          </w:p>
        </w:tc>
        <w:tc>
          <w:tcPr>
            <w:tcW w:w="2222" w:type="dxa"/>
          </w:tcPr>
          <w:p w14:paraId="5B82CCF5" w14:textId="77777777" w:rsidR="00F53DC9" w:rsidRPr="006A6209" w:rsidRDefault="00F53DC9" w:rsidP="00B938A1">
            <w:pPr>
              <w:pStyle w:val="TableText"/>
              <w:rPr>
                <w:kern w:val="2"/>
              </w:rPr>
            </w:pPr>
            <w:r w:rsidRPr="006A6209">
              <w:rPr>
                <w:kern w:val="2"/>
              </w:rPr>
              <w:t>Code (1, 2, 3, or 4) and short description (C&amp;P, 10-10, SV, or UV)</w:t>
            </w:r>
          </w:p>
        </w:tc>
        <w:tc>
          <w:tcPr>
            <w:tcW w:w="1980" w:type="dxa"/>
          </w:tcPr>
          <w:p w14:paraId="43FDAEF1" w14:textId="354B940A" w:rsidR="00F53DC9" w:rsidRPr="006A6209" w:rsidRDefault="00F53DC9" w:rsidP="00B938A1">
            <w:pPr>
              <w:pStyle w:val="TableText"/>
              <w:rPr>
                <w:kern w:val="2"/>
              </w:rPr>
            </w:pPr>
            <w:r w:rsidRPr="006A6209">
              <w:rPr>
                <w:kern w:val="2"/>
              </w:rPr>
              <w:t xml:space="preserve">The </w:t>
            </w:r>
            <w:r w:rsidR="00B938A1" w:rsidRPr="006A6209">
              <w:rPr>
                <w:kern w:val="2"/>
              </w:rPr>
              <w:t>p</w:t>
            </w:r>
            <w:r w:rsidRPr="006A6209">
              <w:rPr>
                <w:kern w:val="2"/>
              </w:rPr>
              <w:t xml:space="preserve">urpose of </w:t>
            </w:r>
            <w:r w:rsidR="00B938A1" w:rsidRPr="006A6209">
              <w:rPr>
                <w:kern w:val="2"/>
              </w:rPr>
              <w:t>the v</w:t>
            </w:r>
            <w:r w:rsidRPr="006A6209">
              <w:rPr>
                <w:kern w:val="2"/>
              </w:rPr>
              <w:t>isit.</w:t>
            </w:r>
          </w:p>
        </w:tc>
        <w:tc>
          <w:tcPr>
            <w:tcW w:w="2795" w:type="dxa"/>
          </w:tcPr>
          <w:p w14:paraId="762D2884" w14:textId="77777777" w:rsidR="00F53DC9" w:rsidRPr="006A6209" w:rsidRDefault="00F53DC9" w:rsidP="00B938A1">
            <w:pPr>
              <w:pStyle w:val="TableText"/>
              <w:rPr>
                <w:kern w:val="2"/>
              </w:rPr>
            </w:pPr>
            <w:r w:rsidRPr="006A6209">
              <w:rPr>
                <w:kern w:val="2"/>
              </w:rPr>
              <w:t>1;C&amp;P</w:t>
            </w:r>
          </w:p>
          <w:p w14:paraId="3D784F68" w14:textId="77777777" w:rsidR="00F53DC9" w:rsidRPr="006A6209" w:rsidRDefault="00F53DC9" w:rsidP="00B938A1">
            <w:pPr>
              <w:pStyle w:val="TableText"/>
              <w:rPr>
                <w:kern w:val="2"/>
              </w:rPr>
            </w:pPr>
            <w:r w:rsidRPr="006A6209">
              <w:rPr>
                <w:kern w:val="2"/>
              </w:rPr>
              <w:t>2;10-10</w:t>
            </w:r>
          </w:p>
          <w:p w14:paraId="4B8B2192" w14:textId="77777777" w:rsidR="00F53DC9" w:rsidRPr="006A6209" w:rsidRDefault="00F53DC9" w:rsidP="00B938A1">
            <w:pPr>
              <w:pStyle w:val="TableText"/>
              <w:rPr>
                <w:kern w:val="2"/>
              </w:rPr>
            </w:pPr>
            <w:r w:rsidRPr="006A6209">
              <w:rPr>
                <w:kern w:val="2"/>
              </w:rPr>
              <w:t>3;SV</w:t>
            </w:r>
          </w:p>
          <w:p w14:paraId="3393C13F" w14:textId="77777777" w:rsidR="00F53DC9" w:rsidRPr="006A6209" w:rsidRDefault="00F53DC9" w:rsidP="00B938A1">
            <w:pPr>
              <w:pStyle w:val="TableText"/>
              <w:rPr>
                <w:kern w:val="2"/>
              </w:rPr>
            </w:pPr>
            <w:r w:rsidRPr="006A6209">
              <w:rPr>
                <w:kern w:val="2"/>
              </w:rPr>
              <w:t>4;UV</w:t>
            </w:r>
          </w:p>
        </w:tc>
      </w:tr>
      <w:tr w:rsidR="00F53DC9" w:rsidRPr="006A6209" w14:paraId="00F2DF8D" w14:textId="77777777" w:rsidTr="000F7C52">
        <w:tc>
          <w:tcPr>
            <w:tcW w:w="540" w:type="dxa"/>
          </w:tcPr>
          <w:p w14:paraId="51D1BDDE" w14:textId="77777777" w:rsidR="00F53DC9" w:rsidRPr="006A6209" w:rsidRDefault="00F53DC9" w:rsidP="00B938A1">
            <w:pPr>
              <w:pStyle w:val="TableText"/>
              <w:rPr>
                <w:kern w:val="2"/>
              </w:rPr>
            </w:pPr>
            <w:r w:rsidRPr="006A6209">
              <w:rPr>
                <w:kern w:val="2"/>
              </w:rPr>
              <w:t>19</w:t>
            </w:r>
          </w:p>
        </w:tc>
        <w:tc>
          <w:tcPr>
            <w:tcW w:w="1975" w:type="dxa"/>
          </w:tcPr>
          <w:p w14:paraId="766DC456" w14:textId="77777777" w:rsidR="00F53DC9" w:rsidRPr="006A6209" w:rsidRDefault="00F53DC9" w:rsidP="00B938A1">
            <w:pPr>
              <w:pStyle w:val="TableText"/>
              <w:rPr>
                <w:kern w:val="2"/>
              </w:rPr>
            </w:pPr>
            <w:r w:rsidRPr="006A6209">
              <w:rPr>
                <w:kern w:val="2"/>
              </w:rPr>
              <w:t>EKG DATE/TIME</w:t>
            </w:r>
          </w:p>
        </w:tc>
        <w:tc>
          <w:tcPr>
            <w:tcW w:w="1558" w:type="dxa"/>
          </w:tcPr>
          <w:p w14:paraId="6C121D83" w14:textId="77777777" w:rsidR="00F53DC9" w:rsidRPr="006A6209" w:rsidRDefault="00F53DC9" w:rsidP="00B938A1">
            <w:pPr>
              <w:pStyle w:val="TableText"/>
              <w:rPr>
                <w:kern w:val="2"/>
              </w:rPr>
            </w:pPr>
            <w:r w:rsidRPr="006A6209">
              <w:rPr>
                <w:kern w:val="2"/>
              </w:rPr>
              <w:t>DATE/TIME</w:t>
            </w:r>
          </w:p>
        </w:tc>
        <w:tc>
          <w:tcPr>
            <w:tcW w:w="2222" w:type="dxa"/>
          </w:tcPr>
          <w:p w14:paraId="0E03179D" w14:textId="77777777" w:rsidR="00F53DC9" w:rsidRPr="006A6209" w:rsidRDefault="00F53DC9" w:rsidP="00B938A1">
            <w:pPr>
              <w:pStyle w:val="TableText"/>
              <w:rPr>
                <w:kern w:val="2"/>
              </w:rPr>
            </w:pPr>
            <w:r w:rsidRPr="006A6209">
              <w:rPr>
                <w:kern w:val="2"/>
              </w:rPr>
              <w:t>YYYMMDD.HHMM</w:t>
            </w:r>
          </w:p>
        </w:tc>
        <w:tc>
          <w:tcPr>
            <w:tcW w:w="1980" w:type="dxa"/>
          </w:tcPr>
          <w:p w14:paraId="27ADA09A" w14:textId="77777777" w:rsidR="00F53DC9" w:rsidRPr="006A6209" w:rsidRDefault="00F53DC9" w:rsidP="00B938A1">
            <w:pPr>
              <w:pStyle w:val="TableText"/>
              <w:rPr>
                <w:kern w:val="2"/>
              </w:rPr>
            </w:pPr>
            <w:r w:rsidRPr="006A6209">
              <w:rPr>
                <w:kern w:val="2"/>
              </w:rPr>
              <w:t>The scheduled date/time of the EKG tests in conjunction with this appointment.</w:t>
            </w:r>
          </w:p>
        </w:tc>
        <w:tc>
          <w:tcPr>
            <w:tcW w:w="2795" w:type="dxa"/>
          </w:tcPr>
          <w:p w14:paraId="4AF7011F" w14:textId="77777777" w:rsidR="00F53DC9" w:rsidRPr="006A6209" w:rsidRDefault="00F53DC9" w:rsidP="00B938A1">
            <w:pPr>
              <w:pStyle w:val="TableText"/>
              <w:rPr>
                <w:kern w:val="2"/>
              </w:rPr>
            </w:pPr>
            <w:r w:rsidRPr="006A6209">
              <w:rPr>
                <w:kern w:val="2"/>
              </w:rPr>
              <w:t>3031215.083</w:t>
            </w:r>
          </w:p>
        </w:tc>
      </w:tr>
      <w:tr w:rsidR="00F53DC9" w:rsidRPr="006A6209" w14:paraId="5D78C132" w14:textId="77777777" w:rsidTr="000F7C52">
        <w:tc>
          <w:tcPr>
            <w:tcW w:w="540" w:type="dxa"/>
          </w:tcPr>
          <w:p w14:paraId="0076DD2C" w14:textId="77777777" w:rsidR="00F53DC9" w:rsidRPr="006A6209" w:rsidRDefault="00F53DC9" w:rsidP="00B938A1">
            <w:pPr>
              <w:pStyle w:val="TableText"/>
              <w:rPr>
                <w:kern w:val="2"/>
              </w:rPr>
            </w:pPr>
            <w:r w:rsidRPr="006A6209">
              <w:rPr>
                <w:kern w:val="2"/>
              </w:rPr>
              <w:t>20</w:t>
            </w:r>
          </w:p>
        </w:tc>
        <w:tc>
          <w:tcPr>
            <w:tcW w:w="1975" w:type="dxa"/>
          </w:tcPr>
          <w:p w14:paraId="6B0F9642" w14:textId="77777777" w:rsidR="00F53DC9" w:rsidRPr="006A6209" w:rsidRDefault="00F53DC9" w:rsidP="00B938A1">
            <w:pPr>
              <w:pStyle w:val="TableText"/>
              <w:rPr>
                <w:kern w:val="2"/>
              </w:rPr>
            </w:pPr>
            <w:r w:rsidRPr="006A6209">
              <w:rPr>
                <w:kern w:val="2"/>
              </w:rPr>
              <w:t>X-RAY DATE/TIME</w:t>
            </w:r>
          </w:p>
        </w:tc>
        <w:tc>
          <w:tcPr>
            <w:tcW w:w="1558" w:type="dxa"/>
          </w:tcPr>
          <w:p w14:paraId="50044CEF" w14:textId="77777777" w:rsidR="00F53DC9" w:rsidRPr="006A6209" w:rsidRDefault="00F53DC9" w:rsidP="00B938A1">
            <w:pPr>
              <w:pStyle w:val="TableText"/>
              <w:rPr>
                <w:kern w:val="2"/>
              </w:rPr>
            </w:pPr>
            <w:r w:rsidRPr="006A6209">
              <w:rPr>
                <w:kern w:val="2"/>
              </w:rPr>
              <w:t>DATE/TIME</w:t>
            </w:r>
          </w:p>
        </w:tc>
        <w:tc>
          <w:tcPr>
            <w:tcW w:w="2222" w:type="dxa"/>
          </w:tcPr>
          <w:p w14:paraId="50084E28" w14:textId="77777777" w:rsidR="00F53DC9" w:rsidRPr="006A6209" w:rsidRDefault="00F53DC9" w:rsidP="00B938A1">
            <w:pPr>
              <w:pStyle w:val="TableText"/>
              <w:rPr>
                <w:kern w:val="2"/>
              </w:rPr>
            </w:pPr>
            <w:r w:rsidRPr="006A6209">
              <w:rPr>
                <w:kern w:val="2"/>
              </w:rPr>
              <w:t>YYYMMDD.HHMM</w:t>
            </w:r>
          </w:p>
        </w:tc>
        <w:tc>
          <w:tcPr>
            <w:tcW w:w="1980" w:type="dxa"/>
          </w:tcPr>
          <w:p w14:paraId="69AB2C7F" w14:textId="523872E5" w:rsidR="00F53DC9" w:rsidRPr="006A6209" w:rsidRDefault="00F53DC9" w:rsidP="00B938A1">
            <w:pPr>
              <w:pStyle w:val="TableText"/>
              <w:rPr>
                <w:kern w:val="2"/>
              </w:rPr>
            </w:pPr>
            <w:r w:rsidRPr="006A6209">
              <w:rPr>
                <w:kern w:val="2"/>
              </w:rPr>
              <w:t xml:space="preserve">The scheduled date/time of the </w:t>
            </w:r>
            <w:r w:rsidR="00B938A1" w:rsidRPr="006A6209">
              <w:rPr>
                <w:kern w:val="2"/>
              </w:rPr>
              <w:t>x</w:t>
            </w:r>
            <w:r w:rsidRPr="006A6209">
              <w:rPr>
                <w:kern w:val="2"/>
              </w:rPr>
              <w:t>-</w:t>
            </w:r>
            <w:r w:rsidR="00B938A1" w:rsidRPr="006A6209">
              <w:rPr>
                <w:kern w:val="2"/>
              </w:rPr>
              <w:t>ray</w:t>
            </w:r>
            <w:r w:rsidRPr="006A6209">
              <w:rPr>
                <w:kern w:val="2"/>
              </w:rPr>
              <w:t xml:space="preserve"> in conjunction with this appointment.</w:t>
            </w:r>
          </w:p>
        </w:tc>
        <w:tc>
          <w:tcPr>
            <w:tcW w:w="2795" w:type="dxa"/>
          </w:tcPr>
          <w:p w14:paraId="66D6E76A" w14:textId="77777777" w:rsidR="00F53DC9" w:rsidRPr="006A6209" w:rsidRDefault="00F53DC9" w:rsidP="00B938A1">
            <w:pPr>
              <w:pStyle w:val="TableText"/>
              <w:rPr>
                <w:kern w:val="2"/>
              </w:rPr>
            </w:pPr>
            <w:r w:rsidRPr="006A6209">
              <w:rPr>
                <w:kern w:val="2"/>
              </w:rPr>
              <w:t>3031215.083</w:t>
            </w:r>
          </w:p>
        </w:tc>
      </w:tr>
      <w:tr w:rsidR="00F53DC9" w:rsidRPr="006A6209" w14:paraId="10137E3E" w14:textId="77777777" w:rsidTr="000F7C52">
        <w:tc>
          <w:tcPr>
            <w:tcW w:w="540" w:type="dxa"/>
          </w:tcPr>
          <w:p w14:paraId="7C988662" w14:textId="77777777" w:rsidR="00F53DC9" w:rsidRPr="006A6209" w:rsidRDefault="00F53DC9" w:rsidP="00B938A1">
            <w:pPr>
              <w:pStyle w:val="TableText"/>
              <w:rPr>
                <w:kern w:val="2"/>
              </w:rPr>
            </w:pPr>
            <w:r w:rsidRPr="006A6209">
              <w:rPr>
                <w:kern w:val="2"/>
              </w:rPr>
              <w:t>21</w:t>
            </w:r>
          </w:p>
        </w:tc>
        <w:tc>
          <w:tcPr>
            <w:tcW w:w="1975" w:type="dxa"/>
          </w:tcPr>
          <w:p w14:paraId="02685B09" w14:textId="77777777" w:rsidR="00F53DC9" w:rsidRPr="006A6209" w:rsidRDefault="00F53DC9" w:rsidP="00B938A1">
            <w:pPr>
              <w:pStyle w:val="TableText"/>
              <w:rPr>
                <w:kern w:val="2"/>
              </w:rPr>
            </w:pPr>
            <w:r w:rsidRPr="006A6209">
              <w:rPr>
                <w:kern w:val="2"/>
              </w:rPr>
              <w:t>LAB DATE/TIME</w:t>
            </w:r>
          </w:p>
        </w:tc>
        <w:tc>
          <w:tcPr>
            <w:tcW w:w="1558" w:type="dxa"/>
          </w:tcPr>
          <w:p w14:paraId="78791E71" w14:textId="77777777" w:rsidR="00F53DC9" w:rsidRPr="006A6209" w:rsidRDefault="00F53DC9" w:rsidP="00B938A1">
            <w:pPr>
              <w:pStyle w:val="TableText"/>
              <w:rPr>
                <w:kern w:val="2"/>
              </w:rPr>
            </w:pPr>
            <w:r w:rsidRPr="006A6209">
              <w:rPr>
                <w:kern w:val="2"/>
              </w:rPr>
              <w:t>DATE/TIME</w:t>
            </w:r>
          </w:p>
        </w:tc>
        <w:tc>
          <w:tcPr>
            <w:tcW w:w="2222" w:type="dxa"/>
          </w:tcPr>
          <w:p w14:paraId="5991BB67" w14:textId="77777777" w:rsidR="00F53DC9" w:rsidRPr="006A6209" w:rsidRDefault="00F53DC9" w:rsidP="00B938A1">
            <w:pPr>
              <w:pStyle w:val="TableText"/>
              <w:rPr>
                <w:kern w:val="2"/>
              </w:rPr>
            </w:pPr>
            <w:r w:rsidRPr="006A6209">
              <w:rPr>
                <w:kern w:val="2"/>
              </w:rPr>
              <w:t>YYYMMDD.HHMM</w:t>
            </w:r>
          </w:p>
        </w:tc>
        <w:tc>
          <w:tcPr>
            <w:tcW w:w="1980" w:type="dxa"/>
          </w:tcPr>
          <w:p w14:paraId="46CF53FB" w14:textId="39E8D39A" w:rsidR="00F53DC9" w:rsidRPr="006A6209" w:rsidRDefault="00F53DC9" w:rsidP="00B938A1">
            <w:pPr>
              <w:pStyle w:val="TableText"/>
              <w:rPr>
                <w:kern w:val="2"/>
              </w:rPr>
            </w:pPr>
            <w:r w:rsidRPr="006A6209">
              <w:rPr>
                <w:kern w:val="2"/>
              </w:rPr>
              <w:t xml:space="preserve">The scheduled date/time of the </w:t>
            </w:r>
            <w:r w:rsidR="00B938A1" w:rsidRPr="006A6209">
              <w:rPr>
                <w:kern w:val="2"/>
              </w:rPr>
              <w:t>l</w:t>
            </w:r>
            <w:r w:rsidRPr="006A6209">
              <w:rPr>
                <w:kern w:val="2"/>
              </w:rPr>
              <w:t>ab tests in conjunction with this appointment.</w:t>
            </w:r>
          </w:p>
        </w:tc>
        <w:tc>
          <w:tcPr>
            <w:tcW w:w="2795" w:type="dxa"/>
          </w:tcPr>
          <w:p w14:paraId="1AD59DCD" w14:textId="77777777" w:rsidR="00F53DC9" w:rsidRPr="006A6209" w:rsidRDefault="00F53DC9" w:rsidP="00B938A1">
            <w:pPr>
              <w:pStyle w:val="TableText"/>
              <w:rPr>
                <w:kern w:val="2"/>
              </w:rPr>
            </w:pPr>
            <w:r w:rsidRPr="006A6209">
              <w:rPr>
                <w:kern w:val="2"/>
              </w:rPr>
              <w:t>3031215.083</w:t>
            </w:r>
          </w:p>
        </w:tc>
      </w:tr>
      <w:tr w:rsidR="00F53DC9" w:rsidRPr="006A6209" w14:paraId="6CB784CD" w14:textId="77777777" w:rsidTr="000F7C52">
        <w:tc>
          <w:tcPr>
            <w:tcW w:w="540" w:type="dxa"/>
          </w:tcPr>
          <w:p w14:paraId="56DECFE9" w14:textId="77777777" w:rsidR="00F53DC9" w:rsidRPr="006A6209" w:rsidRDefault="00F53DC9" w:rsidP="00B938A1">
            <w:pPr>
              <w:pStyle w:val="TableText"/>
              <w:rPr>
                <w:kern w:val="2"/>
              </w:rPr>
            </w:pPr>
            <w:r w:rsidRPr="006A6209">
              <w:rPr>
                <w:kern w:val="2"/>
              </w:rPr>
              <w:t>22</w:t>
            </w:r>
          </w:p>
        </w:tc>
        <w:tc>
          <w:tcPr>
            <w:tcW w:w="1975" w:type="dxa"/>
          </w:tcPr>
          <w:p w14:paraId="3CDB111C" w14:textId="77777777" w:rsidR="00F53DC9" w:rsidRPr="006A6209" w:rsidRDefault="00F53DC9" w:rsidP="00B938A1">
            <w:pPr>
              <w:pStyle w:val="TableText"/>
              <w:rPr>
                <w:kern w:val="2"/>
              </w:rPr>
            </w:pPr>
            <w:r w:rsidRPr="006A6209">
              <w:rPr>
                <w:kern w:val="2"/>
              </w:rPr>
              <w:t>STATUS</w:t>
            </w:r>
          </w:p>
        </w:tc>
        <w:tc>
          <w:tcPr>
            <w:tcW w:w="1558" w:type="dxa"/>
          </w:tcPr>
          <w:p w14:paraId="3B2C357D" w14:textId="77777777" w:rsidR="00F53DC9" w:rsidRPr="006A6209" w:rsidRDefault="00F53DC9" w:rsidP="00B938A1">
            <w:pPr>
              <w:pStyle w:val="TableText"/>
              <w:rPr>
                <w:kern w:val="2"/>
              </w:rPr>
            </w:pPr>
            <w:r w:rsidRPr="006A6209">
              <w:rPr>
                <w:kern w:val="2"/>
              </w:rPr>
              <w:t>TEXT</w:t>
            </w:r>
          </w:p>
        </w:tc>
        <w:tc>
          <w:tcPr>
            <w:tcW w:w="2222" w:type="dxa"/>
          </w:tcPr>
          <w:p w14:paraId="2A0CDFD7" w14:textId="77777777" w:rsidR="00F53DC9" w:rsidRPr="006A6209" w:rsidRDefault="00F53DC9" w:rsidP="00B938A1">
            <w:pPr>
              <w:pStyle w:val="TableText"/>
              <w:rPr>
                <w:kern w:val="2"/>
              </w:rPr>
            </w:pPr>
            <w:r w:rsidRPr="006A6209">
              <w:rPr>
                <w:kern w:val="2"/>
              </w:rPr>
              <w:t>Status Code, Status Description, Print Status, Checked In Date/Time, Checked Out Date/Time, and Admission Movement IFN</w:t>
            </w:r>
          </w:p>
        </w:tc>
        <w:tc>
          <w:tcPr>
            <w:tcW w:w="1980" w:type="dxa"/>
          </w:tcPr>
          <w:p w14:paraId="4AF4165E" w14:textId="77777777" w:rsidR="00F53DC9" w:rsidRPr="006A6209" w:rsidRDefault="00F53DC9" w:rsidP="00B938A1">
            <w:pPr>
              <w:pStyle w:val="TableText"/>
              <w:rPr>
                <w:kern w:val="2"/>
              </w:rPr>
            </w:pPr>
            <w:r w:rsidRPr="006A6209">
              <w:rPr>
                <w:kern w:val="2"/>
              </w:rPr>
              <w:t>Status Information for the Visit.</w:t>
            </w:r>
          </w:p>
        </w:tc>
        <w:tc>
          <w:tcPr>
            <w:tcW w:w="2795" w:type="dxa"/>
          </w:tcPr>
          <w:p w14:paraId="110AF722" w14:textId="77777777" w:rsidR="00F53DC9" w:rsidRPr="006A6209" w:rsidRDefault="00F53DC9" w:rsidP="00B938A1">
            <w:pPr>
              <w:pStyle w:val="TableText"/>
              <w:rPr>
                <w:kern w:val="2"/>
              </w:rPr>
            </w:pPr>
            <w:r w:rsidRPr="006A6209">
              <w:rPr>
                <w:kern w:val="2"/>
              </w:rPr>
              <w:t>8;INPATIENT APPOINTMENT;INPATIENT/CHECKED OUT;;3030218.1548;145844</w:t>
            </w:r>
          </w:p>
        </w:tc>
      </w:tr>
      <w:tr w:rsidR="00F53DC9" w:rsidRPr="006A6209" w14:paraId="1C35F385" w14:textId="77777777" w:rsidTr="000F7C52">
        <w:tc>
          <w:tcPr>
            <w:tcW w:w="540" w:type="dxa"/>
          </w:tcPr>
          <w:p w14:paraId="576EA82E" w14:textId="77777777" w:rsidR="00F53DC9" w:rsidRPr="006A6209" w:rsidRDefault="00F53DC9" w:rsidP="00B938A1">
            <w:pPr>
              <w:pStyle w:val="TableText"/>
              <w:rPr>
                <w:kern w:val="2"/>
              </w:rPr>
            </w:pPr>
            <w:r w:rsidRPr="006A6209">
              <w:rPr>
                <w:kern w:val="2"/>
              </w:rPr>
              <w:t xml:space="preserve">23 </w:t>
            </w:r>
          </w:p>
        </w:tc>
        <w:tc>
          <w:tcPr>
            <w:tcW w:w="1975" w:type="dxa"/>
          </w:tcPr>
          <w:p w14:paraId="4B36C25B" w14:textId="77777777" w:rsidR="00F53DC9" w:rsidRPr="006A6209" w:rsidRDefault="00F53DC9" w:rsidP="00B938A1">
            <w:pPr>
              <w:pStyle w:val="TableText"/>
              <w:rPr>
                <w:kern w:val="2"/>
              </w:rPr>
            </w:pPr>
            <w:r w:rsidRPr="006A6209">
              <w:rPr>
                <w:kern w:val="2"/>
              </w:rPr>
              <w:t>X-RAY FILMS</w:t>
            </w:r>
          </w:p>
        </w:tc>
        <w:tc>
          <w:tcPr>
            <w:tcW w:w="1558" w:type="dxa"/>
          </w:tcPr>
          <w:p w14:paraId="0ECAE824" w14:textId="77777777" w:rsidR="00F53DC9" w:rsidRPr="006A6209" w:rsidRDefault="00F53DC9" w:rsidP="00B938A1">
            <w:pPr>
              <w:pStyle w:val="TableText"/>
              <w:rPr>
                <w:kern w:val="2"/>
              </w:rPr>
            </w:pPr>
            <w:r w:rsidRPr="006A6209">
              <w:rPr>
                <w:kern w:val="2"/>
              </w:rPr>
              <w:t>TEXT</w:t>
            </w:r>
          </w:p>
        </w:tc>
        <w:tc>
          <w:tcPr>
            <w:tcW w:w="2222" w:type="dxa"/>
          </w:tcPr>
          <w:p w14:paraId="193860B5" w14:textId="77777777" w:rsidR="00F53DC9" w:rsidRPr="006A6209" w:rsidRDefault="00F53DC9" w:rsidP="00B938A1">
            <w:pPr>
              <w:pStyle w:val="TableText"/>
              <w:rPr>
                <w:kern w:val="2"/>
              </w:rPr>
            </w:pPr>
            <w:r w:rsidRPr="006A6209">
              <w:rPr>
                <w:kern w:val="2"/>
              </w:rPr>
              <w:t>Y or N</w:t>
            </w:r>
          </w:p>
        </w:tc>
        <w:tc>
          <w:tcPr>
            <w:tcW w:w="1980" w:type="dxa"/>
          </w:tcPr>
          <w:p w14:paraId="22E2B900" w14:textId="23BBAB79" w:rsidR="00F53DC9" w:rsidRPr="006A6209" w:rsidRDefault="00F53DC9" w:rsidP="00B938A1">
            <w:pPr>
              <w:pStyle w:val="TableText"/>
              <w:rPr>
                <w:kern w:val="2"/>
              </w:rPr>
            </w:pPr>
            <w:r w:rsidRPr="006A6209">
              <w:rPr>
                <w:kern w:val="2"/>
              </w:rPr>
              <w:t>“Y” if x-ray films are required at clinic</w:t>
            </w:r>
            <w:r w:rsidR="00B938A1" w:rsidRPr="006A6209">
              <w:rPr>
                <w:kern w:val="2"/>
              </w:rPr>
              <w:t>,</w:t>
            </w:r>
            <w:r w:rsidRPr="006A6209">
              <w:rPr>
                <w:kern w:val="2"/>
              </w:rPr>
              <w:t xml:space="preserve"> else “N”.</w:t>
            </w:r>
          </w:p>
        </w:tc>
        <w:tc>
          <w:tcPr>
            <w:tcW w:w="2795" w:type="dxa"/>
          </w:tcPr>
          <w:p w14:paraId="6EE00625" w14:textId="77777777" w:rsidR="00F53DC9" w:rsidRPr="006A6209" w:rsidRDefault="00F53DC9" w:rsidP="00B938A1">
            <w:pPr>
              <w:pStyle w:val="TableText"/>
              <w:rPr>
                <w:kern w:val="2"/>
              </w:rPr>
            </w:pPr>
            <w:r w:rsidRPr="006A6209">
              <w:rPr>
                <w:kern w:val="2"/>
              </w:rPr>
              <w:t>Y</w:t>
            </w:r>
          </w:p>
          <w:p w14:paraId="2358AEC8" w14:textId="77777777" w:rsidR="00F53DC9" w:rsidRPr="006A6209" w:rsidRDefault="00F53DC9" w:rsidP="00B938A1">
            <w:pPr>
              <w:pStyle w:val="TableText"/>
              <w:rPr>
                <w:kern w:val="2"/>
              </w:rPr>
            </w:pPr>
            <w:r w:rsidRPr="006A6209">
              <w:rPr>
                <w:kern w:val="2"/>
              </w:rPr>
              <w:t>N</w:t>
            </w:r>
          </w:p>
        </w:tc>
      </w:tr>
      <w:tr w:rsidR="00F53DC9" w:rsidRPr="006A6209" w14:paraId="429F5865" w14:textId="77777777" w:rsidTr="000F7C52">
        <w:tc>
          <w:tcPr>
            <w:tcW w:w="540" w:type="dxa"/>
          </w:tcPr>
          <w:p w14:paraId="5CCBE605" w14:textId="77777777" w:rsidR="00F53DC9" w:rsidRPr="006A6209" w:rsidRDefault="00F53DC9" w:rsidP="00B938A1">
            <w:pPr>
              <w:pStyle w:val="TableText"/>
              <w:rPr>
                <w:kern w:val="2"/>
              </w:rPr>
            </w:pPr>
            <w:r w:rsidRPr="006A6209">
              <w:rPr>
                <w:kern w:val="2"/>
              </w:rPr>
              <w:t>24</w:t>
            </w:r>
          </w:p>
        </w:tc>
        <w:tc>
          <w:tcPr>
            <w:tcW w:w="1975" w:type="dxa"/>
          </w:tcPr>
          <w:p w14:paraId="15442A35" w14:textId="77777777" w:rsidR="00F53DC9" w:rsidRPr="006A6209" w:rsidRDefault="00F53DC9" w:rsidP="00B938A1">
            <w:pPr>
              <w:pStyle w:val="TableText"/>
              <w:rPr>
                <w:kern w:val="2"/>
              </w:rPr>
            </w:pPr>
            <w:r w:rsidRPr="006A6209">
              <w:rPr>
                <w:kern w:val="2"/>
              </w:rPr>
              <w:t>AUTO-REBOOKED APPOINTMENT DATE/TIME</w:t>
            </w:r>
          </w:p>
        </w:tc>
        <w:tc>
          <w:tcPr>
            <w:tcW w:w="1558" w:type="dxa"/>
          </w:tcPr>
          <w:p w14:paraId="7313E54E" w14:textId="77777777" w:rsidR="00F53DC9" w:rsidRPr="006A6209" w:rsidRDefault="00F53DC9" w:rsidP="00B938A1">
            <w:pPr>
              <w:pStyle w:val="TableText"/>
              <w:rPr>
                <w:kern w:val="2"/>
              </w:rPr>
            </w:pPr>
            <w:r w:rsidRPr="006A6209">
              <w:rPr>
                <w:kern w:val="2"/>
              </w:rPr>
              <w:t>DATE/TIME</w:t>
            </w:r>
          </w:p>
        </w:tc>
        <w:tc>
          <w:tcPr>
            <w:tcW w:w="2222" w:type="dxa"/>
          </w:tcPr>
          <w:p w14:paraId="5D50C810" w14:textId="77777777" w:rsidR="00F53DC9" w:rsidRPr="006A6209" w:rsidRDefault="00F53DC9" w:rsidP="00B938A1">
            <w:pPr>
              <w:pStyle w:val="TableText"/>
              <w:rPr>
                <w:kern w:val="2"/>
              </w:rPr>
            </w:pPr>
            <w:r w:rsidRPr="006A6209">
              <w:rPr>
                <w:kern w:val="2"/>
              </w:rPr>
              <w:t>YYYMMDD.HHMM</w:t>
            </w:r>
          </w:p>
        </w:tc>
        <w:tc>
          <w:tcPr>
            <w:tcW w:w="1980" w:type="dxa"/>
          </w:tcPr>
          <w:p w14:paraId="7F17E8D9" w14:textId="50353193" w:rsidR="00F53DC9" w:rsidRPr="006A6209" w:rsidRDefault="00F53DC9" w:rsidP="00B938A1">
            <w:pPr>
              <w:pStyle w:val="TableText"/>
              <w:rPr>
                <w:kern w:val="2"/>
              </w:rPr>
            </w:pPr>
            <w:r w:rsidRPr="006A6209">
              <w:rPr>
                <w:kern w:val="2"/>
              </w:rPr>
              <w:t>The date/time that the appointment was Auto-Rebooked (rescheduled) to.</w:t>
            </w:r>
          </w:p>
        </w:tc>
        <w:tc>
          <w:tcPr>
            <w:tcW w:w="2795" w:type="dxa"/>
          </w:tcPr>
          <w:p w14:paraId="534CC145" w14:textId="77777777" w:rsidR="00F53DC9" w:rsidRPr="006A6209" w:rsidRDefault="00F53DC9" w:rsidP="00B938A1">
            <w:pPr>
              <w:pStyle w:val="TableText"/>
              <w:rPr>
                <w:kern w:val="2"/>
              </w:rPr>
            </w:pPr>
            <w:r w:rsidRPr="006A6209">
              <w:rPr>
                <w:kern w:val="2"/>
              </w:rPr>
              <w:t>3031215.083</w:t>
            </w:r>
          </w:p>
        </w:tc>
      </w:tr>
      <w:tr w:rsidR="00F53DC9" w:rsidRPr="006A6209" w14:paraId="293F920B" w14:textId="77777777" w:rsidTr="000F7C52">
        <w:tc>
          <w:tcPr>
            <w:tcW w:w="540" w:type="dxa"/>
          </w:tcPr>
          <w:p w14:paraId="760EFCD8" w14:textId="77777777" w:rsidR="00F53DC9" w:rsidRPr="006A6209" w:rsidRDefault="00F53DC9" w:rsidP="00B938A1">
            <w:pPr>
              <w:pStyle w:val="TableText"/>
              <w:rPr>
                <w:kern w:val="2"/>
              </w:rPr>
            </w:pPr>
            <w:r w:rsidRPr="006A6209">
              <w:rPr>
                <w:kern w:val="2"/>
              </w:rPr>
              <w:t>25</w:t>
            </w:r>
          </w:p>
        </w:tc>
        <w:tc>
          <w:tcPr>
            <w:tcW w:w="1975" w:type="dxa"/>
          </w:tcPr>
          <w:p w14:paraId="3806E8B9" w14:textId="77777777" w:rsidR="00F53DC9" w:rsidRPr="006A6209" w:rsidRDefault="00F53DC9" w:rsidP="00B938A1">
            <w:pPr>
              <w:pStyle w:val="TableText"/>
              <w:rPr>
                <w:kern w:val="2"/>
              </w:rPr>
            </w:pPr>
            <w:r w:rsidRPr="006A6209">
              <w:rPr>
                <w:kern w:val="2"/>
              </w:rPr>
              <w:t>NO-SHOW / CANCEL DATE/TIME</w:t>
            </w:r>
          </w:p>
        </w:tc>
        <w:tc>
          <w:tcPr>
            <w:tcW w:w="1558" w:type="dxa"/>
          </w:tcPr>
          <w:p w14:paraId="7C1ADD97" w14:textId="77777777" w:rsidR="00F53DC9" w:rsidRPr="006A6209" w:rsidRDefault="00F53DC9" w:rsidP="00B938A1">
            <w:pPr>
              <w:pStyle w:val="TableText"/>
              <w:rPr>
                <w:kern w:val="2"/>
              </w:rPr>
            </w:pPr>
            <w:r w:rsidRPr="006A6209">
              <w:rPr>
                <w:kern w:val="2"/>
              </w:rPr>
              <w:t>DATE/TIME</w:t>
            </w:r>
          </w:p>
        </w:tc>
        <w:tc>
          <w:tcPr>
            <w:tcW w:w="2222" w:type="dxa"/>
          </w:tcPr>
          <w:p w14:paraId="2DB3E8A3" w14:textId="77777777" w:rsidR="00F53DC9" w:rsidRPr="006A6209" w:rsidRDefault="00F53DC9" w:rsidP="00B938A1">
            <w:pPr>
              <w:pStyle w:val="TableText"/>
              <w:rPr>
                <w:kern w:val="2"/>
              </w:rPr>
            </w:pPr>
            <w:r w:rsidRPr="006A6209">
              <w:rPr>
                <w:kern w:val="2"/>
              </w:rPr>
              <w:t>YYYMMDD.HHMM</w:t>
            </w:r>
          </w:p>
        </w:tc>
        <w:tc>
          <w:tcPr>
            <w:tcW w:w="1980" w:type="dxa"/>
          </w:tcPr>
          <w:p w14:paraId="69F07593" w14:textId="77777777" w:rsidR="00F53DC9" w:rsidRPr="006A6209" w:rsidRDefault="00F53DC9" w:rsidP="00B938A1">
            <w:pPr>
              <w:pStyle w:val="TableText"/>
              <w:rPr>
                <w:kern w:val="2"/>
              </w:rPr>
            </w:pPr>
            <w:r w:rsidRPr="006A6209">
              <w:rPr>
                <w:kern w:val="2"/>
              </w:rPr>
              <w:t>The date/time that the appointment was No-Showed or Cancelled.</w:t>
            </w:r>
          </w:p>
        </w:tc>
        <w:tc>
          <w:tcPr>
            <w:tcW w:w="2795" w:type="dxa"/>
          </w:tcPr>
          <w:p w14:paraId="48DB89BA" w14:textId="77777777" w:rsidR="00F53DC9" w:rsidRPr="006A6209" w:rsidRDefault="00F53DC9" w:rsidP="00B938A1">
            <w:pPr>
              <w:pStyle w:val="TableText"/>
              <w:rPr>
                <w:kern w:val="2"/>
              </w:rPr>
            </w:pPr>
            <w:r w:rsidRPr="006A6209">
              <w:rPr>
                <w:kern w:val="2"/>
              </w:rPr>
              <w:t>3031215.083</w:t>
            </w:r>
          </w:p>
        </w:tc>
      </w:tr>
      <w:tr w:rsidR="00F53DC9" w:rsidRPr="006A6209" w14:paraId="2BB2ECE0" w14:textId="77777777" w:rsidTr="000F7C52">
        <w:tc>
          <w:tcPr>
            <w:tcW w:w="540" w:type="dxa"/>
          </w:tcPr>
          <w:p w14:paraId="06D271F0" w14:textId="77777777" w:rsidR="00F53DC9" w:rsidRPr="006A6209" w:rsidRDefault="00F53DC9" w:rsidP="00B938A1">
            <w:pPr>
              <w:pStyle w:val="TableText"/>
              <w:rPr>
                <w:kern w:val="2"/>
              </w:rPr>
            </w:pPr>
            <w:r w:rsidRPr="006A6209">
              <w:rPr>
                <w:kern w:val="2"/>
              </w:rPr>
              <w:t>26</w:t>
            </w:r>
          </w:p>
        </w:tc>
        <w:tc>
          <w:tcPr>
            <w:tcW w:w="1975" w:type="dxa"/>
          </w:tcPr>
          <w:p w14:paraId="5269B1AB" w14:textId="77777777" w:rsidR="00F53DC9" w:rsidRPr="006A6209" w:rsidRDefault="00F53DC9" w:rsidP="00B938A1">
            <w:pPr>
              <w:pStyle w:val="TableText"/>
              <w:rPr>
                <w:kern w:val="2"/>
              </w:rPr>
            </w:pPr>
            <w:r w:rsidRPr="006A6209">
              <w:rPr>
                <w:kern w:val="2"/>
              </w:rPr>
              <w:t>RSA APPOINTMENT ID</w:t>
            </w:r>
          </w:p>
        </w:tc>
        <w:tc>
          <w:tcPr>
            <w:tcW w:w="1558" w:type="dxa"/>
          </w:tcPr>
          <w:p w14:paraId="3BD1D0C7" w14:textId="77777777" w:rsidR="00F53DC9" w:rsidRPr="006A6209" w:rsidRDefault="00F53DC9" w:rsidP="00B938A1">
            <w:pPr>
              <w:pStyle w:val="TableText"/>
              <w:rPr>
                <w:kern w:val="2"/>
              </w:rPr>
            </w:pPr>
            <w:r w:rsidRPr="006A6209">
              <w:rPr>
                <w:kern w:val="2"/>
              </w:rPr>
              <w:t>TEXT</w:t>
            </w:r>
          </w:p>
        </w:tc>
        <w:tc>
          <w:tcPr>
            <w:tcW w:w="2222" w:type="dxa"/>
          </w:tcPr>
          <w:p w14:paraId="7B432C18" w14:textId="77777777" w:rsidR="00F53DC9" w:rsidRPr="006A6209" w:rsidRDefault="00F53DC9" w:rsidP="00B938A1">
            <w:pPr>
              <w:pStyle w:val="TableText"/>
              <w:rPr>
                <w:kern w:val="2"/>
              </w:rPr>
            </w:pPr>
            <w:r w:rsidRPr="006A6209">
              <w:rPr>
                <w:kern w:val="2"/>
              </w:rPr>
              <w:t>NNN</w:t>
            </w:r>
          </w:p>
        </w:tc>
        <w:tc>
          <w:tcPr>
            <w:tcW w:w="1980" w:type="dxa"/>
          </w:tcPr>
          <w:p w14:paraId="5AFF91B3" w14:textId="343440A9" w:rsidR="00F53DC9" w:rsidRPr="006A6209" w:rsidRDefault="00F53DC9" w:rsidP="00B938A1">
            <w:pPr>
              <w:pStyle w:val="TableText"/>
              <w:rPr>
                <w:kern w:val="2"/>
              </w:rPr>
            </w:pPr>
            <w:r w:rsidRPr="006A6209">
              <w:rPr>
                <w:kern w:val="2"/>
              </w:rPr>
              <w:t xml:space="preserve">The unique numeric Oracle ID that identifies a specific RSA appointment. This field </w:t>
            </w:r>
            <w:r w:rsidR="00EE5799" w:rsidRPr="006A6209">
              <w:rPr>
                <w:kern w:val="2"/>
              </w:rPr>
              <w:t>is</w:t>
            </w:r>
            <w:r w:rsidRPr="006A6209">
              <w:rPr>
                <w:kern w:val="2"/>
              </w:rPr>
              <w:t xml:space="preserve"> </w:t>
            </w:r>
            <w:r w:rsidR="00B938A1" w:rsidRPr="006A6209">
              <w:rPr>
                <w:b/>
                <w:bCs/>
                <w:kern w:val="2"/>
              </w:rPr>
              <w:t>NULL</w:t>
            </w:r>
            <w:r w:rsidRPr="006A6209">
              <w:rPr>
                <w:kern w:val="2"/>
              </w:rPr>
              <w:t xml:space="preserve"> for appointments in legacy VistA.</w:t>
            </w:r>
          </w:p>
        </w:tc>
        <w:tc>
          <w:tcPr>
            <w:tcW w:w="2795" w:type="dxa"/>
          </w:tcPr>
          <w:p w14:paraId="198558F8" w14:textId="77777777" w:rsidR="00F53DC9" w:rsidRPr="006A6209" w:rsidRDefault="00F53DC9" w:rsidP="00B938A1">
            <w:pPr>
              <w:pStyle w:val="TableText"/>
              <w:rPr>
                <w:kern w:val="2"/>
              </w:rPr>
            </w:pPr>
            <w:r w:rsidRPr="006A6209">
              <w:rPr>
                <w:kern w:val="2"/>
              </w:rPr>
              <w:t>34983</w:t>
            </w:r>
          </w:p>
        </w:tc>
      </w:tr>
      <w:tr w:rsidR="00F53DC9" w:rsidRPr="006A6209" w14:paraId="7A91B356" w14:textId="77777777" w:rsidTr="000F7C52">
        <w:tc>
          <w:tcPr>
            <w:tcW w:w="540" w:type="dxa"/>
          </w:tcPr>
          <w:p w14:paraId="0A360B7F" w14:textId="77777777" w:rsidR="00F53DC9" w:rsidRPr="006A6209" w:rsidRDefault="00F53DC9" w:rsidP="00B938A1">
            <w:pPr>
              <w:pStyle w:val="TableText"/>
              <w:rPr>
                <w:kern w:val="2"/>
              </w:rPr>
            </w:pPr>
            <w:r w:rsidRPr="006A6209">
              <w:rPr>
                <w:kern w:val="2"/>
              </w:rPr>
              <w:t>28</w:t>
            </w:r>
          </w:p>
        </w:tc>
        <w:tc>
          <w:tcPr>
            <w:tcW w:w="1975" w:type="dxa"/>
          </w:tcPr>
          <w:p w14:paraId="5663AA80" w14:textId="77777777" w:rsidR="00F53DC9" w:rsidRPr="006A6209" w:rsidRDefault="00F53DC9" w:rsidP="00B938A1">
            <w:pPr>
              <w:pStyle w:val="TableText"/>
              <w:rPr>
                <w:kern w:val="2"/>
              </w:rPr>
            </w:pPr>
            <w:r w:rsidRPr="006A6209">
              <w:rPr>
                <w:kern w:val="2"/>
              </w:rPr>
              <w:t>DATA ENTRY CLERK</w:t>
            </w:r>
          </w:p>
        </w:tc>
        <w:tc>
          <w:tcPr>
            <w:tcW w:w="1558" w:type="dxa"/>
          </w:tcPr>
          <w:p w14:paraId="4890E683" w14:textId="77777777" w:rsidR="00F53DC9" w:rsidRPr="006A6209" w:rsidRDefault="00F53DC9" w:rsidP="00B938A1">
            <w:pPr>
              <w:pStyle w:val="TableText"/>
              <w:rPr>
                <w:kern w:val="2"/>
              </w:rPr>
            </w:pPr>
            <w:r w:rsidRPr="006A6209">
              <w:rPr>
                <w:kern w:val="2"/>
              </w:rPr>
              <w:t>TEXT</w:t>
            </w:r>
          </w:p>
        </w:tc>
        <w:tc>
          <w:tcPr>
            <w:tcW w:w="2222" w:type="dxa"/>
          </w:tcPr>
          <w:p w14:paraId="79E80CA6" w14:textId="77777777" w:rsidR="00F53DC9" w:rsidRPr="006A6209" w:rsidRDefault="00F53DC9" w:rsidP="00B938A1">
            <w:pPr>
              <w:pStyle w:val="TableText"/>
              <w:rPr>
                <w:kern w:val="2"/>
              </w:rPr>
            </w:pPr>
            <w:r w:rsidRPr="006A6209">
              <w:rPr>
                <w:b/>
                <w:bCs/>
                <w:kern w:val="2"/>
              </w:rPr>
              <w:t>DUZ</w:t>
            </w:r>
            <w:r w:rsidRPr="006A6209">
              <w:rPr>
                <w:kern w:val="2"/>
              </w:rPr>
              <w:t>;Name</w:t>
            </w:r>
          </w:p>
        </w:tc>
        <w:tc>
          <w:tcPr>
            <w:tcW w:w="1980" w:type="dxa"/>
          </w:tcPr>
          <w:p w14:paraId="563A2D12" w14:textId="77777777" w:rsidR="00F53DC9" w:rsidRPr="006A6209" w:rsidRDefault="00F53DC9" w:rsidP="00B938A1">
            <w:pPr>
              <w:pStyle w:val="TableText"/>
              <w:rPr>
                <w:kern w:val="2"/>
              </w:rPr>
            </w:pPr>
            <w:r w:rsidRPr="006A6209">
              <w:rPr>
                <w:kern w:val="2"/>
              </w:rPr>
              <w:t xml:space="preserve">The </w:t>
            </w:r>
            <w:r w:rsidRPr="006A6209">
              <w:rPr>
                <w:b/>
                <w:bCs/>
                <w:kern w:val="2"/>
              </w:rPr>
              <w:t>DUZ</w:t>
            </w:r>
            <w:r w:rsidRPr="006A6209">
              <w:rPr>
                <w:kern w:val="2"/>
              </w:rPr>
              <w:t xml:space="preserve"> and name of the clerk who scheduled the appointment.</w:t>
            </w:r>
          </w:p>
        </w:tc>
        <w:tc>
          <w:tcPr>
            <w:tcW w:w="2795" w:type="dxa"/>
          </w:tcPr>
          <w:p w14:paraId="10DFF39E" w14:textId="77777777" w:rsidR="00F53DC9" w:rsidRPr="006A6209" w:rsidRDefault="00F53DC9" w:rsidP="00B938A1">
            <w:pPr>
              <w:pStyle w:val="TableText"/>
              <w:rPr>
                <w:kern w:val="2"/>
              </w:rPr>
            </w:pPr>
            <w:r w:rsidRPr="006A6209">
              <w:rPr>
                <w:kern w:val="2"/>
              </w:rPr>
              <w:t>24569;PERSON,NEW A</w:t>
            </w:r>
          </w:p>
        </w:tc>
      </w:tr>
      <w:tr w:rsidR="00F53DC9" w:rsidRPr="006A6209" w14:paraId="4F75AEEC" w14:textId="77777777" w:rsidTr="000F7C52">
        <w:tc>
          <w:tcPr>
            <w:tcW w:w="540" w:type="dxa"/>
          </w:tcPr>
          <w:p w14:paraId="4299DA43" w14:textId="77777777" w:rsidR="00F53DC9" w:rsidRPr="006A6209" w:rsidRDefault="00F53DC9" w:rsidP="00B938A1">
            <w:pPr>
              <w:pStyle w:val="TableText"/>
              <w:rPr>
                <w:kern w:val="2"/>
              </w:rPr>
            </w:pPr>
            <w:r w:rsidRPr="006A6209">
              <w:rPr>
                <w:kern w:val="2"/>
              </w:rPr>
              <w:t>29</w:t>
            </w:r>
          </w:p>
        </w:tc>
        <w:tc>
          <w:tcPr>
            <w:tcW w:w="1975" w:type="dxa"/>
          </w:tcPr>
          <w:p w14:paraId="23570519" w14:textId="77777777" w:rsidR="00F53DC9" w:rsidRPr="006A6209" w:rsidRDefault="00F53DC9" w:rsidP="00B938A1">
            <w:pPr>
              <w:pStyle w:val="TableText"/>
              <w:rPr>
                <w:kern w:val="2"/>
              </w:rPr>
            </w:pPr>
            <w:r w:rsidRPr="006A6209">
              <w:rPr>
                <w:kern w:val="2"/>
              </w:rPr>
              <w:t>NO-SHOW / CANCELED BY</w:t>
            </w:r>
          </w:p>
        </w:tc>
        <w:tc>
          <w:tcPr>
            <w:tcW w:w="1558" w:type="dxa"/>
          </w:tcPr>
          <w:p w14:paraId="5C6B51DE" w14:textId="77777777" w:rsidR="00F53DC9" w:rsidRPr="006A6209" w:rsidRDefault="00F53DC9" w:rsidP="00B938A1">
            <w:pPr>
              <w:pStyle w:val="TableText"/>
              <w:rPr>
                <w:kern w:val="2"/>
              </w:rPr>
            </w:pPr>
            <w:r w:rsidRPr="006A6209">
              <w:rPr>
                <w:kern w:val="2"/>
              </w:rPr>
              <w:t>TEXT</w:t>
            </w:r>
          </w:p>
        </w:tc>
        <w:tc>
          <w:tcPr>
            <w:tcW w:w="2222" w:type="dxa"/>
          </w:tcPr>
          <w:p w14:paraId="1C309DEC" w14:textId="77777777" w:rsidR="00F53DC9" w:rsidRPr="006A6209" w:rsidRDefault="00F53DC9" w:rsidP="00B938A1">
            <w:pPr>
              <w:pStyle w:val="TableText"/>
              <w:rPr>
                <w:kern w:val="2"/>
              </w:rPr>
            </w:pPr>
            <w:r w:rsidRPr="006A6209">
              <w:rPr>
                <w:b/>
                <w:bCs/>
                <w:kern w:val="2"/>
              </w:rPr>
              <w:t>DUZ</w:t>
            </w:r>
            <w:r w:rsidRPr="006A6209">
              <w:rPr>
                <w:kern w:val="2"/>
              </w:rPr>
              <w:t>;Name</w:t>
            </w:r>
          </w:p>
        </w:tc>
        <w:tc>
          <w:tcPr>
            <w:tcW w:w="1980" w:type="dxa"/>
          </w:tcPr>
          <w:p w14:paraId="10272C45" w14:textId="77777777" w:rsidR="00F53DC9" w:rsidRPr="006A6209" w:rsidRDefault="00F53DC9" w:rsidP="00B938A1">
            <w:pPr>
              <w:pStyle w:val="TableText"/>
              <w:rPr>
                <w:kern w:val="2"/>
              </w:rPr>
            </w:pPr>
            <w:r w:rsidRPr="006A6209">
              <w:rPr>
                <w:kern w:val="2"/>
              </w:rPr>
              <w:t xml:space="preserve">The </w:t>
            </w:r>
            <w:r w:rsidRPr="006A6209">
              <w:rPr>
                <w:b/>
                <w:bCs/>
                <w:kern w:val="2"/>
              </w:rPr>
              <w:t>DUZ</w:t>
            </w:r>
            <w:r w:rsidRPr="006A6209">
              <w:rPr>
                <w:kern w:val="2"/>
              </w:rPr>
              <w:t xml:space="preserve"> and name of the clerk who no-showed or canceled the appointment.</w:t>
            </w:r>
          </w:p>
        </w:tc>
        <w:tc>
          <w:tcPr>
            <w:tcW w:w="2795" w:type="dxa"/>
          </w:tcPr>
          <w:p w14:paraId="49DA1C1F" w14:textId="77777777" w:rsidR="00F53DC9" w:rsidRPr="006A6209" w:rsidRDefault="00F53DC9" w:rsidP="00B938A1">
            <w:pPr>
              <w:pStyle w:val="TableText"/>
              <w:rPr>
                <w:kern w:val="2"/>
              </w:rPr>
            </w:pPr>
            <w:r w:rsidRPr="006A6209">
              <w:rPr>
                <w:kern w:val="2"/>
              </w:rPr>
              <w:t>24569;PERSON,NEW A</w:t>
            </w:r>
          </w:p>
        </w:tc>
      </w:tr>
      <w:tr w:rsidR="00F53DC9" w:rsidRPr="006A6209" w14:paraId="5983AF9E" w14:textId="77777777" w:rsidTr="000F7C52">
        <w:tc>
          <w:tcPr>
            <w:tcW w:w="540" w:type="dxa"/>
          </w:tcPr>
          <w:p w14:paraId="70C46F85" w14:textId="77777777" w:rsidR="00F53DC9" w:rsidRPr="006A6209" w:rsidRDefault="00F53DC9" w:rsidP="00B938A1">
            <w:pPr>
              <w:pStyle w:val="TableText"/>
              <w:rPr>
                <w:kern w:val="2"/>
              </w:rPr>
            </w:pPr>
            <w:r w:rsidRPr="006A6209">
              <w:rPr>
                <w:kern w:val="2"/>
              </w:rPr>
              <w:t>30</w:t>
            </w:r>
          </w:p>
        </w:tc>
        <w:tc>
          <w:tcPr>
            <w:tcW w:w="1975" w:type="dxa"/>
          </w:tcPr>
          <w:p w14:paraId="3AF72EB6" w14:textId="77777777" w:rsidR="00F53DC9" w:rsidRPr="006A6209" w:rsidRDefault="00F53DC9" w:rsidP="00B938A1">
            <w:pPr>
              <w:pStyle w:val="TableText"/>
              <w:rPr>
                <w:kern w:val="2"/>
              </w:rPr>
            </w:pPr>
            <w:r w:rsidRPr="006A6209">
              <w:rPr>
                <w:kern w:val="2"/>
              </w:rPr>
              <w:t>CHECK IN USER</w:t>
            </w:r>
          </w:p>
        </w:tc>
        <w:tc>
          <w:tcPr>
            <w:tcW w:w="1558" w:type="dxa"/>
          </w:tcPr>
          <w:p w14:paraId="37C7DD73" w14:textId="77777777" w:rsidR="00F53DC9" w:rsidRPr="006A6209" w:rsidRDefault="00F53DC9" w:rsidP="00B938A1">
            <w:pPr>
              <w:pStyle w:val="TableText"/>
              <w:rPr>
                <w:kern w:val="2"/>
              </w:rPr>
            </w:pPr>
            <w:r w:rsidRPr="006A6209">
              <w:rPr>
                <w:kern w:val="2"/>
              </w:rPr>
              <w:t>TEXT</w:t>
            </w:r>
          </w:p>
        </w:tc>
        <w:tc>
          <w:tcPr>
            <w:tcW w:w="2222" w:type="dxa"/>
          </w:tcPr>
          <w:p w14:paraId="09875CBF" w14:textId="77777777" w:rsidR="00F53DC9" w:rsidRPr="006A6209" w:rsidRDefault="00F53DC9" w:rsidP="00B938A1">
            <w:pPr>
              <w:pStyle w:val="TableText"/>
              <w:rPr>
                <w:kern w:val="2"/>
              </w:rPr>
            </w:pPr>
            <w:r w:rsidRPr="006A6209">
              <w:rPr>
                <w:b/>
                <w:bCs/>
                <w:kern w:val="2"/>
              </w:rPr>
              <w:t>DUZ</w:t>
            </w:r>
            <w:r w:rsidRPr="006A6209">
              <w:rPr>
                <w:kern w:val="2"/>
              </w:rPr>
              <w:t>;Name</w:t>
            </w:r>
          </w:p>
        </w:tc>
        <w:tc>
          <w:tcPr>
            <w:tcW w:w="1980" w:type="dxa"/>
          </w:tcPr>
          <w:p w14:paraId="28FDC84E" w14:textId="77777777" w:rsidR="00F53DC9" w:rsidRPr="006A6209" w:rsidRDefault="00F53DC9" w:rsidP="00B938A1">
            <w:pPr>
              <w:pStyle w:val="TableText"/>
              <w:rPr>
                <w:kern w:val="2"/>
              </w:rPr>
            </w:pPr>
            <w:r w:rsidRPr="006A6209">
              <w:rPr>
                <w:kern w:val="2"/>
              </w:rPr>
              <w:t xml:space="preserve">The </w:t>
            </w:r>
            <w:r w:rsidRPr="006A6209">
              <w:rPr>
                <w:b/>
                <w:bCs/>
                <w:kern w:val="2"/>
              </w:rPr>
              <w:t>DUZ</w:t>
            </w:r>
            <w:r w:rsidRPr="006A6209">
              <w:rPr>
                <w:kern w:val="2"/>
              </w:rPr>
              <w:t xml:space="preserve"> and name of the clerk who checked in the appointment.</w:t>
            </w:r>
          </w:p>
        </w:tc>
        <w:tc>
          <w:tcPr>
            <w:tcW w:w="2795" w:type="dxa"/>
          </w:tcPr>
          <w:p w14:paraId="2AFA25AA" w14:textId="77777777" w:rsidR="00F53DC9" w:rsidRPr="006A6209" w:rsidRDefault="00F53DC9" w:rsidP="00B938A1">
            <w:pPr>
              <w:pStyle w:val="TableText"/>
              <w:rPr>
                <w:kern w:val="2"/>
              </w:rPr>
            </w:pPr>
            <w:r w:rsidRPr="006A6209">
              <w:rPr>
                <w:kern w:val="2"/>
              </w:rPr>
              <w:t>24569;PERSON,NEW A</w:t>
            </w:r>
          </w:p>
        </w:tc>
      </w:tr>
      <w:tr w:rsidR="00F53DC9" w:rsidRPr="006A6209" w14:paraId="0FC5627E" w14:textId="77777777" w:rsidTr="000F7C52">
        <w:tc>
          <w:tcPr>
            <w:tcW w:w="540" w:type="dxa"/>
          </w:tcPr>
          <w:p w14:paraId="2BF51777" w14:textId="77777777" w:rsidR="00F53DC9" w:rsidRPr="006A6209" w:rsidRDefault="00F53DC9" w:rsidP="00B938A1">
            <w:pPr>
              <w:pStyle w:val="TableText"/>
              <w:rPr>
                <w:kern w:val="2"/>
              </w:rPr>
            </w:pPr>
            <w:r w:rsidRPr="006A6209">
              <w:rPr>
                <w:kern w:val="2"/>
              </w:rPr>
              <w:t>31</w:t>
            </w:r>
          </w:p>
        </w:tc>
        <w:tc>
          <w:tcPr>
            <w:tcW w:w="1975" w:type="dxa"/>
          </w:tcPr>
          <w:p w14:paraId="74920C9D" w14:textId="77777777" w:rsidR="00F53DC9" w:rsidRPr="006A6209" w:rsidRDefault="00F53DC9" w:rsidP="00B938A1">
            <w:pPr>
              <w:pStyle w:val="TableText"/>
              <w:rPr>
                <w:kern w:val="2"/>
              </w:rPr>
            </w:pPr>
            <w:r w:rsidRPr="006A6209">
              <w:rPr>
                <w:kern w:val="2"/>
              </w:rPr>
              <w:t>CHECK OUT USER</w:t>
            </w:r>
          </w:p>
        </w:tc>
        <w:tc>
          <w:tcPr>
            <w:tcW w:w="1558" w:type="dxa"/>
          </w:tcPr>
          <w:p w14:paraId="21FAE1D1" w14:textId="77777777" w:rsidR="00F53DC9" w:rsidRPr="006A6209" w:rsidRDefault="00F53DC9" w:rsidP="00B938A1">
            <w:pPr>
              <w:pStyle w:val="TableText"/>
              <w:rPr>
                <w:kern w:val="2"/>
              </w:rPr>
            </w:pPr>
            <w:r w:rsidRPr="006A6209">
              <w:rPr>
                <w:kern w:val="2"/>
              </w:rPr>
              <w:t>TEXT</w:t>
            </w:r>
          </w:p>
        </w:tc>
        <w:tc>
          <w:tcPr>
            <w:tcW w:w="2222" w:type="dxa"/>
          </w:tcPr>
          <w:p w14:paraId="30B5CF4A" w14:textId="77777777" w:rsidR="00F53DC9" w:rsidRPr="006A6209" w:rsidRDefault="00F53DC9" w:rsidP="00B938A1">
            <w:pPr>
              <w:pStyle w:val="TableText"/>
              <w:rPr>
                <w:kern w:val="2"/>
              </w:rPr>
            </w:pPr>
            <w:r w:rsidRPr="006A6209">
              <w:rPr>
                <w:b/>
                <w:bCs/>
                <w:kern w:val="2"/>
              </w:rPr>
              <w:t>DUZ</w:t>
            </w:r>
            <w:r w:rsidRPr="006A6209">
              <w:rPr>
                <w:kern w:val="2"/>
              </w:rPr>
              <w:t>;Name</w:t>
            </w:r>
          </w:p>
        </w:tc>
        <w:tc>
          <w:tcPr>
            <w:tcW w:w="1980" w:type="dxa"/>
          </w:tcPr>
          <w:p w14:paraId="49DE24D8" w14:textId="77777777" w:rsidR="00F53DC9" w:rsidRPr="006A6209" w:rsidRDefault="00F53DC9" w:rsidP="00B938A1">
            <w:pPr>
              <w:pStyle w:val="TableText"/>
              <w:rPr>
                <w:kern w:val="2"/>
              </w:rPr>
            </w:pPr>
            <w:r w:rsidRPr="006A6209">
              <w:rPr>
                <w:kern w:val="2"/>
              </w:rPr>
              <w:t xml:space="preserve">The </w:t>
            </w:r>
            <w:r w:rsidRPr="006A6209">
              <w:rPr>
                <w:b/>
                <w:bCs/>
                <w:kern w:val="2"/>
              </w:rPr>
              <w:t>DUZ</w:t>
            </w:r>
            <w:r w:rsidRPr="006A6209">
              <w:rPr>
                <w:kern w:val="2"/>
              </w:rPr>
              <w:t xml:space="preserve"> and name of the clerk who checked out the appointment.</w:t>
            </w:r>
          </w:p>
        </w:tc>
        <w:tc>
          <w:tcPr>
            <w:tcW w:w="2795" w:type="dxa"/>
          </w:tcPr>
          <w:p w14:paraId="6A385FF0" w14:textId="77777777" w:rsidR="00F53DC9" w:rsidRPr="006A6209" w:rsidRDefault="00F53DC9" w:rsidP="00B938A1">
            <w:pPr>
              <w:pStyle w:val="TableText"/>
              <w:rPr>
                <w:kern w:val="2"/>
              </w:rPr>
            </w:pPr>
            <w:r w:rsidRPr="006A6209">
              <w:rPr>
                <w:kern w:val="2"/>
              </w:rPr>
              <w:t>24569;PERSON,NEW A</w:t>
            </w:r>
          </w:p>
        </w:tc>
      </w:tr>
      <w:tr w:rsidR="00F53DC9" w:rsidRPr="006A6209" w14:paraId="435F9924" w14:textId="77777777" w:rsidTr="000F7C52">
        <w:tc>
          <w:tcPr>
            <w:tcW w:w="540" w:type="dxa"/>
          </w:tcPr>
          <w:p w14:paraId="22602942" w14:textId="77777777" w:rsidR="00F53DC9" w:rsidRPr="006A6209" w:rsidRDefault="00F53DC9" w:rsidP="00B938A1">
            <w:pPr>
              <w:pStyle w:val="TableText"/>
              <w:rPr>
                <w:kern w:val="2"/>
              </w:rPr>
            </w:pPr>
            <w:r w:rsidRPr="006A6209">
              <w:rPr>
                <w:kern w:val="2"/>
              </w:rPr>
              <w:t>32</w:t>
            </w:r>
          </w:p>
        </w:tc>
        <w:tc>
          <w:tcPr>
            <w:tcW w:w="1975" w:type="dxa"/>
          </w:tcPr>
          <w:p w14:paraId="5E1B8644" w14:textId="77777777" w:rsidR="00F53DC9" w:rsidRPr="006A6209" w:rsidRDefault="00F53DC9" w:rsidP="00B938A1">
            <w:pPr>
              <w:pStyle w:val="TableText"/>
              <w:rPr>
                <w:kern w:val="2"/>
              </w:rPr>
            </w:pPr>
            <w:r w:rsidRPr="006A6209">
              <w:rPr>
                <w:kern w:val="2"/>
              </w:rPr>
              <w:t>CANCELLATION REASON</w:t>
            </w:r>
          </w:p>
        </w:tc>
        <w:tc>
          <w:tcPr>
            <w:tcW w:w="1558" w:type="dxa"/>
          </w:tcPr>
          <w:p w14:paraId="60FACEDE" w14:textId="77777777" w:rsidR="00F53DC9" w:rsidRPr="006A6209" w:rsidRDefault="00F53DC9" w:rsidP="00B938A1">
            <w:pPr>
              <w:pStyle w:val="TableText"/>
              <w:rPr>
                <w:kern w:val="2"/>
              </w:rPr>
            </w:pPr>
            <w:r w:rsidRPr="006A6209">
              <w:rPr>
                <w:kern w:val="2"/>
              </w:rPr>
              <w:t>TEXT</w:t>
            </w:r>
          </w:p>
        </w:tc>
        <w:tc>
          <w:tcPr>
            <w:tcW w:w="2222" w:type="dxa"/>
          </w:tcPr>
          <w:p w14:paraId="10DF17A2" w14:textId="77777777" w:rsidR="00F53DC9" w:rsidRPr="006A6209" w:rsidRDefault="00F53DC9" w:rsidP="00B938A1">
            <w:pPr>
              <w:pStyle w:val="TableText"/>
              <w:rPr>
                <w:kern w:val="2"/>
              </w:rPr>
            </w:pPr>
            <w:r w:rsidRPr="006A6209">
              <w:rPr>
                <w:b/>
                <w:bCs/>
                <w:kern w:val="2"/>
              </w:rPr>
              <w:t>DUZ</w:t>
            </w:r>
            <w:r w:rsidRPr="006A6209">
              <w:rPr>
                <w:kern w:val="2"/>
              </w:rPr>
              <w:t>;Name</w:t>
            </w:r>
          </w:p>
        </w:tc>
        <w:tc>
          <w:tcPr>
            <w:tcW w:w="1980" w:type="dxa"/>
          </w:tcPr>
          <w:p w14:paraId="599A546D" w14:textId="77777777" w:rsidR="00F53DC9" w:rsidRPr="006A6209" w:rsidRDefault="00F53DC9" w:rsidP="00B938A1">
            <w:pPr>
              <w:pStyle w:val="TableText"/>
              <w:rPr>
                <w:kern w:val="2"/>
              </w:rPr>
            </w:pPr>
            <w:r w:rsidRPr="006A6209">
              <w:rPr>
                <w:kern w:val="2"/>
              </w:rPr>
              <w:t>IEN and Name of Cancellation Reason.</w:t>
            </w:r>
          </w:p>
        </w:tc>
        <w:tc>
          <w:tcPr>
            <w:tcW w:w="2795" w:type="dxa"/>
          </w:tcPr>
          <w:p w14:paraId="10A5CABE" w14:textId="77777777" w:rsidR="00F53DC9" w:rsidRPr="006A6209" w:rsidRDefault="00F53DC9" w:rsidP="00B938A1">
            <w:pPr>
              <w:pStyle w:val="TableText"/>
              <w:rPr>
                <w:kern w:val="2"/>
              </w:rPr>
            </w:pPr>
            <w:r w:rsidRPr="006A6209">
              <w:rPr>
                <w:kern w:val="2"/>
              </w:rPr>
              <w:t>11;OTHER</w:t>
            </w:r>
          </w:p>
        </w:tc>
      </w:tr>
      <w:tr w:rsidR="00F53DC9" w:rsidRPr="006A6209" w14:paraId="40724910" w14:textId="77777777" w:rsidTr="000F7C52">
        <w:tc>
          <w:tcPr>
            <w:tcW w:w="540" w:type="dxa"/>
          </w:tcPr>
          <w:p w14:paraId="4582C3CF" w14:textId="77777777" w:rsidR="00F53DC9" w:rsidRPr="006A6209" w:rsidRDefault="00F53DC9" w:rsidP="00B938A1">
            <w:pPr>
              <w:pStyle w:val="TableText"/>
              <w:rPr>
                <w:kern w:val="2"/>
              </w:rPr>
            </w:pPr>
            <w:r w:rsidRPr="006A6209">
              <w:rPr>
                <w:kern w:val="2"/>
              </w:rPr>
              <w:t>33</w:t>
            </w:r>
          </w:p>
        </w:tc>
        <w:tc>
          <w:tcPr>
            <w:tcW w:w="1975" w:type="dxa"/>
          </w:tcPr>
          <w:p w14:paraId="449EABD9" w14:textId="77777777" w:rsidR="00F53DC9" w:rsidRPr="006A6209" w:rsidRDefault="00F53DC9" w:rsidP="00B938A1">
            <w:pPr>
              <w:pStyle w:val="TableText"/>
              <w:rPr>
                <w:kern w:val="2"/>
              </w:rPr>
            </w:pPr>
            <w:r w:rsidRPr="006A6209">
              <w:rPr>
                <w:kern w:val="2"/>
              </w:rPr>
              <w:t>CONSULT LINK</w:t>
            </w:r>
          </w:p>
        </w:tc>
        <w:tc>
          <w:tcPr>
            <w:tcW w:w="1558" w:type="dxa"/>
          </w:tcPr>
          <w:p w14:paraId="163380E5" w14:textId="77777777" w:rsidR="00F53DC9" w:rsidRPr="006A6209" w:rsidRDefault="00F53DC9" w:rsidP="00B938A1">
            <w:pPr>
              <w:pStyle w:val="TableText"/>
              <w:rPr>
                <w:kern w:val="2"/>
              </w:rPr>
            </w:pPr>
            <w:r w:rsidRPr="006A6209">
              <w:rPr>
                <w:kern w:val="2"/>
              </w:rPr>
              <w:t>TEXT</w:t>
            </w:r>
          </w:p>
        </w:tc>
        <w:tc>
          <w:tcPr>
            <w:tcW w:w="2222" w:type="dxa"/>
          </w:tcPr>
          <w:p w14:paraId="50E49B98" w14:textId="77777777" w:rsidR="00F53DC9" w:rsidRPr="006A6209" w:rsidRDefault="00F53DC9" w:rsidP="00B938A1">
            <w:pPr>
              <w:pStyle w:val="TableText"/>
              <w:rPr>
                <w:kern w:val="2"/>
              </w:rPr>
            </w:pPr>
            <w:r w:rsidRPr="006A6209">
              <w:rPr>
                <w:kern w:val="2"/>
              </w:rPr>
              <w:t>NNN</w:t>
            </w:r>
          </w:p>
        </w:tc>
        <w:tc>
          <w:tcPr>
            <w:tcW w:w="1980" w:type="dxa"/>
          </w:tcPr>
          <w:p w14:paraId="6D31FE37" w14:textId="77777777" w:rsidR="00F53DC9" w:rsidRPr="006A6209" w:rsidRDefault="00F53DC9" w:rsidP="00B938A1">
            <w:pPr>
              <w:pStyle w:val="TableText"/>
              <w:rPr>
                <w:kern w:val="2"/>
              </w:rPr>
            </w:pPr>
            <w:r w:rsidRPr="006A6209">
              <w:rPr>
                <w:kern w:val="2"/>
              </w:rPr>
              <w:t>The Consult Link IEN associated with the appointment.</w:t>
            </w:r>
          </w:p>
        </w:tc>
        <w:tc>
          <w:tcPr>
            <w:tcW w:w="2795" w:type="dxa"/>
          </w:tcPr>
          <w:p w14:paraId="31F288AE" w14:textId="77777777" w:rsidR="00F53DC9" w:rsidRPr="006A6209" w:rsidRDefault="00F53DC9" w:rsidP="00B938A1">
            <w:pPr>
              <w:pStyle w:val="TableText"/>
              <w:rPr>
                <w:kern w:val="2"/>
              </w:rPr>
            </w:pPr>
            <w:r w:rsidRPr="006A6209">
              <w:rPr>
                <w:kern w:val="2"/>
              </w:rPr>
              <w:t>23123</w:t>
            </w:r>
          </w:p>
        </w:tc>
      </w:tr>
      <w:bookmarkEnd w:id="1201"/>
    </w:tbl>
    <w:p w14:paraId="6A267E5B" w14:textId="52BF5550" w:rsidR="005D1A86" w:rsidRPr="006A6209" w:rsidRDefault="005D1A86" w:rsidP="00027559">
      <w:pPr>
        <w:pStyle w:val="BodyText6"/>
      </w:pPr>
    </w:p>
    <w:p w14:paraId="1138B881" w14:textId="7B4450EA" w:rsidR="00B938A1" w:rsidRPr="006A6209" w:rsidRDefault="00B938A1" w:rsidP="00B938A1">
      <w:pPr>
        <w:pStyle w:val="Note"/>
      </w:pPr>
      <w:r w:rsidRPr="006A6209">
        <w:tab/>
      </w:r>
      <w:r w:rsidRPr="006A6209">
        <w:rPr>
          <w:b/>
          <w:bCs/>
        </w:rPr>
        <w:t>NOTE:</w:t>
      </w:r>
      <w:r w:rsidRPr="006A6209">
        <w:t xml:space="preserve"> Field </w:t>
      </w:r>
      <w:r w:rsidR="000402D3" w:rsidRPr="006A6209">
        <w:t>#</w:t>
      </w:r>
      <w:r w:rsidRPr="006A6209">
        <w:t>27 is reserved for the 2507 Request IEN to be available in a future release.</w:t>
      </w:r>
    </w:p>
    <w:p w14:paraId="7DBCCCBB" w14:textId="77777777" w:rsidR="00B938A1" w:rsidRPr="006A6209" w:rsidRDefault="00B938A1" w:rsidP="00027559">
      <w:pPr>
        <w:pStyle w:val="BodyText6"/>
      </w:pPr>
    </w:p>
    <w:p w14:paraId="47DCD6E6" w14:textId="538772E7" w:rsidR="00F53DC9" w:rsidRPr="006A6209" w:rsidRDefault="00F53DC9" w:rsidP="002037F1">
      <w:pPr>
        <w:pStyle w:val="Heading3"/>
      </w:pPr>
      <w:bookmarkStart w:id="1202" w:name="_Toc51598880"/>
      <w:bookmarkStart w:id="1203" w:name="_Ref58420362"/>
      <w:bookmarkStart w:id="1204" w:name="_Toc164850287"/>
      <w:r w:rsidRPr="006A6209">
        <w:t>Available Data Filters</w:t>
      </w:r>
      <w:bookmarkEnd w:id="1202"/>
      <w:bookmarkEnd w:id="1203"/>
      <w:bookmarkEnd w:id="1204"/>
    </w:p>
    <w:p w14:paraId="23E7CE04" w14:textId="76B3AFE2" w:rsidR="00F53DC9" w:rsidRPr="006A6209" w:rsidRDefault="000402D3" w:rsidP="00E04F41">
      <w:pPr>
        <w:pStyle w:val="BodyText"/>
        <w:keepNext/>
        <w:keepLines/>
      </w:pPr>
      <w:r w:rsidRPr="006A6209">
        <w:t xml:space="preserve">The </w:t>
      </w:r>
      <w:r w:rsidRPr="006A6209">
        <w:rPr>
          <w:b/>
          <w:bCs/>
        </w:rPr>
        <w:t>s</w:t>
      </w:r>
      <w:r w:rsidR="00F53DC9" w:rsidRPr="006A6209">
        <w:rPr>
          <w:b/>
          <w:bCs/>
        </w:rPr>
        <w:t>ix</w:t>
      </w:r>
      <w:r w:rsidR="00F53DC9" w:rsidRPr="006A6209">
        <w:t xml:space="preserve"> fields </w:t>
      </w:r>
      <w:r w:rsidRPr="006A6209">
        <w:t xml:space="preserve">listed in </w:t>
      </w:r>
      <w:r w:rsidRPr="006A6209">
        <w:rPr>
          <w:color w:val="0000FF"/>
          <w:u w:val="single"/>
        </w:rPr>
        <w:fldChar w:fldCharType="begin" w:fldLock="1"/>
      </w:r>
      <w:r w:rsidRPr="006A6209">
        <w:rPr>
          <w:color w:val="0000FF"/>
          <w:u w:val="single"/>
        </w:rPr>
        <w:instrText xml:space="preserve"> REF _Ref54710794 \h  \* MERGEFORMAT </w:instrText>
      </w:r>
      <w:r w:rsidRPr="006A6209">
        <w:rPr>
          <w:color w:val="0000FF"/>
          <w:u w:val="single"/>
        </w:rPr>
      </w:r>
      <w:r w:rsidRPr="006A6209">
        <w:rPr>
          <w:color w:val="0000FF"/>
          <w:u w:val="single"/>
        </w:rPr>
        <w:fldChar w:fldCharType="separate"/>
      </w:r>
      <w:hyperlink w:anchor="_Ref54710794" w:history="1">
        <w:r w:rsidR="009D236C" w:rsidRPr="003D1D54">
          <w:rPr>
            <w:rStyle w:val="Hyperlink"/>
          </w:rPr>
          <w:t>Table 116</w:t>
        </w:r>
      </w:hyperlink>
      <w:r w:rsidRPr="006A6209">
        <w:rPr>
          <w:color w:val="0000FF"/>
          <w:u w:val="single"/>
        </w:rPr>
        <w:fldChar w:fldCharType="end"/>
      </w:r>
      <w:r w:rsidRPr="006A6209">
        <w:t xml:space="preserve"> </w:t>
      </w:r>
      <w:r w:rsidR="00F53DC9" w:rsidRPr="006A6209">
        <w:t xml:space="preserve">allow a filter. All </w:t>
      </w:r>
      <w:r w:rsidR="00E04F41" w:rsidRPr="006A6209">
        <w:rPr>
          <w:b/>
          <w:bCs/>
        </w:rPr>
        <w:t>six</w:t>
      </w:r>
      <w:r w:rsidR="00F53DC9" w:rsidRPr="006A6209">
        <w:t xml:space="preserve"> fields can be filtered in one API call. A </w:t>
      </w:r>
      <w:r w:rsidR="00E04F41" w:rsidRPr="006A6209">
        <w:rPr>
          <w:b/>
          <w:bCs/>
        </w:rPr>
        <w:t>NULL</w:t>
      </w:r>
      <w:r w:rsidR="00F53DC9" w:rsidRPr="006A6209">
        <w:t>/undefined filter result</w:t>
      </w:r>
      <w:r w:rsidR="00E04F41" w:rsidRPr="006A6209">
        <w:t>s</w:t>
      </w:r>
      <w:r w:rsidR="00F53DC9" w:rsidRPr="006A6209">
        <w:t xml:space="preserve"> in all values being returned.</w:t>
      </w:r>
    </w:p>
    <w:p w14:paraId="0ED746E6" w14:textId="77777777" w:rsidR="00F53DC9" w:rsidRPr="006A6209" w:rsidRDefault="00F53DC9" w:rsidP="00E04F41">
      <w:pPr>
        <w:pStyle w:val="BodyText6"/>
        <w:keepNext/>
        <w:keepLines/>
      </w:pPr>
    </w:p>
    <w:p w14:paraId="73C7980E" w14:textId="4A935994" w:rsidR="00F53DC9" w:rsidRPr="006A6209" w:rsidRDefault="00F53DC9" w:rsidP="00E04F41">
      <w:pPr>
        <w:pStyle w:val="Caption"/>
      </w:pPr>
      <w:bookmarkStart w:id="1205" w:name="_Ref54710794"/>
      <w:bookmarkStart w:id="1206" w:name="_Ref54710769"/>
      <w:bookmarkStart w:id="1207" w:name="_Toc164849933"/>
      <w:r w:rsidRPr="006A6209">
        <w:t xml:space="preserve">Table </w:t>
      </w:r>
      <w:r w:rsidRPr="006A6209">
        <w:fldChar w:fldCharType="begin"/>
      </w:r>
      <w:r w:rsidRPr="006A6209">
        <w:instrText>SEQ Table \* ARABIC</w:instrText>
      </w:r>
      <w:r w:rsidRPr="006A6209">
        <w:fldChar w:fldCharType="separate"/>
      </w:r>
      <w:r w:rsidR="00127840">
        <w:rPr>
          <w:noProof/>
        </w:rPr>
        <w:t>126</w:t>
      </w:r>
      <w:r w:rsidRPr="006A6209">
        <w:fldChar w:fldCharType="end"/>
      </w:r>
      <w:bookmarkEnd w:id="1205"/>
      <w:r w:rsidRPr="006A6209">
        <w:t>: Available Data Filters</w:t>
      </w:r>
      <w:bookmarkEnd w:id="1206"/>
      <w:bookmarkEnd w:id="1207"/>
    </w:p>
    <w:tbl>
      <w:tblPr>
        <w:tblStyle w:val="TableGrid20"/>
        <w:tblW w:w="9576" w:type="dxa"/>
        <w:tblLayout w:type="fixed"/>
        <w:tblLook w:val="0020" w:firstRow="1" w:lastRow="0" w:firstColumn="0" w:lastColumn="0" w:noHBand="0" w:noVBand="0"/>
      </w:tblPr>
      <w:tblGrid>
        <w:gridCol w:w="1908"/>
        <w:gridCol w:w="1260"/>
        <w:gridCol w:w="2438"/>
        <w:gridCol w:w="3970"/>
      </w:tblGrid>
      <w:tr w:rsidR="00F53DC9" w:rsidRPr="006A6209" w14:paraId="03116BD5" w14:textId="77777777" w:rsidTr="0077789F">
        <w:trPr>
          <w:tblHeader/>
        </w:trPr>
        <w:tc>
          <w:tcPr>
            <w:tcW w:w="1908" w:type="dxa"/>
            <w:shd w:val="clear" w:color="auto" w:fill="E7E6E6" w:themeFill="background2"/>
          </w:tcPr>
          <w:p w14:paraId="4B213B42" w14:textId="1B1CAD9A" w:rsidR="00F53DC9" w:rsidRPr="006A6209" w:rsidRDefault="00E04F41" w:rsidP="00A23E30">
            <w:pPr>
              <w:pStyle w:val="TableHeading"/>
            </w:pPr>
            <w:bookmarkStart w:id="1208" w:name="ColumnTitle_34"/>
            <w:bookmarkStart w:id="1209" w:name="_Hlk155332662"/>
            <w:bookmarkEnd w:id="1208"/>
            <w:r w:rsidRPr="006A6209">
              <w:t>Appointment Data to be Filtered</w:t>
            </w:r>
          </w:p>
        </w:tc>
        <w:tc>
          <w:tcPr>
            <w:tcW w:w="1260" w:type="dxa"/>
            <w:shd w:val="clear" w:color="auto" w:fill="E7E6E6" w:themeFill="background2"/>
          </w:tcPr>
          <w:p w14:paraId="54EB3BA7" w14:textId="00D8B535" w:rsidR="00F53DC9" w:rsidRPr="006A6209" w:rsidRDefault="00E04F41" w:rsidP="00A23E30">
            <w:pPr>
              <w:pStyle w:val="TableHeading"/>
            </w:pPr>
            <w:r w:rsidRPr="006A6209">
              <w:t>Array Entry</w:t>
            </w:r>
          </w:p>
        </w:tc>
        <w:tc>
          <w:tcPr>
            <w:tcW w:w="2438" w:type="dxa"/>
            <w:shd w:val="clear" w:color="auto" w:fill="E7E6E6" w:themeFill="background2"/>
          </w:tcPr>
          <w:p w14:paraId="5F5C45FD" w14:textId="77777777" w:rsidR="00F53DC9" w:rsidRPr="006A6209" w:rsidRDefault="00F53DC9" w:rsidP="00A23E30">
            <w:pPr>
              <w:pStyle w:val="TableHeading"/>
            </w:pPr>
            <w:r w:rsidRPr="006A6209">
              <w:t>Format</w:t>
            </w:r>
          </w:p>
        </w:tc>
        <w:tc>
          <w:tcPr>
            <w:tcW w:w="3970" w:type="dxa"/>
            <w:shd w:val="clear" w:color="auto" w:fill="E7E6E6" w:themeFill="background2"/>
          </w:tcPr>
          <w:p w14:paraId="71F5F052" w14:textId="7E540446" w:rsidR="00F53DC9" w:rsidRPr="006A6209" w:rsidRDefault="00F53DC9" w:rsidP="00A23E30">
            <w:pPr>
              <w:pStyle w:val="TableHeading"/>
            </w:pPr>
            <w:r w:rsidRPr="006A6209">
              <w:t xml:space="preserve">Examples of M </w:t>
            </w:r>
            <w:r w:rsidR="00E04F41" w:rsidRPr="006A6209">
              <w:t>C</w:t>
            </w:r>
            <w:r w:rsidRPr="006A6209">
              <w:t xml:space="preserve">ode to </w:t>
            </w:r>
            <w:r w:rsidR="00E04F41" w:rsidRPr="006A6209">
              <w:t>S</w:t>
            </w:r>
            <w:r w:rsidRPr="006A6209">
              <w:t xml:space="preserve">et </w:t>
            </w:r>
            <w:r w:rsidR="00E04F41" w:rsidRPr="006A6209">
              <w:t>A</w:t>
            </w:r>
            <w:r w:rsidRPr="006A6209">
              <w:t xml:space="preserve">rray with </w:t>
            </w:r>
            <w:r w:rsidR="00E04F41" w:rsidRPr="006A6209">
              <w:t>F</w:t>
            </w:r>
            <w:r w:rsidRPr="006A6209">
              <w:t xml:space="preserve">ilter </w:t>
            </w:r>
            <w:r w:rsidR="00E04F41" w:rsidRPr="006A6209">
              <w:t>V</w:t>
            </w:r>
            <w:r w:rsidRPr="006A6209">
              <w:t>alues</w:t>
            </w:r>
          </w:p>
        </w:tc>
      </w:tr>
      <w:tr w:rsidR="00F53DC9" w:rsidRPr="006A6209" w14:paraId="5CD9E9A0" w14:textId="77777777" w:rsidTr="0077789F">
        <w:tc>
          <w:tcPr>
            <w:tcW w:w="1908" w:type="dxa"/>
          </w:tcPr>
          <w:p w14:paraId="4E628F8A" w14:textId="77777777" w:rsidR="00F53DC9" w:rsidRPr="006A6209" w:rsidRDefault="00F53DC9" w:rsidP="00E04F41">
            <w:pPr>
              <w:pStyle w:val="TableText"/>
              <w:keepNext/>
              <w:keepLines/>
            </w:pPr>
            <w:r w:rsidRPr="006A6209">
              <w:t>APPOINTMENT DATE/TIME</w:t>
            </w:r>
          </w:p>
        </w:tc>
        <w:tc>
          <w:tcPr>
            <w:tcW w:w="1260" w:type="dxa"/>
          </w:tcPr>
          <w:p w14:paraId="36296DB6" w14:textId="77777777" w:rsidR="00F53DC9" w:rsidRPr="006A6209" w:rsidRDefault="00F53DC9" w:rsidP="00E04F41">
            <w:pPr>
              <w:pStyle w:val="TableText"/>
              <w:keepNext/>
              <w:keepLines/>
            </w:pPr>
            <w:r w:rsidRPr="006A6209">
              <w:t>ARRAY(1)</w:t>
            </w:r>
          </w:p>
        </w:tc>
        <w:tc>
          <w:tcPr>
            <w:tcW w:w="2438" w:type="dxa"/>
          </w:tcPr>
          <w:p w14:paraId="4DC865C9" w14:textId="77777777" w:rsidR="00E04F41" w:rsidRPr="006A6209" w:rsidRDefault="00F53DC9" w:rsidP="00E04F41">
            <w:pPr>
              <w:pStyle w:val="TableText"/>
              <w:keepNext/>
              <w:keepLines/>
            </w:pPr>
            <w:r w:rsidRPr="006A6209">
              <w:t xml:space="preserve">Range of appointment date/times, "from" and "to" date/time separated by semicolon. Dates </w:t>
            </w:r>
            <w:r w:rsidRPr="006A6209">
              <w:rPr>
                <w:i/>
                <w:iCs/>
              </w:rPr>
              <w:t>must</w:t>
            </w:r>
            <w:r w:rsidRPr="006A6209">
              <w:t xml:space="preserve"> be </w:t>
            </w:r>
            <w:r w:rsidR="00E04F41" w:rsidRPr="006A6209">
              <w:t xml:space="preserve">in VA </w:t>
            </w:r>
            <w:r w:rsidRPr="006A6209">
              <w:t>FileMan format</w:t>
            </w:r>
            <w:r w:rsidR="00E04F41" w:rsidRPr="006A6209">
              <w:t>:</w:t>
            </w:r>
          </w:p>
          <w:p w14:paraId="6E62C205" w14:textId="09D1B98F" w:rsidR="00F53DC9" w:rsidRPr="006A6209" w:rsidRDefault="00F53DC9" w:rsidP="00E04F41">
            <w:pPr>
              <w:pStyle w:val="TableText"/>
              <w:keepNext/>
              <w:keepLines/>
              <w:rPr>
                <w:b/>
                <w:bCs/>
              </w:rPr>
            </w:pPr>
            <w:r w:rsidRPr="006A6209">
              <w:rPr>
                <w:b/>
                <w:bCs/>
              </w:rPr>
              <w:t>YYYMMDD.HHMMSS</w:t>
            </w:r>
          </w:p>
          <w:p w14:paraId="5DBA3107" w14:textId="77777777" w:rsidR="00F53DC9" w:rsidRPr="006A6209" w:rsidRDefault="00F53DC9" w:rsidP="00E04F41">
            <w:pPr>
              <w:pStyle w:val="TableText"/>
              <w:keepNext/>
              <w:keepLines/>
            </w:pPr>
          </w:p>
          <w:p w14:paraId="1B9E08CB" w14:textId="79A9F624" w:rsidR="00F53DC9" w:rsidRPr="006A6209" w:rsidRDefault="00F53DC9" w:rsidP="00E04F41">
            <w:pPr>
              <w:pStyle w:val="TableCode"/>
            </w:pPr>
            <w:r w:rsidRPr="006A6209">
              <w:t>ARRAY(1)="from date; to date"</w:t>
            </w:r>
          </w:p>
        </w:tc>
        <w:tc>
          <w:tcPr>
            <w:tcW w:w="3970" w:type="dxa"/>
          </w:tcPr>
          <w:p w14:paraId="18C41742" w14:textId="77777777" w:rsidR="00F53DC9" w:rsidRPr="006A6209" w:rsidRDefault="00F53DC9" w:rsidP="00E04F41">
            <w:pPr>
              <w:pStyle w:val="TableCode"/>
            </w:pPr>
            <w:r w:rsidRPr="006A6209">
              <w:t>S ARRAY(1)="3030101;3030101" (one day)</w:t>
            </w:r>
          </w:p>
          <w:p w14:paraId="35BD0BB4" w14:textId="77777777" w:rsidR="00F53DC9" w:rsidRPr="006A6209" w:rsidRDefault="00F53DC9" w:rsidP="00E04F41">
            <w:pPr>
              <w:pStyle w:val="TableCode"/>
            </w:pPr>
            <w:r w:rsidRPr="006A6209">
              <w:t>S ARRAY(1)="3040101" (appts after 2003)</w:t>
            </w:r>
          </w:p>
          <w:p w14:paraId="3076D23B" w14:textId="77777777" w:rsidR="00F53DC9" w:rsidRPr="006A6209" w:rsidRDefault="00F53DC9" w:rsidP="00E04F41">
            <w:pPr>
              <w:pStyle w:val="TableCode"/>
            </w:pPr>
            <w:r w:rsidRPr="006A6209">
              <w:t>S ARRAY(1)=";3031231" (all appts thru 3031231)</w:t>
            </w:r>
          </w:p>
          <w:p w14:paraId="596BF31B" w14:textId="77777777" w:rsidR="00F53DC9" w:rsidRPr="006A6209" w:rsidRDefault="00F53DC9" w:rsidP="00E04F41">
            <w:pPr>
              <w:pStyle w:val="TableCode"/>
            </w:pPr>
            <w:r w:rsidRPr="006A6209">
              <w:t>S ARRAY(1)=DT (all appts from today forward)</w:t>
            </w:r>
          </w:p>
          <w:p w14:paraId="1D5A2C33" w14:textId="77777777" w:rsidR="00F53DC9" w:rsidRPr="006A6209" w:rsidRDefault="00F53DC9" w:rsidP="00E04F41">
            <w:pPr>
              <w:pStyle w:val="TableCode"/>
            </w:pPr>
            <w:r w:rsidRPr="006A6209">
              <w:t>S ARRAY(1)=DT_";3041231" (all appts from           today through 3041231)</w:t>
            </w:r>
          </w:p>
          <w:p w14:paraId="6CCBADDD" w14:textId="77777777" w:rsidR="00F53DC9" w:rsidRPr="006A6209" w:rsidRDefault="00F53DC9" w:rsidP="00E04F41">
            <w:pPr>
              <w:pStyle w:val="TableText"/>
              <w:keepNext/>
              <w:keepLines/>
            </w:pPr>
          </w:p>
        </w:tc>
      </w:tr>
      <w:tr w:rsidR="00F53DC9" w:rsidRPr="006A6209" w14:paraId="67A95C39" w14:textId="77777777" w:rsidTr="0077789F">
        <w:tc>
          <w:tcPr>
            <w:tcW w:w="1908" w:type="dxa"/>
          </w:tcPr>
          <w:p w14:paraId="2EE48029" w14:textId="77777777" w:rsidR="00F53DC9" w:rsidRPr="006A6209" w:rsidRDefault="00F53DC9" w:rsidP="00E04F41">
            <w:pPr>
              <w:pStyle w:val="TableText"/>
            </w:pPr>
            <w:r w:rsidRPr="006A6209">
              <w:t>CLINIC IEN</w:t>
            </w:r>
          </w:p>
        </w:tc>
        <w:tc>
          <w:tcPr>
            <w:tcW w:w="1260" w:type="dxa"/>
          </w:tcPr>
          <w:p w14:paraId="0F1560FE" w14:textId="77777777" w:rsidR="00F53DC9" w:rsidRPr="006A6209" w:rsidRDefault="00F53DC9" w:rsidP="00E04F41">
            <w:pPr>
              <w:pStyle w:val="TableText"/>
            </w:pPr>
            <w:r w:rsidRPr="006A6209">
              <w:t>ARRAY(2)</w:t>
            </w:r>
          </w:p>
        </w:tc>
        <w:tc>
          <w:tcPr>
            <w:tcW w:w="2438" w:type="dxa"/>
          </w:tcPr>
          <w:p w14:paraId="42369750" w14:textId="6927D3BF" w:rsidR="00F53DC9" w:rsidRPr="006A6209" w:rsidRDefault="00F53DC9" w:rsidP="00E04F41">
            <w:pPr>
              <w:pStyle w:val="TableText"/>
            </w:pPr>
            <w:r w:rsidRPr="006A6209">
              <w:t>List of valid clinic IENs (each separated by a semicolon)</w:t>
            </w:r>
            <w:r w:rsidR="00E04F41" w:rsidRPr="006A6209">
              <w:t>,</w:t>
            </w:r>
            <w:r w:rsidRPr="006A6209">
              <w:t xml:space="preserve"> or a global root or a local root. Clinic </w:t>
            </w:r>
            <w:r w:rsidRPr="006A6209">
              <w:rPr>
                <w:i/>
                <w:iCs/>
              </w:rPr>
              <w:t>must</w:t>
            </w:r>
            <w:r w:rsidRPr="006A6209">
              <w:t xml:space="preserve"> exist </w:t>
            </w:r>
            <w:r w:rsidR="00E04F41" w:rsidRPr="006A6209">
              <w:t>i</w:t>
            </w:r>
            <w:r w:rsidRPr="006A6209">
              <w:t>n Hospital Location file.</w:t>
            </w:r>
          </w:p>
          <w:p w14:paraId="4357A3E4" w14:textId="77777777" w:rsidR="00F53DC9" w:rsidRPr="006A6209" w:rsidRDefault="00F53DC9" w:rsidP="00E04F41">
            <w:pPr>
              <w:pStyle w:val="TableText"/>
            </w:pPr>
          </w:p>
          <w:p w14:paraId="143734C7" w14:textId="77777777" w:rsidR="00F53DC9" w:rsidRPr="006A6209" w:rsidRDefault="00F53DC9" w:rsidP="00E04F41">
            <w:pPr>
              <w:pStyle w:val="TableCode"/>
            </w:pPr>
            <w:r w:rsidRPr="006A6209">
              <w:t>ARRAY (2) ="ien1; ien2" etc.</w:t>
            </w:r>
          </w:p>
          <w:p w14:paraId="24F06CB1" w14:textId="77777777" w:rsidR="00F53DC9" w:rsidRPr="006A6209" w:rsidRDefault="00F53DC9" w:rsidP="00E04F41">
            <w:pPr>
              <w:pStyle w:val="TableCode"/>
            </w:pPr>
            <w:r w:rsidRPr="006A6209">
              <w:t>ARRAY(2)="^global("</w:t>
            </w:r>
          </w:p>
          <w:p w14:paraId="36869732" w14:textId="77777777" w:rsidR="00F53DC9" w:rsidRPr="006A6209" w:rsidRDefault="00F53DC9" w:rsidP="00E04F41">
            <w:pPr>
              <w:pStyle w:val="TableCode"/>
            </w:pPr>
            <w:r w:rsidRPr="006A6209">
              <w:t>ARRAY(2)="^global(#"</w:t>
            </w:r>
          </w:p>
          <w:p w14:paraId="64632B49" w14:textId="77777777" w:rsidR="00F53DC9" w:rsidRPr="006A6209" w:rsidRDefault="00F53DC9" w:rsidP="00E04F41">
            <w:pPr>
              <w:pStyle w:val="TableCode"/>
            </w:pPr>
            <w:r w:rsidRPr="006A6209">
              <w:t>ARRAY(2)="^global(#,"</w:t>
            </w:r>
          </w:p>
          <w:p w14:paraId="4B806C5B" w14:textId="77777777" w:rsidR="00F53DC9" w:rsidRPr="006A6209" w:rsidRDefault="00F53DC9" w:rsidP="00E04F41">
            <w:pPr>
              <w:pStyle w:val="TableCode"/>
            </w:pPr>
            <w:r w:rsidRPr="006A6209">
              <w:t>ARRAY(2)="local("</w:t>
            </w:r>
          </w:p>
          <w:p w14:paraId="18C9BAEC" w14:textId="77777777" w:rsidR="00F53DC9" w:rsidRPr="006A6209" w:rsidRDefault="00F53DC9" w:rsidP="00E04F41">
            <w:pPr>
              <w:pStyle w:val="TableCode"/>
            </w:pPr>
            <w:r w:rsidRPr="006A6209">
              <w:t>ARRAY(2)="local(#"</w:t>
            </w:r>
          </w:p>
          <w:p w14:paraId="0E14BDBD" w14:textId="77777777" w:rsidR="00F53DC9" w:rsidRPr="006A6209" w:rsidRDefault="00F53DC9" w:rsidP="00E04F41">
            <w:pPr>
              <w:pStyle w:val="TableCode"/>
            </w:pPr>
            <w:r w:rsidRPr="006A6209">
              <w:t>ARRAY(2)="local(#,"</w:t>
            </w:r>
          </w:p>
        </w:tc>
        <w:tc>
          <w:tcPr>
            <w:tcW w:w="3970" w:type="dxa"/>
          </w:tcPr>
          <w:p w14:paraId="4CBFB282" w14:textId="77777777" w:rsidR="00F53DC9" w:rsidRPr="006A6209" w:rsidRDefault="00F53DC9" w:rsidP="00E04F41">
            <w:pPr>
              <w:pStyle w:val="TableCode"/>
            </w:pPr>
            <w:r w:rsidRPr="006A6209">
              <w:t>S ARRAY(2)=300</w:t>
            </w:r>
          </w:p>
          <w:p w14:paraId="712FFD90" w14:textId="77777777" w:rsidR="00F53DC9" w:rsidRPr="006A6209" w:rsidRDefault="00F53DC9" w:rsidP="00E04F41">
            <w:pPr>
              <w:pStyle w:val="TableCode"/>
            </w:pPr>
            <w:r w:rsidRPr="006A6209">
              <w:t>S ARRAY(2)="300;301;304"</w:t>
            </w:r>
          </w:p>
          <w:p w14:paraId="591F836F" w14:textId="77777777" w:rsidR="00F53DC9" w:rsidRPr="006A6209" w:rsidRDefault="00F53DC9" w:rsidP="00E04F41">
            <w:pPr>
              <w:pStyle w:val="TableCode"/>
            </w:pPr>
            <w:r w:rsidRPr="006A6209">
              <w:t>S ARRAY(2)="^GBL("</w:t>
            </w:r>
          </w:p>
          <w:p w14:paraId="2902188F" w14:textId="77777777" w:rsidR="00F53DC9" w:rsidRPr="006A6209" w:rsidRDefault="00F53DC9" w:rsidP="00E04F41">
            <w:pPr>
              <w:pStyle w:val="TableCode"/>
            </w:pPr>
            <w:r w:rsidRPr="006A6209">
              <w:t>S ARRAY(2)="^GBL(""DFN"""</w:t>
            </w:r>
          </w:p>
          <w:p w14:paraId="5074FA9E" w14:textId="77777777" w:rsidR="00F53DC9" w:rsidRPr="006A6209" w:rsidRDefault="00F53DC9" w:rsidP="00E04F41">
            <w:pPr>
              <w:pStyle w:val="TableCode"/>
            </w:pPr>
            <w:r w:rsidRPr="006A6209">
              <w:t>S ARRAY(2)="^GBL(""DFN"","</w:t>
            </w:r>
          </w:p>
          <w:p w14:paraId="32BF62FB" w14:textId="77777777" w:rsidR="00F53DC9" w:rsidRPr="006A6209" w:rsidRDefault="00F53DC9" w:rsidP="00E04F41">
            <w:pPr>
              <w:pStyle w:val="TableCode"/>
            </w:pPr>
            <w:r w:rsidRPr="006A6209">
              <w:t>S ARRAY(2)="LOCAL("</w:t>
            </w:r>
          </w:p>
          <w:p w14:paraId="7344FA04" w14:textId="77777777" w:rsidR="00F53DC9" w:rsidRPr="006A6209" w:rsidRDefault="00F53DC9" w:rsidP="00E04F41">
            <w:pPr>
              <w:pStyle w:val="TableCode"/>
            </w:pPr>
            <w:r w:rsidRPr="006A6209">
              <w:t>S ARRAY(2)="LOCAL(""DFN"""</w:t>
            </w:r>
          </w:p>
          <w:p w14:paraId="38386C8E" w14:textId="77777777" w:rsidR="00F53DC9" w:rsidRPr="006A6209" w:rsidRDefault="00F53DC9" w:rsidP="00E04F41">
            <w:pPr>
              <w:pStyle w:val="TableCode"/>
            </w:pPr>
            <w:r w:rsidRPr="006A6209">
              <w:t>S ARRAY(2)="LOCAL(""DFN"","</w:t>
            </w:r>
          </w:p>
        </w:tc>
      </w:tr>
      <w:tr w:rsidR="00F53DC9" w:rsidRPr="006A6209" w14:paraId="699FE5F7" w14:textId="77777777" w:rsidTr="0077789F">
        <w:tc>
          <w:tcPr>
            <w:tcW w:w="1908" w:type="dxa"/>
          </w:tcPr>
          <w:p w14:paraId="6743F256" w14:textId="77777777" w:rsidR="00F53DC9" w:rsidRPr="006A6209" w:rsidRDefault="00F53DC9" w:rsidP="00E04F41">
            <w:pPr>
              <w:pStyle w:val="TableText"/>
            </w:pPr>
            <w:r w:rsidRPr="006A6209">
              <w:t>APPOINTMENT STATUS</w:t>
            </w:r>
          </w:p>
        </w:tc>
        <w:tc>
          <w:tcPr>
            <w:tcW w:w="1260" w:type="dxa"/>
          </w:tcPr>
          <w:p w14:paraId="34B4C235" w14:textId="77777777" w:rsidR="00F53DC9" w:rsidRPr="006A6209" w:rsidRDefault="00F53DC9" w:rsidP="00E04F41">
            <w:pPr>
              <w:pStyle w:val="TableText"/>
            </w:pPr>
            <w:r w:rsidRPr="006A6209">
              <w:t>ARRAY(3)</w:t>
            </w:r>
          </w:p>
        </w:tc>
        <w:tc>
          <w:tcPr>
            <w:tcW w:w="2438" w:type="dxa"/>
          </w:tcPr>
          <w:p w14:paraId="158B337D" w14:textId="44C5F7A8" w:rsidR="00F53DC9" w:rsidRPr="006A6209" w:rsidRDefault="00F53DC9" w:rsidP="00E04F41">
            <w:pPr>
              <w:pStyle w:val="TableText"/>
            </w:pPr>
            <w:r w:rsidRPr="006A6209">
              <w:t>List of valid Appointment Status values, each separated by a semicolon. Valid values:</w:t>
            </w:r>
          </w:p>
          <w:p w14:paraId="1842F9C9" w14:textId="0B1D26E0" w:rsidR="00F53DC9" w:rsidRPr="006A6209" w:rsidRDefault="00F53DC9" w:rsidP="00E04F41">
            <w:pPr>
              <w:pStyle w:val="TableListBullet"/>
            </w:pPr>
            <w:r w:rsidRPr="006A6209">
              <w:rPr>
                <w:b/>
                <w:bCs/>
              </w:rPr>
              <w:t>R</w:t>
            </w:r>
            <w:r w:rsidR="00E04F41" w:rsidRPr="006A6209">
              <w:rPr>
                <w:b/>
                <w:bCs/>
              </w:rPr>
              <w:t>—</w:t>
            </w:r>
            <w:r w:rsidRPr="006A6209">
              <w:t>Scheduled/Kept</w:t>
            </w:r>
          </w:p>
          <w:p w14:paraId="5C755069" w14:textId="3940EFCD" w:rsidR="00F53DC9" w:rsidRPr="006A6209" w:rsidRDefault="00F53DC9" w:rsidP="00E04F41">
            <w:pPr>
              <w:pStyle w:val="TableListBullet"/>
            </w:pPr>
            <w:r w:rsidRPr="006A6209">
              <w:rPr>
                <w:b/>
                <w:bCs/>
              </w:rPr>
              <w:t>I</w:t>
            </w:r>
            <w:r w:rsidR="00E04F41" w:rsidRPr="006A6209">
              <w:rPr>
                <w:b/>
                <w:bCs/>
              </w:rPr>
              <w:t>—</w:t>
            </w:r>
            <w:r w:rsidRPr="006A6209">
              <w:t>Inpatient</w:t>
            </w:r>
          </w:p>
          <w:p w14:paraId="1B9AB56C" w14:textId="312AF7E5" w:rsidR="00F53DC9" w:rsidRPr="006A6209" w:rsidRDefault="00F53DC9" w:rsidP="00E04F41">
            <w:pPr>
              <w:pStyle w:val="TableListBullet"/>
            </w:pPr>
            <w:r w:rsidRPr="006A6209">
              <w:rPr>
                <w:b/>
                <w:bCs/>
              </w:rPr>
              <w:t>NS</w:t>
            </w:r>
            <w:r w:rsidR="00E04F41" w:rsidRPr="006A6209">
              <w:rPr>
                <w:b/>
                <w:bCs/>
              </w:rPr>
              <w:t>—</w:t>
            </w:r>
            <w:r w:rsidRPr="006A6209">
              <w:t>No-Show</w:t>
            </w:r>
          </w:p>
          <w:p w14:paraId="192EAB95" w14:textId="3A6C5832" w:rsidR="00F53DC9" w:rsidRPr="006A6209" w:rsidRDefault="00F53DC9" w:rsidP="00E04F41">
            <w:pPr>
              <w:pStyle w:val="TableListBullet"/>
            </w:pPr>
            <w:r w:rsidRPr="006A6209">
              <w:rPr>
                <w:b/>
                <w:bCs/>
              </w:rPr>
              <w:t>NSR</w:t>
            </w:r>
            <w:r w:rsidR="00E04F41" w:rsidRPr="006A6209">
              <w:rPr>
                <w:b/>
                <w:bCs/>
              </w:rPr>
              <w:t>—</w:t>
            </w:r>
            <w:r w:rsidRPr="006A6209">
              <w:t>No-Show, Rescheduled</w:t>
            </w:r>
          </w:p>
          <w:p w14:paraId="2E792136" w14:textId="3878F0D6" w:rsidR="00F53DC9" w:rsidRPr="006A6209" w:rsidRDefault="00F53DC9" w:rsidP="00E04F41">
            <w:pPr>
              <w:pStyle w:val="TableListBullet"/>
            </w:pPr>
            <w:r w:rsidRPr="006A6209">
              <w:rPr>
                <w:b/>
                <w:bCs/>
              </w:rPr>
              <w:t>CP</w:t>
            </w:r>
            <w:r w:rsidR="00E04F41" w:rsidRPr="006A6209">
              <w:rPr>
                <w:b/>
                <w:bCs/>
              </w:rPr>
              <w:t>—</w:t>
            </w:r>
            <w:r w:rsidRPr="006A6209">
              <w:t>Cancelled by Patient</w:t>
            </w:r>
          </w:p>
          <w:p w14:paraId="77FBE34A" w14:textId="459B09A5" w:rsidR="00F53DC9" w:rsidRPr="006A6209" w:rsidRDefault="00F53DC9" w:rsidP="00E04F41">
            <w:pPr>
              <w:pStyle w:val="TableListBullet"/>
            </w:pPr>
            <w:r w:rsidRPr="006A6209">
              <w:rPr>
                <w:b/>
                <w:bCs/>
              </w:rPr>
              <w:t>CPR</w:t>
            </w:r>
            <w:r w:rsidR="00E04F41" w:rsidRPr="006A6209">
              <w:rPr>
                <w:b/>
                <w:bCs/>
              </w:rPr>
              <w:t>—</w:t>
            </w:r>
            <w:r w:rsidRPr="006A6209">
              <w:t>Cancelled by Patient, Rescheduled</w:t>
            </w:r>
          </w:p>
          <w:p w14:paraId="154B8373" w14:textId="7ED56FC1" w:rsidR="00F53DC9" w:rsidRPr="006A6209" w:rsidRDefault="00F53DC9" w:rsidP="00E04F41">
            <w:pPr>
              <w:pStyle w:val="TableListBullet"/>
            </w:pPr>
            <w:r w:rsidRPr="006A6209">
              <w:rPr>
                <w:b/>
                <w:bCs/>
              </w:rPr>
              <w:t>CC</w:t>
            </w:r>
            <w:r w:rsidR="00E04F41" w:rsidRPr="006A6209">
              <w:rPr>
                <w:b/>
                <w:bCs/>
              </w:rPr>
              <w:t>—</w:t>
            </w:r>
            <w:r w:rsidRPr="006A6209">
              <w:t>Cancelled by Clinic</w:t>
            </w:r>
          </w:p>
          <w:p w14:paraId="0CFE861B" w14:textId="40278099" w:rsidR="00F53DC9" w:rsidRPr="006A6209" w:rsidRDefault="00F53DC9" w:rsidP="00E04F41">
            <w:pPr>
              <w:pStyle w:val="TableListBullet"/>
            </w:pPr>
            <w:r w:rsidRPr="006A6209">
              <w:rPr>
                <w:b/>
                <w:bCs/>
              </w:rPr>
              <w:t>CCR</w:t>
            </w:r>
            <w:r w:rsidR="00E04F41" w:rsidRPr="006A6209">
              <w:rPr>
                <w:b/>
                <w:bCs/>
              </w:rPr>
              <w:t>—</w:t>
            </w:r>
            <w:r w:rsidRPr="006A6209">
              <w:t>Cancelled by Clinic, Rescheduled</w:t>
            </w:r>
          </w:p>
          <w:p w14:paraId="1B6B7D8C" w14:textId="0665DE41" w:rsidR="00F53DC9" w:rsidRPr="006A6209" w:rsidRDefault="00F53DC9" w:rsidP="00E04F41">
            <w:pPr>
              <w:pStyle w:val="TableListBullet"/>
            </w:pPr>
            <w:r w:rsidRPr="006A6209">
              <w:rPr>
                <w:b/>
                <w:bCs/>
              </w:rPr>
              <w:t>NT</w:t>
            </w:r>
            <w:r w:rsidR="00E04F41" w:rsidRPr="006A6209">
              <w:rPr>
                <w:b/>
                <w:bCs/>
              </w:rPr>
              <w:t>—</w:t>
            </w:r>
            <w:r w:rsidRPr="006A6209">
              <w:t>No Action Taken</w:t>
            </w:r>
          </w:p>
          <w:p w14:paraId="05BC1F22" w14:textId="77777777" w:rsidR="00F53DC9" w:rsidRPr="006A6209" w:rsidRDefault="00F53DC9" w:rsidP="00E04F41">
            <w:pPr>
              <w:pStyle w:val="TableText"/>
            </w:pPr>
          </w:p>
          <w:p w14:paraId="1D030277" w14:textId="77777777" w:rsidR="00F53DC9" w:rsidRPr="006A6209" w:rsidRDefault="00F53DC9" w:rsidP="00E04F41">
            <w:pPr>
              <w:pStyle w:val="TableCode"/>
            </w:pPr>
            <w:r w:rsidRPr="006A6209">
              <w:t xml:space="preserve">ARRAY (3) ="status1; status2" etc. </w:t>
            </w:r>
          </w:p>
        </w:tc>
        <w:tc>
          <w:tcPr>
            <w:tcW w:w="3970" w:type="dxa"/>
          </w:tcPr>
          <w:p w14:paraId="17826207" w14:textId="77777777" w:rsidR="00F53DC9" w:rsidRPr="006A6209" w:rsidRDefault="00F53DC9" w:rsidP="00E04F41">
            <w:pPr>
              <w:pStyle w:val="TableCode"/>
            </w:pPr>
            <w:r w:rsidRPr="006A6209">
              <w:t>S ARRAY(3)="I"</w:t>
            </w:r>
          </w:p>
          <w:p w14:paraId="7FF7755D" w14:textId="77777777" w:rsidR="00F53DC9" w:rsidRPr="006A6209" w:rsidRDefault="00F53DC9" w:rsidP="00E04F41">
            <w:pPr>
              <w:pStyle w:val="TableCode"/>
            </w:pPr>
            <w:r w:rsidRPr="006A6209">
              <w:t>S ARRAY(3)="R;I;NT"</w:t>
            </w:r>
          </w:p>
          <w:p w14:paraId="535E7449" w14:textId="77777777" w:rsidR="00F53DC9" w:rsidRPr="006A6209" w:rsidRDefault="00F53DC9" w:rsidP="00E04F41">
            <w:pPr>
              <w:pStyle w:val="TableCode"/>
            </w:pPr>
            <w:r w:rsidRPr="006A6209">
              <w:t>S ARRAY(3)="CC;CCR;CP;CPR"</w:t>
            </w:r>
          </w:p>
        </w:tc>
      </w:tr>
      <w:tr w:rsidR="00F53DC9" w:rsidRPr="006A6209" w14:paraId="7F57D744" w14:textId="77777777" w:rsidTr="0077789F">
        <w:tc>
          <w:tcPr>
            <w:tcW w:w="1908" w:type="dxa"/>
          </w:tcPr>
          <w:p w14:paraId="36461F94" w14:textId="77777777" w:rsidR="00F53DC9" w:rsidRPr="006A6209" w:rsidRDefault="00F53DC9" w:rsidP="00E04F41">
            <w:pPr>
              <w:pStyle w:val="TableText"/>
            </w:pPr>
            <w:r w:rsidRPr="006A6209">
              <w:t>PATIENT DFN</w:t>
            </w:r>
          </w:p>
        </w:tc>
        <w:tc>
          <w:tcPr>
            <w:tcW w:w="1260" w:type="dxa"/>
          </w:tcPr>
          <w:p w14:paraId="3B364B5B" w14:textId="77777777" w:rsidR="00F53DC9" w:rsidRPr="006A6209" w:rsidRDefault="00F53DC9" w:rsidP="00E04F41">
            <w:pPr>
              <w:pStyle w:val="TableText"/>
            </w:pPr>
            <w:r w:rsidRPr="006A6209">
              <w:t>ARRAY(4)</w:t>
            </w:r>
          </w:p>
        </w:tc>
        <w:tc>
          <w:tcPr>
            <w:tcW w:w="2438" w:type="dxa"/>
          </w:tcPr>
          <w:p w14:paraId="2CF5ACB0" w14:textId="07C304BE" w:rsidR="00F53DC9" w:rsidRPr="006A6209" w:rsidRDefault="00F53DC9" w:rsidP="00E04F41">
            <w:pPr>
              <w:pStyle w:val="TableText"/>
            </w:pPr>
            <w:r w:rsidRPr="006A6209">
              <w:t>List of valid patient DFNs (each separated by a semicolon)</w:t>
            </w:r>
            <w:r w:rsidR="00E04F41" w:rsidRPr="006A6209">
              <w:t>,</w:t>
            </w:r>
            <w:r w:rsidRPr="006A6209">
              <w:t xml:space="preserve"> or a global root or a local root. DFN </w:t>
            </w:r>
            <w:r w:rsidRPr="006A6209">
              <w:rPr>
                <w:i/>
                <w:iCs/>
              </w:rPr>
              <w:t>must</w:t>
            </w:r>
            <w:r w:rsidRPr="006A6209">
              <w:t xml:space="preserve"> exist </w:t>
            </w:r>
            <w:r w:rsidR="00E04F41" w:rsidRPr="006A6209">
              <w:t>i</w:t>
            </w:r>
            <w:r w:rsidRPr="006A6209">
              <w:t xml:space="preserve">n PATIENT </w:t>
            </w:r>
            <w:r w:rsidR="00E04F41" w:rsidRPr="006A6209">
              <w:t xml:space="preserve">(#2) </w:t>
            </w:r>
            <w:r w:rsidRPr="006A6209">
              <w:t>file.</w:t>
            </w:r>
          </w:p>
          <w:p w14:paraId="67EEB27A" w14:textId="77777777" w:rsidR="00F53DC9" w:rsidRPr="006A6209" w:rsidRDefault="00F53DC9" w:rsidP="00E04F41">
            <w:pPr>
              <w:pStyle w:val="TableText"/>
            </w:pPr>
          </w:p>
          <w:p w14:paraId="4B41EAA8" w14:textId="77777777" w:rsidR="00F53DC9" w:rsidRPr="006A6209" w:rsidRDefault="00F53DC9" w:rsidP="00E04F41">
            <w:pPr>
              <w:pStyle w:val="TableCode"/>
            </w:pPr>
            <w:r w:rsidRPr="006A6209">
              <w:t>ARRAY (4) ="dfn1; dfn2" etc.</w:t>
            </w:r>
          </w:p>
          <w:p w14:paraId="3AD3FDEE" w14:textId="77777777" w:rsidR="00F53DC9" w:rsidRPr="006A6209" w:rsidRDefault="00F53DC9" w:rsidP="00E04F41">
            <w:pPr>
              <w:pStyle w:val="TableCode"/>
            </w:pPr>
            <w:r w:rsidRPr="006A6209">
              <w:t>ARRAY(4)="^global("</w:t>
            </w:r>
          </w:p>
          <w:p w14:paraId="71C17790" w14:textId="77777777" w:rsidR="00F53DC9" w:rsidRPr="006A6209" w:rsidRDefault="00F53DC9" w:rsidP="00E04F41">
            <w:pPr>
              <w:pStyle w:val="TableCode"/>
            </w:pPr>
            <w:r w:rsidRPr="006A6209">
              <w:t>ARRAY(4)="^global(#"</w:t>
            </w:r>
          </w:p>
          <w:p w14:paraId="2614C2EE" w14:textId="77777777" w:rsidR="00F53DC9" w:rsidRPr="006A6209" w:rsidRDefault="00F53DC9" w:rsidP="00E04F41">
            <w:pPr>
              <w:pStyle w:val="TableCode"/>
            </w:pPr>
            <w:r w:rsidRPr="006A6209">
              <w:t>ARRAY(4)="^global(#,"</w:t>
            </w:r>
          </w:p>
          <w:p w14:paraId="0586E26E" w14:textId="77777777" w:rsidR="00F53DC9" w:rsidRPr="006A6209" w:rsidRDefault="00F53DC9" w:rsidP="00E04F41">
            <w:pPr>
              <w:pStyle w:val="TableCode"/>
            </w:pPr>
            <w:r w:rsidRPr="006A6209">
              <w:t>ARRAY(4)="local("</w:t>
            </w:r>
          </w:p>
          <w:p w14:paraId="22A951C1" w14:textId="77777777" w:rsidR="00F53DC9" w:rsidRPr="006A6209" w:rsidRDefault="00F53DC9" w:rsidP="00E04F41">
            <w:pPr>
              <w:pStyle w:val="TableCode"/>
            </w:pPr>
            <w:r w:rsidRPr="006A6209">
              <w:t>ARRAY(4)="local(#"</w:t>
            </w:r>
          </w:p>
          <w:p w14:paraId="54B23101" w14:textId="77777777" w:rsidR="00F53DC9" w:rsidRPr="006A6209" w:rsidRDefault="00F53DC9" w:rsidP="00E04F41">
            <w:pPr>
              <w:pStyle w:val="TableCode"/>
            </w:pPr>
            <w:r w:rsidRPr="006A6209">
              <w:t>ARRAY(4)="local(#,"</w:t>
            </w:r>
          </w:p>
        </w:tc>
        <w:tc>
          <w:tcPr>
            <w:tcW w:w="3970" w:type="dxa"/>
          </w:tcPr>
          <w:p w14:paraId="530ECFAD" w14:textId="77777777" w:rsidR="00F53DC9" w:rsidRPr="006A6209" w:rsidRDefault="00F53DC9" w:rsidP="00E04F41">
            <w:pPr>
              <w:pStyle w:val="TableCode"/>
            </w:pPr>
            <w:r w:rsidRPr="006A6209">
              <w:t>S ARRAY(4)=7179940</w:t>
            </w:r>
          </w:p>
          <w:p w14:paraId="7A41F14B" w14:textId="77777777" w:rsidR="00F53DC9" w:rsidRPr="006A6209" w:rsidRDefault="00F53DC9" w:rsidP="00E04F41">
            <w:pPr>
              <w:pStyle w:val="TableCode"/>
            </w:pPr>
            <w:r w:rsidRPr="006A6209">
              <w:t>S ARRAY(4)="7179940;7179939;7179920"</w:t>
            </w:r>
          </w:p>
          <w:p w14:paraId="4ED2B518" w14:textId="77777777" w:rsidR="00F53DC9" w:rsidRPr="006A6209" w:rsidRDefault="00F53DC9" w:rsidP="00E04F41">
            <w:pPr>
              <w:pStyle w:val="TableCode"/>
            </w:pPr>
            <w:r w:rsidRPr="006A6209">
              <w:t>S ARRAY(4)="^GBL("</w:t>
            </w:r>
          </w:p>
          <w:p w14:paraId="047A3476" w14:textId="77777777" w:rsidR="00F53DC9" w:rsidRPr="006A6209" w:rsidRDefault="00F53DC9" w:rsidP="00E04F41">
            <w:pPr>
              <w:pStyle w:val="TableCode"/>
            </w:pPr>
            <w:r w:rsidRPr="006A6209">
              <w:t>S ARRAY(4)="^GBL(""IENLIST"""</w:t>
            </w:r>
          </w:p>
          <w:p w14:paraId="5F3B4511" w14:textId="77777777" w:rsidR="00F53DC9" w:rsidRPr="006A6209" w:rsidRDefault="00F53DC9" w:rsidP="00E04F41">
            <w:pPr>
              <w:pStyle w:val="TableCode"/>
            </w:pPr>
            <w:r w:rsidRPr="006A6209">
              <w:t>S ARRAY(4)="^GBL(""IENLIST"","</w:t>
            </w:r>
          </w:p>
          <w:p w14:paraId="7FD591D6" w14:textId="77777777" w:rsidR="00F53DC9" w:rsidRPr="006A6209" w:rsidRDefault="00F53DC9" w:rsidP="00E04F41">
            <w:pPr>
              <w:pStyle w:val="TableCode"/>
            </w:pPr>
            <w:r w:rsidRPr="006A6209">
              <w:t>S ARRAY(4)="LOCAL("</w:t>
            </w:r>
          </w:p>
          <w:p w14:paraId="3F48B7D4" w14:textId="77777777" w:rsidR="00F53DC9" w:rsidRPr="006A6209" w:rsidRDefault="00F53DC9" w:rsidP="00E04F41">
            <w:pPr>
              <w:pStyle w:val="TableCode"/>
            </w:pPr>
            <w:r w:rsidRPr="006A6209">
              <w:t>S ARRAY(4)="LOCAL(""IENLIST"""</w:t>
            </w:r>
          </w:p>
          <w:p w14:paraId="63C107DF" w14:textId="77777777" w:rsidR="00F53DC9" w:rsidRPr="006A6209" w:rsidRDefault="00F53DC9" w:rsidP="00E04F41">
            <w:pPr>
              <w:pStyle w:val="TableCode"/>
            </w:pPr>
            <w:r w:rsidRPr="006A6209">
              <w:t>S ARRAY(4)="LOCAL(""IENLIST"","</w:t>
            </w:r>
          </w:p>
        </w:tc>
      </w:tr>
      <w:tr w:rsidR="00F53DC9" w:rsidRPr="006A6209" w14:paraId="2B700AAB" w14:textId="77777777" w:rsidTr="0077789F">
        <w:tc>
          <w:tcPr>
            <w:tcW w:w="1908" w:type="dxa"/>
          </w:tcPr>
          <w:p w14:paraId="67EA4310" w14:textId="77777777" w:rsidR="00F53DC9" w:rsidRPr="006A6209" w:rsidRDefault="00F53DC9" w:rsidP="00E04F41">
            <w:pPr>
              <w:pStyle w:val="TableText"/>
            </w:pPr>
            <w:r w:rsidRPr="006A6209">
              <w:t>PRIMARY STOP CODE</w:t>
            </w:r>
          </w:p>
        </w:tc>
        <w:tc>
          <w:tcPr>
            <w:tcW w:w="1260" w:type="dxa"/>
          </w:tcPr>
          <w:p w14:paraId="211BA44A" w14:textId="77777777" w:rsidR="00F53DC9" w:rsidRPr="006A6209" w:rsidRDefault="00F53DC9" w:rsidP="00E04F41">
            <w:pPr>
              <w:pStyle w:val="TableText"/>
            </w:pPr>
            <w:r w:rsidRPr="006A6209">
              <w:t>ARRAY(13)</w:t>
            </w:r>
          </w:p>
        </w:tc>
        <w:tc>
          <w:tcPr>
            <w:tcW w:w="2438" w:type="dxa"/>
          </w:tcPr>
          <w:p w14:paraId="3C7A7ECE" w14:textId="354FDC4F" w:rsidR="00F53DC9" w:rsidRPr="006A6209" w:rsidRDefault="00F53DC9" w:rsidP="00E04F41">
            <w:pPr>
              <w:pStyle w:val="TableText"/>
            </w:pPr>
            <w:r w:rsidRPr="006A6209">
              <w:t xml:space="preserve">List of valid Primary Stop Code values (not IENs). </w:t>
            </w:r>
            <w:r w:rsidR="00E04F41" w:rsidRPr="006A6209">
              <w:t xml:space="preserve">It </w:t>
            </w:r>
            <w:r w:rsidR="00E04F41" w:rsidRPr="006A6209">
              <w:rPr>
                <w:i/>
                <w:iCs/>
              </w:rPr>
              <w:t>m</w:t>
            </w:r>
            <w:r w:rsidRPr="006A6209">
              <w:rPr>
                <w:i/>
                <w:iCs/>
              </w:rPr>
              <w:t>ust</w:t>
            </w:r>
            <w:r w:rsidRPr="006A6209">
              <w:t xml:space="preserve"> be a valid AMIS REPORTING STOP CODE </w:t>
            </w:r>
            <w:r w:rsidR="00E04F41" w:rsidRPr="006A6209">
              <w:t>(</w:t>
            </w:r>
            <w:r w:rsidRPr="006A6209">
              <w:t>#1)</w:t>
            </w:r>
            <w:r w:rsidR="00E04F41" w:rsidRPr="006A6209">
              <w:t xml:space="preserve"> field</w:t>
            </w:r>
            <w:r w:rsidRPr="006A6209">
              <w:t xml:space="preserve"> </w:t>
            </w:r>
            <w:r w:rsidR="00E04F41" w:rsidRPr="006A6209">
              <w:t>i</w:t>
            </w:r>
            <w:r w:rsidRPr="006A6209">
              <w:t>n the CLINIC STOP</w:t>
            </w:r>
            <w:r w:rsidR="00E04F41" w:rsidRPr="006A6209">
              <w:t xml:space="preserve"> (#40.7)</w:t>
            </w:r>
            <w:r w:rsidRPr="006A6209">
              <w:t xml:space="preserve"> file.</w:t>
            </w:r>
          </w:p>
          <w:p w14:paraId="425F6919" w14:textId="77777777" w:rsidR="00F53DC9" w:rsidRPr="006A6209" w:rsidRDefault="00F53DC9" w:rsidP="00E04F41">
            <w:pPr>
              <w:pStyle w:val="TableText"/>
            </w:pPr>
          </w:p>
          <w:p w14:paraId="614FA9C3" w14:textId="0F42AF5F" w:rsidR="00F53DC9" w:rsidRPr="006A6209" w:rsidRDefault="00F53DC9" w:rsidP="00E04F41">
            <w:pPr>
              <w:pStyle w:val="TableCode"/>
            </w:pPr>
            <w:r w:rsidRPr="006A6209">
              <w:t>ARRAY (13) ="code1; code2" etc</w:t>
            </w:r>
            <w:r w:rsidR="00E04F41" w:rsidRPr="006A6209">
              <w:t>.</w:t>
            </w:r>
            <w:r w:rsidR="00E04F41" w:rsidRPr="006A6209">
              <w:br/>
            </w:r>
          </w:p>
        </w:tc>
        <w:tc>
          <w:tcPr>
            <w:tcW w:w="3970" w:type="dxa"/>
          </w:tcPr>
          <w:p w14:paraId="48309B32" w14:textId="77777777" w:rsidR="00F53DC9" w:rsidRPr="006A6209" w:rsidRDefault="00F53DC9" w:rsidP="00E04F41">
            <w:pPr>
              <w:pStyle w:val="TableCode"/>
            </w:pPr>
            <w:r w:rsidRPr="006A6209">
              <w:t>S ARRAY(13)=197</w:t>
            </w:r>
          </w:p>
          <w:p w14:paraId="0BBEA296" w14:textId="77777777" w:rsidR="00F53DC9" w:rsidRPr="006A6209" w:rsidRDefault="00F53DC9" w:rsidP="00E04F41">
            <w:pPr>
              <w:pStyle w:val="TableCode"/>
            </w:pPr>
            <w:r w:rsidRPr="006A6209">
              <w:t>S ARRAY(13)="197;198;200;203;207"</w:t>
            </w:r>
          </w:p>
        </w:tc>
      </w:tr>
      <w:tr w:rsidR="00F53DC9" w:rsidRPr="006A6209" w14:paraId="73A8CFF1" w14:textId="77777777" w:rsidTr="0077789F">
        <w:tc>
          <w:tcPr>
            <w:tcW w:w="1908" w:type="dxa"/>
          </w:tcPr>
          <w:p w14:paraId="0456021D" w14:textId="77777777" w:rsidR="00F53DC9" w:rsidRPr="006A6209" w:rsidRDefault="00F53DC9" w:rsidP="00E04F41">
            <w:pPr>
              <w:pStyle w:val="TableText"/>
            </w:pPr>
            <w:r w:rsidRPr="006A6209">
              <w:t>DATE APPOINTMENT MADE</w:t>
            </w:r>
          </w:p>
        </w:tc>
        <w:tc>
          <w:tcPr>
            <w:tcW w:w="1260" w:type="dxa"/>
          </w:tcPr>
          <w:p w14:paraId="729BCAA7" w14:textId="77777777" w:rsidR="00F53DC9" w:rsidRPr="006A6209" w:rsidRDefault="00F53DC9" w:rsidP="00E04F41">
            <w:pPr>
              <w:pStyle w:val="TableText"/>
            </w:pPr>
            <w:r w:rsidRPr="006A6209">
              <w:t>ARRAY(16)</w:t>
            </w:r>
          </w:p>
        </w:tc>
        <w:tc>
          <w:tcPr>
            <w:tcW w:w="2438" w:type="dxa"/>
          </w:tcPr>
          <w:p w14:paraId="5373D8DF" w14:textId="77777777" w:rsidR="00E04F41" w:rsidRPr="006A6209" w:rsidRDefault="00F53DC9" w:rsidP="00E04F41">
            <w:pPr>
              <w:pStyle w:val="TableText"/>
            </w:pPr>
            <w:r w:rsidRPr="006A6209">
              <w:t xml:space="preserve">Range of Date Appointment Made dates; "from" and "to" dates separated by a semicolon. Dates </w:t>
            </w:r>
            <w:r w:rsidRPr="006A6209">
              <w:rPr>
                <w:i/>
                <w:iCs/>
              </w:rPr>
              <w:t>must</w:t>
            </w:r>
            <w:r w:rsidRPr="006A6209">
              <w:t xml:space="preserve"> be in </w:t>
            </w:r>
            <w:r w:rsidR="00E04F41" w:rsidRPr="006A6209">
              <w:t>VA</w:t>
            </w:r>
            <w:r w:rsidRPr="006A6209">
              <w:t xml:space="preserve"> FileMan format </w:t>
            </w:r>
            <w:r w:rsidR="00E04F41" w:rsidRPr="006A6209">
              <w:t>:</w:t>
            </w:r>
          </w:p>
          <w:p w14:paraId="5DBA6ABE" w14:textId="1E53CCD0" w:rsidR="00F53DC9" w:rsidRPr="006A6209" w:rsidRDefault="00F53DC9" w:rsidP="00E04F41">
            <w:pPr>
              <w:pStyle w:val="TableText"/>
              <w:rPr>
                <w:b/>
                <w:bCs/>
              </w:rPr>
            </w:pPr>
            <w:r w:rsidRPr="006A6209">
              <w:rPr>
                <w:b/>
                <w:bCs/>
              </w:rPr>
              <w:t>YYYMMDD</w:t>
            </w:r>
          </w:p>
          <w:p w14:paraId="4CBC754F" w14:textId="77777777" w:rsidR="00E04F41" w:rsidRPr="006A6209" w:rsidRDefault="00E04F41" w:rsidP="00E04F41">
            <w:pPr>
              <w:pStyle w:val="TableText"/>
            </w:pPr>
          </w:p>
          <w:p w14:paraId="539DE173" w14:textId="67F0AA60" w:rsidR="00F53DC9" w:rsidRPr="006A6209" w:rsidRDefault="00E04F41" w:rsidP="00E04F41">
            <w:pPr>
              <w:pStyle w:val="TableText"/>
            </w:pPr>
            <w:r w:rsidRPr="006A6209">
              <w:rPr>
                <w:b/>
                <w:bCs/>
              </w:rPr>
              <w:t>NOTE</w:t>
            </w:r>
            <w:r w:rsidR="00F53DC9" w:rsidRPr="006A6209">
              <w:rPr>
                <w:b/>
                <w:bCs/>
              </w:rPr>
              <w:t>:</w:t>
            </w:r>
            <w:r w:rsidR="00F53DC9" w:rsidRPr="006A6209">
              <w:t xml:space="preserve"> </w:t>
            </w:r>
            <w:r w:rsidRPr="006A6209">
              <w:t>T</w:t>
            </w:r>
            <w:r w:rsidR="00F53DC9" w:rsidRPr="006A6209">
              <w:t xml:space="preserve">ime is </w:t>
            </w:r>
            <w:r w:rsidR="00F53DC9" w:rsidRPr="006A6209">
              <w:rPr>
                <w:i/>
                <w:iCs/>
              </w:rPr>
              <w:t>not</w:t>
            </w:r>
            <w:r w:rsidR="00F53DC9" w:rsidRPr="006A6209">
              <w:t xml:space="preserve"> allowed.</w:t>
            </w:r>
          </w:p>
          <w:p w14:paraId="03005507" w14:textId="77777777" w:rsidR="00F53DC9" w:rsidRPr="006A6209" w:rsidRDefault="00F53DC9" w:rsidP="00E04F41">
            <w:pPr>
              <w:pStyle w:val="TableText"/>
            </w:pPr>
          </w:p>
          <w:p w14:paraId="3ECAAE0E" w14:textId="16C501A4" w:rsidR="00F53DC9" w:rsidRPr="006A6209" w:rsidRDefault="00F53DC9" w:rsidP="00E04F41">
            <w:pPr>
              <w:pStyle w:val="TableCode"/>
            </w:pPr>
            <w:r w:rsidRPr="006A6209">
              <w:t>Array(16)= "from date; to date</w:t>
            </w:r>
            <w:r w:rsidR="00E04F41" w:rsidRPr="006A6209">
              <w:br/>
            </w:r>
          </w:p>
        </w:tc>
        <w:tc>
          <w:tcPr>
            <w:tcW w:w="3970" w:type="dxa"/>
          </w:tcPr>
          <w:p w14:paraId="008437FE" w14:textId="77777777" w:rsidR="00F53DC9" w:rsidRPr="006A6209" w:rsidRDefault="00F53DC9" w:rsidP="00E04F41">
            <w:pPr>
              <w:pStyle w:val="TableCode"/>
            </w:pPr>
            <w:r w:rsidRPr="006A6209">
              <w:t>S ARRAY(16)= "3040101;3040101"   (all appts that have a Date Appointment Made date of 3040101)</w:t>
            </w:r>
          </w:p>
          <w:p w14:paraId="6B64BAC7" w14:textId="77777777" w:rsidR="00F53DC9" w:rsidRPr="006A6209" w:rsidRDefault="00F53DC9" w:rsidP="00E04F41">
            <w:pPr>
              <w:pStyle w:val="TableCode"/>
            </w:pPr>
            <w:r w:rsidRPr="006A6209">
              <w:t>S ARRAY(16)= "3040101"   (appts that have a Date Appointment Made date from 3040101 forward)</w:t>
            </w:r>
          </w:p>
          <w:p w14:paraId="125E4448" w14:textId="77777777" w:rsidR="00F53DC9" w:rsidRPr="006A6209" w:rsidRDefault="00F53DC9" w:rsidP="00E04F41">
            <w:pPr>
              <w:pStyle w:val="TableCode"/>
            </w:pPr>
            <w:r w:rsidRPr="006A6209">
              <w:t>S ARRAY(16)= ";3031231" (all appts that have a Date Appointment Made date through 3031231)</w:t>
            </w:r>
          </w:p>
          <w:p w14:paraId="456E3108" w14:textId="77777777" w:rsidR="00F53DC9" w:rsidRPr="006A6209" w:rsidRDefault="00F53DC9" w:rsidP="00E04F41">
            <w:pPr>
              <w:pStyle w:val="TableCode"/>
            </w:pPr>
            <w:r w:rsidRPr="006A6209">
              <w:t>S ARRAY(16)=DT   (all appts that have a Date Appointment Made date from today forward)</w:t>
            </w:r>
          </w:p>
          <w:p w14:paraId="2F5BE68F" w14:textId="77777777" w:rsidR="00F53DC9" w:rsidRPr="006A6209" w:rsidRDefault="00F53DC9" w:rsidP="00E04F41">
            <w:pPr>
              <w:pStyle w:val="TableCode"/>
            </w:pPr>
            <w:r w:rsidRPr="006A6209">
              <w:t>S ARRAY(16)= DT_";3041231"  (all appts that have a Date Appointment Made date from today through 3041231)</w:t>
            </w:r>
          </w:p>
        </w:tc>
      </w:tr>
    </w:tbl>
    <w:p w14:paraId="2E041302" w14:textId="77777777" w:rsidR="00027559" w:rsidRPr="006A6209" w:rsidRDefault="00027559" w:rsidP="00027559">
      <w:pPr>
        <w:pStyle w:val="BodyText6"/>
      </w:pPr>
      <w:bookmarkStart w:id="1210" w:name="_Toc170638886"/>
      <w:bookmarkStart w:id="1211" w:name="_Toc51598881"/>
      <w:bookmarkEnd w:id="1209"/>
    </w:p>
    <w:p w14:paraId="2E3E4225" w14:textId="4068673F" w:rsidR="00F53DC9" w:rsidRPr="006A6209" w:rsidRDefault="00F53DC9" w:rsidP="002037F1">
      <w:pPr>
        <w:pStyle w:val="Heading3"/>
        <w:rPr>
          <w:lang w:eastAsia="en-US"/>
        </w:rPr>
      </w:pPr>
      <w:bookmarkStart w:id="1212" w:name="_Toc164850288"/>
      <w:r w:rsidRPr="006A6209">
        <w:rPr>
          <w:lang w:eastAsia="en-US"/>
        </w:rPr>
        <w:t>Input</w:t>
      </w:r>
      <w:r w:rsidR="00027559" w:rsidRPr="006A6209">
        <w:rPr>
          <w:lang w:eastAsia="en-US"/>
        </w:rPr>
        <w:t>—</w:t>
      </w:r>
      <w:r w:rsidRPr="006A6209">
        <w:rPr>
          <w:lang w:eastAsia="en-US"/>
        </w:rPr>
        <w:t>Other Array Entries</w:t>
      </w:r>
      <w:bookmarkEnd w:id="1210"/>
      <w:bookmarkEnd w:id="1211"/>
      <w:bookmarkEnd w:id="1212"/>
    </w:p>
    <w:p w14:paraId="004DC085" w14:textId="4FC25314" w:rsidR="00027559" w:rsidRPr="006A6209" w:rsidRDefault="00027559" w:rsidP="00B6682E">
      <w:pPr>
        <w:pStyle w:val="BodyText6"/>
        <w:keepNext/>
        <w:keepLines/>
      </w:pPr>
    </w:p>
    <w:p w14:paraId="257C4701" w14:textId="2F49A438" w:rsidR="00F53DC9" w:rsidRPr="006A6209" w:rsidRDefault="00F53DC9" w:rsidP="00B6682E">
      <w:pPr>
        <w:pStyle w:val="Caption"/>
        <w:rPr>
          <w:rFonts w:eastAsia="Times New Roman"/>
          <w:lang w:eastAsia="en-US"/>
        </w:rPr>
      </w:pPr>
      <w:bookmarkStart w:id="1213" w:name="_Ref58420526"/>
      <w:bookmarkStart w:id="1214" w:name="_Toc164849934"/>
      <w:r w:rsidRPr="006A6209">
        <w:t xml:space="preserve">Table </w:t>
      </w:r>
      <w:r w:rsidRPr="006A6209">
        <w:fldChar w:fldCharType="begin"/>
      </w:r>
      <w:r w:rsidRPr="006A6209">
        <w:instrText>SEQ Table \* ARABIC</w:instrText>
      </w:r>
      <w:r w:rsidRPr="006A6209">
        <w:fldChar w:fldCharType="separate"/>
      </w:r>
      <w:r w:rsidR="00127840">
        <w:rPr>
          <w:noProof/>
        </w:rPr>
        <w:t>127</w:t>
      </w:r>
      <w:r w:rsidRPr="006A6209">
        <w:fldChar w:fldCharType="end"/>
      </w:r>
      <w:bookmarkEnd w:id="1213"/>
      <w:r w:rsidRPr="006A6209">
        <w:t>: Input</w:t>
      </w:r>
      <w:r w:rsidR="000402D3" w:rsidRPr="006A6209">
        <w:t>—</w:t>
      </w:r>
      <w:r w:rsidRPr="006A6209">
        <w:t>Other Array Entries</w:t>
      </w:r>
      <w:bookmarkEnd w:id="1214"/>
    </w:p>
    <w:tbl>
      <w:tblPr>
        <w:tblStyle w:val="TableGrid20"/>
        <w:tblW w:w="10980" w:type="dxa"/>
        <w:tblInd w:w="-635" w:type="dxa"/>
        <w:tblLayout w:type="fixed"/>
        <w:tblLook w:val="0020" w:firstRow="1" w:lastRow="0" w:firstColumn="0" w:lastColumn="0" w:noHBand="0" w:noVBand="0"/>
      </w:tblPr>
      <w:tblGrid>
        <w:gridCol w:w="2782"/>
        <w:gridCol w:w="1898"/>
        <w:gridCol w:w="2700"/>
        <w:gridCol w:w="3600"/>
      </w:tblGrid>
      <w:tr w:rsidR="00F53DC9" w:rsidRPr="006A6209" w14:paraId="50FC5D0C" w14:textId="77777777" w:rsidTr="0077789F">
        <w:trPr>
          <w:tblHeader/>
        </w:trPr>
        <w:tc>
          <w:tcPr>
            <w:tcW w:w="2782" w:type="dxa"/>
            <w:shd w:val="clear" w:color="auto" w:fill="E7E6E6" w:themeFill="background2"/>
          </w:tcPr>
          <w:p w14:paraId="2BBCC8BB" w14:textId="2FD90C94" w:rsidR="00F53DC9" w:rsidRPr="006A6209" w:rsidRDefault="00B6682E" w:rsidP="00A23E30">
            <w:pPr>
              <w:pStyle w:val="TableHeading"/>
            </w:pPr>
            <w:bookmarkStart w:id="1215" w:name="ColumnTitle_35"/>
            <w:bookmarkStart w:id="1216" w:name="_Hlk155332665"/>
            <w:bookmarkEnd w:id="1215"/>
            <w:r w:rsidRPr="006A6209">
              <w:t>Description</w:t>
            </w:r>
          </w:p>
        </w:tc>
        <w:tc>
          <w:tcPr>
            <w:tcW w:w="1898" w:type="dxa"/>
            <w:shd w:val="clear" w:color="auto" w:fill="E7E6E6" w:themeFill="background2"/>
          </w:tcPr>
          <w:p w14:paraId="046D7FD6" w14:textId="6B3419BD" w:rsidR="00F53DC9" w:rsidRPr="006A6209" w:rsidRDefault="00B6682E" w:rsidP="00A23E30">
            <w:pPr>
              <w:pStyle w:val="TableHeading"/>
            </w:pPr>
            <w:r w:rsidRPr="006A6209">
              <w:t>Array Entry</w:t>
            </w:r>
          </w:p>
        </w:tc>
        <w:tc>
          <w:tcPr>
            <w:tcW w:w="2700" w:type="dxa"/>
            <w:shd w:val="clear" w:color="auto" w:fill="E7E6E6" w:themeFill="background2"/>
          </w:tcPr>
          <w:p w14:paraId="77CDD64F" w14:textId="641E2203" w:rsidR="00F53DC9" w:rsidRPr="006A6209" w:rsidRDefault="00B6682E" w:rsidP="00A23E30">
            <w:pPr>
              <w:pStyle w:val="TableHeading"/>
            </w:pPr>
            <w:r w:rsidRPr="006A6209">
              <w:t>Format</w:t>
            </w:r>
          </w:p>
        </w:tc>
        <w:tc>
          <w:tcPr>
            <w:tcW w:w="3600" w:type="dxa"/>
            <w:shd w:val="clear" w:color="auto" w:fill="E7E6E6" w:themeFill="background2"/>
          </w:tcPr>
          <w:p w14:paraId="2EA37CED" w14:textId="63547C0B" w:rsidR="00F53DC9" w:rsidRPr="006A6209" w:rsidRDefault="00B6682E" w:rsidP="00A23E30">
            <w:pPr>
              <w:pStyle w:val="TableHeading"/>
            </w:pPr>
            <w:r w:rsidRPr="006A6209">
              <w:t>Examples of Array with Filter</w:t>
            </w:r>
          </w:p>
        </w:tc>
      </w:tr>
      <w:tr w:rsidR="00F53DC9" w:rsidRPr="006A6209" w14:paraId="32D4E501" w14:textId="77777777" w:rsidTr="0077789F">
        <w:tc>
          <w:tcPr>
            <w:tcW w:w="2782" w:type="dxa"/>
          </w:tcPr>
          <w:p w14:paraId="7C8A841A" w14:textId="7783139F" w:rsidR="00F53DC9" w:rsidRPr="006A6209" w:rsidRDefault="00F53DC9" w:rsidP="00B6682E">
            <w:pPr>
              <w:pStyle w:val="TableText"/>
              <w:keepNext/>
              <w:keepLines/>
            </w:pPr>
            <w:r w:rsidRPr="006A6209">
              <w:t xml:space="preserve">Field List </w:t>
            </w:r>
            <w:r w:rsidR="00B6682E" w:rsidRPr="006A6209">
              <w:t>(</w:t>
            </w:r>
            <w:r w:rsidRPr="006A6209">
              <w:t>Required</w:t>
            </w:r>
            <w:r w:rsidR="00B6682E" w:rsidRPr="006A6209">
              <w:t>)</w:t>
            </w:r>
          </w:p>
        </w:tc>
        <w:tc>
          <w:tcPr>
            <w:tcW w:w="1898" w:type="dxa"/>
          </w:tcPr>
          <w:p w14:paraId="68FAC51D" w14:textId="77777777" w:rsidR="00F53DC9" w:rsidRPr="006A6209" w:rsidRDefault="00F53DC9" w:rsidP="00B6682E">
            <w:pPr>
              <w:pStyle w:val="TableText"/>
              <w:keepNext/>
              <w:keepLines/>
            </w:pPr>
            <w:r w:rsidRPr="006A6209">
              <w:t>ARRAY("FLDS")</w:t>
            </w:r>
          </w:p>
        </w:tc>
        <w:tc>
          <w:tcPr>
            <w:tcW w:w="2700" w:type="dxa"/>
          </w:tcPr>
          <w:p w14:paraId="4B9B6D00" w14:textId="77777777" w:rsidR="00B6682E" w:rsidRPr="006A6209" w:rsidRDefault="00F53DC9" w:rsidP="00B6682E">
            <w:pPr>
              <w:pStyle w:val="TableText"/>
              <w:keepNext/>
              <w:keepLines/>
            </w:pPr>
            <w:r w:rsidRPr="006A6209">
              <w:t>List of appointment field IDs, each separated by a semicolon. Order of fields is irrelevant.</w:t>
            </w:r>
          </w:p>
          <w:p w14:paraId="5145CC4A" w14:textId="12D069BF" w:rsidR="00B6682E" w:rsidRPr="006A6209" w:rsidRDefault="00B6682E" w:rsidP="00B6682E">
            <w:pPr>
              <w:pStyle w:val="TableText"/>
              <w:keepNext/>
              <w:keepLines/>
            </w:pPr>
            <w:r w:rsidRPr="006A6209">
              <w:rPr>
                <w:b/>
                <w:bCs/>
              </w:rPr>
              <w:t>REF:</w:t>
            </w:r>
            <w:r w:rsidRPr="006A6209">
              <w:t xml:space="preserve"> </w:t>
            </w:r>
            <w:r w:rsidR="00F53DC9" w:rsidRPr="006A6209">
              <w:t>See “</w:t>
            </w:r>
            <w:r w:rsidR="00F16E64" w:rsidRPr="006A6209">
              <w:rPr>
                <w:color w:val="0000FF"/>
                <w:u w:val="single"/>
              </w:rPr>
              <w:fldChar w:fldCharType="begin" w:fldLock="1"/>
            </w:r>
            <w:r w:rsidR="00F16E64" w:rsidRPr="006A6209">
              <w:rPr>
                <w:color w:val="0000FF"/>
                <w:u w:val="single"/>
              </w:rPr>
              <w:instrText xml:space="preserve"> REF _Ref58415266 \h  \* MERGEFORMAT </w:instrText>
            </w:r>
            <w:r w:rsidR="00F16E64" w:rsidRPr="006A6209">
              <w:rPr>
                <w:color w:val="0000FF"/>
                <w:u w:val="single"/>
              </w:rPr>
            </w:r>
            <w:r w:rsidR="00F16E64" w:rsidRPr="006A6209">
              <w:rPr>
                <w:color w:val="0000FF"/>
                <w:u w:val="single"/>
              </w:rPr>
              <w:fldChar w:fldCharType="separate"/>
            </w:r>
            <w:hyperlink w:anchor="_Ref58415266" w:history="1">
              <w:r w:rsidR="009D236C" w:rsidRPr="003D1D54">
                <w:rPr>
                  <w:rStyle w:val="Hyperlink"/>
                </w:rPr>
                <w:t>Data Fields</w:t>
              </w:r>
            </w:hyperlink>
            <w:r w:rsidR="00F16E64" w:rsidRPr="006A6209">
              <w:rPr>
                <w:color w:val="0000FF"/>
                <w:u w:val="single"/>
              </w:rPr>
              <w:fldChar w:fldCharType="end"/>
            </w:r>
            <w:r w:rsidR="00F53DC9" w:rsidRPr="006A6209">
              <w:t>” for the list of appointment field IDs.</w:t>
            </w:r>
          </w:p>
          <w:p w14:paraId="7768EA7C" w14:textId="2B5AEF61" w:rsidR="00F53DC9" w:rsidRPr="006A6209" w:rsidRDefault="00F53DC9" w:rsidP="00B6682E">
            <w:pPr>
              <w:pStyle w:val="TableText"/>
              <w:keepNext/>
              <w:keepLines/>
            </w:pPr>
            <w:r w:rsidRPr="006A6209">
              <w:t>Or</w:t>
            </w:r>
            <w:r w:rsidR="00B6682E" w:rsidRPr="006A6209">
              <w:t>,</w:t>
            </w:r>
            <w:r w:rsidRPr="006A6209">
              <w:t xml:space="preserve"> if all fields are required, then set array to </w:t>
            </w:r>
            <w:r w:rsidR="00E04F41" w:rsidRPr="006A6209">
              <w:t>“</w:t>
            </w:r>
            <w:r w:rsidRPr="006A6209">
              <w:rPr>
                <w:b/>
                <w:bCs/>
              </w:rPr>
              <w:t>ALL</w:t>
            </w:r>
            <w:r w:rsidRPr="006A6209">
              <w:t>” (case is irrelevant).</w:t>
            </w:r>
          </w:p>
          <w:p w14:paraId="0EF8880B" w14:textId="77777777" w:rsidR="00F53DC9" w:rsidRPr="006A6209" w:rsidRDefault="00F53DC9" w:rsidP="00B6682E">
            <w:pPr>
              <w:pStyle w:val="TableText"/>
              <w:keepNext/>
              <w:keepLines/>
            </w:pPr>
          </w:p>
          <w:p w14:paraId="6F87BE2C" w14:textId="530C530B" w:rsidR="00F53DC9" w:rsidRPr="006A6209" w:rsidRDefault="00F53DC9" w:rsidP="00E04F41">
            <w:pPr>
              <w:pStyle w:val="TableCode"/>
            </w:pPr>
            <w:r w:rsidRPr="006A6209">
              <w:t>ARRAY ("FLDS") =</w:t>
            </w:r>
            <w:r w:rsidR="00B6682E" w:rsidRPr="006A6209">
              <w:t>“</w:t>
            </w:r>
            <w:r w:rsidRPr="006A6209">
              <w:t>id1; id2; id3", etc.</w:t>
            </w:r>
          </w:p>
          <w:p w14:paraId="45979652" w14:textId="1EDC9F1C" w:rsidR="00F53DC9" w:rsidRPr="006A6209" w:rsidRDefault="00F53DC9" w:rsidP="00E04F41">
            <w:pPr>
              <w:pStyle w:val="TableCode"/>
            </w:pPr>
            <w:r w:rsidRPr="006A6209">
              <w:t>ARRAY(“FLDS”)=”ALL”</w:t>
            </w:r>
            <w:r w:rsidR="00E04F41" w:rsidRPr="006A6209">
              <w:br/>
            </w:r>
          </w:p>
        </w:tc>
        <w:tc>
          <w:tcPr>
            <w:tcW w:w="3600" w:type="dxa"/>
          </w:tcPr>
          <w:p w14:paraId="636E96D6" w14:textId="77777777" w:rsidR="00F53DC9" w:rsidRPr="006A6209" w:rsidRDefault="00F53DC9" w:rsidP="00E04F41">
            <w:pPr>
              <w:pStyle w:val="TableCode"/>
            </w:pPr>
            <w:r w:rsidRPr="006A6209">
              <w:t>ARRAY("FLDS")="1;2;3;6;7;14;20"</w:t>
            </w:r>
          </w:p>
          <w:p w14:paraId="249D81C9" w14:textId="77777777" w:rsidR="00F53DC9" w:rsidRPr="006A6209" w:rsidRDefault="00F53DC9" w:rsidP="00E04F41">
            <w:pPr>
              <w:pStyle w:val="TableCode"/>
            </w:pPr>
            <w:r w:rsidRPr="006A6209">
              <w:t>ARRAY("FLDS")=1</w:t>
            </w:r>
          </w:p>
          <w:p w14:paraId="4988C107" w14:textId="77777777" w:rsidR="00F53DC9" w:rsidRPr="006A6209" w:rsidRDefault="00F53DC9" w:rsidP="00E04F41">
            <w:pPr>
              <w:pStyle w:val="TableCode"/>
            </w:pPr>
            <w:r w:rsidRPr="006A6209">
              <w:t>ARRAY("FLDS")=”ALL”</w:t>
            </w:r>
          </w:p>
          <w:p w14:paraId="1E620E8C" w14:textId="77777777" w:rsidR="00F53DC9" w:rsidRPr="006A6209" w:rsidRDefault="00F53DC9" w:rsidP="00E04F41">
            <w:pPr>
              <w:pStyle w:val="TableCode"/>
            </w:pPr>
            <w:r w:rsidRPr="006A6209">
              <w:t>ARRAY("FLDS")=”all”</w:t>
            </w:r>
          </w:p>
        </w:tc>
      </w:tr>
      <w:tr w:rsidR="00F53DC9" w:rsidRPr="006A6209" w14:paraId="7CCBEAA8" w14:textId="77777777" w:rsidTr="0077789F">
        <w:tc>
          <w:tcPr>
            <w:tcW w:w="2782" w:type="dxa"/>
          </w:tcPr>
          <w:p w14:paraId="2C623088" w14:textId="3B7582A2" w:rsidR="00F53DC9" w:rsidRPr="006A6209" w:rsidRDefault="00F53DC9" w:rsidP="00B6682E">
            <w:pPr>
              <w:pStyle w:val="TableText"/>
            </w:pPr>
            <w:r w:rsidRPr="006A6209">
              <w:t xml:space="preserve">Max Appointments </w:t>
            </w:r>
            <w:r w:rsidR="00B6682E" w:rsidRPr="006A6209">
              <w:t>(</w:t>
            </w:r>
            <w:r w:rsidRPr="006A6209">
              <w:t>Optional</w:t>
            </w:r>
            <w:r w:rsidR="00B6682E" w:rsidRPr="006A6209">
              <w:t>)</w:t>
            </w:r>
          </w:p>
        </w:tc>
        <w:tc>
          <w:tcPr>
            <w:tcW w:w="1898" w:type="dxa"/>
          </w:tcPr>
          <w:p w14:paraId="4DEC8ABA" w14:textId="77777777" w:rsidR="00F53DC9" w:rsidRPr="006A6209" w:rsidRDefault="00F53DC9" w:rsidP="00B6682E">
            <w:pPr>
              <w:pStyle w:val="TableText"/>
            </w:pPr>
            <w:r w:rsidRPr="006A6209">
              <w:t>ARRAY("MAX")</w:t>
            </w:r>
          </w:p>
        </w:tc>
        <w:tc>
          <w:tcPr>
            <w:tcW w:w="2700" w:type="dxa"/>
          </w:tcPr>
          <w:p w14:paraId="0692D9B1" w14:textId="55AD2AF3" w:rsidR="00F53DC9" w:rsidRPr="006A6209" w:rsidRDefault="00F53DC9" w:rsidP="00B6682E">
            <w:pPr>
              <w:pStyle w:val="TableText"/>
            </w:pPr>
            <w:r w:rsidRPr="006A6209">
              <w:t xml:space="preserve">Maximum number of appointments requested. </w:t>
            </w:r>
            <w:r w:rsidR="00B6682E" w:rsidRPr="006A6209">
              <w:t xml:space="preserve">It </w:t>
            </w:r>
            <w:r w:rsidR="00B6682E" w:rsidRPr="006A6209">
              <w:rPr>
                <w:i/>
                <w:iCs/>
              </w:rPr>
              <w:t>m</w:t>
            </w:r>
            <w:r w:rsidRPr="006A6209">
              <w:rPr>
                <w:i/>
                <w:iCs/>
              </w:rPr>
              <w:t>ust</w:t>
            </w:r>
            <w:r w:rsidRPr="006A6209">
              <w:t xml:space="preserve"> be a whole number </w:t>
            </w:r>
            <w:r w:rsidRPr="006A6209">
              <w:rPr>
                <w:i/>
                <w:iCs/>
              </w:rPr>
              <w:t>not</w:t>
            </w:r>
            <w:r w:rsidRPr="006A6209">
              <w:t xml:space="preserve"> equal to </w:t>
            </w:r>
            <w:r w:rsidRPr="006A6209">
              <w:rPr>
                <w:b/>
                <w:bCs/>
              </w:rPr>
              <w:t>0</w:t>
            </w:r>
            <w:r w:rsidRPr="006A6209">
              <w:t>.</w:t>
            </w:r>
          </w:p>
          <w:p w14:paraId="4AB5FFCA" w14:textId="77777777" w:rsidR="00F53DC9" w:rsidRPr="006A6209" w:rsidRDefault="00F53DC9" w:rsidP="00B6682E">
            <w:pPr>
              <w:pStyle w:val="TableText"/>
            </w:pPr>
          </w:p>
          <w:p w14:paraId="4322D3D5" w14:textId="77777777" w:rsidR="00F53DC9" w:rsidRPr="006A6209" w:rsidRDefault="00F53DC9" w:rsidP="00B6682E">
            <w:pPr>
              <w:pStyle w:val="TableText"/>
            </w:pPr>
            <w:r w:rsidRPr="006A6209">
              <w:t>ARRAY("MAX")=value</w:t>
            </w:r>
          </w:p>
          <w:p w14:paraId="2A2557FD" w14:textId="5684B27D" w:rsidR="00F53DC9" w:rsidRPr="006A6209" w:rsidRDefault="00F53DC9" w:rsidP="00E04F41">
            <w:pPr>
              <w:pStyle w:val="TableListBullet"/>
            </w:pPr>
            <w:r w:rsidRPr="006A6209">
              <w:t xml:space="preserve">If value </w:t>
            </w:r>
            <w:r w:rsidRPr="006A6209">
              <w:rPr>
                <w:b/>
                <w:bCs/>
              </w:rPr>
              <w:t>&gt; 0</w:t>
            </w:r>
            <w:r w:rsidRPr="006A6209">
              <w:t xml:space="preserve"> or value=</w:t>
            </w:r>
            <w:r w:rsidR="00B6682E" w:rsidRPr="006A6209">
              <w:t>“”</w:t>
            </w:r>
            <w:r w:rsidR="00E04F41" w:rsidRPr="006A6209">
              <w:t>,</w:t>
            </w:r>
            <w:r w:rsidRPr="006A6209">
              <w:t xml:space="preserve"> return first “</w:t>
            </w:r>
            <w:r w:rsidR="00E04F41" w:rsidRPr="006A6209">
              <w:rPr>
                <w:i/>
                <w:iCs/>
              </w:rPr>
              <w:t>n</w:t>
            </w:r>
            <w:r w:rsidRPr="006A6209">
              <w:t>” appointments.</w:t>
            </w:r>
          </w:p>
          <w:p w14:paraId="75AD54EE" w14:textId="3FE73C6F" w:rsidR="00F53DC9" w:rsidRPr="006A6209" w:rsidRDefault="00E04F41" w:rsidP="00E04F41">
            <w:pPr>
              <w:pStyle w:val="TableListBullet"/>
            </w:pPr>
            <w:r w:rsidRPr="006A6209">
              <w:t>I</w:t>
            </w:r>
            <w:r w:rsidR="00F53DC9" w:rsidRPr="006A6209">
              <w:t xml:space="preserve">f value </w:t>
            </w:r>
            <w:r w:rsidR="00F53DC9" w:rsidRPr="006A6209">
              <w:rPr>
                <w:b/>
                <w:bCs/>
              </w:rPr>
              <w:t>&lt; 0</w:t>
            </w:r>
            <w:r w:rsidRPr="006A6209">
              <w:t xml:space="preserve">, </w:t>
            </w:r>
            <w:r w:rsidR="00F53DC9" w:rsidRPr="006A6209">
              <w:t>return last “</w:t>
            </w:r>
            <w:r w:rsidRPr="006A6209">
              <w:rPr>
                <w:i/>
                <w:iCs/>
              </w:rPr>
              <w:t>n</w:t>
            </w:r>
            <w:r w:rsidR="00F53DC9" w:rsidRPr="006A6209">
              <w:t>” appointments.</w:t>
            </w:r>
          </w:p>
        </w:tc>
        <w:tc>
          <w:tcPr>
            <w:tcW w:w="3600" w:type="dxa"/>
          </w:tcPr>
          <w:p w14:paraId="15A02E5E" w14:textId="77777777" w:rsidR="00F53DC9" w:rsidRPr="006A6209" w:rsidRDefault="00F53DC9" w:rsidP="00E04F41">
            <w:pPr>
              <w:pStyle w:val="TableCode"/>
            </w:pPr>
            <w:r w:rsidRPr="006A6209">
              <w:t>ARRAY("MAX")=1</w:t>
            </w:r>
          </w:p>
          <w:p w14:paraId="3D1F8206" w14:textId="77777777" w:rsidR="00F53DC9" w:rsidRPr="006A6209" w:rsidRDefault="00F53DC9" w:rsidP="00E04F41">
            <w:pPr>
              <w:pStyle w:val="TableCode"/>
            </w:pPr>
            <w:r w:rsidRPr="006A6209">
              <w:t>ARRAY("MAX")=-1</w:t>
            </w:r>
          </w:p>
        </w:tc>
      </w:tr>
      <w:tr w:rsidR="00F53DC9" w:rsidRPr="006A6209" w14:paraId="6144A8E5" w14:textId="77777777" w:rsidTr="0077789F">
        <w:tc>
          <w:tcPr>
            <w:tcW w:w="2782" w:type="dxa"/>
          </w:tcPr>
          <w:p w14:paraId="35F61E00" w14:textId="074EAB07" w:rsidR="00F53DC9" w:rsidRPr="006A6209" w:rsidRDefault="00F53DC9" w:rsidP="00B6682E">
            <w:pPr>
              <w:pStyle w:val="TableText"/>
            </w:pPr>
            <w:r w:rsidRPr="006A6209">
              <w:t xml:space="preserve">Sort Appointments by Patient DFN </w:t>
            </w:r>
            <w:r w:rsidR="00B6682E" w:rsidRPr="006A6209">
              <w:t>(</w:t>
            </w:r>
            <w:r w:rsidRPr="006A6209">
              <w:t>Optional</w:t>
            </w:r>
            <w:r w:rsidR="00B6682E" w:rsidRPr="006A6209">
              <w:t>)</w:t>
            </w:r>
          </w:p>
        </w:tc>
        <w:tc>
          <w:tcPr>
            <w:tcW w:w="1898" w:type="dxa"/>
          </w:tcPr>
          <w:p w14:paraId="3DE9C04A" w14:textId="77777777" w:rsidR="00F53DC9" w:rsidRPr="006A6209" w:rsidRDefault="00F53DC9" w:rsidP="00B6682E">
            <w:pPr>
              <w:pStyle w:val="TableText"/>
            </w:pPr>
            <w:r w:rsidRPr="006A6209">
              <w:t>ARRAY(“SORT”)</w:t>
            </w:r>
          </w:p>
        </w:tc>
        <w:tc>
          <w:tcPr>
            <w:tcW w:w="2700" w:type="dxa"/>
          </w:tcPr>
          <w:p w14:paraId="4B82AC00" w14:textId="6055B9DC" w:rsidR="00F53DC9" w:rsidRPr="006A6209" w:rsidRDefault="00F53DC9" w:rsidP="00B6682E">
            <w:pPr>
              <w:pStyle w:val="TableText"/>
            </w:pPr>
            <w:r w:rsidRPr="006A6209">
              <w:t xml:space="preserve">Allows the output to be sorted by </w:t>
            </w:r>
            <w:r w:rsidR="00E04F41" w:rsidRPr="006A6209">
              <w:t>p</w:t>
            </w:r>
            <w:r w:rsidRPr="006A6209">
              <w:t xml:space="preserve">atient, instead of by </w:t>
            </w:r>
            <w:r w:rsidR="00E04F41" w:rsidRPr="006A6209">
              <w:t>p</w:t>
            </w:r>
            <w:r w:rsidRPr="006A6209">
              <w:t xml:space="preserve">atient and </w:t>
            </w:r>
            <w:r w:rsidR="00E04F41" w:rsidRPr="006A6209">
              <w:t>c</w:t>
            </w:r>
            <w:r w:rsidRPr="006A6209">
              <w:t xml:space="preserve">linic. </w:t>
            </w:r>
            <w:r w:rsidR="00B6682E" w:rsidRPr="006A6209">
              <w:t xml:space="preserve">It </w:t>
            </w:r>
            <w:r w:rsidR="00B6682E" w:rsidRPr="006A6209">
              <w:rPr>
                <w:i/>
                <w:iCs/>
              </w:rPr>
              <w:t>m</w:t>
            </w:r>
            <w:r w:rsidRPr="006A6209">
              <w:rPr>
                <w:i/>
                <w:iCs/>
              </w:rPr>
              <w:t>ust</w:t>
            </w:r>
            <w:r w:rsidRPr="006A6209">
              <w:t xml:space="preserve"> be set to </w:t>
            </w:r>
            <w:r w:rsidR="00B6682E" w:rsidRPr="006A6209">
              <w:t>“</w:t>
            </w:r>
            <w:r w:rsidRPr="006A6209">
              <w:rPr>
                <w:b/>
                <w:bCs/>
              </w:rPr>
              <w:t>P</w:t>
            </w:r>
            <w:r w:rsidR="00B6682E" w:rsidRPr="006A6209">
              <w:t>”</w:t>
            </w:r>
            <w:r w:rsidRPr="006A6209">
              <w:t>.</w:t>
            </w:r>
          </w:p>
          <w:p w14:paraId="6F0D6306" w14:textId="77777777" w:rsidR="00F53DC9" w:rsidRPr="006A6209" w:rsidRDefault="00F53DC9" w:rsidP="00B6682E">
            <w:pPr>
              <w:pStyle w:val="TableText"/>
            </w:pPr>
          </w:p>
          <w:p w14:paraId="6F9CD403" w14:textId="77777777" w:rsidR="00F53DC9" w:rsidRPr="006A6209" w:rsidRDefault="00F53DC9" w:rsidP="00E04F41">
            <w:pPr>
              <w:pStyle w:val="TableCode"/>
            </w:pPr>
            <w:r w:rsidRPr="006A6209">
              <w:t>ARRAY(“SORT”)=value</w:t>
            </w:r>
          </w:p>
        </w:tc>
        <w:tc>
          <w:tcPr>
            <w:tcW w:w="3600" w:type="dxa"/>
          </w:tcPr>
          <w:p w14:paraId="0531C44E" w14:textId="53C814EC" w:rsidR="00F53DC9" w:rsidRPr="006A6209" w:rsidRDefault="00F53DC9" w:rsidP="00E04F41">
            <w:pPr>
              <w:pStyle w:val="TableCode"/>
            </w:pPr>
            <w:r w:rsidRPr="006A6209">
              <w:t>ARRAY("SORT")="P"</w:t>
            </w:r>
          </w:p>
        </w:tc>
      </w:tr>
      <w:tr w:rsidR="00F53DC9" w:rsidRPr="006A6209" w14:paraId="116593AE" w14:textId="77777777" w:rsidTr="0077789F">
        <w:tc>
          <w:tcPr>
            <w:tcW w:w="2782" w:type="dxa"/>
          </w:tcPr>
          <w:p w14:paraId="22103AC0" w14:textId="3EF7C099" w:rsidR="00F53DC9" w:rsidRPr="006A6209" w:rsidRDefault="00F53DC9" w:rsidP="00B6682E">
            <w:pPr>
              <w:pStyle w:val="TableText"/>
            </w:pPr>
            <w:r w:rsidRPr="006A6209">
              <w:t>Include Purged Appointments</w:t>
            </w:r>
            <w:r w:rsidR="00B6682E" w:rsidRPr="006A6209">
              <w:t xml:space="preserve"> (</w:t>
            </w:r>
            <w:r w:rsidRPr="006A6209">
              <w:t>Optional</w:t>
            </w:r>
            <w:r w:rsidR="00B6682E" w:rsidRPr="006A6209">
              <w:t>)</w:t>
            </w:r>
          </w:p>
        </w:tc>
        <w:tc>
          <w:tcPr>
            <w:tcW w:w="1898" w:type="dxa"/>
          </w:tcPr>
          <w:p w14:paraId="63AA9E41" w14:textId="77777777" w:rsidR="00F53DC9" w:rsidRPr="006A6209" w:rsidRDefault="00F53DC9" w:rsidP="00B6682E">
            <w:pPr>
              <w:pStyle w:val="TableText"/>
            </w:pPr>
            <w:r w:rsidRPr="006A6209">
              <w:t>ARRAY(“PURGED”)</w:t>
            </w:r>
          </w:p>
        </w:tc>
        <w:tc>
          <w:tcPr>
            <w:tcW w:w="2700" w:type="dxa"/>
          </w:tcPr>
          <w:p w14:paraId="238620E5" w14:textId="77777777" w:rsidR="00F53DC9" w:rsidRPr="006A6209" w:rsidRDefault="00F53DC9" w:rsidP="00B6682E">
            <w:pPr>
              <w:pStyle w:val="TableText"/>
            </w:pPr>
            <w:r w:rsidRPr="006A6209">
              <w:t xml:space="preserve">Allows the user to receive </w:t>
            </w:r>
            <w:r w:rsidRPr="006A6209">
              <w:rPr>
                <w:i/>
                <w:iCs/>
              </w:rPr>
              <w:t>non</w:t>
            </w:r>
            <w:r w:rsidRPr="006A6209">
              <w:t>-canceled Appts that were purged from sub-file #44.003.</w:t>
            </w:r>
          </w:p>
          <w:p w14:paraId="6BA8BFA4" w14:textId="77777777" w:rsidR="00F53DC9" w:rsidRPr="006A6209" w:rsidRDefault="00F53DC9" w:rsidP="00B6682E">
            <w:pPr>
              <w:pStyle w:val="TableText"/>
            </w:pPr>
          </w:p>
          <w:p w14:paraId="43CCD73C" w14:textId="284BADD7" w:rsidR="00F53DC9" w:rsidRPr="006A6209" w:rsidRDefault="00F53DC9" w:rsidP="00B938A1">
            <w:pPr>
              <w:pStyle w:val="TableCode"/>
            </w:pPr>
            <w:r w:rsidRPr="006A6209">
              <w:t>ARRAY(“PURGED”)=1</w:t>
            </w:r>
            <w:r w:rsidR="00B938A1" w:rsidRPr="006A6209">
              <w:br/>
            </w:r>
          </w:p>
        </w:tc>
        <w:tc>
          <w:tcPr>
            <w:tcW w:w="3600" w:type="dxa"/>
          </w:tcPr>
          <w:p w14:paraId="2469FEED" w14:textId="77777777" w:rsidR="00F53DC9" w:rsidRPr="006A6209" w:rsidRDefault="00F53DC9" w:rsidP="00E04F41">
            <w:pPr>
              <w:pStyle w:val="TableCode"/>
            </w:pPr>
            <w:r w:rsidRPr="006A6209">
              <w:t>ARRAY(“PURGED”)=1</w:t>
            </w:r>
          </w:p>
        </w:tc>
      </w:tr>
      <w:bookmarkEnd w:id="1216"/>
    </w:tbl>
    <w:p w14:paraId="560E01D7" w14:textId="77777777" w:rsidR="00B6682E" w:rsidRPr="006A6209" w:rsidRDefault="00B6682E" w:rsidP="00B6682E">
      <w:pPr>
        <w:pStyle w:val="BodyText6"/>
      </w:pPr>
    </w:p>
    <w:p w14:paraId="7B0AEFB7" w14:textId="77777777" w:rsidR="00B6682E" w:rsidRPr="006A6209" w:rsidRDefault="00F53DC9" w:rsidP="00B6682E">
      <w:pPr>
        <w:pStyle w:val="BodyText"/>
      </w:pPr>
      <w:r w:rsidRPr="006A6209">
        <w:t xml:space="preserve">The Field List array entry </w:t>
      </w:r>
      <w:r w:rsidRPr="006A6209">
        <w:rPr>
          <w:i/>
          <w:iCs/>
        </w:rPr>
        <w:t>must</w:t>
      </w:r>
      <w:r w:rsidRPr="006A6209">
        <w:t xml:space="preserve"> be populated, or else error </w:t>
      </w:r>
      <w:r w:rsidRPr="006A6209">
        <w:rPr>
          <w:b/>
          <w:bCs/>
        </w:rPr>
        <w:t>115</w:t>
      </w:r>
      <w:r w:rsidRPr="006A6209">
        <w:t xml:space="preserve"> </w:t>
      </w:r>
      <w:r w:rsidR="00B6682E" w:rsidRPr="006A6209">
        <w:t>is</w:t>
      </w:r>
      <w:r w:rsidRPr="006A6209">
        <w:t xml:space="preserve"> generated.</w:t>
      </w:r>
    </w:p>
    <w:p w14:paraId="73EFA09E" w14:textId="15EBA64E" w:rsidR="00B6682E" w:rsidRPr="006A6209" w:rsidRDefault="00B6682E" w:rsidP="00B6682E">
      <w:pPr>
        <w:pStyle w:val="Note"/>
      </w:pPr>
      <w:r w:rsidRPr="006A6209">
        <w:tab/>
      </w:r>
      <w:r w:rsidRPr="006A6209">
        <w:rPr>
          <w:b/>
          <w:bCs/>
        </w:rPr>
        <w:t>REF:</w:t>
      </w:r>
      <w:r w:rsidRPr="006A6209">
        <w:t xml:space="preserve"> For a complete list of all API error codes, see “</w:t>
      </w:r>
      <w:r w:rsidRPr="006A6209">
        <w:rPr>
          <w:color w:val="0000FF"/>
          <w:u w:val="single"/>
        </w:rPr>
        <w:fldChar w:fldCharType="begin" w:fldLock="1"/>
      </w:r>
      <w:r w:rsidRPr="006A6209">
        <w:rPr>
          <w:color w:val="0000FF"/>
          <w:u w:val="single"/>
        </w:rPr>
        <w:instrText xml:space="preserve"> REF _Ref54702722 \h  \* MERGEFORMAT </w:instrText>
      </w:r>
      <w:r w:rsidRPr="006A6209">
        <w:rPr>
          <w:color w:val="0000FF"/>
          <w:u w:val="single"/>
        </w:rPr>
      </w:r>
      <w:r w:rsidRPr="006A6209">
        <w:rPr>
          <w:color w:val="0000FF"/>
          <w:u w:val="single"/>
        </w:rPr>
        <w:fldChar w:fldCharType="separate"/>
      </w:r>
      <w:hyperlink w:anchor="_Ref54702722" w:history="1">
        <w:r w:rsidR="009D236C" w:rsidRPr="003D1D54">
          <w:rPr>
            <w:rStyle w:val="Hyperlink"/>
          </w:rPr>
          <w:t>SDAPI—Error Codes</w:t>
        </w:r>
      </w:hyperlink>
      <w:r w:rsidRPr="006A6209">
        <w:rPr>
          <w:color w:val="0000FF"/>
          <w:u w:val="single"/>
        </w:rPr>
        <w:fldChar w:fldCharType="end"/>
      </w:r>
      <w:r w:rsidRPr="006A6209">
        <w:t>.”</w:t>
      </w:r>
    </w:p>
    <w:p w14:paraId="4AF1C8F4" w14:textId="77777777" w:rsidR="00B6682E" w:rsidRPr="006A6209" w:rsidRDefault="00B6682E" w:rsidP="00B6682E">
      <w:pPr>
        <w:pStyle w:val="BodyText6"/>
      </w:pPr>
    </w:p>
    <w:p w14:paraId="285CF34A" w14:textId="08F771A1" w:rsidR="00F53DC9" w:rsidRPr="006A6209" w:rsidRDefault="00F53DC9" w:rsidP="000402D3">
      <w:pPr>
        <w:pStyle w:val="BodyText"/>
        <w:keepNext/>
        <w:keepLines/>
      </w:pPr>
      <w:r w:rsidRPr="006A6209">
        <w:t>The Maximum Appointments array entry is best used to retrieve the next or last “</w:t>
      </w:r>
      <w:r w:rsidRPr="006A6209">
        <w:rPr>
          <w:i/>
          <w:iCs/>
        </w:rPr>
        <w:t>n</w:t>
      </w:r>
      <w:r w:rsidRPr="006A6209">
        <w:t xml:space="preserve">” appointments for </w:t>
      </w:r>
      <w:r w:rsidR="00B6682E" w:rsidRPr="006A6209">
        <w:t>one</w:t>
      </w:r>
      <w:r w:rsidRPr="006A6209">
        <w:t xml:space="preserve"> patient and/or </w:t>
      </w:r>
      <w:r w:rsidR="00B6682E" w:rsidRPr="006A6209">
        <w:t>one</w:t>
      </w:r>
      <w:r w:rsidRPr="006A6209">
        <w:t xml:space="preserve"> clinic, in conjunction with the appointment date/time filter.</w:t>
      </w:r>
    </w:p>
    <w:p w14:paraId="3AA20AEC" w14:textId="77777777" w:rsidR="00027559" w:rsidRPr="006A6209" w:rsidRDefault="00027559" w:rsidP="000402D3">
      <w:pPr>
        <w:pStyle w:val="Note"/>
        <w:keepNext/>
        <w:keepLines/>
      </w:pPr>
      <w:r w:rsidRPr="006A6209">
        <w:rPr>
          <w:b/>
        </w:rPr>
        <w:tab/>
      </w:r>
      <w:r w:rsidR="00F53DC9" w:rsidRPr="006A6209">
        <w:rPr>
          <w:b/>
        </w:rPr>
        <w:t>N</w:t>
      </w:r>
      <w:r w:rsidRPr="006A6209">
        <w:rPr>
          <w:b/>
        </w:rPr>
        <w:t>OTE</w:t>
      </w:r>
      <w:r w:rsidR="00F53DC9" w:rsidRPr="006A6209">
        <w:rPr>
          <w:b/>
        </w:rPr>
        <w:t>:</w:t>
      </w:r>
      <w:r w:rsidR="00F53DC9" w:rsidRPr="006A6209">
        <w:t xml:space="preserve"> If the Maximum Appointment array entry is set to a valid value and more than </w:t>
      </w:r>
      <w:r w:rsidRPr="006A6209">
        <w:t>one</w:t>
      </w:r>
      <w:r w:rsidR="00F53DC9" w:rsidRPr="006A6209">
        <w:t xml:space="preserve"> patient and/or more than </w:t>
      </w:r>
      <w:r w:rsidRPr="006A6209">
        <w:t>one</w:t>
      </w:r>
      <w:r w:rsidR="00F53DC9" w:rsidRPr="006A6209">
        <w:t xml:space="preserve"> clinic are passed to the API, or if no patient and clinic is passed to the API, the error </w:t>
      </w:r>
      <w:r w:rsidR="00F53DC9" w:rsidRPr="006A6209">
        <w:rPr>
          <w:b/>
          <w:bCs/>
        </w:rPr>
        <w:t>115</w:t>
      </w:r>
      <w:r w:rsidR="00F53DC9" w:rsidRPr="006A6209">
        <w:t xml:space="preserve"> </w:t>
      </w:r>
      <w:r w:rsidRPr="006A6209">
        <w:t>is</w:t>
      </w:r>
      <w:r w:rsidR="00F53DC9" w:rsidRPr="006A6209">
        <w:t xml:space="preserve"> generated.</w:t>
      </w:r>
    </w:p>
    <w:p w14:paraId="7589C3B1" w14:textId="1BFF8238" w:rsidR="00027559" w:rsidRPr="006A6209" w:rsidRDefault="00027559" w:rsidP="00027559">
      <w:pPr>
        <w:pStyle w:val="Note"/>
      </w:pPr>
      <w:r w:rsidRPr="006A6209">
        <w:tab/>
      </w:r>
      <w:r w:rsidRPr="006A6209">
        <w:rPr>
          <w:b/>
          <w:bCs/>
        </w:rPr>
        <w:t>REF:</w:t>
      </w:r>
      <w:r w:rsidRPr="006A6209">
        <w:t xml:space="preserve"> For a complete list of all API error codes, see “</w:t>
      </w:r>
      <w:r w:rsidRPr="006A6209">
        <w:rPr>
          <w:color w:val="0000FF"/>
          <w:u w:val="single"/>
        </w:rPr>
        <w:fldChar w:fldCharType="begin" w:fldLock="1"/>
      </w:r>
      <w:r w:rsidRPr="006A6209">
        <w:rPr>
          <w:color w:val="0000FF"/>
          <w:u w:val="single"/>
        </w:rPr>
        <w:instrText xml:space="preserve"> REF _Ref54702722 \h  \* MERGEFORMAT </w:instrText>
      </w:r>
      <w:r w:rsidRPr="006A6209">
        <w:rPr>
          <w:color w:val="0000FF"/>
          <w:u w:val="single"/>
        </w:rPr>
      </w:r>
      <w:r w:rsidRPr="006A6209">
        <w:rPr>
          <w:color w:val="0000FF"/>
          <w:u w:val="single"/>
        </w:rPr>
        <w:fldChar w:fldCharType="separate"/>
      </w:r>
      <w:hyperlink w:anchor="_Ref54702722" w:history="1">
        <w:r w:rsidR="009D236C" w:rsidRPr="003D1D54">
          <w:rPr>
            <w:rStyle w:val="Hyperlink"/>
          </w:rPr>
          <w:t>SDAPI—Error Codes</w:t>
        </w:r>
      </w:hyperlink>
      <w:r w:rsidRPr="006A6209">
        <w:rPr>
          <w:color w:val="0000FF"/>
          <w:u w:val="single"/>
        </w:rPr>
        <w:fldChar w:fldCharType="end"/>
      </w:r>
      <w:r w:rsidRPr="006A6209">
        <w:t>.”</w:t>
      </w:r>
    </w:p>
    <w:p w14:paraId="412553D6" w14:textId="77777777" w:rsidR="00027559" w:rsidRPr="006A6209" w:rsidRDefault="00027559" w:rsidP="00027559">
      <w:pPr>
        <w:pStyle w:val="BodyText6"/>
      </w:pPr>
    </w:p>
    <w:p w14:paraId="26D632E8" w14:textId="4C76412B" w:rsidR="00F53DC9" w:rsidRPr="006A6209" w:rsidRDefault="002222C1" w:rsidP="002222C1">
      <w:pPr>
        <w:pStyle w:val="Caption"/>
      </w:pPr>
      <w:bookmarkStart w:id="1217" w:name="_Toc164849785"/>
      <w:r w:rsidRPr="006A6209">
        <w:t xml:space="preserve">Figure </w:t>
      </w:r>
      <w:r w:rsidRPr="006A6209">
        <w:fldChar w:fldCharType="begin"/>
      </w:r>
      <w:r w:rsidRPr="006A6209">
        <w:instrText>SEQ Figure \* ARABIC</w:instrText>
      </w:r>
      <w:r w:rsidRPr="006A6209">
        <w:fldChar w:fldCharType="separate"/>
      </w:r>
      <w:r w:rsidR="00127840">
        <w:rPr>
          <w:noProof/>
        </w:rPr>
        <w:t>20</w:t>
      </w:r>
      <w:r w:rsidRPr="006A6209">
        <w:fldChar w:fldCharType="end"/>
      </w:r>
      <w:r w:rsidRPr="006A6209">
        <w:t xml:space="preserve">: </w:t>
      </w:r>
      <w:r w:rsidR="006933FA" w:rsidRPr="006A6209">
        <w:t>S</w:t>
      </w:r>
      <w:r w:rsidRPr="006A6209">
        <w:t>ample of Other Array Entries</w:t>
      </w:r>
      <w:bookmarkEnd w:id="1217"/>
    </w:p>
    <w:p w14:paraId="0320A59B" w14:textId="77777777" w:rsidR="002222C1" w:rsidRPr="006A6209" w:rsidRDefault="002222C1" w:rsidP="002222C1">
      <w:pPr>
        <w:pStyle w:val="Dialogue"/>
      </w:pPr>
      <w:r w:rsidRPr="006A6209">
        <w:t>APPOINTMENT DATA TO BE FILTERED</w:t>
      </w:r>
    </w:p>
    <w:p w14:paraId="167DD246" w14:textId="77777777" w:rsidR="002222C1" w:rsidRPr="006A6209" w:rsidRDefault="002222C1" w:rsidP="002222C1">
      <w:pPr>
        <w:pStyle w:val="Dialogue"/>
      </w:pPr>
      <w:r w:rsidRPr="006A6209">
        <w:t>ARRAY ENTRY</w:t>
      </w:r>
      <w:r w:rsidRPr="006A6209">
        <w:tab/>
        <w:t>Format Examples of M code to set array with filter values</w:t>
      </w:r>
    </w:p>
    <w:p w14:paraId="73F88C4A" w14:textId="77777777" w:rsidR="002222C1" w:rsidRPr="006A6209" w:rsidRDefault="002222C1" w:rsidP="002222C1">
      <w:pPr>
        <w:pStyle w:val="Dialogue"/>
      </w:pPr>
      <w:r w:rsidRPr="006A6209">
        <w:t>APPOINTMENT DATE/TIME ARRAY(1)  Range of appointment date/times, "from" and "to" date/time separated by semicolon.  Dates must be FileMan format YYYMMDD.HHMMSS</w:t>
      </w:r>
    </w:p>
    <w:p w14:paraId="212AE0F4" w14:textId="77777777" w:rsidR="002222C1" w:rsidRPr="006A6209" w:rsidRDefault="002222C1" w:rsidP="002222C1">
      <w:pPr>
        <w:pStyle w:val="Dialogue"/>
      </w:pPr>
      <w:r w:rsidRPr="006A6209">
        <w:t>ARRAY(1)="from date; to date"</w:t>
      </w:r>
    </w:p>
    <w:p w14:paraId="0504C40A" w14:textId="77777777" w:rsidR="002222C1" w:rsidRPr="006A6209" w:rsidRDefault="002222C1" w:rsidP="002222C1">
      <w:pPr>
        <w:pStyle w:val="Dialogue"/>
      </w:pPr>
      <w:r w:rsidRPr="006A6209">
        <w:t>S ARRAY(1)="3030101;3030101" (one day)</w:t>
      </w:r>
    </w:p>
    <w:p w14:paraId="22E16D7B" w14:textId="77777777" w:rsidR="002222C1" w:rsidRPr="006A6209" w:rsidRDefault="002222C1" w:rsidP="002222C1">
      <w:pPr>
        <w:pStyle w:val="Dialogue"/>
      </w:pPr>
      <w:r w:rsidRPr="006A6209">
        <w:t>S ARRAY(1)="3040101" (appts after 2003)</w:t>
      </w:r>
    </w:p>
    <w:p w14:paraId="3D31C3DA" w14:textId="77777777" w:rsidR="002222C1" w:rsidRPr="006A6209" w:rsidRDefault="002222C1" w:rsidP="002222C1">
      <w:pPr>
        <w:pStyle w:val="Dialogue"/>
      </w:pPr>
      <w:r w:rsidRPr="006A6209">
        <w:t>S ARRAY(1)=";3031231" (all appts thru 3031231)</w:t>
      </w:r>
    </w:p>
    <w:p w14:paraId="39335691" w14:textId="77777777" w:rsidR="002222C1" w:rsidRPr="006A6209" w:rsidRDefault="002222C1" w:rsidP="002222C1">
      <w:pPr>
        <w:pStyle w:val="Dialogue"/>
      </w:pPr>
      <w:r w:rsidRPr="006A6209">
        <w:t>S ARRAY(1)=DT (all appts from today forward)</w:t>
      </w:r>
    </w:p>
    <w:p w14:paraId="018CC063" w14:textId="77777777" w:rsidR="002222C1" w:rsidRPr="006A6209" w:rsidRDefault="002222C1" w:rsidP="002222C1">
      <w:pPr>
        <w:pStyle w:val="Dialogue"/>
      </w:pPr>
      <w:r w:rsidRPr="006A6209">
        <w:t>S ARRAY(1)=DT_";3041231" (all appts from           today through 3041231)</w:t>
      </w:r>
    </w:p>
    <w:p w14:paraId="0FBD42ED" w14:textId="77777777" w:rsidR="002222C1" w:rsidRPr="006A6209" w:rsidRDefault="002222C1" w:rsidP="002222C1">
      <w:pPr>
        <w:pStyle w:val="Dialogue"/>
      </w:pPr>
      <w:r w:rsidRPr="006A6209">
        <w:t>CLINIC IEN</w:t>
      </w:r>
      <w:r w:rsidRPr="006A6209">
        <w:tab/>
        <w:t>ARRAY(2)</w:t>
      </w:r>
      <w:r w:rsidRPr="006A6209">
        <w:tab/>
        <w:t>List of valid clinic IENs (each separated by a semicolon) or a global root or a local root.  Clinic must exist on Hospital Location file.</w:t>
      </w:r>
    </w:p>
    <w:p w14:paraId="6ABD30F9" w14:textId="77777777" w:rsidR="002222C1" w:rsidRPr="006A6209" w:rsidRDefault="002222C1" w:rsidP="002222C1">
      <w:pPr>
        <w:pStyle w:val="Dialogue"/>
      </w:pPr>
      <w:r w:rsidRPr="006A6209">
        <w:t>ARRAY(2)="ien1;ien2" etc.</w:t>
      </w:r>
    </w:p>
    <w:p w14:paraId="770CB29B" w14:textId="77777777" w:rsidR="002222C1" w:rsidRPr="006A6209" w:rsidRDefault="002222C1" w:rsidP="002222C1">
      <w:pPr>
        <w:pStyle w:val="Dialogue"/>
      </w:pPr>
      <w:r w:rsidRPr="006A6209">
        <w:t>ARRAY(2)="^global("</w:t>
      </w:r>
    </w:p>
    <w:p w14:paraId="3D2CED47" w14:textId="77777777" w:rsidR="002222C1" w:rsidRPr="006A6209" w:rsidRDefault="002222C1" w:rsidP="002222C1">
      <w:pPr>
        <w:pStyle w:val="Dialogue"/>
      </w:pPr>
      <w:r w:rsidRPr="006A6209">
        <w:t>ARRAY(2)="^global(#"</w:t>
      </w:r>
    </w:p>
    <w:p w14:paraId="7F979821" w14:textId="77777777" w:rsidR="002222C1" w:rsidRPr="006A6209" w:rsidRDefault="002222C1" w:rsidP="002222C1">
      <w:pPr>
        <w:pStyle w:val="Dialogue"/>
      </w:pPr>
      <w:r w:rsidRPr="006A6209">
        <w:t>ARRAY(2)="^global(#,"</w:t>
      </w:r>
    </w:p>
    <w:p w14:paraId="75B413EF" w14:textId="77777777" w:rsidR="002222C1" w:rsidRPr="006A6209" w:rsidRDefault="002222C1" w:rsidP="002222C1">
      <w:pPr>
        <w:pStyle w:val="Dialogue"/>
      </w:pPr>
      <w:r w:rsidRPr="006A6209">
        <w:t>ARRAY(2)="local("</w:t>
      </w:r>
    </w:p>
    <w:p w14:paraId="186DB209" w14:textId="77777777" w:rsidR="002222C1" w:rsidRPr="006A6209" w:rsidRDefault="002222C1" w:rsidP="002222C1">
      <w:pPr>
        <w:pStyle w:val="Dialogue"/>
      </w:pPr>
      <w:r w:rsidRPr="006A6209">
        <w:t>ARRAY(2)="local(#"</w:t>
      </w:r>
    </w:p>
    <w:p w14:paraId="4353C0A3" w14:textId="77777777" w:rsidR="002222C1" w:rsidRPr="006A6209" w:rsidRDefault="002222C1" w:rsidP="002222C1">
      <w:pPr>
        <w:pStyle w:val="Dialogue"/>
      </w:pPr>
      <w:r w:rsidRPr="006A6209">
        <w:t>ARRAY(2)="local(#,"</w:t>
      </w:r>
    </w:p>
    <w:p w14:paraId="7F11FDFC" w14:textId="77777777" w:rsidR="002222C1" w:rsidRPr="006A6209" w:rsidRDefault="002222C1" w:rsidP="002222C1">
      <w:pPr>
        <w:pStyle w:val="Dialogue"/>
      </w:pPr>
      <w:r w:rsidRPr="006A6209">
        <w:t>S ARRAY(2)=300</w:t>
      </w:r>
    </w:p>
    <w:p w14:paraId="7049A567" w14:textId="77777777" w:rsidR="002222C1" w:rsidRPr="006A6209" w:rsidRDefault="002222C1" w:rsidP="002222C1">
      <w:pPr>
        <w:pStyle w:val="Dialogue"/>
      </w:pPr>
      <w:r w:rsidRPr="006A6209">
        <w:t>S ARRAY(2)="300;301;304"</w:t>
      </w:r>
    </w:p>
    <w:p w14:paraId="545B602B" w14:textId="77777777" w:rsidR="002222C1" w:rsidRPr="006A6209" w:rsidRDefault="002222C1" w:rsidP="002222C1">
      <w:pPr>
        <w:pStyle w:val="Dialogue"/>
      </w:pPr>
      <w:r w:rsidRPr="006A6209">
        <w:t>S ARRAY(2)="^GBL("</w:t>
      </w:r>
    </w:p>
    <w:p w14:paraId="50854649" w14:textId="77777777" w:rsidR="002222C1" w:rsidRPr="006A6209" w:rsidRDefault="002222C1" w:rsidP="002222C1">
      <w:pPr>
        <w:pStyle w:val="Dialogue"/>
      </w:pPr>
      <w:r w:rsidRPr="006A6209">
        <w:t>S ARRAY(2)="^GBL(""DFN"""</w:t>
      </w:r>
    </w:p>
    <w:p w14:paraId="23E6313E" w14:textId="77777777" w:rsidR="002222C1" w:rsidRPr="006A6209" w:rsidRDefault="002222C1" w:rsidP="002222C1">
      <w:pPr>
        <w:pStyle w:val="Dialogue"/>
      </w:pPr>
      <w:r w:rsidRPr="006A6209">
        <w:t>S ARRAY(2)="^GBL(""DFN"","</w:t>
      </w:r>
    </w:p>
    <w:p w14:paraId="50FBDF61" w14:textId="77777777" w:rsidR="002222C1" w:rsidRPr="006A6209" w:rsidRDefault="002222C1" w:rsidP="002222C1">
      <w:pPr>
        <w:pStyle w:val="Dialogue"/>
      </w:pPr>
      <w:r w:rsidRPr="006A6209">
        <w:t>S ARRAY(2)="LOCAL("</w:t>
      </w:r>
    </w:p>
    <w:p w14:paraId="69B56D7E" w14:textId="77777777" w:rsidR="002222C1" w:rsidRPr="006A6209" w:rsidRDefault="002222C1" w:rsidP="002222C1">
      <w:pPr>
        <w:pStyle w:val="Dialogue"/>
      </w:pPr>
      <w:r w:rsidRPr="006A6209">
        <w:t>S ARRAY(2)="LOCAL(""DFN"""</w:t>
      </w:r>
    </w:p>
    <w:p w14:paraId="70367222" w14:textId="77777777" w:rsidR="002222C1" w:rsidRPr="006A6209" w:rsidRDefault="002222C1" w:rsidP="002222C1">
      <w:pPr>
        <w:pStyle w:val="Dialogue"/>
      </w:pPr>
      <w:r w:rsidRPr="006A6209">
        <w:t>S ARRAY(2)="LOCAL(""DFN"","</w:t>
      </w:r>
    </w:p>
    <w:p w14:paraId="73C569C0" w14:textId="77777777" w:rsidR="002222C1" w:rsidRPr="006A6209" w:rsidRDefault="002222C1" w:rsidP="002222C1">
      <w:pPr>
        <w:pStyle w:val="Dialogue"/>
      </w:pPr>
      <w:r w:rsidRPr="006A6209">
        <w:t>APPOINTMENT STATUS</w:t>
      </w:r>
      <w:r w:rsidRPr="006A6209">
        <w:tab/>
        <w:t>ARRAY(3)</w:t>
      </w:r>
      <w:r w:rsidRPr="006A6209">
        <w:tab/>
        <w:t>List of valid Appointment Status values, each separated by a semicolon.  Valid values:</w:t>
      </w:r>
    </w:p>
    <w:p w14:paraId="7776DE10" w14:textId="77777777" w:rsidR="002222C1" w:rsidRPr="006A6209" w:rsidRDefault="002222C1" w:rsidP="002222C1">
      <w:pPr>
        <w:pStyle w:val="Dialogue"/>
      </w:pPr>
      <w:r w:rsidRPr="006A6209">
        <w:t>R (Scheduled/Kept)</w:t>
      </w:r>
    </w:p>
    <w:p w14:paraId="2631FAA2" w14:textId="77777777" w:rsidR="002222C1" w:rsidRPr="006A6209" w:rsidRDefault="002222C1" w:rsidP="002222C1">
      <w:pPr>
        <w:pStyle w:val="Dialogue"/>
      </w:pPr>
      <w:r w:rsidRPr="006A6209">
        <w:t>I (Inpatient)</w:t>
      </w:r>
    </w:p>
    <w:p w14:paraId="6668E534" w14:textId="77777777" w:rsidR="002222C1" w:rsidRPr="006A6209" w:rsidRDefault="002222C1" w:rsidP="002222C1">
      <w:pPr>
        <w:pStyle w:val="Dialogue"/>
      </w:pPr>
      <w:r w:rsidRPr="006A6209">
        <w:t>NS (No-Show)</w:t>
      </w:r>
    </w:p>
    <w:p w14:paraId="612DD940" w14:textId="77777777" w:rsidR="002222C1" w:rsidRPr="006A6209" w:rsidRDefault="002222C1" w:rsidP="002222C1">
      <w:pPr>
        <w:pStyle w:val="Dialogue"/>
      </w:pPr>
      <w:r w:rsidRPr="006A6209">
        <w:t>NSR (No-Show, Rescheduled)</w:t>
      </w:r>
    </w:p>
    <w:p w14:paraId="36F45287" w14:textId="77777777" w:rsidR="002222C1" w:rsidRPr="006A6209" w:rsidRDefault="002222C1" w:rsidP="002222C1">
      <w:pPr>
        <w:pStyle w:val="Dialogue"/>
      </w:pPr>
      <w:r w:rsidRPr="006A6209">
        <w:t>CP (Cancelled by Patient)</w:t>
      </w:r>
    </w:p>
    <w:p w14:paraId="560EDC8F" w14:textId="77777777" w:rsidR="002222C1" w:rsidRPr="006A6209" w:rsidRDefault="002222C1" w:rsidP="002222C1">
      <w:pPr>
        <w:pStyle w:val="Dialogue"/>
      </w:pPr>
      <w:r w:rsidRPr="006A6209">
        <w:t>CPR (Cancelled by Patient, Rescheduled)</w:t>
      </w:r>
    </w:p>
    <w:p w14:paraId="133039C9" w14:textId="77777777" w:rsidR="002222C1" w:rsidRPr="006A6209" w:rsidRDefault="002222C1" w:rsidP="002222C1">
      <w:pPr>
        <w:pStyle w:val="Dialogue"/>
      </w:pPr>
      <w:r w:rsidRPr="006A6209">
        <w:t>CC (Cancelled by Clinic)</w:t>
      </w:r>
    </w:p>
    <w:p w14:paraId="3C2593B6" w14:textId="77777777" w:rsidR="002222C1" w:rsidRPr="006A6209" w:rsidRDefault="002222C1" w:rsidP="002222C1">
      <w:pPr>
        <w:pStyle w:val="Dialogue"/>
      </w:pPr>
      <w:r w:rsidRPr="006A6209">
        <w:t>CCR (Cancelled by Clinic, Rescheduled)</w:t>
      </w:r>
    </w:p>
    <w:p w14:paraId="08A06FBB" w14:textId="77777777" w:rsidR="002222C1" w:rsidRPr="006A6209" w:rsidRDefault="002222C1" w:rsidP="002222C1">
      <w:pPr>
        <w:pStyle w:val="Dialogue"/>
      </w:pPr>
      <w:r w:rsidRPr="006A6209">
        <w:t>NT (No Action Taken)</w:t>
      </w:r>
    </w:p>
    <w:p w14:paraId="0DEB1EC5" w14:textId="77777777" w:rsidR="002222C1" w:rsidRPr="006A6209" w:rsidRDefault="002222C1" w:rsidP="002222C1">
      <w:pPr>
        <w:pStyle w:val="Dialogue"/>
      </w:pPr>
      <w:r w:rsidRPr="006A6209">
        <w:t>ARRAY(3)="status1;status2" etc.</w:t>
      </w:r>
    </w:p>
    <w:p w14:paraId="10082A23" w14:textId="77777777" w:rsidR="002222C1" w:rsidRPr="006A6209" w:rsidRDefault="002222C1" w:rsidP="002222C1">
      <w:pPr>
        <w:pStyle w:val="Dialogue"/>
      </w:pPr>
      <w:r w:rsidRPr="006A6209">
        <w:t>S ARRAY(3)="I"</w:t>
      </w:r>
    </w:p>
    <w:p w14:paraId="24452788" w14:textId="77777777" w:rsidR="002222C1" w:rsidRPr="006A6209" w:rsidRDefault="002222C1" w:rsidP="002222C1">
      <w:pPr>
        <w:pStyle w:val="Dialogue"/>
      </w:pPr>
      <w:r w:rsidRPr="006A6209">
        <w:t>S ARRAY(3)="R;I;NT"</w:t>
      </w:r>
    </w:p>
    <w:p w14:paraId="3A2AC048" w14:textId="6B457457" w:rsidR="00F53DC9" w:rsidRPr="006A6209" w:rsidRDefault="002222C1" w:rsidP="002222C1">
      <w:pPr>
        <w:pStyle w:val="Dialogue"/>
      </w:pPr>
      <w:r w:rsidRPr="006A6209">
        <w:t>S ARRAY(3)="CC;CCR;CP;CPR"</w:t>
      </w:r>
    </w:p>
    <w:p w14:paraId="628D22A4" w14:textId="77777777" w:rsidR="002222C1" w:rsidRPr="006A6209" w:rsidRDefault="002222C1" w:rsidP="002222C1">
      <w:pPr>
        <w:pStyle w:val="BodyText6"/>
      </w:pPr>
    </w:p>
    <w:p w14:paraId="151F6665" w14:textId="6D09B083" w:rsidR="00F53DC9" w:rsidRPr="006A6209" w:rsidRDefault="00F53DC9" w:rsidP="002222C1">
      <w:pPr>
        <w:pStyle w:val="BodyText"/>
        <w:keepNext/>
        <w:keepLines/>
      </w:pPr>
      <w:r w:rsidRPr="006A6209">
        <w:rPr>
          <w:b/>
          <w:bCs/>
        </w:rPr>
        <w:t>PATIENT DFN</w:t>
      </w:r>
      <w:r w:rsidR="002222C1" w:rsidRPr="006A6209">
        <w:rPr>
          <w:b/>
          <w:bCs/>
        </w:rPr>
        <w:t>,</w:t>
      </w:r>
      <w:r w:rsidR="00A25415" w:rsidRPr="006A6209">
        <w:rPr>
          <w:b/>
          <w:bCs/>
        </w:rPr>
        <w:t xml:space="preserve"> </w:t>
      </w:r>
      <w:r w:rsidRPr="006A6209">
        <w:rPr>
          <w:b/>
          <w:bCs/>
        </w:rPr>
        <w:t>ARRAY(4)</w:t>
      </w:r>
      <w:r w:rsidR="00A25415" w:rsidRPr="006A6209">
        <w:rPr>
          <w:b/>
          <w:bCs/>
        </w:rPr>
        <w:t>—</w:t>
      </w:r>
      <w:r w:rsidRPr="006A6209">
        <w:t xml:space="preserve">List of valid patient DFNs (each separated by a semicolon) or a global root or a local root. DFN </w:t>
      </w:r>
      <w:r w:rsidRPr="006A6209">
        <w:rPr>
          <w:i/>
          <w:iCs/>
        </w:rPr>
        <w:t>must</w:t>
      </w:r>
      <w:r w:rsidRPr="006A6209">
        <w:t xml:space="preserve"> exist on </w:t>
      </w:r>
      <w:r w:rsidR="00B6682E" w:rsidRPr="006A6209">
        <w:t xml:space="preserve">the </w:t>
      </w:r>
      <w:r w:rsidRPr="006A6209">
        <w:t>PATIENT</w:t>
      </w:r>
      <w:r w:rsidR="00027559" w:rsidRPr="006A6209">
        <w:t xml:space="preserve"> (#2)</w:t>
      </w:r>
      <w:r w:rsidRPr="006A6209">
        <w:t xml:space="preserve"> file.</w:t>
      </w:r>
    </w:p>
    <w:p w14:paraId="70A7FB2B" w14:textId="27C57360" w:rsidR="00F53DC9" w:rsidRPr="006A6209" w:rsidRDefault="00F53DC9" w:rsidP="00A25415">
      <w:pPr>
        <w:pStyle w:val="BodyText6"/>
        <w:keepNext/>
        <w:keepLines/>
      </w:pPr>
    </w:p>
    <w:p w14:paraId="5CE7DEFF" w14:textId="13713675" w:rsidR="002222C1" w:rsidRPr="006A6209" w:rsidRDefault="002222C1" w:rsidP="002222C1">
      <w:pPr>
        <w:pStyle w:val="Caption"/>
      </w:pPr>
      <w:bookmarkStart w:id="1218" w:name="_Toc164849786"/>
      <w:r w:rsidRPr="006A6209">
        <w:t xml:space="preserve">Figure </w:t>
      </w:r>
      <w:r w:rsidRPr="006A6209">
        <w:fldChar w:fldCharType="begin"/>
      </w:r>
      <w:r w:rsidRPr="006A6209">
        <w:instrText>SEQ Figure \* ARABIC</w:instrText>
      </w:r>
      <w:r w:rsidRPr="006A6209">
        <w:fldChar w:fldCharType="separate"/>
      </w:r>
      <w:r w:rsidR="00127840">
        <w:rPr>
          <w:noProof/>
        </w:rPr>
        <w:t>21</w:t>
      </w:r>
      <w:r w:rsidRPr="006A6209">
        <w:fldChar w:fldCharType="end"/>
      </w:r>
      <w:r w:rsidRPr="006A6209">
        <w:t xml:space="preserve">: </w:t>
      </w:r>
      <w:r w:rsidR="006933FA" w:rsidRPr="006A6209">
        <w:t xml:space="preserve">Sample </w:t>
      </w:r>
      <w:r w:rsidRPr="006A6209">
        <w:t>PATIENT DFN</w:t>
      </w:r>
      <w:r w:rsidRPr="006A6209">
        <w:rPr>
          <w:b w:val="0"/>
          <w:bCs w:val="0"/>
        </w:rPr>
        <w:t>,</w:t>
      </w:r>
      <w:r w:rsidRPr="006A6209">
        <w:t xml:space="preserve"> ARRAY(4)</w:t>
      </w:r>
      <w:bookmarkEnd w:id="1218"/>
    </w:p>
    <w:p w14:paraId="775B8F96" w14:textId="77777777" w:rsidR="00F53DC9" w:rsidRPr="006A6209" w:rsidRDefault="00F53DC9" w:rsidP="002222C1">
      <w:pPr>
        <w:pStyle w:val="Dialogue"/>
      </w:pPr>
      <w:r w:rsidRPr="006A6209">
        <w:t>ARRAY(4)="dfn1;dfn2" etc.</w:t>
      </w:r>
    </w:p>
    <w:p w14:paraId="0EA06E26" w14:textId="77777777" w:rsidR="00F53DC9" w:rsidRPr="006A6209" w:rsidRDefault="00F53DC9" w:rsidP="002222C1">
      <w:pPr>
        <w:pStyle w:val="Dialogue"/>
      </w:pPr>
      <w:r w:rsidRPr="006A6209">
        <w:t>ARRAY(4)="^global("</w:t>
      </w:r>
    </w:p>
    <w:p w14:paraId="3BAE56A3" w14:textId="77777777" w:rsidR="00F53DC9" w:rsidRPr="006A6209" w:rsidRDefault="00F53DC9" w:rsidP="002222C1">
      <w:pPr>
        <w:pStyle w:val="Dialogue"/>
      </w:pPr>
      <w:r w:rsidRPr="006A6209">
        <w:t>ARRAY(4)="^global(#"</w:t>
      </w:r>
    </w:p>
    <w:p w14:paraId="2A3E72D9" w14:textId="77777777" w:rsidR="00F53DC9" w:rsidRPr="006A6209" w:rsidRDefault="00F53DC9" w:rsidP="002222C1">
      <w:pPr>
        <w:pStyle w:val="Dialogue"/>
      </w:pPr>
      <w:r w:rsidRPr="006A6209">
        <w:t>ARRAY(4)="^global(#,"</w:t>
      </w:r>
    </w:p>
    <w:p w14:paraId="38C8BB2F" w14:textId="77777777" w:rsidR="00F53DC9" w:rsidRPr="006A6209" w:rsidRDefault="00F53DC9" w:rsidP="002222C1">
      <w:pPr>
        <w:pStyle w:val="Dialogue"/>
      </w:pPr>
      <w:r w:rsidRPr="006A6209">
        <w:t>ARRAY(4)="local("</w:t>
      </w:r>
    </w:p>
    <w:p w14:paraId="07C1D770" w14:textId="77777777" w:rsidR="00F53DC9" w:rsidRPr="006A6209" w:rsidRDefault="00F53DC9" w:rsidP="002222C1">
      <w:pPr>
        <w:pStyle w:val="Dialogue"/>
      </w:pPr>
      <w:r w:rsidRPr="006A6209">
        <w:t>ARRAY(4)="local(#"</w:t>
      </w:r>
    </w:p>
    <w:p w14:paraId="3272A39A" w14:textId="77777777" w:rsidR="00F53DC9" w:rsidRPr="006A6209" w:rsidRDefault="00F53DC9" w:rsidP="002222C1">
      <w:pPr>
        <w:pStyle w:val="Dialogue"/>
      </w:pPr>
      <w:r w:rsidRPr="006A6209">
        <w:t>ARRAY(4)="local(#,"</w:t>
      </w:r>
    </w:p>
    <w:p w14:paraId="72FB2275" w14:textId="77777777" w:rsidR="00F53DC9" w:rsidRPr="006A6209" w:rsidRDefault="00F53DC9" w:rsidP="002222C1">
      <w:pPr>
        <w:pStyle w:val="Dialogue"/>
      </w:pPr>
    </w:p>
    <w:p w14:paraId="2765E8B4" w14:textId="77777777" w:rsidR="00F53DC9" w:rsidRPr="006A6209" w:rsidRDefault="00F53DC9" w:rsidP="002222C1">
      <w:pPr>
        <w:pStyle w:val="Dialogue"/>
      </w:pPr>
      <w:r w:rsidRPr="006A6209">
        <w:t>S ARRAY(4)=7179940</w:t>
      </w:r>
    </w:p>
    <w:p w14:paraId="0B9D0128" w14:textId="77777777" w:rsidR="00F53DC9" w:rsidRPr="006A6209" w:rsidRDefault="00F53DC9" w:rsidP="002222C1">
      <w:pPr>
        <w:pStyle w:val="Dialogue"/>
      </w:pPr>
      <w:r w:rsidRPr="006A6209">
        <w:t>S ARRAY(4)="7179940;7179939;7179920"</w:t>
      </w:r>
    </w:p>
    <w:p w14:paraId="2142251D" w14:textId="77777777" w:rsidR="00F53DC9" w:rsidRPr="006A6209" w:rsidRDefault="00F53DC9" w:rsidP="002222C1">
      <w:pPr>
        <w:pStyle w:val="Dialogue"/>
      </w:pPr>
      <w:r w:rsidRPr="006A6209">
        <w:t>S ARRAY(4)="^GBL("</w:t>
      </w:r>
    </w:p>
    <w:p w14:paraId="01968B40" w14:textId="77777777" w:rsidR="00F53DC9" w:rsidRPr="006A6209" w:rsidRDefault="00F53DC9" w:rsidP="002222C1">
      <w:pPr>
        <w:pStyle w:val="Dialogue"/>
      </w:pPr>
      <w:r w:rsidRPr="006A6209">
        <w:t>S ARRAY(4)="^GBL(""IENLIST"""</w:t>
      </w:r>
    </w:p>
    <w:p w14:paraId="0768D532" w14:textId="77777777" w:rsidR="00F53DC9" w:rsidRPr="006A6209" w:rsidRDefault="00F53DC9" w:rsidP="002222C1">
      <w:pPr>
        <w:pStyle w:val="Dialogue"/>
      </w:pPr>
      <w:r w:rsidRPr="006A6209">
        <w:t>S ARRAY(4)="^GBL(""IENLIST"","</w:t>
      </w:r>
    </w:p>
    <w:p w14:paraId="5BC78275" w14:textId="77777777" w:rsidR="00F53DC9" w:rsidRPr="006A6209" w:rsidRDefault="00F53DC9" w:rsidP="002222C1">
      <w:pPr>
        <w:pStyle w:val="Dialogue"/>
      </w:pPr>
      <w:r w:rsidRPr="006A6209">
        <w:t>S ARRAY(4)="LOCAL("</w:t>
      </w:r>
    </w:p>
    <w:p w14:paraId="0FE496B0" w14:textId="77777777" w:rsidR="00F53DC9" w:rsidRPr="006A6209" w:rsidRDefault="00F53DC9" w:rsidP="002222C1">
      <w:pPr>
        <w:pStyle w:val="Dialogue"/>
      </w:pPr>
      <w:r w:rsidRPr="006A6209">
        <w:t>S ARRAY(4)="LOCAL(""IENLIST"""</w:t>
      </w:r>
    </w:p>
    <w:p w14:paraId="4F75A75E" w14:textId="77777777" w:rsidR="00F53DC9" w:rsidRPr="006A6209" w:rsidRDefault="00F53DC9" w:rsidP="002222C1">
      <w:pPr>
        <w:pStyle w:val="Dialogue"/>
      </w:pPr>
      <w:r w:rsidRPr="006A6209">
        <w:t>S ARRAY(4)="LOCAL(""IENLIST"","</w:t>
      </w:r>
    </w:p>
    <w:p w14:paraId="6FA29B49" w14:textId="77777777" w:rsidR="00F53DC9" w:rsidRPr="006A6209" w:rsidRDefault="00F53DC9" w:rsidP="00027559">
      <w:pPr>
        <w:pStyle w:val="BodyText6"/>
      </w:pPr>
    </w:p>
    <w:p w14:paraId="4C2C2D10" w14:textId="5DA6582F" w:rsidR="00F53DC9" w:rsidRPr="006A6209" w:rsidRDefault="00F53DC9" w:rsidP="002222C1">
      <w:pPr>
        <w:pStyle w:val="BodyText"/>
        <w:keepNext/>
        <w:keepLines/>
      </w:pPr>
      <w:r w:rsidRPr="006A6209">
        <w:rPr>
          <w:b/>
          <w:bCs/>
        </w:rPr>
        <w:t>PRIMARY STOP CODE</w:t>
      </w:r>
      <w:r w:rsidR="002222C1" w:rsidRPr="006A6209">
        <w:rPr>
          <w:b/>
          <w:bCs/>
        </w:rPr>
        <w:t>,</w:t>
      </w:r>
      <w:r w:rsidR="00A25415" w:rsidRPr="006A6209">
        <w:rPr>
          <w:b/>
          <w:bCs/>
        </w:rPr>
        <w:t xml:space="preserve"> </w:t>
      </w:r>
      <w:r w:rsidRPr="006A6209">
        <w:rPr>
          <w:b/>
          <w:bCs/>
        </w:rPr>
        <w:t>ARRAY(13)</w:t>
      </w:r>
      <w:r w:rsidR="00A25415" w:rsidRPr="006A6209">
        <w:rPr>
          <w:b/>
          <w:bCs/>
        </w:rPr>
        <w:t>—</w:t>
      </w:r>
      <w:r w:rsidRPr="006A6209">
        <w:t>List of valid Primary Stop Code values (</w:t>
      </w:r>
      <w:r w:rsidRPr="006A6209">
        <w:rPr>
          <w:i/>
          <w:iCs/>
        </w:rPr>
        <w:t>not</w:t>
      </w:r>
      <w:r w:rsidRPr="006A6209">
        <w:t xml:space="preserve"> IENs). </w:t>
      </w:r>
      <w:r w:rsidR="00B6682E" w:rsidRPr="006A6209">
        <w:t xml:space="preserve">It </w:t>
      </w:r>
      <w:r w:rsidR="00B6682E" w:rsidRPr="006A6209">
        <w:rPr>
          <w:i/>
          <w:iCs/>
        </w:rPr>
        <w:t>m</w:t>
      </w:r>
      <w:r w:rsidRPr="006A6209">
        <w:rPr>
          <w:i/>
          <w:iCs/>
        </w:rPr>
        <w:t>ust</w:t>
      </w:r>
      <w:r w:rsidRPr="006A6209">
        <w:t xml:space="preserve"> be a valid AMIS REPORTING STOP CODE (#1)</w:t>
      </w:r>
      <w:r w:rsidR="00B6682E" w:rsidRPr="006A6209">
        <w:t xml:space="preserve"> field</w:t>
      </w:r>
      <w:r w:rsidRPr="006A6209">
        <w:t xml:space="preserve"> on the CLINIC STOP</w:t>
      </w:r>
      <w:r w:rsidR="00B6682E" w:rsidRPr="006A6209">
        <w:t xml:space="preserve"> (#40.7)</w:t>
      </w:r>
      <w:r w:rsidRPr="006A6209">
        <w:t xml:space="preserve"> file.</w:t>
      </w:r>
    </w:p>
    <w:p w14:paraId="007504A4" w14:textId="47033DD0" w:rsidR="00A25415" w:rsidRPr="006A6209" w:rsidRDefault="00A25415" w:rsidP="002222C1">
      <w:pPr>
        <w:pStyle w:val="BodyText6"/>
        <w:keepNext/>
        <w:keepLines/>
      </w:pPr>
    </w:p>
    <w:p w14:paraId="6267348B" w14:textId="0C653B61" w:rsidR="002222C1" w:rsidRPr="006A6209" w:rsidRDefault="002222C1" w:rsidP="002222C1">
      <w:pPr>
        <w:pStyle w:val="Caption"/>
      </w:pPr>
      <w:bookmarkStart w:id="1219" w:name="_Toc164849787"/>
      <w:r w:rsidRPr="006A6209">
        <w:t xml:space="preserve">Figure </w:t>
      </w:r>
      <w:r w:rsidRPr="006A6209">
        <w:fldChar w:fldCharType="begin"/>
      </w:r>
      <w:r w:rsidRPr="006A6209">
        <w:instrText>SEQ Figure \* ARABIC</w:instrText>
      </w:r>
      <w:r w:rsidRPr="006A6209">
        <w:fldChar w:fldCharType="separate"/>
      </w:r>
      <w:r w:rsidR="00127840">
        <w:rPr>
          <w:noProof/>
        </w:rPr>
        <w:t>22</w:t>
      </w:r>
      <w:r w:rsidRPr="006A6209">
        <w:fldChar w:fldCharType="end"/>
      </w:r>
      <w:r w:rsidRPr="006A6209">
        <w:t xml:space="preserve">: </w:t>
      </w:r>
      <w:r w:rsidR="006933FA" w:rsidRPr="006A6209">
        <w:t xml:space="preserve">Sample </w:t>
      </w:r>
      <w:r w:rsidRPr="006A6209">
        <w:t>PRIMARY STOP CODE</w:t>
      </w:r>
      <w:r w:rsidRPr="006A6209">
        <w:rPr>
          <w:b w:val="0"/>
          <w:bCs w:val="0"/>
        </w:rPr>
        <w:t>,</w:t>
      </w:r>
      <w:r w:rsidRPr="006A6209">
        <w:t xml:space="preserve"> ARRAY(13)</w:t>
      </w:r>
      <w:bookmarkEnd w:id="1219"/>
    </w:p>
    <w:p w14:paraId="55C9AE3B" w14:textId="5E01A71E" w:rsidR="00F53DC9" w:rsidRPr="006A6209" w:rsidRDefault="00F53DC9" w:rsidP="002222C1">
      <w:pPr>
        <w:pStyle w:val="Dialogue"/>
      </w:pPr>
      <w:r w:rsidRPr="006A6209">
        <w:t>ARRAY(13)="code1;code2" etc.</w:t>
      </w:r>
    </w:p>
    <w:p w14:paraId="352DEB18" w14:textId="77777777" w:rsidR="00F53DC9" w:rsidRPr="006A6209" w:rsidRDefault="00F53DC9" w:rsidP="002222C1">
      <w:pPr>
        <w:pStyle w:val="Dialogue"/>
      </w:pPr>
      <w:r w:rsidRPr="006A6209">
        <w:t>S ARRAY(13)=197</w:t>
      </w:r>
    </w:p>
    <w:p w14:paraId="3DA0D382" w14:textId="77777777" w:rsidR="00F53DC9" w:rsidRPr="006A6209" w:rsidRDefault="00F53DC9" w:rsidP="002222C1">
      <w:pPr>
        <w:pStyle w:val="Dialogue"/>
      </w:pPr>
      <w:r w:rsidRPr="006A6209">
        <w:t>S ARRAY(13)="197;198;200;203;207"</w:t>
      </w:r>
    </w:p>
    <w:p w14:paraId="5D9DB838" w14:textId="77777777" w:rsidR="00027559" w:rsidRPr="006A6209" w:rsidRDefault="00027559" w:rsidP="00027559">
      <w:pPr>
        <w:pStyle w:val="BodyText6"/>
      </w:pPr>
    </w:p>
    <w:p w14:paraId="73C0BB89" w14:textId="58DD42A3" w:rsidR="00A25415" w:rsidRPr="006A6209" w:rsidRDefault="00F53DC9" w:rsidP="002222C1">
      <w:pPr>
        <w:pStyle w:val="BodyText"/>
        <w:keepNext/>
        <w:keepLines/>
      </w:pPr>
      <w:r w:rsidRPr="006A6209">
        <w:rPr>
          <w:b/>
          <w:bCs/>
        </w:rPr>
        <w:t>DATE APPOINTMENT MADE</w:t>
      </w:r>
      <w:r w:rsidR="002222C1" w:rsidRPr="006A6209">
        <w:rPr>
          <w:b/>
          <w:bCs/>
        </w:rPr>
        <w:t>,</w:t>
      </w:r>
      <w:r w:rsidR="00A25415" w:rsidRPr="006A6209">
        <w:rPr>
          <w:b/>
          <w:bCs/>
        </w:rPr>
        <w:t xml:space="preserve"> </w:t>
      </w:r>
      <w:r w:rsidRPr="006A6209">
        <w:rPr>
          <w:b/>
          <w:bCs/>
        </w:rPr>
        <w:t>ARRAY(16)</w:t>
      </w:r>
      <w:r w:rsidR="00A25415" w:rsidRPr="006A6209">
        <w:rPr>
          <w:b/>
          <w:bCs/>
        </w:rPr>
        <w:t>—</w:t>
      </w:r>
      <w:r w:rsidRPr="006A6209">
        <w:t xml:space="preserve">Range of Date Appointment Made dates; "from" and "to" dates separated by a semicolon. Dates </w:t>
      </w:r>
      <w:r w:rsidRPr="006A6209">
        <w:rPr>
          <w:i/>
          <w:iCs/>
        </w:rPr>
        <w:t>must</w:t>
      </w:r>
      <w:r w:rsidRPr="006A6209">
        <w:t xml:space="preserve"> be in </w:t>
      </w:r>
      <w:r w:rsidR="00372002" w:rsidRPr="006A6209">
        <w:t xml:space="preserve">VA </w:t>
      </w:r>
      <w:r w:rsidRPr="006A6209">
        <w:t>FileMan format</w:t>
      </w:r>
      <w:r w:rsidR="00A25415" w:rsidRPr="006A6209">
        <w:t>:</w:t>
      </w:r>
    </w:p>
    <w:p w14:paraId="08A6ABFE" w14:textId="1F92D9D0" w:rsidR="006751CF" w:rsidRPr="006A6209" w:rsidRDefault="00F53DC9" w:rsidP="002222C1">
      <w:pPr>
        <w:pStyle w:val="BodyText2"/>
        <w:keepNext/>
        <w:keepLines/>
        <w:rPr>
          <w:b/>
          <w:bCs/>
        </w:rPr>
      </w:pPr>
      <w:r w:rsidRPr="006A6209">
        <w:rPr>
          <w:b/>
          <w:bCs/>
        </w:rPr>
        <w:t>YYYMMDD</w:t>
      </w:r>
    </w:p>
    <w:p w14:paraId="4BA76A4F" w14:textId="13BCCA86" w:rsidR="00F53DC9" w:rsidRPr="006A6209" w:rsidRDefault="006751CF" w:rsidP="002222C1">
      <w:pPr>
        <w:pStyle w:val="Note"/>
        <w:keepNext/>
        <w:keepLines/>
      </w:pPr>
      <w:r w:rsidRPr="006A6209">
        <w:tab/>
      </w:r>
      <w:r w:rsidRPr="006A6209">
        <w:rPr>
          <w:b/>
          <w:bCs/>
        </w:rPr>
        <w:t>NOTE:</w:t>
      </w:r>
      <w:r w:rsidR="00F53DC9" w:rsidRPr="006A6209">
        <w:t xml:space="preserve"> </w:t>
      </w:r>
      <w:r w:rsidRPr="006A6209">
        <w:t>T</w:t>
      </w:r>
      <w:r w:rsidR="00F53DC9" w:rsidRPr="006A6209">
        <w:t xml:space="preserve">ime is </w:t>
      </w:r>
      <w:r w:rsidR="00F53DC9" w:rsidRPr="006A6209">
        <w:rPr>
          <w:i/>
          <w:iCs/>
        </w:rPr>
        <w:t>not</w:t>
      </w:r>
      <w:r w:rsidR="00F53DC9" w:rsidRPr="006A6209">
        <w:t xml:space="preserve"> allowed.</w:t>
      </w:r>
    </w:p>
    <w:p w14:paraId="0312923B" w14:textId="6926518B" w:rsidR="006751CF" w:rsidRPr="006A6209" w:rsidRDefault="006751CF" w:rsidP="002222C1">
      <w:pPr>
        <w:pStyle w:val="BodyText6"/>
        <w:keepNext/>
        <w:keepLines/>
      </w:pPr>
    </w:p>
    <w:p w14:paraId="7E132D50" w14:textId="057BEF1D" w:rsidR="006933FA" w:rsidRPr="006A6209" w:rsidRDefault="006933FA" w:rsidP="006933FA">
      <w:pPr>
        <w:pStyle w:val="Caption"/>
      </w:pPr>
      <w:bookmarkStart w:id="1220" w:name="_Toc164849788"/>
      <w:r w:rsidRPr="006A6209">
        <w:t xml:space="preserve">Figure </w:t>
      </w:r>
      <w:r w:rsidRPr="006A6209">
        <w:fldChar w:fldCharType="begin"/>
      </w:r>
      <w:r w:rsidRPr="006A6209">
        <w:instrText>SEQ Figure \* ARABIC</w:instrText>
      </w:r>
      <w:r w:rsidRPr="006A6209">
        <w:fldChar w:fldCharType="separate"/>
      </w:r>
      <w:r w:rsidR="00127840">
        <w:rPr>
          <w:noProof/>
        </w:rPr>
        <w:t>23</w:t>
      </w:r>
      <w:r w:rsidRPr="006A6209">
        <w:fldChar w:fldCharType="end"/>
      </w:r>
      <w:r w:rsidRPr="006A6209">
        <w:t>: Sample DATE APPOINTMENT MADE</w:t>
      </w:r>
      <w:r w:rsidRPr="006A6209">
        <w:rPr>
          <w:b w:val="0"/>
          <w:bCs w:val="0"/>
        </w:rPr>
        <w:t>,</w:t>
      </w:r>
      <w:r w:rsidRPr="006A6209">
        <w:t xml:space="preserve"> ARRAY(16)</w:t>
      </w:r>
      <w:bookmarkEnd w:id="1220"/>
    </w:p>
    <w:p w14:paraId="70A630AA" w14:textId="77777777" w:rsidR="00F53DC9" w:rsidRPr="006A6209" w:rsidRDefault="00F53DC9" w:rsidP="002222C1">
      <w:pPr>
        <w:pStyle w:val="Dialogue"/>
      </w:pPr>
      <w:r w:rsidRPr="006A6209">
        <w:t>Array(16)= "from date; to date"</w:t>
      </w:r>
    </w:p>
    <w:p w14:paraId="32A5CD0A" w14:textId="4EDD1B15" w:rsidR="00F53DC9" w:rsidRPr="006A6209" w:rsidRDefault="00F53DC9" w:rsidP="002222C1">
      <w:pPr>
        <w:pStyle w:val="Dialogue"/>
        <w:rPr>
          <w:bCs/>
        </w:rPr>
      </w:pPr>
      <w:r w:rsidRPr="006A6209">
        <w:rPr>
          <w:bCs/>
        </w:rPr>
        <w:t>S ARRAY(16)= "3040101;3040101" (all appts that have a Date Appointment Made date of 3040101)</w:t>
      </w:r>
    </w:p>
    <w:p w14:paraId="1DB7C609" w14:textId="4854AD83" w:rsidR="00F53DC9" w:rsidRPr="006A6209" w:rsidRDefault="00F53DC9" w:rsidP="002222C1">
      <w:pPr>
        <w:pStyle w:val="Dialogue"/>
      </w:pPr>
      <w:r w:rsidRPr="006A6209">
        <w:t>S ARRAY(16)= "3040101" (appts that have a Date Appointment Made date from 3040101 forward)</w:t>
      </w:r>
    </w:p>
    <w:p w14:paraId="2E351319" w14:textId="77777777" w:rsidR="00F53DC9" w:rsidRPr="006A6209" w:rsidRDefault="00F53DC9" w:rsidP="002222C1">
      <w:pPr>
        <w:pStyle w:val="Dialogue"/>
      </w:pPr>
      <w:r w:rsidRPr="006A6209">
        <w:t>S ARRAY(16)= ";3031231" (all appts that have a Date Appointment Made date through 3031231)</w:t>
      </w:r>
    </w:p>
    <w:p w14:paraId="452A7907" w14:textId="14C0AC1A" w:rsidR="00F53DC9" w:rsidRPr="006A6209" w:rsidRDefault="00F53DC9" w:rsidP="002222C1">
      <w:pPr>
        <w:pStyle w:val="Dialogue"/>
      </w:pPr>
      <w:r w:rsidRPr="006A6209">
        <w:t>S ARRAY(16)=DT (all appts that have a Date Appointment Made date from today forward)</w:t>
      </w:r>
    </w:p>
    <w:p w14:paraId="0971DE4F" w14:textId="1364DCDB" w:rsidR="00F53DC9" w:rsidRPr="006A6209" w:rsidRDefault="00F53DC9" w:rsidP="002222C1">
      <w:pPr>
        <w:pStyle w:val="Dialogue"/>
      </w:pPr>
      <w:r w:rsidRPr="006A6209">
        <w:t>S ARRAY(16)= DT_";3041231" (all appts that have a Date Appointment Made date from today through 3041231)</w:t>
      </w:r>
    </w:p>
    <w:p w14:paraId="55C0774F" w14:textId="77777777" w:rsidR="00027559" w:rsidRPr="006A6209" w:rsidRDefault="00027559" w:rsidP="00027559">
      <w:pPr>
        <w:pStyle w:val="BodyText6"/>
      </w:pPr>
    </w:p>
    <w:p w14:paraId="706A2B3A" w14:textId="53AE00D1" w:rsidR="00F53DC9" w:rsidRPr="006A6209" w:rsidRDefault="00F53DC9" w:rsidP="002037F1">
      <w:pPr>
        <w:pStyle w:val="Heading3"/>
      </w:pPr>
      <w:bookmarkStart w:id="1221" w:name="_Toc51598882"/>
      <w:bookmarkStart w:id="1222" w:name="_Toc164850289"/>
      <w:r w:rsidRPr="006A6209">
        <w:t>Other Array Entries</w:t>
      </w:r>
      <w:bookmarkEnd w:id="1221"/>
      <w:bookmarkEnd w:id="1222"/>
    </w:p>
    <w:p w14:paraId="0DB20FB7" w14:textId="628FF305" w:rsidR="00E94031" w:rsidRPr="006A6209" w:rsidRDefault="00E94031" w:rsidP="00E94031">
      <w:pPr>
        <w:pStyle w:val="Caption"/>
      </w:pPr>
      <w:bookmarkStart w:id="1223" w:name="_Toc52109102"/>
      <w:bookmarkStart w:id="1224" w:name="_Toc164849935"/>
      <w:r w:rsidRPr="006A6209">
        <w:t xml:space="preserve">Table </w:t>
      </w:r>
      <w:r w:rsidRPr="006A6209">
        <w:fldChar w:fldCharType="begin"/>
      </w:r>
      <w:r w:rsidRPr="006A6209">
        <w:instrText>SEQ Table \* ARABIC</w:instrText>
      </w:r>
      <w:r w:rsidRPr="006A6209">
        <w:fldChar w:fldCharType="separate"/>
      </w:r>
      <w:r w:rsidR="00127840">
        <w:rPr>
          <w:noProof/>
        </w:rPr>
        <w:t>128</w:t>
      </w:r>
      <w:r w:rsidRPr="006A6209">
        <w:fldChar w:fldCharType="end"/>
      </w:r>
      <w:r w:rsidRPr="006A6209">
        <w:t>: Other Array Entries</w:t>
      </w:r>
      <w:bookmarkEnd w:id="1223"/>
      <w:bookmarkEnd w:id="1224"/>
    </w:p>
    <w:tbl>
      <w:tblPr>
        <w:tblStyle w:val="TableGrid20"/>
        <w:tblW w:w="0" w:type="auto"/>
        <w:tblLook w:val="04A0" w:firstRow="1" w:lastRow="0" w:firstColumn="1" w:lastColumn="0" w:noHBand="0" w:noVBand="1"/>
      </w:tblPr>
      <w:tblGrid>
        <w:gridCol w:w="2237"/>
        <w:gridCol w:w="1840"/>
        <w:gridCol w:w="5273"/>
      </w:tblGrid>
      <w:tr w:rsidR="00E94031" w:rsidRPr="006A6209" w14:paraId="5BC5542E" w14:textId="77777777" w:rsidTr="001C3ABB">
        <w:trPr>
          <w:tblHeader/>
        </w:trPr>
        <w:tc>
          <w:tcPr>
            <w:tcW w:w="2245" w:type="dxa"/>
            <w:shd w:val="clear" w:color="auto" w:fill="E7E6E6" w:themeFill="background2"/>
          </w:tcPr>
          <w:p w14:paraId="03118C72" w14:textId="3459C552" w:rsidR="00E94031" w:rsidRPr="006A6209" w:rsidRDefault="00E94031" w:rsidP="00A23E30">
            <w:pPr>
              <w:pStyle w:val="TableHeading"/>
            </w:pPr>
            <w:bookmarkStart w:id="1225" w:name="_Hlk155332667"/>
            <w:r w:rsidRPr="006A6209">
              <w:t>Description</w:t>
            </w:r>
          </w:p>
        </w:tc>
        <w:tc>
          <w:tcPr>
            <w:tcW w:w="1800" w:type="dxa"/>
            <w:shd w:val="clear" w:color="auto" w:fill="E7E6E6" w:themeFill="background2"/>
          </w:tcPr>
          <w:p w14:paraId="534594EE" w14:textId="080C9131" w:rsidR="00E94031" w:rsidRPr="006A6209" w:rsidRDefault="00E94031" w:rsidP="00A23E30">
            <w:pPr>
              <w:pStyle w:val="TableHeading"/>
            </w:pPr>
            <w:r w:rsidRPr="006A6209">
              <w:t>Array Entry</w:t>
            </w:r>
          </w:p>
        </w:tc>
        <w:tc>
          <w:tcPr>
            <w:tcW w:w="5305" w:type="dxa"/>
            <w:shd w:val="clear" w:color="auto" w:fill="E7E6E6" w:themeFill="background2"/>
          </w:tcPr>
          <w:p w14:paraId="2F6F4C0D" w14:textId="4FDE1AD0" w:rsidR="00E94031" w:rsidRPr="006A6209" w:rsidRDefault="00E94031" w:rsidP="00A23E30">
            <w:pPr>
              <w:pStyle w:val="TableHeading"/>
            </w:pPr>
            <w:r w:rsidRPr="006A6209">
              <w:t>Format Examples of Array With Filter</w:t>
            </w:r>
          </w:p>
        </w:tc>
      </w:tr>
      <w:tr w:rsidR="00E94031" w:rsidRPr="006A6209" w14:paraId="48ABC7E5" w14:textId="77777777" w:rsidTr="001C3ABB">
        <w:tc>
          <w:tcPr>
            <w:tcW w:w="2245" w:type="dxa"/>
          </w:tcPr>
          <w:p w14:paraId="3C3B5129" w14:textId="77777777" w:rsidR="00E94031" w:rsidRPr="006A6209" w:rsidRDefault="00E94031" w:rsidP="00E94031">
            <w:pPr>
              <w:pStyle w:val="TableText"/>
              <w:keepNext/>
              <w:keepLines/>
            </w:pPr>
            <w:r w:rsidRPr="006A6209">
              <w:t>Field List (Required)</w:t>
            </w:r>
          </w:p>
        </w:tc>
        <w:tc>
          <w:tcPr>
            <w:tcW w:w="1800" w:type="dxa"/>
          </w:tcPr>
          <w:p w14:paraId="4AA573AD" w14:textId="77777777" w:rsidR="00E94031" w:rsidRPr="006A6209" w:rsidRDefault="00E94031" w:rsidP="00E94031">
            <w:pPr>
              <w:pStyle w:val="TableText"/>
              <w:keepNext/>
              <w:keepLines/>
            </w:pPr>
            <w:r w:rsidRPr="006A6209">
              <w:t>ARRAY("FLDS")</w:t>
            </w:r>
          </w:p>
        </w:tc>
        <w:tc>
          <w:tcPr>
            <w:tcW w:w="5305" w:type="dxa"/>
          </w:tcPr>
          <w:p w14:paraId="73D05DD5" w14:textId="77777777" w:rsidR="00E94031" w:rsidRPr="006A6209" w:rsidRDefault="00E94031" w:rsidP="00E94031">
            <w:pPr>
              <w:pStyle w:val="TableListBullet"/>
              <w:keepNext/>
              <w:keepLines/>
            </w:pPr>
            <w:r w:rsidRPr="006A6209">
              <w:t>List of appointment field IDs, each separated by a semicolon.</w:t>
            </w:r>
          </w:p>
          <w:p w14:paraId="6722D1F7" w14:textId="3FFF6E0F" w:rsidR="00E94031" w:rsidRPr="006A6209" w:rsidRDefault="00E94031" w:rsidP="00E94031">
            <w:pPr>
              <w:pStyle w:val="TableListBullet"/>
              <w:keepNext/>
              <w:keepLines/>
            </w:pPr>
            <w:r w:rsidRPr="006A6209">
              <w:t>Order of fields is irrelevant.</w:t>
            </w:r>
          </w:p>
          <w:p w14:paraId="452E1655" w14:textId="141B8F67" w:rsidR="00E94031" w:rsidRPr="006A6209" w:rsidRDefault="00E94031" w:rsidP="00E94031">
            <w:pPr>
              <w:pStyle w:val="TableListBullet"/>
              <w:keepNext/>
              <w:keepLines/>
            </w:pPr>
            <w:r w:rsidRPr="006A6209">
              <w:t>Or, if all fields are required, then set array to “</w:t>
            </w:r>
            <w:r w:rsidRPr="006A6209">
              <w:rPr>
                <w:b/>
                <w:bCs/>
              </w:rPr>
              <w:t>ALL</w:t>
            </w:r>
            <w:r w:rsidRPr="006A6209">
              <w:t>” (case is irrelevant).</w:t>
            </w:r>
          </w:p>
          <w:p w14:paraId="1064A4CD" w14:textId="77777777" w:rsidR="00E94031" w:rsidRPr="006A6209" w:rsidRDefault="00E94031" w:rsidP="00E94031">
            <w:pPr>
              <w:pStyle w:val="TableText"/>
              <w:keepNext/>
              <w:keepLines/>
            </w:pPr>
          </w:p>
          <w:p w14:paraId="48538F43" w14:textId="711A66AB" w:rsidR="00E94031" w:rsidRPr="006A6209" w:rsidRDefault="00E94031" w:rsidP="00E94031">
            <w:pPr>
              <w:pStyle w:val="TableText"/>
              <w:keepNext/>
              <w:keepLines/>
            </w:pPr>
            <w:r w:rsidRPr="006A6209">
              <w:rPr>
                <w:b/>
                <w:bCs/>
              </w:rPr>
              <w:t>REF:</w:t>
            </w:r>
            <w:r w:rsidRPr="006A6209">
              <w:t xml:space="preserve"> For the list of appointment field IDs, see “</w:t>
            </w:r>
            <w:r w:rsidR="00F16E64" w:rsidRPr="006A6209">
              <w:rPr>
                <w:color w:val="0000FF"/>
                <w:u w:val="single"/>
              </w:rPr>
              <w:fldChar w:fldCharType="begin" w:fldLock="1"/>
            </w:r>
            <w:r w:rsidR="00F16E64" w:rsidRPr="006A6209">
              <w:rPr>
                <w:color w:val="0000FF"/>
                <w:u w:val="single"/>
              </w:rPr>
              <w:instrText xml:space="preserve"> REF _Ref58415266 \h  \* MERGEFORMAT </w:instrText>
            </w:r>
            <w:r w:rsidR="00F16E64" w:rsidRPr="006A6209">
              <w:rPr>
                <w:color w:val="0000FF"/>
                <w:u w:val="single"/>
              </w:rPr>
            </w:r>
            <w:r w:rsidR="00F16E64" w:rsidRPr="006A6209">
              <w:rPr>
                <w:color w:val="0000FF"/>
                <w:u w:val="single"/>
              </w:rPr>
              <w:fldChar w:fldCharType="separate"/>
            </w:r>
            <w:hyperlink w:anchor="_Ref58415266" w:history="1">
              <w:r w:rsidR="009D236C" w:rsidRPr="003D1D54">
                <w:rPr>
                  <w:rStyle w:val="Hyperlink"/>
                </w:rPr>
                <w:t>Data Fields</w:t>
              </w:r>
            </w:hyperlink>
            <w:r w:rsidR="00F16E64" w:rsidRPr="006A6209">
              <w:rPr>
                <w:color w:val="0000FF"/>
                <w:u w:val="single"/>
              </w:rPr>
              <w:fldChar w:fldCharType="end"/>
            </w:r>
            <w:r w:rsidRPr="006A6209">
              <w:t>.”</w:t>
            </w:r>
          </w:p>
        </w:tc>
      </w:tr>
      <w:bookmarkEnd w:id="1225"/>
    </w:tbl>
    <w:p w14:paraId="01206BC5" w14:textId="16B7730F" w:rsidR="00E94031" w:rsidRPr="006A6209" w:rsidRDefault="00E94031" w:rsidP="00E94031">
      <w:pPr>
        <w:pStyle w:val="BodyText6"/>
        <w:keepNext/>
        <w:keepLines/>
      </w:pPr>
    </w:p>
    <w:p w14:paraId="16C5C398" w14:textId="76E1084C" w:rsidR="00E94031" w:rsidRPr="006A6209" w:rsidRDefault="00E94031" w:rsidP="00E94031">
      <w:pPr>
        <w:pStyle w:val="Caption"/>
      </w:pPr>
      <w:bookmarkStart w:id="1226" w:name="_Toc164849789"/>
      <w:r w:rsidRPr="006A6209">
        <w:t xml:space="preserve">Figure </w:t>
      </w:r>
      <w:r w:rsidRPr="006A6209">
        <w:fldChar w:fldCharType="begin"/>
      </w:r>
      <w:r w:rsidRPr="006A6209">
        <w:instrText>SEQ Figure \* ARABIC</w:instrText>
      </w:r>
      <w:r w:rsidRPr="006A6209">
        <w:fldChar w:fldCharType="separate"/>
      </w:r>
      <w:r w:rsidR="00127840">
        <w:rPr>
          <w:noProof/>
        </w:rPr>
        <w:t>24</w:t>
      </w:r>
      <w:r w:rsidRPr="006A6209">
        <w:fldChar w:fldCharType="end"/>
      </w:r>
      <w:r w:rsidRPr="006A6209">
        <w:t xml:space="preserve">: </w:t>
      </w:r>
      <w:r w:rsidR="0084682E" w:rsidRPr="006A6209">
        <w:t>Sample ARRAY("FLDS")</w:t>
      </w:r>
      <w:bookmarkEnd w:id="1226"/>
    </w:p>
    <w:tbl>
      <w:tblPr>
        <w:tblStyle w:val="TableGrid"/>
        <w:tblW w:w="0" w:type="auto"/>
        <w:tblLook w:val="04A0" w:firstRow="1" w:lastRow="0" w:firstColumn="1" w:lastColumn="0" w:noHBand="0" w:noVBand="1"/>
      </w:tblPr>
      <w:tblGrid>
        <w:gridCol w:w="9350"/>
      </w:tblGrid>
      <w:tr w:rsidR="00E94031" w:rsidRPr="006A6209" w14:paraId="0465C982" w14:textId="77777777" w:rsidTr="001447D3">
        <w:tc>
          <w:tcPr>
            <w:tcW w:w="9350" w:type="dxa"/>
          </w:tcPr>
          <w:p w14:paraId="53D3144B" w14:textId="77777777" w:rsidR="00E94031" w:rsidRPr="006A6209" w:rsidRDefault="00E94031" w:rsidP="001447D3">
            <w:bookmarkStart w:id="1227" w:name="_Hlk155332668"/>
            <w:r w:rsidRPr="006A6209">
              <w:t>ARRAY("FLDS")="id1;id2;id3", etc.</w:t>
            </w:r>
          </w:p>
          <w:p w14:paraId="63BE7622" w14:textId="77777777" w:rsidR="00E94031" w:rsidRPr="006A6209" w:rsidRDefault="00E94031" w:rsidP="001447D3">
            <w:r w:rsidRPr="006A6209">
              <w:t>ARRAY(“FLDS”)=”ALL”</w:t>
            </w:r>
            <w:r w:rsidRPr="006A6209">
              <w:tab/>
              <w:t>ARRAY("FLDS")="1;2;3;6;7;14;20"</w:t>
            </w:r>
          </w:p>
          <w:p w14:paraId="1CC6E972" w14:textId="77777777" w:rsidR="00E94031" w:rsidRPr="006A6209" w:rsidRDefault="00E94031" w:rsidP="001447D3">
            <w:r w:rsidRPr="006A6209">
              <w:t>ARRAY("FLDS")=1</w:t>
            </w:r>
          </w:p>
          <w:p w14:paraId="15F66DE5" w14:textId="77777777" w:rsidR="00E94031" w:rsidRPr="006A6209" w:rsidRDefault="00E94031" w:rsidP="001447D3">
            <w:r w:rsidRPr="006A6209">
              <w:t>ARRAY("FLDS")=”ALL”</w:t>
            </w:r>
          </w:p>
          <w:p w14:paraId="29E29580" w14:textId="77777777" w:rsidR="00E94031" w:rsidRPr="006A6209" w:rsidRDefault="00E94031" w:rsidP="001447D3">
            <w:r w:rsidRPr="006A6209">
              <w:t>ARRAY("FLDS")=”all”</w:t>
            </w:r>
          </w:p>
          <w:p w14:paraId="748E28E3" w14:textId="77777777" w:rsidR="00E94031" w:rsidRPr="006A6209" w:rsidRDefault="00E94031" w:rsidP="001447D3">
            <w:r w:rsidRPr="006A6209">
              <w:t>Max Appointments - Optional</w:t>
            </w:r>
            <w:r w:rsidRPr="006A6209">
              <w:tab/>
              <w:t>ARRAY("MAX")</w:t>
            </w:r>
            <w:r w:rsidRPr="006A6209">
              <w:tab/>
              <w:t>Maximum number of appointments requested.  Must be a whole number not equal to 0.</w:t>
            </w:r>
          </w:p>
          <w:p w14:paraId="0CC3810F" w14:textId="77777777" w:rsidR="00E94031" w:rsidRPr="006A6209" w:rsidRDefault="00E94031" w:rsidP="001447D3">
            <w:r w:rsidRPr="006A6209">
              <w:t>ARRAY("MAX")=value</w:t>
            </w:r>
          </w:p>
          <w:p w14:paraId="433AC1D7" w14:textId="77777777" w:rsidR="00E94031" w:rsidRPr="006A6209" w:rsidRDefault="00E94031" w:rsidP="001447D3">
            <w:r w:rsidRPr="006A6209">
              <w:t>If value &gt; 0 or value=”” return first “N” appointments.</w:t>
            </w:r>
          </w:p>
          <w:p w14:paraId="402B2115" w14:textId="77777777" w:rsidR="00E94031" w:rsidRPr="006A6209" w:rsidRDefault="00E94031" w:rsidP="001447D3">
            <w:r w:rsidRPr="006A6209">
              <w:t>Else if value &lt; 0 return last “N” appointments.</w:t>
            </w:r>
          </w:p>
          <w:p w14:paraId="51A10383" w14:textId="77777777" w:rsidR="00E94031" w:rsidRPr="006A6209" w:rsidRDefault="00E94031" w:rsidP="001447D3">
            <w:r w:rsidRPr="006A6209">
              <w:t>ARRAY("MAX")=1</w:t>
            </w:r>
          </w:p>
          <w:p w14:paraId="29108D1C" w14:textId="77777777" w:rsidR="00E94031" w:rsidRPr="006A6209" w:rsidRDefault="00E94031" w:rsidP="001447D3">
            <w:r w:rsidRPr="006A6209">
              <w:t>ARRAY("MAX")=-1</w:t>
            </w:r>
          </w:p>
          <w:p w14:paraId="7B0240D0" w14:textId="77777777" w:rsidR="00E94031" w:rsidRPr="006A6209" w:rsidRDefault="00E94031" w:rsidP="001447D3">
            <w:r w:rsidRPr="006A6209">
              <w:t>Sort Appointments by Patient DFN – Optional</w:t>
            </w:r>
            <w:r w:rsidRPr="006A6209">
              <w:tab/>
              <w:t>ARRAY(“SORT”)</w:t>
            </w:r>
            <w:r w:rsidRPr="006A6209">
              <w:tab/>
              <w:t xml:space="preserve">Allows the output to be sorted by Patient, instead of by Patient and Clinic. Must be set to ‘P’. </w:t>
            </w:r>
          </w:p>
          <w:p w14:paraId="207D5D02" w14:textId="77777777" w:rsidR="00E94031" w:rsidRPr="006A6209" w:rsidRDefault="00E94031" w:rsidP="001447D3">
            <w:r w:rsidRPr="006A6209">
              <w:t>ARRAY(“SORT”)=value</w:t>
            </w:r>
            <w:r w:rsidRPr="006A6209">
              <w:tab/>
              <w:t>ARRAY("SORT")="P"</w:t>
            </w:r>
          </w:p>
        </w:tc>
      </w:tr>
      <w:bookmarkEnd w:id="1227"/>
    </w:tbl>
    <w:p w14:paraId="4FF0210B" w14:textId="77777777" w:rsidR="00E94031" w:rsidRPr="006A6209" w:rsidRDefault="00E94031" w:rsidP="00E94031">
      <w:pPr>
        <w:pStyle w:val="BodyText6"/>
      </w:pPr>
    </w:p>
    <w:p w14:paraId="0FFF202E" w14:textId="7A1778E1" w:rsidR="00E94031" w:rsidRPr="006A6209" w:rsidRDefault="00E94031" w:rsidP="00E94031">
      <w:pPr>
        <w:pStyle w:val="ListBullet"/>
        <w:keepNext/>
        <w:keepLines/>
      </w:pPr>
      <w:r w:rsidRPr="006A6209">
        <w:t xml:space="preserve">Include Purged Appointments (Optional): </w:t>
      </w:r>
      <w:r w:rsidRPr="006A6209">
        <w:rPr>
          <w:b/>
          <w:bCs/>
        </w:rPr>
        <w:t>ARRAY(“PURGED”)</w:t>
      </w:r>
      <w:r w:rsidRPr="006A6209">
        <w:t xml:space="preserve"> allows the user to receive </w:t>
      </w:r>
      <w:r w:rsidRPr="006A6209">
        <w:rPr>
          <w:i/>
          <w:iCs/>
        </w:rPr>
        <w:t>non</w:t>
      </w:r>
      <w:r w:rsidRPr="006A6209">
        <w:t>-canceled appointments that were purged from Sub-file #44.003.</w:t>
      </w:r>
    </w:p>
    <w:p w14:paraId="498241B4" w14:textId="77777777" w:rsidR="00E94031" w:rsidRPr="006A6209" w:rsidRDefault="00E94031" w:rsidP="00E94031">
      <w:pPr>
        <w:pStyle w:val="BodyText6"/>
        <w:keepNext/>
        <w:keepLines/>
      </w:pPr>
    </w:p>
    <w:p w14:paraId="251F6AB0" w14:textId="77777777" w:rsidR="00E94031" w:rsidRPr="006A6209" w:rsidRDefault="00E94031" w:rsidP="00E94031">
      <w:pPr>
        <w:pStyle w:val="CodeBoldIndent2"/>
      </w:pPr>
      <w:r w:rsidRPr="006A6209">
        <w:t>ARRAY(“PURGED”)=1</w:t>
      </w:r>
      <w:r w:rsidRPr="006A6209">
        <w:tab/>
        <w:t>ARRAY(“PURGED”)=1</w:t>
      </w:r>
    </w:p>
    <w:p w14:paraId="414CA2AD" w14:textId="77777777" w:rsidR="00E94031" w:rsidRPr="006A6209" w:rsidRDefault="00E94031" w:rsidP="00E94031">
      <w:pPr>
        <w:pStyle w:val="BodyText6"/>
      </w:pPr>
    </w:p>
    <w:p w14:paraId="34099E4A" w14:textId="77777777" w:rsidR="00E94031" w:rsidRPr="006A6209" w:rsidRDefault="00E94031" w:rsidP="00E94031">
      <w:pPr>
        <w:pStyle w:val="ListBullet"/>
        <w:keepNext/>
        <w:keepLines/>
      </w:pPr>
      <w:r w:rsidRPr="006A6209">
        <w:t xml:space="preserve">The Field List array entry </w:t>
      </w:r>
      <w:r w:rsidRPr="006A6209">
        <w:rPr>
          <w:i/>
          <w:iCs/>
        </w:rPr>
        <w:t>must</w:t>
      </w:r>
      <w:r w:rsidRPr="006A6209">
        <w:t xml:space="preserve"> be populated, or else error </w:t>
      </w:r>
      <w:r w:rsidRPr="006A6209">
        <w:rPr>
          <w:b/>
          <w:bCs/>
        </w:rPr>
        <w:t>115</w:t>
      </w:r>
      <w:r w:rsidRPr="006A6209">
        <w:t xml:space="preserve"> is generated.</w:t>
      </w:r>
    </w:p>
    <w:p w14:paraId="700A55BF" w14:textId="5F898C9E" w:rsidR="00E94031" w:rsidRPr="006A6209" w:rsidRDefault="00E94031" w:rsidP="00E94031">
      <w:pPr>
        <w:pStyle w:val="NoteIndent2"/>
        <w:rPr>
          <w:noProof w:val="0"/>
        </w:rPr>
      </w:pPr>
      <w:r w:rsidRPr="006A6209">
        <w:rPr>
          <w:b/>
          <w:bCs/>
          <w:noProof w:val="0"/>
        </w:rPr>
        <w:tab/>
        <w:t>REF:</w:t>
      </w:r>
      <w:r w:rsidRPr="006A6209">
        <w:rPr>
          <w:noProof w:val="0"/>
        </w:rPr>
        <w:t xml:space="preserve"> For a complete list of error codes and messages, see “</w:t>
      </w:r>
      <w:r w:rsidRPr="006A6209">
        <w:rPr>
          <w:noProof w:val="0"/>
          <w:color w:val="0000FF"/>
          <w:u w:val="single"/>
        </w:rPr>
        <w:fldChar w:fldCharType="begin" w:fldLock="1"/>
      </w:r>
      <w:r w:rsidRPr="006A6209">
        <w:rPr>
          <w:noProof w:val="0"/>
          <w:color w:val="0000FF"/>
          <w:u w:val="single"/>
        </w:rPr>
        <w:instrText xml:space="preserve"> REF _Ref54702722 \h  \* MERGEFORMAT </w:instrText>
      </w:r>
      <w:r w:rsidRPr="006A6209">
        <w:rPr>
          <w:noProof w:val="0"/>
          <w:color w:val="0000FF"/>
          <w:u w:val="single"/>
        </w:rPr>
      </w:r>
      <w:r w:rsidRPr="006A6209">
        <w:rPr>
          <w:noProof w:val="0"/>
          <w:color w:val="0000FF"/>
          <w:u w:val="single"/>
        </w:rPr>
        <w:fldChar w:fldCharType="separate"/>
      </w:r>
      <w:hyperlink w:anchor="_Ref54702722" w:history="1">
        <w:r w:rsidR="009D236C" w:rsidRPr="003D1D54">
          <w:rPr>
            <w:rStyle w:val="Hyperlink"/>
            <w:noProof w:val="0"/>
          </w:rPr>
          <w:t>SDAPI—Error Codes</w:t>
        </w:r>
      </w:hyperlink>
      <w:r w:rsidRPr="006A6209">
        <w:rPr>
          <w:noProof w:val="0"/>
          <w:color w:val="0000FF"/>
          <w:u w:val="single"/>
        </w:rPr>
        <w:fldChar w:fldCharType="end"/>
      </w:r>
      <w:r w:rsidRPr="006A6209">
        <w:rPr>
          <w:noProof w:val="0"/>
        </w:rPr>
        <w:t>.”</w:t>
      </w:r>
    </w:p>
    <w:p w14:paraId="57886A8F" w14:textId="77777777" w:rsidR="00E94031" w:rsidRPr="006A6209" w:rsidRDefault="00E94031" w:rsidP="00E94031">
      <w:pPr>
        <w:pStyle w:val="BodyText6"/>
      </w:pPr>
    </w:p>
    <w:p w14:paraId="6B8E68FA" w14:textId="7197114D" w:rsidR="0084682E" w:rsidRPr="006A6209" w:rsidRDefault="0084682E" w:rsidP="0084682E">
      <w:pPr>
        <w:pStyle w:val="ListBullet"/>
        <w:keepNext/>
        <w:keepLines/>
      </w:pPr>
      <w:r w:rsidRPr="006A6209">
        <w:t>The Maximum Appointments array entry is best used to retrieve the next or last “</w:t>
      </w:r>
      <w:r w:rsidRPr="006A6209">
        <w:rPr>
          <w:b/>
          <w:bCs/>
          <w:i/>
          <w:iCs/>
        </w:rPr>
        <w:t>n</w:t>
      </w:r>
      <w:r w:rsidRPr="006A6209">
        <w:t>” appointments for one patient and/or one clinic, in conjunction with the appointment date/time filter.</w:t>
      </w:r>
    </w:p>
    <w:p w14:paraId="18B9FD0E" w14:textId="77777777" w:rsidR="00E94031" w:rsidRPr="006A6209" w:rsidRDefault="00E94031" w:rsidP="00E94031">
      <w:pPr>
        <w:pStyle w:val="NoteIndent2"/>
        <w:keepNext/>
        <w:keepLines/>
        <w:rPr>
          <w:noProof w:val="0"/>
        </w:rPr>
      </w:pPr>
      <w:r w:rsidRPr="006A6209">
        <w:rPr>
          <w:noProof w:val="0"/>
        </w:rPr>
        <w:tab/>
      </w:r>
      <w:r w:rsidRPr="006A6209">
        <w:rPr>
          <w:b/>
          <w:bCs/>
          <w:noProof w:val="0"/>
        </w:rPr>
        <w:t>NOTE:</w:t>
      </w:r>
      <w:r w:rsidRPr="006A6209">
        <w:rPr>
          <w:noProof w:val="0"/>
        </w:rPr>
        <w:t xml:space="preserve"> If the Maximum Appointment array entry is set to a valid value and more than one patient and/or more than one clinic are passed to the API, or if no patient and clinic is passed to the API, the error </w:t>
      </w:r>
      <w:r w:rsidRPr="006A6209">
        <w:rPr>
          <w:b/>
          <w:bCs/>
          <w:noProof w:val="0"/>
        </w:rPr>
        <w:t>115</w:t>
      </w:r>
      <w:r w:rsidRPr="006A6209">
        <w:rPr>
          <w:noProof w:val="0"/>
        </w:rPr>
        <w:t xml:space="preserve"> is generated.</w:t>
      </w:r>
    </w:p>
    <w:p w14:paraId="322DD3AF" w14:textId="6BBC3369" w:rsidR="00E94031" w:rsidRPr="006A6209" w:rsidRDefault="00E94031" w:rsidP="00E94031">
      <w:pPr>
        <w:pStyle w:val="NoteIndent2"/>
        <w:rPr>
          <w:noProof w:val="0"/>
        </w:rPr>
      </w:pPr>
      <w:r w:rsidRPr="006A6209">
        <w:rPr>
          <w:b/>
          <w:bCs/>
          <w:noProof w:val="0"/>
        </w:rPr>
        <w:tab/>
        <w:t>REF:</w:t>
      </w:r>
      <w:r w:rsidRPr="006A6209">
        <w:rPr>
          <w:noProof w:val="0"/>
        </w:rPr>
        <w:t xml:space="preserve"> For a complete list of error codes and messages, see “</w:t>
      </w:r>
      <w:r w:rsidRPr="006A6209">
        <w:rPr>
          <w:noProof w:val="0"/>
          <w:color w:val="0000FF"/>
          <w:u w:val="single"/>
        </w:rPr>
        <w:fldChar w:fldCharType="begin" w:fldLock="1"/>
      </w:r>
      <w:r w:rsidRPr="006A6209">
        <w:rPr>
          <w:noProof w:val="0"/>
          <w:color w:val="0000FF"/>
          <w:u w:val="single"/>
        </w:rPr>
        <w:instrText xml:space="preserve"> REF _Ref54702722 \h  \* MERGEFORMAT </w:instrText>
      </w:r>
      <w:r w:rsidRPr="006A6209">
        <w:rPr>
          <w:noProof w:val="0"/>
          <w:color w:val="0000FF"/>
          <w:u w:val="single"/>
        </w:rPr>
      </w:r>
      <w:r w:rsidRPr="006A6209">
        <w:rPr>
          <w:noProof w:val="0"/>
          <w:color w:val="0000FF"/>
          <w:u w:val="single"/>
        </w:rPr>
        <w:fldChar w:fldCharType="separate"/>
      </w:r>
      <w:hyperlink w:anchor="_Ref54702722" w:history="1">
        <w:r w:rsidR="009D236C" w:rsidRPr="003D1D54">
          <w:rPr>
            <w:rStyle w:val="Hyperlink"/>
            <w:noProof w:val="0"/>
          </w:rPr>
          <w:t>SDAPI—Error Codes</w:t>
        </w:r>
      </w:hyperlink>
      <w:r w:rsidRPr="006A6209">
        <w:rPr>
          <w:noProof w:val="0"/>
          <w:color w:val="0000FF"/>
          <w:u w:val="single"/>
        </w:rPr>
        <w:fldChar w:fldCharType="end"/>
      </w:r>
      <w:r w:rsidRPr="006A6209">
        <w:rPr>
          <w:noProof w:val="0"/>
        </w:rPr>
        <w:t>.”</w:t>
      </w:r>
    </w:p>
    <w:p w14:paraId="1B402C47" w14:textId="77777777" w:rsidR="00F53DC9" w:rsidRPr="006A6209" w:rsidRDefault="00F53DC9" w:rsidP="00027559">
      <w:pPr>
        <w:pStyle w:val="BodyText6"/>
      </w:pPr>
    </w:p>
    <w:p w14:paraId="230E464F" w14:textId="467F28C7" w:rsidR="00F53DC9" w:rsidRPr="006A6209" w:rsidRDefault="00F53DC9" w:rsidP="002037F1">
      <w:pPr>
        <w:pStyle w:val="Heading3"/>
      </w:pPr>
      <w:bookmarkStart w:id="1228" w:name="_Toc51598883"/>
      <w:bookmarkStart w:id="1229" w:name="_Ref54702653"/>
      <w:bookmarkStart w:id="1230" w:name="_Ref54702722"/>
      <w:bookmarkStart w:id="1231" w:name="_Toc164850290"/>
      <w:r w:rsidRPr="006A6209">
        <w:t>SDAPI</w:t>
      </w:r>
      <w:r w:rsidR="005D1A86" w:rsidRPr="006A6209">
        <w:t>—</w:t>
      </w:r>
      <w:bookmarkEnd w:id="1228"/>
      <w:bookmarkEnd w:id="1229"/>
      <w:r w:rsidR="005D1A86" w:rsidRPr="006A6209">
        <w:t>Error Codes</w:t>
      </w:r>
      <w:bookmarkEnd w:id="1230"/>
      <w:bookmarkEnd w:id="1231"/>
    </w:p>
    <w:p w14:paraId="75AC1552" w14:textId="49CCEDE5" w:rsidR="00F53DC9" w:rsidRPr="006A6209" w:rsidRDefault="00372002" w:rsidP="00A36C31">
      <w:pPr>
        <w:pStyle w:val="BodyText"/>
        <w:keepNext/>
        <w:keepLines/>
      </w:pPr>
      <w:r w:rsidRPr="006A6209">
        <w:rPr>
          <w:color w:val="0000FF"/>
          <w:u w:val="single"/>
        </w:rPr>
        <w:fldChar w:fldCharType="begin" w:fldLock="1"/>
      </w:r>
      <w:r w:rsidRPr="006A6209">
        <w:rPr>
          <w:color w:val="0000FF"/>
          <w:u w:val="single"/>
        </w:rPr>
        <w:instrText xml:space="preserve"> REF _Ref54704034 \h  \* MERGEFORMAT </w:instrText>
      </w:r>
      <w:r w:rsidRPr="006A6209">
        <w:rPr>
          <w:color w:val="0000FF"/>
          <w:u w:val="single"/>
        </w:rPr>
      </w:r>
      <w:r w:rsidRPr="006A6209">
        <w:rPr>
          <w:color w:val="0000FF"/>
          <w:u w:val="single"/>
        </w:rPr>
        <w:fldChar w:fldCharType="separate"/>
      </w:r>
      <w:hyperlink w:anchor="_Ref54704034" w:history="1">
        <w:r w:rsidR="009D236C" w:rsidRPr="003D1D54">
          <w:rPr>
            <w:rStyle w:val="Hyperlink"/>
          </w:rPr>
          <w:t>Table 119</w:t>
        </w:r>
      </w:hyperlink>
      <w:r w:rsidRPr="006A6209">
        <w:rPr>
          <w:color w:val="0000FF"/>
          <w:u w:val="single"/>
        </w:rPr>
        <w:fldChar w:fldCharType="end"/>
      </w:r>
      <w:r w:rsidRPr="006A6209">
        <w:t xml:space="preserve"> lists the SDAPI e</w:t>
      </w:r>
      <w:r w:rsidR="00F53DC9" w:rsidRPr="006A6209">
        <w:t xml:space="preserve">rror </w:t>
      </w:r>
      <w:r w:rsidRPr="006A6209">
        <w:t>c</w:t>
      </w:r>
      <w:r w:rsidR="00F53DC9" w:rsidRPr="006A6209">
        <w:t xml:space="preserve">odes and </w:t>
      </w:r>
      <w:r w:rsidRPr="006A6209">
        <w:t>a</w:t>
      </w:r>
      <w:r w:rsidR="00F53DC9" w:rsidRPr="006A6209">
        <w:t xml:space="preserve">ssociated </w:t>
      </w:r>
      <w:r w:rsidRPr="006A6209">
        <w:t>m</w:t>
      </w:r>
      <w:r w:rsidR="00F53DC9" w:rsidRPr="006A6209">
        <w:t>essages</w:t>
      </w:r>
      <w:r w:rsidRPr="006A6209">
        <w:t>:</w:t>
      </w:r>
    </w:p>
    <w:p w14:paraId="345AD72D" w14:textId="77777777" w:rsidR="00027559" w:rsidRPr="006A6209" w:rsidRDefault="00027559" w:rsidP="00A36C31">
      <w:pPr>
        <w:pStyle w:val="BodyText6"/>
        <w:keepNext/>
        <w:keepLines/>
      </w:pPr>
    </w:p>
    <w:p w14:paraId="65BAD5B6" w14:textId="357695A0" w:rsidR="00F53DC9" w:rsidRPr="006A6209" w:rsidRDefault="00F53DC9" w:rsidP="00A36C31">
      <w:pPr>
        <w:pStyle w:val="Caption"/>
      </w:pPr>
      <w:bookmarkStart w:id="1232" w:name="_Ref54704034"/>
      <w:bookmarkStart w:id="1233" w:name="_Toc164849936"/>
      <w:r w:rsidRPr="006A6209">
        <w:t xml:space="preserve">Table </w:t>
      </w:r>
      <w:r w:rsidRPr="006A6209">
        <w:fldChar w:fldCharType="begin"/>
      </w:r>
      <w:r w:rsidRPr="006A6209">
        <w:instrText>SEQ Table \* ARABIC</w:instrText>
      </w:r>
      <w:r w:rsidRPr="006A6209">
        <w:fldChar w:fldCharType="separate"/>
      </w:r>
      <w:r w:rsidR="00127840">
        <w:rPr>
          <w:noProof/>
        </w:rPr>
        <w:t>129</w:t>
      </w:r>
      <w:r w:rsidRPr="006A6209">
        <w:fldChar w:fldCharType="end"/>
      </w:r>
      <w:bookmarkEnd w:id="1232"/>
      <w:r w:rsidRPr="006A6209">
        <w:t>: SDAPI</w:t>
      </w:r>
      <w:r w:rsidR="005D1A86" w:rsidRPr="006A6209">
        <w:t>—</w:t>
      </w:r>
      <w:r w:rsidRPr="006A6209">
        <w:t>Error Codes</w:t>
      </w:r>
      <w:bookmarkEnd w:id="1233"/>
    </w:p>
    <w:tbl>
      <w:tblPr>
        <w:tblStyle w:val="TableGrid20"/>
        <w:tblW w:w="9727" w:type="dxa"/>
        <w:tblLook w:val="01E0" w:firstRow="1" w:lastRow="1" w:firstColumn="1" w:lastColumn="1" w:noHBand="0" w:noVBand="0"/>
      </w:tblPr>
      <w:tblGrid>
        <w:gridCol w:w="1466"/>
        <w:gridCol w:w="3510"/>
        <w:gridCol w:w="4751"/>
      </w:tblGrid>
      <w:tr w:rsidR="00F53DC9" w:rsidRPr="006A6209" w14:paraId="3A17BD79" w14:textId="77777777" w:rsidTr="001C3ABB">
        <w:trPr>
          <w:tblHeader/>
        </w:trPr>
        <w:tc>
          <w:tcPr>
            <w:tcW w:w="1466" w:type="dxa"/>
            <w:shd w:val="clear" w:color="auto" w:fill="E7E6E6" w:themeFill="background2"/>
          </w:tcPr>
          <w:p w14:paraId="4BA588C0" w14:textId="77777777" w:rsidR="00F53DC9" w:rsidRPr="006A6209" w:rsidRDefault="00F53DC9" w:rsidP="00A23E30">
            <w:pPr>
              <w:pStyle w:val="TableHeading"/>
            </w:pPr>
            <w:bookmarkStart w:id="1234" w:name="ColumnTitle_36"/>
            <w:bookmarkStart w:id="1235" w:name="_Hlk155332669"/>
            <w:bookmarkEnd w:id="1234"/>
            <w:r w:rsidRPr="006A6209">
              <w:t>Error Code</w:t>
            </w:r>
          </w:p>
        </w:tc>
        <w:tc>
          <w:tcPr>
            <w:tcW w:w="3510" w:type="dxa"/>
            <w:shd w:val="clear" w:color="auto" w:fill="E7E6E6" w:themeFill="background2"/>
          </w:tcPr>
          <w:p w14:paraId="287BFB3A" w14:textId="77777777" w:rsidR="00F53DC9" w:rsidRPr="006A6209" w:rsidRDefault="00F53DC9" w:rsidP="00A23E30">
            <w:pPr>
              <w:pStyle w:val="TableHeading"/>
            </w:pPr>
            <w:r w:rsidRPr="006A6209">
              <w:t>Error Message</w:t>
            </w:r>
          </w:p>
        </w:tc>
        <w:tc>
          <w:tcPr>
            <w:tcW w:w="4751" w:type="dxa"/>
            <w:shd w:val="clear" w:color="auto" w:fill="E7E6E6" w:themeFill="background2"/>
          </w:tcPr>
          <w:p w14:paraId="3761B2DE" w14:textId="77777777" w:rsidR="00F53DC9" w:rsidRPr="006A6209" w:rsidRDefault="00F53DC9" w:rsidP="00A23E30">
            <w:pPr>
              <w:pStyle w:val="TableHeading"/>
            </w:pPr>
            <w:r w:rsidRPr="006A6209">
              <w:t>Occurs…</w:t>
            </w:r>
          </w:p>
        </w:tc>
      </w:tr>
      <w:tr w:rsidR="00F53DC9" w:rsidRPr="006A6209" w14:paraId="572D9C81" w14:textId="77777777" w:rsidTr="001C3ABB">
        <w:trPr>
          <w:trHeight w:val="413"/>
        </w:trPr>
        <w:tc>
          <w:tcPr>
            <w:tcW w:w="1466" w:type="dxa"/>
          </w:tcPr>
          <w:p w14:paraId="3BCCA818" w14:textId="77777777" w:rsidR="00F53DC9" w:rsidRPr="006A6209" w:rsidRDefault="00F53DC9" w:rsidP="00A36C31">
            <w:pPr>
              <w:pStyle w:val="TableText"/>
              <w:keepNext/>
              <w:keepLines/>
            </w:pPr>
            <w:r w:rsidRPr="006A6209">
              <w:t>101</w:t>
            </w:r>
          </w:p>
        </w:tc>
        <w:tc>
          <w:tcPr>
            <w:tcW w:w="3510" w:type="dxa"/>
          </w:tcPr>
          <w:p w14:paraId="35597218" w14:textId="77777777" w:rsidR="00F53DC9" w:rsidRPr="006A6209" w:rsidRDefault="00F53DC9" w:rsidP="00A36C31">
            <w:pPr>
              <w:pStyle w:val="TableText"/>
              <w:keepNext/>
              <w:keepLines/>
            </w:pPr>
            <w:r w:rsidRPr="006A6209">
              <w:t>DATABASE IS UNAVAILABLE</w:t>
            </w:r>
          </w:p>
        </w:tc>
        <w:tc>
          <w:tcPr>
            <w:tcW w:w="4751" w:type="dxa"/>
          </w:tcPr>
          <w:p w14:paraId="437AC03C" w14:textId="012EBB8E" w:rsidR="00F53DC9" w:rsidRPr="006A6209" w:rsidRDefault="00F53DC9" w:rsidP="00A36C31">
            <w:pPr>
              <w:pStyle w:val="TableText"/>
              <w:keepNext/>
              <w:keepLines/>
            </w:pPr>
            <w:r w:rsidRPr="006A6209">
              <w:t>If the Scheduling database or VistALink is unavailable</w:t>
            </w:r>
            <w:r w:rsidR="00A36C31" w:rsidRPr="006A6209">
              <w:t>.</w:t>
            </w:r>
          </w:p>
        </w:tc>
      </w:tr>
      <w:tr w:rsidR="00F53DC9" w:rsidRPr="006A6209" w14:paraId="61465EC1" w14:textId="77777777" w:rsidTr="001C3ABB">
        <w:trPr>
          <w:trHeight w:val="512"/>
        </w:trPr>
        <w:tc>
          <w:tcPr>
            <w:tcW w:w="1466" w:type="dxa"/>
          </w:tcPr>
          <w:p w14:paraId="0BD9F17C" w14:textId="77777777" w:rsidR="00F53DC9" w:rsidRPr="006A6209" w:rsidRDefault="00F53DC9" w:rsidP="00A36C31">
            <w:pPr>
              <w:pStyle w:val="TableText"/>
              <w:keepNext/>
              <w:keepLines/>
            </w:pPr>
            <w:r w:rsidRPr="006A6209">
              <w:t>115</w:t>
            </w:r>
          </w:p>
        </w:tc>
        <w:tc>
          <w:tcPr>
            <w:tcW w:w="3510" w:type="dxa"/>
          </w:tcPr>
          <w:p w14:paraId="4311D5BF" w14:textId="77777777" w:rsidR="00F53DC9" w:rsidRPr="006A6209" w:rsidRDefault="00F53DC9" w:rsidP="00A36C31">
            <w:pPr>
              <w:pStyle w:val="TableText"/>
              <w:keepNext/>
              <w:keepLines/>
            </w:pPr>
            <w:r w:rsidRPr="006A6209">
              <w:t>INVALID INPUT ARRAY ENTRY</w:t>
            </w:r>
          </w:p>
        </w:tc>
        <w:tc>
          <w:tcPr>
            <w:tcW w:w="4751" w:type="dxa"/>
          </w:tcPr>
          <w:p w14:paraId="1E41E6F7" w14:textId="23C30A9C" w:rsidR="00F53DC9" w:rsidRPr="006A6209" w:rsidRDefault="00F53DC9" w:rsidP="00A36C31">
            <w:pPr>
              <w:pStyle w:val="TableText"/>
              <w:keepNext/>
              <w:keepLines/>
            </w:pPr>
            <w:r w:rsidRPr="006A6209">
              <w:t xml:space="preserve">If the input array has an invalid entry or the field list is </w:t>
            </w:r>
            <w:r w:rsidR="00427C38" w:rsidRPr="006A6209">
              <w:rPr>
                <w:b/>
                <w:bCs/>
              </w:rPr>
              <w:t>NULL</w:t>
            </w:r>
            <w:r w:rsidR="00A36C31" w:rsidRPr="006A6209">
              <w:t>.</w:t>
            </w:r>
          </w:p>
        </w:tc>
      </w:tr>
      <w:tr w:rsidR="00F53DC9" w:rsidRPr="006A6209" w14:paraId="5DEA02CB" w14:textId="77777777" w:rsidTr="001C3ABB">
        <w:tc>
          <w:tcPr>
            <w:tcW w:w="1466" w:type="dxa"/>
          </w:tcPr>
          <w:p w14:paraId="63AE07D3" w14:textId="77777777" w:rsidR="00F53DC9" w:rsidRPr="006A6209" w:rsidRDefault="00F53DC9" w:rsidP="00A36C31">
            <w:pPr>
              <w:pStyle w:val="TableText"/>
            </w:pPr>
            <w:r w:rsidRPr="006A6209">
              <w:t>116</w:t>
            </w:r>
          </w:p>
        </w:tc>
        <w:tc>
          <w:tcPr>
            <w:tcW w:w="3510" w:type="dxa"/>
          </w:tcPr>
          <w:p w14:paraId="266F1135" w14:textId="77777777" w:rsidR="00F53DC9" w:rsidRPr="006A6209" w:rsidRDefault="00F53DC9" w:rsidP="00A36C31">
            <w:pPr>
              <w:pStyle w:val="TableText"/>
            </w:pPr>
            <w:r w:rsidRPr="006A6209">
              <w:t>DATA MISMATCH</w:t>
            </w:r>
          </w:p>
        </w:tc>
        <w:tc>
          <w:tcPr>
            <w:tcW w:w="4751" w:type="dxa"/>
          </w:tcPr>
          <w:p w14:paraId="0DF3D2C8" w14:textId="4F8774F2" w:rsidR="00F53DC9" w:rsidRPr="006A6209" w:rsidRDefault="00F53DC9" w:rsidP="00A36C31">
            <w:pPr>
              <w:pStyle w:val="TableText"/>
            </w:pPr>
            <w:r w:rsidRPr="006A6209">
              <w:t>If VistA and the database are out of sync</w:t>
            </w:r>
            <w:r w:rsidR="00A36C31" w:rsidRPr="006A6209">
              <w:t xml:space="preserve"> (</w:t>
            </w:r>
            <w:r w:rsidRPr="006A6209">
              <w:t>i.e.,</w:t>
            </w:r>
            <w:r w:rsidR="00A36C31" w:rsidRPr="006A6209">
              <w:t> </w:t>
            </w:r>
            <w:r w:rsidRPr="006A6209">
              <w:t>the database returns an IEN not found on VistA</w:t>
            </w:r>
            <w:r w:rsidR="00A36C31" w:rsidRPr="006A6209">
              <w:t>).</w:t>
            </w:r>
          </w:p>
        </w:tc>
      </w:tr>
      <w:tr w:rsidR="00F53DC9" w:rsidRPr="006A6209" w14:paraId="53D1DB8E" w14:textId="77777777" w:rsidTr="001C3ABB">
        <w:tc>
          <w:tcPr>
            <w:tcW w:w="1466" w:type="dxa"/>
          </w:tcPr>
          <w:p w14:paraId="757A122A" w14:textId="77777777" w:rsidR="00F53DC9" w:rsidRPr="006A6209" w:rsidRDefault="00F53DC9" w:rsidP="00A36C31">
            <w:pPr>
              <w:pStyle w:val="TableText"/>
            </w:pPr>
            <w:r w:rsidRPr="006A6209">
              <w:t>117</w:t>
            </w:r>
          </w:p>
        </w:tc>
        <w:tc>
          <w:tcPr>
            <w:tcW w:w="3510" w:type="dxa"/>
          </w:tcPr>
          <w:p w14:paraId="6717CF17" w14:textId="77777777" w:rsidR="00F53DC9" w:rsidRPr="006A6209" w:rsidRDefault="00F53DC9" w:rsidP="00A36C31">
            <w:pPr>
              <w:pStyle w:val="TableText"/>
            </w:pPr>
            <w:r w:rsidRPr="006A6209">
              <w:t>SDAPI ERROR</w:t>
            </w:r>
          </w:p>
        </w:tc>
        <w:tc>
          <w:tcPr>
            <w:tcW w:w="4751" w:type="dxa"/>
          </w:tcPr>
          <w:p w14:paraId="17708CAF" w14:textId="77777777" w:rsidR="00F53DC9" w:rsidRPr="006A6209" w:rsidRDefault="00F53DC9" w:rsidP="00A36C31">
            <w:pPr>
              <w:pStyle w:val="TableText"/>
            </w:pPr>
            <w:r w:rsidRPr="006A6209">
              <w:t>For catching new error codes that could be added at a later time.</w:t>
            </w:r>
          </w:p>
        </w:tc>
      </w:tr>
    </w:tbl>
    <w:p w14:paraId="510D3204" w14:textId="00251A45" w:rsidR="005D1A86" w:rsidRPr="006A6209" w:rsidRDefault="005D1A86" w:rsidP="005D1A86">
      <w:pPr>
        <w:pStyle w:val="BodyText6"/>
      </w:pPr>
      <w:bookmarkStart w:id="1236" w:name="_Toc51598884"/>
      <w:bookmarkEnd w:id="1235"/>
    </w:p>
    <w:p w14:paraId="2A6D835D" w14:textId="0A4A8CEB" w:rsidR="005D1A86" w:rsidRPr="006A6209" w:rsidRDefault="006933FA" w:rsidP="006933FA">
      <w:pPr>
        <w:pStyle w:val="Note"/>
      </w:pPr>
      <w:r w:rsidRPr="006A6209">
        <w:tab/>
      </w:r>
      <w:r w:rsidRPr="006A6209">
        <w:rPr>
          <w:b/>
          <w:bCs/>
        </w:rPr>
        <w:t>NOTE:</w:t>
      </w:r>
      <w:r w:rsidRPr="006A6209">
        <w:t xml:space="preserve"> </w:t>
      </w:r>
      <w:r w:rsidR="005D1A86" w:rsidRPr="006A6209">
        <w:t xml:space="preserve">Error codes </w:t>
      </w:r>
      <w:r w:rsidR="005D1A86" w:rsidRPr="006A6209">
        <w:rPr>
          <w:b/>
          <w:bCs/>
        </w:rPr>
        <w:t>101</w:t>
      </w:r>
      <w:r w:rsidR="005D1A86" w:rsidRPr="006A6209">
        <w:t xml:space="preserve">, </w:t>
      </w:r>
      <w:r w:rsidR="005D1A86" w:rsidRPr="006A6209">
        <w:rPr>
          <w:b/>
          <w:bCs/>
        </w:rPr>
        <w:t>116</w:t>
      </w:r>
      <w:r w:rsidR="00372002" w:rsidRPr="006A6209">
        <w:t>,</w:t>
      </w:r>
      <w:r w:rsidR="005D1A86" w:rsidRPr="006A6209">
        <w:t xml:space="preserve"> and </w:t>
      </w:r>
      <w:r w:rsidR="005D1A86" w:rsidRPr="006A6209">
        <w:rPr>
          <w:b/>
          <w:bCs/>
        </w:rPr>
        <w:t>117</w:t>
      </w:r>
      <w:r w:rsidR="005D1A86" w:rsidRPr="006A6209">
        <w:t xml:space="preserve"> </w:t>
      </w:r>
      <w:r w:rsidR="00372002" w:rsidRPr="006A6209">
        <w:t>do</w:t>
      </w:r>
      <w:r w:rsidR="005D1A86" w:rsidRPr="006A6209">
        <w:t xml:space="preserve"> </w:t>
      </w:r>
      <w:r w:rsidR="005D1A86" w:rsidRPr="006A6209">
        <w:rPr>
          <w:i/>
          <w:iCs/>
        </w:rPr>
        <w:t>not</w:t>
      </w:r>
      <w:r w:rsidR="005D1A86" w:rsidRPr="006A6209">
        <w:t xml:space="preserve"> occur until the RSA has been implemented. Coding for these error codes needs to be done now so that no other coding changes need to be made in the future. Each application need</w:t>
      </w:r>
      <w:r w:rsidR="00372002" w:rsidRPr="006A6209">
        <w:t>s</w:t>
      </w:r>
      <w:r w:rsidR="005D1A86" w:rsidRPr="006A6209">
        <w:t xml:space="preserve"> to decide how to handle the return of those three error codes.</w:t>
      </w:r>
    </w:p>
    <w:p w14:paraId="46AFADBC" w14:textId="77777777" w:rsidR="006933FA" w:rsidRPr="006A6209" w:rsidRDefault="006933FA" w:rsidP="006933FA">
      <w:pPr>
        <w:pStyle w:val="BodyText6"/>
      </w:pPr>
    </w:p>
    <w:p w14:paraId="5EB0B2F0" w14:textId="342EDF67" w:rsidR="00F53DC9" w:rsidRPr="006A6209" w:rsidRDefault="00F53DC9" w:rsidP="002037F1">
      <w:pPr>
        <w:pStyle w:val="Heading3"/>
      </w:pPr>
      <w:bookmarkStart w:id="1237" w:name="_Ref54707962"/>
      <w:bookmarkStart w:id="1238" w:name="_Toc164850291"/>
      <w:r w:rsidRPr="006A6209">
        <w:t>SDAPI</w:t>
      </w:r>
      <w:r w:rsidR="005D1A86" w:rsidRPr="006A6209">
        <w:t>—</w:t>
      </w:r>
      <w:r w:rsidR="00027559" w:rsidRPr="006A6209">
        <w:t>Constraints</w:t>
      </w:r>
      <w:bookmarkEnd w:id="1236"/>
      <w:bookmarkEnd w:id="1237"/>
      <w:bookmarkEnd w:id="1238"/>
    </w:p>
    <w:p w14:paraId="54B92FEE" w14:textId="320C2981" w:rsidR="00F53DC9" w:rsidRPr="006A6209" w:rsidRDefault="00F53DC9" w:rsidP="00A36C31">
      <w:pPr>
        <w:pStyle w:val="BodyText"/>
        <w:keepNext/>
        <w:keepLines/>
      </w:pPr>
      <w:r w:rsidRPr="006A6209">
        <w:t>Cancelled appointments are returned only if the patient filter is populated.</w:t>
      </w:r>
    </w:p>
    <w:p w14:paraId="5F70A0AA" w14:textId="2FA4DA95" w:rsidR="00F53DC9" w:rsidRPr="006A6209" w:rsidRDefault="00F53DC9" w:rsidP="00A36C31">
      <w:pPr>
        <w:pStyle w:val="BodyText"/>
        <w:keepNext/>
        <w:keepLines/>
      </w:pPr>
      <w:r w:rsidRPr="006A6209">
        <w:t xml:space="preserve">Cancelled appointments always have </w:t>
      </w:r>
      <w:r w:rsidR="00A36C31" w:rsidRPr="006A6209">
        <w:rPr>
          <w:b/>
          <w:bCs/>
        </w:rPr>
        <w:t>NULL</w:t>
      </w:r>
      <w:r w:rsidRPr="006A6209">
        <w:t xml:space="preserve"> values in the following fields:</w:t>
      </w:r>
    </w:p>
    <w:p w14:paraId="5FE7B99A" w14:textId="77777777" w:rsidR="00A36C31" w:rsidRPr="006A6209" w:rsidRDefault="00F53DC9" w:rsidP="00A36C31">
      <w:pPr>
        <w:pStyle w:val="ListBullet"/>
        <w:keepNext/>
        <w:keepLines/>
      </w:pPr>
      <w:r w:rsidRPr="006A6209">
        <w:t>Length of Appointment</w:t>
      </w:r>
    </w:p>
    <w:p w14:paraId="0E035451" w14:textId="77777777" w:rsidR="00A36C31" w:rsidRPr="006A6209" w:rsidRDefault="00F53DC9" w:rsidP="00A36C31">
      <w:pPr>
        <w:pStyle w:val="ListBullet"/>
        <w:keepNext/>
        <w:keepLines/>
      </w:pPr>
      <w:r w:rsidRPr="006A6209">
        <w:t>Eligibility of Visit</w:t>
      </w:r>
    </w:p>
    <w:p w14:paraId="7ED0867A" w14:textId="33A64DCC" w:rsidR="00F53DC9" w:rsidRPr="006A6209" w:rsidRDefault="00F53DC9" w:rsidP="00A36C31">
      <w:pPr>
        <w:pStyle w:val="ListBullet"/>
      </w:pPr>
      <w:r w:rsidRPr="006A6209">
        <w:t>Comments</w:t>
      </w:r>
    </w:p>
    <w:p w14:paraId="7F377F54" w14:textId="77777777" w:rsidR="00A36C31" w:rsidRPr="006A6209" w:rsidRDefault="00F53DC9" w:rsidP="00A36C31">
      <w:pPr>
        <w:pStyle w:val="ListBullet"/>
      </w:pPr>
      <w:r w:rsidRPr="006A6209">
        <w:t>Check-Out Date/Time</w:t>
      </w:r>
    </w:p>
    <w:p w14:paraId="2670918F" w14:textId="77777777" w:rsidR="00A36C31" w:rsidRPr="006A6209" w:rsidRDefault="00F53DC9" w:rsidP="00A36C31">
      <w:pPr>
        <w:pStyle w:val="ListBullet"/>
      </w:pPr>
      <w:r w:rsidRPr="006A6209">
        <w:t>Check-In Date/Time</w:t>
      </w:r>
    </w:p>
    <w:p w14:paraId="20C3E5AA" w14:textId="5C1ED8D0" w:rsidR="00F53DC9" w:rsidRPr="006A6209" w:rsidRDefault="00F53DC9" w:rsidP="00A36C31">
      <w:pPr>
        <w:pStyle w:val="ListBullet"/>
      </w:pPr>
      <w:r w:rsidRPr="006A6209">
        <w:t>Overbook</w:t>
      </w:r>
    </w:p>
    <w:p w14:paraId="03925256" w14:textId="77777777" w:rsidR="00A36C31" w:rsidRPr="006A6209" w:rsidRDefault="00A36C31" w:rsidP="00A36C31">
      <w:pPr>
        <w:pStyle w:val="BodyText6"/>
      </w:pPr>
    </w:p>
    <w:p w14:paraId="77D93C38" w14:textId="77777777" w:rsidR="00A36C31" w:rsidRPr="006A6209" w:rsidRDefault="00F53DC9" w:rsidP="00A36C31">
      <w:pPr>
        <w:pStyle w:val="BodyText"/>
      </w:pPr>
      <w:r w:rsidRPr="006A6209">
        <w:t>If you want canceled appointments, but do</w:t>
      </w:r>
      <w:r w:rsidR="00A36C31" w:rsidRPr="006A6209">
        <w:t xml:space="preserve"> </w:t>
      </w:r>
      <w:r w:rsidRPr="006A6209">
        <w:rPr>
          <w:i/>
          <w:iCs/>
        </w:rPr>
        <w:t>n</w:t>
      </w:r>
      <w:r w:rsidR="00A36C31" w:rsidRPr="006A6209">
        <w:rPr>
          <w:i/>
          <w:iCs/>
        </w:rPr>
        <w:t>o</w:t>
      </w:r>
      <w:r w:rsidRPr="006A6209">
        <w:rPr>
          <w:i/>
          <w:iCs/>
        </w:rPr>
        <w:t>t</w:t>
      </w:r>
      <w:r w:rsidRPr="006A6209">
        <w:t xml:space="preserve"> want to specify a subset of patients, then set the patient filter </w:t>
      </w:r>
      <w:r w:rsidRPr="006A6209">
        <w:rPr>
          <w:b/>
          <w:bCs/>
        </w:rPr>
        <w:t>[ARRAY(4)]</w:t>
      </w:r>
      <w:r w:rsidRPr="006A6209">
        <w:t xml:space="preserve"> equal to </w:t>
      </w:r>
      <w:r w:rsidRPr="006A6209">
        <w:rPr>
          <w:b/>
          <w:bCs/>
        </w:rPr>
        <w:t>^DPT(</w:t>
      </w:r>
      <w:r w:rsidRPr="006A6209">
        <w:t>. This result</w:t>
      </w:r>
      <w:r w:rsidR="00A36C31" w:rsidRPr="006A6209">
        <w:t>s</w:t>
      </w:r>
      <w:r w:rsidRPr="006A6209">
        <w:t xml:space="preserve"> in canceled appointments being returned.</w:t>
      </w:r>
    </w:p>
    <w:p w14:paraId="164E819A" w14:textId="01745464" w:rsidR="00F53DC9" w:rsidRPr="006A6209" w:rsidRDefault="00A36C31" w:rsidP="00A36C31">
      <w:pPr>
        <w:pStyle w:val="Note"/>
      </w:pPr>
      <w:r w:rsidRPr="006A6209">
        <w:tab/>
      </w:r>
      <w:r w:rsidR="00F53DC9" w:rsidRPr="006A6209">
        <w:rPr>
          <w:b/>
          <w:bCs/>
        </w:rPr>
        <w:t>N</w:t>
      </w:r>
      <w:r w:rsidRPr="006A6209">
        <w:rPr>
          <w:b/>
          <w:bCs/>
        </w:rPr>
        <w:t>OTE:</w:t>
      </w:r>
      <w:r w:rsidRPr="006A6209">
        <w:t xml:space="preserve"> T</w:t>
      </w:r>
      <w:r w:rsidR="00F53DC9" w:rsidRPr="006A6209">
        <w:t>his decrease</w:t>
      </w:r>
      <w:r w:rsidRPr="006A6209">
        <w:t>s</w:t>
      </w:r>
      <w:r w:rsidR="00F53DC9" w:rsidRPr="006A6209">
        <w:t xml:space="preserve"> the performance time of the API as it spin</w:t>
      </w:r>
      <w:r w:rsidRPr="006A6209">
        <w:t>s</w:t>
      </w:r>
      <w:r w:rsidR="00F53DC9" w:rsidRPr="006A6209">
        <w:t xml:space="preserve"> through the entire VistA </w:t>
      </w:r>
      <w:r w:rsidR="00827365" w:rsidRPr="006A6209">
        <w:t>PATIENT (#2)</w:t>
      </w:r>
      <w:r w:rsidR="00F53DC9" w:rsidRPr="006A6209">
        <w:t xml:space="preserve"> file looking for appointments in the specified clinics (if filter is populated). </w:t>
      </w:r>
      <w:r w:rsidRPr="006A6209">
        <w:t>However, i</w:t>
      </w:r>
      <w:r w:rsidR="00F53DC9" w:rsidRPr="006A6209">
        <w:t xml:space="preserve">t </w:t>
      </w:r>
      <w:r w:rsidRPr="006A6209">
        <w:t xml:space="preserve">does </w:t>
      </w:r>
      <w:r w:rsidRPr="006A6209">
        <w:rPr>
          <w:i/>
          <w:iCs/>
        </w:rPr>
        <w:t>not</w:t>
      </w:r>
      <w:r w:rsidR="00F53DC9" w:rsidRPr="006A6209">
        <w:t xml:space="preserve"> have </w:t>
      </w:r>
      <w:r w:rsidRPr="006A6209">
        <w:t>a</w:t>
      </w:r>
      <w:r w:rsidR="00F53DC9" w:rsidRPr="006A6209">
        <w:t xml:space="preserve"> negative performance impact when it retrieves appointments from the RSA.</w:t>
      </w:r>
    </w:p>
    <w:p w14:paraId="5CCEB86D" w14:textId="77777777" w:rsidR="00F53DC9" w:rsidRPr="006A6209" w:rsidRDefault="00F53DC9" w:rsidP="00A36C31">
      <w:pPr>
        <w:pStyle w:val="BodyText6"/>
      </w:pPr>
    </w:p>
    <w:p w14:paraId="01861261" w14:textId="7F5C5F53" w:rsidR="00F53DC9" w:rsidRPr="006A6209" w:rsidRDefault="00F53DC9" w:rsidP="00A36C31">
      <w:pPr>
        <w:pStyle w:val="BodyText"/>
      </w:pPr>
      <w:r w:rsidRPr="006A6209">
        <w:t xml:space="preserve">The Max Appointments array entry can only be used with </w:t>
      </w:r>
      <w:r w:rsidR="00A36C31" w:rsidRPr="006A6209">
        <w:t>one</w:t>
      </w:r>
      <w:r w:rsidRPr="006A6209">
        <w:t xml:space="preserve"> patient and/or </w:t>
      </w:r>
      <w:r w:rsidR="00A36C31" w:rsidRPr="006A6209">
        <w:t>one</w:t>
      </w:r>
      <w:r w:rsidRPr="006A6209">
        <w:t xml:space="preserve"> clinic. If multiple patients and/or clinics are passed or no clinic and/or patient is passed, an error message </w:t>
      </w:r>
      <w:r w:rsidR="00A36C31" w:rsidRPr="006A6209">
        <w:t>is</w:t>
      </w:r>
      <w:r w:rsidRPr="006A6209">
        <w:t xml:space="preserve"> generated.</w:t>
      </w:r>
    </w:p>
    <w:p w14:paraId="6EE9E754" w14:textId="66900C28" w:rsidR="00A36C31" w:rsidRPr="006A6209" w:rsidRDefault="00F53DC9" w:rsidP="00A36C31">
      <w:pPr>
        <w:pStyle w:val="BodyText"/>
        <w:keepNext/>
        <w:keepLines/>
      </w:pPr>
      <w:r w:rsidRPr="006A6209">
        <w:t xml:space="preserve">Use of the </w:t>
      </w:r>
      <w:r w:rsidRPr="006A6209">
        <w:rPr>
          <w:b/>
          <w:bCs/>
        </w:rPr>
        <w:t>PURGED</w:t>
      </w:r>
      <w:r w:rsidRPr="006A6209">
        <w:t xml:space="preserve"> array parameter requires </w:t>
      </w:r>
      <w:r w:rsidR="00A36C31" w:rsidRPr="006A6209">
        <w:t>the following two</w:t>
      </w:r>
      <w:r w:rsidRPr="006A6209">
        <w:t xml:space="preserve"> conditions to be met</w:t>
      </w:r>
      <w:r w:rsidR="00A36C31" w:rsidRPr="006A6209">
        <w:t xml:space="preserve">; otherwise, error </w:t>
      </w:r>
      <w:r w:rsidR="00A36C31" w:rsidRPr="006A6209">
        <w:rPr>
          <w:b/>
          <w:bCs/>
        </w:rPr>
        <w:t>115</w:t>
      </w:r>
      <w:r w:rsidR="00A36C31" w:rsidRPr="006A6209">
        <w:t xml:space="preserve"> </w:t>
      </w:r>
      <w:r w:rsidR="00EE5799" w:rsidRPr="006A6209">
        <w:t>is</w:t>
      </w:r>
      <w:r w:rsidR="00A36C31" w:rsidRPr="006A6209">
        <w:t xml:space="preserve"> returned</w:t>
      </w:r>
      <w:r w:rsidRPr="006A6209">
        <w:t>:</w:t>
      </w:r>
    </w:p>
    <w:p w14:paraId="7847BF8A" w14:textId="2567417E" w:rsidR="00A36C31" w:rsidRPr="006A6209" w:rsidRDefault="00A36C31" w:rsidP="00A36C31">
      <w:pPr>
        <w:pStyle w:val="ListBullet"/>
        <w:keepNext/>
        <w:keepLines/>
      </w:pPr>
      <w:r w:rsidRPr="006A6209">
        <w:t>P</w:t>
      </w:r>
      <w:r w:rsidR="00F53DC9" w:rsidRPr="006A6209">
        <w:t xml:space="preserve">atient filter </w:t>
      </w:r>
      <w:r w:rsidR="00F53DC9" w:rsidRPr="006A6209">
        <w:rPr>
          <w:i/>
          <w:iCs/>
        </w:rPr>
        <w:t>must</w:t>
      </w:r>
      <w:r w:rsidR="00F53DC9" w:rsidRPr="006A6209">
        <w:t xml:space="preserve"> be populated</w:t>
      </w:r>
      <w:r w:rsidRPr="006A6209">
        <w:t>.</w:t>
      </w:r>
    </w:p>
    <w:p w14:paraId="1C4677DA" w14:textId="3EEC01BE" w:rsidR="00F53DC9" w:rsidRPr="006A6209" w:rsidRDefault="00A36C31" w:rsidP="00A36C31">
      <w:pPr>
        <w:pStyle w:val="ListBullet"/>
      </w:pPr>
      <w:r w:rsidRPr="006A6209">
        <w:t>F</w:t>
      </w:r>
      <w:r w:rsidR="00F53DC9" w:rsidRPr="006A6209">
        <w:t xml:space="preserve">ield list </w:t>
      </w:r>
      <w:r w:rsidR="00F53DC9" w:rsidRPr="006A6209">
        <w:rPr>
          <w:i/>
          <w:iCs/>
        </w:rPr>
        <w:t>must</w:t>
      </w:r>
      <w:r w:rsidR="00F53DC9" w:rsidRPr="006A6209">
        <w:t xml:space="preserve"> </w:t>
      </w:r>
      <w:r w:rsidR="00F53DC9" w:rsidRPr="006A6209">
        <w:rPr>
          <w:i/>
          <w:iCs/>
        </w:rPr>
        <w:t>not</w:t>
      </w:r>
      <w:r w:rsidR="00F53DC9" w:rsidRPr="006A6209">
        <w:t xml:space="preserve"> contain fields </w:t>
      </w:r>
      <w:r w:rsidR="00F53DC9" w:rsidRPr="006A6209">
        <w:rPr>
          <w:b/>
          <w:bCs/>
        </w:rPr>
        <w:t>5-9</w:t>
      </w:r>
      <w:r w:rsidR="00F53DC9" w:rsidRPr="006A6209">
        <w:t xml:space="preserve">, </w:t>
      </w:r>
      <w:r w:rsidR="00F53DC9" w:rsidRPr="006A6209">
        <w:rPr>
          <w:b/>
          <w:bCs/>
        </w:rPr>
        <w:t>11</w:t>
      </w:r>
      <w:r w:rsidR="00F53DC9" w:rsidRPr="006A6209">
        <w:t xml:space="preserve">, </w:t>
      </w:r>
      <w:r w:rsidR="00F53DC9" w:rsidRPr="006A6209">
        <w:rPr>
          <w:b/>
          <w:bCs/>
        </w:rPr>
        <w:t>22</w:t>
      </w:r>
      <w:r w:rsidR="00F53DC9" w:rsidRPr="006A6209">
        <w:t xml:space="preserve">, </w:t>
      </w:r>
      <w:r w:rsidR="00F53DC9" w:rsidRPr="006A6209">
        <w:rPr>
          <w:b/>
          <w:bCs/>
        </w:rPr>
        <w:t>28</w:t>
      </w:r>
      <w:r w:rsidR="00F53DC9" w:rsidRPr="006A6209">
        <w:t xml:space="preserve">, </w:t>
      </w:r>
      <w:r w:rsidR="00F53DC9" w:rsidRPr="006A6209">
        <w:rPr>
          <w:b/>
          <w:bCs/>
        </w:rPr>
        <w:t>30</w:t>
      </w:r>
      <w:r w:rsidR="00F53DC9" w:rsidRPr="006A6209">
        <w:t xml:space="preserve">, </w:t>
      </w:r>
      <w:r w:rsidR="00F53DC9" w:rsidRPr="006A6209">
        <w:rPr>
          <w:b/>
          <w:bCs/>
        </w:rPr>
        <w:t>31</w:t>
      </w:r>
      <w:r w:rsidR="00F53DC9" w:rsidRPr="006A6209">
        <w:t xml:space="preserve">, or </w:t>
      </w:r>
      <w:r w:rsidR="00F53DC9" w:rsidRPr="006A6209">
        <w:rPr>
          <w:b/>
          <w:bCs/>
        </w:rPr>
        <w:t>33</w:t>
      </w:r>
      <w:r w:rsidR="00F53DC9" w:rsidRPr="006A6209">
        <w:t>.</w:t>
      </w:r>
    </w:p>
    <w:p w14:paraId="7F0BB3C1" w14:textId="77777777" w:rsidR="00A36C31" w:rsidRPr="006A6209" w:rsidRDefault="00A36C31" w:rsidP="00A36C31">
      <w:pPr>
        <w:pStyle w:val="BodyText6"/>
      </w:pPr>
    </w:p>
    <w:p w14:paraId="3B328128" w14:textId="3D0C3A51" w:rsidR="00F53DC9" w:rsidRPr="006A6209" w:rsidRDefault="00027559" w:rsidP="007C0BD6">
      <w:pPr>
        <w:pStyle w:val="Heading2"/>
      </w:pPr>
      <w:bookmarkStart w:id="1239" w:name="_Toc51598885"/>
      <w:bookmarkStart w:id="1240" w:name="_Toc164850292"/>
      <w:r w:rsidRPr="006A6209">
        <w:t xml:space="preserve">Application </w:t>
      </w:r>
      <w:r w:rsidR="00934E53" w:rsidRPr="006A6209">
        <w:t>Programming Interface</w:t>
      </w:r>
      <w:r w:rsidR="00F83EB0" w:rsidRPr="006A6209">
        <w:t>—</w:t>
      </w:r>
      <w:r w:rsidR="00F53DC9" w:rsidRPr="006A6209">
        <w:t>GETAPPT</w:t>
      </w:r>
      <w:bookmarkEnd w:id="1239"/>
      <w:bookmarkEnd w:id="1240"/>
    </w:p>
    <w:p w14:paraId="35E176CE" w14:textId="77777777" w:rsidR="00F83EB0" w:rsidRPr="006A6209" w:rsidRDefault="00F53DC9" w:rsidP="00F83EB0">
      <w:pPr>
        <w:pStyle w:val="AltHeading5"/>
      </w:pPr>
      <w:r w:rsidRPr="006A6209">
        <w:t>Name</w:t>
      </w:r>
    </w:p>
    <w:p w14:paraId="1B91BE4A" w14:textId="6963E9AA" w:rsidR="00F53DC9" w:rsidRPr="006A6209" w:rsidRDefault="00F53DC9" w:rsidP="00F83EB0">
      <w:pPr>
        <w:pStyle w:val="BodyText"/>
        <w:keepNext/>
        <w:keepLines/>
      </w:pPr>
      <w:r w:rsidRPr="006A6209">
        <w:rPr>
          <w:b/>
          <w:bCs/>
        </w:rPr>
        <w:t>GETAPPT</w:t>
      </w:r>
      <w:r w:rsidRPr="006A6209">
        <w:t xml:space="preserve"> ; Retrieve Appointment Data for a Patient ID</w:t>
      </w:r>
    </w:p>
    <w:p w14:paraId="39080A21" w14:textId="77777777" w:rsidR="00F83EB0" w:rsidRPr="006A6209" w:rsidRDefault="00F83EB0" w:rsidP="00F83EB0">
      <w:pPr>
        <w:pStyle w:val="BodyText6"/>
        <w:keepNext/>
        <w:keepLines/>
      </w:pPr>
    </w:p>
    <w:p w14:paraId="6334F32A" w14:textId="77777777" w:rsidR="00F83EB0" w:rsidRPr="006A6209" w:rsidRDefault="00F53DC9" w:rsidP="00F83EB0">
      <w:pPr>
        <w:pStyle w:val="AltHeading5"/>
      </w:pPr>
      <w:r w:rsidRPr="006A6209">
        <w:t>Declaration</w:t>
      </w:r>
    </w:p>
    <w:p w14:paraId="413DDFCB" w14:textId="4368EE09" w:rsidR="00F53DC9" w:rsidRPr="006A6209" w:rsidRDefault="00F53DC9" w:rsidP="00F83EB0">
      <w:pPr>
        <w:pStyle w:val="APIFormat"/>
      </w:pPr>
      <w:r w:rsidRPr="006A6209">
        <w:t>GETAPPT^SDAMA201(SDIEN,SDFIELDS,SDAPSTAT,SDSTART,SDEND,SDRESULT,SDIOSTAT)</w:t>
      </w:r>
    </w:p>
    <w:p w14:paraId="43237C6B" w14:textId="77777777" w:rsidR="00F83EB0" w:rsidRPr="006A6209" w:rsidRDefault="00F83EB0" w:rsidP="00F83EB0">
      <w:pPr>
        <w:pStyle w:val="BodyText6"/>
        <w:keepNext/>
        <w:keepLines/>
      </w:pPr>
    </w:p>
    <w:p w14:paraId="7CD4F9D1" w14:textId="77777777" w:rsidR="00F83EB0" w:rsidRPr="006A6209" w:rsidRDefault="00F53DC9" w:rsidP="00F83EB0">
      <w:pPr>
        <w:pStyle w:val="AltHeading5"/>
      </w:pPr>
      <w:r w:rsidRPr="006A6209">
        <w:t>Description</w:t>
      </w:r>
    </w:p>
    <w:p w14:paraId="2F7E4696" w14:textId="5B4F7764" w:rsidR="00F53DC9" w:rsidRPr="006A6209" w:rsidRDefault="00F83EB0" w:rsidP="00F83EB0">
      <w:pPr>
        <w:pStyle w:val="BodyText"/>
      </w:pPr>
      <w:r w:rsidRPr="006A6209">
        <w:t>This API r</w:t>
      </w:r>
      <w:r w:rsidR="00F53DC9" w:rsidRPr="006A6209">
        <w:t>eturns appointment information for a specific patient ID. To use this API, subscribe to Integration Agreement #3859.</w:t>
      </w:r>
    </w:p>
    <w:p w14:paraId="6A170823" w14:textId="77777777" w:rsidR="00F83EB0" w:rsidRPr="006A6209" w:rsidRDefault="00F53DC9" w:rsidP="0012345A">
      <w:pPr>
        <w:pStyle w:val="AltHeading5"/>
      </w:pPr>
      <w:r w:rsidRPr="006A6209">
        <w:t>Arguments</w:t>
      </w:r>
    </w:p>
    <w:p w14:paraId="1A66B73F" w14:textId="34CD1CE3" w:rsidR="00F53DC9" w:rsidRPr="006A6209" w:rsidRDefault="00F53DC9" w:rsidP="0012345A">
      <w:pPr>
        <w:pStyle w:val="ListBullet"/>
        <w:keepNext/>
        <w:keepLines/>
      </w:pPr>
      <w:r w:rsidRPr="006A6209">
        <w:rPr>
          <w:b/>
          <w:bCs/>
        </w:rPr>
        <w:t>SDIEN</w:t>
      </w:r>
      <w:r w:rsidR="00913B59" w:rsidRPr="006A6209">
        <w:rPr>
          <w:b/>
          <w:bCs/>
        </w:rPr>
        <w:t xml:space="preserve">: </w:t>
      </w:r>
      <w:r w:rsidRPr="006A6209">
        <w:t>Patient IEN (required)</w:t>
      </w:r>
      <w:r w:rsidR="00F83EB0" w:rsidRPr="006A6209">
        <w:t>.</w:t>
      </w:r>
    </w:p>
    <w:p w14:paraId="71909BB0" w14:textId="03D43A1F" w:rsidR="00F53DC9" w:rsidRPr="006A6209" w:rsidRDefault="00F53DC9" w:rsidP="0012345A">
      <w:pPr>
        <w:pStyle w:val="ListBullet"/>
        <w:keepNext/>
        <w:keepLines/>
      </w:pPr>
      <w:r w:rsidRPr="006A6209">
        <w:rPr>
          <w:b/>
          <w:bCs/>
        </w:rPr>
        <w:t>SDFIELDS</w:t>
      </w:r>
      <w:r w:rsidR="00913B59" w:rsidRPr="006A6209">
        <w:rPr>
          <w:b/>
          <w:bCs/>
        </w:rPr>
        <w:t xml:space="preserve">: </w:t>
      </w:r>
      <w:r w:rsidRPr="006A6209">
        <w:t>Field List (optional, each field number separated by a semi-colon)</w:t>
      </w:r>
      <w:r w:rsidR="00F83EB0" w:rsidRPr="006A6209">
        <w:t>.</w:t>
      </w:r>
    </w:p>
    <w:p w14:paraId="53B1AACB" w14:textId="7D3964B2" w:rsidR="00F53DC9" w:rsidRPr="006A6209" w:rsidRDefault="00F53DC9" w:rsidP="003B27B8">
      <w:pPr>
        <w:pStyle w:val="ListBullet"/>
      </w:pPr>
      <w:r w:rsidRPr="006A6209">
        <w:rPr>
          <w:b/>
          <w:bCs/>
        </w:rPr>
        <w:t>SDAPSTAT</w:t>
      </w:r>
      <w:r w:rsidR="00913B59" w:rsidRPr="006A6209">
        <w:rPr>
          <w:b/>
          <w:bCs/>
        </w:rPr>
        <w:t>:</w:t>
      </w:r>
      <w:r w:rsidR="00913B59" w:rsidRPr="006A6209">
        <w:t xml:space="preserve"> </w:t>
      </w:r>
      <w:r w:rsidRPr="006A6209">
        <w:t>Appointment Status Filter (optional, each value separated by a semi-colon</w:t>
      </w:r>
      <w:r w:rsidR="0012345A" w:rsidRPr="006A6209">
        <w:t>)</w:t>
      </w:r>
      <w:r w:rsidRPr="006A6209">
        <w:t>.</w:t>
      </w:r>
      <w:r w:rsidR="0012345A" w:rsidRPr="006A6209">
        <w:br/>
      </w:r>
      <w:r w:rsidR="0012345A" w:rsidRPr="006A6209">
        <w:br/>
        <w:t>For default and valid values, s</w:t>
      </w:r>
      <w:r w:rsidRPr="006A6209">
        <w:t>e</w:t>
      </w:r>
      <w:r w:rsidR="003B27B8" w:rsidRPr="006A6209">
        <w:t>e “</w:t>
      </w:r>
      <w:r w:rsidR="003B27B8" w:rsidRPr="006A6209">
        <w:rPr>
          <w:color w:val="0000FF"/>
          <w:u w:val="single"/>
        </w:rPr>
        <w:fldChar w:fldCharType="begin" w:fldLock="1"/>
      </w:r>
      <w:r w:rsidR="003B27B8" w:rsidRPr="006A6209">
        <w:rPr>
          <w:color w:val="0000FF"/>
          <w:u w:val="single"/>
        </w:rPr>
        <w:instrText xml:space="preserve"> REF _Ref54786311 \h  \* MERGEFORMAT </w:instrText>
      </w:r>
      <w:r w:rsidR="003B27B8" w:rsidRPr="006A6209">
        <w:rPr>
          <w:color w:val="0000FF"/>
          <w:u w:val="single"/>
        </w:rPr>
      </w:r>
      <w:r w:rsidR="003B27B8" w:rsidRPr="006A6209">
        <w:rPr>
          <w:color w:val="0000FF"/>
          <w:u w:val="single"/>
        </w:rPr>
        <w:fldChar w:fldCharType="separate"/>
      </w:r>
      <w:hyperlink w:anchor="_Ref54786311" w:history="1">
        <w:r w:rsidR="009D236C" w:rsidRPr="003D1D54">
          <w:rPr>
            <w:rStyle w:val="Hyperlink"/>
          </w:rPr>
          <w:t>Filters</w:t>
        </w:r>
      </w:hyperlink>
      <w:r w:rsidR="003B27B8" w:rsidRPr="006A6209">
        <w:rPr>
          <w:color w:val="0000FF"/>
          <w:u w:val="single"/>
        </w:rPr>
        <w:fldChar w:fldCharType="end"/>
      </w:r>
      <w:r w:rsidR="003B27B8" w:rsidRPr="006A6209">
        <w:t>.”</w:t>
      </w:r>
    </w:p>
    <w:p w14:paraId="61F21153" w14:textId="038DC994" w:rsidR="00F53DC9" w:rsidRPr="006A6209" w:rsidRDefault="00F53DC9" w:rsidP="00F83EB0">
      <w:pPr>
        <w:pStyle w:val="ListBullet"/>
      </w:pPr>
      <w:r w:rsidRPr="006A6209">
        <w:rPr>
          <w:b/>
          <w:bCs/>
        </w:rPr>
        <w:t>SDSTART</w:t>
      </w:r>
      <w:r w:rsidR="00913B59" w:rsidRPr="006A6209">
        <w:rPr>
          <w:b/>
          <w:bCs/>
        </w:rPr>
        <w:t xml:space="preserve">: </w:t>
      </w:r>
      <w:r w:rsidRPr="006A6209">
        <w:t xml:space="preserve">Start Date (optional, internal </w:t>
      </w:r>
      <w:r w:rsidR="00A36C31" w:rsidRPr="006A6209">
        <w:t xml:space="preserve">VA </w:t>
      </w:r>
      <w:r w:rsidRPr="006A6209">
        <w:t>FileMan format)</w:t>
      </w:r>
      <w:r w:rsidR="00F83EB0" w:rsidRPr="006A6209">
        <w:t>.</w:t>
      </w:r>
    </w:p>
    <w:p w14:paraId="1E8F865B" w14:textId="35D43DC3" w:rsidR="00F53DC9" w:rsidRPr="006A6209" w:rsidRDefault="00F53DC9" w:rsidP="00F83EB0">
      <w:pPr>
        <w:pStyle w:val="ListBullet"/>
      </w:pPr>
      <w:r w:rsidRPr="006A6209">
        <w:rPr>
          <w:b/>
          <w:bCs/>
        </w:rPr>
        <w:t>SDEND</w:t>
      </w:r>
      <w:r w:rsidR="00913B59" w:rsidRPr="006A6209">
        <w:rPr>
          <w:b/>
          <w:bCs/>
        </w:rPr>
        <w:t xml:space="preserve">: </w:t>
      </w:r>
      <w:r w:rsidRPr="006A6209">
        <w:t xml:space="preserve">End Date (optional, internal </w:t>
      </w:r>
      <w:r w:rsidR="00A36C31" w:rsidRPr="006A6209">
        <w:t xml:space="preserve">VA </w:t>
      </w:r>
      <w:r w:rsidRPr="006A6209">
        <w:t>FileMan format)</w:t>
      </w:r>
      <w:r w:rsidR="00F83EB0" w:rsidRPr="006A6209">
        <w:t>.</w:t>
      </w:r>
    </w:p>
    <w:p w14:paraId="03220570" w14:textId="55307DF7" w:rsidR="00F53DC9" w:rsidRPr="006A6209" w:rsidRDefault="00F53DC9" w:rsidP="00F83EB0">
      <w:pPr>
        <w:pStyle w:val="ListBullet"/>
      </w:pPr>
      <w:r w:rsidRPr="006A6209">
        <w:rPr>
          <w:b/>
          <w:bCs/>
        </w:rPr>
        <w:t>SDRESULT</w:t>
      </w:r>
      <w:r w:rsidR="00913B59" w:rsidRPr="006A6209">
        <w:rPr>
          <w:b/>
          <w:bCs/>
        </w:rPr>
        <w:t xml:space="preserve">: </w:t>
      </w:r>
      <w:r w:rsidRPr="006A6209">
        <w:t>Local variable to hold returned appointment Count (optional, passed by reference)</w:t>
      </w:r>
      <w:r w:rsidR="00F83EB0" w:rsidRPr="006A6209">
        <w:t>.</w:t>
      </w:r>
    </w:p>
    <w:p w14:paraId="5CD8D41B" w14:textId="4B824A26" w:rsidR="00F16E64" w:rsidRPr="006A6209" w:rsidRDefault="00F53DC9" w:rsidP="00F16E64">
      <w:pPr>
        <w:pStyle w:val="ListBullet"/>
      </w:pPr>
      <w:r w:rsidRPr="006A6209">
        <w:rPr>
          <w:b/>
          <w:bCs/>
        </w:rPr>
        <w:t>SDIOSTAT</w:t>
      </w:r>
      <w:r w:rsidR="00913B59" w:rsidRPr="006A6209">
        <w:rPr>
          <w:b/>
          <w:bCs/>
        </w:rPr>
        <w:t xml:space="preserve">: </w:t>
      </w:r>
      <w:r w:rsidRPr="006A6209">
        <w:t>Patient Status Filter (optional, see “</w:t>
      </w:r>
      <w:r w:rsidR="00A6407F" w:rsidRPr="006A6209">
        <w:rPr>
          <w:color w:val="0000FF"/>
          <w:u w:val="single"/>
        </w:rPr>
        <w:fldChar w:fldCharType="begin" w:fldLock="1"/>
      </w:r>
      <w:r w:rsidR="00A6407F" w:rsidRPr="006A6209">
        <w:rPr>
          <w:color w:val="0000FF"/>
          <w:u w:val="single"/>
        </w:rPr>
        <w:instrText xml:space="preserve"> REF _Ref54786311 \h  \* MERGEFORMAT </w:instrText>
      </w:r>
      <w:r w:rsidR="00A6407F" w:rsidRPr="006A6209">
        <w:rPr>
          <w:color w:val="0000FF"/>
          <w:u w:val="single"/>
        </w:rPr>
      </w:r>
      <w:r w:rsidR="00A6407F" w:rsidRPr="006A6209">
        <w:rPr>
          <w:color w:val="0000FF"/>
          <w:u w:val="single"/>
        </w:rPr>
        <w:fldChar w:fldCharType="separate"/>
      </w:r>
      <w:hyperlink w:anchor="_Ref54786311" w:history="1">
        <w:r w:rsidR="009D236C" w:rsidRPr="003D1D54">
          <w:rPr>
            <w:rStyle w:val="Hyperlink"/>
          </w:rPr>
          <w:t>Filters</w:t>
        </w:r>
      </w:hyperlink>
      <w:r w:rsidR="00A6407F" w:rsidRPr="006A6209">
        <w:rPr>
          <w:color w:val="0000FF"/>
          <w:u w:val="single"/>
        </w:rPr>
        <w:fldChar w:fldCharType="end"/>
      </w:r>
      <w:r w:rsidRPr="006A6209">
        <w:t>” for default and valid values)</w:t>
      </w:r>
      <w:r w:rsidR="00F83EB0" w:rsidRPr="006A6209">
        <w:t>.</w:t>
      </w:r>
      <w:r w:rsidR="00F83EB0" w:rsidRPr="006A6209">
        <w:br/>
      </w:r>
      <w:r w:rsidR="00F83EB0" w:rsidRPr="006A6209">
        <w:br/>
      </w:r>
      <w:r w:rsidRPr="006A6209">
        <w:rPr>
          <w:b/>
          <w:bCs/>
        </w:rPr>
        <w:t>Field List</w:t>
      </w:r>
      <w:r w:rsidR="00913B59" w:rsidRPr="006A6209">
        <w:rPr>
          <w:b/>
          <w:bCs/>
        </w:rPr>
        <w:t xml:space="preserve">: </w:t>
      </w:r>
      <w:r w:rsidRPr="006A6209">
        <w:t xml:space="preserve">A </w:t>
      </w:r>
      <w:r w:rsidR="00F83EB0" w:rsidRPr="006A6209">
        <w:rPr>
          <w:b/>
          <w:bCs/>
        </w:rPr>
        <w:t>NULL</w:t>
      </w:r>
      <w:r w:rsidRPr="006A6209">
        <w:t xml:space="preserve"> value in this parameter result</w:t>
      </w:r>
      <w:r w:rsidR="003A3F56" w:rsidRPr="006A6209">
        <w:t>s</w:t>
      </w:r>
      <w:r w:rsidRPr="006A6209">
        <w:t xml:space="preserve"> in ALL appointment data fields being returned.</w:t>
      </w:r>
      <w:r w:rsidR="0012345A" w:rsidRPr="006A6209">
        <w:br/>
      </w:r>
      <w:r w:rsidR="0012345A" w:rsidRPr="006A6209">
        <w:br/>
      </w:r>
      <w:r w:rsidR="0012345A" w:rsidRPr="006A6209">
        <w:rPr>
          <w:b/>
          <w:bCs/>
        </w:rPr>
        <w:t>REF:</w:t>
      </w:r>
      <w:r w:rsidR="0012345A" w:rsidRPr="006A6209">
        <w:t xml:space="preserve"> For a list of the field numbers and corresponding data available in this API, s</w:t>
      </w:r>
      <w:r w:rsidRPr="006A6209">
        <w:t>ee “</w:t>
      </w:r>
      <w:r w:rsidR="00F16E64" w:rsidRPr="006A6209">
        <w:rPr>
          <w:color w:val="0000FF"/>
          <w:u w:val="single"/>
        </w:rPr>
        <w:fldChar w:fldCharType="begin" w:fldLock="1"/>
      </w:r>
      <w:r w:rsidR="00F16E64" w:rsidRPr="006A6209">
        <w:rPr>
          <w:color w:val="0000FF"/>
          <w:u w:val="single"/>
        </w:rPr>
        <w:instrText xml:space="preserve"> REF _Ref58415266 \h  \* MERGEFORMAT </w:instrText>
      </w:r>
      <w:r w:rsidR="00F16E64" w:rsidRPr="006A6209">
        <w:rPr>
          <w:color w:val="0000FF"/>
          <w:u w:val="single"/>
        </w:rPr>
      </w:r>
      <w:r w:rsidR="00F16E64" w:rsidRPr="006A6209">
        <w:rPr>
          <w:color w:val="0000FF"/>
          <w:u w:val="single"/>
        </w:rPr>
        <w:fldChar w:fldCharType="separate"/>
      </w:r>
      <w:hyperlink w:anchor="_Ref58415266" w:history="1">
        <w:r w:rsidR="009D236C" w:rsidRPr="003D1D54">
          <w:rPr>
            <w:rStyle w:val="Hyperlink"/>
          </w:rPr>
          <w:t>Data Fields</w:t>
        </w:r>
      </w:hyperlink>
      <w:r w:rsidR="00F16E64" w:rsidRPr="006A6209">
        <w:rPr>
          <w:color w:val="0000FF"/>
          <w:u w:val="single"/>
        </w:rPr>
        <w:fldChar w:fldCharType="end"/>
      </w:r>
      <w:r w:rsidR="00F16E64" w:rsidRPr="006A6209">
        <w:t>.”</w:t>
      </w:r>
    </w:p>
    <w:p w14:paraId="49E133B6" w14:textId="77777777" w:rsidR="00F53DC9" w:rsidRPr="006A6209" w:rsidRDefault="00F53DC9" w:rsidP="00A6407F">
      <w:pPr>
        <w:pStyle w:val="BodyText6"/>
      </w:pPr>
    </w:p>
    <w:p w14:paraId="49498636" w14:textId="77777777" w:rsidR="0012345A" w:rsidRPr="006A6209" w:rsidRDefault="00F53DC9" w:rsidP="0012345A">
      <w:pPr>
        <w:pStyle w:val="AltHeading5"/>
      </w:pPr>
      <w:r w:rsidRPr="006A6209">
        <w:t>Return Values</w:t>
      </w:r>
    </w:p>
    <w:p w14:paraId="70D0A916" w14:textId="77777777" w:rsidR="003A3F56" w:rsidRPr="006A6209" w:rsidRDefault="00F53DC9" w:rsidP="003A3F56">
      <w:pPr>
        <w:pStyle w:val="BodyText"/>
        <w:keepNext/>
        <w:keepLines/>
      </w:pPr>
      <w:r w:rsidRPr="006A6209">
        <w:t>If no errors occur and appointments are found,</w:t>
      </w:r>
      <w:r w:rsidRPr="006A6209">
        <w:rPr>
          <w:b/>
          <w:bCs/>
        </w:rPr>
        <w:t xml:space="preserve"> SDRESULT</w:t>
      </w:r>
      <w:r w:rsidRPr="006A6209">
        <w:t xml:space="preserve"> contain</w:t>
      </w:r>
      <w:r w:rsidR="003A3F56" w:rsidRPr="006A6209">
        <w:t>s</w:t>
      </w:r>
      <w:r w:rsidRPr="006A6209">
        <w:t xml:space="preserve"> the appointment count and the requested data </w:t>
      </w:r>
      <w:r w:rsidR="003A3F56" w:rsidRPr="006A6209">
        <w:t>is</w:t>
      </w:r>
      <w:r w:rsidRPr="006A6209">
        <w:t xml:space="preserve"> returned in:</w:t>
      </w:r>
    </w:p>
    <w:p w14:paraId="6DBF78EA" w14:textId="77777777" w:rsidR="003A3F56" w:rsidRPr="006A6209" w:rsidRDefault="00F53DC9" w:rsidP="003A3F56">
      <w:pPr>
        <w:pStyle w:val="BodyText2"/>
        <w:keepNext/>
        <w:keepLines/>
        <w:rPr>
          <w:b/>
          <w:bCs/>
        </w:rPr>
      </w:pPr>
      <w:r w:rsidRPr="006A6209">
        <w:rPr>
          <w:b/>
          <w:bCs/>
        </w:rPr>
        <w:t>^TMP($J,”SDAMA201”,”GETAPPT”,x,y) = field y data</w:t>
      </w:r>
    </w:p>
    <w:p w14:paraId="63AFFCCE" w14:textId="77777777" w:rsidR="003A3F56" w:rsidRPr="006A6209" w:rsidRDefault="003A3F56" w:rsidP="003A3F56">
      <w:pPr>
        <w:pStyle w:val="BodyText6"/>
        <w:keepNext/>
        <w:keepLines/>
      </w:pPr>
    </w:p>
    <w:p w14:paraId="5F89B245" w14:textId="5F0F8EC4" w:rsidR="00F53DC9" w:rsidRPr="006A6209" w:rsidRDefault="003A3F56" w:rsidP="0012345A">
      <w:pPr>
        <w:pStyle w:val="BodyText"/>
      </w:pPr>
      <w:r w:rsidRPr="006A6209">
        <w:t>W</w:t>
      </w:r>
      <w:r w:rsidR="00F53DC9" w:rsidRPr="006A6209">
        <w:t xml:space="preserve">here </w:t>
      </w:r>
      <w:r w:rsidR="0012345A" w:rsidRPr="006A6209">
        <w:t>“</w:t>
      </w:r>
      <w:r w:rsidR="00F53DC9" w:rsidRPr="006A6209">
        <w:rPr>
          <w:b/>
          <w:bCs/>
        </w:rPr>
        <w:t>x</w:t>
      </w:r>
      <w:r w:rsidR="0012345A" w:rsidRPr="006A6209">
        <w:t>”</w:t>
      </w:r>
      <w:r w:rsidR="00F53DC9" w:rsidRPr="006A6209">
        <w:t xml:space="preserve"> is an incremental appointment count (starting with </w:t>
      </w:r>
      <w:r w:rsidR="00F53DC9" w:rsidRPr="006A6209">
        <w:rPr>
          <w:b/>
          <w:bCs/>
        </w:rPr>
        <w:t>1</w:t>
      </w:r>
      <w:r w:rsidR="00F53DC9" w:rsidRPr="006A6209">
        <w:t>)</w:t>
      </w:r>
      <w:r w:rsidRPr="006A6209">
        <w:t>,</w:t>
      </w:r>
      <w:r w:rsidR="00F53DC9" w:rsidRPr="006A6209">
        <w:t xml:space="preserve"> and </w:t>
      </w:r>
      <w:r w:rsidR="0012345A" w:rsidRPr="006A6209">
        <w:t>“</w:t>
      </w:r>
      <w:r w:rsidR="00F53DC9" w:rsidRPr="006A6209">
        <w:rPr>
          <w:b/>
          <w:bCs/>
        </w:rPr>
        <w:t>y</w:t>
      </w:r>
      <w:r w:rsidR="0012345A" w:rsidRPr="006A6209">
        <w:t>”</w:t>
      </w:r>
      <w:r w:rsidR="00F53DC9" w:rsidRPr="006A6209">
        <w:t xml:space="preserve"> is the field number requested.</w:t>
      </w:r>
    </w:p>
    <w:p w14:paraId="5E7EF9BA" w14:textId="1A45A841" w:rsidR="00F53DC9" w:rsidRPr="006A6209" w:rsidRDefault="00F53DC9" w:rsidP="0012345A">
      <w:pPr>
        <w:pStyle w:val="BodyText"/>
      </w:pPr>
      <w:r w:rsidRPr="006A6209">
        <w:t xml:space="preserve">If no errors occur and no appointments are found, then </w:t>
      </w:r>
      <w:r w:rsidRPr="006A6209">
        <w:rPr>
          <w:b/>
          <w:bCs/>
        </w:rPr>
        <w:t>SDRESULT</w:t>
      </w:r>
      <w:r w:rsidRPr="006A6209">
        <w:t xml:space="preserve"> contain</w:t>
      </w:r>
      <w:r w:rsidR="0012345A" w:rsidRPr="006A6209">
        <w:t>s</w:t>
      </w:r>
      <w:r w:rsidRPr="006A6209">
        <w:t xml:space="preserve"> a value of </w:t>
      </w:r>
      <w:r w:rsidRPr="006A6209">
        <w:rPr>
          <w:b/>
          <w:bCs/>
        </w:rPr>
        <w:t>0</w:t>
      </w:r>
      <w:r w:rsidRPr="006A6209">
        <w:t xml:space="preserve"> and the </w:t>
      </w:r>
      <w:r w:rsidRPr="006A6209">
        <w:rPr>
          <w:b/>
          <w:bCs/>
        </w:rPr>
        <w:t>^TMP($J,”SDAMA201”,”GETAPPT”,x,y)</w:t>
      </w:r>
      <w:r w:rsidRPr="006A6209">
        <w:t xml:space="preserve"> array </w:t>
      </w:r>
      <w:r w:rsidR="0012345A" w:rsidRPr="006A6209">
        <w:t>is</w:t>
      </w:r>
      <w:r w:rsidRPr="006A6209">
        <w:t xml:space="preserve"> </w:t>
      </w:r>
      <w:r w:rsidRPr="006A6209">
        <w:rPr>
          <w:i/>
          <w:iCs/>
        </w:rPr>
        <w:t>not</w:t>
      </w:r>
      <w:r w:rsidRPr="006A6209">
        <w:t xml:space="preserve"> generated.</w:t>
      </w:r>
    </w:p>
    <w:p w14:paraId="76475B26" w14:textId="4D2A9D4D" w:rsidR="0012345A" w:rsidRPr="006A6209" w:rsidRDefault="00F53DC9" w:rsidP="00913B59">
      <w:pPr>
        <w:pStyle w:val="BodyText"/>
        <w:keepNext/>
        <w:keepLines/>
      </w:pPr>
      <w:r w:rsidRPr="006A6209">
        <w:t xml:space="preserve">If an error occurs, </w:t>
      </w:r>
      <w:r w:rsidRPr="006A6209">
        <w:rPr>
          <w:b/>
          <w:bCs/>
        </w:rPr>
        <w:t>SDRESULT</w:t>
      </w:r>
      <w:r w:rsidRPr="006A6209">
        <w:t xml:space="preserve"> </w:t>
      </w:r>
      <w:r w:rsidR="0012345A" w:rsidRPr="006A6209">
        <w:t>is</w:t>
      </w:r>
      <w:r w:rsidRPr="006A6209">
        <w:t xml:space="preserve"> </w:t>
      </w:r>
      <w:r w:rsidRPr="006A6209">
        <w:rPr>
          <w:b/>
          <w:bCs/>
        </w:rPr>
        <w:t>–1</w:t>
      </w:r>
      <w:r w:rsidRPr="006A6209">
        <w:t xml:space="preserve"> and the error codes and messages </w:t>
      </w:r>
      <w:r w:rsidR="0012345A" w:rsidRPr="006A6209">
        <w:t>is</w:t>
      </w:r>
      <w:r w:rsidRPr="006A6209">
        <w:t xml:space="preserve"> returned in </w:t>
      </w:r>
      <w:r w:rsidRPr="006A6209">
        <w:rPr>
          <w:b/>
          <w:bCs/>
        </w:rPr>
        <w:t>^TMP($J,”SDAMA201”,”GETAPPT”,”ERROR”,error code) = error message</w:t>
      </w:r>
      <w:r w:rsidR="003A3F56" w:rsidRPr="006A6209">
        <w:t>.</w:t>
      </w:r>
    </w:p>
    <w:p w14:paraId="666CFDFE" w14:textId="6426E572" w:rsidR="00A36C31" w:rsidRPr="006A6209" w:rsidRDefault="00A36C31" w:rsidP="00A36C31">
      <w:pPr>
        <w:pStyle w:val="Note"/>
      </w:pPr>
      <w:r w:rsidRPr="006A6209">
        <w:tab/>
      </w:r>
      <w:r w:rsidRPr="006A6209">
        <w:rPr>
          <w:b/>
          <w:bCs/>
        </w:rPr>
        <w:t>REF:</w:t>
      </w:r>
      <w:r w:rsidRPr="006A6209">
        <w:t xml:space="preserve"> For a list of error codes and messages, see “</w:t>
      </w:r>
      <w:r w:rsidRPr="006A6209">
        <w:rPr>
          <w:color w:val="0000FF"/>
          <w:u w:val="single"/>
        </w:rPr>
        <w:fldChar w:fldCharType="begin" w:fldLock="1"/>
      </w:r>
      <w:r w:rsidRPr="006A6209">
        <w:rPr>
          <w:color w:val="0000FF"/>
          <w:u w:val="single"/>
        </w:rPr>
        <w:instrText xml:space="preserve"> REF _Ref54622643 \h  \* MERGEFORMAT </w:instrText>
      </w:r>
      <w:r w:rsidRPr="006A6209">
        <w:rPr>
          <w:color w:val="0000FF"/>
          <w:u w:val="single"/>
        </w:rPr>
      </w:r>
      <w:r w:rsidRPr="006A6209">
        <w:rPr>
          <w:color w:val="0000FF"/>
          <w:u w:val="single"/>
        </w:rPr>
        <w:fldChar w:fldCharType="separate"/>
      </w:r>
      <w:hyperlink w:anchor="_Ref54622643" w:history="1">
        <w:r w:rsidR="009D236C" w:rsidRPr="003D1D54">
          <w:rPr>
            <w:rStyle w:val="Hyperlink"/>
          </w:rPr>
          <w:t>Error Codes</w:t>
        </w:r>
      </w:hyperlink>
      <w:r w:rsidRPr="006A6209">
        <w:rPr>
          <w:color w:val="0000FF"/>
          <w:u w:val="single"/>
        </w:rPr>
        <w:fldChar w:fldCharType="end"/>
      </w:r>
      <w:r w:rsidRPr="006A6209">
        <w:t>”.</w:t>
      </w:r>
    </w:p>
    <w:p w14:paraId="1EF30B2B" w14:textId="77777777" w:rsidR="0012345A" w:rsidRPr="006A6209" w:rsidRDefault="0012345A" w:rsidP="0012345A">
      <w:pPr>
        <w:pStyle w:val="BodyText6"/>
      </w:pPr>
    </w:p>
    <w:p w14:paraId="5CFE61E2" w14:textId="77777777" w:rsidR="0012345A" w:rsidRPr="006A6209" w:rsidRDefault="00F53DC9" w:rsidP="0012345A">
      <w:pPr>
        <w:pStyle w:val="BodyText"/>
        <w:keepNext/>
        <w:keepLines/>
      </w:pPr>
      <w:r w:rsidRPr="006A6209">
        <w:t>Other: When processing has completed, kill the temporary array:</w:t>
      </w:r>
    </w:p>
    <w:p w14:paraId="6A71BD7E" w14:textId="5328BD98" w:rsidR="00F53DC9" w:rsidRPr="006A6209" w:rsidRDefault="00F53DC9" w:rsidP="0012345A">
      <w:pPr>
        <w:pStyle w:val="BodyText2"/>
        <w:rPr>
          <w:b/>
          <w:bCs/>
        </w:rPr>
      </w:pPr>
      <w:r w:rsidRPr="006A6209">
        <w:rPr>
          <w:b/>
          <w:bCs/>
        </w:rPr>
        <w:t>^TMP($J,”SDAMA201”,”GETAPPT”)</w:t>
      </w:r>
    </w:p>
    <w:p w14:paraId="287F79E5" w14:textId="77777777" w:rsidR="00F53DC9" w:rsidRPr="006A6209" w:rsidRDefault="00F53DC9" w:rsidP="0012345A">
      <w:pPr>
        <w:pStyle w:val="BodyText6"/>
      </w:pPr>
    </w:p>
    <w:p w14:paraId="3D7407FB" w14:textId="24E4EC0C" w:rsidR="00F53DC9" w:rsidRPr="006A6209" w:rsidRDefault="00F53DC9" w:rsidP="002037F1">
      <w:pPr>
        <w:pStyle w:val="Heading3"/>
      </w:pPr>
      <w:bookmarkStart w:id="1241" w:name="_Toc164850293"/>
      <w:r w:rsidRPr="006A6209">
        <w:t xml:space="preserve">GETAPPT </w:t>
      </w:r>
      <w:r w:rsidR="0012345A" w:rsidRPr="006A6209">
        <w:t>Examples</w:t>
      </w:r>
      <w:bookmarkEnd w:id="1241"/>
    </w:p>
    <w:p w14:paraId="7D4058FB" w14:textId="77777777" w:rsidR="00913B59" w:rsidRPr="006A6209" w:rsidRDefault="00913B59" w:rsidP="00913B59">
      <w:pPr>
        <w:pStyle w:val="BodyText6"/>
        <w:keepNext/>
        <w:keepLines/>
      </w:pPr>
    </w:p>
    <w:p w14:paraId="2762EE18" w14:textId="53ED7118" w:rsidR="00F53DC9" w:rsidRPr="006A6209" w:rsidRDefault="00F53DC9" w:rsidP="00995953">
      <w:pPr>
        <w:pStyle w:val="ListNumber"/>
        <w:keepNext/>
        <w:keepLines/>
        <w:numPr>
          <w:ilvl w:val="0"/>
          <w:numId w:val="28"/>
        </w:numPr>
        <w:ind w:left="720"/>
      </w:pPr>
      <w:r w:rsidRPr="006A6209">
        <w:t xml:space="preserve">Retrieve scheduled/kept inpatient appointment date/time, clinic ID, appt status, comments, and patient status for patient </w:t>
      </w:r>
      <w:r w:rsidRPr="006A6209">
        <w:rPr>
          <w:b/>
          <w:bCs/>
        </w:rPr>
        <w:t>99</w:t>
      </w:r>
      <w:r w:rsidRPr="006A6209">
        <w:t xml:space="preserve"> from </w:t>
      </w:r>
      <w:r w:rsidRPr="006A6209">
        <w:rPr>
          <w:b/>
          <w:bCs/>
        </w:rPr>
        <w:t>1/1/02</w:t>
      </w:r>
      <w:r w:rsidRPr="006A6209">
        <w:t xml:space="preserve"> through </w:t>
      </w:r>
      <w:r w:rsidRPr="006A6209">
        <w:rPr>
          <w:b/>
          <w:bCs/>
        </w:rPr>
        <w:t>1/31/02</w:t>
      </w:r>
      <w:r w:rsidRPr="006A6209">
        <w:t>:</w:t>
      </w:r>
    </w:p>
    <w:p w14:paraId="364988A9" w14:textId="77777777" w:rsidR="0012345A" w:rsidRPr="006A6209" w:rsidRDefault="0012345A" w:rsidP="003A3F56">
      <w:pPr>
        <w:pStyle w:val="BodyText6"/>
        <w:keepNext/>
        <w:keepLines/>
      </w:pPr>
    </w:p>
    <w:p w14:paraId="1954D441" w14:textId="08F83D04" w:rsidR="00F53DC9" w:rsidRPr="006A6209" w:rsidRDefault="00F53DC9" w:rsidP="00834E5F">
      <w:pPr>
        <w:pStyle w:val="DialogueIndent"/>
        <w:rPr>
          <w:b/>
          <w:bCs/>
        </w:rPr>
      </w:pPr>
      <w:r w:rsidRPr="006A6209">
        <w:t>&gt;</w:t>
      </w:r>
      <w:r w:rsidRPr="006A6209">
        <w:rPr>
          <w:b/>
          <w:bCs/>
        </w:rPr>
        <w:t>D GETAPPT^SDAMA201(99,”1;2;3;6;12”,”R”,3020101,3020131,.SDRESULT,”I”)</w:t>
      </w:r>
    </w:p>
    <w:p w14:paraId="665F8AAB" w14:textId="77777777" w:rsidR="00F53DC9" w:rsidRPr="006A6209" w:rsidRDefault="00F53DC9" w:rsidP="00834E5F">
      <w:pPr>
        <w:pStyle w:val="DialogueIndent"/>
        <w:rPr>
          <w:b/>
          <w:bCs/>
        </w:rPr>
      </w:pPr>
      <w:r w:rsidRPr="006A6209">
        <w:rPr>
          <w:b/>
          <w:bCs/>
        </w:rPr>
        <w:t>&gt;ZW SDRESULT</w:t>
      </w:r>
    </w:p>
    <w:p w14:paraId="7A579FC7" w14:textId="77777777" w:rsidR="00F53DC9" w:rsidRPr="006A6209" w:rsidRDefault="00F53DC9" w:rsidP="00834E5F">
      <w:pPr>
        <w:pStyle w:val="DialogueIndent"/>
      </w:pPr>
      <w:r w:rsidRPr="006A6209">
        <w:t>SDRESULT=3</w:t>
      </w:r>
    </w:p>
    <w:p w14:paraId="0E999772" w14:textId="77777777" w:rsidR="00F53DC9" w:rsidRPr="006A6209" w:rsidRDefault="00F53DC9" w:rsidP="00834E5F">
      <w:pPr>
        <w:pStyle w:val="DialogueIndent"/>
        <w:rPr>
          <w:b/>
          <w:bCs/>
        </w:rPr>
      </w:pPr>
      <w:r w:rsidRPr="006A6209">
        <w:rPr>
          <w:b/>
          <w:bCs/>
        </w:rPr>
        <w:t>&gt;ZW ^TMP($J,”SDAMA201”,”GETAPPT”)</w:t>
      </w:r>
    </w:p>
    <w:p w14:paraId="3553B786" w14:textId="77777777" w:rsidR="00F53DC9" w:rsidRPr="006A6209" w:rsidRDefault="00F53DC9" w:rsidP="00834E5F">
      <w:pPr>
        <w:pStyle w:val="DialogueIndent"/>
      </w:pPr>
      <w:r w:rsidRPr="006A6209">
        <w:t>^TMP(1000,”SDAMA201”,”GETAPPT”,1,1)=3020101.10</w:t>
      </w:r>
    </w:p>
    <w:p w14:paraId="67B4519D" w14:textId="77777777" w:rsidR="00F53DC9" w:rsidRPr="006A6209" w:rsidRDefault="00F53DC9" w:rsidP="00834E5F">
      <w:pPr>
        <w:pStyle w:val="DialogueIndent"/>
      </w:pPr>
      <w:r w:rsidRPr="006A6209">
        <w:t>^TMP(1000,”SDAMA201”,”GETAPPT”,1,2)=130^TOM’S CLINIC</w:t>
      </w:r>
    </w:p>
    <w:p w14:paraId="0BABEE3F" w14:textId="77777777" w:rsidR="00F53DC9" w:rsidRPr="006A6209" w:rsidRDefault="00F53DC9" w:rsidP="00834E5F">
      <w:pPr>
        <w:pStyle w:val="DialogueIndent"/>
      </w:pPr>
      <w:r w:rsidRPr="006A6209">
        <w:t>^TMP(1000,”SDAMA201”,”GETAPPT”,1,3)=”R”</w:t>
      </w:r>
    </w:p>
    <w:p w14:paraId="5DDFA42D" w14:textId="77777777" w:rsidR="00F53DC9" w:rsidRPr="006A6209" w:rsidRDefault="00F53DC9" w:rsidP="00834E5F">
      <w:pPr>
        <w:pStyle w:val="DialogueIndent"/>
      </w:pPr>
      <w:r w:rsidRPr="006A6209">
        <w:t>^TMP(1000,”SDAMA201”,”GETAPPT”,1,6)=”PATIENT REQUESTS A RIDE HOME”</w:t>
      </w:r>
    </w:p>
    <w:p w14:paraId="67AA4283" w14:textId="77777777" w:rsidR="00F53DC9" w:rsidRPr="006A6209" w:rsidRDefault="00F53DC9" w:rsidP="00834E5F">
      <w:pPr>
        <w:pStyle w:val="DialogueIndent"/>
      </w:pPr>
      <w:r w:rsidRPr="006A6209">
        <w:t>^TMP(1000,”SDAMA201”,”GETAPPT”,1,12)=”I”</w:t>
      </w:r>
    </w:p>
    <w:p w14:paraId="09C69893" w14:textId="77777777" w:rsidR="00F53DC9" w:rsidRPr="006A6209" w:rsidRDefault="00F53DC9" w:rsidP="00834E5F">
      <w:pPr>
        <w:pStyle w:val="DialogueIndent"/>
      </w:pPr>
      <w:r w:rsidRPr="006A6209">
        <w:t>^TMP(1000,”SDAMA201”,”GETAPPT”,2,1)=3020115.08</w:t>
      </w:r>
    </w:p>
    <w:p w14:paraId="22D7F1FB" w14:textId="77777777" w:rsidR="00F53DC9" w:rsidRPr="006A6209" w:rsidRDefault="00F53DC9" w:rsidP="00834E5F">
      <w:pPr>
        <w:pStyle w:val="DialogueIndent"/>
      </w:pPr>
      <w:r w:rsidRPr="006A6209">
        <w:t>^TMP(1000,”SDAMA201”,”GETAPPT”,2,2)= 150^BOB’S CLINIC</w:t>
      </w:r>
    </w:p>
    <w:p w14:paraId="516AF4F6" w14:textId="77777777" w:rsidR="00F53DC9" w:rsidRPr="006A6209" w:rsidRDefault="00F53DC9" w:rsidP="00834E5F">
      <w:pPr>
        <w:pStyle w:val="DialogueIndent"/>
      </w:pPr>
      <w:r w:rsidRPr="006A6209">
        <w:t>^TMP(1000,”SDAMA201”,”GETAPPT”,2,3)=”R”</w:t>
      </w:r>
    </w:p>
    <w:p w14:paraId="0F4465D9" w14:textId="77777777" w:rsidR="00F53DC9" w:rsidRPr="006A6209" w:rsidRDefault="00F53DC9" w:rsidP="00834E5F">
      <w:pPr>
        <w:pStyle w:val="DialogueIndent"/>
      </w:pPr>
      <w:r w:rsidRPr="006A6209">
        <w:t>^TMP(1000,”SDAMA201”,”GETAPPT”,2,6)=</w:t>
      </w:r>
    </w:p>
    <w:p w14:paraId="4E03FF90" w14:textId="77777777" w:rsidR="00F53DC9" w:rsidRPr="006A6209" w:rsidRDefault="00F53DC9" w:rsidP="00834E5F">
      <w:pPr>
        <w:pStyle w:val="DialogueIndent"/>
      </w:pPr>
      <w:r w:rsidRPr="006A6209">
        <w:t>^TMP(1000,”SDAMA201”,”GETAPPT”,2,12)=”I”</w:t>
      </w:r>
    </w:p>
    <w:p w14:paraId="0A7006F7" w14:textId="77777777" w:rsidR="00F53DC9" w:rsidRPr="006A6209" w:rsidRDefault="00F53DC9" w:rsidP="00834E5F">
      <w:pPr>
        <w:pStyle w:val="DialogueIndent"/>
      </w:pPr>
      <w:r w:rsidRPr="006A6209">
        <w:t>^TMP(1000,”SDAMA201”,”GETAPPT”,3,1)=3020115.09</w:t>
      </w:r>
    </w:p>
    <w:p w14:paraId="06C7E86F" w14:textId="77777777" w:rsidR="00F53DC9" w:rsidRPr="006A6209" w:rsidRDefault="00F53DC9" w:rsidP="00834E5F">
      <w:pPr>
        <w:pStyle w:val="DialogueIndent"/>
      </w:pPr>
      <w:r w:rsidRPr="006A6209">
        <w:t>^TMP(1000,”SDAMA201”,”GETAPPT”,3,2)= 150^BOB’S CLINIC</w:t>
      </w:r>
    </w:p>
    <w:p w14:paraId="3E2C8E5D" w14:textId="77777777" w:rsidR="00F53DC9" w:rsidRPr="006A6209" w:rsidRDefault="00F53DC9" w:rsidP="00834E5F">
      <w:pPr>
        <w:pStyle w:val="DialogueIndent"/>
      </w:pPr>
      <w:r w:rsidRPr="006A6209">
        <w:t>^TMP(1000,”SDAMA201”,”GETAPPT”,3,3)=”R”</w:t>
      </w:r>
    </w:p>
    <w:p w14:paraId="4E5E6DC9" w14:textId="77777777" w:rsidR="00F53DC9" w:rsidRPr="006A6209" w:rsidRDefault="00F53DC9" w:rsidP="00834E5F">
      <w:pPr>
        <w:pStyle w:val="DialogueIndent"/>
      </w:pPr>
      <w:r w:rsidRPr="006A6209">
        <w:t>^TMP(1000,”SDAMA201”,”GETAPPT”,3,6)=”WHEELCHAIR REQUESTED”</w:t>
      </w:r>
    </w:p>
    <w:p w14:paraId="17A6965B" w14:textId="77777777" w:rsidR="00F53DC9" w:rsidRPr="006A6209" w:rsidRDefault="00F53DC9" w:rsidP="00834E5F">
      <w:pPr>
        <w:pStyle w:val="DialogueIndent"/>
      </w:pPr>
      <w:r w:rsidRPr="006A6209">
        <w:t>^TMP(1000,”SDAMA201”,”GETAPPT”,3,12)=”I”</w:t>
      </w:r>
    </w:p>
    <w:p w14:paraId="6CE2EED5" w14:textId="77777777" w:rsidR="00F53DC9" w:rsidRPr="006A6209" w:rsidRDefault="00F53DC9" w:rsidP="0012345A">
      <w:pPr>
        <w:pStyle w:val="BodyText6"/>
      </w:pPr>
    </w:p>
    <w:p w14:paraId="58F1500C" w14:textId="361795DF" w:rsidR="00F53DC9" w:rsidRPr="006A6209" w:rsidRDefault="00F53DC9" w:rsidP="0012345A">
      <w:pPr>
        <w:pStyle w:val="ListNumber"/>
        <w:keepNext/>
        <w:keepLines/>
      </w:pPr>
      <w:r w:rsidRPr="006A6209">
        <w:t>Retrieve inpatient and outpatient appointment date/time, clinic ID, appointment status, and comments for patient 99 from 1/1/02 at 8</w:t>
      </w:r>
      <w:r w:rsidR="000829B1" w:rsidRPr="006A6209">
        <w:t xml:space="preserve"> </w:t>
      </w:r>
      <w:r w:rsidRPr="006A6209">
        <w:t>a</w:t>
      </w:r>
      <w:r w:rsidR="000829B1" w:rsidRPr="006A6209">
        <w:t>.</w:t>
      </w:r>
      <w:r w:rsidRPr="006A6209">
        <w:t>m</w:t>
      </w:r>
      <w:r w:rsidR="000829B1" w:rsidRPr="006A6209">
        <w:t>.</w:t>
      </w:r>
      <w:r w:rsidRPr="006A6209">
        <w:t xml:space="preserve"> through 1/31/02 for scheduled/kept appointments:</w:t>
      </w:r>
    </w:p>
    <w:p w14:paraId="3C98C123" w14:textId="77777777" w:rsidR="00F53DC9" w:rsidRPr="006A6209" w:rsidRDefault="00F53DC9" w:rsidP="0012345A">
      <w:pPr>
        <w:pStyle w:val="BodyText6"/>
        <w:keepNext/>
        <w:keepLines/>
      </w:pPr>
    </w:p>
    <w:p w14:paraId="4B364151" w14:textId="77777777" w:rsidR="00F53DC9" w:rsidRPr="006A6209" w:rsidRDefault="00F53DC9" w:rsidP="003A3F56">
      <w:pPr>
        <w:pStyle w:val="DialogueIndent"/>
      </w:pPr>
      <w:r w:rsidRPr="006A6209">
        <w:t>&gt;</w:t>
      </w:r>
      <w:r w:rsidRPr="006A6209">
        <w:rPr>
          <w:b/>
          <w:bCs/>
        </w:rPr>
        <w:t>D GETAPPT^SDAMA201(99,”1;2;3;6”,”R”,3020101.08,3020131,.SDRESULT</w:t>
      </w:r>
      <w:r w:rsidRPr="006A6209">
        <w:t>)</w:t>
      </w:r>
    </w:p>
    <w:p w14:paraId="7B74A5F3" w14:textId="77777777" w:rsidR="00F53DC9" w:rsidRPr="006A6209" w:rsidRDefault="00F53DC9" w:rsidP="003A3F56">
      <w:pPr>
        <w:pStyle w:val="DialogueIndent"/>
      </w:pPr>
      <w:r w:rsidRPr="006A6209">
        <w:t>&gt;</w:t>
      </w:r>
      <w:r w:rsidRPr="006A6209">
        <w:rPr>
          <w:b/>
          <w:bCs/>
        </w:rPr>
        <w:t>ZW SDRESULT</w:t>
      </w:r>
    </w:p>
    <w:p w14:paraId="450F6033" w14:textId="77777777" w:rsidR="00F53DC9" w:rsidRPr="006A6209" w:rsidRDefault="00F53DC9" w:rsidP="003A3F56">
      <w:pPr>
        <w:pStyle w:val="DialogueIndent"/>
      </w:pPr>
      <w:r w:rsidRPr="006A6209">
        <w:t>SDRESULT=2</w:t>
      </w:r>
    </w:p>
    <w:p w14:paraId="79EA675B" w14:textId="77777777" w:rsidR="00F53DC9" w:rsidRPr="006A6209" w:rsidRDefault="00F53DC9" w:rsidP="003A3F56">
      <w:pPr>
        <w:pStyle w:val="DialogueIndent"/>
        <w:rPr>
          <w:b/>
          <w:bCs/>
        </w:rPr>
      </w:pPr>
      <w:r w:rsidRPr="006A6209">
        <w:t>&gt;</w:t>
      </w:r>
      <w:r w:rsidRPr="006A6209">
        <w:rPr>
          <w:b/>
          <w:bCs/>
        </w:rPr>
        <w:t>ZW ^TMP($J,”SDAMA201”,”GETAPPT”)</w:t>
      </w:r>
    </w:p>
    <w:p w14:paraId="308BFE4D" w14:textId="77777777" w:rsidR="00F53DC9" w:rsidRPr="006A6209" w:rsidRDefault="00F53DC9" w:rsidP="003A3F56">
      <w:pPr>
        <w:pStyle w:val="DialogueIndent"/>
      </w:pPr>
      <w:r w:rsidRPr="006A6209">
        <w:t>^TMP(1000,”SDAMA201”,”GETAPPT”,1,1)=3020101.10</w:t>
      </w:r>
    </w:p>
    <w:p w14:paraId="05A7ADB6" w14:textId="77777777" w:rsidR="00F53DC9" w:rsidRPr="006A6209" w:rsidRDefault="00F53DC9" w:rsidP="003A3F56">
      <w:pPr>
        <w:pStyle w:val="DialogueIndent"/>
      </w:pPr>
      <w:r w:rsidRPr="006A6209">
        <w:t>^TMP(1000,”SDAMA201”,”GETAPPT”,1,2)=130^TOM’S CLINIC</w:t>
      </w:r>
    </w:p>
    <w:p w14:paraId="0CBFDB83" w14:textId="77777777" w:rsidR="00F53DC9" w:rsidRPr="006A6209" w:rsidRDefault="00F53DC9" w:rsidP="003A3F56">
      <w:pPr>
        <w:pStyle w:val="DialogueIndent"/>
      </w:pPr>
      <w:r w:rsidRPr="006A6209">
        <w:t>^TMP(1000,”SDAMA201”,”GETAPPT”,1,3)=”R”</w:t>
      </w:r>
    </w:p>
    <w:p w14:paraId="3754F380" w14:textId="77777777" w:rsidR="00F53DC9" w:rsidRPr="006A6209" w:rsidRDefault="00F53DC9" w:rsidP="003A3F56">
      <w:pPr>
        <w:pStyle w:val="DialogueIndent"/>
      </w:pPr>
      <w:r w:rsidRPr="006A6209">
        <w:t>^TMP(1000,”SDAMA201”,”GETAPPT”,1,6)=”PATIENT REQUESTS A RIDE HOME”</w:t>
      </w:r>
    </w:p>
    <w:p w14:paraId="510E5735" w14:textId="77777777" w:rsidR="00F53DC9" w:rsidRPr="006A6209" w:rsidRDefault="00F53DC9" w:rsidP="003A3F56">
      <w:pPr>
        <w:pStyle w:val="DialogueIndent"/>
      </w:pPr>
      <w:r w:rsidRPr="006A6209">
        <w:t>^TMP(1000,”SDAMA201”,”GETAPPT”,2,1)=3020115.09</w:t>
      </w:r>
    </w:p>
    <w:p w14:paraId="2E3460B3" w14:textId="77777777" w:rsidR="00F53DC9" w:rsidRPr="006A6209" w:rsidRDefault="00F53DC9" w:rsidP="003A3F56">
      <w:pPr>
        <w:pStyle w:val="DialogueIndent"/>
      </w:pPr>
      <w:r w:rsidRPr="006A6209">
        <w:t>^TMP(1000,”SDAMA201”,”GETAPPT”,2,2)= 150^BOB’S CLINIC</w:t>
      </w:r>
    </w:p>
    <w:p w14:paraId="2A6E81B4" w14:textId="77777777" w:rsidR="00F53DC9" w:rsidRPr="006A6209" w:rsidRDefault="00F53DC9" w:rsidP="003A3F56">
      <w:pPr>
        <w:pStyle w:val="DialogueIndent"/>
      </w:pPr>
      <w:r w:rsidRPr="006A6209">
        <w:t>^TMP(1000,”SDAMA201”,”GETAPPT”,2,3)=”R”</w:t>
      </w:r>
    </w:p>
    <w:p w14:paraId="6C72A596" w14:textId="77777777" w:rsidR="00F53DC9" w:rsidRPr="006A6209" w:rsidRDefault="00F53DC9" w:rsidP="003A3F56">
      <w:pPr>
        <w:pStyle w:val="DialogueIndent"/>
      </w:pPr>
      <w:r w:rsidRPr="006A6209">
        <w:t>^TMP(1000,”SDAMA201”,”GETAPPT”,2,6)=”WHEELCHAIR REQUESTED”</w:t>
      </w:r>
    </w:p>
    <w:p w14:paraId="0E412E31" w14:textId="77777777" w:rsidR="0012345A" w:rsidRPr="006A6209" w:rsidRDefault="0012345A" w:rsidP="0012345A">
      <w:pPr>
        <w:pStyle w:val="BodyText6"/>
      </w:pPr>
    </w:p>
    <w:p w14:paraId="05476B79" w14:textId="61D45004" w:rsidR="00F53DC9" w:rsidRPr="006A6209" w:rsidRDefault="00F53DC9" w:rsidP="005C006E">
      <w:pPr>
        <w:pStyle w:val="Heading2"/>
      </w:pPr>
      <w:bookmarkStart w:id="1242" w:name="_Toc51598886"/>
      <w:bookmarkStart w:id="1243" w:name="_Toc164850294"/>
      <w:r w:rsidRPr="006A6209">
        <w:t xml:space="preserve">Application </w:t>
      </w:r>
      <w:r w:rsidR="00934E53" w:rsidRPr="006A6209">
        <w:t>Programming Interface</w:t>
      </w:r>
      <w:r w:rsidR="00E011BB" w:rsidRPr="006A6209">
        <w:t>—</w:t>
      </w:r>
      <w:r w:rsidRPr="006A6209">
        <w:t>NEXTAPPT</w:t>
      </w:r>
      <w:bookmarkEnd w:id="1242"/>
      <w:bookmarkEnd w:id="1243"/>
    </w:p>
    <w:p w14:paraId="44D4402D" w14:textId="77777777" w:rsidR="00F260DA" w:rsidRPr="006A6209" w:rsidRDefault="00F53DC9" w:rsidP="00337050">
      <w:pPr>
        <w:pStyle w:val="AltHeading5"/>
      </w:pPr>
      <w:r w:rsidRPr="006A6209">
        <w:t>Name:</w:t>
      </w:r>
    </w:p>
    <w:p w14:paraId="1FF2BDBA" w14:textId="2CEC8613" w:rsidR="00F53DC9" w:rsidRPr="006A6209" w:rsidRDefault="00F53DC9" w:rsidP="00337050">
      <w:pPr>
        <w:pStyle w:val="BodyText2"/>
        <w:keepNext/>
        <w:keepLines/>
      </w:pPr>
      <w:r w:rsidRPr="006A6209">
        <w:rPr>
          <w:b/>
          <w:bCs/>
        </w:rPr>
        <w:t>NEXTAPPT</w:t>
      </w:r>
      <w:r w:rsidR="0043257C" w:rsidRPr="006A6209">
        <w:rPr>
          <w:b/>
          <w:bCs/>
        </w:rPr>
        <w:t xml:space="preserve"> </w:t>
      </w:r>
      <w:r w:rsidRPr="006A6209">
        <w:t>; Retrieve Next Appointment Data for a Patient ID</w:t>
      </w:r>
    </w:p>
    <w:p w14:paraId="0E59FA85" w14:textId="77777777" w:rsidR="0043257C" w:rsidRPr="006A6209" w:rsidRDefault="0043257C" w:rsidP="00337050">
      <w:pPr>
        <w:pStyle w:val="BodyText6"/>
        <w:keepNext/>
        <w:keepLines/>
      </w:pPr>
    </w:p>
    <w:p w14:paraId="64BF926B" w14:textId="550EAF96" w:rsidR="00F260DA" w:rsidRPr="006A6209" w:rsidRDefault="00F53DC9" w:rsidP="00337050">
      <w:pPr>
        <w:pStyle w:val="AltHeading5"/>
      </w:pPr>
      <w:r w:rsidRPr="006A6209">
        <w:t>Declaration</w:t>
      </w:r>
    </w:p>
    <w:p w14:paraId="4E867578" w14:textId="503A3993" w:rsidR="00F53DC9" w:rsidRPr="006A6209" w:rsidRDefault="00F53DC9" w:rsidP="00337050">
      <w:pPr>
        <w:pStyle w:val="APIFormat"/>
      </w:pPr>
      <w:r w:rsidRPr="006A6209">
        <w:t>$$NEXTAPPT^SDAMA201(SDIEN,SDFIELDS,SDAPSTAT,SDIOSTAT)</w:t>
      </w:r>
    </w:p>
    <w:p w14:paraId="38683121" w14:textId="77777777" w:rsidR="00F260DA" w:rsidRPr="006A6209" w:rsidRDefault="00F260DA" w:rsidP="00337050">
      <w:pPr>
        <w:pStyle w:val="BodyText6"/>
        <w:keepNext/>
        <w:keepLines/>
      </w:pPr>
    </w:p>
    <w:p w14:paraId="2CE31CA4" w14:textId="04DE0912" w:rsidR="00F260DA" w:rsidRPr="006A6209" w:rsidRDefault="00F53DC9" w:rsidP="00337050">
      <w:pPr>
        <w:pStyle w:val="AltHeading5"/>
      </w:pPr>
      <w:r w:rsidRPr="006A6209">
        <w:t>Description</w:t>
      </w:r>
    </w:p>
    <w:p w14:paraId="175552EA" w14:textId="0B829D8F" w:rsidR="00F53DC9" w:rsidRPr="006A6209" w:rsidRDefault="00F53DC9" w:rsidP="00F260DA">
      <w:pPr>
        <w:pStyle w:val="BodyText"/>
      </w:pPr>
      <w:r w:rsidRPr="006A6209">
        <w:t>This API returns requested next appointment information for a patient ID and should be called using an EXTRINSIC call. The "next" appointment is defined as the next appointment on file after the current date/time. To use this API, subscribe to Integration Agreement #3859.</w:t>
      </w:r>
    </w:p>
    <w:p w14:paraId="5458C9BA" w14:textId="597F549E" w:rsidR="00F260DA" w:rsidRPr="006A6209" w:rsidRDefault="00F53DC9" w:rsidP="00913B59">
      <w:pPr>
        <w:pStyle w:val="AltHeading5"/>
      </w:pPr>
      <w:r w:rsidRPr="006A6209">
        <w:t>Arguments</w:t>
      </w:r>
    </w:p>
    <w:p w14:paraId="3F5A9813" w14:textId="7066F9A6" w:rsidR="00F53DC9" w:rsidRPr="006A6209" w:rsidRDefault="00F53DC9" w:rsidP="00913B59">
      <w:pPr>
        <w:pStyle w:val="ListBullet"/>
        <w:keepNext/>
        <w:keepLines/>
      </w:pPr>
      <w:r w:rsidRPr="006A6209">
        <w:rPr>
          <w:b/>
          <w:bCs/>
        </w:rPr>
        <w:t>SDIEN</w:t>
      </w:r>
      <w:r w:rsidR="00F260DA" w:rsidRPr="006A6209">
        <w:t xml:space="preserve">: </w:t>
      </w:r>
      <w:r w:rsidRPr="006A6209">
        <w:t>Patient IEN (required)</w:t>
      </w:r>
      <w:r w:rsidR="00A36C31" w:rsidRPr="006A6209">
        <w:t>.</w:t>
      </w:r>
    </w:p>
    <w:p w14:paraId="1188EC2B" w14:textId="39845A9A" w:rsidR="00F53DC9" w:rsidRPr="006A6209" w:rsidRDefault="00F53DC9" w:rsidP="00913B59">
      <w:pPr>
        <w:pStyle w:val="ListBullet"/>
        <w:keepNext/>
        <w:keepLines/>
      </w:pPr>
      <w:r w:rsidRPr="006A6209">
        <w:rPr>
          <w:b/>
          <w:bCs/>
        </w:rPr>
        <w:t>SDFIELDS</w:t>
      </w:r>
      <w:r w:rsidR="00F260DA" w:rsidRPr="006A6209">
        <w:t xml:space="preserve">: </w:t>
      </w:r>
      <w:r w:rsidRPr="006A6209">
        <w:t>Field List (optional, each field number separated by a semi-colon)</w:t>
      </w:r>
      <w:r w:rsidR="00A36C31" w:rsidRPr="006A6209">
        <w:t>.</w:t>
      </w:r>
    </w:p>
    <w:p w14:paraId="4CD8EA3D" w14:textId="1B9DC8B1" w:rsidR="00F53DC9" w:rsidRPr="006A6209" w:rsidRDefault="00F53DC9" w:rsidP="00F260DA">
      <w:pPr>
        <w:pStyle w:val="ListBullet"/>
      </w:pPr>
      <w:r w:rsidRPr="006A6209">
        <w:rPr>
          <w:b/>
          <w:bCs/>
        </w:rPr>
        <w:t>SDAPSTAT</w:t>
      </w:r>
      <w:r w:rsidR="00F260DA" w:rsidRPr="006A6209">
        <w:t xml:space="preserve">: </w:t>
      </w:r>
      <w:r w:rsidRPr="006A6209">
        <w:t>Appointment Status Filter (optional, each value separated by a semi-colon. See “</w:t>
      </w:r>
      <w:r w:rsidR="00A6407F" w:rsidRPr="006A6209">
        <w:rPr>
          <w:color w:val="0000FF"/>
          <w:u w:val="single"/>
        </w:rPr>
        <w:fldChar w:fldCharType="begin" w:fldLock="1"/>
      </w:r>
      <w:r w:rsidR="00A6407F" w:rsidRPr="006A6209">
        <w:rPr>
          <w:color w:val="0000FF"/>
          <w:u w:val="single"/>
        </w:rPr>
        <w:instrText xml:space="preserve"> REF _Ref54786311 \h  \* MERGEFORMAT </w:instrText>
      </w:r>
      <w:r w:rsidR="00A6407F" w:rsidRPr="006A6209">
        <w:rPr>
          <w:color w:val="0000FF"/>
          <w:u w:val="single"/>
        </w:rPr>
      </w:r>
      <w:r w:rsidR="00A6407F" w:rsidRPr="006A6209">
        <w:rPr>
          <w:color w:val="0000FF"/>
          <w:u w:val="single"/>
        </w:rPr>
        <w:fldChar w:fldCharType="separate"/>
      </w:r>
      <w:hyperlink w:anchor="_Ref54786311" w:history="1">
        <w:r w:rsidR="009D236C" w:rsidRPr="003D1D54">
          <w:rPr>
            <w:rStyle w:val="Hyperlink"/>
          </w:rPr>
          <w:t>Filters</w:t>
        </w:r>
      </w:hyperlink>
      <w:r w:rsidR="00A6407F" w:rsidRPr="006A6209">
        <w:rPr>
          <w:color w:val="0000FF"/>
          <w:u w:val="single"/>
        </w:rPr>
        <w:fldChar w:fldCharType="end"/>
      </w:r>
      <w:r w:rsidR="00A6407F" w:rsidRPr="006A6209">
        <w:t xml:space="preserve">” </w:t>
      </w:r>
      <w:r w:rsidRPr="006A6209">
        <w:t>for default and valid values)</w:t>
      </w:r>
      <w:r w:rsidR="00A36C31" w:rsidRPr="006A6209">
        <w:t>.</w:t>
      </w:r>
    </w:p>
    <w:p w14:paraId="117E3DDD" w14:textId="31589F36" w:rsidR="00337050" w:rsidRPr="006A6209" w:rsidRDefault="00F53DC9" w:rsidP="00F260DA">
      <w:pPr>
        <w:pStyle w:val="ListBullet"/>
      </w:pPr>
      <w:r w:rsidRPr="006A6209">
        <w:rPr>
          <w:b/>
          <w:bCs/>
        </w:rPr>
        <w:t>SDIOSTAT</w:t>
      </w:r>
      <w:r w:rsidR="00F260DA" w:rsidRPr="006A6209">
        <w:t xml:space="preserve">: </w:t>
      </w:r>
      <w:r w:rsidRPr="006A6209">
        <w:t xml:space="preserve">Patient Status Filter (optional, see </w:t>
      </w:r>
      <w:r w:rsidR="00A6407F" w:rsidRPr="006A6209">
        <w:t>“</w:t>
      </w:r>
      <w:r w:rsidR="00A6407F" w:rsidRPr="006A6209">
        <w:rPr>
          <w:color w:val="0000FF"/>
          <w:u w:val="single"/>
        </w:rPr>
        <w:fldChar w:fldCharType="begin" w:fldLock="1"/>
      </w:r>
      <w:r w:rsidR="00A6407F" w:rsidRPr="006A6209">
        <w:rPr>
          <w:color w:val="0000FF"/>
          <w:u w:val="single"/>
        </w:rPr>
        <w:instrText xml:space="preserve"> REF _Ref54786311 \h  \* MERGEFORMAT </w:instrText>
      </w:r>
      <w:r w:rsidR="00A6407F" w:rsidRPr="006A6209">
        <w:rPr>
          <w:color w:val="0000FF"/>
          <w:u w:val="single"/>
        </w:rPr>
      </w:r>
      <w:r w:rsidR="00A6407F" w:rsidRPr="006A6209">
        <w:rPr>
          <w:color w:val="0000FF"/>
          <w:u w:val="single"/>
        </w:rPr>
        <w:fldChar w:fldCharType="separate"/>
      </w:r>
      <w:hyperlink w:anchor="_Ref54786311" w:history="1">
        <w:r w:rsidR="009D236C" w:rsidRPr="003D1D54">
          <w:rPr>
            <w:rStyle w:val="Hyperlink"/>
          </w:rPr>
          <w:t>Filters</w:t>
        </w:r>
      </w:hyperlink>
      <w:r w:rsidR="00A6407F" w:rsidRPr="006A6209">
        <w:rPr>
          <w:color w:val="0000FF"/>
          <w:u w:val="single"/>
        </w:rPr>
        <w:fldChar w:fldCharType="end"/>
      </w:r>
      <w:r w:rsidR="00A6407F" w:rsidRPr="006A6209">
        <w:t>”</w:t>
      </w:r>
      <w:r w:rsidRPr="006A6209">
        <w:t xml:space="preserve"> for default and valid values)</w:t>
      </w:r>
      <w:r w:rsidR="00337050" w:rsidRPr="006A6209">
        <w:t>.</w:t>
      </w:r>
      <w:r w:rsidR="00337050" w:rsidRPr="006A6209">
        <w:br/>
      </w:r>
      <w:r w:rsidR="00337050" w:rsidRPr="006A6209">
        <w:br/>
      </w:r>
      <w:r w:rsidRPr="006A6209">
        <w:rPr>
          <w:b/>
          <w:bCs/>
        </w:rPr>
        <w:t>Field List</w:t>
      </w:r>
      <w:r w:rsidRPr="006A6209">
        <w:t>:</w:t>
      </w:r>
      <w:r w:rsidR="00F260DA" w:rsidRPr="006A6209">
        <w:t xml:space="preserve"> </w:t>
      </w:r>
      <w:r w:rsidRPr="006A6209">
        <w:t xml:space="preserve">A </w:t>
      </w:r>
      <w:r w:rsidR="00F260DA" w:rsidRPr="006A6209">
        <w:rPr>
          <w:b/>
          <w:bCs/>
        </w:rPr>
        <w:t>NULL</w:t>
      </w:r>
      <w:r w:rsidRPr="006A6209">
        <w:t xml:space="preserve"> value in this parameter result</w:t>
      </w:r>
      <w:r w:rsidR="00F260DA" w:rsidRPr="006A6209">
        <w:t>s</w:t>
      </w:r>
      <w:r w:rsidRPr="006A6209">
        <w:t xml:space="preserve"> in NO appointment data fields being returned.</w:t>
      </w:r>
    </w:p>
    <w:p w14:paraId="3CFE39DA" w14:textId="77777777" w:rsidR="00337050" w:rsidRPr="006A6209" w:rsidRDefault="00337050" w:rsidP="00337050">
      <w:pPr>
        <w:pStyle w:val="BodyText6"/>
      </w:pPr>
    </w:p>
    <w:p w14:paraId="4682352A" w14:textId="5A2FE168" w:rsidR="00F53DC9" w:rsidRPr="006A6209" w:rsidRDefault="00913B59" w:rsidP="007C0BD6">
      <w:pPr>
        <w:pStyle w:val="NoteIndent2"/>
        <w:rPr>
          <w:noProof w:val="0"/>
        </w:rPr>
      </w:pPr>
      <w:r w:rsidRPr="006A6209">
        <w:rPr>
          <w:noProof w:val="0"/>
        </w:rPr>
        <w:tab/>
      </w:r>
      <w:r w:rsidRPr="006A6209">
        <w:rPr>
          <w:b/>
          <w:bCs/>
          <w:noProof w:val="0"/>
        </w:rPr>
        <w:t>REF:</w:t>
      </w:r>
      <w:r w:rsidRPr="006A6209">
        <w:rPr>
          <w:noProof w:val="0"/>
        </w:rPr>
        <w:t xml:space="preserve"> For a list of the field numbers and corresponding data available in this API, s</w:t>
      </w:r>
      <w:r w:rsidR="00F53DC9" w:rsidRPr="006A6209">
        <w:rPr>
          <w:noProof w:val="0"/>
        </w:rPr>
        <w:t>ee</w:t>
      </w:r>
      <w:r w:rsidR="007C0BD6" w:rsidRPr="006A6209">
        <w:rPr>
          <w:noProof w:val="0"/>
        </w:rPr>
        <w:t xml:space="preserve"> “</w:t>
      </w:r>
      <w:r w:rsidR="007C0BD6" w:rsidRPr="006A6209">
        <w:rPr>
          <w:noProof w:val="0"/>
          <w:color w:val="0000FF"/>
          <w:u w:val="single"/>
        </w:rPr>
        <w:fldChar w:fldCharType="begin" w:fldLock="1"/>
      </w:r>
      <w:r w:rsidR="007C0BD6" w:rsidRPr="006A6209">
        <w:rPr>
          <w:noProof w:val="0"/>
          <w:color w:val="0000FF"/>
          <w:u w:val="single"/>
        </w:rPr>
        <w:instrText xml:space="preserve"> REF _Ref58415266 \h  \* MERGEFORMAT </w:instrText>
      </w:r>
      <w:r w:rsidR="007C0BD6" w:rsidRPr="006A6209">
        <w:rPr>
          <w:noProof w:val="0"/>
          <w:color w:val="0000FF"/>
          <w:u w:val="single"/>
        </w:rPr>
      </w:r>
      <w:r w:rsidR="007C0BD6" w:rsidRPr="006A6209">
        <w:rPr>
          <w:noProof w:val="0"/>
          <w:color w:val="0000FF"/>
          <w:u w:val="single"/>
        </w:rPr>
        <w:fldChar w:fldCharType="separate"/>
      </w:r>
      <w:hyperlink w:anchor="_Ref58415266" w:history="1">
        <w:r w:rsidR="009D236C" w:rsidRPr="003D1D54">
          <w:rPr>
            <w:rStyle w:val="Hyperlink"/>
            <w:noProof w:val="0"/>
          </w:rPr>
          <w:t>Data Fields</w:t>
        </w:r>
      </w:hyperlink>
      <w:r w:rsidR="007C0BD6" w:rsidRPr="006A6209">
        <w:rPr>
          <w:noProof w:val="0"/>
          <w:color w:val="0000FF"/>
          <w:u w:val="single"/>
        </w:rPr>
        <w:fldChar w:fldCharType="end"/>
      </w:r>
      <w:r w:rsidR="007C0BD6" w:rsidRPr="006A6209">
        <w:rPr>
          <w:noProof w:val="0"/>
        </w:rPr>
        <w:t>.”</w:t>
      </w:r>
    </w:p>
    <w:p w14:paraId="0C3E61D4" w14:textId="77777777" w:rsidR="00F53DC9" w:rsidRPr="006A6209" w:rsidRDefault="00F53DC9" w:rsidP="006A5204">
      <w:pPr>
        <w:pStyle w:val="BodyText6"/>
      </w:pPr>
    </w:p>
    <w:p w14:paraId="28273100" w14:textId="028F9622" w:rsidR="006A5204" w:rsidRPr="006A6209" w:rsidRDefault="00F53DC9" w:rsidP="006A5204">
      <w:pPr>
        <w:pStyle w:val="AltHeading5"/>
      </w:pPr>
      <w:r w:rsidRPr="006A6209">
        <w:t>Return Values</w:t>
      </w:r>
    </w:p>
    <w:p w14:paraId="7B677414" w14:textId="04CF84D2" w:rsidR="006A5204" w:rsidRPr="006A6209" w:rsidRDefault="00F53DC9" w:rsidP="006A5204">
      <w:pPr>
        <w:pStyle w:val="BodyText"/>
        <w:keepNext/>
        <w:keepLines/>
      </w:pPr>
      <w:r w:rsidRPr="006A6209">
        <w:t>This API return</w:t>
      </w:r>
      <w:r w:rsidR="006A5204" w:rsidRPr="006A6209">
        <w:t>s the following:</w:t>
      </w:r>
    </w:p>
    <w:p w14:paraId="0251B552" w14:textId="39422ED2" w:rsidR="006A5204" w:rsidRPr="006A6209" w:rsidRDefault="00F53DC9" w:rsidP="006A5204">
      <w:pPr>
        <w:pStyle w:val="ListBullet"/>
        <w:keepNext/>
        <w:keepLines/>
      </w:pPr>
      <w:r w:rsidRPr="006A6209">
        <w:rPr>
          <w:b/>
          <w:bCs/>
        </w:rPr>
        <w:t>-1</w:t>
      </w:r>
      <w:r w:rsidR="006A5204" w:rsidRPr="006A6209">
        <w:t>—I</w:t>
      </w:r>
      <w:r w:rsidRPr="006A6209">
        <w:t>f an error occurred</w:t>
      </w:r>
      <w:r w:rsidR="00A36C31" w:rsidRPr="006A6209">
        <w:t>.</w:t>
      </w:r>
    </w:p>
    <w:p w14:paraId="55E8186A" w14:textId="2DD1335D" w:rsidR="006A5204" w:rsidRPr="006A6209" w:rsidRDefault="00F53DC9" w:rsidP="006A5204">
      <w:pPr>
        <w:pStyle w:val="ListBullet"/>
        <w:keepNext/>
        <w:keepLines/>
      </w:pPr>
      <w:r w:rsidRPr="006A6209">
        <w:rPr>
          <w:b/>
          <w:bCs/>
        </w:rPr>
        <w:t>0</w:t>
      </w:r>
      <w:r w:rsidR="006A5204" w:rsidRPr="006A6209">
        <w:t>—I</w:t>
      </w:r>
      <w:r w:rsidRPr="006A6209">
        <w:t>f no future appointment is found</w:t>
      </w:r>
      <w:r w:rsidR="00A36C31" w:rsidRPr="006A6209">
        <w:t>.</w:t>
      </w:r>
    </w:p>
    <w:p w14:paraId="503BC620" w14:textId="44F62CF6" w:rsidR="00F53DC9" w:rsidRPr="006A6209" w:rsidRDefault="00F53DC9" w:rsidP="006A5204">
      <w:pPr>
        <w:pStyle w:val="ListBullet"/>
      </w:pPr>
      <w:r w:rsidRPr="006A6209">
        <w:rPr>
          <w:b/>
          <w:bCs/>
        </w:rPr>
        <w:t>1</w:t>
      </w:r>
      <w:r w:rsidR="006A5204" w:rsidRPr="006A6209">
        <w:t>—I</w:t>
      </w:r>
      <w:r w:rsidRPr="006A6209">
        <w:t>f a future appointment was found.</w:t>
      </w:r>
    </w:p>
    <w:p w14:paraId="202C97BD" w14:textId="77777777" w:rsidR="00F53DC9" w:rsidRPr="006A6209" w:rsidRDefault="00F53DC9" w:rsidP="006A5204">
      <w:pPr>
        <w:pStyle w:val="BodyText6"/>
      </w:pPr>
    </w:p>
    <w:p w14:paraId="69C5E687" w14:textId="06B13DD7" w:rsidR="00F53DC9" w:rsidRPr="006A6209" w:rsidRDefault="00F53DC9" w:rsidP="006A5204">
      <w:pPr>
        <w:pStyle w:val="BodyText"/>
      </w:pPr>
      <w:r w:rsidRPr="006A6209">
        <w:t>If no future appointment is found, then the</w:t>
      </w:r>
      <w:r w:rsidRPr="006A6209">
        <w:rPr>
          <w:b/>
          <w:bCs/>
        </w:rPr>
        <w:t xml:space="preserve"> ^TMP($J,”SDAMA201”,”NEXTAPPT”,y)</w:t>
      </w:r>
      <w:r w:rsidRPr="006A6209">
        <w:t xml:space="preserve"> array </w:t>
      </w:r>
      <w:r w:rsidR="006A5204" w:rsidRPr="006A6209">
        <w:t>is</w:t>
      </w:r>
      <w:r w:rsidRPr="006A6209">
        <w:t xml:space="preserve"> </w:t>
      </w:r>
      <w:r w:rsidRPr="006A6209">
        <w:rPr>
          <w:i/>
          <w:iCs/>
        </w:rPr>
        <w:t>not</w:t>
      </w:r>
      <w:r w:rsidRPr="006A6209">
        <w:t xml:space="preserve"> generated.</w:t>
      </w:r>
    </w:p>
    <w:p w14:paraId="306C9878" w14:textId="77777777" w:rsidR="00913B59" w:rsidRPr="006A6209" w:rsidRDefault="00F53DC9" w:rsidP="00117DD6">
      <w:pPr>
        <w:pStyle w:val="BodyText"/>
        <w:keepNext/>
        <w:keepLines/>
      </w:pPr>
      <w:r w:rsidRPr="006A6209">
        <w:t xml:space="preserve">If the user enters an optional field list and a future appointment is found, the data for the next appointment </w:t>
      </w:r>
      <w:r w:rsidR="00913B59" w:rsidRPr="006A6209">
        <w:t>is</w:t>
      </w:r>
      <w:r w:rsidRPr="006A6209">
        <w:t xml:space="preserve"> returned in</w:t>
      </w:r>
      <w:r w:rsidR="00913B59" w:rsidRPr="006A6209">
        <w:t>:</w:t>
      </w:r>
    </w:p>
    <w:p w14:paraId="7B32D38A" w14:textId="04EA6D37" w:rsidR="00913B59" w:rsidRPr="006A6209" w:rsidRDefault="00F53DC9" w:rsidP="00117DD6">
      <w:pPr>
        <w:pStyle w:val="BodyText2"/>
        <w:keepNext/>
        <w:keepLines/>
        <w:rPr>
          <w:b/>
          <w:bCs/>
        </w:rPr>
      </w:pPr>
      <w:r w:rsidRPr="006A6209">
        <w:rPr>
          <w:b/>
          <w:bCs/>
        </w:rPr>
        <w:t>^TMP($J,”SDAMA201”,”NEXTAPPT”,y) = field y data</w:t>
      </w:r>
    </w:p>
    <w:p w14:paraId="20FFFD4B" w14:textId="77777777" w:rsidR="00913B59" w:rsidRPr="006A6209" w:rsidRDefault="00913B59" w:rsidP="00117DD6">
      <w:pPr>
        <w:pStyle w:val="BodyText6"/>
        <w:keepNext/>
        <w:keepLines/>
      </w:pPr>
    </w:p>
    <w:p w14:paraId="2553F07C" w14:textId="512203FE" w:rsidR="00F53DC9" w:rsidRPr="006A6209" w:rsidRDefault="00913B59" w:rsidP="006A5204">
      <w:pPr>
        <w:pStyle w:val="BodyText"/>
      </w:pPr>
      <w:r w:rsidRPr="006A6209">
        <w:t>W</w:t>
      </w:r>
      <w:r w:rsidR="00F53DC9" w:rsidRPr="006A6209">
        <w:t xml:space="preserve">here </w:t>
      </w:r>
      <w:r w:rsidR="006A5204" w:rsidRPr="006A6209">
        <w:t>“</w:t>
      </w:r>
      <w:r w:rsidR="00F53DC9" w:rsidRPr="006A6209">
        <w:rPr>
          <w:b/>
          <w:bCs/>
        </w:rPr>
        <w:t>y</w:t>
      </w:r>
      <w:r w:rsidR="006A5204" w:rsidRPr="006A6209">
        <w:t>”</w:t>
      </w:r>
      <w:r w:rsidR="00F53DC9" w:rsidRPr="006A6209">
        <w:t xml:space="preserve"> is the field number requested.</w:t>
      </w:r>
    </w:p>
    <w:p w14:paraId="7DFD5B96" w14:textId="77777777" w:rsidR="00913B59" w:rsidRPr="006A6209" w:rsidRDefault="00F53DC9" w:rsidP="00117DD6">
      <w:pPr>
        <w:pStyle w:val="BodyText"/>
        <w:keepNext/>
        <w:keepLines/>
      </w:pPr>
      <w:r w:rsidRPr="006A6209">
        <w:t xml:space="preserve">If an error occurs, the error codes and messages </w:t>
      </w:r>
      <w:r w:rsidR="006A5204" w:rsidRPr="006A6209">
        <w:t>are</w:t>
      </w:r>
      <w:r w:rsidRPr="006A6209">
        <w:t xml:space="preserve"> returned in</w:t>
      </w:r>
      <w:r w:rsidR="00913B59" w:rsidRPr="006A6209">
        <w:t>:</w:t>
      </w:r>
    </w:p>
    <w:p w14:paraId="445F4F18" w14:textId="18846084" w:rsidR="006A5204" w:rsidRPr="006A6209" w:rsidRDefault="00F53DC9" w:rsidP="00913B59">
      <w:pPr>
        <w:pStyle w:val="BodyText2"/>
        <w:rPr>
          <w:b/>
          <w:bCs/>
        </w:rPr>
      </w:pPr>
      <w:r w:rsidRPr="006A6209">
        <w:rPr>
          <w:b/>
          <w:bCs/>
        </w:rPr>
        <w:t>^TMP($J,”SDAMA201”,”NEXTAPPT”,”ERROR”,error code) = error message</w:t>
      </w:r>
    </w:p>
    <w:p w14:paraId="76F010A7" w14:textId="77777777" w:rsidR="00F83EB0" w:rsidRPr="006A6209" w:rsidRDefault="00F83EB0" w:rsidP="00F83EB0">
      <w:pPr>
        <w:pStyle w:val="BodyText6"/>
      </w:pPr>
    </w:p>
    <w:p w14:paraId="40177FEF" w14:textId="388754D1" w:rsidR="00F53DC9" w:rsidRPr="006A6209" w:rsidRDefault="00F83EB0" w:rsidP="00F83EB0">
      <w:pPr>
        <w:pStyle w:val="Note"/>
      </w:pPr>
      <w:r w:rsidRPr="006A6209">
        <w:tab/>
      </w:r>
      <w:r w:rsidRPr="006A6209">
        <w:rPr>
          <w:b/>
          <w:bCs/>
        </w:rPr>
        <w:t>REF:</w:t>
      </w:r>
      <w:r w:rsidRPr="006A6209">
        <w:t xml:space="preserve"> For a list of error codes and messages, s</w:t>
      </w:r>
      <w:r w:rsidR="00F53DC9" w:rsidRPr="006A6209">
        <w:t>ee “</w:t>
      </w:r>
      <w:r w:rsidRPr="006A6209">
        <w:rPr>
          <w:color w:val="0000FF"/>
          <w:u w:val="single"/>
        </w:rPr>
        <w:fldChar w:fldCharType="begin" w:fldLock="1"/>
      </w:r>
      <w:r w:rsidRPr="006A6209">
        <w:rPr>
          <w:color w:val="0000FF"/>
          <w:u w:val="single"/>
        </w:rPr>
        <w:instrText xml:space="preserve"> REF _Ref54622643 \h  \* MERGEFORMAT </w:instrText>
      </w:r>
      <w:r w:rsidRPr="006A6209">
        <w:rPr>
          <w:color w:val="0000FF"/>
          <w:u w:val="single"/>
        </w:rPr>
      </w:r>
      <w:r w:rsidRPr="006A6209">
        <w:rPr>
          <w:color w:val="0000FF"/>
          <w:u w:val="single"/>
        </w:rPr>
        <w:fldChar w:fldCharType="separate"/>
      </w:r>
      <w:hyperlink w:anchor="_Ref54622643" w:history="1">
        <w:r w:rsidR="009D236C" w:rsidRPr="003D1D54">
          <w:rPr>
            <w:rStyle w:val="Hyperlink"/>
          </w:rPr>
          <w:t>Error Codes</w:t>
        </w:r>
      </w:hyperlink>
      <w:r w:rsidRPr="006A6209">
        <w:rPr>
          <w:color w:val="0000FF"/>
          <w:u w:val="single"/>
        </w:rPr>
        <w:fldChar w:fldCharType="end"/>
      </w:r>
      <w:r w:rsidR="00F53DC9" w:rsidRPr="006A6209">
        <w:t>”.</w:t>
      </w:r>
    </w:p>
    <w:p w14:paraId="3F1D7DD6" w14:textId="77777777" w:rsidR="00F83EB0" w:rsidRPr="006A6209" w:rsidRDefault="00F83EB0" w:rsidP="00F83EB0">
      <w:pPr>
        <w:pStyle w:val="BodyText6"/>
      </w:pPr>
    </w:p>
    <w:p w14:paraId="224B58AA" w14:textId="4D75E6A1" w:rsidR="00F53DC9" w:rsidRPr="006A6209" w:rsidRDefault="00F53DC9" w:rsidP="006A5204">
      <w:pPr>
        <w:pStyle w:val="BodyText"/>
        <w:keepNext/>
        <w:keepLines/>
      </w:pPr>
      <w:r w:rsidRPr="006A6209">
        <w:t>Other: When processing has completed, kill the temporary array:</w:t>
      </w:r>
    </w:p>
    <w:p w14:paraId="3F952D67" w14:textId="77777777" w:rsidR="00F53DC9" w:rsidRPr="006A6209" w:rsidRDefault="00F53DC9" w:rsidP="006A5204">
      <w:pPr>
        <w:pStyle w:val="BodyText2"/>
        <w:rPr>
          <w:b/>
          <w:bCs/>
        </w:rPr>
      </w:pPr>
      <w:r w:rsidRPr="006A6209">
        <w:rPr>
          <w:b/>
          <w:bCs/>
        </w:rPr>
        <w:t>^TMP($J,”SDAMA201”,”NEXTAPPT”)</w:t>
      </w:r>
    </w:p>
    <w:p w14:paraId="58FB925F" w14:textId="77777777" w:rsidR="00F53DC9" w:rsidRPr="006A6209" w:rsidRDefault="00F53DC9" w:rsidP="006A5204">
      <w:pPr>
        <w:pStyle w:val="BodyText6"/>
      </w:pPr>
    </w:p>
    <w:p w14:paraId="462B2B11" w14:textId="4C8647DF" w:rsidR="00F53DC9" w:rsidRPr="006A6209" w:rsidRDefault="00F53DC9" w:rsidP="006A5204">
      <w:pPr>
        <w:pStyle w:val="AltHeading5"/>
      </w:pPr>
      <w:r w:rsidRPr="006A6209">
        <w:t xml:space="preserve">NEXTAPPT </w:t>
      </w:r>
      <w:r w:rsidR="006A5204" w:rsidRPr="006A6209">
        <w:t>Examples</w:t>
      </w:r>
    </w:p>
    <w:p w14:paraId="011FFBE1" w14:textId="5D82C1A5" w:rsidR="00F53DC9" w:rsidRPr="006A6209" w:rsidRDefault="00F53DC9" w:rsidP="00995953">
      <w:pPr>
        <w:pStyle w:val="ListNumber"/>
        <w:keepNext/>
        <w:keepLines/>
        <w:numPr>
          <w:ilvl w:val="0"/>
          <w:numId w:val="26"/>
        </w:numPr>
        <w:ind w:left="720"/>
      </w:pPr>
      <w:r w:rsidRPr="006A6209">
        <w:t xml:space="preserve">See if </w:t>
      </w:r>
      <w:r w:rsidR="006A5204" w:rsidRPr="006A6209">
        <w:t>P</w:t>
      </w:r>
      <w:r w:rsidRPr="006A6209">
        <w:t xml:space="preserve">atient </w:t>
      </w:r>
      <w:r w:rsidRPr="006A6209">
        <w:rPr>
          <w:b/>
          <w:bCs/>
        </w:rPr>
        <w:t>321</w:t>
      </w:r>
      <w:r w:rsidRPr="006A6209">
        <w:t xml:space="preserve"> has a future appointment (inpatient or outpatient).</w:t>
      </w:r>
    </w:p>
    <w:p w14:paraId="7E0320A9" w14:textId="77777777" w:rsidR="006A5204" w:rsidRPr="006A6209" w:rsidRDefault="006A5204" w:rsidP="006A5204">
      <w:pPr>
        <w:pStyle w:val="BodyText6"/>
        <w:keepNext/>
        <w:keepLines/>
      </w:pPr>
    </w:p>
    <w:p w14:paraId="430E8BE7" w14:textId="47CF61FA" w:rsidR="00F53DC9" w:rsidRPr="006A6209" w:rsidRDefault="00F53DC9" w:rsidP="006A5204">
      <w:pPr>
        <w:pStyle w:val="CodeBoldIndent2"/>
        <w:keepNext/>
        <w:keepLines/>
      </w:pPr>
      <w:r w:rsidRPr="006A6209">
        <w:t>I $$NEXTAPPT^SDAMA201(321) D</w:t>
      </w:r>
    </w:p>
    <w:p w14:paraId="79EEA0FD" w14:textId="0169E4A0" w:rsidR="00412E95" w:rsidRPr="006A6209" w:rsidRDefault="00412E95" w:rsidP="006A5204">
      <w:pPr>
        <w:pStyle w:val="CodeBoldIndent2"/>
        <w:keepNext/>
        <w:keepLines/>
      </w:pPr>
      <w:r w:rsidRPr="006A6209">
        <w:rPr>
          <w:color w:val="auto"/>
        </w:rPr>
        <w:t>Insert code here to continue processing as needed.</w:t>
      </w:r>
    </w:p>
    <w:p w14:paraId="3AD332CE" w14:textId="77777777" w:rsidR="006A5204" w:rsidRPr="006A6209" w:rsidRDefault="006A5204" w:rsidP="006A5204">
      <w:pPr>
        <w:pStyle w:val="BodyText6"/>
        <w:keepNext/>
        <w:keepLines/>
      </w:pPr>
    </w:p>
    <w:p w14:paraId="1FA64768" w14:textId="02CCB375" w:rsidR="00F53DC9" w:rsidRPr="006A6209" w:rsidRDefault="00F53DC9" w:rsidP="006A5204">
      <w:pPr>
        <w:pStyle w:val="BodyText3"/>
      </w:pPr>
      <w:r w:rsidRPr="006A6209">
        <w:t>No appointment data is returned from the above example</w:t>
      </w:r>
      <w:r w:rsidR="00913B59" w:rsidRPr="006A6209">
        <w:t>,</w:t>
      </w:r>
      <w:r w:rsidRPr="006A6209">
        <w:t xml:space="preserve"> because no fields were passed in</w:t>
      </w:r>
      <w:r w:rsidR="00913B59" w:rsidRPr="006A6209">
        <w:t>to it</w:t>
      </w:r>
      <w:r w:rsidRPr="006A6209">
        <w:t>.</w:t>
      </w:r>
    </w:p>
    <w:p w14:paraId="490E2C29" w14:textId="04FD4E72" w:rsidR="00F53DC9" w:rsidRPr="006A6209" w:rsidRDefault="00F53DC9" w:rsidP="006A5204">
      <w:pPr>
        <w:pStyle w:val="ListNumber"/>
        <w:keepNext/>
        <w:keepLines/>
      </w:pPr>
      <w:r w:rsidRPr="006A6209">
        <w:t xml:space="preserve">If </w:t>
      </w:r>
      <w:r w:rsidR="006A5204" w:rsidRPr="006A6209">
        <w:t>P</w:t>
      </w:r>
      <w:r w:rsidRPr="006A6209">
        <w:t xml:space="preserve">atient </w:t>
      </w:r>
      <w:r w:rsidRPr="006A6209">
        <w:rPr>
          <w:b/>
          <w:bCs/>
        </w:rPr>
        <w:t>99</w:t>
      </w:r>
      <w:r w:rsidRPr="006A6209">
        <w:t xml:space="preserve"> has a future scheduled inpatient appointment, retrieve appointment date/time, clinic ID, appointment status, and patient status:</w:t>
      </w:r>
    </w:p>
    <w:p w14:paraId="04B7318D" w14:textId="77777777" w:rsidR="006A5204" w:rsidRPr="006A6209" w:rsidRDefault="006A5204" w:rsidP="006A5204">
      <w:pPr>
        <w:pStyle w:val="BodyText6"/>
        <w:keepNext/>
        <w:keepLines/>
      </w:pPr>
    </w:p>
    <w:p w14:paraId="3FC0F065" w14:textId="77777777" w:rsidR="00F53DC9" w:rsidRPr="006A6209" w:rsidRDefault="00F53DC9" w:rsidP="00913B59">
      <w:pPr>
        <w:pStyle w:val="DialogueIndent"/>
        <w:rPr>
          <w:b/>
          <w:bCs/>
        </w:rPr>
      </w:pPr>
      <w:r w:rsidRPr="006A6209">
        <w:rPr>
          <w:b/>
          <w:bCs/>
        </w:rPr>
        <w:t>I $$NEXTAPPT^SDAMA201(99,”1;2;3;12”,”R”,”I”)  D</w:t>
      </w:r>
    </w:p>
    <w:p w14:paraId="67D321D0" w14:textId="77777777" w:rsidR="00F53DC9" w:rsidRPr="006A6209" w:rsidRDefault="00F53DC9" w:rsidP="00913B59">
      <w:pPr>
        <w:pStyle w:val="DialogueIndent"/>
        <w:rPr>
          <w:b/>
          <w:bCs/>
        </w:rPr>
      </w:pPr>
      <w:r w:rsidRPr="006A6209">
        <w:rPr>
          <w:b/>
          <w:bCs/>
        </w:rPr>
        <w:t>S NEXTDATE=$G(^TMP($J,”SDAMA201”,”NEXTAPPT”,1))</w:t>
      </w:r>
    </w:p>
    <w:p w14:paraId="29C52193" w14:textId="77777777" w:rsidR="00F53DC9" w:rsidRPr="006A6209" w:rsidRDefault="00F53DC9" w:rsidP="00913B59">
      <w:pPr>
        <w:pStyle w:val="DialogueIndent"/>
        <w:rPr>
          <w:b/>
          <w:bCs/>
        </w:rPr>
      </w:pPr>
      <w:r w:rsidRPr="006A6209">
        <w:rPr>
          <w:b/>
          <w:bCs/>
        </w:rPr>
        <w:t>S CLINIEN=+$G(^TMP($J,”SDAMA201”,”NEXTAPPT”,2))</w:t>
      </w:r>
    </w:p>
    <w:p w14:paraId="0AA5C54B" w14:textId="77777777" w:rsidR="00F53DC9" w:rsidRPr="006A6209" w:rsidRDefault="00F53DC9" w:rsidP="00913B59">
      <w:pPr>
        <w:pStyle w:val="DialogueIndent"/>
        <w:rPr>
          <w:b/>
          <w:bCs/>
        </w:rPr>
      </w:pPr>
      <w:r w:rsidRPr="006A6209">
        <w:rPr>
          <w:b/>
          <w:bCs/>
        </w:rPr>
        <w:t>S APPTSTAT=$G(^TMP($J,”SDAMA201”,”NEXTAPPT”,3))</w:t>
      </w:r>
    </w:p>
    <w:p w14:paraId="148E8D44" w14:textId="77777777" w:rsidR="00F53DC9" w:rsidRPr="006A6209" w:rsidRDefault="00F53DC9" w:rsidP="00913B59">
      <w:pPr>
        <w:pStyle w:val="DialogueIndent"/>
        <w:rPr>
          <w:b/>
          <w:bCs/>
        </w:rPr>
      </w:pPr>
      <w:r w:rsidRPr="006A6209">
        <w:rPr>
          <w:b/>
          <w:bCs/>
        </w:rPr>
        <w:t>S PATSTATS=$G(^TMP($J,”SDAMA201”,”NEXTAPPT”,12))</w:t>
      </w:r>
    </w:p>
    <w:p w14:paraId="3BCE13F7" w14:textId="77777777" w:rsidR="00F53DC9" w:rsidRPr="006A6209" w:rsidRDefault="00F53DC9" w:rsidP="00913B59">
      <w:pPr>
        <w:pStyle w:val="DialogueIndent"/>
      </w:pPr>
    </w:p>
    <w:p w14:paraId="6BE0AF4A" w14:textId="77777777" w:rsidR="00F53DC9" w:rsidRPr="006A6209" w:rsidRDefault="00F53DC9" w:rsidP="00913B59">
      <w:pPr>
        <w:pStyle w:val="DialogueIndent"/>
        <w:rPr>
          <w:b/>
          <w:bCs/>
        </w:rPr>
      </w:pPr>
      <w:r w:rsidRPr="006A6209">
        <w:t>&gt;</w:t>
      </w:r>
      <w:r w:rsidRPr="006A6209">
        <w:rPr>
          <w:b/>
          <w:bCs/>
        </w:rPr>
        <w:t>ZW ^TMP($J,”SDAMA201”,”NEXTAPPT”)</w:t>
      </w:r>
    </w:p>
    <w:p w14:paraId="25B18B71" w14:textId="77777777" w:rsidR="00F53DC9" w:rsidRPr="006A6209" w:rsidRDefault="00F53DC9" w:rsidP="00913B59">
      <w:pPr>
        <w:pStyle w:val="DialogueIndent"/>
      </w:pPr>
      <w:r w:rsidRPr="006A6209">
        <w:t>^TMP(1000,”SDAMA201”,”NEXTAPPT”,1)=3030115.10</w:t>
      </w:r>
    </w:p>
    <w:p w14:paraId="273F34B6" w14:textId="77777777" w:rsidR="00F53DC9" w:rsidRPr="006A6209" w:rsidRDefault="00F53DC9" w:rsidP="00913B59">
      <w:pPr>
        <w:pStyle w:val="DialogueIndent"/>
      </w:pPr>
      <w:r w:rsidRPr="006A6209">
        <w:t>^TMP(1000,”SDAMA201”,”NEXTAPPT”,2)=130^SAM’S CLINIC</w:t>
      </w:r>
    </w:p>
    <w:p w14:paraId="3ED5E89C" w14:textId="77777777" w:rsidR="00F53DC9" w:rsidRPr="006A6209" w:rsidRDefault="00F53DC9" w:rsidP="00913B59">
      <w:pPr>
        <w:pStyle w:val="DialogueIndent"/>
      </w:pPr>
      <w:r w:rsidRPr="006A6209">
        <w:t>^TMP(1000,”SDAMA201”,”NEXTAPPT”,3)=R</w:t>
      </w:r>
    </w:p>
    <w:p w14:paraId="2F496EE2" w14:textId="77777777" w:rsidR="00F53DC9" w:rsidRPr="006A6209" w:rsidRDefault="00F53DC9" w:rsidP="00913B59">
      <w:pPr>
        <w:pStyle w:val="DialogueIndent"/>
      </w:pPr>
      <w:r w:rsidRPr="006A6209">
        <w:t>^TMP(1000,”SDAMA201”,”NEXTAPPT”,12)=”I”</w:t>
      </w:r>
    </w:p>
    <w:p w14:paraId="2F2F8F25" w14:textId="77777777" w:rsidR="00F53DC9" w:rsidRPr="006A6209" w:rsidRDefault="00F53DC9" w:rsidP="006A5204">
      <w:pPr>
        <w:pStyle w:val="BodyText6"/>
      </w:pPr>
    </w:p>
    <w:p w14:paraId="4E935D60" w14:textId="0108A825" w:rsidR="00F53DC9" w:rsidRPr="006A6209" w:rsidRDefault="00F53DC9" w:rsidP="006A5204">
      <w:pPr>
        <w:pStyle w:val="ListNumber"/>
        <w:keepNext/>
        <w:keepLines/>
      </w:pPr>
      <w:r w:rsidRPr="006A6209">
        <w:t xml:space="preserve">If </w:t>
      </w:r>
      <w:r w:rsidR="006A5204" w:rsidRPr="006A6209">
        <w:t>P</w:t>
      </w:r>
      <w:r w:rsidRPr="006A6209">
        <w:t xml:space="preserve">atient </w:t>
      </w:r>
      <w:r w:rsidRPr="006A6209">
        <w:rPr>
          <w:b/>
          <w:bCs/>
        </w:rPr>
        <w:t>111</w:t>
      </w:r>
      <w:r w:rsidRPr="006A6209">
        <w:t xml:space="preserve"> has a future appointment (scheduled, cancelled, or no-show), retrieve appointment date/time, clinic ID, appointment status, and patient status:</w:t>
      </w:r>
    </w:p>
    <w:p w14:paraId="06720B0A" w14:textId="77777777" w:rsidR="00F53DC9" w:rsidRPr="006A6209" w:rsidRDefault="00F53DC9" w:rsidP="006A5204">
      <w:pPr>
        <w:pStyle w:val="BodyText6"/>
        <w:keepNext/>
        <w:keepLines/>
      </w:pPr>
    </w:p>
    <w:p w14:paraId="601E25F8" w14:textId="77777777" w:rsidR="00F53DC9" w:rsidRPr="006A6209" w:rsidRDefault="00F53DC9" w:rsidP="00913B59">
      <w:pPr>
        <w:pStyle w:val="DialogueIndent"/>
        <w:rPr>
          <w:b/>
          <w:bCs/>
        </w:rPr>
      </w:pPr>
      <w:r w:rsidRPr="006A6209">
        <w:rPr>
          <w:b/>
          <w:bCs/>
        </w:rPr>
        <w:t>I $$NEXTAPPT^SDAMA201(111,”1;2;3;12”)  D</w:t>
      </w:r>
    </w:p>
    <w:p w14:paraId="7FA382CA" w14:textId="77777777" w:rsidR="00F53DC9" w:rsidRPr="006A6209" w:rsidRDefault="00F53DC9" w:rsidP="00913B59">
      <w:pPr>
        <w:pStyle w:val="DialogueIndent"/>
        <w:rPr>
          <w:b/>
          <w:bCs/>
        </w:rPr>
      </w:pPr>
      <w:r w:rsidRPr="006A6209">
        <w:rPr>
          <w:b/>
          <w:bCs/>
        </w:rPr>
        <w:t>S NEXTDATE=$G(^TMP($J,”SDAMA201”,”NEXTAPPT”,1))</w:t>
      </w:r>
    </w:p>
    <w:p w14:paraId="3EDD8E92" w14:textId="77777777" w:rsidR="00F53DC9" w:rsidRPr="006A6209" w:rsidRDefault="00F53DC9" w:rsidP="00913B59">
      <w:pPr>
        <w:pStyle w:val="DialogueIndent"/>
        <w:rPr>
          <w:b/>
          <w:bCs/>
        </w:rPr>
      </w:pPr>
      <w:r w:rsidRPr="006A6209">
        <w:rPr>
          <w:b/>
          <w:bCs/>
        </w:rPr>
        <w:t>S CLINIEN=+$G(^TMP($J,”SDAMA201”,”NEXTAPPT”,2))</w:t>
      </w:r>
    </w:p>
    <w:p w14:paraId="54B3555F" w14:textId="77777777" w:rsidR="00F53DC9" w:rsidRPr="006A6209" w:rsidRDefault="00F53DC9" w:rsidP="00913B59">
      <w:pPr>
        <w:pStyle w:val="DialogueIndent"/>
        <w:rPr>
          <w:b/>
          <w:bCs/>
        </w:rPr>
      </w:pPr>
      <w:r w:rsidRPr="006A6209">
        <w:rPr>
          <w:b/>
          <w:bCs/>
        </w:rPr>
        <w:t>S APPTSTAT=$G(^TMP($J,”SDAMA201”,”NEXTAPPT”,3))</w:t>
      </w:r>
    </w:p>
    <w:p w14:paraId="7EDF11A6" w14:textId="1583BB81" w:rsidR="00F53DC9" w:rsidRPr="006A6209" w:rsidRDefault="00F53DC9" w:rsidP="00913B59">
      <w:pPr>
        <w:pStyle w:val="DialogueIndent"/>
        <w:rPr>
          <w:b/>
          <w:bCs/>
        </w:rPr>
      </w:pPr>
      <w:r w:rsidRPr="006A6209">
        <w:rPr>
          <w:b/>
          <w:bCs/>
        </w:rPr>
        <w:t>S PATSTATS=$G(^TMP($J,”SDAMA201”,”NEXTAPPT”,12))</w:t>
      </w:r>
    </w:p>
    <w:p w14:paraId="79BCFA2F" w14:textId="77777777" w:rsidR="0045018B" w:rsidRPr="006A6209" w:rsidRDefault="0045018B" w:rsidP="00913B59">
      <w:pPr>
        <w:pStyle w:val="DialogueIndent"/>
      </w:pPr>
    </w:p>
    <w:p w14:paraId="4EB4FBF9" w14:textId="77777777" w:rsidR="00F53DC9" w:rsidRPr="006A6209" w:rsidRDefault="00F53DC9" w:rsidP="00913B59">
      <w:pPr>
        <w:pStyle w:val="DialogueIndent"/>
        <w:rPr>
          <w:b/>
          <w:bCs/>
        </w:rPr>
      </w:pPr>
      <w:r w:rsidRPr="006A6209">
        <w:t>&gt;</w:t>
      </w:r>
      <w:r w:rsidRPr="006A6209">
        <w:rPr>
          <w:b/>
          <w:bCs/>
        </w:rPr>
        <w:t>ZW ^TMP($J,”SDAMA201”,”NEXTAPPT”)</w:t>
      </w:r>
    </w:p>
    <w:p w14:paraId="1033643D" w14:textId="77777777" w:rsidR="00F53DC9" w:rsidRPr="006A6209" w:rsidRDefault="00F53DC9" w:rsidP="00913B59">
      <w:pPr>
        <w:pStyle w:val="DialogueIndent"/>
      </w:pPr>
      <w:r w:rsidRPr="006A6209">
        <w:t>^TMP(1000,”SDAMA201”,”NEXTAPPT”,1)=3030130.10</w:t>
      </w:r>
    </w:p>
    <w:p w14:paraId="1E993767" w14:textId="77777777" w:rsidR="00F53DC9" w:rsidRPr="006A6209" w:rsidRDefault="00F53DC9" w:rsidP="00913B59">
      <w:pPr>
        <w:pStyle w:val="DialogueIndent"/>
      </w:pPr>
      <w:r w:rsidRPr="006A6209">
        <w:t>^TMP(1000,”SDAMA201”,”NEXTAPPT”,2)=130^SAM’S CLINIC</w:t>
      </w:r>
    </w:p>
    <w:p w14:paraId="76EF2994" w14:textId="77777777" w:rsidR="00F53DC9" w:rsidRPr="006A6209" w:rsidRDefault="00F53DC9" w:rsidP="00913B59">
      <w:pPr>
        <w:pStyle w:val="DialogueIndent"/>
      </w:pPr>
      <w:r w:rsidRPr="006A6209">
        <w:t>^TMP(1000,”SDAMA201”,”NEXTAPPT”,3)=C</w:t>
      </w:r>
    </w:p>
    <w:p w14:paraId="501B17B0" w14:textId="77777777" w:rsidR="00F53DC9" w:rsidRPr="006A6209" w:rsidRDefault="00F53DC9" w:rsidP="00913B59">
      <w:pPr>
        <w:pStyle w:val="DialogueIndent"/>
      </w:pPr>
      <w:r w:rsidRPr="006A6209">
        <w:t>^TMP(1000,”SDAMA201”,”NEXTAPPT”,12)=””</w:t>
      </w:r>
    </w:p>
    <w:p w14:paraId="3A689DC5" w14:textId="77777777" w:rsidR="00F53DC9" w:rsidRPr="006A6209" w:rsidRDefault="00F53DC9" w:rsidP="006A5204">
      <w:pPr>
        <w:pStyle w:val="BodyText6"/>
      </w:pPr>
    </w:p>
    <w:p w14:paraId="5A795872" w14:textId="5805A0B6" w:rsidR="00F53DC9" w:rsidRPr="006A6209" w:rsidRDefault="00913B59" w:rsidP="00913B59">
      <w:pPr>
        <w:pStyle w:val="BodyText3"/>
      </w:pPr>
      <w:r w:rsidRPr="006A6209">
        <w:t>A</w:t>
      </w:r>
      <w:r w:rsidR="00F53DC9" w:rsidRPr="006A6209">
        <w:t xml:space="preserve"> cancelled appointment was returned above</w:t>
      </w:r>
      <w:r w:rsidR="006A5204" w:rsidRPr="006A6209">
        <w:t>,</w:t>
      </w:r>
      <w:r w:rsidR="00F53DC9" w:rsidRPr="006A6209">
        <w:t xml:space="preserve"> because the appointment status filter was undefined</w:t>
      </w:r>
      <w:r w:rsidR="006A5204" w:rsidRPr="006A6209">
        <w:t>,</w:t>
      </w:r>
      <w:r w:rsidR="00F53DC9" w:rsidRPr="006A6209">
        <w:t xml:space="preserve"> and it was the next appointment on the file. The patient status was returned with a value of </w:t>
      </w:r>
      <w:r w:rsidR="006A5204" w:rsidRPr="006A6209">
        <w:rPr>
          <w:b/>
          <w:bCs/>
        </w:rPr>
        <w:t>NULL</w:t>
      </w:r>
      <w:r w:rsidR="00F53DC9" w:rsidRPr="006A6209">
        <w:t>.</w:t>
      </w:r>
    </w:p>
    <w:p w14:paraId="337C242A" w14:textId="77777777" w:rsidR="006A5204" w:rsidRPr="006A6209" w:rsidRDefault="006A5204" w:rsidP="006A5204">
      <w:pPr>
        <w:pStyle w:val="BodyText6"/>
      </w:pPr>
    </w:p>
    <w:p w14:paraId="7C42EAFF" w14:textId="2D7C1E29" w:rsidR="00F53DC9" w:rsidRPr="006A6209" w:rsidRDefault="00F53DC9" w:rsidP="005C006E">
      <w:pPr>
        <w:pStyle w:val="Heading2"/>
      </w:pPr>
      <w:bookmarkStart w:id="1244" w:name="_Toc51598887"/>
      <w:bookmarkStart w:id="1245" w:name="_Toc164850295"/>
      <w:r w:rsidRPr="006A6209">
        <w:t xml:space="preserve">Application </w:t>
      </w:r>
      <w:r w:rsidR="00934E53" w:rsidRPr="006A6209">
        <w:t>Programming Interface</w:t>
      </w:r>
      <w:r w:rsidR="006A5204" w:rsidRPr="006A6209">
        <w:t>—</w:t>
      </w:r>
      <w:r w:rsidRPr="006A6209">
        <w:t>GETPLIST</w:t>
      </w:r>
      <w:bookmarkEnd w:id="1244"/>
      <w:bookmarkEnd w:id="1245"/>
    </w:p>
    <w:p w14:paraId="615118E8" w14:textId="77777777" w:rsidR="006A5204" w:rsidRPr="006A6209" w:rsidRDefault="00F53DC9" w:rsidP="00337050">
      <w:pPr>
        <w:pStyle w:val="AltHeading5"/>
      </w:pPr>
      <w:r w:rsidRPr="006A6209">
        <w:t>Name</w:t>
      </w:r>
    </w:p>
    <w:p w14:paraId="2E3E33D2" w14:textId="556545AA" w:rsidR="00F53DC9" w:rsidRPr="006A6209" w:rsidRDefault="00F53DC9" w:rsidP="00337050">
      <w:pPr>
        <w:pStyle w:val="BodyText2"/>
        <w:keepNext/>
        <w:keepLines/>
      </w:pPr>
      <w:r w:rsidRPr="006A6209">
        <w:rPr>
          <w:b/>
          <w:bCs/>
        </w:rPr>
        <w:t>GETPLIST</w:t>
      </w:r>
      <w:r w:rsidRPr="006A6209">
        <w:t xml:space="preserve"> ; Retrieve Appointment Data for a Clinic ID</w:t>
      </w:r>
    </w:p>
    <w:p w14:paraId="292E62E0" w14:textId="77777777" w:rsidR="0043257C" w:rsidRPr="006A6209" w:rsidRDefault="0043257C" w:rsidP="00337050">
      <w:pPr>
        <w:pStyle w:val="BodyText6"/>
        <w:keepNext/>
        <w:keepLines/>
      </w:pPr>
    </w:p>
    <w:p w14:paraId="18C51E80" w14:textId="328BA182" w:rsidR="006A5204" w:rsidRPr="006A6209" w:rsidRDefault="00F53DC9" w:rsidP="00337050">
      <w:pPr>
        <w:pStyle w:val="AltHeading5"/>
      </w:pPr>
      <w:r w:rsidRPr="006A6209">
        <w:t>Declaration</w:t>
      </w:r>
    </w:p>
    <w:p w14:paraId="53A13202" w14:textId="401F80BC" w:rsidR="00F53DC9" w:rsidRPr="006A6209" w:rsidRDefault="00F53DC9" w:rsidP="00337050">
      <w:pPr>
        <w:pStyle w:val="APIFormat"/>
      </w:pPr>
      <w:r w:rsidRPr="006A6209">
        <w:t>GETPLIST^SDAMA202(SDIEN,SDFIELDS,SDAPSTAT,SDSTART,SDEND,SDRESULT, SDIOSTAT)</w:t>
      </w:r>
    </w:p>
    <w:p w14:paraId="293E4838" w14:textId="77777777" w:rsidR="0043257C" w:rsidRPr="006A6209" w:rsidRDefault="0043257C" w:rsidP="00337050">
      <w:pPr>
        <w:pStyle w:val="BodyText6"/>
        <w:keepNext/>
        <w:keepLines/>
      </w:pPr>
    </w:p>
    <w:p w14:paraId="13E59F31" w14:textId="139A8072" w:rsidR="0043257C" w:rsidRPr="006A6209" w:rsidRDefault="00F53DC9" w:rsidP="00337050">
      <w:pPr>
        <w:pStyle w:val="AltHeading5"/>
      </w:pPr>
      <w:r w:rsidRPr="006A6209">
        <w:t>Description</w:t>
      </w:r>
    </w:p>
    <w:p w14:paraId="4620E600" w14:textId="77777777" w:rsidR="0043257C" w:rsidRPr="006A6209" w:rsidRDefault="00F53DC9" w:rsidP="0043257C">
      <w:pPr>
        <w:pStyle w:val="BodyText"/>
      </w:pPr>
      <w:r w:rsidRPr="006A6209">
        <w:t>Returns requested clinic appointment information for a specific clinic ID. To use this API, subscribe to Integration Agreement #3869.</w:t>
      </w:r>
    </w:p>
    <w:p w14:paraId="6A085236" w14:textId="2C0B489D" w:rsidR="00F53DC9" w:rsidRPr="006A6209" w:rsidRDefault="0043257C" w:rsidP="0043257C">
      <w:pPr>
        <w:pStyle w:val="Note"/>
      </w:pPr>
      <w:r w:rsidRPr="006A6209">
        <w:tab/>
      </w:r>
      <w:r w:rsidR="00F53DC9" w:rsidRPr="006A6209">
        <w:rPr>
          <w:b/>
          <w:bCs/>
        </w:rPr>
        <w:t>N</w:t>
      </w:r>
      <w:r w:rsidRPr="006A6209">
        <w:rPr>
          <w:b/>
          <w:bCs/>
        </w:rPr>
        <w:t>OTE</w:t>
      </w:r>
      <w:r w:rsidR="00F53DC9" w:rsidRPr="006A6209">
        <w:rPr>
          <w:b/>
          <w:bCs/>
        </w:rPr>
        <w:t>:</w:t>
      </w:r>
      <w:r w:rsidR="00F53DC9" w:rsidRPr="006A6209">
        <w:t xml:space="preserve"> This API return</w:t>
      </w:r>
      <w:r w:rsidRPr="006A6209">
        <w:t>s</w:t>
      </w:r>
      <w:r w:rsidR="00F53DC9" w:rsidRPr="006A6209">
        <w:t xml:space="preserve"> appointment information for </w:t>
      </w:r>
      <w:r w:rsidR="00337050" w:rsidRPr="006A6209">
        <w:t>“</w:t>
      </w:r>
      <w:r w:rsidR="00F53DC9" w:rsidRPr="006A6209">
        <w:t>regular</w:t>
      </w:r>
      <w:r w:rsidR="00337050" w:rsidRPr="006A6209">
        <w:t>”</w:t>
      </w:r>
      <w:r w:rsidR="00F53DC9" w:rsidRPr="006A6209">
        <w:t xml:space="preserve">, </w:t>
      </w:r>
      <w:r w:rsidR="00337050" w:rsidRPr="006A6209">
        <w:t>“</w:t>
      </w:r>
      <w:r w:rsidR="00F53DC9" w:rsidRPr="006A6209">
        <w:t>no-show</w:t>
      </w:r>
      <w:r w:rsidR="00337050" w:rsidRPr="006A6209">
        <w:t>”</w:t>
      </w:r>
      <w:r w:rsidR="00F53DC9" w:rsidRPr="006A6209">
        <w:t xml:space="preserve">, and </w:t>
      </w:r>
      <w:r w:rsidR="00337050" w:rsidRPr="006A6209">
        <w:t>“</w:t>
      </w:r>
      <w:r w:rsidR="00F53DC9" w:rsidRPr="006A6209">
        <w:t>no action taken</w:t>
      </w:r>
      <w:r w:rsidR="00337050" w:rsidRPr="006A6209">
        <w:t>”</w:t>
      </w:r>
      <w:r w:rsidR="00F53DC9" w:rsidRPr="006A6209">
        <w:t xml:space="preserve"> appointments only; while the appointment data is located in VistA, cancelled appointments </w:t>
      </w:r>
      <w:r w:rsidR="00337050" w:rsidRPr="006A6209">
        <w:t>are</w:t>
      </w:r>
      <w:r w:rsidR="00F53DC9" w:rsidRPr="006A6209">
        <w:t xml:space="preserve"> </w:t>
      </w:r>
      <w:r w:rsidR="00F53DC9" w:rsidRPr="006A6209">
        <w:rPr>
          <w:i/>
          <w:iCs/>
        </w:rPr>
        <w:t>not</w:t>
      </w:r>
      <w:r w:rsidR="00337050" w:rsidRPr="006A6209">
        <w:t xml:space="preserve"> </w:t>
      </w:r>
      <w:r w:rsidR="00F53DC9" w:rsidRPr="006A6209">
        <w:t>returned</w:t>
      </w:r>
      <w:r w:rsidR="00337050" w:rsidRPr="006A6209">
        <w:t>,</w:t>
      </w:r>
      <w:r w:rsidR="00F53DC9" w:rsidRPr="006A6209">
        <w:t xml:space="preserve"> because they are </w:t>
      </w:r>
      <w:r w:rsidR="00F53DC9" w:rsidRPr="006A6209">
        <w:rPr>
          <w:i/>
          <w:iCs/>
        </w:rPr>
        <w:t>not</w:t>
      </w:r>
      <w:r w:rsidR="00F53DC9" w:rsidRPr="006A6209">
        <w:t xml:space="preserve"> retained on the Hospital Location sub-files (44.001, 44.003).</w:t>
      </w:r>
    </w:p>
    <w:p w14:paraId="27B5946E" w14:textId="77777777" w:rsidR="0043257C" w:rsidRPr="006A6209" w:rsidRDefault="0043257C" w:rsidP="0043257C">
      <w:pPr>
        <w:pStyle w:val="BodyText6"/>
      </w:pPr>
    </w:p>
    <w:p w14:paraId="0A4F880B" w14:textId="2822CA77" w:rsidR="0043257C" w:rsidRPr="006A6209" w:rsidRDefault="00F53DC9" w:rsidP="00337050">
      <w:pPr>
        <w:pStyle w:val="AltHeading5"/>
      </w:pPr>
      <w:r w:rsidRPr="006A6209">
        <w:t>Arguments</w:t>
      </w:r>
    </w:p>
    <w:p w14:paraId="5C46D980" w14:textId="00390161" w:rsidR="00F53DC9" w:rsidRPr="006A6209" w:rsidRDefault="00F53DC9" w:rsidP="00337050">
      <w:pPr>
        <w:pStyle w:val="ListBullet"/>
        <w:keepNext/>
        <w:keepLines/>
      </w:pPr>
      <w:r w:rsidRPr="006A6209">
        <w:rPr>
          <w:b/>
          <w:bCs/>
        </w:rPr>
        <w:t>SDIEN</w:t>
      </w:r>
      <w:r w:rsidR="00337050" w:rsidRPr="006A6209">
        <w:rPr>
          <w:b/>
          <w:bCs/>
        </w:rPr>
        <w:t>:</w:t>
      </w:r>
      <w:r w:rsidR="00337050" w:rsidRPr="006A6209">
        <w:t xml:space="preserve"> </w:t>
      </w:r>
      <w:r w:rsidRPr="006A6209">
        <w:t>Clinic IEN (required)</w:t>
      </w:r>
      <w:r w:rsidR="00337050" w:rsidRPr="006A6209">
        <w:t>.</w:t>
      </w:r>
    </w:p>
    <w:p w14:paraId="2512F551" w14:textId="25F69A9D" w:rsidR="00F53DC9" w:rsidRPr="006A6209" w:rsidRDefault="00F53DC9" w:rsidP="00337050">
      <w:pPr>
        <w:pStyle w:val="ListBullet"/>
        <w:keepNext/>
        <w:keepLines/>
      </w:pPr>
      <w:r w:rsidRPr="006A6209">
        <w:rPr>
          <w:b/>
          <w:bCs/>
        </w:rPr>
        <w:t>SDFIELDS</w:t>
      </w:r>
      <w:r w:rsidR="00337050" w:rsidRPr="006A6209">
        <w:rPr>
          <w:b/>
          <w:bCs/>
        </w:rPr>
        <w:t>:</w:t>
      </w:r>
      <w:r w:rsidR="00337050" w:rsidRPr="006A6209">
        <w:t xml:space="preserve"> </w:t>
      </w:r>
      <w:r w:rsidRPr="006A6209">
        <w:t>Field List (optional, each field number separated by a semi-colon)</w:t>
      </w:r>
      <w:r w:rsidR="00337050" w:rsidRPr="006A6209">
        <w:t>.</w:t>
      </w:r>
    </w:p>
    <w:p w14:paraId="6359FAE4" w14:textId="2BA5DDC8" w:rsidR="00F53DC9" w:rsidRPr="006A6209" w:rsidRDefault="00F53DC9" w:rsidP="00337050">
      <w:pPr>
        <w:pStyle w:val="ListBullet"/>
      </w:pPr>
      <w:r w:rsidRPr="006A6209">
        <w:rPr>
          <w:b/>
          <w:bCs/>
        </w:rPr>
        <w:t>SDAPSTAT</w:t>
      </w:r>
      <w:r w:rsidR="00337050" w:rsidRPr="006A6209">
        <w:rPr>
          <w:b/>
          <w:bCs/>
        </w:rPr>
        <w:t>:</w:t>
      </w:r>
      <w:r w:rsidR="00337050" w:rsidRPr="006A6209">
        <w:t xml:space="preserve"> </w:t>
      </w:r>
      <w:r w:rsidRPr="006A6209">
        <w:t>Appointment Status Filter (optional, each value separated by a semi-colon. See “Filters” for default and valid values)</w:t>
      </w:r>
      <w:r w:rsidR="00337050" w:rsidRPr="006A6209">
        <w:t>.</w:t>
      </w:r>
    </w:p>
    <w:p w14:paraId="0DFAEE33" w14:textId="5C2791CF" w:rsidR="00F53DC9" w:rsidRPr="006A6209" w:rsidRDefault="00F53DC9" w:rsidP="00337050">
      <w:pPr>
        <w:pStyle w:val="ListBullet"/>
      </w:pPr>
      <w:r w:rsidRPr="006A6209">
        <w:rPr>
          <w:b/>
          <w:bCs/>
        </w:rPr>
        <w:t>SDSTART</w:t>
      </w:r>
      <w:r w:rsidR="00337050" w:rsidRPr="006A6209">
        <w:rPr>
          <w:b/>
          <w:bCs/>
        </w:rPr>
        <w:t>:</w:t>
      </w:r>
      <w:r w:rsidR="00337050" w:rsidRPr="006A6209">
        <w:t xml:space="preserve"> </w:t>
      </w:r>
      <w:r w:rsidRPr="006A6209">
        <w:t xml:space="preserve">Start Date/time (optional, internal </w:t>
      </w:r>
      <w:r w:rsidR="00A6407F" w:rsidRPr="006A6209">
        <w:t xml:space="preserve">VA </w:t>
      </w:r>
      <w:r w:rsidRPr="006A6209">
        <w:t>FileMan format)</w:t>
      </w:r>
      <w:r w:rsidR="00337050" w:rsidRPr="006A6209">
        <w:t>.</w:t>
      </w:r>
    </w:p>
    <w:p w14:paraId="6E90C72F" w14:textId="5E68E062" w:rsidR="00F53DC9" w:rsidRPr="006A6209" w:rsidRDefault="00F53DC9" w:rsidP="00337050">
      <w:pPr>
        <w:pStyle w:val="ListBullet"/>
      </w:pPr>
      <w:r w:rsidRPr="006A6209">
        <w:rPr>
          <w:b/>
          <w:bCs/>
        </w:rPr>
        <w:t>SDEND</w:t>
      </w:r>
      <w:r w:rsidR="00337050" w:rsidRPr="006A6209">
        <w:rPr>
          <w:b/>
          <w:bCs/>
        </w:rPr>
        <w:t>:</w:t>
      </w:r>
      <w:r w:rsidR="00337050" w:rsidRPr="006A6209">
        <w:t xml:space="preserve"> </w:t>
      </w:r>
      <w:r w:rsidRPr="006A6209">
        <w:t xml:space="preserve">End Date/time (optional, internal </w:t>
      </w:r>
      <w:r w:rsidR="00A6407F" w:rsidRPr="006A6209">
        <w:t xml:space="preserve">VA </w:t>
      </w:r>
      <w:r w:rsidRPr="006A6209">
        <w:t>FileMan format)</w:t>
      </w:r>
      <w:r w:rsidR="00337050" w:rsidRPr="006A6209">
        <w:t>.</w:t>
      </w:r>
    </w:p>
    <w:p w14:paraId="433639CE" w14:textId="4AB2C209" w:rsidR="00F53DC9" w:rsidRPr="006A6209" w:rsidRDefault="00F53DC9" w:rsidP="00337050">
      <w:pPr>
        <w:pStyle w:val="ListBullet"/>
      </w:pPr>
      <w:r w:rsidRPr="006A6209">
        <w:rPr>
          <w:b/>
          <w:bCs/>
        </w:rPr>
        <w:t>SDRESULT</w:t>
      </w:r>
      <w:r w:rsidR="00337050" w:rsidRPr="006A6209">
        <w:rPr>
          <w:b/>
          <w:bCs/>
        </w:rPr>
        <w:t>:</w:t>
      </w:r>
      <w:r w:rsidR="00337050" w:rsidRPr="006A6209">
        <w:t xml:space="preserve"> </w:t>
      </w:r>
      <w:r w:rsidRPr="006A6209">
        <w:t>Local variable to hold returned appointment count (optional, passed by reference)</w:t>
      </w:r>
      <w:r w:rsidR="00337050" w:rsidRPr="006A6209">
        <w:t>.</w:t>
      </w:r>
    </w:p>
    <w:p w14:paraId="149FD30A" w14:textId="7F754887" w:rsidR="00216F6C" w:rsidRPr="006A6209" w:rsidRDefault="00F53DC9" w:rsidP="00337050">
      <w:pPr>
        <w:pStyle w:val="ListBullet"/>
      </w:pPr>
      <w:r w:rsidRPr="006A6209">
        <w:rPr>
          <w:b/>
          <w:bCs/>
        </w:rPr>
        <w:t>SDIOSTAT</w:t>
      </w:r>
      <w:r w:rsidR="00337050" w:rsidRPr="006A6209">
        <w:rPr>
          <w:b/>
          <w:bCs/>
        </w:rPr>
        <w:t>:</w:t>
      </w:r>
      <w:r w:rsidR="00337050" w:rsidRPr="006A6209">
        <w:t xml:space="preserve"> </w:t>
      </w:r>
      <w:r w:rsidRPr="006A6209">
        <w:t>Patient Status Filter (optional, see “</w:t>
      </w:r>
      <w:r w:rsidR="00A6407F" w:rsidRPr="006A6209">
        <w:rPr>
          <w:color w:val="0000FF"/>
          <w:u w:val="single"/>
        </w:rPr>
        <w:fldChar w:fldCharType="begin" w:fldLock="1"/>
      </w:r>
      <w:r w:rsidR="00A6407F" w:rsidRPr="006A6209">
        <w:rPr>
          <w:color w:val="0000FF"/>
          <w:u w:val="single"/>
        </w:rPr>
        <w:instrText xml:space="preserve"> REF _Ref54786311 \h  \* MERGEFORMAT </w:instrText>
      </w:r>
      <w:r w:rsidR="00A6407F" w:rsidRPr="006A6209">
        <w:rPr>
          <w:color w:val="0000FF"/>
          <w:u w:val="single"/>
        </w:rPr>
      </w:r>
      <w:r w:rsidR="00A6407F" w:rsidRPr="006A6209">
        <w:rPr>
          <w:color w:val="0000FF"/>
          <w:u w:val="single"/>
        </w:rPr>
        <w:fldChar w:fldCharType="separate"/>
      </w:r>
      <w:hyperlink w:anchor="_Ref54786311" w:history="1">
        <w:r w:rsidR="009D236C" w:rsidRPr="003D1D54">
          <w:rPr>
            <w:rStyle w:val="Hyperlink"/>
          </w:rPr>
          <w:t>Filters</w:t>
        </w:r>
      </w:hyperlink>
      <w:r w:rsidR="00A6407F" w:rsidRPr="006A6209">
        <w:rPr>
          <w:color w:val="0000FF"/>
          <w:u w:val="single"/>
        </w:rPr>
        <w:fldChar w:fldCharType="end"/>
      </w:r>
      <w:r w:rsidRPr="006A6209">
        <w:t>” for default and valid values)</w:t>
      </w:r>
      <w:r w:rsidR="00337050" w:rsidRPr="006A6209">
        <w:t>.</w:t>
      </w:r>
      <w:r w:rsidR="00337050" w:rsidRPr="006A6209">
        <w:br/>
      </w:r>
      <w:r w:rsidR="00337050" w:rsidRPr="006A6209">
        <w:br/>
      </w:r>
      <w:r w:rsidRPr="006A6209">
        <w:rPr>
          <w:b/>
          <w:bCs/>
        </w:rPr>
        <w:t>Field List:</w:t>
      </w:r>
      <w:r w:rsidR="00337050" w:rsidRPr="006A6209">
        <w:t xml:space="preserve"> </w:t>
      </w:r>
      <w:r w:rsidRPr="006A6209">
        <w:t xml:space="preserve">A </w:t>
      </w:r>
      <w:r w:rsidR="00337050" w:rsidRPr="006A6209">
        <w:rPr>
          <w:b/>
          <w:bCs/>
        </w:rPr>
        <w:t>NULL</w:t>
      </w:r>
      <w:r w:rsidRPr="006A6209">
        <w:t xml:space="preserve"> value in this parameter result</w:t>
      </w:r>
      <w:r w:rsidR="00337050" w:rsidRPr="006A6209">
        <w:t>s</w:t>
      </w:r>
      <w:r w:rsidRPr="006A6209">
        <w:t xml:space="preserve"> in ALL appointment data fields being returned.</w:t>
      </w:r>
    </w:p>
    <w:p w14:paraId="3EF8BA30" w14:textId="45538334" w:rsidR="007C0BD6" w:rsidRPr="006A6209" w:rsidRDefault="00216F6C" w:rsidP="007C0BD6">
      <w:pPr>
        <w:pStyle w:val="NoteIndent2"/>
        <w:rPr>
          <w:noProof w:val="0"/>
        </w:rPr>
      </w:pPr>
      <w:r w:rsidRPr="006A6209">
        <w:rPr>
          <w:noProof w:val="0"/>
        </w:rPr>
        <w:tab/>
      </w:r>
      <w:r w:rsidRPr="006A6209">
        <w:rPr>
          <w:b/>
          <w:bCs/>
          <w:noProof w:val="0"/>
        </w:rPr>
        <w:t>REF:</w:t>
      </w:r>
      <w:r w:rsidRPr="006A6209">
        <w:rPr>
          <w:noProof w:val="0"/>
        </w:rPr>
        <w:t xml:space="preserve"> For a list of the field numbers and corresponding data available in this API, s</w:t>
      </w:r>
      <w:r w:rsidR="00F53DC9" w:rsidRPr="006A6209">
        <w:rPr>
          <w:noProof w:val="0"/>
        </w:rPr>
        <w:t>ee “</w:t>
      </w:r>
      <w:r w:rsidR="007C0BD6" w:rsidRPr="006A6209">
        <w:rPr>
          <w:noProof w:val="0"/>
          <w:color w:val="0000FF"/>
          <w:u w:val="single"/>
        </w:rPr>
        <w:fldChar w:fldCharType="begin" w:fldLock="1"/>
      </w:r>
      <w:r w:rsidR="007C0BD6" w:rsidRPr="006A6209">
        <w:rPr>
          <w:noProof w:val="0"/>
          <w:color w:val="0000FF"/>
          <w:u w:val="single"/>
        </w:rPr>
        <w:instrText xml:space="preserve"> REF _Ref58415266 \h  \* MERGEFORMAT </w:instrText>
      </w:r>
      <w:r w:rsidR="007C0BD6" w:rsidRPr="006A6209">
        <w:rPr>
          <w:noProof w:val="0"/>
          <w:color w:val="0000FF"/>
          <w:u w:val="single"/>
        </w:rPr>
      </w:r>
      <w:r w:rsidR="007C0BD6" w:rsidRPr="006A6209">
        <w:rPr>
          <w:noProof w:val="0"/>
          <w:color w:val="0000FF"/>
          <w:u w:val="single"/>
        </w:rPr>
        <w:fldChar w:fldCharType="separate"/>
      </w:r>
      <w:hyperlink w:anchor="_Ref58415266" w:history="1">
        <w:r w:rsidR="009D236C" w:rsidRPr="003D1D54">
          <w:rPr>
            <w:rStyle w:val="Hyperlink"/>
            <w:noProof w:val="0"/>
          </w:rPr>
          <w:t>Data Fields</w:t>
        </w:r>
      </w:hyperlink>
      <w:r w:rsidR="007C0BD6" w:rsidRPr="006A6209">
        <w:rPr>
          <w:noProof w:val="0"/>
          <w:color w:val="0000FF"/>
          <w:u w:val="single"/>
        </w:rPr>
        <w:fldChar w:fldCharType="end"/>
      </w:r>
      <w:r w:rsidR="007C0BD6" w:rsidRPr="006A6209">
        <w:rPr>
          <w:noProof w:val="0"/>
        </w:rPr>
        <w:t>.”</w:t>
      </w:r>
    </w:p>
    <w:p w14:paraId="1328BFD4" w14:textId="77777777" w:rsidR="00F53DC9" w:rsidRPr="006A6209" w:rsidRDefault="00F53DC9" w:rsidP="00337050">
      <w:pPr>
        <w:pStyle w:val="BodyText6"/>
      </w:pPr>
    </w:p>
    <w:p w14:paraId="4EB30EF2" w14:textId="77777777" w:rsidR="00337050" w:rsidRPr="006A6209" w:rsidRDefault="00F53DC9" w:rsidP="00337050">
      <w:pPr>
        <w:pStyle w:val="AltHeading5"/>
      </w:pPr>
      <w:r w:rsidRPr="006A6209">
        <w:t>Return Values</w:t>
      </w:r>
    </w:p>
    <w:p w14:paraId="76D196D5" w14:textId="77777777" w:rsidR="00913B59" w:rsidRPr="006A6209" w:rsidRDefault="00F53DC9" w:rsidP="00913B59">
      <w:pPr>
        <w:pStyle w:val="BodyText"/>
        <w:keepNext/>
        <w:keepLines/>
      </w:pPr>
      <w:r w:rsidRPr="006A6209">
        <w:t xml:space="preserve">If no errors occur and appointments are found, </w:t>
      </w:r>
      <w:r w:rsidRPr="006A6209">
        <w:rPr>
          <w:b/>
          <w:bCs/>
        </w:rPr>
        <w:t>SDRESULT</w:t>
      </w:r>
      <w:r w:rsidR="00337050" w:rsidRPr="006A6209">
        <w:t xml:space="preserve"> </w:t>
      </w:r>
      <w:r w:rsidRPr="006A6209">
        <w:t>contain</w:t>
      </w:r>
      <w:r w:rsidR="00337050" w:rsidRPr="006A6209">
        <w:t>s</w:t>
      </w:r>
      <w:r w:rsidRPr="006A6209">
        <w:t xml:space="preserve"> the appointment count and the data </w:t>
      </w:r>
      <w:r w:rsidR="00337050" w:rsidRPr="006A6209">
        <w:t>is</w:t>
      </w:r>
      <w:r w:rsidRPr="006A6209">
        <w:t xml:space="preserve"> returned in</w:t>
      </w:r>
      <w:r w:rsidR="00913B59" w:rsidRPr="006A6209">
        <w:t>:</w:t>
      </w:r>
    </w:p>
    <w:p w14:paraId="2EC7A78B" w14:textId="77777777" w:rsidR="00913B59" w:rsidRPr="006A6209" w:rsidRDefault="00F53DC9" w:rsidP="00913B59">
      <w:pPr>
        <w:pStyle w:val="BodyText2"/>
        <w:keepNext/>
        <w:keepLines/>
        <w:rPr>
          <w:b/>
          <w:bCs/>
        </w:rPr>
      </w:pPr>
      <w:r w:rsidRPr="006A6209">
        <w:rPr>
          <w:b/>
          <w:bCs/>
        </w:rPr>
        <w:t>^TMP($J,”SDAMA202”,”GETPLIST”,x,y) = field y data</w:t>
      </w:r>
    </w:p>
    <w:p w14:paraId="450DBD6B" w14:textId="77777777" w:rsidR="00913B59" w:rsidRPr="006A6209" w:rsidRDefault="00913B59" w:rsidP="00913B59">
      <w:pPr>
        <w:pStyle w:val="BodyText6"/>
        <w:keepNext/>
        <w:keepLines/>
      </w:pPr>
    </w:p>
    <w:p w14:paraId="1D53EFA6" w14:textId="2D8AE8B2" w:rsidR="00F53DC9" w:rsidRPr="006A6209" w:rsidRDefault="00913B59" w:rsidP="00D227BC">
      <w:pPr>
        <w:pStyle w:val="BodyText"/>
        <w:keepNext/>
        <w:keepLines/>
      </w:pPr>
      <w:r w:rsidRPr="006A6209">
        <w:t>W</w:t>
      </w:r>
      <w:r w:rsidR="00F53DC9" w:rsidRPr="006A6209">
        <w:t xml:space="preserve">here </w:t>
      </w:r>
      <w:r w:rsidR="00337050" w:rsidRPr="006A6209">
        <w:t>“</w:t>
      </w:r>
      <w:r w:rsidR="00F53DC9" w:rsidRPr="006A6209">
        <w:t>x</w:t>
      </w:r>
      <w:r w:rsidR="00337050" w:rsidRPr="006A6209">
        <w:t>”</w:t>
      </w:r>
      <w:r w:rsidR="00F53DC9" w:rsidRPr="006A6209">
        <w:t xml:space="preserve"> is an incremental appointment count (starting with 1) and </w:t>
      </w:r>
      <w:r w:rsidR="00337050" w:rsidRPr="006A6209">
        <w:t>“</w:t>
      </w:r>
      <w:r w:rsidR="00F53DC9" w:rsidRPr="006A6209">
        <w:t>y</w:t>
      </w:r>
      <w:r w:rsidR="00337050" w:rsidRPr="006A6209">
        <w:t>”</w:t>
      </w:r>
      <w:r w:rsidR="00F53DC9" w:rsidRPr="006A6209">
        <w:t xml:space="preserve"> is the field number requested.</w:t>
      </w:r>
    </w:p>
    <w:p w14:paraId="5EB72D64" w14:textId="57589EAE" w:rsidR="00F53DC9" w:rsidRPr="006A6209" w:rsidRDefault="00F53DC9" w:rsidP="00D227BC">
      <w:pPr>
        <w:pStyle w:val="ListBullet"/>
        <w:keepNext/>
        <w:keepLines/>
      </w:pPr>
      <w:r w:rsidRPr="006A6209">
        <w:t xml:space="preserve">If no errors occur and no appointments are found, then </w:t>
      </w:r>
      <w:r w:rsidRPr="006A6209">
        <w:rPr>
          <w:b/>
          <w:bCs/>
        </w:rPr>
        <w:t>SDRESULT</w:t>
      </w:r>
      <w:r w:rsidRPr="006A6209">
        <w:t xml:space="preserve"> contain</w:t>
      </w:r>
      <w:r w:rsidR="00913B59" w:rsidRPr="006A6209">
        <w:t>s</w:t>
      </w:r>
      <w:r w:rsidRPr="006A6209">
        <w:t xml:space="preserve"> a value of </w:t>
      </w:r>
      <w:r w:rsidRPr="006A6209">
        <w:rPr>
          <w:b/>
          <w:bCs/>
        </w:rPr>
        <w:t>0</w:t>
      </w:r>
      <w:r w:rsidRPr="006A6209">
        <w:t xml:space="preserve"> and the </w:t>
      </w:r>
      <w:r w:rsidRPr="006A6209">
        <w:rPr>
          <w:b/>
          <w:bCs/>
        </w:rPr>
        <w:t>^TMP($J,”SDAMA202”,”GETPLIST”,x,y)</w:t>
      </w:r>
      <w:r w:rsidRPr="006A6209">
        <w:t xml:space="preserve"> array </w:t>
      </w:r>
      <w:r w:rsidR="00913B59" w:rsidRPr="006A6209">
        <w:t>is</w:t>
      </w:r>
      <w:r w:rsidRPr="006A6209">
        <w:t xml:space="preserve"> </w:t>
      </w:r>
      <w:r w:rsidRPr="006A6209">
        <w:rPr>
          <w:i/>
          <w:iCs/>
        </w:rPr>
        <w:t>not</w:t>
      </w:r>
      <w:r w:rsidRPr="006A6209">
        <w:t xml:space="preserve"> be generated.</w:t>
      </w:r>
    </w:p>
    <w:p w14:paraId="5C371561" w14:textId="77777777" w:rsidR="00D227BC" w:rsidRPr="006A6209" w:rsidRDefault="00F53DC9" w:rsidP="00D227BC">
      <w:pPr>
        <w:pStyle w:val="ListBullet"/>
        <w:keepNext/>
        <w:keepLines/>
      </w:pPr>
      <w:r w:rsidRPr="006A6209">
        <w:t xml:space="preserve">If an error occurs, </w:t>
      </w:r>
      <w:r w:rsidRPr="006A6209">
        <w:rPr>
          <w:b/>
          <w:bCs/>
        </w:rPr>
        <w:t>SDRESULT</w:t>
      </w:r>
      <w:r w:rsidRPr="006A6209">
        <w:t xml:space="preserve"> </w:t>
      </w:r>
      <w:r w:rsidR="00D227BC" w:rsidRPr="006A6209">
        <w:t>is</w:t>
      </w:r>
      <w:r w:rsidRPr="006A6209">
        <w:t xml:space="preserve"> </w:t>
      </w:r>
      <w:r w:rsidRPr="006A6209">
        <w:rPr>
          <w:b/>
          <w:bCs/>
        </w:rPr>
        <w:t>–1</w:t>
      </w:r>
      <w:r w:rsidRPr="006A6209">
        <w:t xml:space="preserve"> and the error codes and messages </w:t>
      </w:r>
      <w:r w:rsidR="00D227BC" w:rsidRPr="006A6209">
        <w:t>are</w:t>
      </w:r>
      <w:r w:rsidRPr="006A6209">
        <w:t xml:space="preserve"> returned in</w:t>
      </w:r>
      <w:r w:rsidR="00D227BC" w:rsidRPr="006A6209">
        <w:t>:</w:t>
      </w:r>
    </w:p>
    <w:p w14:paraId="7E42112F" w14:textId="04595781" w:rsidR="00D227BC" w:rsidRPr="006A6209" w:rsidRDefault="00F53DC9" w:rsidP="00D227BC">
      <w:pPr>
        <w:pStyle w:val="BodyText4"/>
        <w:keepNext/>
        <w:keepLines/>
        <w:rPr>
          <w:b/>
          <w:bCs/>
        </w:rPr>
      </w:pPr>
      <w:r w:rsidRPr="006A6209">
        <w:rPr>
          <w:b/>
          <w:bCs/>
        </w:rPr>
        <w:t>^TMP($J,”SDAMA202”,”GETPLIST”,”ERROR”,error code) = error message</w:t>
      </w:r>
    </w:p>
    <w:p w14:paraId="727EA2A9" w14:textId="77777777" w:rsidR="00D227BC" w:rsidRPr="006A6209" w:rsidRDefault="00D227BC" w:rsidP="00D227BC">
      <w:pPr>
        <w:pStyle w:val="BodyText6"/>
        <w:keepNext/>
        <w:keepLines/>
      </w:pPr>
    </w:p>
    <w:p w14:paraId="44DC80D3" w14:textId="55F89EB7" w:rsidR="00F53DC9" w:rsidRPr="006A6209" w:rsidRDefault="00D227BC" w:rsidP="00D227BC">
      <w:pPr>
        <w:pStyle w:val="NoteIndent2"/>
        <w:rPr>
          <w:noProof w:val="0"/>
        </w:rPr>
      </w:pPr>
      <w:r w:rsidRPr="006A6209">
        <w:rPr>
          <w:noProof w:val="0"/>
        </w:rPr>
        <w:tab/>
      </w:r>
      <w:r w:rsidRPr="006A6209">
        <w:rPr>
          <w:b/>
          <w:bCs/>
          <w:noProof w:val="0"/>
        </w:rPr>
        <w:t>REF:</w:t>
      </w:r>
      <w:r w:rsidRPr="006A6209">
        <w:rPr>
          <w:noProof w:val="0"/>
        </w:rPr>
        <w:t xml:space="preserve"> For a list of error codes and messages, s</w:t>
      </w:r>
      <w:r w:rsidR="00F53DC9" w:rsidRPr="006A6209">
        <w:rPr>
          <w:noProof w:val="0"/>
        </w:rPr>
        <w:t>ee “</w:t>
      </w:r>
      <w:r w:rsidRPr="006A6209">
        <w:rPr>
          <w:noProof w:val="0"/>
          <w:color w:val="0000FF"/>
          <w:u w:val="single"/>
        </w:rPr>
        <w:fldChar w:fldCharType="begin" w:fldLock="1"/>
      </w:r>
      <w:r w:rsidRPr="006A6209">
        <w:rPr>
          <w:noProof w:val="0"/>
          <w:color w:val="0000FF"/>
          <w:u w:val="single"/>
        </w:rPr>
        <w:instrText xml:space="preserve"> REF _Ref54622643 \h  \* MERGEFORMAT </w:instrText>
      </w:r>
      <w:r w:rsidRPr="006A6209">
        <w:rPr>
          <w:noProof w:val="0"/>
          <w:color w:val="0000FF"/>
          <w:u w:val="single"/>
        </w:rPr>
      </w:r>
      <w:r w:rsidRPr="006A6209">
        <w:rPr>
          <w:noProof w:val="0"/>
          <w:color w:val="0000FF"/>
          <w:u w:val="single"/>
        </w:rPr>
        <w:fldChar w:fldCharType="separate"/>
      </w:r>
      <w:hyperlink w:anchor="_Ref54622643" w:history="1">
        <w:r w:rsidR="009D236C" w:rsidRPr="003D1D54">
          <w:rPr>
            <w:rStyle w:val="Hyperlink"/>
            <w:noProof w:val="0"/>
          </w:rPr>
          <w:t>Error Codes</w:t>
        </w:r>
      </w:hyperlink>
      <w:r w:rsidRPr="006A6209">
        <w:rPr>
          <w:noProof w:val="0"/>
          <w:color w:val="0000FF"/>
          <w:u w:val="single"/>
        </w:rPr>
        <w:fldChar w:fldCharType="end"/>
      </w:r>
      <w:r w:rsidRPr="006A6209">
        <w:rPr>
          <w:noProof w:val="0"/>
        </w:rPr>
        <w:t>.</w:t>
      </w:r>
      <w:r w:rsidR="00F53DC9" w:rsidRPr="006A6209">
        <w:rPr>
          <w:noProof w:val="0"/>
        </w:rPr>
        <w:t>”</w:t>
      </w:r>
    </w:p>
    <w:p w14:paraId="194B726C" w14:textId="77777777" w:rsidR="00D227BC" w:rsidRPr="006A6209" w:rsidRDefault="00D227BC" w:rsidP="00D227BC">
      <w:pPr>
        <w:pStyle w:val="BodyText6"/>
      </w:pPr>
    </w:p>
    <w:p w14:paraId="709DC119" w14:textId="5B2B5611" w:rsidR="00F53DC9" w:rsidRPr="006A6209" w:rsidRDefault="00F53DC9" w:rsidP="00D227BC">
      <w:pPr>
        <w:pStyle w:val="BodyText"/>
        <w:keepNext/>
        <w:keepLines/>
      </w:pPr>
      <w:r w:rsidRPr="006A6209">
        <w:t>Other:</w:t>
      </w:r>
      <w:r w:rsidR="00D227BC" w:rsidRPr="006A6209">
        <w:t xml:space="preserve"> </w:t>
      </w:r>
      <w:r w:rsidRPr="006A6209">
        <w:t>When processing has completed, kill the temporary array:</w:t>
      </w:r>
    </w:p>
    <w:p w14:paraId="6F05C50E" w14:textId="77777777" w:rsidR="00F53DC9" w:rsidRPr="006A6209" w:rsidRDefault="00F53DC9" w:rsidP="00337050">
      <w:pPr>
        <w:pStyle w:val="BodyText2"/>
        <w:rPr>
          <w:b/>
          <w:bCs/>
        </w:rPr>
      </w:pPr>
      <w:r w:rsidRPr="006A6209">
        <w:rPr>
          <w:b/>
          <w:bCs/>
        </w:rPr>
        <w:t>^TMP($J,”SDAMA202”,”GETPLIST”)</w:t>
      </w:r>
    </w:p>
    <w:p w14:paraId="6176AD4A" w14:textId="77777777" w:rsidR="00337050" w:rsidRPr="006A6209" w:rsidRDefault="00337050" w:rsidP="00337050">
      <w:pPr>
        <w:pStyle w:val="BodyText6"/>
      </w:pPr>
    </w:p>
    <w:p w14:paraId="4B65965B" w14:textId="3B8BFFE6" w:rsidR="00F53DC9" w:rsidRPr="006A6209" w:rsidRDefault="00F53DC9" w:rsidP="00337050">
      <w:pPr>
        <w:pStyle w:val="AltHeading5"/>
      </w:pPr>
      <w:r w:rsidRPr="006A6209">
        <w:t xml:space="preserve">GETPLIST </w:t>
      </w:r>
      <w:r w:rsidR="00337050" w:rsidRPr="006A6209">
        <w:t>Example</w:t>
      </w:r>
    </w:p>
    <w:p w14:paraId="13460D09" w14:textId="22E0BE8B" w:rsidR="00F53DC9" w:rsidRPr="006A6209" w:rsidRDefault="00F53DC9" w:rsidP="00337050">
      <w:pPr>
        <w:pStyle w:val="BodyText"/>
        <w:keepNext/>
        <w:keepLines/>
      </w:pPr>
      <w:r w:rsidRPr="006A6209">
        <w:t xml:space="preserve">Retrieve inpatient and outpatient appointment date/time, patient ID, and length of appointment for clinic </w:t>
      </w:r>
      <w:r w:rsidRPr="006A6209">
        <w:rPr>
          <w:b/>
          <w:bCs/>
        </w:rPr>
        <w:t>100</w:t>
      </w:r>
      <w:r w:rsidRPr="006A6209">
        <w:t xml:space="preserve"> for </w:t>
      </w:r>
      <w:r w:rsidRPr="006A6209">
        <w:rPr>
          <w:b/>
          <w:bCs/>
        </w:rPr>
        <w:t>1/1/02</w:t>
      </w:r>
      <w:r w:rsidRPr="006A6209">
        <w:t xml:space="preserve"> from </w:t>
      </w:r>
      <w:r w:rsidRPr="006A6209">
        <w:rPr>
          <w:b/>
          <w:bCs/>
        </w:rPr>
        <w:t>8</w:t>
      </w:r>
      <w:r w:rsidR="000829B1" w:rsidRPr="006A6209">
        <w:rPr>
          <w:b/>
          <w:bCs/>
        </w:rPr>
        <w:t xml:space="preserve"> </w:t>
      </w:r>
      <w:r w:rsidRPr="006A6209">
        <w:rPr>
          <w:b/>
          <w:bCs/>
        </w:rPr>
        <w:t>a</w:t>
      </w:r>
      <w:r w:rsidR="000829B1" w:rsidRPr="006A6209">
        <w:rPr>
          <w:b/>
          <w:bCs/>
        </w:rPr>
        <w:t>.</w:t>
      </w:r>
      <w:r w:rsidRPr="006A6209">
        <w:rPr>
          <w:b/>
          <w:bCs/>
        </w:rPr>
        <w:t>m</w:t>
      </w:r>
      <w:r w:rsidR="000829B1" w:rsidRPr="006A6209">
        <w:rPr>
          <w:b/>
          <w:bCs/>
        </w:rPr>
        <w:t>.</w:t>
      </w:r>
      <w:r w:rsidRPr="006A6209">
        <w:t xml:space="preserve"> to </w:t>
      </w:r>
      <w:r w:rsidRPr="006A6209">
        <w:rPr>
          <w:b/>
          <w:bCs/>
        </w:rPr>
        <w:t>10</w:t>
      </w:r>
      <w:r w:rsidR="000829B1" w:rsidRPr="006A6209">
        <w:rPr>
          <w:b/>
          <w:bCs/>
        </w:rPr>
        <w:t xml:space="preserve"> </w:t>
      </w:r>
      <w:r w:rsidRPr="006A6209">
        <w:rPr>
          <w:b/>
          <w:bCs/>
        </w:rPr>
        <w:t>a</w:t>
      </w:r>
      <w:r w:rsidR="000829B1" w:rsidRPr="006A6209">
        <w:rPr>
          <w:b/>
          <w:bCs/>
        </w:rPr>
        <w:t>.</w:t>
      </w:r>
      <w:r w:rsidRPr="006A6209">
        <w:rPr>
          <w:b/>
          <w:bCs/>
        </w:rPr>
        <w:t>m</w:t>
      </w:r>
      <w:r w:rsidR="000829B1" w:rsidRPr="006A6209">
        <w:rPr>
          <w:b/>
          <w:bCs/>
        </w:rPr>
        <w:t>.</w:t>
      </w:r>
      <w:r w:rsidRPr="006A6209">
        <w:t>:</w:t>
      </w:r>
    </w:p>
    <w:p w14:paraId="79A0D8D7" w14:textId="77777777" w:rsidR="00D227BC" w:rsidRPr="006A6209" w:rsidRDefault="00D227BC" w:rsidP="00D227BC">
      <w:pPr>
        <w:pStyle w:val="BodyText6"/>
        <w:keepNext/>
        <w:keepLines/>
      </w:pPr>
    </w:p>
    <w:p w14:paraId="016EBBEF" w14:textId="77777777" w:rsidR="00F53DC9" w:rsidRPr="006A6209" w:rsidRDefault="00F53DC9" w:rsidP="00D227BC">
      <w:pPr>
        <w:pStyle w:val="Dialogue"/>
        <w:rPr>
          <w:b/>
          <w:bCs/>
        </w:rPr>
      </w:pPr>
      <w:r w:rsidRPr="006A6209">
        <w:t>&gt;</w:t>
      </w:r>
      <w:r w:rsidRPr="006A6209">
        <w:rPr>
          <w:b/>
          <w:bCs/>
        </w:rPr>
        <w:t>D GETPLIST^SDAMA202(100,”1;4;5”,,3020101.08,3020101.1,.SDRESULT)</w:t>
      </w:r>
    </w:p>
    <w:p w14:paraId="102C7301" w14:textId="77777777" w:rsidR="00F53DC9" w:rsidRPr="006A6209" w:rsidRDefault="00F53DC9" w:rsidP="00D227BC">
      <w:pPr>
        <w:pStyle w:val="Dialogue"/>
      </w:pPr>
      <w:r w:rsidRPr="006A6209">
        <w:t>&gt;</w:t>
      </w:r>
      <w:r w:rsidRPr="006A6209">
        <w:rPr>
          <w:b/>
          <w:bCs/>
        </w:rPr>
        <w:t>ZW SDRESULT</w:t>
      </w:r>
    </w:p>
    <w:p w14:paraId="1444A32A" w14:textId="77777777" w:rsidR="00F53DC9" w:rsidRPr="006A6209" w:rsidRDefault="00F53DC9" w:rsidP="00D227BC">
      <w:pPr>
        <w:pStyle w:val="Dialogue"/>
      </w:pPr>
      <w:r w:rsidRPr="006A6209">
        <w:t>SDRESULT=4</w:t>
      </w:r>
    </w:p>
    <w:p w14:paraId="28345145" w14:textId="77777777" w:rsidR="00F53DC9" w:rsidRPr="006A6209" w:rsidRDefault="00F53DC9" w:rsidP="00D227BC">
      <w:pPr>
        <w:pStyle w:val="Dialogue"/>
        <w:rPr>
          <w:b/>
          <w:bCs/>
        </w:rPr>
      </w:pPr>
      <w:r w:rsidRPr="006A6209">
        <w:t>&gt;</w:t>
      </w:r>
      <w:r w:rsidRPr="006A6209">
        <w:rPr>
          <w:b/>
          <w:bCs/>
        </w:rPr>
        <w:t>ZW ^TMP($J,”SDAMA202”,”GETPLIST”)</w:t>
      </w:r>
    </w:p>
    <w:p w14:paraId="7A1E9F70" w14:textId="77777777" w:rsidR="00F53DC9" w:rsidRPr="006A6209" w:rsidRDefault="00F53DC9" w:rsidP="00D227BC">
      <w:pPr>
        <w:pStyle w:val="Dialogue"/>
      </w:pPr>
      <w:r w:rsidRPr="006A6209">
        <w:t>^TMP(1000,”SDAMA202”,”GETPLIST”,1,1)=3020101.08</w:t>
      </w:r>
    </w:p>
    <w:p w14:paraId="03D78C4E" w14:textId="28F9415A" w:rsidR="00F53DC9" w:rsidRPr="006A6209" w:rsidRDefault="00F53DC9" w:rsidP="00D227BC">
      <w:pPr>
        <w:pStyle w:val="Dialogue"/>
      </w:pPr>
      <w:r w:rsidRPr="006A6209">
        <w:t>^TMP(1000,”SDAMA202”,”GETPLIST”,1,4)=4564^</w:t>
      </w:r>
      <w:r w:rsidR="00607968" w:rsidRPr="006A6209">
        <w:t>SDPATIENT</w:t>
      </w:r>
      <w:r w:rsidRPr="006A6209">
        <w:t>,</w:t>
      </w:r>
      <w:r w:rsidR="00607968" w:rsidRPr="006A6209">
        <w:t>ONE</w:t>
      </w:r>
    </w:p>
    <w:p w14:paraId="7F2E4AE6" w14:textId="77777777" w:rsidR="00F53DC9" w:rsidRPr="006A6209" w:rsidRDefault="00F53DC9" w:rsidP="00D227BC">
      <w:pPr>
        <w:pStyle w:val="Dialogue"/>
      </w:pPr>
      <w:r w:rsidRPr="006A6209">
        <w:t>^TMP(1000,”SDAMA202”,”GETPLIST”,1,5)=60</w:t>
      </w:r>
    </w:p>
    <w:p w14:paraId="2DFC4D18" w14:textId="77777777" w:rsidR="00F53DC9" w:rsidRPr="006A6209" w:rsidRDefault="00F53DC9" w:rsidP="00D227BC">
      <w:pPr>
        <w:pStyle w:val="Dialogue"/>
      </w:pPr>
      <w:r w:rsidRPr="006A6209">
        <w:t>^TMP(1000,”SDAMA202”,”GETPLIST”,2,1)=3020101.09</w:t>
      </w:r>
    </w:p>
    <w:p w14:paraId="43266F28" w14:textId="3BC48D8D" w:rsidR="00F53DC9" w:rsidRPr="006A6209" w:rsidRDefault="00F53DC9" w:rsidP="00D227BC">
      <w:pPr>
        <w:pStyle w:val="Dialogue"/>
      </w:pPr>
      <w:r w:rsidRPr="006A6209">
        <w:t>^TMP(1000,”SDAMA202”,”GETPLIST”,2,4)=9007^</w:t>
      </w:r>
      <w:r w:rsidR="00607968" w:rsidRPr="006A6209">
        <w:t>SDPATIENT</w:t>
      </w:r>
      <w:r w:rsidRPr="006A6209">
        <w:t>,</w:t>
      </w:r>
      <w:r w:rsidR="00607968" w:rsidRPr="006A6209">
        <w:t>TWO</w:t>
      </w:r>
    </w:p>
    <w:p w14:paraId="3483186A" w14:textId="77777777" w:rsidR="00F53DC9" w:rsidRPr="006A6209" w:rsidRDefault="00F53DC9" w:rsidP="00D227BC">
      <w:pPr>
        <w:pStyle w:val="Dialogue"/>
      </w:pPr>
      <w:r w:rsidRPr="006A6209">
        <w:t>^TMP(1000,”SDAMA202”,”GETPLIST”,2,5)=30</w:t>
      </w:r>
    </w:p>
    <w:p w14:paraId="244C6DE8" w14:textId="77777777" w:rsidR="00F53DC9" w:rsidRPr="006A6209" w:rsidRDefault="00F53DC9" w:rsidP="00D227BC">
      <w:pPr>
        <w:pStyle w:val="Dialogue"/>
      </w:pPr>
      <w:r w:rsidRPr="006A6209">
        <w:t>^TMP(1000,”SDAMA202”,”GETPLIST”,3,1)=3020101.093</w:t>
      </w:r>
    </w:p>
    <w:p w14:paraId="23211721" w14:textId="655D3E89" w:rsidR="00F53DC9" w:rsidRPr="006A6209" w:rsidRDefault="00F53DC9" w:rsidP="00D227BC">
      <w:pPr>
        <w:pStyle w:val="Dialogue"/>
      </w:pPr>
      <w:r w:rsidRPr="006A6209">
        <w:t>^TMP(1000,”SDAMA202”,”GETPLIST”,3,4)=24389^</w:t>
      </w:r>
      <w:r w:rsidR="00607968" w:rsidRPr="006A6209">
        <w:t>SDPATIENT</w:t>
      </w:r>
      <w:r w:rsidRPr="006A6209">
        <w:t>,</w:t>
      </w:r>
      <w:r w:rsidR="00607968" w:rsidRPr="006A6209">
        <w:t>THREE</w:t>
      </w:r>
    </w:p>
    <w:p w14:paraId="47810928" w14:textId="77777777" w:rsidR="00F53DC9" w:rsidRPr="006A6209" w:rsidRDefault="00F53DC9" w:rsidP="00D227BC">
      <w:pPr>
        <w:pStyle w:val="Dialogue"/>
      </w:pPr>
      <w:r w:rsidRPr="006A6209">
        <w:t>^TMP(1000,”SDAMA202”,”GETPLIST”,3,5)=30</w:t>
      </w:r>
    </w:p>
    <w:p w14:paraId="3C4917E7" w14:textId="77777777" w:rsidR="00F53DC9" w:rsidRPr="006A6209" w:rsidRDefault="00F53DC9" w:rsidP="00D227BC">
      <w:pPr>
        <w:pStyle w:val="Dialogue"/>
      </w:pPr>
      <w:r w:rsidRPr="006A6209">
        <w:t>^TMP(1000,”SDAMA202”,”GETPLIST”,4,1)=3020101.1</w:t>
      </w:r>
    </w:p>
    <w:p w14:paraId="5B26C09F" w14:textId="5946CA08" w:rsidR="00F53DC9" w:rsidRPr="006A6209" w:rsidRDefault="00F53DC9" w:rsidP="00D227BC">
      <w:pPr>
        <w:pStyle w:val="Dialogue"/>
      </w:pPr>
      <w:r w:rsidRPr="006A6209">
        <w:t>^TMP(1000,”SDAMA202”,”GETPLIST”,4,4)=40374^</w:t>
      </w:r>
      <w:r w:rsidR="00607968" w:rsidRPr="006A6209">
        <w:t>SDPATIENT</w:t>
      </w:r>
      <w:r w:rsidRPr="006A6209">
        <w:t>,</w:t>
      </w:r>
      <w:r w:rsidR="00607968" w:rsidRPr="006A6209">
        <w:t>FOUR</w:t>
      </w:r>
    </w:p>
    <w:p w14:paraId="78B88D71" w14:textId="04E4F991" w:rsidR="00F53DC9" w:rsidRPr="006A6209" w:rsidRDefault="00F53DC9" w:rsidP="00D227BC">
      <w:pPr>
        <w:pStyle w:val="Dialogue"/>
      </w:pPr>
      <w:r w:rsidRPr="006A6209">
        <w:t>^TMP(1000,”SDAMA202”,”GETPLIST”,4,5)=30</w:t>
      </w:r>
    </w:p>
    <w:p w14:paraId="5F46EF70" w14:textId="77777777" w:rsidR="00337050" w:rsidRPr="006A6209" w:rsidRDefault="00337050" w:rsidP="00337050">
      <w:pPr>
        <w:pStyle w:val="BodyText6"/>
      </w:pPr>
    </w:p>
    <w:p w14:paraId="5B1727A7" w14:textId="7ABC303A" w:rsidR="00F53DC9" w:rsidRPr="006A6209" w:rsidRDefault="00F53DC9" w:rsidP="005C006E">
      <w:pPr>
        <w:pStyle w:val="Heading2"/>
      </w:pPr>
      <w:bookmarkStart w:id="1246" w:name="_Toc51598888"/>
      <w:bookmarkStart w:id="1247" w:name="_Toc164850296"/>
      <w:r w:rsidRPr="006A6209">
        <w:t xml:space="preserve">Application </w:t>
      </w:r>
      <w:r w:rsidR="00934E53" w:rsidRPr="006A6209">
        <w:t>Programming Interface</w:t>
      </w:r>
      <w:r w:rsidR="00337050" w:rsidRPr="006A6209">
        <w:t>—</w:t>
      </w:r>
      <w:r w:rsidRPr="006A6209">
        <w:t>PATAPPT</w:t>
      </w:r>
      <w:bookmarkEnd w:id="1246"/>
      <w:bookmarkEnd w:id="1247"/>
    </w:p>
    <w:p w14:paraId="1B44D4E4" w14:textId="77777777" w:rsidR="00337050" w:rsidRPr="006A6209" w:rsidRDefault="00F53DC9" w:rsidP="00337050">
      <w:pPr>
        <w:pStyle w:val="AltHeading5"/>
      </w:pPr>
      <w:r w:rsidRPr="006A6209">
        <w:t>Name</w:t>
      </w:r>
    </w:p>
    <w:p w14:paraId="22591866" w14:textId="05BC1380" w:rsidR="00F53DC9" w:rsidRPr="006A6209" w:rsidRDefault="00F53DC9" w:rsidP="00337050">
      <w:pPr>
        <w:pStyle w:val="BodyText2"/>
        <w:keepNext/>
        <w:keepLines/>
      </w:pPr>
      <w:r w:rsidRPr="006A6209">
        <w:rPr>
          <w:b/>
          <w:bCs/>
        </w:rPr>
        <w:t>PATAPPT</w:t>
      </w:r>
      <w:r w:rsidRPr="006A6209">
        <w:t xml:space="preserve"> ; Check for existence of any appointment for a patient</w:t>
      </w:r>
    </w:p>
    <w:p w14:paraId="5978AFC7" w14:textId="77777777" w:rsidR="00337050" w:rsidRPr="006A6209" w:rsidRDefault="00337050" w:rsidP="00337050">
      <w:pPr>
        <w:pStyle w:val="BodyText6"/>
        <w:keepNext/>
        <w:keepLines/>
      </w:pPr>
    </w:p>
    <w:p w14:paraId="2B112A93" w14:textId="77777777" w:rsidR="00337050" w:rsidRPr="006A6209" w:rsidRDefault="00F53DC9" w:rsidP="00337050">
      <w:pPr>
        <w:pStyle w:val="AltHeading5"/>
      </w:pPr>
      <w:r w:rsidRPr="006A6209">
        <w:t>Declaration</w:t>
      </w:r>
    </w:p>
    <w:p w14:paraId="4F09B5A7" w14:textId="3A7EBC78" w:rsidR="00F53DC9" w:rsidRPr="006A6209" w:rsidRDefault="00F53DC9" w:rsidP="00337050">
      <w:pPr>
        <w:pStyle w:val="APIFormat"/>
      </w:pPr>
      <w:r w:rsidRPr="006A6209">
        <w:t>PATAPPT^SDAMA204(SDDFN)</w:t>
      </w:r>
    </w:p>
    <w:p w14:paraId="765636AF" w14:textId="77777777" w:rsidR="00337050" w:rsidRPr="006A6209" w:rsidRDefault="00337050" w:rsidP="00337050">
      <w:pPr>
        <w:pStyle w:val="BodyText6"/>
        <w:keepNext/>
        <w:keepLines/>
      </w:pPr>
    </w:p>
    <w:p w14:paraId="39F90F18" w14:textId="77777777" w:rsidR="00337050" w:rsidRPr="006A6209" w:rsidRDefault="00F53DC9" w:rsidP="00337050">
      <w:pPr>
        <w:pStyle w:val="AltHeading5"/>
      </w:pPr>
      <w:r w:rsidRPr="006A6209">
        <w:t>Description</w:t>
      </w:r>
    </w:p>
    <w:p w14:paraId="428AB523" w14:textId="4994236C" w:rsidR="00F53DC9" w:rsidRPr="006A6209" w:rsidRDefault="00F53DC9" w:rsidP="00F53DC9">
      <w:pPr>
        <w:pStyle w:val="BodyText"/>
      </w:pPr>
      <w:r w:rsidRPr="006A6209">
        <w:t xml:space="preserve">Returns </w:t>
      </w:r>
      <w:r w:rsidRPr="006A6209">
        <w:rPr>
          <w:b/>
          <w:bCs/>
        </w:rPr>
        <w:t>1</w:t>
      </w:r>
      <w:r w:rsidRPr="006A6209">
        <w:t xml:space="preserve">, </w:t>
      </w:r>
      <w:r w:rsidRPr="006A6209">
        <w:rPr>
          <w:b/>
          <w:bCs/>
        </w:rPr>
        <w:t>0</w:t>
      </w:r>
      <w:r w:rsidRPr="006A6209">
        <w:t xml:space="preserve">, </w:t>
      </w:r>
      <w:r w:rsidR="00337050" w:rsidRPr="006A6209">
        <w:t xml:space="preserve">or </w:t>
      </w:r>
      <w:r w:rsidRPr="006A6209">
        <w:rPr>
          <w:b/>
          <w:bCs/>
        </w:rPr>
        <w:t>-1</w:t>
      </w:r>
      <w:r w:rsidRPr="006A6209">
        <w:t xml:space="preserve"> according to the existence of appointment(s) for </w:t>
      </w:r>
      <w:r w:rsidRPr="006A6209">
        <w:tab/>
        <w:t>a patient ID. To use this API, subscribe to Integration Agreement #4216.</w:t>
      </w:r>
    </w:p>
    <w:p w14:paraId="516FE07A" w14:textId="77777777" w:rsidR="003A75FD" w:rsidRPr="006A6209" w:rsidRDefault="00F53DC9" w:rsidP="003A75FD">
      <w:pPr>
        <w:pStyle w:val="AltHeading5"/>
      </w:pPr>
      <w:r w:rsidRPr="006A6209">
        <w:t>Argument</w:t>
      </w:r>
    </w:p>
    <w:p w14:paraId="5E53E803" w14:textId="506D523F" w:rsidR="00F53DC9" w:rsidRPr="006A6209" w:rsidRDefault="00F53DC9" w:rsidP="003A75FD">
      <w:pPr>
        <w:pStyle w:val="BodyText2"/>
      </w:pPr>
      <w:r w:rsidRPr="006A6209">
        <w:rPr>
          <w:b/>
          <w:bCs/>
        </w:rPr>
        <w:t>SDDFN</w:t>
      </w:r>
      <w:r w:rsidR="003A75FD" w:rsidRPr="006A6209">
        <w:rPr>
          <w:b/>
          <w:bCs/>
        </w:rPr>
        <w:t>:</w:t>
      </w:r>
      <w:r w:rsidR="003A75FD" w:rsidRPr="006A6209">
        <w:t xml:space="preserve"> </w:t>
      </w:r>
      <w:r w:rsidRPr="006A6209">
        <w:t>Patient IEN (required)</w:t>
      </w:r>
      <w:r w:rsidR="003A75FD" w:rsidRPr="006A6209">
        <w:t>.</w:t>
      </w:r>
    </w:p>
    <w:p w14:paraId="4D21ABF6" w14:textId="77777777" w:rsidR="003A75FD" w:rsidRPr="006A6209" w:rsidRDefault="003A75FD" w:rsidP="003A75FD">
      <w:pPr>
        <w:pStyle w:val="BodyText6"/>
      </w:pPr>
    </w:p>
    <w:p w14:paraId="4DF32376" w14:textId="03A43213" w:rsidR="003A75FD" w:rsidRPr="006A6209" w:rsidRDefault="00F53DC9" w:rsidP="003A75FD">
      <w:pPr>
        <w:pStyle w:val="AltHeading5"/>
      </w:pPr>
      <w:r w:rsidRPr="006A6209">
        <w:t>Return Values</w:t>
      </w:r>
    </w:p>
    <w:p w14:paraId="53F8B54C" w14:textId="097696AD" w:rsidR="00F53DC9" w:rsidRPr="006A6209" w:rsidRDefault="00F53DC9" w:rsidP="003A75FD">
      <w:pPr>
        <w:pStyle w:val="BodyText"/>
        <w:keepNext/>
        <w:keepLines/>
      </w:pPr>
      <w:r w:rsidRPr="006A6209">
        <w:t>Patient scheduling record(s)</w:t>
      </w:r>
      <w:r w:rsidR="003A75FD" w:rsidRPr="006A6209">
        <w:t xml:space="preserve">; </w:t>
      </w:r>
      <w:r w:rsidRPr="006A6209">
        <w:t>Value Returned</w:t>
      </w:r>
      <w:r w:rsidR="003A75FD" w:rsidRPr="006A6209">
        <w:t>:</w:t>
      </w:r>
    </w:p>
    <w:p w14:paraId="07500845" w14:textId="3FF1521E" w:rsidR="00F53DC9" w:rsidRPr="006A6209" w:rsidRDefault="003A75FD" w:rsidP="003A75FD">
      <w:pPr>
        <w:pStyle w:val="ListBullet"/>
        <w:keepNext/>
        <w:keepLines/>
      </w:pPr>
      <w:r w:rsidRPr="006A6209">
        <w:rPr>
          <w:b/>
          <w:bCs/>
        </w:rPr>
        <w:t>1—</w:t>
      </w:r>
      <w:r w:rsidR="00F53DC9" w:rsidRPr="006A6209">
        <w:t>Appointment(s) on file</w:t>
      </w:r>
      <w:r w:rsidRPr="006A6209">
        <w:t>.</w:t>
      </w:r>
    </w:p>
    <w:p w14:paraId="2459E282" w14:textId="5B75A122" w:rsidR="00F53DC9" w:rsidRPr="006A6209" w:rsidRDefault="003A75FD" w:rsidP="003A75FD">
      <w:pPr>
        <w:pStyle w:val="ListBullet"/>
        <w:keepNext/>
        <w:keepLines/>
      </w:pPr>
      <w:r w:rsidRPr="006A6209">
        <w:rPr>
          <w:b/>
          <w:bCs/>
        </w:rPr>
        <w:t>0—</w:t>
      </w:r>
      <w:r w:rsidR="00F53DC9" w:rsidRPr="006A6209">
        <w:t>No Appointment(s) on file</w:t>
      </w:r>
      <w:r w:rsidRPr="006A6209">
        <w:t>.</w:t>
      </w:r>
    </w:p>
    <w:p w14:paraId="27536BD8" w14:textId="4AB3769C" w:rsidR="00F53DC9" w:rsidRPr="006A6209" w:rsidRDefault="003A75FD" w:rsidP="003A75FD">
      <w:pPr>
        <w:pStyle w:val="ListBullet"/>
      </w:pPr>
      <w:r w:rsidRPr="006A6209">
        <w:rPr>
          <w:b/>
          <w:bCs/>
        </w:rPr>
        <w:t>-1—</w:t>
      </w:r>
      <w:r w:rsidR="00F53DC9" w:rsidRPr="006A6209">
        <w:t>Error</w:t>
      </w:r>
      <w:r w:rsidRPr="006A6209">
        <w:t>.</w:t>
      </w:r>
    </w:p>
    <w:p w14:paraId="0597FA87" w14:textId="77777777" w:rsidR="003A75FD" w:rsidRPr="006A6209" w:rsidRDefault="003A75FD" w:rsidP="003A75FD">
      <w:pPr>
        <w:pStyle w:val="BodyText6"/>
      </w:pPr>
    </w:p>
    <w:p w14:paraId="465D1669" w14:textId="36102FDE" w:rsidR="00F53DC9" w:rsidRPr="006A6209" w:rsidRDefault="00F53DC9" w:rsidP="003A75FD">
      <w:pPr>
        <w:pStyle w:val="BodyText"/>
      </w:pPr>
      <w:r w:rsidRPr="006A6209">
        <w:t xml:space="preserve">Depending on the existence of appointment(s) for a specific patient ID, an extrinsic value </w:t>
      </w:r>
      <w:r w:rsidR="003A75FD" w:rsidRPr="006A6209">
        <w:t>is</w:t>
      </w:r>
      <w:r w:rsidRPr="006A6209">
        <w:t xml:space="preserve"> returned according to the Return Values listed above.</w:t>
      </w:r>
    </w:p>
    <w:p w14:paraId="7C3184EB" w14:textId="4B1583B8" w:rsidR="00F53DC9" w:rsidRPr="006A6209" w:rsidRDefault="00F53DC9" w:rsidP="003A75FD">
      <w:pPr>
        <w:pStyle w:val="BodyText"/>
      </w:pPr>
      <w:r w:rsidRPr="006A6209">
        <w:t xml:space="preserve">If an error occurs, a </w:t>
      </w:r>
      <w:r w:rsidRPr="006A6209">
        <w:rPr>
          <w:b/>
          <w:bCs/>
        </w:rPr>
        <w:t>–1</w:t>
      </w:r>
      <w:r w:rsidRPr="006A6209">
        <w:t xml:space="preserve"> </w:t>
      </w:r>
      <w:r w:rsidR="003A75FD" w:rsidRPr="006A6209">
        <w:t>is</w:t>
      </w:r>
      <w:r w:rsidRPr="006A6209">
        <w:t xml:space="preserve"> returned, and a node with error information </w:t>
      </w:r>
      <w:r w:rsidR="003A75FD" w:rsidRPr="006A6209">
        <w:t>is</w:t>
      </w:r>
      <w:r w:rsidRPr="006A6209">
        <w:t xml:space="preserve"> created.</w:t>
      </w:r>
    </w:p>
    <w:p w14:paraId="12C53637" w14:textId="10D97A93" w:rsidR="00F53DC9" w:rsidRPr="006A6209" w:rsidRDefault="00F53DC9" w:rsidP="00412E95">
      <w:pPr>
        <w:pStyle w:val="BodyText"/>
        <w:keepNext/>
        <w:keepLines/>
      </w:pPr>
      <w:r w:rsidRPr="006A6209">
        <w:t xml:space="preserve">The format </w:t>
      </w:r>
      <w:r w:rsidR="003A75FD" w:rsidRPr="006A6209">
        <w:t>is</w:t>
      </w:r>
      <w:r w:rsidRPr="006A6209">
        <w:t>:</w:t>
      </w:r>
    </w:p>
    <w:p w14:paraId="02401D5E" w14:textId="77777777" w:rsidR="00412E95" w:rsidRPr="006A6209" w:rsidRDefault="00412E95" w:rsidP="00412E95">
      <w:pPr>
        <w:pStyle w:val="BodyText6"/>
        <w:keepNext/>
        <w:keepLines/>
      </w:pPr>
    </w:p>
    <w:p w14:paraId="4170F749" w14:textId="77777777" w:rsidR="00412E95" w:rsidRPr="006A6209" w:rsidRDefault="00F53DC9" w:rsidP="00412E95">
      <w:pPr>
        <w:pStyle w:val="Dialogue"/>
        <w:rPr>
          <w:b/>
          <w:bCs/>
        </w:rPr>
      </w:pPr>
      <w:r w:rsidRPr="006A6209">
        <w:rPr>
          <w:b/>
          <w:bCs/>
        </w:rPr>
        <w:t>W $$PATAPPT^SDAMA204(0) -1</w:t>
      </w:r>
    </w:p>
    <w:p w14:paraId="308DE6A3" w14:textId="4F887803" w:rsidR="00F53DC9" w:rsidRPr="006A6209" w:rsidRDefault="00F53DC9" w:rsidP="00412E95">
      <w:pPr>
        <w:pStyle w:val="Dialogue"/>
      </w:pPr>
      <w:r w:rsidRPr="006A6209">
        <w:t>The error information reside</w:t>
      </w:r>
      <w:r w:rsidR="00D227BC" w:rsidRPr="006A6209">
        <w:t>s</w:t>
      </w:r>
      <w:r w:rsidRPr="006A6209">
        <w:t xml:space="preserve"> in the following node:</w:t>
      </w:r>
    </w:p>
    <w:p w14:paraId="4ED5D427" w14:textId="18162FC4" w:rsidR="00F53DC9" w:rsidRPr="006A6209" w:rsidRDefault="00F53DC9" w:rsidP="00412E95">
      <w:pPr>
        <w:pStyle w:val="Dialogue"/>
        <w:rPr>
          <w:b/>
          <w:bCs/>
        </w:rPr>
      </w:pPr>
      <w:r w:rsidRPr="006A6209">
        <w:rPr>
          <w:b/>
          <w:bCs/>
        </w:rPr>
        <w:t>ZW ^TMP(634,"SDAMA204","PATAPPT","ERROR")</w:t>
      </w:r>
    </w:p>
    <w:p w14:paraId="7C38CD4E" w14:textId="25CB9073" w:rsidR="00F53DC9" w:rsidRPr="006A6209" w:rsidRDefault="00F53DC9" w:rsidP="00412E95">
      <w:pPr>
        <w:pStyle w:val="Dialogue"/>
      </w:pPr>
      <w:r w:rsidRPr="006A6209">
        <w:t>^TMP(634,"SDAMA204","PATAPPT","ERROR",114)="INVALID PATIENT ID"</w:t>
      </w:r>
    </w:p>
    <w:p w14:paraId="0D7158F5" w14:textId="64799A9F" w:rsidR="00412E95" w:rsidRPr="006A6209" w:rsidRDefault="00412E95" w:rsidP="00412E95">
      <w:pPr>
        <w:pStyle w:val="Dialogue"/>
      </w:pPr>
      <w:r w:rsidRPr="006A6209">
        <w:t>See “</w:t>
      </w:r>
      <w:r w:rsidRPr="006A6209">
        <w:rPr>
          <w:color w:val="0000FF"/>
          <w:u w:val="single"/>
        </w:rPr>
        <w:fldChar w:fldCharType="begin" w:fldLock="1"/>
      </w:r>
      <w:r w:rsidRPr="006A6209">
        <w:rPr>
          <w:color w:val="0000FF"/>
          <w:u w:val="single"/>
        </w:rPr>
        <w:instrText xml:space="preserve"> REF _Ref54622643 \h  \* MERGEFORMAT </w:instrText>
      </w:r>
      <w:r w:rsidRPr="006A6209">
        <w:rPr>
          <w:color w:val="0000FF"/>
          <w:u w:val="single"/>
        </w:rPr>
      </w:r>
      <w:r w:rsidRPr="006A6209">
        <w:rPr>
          <w:color w:val="0000FF"/>
          <w:u w:val="single"/>
        </w:rPr>
        <w:fldChar w:fldCharType="separate"/>
      </w:r>
      <w:hyperlink w:anchor="_Ref54622643" w:history="1">
        <w:r w:rsidR="009D236C" w:rsidRPr="003D1D54">
          <w:rPr>
            <w:rStyle w:val="Hyperlink"/>
          </w:rPr>
          <w:t>Error Codes</w:t>
        </w:r>
      </w:hyperlink>
      <w:r w:rsidRPr="006A6209">
        <w:rPr>
          <w:color w:val="0000FF"/>
          <w:u w:val="single"/>
        </w:rPr>
        <w:fldChar w:fldCharType="end"/>
      </w:r>
      <w:r w:rsidRPr="006A6209">
        <w:t>” for a list of error codes and messages.</w:t>
      </w:r>
    </w:p>
    <w:p w14:paraId="353436CA" w14:textId="77777777" w:rsidR="00D227BC" w:rsidRPr="006A6209" w:rsidRDefault="00D227BC" w:rsidP="00D227BC">
      <w:pPr>
        <w:pStyle w:val="BodyText6"/>
      </w:pPr>
    </w:p>
    <w:p w14:paraId="09C39285" w14:textId="4C46BBAF" w:rsidR="00F53DC9" w:rsidRPr="006A6209" w:rsidRDefault="00F53DC9" w:rsidP="003A75FD">
      <w:pPr>
        <w:pStyle w:val="BodyText"/>
      </w:pPr>
      <w:r w:rsidRPr="006A6209">
        <w:t xml:space="preserve">This function does </w:t>
      </w:r>
      <w:r w:rsidRPr="006A6209">
        <w:rPr>
          <w:i/>
          <w:iCs/>
        </w:rPr>
        <w:t>not</w:t>
      </w:r>
      <w:r w:rsidRPr="006A6209">
        <w:t xml:space="preserve"> remove the </w:t>
      </w:r>
      <w:r w:rsidRPr="006A6209">
        <w:rPr>
          <w:b/>
          <w:bCs/>
        </w:rPr>
        <w:t>^TMP</w:t>
      </w:r>
      <w:r w:rsidRPr="006A6209">
        <w:t xml:space="preserve"> node created when an error occurs. It is the calling program’s responsibility to delete the node.</w:t>
      </w:r>
    </w:p>
    <w:p w14:paraId="48C7C1FB" w14:textId="3673E9CE" w:rsidR="00F53DC9" w:rsidRPr="006A6209" w:rsidRDefault="00F53DC9" w:rsidP="003A75FD">
      <w:pPr>
        <w:pStyle w:val="AltHeading5"/>
      </w:pPr>
      <w:r w:rsidRPr="006A6209">
        <w:t xml:space="preserve">PATAPPT </w:t>
      </w:r>
      <w:r w:rsidR="003A75FD" w:rsidRPr="006A6209">
        <w:t>Examples</w:t>
      </w:r>
    </w:p>
    <w:p w14:paraId="326984F7" w14:textId="77777777" w:rsidR="00F53DC9" w:rsidRPr="006A6209" w:rsidRDefault="00F53DC9" w:rsidP="003A75FD">
      <w:pPr>
        <w:pStyle w:val="BodyText"/>
        <w:keepNext/>
        <w:keepLines/>
      </w:pPr>
      <w:r w:rsidRPr="006A6209">
        <w:t xml:space="preserve">The following examples show the initialization of variable </w:t>
      </w:r>
      <w:r w:rsidRPr="006A6209">
        <w:rPr>
          <w:b/>
          <w:bCs/>
        </w:rPr>
        <w:t>X</w:t>
      </w:r>
      <w:r w:rsidRPr="006A6209">
        <w:t xml:space="preserve"> with the value from the function </w:t>
      </w:r>
      <w:r w:rsidRPr="006A6209">
        <w:rPr>
          <w:b/>
          <w:bCs/>
        </w:rPr>
        <w:t>$$PATAPPT^SDAMA204(SDDFN)</w:t>
      </w:r>
      <w:r w:rsidRPr="006A6209">
        <w:t>:</w:t>
      </w:r>
    </w:p>
    <w:p w14:paraId="151EB5D9" w14:textId="27AFEBBB" w:rsidR="00F53DC9" w:rsidRPr="006A6209" w:rsidRDefault="00F53DC9" w:rsidP="00995953">
      <w:pPr>
        <w:pStyle w:val="ListNumber"/>
        <w:keepNext/>
        <w:keepLines/>
        <w:numPr>
          <w:ilvl w:val="0"/>
          <w:numId w:val="27"/>
        </w:numPr>
        <w:ind w:left="720"/>
      </w:pPr>
      <w:r w:rsidRPr="006A6209">
        <w:t>Patient Appointments Exists</w:t>
      </w:r>
      <w:r w:rsidR="003A75FD" w:rsidRPr="006A6209">
        <w:t>:</w:t>
      </w:r>
    </w:p>
    <w:p w14:paraId="1B126D8A" w14:textId="77777777" w:rsidR="003A75FD" w:rsidRPr="006A6209" w:rsidRDefault="003A75FD" w:rsidP="003A75FD">
      <w:pPr>
        <w:pStyle w:val="CodeBoldIndent2"/>
        <w:keepNext/>
        <w:keepLines/>
        <w:rPr>
          <w:b w:val="0"/>
          <w:bCs/>
        </w:rPr>
      </w:pPr>
    </w:p>
    <w:p w14:paraId="56330F8F" w14:textId="42F70F4A" w:rsidR="00F53DC9" w:rsidRPr="006A6209" w:rsidRDefault="00F53DC9" w:rsidP="003A75FD">
      <w:pPr>
        <w:pStyle w:val="CodeBoldIndent2"/>
        <w:keepNext/>
        <w:keepLines/>
      </w:pPr>
      <w:r w:rsidRPr="006A6209">
        <w:rPr>
          <w:b w:val="0"/>
          <w:bCs/>
        </w:rPr>
        <w:t>Cache&gt;</w:t>
      </w:r>
      <w:r w:rsidRPr="006A6209">
        <w:t>S X=$$PATAPPT^SDAMA204(123)</w:t>
      </w:r>
    </w:p>
    <w:p w14:paraId="7FE8D6F5" w14:textId="77777777" w:rsidR="00F53DC9" w:rsidRPr="006A6209" w:rsidRDefault="00F53DC9" w:rsidP="003A75FD">
      <w:pPr>
        <w:pStyle w:val="CodeBoldIndent2"/>
        <w:keepNext/>
        <w:keepLines/>
      </w:pPr>
      <w:r w:rsidRPr="006A6209">
        <w:rPr>
          <w:b w:val="0"/>
          <w:bCs/>
        </w:rPr>
        <w:t>Cache&gt;</w:t>
      </w:r>
      <w:r w:rsidRPr="006A6209">
        <w:t>W X</w:t>
      </w:r>
    </w:p>
    <w:p w14:paraId="228B786E" w14:textId="77777777" w:rsidR="00F53DC9" w:rsidRPr="006A6209" w:rsidRDefault="00F53DC9" w:rsidP="003A75FD">
      <w:pPr>
        <w:pStyle w:val="CodeBoldIndent2"/>
        <w:keepNext/>
        <w:keepLines/>
        <w:rPr>
          <w:b w:val="0"/>
          <w:bCs/>
        </w:rPr>
      </w:pPr>
      <w:r w:rsidRPr="006A6209">
        <w:rPr>
          <w:b w:val="0"/>
          <w:bCs/>
        </w:rPr>
        <w:t>1</w:t>
      </w:r>
    </w:p>
    <w:p w14:paraId="5B97DE83" w14:textId="77777777" w:rsidR="00F53DC9" w:rsidRPr="006A6209" w:rsidRDefault="00F53DC9" w:rsidP="003A75FD">
      <w:pPr>
        <w:pStyle w:val="BodyText6"/>
        <w:keepNext/>
        <w:keepLines/>
      </w:pPr>
    </w:p>
    <w:p w14:paraId="6C403D86" w14:textId="3C88971B" w:rsidR="00F53DC9" w:rsidRPr="006A6209" w:rsidRDefault="00F53DC9" w:rsidP="003A75FD">
      <w:pPr>
        <w:pStyle w:val="ListNumber"/>
        <w:keepNext/>
        <w:keepLines/>
      </w:pPr>
      <w:r w:rsidRPr="006A6209">
        <w:t>No Patient Appointments Exists</w:t>
      </w:r>
      <w:r w:rsidR="003A75FD" w:rsidRPr="006A6209">
        <w:t>:</w:t>
      </w:r>
    </w:p>
    <w:p w14:paraId="1CF39DCF" w14:textId="77777777" w:rsidR="003A75FD" w:rsidRPr="006A6209" w:rsidRDefault="003A75FD" w:rsidP="003A75FD">
      <w:pPr>
        <w:pStyle w:val="CodeBoldIndent2"/>
        <w:keepNext/>
        <w:keepLines/>
      </w:pPr>
    </w:p>
    <w:p w14:paraId="77853A22" w14:textId="2D0110F0" w:rsidR="00F53DC9" w:rsidRPr="006A6209" w:rsidRDefault="00F53DC9" w:rsidP="003A75FD">
      <w:pPr>
        <w:pStyle w:val="CodeBoldIndent2"/>
      </w:pPr>
      <w:r w:rsidRPr="006A6209">
        <w:rPr>
          <w:b w:val="0"/>
          <w:bCs/>
        </w:rPr>
        <w:t>Cache&gt;</w:t>
      </w:r>
      <w:r w:rsidRPr="006A6209">
        <w:t>S X=$$PATAPPT^SDAMA204(11)</w:t>
      </w:r>
    </w:p>
    <w:p w14:paraId="4D141F50" w14:textId="77777777" w:rsidR="00F53DC9" w:rsidRPr="006A6209" w:rsidRDefault="00F53DC9" w:rsidP="003A75FD">
      <w:pPr>
        <w:pStyle w:val="CodeBoldIndent2"/>
      </w:pPr>
      <w:r w:rsidRPr="006A6209">
        <w:rPr>
          <w:b w:val="0"/>
          <w:bCs/>
        </w:rPr>
        <w:t>Cache&gt;</w:t>
      </w:r>
      <w:r w:rsidRPr="006A6209">
        <w:t>W X</w:t>
      </w:r>
    </w:p>
    <w:p w14:paraId="18022EBC" w14:textId="77777777" w:rsidR="00F53DC9" w:rsidRPr="006A6209" w:rsidRDefault="00F53DC9" w:rsidP="003A75FD">
      <w:pPr>
        <w:pStyle w:val="CodeBoldIndent2"/>
        <w:rPr>
          <w:b w:val="0"/>
          <w:bCs/>
        </w:rPr>
      </w:pPr>
      <w:r w:rsidRPr="006A6209">
        <w:rPr>
          <w:b w:val="0"/>
          <w:bCs/>
        </w:rPr>
        <w:t>0</w:t>
      </w:r>
    </w:p>
    <w:p w14:paraId="26C7A0A4" w14:textId="77777777" w:rsidR="00F53DC9" w:rsidRPr="006A6209" w:rsidRDefault="00F53DC9" w:rsidP="003A75FD">
      <w:pPr>
        <w:pStyle w:val="BodyText6"/>
      </w:pPr>
    </w:p>
    <w:p w14:paraId="536A6BD9" w14:textId="5962384B" w:rsidR="00F53DC9" w:rsidRPr="006A6209" w:rsidRDefault="00F53DC9" w:rsidP="003A75FD">
      <w:pPr>
        <w:pStyle w:val="ListNumber"/>
        <w:keepNext/>
        <w:keepLines/>
      </w:pPr>
      <w:r w:rsidRPr="006A6209">
        <w:t>Invalid Patient ID</w:t>
      </w:r>
      <w:r w:rsidR="003A75FD" w:rsidRPr="006A6209">
        <w:t>:</w:t>
      </w:r>
    </w:p>
    <w:p w14:paraId="029A2B5E" w14:textId="77777777" w:rsidR="003A75FD" w:rsidRPr="006A6209" w:rsidRDefault="003A75FD" w:rsidP="003A75FD">
      <w:pPr>
        <w:pStyle w:val="CodeBoldIndent2"/>
        <w:keepNext/>
        <w:keepLines/>
        <w:rPr>
          <w:b w:val="0"/>
          <w:bCs/>
        </w:rPr>
      </w:pPr>
    </w:p>
    <w:p w14:paraId="34B84D7B" w14:textId="25BDEF83" w:rsidR="00F53DC9" w:rsidRPr="006A6209" w:rsidRDefault="00F53DC9" w:rsidP="003A75FD">
      <w:pPr>
        <w:pStyle w:val="CodeBoldIndent2"/>
        <w:keepNext/>
        <w:keepLines/>
      </w:pPr>
      <w:r w:rsidRPr="006A6209">
        <w:rPr>
          <w:b w:val="0"/>
          <w:bCs/>
        </w:rPr>
        <w:t>Cache&gt;</w:t>
      </w:r>
      <w:r w:rsidRPr="006A6209">
        <w:t>S X=$$PATAPPT^SDAMA204(0)</w:t>
      </w:r>
    </w:p>
    <w:p w14:paraId="1D8145DF" w14:textId="77777777" w:rsidR="00F53DC9" w:rsidRPr="006A6209" w:rsidRDefault="00F53DC9" w:rsidP="003A75FD">
      <w:pPr>
        <w:pStyle w:val="CodeBoldIndent2"/>
        <w:keepNext/>
        <w:keepLines/>
      </w:pPr>
      <w:r w:rsidRPr="006A6209">
        <w:rPr>
          <w:b w:val="0"/>
          <w:bCs/>
        </w:rPr>
        <w:t>Cache&gt;</w:t>
      </w:r>
      <w:r w:rsidRPr="006A6209">
        <w:t>W X</w:t>
      </w:r>
    </w:p>
    <w:p w14:paraId="03623BDB" w14:textId="77777777" w:rsidR="00F53DC9" w:rsidRPr="006A6209" w:rsidRDefault="00F53DC9" w:rsidP="003A75FD">
      <w:pPr>
        <w:pStyle w:val="CodeBoldIndent2"/>
        <w:keepNext/>
        <w:keepLines/>
        <w:rPr>
          <w:b w:val="0"/>
          <w:bCs/>
        </w:rPr>
      </w:pPr>
      <w:r w:rsidRPr="006A6209">
        <w:rPr>
          <w:b w:val="0"/>
          <w:bCs/>
        </w:rPr>
        <w:t>-1</w:t>
      </w:r>
    </w:p>
    <w:p w14:paraId="6A9EEABE" w14:textId="77777777" w:rsidR="00F53DC9" w:rsidRPr="006A6209" w:rsidRDefault="00F53DC9" w:rsidP="003A75FD">
      <w:pPr>
        <w:pStyle w:val="CodeBoldIndent2"/>
        <w:keepNext/>
        <w:keepLines/>
      </w:pPr>
      <w:r w:rsidRPr="006A6209">
        <w:rPr>
          <w:b w:val="0"/>
          <w:bCs/>
        </w:rPr>
        <w:t>Cache&gt;</w:t>
      </w:r>
      <w:r w:rsidRPr="006A6209">
        <w:t>ZW ^TMP($J,"SDAMA204","PATAPPT","ERROR")</w:t>
      </w:r>
    </w:p>
    <w:p w14:paraId="6DA05EFA" w14:textId="77777777" w:rsidR="00F53DC9" w:rsidRPr="006A6209" w:rsidRDefault="00F53DC9" w:rsidP="003A75FD">
      <w:pPr>
        <w:pStyle w:val="CodeBoldIndent2"/>
        <w:rPr>
          <w:b w:val="0"/>
          <w:bCs/>
        </w:rPr>
      </w:pPr>
      <w:r w:rsidRPr="006A6209">
        <w:rPr>
          <w:b w:val="0"/>
          <w:bCs/>
        </w:rPr>
        <w:t>^TMP(659,"SDAMA204","PATAPPT","ERROR",114)="INVALID PATIENT ID"</w:t>
      </w:r>
    </w:p>
    <w:p w14:paraId="0EAC0F36" w14:textId="77777777" w:rsidR="003A75FD" w:rsidRPr="006A6209" w:rsidRDefault="003A75FD" w:rsidP="003A75FD">
      <w:pPr>
        <w:pStyle w:val="BodyText6"/>
      </w:pPr>
    </w:p>
    <w:p w14:paraId="3C688280" w14:textId="31B8C9DF" w:rsidR="00F53DC9" w:rsidRPr="006A6209" w:rsidRDefault="003A75FD" w:rsidP="003A75FD">
      <w:pPr>
        <w:pStyle w:val="Heading2"/>
      </w:pPr>
      <w:bookmarkStart w:id="1248" w:name="_Ref54622643"/>
      <w:bookmarkStart w:id="1249" w:name="_Toc164850297"/>
      <w:r w:rsidRPr="006A6209">
        <w:t>Error Codes</w:t>
      </w:r>
      <w:bookmarkEnd w:id="1248"/>
      <w:bookmarkEnd w:id="1249"/>
    </w:p>
    <w:p w14:paraId="19253938" w14:textId="7981866A" w:rsidR="003A75FD" w:rsidRPr="006A6209" w:rsidRDefault="007C7C62" w:rsidP="007C7C62">
      <w:pPr>
        <w:pStyle w:val="BodyText"/>
        <w:keepNext/>
        <w:keepLines/>
      </w:pPr>
      <w:r w:rsidRPr="006A6209">
        <w:rPr>
          <w:color w:val="0000FF"/>
          <w:u w:val="single"/>
        </w:rPr>
        <w:fldChar w:fldCharType="begin" w:fldLock="1"/>
      </w:r>
      <w:r w:rsidRPr="006A6209">
        <w:rPr>
          <w:color w:val="0000FF"/>
          <w:u w:val="single"/>
        </w:rPr>
        <w:instrText xml:space="preserve"> REF _Ref58232685 \h  \* MERGEFORMAT </w:instrText>
      </w:r>
      <w:r w:rsidRPr="006A6209">
        <w:rPr>
          <w:color w:val="0000FF"/>
          <w:u w:val="single"/>
        </w:rPr>
      </w:r>
      <w:r w:rsidRPr="006A6209">
        <w:rPr>
          <w:color w:val="0000FF"/>
          <w:u w:val="single"/>
        </w:rPr>
        <w:fldChar w:fldCharType="separate"/>
      </w:r>
      <w:hyperlink w:anchor="_Ref58232685" w:history="1">
        <w:r w:rsidR="009D236C" w:rsidRPr="003D1D54">
          <w:rPr>
            <w:rStyle w:val="Hyperlink"/>
          </w:rPr>
          <w:t>Table 120</w:t>
        </w:r>
      </w:hyperlink>
      <w:r w:rsidRPr="006A6209">
        <w:rPr>
          <w:color w:val="0000FF"/>
          <w:u w:val="single"/>
        </w:rPr>
        <w:fldChar w:fldCharType="end"/>
      </w:r>
      <w:r w:rsidRPr="006A6209">
        <w:t xml:space="preserve"> lists error codes and their associated messages:</w:t>
      </w:r>
    </w:p>
    <w:p w14:paraId="4A30BB19" w14:textId="77777777" w:rsidR="007C7C62" w:rsidRPr="006A6209" w:rsidRDefault="007C7C62" w:rsidP="003A75FD">
      <w:pPr>
        <w:pStyle w:val="BodyText6"/>
        <w:keepNext/>
        <w:keepLines/>
      </w:pPr>
    </w:p>
    <w:p w14:paraId="5637A74F" w14:textId="31641A5D" w:rsidR="003A75FD" w:rsidRPr="006A6209" w:rsidRDefault="003A75FD" w:rsidP="003A75FD">
      <w:pPr>
        <w:pStyle w:val="Caption"/>
      </w:pPr>
      <w:bookmarkStart w:id="1250" w:name="_Ref58232685"/>
      <w:bookmarkStart w:id="1251" w:name="_Toc164849937"/>
      <w:r w:rsidRPr="006A6209">
        <w:t xml:space="preserve">Table </w:t>
      </w:r>
      <w:r w:rsidRPr="006A6209">
        <w:fldChar w:fldCharType="begin"/>
      </w:r>
      <w:r w:rsidRPr="006A6209">
        <w:instrText>SEQ Table \* ARABIC</w:instrText>
      </w:r>
      <w:r w:rsidRPr="006A6209">
        <w:fldChar w:fldCharType="separate"/>
      </w:r>
      <w:r w:rsidR="00127840">
        <w:rPr>
          <w:noProof/>
        </w:rPr>
        <w:t>130</w:t>
      </w:r>
      <w:r w:rsidRPr="006A6209">
        <w:fldChar w:fldCharType="end"/>
      </w:r>
      <w:bookmarkEnd w:id="1250"/>
      <w:r w:rsidRPr="006A6209">
        <w:t>: Error Codes</w:t>
      </w:r>
      <w:bookmarkEnd w:id="1251"/>
    </w:p>
    <w:tbl>
      <w:tblPr>
        <w:tblStyle w:val="TableGrid20"/>
        <w:tblW w:w="0" w:type="auto"/>
        <w:tblLook w:val="04A0" w:firstRow="1" w:lastRow="0" w:firstColumn="1" w:lastColumn="0" w:noHBand="0" w:noVBand="1"/>
      </w:tblPr>
      <w:tblGrid>
        <w:gridCol w:w="1376"/>
        <w:gridCol w:w="7820"/>
      </w:tblGrid>
      <w:tr w:rsidR="003A75FD" w:rsidRPr="006A6209" w14:paraId="473A08A1" w14:textId="77777777" w:rsidTr="001C3ABB">
        <w:trPr>
          <w:tblHeader/>
        </w:trPr>
        <w:tc>
          <w:tcPr>
            <w:tcW w:w="1376" w:type="dxa"/>
            <w:shd w:val="clear" w:color="auto" w:fill="E7E6E6" w:themeFill="background2"/>
          </w:tcPr>
          <w:p w14:paraId="4834B766" w14:textId="45A702DE" w:rsidR="003A75FD" w:rsidRPr="006A6209" w:rsidRDefault="003A75FD" w:rsidP="00A23E30">
            <w:pPr>
              <w:pStyle w:val="TableHeading"/>
            </w:pPr>
            <w:bookmarkStart w:id="1252" w:name="_Hlk155332670"/>
            <w:r w:rsidRPr="006A6209">
              <w:t>Error Code</w:t>
            </w:r>
          </w:p>
        </w:tc>
        <w:tc>
          <w:tcPr>
            <w:tcW w:w="7820" w:type="dxa"/>
            <w:shd w:val="clear" w:color="auto" w:fill="E7E6E6" w:themeFill="background2"/>
          </w:tcPr>
          <w:p w14:paraId="296C9FC5" w14:textId="29FA66E0" w:rsidR="003A75FD" w:rsidRPr="006A6209" w:rsidRDefault="00412E95" w:rsidP="00A23E30">
            <w:pPr>
              <w:pStyle w:val="TableHeading"/>
            </w:pPr>
            <w:r w:rsidRPr="006A6209">
              <w:t>Error</w:t>
            </w:r>
            <w:r w:rsidR="003A75FD" w:rsidRPr="006A6209">
              <w:t xml:space="preserve"> Message</w:t>
            </w:r>
          </w:p>
        </w:tc>
      </w:tr>
      <w:tr w:rsidR="003A75FD" w:rsidRPr="006A6209" w14:paraId="725D61E1" w14:textId="77777777" w:rsidTr="001C3ABB">
        <w:tc>
          <w:tcPr>
            <w:tcW w:w="1376" w:type="dxa"/>
          </w:tcPr>
          <w:p w14:paraId="1869EDF2" w14:textId="77777777" w:rsidR="003A75FD" w:rsidRPr="006A6209" w:rsidRDefault="003A75FD" w:rsidP="007C7C62">
            <w:pPr>
              <w:pStyle w:val="TableText"/>
              <w:keepNext/>
              <w:keepLines/>
              <w:jc w:val="center"/>
            </w:pPr>
            <w:r w:rsidRPr="006A6209">
              <w:t>101</w:t>
            </w:r>
          </w:p>
        </w:tc>
        <w:tc>
          <w:tcPr>
            <w:tcW w:w="7820" w:type="dxa"/>
          </w:tcPr>
          <w:p w14:paraId="32DA0E25" w14:textId="77777777" w:rsidR="003A75FD" w:rsidRPr="006A6209" w:rsidRDefault="003A75FD" w:rsidP="003A75FD">
            <w:pPr>
              <w:pStyle w:val="TableText"/>
              <w:keepNext/>
              <w:keepLines/>
            </w:pPr>
            <w:r w:rsidRPr="006A6209">
              <w:t>DATABASE IS UNAVAILABLE</w:t>
            </w:r>
          </w:p>
        </w:tc>
      </w:tr>
      <w:tr w:rsidR="003A75FD" w:rsidRPr="006A6209" w14:paraId="389D8F24" w14:textId="77777777" w:rsidTr="001C3ABB">
        <w:tc>
          <w:tcPr>
            <w:tcW w:w="1376" w:type="dxa"/>
          </w:tcPr>
          <w:p w14:paraId="0380D6AC" w14:textId="77777777" w:rsidR="003A75FD" w:rsidRPr="006A6209" w:rsidRDefault="003A75FD" w:rsidP="007C7C62">
            <w:pPr>
              <w:pStyle w:val="TableText"/>
              <w:keepNext/>
              <w:keepLines/>
              <w:jc w:val="center"/>
            </w:pPr>
            <w:r w:rsidRPr="006A6209">
              <w:t>102</w:t>
            </w:r>
          </w:p>
        </w:tc>
        <w:tc>
          <w:tcPr>
            <w:tcW w:w="7820" w:type="dxa"/>
          </w:tcPr>
          <w:p w14:paraId="00B8478D" w14:textId="77777777" w:rsidR="003A75FD" w:rsidRPr="006A6209" w:rsidRDefault="003A75FD" w:rsidP="003A75FD">
            <w:pPr>
              <w:pStyle w:val="TableText"/>
              <w:keepNext/>
              <w:keepLines/>
            </w:pPr>
            <w:r w:rsidRPr="006A6209">
              <w:t>PATIENT ID IS REQUIRED</w:t>
            </w:r>
          </w:p>
        </w:tc>
      </w:tr>
      <w:tr w:rsidR="003A75FD" w:rsidRPr="006A6209" w14:paraId="4364C180" w14:textId="77777777" w:rsidTr="001C3ABB">
        <w:tc>
          <w:tcPr>
            <w:tcW w:w="1376" w:type="dxa"/>
          </w:tcPr>
          <w:p w14:paraId="0F892449" w14:textId="77777777" w:rsidR="003A75FD" w:rsidRPr="006A6209" w:rsidRDefault="003A75FD" w:rsidP="007C7C62">
            <w:pPr>
              <w:pStyle w:val="TableText"/>
              <w:jc w:val="center"/>
            </w:pPr>
            <w:r w:rsidRPr="006A6209">
              <w:t>103</w:t>
            </w:r>
          </w:p>
        </w:tc>
        <w:tc>
          <w:tcPr>
            <w:tcW w:w="7820" w:type="dxa"/>
          </w:tcPr>
          <w:p w14:paraId="1B41B90C" w14:textId="77777777" w:rsidR="003A75FD" w:rsidRPr="006A6209" w:rsidRDefault="003A75FD" w:rsidP="003A75FD">
            <w:pPr>
              <w:pStyle w:val="TableText"/>
            </w:pPr>
            <w:r w:rsidRPr="006A6209">
              <w:t>INVALID FIELD LIST</w:t>
            </w:r>
          </w:p>
        </w:tc>
      </w:tr>
      <w:tr w:rsidR="003A75FD" w:rsidRPr="006A6209" w14:paraId="162EE60D" w14:textId="77777777" w:rsidTr="001C3ABB">
        <w:tc>
          <w:tcPr>
            <w:tcW w:w="1376" w:type="dxa"/>
          </w:tcPr>
          <w:p w14:paraId="0B601190" w14:textId="77777777" w:rsidR="003A75FD" w:rsidRPr="006A6209" w:rsidRDefault="003A75FD" w:rsidP="007C7C62">
            <w:pPr>
              <w:pStyle w:val="TableText"/>
              <w:jc w:val="center"/>
            </w:pPr>
            <w:r w:rsidRPr="006A6209">
              <w:t>104</w:t>
            </w:r>
          </w:p>
        </w:tc>
        <w:tc>
          <w:tcPr>
            <w:tcW w:w="7820" w:type="dxa"/>
          </w:tcPr>
          <w:p w14:paraId="7F8E6E6A" w14:textId="77777777" w:rsidR="003A75FD" w:rsidRPr="006A6209" w:rsidRDefault="003A75FD" w:rsidP="003A75FD">
            <w:pPr>
              <w:pStyle w:val="TableText"/>
            </w:pPr>
            <w:r w:rsidRPr="006A6209">
              <w:t>CLINIC ID IS REQUIRED</w:t>
            </w:r>
          </w:p>
        </w:tc>
      </w:tr>
      <w:tr w:rsidR="003A75FD" w:rsidRPr="006A6209" w14:paraId="3DBDD523" w14:textId="77777777" w:rsidTr="001C3ABB">
        <w:tc>
          <w:tcPr>
            <w:tcW w:w="1376" w:type="dxa"/>
          </w:tcPr>
          <w:p w14:paraId="203C38D9" w14:textId="77777777" w:rsidR="003A75FD" w:rsidRPr="006A6209" w:rsidRDefault="003A75FD" w:rsidP="007C7C62">
            <w:pPr>
              <w:pStyle w:val="TableText"/>
              <w:jc w:val="center"/>
            </w:pPr>
            <w:r w:rsidRPr="006A6209">
              <w:t>105</w:t>
            </w:r>
          </w:p>
        </w:tc>
        <w:tc>
          <w:tcPr>
            <w:tcW w:w="7820" w:type="dxa"/>
          </w:tcPr>
          <w:p w14:paraId="415D922E" w14:textId="77777777" w:rsidR="003A75FD" w:rsidRPr="006A6209" w:rsidRDefault="003A75FD" w:rsidP="003A75FD">
            <w:pPr>
              <w:pStyle w:val="TableText"/>
            </w:pPr>
            <w:r w:rsidRPr="006A6209">
              <w:t>INVALID START DATE</w:t>
            </w:r>
          </w:p>
        </w:tc>
      </w:tr>
      <w:tr w:rsidR="003A75FD" w:rsidRPr="006A6209" w14:paraId="61DBF06B" w14:textId="77777777" w:rsidTr="001C3ABB">
        <w:tc>
          <w:tcPr>
            <w:tcW w:w="1376" w:type="dxa"/>
          </w:tcPr>
          <w:p w14:paraId="36A6852B" w14:textId="77777777" w:rsidR="003A75FD" w:rsidRPr="006A6209" w:rsidRDefault="003A75FD" w:rsidP="007C7C62">
            <w:pPr>
              <w:pStyle w:val="TableText"/>
              <w:jc w:val="center"/>
            </w:pPr>
            <w:r w:rsidRPr="006A6209">
              <w:t>106</w:t>
            </w:r>
          </w:p>
        </w:tc>
        <w:tc>
          <w:tcPr>
            <w:tcW w:w="7820" w:type="dxa"/>
          </w:tcPr>
          <w:p w14:paraId="2D4F9A37" w14:textId="77777777" w:rsidR="003A75FD" w:rsidRPr="006A6209" w:rsidRDefault="003A75FD" w:rsidP="003A75FD">
            <w:pPr>
              <w:pStyle w:val="TableText"/>
            </w:pPr>
            <w:r w:rsidRPr="006A6209">
              <w:t>INVALID END DATE</w:t>
            </w:r>
          </w:p>
        </w:tc>
      </w:tr>
      <w:tr w:rsidR="003A75FD" w:rsidRPr="006A6209" w14:paraId="392D47F7" w14:textId="77777777" w:rsidTr="001C3ABB">
        <w:tc>
          <w:tcPr>
            <w:tcW w:w="1376" w:type="dxa"/>
          </w:tcPr>
          <w:p w14:paraId="4DA31ACD" w14:textId="77777777" w:rsidR="003A75FD" w:rsidRPr="006A6209" w:rsidRDefault="003A75FD" w:rsidP="007C7C62">
            <w:pPr>
              <w:pStyle w:val="TableText"/>
              <w:jc w:val="center"/>
            </w:pPr>
            <w:r w:rsidRPr="006A6209">
              <w:t>108</w:t>
            </w:r>
          </w:p>
        </w:tc>
        <w:tc>
          <w:tcPr>
            <w:tcW w:w="7820" w:type="dxa"/>
          </w:tcPr>
          <w:p w14:paraId="054813D3" w14:textId="77777777" w:rsidR="003A75FD" w:rsidRPr="006A6209" w:rsidRDefault="003A75FD" w:rsidP="003A75FD">
            <w:pPr>
              <w:pStyle w:val="TableText"/>
            </w:pPr>
            <w:r w:rsidRPr="006A6209">
              <w:t>FACILITY ID IS REQUIRED</w:t>
            </w:r>
          </w:p>
        </w:tc>
      </w:tr>
      <w:tr w:rsidR="003A75FD" w:rsidRPr="006A6209" w14:paraId="77EA2964" w14:textId="77777777" w:rsidTr="001C3ABB">
        <w:tc>
          <w:tcPr>
            <w:tcW w:w="1376" w:type="dxa"/>
          </w:tcPr>
          <w:p w14:paraId="192E9F0E" w14:textId="77777777" w:rsidR="003A75FD" w:rsidRPr="006A6209" w:rsidRDefault="003A75FD" w:rsidP="007C7C62">
            <w:pPr>
              <w:pStyle w:val="TableText"/>
              <w:jc w:val="center"/>
            </w:pPr>
            <w:r w:rsidRPr="006A6209">
              <w:t>109</w:t>
            </w:r>
          </w:p>
        </w:tc>
        <w:tc>
          <w:tcPr>
            <w:tcW w:w="7820" w:type="dxa"/>
          </w:tcPr>
          <w:p w14:paraId="2C98AB23" w14:textId="77777777" w:rsidR="003A75FD" w:rsidRPr="006A6209" w:rsidRDefault="003A75FD" w:rsidP="003A75FD">
            <w:pPr>
              <w:pStyle w:val="TableText"/>
            </w:pPr>
            <w:r w:rsidRPr="006A6209">
              <w:t>INVALID APPOINTMENT STATUS FILTER</w:t>
            </w:r>
          </w:p>
        </w:tc>
      </w:tr>
      <w:tr w:rsidR="003A75FD" w:rsidRPr="006A6209" w14:paraId="2BDCEAFF" w14:textId="77777777" w:rsidTr="001C3ABB">
        <w:tc>
          <w:tcPr>
            <w:tcW w:w="1376" w:type="dxa"/>
          </w:tcPr>
          <w:p w14:paraId="6D42CCB3" w14:textId="77777777" w:rsidR="003A75FD" w:rsidRPr="006A6209" w:rsidRDefault="003A75FD" w:rsidP="007C7C62">
            <w:pPr>
              <w:pStyle w:val="TableText"/>
              <w:jc w:val="center"/>
            </w:pPr>
            <w:r w:rsidRPr="006A6209">
              <w:t>110</w:t>
            </w:r>
          </w:p>
        </w:tc>
        <w:tc>
          <w:tcPr>
            <w:tcW w:w="7820" w:type="dxa"/>
          </w:tcPr>
          <w:p w14:paraId="36B3D41B" w14:textId="77777777" w:rsidR="003A75FD" w:rsidRPr="006A6209" w:rsidRDefault="003A75FD" w:rsidP="003A75FD">
            <w:pPr>
              <w:pStyle w:val="TableText"/>
            </w:pPr>
            <w:r w:rsidRPr="006A6209">
              <w:t>ID MUST BE NUMERIC</w:t>
            </w:r>
          </w:p>
        </w:tc>
      </w:tr>
      <w:tr w:rsidR="003A75FD" w:rsidRPr="006A6209" w14:paraId="5F371F7E" w14:textId="77777777" w:rsidTr="001C3ABB">
        <w:tc>
          <w:tcPr>
            <w:tcW w:w="1376" w:type="dxa"/>
          </w:tcPr>
          <w:p w14:paraId="553014A6" w14:textId="77777777" w:rsidR="003A75FD" w:rsidRPr="006A6209" w:rsidRDefault="003A75FD" w:rsidP="007C7C62">
            <w:pPr>
              <w:pStyle w:val="TableText"/>
              <w:jc w:val="center"/>
            </w:pPr>
            <w:r w:rsidRPr="006A6209">
              <w:t>111</w:t>
            </w:r>
          </w:p>
        </w:tc>
        <w:tc>
          <w:tcPr>
            <w:tcW w:w="7820" w:type="dxa"/>
          </w:tcPr>
          <w:p w14:paraId="3095003E" w14:textId="77777777" w:rsidR="003A75FD" w:rsidRPr="006A6209" w:rsidRDefault="003A75FD" w:rsidP="003A75FD">
            <w:pPr>
              <w:pStyle w:val="TableText"/>
            </w:pPr>
            <w:r w:rsidRPr="006A6209">
              <w:t>START DATE CAN’T BE AFTER END DATE</w:t>
            </w:r>
          </w:p>
        </w:tc>
      </w:tr>
      <w:tr w:rsidR="003A75FD" w:rsidRPr="006A6209" w14:paraId="44F03C3D" w14:textId="77777777" w:rsidTr="001C3ABB">
        <w:tc>
          <w:tcPr>
            <w:tcW w:w="1376" w:type="dxa"/>
          </w:tcPr>
          <w:p w14:paraId="60BFFDDD" w14:textId="77777777" w:rsidR="003A75FD" w:rsidRPr="006A6209" w:rsidRDefault="003A75FD" w:rsidP="007C7C62">
            <w:pPr>
              <w:pStyle w:val="TableText"/>
              <w:jc w:val="center"/>
            </w:pPr>
            <w:r w:rsidRPr="006A6209">
              <w:t>112</w:t>
            </w:r>
          </w:p>
        </w:tc>
        <w:tc>
          <w:tcPr>
            <w:tcW w:w="7820" w:type="dxa"/>
          </w:tcPr>
          <w:p w14:paraId="407AE000" w14:textId="77777777" w:rsidR="003A75FD" w:rsidRPr="006A6209" w:rsidRDefault="003A75FD" w:rsidP="003A75FD">
            <w:pPr>
              <w:pStyle w:val="TableText"/>
            </w:pPr>
            <w:r w:rsidRPr="006A6209">
              <w:t>INVALID PATIENT STATUS FILTER</w:t>
            </w:r>
          </w:p>
        </w:tc>
      </w:tr>
      <w:tr w:rsidR="003A75FD" w:rsidRPr="006A6209" w14:paraId="05CD5B4B" w14:textId="77777777" w:rsidTr="001C3ABB">
        <w:tc>
          <w:tcPr>
            <w:tcW w:w="1376" w:type="dxa"/>
          </w:tcPr>
          <w:p w14:paraId="4F43BAA3" w14:textId="77777777" w:rsidR="003A75FD" w:rsidRPr="006A6209" w:rsidRDefault="003A75FD" w:rsidP="007C7C62">
            <w:pPr>
              <w:pStyle w:val="TableText"/>
              <w:jc w:val="center"/>
            </w:pPr>
            <w:r w:rsidRPr="006A6209">
              <w:t>113</w:t>
            </w:r>
          </w:p>
        </w:tc>
        <w:tc>
          <w:tcPr>
            <w:tcW w:w="7820" w:type="dxa"/>
          </w:tcPr>
          <w:p w14:paraId="745BEE2E" w14:textId="5C01A093" w:rsidR="003A75FD" w:rsidRPr="006A6209" w:rsidRDefault="003A75FD" w:rsidP="003A75FD">
            <w:pPr>
              <w:pStyle w:val="TableText"/>
            </w:pPr>
            <w:r w:rsidRPr="006A6209">
              <w:t>APPT STATUS AND PATIENT STATUS FILTER COMBINATION UNSUPPORTED IN VISTA</w:t>
            </w:r>
          </w:p>
        </w:tc>
      </w:tr>
      <w:tr w:rsidR="003A75FD" w:rsidRPr="006A6209" w14:paraId="5992632F" w14:textId="77777777" w:rsidTr="001C3ABB">
        <w:tc>
          <w:tcPr>
            <w:tcW w:w="1376" w:type="dxa"/>
          </w:tcPr>
          <w:p w14:paraId="3233F409" w14:textId="77777777" w:rsidR="003A75FD" w:rsidRPr="006A6209" w:rsidRDefault="003A75FD" w:rsidP="007C7C62">
            <w:pPr>
              <w:pStyle w:val="TableText"/>
              <w:jc w:val="center"/>
            </w:pPr>
            <w:r w:rsidRPr="006A6209">
              <w:t>114</w:t>
            </w:r>
          </w:p>
        </w:tc>
        <w:tc>
          <w:tcPr>
            <w:tcW w:w="7820" w:type="dxa"/>
          </w:tcPr>
          <w:p w14:paraId="0E25C20F" w14:textId="77777777" w:rsidR="003A75FD" w:rsidRPr="006A6209" w:rsidRDefault="003A75FD" w:rsidP="003A75FD">
            <w:pPr>
              <w:pStyle w:val="TableText"/>
            </w:pPr>
            <w:r w:rsidRPr="006A6209">
              <w:t>INVALID PATIENT ID</w:t>
            </w:r>
          </w:p>
        </w:tc>
      </w:tr>
      <w:bookmarkEnd w:id="1252"/>
    </w:tbl>
    <w:p w14:paraId="65AD4587" w14:textId="77777777" w:rsidR="00F53DC9" w:rsidRPr="006A6209" w:rsidRDefault="00F53DC9" w:rsidP="003A75FD">
      <w:pPr>
        <w:pStyle w:val="BodyText6"/>
      </w:pPr>
    </w:p>
    <w:p w14:paraId="48F60498" w14:textId="77777777" w:rsidR="00412E95" w:rsidRPr="006A6209" w:rsidRDefault="00412E95" w:rsidP="00412E95">
      <w:pPr>
        <w:pStyle w:val="BodyText"/>
        <w:rPr>
          <w:color w:val="000000" w:themeColor="text1"/>
          <w:kern w:val="32"/>
        </w:rPr>
      </w:pPr>
      <w:bookmarkStart w:id="1253" w:name="_Toc51598889"/>
      <w:bookmarkStart w:id="1254" w:name="_Ref54704361"/>
      <w:bookmarkStart w:id="1255" w:name="_Ref54704992"/>
      <w:bookmarkStart w:id="1256" w:name="_Ref54766301"/>
      <w:bookmarkStart w:id="1257" w:name="_Ref54769081"/>
      <w:bookmarkStart w:id="1258" w:name="_Ref54786449"/>
      <w:r w:rsidRPr="006A6209">
        <w:br w:type="page"/>
      </w:r>
    </w:p>
    <w:p w14:paraId="435136E4" w14:textId="064966B6" w:rsidR="00F53DC9" w:rsidRPr="006A6209" w:rsidRDefault="00F53DC9" w:rsidP="00AC0CE1">
      <w:pPr>
        <w:pStyle w:val="Heading1"/>
      </w:pPr>
      <w:bookmarkStart w:id="1259" w:name="_Ref58415266"/>
      <w:bookmarkStart w:id="1260" w:name="_Toc164850298"/>
      <w:r w:rsidRPr="006A6209">
        <w:t>Data Fields</w:t>
      </w:r>
      <w:bookmarkEnd w:id="1253"/>
      <w:bookmarkEnd w:id="1254"/>
      <w:bookmarkEnd w:id="1255"/>
      <w:bookmarkEnd w:id="1256"/>
      <w:bookmarkEnd w:id="1257"/>
      <w:bookmarkEnd w:id="1258"/>
      <w:bookmarkEnd w:id="1259"/>
      <w:bookmarkEnd w:id="1260"/>
    </w:p>
    <w:p w14:paraId="1DB3A36B" w14:textId="0C66DB01" w:rsidR="00F53DC9" w:rsidRPr="006A6209" w:rsidRDefault="00F53DC9" w:rsidP="005C006E">
      <w:pPr>
        <w:pStyle w:val="Heading2"/>
      </w:pPr>
      <w:bookmarkStart w:id="1261" w:name="_Toc51598890"/>
      <w:bookmarkStart w:id="1262" w:name="_Toc164850299"/>
      <w:r w:rsidRPr="006A6209">
        <w:t>Available Data Fields</w:t>
      </w:r>
      <w:bookmarkEnd w:id="1261"/>
      <w:bookmarkEnd w:id="1262"/>
    </w:p>
    <w:p w14:paraId="60EC6BD6" w14:textId="77777777" w:rsidR="0012345A" w:rsidRPr="006A6209" w:rsidRDefault="0012345A" w:rsidP="0012345A">
      <w:pPr>
        <w:pStyle w:val="BodyText6"/>
        <w:keepNext/>
        <w:keepLines/>
      </w:pPr>
    </w:p>
    <w:p w14:paraId="0F910A81" w14:textId="7292F18E" w:rsidR="00F53DC9" w:rsidRPr="006A6209" w:rsidRDefault="00F53DC9" w:rsidP="00F53DC9">
      <w:pPr>
        <w:pStyle w:val="Caption"/>
      </w:pPr>
      <w:bookmarkStart w:id="1263" w:name="_Toc164849938"/>
      <w:r w:rsidRPr="006A6209">
        <w:t xml:space="preserve">Table </w:t>
      </w:r>
      <w:r w:rsidRPr="006A6209">
        <w:fldChar w:fldCharType="begin"/>
      </w:r>
      <w:r w:rsidRPr="006A6209">
        <w:instrText>SEQ Table \* ARABIC</w:instrText>
      </w:r>
      <w:r w:rsidRPr="006A6209">
        <w:fldChar w:fldCharType="separate"/>
      </w:r>
      <w:r w:rsidR="00127840">
        <w:rPr>
          <w:noProof/>
        </w:rPr>
        <w:t>131</w:t>
      </w:r>
      <w:r w:rsidRPr="006A6209">
        <w:fldChar w:fldCharType="end"/>
      </w:r>
      <w:r w:rsidRPr="006A6209">
        <w:t>: Available Data Fields</w:t>
      </w:r>
      <w:bookmarkEnd w:id="1263"/>
    </w:p>
    <w:tbl>
      <w:tblPr>
        <w:tblStyle w:val="TableGrid20"/>
        <w:tblW w:w="11070" w:type="dxa"/>
        <w:tblInd w:w="-725" w:type="dxa"/>
        <w:tblLayout w:type="fixed"/>
        <w:tblLook w:val="0020" w:firstRow="1" w:lastRow="0" w:firstColumn="0" w:lastColumn="0" w:noHBand="0" w:noVBand="0"/>
      </w:tblPr>
      <w:tblGrid>
        <w:gridCol w:w="540"/>
        <w:gridCol w:w="1890"/>
        <w:gridCol w:w="1530"/>
        <w:gridCol w:w="2338"/>
        <w:gridCol w:w="2432"/>
        <w:gridCol w:w="2340"/>
      </w:tblGrid>
      <w:tr w:rsidR="00F53DC9" w:rsidRPr="006A6209" w14:paraId="66A4A425" w14:textId="77777777" w:rsidTr="0077789F">
        <w:trPr>
          <w:tblHeader/>
        </w:trPr>
        <w:tc>
          <w:tcPr>
            <w:tcW w:w="540" w:type="dxa"/>
            <w:shd w:val="clear" w:color="auto" w:fill="E7E6E6" w:themeFill="background2"/>
          </w:tcPr>
          <w:p w14:paraId="4A4CA70B" w14:textId="77777777" w:rsidR="00F53DC9" w:rsidRPr="006A6209" w:rsidRDefault="00F53DC9" w:rsidP="00A23E30">
            <w:pPr>
              <w:pStyle w:val="TableHeading"/>
            </w:pPr>
            <w:bookmarkStart w:id="1264" w:name="ColumnTitle_37"/>
            <w:bookmarkStart w:id="1265" w:name="_Hlk155332672"/>
            <w:bookmarkEnd w:id="1264"/>
            <w:r w:rsidRPr="006A6209">
              <w:t>ID</w:t>
            </w:r>
          </w:p>
        </w:tc>
        <w:tc>
          <w:tcPr>
            <w:tcW w:w="1890" w:type="dxa"/>
            <w:shd w:val="clear" w:color="auto" w:fill="E7E6E6" w:themeFill="background2"/>
          </w:tcPr>
          <w:p w14:paraId="79B122F7" w14:textId="2A032F98" w:rsidR="00F53DC9" w:rsidRPr="006A6209" w:rsidRDefault="00412E95" w:rsidP="00A23E30">
            <w:pPr>
              <w:pStyle w:val="TableHeading"/>
            </w:pPr>
            <w:r w:rsidRPr="006A6209">
              <w:t>Field Name</w:t>
            </w:r>
          </w:p>
        </w:tc>
        <w:tc>
          <w:tcPr>
            <w:tcW w:w="1530" w:type="dxa"/>
            <w:shd w:val="clear" w:color="auto" w:fill="E7E6E6" w:themeFill="background2"/>
          </w:tcPr>
          <w:p w14:paraId="1B9752FF" w14:textId="241D0309" w:rsidR="00F53DC9" w:rsidRPr="006A6209" w:rsidRDefault="00412E95" w:rsidP="00A23E30">
            <w:pPr>
              <w:pStyle w:val="TableHeading"/>
            </w:pPr>
            <w:r w:rsidRPr="006A6209">
              <w:t>Data Type</w:t>
            </w:r>
          </w:p>
        </w:tc>
        <w:tc>
          <w:tcPr>
            <w:tcW w:w="2338" w:type="dxa"/>
            <w:shd w:val="clear" w:color="auto" w:fill="E7E6E6" w:themeFill="background2"/>
          </w:tcPr>
          <w:p w14:paraId="1757BE75" w14:textId="77777777" w:rsidR="00F53DC9" w:rsidRPr="006A6209" w:rsidRDefault="00F53DC9" w:rsidP="00A23E30">
            <w:pPr>
              <w:pStyle w:val="TableHeading"/>
            </w:pPr>
            <w:r w:rsidRPr="006A6209">
              <w:t>Format or Valid Values</w:t>
            </w:r>
          </w:p>
        </w:tc>
        <w:tc>
          <w:tcPr>
            <w:tcW w:w="2432" w:type="dxa"/>
            <w:shd w:val="clear" w:color="auto" w:fill="E7E6E6" w:themeFill="background2"/>
          </w:tcPr>
          <w:p w14:paraId="1C323C5D" w14:textId="77777777" w:rsidR="00F53DC9" w:rsidRPr="006A6209" w:rsidRDefault="00F53DC9" w:rsidP="00A23E30">
            <w:pPr>
              <w:pStyle w:val="TableHeading"/>
            </w:pPr>
            <w:r w:rsidRPr="006A6209">
              <w:t>Description</w:t>
            </w:r>
          </w:p>
        </w:tc>
        <w:tc>
          <w:tcPr>
            <w:tcW w:w="2340" w:type="dxa"/>
            <w:shd w:val="clear" w:color="auto" w:fill="E7E6E6" w:themeFill="background2"/>
          </w:tcPr>
          <w:p w14:paraId="4E42758E" w14:textId="77777777" w:rsidR="00F53DC9" w:rsidRPr="006A6209" w:rsidRDefault="00F53DC9" w:rsidP="00A23E30">
            <w:pPr>
              <w:pStyle w:val="TableHeading"/>
            </w:pPr>
            <w:r w:rsidRPr="006A6209">
              <w:t>Examples of Returned Data</w:t>
            </w:r>
          </w:p>
        </w:tc>
      </w:tr>
      <w:tr w:rsidR="00F53DC9" w:rsidRPr="006A6209" w14:paraId="2E24F238" w14:textId="77777777" w:rsidTr="0077789F">
        <w:tc>
          <w:tcPr>
            <w:tcW w:w="540" w:type="dxa"/>
          </w:tcPr>
          <w:p w14:paraId="553A1E4B" w14:textId="77777777" w:rsidR="00F53DC9" w:rsidRPr="006A6209" w:rsidRDefault="00F53DC9" w:rsidP="00D227BC">
            <w:pPr>
              <w:pStyle w:val="TableText"/>
              <w:keepNext/>
              <w:keepLines/>
            </w:pPr>
            <w:r w:rsidRPr="006A6209">
              <w:t>1</w:t>
            </w:r>
          </w:p>
        </w:tc>
        <w:tc>
          <w:tcPr>
            <w:tcW w:w="1890" w:type="dxa"/>
          </w:tcPr>
          <w:p w14:paraId="31A910F1" w14:textId="77777777" w:rsidR="00F53DC9" w:rsidRPr="006A6209" w:rsidRDefault="00F53DC9" w:rsidP="00D227BC">
            <w:pPr>
              <w:pStyle w:val="TableText"/>
              <w:keepNext/>
              <w:keepLines/>
            </w:pPr>
            <w:r w:rsidRPr="006A6209">
              <w:t>APPOINTMENT DATE/TIME</w:t>
            </w:r>
          </w:p>
        </w:tc>
        <w:tc>
          <w:tcPr>
            <w:tcW w:w="1530" w:type="dxa"/>
          </w:tcPr>
          <w:p w14:paraId="3DFBC465" w14:textId="77777777" w:rsidR="00F53DC9" w:rsidRPr="006A6209" w:rsidRDefault="00F53DC9" w:rsidP="00D227BC">
            <w:pPr>
              <w:pStyle w:val="TableText"/>
              <w:keepNext/>
              <w:keepLines/>
            </w:pPr>
            <w:r w:rsidRPr="006A6209">
              <w:t>DATE/TIME</w:t>
            </w:r>
          </w:p>
        </w:tc>
        <w:tc>
          <w:tcPr>
            <w:tcW w:w="2338" w:type="dxa"/>
          </w:tcPr>
          <w:p w14:paraId="7EAA1E2B" w14:textId="77777777" w:rsidR="00F53DC9" w:rsidRPr="006A6209" w:rsidRDefault="00F53DC9" w:rsidP="00D227BC">
            <w:pPr>
              <w:pStyle w:val="TableText"/>
              <w:keepNext/>
              <w:keepLines/>
            </w:pPr>
            <w:r w:rsidRPr="006A6209">
              <w:t>YYYMMDD@HHMM</w:t>
            </w:r>
          </w:p>
        </w:tc>
        <w:tc>
          <w:tcPr>
            <w:tcW w:w="2432" w:type="dxa"/>
          </w:tcPr>
          <w:p w14:paraId="5F5462C3" w14:textId="166943C2" w:rsidR="00F53DC9" w:rsidRPr="006A6209" w:rsidRDefault="00F53DC9" w:rsidP="00D227BC">
            <w:pPr>
              <w:pStyle w:val="TableText"/>
              <w:keepNext/>
              <w:keepLines/>
            </w:pPr>
            <w:r w:rsidRPr="006A6209">
              <w:t xml:space="preserve">The scheduled Appointment </w:t>
            </w:r>
            <w:r w:rsidR="00D227BC" w:rsidRPr="006A6209">
              <w:t>d</w:t>
            </w:r>
            <w:r w:rsidRPr="006A6209">
              <w:t>ate/</w:t>
            </w:r>
            <w:r w:rsidR="00D227BC" w:rsidRPr="006A6209">
              <w:t>t</w:t>
            </w:r>
            <w:r w:rsidRPr="006A6209">
              <w:t>ime</w:t>
            </w:r>
            <w:r w:rsidR="00D227BC" w:rsidRPr="006A6209">
              <w:t>.</w:t>
            </w:r>
          </w:p>
        </w:tc>
        <w:tc>
          <w:tcPr>
            <w:tcW w:w="2340" w:type="dxa"/>
          </w:tcPr>
          <w:p w14:paraId="435DB885" w14:textId="77777777" w:rsidR="00F53DC9" w:rsidRPr="006A6209" w:rsidRDefault="00F53DC9" w:rsidP="00D227BC">
            <w:pPr>
              <w:pStyle w:val="TableText"/>
              <w:keepNext/>
              <w:keepLines/>
            </w:pPr>
            <w:r w:rsidRPr="006A6209">
              <w:t>3021215@113</w:t>
            </w:r>
          </w:p>
          <w:p w14:paraId="7D7C8C72" w14:textId="77777777" w:rsidR="00F53DC9" w:rsidRPr="006A6209" w:rsidRDefault="00F53DC9" w:rsidP="00D227BC">
            <w:pPr>
              <w:pStyle w:val="TableText"/>
              <w:keepNext/>
              <w:keepLines/>
            </w:pPr>
            <w:r w:rsidRPr="006A6209">
              <w:t>3021201@0815</w:t>
            </w:r>
          </w:p>
        </w:tc>
      </w:tr>
      <w:tr w:rsidR="00F53DC9" w:rsidRPr="006A6209" w14:paraId="4F08E419" w14:textId="77777777" w:rsidTr="0077789F">
        <w:tc>
          <w:tcPr>
            <w:tcW w:w="540" w:type="dxa"/>
          </w:tcPr>
          <w:p w14:paraId="5A6D0B1C" w14:textId="77777777" w:rsidR="00F53DC9" w:rsidRPr="006A6209" w:rsidRDefault="00F53DC9" w:rsidP="00D227BC">
            <w:pPr>
              <w:pStyle w:val="TableText"/>
            </w:pPr>
            <w:r w:rsidRPr="006A6209">
              <w:t>2</w:t>
            </w:r>
          </w:p>
        </w:tc>
        <w:tc>
          <w:tcPr>
            <w:tcW w:w="1890" w:type="dxa"/>
          </w:tcPr>
          <w:p w14:paraId="245016ED" w14:textId="77777777" w:rsidR="00F53DC9" w:rsidRPr="006A6209" w:rsidRDefault="00F53DC9" w:rsidP="00D227BC">
            <w:pPr>
              <w:pStyle w:val="TableText"/>
            </w:pPr>
            <w:r w:rsidRPr="006A6209">
              <w:t>CLINIC ID and NAME</w:t>
            </w:r>
          </w:p>
        </w:tc>
        <w:tc>
          <w:tcPr>
            <w:tcW w:w="1530" w:type="dxa"/>
          </w:tcPr>
          <w:p w14:paraId="2F8C4F33" w14:textId="77777777" w:rsidR="00F53DC9" w:rsidRPr="006A6209" w:rsidRDefault="00F53DC9" w:rsidP="00D227BC">
            <w:pPr>
              <w:pStyle w:val="TableText"/>
            </w:pPr>
            <w:r w:rsidRPr="006A6209">
              <w:t>POINTER and TEXT</w:t>
            </w:r>
          </w:p>
        </w:tc>
        <w:tc>
          <w:tcPr>
            <w:tcW w:w="2338" w:type="dxa"/>
          </w:tcPr>
          <w:p w14:paraId="34C72DD9" w14:textId="77777777" w:rsidR="00F53DC9" w:rsidRPr="006A6209" w:rsidRDefault="00F53DC9" w:rsidP="00D227BC">
            <w:pPr>
              <w:pStyle w:val="TableText"/>
            </w:pPr>
            <w:r w:rsidRPr="006A6209">
              <w:t>ID^name</w:t>
            </w:r>
          </w:p>
        </w:tc>
        <w:tc>
          <w:tcPr>
            <w:tcW w:w="2432" w:type="dxa"/>
          </w:tcPr>
          <w:p w14:paraId="58369AE6" w14:textId="5F592412" w:rsidR="00F53DC9" w:rsidRPr="006A6209" w:rsidRDefault="00F53DC9" w:rsidP="00D227BC">
            <w:pPr>
              <w:pStyle w:val="TableText"/>
            </w:pPr>
            <w:r w:rsidRPr="006A6209">
              <w:t>Clinic ID and name</w:t>
            </w:r>
            <w:r w:rsidR="00D227BC" w:rsidRPr="006A6209">
              <w:t>.</w:t>
            </w:r>
          </w:p>
        </w:tc>
        <w:tc>
          <w:tcPr>
            <w:tcW w:w="2340" w:type="dxa"/>
          </w:tcPr>
          <w:p w14:paraId="41E144D1" w14:textId="77777777" w:rsidR="00F53DC9" w:rsidRPr="006A6209" w:rsidRDefault="00F53DC9" w:rsidP="00D227BC">
            <w:pPr>
              <w:pStyle w:val="TableText"/>
            </w:pPr>
            <w:r w:rsidRPr="006A6209">
              <w:t>150^CARDIOLOGY</w:t>
            </w:r>
          </w:p>
          <w:p w14:paraId="7A19E8E7" w14:textId="77777777" w:rsidR="00F53DC9" w:rsidRPr="006A6209" w:rsidRDefault="00F53DC9" w:rsidP="00D227BC">
            <w:pPr>
              <w:pStyle w:val="TableText"/>
            </w:pPr>
            <w:r w:rsidRPr="006A6209">
              <w:t>32^TOM’S CLINIC</w:t>
            </w:r>
          </w:p>
        </w:tc>
      </w:tr>
      <w:tr w:rsidR="00F53DC9" w:rsidRPr="006A6209" w14:paraId="6B3C8B74" w14:textId="77777777" w:rsidTr="0077789F">
        <w:tc>
          <w:tcPr>
            <w:tcW w:w="540" w:type="dxa"/>
          </w:tcPr>
          <w:p w14:paraId="2323686D" w14:textId="77777777" w:rsidR="00F53DC9" w:rsidRPr="006A6209" w:rsidRDefault="00F53DC9" w:rsidP="00D227BC">
            <w:pPr>
              <w:pStyle w:val="TableText"/>
            </w:pPr>
            <w:r w:rsidRPr="006A6209">
              <w:t>3</w:t>
            </w:r>
          </w:p>
        </w:tc>
        <w:tc>
          <w:tcPr>
            <w:tcW w:w="1890" w:type="dxa"/>
          </w:tcPr>
          <w:p w14:paraId="2069F32B" w14:textId="77777777" w:rsidR="00F53DC9" w:rsidRPr="006A6209" w:rsidRDefault="00F53DC9" w:rsidP="00D227BC">
            <w:pPr>
              <w:pStyle w:val="TableText"/>
            </w:pPr>
            <w:r w:rsidRPr="006A6209">
              <w:t>APPOINTMENT STATUS</w:t>
            </w:r>
          </w:p>
        </w:tc>
        <w:tc>
          <w:tcPr>
            <w:tcW w:w="1530" w:type="dxa"/>
          </w:tcPr>
          <w:p w14:paraId="1BA27CBC" w14:textId="77777777" w:rsidR="00F53DC9" w:rsidRPr="006A6209" w:rsidRDefault="00F53DC9" w:rsidP="00D227BC">
            <w:pPr>
              <w:pStyle w:val="TableText"/>
            </w:pPr>
            <w:r w:rsidRPr="006A6209">
              <w:t>ALPHA</w:t>
            </w:r>
          </w:p>
        </w:tc>
        <w:tc>
          <w:tcPr>
            <w:tcW w:w="2338" w:type="dxa"/>
          </w:tcPr>
          <w:p w14:paraId="4397F00B" w14:textId="6F6180BC" w:rsidR="00F53DC9" w:rsidRPr="006A6209" w:rsidRDefault="00F53DC9" w:rsidP="00D227BC">
            <w:pPr>
              <w:pStyle w:val="TableListBullet"/>
            </w:pPr>
            <w:r w:rsidRPr="006A6209">
              <w:rPr>
                <w:b/>
                <w:bCs/>
              </w:rPr>
              <w:t>N</w:t>
            </w:r>
            <w:r w:rsidR="00D227BC" w:rsidRPr="006A6209">
              <w:rPr>
                <w:b/>
                <w:bCs/>
              </w:rPr>
              <w:t>—</w:t>
            </w:r>
            <w:r w:rsidRPr="006A6209">
              <w:t>No-Show</w:t>
            </w:r>
          </w:p>
          <w:p w14:paraId="36E0B53B" w14:textId="17FD66E8" w:rsidR="00F53DC9" w:rsidRPr="006A6209" w:rsidRDefault="00F53DC9" w:rsidP="00D227BC">
            <w:pPr>
              <w:pStyle w:val="TableListBullet"/>
            </w:pPr>
            <w:r w:rsidRPr="006A6209">
              <w:rPr>
                <w:b/>
                <w:bCs/>
              </w:rPr>
              <w:t>C</w:t>
            </w:r>
            <w:r w:rsidR="00D227BC" w:rsidRPr="006A6209">
              <w:rPr>
                <w:b/>
                <w:bCs/>
              </w:rPr>
              <w:t>—</w:t>
            </w:r>
            <w:r w:rsidRPr="006A6209">
              <w:t>Cancelled</w:t>
            </w:r>
          </w:p>
          <w:p w14:paraId="65956D1A" w14:textId="47319C40" w:rsidR="00F53DC9" w:rsidRPr="006A6209" w:rsidRDefault="00F53DC9" w:rsidP="00D227BC">
            <w:pPr>
              <w:pStyle w:val="TableListBullet"/>
            </w:pPr>
            <w:r w:rsidRPr="006A6209">
              <w:rPr>
                <w:b/>
                <w:bCs/>
              </w:rPr>
              <w:t>R</w:t>
            </w:r>
            <w:r w:rsidR="00D227BC" w:rsidRPr="006A6209">
              <w:rPr>
                <w:b/>
                <w:bCs/>
              </w:rPr>
              <w:t>—</w:t>
            </w:r>
            <w:r w:rsidRPr="006A6209">
              <w:t>Scheduled</w:t>
            </w:r>
            <w:r w:rsidR="00D227BC" w:rsidRPr="006A6209">
              <w:t xml:space="preserve"> / </w:t>
            </w:r>
            <w:r w:rsidRPr="006A6209">
              <w:t>Kept</w:t>
            </w:r>
          </w:p>
          <w:p w14:paraId="30876207" w14:textId="663C21F3" w:rsidR="00F53DC9" w:rsidRPr="006A6209" w:rsidRDefault="00F53DC9" w:rsidP="00D227BC">
            <w:pPr>
              <w:pStyle w:val="TableListBullet"/>
            </w:pPr>
            <w:r w:rsidRPr="006A6209">
              <w:rPr>
                <w:b/>
                <w:bCs/>
              </w:rPr>
              <w:t>NT</w:t>
            </w:r>
            <w:r w:rsidR="00D227BC" w:rsidRPr="006A6209">
              <w:rPr>
                <w:b/>
                <w:bCs/>
              </w:rPr>
              <w:t>—</w:t>
            </w:r>
            <w:r w:rsidRPr="006A6209">
              <w:t>No Action Taken</w:t>
            </w:r>
          </w:p>
        </w:tc>
        <w:tc>
          <w:tcPr>
            <w:tcW w:w="2432" w:type="dxa"/>
          </w:tcPr>
          <w:p w14:paraId="13E9C703" w14:textId="77777777" w:rsidR="00D227BC" w:rsidRPr="006A6209" w:rsidRDefault="00F53DC9" w:rsidP="00D227BC">
            <w:pPr>
              <w:pStyle w:val="TableText"/>
            </w:pPr>
            <w:r w:rsidRPr="006A6209">
              <w:t>The status of the appointment</w:t>
            </w:r>
            <w:r w:rsidR="00D227BC" w:rsidRPr="006A6209">
              <w:t>:</w:t>
            </w:r>
          </w:p>
          <w:p w14:paraId="3CD120AC" w14:textId="34FEBE9D" w:rsidR="00D227BC" w:rsidRPr="006A6209" w:rsidRDefault="00F53DC9" w:rsidP="00D227BC">
            <w:pPr>
              <w:pStyle w:val="TableListBullet"/>
            </w:pPr>
            <w:r w:rsidRPr="006A6209">
              <w:rPr>
                <w:b/>
                <w:bCs/>
              </w:rPr>
              <w:t>N</w:t>
            </w:r>
            <w:r w:rsidRPr="006A6209">
              <w:t xml:space="preserve"> for no-show appointment</w:t>
            </w:r>
            <w:r w:rsidR="00D227BC" w:rsidRPr="006A6209">
              <w:t>.</w:t>
            </w:r>
          </w:p>
          <w:p w14:paraId="2293CBC2" w14:textId="4C034870" w:rsidR="00D227BC" w:rsidRPr="006A6209" w:rsidRDefault="00F53DC9" w:rsidP="00D227BC">
            <w:pPr>
              <w:pStyle w:val="TableListBullet"/>
            </w:pPr>
            <w:r w:rsidRPr="006A6209">
              <w:rPr>
                <w:b/>
                <w:bCs/>
              </w:rPr>
              <w:t>C</w:t>
            </w:r>
            <w:r w:rsidRPr="006A6209">
              <w:t xml:space="preserve"> for cancelled appointment (cancelled for ANY reason)</w:t>
            </w:r>
            <w:r w:rsidR="00D227BC" w:rsidRPr="006A6209">
              <w:t>.</w:t>
            </w:r>
          </w:p>
          <w:p w14:paraId="2C8BD904" w14:textId="0A99DEC1" w:rsidR="00D227BC" w:rsidRPr="006A6209" w:rsidRDefault="00F53DC9" w:rsidP="00D227BC">
            <w:pPr>
              <w:pStyle w:val="TableListBullet"/>
            </w:pPr>
            <w:r w:rsidRPr="006A6209">
              <w:rPr>
                <w:b/>
                <w:bCs/>
              </w:rPr>
              <w:t>NT</w:t>
            </w:r>
            <w:r w:rsidRPr="006A6209">
              <w:t xml:space="preserve"> for no action taken</w:t>
            </w:r>
            <w:r w:rsidR="00D227BC" w:rsidRPr="006A6209">
              <w:t>.</w:t>
            </w:r>
          </w:p>
          <w:p w14:paraId="54C86961" w14:textId="0C113138" w:rsidR="00F53DC9" w:rsidRPr="006A6209" w:rsidRDefault="00F53DC9" w:rsidP="00D227BC">
            <w:pPr>
              <w:pStyle w:val="TableListBullet"/>
            </w:pPr>
            <w:r w:rsidRPr="006A6209">
              <w:rPr>
                <w:b/>
                <w:bCs/>
              </w:rPr>
              <w:t>R</w:t>
            </w:r>
            <w:r w:rsidRPr="006A6209">
              <w:t xml:space="preserve"> for a future appointment or a past kept appointment</w:t>
            </w:r>
            <w:r w:rsidR="00D227BC" w:rsidRPr="006A6209">
              <w:t>.</w:t>
            </w:r>
          </w:p>
        </w:tc>
        <w:tc>
          <w:tcPr>
            <w:tcW w:w="2340" w:type="dxa"/>
          </w:tcPr>
          <w:p w14:paraId="277F88FA" w14:textId="77777777" w:rsidR="00F53DC9" w:rsidRPr="006A6209" w:rsidRDefault="00F53DC9" w:rsidP="00D227BC">
            <w:pPr>
              <w:pStyle w:val="TableListBullet"/>
              <w:rPr>
                <w:b/>
                <w:bCs/>
              </w:rPr>
            </w:pPr>
            <w:r w:rsidRPr="006A6209">
              <w:rPr>
                <w:b/>
                <w:bCs/>
              </w:rPr>
              <w:t>N</w:t>
            </w:r>
          </w:p>
          <w:p w14:paraId="62B6B762" w14:textId="77777777" w:rsidR="00F53DC9" w:rsidRPr="006A6209" w:rsidRDefault="00F53DC9" w:rsidP="00D227BC">
            <w:pPr>
              <w:pStyle w:val="TableListBullet"/>
              <w:rPr>
                <w:b/>
                <w:bCs/>
              </w:rPr>
            </w:pPr>
            <w:r w:rsidRPr="006A6209">
              <w:rPr>
                <w:b/>
                <w:bCs/>
              </w:rPr>
              <w:t>C</w:t>
            </w:r>
          </w:p>
          <w:p w14:paraId="16A61F45" w14:textId="77777777" w:rsidR="00F53DC9" w:rsidRPr="006A6209" w:rsidRDefault="00F53DC9" w:rsidP="00D227BC">
            <w:pPr>
              <w:pStyle w:val="TableListBullet"/>
              <w:rPr>
                <w:b/>
                <w:bCs/>
              </w:rPr>
            </w:pPr>
            <w:r w:rsidRPr="006A6209">
              <w:rPr>
                <w:b/>
                <w:bCs/>
              </w:rPr>
              <w:t>R</w:t>
            </w:r>
          </w:p>
          <w:p w14:paraId="7E0A466C" w14:textId="77777777" w:rsidR="00F53DC9" w:rsidRPr="006A6209" w:rsidRDefault="00F53DC9" w:rsidP="00D227BC">
            <w:pPr>
              <w:pStyle w:val="TableListBullet"/>
            </w:pPr>
            <w:r w:rsidRPr="006A6209">
              <w:rPr>
                <w:b/>
                <w:bCs/>
              </w:rPr>
              <w:t>NT</w:t>
            </w:r>
          </w:p>
        </w:tc>
      </w:tr>
      <w:tr w:rsidR="00F53DC9" w:rsidRPr="006A6209" w14:paraId="3EFD4576" w14:textId="77777777" w:rsidTr="0077789F">
        <w:tc>
          <w:tcPr>
            <w:tcW w:w="540" w:type="dxa"/>
          </w:tcPr>
          <w:p w14:paraId="0CBEC27A" w14:textId="77777777" w:rsidR="00F53DC9" w:rsidRPr="006A6209" w:rsidRDefault="00F53DC9" w:rsidP="00D227BC">
            <w:pPr>
              <w:pStyle w:val="TableText"/>
            </w:pPr>
            <w:r w:rsidRPr="006A6209">
              <w:t>4</w:t>
            </w:r>
          </w:p>
        </w:tc>
        <w:tc>
          <w:tcPr>
            <w:tcW w:w="1890" w:type="dxa"/>
          </w:tcPr>
          <w:p w14:paraId="0D377400" w14:textId="77777777" w:rsidR="00F53DC9" w:rsidRPr="006A6209" w:rsidRDefault="00F53DC9" w:rsidP="00D227BC">
            <w:pPr>
              <w:pStyle w:val="TableText"/>
            </w:pPr>
            <w:r w:rsidRPr="006A6209">
              <w:t>PATIENT ID and NAME</w:t>
            </w:r>
          </w:p>
        </w:tc>
        <w:tc>
          <w:tcPr>
            <w:tcW w:w="1530" w:type="dxa"/>
          </w:tcPr>
          <w:p w14:paraId="2369E7E3" w14:textId="77777777" w:rsidR="00F53DC9" w:rsidRPr="006A6209" w:rsidRDefault="00F53DC9" w:rsidP="00D227BC">
            <w:pPr>
              <w:pStyle w:val="TableText"/>
            </w:pPr>
            <w:r w:rsidRPr="006A6209">
              <w:t>POINTER and TEXT</w:t>
            </w:r>
          </w:p>
        </w:tc>
        <w:tc>
          <w:tcPr>
            <w:tcW w:w="2338" w:type="dxa"/>
          </w:tcPr>
          <w:p w14:paraId="30F1B8AC" w14:textId="77777777" w:rsidR="00F53DC9" w:rsidRPr="006A6209" w:rsidRDefault="00F53DC9" w:rsidP="00D227BC">
            <w:pPr>
              <w:pStyle w:val="TableText"/>
            </w:pPr>
            <w:r w:rsidRPr="006A6209">
              <w:t>ID^name</w:t>
            </w:r>
          </w:p>
        </w:tc>
        <w:tc>
          <w:tcPr>
            <w:tcW w:w="2432" w:type="dxa"/>
          </w:tcPr>
          <w:p w14:paraId="444663B8" w14:textId="2BE36347" w:rsidR="00F53DC9" w:rsidRPr="006A6209" w:rsidRDefault="00F53DC9" w:rsidP="00D227BC">
            <w:pPr>
              <w:pStyle w:val="TableText"/>
            </w:pPr>
            <w:r w:rsidRPr="006A6209">
              <w:t>Patient ID and name</w:t>
            </w:r>
            <w:r w:rsidR="00D227BC" w:rsidRPr="006A6209">
              <w:t>.</w:t>
            </w:r>
          </w:p>
        </w:tc>
        <w:tc>
          <w:tcPr>
            <w:tcW w:w="2340" w:type="dxa"/>
          </w:tcPr>
          <w:p w14:paraId="5B6C5D63" w14:textId="581F1530" w:rsidR="00F53DC9" w:rsidRPr="006A6209" w:rsidRDefault="00F53DC9" w:rsidP="00D227BC">
            <w:pPr>
              <w:pStyle w:val="TableText"/>
            </w:pPr>
            <w:r w:rsidRPr="006A6209">
              <w:t>34877^</w:t>
            </w:r>
            <w:r w:rsidR="000829B1" w:rsidRPr="006A6209">
              <w:t>DGPATIENT</w:t>
            </w:r>
            <w:r w:rsidRPr="006A6209">
              <w:t>,</w:t>
            </w:r>
            <w:r w:rsidR="000829B1" w:rsidRPr="006A6209">
              <w:t>ONE</w:t>
            </w:r>
          </w:p>
          <w:p w14:paraId="67478D1B" w14:textId="6BA43B99" w:rsidR="00F53DC9" w:rsidRPr="006A6209" w:rsidRDefault="00F53DC9" w:rsidP="00D227BC">
            <w:pPr>
              <w:pStyle w:val="TableText"/>
            </w:pPr>
            <w:r w:rsidRPr="006A6209">
              <w:t>455^</w:t>
            </w:r>
            <w:r w:rsidR="000829B1" w:rsidRPr="006A6209">
              <w:t>DGPATIENT</w:t>
            </w:r>
            <w:r w:rsidRPr="006A6209">
              <w:t>,</w:t>
            </w:r>
            <w:r w:rsidR="000829B1" w:rsidRPr="006A6209">
              <w:t>TWO</w:t>
            </w:r>
          </w:p>
        </w:tc>
      </w:tr>
      <w:tr w:rsidR="00F53DC9" w:rsidRPr="006A6209" w14:paraId="2AC61619" w14:textId="77777777" w:rsidTr="0077789F">
        <w:tc>
          <w:tcPr>
            <w:tcW w:w="540" w:type="dxa"/>
          </w:tcPr>
          <w:p w14:paraId="155E94FD" w14:textId="77777777" w:rsidR="00F53DC9" w:rsidRPr="006A6209" w:rsidRDefault="00F53DC9" w:rsidP="00D227BC">
            <w:pPr>
              <w:pStyle w:val="TableText"/>
            </w:pPr>
            <w:r w:rsidRPr="006A6209">
              <w:t>5</w:t>
            </w:r>
          </w:p>
        </w:tc>
        <w:tc>
          <w:tcPr>
            <w:tcW w:w="1890" w:type="dxa"/>
          </w:tcPr>
          <w:p w14:paraId="68866E92" w14:textId="77777777" w:rsidR="00F53DC9" w:rsidRPr="006A6209" w:rsidRDefault="00F53DC9" w:rsidP="00D227BC">
            <w:pPr>
              <w:pStyle w:val="TableText"/>
            </w:pPr>
            <w:r w:rsidRPr="006A6209">
              <w:t>LENGTH OF APPOINTMENT</w:t>
            </w:r>
          </w:p>
        </w:tc>
        <w:tc>
          <w:tcPr>
            <w:tcW w:w="1530" w:type="dxa"/>
          </w:tcPr>
          <w:p w14:paraId="084CCDE1" w14:textId="77777777" w:rsidR="00F53DC9" w:rsidRPr="006A6209" w:rsidRDefault="00F53DC9" w:rsidP="00D227BC">
            <w:pPr>
              <w:pStyle w:val="TableText"/>
            </w:pPr>
            <w:r w:rsidRPr="006A6209">
              <w:t>NUMERIC</w:t>
            </w:r>
          </w:p>
        </w:tc>
        <w:tc>
          <w:tcPr>
            <w:tcW w:w="2338" w:type="dxa"/>
          </w:tcPr>
          <w:p w14:paraId="0582E75D" w14:textId="77777777" w:rsidR="00F53DC9" w:rsidRPr="006A6209" w:rsidRDefault="00F53DC9" w:rsidP="00D227BC">
            <w:pPr>
              <w:pStyle w:val="TableText"/>
            </w:pPr>
            <w:r w:rsidRPr="006A6209">
              <w:t>NNN</w:t>
            </w:r>
          </w:p>
        </w:tc>
        <w:tc>
          <w:tcPr>
            <w:tcW w:w="2432" w:type="dxa"/>
          </w:tcPr>
          <w:p w14:paraId="09F29E39" w14:textId="4D647741" w:rsidR="00F53DC9" w:rsidRPr="006A6209" w:rsidRDefault="00F53DC9" w:rsidP="00D227BC">
            <w:pPr>
              <w:pStyle w:val="TableText"/>
            </w:pPr>
            <w:r w:rsidRPr="006A6209">
              <w:t>The scheduled length of appointment, in minutes</w:t>
            </w:r>
            <w:r w:rsidR="00D227BC" w:rsidRPr="006A6209">
              <w:t>.</w:t>
            </w:r>
          </w:p>
        </w:tc>
        <w:tc>
          <w:tcPr>
            <w:tcW w:w="2340" w:type="dxa"/>
          </w:tcPr>
          <w:p w14:paraId="3BACB677" w14:textId="77777777" w:rsidR="00F53DC9" w:rsidRPr="006A6209" w:rsidRDefault="00F53DC9" w:rsidP="00D227BC">
            <w:pPr>
              <w:pStyle w:val="TableText"/>
            </w:pPr>
            <w:r w:rsidRPr="006A6209">
              <w:t>20</w:t>
            </w:r>
          </w:p>
          <w:p w14:paraId="6BE0D130" w14:textId="77777777" w:rsidR="00F53DC9" w:rsidRPr="006A6209" w:rsidRDefault="00F53DC9" w:rsidP="00D227BC">
            <w:pPr>
              <w:pStyle w:val="TableText"/>
            </w:pPr>
            <w:r w:rsidRPr="006A6209">
              <w:t>60</w:t>
            </w:r>
          </w:p>
        </w:tc>
      </w:tr>
      <w:tr w:rsidR="00F53DC9" w:rsidRPr="006A6209" w14:paraId="23BF0BC8" w14:textId="77777777" w:rsidTr="0077789F">
        <w:tc>
          <w:tcPr>
            <w:tcW w:w="540" w:type="dxa"/>
          </w:tcPr>
          <w:p w14:paraId="0C4A9A12" w14:textId="77777777" w:rsidR="00F53DC9" w:rsidRPr="006A6209" w:rsidRDefault="00F53DC9" w:rsidP="00D227BC">
            <w:pPr>
              <w:pStyle w:val="TableText"/>
            </w:pPr>
            <w:r w:rsidRPr="006A6209">
              <w:t>6</w:t>
            </w:r>
          </w:p>
        </w:tc>
        <w:tc>
          <w:tcPr>
            <w:tcW w:w="1890" w:type="dxa"/>
          </w:tcPr>
          <w:p w14:paraId="250567FA" w14:textId="77777777" w:rsidR="00F53DC9" w:rsidRPr="006A6209" w:rsidRDefault="00F53DC9" w:rsidP="00D227BC">
            <w:pPr>
              <w:pStyle w:val="TableText"/>
            </w:pPr>
            <w:r w:rsidRPr="006A6209">
              <w:t>COMMENTS</w:t>
            </w:r>
          </w:p>
        </w:tc>
        <w:tc>
          <w:tcPr>
            <w:tcW w:w="1530" w:type="dxa"/>
          </w:tcPr>
          <w:p w14:paraId="5B72A794" w14:textId="77777777" w:rsidR="00F53DC9" w:rsidRPr="006A6209" w:rsidRDefault="00F53DC9" w:rsidP="00D227BC">
            <w:pPr>
              <w:pStyle w:val="TableText"/>
            </w:pPr>
            <w:r w:rsidRPr="006A6209">
              <w:t>TEXT</w:t>
            </w:r>
          </w:p>
        </w:tc>
        <w:tc>
          <w:tcPr>
            <w:tcW w:w="2338" w:type="dxa"/>
          </w:tcPr>
          <w:p w14:paraId="5893B6B9" w14:textId="77777777" w:rsidR="00F53DC9" w:rsidRPr="006A6209" w:rsidRDefault="00F53DC9" w:rsidP="00D227BC">
            <w:pPr>
              <w:pStyle w:val="TableText"/>
            </w:pPr>
            <w:r w:rsidRPr="006A6209">
              <w:t>free text</w:t>
            </w:r>
          </w:p>
        </w:tc>
        <w:tc>
          <w:tcPr>
            <w:tcW w:w="2432" w:type="dxa"/>
          </w:tcPr>
          <w:p w14:paraId="35D5CEDE" w14:textId="223FD800" w:rsidR="00F53DC9" w:rsidRPr="006A6209" w:rsidRDefault="00F53DC9" w:rsidP="00D227BC">
            <w:pPr>
              <w:pStyle w:val="TableText"/>
            </w:pPr>
            <w:r w:rsidRPr="006A6209">
              <w:t>Any comments associated with the appointment</w:t>
            </w:r>
            <w:r w:rsidR="00D227BC" w:rsidRPr="006A6209">
              <w:t>.</w:t>
            </w:r>
          </w:p>
        </w:tc>
        <w:tc>
          <w:tcPr>
            <w:tcW w:w="2340" w:type="dxa"/>
          </w:tcPr>
          <w:p w14:paraId="666DF78F" w14:textId="77777777" w:rsidR="00F53DC9" w:rsidRPr="006A6209" w:rsidRDefault="00F53DC9" w:rsidP="00D227BC">
            <w:pPr>
              <w:pStyle w:val="TableText"/>
            </w:pPr>
            <w:r w:rsidRPr="006A6209">
              <w:t>PATIENT NEEDS WHEELCHAIR</w:t>
            </w:r>
          </w:p>
        </w:tc>
      </w:tr>
      <w:tr w:rsidR="00F53DC9" w:rsidRPr="006A6209" w14:paraId="23F85A27" w14:textId="77777777" w:rsidTr="0077789F">
        <w:tc>
          <w:tcPr>
            <w:tcW w:w="540" w:type="dxa"/>
          </w:tcPr>
          <w:p w14:paraId="7333C188" w14:textId="77777777" w:rsidR="00F53DC9" w:rsidRPr="006A6209" w:rsidRDefault="00F53DC9" w:rsidP="00D227BC">
            <w:pPr>
              <w:pStyle w:val="TableText"/>
            </w:pPr>
            <w:r w:rsidRPr="006A6209">
              <w:t>7</w:t>
            </w:r>
          </w:p>
        </w:tc>
        <w:tc>
          <w:tcPr>
            <w:tcW w:w="1890" w:type="dxa"/>
          </w:tcPr>
          <w:p w14:paraId="2394825B" w14:textId="77777777" w:rsidR="00F53DC9" w:rsidRPr="006A6209" w:rsidRDefault="00F53DC9" w:rsidP="00D227BC">
            <w:pPr>
              <w:pStyle w:val="TableText"/>
            </w:pPr>
            <w:r w:rsidRPr="006A6209">
              <w:t>OVERBOOK</w:t>
            </w:r>
          </w:p>
        </w:tc>
        <w:tc>
          <w:tcPr>
            <w:tcW w:w="1530" w:type="dxa"/>
          </w:tcPr>
          <w:p w14:paraId="1359B1F5" w14:textId="77777777" w:rsidR="00F53DC9" w:rsidRPr="006A6209" w:rsidRDefault="00F53DC9" w:rsidP="00D227BC">
            <w:pPr>
              <w:pStyle w:val="TableText"/>
            </w:pPr>
            <w:r w:rsidRPr="006A6209">
              <w:t>TEXT</w:t>
            </w:r>
          </w:p>
        </w:tc>
        <w:tc>
          <w:tcPr>
            <w:tcW w:w="2338" w:type="dxa"/>
          </w:tcPr>
          <w:p w14:paraId="730CAFC2" w14:textId="77777777" w:rsidR="00F53DC9" w:rsidRPr="006A6209" w:rsidRDefault="00F53DC9" w:rsidP="00D227BC">
            <w:pPr>
              <w:pStyle w:val="TableText"/>
            </w:pPr>
            <w:r w:rsidRPr="006A6209">
              <w:t>Y or N</w:t>
            </w:r>
          </w:p>
        </w:tc>
        <w:tc>
          <w:tcPr>
            <w:tcW w:w="2432" w:type="dxa"/>
          </w:tcPr>
          <w:p w14:paraId="48BFA8AD" w14:textId="064E343F" w:rsidR="00F53DC9" w:rsidRPr="006A6209" w:rsidRDefault="00F53DC9" w:rsidP="00D227BC">
            <w:pPr>
              <w:pStyle w:val="TableText"/>
            </w:pPr>
            <w:r w:rsidRPr="006A6209">
              <w:t>“</w:t>
            </w:r>
            <w:r w:rsidRPr="006A6209">
              <w:rPr>
                <w:b/>
                <w:bCs/>
              </w:rPr>
              <w:t>Y</w:t>
            </w:r>
            <w:r w:rsidRPr="006A6209">
              <w:t>” if appointment is an overbook else “</w:t>
            </w:r>
            <w:r w:rsidRPr="006A6209">
              <w:rPr>
                <w:b/>
                <w:bCs/>
              </w:rPr>
              <w:t>N</w:t>
            </w:r>
            <w:r w:rsidRPr="006A6209">
              <w:t>”</w:t>
            </w:r>
            <w:r w:rsidR="00D227BC" w:rsidRPr="006A6209">
              <w:t>.</w:t>
            </w:r>
          </w:p>
        </w:tc>
        <w:tc>
          <w:tcPr>
            <w:tcW w:w="2340" w:type="dxa"/>
          </w:tcPr>
          <w:p w14:paraId="7BB6D0C8" w14:textId="77777777" w:rsidR="00F53DC9" w:rsidRPr="006A6209" w:rsidRDefault="00F53DC9" w:rsidP="00D227BC">
            <w:pPr>
              <w:pStyle w:val="TableText"/>
            </w:pPr>
            <w:r w:rsidRPr="006A6209">
              <w:t>Y</w:t>
            </w:r>
          </w:p>
          <w:p w14:paraId="2F7483FD" w14:textId="77777777" w:rsidR="00F53DC9" w:rsidRPr="006A6209" w:rsidRDefault="00F53DC9" w:rsidP="00D227BC">
            <w:pPr>
              <w:pStyle w:val="TableText"/>
            </w:pPr>
            <w:r w:rsidRPr="006A6209">
              <w:t>N</w:t>
            </w:r>
          </w:p>
        </w:tc>
      </w:tr>
      <w:tr w:rsidR="00F53DC9" w:rsidRPr="006A6209" w14:paraId="523EE107" w14:textId="77777777" w:rsidTr="0077789F">
        <w:tc>
          <w:tcPr>
            <w:tcW w:w="540" w:type="dxa"/>
          </w:tcPr>
          <w:p w14:paraId="09A74A76" w14:textId="77777777" w:rsidR="00F53DC9" w:rsidRPr="006A6209" w:rsidRDefault="00F53DC9" w:rsidP="00D227BC">
            <w:pPr>
              <w:pStyle w:val="TableText"/>
            </w:pPr>
            <w:r w:rsidRPr="006A6209">
              <w:t>8</w:t>
            </w:r>
          </w:p>
        </w:tc>
        <w:tc>
          <w:tcPr>
            <w:tcW w:w="1890" w:type="dxa"/>
          </w:tcPr>
          <w:p w14:paraId="71E03E7F" w14:textId="77777777" w:rsidR="00F53DC9" w:rsidRPr="006A6209" w:rsidRDefault="00F53DC9" w:rsidP="00D227BC">
            <w:pPr>
              <w:pStyle w:val="TableText"/>
            </w:pPr>
            <w:r w:rsidRPr="006A6209">
              <w:t>ELIGIBILITY OF VISIT ID and NAME</w:t>
            </w:r>
          </w:p>
        </w:tc>
        <w:tc>
          <w:tcPr>
            <w:tcW w:w="1530" w:type="dxa"/>
          </w:tcPr>
          <w:p w14:paraId="42CA7FBA" w14:textId="77777777" w:rsidR="00F53DC9" w:rsidRPr="006A6209" w:rsidRDefault="00F53DC9" w:rsidP="00D227BC">
            <w:pPr>
              <w:pStyle w:val="TableText"/>
            </w:pPr>
            <w:r w:rsidRPr="006A6209">
              <w:t>POINTER and TEXT</w:t>
            </w:r>
          </w:p>
        </w:tc>
        <w:tc>
          <w:tcPr>
            <w:tcW w:w="2338" w:type="dxa"/>
          </w:tcPr>
          <w:p w14:paraId="6D92EA7E" w14:textId="77777777" w:rsidR="00F53DC9" w:rsidRPr="006A6209" w:rsidRDefault="00F53DC9" w:rsidP="00D227BC">
            <w:pPr>
              <w:pStyle w:val="TableText"/>
            </w:pPr>
            <w:r w:rsidRPr="006A6209">
              <w:t>ID^name</w:t>
            </w:r>
          </w:p>
        </w:tc>
        <w:tc>
          <w:tcPr>
            <w:tcW w:w="2432" w:type="dxa"/>
          </w:tcPr>
          <w:p w14:paraId="383AE181" w14:textId="013709DD" w:rsidR="00F53DC9" w:rsidRPr="006A6209" w:rsidRDefault="00F53DC9" w:rsidP="00D227BC">
            <w:pPr>
              <w:pStyle w:val="TableText"/>
            </w:pPr>
            <w:r w:rsidRPr="006A6209">
              <w:t>Eligibility code and name associated with the appointment</w:t>
            </w:r>
            <w:r w:rsidR="00D227BC" w:rsidRPr="006A6209">
              <w:t>.</w:t>
            </w:r>
          </w:p>
        </w:tc>
        <w:tc>
          <w:tcPr>
            <w:tcW w:w="2340" w:type="dxa"/>
          </w:tcPr>
          <w:p w14:paraId="45E9E3E9" w14:textId="77777777" w:rsidR="00F53DC9" w:rsidRPr="006A6209" w:rsidRDefault="00F53DC9" w:rsidP="00D227BC">
            <w:pPr>
              <w:pStyle w:val="TableText"/>
            </w:pPr>
            <w:r w:rsidRPr="006A6209">
              <w:t>2^AID &amp; ATTENDANCE</w:t>
            </w:r>
          </w:p>
          <w:p w14:paraId="38D93783" w14:textId="77777777" w:rsidR="00F53DC9" w:rsidRPr="006A6209" w:rsidRDefault="00F53DC9" w:rsidP="00D227BC">
            <w:pPr>
              <w:pStyle w:val="TableText"/>
            </w:pPr>
            <w:r w:rsidRPr="006A6209">
              <w:t>7^ALLIED VETERAN</w:t>
            </w:r>
          </w:p>
          <w:p w14:paraId="00337C94" w14:textId="77777777" w:rsidR="00F53DC9" w:rsidRPr="006A6209" w:rsidRDefault="00F53DC9" w:rsidP="00D227BC">
            <w:pPr>
              <w:pStyle w:val="TableText"/>
            </w:pPr>
            <w:r w:rsidRPr="006A6209">
              <w:t>13^COLLATERAL OF VET.</w:t>
            </w:r>
          </w:p>
        </w:tc>
      </w:tr>
      <w:tr w:rsidR="00F53DC9" w:rsidRPr="006A6209" w14:paraId="1306D911" w14:textId="77777777" w:rsidTr="0077789F">
        <w:tc>
          <w:tcPr>
            <w:tcW w:w="540" w:type="dxa"/>
          </w:tcPr>
          <w:p w14:paraId="514BAA47" w14:textId="77777777" w:rsidR="00F53DC9" w:rsidRPr="006A6209" w:rsidRDefault="00F53DC9" w:rsidP="00D227BC">
            <w:pPr>
              <w:pStyle w:val="TableText"/>
            </w:pPr>
            <w:r w:rsidRPr="006A6209">
              <w:t>9</w:t>
            </w:r>
          </w:p>
        </w:tc>
        <w:tc>
          <w:tcPr>
            <w:tcW w:w="1890" w:type="dxa"/>
          </w:tcPr>
          <w:p w14:paraId="5ED03AC3" w14:textId="77777777" w:rsidR="00F53DC9" w:rsidRPr="006A6209" w:rsidRDefault="00F53DC9" w:rsidP="00D227BC">
            <w:pPr>
              <w:pStyle w:val="TableText"/>
            </w:pPr>
            <w:r w:rsidRPr="006A6209">
              <w:t>CHECK-IN DATE/TIME</w:t>
            </w:r>
          </w:p>
        </w:tc>
        <w:tc>
          <w:tcPr>
            <w:tcW w:w="1530" w:type="dxa"/>
          </w:tcPr>
          <w:p w14:paraId="756B23ED" w14:textId="77777777" w:rsidR="00F53DC9" w:rsidRPr="006A6209" w:rsidRDefault="00F53DC9" w:rsidP="00D227BC">
            <w:pPr>
              <w:pStyle w:val="TableText"/>
            </w:pPr>
            <w:r w:rsidRPr="006A6209">
              <w:t>DATE/TIME</w:t>
            </w:r>
          </w:p>
        </w:tc>
        <w:tc>
          <w:tcPr>
            <w:tcW w:w="2338" w:type="dxa"/>
          </w:tcPr>
          <w:p w14:paraId="2A4E3A2D" w14:textId="77777777" w:rsidR="00F53DC9" w:rsidRPr="006A6209" w:rsidRDefault="00F53DC9" w:rsidP="00D227BC">
            <w:pPr>
              <w:pStyle w:val="TableText"/>
            </w:pPr>
            <w:r w:rsidRPr="006A6209">
              <w:t>YYYMMDD@HHMM</w:t>
            </w:r>
          </w:p>
        </w:tc>
        <w:tc>
          <w:tcPr>
            <w:tcW w:w="2432" w:type="dxa"/>
          </w:tcPr>
          <w:p w14:paraId="161AAC96" w14:textId="5D665CEF" w:rsidR="00F53DC9" w:rsidRPr="006A6209" w:rsidRDefault="00F53DC9" w:rsidP="00D227BC">
            <w:pPr>
              <w:pStyle w:val="TableText"/>
            </w:pPr>
            <w:r w:rsidRPr="006A6209">
              <w:t>Date/</w:t>
            </w:r>
            <w:r w:rsidR="00D227BC" w:rsidRPr="006A6209">
              <w:t>T</w:t>
            </w:r>
            <w:r w:rsidRPr="006A6209">
              <w:t>ime the patient checked in for the appointment</w:t>
            </w:r>
            <w:r w:rsidR="00D227BC" w:rsidRPr="006A6209">
              <w:t>.</w:t>
            </w:r>
          </w:p>
        </w:tc>
        <w:tc>
          <w:tcPr>
            <w:tcW w:w="2340" w:type="dxa"/>
          </w:tcPr>
          <w:p w14:paraId="185BC0F9" w14:textId="77777777" w:rsidR="00F53DC9" w:rsidRPr="006A6209" w:rsidRDefault="00F53DC9" w:rsidP="00D227BC">
            <w:pPr>
              <w:pStyle w:val="TableText"/>
            </w:pPr>
            <w:r w:rsidRPr="006A6209">
              <w:t>3021215@113</w:t>
            </w:r>
          </w:p>
        </w:tc>
      </w:tr>
      <w:tr w:rsidR="00F53DC9" w:rsidRPr="006A6209" w14:paraId="12662685" w14:textId="77777777" w:rsidTr="0077789F">
        <w:tc>
          <w:tcPr>
            <w:tcW w:w="540" w:type="dxa"/>
          </w:tcPr>
          <w:p w14:paraId="08C21508" w14:textId="77777777" w:rsidR="00F53DC9" w:rsidRPr="006A6209" w:rsidRDefault="00F53DC9" w:rsidP="00D227BC">
            <w:pPr>
              <w:pStyle w:val="TableText"/>
            </w:pPr>
            <w:r w:rsidRPr="006A6209">
              <w:t>10</w:t>
            </w:r>
          </w:p>
        </w:tc>
        <w:tc>
          <w:tcPr>
            <w:tcW w:w="1890" w:type="dxa"/>
          </w:tcPr>
          <w:p w14:paraId="18AD7BB2" w14:textId="77777777" w:rsidR="00F53DC9" w:rsidRPr="006A6209" w:rsidRDefault="00F53DC9" w:rsidP="00D227BC">
            <w:pPr>
              <w:pStyle w:val="TableText"/>
            </w:pPr>
            <w:r w:rsidRPr="006A6209">
              <w:t>APPOINTMENT TYPE ID and NAME</w:t>
            </w:r>
          </w:p>
        </w:tc>
        <w:tc>
          <w:tcPr>
            <w:tcW w:w="1530" w:type="dxa"/>
          </w:tcPr>
          <w:p w14:paraId="526F2073" w14:textId="77777777" w:rsidR="00F53DC9" w:rsidRPr="006A6209" w:rsidRDefault="00F53DC9" w:rsidP="00D227BC">
            <w:pPr>
              <w:pStyle w:val="TableText"/>
            </w:pPr>
            <w:r w:rsidRPr="006A6209">
              <w:t>POINTER and TEXT</w:t>
            </w:r>
          </w:p>
        </w:tc>
        <w:tc>
          <w:tcPr>
            <w:tcW w:w="2338" w:type="dxa"/>
          </w:tcPr>
          <w:p w14:paraId="0C3CABE1" w14:textId="77777777" w:rsidR="00F53DC9" w:rsidRPr="006A6209" w:rsidRDefault="00F53DC9" w:rsidP="00D227BC">
            <w:pPr>
              <w:pStyle w:val="TableText"/>
            </w:pPr>
            <w:r w:rsidRPr="006A6209">
              <w:t>ID^name</w:t>
            </w:r>
          </w:p>
        </w:tc>
        <w:tc>
          <w:tcPr>
            <w:tcW w:w="2432" w:type="dxa"/>
          </w:tcPr>
          <w:p w14:paraId="0E9A90E3" w14:textId="3B082D38" w:rsidR="00F53DC9" w:rsidRPr="006A6209" w:rsidRDefault="00F53DC9" w:rsidP="00D227BC">
            <w:pPr>
              <w:pStyle w:val="TableText"/>
            </w:pPr>
            <w:r w:rsidRPr="006A6209">
              <w:t>Type of appointment ID and name</w:t>
            </w:r>
            <w:r w:rsidR="00D227BC" w:rsidRPr="006A6209">
              <w:t>.</w:t>
            </w:r>
          </w:p>
        </w:tc>
        <w:tc>
          <w:tcPr>
            <w:tcW w:w="2340" w:type="dxa"/>
          </w:tcPr>
          <w:p w14:paraId="5AB50624" w14:textId="77777777" w:rsidR="00F53DC9" w:rsidRPr="006A6209" w:rsidRDefault="00F53DC9" w:rsidP="00D227BC">
            <w:pPr>
              <w:pStyle w:val="TableText"/>
            </w:pPr>
            <w:r w:rsidRPr="006A6209">
              <w:t>1^COMPENSATION &amp; PENSION</w:t>
            </w:r>
          </w:p>
          <w:p w14:paraId="6DB97D53" w14:textId="77777777" w:rsidR="00F53DC9" w:rsidRPr="006A6209" w:rsidRDefault="00F53DC9" w:rsidP="00D227BC">
            <w:pPr>
              <w:pStyle w:val="TableText"/>
            </w:pPr>
            <w:r w:rsidRPr="006A6209">
              <w:t>3^ORGAN DONORS</w:t>
            </w:r>
          </w:p>
          <w:p w14:paraId="0009C8BA" w14:textId="77777777" w:rsidR="00F53DC9" w:rsidRPr="006A6209" w:rsidRDefault="00F53DC9" w:rsidP="00D227BC">
            <w:pPr>
              <w:pStyle w:val="TableText"/>
            </w:pPr>
            <w:r w:rsidRPr="006A6209">
              <w:t>7^COLLATERAL OF VET.</w:t>
            </w:r>
          </w:p>
        </w:tc>
      </w:tr>
      <w:tr w:rsidR="00F53DC9" w:rsidRPr="006A6209" w14:paraId="1A2B3F0F" w14:textId="77777777" w:rsidTr="0077789F">
        <w:tc>
          <w:tcPr>
            <w:tcW w:w="540" w:type="dxa"/>
          </w:tcPr>
          <w:p w14:paraId="73E07077" w14:textId="77777777" w:rsidR="00F53DC9" w:rsidRPr="006A6209" w:rsidRDefault="00F53DC9" w:rsidP="00D227BC">
            <w:pPr>
              <w:pStyle w:val="TableText"/>
            </w:pPr>
            <w:r w:rsidRPr="006A6209">
              <w:t>11</w:t>
            </w:r>
          </w:p>
        </w:tc>
        <w:tc>
          <w:tcPr>
            <w:tcW w:w="1890" w:type="dxa"/>
          </w:tcPr>
          <w:p w14:paraId="04477CEA" w14:textId="77777777" w:rsidR="00F53DC9" w:rsidRPr="006A6209" w:rsidRDefault="00F53DC9" w:rsidP="00D227BC">
            <w:pPr>
              <w:pStyle w:val="TableText"/>
            </w:pPr>
            <w:r w:rsidRPr="006A6209">
              <w:t>CHECK-OUT DATE/TIME</w:t>
            </w:r>
          </w:p>
        </w:tc>
        <w:tc>
          <w:tcPr>
            <w:tcW w:w="1530" w:type="dxa"/>
          </w:tcPr>
          <w:p w14:paraId="458FCBD7" w14:textId="77777777" w:rsidR="00F53DC9" w:rsidRPr="006A6209" w:rsidRDefault="00F53DC9" w:rsidP="00D227BC">
            <w:pPr>
              <w:pStyle w:val="TableText"/>
            </w:pPr>
            <w:r w:rsidRPr="006A6209">
              <w:t>DATE/TIME</w:t>
            </w:r>
          </w:p>
        </w:tc>
        <w:tc>
          <w:tcPr>
            <w:tcW w:w="2338" w:type="dxa"/>
          </w:tcPr>
          <w:p w14:paraId="388BBEBD" w14:textId="77777777" w:rsidR="00F53DC9" w:rsidRPr="006A6209" w:rsidRDefault="00F53DC9" w:rsidP="00D227BC">
            <w:pPr>
              <w:pStyle w:val="TableText"/>
            </w:pPr>
            <w:r w:rsidRPr="006A6209">
              <w:t>YYYMMDD@HHMM</w:t>
            </w:r>
          </w:p>
        </w:tc>
        <w:tc>
          <w:tcPr>
            <w:tcW w:w="2432" w:type="dxa"/>
          </w:tcPr>
          <w:p w14:paraId="64212503" w14:textId="55E2C9F4" w:rsidR="00F53DC9" w:rsidRPr="006A6209" w:rsidRDefault="00F53DC9" w:rsidP="00D227BC">
            <w:pPr>
              <w:pStyle w:val="TableText"/>
            </w:pPr>
            <w:r w:rsidRPr="006A6209">
              <w:t>Date/</w:t>
            </w:r>
            <w:r w:rsidR="00D227BC" w:rsidRPr="006A6209">
              <w:t>T</w:t>
            </w:r>
            <w:r w:rsidRPr="006A6209">
              <w:t>ime the patient checked out of the appointment</w:t>
            </w:r>
            <w:r w:rsidR="00D227BC" w:rsidRPr="006A6209">
              <w:t>.</w:t>
            </w:r>
          </w:p>
        </w:tc>
        <w:tc>
          <w:tcPr>
            <w:tcW w:w="2340" w:type="dxa"/>
          </w:tcPr>
          <w:p w14:paraId="6695C173" w14:textId="77777777" w:rsidR="00F53DC9" w:rsidRPr="006A6209" w:rsidRDefault="00F53DC9" w:rsidP="00D227BC">
            <w:pPr>
              <w:pStyle w:val="TableText"/>
            </w:pPr>
            <w:r w:rsidRPr="006A6209">
              <w:t>3021215@113</w:t>
            </w:r>
          </w:p>
        </w:tc>
      </w:tr>
      <w:tr w:rsidR="00F53DC9" w:rsidRPr="006A6209" w14:paraId="26D938DB" w14:textId="77777777" w:rsidTr="0077789F">
        <w:tc>
          <w:tcPr>
            <w:tcW w:w="540" w:type="dxa"/>
          </w:tcPr>
          <w:p w14:paraId="081ED39B" w14:textId="77777777" w:rsidR="00F53DC9" w:rsidRPr="006A6209" w:rsidRDefault="00F53DC9" w:rsidP="00D227BC">
            <w:pPr>
              <w:pStyle w:val="TableText"/>
            </w:pPr>
            <w:r w:rsidRPr="006A6209">
              <w:t>12</w:t>
            </w:r>
          </w:p>
        </w:tc>
        <w:tc>
          <w:tcPr>
            <w:tcW w:w="1890" w:type="dxa"/>
          </w:tcPr>
          <w:p w14:paraId="21A89AC8" w14:textId="77777777" w:rsidR="00F53DC9" w:rsidRPr="006A6209" w:rsidRDefault="00F53DC9" w:rsidP="00D227BC">
            <w:pPr>
              <w:pStyle w:val="TableText"/>
            </w:pPr>
            <w:r w:rsidRPr="006A6209">
              <w:t>PATIENT STATUS</w:t>
            </w:r>
          </w:p>
        </w:tc>
        <w:tc>
          <w:tcPr>
            <w:tcW w:w="1530" w:type="dxa"/>
          </w:tcPr>
          <w:p w14:paraId="5C46AA58" w14:textId="77777777" w:rsidR="00F53DC9" w:rsidRPr="006A6209" w:rsidRDefault="00F53DC9" w:rsidP="00D227BC">
            <w:pPr>
              <w:pStyle w:val="TableText"/>
            </w:pPr>
            <w:r w:rsidRPr="006A6209">
              <w:t>TEXT</w:t>
            </w:r>
          </w:p>
        </w:tc>
        <w:tc>
          <w:tcPr>
            <w:tcW w:w="2338" w:type="dxa"/>
          </w:tcPr>
          <w:p w14:paraId="1E01DAF2" w14:textId="786A6F8D" w:rsidR="00F53DC9" w:rsidRPr="006A6209" w:rsidRDefault="00F53DC9" w:rsidP="00D227BC">
            <w:pPr>
              <w:pStyle w:val="TableText"/>
            </w:pPr>
            <w:r w:rsidRPr="006A6209">
              <w:t>I</w:t>
            </w:r>
          </w:p>
          <w:p w14:paraId="48393BBF" w14:textId="77777777" w:rsidR="00F53DC9" w:rsidRPr="006A6209" w:rsidRDefault="00F53DC9" w:rsidP="00D227BC">
            <w:pPr>
              <w:pStyle w:val="TableText"/>
            </w:pPr>
            <w:r w:rsidRPr="006A6209">
              <w:t>O</w:t>
            </w:r>
          </w:p>
          <w:p w14:paraId="56B5F350" w14:textId="5B5FB954" w:rsidR="00F53DC9" w:rsidRPr="006A6209" w:rsidRDefault="00427C38" w:rsidP="00D227BC">
            <w:pPr>
              <w:pStyle w:val="TableText"/>
            </w:pPr>
            <w:r w:rsidRPr="006A6209">
              <w:rPr>
                <w:b/>
                <w:bCs/>
              </w:rPr>
              <w:t>NULL</w:t>
            </w:r>
          </w:p>
        </w:tc>
        <w:tc>
          <w:tcPr>
            <w:tcW w:w="2432" w:type="dxa"/>
          </w:tcPr>
          <w:p w14:paraId="1D44379B" w14:textId="1D23F836" w:rsidR="00F53DC9" w:rsidRPr="006A6209" w:rsidRDefault="00F53DC9" w:rsidP="00D227BC">
            <w:pPr>
              <w:pStyle w:val="TableText"/>
            </w:pPr>
            <w:r w:rsidRPr="006A6209">
              <w:t xml:space="preserve">For future, scheduled appointments, the current status of the patient. For past, kept appointments, the status at the time of the appointment. For cancelled and no-show appointments, this </w:t>
            </w:r>
            <w:r w:rsidR="00D227BC" w:rsidRPr="006A6209">
              <w:t>is</w:t>
            </w:r>
            <w:r w:rsidRPr="006A6209">
              <w:t xml:space="preserve"> </w:t>
            </w:r>
            <w:r w:rsidR="00D227BC" w:rsidRPr="006A6209">
              <w:rPr>
                <w:b/>
                <w:bCs/>
              </w:rPr>
              <w:t>NULL</w:t>
            </w:r>
            <w:r w:rsidR="00D227BC" w:rsidRPr="006A6209">
              <w:t>.</w:t>
            </w:r>
          </w:p>
        </w:tc>
        <w:tc>
          <w:tcPr>
            <w:tcW w:w="2340" w:type="dxa"/>
          </w:tcPr>
          <w:p w14:paraId="5D15EC3B" w14:textId="77777777" w:rsidR="00F53DC9" w:rsidRPr="006A6209" w:rsidRDefault="00F53DC9" w:rsidP="00D227BC">
            <w:pPr>
              <w:pStyle w:val="TableText"/>
            </w:pPr>
            <w:r w:rsidRPr="006A6209">
              <w:t>I</w:t>
            </w:r>
          </w:p>
          <w:p w14:paraId="2D1472BE" w14:textId="77777777" w:rsidR="00F53DC9" w:rsidRPr="006A6209" w:rsidRDefault="00F53DC9" w:rsidP="00D227BC">
            <w:pPr>
              <w:pStyle w:val="TableText"/>
            </w:pPr>
            <w:r w:rsidRPr="006A6209">
              <w:t>O</w:t>
            </w:r>
          </w:p>
          <w:p w14:paraId="0482BEAA" w14:textId="77777777" w:rsidR="00F53DC9" w:rsidRPr="006A6209" w:rsidRDefault="00F53DC9" w:rsidP="00D227BC">
            <w:pPr>
              <w:pStyle w:val="TableText"/>
            </w:pPr>
            <w:r w:rsidRPr="006A6209">
              <w:t>“”</w:t>
            </w:r>
          </w:p>
        </w:tc>
      </w:tr>
    </w:tbl>
    <w:p w14:paraId="03EFA987" w14:textId="77777777" w:rsidR="00D227BC" w:rsidRPr="006A6209" w:rsidRDefault="00D227BC" w:rsidP="00D227BC">
      <w:pPr>
        <w:pStyle w:val="BodyText6"/>
      </w:pPr>
      <w:bookmarkStart w:id="1266" w:name="_Toc51598891"/>
      <w:bookmarkStart w:id="1267" w:name="_Ref54766329"/>
      <w:bookmarkStart w:id="1268" w:name="_Ref54769006"/>
      <w:bookmarkEnd w:id="1265"/>
    </w:p>
    <w:p w14:paraId="7666ECC4" w14:textId="07F60377" w:rsidR="00F53DC9" w:rsidRPr="006A6209" w:rsidRDefault="003A3F56" w:rsidP="005C006E">
      <w:pPr>
        <w:pStyle w:val="Heading2"/>
      </w:pPr>
      <w:bookmarkStart w:id="1269" w:name="_Ref54786311"/>
      <w:bookmarkStart w:id="1270" w:name="_Toc164850300"/>
      <w:r w:rsidRPr="006A6209">
        <w:t>Filters</w:t>
      </w:r>
      <w:bookmarkEnd w:id="1266"/>
      <w:bookmarkEnd w:id="1267"/>
      <w:bookmarkEnd w:id="1268"/>
      <w:bookmarkEnd w:id="1269"/>
      <w:bookmarkEnd w:id="1270"/>
    </w:p>
    <w:p w14:paraId="659618C8" w14:textId="77777777" w:rsidR="00F53DC9" w:rsidRPr="006A6209" w:rsidRDefault="00F53DC9" w:rsidP="002037F1">
      <w:pPr>
        <w:pStyle w:val="Heading3"/>
      </w:pPr>
      <w:bookmarkStart w:id="1271" w:name="_Toc51598892"/>
      <w:bookmarkStart w:id="1272" w:name="_Toc164850301"/>
      <w:r w:rsidRPr="006A6209">
        <w:t>Valid Appointment Status Filters</w:t>
      </w:r>
      <w:bookmarkEnd w:id="1271"/>
      <w:bookmarkEnd w:id="1272"/>
    </w:p>
    <w:p w14:paraId="4A419AFB" w14:textId="7B5F541F" w:rsidR="00F53DC9" w:rsidRPr="006A6209" w:rsidRDefault="00F53DC9" w:rsidP="002E3E02">
      <w:pPr>
        <w:pStyle w:val="BodyText"/>
        <w:keepNext/>
        <w:keepLines/>
      </w:pPr>
      <w:r w:rsidRPr="006A6209">
        <w:t xml:space="preserve">The </w:t>
      </w:r>
      <w:r w:rsidRPr="006A6209">
        <w:rPr>
          <w:b/>
          <w:bCs/>
        </w:rPr>
        <w:t>SDAPSTAT</w:t>
      </w:r>
      <w:r w:rsidRPr="006A6209">
        <w:t xml:space="preserve"> filter parameter can be used if you w</w:t>
      </w:r>
      <w:r w:rsidR="00D227BC" w:rsidRPr="006A6209">
        <w:t>ant</w:t>
      </w:r>
      <w:r w:rsidRPr="006A6209">
        <w:t xml:space="preserve"> to screen on appointment status. If this parameter contains a value or set of values, then those appointments </w:t>
      </w:r>
      <w:r w:rsidR="002E3E02" w:rsidRPr="006A6209">
        <w:t>are</w:t>
      </w:r>
      <w:r w:rsidRPr="006A6209">
        <w:t xml:space="preserve"> returned in the resulting array set. Request more than </w:t>
      </w:r>
      <w:r w:rsidR="002E3E02" w:rsidRPr="006A6209">
        <w:t>one</w:t>
      </w:r>
      <w:r w:rsidRPr="006A6209">
        <w:t xml:space="preserve"> value in the filter by separating them with a semi-colon (i.e.</w:t>
      </w:r>
      <w:r w:rsidR="002E3E02" w:rsidRPr="006A6209">
        <w:t>, </w:t>
      </w:r>
      <w:r w:rsidRPr="006A6209">
        <w:rPr>
          <w:b/>
          <w:bCs/>
        </w:rPr>
        <w:t>SDAPSTAT=”R;NT”</w:t>
      </w:r>
      <w:r w:rsidRPr="006A6209">
        <w:t>).</w:t>
      </w:r>
    </w:p>
    <w:p w14:paraId="1ACE0D8A" w14:textId="740AF515" w:rsidR="00F53DC9" w:rsidRPr="006A6209" w:rsidRDefault="00F53DC9" w:rsidP="002E3E02">
      <w:pPr>
        <w:pStyle w:val="BodyText"/>
        <w:keepNext/>
        <w:keepLines/>
      </w:pPr>
      <w:r w:rsidRPr="006A6209">
        <w:t xml:space="preserve">A </w:t>
      </w:r>
      <w:r w:rsidR="002E3E02" w:rsidRPr="006A6209">
        <w:rPr>
          <w:b/>
          <w:bCs/>
        </w:rPr>
        <w:t>NULL</w:t>
      </w:r>
      <w:r w:rsidRPr="006A6209">
        <w:t xml:space="preserve"> or undefined value result</w:t>
      </w:r>
      <w:r w:rsidR="002E3E02" w:rsidRPr="006A6209">
        <w:t>s</w:t>
      </w:r>
      <w:r w:rsidRPr="006A6209">
        <w:t xml:space="preserve"> in all being returned.</w:t>
      </w:r>
    </w:p>
    <w:p w14:paraId="63690BEE" w14:textId="77777777" w:rsidR="002E3E02" w:rsidRPr="006A6209" w:rsidRDefault="002E3E02" w:rsidP="002E3E02">
      <w:pPr>
        <w:pStyle w:val="BodyText6"/>
        <w:keepNext/>
        <w:keepLines/>
      </w:pPr>
    </w:p>
    <w:p w14:paraId="48288E8F" w14:textId="78BD85AA" w:rsidR="00F53DC9" w:rsidRPr="006A6209" w:rsidRDefault="00F53DC9" w:rsidP="00F53DC9">
      <w:pPr>
        <w:pStyle w:val="Caption"/>
      </w:pPr>
      <w:bookmarkStart w:id="1273" w:name="_Toc164849939"/>
      <w:r w:rsidRPr="006A6209">
        <w:t xml:space="preserve">Table </w:t>
      </w:r>
      <w:r w:rsidRPr="006A6209">
        <w:fldChar w:fldCharType="begin"/>
      </w:r>
      <w:r w:rsidRPr="006A6209">
        <w:instrText>SEQ Table \* ARABIC</w:instrText>
      </w:r>
      <w:r w:rsidRPr="006A6209">
        <w:fldChar w:fldCharType="separate"/>
      </w:r>
      <w:r w:rsidR="00127840">
        <w:rPr>
          <w:noProof/>
        </w:rPr>
        <w:t>132</w:t>
      </w:r>
      <w:r w:rsidRPr="006A6209">
        <w:fldChar w:fldCharType="end"/>
      </w:r>
      <w:r w:rsidRPr="006A6209">
        <w:t>: Valid Appointment Status Filters</w:t>
      </w:r>
      <w:bookmarkEnd w:id="1273"/>
    </w:p>
    <w:tbl>
      <w:tblPr>
        <w:tblStyle w:val="TableGrid20"/>
        <w:tblW w:w="9450" w:type="dxa"/>
        <w:tblLook w:val="04A0" w:firstRow="1" w:lastRow="0" w:firstColumn="1" w:lastColumn="0" w:noHBand="0" w:noVBand="1"/>
      </w:tblPr>
      <w:tblGrid>
        <w:gridCol w:w="4050"/>
        <w:gridCol w:w="5400"/>
      </w:tblGrid>
      <w:tr w:rsidR="00F53DC9" w:rsidRPr="006A6209" w14:paraId="314CBFCC" w14:textId="77777777" w:rsidTr="001C3ABB">
        <w:trPr>
          <w:tblHeader/>
        </w:trPr>
        <w:tc>
          <w:tcPr>
            <w:tcW w:w="4050" w:type="dxa"/>
            <w:shd w:val="clear" w:color="auto" w:fill="E7E6E6" w:themeFill="background2"/>
          </w:tcPr>
          <w:p w14:paraId="56F1F012" w14:textId="77777777" w:rsidR="00F53DC9" w:rsidRPr="006A6209" w:rsidRDefault="00F53DC9" w:rsidP="00A23E30">
            <w:pPr>
              <w:pStyle w:val="TableHeading"/>
            </w:pPr>
            <w:bookmarkStart w:id="1274" w:name="ColumnTitle_38"/>
            <w:bookmarkStart w:id="1275" w:name="_Hlk155332679"/>
            <w:bookmarkEnd w:id="1274"/>
            <w:r w:rsidRPr="006A6209">
              <w:t>Appt Status Filter value</w:t>
            </w:r>
          </w:p>
        </w:tc>
        <w:tc>
          <w:tcPr>
            <w:tcW w:w="5400" w:type="dxa"/>
            <w:shd w:val="clear" w:color="auto" w:fill="E7E6E6" w:themeFill="background2"/>
          </w:tcPr>
          <w:p w14:paraId="1A93C080" w14:textId="77777777" w:rsidR="00F53DC9" w:rsidRPr="006A6209" w:rsidRDefault="00F53DC9" w:rsidP="00A23E30">
            <w:pPr>
              <w:pStyle w:val="TableHeading"/>
            </w:pPr>
            <w:r w:rsidRPr="006A6209">
              <w:t>Appointment Status Value(s) Returned</w:t>
            </w:r>
          </w:p>
        </w:tc>
      </w:tr>
      <w:tr w:rsidR="00F53DC9" w:rsidRPr="006A6209" w14:paraId="04EA6630" w14:textId="77777777" w:rsidTr="001C3ABB">
        <w:tc>
          <w:tcPr>
            <w:tcW w:w="4050" w:type="dxa"/>
          </w:tcPr>
          <w:p w14:paraId="6866D205" w14:textId="77777777" w:rsidR="00F53DC9" w:rsidRPr="006A6209" w:rsidRDefault="00F53DC9" w:rsidP="002E3E02">
            <w:pPr>
              <w:pStyle w:val="TableText"/>
              <w:keepNext/>
              <w:keepLines/>
              <w:rPr>
                <w:b/>
                <w:bCs/>
              </w:rPr>
            </w:pPr>
            <w:r w:rsidRPr="006A6209">
              <w:rPr>
                <w:b/>
                <w:bCs/>
              </w:rPr>
              <w:t>R</w:t>
            </w:r>
          </w:p>
        </w:tc>
        <w:tc>
          <w:tcPr>
            <w:tcW w:w="5400" w:type="dxa"/>
          </w:tcPr>
          <w:p w14:paraId="4B93ECA5" w14:textId="79AC97C0" w:rsidR="00F53DC9" w:rsidRPr="006A6209" w:rsidRDefault="00F53DC9" w:rsidP="002E3E02">
            <w:pPr>
              <w:pStyle w:val="TableText"/>
              <w:keepNext/>
              <w:keepLines/>
            </w:pPr>
            <w:r w:rsidRPr="006A6209">
              <w:rPr>
                <w:b/>
                <w:bCs/>
              </w:rPr>
              <w:t>R</w:t>
            </w:r>
            <w:r w:rsidR="002E3E02" w:rsidRPr="006A6209">
              <w:rPr>
                <w:b/>
                <w:bCs/>
              </w:rPr>
              <w:t>—</w:t>
            </w:r>
            <w:r w:rsidR="002E3E02" w:rsidRPr="006A6209">
              <w:t>S</w:t>
            </w:r>
            <w:r w:rsidRPr="006A6209">
              <w:t>cheduled</w:t>
            </w:r>
            <w:r w:rsidR="002E3E02" w:rsidRPr="006A6209">
              <w:t xml:space="preserve"> </w:t>
            </w:r>
            <w:r w:rsidRPr="006A6209">
              <w:t>/</w:t>
            </w:r>
            <w:r w:rsidR="002E3E02" w:rsidRPr="006A6209">
              <w:t xml:space="preserve"> </w:t>
            </w:r>
            <w:r w:rsidRPr="006A6209">
              <w:t>kept</w:t>
            </w:r>
          </w:p>
        </w:tc>
      </w:tr>
      <w:tr w:rsidR="00F53DC9" w:rsidRPr="006A6209" w14:paraId="790EB721" w14:textId="77777777" w:rsidTr="001C3ABB">
        <w:tc>
          <w:tcPr>
            <w:tcW w:w="4050" w:type="dxa"/>
          </w:tcPr>
          <w:p w14:paraId="2F5EF6A9" w14:textId="77777777" w:rsidR="00F53DC9" w:rsidRPr="006A6209" w:rsidRDefault="00F53DC9" w:rsidP="002E3E02">
            <w:pPr>
              <w:pStyle w:val="TableText"/>
              <w:keepNext/>
              <w:keepLines/>
              <w:rPr>
                <w:b/>
                <w:bCs/>
              </w:rPr>
            </w:pPr>
            <w:r w:rsidRPr="006A6209">
              <w:rPr>
                <w:b/>
                <w:bCs/>
              </w:rPr>
              <w:t>N</w:t>
            </w:r>
          </w:p>
        </w:tc>
        <w:tc>
          <w:tcPr>
            <w:tcW w:w="5400" w:type="dxa"/>
          </w:tcPr>
          <w:p w14:paraId="69298636" w14:textId="553EEDB8" w:rsidR="00F53DC9" w:rsidRPr="006A6209" w:rsidRDefault="00F53DC9" w:rsidP="002E3E02">
            <w:pPr>
              <w:pStyle w:val="TableText"/>
              <w:keepNext/>
              <w:keepLines/>
            </w:pPr>
            <w:r w:rsidRPr="006A6209">
              <w:rPr>
                <w:b/>
                <w:bCs/>
              </w:rPr>
              <w:t>N</w:t>
            </w:r>
            <w:r w:rsidR="002E3E02" w:rsidRPr="006A6209">
              <w:rPr>
                <w:b/>
                <w:bCs/>
              </w:rPr>
              <w:t>—</w:t>
            </w:r>
            <w:r w:rsidR="002E3E02" w:rsidRPr="006A6209">
              <w:t>N</w:t>
            </w:r>
            <w:r w:rsidRPr="006A6209">
              <w:t>o-show</w:t>
            </w:r>
          </w:p>
        </w:tc>
      </w:tr>
      <w:tr w:rsidR="00F53DC9" w:rsidRPr="006A6209" w14:paraId="1BB180B4" w14:textId="77777777" w:rsidTr="001C3ABB">
        <w:tc>
          <w:tcPr>
            <w:tcW w:w="4050" w:type="dxa"/>
          </w:tcPr>
          <w:p w14:paraId="4494744F" w14:textId="77777777" w:rsidR="00F53DC9" w:rsidRPr="006A6209" w:rsidRDefault="00F53DC9" w:rsidP="002E3E02">
            <w:pPr>
              <w:pStyle w:val="TableText"/>
              <w:keepNext/>
              <w:keepLines/>
              <w:rPr>
                <w:b/>
                <w:bCs/>
              </w:rPr>
            </w:pPr>
            <w:r w:rsidRPr="006A6209">
              <w:rPr>
                <w:b/>
                <w:bCs/>
              </w:rPr>
              <w:t>C</w:t>
            </w:r>
          </w:p>
        </w:tc>
        <w:tc>
          <w:tcPr>
            <w:tcW w:w="5400" w:type="dxa"/>
          </w:tcPr>
          <w:p w14:paraId="0E3ED657" w14:textId="019924D1" w:rsidR="00F53DC9" w:rsidRPr="006A6209" w:rsidRDefault="00F53DC9" w:rsidP="002E3E02">
            <w:pPr>
              <w:pStyle w:val="TableText"/>
              <w:keepNext/>
              <w:keepLines/>
            </w:pPr>
            <w:r w:rsidRPr="006A6209">
              <w:rPr>
                <w:b/>
                <w:bCs/>
              </w:rPr>
              <w:t>C</w:t>
            </w:r>
            <w:r w:rsidR="002E3E02" w:rsidRPr="006A6209">
              <w:rPr>
                <w:b/>
                <w:bCs/>
              </w:rPr>
              <w:t>—</w:t>
            </w:r>
            <w:r w:rsidR="002E3E02" w:rsidRPr="006A6209">
              <w:t>C</w:t>
            </w:r>
            <w:r w:rsidRPr="006A6209">
              <w:t>ancelled</w:t>
            </w:r>
          </w:p>
        </w:tc>
      </w:tr>
      <w:tr w:rsidR="00F53DC9" w:rsidRPr="006A6209" w14:paraId="6E778A37" w14:textId="77777777" w:rsidTr="001C3ABB">
        <w:tc>
          <w:tcPr>
            <w:tcW w:w="4050" w:type="dxa"/>
          </w:tcPr>
          <w:p w14:paraId="03A33C9B" w14:textId="77777777" w:rsidR="00F53DC9" w:rsidRPr="006A6209" w:rsidRDefault="00F53DC9" w:rsidP="002E3E02">
            <w:pPr>
              <w:pStyle w:val="TableText"/>
              <w:keepNext/>
              <w:keepLines/>
              <w:rPr>
                <w:b/>
                <w:bCs/>
              </w:rPr>
            </w:pPr>
            <w:r w:rsidRPr="006A6209">
              <w:rPr>
                <w:b/>
                <w:bCs/>
              </w:rPr>
              <w:t>NT</w:t>
            </w:r>
          </w:p>
        </w:tc>
        <w:tc>
          <w:tcPr>
            <w:tcW w:w="5400" w:type="dxa"/>
          </w:tcPr>
          <w:p w14:paraId="2858B72A" w14:textId="05D4BAF8" w:rsidR="00F53DC9" w:rsidRPr="006A6209" w:rsidRDefault="00F53DC9" w:rsidP="002E3E02">
            <w:pPr>
              <w:pStyle w:val="TableText"/>
              <w:keepNext/>
              <w:keepLines/>
            </w:pPr>
            <w:r w:rsidRPr="006A6209">
              <w:rPr>
                <w:b/>
                <w:bCs/>
              </w:rPr>
              <w:t>N</w:t>
            </w:r>
            <w:r w:rsidR="002E3E02" w:rsidRPr="006A6209">
              <w:rPr>
                <w:b/>
                <w:bCs/>
              </w:rPr>
              <w:t>—</w:t>
            </w:r>
            <w:r w:rsidR="002E3E02" w:rsidRPr="006A6209">
              <w:t>N</w:t>
            </w:r>
            <w:r w:rsidRPr="006A6209">
              <w:t>o action taken</w:t>
            </w:r>
          </w:p>
        </w:tc>
      </w:tr>
      <w:tr w:rsidR="00F53DC9" w:rsidRPr="006A6209" w14:paraId="5B342617" w14:textId="77777777" w:rsidTr="001C3ABB">
        <w:tc>
          <w:tcPr>
            <w:tcW w:w="4050" w:type="dxa"/>
          </w:tcPr>
          <w:p w14:paraId="7AFE5684" w14:textId="14346C4A" w:rsidR="00F53DC9" w:rsidRPr="006A6209" w:rsidRDefault="00F53DC9" w:rsidP="002E3E02">
            <w:pPr>
              <w:pStyle w:val="TableText"/>
            </w:pPr>
            <w:r w:rsidRPr="006A6209">
              <w:rPr>
                <w:b/>
                <w:bCs/>
              </w:rPr>
              <w:t>N</w:t>
            </w:r>
            <w:r w:rsidR="002E3E02" w:rsidRPr="006A6209">
              <w:rPr>
                <w:b/>
                <w:bCs/>
              </w:rPr>
              <w:t>ULL</w:t>
            </w:r>
            <w:r w:rsidRPr="006A6209">
              <w:t xml:space="preserve"> (default)</w:t>
            </w:r>
          </w:p>
        </w:tc>
        <w:tc>
          <w:tcPr>
            <w:tcW w:w="5400" w:type="dxa"/>
          </w:tcPr>
          <w:p w14:paraId="0A49ED95" w14:textId="6077FE52" w:rsidR="00F53DC9" w:rsidRPr="006A6209" w:rsidRDefault="00F53DC9" w:rsidP="002E3E02">
            <w:pPr>
              <w:pStyle w:val="TableText"/>
            </w:pPr>
            <w:r w:rsidRPr="006A6209">
              <w:t xml:space="preserve">ALL appointment status values </w:t>
            </w:r>
            <w:r w:rsidR="00EE5799" w:rsidRPr="006A6209">
              <w:t>are</w:t>
            </w:r>
            <w:r w:rsidRPr="006A6209">
              <w:t xml:space="preserve"> returned:</w:t>
            </w:r>
          </w:p>
          <w:p w14:paraId="512C28B2" w14:textId="3E15E984" w:rsidR="00F53DC9" w:rsidRPr="006A6209" w:rsidRDefault="00F53DC9" w:rsidP="002E3E02">
            <w:pPr>
              <w:pStyle w:val="TableListBullet"/>
            </w:pPr>
            <w:r w:rsidRPr="006A6209">
              <w:rPr>
                <w:b/>
                <w:bCs/>
              </w:rPr>
              <w:t>R</w:t>
            </w:r>
            <w:r w:rsidR="002E3E02" w:rsidRPr="006A6209">
              <w:rPr>
                <w:b/>
                <w:bCs/>
              </w:rPr>
              <w:t>—</w:t>
            </w:r>
            <w:r w:rsidR="002E3E02" w:rsidRPr="006A6209">
              <w:t>S</w:t>
            </w:r>
            <w:r w:rsidRPr="006A6209">
              <w:t>cheduled</w:t>
            </w:r>
            <w:r w:rsidR="002E3E02" w:rsidRPr="006A6209">
              <w:t xml:space="preserve"> </w:t>
            </w:r>
            <w:r w:rsidRPr="006A6209">
              <w:t>/</w:t>
            </w:r>
            <w:r w:rsidR="002E3E02" w:rsidRPr="006A6209">
              <w:t xml:space="preserve"> </w:t>
            </w:r>
            <w:r w:rsidRPr="006A6209">
              <w:t>kept</w:t>
            </w:r>
          </w:p>
          <w:p w14:paraId="26221E04" w14:textId="62C7BA54" w:rsidR="00F53DC9" w:rsidRPr="006A6209" w:rsidRDefault="00F53DC9" w:rsidP="002E3E02">
            <w:pPr>
              <w:pStyle w:val="TableListBullet"/>
            </w:pPr>
            <w:r w:rsidRPr="006A6209">
              <w:rPr>
                <w:b/>
                <w:bCs/>
              </w:rPr>
              <w:t>N</w:t>
            </w:r>
            <w:r w:rsidR="002E3E02" w:rsidRPr="006A6209">
              <w:rPr>
                <w:b/>
                <w:bCs/>
              </w:rPr>
              <w:t>—</w:t>
            </w:r>
            <w:r w:rsidR="002E3E02" w:rsidRPr="006A6209">
              <w:t>N</w:t>
            </w:r>
            <w:r w:rsidRPr="006A6209">
              <w:t>o-show</w:t>
            </w:r>
          </w:p>
          <w:p w14:paraId="05E641C5" w14:textId="32876DAE" w:rsidR="00F53DC9" w:rsidRPr="006A6209" w:rsidRDefault="00F53DC9" w:rsidP="002E3E02">
            <w:pPr>
              <w:pStyle w:val="TableListBullet"/>
            </w:pPr>
            <w:r w:rsidRPr="006A6209">
              <w:rPr>
                <w:b/>
                <w:bCs/>
              </w:rPr>
              <w:t>C</w:t>
            </w:r>
            <w:r w:rsidR="002E3E02" w:rsidRPr="006A6209">
              <w:rPr>
                <w:b/>
                <w:bCs/>
              </w:rPr>
              <w:t>—</w:t>
            </w:r>
            <w:r w:rsidR="002E3E02" w:rsidRPr="006A6209">
              <w:t>C</w:t>
            </w:r>
            <w:r w:rsidRPr="006A6209">
              <w:t>ancelled</w:t>
            </w:r>
          </w:p>
          <w:p w14:paraId="6D75CC86" w14:textId="5C202AC0" w:rsidR="00F53DC9" w:rsidRPr="006A6209" w:rsidRDefault="00F53DC9" w:rsidP="002E3E02">
            <w:pPr>
              <w:pStyle w:val="TableListBullet"/>
            </w:pPr>
            <w:r w:rsidRPr="006A6209">
              <w:rPr>
                <w:b/>
                <w:bCs/>
              </w:rPr>
              <w:t>NT</w:t>
            </w:r>
            <w:r w:rsidR="002E3E02" w:rsidRPr="006A6209">
              <w:rPr>
                <w:b/>
                <w:bCs/>
              </w:rPr>
              <w:t>—</w:t>
            </w:r>
            <w:r w:rsidR="002E3E02" w:rsidRPr="006A6209">
              <w:t>N</w:t>
            </w:r>
            <w:r w:rsidRPr="006A6209">
              <w:t>o action taken</w:t>
            </w:r>
          </w:p>
        </w:tc>
      </w:tr>
      <w:bookmarkEnd w:id="1275"/>
    </w:tbl>
    <w:p w14:paraId="7AA63278" w14:textId="77777777" w:rsidR="00F53DC9" w:rsidRPr="006A6209" w:rsidRDefault="00F53DC9" w:rsidP="002E3E02">
      <w:pPr>
        <w:pStyle w:val="BodyText6"/>
      </w:pPr>
    </w:p>
    <w:p w14:paraId="54EB17EF" w14:textId="77777777" w:rsidR="00F53DC9" w:rsidRPr="006A6209" w:rsidRDefault="00F53DC9" w:rsidP="002037F1">
      <w:pPr>
        <w:pStyle w:val="Heading3"/>
      </w:pPr>
      <w:bookmarkStart w:id="1276" w:name="_Toc51598893"/>
      <w:bookmarkStart w:id="1277" w:name="_Toc164850302"/>
      <w:r w:rsidRPr="006A6209">
        <w:t>Valid Patient Status Filters</w:t>
      </w:r>
      <w:bookmarkEnd w:id="1276"/>
      <w:bookmarkEnd w:id="1277"/>
    </w:p>
    <w:p w14:paraId="5A020CDB" w14:textId="4852486F" w:rsidR="00F53DC9" w:rsidRPr="006A6209" w:rsidRDefault="00F53DC9" w:rsidP="002E3E02">
      <w:pPr>
        <w:pStyle w:val="BodyText"/>
        <w:keepNext/>
        <w:keepLines/>
      </w:pPr>
      <w:r w:rsidRPr="006A6209">
        <w:t xml:space="preserve">The </w:t>
      </w:r>
      <w:r w:rsidRPr="006A6209">
        <w:rPr>
          <w:b/>
          <w:bCs/>
        </w:rPr>
        <w:t>SDIOSTAT</w:t>
      </w:r>
      <w:r w:rsidRPr="006A6209">
        <w:t xml:space="preserve"> filter parameter can be used if you wish to retrieve only inpatient records or only outpatient records. A </w:t>
      </w:r>
      <w:r w:rsidR="002E3E02" w:rsidRPr="006A6209">
        <w:rPr>
          <w:b/>
          <w:bCs/>
        </w:rPr>
        <w:t>NULL</w:t>
      </w:r>
      <w:r w:rsidRPr="006A6209">
        <w:t xml:space="preserve"> or undefined value result</w:t>
      </w:r>
      <w:r w:rsidR="002E3E02" w:rsidRPr="006A6209">
        <w:t>s</w:t>
      </w:r>
      <w:r w:rsidRPr="006A6209">
        <w:t xml:space="preserve"> in both being returned.</w:t>
      </w:r>
    </w:p>
    <w:p w14:paraId="1BB41004" w14:textId="77777777" w:rsidR="00F53DC9" w:rsidRPr="006A6209" w:rsidRDefault="00F53DC9" w:rsidP="002E3E02">
      <w:pPr>
        <w:pStyle w:val="BodyText6"/>
        <w:keepNext/>
        <w:keepLines/>
      </w:pPr>
    </w:p>
    <w:p w14:paraId="65D736DA" w14:textId="1C3D2C0C" w:rsidR="00F53DC9" w:rsidRPr="006A6209" w:rsidRDefault="00F53DC9" w:rsidP="002E3E02">
      <w:pPr>
        <w:pStyle w:val="Caption"/>
      </w:pPr>
      <w:bookmarkStart w:id="1278" w:name="_Toc164849940"/>
      <w:r w:rsidRPr="006A6209">
        <w:t xml:space="preserve">Table </w:t>
      </w:r>
      <w:r w:rsidRPr="006A6209">
        <w:fldChar w:fldCharType="begin"/>
      </w:r>
      <w:r w:rsidRPr="006A6209">
        <w:instrText>SEQ Table \* ARABIC</w:instrText>
      </w:r>
      <w:r w:rsidRPr="006A6209">
        <w:fldChar w:fldCharType="separate"/>
      </w:r>
      <w:r w:rsidR="00127840">
        <w:rPr>
          <w:noProof/>
        </w:rPr>
        <w:t>133</w:t>
      </w:r>
      <w:r w:rsidRPr="006A6209">
        <w:fldChar w:fldCharType="end"/>
      </w:r>
      <w:r w:rsidRPr="006A6209">
        <w:t>: Valid Patient Status Filters</w:t>
      </w:r>
      <w:bookmarkEnd w:id="1278"/>
    </w:p>
    <w:tbl>
      <w:tblPr>
        <w:tblStyle w:val="TableGrid20"/>
        <w:tblW w:w="9450" w:type="dxa"/>
        <w:tblLook w:val="04A0" w:firstRow="1" w:lastRow="0" w:firstColumn="1" w:lastColumn="0" w:noHBand="0" w:noVBand="1"/>
      </w:tblPr>
      <w:tblGrid>
        <w:gridCol w:w="4140"/>
        <w:gridCol w:w="5310"/>
      </w:tblGrid>
      <w:tr w:rsidR="00F53DC9" w:rsidRPr="006A6209" w14:paraId="57492268" w14:textId="77777777" w:rsidTr="001C3ABB">
        <w:trPr>
          <w:tblHeader/>
        </w:trPr>
        <w:tc>
          <w:tcPr>
            <w:tcW w:w="4140" w:type="dxa"/>
            <w:shd w:val="clear" w:color="auto" w:fill="E7E6E6" w:themeFill="background2"/>
          </w:tcPr>
          <w:p w14:paraId="0C603B64" w14:textId="77777777" w:rsidR="00F53DC9" w:rsidRPr="006A6209" w:rsidRDefault="00F53DC9" w:rsidP="00A23E30">
            <w:pPr>
              <w:pStyle w:val="TableHeading"/>
            </w:pPr>
            <w:bookmarkStart w:id="1279" w:name="ColumnTitle_39"/>
            <w:bookmarkStart w:id="1280" w:name="_Hlk155332680"/>
            <w:bookmarkEnd w:id="1279"/>
            <w:r w:rsidRPr="006A6209">
              <w:t>Patient Status Filter value</w:t>
            </w:r>
          </w:p>
        </w:tc>
        <w:tc>
          <w:tcPr>
            <w:tcW w:w="5310" w:type="dxa"/>
            <w:shd w:val="clear" w:color="auto" w:fill="E7E6E6" w:themeFill="background2"/>
          </w:tcPr>
          <w:p w14:paraId="62D317E9" w14:textId="77777777" w:rsidR="00F53DC9" w:rsidRPr="006A6209" w:rsidRDefault="00F53DC9" w:rsidP="00A23E30">
            <w:pPr>
              <w:pStyle w:val="TableHeading"/>
            </w:pPr>
            <w:r w:rsidRPr="006A6209">
              <w:t>Description</w:t>
            </w:r>
          </w:p>
        </w:tc>
      </w:tr>
      <w:tr w:rsidR="00F53DC9" w:rsidRPr="006A6209" w14:paraId="6F07F0ED" w14:textId="77777777" w:rsidTr="001C3ABB">
        <w:tc>
          <w:tcPr>
            <w:tcW w:w="4140" w:type="dxa"/>
          </w:tcPr>
          <w:p w14:paraId="2BB9C4AD" w14:textId="77777777" w:rsidR="00F53DC9" w:rsidRPr="006A6209" w:rsidRDefault="00F53DC9" w:rsidP="002E3E02">
            <w:pPr>
              <w:pStyle w:val="TableText"/>
              <w:keepNext/>
              <w:keepLines/>
            </w:pPr>
            <w:r w:rsidRPr="006A6209">
              <w:t>I</w:t>
            </w:r>
          </w:p>
        </w:tc>
        <w:tc>
          <w:tcPr>
            <w:tcW w:w="5310" w:type="dxa"/>
          </w:tcPr>
          <w:p w14:paraId="10BAF2F9" w14:textId="2432F46D" w:rsidR="00F53DC9" w:rsidRPr="006A6209" w:rsidRDefault="00F53DC9" w:rsidP="002E3E02">
            <w:pPr>
              <w:pStyle w:val="TableText"/>
              <w:keepNext/>
              <w:keepLines/>
            </w:pPr>
            <w:r w:rsidRPr="006A6209">
              <w:t>Inpatient</w:t>
            </w:r>
            <w:r w:rsidR="002E3E02" w:rsidRPr="006A6209">
              <w:t>.</w:t>
            </w:r>
          </w:p>
        </w:tc>
      </w:tr>
      <w:tr w:rsidR="00F53DC9" w:rsidRPr="006A6209" w14:paraId="0726E120" w14:textId="77777777" w:rsidTr="001C3ABB">
        <w:tc>
          <w:tcPr>
            <w:tcW w:w="4140" w:type="dxa"/>
          </w:tcPr>
          <w:p w14:paraId="1EB2B653" w14:textId="77777777" w:rsidR="00F53DC9" w:rsidRPr="006A6209" w:rsidRDefault="00F53DC9" w:rsidP="002E3E02">
            <w:pPr>
              <w:pStyle w:val="TableText"/>
              <w:keepNext/>
              <w:keepLines/>
            </w:pPr>
            <w:r w:rsidRPr="006A6209">
              <w:t>O</w:t>
            </w:r>
          </w:p>
        </w:tc>
        <w:tc>
          <w:tcPr>
            <w:tcW w:w="5310" w:type="dxa"/>
          </w:tcPr>
          <w:p w14:paraId="49095C4D" w14:textId="51D7B28B" w:rsidR="00F53DC9" w:rsidRPr="006A6209" w:rsidRDefault="00F53DC9" w:rsidP="002E3E02">
            <w:pPr>
              <w:pStyle w:val="TableText"/>
              <w:keepNext/>
              <w:keepLines/>
            </w:pPr>
            <w:r w:rsidRPr="006A6209">
              <w:t>Outpatient</w:t>
            </w:r>
            <w:r w:rsidR="002E3E02" w:rsidRPr="006A6209">
              <w:t>.</w:t>
            </w:r>
          </w:p>
        </w:tc>
      </w:tr>
      <w:tr w:rsidR="00F53DC9" w:rsidRPr="006A6209" w14:paraId="4E962980" w14:textId="77777777" w:rsidTr="001C3ABB">
        <w:tc>
          <w:tcPr>
            <w:tcW w:w="4140" w:type="dxa"/>
          </w:tcPr>
          <w:p w14:paraId="7997325B" w14:textId="75D98B95" w:rsidR="00F53DC9" w:rsidRPr="006A6209" w:rsidRDefault="00F53DC9" w:rsidP="002E3E02">
            <w:pPr>
              <w:pStyle w:val="TableText"/>
            </w:pPr>
            <w:r w:rsidRPr="006A6209">
              <w:rPr>
                <w:b/>
                <w:bCs/>
              </w:rPr>
              <w:t>N</w:t>
            </w:r>
            <w:r w:rsidR="002E3E02" w:rsidRPr="006A6209">
              <w:rPr>
                <w:b/>
                <w:bCs/>
              </w:rPr>
              <w:t>ULL</w:t>
            </w:r>
            <w:r w:rsidRPr="006A6209">
              <w:t xml:space="preserve"> (default)</w:t>
            </w:r>
          </w:p>
        </w:tc>
        <w:tc>
          <w:tcPr>
            <w:tcW w:w="5310" w:type="dxa"/>
          </w:tcPr>
          <w:p w14:paraId="3873D3EE" w14:textId="5AE95A22" w:rsidR="00F53DC9" w:rsidRPr="006A6209" w:rsidRDefault="00F53DC9" w:rsidP="002E3E02">
            <w:pPr>
              <w:pStyle w:val="TableText"/>
            </w:pPr>
            <w:r w:rsidRPr="006A6209">
              <w:t xml:space="preserve">Both </w:t>
            </w:r>
            <w:r w:rsidR="002E3E02" w:rsidRPr="006A6209">
              <w:t>are</w:t>
            </w:r>
            <w:r w:rsidRPr="006A6209">
              <w:t xml:space="preserve"> returned (inpatient and outpatient)</w:t>
            </w:r>
            <w:r w:rsidR="002E3E02" w:rsidRPr="006A6209">
              <w:t>.</w:t>
            </w:r>
          </w:p>
        </w:tc>
      </w:tr>
      <w:bookmarkEnd w:id="1280"/>
    </w:tbl>
    <w:p w14:paraId="71C2FDBF" w14:textId="77777777" w:rsidR="00F53DC9" w:rsidRPr="006A6209" w:rsidRDefault="00F53DC9" w:rsidP="002E3E02">
      <w:pPr>
        <w:pStyle w:val="BodyText6"/>
      </w:pPr>
    </w:p>
    <w:p w14:paraId="608D77F4" w14:textId="77777777" w:rsidR="00F53DC9" w:rsidRPr="006A6209" w:rsidRDefault="00F53DC9" w:rsidP="002037F1">
      <w:pPr>
        <w:pStyle w:val="Heading3"/>
      </w:pPr>
      <w:bookmarkStart w:id="1281" w:name="_Toc51598894"/>
      <w:bookmarkStart w:id="1282" w:name="_Toc164850303"/>
      <w:r w:rsidRPr="006A6209">
        <w:t>Valid Patient Status and Appointment Status Filter Combinations</w:t>
      </w:r>
      <w:bookmarkEnd w:id="1281"/>
      <w:bookmarkEnd w:id="1282"/>
    </w:p>
    <w:p w14:paraId="2E3FB750" w14:textId="2F980762" w:rsidR="00F53DC9" w:rsidRPr="006A6209" w:rsidRDefault="00F53DC9" w:rsidP="002E3E02">
      <w:pPr>
        <w:pStyle w:val="BodyText"/>
        <w:keepNext/>
        <w:keepLines/>
      </w:pPr>
      <w:r w:rsidRPr="006A6209">
        <w:t xml:space="preserve">Due to the design of VistA, the </w:t>
      </w:r>
      <w:r w:rsidR="002E3E02" w:rsidRPr="006A6209">
        <w:t>PATIENT STATUS</w:t>
      </w:r>
      <w:r w:rsidRPr="006A6209">
        <w:t xml:space="preserve"> </w:t>
      </w:r>
      <w:r w:rsidR="002E3E02" w:rsidRPr="006A6209">
        <w:t>(</w:t>
      </w:r>
      <w:r w:rsidRPr="006A6209">
        <w:t>#12</w:t>
      </w:r>
      <w:r w:rsidR="002E3E02" w:rsidRPr="006A6209">
        <w:t>; new field</w:t>
      </w:r>
      <w:r w:rsidRPr="006A6209">
        <w:t xml:space="preserve">) of appointments that are </w:t>
      </w:r>
      <w:r w:rsidR="002E3E02" w:rsidRPr="006A6209">
        <w:t>C</w:t>
      </w:r>
      <w:r w:rsidRPr="006A6209">
        <w:t xml:space="preserve">ancelled, </w:t>
      </w:r>
      <w:r w:rsidR="002E3E02" w:rsidRPr="006A6209">
        <w:t>N</w:t>
      </w:r>
      <w:r w:rsidRPr="006A6209">
        <w:t>o-</w:t>
      </w:r>
      <w:r w:rsidR="007D3D94" w:rsidRPr="006A6209">
        <w:t>S</w:t>
      </w:r>
      <w:r w:rsidRPr="006A6209">
        <w:t xml:space="preserve">how, or </w:t>
      </w:r>
      <w:r w:rsidR="007D3D94" w:rsidRPr="006A6209">
        <w:t>N</w:t>
      </w:r>
      <w:r w:rsidRPr="006A6209">
        <w:t xml:space="preserve">o </w:t>
      </w:r>
      <w:r w:rsidR="007D3D94" w:rsidRPr="006A6209">
        <w:t>A</w:t>
      </w:r>
      <w:r w:rsidRPr="006A6209">
        <w:t xml:space="preserve">ction </w:t>
      </w:r>
      <w:r w:rsidR="007D3D94" w:rsidRPr="006A6209">
        <w:t>T</w:t>
      </w:r>
      <w:r w:rsidRPr="006A6209">
        <w:t xml:space="preserve">aken, </w:t>
      </w:r>
      <w:r w:rsidR="002E3E02" w:rsidRPr="006A6209">
        <w:t>are</w:t>
      </w:r>
      <w:r w:rsidRPr="006A6209">
        <w:t xml:space="preserve"> </w:t>
      </w:r>
      <w:r w:rsidRPr="006A6209">
        <w:rPr>
          <w:i/>
          <w:iCs/>
        </w:rPr>
        <w:t>not</w:t>
      </w:r>
      <w:r w:rsidRPr="006A6209">
        <w:t xml:space="preserve"> available. If the </w:t>
      </w:r>
      <w:r w:rsidR="002E3E02" w:rsidRPr="006A6209">
        <w:t>PATIENT STATUS</w:t>
      </w:r>
      <w:r w:rsidRPr="006A6209">
        <w:t xml:space="preserve"> field is requested, a </w:t>
      </w:r>
      <w:r w:rsidR="002E3E02" w:rsidRPr="006A6209">
        <w:rPr>
          <w:b/>
          <w:bCs/>
        </w:rPr>
        <w:t>NULL</w:t>
      </w:r>
      <w:r w:rsidRPr="006A6209">
        <w:t xml:space="preserve"> value </w:t>
      </w:r>
      <w:r w:rsidR="002E3E02" w:rsidRPr="006A6209">
        <w:t>is</w:t>
      </w:r>
      <w:r w:rsidRPr="006A6209">
        <w:t xml:space="preserve"> returned in the </w:t>
      </w:r>
      <w:r w:rsidRPr="006A6209">
        <w:rPr>
          <w:b/>
          <w:bCs/>
        </w:rPr>
        <w:t>^TMP</w:t>
      </w:r>
      <w:r w:rsidRPr="006A6209">
        <w:t xml:space="preserve"> output global for this field. Patient status is determined by analyzing the value of the STATUS</w:t>
      </w:r>
      <w:r w:rsidR="00427C38" w:rsidRPr="006A6209">
        <w:t xml:space="preserve"> (#3)</w:t>
      </w:r>
      <w:r w:rsidRPr="006A6209">
        <w:t xml:space="preserve"> field on the </w:t>
      </w:r>
      <w:r w:rsidR="002E3E02" w:rsidRPr="006A6209">
        <w:t>PATIENT</w:t>
      </w:r>
      <w:r w:rsidRPr="006A6209">
        <w:t xml:space="preserve"> (</w:t>
      </w:r>
      <w:r w:rsidR="002E3E02" w:rsidRPr="006A6209">
        <w:t>#</w:t>
      </w:r>
      <w:r w:rsidRPr="006A6209">
        <w:t>2.98)</w:t>
      </w:r>
      <w:r w:rsidR="002E3E02" w:rsidRPr="006A6209">
        <w:t xml:space="preserve"> subfile</w:t>
      </w:r>
      <w:r w:rsidRPr="006A6209">
        <w:t>.</w:t>
      </w:r>
    </w:p>
    <w:p w14:paraId="0634BB6E" w14:textId="31612A3E" w:rsidR="00F53DC9" w:rsidRPr="006A6209" w:rsidRDefault="00F53DC9" w:rsidP="002E3E02">
      <w:pPr>
        <w:pStyle w:val="BodyText"/>
      </w:pPr>
      <w:r w:rsidRPr="006A6209">
        <w:t>Inpatient appointments contain an “</w:t>
      </w:r>
      <w:r w:rsidRPr="006A6209">
        <w:rPr>
          <w:b/>
          <w:bCs/>
        </w:rPr>
        <w:t>I</w:t>
      </w:r>
      <w:r w:rsidRPr="006A6209">
        <w:t xml:space="preserve">” in this field and are identified only if the field has </w:t>
      </w:r>
      <w:r w:rsidRPr="006A6209">
        <w:rPr>
          <w:i/>
          <w:iCs/>
        </w:rPr>
        <w:t>not</w:t>
      </w:r>
      <w:r w:rsidRPr="006A6209">
        <w:t xml:space="preserve"> been changed (</w:t>
      </w:r>
      <w:r w:rsidR="007D3D94" w:rsidRPr="006A6209">
        <w:t>C</w:t>
      </w:r>
      <w:r w:rsidRPr="006A6209">
        <w:t xml:space="preserve">ancelled, etc.). Therefore, if the user wishes to specifically request only inpatient appointments (using the Patient Status filter = </w:t>
      </w:r>
      <w:r w:rsidR="002E3E02" w:rsidRPr="006A6209">
        <w:t>“</w:t>
      </w:r>
      <w:r w:rsidRPr="006A6209">
        <w:rPr>
          <w:b/>
          <w:bCs/>
        </w:rPr>
        <w:t>I</w:t>
      </w:r>
      <w:r w:rsidRPr="006A6209">
        <w:t xml:space="preserve">”), then the Appointment Status filter </w:t>
      </w:r>
      <w:r w:rsidRPr="006A6209">
        <w:rPr>
          <w:i/>
          <w:iCs/>
        </w:rPr>
        <w:t>must</w:t>
      </w:r>
      <w:r w:rsidRPr="006A6209">
        <w:t xml:space="preserve"> be set to “</w:t>
      </w:r>
      <w:r w:rsidRPr="006A6209">
        <w:rPr>
          <w:b/>
          <w:bCs/>
        </w:rPr>
        <w:t>R</w:t>
      </w:r>
      <w:r w:rsidRPr="006A6209">
        <w:t>”.</w:t>
      </w:r>
    </w:p>
    <w:p w14:paraId="58CD3C62" w14:textId="7BF34AC5" w:rsidR="002E3E02" w:rsidRPr="006A6209" w:rsidRDefault="00F53DC9" w:rsidP="002E3E02">
      <w:pPr>
        <w:pStyle w:val="BodyText"/>
      </w:pPr>
      <w:r w:rsidRPr="006A6209">
        <w:t xml:space="preserve">Any other value in the Appointment Status filter (including </w:t>
      </w:r>
      <w:r w:rsidR="002E3E02" w:rsidRPr="006A6209">
        <w:rPr>
          <w:b/>
          <w:bCs/>
        </w:rPr>
        <w:t>NULL</w:t>
      </w:r>
      <w:r w:rsidRPr="006A6209">
        <w:t xml:space="preserve"> or undefined) cause</w:t>
      </w:r>
      <w:r w:rsidR="002E3E02" w:rsidRPr="006A6209">
        <w:t>s</w:t>
      </w:r>
      <w:r w:rsidRPr="006A6209">
        <w:t xml:space="preserve"> an error (#</w:t>
      </w:r>
      <w:r w:rsidRPr="006A6209">
        <w:rPr>
          <w:b/>
          <w:bCs/>
        </w:rPr>
        <w:t>113</w:t>
      </w:r>
      <w:r w:rsidRPr="006A6209">
        <w:t xml:space="preserve">) to be generated and returned in the </w:t>
      </w:r>
      <w:r w:rsidRPr="006A6209">
        <w:rPr>
          <w:b/>
          <w:bCs/>
        </w:rPr>
        <w:t>^TMP</w:t>
      </w:r>
      <w:r w:rsidRPr="006A6209">
        <w:t xml:space="preserve"> global. The same is true when specifically requesting outpatient appointments. To retrieve No-Show, Cancelled, or No Action Taken appointments, the </w:t>
      </w:r>
      <w:r w:rsidR="007D3D94" w:rsidRPr="006A6209">
        <w:t>Patient Status</w:t>
      </w:r>
      <w:r w:rsidRPr="006A6209">
        <w:t xml:space="preserve"> filter </w:t>
      </w:r>
      <w:r w:rsidRPr="006A6209">
        <w:rPr>
          <w:i/>
          <w:iCs/>
        </w:rPr>
        <w:t>must</w:t>
      </w:r>
      <w:r w:rsidRPr="006A6209">
        <w:t xml:space="preserve"> be left </w:t>
      </w:r>
      <w:r w:rsidR="002E3E02" w:rsidRPr="006A6209">
        <w:rPr>
          <w:b/>
          <w:bCs/>
        </w:rPr>
        <w:t>NULL</w:t>
      </w:r>
      <w:r w:rsidRPr="006A6209">
        <w:t xml:space="preserve"> or undefined.</w:t>
      </w:r>
    </w:p>
    <w:p w14:paraId="1C471EF0" w14:textId="77FB6294" w:rsidR="00F53DC9" w:rsidRPr="006A6209" w:rsidRDefault="007D3D94" w:rsidP="007D3D94">
      <w:pPr>
        <w:pStyle w:val="BodyText"/>
        <w:keepNext/>
        <w:keepLines/>
      </w:pPr>
      <w:r w:rsidRPr="006A6209">
        <w:rPr>
          <w:color w:val="0000FF"/>
          <w:u w:val="single"/>
        </w:rPr>
        <w:fldChar w:fldCharType="begin" w:fldLock="1"/>
      </w:r>
      <w:r w:rsidRPr="006A6209">
        <w:rPr>
          <w:color w:val="0000FF"/>
          <w:u w:val="single"/>
        </w:rPr>
        <w:instrText xml:space="preserve"> REF _Ref54770688 \h  \* MERGEFORMAT </w:instrText>
      </w:r>
      <w:r w:rsidRPr="006A6209">
        <w:rPr>
          <w:color w:val="0000FF"/>
          <w:u w:val="single"/>
        </w:rPr>
      </w:r>
      <w:r w:rsidRPr="006A6209">
        <w:rPr>
          <w:color w:val="0000FF"/>
          <w:u w:val="single"/>
        </w:rPr>
        <w:fldChar w:fldCharType="separate"/>
      </w:r>
      <w:hyperlink w:anchor="_Ref54770688" w:history="1">
        <w:r w:rsidR="009D236C" w:rsidRPr="003D1D54">
          <w:rPr>
            <w:rStyle w:val="Hyperlink"/>
          </w:rPr>
          <w:t>Table 124</w:t>
        </w:r>
      </w:hyperlink>
      <w:r w:rsidRPr="006A6209">
        <w:rPr>
          <w:color w:val="0000FF"/>
          <w:u w:val="single"/>
        </w:rPr>
        <w:fldChar w:fldCharType="end"/>
      </w:r>
      <w:r w:rsidR="002E3E02" w:rsidRPr="006A6209">
        <w:t xml:space="preserve"> lists the</w:t>
      </w:r>
      <w:r w:rsidR="00F53DC9" w:rsidRPr="006A6209">
        <w:t xml:space="preserve"> results of combinations of these two filters</w:t>
      </w:r>
      <w:r w:rsidR="002E3E02" w:rsidRPr="006A6209">
        <w:t>:</w:t>
      </w:r>
    </w:p>
    <w:p w14:paraId="0FC8AA26" w14:textId="77777777" w:rsidR="002E3E02" w:rsidRPr="006A6209" w:rsidRDefault="002E3E02" w:rsidP="007D3D94">
      <w:pPr>
        <w:pStyle w:val="BodyText6"/>
        <w:keepNext/>
        <w:keepLines/>
      </w:pPr>
    </w:p>
    <w:p w14:paraId="6F7AAF9B" w14:textId="6EA4D4C1" w:rsidR="00F53DC9" w:rsidRPr="006A6209" w:rsidRDefault="00F53DC9" w:rsidP="00F53DC9">
      <w:pPr>
        <w:pStyle w:val="Caption"/>
        <w:rPr>
          <w:color w:val="auto"/>
        </w:rPr>
      </w:pPr>
      <w:bookmarkStart w:id="1283" w:name="_Ref54770688"/>
      <w:bookmarkStart w:id="1284" w:name="_Toc164849941"/>
      <w:r w:rsidRPr="006A6209">
        <w:rPr>
          <w:color w:val="auto"/>
        </w:rPr>
        <w:t xml:space="preserve">Table </w:t>
      </w:r>
      <w:r w:rsidRPr="006A6209">
        <w:rPr>
          <w:color w:val="auto"/>
        </w:rPr>
        <w:fldChar w:fldCharType="begin"/>
      </w:r>
      <w:r w:rsidRPr="006A6209">
        <w:rPr>
          <w:color w:val="auto"/>
        </w:rPr>
        <w:instrText xml:space="preserve"> SEQ Table \* ARABIC </w:instrText>
      </w:r>
      <w:r w:rsidRPr="006A6209">
        <w:rPr>
          <w:color w:val="auto"/>
        </w:rPr>
        <w:fldChar w:fldCharType="separate"/>
      </w:r>
      <w:r w:rsidR="00127840">
        <w:rPr>
          <w:noProof/>
          <w:color w:val="auto"/>
        </w:rPr>
        <w:t>134</w:t>
      </w:r>
      <w:r w:rsidRPr="006A6209">
        <w:rPr>
          <w:color w:val="auto"/>
        </w:rPr>
        <w:fldChar w:fldCharType="end"/>
      </w:r>
      <w:bookmarkEnd w:id="1283"/>
      <w:r w:rsidRPr="006A6209">
        <w:rPr>
          <w:color w:val="auto"/>
        </w:rPr>
        <w:t>: Status Filter Combinations</w:t>
      </w:r>
      <w:bookmarkEnd w:id="1284"/>
    </w:p>
    <w:tbl>
      <w:tblPr>
        <w:tblStyle w:val="TableGrid20"/>
        <w:tblW w:w="0" w:type="auto"/>
        <w:tblLook w:val="04A0" w:firstRow="1" w:lastRow="0" w:firstColumn="1" w:lastColumn="0" w:noHBand="0" w:noVBand="1"/>
      </w:tblPr>
      <w:tblGrid>
        <w:gridCol w:w="2267"/>
        <w:gridCol w:w="2315"/>
        <w:gridCol w:w="2296"/>
        <w:gridCol w:w="2318"/>
      </w:tblGrid>
      <w:tr w:rsidR="007D3D94" w:rsidRPr="006A6209" w14:paraId="61E311F4" w14:textId="77777777" w:rsidTr="001C3ABB">
        <w:trPr>
          <w:tblHeader/>
        </w:trPr>
        <w:tc>
          <w:tcPr>
            <w:tcW w:w="2267" w:type="dxa"/>
            <w:shd w:val="clear" w:color="auto" w:fill="E7E6E6" w:themeFill="background2"/>
          </w:tcPr>
          <w:p w14:paraId="50AFC604" w14:textId="77777777" w:rsidR="00F53DC9" w:rsidRPr="006A6209" w:rsidRDefault="00F53DC9" w:rsidP="00A23E30">
            <w:pPr>
              <w:pStyle w:val="TableHeading"/>
            </w:pPr>
            <w:bookmarkStart w:id="1285" w:name="ColumnTitle_40"/>
            <w:bookmarkStart w:id="1286" w:name="_Hlk155332681"/>
            <w:bookmarkEnd w:id="1285"/>
            <w:r w:rsidRPr="006A6209">
              <w:t>Patient Status Filter</w:t>
            </w:r>
          </w:p>
        </w:tc>
        <w:tc>
          <w:tcPr>
            <w:tcW w:w="2315" w:type="dxa"/>
            <w:shd w:val="clear" w:color="auto" w:fill="E7E6E6" w:themeFill="background2"/>
          </w:tcPr>
          <w:p w14:paraId="024C7946" w14:textId="77777777" w:rsidR="00F53DC9" w:rsidRPr="006A6209" w:rsidRDefault="00F53DC9" w:rsidP="00A23E30">
            <w:pPr>
              <w:pStyle w:val="TableHeading"/>
            </w:pPr>
            <w:r w:rsidRPr="006A6209">
              <w:t>Appointment Status Filter</w:t>
            </w:r>
          </w:p>
        </w:tc>
        <w:tc>
          <w:tcPr>
            <w:tcW w:w="2296" w:type="dxa"/>
            <w:shd w:val="clear" w:color="auto" w:fill="E7E6E6" w:themeFill="background2"/>
          </w:tcPr>
          <w:p w14:paraId="4AD52289" w14:textId="77777777" w:rsidR="00F53DC9" w:rsidRPr="006A6209" w:rsidRDefault="00F53DC9" w:rsidP="00A23E30">
            <w:pPr>
              <w:pStyle w:val="TableHeading"/>
            </w:pPr>
            <w:r w:rsidRPr="006A6209">
              <w:t>Valid/Invalid</w:t>
            </w:r>
          </w:p>
        </w:tc>
        <w:tc>
          <w:tcPr>
            <w:tcW w:w="2318" w:type="dxa"/>
            <w:shd w:val="clear" w:color="auto" w:fill="E7E6E6" w:themeFill="background2"/>
          </w:tcPr>
          <w:p w14:paraId="6D9AACC6" w14:textId="77777777" w:rsidR="00F53DC9" w:rsidRPr="006A6209" w:rsidRDefault="00F53DC9" w:rsidP="00A23E30">
            <w:pPr>
              <w:pStyle w:val="TableHeading"/>
            </w:pPr>
            <w:r w:rsidRPr="006A6209">
              <w:t>Patient Status value in ^TMP (if requested)</w:t>
            </w:r>
          </w:p>
        </w:tc>
      </w:tr>
      <w:tr w:rsidR="00F53DC9" w:rsidRPr="006A6209" w14:paraId="07A36F6B" w14:textId="77777777" w:rsidTr="001C3ABB">
        <w:tc>
          <w:tcPr>
            <w:tcW w:w="2267" w:type="dxa"/>
          </w:tcPr>
          <w:p w14:paraId="5F349861" w14:textId="77777777" w:rsidR="00F53DC9" w:rsidRPr="006A6209" w:rsidRDefault="00F53DC9" w:rsidP="007D3D94">
            <w:pPr>
              <w:pStyle w:val="TableText"/>
              <w:keepNext/>
              <w:keepLines/>
            </w:pPr>
            <w:r w:rsidRPr="006A6209">
              <w:t>I or O</w:t>
            </w:r>
          </w:p>
        </w:tc>
        <w:tc>
          <w:tcPr>
            <w:tcW w:w="2315" w:type="dxa"/>
          </w:tcPr>
          <w:p w14:paraId="7FC699CD" w14:textId="6BE05C7C" w:rsidR="00F53DC9" w:rsidRPr="006A6209" w:rsidRDefault="00F53DC9" w:rsidP="007D3D94">
            <w:pPr>
              <w:pStyle w:val="TableText"/>
              <w:keepNext/>
              <w:keepLines/>
            </w:pPr>
            <w:r w:rsidRPr="006A6209">
              <w:t>R</w:t>
            </w:r>
          </w:p>
        </w:tc>
        <w:tc>
          <w:tcPr>
            <w:tcW w:w="2296" w:type="dxa"/>
          </w:tcPr>
          <w:p w14:paraId="01074224" w14:textId="06DC6AFD" w:rsidR="00F53DC9" w:rsidRPr="006A6209" w:rsidRDefault="00F53DC9" w:rsidP="007D3D94">
            <w:pPr>
              <w:pStyle w:val="TableText"/>
              <w:keepNext/>
              <w:keepLines/>
            </w:pPr>
            <w:r w:rsidRPr="006A6209">
              <w:t>Valid</w:t>
            </w:r>
          </w:p>
        </w:tc>
        <w:tc>
          <w:tcPr>
            <w:tcW w:w="2318" w:type="dxa"/>
          </w:tcPr>
          <w:p w14:paraId="7D7A79C1" w14:textId="6A246ECF" w:rsidR="00D16700" w:rsidRPr="006A6209" w:rsidRDefault="00F53DC9" w:rsidP="00D16700">
            <w:pPr>
              <w:pStyle w:val="TableListBullet"/>
            </w:pPr>
            <w:r w:rsidRPr="006A6209">
              <w:rPr>
                <w:b/>
                <w:bCs/>
              </w:rPr>
              <w:t>I</w:t>
            </w:r>
            <w:r w:rsidRPr="006A6209">
              <w:t xml:space="preserve"> for inpatient appointments</w:t>
            </w:r>
            <w:r w:rsidR="00D16700" w:rsidRPr="006A6209">
              <w:t>.</w:t>
            </w:r>
          </w:p>
          <w:p w14:paraId="0E810B84" w14:textId="5E9DE343" w:rsidR="00F53DC9" w:rsidRPr="006A6209" w:rsidRDefault="00F53DC9" w:rsidP="00D16700">
            <w:pPr>
              <w:pStyle w:val="TableListBullet"/>
            </w:pPr>
            <w:r w:rsidRPr="006A6209">
              <w:rPr>
                <w:b/>
                <w:bCs/>
              </w:rPr>
              <w:t>O</w:t>
            </w:r>
            <w:r w:rsidRPr="006A6209">
              <w:t xml:space="preserve"> for outpatient appointments</w:t>
            </w:r>
            <w:r w:rsidR="00D16700" w:rsidRPr="006A6209">
              <w:t>.</w:t>
            </w:r>
          </w:p>
        </w:tc>
      </w:tr>
      <w:tr w:rsidR="00F53DC9" w:rsidRPr="006A6209" w14:paraId="0919CCC7" w14:textId="77777777" w:rsidTr="001C3ABB">
        <w:tc>
          <w:tcPr>
            <w:tcW w:w="2267" w:type="dxa"/>
          </w:tcPr>
          <w:p w14:paraId="23F61E26" w14:textId="77777777" w:rsidR="00F53DC9" w:rsidRPr="006A6209" w:rsidRDefault="00F53DC9" w:rsidP="007D3D94">
            <w:pPr>
              <w:pStyle w:val="TableText"/>
              <w:keepNext/>
              <w:keepLines/>
            </w:pPr>
            <w:r w:rsidRPr="006A6209">
              <w:t>I or O</w:t>
            </w:r>
          </w:p>
        </w:tc>
        <w:tc>
          <w:tcPr>
            <w:tcW w:w="2315" w:type="dxa"/>
          </w:tcPr>
          <w:p w14:paraId="33EF5177" w14:textId="7919BFCF" w:rsidR="00F53DC9" w:rsidRPr="006A6209" w:rsidRDefault="00F53DC9" w:rsidP="007D3D94">
            <w:pPr>
              <w:pStyle w:val="TableText"/>
              <w:keepNext/>
              <w:keepLines/>
            </w:pPr>
            <w:r w:rsidRPr="006A6209">
              <w:t>N</w:t>
            </w:r>
          </w:p>
        </w:tc>
        <w:tc>
          <w:tcPr>
            <w:tcW w:w="2296" w:type="dxa"/>
          </w:tcPr>
          <w:p w14:paraId="7F150028" w14:textId="51010DA1" w:rsidR="00F53DC9" w:rsidRPr="006A6209" w:rsidRDefault="00F53DC9" w:rsidP="007D3D94">
            <w:pPr>
              <w:pStyle w:val="TableText"/>
              <w:keepNext/>
              <w:keepLines/>
            </w:pPr>
            <w:r w:rsidRPr="006A6209">
              <w:t>Invalid</w:t>
            </w:r>
          </w:p>
        </w:tc>
        <w:tc>
          <w:tcPr>
            <w:tcW w:w="2318" w:type="dxa"/>
          </w:tcPr>
          <w:p w14:paraId="63B3F062" w14:textId="0C91E8B8" w:rsidR="00F53DC9" w:rsidRPr="006A6209" w:rsidRDefault="00F53DC9" w:rsidP="007D3D94">
            <w:pPr>
              <w:pStyle w:val="TableText"/>
              <w:keepNext/>
              <w:keepLines/>
            </w:pPr>
            <w:r w:rsidRPr="006A6209">
              <w:t>N/A</w:t>
            </w:r>
          </w:p>
        </w:tc>
      </w:tr>
      <w:tr w:rsidR="00F53DC9" w:rsidRPr="006A6209" w14:paraId="61390C7A" w14:textId="77777777" w:rsidTr="001C3ABB">
        <w:tc>
          <w:tcPr>
            <w:tcW w:w="2267" w:type="dxa"/>
          </w:tcPr>
          <w:p w14:paraId="3DD1945B" w14:textId="77777777" w:rsidR="00F53DC9" w:rsidRPr="006A6209" w:rsidRDefault="00F53DC9" w:rsidP="007D3D94">
            <w:pPr>
              <w:pStyle w:val="TableText"/>
            </w:pPr>
            <w:r w:rsidRPr="006A6209">
              <w:t>I or O</w:t>
            </w:r>
          </w:p>
        </w:tc>
        <w:tc>
          <w:tcPr>
            <w:tcW w:w="2315" w:type="dxa"/>
          </w:tcPr>
          <w:p w14:paraId="2C354B64" w14:textId="2187FDA1" w:rsidR="00F53DC9" w:rsidRPr="006A6209" w:rsidRDefault="00F53DC9" w:rsidP="007D3D94">
            <w:pPr>
              <w:pStyle w:val="TableText"/>
            </w:pPr>
            <w:r w:rsidRPr="006A6209">
              <w:t>C</w:t>
            </w:r>
          </w:p>
        </w:tc>
        <w:tc>
          <w:tcPr>
            <w:tcW w:w="2296" w:type="dxa"/>
          </w:tcPr>
          <w:p w14:paraId="1399F720" w14:textId="3074A94A" w:rsidR="00F53DC9" w:rsidRPr="006A6209" w:rsidRDefault="00F53DC9" w:rsidP="007D3D94">
            <w:pPr>
              <w:pStyle w:val="TableText"/>
            </w:pPr>
            <w:r w:rsidRPr="006A6209">
              <w:t>Invalid</w:t>
            </w:r>
          </w:p>
        </w:tc>
        <w:tc>
          <w:tcPr>
            <w:tcW w:w="2318" w:type="dxa"/>
          </w:tcPr>
          <w:p w14:paraId="14AA3828" w14:textId="2BCA57AA" w:rsidR="00F53DC9" w:rsidRPr="006A6209" w:rsidRDefault="00F53DC9" w:rsidP="007D3D94">
            <w:pPr>
              <w:pStyle w:val="TableText"/>
            </w:pPr>
            <w:r w:rsidRPr="006A6209">
              <w:t>N/A</w:t>
            </w:r>
          </w:p>
        </w:tc>
      </w:tr>
      <w:tr w:rsidR="00F53DC9" w:rsidRPr="006A6209" w14:paraId="670E5C45" w14:textId="77777777" w:rsidTr="001C3ABB">
        <w:tc>
          <w:tcPr>
            <w:tcW w:w="2267" w:type="dxa"/>
          </w:tcPr>
          <w:p w14:paraId="64A09C21" w14:textId="77777777" w:rsidR="00F53DC9" w:rsidRPr="006A6209" w:rsidRDefault="00F53DC9" w:rsidP="007D3D94">
            <w:pPr>
              <w:pStyle w:val="TableText"/>
            </w:pPr>
            <w:r w:rsidRPr="006A6209">
              <w:t>I or O</w:t>
            </w:r>
          </w:p>
        </w:tc>
        <w:tc>
          <w:tcPr>
            <w:tcW w:w="2315" w:type="dxa"/>
          </w:tcPr>
          <w:p w14:paraId="009288D7" w14:textId="517C1D97" w:rsidR="00F53DC9" w:rsidRPr="006A6209" w:rsidRDefault="00F53DC9" w:rsidP="007D3D94">
            <w:pPr>
              <w:pStyle w:val="TableText"/>
            </w:pPr>
            <w:r w:rsidRPr="006A6209">
              <w:t>NT</w:t>
            </w:r>
          </w:p>
        </w:tc>
        <w:tc>
          <w:tcPr>
            <w:tcW w:w="2296" w:type="dxa"/>
          </w:tcPr>
          <w:p w14:paraId="10985455" w14:textId="068F4085" w:rsidR="00F53DC9" w:rsidRPr="006A6209" w:rsidRDefault="00F53DC9" w:rsidP="007D3D94">
            <w:pPr>
              <w:pStyle w:val="TableText"/>
            </w:pPr>
            <w:r w:rsidRPr="006A6209">
              <w:t>Invalid</w:t>
            </w:r>
          </w:p>
        </w:tc>
        <w:tc>
          <w:tcPr>
            <w:tcW w:w="2318" w:type="dxa"/>
          </w:tcPr>
          <w:p w14:paraId="3EE80B82" w14:textId="3544CF1D" w:rsidR="00F53DC9" w:rsidRPr="006A6209" w:rsidRDefault="00F53DC9" w:rsidP="007D3D94">
            <w:pPr>
              <w:pStyle w:val="TableText"/>
            </w:pPr>
            <w:r w:rsidRPr="006A6209">
              <w:t>N/A</w:t>
            </w:r>
          </w:p>
        </w:tc>
      </w:tr>
      <w:tr w:rsidR="00F53DC9" w:rsidRPr="006A6209" w14:paraId="3AF84EAF" w14:textId="77777777" w:rsidTr="001C3ABB">
        <w:tc>
          <w:tcPr>
            <w:tcW w:w="2267" w:type="dxa"/>
          </w:tcPr>
          <w:p w14:paraId="2CF6A3BA" w14:textId="77777777" w:rsidR="00F53DC9" w:rsidRPr="006A6209" w:rsidRDefault="00F53DC9" w:rsidP="007D3D94">
            <w:pPr>
              <w:pStyle w:val="TableText"/>
            </w:pPr>
            <w:r w:rsidRPr="006A6209">
              <w:t>I or O</w:t>
            </w:r>
          </w:p>
        </w:tc>
        <w:tc>
          <w:tcPr>
            <w:tcW w:w="2315" w:type="dxa"/>
          </w:tcPr>
          <w:p w14:paraId="0CF3D630" w14:textId="4A4EF0E3" w:rsidR="00F53DC9" w:rsidRPr="006A6209" w:rsidRDefault="00F53DC9" w:rsidP="007D3D94">
            <w:pPr>
              <w:pStyle w:val="TableText"/>
            </w:pPr>
            <w:r w:rsidRPr="006A6209">
              <w:t>Any combination of R, N, C, and NT</w:t>
            </w:r>
          </w:p>
        </w:tc>
        <w:tc>
          <w:tcPr>
            <w:tcW w:w="2296" w:type="dxa"/>
          </w:tcPr>
          <w:p w14:paraId="016CAB16" w14:textId="40AAF07A" w:rsidR="00F53DC9" w:rsidRPr="006A6209" w:rsidRDefault="00F53DC9" w:rsidP="007D3D94">
            <w:pPr>
              <w:pStyle w:val="TableText"/>
            </w:pPr>
            <w:r w:rsidRPr="006A6209">
              <w:t>Invalid</w:t>
            </w:r>
          </w:p>
        </w:tc>
        <w:tc>
          <w:tcPr>
            <w:tcW w:w="2318" w:type="dxa"/>
          </w:tcPr>
          <w:p w14:paraId="40EC0E95" w14:textId="00B184EB" w:rsidR="00F53DC9" w:rsidRPr="006A6209" w:rsidRDefault="00F53DC9" w:rsidP="007D3D94">
            <w:pPr>
              <w:pStyle w:val="TableText"/>
            </w:pPr>
            <w:r w:rsidRPr="006A6209">
              <w:t>N/A</w:t>
            </w:r>
          </w:p>
        </w:tc>
      </w:tr>
      <w:tr w:rsidR="00F53DC9" w:rsidRPr="006A6209" w14:paraId="58ED18AD" w14:textId="77777777" w:rsidTr="001C3ABB">
        <w:tc>
          <w:tcPr>
            <w:tcW w:w="2267" w:type="dxa"/>
          </w:tcPr>
          <w:p w14:paraId="62EF6BBC" w14:textId="77777777" w:rsidR="00F53DC9" w:rsidRPr="006A6209" w:rsidRDefault="00F53DC9" w:rsidP="007D3D94">
            <w:pPr>
              <w:pStyle w:val="TableText"/>
            </w:pPr>
            <w:r w:rsidRPr="006A6209">
              <w:t>I or O</w:t>
            </w:r>
          </w:p>
        </w:tc>
        <w:tc>
          <w:tcPr>
            <w:tcW w:w="2315" w:type="dxa"/>
          </w:tcPr>
          <w:p w14:paraId="1604F52C" w14:textId="73342A34" w:rsidR="00F53DC9" w:rsidRPr="006A6209" w:rsidRDefault="00D16700" w:rsidP="007D3D94">
            <w:pPr>
              <w:pStyle w:val="TableText"/>
            </w:pPr>
            <w:r w:rsidRPr="006A6209">
              <w:rPr>
                <w:b/>
                <w:bCs/>
              </w:rPr>
              <w:t>NULL</w:t>
            </w:r>
            <w:r w:rsidRPr="006A6209">
              <w:t xml:space="preserve"> / </w:t>
            </w:r>
            <w:r w:rsidR="00F53DC9" w:rsidRPr="006A6209">
              <w:t>Undefined</w:t>
            </w:r>
          </w:p>
        </w:tc>
        <w:tc>
          <w:tcPr>
            <w:tcW w:w="2296" w:type="dxa"/>
          </w:tcPr>
          <w:p w14:paraId="573E65B6" w14:textId="78D86111" w:rsidR="00F53DC9" w:rsidRPr="006A6209" w:rsidRDefault="00F53DC9" w:rsidP="007D3D94">
            <w:pPr>
              <w:pStyle w:val="TableText"/>
            </w:pPr>
            <w:r w:rsidRPr="006A6209">
              <w:t>Invalid</w:t>
            </w:r>
          </w:p>
        </w:tc>
        <w:tc>
          <w:tcPr>
            <w:tcW w:w="2318" w:type="dxa"/>
          </w:tcPr>
          <w:p w14:paraId="0FD0D0F6" w14:textId="704420F7" w:rsidR="00F53DC9" w:rsidRPr="006A6209" w:rsidRDefault="00F53DC9" w:rsidP="007D3D94">
            <w:pPr>
              <w:pStyle w:val="TableText"/>
            </w:pPr>
            <w:r w:rsidRPr="006A6209">
              <w:t>N/A</w:t>
            </w:r>
          </w:p>
        </w:tc>
      </w:tr>
      <w:tr w:rsidR="00F53DC9" w:rsidRPr="006A6209" w14:paraId="2C4A600B" w14:textId="77777777" w:rsidTr="001C3ABB">
        <w:tc>
          <w:tcPr>
            <w:tcW w:w="2267" w:type="dxa"/>
          </w:tcPr>
          <w:p w14:paraId="1AD87E3D" w14:textId="57406E60" w:rsidR="00F53DC9" w:rsidRPr="006A6209" w:rsidRDefault="00F53DC9" w:rsidP="007D3D94">
            <w:pPr>
              <w:pStyle w:val="TableText"/>
            </w:pPr>
            <w:r w:rsidRPr="006A6209">
              <w:br w:type="page"/>
            </w:r>
            <w:r w:rsidR="007D3D94" w:rsidRPr="006A6209">
              <w:rPr>
                <w:b/>
                <w:bCs/>
              </w:rPr>
              <w:t>NULL</w:t>
            </w:r>
            <w:r w:rsidR="007D3D94" w:rsidRPr="006A6209">
              <w:t xml:space="preserve"> </w:t>
            </w:r>
            <w:r w:rsidRPr="006A6209">
              <w:t>/</w:t>
            </w:r>
            <w:r w:rsidR="007D3D94" w:rsidRPr="006A6209">
              <w:t xml:space="preserve"> </w:t>
            </w:r>
            <w:r w:rsidRPr="006A6209">
              <w:t>Undefined</w:t>
            </w:r>
          </w:p>
        </w:tc>
        <w:tc>
          <w:tcPr>
            <w:tcW w:w="2315" w:type="dxa"/>
          </w:tcPr>
          <w:p w14:paraId="7E6FB862" w14:textId="65F56A21" w:rsidR="00F53DC9" w:rsidRPr="006A6209" w:rsidRDefault="00F53DC9" w:rsidP="007D3D94">
            <w:pPr>
              <w:pStyle w:val="TableText"/>
            </w:pPr>
            <w:r w:rsidRPr="006A6209">
              <w:t>R</w:t>
            </w:r>
          </w:p>
        </w:tc>
        <w:tc>
          <w:tcPr>
            <w:tcW w:w="2296" w:type="dxa"/>
          </w:tcPr>
          <w:p w14:paraId="1F0179B8" w14:textId="2010C6D5" w:rsidR="00F53DC9" w:rsidRPr="006A6209" w:rsidRDefault="00F53DC9" w:rsidP="007D3D94">
            <w:pPr>
              <w:pStyle w:val="TableText"/>
            </w:pPr>
            <w:r w:rsidRPr="006A6209">
              <w:t>Valid</w:t>
            </w:r>
          </w:p>
        </w:tc>
        <w:tc>
          <w:tcPr>
            <w:tcW w:w="2318" w:type="dxa"/>
          </w:tcPr>
          <w:p w14:paraId="46244C06" w14:textId="0BBAC268" w:rsidR="00D16700" w:rsidRPr="006A6209" w:rsidRDefault="00F53DC9" w:rsidP="00D16700">
            <w:pPr>
              <w:pStyle w:val="TableListBullet"/>
            </w:pPr>
            <w:r w:rsidRPr="006A6209">
              <w:rPr>
                <w:b/>
                <w:bCs/>
              </w:rPr>
              <w:t>I</w:t>
            </w:r>
            <w:r w:rsidRPr="006A6209">
              <w:t xml:space="preserve"> for inpatient appointments</w:t>
            </w:r>
            <w:r w:rsidR="00D16700" w:rsidRPr="006A6209">
              <w:t>.</w:t>
            </w:r>
          </w:p>
          <w:p w14:paraId="16A753E6" w14:textId="7985592B" w:rsidR="00F53DC9" w:rsidRPr="006A6209" w:rsidRDefault="00F53DC9" w:rsidP="00D16700">
            <w:pPr>
              <w:pStyle w:val="TableListBullet"/>
            </w:pPr>
            <w:r w:rsidRPr="006A6209">
              <w:rPr>
                <w:b/>
                <w:bCs/>
              </w:rPr>
              <w:t>O</w:t>
            </w:r>
            <w:r w:rsidRPr="006A6209">
              <w:t xml:space="preserve"> for outpatient appointments</w:t>
            </w:r>
            <w:r w:rsidR="00D16700" w:rsidRPr="006A6209">
              <w:t>.</w:t>
            </w:r>
          </w:p>
        </w:tc>
      </w:tr>
      <w:tr w:rsidR="007D3D94" w:rsidRPr="006A6209" w14:paraId="1E8AA5EB" w14:textId="77777777" w:rsidTr="001C3ABB">
        <w:tc>
          <w:tcPr>
            <w:tcW w:w="2267" w:type="dxa"/>
          </w:tcPr>
          <w:p w14:paraId="3C535665" w14:textId="56984AAC" w:rsidR="007D3D94" w:rsidRPr="006A6209" w:rsidRDefault="007D3D94" w:rsidP="007D3D94">
            <w:pPr>
              <w:pStyle w:val="TableText"/>
            </w:pPr>
            <w:r w:rsidRPr="006A6209">
              <w:rPr>
                <w:b/>
                <w:bCs/>
              </w:rPr>
              <w:t>NULL</w:t>
            </w:r>
            <w:r w:rsidRPr="006A6209">
              <w:t xml:space="preserve"> / Undefined</w:t>
            </w:r>
          </w:p>
        </w:tc>
        <w:tc>
          <w:tcPr>
            <w:tcW w:w="2315" w:type="dxa"/>
          </w:tcPr>
          <w:p w14:paraId="642636B5" w14:textId="4C1F405F" w:rsidR="007D3D94" w:rsidRPr="006A6209" w:rsidRDefault="007D3D94" w:rsidP="007D3D94">
            <w:pPr>
              <w:pStyle w:val="TableText"/>
            </w:pPr>
            <w:r w:rsidRPr="006A6209">
              <w:t>N</w:t>
            </w:r>
          </w:p>
        </w:tc>
        <w:tc>
          <w:tcPr>
            <w:tcW w:w="2296" w:type="dxa"/>
          </w:tcPr>
          <w:p w14:paraId="290DABAD" w14:textId="3EA8A462" w:rsidR="007D3D94" w:rsidRPr="006A6209" w:rsidRDefault="007D3D94" w:rsidP="007D3D94">
            <w:pPr>
              <w:pStyle w:val="TableText"/>
            </w:pPr>
            <w:r w:rsidRPr="006A6209">
              <w:t>Valid</w:t>
            </w:r>
          </w:p>
        </w:tc>
        <w:tc>
          <w:tcPr>
            <w:tcW w:w="2318" w:type="dxa"/>
          </w:tcPr>
          <w:p w14:paraId="0C7FD13C" w14:textId="0B24D4C8" w:rsidR="007D3D94" w:rsidRPr="006A6209" w:rsidRDefault="007D3D94" w:rsidP="007D3D94">
            <w:pPr>
              <w:pStyle w:val="TableText"/>
            </w:pPr>
            <w:r w:rsidRPr="006A6209">
              <w:rPr>
                <w:b/>
                <w:bCs/>
              </w:rPr>
              <w:t>NULL</w:t>
            </w:r>
          </w:p>
        </w:tc>
      </w:tr>
      <w:tr w:rsidR="007D3D94" w:rsidRPr="006A6209" w14:paraId="223E8C45" w14:textId="77777777" w:rsidTr="001C3ABB">
        <w:tc>
          <w:tcPr>
            <w:tcW w:w="2267" w:type="dxa"/>
          </w:tcPr>
          <w:p w14:paraId="480BE7E9" w14:textId="75CFBE1D" w:rsidR="007D3D94" w:rsidRPr="006A6209" w:rsidRDefault="007D3D94" w:rsidP="007D3D94">
            <w:pPr>
              <w:pStyle w:val="TableText"/>
            </w:pPr>
            <w:r w:rsidRPr="006A6209">
              <w:rPr>
                <w:b/>
                <w:bCs/>
              </w:rPr>
              <w:t>NULL</w:t>
            </w:r>
            <w:r w:rsidRPr="006A6209">
              <w:t xml:space="preserve"> / Undefined</w:t>
            </w:r>
          </w:p>
        </w:tc>
        <w:tc>
          <w:tcPr>
            <w:tcW w:w="2315" w:type="dxa"/>
          </w:tcPr>
          <w:p w14:paraId="0BCCB0B0" w14:textId="4AC3945B" w:rsidR="007D3D94" w:rsidRPr="006A6209" w:rsidRDefault="007D3D94" w:rsidP="007D3D94">
            <w:pPr>
              <w:pStyle w:val="TableText"/>
            </w:pPr>
            <w:r w:rsidRPr="006A6209">
              <w:t>C</w:t>
            </w:r>
          </w:p>
        </w:tc>
        <w:tc>
          <w:tcPr>
            <w:tcW w:w="2296" w:type="dxa"/>
          </w:tcPr>
          <w:p w14:paraId="46A2F7A6" w14:textId="66B7169F" w:rsidR="007D3D94" w:rsidRPr="006A6209" w:rsidRDefault="007D3D94" w:rsidP="007D3D94">
            <w:pPr>
              <w:pStyle w:val="TableText"/>
            </w:pPr>
            <w:r w:rsidRPr="006A6209">
              <w:t>Valid</w:t>
            </w:r>
          </w:p>
        </w:tc>
        <w:tc>
          <w:tcPr>
            <w:tcW w:w="2318" w:type="dxa"/>
          </w:tcPr>
          <w:p w14:paraId="75037F7B" w14:textId="6ADC61C8" w:rsidR="007D3D94" w:rsidRPr="006A6209" w:rsidRDefault="007D3D94" w:rsidP="007D3D94">
            <w:pPr>
              <w:pStyle w:val="TableText"/>
            </w:pPr>
            <w:r w:rsidRPr="006A6209">
              <w:rPr>
                <w:b/>
                <w:bCs/>
              </w:rPr>
              <w:t>NULL</w:t>
            </w:r>
          </w:p>
        </w:tc>
      </w:tr>
      <w:tr w:rsidR="007D3D94" w:rsidRPr="006A6209" w14:paraId="19C01E2D" w14:textId="77777777" w:rsidTr="001C3ABB">
        <w:tc>
          <w:tcPr>
            <w:tcW w:w="2267" w:type="dxa"/>
          </w:tcPr>
          <w:p w14:paraId="5497ECD6" w14:textId="20A9BB4B" w:rsidR="007D3D94" w:rsidRPr="006A6209" w:rsidRDefault="007D3D94" w:rsidP="007D3D94">
            <w:pPr>
              <w:pStyle w:val="TableText"/>
            </w:pPr>
            <w:r w:rsidRPr="006A6209">
              <w:rPr>
                <w:b/>
                <w:bCs/>
              </w:rPr>
              <w:t>NULL</w:t>
            </w:r>
            <w:r w:rsidRPr="006A6209">
              <w:t xml:space="preserve"> / Undefined</w:t>
            </w:r>
          </w:p>
        </w:tc>
        <w:tc>
          <w:tcPr>
            <w:tcW w:w="2315" w:type="dxa"/>
          </w:tcPr>
          <w:p w14:paraId="6365A94D" w14:textId="259E738C" w:rsidR="007D3D94" w:rsidRPr="006A6209" w:rsidRDefault="007D3D94" w:rsidP="007D3D94">
            <w:pPr>
              <w:pStyle w:val="TableText"/>
            </w:pPr>
            <w:r w:rsidRPr="006A6209">
              <w:t>NT</w:t>
            </w:r>
          </w:p>
        </w:tc>
        <w:tc>
          <w:tcPr>
            <w:tcW w:w="2296" w:type="dxa"/>
          </w:tcPr>
          <w:p w14:paraId="4E1CEDD3" w14:textId="18EBB57E" w:rsidR="007D3D94" w:rsidRPr="006A6209" w:rsidRDefault="007D3D94" w:rsidP="007D3D94">
            <w:pPr>
              <w:pStyle w:val="TableText"/>
            </w:pPr>
            <w:r w:rsidRPr="006A6209">
              <w:t>Valid</w:t>
            </w:r>
          </w:p>
        </w:tc>
        <w:tc>
          <w:tcPr>
            <w:tcW w:w="2318" w:type="dxa"/>
          </w:tcPr>
          <w:p w14:paraId="46DCA559" w14:textId="50FD702C" w:rsidR="007D3D94" w:rsidRPr="006A6209" w:rsidRDefault="007D3D94" w:rsidP="007D3D94">
            <w:pPr>
              <w:pStyle w:val="TableText"/>
            </w:pPr>
            <w:r w:rsidRPr="006A6209">
              <w:rPr>
                <w:b/>
                <w:bCs/>
              </w:rPr>
              <w:t>NULL</w:t>
            </w:r>
          </w:p>
        </w:tc>
      </w:tr>
      <w:tr w:rsidR="00F53DC9" w:rsidRPr="006A6209" w14:paraId="22CAF060" w14:textId="77777777" w:rsidTr="001C3ABB">
        <w:tc>
          <w:tcPr>
            <w:tcW w:w="2267" w:type="dxa"/>
          </w:tcPr>
          <w:p w14:paraId="7A526BD3" w14:textId="221F5F96" w:rsidR="00F53DC9" w:rsidRPr="006A6209" w:rsidRDefault="007D3D94" w:rsidP="007D3D94">
            <w:pPr>
              <w:pStyle w:val="TableText"/>
            </w:pPr>
            <w:r w:rsidRPr="006A6209">
              <w:rPr>
                <w:b/>
                <w:bCs/>
              </w:rPr>
              <w:t>NULL</w:t>
            </w:r>
            <w:r w:rsidRPr="006A6209">
              <w:t xml:space="preserve"> / </w:t>
            </w:r>
            <w:r w:rsidR="00F53DC9" w:rsidRPr="006A6209">
              <w:t>Undefined</w:t>
            </w:r>
          </w:p>
        </w:tc>
        <w:tc>
          <w:tcPr>
            <w:tcW w:w="2315" w:type="dxa"/>
          </w:tcPr>
          <w:p w14:paraId="46FF88CB" w14:textId="3B0F7161" w:rsidR="00F53DC9" w:rsidRPr="006A6209" w:rsidRDefault="007D3D94" w:rsidP="007D3D94">
            <w:pPr>
              <w:pStyle w:val="TableText"/>
            </w:pPr>
            <w:r w:rsidRPr="006A6209">
              <w:rPr>
                <w:b/>
                <w:bCs/>
              </w:rPr>
              <w:t>NULL</w:t>
            </w:r>
            <w:r w:rsidRPr="006A6209">
              <w:t xml:space="preserve"> </w:t>
            </w:r>
            <w:r w:rsidR="00F53DC9" w:rsidRPr="006A6209">
              <w:t>/</w:t>
            </w:r>
            <w:r w:rsidRPr="006A6209">
              <w:t xml:space="preserve"> </w:t>
            </w:r>
            <w:r w:rsidR="00F53DC9" w:rsidRPr="006A6209">
              <w:t>Undefined, or any combination of R, N, C, and NT</w:t>
            </w:r>
          </w:p>
        </w:tc>
        <w:tc>
          <w:tcPr>
            <w:tcW w:w="2296" w:type="dxa"/>
          </w:tcPr>
          <w:p w14:paraId="542FB96C" w14:textId="09C70E15" w:rsidR="00F53DC9" w:rsidRPr="006A6209" w:rsidRDefault="00F53DC9" w:rsidP="007D3D94">
            <w:pPr>
              <w:pStyle w:val="TableText"/>
            </w:pPr>
            <w:r w:rsidRPr="006A6209">
              <w:t>Valid</w:t>
            </w:r>
          </w:p>
        </w:tc>
        <w:tc>
          <w:tcPr>
            <w:tcW w:w="2318" w:type="dxa"/>
          </w:tcPr>
          <w:p w14:paraId="7F23089F" w14:textId="13E6A028" w:rsidR="00D16700" w:rsidRPr="006A6209" w:rsidRDefault="00F53DC9" w:rsidP="00D16700">
            <w:pPr>
              <w:pStyle w:val="TableListBullet"/>
            </w:pPr>
            <w:r w:rsidRPr="006A6209">
              <w:rPr>
                <w:b/>
                <w:bCs/>
              </w:rPr>
              <w:t>I</w:t>
            </w:r>
            <w:r w:rsidRPr="006A6209">
              <w:t xml:space="preserve"> or </w:t>
            </w:r>
            <w:r w:rsidRPr="006A6209">
              <w:rPr>
                <w:b/>
                <w:bCs/>
              </w:rPr>
              <w:t>O</w:t>
            </w:r>
            <w:r w:rsidRPr="006A6209">
              <w:t xml:space="preserve"> for scheduled/kept inpatient and outpatient appointments</w:t>
            </w:r>
            <w:r w:rsidR="00D16700" w:rsidRPr="006A6209">
              <w:t>.</w:t>
            </w:r>
          </w:p>
          <w:p w14:paraId="45E950BB" w14:textId="7E0EABED" w:rsidR="00F53DC9" w:rsidRPr="006A6209" w:rsidRDefault="007D3D94" w:rsidP="00D16700">
            <w:pPr>
              <w:pStyle w:val="TableListBullet"/>
            </w:pPr>
            <w:r w:rsidRPr="006A6209">
              <w:rPr>
                <w:b/>
                <w:bCs/>
              </w:rPr>
              <w:t>NULL</w:t>
            </w:r>
            <w:r w:rsidR="00F53DC9" w:rsidRPr="006A6209">
              <w:t xml:space="preserve"> for </w:t>
            </w:r>
            <w:r w:rsidRPr="006A6209">
              <w:t>C</w:t>
            </w:r>
            <w:r w:rsidR="00F53DC9" w:rsidRPr="006A6209">
              <w:t xml:space="preserve">ancelled, </w:t>
            </w:r>
            <w:r w:rsidRPr="006A6209">
              <w:t>N</w:t>
            </w:r>
            <w:r w:rsidR="00F53DC9" w:rsidRPr="006A6209">
              <w:t>o-</w:t>
            </w:r>
            <w:r w:rsidRPr="006A6209">
              <w:t>S</w:t>
            </w:r>
            <w:r w:rsidR="00F53DC9" w:rsidRPr="006A6209">
              <w:t xml:space="preserve">how, and </w:t>
            </w:r>
            <w:r w:rsidRPr="006A6209">
              <w:t>N</w:t>
            </w:r>
            <w:r w:rsidR="00F53DC9" w:rsidRPr="006A6209">
              <w:t xml:space="preserve">o </w:t>
            </w:r>
            <w:r w:rsidRPr="006A6209">
              <w:t>A</w:t>
            </w:r>
            <w:r w:rsidR="00F53DC9" w:rsidRPr="006A6209">
              <w:t xml:space="preserve">ction </w:t>
            </w:r>
            <w:r w:rsidRPr="006A6209">
              <w:t>T</w:t>
            </w:r>
            <w:r w:rsidR="00F53DC9" w:rsidRPr="006A6209">
              <w:t>aken appointments</w:t>
            </w:r>
            <w:r w:rsidR="00D16700" w:rsidRPr="006A6209">
              <w:t>.</w:t>
            </w:r>
          </w:p>
        </w:tc>
      </w:tr>
      <w:bookmarkEnd w:id="1286"/>
    </w:tbl>
    <w:p w14:paraId="5E744F91" w14:textId="3473E571" w:rsidR="00F53DC9" w:rsidRPr="006A6209" w:rsidRDefault="00F53DC9" w:rsidP="007D3D94">
      <w:pPr>
        <w:pStyle w:val="BodyText6"/>
      </w:pPr>
    </w:p>
    <w:p w14:paraId="5D35E129" w14:textId="297AC809" w:rsidR="007D3D94" w:rsidRPr="006A6209" w:rsidRDefault="007D3D94" w:rsidP="007D3D94">
      <w:pPr>
        <w:pStyle w:val="Caption"/>
      </w:pPr>
      <w:bookmarkStart w:id="1287" w:name="_Toc164849942"/>
      <w:r w:rsidRPr="006A6209">
        <w:t xml:space="preserve">Table </w:t>
      </w:r>
      <w:r w:rsidRPr="006A6209">
        <w:fldChar w:fldCharType="begin"/>
      </w:r>
      <w:r w:rsidRPr="006A6209">
        <w:instrText>SEQ Table \* ARABIC</w:instrText>
      </w:r>
      <w:r w:rsidRPr="006A6209">
        <w:fldChar w:fldCharType="separate"/>
      </w:r>
      <w:r w:rsidR="00127840">
        <w:rPr>
          <w:noProof/>
        </w:rPr>
        <w:t>135</w:t>
      </w:r>
      <w:r w:rsidRPr="006A6209">
        <w:fldChar w:fldCharType="end"/>
      </w:r>
      <w:r w:rsidRPr="006A6209">
        <w:t>: Filter Key</w:t>
      </w:r>
      <w:bookmarkEnd w:id="1287"/>
    </w:p>
    <w:tbl>
      <w:tblPr>
        <w:tblStyle w:val="TableGrid20"/>
        <w:tblW w:w="0" w:type="auto"/>
        <w:tblLook w:val="04A0" w:firstRow="1" w:lastRow="0" w:firstColumn="1" w:lastColumn="0" w:noHBand="0" w:noVBand="1"/>
      </w:tblPr>
      <w:tblGrid>
        <w:gridCol w:w="4666"/>
        <w:gridCol w:w="4684"/>
      </w:tblGrid>
      <w:tr w:rsidR="00F53DC9" w:rsidRPr="006A6209" w14:paraId="4F41744C" w14:textId="77777777" w:rsidTr="001C3ABB">
        <w:trPr>
          <w:tblHeader/>
        </w:trPr>
        <w:tc>
          <w:tcPr>
            <w:tcW w:w="4788" w:type="dxa"/>
            <w:shd w:val="clear" w:color="auto" w:fill="E7E6E6" w:themeFill="background2"/>
          </w:tcPr>
          <w:p w14:paraId="2F1D4C76" w14:textId="540938DA" w:rsidR="00F53DC9" w:rsidRPr="006A6209" w:rsidRDefault="00F53DC9" w:rsidP="00A23E30">
            <w:pPr>
              <w:pStyle w:val="TableHeading"/>
            </w:pPr>
            <w:bookmarkStart w:id="1288" w:name="_Hlk155332685"/>
            <w:r w:rsidRPr="006A6209">
              <w:t xml:space="preserve">Patient Status </w:t>
            </w:r>
            <w:r w:rsidR="007D3D94" w:rsidRPr="006A6209">
              <w:t>F</w:t>
            </w:r>
            <w:r w:rsidRPr="006A6209">
              <w:t xml:space="preserve">ilter </w:t>
            </w:r>
            <w:r w:rsidR="007D3D94" w:rsidRPr="006A6209">
              <w:t>K</w:t>
            </w:r>
            <w:r w:rsidRPr="006A6209">
              <w:t>ey</w:t>
            </w:r>
          </w:p>
        </w:tc>
        <w:tc>
          <w:tcPr>
            <w:tcW w:w="4788" w:type="dxa"/>
            <w:shd w:val="clear" w:color="auto" w:fill="E7E6E6" w:themeFill="background2"/>
          </w:tcPr>
          <w:p w14:paraId="120B1C18" w14:textId="67C46116" w:rsidR="00F53DC9" w:rsidRPr="006A6209" w:rsidRDefault="00F53DC9" w:rsidP="00A23E30">
            <w:pPr>
              <w:pStyle w:val="TableHeading"/>
            </w:pPr>
            <w:r w:rsidRPr="006A6209">
              <w:t xml:space="preserve">Appointment Status </w:t>
            </w:r>
            <w:r w:rsidR="007D3D94" w:rsidRPr="006A6209">
              <w:t>F</w:t>
            </w:r>
            <w:r w:rsidRPr="006A6209">
              <w:t xml:space="preserve">ilter </w:t>
            </w:r>
            <w:r w:rsidR="007D3D94" w:rsidRPr="006A6209">
              <w:t>K</w:t>
            </w:r>
            <w:r w:rsidRPr="006A6209">
              <w:t>ey</w:t>
            </w:r>
          </w:p>
        </w:tc>
      </w:tr>
      <w:tr w:rsidR="00F53DC9" w:rsidRPr="006A6209" w14:paraId="46115A08" w14:textId="77777777" w:rsidTr="001C3ABB">
        <w:tc>
          <w:tcPr>
            <w:tcW w:w="4788" w:type="dxa"/>
          </w:tcPr>
          <w:p w14:paraId="1D176E90" w14:textId="77777777" w:rsidR="00F53DC9" w:rsidRPr="006A6209" w:rsidRDefault="00F53DC9" w:rsidP="007D3D94">
            <w:pPr>
              <w:pStyle w:val="TableText"/>
            </w:pPr>
            <w:r w:rsidRPr="006A6209">
              <w:rPr>
                <w:b/>
                <w:bCs/>
              </w:rPr>
              <w:t>I</w:t>
            </w:r>
            <w:r w:rsidRPr="006A6209">
              <w:t xml:space="preserve"> = Inpatient</w:t>
            </w:r>
          </w:p>
        </w:tc>
        <w:tc>
          <w:tcPr>
            <w:tcW w:w="4788" w:type="dxa"/>
          </w:tcPr>
          <w:p w14:paraId="26F953D2" w14:textId="2C85B253" w:rsidR="00F53DC9" w:rsidRPr="006A6209" w:rsidRDefault="00F53DC9" w:rsidP="007D3D94">
            <w:pPr>
              <w:pStyle w:val="TableText"/>
            </w:pPr>
            <w:r w:rsidRPr="006A6209">
              <w:rPr>
                <w:b/>
                <w:bCs/>
              </w:rPr>
              <w:t>R</w:t>
            </w:r>
            <w:r w:rsidRPr="006A6209">
              <w:t xml:space="preserve"> = </w:t>
            </w:r>
            <w:r w:rsidR="007D3D94" w:rsidRPr="006A6209">
              <w:t>S</w:t>
            </w:r>
            <w:r w:rsidRPr="006A6209">
              <w:t>cheduled/kept appointments</w:t>
            </w:r>
          </w:p>
        </w:tc>
      </w:tr>
      <w:tr w:rsidR="00F53DC9" w:rsidRPr="006A6209" w14:paraId="64A35D18" w14:textId="77777777" w:rsidTr="001C3ABB">
        <w:tc>
          <w:tcPr>
            <w:tcW w:w="4788" w:type="dxa"/>
          </w:tcPr>
          <w:p w14:paraId="22B7CE55" w14:textId="77777777" w:rsidR="00F53DC9" w:rsidRPr="006A6209" w:rsidRDefault="00F53DC9" w:rsidP="007D3D94">
            <w:pPr>
              <w:pStyle w:val="TableText"/>
            </w:pPr>
            <w:r w:rsidRPr="006A6209">
              <w:rPr>
                <w:b/>
                <w:bCs/>
              </w:rPr>
              <w:t>O</w:t>
            </w:r>
            <w:r w:rsidRPr="006A6209">
              <w:t xml:space="preserve"> = Outpatient</w:t>
            </w:r>
          </w:p>
        </w:tc>
        <w:tc>
          <w:tcPr>
            <w:tcW w:w="4788" w:type="dxa"/>
          </w:tcPr>
          <w:p w14:paraId="00735C2A" w14:textId="28A44B17" w:rsidR="00F53DC9" w:rsidRPr="006A6209" w:rsidRDefault="00F53DC9" w:rsidP="007D3D94">
            <w:pPr>
              <w:pStyle w:val="TableText"/>
            </w:pPr>
            <w:r w:rsidRPr="006A6209">
              <w:rPr>
                <w:b/>
                <w:bCs/>
              </w:rPr>
              <w:t>N</w:t>
            </w:r>
            <w:r w:rsidRPr="006A6209">
              <w:t xml:space="preserve"> = </w:t>
            </w:r>
            <w:r w:rsidR="007D3D94" w:rsidRPr="006A6209">
              <w:t>A</w:t>
            </w:r>
            <w:r w:rsidRPr="006A6209">
              <w:t>ll no-show appointments</w:t>
            </w:r>
          </w:p>
        </w:tc>
      </w:tr>
      <w:tr w:rsidR="00F53DC9" w:rsidRPr="006A6209" w14:paraId="6B2BF894" w14:textId="77777777" w:rsidTr="00737B6F">
        <w:tc>
          <w:tcPr>
            <w:tcW w:w="4788" w:type="dxa"/>
            <w:shd w:val="clear" w:color="auto" w:fill="BFBFBF" w:themeFill="background1" w:themeFillShade="BF"/>
          </w:tcPr>
          <w:p w14:paraId="6A375781" w14:textId="77777777" w:rsidR="00F53DC9" w:rsidRPr="006A6209" w:rsidRDefault="00F53DC9" w:rsidP="007D3D94">
            <w:pPr>
              <w:pStyle w:val="TableText"/>
            </w:pPr>
          </w:p>
        </w:tc>
        <w:tc>
          <w:tcPr>
            <w:tcW w:w="4788" w:type="dxa"/>
          </w:tcPr>
          <w:p w14:paraId="6824E9D8" w14:textId="00E5BA09" w:rsidR="00F53DC9" w:rsidRPr="006A6209" w:rsidRDefault="00F53DC9" w:rsidP="007D3D94">
            <w:pPr>
              <w:pStyle w:val="TableText"/>
            </w:pPr>
            <w:r w:rsidRPr="006A6209">
              <w:rPr>
                <w:b/>
                <w:bCs/>
              </w:rPr>
              <w:t>C</w:t>
            </w:r>
            <w:r w:rsidRPr="006A6209">
              <w:t xml:space="preserve"> = </w:t>
            </w:r>
            <w:r w:rsidR="007D3D94" w:rsidRPr="006A6209">
              <w:t>A</w:t>
            </w:r>
            <w:r w:rsidRPr="006A6209">
              <w:t>ll cancelled appointments</w:t>
            </w:r>
          </w:p>
        </w:tc>
      </w:tr>
      <w:tr w:rsidR="00F53DC9" w:rsidRPr="006A6209" w14:paraId="7F930FB0" w14:textId="77777777" w:rsidTr="00737B6F">
        <w:tc>
          <w:tcPr>
            <w:tcW w:w="4788" w:type="dxa"/>
            <w:shd w:val="clear" w:color="auto" w:fill="BFBFBF" w:themeFill="background1" w:themeFillShade="BF"/>
          </w:tcPr>
          <w:p w14:paraId="10EC424D" w14:textId="77777777" w:rsidR="00F53DC9" w:rsidRPr="006A6209" w:rsidRDefault="00F53DC9" w:rsidP="007D3D94">
            <w:pPr>
              <w:pStyle w:val="TableText"/>
            </w:pPr>
          </w:p>
        </w:tc>
        <w:tc>
          <w:tcPr>
            <w:tcW w:w="4788" w:type="dxa"/>
          </w:tcPr>
          <w:p w14:paraId="52B83340" w14:textId="18F95FDB" w:rsidR="00F53DC9" w:rsidRPr="006A6209" w:rsidRDefault="00F53DC9" w:rsidP="007D3D94">
            <w:pPr>
              <w:pStyle w:val="TableText"/>
            </w:pPr>
            <w:r w:rsidRPr="006A6209">
              <w:rPr>
                <w:b/>
                <w:bCs/>
              </w:rPr>
              <w:t>NT</w:t>
            </w:r>
            <w:r w:rsidRPr="006A6209">
              <w:t xml:space="preserve"> = </w:t>
            </w:r>
            <w:r w:rsidR="007D3D94" w:rsidRPr="006A6209">
              <w:t>N</w:t>
            </w:r>
            <w:r w:rsidRPr="006A6209">
              <w:t>o action taken appointments</w:t>
            </w:r>
          </w:p>
        </w:tc>
      </w:tr>
    </w:tbl>
    <w:p w14:paraId="1889B7FD" w14:textId="77777777" w:rsidR="007D3D94" w:rsidRPr="006A6209" w:rsidRDefault="007D3D94" w:rsidP="007D3D94">
      <w:pPr>
        <w:pStyle w:val="BodyText6"/>
      </w:pPr>
      <w:bookmarkStart w:id="1289" w:name="_Toc51598895"/>
      <w:bookmarkEnd w:id="1288"/>
    </w:p>
    <w:p w14:paraId="47CDD34A" w14:textId="482843E6" w:rsidR="00F53DC9" w:rsidRPr="006A6209" w:rsidRDefault="00F53DC9" w:rsidP="005C006E">
      <w:pPr>
        <w:pStyle w:val="Heading2"/>
      </w:pPr>
      <w:bookmarkStart w:id="1290" w:name="_Toc164850304"/>
      <w:r w:rsidRPr="006A6209">
        <w:t xml:space="preserve">Application </w:t>
      </w:r>
      <w:r w:rsidR="00934E53" w:rsidRPr="006A6209">
        <w:t>Programming Interface</w:t>
      </w:r>
      <w:r w:rsidR="007D3D94" w:rsidRPr="006A6209">
        <w:t>—</w:t>
      </w:r>
      <w:r w:rsidRPr="006A6209">
        <w:t>SDIMO</w:t>
      </w:r>
      <w:bookmarkEnd w:id="1289"/>
      <w:bookmarkEnd w:id="1290"/>
    </w:p>
    <w:p w14:paraId="0F120AC3" w14:textId="0E026CDD" w:rsidR="007D3D94" w:rsidRPr="006A6209" w:rsidRDefault="00F53DC9" w:rsidP="007D3D94">
      <w:pPr>
        <w:pStyle w:val="AltHeading5"/>
      </w:pPr>
      <w:r w:rsidRPr="006A6209">
        <w:t>Name</w:t>
      </w:r>
    </w:p>
    <w:p w14:paraId="3E2F9D91" w14:textId="57AC7BB1" w:rsidR="00F53DC9" w:rsidRPr="006A6209" w:rsidRDefault="00F53DC9" w:rsidP="007D3D94">
      <w:pPr>
        <w:pStyle w:val="BodyText"/>
        <w:keepNext/>
        <w:keepLines/>
      </w:pPr>
      <w:r w:rsidRPr="006A6209">
        <w:rPr>
          <w:b/>
          <w:bCs/>
        </w:rPr>
        <w:t>SDIMO</w:t>
      </w:r>
      <w:r w:rsidRPr="006A6209">
        <w:t>; Inpatient Medications for Outpatients</w:t>
      </w:r>
    </w:p>
    <w:p w14:paraId="558CE382" w14:textId="77777777" w:rsidR="007D3D94" w:rsidRPr="006A6209" w:rsidRDefault="007D3D94" w:rsidP="007D3D94">
      <w:pPr>
        <w:pStyle w:val="BodyText6"/>
        <w:keepNext/>
        <w:keepLines/>
      </w:pPr>
    </w:p>
    <w:p w14:paraId="1E3A8864" w14:textId="628CFB2D" w:rsidR="007D3D94" w:rsidRPr="006A6209" w:rsidRDefault="00F53DC9" w:rsidP="007D3D94">
      <w:pPr>
        <w:pStyle w:val="AltHeading5"/>
      </w:pPr>
      <w:r w:rsidRPr="006A6209">
        <w:t>Declaration</w:t>
      </w:r>
    </w:p>
    <w:p w14:paraId="43BC9BCB" w14:textId="4CF64178" w:rsidR="00F53DC9" w:rsidRPr="006A6209" w:rsidRDefault="00F53DC9" w:rsidP="007D3D94">
      <w:pPr>
        <w:pStyle w:val="APIFormat"/>
      </w:pPr>
      <w:r w:rsidRPr="006A6209">
        <w:t>$$SDIMO^SDAMA203(SDCLIEN,SDDFN)</w:t>
      </w:r>
    </w:p>
    <w:p w14:paraId="5133BC3B" w14:textId="77777777" w:rsidR="007D3D94" w:rsidRPr="006A6209" w:rsidRDefault="007D3D94" w:rsidP="007D3D94">
      <w:pPr>
        <w:pStyle w:val="BodyText6"/>
        <w:keepNext/>
        <w:keepLines/>
      </w:pPr>
    </w:p>
    <w:p w14:paraId="6D19A959" w14:textId="0C82B911" w:rsidR="007D3D94" w:rsidRPr="006A6209" w:rsidRDefault="00F53DC9" w:rsidP="007D3D94">
      <w:pPr>
        <w:pStyle w:val="AltHeading5"/>
      </w:pPr>
      <w:r w:rsidRPr="006A6209">
        <w:t>Description</w:t>
      </w:r>
    </w:p>
    <w:p w14:paraId="35B1859A" w14:textId="4EC70EA7" w:rsidR="00F53DC9" w:rsidRPr="006A6209" w:rsidRDefault="00F53DC9" w:rsidP="00F53DC9">
      <w:pPr>
        <w:pStyle w:val="BodyText"/>
      </w:pPr>
      <w:r w:rsidRPr="006A6209">
        <w:t xml:space="preserve">This API returns encounter date/time for a clinic IEN and patient DFN. If the patient does </w:t>
      </w:r>
      <w:r w:rsidRPr="006A6209">
        <w:rPr>
          <w:i/>
          <w:iCs/>
        </w:rPr>
        <w:t>not</w:t>
      </w:r>
      <w:r w:rsidRPr="006A6209">
        <w:t xml:space="preserve"> have an encounter in the specified clinic today (or yesterday if current time is before </w:t>
      </w:r>
      <w:r w:rsidRPr="006A6209">
        <w:rPr>
          <w:b/>
          <w:bCs/>
        </w:rPr>
        <w:t>6</w:t>
      </w:r>
      <w:r w:rsidR="007D3D94" w:rsidRPr="006A6209">
        <w:rPr>
          <w:b/>
          <w:bCs/>
        </w:rPr>
        <w:t xml:space="preserve"> </w:t>
      </w:r>
      <w:r w:rsidRPr="006A6209">
        <w:rPr>
          <w:b/>
          <w:bCs/>
        </w:rPr>
        <w:t>a</w:t>
      </w:r>
      <w:r w:rsidR="007D3D94" w:rsidRPr="006A6209">
        <w:rPr>
          <w:b/>
          <w:bCs/>
        </w:rPr>
        <w:t>.</w:t>
      </w:r>
      <w:r w:rsidRPr="006A6209">
        <w:rPr>
          <w:b/>
          <w:bCs/>
        </w:rPr>
        <w:t>m</w:t>
      </w:r>
      <w:r w:rsidR="007D3D94" w:rsidRPr="006A6209">
        <w:rPr>
          <w:b/>
          <w:bCs/>
        </w:rPr>
        <w:t>.</w:t>
      </w:r>
      <w:r w:rsidRPr="006A6209">
        <w:t xml:space="preserve">), then the patient’s scheduled appointment date/time for that clinic, today or in the future (or yesterday if current time is before </w:t>
      </w:r>
      <w:r w:rsidRPr="006A6209">
        <w:rPr>
          <w:b/>
          <w:bCs/>
        </w:rPr>
        <w:t>6</w:t>
      </w:r>
      <w:r w:rsidR="007D3D94" w:rsidRPr="006A6209">
        <w:rPr>
          <w:b/>
          <w:bCs/>
        </w:rPr>
        <w:t xml:space="preserve"> </w:t>
      </w:r>
      <w:r w:rsidRPr="006A6209">
        <w:rPr>
          <w:b/>
          <w:bCs/>
        </w:rPr>
        <w:t>a</w:t>
      </w:r>
      <w:r w:rsidR="007D3D94" w:rsidRPr="006A6209">
        <w:rPr>
          <w:b/>
          <w:bCs/>
        </w:rPr>
        <w:t>.</w:t>
      </w:r>
      <w:r w:rsidRPr="006A6209">
        <w:rPr>
          <w:b/>
          <w:bCs/>
        </w:rPr>
        <w:t>m</w:t>
      </w:r>
      <w:r w:rsidR="007D3D94" w:rsidRPr="006A6209">
        <w:rPr>
          <w:b/>
          <w:bCs/>
        </w:rPr>
        <w:t>.</w:t>
      </w:r>
      <w:r w:rsidRPr="006A6209">
        <w:t xml:space="preserve">), is returned. This API should be called using an </w:t>
      </w:r>
      <w:r w:rsidR="005F03BE" w:rsidRPr="006A6209">
        <w:t>extrinsic</w:t>
      </w:r>
      <w:r w:rsidRPr="006A6209">
        <w:t xml:space="preserve"> call.</w:t>
      </w:r>
    </w:p>
    <w:p w14:paraId="586CC853" w14:textId="77777777" w:rsidR="007D3D94" w:rsidRPr="006A6209" w:rsidRDefault="00F53DC9" w:rsidP="005F03BE">
      <w:pPr>
        <w:pStyle w:val="AltHeading5"/>
      </w:pPr>
      <w:r w:rsidRPr="006A6209">
        <w:t>Arguments</w:t>
      </w:r>
    </w:p>
    <w:p w14:paraId="765F2A07" w14:textId="4F659FFB" w:rsidR="00F53DC9" w:rsidRPr="006A6209" w:rsidRDefault="00F53DC9" w:rsidP="005F03BE">
      <w:pPr>
        <w:pStyle w:val="ListBullet"/>
        <w:keepNext/>
        <w:keepLines/>
      </w:pPr>
      <w:r w:rsidRPr="006A6209">
        <w:rPr>
          <w:b/>
          <w:bCs/>
        </w:rPr>
        <w:t>SDCLIEN</w:t>
      </w:r>
      <w:r w:rsidR="007D3D94" w:rsidRPr="006A6209">
        <w:t xml:space="preserve">: </w:t>
      </w:r>
      <w:r w:rsidRPr="006A6209">
        <w:t>Clinic IEN (required)</w:t>
      </w:r>
    </w:p>
    <w:p w14:paraId="3BDC3A84" w14:textId="7B68B375" w:rsidR="00F53DC9" w:rsidRPr="006A6209" w:rsidRDefault="00F53DC9" w:rsidP="007D3D94">
      <w:pPr>
        <w:pStyle w:val="ListBullet"/>
      </w:pPr>
      <w:r w:rsidRPr="006A6209">
        <w:rPr>
          <w:b/>
          <w:bCs/>
        </w:rPr>
        <w:t>SDDFN</w:t>
      </w:r>
      <w:r w:rsidR="007D3D94" w:rsidRPr="006A6209">
        <w:t xml:space="preserve">: </w:t>
      </w:r>
      <w:r w:rsidRPr="006A6209">
        <w:t>Patient DFN (required)</w:t>
      </w:r>
    </w:p>
    <w:p w14:paraId="0ABDAA0E" w14:textId="30E1BA9D" w:rsidR="00F53DC9" w:rsidRPr="006A6209" w:rsidRDefault="00F53DC9" w:rsidP="007D3D94">
      <w:pPr>
        <w:pStyle w:val="BodyText6"/>
      </w:pPr>
    </w:p>
    <w:p w14:paraId="5EC0F14D" w14:textId="56CE17B9" w:rsidR="00B20136" w:rsidRPr="006A6209" w:rsidRDefault="00B20136" w:rsidP="00B20136">
      <w:pPr>
        <w:pStyle w:val="AltHeading5"/>
      </w:pPr>
      <w:r w:rsidRPr="006A6209">
        <w:t>Return Values</w:t>
      </w:r>
    </w:p>
    <w:p w14:paraId="3B70EC79" w14:textId="77777777" w:rsidR="00B20136" w:rsidRPr="006A6209" w:rsidRDefault="00B20136" w:rsidP="00B20136">
      <w:pPr>
        <w:pStyle w:val="BodyText6"/>
        <w:keepNext/>
        <w:keepLines/>
      </w:pPr>
    </w:p>
    <w:p w14:paraId="2931953B" w14:textId="43AA3244" w:rsidR="00F53DC9" w:rsidRPr="006A6209" w:rsidRDefault="00F53DC9" w:rsidP="00F53DC9">
      <w:pPr>
        <w:pStyle w:val="Caption"/>
      </w:pPr>
      <w:bookmarkStart w:id="1291" w:name="_Toc164849943"/>
      <w:r w:rsidRPr="006A6209">
        <w:t xml:space="preserve">Table </w:t>
      </w:r>
      <w:r w:rsidRPr="006A6209">
        <w:fldChar w:fldCharType="begin"/>
      </w:r>
      <w:r w:rsidRPr="006A6209">
        <w:instrText>SEQ Table \* ARABIC</w:instrText>
      </w:r>
      <w:r w:rsidRPr="006A6209">
        <w:fldChar w:fldCharType="separate"/>
      </w:r>
      <w:r w:rsidR="00127840">
        <w:rPr>
          <w:noProof/>
        </w:rPr>
        <w:t>136</w:t>
      </w:r>
      <w:r w:rsidRPr="006A6209">
        <w:fldChar w:fldCharType="end"/>
      </w:r>
      <w:r w:rsidRPr="006A6209">
        <w:t>: SDIMO API Return Values</w:t>
      </w:r>
      <w:bookmarkEnd w:id="1291"/>
    </w:p>
    <w:tbl>
      <w:tblPr>
        <w:tblStyle w:val="TableGrid20"/>
        <w:tblW w:w="0" w:type="auto"/>
        <w:tblLook w:val="04A0" w:firstRow="1" w:lastRow="0" w:firstColumn="1" w:lastColumn="0" w:noHBand="0" w:noVBand="1"/>
      </w:tblPr>
      <w:tblGrid>
        <w:gridCol w:w="1646"/>
        <w:gridCol w:w="7550"/>
      </w:tblGrid>
      <w:tr w:rsidR="00F53DC9" w:rsidRPr="006A6209" w14:paraId="41BD669C" w14:textId="77777777" w:rsidTr="001C3ABB">
        <w:trPr>
          <w:tblHeader/>
        </w:trPr>
        <w:tc>
          <w:tcPr>
            <w:tcW w:w="1646" w:type="dxa"/>
            <w:shd w:val="clear" w:color="auto" w:fill="E7E6E6" w:themeFill="background2"/>
          </w:tcPr>
          <w:p w14:paraId="6E36D079" w14:textId="77777777" w:rsidR="00F53DC9" w:rsidRPr="006A6209" w:rsidRDefault="00F53DC9" w:rsidP="00A23E30">
            <w:pPr>
              <w:pStyle w:val="TableHeading"/>
            </w:pPr>
            <w:bookmarkStart w:id="1292" w:name="ColumnTitle_41"/>
            <w:bookmarkStart w:id="1293" w:name="_Hlk155332686"/>
            <w:bookmarkEnd w:id="1292"/>
            <w:r w:rsidRPr="006A6209">
              <w:t>Return Value</w:t>
            </w:r>
          </w:p>
        </w:tc>
        <w:tc>
          <w:tcPr>
            <w:tcW w:w="7550" w:type="dxa"/>
            <w:shd w:val="clear" w:color="auto" w:fill="E7E6E6" w:themeFill="background2"/>
          </w:tcPr>
          <w:p w14:paraId="47E89C35" w14:textId="77777777" w:rsidR="00F53DC9" w:rsidRPr="006A6209" w:rsidRDefault="00F53DC9" w:rsidP="00A23E30">
            <w:pPr>
              <w:pStyle w:val="TableHeading"/>
            </w:pPr>
            <w:r w:rsidRPr="006A6209">
              <w:t>Meaning</w:t>
            </w:r>
          </w:p>
        </w:tc>
      </w:tr>
      <w:tr w:rsidR="00F53DC9" w:rsidRPr="006A6209" w14:paraId="171E6277" w14:textId="77777777" w:rsidTr="001C3ABB">
        <w:tc>
          <w:tcPr>
            <w:tcW w:w="1646" w:type="dxa"/>
          </w:tcPr>
          <w:p w14:paraId="1A1641D8" w14:textId="77777777" w:rsidR="00F53DC9" w:rsidRPr="006A6209" w:rsidRDefault="00F53DC9" w:rsidP="005F03BE">
            <w:pPr>
              <w:pStyle w:val="TableText"/>
              <w:keepNext/>
              <w:keepLines/>
              <w:rPr>
                <w:b/>
                <w:bCs/>
              </w:rPr>
            </w:pPr>
            <w:r w:rsidRPr="006A6209">
              <w:rPr>
                <w:b/>
                <w:bCs/>
              </w:rPr>
              <w:t>1</w:t>
            </w:r>
          </w:p>
        </w:tc>
        <w:tc>
          <w:tcPr>
            <w:tcW w:w="7550" w:type="dxa"/>
          </w:tcPr>
          <w:p w14:paraId="62E8C6C5" w14:textId="22429B6E" w:rsidR="00F53DC9" w:rsidRPr="006A6209" w:rsidRDefault="00F53DC9" w:rsidP="005F03BE">
            <w:pPr>
              <w:pStyle w:val="TableText"/>
              <w:keepNext/>
              <w:keepLines/>
            </w:pPr>
            <w:r w:rsidRPr="006A6209">
              <w:t>Patient has at least one encounter today or one scheduled appointment today or in the future in the authorized clinic</w:t>
            </w:r>
            <w:r w:rsidR="005F03BE" w:rsidRPr="006A6209">
              <w:t>.</w:t>
            </w:r>
          </w:p>
        </w:tc>
      </w:tr>
      <w:tr w:rsidR="00F53DC9" w:rsidRPr="006A6209" w14:paraId="41BA079C" w14:textId="77777777" w:rsidTr="001C3ABB">
        <w:tc>
          <w:tcPr>
            <w:tcW w:w="1646" w:type="dxa"/>
          </w:tcPr>
          <w:p w14:paraId="03B41C1E" w14:textId="77777777" w:rsidR="00F53DC9" w:rsidRPr="006A6209" w:rsidRDefault="00F53DC9" w:rsidP="005F03BE">
            <w:pPr>
              <w:pStyle w:val="TableText"/>
              <w:keepNext/>
              <w:keepLines/>
              <w:rPr>
                <w:b/>
                <w:bCs/>
              </w:rPr>
            </w:pPr>
            <w:r w:rsidRPr="006A6209">
              <w:rPr>
                <w:b/>
                <w:bCs/>
              </w:rPr>
              <w:t>0</w:t>
            </w:r>
          </w:p>
        </w:tc>
        <w:tc>
          <w:tcPr>
            <w:tcW w:w="7550" w:type="dxa"/>
          </w:tcPr>
          <w:p w14:paraId="2FA756CF" w14:textId="705180FB" w:rsidR="00F53DC9" w:rsidRPr="006A6209" w:rsidRDefault="00F53DC9" w:rsidP="005F03BE">
            <w:pPr>
              <w:pStyle w:val="TableText"/>
              <w:keepNext/>
              <w:keepLines/>
            </w:pPr>
            <w:r w:rsidRPr="006A6209">
              <w:t xml:space="preserve">Patient does </w:t>
            </w:r>
            <w:r w:rsidRPr="006A6209">
              <w:rPr>
                <w:i/>
                <w:iCs/>
              </w:rPr>
              <w:t>not</w:t>
            </w:r>
            <w:r w:rsidRPr="006A6209">
              <w:t xml:space="preserve"> have an encounter today or an appointment today or in the future in the authorized clinic</w:t>
            </w:r>
            <w:r w:rsidR="005F03BE" w:rsidRPr="006A6209">
              <w:t>.</w:t>
            </w:r>
          </w:p>
        </w:tc>
      </w:tr>
      <w:tr w:rsidR="00F53DC9" w:rsidRPr="006A6209" w14:paraId="3D7C02CE" w14:textId="77777777" w:rsidTr="001C3ABB">
        <w:tc>
          <w:tcPr>
            <w:tcW w:w="1646" w:type="dxa"/>
          </w:tcPr>
          <w:p w14:paraId="18C2BF4B" w14:textId="77777777" w:rsidR="00F53DC9" w:rsidRPr="006A6209" w:rsidRDefault="00F53DC9" w:rsidP="005F03BE">
            <w:pPr>
              <w:pStyle w:val="TableText"/>
              <w:rPr>
                <w:b/>
                <w:bCs/>
              </w:rPr>
            </w:pPr>
            <w:r w:rsidRPr="006A6209">
              <w:rPr>
                <w:b/>
                <w:bCs/>
              </w:rPr>
              <w:t>-1</w:t>
            </w:r>
          </w:p>
        </w:tc>
        <w:tc>
          <w:tcPr>
            <w:tcW w:w="7550" w:type="dxa"/>
          </w:tcPr>
          <w:p w14:paraId="02316F00" w14:textId="18FEDAB0" w:rsidR="00F53DC9" w:rsidRPr="006A6209" w:rsidRDefault="00F53DC9" w:rsidP="005F03BE">
            <w:pPr>
              <w:pStyle w:val="TableText"/>
            </w:pPr>
            <w:r w:rsidRPr="006A6209">
              <w:t xml:space="preserve">Clinic is </w:t>
            </w:r>
            <w:r w:rsidRPr="006A6209">
              <w:rPr>
                <w:i/>
                <w:iCs/>
              </w:rPr>
              <w:t>not</w:t>
            </w:r>
            <w:r w:rsidRPr="006A6209">
              <w:t xml:space="preserve"> authorized, clinic is inactive, or clinic IEN is </w:t>
            </w:r>
            <w:r w:rsidR="005F03BE" w:rsidRPr="006A6209">
              <w:rPr>
                <w:b/>
                <w:bCs/>
              </w:rPr>
              <w:t>NULL</w:t>
            </w:r>
            <w:r w:rsidR="005F03BE" w:rsidRPr="006A6209">
              <w:t>.</w:t>
            </w:r>
          </w:p>
        </w:tc>
      </w:tr>
      <w:tr w:rsidR="00F53DC9" w:rsidRPr="006A6209" w14:paraId="5F0DCA58" w14:textId="77777777" w:rsidTr="001C3ABB">
        <w:tc>
          <w:tcPr>
            <w:tcW w:w="1646" w:type="dxa"/>
          </w:tcPr>
          <w:p w14:paraId="59846E55" w14:textId="77777777" w:rsidR="00F53DC9" w:rsidRPr="006A6209" w:rsidRDefault="00F53DC9" w:rsidP="005F03BE">
            <w:pPr>
              <w:pStyle w:val="TableText"/>
              <w:rPr>
                <w:b/>
                <w:bCs/>
              </w:rPr>
            </w:pPr>
            <w:r w:rsidRPr="006A6209">
              <w:rPr>
                <w:b/>
                <w:bCs/>
              </w:rPr>
              <w:t>-2</w:t>
            </w:r>
          </w:p>
        </w:tc>
        <w:tc>
          <w:tcPr>
            <w:tcW w:w="7550" w:type="dxa"/>
          </w:tcPr>
          <w:p w14:paraId="48898706" w14:textId="61E5E2DE" w:rsidR="00F53DC9" w:rsidRPr="006A6209" w:rsidRDefault="00F53DC9" w:rsidP="005F03BE">
            <w:pPr>
              <w:pStyle w:val="TableText"/>
            </w:pPr>
            <w:r w:rsidRPr="006A6209">
              <w:t xml:space="preserve">Patient DFN is </w:t>
            </w:r>
            <w:r w:rsidR="005F03BE" w:rsidRPr="006A6209">
              <w:rPr>
                <w:b/>
                <w:bCs/>
              </w:rPr>
              <w:t>NULL.</w:t>
            </w:r>
          </w:p>
        </w:tc>
      </w:tr>
      <w:tr w:rsidR="00F53DC9" w:rsidRPr="006A6209" w14:paraId="6B7E48DF" w14:textId="77777777" w:rsidTr="001C3ABB">
        <w:tc>
          <w:tcPr>
            <w:tcW w:w="1646" w:type="dxa"/>
          </w:tcPr>
          <w:p w14:paraId="2F1871A7" w14:textId="77777777" w:rsidR="00F53DC9" w:rsidRPr="006A6209" w:rsidRDefault="00F53DC9" w:rsidP="005F03BE">
            <w:pPr>
              <w:pStyle w:val="TableText"/>
              <w:rPr>
                <w:b/>
                <w:bCs/>
              </w:rPr>
            </w:pPr>
            <w:r w:rsidRPr="006A6209">
              <w:rPr>
                <w:b/>
                <w:bCs/>
              </w:rPr>
              <w:t>-3</w:t>
            </w:r>
          </w:p>
        </w:tc>
        <w:tc>
          <w:tcPr>
            <w:tcW w:w="7550" w:type="dxa"/>
          </w:tcPr>
          <w:p w14:paraId="57CCEBC8" w14:textId="4B3D423A" w:rsidR="00F53DC9" w:rsidRPr="006A6209" w:rsidRDefault="00F53DC9" w:rsidP="005F03BE">
            <w:pPr>
              <w:pStyle w:val="TableText"/>
            </w:pPr>
            <w:r w:rsidRPr="006A6209">
              <w:t>Scheduling Database is unavailable</w:t>
            </w:r>
            <w:r w:rsidR="005F03BE" w:rsidRPr="006A6209">
              <w:t>.</w:t>
            </w:r>
          </w:p>
        </w:tc>
      </w:tr>
      <w:tr w:rsidR="00F53DC9" w:rsidRPr="006A6209" w14:paraId="4B03EA16" w14:textId="77777777" w:rsidTr="001C3ABB">
        <w:tc>
          <w:tcPr>
            <w:tcW w:w="1646" w:type="dxa"/>
          </w:tcPr>
          <w:p w14:paraId="66BE7E75" w14:textId="77777777" w:rsidR="00F53DC9" w:rsidRPr="006A6209" w:rsidRDefault="00F53DC9" w:rsidP="005F03BE">
            <w:pPr>
              <w:pStyle w:val="TableText"/>
              <w:rPr>
                <w:b/>
                <w:bCs/>
              </w:rPr>
            </w:pPr>
            <w:r w:rsidRPr="006A6209">
              <w:rPr>
                <w:b/>
                <w:bCs/>
              </w:rPr>
              <w:t>SDIMO(1)</w:t>
            </w:r>
          </w:p>
        </w:tc>
        <w:tc>
          <w:tcPr>
            <w:tcW w:w="7550" w:type="dxa"/>
          </w:tcPr>
          <w:p w14:paraId="35063AA0" w14:textId="08229446" w:rsidR="00F53DC9" w:rsidRPr="006A6209" w:rsidRDefault="00F53DC9" w:rsidP="005F03BE">
            <w:pPr>
              <w:pStyle w:val="TableText"/>
            </w:pPr>
            <w:r w:rsidRPr="006A6209">
              <w:t>Encounter date/time or appointment date/time</w:t>
            </w:r>
            <w:r w:rsidR="005F03BE" w:rsidRPr="006A6209">
              <w:t>.</w:t>
            </w:r>
          </w:p>
        </w:tc>
      </w:tr>
      <w:bookmarkEnd w:id="1293"/>
    </w:tbl>
    <w:p w14:paraId="70381F49" w14:textId="77777777" w:rsidR="00F53DC9" w:rsidRPr="006A6209" w:rsidRDefault="00F53DC9" w:rsidP="005F03BE">
      <w:pPr>
        <w:pStyle w:val="BodyText6"/>
      </w:pPr>
    </w:p>
    <w:p w14:paraId="341536CC" w14:textId="6E9A6502" w:rsidR="00F53DC9" w:rsidRPr="006A6209" w:rsidRDefault="00F53DC9" w:rsidP="005F03BE">
      <w:pPr>
        <w:pStyle w:val="BodyText"/>
      </w:pPr>
      <w:r w:rsidRPr="006A6209">
        <w:t xml:space="preserve">If a </w:t>
      </w:r>
      <w:r w:rsidRPr="006A6209">
        <w:rPr>
          <w:b/>
          <w:bCs/>
        </w:rPr>
        <w:t>1</w:t>
      </w:r>
      <w:r w:rsidRPr="006A6209">
        <w:t xml:space="preserve"> is returned, then the </w:t>
      </w:r>
      <w:r w:rsidRPr="006A6209">
        <w:rPr>
          <w:b/>
          <w:bCs/>
        </w:rPr>
        <w:t>SDIMO(1)</w:t>
      </w:r>
      <w:r w:rsidR="005F03BE" w:rsidRPr="006A6209">
        <w:t xml:space="preserve"> variable</w:t>
      </w:r>
      <w:r w:rsidRPr="006A6209">
        <w:t xml:space="preserve"> contain</w:t>
      </w:r>
      <w:r w:rsidR="005F03BE" w:rsidRPr="006A6209">
        <w:t>s</w:t>
      </w:r>
      <w:r w:rsidRPr="006A6209">
        <w:t xml:space="preserve"> the encounter or appointment date/time. If something other than a </w:t>
      </w:r>
      <w:r w:rsidRPr="006A6209">
        <w:rPr>
          <w:b/>
          <w:bCs/>
        </w:rPr>
        <w:t>1</w:t>
      </w:r>
      <w:r w:rsidRPr="006A6209">
        <w:t xml:space="preserve"> is returned, the </w:t>
      </w:r>
      <w:r w:rsidRPr="006A6209">
        <w:rPr>
          <w:b/>
          <w:bCs/>
        </w:rPr>
        <w:t>SDIMO(1)</w:t>
      </w:r>
      <w:r w:rsidR="005F03BE" w:rsidRPr="006A6209">
        <w:t xml:space="preserve"> variable</w:t>
      </w:r>
      <w:r w:rsidRPr="006A6209">
        <w:t xml:space="preserve"> </w:t>
      </w:r>
      <w:r w:rsidR="005F03BE" w:rsidRPr="006A6209">
        <w:t>is</w:t>
      </w:r>
      <w:r w:rsidRPr="006A6209">
        <w:t xml:space="preserve"> </w:t>
      </w:r>
      <w:r w:rsidRPr="006A6209">
        <w:rPr>
          <w:i/>
          <w:iCs/>
        </w:rPr>
        <w:t>not</w:t>
      </w:r>
      <w:r w:rsidR="005F03BE" w:rsidRPr="006A6209">
        <w:t xml:space="preserve"> </w:t>
      </w:r>
      <w:r w:rsidRPr="006A6209">
        <w:t>created.</w:t>
      </w:r>
    </w:p>
    <w:p w14:paraId="3EF7B3A5" w14:textId="06D2D16D" w:rsidR="00F53DC9" w:rsidRPr="006A6209" w:rsidRDefault="00F53DC9" w:rsidP="005F03BE">
      <w:pPr>
        <w:pStyle w:val="BodyText"/>
      </w:pPr>
      <w:r w:rsidRPr="006A6209">
        <w:t xml:space="preserve">Other: When processing has completed, the </w:t>
      </w:r>
      <w:r w:rsidR="005F03BE" w:rsidRPr="006A6209">
        <w:rPr>
          <w:b/>
          <w:bCs/>
        </w:rPr>
        <w:t>SDIMO(1)</w:t>
      </w:r>
      <w:r w:rsidR="005F03BE" w:rsidRPr="006A6209">
        <w:t xml:space="preserve"> variable</w:t>
      </w:r>
      <w:r w:rsidRPr="006A6209">
        <w:t xml:space="preserve"> needs to be killed.</w:t>
      </w:r>
    </w:p>
    <w:p w14:paraId="3FB39E87" w14:textId="77777777" w:rsidR="00F53DC9" w:rsidRPr="006A6209" w:rsidRDefault="00F53DC9" w:rsidP="005F03BE">
      <w:pPr>
        <w:pStyle w:val="BodyText6"/>
      </w:pPr>
    </w:p>
    <w:p w14:paraId="68D575DC" w14:textId="0483FBEE" w:rsidR="00F53DC9" w:rsidRPr="006A6209" w:rsidRDefault="00F53DC9" w:rsidP="005F03BE">
      <w:pPr>
        <w:pStyle w:val="AltHeading5"/>
      </w:pPr>
      <w:r w:rsidRPr="006A6209">
        <w:t xml:space="preserve">SDIMO </w:t>
      </w:r>
      <w:r w:rsidR="005F03BE" w:rsidRPr="006A6209">
        <w:t>Examples</w:t>
      </w:r>
    </w:p>
    <w:p w14:paraId="60176A70" w14:textId="77777777" w:rsidR="00F53DC9" w:rsidRPr="006A6209" w:rsidRDefault="00F53DC9" w:rsidP="005F03BE">
      <w:pPr>
        <w:pStyle w:val="BodyText6"/>
        <w:keepNext/>
        <w:keepLines/>
      </w:pPr>
    </w:p>
    <w:p w14:paraId="7D5B2BA4" w14:textId="2A46B210" w:rsidR="00F53DC9" w:rsidRPr="006A6209" w:rsidRDefault="00F53DC9" w:rsidP="00995953">
      <w:pPr>
        <w:pStyle w:val="ListNumber"/>
        <w:keepNext/>
        <w:keepLines/>
        <w:numPr>
          <w:ilvl w:val="0"/>
          <w:numId w:val="30"/>
        </w:numPr>
        <w:ind w:left="720"/>
      </w:pPr>
      <w:r w:rsidRPr="006A6209">
        <w:t xml:space="preserve">Is patient </w:t>
      </w:r>
      <w:r w:rsidRPr="006A6209">
        <w:rPr>
          <w:b/>
          <w:bCs/>
        </w:rPr>
        <w:t>123</w:t>
      </w:r>
      <w:r w:rsidRPr="006A6209">
        <w:t xml:space="preserve"> authorized to receive inpatient medication at clinic </w:t>
      </w:r>
      <w:r w:rsidRPr="006A6209">
        <w:rPr>
          <w:b/>
          <w:bCs/>
        </w:rPr>
        <w:t>800</w:t>
      </w:r>
      <w:r w:rsidRPr="006A6209">
        <w:t>?</w:t>
      </w:r>
    </w:p>
    <w:p w14:paraId="7529D3B2" w14:textId="77777777" w:rsidR="005F03BE" w:rsidRPr="006A6209" w:rsidRDefault="005F03BE" w:rsidP="005F03BE">
      <w:pPr>
        <w:pStyle w:val="BodyText6"/>
        <w:keepNext/>
        <w:keepLines/>
      </w:pPr>
    </w:p>
    <w:p w14:paraId="2DA6346E" w14:textId="77777777" w:rsidR="00F53DC9" w:rsidRPr="006A6209" w:rsidRDefault="00F53DC9" w:rsidP="005F03BE">
      <w:pPr>
        <w:pStyle w:val="DialogueIndent"/>
      </w:pPr>
      <w:r w:rsidRPr="006A6209">
        <w:t>I $$SDIMO^SDAMA203(800,123) D</w:t>
      </w:r>
    </w:p>
    <w:p w14:paraId="5C36318E" w14:textId="77777777" w:rsidR="00F53DC9" w:rsidRPr="006A6209" w:rsidRDefault="00F53DC9" w:rsidP="005F03BE">
      <w:pPr>
        <w:pStyle w:val="DialogueIndent"/>
      </w:pPr>
      <w:r w:rsidRPr="006A6209">
        <w:t>S APPTDT=$G(SDIMO(1))</w:t>
      </w:r>
    </w:p>
    <w:p w14:paraId="26180D5F" w14:textId="77777777" w:rsidR="00F53DC9" w:rsidRPr="006A6209" w:rsidRDefault="00F53DC9" w:rsidP="005F03BE">
      <w:pPr>
        <w:pStyle w:val="DialogueIndent"/>
      </w:pPr>
      <w:r w:rsidRPr="006A6209">
        <w:t>K SDIMO(1)</w:t>
      </w:r>
    </w:p>
    <w:p w14:paraId="03C5C7DD" w14:textId="77777777" w:rsidR="00F53DC9" w:rsidRPr="006A6209" w:rsidRDefault="00F53DC9" w:rsidP="005F03BE">
      <w:pPr>
        <w:pStyle w:val="DialogueIndent"/>
      </w:pPr>
      <w:r w:rsidRPr="006A6209">
        <w:t>;continue processing as needed</w:t>
      </w:r>
    </w:p>
    <w:p w14:paraId="55910E4C" w14:textId="77777777" w:rsidR="00F53DC9" w:rsidRPr="006A6209" w:rsidRDefault="00F53DC9" w:rsidP="005F03BE">
      <w:pPr>
        <w:pStyle w:val="BodyText6"/>
      </w:pPr>
    </w:p>
    <w:p w14:paraId="38DE6F79" w14:textId="253F1A1C" w:rsidR="00F53DC9" w:rsidRPr="006A6209" w:rsidRDefault="00F53DC9" w:rsidP="005F03BE">
      <w:pPr>
        <w:pStyle w:val="ListNumber"/>
        <w:keepNext/>
        <w:keepLines/>
      </w:pPr>
      <w:r w:rsidRPr="006A6209">
        <w:t>Example of handling an error:</w:t>
      </w:r>
    </w:p>
    <w:p w14:paraId="00D95853" w14:textId="77777777" w:rsidR="005F03BE" w:rsidRPr="006A6209" w:rsidRDefault="005F03BE" w:rsidP="005F03BE">
      <w:pPr>
        <w:pStyle w:val="BodyText6"/>
        <w:keepNext/>
        <w:keepLines/>
      </w:pPr>
    </w:p>
    <w:p w14:paraId="48674415" w14:textId="77777777" w:rsidR="00F53DC9" w:rsidRPr="006A6209" w:rsidRDefault="00F53DC9" w:rsidP="005F03BE">
      <w:pPr>
        <w:pStyle w:val="DialogueIndent"/>
      </w:pPr>
      <w:r w:rsidRPr="006A6209">
        <w:t>S SDRESULT=$$SDIMO^SDAMA203(800,123)</w:t>
      </w:r>
    </w:p>
    <w:p w14:paraId="3CABAC46" w14:textId="77777777" w:rsidR="00F53DC9" w:rsidRPr="006A6209" w:rsidRDefault="00F53DC9" w:rsidP="005F03BE">
      <w:pPr>
        <w:pStyle w:val="DialogueIndent"/>
      </w:pPr>
      <w:r w:rsidRPr="006A6209">
        <w:t>I SDRESULT&lt;1 D</w:t>
      </w:r>
    </w:p>
    <w:p w14:paraId="20FCE0AF" w14:textId="77777777" w:rsidR="00F53DC9" w:rsidRPr="006A6209" w:rsidRDefault="00F53DC9" w:rsidP="005F03BE">
      <w:pPr>
        <w:pStyle w:val="DialogueIndent"/>
      </w:pPr>
      <w:r w:rsidRPr="006A6209">
        <w:t>I SDRESULT=-1 D</w:t>
      </w:r>
    </w:p>
    <w:p w14:paraId="20445897" w14:textId="77777777" w:rsidR="00F53DC9" w:rsidRPr="006A6209" w:rsidRDefault="00F53DC9" w:rsidP="005F03BE">
      <w:pPr>
        <w:pStyle w:val="DialogueIndent"/>
      </w:pPr>
      <w:r w:rsidRPr="006A6209">
        <w:t xml:space="preserve">process clinic error as needed </w:t>
      </w:r>
    </w:p>
    <w:p w14:paraId="7907697A" w14:textId="77777777" w:rsidR="00F53DC9" w:rsidRPr="006A6209" w:rsidRDefault="00F53DC9" w:rsidP="005F03BE">
      <w:pPr>
        <w:pStyle w:val="DialogueIndent"/>
      </w:pPr>
      <w:r w:rsidRPr="006A6209">
        <w:t xml:space="preserve">  Configuring Bar Code Label Printers</w:t>
      </w:r>
    </w:p>
    <w:p w14:paraId="7AACB7E4" w14:textId="77777777" w:rsidR="005F03BE" w:rsidRPr="006A6209" w:rsidRDefault="005F03BE" w:rsidP="005F03BE">
      <w:pPr>
        <w:pStyle w:val="BodyText6"/>
      </w:pPr>
      <w:bookmarkStart w:id="1294" w:name="_Toc51598896"/>
    </w:p>
    <w:p w14:paraId="2C66583F" w14:textId="6C14F29F" w:rsidR="00F53DC9" w:rsidRPr="006A6209" w:rsidRDefault="00F53DC9" w:rsidP="005C006E">
      <w:pPr>
        <w:pStyle w:val="Heading2"/>
      </w:pPr>
      <w:bookmarkStart w:id="1295" w:name="_Toc164850305"/>
      <w:r w:rsidRPr="006A6209">
        <w:t>Configuring Bar Code Label Printers for Print Patient Label Option</w:t>
      </w:r>
      <w:bookmarkEnd w:id="1294"/>
      <w:bookmarkEnd w:id="1295"/>
    </w:p>
    <w:p w14:paraId="6D542427" w14:textId="592FB40C" w:rsidR="00F53DC9" w:rsidRPr="006A6209" w:rsidRDefault="00F53DC9" w:rsidP="005F03BE">
      <w:pPr>
        <w:pStyle w:val="BodyText"/>
        <w:keepNext/>
        <w:keepLines/>
      </w:pPr>
      <w:r w:rsidRPr="006A6209">
        <w:t xml:space="preserve">The Veteran Identification Card (VIC) provided by the VIC Replacement project does </w:t>
      </w:r>
      <w:r w:rsidRPr="006A6209">
        <w:rPr>
          <w:i/>
          <w:iCs/>
        </w:rPr>
        <w:t>not</w:t>
      </w:r>
      <w:r w:rsidRPr="006A6209">
        <w:t xml:space="preserve"> support embossing of protected health information. Instead, </w:t>
      </w:r>
      <w:r w:rsidR="005F03BE" w:rsidRPr="006A6209">
        <w:t>the</w:t>
      </w:r>
      <w:r w:rsidRPr="006A6209">
        <w:t xml:space="preserve"> </w:t>
      </w:r>
      <w:r w:rsidRPr="006A6209">
        <w:rPr>
          <w:b/>
          <w:bCs/>
        </w:rPr>
        <w:t>Print Patient Label</w:t>
      </w:r>
      <w:r w:rsidRPr="006A6209">
        <w:t xml:space="preserve"> [DG PRINT PATIENT LABEL] option allow</w:t>
      </w:r>
      <w:r w:rsidR="005F03BE" w:rsidRPr="006A6209">
        <w:t>s</w:t>
      </w:r>
      <w:r w:rsidRPr="006A6209">
        <w:t xml:space="preserve"> labels to be printed with the patient’s protected health information.</w:t>
      </w:r>
    </w:p>
    <w:p w14:paraId="15055960" w14:textId="1AC04C57" w:rsidR="005F03BE" w:rsidRPr="006A6209" w:rsidRDefault="00F53DC9" w:rsidP="005F03BE">
      <w:pPr>
        <w:pStyle w:val="BodyText"/>
        <w:keepNext/>
        <w:keepLines/>
      </w:pPr>
      <w:r w:rsidRPr="006A6209">
        <w:t xml:space="preserve">The labels contain the </w:t>
      </w:r>
      <w:r w:rsidR="005F03BE" w:rsidRPr="006A6209">
        <w:t xml:space="preserve">following (see </w:t>
      </w:r>
      <w:r w:rsidR="005F03BE" w:rsidRPr="006A6209">
        <w:rPr>
          <w:color w:val="0000FF"/>
          <w:u w:val="single"/>
        </w:rPr>
        <w:fldChar w:fldCharType="begin" w:fldLock="1"/>
      </w:r>
      <w:r w:rsidR="005F03BE" w:rsidRPr="006A6209">
        <w:rPr>
          <w:color w:val="0000FF"/>
          <w:u w:val="single"/>
        </w:rPr>
        <w:instrText xml:space="preserve"> REF _Ref54771807 \h  \* MERGEFORMAT </w:instrText>
      </w:r>
      <w:r w:rsidR="005F03BE" w:rsidRPr="006A6209">
        <w:rPr>
          <w:color w:val="0000FF"/>
          <w:u w:val="single"/>
        </w:rPr>
      </w:r>
      <w:r w:rsidR="005F03BE" w:rsidRPr="006A6209">
        <w:rPr>
          <w:color w:val="0000FF"/>
          <w:u w:val="single"/>
        </w:rPr>
        <w:fldChar w:fldCharType="separate"/>
      </w:r>
      <w:hyperlink w:anchor="_Ref54771807" w:history="1">
        <w:r w:rsidR="009D236C" w:rsidRPr="003D1D54">
          <w:rPr>
            <w:rStyle w:val="Hyperlink"/>
          </w:rPr>
          <w:t>Figure 25</w:t>
        </w:r>
      </w:hyperlink>
      <w:r w:rsidR="005F03BE" w:rsidRPr="006A6209">
        <w:rPr>
          <w:color w:val="0000FF"/>
          <w:u w:val="single"/>
        </w:rPr>
        <w:fldChar w:fldCharType="end"/>
      </w:r>
      <w:r w:rsidR="005F03BE" w:rsidRPr="006A6209">
        <w:t>):</w:t>
      </w:r>
    </w:p>
    <w:p w14:paraId="0A35D613" w14:textId="77777777" w:rsidR="005F03BE" w:rsidRPr="006A6209" w:rsidRDefault="005F03BE" w:rsidP="005F03BE">
      <w:pPr>
        <w:pStyle w:val="ListBullet"/>
        <w:keepNext/>
        <w:keepLines/>
      </w:pPr>
      <w:r w:rsidRPr="006A6209">
        <w:t>P</w:t>
      </w:r>
      <w:r w:rsidR="00F53DC9" w:rsidRPr="006A6209">
        <w:t>atient’s name</w:t>
      </w:r>
    </w:p>
    <w:p w14:paraId="0D781096" w14:textId="77777777" w:rsidR="005F03BE" w:rsidRPr="006A6209" w:rsidRDefault="005F03BE" w:rsidP="005F03BE">
      <w:pPr>
        <w:pStyle w:val="ListBullet"/>
        <w:keepNext/>
        <w:keepLines/>
      </w:pPr>
      <w:r w:rsidRPr="006A6209">
        <w:t>S</w:t>
      </w:r>
      <w:r w:rsidR="00F53DC9" w:rsidRPr="006A6209">
        <w:t>ocial security number</w:t>
      </w:r>
    </w:p>
    <w:p w14:paraId="3488E20E" w14:textId="5A33A885" w:rsidR="005F03BE" w:rsidRPr="006A6209" w:rsidRDefault="005F03BE" w:rsidP="005F03BE">
      <w:pPr>
        <w:pStyle w:val="ListBullet"/>
      </w:pPr>
      <w:r w:rsidRPr="006A6209">
        <w:t>D</w:t>
      </w:r>
      <w:r w:rsidR="00F53DC9" w:rsidRPr="006A6209">
        <w:t>ate of birth</w:t>
      </w:r>
    </w:p>
    <w:p w14:paraId="0CCD7FAD" w14:textId="5E0E8F1E" w:rsidR="00F53DC9" w:rsidRPr="006A6209" w:rsidRDefault="005F03BE" w:rsidP="005F03BE">
      <w:pPr>
        <w:pStyle w:val="ListBullet"/>
      </w:pPr>
      <w:r w:rsidRPr="006A6209">
        <w:t>(O</w:t>
      </w:r>
      <w:r w:rsidR="00F53DC9" w:rsidRPr="006A6209">
        <w:t>ptional fourth line</w:t>
      </w:r>
      <w:r w:rsidRPr="006A6209">
        <w:t>)</w:t>
      </w:r>
      <w:r w:rsidR="00F53DC9" w:rsidRPr="006A6209">
        <w:t xml:space="preserve"> </w:t>
      </w:r>
      <w:r w:rsidRPr="006A6209">
        <w:t>C</w:t>
      </w:r>
      <w:r w:rsidR="00F53DC9" w:rsidRPr="006A6209">
        <w:t>ontains the patient’s inpatient location (ward and room#)</w:t>
      </w:r>
    </w:p>
    <w:p w14:paraId="5623709B" w14:textId="28A3D04A" w:rsidR="005F03BE" w:rsidRPr="006A6209" w:rsidRDefault="005F03BE" w:rsidP="005F03BE">
      <w:pPr>
        <w:pStyle w:val="BodyText6"/>
      </w:pPr>
    </w:p>
    <w:p w14:paraId="2F7A6287" w14:textId="4E21C8D6" w:rsidR="005F03BE" w:rsidRPr="006A6209" w:rsidRDefault="005F03BE" w:rsidP="005F03BE">
      <w:pPr>
        <w:pStyle w:val="Caption"/>
      </w:pPr>
      <w:bookmarkStart w:id="1296" w:name="_Ref54771807"/>
      <w:bookmarkStart w:id="1297" w:name="_Toc164849790"/>
      <w:r w:rsidRPr="006A6209">
        <w:t xml:space="preserve">Figure </w:t>
      </w:r>
      <w:r w:rsidRPr="006A6209">
        <w:fldChar w:fldCharType="begin"/>
      </w:r>
      <w:r w:rsidRPr="006A6209">
        <w:instrText>SEQ Figure \* ARABIC</w:instrText>
      </w:r>
      <w:r w:rsidRPr="006A6209">
        <w:fldChar w:fldCharType="separate"/>
      </w:r>
      <w:r w:rsidR="00127840">
        <w:rPr>
          <w:noProof/>
        </w:rPr>
        <w:t>25</w:t>
      </w:r>
      <w:r w:rsidRPr="006A6209">
        <w:fldChar w:fldCharType="end"/>
      </w:r>
      <w:bookmarkEnd w:id="1296"/>
      <w:r w:rsidRPr="006A6209">
        <w:t>: Sample Label</w:t>
      </w:r>
      <w:bookmarkEnd w:id="1297"/>
    </w:p>
    <w:p w14:paraId="42A7C63F" w14:textId="00463E29" w:rsidR="00F53DC9" w:rsidRPr="006A6209" w:rsidRDefault="005F03BE" w:rsidP="005F03BE">
      <w:pPr>
        <w:pStyle w:val="GraphicInsert"/>
      </w:pPr>
      <w:r w:rsidRPr="006A6209">
        <w:rPr>
          <w:noProof/>
        </w:rPr>
        <w:drawing>
          <wp:inline distT="0" distB="0" distL="0" distR="0" wp14:anchorId="21CB59BA" wp14:editId="4CE1311B">
            <wp:extent cx="2006600" cy="906145"/>
            <wp:effectExtent l="0" t="0" r="0" b="8255"/>
            <wp:docPr id="2" name="Picture 1" descr="Sample Labe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mple Label Example"/>
                    <pic:cNvPicPr/>
                  </pic:nvPicPr>
                  <pic:blipFill>
                    <a:blip r:embed="rId22">
                      <a:extLst>
                        <a:ext uri="{28A0092B-C50C-407E-A947-70E740481C1C}">
                          <a14:useLocalDpi xmlns:a14="http://schemas.microsoft.com/office/drawing/2010/main" val="0"/>
                        </a:ext>
                      </a:extLst>
                    </a:blip>
                    <a:stretch>
                      <a:fillRect/>
                    </a:stretch>
                  </pic:blipFill>
                  <pic:spPr>
                    <a:xfrm>
                      <a:off x="0" y="0"/>
                      <a:ext cx="2006600" cy="906145"/>
                    </a:xfrm>
                    <a:prstGeom prst="rect">
                      <a:avLst/>
                    </a:prstGeom>
                  </pic:spPr>
                </pic:pic>
              </a:graphicData>
            </a:graphic>
          </wp:inline>
        </w:drawing>
      </w:r>
    </w:p>
    <w:p w14:paraId="58501F16" w14:textId="77777777" w:rsidR="005F03BE" w:rsidRPr="006A6209" w:rsidRDefault="005F03BE" w:rsidP="005F03BE">
      <w:pPr>
        <w:pStyle w:val="BodyText6"/>
      </w:pPr>
    </w:p>
    <w:p w14:paraId="396D33C8" w14:textId="71128528" w:rsidR="00F53DC9" w:rsidRPr="006A6209" w:rsidRDefault="00F53DC9" w:rsidP="005F03BE">
      <w:pPr>
        <w:pStyle w:val="BodyText"/>
      </w:pPr>
      <w:r w:rsidRPr="006A6209">
        <w:t xml:space="preserve">The labels </w:t>
      </w:r>
      <w:r w:rsidR="005F03BE" w:rsidRPr="006A6209">
        <w:t>can</w:t>
      </w:r>
      <w:r w:rsidRPr="006A6209">
        <w:t xml:space="preserve"> be affixed to medical record forms in lieu of using the current embossed cards to imprint this information.</w:t>
      </w:r>
    </w:p>
    <w:p w14:paraId="16161C22" w14:textId="62DD9002" w:rsidR="00F53DC9" w:rsidRPr="006A6209" w:rsidRDefault="007C0127" w:rsidP="007C0127">
      <w:pPr>
        <w:pStyle w:val="AltHeading5"/>
      </w:pPr>
      <w:r w:rsidRPr="006A6209">
        <w:t>Example Label</w:t>
      </w:r>
    </w:p>
    <w:p w14:paraId="6941F9D9" w14:textId="6629F131" w:rsidR="00F53DC9" w:rsidRPr="006A6209" w:rsidRDefault="00F53DC9" w:rsidP="007C0127">
      <w:pPr>
        <w:pStyle w:val="BodyText"/>
      </w:pPr>
      <w:r w:rsidRPr="006A6209">
        <w:t xml:space="preserve">The </w:t>
      </w:r>
      <w:r w:rsidRPr="006A6209">
        <w:rPr>
          <w:b/>
          <w:bCs/>
        </w:rPr>
        <w:t>Print Patient Label</w:t>
      </w:r>
      <w:r w:rsidRPr="006A6209">
        <w:t xml:space="preserve"> [DG PRINT PATIENT LABEL] option was exported with the Veteran ID Card (VIC) Replacement patch (DG*5.3*571). This option was placed on the </w:t>
      </w:r>
      <w:r w:rsidRPr="006A6209">
        <w:rPr>
          <w:b/>
          <w:bCs/>
        </w:rPr>
        <w:t>ADT Outputs Menu</w:t>
      </w:r>
      <w:r w:rsidRPr="006A6209">
        <w:t xml:space="preserve"> [DG OUTPUTS MENU] option.</w:t>
      </w:r>
    </w:p>
    <w:p w14:paraId="5B30D160" w14:textId="3A3390EC" w:rsidR="00F53DC9" w:rsidRPr="006A6209" w:rsidRDefault="00F53DC9" w:rsidP="007C0127">
      <w:pPr>
        <w:pStyle w:val="BodyText"/>
      </w:pPr>
      <w:r w:rsidRPr="006A6209">
        <w:t>This option supports plain text printing to dot matrix and laser printers by prompting the user for the number of lines that the label stock can contain. In addition, bar code label printers, such as Zebra and Intermec, are supported on systems that have installed the Kernel Support for Bar Code Printers patch (XU*8</w:t>
      </w:r>
      <w:r w:rsidR="007C0127" w:rsidRPr="006A6209">
        <w:t>.0</w:t>
      </w:r>
      <w:r w:rsidRPr="006A6209">
        <w:t>*205).</w:t>
      </w:r>
    </w:p>
    <w:p w14:paraId="7ADD2836" w14:textId="77777777" w:rsidR="00F53DC9" w:rsidRPr="006A6209" w:rsidRDefault="00F53DC9" w:rsidP="002037F1">
      <w:pPr>
        <w:pStyle w:val="Heading3"/>
      </w:pPr>
      <w:bookmarkStart w:id="1298" w:name="_Toc51598897"/>
      <w:bookmarkStart w:id="1299" w:name="_Toc164850306"/>
      <w:r w:rsidRPr="006A6209">
        <w:t>Hardware Setup</w:t>
      </w:r>
      <w:bookmarkEnd w:id="1298"/>
      <w:bookmarkEnd w:id="1299"/>
    </w:p>
    <w:p w14:paraId="115CA5BE" w14:textId="77777777" w:rsidR="00F53DC9" w:rsidRPr="006A6209" w:rsidRDefault="00F53DC9" w:rsidP="007C0127">
      <w:pPr>
        <w:pStyle w:val="BodyText"/>
      </w:pPr>
      <w:r w:rsidRPr="006A6209">
        <w:t xml:space="preserve">The printer </w:t>
      </w:r>
      <w:r w:rsidRPr="006A6209">
        <w:rPr>
          <w:i/>
          <w:iCs/>
        </w:rPr>
        <w:t>must</w:t>
      </w:r>
      <w:r w:rsidRPr="006A6209">
        <w:t xml:space="preserve"> be physically connected to the network and then defined in the DEVICE (#3.5) and TERMINAL TYPE (#3.2) files.</w:t>
      </w:r>
    </w:p>
    <w:p w14:paraId="2A4F22E5" w14:textId="77777777" w:rsidR="00F53DC9" w:rsidRPr="006A6209" w:rsidRDefault="00F53DC9" w:rsidP="002037F1">
      <w:pPr>
        <w:pStyle w:val="Heading3"/>
      </w:pPr>
      <w:bookmarkStart w:id="1300" w:name="_Toc51598898"/>
      <w:bookmarkStart w:id="1301" w:name="_Toc164850307"/>
      <w:r w:rsidRPr="006A6209">
        <w:t>Software Setup</w:t>
      </w:r>
      <w:bookmarkEnd w:id="1300"/>
      <w:bookmarkEnd w:id="1301"/>
    </w:p>
    <w:p w14:paraId="38FA7FDC" w14:textId="74F32174" w:rsidR="00F53DC9" w:rsidRPr="006A6209" w:rsidRDefault="00F53DC9" w:rsidP="007C0127">
      <w:pPr>
        <w:pStyle w:val="BodyText"/>
      </w:pPr>
      <w:r w:rsidRPr="006A6209">
        <w:t>Bar code label printers, such as the Zebra and Intermec printers, require control codes to be defined in the CONTROL CODES</w:t>
      </w:r>
      <w:r w:rsidR="007C0127" w:rsidRPr="006A6209">
        <w:t xml:space="preserve"> (#3.2055)</w:t>
      </w:r>
      <w:r w:rsidRPr="006A6209">
        <w:t xml:space="preserve"> subfile of the TERMINAL TYPE</w:t>
      </w:r>
      <w:r w:rsidR="007C0127" w:rsidRPr="006A6209">
        <w:t xml:space="preserve"> (#3.2)</w:t>
      </w:r>
      <w:r w:rsidRPr="006A6209">
        <w:t xml:space="preserve"> file.</w:t>
      </w:r>
    </w:p>
    <w:p w14:paraId="7D07FE80" w14:textId="1E107224" w:rsidR="00F53DC9" w:rsidRPr="006A6209" w:rsidRDefault="00F53DC9" w:rsidP="007C0127">
      <w:pPr>
        <w:pStyle w:val="BodyText"/>
      </w:pPr>
      <w:r w:rsidRPr="006A6209">
        <w:t>The patient label print routine (</w:t>
      </w:r>
      <w:r w:rsidRPr="006A6209">
        <w:rPr>
          <w:b/>
          <w:bCs/>
        </w:rPr>
        <w:t>DGPLBL</w:t>
      </w:r>
      <w:r w:rsidRPr="006A6209">
        <w:t>) checks for the existence of the control codes before attempting to execute. Presently, the patient label print routine (</w:t>
      </w:r>
      <w:r w:rsidRPr="006A6209">
        <w:rPr>
          <w:b/>
          <w:bCs/>
        </w:rPr>
        <w:t>DGPLBL</w:t>
      </w:r>
      <w:r w:rsidRPr="006A6209">
        <w:t xml:space="preserve">) uses </w:t>
      </w:r>
      <w:r w:rsidRPr="006A6209">
        <w:rPr>
          <w:b/>
          <w:bCs/>
        </w:rPr>
        <w:t>eight</w:t>
      </w:r>
      <w:r w:rsidRPr="006A6209">
        <w:t xml:space="preserve"> control codes. DBIA #3435 allows direct M read access to the CONTROL CODES</w:t>
      </w:r>
      <w:r w:rsidR="007C0127" w:rsidRPr="006A6209">
        <w:t xml:space="preserve"> (#3.2055)</w:t>
      </w:r>
      <w:r w:rsidRPr="006A6209">
        <w:t xml:space="preserve"> subfile of the TERMINAL TYPE</w:t>
      </w:r>
      <w:r w:rsidR="007C0127" w:rsidRPr="006A6209">
        <w:t xml:space="preserve"> (#3.2)</w:t>
      </w:r>
      <w:r w:rsidRPr="006A6209">
        <w:t xml:space="preserve"> file.</w:t>
      </w:r>
    </w:p>
    <w:p w14:paraId="36BB5DB3" w14:textId="63DE68E9" w:rsidR="00F53DC9" w:rsidRPr="006A6209" w:rsidRDefault="00F53DC9" w:rsidP="007C0127">
      <w:pPr>
        <w:pStyle w:val="BodyText"/>
      </w:pPr>
      <w:r w:rsidRPr="006A6209">
        <w:t xml:space="preserve">It is </w:t>
      </w:r>
      <w:r w:rsidRPr="006A6209">
        <w:rPr>
          <w:i/>
          <w:iCs/>
        </w:rPr>
        <w:t>not</w:t>
      </w:r>
      <w:r w:rsidRPr="006A6209">
        <w:t xml:space="preserve"> required that all control codes be defined</w:t>
      </w:r>
      <w:r w:rsidR="007C0127" w:rsidRPr="006A6209">
        <w:t>;</w:t>
      </w:r>
      <w:r w:rsidRPr="006A6209">
        <w:t xml:space="preserve"> just build the necessary control codes for the selected printer.</w:t>
      </w:r>
    </w:p>
    <w:p w14:paraId="4D0676C4" w14:textId="77F7A312" w:rsidR="00F53DC9" w:rsidRPr="006A6209" w:rsidRDefault="00F53DC9" w:rsidP="005C006E">
      <w:pPr>
        <w:pStyle w:val="Heading2"/>
      </w:pPr>
      <w:bookmarkStart w:id="1302" w:name="_Toc51598899"/>
      <w:bookmarkStart w:id="1303" w:name="_Toc164850308"/>
      <w:r w:rsidRPr="006A6209">
        <w:t>Control Code Overview</w:t>
      </w:r>
      <w:bookmarkEnd w:id="1302"/>
      <w:bookmarkEnd w:id="1303"/>
    </w:p>
    <w:p w14:paraId="0C0715C6" w14:textId="164296CC" w:rsidR="00F53DC9" w:rsidRPr="006A6209" w:rsidRDefault="007C0127" w:rsidP="007C0127">
      <w:pPr>
        <w:pStyle w:val="BodyText"/>
        <w:keepNext/>
        <w:keepLines/>
      </w:pPr>
      <w:r w:rsidRPr="006A6209">
        <w:rPr>
          <w:color w:val="0000FF"/>
          <w:u w:val="single"/>
        </w:rPr>
        <w:fldChar w:fldCharType="begin" w:fldLock="1"/>
      </w:r>
      <w:r w:rsidRPr="006A6209">
        <w:rPr>
          <w:color w:val="0000FF"/>
          <w:u w:val="single"/>
        </w:rPr>
        <w:instrText xml:space="preserve"> REF _Ref54772172 \h  \* MERGEFORMAT </w:instrText>
      </w:r>
      <w:r w:rsidRPr="006A6209">
        <w:rPr>
          <w:color w:val="0000FF"/>
          <w:u w:val="single"/>
        </w:rPr>
      </w:r>
      <w:r w:rsidRPr="006A6209">
        <w:rPr>
          <w:color w:val="0000FF"/>
          <w:u w:val="single"/>
        </w:rPr>
        <w:fldChar w:fldCharType="separate"/>
      </w:r>
      <w:hyperlink w:anchor="_Ref54772172" w:history="1">
        <w:r w:rsidR="009D236C" w:rsidRPr="003D1D54">
          <w:rPr>
            <w:rStyle w:val="Hyperlink"/>
          </w:rPr>
          <w:t>Table 127</w:t>
        </w:r>
      </w:hyperlink>
      <w:r w:rsidRPr="006A6209">
        <w:rPr>
          <w:color w:val="0000FF"/>
          <w:u w:val="single"/>
        </w:rPr>
        <w:fldChar w:fldCharType="end"/>
      </w:r>
      <w:r w:rsidRPr="006A6209">
        <w:t xml:space="preserve"> lists</w:t>
      </w:r>
      <w:r w:rsidR="00F53DC9" w:rsidRPr="006A6209">
        <w:t xml:space="preserve"> the control codes that are currently used by the patient label print routine (</w:t>
      </w:r>
      <w:r w:rsidR="00F53DC9" w:rsidRPr="006A6209">
        <w:rPr>
          <w:b/>
          <w:bCs/>
        </w:rPr>
        <w:t>DGPLBL</w:t>
      </w:r>
      <w:r w:rsidR="00F53DC9" w:rsidRPr="006A6209">
        <w:t xml:space="preserve">). In order for the routine to work correctly, these control codes </w:t>
      </w:r>
      <w:r w:rsidR="00F53DC9" w:rsidRPr="006A6209">
        <w:rPr>
          <w:i/>
          <w:iCs/>
        </w:rPr>
        <w:t>must</w:t>
      </w:r>
      <w:r w:rsidR="00F53DC9" w:rsidRPr="006A6209">
        <w:t xml:space="preserve"> be entered through </w:t>
      </w:r>
      <w:r w:rsidRPr="006A6209">
        <w:t xml:space="preserve">VA </w:t>
      </w:r>
      <w:r w:rsidR="00F53DC9" w:rsidRPr="006A6209">
        <w:t>FileMan in the CONTROL CODES</w:t>
      </w:r>
      <w:r w:rsidRPr="006A6209">
        <w:t xml:space="preserve"> (#3.2055)</w:t>
      </w:r>
      <w:r w:rsidR="00F53DC9" w:rsidRPr="006A6209">
        <w:t xml:space="preserve"> subfile </w:t>
      </w:r>
      <w:r w:rsidRPr="006A6209">
        <w:t>in</w:t>
      </w:r>
      <w:r w:rsidR="00F53DC9" w:rsidRPr="006A6209">
        <w:t xml:space="preserve"> the TERMINAL TYPE</w:t>
      </w:r>
      <w:r w:rsidRPr="006A6209">
        <w:t xml:space="preserve"> (#3.2)</w:t>
      </w:r>
      <w:r w:rsidR="00F53DC9" w:rsidRPr="006A6209">
        <w:t xml:space="preserve"> file using the names listed</w:t>
      </w:r>
      <w:r w:rsidRPr="006A6209">
        <w:t xml:space="preserve"> in </w:t>
      </w:r>
      <w:r w:rsidRPr="006A6209">
        <w:rPr>
          <w:color w:val="0000FF"/>
          <w:u w:val="single"/>
        </w:rPr>
        <w:fldChar w:fldCharType="begin" w:fldLock="1"/>
      </w:r>
      <w:r w:rsidRPr="006A6209">
        <w:rPr>
          <w:color w:val="0000FF"/>
          <w:u w:val="single"/>
        </w:rPr>
        <w:instrText xml:space="preserve"> REF _Ref54772172 \h  \* MERGEFORMAT </w:instrText>
      </w:r>
      <w:r w:rsidRPr="006A6209">
        <w:rPr>
          <w:color w:val="0000FF"/>
          <w:u w:val="single"/>
        </w:rPr>
      </w:r>
      <w:r w:rsidRPr="006A6209">
        <w:rPr>
          <w:color w:val="0000FF"/>
          <w:u w:val="single"/>
        </w:rPr>
        <w:fldChar w:fldCharType="separate"/>
      </w:r>
      <w:hyperlink w:anchor="_Ref54772172" w:history="1">
        <w:r w:rsidR="009D236C" w:rsidRPr="003D1D54">
          <w:rPr>
            <w:rStyle w:val="Hyperlink"/>
          </w:rPr>
          <w:t>Table 127</w:t>
        </w:r>
      </w:hyperlink>
      <w:r w:rsidRPr="006A6209">
        <w:rPr>
          <w:color w:val="0000FF"/>
          <w:u w:val="single"/>
        </w:rPr>
        <w:fldChar w:fldCharType="end"/>
      </w:r>
      <w:r w:rsidR="00F53DC9" w:rsidRPr="006A6209">
        <w:t>.</w:t>
      </w:r>
    </w:p>
    <w:p w14:paraId="47A4EEE5" w14:textId="1D6DA47B" w:rsidR="007C0127" w:rsidRPr="006A6209" w:rsidRDefault="007C0127" w:rsidP="007C0127">
      <w:pPr>
        <w:pStyle w:val="BodyText6"/>
        <w:keepNext/>
        <w:keepLines/>
      </w:pPr>
    </w:p>
    <w:p w14:paraId="124BBBA2" w14:textId="31AB6E2C" w:rsidR="007C0127" w:rsidRPr="006A6209" w:rsidRDefault="007C0127" w:rsidP="007C0127">
      <w:pPr>
        <w:pStyle w:val="Caption"/>
      </w:pPr>
      <w:bookmarkStart w:id="1304" w:name="_Ref54772172"/>
      <w:bookmarkStart w:id="1305" w:name="_Toc164849944"/>
      <w:r w:rsidRPr="006A6209">
        <w:t xml:space="preserve">Table </w:t>
      </w:r>
      <w:r w:rsidRPr="006A6209">
        <w:fldChar w:fldCharType="begin"/>
      </w:r>
      <w:r w:rsidRPr="006A6209">
        <w:instrText>SEQ Table \* ARABIC</w:instrText>
      </w:r>
      <w:r w:rsidRPr="006A6209">
        <w:fldChar w:fldCharType="separate"/>
      </w:r>
      <w:r w:rsidR="00127840">
        <w:rPr>
          <w:noProof/>
        </w:rPr>
        <w:t>137</w:t>
      </w:r>
      <w:r w:rsidRPr="006A6209">
        <w:fldChar w:fldCharType="end"/>
      </w:r>
      <w:bookmarkEnd w:id="1304"/>
      <w:r w:rsidRPr="006A6209">
        <w:t>: Patient Label Print Routine Control Codes</w:t>
      </w:r>
      <w:bookmarkEnd w:id="1305"/>
    </w:p>
    <w:tbl>
      <w:tblPr>
        <w:tblStyle w:val="TableGrid20"/>
        <w:tblW w:w="0" w:type="auto"/>
        <w:tblLook w:val="04A0" w:firstRow="1" w:lastRow="0" w:firstColumn="1" w:lastColumn="0" w:noHBand="0" w:noVBand="1"/>
      </w:tblPr>
      <w:tblGrid>
        <w:gridCol w:w="3086"/>
        <w:gridCol w:w="6110"/>
      </w:tblGrid>
      <w:tr w:rsidR="007C0127" w:rsidRPr="006A6209" w14:paraId="5F4FA012" w14:textId="77777777" w:rsidTr="001C3ABB">
        <w:trPr>
          <w:tblHeader/>
        </w:trPr>
        <w:tc>
          <w:tcPr>
            <w:tcW w:w="3086" w:type="dxa"/>
            <w:shd w:val="clear" w:color="auto" w:fill="E7E6E6" w:themeFill="background2"/>
          </w:tcPr>
          <w:p w14:paraId="758ECBC1" w14:textId="496D6E34" w:rsidR="007C0127" w:rsidRPr="006A6209" w:rsidRDefault="007C0127" w:rsidP="00A23E30">
            <w:pPr>
              <w:pStyle w:val="TableHeading"/>
            </w:pPr>
            <w:bookmarkStart w:id="1306" w:name="_Hlk155332687"/>
            <w:r w:rsidRPr="006A6209">
              <w:t>Code</w:t>
            </w:r>
          </w:p>
        </w:tc>
        <w:tc>
          <w:tcPr>
            <w:tcW w:w="6110" w:type="dxa"/>
            <w:shd w:val="clear" w:color="auto" w:fill="E7E6E6" w:themeFill="background2"/>
          </w:tcPr>
          <w:p w14:paraId="022BA46D" w14:textId="080D27FC" w:rsidR="007C0127" w:rsidRPr="006A6209" w:rsidRDefault="007C0127" w:rsidP="00A23E30">
            <w:pPr>
              <w:pStyle w:val="TableHeading"/>
            </w:pPr>
            <w:r w:rsidRPr="006A6209">
              <w:t>Description</w:t>
            </w:r>
          </w:p>
        </w:tc>
      </w:tr>
      <w:tr w:rsidR="007C0127" w:rsidRPr="006A6209" w14:paraId="477A2561" w14:textId="77777777" w:rsidTr="001C3ABB">
        <w:tc>
          <w:tcPr>
            <w:tcW w:w="3086" w:type="dxa"/>
          </w:tcPr>
          <w:p w14:paraId="0CBCAE68" w14:textId="77777777" w:rsidR="007C0127" w:rsidRPr="006A6209" w:rsidRDefault="007C0127" w:rsidP="007C0127">
            <w:pPr>
              <w:pStyle w:val="TableText"/>
              <w:keepNext/>
              <w:keepLines/>
            </w:pPr>
            <w:r w:rsidRPr="006A6209">
              <w:t>FI</w:t>
            </w:r>
          </w:p>
        </w:tc>
        <w:tc>
          <w:tcPr>
            <w:tcW w:w="6110" w:type="dxa"/>
          </w:tcPr>
          <w:p w14:paraId="3D7B8A6C" w14:textId="77777777" w:rsidR="007C0127" w:rsidRPr="006A6209" w:rsidRDefault="007C0127" w:rsidP="007C0127">
            <w:pPr>
              <w:pStyle w:val="TableText"/>
              <w:keepNext/>
              <w:keepLines/>
            </w:pPr>
            <w:r w:rsidRPr="006A6209">
              <w:t>Format Initialization</w:t>
            </w:r>
          </w:p>
        </w:tc>
      </w:tr>
      <w:tr w:rsidR="007C0127" w:rsidRPr="006A6209" w14:paraId="17381B90" w14:textId="77777777" w:rsidTr="001C3ABB">
        <w:tc>
          <w:tcPr>
            <w:tcW w:w="3086" w:type="dxa"/>
          </w:tcPr>
          <w:p w14:paraId="33F8D367" w14:textId="77777777" w:rsidR="007C0127" w:rsidRPr="006A6209" w:rsidRDefault="007C0127" w:rsidP="007C0127">
            <w:pPr>
              <w:pStyle w:val="TableText"/>
              <w:keepNext/>
              <w:keepLines/>
            </w:pPr>
            <w:r w:rsidRPr="006A6209">
              <w:t>FE</w:t>
            </w:r>
          </w:p>
        </w:tc>
        <w:tc>
          <w:tcPr>
            <w:tcW w:w="6110" w:type="dxa"/>
          </w:tcPr>
          <w:p w14:paraId="6BD2F619" w14:textId="77777777" w:rsidR="007C0127" w:rsidRPr="006A6209" w:rsidRDefault="007C0127" w:rsidP="007C0127">
            <w:pPr>
              <w:pStyle w:val="TableText"/>
              <w:keepNext/>
              <w:keepLines/>
            </w:pPr>
            <w:r w:rsidRPr="006A6209">
              <w:t>Format End</w:t>
            </w:r>
          </w:p>
        </w:tc>
      </w:tr>
      <w:tr w:rsidR="007C0127" w:rsidRPr="006A6209" w14:paraId="6476A15C" w14:textId="77777777" w:rsidTr="001C3ABB">
        <w:tc>
          <w:tcPr>
            <w:tcW w:w="3086" w:type="dxa"/>
          </w:tcPr>
          <w:p w14:paraId="5E862E2A" w14:textId="77777777" w:rsidR="007C0127" w:rsidRPr="006A6209" w:rsidRDefault="007C0127" w:rsidP="007C0127">
            <w:pPr>
              <w:pStyle w:val="TableText"/>
            </w:pPr>
            <w:r w:rsidRPr="006A6209">
              <w:t>SL</w:t>
            </w:r>
          </w:p>
        </w:tc>
        <w:tc>
          <w:tcPr>
            <w:tcW w:w="6110" w:type="dxa"/>
          </w:tcPr>
          <w:p w14:paraId="5CA5ECB4" w14:textId="77777777" w:rsidR="007C0127" w:rsidRPr="006A6209" w:rsidRDefault="007C0127" w:rsidP="007C0127">
            <w:pPr>
              <w:pStyle w:val="TableText"/>
            </w:pPr>
            <w:r w:rsidRPr="006A6209">
              <w:t>Start of Label</w:t>
            </w:r>
          </w:p>
        </w:tc>
      </w:tr>
      <w:tr w:rsidR="007C0127" w:rsidRPr="006A6209" w14:paraId="5C28F0D2" w14:textId="77777777" w:rsidTr="001C3ABB">
        <w:tc>
          <w:tcPr>
            <w:tcW w:w="3086" w:type="dxa"/>
          </w:tcPr>
          <w:p w14:paraId="36193CCF" w14:textId="77777777" w:rsidR="007C0127" w:rsidRPr="006A6209" w:rsidRDefault="007C0127" w:rsidP="007C0127">
            <w:pPr>
              <w:pStyle w:val="TableText"/>
            </w:pPr>
            <w:r w:rsidRPr="006A6209">
              <w:t>EL</w:t>
            </w:r>
          </w:p>
        </w:tc>
        <w:tc>
          <w:tcPr>
            <w:tcW w:w="6110" w:type="dxa"/>
          </w:tcPr>
          <w:p w14:paraId="013EAABE" w14:textId="77777777" w:rsidR="007C0127" w:rsidRPr="006A6209" w:rsidRDefault="007C0127" w:rsidP="007C0127">
            <w:pPr>
              <w:pStyle w:val="TableText"/>
            </w:pPr>
            <w:r w:rsidRPr="006A6209">
              <w:t>End of Label</w:t>
            </w:r>
          </w:p>
        </w:tc>
      </w:tr>
      <w:tr w:rsidR="007C0127" w:rsidRPr="006A6209" w14:paraId="18C3669A" w14:textId="77777777" w:rsidTr="001C3ABB">
        <w:tc>
          <w:tcPr>
            <w:tcW w:w="3086" w:type="dxa"/>
          </w:tcPr>
          <w:p w14:paraId="29AB922A" w14:textId="77777777" w:rsidR="007C0127" w:rsidRPr="006A6209" w:rsidRDefault="007C0127" w:rsidP="007C0127">
            <w:pPr>
              <w:pStyle w:val="TableText"/>
            </w:pPr>
            <w:r w:rsidRPr="006A6209">
              <w:t>ST</w:t>
            </w:r>
          </w:p>
        </w:tc>
        <w:tc>
          <w:tcPr>
            <w:tcW w:w="6110" w:type="dxa"/>
          </w:tcPr>
          <w:p w14:paraId="36132D73" w14:textId="77777777" w:rsidR="007C0127" w:rsidRPr="006A6209" w:rsidRDefault="007C0127" w:rsidP="007C0127">
            <w:pPr>
              <w:pStyle w:val="TableText"/>
            </w:pPr>
            <w:r w:rsidRPr="006A6209">
              <w:t>Start of Text</w:t>
            </w:r>
          </w:p>
        </w:tc>
      </w:tr>
      <w:tr w:rsidR="007C0127" w:rsidRPr="006A6209" w14:paraId="33BE4EFE" w14:textId="77777777" w:rsidTr="001C3ABB">
        <w:tc>
          <w:tcPr>
            <w:tcW w:w="3086" w:type="dxa"/>
          </w:tcPr>
          <w:p w14:paraId="1B43E2E9" w14:textId="77777777" w:rsidR="007C0127" w:rsidRPr="006A6209" w:rsidRDefault="007C0127" w:rsidP="007C0127">
            <w:pPr>
              <w:pStyle w:val="TableText"/>
            </w:pPr>
            <w:r w:rsidRPr="006A6209">
              <w:t>ET</w:t>
            </w:r>
          </w:p>
        </w:tc>
        <w:tc>
          <w:tcPr>
            <w:tcW w:w="6110" w:type="dxa"/>
          </w:tcPr>
          <w:p w14:paraId="1664CAA1" w14:textId="77777777" w:rsidR="007C0127" w:rsidRPr="006A6209" w:rsidRDefault="007C0127" w:rsidP="007C0127">
            <w:pPr>
              <w:pStyle w:val="TableText"/>
            </w:pPr>
            <w:r w:rsidRPr="006A6209">
              <w:t>End of Text</w:t>
            </w:r>
          </w:p>
        </w:tc>
      </w:tr>
      <w:tr w:rsidR="007C0127" w:rsidRPr="006A6209" w14:paraId="4F32E526" w14:textId="77777777" w:rsidTr="001C3ABB">
        <w:tc>
          <w:tcPr>
            <w:tcW w:w="3086" w:type="dxa"/>
          </w:tcPr>
          <w:p w14:paraId="26E92B36" w14:textId="77777777" w:rsidR="007C0127" w:rsidRPr="006A6209" w:rsidRDefault="007C0127" w:rsidP="007C0127">
            <w:pPr>
              <w:pStyle w:val="TableText"/>
            </w:pPr>
            <w:r w:rsidRPr="006A6209">
              <w:t>STF</w:t>
            </w:r>
          </w:p>
        </w:tc>
        <w:tc>
          <w:tcPr>
            <w:tcW w:w="6110" w:type="dxa"/>
          </w:tcPr>
          <w:p w14:paraId="5A2B6E4A" w14:textId="77777777" w:rsidR="007C0127" w:rsidRPr="006A6209" w:rsidRDefault="007C0127" w:rsidP="007C0127">
            <w:pPr>
              <w:pStyle w:val="TableText"/>
            </w:pPr>
            <w:r w:rsidRPr="006A6209">
              <w:t>Start of Text Field</w:t>
            </w:r>
          </w:p>
        </w:tc>
      </w:tr>
      <w:tr w:rsidR="007C0127" w:rsidRPr="006A6209" w14:paraId="37A4B0F5" w14:textId="77777777" w:rsidTr="001C3ABB">
        <w:tc>
          <w:tcPr>
            <w:tcW w:w="3086" w:type="dxa"/>
          </w:tcPr>
          <w:p w14:paraId="6E8DBB98" w14:textId="77777777" w:rsidR="007C0127" w:rsidRPr="006A6209" w:rsidRDefault="007C0127" w:rsidP="007C0127">
            <w:pPr>
              <w:pStyle w:val="TableText"/>
            </w:pPr>
            <w:r w:rsidRPr="006A6209">
              <w:t>ETF</w:t>
            </w:r>
          </w:p>
        </w:tc>
        <w:tc>
          <w:tcPr>
            <w:tcW w:w="6110" w:type="dxa"/>
          </w:tcPr>
          <w:p w14:paraId="4E62996C" w14:textId="77777777" w:rsidR="007C0127" w:rsidRPr="006A6209" w:rsidRDefault="007C0127" w:rsidP="007C0127">
            <w:pPr>
              <w:pStyle w:val="TableText"/>
            </w:pPr>
            <w:r w:rsidRPr="006A6209">
              <w:t>End of Text Field</w:t>
            </w:r>
          </w:p>
        </w:tc>
      </w:tr>
      <w:bookmarkEnd w:id="1306"/>
    </w:tbl>
    <w:p w14:paraId="6CD85773" w14:textId="77777777" w:rsidR="007C0127" w:rsidRPr="006A6209" w:rsidRDefault="007C0127" w:rsidP="007C0127">
      <w:pPr>
        <w:pStyle w:val="BodyText6"/>
      </w:pPr>
    </w:p>
    <w:p w14:paraId="778A463E" w14:textId="77777777" w:rsidR="00F53DC9" w:rsidRPr="006A6209" w:rsidRDefault="00F53DC9" w:rsidP="002037F1">
      <w:pPr>
        <w:pStyle w:val="Heading3"/>
      </w:pPr>
      <w:bookmarkStart w:id="1307" w:name="_Toc51598900"/>
      <w:bookmarkStart w:id="1308" w:name="_Toc164850309"/>
      <w:r w:rsidRPr="006A6209">
        <w:t>Patient Label Print Routine Control Code Use</w:t>
      </w:r>
      <w:bookmarkEnd w:id="1307"/>
      <w:bookmarkEnd w:id="1308"/>
    </w:p>
    <w:p w14:paraId="0EB5A28D" w14:textId="689103ED" w:rsidR="00F53DC9" w:rsidRPr="006A6209" w:rsidRDefault="00F53DC9" w:rsidP="007C0127">
      <w:pPr>
        <w:pStyle w:val="BodyText"/>
        <w:keepNext/>
        <w:keepLines/>
      </w:pPr>
      <w:r w:rsidRPr="006A6209">
        <w:t xml:space="preserve">The following pseudo-code listing shows the flow and the points at which each of the control codes are used. It is </w:t>
      </w:r>
      <w:r w:rsidRPr="006A6209">
        <w:rPr>
          <w:i/>
          <w:iCs/>
        </w:rPr>
        <w:t>not</w:t>
      </w:r>
      <w:r w:rsidRPr="006A6209">
        <w:t xml:space="preserve"> required that all control codes be defined</w:t>
      </w:r>
      <w:r w:rsidR="007C0127" w:rsidRPr="006A6209">
        <w:t>;</w:t>
      </w:r>
      <w:r w:rsidRPr="006A6209">
        <w:t xml:space="preserve"> just build the necessary control codes for the selected printer</w:t>
      </w:r>
      <w:r w:rsidR="007C0127" w:rsidRPr="006A6209">
        <w:t>:</w:t>
      </w:r>
    </w:p>
    <w:p w14:paraId="6929AF98" w14:textId="2200A252" w:rsidR="00F53DC9" w:rsidRPr="006A6209" w:rsidRDefault="00F53DC9" w:rsidP="00995953">
      <w:pPr>
        <w:pStyle w:val="ListNumber"/>
        <w:keepNext/>
        <w:keepLines/>
        <w:numPr>
          <w:ilvl w:val="0"/>
          <w:numId w:val="31"/>
        </w:numPr>
        <w:ind w:left="720"/>
      </w:pPr>
      <w:r w:rsidRPr="006A6209">
        <w:t>Label print routine invoked.</w:t>
      </w:r>
    </w:p>
    <w:p w14:paraId="7F425925" w14:textId="6E63BE9D" w:rsidR="00F53DC9" w:rsidRPr="006A6209" w:rsidRDefault="00F53DC9" w:rsidP="007C0127">
      <w:pPr>
        <w:pStyle w:val="ListNumber"/>
      </w:pPr>
      <w:r w:rsidRPr="006A6209">
        <w:t xml:space="preserve">Control codes loaded into local array </w:t>
      </w:r>
      <w:r w:rsidRPr="006A6209">
        <w:rPr>
          <w:b/>
          <w:bCs/>
        </w:rPr>
        <w:t>DGIOCC</w:t>
      </w:r>
      <w:r w:rsidRPr="006A6209">
        <w:t xml:space="preserve">. Variable </w:t>
      </w:r>
      <w:r w:rsidRPr="006A6209">
        <w:rPr>
          <w:b/>
          <w:bCs/>
        </w:rPr>
        <w:t>DGIOCC</w:t>
      </w:r>
      <w:r w:rsidRPr="006A6209">
        <w:t xml:space="preserve"> is defined to indicate whether or not control codes exist.</w:t>
      </w:r>
    </w:p>
    <w:p w14:paraId="2F62D51B" w14:textId="3AE01CF0" w:rsidR="00F53DC9" w:rsidRPr="006A6209" w:rsidRDefault="00F53DC9" w:rsidP="007C0127">
      <w:pPr>
        <w:pStyle w:val="ListNumber"/>
      </w:pPr>
      <w:r w:rsidRPr="006A6209">
        <w:t>Format Initialization.</w:t>
      </w:r>
    </w:p>
    <w:p w14:paraId="7D963F9A" w14:textId="253E9EED" w:rsidR="00F53DC9" w:rsidRPr="006A6209" w:rsidRDefault="00F53DC9" w:rsidP="007C0127">
      <w:pPr>
        <w:pStyle w:val="ListNumber"/>
        <w:keepNext/>
        <w:keepLines/>
      </w:pPr>
      <w:r w:rsidRPr="006A6209">
        <w:t>For each label printed:</w:t>
      </w:r>
    </w:p>
    <w:p w14:paraId="0812EC23" w14:textId="77777777" w:rsidR="00F53DC9" w:rsidRPr="006A6209" w:rsidRDefault="00F53DC9" w:rsidP="007C0127">
      <w:pPr>
        <w:pStyle w:val="ListBulletIndent2"/>
        <w:keepNext/>
        <w:keepLines/>
      </w:pPr>
      <w:r w:rsidRPr="006A6209">
        <w:t>Start of Label</w:t>
      </w:r>
    </w:p>
    <w:p w14:paraId="58F9B17C" w14:textId="77777777" w:rsidR="00F53DC9" w:rsidRPr="006A6209" w:rsidRDefault="00F53DC9" w:rsidP="007C0127">
      <w:pPr>
        <w:pStyle w:val="ListBulletIndent2"/>
        <w:keepNext/>
        <w:keepLines/>
      </w:pPr>
      <w:r w:rsidRPr="006A6209">
        <w:t>Start of Text*</w:t>
      </w:r>
    </w:p>
    <w:p w14:paraId="7E1AD9C7" w14:textId="77777777" w:rsidR="00F53DC9" w:rsidRPr="006A6209" w:rsidRDefault="00F53DC9" w:rsidP="007C0127">
      <w:pPr>
        <w:pStyle w:val="ListBulletIndent2"/>
      </w:pPr>
      <w:r w:rsidRPr="006A6209">
        <w:t>Start of Text Field*</w:t>
      </w:r>
    </w:p>
    <w:p w14:paraId="6721B189" w14:textId="77777777" w:rsidR="00F53DC9" w:rsidRPr="006A6209" w:rsidRDefault="00F53DC9" w:rsidP="007C0127">
      <w:pPr>
        <w:pStyle w:val="ListBulletIndent2"/>
      </w:pPr>
      <w:r w:rsidRPr="006A6209">
        <w:t>Text Information*</w:t>
      </w:r>
    </w:p>
    <w:p w14:paraId="12A4B38F" w14:textId="77777777" w:rsidR="00F53DC9" w:rsidRPr="006A6209" w:rsidRDefault="00F53DC9" w:rsidP="007C0127">
      <w:pPr>
        <w:pStyle w:val="ListBulletIndent2"/>
      </w:pPr>
      <w:r w:rsidRPr="006A6209">
        <w:t>End of Text Field*</w:t>
      </w:r>
    </w:p>
    <w:p w14:paraId="53891FCF" w14:textId="77777777" w:rsidR="00F53DC9" w:rsidRPr="006A6209" w:rsidRDefault="00F53DC9" w:rsidP="007C0127">
      <w:pPr>
        <w:pStyle w:val="ListBulletIndent2"/>
      </w:pPr>
      <w:r w:rsidRPr="006A6209">
        <w:t>End of Text*</w:t>
      </w:r>
    </w:p>
    <w:p w14:paraId="4E961E24" w14:textId="445AB8A2" w:rsidR="00F53DC9" w:rsidRPr="006A6209" w:rsidRDefault="00F53DC9" w:rsidP="007C0127">
      <w:pPr>
        <w:pStyle w:val="ListBulletIndent2"/>
      </w:pPr>
      <w:r w:rsidRPr="006A6209">
        <w:t>End of Label.</w:t>
      </w:r>
    </w:p>
    <w:p w14:paraId="676A05BA" w14:textId="77777777" w:rsidR="007C0127" w:rsidRPr="006A6209" w:rsidRDefault="007C0127" w:rsidP="007C0127">
      <w:pPr>
        <w:pStyle w:val="BodyText6"/>
      </w:pPr>
    </w:p>
    <w:p w14:paraId="700F3207" w14:textId="294AE257" w:rsidR="00F53DC9" w:rsidRPr="006A6209" w:rsidRDefault="00F53DC9" w:rsidP="007C0127">
      <w:pPr>
        <w:pStyle w:val="ListNumber"/>
      </w:pPr>
      <w:r w:rsidRPr="006A6209">
        <w:t>Format End.</w:t>
      </w:r>
    </w:p>
    <w:p w14:paraId="1545D5D3" w14:textId="77777777" w:rsidR="007C0127" w:rsidRPr="006A6209" w:rsidRDefault="007C0127" w:rsidP="007C0127">
      <w:pPr>
        <w:pStyle w:val="BodyText6"/>
      </w:pPr>
    </w:p>
    <w:p w14:paraId="11FF266A" w14:textId="5ECC443F" w:rsidR="00F53DC9" w:rsidRPr="006A6209" w:rsidRDefault="00F53DC9" w:rsidP="007C0127">
      <w:pPr>
        <w:pStyle w:val="BodyText"/>
      </w:pPr>
      <w:r w:rsidRPr="006A6209">
        <w:t>*</w:t>
      </w:r>
      <w:r w:rsidR="007C0127" w:rsidRPr="006A6209">
        <w:t>I</w:t>
      </w:r>
      <w:r w:rsidRPr="006A6209">
        <w:t>ndicates items that may be executed repeatedly</w:t>
      </w:r>
      <w:r w:rsidR="00B20136" w:rsidRPr="006A6209">
        <w:t>.</w:t>
      </w:r>
    </w:p>
    <w:p w14:paraId="5D6318E0" w14:textId="77777777" w:rsidR="00B20136" w:rsidRPr="006A6209" w:rsidRDefault="00B20136" w:rsidP="00B20136">
      <w:pPr>
        <w:pStyle w:val="BodyText6"/>
      </w:pPr>
    </w:p>
    <w:p w14:paraId="45A5A305" w14:textId="77777777" w:rsidR="00F53DC9" w:rsidRPr="006A6209" w:rsidRDefault="00F53DC9" w:rsidP="002037F1">
      <w:pPr>
        <w:pStyle w:val="Heading3"/>
      </w:pPr>
      <w:bookmarkStart w:id="1309" w:name="_Toc51598901"/>
      <w:bookmarkStart w:id="1310" w:name="_Toc164850310"/>
      <w:r w:rsidRPr="006A6209">
        <w:t>Label Printer Setup Examples</w:t>
      </w:r>
      <w:bookmarkEnd w:id="1309"/>
      <w:bookmarkEnd w:id="1310"/>
    </w:p>
    <w:p w14:paraId="7E6BC364" w14:textId="7224D7B2" w:rsidR="00F53DC9" w:rsidRPr="006A6209" w:rsidRDefault="00F53DC9" w:rsidP="007C0127">
      <w:pPr>
        <w:pStyle w:val="BodyText"/>
      </w:pPr>
      <w:r w:rsidRPr="006A6209">
        <w:t>The following are examples of the control codes setup in the CONTROL CODES</w:t>
      </w:r>
      <w:r w:rsidR="007C0127" w:rsidRPr="006A6209">
        <w:t xml:space="preserve"> (#3.2055)</w:t>
      </w:r>
      <w:r w:rsidRPr="006A6209">
        <w:t xml:space="preserve"> subfile </w:t>
      </w:r>
      <w:r w:rsidR="007C0127" w:rsidRPr="006A6209">
        <w:t>in</w:t>
      </w:r>
      <w:r w:rsidRPr="006A6209">
        <w:t xml:space="preserve"> the TERMINAL TYPE</w:t>
      </w:r>
      <w:r w:rsidR="007C0127" w:rsidRPr="006A6209">
        <w:t xml:space="preserve"> (#3.2)</w:t>
      </w:r>
      <w:r w:rsidRPr="006A6209">
        <w:t xml:space="preserve"> file for the Zebra and Intermec label printers.</w:t>
      </w:r>
    </w:p>
    <w:p w14:paraId="68303235" w14:textId="6F05E199" w:rsidR="00F53DC9" w:rsidRPr="006A6209" w:rsidRDefault="00F53DC9" w:rsidP="007C0127">
      <w:pPr>
        <w:pStyle w:val="BodyText"/>
      </w:pPr>
      <w:r w:rsidRPr="006A6209">
        <w:t xml:space="preserve">These printers were used during the development process, and the examples are provided to guide the user in the control code setup. The examples provided are based on a </w:t>
      </w:r>
      <w:r w:rsidRPr="006A6209">
        <w:rPr>
          <w:b/>
          <w:bCs/>
        </w:rPr>
        <w:t>1½</w:t>
      </w:r>
      <w:r w:rsidRPr="006A6209">
        <w:t xml:space="preserve"> by </w:t>
      </w:r>
      <w:r w:rsidRPr="006A6209">
        <w:rPr>
          <w:b/>
          <w:bCs/>
        </w:rPr>
        <w:t>3½</w:t>
      </w:r>
      <w:r w:rsidRPr="006A6209">
        <w:t xml:space="preserve"> inch label.</w:t>
      </w:r>
    </w:p>
    <w:p w14:paraId="395EC16F" w14:textId="77777777" w:rsidR="00F53DC9" w:rsidRPr="006A6209" w:rsidRDefault="00F53DC9" w:rsidP="002037F1">
      <w:pPr>
        <w:pStyle w:val="Heading3"/>
      </w:pPr>
      <w:bookmarkStart w:id="1311" w:name="_Toc51598902"/>
      <w:bookmarkStart w:id="1312" w:name="_Toc164850311"/>
      <w:r w:rsidRPr="006A6209">
        <w:t>Zebra Label Printer</w:t>
      </w:r>
      <w:bookmarkEnd w:id="1311"/>
      <w:bookmarkEnd w:id="1312"/>
    </w:p>
    <w:p w14:paraId="032F8E4D" w14:textId="397801E2" w:rsidR="00F53DC9" w:rsidRPr="006A6209" w:rsidRDefault="00C10F82" w:rsidP="009C15FD">
      <w:pPr>
        <w:pStyle w:val="Heading4"/>
      </w:pPr>
      <w:bookmarkStart w:id="1313" w:name="_Toc164850312"/>
      <w:r w:rsidRPr="006A6209">
        <w:t>Example 1—Control Codes Setup for Horizontal Labels</w:t>
      </w:r>
      <w:bookmarkEnd w:id="1313"/>
    </w:p>
    <w:p w14:paraId="23AA68BC" w14:textId="5B80B6C2" w:rsidR="00C10F82" w:rsidRPr="006A6209" w:rsidRDefault="00C10F82" w:rsidP="00C10F82">
      <w:pPr>
        <w:pStyle w:val="BodyText6"/>
        <w:keepNext/>
        <w:keepLines/>
      </w:pPr>
    </w:p>
    <w:p w14:paraId="73F00EBC" w14:textId="0224F74F" w:rsidR="00C10F82" w:rsidRPr="006A6209" w:rsidRDefault="00C10F82" w:rsidP="00C10F82">
      <w:pPr>
        <w:pStyle w:val="Caption"/>
      </w:pPr>
      <w:bookmarkStart w:id="1314" w:name="_Toc164849791"/>
      <w:r w:rsidRPr="006A6209">
        <w:t xml:space="preserve">Figure </w:t>
      </w:r>
      <w:r w:rsidRPr="006A6209">
        <w:fldChar w:fldCharType="begin"/>
      </w:r>
      <w:r w:rsidRPr="006A6209">
        <w:instrText>SEQ Figure \* ARABIC</w:instrText>
      </w:r>
      <w:r w:rsidRPr="006A6209">
        <w:fldChar w:fldCharType="separate"/>
      </w:r>
      <w:r w:rsidR="00127840">
        <w:rPr>
          <w:noProof/>
        </w:rPr>
        <w:t>26</w:t>
      </w:r>
      <w:r w:rsidRPr="006A6209">
        <w:fldChar w:fldCharType="end"/>
      </w:r>
      <w:r w:rsidRPr="006A6209">
        <w:t>: Zebra Label Printer Example—Control Codes Setup for Horizontal Labels</w:t>
      </w:r>
      <w:bookmarkEnd w:id="1314"/>
    </w:p>
    <w:p w14:paraId="5272E4AE" w14:textId="77777777" w:rsidR="00F53DC9" w:rsidRPr="006A6209" w:rsidRDefault="00F53DC9" w:rsidP="00C10F82">
      <w:pPr>
        <w:pStyle w:val="Dialogue"/>
      </w:pPr>
      <w:r w:rsidRPr="006A6209">
        <w:t>NUMBER: 1</w:t>
      </w:r>
    </w:p>
    <w:p w14:paraId="1CBBD6B6" w14:textId="77777777" w:rsidR="00F53DC9" w:rsidRPr="006A6209" w:rsidRDefault="00F53DC9" w:rsidP="00C10F82">
      <w:pPr>
        <w:pStyle w:val="Dialogue"/>
      </w:pPr>
      <w:r w:rsidRPr="006A6209">
        <w:t>ABBREVIATION: FI</w:t>
      </w:r>
    </w:p>
    <w:p w14:paraId="6D28B305" w14:textId="77777777" w:rsidR="00F53DC9" w:rsidRPr="006A6209" w:rsidRDefault="00F53DC9" w:rsidP="00C10F82">
      <w:pPr>
        <w:pStyle w:val="Dialogue"/>
      </w:pPr>
      <w:r w:rsidRPr="006A6209">
        <w:t>FULL NAME: FORMAT INITIALIZATION</w:t>
      </w:r>
    </w:p>
    <w:p w14:paraId="4D68BBC7" w14:textId="77777777" w:rsidR="00F53DC9" w:rsidRPr="006A6209" w:rsidRDefault="00F53DC9" w:rsidP="00C10F82">
      <w:pPr>
        <w:pStyle w:val="Dialogue"/>
      </w:pPr>
      <w:r w:rsidRPr="006A6209">
        <w:t>CONTROL CODE: W "^XA",!,"^LH0,0^FS",!</w:t>
      </w:r>
    </w:p>
    <w:p w14:paraId="45F8AFF6" w14:textId="77777777" w:rsidR="00F53DC9" w:rsidRPr="006A6209" w:rsidRDefault="00F53DC9" w:rsidP="00C10F82">
      <w:pPr>
        <w:pStyle w:val="Dialogue"/>
      </w:pPr>
      <w:r w:rsidRPr="006A6209">
        <w:t>NUMBER: 2</w:t>
      </w:r>
    </w:p>
    <w:p w14:paraId="70835511" w14:textId="77777777" w:rsidR="00F53DC9" w:rsidRPr="006A6209" w:rsidRDefault="00F53DC9" w:rsidP="00C10F82">
      <w:pPr>
        <w:pStyle w:val="Dialogue"/>
      </w:pPr>
      <w:r w:rsidRPr="006A6209">
        <w:t>ABBREVIATION: SL</w:t>
      </w:r>
    </w:p>
    <w:p w14:paraId="7963722C" w14:textId="77777777" w:rsidR="00F53DC9" w:rsidRPr="006A6209" w:rsidRDefault="00F53DC9" w:rsidP="00C10F82">
      <w:pPr>
        <w:pStyle w:val="Dialogue"/>
      </w:pPr>
      <w:r w:rsidRPr="006A6209">
        <w:t>FULL NAME: START LABEL</w:t>
      </w:r>
    </w:p>
    <w:p w14:paraId="771FEBB5" w14:textId="77777777" w:rsidR="00F53DC9" w:rsidRPr="006A6209" w:rsidRDefault="00F53DC9" w:rsidP="00C10F82">
      <w:pPr>
        <w:pStyle w:val="Dialogue"/>
      </w:pPr>
      <w:r w:rsidRPr="006A6209">
        <w:t>CONTROL CODE: W "^XA",! S DGY=30,DGX=10</w:t>
      </w:r>
    </w:p>
    <w:p w14:paraId="1EA263FC" w14:textId="77777777" w:rsidR="00F53DC9" w:rsidRPr="006A6209" w:rsidRDefault="00F53DC9" w:rsidP="00C10F82">
      <w:pPr>
        <w:pStyle w:val="Dialogue"/>
      </w:pPr>
      <w:r w:rsidRPr="006A6209">
        <w:t>NUMBER: 3</w:t>
      </w:r>
    </w:p>
    <w:p w14:paraId="56E27D4F" w14:textId="77777777" w:rsidR="00F53DC9" w:rsidRPr="006A6209" w:rsidRDefault="00F53DC9" w:rsidP="00C10F82">
      <w:pPr>
        <w:pStyle w:val="Dialogue"/>
      </w:pPr>
      <w:r w:rsidRPr="006A6209">
        <w:t>ABBREVIATION: ST</w:t>
      </w:r>
    </w:p>
    <w:p w14:paraId="49EE1378" w14:textId="77777777" w:rsidR="00F53DC9" w:rsidRPr="006A6209" w:rsidRDefault="00F53DC9" w:rsidP="00C10F82">
      <w:pPr>
        <w:pStyle w:val="Dialogue"/>
      </w:pPr>
      <w:r w:rsidRPr="006A6209">
        <w:t>FULL NAME: START TEXT</w:t>
      </w:r>
    </w:p>
    <w:p w14:paraId="4D6DBF48" w14:textId="77777777" w:rsidR="00F53DC9" w:rsidRPr="006A6209" w:rsidRDefault="00F53DC9" w:rsidP="00C10F82">
      <w:pPr>
        <w:pStyle w:val="Dialogue"/>
      </w:pPr>
      <w:r w:rsidRPr="006A6209">
        <w:t>CONTROL CODE: W "^FO",DGX,",",DGY,"^A0N,30,30" S DGY=DGY+40</w:t>
      </w:r>
    </w:p>
    <w:p w14:paraId="064FFB16" w14:textId="77777777" w:rsidR="00F53DC9" w:rsidRPr="006A6209" w:rsidRDefault="00F53DC9" w:rsidP="00C10F82">
      <w:pPr>
        <w:pStyle w:val="Dialogue"/>
      </w:pPr>
      <w:r w:rsidRPr="006A6209">
        <w:t>NUMBER: 4</w:t>
      </w:r>
    </w:p>
    <w:p w14:paraId="45602ADF" w14:textId="77777777" w:rsidR="00F53DC9" w:rsidRPr="006A6209" w:rsidRDefault="00F53DC9" w:rsidP="00C10F82">
      <w:pPr>
        <w:pStyle w:val="Dialogue"/>
      </w:pPr>
      <w:r w:rsidRPr="006A6209">
        <w:t>ABBREVIATION: STF</w:t>
      </w:r>
    </w:p>
    <w:p w14:paraId="1559897A" w14:textId="77777777" w:rsidR="00F53DC9" w:rsidRPr="006A6209" w:rsidRDefault="00F53DC9" w:rsidP="00C10F82">
      <w:pPr>
        <w:pStyle w:val="Dialogue"/>
      </w:pPr>
      <w:r w:rsidRPr="006A6209">
        <w:t>FULL NAME: START TEXT FIELD</w:t>
      </w:r>
    </w:p>
    <w:p w14:paraId="26FBC658" w14:textId="77777777" w:rsidR="00F53DC9" w:rsidRPr="006A6209" w:rsidRDefault="00F53DC9" w:rsidP="00C10F82">
      <w:pPr>
        <w:pStyle w:val="Dialogue"/>
      </w:pPr>
      <w:r w:rsidRPr="006A6209">
        <w:t>CONTROL CODE: W "^FD"</w:t>
      </w:r>
    </w:p>
    <w:p w14:paraId="23F4DA37" w14:textId="77777777" w:rsidR="00F53DC9" w:rsidRPr="006A6209" w:rsidRDefault="00F53DC9" w:rsidP="00C10F82">
      <w:pPr>
        <w:pStyle w:val="Dialogue"/>
      </w:pPr>
      <w:r w:rsidRPr="006A6209">
        <w:t>NUMBER: 5</w:t>
      </w:r>
    </w:p>
    <w:p w14:paraId="036424F5" w14:textId="77777777" w:rsidR="00F53DC9" w:rsidRPr="006A6209" w:rsidRDefault="00F53DC9" w:rsidP="00C10F82">
      <w:pPr>
        <w:pStyle w:val="Dialogue"/>
      </w:pPr>
      <w:r w:rsidRPr="006A6209">
        <w:t>ABBREVIATION: ETF</w:t>
      </w:r>
    </w:p>
    <w:p w14:paraId="33EA8E97" w14:textId="77777777" w:rsidR="00F53DC9" w:rsidRPr="006A6209" w:rsidRDefault="00F53DC9" w:rsidP="00C10F82">
      <w:pPr>
        <w:pStyle w:val="Dialogue"/>
      </w:pPr>
      <w:r w:rsidRPr="006A6209">
        <w:t>FULL NAME: END TEXT FIELD</w:t>
      </w:r>
    </w:p>
    <w:p w14:paraId="486D0A8D" w14:textId="77777777" w:rsidR="00F53DC9" w:rsidRPr="006A6209" w:rsidRDefault="00F53DC9" w:rsidP="00C10F82">
      <w:pPr>
        <w:pStyle w:val="Dialogue"/>
      </w:pPr>
      <w:r w:rsidRPr="006A6209">
        <w:t>CONTROL CODE: W "^FS",!</w:t>
      </w:r>
    </w:p>
    <w:p w14:paraId="1A3A98F1" w14:textId="77777777" w:rsidR="00F53DC9" w:rsidRPr="006A6209" w:rsidRDefault="00F53DC9" w:rsidP="00C10F82">
      <w:pPr>
        <w:pStyle w:val="Dialogue"/>
      </w:pPr>
      <w:r w:rsidRPr="006A6209">
        <w:t>NUMBER: 6</w:t>
      </w:r>
    </w:p>
    <w:p w14:paraId="550A2799" w14:textId="77777777" w:rsidR="00F53DC9" w:rsidRPr="006A6209" w:rsidRDefault="00F53DC9" w:rsidP="00C10F82">
      <w:pPr>
        <w:pStyle w:val="Dialogue"/>
      </w:pPr>
      <w:r w:rsidRPr="006A6209">
        <w:t>ABBREVIATION: EL</w:t>
      </w:r>
    </w:p>
    <w:p w14:paraId="019DEE74" w14:textId="77777777" w:rsidR="00F53DC9" w:rsidRPr="006A6209" w:rsidRDefault="00F53DC9" w:rsidP="00C10F82">
      <w:pPr>
        <w:pStyle w:val="Dialogue"/>
      </w:pPr>
      <w:r w:rsidRPr="006A6209">
        <w:t xml:space="preserve"> FULL NAME: END LABEL</w:t>
      </w:r>
    </w:p>
    <w:p w14:paraId="22D191C3" w14:textId="77777777" w:rsidR="00F53DC9" w:rsidRPr="006A6209" w:rsidRDefault="00F53DC9" w:rsidP="00C10F82">
      <w:pPr>
        <w:pStyle w:val="Dialogue"/>
      </w:pPr>
      <w:r w:rsidRPr="006A6209">
        <w:t>CONTROL CODE: W "^XZ",!</w:t>
      </w:r>
    </w:p>
    <w:p w14:paraId="2FDB594F" w14:textId="77777777" w:rsidR="00C10F82" w:rsidRPr="006A6209" w:rsidRDefault="00C10F82" w:rsidP="00C10F82">
      <w:pPr>
        <w:pStyle w:val="BodyText6"/>
      </w:pPr>
    </w:p>
    <w:p w14:paraId="5CD1B377" w14:textId="0118D2F2" w:rsidR="00F53DC9" w:rsidRPr="006A6209" w:rsidRDefault="00C10F82" w:rsidP="009C15FD">
      <w:pPr>
        <w:pStyle w:val="Heading4"/>
      </w:pPr>
      <w:bookmarkStart w:id="1315" w:name="_Toc164850313"/>
      <w:r w:rsidRPr="006A6209">
        <w:t>Example 2—Control Codes Setup for Vertical Labels</w:t>
      </w:r>
      <w:bookmarkEnd w:id="1315"/>
    </w:p>
    <w:p w14:paraId="5223757D" w14:textId="201B84C9" w:rsidR="00C10F82" w:rsidRPr="006A6209" w:rsidRDefault="00C10F82" w:rsidP="00C10F82">
      <w:pPr>
        <w:pStyle w:val="BodyText6"/>
        <w:keepNext/>
        <w:keepLines/>
      </w:pPr>
    </w:p>
    <w:p w14:paraId="5AC1D5C8" w14:textId="5B0803D5" w:rsidR="00C10F82" w:rsidRPr="006A6209" w:rsidRDefault="00C10F82" w:rsidP="00C10F82">
      <w:pPr>
        <w:pStyle w:val="Caption"/>
        <w:rPr>
          <w:b w:val="0"/>
        </w:rPr>
      </w:pPr>
      <w:bookmarkStart w:id="1316" w:name="_Toc164849792"/>
      <w:r w:rsidRPr="006A6209">
        <w:t xml:space="preserve">Figure </w:t>
      </w:r>
      <w:r w:rsidRPr="006A6209">
        <w:fldChar w:fldCharType="begin"/>
      </w:r>
      <w:r w:rsidRPr="006A6209">
        <w:instrText>SEQ Figure \* ARABIC</w:instrText>
      </w:r>
      <w:r w:rsidRPr="006A6209">
        <w:fldChar w:fldCharType="separate"/>
      </w:r>
      <w:r w:rsidR="00127840">
        <w:rPr>
          <w:noProof/>
        </w:rPr>
        <w:t>27</w:t>
      </w:r>
      <w:r w:rsidRPr="006A6209">
        <w:fldChar w:fldCharType="end"/>
      </w:r>
      <w:r w:rsidRPr="006A6209">
        <w:t>: Zebra Label Printer Example—Control Codes Setup for Vertical Labels</w:t>
      </w:r>
      <w:bookmarkEnd w:id="1316"/>
    </w:p>
    <w:p w14:paraId="73DEC876" w14:textId="77777777" w:rsidR="00F53DC9" w:rsidRPr="006A6209" w:rsidRDefault="00F53DC9" w:rsidP="00C10F82">
      <w:pPr>
        <w:pStyle w:val="Dialogue"/>
      </w:pPr>
      <w:r w:rsidRPr="006A6209">
        <w:t>NUMBER: 1</w:t>
      </w:r>
    </w:p>
    <w:p w14:paraId="44BD5280" w14:textId="77777777" w:rsidR="00F53DC9" w:rsidRPr="006A6209" w:rsidRDefault="00F53DC9" w:rsidP="00C10F82">
      <w:pPr>
        <w:pStyle w:val="Dialogue"/>
      </w:pPr>
      <w:r w:rsidRPr="006A6209">
        <w:t>ABBREVIATION: FI</w:t>
      </w:r>
    </w:p>
    <w:p w14:paraId="2E12C740" w14:textId="77777777" w:rsidR="00F53DC9" w:rsidRPr="006A6209" w:rsidRDefault="00F53DC9" w:rsidP="00C10F82">
      <w:pPr>
        <w:pStyle w:val="Dialogue"/>
      </w:pPr>
      <w:r w:rsidRPr="006A6209">
        <w:t>FULL NAME: FORMAT INITIALIZATION</w:t>
      </w:r>
    </w:p>
    <w:p w14:paraId="2172B86B" w14:textId="77777777" w:rsidR="00F53DC9" w:rsidRPr="006A6209" w:rsidRDefault="00F53DC9" w:rsidP="00C10F82">
      <w:pPr>
        <w:pStyle w:val="Dialogue"/>
      </w:pPr>
      <w:r w:rsidRPr="006A6209">
        <w:t>CONTROL CODE: W "^XA",!,"^LH0,0^FS",!</w:t>
      </w:r>
    </w:p>
    <w:p w14:paraId="4919B65D" w14:textId="77777777" w:rsidR="00F53DC9" w:rsidRPr="006A6209" w:rsidRDefault="00F53DC9" w:rsidP="00C10F82">
      <w:pPr>
        <w:pStyle w:val="Dialogue"/>
      </w:pPr>
      <w:r w:rsidRPr="006A6209">
        <w:t>NUMBER: 2</w:t>
      </w:r>
    </w:p>
    <w:p w14:paraId="7A75F149" w14:textId="77777777" w:rsidR="00F53DC9" w:rsidRPr="006A6209" w:rsidRDefault="00F53DC9" w:rsidP="00C10F82">
      <w:pPr>
        <w:pStyle w:val="Dialogue"/>
      </w:pPr>
      <w:r w:rsidRPr="006A6209">
        <w:t>ABBREVIATION: SL</w:t>
      </w:r>
    </w:p>
    <w:p w14:paraId="19B6861E" w14:textId="77777777" w:rsidR="00F53DC9" w:rsidRPr="006A6209" w:rsidRDefault="00F53DC9" w:rsidP="00C10F82">
      <w:pPr>
        <w:pStyle w:val="Dialogue"/>
      </w:pPr>
      <w:r w:rsidRPr="006A6209">
        <w:t>FULL NAME: START LABEL</w:t>
      </w:r>
    </w:p>
    <w:p w14:paraId="0A43E579" w14:textId="77777777" w:rsidR="00F53DC9" w:rsidRPr="006A6209" w:rsidRDefault="00F53DC9" w:rsidP="00C10F82">
      <w:pPr>
        <w:pStyle w:val="Dialogue"/>
      </w:pPr>
      <w:r w:rsidRPr="006A6209">
        <w:t>CONTROL CODE: W "^XA",! S DGY=50,DGX=190</w:t>
      </w:r>
    </w:p>
    <w:p w14:paraId="69C70BC0" w14:textId="77777777" w:rsidR="00F53DC9" w:rsidRPr="006A6209" w:rsidRDefault="00F53DC9" w:rsidP="00C10F82">
      <w:pPr>
        <w:pStyle w:val="Dialogue"/>
      </w:pPr>
      <w:r w:rsidRPr="006A6209">
        <w:t>NUMBER: 3</w:t>
      </w:r>
    </w:p>
    <w:p w14:paraId="141AB8D1" w14:textId="77777777" w:rsidR="00F53DC9" w:rsidRPr="006A6209" w:rsidRDefault="00F53DC9" w:rsidP="00C10F82">
      <w:pPr>
        <w:pStyle w:val="Dialogue"/>
      </w:pPr>
      <w:r w:rsidRPr="006A6209">
        <w:t>ABBREVIATION: ST</w:t>
      </w:r>
    </w:p>
    <w:p w14:paraId="6030EB43" w14:textId="77777777" w:rsidR="00F53DC9" w:rsidRPr="006A6209" w:rsidRDefault="00F53DC9" w:rsidP="00C10F82">
      <w:pPr>
        <w:pStyle w:val="Dialogue"/>
      </w:pPr>
      <w:r w:rsidRPr="006A6209">
        <w:t>FULL NAME: START TEXT</w:t>
      </w:r>
    </w:p>
    <w:p w14:paraId="4FBE522A" w14:textId="77777777" w:rsidR="00F53DC9" w:rsidRPr="006A6209" w:rsidRDefault="00F53DC9" w:rsidP="00C10F82">
      <w:pPr>
        <w:pStyle w:val="Dialogue"/>
      </w:pPr>
      <w:r w:rsidRPr="006A6209">
        <w:t>CONTROL CODE: W "^FO",DGX,",",DGY,"^A0R,30,20" S DGX=DGX-40</w:t>
      </w:r>
    </w:p>
    <w:p w14:paraId="5362F384" w14:textId="77777777" w:rsidR="00F53DC9" w:rsidRPr="006A6209" w:rsidRDefault="00F53DC9" w:rsidP="00C10F82">
      <w:pPr>
        <w:pStyle w:val="Dialogue"/>
      </w:pPr>
      <w:r w:rsidRPr="006A6209">
        <w:t>NUMBER: 4</w:t>
      </w:r>
    </w:p>
    <w:p w14:paraId="1624FC20" w14:textId="77777777" w:rsidR="00F53DC9" w:rsidRPr="006A6209" w:rsidRDefault="00F53DC9" w:rsidP="00C10F82">
      <w:pPr>
        <w:pStyle w:val="Dialogue"/>
      </w:pPr>
      <w:r w:rsidRPr="006A6209">
        <w:t>ABBREVIATION: STF</w:t>
      </w:r>
    </w:p>
    <w:p w14:paraId="23E9240E" w14:textId="77777777" w:rsidR="00F53DC9" w:rsidRPr="006A6209" w:rsidRDefault="00F53DC9" w:rsidP="00C10F82">
      <w:pPr>
        <w:pStyle w:val="Dialogue"/>
      </w:pPr>
      <w:r w:rsidRPr="006A6209">
        <w:t>FULL NAME: START TEXT FIELD</w:t>
      </w:r>
    </w:p>
    <w:p w14:paraId="4218EB0D" w14:textId="77777777" w:rsidR="00F53DC9" w:rsidRPr="006A6209" w:rsidRDefault="00F53DC9" w:rsidP="00C10F82">
      <w:pPr>
        <w:pStyle w:val="Dialogue"/>
      </w:pPr>
      <w:r w:rsidRPr="006A6209">
        <w:t>CONTROL CODE: W "^FD"</w:t>
      </w:r>
    </w:p>
    <w:p w14:paraId="50FE33E1" w14:textId="77777777" w:rsidR="00F53DC9" w:rsidRPr="006A6209" w:rsidRDefault="00F53DC9" w:rsidP="00C10F82">
      <w:pPr>
        <w:pStyle w:val="Dialogue"/>
      </w:pPr>
      <w:r w:rsidRPr="006A6209">
        <w:t>NUMBER: 5</w:t>
      </w:r>
    </w:p>
    <w:p w14:paraId="431916A1" w14:textId="77777777" w:rsidR="00F53DC9" w:rsidRPr="006A6209" w:rsidRDefault="00F53DC9" w:rsidP="00C10F82">
      <w:pPr>
        <w:pStyle w:val="Dialogue"/>
      </w:pPr>
      <w:r w:rsidRPr="006A6209">
        <w:t>ABBREVIATION: ETF</w:t>
      </w:r>
    </w:p>
    <w:p w14:paraId="3485FACD" w14:textId="77777777" w:rsidR="00F53DC9" w:rsidRPr="006A6209" w:rsidRDefault="00F53DC9" w:rsidP="00C10F82">
      <w:pPr>
        <w:pStyle w:val="Dialogue"/>
      </w:pPr>
      <w:r w:rsidRPr="006A6209">
        <w:t>FULL NAME: END TEXT FIELD</w:t>
      </w:r>
    </w:p>
    <w:p w14:paraId="12F35BEC" w14:textId="77777777" w:rsidR="00F53DC9" w:rsidRPr="006A6209" w:rsidRDefault="00F53DC9" w:rsidP="00C10F82">
      <w:pPr>
        <w:pStyle w:val="Dialogue"/>
      </w:pPr>
      <w:r w:rsidRPr="006A6209">
        <w:t>CONTROL CODE: W "^FS",!</w:t>
      </w:r>
    </w:p>
    <w:p w14:paraId="1D1A3139" w14:textId="77777777" w:rsidR="00F53DC9" w:rsidRPr="006A6209" w:rsidRDefault="00F53DC9" w:rsidP="00C10F82">
      <w:pPr>
        <w:pStyle w:val="Dialogue"/>
      </w:pPr>
      <w:r w:rsidRPr="006A6209">
        <w:t>NUMBER: 6</w:t>
      </w:r>
    </w:p>
    <w:p w14:paraId="10DF0BEF" w14:textId="77777777" w:rsidR="00F53DC9" w:rsidRPr="006A6209" w:rsidRDefault="00F53DC9" w:rsidP="00C10F82">
      <w:pPr>
        <w:pStyle w:val="Dialogue"/>
      </w:pPr>
      <w:r w:rsidRPr="006A6209">
        <w:t>ABBREVIATION: EL</w:t>
      </w:r>
    </w:p>
    <w:p w14:paraId="57D99A74" w14:textId="77777777" w:rsidR="00F53DC9" w:rsidRPr="006A6209" w:rsidRDefault="00F53DC9" w:rsidP="00C10F82">
      <w:pPr>
        <w:pStyle w:val="Dialogue"/>
      </w:pPr>
      <w:r w:rsidRPr="006A6209">
        <w:t>FULL NAME: END LABEL</w:t>
      </w:r>
    </w:p>
    <w:p w14:paraId="52072AAF" w14:textId="77777777" w:rsidR="00F53DC9" w:rsidRPr="006A6209" w:rsidRDefault="00F53DC9" w:rsidP="00C10F82">
      <w:pPr>
        <w:pStyle w:val="Dialogue"/>
      </w:pPr>
      <w:r w:rsidRPr="006A6209">
        <w:t>CONTROL CODE: W "^XZ",!</w:t>
      </w:r>
    </w:p>
    <w:p w14:paraId="19D667D7" w14:textId="77777777" w:rsidR="00C10F82" w:rsidRPr="006A6209" w:rsidRDefault="00C10F82" w:rsidP="00C10F82">
      <w:pPr>
        <w:pStyle w:val="BodyText6"/>
      </w:pPr>
      <w:bookmarkStart w:id="1317" w:name="_Toc51598903"/>
    </w:p>
    <w:p w14:paraId="77FD4D8B" w14:textId="6973C841" w:rsidR="00F53DC9" w:rsidRPr="006A6209" w:rsidRDefault="00F53DC9" w:rsidP="005C006E">
      <w:pPr>
        <w:pStyle w:val="Heading2"/>
      </w:pPr>
      <w:bookmarkStart w:id="1318" w:name="_Toc164850314"/>
      <w:r w:rsidRPr="006A6209">
        <w:t>Intermec Label Printer</w:t>
      </w:r>
      <w:bookmarkEnd w:id="1317"/>
      <w:bookmarkEnd w:id="1318"/>
    </w:p>
    <w:p w14:paraId="4B94C2C2" w14:textId="1D13BBC7" w:rsidR="00F53DC9" w:rsidRPr="006A6209" w:rsidRDefault="00F53DC9" w:rsidP="00C10F82">
      <w:pPr>
        <w:pStyle w:val="BodyText"/>
        <w:keepNext/>
        <w:keepLines/>
      </w:pPr>
      <w:r w:rsidRPr="006A6209">
        <w:t>Intermec label printers require that a label format be sent to the printer prior to sending any data to print. The label format is defined in an M routine, which is then defined in the OPEN EXECUTE</w:t>
      </w:r>
      <w:r w:rsidR="00C10F82" w:rsidRPr="006A6209">
        <w:t xml:space="preserve"> (#6)</w:t>
      </w:r>
      <w:r w:rsidRPr="006A6209">
        <w:t xml:space="preserve"> field </w:t>
      </w:r>
      <w:r w:rsidR="00C10F82" w:rsidRPr="006A6209">
        <w:t>in</w:t>
      </w:r>
      <w:r w:rsidRPr="006A6209">
        <w:t xml:space="preserve"> the TERMINAL TYPE</w:t>
      </w:r>
      <w:r w:rsidR="00C10F82" w:rsidRPr="006A6209">
        <w:t xml:space="preserve"> (#3.2)</w:t>
      </w:r>
      <w:r w:rsidRPr="006A6209">
        <w:t xml:space="preserve"> file.</w:t>
      </w:r>
    </w:p>
    <w:p w14:paraId="1CEEB141" w14:textId="33BE5851" w:rsidR="00F53DC9" w:rsidRPr="006A6209" w:rsidRDefault="00F53DC9" w:rsidP="00C10F82">
      <w:pPr>
        <w:pStyle w:val="BodyText"/>
        <w:keepNext/>
        <w:keepLines/>
      </w:pPr>
      <w:r w:rsidRPr="006A6209">
        <w:t xml:space="preserve">Two sample formats are provided with patch DG*5.3*571 in routine </w:t>
      </w:r>
      <w:r w:rsidRPr="006A6209">
        <w:rPr>
          <w:b/>
          <w:bCs/>
        </w:rPr>
        <w:t>DGPLBL1</w:t>
      </w:r>
      <w:r w:rsidR="00C10F82" w:rsidRPr="006A6209">
        <w:t>:</w:t>
      </w:r>
    </w:p>
    <w:p w14:paraId="290C6E53" w14:textId="5CF12983" w:rsidR="00C10F82" w:rsidRPr="006A6209" w:rsidRDefault="00C10F82" w:rsidP="00C10F82">
      <w:pPr>
        <w:pStyle w:val="ListBullet"/>
        <w:keepNext/>
        <w:keepLines/>
      </w:pPr>
      <w:r w:rsidRPr="006A6209">
        <w:rPr>
          <w:b/>
          <w:bCs/>
        </w:rPr>
        <w:t>HINTERM^DGPLBL1</w:t>
      </w:r>
      <w:r w:rsidRPr="006A6209">
        <w:t xml:space="preserve"> </w:t>
      </w:r>
      <w:r w:rsidR="00F53DC9" w:rsidRPr="006A6209">
        <w:t>entry point creates a horizontal format label</w:t>
      </w:r>
      <w:r w:rsidRPr="006A6209">
        <w:t>.</w:t>
      </w:r>
    </w:p>
    <w:p w14:paraId="2E656EE4" w14:textId="4BD94091" w:rsidR="00C10F82" w:rsidRPr="006A6209" w:rsidRDefault="00C10F82" w:rsidP="00C10F82">
      <w:pPr>
        <w:pStyle w:val="ListBullet"/>
      </w:pPr>
      <w:r w:rsidRPr="006A6209">
        <w:rPr>
          <w:b/>
          <w:bCs/>
        </w:rPr>
        <w:t>VINTERM^DGPLBL1</w:t>
      </w:r>
      <w:r w:rsidRPr="006A6209">
        <w:t xml:space="preserve"> </w:t>
      </w:r>
      <w:r w:rsidR="00F53DC9" w:rsidRPr="006A6209">
        <w:t>entry point creates a vertical format label.</w:t>
      </w:r>
    </w:p>
    <w:p w14:paraId="67357637" w14:textId="77777777" w:rsidR="00C10F82" w:rsidRPr="006A6209" w:rsidRDefault="00C10F82" w:rsidP="00C10F82">
      <w:pPr>
        <w:pStyle w:val="BodyText6"/>
      </w:pPr>
    </w:p>
    <w:p w14:paraId="4704BF2A" w14:textId="2AD2773F" w:rsidR="00F53DC9" w:rsidRPr="006A6209" w:rsidRDefault="00F53DC9" w:rsidP="00C10F82">
      <w:pPr>
        <w:pStyle w:val="BodyText"/>
        <w:keepNext/>
        <w:keepLines/>
      </w:pPr>
      <w:r w:rsidRPr="006A6209">
        <w:t>The following setup examples show the OPEN EXECUTE (#6) and CONTROL CODES (#55) field values that were used in the development process and are provided to guide the user in this setup.</w:t>
      </w:r>
    </w:p>
    <w:p w14:paraId="0D0C3B16" w14:textId="3DBE2A1C" w:rsidR="00F53DC9" w:rsidRPr="006A6209" w:rsidRDefault="00F53DC9" w:rsidP="00C10F82">
      <w:pPr>
        <w:pStyle w:val="BodyText"/>
        <w:keepNext/>
        <w:keepLines/>
      </w:pPr>
      <w:r w:rsidRPr="006A6209">
        <w:t xml:space="preserve">The examples are based on a </w:t>
      </w:r>
      <w:r w:rsidRPr="006A6209">
        <w:rPr>
          <w:b/>
          <w:bCs/>
        </w:rPr>
        <w:t>1½</w:t>
      </w:r>
      <w:r w:rsidRPr="006A6209">
        <w:t xml:space="preserve"> by </w:t>
      </w:r>
      <w:r w:rsidRPr="006A6209">
        <w:rPr>
          <w:b/>
          <w:bCs/>
        </w:rPr>
        <w:t>3½</w:t>
      </w:r>
      <w:r w:rsidRPr="006A6209">
        <w:t xml:space="preserve"> inch label.</w:t>
      </w:r>
    </w:p>
    <w:p w14:paraId="43623AC1" w14:textId="77777777" w:rsidR="00B20136" w:rsidRPr="006A6209" w:rsidRDefault="00B20136" w:rsidP="00B20136">
      <w:pPr>
        <w:pStyle w:val="BodyText6"/>
      </w:pPr>
    </w:p>
    <w:p w14:paraId="29436B79" w14:textId="56245037" w:rsidR="00F53DC9" w:rsidRPr="006A6209" w:rsidRDefault="00C10F82" w:rsidP="002037F1">
      <w:pPr>
        <w:pStyle w:val="Heading3"/>
      </w:pPr>
      <w:bookmarkStart w:id="1319" w:name="_Toc164850315"/>
      <w:r w:rsidRPr="006A6209">
        <w:t>Example 1—Control Codes Setup for Horizontal Labels</w:t>
      </w:r>
      <w:bookmarkEnd w:id="1319"/>
    </w:p>
    <w:p w14:paraId="0AF3D490" w14:textId="77777777" w:rsidR="00C10F82" w:rsidRPr="006A6209" w:rsidRDefault="00C10F82" w:rsidP="00C10F82">
      <w:pPr>
        <w:pStyle w:val="BodyText6"/>
        <w:keepNext/>
        <w:keepLines/>
      </w:pPr>
    </w:p>
    <w:p w14:paraId="1A7EC871" w14:textId="4C6E5C3C" w:rsidR="00F53DC9" w:rsidRPr="006A6209" w:rsidRDefault="00C10F82" w:rsidP="00C10F82">
      <w:pPr>
        <w:pStyle w:val="Caption"/>
      </w:pPr>
      <w:bookmarkStart w:id="1320" w:name="_Toc164849793"/>
      <w:r w:rsidRPr="006A6209">
        <w:t xml:space="preserve">Figure </w:t>
      </w:r>
      <w:r w:rsidRPr="006A6209">
        <w:fldChar w:fldCharType="begin"/>
      </w:r>
      <w:r w:rsidRPr="006A6209">
        <w:instrText>SEQ Figure \* ARABIC</w:instrText>
      </w:r>
      <w:r w:rsidRPr="006A6209">
        <w:fldChar w:fldCharType="separate"/>
      </w:r>
      <w:r w:rsidR="00127840">
        <w:rPr>
          <w:noProof/>
        </w:rPr>
        <w:t>28</w:t>
      </w:r>
      <w:r w:rsidRPr="006A6209">
        <w:fldChar w:fldCharType="end"/>
      </w:r>
      <w:r w:rsidRPr="006A6209">
        <w:t>: Control Codes Setup for Horizontal Labels</w:t>
      </w:r>
      <w:bookmarkEnd w:id="1320"/>
    </w:p>
    <w:p w14:paraId="0CDC5578" w14:textId="77777777" w:rsidR="00F53DC9" w:rsidRPr="006A6209" w:rsidRDefault="00F53DC9" w:rsidP="00C10F82">
      <w:pPr>
        <w:pStyle w:val="Dialogue"/>
      </w:pPr>
      <w:r w:rsidRPr="006A6209">
        <w:t>OPEN EXECUTE: D HINTERM^DGPLBL1</w:t>
      </w:r>
    </w:p>
    <w:p w14:paraId="7BC79BD4" w14:textId="77777777" w:rsidR="00F53DC9" w:rsidRPr="006A6209" w:rsidRDefault="00F53DC9" w:rsidP="00C10F82">
      <w:pPr>
        <w:pStyle w:val="Dialogue"/>
      </w:pPr>
      <w:r w:rsidRPr="006A6209">
        <w:t xml:space="preserve">NUMBER: 1                       </w:t>
      </w:r>
    </w:p>
    <w:p w14:paraId="33B21FE8" w14:textId="77777777" w:rsidR="00F53DC9" w:rsidRPr="006A6209" w:rsidRDefault="00F53DC9" w:rsidP="00C10F82">
      <w:pPr>
        <w:pStyle w:val="Dialogue"/>
      </w:pPr>
      <w:r w:rsidRPr="006A6209">
        <w:t>ABBREVIATION: FI</w:t>
      </w:r>
    </w:p>
    <w:p w14:paraId="537EE5EA" w14:textId="77777777" w:rsidR="00F53DC9" w:rsidRPr="006A6209" w:rsidRDefault="00F53DC9" w:rsidP="00C10F82">
      <w:pPr>
        <w:pStyle w:val="Dialogue"/>
      </w:pPr>
      <w:r w:rsidRPr="006A6209">
        <w:t>FULL NAME: FORMAT INITIALIZATION</w:t>
      </w:r>
    </w:p>
    <w:p w14:paraId="46472BA8" w14:textId="77777777" w:rsidR="00F53DC9" w:rsidRPr="006A6209" w:rsidRDefault="00F53DC9" w:rsidP="00C10F82">
      <w:pPr>
        <w:pStyle w:val="Dialogue"/>
      </w:pPr>
      <w:r w:rsidRPr="006A6209">
        <w:t>CONTROL CODE: W "&lt;STX&gt;R;&lt;ETX&gt;",!</w:t>
      </w:r>
    </w:p>
    <w:p w14:paraId="3362AA38" w14:textId="77777777" w:rsidR="00F53DC9" w:rsidRPr="006A6209" w:rsidRDefault="00F53DC9" w:rsidP="00C10F82">
      <w:pPr>
        <w:pStyle w:val="Dialogue"/>
      </w:pPr>
      <w:r w:rsidRPr="006A6209">
        <w:t>NUMBER: 2</w:t>
      </w:r>
    </w:p>
    <w:p w14:paraId="6B28E62E" w14:textId="77777777" w:rsidR="00F53DC9" w:rsidRPr="006A6209" w:rsidRDefault="00F53DC9" w:rsidP="00C10F82">
      <w:pPr>
        <w:pStyle w:val="Dialogue"/>
      </w:pPr>
      <w:r w:rsidRPr="006A6209">
        <w:t>ABBREVIATION: SL</w:t>
      </w:r>
    </w:p>
    <w:p w14:paraId="1B1369A0" w14:textId="77777777" w:rsidR="00F53DC9" w:rsidRPr="006A6209" w:rsidRDefault="00F53DC9" w:rsidP="00C10F82">
      <w:pPr>
        <w:pStyle w:val="Dialogue"/>
      </w:pPr>
      <w:r w:rsidRPr="006A6209">
        <w:t>FULL NAME: START LABEL</w:t>
      </w:r>
    </w:p>
    <w:p w14:paraId="52C7DCCA" w14:textId="77777777" w:rsidR="00F53DC9" w:rsidRPr="006A6209" w:rsidRDefault="00F53DC9" w:rsidP="00C10F82">
      <w:pPr>
        <w:pStyle w:val="Dialogue"/>
      </w:pPr>
      <w:r w:rsidRPr="006A6209">
        <w:t>CONTROL CODE: W "&lt;STX&gt;&lt;ESC&gt;E2&lt;ETX&gt;",!,"&lt;STX&gt;&lt;CAN&gt;&lt;ETX&gt;",!</w:t>
      </w:r>
    </w:p>
    <w:p w14:paraId="586E1E07" w14:textId="77777777" w:rsidR="00F53DC9" w:rsidRPr="006A6209" w:rsidRDefault="00F53DC9" w:rsidP="00C10F82">
      <w:pPr>
        <w:pStyle w:val="Dialogue"/>
      </w:pPr>
      <w:r w:rsidRPr="006A6209">
        <w:t>NUMBER: 3</w:t>
      </w:r>
    </w:p>
    <w:p w14:paraId="1382DAEC" w14:textId="77777777" w:rsidR="00F53DC9" w:rsidRPr="006A6209" w:rsidRDefault="00F53DC9" w:rsidP="00C10F82">
      <w:pPr>
        <w:pStyle w:val="Dialogue"/>
      </w:pPr>
      <w:r w:rsidRPr="006A6209">
        <w:t>ABBREVIATION: ST</w:t>
      </w:r>
    </w:p>
    <w:p w14:paraId="1E154430" w14:textId="77777777" w:rsidR="00F53DC9" w:rsidRPr="006A6209" w:rsidRDefault="00F53DC9" w:rsidP="00C10F82">
      <w:pPr>
        <w:pStyle w:val="Dialogue"/>
      </w:pPr>
      <w:r w:rsidRPr="006A6209">
        <w:t>FULL NAME: START TEXT</w:t>
      </w:r>
    </w:p>
    <w:p w14:paraId="30E59E9C" w14:textId="77777777" w:rsidR="00F53DC9" w:rsidRPr="006A6209" w:rsidRDefault="00F53DC9" w:rsidP="00C10F82">
      <w:pPr>
        <w:pStyle w:val="Dialogue"/>
      </w:pPr>
      <w:r w:rsidRPr="006A6209">
        <w:t>CONTROL CODE: W "&lt;STX&gt;”</w:t>
      </w:r>
    </w:p>
    <w:p w14:paraId="740290D9" w14:textId="77777777" w:rsidR="00F53DC9" w:rsidRPr="006A6209" w:rsidRDefault="00F53DC9" w:rsidP="00C10F82">
      <w:pPr>
        <w:pStyle w:val="Dialogue"/>
      </w:pPr>
      <w:r w:rsidRPr="006A6209">
        <w:t>NUMBER: 4</w:t>
      </w:r>
    </w:p>
    <w:p w14:paraId="217BCE4B" w14:textId="77777777" w:rsidR="00F53DC9" w:rsidRPr="006A6209" w:rsidRDefault="00F53DC9" w:rsidP="00C10F82">
      <w:pPr>
        <w:pStyle w:val="Dialogue"/>
      </w:pPr>
      <w:r w:rsidRPr="006A6209">
        <w:t>ABBREVIATION: ET</w:t>
      </w:r>
    </w:p>
    <w:p w14:paraId="25A5D7A8" w14:textId="77777777" w:rsidR="00F53DC9" w:rsidRPr="006A6209" w:rsidRDefault="00F53DC9" w:rsidP="00C10F82">
      <w:pPr>
        <w:pStyle w:val="Dialogue"/>
      </w:pPr>
      <w:r w:rsidRPr="006A6209">
        <w:t>FULL NAME: END TEXT</w:t>
      </w:r>
    </w:p>
    <w:p w14:paraId="664F1BA6" w14:textId="77777777" w:rsidR="00F53DC9" w:rsidRPr="006A6209" w:rsidRDefault="00F53DC9" w:rsidP="00C10F82">
      <w:pPr>
        <w:pStyle w:val="Dialogue"/>
      </w:pPr>
      <w:r w:rsidRPr="006A6209">
        <w:t>CONTROL CODE: W "&lt;CR&gt;&lt;ETX&gt;",!</w:t>
      </w:r>
    </w:p>
    <w:p w14:paraId="03E4A46C" w14:textId="77777777" w:rsidR="00F53DC9" w:rsidRPr="006A6209" w:rsidRDefault="00F53DC9" w:rsidP="00C10F82">
      <w:pPr>
        <w:pStyle w:val="Dialogue"/>
      </w:pPr>
      <w:r w:rsidRPr="006A6209">
        <w:t>NUMBER: 5</w:t>
      </w:r>
    </w:p>
    <w:p w14:paraId="75847309" w14:textId="77777777" w:rsidR="00F53DC9" w:rsidRPr="006A6209" w:rsidRDefault="00F53DC9" w:rsidP="00C10F82">
      <w:pPr>
        <w:pStyle w:val="Dialogue"/>
      </w:pPr>
      <w:r w:rsidRPr="006A6209">
        <w:t>ABBREVIATION: EL</w:t>
      </w:r>
    </w:p>
    <w:p w14:paraId="753E1C20" w14:textId="77777777" w:rsidR="00F53DC9" w:rsidRPr="006A6209" w:rsidRDefault="00F53DC9" w:rsidP="00C10F82">
      <w:pPr>
        <w:pStyle w:val="Dialogue"/>
      </w:pPr>
      <w:r w:rsidRPr="006A6209">
        <w:t>FULL NAME: END LABEL</w:t>
      </w:r>
    </w:p>
    <w:p w14:paraId="6AC9DB34" w14:textId="77777777" w:rsidR="00F53DC9" w:rsidRPr="006A6209" w:rsidRDefault="00F53DC9" w:rsidP="00C10F82">
      <w:pPr>
        <w:pStyle w:val="Dialogue"/>
      </w:pPr>
      <w:r w:rsidRPr="006A6209">
        <w:t>CONTROL CODE: W "&lt;STX&gt;&lt;ETB&gt;&lt;ETX&gt;",!</w:t>
      </w:r>
    </w:p>
    <w:p w14:paraId="5CEB432A" w14:textId="77777777" w:rsidR="00F53DC9" w:rsidRPr="006A6209" w:rsidRDefault="00F53DC9" w:rsidP="00C10F82">
      <w:pPr>
        <w:pStyle w:val="BodyText6"/>
      </w:pPr>
    </w:p>
    <w:p w14:paraId="487C840A" w14:textId="6A635CFA" w:rsidR="00F53DC9" w:rsidRPr="006A6209" w:rsidRDefault="00C10F82" w:rsidP="002037F1">
      <w:pPr>
        <w:pStyle w:val="Heading3"/>
      </w:pPr>
      <w:bookmarkStart w:id="1321" w:name="_Toc164850316"/>
      <w:r w:rsidRPr="006A6209">
        <w:t>Example 2—Control Codes Setup for Vertical Labels</w:t>
      </w:r>
      <w:bookmarkEnd w:id="1321"/>
    </w:p>
    <w:p w14:paraId="70BED061" w14:textId="634D0EA6" w:rsidR="00C10F82" w:rsidRPr="006A6209" w:rsidRDefault="00C10F82" w:rsidP="00C10F82">
      <w:pPr>
        <w:pStyle w:val="BodyText6"/>
        <w:keepNext/>
        <w:keepLines/>
      </w:pPr>
    </w:p>
    <w:p w14:paraId="1E37E86C" w14:textId="01EBB538" w:rsidR="00C10F82" w:rsidRPr="006A6209" w:rsidRDefault="00C10F82" w:rsidP="00C10F82">
      <w:pPr>
        <w:pStyle w:val="Caption"/>
      </w:pPr>
      <w:bookmarkStart w:id="1322" w:name="_Toc164849794"/>
      <w:r w:rsidRPr="006A6209">
        <w:t xml:space="preserve">Figure </w:t>
      </w:r>
      <w:r w:rsidRPr="006A6209">
        <w:fldChar w:fldCharType="begin"/>
      </w:r>
      <w:r w:rsidRPr="006A6209">
        <w:instrText>SEQ Figure \* ARABIC</w:instrText>
      </w:r>
      <w:r w:rsidRPr="006A6209">
        <w:fldChar w:fldCharType="separate"/>
      </w:r>
      <w:r w:rsidR="00127840">
        <w:rPr>
          <w:noProof/>
        </w:rPr>
        <w:t>29</w:t>
      </w:r>
      <w:r w:rsidRPr="006A6209">
        <w:fldChar w:fldCharType="end"/>
      </w:r>
      <w:r w:rsidRPr="006A6209">
        <w:t>: Control Codes Setup for Vertical Labels</w:t>
      </w:r>
      <w:bookmarkEnd w:id="1322"/>
    </w:p>
    <w:p w14:paraId="6BE24F0B" w14:textId="77777777" w:rsidR="00F53DC9" w:rsidRPr="006A6209" w:rsidRDefault="00F53DC9" w:rsidP="00C10F82">
      <w:pPr>
        <w:pStyle w:val="Dialogue"/>
      </w:pPr>
      <w:r w:rsidRPr="006A6209">
        <w:t>OPEN EXECUTE: D VINTERM^DGPLBL1</w:t>
      </w:r>
    </w:p>
    <w:p w14:paraId="63FF49E9" w14:textId="77777777" w:rsidR="00F53DC9" w:rsidRPr="006A6209" w:rsidRDefault="00F53DC9" w:rsidP="00C10F82">
      <w:pPr>
        <w:pStyle w:val="Dialogue"/>
      </w:pPr>
      <w:r w:rsidRPr="006A6209">
        <w:t>NUMBER: 1</w:t>
      </w:r>
    </w:p>
    <w:p w14:paraId="53C365A8" w14:textId="77777777" w:rsidR="00F53DC9" w:rsidRPr="006A6209" w:rsidRDefault="00F53DC9" w:rsidP="00C10F82">
      <w:pPr>
        <w:pStyle w:val="Dialogue"/>
      </w:pPr>
      <w:r w:rsidRPr="006A6209">
        <w:t>ABBREVIATION: FI</w:t>
      </w:r>
    </w:p>
    <w:p w14:paraId="0A1FBB19" w14:textId="77777777" w:rsidR="00F53DC9" w:rsidRPr="006A6209" w:rsidRDefault="00F53DC9" w:rsidP="00C10F82">
      <w:pPr>
        <w:pStyle w:val="Dialogue"/>
      </w:pPr>
      <w:r w:rsidRPr="006A6209">
        <w:t>FULL NAME: FORMAT INITIALIZATION</w:t>
      </w:r>
    </w:p>
    <w:p w14:paraId="7E59521E" w14:textId="77777777" w:rsidR="00F53DC9" w:rsidRPr="006A6209" w:rsidRDefault="00F53DC9" w:rsidP="00C10F82">
      <w:pPr>
        <w:pStyle w:val="Dialogue"/>
      </w:pPr>
      <w:r w:rsidRPr="006A6209">
        <w:t>CONTROL CODE: W "&lt;STX&gt;R;&lt;ETX&gt;",!</w:t>
      </w:r>
    </w:p>
    <w:p w14:paraId="43B05743" w14:textId="77777777" w:rsidR="00F53DC9" w:rsidRPr="006A6209" w:rsidRDefault="00F53DC9" w:rsidP="00C10F82">
      <w:pPr>
        <w:pStyle w:val="Dialogue"/>
      </w:pPr>
      <w:r w:rsidRPr="006A6209">
        <w:t>NUMBER: 2</w:t>
      </w:r>
    </w:p>
    <w:p w14:paraId="5F1083AC" w14:textId="77777777" w:rsidR="00F53DC9" w:rsidRPr="006A6209" w:rsidRDefault="00F53DC9" w:rsidP="00C10F82">
      <w:pPr>
        <w:pStyle w:val="Dialogue"/>
      </w:pPr>
      <w:r w:rsidRPr="006A6209">
        <w:t>ABBREVIATION: SL</w:t>
      </w:r>
    </w:p>
    <w:p w14:paraId="179851A0" w14:textId="77777777" w:rsidR="00F53DC9" w:rsidRPr="006A6209" w:rsidRDefault="00F53DC9" w:rsidP="00C10F82">
      <w:pPr>
        <w:pStyle w:val="Dialogue"/>
      </w:pPr>
      <w:r w:rsidRPr="006A6209">
        <w:t>FULL NAME: START LABEL</w:t>
      </w:r>
    </w:p>
    <w:p w14:paraId="49802F6E" w14:textId="77777777" w:rsidR="00F53DC9" w:rsidRPr="006A6209" w:rsidRDefault="00F53DC9" w:rsidP="00C10F82">
      <w:pPr>
        <w:pStyle w:val="Dialogue"/>
      </w:pPr>
      <w:r w:rsidRPr="006A6209">
        <w:t>CONTROL CODE: W "&lt;STX&gt;&lt;ESC&gt;E2&lt;ETX&gt;",!,"&lt;STX&gt;&lt;CAN&gt;&lt;ETX&gt;",!</w:t>
      </w:r>
    </w:p>
    <w:p w14:paraId="55A873AA" w14:textId="77777777" w:rsidR="00F53DC9" w:rsidRPr="006A6209" w:rsidRDefault="00F53DC9" w:rsidP="00C10F82">
      <w:pPr>
        <w:pStyle w:val="Dialogue"/>
      </w:pPr>
      <w:r w:rsidRPr="006A6209">
        <w:t>NUMBER: 3</w:t>
      </w:r>
    </w:p>
    <w:p w14:paraId="3A6A1F65" w14:textId="77777777" w:rsidR="00F53DC9" w:rsidRPr="006A6209" w:rsidRDefault="00F53DC9" w:rsidP="00C10F82">
      <w:pPr>
        <w:pStyle w:val="Dialogue"/>
      </w:pPr>
      <w:r w:rsidRPr="006A6209">
        <w:t>ABBREVIATION: ST</w:t>
      </w:r>
    </w:p>
    <w:p w14:paraId="144328FB" w14:textId="77777777" w:rsidR="00F53DC9" w:rsidRPr="006A6209" w:rsidRDefault="00F53DC9" w:rsidP="00C10F82">
      <w:pPr>
        <w:pStyle w:val="Dialogue"/>
      </w:pPr>
      <w:r w:rsidRPr="006A6209">
        <w:t>FULL NAME: START TEXT</w:t>
      </w:r>
    </w:p>
    <w:p w14:paraId="6F87DD01" w14:textId="77777777" w:rsidR="00F53DC9" w:rsidRPr="006A6209" w:rsidRDefault="00F53DC9" w:rsidP="00C10F82">
      <w:pPr>
        <w:pStyle w:val="Dialogue"/>
      </w:pPr>
      <w:r w:rsidRPr="006A6209">
        <w:t>CONTROL CODE: W "&lt;STX&gt;”</w:t>
      </w:r>
    </w:p>
    <w:p w14:paraId="4A365591" w14:textId="77777777" w:rsidR="00F53DC9" w:rsidRPr="006A6209" w:rsidRDefault="00F53DC9" w:rsidP="00C10F82">
      <w:pPr>
        <w:pStyle w:val="Dialogue"/>
      </w:pPr>
      <w:r w:rsidRPr="006A6209">
        <w:t>NUMBER: 4</w:t>
      </w:r>
    </w:p>
    <w:p w14:paraId="217D6C3A" w14:textId="77777777" w:rsidR="00F53DC9" w:rsidRPr="006A6209" w:rsidRDefault="00F53DC9" w:rsidP="00C10F82">
      <w:pPr>
        <w:pStyle w:val="Dialogue"/>
      </w:pPr>
      <w:r w:rsidRPr="006A6209">
        <w:t>ABBREVIATION: ET</w:t>
      </w:r>
    </w:p>
    <w:p w14:paraId="63ADAAA9" w14:textId="77777777" w:rsidR="00F53DC9" w:rsidRPr="006A6209" w:rsidRDefault="00F53DC9" w:rsidP="00C10F82">
      <w:pPr>
        <w:pStyle w:val="Dialogue"/>
      </w:pPr>
      <w:r w:rsidRPr="006A6209">
        <w:t>FULL NAME: END TEXT</w:t>
      </w:r>
    </w:p>
    <w:p w14:paraId="1878FB13" w14:textId="77777777" w:rsidR="00F53DC9" w:rsidRPr="006A6209" w:rsidRDefault="00F53DC9" w:rsidP="00C10F82">
      <w:pPr>
        <w:pStyle w:val="Dialogue"/>
      </w:pPr>
      <w:r w:rsidRPr="006A6209">
        <w:t>CONTROL CODE: W "&lt;CR&gt;&lt;ETX&gt;",!</w:t>
      </w:r>
    </w:p>
    <w:p w14:paraId="7444CE08" w14:textId="77777777" w:rsidR="00F53DC9" w:rsidRPr="006A6209" w:rsidRDefault="00F53DC9" w:rsidP="00C10F82">
      <w:pPr>
        <w:pStyle w:val="Dialogue"/>
      </w:pPr>
      <w:r w:rsidRPr="006A6209">
        <w:t>NUMBER: 5</w:t>
      </w:r>
    </w:p>
    <w:p w14:paraId="0EA109B6" w14:textId="77777777" w:rsidR="00F53DC9" w:rsidRPr="006A6209" w:rsidRDefault="00F53DC9" w:rsidP="00C10F82">
      <w:pPr>
        <w:pStyle w:val="Dialogue"/>
      </w:pPr>
      <w:r w:rsidRPr="006A6209">
        <w:t>ABBREVIATION: EL</w:t>
      </w:r>
    </w:p>
    <w:p w14:paraId="52FE47E2" w14:textId="77777777" w:rsidR="00F53DC9" w:rsidRPr="006A6209" w:rsidRDefault="00F53DC9" w:rsidP="00C10F82">
      <w:pPr>
        <w:pStyle w:val="Dialogue"/>
      </w:pPr>
      <w:r w:rsidRPr="006A6209">
        <w:t>FULL NAME: END LABEL</w:t>
      </w:r>
    </w:p>
    <w:p w14:paraId="00188EDC" w14:textId="77777777" w:rsidR="00F53DC9" w:rsidRPr="006A6209" w:rsidRDefault="00F53DC9" w:rsidP="00C10F82">
      <w:pPr>
        <w:pStyle w:val="Dialogue"/>
      </w:pPr>
      <w:r w:rsidRPr="006A6209">
        <w:t>CONTROL CODE: W "&lt;STX&gt;&lt;ETB&gt;&lt;ETX&gt;",!</w:t>
      </w:r>
    </w:p>
    <w:p w14:paraId="7B59298A" w14:textId="77777777" w:rsidR="006165F6" w:rsidRPr="006A6209" w:rsidRDefault="006165F6" w:rsidP="006165F6">
      <w:pPr>
        <w:pStyle w:val="BodyText6"/>
      </w:pPr>
      <w:bookmarkStart w:id="1323" w:name="_Toc51598904"/>
    </w:p>
    <w:p w14:paraId="492D34A9" w14:textId="6366D729" w:rsidR="00F53DC9" w:rsidRPr="006A6209" w:rsidRDefault="00F53DC9" w:rsidP="00AC0CE1">
      <w:pPr>
        <w:pStyle w:val="Heading1"/>
      </w:pPr>
      <w:bookmarkStart w:id="1324" w:name="_Toc164850317"/>
      <w:r w:rsidRPr="006A6209">
        <w:t>HL7 Interface Specification for Transmission of Ambulatory Care Data</w:t>
      </w:r>
      <w:bookmarkEnd w:id="1323"/>
      <w:bookmarkEnd w:id="1324"/>
    </w:p>
    <w:p w14:paraId="664A0DB6" w14:textId="07AD7AB6" w:rsidR="00F53DC9" w:rsidRPr="006A6209" w:rsidRDefault="006165F6" w:rsidP="006165F6">
      <w:pPr>
        <w:pStyle w:val="Note"/>
        <w:keepNext/>
        <w:keepLines/>
      </w:pPr>
      <w:bookmarkStart w:id="1325" w:name="p4"/>
      <w:bookmarkStart w:id="1326" w:name="p193"/>
      <w:bookmarkStart w:id="1327" w:name="p172"/>
      <w:r w:rsidRPr="006A6209">
        <w:rPr>
          <w:b/>
          <w:bCs/>
        </w:rPr>
        <w:tab/>
      </w:r>
      <w:r w:rsidR="00F53DC9" w:rsidRPr="006A6209">
        <w:rPr>
          <w:b/>
          <w:bCs/>
        </w:rPr>
        <w:t>NOTE:</w:t>
      </w:r>
      <w:bookmarkEnd w:id="1325"/>
      <w:bookmarkEnd w:id="1326"/>
      <w:bookmarkEnd w:id="1327"/>
      <w:r w:rsidRPr="006A6209">
        <w:t xml:space="preserve"> </w:t>
      </w:r>
      <w:r w:rsidR="00F53DC9" w:rsidRPr="006A6209">
        <w:t xml:space="preserve">Starting </w:t>
      </w:r>
      <w:r w:rsidR="00F53DC9" w:rsidRPr="006A6209">
        <w:rPr>
          <w:b/>
          <w:bCs/>
        </w:rPr>
        <w:t>December 1, 2018</w:t>
      </w:r>
      <w:r w:rsidR="00F53DC9" w:rsidRPr="006A6209">
        <w:t xml:space="preserve">, the Ambulatory Care nightly job and Performance Monitor data extract daily transmissions, and monthly APM Performance Monitor Task generated from each VistA site are no longer needed to be sent to the AITC; the </w:t>
      </w:r>
      <w:r w:rsidR="007136A0" w:rsidRPr="006A6209">
        <w:t>National Patient Care Database (NPCDB)</w:t>
      </w:r>
      <w:r w:rsidR="00F53DC9" w:rsidRPr="006A6209">
        <w:t xml:space="preserve"> is being shut down in Austin and the Corporate Data Warehouse (CDW) is replacing the database as the authoritative source. The VistA extracts done to populate the CDW replace</w:t>
      </w:r>
      <w:r w:rsidR="00EE5799" w:rsidRPr="006A6209">
        <w:t>s</w:t>
      </w:r>
      <w:r w:rsidR="00F53DC9" w:rsidRPr="006A6209">
        <w:t xml:space="preserve"> the need for the HL7 transmission.</w:t>
      </w:r>
    </w:p>
    <w:p w14:paraId="41FCF02F" w14:textId="77777777" w:rsidR="00F53DC9" w:rsidRPr="006A6209" w:rsidRDefault="00F53DC9" w:rsidP="006165F6">
      <w:pPr>
        <w:pStyle w:val="BodyText6"/>
        <w:keepNext/>
        <w:keepLines/>
      </w:pPr>
    </w:p>
    <w:p w14:paraId="1F971896" w14:textId="77777777" w:rsidR="00F53DC9" w:rsidRPr="006A6209" w:rsidRDefault="00F53DC9" w:rsidP="007136A0">
      <w:pPr>
        <w:pStyle w:val="BodyText"/>
        <w:keepNext/>
        <w:keepLines/>
      </w:pPr>
      <w:r w:rsidRPr="006A6209">
        <w:t>This transmission has been stopped with Scheduling patch SD*5.3*640. This patch release includes:</w:t>
      </w:r>
    </w:p>
    <w:p w14:paraId="02970059" w14:textId="02254FDF" w:rsidR="00F53DC9" w:rsidRPr="006A6209" w:rsidRDefault="00F53DC9" w:rsidP="007136A0">
      <w:pPr>
        <w:pStyle w:val="ListBullet"/>
        <w:keepNext/>
        <w:keepLines/>
      </w:pPr>
      <w:r w:rsidRPr="006A6209">
        <w:t xml:space="preserve">Disable </w:t>
      </w:r>
      <w:r w:rsidRPr="006A6209">
        <w:rPr>
          <w:b/>
          <w:bCs/>
        </w:rPr>
        <w:t>AMB-CARE</w:t>
      </w:r>
      <w:r w:rsidRPr="006A6209">
        <w:t xml:space="preserve"> and </w:t>
      </w:r>
      <w:r w:rsidRPr="006A6209">
        <w:rPr>
          <w:b/>
          <w:bCs/>
        </w:rPr>
        <w:t>SDPM</w:t>
      </w:r>
      <w:r w:rsidRPr="006A6209">
        <w:t xml:space="preserve"> logical links in the HL LOGICAL LINK</w:t>
      </w:r>
      <w:r w:rsidR="007136A0" w:rsidRPr="006A6209">
        <w:t xml:space="preserve"> (#870)</w:t>
      </w:r>
      <w:r w:rsidRPr="006A6209">
        <w:t xml:space="preserve"> file.</w:t>
      </w:r>
    </w:p>
    <w:p w14:paraId="75F4FF3D" w14:textId="77777777" w:rsidR="00F53DC9" w:rsidRPr="006A6209" w:rsidRDefault="00F53DC9" w:rsidP="007136A0">
      <w:pPr>
        <w:pStyle w:val="ListBullet"/>
        <w:keepNext/>
        <w:keepLines/>
      </w:pPr>
      <w:r w:rsidRPr="006A6209">
        <w:t>Unschedule the following three tasks:</w:t>
      </w:r>
    </w:p>
    <w:p w14:paraId="52F0CE1C" w14:textId="7E1DC3A7" w:rsidR="00F53DC9" w:rsidRPr="006A6209" w:rsidRDefault="00F53DC9" w:rsidP="007136A0">
      <w:pPr>
        <w:pStyle w:val="ListBullet2"/>
        <w:keepNext/>
        <w:keepLines/>
        <w:rPr>
          <w:rFonts w:eastAsia="Calibri"/>
        </w:rPr>
      </w:pPr>
      <w:r w:rsidRPr="006A6209">
        <w:rPr>
          <w:b/>
          <w:bCs/>
        </w:rPr>
        <w:t>Ambulatory Care Nightly Transmission to NPCDB</w:t>
      </w:r>
      <w:r w:rsidRPr="006A6209">
        <w:t xml:space="preserve"> [SCDX AMBCAR NIGHTLY XMIT]</w:t>
      </w:r>
      <w:r w:rsidR="007136A0" w:rsidRPr="006A6209">
        <w:t>.</w:t>
      </w:r>
    </w:p>
    <w:p w14:paraId="7B1FD7D1" w14:textId="6C75CBF1" w:rsidR="00F53DC9" w:rsidRPr="006A6209" w:rsidRDefault="00F53DC9" w:rsidP="006165F6">
      <w:pPr>
        <w:pStyle w:val="ListBullet2"/>
        <w:rPr>
          <w:rFonts w:eastAsia="Calibri"/>
        </w:rPr>
      </w:pPr>
      <w:r w:rsidRPr="006A6209">
        <w:rPr>
          <w:b/>
          <w:bCs/>
        </w:rPr>
        <w:t>Nightly job for PM data extract</w:t>
      </w:r>
      <w:r w:rsidRPr="006A6209">
        <w:t xml:space="preserve"> [SDOQM PM NIGHTLY JOB]</w:t>
      </w:r>
      <w:r w:rsidR="007136A0" w:rsidRPr="006A6209">
        <w:t>.</w:t>
      </w:r>
    </w:p>
    <w:p w14:paraId="0FA7705A" w14:textId="6D34BAB4" w:rsidR="00F53DC9" w:rsidRPr="006A6209" w:rsidRDefault="00F53DC9" w:rsidP="006165F6">
      <w:pPr>
        <w:pStyle w:val="ListBullet2"/>
      </w:pPr>
      <w:r w:rsidRPr="006A6209">
        <w:rPr>
          <w:b/>
          <w:bCs/>
        </w:rPr>
        <w:t>Schedule APM Performance Monitor Task</w:t>
      </w:r>
      <w:r w:rsidRPr="006A6209">
        <w:t xml:space="preserve"> [SCRPW APM TASK JOB].</w:t>
      </w:r>
    </w:p>
    <w:p w14:paraId="1AEB8F31" w14:textId="77777777" w:rsidR="006165F6" w:rsidRPr="006A6209" w:rsidRDefault="006165F6" w:rsidP="006165F6">
      <w:pPr>
        <w:pStyle w:val="BodyText6"/>
      </w:pPr>
    </w:p>
    <w:p w14:paraId="258DF740" w14:textId="7ADAD833" w:rsidR="00F53DC9" w:rsidRPr="006A6209" w:rsidRDefault="00F53DC9" w:rsidP="007136A0">
      <w:pPr>
        <w:pStyle w:val="ListBullet"/>
        <w:keepNext/>
        <w:keepLines/>
      </w:pPr>
      <w:r w:rsidRPr="006A6209">
        <w:t xml:space="preserve">Place the following options </w:t>
      </w:r>
      <w:r w:rsidR="007136A0" w:rsidRPr="006A6209">
        <w:t>“</w:t>
      </w:r>
      <w:r w:rsidRPr="006A6209">
        <w:t>out of order</w:t>
      </w:r>
      <w:r w:rsidR="007136A0" w:rsidRPr="006A6209">
        <w:t>”</w:t>
      </w:r>
      <w:r w:rsidRPr="006A6209">
        <w:t>:</w:t>
      </w:r>
    </w:p>
    <w:p w14:paraId="525321D3" w14:textId="424681AA" w:rsidR="00F53DC9" w:rsidRPr="006A6209" w:rsidRDefault="00F53DC9" w:rsidP="007136A0">
      <w:pPr>
        <w:pStyle w:val="ListBullet2"/>
        <w:keepNext/>
        <w:keepLines/>
      </w:pPr>
      <w:r w:rsidRPr="006A6209">
        <w:rPr>
          <w:b/>
          <w:bCs/>
        </w:rPr>
        <w:t>Ambulatory Care Nightly Transmission to NPCDB</w:t>
      </w:r>
      <w:r w:rsidRPr="006A6209">
        <w:t xml:space="preserve"> [SCDX AMBCAR NIGHTLY XMIT]</w:t>
      </w:r>
      <w:r w:rsidR="007136A0" w:rsidRPr="006A6209">
        <w:t>.</w:t>
      </w:r>
    </w:p>
    <w:p w14:paraId="5A4571BE" w14:textId="608DFD97" w:rsidR="00F53DC9" w:rsidRPr="006A6209" w:rsidRDefault="00F53DC9" w:rsidP="006165F6">
      <w:pPr>
        <w:pStyle w:val="ListBullet2"/>
      </w:pPr>
      <w:r w:rsidRPr="006A6209">
        <w:rPr>
          <w:b/>
          <w:bCs/>
        </w:rPr>
        <w:t>Retransmit Ambulatory Care Data by Date Range</w:t>
      </w:r>
      <w:r w:rsidRPr="006A6209">
        <w:t xml:space="preserve"> [SCDX AMBCAR RETRANS BY DATE]</w:t>
      </w:r>
      <w:r w:rsidR="007136A0" w:rsidRPr="006A6209">
        <w:t>.</w:t>
      </w:r>
    </w:p>
    <w:p w14:paraId="35297AEA" w14:textId="169801E9" w:rsidR="00F53DC9" w:rsidRPr="006A6209" w:rsidRDefault="00F53DC9" w:rsidP="006165F6">
      <w:pPr>
        <w:pStyle w:val="ListBullet2"/>
      </w:pPr>
      <w:r w:rsidRPr="006A6209">
        <w:rPr>
          <w:b/>
          <w:bCs/>
        </w:rPr>
        <w:t>Retransmit Selected Error Code</w:t>
      </w:r>
      <w:r w:rsidRPr="006A6209">
        <w:t xml:space="preserve"> [SCDX AMBCAR RETRANS ERROR]</w:t>
      </w:r>
      <w:r w:rsidR="007136A0" w:rsidRPr="006A6209">
        <w:t>.</w:t>
      </w:r>
    </w:p>
    <w:p w14:paraId="135D2446" w14:textId="18F8A9D5" w:rsidR="00F53DC9" w:rsidRPr="006A6209" w:rsidRDefault="00F53DC9" w:rsidP="006165F6">
      <w:pPr>
        <w:pStyle w:val="ListBullet2"/>
      </w:pPr>
      <w:r w:rsidRPr="006A6209">
        <w:rPr>
          <w:b/>
          <w:bCs/>
        </w:rPr>
        <w:t>Selective Retransmission of NPCDB Rejections</w:t>
      </w:r>
      <w:r w:rsidRPr="006A6209">
        <w:t xml:space="preserve"> [SCDX AMBCAR RETRANS SEL REJ]</w:t>
      </w:r>
      <w:r w:rsidR="007136A0" w:rsidRPr="006A6209">
        <w:t>.</w:t>
      </w:r>
    </w:p>
    <w:p w14:paraId="77454CEB" w14:textId="5031939C" w:rsidR="00F53DC9" w:rsidRPr="006A6209" w:rsidRDefault="00F53DC9" w:rsidP="006165F6">
      <w:pPr>
        <w:pStyle w:val="ListBullet2"/>
      </w:pPr>
      <w:r w:rsidRPr="006A6209">
        <w:rPr>
          <w:b/>
          <w:bCs/>
        </w:rPr>
        <w:t>Schedule APM Performance Monitor Task</w:t>
      </w:r>
      <w:r w:rsidRPr="006A6209">
        <w:t xml:space="preserve"> [SCRPW APM TASK JOB]</w:t>
      </w:r>
      <w:r w:rsidR="007136A0" w:rsidRPr="006A6209">
        <w:t>.</w:t>
      </w:r>
    </w:p>
    <w:p w14:paraId="38A4DC1E" w14:textId="4268F952" w:rsidR="00F53DC9" w:rsidRPr="006A6209" w:rsidRDefault="00F53DC9" w:rsidP="006165F6">
      <w:pPr>
        <w:pStyle w:val="ListBullet2"/>
      </w:pPr>
      <w:r w:rsidRPr="006A6209">
        <w:rPr>
          <w:b/>
          <w:bCs/>
        </w:rPr>
        <w:t>Performance Monitor Retransmit Report (AAC)</w:t>
      </w:r>
      <w:r w:rsidRPr="006A6209">
        <w:t xml:space="preserve"> [SCRPW PM RETRANSMIT REPORT]</w:t>
      </w:r>
      <w:r w:rsidR="007136A0" w:rsidRPr="006A6209">
        <w:t>.</w:t>
      </w:r>
    </w:p>
    <w:p w14:paraId="279D3168" w14:textId="0353D6ED" w:rsidR="00F53DC9" w:rsidRPr="006A6209" w:rsidRDefault="00F53DC9" w:rsidP="006165F6">
      <w:pPr>
        <w:pStyle w:val="ListBullet2"/>
      </w:pPr>
      <w:r w:rsidRPr="006A6209">
        <w:rPr>
          <w:b/>
          <w:bCs/>
        </w:rPr>
        <w:t>Nightly job for PM data extract</w:t>
      </w:r>
      <w:r w:rsidRPr="006A6209">
        <w:t xml:space="preserve"> [SDOQM PM NIGHTLY JOB]</w:t>
      </w:r>
      <w:r w:rsidR="007136A0" w:rsidRPr="006A6209">
        <w:t>.</w:t>
      </w:r>
    </w:p>
    <w:p w14:paraId="2A7319D7" w14:textId="77777777" w:rsidR="006165F6" w:rsidRPr="006A6209" w:rsidRDefault="006165F6" w:rsidP="006165F6">
      <w:pPr>
        <w:pStyle w:val="BodyText6"/>
      </w:pPr>
    </w:p>
    <w:p w14:paraId="547D39B2" w14:textId="0E0DC3AC" w:rsidR="00F53DC9" w:rsidRPr="006A6209" w:rsidRDefault="00F53DC9" w:rsidP="007136A0">
      <w:pPr>
        <w:pStyle w:val="BodyText"/>
      </w:pPr>
      <w:r w:rsidRPr="006A6209">
        <w:t xml:space="preserve">This interface specification specifies the information needed for Ambulatory Care data reporting. This data exchange </w:t>
      </w:r>
      <w:r w:rsidR="007136A0" w:rsidRPr="006A6209">
        <w:t>is</w:t>
      </w:r>
      <w:r w:rsidRPr="006A6209">
        <w:t xml:space="preserve"> triggered by specific outpatient events that relate to workload credit in V</w:t>
      </w:r>
      <w:r w:rsidR="00EF73B4" w:rsidRPr="006A6209">
        <w:t>ist</w:t>
      </w:r>
      <w:r w:rsidRPr="006A6209">
        <w:t xml:space="preserve">A. The basic communication protocol </w:t>
      </w:r>
      <w:r w:rsidR="006165F6" w:rsidRPr="006A6209">
        <w:t>is</w:t>
      </w:r>
      <w:r w:rsidRPr="006A6209">
        <w:t xml:space="preserve"> addressed, as well as the information that </w:t>
      </w:r>
      <w:r w:rsidR="006165F6" w:rsidRPr="006A6209">
        <w:t>is</w:t>
      </w:r>
      <w:r w:rsidRPr="006A6209">
        <w:t xml:space="preserve"> made available and how it </w:t>
      </w:r>
      <w:r w:rsidR="007136A0" w:rsidRPr="006A6209">
        <w:t>is</w:t>
      </w:r>
      <w:r w:rsidRPr="006A6209">
        <w:t xml:space="preserve"> obtained.</w:t>
      </w:r>
    </w:p>
    <w:p w14:paraId="2AD166FB" w14:textId="1C828259" w:rsidR="00F53DC9" w:rsidRPr="006A6209" w:rsidRDefault="00F53DC9" w:rsidP="007136A0">
      <w:pPr>
        <w:pStyle w:val="BodyText"/>
      </w:pPr>
      <w:r w:rsidRPr="006A6209">
        <w:t xml:space="preserve">This application uses an abstract message approach and encoding rules specified by HL7. HL7 is used for communicating data associated with various events </w:t>
      </w:r>
      <w:r w:rsidR="007136A0" w:rsidRPr="006A6209">
        <w:t>that</w:t>
      </w:r>
      <w:r w:rsidRPr="006A6209">
        <w:t xml:space="preserve"> occur in health care environments. For example, when a check</w:t>
      </w:r>
      <w:r w:rsidR="007136A0" w:rsidRPr="006A6209">
        <w:t>-</w:t>
      </w:r>
      <w:r w:rsidRPr="006A6209">
        <w:t>out occurs in V</w:t>
      </w:r>
      <w:r w:rsidR="006165F6" w:rsidRPr="006A6209">
        <w:t>ist</w:t>
      </w:r>
      <w:r w:rsidRPr="006A6209">
        <w:t>A, the event trigger</w:t>
      </w:r>
      <w:r w:rsidR="007136A0" w:rsidRPr="006A6209">
        <w:t>s</w:t>
      </w:r>
      <w:r w:rsidRPr="006A6209">
        <w:t xml:space="preserve"> an update patient information message. This message is an unsolicited transaction to all external systems interfacing with V</w:t>
      </w:r>
      <w:r w:rsidR="006165F6" w:rsidRPr="006A6209">
        <w:t>ist</w:t>
      </w:r>
      <w:r w:rsidRPr="006A6209">
        <w:t>A.</w:t>
      </w:r>
    </w:p>
    <w:p w14:paraId="46D5F61E" w14:textId="30817469" w:rsidR="00F53DC9" w:rsidRPr="006A6209" w:rsidRDefault="00F53DC9" w:rsidP="007136A0">
      <w:pPr>
        <w:pStyle w:val="BodyText"/>
      </w:pPr>
      <w:r w:rsidRPr="006A6209">
        <w:t>The formats of these messages conform to the Version 2.3 HL7 Interface Standards where applicable. HL7 custom message formats ("</w:t>
      </w:r>
      <w:r w:rsidRPr="006A6209">
        <w:rPr>
          <w:b/>
          <w:bCs/>
        </w:rPr>
        <w:t>Z</w:t>
      </w:r>
      <w:r w:rsidRPr="006A6209">
        <w:t>" segments) are used only when necessary.</w:t>
      </w:r>
    </w:p>
    <w:p w14:paraId="194FA6DB" w14:textId="77777777" w:rsidR="00F53DC9" w:rsidRPr="006A6209" w:rsidRDefault="00F53DC9" w:rsidP="005C006E">
      <w:pPr>
        <w:pStyle w:val="Heading2"/>
      </w:pPr>
      <w:bookmarkStart w:id="1328" w:name="_Toc51598905"/>
      <w:bookmarkStart w:id="1329" w:name="_Toc164850318"/>
      <w:r w:rsidRPr="006A6209">
        <w:t>Assumptions</w:t>
      </w:r>
      <w:bookmarkEnd w:id="1328"/>
      <w:bookmarkEnd w:id="1329"/>
    </w:p>
    <w:p w14:paraId="1FC0DDC0" w14:textId="4AFF554B" w:rsidR="00F53DC9" w:rsidRPr="006A6209" w:rsidRDefault="00F53DC9" w:rsidP="006165F6">
      <w:pPr>
        <w:pStyle w:val="BodyText"/>
      </w:pPr>
      <w:r w:rsidRPr="006A6209">
        <w:t>Assumptions have been made at the beginning of this project in order to help define the scope and meet the initial needs in interfacing with the Austin Information Technology Center (AITC</w:t>
      </w:r>
      <w:r w:rsidR="006165F6" w:rsidRPr="006A6209">
        <w:t>;</w:t>
      </w:r>
      <w:r w:rsidRPr="006A6209">
        <w:t xml:space="preserve"> formerly </w:t>
      </w:r>
      <w:r w:rsidR="007136A0" w:rsidRPr="006A6209">
        <w:t xml:space="preserve">known as </w:t>
      </w:r>
      <w:r w:rsidRPr="006A6209">
        <w:t>the Austin Automation Center</w:t>
      </w:r>
      <w:r w:rsidR="006165F6" w:rsidRPr="006A6209">
        <w:t xml:space="preserve"> [</w:t>
      </w:r>
      <w:r w:rsidRPr="006A6209">
        <w:t>AAC</w:t>
      </w:r>
      <w:r w:rsidR="006165F6" w:rsidRPr="006A6209">
        <w:t>]</w:t>
      </w:r>
      <w:r w:rsidRPr="006A6209">
        <w:t>).</w:t>
      </w:r>
    </w:p>
    <w:p w14:paraId="4507DF73" w14:textId="77777777" w:rsidR="00F53DC9" w:rsidRPr="006A6209" w:rsidRDefault="00F53DC9" w:rsidP="002037F1">
      <w:pPr>
        <w:pStyle w:val="Heading3"/>
      </w:pPr>
      <w:bookmarkStart w:id="1330" w:name="_Toc51598906"/>
      <w:bookmarkStart w:id="1331" w:name="_Toc164850319"/>
      <w:r w:rsidRPr="006A6209">
        <w:t>Message Content</w:t>
      </w:r>
      <w:bookmarkEnd w:id="1330"/>
      <w:bookmarkEnd w:id="1331"/>
    </w:p>
    <w:p w14:paraId="5A140A4E" w14:textId="6B9E6DFA" w:rsidR="00F53DC9" w:rsidRPr="006A6209" w:rsidRDefault="00F53DC9" w:rsidP="007136A0">
      <w:pPr>
        <w:pStyle w:val="BodyText"/>
        <w:keepNext/>
        <w:keepLines/>
      </w:pPr>
      <w:r w:rsidRPr="006A6209">
        <w:t xml:space="preserve">The data sent in the HL7 messages </w:t>
      </w:r>
      <w:r w:rsidR="007136A0" w:rsidRPr="006A6209">
        <w:t>is</w:t>
      </w:r>
      <w:r w:rsidRPr="006A6209">
        <w:t xml:space="preserve"> limited to the information that can be processed by the AITC, with the exception of the </w:t>
      </w:r>
      <w:r w:rsidRPr="006A6209">
        <w:rPr>
          <w:b/>
          <w:bCs/>
        </w:rPr>
        <w:t>PID</w:t>
      </w:r>
      <w:r w:rsidRPr="006A6209">
        <w:t xml:space="preserve"> and </w:t>
      </w:r>
      <w:r w:rsidRPr="006A6209">
        <w:rPr>
          <w:b/>
          <w:bCs/>
        </w:rPr>
        <w:t>ZPD</w:t>
      </w:r>
      <w:r w:rsidRPr="006A6209">
        <w:t xml:space="preserve"> segments, which </w:t>
      </w:r>
      <w:r w:rsidR="007136A0" w:rsidRPr="006A6209">
        <w:t>are</w:t>
      </w:r>
      <w:r w:rsidRPr="006A6209">
        <w:t xml:space="preserve"> populated using the nationally supported V</w:t>
      </w:r>
      <w:r w:rsidR="006165F6" w:rsidRPr="006A6209">
        <w:t>ist</w:t>
      </w:r>
      <w:r w:rsidRPr="006A6209">
        <w:t xml:space="preserve">A call. The data sent </w:t>
      </w:r>
      <w:r w:rsidR="006165F6" w:rsidRPr="006A6209">
        <w:t xml:space="preserve">is </w:t>
      </w:r>
      <w:r w:rsidRPr="006A6209">
        <w:t>also limited to what is available in V</w:t>
      </w:r>
      <w:r w:rsidR="006165F6" w:rsidRPr="006A6209">
        <w:t>ist</w:t>
      </w:r>
      <w:r w:rsidRPr="006A6209">
        <w:t>A.</w:t>
      </w:r>
    </w:p>
    <w:p w14:paraId="132185D1" w14:textId="4A1E7965" w:rsidR="00F53DC9" w:rsidRPr="006A6209" w:rsidRDefault="00F53DC9" w:rsidP="007136A0">
      <w:pPr>
        <w:pStyle w:val="BodyText"/>
      </w:pPr>
      <w:r w:rsidRPr="006A6209">
        <w:t xml:space="preserve">In order to capture the most information, specific outpatient events generate messages to the AITC systems. This is </w:t>
      </w:r>
      <w:r w:rsidRPr="006A6209">
        <w:rPr>
          <w:i/>
          <w:iCs/>
        </w:rPr>
        <w:t>not</w:t>
      </w:r>
      <w:r w:rsidRPr="006A6209">
        <w:t xml:space="preserve"> intended to cover all possible outpatient events, only those events </w:t>
      </w:r>
      <w:r w:rsidR="006165F6" w:rsidRPr="006A6209">
        <w:t>that</w:t>
      </w:r>
      <w:r w:rsidRPr="006A6209">
        <w:t xml:space="preserve"> may result in the capture of workload information and data needed to update the National Patient Care Database (NPCDB).</w:t>
      </w:r>
    </w:p>
    <w:p w14:paraId="0B892174" w14:textId="77777777" w:rsidR="006165F6" w:rsidRPr="006A6209" w:rsidRDefault="00F53DC9" w:rsidP="007136A0">
      <w:pPr>
        <w:pStyle w:val="BodyText"/>
      </w:pPr>
      <w:r w:rsidRPr="006A6209">
        <w:t>The mode for capturing data for outpatient events was chosen to capture as much of the data as possible.</w:t>
      </w:r>
    </w:p>
    <w:p w14:paraId="01634A37" w14:textId="1E85D686" w:rsidR="00F53DC9" w:rsidRPr="006A6209" w:rsidRDefault="006165F6" w:rsidP="006165F6">
      <w:pPr>
        <w:pStyle w:val="Note"/>
      </w:pPr>
      <w:r w:rsidRPr="006A6209">
        <w:tab/>
      </w:r>
      <w:r w:rsidRPr="006A6209">
        <w:rPr>
          <w:b/>
          <w:bCs/>
        </w:rPr>
        <w:t>REF:</w:t>
      </w:r>
      <w:r w:rsidRPr="006A6209">
        <w:t xml:space="preserve"> </w:t>
      </w:r>
      <w:r w:rsidR="007136A0" w:rsidRPr="006A6209">
        <w:t>For further information on the mode for capturing the outpatient events, s</w:t>
      </w:r>
      <w:r w:rsidR="00F53DC9" w:rsidRPr="006A6209">
        <w:t xml:space="preserve">ee </w:t>
      </w:r>
      <w:r w:rsidR="007136A0" w:rsidRPr="006A6209">
        <w:t>“</w:t>
      </w:r>
      <w:r w:rsidR="007136A0" w:rsidRPr="006A6209">
        <w:rPr>
          <w:color w:val="0000FF"/>
          <w:u w:val="single"/>
        </w:rPr>
        <w:fldChar w:fldCharType="begin" w:fldLock="1"/>
      </w:r>
      <w:r w:rsidR="007136A0" w:rsidRPr="006A6209">
        <w:rPr>
          <w:color w:val="0000FF"/>
          <w:u w:val="single"/>
        </w:rPr>
        <w:instrText xml:space="preserve"> REF _Ref54773474 \h  \* MERGEFORMAT </w:instrText>
      </w:r>
      <w:r w:rsidR="007136A0" w:rsidRPr="006A6209">
        <w:rPr>
          <w:color w:val="0000FF"/>
          <w:u w:val="single"/>
        </w:rPr>
      </w:r>
      <w:r w:rsidR="007136A0" w:rsidRPr="006A6209">
        <w:rPr>
          <w:color w:val="0000FF"/>
          <w:u w:val="single"/>
        </w:rPr>
        <w:fldChar w:fldCharType="separate"/>
      </w:r>
      <w:hyperlink w:anchor="_Ref54773474" w:history="1">
        <w:r w:rsidR="009D236C" w:rsidRPr="003D1D54">
          <w:rPr>
            <w:rStyle w:val="Hyperlink"/>
          </w:rPr>
          <w:t>Data Capture and Transmission</w:t>
        </w:r>
      </w:hyperlink>
      <w:r w:rsidR="007136A0" w:rsidRPr="006A6209">
        <w:rPr>
          <w:color w:val="0000FF"/>
          <w:u w:val="single"/>
        </w:rPr>
        <w:fldChar w:fldCharType="end"/>
      </w:r>
      <w:r w:rsidR="00F53DC9" w:rsidRPr="006A6209">
        <w:t>.</w:t>
      </w:r>
      <w:r w:rsidR="007136A0" w:rsidRPr="006A6209">
        <w:t>”</w:t>
      </w:r>
    </w:p>
    <w:p w14:paraId="03DFBBF6" w14:textId="77777777" w:rsidR="006165F6" w:rsidRPr="006A6209" w:rsidRDefault="006165F6" w:rsidP="006165F6">
      <w:pPr>
        <w:pStyle w:val="BodyText6"/>
      </w:pPr>
    </w:p>
    <w:p w14:paraId="5922DC26" w14:textId="77777777" w:rsidR="00F53DC9" w:rsidRPr="006A6209" w:rsidRDefault="00F53DC9" w:rsidP="002037F1">
      <w:pPr>
        <w:pStyle w:val="Heading3"/>
      </w:pPr>
      <w:bookmarkStart w:id="1332" w:name="_Toc51598907"/>
      <w:bookmarkStart w:id="1333" w:name="_Ref54773474"/>
      <w:bookmarkStart w:id="1334" w:name="_Toc164850320"/>
      <w:r w:rsidRPr="006A6209">
        <w:t>Data Capture and Transmission</w:t>
      </w:r>
      <w:bookmarkEnd w:id="1332"/>
      <w:bookmarkEnd w:id="1333"/>
      <w:bookmarkEnd w:id="1334"/>
    </w:p>
    <w:p w14:paraId="2964722D" w14:textId="6D7CB223" w:rsidR="00F53DC9" w:rsidRPr="006A6209" w:rsidRDefault="00F53DC9" w:rsidP="007136A0">
      <w:pPr>
        <w:pStyle w:val="BodyText"/>
      </w:pPr>
      <w:r w:rsidRPr="006A6209">
        <w:t>When AICS, PIMS, and PCE options or calls are used to update specific outpatient encounter data in V</w:t>
      </w:r>
      <w:r w:rsidR="006165F6" w:rsidRPr="006A6209">
        <w:t>ist</w:t>
      </w:r>
      <w:r w:rsidRPr="006A6209">
        <w:t xml:space="preserve">A, these events and changes </w:t>
      </w:r>
      <w:r w:rsidR="007136A0" w:rsidRPr="006A6209">
        <w:t>are</w:t>
      </w:r>
      <w:r w:rsidRPr="006A6209">
        <w:t xml:space="preserve"> captured. Any changes made to the V</w:t>
      </w:r>
      <w:r w:rsidR="006165F6" w:rsidRPr="006A6209">
        <w:t>ist</w:t>
      </w:r>
      <w:r w:rsidRPr="006A6209">
        <w:t xml:space="preserve">A database in </w:t>
      </w:r>
      <w:r w:rsidRPr="006A6209">
        <w:rPr>
          <w:i/>
          <w:iCs/>
        </w:rPr>
        <w:t>non</w:t>
      </w:r>
      <w:r w:rsidRPr="006A6209">
        <w:t xml:space="preserve">-standard ways, such as a direct global set by an application or by M code, </w:t>
      </w:r>
      <w:r w:rsidR="007136A0" w:rsidRPr="006A6209">
        <w:t>are</w:t>
      </w:r>
      <w:r w:rsidRPr="006A6209">
        <w:t xml:space="preserve"> </w:t>
      </w:r>
      <w:r w:rsidRPr="006A6209">
        <w:rPr>
          <w:i/>
          <w:iCs/>
        </w:rPr>
        <w:t>not</w:t>
      </w:r>
      <w:r w:rsidRPr="006A6209">
        <w:t xml:space="preserve"> captured.</w:t>
      </w:r>
    </w:p>
    <w:p w14:paraId="0D7CFB85" w14:textId="77777777" w:rsidR="00F53DC9" w:rsidRPr="006A6209" w:rsidRDefault="00F53DC9" w:rsidP="002037F1">
      <w:pPr>
        <w:pStyle w:val="Heading3"/>
      </w:pPr>
      <w:bookmarkStart w:id="1335" w:name="_Toc51598908"/>
      <w:bookmarkStart w:id="1336" w:name="_Toc164850321"/>
      <w:r w:rsidRPr="006A6209">
        <w:t>Background Messages</w:t>
      </w:r>
      <w:bookmarkEnd w:id="1335"/>
      <w:bookmarkEnd w:id="1336"/>
    </w:p>
    <w:p w14:paraId="72EDE44A" w14:textId="112A96E9" w:rsidR="00F53DC9" w:rsidRPr="006A6209" w:rsidRDefault="00F53DC9" w:rsidP="007136A0">
      <w:pPr>
        <w:pStyle w:val="BodyText"/>
      </w:pPr>
      <w:r w:rsidRPr="006A6209">
        <w:t>A nightly background job send</w:t>
      </w:r>
      <w:r w:rsidR="006165F6" w:rsidRPr="006A6209">
        <w:t>s</w:t>
      </w:r>
      <w:r w:rsidRPr="006A6209">
        <w:t xml:space="preserve"> HL7 messages for each outpatient encounter event for the day.</w:t>
      </w:r>
    </w:p>
    <w:p w14:paraId="7F59881E" w14:textId="7B892ED7" w:rsidR="00F53DC9" w:rsidRPr="006A6209" w:rsidRDefault="00F53DC9" w:rsidP="002037F1">
      <w:pPr>
        <w:pStyle w:val="Heading3"/>
      </w:pPr>
      <w:bookmarkStart w:id="1337" w:name="_Toc51598909"/>
      <w:bookmarkStart w:id="1338" w:name="_Toc164850322"/>
      <w:r w:rsidRPr="006A6209">
        <w:t xml:space="preserve">Batch Messages </w:t>
      </w:r>
      <w:r w:rsidR="00B20136" w:rsidRPr="006A6209">
        <w:t>and</w:t>
      </w:r>
      <w:r w:rsidRPr="006A6209">
        <w:t xml:space="preserve"> Acknowledgements</w:t>
      </w:r>
      <w:bookmarkEnd w:id="1337"/>
      <w:bookmarkEnd w:id="1338"/>
    </w:p>
    <w:p w14:paraId="28C7D8A4" w14:textId="4E4A1C58" w:rsidR="00F53DC9" w:rsidRPr="006A6209" w:rsidRDefault="00F53DC9" w:rsidP="006165F6">
      <w:pPr>
        <w:pStyle w:val="BodyText"/>
      </w:pPr>
      <w:r w:rsidRPr="006A6209">
        <w:t xml:space="preserve">Batch messages </w:t>
      </w:r>
      <w:r w:rsidR="006165F6" w:rsidRPr="006A6209">
        <w:t>are</w:t>
      </w:r>
      <w:r w:rsidRPr="006A6209">
        <w:t xml:space="preserve"> used to transmit the outpatient encounter events.</w:t>
      </w:r>
    </w:p>
    <w:p w14:paraId="15CEDB3B" w14:textId="2C7CB2D2" w:rsidR="00F53DC9" w:rsidRPr="006A6209" w:rsidRDefault="00F53DC9" w:rsidP="006165F6">
      <w:pPr>
        <w:pStyle w:val="BodyText"/>
      </w:pPr>
      <w:r w:rsidRPr="006A6209">
        <w:t xml:space="preserve">Each batch message sent </w:t>
      </w:r>
      <w:r w:rsidR="006165F6" w:rsidRPr="006A6209">
        <w:t>is</w:t>
      </w:r>
      <w:r w:rsidRPr="006A6209">
        <w:t xml:space="preserve"> acknowledged at the application level. The batch acknowledgment contain</w:t>
      </w:r>
      <w:r w:rsidR="006165F6" w:rsidRPr="006A6209">
        <w:t>s</w:t>
      </w:r>
      <w:r w:rsidRPr="006A6209">
        <w:t xml:space="preserve"> acknowledgment messages only for those messages containing errors.</w:t>
      </w:r>
    </w:p>
    <w:p w14:paraId="61136BC1" w14:textId="12ED59BC" w:rsidR="00F53DC9" w:rsidRPr="006A6209" w:rsidRDefault="00F53DC9" w:rsidP="006165F6">
      <w:pPr>
        <w:pStyle w:val="BodyText"/>
      </w:pPr>
      <w:r w:rsidRPr="006A6209">
        <w:t xml:space="preserve">Using this mode, it is possible that an empty batch acknowledgment </w:t>
      </w:r>
      <w:r w:rsidR="006165F6" w:rsidRPr="006A6209">
        <w:t>is</w:t>
      </w:r>
      <w:r w:rsidRPr="006A6209">
        <w:t xml:space="preserve"> sent. This happen</w:t>
      </w:r>
      <w:r w:rsidR="006165F6" w:rsidRPr="006A6209">
        <w:t>s</w:t>
      </w:r>
      <w:r w:rsidRPr="006A6209">
        <w:t xml:space="preserve"> only when all messages in the batch being acknowledged were accepted.</w:t>
      </w:r>
    </w:p>
    <w:p w14:paraId="11F93DDF" w14:textId="77777777" w:rsidR="00F53DC9" w:rsidRPr="006A6209" w:rsidRDefault="00F53DC9" w:rsidP="002037F1">
      <w:pPr>
        <w:pStyle w:val="Heading3"/>
      </w:pPr>
      <w:bookmarkStart w:id="1339" w:name="_Toc51598910"/>
      <w:bookmarkStart w:id="1340" w:name="_Toc164850323"/>
      <w:r w:rsidRPr="006A6209">
        <w:t>VA MailMan Lower Level Protocol</w:t>
      </w:r>
      <w:bookmarkEnd w:id="1339"/>
      <w:bookmarkEnd w:id="1340"/>
    </w:p>
    <w:p w14:paraId="21C761CA" w14:textId="1B672FF7" w:rsidR="00F53DC9" w:rsidRPr="006A6209" w:rsidRDefault="00F53DC9" w:rsidP="00890817">
      <w:pPr>
        <w:pStyle w:val="BodyText"/>
      </w:pPr>
      <w:r w:rsidRPr="006A6209">
        <w:t xml:space="preserve">HL7 V. 1.6 of the VA MailMan lower level protocol (LLP) </w:t>
      </w:r>
      <w:r w:rsidR="00890817" w:rsidRPr="006A6209">
        <w:t>is</w:t>
      </w:r>
      <w:r w:rsidRPr="006A6209">
        <w:t xml:space="preserve"> used. This version of the VA MailMan LLP differs from HL7 V. 1.5 in that a blank line is placed between each segment in the message [denoting a carriage return].</w:t>
      </w:r>
    </w:p>
    <w:p w14:paraId="74E126A3" w14:textId="77777777" w:rsidR="00F53DC9" w:rsidRPr="006A6209" w:rsidRDefault="00F53DC9" w:rsidP="005C006E">
      <w:pPr>
        <w:pStyle w:val="Heading2"/>
      </w:pPr>
      <w:bookmarkStart w:id="1341" w:name="_Toc51598911"/>
      <w:bookmarkStart w:id="1342" w:name="_Toc164850324"/>
      <w:r w:rsidRPr="006A6209">
        <w:t>HL7 Control Segments</w:t>
      </w:r>
      <w:bookmarkEnd w:id="1341"/>
      <w:bookmarkEnd w:id="1342"/>
    </w:p>
    <w:p w14:paraId="7C944036" w14:textId="39182B52" w:rsidR="00F53DC9" w:rsidRPr="006A6209" w:rsidRDefault="00F53DC9" w:rsidP="00890817">
      <w:pPr>
        <w:pStyle w:val="BodyText"/>
        <w:keepNext/>
        <w:keepLines/>
      </w:pPr>
      <w:r w:rsidRPr="006A6209">
        <w:t>This section defines the HL7 control segments supported by VistA. The messages are presented separately and defined by category. Segments are also described. The messages are presented in the following categories:</w:t>
      </w:r>
    </w:p>
    <w:p w14:paraId="5E704157" w14:textId="6BFE3104" w:rsidR="00F53DC9" w:rsidRPr="006A6209" w:rsidRDefault="00F53DC9" w:rsidP="00890817">
      <w:pPr>
        <w:pStyle w:val="ListBullet"/>
        <w:keepNext/>
        <w:keepLines/>
      </w:pPr>
      <w:r w:rsidRPr="006A6209">
        <w:t>Message Control</w:t>
      </w:r>
      <w:r w:rsidR="00890817" w:rsidRPr="006A6209">
        <w:t>.</w:t>
      </w:r>
    </w:p>
    <w:p w14:paraId="13878BD6" w14:textId="6F42AD45" w:rsidR="00F53DC9" w:rsidRPr="006A6209" w:rsidRDefault="00F53DC9" w:rsidP="00890817">
      <w:pPr>
        <w:pStyle w:val="ListBullet"/>
      </w:pPr>
      <w:r w:rsidRPr="006A6209">
        <w:t>Unsolicited Transactions from VistA (Section 3)</w:t>
      </w:r>
      <w:r w:rsidR="00890817" w:rsidRPr="006A6209">
        <w:t>.</w:t>
      </w:r>
    </w:p>
    <w:p w14:paraId="1FB4A88D" w14:textId="77777777" w:rsidR="00890817" w:rsidRPr="006A6209" w:rsidRDefault="00890817" w:rsidP="00890817">
      <w:pPr>
        <w:pStyle w:val="BodyText6"/>
      </w:pPr>
    </w:p>
    <w:p w14:paraId="520C536D" w14:textId="77777777" w:rsidR="00F53DC9" w:rsidRPr="006A6209" w:rsidRDefault="00F53DC9" w:rsidP="005C006E">
      <w:pPr>
        <w:pStyle w:val="Heading2"/>
      </w:pPr>
      <w:bookmarkStart w:id="1343" w:name="_Toc51598912"/>
      <w:bookmarkStart w:id="1344" w:name="_Toc164850325"/>
      <w:r w:rsidRPr="006A6209">
        <w:t>Message Definitions</w:t>
      </w:r>
      <w:bookmarkEnd w:id="1343"/>
      <w:bookmarkEnd w:id="1344"/>
    </w:p>
    <w:p w14:paraId="3DE96FC3" w14:textId="619AF12A" w:rsidR="00F53DC9" w:rsidRPr="006A6209" w:rsidRDefault="00F53DC9" w:rsidP="00890817">
      <w:pPr>
        <w:pStyle w:val="BodyText"/>
        <w:keepNext/>
        <w:keepLines/>
      </w:pPr>
      <w:r w:rsidRPr="006A6209">
        <w:t>From the V</w:t>
      </w:r>
      <w:r w:rsidR="000857A5" w:rsidRPr="006A6209">
        <w:t>ist</w:t>
      </w:r>
      <w:r w:rsidRPr="006A6209">
        <w:t>A perspective, all incoming or outgoing messages are handled or generated based on an event.</w:t>
      </w:r>
    </w:p>
    <w:p w14:paraId="7D61E9DA" w14:textId="24D9B4CC" w:rsidR="00F53DC9" w:rsidRPr="006A6209" w:rsidRDefault="00F53DC9" w:rsidP="00890817">
      <w:pPr>
        <w:pStyle w:val="BodyText"/>
        <w:keepNext/>
        <w:keepLines/>
      </w:pPr>
      <w:r w:rsidRPr="006A6209">
        <w:t xml:space="preserve">In this section, and the following sections, these elements </w:t>
      </w:r>
      <w:r w:rsidR="000857A5" w:rsidRPr="006A6209">
        <w:t>are</w:t>
      </w:r>
      <w:r w:rsidRPr="006A6209">
        <w:t xml:space="preserve"> defined for each message:</w:t>
      </w:r>
    </w:p>
    <w:p w14:paraId="30555053" w14:textId="039E0A62" w:rsidR="00F53DC9" w:rsidRPr="006A6209" w:rsidRDefault="00890817" w:rsidP="00890817">
      <w:pPr>
        <w:pStyle w:val="ListBullet"/>
        <w:keepNext/>
        <w:keepLines/>
      </w:pPr>
      <w:r w:rsidRPr="006A6209">
        <w:t>T</w:t>
      </w:r>
      <w:r w:rsidR="00F53DC9" w:rsidRPr="006A6209">
        <w:t>rigger events</w:t>
      </w:r>
      <w:r w:rsidRPr="006A6209">
        <w:t>.</w:t>
      </w:r>
    </w:p>
    <w:p w14:paraId="53F74B01" w14:textId="0535FFAC" w:rsidR="00F53DC9" w:rsidRPr="006A6209" w:rsidRDefault="00890817" w:rsidP="00890817">
      <w:pPr>
        <w:pStyle w:val="ListBullet"/>
      </w:pPr>
      <w:r w:rsidRPr="006A6209">
        <w:t>M</w:t>
      </w:r>
      <w:r w:rsidR="00F53DC9" w:rsidRPr="006A6209">
        <w:t>essage event code</w:t>
      </w:r>
      <w:r w:rsidRPr="006A6209">
        <w:t>.</w:t>
      </w:r>
    </w:p>
    <w:p w14:paraId="510550CF" w14:textId="02976623" w:rsidR="00F53DC9" w:rsidRPr="006A6209" w:rsidRDefault="00890817" w:rsidP="00890817">
      <w:pPr>
        <w:pStyle w:val="ListBullet"/>
      </w:pPr>
      <w:r w:rsidRPr="006A6209">
        <w:t>L</w:t>
      </w:r>
      <w:r w:rsidR="00F53DC9" w:rsidRPr="006A6209">
        <w:t>ist of segments used in the message</w:t>
      </w:r>
      <w:r w:rsidRPr="006A6209">
        <w:t>.</w:t>
      </w:r>
    </w:p>
    <w:p w14:paraId="53FA012C" w14:textId="545601FF" w:rsidR="00F53DC9" w:rsidRPr="006A6209" w:rsidRDefault="00890817" w:rsidP="00890817">
      <w:pPr>
        <w:pStyle w:val="ListBullet"/>
      </w:pPr>
      <w:r w:rsidRPr="006A6209">
        <w:t>L</w:t>
      </w:r>
      <w:r w:rsidR="00F53DC9" w:rsidRPr="006A6209">
        <w:t>ist of fields for each segment in the message</w:t>
      </w:r>
      <w:r w:rsidRPr="006A6209">
        <w:t>.</w:t>
      </w:r>
    </w:p>
    <w:p w14:paraId="754966E6" w14:textId="77777777" w:rsidR="00890817" w:rsidRPr="006A6209" w:rsidRDefault="00890817" w:rsidP="00890817">
      <w:pPr>
        <w:pStyle w:val="BodyText6"/>
      </w:pPr>
    </w:p>
    <w:p w14:paraId="691B4A7E" w14:textId="111059B8" w:rsidR="00890817" w:rsidRPr="006A6209" w:rsidRDefault="00F53DC9" w:rsidP="00890817">
      <w:pPr>
        <w:pStyle w:val="BodyText"/>
        <w:keepNext/>
        <w:keepLines/>
      </w:pPr>
      <w:r w:rsidRPr="006A6209">
        <w:t>Each message is composed of segments</w:t>
      </w:r>
      <w:r w:rsidR="00890817" w:rsidRPr="006A6209">
        <w:t>, which:</w:t>
      </w:r>
    </w:p>
    <w:p w14:paraId="45847032" w14:textId="5248C5CC" w:rsidR="00890817" w:rsidRPr="006A6209" w:rsidRDefault="00890817" w:rsidP="00890817">
      <w:pPr>
        <w:pStyle w:val="ListBullet"/>
        <w:keepNext/>
        <w:keepLines/>
      </w:pPr>
      <w:r w:rsidRPr="006A6209">
        <w:t>C</w:t>
      </w:r>
      <w:r w:rsidR="00F53DC9" w:rsidRPr="006A6209">
        <w:t>ontain logical groupings of data.</w:t>
      </w:r>
    </w:p>
    <w:p w14:paraId="12FD8F9C" w14:textId="77777777" w:rsidR="00890817" w:rsidRPr="006A6209" w:rsidRDefault="00890817" w:rsidP="00890817">
      <w:pPr>
        <w:pStyle w:val="ListBullet"/>
        <w:keepNext/>
        <w:keepLines/>
      </w:pPr>
      <w:r w:rsidRPr="006A6209">
        <w:t>Can</w:t>
      </w:r>
      <w:r w:rsidR="00F53DC9" w:rsidRPr="006A6209">
        <w:t xml:space="preserve"> be optional or repeatable</w:t>
      </w:r>
      <w:r w:rsidRPr="006A6209">
        <w:t>:</w:t>
      </w:r>
    </w:p>
    <w:p w14:paraId="5E5F8CB0" w14:textId="12151797" w:rsidR="00890817" w:rsidRPr="006A6209" w:rsidRDefault="00F53DC9" w:rsidP="00890817">
      <w:pPr>
        <w:pStyle w:val="ListBullet2"/>
        <w:keepNext/>
        <w:keepLines/>
      </w:pPr>
      <w:r w:rsidRPr="006A6209">
        <w:t xml:space="preserve">A </w:t>
      </w:r>
      <w:r w:rsidRPr="006A6209">
        <w:rPr>
          <w:b/>
          <w:bCs/>
        </w:rPr>
        <w:t>[ ]</w:t>
      </w:r>
      <w:r w:rsidRPr="006A6209">
        <w:t xml:space="preserve"> indicates the segment is optional</w:t>
      </w:r>
      <w:r w:rsidR="00890817" w:rsidRPr="006A6209">
        <w:t>.</w:t>
      </w:r>
    </w:p>
    <w:p w14:paraId="390BC502" w14:textId="12A52391" w:rsidR="00F53DC9" w:rsidRPr="006A6209" w:rsidRDefault="00890817" w:rsidP="00890817">
      <w:pPr>
        <w:pStyle w:val="ListBullet2"/>
      </w:pPr>
      <w:r w:rsidRPr="006A6209">
        <w:t>T</w:t>
      </w:r>
      <w:r w:rsidR="00F53DC9" w:rsidRPr="006A6209">
        <w:t xml:space="preserve">he </w:t>
      </w:r>
      <w:r w:rsidR="00F53DC9" w:rsidRPr="006A6209">
        <w:rPr>
          <w:b/>
          <w:bCs/>
        </w:rPr>
        <w:t>{ }</w:t>
      </w:r>
      <w:r w:rsidR="00F53DC9" w:rsidRPr="006A6209">
        <w:t xml:space="preserve"> indicates the segment is repeatable.</w:t>
      </w:r>
    </w:p>
    <w:p w14:paraId="39F15905" w14:textId="77777777" w:rsidR="00890817" w:rsidRPr="006A6209" w:rsidRDefault="00890817" w:rsidP="00890817">
      <w:pPr>
        <w:pStyle w:val="BodyText6"/>
      </w:pPr>
    </w:p>
    <w:p w14:paraId="583087DD" w14:textId="51D2A9AD" w:rsidR="00F53DC9" w:rsidRPr="006A6209" w:rsidRDefault="00F53DC9" w:rsidP="00890817">
      <w:pPr>
        <w:pStyle w:val="BodyText"/>
      </w:pPr>
      <w:r w:rsidRPr="006A6209">
        <w:t xml:space="preserve">For each message category there </w:t>
      </w:r>
      <w:r w:rsidR="00890817" w:rsidRPr="006A6209">
        <w:t>is</w:t>
      </w:r>
      <w:r w:rsidRPr="006A6209">
        <w:t xml:space="preserve"> a list of HL7 standard segments or "</w:t>
      </w:r>
      <w:r w:rsidRPr="006A6209">
        <w:rPr>
          <w:b/>
          <w:bCs/>
        </w:rPr>
        <w:t>Z</w:t>
      </w:r>
      <w:r w:rsidRPr="006A6209">
        <w:t>" segments used for the message.</w:t>
      </w:r>
    </w:p>
    <w:p w14:paraId="58D91328" w14:textId="77777777" w:rsidR="00F53DC9" w:rsidRPr="006A6209" w:rsidRDefault="00F53DC9" w:rsidP="005C006E">
      <w:pPr>
        <w:pStyle w:val="Heading2"/>
      </w:pPr>
      <w:bookmarkStart w:id="1345" w:name="_Toc51598913"/>
      <w:bookmarkStart w:id="1346" w:name="_Toc164850326"/>
      <w:r w:rsidRPr="006A6209">
        <w:t>Segment Table Definitions</w:t>
      </w:r>
      <w:bookmarkEnd w:id="1345"/>
      <w:bookmarkEnd w:id="1346"/>
    </w:p>
    <w:p w14:paraId="0EE76260" w14:textId="77777777" w:rsidR="00890817" w:rsidRPr="006A6209" w:rsidRDefault="00F53DC9" w:rsidP="000857A5">
      <w:pPr>
        <w:pStyle w:val="BodyText"/>
        <w:keepNext/>
        <w:keepLines/>
      </w:pPr>
      <w:r w:rsidRPr="006A6209">
        <w:t xml:space="preserve">For each segment, the data elements are described in table format. The table includes the </w:t>
      </w:r>
      <w:r w:rsidR="00890817" w:rsidRPr="006A6209">
        <w:t>following:</w:t>
      </w:r>
    </w:p>
    <w:p w14:paraId="21745435" w14:textId="77777777" w:rsidR="00890817" w:rsidRPr="006A6209" w:rsidRDefault="00890817" w:rsidP="000857A5">
      <w:pPr>
        <w:pStyle w:val="ListBullet"/>
        <w:keepNext/>
        <w:keepLines/>
      </w:pPr>
      <w:r w:rsidRPr="006A6209">
        <w:t>S</w:t>
      </w:r>
      <w:r w:rsidR="00F53DC9" w:rsidRPr="006A6209">
        <w:t>equence number (</w:t>
      </w:r>
      <w:r w:rsidR="00F53DC9" w:rsidRPr="006A6209">
        <w:rPr>
          <w:b/>
          <w:bCs/>
        </w:rPr>
        <w:t>SEQ</w:t>
      </w:r>
      <w:r w:rsidR="00F53DC9" w:rsidRPr="006A6209">
        <w:t>)</w:t>
      </w:r>
    </w:p>
    <w:p w14:paraId="4CF4711D" w14:textId="77777777" w:rsidR="00890817" w:rsidRPr="006A6209" w:rsidRDefault="00890817" w:rsidP="000857A5">
      <w:pPr>
        <w:pStyle w:val="ListBullet"/>
        <w:keepNext/>
        <w:keepLines/>
      </w:pPr>
      <w:r w:rsidRPr="006A6209">
        <w:t>M</w:t>
      </w:r>
      <w:r w:rsidR="00F53DC9" w:rsidRPr="006A6209">
        <w:t>aximum length (</w:t>
      </w:r>
      <w:r w:rsidR="00F53DC9" w:rsidRPr="006A6209">
        <w:rPr>
          <w:b/>
          <w:bCs/>
        </w:rPr>
        <w:t>LEN</w:t>
      </w:r>
      <w:r w:rsidR="00F53DC9" w:rsidRPr="006A6209">
        <w:t>)</w:t>
      </w:r>
    </w:p>
    <w:p w14:paraId="1E3A07E8" w14:textId="77777777" w:rsidR="00890817" w:rsidRPr="006A6209" w:rsidRDefault="00890817" w:rsidP="000857A5">
      <w:pPr>
        <w:pStyle w:val="ListBullet"/>
        <w:keepNext/>
        <w:keepLines/>
      </w:pPr>
      <w:r w:rsidRPr="006A6209">
        <w:t>D</w:t>
      </w:r>
      <w:r w:rsidR="00F53DC9" w:rsidRPr="006A6209">
        <w:t>ata type (</w:t>
      </w:r>
      <w:r w:rsidR="00F53DC9" w:rsidRPr="006A6209">
        <w:rPr>
          <w:b/>
          <w:bCs/>
        </w:rPr>
        <w:t>DT</w:t>
      </w:r>
      <w:r w:rsidR="00F53DC9" w:rsidRPr="006A6209">
        <w:t>)</w:t>
      </w:r>
    </w:p>
    <w:p w14:paraId="5175B35C" w14:textId="77777777" w:rsidR="00890817" w:rsidRPr="006A6209" w:rsidRDefault="00890817" w:rsidP="00890817">
      <w:pPr>
        <w:pStyle w:val="ListBullet"/>
      </w:pPr>
      <w:r w:rsidRPr="006A6209">
        <w:t>R</w:t>
      </w:r>
      <w:r w:rsidR="00F53DC9" w:rsidRPr="006A6209">
        <w:t>equired or optional (</w:t>
      </w:r>
      <w:r w:rsidR="00F53DC9" w:rsidRPr="006A6209">
        <w:rPr>
          <w:b/>
          <w:bCs/>
        </w:rPr>
        <w:t>R/O</w:t>
      </w:r>
      <w:r w:rsidR="00F53DC9" w:rsidRPr="006A6209">
        <w:t>)</w:t>
      </w:r>
    </w:p>
    <w:p w14:paraId="46DD1867" w14:textId="77777777" w:rsidR="00890817" w:rsidRPr="006A6209" w:rsidRDefault="00890817" w:rsidP="00890817">
      <w:pPr>
        <w:pStyle w:val="ListBullet"/>
      </w:pPr>
      <w:r w:rsidRPr="006A6209">
        <w:t>R</w:t>
      </w:r>
      <w:r w:rsidR="00F53DC9" w:rsidRPr="006A6209">
        <w:t>epeatable (</w:t>
      </w:r>
      <w:r w:rsidR="00F53DC9" w:rsidRPr="006A6209">
        <w:rPr>
          <w:b/>
          <w:bCs/>
        </w:rPr>
        <w:t>RP/#</w:t>
      </w:r>
      <w:r w:rsidR="00F53DC9" w:rsidRPr="006A6209">
        <w:t>),</w:t>
      </w:r>
    </w:p>
    <w:p w14:paraId="21D60011" w14:textId="77777777" w:rsidR="00890817" w:rsidRPr="006A6209" w:rsidRDefault="00890817" w:rsidP="00890817">
      <w:pPr>
        <w:pStyle w:val="ListBullet"/>
      </w:pPr>
      <w:r w:rsidRPr="006A6209">
        <w:t>T</w:t>
      </w:r>
      <w:r w:rsidR="00F53DC9" w:rsidRPr="006A6209">
        <w:t>able number (</w:t>
      </w:r>
      <w:r w:rsidR="00F53DC9" w:rsidRPr="006A6209">
        <w:rPr>
          <w:b/>
          <w:bCs/>
        </w:rPr>
        <w:t>TBL #</w:t>
      </w:r>
      <w:r w:rsidR="00F53DC9" w:rsidRPr="006A6209">
        <w:t>)</w:t>
      </w:r>
    </w:p>
    <w:p w14:paraId="55E8E1B7" w14:textId="77777777" w:rsidR="00890817" w:rsidRPr="006A6209" w:rsidRDefault="00890817" w:rsidP="00890817">
      <w:pPr>
        <w:pStyle w:val="ListBullet"/>
      </w:pPr>
      <w:r w:rsidRPr="006A6209">
        <w:t>E</w:t>
      </w:r>
      <w:r w:rsidR="00F53DC9" w:rsidRPr="006A6209">
        <w:t>lement name</w:t>
      </w:r>
    </w:p>
    <w:p w14:paraId="1AC0D8A0" w14:textId="35878CBD" w:rsidR="00F53DC9" w:rsidRPr="006A6209" w:rsidRDefault="00F53DC9" w:rsidP="00890817">
      <w:pPr>
        <w:pStyle w:val="ListBullet"/>
      </w:pPr>
      <w:r w:rsidRPr="006A6209">
        <w:t>V</w:t>
      </w:r>
      <w:r w:rsidR="00890817" w:rsidRPr="006A6209">
        <w:t>ist</w:t>
      </w:r>
      <w:r w:rsidRPr="006A6209">
        <w:t>A description</w:t>
      </w:r>
    </w:p>
    <w:p w14:paraId="24BBF8C9" w14:textId="77777777" w:rsidR="00890817" w:rsidRPr="006A6209" w:rsidRDefault="00890817" w:rsidP="00890817">
      <w:pPr>
        <w:pStyle w:val="BodyText6"/>
      </w:pPr>
    </w:p>
    <w:p w14:paraId="73432599" w14:textId="2C2F116B" w:rsidR="00F53DC9" w:rsidRPr="006A6209" w:rsidRDefault="00F53DC9" w:rsidP="00890817">
      <w:pPr>
        <w:pStyle w:val="BodyText"/>
      </w:pPr>
      <w:r w:rsidRPr="006A6209">
        <w:t>Each segment is described in the following sections.</w:t>
      </w:r>
    </w:p>
    <w:p w14:paraId="7206569D" w14:textId="77777777" w:rsidR="00F53DC9" w:rsidRPr="006A6209" w:rsidRDefault="00F53DC9" w:rsidP="005C006E">
      <w:pPr>
        <w:pStyle w:val="Heading2"/>
      </w:pPr>
      <w:bookmarkStart w:id="1347" w:name="_Toc51598914"/>
      <w:bookmarkStart w:id="1348" w:name="_Toc164850327"/>
      <w:r w:rsidRPr="006A6209">
        <w:t>Message Control Segments</w:t>
      </w:r>
      <w:bookmarkEnd w:id="1347"/>
      <w:bookmarkEnd w:id="1348"/>
    </w:p>
    <w:p w14:paraId="7835C4EF" w14:textId="240F367D" w:rsidR="00F53DC9" w:rsidRPr="006A6209" w:rsidRDefault="00F53DC9" w:rsidP="00890817">
      <w:pPr>
        <w:pStyle w:val="BodyText"/>
      </w:pPr>
      <w:r w:rsidRPr="006A6209">
        <w:t xml:space="preserve">This section describes the message control segments </w:t>
      </w:r>
      <w:r w:rsidR="00890817" w:rsidRPr="006A6209">
        <w:t>that</w:t>
      </w:r>
      <w:r w:rsidRPr="006A6209">
        <w:t xml:space="preserve"> are contained in message types described in this document. These are generic descriptions.</w:t>
      </w:r>
    </w:p>
    <w:p w14:paraId="0B16AB28" w14:textId="5E89D177" w:rsidR="00F53DC9" w:rsidRPr="006A6209" w:rsidRDefault="00F53DC9" w:rsidP="00890817">
      <w:pPr>
        <w:pStyle w:val="BodyText"/>
      </w:pPr>
      <w:r w:rsidRPr="006A6209">
        <w:t>Any time any of the segments described in this section are included in a message in this document, the V</w:t>
      </w:r>
      <w:r w:rsidR="00890817" w:rsidRPr="006A6209">
        <w:t>ist</w:t>
      </w:r>
      <w:r w:rsidRPr="006A6209">
        <w:t xml:space="preserve">A descriptions and mappings </w:t>
      </w:r>
      <w:r w:rsidR="00890817" w:rsidRPr="006A6209">
        <w:t>are</w:t>
      </w:r>
      <w:r w:rsidRPr="006A6209">
        <w:t xml:space="preserve"> as specified here, unless otherwise specified in that section.</w:t>
      </w:r>
    </w:p>
    <w:p w14:paraId="7FB0C6BD" w14:textId="3D62193A" w:rsidR="00F53DC9" w:rsidRPr="006A6209" w:rsidRDefault="00F53DC9" w:rsidP="002037F1">
      <w:pPr>
        <w:pStyle w:val="Heading3"/>
      </w:pPr>
      <w:bookmarkStart w:id="1349" w:name="_Toc51598915"/>
      <w:bookmarkStart w:id="1350" w:name="_Toc164850328"/>
      <w:r w:rsidRPr="006A6209">
        <w:t>MSH</w:t>
      </w:r>
      <w:r w:rsidR="00890817" w:rsidRPr="006A6209">
        <w:t>—Message Header Segments</w:t>
      </w:r>
      <w:bookmarkEnd w:id="1349"/>
      <w:bookmarkEnd w:id="1350"/>
    </w:p>
    <w:p w14:paraId="3BC53D1E" w14:textId="44DDF145" w:rsidR="00F53DC9" w:rsidRPr="006A6209" w:rsidRDefault="00890817" w:rsidP="007136A0">
      <w:pPr>
        <w:pStyle w:val="BodyText"/>
        <w:keepNext/>
        <w:keepLines/>
      </w:pPr>
      <w:r w:rsidRPr="006A6209">
        <w:rPr>
          <w:color w:val="0000FF"/>
          <w:u w:val="single"/>
        </w:rPr>
        <w:fldChar w:fldCharType="begin" w:fldLock="1"/>
      </w:r>
      <w:r w:rsidRPr="006A6209">
        <w:rPr>
          <w:color w:val="0000FF"/>
          <w:u w:val="single"/>
        </w:rPr>
        <w:instrText xml:space="preserve"> REF _Ref54266837 \h  \* MERGEFORMAT </w:instrText>
      </w:r>
      <w:r w:rsidRPr="006A6209">
        <w:rPr>
          <w:color w:val="0000FF"/>
          <w:u w:val="single"/>
        </w:rPr>
      </w:r>
      <w:r w:rsidRPr="006A6209">
        <w:rPr>
          <w:color w:val="0000FF"/>
          <w:u w:val="single"/>
        </w:rPr>
        <w:fldChar w:fldCharType="separate"/>
      </w:r>
      <w:hyperlink w:anchor="_Ref54266837" w:history="1">
        <w:r w:rsidR="009D236C" w:rsidRPr="003D1D54">
          <w:rPr>
            <w:rStyle w:val="Hyperlink"/>
          </w:rPr>
          <w:t>Table 128</w:t>
        </w:r>
      </w:hyperlink>
      <w:r w:rsidRPr="006A6209">
        <w:rPr>
          <w:color w:val="0000FF"/>
          <w:u w:val="single"/>
        </w:rPr>
        <w:fldChar w:fldCharType="end"/>
      </w:r>
      <w:r w:rsidR="00F53DC9" w:rsidRPr="006A6209">
        <w:t xml:space="preserve"> </w:t>
      </w:r>
      <w:r w:rsidRPr="006A6209">
        <w:t xml:space="preserve">lists the </w:t>
      </w:r>
      <w:r w:rsidR="006A0F19" w:rsidRPr="006A6209">
        <w:rPr>
          <w:b/>
          <w:bCs/>
        </w:rPr>
        <w:t>MSH</w:t>
      </w:r>
      <w:r w:rsidR="006A0F19" w:rsidRPr="006A6209">
        <w:t xml:space="preserve"> </w:t>
      </w:r>
      <w:r w:rsidR="00F53DC9" w:rsidRPr="006A6209">
        <w:t>sequences:</w:t>
      </w:r>
    </w:p>
    <w:p w14:paraId="6F90E397" w14:textId="77777777" w:rsidR="00890817" w:rsidRPr="006A6209" w:rsidRDefault="00890817" w:rsidP="007136A0">
      <w:pPr>
        <w:pStyle w:val="BodyText6"/>
        <w:keepNext/>
        <w:keepLines/>
      </w:pPr>
    </w:p>
    <w:p w14:paraId="18C67680" w14:textId="6842D8E7" w:rsidR="00F53DC9" w:rsidRPr="006A6209" w:rsidRDefault="00F53DC9" w:rsidP="007136A0">
      <w:pPr>
        <w:pStyle w:val="Caption"/>
      </w:pPr>
      <w:bookmarkStart w:id="1351" w:name="_Ref54266837"/>
      <w:bookmarkStart w:id="1352" w:name="_Toc164849945"/>
      <w:r w:rsidRPr="006A6209">
        <w:t xml:space="preserve">Table </w:t>
      </w:r>
      <w:r w:rsidRPr="006A6209">
        <w:fldChar w:fldCharType="begin"/>
      </w:r>
      <w:r w:rsidRPr="006A6209">
        <w:instrText>SEQ Table \* ARABIC</w:instrText>
      </w:r>
      <w:r w:rsidRPr="006A6209">
        <w:fldChar w:fldCharType="separate"/>
      </w:r>
      <w:r w:rsidR="00127840">
        <w:rPr>
          <w:noProof/>
        </w:rPr>
        <w:t>138</w:t>
      </w:r>
      <w:r w:rsidRPr="006A6209">
        <w:fldChar w:fldCharType="end"/>
      </w:r>
      <w:bookmarkEnd w:id="1351"/>
      <w:r w:rsidRPr="006A6209">
        <w:t xml:space="preserve">: </w:t>
      </w:r>
      <w:r w:rsidR="000857A5" w:rsidRPr="006A6209">
        <w:t>MSH—</w:t>
      </w:r>
      <w:r w:rsidRPr="006A6209">
        <w:t>Message Header Segments</w:t>
      </w:r>
      <w:bookmarkEnd w:id="1352"/>
    </w:p>
    <w:tbl>
      <w:tblPr>
        <w:tblStyle w:val="TableGrid20"/>
        <w:tblW w:w="9738" w:type="dxa"/>
        <w:tblLayout w:type="fixed"/>
        <w:tblLook w:val="04A0" w:firstRow="1" w:lastRow="0" w:firstColumn="1" w:lastColumn="0" w:noHBand="0" w:noVBand="1"/>
      </w:tblPr>
      <w:tblGrid>
        <w:gridCol w:w="746"/>
        <w:gridCol w:w="720"/>
        <w:gridCol w:w="630"/>
        <w:gridCol w:w="630"/>
        <w:gridCol w:w="720"/>
        <w:gridCol w:w="810"/>
        <w:gridCol w:w="2430"/>
        <w:gridCol w:w="3052"/>
      </w:tblGrid>
      <w:tr w:rsidR="006A0F19" w:rsidRPr="006A6209" w14:paraId="172916A7" w14:textId="77777777" w:rsidTr="001C3ABB">
        <w:trPr>
          <w:tblHeader/>
        </w:trPr>
        <w:tc>
          <w:tcPr>
            <w:tcW w:w="746" w:type="dxa"/>
            <w:shd w:val="clear" w:color="auto" w:fill="E7E6E6" w:themeFill="background2"/>
          </w:tcPr>
          <w:p w14:paraId="10BCD4BC" w14:textId="77777777" w:rsidR="00F53DC9" w:rsidRPr="006A6209" w:rsidRDefault="00F53DC9" w:rsidP="00A23E30">
            <w:pPr>
              <w:pStyle w:val="TableHeading"/>
            </w:pPr>
            <w:bookmarkStart w:id="1353" w:name="ColumnTitle_42"/>
            <w:bookmarkStart w:id="1354" w:name="_Hlk155332689"/>
            <w:bookmarkEnd w:id="1353"/>
            <w:r w:rsidRPr="006A6209">
              <w:t>SEQ</w:t>
            </w:r>
          </w:p>
        </w:tc>
        <w:tc>
          <w:tcPr>
            <w:tcW w:w="720" w:type="dxa"/>
            <w:shd w:val="clear" w:color="auto" w:fill="E7E6E6" w:themeFill="background2"/>
          </w:tcPr>
          <w:p w14:paraId="3739E7AB" w14:textId="77777777" w:rsidR="00F53DC9" w:rsidRPr="006A6209" w:rsidRDefault="00F53DC9" w:rsidP="00A23E30">
            <w:pPr>
              <w:pStyle w:val="TableHeading"/>
            </w:pPr>
            <w:r w:rsidRPr="006A6209">
              <w:t>LEN</w:t>
            </w:r>
          </w:p>
        </w:tc>
        <w:tc>
          <w:tcPr>
            <w:tcW w:w="630" w:type="dxa"/>
            <w:shd w:val="clear" w:color="auto" w:fill="E7E6E6" w:themeFill="background2"/>
          </w:tcPr>
          <w:p w14:paraId="43796DE0" w14:textId="77777777" w:rsidR="00F53DC9" w:rsidRPr="006A6209" w:rsidRDefault="00F53DC9" w:rsidP="00A23E30">
            <w:pPr>
              <w:pStyle w:val="TableHeading"/>
            </w:pPr>
            <w:r w:rsidRPr="006A6209">
              <w:t>DT</w:t>
            </w:r>
          </w:p>
        </w:tc>
        <w:tc>
          <w:tcPr>
            <w:tcW w:w="630" w:type="dxa"/>
            <w:shd w:val="clear" w:color="auto" w:fill="E7E6E6" w:themeFill="background2"/>
          </w:tcPr>
          <w:p w14:paraId="247913A7" w14:textId="77777777" w:rsidR="00F53DC9" w:rsidRPr="006A6209" w:rsidRDefault="00F53DC9" w:rsidP="00A23E30">
            <w:pPr>
              <w:pStyle w:val="TableHeading"/>
            </w:pPr>
            <w:r w:rsidRPr="006A6209">
              <w:t>R/O</w:t>
            </w:r>
          </w:p>
        </w:tc>
        <w:tc>
          <w:tcPr>
            <w:tcW w:w="720" w:type="dxa"/>
            <w:shd w:val="clear" w:color="auto" w:fill="E7E6E6" w:themeFill="background2"/>
          </w:tcPr>
          <w:p w14:paraId="53F3A903" w14:textId="77777777" w:rsidR="00F53DC9" w:rsidRPr="006A6209" w:rsidRDefault="00F53DC9" w:rsidP="00A23E30">
            <w:pPr>
              <w:pStyle w:val="TableHeading"/>
            </w:pPr>
            <w:r w:rsidRPr="006A6209">
              <w:t>RP/#</w:t>
            </w:r>
          </w:p>
        </w:tc>
        <w:tc>
          <w:tcPr>
            <w:tcW w:w="810" w:type="dxa"/>
            <w:shd w:val="clear" w:color="auto" w:fill="E7E6E6" w:themeFill="background2"/>
          </w:tcPr>
          <w:p w14:paraId="45A7AC89" w14:textId="77777777" w:rsidR="00F53DC9" w:rsidRPr="006A6209" w:rsidRDefault="00F53DC9" w:rsidP="00A23E30">
            <w:pPr>
              <w:pStyle w:val="TableHeading"/>
            </w:pPr>
            <w:r w:rsidRPr="006A6209">
              <w:t>TBL#</w:t>
            </w:r>
          </w:p>
        </w:tc>
        <w:tc>
          <w:tcPr>
            <w:tcW w:w="2430" w:type="dxa"/>
            <w:shd w:val="clear" w:color="auto" w:fill="E7E6E6" w:themeFill="background2"/>
          </w:tcPr>
          <w:p w14:paraId="4C92D272" w14:textId="472B22EF" w:rsidR="00F53DC9" w:rsidRPr="006A6209" w:rsidRDefault="00EF73B4" w:rsidP="00A23E30">
            <w:pPr>
              <w:pStyle w:val="TableHeading"/>
            </w:pPr>
            <w:r w:rsidRPr="006A6209">
              <w:t>Element Name</w:t>
            </w:r>
          </w:p>
        </w:tc>
        <w:tc>
          <w:tcPr>
            <w:tcW w:w="3052" w:type="dxa"/>
            <w:shd w:val="clear" w:color="auto" w:fill="E7E6E6" w:themeFill="background2"/>
          </w:tcPr>
          <w:p w14:paraId="37A02E9D" w14:textId="62AC1D42" w:rsidR="00F53DC9" w:rsidRPr="006A6209" w:rsidRDefault="00EF73B4" w:rsidP="00A23E30">
            <w:pPr>
              <w:pStyle w:val="TableHeading"/>
            </w:pPr>
            <w:r w:rsidRPr="006A6209">
              <w:t>VistA Description</w:t>
            </w:r>
          </w:p>
        </w:tc>
      </w:tr>
      <w:tr w:rsidR="006A0F19" w:rsidRPr="006A6209" w14:paraId="35E765DE" w14:textId="77777777" w:rsidTr="001C3ABB">
        <w:tc>
          <w:tcPr>
            <w:tcW w:w="746" w:type="dxa"/>
          </w:tcPr>
          <w:p w14:paraId="1E56C170" w14:textId="77777777" w:rsidR="00F53DC9" w:rsidRPr="006A6209" w:rsidRDefault="00F53DC9" w:rsidP="007136A0">
            <w:pPr>
              <w:pStyle w:val="TableText"/>
              <w:keepNext/>
              <w:keepLines/>
            </w:pPr>
            <w:r w:rsidRPr="006A6209">
              <w:t>1</w:t>
            </w:r>
          </w:p>
        </w:tc>
        <w:tc>
          <w:tcPr>
            <w:tcW w:w="720" w:type="dxa"/>
          </w:tcPr>
          <w:p w14:paraId="0147A515" w14:textId="77777777" w:rsidR="00F53DC9" w:rsidRPr="006A6209" w:rsidRDefault="00F53DC9" w:rsidP="007136A0">
            <w:pPr>
              <w:pStyle w:val="TableText"/>
              <w:keepNext/>
              <w:keepLines/>
            </w:pPr>
            <w:r w:rsidRPr="006A6209">
              <w:t>1</w:t>
            </w:r>
          </w:p>
        </w:tc>
        <w:tc>
          <w:tcPr>
            <w:tcW w:w="630" w:type="dxa"/>
          </w:tcPr>
          <w:p w14:paraId="3494BD5E" w14:textId="77777777" w:rsidR="00F53DC9" w:rsidRPr="006A6209" w:rsidRDefault="00F53DC9" w:rsidP="007136A0">
            <w:pPr>
              <w:pStyle w:val="TableText"/>
              <w:keepNext/>
              <w:keepLines/>
            </w:pPr>
            <w:r w:rsidRPr="006A6209">
              <w:t>ST</w:t>
            </w:r>
          </w:p>
        </w:tc>
        <w:tc>
          <w:tcPr>
            <w:tcW w:w="630" w:type="dxa"/>
          </w:tcPr>
          <w:p w14:paraId="49319577" w14:textId="77777777" w:rsidR="00F53DC9" w:rsidRPr="006A6209" w:rsidRDefault="00F53DC9" w:rsidP="007136A0">
            <w:pPr>
              <w:pStyle w:val="TableText"/>
              <w:keepNext/>
              <w:keepLines/>
            </w:pPr>
            <w:r w:rsidRPr="006A6209">
              <w:t>R</w:t>
            </w:r>
          </w:p>
        </w:tc>
        <w:tc>
          <w:tcPr>
            <w:tcW w:w="720" w:type="dxa"/>
          </w:tcPr>
          <w:p w14:paraId="0E3FE52A" w14:textId="77777777" w:rsidR="00F53DC9" w:rsidRPr="006A6209" w:rsidRDefault="00F53DC9" w:rsidP="007136A0">
            <w:pPr>
              <w:pStyle w:val="TableText"/>
              <w:keepNext/>
              <w:keepLines/>
            </w:pPr>
          </w:p>
        </w:tc>
        <w:tc>
          <w:tcPr>
            <w:tcW w:w="810" w:type="dxa"/>
          </w:tcPr>
          <w:p w14:paraId="44473FD8" w14:textId="77777777" w:rsidR="00F53DC9" w:rsidRPr="006A6209" w:rsidRDefault="00F53DC9" w:rsidP="007136A0">
            <w:pPr>
              <w:pStyle w:val="TableText"/>
              <w:keepNext/>
              <w:keepLines/>
            </w:pPr>
          </w:p>
        </w:tc>
        <w:tc>
          <w:tcPr>
            <w:tcW w:w="2430" w:type="dxa"/>
          </w:tcPr>
          <w:p w14:paraId="7C691529" w14:textId="77777777" w:rsidR="00F53DC9" w:rsidRPr="006A6209" w:rsidRDefault="00F53DC9" w:rsidP="007136A0">
            <w:pPr>
              <w:pStyle w:val="TableText"/>
              <w:keepNext/>
              <w:keepLines/>
            </w:pPr>
            <w:r w:rsidRPr="006A6209">
              <w:t>Field Separator</w:t>
            </w:r>
          </w:p>
        </w:tc>
        <w:tc>
          <w:tcPr>
            <w:tcW w:w="3052" w:type="dxa"/>
          </w:tcPr>
          <w:p w14:paraId="665DC1F9" w14:textId="25DCC60C" w:rsidR="00F53DC9" w:rsidRPr="006A6209" w:rsidRDefault="00F53DC9" w:rsidP="007136A0">
            <w:pPr>
              <w:pStyle w:val="TableText"/>
              <w:keepNext/>
              <w:keepLines/>
            </w:pPr>
            <w:r w:rsidRPr="006A6209">
              <w:rPr>
                <w:i/>
                <w:iCs/>
              </w:rPr>
              <w:t>Recommended</w:t>
            </w:r>
            <w:r w:rsidRPr="006A6209">
              <w:t xml:space="preserve"> value is </w:t>
            </w:r>
            <w:r w:rsidRPr="006A6209">
              <w:rPr>
                <w:b/>
                <w:bCs/>
              </w:rPr>
              <w:t>^</w:t>
            </w:r>
            <w:r w:rsidRPr="006A6209">
              <w:t xml:space="preserve"> (caret)</w:t>
            </w:r>
            <w:r w:rsidR="007136A0" w:rsidRPr="006A6209">
              <w:t>.</w:t>
            </w:r>
          </w:p>
        </w:tc>
      </w:tr>
      <w:tr w:rsidR="006A0F19" w:rsidRPr="006A6209" w14:paraId="51768198" w14:textId="77777777" w:rsidTr="001C3ABB">
        <w:tc>
          <w:tcPr>
            <w:tcW w:w="746" w:type="dxa"/>
          </w:tcPr>
          <w:p w14:paraId="093BCB85" w14:textId="77777777" w:rsidR="00F53DC9" w:rsidRPr="006A6209" w:rsidRDefault="00F53DC9" w:rsidP="007136A0">
            <w:pPr>
              <w:pStyle w:val="TableText"/>
              <w:keepNext/>
              <w:keepLines/>
            </w:pPr>
            <w:r w:rsidRPr="006A6209">
              <w:t>2</w:t>
            </w:r>
          </w:p>
        </w:tc>
        <w:tc>
          <w:tcPr>
            <w:tcW w:w="720" w:type="dxa"/>
          </w:tcPr>
          <w:p w14:paraId="55FB66EF" w14:textId="77777777" w:rsidR="00F53DC9" w:rsidRPr="006A6209" w:rsidRDefault="00F53DC9" w:rsidP="007136A0">
            <w:pPr>
              <w:pStyle w:val="TableText"/>
              <w:keepNext/>
              <w:keepLines/>
            </w:pPr>
            <w:r w:rsidRPr="006A6209">
              <w:t>4</w:t>
            </w:r>
          </w:p>
        </w:tc>
        <w:tc>
          <w:tcPr>
            <w:tcW w:w="630" w:type="dxa"/>
          </w:tcPr>
          <w:p w14:paraId="28A8D2D1" w14:textId="77777777" w:rsidR="00F53DC9" w:rsidRPr="006A6209" w:rsidRDefault="00F53DC9" w:rsidP="007136A0">
            <w:pPr>
              <w:pStyle w:val="TableText"/>
              <w:keepNext/>
              <w:keepLines/>
            </w:pPr>
            <w:r w:rsidRPr="006A6209">
              <w:t>ST</w:t>
            </w:r>
          </w:p>
        </w:tc>
        <w:tc>
          <w:tcPr>
            <w:tcW w:w="630" w:type="dxa"/>
          </w:tcPr>
          <w:p w14:paraId="6FAC564B" w14:textId="77777777" w:rsidR="00F53DC9" w:rsidRPr="006A6209" w:rsidRDefault="00F53DC9" w:rsidP="007136A0">
            <w:pPr>
              <w:pStyle w:val="TableText"/>
              <w:keepNext/>
              <w:keepLines/>
            </w:pPr>
            <w:r w:rsidRPr="006A6209">
              <w:t>R</w:t>
            </w:r>
          </w:p>
        </w:tc>
        <w:tc>
          <w:tcPr>
            <w:tcW w:w="720" w:type="dxa"/>
          </w:tcPr>
          <w:p w14:paraId="41776831" w14:textId="77777777" w:rsidR="00F53DC9" w:rsidRPr="006A6209" w:rsidRDefault="00F53DC9" w:rsidP="007136A0">
            <w:pPr>
              <w:pStyle w:val="TableText"/>
              <w:keepNext/>
              <w:keepLines/>
            </w:pPr>
          </w:p>
        </w:tc>
        <w:tc>
          <w:tcPr>
            <w:tcW w:w="810" w:type="dxa"/>
          </w:tcPr>
          <w:p w14:paraId="1CE4FDD7" w14:textId="77777777" w:rsidR="00F53DC9" w:rsidRPr="006A6209" w:rsidRDefault="00F53DC9" w:rsidP="007136A0">
            <w:pPr>
              <w:pStyle w:val="TableText"/>
              <w:keepNext/>
              <w:keepLines/>
            </w:pPr>
          </w:p>
        </w:tc>
        <w:tc>
          <w:tcPr>
            <w:tcW w:w="2430" w:type="dxa"/>
          </w:tcPr>
          <w:p w14:paraId="17EAD303" w14:textId="77777777" w:rsidR="00F53DC9" w:rsidRPr="006A6209" w:rsidRDefault="00F53DC9" w:rsidP="007136A0">
            <w:pPr>
              <w:pStyle w:val="TableText"/>
              <w:keepNext/>
              <w:keepLines/>
            </w:pPr>
            <w:r w:rsidRPr="006A6209">
              <w:t>Encoding Characters</w:t>
            </w:r>
          </w:p>
        </w:tc>
        <w:tc>
          <w:tcPr>
            <w:tcW w:w="3052" w:type="dxa"/>
          </w:tcPr>
          <w:p w14:paraId="26ADCC85" w14:textId="77777777" w:rsidR="00F53DC9" w:rsidRPr="006A6209" w:rsidRDefault="00F53DC9" w:rsidP="007136A0">
            <w:pPr>
              <w:pStyle w:val="TableText"/>
              <w:keepNext/>
              <w:keepLines/>
            </w:pPr>
            <w:r w:rsidRPr="006A6209">
              <w:rPr>
                <w:i/>
                <w:iCs/>
              </w:rPr>
              <w:t>Recommended</w:t>
            </w:r>
            <w:r w:rsidRPr="006A6209">
              <w:t xml:space="preserve"> delimiter values: </w:t>
            </w:r>
          </w:p>
          <w:p w14:paraId="748BC728" w14:textId="77777777" w:rsidR="00F53DC9" w:rsidRPr="006A6209" w:rsidRDefault="00F53DC9" w:rsidP="007136A0">
            <w:pPr>
              <w:pStyle w:val="TableListBullet"/>
            </w:pPr>
            <w:r w:rsidRPr="006A6209">
              <w:t xml:space="preserve">Component = </w:t>
            </w:r>
            <w:r w:rsidRPr="006A6209">
              <w:rPr>
                <w:b/>
                <w:bCs/>
              </w:rPr>
              <w:t>~</w:t>
            </w:r>
            <w:r w:rsidRPr="006A6209">
              <w:t xml:space="preserve"> (tilde)</w:t>
            </w:r>
          </w:p>
          <w:p w14:paraId="31643641" w14:textId="77777777" w:rsidR="00F53DC9" w:rsidRPr="006A6209" w:rsidRDefault="00F53DC9" w:rsidP="007136A0">
            <w:pPr>
              <w:pStyle w:val="TableListBullet"/>
            </w:pPr>
            <w:r w:rsidRPr="006A6209">
              <w:t xml:space="preserve">Repeat = </w:t>
            </w:r>
            <w:r w:rsidRPr="006A6209">
              <w:rPr>
                <w:b/>
                <w:bCs/>
              </w:rPr>
              <w:t>|</w:t>
            </w:r>
            <w:r w:rsidRPr="006A6209">
              <w:t xml:space="preserve"> (bar)</w:t>
            </w:r>
          </w:p>
          <w:p w14:paraId="6C8224AA" w14:textId="77777777" w:rsidR="00F53DC9" w:rsidRPr="006A6209" w:rsidRDefault="00F53DC9" w:rsidP="007136A0">
            <w:pPr>
              <w:pStyle w:val="TableListBullet"/>
            </w:pPr>
            <w:r w:rsidRPr="006A6209">
              <w:t xml:space="preserve">Escape = </w:t>
            </w:r>
            <w:r w:rsidRPr="006A6209">
              <w:rPr>
                <w:b/>
                <w:bCs/>
              </w:rPr>
              <w:t>\</w:t>
            </w:r>
            <w:r w:rsidRPr="006A6209">
              <w:t xml:space="preserve"> (back slash)</w:t>
            </w:r>
          </w:p>
          <w:p w14:paraId="57C591C8" w14:textId="1E75E547" w:rsidR="00F53DC9" w:rsidRPr="006A6209" w:rsidRDefault="00F53DC9" w:rsidP="007136A0">
            <w:pPr>
              <w:pStyle w:val="TableListBullet"/>
            </w:pPr>
            <w:r w:rsidRPr="006A6209">
              <w:t xml:space="preserve">Subcomponent = </w:t>
            </w:r>
            <w:r w:rsidRPr="006A6209">
              <w:rPr>
                <w:b/>
                <w:bCs/>
              </w:rPr>
              <w:t>&amp;</w:t>
            </w:r>
            <w:r w:rsidRPr="006A6209">
              <w:t xml:space="preserve"> (ampersand)</w:t>
            </w:r>
          </w:p>
        </w:tc>
      </w:tr>
      <w:tr w:rsidR="006A0F19" w:rsidRPr="006A6209" w14:paraId="11A3A298" w14:textId="77777777" w:rsidTr="001C3ABB">
        <w:tc>
          <w:tcPr>
            <w:tcW w:w="746" w:type="dxa"/>
          </w:tcPr>
          <w:p w14:paraId="4A567930" w14:textId="77777777" w:rsidR="00F53DC9" w:rsidRPr="006A6209" w:rsidRDefault="00F53DC9" w:rsidP="007136A0">
            <w:pPr>
              <w:pStyle w:val="TableText"/>
            </w:pPr>
            <w:r w:rsidRPr="006A6209">
              <w:t>3</w:t>
            </w:r>
          </w:p>
        </w:tc>
        <w:tc>
          <w:tcPr>
            <w:tcW w:w="720" w:type="dxa"/>
          </w:tcPr>
          <w:p w14:paraId="7273FF86" w14:textId="77777777" w:rsidR="00F53DC9" w:rsidRPr="006A6209" w:rsidRDefault="00F53DC9" w:rsidP="007136A0">
            <w:pPr>
              <w:pStyle w:val="TableText"/>
            </w:pPr>
            <w:r w:rsidRPr="006A6209">
              <w:t>15</w:t>
            </w:r>
          </w:p>
        </w:tc>
        <w:tc>
          <w:tcPr>
            <w:tcW w:w="630" w:type="dxa"/>
          </w:tcPr>
          <w:p w14:paraId="671EB6C2" w14:textId="77777777" w:rsidR="00F53DC9" w:rsidRPr="006A6209" w:rsidRDefault="00F53DC9" w:rsidP="007136A0">
            <w:pPr>
              <w:pStyle w:val="TableText"/>
            </w:pPr>
            <w:r w:rsidRPr="006A6209">
              <w:t>ST</w:t>
            </w:r>
          </w:p>
        </w:tc>
        <w:tc>
          <w:tcPr>
            <w:tcW w:w="630" w:type="dxa"/>
          </w:tcPr>
          <w:p w14:paraId="20560CB7" w14:textId="77777777" w:rsidR="00F53DC9" w:rsidRPr="006A6209" w:rsidRDefault="00F53DC9" w:rsidP="007136A0">
            <w:pPr>
              <w:pStyle w:val="TableText"/>
            </w:pPr>
          </w:p>
        </w:tc>
        <w:tc>
          <w:tcPr>
            <w:tcW w:w="720" w:type="dxa"/>
          </w:tcPr>
          <w:p w14:paraId="203292F6" w14:textId="77777777" w:rsidR="00F53DC9" w:rsidRPr="006A6209" w:rsidRDefault="00F53DC9" w:rsidP="007136A0">
            <w:pPr>
              <w:pStyle w:val="TableText"/>
            </w:pPr>
          </w:p>
        </w:tc>
        <w:tc>
          <w:tcPr>
            <w:tcW w:w="810" w:type="dxa"/>
          </w:tcPr>
          <w:p w14:paraId="4F3CAFF9" w14:textId="77777777" w:rsidR="00F53DC9" w:rsidRPr="006A6209" w:rsidRDefault="00F53DC9" w:rsidP="007136A0">
            <w:pPr>
              <w:pStyle w:val="TableText"/>
            </w:pPr>
          </w:p>
        </w:tc>
        <w:tc>
          <w:tcPr>
            <w:tcW w:w="2430" w:type="dxa"/>
          </w:tcPr>
          <w:p w14:paraId="6637BDAB" w14:textId="77777777" w:rsidR="00F53DC9" w:rsidRPr="006A6209" w:rsidRDefault="00F53DC9" w:rsidP="007136A0">
            <w:pPr>
              <w:pStyle w:val="TableText"/>
            </w:pPr>
            <w:r w:rsidRPr="006A6209">
              <w:t>Sending Application</w:t>
            </w:r>
          </w:p>
        </w:tc>
        <w:tc>
          <w:tcPr>
            <w:tcW w:w="3052" w:type="dxa"/>
          </w:tcPr>
          <w:p w14:paraId="1D6D5B00" w14:textId="21C83E0D" w:rsidR="00F53DC9" w:rsidRPr="006A6209" w:rsidRDefault="00F53DC9" w:rsidP="007136A0">
            <w:pPr>
              <w:pStyle w:val="TableText"/>
            </w:pPr>
            <w:r w:rsidRPr="006A6209">
              <w:t>When originating from facility:</w:t>
            </w:r>
            <w:r w:rsidR="00FD23F0" w:rsidRPr="006A6209">
              <w:t xml:space="preserve"> </w:t>
            </w:r>
            <w:r w:rsidR="00FD23F0" w:rsidRPr="006A6209">
              <w:br/>
            </w:r>
            <w:r w:rsidRPr="006A6209">
              <w:rPr>
                <w:b/>
                <w:bCs/>
              </w:rPr>
              <w:t>AMBCARE-DH441</w:t>
            </w:r>
          </w:p>
          <w:p w14:paraId="0748DF1A" w14:textId="168F4BC7" w:rsidR="00F53DC9" w:rsidRPr="006A6209" w:rsidRDefault="00F53DC9" w:rsidP="007136A0">
            <w:pPr>
              <w:pStyle w:val="TableText"/>
            </w:pPr>
            <w:r w:rsidRPr="006A6209">
              <w:t>When originating from NPCDB</w:t>
            </w:r>
            <w:r w:rsidR="00FD23F0" w:rsidRPr="006A6209">
              <w:t xml:space="preserve">: </w:t>
            </w:r>
            <w:r w:rsidRPr="006A6209">
              <w:rPr>
                <w:b/>
                <w:bCs/>
              </w:rPr>
              <w:t>NPCD-AAC*</w:t>
            </w:r>
          </w:p>
        </w:tc>
      </w:tr>
      <w:tr w:rsidR="006A0F19" w:rsidRPr="006A6209" w14:paraId="3213A5B3" w14:textId="77777777" w:rsidTr="001C3ABB">
        <w:tc>
          <w:tcPr>
            <w:tcW w:w="746" w:type="dxa"/>
          </w:tcPr>
          <w:p w14:paraId="4DA152E5" w14:textId="77777777" w:rsidR="00F53DC9" w:rsidRPr="006A6209" w:rsidRDefault="00F53DC9" w:rsidP="007136A0">
            <w:pPr>
              <w:pStyle w:val="TableText"/>
            </w:pPr>
            <w:r w:rsidRPr="006A6209">
              <w:t>4</w:t>
            </w:r>
          </w:p>
        </w:tc>
        <w:tc>
          <w:tcPr>
            <w:tcW w:w="720" w:type="dxa"/>
          </w:tcPr>
          <w:p w14:paraId="40F60571" w14:textId="77777777" w:rsidR="00F53DC9" w:rsidRPr="006A6209" w:rsidRDefault="00F53DC9" w:rsidP="007136A0">
            <w:pPr>
              <w:pStyle w:val="TableText"/>
            </w:pPr>
            <w:r w:rsidRPr="006A6209">
              <w:t>20</w:t>
            </w:r>
          </w:p>
        </w:tc>
        <w:tc>
          <w:tcPr>
            <w:tcW w:w="630" w:type="dxa"/>
          </w:tcPr>
          <w:p w14:paraId="393B8942" w14:textId="77777777" w:rsidR="00F53DC9" w:rsidRPr="006A6209" w:rsidRDefault="00F53DC9" w:rsidP="007136A0">
            <w:pPr>
              <w:pStyle w:val="TableText"/>
            </w:pPr>
            <w:r w:rsidRPr="006A6209">
              <w:t>ST</w:t>
            </w:r>
          </w:p>
        </w:tc>
        <w:tc>
          <w:tcPr>
            <w:tcW w:w="630" w:type="dxa"/>
          </w:tcPr>
          <w:p w14:paraId="3C0D6E36" w14:textId="77777777" w:rsidR="00F53DC9" w:rsidRPr="006A6209" w:rsidRDefault="00F53DC9" w:rsidP="007136A0">
            <w:pPr>
              <w:pStyle w:val="TableText"/>
            </w:pPr>
          </w:p>
        </w:tc>
        <w:tc>
          <w:tcPr>
            <w:tcW w:w="720" w:type="dxa"/>
          </w:tcPr>
          <w:p w14:paraId="6A49E129" w14:textId="77777777" w:rsidR="00F53DC9" w:rsidRPr="006A6209" w:rsidRDefault="00F53DC9" w:rsidP="007136A0">
            <w:pPr>
              <w:pStyle w:val="TableText"/>
            </w:pPr>
          </w:p>
        </w:tc>
        <w:tc>
          <w:tcPr>
            <w:tcW w:w="810" w:type="dxa"/>
          </w:tcPr>
          <w:p w14:paraId="2F4FD00A" w14:textId="77777777" w:rsidR="00F53DC9" w:rsidRPr="006A6209" w:rsidRDefault="00F53DC9" w:rsidP="007136A0">
            <w:pPr>
              <w:pStyle w:val="TableText"/>
            </w:pPr>
          </w:p>
        </w:tc>
        <w:tc>
          <w:tcPr>
            <w:tcW w:w="2430" w:type="dxa"/>
          </w:tcPr>
          <w:p w14:paraId="23ECE9EC" w14:textId="77777777" w:rsidR="00F53DC9" w:rsidRPr="006A6209" w:rsidRDefault="00F53DC9" w:rsidP="007136A0">
            <w:pPr>
              <w:pStyle w:val="TableText"/>
            </w:pPr>
            <w:r w:rsidRPr="006A6209">
              <w:t>Sending Facility</w:t>
            </w:r>
          </w:p>
        </w:tc>
        <w:tc>
          <w:tcPr>
            <w:tcW w:w="3052" w:type="dxa"/>
          </w:tcPr>
          <w:p w14:paraId="1723AD39" w14:textId="30CA2DBC" w:rsidR="00F53DC9" w:rsidRPr="006A6209" w:rsidRDefault="00F53DC9" w:rsidP="007136A0">
            <w:pPr>
              <w:pStyle w:val="TableText"/>
            </w:pPr>
            <w:r w:rsidRPr="006A6209">
              <w:t>When originating from facility: Station's facility number</w:t>
            </w:r>
            <w:r w:rsidR="00FD23F0" w:rsidRPr="006A6209">
              <w:t>.</w:t>
            </w:r>
          </w:p>
          <w:p w14:paraId="4EB9342E" w14:textId="468D2B7D" w:rsidR="00F53DC9" w:rsidRPr="006A6209" w:rsidRDefault="00F53DC9" w:rsidP="007136A0">
            <w:pPr>
              <w:pStyle w:val="TableText"/>
            </w:pPr>
            <w:r w:rsidRPr="006A6209">
              <w:t>When originating from NPCDB:</w:t>
            </w:r>
            <w:r w:rsidR="00FD23F0" w:rsidRPr="006A6209">
              <w:t xml:space="preserve"> </w:t>
            </w:r>
            <w:r w:rsidRPr="006A6209">
              <w:t>200</w:t>
            </w:r>
            <w:r w:rsidR="00FD23F0" w:rsidRPr="006A6209">
              <w:t>.</w:t>
            </w:r>
          </w:p>
        </w:tc>
      </w:tr>
      <w:tr w:rsidR="006A0F19" w:rsidRPr="006A6209" w14:paraId="7716F77D" w14:textId="77777777" w:rsidTr="001C3ABB">
        <w:tc>
          <w:tcPr>
            <w:tcW w:w="746" w:type="dxa"/>
          </w:tcPr>
          <w:p w14:paraId="36C88777" w14:textId="77777777" w:rsidR="00F53DC9" w:rsidRPr="006A6209" w:rsidRDefault="00F53DC9" w:rsidP="007136A0">
            <w:pPr>
              <w:pStyle w:val="TableText"/>
            </w:pPr>
            <w:r w:rsidRPr="006A6209">
              <w:t>5</w:t>
            </w:r>
          </w:p>
        </w:tc>
        <w:tc>
          <w:tcPr>
            <w:tcW w:w="720" w:type="dxa"/>
          </w:tcPr>
          <w:p w14:paraId="4601A5FD" w14:textId="77777777" w:rsidR="00F53DC9" w:rsidRPr="006A6209" w:rsidRDefault="00F53DC9" w:rsidP="007136A0">
            <w:pPr>
              <w:pStyle w:val="TableText"/>
            </w:pPr>
            <w:r w:rsidRPr="006A6209">
              <w:t>30</w:t>
            </w:r>
          </w:p>
        </w:tc>
        <w:tc>
          <w:tcPr>
            <w:tcW w:w="630" w:type="dxa"/>
          </w:tcPr>
          <w:p w14:paraId="4849B8DF" w14:textId="77777777" w:rsidR="00F53DC9" w:rsidRPr="006A6209" w:rsidRDefault="00F53DC9" w:rsidP="007136A0">
            <w:pPr>
              <w:pStyle w:val="TableText"/>
            </w:pPr>
            <w:r w:rsidRPr="006A6209">
              <w:t>ST</w:t>
            </w:r>
          </w:p>
        </w:tc>
        <w:tc>
          <w:tcPr>
            <w:tcW w:w="630" w:type="dxa"/>
          </w:tcPr>
          <w:p w14:paraId="4F46144F" w14:textId="77777777" w:rsidR="00F53DC9" w:rsidRPr="006A6209" w:rsidRDefault="00F53DC9" w:rsidP="007136A0">
            <w:pPr>
              <w:pStyle w:val="TableText"/>
            </w:pPr>
          </w:p>
        </w:tc>
        <w:tc>
          <w:tcPr>
            <w:tcW w:w="720" w:type="dxa"/>
          </w:tcPr>
          <w:p w14:paraId="4E85F79C" w14:textId="77777777" w:rsidR="00F53DC9" w:rsidRPr="006A6209" w:rsidRDefault="00F53DC9" w:rsidP="007136A0">
            <w:pPr>
              <w:pStyle w:val="TableText"/>
            </w:pPr>
          </w:p>
        </w:tc>
        <w:tc>
          <w:tcPr>
            <w:tcW w:w="810" w:type="dxa"/>
          </w:tcPr>
          <w:p w14:paraId="0478FE82" w14:textId="77777777" w:rsidR="00F53DC9" w:rsidRPr="006A6209" w:rsidRDefault="00F53DC9" w:rsidP="007136A0">
            <w:pPr>
              <w:pStyle w:val="TableText"/>
            </w:pPr>
          </w:p>
        </w:tc>
        <w:tc>
          <w:tcPr>
            <w:tcW w:w="2430" w:type="dxa"/>
          </w:tcPr>
          <w:p w14:paraId="30C864BE" w14:textId="77777777" w:rsidR="00F53DC9" w:rsidRPr="006A6209" w:rsidRDefault="00F53DC9" w:rsidP="007136A0">
            <w:pPr>
              <w:pStyle w:val="TableText"/>
            </w:pPr>
            <w:r w:rsidRPr="006A6209">
              <w:t>Receiving Application</w:t>
            </w:r>
          </w:p>
        </w:tc>
        <w:tc>
          <w:tcPr>
            <w:tcW w:w="3052" w:type="dxa"/>
          </w:tcPr>
          <w:p w14:paraId="12CDAA9D" w14:textId="02CB2669" w:rsidR="00F53DC9" w:rsidRPr="006A6209" w:rsidRDefault="00F53DC9" w:rsidP="007136A0">
            <w:pPr>
              <w:pStyle w:val="TableText"/>
            </w:pPr>
            <w:r w:rsidRPr="006A6209">
              <w:t>Not used</w:t>
            </w:r>
            <w:r w:rsidR="00FD23F0" w:rsidRPr="006A6209">
              <w:t>.</w:t>
            </w:r>
          </w:p>
        </w:tc>
      </w:tr>
      <w:tr w:rsidR="006A0F19" w:rsidRPr="006A6209" w14:paraId="37F5FB9A" w14:textId="77777777" w:rsidTr="001C3ABB">
        <w:tc>
          <w:tcPr>
            <w:tcW w:w="746" w:type="dxa"/>
          </w:tcPr>
          <w:p w14:paraId="472167ED" w14:textId="77777777" w:rsidR="00F53DC9" w:rsidRPr="006A6209" w:rsidRDefault="00F53DC9" w:rsidP="007136A0">
            <w:pPr>
              <w:pStyle w:val="TableText"/>
            </w:pPr>
            <w:r w:rsidRPr="006A6209">
              <w:t>6</w:t>
            </w:r>
          </w:p>
        </w:tc>
        <w:tc>
          <w:tcPr>
            <w:tcW w:w="720" w:type="dxa"/>
          </w:tcPr>
          <w:p w14:paraId="679CD021" w14:textId="77777777" w:rsidR="00F53DC9" w:rsidRPr="006A6209" w:rsidRDefault="00F53DC9" w:rsidP="007136A0">
            <w:pPr>
              <w:pStyle w:val="TableText"/>
            </w:pPr>
            <w:r w:rsidRPr="006A6209">
              <w:t>30</w:t>
            </w:r>
          </w:p>
        </w:tc>
        <w:tc>
          <w:tcPr>
            <w:tcW w:w="630" w:type="dxa"/>
          </w:tcPr>
          <w:p w14:paraId="05E96473" w14:textId="77777777" w:rsidR="00F53DC9" w:rsidRPr="006A6209" w:rsidRDefault="00F53DC9" w:rsidP="007136A0">
            <w:pPr>
              <w:pStyle w:val="TableText"/>
            </w:pPr>
            <w:r w:rsidRPr="006A6209">
              <w:t>ST</w:t>
            </w:r>
          </w:p>
        </w:tc>
        <w:tc>
          <w:tcPr>
            <w:tcW w:w="630" w:type="dxa"/>
          </w:tcPr>
          <w:p w14:paraId="65BF36D0" w14:textId="77777777" w:rsidR="00F53DC9" w:rsidRPr="006A6209" w:rsidRDefault="00F53DC9" w:rsidP="007136A0">
            <w:pPr>
              <w:pStyle w:val="TableText"/>
            </w:pPr>
          </w:p>
        </w:tc>
        <w:tc>
          <w:tcPr>
            <w:tcW w:w="720" w:type="dxa"/>
          </w:tcPr>
          <w:p w14:paraId="73A6BBC0" w14:textId="77777777" w:rsidR="00F53DC9" w:rsidRPr="006A6209" w:rsidRDefault="00F53DC9" w:rsidP="007136A0">
            <w:pPr>
              <w:pStyle w:val="TableText"/>
            </w:pPr>
          </w:p>
        </w:tc>
        <w:tc>
          <w:tcPr>
            <w:tcW w:w="810" w:type="dxa"/>
          </w:tcPr>
          <w:p w14:paraId="5E7DAE0F" w14:textId="77777777" w:rsidR="00F53DC9" w:rsidRPr="006A6209" w:rsidRDefault="00F53DC9" w:rsidP="007136A0">
            <w:pPr>
              <w:pStyle w:val="TableText"/>
            </w:pPr>
          </w:p>
        </w:tc>
        <w:tc>
          <w:tcPr>
            <w:tcW w:w="2430" w:type="dxa"/>
          </w:tcPr>
          <w:p w14:paraId="168B524A" w14:textId="77777777" w:rsidR="00F53DC9" w:rsidRPr="006A6209" w:rsidRDefault="00F53DC9" w:rsidP="007136A0">
            <w:pPr>
              <w:pStyle w:val="TableText"/>
            </w:pPr>
            <w:r w:rsidRPr="006A6209">
              <w:t>Receiving Facility</w:t>
            </w:r>
          </w:p>
        </w:tc>
        <w:tc>
          <w:tcPr>
            <w:tcW w:w="3052" w:type="dxa"/>
          </w:tcPr>
          <w:p w14:paraId="79E09661" w14:textId="57494F2D" w:rsidR="00F53DC9" w:rsidRPr="006A6209" w:rsidRDefault="00F53DC9" w:rsidP="007136A0">
            <w:pPr>
              <w:pStyle w:val="TableText"/>
            </w:pPr>
            <w:r w:rsidRPr="006A6209">
              <w:t>Not used</w:t>
            </w:r>
            <w:r w:rsidR="00FD23F0" w:rsidRPr="006A6209">
              <w:t>.</w:t>
            </w:r>
          </w:p>
        </w:tc>
      </w:tr>
      <w:tr w:rsidR="006A0F19" w:rsidRPr="006A6209" w14:paraId="1ACF2A5E" w14:textId="77777777" w:rsidTr="001C3ABB">
        <w:tc>
          <w:tcPr>
            <w:tcW w:w="746" w:type="dxa"/>
          </w:tcPr>
          <w:p w14:paraId="72C2203A" w14:textId="77777777" w:rsidR="00F53DC9" w:rsidRPr="006A6209" w:rsidRDefault="00F53DC9" w:rsidP="007136A0">
            <w:pPr>
              <w:pStyle w:val="TableText"/>
            </w:pPr>
            <w:r w:rsidRPr="006A6209">
              <w:t>7</w:t>
            </w:r>
          </w:p>
        </w:tc>
        <w:tc>
          <w:tcPr>
            <w:tcW w:w="720" w:type="dxa"/>
          </w:tcPr>
          <w:p w14:paraId="1C5B56BF" w14:textId="77777777" w:rsidR="00F53DC9" w:rsidRPr="006A6209" w:rsidRDefault="00F53DC9" w:rsidP="007136A0">
            <w:pPr>
              <w:pStyle w:val="TableText"/>
            </w:pPr>
            <w:r w:rsidRPr="006A6209">
              <w:t>26</w:t>
            </w:r>
          </w:p>
        </w:tc>
        <w:tc>
          <w:tcPr>
            <w:tcW w:w="630" w:type="dxa"/>
          </w:tcPr>
          <w:p w14:paraId="771B92A8" w14:textId="77777777" w:rsidR="00F53DC9" w:rsidRPr="006A6209" w:rsidRDefault="00F53DC9" w:rsidP="007136A0">
            <w:pPr>
              <w:pStyle w:val="TableText"/>
            </w:pPr>
            <w:r w:rsidRPr="006A6209">
              <w:t>TS</w:t>
            </w:r>
          </w:p>
        </w:tc>
        <w:tc>
          <w:tcPr>
            <w:tcW w:w="630" w:type="dxa"/>
          </w:tcPr>
          <w:p w14:paraId="77D63CDA" w14:textId="77777777" w:rsidR="00F53DC9" w:rsidRPr="006A6209" w:rsidRDefault="00F53DC9" w:rsidP="007136A0">
            <w:pPr>
              <w:pStyle w:val="TableText"/>
            </w:pPr>
          </w:p>
        </w:tc>
        <w:tc>
          <w:tcPr>
            <w:tcW w:w="720" w:type="dxa"/>
          </w:tcPr>
          <w:p w14:paraId="70E960EB" w14:textId="77777777" w:rsidR="00F53DC9" w:rsidRPr="006A6209" w:rsidRDefault="00F53DC9" w:rsidP="007136A0">
            <w:pPr>
              <w:pStyle w:val="TableText"/>
            </w:pPr>
          </w:p>
        </w:tc>
        <w:tc>
          <w:tcPr>
            <w:tcW w:w="810" w:type="dxa"/>
          </w:tcPr>
          <w:p w14:paraId="4437FC99" w14:textId="77777777" w:rsidR="00F53DC9" w:rsidRPr="006A6209" w:rsidRDefault="00F53DC9" w:rsidP="007136A0">
            <w:pPr>
              <w:pStyle w:val="TableText"/>
            </w:pPr>
          </w:p>
        </w:tc>
        <w:tc>
          <w:tcPr>
            <w:tcW w:w="2430" w:type="dxa"/>
          </w:tcPr>
          <w:p w14:paraId="32E262B5" w14:textId="77777777" w:rsidR="00F53DC9" w:rsidRPr="006A6209" w:rsidRDefault="00F53DC9" w:rsidP="007136A0">
            <w:pPr>
              <w:pStyle w:val="TableText"/>
            </w:pPr>
            <w:r w:rsidRPr="006A6209">
              <w:t>Date/Time Of Message</w:t>
            </w:r>
          </w:p>
        </w:tc>
        <w:tc>
          <w:tcPr>
            <w:tcW w:w="3052" w:type="dxa"/>
          </w:tcPr>
          <w:p w14:paraId="31F18D86" w14:textId="326F4EEF" w:rsidR="00F53DC9" w:rsidRPr="006A6209" w:rsidRDefault="00F53DC9" w:rsidP="007136A0">
            <w:pPr>
              <w:pStyle w:val="TableText"/>
            </w:pPr>
            <w:r w:rsidRPr="006A6209">
              <w:t>Date and time message was created</w:t>
            </w:r>
            <w:r w:rsidR="00FD23F0" w:rsidRPr="006A6209">
              <w:t>.</w:t>
            </w:r>
          </w:p>
        </w:tc>
      </w:tr>
      <w:tr w:rsidR="006A0F19" w:rsidRPr="006A6209" w14:paraId="1173CA0E" w14:textId="77777777" w:rsidTr="001C3ABB">
        <w:tc>
          <w:tcPr>
            <w:tcW w:w="746" w:type="dxa"/>
          </w:tcPr>
          <w:p w14:paraId="18992614" w14:textId="77777777" w:rsidR="00F53DC9" w:rsidRPr="006A6209" w:rsidRDefault="00F53DC9" w:rsidP="007136A0">
            <w:pPr>
              <w:pStyle w:val="TableText"/>
            </w:pPr>
            <w:r w:rsidRPr="006A6209">
              <w:t>8</w:t>
            </w:r>
          </w:p>
        </w:tc>
        <w:tc>
          <w:tcPr>
            <w:tcW w:w="720" w:type="dxa"/>
          </w:tcPr>
          <w:p w14:paraId="46567D25" w14:textId="77777777" w:rsidR="00F53DC9" w:rsidRPr="006A6209" w:rsidRDefault="00F53DC9" w:rsidP="007136A0">
            <w:pPr>
              <w:pStyle w:val="TableText"/>
            </w:pPr>
            <w:r w:rsidRPr="006A6209">
              <w:t>40</w:t>
            </w:r>
          </w:p>
        </w:tc>
        <w:tc>
          <w:tcPr>
            <w:tcW w:w="630" w:type="dxa"/>
          </w:tcPr>
          <w:p w14:paraId="7F0BD0E6" w14:textId="77777777" w:rsidR="00F53DC9" w:rsidRPr="006A6209" w:rsidRDefault="00F53DC9" w:rsidP="007136A0">
            <w:pPr>
              <w:pStyle w:val="TableText"/>
            </w:pPr>
            <w:r w:rsidRPr="006A6209">
              <w:t>ST</w:t>
            </w:r>
          </w:p>
        </w:tc>
        <w:tc>
          <w:tcPr>
            <w:tcW w:w="630" w:type="dxa"/>
          </w:tcPr>
          <w:p w14:paraId="035A0D4E" w14:textId="77777777" w:rsidR="00F53DC9" w:rsidRPr="006A6209" w:rsidRDefault="00F53DC9" w:rsidP="007136A0">
            <w:pPr>
              <w:pStyle w:val="TableText"/>
            </w:pPr>
          </w:p>
        </w:tc>
        <w:tc>
          <w:tcPr>
            <w:tcW w:w="720" w:type="dxa"/>
          </w:tcPr>
          <w:p w14:paraId="30BD25A8" w14:textId="77777777" w:rsidR="00F53DC9" w:rsidRPr="006A6209" w:rsidRDefault="00F53DC9" w:rsidP="007136A0">
            <w:pPr>
              <w:pStyle w:val="TableText"/>
            </w:pPr>
          </w:p>
        </w:tc>
        <w:tc>
          <w:tcPr>
            <w:tcW w:w="810" w:type="dxa"/>
          </w:tcPr>
          <w:p w14:paraId="635A59F9" w14:textId="77777777" w:rsidR="00F53DC9" w:rsidRPr="006A6209" w:rsidRDefault="00F53DC9" w:rsidP="007136A0">
            <w:pPr>
              <w:pStyle w:val="TableText"/>
            </w:pPr>
          </w:p>
        </w:tc>
        <w:tc>
          <w:tcPr>
            <w:tcW w:w="2430" w:type="dxa"/>
          </w:tcPr>
          <w:p w14:paraId="1C3A8B49" w14:textId="77777777" w:rsidR="00F53DC9" w:rsidRPr="006A6209" w:rsidRDefault="00F53DC9" w:rsidP="007136A0">
            <w:pPr>
              <w:pStyle w:val="TableText"/>
            </w:pPr>
            <w:r w:rsidRPr="006A6209">
              <w:t>Security</w:t>
            </w:r>
          </w:p>
        </w:tc>
        <w:tc>
          <w:tcPr>
            <w:tcW w:w="3052" w:type="dxa"/>
          </w:tcPr>
          <w:p w14:paraId="0CFE4398" w14:textId="7333FBA4" w:rsidR="00F53DC9" w:rsidRPr="006A6209" w:rsidRDefault="00F53DC9" w:rsidP="007136A0">
            <w:pPr>
              <w:pStyle w:val="TableText"/>
            </w:pPr>
            <w:r w:rsidRPr="006A6209">
              <w:t>Not used</w:t>
            </w:r>
            <w:r w:rsidR="00FD23F0" w:rsidRPr="006A6209">
              <w:t>.</w:t>
            </w:r>
          </w:p>
        </w:tc>
      </w:tr>
      <w:tr w:rsidR="006A0F19" w:rsidRPr="006A6209" w14:paraId="0D2FA0AD" w14:textId="77777777" w:rsidTr="001C3ABB">
        <w:tc>
          <w:tcPr>
            <w:tcW w:w="746" w:type="dxa"/>
          </w:tcPr>
          <w:p w14:paraId="221B3887" w14:textId="77777777" w:rsidR="00F53DC9" w:rsidRPr="006A6209" w:rsidRDefault="00F53DC9" w:rsidP="007136A0">
            <w:pPr>
              <w:pStyle w:val="TableText"/>
            </w:pPr>
            <w:r w:rsidRPr="006A6209">
              <w:t>9</w:t>
            </w:r>
          </w:p>
        </w:tc>
        <w:tc>
          <w:tcPr>
            <w:tcW w:w="720" w:type="dxa"/>
          </w:tcPr>
          <w:p w14:paraId="09546ACA" w14:textId="77777777" w:rsidR="00F53DC9" w:rsidRPr="006A6209" w:rsidRDefault="00F53DC9" w:rsidP="007136A0">
            <w:pPr>
              <w:pStyle w:val="TableText"/>
            </w:pPr>
            <w:r w:rsidRPr="006A6209">
              <w:t>7</w:t>
            </w:r>
          </w:p>
        </w:tc>
        <w:tc>
          <w:tcPr>
            <w:tcW w:w="630" w:type="dxa"/>
          </w:tcPr>
          <w:p w14:paraId="06916F66" w14:textId="77777777" w:rsidR="00F53DC9" w:rsidRPr="006A6209" w:rsidRDefault="00F53DC9" w:rsidP="007136A0">
            <w:pPr>
              <w:pStyle w:val="TableText"/>
            </w:pPr>
            <w:r w:rsidRPr="006A6209">
              <w:t>CM</w:t>
            </w:r>
          </w:p>
        </w:tc>
        <w:tc>
          <w:tcPr>
            <w:tcW w:w="630" w:type="dxa"/>
          </w:tcPr>
          <w:p w14:paraId="146B4F62" w14:textId="77777777" w:rsidR="00F53DC9" w:rsidRPr="006A6209" w:rsidRDefault="00F53DC9" w:rsidP="007136A0">
            <w:pPr>
              <w:pStyle w:val="TableText"/>
            </w:pPr>
            <w:r w:rsidRPr="006A6209">
              <w:t>R</w:t>
            </w:r>
          </w:p>
        </w:tc>
        <w:tc>
          <w:tcPr>
            <w:tcW w:w="720" w:type="dxa"/>
          </w:tcPr>
          <w:p w14:paraId="73D12655" w14:textId="77777777" w:rsidR="00F53DC9" w:rsidRPr="006A6209" w:rsidRDefault="00F53DC9" w:rsidP="007136A0">
            <w:pPr>
              <w:pStyle w:val="TableText"/>
            </w:pPr>
          </w:p>
        </w:tc>
        <w:tc>
          <w:tcPr>
            <w:tcW w:w="810" w:type="dxa"/>
          </w:tcPr>
          <w:p w14:paraId="39B892E0" w14:textId="77777777" w:rsidR="00F53DC9" w:rsidRPr="006A6209" w:rsidRDefault="00F53DC9" w:rsidP="007136A0">
            <w:pPr>
              <w:pStyle w:val="TableText"/>
            </w:pPr>
            <w:r w:rsidRPr="006A6209">
              <w:t>0076</w:t>
            </w:r>
          </w:p>
          <w:p w14:paraId="78E768EC" w14:textId="77777777" w:rsidR="00F53DC9" w:rsidRPr="006A6209" w:rsidRDefault="00F53DC9" w:rsidP="007136A0">
            <w:pPr>
              <w:pStyle w:val="TableText"/>
            </w:pPr>
            <w:r w:rsidRPr="006A6209">
              <w:t>0003</w:t>
            </w:r>
          </w:p>
        </w:tc>
        <w:tc>
          <w:tcPr>
            <w:tcW w:w="2430" w:type="dxa"/>
          </w:tcPr>
          <w:p w14:paraId="60B125DC" w14:textId="77777777" w:rsidR="00F53DC9" w:rsidRPr="006A6209" w:rsidRDefault="00F53DC9" w:rsidP="007136A0">
            <w:pPr>
              <w:pStyle w:val="TableText"/>
            </w:pPr>
            <w:r w:rsidRPr="006A6209">
              <w:t xml:space="preserve">Message Type </w:t>
            </w:r>
          </w:p>
        </w:tc>
        <w:tc>
          <w:tcPr>
            <w:tcW w:w="3052" w:type="dxa"/>
          </w:tcPr>
          <w:p w14:paraId="07065A24" w14:textId="4CF5C5DE" w:rsidR="00F53DC9" w:rsidRPr="006A6209" w:rsidRDefault="00FD23F0" w:rsidP="007136A0">
            <w:pPr>
              <w:pStyle w:val="TableText"/>
            </w:pPr>
            <w:r w:rsidRPr="006A6209">
              <w:t>Two</w:t>
            </w:r>
            <w:r w:rsidR="00F53DC9" w:rsidRPr="006A6209">
              <w:t xml:space="preserve"> Components</w:t>
            </w:r>
            <w:r w:rsidRPr="006A6209">
              <w:t>:</w:t>
            </w:r>
          </w:p>
          <w:p w14:paraId="19BCDC2A" w14:textId="04401314" w:rsidR="00F53DC9" w:rsidRPr="006A6209" w:rsidRDefault="00F53DC9" w:rsidP="00FD23F0">
            <w:pPr>
              <w:pStyle w:val="TableListBullet"/>
            </w:pPr>
            <w:r w:rsidRPr="006A6209">
              <w:t xml:space="preserve">Component 1: </w:t>
            </w:r>
            <w:r w:rsidR="004F3477" w:rsidRPr="006A6209">
              <w:t>See</w:t>
            </w:r>
            <w:r w:rsidRPr="006A6209">
              <w:t xml:space="preserve"> </w:t>
            </w:r>
            <w:r w:rsidR="004F3477" w:rsidRPr="006A6209">
              <w:rPr>
                <w:color w:val="0000FF"/>
                <w:u w:val="single"/>
              </w:rPr>
              <w:fldChar w:fldCharType="begin" w:fldLock="1"/>
            </w:r>
            <w:r w:rsidR="004F3477" w:rsidRPr="006A6209">
              <w:rPr>
                <w:color w:val="0000FF"/>
                <w:u w:val="single"/>
              </w:rPr>
              <w:instrText xml:space="preserve"> REF _Ref58240761 \h  \* MERGEFORMAT </w:instrText>
            </w:r>
            <w:r w:rsidR="004F3477" w:rsidRPr="006A6209">
              <w:rPr>
                <w:color w:val="0000FF"/>
                <w:u w:val="single"/>
              </w:rPr>
            </w:r>
            <w:r w:rsidR="004F3477" w:rsidRPr="006A6209">
              <w:rPr>
                <w:color w:val="0000FF"/>
                <w:u w:val="single"/>
              </w:rPr>
              <w:fldChar w:fldCharType="separate"/>
            </w:r>
            <w:hyperlink w:anchor="_Ref58240761" w:history="1">
              <w:r w:rsidR="009D236C" w:rsidRPr="003D1D54">
                <w:rPr>
                  <w:rStyle w:val="Hyperlink"/>
                </w:rPr>
                <w:t>Table 155: Table 0076—Message Type</w:t>
              </w:r>
            </w:hyperlink>
            <w:r w:rsidR="004F3477" w:rsidRPr="006A6209">
              <w:rPr>
                <w:color w:val="0000FF"/>
                <w:u w:val="single"/>
              </w:rPr>
              <w:fldChar w:fldCharType="end"/>
            </w:r>
            <w:r w:rsidR="00FD23F0" w:rsidRPr="006A6209">
              <w:t>.</w:t>
            </w:r>
          </w:p>
          <w:p w14:paraId="7D56FCDD" w14:textId="12D8DFA4" w:rsidR="00F53DC9" w:rsidRPr="006A6209" w:rsidRDefault="00F53DC9" w:rsidP="00FD23F0">
            <w:pPr>
              <w:pStyle w:val="TableListBullet"/>
            </w:pPr>
            <w:r w:rsidRPr="006A6209">
              <w:t xml:space="preserve">Component 2: </w:t>
            </w:r>
            <w:r w:rsidR="004F3477" w:rsidRPr="006A6209">
              <w:t>See</w:t>
            </w:r>
            <w:r w:rsidRPr="006A6209">
              <w:t xml:space="preserve"> </w:t>
            </w:r>
            <w:r w:rsidR="004F3477" w:rsidRPr="006A6209">
              <w:rPr>
                <w:color w:val="0000FF"/>
                <w:u w:val="single"/>
              </w:rPr>
              <w:fldChar w:fldCharType="begin" w:fldLock="1"/>
            </w:r>
            <w:r w:rsidR="004F3477" w:rsidRPr="006A6209">
              <w:rPr>
                <w:color w:val="0000FF"/>
                <w:u w:val="single"/>
              </w:rPr>
              <w:instrText xml:space="preserve"> REF _Ref58240762 \h  \* MERGEFORMAT </w:instrText>
            </w:r>
            <w:r w:rsidR="004F3477" w:rsidRPr="006A6209">
              <w:rPr>
                <w:color w:val="0000FF"/>
                <w:u w:val="single"/>
              </w:rPr>
            </w:r>
            <w:r w:rsidR="004F3477" w:rsidRPr="006A6209">
              <w:rPr>
                <w:color w:val="0000FF"/>
                <w:u w:val="single"/>
              </w:rPr>
              <w:fldChar w:fldCharType="separate"/>
            </w:r>
            <w:hyperlink w:anchor="_Ref58240762" w:history="1">
              <w:r w:rsidR="009D236C" w:rsidRPr="003D1D54">
                <w:rPr>
                  <w:rStyle w:val="Hyperlink"/>
                </w:rPr>
                <w:t>Table 150: Table 0003—Event Type Code</w:t>
              </w:r>
            </w:hyperlink>
            <w:r w:rsidR="004F3477" w:rsidRPr="006A6209">
              <w:rPr>
                <w:color w:val="0000FF"/>
                <w:u w:val="single"/>
              </w:rPr>
              <w:fldChar w:fldCharType="end"/>
            </w:r>
            <w:r w:rsidR="00FD23F0" w:rsidRPr="006A6209">
              <w:t>.</w:t>
            </w:r>
          </w:p>
        </w:tc>
      </w:tr>
      <w:tr w:rsidR="006A0F19" w:rsidRPr="006A6209" w14:paraId="152C723E" w14:textId="77777777" w:rsidTr="001C3ABB">
        <w:tc>
          <w:tcPr>
            <w:tcW w:w="746" w:type="dxa"/>
          </w:tcPr>
          <w:p w14:paraId="7733C005" w14:textId="77777777" w:rsidR="00F53DC9" w:rsidRPr="006A6209" w:rsidRDefault="00F53DC9" w:rsidP="007136A0">
            <w:pPr>
              <w:pStyle w:val="TableText"/>
            </w:pPr>
            <w:r w:rsidRPr="006A6209">
              <w:t>10</w:t>
            </w:r>
          </w:p>
        </w:tc>
        <w:tc>
          <w:tcPr>
            <w:tcW w:w="720" w:type="dxa"/>
          </w:tcPr>
          <w:p w14:paraId="175A8258" w14:textId="77777777" w:rsidR="00F53DC9" w:rsidRPr="006A6209" w:rsidRDefault="00F53DC9" w:rsidP="007136A0">
            <w:pPr>
              <w:pStyle w:val="TableText"/>
            </w:pPr>
            <w:r w:rsidRPr="006A6209">
              <w:t>20</w:t>
            </w:r>
          </w:p>
        </w:tc>
        <w:tc>
          <w:tcPr>
            <w:tcW w:w="630" w:type="dxa"/>
          </w:tcPr>
          <w:p w14:paraId="06472DA2" w14:textId="77777777" w:rsidR="00F53DC9" w:rsidRPr="006A6209" w:rsidRDefault="00F53DC9" w:rsidP="007136A0">
            <w:pPr>
              <w:pStyle w:val="TableText"/>
            </w:pPr>
            <w:r w:rsidRPr="006A6209">
              <w:t>ST</w:t>
            </w:r>
          </w:p>
        </w:tc>
        <w:tc>
          <w:tcPr>
            <w:tcW w:w="630" w:type="dxa"/>
          </w:tcPr>
          <w:p w14:paraId="73AE5426" w14:textId="77777777" w:rsidR="00F53DC9" w:rsidRPr="006A6209" w:rsidRDefault="00F53DC9" w:rsidP="007136A0">
            <w:pPr>
              <w:pStyle w:val="TableText"/>
            </w:pPr>
            <w:r w:rsidRPr="006A6209">
              <w:t>R</w:t>
            </w:r>
          </w:p>
        </w:tc>
        <w:tc>
          <w:tcPr>
            <w:tcW w:w="720" w:type="dxa"/>
          </w:tcPr>
          <w:p w14:paraId="01DF2DC5" w14:textId="77777777" w:rsidR="00F53DC9" w:rsidRPr="006A6209" w:rsidRDefault="00F53DC9" w:rsidP="007136A0">
            <w:pPr>
              <w:pStyle w:val="TableText"/>
            </w:pPr>
          </w:p>
        </w:tc>
        <w:tc>
          <w:tcPr>
            <w:tcW w:w="810" w:type="dxa"/>
          </w:tcPr>
          <w:p w14:paraId="69EB8AB2" w14:textId="77777777" w:rsidR="00F53DC9" w:rsidRPr="006A6209" w:rsidRDefault="00F53DC9" w:rsidP="007136A0">
            <w:pPr>
              <w:pStyle w:val="TableText"/>
            </w:pPr>
          </w:p>
        </w:tc>
        <w:tc>
          <w:tcPr>
            <w:tcW w:w="2430" w:type="dxa"/>
          </w:tcPr>
          <w:p w14:paraId="0C34CE59" w14:textId="77777777" w:rsidR="00F53DC9" w:rsidRPr="006A6209" w:rsidRDefault="00F53DC9" w:rsidP="007136A0">
            <w:pPr>
              <w:pStyle w:val="TableText"/>
            </w:pPr>
            <w:r w:rsidRPr="006A6209">
              <w:t>Message Control ID</w:t>
            </w:r>
          </w:p>
        </w:tc>
        <w:tc>
          <w:tcPr>
            <w:tcW w:w="3052" w:type="dxa"/>
          </w:tcPr>
          <w:p w14:paraId="60DCE43A" w14:textId="3A7588F3" w:rsidR="00F53DC9" w:rsidRPr="006A6209" w:rsidRDefault="00F53DC9" w:rsidP="007136A0">
            <w:pPr>
              <w:pStyle w:val="TableText"/>
            </w:pPr>
            <w:r w:rsidRPr="006A6209">
              <w:t>Automatically generated by V</w:t>
            </w:r>
            <w:r w:rsidR="00EF73B4" w:rsidRPr="006A6209">
              <w:t>ist</w:t>
            </w:r>
            <w:r w:rsidRPr="006A6209">
              <w:t xml:space="preserve">A HL7 </w:t>
            </w:r>
            <w:r w:rsidR="00FD23F0" w:rsidRPr="006A6209">
              <w:t>p</w:t>
            </w:r>
            <w:r w:rsidRPr="006A6209">
              <w:t>ackage</w:t>
            </w:r>
            <w:r w:rsidR="00FD23F0" w:rsidRPr="006A6209">
              <w:t>.</w:t>
            </w:r>
          </w:p>
        </w:tc>
      </w:tr>
      <w:tr w:rsidR="006A0F19" w:rsidRPr="006A6209" w14:paraId="246A171A" w14:textId="77777777" w:rsidTr="001C3ABB">
        <w:tc>
          <w:tcPr>
            <w:tcW w:w="746" w:type="dxa"/>
          </w:tcPr>
          <w:p w14:paraId="652780F3" w14:textId="77777777" w:rsidR="00F53DC9" w:rsidRPr="006A6209" w:rsidRDefault="00F53DC9" w:rsidP="007136A0">
            <w:pPr>
              <w:pStyle w:val="TableText"/>
            </w:pPr>
            <w:r w:rsidRPr="006A6209">
              <w:t>11</w:t>
            </w:r>
          </w:p>
        </w:tc>
        <w:tc>
          <w:tcPr>
            <w:tcW w:w="720" w:type="dxa"/>
          </w:tcPr>
          <w:p w14:paraId="378ACE9B" w14:textId="77777777" w:rsidR="00F53DC9" w:rsidRPr="006A6209" w:rsidRDefault="00F53DC9" w:rsidP="007136A0">
            <w:pPr>
              <w:pStyle w:val="TableText"/>
            </w:pPr>
            <w:r w:rsidRPr="006A6209">
              <w:t>1</w:t>
            </w:r>
          </w:p>
        </w:tc>
        <w:tc>
          <w:tcPr>
            <w:tcW w:w="630" w:type="dxa"/>
          </w:tcPr>
          <w:p w14:paraId="6324F276" w14:textId="77777777" w:rsidR="00F53DC9" w:rsidRPr="006A6209" w:rsidRDefault="00F53DC9" w:rsidP="007136A0">
            <w:pPr>
              <w:pStyle w:val="TableText"/>
            </w:pPr>
            <w:r w:rsidRPr="006A6209">
              <w:t>ID</w:t>
            </w:r>
          </w:p>
        </w:tc>
        <w:tc>
          <w:tcPr>
            <w:tcW w:w="630" w:type="dxa"/>
          </w:tcPr>
          <w:p w14:paraId="1B769720" w14:textId="77777777" w:rsidR="00F53DC9" w:rsidRPr="006A6209" w:rsidRDefault="00F53DC9" w:rsidP="007136A0">
            <w:pPr>
              <w:pStyle w:val="TableText"/>
            </w:pPr>
            <w:r w:rsidRPr="006A6209">
              <w:t>R</w:t>
            </w:r>
          </w:p>
        </w:tc>
        <w:tc>
          <w:tcPr>
            <w:tcW w:w="720" w:type="dxa"/>
          </w:tcPr>
          <w:p w14:paraId="2F905C93" w14:textId="77777777" w:rsidR="00F53DC9" w:rsidRPr="006A6209" w:rsidRDefault="00F53DC9" w:rsidP="007136A0">
            <w:pPr>
              <w:pStyle w:val="TableText"/>
            </w:pPr>
          </w:p>
        </w:tc>
        <w:tc>
          <w:tcPr>
            <w:tcW w:w="810" w:type="dxa"/>
          </w:tcPr>
          <w:p w14:paraId="503C44D9" w14:textId="77777777" w:rsidR="00F53DC9" w:rsidRPr="006A6209" w:rsidRDefault="00F53DC9" w:rsidP="007136A0">
            <w:pPr>
              <w:pStyle w:val="TableText"/>
            </w:pPr>
            <w:r w:rsidRPr="006A6209">
              <w:t>0103</w:t>
            </w:r>
          </w:p>
        </w:tc>
        <w:tc>
          <w:tcPr>
            <w:tcW w:w="2430" w:type="dxa"/>
          </w:tcPr>
          <w:p w14:paraId="332A23AE" w14:textId="77777777" w:rsidR="00F53DC9" w:rsidRPr="006A6209" w:rsidRDefault="00F53DC9" w:rsidP="007136A0">
            <w:pPr>
              <w:pStyle w:val="TableText"/>
            </w:pPr>
            <w:r w:rsidRPr="006A6209">
              <w:t>Processing ID</w:t>
            </w:r>
          </w:p>
        </w:tc>
        <w:tc>
          <w:tcPr>
            <w:tcW w:w="3052" w:type="dxa"/>
          </w:tcPr>
          <w:p w14:paraId="72A7A4CC" w14:textId="4A13AE24" w:rsidR="00F53DC9" w:rsidRPr="006A6209" w:rsidRDefault="00F53DC9" w:rsidP="007136A0">
            <w:pPr>
              <w:pStyle w:val="TableText"/>
            </w:pPr>
            <w:r w:rsidRPr="006A6209">
              <w:rPr>
                <w:b/>
                <w:bCs/>
              </w:rPr>
              <w:t>P</w:t>
            </w:r>
            <w:r w:rsidRPr="006A6209">
              <w:t xml:space="preserve"> (production)</w:t>
            </w:r>
            <w:r w:rsidR="00FD23F0" w:rsidRPr="006A6209">
              <w:t>.</w:t>
            </w:r>
          </w:p>
        </w:tc>
      </w:tr>
      <w:tr w:rsidR="006A0F19" w:rsidRPr="006A6209" w14:paraId="7586F1E5" w14:textId="77777777" w:rsidTr="001C3ABB">
        <w:tc>
          <w:tcPr>
            <w:tcW w:w="746" w:type="dxa"/>
          </w:tcPr>
          <w:p w14:paraId="150516FE" w14:textId="77777777" w:rsidR="00F53DC9" w:rsidRPr="006A6209" w:rsidRDefault="00F53DC9" w:rsidP="007136A0">
            <w:pPr>
              <w:pStyle w:val="TableText"/>
            </w:pPr>
            <w:r w:rsidRPr="006A6209">
              <w:t>12</w:t>
            </w:r>
          </w:p>
        </w:tc>
        <w:tc>
          <w:tcPr>
            <w:tcW w:w="720" w:type="dxa"/>
          </w:tcPr>
          <w:p w14:paraId="7F4FB9E1" w14:textId="77777777" w:rsidR="00F53DC9" w:rsidRPr="006A6209" w:rsidRDefault="00F53DC9" w:rsidP="007136A0">
            <w:pPr>
              <w:pStyle w:val="TableText"/>
            </w:pPr>
            <w:r w:rsidRPr="006A6209">
              <w:t>8</w:t>
            </w:r>
          </w:p>
        </w:tc>
        <w:tc>
          <w:tcPr>
            <w:tcW w:w="630" w:type="dxa"/>
          </w:tcPr>
          <w:p w14:paraId="309AE201" w14:textId="77777777" w:rsidR="00F53DC9" w:rsidRPr="006A6209" w:rsidRDefault="00F53DC9" w:rsidP="007136A0">
            <w:pPr>
              <w:pStyle w:val="TableText"/>
            </w:pPr>
            <w:r w:rsidRPr="006A6209">
              <w:t>ID</w:t>
            </w:r>
          </w:p>
        </w:tc>
        <w:tc>
          <w:tcPr>
            <w:tcW w:w="630" w:type="dxa"/>
          </w:tcPr>
          <w:p w14:paraId="40DCFE2E" w14:textId="77777777" w:rsidR="00F53DC9" w:rsidRPr="006A6209" w:rsidRDefault="00F53DC9" w:rsidP="007136A0">
            <w:pPr>
              <w:pStyle w:val="TableText"/>
            </w:pPr>
            <w:r w:rsidRPr="006A6209">
              <w:t>R</w:t>
            </w:r>
          </w:p>
        </w:tc>
        <w:tc>
          <w:tcPr>
            <w:tcW w:w="720" w:type="dxa"/>
          </w:tcPr>
          <w:p w14:paraId="790FFEED" w14:textId="77777777" w:rsidR="00F53DC9" w:rsidRPr="006A6209" w:rsidRDefault="00F53DC9" w:rsidP="007136A0">
            <w:pPr>
              <w:pStyle w:val="TableText"/>
            </w:pPr>
          </w:p>
        </w:tc>
        <w:tc>
          <w:tcPr>
            <w:tcW w:w="810" w:type="dxa"/>
          </w:tcPr>
          <w:p w14:paraId="75B3D097" w14:textId="77777777" w:rsidR="00F53DC9" w:rsidRPr="006A6209" w:rsidRDefault="00F53DC9" w:rsidP="007136A0">
            <w:pPr>
              <w:pStyle w:val="TableText"/>
            </w:pPr>
            <w:r w:rsidRPr="006A6209">
              <w:t>0104</w:t>
            </w:r>
          </w:p>
        </w:tc>
        <w:tc>
          <w:tcPr>
            <w:tcW w:w="2430" w:type="dxa"/>
          </w:tcPr>
          <w:p w14:paraId="0E5632DC" w14:textId="77777777" w:rsidR="00F53DC9" w:rsidRPr="006A6209" w:rsidRDefault="00F53DC9" w:rsidP="007136A0">
            <w:pPr>
              <w:pStyle w:val="TableText"/>
            </w:pPr>
            <w:r w:rsidRPr="006A6209">
              <w:t>Version ID</w:t>
            </w:r>
          </w:p>
        </w:tc>
        <w:tc>
          <w:tcPr>
            <w:tcW w:w="3052" w:type="dxa"/>
          </w:tcPr>
          <w:p w14:paraId="1BE9DB18" w14:textId="700C6913" w:rsidR="00F53DC9" w:rsidRPr="006A6209" w:rsidRDefault="00F53DC9" w:rsidP="007136A0">
            <w:pPr>
              <w:pStyle w:val="TableText"/>
            </w:pPr>
            <w:r w:rsidRPr="006A6209">
              <w:t>2.3 (Version 2.3)</w:t>
            </w:r>
            <w:r w:rsidR="00FD23F0" w:rsidRPr="006A6209">
              <w:t>.</w:t>
            </w:r>
          </w:p>
        </w:tc>
      </w:tr>
      <w:tr w:rsidR="006A0F19" w:rsidRPr="006A6209" w14:paraId="51F9BD10" w14:textId="77777777" w:rsidTr="001C3ABB">
        <w:tc>
          <w:tcPr>
            <w:tcW w:w="746" w:type="dxa"/>
          </w:tcPr>
          <w:p w14:paraId="54FAD7A6" w14:textId="77777777" w:rsidR="00F53DC9" w:rsidRPr="006A6209" w:rsidRDefault="00F53DC9" w:rsidP="007136A0">
            <w:pPr>
              <w:pStyle w:val="TableText"/>
            </w:pPr>
            <w:r w:rsidRPr="006A6209">
              <w:t>13</w:t>
            </w:r>
          </w:p>
        </w:tc>
        <w:tc>
          <w:tcPr>
            <w:tcW w:w="720" w:type="dxa"/>
          </w:tcPr>
          <w:p w14:paraId="362FE614" w14:textId="77777777" w:rsidR="00F53DC9" w:rsidRPr="006A6209" w:rsidRDefault="00F53DC9" w:rsidP="007136A0">
            <w:pPr>
              <w:pStyle w:val="TableText"/>
            </w:pPr>
            <w:r w:rsidRPr="006A6209">
              <w:t>15</w:t>
            </w:r>
          </w:p>
        </w:tc>
        <w:tc>
          <w:tcPr>
            <w:tcW w:w="630" w:type="dxa"/>
          </w:tcPr>
          <w:p w14:paraId="669A60E2" w14:textId="77777777" w:rsidR="00F53DC9" w:rsidRPr="006A6209" w:rsidRDefault="00F53DC9" w:rsidP="007136A0">
            <w:pPr>
              <w:pStyle w:val="TableText"/>
            </w:pPr>
            <w:r w:rsidRPr="006A6209">
              <w:t>NM</w:t>
            </w:r>
          </w:p>
        </w:tc>
        <w:tc>
          <w:tcPr>
            <w:tcW w:w="630" w:type="dxa"/>
          </w:tcPr>
          <w:p w14:paraId="4B83B337" w14:textId="77777777" w:rsidR="00F53DC9" w:rsidRPr="006A6209" w:rsidRDefault="00F53DC9" w:rsidP="007136A0">
            <w:pPr>
              <w:pStyle w:val="TableText"/>
            </w:pPr>
          </w:p>
        </w:tc>
        <w:tc>
          <w:tcPr>
            <w:tcW w:w="720" w:type="dxa"/>
          </w:tcPr>
          <w:p w14:paraId="167F1B27" w14:textId="77777777" w:rsidR="00F53DC9" w:rsidRPr="006A6209" w:rsidRDefault="00F53DC9" w:rsidP="007136A0">
            <w:pPr>
              <w:pStyle w:val="TableText"/>
            </w:pPr>
          </w:p>
        </w:tc>
        <w:tc>
          <w:tcPr>
            <w:tcW w:w="810" w:type="dxa"/>
          </w:tcPr>
          <w:p w14:paraId="2541564D" w14:textId="77777777" w:rsidR="00F53DC9" w:rsidRPr="006A6209" w:rsidRDefault="00F53DC9" w:rsidP="007136A0">
            <w:pPr>
              <w:pStyle w:val="TableText"/>
            </w:pPr>
          </w:p>
        </w:tc>
        <w:tc>
          <w:tcPr>
            <w:tcW w:w="2430" w:type="dxa"/>
          </w:tcPr>
          <w:p w14:paraId="5698851D" w14:textId="77777777" w:rsidR="00F53DC9" w:rsidRPr="006A6209" w:rsidRDefault="00F53DC9" w:rsidP="007136A0">
            <w:pPr>
              <w:pStyle w:val="TableText"/>
            </w:pPr>
            <w:r w:rsidRPr="006A6209">
              <w:t>Sequence Number</w:t>
            </w:r>
          </w:p>
        </w:tc>
        <w:tc>
          <w:tcPr>
            <w:tcW w:w="3052" w:type="dxa"/>
          </w:tcPr>
          <w:p w14:paraId="34378BC4" w14:textId="2728017A" w:rsidR="00F53DC9" w:rsidRPr="006A6209" w:rsidRDefault="00F53DC9" w:rsidP="007136A0">
            <w:pPr>
              <w:pStyle w:val="TableText"/>
            </w:pPr>
            <w:r w:rsidRPr="006A6209">
              <w:t>Not used</w:t>
            </w:r>
            <w:r w:rsidR="00FD23F0" w:rsidRPr="006A6209">
              <w:t>.</w:t>
            </w:r>
          </w:p>
        </w:tc>
      </w:tr>
      <w:tr w:rsidR="006A0F19" w:rsidRPr="006A6209" w14:paraId="773FEAB2" w14:textId="77777777" w:rsidTr="001C3ABB">
        <w:tc>
          <w:tcPr>
            <w:tcW w:w="746" w:type="dxa"/>
          </w:tcPr>
          <w:p w14:paraId="74D6E700" w14:textId="77777777" w:rsidR="00F53DC9" w:rsidRPr="006A6209" w:rsidRDefault="00F53DC9" w:rsidP="007136A0">
            <w:pPr>
              <w:pStyle w:val="TableText"/>
            </w:pPr>
            <w:r w:rsidRPr="006A6209">
              <w:t>14</w:t>
            </w:r>
          </w:p>
        </w:tc>
        <w:tc>
          <w:tcPr>
            <w:tcW w:w="720" w:type="dxa"/>
          </w:tcPr>
          <w:p w14:paraId="7368E32F" w14:textId="77777777" w:rsidR="00F53DC9" w:rsidRPr="006A6209" w:rsidRDefault="00F53DC9" w:rsidP="007136A0">
            <w:pPr>
              <w:pStyle w:val="TableText"/>
            </w:pPr>
            <w:r w:rsidRPr="006A6209">
              <w:t>180</w:t>
            </w:r>
          </w:p>
        </w:tc>
        <w:tc>
          <w:tcPr>
            <w:tcW w:w="630" w:type="dxa"/>
          </w:tcPr>
          <w:p w14:paraId="19E06967" w14:textId="77777777" w:rsidR="00F53DC9" w:rsidRPr="006A6209" w:rsidRDefault="00F53DC9" w:rsidP="007136A0">
            <w:pPr>
              <w:pStyle w:val="TableText"/>
            </w:pPr>
            <w:r w:rsidRPr="006A6209">
              <w:t>ST</w:t>
            </w:r>
          </w:p>
        </w:tc>
        <w:tc>
          <w:tcPr>
            <w:tcW w:w="630" w:type="dxa"/>
          </w:tcPr>
          <w:p w14:paraId="51385A7A" w14:textId="77777777" w:rsidR="00F53DC9" w:rsidRPr="006A6209" w:rsidRDefault="00F53DC9" w:rsidP="007136A0">
            <w:pPr>
              <w:pStyle w:val="TableText"/>
            </w:pPr>
          </w:p>
        </w:tc>
        <w:tc>
          <w:tcPr>
            <w:tcW w:w="720" w:type="dxa"/>
          </w:tcPr>
          <w:p w14:paraId="79F3CDCA" w14:textId="77777777" w:rsidR="00F53DC9" w:rsidRPr="006A6209" w:rsidRDefault="00F53DC9" w:rsidP="007136A0">
            <w:pPr>
              <w:pStyle w:val="TableText"/>
            </w:pPr>
          </w:p>
        </w:tc>
        <w:tc>
          <w:tcPr>
            <w:tcW w:w="810" w:type="dxa"/>
          </w:tcPr>
          <w:p w14:paraId="192AA590" w14:textId="77777777" w:rsidR="00F53DC9" w:rsidRPr="006A6209" w:rsidRDefault="00F53DC9" w:rsidP="007136A0">
            <w:pPr>
              <w:pStyle w:val="TableText"/>
            </w:pPr>
          </w:p>
        </w:tc>
        <w:tc>
          <w:tcPr>
            <w:tcW w:w="2430" w:type="dxa"/>
          </w:tcPr>
          <w:p w14:paraId="141E3D70" w14:textId="77777777" w:rsidR="00F53DC9" w:rsidRPr="006A6209" w:rsidRDefault="00F53DC9" w:rsidP="007136A0">
            <w:pPr>
              <w:pStyle w:val="TableText"/>
            </w:pPr>
            <w:r w:rsidRPr="006A6209">
              <w:t>Continuation Pointer</w:t>
            </w:r>
          </w:p>
        </w:tc>
        <w:tc>
          <w:tcPr>
            <w:tcW w:w="3052" w:type="dxa"/>
          </w:tcPr>
          <w:p w14:paraId="6727A709" w14:textId="44CD7DA9" w:rsidR="00F53DC9" w:rsidRPr="006A6209" w:rsidRDefault="00F53DC9" w:rsidP="007136A0">
            <w:pPr>
              <w:pStyle w:val="TableText"/>
            </w:pPr>
            <w:r w:rsidRPr="006A6209">
              <w:t>Not used</w:t>
            </w:r>
            <w:r w:rsidR="00FD23F0" w:rsidRPr="006A6209">
              <w:t>.</w:t>
            </w:r>
          </w:p>
        </w:tc>
      </w:tr>
      <w:tr w:rsidR="006A0F19" w:rsidRPr="006A6209" w14:paraId="4EBFF210" w14:textId="77777777" w:rsidTr="001C3ABB">
        <w:tc>
          <w:tcPr>
            <w:tcW w:w="746" w:type="dxa"/>
          </w:tcPr>
          <w:p w14:paraId="6A1B941D" w14:textId="77777777" w:rsidR="00F53DC9" w:rsidRPr="006A6209" w:rsidRDefault="00F53DC9" w:rsidP="007136A0">
            <w:pPr>
              <w:pStyle w:val="TableText"/>
            </w:pPr>
            <w:r w:rsidRPr="006A6209">
              <w:t>15</w:t>
            </w:r>
          </w:p>
        </w:tc>
        <w:tc>
          <w:tcPr>
            <w:tcW w:w="720" w:type="dxa"/>
          </w:tcPr>
          <w:p w14:paraId="3F0E1AA4" w14:textId="77777777" w:rsidR="00F53DC9" w:rsidRPr="006A6209" w:rsidRDefault="00F53DC9" w:rsidP="007136A0">
            <w:pPr>
              <w:pStyle w:val="TableText"/>
            </w:pPr>
            <w:r w:rsidRPr="006A6209">
              <w:t>2</w:t>
            </w:r>
          </w:p>
        </w:tc>
        <w:tc>
          <w:tcPr>
            <w:tcW w:w="630" w:type="dxa"/>
          </w:tcPr>
          <w:p w14:paraId="1B20D3F5" w14:textId="77777777" w:rsidR="00F53DC9" w:rsidRPr="006A6209" w:rsidRDefault="00F53DC9" w:rsidP="007136A0">
            <w:pPr>
              <w:pStyle w:val="TableText"/>
            </w:pPr>
            <w:r w:rsidRPr="006A6209">
              <w:t>ID</w:t>
            </w:r>
          </w:p>
        </w:tc>
        <w:tc>
          <w:tcPr>
            <w:tcW w:w="630" w:type="dxa"/>
          </w:tcPr>
          <w:p w14:paraId="55701154" w14:textId="77777777" w:rsidR="00F53DC9" w:rsidRPr="006A6209" w:rsidRDefault="00F53DC9" w:rsidP="007136A0">
            <w:pPr>
              <w:pStyle w:val="TableText"/>
            </w:pPr>
          </w:p>
        </w:tc>
        <w:tc>
          <w:tcPr>
            <w:tcW w:w="720" w:type="dxa"/>
          </w:tcPr>
          <w:p w14:paraId="4755AD9D" w14:textId="77777777" w:rsidR="00F53DC9" w:rsidRPr="006A6209" w:rsidRDefault="00F53DC9" w:rsidP="007136A0">
            <w:pPr>
              <w:pStyle w:val="TableText"/>
            </w:pPr>
          </w:p>
        </w:tc>
        <w:tc>
          <w:tcPr>
            <w:tcW w:w="810" w:type="dxa"/>
          </w:tcPr>
          <w:p w14:paraId="3CF241AB" w14:textId="77777777" w:rsidR="00F53DC9" w:rsidRPr="006A6209" w:rsidRDefault="00F53DC9" w:rsidP="007136A0">
            <w:pPr>
              <w:pStyle w:val="TableText"/>
            </w:pPr>
            <w:r w:rsidRPr="006A6209">
              <w:t>0155</w:t>
            </w:r>
          </w:p>
        </w:tc>
        <w:tc>
          <w:tcPr>
            <w:tcW w:w="2430" w:type="dxa"/>
          </w:tcPr>
          <w:p w14:paraId="34CE0A99" w14:textId="77777777" w:rsidR="00F53DC9" w:rsidRPr="006A6209" w:rsidRDefault="00F53DC9" w:rsidP="007136A0">
            <w:pPr>
              <w:pStyle w:val="TableText"/>
            </w:pPr>
            <w:r w:rsidRPr="006A6209">
              <w:t>Accept Acknowledgment Type</w:t>
            </w:r>
          </w:p>
        </w:tc>
        <w:tc>
          <w:tcPr>
            <w:tcW w:w="3052" w:type="dxa"/>
          </w:tcPr>
          <w:p w14:paraId="5F796260" w14:textId="1A5A9C28" w:rsidR="00F53DC9" w:rsidRPr="006A6209" w:rsidRDefault="00F53DC9" w:rsidP="007136A0">
            <w:pPr>
              <w:pStyle w:val="TableText"/>
            </w:pPr>
            <w:r w:rsidRPr="006A6209">
              <w:rPr>
                <w:b/>
                <w:bCs/>
              </w:rPr>
              <w:t>NE</w:t>
            </w:r>
            <w:r w:rsidRPr="006A6209">
              <w:t xml:space="preserve"> (never acknowledge)</w:t>
            </w:r>
            <w:r w:rsidR="00FD23F0" w:rsidRPr="006A6209">
              <w:t>.</w:t>
            </w:r>
          </w:p>
        </w:tc>
      </w:tr>
      <w:tr w:rsidR="006A0F19" w:rsidRPr="006A6209" w14:paraId="2502847D" w14:textId="77777777" w:rsidTr="001C3ABB">
        <w:tc>
          <w:tcPr>
            <w:tcW w:w="746" w:type="dxa"/>
          </w:tcPr>
          <w:p w14:paraId="34B62CF3" w14:textId="77777777" w:rsidR="00F53DC9" w:rsidRPr="006A6209" w:rsidRDefault="00F53DC9" w:rsidP="007136A0">
            <w:pPr>
              <w:pStyle w:val="TableText"/>
            </w:pPr>
            <w:r w:rsidRPr="006A6209">
              <w:t>16</w:t>
            </w:r>
          </w:p>
        </w:tc>
        <w:tc>
          <w:tcPr>
            <w:tcW w:w="720" w:type="dxa"/>
          </w:tcPr>
          <w:p w14:paraId="4BE737A6" w14:textId="77777777" w:rsidR="00F53DC9" w:rsidRPr="006A6209" w:rsidRDefault="00F53DC9" w:rsidP="007136A0">
            <w:pPr>
              <w:pStyle w:val="TableText"/>
            </w:pPr>
            <w:r w:rsidRPr="006A6209">
              <w:t>2</w:t>
            </w:r>
          </w:p>
        </w:tc>
        <w:tc>
          <w:tcPr>
            <w:tcW w:w="630" w:type="dxa"/>
          </w:tcPr>
          <w:p w14:paraId="004EBF30" w14:textId="77777777" w:rsidR="00F53DC9" w:rsidRPr="006A6209" w:rsidRDefault="00F53DC9" w:rsidP="007136A0">
            <w:pPr>
              <w:pStyle w:val="TableText"/>
            </w:pPr>
            <w:r w:rsidRPr="006A6209">
              <w:t>ID</w:t>
            </w:r>
          </w:p>
        </w:tc>
        <w:tc>
          <w:tcPr>
            <w:tcW w:w="630" w:type="dxa"/>
          </w:tcPr>
          <w:p w14:paraId="68094CC8" w14:textId="77777777" w:rsidR="00F53DC9" w:rsidRPr="006A6209" w:rsidRDefault="00F53DC9" w:rsidP="007136A0">
            <w:pPr>
              <w:pStyle w:val="TableText"/>
            </w:pPr>
          </w:p>
        </w:tc>
        <w:tc>
          <w:tcPr>
            <w:tcW w:w="720" w:type="dxa"/>
          </w:tcPr>
          <w:p w14:paraId="47D38546" w14:textId="77777777" w:rsidR="00F53DC9" w:rsidRPr="006A6209" w:rsidRDefault="00F53DC9" w:rsidP="007136A0">
            <w:pPr>
              <w:pStyle w:val="TableText"/>
            </w:pPr>
          </w:p>
        </w:tc>
        <w:tc>
          <w:tcPr>
            <w:tcW w:w="810" w:type="dxa"/>
          </w:tcPr>
          <w:p w14:paraId="18ACB6E2" w14:textId="77777777" w:rsidR="00F53DC9" w:rsidRPr="006A6209" w:rsidRDefault="00F53DC9" w:rsidP="007136A0">
            <w:pPr>
              <w:pStyle w:val="TableText"/>
            </w:pPr>
            <w:r w:rsidRPr="006A6209">
              <w:t>0155</w:t>
            </w:r>
          </w:p>
        </w:tc>
        <w:tc>
          <w:tcPr>
            <w:tcW w:w="2430" w:type="dxa"/>
          </w:tcPr>
          <w:p w14:paraId="34F0B785" w14:textId="77777777" w:rsidR="00F53DC9" w:rsidRPr="006A6209" w:rsidRDefault="00F53DC9" w:rsidP="007136A0">
            <w:pPr>
              <w:pStyle w:val="TableText"/>
            </w:pPr>
            <w:r w:rsidRPr="006A6209">
              <w:t>Application Acknowledgment Type</w:t>
            </w:r>
          </w:p>
        </w:tc>
        <w:tc>
          <w:tcPr>
            <w:tcW w:w="3052" w:type="dxa"/>
          </w:tcPr>
          <w:p w14:paraId="11BD44BB" w14:textId="325D7B59" w:rsidR="00F53DC9" w:rsidRPr="006A6209" w:rsidRDefault="00F53DC9" w:rsidP="007136A0">
            <w:pPr>
              <w:pStyle w:val="TableText"/>
            </w:pPr>
            <w:r w:rsidRPr="006A6209">
              <w:rPr>
                <w:b/>
                <w:bCs/>
              </w:rPr>
              <w:t>AL</w:t>
            </w:r>
            <w:r w:rsidRPr="006A6209">
              <w:t xml:space="preserve"> (always acknowledge)</w:t>
            </w:r>
            <w:r w:rsidR="00FD23F0" w:rsidRPr="006A6209">
              <w:t>.</w:t>
            </w:r>
          </w:p>
        </w:tc>
      </w:tr>
      <w:tr w:rsidR="006A0F19" w:rsidRPr="006A6209" w14:paraId="509AAF75" w14:textId="77777777" w:rsidTr="001C3ABB">
        <w:tc>
          <w:tcPr>
            <w:tcW w:w="746" w:type="dxa"/>
          </w:tcPr>
          <w:p w14:paraId="6CA17EFB" w14:textId="77777777" w:rsidR="00F53DC9" w:rsidRPr="006A6209" w:rsidRDefault="00F53DC9" w:rsidP="007136A0">
            <w:pPr>
              <w:pStyle w:val="TableText"/>
            </w:pPr>
            <w:r w:rsidRPr="006A6209">
              <w:t>17</w:t>
            </w:r>
          </w:p>
        </w:tc>
        <w:tc>
          <w:tcPr>
            <w:tcW w:w="720" w:type="dxa"/>
          </w:tcPr>
          <w:p w14:paraId="0A915FA5" w14:textId="77777777" w:rsidR="00F53DC9" w:rsidRPr="006A6209" w:rsidRDefault="00F53DC9" w:rsidP="007136A0">
            <w:pPr>
              <w:pStyle w:val="TableText"/>
            </w:pPr>
            <w:r w:rsidRPr="006A6209">
              <w:t>2</w:t>
            </w:r>
          </w:p>
        </w:tc>
        <w:tc>
          <w:tcPr>
            <w:tcW w:w="630" w:type="dxa"/>
          </w:tcPr>
          <w:p w14:paraId="060EE52F" w14:textId="77777777" w:rsidR="00F53DC9" w:rsidRPr="006A6209" w:rsidRDefault="00F53DC9" w:rsidP="007136A0">
            <w:pPr>
              <w:pStyle w:val="TableText"/>
            </w:pPr>
            <w:r w:rsidRPr="006A6209">
              <w:t>ID</w:t>
            </w:r>
          </w:p>
        </w:tc>
        <w:tc>
          <w:tcPr>
            <w:tcW w:w="630" w:type="dxa"/>
          </w:tcPr>
          <w:p w14:paraId="047ADDF2" w14:textId="77777777" w:rsidR="00F53DC9" w:rsidRPr="006A6209" w:rsidRDefault="00F53DC9" w:rsidP="007136A0">
            <w:pPr>
              <w:pStyle w:val="TableText"/>
            </w:pPr>
          </w:p>
        </w:tc>
        <w:tc>
          <w:tcPr>
            <w:tcW w:w="720" w:type="dxa"/>
          </w:tcPr>
          <w:p w14:paraId="78A14448" w14:textId="77777777" w:rsidR="00F53DC9" w:rsidRPr="006A6209" w:rsidRDefault="00F53DC9" w:rsidP="007136A0">
            <w:pPr>
              <w:pStyle w:val="TableText"/>
            </w:pPr>
          </w:p>
        </w:tc>
        <w:tc>
          <w:tcPr>
            <w:tcW w:w="810" w:type="dxa"/>
          </w:tcPr>
          <w:p w14:paraId="5DC58746" w14:textId="77777777" w:rsidR="00F53DC9" w:rsidRPr="006A6209" w:rsidRDefault="00F53DC9" w:rsidP="007136A0">
            <w:pPr>
              <w:pStyle w:val="TableText"/>
            </w:pPr>
          </w:p>
        </w:tc>
        <w:tc>
          <w:tcPr>
            <w:tcW w:w="2430" w:type="dxa"/>
          </w:tcPr>
          <w:p w14:paraId="7DE371DA" w14:textId="77777777" w:rsidR="00F53DC9" w:rsidRPr="006A6209" w:rsidRDefault="00F53DC9" w:rsidP="007136A0">
            <w:pPr>
              <w:pStyle w:val="TableText"/>
            </w:pPr>
            <w:r w:rsidRPr="006A6209">
              <w:t>Country Code</w:t>
            </w:r>
          </w:p>
        </w:tc>
        <w:tc>
          <w:tcPr>
            <w:tcW w:w="3052" w:type="dxa"/>
          </w:tcPr>
          <w:p w14:paraId="1993A7D7" w14:textId="21256341" w:rsidR="00F53DC9" w:rsidRPr="006A6209" w:rsidRDefault="00F53DC9" w:rsidP="007136A0">
            <w:pPr>
              <w:pStyle w:val="TableText"/>
            </w:pPr>
            <w:r w:rsidRPr="006A6209">
              <w:t>Not used</w:t>
            </w:r>
            <w:r w:rsidR="00FD23F0" w:rsidRPr="006A6209">
              <w:t>.</w:t>
            </w:r>
          </w:p>
        </w:tc>
      </w:tr>
    </w:tbl>
    <w:p w14:paraId="4F5BBDB4" w14:textId="77777777" w:rsidR="00890817" w:rsidRPr="006A6209" w:rsidRDefault="00890817" w:rsidP="00890817">
      <w:pPr>
        <w:pStyle w:val="BodyText6"/>
      </w:pPr>
      <w:bookmarkStart w:id="1355" w:name="_Toc51598916"/>
      <w:bookmarkEnd w:id="1354"/>
    </w:p>
    <w:p w14:paraId="0ACA0E49" w14:textId="188FA82A" w:rsidR="00890817" w:rsidRPr="006A6209" w:rsidRDefault="00890817" w:rsidP="00890817">
      <w:pPr>
        <w:pStyle w:val="Note"/>
      </w:pPr>
      <w:r w:rsidRPr="006A6209">
        <w:tab/>
      </w:r>
      <w:r w:rsidRPr="006A6209">
        <w:rPr>
          <w:b/>
          <w:bCs/>
        </w:rPr>
        <w:t>NOTE:</w:t>
      </w:r>
      <w:r w:rsidRPr="006A6209">
        <w:t xml:space="preserve"> </w:t>
      </w:r>
      <w:r w:rsidRPr="006A6209">
        <w:rPr>
          <w:b/>
          <w:bCs/>
        </w:rPr>
        <w:t>*AAC</w:t>
      </w:r>
      <w:r w:rsidRPr="006A6209">
        <w:t xml:space="preserve"> stands for Austin Automation Center. The name of that facility has been changed to Austin Information Technology Center (AITC).</w:t>
      </w:r>
    </w:p>
    <w:p w14:paraId="7C6C903A" w14:textId="77777777" w:rsidR="00890817" w:rsidRPr="006A6209" w:rsidRDefault="00890817" w:rsidP="00890817">
      <w:pPr>
        <w:pStyle w:val="BodyText6"/>
      </w:pPr>
    </w:p>
    <w:p w14:paraId="0E9D97D5" w14:textId="13893A07" w:rsidR="00F53DC9" w:rsidRPr="006A6209" w:rsidRDefault="00F53DC9" w:rsidP="002037F1">
      <w:pPr>
        <w:pStyle w:val="Heading3"/>
      </w:pPr>
      <w:bookmarkStart w:id="1356" w:name="_Toc164850329"/>
      <w:r w:rsidRPr="006A6209">
        <w:t>BHS</w:t>
      </w:r>
      <w:r w:rsidR="00890817" w:rsidRPr="006A6209">
        <w:t>—</w:t>
      </w:r>
      <w:r w:rsidRPr="006A6209">
        <w:t>Batch Header Segment</w:t>
      </w:r>
      <w:bookmarkEnd w:id="1355"/>
      <w:bookmarkEnd w:id="1356"/>
    </w:p>
    <w:p w14:paraId="73CBEF32" w14:textId="4D0D4A3A" w:rsidR="006A0F19" w:rsidRPr="006A6209" w:rsidRDefault="006A0F19" w:rsidP="006A0F19">
      <w:pPr>
        <w:pStyle w:val="BodyText"/>
        <w:keepNext/>
        <w:keepLines/>
      </w:pPr>
      <w:r w:rsidRPr="006A6209">
        <w:rPr>
          <w:color w:val="0000FF"/>
          <w:u w:val="single"/>
        </w:rPr>
        <w:fldChar w:fldCharType="begin" w:fldLock="1"/>
      </w:r>
      <w:r w:rsidRPr="006A6209">
        <w:rPr>
          <w:color w:val="0000FF"/>
          <w:u w:val="single"/>
        </w:rPr>
        <w:instrText xml:space="preserve"> REF _Ref58233474 \h  \* MERGEFORMAT </w:instrText>
      </w:r>
      <w:r w:rsidRPr="006A6209">
        <w:rPr>
          <w:color w:val="0000FF"/>
          <w:u w:val="single"/>
        </w:rPr>
      </w:r>
      <w:r w:rsidRPr="006A6209">
        <w:rPr>
          <w:color w:val="0000FF"/>
          <w:u w:val="single"/>
        </w:rPr>
        <w:fldChar w:fldCharType="separate"/>
      </w:r>
      <w:hyperlink w:anchor="_Ref58233474" w:history="1">
        <w:r w:rsidR="009D236C" w:rsidRPr="003D1D54">
          <w:rPr>
            <w:rStyle w:val="Hyperlink"/>
          </w:rPr>
          <w:t>Table 129</w:t>
        </w:r>
      </w:hyperlink>
      <w:r w:rsidRPr="006A6209">
        <w:rPr>
          <w:color w:val="0000FF"/>
          <w:u w:val="single"/>
        </w:rPr>
        <w:fldChar w:fldCharType="end"/>
      </w:r>
      <w:r w:rsidRPr="006A6209">
        <w:t xml:space="preserve"> lists the </w:t>
      </w:r>
      <w:r w:rsidRPr="006A6209">
        <w:rPr>
          <w:b/>
          <w:bCs/>
        </w:rPr>
        <w:t>BHS</w:t>
      </w:r>
      <w:r w:rsidRPr="006A6209">
        <w:t xml:space="preserve"> sequences:</w:t>
      </w:r>
    </w:p>
    <w:p w14:paraId="0B5264AF" w14:textId="77777777" w:rsidR="00890817" w:rsidRPr="006A6209" w:rsidRDefault="00890817" w:rsidP="006A0F19">
      <w:pPr>
        <w:pStyle w:val="BodyText6"/>
        <w:keepNext/>
        <w:keepLines/>
      </w:pPr>
    </w:p>
    <w:p w14:paraId="4ED67FD9" w14:textId="19D1ABA9" w:rsidR="00F53DC9" w:rsidRPr="006A6209" w:rsidRDefault="00F53DC9" w:rsidP="006A0F19">
      <w:pPr>
        <w:pStyle w:val="Caption"/>
        <w:rPr>
          <w:color w:val="auto"/>
        </w:rPr>
      </w:pPr>
      <w:bookmarkStart w:id="1357" w:name="_Ref58233474"/>
      <w:bookmarkStart w:id="1358" w:name="_Toc164849946"/>
      <w:r w:rsidRPr="006A6209">
        <w:rPr>
          <w:color w:val="auto"/>
        </w:rPr>
        <w:t xml:space="preserve">Table </w:t>
      </w:r>
      <w:r w:rsidRPr="006A6209">
        <w:rPr>
          <w:color w:val="auto"/>
        </w:rPr>
        <w:fldChar w:fldCharType="begin"/>
      </w:r>
      <w:r w:rsidRPr="006A6209">
        <w:rPr>
          <w:color w:val="auto"/>
        </w:rPr>
        <w:instrText xml:space="preserve"> SEQ Table \* ARABIC </w:instrText>
      </w:r>
      <w:r w:rsidRPr="006A6209">
        <w:rPr>
          <w:color w:val="auto"/>
        </w:rPr>
        <w:fldChar w:fldCharType="separate"/>
      </w:r>
      <w:r w:rsidR="00127840">
        <w:rPr>
          <w:noProof/>
          <w:color w:val="auto"/>
        </w:rPr>
        <w:t>139</w:t>
      </w:r>
      <w:r w:rsidRPr="006A6209">
        <w:rPr>
          <w:color w:val="auto"/>
        </w:rPr>
        <w:fldChar w:fldCharType="end"/>
      </w:r>
      <w:bookmarkEnd w:id="1357"/>
      <w:r w:rsidRPr="006A6209">
        <w:rPr>
          <w:color w:val="auto"/>
        </w:rPr>
        <w:t xml:space="preserve">: </w:t>
      </w:r>
      <w:r w:rsidR="000857A5" w:rsidRPr="006A6209">
        <w:t>BHS—</w:t>
      </w:r>
      <w:r w:rsidRPr="006A6209">
        <w:rPr>
          <w:color w:val="auto"/>
        </w:rPr>
        <w:t>Batch Header Segment</w:t>
      </w:r>
      <w:bookmarkEnd w:id="1358"/>
    </w:p>
    <w:tbl>
      <w:tblPr>
        <w:tblStyle w:val="TableGrid20"/>
        <w:tblW w:w="9659" w:type="dxa"/>
        <w:tblLayout w:type="fixed"/>
        <w:tblLook w:val="0620" w:firstRow="1" w:lastRow="0" w:firstColumn="0" w:lastColumn="0" w:noHBand="1" w:noVBand="1"/>
      </w:tblPr>
      <w:tblGrid>
        <w:gridCol w:w="725"/>
        <w:gridCol w:w="725"/>
        <w:gridCol w:w="725"/>
        <w:gridCol w:w="725"/>
        <w:gridCol w:w="725"/>
        <w:gridCol w:w="780"/>
        <w:gridCol w:w="2281"/>
        <w:gridCol w:w="2973"/>
      </w:tblGrid>
      <w:tr w:rsidR="00F53DC9" w:rsidRPr="006A6209" w14:paraId="1D8AC2B8" w14:textId="77777777" w:rsidTr="00F954D3">
        <w:trPr>
          <w:tblHeader/>
        </w:trPr>
        <w:tc>
          <w:tcPr>
            <w:tcW w:w="725" w:type="dxa"/>
            <w:shd w:val="clear" w:color="auto" w:fill="E7E6E6" w:themeFill="background2"/>
          </w:tcPr>
          <w:p w14:paraId="15F38DE3" w14:textId="77777777" w:rsidR="00F53DC9" w:rsidRPr="006A6209" w:rsidRDefault="00F53DC9" w:rsidP="00A23E30">
            <w:pPr>
              <w:pStyle w:val="TableHeading"/>
            </w:pPr>
            <w:bookmarkStart w:id="1359" w:name="_Hlk155332700"/>
            <w:r w:rsidRPr="006A6209">
              <w:t>SEQ</w:t>
            </w:r>
          </w:p>
        </w:tc>
        <w:tc>
          <w:tcPr>
            <w:tcW w:w="725" w:type="dxa"/>
            <w:shd w:val="clear" w:color="auto" w:fill="E7E6E6" w:themeFill="background2"/>
          </w:tcPr>
          <w:p w14:paraId="3B970014" w14:textId="77777777" w:rsidR="00F53DC9" w:rsidRPr="006A6209" w:rsidRDefault="00F53DC9" w:rsidP="00A23E30">
            <w:pPr>
              <w:pStyle w:val="TableHeading"/>
            </w:pPr>
            <w:r w:rsidRPr="006A6209">
              <w:t>LEN</w:t>
            </w:r>
          </w:p>
        </w:tc>
        <w:tc>
          <w:tcPr>
            <w:tcW w:w="725" w:type="dxa"/>
            <w:shd w:val="clear" w:color="auto" w:fill="E7E6E6" w:themeFill="background2"/>
          </w:tcPr>
          <w:p w14:paraId="2AEAC51A" w14:textId="77777777" w:rsidR="00F53DC9" w:rsidRPr="006A6209" w:rsidRDefault="00F53DC9" w:rsidP="00A23E30">
            <w:pPr>
              <w:pStyle w:val="TableHeading"/>
            </w:pPr>
            <w:r w:rsidRPr="006A6209">
              <w:t>DT</w:t>
            </w:r>
          </w:p>
        </w:tc>
        <w:tc>
          <w:tcPr>
            <w:tcW w:w="725" w:type="dxa"/>
            <w:shd w:val="clear" w:color="auto" w:fill="E7E6E6" w:themeFill="background2"/>
          </w:tcPr>
          <w:p w14:paraId="0B983504" w14:textId="77777777" w:rsidR="00F53DC9" w:rsidRPr="006A6209" w:rsidRDefault="00F53DC9" w:rsidP="00A23E30">
            <w:pPr>
              <w:pStyle w:val="TableHeading"/>
            </w:pPr>
            <w:r w:rsidRPr="006A6209">
              <w:t>R/O</w:t>
            </w:r>
          </w:p>
        </w:tc>
        <w:tc>
          <w:tcPr>
            <w:tcW w:w="725" w:type="dxa"/>
            <w:shd w:val="clear" w:color="auto" w:fill="E7E6E6" w:themeFill="background2"/>
          </w:tcPr>
          <w:p w14:paraId="69368144" w14:textId="77777777" w:rsidR="00F53DC9" w:rsidRPr="006A6209" w:rsidRDefault="00F53DC9" w:rsidP="00A23E30">
            <w:pPr>
              <w:pStyle w:val="TableHeading"/>
            </w:pPr>
            <w:r w:rsidRPr="006A6209">
              <w:t>RP/#</w:t>
            </w:r>
          </w:p>
        </w:tc>
        <w:tc>
          <w:tcPr>
            <w:tcW w:w="780" w:type="dxa"/>
            <w:shd w:val="clear" w:color="auto" w:fill="E7E6E6" w:themeFill="background2"/>
          </w:tcPr>
          <w:p w14:paraId="6B09EAFD" w14:textId="77777777" w:rsidR="00F53DC9" w:rsidRPr="006A6209" w:rsidRDefault="00F53DC9" w:rsidP="00A23E30">
            <w:pPr>
              <w:pStyle w:val="TableHeading"/>
            </w:pPr>
            <w:r w:rsidRPr="006A6209">
              <w:t>TBL#</w:t>
            </w:r>
          </w:p>
        </w:tc>
        <w:tc>
          <w:tcPr>
            <w:tcW w:w="2281" w:type="dxa"/>
            <w:shd w:val="clear" w:color="auto" w:fill="E7E6E6" w:themeFill="background2"/>
          </w:tcPr>
          <w:p w14:paraId="7688CB37" w14:textId="0381EECC" w:rsidR="00F53DC9" w:rsidRPr="006A6209" w:rsidRDefault="00EF73B4" w:rsidP="00A23E30">
            <w:pPr>
              <w:pStyle w:val="TableHeading"/>
            </w:pPr>
            <w:r w:rsidRPr="006A6209">
              <w:t>Element Name</w:t>
            </w:r>
          </w:p>
        </w:tc>
        <w:tc>
          <w:tcPr>
            <w:tcW w:w="2973" w:type="dxa"/>
            <w:shd w:val="clear" w:color="auto" w:fill="E7E6E6" w:themeFill="background2"/>
          </w:tcPr>
          <w:p w14:paraId="78E8FEFA" w14:textId="0C6B217A" w:rsidR="00F53DC9" w:rsidRPr="006A6209" w:rsidRDefault="00F53DC9" w:rsidP="00A23E30">
            <w:pPr>
              <w:pStyle w:val="TableHeading"/>
            </w:pPr>
            <w:r w:rsidRPr="006A6209">
              <w:t>V</w:t>
            </w:r>
            <w:r w:rsidR="00EF73B4" w:rsidRPr="006A6209">
              <w:t>ist</w:t>
            </w:r>
            <w:r w:rsidRPr="006A6209">
              <w:t xml:space="preserve">A </w:t>
            </w:r>
            <w:r w:rsidR="00EF73B4" w:rsidRPr="006A6209">
              <w:t>Description</w:t>
            </w:r>
          </w:p>
        </w:tc>
      </w:tr>
      <w:tr w:rsidR="00F53DC9" w:rsidRPr="006A6209" w14:paraId="68A14AD7" w14:textId="77777777" w:rsidTr="00F954D3">
        <w:tc>
          <w:tcPr>
            <w:tcW w:w="725" w:type="dxa"/>
          </w:tcPr>
          <w:p w14:paraId="6F5CD718" w14:textId="77777777" w:rsidR="00F53DC9" w:rsidRPr="006A6209" w:rsidRDefault="00F53DC9" w:rsidP="006A0F19">
            <w:pPr>
              <w:pStyle w:val="TableText"/>
              <w:keepNext/>
              <w:keepLines/>
            </w:pPr>
            <w:r w:rsidRPr="006A6209">
              <w:t>1</w:t>
            </w:r>
          </w:p>
        </w:tc>
        <w:tc>
          <w:tcPr>
            <w:tcW w:w="725" w:type="dxa"/>
          </w:tcPr>
          <w:p w14:paraId="57B4B425" w14:textId="77777777" w:rsidR="00F53DC9" w:rsidRPr="006A6209" w:rsidRDefault="00F53DC9" w:rsidP="006A0F19">
            <w:pPr>
              <w:pStyle w:val="TableText"/>
              <w:keepNext/>
              <w:keepLines/>
            </w:pPr>
            <w:r w:rsidRPr="006A6209">
              <w:t>1</w:t>
            </w:r>
          </w:p>
        </w:tc>
        <w:tc>
          <w:tcPr>
            <w:tcW w:w="725" w:type="dxa"/>
          </w:tcPr>
          <w:p w14:paraId="4A6FD62B" w14:textId="77777777" w:rsidR="00F53DC9" w:rsidRPr="006A6209" w:rsidRDefault="00F53DC9" w:rsidP="006A0F19">
            <w:pPr>
              <w:pStyle w:val="TableText"/>
              <w:keepNext/>
              <w:keepLines/>
            </w:pPr>
            <w:r w:rsidRPr="006A6209">
              <w:t>ST</w:t>
            </w:r>
          </w:p>
        </w:tc>
        <w:tc>
          <w:tcPr>
            <w:tcW w:w="725" w:type="dxa"/>
          </w:tcPr>
          <w:p w14:paraId="3F780A96" w14:textId="77777777" w:rsidR="00F53DC9" w:rsidRPr="006A6209" w:rsidRDefault="00F53DC9" w:rsidP="006A0F19">
            <w:pPr>
              <w:pStyle w:val="TableText"/>
              <w:keepNext/>
              <w:keepLines/>
            </w:pPr>
            <w:r w:rsidRPr="006A6209">
              <w:t>R</w:t>
            </w:r>
          </w:p>
        </w:tc>
        <w:tc>
          <w:tcPr>
            <w:tcW w:w="725" w:type="dxa"/>
          </w:tcPr>
          <w:p w14:paraId="7B3AE399" w14:textId="77777777" w:rsidR="00F53DC9" w:rsidRPr="006A6209" w:rsidRDefault="00F53DC9" w:rsidP="006A0F19">
            <w:pPr>
              <w:pStyle w:val="TableText"/>
              <w:keepNext/>
              <w:keepLines/>
            </w:pPr>
          </w:p>
        </w:tc>
        <w:tc>
          <w:tcPr>
            <w:tcW w:w="780" w:type="dxa"/>
          </w:tcPr>
          <w:p w14:paraId="1D3A4CE2" w14:textId="77777777" w:rsidR="00F53DC9" w:rsidRPr="006A6209" w:rsidRDefault="00F53DC9" w:rsidP="006A0F19">
            <w:pPr>
              <w:pStyle w:val="TableText"/>
              <w:keepNext/>
              <w:keepLines/>
            </w:pPr>
          </w:p>
        </w:tc>
        <w:tc>
          <w:tcPr>
            <w:tcW w:w="2281" w:type="dxa"/>
          </w:tcPr>
          <w:p w14:paraId="60A44DF2" w14:textId="77777777" w:rsidR="00F53DC9" w:rsidRPr="006A6209" w:rsidRDefault="00F53DC9" w:rsidP="006A0F19">
            <w:pPr>
              <w:pStyle w:val="TableText"/>
              <w:keepNext/>
              <w:keepLines/>
            </w:pPr>
            <w:r w:rsidRPr="006A6209">
              <w:t>Batch Field Separator</w:t>
            </w:r>
          </w:p>
        </w:tc>
        <w:tc>
          <w:tcPr>
            <w:tcW w:w="2973" w:type="dxa"/>
          </w:tcPr>
          <w:p w14:paraId="1A4F2092" w14:textId="45C5DDE8" w:rsidR="00F53DC9" w:rsidRPr="006A6209" w:rsidRDefault="00F53DC9" w:rsidP="006A0F19">
            <w:pPr>
              <w:pStyle w:val="TableText"/>
              <w:keepNext/>
              <w:keepLines/>
            </w:pPr>
            <w:r w:rsidRPr="006A6209">
              <w:rPr>
                <w:i/>
                <w:iCs/>
              </w:rPr>
              <w:t>Recommended</w:t>
            </w:r>
            <w:r w:rsidRPr="006A6209">
              <w:t xml:space="preserve"> value is </w:t>
            </w:r>
            <w:r w:rsidRPr="006A6209">
              <w:rPr>
                <w:b/>
                <w:bCs/>
              </w:rPr>
              <w:t>^</w:t>
            </w:r>
            <w:r w:rsidRPr="006A6209">
              <w:t xml:space="preserve"> (caret)</w:t>
            </w:r>
            <w:r w:rsidR="00FD23F0" w:rsidRPr="006A6209">
              <w:t>.</w:t>
            </w:r>
          </w:p>
        </w:tc>
      </w:tr>
      <w:tr w:rsidR="00F53DC9" w:rsidRPr="006A6209" w14:paraId="3365D892" w14:textId="77777777" w:rsidTr="00F954D3">
        <w:tc>
          <w:tcPr>
            <w:tcW w:w="725" w:type="dxa"/>
          </w:tcPr>
          <w:p w14:paraId="0EC11717" w14:textId="77777777" w:rsidR="00F53DC9" w:rsidRPr="006A6209" w:rsidRDefault="00F53DC9" w:rsidP="00FD23F0">
            <w:pPr>
              <w:pStyle w:val="TableText"/>
              <w:keepNext/>
              <w:keepLines/>
            </w:pPr>
            <w:r w:rsidRPr="006A6209">
              <w:t>2</w:t>
            </w:r>
          </w:p>
        </w:tc>
        <w:tc>
          <w:tcPr>
            <w:tcW w:w="725" w:type="dxa"/>
          </w:tcPr>
          <w:p w14:paraId="209F7FEF" w14:textId="77777777" w:rsidR="00F53DC9" w:rsidRPr="006A6209" w:rsidRDefault="00F53DC9" w:rsidP="00FD23F0">
            <w:pPr>
              <w:pStyle w:val="TableText"/>
              <w:keepNext/>
              <w:keepLines/>
            </w:pPr>
            <w:r w:rsidRPr="006A6209">
              <w:t>4</w:t>
            </w:r>
          </w:p>
        </w:tc>
        <w:tc>
          <w:tcPr>
            <w:tcW w:w="725" w:type="dxa"/>
          </w:tcPr>
          <w:p w14:paraId="21FBBE9B" w14:textId="77777777" w:rsidR="00F53DC9" w:rsidRPr="006A6209" w:rsidRDefault="00F53DC9" w:rsidP="00FD23F0">
            <w:pPr>
              <w:pStyle w:val="TableText"/>
              <w:keepNext/>
              <w:keepLines/>
            </w:pPr>
            <w:r w:rsidRPr="006A6209">
              <w:t>ST</w:t>
            </w:r>
          </w:p>
        </w:tc>
        <w:tc>
          <w:tcPr>
            <w:tcW w:w="725" w:type="dxa"/>
          </w:tcPr>
          <w:p w14:paraId="51CBFE6C" w14:textId="77777777" w:rsidR="00F53DC9" w:rsidRPr="006A6209" w:rsidRDefault="00F53DC9" w:rsidP="00FD23F0">
            <w:pPr>
              <w:pStyle w:val="TableText"/>
              <w:keepNext/>
              <w:keepLines/>
            </w:pPr>
            <w:r w:rsidRPr="006A6209">
              <w:t>R</w:t>
            </w:r>
          </w:p>
        </w:tc>
        <w:tc>
          <w:tcPr>
            <w:tcW w:w="725" w:type="dxa"/>
          </w:tcPr>
          <w:p w14:paraId="19EC6554" w14:textId="77777777" w:rsidR="00F53DC9" w:rsidRPr="006A6209" w:rsidRDefault="00F53DC9" w:rsidP="00FD23F0">
            <w:pPr>
              <w:pStyle w:val="TableText"/>
              <w:keepNext/>
              <w:keepLines/>
            </w:pPr>
          </w:p>
        </w:tc>
        <w:tc>
          <w:tcPr>
            <w:tcW w:w="780" w:type="dxa"/>
          </w:tcPr>
          <w:p w14:paraId="1CF8172B" w14:textId="77777777" w:rsidR="00F53DC9" w:rsidRPr="006A6209" w:rsidRDefault="00F53DC9" w:rsidP="00FD23F0">
            <w:pPr>
              <w:pStyle w:val="TableText"/>
              <w:keepNext/>
              <w:keepLines/>
            </w:pPr>
          </w:p>
        </w:tc>
        <w:tc>
          <w:tcPr>
            <w:tcW w:w="2281" w:type="dxa"/>
          </w:tcPr>
          <w:p w14:paraId="749D8351" w14:textId="77777777" w:rsidR="00F53DC9" w:rsidRPr="006A6209" w:rsidRDefault="00F53DC9" w:rsidP="00FD23F0">
            <w:pPr>
              <w:pStyle w:val="TableText"/>
              <w:keepNext/>
              <w:keepLines/>
            </w:pPr>
            <w:r w:rsidRPr="006A6209">
              <w:t>Batch Encoding Characters</w:t>
            </w:r>
          </w:p>
        </w:tc>
        <w:tc>
          <w:tcPr>
            <w:tcW w:w="2973" w:type="dxa"/>
          </w:tcPr>
          <w:p w14:paraId="59C3AB31" w14:textId="77777777" w:rsidR="00F53DC9" w:rsidRPr="006A6209" w:rsidRDefault="00F53DC9" w:rsidP="00FD23F0">
            <w:pPr>
              <w:pStyle w:val="TableText"/>
              <w:keepNext/>
              <w:keepLines/>
            </w:pPr>
            <w:r w:rsidRPr="006A6209">
              <w:rPr>
                <w:i/>
                <w:iCs/>
              </w:rPr>
              <w:t>Recommended</w:t>
            </w:r>
            <w:r w:rsidRPr="006A6209">
              <w:t xml:space="preserve"> delimiter values:</w:t>
            </w:r>
          </w:p>
          <w:p w14:paraId="428B5EE0" w14:textId="77777777" w:rsidR="00F53DC9" w:rsidRPr="006A6209" w:rsidRDefault="00F53DC9" w:rsidP="00FD23F0">
            <w:pPr>
              <w:pStyle w:val="TableListBullet"/>
            </w:pPr>
            <w:r w:rsidRPr="006A6209">
              <w:t xml:space="preserve">Component = </w:t>
            </w:r>
            <w:r w:rsidRPr="006A6209">
              <w:rPr>
                <w:b/>
                <w:bCs/>
              </w:rPr>
              <w:t>~</w:t>
            </w:r>
            <w:r w:rsidRPr="006A6209">
              <w:t xml:space="preserve"> (tilde)</w:t>
            </w:r>
          </w:p>
          <w:p w14:paraId="77C39CAD" w14:textId="77777777" w:rsidR="00F53DC9" w:rsidRPr="006A6209" w:rsidRDefault="00F53DC9" w:rsidP="00FD23F0">
            <w:pPr>
              <w:pStyle w:val="TableListBullet"/>
            </w:pPr>
            <w:r w:rsidRPr="006A6209">
              <w:t xml:space="preserve">Repeat = </w:t>
            </w:r>
            <w:r w:rsidRPr="006A6209">
              <w:rPr>
                <w:b/>
                <w:bCs/>
              </w:rPr>
              <w:t>|</w:t>
            </w:r>
            <w:r w:rsidRPr="006A6209">
              <w:t xml:space="preserve"> (bar)</w:t>
            </w:r>
          </w:p>
          <w:p w14:paraId="265E88DE" w14:textId="77777777" w:rsidR="00F53DC9" w:rsidRPr="006A6209" w:rsidRDefault="00F53DC9" w:rsidP="00FD23F0">
            <w:pPr>
              <w:pStyle w:val="TableListBullet"/>
            </w:pPr>
            <w:r w:rsidRPr="006A6209">
              <w:t xml:space="preserve">Escape = </w:t>
            </w:r>
            <w:r w:rsidRPr="006A6209">
              <w:rPr>
                <w:b/>
                <w:bCs/>
              </w:rPr>
              <w:t>\</w:t>
            </w:r>
            <w:r w:rsidRPr="006A6209">
              <w:t xml:space="preserve"> (back slash)</w:t>
            </w:r>
          </w:p>
          <w:p w14:paraId="13B57568" w14:textId="77777777" w:rsidR="00F53DC9" w:rsidRPr="006A6209" w:rsidRDefault="00F53DC9" w:rsidP="00FD23F0">
            <w:pPr>
              <w:pStyle w:val="TableListBullet"/>
            </w:pPr>
            <w:r w:rsidRPr="006A6209">
              <w:t xml:space="preserve">Subcomponent = </w:t>
            </w:r>
            <w:r w:rsidRPr="006A6209">
              <w:rPr>
                <w:b/>
                <w:bCs/>
              </w:rPr>
              <w:t>&amp;</w:t>
            </w:r>
            <w:r w:rsidRPr="006A6209">
              <w:t xml:space="preserve"> (ampersand)</w:t>
            </w:r>
          </w:p>
        </w:tc>
      </w:tr>
      <w:tr w:rsidR="00F53DC9" w:rsidRPr="006A6209" w14:paraId="3E8DD27A" w14:textId="77777777" w:rsidTr="00F954D3">
        <w:tc>
          <w:tcPr>
            <w:tcW w:w="725" w:type="dxa"/>
          </w:tcPr>
          <w:p w14:paraId="65321EF2" w14:textId="77777777" w:rsidR="00F53DC9" w:rsidRPr="006A6209" w:rsidRDefault="00F53DC9" w:rsidP="00FD23F0">
            <w:pPr>
              <w:pStyle w:val="TableText"/>
            </w:pPr>
            <w:r w:rsidRPr="006A6209">
              <w:t>3</w:t>
            </w:r>
          </w:p>
        </w:tc>
        <w:tc>
          <w:tcPr>
            <w:tcW w:w="725" w:type="dxa"/>
          </w:tcPr>
          <w:p w14:paraId="4EDA15CF" w14:textId="77777777" w:rsidR="00F53DC9" w:rsidRPr="006A6209" w:rsidRDefault="00F53DC9" w:rsidP="00FD23F0">
            <w:pPr>
              <w:pStyle w:val="TableText"/>
            </w:pPr>
            <w:r w:rsidRPr="006A6209">
              <w:t>15</w:t>
            </w:r>
          </w:p>
        </w:tc>
        <w:tc>
          <w:tcPr>
            <w:tcW w:w="725" w:type="dxa"/>
          </w:tcPr>
          <w:p w14:paraId="1F83959F" w14:textId="77777777" w:rsidR="00F53DC9" w:rsidRPr="006A6209" w:rsidRDefault="00F53DC9" w:rsidP="00FD23F0">
            <w:pPr>
              <w:pStyle w:val="TableText"/>
            </w:pPr>
            <w:r w:rsidRPr="006A6209">
              <w:t>ST</w:t>
            </w:r>
          </w:p>
        </w:tc>
        <w:tc>
          <w:tcPr>
            <w:tcW w:w="725" w:type="dxa"/>
          </w:tcPr>
          <w:p w14:paraId="160FAC10" w14:textId="77777777" w:rsidR="00F53DC9" w:rsidRPr="006A6209" w:rsidRDefault="00F53DC9" w:rsidP="00FD23F0">
            <w:pPr>
              <w:pStyle w:val="TableText"/>
            </w:pPr>
          </w:p>
        </w:tc>
        <w:tc>
          <w:tcPr>
            <w:tcW w:w="725" w:type="dxa"/>
          </w:tcPr>
          <w:p w14:paraId="7248973C" w14:textId="77777777" w:rsidR="00F53DC9" w:rsidRPr="006A6209" w:rsidRDefault="00F53DC9" w:rsidP="00FD23F0">
            <w:pPr>
              <w:pStyle w:val="TableText"/>
            </w:pPr>
          </w:p>
        </w:tc>
        <w:tc>
          <w:tcPr>
            <w:tcW w:w="780" w:type="dxa"/>
          </w:tcPr>
          <w:p w14:paraId="65DEC631" w14:textId="77777777" w:rsidR="00F53DC9" w:rsidRPr="006A6209" w:rsidRDefault="00F53DC9" w:rsidP="00FD23F0">
            <w:pPr>
              <w:pStyle w:val="TableText"/>
            </w:pPr>
          </w:p>
        </w:tc>
        <w:tc>
          <w:tcPr>
            <w:tcW w:w="2281" w:type="dxa"/>
          </w:tcPr>
          <w:p w14:paraId="2E662722" w14:textId="77777777" w:rsidR="00F53DC9" w:rsidRPr="006A6209" w:rsidRDefault="00F53DC9" w:rsidP="00FD23F0">
            <w:pPr>
              <w:pStyle w:val="TableText"/>
            </w:pPr>
            <w:r w:rsidRPr="006A6209">
              <w:t>Batch Sending Application</w:t>
            </w:r>
          </w:p>
        </w:tc>
        <w:tc>
          <w:tcPr>
            <w:tcW w:w="2973" w:type="dxa"/>
          </w:tcPr>
          <w:p w14:paraId="0C3CD5B6" w14:textId="47F7B2E8" w:rsidR="00F53DC9" w:rsidRPr="006A6209" w:rsidRDefault="00F53DC9" w:rsidP="00FD23F0">
            <w:pPr>
              <w:pStyle w:val="TableText"/>
            </w:pPr>
            <w:r w:rsidRPr="006A6209">
              <w:t>When originating from facility:</w:t>
            </w:r>
            <w:r w:rsidR="00FD23F0" w:rsidRPr="006A6209">
              <w:t xml:space="preserve"> </w:t>
            </w:r>
            <w:r w:rsidRPr="006A6209">
              <w:rPr>
                <w:b/>
                <w:bCs/>
              </w:rPr>
              <w:t>AMBCARE-DH142</w:t>
            </w:r>
          </w:p>
          <w:p w14:paraId="55C3407D" w14:textId="3FFFE317" w:rsidR="00F53DC9" w:rsidRPr="006A6209" w:rsidRDefault="00F53DC9" w:rsidP="00FD23F0">
            <w:pPr>
              <w:pStyle w:val="TableText"/>
            </w:pPr>
            <w:r w:rsidRPr="006A6209">
              <w:t>When originating from NPCDB:</w:t>
            </w:r>
            <w:r w:rsidR="00FD23F0" w:rsidRPr="006A6209">
              <w:t xml:space="preserve"> </w:t>
            </w:r>
            <w:r w:rsidRPr="006A6209">
              <w:rPr>
                <w:b/>
                <w:bCs/>
              </w:rPr>
              <w:t>NPCD-AAC*</w:t>
            </w:r>
          </w:p>
        </w:tc>
      </w:tr>
      <w:tr w:rsidR="00F53DC9" w:rsidRPr="006A6209" w14:paraId="73CE3D10" w14:textId="77777777" w:rsidTr="00F954D3">
        <w:tc>
          <w:tcPr>
            <w:tcW w:w="725" w:type="dxa"/>
          </w:tcPr>
          <w:p w14:paraId="61D06EB5" w14:textId="77777777" w:rsidR="00F53DC9" w:rsidRPr="006A6209" w:rsidRDefault="00F53DC9" w:rsidP="00FD23F0">
            <w:pPr>
              <w:pStyle w:val="TableText"/>
            </w:pPr>
            <w:r w:rsidRPr="006A6209">
              <w:t>4</w:t>
            </w:r>
          </w:p>
        </w:tc>
        <w:tc>
          <w:tcPr>
            <w:tcW w:w="725" w:type="dxa"/>
          </w:tcPr>
          <w:p w14:paraId="1433EE2C" w14:textId="77777777" w:rsidR="00F53DC9" w:rsidRPr="006A6209" w:rsidRDefault="00F53DC9" w:rsidP="00FD23F0">
            <w:pPr>
              <w:pStyle w:val="TableText"/>
            </w:pPr>
            <w:r w:rsidRPr="006A6209">
              <w:t>20</w:t>
            </w:r>
          </w:p>
        </w:tc>
        <w:tc>
          <w:tcPr>
            <w:tcW w:w="725" w:type="dxa"/>
          </w:tcPr>
          <w:p w14:paraId="2744CE5A" w14:textId="77777777" w:rsidR="00F53DC9" w:rsidRPr="006A6209" w:rsidRDefault="00F53DC9" w:rsidP="00FD23F0">
            <w:pPr>
              <w:pStyle w:val="TableText"/>
            </w:pPr>
            <w:r w:rsidRPr="006A6209">
              <w:t>ST</w:t>
            </w:r>
          </w:p>
        </w:tc>
        <w:tc>
          <w:tcPr>
            <w:tcW w:w="725" w:type="dxa"/>
          </w:tcPr>
          <w:p w14:paraId="15AD074C" w14:textId="77777777" w:rsidR="00F53DC9" w:rsidRPr="006A6209" w:rsidRDefault="00F53DC9" w:rsidP="00FD23F0">
            <w:pPr>
              <w:pStyle w:val="TableText"/>
            </w:pPr>
          </w:p>
        </w:tc>
        <w:tc>
          <w:tcPr>
            <w:tcW w:w="725" w:type="dxa"/>
          </w:tcPr>
          <w:p w14:paraId="29FDB5B8" w14:textId="77777777" w:rsidR="00F53DC9" w:rsidRPr="006A6209" w:rsidRDefault="00F53DC9" w:rsidP="00FD23F0">
            <w:pPr>
              <w:pStyle w:val="TableText"/>
            </w:pPr>
          </w:p>
        </w:tc>
        <w:tc>
          <w:tcPr>
            <w:tcW w:w="780" w:type="dxa"/>
          </w:tcPr>
          <w:p w14:paraId="053115C9" w14:textId="77777777" w:rsidR="00F53DC9" w:rsidRPr="006A6209" w:rsidRDefault="00F53DC9" w:rsidP="00FD23F0">
            <w:pPr>
              <w:pStyle w:val="TableText"/>
            </w:pPr>
          </w:p>
        </w:tc>
        <w:tc>
          <w:tcPr>
            <w:tcW w:w="2281" w:type="dxa"/>
          </w:tcPr>
          <w:p w14:paraId="471D6D80" w14:textId="77777777" w:rsidR="00F53DC9" w:rsidRPr="006A6209" w:rsidRDefault="00F53DC9" w:rsidP="00FD23F0">
            <w:pPr>
              <w:pStyle w:val="TableText"/>
            </w:pPr>
            <w:r w:rsidRPr="006A6209">
              <w:t>Batch Sending Facility</w:t>
            </w:r>
          </w:p>
        </w:tc>
        <w:tc>
          <w:tcPr>
            <w:tcW w:w="2973" w:type="dxa"/>
          </w:tcPr>
          <w:p w14:paraId="1AF8E757" w14:textId="253B10B0" w:rsidR="00F53DC9" w:rsidRPr="006A6209" w:rsidRDefault="00F53DC9" w:rsidP="00FD23F0">
            <w:pPr>
              <w:pStyle w:val="TableText"/>
            </w:pPr>
            <w:r w:rsidRPr="006A6209">
              <w:t>When originating from facility:</w:t>
            </w:r>
            <w:r w:rsidR="00FD23F0" w:rsidRPr="006A6209">
              <w:t xml:space="preserve"> </w:t>
            </w:r>
            <w:r w:rsidRPr="006A6209">
              <w:t>Station's facility number</w:t>
            </w:r>
          </w:p>
          <w:p w14:paraId="0DF464DD" w14:textId="38E7A36A" w:rsidR="00F53DC9" w:rsidRPr="006A6209" w:rsidRDefault="00F53DC9" w:rsidP="00FD23F0">
            <w:pPr>
              <w:pStyle w:val="TableText"/>
            </w:pPr>
            <w:r w:rsidRPr="006A6209">
              <w:t>When originating from NPCDB:</w:t>
            </w:r>
            <w:r w:rsidR="00FD23F0" w:rsidRPr="006A6209">
              <w:t xml:space="preserve"> </w:t>
            </w:r>
            <w:r w:rsidRPr="006A6209">
              <w:rPr>
                <w:b/>
                <w:bCs/>
              </w:rPr>
              <w:t>200</w:t>
            </w:r>
          </w:p>
        </w:tc>
      </w:tr>
      <w:tr w:rsidR="00F53DC9" w:rsidRPr="006A6209" w14:paraId="7F0003B7" w14:textId="77777777" w:rsidTr="00F954D3">
        <w:tc>
          <w:tcPr>
            <w:tcW w:w="725" w:type="dxa"/>
          </w:tcPr>
          <w:p w14:paraId="4A09734B" w14:textId="77777777" w:rsidR="00F53DC9" w:rsidRPr="006A6209" w:rsidRDefault="00F53DC9" w:rsidP="00FD23F0">
            <w:pPr>
              <w:pStyle w:val="TableText"/>
            </w:pPr>
            <w:r w:rsidRPr="006A6209">
              <w:t>5</w:t>
            </w:r>
          </w:p>
        </w:tc>
        <w:tc>
          <w:tcPr>
            <w:tcW w:w="725" w:type="dxa"/>
          </w:tcPr>
          <w:p w14:paraId="6798CE0C" w14:textId="77777777" w:rsidR="00F53DC9" w:rsidRPr="006A6209" w:rsidRDefault="00F53DC9" w:rsidP="00FD23F0">
            <w:pPr>
              <w:pStyle w:val="TableText"/>
            </w:pPr>
            <w:r w:rsidRPr="006A6209">
              <w:t>15</w:t>
            </w:r>
          </w:p>
        </w:tc>
        <w:tc>
          <w:tcPr>
            <w:tcW w:w="725" w:type="dxa"/>
          </w:tcPr>
          <w:p w14:paraId="6C259F56" w14:textId="77777777" w:rsidR="00F53DC9" w:rsidRPr="006A6209" w:rsidRDefault="00F53DC9" w:rsidP="00FD23F0">
            <w:pPr>
              <w:pStyle w:val="TableText"/>
            </w:pPr>
            <w:r w:rsidRPr="006A6209">
              <w:t>ST</w:t>
            </w:r>
          </w:p>
        </w:tc>
        <w:tc>
          <w:tcPr>
            <w:tcW w:w="725" w:type="dxa"/>
          </w:tcPr>
          <w:p w14:paraId="7A5EA58B" w14:textId="77777777" w:rsidR="00F53DC9" w:rsidRPr="006A6209" w:rsidRDefault="00F53DC9" w:rsidP="00FD23F0">
            <w:pPr>
              <w:pStyle w:val="TableText"/>
            </w:pPr>
          </w:p>
        </w:tc>
        <w:tc>
          <w:tcPr>
            <w:tcW w:w="725" w:type="dxa"/>
          </w:tcPr>
          <w:p w14:paraId="1C01B6B7" w14:textId="77777777" w:rsidR="00F53DC9" w:rsidRPr="006A6209" w:rsidRDefault="00F53DC9" w:rsidP="00FD23F0">
            <w:pPr>
              <w:pStyle w:val="TableText"/>
            </w:pPr>
          </w:p>
        </w:tc>
        <w:tc>
          <w:tcPr>
            <w:tcW w:w="780" w:type="dxa"/>
          </w:tcPr>
          <w:p w14:paraId="08CB4FA5" w14:textId="77777777" w:rsidR="00F53DC9" w:rsidRPr="006A6209" w:rsidRDefault="00F53DC9" w:rsidP="00FD23F0">
            <w:pPr>
              <w:pStyle w:val="TableText"/>
            </w:pPr>
          </w:p>
        </w:tc>
        <w:tc>
          <w:tcPr>
            <w:tcW w:w="2281" w:type="dxa"/>
          </w:tcPr>
          <w:p w14:paraId="7ABB1327" w14:textId="77777777" w:rsidR="00F53DC9" w:rsidRPr="006A6209" w:rsidRDefault="00F53DC9" w:rsidP="00FD23F0">
            <w:pPr>
              <w:pStyle w:val="TableText"/>
            </w:pPr>
            <w:r w:rsidRPr="006A6209">
              <w:t>Batch Receiving Application</w:t>
            </w:r>
          </w:p>
        </w:tc>
        <w:tc>
          <w:tcPr>
            <w:tcW w:w="2973" w:type="dxa"/>
          </w:tcPr>
          <w:p w14:paraId="61D5C950" w14:textId="17341C17" w:rsidR="00F53DC9" w:rsidRPr="006A6209" w:rsidRDefault="00F53DC9" w:rsidP="00FD23F0">
            <w:pPr>
              <w:pStyle w:val="TableText"/>
            </w:pPr>
            <w:r w:rsidRPr="006A6209">
              <w:t>When originating from facility:</w:t>
            </w:r>
            <w:r w:rsidR="00FD23F0" w:rsidRPr="006A6209">
              <w:t xml:space="preserve"> </w:t>
            </w:r>
            <w:r w:rsidRPr="006A6209">
              <w:rPr>
                <w:b/>
                <w:bCs/>
              </w:rPr>
              <w:t>NPCD-AAC</w:t>
            </w:r>
          </w:p>
          <w:p w14:paraId="41193481" w14:textId="190967D0" w:rsidR="00F53DC9" w:rsidRPr="006A6209" w:rsidRDefault="00F53DC9" w:rsidP="00FD23F0">
            <w:pPr>
              <w:pStyle w:val="TableText"/>
            </w:pPr>
            <w:r w:rsidRPr="006A6209">
              <w:t>When originating from NPCDB:</w:t>
            </w:r>
            <w:r w:rsidR="00FD23F0" w:rsidRPr="006A6209">
              <w:t xml:space="preserve"> </w:t>
            </w:r>
            <w:r w:rsidRPr="006A6209">
              <w:rPr>
                <w:b/>
                <w:bCs/>
              </w:rPr>
              <w:t>AMBCARE-DH142</w:t>
            </w:r>
          </w:p>
        </w:tc>
      </w:tr>
      <w:tr w:rsidR="00F53DC9" w:rsidRPr="006A6209" w14:paraId="2EDC7993" w14:textId="77777777" w:rsidTr="00F954D3">
        <w:tc>
          <w:tcPr>
            <w:tcW w:w="725" w:type="dxa"/>
          </w:tcPr>
          <w:p w14:paraId="3E9B6EEE" w14:textId="77777777" w:rsidR="00F53DC9" w:rsidRPr="006A6209" w:rsidRDefault="00F53DC9" w:rsidP="00FD23F0">
            <w:pPr>
              <w:pStyle w:val="TableText"/>
            </w:pPr>
            <w:r w:rsidRPr="006A6209">
              <w:t>6</w:t>
            </w:r>
          </w:p>
        </w:tc>
        <w:tc>
          <w:tcPr>
            <w:tcW w:w="725" w:type="dxa"/>
          </w:tcPr>
          <w:p w14:paraId="6BFB6638" w14:textId="77777777" w:rsidR="00F53DC9" w:rsidRPr="006A6209" w:rsidRDefault="00F53DC9" w:rsidP="00FD23F0">
            <w:pPr>
              <w:pStyle w:val="TableText"/>
            </w:pPr>
            <w:r w:rsidRPr="006A6209">
              <w:t>20</w:t>
            </w:r>
          </w:p>
        </w:tc>
        <w:tc>
          <w:tcPr>
            <w:tcW w:w="725" w:type="dxa"/>
          </w:tcPr>
          <w:p w14:paraId="268D504E" w14:textId="77777777" w:rsidR="00F53DC9" w:rsidRPr="006A6209" w:rsidRDefault="00F53DC9" w:rsidP="00FD23F0">
            <w:pPr>
              <w:pStyle w:val="TableText"/>
            </w:pPr>
            <w:r w:rsidRPr="006A6209">
              <w:t>ST</w:t>
            </w:r>
          </w:p>
        </w:tc>
        <w:tc>
          <w:tcPr>
            <w:tcW w:w="725" w:type="dxa"/>
          </w:tcPr>
          <w:p w14:paraId="164E91C9" w14:textId="77777777" w:rsidR="00F53DC9" w:rsidRPr="006A6209" w:rsidRDefault="00F53DC9" w:rsidP="00FD23F0">
            <w:pPr>
              <w:pStyle w:val="TableText"/>
            </w:pPr>
          </w:p>
        </w:tc>
        <w:tc>
          <w:tcPr>
            <w:tcW w:w="725" w:type="dxa"/>
          </w:tcPr>
          <w:p w14:paraId="5F3B9081" w14:textId="77777777" w:rsidR="00F53DC9" w:rsidRPr="006A6209" w:rsidRDefault="00F53DC9" w:rsidP="00FD23F0">
            <w:pPr>
              <w:pStyle w:val="TableText"/>
            </w:pPr>
          </w:p>
        </w:tc>
        <w:tc>
          <w:tcPr>
            <w:tcW w:w="780" w:type="dxa"/>
          </w:tcPr>
          <w:p w14:paraId="0B237F75" w14:textId="77777777" w:rsidR="00F53DC9" w:rsidRPr="006A6209" w:rsidRDefault="00F53DC9" w:rsidP="00FD23F0">
            <w:pPr>
              <w:pStyle w:val="TableText"/>
            </w:pPr>
          </w:p>
        </w:tc>
        <w:tc>
          <w:tcPr>
            <w:tcW w:w="2281" w:type="dxa"/>
          </w:tcPr>
          <w:p w14:paraId="6BDD4FC4" w14:textId="77777777" w:rsidR="00F53DC9" w:rsidRPr="006A6209" w:rsidRDefault="00F53DC9" w:rsidP="00FD23F0">
            <w:pPr>
              <w:pStyle w:val="TableText"/>
            </w:pPr>
            <w:r w:rsidRPr="006A6209">
              <w:t>Batch Receiving Facility</w:t>
            </w:r>
          </w:p>
        </w:tc>
        <w:tc>
          <w:tcPr>
            <w:tcW w:w="2973" w:type="dxa"/>
          </w:tcPr>
          <w:p w14:paraId="48327738" w14:textId="039EB9AF" w:rsidR="00F53DC9" w:rsidRPr="006A6209" w:rsidRDefault="00F53DC9" w:rsidP="00FD23F0">
            <w:pPr>
              <w:pStyle w:val="TableText"/>
            </w:pPr>
            <w:r w:rsidRPr="006A6209">
              <w:t>When originating from facility:</w:t>
            </w:r>
            <w:r w:rsidR="00FD23F0" w:rsidRPr="006A6209">
              <w:t xml:space="preserve"> </w:t>
            </w:r>
            <w:r w:rsidRPr="006A6209">
              <w:rPr>
                <w:b/>
                <w:bCs/>
              </w:rPr>
              <w:t>200</w:t>
            </w:r>
          </w:p>
          <w:p w14:paraId="52E17899" w14:textId="48C7E29A" w:rsidR="00F53DC9" w:rsidRPr="006A6209" w:rsidRDefault="00F53DC9" w:rsidP="00FD23F0">
            <w:pPr>
              <w:pStyle w:val="TableText"/>
            </w:pPr>
            <w:r w:rsidRPr="006A6209">
              <w:t>When originating from NPCDB:</w:t>
            </w:r>
            <w:r w:rsidR="00FD23F0" w:rsidRPr="006A6209">
              <w:t xml:space="preserve"> </w:t>
            </w:r>
            <w:r w:rsidRPr="006A6209">
              <w:t>Station’s facility number</w:t>
            </w:r>
          </w:p>
        </w:tc>
      </w:tr>
      <w:tr w:rsidR="00F53DC9" w:rsidRPr="006A6209" w14:paraId="4A11113C" w14:textId="77777777" w:rsidTr="00F954D3">
        <w:tc>
          <w:tcPr>
            <w:tcW w:w="725" w:type="dxa"/>
          </w:tcPr>
          <w:p w14:paraId="5B30B6C5" w14:textId="77777777" w:rsidR="00F53DC9" w:rsidRPr="006A6209" w:rsidRDefault="00F53DC9" w:rsidP="00FD23F0">
            <w:pPr>
              <w:pStyle w:val="TableText"/>
            </w:pPr>
            <w:r w:rsidRPr="006A6209">
              <w:t>7</w:t>
            </w:r>
          </w:p>
        </w:tc>
        <w:tc>
          <w:tcPr>
            <w:tcW w:w="725" w:type="dxa"/>
          </w:tcPr>
          <w:p w14:paraId="76E09082" w14:textId="77777777" w:rsidR="00F53DC9" w:rsidRPr="006A6209" w:rsidRDefault="00F53DC9" w:rsidP="00FD23F0">
            <w:pPr>
              <w:pStyle w:val="TableText"/>
            </w:pPr>
            <w:r w:rsidRPr="006A6209">
              <w:t>26</w:t>
            </w:r>
          </w:p>
        </w:tc>
        <w:tc>
          <w:tcPr>
            <w:tcW w:w="725" w:type="dxa"/>
          </w:tcPr>
          <w:p w14:paraId="2014CF7A" w14:textId="77777777" w:rsidR="00F53DC9" w:rsidRPr="006A6209" w:rsidRDefault="00F53DC9" w:rsidP="00FD23F0">
            <w:pPr>
              <w:pStyle w:val="TableText"/>
            </w:pPr>
            <w:r w:rsidRPr="006A6209">
              <w:t>TS</w:t>
            </w:r>
          </w:p>
        </w:tc>
        <w:tc>
          <w:tcPr>
            <w:tcW w:w="725" w:type="dxa"/>
          </w:tcPr>
          <w:p w14:paraId="596845B9" w14:textId="77777777" w:rsidR="00F53DC9" w:rsidRPr="006A6209" w:rsidRDefault="00F53DC9" w:rsidP="00FD23F0">
            <w:pPr>
              <w:pStyle w:val="TableText"/>
            </w:pPr>
          </w:p>
        </w:tc>
        <w:tc>
          <w:tcPr>
            <w:tcW w:w="725" w:type="dxa"/>
          </w:tcPr>
          <w:p w14:paraId="1047B236" w14:textId="77777777" w:rsidR="00F53DC9" w:rsidRPr="006A6209" w:rsidRDefault="00F53DC9" w:rsidP="00FD23F0">
            <w:pPr>
              <w:pStyle w:val="TableText"/>
            </w:pPr>
          </w:p>
        </w:tc>
        <w:tc>
          <w:tcPr>
            <w:tcW w:w="780" w:type="dxa"/>
          </w:tcPr>
          <w:p w14:paraId="298C7997" w14:textId="77777777" w:rsidR="00F53DC9" w:rsidRPr="006A6209" w:rsidRDefault="00F53DC9" w:rsidP="00FD23F0">
            <w:pPr>
              <w:pStyle w:val="TableText"/>
            </w:pPr>
          </w:p>
        </w:tc>
        <w:tc>
          <w:tcPr>
            <w:tcW w:w="2281" w:type="dxa"/>
          </w:tcPr>
          <w:p w14:paraId="0D2163A2" w14:textId="77777777" w:rsidR="00F53DC9" w:rsidRPr="006A6209" w:rsidRDefault="00F53DC9" w:rsidP="00FD23F0">
            <w:pPr>
              <w:pStyle w:val="TableText"/>
            </w:pPr>
            <w:r w:rsidRPr="006A6209">
              <w:t>Batch Creation Date/Time</w:t>
            </w:r>
          </w:p>
        </w:tc>
        <w:tc>
          <w:tcPr>
            <w:tcW w:w="2973" w:type="dxa"/>
          </w:tcPr>
          <w:p w14:paraId="54F80628" w14:textId="374D1CEA" w:rsidR="00F53DC9" w:rsidRPr="006A6209" w:rsidRDefault="00F53DC9" w:rsidP="00FD23F0">
            <w:pPr>
              <w:pStyle w:val="TableText"/>
            </w:pPr>
            <w:r w:rsidRPr="006A6209">
              <w:t>Date and time batch message was created</w:t>
            </w:r>
            <w:r w:rsidR="00FD23F0" w:rsidRPr="006A6209">
              <w:t>.</w:t>
            </w:r>
          </w:p>
        </w:tc>
      </w:tr>
      <w:tr w:rsidR="00F53DC9" w:rsidRPr="006A6209" w14:paraId="780D89DD" w14:textId="77777777" w:rsidTr="00F954D3">
        <w:tc>
          <w:tcPr>
            <w:tcW w:w="725" w:type="dxa"/>
          </w:tcPr>
          <w:p w14:paraId="0BCF096F" w14:textId="77777777" w:rsidR="00F53DC9" w:rsidRPr="006A6209" w:rsidRDefault="00F53DC9" w:rsidP="00FD23F0">
            <w:pPr>
              <w:pStyle w:val="TableText"/>
            </w:pPr>
            <w:r w:rsidRPr="006A6209">
              <w:t>8</w:t>
            </w:r>
          </w:p>
        </w:tc>
        <w:tc>
          <w:tcPr>
            <w:tcW w:w="725" w:type="dxa"/>
          </w:tcPr>
          <w:p w14:paraId="20A9AA9D" w14:textId="77777777" w:rsidR="00F53DC9" w:rsidRPr="006A6209" w:rsidRDefault="00F53DC9" w:rsidP="00FD23F0">
            <w:pPr>
              <w:pStyle w:val="TableText"/>
            </w:pPr>
            <w:r w:rsidRPr="006A6209">
              <w:t>40</w:t>
            </w:r>
          </w:p>
        </w:tc>
        <w:tc>
          <w:tcPr>
            <w:tcW w:w="725" w:type="dxa"/>
          </w:tcPr>
          <w:p w14:paraId="280300DC" w14:textId="77777777" w:rsidR="00F53DC9" w:rsidRPr="006A6209" w:rsidRDefault="00F53DC9" w:rsidP="00FD23F0">
            <w:pPr>
              <w:pStyle w:val="TableText"/>
            </w:pPr>
            <w:r w:rsidRPr="006A6209">
              <w:t>ST</w:t>
            </w:r>
          </w:p>
        </w:tc>
        <w:tc>
          <w:tcPr>
            <w:tcW w:w="725" w:type="dxa"/>
          </w:tcPr>
          <w:p w14:paraId="1644B7C3" w14:textId="77777777" w:rsidR="00F53DC9" w:rsidRPr="006A6209" w:rsidRDefault="00F53DC9" w:rsidP="00FD23F0">
            <w:pPr>
              <w:pStyle w:val="TableText"/>
            </w:pPr>
          </w:p>
        </w:tc>
        <w:tc>
          <w:tcPr>
            <w:tcW w:w="725" w:type="dxa"/>
          </w:tcPr>
          <w:p w14:paraId="654A8463" w14:textId="77777777" w:rsidR="00F53DC9" w:rsidRPr="006A6209" w:rsidRDefault="00F53DC9" w:rsidP="00FD23F0">
            <w:pPr>
              <w:pStyle w:val="TableText"/>
            </w:pPr>
          </w:p>
        </w:tc>
        <w:tc>
          <w:tcPr>
            <w:tcW w:w="780" w:type="dxa"/>
          </w:tcPr>
          <w:p w14:paraId="76C5ADEB" w14:textId="77777777" w:rsidR="00F53DC9" w:rsidRPr="006A6209" w:rsidRDefault="00F53DC9" w:rsidP="00FD23F0">
            <w:pPr>
              <w:pStyle w:val="TableText"/>
            </w:pPr>
          </w:p>
        </w:tc>
        <w:tc>
          <w:tcPr>
            <w:tcW w:w="2281" w:type="dxa"/>
          </w:tcPr>
          <w:p w14:paraId="18ADF60D" w14:textId="77777777" w:rsidR="00F53DC9" w:rsidRPr="006A6209" w:rsidRDefault="00F53DC9" w:rsidP="00FD23F0">
            <w:pPr>
              <w:pStyle w:val="TableText"/>
            </w:pPr>
            <w:r w:rsidRPr="006A6209">
              <w:t>Batch Security</w:t>
            </w:r>
          </w:p>
        </w:tc>
        <w:tc>
          <w:tcPr>
            <w:tcW w:w="2973" w:type="dxa"/>
          </w:tcPr>
          <w:p w14:paraId="64C516EE" w14:textId="245B1739" w:rsidR="00F53DC9" w:rsidRPr="006A6209" w:rsidRDefault="00F53DC9" w:rsidP="00FD23F0">
            <w:pPr>
              <w:pStyle w:val="TableText"/>
            </w:pPr>
            <w:r w:rsidRPr="006A6209">
              <w:t>Not used</w:t>
            </w:r>
            <w:r w:rsidR="00FD23F0" w:rsidRPr="006A6209">
              <w:t>.</w:t>
            </w:r>
          </w:p>
        </w:tc>
      </w:tr>
      <w:tr w:rsidR="00F53DC9" w:rsidRPr="006A6209" w14:paraId="7681ED51" w14:textId="77777777" w:rsidTr="00F954D3">
        <w:tc>
          <w:tcPr>
            <w:tcW w:w="725" w:type="dxa"/>
          </w:tcPr>
          <w:p w14:paraId="3A6EE895" w14:textId="77777777" w:rsidR="00F53DC9" w:rsidRPr="006A6209" w:rsidRDefault="00F53DC9" w:rsidP="00FD23F0">
            <w:pPr>
              <w:pStyle w:val="TableText"/>
              <w:rPr>
                <w:i/>
              </w:rPr>
            </w:pPr>
          </w:p>
        </w:tc>
        <w:tc>
          <w:tcPr>
            <w:tcW w:w="725" w:type="dxa"/>
          </w:tcPr>
          <w:p w14:paraId="4BDD7B5D" w14:textId="77777777" w:rsidR="00F53DC9" w:rsidRPr="006A6209" w:rsidRDefault="00F53DC9" w:rsidP="00FD23F0">
            <w:pPr>
              <w:pStyle w:val="TableText"/>
              <w:rPr>
                <w:i/>
              </w:rPr>
            </w:pPr>
            <w:r w:rsidRPr="006A6209">
              <w:rPr>
                <w:i/>
              </w:rPr>
              <w:t>20</w:t>
            </w:r>
          </w:p>
        </w:tc>
        <w:tc>
          <w:tcPr>
            <w:tcW w:w="725" w:type="dxa"/>
          </w:tcPr>
          <w:p w14:paraId="0AD27375" w14:textId="77777777" w:rsidR="00F53DC9" w:rsidRPr="006A6209" w:rsidRDefault="00F53DC9" w:rsidP="00FD23F0">
            <w:pPr>
              <w:pStyle w:val="TableText"/>
              <w:rPr>
                <w:i/>
              </w:rPr>
            </w:pPr>
            <w:r w:rsidRPr="006A6209">
              <w:rPr>
                <w:i/>
              </w:rPr>
              <w:t>ST</w:t>
            </w:r>
          </w:p>
        </w:tc>
        <w:tc>
          <w:tcPr>
            <w:tcW w:w="725" w:type="dxa"/>
          </w:tcPr>
          <w:p w14:paraId="46A40CB8" w14:textId="77777777" w:rsidR="00F53DC9" w:rsidRPr="006A6209" w:rsidRDefault="00F53DC9" w:rsidP="00FD23F0">
            <w:pPr>
              <w:pStyle w:val="TableText"/>
              <w:rPr>
                <w:i/>
              </w:rPr>
            </w:pPr>
          </w:p>
        </w:tc>
        <w:tc>
          <w:tcPr>
            <w:tcW w:w="725" w:type="dxa"/>
          </w:tcPr>
          <w:p w14:paraId="1E88D80C" w14:textId="77777777" w:rsidR="00F53DC9" w:rsidRPr="006A6209" w:rsidRDefault="00F53DC9" w:rsidP="00FD23F0">
            <w:pPr>
              <w:pStyle w:val="TableText"/>
              <w:rPr>
                <w:i/>
              </w:rPr>
            </w:pPr>
          </w:p>
        </w:tc>
        <w:tc>
          <w:tcPr>
            <w:tcW w:w="780" w:type="dxa"/>
          </w:tcPr>
          <w:p w14:paraId="02D4F8BD" w14:textId="77777777" w:rsidR="00F53DC9" w:rsidRPr="006A6209" w:rsidRDefault="00F53DC9" w:rsidP="00FD23F0">
            <w:pPr>
              <w:pStyle w:val="TableText"/>
              <w:rPr>
                <w:i/>
              </w:rPr>
            </w:pPr>
          </w:p>
        </w:tc>
        <w:tc>
          <w:tcPr>
            <w:tcW w:w="2281" w:type="dxa"/>
          </w:tcPr>
          <w:p w14:paraId="3F571CDD" w14:textId="77777777" w:rsidR="00F53DC9" w:rsidRPr="006A6209" w:rsidRDefault="00F53DC9" w:rsidP="00FD23F0">
            <w:pPr>
              <w:pStyle w:val="TableText"/>
              <w:rPr>
                <w:i/>
              </w:rPr>
            </w:pPr>
            <w:r w:rsidRPr="006A6209">
              <w:rPr>
                <w:i/>
              </w:rPr>
              <w:t>Batch Name/ID/Type</w:t>
            </w:r>
          </w:p>
        </w:tc>
        <w:tc>
          <w:tcPr>
            <w:tcW w:w="2973" w:type="dxa"/>
          </w:tcPr>
          <w:p w14:paraId="0BFB1897" w14:textId="04D26DED" w:rsidR="00F53DC9" w:rsidRPr="006A6209" w:rsidRDefault="00FD23F0" w:rsidP="00FD23F0">
            <w:pPr>
              <w:pStyle w:val="TableText"/>
            </w:pPr>
            <w:r w:rsidRPr="006A6209">
              <w:t>Four</w:t>
            </w:r>
            <w:r w:rsidR="00F53DC9" w:rsidRPr="006A6209">
              <w:t xml:space="preserve"> Components</w:t>
            </w:r>
            <w:r w:rsidR="00E6690E" w:rsidRPr="006A6209">
              <w:rPr>
                <w:rFonts w:ascii="ZWAdobeF" w:hAnsi="ZWAdobeF" w:cs="ZWAdobeF"/>
                <w:color w:val="auto"/>
                <w:sz w:val="2"/>
                <w:szCs w:val="2"/>
              </w:rPr>
              <w:t>0F</w:t>
            </w:r>
            <w:r w:rsidR="00F53DC9" w:rsidRPr="006A6209">
              <w:rPr>
                <w:position w:val="6"/>
              </w:rPr>
              <w:footnoteReference w:id="1"/>
            </w:r>
            <w:r w:rsidR="00F53DC9" w:rsidRPr="006A6209">
              <w:t>:</w:t>
            </w:r>
          </w:p>
          <w:p w14:paraId="3AEB1C37" w14:textId="021EA474" w:rsidR="00F53DC9" w:rsidRPr="006A6209" w:rsidRDefault="00F53DC9" w:rsidP="00FD23F0">
            <w:pPr>
              <w:pStyle w:val="TableListBullet"/>
            </w:pPr>
            <w:r w:rsidRPr="006A6209">
              <w:t>Component 1: Not used</w:t>
            </w:r>
            <w:r w:rsidR="00754623" w:rsidRPr="006A6209">
              <w:t>.</w:t>
            </w:r>
          </w:p>
          <w:p w14:paraId="68A64F22" w14:textId="6C97960F" w:rsidR="00F53DC9" w:rsidRPr="006A6209" w:rsidRDefault="00F53DC9" w:rsidP="00FD23F0">
            <w:pPr>
              <w:pStyle w:val="TableListBullet"/>
            </w:pPr>
            <w:r w:rsidRPr="006A6209">
              <w:t xml:space="preserve">Component 2: </w:t>
            </w:r>
            <w:r w:rsidRPr="006A6209">
              <w:rPr>
                <w:b/>
                <w:bCs/>
              </w:rPr>
              <w:t>P</w:t>
            </w:r>
            <w:r w:rsidR="00754623" w:rsidRPr="006A6209">
              <w:t>.</w:t>
            </w:r>
          </w:p>
          <w:p w14:paraId="4F36AD6F" w14:textId="0E64A5D4" w:rsidR="00F53DC9" w:rsidRPr="006A6209" w:rsidRDefault="00F53DC9" w:rsidP="00FD23F0">
            <w:pPr>
              <w:pStyle w:val="TableListBullet"/>
            </w:pPr>
            <w:r w:rsidRPr="006A6209">
              <w:t xml:space="preserve">Component 3: </w:t>
            </w:r>
            <w:r w:rsidRPr="006A6209">
              <w:rPr>
                <w:b/>
                <w:bCs/>
              </w:rPr>
              <w:t>ADT|Z00</w:t>
            </w:r>
            <w:r w:rsidR="00754623" w:rsidRPr="006A6209">
              <w:t>.</w:t>
            </w:r>
          </w:p>
          <w:p w14:paraId="7FA84C3E" w14:textId="463A8178" w:rsidR="00F53DC9" w:rsidRPr="006A6209" w:rsidRDefault="00F53DC9" w:rsidP="00FD23F0">
            <w:pPr>
              <w:pStyle w:val="TableListBullet"/>
            </w:pPr>
            <w:r w:rsidRPr="006A6209">
              <w:t xml:space="preserve">Component 4: </w:t>
            </w:r>
            <w:r w:rsidRPr="006A6209">
              <w:rPr>
                <w:b/>
                <w:bCs/>
              </w:rPr>
              <w:t>2.3</w:t>
            </w:r>
            <w:r w:rsidR="00754623" w:rsidRPr="006A6209">
              <w:t>.</w:t>
            </w:r>
          </w:p>
        </w:tc>
      </w:tr>
      <w:tr w:rsidR="00F53DC9" w:rsidRPr="006A6209" w14:paraId="435C0E17" w14:textId="77777777" w:rsidTr="00F954D3">
        <w:tc>
          <w:tcPr>
            <w:tcW w:w="725" w:type="dxa"/>
          </w:tcPr>
          <w:p w14:paraId="717A33EF" w14:textId="77777777" w:rsidR="00F53DC9" w:rsidRPr="006A6209" w:rsidRDefault="00F53DC9" w:rsidP="00FD23F0">
            <w:pPr>
              <w:pStyle w:val="TableText"/>
            </w:pPr>
            <w:r w:rsidRPr="006A6209">
              <w:t>10</w:t>
            </w:r>
          </w:p>
        </w:tc>
        <w:tc>
          <w:tcPr>
            <w:tcW w:w="725" w:type="dxa"/>
          </w:tcPr>
          <w:p w14:paraId="78274D3C" w14:textId="77777777" w:rsidR="00F53DC9" w:rsidRPr="006A6209" w:rsidRDefault="00F53DC9" w:rsidP="00FD23F0">
            <w:pPr>
              <w:pStyle w:val="TableText"/>
            </w:pPr>
            <w:r w:rsidRPr="006A6209">
              <w:t>80</w:t>
            </w:r>
          </w:p>
        </w:tc>
        <w:tc>
          <w:tcPr>
            <w:tcW w:w="725" w:type="dxa"/>
          </w:tcPr>
          <w:p w14:paraId="16CAE8EA" w14:textId="77777777" w:rsidR="00F53DC9" w:rsidRPr="006A6209" w:rsidRDefault="00F53DC9" w:rsidP="00FD23F0">
            <w:pPr>
              <w:pStyle w:val="TableText"/>
            </w:pPr>
            <w:r w:rsidRPr="006A6209">
              <w:t>ST</w:t>
            </w:r>
          </w:p>
        </w:tc>
        <w:tc>
          <w:tcPr>
            <w:tcW w:w="725" w:type="dxa"/>
          </w:tcPr>
          <w:p w14:paraId="01562510" w14:textId="77777777" w:rsidR="00F53DC9" w:rsidRPr="006A6209" w:rsidRDefault="00F53DC9" w:rsidP="00FD23F0">
            <w:pPr>
              <w:pStyle w:val="TableText"/>
            </w:pPr>
          </w:p>
        </w:tc>
        <w:tc>
          <w:tcPr>
            <w:tcW w:w="725" w:type="dxa"/>
          </w:tcPr>
          <w:p w14:paraId="60D8984C" w14:textId="77777777" w:rsidR="00F53DC9" w:rsidRPr="006A6209" w:rsidRDefault="00F53DC9" w:rsidP="00FD23F0">
            <w:pPr>
              <w:pStyle w:val="TableText"/>
            </w:pPr>
          </w:p>
        </w:tc>
        <w:tc>
          <w:tcPr>
            <w:tcW w:w="780" w:type="dxa"/>
          </w:tcPr>
          <w:p w14:paraId="7057925F" w14:textId="77777777" w:rsidR="00F53DC9" w:rsidRPr="006A6209" w:rsidRDefault="00F53DC9" w:rsidP="00FD23F0">
            <w:pPr>
              <w:pStyle w:val="TableText"/>
            </w:pPr>
          </w:p>
        </w:tc>
        <w:tc>
          <w:tcPr>
            <w:tcW w:w="2281" w:type="dxa"/>
          </w:tcPr>
          <w:p w14:paraId="6A9727FE" w14:textId="77777777" w:rsidR="00F53DC9" w:rsidRPr="006A6209" w:rsidRDefault="00F53DC9" w:rsidP="00FD23F0">
            <w:pPr>
              <w:pStyle w:val="TableText"/>
            </w:pPr>
            <w:r w:rsidRPr="006A6209">
              <w:t>Batch Comment</w:t>
            </w:r>
          </w:p>
        </w:tc>
        <w:tc>
          <w:tcPr>
            <w:tcW w:w="2973" w:type="dxa"/>
          </w:tcPr>
          <w:p w14:paraId="43E62140" w14:textId="17CFD0F3" w:rsidR="00F53DC9" w:rsidRPr="006A6209" w:rsidRDefault="00FD23F0" w:rsidP="00FD23F0">
            <w:pPr>
              <w:pStyle w:val="TableText"/>
            </w:pPr>
            <w:r w:rsidRPr="006A6209">
              <w:t>Two</w:t>
            </w:r>
            <w:r w:rsidR="00F53DC9" w:rsidRPr="006A6209">
              <w:t xml:space="preserve"> Components</w:t>
            </w:r>
            <w:r w:rsidR="00E6690E" w:rsidRPr="006A6209">
              <w:rPr>
                <w:rFonts w:ascii="ZWAdobeF" w:hAnsi="ZWAdobeF" w:cs="ZWAdobeF"/>
                <w:color w:val="auto"/>
                <w:sz w:val="2"/>
                <w:szCs w:val="2"/>
              </w:rPr>
              <w:t>1F</w:t>
            </w:r>
            <w:r w:rsidR="00F53DC9" w:rsidRPr="006A6209">
              <w:rPr>
                <w:position w:val="6"/>
              </w:rPr>
              <w:footnoteReference w:id="2"/>
            </w:r>
            <w:r w:rsidR="00F53DC9" w:rsidRPr="006A6209">
              <w:t>:</w:t>
            </w:r>
          </w:p>
          <w:p w14:paraId="6E967641" w14:textId="00D1ED07" w:rsidR="00F53DC9" w:rsidRPr="006A6209" w:rsidRDefault="00F53DC9" w:rsidP="00FD23F0">
            <w:pPr>
              <w:pStyle w:val="TableListBullet"/>
            </w:pPr>
            <w:r w:rsidRPr="006A6209">
              <w:t xml:space="preserve">Component 1: </w:t>
            </w:r>
            <w:r w:rsidR="004F3477" w:rsidRPr="006A6209">
              <w:t>See</w:t>
            </w:r>
            <w:r w:rsidRPr="006A6209">
              <w:t xml:space="preserve"> </w:t>
            </w:r>
            <w:r w:rsidR="004F3477" w:rsidRPr="006A6209">
              <w:rPr>
                <w:color w:val="0000FF"/>
                <w:u w:val="single"/>
              </w:rPr>
              <w:fldChar w:fldCharType="begin" w:fldLock="1"/>
            </w:r>
            <w:r w:rsidR="004F3477" w:rsidRPr="006A6209">
              <w:rPr>
                <w:color w:val="0000FF"/>
                <w:u w:val="single"/>
              </w:rPr>
              <w:instrText xml:space="preserve"> REF _Ref58240763 \h  \* MERGEFORMAT </w:instrText>
            </w:r>
            <w:r w:rsidR="004F3477" w:rsidRPr="006A6209">
              <w:rPr>
                <w:color w:val="0000FF"/>
                <w:u w:val="single"/>
              </w:rPr>
            </w:r>
            <w:r w:rsidR="004F3477" w:rsidRPr="006A6209">
              <w:rPr>
                <w:color w:val="0000FF"/>
                <w:u w:val="single"/>
              </w:rPr>
              <w:fldChar w:fldCharType="separate"/>
            </w:r>
            <w:hyperlink w:anchor="_Ref58240763" w:history="1">
              <w:r w:rsidR="009D236C" w:rsidRPr="003D1D54">
                <w:rPr>
                  <w:rStyle w:val="Hyperlink"/>
                </w:rPr>
                <w:t>Table 151: Table 0008—Acknowledgment Code</w:t>
              </w:r>
            </w:hyperlink>
            <w:r w:rsidR="004F3477" w:rsidRPr="006A6209">
              <w:rPr>
                <w:color w:val="0000FF"/>
                <w:u w:val="single"/>
              </w:rPr>
              <w:fldChar w:fldCharType="end"/>
            </w:r>
            <w:r w:rsidR="00FD23F0" w:rsidRPr="006A6209">
              <w:t>.</w:t>
            </w:r>
          </w:p>
          <w:p w14:paraId="1D438BEF" w14:textId="3FBE29E5" w:rsidR="00F53DC9" w:rsidRPr="006A6209" w:rsidRDefault="00F53DC9" w:rsidP="00FD23F0">
            <w:pPr>
              <w:pStyle w:val="TableListBullet"/>
            </w:pPr>
            <w:r w:rsidRPr="006A6209">
              <w:t>Component 2: Text Message</w:t>
            </w:r>
            <w:r w:rsidR="00FD23F0" w:rsidRPr="006A6209">
              <w:t>.</w:t>
            </w:r>
          </w:p>
        </w:tc>
      </w:tr>
      <w:tr w:rsidR="00F53DC9" w:rsidRPr="006A6209" w14:paraId="22B3ADCF" w14:textId="77777777" w:rsidTr="00F954D3">
        <w:tc>
          <w:tcPr>
            <w:tcW w:w="725" w:type="dxa"/>
          </w:tcPr>
          <w:p w14:paraId="3D956006" w14:textId="77777777" w:rsidR="00F53DC9" w:rsidRPr="006A6209" w:rsidRDefault="00F53DC9" w:rsidP="00FD23F0">
            <w:pPr>
              <w:pStyle w:val="TableText"/>
            </w:pPr>
            <w:r w:rsidRPr="006A6209">
              <w:t>11</w:t>
            </w:r>
          </w:p>
        </w:tc>
        <w:tc>
          <w:tcPr>
            <w:tcW w:w="725" w:type="dxa"/>
          </w:tcPr>
          <w:p w14:paraId="26918D97" w14:textId="77777777" w:rsidR="00F53DC9" w:rsidRPr="006A6209" w:rsidRDefault="00F53DC9" w:rsidP="00FD23F0">
            <w:pPr>
              <w:pStyle w:val="TableText"/>
            </w:pPr>
            <w:r w:rsidRPr="006A6209">
              <w:t>20</w:t>
            </w:r>
          </w:p>
        </w:tc>
        <w:tc>
          <w:tcPr>
            <w:tcW w:w="725" w:type="dxa"/>
          </w:tcPr>
          <w:p w14:paraId="38F1914E" w14:textId="77777777" w:rsidR="00F53DC9" w:rsidRPr="006A6209" w:rsidRDefault="00F53DC9" w:rsidP="00FD23F0">
            <w:pPr>
              <w:pStyle w:val="TableText"/>
            </w:pPr>
            <w:r w:rsidRPr="006A6209">
              <w:t>ST</w:t>
            </w:r>
          </w:p>
        </w:tc>
        <w:tc>
          <w:tcPr>
            <w:tcW w:w="725" w:type="dxa"/>
          </w:tcPr>
          <w:p w14:paraId="266020B3" w14:textId="77777777" w:rsidR="00F53DC9" w:rsidRPr="006A6209" w:rsidRDefault="00F53DC9" w:rsidP="00FD23F0">
            <w:pPr>
              <w:pStyle w:val="TableText"/>
            </w:pPr>
          </w:p>
        </w:tc>
        <w:tc>
          <w:tcPr>
            <w:tcW w:w="725" w:type="dxa"/>
          </w:tcPr>
          <w:p w14:paraId="50D331D1" w14:textId="77777777" w:rsidR="00F53DC9" w:rsidRPr="006A6209" w:rsidRDefault="00F53DC9" w:rsidP="00FD23F0">
            <w:pPr>
              <w:pStyle w:val="TableText"/>
            </w:pPr>
          </w:p>
        </w:tc>
        <w:tc>
          <w:tcPr>
            <w:tcW w:w="780" w:type="dxa"/>
          </w:tcPr>
          <w:p w14:paraId="512B0102" w14:textId="77777777" w:rsidR="00F53DC9" w:rsidRPr="006A6209" w:rsidRDefault="00F53DC9" w:rsidP="00FD23F0">
            <w:pPr>
              <w:pStyle w:val="TableText"/>
            </w:pPr>
          </w:p>
        </w:tc>
        <w:tc>
          <w:tcPr>
            <w:tcW w:w="2281" w:type="dxa"/>
          </w:tcPr>
          <w:p w14:paraId="79D27AA5" w14:textId="77777777" w:rsidR="00F53DC9" w:rsidRPr="006A6209" w:rsidRDefault="00F53DC9" w:rsidP="00FD23F0">
            <w:pPr>
              <w:pStyle w:val="TableText"/>
            </w:pPr>
            <w:r w:rsidRPr="006A6209">
              <w:t>Batch Control ID</w:t>
            </w:r>
          </w:p>
        </w:tc>
        <w:tc>
          <w:tcPr>
            <w:tcW w:w="2973" w:type="dxa"/>
          </w:tcPr>
          <w:p w14:paraId="1AB812BD" w14:textId="7D5A0C81" w:rsidR="00F53DC9" w:rsidRPr="006A6209" w:rsidRDefault="00F53DC9" w:rsidP="00FD23F0">
            <w:pPr>
              <w:pStyle w:val="TableText"/>
            </w:pPr>
            <w:r w:rsidRPr="006A6209">
              <w:t>Automatically generated by V</w:t>
            </w:r>
            <w:r w:rsidR="00EF73B4" w:rsidRPr="006A6209">
              <w:rPr>
                <w:iCs/>
              </w:rPr>
              <w:t>ist</w:t>
            </w:r>
            <w:r w:rsidRPr="006A6209">
              <w:t>A HL7 Package</w:t>
            </w:r>
            <w:r w:rsidR="00FD23F0" w:rsidRPr="006A6209">
              <w:t>.</w:t>
            </w:r>
          </w:p>
        </w:tc>
      </w:tr>
      <w:tr w:rsidR="00F53DC9" w:rsidRPr="006A6209" w14:paraId="4C21CA07" w14:textId="77777777" w:rsidTr="00F954D3">
        <w:trPr>
          <w:trHeight w:val="1119"/>
        </w:trPr>
        <w:tc>
          <w:tcPr>
            <w:tcW w:w="725" w:type="dxa"/>
          </w:tcPr>
          <w:p w14:paraId="621FAD2C" w14:textId="77777777" w:rsidR="00F53DC9" w:rsidRPr="006A6209" w:rsidRDefault="00F53DC9" w:rsidP="00FD23F0">
            <w:pPr>
              <w:pStyle w:val="TableText"/>
            </w:pPr>
            <w:r w:rsidRPr="006A6209">
              <w:t>12</w:t>
            </w:r>
          </w:p>
        </w:tc>
        <w:tc>
          <w:tcPr>
            <w:tcW w:w="725" w:type="dxa"/>
          </w:tcPr>
          <w:p w14:paraId="74435C0E" w14:textId="77777777" w:rsidR="00F53DC9" w:rsidRPr="006A6209" w:rsidRDefault="00F53DC9" w:rsidP="00FD23F0">
            <w:pPr>
              <w:pStyle w:val="TableText"/>
            </w:pPr>
            <w:r w:rsidRPr="006A6209">
              <w:t>20</w:t>
            </w:r>
          </w:p>
        </w:tc>
        <w:tc>
          <w:tcPr>
            <w:tcW w:w="725" w:type="dxa"/>
          </w:tcPr>
          <w:p w14:paraId="572F7494" w14:textId="77777777" w:rsidR="00F53DC9" w:rsidRPr="006A6209" w:rsidRDefault="00F53DC9" w:rsidP="00FD23F0">
            <w:pPr>
              <w:pStyle w:val="TableText"/>
            </w:pPr>
            <w:r w:rsidRPr="006A6209">
              <w:t>ST</w:t>
            </w:r>
          </w:p>
        </w:tc>
        <w:tc>
          <w:tcPr>
            <w:tcW w:w="725" w:type="dxa"/>
          </w:tcPr>
          <w:p w14:paraId="52983665" w14:textId="77777777" w:rsidR="00F53DC9" w:rsidRPr="006A6209" w:rsidRDefault="00F53DC9" w:rsidP="00FD23F0">
            <w:pPr>
              <w:pStyle w:val="TableText"/>
            </w:pPr>
          </w:p>
        </w:tc>
        <w:tc>
          <w:tcPr>
            <w:tcW w:w="725" w:type="dxa"/>
          </w:tcPr>
          <w:p w14:paraId="346B985C" w14:textId="77777777" w:rsidR="00F53DC9" w:rsidRPr="006A6209" w:rsidRDefault="00F53DC9" w:rsidP="00FD23F0">
            <w:pPr>
              <w:pStyle w:val="TableText"/>
            </w:pPr>
          </w:p>
        </w:tc>
        <w:tc>
          <w:tcPr>
            <w:tcW w:w="780" w:type="dxa"/>
          </w:tcPr>
          <w:p w14:paraId="1EC0C8D5" w14:textId="77777777" w:rsidR="00F53DC9" w:rsidRPr="006A6209" w:rsidRDefault="00F53DC9" w:rsidP="00FD23F0">
            <w:pPr>
              <w:pStyle w:val="TableText"/>
            </w:pPr>
          </w:p>
        </w:tc>
        <w:tc>
          <w:tcPr>
            <w:tcW w:w="2281" w:type="dxa"/>
          </w:tcPr>
          <w:p w14:paraId="64E54AD3" w14:textId="77777777" w:rsidR="00F53DC9" w:rsidRPr="006A6209" w:rsidRDefault="00F53DC9" w:rsidP="00FD23F0">
            <w:pPr>
              <w:pStyle w:val="TableText"/>
            </w:pPr>
            <w:r w:rsidRPr="006A6209">
              <w:t>Reference Batch Control ID</w:t>
            </w:r>
          </w:p>
        </w:tc>
        <w:tc>
          <w:tcPr>
            <w:tcW w:w="2973" w:type="dxa"/>
          </w:tcPr>
          <w:p w14:paraId="4B746A60" w14:textId="029EBAA9" w:rsidR="00F53DC9" w:rsidRPr="006A6209" w:rsidRDefault="00F53DC9" w:rsidP="00FD23F0">
            <w:pPr>
              <w:pStyle w:val="TableText"/>
            </w:pPr>
            <w:r w:rsidRPr="006A6209">
              <w:t>Batch Control ID of batch message being acknowledged</w:t>
            </w:r>
            <w:r w:rsidR="00FD23F0" w:rsidRPr="006A6209">
              <w:t>.</w:t>
            </w:r>
          </w:p>
        </w:tc>
      </w:tr>
    </w:tbl>
    <w:p w14:paraId="76AA1954" w14:textId="77777777" w:rsidR="00F53DC9" w:rsidRPr="006A6209" w:rsidRDefault="00F53DC9" w:rsidP="000857A5">
      <w:pPr>
        <w:pStyle w:val="BodyText6"/>
      </w:pPr>
      <w:bookmarkStart w:id="1360" w:name="ColumnTitle_43"/>
      <w:bookmarkEnd w:id="1359"/>
      <w:bookmarkEnd w:id="1360"/>
    </w:p>
    <w:p w14:paraId="769A9B15" w14:textId="7E0A8AD6" w:rsidR="00F53DC9" w:rsidRPr="006A6209" w:rsidRDefault="000857A5" w:rsidP="000857A5">
      <w:pPr>
        <w:pStyle w:val="Note"/>
      </w:pPr>
      <w:r w:rsidRPr="006A6209">
        <w:tab/>
      </w:r>
      <w:r w:rsidRPr="006A6209">
        <w:rPr>
          <w:b/>
          <w:bCs/>
        </w:rPr>
        <w:t>NOTE:</w:t>
      </w:r>
      <w:r w:rsidRPr="006A6209">
        <w:t xml:space="preserve"> </w:t>
      </w:r>
      <w:r w:rsidR="00F53DC9" w:rsidRPr="006A6209">
        <w:rPr>
          <w:b/>
          <w:bCs/>
        </w:rPr>
        <w:t>*AAC</w:t>
      </w:r>
      <w:r w:rsidR="00F53DC9" w:rsidRPr="006A6209">
        <w:t xml:space="preserve"> stands for Austin Automation Center. The name of that facility has been changed to Austin Information Technology Center</w:t>
      </w:r>
      <w:r w:rsidRPr="006A6209">
        <w:t xml:space="preserve"> (AITC)</w:t>
      </w:r>
      <w:r w:rsidR="00F53DC9" w:rsidRPr="006A6209">
        <w:t>.</w:t>
      </w:r>
    </w:p>
    <w:p w14:paraId="243C604E" w14:textId="77777777" w:rsidR="00F53DC9" w:rsidRPr="006A6209" w:rsidRDefault="00F53DC9" w:rsidP="000857A5">
      <w:pPr>
        <w:pStyle w:val="BodyText6"/>
      </w:pPr>
    </w:p>
    <w:p w14:paraId="3B474490" w14:textId="5CD1B898" w:rsidR="00F53DC9" w:rsidRPr="006A6209" w:rsidRDefault="00F53DC9" w:rsidP="002037F1">
      <w:pPr>
        <w:pStyle w:val="Heading3"/>
      </w:pPr>
      <w:bookmarkStart w:id="1361" w:name="_Toc51598917"/>
      <w:bookmarkStart w:id="1362" w:name="_Toc164850330"/>
      <w:r w:rsidRPr="006A6209">
        <w:t>BTS</w:t>
      </w:r>
      <w:r w:rsidR="000857A5" w:rsidRPr="006A6209">
        <w:t>—</w:t>
      </w:r>
      <w:r w:rsidRPr="006A6209">
        <w:t>Batch Trailer Segment</w:t>
      </w:r>
      <w:bookmarkEnd w:id="1361"/>
      <w:bookmarkEnd w:id="1362"/>
    </w:p>
    <w:p w14:paraId="7D24E801" w14:textId="6C7B1072" w:rsidR="006A0F19" w:rsidRPr="006A6209" w:rsidRDefault="006A0F19" w:rsidP="006A0F19">
      <w:pPr>
        <w:pStyle w:val="BodyText"/>
        <w:keepNext/>
        <w:keepLines/>
      </w:pPr>
      <w:r w:rsidRPr="006A6209">
        <w:rPr>
          <w:color w:val="0000FF"/>
          <w:u w:val="single"/>
        </w:rPr>
        <w:fldChar w:fldCharType="begin" w:fldLock="1"/>
      </w:r>
      <w:r w:rsidRPr="006A6209">
        <w:rPr>
          <w:color w:val="0000FF"/>
          <w:u w:val="single"/>
        </w:rPr>
        <w:instrText xml:space="preserve"> REF _Ref58233590 \h  \* MERGEFORMAT </w:instrText>
      </w:r>
      <w:r w:rsidRPr="006A6209">
        <w:rPr>
          <w:color w:val="0000FF"/>
          <w:u w:val="single"/>
        </w:rPr>
      </w:r>
      <w:r w:rsidRPr="006A6209">
        <w:rPr>
          <w:color w:val="0000FF"/>
          <w:u w:val="single"/>
        </w:rPr>
        <w:fldChar w:fldCharType="separate"/>
      </w:r>
      <w:hyperlink w:anchor="_Ref58233590" w:history="1">
        <w:r w:rsidR="009D236C" w:rsidRPr="003D1D54">
          <w:rPr>
            <w:rStyle w:val="Hyperlink"/>
          </w:rPr>
          <w:t>Table 130</w:t>
        </w:r>
      </w:hyperlink>
      <w:r w:rsidRPr="006A6209">
        <w:rPr>
          <w:color w:val="0000FF"/>
          <w:u w:val="single"/>
        </w:rPr>
        <w:fldChar w:fldCharType="end"/>
      </w:r>
      <w:r w:rsidRPr="006A6209">
        <w:t xml:space="preserve"> lists the </w:t>
      </w:r>
      <w:r w:rsidRPr="006A6209">
        <w:rPr>
          <w:b/>
          <w:bCs/>
        </w:rPr>
        <w:t>BTS</w:t>
      </w:r>
      <w:r w:rsidRPr="006A6209">
        <w:t xml:space="preserve"> sequences:</w:t>
      </w:r>
    </w:p>
    <w:p w14:paraId="381E12F1" w14:textId="74A38771" w:rsidR="00F53DC9" w:rsidRPr="006A6209" w:rsidRDefault="00F53DC9" w:rsidP="000857A5">
      <w:pPr>
        <w:pStyle w:val="BodyText6"/>
        <w:keepNext/>
        <w:keepLines/>
      </w:pPr>
    </w:p>
    <w:p w14:paraId="74C97E17" w14:textId="1D68C922" w:rsidR="00F53DC9" w:rsidRPr="006A6209" w:rsidRDefault="00F53DC9" w:rsidP="00F53DC9">
      <w:pPr>
        <w:pStyle w:val="Caption"/>
      </w:pPr>
      <w:bookmarkStart w:id="1363" w:name="_Ref58233590"/>
      <w:bookmarkStart w:id="1364" w:name="_Toc164849947"/>
      <w:r w:rsidRPr="006A6209">
        <w:t xml:space="preserve">Table </w:t>
      </w:r>
      <w:r w:rsidRPr="006A6209">
        <w:fldChar w:fldCharType="begin"/>
      </w:r>
      <w:r w:rsidRPr="006A6209">
        <w:instrText>SEQ Table \* ARABIC</w:instrText>
      </w:r>
      <w:r w:rsidRPr="006A6209">
        <w:fldChar w:fldCharType="separate"/>
      </w:r>
      <w:r w:rsidR="00127840">
        <w:rPr>
          <w:noProof/>
        </w:rPr>
        <w:t>140</w:t>
      </w:r>
      <w:r w:rsidRPr="006A6209">
        <w:fldChar w:fldCharType="end"/>
      </w:r>
      <w:bookmarkEnd w:id="1363"/>
      <w:r w:rsidRPr="006A6209">
        <w:t xml:space="preserve">: </w:t>
      </w:r>
      <w:r w:rsidR="000857A5" w:rsidRPr="006A6209">
        <w:t>BTS—</w:t>
      </w:r>
      <w:r w:rsidRPr="006A6209">
        <w:t>Batch Trailer Segment</w:t>
      </w:r>
      <w:bookmarkEnd w:id="1364"/>
    </w:p>
    <w:tbl>
      <w:tblPr>
        <w:tblStyle w:val="TableGrid20"/>
        <w:tblW w:w="0" w:type="auto"/>
        <w:tblLayout w:type="fixed"/>
        <w:tblLook w:val="0020" w:firstRow="1" w:lastRow="0" w:firstColumn="0" w:lastColumn="0" w:noHBand="0" w:noVBand="0"/>
      </w:tblPr>
      <w:tblGrid>
        <w:gridCol w:w="725"/>
        <w:gridCol w:w="725"/>
        <w:gridCol w:w="725"/>
        <w:gridCol w:w="725"/>
        <w:gridCol w:w="725"/>
        <w:gridCol w:w="780"/>
        <w:gridCol w:w="2409"/>
        <w:gridCol w:w="2464"/>
      </w:tblGrid>
      <w:tr w:rsidR="00F53DC9" w:rsidRPr="006A6209" w14:paraId="5D7FD405" w14:textId="77777777" w:rsidTr="001A098F">
        <w:trPr>
          <w:tblHeader/>
        </w:trPr>
        <w:tc>
          <w:tcPr>
            <w:tcW w:w="725" w:type="dxa"/>
            <w:shd w:val="clear" w:color="auto" w:fill="E7E6E6" w:themeFill="background2"/>
          </w:tcPr>
          <w:p w14:paraId="70F730B0" w14:textId="77777777" w:rsidR="00F53DC9" w:rsidRPr="006A6209" w:rsidRDefault="00F53DC9" w:rsidP="00A23E30">
            <w:pPr>
              <w:pStyle w:val="TableHeading"/>
            </w:pPr>
            <w:bookmarkStart w:id="1365" w:name="ColumnTitle_44"/>
            <w:bookmarkStart w:id="1366" w:name="_Hlk155332708"/>
            <w:bookmarkEnd w:id="1365"/>
            <w:r w:rsidRPr="006A6209">
              <w:t>SEQ</w:t>
            </w:r>
          </w:p>
        </w:tc>
        <w:tc>
          <w:tcPr>
            <w:tcW w:w="725" w:type="dxa"/>
            <w:shd w:val="clear" w:color="auto" w:fill="E7E6E6" w:themeFill="background2"/>
          </w:tcPr>
          <w:p w14:paraId="5613C559" w14:textId="77777777" w:rsidR="00F53DC9" w:rsidRPr="006A6209" w:rsidRDefault="00F53DC9" w:rsidP="00A23E30">
            <w:pPr>
              <w:pStyle w:val="TableHeading"/>
            </w:pPr>
            <w:r w:rsidRPr="006A6209">
              <w:t>LEN</w:t>
            </w:r>
          </w:p>
        </w:tc>
        <w:tc>
          <w:tcPr>
            <w:tcW w:w="725" w:type="dxa"/>
            <w:shd w:val="clear" w:color="auto" w:fill="E7E6E6" w:themeFill="background2"/>
          </w:tcPr>
          <w:p w14:paraId="4F86D972" w14:textId="77777777" w:rsidR="00F53DC9" w:rsidRPr="006A6209" w:rsidRDefault="00F53DC9" w:rsidP="00A23E30">
            <w:pPr>
              <w:pStyle w:val="TableHeading"/>
            </w:pPr>
            <w:r w:rsidRPr="006A6209">
              <w:t>DT</w:t>
            </w:r>
          </w:p>
        </w:tc>
        <w:tc>
          <w:tcPr>
            <w:tcW w:w="725" w:type="dxa"/>
            <w:shd w:val="clear" w:color="auto" w:fill="E7E6E6" w:themeFill="background2"/>
          </w:tcPr>
          <w:p w14:paraId="0350DCC2" w14:textId="77777777" w:rsidR="00F53DC9" w:rsidRPr="006A6209" w:rsidRDefault="00F53DC9" w:rsidP="00A23E30">
            <w:pPr>
              <w:pStyle w:val="TableHeading"/>
            </w:pPr>
            <w:r w:rsidRPr="006A6209">
              <w:t>R/O</w:t>
            </w:r>
          </w:p>
        </w:tc>
        <w:tc>
          <w:tcPr>
            <w:tcW w:w="725" w:type="dxa"/>
            <w:shd w:val="clear" w:color="auto" w:fill="E7E6E6" w:themeFill="background2"/>
          </w:tcPr>
          <w:p w14:paraId="5031B8FF" w14:textId="77777777" w:rsidR="00F53DC9" w:rsidRPr="006A6209" w:rsidRDefault="00F53DC9" w:rsidP="00A23E30">
            <w:pPr>
              <w:pStyle w:val="TableHeading"/>
            </w:pPr>
            <w:r w:rsidRPr="006A6209">
              <w:t>RP/#</w:t>
            </w:r>
          </w:p>
        </w:tc>
        <w:tc>
          <w:tcPr>
            <w:tcW w:w="780" w:type="dxa"/>
            <w:shd w:val="clear" w:color="auto" w:fill="E7E6E6" w:themeFill="background2"/>
          </w:tcPr>
          <w:p w14:paraId="1E92E329" w14:textId="77777777" w:rsidR="00F53DC9" w:rsidRPr="006A6209" w:rsidRDefault="00F53DC9" w:rsidP="00A23E30">
            <w:pPr>
              <w:pStyle w:val="TableHeading"/>
            </w:pPr>
            <w:r w:rsidRPr="006A6209">
              <w:t>TBL#</w:t>
            </w:r>
          </w:p>
        </w:tc>
        <w:tc>
          <w:tcPr>
            <w:tcW w:w="2409" w:type="dxa"/>
            <w:shd w:val="clear" w:color="auto" w:fill="E7E6E6" w:themeFill="background2"/>
          </w:tcPr>
          <w:p w14:paraId="0421622E" w14:textId="7E2AAE9D" w:rsidR="00F53DC9" w:rsidRPr="006A6209" w:rsidRDefault="00EF73B4" w:rsidP="00A23E30">
            <w:pPr>
              <w:pStyle w:val="TableHeading"/>
            </w:pPr>
            <w:r w:rsidRPr="006A6209">
              <w:t>Element Name</w:t>
            </w:r>
          </w:p>
        </w:tc>
        <w:tc>
          <w:tcPr>
            <w:tcW w:w="2464" w:type="dxa"/>
            <w:shd w:val="clear" w:color="auto" w:fill="E7E6E6" w:themeFill="background2"/>
          </w:tcPr>
          <w:p w14:paraId="0FC040BA" w14:textId="0E1E5A2F" w:rsidR="00F53DC9" w:rsidRPr="006A6209" w:rsidRDefault="00EF73B4" w:rsidP="00A23E30">
            <w:pPr>
              <w:pStyle w:val="TableHeading"/>
            </w:pPr>
            <w:r w:rsidRPr="006A6209">
              <w:t>VistA Description</w:t>
            </w:r>
          </w:p>
        </w:tc>
      </w:tr>
      <w:tr w:rsidR="00F53DC9" w:rsidRPr="006A6209" w14:paraId="7011B77F" w14:textId="77777777" w:rsidTr="001A098F">
        <w:tc>
          <w:tcPr>
            <w:tcW w:w="725" w:type="dxa"/>
          </w:tcPr>
          <w:p w14:paraId="0BF5A35A" w14:textId="77777777" w:rsidR="00F53DC9" w:rsidRPr="006A6209" w:rsidRDefault="00F53DC9" w:rsidP="00FD23F0">
            <w:pPr>
              <w:pStyle w:val="TableText"/>
              <w:keepNext/>
              <w:keepLines/>
            </w:pPr>
            <w:r w:rsidRPr="006A6209">
              <w:t>1</w:t>
            </w:r>
          </w:p>
        </w:tc>
        <w:tc>
          <w:tcPr>
            <w:tcW w:w="725" w:type="dxa"/>
          </w:tcPr>
          <w:p w14:paraId="69887DDF" w14:textId="77777777" w:rsidR="00F53DC9" w:rsidRPr="006A6209" w:rsidRDefault="00F53DC9" w:rsidP="00FD23F0">
            <w:pPr>
              <w:pStyle w:val="TableText"/>
              <w:keepNext/>
              <w:keepLines/>
            </w:pPr>
            <w:r w:rsidRPr="006A6209">
              <w:t>10</w:t>
            </w:r>
          </w:p>
        </w:tc>
        <w:tc>
          <w:tcPr>
            <w:tcW w:w="725" w:type="dxa"/>
          </w:tcPr>
          <w:p w14:paraId="3451CD79" w14:textId="77777777" w:rsidR="00F53DC9" w:rsidRPr="006A6209" w:rsidRDefault="00F53DC9" w:rsidP="00FD23F0">
            <w:pPr>
              <w:pStyle w:val="TableText"/>
              <w:keepNext/>
              <w:keepLines/>
            </w:pPr>
            <w:r w:rsidRPr="006A6209">
              <w:t>ST</w:t>
            </w:r>
          </w:p>
        </w:tc>
        <w:tc>
          <w:tcPr>
            <w:tcW w:w="725" w:type="dxa"/>
          </w:tcPr>
          <w:p w14:paraId="41445F4B" w14:textId="77777777" w:rsidR="00F53DC9" w:rsidRPr="006A6209" w:rsidRDefault="00F53DC9" w:rsidP="00FD23F0">
            <w:pPr>
              <w:pStyle w:val="TableText"/>
              <w:keepNext/>
              <w:keepLines/>
            </w:pPr>
          </w:p>
        </w:tc>
        <w:tc>
          <w:tcPr>
            <w:tcW w:w="725" w:type="dxa"/>
          </w:tcPr>
          <w:p w14:paraId="77088CE5" w14:textId="77777777" w:rsidR="00F53DC9" w:rsidRPr="006A6209" w:rsidRDefault="00F53DC9" w:rsidP="00FD23F0">
            <w:pPr>
              <w:pStyle w:val="TableText"/>
              <w:keepNext/>
              <w:keepLines/>
            </w:pPr>
          </w:p>
        </w:tc>
        <w:tc>
          <w:tcPr>
            <w:tcW w:w="780" w:type="dxa"/>
          </w:tcPr>
          <w:p w14:paraId="1E12266E" w14:textId="77777777" w:rsidR="00F53DC9" w:rsidRPr="006A6209" w:rsidRDefault="00F53DC9" w:rsidP="00FD23F0">
            <w:pPr>
              <w:pStyle w:val="TableText"/>
              <w:keepNext/>
              <w:keepLines/>
            </w:pPr>
            <w:r w:rsidRPr="006A6209">
              <w:t>0093</w:t>
            </w:r>
          </w:p>
        </w:tc>
        <w:tc>
          <w:tcPr>
            <w:tcW w:w="2409" w:type="dxa"/>
          </w:tcPr>
          <w:p w14:paraId="3958F98B" w14:textId="77777777" w:rsidR="00F53DC9" w:rsidRPr="006A6209" w:rsidRDefault="00F53DC9" w:rsidP="00FD23F0">
            <w:pPr>
              <w:pStyle w:val="TableText"/>
              <w:keepNext/>
              <w:keepLines/>
            </w:pPr>
            <w:r w:rsidRPr="006A6209">
              <w:t>Batch Message Count</w:t>
            </w:r>
          </w:p>
        </w:tc>
        <w:tc>
          <w:tcPr>
            <w:tcW w:w="2464" w:type="dxa"/>
          </w:tcPr>
          <w:p w14:paraId="256A0A16" w14:textId="460D7AA2" w:rsidR="00F53DC9" w:rsidRPr="006A6209" w:rsidRDefault="00F53DC9" w:rsidP="00FD23F0">
            <w:pPr>
              <w:pStyle w:val="TableText"/>
              <w:keepNext/>
              <w:keepLines/>
            </w:pPr>
            <w:r w:rsidRPr="006A6209">
              <w:t>Number of messages within batch</w:t>
            </w:r>
            <w:r w:rsidR="00FD23F0" w:rsidRPr="006A6209">
              <w:t>.</w:t>
            </w:r>
          </w:p>
        </w:tc>
      </w:tr>
      <w:tr w:rsidR="00F53DC9" w:rsidRPr="006A6209" w14:paraId="4D8F5066" w14:textId="77777777" w:rsidTr="001A098F">
        <w:tc>
          <w:tcPr>
            <w:tcW w:w="725" w:type="dxa"/>
          </w:tcPr>
          <w:p w14:paraId="72B9643E" w14:textId="77777777" w:rsidR="00F53DC9" w:rsidRPr="006A6209" w:rsidRDefault="00F53DC9" w:rsidP="00FD23F0">
            <w:pPr>
              <w:pStyle w:val="TableText"/>
              <w:keepNext/>
              <w:keepLines/>
            </w:pPr>
            <w:r w:rsidRPr="006A6209">
              <w:t>2</w:t>
            </w:r>
          </w:p>
        </w:tc>
        <w:tc>
          <w:tcPr>
            <w:tcW w:w="725" w:type="dxa"/>
          </w:tcPr>
          <w:p w14:paraId="4D4787F2" w14:textId="77777777" w:rsidR="00F53DC9" w:rsidRPr="006A6209" w:rsidRDefault="00F53DC9" w:rsidP="00FD23F0">
            <w:pPr>
              <w:pStyle w:val="TableText"/>
              <w:keepNext/>
              <w:keepLines/>
            </w:pPr>
            <w:r w:rsidRPr="006A6209">
              <w:t>80</w:t>
            </w:r>
          </w:p>
        </w:tc>
        <w:tc>
          <w:tcPr>
            <w:tcW w:w="725" w:type="dxa"/>
          </w:tcPr>
          <w:p w14:paraId="4C373EA2" w14:textId="77777777" w:rsidR="00F53DC9" w:rsidRPr="006A6209" w:rsidRDefault="00F53DC9" w:rsidP="00FD23F0">
            <w:pPr>
              <w:pStyle w:val="TableText"/>
              <w:keepNext/>
              <w:keepLines/>
            </w:pPr>
            <w:r w:rsidRPr="006A6209">
              <w:t>ST</w:t>
            </w:r>
          </w:p>
        </w:tc>
        <w:tc>
          <w:tcPr>
            <w:tcW w:w="725" w:type="dxa"/>
          </w:tcPr>
          <w:p w14:paraId="7E6AA005" w14:textId="77777777" w:rsidR="00F53DC9" w:rsidRPr="006A6209" w:rsidRDefault="00F53DC9" w:rsidP="00FD23F0">
            <w:pPr>
              <w:pStyle w:val="TableText"/>
              <w:keepNext/>
              <w:keepLines/>
            </w:pPr>
          </w:p>
        </w:tc>
        <w:tc>
          <w:tcPr>
            <w:tcW w:w="725" w:type="dxa"/>
          </w:tcPr>
          <w:p w14:paraId="5B89D17B" w14:textId="77777777" w:rsidR="00F53DC9" w:rsidRPr="006A6209" w:rsidRDefault="00F53DC9" w:rsidP="00FD23F0">
            <w:pPr>
              <w:pStyle w:val="TableText"/>
              <w:keepNext/>
              <w:keepLines/>
            </w:pPr>
          </w:p>
        </w:tc>
        <w:tc>
          <w:tcPr>
            <w:tcW w:w="780" w:type="dxa"/>
          </w:tcPr>
          <w:p w14:paraId="51364AA7" w14:textId="77777777" w:rsidR="00F53DC9" w:rsidRPr="006A6209" w:rsidRDefault="00F53DC9" w:rsidP="00FD23F0">
            <w:pPr>
              <w:pStyle w:val="TableText"/>
              <w:keepNext/>
              <w:keepLines/>
            </w:pPr>
            <w:r w:rsidRPr="006A6209">
              <w:t>0094</w:t>
            </w:r>
          </w:p>
        </w:tc>
        <w:tc>
          <w:tcPr>
            <w:tcW w:w="2409" w:type="dxa"/>
          </w:tcPr>
          <w:p w14:paraId="2ADAC2E2" w14:textId="77777777" w:rsidR="00F53DC9" w:rsidRPr="006A6209" w:rsidRDefault="00F53DC9" w:rsidP="00FD23F0">
            <w:pPr>
              <w:pStyle w:val="TableText"/>
              <w:keepNext/>
              <w:keepLines/>
            </w:pPr>
            <w:r w:rsidRPr="006A6209">
              <w:t>Batch Comment</w:t>
            </w:r>
          </w:p>
        </w:tc>
        <w:tc>
          <w:tcPr>
            <w:tcW w:w="2464" w:type="dxa"/>
          </w:tcPr>
          <w:p w14:paraId="25732641" w14:textId="5F972FB1" w:rsidR="00F53DC9" w:rsidRPr="006A6209" w:rsidRDefault="00F53DC9" w:rsidP="00FD23F0">
            <w:pPr>
              <w:pStyle w:val="TableText"/>
              <w:keepNext/>
              <w:keepLines/>
            </w:pPr>
            <w:r w:rsidRPr="006A6209">
              <w:t>Not used</w:t>
            </w:r>
            <w:r w:rsidR="00FD23F0" w:rsidRPr="006A6209">
              <w:t>.</w:t>
            </w:r>
          </w:p>
        </w:tc>
      </w:tr>
      <w:tr w:rsidR="00F53DC9" w:rsidRPr="006A6209" w14:paraId="1C184CBB" w14:textId="77777777" w:rsidTr="001A098F">
        <w:tc>
          <w:tcPr>
            <w:tcW w:w="725" w:type="dxa"/>
          </w:tcPr>
          <w:p w14:paraId="0E0C2928" w14:textId="77777777" w:rsidR="00F53DC9" w:rsidRPr="006A6209" w:rsidRDefault="00F53DC9" w:rsidP="00FD23F0">
            <w:pPr>
              <w:pStyle w:val="TableText"/>
            </w:pPr>
            <w:r w:rsidRPr="006A6209">
              <w:t>3</w:t>
            </w:r>
          </w:p>
        </w:tc>
        <w:tc>
          <w:tcPr>
            <w:tcW w:w="725" w:type="dxa"/>
          </w:tcPr>
          <w:p w14:paraId="03939DAE" w14:textId="77777777" w:rsidR="00F53DC9" w:rsidRPr="006A6209" w:rsidRDefault="00F53DC9" w:rsidP="00FD23F0">
            <w:pPr>
              <w:pStyle w:val="TableText"/>
            </w:pPr>
            <w:r w:rsidRPr="006A6209">
              <w:t>100</w:t>
            </w:r>
          </w:p>
        </w:tc>
        <w:tc>
          <w:tcPr>
            <w:tcW w:w="725" w:type="dxa"/>
          </w:tcPr>
          <w:p w14:paraId="5114CDE3" w14:textId="77777777" w:rsidR="00F53DC9" w:rsidRPr="006A6209" w:rsidRDefault="00F53DC9" w:rsidP="00FD23F0">
            <w:pPr>
              <w:pStyle w:val="TableText"/>
            </w:pPr>
            <w:r w:rsidRPr="006A6209">
              <w:t>CM</w:t>
            </w:r>
          </w:p>
        </w:tc>
        <w:tc>
          <w:tcPr>
            <w:tcW w:w="725" w:type="dxa"/>
          </w:tcPr>
          <w:p w14:paraId="262B67B7" w14:textId="77777777" w:rsidR="00F53DC9" w:rsidRPr="006A6209" w:rsidRDefault="00F53DC9" w:rsidP="00FD23F0">
            <w:pPr>
              <w:pStyle w:val="TableText"/>
            </w:pPr>
          </w:p>
        </w:tc>
        <w:tc>
          <w:tcPr>
            <w:tcW w:w="725" w:type="dxa"/>
          </w:tcPr>
          <w:p w14:paraId="6A36A0AF" w14:textId="77777777" w:rsidR="00F53DC9" w:rsidRPr="006A6209" w:rsidRDefault="00F53DC9" w:rsidP="00FD23F0">
            <w:pPr>
              <w:pStyle w:val="TableText"/>
            </w:pPr>
            <w:r w:rsidRPr="006A6209">
              <w:t>Y</w:t>
            </w:r>
          </w:p>
        </w:tc>
        <w:tc>
          <w:tcPr>
            <w:tcW w:w="780" w:type="dxa"/>
          </w:tcPr>
          <w:p w14:paraId="4CBF452C" w14:textId="77777777" w:rsidR="00F53DC9" w:rsidRPr="006A6209" w:rsidRDefault="00F53DC9" w:rsidP="00FD23F0">
            <w:pPr>
              <w:pStyle w:val="TableText"/>
            </w:pPr>
            <w:r w:rsidRPr="006A6209">
              <w:t>0095</w:t>
            </w:r>
          </w:p>
        </w:tc>
        <w:tc>
          <w:tcPr>
            <w:tcW w:w="2409" w:type="dxa"/>
          </w:tcPr>
          <w:p w14:paraId="60CD7C87" w14:textId="77777777" w:rsidR="00F53DC9" w:rsidRPr="006A6209" w:rsidRDefault="00F53DC9" w:rsidP="00FD23F0">
            <w:pPr>
              <w:pStyle w:val="TableText"/>
            </w:pPr>
            <w:r w:rsidRPr="006A6209">
              <w:t>Batch Totals</w:t>
            </w:r>
          </w:p>
        </w:tc>
        <w:tc>
          <w:tcPr>
            <w:tcW w:w="2464" w:type="dxa"/>
          </w:tcPr>
          <w:p w14:paraId="462F3530" w14:textId="5C590EBC" w:rsidR="00F53DC9" w:rsidRPr="006A6209" w:rsidRDefault="00F53DC9" w:rsidP="00FD23F0">
            <w:pPr>
              <w:pStyle w:val="TableText"/>
            </w:pPr>
            <w:r w:rsidRPr="006A6209">
              <w:t>Not used</w:t>
            </w:r>
            <w:r w:rsidR="00FD23F0" w:rsidRPr="006A6209">
              <w:t>.</w:t>
            </w:r>
          </w:p>
        </w:tc>
      </w:tr>
    </w:tbl>
    <w:p w14:paraId="5F3D0979" w14:textId="007BF5B2" w:rsidR="00081A78" w:rsidRPr="006A6209" w:rsidRDefault="00081A78" w:rsidP="000857A5">
      <w:pPr>
        <w:pStyle w:val="BodyText6"/>
      </w:pPr>
      <w:bookmarkStart w:id="1367" w:name="_Toc51598918"/>
      <w:bookmarkEnd w:id="1366"/>
    </w:p>
    <w:p w14:paraId="2E8D584D" w14:textId="77777777" w:rsidR="00081A78" w:rsidRPr="006A6209" w:rsidRDefault="00081A78">
      <w:pPr>
        <w:spacing w:before="0" w:after="160" w:line="259" w:lineRule="auto"/>
        <w:rPr>
          <w:szCs w:val="16"/>
          <w:lang w:eastAsia="en-US"/>
        </w:rPr>
      </w:pPr>
      <w:r w:rsidRPr="006A6209">
        <w:br w:type="page"/>
      </w:r>
    </w:p>
    <w:p w14:paraId="6B4450B0" w14:textId="266AB1E6" w:rsidR="00F53DC9" w:rsidRPr="006A6209" w:rsidRDefault="00F53DC9" w:rsidP="002037F1">
      <w:pPr>
        <w:pStyle w:val="Heading3"/>
      </w:pPr>
      <w:bookmarkStart w:id="1368" w:name="_Toc164850331"/>
      <w:r w:rsidRPr="006A6209">
        <w:t>MSA</w:t>
      </w:r>
      <w:r w:rsidR="000857A5" w:rsidRPr="006A6209">
        <w:t>—Message Acknowledgment Segment</w:t>
      </w:r>
      <w:bookmarkEnd w:id="1367"/>
      <w:bookmarkEnd w:id="1368"/>
    </w:p>
    <w:p w14:paraId="1DDF9D36" w14:textId="01BB0C90" w:rsidR="006A0F19" w:rsidRPr="006A6209" w:rsidRDefault="006A0F19" w:rsidP="006A0F19">
      <w:pPr>
        <w:pStyle w:val="BodyText"/>
        <w:keepNext/>
        <w:keepLines/>
      </w:pPr>
      <w:r w:rsidRPr="006A6209">
        <w:rPr>
          <w:color w:val="0000FF"/>
          <w:u w:val="single"/>
        </w:rPr>
        <w:fldChar w:fldCharType="begin" w:fldLock="1"/>
      </w:r>
      <w:r w:rsidRPr="006A6209">
        <w:rPr>
          <w:color w:val="0000FF"/>
          <w:u w:val="single"/>
        </w:rPr>
        <w:instrText xml:space="preserve"> REF _Ref58233647 \h  \* MERGEFORMAT </w:instrText>
      </w:r>
      <w:r w:rsidRPr="006A6209">
        <w:rPr>
          <w:color w:val="0000FF"/>
          <w:u w:val="single"/>
        </w:rPr>
      </w:r>
      <w:r w:rsidRPr="006A6209">
        <w:rPr>
          <w:color w:val="0000FF"/>
          <w:u w:val="single"/>
        </w:rPr>
        <w:fldChar w:fldCharType="separate"/>
      </w:r>
      <w:hyperlink w:anchor="_Ref58233647" w:history="1">
        <w:r w:rsidR="009D236C" w:rsidRPr="003D1D54">
          <w:rPr>
            <w:rStyle w:val="Hyperlink"/>
          </w:rPr>
          <w:t>Table 131</w:t>
        </w:r>
      </w:hyperlink>
      <w:r w:rsidRPr="006A6209">
        <w:rPr>
          <w:color w:val="0000FF"/>
          <w:u w:val="single"/>
        </w:rPr>
        <w:fldChar w:fldCharType="end"/>
      </w:r>
      <w:r w:rsidRPr="006A6209">
        <w:t xml:space="preserve"> lists the </w:t>
      </w:r>
      <w:r w:rsidRPr="006A6209">
        <w:rPr>
          <w:b/>
          <w:bCs/>
        </w:rPr>
        <w:t>MSA</w:t>
      </w:r>
      <w:r w:rsidRPr="006A6209">
        <w:t xml:space="preserve"> sequences:</w:t>
      </w:r>
    </w:p>
    <w:p w14:paraId="1C62445D" w14:textId="77777777" w:rsidR="000857A5" w:rsidRPr="006A6209" w:rsidRDefault="000857A5" w:rsidP="000857A5">
      <w:pPr>
        <w:pStyle w:val="BodyText6"/>
        <w:keepNext/>
        <w:keepLines/>
      </w:pPr>
    </w:p>
    <w:p w14:paraId="36D856F7" w14:textId="3BD632E1" w:rsidR="00F53DC9" w:rsidRPr="006A6209" w:rsidRDefault="00F53DC9" w:rsidP="00F53DC9">
      <w:pPr>
        <w:pStyle w:val="Caption"/>
      </w:pPr>
      <w:bookmarkStart w:id="1369" w:name="_Ref58233647"/>
      <w:bookmarkStart w:id="1370" w:name="_Toc164849948"/>
      <w:r w:rsidRPr="006A6209">
        <w:t xml:space="preserve">Table </w:t>
      </w:r>
      <w:r w:rsidRPr="006A6209">
        <w:fldChar w:fldCharType="begin"/>
      </w:r>
      <w:r w:rsidRPr="006A6209">
        <w:instrText>SEQ Table \* ARABIC</w:instrText>
      </w:r>
      <w:r w:rsidRPr="006A6209">
        <w:fldChar w:fldCharType="separate"/>
      </w:r>
      <w:r w:rsidR="00127840">
        <w:rPr>
          <w:noProof/>
        </w:rPr>
        <w:t>141</w:t>
      </w:r>
      <w:r w:rsidRPr="006A6209">
        <w:fldChar w:fldCharType="end"/>
      </w:r>
      <w:bookmarkEnd w:id="1369"/>
      <w:r w:rsidRPr="006A6209">
        <w:t xml:space="preserve">: </w:t>
      </w:r>
      <w:r w:rsidR="000857A5" w:rsidRPr="006A6209">
        <w:t>MSA—</w:t>
      </w:r>
      <w:r w:rsidRPr="006A6209">
        <w:t>Message Acknowledgement Segment</w:t>
      </w:r>
      <w:bookmarkEnd w:id="1370"/>
    </w:p>
    <w:tbl>
      <w:tblPr>
        <w:tblStyle w:val="TableGrid20"/>
        <w:tblW w:w="0" w:type="auto"/>
        <w:tblLayout w:type="fixed"/>
        <w:tblLook w:val="0020" w:firstRow="1" w:lastRow="0" w:firstColumn="0" w:lastColumn="0" w:noHBand="0" w:noVBand="0"/>
      </w:tblPr>
      <w:tblGrid>
        <w:gridCol w:w="725"/>
        <w:gridCol w:w="725"/>
        <w:gridCol w:w="615"/>
        <w:gridCol w:w="630"/>
        <w:gridCol w:w="720"/>
        <w:gridCol w:w="900"/>
        <w:gridCol w:w="2499"/>
        <w:gridCol w:w="2464"/>
      </w:tblGrid>
      <w:tr w:rsidR="00F53DC9" w:rsidRPr="006A6209" w14:paraId="4D5BD03F" w14:textId="77777777" w:rsidTr="00737B6F">
        <w:trPr>
          <w:tblHeader/>
        </w:trPr>
        <w:tc>
          <w:tcPr>
            <w:tcW w:w="725" w:type="dxa"/>
            <w:shd w:val="clear" w:color="auto" w:fill="E7E6E6" w:themeFill="background2"/>
          </w:tcPr>
          <w:p w14:paraId="248D1248" w14:textId="77777777" w:rsidR="00F53DC9" w:rsidRPr="006A6209" w:rsidRDefault="00F53DC9" w:rsidP="00A23E30">
            <w:pPr>
              <w:pStyle w:val="TableHeading"/>
            </w:pPr>
            <w:bookmarkStart w:id="1371" w:name="ColumnTitle_45"/>
            <w:bookmarkStart w:id="1372" w:name="_Hlk155332710"/>
            <w:bookmarkEnd w:id="1371"/>
            <w:r w:rsidRPr="006A6209">
              <w:t>SEQ</w:t>
            </w:r>
          </w:p>
        </w:tc>
        <w:tc>
          <w:tcPr>
            <w:tcW w:w="725" w:type="dxa"/>
            <w:shd w:val="clear" w:color="auto" w:fill="E7E6E6" w:themeFill="background2"/>
          </w:tcPr>
          <w:p w14:paraId="530311BF" w14:textId="77777777" w:rsidR="00F53DC9" w:rsidRPr="006A6209" w:rsidRDefault="00F53DC9" w:rsidP="00A23E30">
            <w:pPr>
              <w:pStyle w:val="TableHeading"/>
            </w:pPr>
            <w:r w:rsidRPr="006A6209">
              <w:t>LEN</w:t>
            </w:r>
          </w:p>
        </w:tc>
        <w:tc>
          <w:tcPr>
            <w:tcW w:w="615" w:type="dxa"/>
            <w:shd w:val="clear" w:color="auto" w:fill="E7E6E6" w:themeFill="background2"/>
          </w:tcPr>
          <w:p w14:paraId="37CCB211" w14:textId="77777777" w:rsidR="00F53DC9" w:rsidRPr="006A6209" w:rsidRDefault="00F53DC9" w:rsidP="00A23E30">
            <w:pPr>
              <w:pStyle w:val="TableHeading"/>
            </w:pPr>
            <w:r w:rsidRPr="006A6209">
              <w:t>DT</w:t>
            </w:r>
          </w:p>
        </w:tc>
        <w:tc>
          <w:tcPr>
            <w:tcW w:w="630" w:type="dxa"/>
            <w:shd w:val="clear" w:color="auto" w:fill="E7E6E6" w:themeFill="background2"/>
          </w:tcPr>
          <w:p w14:paraId="42D7FC4F" w14:textId="77777777" w:rsidR="00F53DC9" w:rsidRPr="006A6209" w:rsidRDefault="00F53DC9" w:rsidP="00A23E30">
            <w:pPr>
              <w:pStyle w:val="TableHeading"/>
            </w:pPr>
            <w:r w:rsidRPr="006A6209">
              <w:t>R/O</w:t>
            </w:r>
          </w:p>
        </w:tc>
        <w:tc>
          <w:tcPr>
            <w:tcW w:w="720" w:type="dxa"/>
            <w:shd w:val="clear" w:color="auto" w:fill="E7E6E6" w:themeFill="background2"/>
          </w:tcPr>
          <w:p w14:paraId="72F73D23" w14:textId="77777777" w:rsidR="00F53DC9" w:rsidRPr="006A6209" w:rsidRDefault="00F53DC9" w:rsidP="00A23E30">
            <w:pPr>
              <w:pStyle w:val="TableHeading"/>
            </w:pPr>
            <w:r w:rsidRPr="006A6209">
              <w:t>RP/#</w:t>
            </w:r>
          </w:p>
        </w:tc>
        <w:tc>
          <w:tcPr>
            <w:tcW w:w="900" w:type="dxa"/>
            <w:shd w:val="clear" w:color="auto" w:fill="E7E6E6" w:themeFill="background2"/>
          </w:tcPr>
          <w:p w14:paraId="11F14AC6" w14:textId="77777777" w:rsidR="00F53DC9" w:rsidRPr="006A6209" w:rsidRDefault="00F53DC9" w:rsidP="00A23E30">
            <w:pPr>
              <w:pStyle w:val="TableHeading"/>
            </w:pPr>
            <w:r w:rsidRPr="006A6209">
              <w:t>TBL#</w:t>
            </w:r>
          </w:p>
        </w:tc>
        <w:tc>
          <w:tcPr>
            <w:tcW w:w="2499" w:type="dxa"/>
            <w:shd w:val="clear" w:color="auto" w:fill="E7E6E6" w:themeFill="background2"/>
          </w:tcPr>
          <w:p w14:paraId="70CE467F" w14:textId="05F369F0" w:rsidR="00F53DC9" w:rsidRPr="006A6209" w:rsidRDefault="00EF73B4" w:rsidP="00A23E30">
            <w:pPr>
              <w:pStyle w:val="TableHeading"/>
            </w:pPr>
            <w:r w:rsidRPr="006A6209">
              <w:t>Element Name</w:t>
            </w:r>
          </w:p>
        </w:tc>
        <w:tc>
          <w:tcPr>
            <w:tcW w:w="2464" w:type="dxa"/>
            <w:shd w:val="clear" w:color="auto" w:fill="E7E6E6" w:themeFill="background2"/>
          </w:tcPr>
          <w:p w14:paraId="34737BA9" w14:textId="314B2947" w:rsidR="00F53DC9" w:rsidRPr="006A6209" w:rsidRDefault="00EF73B4" w:rsidP="00A23E30">
            <w:pPr>
              <w:pStyle w:val="TableHeading"/>
            </w:pPr>
            <w:r w:rsidRPr="006A6209">
              <w:t>V</w:t>
            </w:r>
            <w:r w:rsidRPr="006A6209">
              <w:rPr>
                <w:iCs/>
              </w:rPr>
              <w:t>ist</w:t>
            </w:r>
            <w:r w:rsidRPr="006A6209">
              <w:t>A Description</w:t>
            </w:r>
          </w:p>
        </w:tc>
      </w:tr>
      <w:tr w:rsidR="00F53DC9" w:rsidRPr="006A6209" w14:paraId="14F0B1E9" w14:textId="77777777" w:rsidTr="00737B6F">
        <w:tc>
          <w:tcPr>
            <w:tcW w:w="725" w:type="dxa"/>
          </w:tcPr>
          <w:p w14:paraId="5650D029" w14:textId="77777777" w:rsidR="00F53DC9" w:rsidRPr="006A6209" w:rsidRDefault="00F53DC9" w:rsidP="00FD23F0">
            <w:pPr>
              <w:pStyle w:val="TableText"/>
              <w:keepNext/>
              <w:keepLines/>
            </w:pPr>
            <w:r w:rsidRPr="006A6209">
              <w:t>1</w:t>
            </w:r>
          </w:p>
        </w:tc>
        <w:tc>
          <w:tcPr>
            <w:tcW w:w="725" w:type="dxa"/>
          </w:tcPr>
          <w:p w14:paraId="754E9579" w14:textId="77777777" w:rsidR="00F53DC9" w:rsidRPr="006A6209" w:rsidRDefault="00F53DC9" w:rsidP="00FD23F0">
            <w:pPr>
              <w:pStyle w:val="TableText"/>
              <w:keepNext/>
              <w:keepLines/>
            </w:pPr>
            <w:r w:rsidRPr="006A6209">
              <w:t>2</w:t>
            </w:r>
          </w:p>
        </w:tc>
        <w:tc>
          <w:tcPr>
            <w:tcW w:w="615" w:type="dxa"/>
          </w:tcPr>
          <w:p w14:paraId="62C94854" w14:textId="77777777" w:rsidR="00F53DC9" w:rsidRPr="006A6209" w:rsidRDefault="00F53DC9" w:rsidP="00FD23F0">
            <w:pPr>
              <w:pStyle w:val="TableText"/>
              <w:keepNext/>
              <w:keepLines/>
            </w:pPr>
            <w:r w:rsidRPr="006A6209">
              <w:t>ID</w:t>
            </w:r>
          </w:p>
        </w:tc>
        <w:tc>
          <w:tcPr>
            <w:tcW w:w="630" w:type="dxa"/>
          </w:tcPr>
          <w:p w14:paraId="5EE8A4A4" w14:textId="77777777" w:rsidR="00F53DC9" w:rsidRPr="006A6209" w:rsidRDefault="00F53DC9" w:rsidP="00FD23F0">
            <w:pPr>
              <w:pStyle w:val="TableText"/>
              <w:keepNext/>
              <w:keepLines/>
            </w:pPr>
            <w:r w:rsidRPr="006A6209">
              <w:t>R</w:t>
            </w:r>
          </w:p>
        </w:tc>
        <w:tc>
          <w:tcPr>
            <w:tcW w:w="720" w:type="dxa"/>
          </w:tcPr>
          <w:p w14:paraId="1E011786" w14:textId="77777777" w:rsidR="00F53DC9" w:rsidRPr="006A6209" w:rsidRDefault="00F53DC9" w:rsidP="00FD23F0">
            <w:pPr>
              <w:pStyle w:val="TableText"/>
              <w:keepNext/>
              <w:keepLines/>
            </w:pPr>
          </w:p>
        </w:tc>
        <w:tc>
          <w:tcPr>
            <w:tcW w:w="900" w:type="dxa"/>
          </w:tcPr>
          <w:p w14:paraId="2AF03165" w14:textId="77777777" w:rsidR="00F53DC9" w:rsidRPr="006A6209" w:rsidRDefault="00F53DC9" w:rsidP="00FD23F0">
            <w:pPr>
              <w:pStyle w:val="TableText"/>
              <w:keepNext/>
              <w:keepLines/>
            </w:pPr>
            <w:r w:rsidRPr="006A6209">
              <w:t>0008</w:t>
            </w:r>
          </w:p>
        </w:tc>
        <w:tc>
          <w:tcPr>
            <w:tcW w:w="2499" w:type="dxa"/>
          </w:tcPr>
          <w:p w14:paraId="5BA3AEA1" w14:textId="77777777" w:rsidR="00F53DC9" w:rsidRPr="006A6209" w:rsidRDefault="00F53DC9" w:rsidP="00FD23F0">
            <w:pPr>
              <w:pStyle w:val="TableText"/>
              <w:keepNext/>
              <w:keepLines/>
            </w:pPr>
            <w:r w:rsidRPr="006A6209">
              <w:t>Acknowledgment Code</w:t>
            </w:r>
          </w:p>
        </w:tc>
        <w:tc>
          <w:tcPr>
            <w:tcW w:w="2464" w:type="dxa"/>
          </w:tcPr>
          <w:p w14:paraId="316F4682" w14:textId="0C9BA0CA" w:rsidR="00F53DC9" w:rsidRPr="006A6209" w:rsidRDefault="007D3BE7" w:rsidP="00FD23F0">
            <w:pPr>
              <w:pStyle w:val="TableText"/>
              <w:keepNext/>
              <w:keepLines/>
              <w:rPr>
                <w:iCs/>
              </w:rPr>
            </w:pPr>
            <w:r w:rsidRPr="006A6209">
              <w:rPr>
                <w:b/>
                <w:bCs/>
              </w:rPr>
              <w:t>REF:</w:t>
            </w:r>
            <w:r w:rsidRPr="006A6209">
              <w:t xml:space="preserve"> </w:t>
            </w:r>
            <w:r w:rsidR="004F3477" w:rsidRPr="006A6209">
              <w:rPr>
                <w:iCs/>
              </w:rPr>
              <w:t>See</w:t>
            </w:r>
            <w:r w:rsidR="00F53DC9" w:rsidRPr="006A6209">
              <w:rPr>
                <w:iCs/>
              </w:rPr>
              <w:t xml:space="preserve"> </w:t>
            </w:r>
            <w:r w:rsidR="004F3477" w:rsidRPr="006A6209">
              <w:rPr>
                <w:color w:val="0000FF"/>
                <w:u w:val="single"/>
              </w:rPr>
              <w:fldChar w:fldCharType="begin" w:fldLock="1"/>
            </w:r>
            <w:r w:rsidR="004F3477" w:rsidRPr="006A6209">
              <w:rPr>
                <w:color w:val="0000FF"/>
                <w:u w:val="single"/>
              </w:rPr>
              <w:instrText xml:space="preserve"> REF _Ref58240763 \h  \* MERGEFORMAT </w:instrText>
            </w:r>
            <w:r w:rsidR="004F3477" w:rsidRPr="006A6209">
              <w:rPr>
                <w:color w:val="0000FF"/>
                <w:u w:val="single"/>
              </w:rPr>
            </w:r>
            <w:r w:rsidR="004F3477" w:rsidRPr="006A6209">
              <w:rPr>
                <w:color w:val="0000FF"/>
                <w:u w:val="single"/>
              </w:rPr>
              <w:fldChar w:fldCharType="separate"/>
            </w:r>
            <w:hyperlink w:anchor="_Ref58240763" w:history="1">
              <w:r w:rsidR="009D236C" w:rsidRPr="003D1D54">
                <w:rPr>
                  <w:rStyle w:val="Hyperlink"/>
                </w:rPr>
                <w:t>Table 151: Table 0008—Acknowledgment Code</w:t>
              </w:r>
            </w:hyperlink>
            <w:r w:rsidR="004F3477" w:rsidRPr="006A6209">
              <w:rPr>
                <w:color w:val="0000FF"/>
                <w:u w:val="single"/>
              </w:rPr>
              <w:fldChar w:fldCharType="end"/>
            </w:r>
            <w:r w:rsidR="00FD23F0" w:rsidRPr="006A6209">
              <w:rPr>
                <w:iCs/>
              </w:rPr>
              <w:t>.</w:t>
            </w:r>
          </w:p>
        </w:tc>
      </w:tr>
      <w:tr w:rsidR="00F53DC9" w:rsidRPr="006A6209" w14:paraId="4C9E71D8" w14:textId="77777777" w:rsidTr="00737B6F">
        <w:tc>
          <w:tcPr>
            <w:tcW w:w="725" w:type="dxa"/>
          </w:tcPr>
          <w:p w14:paraId="70E5F276" w14:textId="77777777" w:rsidR="00F53DC9" w:rsidRPr="006A6209" w:rsidRDefault="00F53DC9" w:rsidP="00FD23F0">
            <w:pPr>
              <w:pStyle w:val="TableText"/>
              <w:keepNext/>
              <w:keepLines/>
            </w:pPr>
            <w:r w:rsidRPr="006A6209">
              <w:t>2</w:t>
            </w:r>
          </w:p>
        </w:tc>
        <w:tc>
          <w:tcPr>
            <w:tcW w:w="725" w:type="dxa"/>
          </w:tcPr>
          <w:p w14:paraId="40938943" w14:textId="77777777" w:rsidR="00F53DC9" w:rsidRPr="006A6209" w:rsidRDefault="00F53DC9" w:rsidP="00FD23F0">
            <w:pPr>
              <w:pStyle w:val="TableText"/>
              <w:keepNext/>
              <w:keepLines/>
            </w:pPr>
            <w:r w:rsidRPr="006A6209">
              <w:t>20</w:t>
            </w:r>
          </w:p>
        </w:tc>
        <w:tc>
          <w:tcPr>
            <w:tcW w:w="615" w:type="dxa"/>
          </w:tcPr>
          <w:p w14:paraId="7705947F" w14:textId="77777777" w:rsidR="00F53DC9" w:rsidRPr="006A6209" w:rsidRDefault="00F53DC9" w:rsidP="00FD23F0">
            <w:pPr>
              <w:pStyle w:val="TableText"/>
              <w:keepNext/>
              <w:keepLines/>
            </w:pPr>
            <w:r w:rsidRPr="006A6209">
              <w:t>ST</w:t>
            </w:r>
          </w:p>
        </w:tc>
        <w:tc>
          <w:tcPr>
            <w:tcW w:w="630" w:type="dxa"/>
          </w:tcPr>
          <w:p w14:paraId="2C1EBF14" w14:textId="77777777" w:rsidR="00F53DC9" w:rsidRPr="006A6209" w:rsidRDefault="00F53DC9" w:rsidP="00FD23F0">
            <w:pPr>
              <w:pStyle w:val="TableText"/>
              <w:keepNext/>
              <w:keepLines/>
            </w:pPr>
            <w:r w:rsidRPr="006A6209">
              <w:t>R</w:t>
            </w:r>
          </w:p>
        </w:tc>
        <w:tc>
          <w:tcPr>
            <w:tcW w:w="720" w:type="dxa"/>
          </w:tcPr>
          <w:p w14:paraId="32952E52" w14:textId="77777777" w:rsidR="00F53DC9" w:rsidRPr="006A6209" w:rsidRDefault="00F53DC9" w:rsidP="00FD23F0">
            <w:pPr>
              <w:pStyle w:val="TableText"/>
              <w:keepNext/>
              <w:keepLines/>
            </w:pPr>
          </w:p>
        </w:tc>
        <w:tc>
          <w:tcPr>
            <w:tcW w:w="900" w:type="dxa"/>
          </w:tcPr>
          <w:p w14:paraId="201EC147" w14:textId="77777777" w:rsidR="00F53DC9" w:rsidRPr="006A6209" w:rsidRDefault="00F53DC9" w:rsidP="00FD23F0">
            <w:pPr>
              <w:pStyle w:val="TableText"/>
              <w:keepNext/>
              <w:keepLines/>
            </w:pPr>
          </w:p>
        </w:tc>
        <w:tc>
          <w:tcPr>
            <w:tcW w:w="2499" w:type="dxa"/>
          </w:tcPr>
          <w:p w14:paraId="56E99131" w14:textId="77777777" w:rsidR="00F53DC9" w:rsidRPr="006A6209" w:rsidRDefault="00F53DC9" w:rsidP="00FD23F0">
            <w:pPr>
              <w:pStyle w:val="TableText"/>
              <w:keepNext/>
              <w:keepLines/>
            </w:pPr>
            <w:r w:rsidRPr="006A6209">
              <w:t>Message Control ID</w:t>
            </w:r>
          </w:p>
        </w:tc>
        <w:tc>
          <w:tcPr>
            <w:tcW w:w="2464" w:type="dxa"/>
          </w:tcPr>
          <w:p w14:paraId="5973DAD1" w14:textId="35EE6BA2" w:rsidR="00F53DC9" w:rsidRPr="006A6209" w:rsidRDefault="00F53DC9" w:rsidP="00FD23F0">
            <w:pPr>
              <w:pStyle w:val="TableText"/>
              <w:keepNext/>
              <w:keepLines/>
            </w:pPr>
            <w:r w:rsidRPr="006A6209">
              <w:t>Message Control ID of message being acknowledged</w:t>
            </w:r>
            <w:r w:rsidR="00FD23F0" w:rsidRPr="006A6209">
              <w:t>.</w:t>
            </w:r>
          </w:p>
        </w:tc>
      </w:tr>
      <w:tr w:rsidR="00F53DC9" w:rsidRPr="006A6209" w14:paraId="22B94CF2" w14:textId="77777777" w:rsidTr="00737B6F">
        <w:tc>
          <w:tcPr>
            <w:tcW w:w="725" w:type="dxa"/>
          </w:tcPr>
          <w:p w14:paraId="75825736" w14:textId="77777777" w:rsidR="00F53DC9" w:rsidRPr="006A6209" w:rsidRDefault="00F53DC9" w:rsidP="00FD23F0">
            <w:pPr>
              <w:pStyle w:val="TableText"/>
            </w:pPr>
            <w:r w:rsidRPr="006A6209">
              <w:t>3</w:t>
            </w:r>
          </w:p>
        </w:tc>
        <w:tc>
          <w:tcPr>
            <w:tcW w:w="725" w:type="dxa"/>
          </w:tcPr>
          <w:p w14:paraId="2458BA77" w14:textId="77777777" w:rsidR="00F53DC9" w:rsidRPr="006A6209" w:rsidRDefault="00F53DC9" w:rsidP="00FD23F0">
            <w:pPr>
              <w:pStyle w:val="TableText"/>
            </w:pPr>
            <w:r w:rsidRPr="006A6209">
              <w:t>80</w:t>
            </w:r>
          </w:p>
        </w:tc>
        <w:tc>
          <w:tcPr>
            <w:tcW w:w="615" w:type="dxa"/>
          </w:tcPr>
          <w:p w14:paraId="7AF626D7" w14:textId="77777777" w:rsidR="00F53DC9" w:rsidRPr="006A6209" w:rsidRDefault="00F53DC9" w:rsidP="00FD23F0">
            <w:pPr>
              <w:pStyle w:val="TableText"/>
            </w:pPr>
            <w:r w:rsidRPr="006A6209">
              <w:t>ST</w:t>
            </w:r>
          </w:p>
        </w:tc>
        <w:tc>
          <w:tcPr>
            <w:tcW w:w="630" w:type="dxa"/>
          </w:tcPr>
          <w:p w14:paraId="503D0E79" w14:textId="77777777" w:rsidR="00F53DC9" w:rsidRPr="006A6209" w:rsidRDefault="00F53DC9" w:rsidP="00FD23F0">
            <w:pPr>
              <w:pStyle w:val="TableText"/>
            </w:pPr>
          </w:p>
        </w:tc>
        <w:tc>
          <w:tcPr>
            <w:tcW w:w="720" w:type="dxa"/>
          </w:tcPr>
          <w:p w14:paraId="51612846" w14:textId="77777777" w:rsidR="00F53DC9" w:rsidRPr="006A6209" w:rsidRDefault="00F53DC9" w:rsidP="00FD23F0">
            <w:pPr>
              <w:pStyle w:val="TableText"/>
            </w:pPr>
          </w:p>
        </w:tc>
        <w:tc>
          <w:tcPr>
            <w:tcW w:w="900" w:type="dxa"/>
          </w:tcPr>
          <w:p w14:paraId="1752E9FC" w14:textId="77777777" w:rsidR="00F53DC9" w:rsidRPr="006A6209" w:rsidRDefault="00F53DC9" w:rsidP="00FD23F0">
            <w:pPr>
              <w:pStyle w:val="TableText"/>
            </w:pPr>
            <w:r w:rsidRPr="006A6209">
              <w:t>NPCD 001</w:t>
            </w:r>
          </w:p>
        </w:tc>
        <w:tc>
          <w:tcPr>
            <w:tcW w:w="2499" w:type="dxa"/>
          </w:tcPr>
          <w:p w14:paraId="62E7393E" w14:textId="77777777" w:rsidR="00F53DC9" w:rsidRPr="006A6209" w:rsidRDefault="00F53DC9" w:rsidP="00FD23F0">
            <w:pPr>
              <w:pStyle w:val="TableText"/>
            </w:pPr>
            <w:r w:rsidRPr="006A6209">
              <w:t>Text Message</w:t>
            </w:r>
          </w:p>
        </w:tc>
        <w:tc>
          <w:tcPr>
            <w:tcW w:w="2464" w:type="dxa"/>
          </w:tcPr>
          <w:p w14:paraId="5B8BF16A" w14:textId="1A8FC86E" w:rsidR="00F53DC9" w:rsidRPr="006A6209" w:rsidRDefault="00F53DC9" w:rsidP="00FD23F0">
            <w:pPr>
              <w:pStyle w:val="TableText"/>
            </w:pPr>
            <w:r w:rsidRPr="006A6209">
              <w:t>Repetitive list of error codes denoting why the message was rejected</w:t>
            </w:r>
            <w:r w:rsidR="00E6690E" w:rsidRPr="006A6209">
              <w:rPr>
                <w:rFonts w:ascii="ZWAdobeF" w:hAnsi="ZWAdobeF" w:cs="ZWAdobeF"/>
                <w:color w:val="auto"/>
                <w:sz w:val="2"/>
                <w:szCs w:val="2"/>
              </w:rPr>
              <w:t>2F</w:t>
            </w:r>
            <w:r w:rsidRPr="006A6209">
              <w:rPr>
                <w:rStyle w:val="FootnoteReference"/>
              </w:rPr>
              <w:footnoteReference w:id="3"/>
            </w:r>
            <w:r w:rsidR="00FD23F0" w:rsidRPr="006A6209">
              <w:t>.</w:t>
            </w:r>
          </w:p>
        </w:tc>
      </w:tr>
      <w:tr w:rsidR="00F53DC9" w:rsidRPr="006A6209" w14:paraId="6085F45B" w14:textId="77777777" w:rsidTr="00737B6F">
        <w:tc>
          <w:tcPr>
            <w:tcW w:w="725" w:type="dxa"/>
          </w:tcPr>
          <w:p w14:paraId="39C9A6CC" w14:textId="77777777" w:rsidR="00F53DC9" w:rsidRPr="006A6209" w:rsidRDefault="00F53DC9" w:rsidP="00FD23F0">
            <w:pPr>
              <w:pStyle w:val="TableText"/>
            </w:pPr>
            <w:r w:rsidRPr="006A6209">
              <w:t>4</w:t>
            </w:r>
          </w:p>
        </w:tc>
        <w:tc>
          <w:tcPr>
            <w:tcW w:w="725" w:type="dxa"/>
          </w:tcPr>
          <w:p w14:paraId="0810B382" w14:textId="77777777" w:rsidR="00F53DC9" w:rsidRPr="006A6209" w:rsidRDefault="00F53DC9" w:rsidP="00FD23F0">
            <w:pPr>
              <w:pStyle w:val="TableText"/>
            </w:pPr>
            <w:r w:rsidRPr="006A6209">
              <w:t>15</w:t>
            </w:r>
          </w:p>
        </w:tc>
        <w:tc>
          <w:tcPr>
            <w:tcW w:w="615" w:type="dxa"/>
          </w:tcPr>
          <w:p w14:paraId="03C33C13" w14:textId="77777777" w:rsidR="00F53DC9" w:rsidRPr="006A6209" w:rsidRDefault="00F53DC9" w:rsidP="00FD23F0">
            <w:pPr>
              <w:pStyle w:val="TableText"/>
            </w:pPr>
            <w:r w:rsidRPr="006A6209">
              <w:t>NM</w:t>
            </w:r>
          </w:p>
        </w:tc>
        <w:tc>
          <w:tcPr>
            <w:tcW w:w="630" w:type="dxa"/>
          </w:tcPr>
          <w:p w14:paraId="73E46111" w14:textId="77777777" w:rsidR="00F53DC9" w:rsidRPr="006A6209" w:rsidRDefault="00F53DC9" w:rsidP="00FD23F0">
            <w:pPr>
              <w:pStyle w:val="TableText"/>
            </w:pPr>
          </w:p>
        </w:tc>
        <w:tc>
          <w:tcPr>
            <w:tcW w:w="720" w:type="dxa"/>
          </w:tcPr>
          <w:p w14:paraId="1B6CC3E9" w14:textId="77777777" w:rsidR="00F53DC9" w:rsidRPr="006A6209" w:rsidRDefault="00F53DC9" w:rsidP="00FD23F0">
            <w:pPr>
              <w:pStyle w:val="TableText"/>
            </w:pPr>
          </w:p>
        </w:tc>
        <w:tc>
          <w:tcPr>
            <w:tcW w:w="900" w:type="dxa"/>
          </w:tcPr>
          <w:p w14:paraId="36A48980" w14:textId="77777777" w:rsidR="00F53DC9" w:rsidRPr="006A6209" w:rsidRDefault="00F53DC9" w:rsidP="00FD23F0">
            <w:pPr>
              <w:pStyle w:val="TableText"/>
            </w:pPr>
          </w:p>
        </w:tc>
        <w:tc>
          <w:tcPr>
            <w:tcW w:w="2499" w:type="dxa"/>
          </w:tcPr>
          <w:p w14:paraId="613BD4C1" w14:textId="77777777" w:rsidR="00F53DC9" w:rsidRPr="006A6209" w:rsidRDefault="00F53DC9" w:rsidP="00FD23F0">
            <w:pPr>
              <w:pStyle w:val="TableText"/>
            </w:pPr>
            <w:r w:rsidRPr="006A6209">
              <w:t>Expected Sequence Number</w:t>
            </w:r>
          </w:p>
        </w:tc>
        <w:tc>
          <w:tcPr>
            <w:tcW w:w="2464" w:type="dxa"/>
          </w:tcPr>
          <w:p w14:paraId="4F5DE779" w14:textId="2C5B7D90" w:rsidR="00F53DC9" w:rsidRPr="006A6209" w:rsidRDefault="00F53DC9" w:rsidP="00FD23F0">
            <w:pPr>
              <w:pStyle w:val="TableText"/>
            </w:pPr>
            <w:r w:rsidRPr="006A6209">
              <w:t>Not used</w:t>
            </w:r>
            <w:r w:rsidR="00FD23F0" w:rsidRPr="006A6209">
              <w:t>.</w:t>
            </w:r>
          </w:p>
        </w:tc>
      </w:tr>
      <w:tr w:rsidR="00F53DC9" w:rsidRPr="006A6209" w14:paraId="1AB4B856" w14:textId="77777777" w:rsidTr="00737B6F">
        <w:tc>
          <w:tcPr>
            <w:tcW w:w="725" w:type="dxa"/>
          </w:tcPr>
          <w:p w14:paraId="0DFC3A60" w14:textId="77777777" w:rsidR="00F53DC9" w:rsidRPr="006A6209" w:rsidRDefault="00F53DC9" w:rsidP="00FD23F0">
            <w:pPr>
              <w:pStyle w:val="TableText"/>
            </w:pPr>
            <w:r w:rsidRPr="006A6209">
              <w:t>5</w:t>
            </w:r>
          </w:p>
        </w:tc>
        <w:tc>
          <w:tcPr>
            <w:tcW w:w="725" w:type="dxa"/>
          </w:tcPr>
          <w:p w14:paraId="20583D42" w14:textId="77777777" w:rsidR="00F53DC9" w:rsidRPr="006A6209" w:rsidRDefault="00F53DC9" w:rsidP="00FD23F0">
            <w:pPr>
              <w:pStyle w:val="TableText"/>
            </w:pPr>
            <w:r w:rsidRPr="006A6209">
              <w:t>1</w:t>
            </w:r>
          </w:p>
        </w:tc>
        <w:tc>
          <w:tcPr>
            <w:tcW w:w="615" w:type="dxa"/>
          </w:tcPr>
          <w:p w14:paraId="7432D248" w14:textId="77777777" w:rsidR="00F53DC9" w:rsidRPr="006A6209" w:rsidRDefault="00F53DC9" w:rsidP="00FD23F0">
            <w:pPr>
              <w:pStyle w:val="TableText"/>
            </w:pPr>
            <w:r w:rsidRPr="006A6209">
              <w:t>ID</w:t>
            </w:r>
          </w:p>
        </w:tc>
        <w:tc>
          <w:tcPr>
            <w:tcW w:w="630" w:type="dxa"/>
          </w:tcPr>
          <w:p w14:paraId="5CBA1508" w14:textId="77777777" w:rsidR="00F53DC9" w:rsidRPr="006A6209" w:rsidRDefault="00F53DC9" w:rsidP="00FD23F0">
            <w:pPr>
              <w:pStyle w:val="TableText"/>
            </w:pPr>
          </w:p>
        </w:tc>
        <w:tc>
          <w:tcPr>
            <w:tcW w:w="720" w:type="dxa"/>
          </w:tcPr>
          <w:p w14:paraId="69C5BDED" w14:textId="77777777" w:rsidR="00F53DC9" w:rsidRPr="006A6209" w:rsidRDefault="00F53DC9" w:rsidP="00FD23F0">
            <w:pPr>
              <w:pStyle w:val="TableText"/>
            </w:pPr>
          </w:p>
        </w:tc>
        <w:tc>
          <w:tcPr>
            <w:tcW w:w="900" w:type="dxa"/>
          </w:tcPr>
          <w:p w14:paraId="62142E1F" w14:textId="77777777" w:rsidR="00F53DC9" w:rsidRPr="006A6209" w:rsidRDefault="00F53DC9" w:rsidP="00FD23F0">
            <w:pPr>
              <w:pStyle w:val="TableText"/>
            </w:pPr>
            <w:r w:rsidRPr="006A6209">
              <w:t>0102</w:t>
            </w:r>
          </w:p>
        </w:tc>
        <w:tc>
          <w:tcPr>
            <w:tcW w:w="2499" w:type="dxa"/>
          </w:tcPr>
          <w:p w14:paraId="3B3A5339" w14:textId="77777777" w:rsidR="00F53DC9" w:rsidRPr="006A6209" w:rsidRDefault="00F53DC9" w:rsidP="00FD23F0">
            <w:pPr>
              <w:pStyle w:val="TableText"/>
            </w:pPr>
            <w:r w:rsidRPr="006A6209">
              <w:t>Delayed Acknowledgment Type</w:t>
            </w:r>
          </w:p>
        </w:tc>
        <w:tc>
          <w:tcPr>
            <w:tcW w:w="2464" w:type="dxa"/>
          </w:tcPr>
          <w:p w14:paraId="47978421" w14:textId="4CECB608" w:rsidR="00F53DC9" w:rsidRPr="006A6209" w:rsidRDefault="00F53DC9" w:rsidP="00FD23F0">
            <w:pPr>
              <w:pStyle w:val="TableText"/>
            </w:pPr>
            <w:r w:rsidRPr="006A6209">
              <w:t>Not used</w:t>
            </w:r>
            <w:r w:rsidR="00FD23F0" w:rsidRPr="006A6209">
              <w:t>.</w:t>
            </w:r>
          </w:p>
        </w:tc>
      </w:tr>
      <w:tr w:rsidR="00F53DC9" w:rsidRPr="006A6209" w14:paraId="5985FFA6" w14:textId="77777777" w:rsidTr="00737B6F">
        <w:tc>
          <w:tcPr>
            <w:tcW w:w="725" w:type="dxa"/>
          </w:tcPr>
          <w:p w14:paraId="2210869F" w14:textId="77777777" w:rsidR="00F53DC9" w:rsidRPr="006A6209" w:rsidRDefault="00F53DC9" w:rsidP="00FD23F0">
            <w:pPr>
              <w:pStyle w:val="TableText"/>
            </w:pPr>
            <w:r w:rsidRPr="006A6209">
              <w:t>6</w:t>
            </w:r>
          </w:p>
        </w:tc>
        <w:tc>
          <w:tcPr>
            <w:tcW w:w="725" w:type="dxa"/>
          </w:tcPr>
          <w:p w14:paraId="6F095142" w14:textId="77777777" w:rsidR="00F53DC9" w:rsidRPr="006A6209" w:rsidRDefault="00F53DC9" w:rsidP="00FD23F0">
            <w:pPr>
              <w:pStyle w:val="TableText"/>
            </w:pPr>
            <w:r w:rsidRPr="006A6209">
              <w:t>100</w:t>
            </w:r>
          </w:p>
        </w:tc>
        <w:tc>
          <w:tcPr>
            <w:tcW w:w="615" w:type="dxa"/>
          </w:tcPr>
          <w:p w14:paraId="537F4677" w14:textId="77777777" w:rsidR="00F53DC9" w:rsidRPr="006A6209" w:rsidRDefault="00F53DC9" w:rsidP="00FD23F0">
            <w:pPr>
              <w:pStyle w:val="TableText"/>
            </w:pPr>
            <w:r w:rsidRPr="006A6209">
              <w:t>CE</w:t>
            </w:r>
          </w:p>
        </w:tc>
        <w:tc>
          <w:tcPr>
            <w:tcW w:w="630" w:type="dxa"/>
          </w:tcPr>
          <w:p w14:paraId="54BF15E0" w14:textId="77777777" w:rsidR="00F53DC9" w:rsidRPr="006A6209" w:rsidRDefault="00F53DC9" w:rsidP="00FD23F0">
            <w:pPr>
              <w:pStyle w:val="TableText"/>
            </w:pPr>
          </w:p>
        </w:tc>
        <w:tc>
          <w:tcPr>
            <w:tcW w:w="720" w:type="dxa"/>
          </w:tcPr>
          <w:p w14:paraId="41B719A0" w14:textId="77777777" w:rsidR="00F53DC9" w:rsidRPr="006A6209" w:rsidRDefault="00F53DC9" w:rsidP="00FD23F0">
            <w:pPr>
              <w:pStyle w:val="TableText"/>
            </w:pPr>
          </w:p>
        </w:tc>
        <w:tc>
          <w:tcPr>
            <w:tcW w:w="900" w:type="dxa"/>
          </w:tcPr>
          <w:p w14:paraId="285EF481" w14:textId="77777777" w:rsidR="00F53DC9" w:rsidRPr="006A6209" w:rsidRDefault="00F53DC9" w:rsidP="00FD23F0">
            <w:pPr>
              <w:pStyle w:val="TableText"/>
            </w:pPr>
          </w:p>
        </w:tc>
        <w:tc>
          <w:tcPr>
            <w:tcW w:w="2499" w:type="dxa"/>
          </w:tcPr>
          <w:p w14:paraId="5DD6C97C" w14:textId="77777777" w:rsidR="00F53DC9" w:rsidRPr="006A6209" w:rsidRDefault="00F53DC9" w:rsidP="00FD23F0">
            <w:pPr>
              <w:pStyle w:val="TableText"/>
            </w:pPr>
            <w:r w:rsidRPr="006A6209">
              <w:t>Error Condition</w:t>
            </w:r>
          </w:p>
        </w:tc>
        <w:tc>
          <w:tcPr>
            <w:tcW w:w="2464" w:type="dxa"/>
          </w:tcPr>
          <w:p w14:paraId="13FC84F9" w14:textId="30103E01" w:rsidR="00F53DC9" w:rsidRPr="006A6209" w:rsidRDefault="00F53DC9" w:rsidP="00FD23F0">
            <w:pPr>
              <w:pStyle w:val="TableText"/>
            </w:pPr>
            <w:r w:rsidRPr="006A6209">
              <w:t>Not used</w:t>
            </w:r>
            <w:r w:rsidR="00FD23F0" w:rsidRPr="006A6209">
              <w:t>.</w:t>
            </w:r>
          </w:p>
        </w:tc>
      </w:tr>
    </w:tbl>
    <w:p w14:paraId="7BA25E71" w14:textId="77777777" w:rsidR="000857A5" w:rsidRPr="006A6209" w:rsidRDefault="000857A5" w:rsidP="000857A5">
      <w:pPr>
        <w:pStyle w:val="BodyText6"/>
      </w:pPr>
      <w:bookmarkStart w:id="1373" w:name="_Toc51598919"/>
      <w:bookmarkEnd w:id="1372"/>
    </w:p>
    <w:p w14:paraId="04AD702E" w14:textId="26191C9C" w:rsidR="00F53DC9" w:rsidRPr="006A6209" w:rsidRDefault="00F53DC9" w:rsidP="002037F1">
      <w:pPr>
        <w:pStyle w:val="Heading3"/>
      </w:pPr>
      <w:bookmarkStart w:id="1374" w:name="_Toc164850332"/>
      <w:r w:rsidRPr="006A6209">
        <w:t>EVN</w:t>
      </w:r>
      <w:r w:rsidR="000857A5" w:rsidRPr="006A6209">
        <w:t>—Event Type Segment</w:t>
      </w:r>
      <w:bookmarkEnd w:id="1373"/>
      <w:bookmarkEnd w:id="1374"/>
    </w:p>
    <w:p w14:paraId="1FD3AF23" w14:textId="0699D9B5" w:rsidR="006A0F19" w:rsidRPr="006A6209" w:rsidRDefault="006A0F19" w:rsidP="006A0F19">
      <w:pPr>
        <w:pStyle w:val="BodyText"/>
        <w:keepNext/>
        <w:keepLines/>
      </w:pPr>
      <w:r w:rsidRPr="006A6209">
        <w:rPr>
          <w:color w:val="0000FF"/>
          <w:u w:val="single"/>
        </w:rPr>
        <w:fldChar w:fldCharType="begin" w:fldLock="1"/>
      </w:r>
      <w:r w:rsidRPr="006A6209">
        <w:rPr>
          <w:color w:val="0000FF"/>
          <w:u w:val="single"/>
        </w:rPr>
        <w:instrText xml:space="preserve"> REF _Ref58233685 \h  \* MERGEFORMAT </w:instrText>
      </w:r>
      <w:r w:rsidRPr="006A6209">
        <w:rPr>
          <w:color w:val="0000FF"/>
          <w:u w:val="single"/>
        </w:rPr>
      </w:r>
      <w:r w:rsidRPr="006A6209">
        <w:rPr>
          <w:color w:val="0000FF"/>
          <w:u w:val="single"/>
        </w:rPr>
        <w:fldChar w:fldCharType="separate"/>
      </w:r>
      <w:hyperlink w:anchor="_Ref58233685" w:history="1">
        <w:r w:rsidR="009D236C" w:rsidRPr="003D1D54">
          <w:rPr>
            <w:rStyle w:val="Hyperlink"/>
          </w:rPr>
          <w:t>Table 132</w:t>
        </w:r>
      </w:hyperlink>
      <w:r w:rsidRPr="006A6209">
        <w:rPr>
          <w:color w:val="0000FF"/>
          <w:u w:val="single"/>
        </w:rPr>
        <w:fldChar w:fldCharType="end"/>
      </w:r>
      <w:r w:rsidRPr="006A6209">
        <w:t xml:space="preserve"> lists the </w:t>
      </w:r>
      <w:r w:rsidRPr="006A6209">
        <w:rPr>
          <w:b/>
          <w:bCs/>
        </w:rPr>
        <w:t>EVN</w:t>
      </w:r>
      <w:r w:rsidRPr="006A6209">
        <w:t xml:space="preserve"> sequences:</w:t>
      </w:r>
    </w:p>
    <w:p w14:paraId="2C6B4A31" w14:textId="77777777" w:rsidR="000857A5" w:rsidRPr="006A6209" w:rsidRDefault="000857A5" w:rsidP="000857A5">
      <w:pPr>
        <w:pStyle w:val="BodyText6"/>
        <w:keepNext/>
        <w:keepLines/>
      </w:pPr>
    </w:p>
    <w:p w14:paraId="0CB54545" w14:textId="038F2E12" w:rsidR="00F53DC9" w:rsidRPr="006A6209" w:rsidRDefault="00F53DC9" w:rsidP="00F53DC9">
      <w:pPr>
        <w:pStyle w:val="Caption"/>
      </w:pPr>
      <w:bookmarkStart w:id="1375" w:name="_Ref58233685"/>
      <w:bookmarkStart w:id="1376" w:name="_Toc164849949"/>
      <w:r w:rsidRPr="006A6209">
        <w:t xml:space="preserve">Table </w:t>
      </w:r>
      <w:r w:rsidRPr="006A6209">
        <w:fldChar w:fldCharType="begin"/>
      </w:r>
      <w:r w:rsidRPr="006A6209">
        <w:instrText>SEQ Table \* ARABIC</w:instrText>
      </w:r>
      <w:r w:rsidRPr="006A6209">
        <w:fldChar w:fldCharType="separate"/>
      </w:r>
      <w:r w:rsidR="00127840">
        <w:rPr>
          <w:noProof/>
        </w:rPr>
        <w:t>142</w:t>
      </w:r>
      <w:r w:rsidRPr="006A6209">
        <w:fldChar w:fldCharType="end"/>
      </w:r>
      <w:bookmarkEnd w:id="1375"/>
      <w:r w:rsidRPr="006A6209">
        <w:t xml:space="preserve">: </w:t>
      </w:r>
      <w:r w:rsidR="000857A5" w:rsidRPr="006A6209">
        <w:t>EVN—</w:t>
      </w:r>
      <w:r w:rsidRPr="006A6209">
        <w:t>Event Type Segment</w:t>
      </w:r>
      <w:bookmarkEnd w:id="1376"/>
    </w:p>
    <w:tbl>
      <w:tblPr>
        <w:tblStyle w:val="TableGrid20"/>
        <w:tblW w:w="9525" w:type="dxa"/>
        <w:tblLayout w:type="fixed"/>
        <w:tblLook w:val="0020" w:firstRow="1" w:lastRow="0" w:firstColumn="0" w:lastColumn="0" w:noHBand="0" w:noVBand="0"/>
      </w:tblPr>
      <w:tblGrid>
        <w:gridCol w:w="715"/>
        <w:gridCol w:w="350"/>
        <w:gridCol w:w="370"/>
        <w:gridCol w:w="720"/>
        <w:gridCol w:w="540"/>
        <w:gridCol w:w="630"/>
        <w:gridCol w:w="720"/>
        <w:gridCol w:w="810"/>
        <w:gridCol w:w="2240"/>
        <w:gridCol w:w="2430"/>
      </w:tblGrid>
      <w:tr w:rsidR="00F53DC9" w:rsidRPr="006A6209" w14:paraId="2E675DA7" w14:textId="77777777" w:rsidTr="00081A78">
        <w:trPr>
          <w:tblHeader/>
        </w:trPr>
        <w:tc>
          <w:tcPr>
            <w:tcW w:w="715" w:type="dxa"/>
            <w:shd w:val="clear" w:color="auto" w:fill="E7E6E6" w:themeFill="background2"/>
          </w:tcPr>
          <w:p w14:paraId="212F1028" w14:textId="77777777" w:rsidR="00F53DC9" w:rsidRPr="006A6209" w:rsidRDefault="00F53DC9" w:rsidP="00A23E30">
            <w:pPr>
              <w:pStyle w:val="TableHeading"/>
            </w:pPr>
            <w:bookmarkStart w:id="1377" w:name="ColumnTitle_46"/>
            <w:bookmarkStart w:id="1378" w:name="_Hlk155332714"/>
            <w:bookmarkEnd w:id="1377"/>
            <w:r w:rsidRPr="006A6209">
              <w:t>SEQ</w:t>
            </w:r>
          </w:p>
        </w:tc>
        <w:tc>
          <w:tcPr>
            <w:tcW w:w="350" w:type="dxa"/>
            <w:shd w:val="clear" w:color="auto" w:fill="E7E6E6" w:themeFill="background2"/>
          </w:tcPr>
          <w:p w14:paraId="258B88D4" w14:textId="77777777" w:rsidR="00F53DC9" w:rsidRPr="006A6209" w:rsidRDefault="00F53DC9" w:rsidP="00A23E30">
            <w:pPr>
              <w:pStyle w:val="TableHeading"/>
            </w:pPr>
          </w:p>
        </w:tc>
        <w:tc>
          <w:tcPr>
            <w:tcW w:w="370" w:type="dxa"/>
            <w:shd w:val="clear" w:color="auto" w:fill="E7E6E6" w:themeFill="background2"/>
          </w:tcPr>
          <w:p w14:paraId="750CECA0" w14:textId="77777777" w:rsidR="00F53DC9" w:rsidRPr="006A6209" w:rsidRDefault="00F53DC9" w:rsidP="00A23E30">
            <w:pPr>
              <w:pStyle w:val="TableHeading"/>
            </w:pPr>
          </w:p>
        </w:tc>
        <w:tc>
          <w:tcPr>
            <w:tcW w:w="720" w:type="dxa"/>
            <w:shd w:val="clear" w:color="auto" w:fill="E7E6E6" w:themeFill="background2"/>
          </w:tcPr>
          <w:p w14:paraId="0BDEBE7F" w14:textId="77777777" w:rsidR="00F53DC9" w:rsidRPr="006A6209" w:rsidRDefault="00F53DC9" w:rsidP="00A23E30">
            <w:pPr>
              <w:pStyle w:val="TableHeading"/>
            </w:pPr>
            <w:r w:rsidRPr="006A6209">
              <w:t>LEN</w:t>
            </w:r>
          </w:p>
        </w:tc>
        <w:tc>
          <w:tcPr>
            <w:tcW w:w="540" w:type="dxa"/>
            <w:shd w:val="clear" w:color="auto" w:fill="E7E6E6" w:themeFill="background2"/>
          </w:tcPr>
          <w:p w14:paraId="7B3ED816" w14:textId="77777777" w:rsidR="00F53DC9" w:rsidRPr="006A6209" w:rsidRDefault="00F53DC9" w:rsidP="00A23E30">
            <w:pPr>
              <w:pStyle w:val="TableHeading"/>
            </w:pPr>
            <w:r w:rsidRPr="006A6209">
              <w:t>DT</w:t>
            </w:r>
          </w:p>
        </w:tc>
        <w:tc>
          <w:tcPr>
            <w:tcW w:w="630" w:type="dxa"/>
            <w:shd w:val="clear" w:color="auto" w:fill="E7E6E6" w:themeFill="background2"/>
          </w:tcPr>
          <w:p w14:paraId="34F4CEE9" w14:textId="77777777" w:rsidR="00F53DC9" w:rsidRPr="006A6209" w:rsidRDefault="00F53DC9" w:rsidP="00A23E30">
            <w:pPr>
              <w:pStyle w:val="TableHeading"/>
            </w:pPr>
            <w:r w:rsidRPr="006A6209">
              <w:t>R/O</w:t>
            </w:r>
          </w:p>
        </w:tc>
        <w:tc>
          <w:tcPr>
            <w:tcW w:w="720" w:type="dxa"/>
            <w:shd w:val="clear" w:color="auto" w:fill="E7E6E6" w:themeFill="background2"/>
          </w:tcPr>
          <w:p w14:paraId="2EB2917E" w14:textId="77777777" w:rsidR="00F53DC9" w:rsidRPr="006A6209" w:rsidRDefault="00F53DC9" w:rsidP="00A23E30">
            <w:pPr>
              <w:pStyle w:val="TableHeading"/>
            </w:pPr>
            <w:r w:rsidRPr="006A6209">
              <w:t>RP/#</w:t>
            </w:r>
          </w:p>
        </w:tc>
        <w:tc>
          <w:tcPr>
            <w:tcW w:w="810" w:type="dxa"/>
            <w:shd w:val="clear" w:color="auto" w:fill="E7E6E6" w:themeFill="background2"/>
          </w:tcPr>
          <w:p w14:paraId="1384683E" w14:textId="77777777" w:rsidR="00F53DC9" w:rsidRPr="006A6209" w:rsidRDefault="00F53DC9" w:rsidP="00A23E30">
            <w:pPr>
              <w:pStyle w:val="TableHeading"/>
            </w:pPr>
            <w:r w:rsidRPr="006A6209">
              <w:t>TBL#</w:t>
            </w:r>
          </w:p>
        </w:tc>
        <w:tc>
          <w:tcPr>
            <w:tcW w:w="2240" w:type="dxa"/>
            <w:shd w:val="clear" w:color="auto" w:fill="E7E6E6" w:themeFill="background2"/>
          </w:tcPr>
          <w:p w14:paraId="599FC15A" w14:textId="37FF4CF7" w:rsidR="00F53DC9" w:rsidRPr="006A6209" w:rsidRDefault="00EF73B4" w:rsidP="00A23E30">
            <w:pPr>
              <w:pStyle w:val="TableHeading"/>
            </w:pPr>
            <w:r w:rsidRPr="006A6209">
              <w:t>Element Name</w:t>
            </w:r>
          </w:p>
        </w:tc>
        <w:tc>
          <w:tcPr>
            <w:tcW w:w="2430" w:type="dxa"/>
            <w:shd w:val="clear" w:color="auto" w:fill="E7E6E6" w:themeFill="background2"/>
          </w:tcPr>
          <w:p w14:paraId="60C987B0" w14:textId="7A4F0637" w:rsidR="00F53DC9" w:rsidRPr="006A6209" w:rsidRDefault="00EF73B4" w:rsidP="00A23E30">
            <w:pPr>
              <w:pStyle w:val="TableHeading"/>
            </w:pPr>
            <w:r w:rsidRPr="006A6209">
              <w:t>V</w:t>
            </w:r>
            <w:r w:rsidRPr="006A6209">
              <w:rPr>
                <w:iCs/>
              </w:rPr>
              <w:t>ist</w:t>
            </w:r>
            <w:r w:rsidRPr="006A6209">
              <w:t>A Description</w:t>
            </w:r>
          </w:p>
        </w:tc>
      </w:tr>
      <w:tr w:rsidR="00F53DC9" w:rsidRPr="006A6209" w14:paraId="75EC8E72" w14:textId="77777777" w:rsidTr="00081A78">
        <w:tc>
          <w:tcPr>
            <w:tcW w:w="715" w:type="dxa"/>
          </w:tcPr>
          <w:p w14:paraId="4E80AD07" w14:textId="77777777" w:rsidR="00F53DC9" w:rsidRPr="006A6209" w:rsidRDefault="00F53DC9" w:rsidP="008A326F">
            <w:pPr>
              <w:pStyle w:val="TableText"/>
              <w:keepNext/>
              <w:keepLines/>
            </w:pPr>
            <w:r w:rsidRPr="006A6209">
              <w:t>1</w:t>
            </w:r>
          </w:p>
        </w:tc>
        <w:tc>
          <w:tcPr>
            <w:tcW w:w="350" w:type="dxa"/>
          </w:tcPr>
          <w:p w14:paraId="397ACBD2" w14:textId="77777777" w:rsidR="00F53DC9" w:rsidRPr="006A6209" w:rsidRDefault="00F53DC9" w:rsidP="008A326F">
            <w:pPr>
              <w:pStyle w:val="TableText"/>
              <w:keepNext/>
              <w:keepLines/>
            </w:pPr>
          </w:p>
        </w:tc>
        <w:tc>
          <w:tcPr>
            <w:tcW w:w="370" w:type="dxa"/>
          </w:tcPr>
          <w:p w14:paraId="36EA0ECE" w14:textId="77777777" w:rsidR="00F53DC9" w:rsidRPr="006A6209" w:rsidRDefault="00F53DC9" w:rsidP="008A326F">
            <w:pPr>
              <w:pStyle w:val="TableText"/>
              <w:keepNext/>
              <w:keepLines/>
            </w:pPr>
          </w:p>
        </w:tc>
        <w:tc>
          <w:tcPr>
            <w:tcW w:w="720" w:type="dxa"/>
          </w:tcPr>
          <w:p w14:paraId="4C46D4AB" w14:textId="77777777" w:rsidR="00F53DC9" w:rsidRPr="006A6209" w:rsidRDefault="00F53DC9" w:rsidP="008A326F">
            <w:pPr>
              <w:pStyle w:val="TableText"/>
              <w:keepNext/>
              <w:keepLines/>
            </w:pPr>
            <w:r w:rsidRPr="006A6209">
              <w:t>3</w:t>
            </w:r>
          </w:p>
        </w:tc>
        <w:tc>
          <w:tcPr>
            <w:tcW w:w="540" w:type="dxa"/>
          </w:tcPr>
          <w:p w14:paraId="54598A2C" w14:textId="77777777" w:rsidR="00F53DC9" w:rsidRPr="006A6209" w:rsidRDefault="00F53DC9" w:rsidP="008A326F">
            <w:pPr>
              <w:pStyle w:val="TableText"/>
              <w:keepNext/>
              <w:keepLines/>
            </w:pPr>
            <w:r w:rsidRPr="006A6209">
              <w:t>ID</w:t>
            </w:r>
          </w:p>
        </w:tc>
        <w:tc>
          <w:tcPr>
            <w:tcW w:w="630" w:type="dxa"/>
          </w:tcPr>
          <w:p w14:paraId="0A16A2F6" w14:textId="77777777" w:rsidR="00F53DC9" w:rsidRPr="006A6209" w:rsidRDefault="00F53DC9" w:rsidP="008A326F">
            <w:pPr>
              <w:pStyle w:val="TableText"/>
              <w:keepNext/>
              <w:keepLines/>
            </w:pPr>
            <w:r w:rsidRPr="006A6209">
              <w:t>R</w:t>
            </w:r>
          </w:p>
        </w:tc>
        <w:tc>
          <w:tcPr>
            <w:tcW w:w="720" w:type="dxa"/>
          </w:tcPr>
          <w:p w14:paraId="21767D34" w14:textId="77777777" w:rsidR="00F53DC9" w:rsidRPr="006A6209" w:rsidRDefault="00F53DC9" w:rsidP="008A326F">
            <w:pPr>
              <w:pStyle w:val="TableText"/>
              <w:keepNext/>
              <w:keepLines/>
            </w:pPr>
          </w:p>
        </w:tc>
        <w:tc>
          <w:tcPr>
            <w:tcW w:w="810" w:type="dxa"/>
          </w:tcPr>
          <w:p w14:paraId="59ADF274" w14:textId="77777777" w:rsidR="00F53DC9" w:rsidRPr="006A6209" w:rsidRDefault="00F53DC9" w:rsidP="008A326F">
            <w:pPr>
              <w:pStyle w:val="TableText"/>
              <w:keepNext/>
              <w:keepLines/>
            </w:pPr>
            <w:r w:rsidRPr="006A6209">
              <w:t>0003</w:t>
            </w:r>
          </w:p>
        </w:tc>
        <w:tc>
          <w:tcPr>
            <w:tcW w:w="2240" w:type="dxa"/>
          </w:tcPr>
          <w:p w14:paraId="013B3FAF" w14:textId="77777777" w:rsidR="00F53DC9" w:rsidRPr="006A6209" w:rsidRDefault="00F53DC9" w:rsidP="008A326F">
            <w:pPr>
              <w:pStyle w:val="TableText"/>
              <w:keepNext/>
              <w:keepLines/>
            </w:pPr>
            <w:r w:rsidRPr="006A6209">
              <w:t>Event Type Code</w:t>
            </w:r>
          </w:p>
        </w:tc>
        <w:tc>
          <w:tcPr>
            <w:tcW w:w="2430" w:type="dxa"/>
          </w:tcPr>
          <w:p w14:paraId="5906D37F" w14:textId="40DE4FC3" w:rsidR="00F53DC9" w:rsidRPr="006A6209" w:rsidRDefault="007D3BE7" w:rsidP="008A326F">
            <w:pPr>
              <w:pStyle w:val="TableText"/>
              <w:keepNext/>
              <w:keepLines/>
              <w:rPr>
                <w:iCs/>
              </w:rPr>
            </w:pPr>
            <w:r w:rsidRPr="006A6209">
              <w:rPr>
                <w:b/>
                <w:bCs/>
              </w:rPr>
              <w:t>REF:</w:t>
            </w:r>
            <w:r w:rsidRPr="006A6209">
              <w:t xml:space="preserve"> </w:t>
            </w:r>
            <w:r w:rsidR="004F3477" w:rsidRPr="006A6209">
              <w:rPr>
                <w:iCs/>
              </w:rPr>
              <w:t>See</w:t>
            </w:r>
            <w:r w:rsidR="00F53DC9" w:rsidRPr="006A6209">
              <w:rPr>
                <w:iCs/>
              </w:rPr>
              <w:t xml:space="preserve"> </w:t>
            </w:r>
            <w:r w:rsidR="004F3477" w:rsidRPr="006A6209">
              <w:rPr>
                <w:iCs/>
                <w:color w:val="0000FF"/>
                <w:u w:val="single"/>
              </w:rPr>
              <w:fldChar w:fldCharType="begin" w:fldLock="1"/>
            </w:r>
            <w:r w:rsidR="004F3477" w:rsidRPr="006A6209">
              <w:rPr>
                <w:iCs/>
                <w:color w:val="0000FF"/>
                <w:u w:val="single"/>
              </w:rPr>
              <w:instrText xml:space="preserve"> REF _Ref58240803 \h  \* MERGEFORMAT </w:instrText>
            </w:r>
            <w:r w:rsidR="004F3477" w:rsidRPr="006A6209">
              <w:rPr>
                <w:iCs/>
                <w:color w:val="0000FF"/>
                <w:u w:val="single"/>
              </w:rPr>
            </w:r>
            <w:r w:rsidR="004F3477" w:rsidRPr="006A6209">
              <w:rPr>
                <w:iCs/>
                <w:color w:val="0000FF"/>
                <w:u w:val="single"/>
              </w:rPr>
              <w:fldChar w:fldCharType="separate"/>
            </w:r>
            <w:hyperlink w:anchor="_Ref58240803" w:history="1">
              <w:r w:rsidR="009D236C" w:rsidRPr="003D1D54">
                <w:rPr>
                  <w:rStyle w:val="Hyperlink"/>
                </w:rPr>
                <w:t>Table 150: Table 0003—Event Type Code</w:t>
              </w:r>
            </w:hyperlink>
            <w:r w:rsidR="004F3477" w:rsidRPr="006A6209">
              <w:rPr>
                <w:iCs/>
                <w:color w:val="0000FF"/>
                <w:u w:val="single"/>
              </w:rPr>
              <w:fldChar w:fldCharType="end"/>
            </w:r>
            <w:r w:rsidR="008A326F" w:rsidRPr="006A6209">
              <w:rPr>
                <w:iCs/>
              </w:rPr>
              <w:t>.</w:t>
            </w:r>
          </w:p>
        </w:tc>
      </w:tr>
      <w:tr w:rsidR="00F53DC9" w:rsidRPr="006A6209" w14:paraId="1D0B7F41" w14:textId="77777777" w:rsidTr="00081A78">
        <w:tc>
          <w:tcPr>
            <w:tcW w:w="715" w:type="dxa"/>
          </w:tcPr>
          <w:p w14:paraId="0F219285" w14:textId="77777777" w:rsidR="00F53DC9" w:rsidRPr="006A6209" w:rsidRDefault="00F53DC9" w:rsidP="008A326F">
            <w:pPr>
              <w:pStyle w:val="TableText"/>
              <w:keepNext/>
              <w:keepLines/>
            </w:pPr>
            <w:r w:rsidRPr="006A6209">
              <w:t>2</w:t>
            </w:r>
          </w:p>
        </w:tc>
        <w:tc>
          <w:tcPr>
            <w:tcW w:w="350" w:type="dxa"/>
          </w:tcPr>
          <w:p w14:paraId="15FEA966" w14:textId="77777777" w:rsidR="00F53DC9" w:rsidRPr="006A6209" w:rsidRDefault="00F53DC9" w:rsidP="008A326F">
            <w:pPr>
              <w:pStyle w:val="TableText"/>
              <w:keepNext/>
              <w:keepLines/>
            </w:pPr>
          </w:p>
        </w:tc>
        <w:tc>
          <w:tcPr>
            <w:tcW w:w="370" w:type="dxa"/>
          </w:tcPr>
          <w:p w14:paraId="65B5608E" w14:textId="77777777" w:rsidR="00F53DC9" w:rsidRPr="006A6209" w:rsidRDefault="00F53DC9" w:rsidP="008A326F">
            <w:pPr>
              <w:pStyle w:val="TableText"/>
              <w:keepNext/>
              <w:keepLines/>
            </w:pPr>
          </w:p>
        </w:tc>
        <w:tc>
          <w:tcPr>
            <w:tcW w:w="720" w:type="dxa"/>
          </w:tcPr>
          <w:p w14:paraId="7A4611C2" w14:textId="77777777" w:rsidR="00F53DC9" w:rsidRPr="006A6209" w:rsidRDefault="00F53DC9" w:rsidP="008A326F">
            <w:pPr>
              <w:pStyle w:val="TableText"/>
              <w:keepNext/>
              <w:keepLines/>
            </w:pPr>
            <w:r w:rsidRPr="006A6209">
              <w:t>26</w:t>
            </w:r>
          </w:p>
        </w:tc>
        <w:tc>
          <w:tcPr>
            <w:tcW w:w="540" w:type="dxa"/>
          </w:tcPr>
          <w:p w14:paraId="6D242813" w14:textId="77777777" w:rsidR="00F53DC9" w:rsidRPr="006A6209" w:rsidRDefault="00F53DC9" w:rsidP="008A326F">
            <w:pPr>
              <w:pStyle w:val="TableText"/>
              <w:keepNext/>
              <w:keepLines/>
            </w:pPr>
            <w:r w:rsidRPr="006A6209">
              <w:t>TS</w:t>
            </w:r>
          </w:p>
        </w:tc>
        <w:tc>
          <w:tcPr>
            <w:tcW w:w="630" w:type="dxa"/>
          </w:tcPr>
          <w:p w14:paraId="1F22509F" w14:textId="77777777" w:rsidR="00F53DC9" w:rsidRPr="006A6209" w:rsidRDefault="00F53DC9" w:rsidP="008A326F">
            <w:pPr>
              <w:pStyle w:val="TableText"/>
              <w:keepNext/>
              <w:keepLines/>
            </w:pPr>
            <w:r w:rsidRPr="006A6209">
              <w:t>R</w:t>
            </w:r>
          </w:p>
        </w:tc>
        <w:tc>
          <w:tcPr>
            <w:tcW w:w="720" w:type="dxa"/>
          </w:tcPr>
          <w:p w14:paraId="027BB703" w14:textId="77777777" w:rsidR="00F53DC9" w:rsidRPr="006A6209" w:rsidRDefault="00F53DC9" w:rsidP="008A326F">
            <w:pPr>
              <w:pStyle w:val="TableText"/>
              <w:keepNext/>
              <w:keepLines/>
            </w:pPr>
          </w:p>
        </w:tc>
        <w:tc>
          <w:tcPr>
            <w:tcW w:w="810" w:type="dxa"/>
          </w:tcPr>
          <w:p w14:paraId="5F2899FF" w14:textId="77777777" w:rsidR="00F53DC9" w:rsidRPr="006A6209" w:rsidRDefault="00F53DC9" w:rsidP="008A326F">
            <w:pPr>
              <w:pStyle w:val="TableText"/>
              <w:keepNext/>
              <w:keepLines/>
            </w:pPr>
          </w:p>
        </w:tc>
        <w:tc>
          <w:tcPr>
            <w:tcW w:w="2240" w:type="dxa"/>
          </w:tcPr>
          <w:p w14:paraId="33A8B66A" w14:textId="77777777" w:rsidR="00F53DC9" w:rsidRPr="006A6209" w:rsidRDefault="00F53DC9" w:rsidP="008A326F">
            <w:pPr>
              <w:pStyle w:val="TableText"/>
              <w:keepNext/>
              <w:keepLines/>
            </w:pPr>
            <w:r w:rsidRPr="006A6209">
              <w:t>Date/Time of Event</w:t>
            </w:r>
          </w:p>
        </w:tc>
        <w:tc>
          <w:tcPr>
            <w:tcW w:w="2430" w:type="dxa"/>
          </w:tcPr>
          <w:p w14:paraId="6A6AC4C4" w14:textId="1A19AC5F" w:rsidR="00F53DC9" w:rsidRPr="006A6209" w:rsidRDefault="00F53DC9" w:rsidP="008A326F">
            <w:pPr>
              <w:pStyle w:val="TableText"/>
              <w:keepNext/>
              <w:keepLines/>
            </w:pPr>
            <w:r w:rsidRPr="006A6209">
              <w:t>Date/Time Event Occurred</w:t>
            </w:r>
            <w:r w:rsidR="008A326F" w:rsidRPr="006A6209">
              <w:t>.</w:t>
            </w:r>
          </w:p>
        </w:tc>
      </w:tr>
      <w:tr w:rsidR="00F53DC9" w:rsidRPr="006A6209" w14:paraId="2E5FA70A" w14:textId="77777777" w:rsidTr="00081A78">
        <w:tc>
          <w:tcPr>
            <w:tcW w:w="715" w:type="dxa"/>
          </w:tcPr>
          <w:p w14:paraId="5D1D913E" w14:textId="77777777" w:rsidR="00F53DC9" w:rsidRPr="006A6209" w:rsidRDefault="00F53DC9" w:rsidP="008A326F">
            <w:pPr>
              <w:pStyle w:val="TableText"/>
            </w:pPr>
            <w:r w:rsidRPr="006A6209">
              <w:t>3</w:t>
            </w:r>
          </w:p>
        </w:tc>
        <w:tc>
          <w:tcPr>
            <w:tcW w:w="350" w:type="dxa"/>
          </w:tcPr>
          <w:p w14:paraId="5259CCF1" w14:textId="77777777" w:rsidR="00F53DC9" w:rsidRPr="006A6209" w:rsidRDefault="00F53DC9" w:rsidP="008A326F">
            <w:pPr>
              <w:pStyle w:val="TableText"/>
            </w:pPr>
          </w:p>
        </w:tc>
        <w:tc>
          <w:tcPr>
            <w:tcW w:w="370" w:type="dxa"/>
          </w:tcPr>
          <w:p w14:paraId="5A181616" w14:textId="77777777" w:rsidR="00F53DC9" w:rsidRPr="006A6209" w:rsidRDefault="00F53DC9" w:rsidP="008A326F">
            <w:pPr>
              <w:pStyle w:val="TableText"/>
            </w:pPr>
          </w:p>
        </w:tc>
        <w:tc>
          <w:tcPr>
            <w:tcW w:w="720" w:type="dxa"/>
          </w:tcPr>
          <w:p w14:paraId="69143058" w14:textId="77777777" w:rsidR="00F53DC9" w:rsidRPr="006A6209" w:rsidRDefault="00F53DC9" w:rsidP="008A326F">
            <w:pPr>
              <w:pStyle w:val="TableText"/>
            </w:pPr>
            <w:r w:rsidRPr="006A6209">
              <w:t>26</w:t>
            </w:r>
          </w:p>
        </w:tc>
        <w:tc>
          <w:tcPr>
            <w:tcW w:w="540" w:type="dxa"/>
          </w:tcPr>
          <w:p w14:paraId="468F7E74" w14:textId="77777777" w:rsidR="00F53DC9" w:rsidRPr="006A6209" w:rsidRDefault="00F53DC9" w:rsidP="008A326F">
            <w:pPr>
              <w:pStyle w:val="TableText"/>
            </w:pPr>
            <w:r w:rsidRPr="006A6209">
              <w:t>TS</w:t>
            </w:r>
          </w:p>
        </w:tc>
        <w:tc>
          <w:tcPr>
            <w:tcW w:w="630" w:type="dxa"/>
          </w:tcPr>
          <w:p w14:paraId="09F303DB" w14:textId="77777777" w:rsidR="00F53DC9" w:rsidRPr="006A6209" w:rsidRDefault="00F53DC9" w:rsidP="008A326F">
            <w:pPr>
              <w:pStyle w:val="TableText"/>
            </w:pPr>
          </w:p>
        </w:tc>
        <w:tc>
          <w:tcPr>
            <w:tcW w:w="720" w:type="dxa"/>
          </w:tcPr>
          <w:p w14:paraId="4AE7A89F" w14:textId="77777777" w:rsidR="00F53DC9" w:rsidRPr="006A6209" w:rsidRDefault="00F53DC9" w:rsidP="008A326F">
            <w:pPr>
              <w:pStyle w:val="TableText"/>
            </w:pPr>
          </w:p>
        </w:tc>
        <w:tc>
          <w:tcPr>
            <w:tcW w:w="810" w:type="dxa"/>
          </w:tcPr>
          <w:p w14:paraId="343CC137" w14:textId="77777777" w:rsidR="00F53DC9" w:rsidRPr="006A6209" w:rsidRDefault="00F53DC9" w:rsidP="008A326F">
            <w:pPr>
              <w:pStyle w:val="TableText"/>
            </w:pPr>
          </w:p>
        </w:tc>
        <w:tc>
          <w:tcPr>
            <w:tcW w:w="2240" w:type="dxa"/>
          </w:tcPr>
          <w:p w14:paraId="19CD3293" w14:textId="77777777" w:rsidR="00F53DC9" w:rsidRPr="006A6209" w:rsidRDefault="00F53DC9" w:rsidP="008A326F">
            <w:pPr>
              <w:pStyle w:val="TableText"/>
            </w:pPr>
            <w:r w:rsidRPr="006A6209">
              <w:t>Date/Time Planned Event</w:t>
            </w:r>
          </w:p>
        </w:tc>
        <w:tc>
          <w:tcPr>
            <w:tcW w:w="2430" w:type="dxa"/>
          </w:tcPr>
          <w:p w14:paraId="7019F1D7" w14:textId="65F68982" w:rsidR="00F53DC9" w:rsidRPr="006A6209" w:rsidRDefault="00F53DC9" w:rsidP="008A326F">
            <w:pPr>
              <w:pStyle w:val="TableText"/>
            </w:pPr>
            <w:r w:rsidRPr="006A6209">
              <w:t>Not used</w:t>
            </w:r>
            <w:r w:rsidR="008A326F" w:rsidRPr="006A6209">
              <w:t>.</w:t>
            </w:r>
          </w:p>
        </w:tc>
      </w:tr>
      <w:tr w:rsidR="00F53DC9" w:rsidRPr="006A6209" w14:paraId="171A499A" w14:textId="77777777" w:rsidTr="00081A78">
        <w:tc>
          <w:tcPr>
            <w:tcW w:w="715" w:type="dxa"/>
          </w:tcPr>
          <w:p w14:paraId="2697EDB2" w14:textId="77777777" w:rsidR="00F53DC9" w:rsidRPr="006A6209" w:rsidRDefault="00F53DC9" w:rsidP="008A326F">
            <w:pPr>
              <w:pStyle w:val="TableText"/>
            </w:pPr>
            <w:r w:rsidRPr="006A6209">
              <w:t>4</w:t>
            </w:r>
          </w:p>
        </w:tc>
        <w:tc>
          <w:tcPr>
            <w:tcW w:w="350" w:type="dxa"/>
          </w:tcPr>
          <w:p w14:paraId="2D868EF2" w14:textId="77777777" w:rsidR="00F53DC9" w:rsidRPr="006A6209" w:rsidRDefault="00F53DC9" w:rsidP="008A326F">
            <w:pPr>
              <w:pStyle w:val="TableText"/>
            </w:pPr>
          </w:p>
        </w:tc>
        <w:tc>
          <w:tcPr>
            <w:tcW w:w="370" w:type="dxa"/>
          </w:tcPr>
          <w:p w14:paraId="1E26A61E" w14:textId="77777777" w:rsidR="00F53DC9" w:rsidRPr="006A6209" w:rsidRDefault="00F53DC9" w:rsidP="008A326F">
            <w:pPr>
              <w:pStyle w:val="TableText"/>
            </w:pPr>
          </w:p>
        </w:tc>
        <w:tc>
          <w:tcPr>
            <w:tcW w:w="720" w:type="dxa"/>
          </w:tcPr>
          <w:p w14:paraId="4BBF9C52" w14:textId="77777777" w:rsidR="00F53DC9" w:rsidRPr="006A6209" w:rsidRDefault="00F53DC9" w:rsidP="008A326F">
            <w:pPr>
              <w:pStyle w:val="TableText"/>
            </w:pPr>
            <w:r w:rsidRPr="006A6209">
              <w:t>3</w:t>
            </w:r>
          </w:p>
        </w:tc>
        <w:tc>
          <w:tcPr>
            <w:tcW w:w="540" w:type="dxa"/>
          </w:tcPr>
          <w:p w14:paraId="10DCE450" w14:textId="77777777" w:rsidR="00F53DC9" w:rsidRPr="006A6209" w:rsidRDefault="00F53DC9" w:rsidP="008A326F">
            <w:pPr>
              <w:pStyle w:val="TableText"/>
            </w:pPr>
            <w:r w:rsidRPr="006A6209">
              <w:t>ID</w:t>
            </w:r>
          </w:p>
        </w:tc>
        <w:tc>
          <w:tcPr>
            <w:tcW w:w="630" w:type="dxa"/>
          </w:tcPr>
          <w:p w14:paraId="052F8178" w14:textId="77777777" w:rsidR="00F53DC9" w:rsidRPr="006A6209" w:rsidRDefault="00F53DC9" w:rsidP="008A326F">
            <w:pPr>
              <w:pStyle w:val="TableText"/>
            </w:pPr>
          </w:p>
        </w:tc>
        <w:tc>
          <w:tcPr>
            <w:tcW w:w="720" w:type="dxa"/>
          </w:tcPr>
          <w:p w14:paraId="0A86991C" w14:textId="77777777" w:rsidR="00F53DC9" w:rsidRPr="006A6209" w:rsidRDefault="00F53DC9" w:rsidP="008A326F">
            <w:pPr>
              <w:pStyle w:val="TableText"/>
            </w:pPr>
          </w:p>
        </w:tc>
        <w:tc>
          <w:tcPr>
            <w:tcW w:w="810" w:type="dxa"/>
          </w:tcPr>
          <w:p w14:paraId="68AC89B5" w14:textId="77777777" w:rsidR="00F53DC9" w:rsidRPr="006A6209" w:rsidRDefault="00F53DC9" w:rsidP="008A326F">
            <w:pPr>
              <w:pStyle w:val="TableText"/>
            </w:pPr>
            <w:r w:rsidRPr="006A6209">
              <w:t>0062</w:t>
            </w:r>
          </w:p>
        </w:tc>
        <w:tc>
          <w:tcPr>
            <w:tcW w:w="2240" w:type="dxa"/>
          </w:tcPr>
          <w:p w14:paraId="3E2BC9FC" w14:textId="77777777" w:rsidR="00F53DC9" w:rsidRPr="006A6209" w:rsidRDefault="00F53DC9" w:rsidP="008A326F">
            <w:pPr>
              <w:pStyle w:val="TableText"/>
            </w:pPr>
            <w:r w:rsidRPr="006A6209">
              <w:t>Event Reason Code</w:t>
            </w:r>
          </w:p>
        </w:tc>
        <w:tc>
          <w:tcPr>
            <w:tcW w:w="2430" w:type="dxa"/>
          </w:tcPr>
          <w:p w14:paraId="30F08B3C" w14:textId="3E0627A1" w:rsidR="00F53DC9" w:rsidRPr="006A6209" w:rsidRDefault="00F53DC9" w:rsidP="008A326F">
            <w:pPr>
              <w:pStyle w:val="TableText"/>
            </w:pPr>
            <w:r w:rsidRPr="006A6209">
              <w:t>Not used</w:t>
            </w:r>
            <w:r w:rsidR="008A326F" w:rsidRPr="006A6209">
              <w:t>.</w:t>
            </w:r>
          </w:p>
        </w:tc>
      </w:tr>
      <w:tr w:rsidR="00F53DC9" w:rsidRPr="006A6209" w14:paraId="28EFA2EF" w14:textId="77777777" w:rsidTr="00081A78">
        <w:tc>
          <w:tcPr>
            <w:tcW w:w="715" w:type="dxa"/>
          </w:tcPr>
          <w:p w14:paraId="66865363" w14:textId="77777777" w:rsidR="00F53DC9" w:rsidRPr="006A6209" w:rsidRDefault="00F53DC9" w:rsidP="008A326F">
            <w:pPr>
              <w:pStyle w:val="TableText"/>
            </w:pPr>
            <w:r w:rsidRPr="006A6209">
              <w:t>5</w:t>
            </w:r>
          </w:p>
        </w:tc>
        <w:tc>
          <w:tcPr>
            <w:tcW w:w="350" w:type="dxa"/>
          </w:tcPr>
          <w:p w14:paraId="4A39F0E1" w14:textId="77777777" w:rsidR="00F53DC9" w:rsidRPr="006A6209" w:rsidRDefault="00F53DC9" w:rsidP="008A326F">
            <w:pPr>
              <w:pStyle w:val="TableText"/>
            </w:pPr>
          </w:p>
        </w:tc>
        <w:tc>
          <w:tcPr>
            <w:tcW w:w="370" w:type="dxa"/>
          </w:tcPr>
          <w:p w14:paraId="2BDAC181" w14:textId="77777777" w:rsidR="00F53DC9" w:rsidRPr="006A6209" w:rsidRDefault="00F53DC9" w:rsidP="008A326F">
            <w:pPr>
              <w:pStyle w:val="TableText"/>
            </w:pPr>
          </w:p>
        </w:tc>
        <w:tc>
          <w:tcPr>
            <w:tcW w:w="720" w:type="dxa"/>
          </w:tcPr>
          <w:p w14:paraId="023E3C92" w14:textId="77777777" w:rsidR="00F53DC9" w:rsidRPr="006A6209" w:rsidRDefault="00F53DC9" w:rsidP="008A326F">
            <w:pPr>
              <w:pStyle w:val="TableText"/>
            </w:pPr>
            <w:r w:rsidRPr="006A6209">
              <w:t>60</w:t>
            </w:r>
          </w:p>
        </w:tc>
        <w:tc>
          <w:tcPr>
            <w:tcW w:w="540" w:type="dxa"/>
          </w:tcPr>
          <w:p w14:paraId="28A66430" w14:textId="77777777" w:rsidR="00F53DC9" w:rsidRPr="006A6209" w:rsidRDefault="00F53DC9" w:rsidP="008A326F">
            <w:pPr>
              <w:pStyle w:val="TableText"/>
            </w:pPr>
            <w:r w:rsidRPr="006A6209">
              <w:t>CN</w:t>
            </w:r>
          </w:p>
        </w:tc>
        <w:tc>
          <w:tcPr>
            <w:tcW w:w="630" w:type="dxa"/>
          </w:tcPr>
          <w:p w14:paraId="125E534B" w14:textId="77777777" w:rsidR="00F53DC9" w:rsidRPr="006A6209" w:rsidRDefault="00F53DC9" w:rsidP="008A326F">
            <w:pPr>
              <w:pStyle w:val="TableText"/>
            </w:pPr>
          </w:p>
        </w:tc>
        <w:tc>
          <w:tcPr>
            <w:tcW w:w="720" w:type="dxa"/>
          </w:tcPr>
          <w:p w14:paraId="47AE2429" w14:textId="77777777" w:rsidR="00F53DC9" w:rsidRPr="006A6209" w:rsidRDefault="00F53DC9" w:rsidP="008A326F">
            <w:pPr>
              <w:pStyle w:val="TableText"/>
            </w:pPr>
          </w:p>
        </w:tc>
        <w:tc>
          <w:tcPr>
            <w:tcW w:w="810" w:type="dxa"/>
          </w:tcPr>
          <w:p w14:paraId="7EAE1068" w14:textId="77777777" w:rsidR="00F53DC9" w:rsidRPr="006A6209" w:rsidRDefault="00F53DC9" w:rsidP="008A326F">
            <w:pPr>
              <w:pStyle w:val="TableText"/>
            </w:pPr>
            <w:r w:rsidRPr="006A6209">
              <w:t>0188</w:t>
            </w:r>
          </w:p>
        </w:tc>
        <w:tc>
          <w:tcPr>
            <w:tcW w:w="2240" w:type="dxa"/>
          </w:tcPr>
          <w:p w14:paraId="76B86BFA" w14:textId="77777777" w:rsidR="00F53DC9" w:rsidRPr="006A6209" w:rsidRDefault="00F53DC9" w:rsidP="008A326F">
            <w:pPr>
              <w:pStyle w:val="TableText"/>
            </w:pPr>
            <w:r w:rsidRPr="006A6209">
              <w:t>Operator ID</w:t>
            </w:r>
          </w:p>
        </w:tc>
        <w:tc>
          <w:tcPr>
            <w:tcW w:w="2430" w:type="dxa"/>
          </w:tcPr>
          <w:p w14:paraId="1C133BF3" w14:textId="0D2B1871" w:rsidR="00F53DC9" w:rsidRPr="006A6209" w:rsidRDefault="00F53DC9" w:rsidP="008A326F">
            <w:pPr>
              <w:pStyle w:val="TableText"/>
            </w:pPr>
            <w:r w:rsidRPr="006A6209">
              <w:t>Not used</w:t>
            </w:r>
            <w:r w:rsidR="008A326F" w:rsidRPr="006A6209">
              <w:t>.</w:t>
            </w:r>
          </w:p>
        </w:tc>
      </w:tr>
      <w:bookmarkEnd w:id="1378"/>
    </w:tbl>
    <w:p w14:paraId="0C4A7382" w14:textId="727A3B76" w:rsidR="00F53DC9" w:rsidRPr="006A6209" w:rsidRDefault="00F53DC9" w:rsidP="008A326F">
      <w:pPr>
        <w:pStyle w:val="BodyText6"/>
      </w:pPr>
    </w:p>
    <w:p w14:paraId="56480AE3" w14:textId="24D68B65" w:rsidR="00511580" w:rsidRPr="006A6209" w:rsidRDefault="00511580">
      <w:pPr>
        <w:spacing w:before="0" w:after="160" w:line="259" w:lineRule="auto"/>
        <w:rPr>
          <w:szCs w:val="16"/>
          <w:lang w:eastAsia="en-US"/>
        </w:rPr>
      </w:pPr>
      <w:r w:rsidRPr="006A6209">
        <w:br w:type="page"/>
      </w:r>
    </w:p>
    <w:p w14:paraId="55AE6EDE" w14:textId="77777777" w:rsidR="00511580" w:rsidRPr="006A6209" w:rsidRDefault="00511580" w:rsidP="008A326F">
      <w:pPr>
        <w:pStyle w:val="BodyText6"/>
      </w:pPr>
    </w:p>
    <w:p w14:paraId="1F3DFD0C" w14:textId="49556F6E" w:rsidR="00F53DC9" w:rsidRPr="006A6209" w:rsidRDefault="00F53DC9" w:rsidP="005C006E">
      <w:pPr>
        <w:pStyle w:val="Heading2"/>
      </w:pPr>
      <w:bookmarkStart w:id="1379" w:name="_Toc51598920"/>
      <w:bookmarkStart w:id="1380" w:name="_Toc164850333"/>
      <w:r w:rsidRPr="006A6209">
        <w:t>PID</w:t>
      </w:r>
      <w:r w:rsidR="000857A5" w:rsidRPr="006A6209">
        <w:t>—</w:t>
      </w:r>
      <w:r w:rsidRPr="006A6209">
        <w:t>Patient Identification Segment</w:t>
      </w:r>
      <w:bookmarkEnd w:id="1379"/>
      <w:bookmarkEnd w:id="1380"/>
    </w:p>
    <w:p w14:paraId="28217F64" w14:textId="3864D119" w:rsidR="00F53DC9" w:rsidRPr="006A6209" w:rsidRDefault="006A0F19" w:rsidP="000857A5">
      <w:pPr>
        <w:pStyle w:val="BodyText"/>
        <w:keepNext/>
        <w:keepLines/>
      </w:pPr>
      <w:r w:rsidRPr="006A6209">
        <w:t>For information on the Patient Identification (PID) segment, see</w:t>
      </w:r>
      <w:r w:rsidR="00F53DC9" w:rsidRPr="006A6209">
        <w:t xml:space="preserve"> </w:t>
      </w:r>
      <w:hyperlink r:id="rId23" w:history="1">
        <w:r w:rsidR="00F53DC9" w:rsidRPr="006A6209">
          <w:rPr>
            <w:rStyle w:val="Hyperlink"/>
          </w:rPr>
          <w:t>Section 3.15</w:t>
        </w:r>
        <w:r w:rsidR="00A95F9E" w:rsidRPr="006A6209">
          <w:rPr>
            <w:rStyle w:val="Hyperlink"/>
          </w:rPr>
          <w:t>, “</w:t>
        </w:r>
        <w:r w:rsidR="00F53DC9" w:rsidRPr="006A6209">
          <w:rPr>
            <w:rStyle w:val="Hyperlink"/>
          </w:rPr>
          <w:t xml:space="preserve">PID-Patient Identification Segment” in the </w:t>
        </w:r>
        <w:r w:rsidR="00F53DC9" w:rsidRPr="006A6209">
          <w:rPr>
            <w:rStyle w:val="Hyperlink"/>
            <w:i/>
            <w:iCs/>
          </w:rPr>
          <w:t>MPI/PD HL7 Interface Specification</w:t>
        </w:r>
        <w:r w:rsidR="00F53DC9" w:rsidRPr="006A6209">
          <w:rPr>
            <w:rStyle w:val="Hyperlink"/>
          </w:rPr>
          <w:t xml:space="preserve"> manual found on the </w:t>
        </w:r>
        <w:r w:rsidR="00A95F9E" w:rsidRPr="006A6209">
          <w:rPr>
            <w:rStyle w:val="Hyperlink"/>
          </w:rPr>
          <w:t>V</w:t>
        </w:r>
        <w:r w:rsidR="00F53DC9" w:rsidRPr="006A6209">
          <w:rPr>
            <w:rStyle w:val="Hyperlink"/>
          </w:rPr>
          <w:t xml:space="preserve">A </w:t>
        </w:r>
        <w:r w:rsidR="00A95F9E" w:rsidRPr="006A6209">
          <w:rPr>
            <w:rStyle w:val="Hyperlink"/>
          </w:rPr>
          <w:t xml:space="preserve">Software </w:t>
        </w:r>
        <w:r w:rsidR="00F53DC9" w:rsidRPr="006A6209">
          <w:rPr>
            <w:rStyle w:val="Hyperlink"/>
          </w:rPr>
          <w:t>Documentation Library (VDL)</w:t>
        </w:r>
      </w:hyperlink>
      <w:r w:rsidR="00B15A18" w:rsidRPr="006A6209">
        <w:t>.</w:t>
      </w:r>
    </w:p>
    <w:p w14:paraId="10EA5BFD" w14:textId="747C5505" w:rsidR="00F53DC9" w:rsidRPr="006A6209" w:rsidRDefault="00F53DC9" w:rsidP="002037F1">
      <w:pPr>
        <w:pStyle w:val="Heading3"/>
      </w:pPr>
      <w:bookmarkStart w:id="1381" w:name="_Toc51598921"/>
      <w:bookmarkStart w:id="1382" w:name="_Toc164850334"/>
      <w:r w:rsidRPr="006A6209">
        <w:t>PD1</w:t>
      </w:r>
      <w:r w:rsidR="000857A5" w:rsidRPr="006A6209">
        <w:t>—</w:t>
      </w:r>
      <w:r w:rsidRPr="006A6209">
        <w:t>Patient Additional Demographic Segment</w:t>
      </w:r>
      <w:bookmarkEnd w:id="1381"/>
      <w:bookmarkEnd w:id="1382"/>
    </w:p>
    <w:p w14:paraId="6FD23E07" w14:textId="0B509F81"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_Ref58233812 \h  \* MERGEFORMAT </w:instrText>
      </w:r>
      <w:r w:rsidRPr="006A6209">
        <w:rPr>
          <w:color w:val="0000FF"/>
          <w:u w:val="single"/>
        </w:rPr>
      </w:r>
      <w:r w:rsidRPr="006A6209">
        <w:rPr>
          <w:color w:val="0000FF"/>
          <w:u w:val="single"/>
        </w:rPr>
        <w:fldChar w:fldCharType="separate"/>
      </w:r>
      <w:hyperlink w:anchor="_Ref58233812" w:history="1">
        <w:r w:rsidR="009D236C" w:rsidRPr="003D1D54">
          <w:rPr>
            <w:rStyle w:val="Hyperlink"/>
          </w:rPr>
          <w:t>Table 133</w:t>
        </w:r>
      </w:hyperlink>
      <w:r w:rsidRPr="006A6209">
        <w:rPr>
          <w:color w:val="0000FF"/>
          <w:u w:val="single"/>
        </w:rPr>
        <w:fldChar w:fldCharType="end"/>
      </w:r>
      <w:r w:rsidRPr="006A6209">
        <w:t xml:space="preserve"> lists the </w:t>
      </w:r>
      <w:r w:rsidRPr="006A6209">
        <w:rPr>
          <w:b/>
          <w:bCs/>
        </w:rPr>
        <w:t>PD1</w:t>
      </w:r>
      <w:r w:rsidRPr="006A6209">
        <w:t xml:space="preserve"> sequences:</w:t>
      </w:r>
    </w:p>
    <w:p w14:paraId="09D7C4D1" w14:textId="77777777" w:rsidR="00F53DC9" w:rsidRPr="006A6209" w:rsidRDefault="00F53DC9" w:rsidP="000857A5">
      <w:pPr>
        <w:pStyle w:val="BodyText6"/>
        <w:keepNext/>
        <w:keepLines/>
      </w:pPr>
    </w:p>
    <w:p w14:paraId="35A6397A" w14:textId="5296AF42" w:rsidR="00F53DC9" w:rsidRPr="006A6209" w:rsidRDefault="00F53DC9" w:rsidP="00F53DC9">
      <w:pPr>
        <w:pStyle w:val="Caption"/>
      </w:pPr>
      <w:bookmarkStart w:id="1383" w:name="_Ref58233812"/>
      <w:bookmarkStart w:id="1384" w:name="_Toc164849950"/>
      <w:r w:rsidRPr="006A6209">
        <w:t xml:space="preserve">Table </w:t>
      </w:r>
      <w:r w:rsidRPr="006A6209">
        <w:fldChar w:fldCharType="begin"/>
      </w:r>
      <w:r w:rsidRPr="006A6209">
        <w:instrText>SEQ Table \* ARABIC</w:instrText>
      </w:r>
      <w:r w:rsidRPr="006A6209">
        <w:fldChar w:fldCharType="separate"/>
      </w:r>
      <w:r w:rsidR="00127840">
        <w:rPr>
          <w:noProof/>
        </w:rPr>
        <w:t>143</w:t>
      </w:r>
      <w:r w:rsidRPr="006A6209">
        <w:fldChar w:fldCharType="end"/>
      </w:r>
      <w:bookmarkEnd w:id="1383"/>
      <w:r w:rsidRPr="006A6209">
        <w:t xml:space="preserve">: </w:t>
      </w:r>
      <w:r w:rsidR="00C44FFE" w:rsidRPr="006A6209">
        <w:t>PD1—</w:t>
      </w:r>
      <w:r w:rsidRPr="006A6209">
        <w:t>Patient Additional Demographic Segment</w:t>
      </w:r>
      <w:bookmarkEnd w:id="1384"/>
    </w:p>
    <w:tbl>
      <w:tblPr>
        <w:tblStyle w:val="TableGrid20"/>
        <w:tblW w:w="0" w:type="auto"/>
        <w:tblLayout w:type="fixed"/>
        <w:tblLook w:val="0020" w:firstRow="1" w:lastRow="0" w:firstColumn="0" w:lastColumn="0" w:noHBand="0" w:noVBand="0"/>
      </w:tblPr>
      <w:tblGrid>
        <w:gridCol w:w="720"/>
        <w:gridCol w:w="720"/>
        <w:gridCol w:w="720"/>
        <w:gridCol w:w="720"/>
        <w:gridCol w:w="720"/>
        <w:gridCol w:w="805"/>
        <w:gridCol w:w="2374"/>
        <w:gridCol w:w="2465"/>
      </w:tblGrid>
      <w:tr w:rsidR="00F53DC9" w:rsidRPr="006A6209" w14:paraId="724C9359" w14:textId="77777777" w:rsidTr="00654196">
        <w:trPr>
          <w:tblHeader/>
        </w:trPr>
        <w:tc>
          <w:tcPr>
            <w:tcW w:w="720" w:type="dxa"/>
            <w:shd w:val="clear" w:color="auto" w:fill="E7E6E6" w:themeFill="background2"/>
          </w:tcPr>
          <w:p w14:paraId="44F7D5F6" w14:textId="77777777" w:rsidR="00F53DC9" w:rsidRPr="006A6209" w:rsidRDefault="00F53DC9" w:rsidP="00A23E30">
            <w:pPr>
              <w:pStyle w:val="TableHeading"/>
            </w:pPr>
            <w:bookmarkStart w:id="1385" w:name="ColumnTitle_47"/>
            <w:bookmarkStart w:id="1386" w:name="_Hlk155332718"/>
            <w:bookmarkEnd w:id="1385"/>
            <w:r w:rsidRPr="006A6209">
              <w:t>SEQ</w:t>
            </w:r>
          </w:p>
        </w:tc>
        <w:tc>
          <w:tcPr>
            <w:tcW w:w="720" w:type="dxa"/>
            <w:shd w:val="clear" w:color="auto" w:fill="E7E6E6" w:themeFill="background2"/>
          </w:tcPr>
          <w:p w14:paraId="72D813A2" w14:textId="77777777" w:rsidR="00F53DC9" w:rsidRPr="006A6209" w:rsidRDefault="00F53DC9" w:rsidP="00A23E30">
            <w:pPr>
              <w:pStyle w:val="TableHeading"/>
            </w:pPr>
            <w:r w:rsidRPr="006A6209">
              <w:t>LEN</w:t>
            </w:r>
          </w:p>
        </w:tc>
        <w:tc>
          <w:tcPr>
            <w:tcW w:w="720" w:type="dxa"/>
            <w:shd w:val="clear" w:color="auto" w:fill="E7E6E6" w:themeFill="background2"/>
          </w:tcPr>
          <w:p w14:paraId="667622D0" w14:textId="77777777" w:rsidR="00F53DC9" w:rsidRPr="006A6209" w:rsidRDefault="00F53DC9" w:rsidP="00A23E30">
            <w:pPr>
              <w:pStyle w:val="TableHeading"/>
            </w:pPr>
            <w:r w:rsidRPr="006A6209">
              <w:t>DT</w:t>
            </w:r>
          </w:p>
        </w:tc>
        <w:tc>
          <w:tcPr>
            <w:tcW w:w="720" w:type="dxa"/>
            <w:shd w:val="clear" w:color="auto" w:fill="E7E6E6" w:themeFill="background2"/>
          </w:tcPr>
          <w:p w14:paraId="5D22743B" w14:textId="77777777" w:rsidR="00F53DC9" w:rsidRPr="006A6209" w:rsidRDefault="00F53DC9" w:rsidP="00A23E30">
            <w:pPr>
              <w:pStyle w:val="TableHeading"/>
            </w:pPr>
            <w:r w:rsidRPr="006A6209">
              <w:t>R/O</w:t>
            </w:r>
          </w:p>
        </w:tc>
        <w:tc>
          <w:tcPr>
            <w:tcW w:w="720" w:type="dxa"/>
            <w:shd w:val="clear" w:color="auto" w:fill="E7E6E6" w:themeFill="background2"/>
          </w:tcPr>
          <w:p w14:paraId="0DD1E024" w14:textId="77777777" w:rsidR="00F53DC9" w:rsidRPr="006A6209" w:rsidRDefault="00F53DC9" w:rsidP="00A23E30">
            <w:pPr>
              <w:pStyle w:val="TableHeading"/>
            </w:pPr>
            <w:r w:rsidRPr="006A6209">
              <w:t>RP/#</w:t>
            </w:r>
          </w:p>
        </w:tc>
        <w:tc>
          <w:tcPr>
            <w:tcW w:w="805" w:type="dxa"/>
            <w:shd w:val="clear" w:color="auto" w:fill="E7E6E6" w:themeFill="background2"/>
          </w:tcPr>
          <w:p w14:paraId="47907D59" w14:textId="77777777" w:rsidR="00F53DC9" w:rsidRPr="006A6209" w:rsidRDefault="00F53DC9" w:rsidP="00A23E30">
            <w:pPr>
              <w:pStyle w:val="TableHeading"/>
            </w:pPr>
            <w:r w:rsidRPr="006A6209">
              <w:t>TBL#</w:t>
            </w:r>
          </w:p>
        </w:tc>
        <w:tc>
          <w:tcPr>
            <w:tcW w:w="2374" w:type="dxa"/>
            <w:shd w:val="clear" w:color="auto" w:fill="E7E6E6" w:themeFill="background2"/>
          </w:tcPr>
          <w:p w14:paraId="0D25A8FC" w14:textId="7106C21F" w:rsidR="00F53DC9" w:rsidRPr="006A6209" w:rsidRDefault="00EF73B4" w:rsidP="00A23E30">
            <w:pPr>
              <w:pStyle w:val="TableHeading"/>
            </w:pPr>
            <w:r w:rsidRPr="006A6209">
              <w:t>Element Name</w:t>
            </w:r>
          </w:p>
        </w:tc>
        <w:tc>
          <w:tcPr>
            <w:tcW w:w="2465" w:type="dxa"/>
            <w:shd w:val="clear" w:color="auto" w:fill="E7E6E6" w:themeFill="background2"/>
          </w:tcPr>
          <w:p w14:paraId="78D0835E" w14:textId="6C54F865" w:rsidR="00F53DC9" w:rsidRPr="006A6209" w:rsidRDefault="00EF73B4" w:rsidP="00A23E30">
            <w:pPr>
              <w:pStyle w:val="TableHeading"/>
            </w:pPr>
            <w:r w:rsidRPr="006A6209">
              <w:t>V</w:t>
            </w:r>
            <w:r w:rsidRPr="006A6209">
              <w:rPr>
                <w:iCs/>
              </w:rPr>
              <w:t>ist</w:t>
            </w:r>
            <w:r w:rsidRPr="006A6209">
              <w:t>A Description</w:t>
            </w:r>
          </w:p>
        </w:tc>
      </w:tr>
      <w:tr w:rsidR="00F53DC9" w:rsidRPr="006A6209" w14:paraId="3010ADBC" w14:textId="77777777" w:rsidTr="00654196">
        <w:tc>
          <w:tcPr>
            <w:tcW w:w="720" w:type="dxa"/>
          </w:tcPr>
          <w:p w14:paraId="7EBDB43D" w14:textId="77777777" w:rsidR="00F53DC9" w:rsidRPr="006A6209" w:rsidRDefault="00F53DC9" w:rsidP="00C44FFE">
            <w:pPr>
              <w:pStyle w:val="TableText"/>
              <w:keepNext/>
              <w:keepLines/>
            </w:pPr>
            <w:r w:rsidRPr="006A6209">
              <w:t>1</w:t>
            </w:r>
          </w:p>
        </w:tc>
        <w:tc>
          <w:tcPr>
            <w:tcW w:w="720" w:type="dxa"/>
          </w:tcPr>
          <w:p w14:paraId="4EB8928D" w14:textId="77777777" w:rsidR="00F53DC9" w:rsidRPr="006A6209" w:rsidRDefault="00F53DC9" w:rsidP="00C44FFE">
            <w:pPr>
              <w:pStyle w:val="TableText"/>
              <w:keepNext/>
              <w:keepLines/>
            </w:pPr>
            <w:r w:rsidRPr="006A6209">
              <w:t>2</w:t>
            </w:r>
          </w:p>
        </w:tc>
        <w:tc>
          <w:tcPr>
            <w:tcW w:w="720" w:type="dxa"/>
          </w:tcPr>
          <w:p w14:paraId="19DB17F2" w14:textId="77777777" w:rsidR="00F53DC9" w:rsidRPr="006A6209" w:rsidRDefault="00F53DC9" w:rsidP="00C44FFE">
            <w:pPr>
              <w:pStyle w:val="TableText"/>
              <w:keepNext/>
              <w:keepLines/>
            </w:pPr>
            <w:r w:rsidRPr="006A6209">
              <w:t>IS</w:t>
            </w:r>
          </w:p>
        </w:tc>
        <w:tc>
          <w:tcPr>
            <w:tcW w:w="720" w:type="dxa"/>
          </w:tcPr>
          <w:p w14:paraId="053267E6" w14:textId="77777777" w:rsidR="00F53DC9" w:rsidRPr="006A6209" w:rsidRDefault="00F53DC9" w:rsidP="00C44FFE">
            <w:pPr>
              <w:pStyle w:val="TableText"/>
              <w:keepNext/>
              <w:keepLines/>
            </w:pPr>
            <w:r w:rsidRPr="006A6209">
              <w:t>O</w:t>
            </w:r>
          </w:p>
        </w:tc>
        <w:tc>
          <w:tcPr>
            <w:tcW w:w="720" w:type="dxa"/>
          </w:tcPr>
          <w:p w14:paraId="79C892E1" w14:textId="77777777" w:rsidR="00F53DC9" w:rsidRPr="006A6209" w:rsidRDefault="00F53DC9" w:rsidP="00C44FFE">
            <w:pPr>
              <w:pStyle w:val="TableText"/>
              <w:keepNext/>
              <w:keepLines/>
            </w:pPr>
            <w:r w:rsidRPr="006A6209">
              <w:t>Y</w:t>
            </w:r>
          </w:p>
        </w:tc>
        <w:tc>
          <w:tcPr>
            <w:tcW w:w="805" w:type="dxa"/>
          </w:tcPr>
          <w:p w14:paraId="1EB7C803" w14:textId="77777777" w:rsidR="00F53DC9" w:rsidRPr="006A6209" w:rsidRDefault="00F53DC9" w:rsidP="00C44FFE">
            <w:pPr>
              <w:pStyle w:val="TableText"/>
              <w:keepNext/>
              <w:keepLines/>
            </w:pPr>
            <w:r w:rsidRPr="006A6209">
              <w:t>0223</w:t>
            </w:r>
          </w:p>
        </w:tc>
        <w:tc>
          <w:tcPr>
            <w:tcW w:w="2374" w:type="dxa"/>
          </w:tcPr>
          <w:p w14:paraId="0B80E1C0" w14:textId="77777777" w:rsidR="00F53DC9" w:rsidRPr="006A6209" w:rsidRDefault="00F53DC9" w:rsidP="00C44FFE">
            <w:pPr>
              <w:pStyle w:val="TableText"/>
              <w:keepNext/>
              <w:keepLines/>
            </w:pPr>
            <w:r w:rsidRPr="006A6209">
              <w:t>LIVING DEPENDENCY</w:t>
            </w:r>
          </w:p>
        </w:tc>
        <w:tc>
          <w:tcPr>
            <w:tcW w:w="2465" w:type="dxa"/>
          </w:tcPr>
          <w:p w14:paraId="6A61413D" w14:textId="448F6AB1" w:rsidR="00F53DC9" w:rsidRPr="006A6209" w:rsidRDefault="00747A95" w:rsidP="00C44FFE">
            <w:pPr>
              <w:pStyle w:val="TableText"/>
              <w:keepNext/>
              <w:keepLines/>
            </w:pPr>
            <w:r w:rsidRPr="006A6209">
              <w:t>Not used.</w:t>
            </w:r>
          </w:p>
        </w:tc>
      </w:tr>
      <w:tr w:rsidR="00F53DC9" w:rsidRPr="006A6209" w14:paraId="6FE7B287" w14:textId="77777777" w:rsidTr="00654196">
        <w:tc>
          <w:tcPr>
            <w:tcW w:w="720" w:type="dxa"/>
          </w:tcPr>
          <w:p w14:paraId="0AE5C058" w14:textId="77777777" w:rsidR="00F53DC9" w:rsidRPr="006A6209" w:rsidRDefault="00F53DC9" w:rsidP="00C44FFE">
            <w:pPr>
              <w:pStyle w:val="TableText"/>
              <w:keepNext/>
              <w:keepLines/>
            </w:pPr>
            <w:r w:rsidRPr="006A6209">
              <w:t>2</w:t>
            </w:r>
          </w:p>
        </w:tc>
        <w:tc>
          <w:tcPr>
            <w:tcW w:w="720" w:type="dxa"/>
          </w:tcPr>
          <w:p w14:paraId="2B10A88B" w14:textId="77777777" w:rsidR="00F53DC9" w:rsidRPr="006A6209" w:rsidRDefault="00F53DC9" w:rsidP="00C44FFE">
            <w:pPr>
              <w:pStyle w:val="TableText"/>
              <w:keepNext/>
              <w:keepLines/>
            </w:pPr>
            <w:r w:rsidRPr="006A6209">
              <w:t>2</w:t>
            </w:r>
          </w:p>
        </w:tc>
        <w:tc>
          <w:tcPr>
            <w:tcW w:w="720" w:type="dxa"/>
          </w:tcPr>
          <w:p w14:paraId="391E954B" w14:textId="77777777" w:rsidR="00F53DC9" w:rsidRPr="006A6209" w:rsidRDefault="00F53DC9" w:rsidP="00C44FFE">
            <w:pPr>
              <w:pStyle w:val="TableText"/>
              <w:keepNext/>
              <w:keepLines/>
            </w:pPr>
            <w:r w:rsidRPr="006A6209">
              <w:t>IS</w:t>
            </w:r>
          </w:p>
        </w:tc>
        <w:tc>
          <w:tcPr>
            <w:tcW w:w="720" w:type="dxa"/>
          </w:tcPr>
          <w:p w14:paraId="65522BF2" w14:textId="77777777" w:rsidR="00F53DC9" w:rsidRPr="006A6209" w:rsidRDefault="00F53DC9" w:rsidP="00C44FFE">
            <w:pPr>
              <w:pStyle w:val="TableText"/>
              <w:keepNext/>
              <w:keepLines/>
            </w:pPr>
            <w:r w:rsidRPr="006A6209">
              <w:t>O</w:t>
            </w:r>
          </w:p>
        </w:tc>
        <w:tc>
          <w:tcPr>
            <w:tcW w:w="720" w:type="dxa"/>
          </w:tcPr>
          <w:p w14:paraId="1C6CCA9E" w14:textId="77777777" w:rsidR="00F53DC9" w:rsidRPr="006A6209" w:rsidRDefault="00F53DC9" w:rsidP="00C44FFE">
            <w:pPr>
              <w:pStyle w:val="TableText"/>
              <w:keepNext/>
              <w:keepLines/>
            </w:pPr>
          </w:p>
        </w:tc>
        <w:tc>
          <w:tcPr>
            <w:tcW w:w="805" w:type="dxa"/>
          </w:tcPr>
          <w:p w14:paraId="14A5D1DD" w14:textId="77777777" w:rsidR="00F53DC9" w:rsidRPr="006A6209" w:rsidRDefault="00F53DC9" w:rsidP="00C44FFE">
            <w:pPr>
              <w:pStyle w:val="TableText"/>
              <w:keepNext/>
              <w:keepLines/>
            </w:pPr>
            <w:r w:rsidRPr="006A6209">
              <w:t>0220</w:t>
            </w:r>
          </w:p>
        </w:tc>
        <w:tc>
          <w:tcPr>
            <w:tcW w:w="2374" w:type="dxa"/>
          </w:tcPr>
          <w:p w14:paraId="3870C32F" w14:textId="77777777" w:rsidR="00F53DC9" w:rsidRPr="006A6209" w:rsidRDefault="00F53DC9" w:rsidP="00C44FFE">
            <w:pPr>
              <w:pStyle w:val="TableText"/>
              <w:keepNext/>
              <w:keepLines/>
            </w:pPr>
            <w:r w:rsidRPr="006A6209">
              <w:t>LIVING ARRANGEMENT</w:t>
            </w:r>
          </w:p>
        </w:tc>
        <w:tc>
          <w:tcPr>
            <w:tcW w:w="2465" w:type="dxa"/>
          </w:tcPr>
          <w:p w14:paraId="58FCA8E1" w14:textId="7C41C49F" w:rsidR="00F53DC9" w:rsidRPr="006A6209" w:rsidRDefault="00747A95" w:rsidP="00C44FFE">
            <w:pPr>
              <w:pStyle w:val="TableText"/>
              <w:keepNext/>
              <w:keepLines/>
            </w:pPr>
            <w:r w:rsidRPr="006A6209">
              <w:t>Not used.</w:t>
            </w:r>
          </w:p>
        </w:tc>
      </w:tr>
      <w:tr w:rsidR="00F53DC9" w:rsidRPr="006A6209" w14:paraId="137DBC69" w14:textId="77777777" w:rsidTr="00654196">
        <w:tc>
          <w:tcPr>
            <w:tcW w:w="720" w:type="dxa"/>
          </w:tcPr>
          <w:p w14:paraId="26B8C960" w14:textId="77777777" w:rsidR="00F53DC9" w:rsidRPr="006A6209" w:rsidRDefault="00F53DC9" w:rsidP="008A326F">
            <w:pPr>
              <w:pStyle w:val="TableText"/>
            </w:pPr>
            <w:r w:rsidRPr="006A6209">
              <w:t>3</w:t>
            </w:r>
          </w:p>
        </w:tc>
        <w:tc>
          <w:tcPr>
            <w:tcW w:w="720" w:type="dxa"/>
          </w:tcPr>
          <w:p w14:paraId="1A1223BF" w14:textId="77777777" w:rsidR="00F53DC9" w:rsidRPr="006A6209" w:rsidRDefault="00F53DC9" w:rsidP="008A326F">
            <w:pPr>
              <w:pStyle w:val="TableText"/>
            </w:pPr>
            <w:r w:rsidRPr="006A6209">
              <w:t>90</w:t>
            </w:r>
          </w:p>
        </w:tc>
        <w:tc>
          <w:tcPr>
            <w:tcW w:w="720" w:type="dxa"/>
          </w:tcPr>
          <w:p w14:paraId="44F20EE2" w14:textId="77777777" w:rsidR="00F53DC9" w:rsidRPr="006A6209" w:rsidRDefault="00F53DC9" w:rsidP="008A326F">
            <w:pPr>
              <w:pStyle w:val="TableText"/>
            </w:pPr>
            <w:r w:rsidRPr="006A6209">
              <w:t>XON</w:t>
            </w:r>
          </w:p>
        </w:tc>
        <w:tc>
          <w:tcPr>
            <w:tcW w:w="720" w:type="dxa"/>
          </w:tcPr>
          <w:p w14:paraId="1531CC4C" w14:textId="77777777" w:rsidR="00F53DC9" w:rsidRPr="006A6209" w:rsidRDefault="00F53DC9" w:rsidP="008A326F">
            <w:pPr>
              <w:pStyle w:val="TableText"/>
            </w:pPr>
            <w:r w:rsidRPr="006A6209">
              <w:t>O</w:t>
            </w:r>
          </w:p>
        </w:tc>
        <w:tc>
          <w:tcPr>
            <w:tcW w:w="720" w:type="dxa"/>
          </w:tcPr>
          <w:p w14:paraId="32772B12" w14:textId="77777777" w:rsidR="00F53DC9" w:rsidRPr="006A6209" w:rsidRDefault="00F53DC9" w:rsidP="008A326F">
            <w:pPr>
              <w:pStyle w:val="TableText"/>
            </w:pPr>
            <w:r w:rsidRPr="006A6209">
              <w:t>Y</w:t>
            </w:r>
          </w:p>
        </w:tc>
        <w:tc>
          <w:tcPr>
            <w:tcW w:w="805" w:type="dxa"/>
          </w:tcPr>
          <w:p w14:paraId="20BC1281" w14:textId="77777777" w:rsidR="00F53DC9" w:rsidRPr="006A6209" w:rsidRDefault="00F53DC9" w:rsidP="008A326F">
            <w:pPr>
              <w:pStyle w:val="TableText"/>
            </w:pPr>
          </w:p>
        </w:tc>
        <w:tc>
          <w:tcPr>
            <w:tcW w:w="2374" w:type="dxa"/>
          </w:tcPr>
          <w:p w14:paraId="6A1EA4D8" w14:textId="1908E8BF" w:rsidR="00F53DC9" w:rsidRPr="006A6209" w:rsidRDefault="00F53DC9" w:rsidP="008A326F">
            <w:pPr>
              <w:pStyle w:val="TableText"/>
            </w:pPr>
            <w:r w:rsidRPr="006A6209">
              <w:t>PATIENT PRIMARY FACILITY</w:t>
            </w:r>
            <w:r w:rsidR="00E6690E" w:rsidRPr="006A6209">
              <w:rPr>
                <w:rFonts w:ascii="ZWAdobeF" w:hAnsi="ZWAdobeF" w:cs="ZWAdobeF"/>
                <w:color w:val="auto"/>
                <w:sz w:val="2"/>
                <w:szCs w:val="2"/>
              </w:rPr>
              <w:t>3F</w:t>
            </w:r>
            <w:r w:rsidRPr="006A6209">
              <w:rPr>
                <w:position w:val="6"/>
              </w:rPr>
              <w:footnoteReference w:id="4"/>
            </w:r>
          </w:p>
        </w:tc>
        <w:tc>
          <w:tcPr>
            <w:tcW w:w="2465" w:type="dxa"/>
          </w:tcPr>
          <w:p w14:paraId="34A6E556" w14:textId="0910164C" w:rsidR="00F53DC9" w:rsidRPr="006A6209" w:rsidRDefault="008A326F" w:rsidP="008A326F">
            <w:pPr>
              <w:pStyle w:val="TableText"/>
            </w:pPr>
            <w:r w:rsidRPr="006A6209">
              <w:t>Ei</w:t>
            </w:r>
            <w:r w:rsidR="00747A95" w:rsidRPr="006A6209">
              <w:t>ght</w:t>
            </w:r>
            <w:r w:rsidR="00F53DC9" w:rsidRPr="006A6209">
              <w:t xml:space="preserve"> </w:t>
            </w:r>
            <w:r w:rsidR="00747A95" w:rsidRPr="006A6209">
              <w:t>Components:</w:t>
            </w:r>
          </w:p>
          <w:p w14:paraId="01B8D92E" w14:textId="47404C10" w:rsidR="00F53DC9" w:rsidRPr="006A6209" w:rsidRDefault="00747A95" w:rsidP="00747A95">
            <w:pPr>
              <w:pStyle w:val="TableListBullet"/>
            </w:pPr>
            <w:r w:rsidRPr="006A6209">
              <w:t>Facility Name</w:t>
            </w:r>
            <w:r w:rsidR="00427C38" w:rsidRPr="006A6209">
              <w:t>.</w:t>
            </w:r>
          </w:p>
          <w:p w14:paraId="2B707162" w14:textId="08B2DD14" w:rsidR="00F53DC9" w:rsidRPr="006A6209" w:rsidRDefault="00747A95" w:rsidP="00747A95">
            <w:pPr>
              <w:pStyle w:val="TableListBullet"/>
            </w:pPr>
            <w:r w:rsidRPr="006A6209">
              <w:t>Not used</w:t>
            </w:r>
            <w:r w:rsidR="00427C38" w:rsidRPr="006A6209">
              <w:t>.</w:t>
            </w:r>
          </w:p>
          <w:p w14:paraId="13BA94DF" w14:textId="2AE8FD0B" w:rsidR="00F53DC9" w:rsidRPr="006A6209" w:rsidRDefault="00747A95" w:rsidP="00747A95">
            <w:pPr>
              <w:pStyle w:val="TableListBullet"/>
            </w:pPr>
            <w:r w:rsidRPr="006A6209">
              <w:t>Facility Number</w:t>
            </w:r>
            <w:r w:rsidR="00427C38" w:rsidRPr="006A6209">
              <w:t>.</w:t>
            </w:r>
          </w:p>
          <w:p w14:paraId="77EDF870" w14:textId="3EB7C40D" w:rsidR="00F53DC9" w:rsidRPr="006A6209" w:rsidRDefault="00747A95" w:rsidP="00747A95">
            <w:pPr>
              <w:pStyle w:val="TableListBullet"/>
            </w:pPr>
            <w:r w:rsidRPr="006A6209">
              <w:t>Not used</w:t>
            </w:r>
            <w:r w:rsidR="00427C38" w:rsidRPr="006A6209">
              <w:t>.</w:t>
            </w:r>
          </w:p>
          <w:p w14:paraId="7F60E130" w14:textId="0E611D90" w:rsidR="00F53DC9" w:rsidRPr="006A6209" w:rsidRDefault="00747A95" w:rsidP="00747A95">
            <w:pPr>
              <w:pStyle w:val="TableListBullet"/>
            </w:pPr>
            <w:r w:rsidRPr="006A6209">
              <w:t>Not used</w:t>
            </w:r>
            <w:r w:rsidR="00427C38" w:rsidRPr="006A6209">
              <w:t>.</w:t>
            </w:r>
          </w:p>
          <w:p w14:paraId="42ABDC0F" w14:textId="69D43E26" w:rsidR="00F53DC9" w:rsidRPr="006A6209" w:rsidRDefault="00747A95" w:rsidP="00747A95">
            <w:pPr>
              <w:pStyle w:val="TableListBullet"/>
            </w:pPr>
            <w:r w:rsidRPr="006A6209">
              <w:t>Not used</w:t>
            </w:r>
            <w:r w:rsidR="00427C38" w:rsidRPr="006A6209">
              <w:t>.</w:t>
            </w:r>
          </w:p>
          <w:p w14:paraId="5625FB66" w14:textId="1CC26CCA" w:rsidR="00F53DC9" w:rsidRPr="006A6209" w:rsidRDefault="00747A95" w:rsidP="00747A95">
            <w:pPr>
              <w:pStyle w:val="TableListBullet"/>
            </w:pPr>
            <w:r w:rsidRPr="006A6209">
              <w:t>Not used</w:t>
            </w:r>
            <w:r w:rsidR="00427C38" w:rsidRPr="006A6209">
              <w:t>.</w:t>
            </w:r>
          </w:p>
          <w:p w14:paraId="0A2A4AA1" w14:textId="5532E685" w:rsidR="00F53DC9" w:rsidRPr="006A6209" w:rsidRDefault="00747A95" w:rsidP="00747A95">
            <w:pPr>
              <w:pStyle w:val="TableListBullet"/>
            </w:pPr>
            <w:r w:rsidRPr="006A6209">
              <w:t>Not used</w:t>
            </w:r>
            <w:r w:rsidR="00427C38" w:rsidRPr="006A6209">
              <w:t>.</w:t>
            </w:r>
          </w:p>
        </w:tc>
      </w:tr>
      <w:tr w:rsidR="00F53DC9" w:rsidRPr="006A6209" w14:paraId="37C164D9" w14:textId="77777777" w:rsidTr="00654196">
        <w:tc>
          <w:tcPr>
            <w:tcW w:w="720" w:type="dxa"/>
          </w:tcPr>
          <w:p w14:paraId="59B1CB47" w14:textId="77777777" w:rsidR="00F53DC9" w:rsidRPr="006A6209" w:rsidRDefault="00F53DC9" w:rsidP="008A326F">
            <w:pPr>
              <w:pStyle w:val="TableText"/>
            </w:pPr>
            <w:r w:rsidRPr="006A6209">
              <w:t>4</w:t>
            </w:r>
          </w:p>
        </w:tc>
        <w:tc>
          <w:tcPr>
            <w:tcW w:w="720" w:type="dxa"/>
          </w:tcPr>
          <w:p w14:paraId="14D05968" w14:textId="77777777" w:rsidR="00F53DC9" w:rsidRPr="006A6209" w:rsidRDefault="00F53DC9" w:rsidP="008A326F">
            <w:pPr>
              <w:pStyle w:val="TableText"/>
            </w:pPr>
            <w:r w:rsidRPr="006A6209">
              <w:t>90</w:t>
            </w:r>
          </w:p>
        </w:tc>
        <w:tc>
          <w:tcPr>
            <w:tcW w:w="720" w:type="dxa"/>
          </w:tcPr>
          <w:p w14:paraId="1802B2DD" w14:textId="77777777" w:rsidR="00F53DC9" w:rsidRPr="006A6209" w:rsidRDefault="00F53DC9" w:rsidP="008A326F">
            <w:pPr>
              <w:pStyle w:val="TableText"/>
            </w:pPr>
            <w:r w:rsidRPr="006A6209">
              <w:t>XCN</w:t>
            </w:r>
          </w:p>
        </w:tc>
        <w:tc>
          <w:tcPr>
            <w:tcW w:w="720" w:type="dxa"/>
          </w:tcPr>
          <w:p w14:paraId="3A949816" w14:textId="77777777" w:rsidR="00F53DC9" w:rsidRPr="006A6209" w:rsidRDefault="00F53DC9" w:rsidP="008A326F">
            <w:pPr>
              <w:pStyle w:val="TableText"/>
            </w:pPr>
            <w:r w:rsidRPr="006A6209">
              <w:t>O</w:t>
            </w:r>
          </w:p>
        </w:tc>
        <w:tc>
          <w:tcPr>
            <w:tcW w:w="720" w:type="dxa"/>
          </w:tcPr>
          <w:p w14:paraId="719B48A0" w14:textId="77777777" w:rsidR="00F53DC9" w:rsidRPr="006A6209" w:rsidRDefault="00F53DC9" w:rsidP="008A326F">
            <w:pPr>
              <w:pStyle w:val="TableText"/>
            </w:pPr>
            <w:r w:rsidRPr="006A6209">
              <w:t>Y</w:t>
            </w:r>
          </w:p>
        </w:tc>
        <w:tc>
          <w:tcPr>
            <w:tcW w:w="805" w:type="dxa"/>
          </w:tcPr>
          <w:p w14:paraId="6D3E0AA6" w14:textId="77777777" w:rsidR="00F53DC9" w:rsidRPr="006A6209" w:rsidRDefault="00F53DC9" w:rsidP="008A326F">
            <w:pPr>
              <w:pStyle w:val="TableText"/>
            </w:pPr>
          </w:p>
        </w:tc>
        <w:tc>
          <w:tcPr>
            <w:tcW w:w="2374" w:type="dxa"/>
          </w:tcPr>
          <w:p w14:paraId="002B6B22" w14:textId="77777777" w:rsidR="00F53DC9" w:rsidRPr="006A6209" w:rsidRDefault="00F53DC9" w:rsidP="008A326F">
            <w:pPr>
              <w:pStyle w:val="TableText"/>
            </w:pPr>
            <w:r w:rsidRPr="006A6209">
              <w:t>PATIENT PRIMARY CARE PROVIDER NAME &amp; ID NO.</w:t>
            </w:r>
          </w:p>
        </w:tc>
        <w:tc>
          <w:tcPr>
            <w:tcW w:w="2465" w:type="dxa"/>
          </w:tcPr>
          <w:p w14:paraId="1CB9AF53" w14:textId="095CF19A" w:rsidR="00F53DC9" w:rsidRPr="006A6209" w:rsidRDefault="00F53DC9" w:rsidP="008A326F">
            <w:pPr>
              <w:pStyle w:val="TableText"/>
            </w:pPr>
            <w:r w:rsidRPr="006A6209">
              <w:t>14</w:t>
            </w:r>
            <w:r w:rsidR="00747A95" w:rsidRPr="006A6209">
              <w:t xml:space="preserve"> Components:</w:t>
            </w:r>
          </w:p>
          <w:p w14:paraId="1A87D0EF" w14:textId="394FFE7C" w:rsidR="00F53DC9" w:rsidRPr="006A6209" w:rsidRDefault="00747A95" w:rsidP="008A326F">
            <w:pPr>
              <w:pStyle w:val="TableText"/>
            </w:pPr>
            <w:r w:rsidRPr="006A6209">
              <w:t>2 Sub-Components:</w:t>
            </w:r>
          </w:p>
          <w:p w14:paraId="67671127" w14:textId="2A382740" w:rsidR="00F53DC9" w:rsidRPr="006A6209" w:rsidRDefault="00747A95" w:rsidP="00747A95">
            <w:pPr>
              <w:pStyle w:val="TableListBullet"/>
            </w:pPr>
            <w:r w:rsidRPr="006A6209">
              <w:t xml:space="preserve">Pointer to Entry In </w:t>
            </w:r>
            <w:r w:rsidR="00427C38" w:rsidRPr="006A6209">
              <w:t>NEW PERSON (#200)</w:t>
            </w:r>
            <w:r w:rsidRPr="006A6209">
              <w:t xml:space="preserve"> </w:t>
            </w:r>
            <w:r w:rsidR="00427C38" w:rsidRPr="006A6209">
              <w:t>f</w:t>
            </w:r>
            <w:r w:rsidRPr="006A6209">
              <w:t>ile</w:t>
            </w:r>
            <w:r w:rsidR="00427C38" w:rsidRPr="006A6209">
              <w:t>.</w:t>
            </w:r>
          </w:p>
          <w:p w14:paraId="7809E513" w14:textId="4746835D" w:rsidR="00F53DC9" w:rsidRPr="006A6209" w:rsidRDefault="00747A95" w:rsidP="00747A95">
            <w:pPr>
              <w:pStyle w:val="TableListBullet"/>
            </w:pPr>
            <w:r w:rsidRPr="006A6209">
              <w:t>Facility Number</w:t>
            </w:r>
            <w:r w:rsidR="00427C38" w:rsidRPr="006A6209">
              <w:t>.</w:t>
            </w:r>
          </w:p>
          <w:p w14:paraId="2EA5F6ED" w14:textId="772A5AB4" w:rsidR="00F53DC9" w:rsidRPr="006A6209" w:rsidRDefault="00747A95" w:rsidP="00747A95">
            <w:pPr>
              <w:pStyle w:val="TableListBullet"/>
            </w:pPr>
            <w:r w:rsidRPr="006A6209">
              <w:t>Not used</w:t>
            </w:r>
            <w:r w:rsidR="00427C38" w:rsidRPr="006A6209">
              <w:t>.</w:t>
            </w:r>
          </w:p>
          <w:p w14:paraId="2FFEA0AA" w14:textId="2EE69604" w:rsidR="00F53DC9" w:rsidRPr="006A6209" w:rsidRDefault="00747A95" w:rsidP="00747A95">
            <w:pPr>
              <w:pStyle w:val="TableListBullet"/>
            </w:pPr>
            <w:r w:rsidRPr="006A6209">
              <w:t>Not used</w:t>
            </w:r>
            <w:r w:rsidR="00427C38" w:rsidRPr="006A6209">
              <w:t>.</w:t>
            </w:r>
          </w:p>
          <w:p w14:paraId="566666EF" w14:textId="5F15DD36" w:rsidR="00F53DC9" w:rsidRPr="006A6209" w:rsidRDefault="00747A95" w:rsidP="00747A95">
            <w:pPr>
              <w:pStyle w:val="TableListBullet"/>
            </w:pPr>
            <w:r w:rsidRPr="006A6209">
              <w:t>Not used</w:t>
            </w:r>
            <w:r w:rsidR="00427C38" w:rsidRPr="006A6209">
              <w:t>.</w:t>
            </w:r>
          </w:p>
          <w:p w14:paraId="3187BC1C" w14:textId="64D43E93" w:rsidR="00F53DC9" w:rsidRPr="006A6209" w:rsidRDefault="00747A95" w:rsidP="00747A95">
            <w:pPr>
              <w:pStyle w:val="TableListBullet"/>
            </w:pPr>
            <w:r w:rsidRPr="006A6209">
              <w:t>Not used</w:t>
            </w:r>
            <w:r w:rsidR="00427C38" w:rsidRPr="006A6209">
              <w:t>.</w:t>
            </w:r>
          </w:p>
          <w:p w14:paraId="3F485D7B" w14:textId="3D718510" w:rsidR="00F53DC9" w:rsidRPr="006A6209" w:rsidRDefault="00747A95" w:rsidP="00747A95">
            <w:pPr>
              <w:pStyle w:val="TableListBullet"/>
            </w:pPr>
            <w:r w:rsidRPr="006A6209">
              <w:t>Not used</w:t>
            </w:r>
            <w:r w:rsidR="00427C38" w:rsidRPr="006A6209">
              <w:t>.</w:t>
            </w:r>
          </w:p>
          <w:p w14:paraId="56371352" w14:textId="470A93B9" w:rsidR="00F53DC9" w:rsidRPr="006A6209" w:rsidRDefault="00747A95" w:rsidP="00747A95">
            <w:pPr>
              <w:pStyle w:val="TableListBullet"/>
            </w:pPr>
            <w:r w:rsidRPr="006A6209">
              <w:t>Not used</w:t>
            </w:r>
            <w:r w:rsidR="00427C38" w:rsidRPr="006A6209">
              <w:t>.</w:t>
            </w:r>
          </w:p>
          <w:p w14:paraId="19ED1040" w14:textId="29113F4C" w:rsidR="00F53DC9" w:rsidRPr="006A6209" w:rsidRDefault="00747A95" w:rsidP="00747A95">
            <w:pPr>
              <w:pStyle w:val="TableListBullet"/>
            </w:pPr>
            <w:r w:rsidRPr="006A6209">
              <w:t>This</w:t>
            </w:r>
            <w:r w:rsidR="00427C38" w:rsidRPr="006A6209">
              <w:t xml:space="preserve"> is</w:t>
            </w:r>
            <w:r w:rsidRPr="006A6209">
              <w:t xml:space="preserve"> always </w:t>
            </w:r>
            <w:r w:rsidRPr="006A6209">
              <w:rPr>
                <w:b/>
                <w:bCs/>
              </w:rPr>
              <w:t>VA200</w:t>
            </w:r>
            <w:r w:rsidRPr="006A6209">
              <w:t xml:space="preserve"> (NEW PERSON file)</w:t>
            </w:r>
            <w:r w:rsidR="00427C38" w:rsidRPr="006A6209">
              <w:t>.</w:t>
            </w:r>
          </w:p>
          <w:p w14:paraId="36952A76" w14:textId="15B60310" w:rsidR="00F53DC9" w:rsidRPr="006A6209" w:rsidRDefault="00747A95" w:rsidP="00747A95">
            <w:pPr>
              <w:pStyle w:val="TableListBullet"/>
            </w:pPr>
            <w:r w:rsidRPr="006A6209">
              <w:t>Not used</w:t>
            </w:r>
            <w:r w:rsidR="00427C38" w:rsidRPr="006A6209">
              <w:t>.</w:t>
            </w:r>
          </w:p>
          <w:p w14:paraId="138AC816" w14:textId="02A02833" w:rsidR="00F53DC9" w:rsidRPr="006A6209" w:rsidRDefault="00747A95" w:rsidP="00747A95">
            <w:pPr>
              <w:pStyle w:val="TableListBullet"/>
            </w:pPr>
            <w:r w:rsidRPr="006A6209">
              <w:t>Not used</w:t>
            </w:r>
            <w:r w:rsidR="00427C38" w:rsidRPr="006A6209">
              <w:t>.</w:t>
            </w:r>
          </w:p>
          <w:p w14:paraId="4E2AB7F4" w14:textId="50D804E2" w:rsidR="00F53DC9" w:rsidRPr="006A6209" w:rsidRDefault="00747A95" w:rsidP="00747A95">
            <w:pPr>
              <w:pStyle w:val="TableListBullet"/>
            </w:pPr>
            <w:r w:rsidRPr="006A6209">
              <w:t>Not used</w:t>
            </w:r>
            <w:r w:rsidR="00427C38" w:rsidRPr="006A6209">
              <w:t>.</w:t>
            </w:r>
          </w:p>
          <w:p w14:paraId="57DFDBD0" w14:textId="0A4029EC" w:rsidR="00F53DC9" w:rsidRPr="006A6209" w:rsidRDefault="00747A95" w:rsidP="00747A95">
            <w:pPr>
              <w:pStyle w:val="TableListBullet"/>
            </w:pPr>
            <w:r w:rsidRPr="006A6209">
              <w:t>Not used</w:t>
            </w:r>
            <w:r w:rsidR="00427C38" w:rsidRPr="006A6209">
              <w:t>.</w:t>
            </w:r>
          </w:p>
          <w:p w14:paraId="4200A20A" w14:textId="5A94F1B7" w:rsidR="00F53DC9" w:rsidRPr="006A6209" w:rsidRDefault="00747A95" w:rsidP="00747A95">
            <w:pPr>
              <w:pStyle w:val="TableListBullet"/>
            </w:pPr>
            <w:r w:rsidRPr="006A6209">
              <w:t>Not used</w:t>
            </w:r>
            <w:r w:rsidR="00427C38" w:rsidRPr="006A6209">
              <w:t>.</w:t>
            </w:r>
          </w:p>
          <w:p w14:paraId="2D552D8E" w14:textId="1F09CF0D" w:rsidR="00F53DC9" w:rsidRPr="006A6209" w:rsidRDefault="00747A95" w:rsidP="00747A95">
            <w:pPr>
              <w:pStyle w:val="TableListBullet"/>
            </w:pPr>
            <w:r w:rsidRPr="006A6209">
              <w:t>Not used</w:t>
            </w:r>
            <w:r w:rsidR="00427C38" w:rsidRPr="006A6209">
              <w:t>.</w:t>
            </w:r>
          </w:p>
        </w:tc>
      </w:tr>
      <w:tr w:rsidR="00F53DC9" w:rsidRPr="006A6209" w14:paraId="4C289731" w14:textId="77777777" w:rsidTr="00654196">
        <w:tc>
          <w:tcPr>
            <w:tcW w:w="720" w:type="dxa"/>
          </w:tcPr>
          <w:p w14:paraId="11469E85" w14:textId="77777777" w:rsidR="00F53DC9" w:rsidRPr="006A6209" w:rsidRDefault="00F53DC9" w:rsidP="008A326F">
            <w:pPr>
              <w:pStyle w:val="TableText"/>
            </w:pPr>
            <w:r w:rsidRPr="006A6209">
              <w:t>5</w:t>
            </w:r>
          </w:p>
        </w:tc>
        <w:tc>
          <w:tcPr>
            <w:tcW w:w="720" w:type="dxa"/>
          </w:tcPr>
          <w:p w14:paraId="5D3C04F2" w14:textId="77777777" w:rsidR="00F53DC9" w:rsidRPr="006A6209" w:rsidRDefault="00F53DC9" w:rsidP="008A326F">
            <w:pPr>
              <w:pStyle w:val="TableText"/>
            </w:pPr>
            <w:r w:rsidRPr="006A6209">
              <w:t>2</w:t>
            </w:r>
          </w:p>
        </w:tc>
        <w:tc>
          <w:tcPr>
            <w:tcW w:w="720" w:type="dxa"/>
          </w:tcPr>
          <w:p w14:paraId="62968D55" w14:textId="77777777" w:rsidR="00F53DC9" w:rsidRPr="006A6209" w:rsidRDefault="00F53DC9" w:rsidP="008A326F">
            <w:pPr>
              <w:pStyle w:val="TableText"/>
            </w:pPr>
            <w:r w:rsidRPr="006A6209">
              <w:t>IS</w:t>
            </w:r>
          </w:p>
        </w:tc>
        <w:tc>
          <w:tcPr>
            <w:tcW w:w="720" w:type="dxa"/>
          </w:tcPr>
          <w:p w14:paraId="44B8D26A" w14:textId="77777777" w:rsidR="00F53DC9" w:rsidRPr="006A6209" w:rsidRDefault="00F53DC9" w:rsidP="008A326F">
            <w:pPr>
              <w:pStyle w:val="TableText"/>
            </w:pPr>
            <w:r w:rsidRPr="006A6209">
              <w:t>O</w:t>
            </w:r>
          </w:p>
        </w:tc>
        <w:tc>
          <w:tcPr>
            <w:tcW w:w="720" w:type="dxa"/>
          </w:tcPr>
          <w:p w14:paraId="016D12DD" w14:textId="77777777" w:rsidR="00F53DC9" w:rsidRPr="006A6209" w:rsidRDefault="00F53DC9" w:rsidP="008A326F">
            <w:pPr>
              <w:pStyle w:val="TableText"/>
            </w:pPr>
          </w:p>
        </w:tc>
        <w:tc>
          <w:tcPr>
            <w:tcW w:w="805" w:type="dxa"/>
          </w:tcPr>
          <w:p w14:paraId="50796068" w14:textId="77777777" w:rsidR="00F53DC9" w:rsidRPr="006A6209" w:rsidRDefault="00F53DC9" w:rsidP="008A326F">
            <w:pPr>
              <w:pStyle w:val="TableText"/>
            </w:pPr>
            <w:r w:rsidRPr="006A6209">
              <w:t>0231</w:t>
            </w:r>
          </w:p>
        </w:tc>
        <w:tc>
          <w:tcPr>
            <w:tcW w:w="2374" w:type="dxa"/>
          </w:tcPr>
          <w:p w14:paraId="5B74517E" w14:textId="77777777" w:rsidR="00F53DC9" w:rsidRPr="006A6209" w:rsidRDefault="00F53DC9" w:rsidP="008A326F">
            <w:pPr>
              <w:pStyle w:val="TableText"/>
            </w:pPr>
            <w:r w:rsidRPr="006A6209">
              <w:t>STUDENT INDICATOR</w:t>
            </w:r>
          </w:p>
        </w:tc>
        <w:tc>
          <w:tcPr>
            <w:tcW w:w="2465" w:type="dxa"/>
          </w:tcPr>
          <w:p w14:paraId="186740AB" w14:textId="5C24FB10" w:rsidR="00F53DC9" w:rsidRPr="006A6209" w:rsidRDefault="00747A95" w:rsidP="008A326F">
            <w:pPr>
              <w:pStyle w:val="TableText"/>
            </w:pPr>
            <w:r w:rsidRPr="006A6209">
              <w:t>Not used.</w:t>
            </w:r>
          </w:p>
        </w:tc>
      </w:tr>
      <w:tr w:rsidR="00F53DC9" w:rsidRPr="006A6209" w14:paraId="5407BCD9" w14:textId="77777777" w:rsidTr="00654196">
        <w:tc>
          <w:tcPr>
            <w:tcW w:w="720" w:type="dxa"/>
          </w:tcPr>
          <w:p w14:paraId="4C3D200C" w14:textId="77777777" w:rsidR="00F53DC9" w:rsidRPr="006A6209" w:rsidRDefault="00F53DC9" w:rsidP="008A326F">
            <w:pPr>
              <w:pStyle w:val="TableText"/>
            </w:pPr>
            <w:r w:rsidRPr="006A6209">
              <w:t>6</w:t>
            </w:r>
          </w:p>
        </w:tc>
        <w:tc>
          <w:tcPr>
            <w:tcW w:w="720" w:type="dxa"/>
          </w:tcPr>
          <w:p w14:paraId="60033FC1" w14:textId="77777777" w:rsidR="00F53DC9" w:rsidRPr="006A6209" w:rsidRDefault="00F53DC9" w:rsidP="008A326F">
            <w:pPr>
              <w:pStyle w:val="TableText"/>
            </w:pPr>
            <w:r w:rsidRPr="006A6209">
              <w:t>2</w:t>
            </w:r>
          </w:p>
        </w:tc>
        <w:tc>
          <w:tcPr>
            <w:tcW w:w="720" w:type="dxa"/>
          </w:tcPr>
          <w:p w14:paraId="77B1AF51" w14:textId="77777777" w:rsidR="00F53DC9" w:rsidRPr="006A6209" w:rsidRDefault="00F53DC9" w:rsidP="008A326F">
            <w:pPr>
              <w:pStyle w:val="TableText"/>
            </w:pPr>
            <w:r w:rsidRPr="006A6209">
              <w:t>IS</w:t>
            </w:r>
          </w:p>
        </w:tc>
        <w:tc>
          <w:tcPr>
            <w:tcW w:w="720" w:type="dxa"/>
          </w:tcPr>
          <w:p w14:paraId="769FBF51" w14:textId="77777777" w:rsidR="00F53DC9" w:rsidRPr="006A6209" w:rsidRDefault="00F53DC9" w:rsidP="008A326F">
            <w:pPr>
              <w:pStyle w:val="TableText"/>
            </w:pPr>
            <w:r w:rsidRPr="006A6209">
              <w:t>O</w:t>
            </w:r>
          </w:p>
        </w:tc>
        <w:tc>
          <w:tcPr>
            <w:tcW w:w="720" w:type="dxa"/>
          </w:tcPr>
          <w:p w14:paraId="697B813B" w14:textId="77777777" w:rsidR="00F53DC9" w:rsidRPr="006A6209" w:rsidRDefault="00F53DC9" w:rsidP="008A326F">
            <w:pPr>
              <w:pStyle w:val="TableText"/>
            </w:pPr>
          </w:p>
        </w:tc>
        <w:tc>
          <w:tcPr>
            <w:tcW w:w="805" w:type="dxa"/>
          </w:tcPr>
          <w:p w14:paraId="4219A98C" w14:textId="77777777" w:rsidR="00F53DC9" w:rsidRPr="006A6209" w:rsidRDefault="00F53DC9" w:rsidP="008A326F">
            <w:pPr>
              <w:pStyle w:val="TableText"/>
            </w:pPr>
            <w:r w:rsidRPr="006A6209">
              <w:t>0295</w:t>
            </w:r>
          </w:p>
        </w:tc>
        <w:tc>
          <w:tcPr>
            <w:tcW w:w="2374" w:type="dxa"/>
          </w:tcPr>
          <w:p w14:paraId="6D8A3606" w14:textId="77777777" w:rsidR="00F53DC9" w:rsidRPr="006A6209" w:rsidRDefault="00F53DC9" w:rsidP="008A326F">
            <w:pPr>
              <w:pStyle w:val="TableText"/>
            </w:pPr>
            <w:r w:rsidRPr="006A6209">
              <w:t>HANDICAP</w:t>
            </w:r>
          </w:p>
        </w:tc>
        <w:tc>
          <w:tcPr>
            <w:tcW w:w="2465" w:type="dxa"/>
          </w:tcPr>
          <w:p w14:paraId="6A478009" w14:textId="4A4C7183" w:rsidR="00F53DC9" w:rsidRPr="006A6209" w:rsidRDefault="00747A95" w:rsidP="008A326F">
            <w:pPr>
              <w:pStyle w:val="TableText"/>
            </w:pPr>
            <w:r w:rsidRPr="006A6209">
              <w:t>Not used.</w:t>
            </w:r>
          </w:p>
        </w:tc>
      </w:tr>
      <w:tr w:rsidR="00F53DC9" w:rsidRPr="006A6209" w14:paraId="2F51B76E" w14:textId="77777777" w:rsidTr="00654196">
        <w:tc>
          <w:tcPr>
            <w:tcW w:w="720" w:type="dxa"/>
          </w:tcPr>
          <w:p w14:paraId="47E4BA08" w14:textId="77777777" w:rsidR="00F53DC9" w:rsidRPr="006A6209" w:rsidRDefault="00F53DC9" w:rsidP="008A326F">
            <w:pPr>
              <w:pStyle w:val="TableText"/>
            </w:pPr>
            <w:r w:rsidRPr="006A6209">
              <w:t>7</w:t>
            </w:r>
          </w:p>
        </w:tc>
        <w:tc>
          <w:tcPr>
            <w:tcW w:w="720" w:type="dxa"/>
          </w:tcPr>
          <w:p w14:paraId="2CC19FA5" w14:textId="77777777" w:rsidR="00F53DC9" w:rsidRPr="006A6209" w:rsidRDefault="00F53DC9" w:rsidP="008A326F">
            <w:pPr>
              <w:pStyle w:val="TableText"/>
            </w:pPr>
            <w:r w:rsidRPr="006A6209">
              <w:t>2</w:t>
            </w:r>
          </w:p>
        </w:tc>
        <w:tc>
          <w:tcPr>
            <w:tcW w:w="720" w:type="dxa"/>
          </w:tcPr>
          <w:p w14:paraId="1B165582" w14:textId="77777777" w:rsidR="00F53DC9" w:rsidRPr="006A6209" w:rsidRDefault="00F53DC9" w:rsidP="008A326F">
            <w:pPr>
              <w:pStyle w:val="TableText"/>
            </w:pPr>
            <w:r w:rsidRPr="006A6209">
              <w:t>IS</w:t>
            </w:r>
          </w:p>
        </w:tc>
        <w:tc>
          <w:tcPr>
            <w:tcW w:w="720" w:type="dxa"/>
          </w:tcPr>
          <w:p w14:paraId="42DB2A87" w14:textId="77777777" w:rsidR="00F53DC9" w:rsidRPr="006A6209" w:rsidRDefault="00F53DC9" w:rsidP="008A326F">
            <w:pPr>
              <w:pStyle w:val="TableText"/>
            </w:pPr>
            <w:r w:rsidRPr="006A6209">
              <w:t>O</w:t>
            </w:r>
          </w:p>
        </w:tc>
        <w:tc>
          <w:tcPr>
            <w:tcW w:w="720" w:type="dxa"/>
          </w:tcPr>
          <w:p w14:paraId="6CFB4FC3" w14:textId="77777777" w:rsidR="00F53DC9" w:rsidRPr="006A6209" w:rsidRDefault="00F53DC9" w:rsidP="008A326F">
            <w:pPr>
              <w:pStyle w:val="TableText"/>
            </w:pPr>
          </w:p>
        </w:tc>
        <w:tc>
          <w:tcPr>
            <w:tcW w:w="805" w:type="dxa"/>
          </w:tcPr>
          <w:p w14:paraId="002FDA10" w14:textId="77777777" w:rsidR="00F53DC9" w:rsidRPr="006A6209" w:rsidRDefault="00F53DC9" w:rsidP="008A326F">
            <w:pPr>
              <w:pStyle w:val="TableText"/>
            </w:pPr>
            <w:r w:rsidRPr="006A6209">
              <w:t>0315</w:t>
            </w:r>
          </w:p>
        </w:tc>
        <w:tc>
          <w:tcPr>
            <w:tcW w:w="2374" w:type="dxa"/>
          </w:tcPr>
          <w:p w14:paraId="46CD52C8" w14:textId="77777777" w:rsidR="00F53DC9" w:rsidRPr="006A6209" w:rsidRDefault="00F53DC9" w:rsidP="008A326F">
            <w:pPr>
              <w:pStyle w:val="TableText"/>
            </w:pPr>
            <w:r w:rsidRPr="006A6209">
              <w:t>LIVING WILL</w:t>
            </w:r>
          </w:p>
        </w:tc>
        <w:tc>
          <w:tcPr>
            <w:tcW w:w="2465" w:type="dxa"/>
          </w:tcPr>
          <w:p w14:paraId="4DED9A9F" w14:textId="44F0C63C" w:rsidR="00F53DC9" w:rsidRPr="006A6209" w:rsidRDefault="00747A95" w:rsidP="008A326F">
            <w:pPr>
              <w:pStyle w:val="TableText"/>
            </w:pPr>
            <w:r w:rsidRPr="006A6209">
              <w:t>Not used.</w:t>
            </w:r>
          </w:p>
        </w:tc>
      </w:tr>
      <w:tr w:rsidR="00F53DC9" w:rsidRPr="006A6209" w14:paraId="1EF77235" w14:textId="77777777" w:rsidTr="00654196">
        <w:tc>
          <w:tcPr>
            <w:tcW w:w="720" w:type="dxa"/>
          </w:tcPr>
          <w:p w14:paraId="6CF6BF7D" w14:textId="77777777" w:rsidR="00F53DC9" w:rsidRPr="006A6209" w:rsidRDefault="00F53DC9" w:rsidP="008A326F">
            <w:pPr>
              <w:pStyle w:val="TableText"/>
            </w:pPr>
            <w:r w:rsidRPr="006A6209">
              <w:t>8</w:t>
            </w:r>
          </w:p>
        </w:tc>
        <w:tc>
          <w:tcPr>
            <w:tcW w:w="720" w:type="dxa"/>
          </w:tcPr>
          <w:p w14:paraId="511D1805" w14:textId="77777777" w:rsidR="00F53DC9" w:rsidRPr="006A6209" w:rsidRDefault="00F53DC9" w:rsidP="008A326F">
            <w:pPr>
              <w:pStyle w:val="TableText"/>
            </w:pPr>
            <w:r w:rsidRPr="006A6209">
              <w:t>2</w:t>
            </w:r>
          </w:p>
        </w:tc>
        <w:tc>
          <w:tcPr>
            <w:tcW w:w="720" w:type="dxa"/>
          </w:tcPr>
          <w:p w14:paraId="642F4A29" w14:textId="77777777" w:rsidR="00F53DC9" w:rsidRPr="006A6209" w:rsidRDefault="00F53DC9" w:rsidP="008A326F">
            <w:pPr>
              <w:pStyle w:val="TableText"/>
            </w:pPr>
            <w:r w:rsidRPr="006A6209">
              <w:t>IS</w:t>
            </w:r>
          </w:p>
        </w:tc>
        <w:tc>
          <w:tcPr>
            <w:tcW w:w="720" w:type="dxa"/>
          </w:tcPr>
          <w:p w14:paraId="053CF8A4" w14:textId="77777777" w:rsidR="00F53DC9" w:rsidRPr="006A6209" w:rsidRDefault="00F53DC9" w:rsidP="008A326F">
            <w:pPr>
              <w:pStyle w:val="TableText"/>
            </w:pPr>
            <w:r w:rsidRPr="006A6209">
              <w:t>O</w:t>
            </w:r>
          </w:p>
        </w:tc>
        <w:tc>
          <w:tcPr>
            <w:tcW w:w="720" w:type="dxa"/>
          </w:tcPr>
          <w:p w14:paraId="0F1B54B8" w14:textId="77777777" w:rsidR="00F53DC9" w:rsidRPr="006A6209" w:rsidRDefault="00F53DC9" w:rsidP="008A326F">
            <w:pPr>
              <w:pStyle w:val="TableText"/>
            </w:pPr>
          </w:p>
        </w:tc>
        <w:tc>
          <w:tcPr>
            <w:tcW w:w="805" w:type="dxa"/>
          </w:tcPr>
          <w:p w14:paraId="268DBF9B" w14:textId="77777777" w:rsidR="00F53DC9" w:rsidRPr="006A6209" w:rsidRDefault="00F53DC9" w:rsidP="008A326F">
            <w:pPr>
              <w:pStyle w:val="TableText"/>
            </w:pPr>
            <w:r w:rsidRPr="006A6209">
              <w:t>0316</w:t>
            </w:r>
          </w:p>
        </w:tc>
        <w:tc>
          <w:tcPr>
            <w:tcW w:w="2374" w:type="dxa"/>
          </w:tcPr>
          <w:p w14:paraId="26FC6FF5" w14:textId="77777777" w:rsidR="00F53DC9" w:rsidRPr="006A6209" w:rsidRDefault="00F53DC9" w:rsidP="008A326F">
            <w:pPr>
              <w:pStyle w:val="TableText"/>
            </w:pPr>
            <w:r w:rsidRPr="006A6209">
              <w:t>ORGAN DONOR</w:t>
            </w:r>
          </w:p>
        </w:tc>
        <w:tc>
          <w:tcPr>
            <w:tcW w:w="2465" w:type="dxa"/>
          </w:tcPr>
          <w:p w14:paraId="3D5FCAE4" w14:textId="5FBAE6FD" w:rsidR="00F53DC9" w:rsidRPr="006A6209" w:rsidRDefault="00747A95" w:rsidP="008A326F">
            <w:pPr>
              <w:pStyle w:val="TableText"/>
            </w:pPr>
            <w:r w:rsidRPr="006A6209">
              <w:t>Not used.</w:t>
            </w:r>
          </w:p>
        </w:tc>
      </w:tr>
      <w:tr w:rsidR="00F53DC9" w:rsidRPr="006A6209" w14:paraId="2EF96947" w14:textId="77777777" w:rsidTr="00654196">
        <w:tc>
          <w:tcPr>
            <w:tcW w:w="720" w:type="dxa"/>
          </w:tcPr>
          <w:p w14:paraId="15E52BE1" w14:textId="77777777" w:rsidR="00F53DC9" w:rsidRPr="006A6209" w:rsidRDefault="00F53DC9" w:rsidP="008A326F">
            <w:pPr>
              <w:pStyle w:val="TableText"/>
            </w:pPr>
            <w:r w:rsidRPr="006A6209">
              <w:t>9</w:t>
            </w:r>
          </w:p>
        </w:tc>
        <w:tc>
          <w:tcPr>
            <w:tcW w:w="720" w:type="dxa"/>
          </w:tcPr>
          <w:p w14:paraId="13D11B4D" w14:textId="77777777" w:rsidR="00F53DC9" w:rsidRPr="006A6209" w:rsidRDefault="00F53DC9" w:rsidP="008A326F">
            <w:pPr>
              <w:pStyle w:val="TableText"/>
            </w:pPr>
            <w:r w:rsidRPr="006A6209">
              <w:t>2</w:t>
            </w:r>
          </w:p>
        </w:tc>
        <w:tc>
          <w:tcPr>
            <w:tcW w:w="720" w:type="dxa"/>
          </w:tcPr>
          <w:p w14:paraId="5811142A" w14:textId="77777777" w:rsidR="00F53DC9" w:rsidRPr="006A6209" w:rsidRDefault="00F53DC9" w:rsidP="008A326F">
            <w:pPr>
              <w:pStyle w:val="TableText"/>
            </w:pPr>
            <w:r w:rsidRPr="006A6209">
              <w:t>ID</w:t>
            </w:r>
          </w:p>
        </w:tc>
        <w:tc>
          <w:tcPr>
            <w:tcW w:w="720" w:type="dxa"/>
          </w:tcPr>
          <w:p w14:paraId="223F7C21" w14:textId="77777777" w:rsidR="00F53DC9" w:rsidRPr="006A6209" w:rsidRDefault="00F53DC9" w:rsidP="008A326F">
            <w:pPr>
              <w:pStyle w:val="TableText"/>
            </w:pPr>
            <w:r w:rsidRPr="006A6209">
              <w:t>O</w:t>
            </w:r>
          </w:p>
        </w:tc>
        <w:tc>
          <w:tcPr>
            <w:tcW w:w="720" w:type="dxa"/>
          </w:tcPr>
          <w:p w14:paraId="7889D4E7" w14:textId="77777777" w:rsidR="00F53DC9" w:rsidRPr="006A6209" w:rsidRDefault="00F53DC9" w:rsidP="008A326F">
            <w:pPr>
              <w:pStyle w:val="TableText"/>
            </w:pPr>
          </w:p>
        </w:tc>
        <w:tc>
          <w:tcPr>
            <w:tcW w:w="805" w:type="dxa"/>
          </w:tcPr>
          <w:p w14:paraId="5AB996BB" w14:textId="77777777" w:rsidR="00F53DC9" w:rsidRPr="006A6209" w:rsidRDefault="00F53DC9" w:rsidP="008A326F">
            <w:pPr>
              <w:pStyle w:val="TableText"/>
            </w:pPr>
            <w:r w:rsidRPr="006A6209">
              <w:t>0136</w:t>
            </w:r>
          </w:p>
        </w:tc>
        <w:tc>
          <w:tcPr>
            <w:tcW w:w="2374" w:type="dxa"/>
          </w:tcPr>
          <w:p w14:paraId="1CD864AB" w14:textId="77777777" w:rsidR="00F53DC9" w:rsidRPr="006A6209" w:rsidRDefault="00F53DC9" w:rsidP="008A326F">
            <w:pPr>
              <w:pStyle w:val="TableText"/>
            </w:pPr>
            <w:r w:rsidRPr="006A6209">
              <w:t>SEPARATE BILL</w:t>
            </w:r>
          </w:p>
        </w:tc>
        <w:tc>
          <w:tcPr>
            <w:tcW w:w="2465" w:type="dxa"/>
          </w:tcPr>
          <w:p w14:paraId="349ABAB4" w14:textId="29BA3DD5" w:rsidR="00F53DC9" w:rsidRPr="006A6209" w:rsidRDefault="00747A95" w:rsidP="008A326F">
            <w:pPr>
              <w:pStyle w:val="TableText"/>
            </w:pPr>
            <w:r w:rsidRPr="006A6209">
              <w:t>Not used.</w:t>
            </w:r>
          </w:p>
        </w:tc>
      </w:tr>
      <w:tr w:rsidR="00F53DC9" w:rsidRPr="006A6209" w14:paraId="31C9A379" w14:textId="77777777" w:rsidTr="00654196">
        <w:tc>
          <w:tcPr>
            <w:tcW w:w="720" w:type="dxa"/>
          </w:tcPr>
          <w:p w14:paraId="31489320" w14:textId="77777777" w:rsidR="00F53DC9" w:rsidRPr="006A6209" w:rsidRDefault="00F53DC9" w:rsidP="008A326F">
            <w:pPr>
              <w:pStyle w:val="TableText"/>
            </w:pPr>
            <w:r w:rsidRPr="006A6209">
              <w:t>10</w:t>
            </w:r>
          </w:p>
        </w:tc>
        <w:tc>
          <w:tcPr>
            <w:tcW w:w="720" w:type="dxa"/>
          </w:tcPr>
          <w:p w14:paraId="4840ED4B" w14:textId="77777777" w:rsidR="00F53DC9" w:rsidRPr="006A6209" w:rsidRDefault="00F53DC9" w:rsidP="008A326F">
            <w:pPr>
              <w:pStyle w:val="TableText"/>
            </w:pPr>
            <w:r w:rsidRPr="006A6209">
              <w:t>2</w:t>
            </w:r>
          </w:p>
        </w:tc>
        <w:tc>
          <w:tcPr>
            <w:tcW w:w="720" w:type="dxa"/>
          </w:tcPr>
          <w:p w14:paraId="7DDC38B3" w14:textId="77777777" w:rsidR="00F53DC9" w:rsidRPr="006A6209" w:rsidRDefault="00F53DC9" w:rsidP="008A326F">
            <w:pPr>
              <w:pStyle w:val="TableText"/>
            </w:pPr>
            <w:r w:rsidRPr="006A6209">
              <w:t>CX</w:t>
            </w:r>
          </w:p>
        </w:tc>
        <w:tc>
          <w:tcPr>
            <w:tcW w:w="720" w:type="dxa"/>
          </w:tcPr>
          <w:p w14:paraId="04781ECC" w14:textId="77777777" w:rsidR="00F53DC9" w:rsidRPr="006A6209" w:rsidRDefault="00F53DC9" w:rsidP="008A326F">
            <w:pPr>
              <w:pStyle w:val="TableText"/>
            </w:pPr>
            <w:r w:rsidRPr="006A6209">
              <w:t>O</w:t>
            </w:r>
          </w:p>
        </w:tc>
        <w:tc>
          <w:tcPr>
            <w:tcW w:w="720" w:type="dxa"/>
          </w:tcPr>
          <w:p w14:paraId="0F421DA7" w14:textId="77777777" w:rsidR="00F53DC9" w:rsidRPr="006A6209" w:rsidRDefault="00F53DC9" w:rsidP="008A326F">
            <w:pPr>
              <w:pStyle w:val="TableText"/>
            </w:pPr>
            <w:r w:rsidRPr="006A6209">
              <w:t>Y</w:t>
            </w:r>
          </w:p>
        </w:tc>
        <w:tc>
          <w:tcPr>
            <w:tcW w:w="805" w:type="dxa"/>
          </w:tcPr>
          <w:p w14:paraId="76784337" w14:textId="77777777" w:rsidR="00F53DC9" w:rsidRPr="006A6209" w:rsidRDefault="00F53DC9" w:rsidP="008A326F">
            <w:pPr>
              <w:pStyle w:val="TableText"/>
            </w:pPr>
          </w:p>
        </w:tc>
        <w:tc>
          <w:tcPr>
            <w:tcW w:w="2374" w:type="dxa"/>
          </w:tcPr>
          <w:p w14:paraId="7EB793FB" w14:textId="77777777" w:rsidR="00F53DC9" w:rsidRPr="006A6209" w:rsidRDefault="00F53DC9" w:rsidP="008A326F">
            <w:pPr>
              <w:pStyle w:val="TableText"/>
            </w:pPr>
            <w:r w:rsidRPr="006A6209">
              <w:t>DUPLICATE PATIENT</w:t>
            </w:r>
          </w:p>
        </w:tc>
        <w:tc>
          <w:tcPr>
            <w:tcW w:w="2465" w:type="dxa"/>
          </w:tcPr>
          <w:p w14:paraId="63B4FFE3" w14:textId="25872BC8" w:rsidR="00F53DC9" w:rsidRPr="006A6209" w:rsidRDefault="00747A95" w:rsidP="008A326F">
            <w:pPr>
              <w:pStyle w:val="TableText"/>
            </w:pPr>
            <w:r w:rsidRPr="006A6209">
              <w:t>Not used.</w:t>
            </w:r>
          </w:p>
        </w:tc>
      </w:tr>
      <w:tr w:rsidR="00F53DC9" w:rsidRPr="006A6209" w14:paraId="68A7009F" w14:textId="77777777" w:rsidTr="00654196">
        <w:tc>
          <w:tcPr>
            <w:tcW w:w="720" w:type="dxa"/>
          </w:tcPr>
          <w:p w14:paraId="1F91240A" w14:textId="77777777" w:rsidR="00F53DC9" w:rsidRPr="006A6209" w:rsidRDefault="00F53DC9" w:rsidP="008A326F">
            <w:pPr>
              <w:pStyle w:val="TableText"/>
            </w:pPr>
            <w:r w:rsidRPr="006A6209">
              <w:t>11</w:t>
            </w:r>
          </w:p>
        </w:tc>
        <w:tc>
          <w:tcPr>
            <w:tcW w:w="720" w:type="dxa"/>
          </w:tcPr>
          <w:p w14:paraId="1E204743" w14:textId="77777777" w:rsidR="00F53DC9" w:rsidRPr="006A6209" w:rsidRDefault="00F53DC9" w:rsidP="008A326F">
            <w:pPr>
              <w:pStyle w:val="TableText"/>
            </w:pPr>
            <w:r w:rsidRPr="006A6209">
              <w:t>1</w:t>
            </w:r>
          </w:p>
        </w:tc>
        <w:tc>
          <w:tcPr>
            <w:tcW w:w="720" w:type="dxa"/>
          </w:tcPr>
          <w:p w14:paraId="575A8E95" w14:textId="77777777" w:rsidR="00F53DC9" w:rsidRPr="006A6209" w:rsidRDefault="00F53DC9" w:rsidP="008A326F">
            <w:pPr>
              <w:pStyle w:val="TableText"/>
            </w:pPr>
            <w:r w:rsidRPr="006A6209">
              <w:t>CE</w:t>
            </w:r>
          </w:p>
        </w:tc>
        <w:tc>
          <w:tcPr>
            <w:tcW w:w="720" w:type="dxa"/>
          </w:tcPr>
          <w:p w14:paraId="481CE1A4" w14:textId="77777777" w:rsidR="00F53DC9" w:rsidRPr="006A6209" w:rsidRDefault="00F53DC9" w:rsidP="008A326F">
            <w:pPr>
              <w:pStyle w:val="TableText"/>
            </w:pPr>
            <w:r w:rsidRPr="006A6209">
              <w:t>O</w:t>
            </w:r>
          </w:p>
        </w:tc>
        <w:tc>
          <w:tcPr>
            <w:tcW w:w="720" w:type="dxa"/>
          </w:tcPr>
          <w:p w14:paraId="17091F8E" w14:textId="77777777" w:rsidR="00F53DC9" w:rsidRPr="006A6209" w:rsidRDefault="00F53DC9" w:rsidP="008A326F">
            <w:pPr>
              <w:pStyle w:val="TableText"/>
            </w:pPr>
          </w:p>
        </w:tc>
        <w:tc>
          <w:tcPr>
            <w:tcW w:w="805" w:type="dxa"/>
          </w:tcPr>
          <w:p w14:paraId="540C4F4B" w14:textId="77777777" w:rsidR="00F53DC9" w:rsidRPr="006A6209" w:rsidRDefault="00F53DC9" w:rsidP="008A326F">
            <w:pPr>
              <w:pStyle w:val="TableText"/>
            </w:pPr>
            <w:r w:rsidRPr="006A6209">
              <w:t>0125</w:t>
            </w:r>
          </w:p>
        </w:tc>
        <w:tc>
          <w:tcPr>
            <w:tcW w:w="2374" w:type="dxa"/>
          </w:tcPr>
          <w:p w14:paraId="774ADFBD" w14:textId="77777777" w:rsidR="00F53DC9" w:rsidRPr="006A6209" w:rsidRDefault="00F53DC9" w:rsidP="008A326F">
            <w:pPr>
              <w:pStyle w:val="TableText"/>
            </w:pPr>
            <w:r w:rsidRPr="006A6209">
              <w:t>PUBLICITY INDICATOR</w:t>
            </w:r>
          </w:p>
        </w:tc>
        <w:tc>
          <w:tcPr>
            <w:tcW w:w="2465" w:type="dxa"/>
          </w:tcPr>
          <w:p w14:paraId="0E763A4B" w14:textId="20894609" w:rsidR="00F53DC9" w:rsidRPr="006A6209" w:rsidRDefault="00747A95" w:rsidP="008A326F">
            <w:pPr>
              <w:pStyle w:val="TableText"/>
            </w:pPr>
            <w:r w:rsidRPr="006A6209">
              <w:t>Not used.</w:t>
            </w:r>
          </w:p>
        </w:tc>
      </w:tr>
      <w:tr w:rsidR="00F53DC9" w:rsidRPr="006A6209" w14:paraId="5EF123B2" w14:textId="77777777" w:rsidTr="00654196">
        <w:tc>
          <w:tcPr>
            <w:tcW w:w="720" w:type="dxa"/>
          </w:tcPr>
          <w:p w14:paraId="69CFC87F" w14:textId="77777777" w:rsidR="00F53DC9" w:rsidRPr="006A6209" w:rsidRDefault="00F53DC9" w:rsidP="008A326F">
            <w:pPr>
              <w:pStyle w:val="TableText"/>
            </w:pPr>
            <w:r w:rsidRPr="006A6209">
              <w:t>12</w:t>
            </w:r>
          </w:p>
        </w:tc>
        <w:tc>
          <w:tcPr>
            <w:tcW w:w="720" w:type="dxa"/>
          </w:tcPr>
          <w:p w14:paraId="634BB030" w14:textId="77777777" w:rsidR="00F53DC9" w:rsidRPr="006A6209" w:rsidRDefault="00F53DC9" w:rsidP="008A326F">
            <w:pPr>
              <w:pStyle w:val="TableText"/>
            </w:pPr>
            <w:r w:rsidRPr="006A6209">
              <w:t>1</w:t>
            </w:r>
          </w:p>
        </w:tc>
        <w:tc>
          <w:tcPr>
            <w:tcW w:w="720" w:type="dxa"/>
          </w:tcPr>
          <w:p w14:paraId="69B30B89" w14:textId="77777777" w:rsidR="00F53DC9" w:rsidRPr="006A6209" w:rsidRDefault="00F53DC9" w:rsidP="008A326F">
            <w:pPr>
              <w:pStyle w:val="TableText"/>
            </w:pPr>
            <w:r w:rsidRPr="006A6209">
              <w:t>ID</w:t>
            </w:r>
          </w:p>
        </w:tc>
        <w:tc>
          <w:tcPr>
            <w:tcW w:w="720" w:type="dxa"/>
          </w:tcPr>
          <w:p w14:paraId="14CE6867" w14:textId="77777777" w:rsidR="00F53DC9" w:rsidRPr="006A6209" w:rsidRDefault="00F53DC9" w:rsidP="008A326F">
            <w:pPr>
              <w:pStyle w:val="TableText"/>
            </w:pPr>
            <w:r w:rsidRPr="006A6209">
              <w:t>O</w:t>
            </w:r>
          </w:p>
        </w:tc>
        <w:tc>
          <w:tcPr>
            <w:tcW w:w="720" w:type="dxa"/>
          </w:tcPr>
          <w:p w14:paraId="4D8804E5" w14:textId="77777777" w:rsidR="00F53DC9" w:rsidRPr="006A6209" w:rsidRDefault="00F53DC9" w:rsidP="008A326F">
            <w:pPr>
              <w:pStyle w:val="TableText"/>
            </w:pPr>
          </w:p>
        </w:tc>
        <w:tc>
          <w:tcPr>
            <w:tcW w:w="805" w:type="dxa"/>
          </w:tcPr>
          <w:p w14:paraId="763097FC" w14:textId="77777777" w:rsidR="00F53DC9" w:rsidRPr="006A6209" w:rsidRDefault="00F53DC9" w:rsidP="008A326F">
            <w:pPr>
              <w:pStyle w:val="TableText"/>
            </w:pPr>
            <w:r w:rsidRPr="006A6209">
              <w:t>01293</w:t>
            </w:r>
          </w:p>
        </w:tc>
        <w:tc>
          <w:tcPr>
            <w:tcW w:w="2374" w:type="dxa"/>
          </w:tcPr>
          <w:p w14:paraId="414393BC" w14:textId="77777777" w:rsidR="00F53DC9" w:rsidRPr="006A6209" w:rsidRDefault="00F53DC9" w:rsidP="008A326F">
            <w:pPr>
              <w:pStyle w:val="TableText"/>
            </w:pPr>
            <w:r w:rsidRPr="006A6209">
              <w:t>PROTECTION INDICATOR</w:t>
            </w:r>
          </w:p>
        </w:tc>
        <w:tc>
          <w:tcPr>
            <w:tcW w:w="2465" w:type="dxa"/>
          </w:tcPr>
          <w:p w14:paraId="5887706E" w14:textId="3A7281A1" w:rsidR="00F53DC9" w:rsidRPr="006A6209" w:rsidRDefault="00747A95" w:rsidP="008A326F">
            <w:pPr>
              <w:pStyle w:val="TableText"/>
            </w:pPr>
            <w:r w:rsidRPr="006A6209">
              <w:t>Not used.</w:t>
            </w:r>
          </w:p>
        </w:tc>
      </w:tr>
    </w:tbl>
    <w:p w14:paraId="72EA1D09" w14:textId="77777777" w:rsidR="00A95F9E" w:rsidRPr="006A6209" w:rsidRDefault="00A95F9E" w:rsidP="00A95F9E">
      <w:pPr>
        <w:pStyle w:val="BodyText6"/>
      </w:pPr>
      <w:bookmarkStart w:id="1387" w:name="_Toc51598922"/>
      <w:bookmarkEnd w:id="1386"/>
    </w:p>
    <w:p w14:paraId="63F3478B" w14:textId="675AD96F" w:rsidR="00F53DC9" w:rsidRPr="006A6209" w:rsidRDefault="00F53DC9" w:rsidP="002037F1">
      <w:pPr>
        <w:pStyle w:val="Heading3"/>
      </w:pPr>
      <w:bookmarkStart w:id="1388" w:name="_Toc164850335"/>
      <w:r w:rsidRPr="006A6209">
        <w:t>PV1</w:t>
      </w:r>
      <w:r w:rsidR="00A95F9E" w:rsidRPr="006A6209">
        <w:t>—</w:t>
      </w:r>
      <w:r w:rsidRPr="006A6209">
        <w:t>Patient Visit Segment</w:t>
      </w:r>
      <w:bookmarkEnd w:id="1387"/>
      <w:bookmarkEnd w:id="1388"/>
    </w:p>
    <w:p w14:paraId="78DF4E3E" w14:textId="31AAB83A"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_Ref58233913 \h  \* MERGEFORMAT </w:instrText>
      </w:r>
      <w:r w:rsidRPr="006A6209">
        <w:rPr>
          <w:color w:val="0000FF"/>
          <w:u w:val="single"/>
        </w:rPr>
      </w:r>
      <w:r w:rsidRPr="006A6209">
        <w:rPr>
          <w:color w:val="0000FF"/>
          <w:u w:val="single"/>
        </w:rPr>
        <w:fldChar w:fldCharType="separate"/>
      </w:r>
      <w:hyperlink w:anchor="_Ref58233913" w:history="1">
        <w:r w:rsidR="009D236C" w:rsidRPr="003D1D54">
          <w:rPr>
            <w:rStyle w:val="Hyperlink"/>
          </w:rPr>
          <w:t>Table 134</w:t>
        </w:r>
      </w:hyperlink>
      <w:r w:rsidRPr="006A6209">
        <w:rPr>
          <w:color w:val="0000FF"/>
          <w:u w:val="single"/>
        </w:rPr>
        <w:fldChar w:fldCharType="end"/>
      </w:r>
      <w:r w:rsidRPr="006A6209">
        <w:t xml:space="preserve"> lists the </w:t>
      </w:r>
      <w:r w:rsidRPr="006A6209">
        <w:rPr>
          <w:b/>
          <w:bCs/>
        </w:rPr>
        <w:t>PV1</w:t>
      </w:r>
      <w:r w:rsidRPr="006A6209">
        <w:t xml:space="preserve"> sequences:</w:t>
      </w:r>
    </w:p>
    <w:p w14:paraId="2354542A" w14:textId="77777777" w:rsidR="00A95F9E" w:rsidRPr="006A6209" w:rsidRDefault="00A95F9E" w:rsidP="00A95F9E">
      <w:pPr>
        <w:pStyle w:val="BodyText6"/>
        <w:keepNext/>
        <w:keepLines/>
      </w:pPr>
    </w:p>
    <w:p w14:paraId="070C7E36" w14:textId="4AC86EE8" w:rsidR="00F53DC9" w:rsidRPr="006A6209" w:rsidRDefault="00F53DC9" w:rsidP="00F53DC9">
      <w:pPr>
        <w:pStyle w:val="Caption"/>
      </w:pPr>
      <w:bookmarkStart w:id="1389" w:name="_Ref58233913"/>
      <w:bookmarkStart w:id="1390" w:name="_Toc164849951"/>
      <w:r w:rsidRPr="006A6209">
        <w:t xml:space="preserve">Table </w:t>
      </w:r>
      <w:r w:rsidRPr="006A6209">
        <w:fldChar w:fldCharType="begin"/>
      </w:r>
      <w:r w:rsidRPr="006A6209">
        <w:instrText>SEQ Table \* ARABIC</w:instrText>
      </w:r>
      <w:r w:rsidRPr="006A6209">
        <w:fldChar w:fldCharType="separate"/>
      </w:r>
      <w:r w:rsidR="00127840">
        <w:rPr>
          <w:noProof/>
        </w:rPr>
        <w:t>144</w:t>
      </w:r>
      <w:r w:rsidRPr="006A6209">
        <w:fldChar w:fldCharType="end"/>
      </w:r>
      <w:bookmarkEnd w:id="1389"/>
      <w:r w:rsidRPr="006A6209">
        <w:t xml:space="preserve">: </w:t>
      </w:r>
      <w:r w:rsidR="00C44FFE" w:rsidRPr="006A6209">
        <w:t>PV1—</w:t>
      </w:r>
      <w:r w:rsidRPr="006A6209">
        <w:t>Patient Visit Segment</w:t>
      </w:r>
      <w:bookmarkEnd w:id="1390"/>
    </w:p>
    <w:tbl>
      <w:tblPr>
        <w:tblStyle w:val="TableGrid20"/>
        <w:tblW w:w="0" w:type="auto"/>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028DDEC7" w14:textId="77777777" w:rsidTr="001A098F">
        <w:trPr>
          <w:tblHeader/>
        </w:trPr>
        <w:tc>
          <w:tcPr>
            <w:tcW w:w="720" w:type="dxa"/>
            <w:shd w:val="clear" w:color="auto" w:fill="E7E6E6" w:themeFill="background2"/>
          </w:tcPr>
          <w:p w14:paraId="05528183" w14:textId="77777777" w:rsidR="00F53DC9" w:rsidRPr="006A6209" w:rsidRDefault="00F53DC9" w:rsidP="00A23E30">
            <w:pPr>
              <w:pStyle w:val="TableHeading"/>
            </w:pPr>
            <w:bookmarkStart w:id="1391" w:name="ColumnTitle_48"/>
            <w:bookmarkStart w:id="1392" w:name="_Hlk155332728"/>
            <w:bookmarkEnd w:id="1391"/>
            <w:r w:rsidRPr="006A6209">
              <w:t>SEQ</w:t>
            </w:r>
          </w:p>
        </w:tc>
        <w:tc>
          <w:tcPr>
            <w:tcW w:w="720" w:type="dxa"/>
            <w:shd w:val="clear" w:color="auto" w:fill="E7E6E6" w:themeFill="background2"/>
          </w:tcPr>
          <w:p w14:paraId="493F324A" w14:textId="77777777" w:rsidR="00F53DC9" w:rsidRPr="006A6209" w:rsidRDefault="00F53DC9" w:rsidP="00A23E30">
            <w:pPr>
              <w:pStyle w:val="TableHeading"/>
            </w:pPr>
            <w:r w:rsidRPr="006A6209">
              <w:t>LEN</w:t>
            </w:r>
          </w:p>
        </w:tc>
        <w:tc>
          <w:tcPr>
            <w:tcW w:w="720" w:type="dxa"/>
            <w:shd w:val="clear" w:color="auto" w:fill="E7E6E6" w:themeFill="background2"/>
          </w:tcPr>
          <w:p w14:paraId="18792776" w14:textId="77777777" w:rsidR="00F53DC9" w:rsidRPr="006A6209" w:rsidRDefault="00F53DC9" w:rsidP="00A23E30">
            <w:pPr>
              <w:pStyle w:val="TableHeading"/>
            </w:pPr>
            <w:r w:rsidRPr="006A6209">
              <w:t>DT</w:t>
            </w:r>
          </w:p>
        </w:tc>
        <w:tc>
          <w:tcPr>
            <w:tcW w:w="720" w:type="dxa"/>
            <w:shd w:val="clear" w:color="auto" w:fill="E7E6E6" w:themeFill="background2"/>
          </w:tcPr>
          <w:p w14:paraId="7AEBA6E4" w14:textId="77777777" w:rsidR="00F53DC9" w:rsidRPr="006A6209" w:rsidRDefault="00F53DC9" w:rsidP="00A23E30">
            <w:pPr>
              <w:pStyle w:val="TableHeading"/>
            </w:pPr>
            <w:r w:rsidRPr="006A6209">
              <w:t>R/O</w:t>
            </w:r>
          </w:p>
        </w:tc>
        <w:tc>
          <w:tcPr>
            <w:tcW w:w="720" w:type="dxa"/>
            <w:shd w:val="clear" w:color="auto" w:fill="E7E6E6" w:themeFill="background2"/>
          </w:tcPr>
          <w:p w14:paraId="3D6E6E8A" w14:textId="77777777" w:rsidR="00F53DC9" w:rsidRPr="006A6209" w:rsidRDefault="00F53DC9" w:rsidP="00A23E30">
            <w:pPr>
              <w:pStyle w:val="TableHeading"/>
            </w:pPr>
            <w:r w:rsidRPr="006A6209">
              <w:t>RP/#</w:t>
            </w:r>
          </w:p>
        </w:tc>
        <w:tc>
          <w:tcPr>
            <w:tcW w:w="805" w:type="dxa"/>
            <w:shd w:val="clear" w:color="auto" w:fill="E7E6E6" w:themeFill="background2"/>
          </w:tcPr>
          <w:p w14:paraId="50938BC2" w14:textId="77777777" w:rsidR="00F53DC9" w:rsidRPr="006A6209" w:rsidRDefault="00F53DC9" w:rsidP="00A23E30">
            <w:pPr>
              <w:pStyle w:val="TableHeading"/>
            </w:pPr>
            <w:r w:rsidRPr="006A6209">
              <w:t>TBL#</w:t>
            </w:r>
          </w:p>
        </w:tc>
        <w:tc>
          <w:tcPr>
            <w:tcW w:w="2377" w:type="dxa"/>
            <w:shd w:val="clear" w:color="auto" w:fill="E7E6E6" w:themeFill="background2"/>
          </w:tcPr>
          <w:p w14:paraId="47657355" w14:textId="71E0A4C5" w:rsidR="00F53DC9" w:rsidRPr="006A6209" w:rsidRDefault="00EF73B4" w:rsidP="00A23E30">
            <w:pPr>
              <w:pStyle w:val="TableHeading"/>
            </w:pPr>
            <w:r w:rsidRPr="006A6209">
              <w:t>Element Name</w:t>
            </w:r>
          </w:p>
        </w:tc>
        <w:tc>
          <w:tcPr>
            <w:tcW w:w="2462" w:type="dxa"/>
            <w:shd w:val="clear" w:color="auto" w:fill="E7E6E6" w:themeFill="background2"/>
          </w:tcPr>
          <w:p w14:paraId="1A066643" w14:textId="214B41EE" w:rsidR="00F53DC9" w:rsidRPr="006A6209" w:rsidRDefault="00EF73B4" w:rsidP="00A23E30">
            <w:pPr>
              <w:pStyle w:val="TableHeading"/>
            </w:pPr>
            <w:r w:rsidRPr="006A6209">
              <w:t>V</w:t>
            </w:r>
            <w:r w:rsidRPr="006A6209">
              <w:rPr>
                <w:iCs/>
              </w:rPr>
              <w:t>ist</w:t>
            </w:r>
            <w:r w:rsidRPr="006A6209">
              <w:t>A Description</w:t>
            </w:r>
          </w:p>
        </w:tc>
      </w:tr>
      <w:tr w:rsidR="00F53DC9" w:rsidRPr="006A6209" w14:paraId="5035756C" w14:textId="77777777" w:rsidTr="001A098F">
        <w:tc>
          <w:tcPr>
            <w:tcW w:w="720" w:type="dxa"/>
          </w:tcPr>
          <w:p w14:paraId="17A821E2" w14:textId="77777777" w:rsidR="00F53DC9" w:rsidRPr="006A6209" w:rsidRDefault="00F53DC9" w:rsidP="00747A95">
            <w:pPr>
              <w:pStyle w:val="TableText"/>
              <w:keepNext/>
              <w:keepLines/>
              <w:rPr>
                <w:kern w:val="16"/>
              </w:rPr>
            </w:pPr>
            <w:r w:rsidRPr="006A6209">
              <w:rPr>
                <w:kern w:val="16"/>
              </w:rPr>
              <w:t>1</w:t>
            </w:r>
          </w:p>
        </w:tc>
        <w:tc>
          <w:tcPr>
            <w:tcW w:w="720" w:type="dxa"/>
          </w:tcPr>
          <w:p w14:paraId="28288750" w14:textId="77777777" w:rsidR="00F53DC9" w:rsidRPr="006A6209" w:rsidRDefault="00F53DC9" w:rsidP="00747A95">
            <w:pPr>
              <w:pStyle w:val="TableText"/>
              <w:keepNext/>
              <w:keepLines/>
              <w:rPr>
                <w:kern w:val="16"/>
              </w:rPr>
            </w:pPr>
            <w:r w:rsidRPr="006A6209">
              <w:rPr>
                <w:kern w:val="16"/>
              </w:rPr>
              <w:t>4</w:t>
            </w:r>
          </w:p>
        </w:tc>
        <w:tc>
          <w:tcPr>
            <w:tcW w:w="720" w:type="dxa"/>
          </w:tcPr>
          <w:p w14:paraId="35DBD8FC" w14:textId="77777777" w:rsidR="00F53DC9" w:rsidRPr="006A6209" w:rsidRDefault="00F53DC9" w:rsidP="00747A95">
            <w:pPr>
              <w:pStyle w:val="TableText"/>
              <w:keepNext/>
              <w:keepLines/>
              <w:rPr>
                <w:kern w:val="16"/>
              </w:rPr>
            </w:pPr>
            <w:r w:rsidRPr="006A6209">
              <w:rPr>
                <w:kern w:val="16"/>
              </w:rPr>
              <w:t>SI</w:t>
            </w:r>
          </w:p>
        </w:tc>
        <w:tc>
          <w:tcPr>
            <w:tcW w:w="720" w:type="dxa"/>
          </w:tcPr>
          <w:p w14:paraId="4E201BFB" w14:textId="77777777" w:rsidR="00F53DC9" w:rsidRPr="006A6209" w:rsidRDefault="00F53DC9" w:rsidP="00747A95">
            <w:pPr>
              <w:pStyle w:val="TableText"/>
              <w:keepNext/>
              <w:keepLines/>
              <w:rPr>
                <w:kern w:val="16"/>
              </w:rPr>
            </w:pPr>
          </w:p>
        </w:tc>
        <w:tc>
          <w:tcPr>
            <w:tcW w:w="720" w:type="dxa"/>
          </w:tcPr>
          <w:p w14:paraId="40DE3D42" w14:textId="77777777" w:rsidR="00F53DC9" w:rsidRPr="006A6209" w:rsidRDefault="00F53DC9" w:rsidP="00747A95">
            <w:pPr>
              <w:pStyle w:val="TableText"/>
              <w:keepNext/>
              <w:keepLines/>
              <w:rPr>
                <w:kern w:val="16"/>
              </w:rPr>
            </w:pPr>
          </w:p>
        </w:tc>
        <w:tc>
          <w:tcPr>
            <w:tcW w:w="805" w:type="dxa"/>
          </w:tcPr>
          <w:p w14:paraId="28E0D4FC" w14:textId="77777777" w:rsidR="00F53DC9" w:rsidRPr="006A6209" w:rsidRDefault="00F53DC9" w:rsidP="00747A95">
            <w:pPr>
              <w:pStyle w:val="TableText"/>
              <w:keepNext/>
              <w:keepLines/>
              <w:rPr>
                <w:kern w:val="16"/>
              </w:rPr>
            </w:pPr>
          </w:p>
        </w:tc>
        <w:tc>
          <w:tcPr>
            <w:tcW w:w="2377" w:type="dxa"/>
          </w:tcPr>
          <w:p w14:paraId="54579060" w14:textId="77777777" w:rsidR="00F53DC9" w:rsidRPr="006A6209" w:rsidRDefault="00F53DC9" w:rsidP="00747A95">
            <w:pPr>
              <w:pStyle w:val="TableText"/>
              <w:keepNext/>
              <w:keepLines/>
              <w:rPr>
                <w:kern w:val="16"/>
              </w:rPr>
            </w:pPr>
            <w:r w:rsidRPr="006A6209">
              <w:rPr>
                <w:kern w:val="16"/>
              </w:rPr>
              <w:t>Set ID - Patient Visit</w:t>
            </w:r>
          </w:p>
        </w:tc>
        <w:tc>
          <w:tcPr>
            <w:tcW w:w="2462" w:type="dxa"/>
          </w:tcPr>
          <w:p w14:paraId="3E4AA1FE" w14:textId="3FC9843D" w:rsidR="00F53DC9" w:rsidRPr="006A6209" w:rsidRDefault="00F53DC9" w:rsidP="00747A95">
            <w:pPr>
              <w:pStyle w:val="TableText"/>
              <w:keepNext/>
              <w:keepLines/>
              <w:rPr>
                <w:kern w:val="16"/>
              </w:rPr>
            </w:pPr>
            <w:r w:rsidRPr="006A6209">
              <w:rPr>
                <w:kern w:val="16"/>
              </w:rPr>
              <w:t>Sequential Number</w:t>
            </w:r>
            <w:r w:rsidR="00747A95" w:rsidRPr="006A6209">
              <w:rPr>
                <w:kern w:val="16"/>
              </w:rPr>
              <w:t>.</w:t>
            </w:r>
          </w:p>
        </w:tc>
      </w:tr>
      <w:tr w:rsidR="00F53DC9" w:rsidRPr="006A6209" w14:paraId="00ED722A" w14:textId="77777777" w:rsidTr="001A098F">
        <w:tc>
          <w:tcPr>
            <w:tcW w:w="720" w:type="dxa"/>
          </w:tcPr>
          <w:p w14:paraId="2DE69C82" w14:textId="77777777" w:rsidR="00F53DC9" w:rsidRPr="006A6209" w:rsidRDefault="00F53DC9" w:rsidP="00747A95">
            <w:pPr>
              <w:pStyle w:val="TableText"/>
              <w:keepNext/>
              <w:keepLines/>
              <w:rPr>
                <w:kern w:val="16"/>
              </w:rPr>
            </w:pPr>
            <w:r w:rsidRPr="006A6209">
              <w:rPr>
                <w:kern w:val="16"/>
              </w:rPr>
              <w:t>2</w:t>
            </w:r>
          </w:p>
        </w:tc>
        <w:tc>
          <w:tcPr>
            <w:tcW w:w="720" w:type="dxa"/>
          </w:tcPr>
          <w:p w14:paraId="030EECC4" w14:textId="77777777" w:rsidR="00F53DC9" w:rsidRPr="006A6209" w:rsidRDefault="00F53DC9" w:rsidP="00747A95">
            <w:pPr>
              <w:pStyle w:val="TableText"/>
              <w:keepNext/>
              <w:keepLines/>
              <w:rPr>
                <w:kern w:val="16"/>
              </w:rPr>
            </w:pPr>
            <w:r w:rsidRPr="006A6209">
              <w:rPr>
                <w:kern w:val="16"/>
              </w:rPr>
              <w:t>1</w:t>
            </w:r>
          </w:p>
        </w:tc>
        <w:tc>
          <w:tcPr>
            <w:tcW w:w="720" w:type="dxa"/>
          </w:tcPr>
          <w:p w14:paraId="6E9DBDE4" w14:textId="77777777" w:rsidR="00F53DC9" w:rsidRPr="006A6209" w:rsidRDefault="00F53DC9" w:rsidP="00747A95">
            <w:pPr>
              <w:pStyle w:val="TableText"/>
              <w:keepNext/>
              <w:keepLines/>
              <w:rPr>
                <w:kern w:val="16"/>
              </w:rPr>
            </w:pPr>
            <w:r w:rsidRPr="006A6209">
              <w:rPr>
                <w:kern w:val="16"/>
              </w:rPr>
              <w:t>ID</w:t>
            </w:r>
          </w:p>
        </w:tc>
        <w:tc>
          <w:tcPr>
            <w:tcW w:w="720" w:type="dxa"/>
          </w:tcPr>
          <w:p w14:paraId="348AD7DB" w14:textId="77777777" w:rsidR="00F53DC9" w:rsidRPr="006A6209" w:rsidRDefault="00F53DC9" w:rsidP="00747A95">
            <w:pPr>
              <w:pStyle w:val="TableText"/>
              <w:keepNext/>
              <w:keepLines/>
              <w:rPr>
                <w:kern w:val="16"/>
              </w:rPr>
            </w:pPr>
            <w:r w:rsidRPr="006A6209">
              <w:rPr>
                <w:kern w:val="16"/>
              </w:rPr>
              <w:t>R</w:t>
            </w:r>
          </w:p>
        </w:tc>
        <w:tc>
          <w:tcPr>
            <w:tcW w:w="720" w:type="dxa"/>
          </w:tcPr>
          <w:p w14:paraId="4D87B90F" w14:textId="77777777" w:rsidR="00F53DC9" w:rsidRPr="006A6209" w:rsidRDefault="00F53DC9" w:rsidP="00747A95">
            <w:pPr>
              <w:pStyle w:val="TableText"/>
              <w:keepNext/>
              <w:keepLines/>
              <w:rPr>
                <w:kern w:val="16"/>
              </w:rPr>
            </w:pPr>
          </w:p>
        </w:tc>
        <w:tc>
          <w:tcPr>
            <w:tcW w:w="805" w:type="dxa"/>
          </w:tcPr>
          <w:p w14:paraId="6AD35FBF" w14:textId="77777777" w:rsidR="00F53DC9" w:rsidRPr="006A6209" w:rsidRDefault="00F53DC9" w:rsidP="00747A95">
            <w:pPr>
              <w:pStyle w:val="TableText"/>
              <w:keepNext/>
              <w:keepLines/>
              <w:rPr>
                <w:kern w:val="16"/>
              </w:rPr>
            </w:pPr>
            <w:r w:rsidRPr="006A6209">
              <w:rPr>
                <w:kern w:val="16"/>
              </w:rPr>
              <w:t>0004</w:t>
            </w:r>
          </w:p>
        </w:tc>
        <w:tc>
          <w:tcPr>
            <w:tcW w:w="2377" w:type="dxa"/>
          </w:tcPr>
          <w:p w14:paraId="4A0D006C" w14:textId="77777777" w:rsidR="00F53DC9" w:rsidRPr="006A6209" w:rsidRDefault="00F53DC9" w:rsidP="00747A95">
            <w:pPr>
              <w:pStyle w:val="TableText"/>
              <w:keepNext/>
              <w:keepLines/>
              <w:rPr>
                <w:kern w:val="16"/>
              </w:rPr>
            </w:pPr>
            <w:r w:rsidRPr="006A6209">
              <w:rPr>
                <w:kern w:val="16"/>
              </w:rPr>
              <w:t>Patient Class</w:t>
            </w:r>
          </w:p>
        </w:tc>
        <w:tc>
          <w:tcPr>
            <w:tcW w:w="2462" w:type="dxa"/>
          </w:tcPr>
          <w:p w14:paraId="6FD60792" w14:textId="19DB7781" w:rsidR="00F53DC9" w:rsidRPr="006A6209" w:rsidRDefault="00F53DC9" w:rsidP="00747A95">
            <w:pPr>
              <w:pStyle w:val="TableText"/>
              <w:keepNext/>
              <w:keepLines/>
              <w:rPr>
                <w:kern w:val="16"/>
              </w:rPr>
            </w:pPr>
            <w:r w:rsidRPr="006A6209">
              <w:rPr>
                <w:kern w:val="16"/>
              </w:rPr>
              <w:t xml:space="preserve">This </w:t>
            </w:r>
            <w:r w:rsidR="00747A95" w:rsidRPr="006A6209">
              <w:rPr>
                <w:kern w:val="16"/>
              </w:rPr>
              <w:t>is</w:t>
            </w:r>
            <w:r w:rsidRPr="006A6209">
              <w:rPr>
                <w:kern w:val="16"/>
              </w:rPr>
              <w:t xml:space="preserve"> always </w:t>
            </w:r>
            <w:r w:rsidRPr="006A6209">
              <w:rPr>
                <w:b/>
                <w:bCs/>
                <w:kern w:val="16"/>
              </w:rPr>
              <w:t>O</w:t>
            </w:r>
            <w:r w:rsidRPr="006A6209">
              <w:rPr>
                <w:kern w:val="16"/>
              </w:rPr>
              <w:t xml:space="preserve"> (outpatient)</w:t>
            </w:r>
            <w:r w:rsidR="00747A95" w:rsidRPr="006A6209">
              <w:rPr>
                <w:kern w:val="16"/>
              </w:rPr>
              <w:t>.</w:t>
            </w:r>
          </w:p>
        </w:tc>
      </w:tr>
      <w:tr w:rsidR="00F53DC9" w:rsidRPr="006A6209" w14:paraId="73798D77" w14:textId="77777777" w:rsidTr="001A098F">
        <w:tc>
          <w:tcPr>
            <w:tcW w:w="720" w:type="dxa"/>
          </w:tcPr>
          <w:p w14:paraId="30416E21" w14:textId="77777777" w:rsidR="00F53DC9" w:rsidRPr="006A6209" w:rsidRDefault="00F53DC9" w:rsidP="00747A95">
            <w:pPr>
              <w:pStyle w:val="TableText"/>
              <w:rPr>
                <w:kern w:val="16"/>
              </w:rPr>
            </w:pPr>
            <w:r w:rsidRPr="006A6209">
              <w:rPr>
                <w:kern w:val="16"/>
              </w:rPr>
              <w:t>3</w:t>
            </w:r>
          </w:p>
        </w:tc>
        <w:tc>
          <w:tcPr>
            <w:tcW w:w="720" w:type="dxa"/>
          </w:tcPr>
          <w:p w14:paraId="592ABCA8" w14:textId="77777777" w:rsidR="00F53DC9" w:rsidRPr="006A6209" w:rsidRDefault="00F53DC9" w:rsidP="00747A95">
            <w:pPr>
              <w:pStyle w:val="TableText"/>
              <w:rPr>
                <w:kern w:val="16"/>
              </w:rPr>
            </w:pPr>
            <w:r w:rsidRPr="006A6209">
              <w:rPr>
                <w:kern w:val="16"/>
              </w:rPr>
              <w:t>12</w:t>
            </w:r>
          </w:p>
        </w:tc>
        <w:tc>
          <w:tcPr>
            <w:tcW w:w="720" w:type="dxa"/>
          </w:tcPr>
          <w:p w14:paraId="5794681D" w14:textId="77777777" w:rsidR="00F53DC9" w:rsidRPr="006A6209" w:rsidRDefault="00F53DC9" w:rsidP="00747A95">
            <w:pPr>
              <w:pStyle w:val="TableText"/>
              <w:rPr>
                <w:kern w:val="16"/>
              </w:rPr>
            </w:pPr>
            <w:r w:rsidRPr="006A6209">
              <w:rPr>
                <w:kern w:val="16"/>
              </w:rPr>
              <w:t>CM</w:t>
            </w:r>
          </w:p>
        </w:tc>
        <w:tc>
          <w:tcPr>
            <w:tcW w:w="720" w:type="dxa"/>
          </w:tcPr>
          <w:p w14:paraId="736AF20E" w14:textId="77777777" w:rsidR="00F53DC9" w:rsidRPr="006A6209" w:rsidRDefault="00F53DC9" w:rsidP="00747A95">
            <w:pPr>
              <w:pStyle w:val="TableText"/>
              <w:rPr>
                <w:kern w:val="16"/>
              </w:rPr>
            </w:pPr>
          </w:p>
        </w:tc>
        <w:tc>
          <w:tcPr>
            <w:tcW w:w="720" w:type="dxa"/>
          </w:tcPr>
          <w:p w14:paraId="68D4F4E6" w14:textId="77777777" w:rsidR="00F53DC9" w:rsidRPr="006A6209" w:rsidRDefault="00F53DC9" w:rsidP="00747A95">
            <w:pPr>
              <w:pStyle w:val="TableText"/>
              <w:rPr>
                <w:kern w:val="16"/>
              </w:rPr>
            </w:pPr>
          </w:p>
        </w:tc>
        <w:tc>
          <w:tcPr>
            <w:tcW w:w="805" w:type="dxa"/>
          </w:tcPr>
          <w:p w14:paraId="4CC41876" w14:textId="77777777" w:rsidR="00F53DC9" w:rsidRPr="006A6209" w:rsidRDefault="00F53DC9" w:rsidP="00747A95">
            <w:pPr>
              <w:pStyle w:val="TableText"/>
              <w:rPr>
                <w:kern w:val="16"/>
              </w:rPr>
            </w:pPr>
          </w:p>
        </w:tc>
        <w:tc>
          <w:tcPr>
            <w:tcW w:w="2377" w:type="dxa"/>
          </w:tcPr>
          <w:p w14:paraId="19EB38D7" w14:textId="77777777" w:rsidR="00F53DC9" w:rsidRPr="006A6209" w:rsidRDefault="00F53DC9" w:rsidP="00747A95">
            <w:pPr>
              <w:pStyle w:val="TableText"/>
              <w:rPr>
                <w:kern w:val="16"/>
              </w:rPr>
            </w:pPr>
            <w:r w:rsidRPr="006A6209">
              <w:rPr>
                <w:kern w:val="16"/>
              </w:rPr>
              <w:t>Assigned Patient Location</w:t>
            </w:r>
          </w:p>
        </w:tc>
        <w:tc>
          <w:tcPr>
            <w:tcW w:w="2462" w:type="dxa"/>
          </w:tcPr>
          <w:p w14:paraId="6FF05F01" w14:textId="13845028"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50465F1F" w14:textId="77777777" w:rsidTr="001A098F">
        <w:tc>
          <w:tcPr>
            <w:tcW w:w="720" w:type="dxa"/>
          </w:tcPr>
          <w:p w14:paraId="193501D9" w14:textId="77777777" w:rsidR="00F53DC9" w:rsidRPr="006A6209" w:rsidRDefault="00F53DC9" w:rsidP="00747A95">
            <w:pPr>
              <w:pStyle w:val="TableText"/>
              <w:rPr>
                <w:kern w:val="16"/>
              </w:rPr>
            </w:pPr>
            <w:r w:rsidRPr="006A6209">
              <w:rPr>
                <w:kern w:val="16"/>
              </w:rPr>
              <w:t>4</w:t>
            </w:r>
          </w:p>
        </w:tc>
        <w:tc>
          <w:tcPr>
            <w:tcW w:w="720" w:type="dxa"/>
          </w:tcPr>
          <w:p w14:paraId="21949FCD" w14:textId="77777777" w:rsidR="00F53DC9" w:rsidRPr="006A6209" w:rsidRDefault="00F53DC9" w:rsidP="00747A95">
            <w:pPr>
              <w:pStyle w:val="TableText"/>
              <w:rPr>
                <w:kern w:val="16"/>
              </w:rPr>
            </w:pPr>
            <w:r w:rsidRPr="006A6209">
              <w:rPr>
                <w:kern w:val="16"/>
              </w:rPr>
              <w:t>4</w:t>
            </w:r>
          </w:p>
        </w:tc>
        <w:tc>
          <w:tcPr>
            <w:tcW w:w="720" w:type="dxa"/>
          </w:tcPr>
          <w:p w14:paraId="5DC33744" w14:textId="77777777" w:rsidR="00F53DC9" w:rsidRPr="006A6209" w:rsidRDefault="00F53DC9" w:rsidP="00747A95">
            <w:pPr>
              <w:pStyle w:val="TableText"/>
              <w:rPr>
                <w:kern w:val="16"/>
              </w:rPr>
            </w:pPr>
            <w:r w:rsidRPr="006A6209">
              <w:rPr>
                <w:kern w:val="16"/>
              </w:rPr>
              <w:t>ID</w:t>
            </w:r>
          </w:p>
        </w:tc>
        <w:tc>
          <w:tcPr>
            <w:tcW w:w="720" w:type="dxa"/>
          </w:tcPr>
          <w:p w14:paraId="252C0399" w14:textId="77777777" w:rsidR="00F53DC9" w:rsidRPr="006A6209" w:rsidRDefault="00F53DC9" w:rsidP="00747A95">
            <w:pPr>
              <w:pStyle w:val="TableText"/>
              <w:rPr>
                <w:kern w:val="16"/>
              </w:rPr>
            </w:pPr>
          </w:p>
        </w:tc>
        <w:tc>
          <w:tcPr>
            <w:tcW w:w="720" w:type="dxa"/>
          </w:tcPr>
          <w:p w14:paraId="2492BA88" w14:textId="77777777" w:rsidR="00F53DC9" w:rsidRPr="006A6209" w:rsidRDefault="00F53DC9" w:rsidP="00747A95">
            <w:pPr>
              <w:pStyle w:val="TableText"/>
              <w:rPr>
                <w:kern w:val="16"/>
              </w:rPr>
            </w:pPr>
          </w:p>
        </w:tc>
        <w:tc>
          <w:tcPr>
            <w:tcW w:w="805" w:type="dxa"/>
          </w:tcPr>
          <w:p w14:paraId="2C0AC4DB" w14:textId="77777777" w:rsidR="00F53DC9" w:rsidRPr="006A6209" w:rsidRDefault="00F53DC9" w:rsidP="00747A95">
            <w:pPr>
              <w:pStyle w:val="TableText"/>
              <w:rPr>
                <w:kern w:val="16"/>
              </w:rPr>
            </w:pPr>
            <w:r w:rsidRPr="006A6209">
              <w:rPr>
                <w:kern w:val="16"/>
              </w:rPr>
              <w:t>0007</w:t>
            </w:r>
          </w:p>
        </w:tc>
        <w:tc>
          <w:tcPr>
            <w:tcW w:w="2377" w:type="dxa"/>
          </w:tcPr>
          <w:p w14:paraId="342ECA0B" w14:textId="77777777" w:rsidR="00F53DC9" w:rsidRPr="006A6209" w:rsidRDefault="00F53DC9" w:rsidP="00747A95">
            <w:pPr>
              <w:pStyle w:val="TableText"/>
              <w:rPr>
                <w:kern w:val="16"/>
              </w:rPr>
            </w:pPr>
            <w:r w:rsidRPr="006A6209">
              <w:rPr>
                <w:kern w:val="16"/>
              </w:rPr>
              <w:t>Admission Type</w:t>
            </w:r>
          </w:p>
        </w:tc>
        <w:tc>
          <w:tcPr>
            <w:tcW w:w="2462" w:type="dxa"/>
          </w:tcPr>
          <w:p w14:paraId="0209E297" w14:textId="3936855B" w:rsidR="00F53DC9" w:rsidRPr="006A6209" w:rsidRDefault="007D3BE7" w:rsidP="00747A95">
            <w:pPr>
              <w:pStyle w:val="TableText"/>
              <w:rPr>
                <w:iCs/>
                <w:kern w:val="16"/>
              </w:rPr>
            </w:pPr>
            <w:r w:rsidRPr="006A6209">
              <w:rPr>
                <w:b/>
                <w:bCs/>
              </w:rPr>
              <w:t>REF:</w:t>
            </w:r>
            <w:r w:rsidRPr="006A6209">
              <w:t xml:space="preserve"> </w:t>
            </w:r>
            <w:r w:rsidR="004F3477" w:rsidRPr="006A6209">
              <w:rPr>
                <w:iCs/>
                <w:kern w:val="16"/>
              </w:rPr>
              <w:t>See</w:t>
            </w:r>
            <w:r w:rsidR="00F53DC9" w:rsidRPr="006A6209">
              <w:rPr>
                <w:iCs/>
                <w:kern w:val="16"/>
              </w:rPr>
              <w:t xml:space="preserve"> </w:t>
            </w:r>
            <w:r w:rsidR="004F3477" w:rsidRPr="006A6209">
              <w:rPr>
                <w:iCs/>
                <w:color w:val="0000FF"/>
                <w:kern w:val="16"/>
                <w:u w:val="single"/>
              </w:rPr>
              <w:fldChar w:fldCharType="begin" w:fldLock="1"/>
            </w:r>
            <w:r w:rsidR="004F3477" w:rsidRPr="006A6209">
              <w:rPr>
                <w:iCs/>
                <w:color w:val="0000FF"/>
                <w:kern w:val="16"/>
                <w:u w:val="single"/>
              </w:rPr>
              <w:instrText xml:space="preserve"> REF _Ref58240844 \h  \* MERGEFORMAT </w:instrText>
            </w:r>
            <w:r w:rsidR="004F3477" w:rsidRPr="006A6209">
              <w:rPr>
                <w:iCs/>
                <w:color w:val="0000FF"/>
                <w:kern w:val="16"/>
                <w:u w:val="single"/>
              </w:rPr>
            </w:r>
            <w:r w:rsidR="004F3477" w:rsidRPr="006A6209">
              <w:rPr>
                <w:iCs/>
                <w:color w:val="0000FF"/>
                <w:kern w:val="16"/>
                <w:u w:val="single"/>
              </w:rPr>
              <w:fldChar w:fldCharType="separate"/>
            </w:r>
            <w:hyperlink w:anchor="_Ref58240844" w:history="1">
              <w:r w:rsidR="009D236C" w:rsidRPr="003D1D54">
                <w:rPr>
                  <w:rStyle w:val="Hyperlink"/>
                </w:rPr>
                <w:t>Table 162: Table SD009—Purpose of Visit</w:t>
              </w:r>
            </w:hyperlink>
            <w:r w:rsidR="004F3477" w:rsidRPr="006A6209">
              <w:rPr>
                <w:iCs/>
                <w:color w:val="0000FF"/>
                <w:kern w:val="16"/>
                <w:u w:val="single"/>
              </w:rPr>
              <w:fldChar w:fldCharType="end"/>
            </w:r>
            <w:r w:rsidR="00747A95" w:rsidRPr="006A6209">
              <w:rPr>
                <w:iCs/>
                <w:kern w:val="16"/>
              </w:rPr>
              <w:t>.</w:t>
            </w:r>
          </w:p>
        </w:tc>
      </w:tr>
      <w:tr w:rsidR="00F53DC9" w:rsidRPr="006A6209" w14:paraId="30ECE711" w14:textId="77777777" w:rsidTr="001A098F">
        <w:tc>
          <w:tcPr>
            <w:tcW w:w="720" w:type="dxa"/>
          </w:tcPr>
          <w:p w14:paraId="36BBFECF" w14:textId="77777777" w:rsidR="00F53DC9" w:rsidRPr="006A6209" w:rsidRDefault="00F53DC9" w:rsidP="00747A95">
            <w:pPr>
              <w:pStyle w:val="TableText"/>
              <w:rPr>
                <w:kern w:val="16"/>
              </w:rPr>
            </w:pPr>
            <w:r w:rsidRPr="006A6209">
              <w:rPr>
                <w:kern w:val="16"/>
              </w:rPr>
              <w:t>5</w:t>
            </w:r>
          </w:p>
        </w:tc>
        <w:tc>
          <w:tcPr>
            <w:tcW w:w="720" w:type="dxa"/>
          </w:tcPr>
          <w:p w14:paraId="652B0DCF" w14:textId="77777777" w:rsidR="00F53DC9" w:rsidRPr="006A6209" w:rsidRDefault="00F53DC9" w:rsidP="00747A95">
            <w:pPr>
              <w:pStyle w:val="TableText"/>
              <w:rPr>
                <w:kern w:val="16"/>
              </w:rPr>
            </w:pPr>
            <w:r w:rsidRPr="006A6209">
              <w:rPr>
                <w:kern w:val="16"/>
              </w:rPr>
              <w:t>20</w:t>
            </w:r>
          </w:p>
        </w:tc>
        <w:tc>
          <w:tcPr>
            <w:tcW w:w="720" w:type="dxa"/>
          </w:tcPr>
          <w:p w14:paraId="3FBDAA65" w14:textId="77777777" w:rsidR="00F53DC9" w:rsidRPr="006A6209" w:rsidRDefault="00F53DC9" w:rsidP="00747A95">
            <w:pPr>
              <w:pStyle w:val="TableText"/>
              <w:rPr>
                <w:kern w:val="16"/>
              </w:rPr>
            </w:pPr>
            <w:r w:rsidRPr="006A6209">
              <w:rPr>
                <w:kern w:val="16"/>
              </w:rPr>
              <w:t>ST</w:t>
            </w:r>
          </w:p>
        </w:tc>
        <w:tc>
          <w:tcPr>
            <w:tcW w:w="720" w:type="dxa"/>
          </w:tcPr>
          <w:p w14:paraId="6A3EC99E" w14:textId="77777777" w:rsidR="00F53DC9" w:rsidRPr="006A6209" w:rsidRDefault="00F53DC9" w:rsidP="00747A95">
            <w:pPr>
              <w:pStyle w:val="TableText"/>
              <w:rPr>
                <w:kern w:val="16"/>
              </w:rPr>
            </w:pPr>
          </w:p>
        </w:tc>
        <w:tc>
          <w:tcPr>
            <w:tcW w:w="720" w:type="dxa"/>
          </w:tcPr>
          <w:p w14:paraId="05C9A5F1" w14:textId="77777777" w:rsidR="00F53DC9" w:rsidRPr="006A6209" w:rsidRDefault="00F53DC9" w:rsidP="00747A95">
            <w:pPr>
              <w:pStyle w:val="TableText"/>
              <w:rPr>
                <w:kern w:val="16"/>
              </w:rPr>
            </w:pPr>
          </w:p>
        </w:tc>
        <w:tc>
          <w:tcPr>
            <w:tcW w:w="805" w:type="dxa"/>
          </w:tcPr>
          <w:p w14:paraId="23EFC57A" w14:textId="77777777" w:rsidR="00F53DC9" w:rsidRPr="006A6209" w:rsidRDefault="00F53DC9" w:rsidP="00747A95">
            <w:pPr>
              <w:pStyle w:val="TableText"/>
              <w:rPr>
                <w:kern w:val="16"/>
              </w:rPr>
            </w:pPr>
          </w:p>
        </w:tc>
        <w:tc>
          <w:tcPr>
            <w:tcW w:w="2377" w:type="dxa"/>
          </w:tcPr>
          <w:p w14:paraId="40779244" w14:textId="77777777" w:rsidR="00F53DC9" w:rsidRPr="006A6209" w:rsidRDefault="00F53DC9" w:rsidP="00747A95">
            <w:pPr>
              <w:pStyle w:val="TableText"/>
              <w:rPr>
                <w:kern w:val="16"/>
              </w:rPr>
            </w:pPr>
            <w:r w:rsidRPr="006A6209">
              <w:rPr>
                <w:kern w:val="16"/>
              </w:rPr>
              <w:t>Preadmit Number</w:t>
            </w:r>
          </w:p>
        </w:tc>
        <w:tc>
          <w:tcPr>
            <w:tcW w:w="2462" w:type="dxa"/>
          </w:tcPr>
          <w:p w14:paraId="46331657" w14:textId="5603BC29"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F6E3BB0" w14:textId="77777777" w:rsidTr="001A098F">
        <w:tc>
          <w:tcPr>
            <w:tcW w:w="720" w:type="dxa"/>
          </w:tcPr>
          <w:p w14:paraId="0B693A64" w14:textId="77777777" w:rsidR="00F53DC9" w:rsidRPr="006A6209" w:rsidRDefault="00F53DC9" w:rsidP="00747A95">
            <w:pPr>
              <w:pStyle w:val="TableText"/>
              <w:rPr>
                <w:kern w:val="16"/>
              </w:rPr>
            </w:pPr>
            <w:r w:rsidRPr="006A6209">
              <w:rPr>
                <w:kern w:val="16"/>
              </w:rPr>
              <w:t>6</w:t>
            </w:r>
          </w:p>
        </w:tc>
        <w:tc>
          <w:tcPr>
            <w:tcW w:w="720" w:type="dxa"/>
          </w:tcPr>
          <w:p w14:paraId="5EF1BF2E" w14:textId="77777777" w:rsidR="00F53DC9" w:rsidRPr="006A6209" w:rsidRDefault="00F53DC9" w:rsidP="00747A95">
            <w:pPr>
              <w:pStyle w:val="TableText"/>
              <w:rPr>
                <w:kern w:val="16"/>
              </w:rPr>
            </w:pPr>
            <w:r w:rsidRPr="006A6209">
              <w:rPr>
                <w:kern w:val="16"/>
              </w:rPr>
              <w:t>12</w:t>
            </w:r>
          </w:p>
        </w:tc>
        <w:tc>
          <w:tcPr>
            <w:tcW w:w="720" w:type="dxa"/>
          </w:tcPr>
          <w:p w14:paraId="7B403208" w14:textId="77777777" w:rsidR="00F53DC9" w:rsidRPr="006A6209" w:rsidRDefault="00F53DC9" w:rsidP="00747A95">
            <w:pPr>
              <w:pStyle w:val="TableText"/>
              <w:rPr>
                <w:kern w:val="16"/>
              </w:rPr>
            </w:pPr>
            <w:r w:rsidRPr="006A6209">
              <w:rPr>
                <w:kern w:val="16"/>
              </w:rPr>
              <w:t>CM</w:t>
            </w:r>
          </w:p>
        </w:tc>
        <w:tc>
          <w:tcPr>
            <w:tcW w:w="720" w:type="dxa"/>
          </w:tcPr>
          <w:p w14:paraId="68CC5371" w14:textId="77777777" w:rsidR="00F53DC9" w:rsidRPr="006A6209" w:rsidRDefault="00F53DC9" w:rsidP="00747A95">
            <w:pPr>
              <w:pStyle w:val="TableText"/>
              <w:rPr>
                <w:kern w:val="16"/>
              </w:rPr>
            </w:pPr>
          </w:p>
        </w:tc>
        <w:tc>
          <w:tcPr>
            <w:tcW w:w="720" w:type="dxa"/>
          </w:tcPr>
          <w:p w14:paraId="01A9FDAE" w14:textId="77777777" w:rsidR="00F53DC9" w:rsidRPr="006A6209" w:rsidRDefault="00F53DC9" w:rsidP="00747A95">
            <w:pPr>
              <w:pStyle w:val="TableText"/>
              <w:rPr>
                <w:kern w:val="16"/>
              </w:rPr>
            </w:pPr>
          </w:p>
        </w:tc>
        <w:tc>
          <w:tcPr>
            <w:tcW w:w="805" w:type="dxa"/>
          </w:tcPr>
          <w:p w14:paraId="7175B7B4" w14:textId="77777777" w:rsidR="00F53DC9" w:rsidRPr="006A6209" w:rsidRDefault="00F53DC9" w:rsidP="00747A95">
            <w:pPr>
              <w:pStyle w:val="TableText"/>
              <w:rPr>
                <w:kern w:val="16"/>
              </w:rPr>
            </w:pPr>
          </w:p>
        </w:tc>
        <w:tc>
          <w:tcPr>
            <w:tcW w:w="2377" w:type="dxa"/>
          </w:tcPr>
          <w:p w14:paraId="4C1556C6" w14:textId="77777777" w:rsidR="00F53DC9" w:rsidRPr="006A6209" w:rsidRDefault="00F53DC9" w:rsidP="00747A95">
            <w:pPr>
              <w:pStyle w:val="TableText"/>
              <w:rPr>
                <w:kern w:val="16"/>
              </w:rPr>
            </w:pPr>
            <w:r w:rsidRPr="006A6209">
              <w:rPr>
                <w:kern w:val="16"/>
              </w:rPr>
              <w:t>Prior Patient Location</w:t>
            </w:r>
          </w:p>
        </w:tc>
        <w:tc>
          <w:tcPr>
            <w:tcW w:w="2462" w:type="dxa"/>
          </w:tcPr>
          <w:p w14:paraId="69AEBBF9" w14:textId="6856627C"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0268B9F3" w14:textId="77777777" w:rsidTr="001A098F">
        <w:tc>
          <w:tcPr>
            <w:tcW w:w="720" w:type="dxa"/>
          </w:tcPr>
          <w:p w14:paraId="72F4AEEB" w14:textId="77777777" w:rsidR="00F53DC9" w:rsidRPr="006A6209" w:rsidRDefault="00F53DC9" w:rsidP="00747A95">
            <w:pPr>
              <w:pStyle w:val="TableText"/>
              <w:rPr>
                <w:kern w:val="16"/>
              </w:rPr>
            </w:pPr>
            <w:r w:rsidRPr="006A6209">
              <w:rPr>
                <w:kern w:val="16"/>
              </w:rPr>
              <w:t>7</w:t>
            </w:r>
          </w:p>
        </w:tc>
        <w:tc>
          <w:tcPr>
            <w:tcW w:w="720" w:type="dxa"/>
          </w:tcPr>
          <w:p w14:paraId="2FE76170" w14:textId="77777777" w:rsidR="00F53DC9" w:rsidRPr="006A6209" w:rsidRDefault="00F53DC9" w:rsidP="00747A95">
            <w:pPr>
              <w:pStyle w:val="TableText"/>
              <w:rPr>
                <w:kern w:val="16"/>
              </w:rPr>
            </w:pPr>
            <w:r w:rsidRPr="006A6209">
              <w:rPr>
                <w:kern w:val="16"/>
              </w:rPr>
              <w:t>60</w:t>
            </w:r>
          </w:p>
        </w:tc>
        <w:tc>
          <w:tcPr>
            <w:tcW w:w="720" w:type="dxa"/>
          </w:tcPr>
          <w:p w14:paraId="5A91C719" w14:textId="77777777" w:rsidR="00F53DC9" w:rsidRPr="006A6209" w:rsidRDefault="00F53DC9" w:rsidP="00747A95">
            <w:pPr>
              <w:pStyle w:val="TableText"/>
              <w:rPr>
                <w:kern w:val="16"/>
              </w:rPr>
            </w:pPr>
            <w:r w:rsidRPr="006A6209">
              <w:rPr>
                <w:kern w:val="16"/>
              </w:rPr>
              <w:t>CN</w:t>
            </w:r>
          </w:p>
        </w:tc>
        <w:tc>
          <w:tcPr>
            <w:tcW w:w="720" w:type="dxa"/>
          </w:tcPr>
          <w:p w14:paraId="258FF9E1" w14:textId="77777777" w:rsidR="00F53DC9" w:rsidRPr="006A6209" w:rsidRDefault="00F53DC9" w:rsidP="00747A95">
            <w:pPr>
              <w:pStyle w:val="TableText"/>
              <w:rPr>
                <w:kern w:val="16"/>
              </w:rPr>
            </w:pPr>
          </w:p>
        </w:tc>
        <w:tc>
          <w:tcPr>
            <w:tcW w:w="720" w:type="dxa"/>
          </w:tcPr>
          <w:p w14:paraId="1F71E084" w14:textId="77777777" w:rsidR="00F53DC9" w:rsidRPr="006A6209" w:rsidRDefault="00F53DC9" w:rsidP="00747A95">
            <w:pPr>
              <w:pStyle w:val="TableText"/>
              <w:rPr>
                <w:kern w:val="16"/>
              </w:rPr>
            </w:pPr>
          </w:p>
        </w:tc>
        <w:tc>
          <w:tcPr>
            <w:tcW w:w="805" w:type="dxa"/>
          </w:tcPr>
          <w:p w14:paraId="6EBEEF22" w14:textId="77777777" w:rsidR="00F53DC9" w:rsidRPr="006A6209" w:rsidRDefault="00F53DC9" w:rsidP="00747A95">
            <w:pPr>
              <w:pStyle w:val="TableText"/>
              <w:rPr>
                <w:kern w:val="16"/>
              </w:rPr>
            </w:pPr>
            <w:r w:rsidRPr="006A6209">
              <w:rPr>
                <w:kern w:val="16"/>
              </w:rPr>
              <w:t>0010</w:t>
            </w:r>
          </w:p>
        </w:tc>
        <w:tc>
          <w:tcPr>
            <w:tcW w:w="2377" w:type="dxa"/>
          </w:tcPr>
          <w:p w14:paraId="2DE8DA9F" w14:textId="77777777" w:rsidR="00F53DC9" w:rsidRPr="006A6209" w:rsidRDefault="00F53DC9" w:rsidP="00747A95">
            <w:pPr>
              <w:pStyle w:val="TableText"/>
              <w:rPr>
                <w:kern w:val="16"/>
              </w:rPr>
            </w:pPr>
            <w:r w:rsidRPr="006A6209">
              <w:rPr>
                <w:kern w:val="16"/>
              </w:rPr>
              <w:t>Attending Doctor</w:t>
            </w:r>
          </w:p>
        </w:tc>
        <w:tc>
          <w:tcPr>
            <w:tcW w:w="2462" w:type="dxa"/>
          </w:tcPr>
          <w:p w14:paraId="5917D58F" w14:textId="550D16F9"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10908A80" w14:textId="77777777" w:rsidTr="001A098F">
        <w:tc>
          <w:tcPr>
            <w:tcW w:w="720" w:type="dxa"/>
          </w:tcPr>
          <w:p w14:paraId="06B26171" w14:textId="77777777" w:rsidR="00F53DC9" w:rsidRPr="006A6209" w:rsidRDefault="00F53DC9" w:rsidP="00747A95">
            <w:pPr>
              <w:pStyle w:val="TableText"/>
              <w:rPr>
                <w:kern w:val="16"/>
              </w:rPr>
            </w:pPr>
            <w:r w:rsidRPr="006A6209">
              <w:rPr>
                <w:kern w:val="16"/>
              </w:rPr>
              <w:t>8</w:t>
            </w:r>
          </w:p>
        </w:tc>
        <w:tc>
          <w:tcPr>
            <w:tcW w:w="720" w:type="dxa"/>
          </w:tcPr>
          <w:p w14:paraId="0450EE72" w14:textId="77777777" w:rsidR="00F53DC9" w:rsidRPr="006A6209" w:rsidRDefault="00F53DC9" w:rsidP="00747A95">
            <w:pPr>
              <w:pStyle w:val="TableText"/>
              <w:rPr>
                <w:kern w:val="16"/>
              </w:rPr>
            </w:pPr>
            <w:r w:rsidRPr="006A6209">
              <w:rPr>
                <w:kern w:val="16"/>
              </w:rPr>
              <w:t>60</w:t>
            </w:r>
          </w:p>
        </w:tc>
        <w:tc>
          <w:tcPr>
            <w:tcW w:w="720" w:type="dxa"/>
          </w:tcPr>
          <w:p w14:paraId="2FD82CF9" w14:textId="77777777" w:rsidR="00F53DC9" w:rsidRPr="006A6209" w:rsidRDefault="00F53DC9" w:rsidP="00747A95">
            <w:pPr>
              <w:pStyle w:val="TableText"/>
              <w:rPr>
                <w:kern w:val="16"/>
              </w:rPr>
            </w:pPr>
            <w:r w:rsidRPr="006A6209">
              <w:rPr>
                <w:kern w:val="16"/>
              </w:rPr>
              <w:t>CN</w:t>
            </w:r>
          </w:p>
        </w:tc>
        <w:tc>
          <w:tcPr>
            <w:tcW w:w="720" w:type="dxa"/>
          </w:tcPr>
          <w:p w14:paraId="1342256E" w14:textId="77777777" w:rsidR="00F53DC9" w:rsidRPr="006A6209" w:rsidRDefault="00F53DC9" w:rsidP="00747A95">
            <w:pPr>
              <w:pStyle w:val="TableText"/>
              <w:rPr>
                <w:kern w:val="16"/>
              </w:rPr>
            </w:pPr>
          </w:p>
        </w:tc>
        <w:tc>
          <w:tcPr>
            <w:tcW w:w="720" w:type="dxa"/>
          </w:tcPr>
          <w:p w14:paraId="6BA298CB" w14:textId="77777777" w:rsidR="00F53DC9" w:rsidRPr="006A6209" w:rsidRDefault="00F53DC9" w:rsidP="00747A95">
            <w:pPr>
              <w:pStyle w:val="TableText"/>
              <w:rPr>
                <w:kern w:val="16"/>
              </w:rPr>
            </w:pPr>
          </w:p>
        </w:tc>
        <w:tc>
          <w:tcPr>
            <w:tcW w:w="805" w:type="dxa"/>
          </w:tcPr>
          <w:p w14:paraId="57CC878D" w14:textId="77777777" w:rsidR="00F53DC9" w:rsidRPr="006A6209" w:rsidRDefault="00F53DC9" w:rsidP="00747A95">
            <w:pPr>
              <w:pStyle w:val="TableText"/>
              <w:rPr>
                <w:kern w:val="16"/>
              </w:rPr>
            </w:pPr>
            <w:r w:rsidRPr="006A6209">
              <w:rPr>
                <w:kern w:val="16"/>
              </w:rPr>
              <w:t>0010</w:t>
            </w:r>
          </w:p>
        </w:tc>
        <w:tc>
          <w:tcPr>
            <w:tcW w:w="2377" w:type="dxa"/>
          </w:tcPr>
          <w:p w14:paraId="5C7903F6" w14:textId="77777777" w:rsidR="00F53DC9" w:rsidRPr="006A6209" w:rsidRDefault="00F53DC9" w:rsidP="00747A95">
            <w:pPr>
              <w:pStyle w:val="TableText"/>
              <w:rPr>
                <w:kern w:val="16"/>
              </w:rPr>
            </w:pPr>
            <w:r w:rsidRPr="006A6209">
              <w:rPr>
                <w:kern w:val="16"/>
              </w:rPr>
              <w:t>Referring Doctor</w:t>
            </w:r>
          </w:p>
        </w:tc>
        <w:tc>
          <w:tcPr>
            <w:tcW w:w="2462" w:type="dxa"/>
          </w:tcPr>
          <w:p w14:paraId="2999E91B" w14:textId="723725D2"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36EEFEC8" w14:textId="77777777" w:rsidTr="001A098F">
        <w:tc>
          <w:tcPr>
            <w:tcW w:w="720" w:type="dxa"/>
          </w:tcPr>
          <w:p w14:paraId="141E143D" w14:textId="77777777" w:rsidR="00F53DC9" w:rsidRPr="006A6209" w:rsidRDefault="00F53DC9" w:rsidP="00747A95">
            <w:pPr>
              <w:pStyle w:val="TableText"/>
              <w:rPr>
                <w:kern w:val="16"/>
              </w:rPr>
            </w:pPr>
            <w:r w:rsidRPr="006A6209">
              <w:rPr>
                <w:kern w:val="16"/>
              </w:rPr>
              <w:t>9</w:t>
            </w:r>
          </w:p>
        </w:tc>
        <w:tc>
          <w:tcPr>
            <w:tcW w:w="720" w:type="dxa"/>
          </w:tcPr>
          <w:p w14:paraId="60FB236D" w14:textId="77777777" w:rsidR="00F53DC9" w:rsidRPr="006A6209" w:rsidRDefault="00F53DC9" w:rsidP="00747A95">
            <w:pPr>
              <w:pStyle w:val="TableText"/>
              <w:rPr>
                <w:kern w:val="16"/>
              </w:rPr>
            </w:pPr>
            <w:r w:rsidRPr="006A6209">
              <w:rPr>
                <w:kern w:val="16"/>
              </w:rPr>
              <w:t>60</w:t>
            </w:r>
          </w:p>
        </w:tc>
        <w:tc>
          <w:tcPr>
            <w:tcW w:w="720" w:type="dxa"/>
          </w:tcPr>
          <w:p w14:paraId="1D8B0070" w14:textId="77777777" w:rsidR="00F53DC9" w:rsidRPr="006A6209" w:rsidRDefault="00F53DC9" w:rsidP="00747A95">
            <w:pPr>
              <w:pStyle w:val="TableText"/>
              <w:rPr>
                <w:kern w:val="16"/>
              </w:rPr>
            </w:pPr>
            <w:r w:rsidRPr="006A6209">
              <w:rPr>
                <w:kern w:val="16"/>
              </w:rPr>
              <w:t>CN</w:t>
            </w:r>
          </w:p>
        </w:tc>
        <w:tc>
          <w:tcPr>
            <w:tcW w:w="720" w:type="dxa"/>
          </w:tcPr>
          <w:p w14:paraId="789C9B7B" w14:textId="77777777" w:rsidR="00F53DC9" w:rsidRPr="006A6209" w:rsidRDefault="00F53DC9" w:rsidP="00747A95">
            <w:pPr>
              <w:pStyle w:val="TableText"/>
              <w:rPr>
                <w:kern w:val="16"/>
              </w:rPr>
            </w:pPr>
          </w:p>
        </w:tc>
        <w:tc>
          <w:tcPr>
            <w:tcW w:w="720" w:type="dxa"/>
          </w:tcPr>
          <w:p w14:paraId="2B05B2DF" w14:textId="77777777" w:rsidR="00F53DC9" w:rsidRPr="006A6209" w:rsidRDefault="00F53DC9" w:rsidP="00747A95">
            <w:pPr>
              <w:pStyle w:val="TableText"/>
              <w:rPr>
                <w:kern w:val="16"/>
              </w:rPr>
            </w:pPr>
            <w:r w:rsidRPr="006A6209">
              <w:rPr>
                <w:kern w:val="16"/>
              </w:rPr>
              <w:t>Y</w:t>
            </w:r>
          </w:p>
        </w:tc>
        <w:tc>
          <w:tcPr>
            <w:tcW w:w="805" w:type="dxa"/>
          </w:tcPr>
          <w:p w14:paraId="14ABF227" w14:textId="77777777" w:rsidR="00F53DC9" w:rsidRPr="006A6209" w:rsidRDefault="00F53DC9" w:rsidP="00747A95">
            <w:pPr>
              <w:pStyle w:val="TableText"/>
              <w:rPr>
                <w:kern w:val="16"/>
              </w:rPr>
            </w:pPr>
            <w:r w:rsidRPr="006A6209">
              <w:rPr>
                <w:kern w:val="16"/>
              </w:rPr>
              <w:t>0010</w:t>
            </w:r>
          </w:p>
        </w:tc>
        <w:tc>
          <w:tcPr>
            <w:tcW w:w="2377" w:type="dxa"/>
          </w:tcPr>
          <w:p w14:paraId="23756D2E" w14:textId="77777777" w:rsidR="00F53DC9" w:rsidRPr="006A6209" w:rsidRDefault="00F53DC9" w:rsidP="00747A95">
            <w:pPr>
              <w:pStyle w:val="TableText"/>
              <w:rPr>
                <w:kern w:val="16"/>
              </w:rPr>
            </w:pPr>
            <w:r w:rsidRPr="006A6209">
              <w:rPr>
                <w:kern w:val="16"/>
              </w:rPr>
              <w:t>Consulting Doctor</w:t>
            </w:r>
          </w:p>
        </w:tc>
        <w:tc>
          <w:tcPr>
            <w:tcW w:w="2462" w:type="dxa"/>
          </w:tcPr>
          <w:p w14:paraId="6AEA3B3A" w14:textId="48B2E18C"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0CC57E4C" w14:textId="77777777" w:rsidTr="001A098F">
        <w:tc>
          <w:tcPr>
            <w:tcW w:w="720" w:type="dxa"/>
          </w:tcPr>
          <w:p w14:paraId="09B108EA" w14:textId="77777777" w:rsidR="00F53DC9" w:rsidRPr="006A6209" w:rsidRDefault="00F53DC9" w:rsidP="00747A95">
            <w:pPr>
              <w:pStyle w:val="TableText"/>
              <w:rPr>
                <w:kern w:val="16"/>
              </w:rPr>
            </w:pPr>
            <w:r w:rsidRPr="006A6209">
              <w:rPr>
                <w:kern w:val="16"/>
              </w:rPr>
              <w:t>10</w:t>
            </w:r>
          </w:p>
        </w:tc>
        <w:tc>
          <w:tcPr>
            <w:tcW w:w="720" w:type="dxa"/>
          </w:tcPr>
          <w:p w14:paraId="67AFACB5" w14:textId="77777777" w:rsidR="00F53DC9" w:rsidRPr="006A6209" w:rsidRDefault="00F53DC9" w:rsidP="00747A95">
            <w:pPr>
              <w:pStyle w:val="TableText"/>
              <w:rPr>
                <w:kern w:val="16"/>
              </w:rPr>
            </w:pPr>
            <w:r w:rsidRPr="006A6209">
              <w:rPr>
                <w:kern w:val="16"/>
              </w:rPr>
              <w:t>3</w:t>
            </w:r>
          </w:p>
        </w:tc>
        <w:tc>
          <w:tcPr>
            <w:tcW w:w="720" w:type="dxa"/>
          </w:tcPr>
          <w:p w14:paraId="59818254" w14:textId="77777777" w:rsidR="00F53DC9" w:rsidRPr="006A6209" w:rsidRDefault="00F53DC9" w:rsidP="00747A95">
            <w:pPr>
              <w:pStyle w:val="TableText"/>
              <w:rPr>
                <w:kern w:val="16"/>
              </w:rPr>
            </w:pPr>
            <w:r w:rsidRPr="006A6209">
              <w:rPr>
                <w:kern w:val="16"/>
              </w:rPr>
              <w:t>ID</w:t>
            </w:r>
          </w:p>
        </w:tc>
        <w:tc>
          <w:tcPr>
            <w:tcW w:w="720" w:type="dxa"/>
          </w:tcPr>
          <w:p w14:paraId="5871C3E7" w14:textId="77777777" w:rsidR="00F53DC9" w:rsidRPr="006A6209" w:rsidRDefault="00F53DC9" w:rsidP="00747A95">
            <w:pPr>
              <w:pStyle w:val="TableText"/>
              <w:rPr>
                <w:kern w:val="16"/>
              </w:rPr>
            </w:pPr>
          </w:p>
        </w:tc>
        <w:tc>
          <w:tcPr>
            <w:tcW w:w="720" w:type="dxa"/>
          </w:tcPr>
          <w:p w14:paraId="1F756AA2" w14:textId="77777777" w:rsidR="00F53DC9" w:rsidRPr="006A6209" w:rsidRDefault="00F53DC9" w:rsidP="00747A95">
            <w:pPr>
              <w:pStyle w:val="TableText"/>
              <w:rPr>
                <w:kern w:val="16"/>
              </w:rPr>
            </w:pPr>
          </w:p>
        </w:tc>
        <w:tc>
          <w:tcPr>
            <w:tcW w:w="805" w:type="dxa"/>
          </w:tcPr>
          <w:p w14:paraId="76888A09" w14:textId="77777777" w:rsidR="00F53DC9" w:rsidRPr="006A6209" w:rsidRDefault="00F53DC9" w:rsidP="00747A95">
            <w:pPr>
              <w:pStyle w:val="TableText"/>
              <w:rPr>
                <w:kern w:val="16"/>
              </w:rPr>
            </w:pPr>
            <w:r w:rsidRPr="006A6209">
              <w:rPr>
                <w:kern w:val="16"/>
              </w:rPr>
              <w:t>0069</w:t>
            </w:r>
          </w:p>
        </w:tc>
        <w:tc>
          <w:tcPr>
            <w:tcW w:w="2377" w:type="dxa"/>
          </w:tcPr>
          <w:p w14:paraId="6F247C85" w14:textId="77777777" w:rsidR="00F53DC9" w:rsidRPr="006A6209" w:rsidRDefault="00F53DC9" w:rsidP="00747A95">
            <w:pPr>
              <w:pStyle w:val="TableText"/>
              <w:rPr>
                <w:kern w:val="16"/>
              </w:rPr>
            </w:pPr>
            <w:r w:rsidRPr="006A6209">
              <w:rPr>
                <w:kern w:val="16"/>
              </w:rPr>
              <w:t>Hospital Service</w:t>
            </w:r>
          </w:p>
        </w:tc>
        <w:tc>
          <w:tcPr>
            <w:tcW w:w="2462" w:type="dxa"/>
          </w:tcPr>
          <w:p w14:paraId="65C9E0E4" w14:textId="1183A63B"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C822EC3" w14:textId="77777777" w:rsidTr="001A098F">
        <w:tc>
          <w:tcPr>
            <w:tcW w:w="720" w:type="dxa"/>
          </w:tcPr>
          <w:p w14:paraId="0F8AD991" w14:textId="77777777" w:rsidR="00F53DC9" w:rsidRPr="006A6209" w:rsidRDefault="00F53DC9" w:rsidP="00747A95">
            <w:pPr>
              <w:pStyle w:val="TableText"/>
              <w:rPr>
                <w:kern w:val="16"/>
              </w:rPr>
            </w:pPr>
            <w:r w:rsidRPr="006A6209">
              <w:rPr>
                <w:kern w:val="16"/>
              </w:rPr>
              <w:t>11</w:t>
            </w:r>
          </w:p>
        </w:tc>
        <w:tc>
          <w:tcPr>
            <w:tcW w:w="720" w:type="dxa"/>
          </w:tcPr>
          <w:p w14:paraId="5CC94CBE" w14:textId="77777777" w:rsidR="00F53DC9" w:rsidRPr="006A6209" w:rsidRDefault="00F53DC9" w:rsidP="00747A95">
            <w:pPr>
              <w:pStyle w:val="TableText"/>
              <w:rPr>
                <w:kern w:val="16"/>
              </w:rPr>
            </w:pPr>
            <w:r w:rsidRPr="006A6209">
              <w:rPr>
                <w:kern w:val="16"/>
              </w:rPr>
              <w:t>12</w:t>
            </w:r>
          </w:p>
        </w:tc>
        <w:tc>
          <w:tcPr>
            <w:tcW w:w="720" w:type="dxa"/>
          </w:tcPr>
          <w:p w14:paraId="3191F04A" w14:textId="77777777" w:rsidR="00F53DC9" w:rsidRPr="006A6209" w:rsidRDefault="00F53DC9" w:rsidP="00747A95">
            <w:pPr>
              <w:pStyle w:val="TableText"/>
              <w:rPr>
                <w:kern w:val="16"/>
              </w:rPr>
            </w:pPr>
            <w:r w:rsidRPr="006A6209">
              <w:rPr>
                <w:kern w:val="16"/>
              </w:rPr>
              <w:t>CM</w:t>
            </w:r>
          </w:p>
        </w:tc>
        <w:tc>
          <w:tcPr>
            <w:tcW w:w="720" w:type="dxa"/>
          </w:tcPr>
          <w:p w14:paraId="46BC0380" w14:textId="77777777" w:rsidR="00F53DC9" w:rsidRPr="006A6209" w:rsidRDefault="00F53DC9" w:rsidP="00747A95">
            <w:pPr>
              <w:pStyle w:val="TableText"/>
              <w:rPr>
                <w:kern w:val="16"/>
              </w:rPr>
            </w:pPr>
          </w:p>
        </w:tc>
        <w:tc>
          <w:tcPr>
            <w:tcW w:w="720" w:type="dxa"/>
          </w:tcPr>
          <w:p w14:paraId="35DF1D51" w14:textId="77777777" w:rsidR="00F53DC9" w:rsidRPr="006A6209" w:rsidRDefault="00F53DC9" w:rsidP="00747A95">
            <w:pPr>
              <w:pStyle w:val="TableText"/>
              <w:rPr>
                <w:kern w:val="16"/>
              </w:rPr>
            </w:pPr>
          </w:p>
        </w:tc>
        <w:tc>
          <w:tcPr>
            <w:tcW w:w="805" w:type="dxa"/>
          </w:tcPr>
          <w:p w14:paraId="4B7481C5" w14:textId="77777777" w:rsidR="00F53DC9" w:rsidRPr="006A6209" w:rsidRDefault="00F53DC9" w:rsidP="00747A95">
            <w:pPr>
              <w:pStyle w:val="TableText"/>
              <w:rPr>
                <w:kern w:val="16"/>
              </w:rPr>
            </w:pPr>
          </w:p>
        </w:tc>
        <w:tc>
          <w:tcPr>
            <w:tcW w:w="2377" w:type="dxa"/>
          </w:tcPr>
          <w:p w14:paraId="4FA33822" w14:textId="77777777" w:rsidR="00F53DC9" w:rsidRPr="006A6209" w:rsidRDefault="00F53DC9" w:rsidP="00747A95">
            <w:pPr>
              <w:pStyle w:val="TableText"/>
              <w:rPr>
                <w:kern w:val="16"/>
              </w:rPr>
            </w:pPr>
            <w:r w:rsidRPr="006A6209">
              <w:rPr>
                <w:kern w:val="16"/>
              </w:rPr>
              <w:t>Temporary Location</w:t>
            </w:r>
          </w:p>
        </w:tc>
        <w:tc>
          <w:tcPr>
            <w:tcW w:w="2462" w:type="dxa"/>
          </w:tcPr>
          <w:p w14:paraId="43AD5AD3" w14:textId="028CEE45"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81B61FB" w14:textId="77777777" w:rsidTr="001A098F">
        <w:tc>
          <w:tcPr>
            <w:tcW w:w="720" w:type="dxa"/>
          </w:tcPr>
          <w:p w14:paraId="5948CE13" w14:textId="77777777" w:rsidR="00F53DC9" w:rsidRPr="006A6209" w:rsidRDefault="00F53DC9" w:rsidP="00747A95">
            <w:pPr>
              <w:pStyle w:val="TableText"/>
              <w:rPr>
                <w:kern w:val="16"/>
              </w:rPr>
            </w:pPr>
            <w:r w:rsidRPr="006A6209">
              <w:rPr>
                <w:kern w:val="16"/>
              </w:rPr>
              <w:t>12</w:t>
            </w:r>
          </w:p>
        </w:tc>
        <w:tc>
          <w:tcPr>
            <w:tcW w:w="720" w:type="dxa"/>
          </w:tcPr>
          <w:p w14:paraId="591683A5" w14:textId="77777777" w:rsidR="00F53DC9" w:rsidRPr="006A6209" w:rsidRDefault="00F53DC9" w:rsidP="00747A95">
            <w:pPr>
              <w:pStyle w:val="TableText"/>
              <w:rPr>
                <w:kern w:val="16"/>
              </w:rPr>
            </w:pPr>
            <w:r w:rsidRPr="006A6209">
              <w:rPr>
                <w:kern w:val="16"/>
              </w:rPr>
              <w:t>2</w:t>
            </w:r>
          </w:p>
        </w:tc>
        <w:tc>
          <w:tcPr>
            <w:tcW w:w="720" w:type="dxa"/>
          </w:tcPr>
          <w:p w14:paraId="4FC53B7D" w14:textId="77777777" w:rsidR="00F53DC9" w:rsidRPr="006A6209" w:rsidRDefault="00F53DC9" w:rsidP="00747A95">
            <w:pPr>
              <w:pStyle w:val="TableText"/>
              <w:rPr>
                <w:kern w:val="16"/>
              </w:rPr>
            </w:pPr>
            <w:r w:rsidRPr="006A6209">
              <w:rPr>
                <w:kern w:val="16"/>
              </w:rPr>
              <w:t>ID</w:t>
            </w:r>
          </w:p>
        </w:tc>
        <w:tc>
          <w:tcPr>
            <w:tcW w:w="720" w:type="dxa"/>
          </w:tcPr>
          <w:p w14:paraId="5C880F7D" w14:textId="77777777" w:rsidR="00F53DC9" w:rsidRPr="006A6209" w:rsidRDefault="00F53DC9" w:rsidP="00747A95">
            <w:pPr>
              <w:pStyle w:val="TableText"/>
              <w:rPr>
                <w:kern w:val="16"/>
              </w:rPr>
            </w:pPr>
          </w:p>
        </w:tc>
        <w:tc>
          <w:tcPr>
            <w:tcW w:w="720" w:type="dxa"/>
          </w:tcPr>
          <w:p w14:paraId="6AC70985" w14:textId="77777777" w:rsidR="00F53DC9" w:rsidRPr="006A6209" w:rsidRDefault="00F53DC9" w:rsidP="00747A95">
            <w:pPr>
              <w:pStyle w:val="TableText"/>
              <w:rPr>
                <w:kern w:val="16"/>
              </w:rPr>
            </w:pPr>
          </w:p>
        </w:tc>
        <w:tc>
          <w:tcPr>
            <w:tcW w:w="805" w:type="dxa"/>
          </w:tcPr>
          <w:p w14:paraId="70C52EB8" w14:textId="77777777" w:rsidR="00F53DC9" w:rsidRPr="006A6209" w:rsidRDefault="00F53DC9" w:rsidP="00747A95">
            <w:pPr>
              <w:pStyle w:val="TableText"/>
              <w:rPr>
                <w:kern w:val="16"/>
              </w:rPr>
            </w:pPr>
            <w:r w:rsidRPr="006A6209">
              <w:rPr>
                <w:kern w:val="16"/>
              </w:rPr>
              <w:t>0087</w:t>
            </w:r>
          </w:p>
        </w:tc>
        <w:tc>
          <w:tcPr>
            <w:tcW w:w="2377" w:type="dxa"/>
          </w:tcPr>
          <w:p w14:paraId="579E4F57" w14:textId="77777777" w:rsidR="00F53DC9" w:rsidRPr="006A6209" w:rsidRDefault="00F53DC9" w:rsidP="00747A95">
            <w:pPr>
              <w:pStyle w:val="TableText"/>
              <w:rPr>
                <w:kern w:val="16"/>
              </w:rPr>
            </w:pPr>
            <w:r w:rsidRPr="006A6209">
              <w:rPr>
                <w:kern w:val="16"/>
              </w:rPr>
              <w:t>Preadmit Test Indicator</w:t>
            </w:r>
          </w:p>
        </w:tc>
        <w:tc>
          <w:tcPr>
            <w:tcW w:w="2462" w:type="dxa"/>
          </w:tcPr>
          <w:p w14:paraId="6F56983D" w14:textId="739D6F75"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5D58D9A5" w14:textId="77777777" w:rsidTr="001A098F">
        <w:tc>
          <w:tcPr>
            <w:tcW w:w="720" w:type="dxa"/>
          </w:tcPr>
          <w:p w14:paraId="7D8AC3E7" w14:textId="77777777" w:rsidR="00F53DC9" w:rsidRPr="006A6209" w:rsidRDefault="00F53DC9" w:rsidP="00747A95">
            <w:pPr>
              <w:pStyle w:val="TableText"/>
              <w:rPr>
                <w:kern w:val="16"/>
              </w:rPr>
            </w:pPr>
            <w:r w:rsidRPr="006A6209">
              <w:rPr>
                <w:kern w:val="16"/>
              </w:rPr>
              <w:t>13</w:t>
            </w:r>
          </w:p>
        </w:tc>
        <w:tc>
          <w:tcPr>
            <w:tcW w:w="720" w:type="dxa"/>
          </w:tcPr>
          <w:p w14:paraId="4F8A806F" w14:textId="77777777" w:rsidR="00F53DC9" w:rsidRPr="006A6209" w:rsidRDefault="00F53DC9" w:rsidP="00747A95">
            <w:pPr>
              <w:pStyle w:val="TableText"/>
              <w:rPr>
                <w:kern w:val="16"/>
              </w:rPr>
            </w:pPr>
            <w:r w:rsidRPr="006A6209">
              <w:rPr>
                <w:kern w:val="16"/>
              </w:rPr>
              <w:t>2</w:t>
            </w:r>
          </w:p>
        </w:tc>
        <w:tc>
          <w:tcPr>
            <w:tcW w:w="720" w:type="dxa"/>
          </w:tcPr>
          <w:p w14:paraId="0F6E048F" w14:textId="77777777" w:rsidR="00F53DC9" w:rsidRPr="006A6209" w:rsidRDefault="00F53DC9" w:rsidP="00747A95">
            <w:pPr>
              <w:pStyle w:val="TableText"/>
              <w:rPr>
                <w:kern w:val="16"/>
              </w:rPr>
            </w:pPr>
            <w:r w:rsidRPr="006A6209">
              <w:rPr>
                <w:kern w:val="16"/>
              </w:rPr>
              <w:t>ID</w:t>
            </w:r>
          </w:p>
        </w:tc>
        <w:tc>
          <w:tcPr>
            <w:tcW w:w="720" w:type="dxa"/>
          </w:tcPr>
          <w:p w14:paraId="0AB19A73" w14:textId="77777777" w:rsidR="00F53DC9" w:rsidRPr="006A6209" w:rsidRDefault="00F53DC9" w:rsidP="00747A95">
            <w:pPr>
              <w:pStyle w:val="TableText"/>
              <w:rPr>
                <w:kern w:val="16"/>
              </w:rPr>
            </w:pPr>
          </w:p>
        </w:tc>
        <w:tc>
          <w:tcPr>
            <w:tcW w:w="720" w:type="dxa"/>
          </w:tcPr>
          <w:p w14:paraId="5A7EDF9A" w14:textId="77777777" w:rsidR="00F53DC9" w:rsidRPr="006A6209" w:rsidRDefault="00F53DC9" w:rsidP="00747A95">
            <w:pPr>
              <w:pStyle w:val="TableText"/>
              <w:rPr>
                <w:kern w:val="16"/>
              </w:rPr>
            </w:pPr>
          </w:p>
        </w:tc>
        <w:tc>
          <w:tcPr>
            <w:tcW w:w="805" w:type="dxa"/>
          </w:tcPr>
          <w:p w14:paraId="50550F21" w14:textId="77777777" w:rsidR="00F53DC9" w:rsidRPr="006A6209" w:rsidRDefault="00F53DC9" w:rsidP="00747A95">
            <w:pPr>
              <w:pStyle w:val="TableText"/>
              <w:rPr>
                <w:kern w:val="16"/>
              </w:rPr>
            </w:pPr>
            <w:r w:rsidRPr="006A6209">
              <w:rPr>
                <w:kern w:val="16"/>
              </w:rPr>
              <w:t>0092</w:t>
            </w:r>
          </w:p>
        </w:tc>
        <w:tc>
          <w:tcPr>
            <w:tcW w:w="2377" w:type="dxa"/>
          </w:tcPr>
          <w:p w14:paraId="6A324C50" w14:textId="77777777" w:rsidR="00F53DC9" w:rsidRPr="006A6209" w:rsidRDefault="00F53DC9" w:rsidP="00747A95">
            <w:pPr>
              <w:pStyle w:val="TableText"/>
              <w:rPr>
                <w:kern w:val="16"/>
              </w:rPr>
            </w:pPr>
            <w:r w:rsidRPr="006A6209">
              <w:rPr>
                <w:kern w:val="16"/>
              </w:rPr>
              <w:t>Readmission Indicator</w:t>
            </w:r>
          </w:p>
        </w:tc>
        <w:tc>
          <w:tcPr>
            <w:tcW w:w="2462" w:type="dxa"/>
          </w:tcPr>
          <w:p w14:paraId="26A68569" w14:textId="4C63E104"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2AC9119" w14:textId="77777777" w:rsidTr="001A098F">
        <w:tc>
          <w:tcPr>
            <w:tcW w:w="720" w:type="dxa"/>
          </w:tcPr>
          <w:p w14:paraId="34A27A3D" w14:textId="77777777" w:rsidR="00F53DC9" w:rsidRPr="006A6209" w:rsidRDefault="00F53DC9" w:rsidP="00747A95">
            <w:pPr>
              <w:pStyle w:val="TableText"/>
              <w:rPr>
                <w:kern w:val="16"/>
              </w:rPr>
            </w:pPr>
            <w:r w:rsidRPr="006A6209">
              <w:rPr>
                <w:kern w:val="16"/>
              </w:rPr>
              <w:t>14</w:t>
            </w:r>
          </w:p>
        </w:tc>
        <w:tc>
          <w:tcPr>
            <w:tcW w:w="720" w:type="dxa"/>
          </w:tcPr>
          <w:p w14:paraId="58385432" w14:textId="77777777" w:rsidR="00F53DC9" w:rsidRPr="006A6209" w:rsidRDefault="00F53DC9" w:rsidP="00747A95">
            <w:pPr>
              <w:pStyle w:val="TableText"/>
              <w:rPr>
                <w:kern w:val="16"/>
              </w:rPr>
            </w:pPr>
            <w:r w:rsidRPr="006A6209">
              <w:rPr>
                <w:kern w:val="16"/>
              </w:rPr>
              <w:t>3</w:t>
            </w:r>
          </w:p>
        </w:tc>
        <w:tc>
          <w:tcPr>
            <w:tcW w:w="720" w:type="dxa"/>
          </w:tcPr>
          <w:p w14:paraId="0402DA6F" w14:textId="77777777" w:rsidR="00F53DC9" w:rsidRPr="006A6209" w:rsidRDefault="00F53DC9" w:rsidP="00747A95">
            <w:pPr>
              <w:pStyle w:val="TableText"/>
              <w:rPr>
                <w:kern w:val="16"/>
              </w:rPr>
            </w:pPr>
            <w:r w:rsidRPr="006A6209">
              <w:rPr>
                <w:kern w:val="16"/>
              </w:rPr>
              <w:t>ID</w:t>
            </w:r>
          </w:p>
        </w:tc>
        <w:tc>
          <w:tcPr>
            <w:tcW w:w="720" w:type="dxa"/>
          </w:tcPr>
          <w:p w14:paraId="7C8286BF" w14:textId="77777777" w:rsidR="00F53DC9" w:rsidRPr="006A6209" w:rsidRDefault="00F53DC9" w:rsidP="00747A95">
            <w:pPr>
              <w:pStyle w:val="TableText"/>
              <w:rPr>
                <w:kern w:val="16"/>
              </w:rPr>
            </w:pPr>
          </w:p>
        </w:tc>
        <w:tc>
          <w:tcPr>
            <w:tcW w:w="720" w:type="dxa"/>
          </w:tcPr>
          <w:p w14:paraId="367856F5" w14:textId="77777777" w:rsidR="00F53DC9" w:rsidRPr="006A6209" w:rsidRDefault="00F53DC9" w:rsidP="00747A95">
            <w:pPr>
              <w:pStyle w:val="TableText"/>
              <w:rPr>
                <w:kern w:val="16"/>
              </w:rPr>
            </w:pPr>
          </w:p>
        </w:tc>
        <w:tc>
          <w:tcPr>
            <w:tcW w:w="805" w:type="dxa"/>
          </w:tcPr>
          <w:p w14:paraId="41ACBB5D" w14:textId="77777777" w:rsidR="00F53DC9" w:rsidRPr="006A6209" w:rsidRDefault="00F53DC9" w:rsidP="00747A95">
            <w:pPr>
              <w:pStyle w:val="TableText"/>
              <w:rPr>
                <w:kern w:val="16"/>
              </w:rPr>
            </w:pPr>
            <w:r w:rsidRPr="006A6209">
              <w:rPr>
                <w:kern w:val="16"/>
              </w:rPr>
              <w:t>0023</w:t>
            </w:r>
          </w:p>
        </w:tc>
        <w:tc>
          <w:tcPr>
            <w:tcW w:w="2377" w:type="dxa"/>
          </w:tcPr>
          <w:p w14:paraId="1A9CA7C5" w14:textId="77777777" w:rsidR="00F53DC9" w:rsidRPr="006A6209" w:rsidRDefault="00F53DC9" w:rsidP="00747A95">
            <w:pPr>
              <w:pStyle w:val="TableText"/>
              <w:rPr>
                <w:kern w:val="16"/>
              </w:rPr>
            </w:pPr>
            <w:r w:rsidRPr="006A6209">
              <w:rPr>
                <w:kern w:val="16"/>
              </w:rPr>
              <w:t>Admit Source</w:t>
            </w:r>
          </w:p>
        </w:tc>
        <w:tc>
          <w:tcPr>
            <w:tcW w:w="2462" w:type="dxa"/>
          </w:tcPr>
          <w:p w14:paraId="06DCE0E6" w14:textId="462AC546" w:rsidR="00F53DC9" w:rsidRPr="006A6209" w:rsidRDefault="007D3BE7" w:rsidP="00747A95">
            <w:pPr>
              <w:pStyle w:val="TableText"/>
              <w:rPr>
                <w:iCs/>
                <w:kern w:val="16"/>
              </w:rPr>
            </w:pPr>
            <w:r w:rsidRPr="006A6209">
              <w:rPr>
                <w:b/>
                <w:bCs/>
              </w:rPr>
              <w:t>REF:</w:t>
            </w:r>
            <w:r w:rsidRPr="006A6209">
              <w:t xml:space="preserve"> </w:t>
            </w:r>
            <w:r w:rsidR="004F3477" w:rsidRPr="006A6209">
              <w:rPr>
                <w:iCs/>
                <w:kern w:val="16"/>
              </w:rPr>
              <w:t>See</w:t>
            </w:r>
            <w:r w:rsidR="00F53DC9" w:rsidRPr="006A6209">
              <w:rPr>
                <w:iCs/>
                <w:kern w:val="16"/>
              </w:rPr>
              <w:t xml:space="preserve"> </w:t>
            </w:r>
            <w:r w:rsidR="004F3477" w:rsidRPr="006A6209">
              <w:rPr>
                <w:iCs/>
                <w:color w:val="0000FF"/>
                <w:kern w:val="16"/>
                <w:u w:val="single"/>
              </w:rPr>
              <w:fldChar w:fldCharType="begin" w:fldLock="1"/>
            </w:r>
            <w:r w:rsidR="004F3477" w:rsidRPr="006A6209">
              <w:rPr>
                <w:iCs/>
                <w:color w:val="0000FF"/>
                <w:kern w:val="16"/>
                <w:u w:val="single"/>
              </w:rPr>
              <w:instrText xml:space="preserve"> REF _Ref58240918 \h  \* MERGEFORMAT </w:instrText>
            </w:r>
            <w:r w:rsidR="004F3477" w:rsidRPr="006A6209">
              <w:rPr>
                <w:iCs/>
                <w:color w:val="0000FF"/>
                <w:kern w:val="16"/>
                <w:u w:val="single"/>
              </w:rPr>
            </w:r>
            <w:r w:rsidR="004F3477" w:rsidRPr="006A6209">
              <w:rPr>
                <w:iCs/>
                <w:color w:val="0000FF"/>
                <w:kern w:val="16"/>
                <w:u w:val="single"/>
              </w:rPr>
              <w:fldChar w:fldCharType="separate"/>
            </w:r>
            <w:hyperlink w:anchor="_Ref58240918" w:history="1">
              <w:r w:rsidR="009D236C" w:rsidRPr="003D1D54">
                <w:rPr>
                  <w:rStyle w:val="Hyperlink"/>
                </w:rPr>
                <w:t>Table 152: Table 0023—Admit Source (User Defined)</w:t>
              </w:r>
            </w:hyperlink>
            <w:r w:rsidR="004F3477" w:rsidRPr="006A6209">
              <w:rPr>
                <w:iCs/>
                <w:color w:val="0000FF"/>
                <w:kern w:val="16"/>
                <w:u w:val="single"/>
              </w:rPr>
              <w:fldChar w:fldCharType="end"/>
            </w:r>
            <w:r w:rsidR="00747A95" w:rsidRPr="006A6209">
              <w:rPr>
                <w:iCs/>
                <w:kern w:val="16"/>
              </w:rPr>
              <w:t>.</w:t>
            </w:r>
          </w:p>
        </w:tc>
      </w:tr>
      <w:tr w:rsidR="00F53DC9" w:rsidRPr="006A6209" w14:paraId="773AACBC" w14:textId="77777777" w:rsidTr="001A098F">
        <w:tc>
          <w:tcPr>
            <w:tcW w:w="720" w:type="dxa"/>
          </w:tcPr>
          <w:p w14:paraId="1147591B" w14:textId="77777777" w:rsidR="00F53DC9" w:rsidRPr="006A6209" w:rsidRDefault="00F53DC9" w:rsidP="00747A95">
            <w:pPr>
              <w:pStyle w:val="TableText"/>
              <w:rPr>
                <w:kern w:val="16"/>
              </w:rPr>
            </w:pPr>
            <w:r w:rsidRPr="006A6209">
              <w:rPr>
                <w:kern w:val="16"/>
              </w:rPr>
              <w:t>15</w:t>
            </w:r>
          </w:p>
        </w:tc>
        <w:tc>
          <w:tcPr>
            <w:tcW w:w="720" w:type="dxa"/>
          </w:tcPr>
          <w:p w14:paraId="79321F4C" w14:textId="77777777" w:rsidR="00F53DC9" w:rsidRPr="006A6209" w:rsidRDefault="00F53DC9" w:rsidP="00747A95">
            <w:pPr>
              <w:pStyle w:val="TableText"/>
              <w:rPr>
                <w:kern w:val="16"/>
              </w:rPr>
            </w:pPr>
            <w:r w:rsidRPr="006A6209">
              <w:rPr>
                <w:kern w:val="16"/>
              </w:rPr>
              <w:t>2</w:t>
            </w:r>
          </w:p>
        </w:tc>
        <w:tc>
          <w:tcPr>
            <w:tcW w:w="720" w:type="dxa"/>
          </w:tcPr>
          <w:p w14:paraId="12E7932F" w14:textId="77777777" w:rsidR="00F53DC9" w:rsidRPr="006A6209" w:rsidRDefault="00F53DC9" w:rsidP="00747A95">
            <w:pPr>
              <w:pStyle w:val="TableText"/>
              <w:rPr>
                <w:kern w:val="16"/>
              </w:rPr>
            </w:pPr>
            <w:r w:rsidRPr="006A6209">
              <w:rPr>
                <w:kern w:val="16"/>
              </w:rPr>
              <w:t>ID</w:t>
            </w:r>
          </w:p>
        </w:tc>
        <w:tc>
          <w:tcPr>
            <w:tcW w:w="720" w:type="dxa"/>
          </w:tcPr>
          <w:p w14:paraId="59062D31" w14:textId="77777777" w:rsidR="00F53DC9" w:rsidRPr="006A6209" w:rsidRDefault="00F53DC9" w:rsidP="00747A95">
            <w:pPr>
              <w:pStyle w:val="TableText"/>
              <w:rPr>
                <w:kern w:val="16"/>
              </w:rPr>
            </w:pPr>
          </w:p>
        </w:tc>
        <w:tc>
          <w:tcPr>
            <w:tcW w:w="720" w:type="dxa"/>
          </w:tcPr>
          <w:p w14:paraId="5D0096B4" w14:textId="77777777" w:rsidR="00F53DC9" w:rsidRPr="006A6209" w:rsidRDefault="00F53DC9" w:rsidP="00747A95">
            <w:pPr>
              <w:pStyle w:val="TableText"/>
              <w:rPr>
                <w:kern w:val="16"/>
              </w:rPr>
            </w:pPr>
            <w:r w:rsidRPr="006A6209">
              <w:rPr>
                <w:kern w:val="16"/>
              </w:rPr>
              <w:t>Y</w:t>
            </w:r>
          </w:p>
        </w:tc>
        <w:tc>
          <w:tcPr>
            <w:tcW w:w="805" w:type="dxa"/>
          </w:tcPr>
          <w:p w14:paraId="7AA2526D" w14:textId="77777777" w:rsidR="00F53DC9" w:rsidRPr="006A6209" w:rsidRDefault="00F53DC9" w:rsidP="00747A95">
            <w:pPr>
              <w:pStyle w:val="TableText"/>
              <w:rPr>
                <w:kern w:val="16"/>
              </w:rPr>
            </w:pPr>
            <w:r w:rsidRPr="006A6209">
              <w:rPr>
                <w:kern w:val="16"/>
              </w:rPr>
              <w:t>0009</w:t>
            </w:r>
          </w:p>
        </w:tc>
        <w:tc>
          <w:tcPr>
            <w:tcW w:w="2377" w:type="dxa"/>
          </w:tcPr>
          <w:p w14:paraId="40411409" w14:textId="77777777" w:rsidR="00F53DC9" w:rsidRPr="006A6209" w:rsidRDefault="00F53DC9" w:rsidP="00747A95">
            <w:pPr>
              <w:pStyle w:val="TableText"/>
              <w:rPr>
                <w:kern w:val="16"/>
              </w:rPr>
            </w:pPr>
            <w:r w:rsidRPr="006A6209">
              <w:rPr>
                <w:kern w:val="16"/>
              </w:rPr>
              <w:t>Ambulatory Status</w:t>
            </w:r>
          </w:p>
        </w:tc>
        <w:tc>
          <w:tcPr>
            <w:tcW w:w="2462" w:type="dxa"/>
          </w:tcPr>
          <w:p w14:paraId="1BAA819A" w14:textId="2EBC4054"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0302EA7A" w14:textId="77777777" w:rsidTr="001A098F">
        <w:tc>
          <w:tcPr>
            <w:tcW w:w="720" w:type="dxa"/>
          </w:tcPr>
          <w:p w14:paraId="2101A68E" w14:textId="77777777" w:rsidR="00F53DC9" w:rsidRPr="006A6209" w:rsidRDefault="00F53DC9" w:rsidP="00747A95">
            <w:pPr>
              <w:pStyle w:val="TableText"/>
              <w:rPr>
                <w:kern w:val="16"/>
              </w:rPr>
            </w:pPr>
            <w:r w:rsidRPr="006A6209">
              <w:rPr>
                <w:kern w:val="16"/>
              </w:rPr>
              <w:t>16</w:t>
            </w:r>
          </w:p>
        </w:tc>
        <w:tc>
          <w:tcPr>
            <w:tcW w:w="720" w:type="dxa"/>
          </w:tcPr>
          <w:p w14:paraId="575F4B9C" w14:textId="77777777" w:rsidR="00F53DC9" w:rsidRPr="006A6209" w:rsidRDefault="00F53DC9" w:rsidP="00747A95">
            <w:pPr>
              <w:pStyle w:val="TableText"/>
              <w:rPr>
                <w:kern w:val="16"/>
              </w:rPr>
            </w:pPr>
            <w:r w:rsidRPr="006A6209">
              <w:rPr>
                <w:kern w:val="16"/>
              </w:rPr>
              <w:t>2</w:t>
            </w:r>
          </w:p>
        </w:tc>
        <w:tc>
          <w:tcPr>
            <w:tcW w:w="720" w:type="dxa"/>
          </w:tcPr>
          <w:p w14:paraId="7DE47815" w14:textId="77777777" w:rsidR="00F53DC9" w:rsidRPr="006A6209" w:rsidRDefault="00F53DC9" w:rsidP="00747A95">
            <w:pPr>
              <w:pStyle w:val="TableText"/>
              <w:rPr>
                <w:kern w:val="16"/>
              </w:rPr>
            </w:pPr>
            <w:r w:rsidRPr="006A6209">
              <w:rPr>
                <w:kern w:val="16"/>
              </w:rPr>
              <w:t>ID</w:t>
            </w:r>
          </w:p>
        </w:tc>
        <w:tc>
          <w:tcPr>
            <w:tcW w:w="720" w:type="dxa"/>
          </w:tcPr>
          <w:p w14:paraId="40DFCAB8" w14:textId="77777777" w:rsidR="00F53DC9" w:rsidRPr="006A6209" w:rsidRDefault="00F53DC9" w:rsidP="00747A95">
            <w:pPr>
              <w:pStyle w:val="TableText"/>
              <w:rPr>
                <w:kern w:val="16"/>
              </w:rPr>
            </w:pPr>
          </w:p>
        </w:tc>
        <w:tc>
          <w:tcPr>
            <w:tcW w:w="720" w:type="dxa"/>
          </w:tcPr>
          <w:p w14:paraId="6470CFE1" w14:textId="77777777" w:rsidR="00F53DC9" w:rsidRPr="006A6209" w:rsidRDefault="00F53DC9" w:rsidP="00747A95">
            <w:pPr>
              <w:pStyle w:val="TableText"/>
              <w:rPr>
                <w:kern w:val="16"/>
              </w:rPr>
            </w:pPr>
          </w:p>
        </w:tc>
        <w:tc>
          <w:tcPr>
            <w:tcW w:w="805" w:type="dxa"/>
          </w:tcPr>
          <w:p w14:paraId="56E3DF2D" w14:textId="77777777" w:rsidR="00F53DC9" w:rsidRPr="006A6209" w:rsidRDefault="00F53DC9" w:rsidP="00747A95">
            <w:pPr>
              <w:pStyle w:val="TableText"/>
              <w:rPr>
                <w:kern w:val="16"/>
              </w:rPr>
            </w:pPr>
            <w:r w:rsidRPr="006A6209">
              <w:rPr>
                <w:kern w:val="16"/>
              </w:rPr>
              <w:t>0099</w:t>
            </w:r>
          </w:p>
        </w:tc>
        <w:tc>
          <w:tcPr>
            <w:tcW w:w="2377" w:type="dxa"/>
          </w:tcPr>
          <w:p w14:paraId="7EF5A586" w14:textId="77777777" w:rsidR="00F53DC9" w:rsidRPr="006A6209" w:rsidRDefault="00F53DC9" w:rsidP="00747A95">
            <w:pPr>
              <w:pStyle w:val="TableText"/>
              <w:rPr>
                <w:kern w:val="16"/>
              </w:rPr>
            </w:pPr>
            <w:r w:rsidRPr="006A6209">
              <w:rPr>
                <w:kern w:val="16"/>
              </w:rPr>
              <w:t>VIP Indicator</w:t>
            </w:r>
          </w:p>
        </w:tc>
        <w:tc>
          <w:tcPr>
            <w:tcW w:w="2462" w:type="dxa"/>
          </w:tcPr>
          <w:p w14:paraId="30DC0043" w14:textId="06FCA33F"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77C04539" w14:textId="77777777" w:rsidTr="001A098F">
        <w:tc>
          <w:tcPr>
            <w:tcW w:w="720" w:type="dxa"/>
          </w:tcPr>
          <w:p w14:paraId="21E9FF86" w14:textId="77777777" w:rsidR="00F53DC9" w:rsidRPr="006A6209" w:rsidRDefault="00F53DC9" w:rsidP="00747A95">
            <w:pPr>
              <w:pStyle w:val="TableText"/>
              <w:rPr>
                <w:kern w:val="16"/>
              </w:rPr>
            </w:pPr>
            <w:r w:rsidRPr="006A6209">
              <w:rPr>
                <w:kern w:val="16"/>
              </w:rPr>
              <w:t>17</w:t>
            </w:r>
          </w:p>
        </w:tc>
        <w:tc>
          <w:tcPr>
            <w:tcW w:w="720" w:type="dxa"/>
          </w:tcPr>
          <w:p w14:paraId="28FC69D0" w14:textId="77777777" w:rsidR="00F53DC9" w:rsidRPr="006A6209" w:rsidRDefault="00F53DC9" w:rsidP="00747A95">
            <w:pPr>
              <w:pStyle w:val="TableText"/>
              <w:rPr>
                <w:kern w:val="16"/>
              </w:rPr>
            </w:pPr>
            <w:r w:rsidRPr="006A6209">
              <w:rPr>
                <w:kern w:val="16"/>
              </w:rPr>
              <w:t>60</w:t>
            </w:r>
          </w:p>
        </w:tc>
        <w:tc>
          <w:tcPr>
            <w:tcW w:w="720" w:type="dxa"/>
          </w:tcPr>
          <w:p w14:paraId="76740888" w14:textId="77777777" w:rsidR="00F53DC9" w:rsidRPr="006A6209" w:rsidRDefault="00F53DC9" w:rsidP="00747A95">
            <w:pPr>
              <w:pStyle w:val="TableText"/>
              <w:rPr>
                <w:kern w:val="16"/>
              </w:rPr>
            </w:pPr>
            <w:r w:rsidRPr="006A6209">
              <w:rPr>
                <w:kern w:val="16"/>
              </w:rPr>
              <w:t>CN</w:t>
            </w:r>
          </w:p>
        </w:tc>
        <w:tc>
          <w:tcPr>
            <w:tcW w:w="720" w:type="dxa"/>
          </w:tcPr>
          <w:p w14:paraId="5C783D8B" w14:textId="77777777" w:rsidR="00F53DC9" w:rsidRPr="006A6209" w:rsidRDefault="00F53DC9" w:rsidP="00747A95">
            <w:pPr>
              <w:pStyle w:val="TableText"/>
              <w:rPr>
                <w:kern w:val="16"/>
              </w:rPr>
            </w:pPr>
          </w:p>
        </w:tc>
        <w:tc>
          <w:tcPr>
            <w:tcW w:w="720" w:type="dxa"/>
          </w:tcPr>
          <w:p w14:paraId="0BDDEC52" w14:textId="77777777" w:rsidR="00F53DC9" w:rsidRPr="006A6209" w:rsidRDefault="00F53DC9" w:rsidP="00747A95">
            <w:pPr>
              <w:pStyle w:val="TableText"/>
              <w:rPr>
                <w:kern w:val="16"/>
              </w:rPr>
            </w:pPr>
          </w:p>
        </w:tc>
        <w:tc>
          <w:tcPr>
            <w:tcW w:w="805" w:type="dxa"/>
          </w:tcPr>
          <w:p w14:paraId="5BBFABB4" w14:textId="77777777" w:rsidR="00F53DC9" w:rsidRPr="006A6209" w:rsidRDefault="00F53DC9" w:rsidP="00747A95">
            <w:pPr>
              <w:pStyle w:val="TableText"/>
              <w:rPr>
                <w:kern w:val="16"/>
              </w:rPr>
            </w:pPr>
            <w:r w:rsidRPr="006A6209">
              <w:rPr>
                <w:kern w:val="16"/>
              </w:rPr>
              <w:t>0010</w:t>
            </w:r>
          </w:p>
        </w:tc>
        <w:tc>
          <w:tcPr>
            <w:tcW w:w="2377" w:type="dxa"/>
          </w:tcPr>
          <w:p w14:paraId="632AEEC8" w14:textId="77777777" w:rsidR="00F53DC9" w:rsidRPr="006A6209" w:rsidRDefault="00F53DC9" w:rsidP="00747A95">
            <w:pPr>
              <w:pStyle w:val="TableText"/>
              <w:rPr>
                <w:kern w:val="16"/>
              </w:rPr>
            </w:pPr>
            <w:r w:rsidRPr="006A6209">
              <w:rPr>
                <w:kern w:val="16"/>
              </w:rPr>
              <w:t>Admitting Doctor</w:t>
            </w:r>
          </w:p>
        </w:tc>
        <w:tc>
          <w:tcPr>
            <w:tcW w:w="2462" w:type="dxa"/>
          </w:tcPr>
          <w:p w14:paraId="0117590F" w14:textId="250F5B5D"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3C2A7E4E" w14:textId="77777777" w:rsidTr="001A098F">
        <w:tc>
          <w:tcPr>
            <w:tcW w:w="720" w:type="dxa"/>
          </w:tcPr>
          <w:p w14:paraId="262CA56E" w14:textId="77777777" w:rsidR="00F53DC9" w:rsidRPr="006A6209" w:rsidRDefault="00F53DC9" w:rsidP="00747A95">
            <w:pPr>
              <w:pStyle w:val="TableText"/>
              <w:rPr>
                <w:kern w:val="16"/>
              </w:rPr>
            </w:pPr>
            <w:r w:rsidRPr="006A6209">
              <w:rPr>
                <w:kern w:val="16"/>
              </w:rPr>
              <w:t>18</w:t>
            </w:r>
          </w:p>
        </w:tc>
        <w:tc>
          <w:tcPr>
            <w:tcW w:w="720" w:type="dxa"/>
          </w:tcPr>
          <w:p w14:paraId="19D3266F" w14:textId="77777777" w:rsidR="00F53DC9" w:rsidRPr="006A6209" w:rsidRDefault="00F53DC9" w:rsidP="00747A95">
            <w:pPr>
              <w:pStyle w:val="TableText"/>
              <w:rPr>
                <w:kern w:val="16"/>
              </w:rPr>
            </w:pPr>
            <w:r w:rsidRPr="006A6209">
              <w:rPr>
                <w:kern w:val="16"/>
              </w:rPr>
              <w:t>2</w:t>
            </w:r>
          </w:p>
        </w:tc>
        <w:tc>
          <w:tcPr>
            <w:tcW w:w="720" w:type="dxa"/>
          </w:tcPr>
          <w:p w14:paraId="54763003" w14:textId="77777777" w:rsidR="00F53DC9" w:rsidRPr="006A6209" w:rsidRDefault="00F53DC9" w:rsidP="00747A95">
            <w:pPr>
              <w:pStyle w:val="TableText"/>
              <w:rPr>
                <w:kern w:val="16"/>
              </w:rPr>
            </w:pPr>
            <w:r w:rsidRPr="006A6209">
              <w:rPr>
                <w:kern w:val="16"/>
              </w:rPr>
              <w:t>ID</w:t>
            </w:r>
          </w:p>
        </w:tc>
        <w:tc>
          <w:tcPr>
            <w:tcW w:w="720" w:type="dxa"/>
          </w:tcPr>
          <w:p w14:paraId="551CCC10" w14:textId="77777777" w:rsidR="00F53DC9" w:rsidRPr="006A6209" w:rsidRDefault="00F53DC9" w:rsidP="00747A95">
            <w:pPr>
              <w:pStyle w:val="TableText"/>
              <w:rPr>
                <w:kern w:val="16"/>
              </w:rPr>
            </w:pPr>
          </w:p>
        </w:tc>
        <w:tc>
          <w:tcPr>
            <w:tcW w:w="720" w:type="dxa"/>
          </w:tcPr>
          <w:p w14:paraId="4CCD6E02" w14:textId="77777777" w:rsidR="00F53DC9" w:rsidRPr="006A6209" w:rsidRDefault="00F53DC9" w:rsidP="00747A95">
            <w:pPr>
              <w:pStyle w:val="TableText"/>
              <w:rPr>
                <w:kern w:val="16"/>
              </w:rPr>
            </w:pPr>
          </w:p>
        </w:tc>
        <w:tc>
          <w:tcPr>
            <w:tcW w:w="805" w:type="dxa"/>
          </w:tcPr>
          <w:p w14:paraId="000227A9" w14:textId="77777777" w:rsidR="00F53DC9" w:rsidRPr="006A6209" w:rsidRDefault="00F53DC9" w:rsidP="00747A95">
            <w:pPr>
              <w:pStyle w:val="TableText"/>
              <w:rPr>
                <w:kern w:val="16"/>
              </w:rPr>
            </w:pPr>
            <w:r w:rsidRPr="006A6209">
              <w:rPr>
                <w:kern w:val="16"/>
              </w:rPr>
              <w:t>0018</w:t>
            </w:r>
          </w:p>
        </w:tc>
        <w:tc>
          <w:tcPr>
            <w:tcW w:w="2377" w:type="dxa"/>
          </w:tcPr>
          <w:p w14:paraId="6DB82534" w14:textId="77777777" w:rsidR="00F53DC9" w:rsidRPr="006A6209" w:rsidRDefault="00F53DC9" w:rsidP="00747A95">
            <w:pPr>
              <w:pStyle w:val="TableText"/>
              <w:rPr>
                <w:kern w:val="16"/>
              </w:rPr>
            </w:pPr>
            <w:r w:rsidRPr="006A6209">
              <w:rPr>
                <w:kern w:val="16"/>
              </w:rPr>
              <w:t>Patient Type</w:t>
            </w:r>
          </w:p>
        </w:tc>
        <w:tc>
          <w:tcPr>
            <w:tcW w:w="2462" w:type="dxa"/>
          </w:tcPr>
          <w:p w14:paraId="4C783F8A" w14:textId="5930D075"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264F7AEA" w14:textId="77777777" w:rsidTr="001A098F">
        <w:tc>
          <w:tcPr>
            <w:tcW w:w="720" w:type="dxa"/>
          </w:tcPr>
          <w:p w14:paraId="453C42C3" w14:textId="77777777" w:rsidR="00F53DC9" w:rsidRPr="006A6209" w:rsidRDefault="00F53DC9" w:rsidP="00747A95">
            <w:pPr>
              <w:pStyle w:val="TableText"/>
              <w:rPr>
                <w:kern w:val="16"/>
              </w:rPr>
            </w:pPr>
            <w:r w:rsidRPr="006A6209">
              <w:rPr>
                <w:kern w:val="16"/>
              </w:rPr>
              <w:t>19</w:t>
            </w:r>
          </w:p>
        </w:tc>
        <w:tc>
          <w:tcPr>
            <w:tcW w:w="720" w:type="dxa"/>
          </w:tcPr>
          <w:p w14:paraId="33DA172B" w14:textId="77777777" w:rsidR="00F53DC9" w:rsidRPr="006A6209" w:rsidRDefault="00F53DC9" w:rsidP="00747A95">
            <w:pPr>
              <w:pStyle w:val="TableText"/>
              <w:rPr>
                <w:kern w:val="16"/>
              </w:rPr>
            </w:pPr>
            <w:r w:rsidRPr="006A6209">
              <w:rPr>
                <w:kern w:val="16"/>
              </w:rPr>
              <w:t>15</w:t>
            </w:r>
          </w:p>
        </w:tc>
        <w:tc>
          <w:tcPr>
            <w:tcW w:w="720" w:type="dxa"/>
          </w:tcPr>
          <w:p w14:paraId="50B7AEC7" w14:textId="77777777" w:rsidR="00F53DC9" w:rsidRPr="006A6209" w:rsidRDefault="00F53DC9" w:rsidP="00747A95">
            <w:pPr>
              <w:pStyle w:val="TableText"/>
              <w:rPr>
                <w:kern w:val="16"/>
              </w:rPr>
            </w:pPr>
            <w:r w:rsidRPr="006A6209">
              <w:rPr>
                <w:kern w:val="16"/>
              </w:rPr>
              <w:t>NM</w:t>
            </w:r>
          </w:p>
        </w:tc>
        <w:tc>
          <w:tcPr>
            <w:tcW w:w="720" w:type="dxa"/>
          </w:tcPr>
          <w:p w14:paraId="31B8E02F" w14:textId="77777777" w:rsidR="00F53DC9" w:rsidRPr="006A6209" w:rsidRDefault="00F53DC9" w:rsidP="00747A95">
            <w:pPr>
              <w:pStyle w:val="TableText"/>
              <w:rPr>
                <w:kern w:val="16"/>
              </w:rPr>
            </w:pPr>
          </w:p>
        </w:tc>
        <w:tc>
          <w:tcPr>
            <w:tcW w:w="720" w:type="dxa"/>
          </w:tcPr>
          <w:p w14:paraId="1C7D4763" w14:textId="77777777" w:rsidR="00F53DC9" w:rsidRPr="006A6209" w:rsidRDefault="00F53DC9" w:rsidP="00747A95">
            <w:pPr>
              <w:pStyle w:val="TableText"/>
              <w:rPr>
                <w:kern w:val="16"/>
              </w:rPr>
            </w:pPr>
          </w:p>
        </w:tc>
        <w:tc>
          <w:tcPr>
            <w:tcW w:w="805" w:type="dxa"/>
          </w:tcPr>
          <w:p w14:paraId="0D28726A" w14:textId="77777777" w:rsidR="00F53DC9" w:rsidRPr="006A6209" w:rsidRDefault="00F53DC9" w:rsidP="00747A95">
            <w:pPr>
              <w:pStyle w:val="TableText"/>
              <w:rPr>
                <w:kern w:val="16"/>
              </w:rPr>
            </w:pPr>
          </w:p>
        </w:tc>
        <w:tc>
          <w:tcPr>
            <w:tcW w:w="2377" w:type="dxa"/>
          </w:tcPr>
          <w:p w14:paraId="63BA10FE" w14:textId="77777777" w:rsidR="00F53DC9" w:rsidRPr="006A6209" w:rsidRDefault="00F53DC9" w:rsidP="00747A95">
            <w:pPr>
              <w:pStyle w:val="TableText"/>
              <w:rPr>
                <w:kern w:val="16"/>
              </w:rPr>
            </w:pPr>
            <w:r w:rsidRPr="006A6209">
              <w:rPr>
                <w:kern w:val="16"/>
              </w:rPr>
              <w:t>Visit Number</w:t>
            </w:r>
          </w:p>
        </w:tc>
        <w:tc>
          <w:tcPr>
            <w:tcW w:w="2462" w:type="dxa"/>
          </w:tcPr>
          <w:p w14:paraId="742ABADC" w14:textId="0D39EE16" w:rsidR="00F53DC9" w:rsidRPr="006A6209" w:rsidRDefault="00F53DC9" w:rsidP="00747A95">
            <w:pPr>
              <w:pStyle w:val="TableText"/>
              <w:rPr>
                <w:kern w:val="16"/>
              </w:rPr>
            </w:pPr>
            <w:r w:rsidRPr="006A6209">
              <w:rPr>
                <w:kern w:val="16"/>
              </w:rPr>
              <w:t>Pointer to entry in OUTPATIENT ENCOUNTER</w:t>
            </w:r>
            <w:r w:rsidR="00747A95" w:rsidRPr="006A6209">
              <w:rPr>
                <w:kern w:val="16"/>
              </w:rPr>
              <w:t xml:space="preserve"> (#409.68)</w:t>
            </w:r>
            <w:r w:rsidRPr="006A6209">
              <w:rPr>
                <w:kern w:val="16"/>
              </w:rPr>
              <w:t xml:space="preserve"> file</w:t>
            </w:r>
            <w:r w:rsidR="00747A95" w:rsidRPr="006A6209">
              <w:rPr>
                <w:kern w:val="16"/>
              </w:rPr>
              <w:t>.</w:t>
            </w:r>
          </w:p>
        </w:tc>
      </w:tr>
      <w:tr w:rsidR="00F53DC9" w:rsidRPr="006A6209" w14:paraId="5858F1FE" w14:textId="77777777" w:rsidTr="001A098F">
        <w:tc>
          <w:tcPr>
            <w:tcW w:w="720" w:type="dxa"/>
          </w:tcPr>
          <w:p w14:paraId="522B398D" w14:textId="77777777" w:rsidR="00F53DC9" w:rsidRPr="006A6209" w:rsidRDefault="00F53DC9" w:rsidP="00747A95">
            <w:pPr>
              <w:pStyle w:val="TableText"/>
              <w:rPr>
                <w:kern w:val="16"/>
              </w:rPr>
            </w:pPr>
            <w:r w:rsidRPr="006A6209">
              <w:rPr>
                <w:kern w:val="16"/>
              </w:rPr>
              <w:t>20</w:t>
            </w:r>
          </w:p>
        </w:tc>
        <w:tc>
          <w:tcPr>
            <w:tcW w:w="720" w:type="dxa"/>
          </w:tcPr>
          <w:p w14:paraId="5F4BA831" w14:textId="77777777" w:rsidR="00F53DC9" w:rsidRPr="006A6209" w:rsidRDefault="00F53DC9" w:rsidP="00747A95">
            <w:pPr>
              <w:pStyle w:val="TableText"/>
              <w:rPr>
                <w:kern w:val="16"/>
              </w:rPr>
            </w:pPr>
            <w:r w:rsidRPr="006A6209">
              <w:rPr>
                <w:kern w:val="16"/>
              </w:rPr>
              <w:t>50</w:t>
            </w:r>
          </w:p>
        </w:tc>
        <w:tc>
          <w:tcPr>
            <w:tcW w:w="720" w:type="dxa"/>
          </w:tcPr>
          <w:p w14:paraId="74805510" w14:textId="77777777" w:rsidR="00F53DC9" w:rsidRPr="006A6209" w:rsidRDefault="00F53DC9" w:rsidP="00747A95">
            <w:pPr>
              <w:pStyle w:val="TableText"/>
              <w:rPr>
                <w:kern w:val="16"/>
              </w:rPr>
            </w:pPr>
            <w:r w:rsidRPr="006A6209">
              <w:rPr>
                <w:kern w:val="16"/>
              </w:rPr>
              <w:t>CM</w:t>
            </w:r>
          </w:p>
        </w:tc>
        <w:tc>
          <w:tcPr>
            <w:tcW w:w="720" w:type="dxa"/>
          </w:tcPr>
          <w:p w14:paraId="7A4C2AEA" w14:textId="77777777" w:rsidR="00F53DC9" w:rsidRPr="006A6209" w:rsidRDefault="00F53DC9" w:rsidP="00747A95">
            <w:pPr>
              <w:pStyle w:val="TableText"/>
              <w:rPr>
                <w:kern w:val="16"/>
              </w:rPr>
            </w:pPr>
          </w:p>
        </w:tc>
        <w:tc>
          <w:tcPr>
            <w:tcW w:w="720" w:type="dxa"/>
          </w:tcPr>
          <w:p w14:paraId="5717469F" w14:textId="77777777" w:rsidR="00F53DC9" w:rsidRPr="006A6209" w:rsidRDefault="00F53DC9" w:rsidP="00747A95">
            <w:pPr>
              <w:pStyle w:val="TableText"/>
              <w:rPr>
                <w:kern w:val="16"/>
              </w:rPr>
            </w:pPr>
            <w:r w:rsidRPr="006A6209">
              <w:rPr>
                <w:kern w:val="16"/>
              </w:rPr>
              <w:t>Y</w:t>
            </w:r>
          </w:p>
        </w:tc>
        <w:tc>
          <w:tcPr>
            <w:tcW w:w="805" w:type="dxa"/>
          </w:tcPr>
          <w:p w14:paraId="32FD2618" w14:textId="77777777" w:rsidR="00F53DC9" w:rsidRPr="006A6209" w:rsidRDefault="00F53DC9" w:rsidP="00747A95">
            <w:pPr>
              <w:pStyle w:val="TableText"/>
              <w:rPr>
                <w:kern w:val="16"/>
              </w:rPr>
            </w:pPr>
            <w:r w:rsidRPr="006A6209">
              <w:rPr>
                <w:kern w:val="16"/>
              </w:rPr>
              <w:t>0064</w:t>
            </w:r>
          </w:p>
        </w:tc>
        <w:tc>
          <w:tcPr>
            <w:tcW w:w="2377" w:type="dxa"/>
          </w:tcPr>
          <w:p w14:paraId="34AB2283" w14:textId="77777777" w:rsidR="00F53DC9" w:rsidRPr="006A6209" w:rsidRDefault="00F53DC9" w:rsidP="00747A95">
            <w:pPr>
              <w:pStyle w:val="TableText"/>
              <w:rPr>
                <w:kern w:val="16"/>
              </w:rPr>
            </w:pPr>
            <w:r w:rsidRPr="006A6209">
              <w:rPr>
                <w:kern w:val="16"/>
              </w:rPr>
              <w:t>Financial Class</w:t>
            </w:r>
          </w:p>
        </w:tc>
        <w:tc>
          <w:tcPr>
            <w:tcW w:w="2462" w:type="dxa"/>
          </w:tcPr>
          <w:p w14:paraId="2457D37C" w14:textId="026F873B"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045A34CC" w14:textId="77777777" w:rsidTr="001A098F">
        <w:tc>
          <w:tcPr>
            <w:tcW w:w="720" w:type="dxa"/>
          </w:tcPr>
          <w:p w14:paraId="67489515" w14:textId="77777777" w:rsidR="00F53DC9" w:rsidRPr="006A6209" w:rsidRDefault="00F53DC9" w:rsidP="00747A95">
            <w:pPr>
              <w:pStyle w:val="TableText"/>
              <w:rPr>
                <w:kern w:val="16"/>
              </w:rPr>
            </w:pPr>
            <w:r w:rsidRPr="006A6209">
              <w:rPr>
                <w:kern w:val="16"/>
              </w:rPr>
              <w:t>21</w:t>
            </w:r>
          </w:p>
        </w:tc>
        <w:tc>
          <w:tcPr>
            <w:tcW w:w="720" w:type="dxa"/>
          </w:tcPr>
          <w:p w14:paraId="668C317A" w14:textId="77777777" w:rsidR="00F53DC9" w:rsidRPr="006A6209" w:rsidRDefault="00F53DC9" w:rsidP="00747A95">
            <w:pPr>
              <w:pStyle w:val="TableText"/>
              <w:rPr>
                <w:kern w:val="16"/>
              </w:rPr>
            </w:pPr>
            <w:r w:rsidRPr="006A6209">
              <w:rPr>
                <w:kern w:val="16"/>
              </w:rPr>
              <w:t>2</w:t>
            </w:r>
          </w:p>
        </w:tc>
        <w:tc>
          <w:tcPr>
            <w:tcW w:w="720" w:type="dxa"/>
          </w:tcPr>
          <w:p w14:paraId="2B52EFE9" w14:textId="77777777" w:rsidR="00F53DC9" w:rsidRPr="006A6209" w:rsidRDefault="00F53DC9" w:rsidP="00747A95">
            <w:pPr>
              <w:pStyle w:val="TableText"/>
              <w:rPr>
                <w:kern w:val="16"/>
              </w:rPr>
            </w:pPr>
            <w:r w:rsidRPr="006A6209">
              <w:rPr>
                <w:kern w:val="16"/>
              </w:rPr>
              <w:t>ID</w:t>
            </w:r>
          </w:p>
        </w:tc>
        <w:tc>
          <w:tcPr>
            <w:tcW w:w="720" w:type="dxa"/>
          </w:tcPr>
          <w:p w14:paraId="27CA8846" w14:textId="77777777" w:rsidR="00F53DC9" w:rsidRPr="006A6209" w:rsidRDefault="00F53DC9" w:rsidP="00747A95">
            <w:pPr>
              <w:pStyle w:val="TableText"/>
              <w:rPr>
                <w:kern w:val="16"/>
              </w:rPr>
            </w:pPr>
          </w:p>
        </w:tc>
        <w:tc>
          <w:tcPr>
            <w:tcW w:w="720" w:type="dxa"/>
          </w:tcPr>
          <w:p w14:paraId="1FDABBF9" w14:textId="77777777" w:rsidR="00F53DC9" w:rsidRPr="006A6209" w:rsidRDefault="00F53DC9" w:rsidP="00747A95">
            <w:pPr>
              <w:pStyle w:val="TableText"/>
              <w:rPr>
                <w:kern w:val="16"/>
              </w:rPr>
            </w:pPr>
          </w:p>
        </w:tc>
        <w:tc>
          <w:tcPr>
            <w:tcW w:w="805" w:type="dxa"/>
          </w:tcPr>
          <w:p w14:paraId="256A116E" w14:textId="77777777" w:rsidR="00F53DC9" w:rsidRPr="006A6209" w:rsidRDefault="00F53DC9" w:rsidP="00747A95">
            <w:pPr>
              <w:pStyle w:val="TableText"/>
              <w:rPr>
                <w:kern w:val="16"/>
              </w:rPr>
            </w:pPr>
            <w:r w:rsidRPr="006A6209">
              <w:rPr>
                <w:kern w:val="16"/>
              </w:rPr>
              <w:t>0032</w:t>
            </w:r>
          </w:p>
        </w:tc>
        <w:tc>
          <w:tcPr>
            <w:tcW w:w="2377" w:type="dxa"/>
          </w:tcPr>
          <w:p w14:paraId="712B77DC" w14:textId="77777777" w:rsidR="00F53DC9" w:rsidRPr="006A6209" w:rsidRDefault="00F53DC9" w:rsidP="00747A95">
            <w:pPr>
              <w:pStyle w:val="TableText"/>
              <w:rPr>
                <w:kern w:val="16"/>
              </w:rPr>
            </w:pPr>
            <w:r w:rsidRPr="006A6209">
              <w:rPr>
                <w:kern w:val="16"/>
              </w:rPr>
              <w:t>Charge Price Indicator</w:t>
            </w:r>
          </w:p>
        </w:tc>
        <w:tc>
          <w:tcPr>
            <w:tcW w:w="2462" w:type="dxa"/>
          </w:tcPr>
          <w:p w14:paraId="2BA21707" w14:textId="0BA38F9E"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75C0AB8C" w14:textId="77777777" w:rsidTr="001A098F">
        <w:tc>
          <w:tcPr>
            <w:tcW w:w="720" w:type="dxa"/>
          </w:tcPr>
          <w:p w14:paraId="13A83401" w14:textId="77777777" w:rsidR="00F53DC9" w:rsidRPr="006A6209" w:rsidRDefault="00F53DC9" w:rsidP="00747A95">
            <w:pPr>
              <w:pStyle w:val="TableText"/>
              <w:rPr>
                <w:kern w:val="16"/>
              </w:rPr>
            </w:pPr>
            <w:r w:rsidRPr="006A6209">
              <w:rPr>
                <w:kern w:val="16"/>
              </w:rPr>
              <w:t>22</w:t>
            </w:r>
          </w:p>
        </w:tc>
        <w:tc>
          <w:tcPr>
            <w:tcW w:w="720" w:type="dxa"/>
          </w:tcPr>
          <w:p w14:paraId="36DFBF30" w14:textId="77777777" w:rsidR="00F53DC9" w:rsidRPr="006A6209" w:rsidRDefault="00F53DC9" w:rsidP="00747A95">
            <w:pPr>
              <w:pStyle w:val="TableText"/>
              <w:rPr>
                <w:kern w:val="16"/>
              </w:rPr>
            </w:pPr>
            <w:r w:rsidRPr="006A6209">
              <w:rPr>
                <w:kern w:val="16"/>
              </w:rPr>
              <w:t>2</w:t>
            </w:r>
          </w:p>
        </w:tc>
        <w:tc>
          <w:tcPr>
            <w:tcW w:w="720" w:type="dxa"/>
          </w:tcPr>
          <w:p w14:paraId="40B67073" w14:textId="77777777" w:rsidR="00F53DC9" w:rsidRPr="006A6209" w:rsidRDefault="00F53DC9" w:rsidP="00747A95">
            <w:pPr>
              <w:pStyle w:val="TableText"/>
              <w:rPr>
                <w:kern w:val="16"/>
              </w:rPr>
            </w:pPr>
            <w:r w:rsidRPr="006A6209">
              <w:rPr>
                <w:kern w:val="16"/>
              </w:rPr>
              <w:t>ID</w:t>
            </w:r>
          </w:p>
        </w:tc>
        <w:tc>
          <w:tcPr>
            <w:tcW w:w="720" w:type="dxa"/>
          </w:tcPr>
          <w:p w14:paraId="3204C7B7" w14:textId="77777777" w:rsidR="00F53DC9" w:rsidRPr="006A6209" w:rsidRDefault="00F53DC9" w:rsidP="00747A95">
            <w:pPr>
              <w:pStyle w:val="TableText"/>
              <w:rPr>
                <w:kern w:val="16"/>
              </w:rPr>
            </w:pPr>
          </w:p>
        </w:tc>
        <w:tc>
          <w:tcPr>
            <w:tcW w:w="720" w:type="dxa"/>
          </w:tcPr>
          <w:p w14:paraId="7C6E8C72" w14:textId="77777777" w:rsidR="00F53DC9" w:rsidRPr="006A6209" w:rsidRDefault="00F53DC9" w:rsidP="00747A95">
            <w:pPr>
              <w:pStyle w:val="TableText"/>
              <w:rPr>
                <w:kern w:val="16"/>
              </w:rPr>
            </w:pPr>
          </w:p>
        </w:tc>
        <w:tc>
          <w:tcPr>
            <w:tcW w:w="805" w:type="dxa"/>
          </w:tcPr>
          <w:p w14:paraId="380EF0DE" w14:textId="77777777" w:rsidR="00F53DC9" w:rsidRPr="006A6209" w:rsidRDefault="00F53DC9" w:rsidP="00747A95">
            <w:pPr>
              <w:pStyle w:val="TableText"/>
              <w:rPr>
                <w:kern w:val="16"/>
              </w:rPr>
            </w:pPr>
            <w:r w:rsidRPr="006A6209">
              <w:rPr>
                <w:kern w:val="16"/>
              </w:rPr>
              <w:t>0045</w:t>
            </w:r>
          </w:p>
        </w:tc>
        <w:tc>
          <w:tcPr>
            <w:tcW w:w="2377" w:type="dxa"/>
          </w:tcPr>
          <w:p w14:paraId="303B4D71" w14:textId="77777777" w:rsidR="00F53DC9" w:rsidRPr="006A6209" w:rsidRDefault="00F53DC9" w:rsidP="00747A95">
            <w:pPr>
              <w:pStyle w:val="TableText"/>
              <w:rPr>
                <w:kern w:val="16"/>
              </w:rPr>
            </w:pPr>
            <w:r w:rsidRPr="006A6209">
              <w:rPr>
                <w:kern w:val="16"/>
              </w:rPr>
              <w:t>Courtesy Code</w:t>
            </w:r>
          </w:p>
        </w:tc>
        <w:tc>
          <w:tcPr>
            <w:tcW w:w="2462" w:type="dxa"/>
          </w:tcPr>
          <w:p w14:paraId="6E16A4E4" w14:textId="1CC9682F"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554602DA" w14:textId="77777777" w:rsidTr="001A098F">
        <w:tc>
          <w:tcPr>
            <w:tcW w:w="720" w:type="dxa"/>
          </w:tcPr>
          <w:p w14:paraId="7B820946" w14:textId="77777777" w:rsidR="00F53DC9" w:rsidRPr="006A6209" w:rsidRDefault="00F53DC9" w:rsidP="00747A95">
            <w:pPr>
              <w:pStyle w:val="TableText"/>
              <w:rPr>
                <w:kern w:val="16"/>
              </w:rPr>
            </w:pPr>
            <w:r w:rsidRPr="006A6209">
              <w:rPr>
                <w:kern w:val="16"/>
              </w:rPr>
              <w:t>23</w:t>
            </w:r>
          </w:p>
        </w:tc>
        <w:tc>
          <w:tcPr>
            <w:tcW w:w="720" w:type="dxa"/>
          </w:tcPr>
          <w:p w14:paraId="46AAC687" w14:textId="77777777" w:rsidR="00F53DC9" w:rsidRPr="006A6209" w:rsidRDefault="00F53DC9" w:rsidP="00747A95">
            <w:pPr>
              <w:pStyle w:val="TableText"/>
              <w:rPr>
                <w:kern w:val="16"/>
              </w:rPr>
            </w:pPr>
            <w:r w:rsidRPr="006A6209">
              <w:rPr>
                <w:kern w:val="16"/>
              </w:rPr>
              <w:t>2</w:t>
            </w:r>
          </w:p>
        </w:tc>
        <w:tc>
          <w:tcPr>
            <w:tcW w:w="720" w:type="dxa"/>
          </w:tcPr>
          <w:p w14:paraId="208F0BE0" w14:textId="77777777" w:rsidR="00F53DC9" w:rsidRPr="006A6209" w:rsidRDefault="00F53DC9" w:rsidP="00747A95">
            <w:pPr>
              <w:pStyle w:val="TableText"/>
              <w:rPr>
                <w:kern w:val="16"/>
              </w:rPr>
            </w:pPr>
            <w:r w:rsidRPr="006A6209">
              <w:rPr>
                <w:kern w:val="16"/>
              </w:rPr>
              <w:t>ID</w:t>
            </w:r>
          </w:p>
        </w:tc>
        <w:tc>
          <w:tcPr>
            <w:tcW w:w="720" w:type="dxa"/>
          </w:tcPr>
          <w:p w14:paraId="2AC75A42" w14:textId="77777777" w:rsidR="00F53DC9" w:rsidRPr="006A6209" w:rsidRDefault="00F53DC9" w:rsidP="00747A95">
            <w:pPr>
              <w:pStyle w:val="TableText"/>
              <w:rPr>
                <w:kern w:val="16"/>
              </w:rPr>
            </w:pPr>
          </w:p>
        </w:tc>
        <w:tc>
          <w:tcPr>
            <w:tcW w:w="720" w:type="dxa"/>
          </w:tcPr>
          <w:p w14:paraId="3CDE4D33" w14:textId="77777777" w:rsidR="00F53DC9" w:rsidRPr="006A6209" w:rsidRDefault="00F53DC9" w:rsidP="00747A95">
            <w:pPr>
              <w:pStyle w:val="TableText"/>
              <w:rPr>
                <w:kern w:val="16"/>
              </w:rPr>
            </w:pPr>
          </w:p>
        </w:tc>
        <w:tc>
          <w:tcPr>
            <w:tcW w:w="805" w:type="dxa"/>
          </w:tcPr>
          <w:p w14:paraId="37447259" w14:textId="77777777" w:rsidR="00F53DC9" w:rsidRPr="006A6209" w:rsidRDefault="00F53DC9" w:rsidP="00747A95">
            <w:pPr>
              <w:pStyle w:val="TableText"/>
              <w:rPr>
                <w:kern w:val="16"/>
              </w:rPr>
            </w:pPr>
            <w:r w:rsidRPr="006A6209">
              <w:rPr>
                <w:kern w:val="16"/>
              </w:rPr>
              <w:t>0046</w:t>
            </w:r>
          </w:p>
        </w:tc>
        <w:tc>
          <w:tcPr>
            <w:tcW w:w="2377" w:type="dxa"/>
          </w:tcPr>
          <w:p w14:paraId="57E38B7C" w14:textId="77777777" w:rsidR="00F53DC9" w:rsidRPr="006A6209" w:rsidRDefault="00F53DC9" w:rsidP="00747A95">
            <w:pPr>
              <w:pStyle w:val="TableText"/>
              <w:rPr>
                <w:kern w:val="16"/>
              </w:rPr>
            </w:pPr>
            <w:r w:rsidRPr="006A6209">
              <w:rPr>
                <w:kern w:val="16"/>
              </w:rPr>
              <w:t>Credit Rating</w:t>
            </w:r>
          </w:p>
        </w:tc>
        <w:tc>
          <w:tcPr>
            <w:tcW w:w="2462" w:type="dxa"/>
          </w:tcPr>
          <w:p w14:paraId="4F6AF501" w14:textId="75AE9DFD"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7A381DAD" w14:textId="77777777" w:rsidTr="001A098F">
        <w:tc>
          <w:tcPr>
            <w:tcW w:w="720" w:type="dxa"/>
          </w:tcPr>
          <w:p w14:paraId="79E836B7" w14:textId="77777777" w:rsidR="00F53DC9" w:rsidRPr="006A6209" w:rsidRDefault="00F53DC9" w:rsidP="00747A95">
            <w:pPr>
              <w:pStyle w:val="TableText"/>
              <w:rPr>
                <w:kern w:val="16"/>
              </w:rPr>
            </w:pPr>
            <w:r w:rsidRPr="006A6209">
              <w:rPr>
                <w:kern w:val="16"/>
              </w:rPr>
              <w:t>24</w:t>
            </w:r>
          </w:p>
        </w:tc>
        <w:tc>
          <w:tcPr>
            <w:tcW w:w="720" w:type="dxa"/>
          </w:tcPr>
          <w:p w14:paraId="5C87FC4C" w14:textId="77777777" w:rsidR="00F53DC9" w:rsidRPr="006A6209" w:rsidRDefault="00F53DC9" w:rsidP="00747A95">
            <w:pPr>
              <w:pStyle w:val="TableText"/>
              <w:rPr>
                <w:kern w:val="16"/>
              </w:rPr>
            </w:pPr>
            <w:r w:rsidRPr="006A6209">
              <w:rPr>
                <w:kern w:val="16"/>
              </w:rPr>
              <w:t>2</w:t>
            </w:r>
          </w:p>
        </w:tc>
        <w:tc>
          <w:tcPr>
            <w:tcW w:w="720" w:type="dxa"/>
          </w:tcPr>
          <w:p w14:paraId="67E6C626" w14:textId="77777777" w:rsidR="00F53DC9" w:rsidRPr="006A6209" w:rsidRDefault="00F53DC9" w:rsidP="00747A95">
            <w:pPr>
              <w:pStyle w:val="TableText"/>
              <w:rPr>
                <w:kern w:val="16"/>
              </w:rPr>
            </w:pPr>
            <w:r w:rsidRPr="006A6209">
              <w:rPr>
                <w:kern w:val="16"/>
              </w:rPr>
              <w:t>ID</w:t>
            </w:r>
          </w:p>
        </w:tc>
        <w:tc>
          <w:tcPr>
            <w:tcW w:w="720" w:type="dxa"/>
          </w:tcPr>
          <w:p w14:paraId="1B4C9824" w14:textId="77777777" w:rsidR="00F53DC9" w:rsidRPr="006A6209" w:rsidRDefault="00F53DC9" w:rsidP="00747A95">
            <w:pPr>
              <w:pStyle w:val="TableText"/>
              <w:rPr>
                <w:kern w:val="16"/>
              </w:rPr>
            </w:pPr>
          </w:p>
        </w:tc>
        <w:tc>
          <w:tcPr>
            <w:tcW w:w="720" w:type="dxa"/>
          </w:tcPr>
          <w:p w14:paraId="64756BFA" w14:textId="77777777" w:rsidR="00F53DC9" w:rsidRPr="006A6209" w:rsidRDefault="00F53DC9" w:rsidP="00747A95">
            <w:pPr>
              <w:pStyle w:val="TableText"/>
              <w:rPr>
                <w:kern w:val="16"/>
              </w:rPr>
            </w:pPr>
            <w:r w:rsidRPr="006A6209">
              <w:rPr>
                <w:kern w:val="16"/>
              </w:rPr>
              <w:t>Y</w:t>
            </w:r>
          </w:p>
        </w:tc>
        <w:tc>
          <w:tcPr>
            <w:tcW w:w="805" w:type="dxa"/>
          </w:tcPr>
          <w:p w14:paraId="07BC39EE" w14:textId="77777777" w:rsidR="00F53DC9" w:rsidRPr="006A6209" w:rsidRDefault="00F53DC9" w:rsidP="00747A95">
            <w:pPr>
              <w:pStyle w:val="TableText"/>
              <w:rPr>
                <w:kern w:val="16"/>
              </w:rPr>
            </w:pPr>
            <w:r w:rsidRPr="006A6209">
              <w:rPr>
                <w:kern w:val="16"/>
              </w:rPr>
              <w:t>0044</w:t>
            </w:r>
          </w:p>
        </w:tc>
        <w:tc>
          <w:tcPr>
            <w:tcW w:w="2377" w:type="dxa"/>
          </w:tcPr>
          <w:p w14:paraId="5B070659" w14:textId="77777777" w:rsidR="00F53DC9" w:rsidRPr="006A6209" w:rsidRDefault="00F53DC9" w:rsidP="00747A95">
            <w:pPr>
              <w:pStyle w:val="TableText"/>
              <w:rPr>
                <w:kern w:val="16"/>
              </w:rPr>
            </w:pPr>
            <w:r w:rsidRPr="006A6209">
              <w:rPr>
                <w:kern w:val="16"/>
              </w:rPr>
              <w:t>Contract Code</w:t>
            </w:r>
          </w:p>
        </w:tc>
        <w:tc>
          <w:tcPr>
            <w:tcW w:w="2462" w:type="dxa"/>
          </w:tcPr>
          <w:p w14:paraId="378B6896" w14:textId="46EFFC71"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163202BD" w14:textId="77777777" w:rsidTr="001A098F">
        <w:tc>
          <w:tcPr>
            <w:tcW w:w="720" w:type="dxa"/>
          </w:tcPr>
          <w:p w14:paraId="55D77839" w14:textId="77777777" w:rsidR="00F53DC9" w:rsidRPr="006A6209" w:rsidRDefault="00F53DC9" w:rsidP="00747A95">
            <w:pPr>
              <w:pStyle w:val="TableText"/>
              <w:rPr>
                <w:kern w:val="16"/>
              </w:rPr>
            </w:pPr>
            <w:r w:rsidRPr="006A6209">
              <w:rPr>
                <w:kern w:val="16"/>
              </w:rPr>
              <w:t>25</w:t>
            </w:r>
          </w:p>
        </w:tc>
        <w:tc>
          <w:tcPr>
            <w:tcW w:w="720" w:type="dxa"/>
          </w:tcPr>
          <w:p w14:paraId="462BFEA5" w14:textId="77777777" w:rsidR="00F53DC9" w:rsidRPr="006A6209" w:rsidRDefault="00F53DC9" w:rsidP="00747A95">
            <w:pPr>
              <w:pStyle w:val="TableText"/>
              <w:rPr>
                <w:kern w:val="16"/>
              </w:rPr>
            </w:pPr>
            <w:r w:rsidRPr="006A6209">
              <w:rPr>
                <w:kern w:val="16"/>
              </w:rPr>
              <w:t>8</w:t>
            </w:r>
          </w:p>
        </w:tc>
        <w:tc>
          <w:tcPr>
            <w:tcW w:w="720" w:type="dxa"/>
          </w:tcPr>
          <w:p w14:paraId="20D4D4EA" w14:textId="77777777" w:rsidR="00F53DC9" w:rsidRPr="006A6209" w:rsidRDefault="00F53DC9" w:rsidP="00747A95">
            <w:pPr>
              <w:pStyle w:val="TableText"/>
              <w:rPr>
                <w:kern w:val="16"/>
              </w:rPr>
            </w:pPr>
            <w:r w:rsidRPr="006A6209">
              <w:rPr>
                <w:kern w:val="16"/>
              </w:rPr>
              <w:t>DT</w:t>
            </w:r>
          </w:p>
        </w:tc>
        <w:tc>
          <w:tcPr>
            <w:tcW w:w="720" w:type="dxa"/>
          </w:tcPr>
          <w:p w14:paraId="1FF8C7BD" w14:textId="77777777" w:rsidR="00F53DC9" w:rsidRPr="006A6209" w:rsidRDefault="00F53DC9" w:rsidP="00747A95">
            <w:pPr>
              <w:pStyle w:val="TableText"/>
              <w:rPr>
                <w:kern w:val="16"/>
              </w:rPr>
            </w:pPr>
          </w:p>
        </w:tc>
        <w:tc>
          <w:tcPr>
            <w:tcW w:w="720" w:type="dxa"/>
          </w:tcPr>
          <w:p w14:paraId="26135004" w14:textId="77777777" w:rsidR="00F53DC9" w:rsidRPr="006A6209" w:rsidRDefault="00F53DC9" w:rsidP="00747A95">
            <w:pPr>
              <w:pStyle w:val="TableText"/>
              <w:rPr>
                <w:kern w:val="16"/>
              </w:rPr>
            </w:pPr>
            <w:r w:rsidRPr="006A6209">
              <w:rPr>
                <w:kern w:val="16"/>
              </w:rPr>
              <w:t>Y</w:t>
            </w:r>
          </w:p>
        </w:tc>
        <w:tc>
          <w:tcPr>
            <w:tcW w:w="805" w:type="dxa"/>
          </w:tcPr>
          <w:p w14:paraId="4DF15F53" w14:textId="77777777" w:rsidR="00F53DC9" w:rsidRPr="006A6209" w:rsidRDefault="00F53DC9" w:rsidP="00747A95">
            <w:pPr>
              <w:pStyle w:val="TableText"/>
              <w:rPr>
                <w:kern w:val="16"/>
              </w:rPr>
            </w:pPr>
          </w:p>
        </w:tc>
        <w:tc>
          <w:tcPr>
            <w:tcW w:w="2377" w:type="dxa"/>
          </w:tcPr>
          <w:p w14:paraId="3FE2E3FF" w14:textId="77777777" w:rsidR="00F53DC9" w:rsidRPr="006A6209" w:rsidRDefault="00F53DC9" w:rsidP="00747A95">
            <w:pPr>
              <w:pStyle w:val="TableText"/>
              <w:rPr>
                <w:kern w:val="16"/>
              </w:rPr>
            </w:pPr>
            <w:r w:rsidRPr="006A6209">
              <w:rPr>
                <w:kern w:val="16"/>
              </w:rPr>
              <w:t>Contract Effective Date</w:t>
            </w:r>
          </w:p>
        </w:tc>
        <w:tc>
          <w:tcPr>
            <w:tcW w:w="2462" w:type="dxa"/>
          </w:tcPr>
          <w:p w14:paraId="7E51763D" w14:textId="7FB45124"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7DFAB276" w14:textId="77777777" w:rsidTr="001A098F">
        <w:tc>
          <w:tcPr>
            <w:tcW w:w="720" w:type="dxa"/>
          </w:tcPr>
          <w:p w14:paraId="179FDAD0" w14:textId="77777777" w:rsidR="00F53DC9" w:rsidRPr="006A6209" w:rsidRDefault="00F53DC9" w:rsidP="00747A95">
            <w:pPr>
              <w:pStyle w:val="TableText"/>
              <w:rPr>
                <w:kern w:val="16"/>
              </w:rPr>
            </w:pPr>
            <w:r w:rsidRPr="006A6209">
              <w:rPr>
                <w:kern w:val="16"/>
              </w:rPr>
              <w:t>26</w:t>
            </w:r>
          </w:p>
        </w:tc>
        <w:tc>
          <w:tcPr>
            <w:tcW w:w="720" w:type="dxa"/>
          </w:tcPr>
          <w:p w14:paraId="6A9A2258" w14:textId="77777777" w:rsidR="00F53DC9" w:rsidRPr="006A6209" w:rsidRDefault="00F53DC9" w:rsidP="00747A95">
            <w:pPr>
              <w:pStyle w:val="TableText"/>
              <w:rPr>
                <w:kern w:val="16"/>
              </w:rPr>
            </w:pPr>
            <w:r w:rsidRPr="006A6209">
              <w:rPr>
                <w:kern w:val="16"/>
              </w:rPr>
              <w:t>12</w:t>
            </w:r>
          </w:p>
        </w:tc>
        <w:tc>
          <w:tcPr>
            <w:tcW w:w="720" w:type="dxa"/>
          </w:tcPr>
          <w:p w14:paraId="3624806E" w14:textId="77777777" w:rsidR="00F53DC9" w:rsidRPr="006A6209" w:rsidRDefault="00F53DC9" w:rsidP="00747A95">
            <w:pPr>
              <w:pStyle w:val="TableText"/>
              <w:rPr>
                <w:kern w:val="16"/>
              </w:rPr>
            </w:pPr>
            <w:r w:rsidRPr="006A6209">
              <w:rPr>
                <w:kern w:val="16"/>
              </w:rPr>
              <w:t>NM</w:t>
            </w:r>
          </w:p>
        </w:tc>
        <w:tc>
          <w:tcPr>
            <w:tcW w:w="720" w:type="dxa"/>
          </w:tcPr>
          <w:p w14:paraId="315FDC78" w14:textId="77777777" w:rsidR="00F53DC9" w:rsidRPr="006A6209" w:rsidRDefault="00F53DC9" w:rsidP="00747A95">
            <w:pPr>
              <w:pStyle w:val="TableText"/>
              <w:rPr>
                <w:kern w:val="16"/>
              </w:rPr>
            </w:pPr>
          </w:p>
        </w:tc>
        <w:tc>
          <w:tcPr>
            <w:tcW w:w="720" w:type="dxa"/>
          </w:tcPr>
          <w:p w14:paraId="4599BFA2" w14:textId="77777777" w:rsidR="00F53DC9" w:rsidRPr="006A6209" w:rsidRDefault="00F53DC9" w:rsidP="00747A95">
            <w:pPr>
              <w:pStyle w:val="TableText"/>
              <w:rPr>
                <w:kern w:val="16"/>
              </w:rPr>
            </w:pPr>
            <w:r w:rsidRPr="006A6209">
              <w:rPr>
                <w:kern w:val="16"/>
              </w:rPr>
              <w:t>Y</w:t>
            </w:r>
          </w:p>
        </w:tc>
        <w:tc>
          <w:tcPr>
            <w:tcW w:w="805" w:type="dxa"/>
          </w:tcPr>
          <w:p w14:paraId="3659941A" w14:textId="77777777" w:rsidR="00F53DC9" w:rsidRPr="006A6209" w:rsidRDefault="00F53DC9" w:rsidP="00747A95">
            <w:pPr>
              <w:pStyle w:val="TableText"/>
              <w:rPr>
                <w:kern w:val="16"/>
              </w:rPr>
            </w:pPr>
          </w:p>
        </w:tc>
        <w:tc>
          <w:tcPr>
            <w:tcW w:w="2377" w:type="dxa"/>
          </w:tcPr>
          <w:p w14:paraId="259372A7" w14:textId="77777777" w:rsidR="00F53DC9" w:rsidRPr="006A6209" w:rsidRDefault="00F53DC9" w:rsidP="00747A95">
            <w:pPr>
              <w:pStyle w:val="TableText"/>
              <w:rPr>
                <w:kern w:val="16"/>
              </w:rPr>
            </w:pPr>
            <w:r w:rsidRPr="006A6209">
              <w:rPr>
                <w:kern w:val="16"/>
              </w:rPr>
              <w:t>Contract Amount</w:t>
            </w:r>
          </w:p>
        </w:tc>
        <w:tc>
          <w:tcPr>
            <w:tcW w:w="2462" w:type="dxa"/>
          </w:tcPr>
          <w:p w14:paraId="24A235E7" w14:textId="4399C6F7"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1BB7B48E" w14:textId="77777777" w:rsidTr="001A098F">
        <w:tc>
          <w:tcPr>
            <w:tcW w:w="720" w:type="dxa"/>
          </w:tcPr>
          <w:p w14:paraId="159D4704" w14:textId="77777777" w:rsidR="00F53DC9" w:rsidRPr="006A6209" w:rsidRDefault="00F53DC9" w:rsidP="00747A95">
            <w:pPr>
              <w:pStyle w:val="TableText"/>
              <w:rPr>
                <w:kern w:val="16"/>
              </w:rPr>
            </w:pPr>
            <w:r w:rsidRPr="006A6209">
              <w:rPr>
                <w:kern w:val="16"/>
              </w:rPr>
              <w:t>27</w:t>
            </w:r>
          </w:p>
        </w:tc>
        <w:tc>
          <w:tcPr>
            <w:tcW w:w="720" w:type="dxa"/>
          </w:tcPr>
          <w:p w14:paraId="4DBA1887" w14:textId="77777777" w:rsidR="00F53DC9" w:rsidRPr="006A6209" w:rsidRDefault="00F53DC9" w:rsidP="00747A95">
            <w:pPr>
              <w:pStyle w:val="TableText"/>
              <w:rPr>
                <w:kern w:val="16"/>
              </w:rPr>
            </w:pPr>
            <w:r w:rsidRPr="006A6209">
              <w:rPr>
                <w:kern w:val="16"/>
              </w:rPr>
              <w:t>3</w:t>
            </w:r>
          </w:p>
        </w:tc>
        <w:tc>
          <w:tcPr>
            <w:tcW w:w="720" w:type="dxa"/>
          </w:tcPr>
          <w:p w14:paraId="774BD618" w14:textId="77777777" w:rsidR="00F53DC9" w:rsidRPr="006A6209" w:rsidRDefault="00F53DC9" w:rsidP="00747A95">
            <w:pPr>
              <w:pStyle w:val="TableText"/>
              <w:rPr>
                <w:kern w:val="16"/>
              </w:rPr>
            </w:pPr>
            <w:r w:rsidRPr="006A6209">
              <w:rPr>
                <w:kern w:val="16"/>
              </w:rPr>
              <w:t>NM</w:t>
            </w:r>
          </w:p>
        </w:tc>
        <w:tc>
          <w:tcPr>
            <w:tcW w:w="720" w:type="dxa"/>
          </w:tcPr>
          <w:p w14:paraId="33615BDE" w14:textId="77777777" w:rsidR="00F53DC9" w:rsidRPr="006A6209" w:rsidRDefault="00F53DC9" w:rsidP="00747A95">
            <w:pPr>
              <w:pStyle w:val="TableText"/>
              <w:rPr>
                <w:kern w:val="16"/>
              </w:rPr>
            </w:pPr>
          </w:p>
        </w:tc>
        <w:tc>
          <w:tcPr>
            <w:tcW w:w="720" w:type="dxa"/>
          </w:tcPr>
          <w:p w14:paraId="390E24F2" w14:textId="77777777" w:rsidR="00F53DC9" w:rsidRPr="006A6209" w:rsidRDefault="00F53DC9" w:rsidP="00747A95">
            <w:pPr>
              <w:pStyle w:val="TableText"/>
              <w:rPr>
                <w:kern w:val="16"/>
              </w:rPr>
            </w:pPr>
            <w:r w:rsidRPr="006A6209">
              <w:rPr>
                <w:kern w:val="16"/>
              </w:rPr>
              <w:t>Y</w:t>
            </w:r>
          </w:p>
        </w:tc>
        <w:tc>
          <w:tcPr>
            <w:tcW w:w="805" w:type="dxa"/>
          </w:tcPr>
          <w:p w14:paraId="6EAC34D3" w14:textId="77777777" w:rsidR="00F53DC9" w:rsidRPr="006A6209" w:rsidRDefault="00F53DC9" w:rsidP="00747A95">
            <w:pPr>
              <w:pStyle w:val="TableText"/>
              <w:rPr>
                <w:kern w:val="16"/>
              </w:rPr>
            </w:pPr>
          </w:p>
        </w:tc>
        <w:tc>
          <w:tcPr>
            <w:tcW w:w="2377" w:type="dxa"/>
          </w:tcPr>
          <w:p w14:paraId="5F73657B" w14:textId="77777777" w:rsidR="00F53DC9" w:rsidRPr="006A6209" w:rsidRDefault="00F53DC9" w:rsidP="00747A95">
            <w:pPr>
              <w:pStyle w:val="TableText"/>
              <w:rPr>
                <w:kern w:val="16"/>
              </w:rPr>
            </w:pPr>
            <w:r w:rsidRPr="006A6209">
              <w:rPr>
                <w:kern w:val="16"/>
              </w:rPr>
              <w:t>Contract Period</w:t>
            </w:r>
          </w:p>
        </w:tc>
        <w:tc>
          <w:tcPr>
            <w:tcW w:w="2462" w:type="dxa"/>
          </w:tcPr>
          <w:p w14:paraId="69091000" w14:textId="7D72D95A"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57EB0282" w14:textId="77777777" w:rsidTr="001A098F">
        <w:tc>
          <w:tcPr>
            <w:tcW w:w="720" w:type="dxa"/>
          </w:tcPr>
          <w:p w14:paraId="71967C48" w14:textId="77777777" w:rsidR="00F53DC9" w:rsidRPr="006A6209" w:rsidRDefault="00F53DC9" w:rsidP="00747A95">
            <w:pPr>
              <w:pStyle w:val="TableText"/>
              <w:rPr>
                <w:kern w:val="16"/>
              </w:rPr>
            </w:pPr>
            <w:r w:rsidRPr="006A6209">
              <w:rPr>
                <w:kern w:val="16"/>
              </w:rPr>
              <w:t>28</w:t>
            </w:r>
          </w:p>
        </w:tc>
        <w:tc>
          <w:tcPr>
            <w:tcW w:w="720" w:type="dxa"/>
          </w:tcPr>
          <w:p w14:paraId="352AC80C" w14:textId="77777777" w:rsidR="00F53DC9" w:rsidRPr="006A6209" w:rsidRDefault="00F53DC9" w:rsidP="00747A95">
            <w:pPr>
              <w:pStyle w:val="TableText"/>
              <w:rPr>
                <w:kern w:val="16"/>
              </w:rPr>
            </w:pPr>
            <w:r w:rsidRPr="006A6209">
              <w:rPr>
                <w:kern w:val="16"/>
              </w:rPr>
              <w:t>2</w:t>
            </w:r>
          </w:p>
        </w:tc>
        <w:tc>
          <w:tcPr>
            <w:tcW w:w="720" w:type="dxa"/>
          </w:tcPr>
          <w:p w14:paraId="454951CC" w14:textId="77777777" w:rsidR="00F53DC9" w:rsidRPr="006A6209" w:rsidRDefault="00F53DC9" w:rsidP="00747A95">
            <w:pPr>
              <w:pStyle w:val="TableText"/>
              <w:rPr>
                <w:kern w:val="16"/>
              </w:rPr>
            </w:pPr>
            <w:r w:rsidRPr="006A6209">
              <w:rPr>
                <w:kern w:val="16"/>
              </w:rPr>
              <w:t>ID</w:t>
            </w:r>
          </w:p>
        </w:tc>
        <w:tc>
          <w:tcPr>
            <w:tcW w:w="720" w:type="dxa"/>
          </w:tcPr>
          <w:p w14:paraId="28D3C5FE" w14:textId="77777777" w:rsidR="00F53DC9" w:rsidRPr="006A6209" w:rsidRDefault="00F53DC9" w:rsidP="00747A95">
            <w:pPr>
              <w:pStyle w:val="TableText"/>
              <w:rPr>
                <w:kern w:val="16"/>
              </w:rPr>
            </w:pPr>
          </w:p>
        </w:tc>
        <w:tc>
          <w:tcPr>
            <w:tcW w:w="720" w:type="dxa"/>
          </w:tcPr>
          <w:p w14:paraId="5F5F74AB" w14:textId="77777777" w:rsidR="00F53DC9" w:rsidRPr="006A6209" w:rsidRDefault="00F53DC9" w:rsidP="00747A95">
            <w:pPr>
              <w:pStyle w:val="TableText"/>
              <w:rPr>
                <w:kern w:val="16"/>
              </w:rPr>
            </w:pPr>
          </w:p>
        </w:tc>
        <w:tc>
          <w:tcPr>
            <w:tcW w:w="805" w:type="dxa"/>
          </w:tcPr>
          <w:p w14:paraId="6C0BA454" w14:textId="77777777" w:rsidR="00F53DC9" w:rsidRPr="006A6209" w:rsidRDefault="00F53DC9" w:rsidP="00747A95">
            <w:pPr>
              <w:pStyle w:val="TableText"/>
              <w:rPr>
                <w:kern w:val="16"/>
              </w:rPr>
            </w:pPr>
            <w:r w:rsidRPr="006A6209">
              <w:rPr>
                <w:kern w:val="16"/>
              </w:rPr>
              <w:t>0073</w:t>
            </w:r>
          </w:p>
        </w:tc>
        <w:tc>
          <w:tcPr>
            <w:tcW w:w="2377" w:type="dxa"/>
          </w:tcPr>
          <w:p w14:paraId="15AC0D0D" w14:textId="77777777" w:rsidR="00F53DC9" w:rsidRPr="006A6209" w:rsidRDefault="00F53DC9" w:rsidP="00747A95">
            <w:pPr>
              <w:pStyle w:val="TableText"/>
              <w:rPr>
                <w:kern w:val="16"/>
              </w:rPr>
            </w:pPr>
            <w:r w:rsidRPr="006A6209">
              <w:rPr>
                <w:kern w:val="16"/>
              </w:rPr>
              <w:t>Interest Code</w:t>
            </w:r>
          </w:p>
        </w:tc>
        <w:tc>
          <w:tcPr>
            <w:tcW w:w="2462" w:type="dxa"/>
          </w:tcPr>
          <w:p w14:paraId="047D59CF" w14:textId="3A0959EA"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2A43B777" w14:textId="77777777" w:rsidTr="001A098F">
        <w:tc>
          <w:tcPr>
            <w:tcW w:w="720" w:type="dxa"/>
          </w:tcPr>
          <w:p w14:paraId="6DCC2AC9" w14:textId="77777777" w:rsidR="00F53DC9" w:rsidRPr="006A6209" w:rsidRDefault="00F53DC9" w:rsidP="00747A95">
            <w:pPr>
              <w:pStyle w:val="TableText"/>
              <w:rPr>
                <w:kern w:val="16"/>
              </w:rPr>
            </w:pPr>
            <w:r w:rsidRPr="006A6209">
              <w:rPr>
                <w:kern w:val="16"/>
              </w:rPr>
              <w:t>29</w:t>
            </w:r>
          </w:p>
        </w:tc>
        <w:tc>
          <w:tcPr>
            <w:tcW w:w="720" w:type="dxa"/>
          </w:tcPr>
          <w:p w14:paraId="4C9260FF" w14:textId="77777777" w:rsidR="00F53DC9" w:rsidRPr="006A6209" w:rsidRDefault="00F53DC9" w:rsidP="00747A95">
            <w:pPr>
              <w:pStyle w:val="TableText"/>
              <w:rPr>
                <w:kern w:val="16"/>
              </w:rPr>
            </w:pPr>
            <w:r w:rsidRPr="006A6209">
              <w:rPr>
                <w:kern w:val="16"/>
              </w:rPr>
              <w:t>1</w:t>
            </w:r>
          </w:p>
        </w:tc>
        <w:tc>
          <w:tcPr>
            <w:tcW w:w="720" w:type="dxa"/>
          </w:tcPr>
          <w:p w14:paraId="269FF9C5" w14:textId="77777777" w:rsidR="00F53DC9" w:rsidRPr="006A6209" w:rsidRDefault="00F53DC9" w:rsidP="00747A95">
            <w:pPr>
              <w:pStyle w:val="TableText"/>
              <w:rPr>
                <w:kern w:val="16"/>
              </w:rPr>
            </w:pPr>
            <w:r w:rsidRPr="006A6209">
              <w:rPr>
                <w:kern w:val="16"/>
              </w:rPr>
              <w:t>ID</w:t>
            </w:r>
          </w:p>
        </w:tc>
        <w:tc>
          <w:tcPr>
            <w:tcW w:w="720" w:type="dxa"/>
          </w:tcPr>
          <w:p w14:paraId="623DB9F4" w14:textId="77777777" w:rsidR="00F53DC9" w:rsidRPr="006A6209" w:rsidRDefault="00F53DC9" w:rsidP="00747A95">
            <w:pPr>
              <w:pStyle w:val="TableText"/>
              <w:rPr>
                <w:kern w:val="16"/>
              </w:rPr>
            </w:pPr>
          </w:p>
        </w:tc>
        <w:tc>
          <w:tcPr>
            <w:tcW w:w="720" w:type="dxa"/>
          </w:tcPr>
          <w:p w14:paraId="7513B91A" w14:textId="77777777" w:rsidR="00F53DC9" w:rsidRPr="006A6209" w:rsidRDefault="00F53DC9" w:rsidP="00747A95">
            <w:pPr>
              <w:pStyle w:val="TableText"/>
              <w:rPr>
                <w:kern w:val="16"/>
              </w:rPr>
            </w:pPr>
          </w:p>
        </w:tc>
        <w:tc>
          <w:tcPr>
            <w:tcW w:w="805" w:type="dxa"/>
          </w:tcPr>
          <w:p w14:paraId="10B11721" w14:textId="77777777" w:rsidR="00F53DC9" w:rsidRPr="006A6209" w:rsidRDefault="00F53DC9" w:rsidP="00747A95">
            <w:pPr>
              <w:pStyle w:val="TableText"/>
              <w:rPr>
                <w:kern w:val="16"/>
              </w:rPr>
            </w:pPr>
            <w:r w:rsidRPr="006A6209">
              <w:rPr>
                <w:kern w:val="16"/>
              </w:rPr>
              <w:t>0110</w:t>
            </w:r>
          </w:p>
        </w:tc>
        <w:tc>
          <w:tcPr>
            <w:tcW w:w="2377" w:type="dxa"/>
          </w:tcPr>
          <w:p w14:paraId="74D10A0D" w14:textId="77777777" w:rsidR="00F53DC9" w:rsidRPr="006A6209" w:rsidRDefault="00F53DC9" w:rsidP="00747A95">
            <w:pPr>
              <w:pStyle w:val="TableText"/>
              <w:rPr>
                <w:kern w:val="16"/>
              </w:rPr>
            </w:pPr>
            <w:r w:rsidRPr="006A6209">
              <w:rPr>
                <w:kern w:val="16"/>
              </w:rPr>
              <w:t>Transfer to Bad Debt Code</w:t>
            </w:r>
          </w:p>
        </w:tc>
        <w:tc>
          <w:tcPr>
            <w:tcW w:w="2462" w:type="dxa"/>
          </w:tcPr>
          <w:p w14:paraId="127B965A" w14:textId="13CB488B"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1A91C764" w14:textId="77777777" w:rsidTr="001A098F">
        <w:tc>
          <w:tcPr>
            <w:tcW w:w="720" w:type="dxa"/>
          </w:tcPr>
          <w:p w14:paraId="02E20FA0" w14:textId="77777777" w:rsidR="00F53DC9" w:rsidRPr="006A6209" w:rsidRDefault="00F53DC9" w:rsidP="00747A95">
            <w:pPr>
              <w:pStyle w:val="TableText"/>
              <w:rPr>
                <w:kern w:val="16"/>
              </w:rPr>
            </w:pPr>
            <w:r w:rsidRPr="006A6209">
              <w:rPr>
                <w:kern w:val="16"/>
              </w:rPr>
              <w:t>30</w:t>
            </w:r>
          </w:p>
        </w:tc>
        <w:tc>
          <w:tcPr>
            <w:tcW w:w="720" w:type="dxa"/>
          </w:tcPr>
          <w:p w14:paraId="357E13DD" w14:textId="77777777" w:rsidR="00F53DC9" w:rsidRPr="006A6209" w:rsidRDefault="00F53DC9" w:rsidP="00747A95">
            <w:pPr>
              <w:pStyle w:val="TableText"/>
              <w:rPr>
                <w:kern w:val="16"/>
              </w:rPr>
            </w:pPr>
            <w:r w:rsidRPr="006A6209">
              <w:rPr>
                <w:kern w:val="16"/>
              </w:rPr>
              <w:t>8</w:t>
            </w:r>
          </w:p>
        </w:tc>
        <w:tc>
          <w:tcPr>
            <w:tcW w:w="720" w:type="dxa"/>
          </w:tcPr>
          <w:p w14:paraId="40CCDB9B" w14:textId="77777777" w:rsidR="00F53DC9" w:rsidRPr="006A6209" w:rsidRDefault="00F53DC9" w:rsidP="00747A95">
            <w:pPr>
              <w:pStyle w:val="TableText"/>
              <w:rPr>
                <w:kern w:val="16"/>
              </w:rPr>
            </w:pPr>
            <w:r w:rsidRPr="006A6209">
              <w:rPr>
                <w:kern w:val="16"/>
              </w:rPr>
              <w:t>DT</w:t>
            </w:r>
          </w:p>
        </w:tc>
        <w:tc>
          <w:tcPr>
            <w:tcW w:w="720" w:type="dxa"/>
          </w:tcPr>
          <w:p w14:paraId="0E119D62" w14:textId="77777777" w:rsidR="00F53DC9" w:rsidRPr="006A6209" w:rsidRDefault="00F53DC9" w:rsidP="00747A95">
            <w:pPr>
              <w:pStyle w:val="TableText"/>
              <w:rPr>
                <w:kern w:val="16"/>
              </w:rPr>
            </w:pPr>
          </w:p>
        </w:tc>
        <w:tc>
          <w:tcPr>
            <w:tcW w:w="720" w:type="dxa"/>
          </w:tcPr>
          <w:p w14:paraId="54CF646F" w14:textId="77777777" w:rsidR="00F53DC9" w:rsidRPr="006A6209" w:rsidRDefault="00F53DC9" w:rsidP="00747A95">
            <w:pPr>
              <w:pStyle w:val="TableText"/>
              <w:rPr>
                <w:kern w:val="16"/>
              </w:rPr>
            </w:pPr>
          </w:p>
        </w:tc>
        <w:tc>
          <w:tcPr>
            <w:tcW w:w="805" w:type="dxa"/>
          </w:tcPr>
          <w:p w14:paraId="334CDA21" w14:textId="77777777" w:rsidR="00F53DC9" w:rsidRPr="006A6209" w:rsidRDefault="00F53DC9" w:rsidP="00747A95">
            <w:pPr>
              <w:pStyle w:val="TableText"/>
              <w:rPr>
                <w:kern w:val="16"/>
              </w:rPr>
            </w:pPr>
          </w:p>
        </w:tc>
        <w:tc>
          <w:tcPr>
            <w:tcW w:w="2377" w:type="dxa"/>
          </w:tcPr>
          <w:p w14:paraId="2658FBBB" w14:textId="77777777" w:rsidR="00F53DC9" w:rsidRPr="006A6209" w:rsidRDefault="00F53DC9" w:rsidP="00747A95">
            <w:pPr>
              <w:pStyle w:val="TableText"/>
              <w:rPr>
                <w:kern w:val="16"/>
              </w:rPr>
            </w:pPr>
            <w:r w:rsidRPr="006A6209">
              <w:rPr>
                <w:kern w:val="16"/>
              </w:rPr>
              <w:t>Transfer to Bad Debt Date</w:t>
            </w:r>
          </w:p>
        </w:tc>
        <w:tc>
          <w:tcPr>
            <w:tcW w:w="2462" w:type="dxa"/>
          </w:tcPr>
          <w:p w14:paraId="3EBE034F" w14:textId="78AAAA80"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27D1A1B" w14:textId="77777777" w:rsidTr="001A098F">
        <w:tc>
          <w:tcPr>
            <w:tcW w:w="720" w:type="dxa"/>
          </w:tcPr>
          <w:p w14:paraId="659B0B10" w14:textId="77777777" w:rsidR="00F53DC9" w:rsidRPr="006A6209" w:rsidRDefault="00F53DC9" w:rsidP="00747A95">
            <w:pPr>
              <w:pStyle w:val="TableText"/>
              <w:rPr>
                <w:kern w:val="16"/>
              </w:rPr>
            </w:pPr>
            <w:r w:rsidRPr="006A6209">
              <w:rPr>
                <w:kern w:val="16"/>
              </w:rPr>
              <w:t>31</w:t>
            </w:r>
          </w:p>
        </w:tc>
        <w:tc>
          <w:tcPr>
            <w:tcW w:w="720" w:type="dxa"/>
          </w:tcPr>
          <w:p w14:paraId="08044673" w14:textId="77777777" w:rsidR="00F53DC9" w:rsidRPr="006A6209" w:rsidRDefault="00F53DC9" w:rsidP="00747A95">
            <w:pPr>
              <w:pStyle w:val="TableText"/>
              <w:rPr>
                <w:kern w:val="16"/>
              </w:rPr>
            </w:pPr>
            <w:r w:rsidRPr="006A6209">
              <w:rPr>
                <w:kern w:val="16"/>
              </w:rPr>
              <w:t>10</w:t>
            </w:r>
          </w:p>
        </w:tc>
        <w:tc>
          <w:tcPr>
            <w:tcW w:w="720" w:type="dxa"/>
          </w:tcPr>
          <w:p w14:paraId="270F50E4" w14:textId="77777777" w:rsidR="00F53DC9" w:rsidRPr="006A6209" w:rsidRDefault="00F53DC9" w:rsidP="00747A95">
            <w:pPr>
              <w:pStyle w:val="TableText"/>
              <w:rPr>
                <w:kern w:val="16"/>
              </w:rPr>
            </w:pPr>
            <w:r w:rsidRPr="006A6209">
              <w:rPr>
                <w:kern w:val="16"/>
              </w:rPr>
              <w:t>ID</w:t>
            </w:r>
          </w:p>
        </w:tc>
        <w:tc>
          <w:tcPr>
            <w:tcW w:w="720" w:type="dxa"/>
          </w:tcPr>
          <w:p w14:paraId="119F0DA1" w14:textId="77777777" w:rsidR="00F53DC9" w:rsidRPr="006A6209" w:rsidRDefault="00F53DC9" w:rsidP="00747A95">
            <w:pPr>
              <w:pStyle w:val="TableText"/>
              <w:rPr>
                <w:kern w:val="16"/>
              </w:rPr>
            </w:pPr>
          </w:p>
        </w:tc>
        <w:tc>
          <w:tcPr>
            <w:tcW w:w="720" w:type="dxa"/>
          </w:tcPr>
          <w:p w14:paraId="1DDA81F4" w14:textId="77777777" w:rsidR="00F53DC9" w:rsidRPr="006A6209" w:rsidRDefault="00F53DC9" w:rsidP="00747A95">
            <w:pPr>
              <w:pStyle w:val="TableText"/>
              <w:rPr>
                <w:kern w:val="16"/>
              </w:rPr>
            </w:pPr>
          </w:p>
        </w:tc>
        <w:tc>
          <w:tcPr>
            <w:tcW w:w="805" w:type="dxa"/>
          </w:tcPr>
          <w:p w14:paraId="62B82469" w14:textId="77777777" w:rsidR="00F53DC9" w:rsidRPr="006A6209" w:rsidRDefault="00F53DC9" w:rsidP="00747A95">
            <w:pPr>
              <w:pStyle w:val="TableText"/>
              <w:rPr>
                <w:kern w:val="16"/>
              </w:rPr>
            </w:pPr>
            <w:r w:rsidRPr="006A6209">
              <w:rPr>
                <w:kern w:val="16"/>
              </w:rPr>
              <w:t>0021</w:t>
            </w:r>
          </w:p>
        </w:tc>
        <w:tc>
          <w:tcPr>
            <w:tcW w:w="2377" w:type="dxa"/>
          </w:tcPr>
          <w:p w14:paraId="4D59C7E1" w14:textId="77777777" w:rsidR="00F53DC9" w:rsidRPr="006A6209" w:rsidRDefault="00F53DC9" w:rsidP="00747A95">
            <w:pPr>
              <w:pStyle w:val="TableText"/>
              <w:rPr>
                <w:kern w:val="16"/>
              </w:rPr>
            </w:pPr>
            <w:r w:rsidRPr="006A6209">
              <w:rPr>
                <w:kern w:val="16"/>
              </w:rPr>
              <w:t>Bad Debt Agency Code</w:t>
            </w:r>
          </w:p>
        </w:tc>
        <w:tc>
          <w:tcPr>
            <w:tcW w:w="2462" w:type="dxa"/>
          </w:tcPr>
          <w:p w14:paraId="0855E69F" w14:textId="465BDE92"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072556AD" w14:textId="77777777" w:rsidTr="001A098F">
        <w:tc>
          <w:tcPr>
            <w:tcW w:w="720" w:type="dxa"/>
          </w:tcPr>
          <w:p w14:paraId="745F6E6C" w14:textId="77777777" w:rsidR="00F53DC9" w:rsidRPr="006A6209" w:rsidRDefault="00F53DC9" w:rsidP="00747A95">
            <w:pPr>
              <w:pStyle w:val="TableText"/>
              <w:rPr>
                <w:kern w:val="16"/>
              </w:rPr>
            </w:pPr>
            <w:r w:rsidRPr="006A6209">
              <w:rPr>
                <w:kern w:val="16"/>
              </w:rPr>
              <w:t>32</w:t>
            </w:r>
          </w:p>
        </w:tc>
        <w:tc>
          <w:tcPr>
            <w:tcW w:w="720" w:type="dxa"/>
          </w:tcPr>
          <w:p w14:paraId="0C1C25AA" w14:textId="77777777" w:rsidR="00F53DC9" w:rsidRPr="006A6209" w:rsidRDefault="00F53DC9" w:rsidP="00747A95">
            <w:pPr>
              <w:pStyle w:val="TableText"/>
              <w:rPr>
                <w:kern w:val="16"/>
              </w:rPr>
            </w:pPr>
            <w:r w:rsidRPr="006A6209">
              <w:rPr>
                <w:kern w:val="16"/>
              </w:rPr>
              <w:t>12</w:t>
            </w:r>
          </w:p>
        </w:tc>
        <w:tc>
          <w:tcPr>
            <w:tcW w:w="720" w:type="dxa"/>
          </w:tcPr>
          <w:p w14:paraId="2EDDAB1F" w14:textId="77777777" w:rsidR="00F53DC9" w:rsidRPr="006A6209" w:rsidRDefault="00F53DC9" w:rsidP="00747A95">
            <w:pPr>
              <w:pStyle w:val="TableText"/>
              <w:rPr>
                <w:kern w:val="16"/>
              </w:rPr>
            </w:pPr>
            <w:r w:rsidRPr="006A6209">
              <w:rPr>
                <w:kern w:val="16"/>
              </w:rPr>
              <w:t>NM</w:t>
            </w:r>
          </w:p>
        </w:tc>
        <w:tc>
          <w:tcPr>
            <w:tcW w:w="720" w:type="dxa"/>
          </w:tcPr>
          <w:p w14:paraId="08FA9F3A" w14:textId="77777777" w:rsidR="00F53DC9" w:rsidRPr="006A6209" w:rsidRDefault="00F53DC9" w:rsidP="00747A95">
            <w:pPr>
              <w:pStyle w:val="TableText"/>
              <w:rPr>
                <w:kern w:val="16"/>
              </w:rPr>
            </w:pPr>
          </w:p>
        </w:tc>
        <w:tc>
          <w:tcPr>
            <w:tcW w:w="720" w:type="dxa"/>
          </w:tcPr>
          <w:p w14:paraId="11BB3B2E" w14:textId="77777777" w:rsidR="00F53DC9" w:rsidRPr="006A6209" w:rsidRDefault="00F53DC9" w:rsidP="00747A95">
            <w:pPr>
              <w:pStyle w:val="TableText"/>
              <w:rPr>
                <w:kern w:val="16"/>
              </w:rPr>
            </w:pPr>
          </w:p>
        </w:tc>
        <w:tc>
          <w:tcPr>
            <w:tcW w:w="805" w:type="dxa"/>
          </w:tcPr>
          <w:p w14:paraId="56DA15A6" w14:textId="77777777" w:rsidR="00F53DC9" w:rsidRPr="006A6209" w:rsidRDefault="00F53DC9" w:rsidP="00747A95">
            <w:pPr>
              <w:pStyle w:val="TableText"/>
              <w:rPr>
                <w:kern w:val="16"/>
              </w:rPr>
            </w:pPr>
          </w:p>
        </w:tc>
        <w:tc>
          <w:tcPr>
            <w:tcW w:w="2377" w:type="dxa"/>
          </w:tcPr>
          <w:p w14:paraId="077D5527" w14:textId="77777777" w:rsidR="00F53DC9" w:rsidRPr="006A6209" w:rsidRDefault="00F53DC9" w:rsidP="00747A95">
            <w:pPr>
              <w:pStyle w:val="TableText"/>
              <w:rPr>
                <w:kern w:val="16"/>
              </w:rPr>
            </w:pPr>
            <w:r w:rsidRPr="006A6209">
              <w:rPr>
                <w:kern w:val="16"/>
              </w:rPr>
              <w:t>Bad Debt Transfer Amount</w:t>
            </w:r>
          </w:p>
        </w:tc>
        <w:tc>
          <w:tcPr>
            <w:tcW w:w="2462" w:type="dxa"/>
          </w:tcPr>
          <w:p w14:paraId="6E387675" w14:textId="4D765A6F"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3208195D" w14:textId="77777777" w:rsidTr="001A098F">
        <w:tc>
          <w:tcPr>
            <w:tcW w:w="720" w:type="dxa"/>
          </w:tcPr>
          <w:p w14:paraId="3E7ADB2D" w14:textId="77777777" w:rsidR="00F53DC9" w:rsidRPr="006A6209" w:rsidRDefault="00F53DC9" w:rsidP="00747A95">
            <w:pPr>
              <w:pStyle w:val="TableText"/>
              <w:rPr>
                <w:kern w:val="16"/>
              </w:rPr>
            </w:pPr>
            <w:r w:rsidRPr="006A6209">
              <w:rPr>
                <w:kern w:val="16"/>
              </w:rPr>
              <w:t>33</w:t>
            </w:r>
          </w:p>
        </w:tc>
        <w:tc>
          <w:tcPr>
            <w:tcW w:w="720" w:type="dxa"/>
          </w:tcPr>
          <w:p w14:paraId="0A372D42" w14:textId="77777777" w:rsidR="00F53DC9" w:rsidRPr="006A6209" w:rsidRDefault="00F53DC9" w:rsidP="00747A95">
            <w:pPr>
              <w:pStyle w:val="TableText"/>
              <w:rPr>
                <w:kern w:val="16"/>
              </w:rPr>
            </w:pPr>
            <w:r w:rsidRPr="006A6209">
              <w:rPr>
                <w:kern w:val="16"/>
              </w:rPr>
              <w:t>12</w:t>
            </w:r>
          </w:p>
        </w:tc>
        <w:tc>
          <w:tcPr>
            <w:tcW w:w="720" w:type="dxa"/>
          </w:tcPr>
          <w:p w14:paraId="01D003A3" w14:textId="77777777" w:rsidR="00F53DC9" w:rsidRPr="006A6209" w:rsidRDefault="00F53DC9" w:rsidP="00747A95">
            <w:pPr>
              <w:pStyle w:val="TableText"/>
              <w:rPr>
                <w:kern w:val="16"/>
              </w:rPr>
            </w:pPr>
            <w:r w:rsidRPr="006A6209">
              <w:rPr>
                <w:kern w:val="16"/>
              </w:rPr>
              <w:t>NM</w:t>
            </w:r>
          </w:p>
        </w:tc>
        <w:tc>
          <w:tcPr>
            <w:tcW w:w="720" w:type="dxa"/>
          </w:tcPr>
          <w:p w14:paraId="242842B5" w14:textId="77777777" w:rsidR="00F53DC9" w:rsidRPr="006A6209" w:rsidRDefault="00F53DC9" w:rsidP="00747A95">
            <w:pPr>
              <w:pStyle w:val="TableText"/>
              <w:rPr>
                <w:kern w:val="16"/>
              </w:rPr>
            </w:pPr>
          </w:p>
        </w:tc>
        <w:tc>
          <w:tcPr>
            <w:tcW w:w="720" w:type="dxa"/>
          </w:tcPr>
          <w:p w14:paraId="3793DFF7" w14:textId="77777777" w:rsidR="00F53DC9" w:rsidRPr="006A6209" w:rsidRDefault="00F53DC9" w:rsidP="00747A95">
            <w:pPr>
              <w:pStyle w:val="TableText"/>
              <w:rPr>
                <w:kern w:val="16"/>
              </w:rPr>
            </w:pPr>
          </w:p>
        </w:tc>
        <w:tc>
          <w:tcPr>
            <w:tcW w:w="805" w:type="dxa"/>
          </w:tcPr>
          <w:p w14:paraId="3F03D8C7" w14:textId="77777777" w:rsidR="00F53DC9" w:rsidRPr="006A6209" w:rsidRDefault="00F53DC9" w:rsidP="00747A95">
            <w:pPr>
              <w:pStyle w:val="TableText"/>
              <w:rPr>
                <w:kern w:val="16"/>
              </w:rPr>
            </w:pPr>
          </w:p>
        </w:tc>
        <w:tc>
          <w:tcPr>
            <w:tcW w:w="2377" w:type="dxa"/>
          </w:tcPr>
          <w:p w14:paraId="11A0202A" w14:textId="77777777" w:rsidR="00F53DC9" w:rsidRPr="006A6209" w:rsidRDefault="00F53DC9" w:rsidP="00747A95">
            <w:pPr>
              <w:pStyle w:val="TableText"/>
              <w:rPr>
                <w:kern w:val="16"/>
              </w:rPr>
            </w:pPr>
            <w:r w:rsidRPr="006A6209">
              <w:rPr>
                <w:kern w:val="16"/>
              </w:rPr>
              <w:t>Bad Debt Recovery Amount</w:t>
            </w:r>
          </w:p>
        </w:tc>
        <w:tc>
          <w:tcPr>
            <w:tcW w:w="2462" w:type="dxa"/>
          </w:tcPr>
          <w:p w14:paraId="46FEA4E1" w14:textId="50783488"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13C8B7F" w14:textId="77777777" w:rsidTr="001A098F">
        <w:tc>
          <w:tcPr>
            <w:tcW w:w="720" w:type="dxa"/>
          </w:tcPr>
          <w:p w14:paraId="7BC1E584" w14:textId="77777777" w:rsidR="00F53DC9" w:rsidRPr="006A6209" w:rsidRDefault="00F53DC9" w:rsidP="00747A95">
            <w:pPr>
              <w:pStyle w:val="TableText"/>
              <w:rPr>
                <w:kern w:val="16"/>
              </w:rPr>
            </w:pPr>
            <w:r w:rsidRPr="006A6209">
              <w:rPr>
                <w:kern w:val="16"/>
              </w:rPr>
              <w:t>34</w:t>
            </w:r>
          </w:p>
        </w:tc>
        <w:tc>
          <w:tcPr>
            <w:tcW w:w="720" w:type="dxa"/>
          </w:tcPr>
          <w:p w14:paraId="588EE5E6" w14:textId="77777777" w:rsidR="00F53DC9" w:rsidRPr="006A6209" w:rsidRDefault="00F53DC9" w:rsidP="00747A95">
            <w:pPr>
              <w:pStyle w:val="TableText"/>
              <w:rPr>
                <w:kern w:val="16"/>
              </w:rPr>
            </w:pPr>
            <w:r w:rsidRPr="006A6209">
              <w:rPr>
                <w:kern w:val="16"/>
              </w:rPr>
              <w:t>1</w:t>
            </w:r>
          </w:p>
        </w:tc>
        <w:tc>
          <w:tcPr>
            <w:tcW w:w="720" w:type="dxa"/>
          </w:tcPr>
          <w:p w14:paraId="7D168696" w14:textId="77777777" w:rsidR="00F53DC9" w:rsidRPr="006A6209" w:rsidRDefault="00F53DC9" w:rsidP="00747A95">
            <w:pPr>
              <w:pStyle w:val="TableText"/>
              <w:rPr>
                <w:kern w:val="16"/>
              </w:rPr>
            </w:pPr>
            <w:r w:rsidRPr="006A6209">
              <w:rPr>
                <w:kern w:val="16"/>
              </w:rPr>
              <w:t>ID</w:t>
            </w:r>
          </w:p>
        </w:tc>
        <w:tc>
          <w:tcPr>
            <w:tcW w:w="720" w:type="dxa"/>
          </w:tcPr>
          <w:p w14:paraId="6436271E" w14:textId="77777777" w:rsidR="00F53DC9" w:rsidRPr="006A6209" w:rsidRDefault="00F53DC9" w:rsidP="00747A95">
            <w:pPr>
              <w:pStyle w:val="TableText"/>
              <w:rPr>
                <w:kern w:val="16"/>
              </w:rPr>
            </w:pPr>
          </w:p>
        </w:tc>
        <w:tc>
          <w:tcPr>
            <w:tcW w:w="720" w:type="dxa"/>
          </w:tcPr>
          <w:p w14:paraId="0C87A934" w14:textId="77777777" w:rsidR="00F53DC9" w:rsidRPr="006A6209" w:rsidRDefault="00F53DC9" w:rsidP="00747A95">
            <w:pPr>
              <w:pStyle w:val="TableText"/>
              <w:rPr>
                <w:kern w:val="16"/>
              </w:rPr>
            </w:pPr>
          </w:p>
        </w:tc>
        <w:tc>
          <w:tcPr>
            <w:tcW w:w="805" w:type="dxa"/>
          </w:tcPr>
          <w:p w14:paraId="4B72FAAB" w14:textId="77777777" w:rsidR="00F53DC9" w:rsidRPr="006A6209" w:rsidRDefault="00F53DC9" w:rsidP="00747A95">
            <w:pPr>
              <w:pStyle w:val="TableText"/>
              <w:rPr>
                <w:kern w:val="16"/>
              </w:rPr>
            </w:pPr>
            <w:r w:rsidRPr="006A6209">
              <w:rPr>
                <w:kern w:val="16"/>
              </w:rPr>
              <w:t>0111</w:t>
            </w:r>
          </w:p>
        </w:tc>
        <w:tc>
          <w:tcPr>
            <w:tcW w:w="2377" w:type="dxa"/>
          </w:tcPr>
          <w:p w14:paraId="1507569A" w14:textId="77777777" w:rsidR="00F53DC9" w:rsidRPr="006A6209" w:rsidRDefault="00F53DC9" w:rsidP="00747A95">
            <w:pPr>
              <w:pStyle w:val="TableText"/>
              <w:rPr>
                <w:kern w:val="16"/>
              </w:rPr>
            </w:pPr>
            <w:r w:rsidRPr="006A6209">
              <w:rPr>
                <w:kern w:val="16"/>
              </w:rPr>
              <w:t>Delete Account Indicator</w:t>
            </w:r>
          </w:p>
        </w:tc>
        <w:tc>
          <w:tcPr>
            <w:tcW w:w="2462" w:type="dxa"/>
          </w:tcPr>
          <w:p w14:paraId="55921BAC" w14:textId="2E8427F0"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014C7289" w14:textId="77777777" w:rsidTr="001A098F">
        <w:tc>
          <w:tcPr>
            <w:tcW w:w="720" w:type="dxa"/>
          </w:tcPr>
          <w:p w14:paraId="6AC06432" w14:textId="77777777" w:rsidR="00F53DC9" w:rsidRPr="006A6209" w:rsidRDefault="00F53DC9" w:rsidP="00747A95">
            <w:pPr>
              <w:pStyle w:val="TableText"/>
              <w:rPr>
                <w:kern w:val="16"/>
              </w:rPr>
            </w:pPr>
            <w:r w:rsidRPr="006A6209">
              <w:rPr>
                <w:kern w:val="16"/>
              </w:rPr>
              <w:t>35</w:t>
            </w:r>
          </w:p>
        </w:tc>
        <w:tc>
          <w:tcPr>
            <w:tcW w:w="720" w:type="dxa"/>
          </w:tcPr>
          <w:p w14:paraId="71D0C2EE" w14:textId="77777777" w:rsidR="00F53DC9" w:rsidRPr="006A6209" w:rsidRDefault="00F53DC9" w:rsidP="00747A95">
            <w:pPr>
              <w:pStyle w:val="TableText"/>
              <w:rPr>
                <w:kern w:val="16"/>
              </w:rPr>
            </w:pPr>
            <w:r w:rsidRPr="006A6209">
              <w:rPr>
                <w:kern w:val="16"/>
              </w:rPr>
              <w:t>8</w:t>
            </w:r>
          </w:p>
        </w:tc>
        <w:tc>
          <w:tcPr>
            <w:tcW w:w="720" w:type="dxa"/>
          </w:tcPr>
          <w:p w14:paraId="70D30C75" w14:textId="77777777" w:rsidR="00F53DC9" w:rsidRPr="006A6209" w:rsidRDefault="00F53DC9" w:rsidP="00747A95">
            <w:pPr>
              <w:pStyle w:val="TableText"/>
              <w:rPr>
                <w:kern w:val="16"/>
              </w:rPr>
            </w:pPr>
            <w:r w:rsidRPr="006A6209">
              <w:rPr>
                <w:kern w:val="16"/>
              </w:rPr>
              <w:t>DT</w:t>
            </w:r>
          </w:p>
        </w:tc>
        <w:tc>
          <w:tcPr>
            <w:tcW w:w="720" w:type="dxa"/>
          </w:tcPr>
          <w:p w14:paraId="6B91E933" w14:textId="77777777" w:rsidR="00F53DC9" w:rsidRPr="006A6209" w:rsidRDefault="00F53DC9" w:rsidP="00747A95">
            <w:pPr>
              <w:pStyle w:val="TableText"/>
              <w:rPr>
                <w:kern w:val="16"/>
              </w:rPr>
            </w:pPr>
          </w:p>
        </w:tc>
        <w:tc>
          <w:tcPr>
            <w:tcW w:w="720" w:type="dxa"/>
          </w:tcPr>
          <w:p w14:paraId="57AC3DBD" w14:textId="77777777" w:rsidR="00F53DC9" w:rsidRPr="006A6209" w:rsidRDefault="00F53DC9" w:rsidP="00747A95">
            <w:pPr>
              <w:pStyle w:val="TableText"/>
              <w:rPr>
                <w:kern w:val="16"/>
              </w:rPr>
            </w:pPr>
          </w:p>
        </w:tc>
        <w:tc>
          <w:tcPr>
            <w:tcW w:w="805" w:type="dxa"/>
          </w:tcPr>
          <w:p w14:paraId="05C97160" w14:textId="77777777" w:rsidR="00F53DC9" w:rsidRPr="006A6209" w:rsidRDefault="00F53DC9" w:rsidP="00747A95">
            <w:pPr>
              <w:pStyle w:val="TableText"/>
              <w:rPr>
                <w:kern w:val="16"/>
              </w:rPr>
            </w:pPr>
          </w:p>
        </w:tc>
        <w:tc>
          <w:tcPr>
            <w:tcW w:w="2377" w:type="dxa"/>
          </w:tcPr>
          <w:p w14:paraId="1C0F3111" w14:textId="77777777" w:rsidR="00F53DC9" w:rsidRPr="006A6209" w:rsidRDefault="00F53DC9" w:rsidP="00747A95">
            <w:pPr>
              <w:pStyle w:val="TableText"/>
              <w:rPr>
                <w:kern w:val="16"/>
              </w:rPr>
            </w:pPr>
            <w:r w:rsidRPr="006A6209">
              <w:rPr>
                <w:kern w:val="16"/>
              </w:rPr>
              <w:t>Delete Account Date</w:t>
            </w:r>
          </w:p>
        </w:tc>
        <w:tc>
          <w:tcPr>
            <w:tcW w:w="2462" w:type="dxa"/>
          </w:tcPr>
          <w:p w14:paraId="0DDA0DB4" w14:textId="1EFCF68F"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188A5614" w14:textId="77777777" w:rsidTr="001A098F">
        <w:tc>
          <w:tcPr>
            <w:tcW w:w="720" w:type="dxa"/>
          </w:tcPr>
          <w:p w14:paraId="6CD29176" w14:textId="77777777" w:rsidR="00F53DC9" w:rsidRPr="006A6209" w:rsidRDefault="00F53DC9" w:rsidP="00747A95">
            <w:pPr>
              <w:pStyle w:val="TableText"/>
              <w:rPr>
                <w:kern w:val="16"/>
              </w:rPr>
            </w:pPr>
            <w:r w:rsidRPr="006A6209">
              <w:rPr>
                <w:kern w:val="16"/>
              </w:rPr>
              <w:t>36</w:t>
            </w:r>
          </w:p>
        </w:tc>
        <w:tc>
          <w:tcPr>
            <w:tcW w:w="720" w:type="dxa"/>
          </w:tcPr>
          <w:p w14:paraId="652355B3" w14:textId="77777777" w:rsidR="00F53DC9" w:rsidRPr="006A6209" w:rsidRDefault="00F53DC9" w:rsidP="00747A95">
            <w:pPr>
              <w:pStyle w:val="TableText"/>
              <w:rPr>
                <w:kern w:val="16"/>
              </w:rPr>
            </w:pPr>
            <w:r w:rsidRPr="006A6209">
              <w:rPr>
                <w:kern w:val="16"/>
              </w:rPr>
              <w:t>3</w:t>
            </w:r>
          </w:p>
        </w:tc>
        <w:tc>
          <w:tcPr>
            <w:tcW w:w="720" w:type="dxa"/>
          </w:tcPr>
          <w:p w14:paraId="179BA6BF" w14:textId="77777777" w:rsidR="00F53DC9" w:rsidRPr="006A6209" w:rsidRDefault="00F53DC9" w:rsidP="00747A95">
            <w:pPr>
              <w:pStyle w:val="TableText"/>
              <w:rPr>
                <w:kern w:val="16"/>
              </w:rPr>
            </w:pPr>
            <w:r w:rsidRPr="006A6209">
              <w:rPr>
                <w:kern w:val="16"/>
              </w:rPr>
              <w:t>ID</w:t>
            </w:r>
          </w:p>
        </w:tc>
        <w:tc>
          <w:tcPr>
            <w:tcW w:w="720" w:type="dxa"/>
          </w:tcPr>
          <w:p w14:paraId="4958A462" w14:textId="77777777" w:rsidR="00F53DC9" w:rsidRPr="006A6209" w:rsidRDefault="00F53DC9" w:rsidP="00747A95">
            <w:pPr>
              <w:pStyle w:val="TableText"/>
              <w:rPr>
                <w:kern w:val="16"/>
              </w:rPr>
            </w:pPr>
          </w:p>
        </w:tc>
        <w:tc>
          <w:tcPr>
            <w:tcW w:w="720" w:type="dxa"/>
          </w:tcPr>
          <w:p w14:paraId="68A729E0" w14:textId="77777777" w:rsidR="00F53DC9" w:rsidRPr="006A6209" w:rsidRDefault="00F53DC9" w:rsidP="00747A95">
            <w:pPr>
              <w:pStyle w:val="TableText"/>
              <w:rPr>
                <w:kern w:val="16"/>
              </w:rPr>
            </w:pPr>
          </w:p>
        </w:tc>
        <w:tc>
          <w:tcPr>
            <w:tcW w:w="805" w:type="dxa"/>
          </w:tcPr>
          <w:p w14:paraId="6FFE7440" w14:textId="77777777" w:rsidR="00F53DC9" w:rsidRPr="006A6209" w:rsidRDefault="00F53DC9" w:rsidP="00747A95">
            <w:pPr>
              <w:pStyle w:val="TableText"/>
              <w:rPr>
                <w:kern w:val="16"/>
              </w:rPr>
            </w:pPr>
            <w:r w:rsidRPr="006A6209">
              <w:rPr>
                <w:kern w:val="16"/>
              </w:rPr>
              <w:t>0112</w:t>
            </w:r>
          </w:p>
        </w:tc>
        <w:tc>
          <w:tcPr>
            <w:tcW w:w="2377" w:type="dxa"/>
          </w:tcPr>
          <w:p w14:paraId="0FBEC173" w14:textId="77777777" w:rsidR="00F53DC9" w:rsidRPr="006A6209" w:rsidRDefault="00F53DC9" w:rsidP="00747A95">
            <w:pPr>
              <w:pStyle w:val="TableText"/>
              <w:rPr>
                <w:kern w:val="16"/>
              </w:rPr>
            </w:pPr>
            <w:r w:rsidRPr="006A6209">
              <w:rPr>
                <w:kern w:val="16"/>
              </w:rPr>
              <w:t>Discharge Disposition</w:t>
            </w:r>
          </w:p>
        </w:tc>
        <w:tc>
          <w:tcPr>
            <w:tcW w:w="2462" w:type="dxa"/>
          </w:tcPr>
          <w:p w14:paraId="2410188B" w14:textId="698B93A7"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3D570981" w14:textId="77777777" w:rsidTr="001A098F">
        <w:tc>
          <w:tcPr>
            <w:tcW w:w="720" w:type="dxa"/>
          </w:tcPr>
          <w:p w14:paraId="0E14FEFB" w14:textId="77777777" w:rsidR="00F53DC9" w:rsidRPr="006A6209" w:rsidRDefault="00F53DC9" w:rsidP="00747A95">
            <w:pPr>
              <w:pStyle w:val="TableText"/>
              <w:rPr>
                <w:kern w:val="16"/>
              </w:rPr>
            </w:pPr>
            <w:r w:rsidRPr="006A6209">
              <w:rPr>
                <w:kern w:val="16"/>
              </w:rPr>
              <w:t>37</w:t>
            </w:r>
          </w:p>
        </w:tc>
        <w:tc>
          <w:tcPr>
            <w:tcW w:w="720" w:type="dxa"/>
          </w:tcPr>
          <w:p w14:paraId="5686A21F" w14:textId="77777777" w:rsidR="00F53DC9" w:rsidRPr="006A6209" w:rsidRDefault="00F53DC9" w:rsidP="00747A95">
            <w:pPr>
              <w:pStyle w:val="TableText"/>
              <w:rPr>
                <w:kern w:val="16"/>
              </w:rPr>
            </w:pPr>
            <w:r w:rsidRPr="006A6209">
              <w:rPr>
                <w:kern w:val="16"/>
              </w:rPr>
              <w:t>25</w:t>
            </w:r>
          </w:p>
        </w:tc>
        <w:tc>
          <w:tcPr>
            <w:tcW w:w="720" w:type="dxa"/>
          </w:tcPr>
          <w:p w14:paraId="06066F49" w14:textId="77777777" w:rsidR="00F53DC9" w:rsidRPr="006A6209" w:rsidRDefault="00F53DC9" w:rsidP="00747A95">
            <w:pPr>
              <w:pStyle w:val="TableText"/>
              <w:rPr>
                <w:kern w:val="16"/>
              </w:rPr>
            </w:pPr>
            <w:r w:rsidRPr="006A6209">
              <w:rPr>
                <w:kern w:val="16"/>
              </w:rPr>
              <w:t>CM</w:t>
            </w:r>
          </w:p>
        </w:tc>
        <w:tc>
          <w:tcPr>
            <w:tcW w:w="720" w:type="dxa"/>
          </w:tcPr>
          <w:p w14:paraId="3FE7E5D6" w14:textId="77777777" w:rsidR="00F53DC9" w:rsidRPr="006A6209" w:rsidRDefault="00F53DC9" w:rsidP="00747A95">
            <w:pPr>
              <w:pStyle w:val="TableText"/>
              <w:rPr>
                <w:kern w:val="16"/>
              </w:rPr>
            </w:pPr>
          </w:p>
        </w:tc>
        <w:tc>
          <w:tcPr>
            <w:tcW w:w="720" w:type="dxa"/>
          </w:tcPr>
          <w:p w14:paraId="3E6923ED" w14:textId="77777777" w:rsidR="00F53DC9" w:rsidRPr="006A6209" w:rsidRDefault="00F53DC9" w:rsidP="00747A95">
            <w:pPr>
              <w:pStyle w:val="TableText"/>
              <w:rPr>
                <w:kern w:val="16"/>
              </w:rPr>
            </w:pPr>
          </w:p>
        </w:tc>
        <w:tc>
          <w:tcPr>
            <w:tcW w:w="805" w:type="dxa"/>
          </w:tcPr>
          <w:p w14:paraId="62940520" w14:textId="77777777" w:rsidR="00F53DC9" w:rsidRPr="006A6209" w:rsidRDefault="00F53DC9" w:rsidP="00747A95">
            <w:pPr>
              <w:pStyle w:val="TableText"/>
              <w:rPr>
                <w:kern w:val="16"/>
              </w:rPr>
            </w:pPr>
            <w:r w:rsidRPr="006A6209">
              <w:rPr>
                <w:kern w:val="16"/>
              </w:rPr>
              <w:t>0113</w:t>
            </w:r>
          </w:p>
        </w:tc>
        <w:tc>
          <w:tcPr>
            <w:tcW w:w="2377" w:type="dxa"/>
          </w:tcPr>
          <w:p w14:paraId="63958825" w14:textId="77777777" w:rsidR="00F53DC9" w:rsidRPr="006A6209" w:rsidRDefault="00F53DC9" w:rsidP="00747A95">
            <w:pPr>
              <w:pStyle w:val="TableText"/>
              <w:rPr>
                <w:kern w:val="16"/>
              </w:rPr>
            </w:pPr>
            <w:r w:rsidRPr="006A6209">
              <w:rPr>
                <w:kern w:val="16"/>
              </w:rPr>
              <w:t>Discharged to Location</w:t>
            </w:r>
          </w:p>
        </w:tc>
        <w:tc>
          <w:tcPr>
            <w:tcW w:w="2462" w:type="dxa"/>
          </w:tcPr>
          <w:p w14:paraId="7A94E661" w14:textId="2AAC675A"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21D53FB9" w14:textId="77777777" w:rsidTr="001A098F">
        <w:tc>
          <w:tcPr>
            <w:tcW w:w="720" w:type="dxa"/>
          </w:tcPr>
          <w:p w14:paraId="4F1473DA" w14:textId="77777777" w:rsidR="00F53DC9" w:rsidRPr="006A6209" w:rsidRDefault="00F53DC9" w:rsidP="00747A95">
            <w:pPr>
              <w:pStyle w:val="TableText"/>
              <w:rPr>
                <w:kern w:val="16"/>
              </w:rPr>
            </w:pPr>
            <w:r w:rsidRPr="006A6209">
              <w:rPr>
                <w:kern w:val="16"/>
              </w:rPr>
              <w:t>38</w:t>
            </w:r>
          </w:p>
        </w:tc>
        <w:tc>
          <w:tcPr>
            <w:tcW w:w="720" w:type="dxa"/>
          </w:tcPr>
          <w:p w14:paraId="5EAD51CD" w14:textId="77777777" w:rsidR="00F53DC9" w:rsidRPr="006A6209" w:rsidRDefault="00F53DC9" w:rsidP="00747A95">
            <w:pPr>
              <w:pStyle w:val="TableText"/>
              <w:rPr>
                <w:kern w:val="16"/>
              </w:rPr>
            </w:pPr>
            <w:r w:rsidRPr="006A6209">
              <w:rPr>
                <w:kern w:val="16"/>
              </w:rPr>
              <w:t>2</w:t>
            </w:r>
          </w:p>
        </w:tc>
        <w:tc>
          <w:tcPr>
            <w:tcW w:w="720" w:type="dxa"/>
          </w:tcPr>
          <w:p w14:paraId="3A281CFC" w14:textId="77777777" w:rsidR="00F53DC9" w:rsidRPr="006A6209" w:rsidRDefault="00F53DC9" w:rsidP="00747A95">
            <w:pPr>
              <w:pStyle w:val="TableText"/>
              <w:rPr>
                <w:kern w:val="16"/>
              </w:rPr>
            </w:pPr>
            <w:r w:rsidRPr="006A6209">
              <w:rPr>
                <w:kern w:val="16"/>
              </w:rPr>
              <w:t>ID</w:t>
            </w:r>
          </w:p>
        </w:tc>
        <w:tc>
          <w:tcPr>
            <w:tcW w:w="720" w:type="dxa"/>
          </w:tcPr>
          <w:p w14:paraId="2FECBE86" w14:textId="77777777" w:rsidR="00F53DC9" w:rsidRPr="006A6209" w:rsidRDefault="00F53DC9" w:rsidP="00747A95">
            <w:pPr>
              <w:pStyle w:val="TableText"/>
              <w:rPr>
                <w:kern w:val="16"/>
              </w:rPr>
            </w:pPr>
          </w:p>
        </w:tc>
        <w:tc>
          <w:tcPr>
            <w:tcW w:w="720" w:type="dxa"/>
          </w:tcPr>
          <w:p w14:paraId="2855DF64" w14:textId="77777777" w:rsidR="00F53DC9" w:rsidRPr="006A6209" w:rsidRDefault="00F53DC9" w:rsidP="00747A95">
            <w:pPr>
              <w:pStyle w:val="TableText"/>
              <w:rPr>
                <w:kern w:val="16"/>
              </w:rPr>
            </w:pPr>
          </w:p>
        </w:tc>
        <w:tc>
          <w:tcPr>
            <w:tcW w:w="805" w:type="dxa"/>
          </w:tcPr>
          <w:p w14:paraId="0167C876" w14:textId="77777777" w:rsidR="00F53DC9" w:rsidRPr="006A6209" w:rsidRDefault="00F53DC9" w:rsidP="00747A95">
            <w:pPr>
              <w:pStyle w:val="TableText"/>
              <w:rPr>
                <w:kern w:val="16"/>
              </w:rPr>
            </w:pPr>
            <w:r w:rsidRPr="006A6209">
              <w:rPr>
                <w:kern w:val="16"/>
              </w:rPr>
              <w:t>0114</w:t>
            </w:r>
          </w:p>
        </w:tc>
        <w:tc>
          <w:tcPr>
            <w:tcW w:w="2377" w:type="dxa"/>
          </w:tcPr>
          <w:p w14:paraId="05821523" w14:textId="77777777" w:rsidR="00F53DC9" w:rsidRPr="006A6209" w:rsidRDefault="00F53DC9" w:rsidP="00747A95">
            <w:pPr>
              <w:pStyle w:val="TableText"/>
              <w:rPr>
                <w:kern w:val="16"/>
              </w:rPr>
            </w:pPr>
            <w:r w:rsidRPr="006A6209">
              <w:rPr>
                <w:kern w:val="16"/>
              </w:rPr>
              <w:t>Diet Type</w:t>
            </w:r>
          </w:p>
        </w:tc>
        <w:tc>
          <w:tcPr>
            <w:tcW w:w="2462" w:type="dxa"/>
          </w:tcPr>
          <w:p w14:paraId="6A719104" w14:textId="3305C0F0"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21C08810" w14:textId="77777777" w:rsidTr="001A098F">
        <w:tc>
          <w:tcPr>
            <w:tcW w:w="720" w:type="dxa"/>
          </w:tcPr>
          <w:p w14:paraId="0CFA5AB3" w14:textId="77777777" w:rsidR="00F53DC9" w:rsidRPr="006A6209" w:rsidRDefault="00F53DC9" w:rsidP="00747A95">
            <w:pPr>
              <w:pStyle w:val="TableText"/>
              <w:rPr>
                <w:kern w:val="16"/>
              </w:rPr>
            </w:pPr>
            <w:r w:rsidRPr="006A6209">
              <w:rPr>
                <w:kern w:val="16"/>
              </w:rPr>
              <w:t>39</w:t>
            </w:r>
          </w:p>
        </w:tc>
        <w:tc>
          <w:tcPr>
            <w:tcW w:w="720" w:type="dxa"/>
          </w:tcPr>
          <w:p w14:paraId="7B764B3B" w14:textId="05D5B77D" w:rsidR="00F53DC9" w:rsidRPr="006A6209" w:rsidRDefault="00F53DC9" w:rsidP="00747A95">
            <w:pPr>
              <w:pStyle w:val="TableText"/>
              <w:rPr>
                <w:kern w:val="16"/>
              </w:rPr>
            </w:pPr>
            <w:r w:rsidRPr="006A6209">
              <w:rPr>
                <w:kern w:val="16"/>
              </w:rPr>
              <w:t>7</w:t>
            </w:r>
            <w:r w:rsidR="00E6690E" w:rsidRPr="006A6209">
              <w:rPr>
                <w:rFonts w:ascii="ZWAdobeF" w:hAnsi="ZWAdobeF" w:cs="ZWAdobeF"/>
                <w:color w:val="auto"/>
                <w:kern w:val="16"/>
                <w:sz w:val="2"/>
                <w:szCs w:val="2"/>
              </w:rPr>
              <w:t>4F</w:t>
            </w:r>
            <w:r w:rsidRPr="006A6209">
              <w:rPr>
                <w:kern w:val="16"/>
                <w:position w:val="6"/>
              </w:rPr>
              <w:footnoteReference w:id="5"/>
            </w:r>
          </w:p>
        </w:tc>
        <w:tc>
          <w:tcPr>
            <w:tcW w:w="720" w:type="dxa"/>
          </w:tcPr>
          <w:p w14:paraId="04311E35" w14:textId="77777777" w:rsidR="00F53DC9" w:rsidRPr="006A6209" w:rsidRDefault="00F53DC9" w:rsidP="00747A95">
            <w:pPr>
              <w:pStyle w:val="TableText"/>
              <w:rPr>
                <w:kern w:val="16"/>
              </w:rPr>
            </w:pPr>
            <w:r w:rsidRPr="006A6209">
              <w:rPr>
                <w:kern w:val="16"/>
              </w:rPr>
              <w:t>ID</w:t>
            </w:r>
          </w:p>
        </w:tc>
        <w:tc>
          <w:tcPr>
            <w:tcW w:w="720" w:type="dxa"/>
          </w:tcPr>
          <w:p w14:paraId="6B608FD3" w14:textId="77777777" w:rsidR="00F53DC9" w:rsidRPr="006A6209" w:rsidRDefault="00F53DC9" w:rsidP="00747A95">
            <w:pPr>
              <w:pStyle w:val="TableText"/>
              <w:rPr>
                <w:kern w:val="16"/>
              </w:rPr>
            </w:pPr>
          </w:p>
        </w:tc>
        <w:tc>
          <w:tcPr>
            <w:tcW w:w="720" w:type="dxa"/>
          </w:tcPr>
          <w:p w14:paraId="727A70CF" w14:textId="77777777" w:rsidR="00F53DC9" w:rsidRPr="006A6209" w:rsidRDefault="00F53DC9" w:rsidP="00747A95">
            <w:pPr>
              <w:pStyle w:val="TableText"/>
              <w:rPr>
                <w:kern w:val="16"/>
              </w:rPr>
            </w:pPr>
          </w:p>
        </w:tc>
        <w:tc>
          <w:tcPr>
            <w:tcW w:w="805" w:type="dxa"/>
          </w:tcPr>
          <w:p w14:paraId="5E46A969" w14:textId="77777777" w:rsidR="00F53DC9" w:rsidRPr="006A6209" w:rsidRDefault="00F53DC9" w:rsidP="00747A95">
            <w:pPr>
              <w:pStyle w:val="TableText"/>
              <w:rPr>
                <w:kern w:val="16"/>
              </w:rPr>
            </w:pPr>
            <w:r w:rsidRPr="006A6209">
              <w:rPr>
                <w:kern w:val="16"/>
              </w:rPr>
              <w:t>0115</w:t>
            </w:r>
          </w:p>
        </w:tc>
        <w:tc>
          <w:tcPr>
            <w:tcW w:w="2377" w:type="dxa"/>
          </w:tcPr>
          <w:p w14:paraId="57DE16DB" w14:textId="77777777" w:rsidR="00F53DC9" w:rsidRPr="006A6209" w:rsidRDefault="00F53DC9" w:rsidP="00747A95">
            <w:pPr>
              <w:pStyle w:val="TableText"/>
              <w:rPr>
                <w:kern w:val="16"/>
              </w:rPr>
            </w:pPr>
            <w:r w:rsidRPr="006A6209">
              <w:rPr>
                <w:kern w:val="16"/>
              </w:rPr>
              <w:t>Servicing Facility</w:t>
            </w:r>
          </w:p>
        </w:tc>
        <w:tc>
          <w:tcPr>
            <w:tcW w:w="2462" w:type="dxa"/>
          </w:tcPr>
          <w:p w14:paraId="7E1FB71B" w14:textId="7EC77779" w:rsidR="00F53DC9" w:rsidRPr="006A6209" w:rsidRDefault="00F53DC9" w:rsidP="00747A95">
            <w:pPr>
              <w:pStyle w:val="TableText"/>
              <w:rPr>
                <w:kern w:val="16"/>
              </w:rPr>
            </w:pPr>
            <w:r w:rsidRPr="006A6209">
              <w:rPr>
                <w:kern w:val="16"/>
              </w:rPr>
              <w:t>Facility number and suffix</w:t>
            </w:r>
            <w:r w:rsidR="00747A95" w:rsidRPr="006A6209">
              <w:rPr>
                <w:kern w:val="16"/>
              </w:rPr>
              <w:t>.</w:t>
            </w:r>
          </w:p>
        </w:tc>
      </w:tr>
      <w:tr w:rsidR="00F53DC9" w:rsidRPr="006A6209" w14:paraId="52C144B4" w14:textId="77777777" w:rsidTr="001A098F">
        <w:tc>
          <w:tcPr>
            <w:tcW w:w="720" w:type="dxa"/>
          </w:tcPr>
          <w:p w14:paraId="72308E06" w14:textId="77777777" w:rsidR="00F53DC9" w:rsidRPr="006A6209" w:rsidRDefault="00F53DC9" w:rsidP="00747A95">
            <w:pPr>
              <w:pStyle w:val="TableText"/>
              <w:rPr>
                <w:kern w:val="16"/>
              </w:rPr>
            </w:pPr>
            <w:r w:rsidRPr="006A6209">
              <w:rPr>
                <w:kern w:val="16"/>
              </w:rPr>
              <w:t>40</w:t>
            </w:r>
          </w:p>
        </w:tc>
        <w:tc>
          <w:tcPr>
            <w:tcW w:w="720" w:type="dxa"/>
          </w:tcPr>
          <w:p w14:paraId="4BC56F92" w14:textId="77777777" w:rsidR="00F53DC9" w:rsidRPr="006A6209" w:rsidRDefault="00F53DC9" w:rsidP="00747A95">
            <w:pPr>
              <w:pStyle w:val="TableText"/>
              <w:rPr>
                <w:kern w:val="16"/>
              </w:rPr>
            </w:pPr>
            <w:r w:rsidRPr="006A6209">
              <w:rPr>
                <w:kern w:val="16"/>
              </w:rPr>
              <w:t>1</w:t>
            </w:r>
          </w:p>
        </w:tc>
        <w:tc>
          <w:tcPr>
            <w:tcW w:w="720" w:type="dxa"/>
          </w:tcPr>
          <w:p w14:paraId="70560363" w14:textId="77777777" w:rsidR="00F53DC9" w:rsidRPr="006A6209" w:rsidRDefault="00F53DC9" w:rsidP="00747A95">
            <w:pPr>
              <w:pStyle w:val="TableText"/>
              <w:rPr>
                <w:kern w:val="16"/>
              </w:rPr>
            </w:pPr>
            <w:r w:rsidRPr="006A6209">
              <w:rPr>
                <w:kern w:val="16"/>
              </w:rPr>
              <w:t>ID</w:t>
            </w:r>
          </w:p>
        </w:tc>
        <w:tc>
          <w:tcPr>
            <w:tcW w:w="720" w:type="dxa"/>
          </w:tcPr>
          <w:p w14:paraId="2ECCD484" w14:textId="77777777" w:rsidR="00F53DC9" w:rsidRPr="006A6209" w:rsidRDefault="00F53DC9" w:rsidP="00747A95">
            <w:pPr>
              <w:pStyle w:val="TableText"/>
              <w:rPr>
                <w:kern w:val="16"/>
              </w:rPr>
            </w:pPr>
          </w:p>
        </w:tc>
        <w:tc>
          <w:tcPr>
            <w:tcW w:w="720" w:type="dxa"/>
          </w:tcPr>
          <w:p w14:paraId="0301A6FF" w14:textId="77777777" w:rsidR="00F53DC9" w:rsidRPr="006A6209" w:rsidRDefault="00F53DC9" w:rsidP="00747A95">
            <w:pPr>
              <w:pStyle w:val="TableText"/>
              <w:rPr>
                <w:kern w:val="16"/>
              </w:rPr>
            </w:pPr>
          </w:p>
        </w:tc>
        <w:tc>
          <w:tcPr>
            <w:tcW w:w="805" w:type="dxa"/>
          </w:tcPr>
          <w:p w14:paraId="71702C59" w14:textId="77777777" w:rsidR="00F53DC9" w:rsidRPr="006A6209" w:rsidRDefault="00F53DC9" w:rsidP="00747A95">
            <w:pPr>
              <w:pStyle w:val="TableText"/>
              <w:rPr>
                <w:kern w:val="16"/>
              </w:rPr>
            </w:pPr>
            <w:r w:rsidRPr="006A6209">
              <w:rPr>
                <w:kern w:val="16"/>
              </w:rPr>
              <w:t>0116</w:t>
            </w:r>
          </w:p>
        </w:tc>
        <w:tc>
          <w:tcPr>
            <w:tcW w:w="2377" w:type="dxa"/>
          </w:tcPr>
          <w:p w14:paraId="77623683" w14:textId="77777777" w:rsidR="00F53DC9" w:rsidRPr="006A6209" w:rsidRDefault="00F53DC9" w:rsidP="00747A95">
            <w:pPr>
              <w:pStyle w:val="TableText"/>
              <w:rPr>
                <w:kern w:val="16"/>
              </w:rPr>
            </w:pPr>
            <w:r w:rsidRPr="006A6209">
              <w:rPr>
                <w:kern w:val="16"/>
              </w:rPr>
              <w:t>Bed Status</w:t>
            </w:r>
          </w:p>
        </w:tc>
        <w:tc>
          <w:tcPr>
            <w:tcW w:w="2462" w:type="dxa"/>
          </w:tcPr>
          <w:p w14:paraId="0DD22AD1" w14:textId="453F5751"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49EE02BF" w14:textId="77777777" w:rsidTr="001A098F">
        <w:tc>
          <w:tcPr>
            <w:tcW w:w="720" w:type="dxa"/>
          </w:tcPr>
          <w:p w14:paraId="5B7590BF" w14:textId="77777777" w:rsidR="00F53DC9" w:rsidRPr="006A6209" w:rsidRDefault="00F53DC9" w:rsidP="00747A95">
            <w:pPr>
              <w:pStyle w:val="TableText"/>
              <w:rPr>
                <w:kern w:val="16"/>
              </w:rPr>
            </w:pPr>
            <w:r w:rsidRPr="006A6209">
              <w:rPr>
                <w:kern w:val="16"/>
              </w:rPr>
              <w:t>41</w:t>
            </w:r>
          </w:p>
        </w:tc>
        <w:tc>
          <w:tcPr>
            <w:tcW w:w="720" w:type="dxa"/>
          </w:tcPr>
          <w:p w14:paraId="483EC3AE" w14:textId="77777777" w:rsidR="00F53DC9" w:rsidRPr="006A6209" w:rsidRDefault="00F53DC9" w:rsidP="00747A95">
            <w:pPr>
              <w:pStyle w:val="TableText"/>
              <w:rPr>
                <w:kern w:val="16"/>
              </w:rPr>
            </w:pPr>
            <w:r w:rsidRPr="006A6209">
              <w:rPr>
                <w:kern w:val="16"/>
              </w:rPr>
              <w:t>2</w:t>
            </w:r>
          </w:p>
        </w:tc>
        <w:tc>
          <w:tcPr>
            <w:tcW w:w="720" w:type="dxa"/>
          </w:tcPr>
          <w:p w14:paraId="2AE5D150" w14:textId="77777777" w:rsidR="00F53DC9" w:rsidRPr="006A6209" w:rsidRDefault="00F53DC9" w:rsidP="00747A95">
            <w:pPr>
              <w:pStyle w:val="TableText"/>
              <w:rPr>
                <w:kern w:val="16"/>
              </w:rPr>
            </w:pPr>
            <w:r w:rsidRPr="006A6209">
              <w:rPr>
                <w:kern w:val="16"/>
              </w:rPr>
              <w:t>ID</w:t>
            </w:r>
          </w:p>
        </w:tc>
        <w:tc>
          <w:tcPr>
            <w:tcW w:w="720" w:type="dxa"/>
          </w:tcPr>
          <w:p w14:paraId="4D9BC181" w14:textId="77777777" w:rsidR="00F53DC9" w:rsidRPr="006A6209" w:rsidRDefault="00F53DC9" w:rsidP="00747A95">
            <w:pPr>
              <w:pStyle w:val="TableText"/>
              <w:rPr>
                <w:kern w:val="16"/>
              </w:rPr>
            </w:pPr>
          </w:p>
        </w:tc>
        <w:tc>
          <w:tcPr>
            <w:tcW w:w="720" w:type="dxa"/>
          </w:tcPr>
          <w:p w14:paraId="6B5B4ABA" w14:textId="77777777" w:rsidR="00F53DC9" w:rsidRPr="006A6209" w:rsidRDefault="00F53DC9" w:rsidP="00747A95">
            <w:pPr>
              <w:pStyle w:val="TableText"/>
              <w:rPr>
                <w:kern w:val="16"/>
              </w:rPr>
            </w:pPr>
          </w:p>
        </w:tc>
        <w:tc>
          <w:tcPr>
            <w:tcW w:w="805" w:type="dxa"/>
          </w:tcPr>
          <w:p w14:paraId="284EABBF" w14:textId="77777777" w:rsidR="00F53DC9" w:rsidRPr="006A6209" w:rsidRDefault="00F53DC9" w:rsidP="00747A95">
            <w:pPr>
              <w:pStyle w:val="TableText"/>
              <w:rPr>
                <w:kern w:val="16"/>
              </w:rPr>
            </w:pPr>
            <w:r w:rsidRPr="006A6209">
              <w:rPr>
                <w:kern w:val="16"/>
              </w:rPr>
              <w:t>0117</w:t>
            </w:r>
          </w:p>
        </w:tc>
        <w:tc>
          <w:tcPr>
            <w:tcW w:w="2377" w:type="dxa"/>
          </w:tcPr>
          <w:p w14:paraId="6D1F80B2" w14:textId="77777777" w:rsidR="00F53DC9" w:rsidRPr="006A6209" w:rsidRDefault="00F53DC9" w:rsidP="00747A95">
            <w:pPr>
              <w:pStyle w:val="TableText"/>
              <w:rPr>
                <w:kern w:val="16"/>
              </w:rPr>
            </w:pPr>
            <w:r w:rsidRPr="006A6209">
              <w:rPr>
                <w:kern w:val="16"/>
              </w:rPr>
              <w:t>Account Status</w:t>
            </w:r>
          </w:p>
        </w:tc>
        <w:tc>
          <w:tcPr>
            <w:tcW w:w="2462" w:type="dxa"/>
          </w:tcPr>
          <w:p w14:paraId="6C992359" w14:textId="2A0589BB"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48C129E9" w14:textId="77777777" w:rsidTr="001A098F">
        <w:tc>
          <w:tcPr>
            <w:tcW w:w="720" w:type="dxa"/>
          </w:tcPr>
          <w:p w14:paraId="4AEC2524" w14:textId="77777777" w:rsidR="00F53DC9" w:rsidRPr="006A6209" w:rsidRDefault="00F53DC9" w:rsidP="00747A95">
            <w:pPr>
              <w:pStyle w:val="TableText"/>
              <w:rPr>
                <w:kern w:val="16"/>
              </w:rPr>
            </w:pPr>
            <w:r w:rsidRPr="006A6209">
              <w:rPr>
                <w:kern w:val="16"/>
              </w:rPr>
              <w:t>42</w:t>
            </w:r>
          </w:p>
        </w:tc>
        <w:tc>
          <w:tcPr>
            <w:tcW w:w="720" w:type="dxa"/>
          </w:tcPr>
          <w:p w14:paraId="6059A20E" w14:textId="77777777" w:rsidR="00F53DC9" w:rsidRPr="006A6209" w:rsidRDefault="00F53DC9" w:rsidP="00747A95">
            <w:pPr>
              <w:pStyle w:val="TableText"/>
              <w:rPr>
                <w:kern w:val="16"/>
              </w:rPr>
            </w:pPr>
            <w:r w:rsidRPr="006A6209">
              <w:rPr>
                <w:kern w:val="16"/>
              </w:rPr>
              <w:t>12</w:t>
            </w:r>
          </w:p>
        </w:tc>
        <w:tc>
          <w:tcPr>
            <w:tcW w:w="720" w:type="dxa"/>
          </w:tcPr>
          <w:p w14:paraId="69AAD3F7" w14:textId="77777777" w:rsidR="00F53DC9" w:rsidRPr="006A6209" w:rsidRDefault="00F53DC9" w:rsidP="00747A95">
            <w:pPr>
              <w:pStyle w:val="TableText"/>
              <w:rPr>
                <w:kern w:val="16"/>
              </w:rPr>
            </w:pPr>
            <w:r w:rsidRPr="006A6209">
              <w:rPr>
                <w:kern w:val="16"/>
              </w:rPr>
              <w:t>CM</w:t>
            </w:r>
          </w:p>
        </w:tc>
        <w:tc>
          <w:tcPr>
            <w:tcW w:w="720" w:type="dxa"/>
          </w:tcPr>
          <w:p w14:paraId="5992A59D" w14:textId="77777777" w:rsidR="00F53DC9" w:rsidRPr="006A6209" w:rsidRDefault="00F53DC9" w:rsidP="00747A95">
            <w:pPr>
              <w:pStyle w:val="TableText"/>
              <w:rPr>
                <w:kern w:val="16"/>
              </w:rPr>
            </w:pPr>
          </w:p>
        </w:tc>
        <w:tc>
          <w:tcPr>
            <w:tcW w:w="720" w:type="dxa"/>
          </w:tcPr>
          <w:p w14:paraId="69E84DAD" w14:textId="77777777" w:rsidR="00F53DC9" w:rsidRPr="006A6209" w:rsidRDefault="00F53DC9" w:rsidP="00747A95">
            <w:pPr>
              <w:pStyle w:val="TableText"/>
              <w:rPr>
                <w:kern w:val="16"/>
              </w:rPr>
            </w:pPr>
          </w:p>
        </w:tc>
        <w:tc>
          <w:tcPr>
            <w:tcW w:w="805" w:type="dxa"/>
          </w:tcPr>
          <w:p w14:paraId="0FF8D74B" w14:textId="77777777" w:rsidR="00F53DC9" w:rsidRPr="006A6209" w:rsidRDefault="00F53DC9" w:rsidP="00747A95">
            <w:pPr>
              <w:pStyle w:val="TableText"/>
              <w:rPr>
                <w:kern w:val="16"/>
              </w:rPr>
            </w:pPr>
          </w:p>
        </w:tc>
        <w:tc>
          <w:tcPr>
            <w:tcW w:w="2377" w:type="dxa"/>
          </w:tcPr>
          <w:p w14:paraId="58680BDF" w14:textId="77777777" w:rsidR="00F53DC9" w:rsidRPr="006A6209" w:rsidRDefault="00F53DC9" w:rsidP="00747A95">
            <w:pPr>
              <w:pStyle w:val="TableText"/>
              <w:rPr>
                <w:kern w:val="16"/>
              </w:rPr>
            </w:pPr>
            <w:r w:rsidRPr="006A6209">
              <w:rPr>
                <w:kern w:val="16"/>
              </w:rPr>
              <w:t>Pending Location</w:t>
            </w:r>
          </w:p>
        </w:tc>
        <w:tc>
          <w:tcPr>
            <w:tcW w:w="2462" w:type="dxa"/>
          </w:tcPr>
          <w:p w14:paraId="2A9C499F" w14:textId="31819377"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1504D2BA" w14:textId="77777777" w:rsidTr="001A098F">
        <w:tc>
          <w:tcPr>
            <w:tcW w:w="720" w:type="dxa"/>
          </w:tcPr>
          <w:p w14:paraId="35719E9F" w14:textId="77777777" w:rsidR="00F53DC9" w:rsidRPr="006A6209" w:rsidRDefault="00F53DC9" w:rsidP="00747A95">
            <w:pPr>
              <w:pStyle w:val="TableText"/>
              <w:rPr>
                <w:kern w:val="16"/>
              </w:rPr>
            </w:pPr>
            <w:r w:rsidRPr="006A6209">
              <w:rPr>
                <w:kern w:val="16"/>
              </w:rPr>
              <w:t>43</w:t>
            </w:r>
          </w:p>
        </w:tc>
        <w:tc>
          <w:tcPr>
            <w:tcW w:w="720" w:type="dxa"/>
          </w:tcPr>
          <w:p w14:paraId="62DEFE78" w14:textId="77777777" w:rsidR="00F53DC9" w:rsidRPr="006A6209" w:rsidRDefault="00F53DC9" w:rsidP="00747A95">
            <w:pPr>
              <w:pStyle w:val="TableText"/>
              <w:rPr>
                <w:kern w:val="16"/>
              </w:rPr>
            </w:pPr>
            <w:r w:rsidRPr="006A6209">
              <w:rPr>
                <w:kern w:val="16"/>
              </w:rPr>
              <w:t>12</w:t>
            </w:r>
          </w:p>
        </w:tc>
        <w:tc>
          <w:tcPr>
            <w:tcW w:w="720" w:type="dxa"/>
          </w:tcPr>
          <w:p w14:paraId="1FD53117" w14:textId="77777777" w:rsidR="00F53DC9" w:rsidRPr="006A6209" w:rsidRDefault="00F53DC9" w:rsidP="00747A95">
            <w:pPr>
              <w:pStyle w:val="TableText"/>
              <w:rPr>
                <w:kern w:val="16"/>
              </w:rPr>
            </w:pPr>
            <w:r w:rsidRPr="006A6209">
              <w:rPr>
                <w:kern w:val="16"/>
              </w:rPr>
              <w:t>CM</w:t>
            </w:r>
          </w:p>
        </w:tc>
        <w:tc>
          <w:tcPr>
            <w:tcW w:w="720" w:type="dxa"/>
          </w:tcPr>
          <w:p w14:paraId="50C8FD9F" w14:textId="77777777" w:rsidR="00F53DC9" w:rsidRPr="006A6209" w:rsidRDefault="00F53DC9" w:rsidP="00747A95">
            <w:pPr>
              <w:pStyle w:val="TableText"/>
              <w:rPr>
                <w:kern w:val="16"/>
              </w:rPr>
            </w:pPr>
          </w:p>
        </w:tc>
        <w:tc>
          <w:tcPr>
            <w:tcW w:w="720" w:type="dxa"/>
          </w:tcPr>
          <w:p w14:paraId="49B6946D" w14:textId="77777777" w:rsidR="00F53DC9" w:rsidRPr="006A6209" w:rsidRDefault="00F53DC9" w:rsidP="00747A95">
            <w:pPr>
              <w:pStyle w:val="TableText"/>
              <w:rPr>
                <w:kern w:val="16"/>
              </w:rPr>
            </w:pPr>
          </w:p>
        </w:tc>
        <w:tc>
          <w:tcPr>
            <w:tcW w:w="805" w:type="dxa"/>
          </w:tcPr>
          <w:p w14:paraId="7C69075D" w14:textId="77777777" w:rsidR="00F53DC9" w:rsidRPr="006A6209" w:rsidRDefault="00F53DC9" w:rsidP="00747A95">
            <w:pPr>
              <w:pStyle w:val="TableText"/>
              <w:rPr>
                <w:kern w:val="16"/>
              </w:rPr>
            </w:pPr>
          </w:p>
        </w:tc>
        <w:tc>
          <w:tcPr>
            <w:tcW w:w="2377" w:type="dxa"/>
          </w:tcPr>
          <w:p w14:paraId="644C7EF5" w14:textId="77777777" w:rsidR="00F53DC9" w:rsidRPr="006A6209" w:rsidRDefault="00F53DC9" w:rsidP="00747A95">
            <w:pPr>
              <w:pStyle w:val="TableText"/>
              <w:rPr>
                <w:kern w:val="16"/>
              </w:rPr>
            </w:pPr>
            <w:r w:rsidRPr="006A6209">
              <w:rPr>
                <w:kern w:val="16"/>
              </w:rPr>
              <w:t>Prior Temporary Location</w:t>
            </w:r>
          </w:p>
        </w:tc>
        <w:tc>
          <w:tcPr>
            <w:tcW w:w="2462" w:type="dxa"/>
          </w:tcPr>
          <w:p w14:paraId="65AF66BA" w14:textId="53030F7A"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FC5869A" w14:textId="77777777" w:rsidTr="001A098F">
        <w:tc>
          <w:tcPr>
            <w:tcW w:w="720" w:type="dxa"/>
          </w:tcPr>
          <w:p w14:paraId="7514E549" w14:textId="77777777" w:rsidR="00F53DC9" w:rsidRPr="006A6209" w:rsidRDefault="00F53DC9" w:rsidP="00747A95">
            <w:pPr>
              <w:pStyle w:val="TableText"/>
              <w:rPr>
                <w:kern w:val="16"/>
              </w:rPr>
            </w:pPr>
            <w:r w:rsidRPr="006A6209">
              <w:rPr>
                <w:kern w:val="16"/>
              </w:rPr>
              <w:t>44</w:t>
            </w:r>
          </w:p>
        </w:tc>
        <w:tc>
          <w:tcPr>
            <w:tcW w:w="720" w:type="dxa"/>
          </w:tcPr>
          <w:p w14:paraId="3DAD18CE" w14:textId="77777777" w:rsidR="00F53DC9" w:rsidRPr="006A6209" w:rsidRDefault="00F53DC9" w:rsidP="00747A95">
            <w:pPr>
              <w:pStyle w:val="TableText"/>
              <w:rPr>
                <w:kern w:val="16"/>
              </w:rPr>
            </w:pPr>
            <w:r w:rsidRPr="006A6209">
              <w:rPr>
                <w:kern w:val="16"/>
              </w:rPr>
              <w:t>26</w:t>
            </w:r>
          </w:p>
        </w:tc>
        <w:tc>
          <w:tcPr>
            <w:tcW w:w="720" w:type="dxa"/>
          </w:tcPr>
          <w:p w14:paraId="349D7745" w14:textId="77777777" w:rsidR="00F53DC9" w:rsidRPr="006A6209" w:rsidRDefault="00F53DC9" w:rsidP="00747A95">
            <w:pPr>
              <w:pStyle w:val="TableText"/>
              <w:rPr>
                <w:kern w:val="16"/>
              </w:rPr>
            </w:pPr>
            <w:r w:rsidRPr="006A6209">
              <w:rPr>
                <w:kern w:val="16"/>
              </w:rPr>
              <w:t>TS</w:t>
            </w:r>
          </w:p>
        </w:tc>
        <w:tc>
          <w:tcPr>
            <w:tcW w:w="720" w:type="dxa"/>
          </w:tcPr>
          <w:p w14:paraId="17F56324" w14:textId="77777777" w:rsidR="00F53DC9" w:rsidRPr="006A6209" w:rsidRDefault="00F53DC9" w:rsidP="00747A95">
            <w:pPr>
              <w:pStyle w:val="TableText"/>
              <w:rPr>
                <w:kern w:val="16"/>
              </w:rPr>
            </w:pPr>
          </w:p>
        </w:tc>
        <w:tc>
          <w:tcPr>
            <w:tcW w:w="720" w:type="dxa"/>
          </w:tcPr>
          <w:p w14:paraId="3BE92416" w14:textId="77777777" w:rsidR="00F53DC9" w:rsidRPr="006A6209" w:rsidRDefault="00F53DC9" w:rsidP="00747A95">
            <w:pPr>
              <w:pStyle w:val="TableText"/>
              <w:rPr>
                <w:kern w:val="16"/>
              </w:rPr>
            </w:pPr>
          </w:p>
        </w:tc>
        <w:tc>
          <w:tcPr>
            <w:tcW w:w="805" w:type="dxa"/>
          </w:tcPr>
          <w:p w14:paraId="7A1A28D2" w14:textId="77777777" w:rsidR="00F53DC9" w:rsidRPr="006A6209" w:rsidRDefault="00F53DC9" w:rsidP="00747A95">
            <w:pPr>
              <w:pStyle w:val="TableText"/>
              <w:rPr>
                <w:kern w:val="16"/>
              </w:rPr>
            </w:pPr>
          </w:p>
        </w:tc>
        <w:tc>
          <w:tcPr>
            <w:tcW w:w="2377" w:type="dxa"/>
          </w:tcPr>
          <w:p w14:paraId="589CEF68" w14:textId="77777777" w:rsidR="00F53DC9" w:rsidRPr="006A6209" w:rsidRDefault="00F53DC9" w:rsidP="00747A95">
            <w:pPr>
              <w:pStyle w:val="TableText"/>
              <w:rPr>
                <w:kern w:val="16"/>
              </w:rPr>
            </w:pPr>
            <w:r w:rsidRPr="006A6209">
              <w:rPr>
                <w:kern w:val="16"/>
              </w:rPr>
              <w:t>Admit Date/Time</w:t>
            </w:r>
          </w:p>
        </w:tc>
        <w:tc>
          <w:tcPr>
            <w:tcW w:w="2462" w:type="dxa"/>
          </w:tcPr>
          <w:p w14:paraId="17995102" w14:textId="37758D98" w:rsidR="00F53DC9" w:rsidRPr="006A6209" w:rsidRDefault="00F53DC9" w:rsidP="00747A95">
            <w:pPr>
              <w:pStyle w:val="TableText"/>
              <w:rPr>
                <w:kern w:val="16"/>
              </w:rPr>
            </w:pPr>
            <w:r w:rsidRPr="006A6209">
              <w:rPr>
                <w:kern w:val="16"/>
              </w:rPr>
              <w:t>Date/time of encounter</w:t>
            </w:r>
            <w:r w:rsidR="00747A95" w:rsidRPr="006A6209">
              <w:rPr>
                <w:kern w:val="16"/>
              </w:rPr>
              <w:t>.</w:t>
            </w:r>
          </w:p>
        </w:tc>
      </w:tr>
      <w:tr w:rsidR="00F53DC9" w:rsidRPr="006A6209" w14:paraId="6DB6F927" w14:textId="77777777" w:rsidTr="001A098F">
        <w:tc>
          <w:tcPr>
            <w:tcW w:w="720" w:type="dxa"/>
          </w:tcPr>
          <w:p w14:paraId="07C9A9BA" w14:textId="77777777" w:rsidR="00F53DC9" w:rsidRPr="006A6209" w:rsidRDefault="00F53DC9" w:rsidP="00747A95">
            <w:pPr>
              <w:pStyle w:val="TableText"/>
            </w:pPr>
            <w:r w:rsidRPr="006A6209">
              <w:t>45</w:t>
            </w:r>
          </w:p>
        </w:tc>
        <w:tc>
          <w:tcPr>
            <w:tcW w:w="720" w:type="dxa"/>
          </w:tcPr>
          <w:p w14:paraId="5E80E7B6" w14:textId="77777777" w:rsidR="00F53DC9" w:rsidRPr="006A6209" w:rsidRDefault="00F53DC9" w:rsidP="00747A95">
            <w:pPr>
              <w:pStyle w:val="TableText"/>
            </w:pPr>
            <w:r w:rsidRPr="006A6209">
              <w:t>26</w:t>
            </w:r>
          </w:p>
        </w:tc>
        <w:tc>
          <w:tcPr>
            <w:tcW w:w="720" w:type="dxa"/>
          </w:tcPr>
          <w:p w14:paraId="1246123A" w14:textId="77777777" w:rsidR="00F53DC9" w:rsidRPr="006A6209" w:rsidRDefault="00F53DC9" w:rsidP="00747A95">
            <w:pPr>
              <w:pStyle w:val="TableText"/>
            </w:pPr>
            <w:r w:rsidRPr="006A6209">
              <w:t>TS</w:t>
            </w:r>
          </w:p>
        </w:tc>
        <w:tc>
          <w:tcPr>
            <w:tcW w:w="720" w:type="dxa"/>
          </w:tcPr>
          <w:p w14:paraId="2535FE22" w14:textId="77777777" w:rsidR="00F53DC9" w:rsidRPr="006A6209" w:rsidRDefault="00F53DC9" w:rsidP="00747A95">
            <w:pPr>
              <w:pStyle w:val="TableText"/>
            </w:pPr>
          </w:p>
        </w:tc>
        <w:tc>
          <w:tcPr>
            <w:tcW w:w="720" w:type="dxa"/>
          </w:tcPr>
          <w:p w14:paraId="236327A2" w14:textId="77777777" w:rsidR="00F53DC9" w:rsidRPr="006A6209" w:rsidRDefault="00F53DC9" w:rsidP="00747A95">
            <w:pPr>
              <w:pStyle w:val="TableText"/>
            </w:pPr>
          </w:p>
        </w:tc>
        <w:tc>
          <w:tcPr>
            <w:tcW w:w="805" w:type="dxa"/>
          </w:tcPr>
          <w:p w14:paraId="2DF43E0E" w14:textId="77777777" w:rsidR="00F53DC9" w:rsidRPr="006A6209" w:rsidRDefault="00F53DC9" w:rsidP="00747A95">
            <w:pPr>
              <w:pStyle w:val="TableText"/>
            </w:pPr>
          </w:p>
        </w:tc>
        <w:tc>
          <w:tcPr>
            <w:tcW w:w="2377" w:type="dxa"/>
          </w:tcPr>
          <w:p w14:paraId="0DFD6E83" w14:textId="77777777" w:rsidR="00F53DC9" w:rsidRPr="006A6209" w:rsidRDefault="00F53DC9" w:rsidP="00747A95">
            <w:pPr>
              <w:pStyle w:val="TableText"/>
            </w:pPr>
            <w:r w:rsidRPr="006A6209">
              <w:t>Discharge Date/Time</w:t>
            </w:r>
          </w:p>
        </w:tc>
        <w:tc>
          <w:tcPr>
            <w:tcW w:w="2462" w:type="dxa"/>
          </w:tcPr>
          <w:p w14:paraId="4E855FBF" w14:textId="33C5C4A1" w:rsidR="00F53DC9" w:rsidRPr="006A6209" w:rsidRDefault="00F53DC9" w:rsidP="00747A95">
            <w:pPr>
              <w:pStyle w:val="TableText"/>
            </w:pPr>
            <w:r w:rsidRPr="006A6209">
              <w:t>Not used</w:t>
            </w:r>
            <w:r w:rsidR="00747A95" w:rsidRPr="006A6209">
              <w:t>.</w:t>
            </w:r>
          </w:p>
        </w:tc>
      </w:tr>
      <w:tr w:rsidR="00F53DC9" w:rsidRPr="006A6209" w14:paraId="5F13DA80" w14:textId="77777777" w:rsidTr="001A098F">
        <w:tc>
          <w:tcPr>
            <w:tcW w:w="720" w:type="dxa"/>
          </w:tcPr>
          <w:p w14:paraId="1F81340C" w14:textId="77777777" w:rsidR="00F53DC9" w:rsidRPr="006A6209" w:rsidRDefault="00F53DC9" w:rsidP="00747A95">
            <w:pPr>
              <w:pStyle w:val="TableText"/>
            </w:pPr>
            <w:r w:rsidRPr="006A6209">
              <w:t>46</w:t>
            </w:r>
          </w:p>
        </w:tc>
        <w:tc>
          <w:tcPr>
            <w:tcW w:w="720" w:type="dxa"/>
          </w:tcPr>
          <w:p w14:paraId="3AB672F9" w14:textId="77777777" w:rsidR="00F53DC9" w:rsidRPr="006A6209" w:rsidRDefault="00F53DC9" w:rsidP="00747A95">
            <w:pPr>
              <w:pStyle w:val="TableText"/>
            </w:pPr>
            <w:r w:rsidRPr="006A6209">
              <w:t>12</w:t>
            </w:r>
          </w:p>
        </w:tc>
        <w:tc>
          <w:tcPr>
            <w:tcW w:w="720" w:type="dxa"/>
          </w:tcPr>
          <w:p w14:paraId="0465804B" w14:textId="77777777" w:rsidR="00F53DC9" w:rsidRPr="006A6209" w:rsidRDefault="00F53DC9" w:rsidP="00747A95">
            <w:pPr>
              <w:pStyle w:val="TableText"/>
            </w:pPr>
            <w:r w:rsidRPr="006A6209">
              <w:t>NM</w:t>
            </w:r>
          </w:p>
        </w:tc>
        <w:tc>
          <w:tcPr>
            <w:tcW w:w="720" w:type="dxa"/>
          </w:tcPr>
          <w:p w14:paraId="44F77BD0" w14:textId="77777777" w:rsidR="00F53DC9" w:rsidRPr="006A6209" w:rsidRDefault="00F53DC9" w:rsidP="00747A95">
            <w:pPr>
              <w:pStyle w:val="TableText"/>
            </w:pPr>
          </w:p>
        </w:tc>
        <w:tc>
          <w:tcPr>
            <w:tcW w:w="720" w:type="dxa"/>
          </w:tcPr>
          <w:p w14:paraId="6555A7BD" w14:textId="77777777" w:rsidR="00F53DC9" w:rsidRPr="006A6209" w:rsidRDefault="00F53DC9" w:rsidP="00747A95">
            <w:pPr>
              <w:pStyle w:val="TableText"/>
            </w:pPr>
          </w:p>
        </w:tc>
        <w:tc>
          <w:tcPr>
            <w:tcW w:w="805" w:type="dxa"/>
          </w:tcPr>
          <w:p w14:paraId="2210DAF3" w14:textId="77777777" w:rsidR="00F53DC9" w:rsidRPr="006A6209" w:rsidRDefault="00F53DC9" w:rsidP="00747A95">
            <w:pPr>
              <w:pStyle w:val="TableText"/>
            </w:pPr>
          </w:p>
        </w:tc>
        <w:tc>
          <w:tcPr>
            <w:tcW w:w="2377" w:type="dxa"/>
          </w:tcPr>
          <w:p w14:paraId="7BAC5538" w14:textId="77777777" w:rsidR="00F53DC9" w:rsidRPr="006A6209" w:rsidRDefault="00F53DC9" w:rsidP="00747A95">
            <w:pPr>
              <w:pStyle w:val="TableText"/>
            </w:pPr>
            <w:r w:rsidRPr="006A6209">
              <w:t>Current Patient Balance</w:t>
            </w:r>
          </w:p>
        </w:tc>
        <w:tc>
          <w:tcPr>
            <w:tcW w:w="2462" w:type="dxa"/>
          </w:tcPr>
          <w:p w14:paraId="1D4E4759" w14:textId="4515281C" w:rsidR="00F53DC9" w:rsidRPr="006A6209" w:rsidRDefault="00F53DC9" w:rsidP="00747A95">
            <w:pPr>
              <w:pStyle w:val="TableText"/>
            </w:pPr>
            <w:r w:rsidRPr="006A6209">
              <w:t>Not used</w:t>
            </w:r>
            <w:r w:rsidR="00747A95" w:rsidRPr="006A6209">
              <w:t>.</w:t>
            </w:r>
          </w:p>
        </w:tc>
      </w:tr>
      <w:tr w:rsidR="00F53DC9" w:rsidRPr="006A6209" w14:paraId="5D8DD9E1" w14:textId="77777777" w:rsidTr="001A098F">
        <w:tc>
          <w:tcPr>
            <w:tcW w:w="720" w:type="dxa"/>
          </w:tcPr>
          <w:p w14:paraId="17B2510C" w14:textId="77777777" w:rsidR="00F53DC9" w:rsidRPr="006A6209" w:rsidRDefault="00F53DC9" w:rsidP="00747A95">
            <w:pPr>
              <w:pStyle w:val="TableText"/>
            </w:pPr>
            <w:r w:rsidRPr="006A6209">
              <w:t>47</w:t>
            </w:r>
          </w:p>
        </w:tc>
        <w:tc>
          <w:tcPr>
            <w:tcW w:w="720" w:type="dxa"/>
          </w:tcPr>
          <w:p w14:paraId="2EDBE618" w14:textId="77777777" w:rsidR="00F53DC9" w:rsidRPr="006A6209" w:rsidRDefault="00F53DC9" w:rsidP="00747A95">
            <w:pPr>
              <w:pStyle w:val="TableText"/>
            </w:pPr>
            <w:r w:rsidRPr="006A6209">
              <w:t>12</w:t>
            </w:r>
          </w:p>
        </w:tc>
        <w:tc>
          <w:tcPr>
            <w:tcW w:w="720" w:type="dxa"/>
          </w:tcPr>
          <w:p w14:paraId="4516EB0E" w14:textId="77777777" w:rsidR="00F53DC9" w:rsidRPr="006A6209" w:rsidRDefault="00F53DC9" w:rsidP="00747A95">
            <w:pPr>
              <w:pStyle w:val="TableText"/>
            </w:pPr>
            <w:r w:rsidRPr="006A6209">
              <w:t>NM</w:t>
            </w:r>
          </w:p>
        </w:tc>
        <w:tc>
          <w:tcPr>
            <w:tcW w:w="720" w:type="dxa"/>
          </w:tcPr>
          <w:p w14:paraId="1B4444BD" w14:textId="77777777" w:rsidR="00F53DC9" w:rsidRPr="006A6209" w:rsidRDefault="00F53DC9" w:rsidP="00747A95">
            <w:pPr>
              <w:pStyle w:val="TableText"/>
            </w:pPr>
          </w:p>
        </w:tc>
        <w:tc>
          <w:tcPr>
            <w:tcW w:w="720" w:type="dxa"/>
          </w:tcPr>
          <w:p w14:paraId="250DD988" w14:textId="77777777" w:rsidR="00F53DC9" w:rsidRPr="006A6209" w:rsidRDefault="00F53DC9" w:rsidP="00747A95">
            <w:pPr>
              <w:pStyle w:val="TableText"/>
            </w:pPr>
          </w:p>
        </w:tc>
        <w:tc>
          <w:tcPr>
            <w:tcW w:w="805" w:type="dxa"/>
          </w:tcPr>
          <w:p w14:paraId="1F5F0C34" w14:textId="77777777" w:rsidR="00F53DC9" w:rsidRPr="006A6209" w:rsidRDefault="00F53DC9" w:rsidP="00747A95">
            <w:pPr>
              <w:pStyle w:val="TableText"/>
            </w:pPr>
          </w:p>
        </w:tc>
        <w:tc>
          <w:tcPr>
            <w:tcW w:w="2377" w:type="dxa"/>
          </w:tcPr>
          <w:p w14:paraId="1C63D98B" w14:textId="77777777" w:rsidR="00F53DC9" w:rsidRPr="006A6209" w:rsidRDefault="00F53DC9" w:rsidP="00747A95">
            <w:pPr>
              <w:pStyle w:val="TableText"/>
            </w:pPr>
            <w:r w:rsidRPr="006A6209">
              <w:t>Total Charges</w:t>
            </w:r>
          </w:p>
        </w:tc>
        <w:tc>
          <w:tcPr>
            <w:tcW w:w="2462" w:type="dxa"/>
          </w:tcPr>
          <w:p w14:paraId="3D9D7B3E" w14:textId="57B088EC" w:rsidR="00F53DC9" w:rsidRPr="006A6209" w:rsidRDefault="00F53DC9" w:rsidP="00747A95">
            <w:pPr>
              <w:pStyle w:val="TableText"/>
            </w:pPr>
            <w:r w:rsidRPr="006A6209">
              <w:t>Not used</w:t>
            </w:r>
            <w:r w:rsidR="00747A95" w:rsidRPr="006A6209">
              <w:t>.</w:t>
            </w:r>
          </w:p>
        </w:tc>
      </w:tr>
      <w:tr w:rsidR="00F53DC9" w:rsidRPr="006A6209" w14:paraId="5D27F9A6" w14:textId="77777777" w:rsidTr="001A098F">
        <w:tc>
          <w:tcPr>
            <w:tcW w:w="720" w:type="dxa"/>
          </w:tcPr>
          <w:p w14:paraId="25EC7D35" w14:textId="77777777" w:rsidR="00F53DC9" w:rsidRPr="006A6209" w:rsidRDefault="00F53DC9" w:rsidP="00747A95">
            <w:pPr>
              <w:pStyle w:val="TableText"/>
            </w:pPr>
            <w:r w:rsidRPr="006A6209">
              <w:t>48</w:t>
            </w:r>
          </w:p>
        </w:tc>
        <w:tc>
          <w:tcPr>
            <w:tcW w:w="720" w:type="dxa"/>
          </w:tcPr>
          <w:p w14:paraId="7C8C2661" w14:textId="77777777" w:rsidR="00F53DC9" w:rsidRPr="006A6209" w:rsidRDefault="00F53DC9" w:rsidP="00747A95">
            <w:pPr>
              <w:pStyle w:val="TableText"/>
            </w:pPr>
            <w:r w:rsidRPr="006A6209">
              <w:t>12</w:t>
            </w:r>
          </w:p>
        </w:tc>
        <w:tc>
          <w:tcPr>
            <w:tcW w:w="720" w:type="dxa"/>
          </w:tcPr>
          <w:p w14:paraId="27A9460F" w14:textId="77777777" w:rsidR="00F53DC9" w:rsidRPr="006A6209" w:rsidRDefault="00F53DC9" w:rsidP="00747A95">
            <w:pPr>
              <w:pStyle w:val="TableText"/>
            </w:pPr>
            <w:r w:rsidRPr="006A6209">
              <w:t>NM</w:t>
            </w:r>
          </w:p>
        </w:tc>
        <w:tc>
          <w:tcPr>
            <w:tcW w:w="720" w:type="dxa"/>
          </w:tcPr>
          <w:p w14:paraId="23F179CE" w14:textId="77777777" w:rsidR="00F53DC9" w:rsidRPr="006A6209" w:rsidRDefault="00F53DC9" w:rsidP="00747A95">
            <w:pPr>
              <w:pStyle w:val="TableText"/>
            </w:pPr>
          </w:p>
        </w:tc>
        <w:tc>
          <w:tcPr>
            <w:tcW w:w="720" w:type="dxa"/>
          </w:tcPr>
          <w:p w14:paraId="01DA8AD6" w14:textId="77777777" w:rsidR="00F53DC9" w:rsidRPr="006A6209" w:rsidRDefault="00F53DC9" w:rsidP="00747A95">
            <w:pPr>
              <w:pStyle w:val="TableText"/>
            </w:pPr>
          </w:p>
        </w:tc>
        <w:tc>
          <w:tcPr>
            <w:tcW w:w="805" w:type="dxa"/>
          </w:tcPr>
          <w:p w14:paraId="380CF3A8" w14:textId="77777777" w:rsidR="00F53DC9" w:rsidRPr="006A6209" w:rsidRDefault="00F53DC9" w:rsidP="00747A95">
            <w:pPr>
              <w:pStyle w:val="TableText"/>
            </w:pPr>
          </w:p>
        </w:tc>
        <w:tc>
          <w:tcPr>
            <w:tcW w:w="2377" w:type="dxa"/>
          </w:tcPr>
          <w:p w14:paraId="63EC4B8C" w14:textId="77777777" w:rsidR="00F53DC9" w:rsidRPr="006A6209" w:rsidRDefault="00F53DC9" w:rsidP="00747A95">
            <w:pPr>
              <w:pStyle w:val="TableText"/>
            </w:pPr>
            <w:r w:rsidRPr="006A6209">
              <w:t>Total Adjustments</w:t>
            </w:r>
          </w:p>
        </w:tc>
        <w:tc>
          <w:tcPr>
            <w:tcW w:w="2462" w:type="dxa"/>
          </w:tcPr>
          <w:p w14:paraId="7B1B30B1" w14:textId="2A819BE7" w:rsidR="00F53DC9" w:rsidRPr="006A6209" w:rsidRDefault="00F53DC9" w:rsidP="00747A95">
            <w:pPr>
              <w:pStyle w:val="TableText"/>
            </w:pPr>
            <w:r w:rsidRPr="006A6209">
              <w:t>Not used</w:t>
            </w:r>
            <w:r w:rsidR="00747A95" w:rsidRPr="006A6209">
              <w:t>.</w:t>
            </w:r>
          </w:p>
        </w:tc>
      </w:tr>
      <w:tr w:rsidR="00F53DC9" w:rsidRPr="006A6209" w14:paraId="039801B7" w14:textId="77777777" w:rsidTr="001A098F">
        <w:tc>
          <w:tcPr>
            <w:tcW w:w="720" w:type="dxa"/>
          </w:tcPr>
          <w:p w14:paraId="61A13F2D" w14:textId="77777777" w:rsidR="00F53DC9" w:rsidRPr="006A6209" w:rsidRDefault="00F53DC9" w:rsidP="00747A95">
            <w:pPr>
              <w:pStyle w:val="TableText"/>
            </w:pPr>
            <w:r w:rsidRPr="006A6209">
              <w:t>49</w:t>
            </w:r>
          </w:p>
        </w:tc>
        <w:tc>
          <w:tcPr>
            <w:tcW w:w="720" w:type="dxa"/>
          </w:tcPr>
          <w:p w14:paraId="02019471" w14:textId="77777777" w:rsidR="00F53DC9" w:rsidRPr="006A6209" w:rsidRDefault="00F53DC9" w:rsidP="00747A95">
            <w:pPr>
              <w:pStyle w:val="TableText"/>
            </w:pPr>
            <w:r w:rsidRPr="006A6209">
              <w:t>12</w:t>
            </w:r>
          </w:p>
        </w:tc>
        <w:tc>
          <w:tcPr>
            <w:tcW w:w="720" w:type="dxa"/>
          </w:tcPr>
          <w:p w14:paraId="11A86688" w14:textId="77777777" w:rsidR="00F53DC9" w:rsidRPr="006A6209" w:rsidRDefault="00F53DC9" w:rsidP="00747A95">
            <w:pPr>
              <w:pStyle w:val="TableText"/>
            </w:pPr>
            <w:r w:rsidRPr="006A6209">
              <w:t>NM</w:t>
            </w:r>
          </w:p>
        </w:tc>
        <w:tc>
          <w:tcPr>
            <w:tcW w:w="720" w:type="dxa"/>
          </w:tcPr>
          <w:p w14:paraId="04721AB9" w14:textId="77777777" w:rsidR="00F53DC9" w:rsidRPr="006A6209" w:rsidRDefault="00F53DC9" w:rsidP="00747A95">
            <w:pPr>
              <w:pStyle w:val="TableText"/>
            </w:pPr>
          </w:p>
        </w:tc>
        <w:tc>
          <w:tcPr>
            <w:tcW w:w="720" w:type="dxa"/>
          </w:tcPr>
          <w:p w14:paraId="2877CEE0" w14:textId="77777777" w:rsidR="00F53DC9" w:rsidRPr="006A6209" w:rsidRDefault="00F53DC9" w:rsidP="00747A95">
            <w:pPr>
              <w:pStyle w:val="TableText"/>
            </w:pPr>
          </w:p>
        </w:tc>
        <w:tc>
          <w:tcPr>
            <w:tcW w:w="805" w:type="dxa"/>
          </w:tcPr>
          <w:p w14:paraId="17482C89" w14:textId="77777777" w:rsidR="00F53DC9" w:rsidRPr="006A6209" w:rsidRDefault="00F53DC9" w:rsidP="00747A95">
            <w:pPr>
              <w:pStyle w:val="TableText"/>
            </w:pPr>
          </w:p>
        </w:tc>
        <w:tc>
          <w:tcPr>
            <w:tcW w:w="2377" w:type="dxa"/>
          </w:tcPr>
          <w:p w14:paraId="46E15059" w14:textId="77777777" w:rsidR="00F53DC9" w:rsidRPr="006A6209" w:rsidRDefault="00F53DC9" w:rsidP="00747A95">
            <w:pPr>
              <w:pStyle w:val="TableText"/>
            </w:pPr>
            <w:r w:rsidRPr="006A6209">
              <w:t>Total Payments</w:t>
            </w:r>
          </w:p>
        </w:tc>
        <w:tc>
          <w:tcPr>
            <w:tcW w:w="2462" w:type="dxa"/>
          </w:tcPr>
          <w:p w14:paraId="4CD4323C" w14:textId="4946C269" w:rsidR="00F53DC9" w:rsidRPr="006A6209" w:rsidRDefault="00F53DC9" w:rsidP="00747A95">
            <w:pPr>
              <w:pStyle w:val="TableText"/>
            </w:pPr>
            <w:r w:rsidRPr="006A6209">
              <w:t>Not used</w:t>
            </w:r>
            <w:r w:rsidR="00747A95" w:rsidRPr="006A6209">
              <w:t>.</w:t>
            </w:r>
          </w:p>
        </w:tc>
      </w:tr>
      <w:tr w:rsidR="00F53DC9" w:rsidRPr="006A6209" w14:paraId="6196360C" w14:textId="77777777" w:rsidTr="001A098F">
        <w:tc>
          <w:tcPr>
            <w:tcW w:w="720" w:type="dxa"/>
          </w:tcPr>
          <w:p w14:paraId="79867BC1" w14:textId="77777777" w:rsidR="00F53DC9" w:rsidRPr="006A6209" w:rsidRDefault="00F53DC9" w:rsidP="00747A95">
            <w:pPr>
              <w:pStyle w:val="TableText"/>
            </w:pPr>
            <w:r w:rsidRPr="006A6209">
              <w:t>50</w:t>
            </w:r>
          </w:p>
        </w:tc>
        <w:tc>
          <w:tcPr>
            <w:tcW w:w="720" w:type="dxa"/>
          </w:tcPr>
          <w:p w14:paraId="374696BF" w14:textId="77777777" w:rsidR="00F53DC9" w:rsidRPr="006A6209" w:rsidRDefault="00F53DC9" w:rsidP="00747A95">
            <w:pPr>
              <w:pStyle w:val="TableText"/>
            </w:pPr>
            <w:r w:rsidRPr="006A6209">
              <w:t>20</w:t>
            </w:r>
          </w:p>
        </w:tc>
        <w:tc>
          <w:tcPr>
            <w:tcW w:w="720" w:type="dxa"/>
          </w:tcPr>
          <w:p w14:paraId="2A11EC23" w14:textId="77777777" w:rsidR="00F53DC9" w:rsidRPr="006A6209" w:rsidRDefault="00F53DC9" w:rsidP="00747A95">
            <w:pPr>
              <w:pStyle w:val="TableText"/>
            </w:pPr>
            <w:r w:rsidRPr="006A6209">
              <w:t>CM</w:t>
            </w:r>
          </w:p>
        </w:tc>
        <w:tc>
          <w:tcPr>
            <w:tcW w:w="720" w:type="dxa"/>
          </w:tcPr>
          <w:p w14:paraId="0C9CD0E3" w14:textId="77777777" w:rsidR="00F53DC9" w:rsidRPr="006A6209" w:rsidRDefault="00F53DC9" w:rsidP="00747A95">
            <w:pPr>
              <w:pStyle w:val="TableText"/>
            </w:pPr>
          </w:p>
        </w:tc>
        <w:tc>
          <w:tcPr>
            <w:tcW w:w="720" w:type="dxa"/>
          </w:tcPr>
          <w:p w14:paraId="77064397" w14:textId="77777777" w:rsidR="00F53DC9" w:rsidRPr="006A6209" w:rsidRDefault="00F53DC9" w:rsidP="00747A95">
            <w:pPr>
              <w:pStyle w:val="TableText"/>
            </w:pPr>
          </w:p>
        </w:tc>
        <w:tc>
          <w:tcPr>
            <w:tcW w:w="805" w:type="dxa"/>
          </w:tcPr>
          <w:p w14:paraId="465C01B9" w14:textId="77777777" w:rsidR="00F53DC9" w:rsidRPr="006A6209" w:rsidRDefault="00F53DC9" w:rsidP="00747A95">
            <w:pPr>
              <w:pStyle w:val="TableText"/>
            </w:pPr>
          </w:p>
        </w:tc>
        <w:tc>
          <w:tcPr>
            <w:tcW w:w="2377" w:type="dxa"/>
          </w:tcPr>
          <w:p w14:paraId="52BAF870" w14:textId="77777777" w:rsidR="00F53DC9" w:rsidRPr="006A6209" w:rsidRDefault="00F53DC9" w:rsidP="00747A95">
            <w:pPr>
              <w:pStyle w:val="TableText"/>
            </w:pPr>
            <w:r w:rsidRPr="006A6209">
              <w:t>Alternate Visit ID</w:t>
            </w:r>
          </w:p>
        </w:tc>
        <w:tc>
          <w:tcPr>
            <w:tcW w:w="2462" w:type="dxa"/>
          </w:tcPr>
          <w:p w14:paraId="69D9BF8B" w14:textId="3A9D19A6" w:rsidR="00F53DC9" w:rsidRPr="006A6209" w:rsidRDefault="00F53DC9" w:rsidP="00747A95">
            <w:pPr>
              <w:pStyle w:val="TableText"/>
            </w:pPr>
            <w:r w:rsidRPr="006A6209">
              <w:t>Unique Identifier (PCE)</w:t>
            </w:r>
            <w:r w:rsidR="00747A95" w:rsidRPr="006A6209">
              <w:t>.</w:t>
            </w:r>
          </w:p>
        </w:tc>
      </w:tr>
    </w:tbl>
    <w:p w14:paraId="70A3D59E" w14:textId="77777777" w:rsidR="00A95F9E" w:rsidRPr="006A6209" w:rsidRDefault="00A95F9E" w:rsidP="00A95F9E">
      <w:pPr>
        <w:pStyle w:val="BodyText6"/>
      </w:pPr>
      <w:bookmarkStart w:id="1393" w:name="_Toc51598923"/>
      <w:bookmarkEnd w:id="1392"/>
    </w:p>
    <w:p w14:paraId="5AA4628B" w14:textId="2F75F43D" w:rsidR="00F53DC9" w:rsidRPr="006A6209" w:rsidRDefault="00F53DC9" w:rsidP="002037F1">
      <w:pPr>
        <w:pStyle w:val="Heading3"/>
      </w:pPr>
      <w:bookmarkStart w:id="1394" w:name="_Toc164850336"/>
      <w:r w:rsidRPr="006A6209">
        <w:t>PV2</w:t>
      </w:r>
      <w:r w:rsidR="00A95F9E" w:rsidRPr="006A6209">
        <w:t>—</w:t>
      </w:r>
      <w:r w:rsidRPr="006A6209">
        <w:t>Patient Visit - Additional Information Segment</w:t>
      </w:r>
      <w:bookmarkEnd w:id="1393"/>
      <w:bookmarkEnd w:id="1394"/>
    </w:p>
    <w:p w14:paraId="17670B10" w14:textId="1016EA04"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_Ref58233962 \h  \* MERGEFORMAT </w:instrText>
      </w:r>
      <w:r w:rsidRPr="006A6209">
        <w:rPr>
          <w:color w:val="0000FF"/>
          <w:u w:val="single"/>
        </w:rPr>
      </w:r>
      <w:r w:rsidRPr="006A6209">
        <w:rPr>
          <w:color w:val="0000FF"/>
          <w:u w:val="single"/>
        </w:rPr>
        <w:fldChar w:fldCharType="separate"/>
      </w:r>
      <w:hyperlink w:anchor="_Ref58233962" w:history="1">
        <w:r w:rsidR="009D236C" w:rsidRPr="003D1D54">
          <w:rPr>
            <w:rStyle w:val="Hyperlink"/>
          </w:rPr>
          <w:t>Table 135</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PV2</w:t>
      </w:r>
      <w:r w:rsidRPr="006A6209">
        <w:t xml:space="preserve"> sequences:</w:t>
      </w:r>
    </w:p>
    <w:p w14:paraId="5B27A119" w14:textId="77777777" w:rsidR="00A95F9E" w:rsidRPr="006A6209" w:rsidRDefault="00A95F9E" w:rsidP="00A95F9E">
      <w:pPr>
        <w:pStyle w:val="BodyText6"/>
        <w:keepNext/>
        <w:keepLines/>
      </w:pPr>
    </w:p>
    <w:p w14:paraId="6F6555D2" w14:textId="722B9455" w:rsidR="00F53DC9" w:rsidRPr="006A6209" w:rsidRDefault="00F53DC9" w:rsidP="00F53DC9">
      <w:pPr>
        <w:pStyle w:val="Caption"/>
      </w:pPr>
      <w:bookmarkStart w:id="1395" w:name="_Ref58233962"/>
      <w:bookmarkStart w:id="1396" w:name="_Toc164849952"/>
      <w:r w:rsidRPr="006A6209">
        <w:t xml:space="preserve">Table </w:t>
      </w:r>
      <w:r w:rsidRPr="006A6209">
        <w:fldChar w:fldCharType="begin"/>
      </w:r>
      <w:r w:rsidRPr="006A6209">
        <w:instrText>SEQ Table \* ARABIC</w:instrText>
      </w:r>
      <w:r w:rsidRPr="006A6209">
        <w:fldChar w:fldCharType="separate"/>
      </w:r>
      <w:r w:rsidR="00127840">
        <w:rPr>
          <w:noProof/>
        </w:rPr>
        <w:t>145</w:t>
      </w:r>
      <w:r w:rsidRPr="006A6209">
        <w:fldChar w:fldCharType="end"/>
      </w:r>
      <w:bookmarkEnd w:id="1395"/>
      <w:r w:rsidRPr="006A6209">
        <w:t>: PV2</w:t>
      </w:r>
      <w:r w:rsidR="00A95F9E" w:rsidRPr="006A6209">
        <w:t>—</w:t>
      </w:r>
      <w:r w:rsidR="00053E9D" w:rsidRPr="006A6209">
        <w:t xml:space="preserve">Patient Visit - </w:t>
      </w:r>
      <w:r w:rsidRPr="006A6209">
        <w:t>Additional Information Segment</w:t>
      </w:r>
      <w:bookmarkEnd w:id="1396"/>
    </w:p>
    <w:tbl>
      <w:tblPr>
        <w:tblStyle w:val="TableGrid20"/>
        <w:tblW w:w="9749" w:type="dxa"/>
        <w:tblLayout w:type="fixed"/>
        <w:tblLook w:val="0020" w:firstRow="1" w:lastRow="0" w:firstColumn="0" w:lastColumn="0" w:noHBand="0" w:noVBand="0"/>
      </w:tblPr>
      <w:tblGrid>
        <w:gridCol w:w="720"/>
        <w:gridCol w:w="720"/>
        <w:gridCol w:w="720"/>
        <w:gridCol w:w="720"/>
        <w:gridCol w:w="720"/>
        <w:gridCol w:w="805"/>
        <w:gridCol w:w="900"/>
        <w:gridCol w:w="2914"/>
        <w:gridCol w:w="1530"/>
      </w:tblGrid>
      <w:tr w:rsidR="00F53DC9" w:rsidRPr="006A6209" w14:paraId="6C450FD6" w14:textId="77777777" w:rsidTr="0022755D">
        <w:trPr>
          <w:tblHeader/>
        </w:trPr>
        <w:tc>
          <w:tcPr>
            <w:tcW w:w="720" w:type="dxa"/>
            <w:shd w:val="clear" w:color="auto" w:fill="E7E6E6" w:themeFill="background2"/>
          </w:tcPr>
          <w:p w14:paraId="1D9A45A3" w14:textId="77777777" w:rsidR="00F53DC9" w:rsidRPr="006A6209" w:rsidRDefault="00F53DC9" w:rsidP="00A23E30">
            <w:pPr>
              <w:pStyle w:val="TableHeading"/>
            </w:pPr>
            <w:bookmarkStart w:id="1397" w:name="ColumnTitle_49"/>
            <w:bookmarkStart w:id="1398" w:name="_Hlk155332772"/>
            <w:bookmarkEnd w:id="1397"/>
            <w:r w:rsidRPr="006A6209">
              <w:t>SEQ</w:t>
            </w:r>
          </w:p>
        </w:tc>
        <w:tc>
          <w:tcPr>
            <w:tcW w:w="720" w:type="dxa"/>
            <w:shd w:val="clear" w:color="auto" w:fill="E7E6E6" w:themeFill="background2"/>
          </w:tcPr>
          <w:p w14:paraId="426E4ADE" w14:textId="77777777" w:rsidR="00F53DC9" w:rsidRPr="006A6209" w:rsidRDefault="00F53DC9" w:rsidP="00A23E30">
            <w:pPr>
              <w:pStyle w:val="TableHeading"/>
            </w:pPr>
            <w:r w:rsidRPr="006A6209">
              <w:t>LEN</w:t>
            </w:r>
          </w:p>
        </w:tc>
        <w:tc>
          <w:tcPr>
            <w:tcW w:w="720" w:type="dxa"/>
            <w:shd w:val="clear" w:color="auto" w:fill="E7E6E6" w:themeFill="background2"/>
          </w:tcPr>
          <w:p w14:paraId="1C3AF986" w14:textId="77777777" w:rsidR="00F53DC9" w:rsidRPr="006A6209" w:rsidRDefault="00F53DC9" w:rsidP="00A23E30">
            <w:pPr>
              <w:pStyle w:val="TableHeading"/>
            </w:pPr>
            <w:r w:rsidRPr="006A6209">
              <w:t>DT</w:t>
            </w:r>
          </w:p>
        </w:tc>
        <w:tc>
          <w:tcPr>
            <w:tcW w:w="720" w:type="dxa"/>
            <w:shd w:val="clear" w:color="auto" w:fill="E7E6E6" w:themeFill="background2"/>
          </w:tcPr>
          <w:p w14:paraId="1D83391D" w14:textId="77777777" w:rsidR="00F53DC9" w:rsidRPr="006A6209" w:rsidRDefault="00F53DC9" w:rsidP="00A23E30">
            <w:pPr>
              <w:pStyle w:val="TableHeading"/>
            </w:pPr>
            <w:r w:rsidRPr="006A6209">
              <w:t>OPT</w:t>
            </w:r>
          </w:p>
        </w:tc>
        <w:tc>
          <w:tcPr>
            <w:tcW w:w="720" w:type="dxa"/>
            <w:shd w:val="clear" w:color="auto" w:fill="E7E6E6" w:themeFill="background2"/>
          </w:tcPr>
          <w:p w14:paraId="4E32C030" w14:textId="77777777" w:rsidR="00F53DC9" w:rsidRPr="006A6209" w:rsidRDefault="00F53DC9" w:rsidP="00A23E30">
            <w:pPr>
              <w:pStyle w:val="TableHeading"/>
            </w:pPr>
            <w:r w:rsidRPr="006A6209">
              <w:t>RP/#</w:t>
            </w:r>
          </w:p>
        </w:tc>
        <w:tc>
          <w:tcPr>
            <w:tcW w:w="805" w:type="dxa"/>
            <w:shd w:val="clear" w:color="auto" w:fill="E7E6E6" w:themeFill="background2"/>
          </w:tcPr>
          <w:p w14:paraId="0C03C330" w14:textId="77777777" w:rsidR="00F53DC9" w:rsidRPr="006A6209" w:rsidRDefault="00F53DC9" w:rsidP="00A23E30">
            <w:pPr>
              <w:pStyle w:val="TableHeading"/>
            </w:pPr>
            <w:r w:rsidRPr="006A6209">
              <w:t>TBL#</w:t>
            </w:r>
          </w:p>
        </w:tc>
        <w:tc>
          <w:tcPr>
            <w:tcW w:w="900" w:type="dxa"/>
            <w:shd w:val="clear" w:color="auto" w:fill="E7E6E6" w:themeFill="background2"/>
          </w:tcPr>
          <w:p w14:paraId="0763C270" w14:textId="77777777" w:rsidR="00F53DC9" w:rsidRPr="006A6209" w:rsidRDefault="00F53DC9" w:rsidP="00A23E30">
            <w:pPr>
              <w:pStyle w:val="TableHeading"/>
            </w:pPr>
            <w:r w:rsidRPr="006A6209">
              <w:t>ITEM#</w:t>
            </w:r>
          </w:p>
        </w:tc>
        <w:tc>
          <w:tcPr>
            <w:tcW w:w="2914" w:type="dxa"/>
            <w:shd w:val="clear" w:color="auto" w:fill="E7E6E6" w:themeFill="background2"/>
          </w:tcPr>
          <w:p w14:paraId="1926E66E" w14:textId="4E177B5C" w:rsidR="00F53DC9" w:rsidRPr="006A6209" w:rsidRDefault="00053E9D" w:rsidP="00A23E30">
            <w:pPr>
              <w:pStyle w:val="TableHeading"/>
            </w:pPr>
            <w:r w:rsidRPr="006A6209">
              <w:t>Element Name</w:t>
            </w:r>
          </w:p>
        </w:tc>
        <w:tc>
          <w:tcPr>
            <w:tcW w:w="1530" w:type="dxa"/>
            <w:shd w:val="clear" w:color="auto" w:fill="E7E6E6" w:themeFill="background2"/>
          </w:tcPr>
          <w:p w14:paraId="0462D618" w14:textId="66F7DD4D" w:rsidR="00F53DC9" w:rsidRPr="006A6209" w:rsidRDefault="00053E9D" w:rsidP="00A23E30">
            <w:pPr>
              <w:pStyle w:val="TableHeading"/>
              <w:rPr>
                <w:caps/>
              </w:rPr>
            </w:pPr>
            <w:r w:rsidRPr="006A6209">
              <w:t>VistA</w:t>
            </w:r>
          </w:p>
          <w:p w14:paraId="5EBBF8CF" w14:textId="5402CBCC" w:rsidR="00F53DC9" w:rsidRPr="006A6209" w:rsidRDefault="00053E9D" w:rsidP="00A23E30">
            <w:pPr>
              <w:pStyle w:val="TableHeading"/>
            </w:pPr>
            <w:r w:rsidRPr="006A6209">
              <w:t>Description</w:t>
            </w:r>
          </w:p>
        </w:tc>
      </w:tr>
      <w:tr w:rsidR="00F53DC9" w:rsidRPr="006A6209" w14:paraId="571EF6A3" w14:textId="77777777" w:rsidTr="0022755D">
        <w:tc>
          <w:tcPr>
            <w:tcW w:w="720" w:type="dxa"/>
          </w:tcPr>
          <w:p w14:paraId="307D8180" w14:textId="77777777" w:rsidR="00F53DC9" w:rsidRPr="006A6209" w:rsidRDefault="00F53DC9" w:rsidP="00BA4807">
            <w:pPr>
              <w:pStyle w:val="TableText"/>
              <w:keepNext/>
              <w:keepLines/>
              <w:rPr>
                <w:kern w:val="16"/>
              </w:rPr>
            </w:pPr>
            <w:r w:rsidRPr="006A6209">
              <w:rPr>
                <w:kern w:val="16"/>
              </w:rPr>
              <w:t>1</w:t>
            </w:r>
          </w:p>
        </w:tc>
        <w:tc>
          <w:tcPr>
            <w:tcW w:w="720" w:type="dxa"/>
          </w:tcPr>
          <w:p w14:paraId="59DDCF9C" w14:textId="77777777" w:rsidR="00F53DC9" w:rsidRPr="006A6209" w:rsidRDefault="00F53DC9" w:rsidP="00BA4807">
            <w:pPr>
              <w:pStyle w:val="TableText"/>
              <w:keepNext/>
              <w:keepLines/>
              <w:rPr>
                <w:kern w:val="16"/>
              </w:rPr>
            </w:pPr>
            <w:r w:rsidRPr="006A6209">
              <w:rPr>
                <w:kern w:val="16"/>
              </w:rPr>
              <w:t>80</w:t>
            </w:r>
          </w:p>
        </w:tc>
        <w:tc>
          <w:tcPr>
            <w:tcW w:w="720" w:type="dxa"/>
          </w:tcPr>
          <w:p w14:paraId="2D7271C9" w14:textId="77777777" w:rsidR="00F53DC9" w:rsidRPr="006A6209" w:rsidRDefault="00F53DC9" w:rsidP="00BA4807">
            <w:pPr>
              <w:pStyle w:val="TableText"/>
              <w:keepNext/>
              <w:keepLines/>
              <w:rPr>
                <w:kern w:val="16"/>
              </w:rPr>
            </w:pPr>
            <w:r w:rsidRPr="006A6209">
              <w:rPr>
                <w:kern w:val="16"/>
              </w:rPr>
              <w:t>PL</w:t>
            </w:r>
          </w:p>
        </w:tc>
        <w:tc>
          <w:tcPr>
            <w:tcW w:w="720" w:type="dxa"/>
          </w:tcPr>
          <w:p w14:paraId="1A83E4E5" w14:textId="77777777" w:rsidR="00F53DC9" w:rsidRPr="006A6209" w:rsidRDefault="00F53DC9" w:rsidP="00BA4807">
            <w:pPr>
              <w:pStyle w:val="TableText"/>
              <w:keepNext/>
              <w:keepLines/>
              <w:rPr>
                <w:kern w:val="16"/>
              </w:rPr>
            </w:pPr>
            <w:r w:rsidRPr="006A6209">
              <w:rPr>
                <w:kern w:val="16"/>
              </w:rPr>
              <w:t>C</w:t>
            </w:r>
          </w:p>
        </w:tc>
        <w:tc>
          <w:tcPr>
            <w:tcW w:w="720" w:type="dxa"/>
          </w:tcPr>
          <w:p w14:paraId="50F0D37F" w14:textId="77777777" w:rsidR="00F53DC9" w:rsidRPr="006A6209" w:rsidRDefault="00F53DC9" w:rsidP="00BA4807">
            <w:pPr>
              <w:pStyle w:val="TableText"/>
              <w:keepNext/>
              <w:keepLines/>
              <w:rPr>
                <w:kern w:val="16"/>
              </w:rPr>
            </w:pPr>
          </w:p>
        </w:tc>
        <w:tc>
          <w:tcPr>
            <w:tcW w:w="805" w:type="dxa"/>
          </w:tcPr>
          <w:p w14:paraId="41EE92B7" w14:textId="77777777" w:rsidR="00F53DC9" w:rsidRPr="006A6209" w:rsidRDefault="00F53DC9" w:rsidP="00BA4807">
            <w:pPr>
              <w:pStyle w:val="TableText"/>
              <w:keepNext/>
              <w:keepLines/>
              <w:rPr>
                <w:kern w:val="16"/>
              </w:rPr>
            </w:pPr>
          </w:p>
        </w:tc>
        <w:tc>
          <w:tcPr>
            <w:tcW w:w="900" w:type="dxa"/>
          </w:tcPr>
          <w:p w14:paraId="787F5FAD" w14:textId="77777777" w:rsidR="00F53DC9" w:rsidRPr="006A6209" w:rsidRDefault="00F53DC9" w:rsidP="00BA4807">
            <w:pPr>
              <w:pStyle w:val="TableText"/>
              <w:keepNext/>
              <w:keepLines/>
              <w:rPr>
                <w:kern w:val="16"/>
              </w:rPr>
            </w:pPr>
            <w:r w:rsidRPr="006A6209">
              <w:rPr>
                <w:kern w:val="16"/>
              </w:rPr>
              <w:t>00181</w:t>
            </w:r>
          </w:p>
        </w:tc>
        <w:tc>
          <w:tcPr>
            <w:tcW w:w="2914" w:type="dxa"/>
          </w:tcPr>
          <w:p w14:paraId="498670F3" w14:textId="77777777" w:rsidR="00F53DC9" w:rsidRPr="006A6209" w:rsidRDefault="00F53DC9" w:rsidP="00BA4807">
            <w:pPr>
              <w:pStyle w:val="TableText"/>
              <w:keepNext/>
              <w:keepLines/>
              <w:rPr>
                <w:kern w:val="16"/>
              </w:rPr>
            </w:pPr>
            <w:r w:rsidRPr="006A6209">
              <w:rPr>
                <w:kern w:val="16"/>
              </w:rPr>
              <w:t>Prior Pending Location</w:t>
            </w:r>
          </w:p>
        </w:tc>
        <w:tc>
          <w:tcPr>
            <w:tcW w:w="1530" w:type="dxa"/>
          </w:tcPr>
          <w:p w14:paraId="45A7F2EB" w14:textId="530177D4" w:rsidR="00F53DC9" w:rsidRPr="006A6209" w:rsidRDefault="00F53DC9" w:rsidP="00BA4807">
            <w:pPr>
              <w:pStyle w:val="TableText"/>
              <w:keepNext/>
              <w:keepLines/>
              <w:rPr>
                <w:kern w:val="16"/>
              </w:rPr>
            </w:pPr>
            <w:r w:rsidRPr="006A6209">
              <w:rPr>
                <w:kern w:val="16"/>
              </w:rPr>
              <w:t>Not used</w:t>
            </w:r>
            <w:r w:rsidR="00BA4807" w:rsidRPr="006A6209">
              <w:rPr>
                <w:kern w:val="16"/>
              </w:rPr>
              <w:t>.</w:t>
            </w:r>
          </w:p>
        </w:tc>
      </w:tr>
      <w:tr w:rsidR="00F53DC9" w:rsidRPr="006A6209" w14:paraId="6BA6206D" w14:textId="77777777" w:rsidTr="0022755D">
        <w:tc>
          <w:tcPr>
            <w:tcW w:w="720" w:type="dxa"/>
          </w:tcPr>
          <w:p w14:paraId="59E8C02D" w14:textId="77777777" w:rsidR="00F53DC9" w:rsidRPr="006A6209" w:rsidRDefault="00F53DC9" w:rsidP="00BA4807">
            <w:pPr>
              <w:pStyle w:val="TableText"/>
              <w:keepNext/>
              <w:keepLines/>
              <w:rPr>
                <w:kern w:val="16"/>
              </w:rPr>
            </w:pPr>
            <w:r w:rsidRPr="006A6209">
              <w:rPr>
                <w:kern w:val="16"/>
              </w:rPr>
              <w:t>2</w:t>
            </w:r>
          </w:p>
        </w:tc>
        <w:tc>
          <w:tcPr>
            <w:tcW w:w="720" w:type="dxa"/>
          </w:tcPr>
          <w:p w14:paraId="51216CF1" w14:textId="77777777" w:rsidR="00F53DC9" w:rsidRPr="006A6209" w:rsidRDefault="00F53DC9" w:rsidP="00BA4807">
            <w:pPr>
              <w:pStyle w:val="TableText"/>
              <w:keepNext/>
              <w:keepLines/>
              <w:rPr>
                <w:kern w:val="16"/>
              </w:rPr>
            </w:pPr>
            <w:r w:rsidRPr="006A6209">
              <w:rPr>
                <w:kern w:val="16"/>
              </w:rPr>
              <w:t>250</w:t>
            </w:r>
          </w:p>
        </w:tc>
        <w:tc>
          <w:tcPr>
            <w:tcW w:w="720" w:type="dxa"/>
          </w:tcPr>
          <w:p w14:paraId="0A5D374A" w14:textId="77777777" w:rsidR="00F53DC9" w:rsidRPr="006A6209" w:rsidRDefault="00F53DC9" w:rsidP="00BA4807">
            <w:pPr>
              <w:pStyle w:val="TableText"/>
              <w:keepNext/>
              <w:keepLines/>
              <w:rPr>
                <w:kern w:val="16"/>
              </w:rPr>
            </w:pPr>
            <w:r w:rsidRPr="006A6209">
              <w:rPr>
                <w:kern w:val="16"/>
              </w:rPr>
              <w:t>CE</w:t>
            </w:r>
          </w:p>
        </w:tc>
        <w:tc>
          <w:tcPr>
            <w:tcW w:w="720" w:type="dxa"/>
          </w:tcPr>
          <w:p w14:paraId="351ECE47" w14:textId="77777777" w:rsidR="00F53DC9" w:rsidRPr="006A6209" w:rsidRDefault="00F53DC9" w:rsidP="00BA4807">
            <w:pPr>
              <w:pStyle w:val="TableText"/>
              <w:keepNext/>
              <w:keepLines/>
              <w:rPr>
                <w:kern w:val="16"/>
              </w:rPr>
            </w:pPr>
            <w:r w:rsidRPr="006A6209">
              <w:rPr>
                <w:kern w:val="16"/>
              </w:rPr>
              <w:t>O</w:t>
            </w:r>
          </w:p>
        </w:tc>
        <w:tc>
          <w:tcPr>
            <w:tcW w:w="720" w:type="dxa"/>
          </w:tcPr>
          <w:p w14:paraId="79DC3CB3" w14:textId="77777777" w:rsidR="00F53DC9" w:rsidRPr="006A6209" w:rsidRDefault="00F53DC9" w:rsidP="00BA4807">
            <w:pPr>
              <w:pStyle w:val="TableText"/>
              <w:keepNext/>
              <w:keepLines/>
              <w:rPr>
                <w:kern w:val="16"/>
              </w:rPr>
            </w:pPr>
          </w:p>
        </w:tc>
        <w:tc>
          <w:tcPr>
            <w:tcW w:w="805" w:type="dxa"/>
          </w:tcPr>
          <w:p w14:paraId="1111A71A" w14:textId="77777777" w:rsidR="00F53DC9" w:rsidRPr="006A6209" w:rsidRDefault="00F53DC9" w:rsidP="00BA4807">
            <w:pPr>
              <w:pStyle w:val="TableText"/>
              <w:keepNext/>
              <w:keepLines/>
              <w:rPr>
                <w:kern w:val="16"/>
              </w:rPr>
            </w:pPr>
            <w:r w:rsidRPr="006A6209">
              <w:rPr>
                <w:kern w:val="16"/>
              </w:rPr>
              <w:t>0129</w:t>
            </w:r>
          </w:p>
        </w:tc>
        <w:tc>
          <w:tcPr>
            <w:tcW w:w="900" w:type="dxa"/>
          </w:tcPr>
          <w:p w14:paraId="6D443E86" w14:textId="77777777" w:rsidR="00F53DC9" w:rsidRPr="006A6209" w:rsidRDefault="00F53DC9" w:rsidP="00BA4807">
            <w:pPr>
              <w:pStyle w:val="TableText"/>
              <w:keepNext/>
              <w:keepLines/>
              <w:rPr>
                <w:kern w:val="16"/>
              </w:rPr>
            </w:pPr>
            <w:r w:rsidRPr="006A6209">
              <w:rPr>
                <w:kern w:val="16"/>
              </w:rPr>
              <w:t>00182</w:t>
            </w:r>
          </w:p>
        </w:tc>
        <w:tc>
          <w:tcPr>
            <w:tcW w:w="2914" w:type="dxa"/>
          </w:tcPr>
          <w:p w14:paraId="6E1F8FB7" w14:textId="77777777" w:rsidR="00F53DC9" w:rsidRPr="006A6209" w:rsidRDefault="00F53DC9" w:rsidP="00BA4807">
            <w:pPr>
              <w:pStyle w:val="TableText"/>
              <w:keepNext/>
              <w:keepLines/>
              <w:rPr>
                <w:kern w:val="16"/>
              </w:rPr>
            </w:pPr>
            <w:r w:rsidRPr="006A6209">
              <w:rPr>
                <w:kern w:val="16"/>
              </w:rPr>
              <w:t>Accommodation Code</w:t>
            </w:r>
          </w:p>
        </w:tc>
        <w:tc>
          <w:tcPr>
            <w:tcW w:w="1530" w:type="dxa"/>
          </w:tcPr>
          <w:p w14:paraId="4BD95531" w14:textId="7A5EDC8D" w:rsidR="00F53DC9" w:rsidRPr="006A6209" w:rsidRDefault="00F53DC9" w:rsidP="00BA4807">
            <w:pPr>
              <w:pStyle w:val="TableText"/>
              <w:keepNext/>
              <w:keepLines/>
              <w:rPr>
                <w:kern w:val="16"/>
              </w:rPr>
            </w:pPr>
            <w:r w:rsidRPr="006A6209">
              <w:rPr>
                <w:kern w:val="16"/>
              </w:rPr>
              <w:t>Not used</w:t>
            </w:r>
            <w:r w:rsidR="00BA4807" w:rsidRPr="006A6209">
              <w:rPr>
                <w:kern w:val="16"/>
              </w:rPr>
              <w:t>.</w:t>
            </w:r>
          </w:p>
        </w:tc>
      </w:tr>
      <w:tr w:rsidR="00F53DC9" w:rsidRPr="006A6209" w14:paraId="542D9CFA" w14:textId="77777777" w:rsidTr="0022755D">
        <w:tc>
          <w:tcPr>
            <w:tcW w:w="720" w:type="dxa"/>
          </w:tcPr>
          <w:p w14:paraId="5F36D774" w14:textId="77777777" w:rsidR="00F53DC9" w:rsidRPr="006A6209" w:rsidRDefault="00F53DC9" w:rsidP="00747A95">
            <w:pPr>
              <w:pStyle w:val="TableText"/>
              <w:rPr>
                <w:kern w:val="16"/>
              </w:rPr>
            </w:pPr>
            <w:r w:rsidRPr="006A6209">
              <w:rPr>
                <w:kern w:val="16"/>
              </w:rPr>
              <w:t>3</w:t>
            </w:r>
          </w:p>
        </w:tc>
        <w:tc>
          <w:tcPr>
            <w:tcW w:w="720" w:type="dxa"/>
          </w:tcPr>
          <w:p w14:paraId="55F45FAC" w14:textId="77777777" w:rsidR="00F53DC9" w:rsidRPr="006A6209" w:rsidRDefault="00F53DC9" w:rsidP="00747A95">
            <w:pPr>
              <w:pStyle w:val="TableText"/>
              <w:rPr>
                <w:kern w:val="16"/>
              </w:rPr>
            </w:pPr>
            <w:r w:rsidRPr="006A6209">
              <w:rPr>
                <w:kern w:val="16"/>
              </w:rPr>
              <w:t>250</w:t>
            </w:r>
          </w:p>
        </w:tc>
        <w:tc>
          <w:tcPr>
            <w:tcW w:w="720" w:type="dxa"/>
          </w:tcPr>
          <w:p w14:paraId="1B071DDB" w14:textId="77777777" w:rsidR="00F53DC9" w:rsidRPr="006A6209" w:rsidRDefault="00F53DC9" w:rsidP="00747A95">
            <w:pPr>
              <w:pStyle w:val="TableText"/>
              <w:rPr>
                <w:kern w:val="16"/>
              </w:rPr>
            </w:pPr>
            <w:r w:rsidRPr="006A6209">
              <w:rPr>
                <w:kern w:val="16"/>
              </w:rPr>
              <w:t>CE</w:t>
            </w:r>
          </w:p>
        </w:tc>
        <w:tc>
          <w:tcPr>
            <w:tcW w:w="720" w:type="dxa"/>
          </w:tcPr>
          <w:p w14:paraId="7B112243" w14:textId="77777777" w:rsidR="00F53DC9" w:rsidRPr="006A6209" w:rsidRDefault="00F53DC9" w:rsidP="00747A95">
            <w:pPr>
              <w:pStyle w:val="TableText"/>
              <w:rPr>
                <w:kern w:val="16"/>
              </w:rPr>
            </w:pPr>
            <w:r w:rsidRPr="006A6209">
              <w:rPr>
                <w:kern w:val="16"/>
              </w:rPr>
              <w:t>O</w:t>
            </w:r>
          </w:p>
        </w:tc>
        <w:tc>
          <w:tcPr>
            <w:tcW w:w="720" w:type="dxa"/>
          </w:tcPr>
          <w:p w14:paraId="5B5C5E06" w14:textId="77777777" w:rsidR="00F53DC9" w:rsidRPr="006A6209" w:rsidRDefault="00F53DC9" w:rsidP="00747A95">
            <w:pPr>
              <w:pStyle w:val="TableText"/>
              <w:rPr>
                <w:kern w:val="16"/>
              </w:rPr>
            </w:pPr>
          </w:p>
        </w:tc>
        <w:tc>
          <w:tcPr>
            <w:tcW w:w="805" w:type="dxa"/>
          </w:tcPr>
          <w:p w14:paraId="018FE56C" w14:textId="77777777" w:rsidR="00F53DC9" w:rsidRPr="006A6209" w:rsidRDefault="00F53DC9" w:rsidP="00747A95">
            <w:pPr>
              <w:pStyle w:val="TableText"/>
              <w:rPr>
                <w:kern w:val="16"/>
              </w:rPr>
            </w:pPr>
          </w:p>
        </w:tc>
        <w:tc>
          <w:tcPr>
            <w:tcW w:w="900" w:type="dxa"/>
          </w:tcPr>
          <w:p w14:paraId="08612087" w14:textId="77777777" w:rsidR="00F53DC9" w:rsidRPr="006A6209" w:rsidRDefault="00F53DC9" w:rsidP="00747A95">
            <w:pPr>
              <w:pStyle w:val="TableText"/>
              <w:rPr>
                <w:kern w:val="16"/>
              </w:rPr>
            </w:pPr>
            <w:r w:rsidRPr="006A6209">
              <w:rPr>
                <w:kern w:val="16"/>
              </w:rPr>
              <w:t>00183</w:t>
            </w:r>
          </w:p>
        </w:tc>
        <w:tc>
          <w:tcPr>
            <w:tcW w:w="2914" w:type="dxa"/>
          </w:tcPr>
          <w:p w14:paraId="112988AE" w14:textId="77777777" w:rsidR="00F53DC9" w:rsidRPr="006A6209" w:rsidRDefault="00F53DC9" w:rsidP="00747A95">
            <w:pPr>
              <w:pStyle w:val="TableText"/>
              <w:rPr>
                <w:kern w:val="16"/>
              </w:rPr>
            </w:pPr>
            <w:r w:rsidRPr="006A6209">
              <w:rPr>
                <w:kern w:val="16"/>
              </w:rPr>
              <w:t>Admit Reason</w:t>
            </w:r>
          </w:p>
        </w:tc>
        <w:tc>
          <w:tcPr>
            <w:tcW w:w="1530" w:type="dxa"/>
          </w:tcPr>
          <w:p w14:paraId="016D2B95" w14:textId="243FF394"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616CEEF" w14:textId="77777777" w:rsidTr="0022755D">
        <w:tc>
          <w:tcPr>
            <w:tcW w:w="720" w:type="dxa"/>
          </w:tcPr>
          <w:p w14:paraId="74EBFA99" w14:textId="77777777" w:rsidR="00F53DC9" w:rsidRPr="006A6209" w:rsidRDefault="00F53DC9" w:rsidP="00747A95">
            <w:pPr>
              <w:pStyle w:val="TableText"/>
              <w:rPr>
                <w:kern w:val="16"/>
              </w:rPr>
            </w:pPr>
            <w:r w:rsidRPr="006A6209">
              <w:rPr>
                <w:kern w:val="16"/>
              </w:rPr>
              <w:t>4</w:t>
            </w:r>
          </w:p>
        </w:tc>
        <w:tc>
          <w:tcPr>
            <w:tcW w:w="720" w:type="dxa"/>
          </w:tcPr>
          <w:p w14:paraId="1BF9B020" w14:textId="77777777" w:rsidR="00F53DC9" w:rsidRPr="006A6209" w:rsidRDefault="00F53DC9" w:rsidP="00747A95">
            <w:pPr>
              <w:pStyle w:val="TableText"/>
              <w:rPr>
                <w:kern w:val="16"/>
              </w:rPr>
            </w:pPr>
            <w:r w:rsidRPr="006A6209">
              <w:rPr>
                <w:kern w:val="16"/>
              </w:rPr>
              <w:t>250</w:t>
            </w:r>
          </w:p>
        </w:tc>
        <w:tc>
          <w:tcPr>
            <w:tcW w:w="720" w:type="dxa"/>
          </w:tcPr>
          <w:p w14:paraId="54E68EDF" w14:textId="77777777" w:rsidR="00F53DC9" w:rsidRPr="006A6209" w:rsidRDefault="00F53DC9" w:rsidP="00747A95">
            <w:pPr>
              <w:pStyle w:val="TableText"/>
              <w:rPr>
                <w:kern w:val="16"/>
              </w:rPr>
            </w:pPr>
            <w:r w:rsidRPr="006A6209">
              <w:rPr>
                <w:kern w:val="16"/>
              </w:rPr>
              <w:t>CE</w:t>
            </w:r>
          </w:p>
        </w:tc>
        <w:tc>
          <w:tcPr>
            <w:tcW w:w="720" w:type="dxa"/>
          </w:tcPr>
          <w:p w14:paraId="2C03D349" w14:textId="77777777" w:rsidR="00F53DC9" w:rsidRPr="006A6209" w:rsidRDefault="00F53DC9" w:rsidP="00747A95">
            <w:pPr>
              <w:pStyle w:val="TableText"/>
              <w:rPr>
                <w:kern w:val="16"/>
              </w:rPr>
            </w:pPr>
            <w:r w:rsidRPr="006A6209">
              <w:rPr>
                <w:kern w:val="16"/>
              </w:rPr>
              <w:t>O</w:t>
            </w:r>
          </w:p>
        </w:tc>
        <w:tc>
          <w:tcPr>
            <w:tcW w:w="720" w:type="dxa"/>
          </w:tcPr>
          <w:p w14:paraId="29CD5BEE" w14:textId="77777777" w:rsidR="00F53DC9" w:rsidRPr="006A6209" w:rsidRDefault="00F53DC9" w:rsidP="00747A95">
            <w:pPr>
              <w:pStyle w:val="TableText"/>
              <w:rPr>
                <w:kern w:val="16"/>
              </w:rPr>
            </w:pPr>
          </w:p>
        </w:tc>
        <w:tc>
          <w:tcPr>
            <w:tcW w:w="805" w:type="dxa"/>
          </w:tcPr>
          <w:p w14:paraId="464C8D15" w14:textId="77777777" w:rsidR="00F53DC9" w:rsidRPr="006A6209" w:rsidRDefault="00F53DC9" w:rsidP="00747A95">
            <w:pPr>
              <w:pStyle w:val="TableText"/>
              <w:rPr>
                <w:kern w:val="16"/>
              </w:rPr>
            </w:pPr>
          </w:p>
        </w:tc>
        <w:tc>
          <w:tcPr>
            <w:tcW w:w="900" w:type="dxa"/>
          </w:tcPr>
          <w:p w14:paraId="01CD2D62" w14:textId="77777777" w:rsidR="00F53DC9" w:rsidRPr="006A6209" w:rsidRDefault="00F53DC9" w:rsidP="00747A95">
            <w:pPr>
              <w:pStyle w:val="TableText"/>
              <w:rPr>
                <w:kern w:val="16"/>
              </w:rPr>
            </w:pPr>
            <w:r w:rsidRPr="006A6209">
              <w:rPr>
                <w:kern w:val="16"/>
              </w:rPr>
              <w:t>00184</w:t>
            </w:r>
          </w:p>
        </w:tc>
        <w:tc>
          <w:tcPr>
            <w:tcW w:w="2914" w:type="dxa"/>
          </w:tcPr>
          <w:p w14:paraId="3752B868" w14:textId="77777777" w:rsidR="00F53DC9" w:rsidRPr="006A6209" w:rsidRDefault="00F53DC9" w:rsidP="00747A95">
            <w:pPr>
              <w:pStyle w:val="TableText"/>
              <w:rPr>
                <w:kern w:val="16"/>
              </w:rPr>
            </w:pPr>
            <w:r w:rsidRPr="006A6209">
              <w:rPr>
                <w:kern w:val="16"/>
              </w:rPr>
              <w:t>Transfer Reason</w:t>
            </w:r>
          </w:p>
        </w:tc>
        <w:tc>
          <w:tcPr>
            <w:tcW w:w="1530" w:type="dxa"/>
          </w:tcPr>
          <w:p w14:paraId="7B794346" w14:textId="44702D09"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152A0D66" w14:textId="77777777" w:rsidTr="0022755D">
        <w:tc>
          <w:tcPr>
            <w:tcW w:w="720" w:type="dxa"/>
          </w:tcPr>
          <w:p w14:paraId="640DA66D" w14:textId="77777777" w:rsidR="00F53DC9" w:rsidRPr="006A6209" w:rsidRDefault="00F53DC9" w:rsidP="00747A95">
            <w:pPr>
              <w:pStyle w:val="TableText"/>
              <w:rPr>
                <w:kern w:val="16"/>
              </w:rPr>
            </w:pPr>
            <w:r w:rsidRPr="006A6209">
              <w:rPr>
                <w:kern w:val="16"/>
              </w:rPr>
              <w:t>5</w:t>
            </w:r>
          </w:p>
        </w:tc>
        <w:tc>
          <w:tcPr>
            <w:tcW w:w="720" w:type="dxa"/>
          </w:tcPr>
          <w:p w14:paraId="7AB68A52" w14:textId="77777777" w:rsidR="00F53DC9" w:rsidRPr="006A6209" w:rsidRDefault="00F53DC9" w:rsidP="00747A95">
            <w:pPr>
              <w:pStyle w:val="TableText"/>
              <w:rPr>
                <w:kern w:val="16"/>
              </w:rPr>
            </w:pPr>
            <w:r w:rsidRPr="006A6209">
              <w:rPr>
                <w:kern w:val="16"/>
              </w:rPr>
              <w:t>25</w:t>
            </w:r>
          </w:p>
        </w:tc>
        <w:tc>
          <w:tcPr>
            <w:tcW w:w="720" w:type="dxa"/>
          </w:tcPr>
          <w:p w14:paraId="47E56D1D" w14:textId="77777777" w:rsidR="00F53DC9" w:rsidRPr="006A6209" w:rsidRDefault="00F53DC9" w:rsidP="00747A95">
            <w:pPr>
              <w:pStyle w:val="TableText"/>
              <w:rPr>
                <w:kern w:val="16"/>
              </w:rPr>
            </w:pPr>
            <w:r w:rsidRPr="006A6209">
              <w:rPr>
                <w:kern w:val="16"/>
              </w:rPr>
              <w:t>ST</w:t>
            </w:r>
          </w:p>
        </w:tc>
        <w:tc>
          <w:tcPr>
            <w:tcW w:w="720" w:type="dxa"/>
          </w:tcPr>
          <w:p w14:paraId="4797DF28" w14:textId="77777777" w:rsidR="00F53DC9" w:rsidRPr="006A6209" w:rsidRDefault="00F53DC9" w:rsidP="00747A95">
            <w:pPr>
              <w:pStyle w:val="TableText"/>
              <w:rPr>
                <w:kern w:val="16"/>
              </w:rPr>
            </w:pPr>
            <w:r w:rsidRPr="006A6209">
              <w:rPr>
                <w:kern w:val="16"/>
              </w:rPr>
              <w:t>O</w:t>
            </w:r>
          </w:p>
        </w:tc>
        <w:tc>
          <w:tcPr>
            <w:tcW w:w="720" w:type="dxa"/>
          </w:tcPr>
          <w:p w14:paraId="2858D168" w14:textId="77777777" w:rsidR="00F53DC9" w:rsidRPr="006A6209" w:rsidRDefault="00F53DC9" w:rsidP="00747A95">
            <w:pPr>
              <w:pStyle w:val="TableText"/>
              <w:rPr>
                <w:kern w:val="16"/>
              </w:rPr>
            </w:pPr>
            <w:r w:rsidRPr="006A6209">
              <w:rPr>
                <w:kern w:val="16"/>
              </w:rPr>
              <w:t>Y</w:t>
            </w:r>
          </w:p>
        </w:tc>
        <w:tc>
          <w:tcPr>
            <w:tcW w:w="805" w:type="dxa"/>
          </w:tcPr>
          <w:p w14:paraId="72664E62" w14:textId="77777777" w:rsidR="00F53DC9" w:rsidRPr="006A6209" w:rsidRDefault="00F53DC9" w:rsidP="00747A95">
            <w:pPr>
              <w:pStyle w:val="TableText"/>
              <w:rPr>
                <w:kern w:val="16"/>
              </w:rPr>
            </w:pPr>
          </w:p>
        </w:tc>
        <w:tc>
          <w:tcPr>
            <w:tcW w:w="900" w:type="dxa"/>
          </w:tcPr>
          <w:p w14:paraId="59D9EA01" w14:textId="77777777" w:rsidR="00F53DC9" w:rsidRPr="006A6209" w:rsidRDefault="00F53DC9" w:rsidP="00747A95">
            <w:pPr>
              <w:pStyle w:val="TableText"/>
              <w:rPr>
                <w:kern w:val="16"/>
              </w:rPr>
            </w:pPr>
            <w:r w:rsidRPr="006A6209">
              <w:rPr>
                <w:kern w:val="16"/>
              </w:rPr>
              <w:t>00185</w:t>
            </w:r>
          </w:p>
        </w:tc>
        <w:tc>
          <w:tcPr>
            <w:tcW w:w="2914" w:type="dxa"/>
          </w:tcPr>
          <w:p w14:paraId="17F3117E" w14:textId="77777777" w:rsidR="00F53DC9" w:rsidRPr="006A6209" w:rsidRDefault="00F53DC9" w:rsidP="00747A95">
            <w:pPr>
              <w:pStyle w:val="TableText"/>
              <w:rPr>
                <w:kern w:val="16"/>
              </w:rPr>
            </w:pPr>
            <w:r w:rsidRPr="006A6209">
              <w:rPr>
                <w:kern w:val="16"/>
              </w:rPr>
              <w:t>Patient Valuables</w:t>
            </w:r>
          </w:p>
        </w:tc>
        <w:tc>
          <w:tcPr>
            <w:tcW w:w="1530" w:type="dxa"/>
          </w:tcPr>
          <w:p w14:paraId="62F2BC2E" w14:textId="1E7C9BEC"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9662C36" w14:textId="77777777" w:rsidTr="0022755D">
        <w:tc>
          <w:tcPr>
            <w:tcW w:w="720" w:type="dxa"/>
          </w:tcPr>
          <w:p w14:paraId="0950CFFC" w14:textId="77777777" w:rsidR="00F53DC9" w:rsidRPr="006A6209" w:rsidRDefault="00F53DC9" w:rsidP="00747A95">
            <w:pPr>
              <w:pStyle w:val="TableText"/>
              <w:rPr>
                <w:kern w:val="16"/>
              </w:rPr>
            </w:pPr>
            <w:r w:rsidRPr="006A6209">
              <w:rPr>
                <w:kern w:val="16"/>
              </w:rPr>
              <w:t>6</w:t>
            </w:r>
          </w:p>
        </w:tc>
        <w:tc>
          <w:tcPr>
            <w:tcW w:w="720" w:type="dxa"/>
          </w:tcPr>
          <w:p w14:paraId="7C47A66C" w14:textId="77777777" w:rsidR="00F53DC9" w:rsidRPr="006A6209" w:rsidRDefault="00F53DC9" w:rsidP="00747A95">
            <w:pPr>
              <w:pStyle w:val="TableText"/>
              <w:rPr>
                <w:kern w:val="16"/>
              </w:rPr>
            </w:pPr>
            <w:r w:rsidRPr="006A6209">
              <w:rPr>
                <w:kern w:val="16"/>
              </w:rPr>
              <w:t>25</w:t>
            </w:r>
          </w:p>
        </w:tc>
        <w:tc>
          <w:tcPr>
            <w:tcW w:w="720" w:type="dxa"/>
          </w:tcPr>
          <w:p w14:paraId="63C8800F" w14:textId="77777777" w:rsidR="00F53DC9" w:rsidRPr="006A6209" w:rsidRDefault="00F53DC9" w:rsidP="00747A95">
            <w:pPr>
              <w:pStyle w:val="TableText"/>
              <w:rPr>
                <w:kern w:val="16"/>
              </w:rPr>
            </w:pPr>
            <w:r w:rsidRPr="006A6209">
              <w:rPr>
                <w:kern w:val="16"/>
              </w:rPr>
              <w:t>ST</w:t>
            </w:r>
          </w:p>
        </w:tc>
        <w:tc>
          <w:tcPr>
            <w:tcW w:w="720" w:type="dxa"/>
          </w:tcPr>
          <w:p w14:paraId="1DE59EFC" w14:textId="77777777" w:rsidR="00F53DC9" w:rsidRPr="006A6209" w:rsidRDefault="00F53DC9" w:rsidP="00747A95">
            <w:pPr>
              <w:pStyle w:val="TableText"/>
              <w:rPr>
                <w:kern w:val="16"/>
              </w:rPr>
            </w:pPr>
            <w:r w:rsidRPr="006A6209">
              <w:rPr>
                <w:kern w:val="16"/>
              </w:rPr>
              <w:t>O</w:t>
            </w:r>
          </w:p>
        </w:tc>
        <w:tc>
          <w:tcPr>
            <w:tcW w:w="720" w:type="dxa"/>
          </w:tcPr>
          <w:p w14:paraId="0D10F3BB" w14:textId="77777777" w:rsidR="00F53DC9" w:rsidRPr="006A6209" w:rsidRDefault="00F53DC9" w:rsidP="00747A95">
            <w:pPr>
              <w:pStyle w:val="TableText"/>
              <w:rPr>
                <w:kern w:val="16"/>
              </w:rPr>
            </w:pPr>
          </w:p>
        </w:tc>
        <w:tc>
          <w:tcPr>
            <w:tcW w:w="805" w:type="dxa"/>
          </w:tcPr>
          <w:p w14:paraId="5E62F9AA" w14:textId="77777777" w:rsidR="00F53DC9" w:rsidRPr="006A6209" w:rsidRDefault="00F53DC9" w:rsidP="00747A95">
            <w:pPr>
              <w:pStyle w:val="TableText"/>
              <w:rPr>
                <w:kern w:val="16"/>
              </w:rPr>
            </w:pPr>
          </w:p>
        </w:tc>
        <w:tc>
          <w:tcPr>
            <w:tcW w:w="900" w:type="dxa"/>
          </w:tcPr>
          <w:p w14:paraId="1610D975" w14:textId="77777777" w:rsidR="00F53DC9" w:rsidRPr="006A6209" w:rsidRDefault="00F53DC9" w:rsidP="00747A95">
            <w:pPr>
              <w:pStyle w:val="TableText"/>
              <w:rPr>
                <w:kern w:val="16"/>
              </w:rPr>
            </w:pPr>
            <w:r w:rsidRPr="006A6209">
              <w:rPr>
                <w:kern w:val="16"/>
              </w:rPr>
              <w:t>00186</w:t>
            </w:r>
          </w:p>
        </w:tc>
        <w:tc>
          <w:tcPr>
            <w:tcW w:w="2914" w:type="dxa"/>
          </w:tcPr>
          <w:p w14:paraId="1F732A28" w14:textId="77777777" w:rsidR="00F53DC9" w:rsidRPr="006A6209" w:rsidRDefault="00F53DC9" w:rsidP="00747A95">
            <w:pPr>
              <w:pStyle w:val="TableText"/>
              <w:rPr>
                <w:kern w:val="16"/>
              </w:rPr>
            </w:pPr>
            <w:r w:rsidRPr="006A6209">
              <w:rPr>
                <w:kern w:val="16"/>
              </w:rPr>
              <w:t>Patient Valuables Location</w:t>
            </w:r>
          </w:p>
        </w:tc>
        <w:tc>
          <w:tcPr>
            <w:tcW w:w="1530" w:type="dxa"/>
          </w:tcPr>
          <w:p w14:paraId="20251367" w14:textId="2D76648F"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DDB62A7" w14:textId="77777777" w:rsidTr="0022755D">
        <w:tc>
          <w:tcPr>
            <w:tcW w:w="720" w:type="dxa"/>
          </w:tcPr>
          <w:p w14:paraId="6FBAECA1" w14:textId="77777777" w:rsidR="00F53DC9" w:rsidRPr="006A6209" w:rsidRDefault="00F53DC9" w:rsidP="00747A95">
            <w:pPr>
              <w:pStyle w:val="TableText"/>
              <w:rPr>
                <w:kern w:val="16"/>
              </w:rPr>
            </w:pPr>
            <w:r w:rsidRPr="006A6209">
              <w:rPr>
                <w:kern w:val="16"/>
              </w:rPr>
              <w:t>7</w:t>
            </w:r>
          </w:p>
        </w:tc>
        <w:tc>
          <w:tcPr>
            <w:tcW w:w="720" w:type="dxa"/>
          </w:tcPr>
          <w:p w14:paraId="7114D498" w14:textId="77777777" w:rsidR="00F53DC9" w:rsidRPr="006A6209" w:rsidRDefault="00F53DC9" w:rsidP="00747A95">
            <w:pPr>
              <w:pStyle w:val="TableText"/>
              <w:rPr>
                <w:kern w:val="16"/>
              </w:rPr>
            </w:pPr>
            <w:r w:rsidRPr="006A6209">
              <w:rPr>
                <w:kern w:val="16"/>
              </w:rPr>
              <w:t>2</w:t>
            </w:r>
          </w:p>
        </w:tc>
        <w:tc>
          <w:tcPr>
            <w:tcW w:w="720" w:type="dxa"/>
          </w:tcPr>
          <w:p w14:paraId="472CD204" w14:textId="77777777" w:rsidR="00F53DC9" w:rsidRPr="006A6209" w:rsidRDefault="00F53DC9" w:rsidP="00747A95">
            <w:pPr>
              <w:pStyle w:val="TableText"/>
              <w:rPr>
                <w:kern w:val="16"/>
              </w:rPr>
            </w:pPr>
            <w:r w:rsidRPr="006A6209">
              <w:rPr>
                <w:kern w:val="16"/>
              </w:rPr>
              <w:t>IS</w:t>
            </w:r>
          </w:p>
        </w:tc>
        <w:tc>
          <w:tcPr>
            <w:tcW w:w="720" w:type="dxa"/>
          </w:tcPr>
          <w:p w14:paraId="1D81B49A" w14:textId="77777777" w:rsidR="00F53DC9" w:rsidRPr="006A6209" w:rsidRDefault="00F53DC9" w:rsidP="00747A95">
            <w:pPr>
              <w:pStyle w:val="TableText"/>
              <w:rPr>
                <w:kern w:val="16"/>
              </w:rPr>
            </w:pPr>
            <w:r w:rsidRPr="006A6209">
              <w:rPr>
                <w:kern w:val="16"/>
              </w:rPr>
              <w:t>O</w:t>
            </w:r>
          </w:p>
        </w:tc>
        <w:tc>
          <w:tcPr>
            <w:tcW w:w="720" w:type="dxa"/>
          </w:tcPr>
          <w:p w14:paraId="13FA46EC" w14:textId="77777777" w:rsidR="00F53DC9" w:rsidRPr="006A6209" w:rsidRDefault="00F53DC9" w:rsidP="00747A95">
            <w:pPr>
              <w:pStyle w:val="TableText"/>
              <w:rPr>
                <w:kern w:val="16"/>
              </w:rPr>
            </w:pPr>
            <w:r w:rsidRPr="006A6209">
              <w:rPr>
                <w:kern w:val="16"/>
              </w:rPr>
              <w:t>Y</w:t>
            </w:r>
          </w:p>
        </w:tc>
        <w:tc>
          <w:tcPr>
            <w:tcW w:w="805" w:type="dxa"/>
          </w:tcPr>
          <w:p w14:paraId="037F9073" w14:textId="77777777" w:rsidR="00F53DC9" w:rsidRPr="006A6209" w:rsidRDefault="00F53DC9" w:rsidP="00747A95">
            <w:pPr>
              <w:pStyle w:val="TableText"/>
              <w:rPr>
                <w:kern w:val="16"/>
              </w:rPr>
            </w:pPr>
            <w:r w:rsidRPr="006A6209">
              <w:rPr>
                <w:kern w:val="16"/>
              </w:rPr>
              <w:t>0130</w:t>
            </w:r>
          </w:p>
        </w:tc>
        <w:tc>
          <w:tcPr>
            <w:tcW w:w="900" w:type="dxa"/>
          </w:tcPr>
          <w:p w14:paraId="4FD52E8B" w14:textId="77777777" w:rsidR="00F53DC9" w:rsidRPr="006A6209" w:rsidRDefault="00F53DC9" w:rsidP="00747A95">
            <w:pPr>
              <w:pStyle w:val="TableText"/>
              <w:rPr>
                <w:kern w:val="16"/>
              </w:rPr>
            </w:pPr>
            <w:r w:rsidRPr="006A6209">
              <w:rPr>
                <w:kern w:val="16"/>
              </w:rPr>
              <w:t>00187</w:t>
            </w:r>
          </w:p>
        </w:tc>
        <w:tc>
          <w:tcPr>
            <w:tcW w:w="2914" w:type="dxa"/>
          </w:tcPr>
          <w:p w14:paraId="40676F20" w14:textId="77777777" w:rsidR="00F53DC9" w:rsidRPr="006A6209" w:rsidRDefault="00F53DC9" w:rsidP="00747A95">
            <w:pPr>
              <w:pStyle w:val="TableText"/>
              <w:rPr>
                <w:kern w:val="16"/>
              </w:rPr>
            </w:pPr>
            <w:r w:rsidRPr="006A6209">
              <w:rPr>
                <w:kern w:val="16"/>
              </w:rPr>
              <w:t>Visit User Code</w:t>
            </w:r>
          </w:p>
        </w:tc>
        <w:tc>
          <w:tcPr>
            <w:tcW w:w="1530" w:type="dxa"/>
          </w:tcPr>
          <w:p w14:paraId="5B1EF64A" w14:textId="31FC81CA"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A981803" w14:textId="77777777" w:rsidTr="0022755D">
        <w:tc>
          <w:tcPr>
            <w:tcW w:w="720" w:type="dxa"/>
          </w:tcPr>
          <w:p w14:paraId="74647E7A" w14:textId="77777777" w:rsidR="00F53DC9" w:rsidRPr="006A6209" w:rsidRDefault="00F53DC9" w:rsidP="00747A95">
            <w:pPr>
              <w:pStyle w:val="TableText"/>
              <w:rPr>
                <w:kern w:val="16"/>
              </w:rPr>
            </w:pPr>
            <w:r w:rsidRPr="006A6209">
              <w:rPr>
                <w:kern w:val="16"/>
              </w:rPr>
              <w:t>8</w:t>
            </w:r>
          </w:p>
        </w:tc>
        <w:tc>
          <w:tcPr>
            <w:tcW w:w="720" w:type="dxa"/>
          </w:tcPr>
          <w:p w14:paraId="4E54F80B" w14:textId="77777777" w:rsidR="00F53DC9" w:rsidRPr="006A6209" w:rsidRDefault="00F53DC9" w:rsidP="00747A95">
            <w:pPr>
              <w:pStyle w:val="TableText"/>
              <w:rPr>
                <w:kern w:val="16"/>
              </w:rPr>
            </w:pPr>
            <w:r w:rsidRPr="006A6209">
              <w:rPr>
                <w:kern w:val="16"/>
              </w:rPr>
              <w:t>26</w:t>
            </w:r>
          </w:p>
        </w:tc>
        <w:tc>
          <w:tcPr>
            <w:tcW w:w="720" w:type="dxa"/>
          </w:tcPr>
          <w:p w14:paraId="2CBCA33A" w14:textId="77777777" w:rsidR="00F53DC9" w:rsidRPr="006A6209" w:rsidRDefault="00F53DC9" w:rsidP="00747A95">
            <w:pPr>
              <w:pStyle w:val="TableText"/>
              <w:rPr>
                <w:kern w:val="16"/>
              </w:rPr>
            </w:pPr>
            <w:r w:rsidRPr="006A6209">
              <w:rPr>
                <w:kern w:val="16"/>
              </w:rPr>
              <w:t>TS</w:t>
            </w:r>
          </w:p>
        </w:tc>
        <w:tc>
          <w:tcPr>
            <w:tcW w:w="720" w:type="dxa"/>
          </w:tcPr>
          <w:p w14:paraId="5BCEAAC1" w14:textId="77777777" w:rsidR="00F53DC9" w:rsidRPr="006A6209" w:rsidRDefault="00F53DC9" w:rsidP="00747A95">
            <w:pPr>
              <w:pStyle w:val="TableText"/>
              <w:rPr>
                <w:kern w:val="16"/>
              </w:rPr>
            </w:pPr>
            <w:r w:rsidRPr="006A6209">
              <w:rPr>
                <w:kern w:val="16"/>
              </w:rPr>
              <w:t>O</w:t>
            </w:r>
          </w:p>
        </w:tc>
        <w:tc>
          <w:tcPr>
            <w:tcW w:w="720" w:type="dxa"/>
          </w:tcPr>
          <w:p w14:paraId="2279A148" w14:textId="77777777" w:rsidR="00F53DC9" w:rsidRPr="006A6209" w:rsidRDefault="00F53DC9" w:rsidP="00747A95">
            <w:pPr>
              <w:pStyle w:val="TableText"/>
              <w:rPr>
                <w:kern w:val="16"/>
              </w:rPr>
            </w:pPr>
          </w:p>
        </w:tc>
        <w:tc>
          <w:tcPr>
            <w:tcW w:w="805" w:type="dxa"/>
          </w:tcPr>
          <w:p w14:paraId="2F2D019A" w14:textId="77777777" w:rsidR="00F53DC9" w:rsidRPr="006A6209" w:rsidRDefault="00F53DC9" w:rsidP="00747A95">
            <w:pPr>
              <w:pStyle w:val="TableText"/>
              <w:rPr>
                <w:kern w:val="16"/>
              </w:rPr>
            </w:pPr>
          </w:p>
        </w:tc>
        <w:tc>
          <w:tcPr>
            <w:tcW w:w="900" w:type="dxa"/>
          </w:tcPr>
          <w:p w14:paraId="6CA33E7E" w14:textId="77777777" w:rsidR="00F53DC9" w:rsidRPr="006A6209" w:rsidRDefault="00F53DC9" w:rsidP="00747A95">
            <w:pPr>
              <w:pStyle w:val="TableText"/>
              <w:rPr>
                <w:kern w:val="16"/>
              </w:rPr>
            </w:pPr>
            <w:r w:rsidRPr="006A6209">
              <w:rPr>
                <w:kern w:val="16"/>
              </w:rPr>
              <w:t>00188</w:t>
            </w:r>
          </w:p>
        </w:tc>
        <w:tc>
          <w:tcPr>
            <w:tcW w:w="2914" w:type="dxa"/>
          </w:tcPr>
          <w:p w14:paraId="4DA167E6" w14:textId="77777777" w:rsidR="00F53DC9" w:rsidRPr="006A6209" w:rsidRDefault="00F53DC9" w:rsidP="00747A95">
            <w:pPr>
              <w:pStyle w:val="TableText"/>
              <w:rPr>
                <w:kern w:val="16"/>
              </w:rPr>
            </w:pPr>
            <w:r w:rsidRPr="006A6209">
              <w:rPr>
                <w:kern w:val="16"/>
              </w:rPr>
              <w:t>Expected Admit Date/Time</w:t>
            </w:r>
          </w:p>
        </w:tc>
        <w:tc>
          <w:tcPr>
            <w:tcW w:w="1530" w:type="dxa"/>
          </w:tcPr>
          <w:p w14:paraId="441BD3C5" w14:textId="3F0BF2EE"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2D523DE3" w14:textId="77777777" w:rsidTr="0022755D">
        <w:tc>
          <w:tcPr>
            <w:tcW w:w="720" w:type="dxa"/>
          </w:tcPr>
          <w:p w14:paraId="37DE1710" w14:textId="77777777" w:rsidR="00F53DC9" w:rsidRPr="006A6209" w:rsidRDefault="00F53DC9" w:rsidP="00747A95">
            <w:pPr>
              <w:pStyle w:val="TableText"/>
              <w:rPr>
                <w:kern w:val="16"/>
              </w:rPr>
            </w:pPr>
            <w:r w:rsidRPr="006A6209">
              <w:rPr>
                <w:kern w:val="16"/>
              </w:rPr>
              <w:t>9</w:t>
            </w:r>
          </w:p>
        </w:tc>
        <w:tc>
          <w:tcPr>
            <w:tcW w:w="720" w:type="dxa"/>
          </w:tcPr>
          <w:p w14:paraId="5E2790E9" w14:textId="77777777" w:rsidR="00F53DC9" w:rsidRPr="006A6209" w:rsidRDefault="00F53DC9" w:rsidP="00747A95">
            <w:pPr>
              <w:pStyle w:val="TableText"/>
              <w:rPr>
                <w:kern w:val="16"/>
              </w:rPr>
            </w:pPr>
            <w:r w:rsidRPr="006A6209">
              <w:rPr>
                <w:kern w:val="16"/>
              </w:rPr>
              <w:t>26</w:t>
            </w:r>
          </w:p>
        </w:tc>
        <w:tc>
          <w:tcPr>
            <w:tcW w:w="720" w:type="dxa"/>
          </w:tcPr>
          <w:p w14:paraId="2EEF1B27" w14:textId="77777777" w:rsidR="00F53DC9" w:rsidRPr="006A6209" w:rsidRDefault="00F53DC9" w:rsidP="00747A95">
            <w:pPr>
              <w:pStyle w:val="TableText"/>
              <w:rPr>
                <w:kern w:val="16"/>
              </w:rPr>
            </w:pPr>
            <w:r w:rsidRPr="006A6209">
              <w:rPr>
                <w:kern w:val="16"/>
              </w:rPr>
              <w:t>TS</w:t>
            </w:r>
          </w:p>
        </w:tc>
        <w:tc>
          <w:tcPr>
            <w:tcW w:w="720" w:type="dxa"/>
          </w:tcPr>
          <w:p w14:paraId="25F17F36" w14:textId="77777777" w:rsidR="00F53DC9" w:rsidRPr="006A6209" w:rsidRDefault="00F53DC9" w:rsidP="00747A95">
            <w:pPr>
              <w:pStyle w:val="TableText"/>
              <w:rPr>
                <w:kern w:val="16"/>
              </w:rPr>
            </w:pPr>
            <w:r w:rsidRPr="006A6209">
              <w:rPr>
                <w:kern w:val="16"/>
              </w:rPr>
              <w:t>O</w:t>
            </w:r>
          </w:p>
        </w:tc>
        <w:tc>
          <w:tcPr>
            <w:tcW w:w="720" w:type="dxa"/>
          </w:tcPr>
          <w:p w14:paraId="3CA9FE81" w14:textId="77777777" w:rsidR="00F53DC9" w:rsidRPr="006A6209" w:rsidRDefault="00F53DC9" w:rsidP="00747A95">
            <w:pPr>
              <w:pStyle w:val="TableText"/>
              <w:rPr>
                <w:kern w:val="16"/>
              </w:rPr>
            </w:pPr>
          </w:p>
        </w:tc>
        <w:tc>
          <w:tcPr>
            <w:tcW w:w="805" w:type="dxa"/>
          </w:tcPr>
          <w:p w14:paraId="60956411" w14:textId="77777777" w:rsidR="00F53DC9" w:rsidRPr="006A6209" w:rsidRDefault="00F53DC9" w:rsidP="00747A95">
            <w:pPr>
              <w:pStyle w:val="TableText"/>
              <w:rPr>
                <w:kern w:val="16"/>
              </w:rPr>
            </w:pPr>
          </w:p>
        </w:tc>
        <w:tc>
          <w:tcPr>
            <w:tcW w:w="900" w:type="dxa"/>
          </w:tcPr>
          <w:p w14:paraId="5E2CCBC5" w14:textId="77777777" w:rsidR="00F53DC9" w:rsidRPr="006A6209" w:rsidRDefault="00F53DC9" w:rsidP="00747A95">
            <w:pPr>
              <w:pStyle w:val="TableText"/>
              <w:rPr>
                <w:kern w:val="16"/>
              </w:rPr>
            </w:pPr>
            <w:r w:rsidRPr="006A6209">
              <w:rPr>
                <w:kern w:val="16"/>
              </w:rPr>
              <w:t>00189</w:t>
            </w:r>
          </w:p>
        </w:tc>
        <w:tc>
          <w:tcPr>
            <w:tcW w:w="2914" w:type="dxa"/>
          </w:tcPr>
          <w:p w14:paraId="77923E79" w14:textId="77777777" w:rsidR="00F53DC9" w:rsidRPr="006A6209" w:rsidRDefault="00F53DC9" w:rsidP="00747A95">
            <w:pPr>
              <w:pStyle w:val="TableText"/>
              <w:rPr>
                <w:kern w:val="16"/>
              </w:rPr>
            </w:pPr>
            <w:r w:rsidRPr="006A6209">
              <w:rPr>
                <w:kern w:val="16"/>
              </w:rPr>
              <w:t>Expected Discharge Date/Time</w:t>
            </w:r>
          </w:p>
        </w:tc>
        <w:tc>
          <w:tcPr>
            <w:tcW w:w="1530" w:type="dxa"/>
          </w:tcPr>
          <w:p w14:paraId="4073961A" w14:textId="4873786A"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25FC72F" w14:textId="77777777" w:rsidTr="0022755D">
        <w:tc>
          <w:tcPr>
            <w:tcW w:w="720" w:type="dxa"/>
          </w:tcPr>
          <w:p w14:paraId="471CEA28" w14:textId="77777777" w:rsidR="00F53DC9" w:rsidRPr="006A6209" w:rsidRDefault="00F53DC9" w:rsidP="00747A95">
            <w:pPr>
              <w:pStyle w:val="TableText"/>
              <w:rPr>
                <w:kern w:val="16"/>
              </w:rPr>
            </w:pPr>
            <w:r w:rsidRPr="006A6209">
              <w:rPr>
                <w:kern w:val="16"/>
              </w:rPr>
              <w:t>10</w:t>
            </w:r>
          </w:p>
        </w:tc>
        <w:tc>
          <w:tcPr>
            <w:tcW w:w="720" w:type="dxa"/>
          </w:tcPr>
          <w:p w14:paraId="3B4FDF51" w14:textId="77777777" w:rsidR="00F53DC9" w:rsidRPr="006A6209" w:rsidRDefault="00F53DC9" w:rsidP="00747A95">
            <w:pPr>
              <w:pStyle w:val="TableText"/>
              <w:rPr>
                <w:kern w:val="16"/>
              </w:rPr>
            </w:pPr>
            <w:r w:rsidRPr="006A6209">
              <w:rPr>
                <w:kern w:val="16"/>
              </w:rPr>
              <w:t>3</w:t>
            </w:r>
          </w:p>
        </w:tc>
        <w:tc>
          <w:tcPr>
            <w:tcW w:w="720" w:type="dxa"/>
          </w:tcPr>
          <w:p w14:paraId="0236F7A7" w14:textId="77777777" w:rsidR="00F53DC9" w:rsidRPr="006A6209" w:rsidRDefault="00F53DC9" w:rsidP="00747A95">
            <w:pPr>
              <w:pStyle w:val="TableText"/>
              <w:rPr>
                <w:kern w:val="16"/>
              </w:rPr>
            </w:pPr>
            <w:r w:rsidRPr="006A6209">
              <w:rPr>
                <w:kern w:val="16"/>
              </w:rPr>
              <w:t>NM</w:t>
            </w:r>
          </w:p>
        </w:tc>
        <w:tc>
          <w:tcPr>
            <w:tcW w:w="720" w:type="dxa"/>
          </w:tcPr>
          <w:p w14:paraId="11C77140" w14:textId="77777777" w:rsidR="00F53DC9" w:rsidRPr="006A6209" w:rsidRDefault="00F53DC9" w:rsidP="00747A95">
            <w:pPr>
              <w:pStyle w:val="TableText"/>
              <w:rPr>
                <w:kern w:val="16"/>
              </w:rPr>
            </w:pPr>
            <w:r w:rsidRPr="006A6209">
              <w:rPr>
                <w:kern w:val="16"/>
              </w:rPr>
              <w:t>O</w:t>
            </w:r>
          </w:p>
        </w:tc>
        <w:tc>
          <w:tcPr>
            <w:tcW w:w="720" w:type="dxa"/>
          </w:tcPr>
          <w:p w14:paraId="2B5064D8" w14:textId="77777777" w:rsidR="00F53DC9" w:rsidRPr="006A6209" w:rsidRDefault="00F53DC9" w:rsidP="00747A95">
            <w:pPr>
              <w:pStyle w:val="TableText"/>
              <w:rPr>
                <w:kern w:val="16"/>
              </w:rPr>
            </w:pPr>
          </w:p>
        </w:tc>
        <w:tc>
          <w:tcPr>
            <w:tcW w:w="805" w:type="dxa"/>
          </w:tcPr>
          <w:p w14:paraId="46396C9D" w14:textId="77777777" w:rsidR="00F53DC9" w:rsidRPr="006A6209" w:rsidRDefault="00F53DC9" w:rsidP="00747A95">
            <w:pPr>
              <w:pStyle w:val="TableText"/>
              <w:rPr>
                <w:kern w:val="16"/>
              </w:rPr>
            </w:pPr>
          </w:p>
        </w:tc>
        <w:tc>
          <w:tcPr>
            <w:tcW w:w="900" w:type="dxa"/>
          </w:tcPr>
          <w:p w14:paraId="24089B14" w14:textId="77777777" w:rsidR="00F53DC9" w:rsidRPr="006A6209" w:rsidRDefault="00F53DC9" w:rsidP="00747A95">
            <w:pPr>
              <w:pStyle w:val="TableText"/>
              <w:rPr>
                <w:kern w:val="16"/>
              </w:rPr>
            </w:pPr>
            <w:r w:rsidRPr="006A6209">
              <w:rPr>
                <w:kern w:val="16"/>
              </w:rPr>
              <w:t>00711</w:t>
            </w:r>
          </w:p>
        </w:tc>
        <w:tc>
          <w:tcPr>
            <w:tcW w:w="2914" w:type="dxa"/>
          </w:tcPr>
          <w:p w14:paraId="79321226" w14:textId="77777777" w:rsidR="00F53DC9" w:rsidRPr="006A6209" w:rsidRDefault="00F53DC9" w:rsidP="00747A95">
            <w:pPr>
              <w:pStyle w:val="TableText"/>
              <w:rPr>
                <w:kern w:val="16"/>
              </w:rPr>
            </w:pPr>
            <w:r w:rsidRPr="006A6209">
              <w:rPr>
                <w:kern w:val="16"/>
              </w:rPr>
              <w:t>Estimated Length of Inpatient Stay</w:t>
            </w:r>
          </w:p>
        </w:tc>
        <w:tc>
          <w:tcPr>
            <w:tcW w:w="1530" w:type="dxa"/>
          </w:tcPr>
          <w:p w14:paraId="10EF2B60" w14:textId="10DF6030"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2F458723" w14:textId="77777777" w:rsidTr="0022755D">
        <w:tc>
          <w:tcPr>
            <w:tcW w:w="720" w:type="dxa"/>
          </w:tcPr>
          <w:p w14:paraId="6F693096" w14:textId="77777777" w:rsidR="00F53DC9" w:rsidRPr="006A6209" w:rsidRDefault="00F53DC9" w:rsidP="00747A95">
            <w:pPr>
              <w:pStyle w:val="TableText"/>
              <w:rPr>
                <w:kern w:val="16"/>
              </w:rPr>
            </w:pPr>
            <w:r w:rsidRPr="006A6209">
              <w:rPr>
                <w:kern w:val="16"/>
              </w:rPr>
              <w:t>11</w:t>
            </w:r>
          </w:p>
        </w:tc>
        <w:tc>
          <w:tcPr>
            <w:tcW w:w="720" w:type="dxa"/>
          </w:tcPr>
          <w:p w14:paraId="3179D484" w14:textId="77777777" w:rsidR="00F53DC9" w:rsidRPr="006A6209" w:rsidRDefault="00F53DC9" w:rsidP="00747A95">
            <w:pPr>
              <w:pStyle w:val="TableText"/>
              <w:rPr>
                <w:kern w:val="16"/>
              </w:rPr>
            </w:pPr>
            <w:r w:rsidRPr="006A6209">
              <w:rPr>
                <w:kern w:val="16"/>
              </w:rPr>
              <w:t>3</w:t>
            </w:r>
          </w:p>
        </w:tc>
        <w:tc>
          <w:tcPr>
            <w:tcW w:w="720" w:type="dxa"/>
          </w:tcPr>
          <w:p w14:paraId="29DAA6B1" w14:textId="77777777" w:rsidR="00F53DC9" w:rsidRPr="006A6209" w:rsidRDefault="00F53DC9" w:rsidP="00747A95">
            <w:pPr>
              <w:pStyle w:val="TableText"/>
              <w:rPr>
                <w:kern w:val="16"/>
              </w:rPr>
            </w:pPr>
            <w:r w:rsidRPr="006A6209">
              <w:rPr>
                <w:kern w:val="16"/>
              </w:rPr>
              <w:t>NM</w:t>
            </w:r>
          </w:p>
        </w:tc>
        <w:tc>
          <w:tcPr>
            <w:tcW w:w="720" w:type="dxa"/>
          </w:tcPr>
          <w:p w14:paraId="4439ACDE" w14:textId="77777777" w:rsidR="00F53DC9" w:rsidRPr="006A6209" w:rsidRDefault="00F53DC9" w:rsidP="00747A95">
            <w:pPr>
              <w:pStyle w:val="TableText"/>
              <w:rPr>
                <w:kern w:val="16"/>
              </w:rPr>
            </w:pPr>
            <w:r w:rsidRPr="006A6209">
              <w:rPr>
                <w:kern w:val="16"/>
              </w:rPr>
              <w:t>O</w:t>
            </w:r>
          </w:p>
        </w:tc>
        <w:tc>
          <w:tcPr>
            <w:tcW w:w="720" w:type="dxa"/>
          </w:tcPr>
          <w:p w14:paraId="73A98EF2" w14:textId="77777777" w:rsidR="00F53DC9" w:rsidRPr="006A6209" w:rsidRDefault="00F53DC9" w:rsidP="00747A95">
            <w:pPr>
              <w:pStyle w:val="TableText"/>
              <w:rPr>
                <w:kern w:val="16"/>
              </w:rPr>
            </w:pPr>
          </w:p>
        </w:tc>
        <w:tc>
          <w:tcPr>
            <w:tcW w:w="805" w:type="dxa"/>
          </w:tcPr>
          <w:p w14:paraId="4ADDD2FF" w14:textId="77777777" w:rsidR="00F53DC9" w:rsidRPr="006A6209" w:rsidRDefault="00F53DC9" w:rsidP="00747A95">
            <w:pPr>
              <w:pStyle w:val="TableText"/>
              <w:rPr>
                <w:kern w:val="16"/>
              </w:rPr>
            </w:pPr>
          </w:p>
        </w:tc>
        <w:tc>
          <w:tcPr>
            <w:tcW w:w="900" w:type="dxa"/>
          </w:tcPr>
          <w:p w14:paraId="3AF46EDB" w14:textId="77777777" w:rsidR="00F53DC9" w:rsidRPr="006A6209" w:rsidRDefault="00F53DC9" w:rsidP="00747A95">
            <w:pPr>
              <w:pStyle w:val="TableText"/>
              <w:rPr>
                <w:kern w:val="16"/>
              </w:rPr>
            </w:pPr>
            <w:r w:rsidRPr="006A6209">
              <w:rPr>
                <w:kern w:val="16"/>
              </w:rPr>
              <w:t>00712</w:t>
            </w:r>
          </w:p>
        </w:tc>
        <w:tc>
          <w:tcPr>
            <w:tcW w:w="2914" w:type="dxa"/>
          </w:tcPr>
          <w:p w14:paraId="4E4DA8D1" w14:textId="77777777" w:rsidR="00F53DC9" w:rsidRPr="006A6209" w:rsidRDefault="00F53DC9" w:rsidP="00747A95">
            <w:pPr>
              <w:pStyle w:val="TableText"/>
              <w:rPr>
                <w:kern w:val="16"/>
              </w:rPr>
            </w:pPr>
            <w:r w:rsidRPr="006A6209">
              <w:rPr>
                <w:kern w:val="16"/>
              </w:rPr>
              <w:t>Actual Length of Inpatient Stay</w:t>
            </w:r>
          </w:p>
        </w:tc>
        <w:tc>
          <w:tcPr>
            <w:tcW w:w="1530" w:type="dxa"/>
          </w:tcPr>
          <w:p w14:paraId="14522AED" w14:textId="6479D792"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2E1E9F3E" w14:textId="77777777" w:rsidTr="0022755D">
        <w:tc>
          <w:tcPr>
            <w:tcW w:w="720" w:type="dxa"/>
          </w:tcPr>
          <w:p w14:paraId="195E16AB" w14:textId="77777777" w:rsidR="00F53DC9" w:rsidRPr="006A6209" w:rsidRDefault="00F53DC9" w:rsidP="00747A95">
            <w:pPr>
              <w:pStyle w:val="TableText"/>
              <w:rPr>
                <w:kern w:val="16"/>
              </w:rPr>
            </w:pPr>
            <w:r w:rsidRPr="006A6209">
              <w:rPr>
                <w:kern w:val="16"/>
              </w:rPr>
              <w:t>12</w:t>
            </w:r>
          </w:p>
        </w:tc>
        <w:tc>
          <w:tcPr>
            <w:tcW w:w="720" w:type="dxa"/>
          </w:tcPr>
          <w:p w14:paraId="49986680" w14:textId="77777777" w:rsidR="00F53DC9" w:rsidRPr="006A6209" w:rsidRDefault="00F53DC9" w:rsidP="00747A95">
            <w:pPr>
              <w:pStyle w:val="TableText"/>
              <w:rPr>
                <w:kern w:val="16"/>
              </w:rPr>
            </w:pPr>
            <w:r w:rsidRPr="006A6209">
              <w:rPr>
                <w:kern w:val="16"/>
              </w:rPr>
              <w:t>50</w:t>
            </w:r>
          </w:p>
        </w:tc>
        <w:tc>
          <w:tcPr>
            <w:tcW w:w="720" w:type="dxa"/>
          </w:tcPr>
          <w:p w14:paraId="76A1282B" w14:textId="77777777" w:rsidR="00F53DC9" w:rsidRPr="006A6209" w:rsidRDefault="00F53DC9" w:rsidP="00747A95">
            <w:pPr>
              <w:pStyle w:val="TableText"/>
              <w:rPr>
                <w:kern w:val="16"/>
              </w:rPr>
            </w:pPr>
            <w:r w:rsidRPr="006A6209">
              <w:rPr>
                <w:kern w:val="16"/>
              </w:rPr>
              <w:t>ST</w:t>
            </w:r>
          </w:p>
        </w:tc>
        <w:tc>
          <w:tcPr>
            <w:tcW w:w="720" w:type="dxa"/>
          </w:tcPr>
          <w:p w14:paraId="1F8EFA80" w14:textId="77777777" w:rsidR="00F53DC9" w:rsidRPr="006A6209" w:rsidRDefault="00F53DC9" w:rsidP="00747A95">
            <w:pPr>
              <w:pStyle w:val="TableText"/>
              <w:rPr>
                <w:kern w:val="16"/>
              </w:rPr>
            </w:pPr>
            <w:r w:rsidRPr="006A6209">
              <w:rPr>
                <w:kern w:val="16"/>
              </w:rPr>
              <w:t>O</w:t>
            </w:r>
          </w:p>
        </w:tc>
        <w:tc>
          <w:tcPr>
            <w:tcW w:w="720" w:type="dxa"/>
          </w:tcPr>
          <w:p w14:paraId="4B2CC429" w14:textId="77777777" w:rsidR="00F53DC9" w:rsidRPr="006A6209" w:rsidRDefault="00F53DC9" w:rsidP="00747A95">
            <w:pPr>
              <w:pStyle w:val="TableText"/>
              <w:rPr>
                <w:kern w:val="16"/>
              </w:rPr>
            </w:pPr>
          </w:p>
        </w:tc>
        <w:tc>
          <w:tcPr>
            <w:tcW w:w="805" w:type="dxa"/>
          </w:tcPr>
          <w:p w14:paraId="0F6E3390" w14:textId="77777777" w:rsidR="00F53DC9" w:rsidRPr="006A6209" w:rsidRDefault="00F53DC9" w:rsidP="00747A95">
            <w:pPr>
              <w:pStyle w:val="TableText"/>
              <w:rPr>
                <w:kern w:val="16"/>
              </w:rPr>
            </w:pPr>
          </w:p>
        </w:tc>
        <w:tc>
          <w:tcPr>
            <w:tcW w:w="900" w:type="dxa"/>
          </w:tcPr>
          <w:p w14:paraId="11BCC68D" w14:textId="77777777" w:rsidR="00F53DC9" w:rsidRPr="006A6209" w:rsidRDefault="00F53DC9" w:rsidP="00747A95">
            <w:pPr>
              <w:pStyle w:val="TableText"/>
              <w:rPr>
                <w:kern w:val="16"/>
              </w:rPr>
            </w:pPr>
            <w:r w:rsidRPr="006A6209">
              <w:rPr>
                <w:kern w:val="16"/>
              </w:rPr>
              <w:t>00713</w:t>
            </w:r>
          </w:p>
        </w:tc>
        <w:tc>
          <w:tcPr>
            <w:tcW w:w="2914" w:type="dxa"/>
          </w:tcPr>
          <w:p w14:paraId="1219BB49" w14:textId="77777777" w:rsidR="00F53DC9" w:rsidRPr="006A6209" w:rsidRDefault="00F53DC9" w:rsidP="00747A95">
            <w:pPr>
              <w:pStyle w:val="TableText"/>
              <w:rPr>
                <w:kern w:val="16"/>
              </w:rPr>
            </w:pPr>
            <w:r w:rsidRPr="006A6209">
              <w:rPr>
                <w:kern w:val="16"/>
              </w:rPr>
              <w:t>Visit Description</w:t>
            </w:r>
          </w:p>
        </w:tc>
        <w:tc>
          <w:tcPr>
            <w:tcW w:w="1530" w:type="dxa"/>
          </w:tcPr>
          <w:p w14:paraId="00328B82" w14:textId="314FD67B"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5B39EE7F" w14:textId="77777777" w:rsidTr="0022755D">
        <w:tc>
          <w:tcPr>
            <w:tcW w:w="720" w:type="dxa"/>
          </w:tcPr>
          <w:p w14:paraId="67CFDD06" w14:textId="77777777" w:rsidR="00F53DC9" w:rsidRPr="006A6209" w:rsidRDefault="00F53DC9" w:rsidP="00747A95">
            <w:pPr>
              <w:pStyle w:val="TableText"/>
              <w:rPr>
                <w:kern w:val="16"/>
              </w:rPr>
            </w:pPr>
            <w:r w:rsidRPr="006A6209">
              <w:rPr>
                <w:kern w:val="16"/>
              </w:rPr>
              <w:t>13</w:t>
            </w:r>
          </w:p>
        </w:tc>
        <w:tc>
          <w:tcPr>
            <w:tcW w:w="720" w:type="dxa"/>
          </w:tcPr>
          <w:p w14:paraId="2C5F0CB1" w14:textId="77777777" w:rsidR="00F53DC9" w:rsidRPr="006A6209" w:rsidRDefault="00F53DC9" w:rsidP="00747A95">
            <w:pPr>
              <w:pStyle w:val="TableText"/>
              <w:rPr>
                <w:kern w:val="16"/>
              </w:rPr>
            </w:pPr>
            <w:r w:rsidRPr="006A6209">
              <w:rPr>
                <w:kern w:val="16"/>
              </w:rPr>
              <w:t>250</w:t>
            </w:r>
          </w:p>
        </w:tc>
        <w:tc>
          <w:tcPr>
            <w:tcW w:w="720" w:type="dxa"/>
          </w:tcPr>
          <w:p w14:paraId="5576B026" w14:textId="77777777" w:rsidR="00F53DC9" w:rsidRPr="006A6209" w:rsidRDefault="00F53DC9" w:rsidP="00747A95">
            <w:pPr>
              <w:pStyle w:val="TableText"/>
              <w:rPr>
                <w:kern w:val="16"/>
              </w:rPr>
            </w:pPr>
            <w:r w:rsidRPr="006A6209">
              <w:rPr>
                <w:kern w:val="16"/>
              </w:rPr>
              <w:t>XCN</w:t>
            </w:r>
          </w:p>
        </w:tc>
        <w:tc>
          <w:tcPr>
            <w:tcW w:w="720" w:type="dxa"/>
          </w:tcPr>
          <w:p w14:paraId="45509771" w14:textId="77777777" w:rsidR="00F53DC9" w:rsidRPr="006A6209" w:rsidRDefault="00F53DC9" w:rsidP="00747A95">
            <w:pPr>
              <w:pStyle w:val="TableText"/>
              <w:rPr>
                <w:kern w:val="16"/>
              </w:rPr>
            </w:pPr>
            <w:r w:rsidRPr="006A6209">
              <w:rPr>
                <w:kern w:val="16"/>
              </w:rPr>
              <w:t>O</w:t>
            </w:r>
          </w:p>
        </w:tc>
        <w:tc>
          <w:tcPr>
            <w:tcW w:w="720" w:type="dxa"/>
          </w:tcPr>
          <w:p w14:paraId="3FCEAAA2" w14:textId="77777777" w:rsidR="00F53DC9" w:rsidRPr="006A6209" w:rsidRDefault="00F53DC9" w:rsidP="00747A95">
            <w:pPr>
              <w:pStyle w:val="TableText"/>
              <w:rPr>
                <w:kern w:val="16"/>
              </w:rPr>
            </w:pPr>
            <w:r w:rsidRPr="006A6209">
              <w:rPr>
                <w:kern w:val="16"/>
              </w:rPr>
              <w:t>Y</w:t>
            </w:r>
          </w:p>
        </w:tc>
        <w:tc>
          <w:tcPr>
            <w:tcW w:w="805" w:type="dxa"/>
          </w:tcPr>
          <w:p w14:paraId="7674E7DC" w14:textId="77777777" w:rsidR="00F53DC9" w:rsidRPr="006A6209" w:rsidRDefault="00F53DC9" w:rsidP="00747A95">
            <w:pPr>
              <w:pStyle w:val="TableText"/>
              <w:rPr>
                <w:kern w:val="16"/>
              </w:rPr>
            </w:pPr>
          </w:p>
        </w:tc>
        <w:tc>
          <w:tcPr>
            <w:tcW w:w="900" w:type="dxa"/>
          </w:tcPr>
          <w:p w14:paraId="7DEFC90C" w14:textId="77777777" w:rsidR="00F53DC9" w:rsidRPr="006A6209" w:rsidRDefault="00F53DC9" w:rsidP="00747A95">
            <w:pPr>
              <w:pStyle w:val="TableText"/>
              <w:rPr>
                <w:kern w:val="16"/>
              </w:rPr>
            </w:pPr>
            <w:r w:rsidRPr="006A6209">
              <w:rPr>
                <w:kern w:val="16"/>
              </w:rPr>
              <w:t>00714</w:t>
            </w:r>
          </w:p>
        </w:tc>
        <w:tc>
          <w:tcPr>
            <w:tcW w:w="2914" w:type="dxa"/>
          </w:tcPr>
          <w:p w14:paraId="7300C160" w14:textId="77777777" w:rsidR="00F53DC9" w:rsidRPr="006A6209" w:rsidRDefault="00F53DC9" w:rsidP="00747A95">
            <w:pPr>
              <w:pStyle w:val="TableText"/>
              <w:rPr>
                <w:kern w:val="16"/>
              </w:rPr>
            </w:pPr>
            <w:r w:rsidRPr="006A6209">
              <w:rPr>
                <w:kern w:val="16"/>
              </w:rPr>
              <w:t>Referral Source Code</w:t>
            </w:r>
          </w:p>
        </w:tc>
        <w:tc>
          <w:tcPr>
            <w:tcW w:w="1530" w:type="dxa"/>
          </w:tcPr>
          <w:p w14:paraId="7F076EFD" w14:textId="5EE3E960"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0DB24B64" w14:textId="77777777" w:rsidTr="0022755D">
        <w:tc>
          <w:tcPr>
            <w:tcW w:w="720" w:type="dxa"/>
          </w:tcPr>
          <w:p w14:paraId="587F7173" w14:textId="77777777" w:rsidR="00F53DC9" w:rsidRPr="006A6209" w:rsidRDefault="00F53DC9" w:rsidP="00747A95">
            <w:pPr>
              <w:pStyle w:val="TableText"/>
              <w:rPr>
                <w:kern w:val="16"/>
              </w:rPr>
            </w:pPr>
            <w:r w:rsidRPr="006A6209">
              <w:rPr>
                <w:kern w:val="16"/>
              </w:rPr>
              <w:t>14</w:t>
            </w:r>
          </w:p>
        </w:tc>
        <w:tc>
          <w:tcPr>
            <w:tcW w:w="720" w:type="dxa"/>
          </w:tcPr>
          <w:p w14:paraId="2C303786" w14:textId="77777777" w:rsidR="00F53DC9" w:rsidRPr="006A6209" w:rsidRDefault="00F53DC9" w:rsidP="00747A95">
            <w:pPr>
              <w:pStyle w:val="TableText"/>
              <w:rPr>
                <w:kern w:val="16"/>
              </w:rPr>
            </w:pPr>
            <w:r w:rsidRPr="006A6209">
              <w:rPr>
                <w:kern w:val="16"/>
              </w:rPr>
              <w:t>8</w:t>
            </w:r>
          </w:p>
        </w:tc>
        <w:tc>
          <w:tcPr>
            <w:tcW w:w="720" w:type="dxa"/>
          </w:tcPr>
          <w:p w14:paraId="50CED4FD" w14:textId="77777777" w:rsidR="00F53DC9" w:rsidRPr="006A6209" w:rsidRDefault="00F53DC9" w:rsidP="00747A95">
            <w:pPr>
              <w:pStyle w:val="TableText"/>
              <w:rPr>
                <w:kern w:val="16"/>
              </w:rPr>
            </w:pPr>
            <w:r w:rsidRPr="006A6209">
              <w:rPr>
                <w:kern w:val="16"/>
              </w:rPr>
              <w:t>DT</w:t>
            </w:r>
          </w:p>
        </w:tc>
        <w:tc>
          <w:tcPr>
            <w:tcW w:w="720" w:type="dxa"/>
          </w:tcPr>
          <w:p w14:paraId="29CDC86D" w14:textId="77777777" w:rsidR="00F53DC9" w:rsidRPr="006A6209" w:rsidRDefault="00F53DC9" w:rsidP="00747A95">
            <w:pPr>
              <w:pStyle w:val="TableText"/>
              <w:rPr>
                <w:kern w:val="16"/>
              </w:rPr>
            </w:pPr>
            <w:r w:rsidRPr="006A6209">
              <w:rPr>
                <w:kern w:val="16"/>
              </w:rPr>
              <w:t>O</w:t>
            </w:r>
          </w:p>
        </w:tc>
        <w:tc>
          <w:tcPr>
            <w:tcW w:w="720" w:type="dxa"/>
          </w:tcPr>
          <w:p w14:paraId="568EC142" w14:textId="77777777" w:rsidR="00F53DC9" w:rsidRPr="006A6209" w:rsidRDefault="00F53DC9" w:rsidP="00747A95">
            <w:pPr>
              <w:pStyle w:val="TableText"/>
              <w:rPr>
                <w:kern w:val="16"/>
              </w:rPr>
            </w:pPr>
          </w:p>
        </w:tc>
        <w:tc>
          <w:tcPr>
            <w:tcW w:w="805" w:type="dxa"/>
          </w:tcPr>
          <w:p w14:paraId="3D98DBA4" w14:textId="77777777" w:rsidR="00F53DC9" w:rsidRPr="006A6209" w:rsidRDefault="00F53DC9" w:rsidP="00747A95">
            <w:pPr>
              <w:pStyle w:val="TableText"/>
              <w:rPr>
                <w:kern w:val="16"/>
              </w:rPr>
            </w:pPr>
          </w:p>
        </w:tc>
        <w:tc>
          <w:tcPr>
            <w:tcW w:w="900" w:type="dxa"/>
          </w:tcPr>
          <w:p w14:paraId="2C2EF42D" w14:textId="77777777" w:rsidR="00F53DC9" w:rsidRPr="006A6209" w:rsidRDefault="00F53DC9" w:rsidP="00747A95">
            <w:pPr>
              <w:pStyle w:val="TableText"/>
              <w:rPr>
                <w:kern w:val="16"/>
              </w:rPr>
            </w:pPr>
            <w:r w:rsidRPr="006A6209">
              <w:rPr>
                <w:kern w:val="16"/>
              </w:rPr>
              <w:t>00715</w:t>
            </w:r>
          </w:p>
        </w:tc>
        <w:tc>
          <w:tcPr>
            <w:tcW w:w="2914" w:type="dxa"/>
          </w:tcPr>
          <w:p w14:paraId="205A34C5" w14:textId="77777777" w:rsidR="00F53DC9" w:rsidRPr="006A6209" w:rsidRDefault="00F53DC9" w:rsidP="00747A95">
            <w:pPr>
              <w:pStyle w:val="TableText"/>
              <w:rPr>
                <w:kern w:val="16"/>
              </w:rPr>
            </w:pPr>
            <w:r w:rsidRPr="006A6209">
              <w:rPr>
                <w:kern w:val="16"/>
              </w:rPr>
              <w:t>Previous Service Date</w:t>
            </w:r>
          </w:p>
        </w:tc>
        <w:tc>
          <w:tcPr>
            <w:tcW w:w="1530" w:type="dxa"/>
          </w:tcPr>
          <w:p w14:paraId="3FA73BEA" w14:textId="687CE6A8"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303505A8" w14:textId="77777777" w:rsidTr="0022755D">
        <w:tc>
          <w:tcPr>
            <w:tcW w:w="720" w:type="dxa"/>
          </w:tcPr>
          <w:p w14:paraId="0C02E478" w14:textId="77777777" w:rsidR="00F53DC9" w:rsidRPr="006A6209" w:rsidRDefault="00F53DC9" w:rsidP="00747A95">
            <w:pPr>
              <w:pStyle w:val="TableText"/>
              <w:rPr>
                <w:kern w:val="16"/>
              </w:rPr>
            </w:pPr>
            <w:r w:rsidRPr="006A6209">
              <w:rPr>
                <w:kern w:val="16"/>
              </w:rPr>
              <w:t>15</w:t>
            </w:r>
          </w:p>
        </w:tc>
        <w:tc>
          <w:tcPr>
            <w:tcW w:w="720" w:type="dxa"/>
          </w:tcPr>
          <w:p w14:paraId="6603785A" w14:textId="77777777" w:rsidR="00F53DC9" w:rsidRPr="006A6209" w:rsidRDefault="00F53DC9" w:rsidP="00747A95">
            <w:pPr>
              <w:pStyle w:val="TableText"/>
              <w:rPr>
                <w:kern w:val="16"/>
              </w:rPr>
            </w:pPr>
            <w:r w:rsidRPr="006A6209">
              <w:rPr>
                <w:kern w:val="16"/>
              </w:rPr>
              <w:t>1</w:t>
            </w:r>
          </w:p>
        </w:tc>
        <w:tc>
          <w:tcPr>
            <w:tcW w:w="720" w:type="dxa"/>
          </w:tcPr>
          <w:p w14:paraId="2E2D0DB5" w14:textId="77777777" w:rsidR="00F53DC9" w:rsidRPr="006A6209" w:rsidRDefault="00F53DC9" w:rsidP="00747A95">
            <w:pPr>
              <w:pStyle w:val="TableText"/>
              <w:rPr>
                <w:kern w:val="16"/>
              </w:rPr>
            </w:pPr>
            <w:r w:rsidRPr="006A6209">
              <w:rPr>
                <w:kern w:val="16"/>
              </w:rPr>
              <w:t>ID</w:t>
            </w:r>
          </w:p>
        </w:tc>
        <w:tc>
          <w:tcPr>
            <w:tcW w:w="720" w:type="dxa"/>
          </w:tcPr>
          <w:p w14:paraId="117399A5" w14:textId="77777777" w:rsidR="00F53DC9" w:rsidRPr="006A6209" w:rsidRDefault="00F53DC9" w:rsidP="00747A95">
            <w:pPr>
              <w:pStyle w:val="TableText"/>
              <w:rPr>
                <w:kern w:val="16"/>
              </w:rPr>
            </w:pPr>
            <w:r w:rsidRPr="006A6209">
              <w:rPr>
                <w:kern w:val="16"/>
              </w:rPr>
              <w:t>O</w:t>
            </w:r>
          </w:p>
        </w:tc>
        <w:tc>
          <w:tcPr>
            <w:tcW w:w="720" w:type="dxa"/>
          </w:tcPr>
          <w:p w14:paraId="1ADA0DF5" w14:textId="77777777" w:rsidR="00F53DC9" w:rsidRPr="006A6209" w:rsidRDefault="00F53DC9" w:rsidP="00747A95">
            <w:pPr>
              <w:pStyle w:val="TableText"/>
              <w:rPr>
                <w:kern w:val="16"/>
              </w:rPr>
            </w:pPr>
          </w:p>
        </w:tc>
        <w:tc>
          <w:tcPr>
            <w:tcW w:w="805" w:type="dxa"/>
          </w:tcPr>
          <w:p w14:paraId="3A5640A1" w14:textId="77777777" w:rsidR="00F53DC9" w:rsidRPr="006A6209" w:rsidRDefault="00F53DC9" w:rsidP="00747A95">
            <w:pPr>
              <w:pStyle w:val="TableText"/>
              <w:rPr>
                <w:kern w:val="16"/>
              </w:rPr>
            </w:pPr>
            <w:r w:rsidRPr="006A6209">
              <w:rPr>
                <w:kern w:val="16"/>
              </w:rPr>
              <w:t>0136</w:t>
            </w:r>
          </w:p>
        </w:tc>
        <w:tc>
          <w:tcPr>
            <w:tcW w:w="900" w:type="dxa"/>
          </w:tcPr>
          <w:p w14:paraId="19FA250D" w14:textId="77777777" w:rsidR="00F53DC9" w:rsidRPr="006A6209" w:rsidRDefault="00F53DC9" w:rsidP="00747A95">
            <w:pPr>
              <w:pStyle w:val="TableText"/>
              <w:rPr>
                <w:kern w:val="16"/>
              </w:rPr>
            </w:pPr>
            <w:r w:rsidRPr="006A6209">
              <w:rPr>
                <w:kern w:val="16"/>
              </w:rPr>
              <w:t>00716</w:t>
            </w:r>
          </w:p>
        </w:tc>
        <w:tc>
          <w:tcPr>
            <w:tcW w:w="2914" w:type="dxa"/>
          </w:tcPr>
          <w:p w14:paraId="2C6C1EEB" w14:textId="77777777" w:rsidR="00F53DC9" w:rsidRPr="006A6209" w:rsidRDefault="00F53DC9" w:rsidP="00747A95">
            <w:pPr>
              <w:pStyle w:val="TableText"/>
              <w:rPr>
                <w:kern w:val="16"/>
              </w:rPr>
            </w:pPr>
            <w:r w:rsidRPr="006A6209">
              <w:rPr>
                <w:kern w:val="16"/>
              </w:rPr>
              <w:t>Employment Illness Related Indicator</w:t>
            </w:r>
          </w:p>
        </w:tc>
        <w:tc>
          <w:tcPr>
            <w:tcW w:w="1530" w:type="dxa"/>
          </w:tcPr>
          <w:p w14:paraId="4AEAE3E1" w14:textId="1AA9B29F"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AB51625" w14:textId="77777777" w:rsidTr="0022755D">
        <w:tc>
          <w:tcPr>
            <w:tcW w:w="720" w:type="dxa"/>
          </w:tcPr>
          <w:p w14:paraId="7D26CC7A" w14:textId="77777777" w:rsidR="00F53DC9" w:rsidRPr="006A6209" w:rsidRDefault="00F53DC9" w:rsidP="00747A95">
            <w:pPr>
              <w:pStyle w:val="TableText"/>
              <w:rPr>
                <w:kern w:val="16"/>
              </w:rPr>
            </w:pPr>
            <w:r w:rsidRPr="006A6209">
              <w:rPr>
                <w:kern w:val="16"/>
              </w:rPr>
              <w:t>16</w:t>
            </w:r>
          </w:p>
        </w:tc>
        <w:tc>
          <w:tcPr>
            <w:tcW w:w="720" w:type="dxa"/>
          </w:tcPr>
          <w:p w14:paraId="547F6B57" w14:textId="77777777" w:rsidR="00F53DC9" w:rsidRPr="006A6209" w:rsidRDefault="00F53DC9" w:rsidP="00747A95">
            <w:pPr>
              <w:pStyle w:val="TableText"/>
              <w:rPr>
                <w:kern w:val="16"/>
              </w:rPr>
            </w:pPr>
            <w:r w:rsidRPr="006A6209">
              <w:rPr>
                <w:kern w:val="16"/>
              </w:rPr>
              <w:t>1</w:t>
            </w:r>
          </w:p>
        </w:tc>
        <w:tc>
          <w:tcPr>
            <w:tcW w:w="720" w:type="dxa"/>
          </w:tcPr>
          <w:p w14:paraId="3745CEBC" w14:textId="77777777" w:rsidR="00F53DC9" w:rsidRPr="006A6209" w:rsidRDefault="00F53DC9" w:rsidP="00747A95">
            <w:pPr>
              <w:pStyle w:val="TableText"/>
              <w:rPr>
                <w:kern w:val="16"/>
              </w:rPr>
            </w:pPr>
            <w:r w:rsidRPr="006A6209">
              <w:rPr>
                <w:kern w:val="16"/>
              </w:rPr>
              <w:t>IS</w:t>
            </w:r>
          </w:p>
        </w:tc>
        <w:tc>
          <w:tcPr>
            <w:tcW w:w="720" w:type="dxa"/>
          </w:tcPr>
          <w:p w14:paraId="0C18CBE1" w14:textId="77777777" w:rsidR="00F53DC9" w:rsidRPr="006A6209" w:rsidRDefault="00F53DC9" w:rsidP="00747A95">
            <w:pPr>
              <w:pStyle w:val="TableText"/>
              <w:rPr>
                <w:kern w:val="16"/>
              </w:rPr>
            </w:pPr>
            <w:r w:rsidRPr="006A6209">
              <w:rPr>
                <w:kern w:val="16"/>
              </w:rPr>
              <w:t>O</w:t>
            </w:r>
          </w:p>
        </w:tc>
        <w:tc>
          <w:tcPr>
            <w:tcW w:w="720" w:type="dxa"/>
          </w:tcPr>
          <w:p w14:paraId="2E523874" w14:textId="77777777" w:rsidR="00F53DC9" w:rsidRPr="006A6209" w:rsidRDefault="00F53DC9" w:rsidP="00747A95">
            <w:pPr>
              <w:pStyle w:val="TableText"/>
              <w:rPr>
                <w:kern w:val="16"/>
              </w:rPr>
            </w:pPr>
          </w:p>
        </w:tc>
        <w:tc>
          <w:tcPr>
            <w:tcW w:w="805" w:type="dxa"/>
          </w:tcPr>
          <w:p w14:paraId="234C7915" w14:textId="77777777" w:rsidR="00F53DC9" w:rsidRPr="006A6209" w:rsidRDefault="00F53DC9" w:rsidP="00747A95">
            <w:pPr>
              <w:pStyle w:val="TableText"/>
              <w:rPr>
                <w:kern w:val="16"/>
              </w:rPr>
            </w:pPr>
            <w:r w:rsidRPr="006A6209">
              <w:rPr>
                <w:kern w:val="16"/>
              </w:rPr>
              <w:t>0213</w:t>
            </w:r>
          </w:p>
        </w:tc>
        <w:tc>
          <w:tcPr>
            <w:tcW w:w="900" w:type="dxa"/>
          </w:tcPr>
          <w:p w14:paraId="47CDE449" w14:textId="77777777" w:rsidR="00F53DC9" w:rsidRPr="006A6209" w:rsidRDefault="00F53DC9" w:rsidP="00747A95">
            <w:pPr>
              <w:pStyle w:val="TableText"/>
              <w:rPr>
                <w:kern w:val="16"/>
              </w:rPr>
            </w:pPr>
            <w:r w:rsidRPr="006A6209">
              <w:rPr>
                <w:kern w:val="16"/>
              </w:rPr>
              <w:t>00717</w:t>
            </w:r>
          </w:p>
        </w:tc>
        <w:tc>
          <w:tcPr>
            <w:tcW w:w="2914" w:type="dxa"/>
          </w:tcPr>
          <w:p w14:paraId="40BB8D33" w14:textId="77777777" w:rsidR="00F53DC9" w:rsidRPr="006A6209" w:rsidRDefault="00F53DC9" w:rsidP="00747A95">
            <w:pPr>
              <w:pStyle w:val="TableText"/>
              <w:rPr>
                <w:kern w:val="16"/>
              </w:rPr>
            </w:pPr>
            <w:r w:rsidRPr="006A6209">
              <w:rPr>
                <w:kern w:val="16"/>
              </w:rPr>
              <w:t>Purge Status Code</w:t>
            </w:r>
          </w:p>
        </w:tc>
        <w:tc>
          <w:tcPr>
            <w:tcW w:w="1530" w:type="dxa"/>
          </w:tcPr>
          <w:p w14:paraId="7624BEB5" w14:textId="7B362D57"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197CD4B3" w14:textId="77777777" w:rsidTr="0022755D">
        <w:tc>
          <w:tcPr>
            <w:tcW w:w="720" w:type="dxa"/>
          </w:tcPr>
          <w:p w14:paraId="101F74F7" w14:textId="77777777" w:rsidR="00F53DC9" w:rsidRPr="006A6209" w:rsidRDefault="00F53DC9" w:rsidP="00747A95">
            <w:pPr>
              <w:pStyle w:val="TableText"/>
              <w:rPr>
                <w:kern w:val="16"/>
              </w:rPr>
            </w:pPr>
            <w:r w:rsidRPr="006A6209">
              <w:rPr>
                <w:kern w:val="16"/>
              </w:rPr>
              <w:t>17</w:t>
            </w:r>
          </w:p>
        </w:tc>
        <w:tc>
          <w:tcPr>
            <w:tcW w:w="720" w:type="dxa"/>
          </w:tcPr>
          <w:p w14:paraId="21D6F462" w14:textId="77777777" w:rsidR="00F53DC9" w:rsidRPr="006A6209" w:rsidRDefault="00F53DC9" w:rsidP="00747A95">
            <w:pPr>
              <w:pStyle w:val="TableText"/>
              <w:rPr>
                <w:kern w:val="16"/>
              </w:rPr>
            </w:pPr>
            <w:r w:rsidRPr="006A6209">
              <w:rPr>
                <w:kern w:val="16"/>
              </w:rPr>
              <w:t>8</w:t>
            </w:r>
          </w:p>
        </w:tc>
        <w:tc>
          <w:tcPr>
            <w:tcW w:w="720" w:type="dxa"/>
          </w:tcPr>
          <w:p w14:paraId="4E6A2679" w14:textId="77777777" w:rsidR="00F53DC9" w:rsidRPr="006A6209" w:rsidRDefault="00F53DC9" w:rsidP="00747A95">
            <w:pPr>
              <w:pStyle w:val="TableText"/>
              <w:rPr>
                <w:kern w:val="16"/>
              </w:rPr>
            </w:pPr>
            <w:r w:rsidRPr="006A6209">
              <w:rPr>
                <w:kern w:val="16"/>
              </w:rPr>
              <w:t>DT</w:t>
            </w:r>
          </w:p>
        </w:tc>
        <w:tc>
          <w:tcPr>
            <w:tcW w:w="720" w:type="dxa"/>
          </w:tcPr>
          <w:p w14:paraId="5952C5C0" w14:textId="77777777" w:rsidR="00F53DC9" w:rsidRPr="006A6209" w:rsidRDefault="00F53DC9" w:rsidP="00747A95">
            <w:pPr>
              <w:pStyle w:val="TableText"/>
              <w:rPr>
                <w:kern w:val="16"/>
              </w:rPr>
            </w:pPr>
            <w:r w:rsidRPr="006A6209">
              <w:rPr>
                <w:kern w:val="16"/>
              </w:rPr>
              <w:t>O</w:t>
            </w:r>
          </w:p>
        </w:tc>
        <w:tc>
          <w:tcPr>
            <w:tcW w:w="720" w:type="dxa"/>
          </w:tcPr>
          <w:p w14:paraId="57792FC4" w14:textId="77777777" w:rsidR="00F53DC9" w:rsidRPr="006A6209" w:rsidRDefault="00F53DC9" w:rsidP="00747A95">
            <w:pPr>
              <w:pStyle w:val="TableText"/>
              <w:rPr>
                <w:kern w:val="16"/>
              </w:rPr>
            </w:pPr>
          </w:p>
        </w:tc>
        <w:tc>
          <w:tcPr>
            <w:tcW w:w="805" w:type="dxa"/>
          </w:tcPr>
          <w:p w14:paraId="5F2A43F3" w14:textId="77777777" w:rsidR="00F53DC9" w:rsidRPr="006A6209" w:rsidRDefault="00F53DC9" w:rsidP="00747A95">
            <w:pPr>
              <w:pStyle w:val="TableText"/>
              <w:rPr>
                <w:kern w:val="16"/>
              </w:rPr>
            </w:pPr>
          </w:p>
        </w:tc>
        <w:tc>
          <w:tcPr>
            <w:tcW w:w="900" w:type="dxa"/>
          </w:tcPr>
          <w:p w14:paraId="737DA1A2" w14:textId="77777777" w:rsidR="00F53DC9" w:rsidRPr="006A6209" w:rsidRDefault="00F53DC9" w:rsidP="00747A95">
            <w:pPr>
              <w:pStyle w:val="TableText"/>
              <w:rPr>
                <w:kern w:val="16"/>
              </w:rPr>
            </w:pPr>
            <w:r w:rsidRPr="006A6209">
              <w:rPr>
                <w:kern w:val="16"/>
              </w:rPr>
              <w:t>00718</w:t>
            </w:r>
          </w:p>
        </w:tc>
        <w:tc>
          <w:tcPr>
            <w:tcW w:w="2914" w:type="dxa"/>
          </w:tcPr>
          <w:p w14:paraId="35AEB452" w14:textId="77777777" w:rsidR="00F53DC9" w:rsidRPr="006A6209" w:rsidRDefault="00F53DC9" w:rsidP="00747A95">
            <w:pPr>
              <w:pStyle w:val="TableText"/>
              <w:rPr>
                <w:kern w:val="16"/>
              </w:rPr>
            </w:pPr>
            <w:r w:rsidRPr="006A6209">
              <w:rPr>
                <w:kern w:val="16"/>
              </w:rPr>
              <w:t>Purge Status Date</w:t>
            </w:r>
          </w:p>
        </w:tc>
        <w:tc>
          <w:tcPr>
            <w:tcW w:w="1530" w:type="dxa"/>
          </w:tcPr>
          <w:p w14:paraId="0A4879FF" w14:textId="6876498E"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3FA00E1" w14:textId="77777777" w:rsidTr="0022755D">
        <w:tc>
          <w:tcPr>
            <w:tcW w:w="720" w:type="dxa"/>
          </w:tcPr>
          <w:p w14:paraId="64F89F2E" w14:textId="77777777" w:rsidR="00F53DC9" w:rsidRPr="006A6209" w:rsidRDefault="00F53DC9" w:rsidP="00747A95">
            <w:pPr>
              <w:pStyle w:val="TableText"/>
              <w:rPr>
                <w:kern w:val="16"/>
              </w:rPr>
            </w:pPr>
            <w:r w:rsidRPr="006A6209">
              <w:rPr>
                <w:kern w:val="16"/>
              </w:rPr>
              <w:t>18</w:t>
            </w:r>
          </w:p>
        </w:tc>
        <w:tc>
          <w:tcPr>
            <w:tcW w:w="720" w:type="dxa"/>
          </w:tcPr>
          <w:p w14:paraId="30FFA4D8" w14:textId="77777777" w:rsidR="00F53DC9" w:rsidRPr="006A6209" w:rsidRDefault="00F53DC9" w:rsidP="00747A95">
            <w:pPr>
              <w:pStyle w:val="TableText"/>
              <w:rPr>
                <w:kern w:val="16"/>
              </w:rPr>
            </w:pPr>
            <w:r w:rsidRPr="006A6209">
              <w:rPr>
                <w:kern w:val="16"/>
              </w:rPr>
              <w:t>2</w:t>
            </w:r>
          </w:p>
        </w:tc>
        <w:tc>
          <w:tcPr>
            <w:tcW w:w="720" w:type="dxa"/>
          </w:tcPr>
          <w:p w14:paraId="5A63B2FB" w14:textId="77777777" w:rsidR="00F53DC9" w:rsidRPr="006A6209" w:rsidRDefault="00F53DC9" w:rsidP="00747A95">
            <w:pPr>
              <w:pStyle w:val="TableText"/>
              <w:rPr>
                <w:kern w:val="16"/>
              </w:rPr>
            </w:pPr>
            <w:r w:rsidRPr="006A6209">
              <w:rPr>
                <w:kern w:val="16"/>
              </w:rPr>
              <w:t>IS</w:t>
            </w:r>
          </w:p>
        </w:tc>
        <w:tc>
          <w:tcPr>
            <w:tcW w:w="720" w:type="dxa"/>
          </w:tcPr>
          <w:p w14:paraId="3DD63015" w14:textId="77777777" w:rsidR="00F53DC9" w:rsidRPr="006A6209" w:rsidRDefault="00F53DC9" w:rsidP="00747A95">
            <w:pPr>
              <w:pStyle w:val="TableText"/>
              <w:rPr>
                <w:kern w:val="16"/>
              </w:rPr>
            </w:pPr>
            <w:r w:rsidRPr="006A6209">
              <w:rPr>
                <w:kern w:val="16"/>
              </w:rPr>
              <w:t>O</w:t>
            </w:r>
          </w:p>
        </w:tc>
        <w:tc>
          <w:tcPr>
            <w:tcW w:w="720" w:type="dxa"/>
          </w:tcPr>
          <w:p w14:paraId="5CFF7ADB" w14:textId="77777777" w:rsidR="00F53DC9" w:rsidRPr="006A6209" w:rsidRDefault="00F53DC9" w:rsidP="00747A95">
            <w:pPr>
              <w:pStyle w:val="TableText"/>
              <w:rPr>
                <w:kern w:val="16"/>
              </w:rPr>
            </w:pPr>
          </w:p>
        </w:tc>
        <w:tc>
          <w:tcPr>
            <w:tcW w:w="805" w:type="dxa"/>
          </w:tcPr>
          <w:p w14:paraId="50190C9B" w14:textId="77777777" w:rsidR="00F53DC9" w:rsidRPr="006A6209" w:rsidRDefault="00F53DC9" w:rsidP="00747A95">
            <w:pPr>
              <w:pStyle w:val="TableText"/>
              <w:rPr>
                <w:kern w:val="16"/>
              </w:rPr>
            </w:pPr>
            <w:r w:rsidRPr="006A6209">
              <w:rPr>
                <w:kern w:val="16"/>
              </w:rPr>
              <w:t>0214</w:t>
            </w:r>
          </w:p>
        </w:tc>
        <w:tc>
          <w:tcPr>
            <w:tcW w:w="900" w:type="dxa"/>
          </w:tcPr>
          <w:p w14:paraId="6C058979" w14:textId="77777777" w:rsidR="00F53DC9" w:rsidRPr="006A6209" w:rsidRDefault="00F53DC9" w:rsidP="00747A95">
            <w:pPr>
              <w:pStyle w:val="TableText"/>
              <w:rPr>
                <w:kern w:val="16"/>
              </w:rPr>
            </w:pPr>
            <w:r w:rsidRPr="006A6209">
              <w:rPr>
                <w:kern w:val="16"/>
              </w:rPr>
              <w:t>00719</w:t>
            </w:r>
          </w:p>
        </w:tc>
        <w:tc>
          <w:tcPr>
            <w:tcW w:w="2914" w:type="dxa"/>
          </w:tcPr>
          <w:p w14:paraId="2B77C7C4" w14:textId="77777777" w:rsidR="00F53DC9" w:rsidRPr="006A6209" w:rsidRDefault="00F53DC9" w:rsidP="00747A95">
            <w:pPr>
              <w:pStyle w:val="TableText"/>
              <w:rPr>
                <w:kern w:val="16"/>
              </w:rPr>
            </w:pPr>
            <w:r w:rsidRPr="006A6209">
              <w:rPr>
                <w:kern w:val="16"/>
              </w:rPr>
              <w:t>Special Program Code</w:t>
            </w:r>
          </w:p>
        </w:tc>
        <w:tc>
          <w:tcPr>
            <w:tcW w:w="1530" w:type="dxa"/>
          </w:tcPr>
          <w:p w14:paraId="2D3777C1" w14:textId="1CF0BC9B"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2C1F1E8" w14:textId="77777777" w:rsidTr="0022755D">
        <w:tc>
          <w:tcPr>
            <w:tcW w:w="720" w:type="dxa"/>
          </w:tcPr>
          <w:p w14:paraId="69008271" w14:textId="77777777" w:rsidR="00F53DC9" w:rsidRPr="006A6209" w:rsidRDefault="00F53DC9" w:rsidP="00747A95">
            <w:pPr>
              <w:pStyle w:val="TableText"/>
              <w:rPr>
                <w:kern w:val="16"/>
              </w:rPr>
            </w:pPr>
            <w:r w:rsidRPr="006A6209">
              <w:rPr>
                <w:kern w:val="16"/>
              </w:rPr>
              <w:t>19</w:t>
            </w:r>
          </w:p>
        </w:tc>
        <w:tc>
          <w:tcPr>
            <w:tcW w:w="720" w:type="dxa"/>
          </w:tcPr>
          <w:p w14:paraId="5399068F" w14:textId="77777777" w:rsidR="00F53DC9" w:rsidRPr="006A6209" w:rsidRDefault="00F53DC9" w:rsidP="00747A95">
            <w:pPr>
              <w:pStyle w:val="TableText"/>
              <w:rPr>
                <w:kern w:val="16"/>
              </w:rPr>
            </w:pPr>
            <w:r w:rsidRPr="006A6209">
              <w:rPr>
                <w:kern w:val="16"/>
              </w:rPr>
              <w:t>1</w:t>
            </w:r>
          </w:p>
        </w:tc>
        <w:tc>
          <w:tcPr>
            <w:tcW w:w="720" w:type="dxa"/>
          </w:tcPr>
          <w:p w14:paraId="309D902A" w14:textId="77777777" w:rsidR="00F53DC9" w:rsidRPr="006A6209" w:rsidRDefault="00F53DC9" w:rsidP="00747A95">
            <w:pPr>
              <w:pStyle w:val="TableText"/>
              <w:rPr>
                <w:kern w:val="16"/>
              </w:rPr>
            </w:pPr>
            <w:r w:rsidRPr="006A6209">
              <w:rPr>
                <w:kern w:val="16"/>
              </w:rPr>
              <w:t>ID</w:t>
            </w:r>
          </w:p>
        </w:tc>
        <w:tc>
          <w:tcPr>
            <w:tcW w:w="720" w:type="dxa"/>
          </w:tcPr>
          <w:p w14:paraId="27B06A89" w14:textId="77777777" w:rsidR="00F53DC9" w:rsidRPr="006A6209" w:rsidRDefault="00F53DC9" w:rsidP="00747A95">
            <w:pPr>
              <w:pStyle w:val="TableText"/>
              <w:rPr>
                <w:kern w:val="16"/>
              </w:rPr>
            </w:pPr>
            <w:r w:rsidRPr="006A6209">
              <w:rPr>
                <w:kern w:val="16"/>
              </w:rPr>
              <w:t>O</w:t>
            </w:r>
          </w:p>
        </w:tc>
        <w:tc>
          <w:tcPr>
            <w:tcW w:w="720" w:type="dxa"/>
          </w:tcPr>
          <w:p w14:paraId="35F3C3FD" w14:textId="77777777" w:rsidR="00F53DC9" w:rsidRPr="006A6209" w:rsidRDefault="00F53DC9" w:rsidP="00747A95">
            <w:pPr>
              <w:pStyle w:val="TableText"/>
              <w:rPr>
                <w:kern w:val="16"/>
              </w:rPr>
            </w:pPr>
          </w:p>
        </w:tc>
        <w:tc>
          <w:tcPr>
            <w:tcW w:w="805" w:type="dxa"/>
          </w:tcPr>
          <w:p w14:paraId="63B29FEB" w14:textId="77777777" w:rsidR="00F53DC9" w:rsidRPr="006A6209" w:rsidRDefault="00F53DC9" w:rsidP="00747A95">
            <w:pPr>
              <w:pStyle w:val="TableText"/>
              <w:rPr>
                <w:kern w:val="16"/>
              </w:rPr>
            </w:pPr>
            <w:r w:rsidRPr="006A6209">
              <w:rPr>
                <w:kern w:val="16"/>
              </w:rPr>
              <w:t>0136</w:t>
            </w:r>
          </w:p>
        </w:tc>
        <w:tc>
          <w:tcPr>
            <w:tcW w:w="900" w:type="dxa"/>
          </w:tcPr>
          <w:p w14:paraId="56ADE07F" w14:textId="77777777" w:rsidR="00F53DC9" w:rsidRPr="006A6209" w:rsidRDefault="00F53DC9" w:rsidP="00747A95">
            <w:pPr>
              <w:pStyle w:val="TableText"/>
              <w:rPr>
                <w:kern w:val="16"/>
              </w:rPr>
            </w:pPr>
            <w:r w:rsidRPr="006A6209">
              <w:rPr>
                <w:kern w:val="16"/>
              </w:rPr>
              <w:t>00720</w:t>
            </w:r>
          </w:p>
        </w:tc>
        <w:tc>
          <w:tcPr>
            <w:tcW w:w="2914" w:type="dxa"/>
          </w:tcPr>
          <w:p w14:paraId="678A5814" w14:textId="77777777" w:rsidR="00F53DC9" w:rsidRPr="006A6209" w:rsidRDefault="00F53DC9" w:rsidP="00747A95">
            <w:pPr>
              <w:pStyle w:val="TableText"/>
              <w:rPr>
                <w:kern w:val="16"/>
              </w:rPr>
            </w:pPr>
            <w:r w:rsidRPr="006A6209">
              <w:rPr>
                <w:kern w:val="16"/>
              </w:rPr>
              <w:t>Retention Indicator</w:t>
            </w:r>
          </w:p>
        </w:tc>
        <w:tc>
          <w:tcPr>
            <w:tcW w:w="1530" w:type="dxa"/>
          </w:tcPr>
          <w:p w14:paraId="4161DF57" w14:textId="5A804EFD"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2EAB9DBB" w14:textId="77777777" w:rsidTr="0022755D">
        <w:tc>
          <w:tcPr>
            <w:tcW w:w="720" w:type="dxa"/>
          </w:tcPr>
          <w:p w14:paraId="456A414D" w14:textId="77777777" w:rsidR="00F53DC9" w:rsidRPr="006A6209" w:rsidRDefault="00F53DC9" w:rsidP="00747A95">
            <w:pPr>
              <w:pStyle w:val="TableText"/>
              <w:rPr>
                <w:kern w:val="16"/>
              </w:rPr>
            </w:pPr>
            <w:r w:rsidRPr="006A6209">
              <w:rPr>
                <w:kern w:val="16"/>
              </w:rPr>
              <w:t>20</w:t>
            </w:r>
          </w:p>
        </w:tc>
        <w:tc>
          <w:tcPr>
            <w:tcW w:w="720" w:type="dxa"/>
          </w:tcPr>
          <w:p w14:paraId="1857EFA8" w14:textId="77777777" w:rsidR="00F53DC9" w:rsidRPr="006A6209" w:rsidRDefault="00F53DC9" w:rsidP="00747A95">
            <w:pPr>
              <w:pStyle w:val="TableText"/>
              <w:rPr>
                <w:kern w:val="16"/>
              </w:rPr>
            </w:pPr>
            <w:r w:rsidRPr="006A6209">
              <w:rPr>
                <w:kern w:val="16"/>
              </w:rPr>
              <w:t>1</w:t>
            </w:r>
          </w:p>
        </w:tc>
        <w:tc>
          <w:tcPr>
            <w:tcW w:w="720" w:type="dxa"/>
          </w:tcPr>
          <w:p w14:paraId="0091BADB" w14:textId="77777777" w:rsidR="00F53DC9" w:rsidRPr="006A6209" w:rsidRDefault="00F53DC9" w:rsidP="00747A95">
            <w:pPr>
              <w:pStyle w:val="TableText"/>
              <w:rPr>
                <w:kern w:val="16"/>
              </w:rPr>
            </w:pPr>
            <w:r w:rsidRPr="006A6209">
              <w:rPr>
                <w:kern w:val="16"/>
              </w:rPr>
              <w:t>NM</w:t>
            </w:r>
          </w:p>
        </w:tc>
        <w:tc>
          <w:tcPr>
            <w:tcW w:w="720" w:type="dxa"/>
          </w:tcPr>
          <w:p w14:paraId="71BA0739" w14:textId="77777777" w:rsidR="00F53DC9" w:rsidRPr="006A6209" w:rsidRDefault="00F53DC9" w:rsidP="00747A95">
            <w:pPr>
              <w:pStyle w:val="TableText"/>
              <w:rPr>
                <w:kern w:val="16"/>
              </w:rPr>
            </w:pPr>
            <w:r w:rsidRPr="006A6209">
              <w:rPr>
                <w:kern w:val="16"/>
              </w:rPr>
              <w:t>O</w:t>
            </w:r>
          </w:p>
        </w:tc>
        <w:tc>
          <w:tcPr>
            <w:tcW w:w="720" w:type="dxa"/>
          </w:tcPr>
          <w:p w14:paraId="08B4013C" w14:textId="77777777" w:rsidR="00F53DC9" w:rsidRPr="006A6209" w:rsidRDefault="00F53DC9" w:rsidP="00747A95">
            <w:pPr>
              <w:pStyle w:val="TableText"/>
              <w:rPr>
                <w:kern w:val="16"/>
              </w:rPr>
            </w:pPr>
          </w:p>
        </w:tc>
        <w:tc>
          <w:tcPr>
            <w:tcW w:w="805" w:type="dxa"/>
          </w:tcPr>
          <w:p w14:paraId="7CA00C9F" w14:textId="77777777" w:rsidR="00F53DC9" w:rsidRPr="006A6209" w:rsidRDefault="00F53DC9" w:rsidP="00747A95">
            <w:pPr>
              <w:pStyle w:val="TableText"/>
              <w:rPr>
                <w:kern w:val="16"/>
              </w:rPr>
            </w:pPr>
          </w:p>
        </w:tc>
        <w:tc>
          <w:tcPr>
            <w:tcW w:w="900" w:type="dxa"/>
          </w:tcPr>
          <w:p w14:paraId="231127F3" w14:textId="77777777" w:rsidR="00F53DC9" w:rsidRPr="006A6209" w:rsidRDefault="00F53DC9" w:rsidP="00747A95">
            <w:pPr>
              <w:pStyle w:val="TableText"/>
              <w:rPr>
                <w:kern w:val="16"/>
              </w:rPr>
            </w:pPr>
            <w:r w:rsidRPr="006A6209">
              <w:rPr>
                <w:kern w:val="16"/>
              </w:rPr>
              <w:t>00721</w:t>
            </w:r>
          </w:p>
        </w:tc>
        <w:tc>
          <w:tcPr>
            <w:tcW w:w="2914" w:type="dxa"/>
          </w:tcPr>
          <w:p w14:paraId="6436563D" w14:textId="77777777" w:rsidR="00F53DC9" w:rsidRPr="006A6209" w:rsidRDefault="00F53DC9" w:rsidP="00747A95">
            <w:pPr>
              <w:pStyle w:val="TableText"/>
              <w:rPr>
                <w:kern w:val="16"/>
              </w:rPr>
            </w:pPr>
            <w:r w:rsidRPr="006A6209">
              <w:rPr>
                <w:kern w:val="16"/>
              </w:rPr>
              <w:t>Expected Number of Insurance Plans</w:t>
            </w:r>
          </w:p>
        </w:tc>
        <w:tc>
          <w:tcPr>
            <w:tcW w:w="1530" w:type="dxa"/>
          </w:tcPr>
          <w:p w14:paraId="13974E82" w14:textId="07632119"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30EFB167" w14:textId="77777777" w:rsidTr="0022755D">
        <w:tc>
          <w:tcPr>
            <w:tcW w:w="720" w:type="dxa"/>
          </w:tcPr>
          <w:p w14:paraId="08CED3DF" w14:textId="77777777" w:rsidR="00F53DC9" w:rsidRPr="006A6209" w:rsidRDefault="00F53DC9" w:rsidP="00747A95">
            <w:pPr>
              <w:pStyle w:val="TableText"/>
              <w:rPr>
                <w:kern w:val="16"/>
              </w:rPr>
            </w:pPr>
            <w:r w:rsidRPr="006A6209">
              <w:rPr>
                <w:kern w:val="16"/>
              </w:rPr>
              <w:t>21</w:t>
            </w:r>
          </w:p>
        </w:tc>
        <w:tc>
          <w:tcPr>
            <w:tcW w:w="720" w:type="dxa"/>
          </w:tcPr>
          <w:p w14:paraId="01A2C9B0" w14:textId="77777777" w:rsidR="00F53DC9" w:rsidRPr="006A6209" w:rsidRDefault="00F53DC9" w:rsidP="00747A95">
            <w:pPr>
              <w:pStyle w:val="TableText"/>
              <w:rPr>
                <w:kern w:val="16"/>
              </w:rPr>
            </w:pPr>
            <w:r w:rsidRPr="006A6209">
              <w:rPr>
                <w:kern w:val="16"/>
              </w:rPr>
              <w:t>1</w:t>
            </w:r>
          </w:p>
        </w:tc>
        <w:tc>
          <w:tcPr>
            <w:tcW w:w="720" w:type="dxa"/>
          </w:tcPr>
          <w:p w14:paraId="5D2016D7" w14:textId="77777777" w:rsidR="00F53DC9" w:rsidRPr="006A6209" w:rsidRDefault="00F53DC9" w:rsidP="00747A95">
            <w:pPr>
              <w:pStyle w:val="TableText"/>
              <w:rPr>
                <w:kern w:val="16"/>
              </w:rPr>
            </w:pPr>
            <w:r w:rsidRPr="006A6209">
              <w:rPr>
                <w:kern w:val="16"/>
              </w:rPr>
              <w:t>IS</w:t>
            </w:r>
          </w:p>
        </w:tc>
        <w:tc>
          <w:tcPr>
            <w:tcW w:w="720" w:type="dxa"/>
          </w:tcPr>
          <w:p w14:paraId="33190EE6" w14:textId="77777777" w:rsidR="00F53DC9" w:rsidRPr="006A6209" w:rsidRDefault="00F53DC9" w:rsidP="00747A95">
            <w:pPr>
              <w:pStyle w:val="TableText"/>
              <w:rPr>
                <w:kern w:val="16"/>
              </w:rPr>
            </w:pPr>
            <w:r w:rsidRPr="006A6209">
              <w:rPr>
                <w:kern w:val="16"/>
              </w:rPr>
              <w:t>O</w:t>
            </w:r>
          </w:p>
        </w:tc>
        <w:tc>
          <w:tcPr>
            <w:tcW w:w="720" w:type="dxa"/>
          </w:tcPr>
          <w:p w14:paraId="635D55DC" w14:textId="77777777" w:rsidR="00F53DC9" w:rsidRPr="006A6209" w:rsidRDefault="00F53DC9" w:rsidP="00747A95">
            <w:pPr>
              <w:pStyle w:val="TableText"/>
              <w:rPr>
                <w:kern w:val="16"/>
              </w:rPr>
            </w:pPr>
          </w:p>
        </w:tc>
        <w:tc>
          <w:tcPr>
            <w:tcW w:w="805" w:type="dxa"/>
          </w:tcPr>
          <w:p w14:paraId="0EB3BDA1" w14:textId="77777777" w:rsidR="00F53DC9" w:rsidRPr="006A6209" w:rsidRDefault="00F53DC9" w:rsidP="00747A95">
            <w:pPr>
              <w:pStyle w:val="TableText"/>
              <w:rPr>
                <w:kern w:val="16"/>
              </w:rPr>
            </w:pPr>
            <w:r w:rsidRPr="006A6209">
              <w:rPr>
                <w:kern w:val="16"/>
              </w:rPr>
              <w:t>0215</w:t>
            </w:r>
          </w:p>
        </w:tc>
        <w:tc>
          <w:tcPr>
            <w:tcW w:w="900" w:type="dxa"/>
          </w:tcPr>
          <w:p w14:paraId="207E81C3" w14:textId="77777777" w:rsidR="00F53DC9" w:rsidRPr="006A6209" w:rsidRDefault="00F53DC9" w:rsidP="00747A95">
            <w:pPr>
              <w:pStyle w:val="TableText"/>
              <w:rPr>
                <w:kern w:val="16"/>
              </w:rPr>
            </w:pPr>
            <w:r w:rsidRPr="006A6209">
              <w:rPr>
                <w:kern w:val="16"/>
              </w:rPr>
              <w:t>00722</w:t>
            </w:r>
          </w:p>
        </w:tc>
        <w:tc>
          <w:tcPr>
            <w:tcW w:w="2914" w:type="dxa"/>
          </w:tcPr>
          <w:p w14:paraId="3044D920" w14:textId="77777777" w:rsidR="00F53DC9" w:rsidRPr="006A6209" w:rsidRDefault="00F53DC9" w:rsidP="00747A95">
            <w:pPr>
              <w:pStyle w:val="TableText"/>
              <w:rPr>
                <w:kern w:val="16"/>
              </w:rPr>
            </w:pPr>
            <w:r w:rsidRPr="006A6209">
              <w:rPr>
                <w:kern w:val="16"/>
              </w:rPr>
              <w:t>Visit Publicity Code</w:t>
            </w:r>
          </w:p>
        </w:tc>
        <w:tc>
          <w:tcPr>
            <w:tcW w:w="1530" w:type="dxa"/>
          </w:tcPr>
          <w:p w14:paraId="5C4A7ECF" w14:textId="00F95FC1"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6BE31CC" w14:textId="77777777" w:rsidTr="0022755D">
        <w:tc>
          <w:tcPr>
            <w:tcW w:w="720" w:type="dxa"/>
          </w:tcPr>
          <w:p w14:paraId="76758CF6" w14:textId="77777777" w:rsidR="00F53DC9" w:rsidRPr="006A6209" w:rsidRDefault="00F53DC9" w:rsidP="00747A95">
            <w:pPr>
              <w:pStyle w:val="TableText"/>
              <w:rPr>
                <w:kern w:val="16"/>
              </w:rPr>
            </w:pPr>
            <w:r w:rsidRPr="006A6209">
              <w:rPr>
                <w:kern w:val="16"/>
              </w:rPr>
              <w:t>22</w:t>
            </w:r>
          </w:p>
        </w:tc>
        <w:tc>
          <w:tcPr>
            <w:tcW w:w="720" w:type="dxa"/>
          </w:tcPr>
          <w:p w14:paraId="16ADC3B0" w14:textId="77777777" w:rsidR="00F53DC9" w:rsidRPr="006A6209" w:rsidRDefault="00F53DC9" w:rsidP="00747A95">
            <w:pPr>
              <w:pStyle w:val="TableText"/>
              <w:rPr>
                <w:kern w:val="16"/>
              </w:rPr>
            </w:pPr>
            <w:r w:rsidRPr="006A6209">
              <w:rPr>
                <w:kern w:val="16"/>
              </w:rPr>
              <w:t>1</w:t>
            </w:r>
          </w:p>
        </w:tc>
        <w:tc>
          <w:tcPr>
            <w:tcW w:w="720" w:type="dxa"/>
          </w:tcPr>
          <w:p w14:paraId="2338F667" w14:textId="77777777" w:rsidR="00F53DC9" w:rsidRPr="006A6209" w:rsidRDefault="00F53DC9" w:rsidP="00747A95">
            <w:pPr>
              <w:pStyle w:val="TableText"/>
              <w:rPr>
                <w:kern w:val="16"/>
              </w:rPr>
            </w:pPr>
            <w:r w:rsidRPr="006A6209">
              <w:rPr>
                <w:kern w:val="16"/>
              </w:rPr>
              <w:t>ID</w:t>
            </w:r>
          </w:p>
        </w:tc>
        <w:tc>
          <w:tcPr>
            <w:tcW w:w="720" w:type="dxa"/>
          </w:tcPr>
          <w:p w14:paraId="5B51A17C" w14:textId="77777777" w:rsidR="00F53DC9" w:rsidRPr="006A6209" w:rsidRDefault="00F53DC9" w:rsidP="00747A95">
            <w:pPr>
              <w:pStyle w:val="TableText"/>
              <w:rPr>
                <w:kern w:val="16"/>
              </w:rPr>
            </w:pPr>
            <w:r w:rsidRPr="006A6209">
              <w:rPr>
                <w:kern w:val="16"/>
              </w:rPr>
              <w:t>O</w:t>
            </w:r>
          </w:p>
        </w:tc>
        <w:tc>
          <w:tcPr>
            <w:tcW w:w="720" w:type="dxa"/>
          </w:tcPr>
          <w:p w14:paraId="65AD0A9B" w14:textId="77777777" w:rsidR="00F53DC9" w:rsidRPr="006A6209" w:rsidRDefault="00F53DC9" w:rsidP="00747A95">
            <w:pPr>
              <w:pStyle w:val="TableText"/>
              <w:rPr>
                <w:kern w:val="16"/>
              </w:rPr>
            </w:pPr>
            <w:r w:rsidRPr="006A6209">
              <w:rPr>
                <w:kern w:val="16"/>
              </w:rPr>
              <w:t>Y</w:t>
            </w:r>
          </w:p>
        </w:tc>
        <w:tc>
          <w:tcPr>
            <w:tcW w:w="805" w:type="dxa"/>
          </w:tcPr>
          <w:p w14:paraId="3A7CC01D" w14:textId="77777777" w:rsidR="00F53DC9" w:rsidRPr="006A6209" w:rsidRDefault="00F53DC9" w:rsidP="00747A95">
            <w:pPr>
              <w:pStyle w:val="TableText"/>
              <w:rPr>
                <w:kern w:val="16"/>
              </w:rPr>
            </w:pPr>
            <w:r w:rsidRPr="006A6209">
              <w:rPr>
                <w:kern w:val="16"/>
              </w:rPr>
              <w:t>0136</w:t>
            </w:r>
          </w:p>
        </w:tc>
        <w:tc>
          <w:tcPr>
            <w:tcW w:w="900" w:type="dxa"/>
          </w:tcPr>
          <w:p w14:paraId="5EE2F046" w14:textId="77777777" w:rsidR="00F53DC9" w:rsidRPr="006A6209" w:rsidRDefault="00F53DC9" w:rsidP="00747A95">
            <w:pPr>
              <w:pStyle w:val="TableText"/>
              <w:rPr>
                <w:kern w:val="16"/>
              </w:rPr>
            </w:pPr>
            <w:r w:rsidRPr="006A6209">
              <w:rPr>
                <w:kern w:val="16"/>
              </w:rPr>
              <w:t>00723</w:t>
            </w:r>
          </w:p>
        </w:tc>
        <w:tc>
          <w:tcPr>
            <w:tcW w:w="2914" w:type="dxa"/>
          </w:tcPr>
          <w:p w14:paraId="4328A22B" w14:textId="77777777" w:rsidR="00F53DC9" w:rsidRPr="006A6209" w:rsidRDefault="00F53DC9" w:rsidP="00747A95">
            <w:pPr>
              <w:pStyle w:val="TableText"/>
              <w:rPr>
                <w:kern w:val="16"/>
              </w:rPr>
            </w:pPr>
            <w:r w:rsidRPr="006A6209">
              <w:rPr>
                <w:kern w:val="16"/>
              </w:rPr>
              <w:t>Visit Protection Indicator</w:t>
            </w:r>
          </w:p>
        </w:tc>
        <w:tc>
          <w:tcPr>
            <w:tcW w:w="1530" w:type="dxa"/>
          </w:tcPr>
          <w:p w14:paraId="08E22550" w14:textId="79DB0DE8" w:rsidR="00F53DC9" w:rsidRPr="006A6209" w:rsidRDefault="00F53DC9" w:rsidP="00747A95">
            <w:pPr>
              <w:pStyle w:val="TableText"/>
              <w:rPr>
                <w:kern w:val="16"/>
              </w:rPr>
            </w:pPr>
            <w:r w:rsidRPr="006A6209">
              <w:rPr>
                <w:kern w:val="16"/>
              </w:rPr>
              <w:t>Visit Protection Indicator</w:t>
            </w:r>
            <w:r w:rsidR="00BA4807" w:rsidRPr="006A6209">
              <w:rPr>
                <w:kern w:val="16"/>
              </w:rPr>
              <w:t>.</w:t>
            </w:r>
          </w:p>
        </w:tc>
      </w:tr>
      <w:tr w:rsidR="00F53DC9" w:rsidRPr="006A6209" w14:paraId="44EB7CD9" w14:textId="77777777" w:rsidTr="0022755D">
        <w:tc>
          <w:tcPr>
            <w:tcW w:w="720" w:type="dxa"/>
          </w:tcPr>
          <w:p w14:paraId="298940BE" w14:textId="77777777" w:rsidR="00F53DC9" w:rsidRPr="006A6209" w:rsidRDefault="00F53DC9" w:rsidP="00747A95">
            <w:pPr>
              <w:pStyle w:val="TableText"/>
              <w:rPr>
                <w:kern w:val="16"/>
              </w:rPr>
            </w:pPr>
            <w:r w:rsidRPr="006A6209">
              <w:rPr>
                <w:kern w:val="16"/>
              </w:rPr>
              <w:t>23</w:t>
            </w:r>
          </w:p>
        </w:tc>
        <w:tc>
          <w:tcPr>
            <w:tcW w:w="720" w:type="dxa"/>
          </w:tcPr>
          <w:p w14:paraId="11858681" w14:textId="77777777" w:rsidR="00F53DC9" w:rsidRPr="006A6209" w:rsidRDefault="00F53DC9" w:rsidP="00747A95">
            <w:pPr>
              <w:pStyle w:val="TableText"/>
              <w:rPr>
                <w:kern w:val="16"/>
              </w:rPr>
            </w:pPr>
            <w:r w:rsidRPr="006A6209">
              <w:rPr>
                <w:kern w:val="16"/>
              </w:rPr>
              <w:t>250</w:t>
            </w:r>
          </w:p>
        </w:tc>
        <w:tc>
          <w:tcPr>
            <w:tcW w:w="720" w:type="dxa"/>
          </w:tcPr>
          <w:p w14:paraId="4A85AF4C" w14:textId="77777777" w:rsidR="00F53DC9" w:rsidRPr="006A6209" w:rsidRDefault="00F53DC9" w:rsidP="00747A95">
            <w:pPr>
              <w:pStyle w:val="TableText"/>
              <w:rPr>
                <w:kern w:val="16"/>
              </w:rPr>
            </w:pPr>
            <w:r w:rsidRPr="006A6209">
              <w:rPr>
                <w:kern w:val="16"/>
              </w:rPr>
              <w:t>XON</w:t>
            </w:r>
          </w:p>
        </w:tc>
        <w:tc>
          <w:tcPr>
            <w:tcW w:w="720" w:type="dxa"/>
          </w:tcPr>
          <w:p w14:paraId="05A2C570" w14:textId="77777777" w:rsidR="00F53DC9" w:rsidRPr="006A6209" w:rsidRDefault="00F53DC9" w:rsidP="00747A95">
            <w:pPr>
              <w:pStyle w:val="TableText"/>
              <w:rPr>
                <w:kern w:val="16"/>
              </w:rPr>
            </w:pPr>
            <w:r w:rsidRPr="006A6209">
              <w:rPr>
                <w:kern w:val="16"/>
              </w:rPr>
              <w:t>O</w:t>
            </w:r>
          </w:p>
        </w:tc>
        <w:tc>
          <w:tcPr>
            <w:tcW w:w="720" w:type="dxa"/>
          </w:tcPr>
          <w:p w14:paraId="507D1076" w14:textId="77777777" w:rsidR="00F53DC9" w:rsidRPr="006A6209" w:rsidRDefault="00F53DC9" w:rsidP="00747A95">
            <w:pPr>
              <w:pStyle w:val="TableText"/>
              <w:rPr>
                <w:kern w:val="16"/>
              </w:rPr>
            </w:pPr>
          </w:p>
        </w:tc>
        <w:tc>
          <w:tcPr>
            <w:tcW w:w="805" w:type="dxa"/>
          </w:tcPr>
          <w:p w14:paraId="68ED503D" w14:textId="77777777" w:rsidR="00F53DC9" w:rsidRPr="006A6209" w:rsidRDefault="00F53DC9" w:rsidP="00747A95">
            <w:pPr>
              <w:pStyle w:val="TableText"/>
              <w:rPr>
                <w:kern w:val="16"/>
              </w:rPr>
            </w:pPr>
          </w:p>
        </w:tc>
        <w:tc>
          <w:tcPr>
            <w:tcW w:w="900" w:type="dxa"/>
          </w:tcPr>
          <w:p w14:paraId="732C1809" w14:textId="77777777" w:rsidR="00F53DC9" w:rsidRPr="006A6209" w:rsidRDefault="00F53DC9" w:rsidP="00747A95">
            <w:pPr>
              <w:pStyle w:val="TableText"/>
              <w:rPr>
                <w:kern w:val="16"/>
              </w:rPr>
            </w:pPr>
            <w:r w:rsidRPr="006A6209">
              <w:rPr>
                <w:kern w:val="16"/>
              </w:rPr>
              <w:t>00724</w:t>
            </w:r>
          </w:p>
        </w:tc>
        <w:tc>
          <w:tcPr>
            <w:tcW w:w="2914" w:type="dxa"/>
          </w:tcPr>
          <w:p w14:paraId="7DA31657" w14:textId="77777777" w:rsidR="00F53DC9" w:rsidRPr="006A6209" w:rsidRDefault="00F53DC9" w:rsidP="00747A95">
            <w:pPr>
              <w:pStyle w:val="TableText"/>
              <w:rPr>
                <w:kern w:val="16"/>
              </w:rPr>
            </w:pPr>
            <w:r w:rsidRPr="006A6209">
              <w:rPr>
                <w:kern w:val="16"/>
              </w:rPr>
              <w:t>Clinic Organization Name</w:t>
            </w:r>
          </w:p>
        </w:tc>
        <w:tc>
          <w:tcPr>
            <w:tcW w:w="1530" w:type="dxa"/>
          </w:tcPr>
          <w:p w14:paraId="749CF838" w14:textId="63B17038"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6D41529" w14:textId="77777777" w:rsidTr="0022755D">
        <w:tc>
          <w:tcPr>
            <w:tcW w:w="720" w:type="dxa"/>
          </w:tcPr>
          <w:p w14:paraId="19215817" w14:textId="77777777" w:rsidR="00F53DC9" w:rsidRPr="006A6209" w:rsidRDefault="00F53DC9" w:rsidP="00747A95">
            <w:pPr>
              <w:pStyle w:val="TableText"/>
              <w:rPr>
                <w:kern w:val="16"/>
              </w:rPr>
            </w:pPr>
            <w:r w:rsidRPr="006A6209">
              <w:rPr>
                <w:kern w:val="16"/>
              </w:rPr>
              <w:t>24</w:t>
            </w:r>
          </w:p>
        </w:tc>
        <w:tc>
          <w:tcPr>
            <w:tcW w:w="720" w:type="dxa"/>
          </w:tcPr>
          <w:p w14:paraId="2F3D3A3B" w14:textId="77777777" w:rsidR="00F53DC9" w:rsidRPr="006A6209" w:rsidRDefault="00F53DC9" w:rsidP="00747A95">
            <w:pPr>
              <w:pStyle w:val="TableText"/>
              <w:rPr>
                <w:kern w:val="16"/>
              </w:rPr>
            </w:pPr>
            <w:r w:rsidRPr="006A6209">
              <w:rPr>
                <w:kern w:val="16"/>
              </w:rPr>
              <w:t>2</w:t>
            </w:r>
          </w:p>
        </w:tc>
        <w:tc>
          <w:tcPr>
            <w:tcW w:w="720" w:type="dxa"/>
          </w:tcPr>
          <w:p w14:paraId="5AEFB509" w14:textId="77777777" w:rsidR="00F53DC9" w:rsidRPr="006A6209" w:rsidRDefault="00F53DC9" w:rsidP="00747A95">
            <w:pPr>
              <w:pStyle w:val="TableText"/>
              <w:rPr>
                <w:kern w:val="16"/>
              </w:rPr>
            </w:pPr>
            <w:r w:rsidRPr="006A6209">
              <w:rPr>
                <w:kern w:val="16"/>
              </w:rPr>
              <w:t>IS</w:t>
            </w:r>
          </w:p>
        </w:tc>
        <w:tc>
          <w:tcPr>
            <w:tcW w:w="720" w:type="dxa"/>
          </w:tcPr>
          <w:p w14:paraId="3900FEAD" w14:textId="77777777" w:rsidR="00F53DC9" w:rsidRPr="006A6209" w:rsidRDefault="00F53DC9" w:rsidP="00747A95">
            <w:pPr>
              <w:pStyle w:val="TableText"/>
              <w:rPr>
                <w:kern w:val="16"/>
              </w:rPr>
            </w:pPr>
            <w:r w:rsidRPr="006A6209">
              <w:rPr>
                <w:kern w:val="16"/>
              </w:rPr>
              <w:t>O</w:t>
            </w:r>
          </w:p>
        </w:tc>
        <w:tc>
          <w:tcPr>
            <w:tcW w:w="720" w:type="dxa"/>
          </w:tcPr>
          <w:p w14:paraId="7636F59B" w14:textId="77777777" w:rsidR="00F53DC9" w:rsidRPr="006A6209" w:rsidRDefault="00F53DC9" w:rsidP="00747A95">
            <w:pPr>
              <w:pStyle w:val="TableText"/>
              <w:rPr>
                <w:kern w:val="16"/>
              </w:rPr>
            </w:pPr>
          </w:p>
        </w:tc>
        <w:tc>
          <w:tcPr>
            <w:tcW w:w="805" w:type="dxa"/>
          </w:tcPr>
          <w:p w14:paraId="35793571" w14:textId="77777777" w:rsidR="00F53DC9" w:rsidRPr="006A6209" w:rsidRDefault="00F53DC9" w:rsidP="00747A95">
            <w:pPr>
              <w:pStyle w:val="TableText"/>
              <w:rPr>
                <w:kern w:val="16"/>
              </w:rPr>
            </w:pPr>
            <w:r w:rsidRPr="006A6209">
              <w:rPr>
                <w:kern w:val="16"/>
              </w:rPr>
              <w:t>0216</w:t>
            </w:r>
          </w:p>
        </w:tc>
        <w:tc>
          <w:tcPr>
            <w:tcW w:w="900" w:type="dxa"/>
          </w:tcPr>
          <w:p w14:paraId="06040CE4" w14:textId="77777777" w:rsidR="00F53DC9" w:rsidRPr="006A6209" w:rsidRDefault="00F53DC9" w:rsidP="00747A95">
            <w:pPr>
              <w:pStyle w:val="TableText"/>
              <w:rPr>
                <w:kern w:val="16"/>
              </w:rPr>
            </w:pPr>
            <w:r w:rsidRPr="006A6209">
              <w:rPr>
                <w:kern w:val="16"/>
              </w:rPr>
              <w:t>00725</w:t>
            </w:r>
          </w:p>
        </w:tc>
        <w:tc>
          <w:tcPr>
            <w:tcW w:w="2914" w:type="dxa"/>
          </w:tcPr>
          <w:p w14:paraId="646F3C53" w14:textId="77777777" w:rsidR="00F53DC9" w:rsidRPr="006A6209" w:rsidRDefault="00F53DC9" w:rsidP="00747A95">
            <w:pPr>
              <w:pStyle w:val="TableText"/>
              <w:rPr>
                <w:kern w:val="16"/>
              </w:rPr>
            </w:pPr>
            <w:r w:rsidRPr="006A6209">
              <w:rPr>
                <w:kern w:val="16"/>
              </w:rPr>
              <w:t>Patient Status Code</w:t>
            </w:r>
          </w:p>
        </w:tc>
        <w:tc>
          <w:tcPr>
            <w:tcW w:w="1530" w:type="dxa"/>
          </w:tcPr>
          <w:p w14:paraId="1A6A3085" w14:textId="292B1226"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13BFE31F" w14:textId="77777777" w:rsidTr="0022755D">
        <w:tc>
          <w:tcPr>
            <w:tcW w:w="720" w:type="dxa"/>
          </w:tcPr>
          <w:p w14:paraId="413CC499" w14:textId="77777777" w:rsidR="00F53DC9" w:rsidRPr="006A6209" w:rsidRDefault="00F53DC9" w:rsidP="00747A95">
            <w:pPr>
              <w:pStyle w:val="TableText"/>
              <w:rPr>
                <w:kern w:val="16"/>
              </w:rPr>
            </w:pPr>
            <w:r w:rsidRPr="006A6209">
              <w:rPr>
                <w:kern w:val="16"/>
              </w:rPr>
              <w:t>25</w:t>
            </w:r>
          </w:p>
        </w:tc>
        <w:tc>
          <w:tcPr>
            <w:tcW w:w="720" w:type="dxa"/>
          </w:tcPr>
          <w:p w14:paraId="534F016A" w14:textId="77777777" w:rsidR="00F53DC9" w:rsidRPr="006A6209" w:rsidRDefault="00F53DC9" w:rsidP="00747A95">
            <w:pPr>
              <w:pStyle w:val="TableText"/>
              <w:rPr>
                <w:kern w:val="16"/>
              </w:rPr>
            </w:pPr>
            <w:r w:rsidRPr="006A6209">
              <w:rPr>
                <w:kern w:val="16"/>
              </w:rPr>
              <w:t>1</w:t>
            </w:r>
          </w:p>
        </w:tc>
        <w:tc>
          <w:tcPr>
            <w:tcW w:w="720" w:type="dxa"/>
          </w:tcPr>
          <w:p w14:paraId="18F62590" w14:textId="77777777" w:rsidR="00F53DC9" w:rsidRPr="006A6209" w:rsidRDefault="00F53DC9" w:rsidP="00747A95">
            <w:pPr>
              <w:pStyle w:val="TableText"/>
              <w:rPr>
                <w:kern w:val="16"/>
              </w:rPr>
            </w:pPr>
            <w:r w:rsidRPr="006A6209">
              <w:rPr>
                <w:kern w:val="16"/>
              </w:rPr>
              <w:t>IS</w:t>
            </w:r>
          </w:p>
        </w:tc>
        <w:tc>
          <w:tcPr>
            <w:tcW w:w="720" w:type="dxa"/>
          </w:tcPr>
          <w:p w14:paraId="360BC7ED" w14:textId="77777777" w:rsidR="00F53DC9" w:rsidRPr="006A6209" w:rsidRDefault="00F53DC9" w:rsidP="00747A95">
            <w:pPr>
              <w:pStyle w:val="TableText"/>
              <w:rPr>
                <w:kern w:val="16"/>
              </w:rPr>
            </w:pPr>
            <w:r w:rsidRPr="006A6209">
              <w:rPr>
                <w:kern w:val="16"/>
              </w:rPr>
              <w:t>O</w:t>
            </w:r>
          </w:p>
        </w:tc>
        <w:tc>
          <w:tcPr>
            <w:tcW w:w="720" w:type="dxa"/>
          </w:tcPr>
          <w:p w14:paraId="7D0194ED" w14:textId="77777777" w:rsidR="00F53DC9" w:rsidRPr="006A6209" w:rsidRDefault="00F53DC9" w:rsidP="00747A95">
            <w:pPr>
              <w:pStyle w:val="TableText"/>
              <w:rPr>
                <w:kern w:val="16"/>
              </w:rPr>
            </w:pPr>
          </w:p>
        </w:tc>
        <w:tc>
          <w:tcPr>
            <w:tcW w:w="805" w:type="dxa"/>
          </w:tcPr>
          <w:p w14:paraId="40BB5364" w14:textId="77777777" w:rsidR="00F53DC9" w:rsidRPr="006A6209" w:rsidRDefault="00F53DC9" w:rsidP="00747A95">
            <w:pPr>
              <w:pStyle w:val="TableText"/>
              <w:rPr>
                <w:kern w:val="16"/>
              </w:rPr>
            </w:pPr>
            <w:r w:rsidRPr="006A6209">
              <w:rPr>
                <w:kern w:val="16"/>
              </w:rPr>
              <w:t>0217</w:t>
            </w:r>
          </w:p>
        </w:tc>
        <w:tc>
          <w:tcPr>
            <w:tcW w:w="900" w:type="dxa"/>
          </w:tcPr>
          <w:p w14:paraId="6D7AF094" w14:textId="77777777" w:rsidR="00F53DC9" w:rsidRPr="006A6209" w:rsidRDefault="00F53DC9" w:rsidP="00747A95">
            <w:pPr>
              <w:pStyle w:val="TableText"/>
              <w:rPr>
                <w:kern w:val="16"/>
              </w:rPr>
            </w:pPr>
            <w:r w:rsidRPr="006A6209">
              <w:rPr>
                <w:kern w:val="16"/>
              </w:rPr>
              <w:t>00726</w:t>
            </w:r>
          </w:p>
        </w:tc>
        <w:tc>
          <w:tcPr>
            <w:tcW w:w="2914" w:type="dxa"/>
          </w:tcPr>
          <w:p w14:paraId="206C4206" w14:textId="77777777" w:rsidR="00F53DC9" w:rsidRPr="006A6209" w:rsidRDefault="00F53DC9" w:rsidP="00747A95">
            <w:pPr>
              <w:pStyle w:val="TableText"/>
              <w:rPr>
                <w:kern w:val="16"/>
              </w:rPr>
            </w:pPr>
            <w:r w:rsidRPr="006A6209">
              <w:rPr>
                <w:kern w:val="16"/>
              </w:rPr>
              <w:t>Visit Priority Code</w:t>
            </w:r>
          </w:p>
        </w:tc>
        <w:tc>
          <w:tcPr>
            <w:tcW w:w="1530" w:type="dxa"/>
          </w:tcPr>
          <w:p w14:paraId="742D9527" w14:textId="746414AB"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6A315ED" w14:textId="77777777" w:rsidTr="0022755D">
        <w:tc>
          <w:tcPr>
            <w:tcW w:w="720" w:type="dxa"/>
          </w:tcPr>
          <w:p w14:paraId="4378C9BE" w14:textId="77777777" w:rsidR="00F53DC9" w:rsidRPr="006A6209" w:rsidRDefault="00F53DC9" w:rsidP="00747A95">
            <w:pPr>
              <w:pStyle w:val="TableText"/>
              <w:rPr>
                <w:kern w:val="16"/>
              </w:rPr>
            </w:pPr>
            <w:r w:rsidRPr="006A6209">
              <w:rPr>
                <w:kern w:val="16"/>
              </w:rPr>
              <w:t>26</w:t>
            </w:r>
          </w:p>
        </w:tc>
        <w:tc>
          <w:tcPr>
            <w:tcW w:w="720" w:type="dxa"/>
          </w:tcPr>
          <w:p w14:paraId="0BE061AE" w14:textId="77777777" w:rsidR="00F53DC9" w:rsidRPr="006A6209" w:rsidRDefault="00F53DC9" w:rsidP="00747A95">
            <w:pPr>
              <w:pStyle w:val="TableText"/>
              <w:rPr>
                <w:kern w:val="16"/>
              </w:rPr>
            </w:pPr>
            <w:r w:rsidRPr="006A6209">
              <w:rPr>
                <w:kern w:val="16"/>
              </w:rPr>
              <w:t>8</w:t>
            </w:r>
          </w:p>
        </w:tc>
        <w:tc>
          <w:tcPr>
            <w:tcW w:w="720" w:type="dxa"/>
          </w:tcPr>
          <w:p w14:paraId="3A101A04" w14:textId="77777777" w:rsidR="00F53DC9" w:rsidRPr="006A6209" w:rsidRDefault="00F53DC9" w:rsidP="00747A95">
            <w:pPr>
              <w:pStyle w:val="TableText"/>
              <w:rPr>
                <w:kern w:val="16"/>
              </w:rPr>
            </w:pPr>
            <w:r w:rsidRPr="006A6209">
              <w:rPr>
                <w:kern w:val="16"/>
              </w:rPr>
              <w:t>DT</w:t>
            </w:r>
          </w:p>
        </w:tc>
        <w:tc>
          <w:tcPr>
            <w:tcW w:w="720" w:type="dxa"/>
          </w:tcPr>
          <w:p w14:paraId="16C2E213" w14:textId="77777777" w:rsidR="00F53DC9" w:rsidRPr="006A6209" w:rsidRDefault="00F53DC9" w:rsidP="00747A95">
            <w:pPr>
              <w:pStyle w:val="TableText"/>
              <w:rPr>
                <w:kern w:val="16"/>
              </w:rPr>
            </w:pPr>
            <w:r w:rsidRPr="006A6209">
              <w:rPr>
                <w:kern w:val="16"/>
              </w:rPr>
              <w:t>O</w:t>
            </w:r>
          </w:p>
        </w:tc>
        <w:tc>
          <w:tcPr>
            <w:tcW w:w="720" w:type="dxa"/>
          </w:tcPr>
          <w:p w14:paraId="4D67A57A" w14:textId="77777777" w:rsidR="00F53DC9" w:rsidRPr="006A6209" w:rsidRDefault="00F53DC9" w:rsidP="00747A95">
            <w:pPr>
              <w:pStyle w:val="TableText"/>
              <w:rPr>
                <w:kern w:val="16"/>
              </w:rPr>
            </w:pPr>
          </w:p>
        </w:tc>
        <w:tc>
          <w:tcPr>
            <w:tcW w:w="805" w:type="dxa"/>
          </w:tcPr>
          <w:p w14:paraId="1C442A77" w14:textId="77777777" w:rsidR="00F53DC9" w:rsidRPr="006A6209" w:rsidRDefault="00F53DC9" w:rsidP="00747A95">
            <w:pPr>
              <w:pStyle w:val="TableText"/>
              <w:rPr>
                <w:kern w:val="16"/>
              </w:rPr>
            </w:pPr>
          </w:p>
        </w:tc>
        <w:tc>
          <w:tcPr>
            <w:tcW w:w="900" w:type="dxa"/>
          </w:tcPr>
          <w:p w14:paraId="7E1DD558" w14:textId="77777777" w:rsidR="00F53DC9" w:rsidRPr="006A6209" w:rsidRDefault="00F53DC9" w:rsidP="00747A95">
            <w:pPr>
              <w:pStyle w:val="TableText"/>
              <w:rPr>
                <w:kern w:val="16"/>
              </w:rPr>
            </w:pPr>
            <w:r w:rsidRPr="006A6209">
              <w:rPr>
                <w:kern w:val="16"/>
              </w:rPr>
              <w:t>00727</w:t>
            </w:r>
          </w:p>
        </w:tc>
        <w:tc>
          <w:tcPr>
            <w:tcW w:w="2914" w:type="dxa"/>
          </w:tcPr>
          <w:p w14:paraId="598E810F" w14:textId="77777777" w:rsidR="00F53DC9" w:rsidRPr="006A6209" w:rsidRDefault="00F53DC9" w:rsidP="00747A95">
            <w:pPr>
              <w:pStyle w:val="TableText"/>
              <w:rPr>
                <w:kern w:val="16"/>
              </w:rPr>
            </w:pPr>
            <w:r w:rsidRPr="006A6209">
              <w:rPr>
                <w:kern w:val="16"/>
              </w:rPr>
              <w:t>Previous Treatment Date</w:t>
            </w:r>
          </w:p>
        </w:tc>
        <w:tc>
          <w:tcPr>
            <w:tcW w:w="1530" w:type="dxa"/>
          </w:tcPr>
          <w:p w14:paraId="4AFA1276" w14:textId="3E79CE4B"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F9EE56A" w14:textId="77777777" w:rsidTr="0022755D">
        <w:tc>
          <w:tcPr>
            <w:tcW w:w="720" w:type="dxa"/>
          </w:tcPr>
          <w:p w14:paraId="698D15DD" w14:textId="77777777" w:rsidR="00F53DC9" w:rsidRPr="006A6209" w:rsidRDefault="00F53DC9" w:rsidP="00747A95">
            <w:pPr>
              <w:pStyle w:val="TableText"/>
              <w:rPr>
                <w:kern w:val="16"/>
              </w:rPr>
            </w:pPr>
            <w:r w:rsidRPr="006A6209">
              <w:rPr>
                <w:kern w:val="16"/>
              </w:rPr>
              <w:t>27</w:t>
            </w:r>
          </w:p>
        </w:tc>
        <w:tc>
          <w:tcPr>
            <w:tcW w:w="720" w:type="dxa"/>
          </w:tcPr>
          <w:p w14:paraId="648CA75C" w14:textId="77777777" w:rsidR="00F53DC9" w:rsidRPr="006A6209" w:rsidRDefault="00F53DC9" w:rsidP="00747A95">
            <w:pPr>
              <w:pStyle w:val="TableText"/>
              <w:rPr>
                <w:kern w:val="16"/>
              </w:rPr>
            </w:pPr>
            <w:r w:rsidRPr="006A6209">
              <w:rPr>
                <w:kern w:val="16"/>
              </w:rPr>
              <w:t>2</w:t>
            </w:r>
          </w:p>
        </w:tc>
        <w:tc>
          <w:tcPr>
            <w:tcW w:w="720" w:type="dxa"/>
          </w:tcPr>
          <w:p w14:paraId="02FD59BB" w14:textId="77777777" w:rsidR="00F53DC9" w:rsidRPr="006A6209" w:rsidRDefault="00F53DC9" w:rsidP="00747A95">
            <w:pPr>
              <w:pStyle w:val="TableText"/>
              <w:rPr>
                <w:kern w:val="16"/>
              </w:rPr>
            </w:pPr>
            <w:r w:rsidRPr="006A6209">
              <w:rPr>
                <w:kern w:val="16"/>
              </w:rPr>
              <w:t>IS</w:t>
            </w:r>
          </w:p>
        </w:tc>
        <w:tc>
          <w:tcPr>
            <w:tcW w:w="720" w:type="dxa"/>
          </w:tcPr>
          <w:p w14:paraId="4C67FE39" w14:textId="77777777" w:rsidR="00F53DC9" w:rsidRPr="006A6209" w:rsidRDefault="00F53DC9" w:rsidP="00747A95">
            <w:pPr>
              <w:pStyle w:val="TableText"/>
              <w:rPr>
                <w:kern w:val="16"/>
              </w:rPr>
            </w:pPr>
            <w:r w:rsidRPr="006A6209">
              <w:rPr>
                <w:kern w:val="16"/>
              </w:rPr>
              <w:t>O</w:t>
            </w:r>
          </w:p>
        </w:tc>
        <w:tc>
          <w:tcPr>
            <w:tcW w:w="720" w:type="dxa"/>
          </w:tcPr>
          <w:p w14:paraId="4C90BFC1" w14:textId="77777777" w:rsidR="00F53DC9" w:rsidRPr="006A6209" w:rsidRDefault="00F53DC9" w:rsidP="00747A95">
            <w:pPr>
              <w:pStyle w:val="TableText"/>
              <w:rPr>
                <w:kern w:val="16"/>
              </w:rPr>
            </w:pPr>
          </w:p>
        </w:tc>
        <w:tc>
          <w:tcPr>
            <w:tcW w:w="805" w:type="dxa"/>
          </w:tcPr>
          <w:p w14:paraId="681920EF" w14:textId="77777777" w:rsidR="00F53DC9" w:rsidRPr="006A6209" w:rsidRDefault="00F53DC9" w:rsidP="00747A95">
            <w:pPr>
              <w:pStyle w:val="TableText"/>
              <w:rPr>
                <w:kern w:val="16"/>
              </w:rPr>
            </w:pPr>
            <w:r w:rsidRPr="006A6209">
              <w:rPr>
                <w:kern w:val="16"/>
              </w:rPr>
              <w:t>0112</w:t>
            </w:r>
          </w:p>
        </w:tc>
        <w:tc>
          <w:tcPr>
            <w:tcW w:w="900" w:type="dxa"/>
          </w:tcPr>
          <w:p w14:paraId="27115827" w14:textId="77777777" w:rsidR="00F53DC9" w:rsidRPr="006A6209" w:rsidRDefault="00F53DC9" w:rsidP="00747A95">
            <w:pPr>
              <w:pStyle w:val="TableText"/>
              <w:rPr>
                <w:kern w:val="16"/>
              </w:rPr>
            </w:pPr>
            <w:r w:rsidRPr="006A6209">
              <w:rPr>
                <w:kern w:val="16"/>
              </w:rPr>
              <w:t>00728</w:t>
            </w:r>
          </w:p>
        </w:tc>
        <w:tc>
          <w:tcPr>
            <w:tcW w:w="2914" w:type="dxa"/>
          </w:tcPr>
          <w:p w14:paraId="5F6F9626" w14:textId="77777777" w:rsidR="00F53DC9" w:rsidRPr="006A6209" w:rsidRDefault="00F53DC9" w:rsidP="00747A95">
            <w:pPr>
              <w:pStyle w:val="TableText"/>
              <w:rPr>
                <w:kern w:val="16"/>
              </w:rPr>
            </w:pPr>
            <w:r w:rsidRPr="006A6209">
              <w:rPr>
                <w:kern w:val="16"/>
              </w:rPr>
              <w:t>Expected Discharge Disposition</w:t>
            </w:r>
          </w:p>
        </w:tc>
        <w:tc>
          <w:tcPr>
            <w:tcW w:w="1530" w:type="dxa"/>
          </w:tcPr>
          <w:p w14:paraId="56E022AB" w14:textId="61EBFBEB"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223B299" w14:textId="77777777" w:rsidTr="0022755D">
        <w:tc>
          <w:tcPr>
            <w:tcW w:w="720" w:type="dxa"/>
          </w:tcPr>
          <w:p w14:paraId="3DD417E8" w14:textId="77777777" w:rsidR="00F53DC9" w:rsidRPr="006A6209" w:rsidRDefault="00F53DC9" w:rsidP="00747A95">
            <w:pPr>
              <w:pStyle w:val="TableText"/>
              <w:rPr>
                <w:kern w:val="16"/>
              </w:rPr>
            </w:pPr>
            <w:r w:rsidRPr="006A6209">
              <w:rPr>
                <w:kern w:val="16"/>
              </w:rPr>
              <w:t>28</w:t>
            </w:r>
          </w:p>
        </w:tc>
        <w:tc>
          <w:tcPr>
            <w:tcW w:w="720" w:type="dxa"/>
          </w:tcPr>
          <w:p w14:paraId="0CA5F7A0" w14:textId="77777777" w:rsidR="00F53DC9" w:rsidRPr="006A6209" w:rsidRDefault="00F53DC9" w:rsidP="00747A95">
            <w:pPr>
              <w:pStyle w:val="TableText"/>
              <w:rPr>
                <w:kern w:val="16"/>
              </w:rPr>
            </w:pPr>
            <w:r w:rsidRPr="006A6209">
              <w:rPr>
                <w:kern w:val="16"/>
              </w:rPr>
              <w:t>8</w:t>
            </w:r>
          </w:p>
        </w:tc>
        <w:tc>
          <w:tcPr>
            <w:tcW w:w="720" w:type="dxa"/>
          </w:tcPr>
          <w:p w14:paraId="56196E85" w14:textId="77777777" w:rsidR="00F53DC9" w:rsidRPr="006A6209" w:rsidRDefault="00F53DC9" w:rsidP="00747A95">
            <w:pPr>
              <w:pStyle w:val="TableText"/>
              <w:rPr>
                <w:kern w:val="16"/>
              </w:rPr>
            </w:pPr>
            <w:r w:rsidRPr="006A6209">
              <w:rPr>
                <w:kern w:val="16"/>
              </w:rPr>
              <w:t>DT</w:t>
            </w:r>
          </w:p>
        </w:tc>
        <w:tc>
          <w:tcPr>
            <w:tcW w:w="720" w:type="dxa"/>
          </w:tcPr>
          <w:p w14:paraId="28B1C367" w14:textId="77777777" w:rsidR="00F53DC9" w:rsidRPr="006A6209" w:rsidRDefault="00F53DC9" w:rsidP="00747A95">
            <w:pPr>
              <w:pStyle w:val="TableText"/>
              <w:rPr>
                <w:kern w:val="16"/>
              </w:rPr>
            </w:pPr>
            <w:r w:rsidRPr="006A6209">
              <w:rPr>
                <w:kern w:val="16"/>
              </w:rPr>
              <w:t>O</w:t>
            </w:r>
          </w:p>
        </w:tc>
        <w:tc>
          <w:tcPr>
            <w:tcW w:w="720" w:type="dxa"/>
          </w:tcPr>
          <w:p w14:paraId="46A20D26" w14:textId="77777777" w:rsidR="00F53DC9" w:rsidRPr="006A6209" w:rsidRDefault="00F53DC9" w:rsidP="00747A95">
            <w:pPr>
              <w:pStyle w:val="TableText"/>
              <w:rPr>
                <w:kern w:val="16"/>
              </w:rPr>
            </w:pPr>
          </w:p>
        </w:tc>
        <w:tc>
          <w:tcPr>
            <w:tcW w:w="805" w:type="dxa"/>
          </w:tcPr>
          <w:p w14:paraId="51DF56A0" w14:textId="77777777" w:rsidR="00F53DC9" w:rsidRPr="006A6209" w:rsidRDefault="00F53DC9" w:rsidP="00747A95">
            <w:pPr>
              <w:pStyle w:val="TableText"/>
              <w:rPr>
                <w:kern w:val="16"/>
              </w:rPr>
            </w:pPr>
          </w:p>
        </w:tc>
        <w:tc>
          <w:tcPr>
            <w:tcW w:w="900" w:type="dxa"/>
          </w:tcPr>
          <w:p w14:paraId="000B2094" w14:textId="77777777" w:rsidR="00F53DC9" w:rsidRPr="006A6209" w:rsidRDefault="00F53DC9" w:rsidP="00747A95">
            <w:pPr>
              <w:pStyle w:val="TableText"/>
              <w:rPr>
                <w:kern w:val="16"/>
              </w:rPr>
            </w:pPr>
            <w:r w:rsidRPr="006A6209">
              <w:rPr>
                <w:kern w:val="16"/>
              </w:rPr>
              <w:t>00729</w:t>
            </w:r>
          </w:p>
        </w:tc>
        <w:tc>
          <w:tcPr>
            <w:tcW w:w="2914" w:type="dxa"/>
          </w:tcPr>
          <w:p w14:paraId="45ED892F" w14:textId="77777777" w:rsidR="00F53DC9" w:rsidRPr="006A6209" w:rsidRDefault="00F53DC9" w:rsidP="00747A95">
            <w:pPr>
              <w:pStyle w:val="TableText"/>
              <w:rPr>
                <w:kern w:val="16"/>
              </w:rPr>
            </w:pPr>
            <w:r w:rsidRPr="006A6209">
              <w:rPr>
                <w:kern w:val="16"/>
              </w:rPr>
              <w:t>Signature on File Date</w:t>
            </w:r>
          </w:p>
        </w:tc>
        <w:tc>
          <w:tcPr>
            <w:tcW w:w="1530" w:type="dxa"/>
          </w:tcPr>
          <w:p w14:paraId="44B4AB7D" w14:textId="352C5D0F"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57A75DB" w14:textId="77777777" w:rsidTr="0022755D">
        <w:tc>
          <w:tcPr>
            <w:tcW w:w="720" w:type="dxa"/>
          </w:tcPr>
          <w:p w14:paraId="0E878FC5" w14:textId="77777777" w:rsidR="00F53DC9" w:rsidRPr="006A6209" w:rsidRDefault="00F53DC9" w:rsidP="00747A95">
            <w:pPr>
              <w:pStyle w:val="TableText"/>
              <w:rPr>
                <w:kern w:val="16"/>
              </w:rPr>
            </w:pPr>
            <w:r w:rsidRPr="006A6209">
              <w:rPr>
                <w:kern w:val="16"/>
              </w:rPr>
              <w:t>29</w:t>
            </w:r>
          </w:p>
        </w:tc>
        <w:tc>
          <w:tcPr>
            <w:tcW w:w="720" w:type="dxa"/>
          </w:tcPr>
          <w:p w14:paraId="01A33989" w14:textId="77777777" w:rsidR="00F53DC9" w:rsidRPr="006A6209" w:rsidRDefault="00F53DC9" w:rsidP="00747A95">
            <w:pPr>
              <w:pStyle w:val="TableText"/>
              <w:rPr>
                <w:kern w:val="16"/>
              </w:rPr>
            </w:pPr>
            <w:r w:rsidRPr="006A6209">
              <w:rPr>
                <w:kern w:val="16"/>
              </w:rPr>
              <w:t>8</w:t>
            </w:r>
          </w:p>
        </w:tc>
        <w:tc>
          <w:tcPr>
            <w:tcW w:w="720" w:type="dxa"/>
          </w:tcPr>
          <w:p w14:paraId="6DE2DC63" w14:textId="77777777" w:rsidR="00F53DC9" w:rsidRPr="006A6209" w:rsidRDefault="00F53DC9" w:rsidP="00747A95">
            <w:pPr>
              <w:pStyle w:val="TableText"/>
              <w:rPr>
                <w:kern w:val="16"/>
              </w:rPr>
            </w:pPr>
            <w:r w:rsidRPr="006A6209">
              <w:rPr>
                <w:kern w:val="16"/>
              </w:rPr>
              <w:t>DT</w:t>
            </w:r>
          </w:p>
        </w:tc>
        <w:tc>
          <w:tcPr>
            <w:tcW w:w="720" w:type="dxa"/>
          </w:tcPr>
          <w:p w14:paraId="332DB4D5" w14:textId="77777777" w:rsidR="00F53DC9" w:rsidRPr="006A6209" w:rsidRDefault="00F53DC9" w:rsidP="00747A95">
            <w:pPr>
              <w:pStyle w:val="TableText"/>
              <w:rPr>
                <w:kern w:val="16"/>
              </w:rPr>
            </w:pPr>
            <w:r w:rsidRPr="006A6209">
              <w:rPr>
                <w:kern w:val="16"/>
              </w:rPr>
              <w:t>O</w:t>
            </w:r>
          </w:p>
        </w:tc>
        <w:tc>
          <w:tcPr>
            <w:tcW w:w="720" w:type="dxa"/>
          </w:tcPr>
          <w:p w14:paraId="7B7F1FEC" w14:textId="77777777" w:rsidR="00F53DC9" w:rsidRPr="006A6209" w:rsidRDefault="00F53DC9" w:rsidP="00747A95">
            <w:pPr>
              <w:pStyle w:val="TableText"/>
              <w:rPr>
                <w:kern w:val="16"/>
              </w:rPr>
            </w:pPr>
          </w:p>
        </w:tc>
        <w:tc>
          <w:tcPr>
            <w:tcW w:w="805" w:type="dxa"/>
          </w:tcPr>
          <w:p w14:paraId="56F8AB0D" w14:textId="77777777" w:rsidR="00F53DC9" w:rsidRPr="006A6209" w:rsidRDefault="00F53DC9" w:rsidP="00747A95">
            <w:pPr>
              <w:pStyle w:val="TableText"/>
              <w:rPr>
                <w:kern w:val="16"/>
              </w:rPr>
            </w:pPr>
          </w:p>
        </w:tc>
        <w:tc>
          <w:tcPr>
            <w:tcW w:w="900" w:type="dxa"/>
          </w:tcPr>
          <w:p w14:paraId="1CC6F78D" w14:textId="77777777" w:rsidR="00F53DC9" w:rsidRPr="006A6209" w:rsidRDefault="00F53DC9" w:rsidP="00747A95">
            <w:pPr>
              <w:pStyle w:val="TableText"/>
              <w:rPr>
                <w:kern w:val="16"/>
              </w:rPr>
            </w:pPr>
            <w:r w:rsidRPr="006A6209">
              <w:rPr>
                <w:kern w:val="16"/>
              </w:rPr>
              <w:t>00730</w:t>
            </w:r>
          </w:p>
        </w:tc>
        <w:tc>
          <w:tcPr>
            <w:tcW w:w="2914" w:type="dxa"/>
          </w:tcPr>
          <w:p w14:paraId="1813B04C" w14:textId="77777777" w:rsidR="00F53DC9" w:rsidRPr="006A6209" w:rsidRDefault="00F53DC9" w:rsidP="00747A95">
            <w:pPr>
              <w:pStyle w:val="TableText"/>
              <w:rPr>
                <w:kern w:val="16"/>
              </w:rPr>
            </w:pPr>
            <w:r w:rsidRPr="006A6209">
              <w:rPr>
                <w:kern w:val="16"/>
              </w:rPr>
              <w:t>First Similar Illness Date</w:t>
            </w:r>
          </w:p>
        </w:tc>
        <w:tc>
          <w:tcPr>
            <w:tcW w:w="1530" w:type="dxa"/>
          </w:tcPr>
          <w:p w14:paraId="465EFF71" w14:textId="01FAD781"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F3EC1A6" w14:textId="77777777" w:rsidTr="0022755D">
        <w:tc>
          <w:tcPr>
            <w:tcW w:w="720" w:type="dxa"/>
          </w:tcPr>
          <w:p w14:paraId="06082A4E" w14:textId="77777777" w:rsidR="00F53DC9" w:rsidRPr="006A6209" w:rsidRDefault="00F53DC9" w:rsidP="00747A95">
            <w:pPr>
              <w:pStyle w:val="TableText"/>
              <w:rPr>
                <w:kern w:val="16"/>
              </w:rPr>
            </w:pPr>
            <w:r w:rsidRPr="006A6209">
              <w:rPr>
                <w:kern w:val="16"/>
              </w:rPr>
              <w:t>30</w:t>
            </w:r>
          </w:p>
        </w:tc>
        <w:tc>
          <w:tcPr>
            <w:tcW w:w="720" w:type="dxa"/>
          </w:tcPr>
          <w:p w14:paraId="024B9A5A" w14:textId="77777777" w:rsidR="00F53DC9" w:rsidRPr="006A6209" w:rsidRDefault="00F53DC9" w:rsidP="00747A95">
            <w:pPr>
              <w:pStyle w:val="TableText"/>
              <w:rPr>
                <w:kern w:val="16"/>
              </w:rPr>
            </w:pPr>
            <w:r w:rsidRPr="006A6209">
              <w:rPr>
                <w:kern w:val="16"/>
              </w:rPr>
              <w:t>250</w:t>
            </w:r>
          </w:p>
        </w:tc>
        <w:tc>
          <w:tcPr>
            <w:tcW w:w="720" w:type="dxa"/>
          </w:tcPr>
          <w:p w14:paraId="296D2206" w14:textId="77777777" w:rsidR="00F53DC9" w:rsidRPr="006A6209" w:rsidRDefault="00F53DC9" w:rsidP="00747A95">
            <w:pPr>
              <w:pStyle w:val="TableText"/>
              <w:rPr>
                <w:kern w:val="16"/>
              </w:rPr>
            </w:pPr>
            <w:r w:rsidRPr="006A6209">
              <w:rPr>
                <w:kern w:val="16"/>
              </w:rPr>
              <w:t>CE</w:t>
            </w:r>
          </w:p>
        </w:tc>
        <w:tc>
          <w:tcPr>
            <w:tcW w:w="720" w:type="dxa"/>
          </w:tcPr>
          <w:p w14:paraId="5ABF03EA" w14:textId="77777777" w:rsidR="00F53DC9" w:rsidRPr="006A6209" w:rsidRDefault="00F53DC9" w:rsidP="00747A95">
            <w:pPr>
              <w:pStyle w:val="TableText"/>
              <w:rPr>
                <w:kern w:val="16"/>
              </w:rPr>
            </w:pPr>
            <w:r w:rsidRPr="006A6209">
              <w:rPr>
                <w:kern w:val="16"/>
              </w:rPr>
              <w:t>O</w:t>
            </w:r>
          </w:p>
        </w:tc>
        <w:tc>
          <w:tcPr>
            <w:tcW w:w="720" w:type="dxa"/>
          </w:tcPr>
          <w:p w14:paraId="6D0620A4" w14:textId="77777777" w:rsidR="00F53DC9" w:rsidRPr="006A6209" w:rsidRDefault="00F53DC9" w:rsidP="00747A95">
            <w:pPr>
              <w:pStyle w:val="TableText"/>
              <w:rPr>
                <w:kern w:val="16"/>
              </w:rPr>
            </w:pPr>
          </w:p>
        </w:tc>
        <w:tc>
          <w:tcPr>
            <w:tcW w:w="805" w:type="dxa"/>
          </w:tcPr>
          <w:p w14:paraId="1F1F1E5A" w14:textId="77777777" w:rsidR="00F53DC9" w:rsidRPr="006A6209" w:rsidRDefault="00F53DC9" w:rsidP="00747A95">
            <w:pPr>
              <w:pStyle w:val="TableText"/>
              <w:rPr>
                <w:kern w:val="16"/>
              </w:rPr>
            </w:pPr>
            <w:r w:rsidRPr="006A6209">
              <w:rPr>
                <w:kern w:val="16"/>
              </w:rPr>
              <w:t>0218</w:t>
            </w:r>
          </w:p>
        </w:tc>
        <w:tc>
          <w:tcPr>
            <w:tcW w:w="900" w:type="dxa"/>
          </w:tcPr>
          <w:p w14:paraId="07DC3665" w14:textId="77777777" w:rsidR="00F53DC9" w:rsidRPr="006A6209" w:rsidRDefault="00F53DC9" w:rsidP="00747A95">
            <w:pPr>
              <w:pStyle w:val="TableText"/>
              <w:rPr>
                <w:kern w:val="16"/>
              </w:rPr>
            </w:pPr>
            <w:r w:rsidRPr="006A6209">
              <w:rPr>
                <w:kern w:val="16"/>
              </w:rPr>
              <w:t>00731</w:t>
            </w:r>
          </w:p>
        </w:tc>
        <w:tc>
          <w:tcPr>
            <w:tcW w:w="2914" w:type="dxa"/>
          </w:tcPr>
          <w:p w14:paraId="261F700C" w14:textId="77777777" w:rsidR="00F53DC9" w:rsidRPr="006A6209" w:rsidRDefault="00F53DC9" w:rsidP="00747A95">
            <w:pPr>
              <w:pStyle w:val="TableText"/>
              <w:rPr>
                <w:kern w:val="16"/>
              </w:rPr>
            </w:pPr>
            <w:r w:rsidRPr="006A6209">
              <w:rPr>
                <w:kern w:val="16"/>
              </w:rPr>
              <w:t>Patient Charge Adjustment Code</w:t>
            </w:r>
          </w:p>
        </w:tc>
        <w:tc>
          <w:tcPr>
            <w:tcW w:w="1530" w:type="dxa"/>
          </w:tcPr>
          <w:p w14:paraId="1F1A4E68" w14:textId="0F2A152E"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54C49877" w14:textId="77777777" w:rsidTr="0022755D">
        <w:tc>
          <w:tcPr>
            <w:tcW w:w="720" w:type="dxa"/>
          </w:tcPr>
          <w:p w14:paraId="3597DD4A" w14:textId="77777777" w:rsidR="00F53DC9" w:rsidRPr="006A6209" w:rsidRDefault="00F53DC9" w:rsidP="00747A95">
            <w:pPr>
              <w:pStyle w:val="TableText"/>
              <w:rPr>
                <w:kern w:val="16"/>
              </w:rPr>
            </w:pPr>
            <w:r w:rsidRPr="006A6209">
              <w:rPr>
                <w:kern w:val="16"/>
              </w:rPr>
              <w:t>31</w:t>
            </w:r>
          </w:p>
        </w:tc>
        <w:tc>
          <w:tcPr>
            <w:tcW w:w="720" w:type="dxa"/>
          </w:tcPr>
          <w:p w14:paraId="1E112D83" w14:textId="77777777" w:rsidR="00F53DC9" w:rsidRPr="006A6209" w:rsidRDefault="00F53DC9" w:rsidP="00747A95">
            <w:pPr>
              <w:pStyle w:val="TableText"/>
              <w:rPr>
                <w:kern w:val="16"/>
              </w:rPr>
            </w:pPr>
            <w:r w:rsidRPr="006A6209">
              <w:rPr>
                <w:kern w:val="16"/>
              </w:rPr>
              <w:t>2</w:t>
            </w:r>
          </w:p>
        </w:tc>
        <w:tc>
          <w:tcPr>
            <w:tcW w:w="720" w:type="dxa"/>
          </w:tcPr>
          <w:p w14:paraId="140BB4F6" w14:textId="77777777" w:rsidR="00F53DC9" w:rsidRPr="006A6209" w:rsidRDefault="00F53DC9" w:rsidP="00747A95">
            <w:pPr>
              <w:pStyle w:val="TableText"/>
              <w:rPr>
                <w:kern w:val="16"/>
              </w:rPr>
            </w:pPr>
            <w:r w:rsidRPr="006A6209">
              <w:rPr>
                <w:kern w:val="16"/>
              </w:rPr>
              <w:t>IS</w:t>
            </w:r>
          </w:p>
        </w:tc>
        <w:tc>
          <w:tcPr>
            <w:tcW w:w="720" w:type="dxa"/>
          </w:tcPr>
          <w:p w14:paraId="202A07F4" w14:textId="77777777" w:rsidR="00F53DC9" w:rsidRPr="006A6209" w:rsidRDefault="00F53DC9" w:rsidP="00747A95">
            <w:pPr>
              <w:pStyle w:val="TableText"/>
              <w:rPr>
                <w:kern w:val="16"/>
              </w:rPr>
            </w:pPr>
            <w:r w:rsidRPr="006A6209">
              <w:rPr>
                <w:kern w:val="16"/>
              </w:rPr>
              <w:t>O</w:t>
            </w:r>
          </w:p>
        </w:tc>
        <w:tc>
          <w:tcPr>
            <w:tcW w:w="720" w:type="dxa"/>
          </w:tcPr>
          <w:p w14:paraId="077FD32B" w14:textId="77777777" w:rsidR="00F53DC9" w:rsidRPr="006A6209" w:rsidRDefault="00F53DC9" w:rsidP="00747A95">
            <w:pPr>
              <w:pStyle w:val="TableText"/>
              <w:rPr>
                <w:kern w:val="16"/>
              </w:rPr>
            </w:pPr>
          </w:p>
        </w:tc>
        <w:tc>
          <w:tcPr>
            <w:tcW w:w="805" w:type="dxa"/>
          </w:tcPr>
          <w:p w14:paraId="4DD4BC96" w14:textId="77777777" w:rsidR="00F53DC9" w:rsidRPr="006A6209" w:rsidRDefault="00F53DC9" w:rsidP="00747A95">
            <w:pPr>
              <w:pStyle w:val="TableText"/>
              <w:rPr>
                <w:kern w:val="16"/>
              </w:rPr>
            </w:pPr>
            <w:r w:rsidRPr="006A6209">
              <w:rPr>
                <w:kern w:val="16"/>
              </w:rPr>
              <w:t>0219</w:t>
            </w:r>
          </w:p>
        </w:tc>
        <w:tc>
          <w:tcPr>
            <w:tcW w:w="900" w:type="dxa"/>
          </w:tcPr>
          <w:p w14:paraId="7553A785" w14:textId="77777777" w:rsidR="00F53DC9" w:rsidRPr="006A6209" w:rsidRDefault="00F53DC9" w:rsidP="00747A95">
            <w:pPr>
              <w:pStyle w:val="TableText"/>
              <w:rPr>
                <w:kern w:val="16"/>
              </w:rPr>
            </w:pPr>
            <w:r w:rsidRPr="006A6209">
              <w:rPr>
                <w:kern w:val="16"/>
              </w:rPr>
              <w:t>00732</w:t>
            </w:r>
          </w:p>
        </w:tc>
        <w:tc>
          <w:tcPr>
            <w:tcW w:w="2914" w:type="dxa"/>
          </w:tcPr>
          <w:p w14:paraId="254EA223" w14:textId="77777777" w:rsidR="00F53DC9" w:rsidRPr="006A6209" w:rsidRDefault="00F53DC9" w:rsidP="00747A95">
            <w:pPr>
              <w:pStyle w:val="TableText"/>
              <w:rPr>
                <w:kern w:val="16"/>
              </w:rPr>
            </w:pPr>
            <w:r w:rsidRPr="006A6209">
              <w:rPr>
                <w:kern w:val="16"/>
              </w:rPr>
              <w:t>Recurring Service Code</w:t>
            </w:r>
          </w:p>
        </w:tc>
        <w:tc>
          <w:tcPr>
            <w:tcW w:w="1530" w:type="dxa"/>
          </w:tcPr>
          <w:p w14:paraId="54AEE644" w14:textId="5C7B4AB9"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066673D9" w14:textId="77777777" w:rsidTr="0022755D">
        <w:tc>
          <w:tcPr>
            <w:tcW w:w="720" w:type="dxa"/>
          </w:tcPr>
          <w:p w14:paraId="1519FE4D" w14:textId="77777777" w:rsidR="00F53DC9" w:rsidRPr="006A6209" w:rsidRDefault="00F53DC9" w:rsidP="00747A95">
            <w:pPr>
              <w:pStyle w:val="TableText"/>
              <w:rPr>
                <w:kern w:val="16"/>
              </w:rPr>
            </w:pPr>
            <w:r w:rsidRPr="006A6209">
              <w:rPr>
                <w:kern w:val="16"/>
              </w:rPr>
              <w:t>32</w:t>
            </w:r>
          </w:p>
        </w:tc>
        <w:tc>
          <w:tcPr>
            <w:tcW w:w="720" w:type="dxa"/>
          </w:tcPr>
          <w:p w14:paraId="213D871F" w14:textId="77777777" w:rsidR="00F53DC9" w:rsidRPr="006A6209" w:rsidRDefault="00F53DC9" w:rsidP="00747A95">
            <w:pPr>
              <w:pStyle w:val="TableText"/>
              <w:rPr>
                <w:kern w:val="16"/>
              </w:rPr>
            </w:pPr>
            <w:r w:rsidRPr="006A6209">
              <w:rPr>
                <w:kern w:val="16"/>
              </w:rPr>
              <w:t>1</w:t>
            </w:r>
          </w:p>
        </w:tc>
        <w:tc>
          <w:tcPr>
            <w:tcW w:w="720" w:type="dxa"/>
          </w:tcPr>
          <w:p w14:paraId="50757E1D" w14:textId="77777777" w:rsidR="00F53DC9" w:rsidRPr="006A6209" w:rsidRDefault="00F53DC9" w:rsidP="00747A95">
            <w:pPr>
              <w:pStyle w:val="TableText"/>
              <w:rPr>
                <w:kern w:val="16"/>
              </w:rPr>
            </w:pPr>
            <w:r w:rsidRPr="006A6209">
              <w:rPr>
                <w:kern w:val="16"/>
              </w:rPr>
              <w:t>ID</w:t>
            </w:r>
          </w:p>
        </w:tc>
        <w:tc>
          <w:tcPr>
            <w:tcW w:w="720" w:type="dxa"/>
          </w:tcPr>
          <w:p w14:paraId="4673EDCF" w14:textId="77777777" w:rsidR="00F53DC9" w:rsidRPr="006A6209" w:rsidRDefault="00F53DC9" w:rsidP="00747A95">
            <w:pPr>
              <w:pStyle w:val="TableText"/>
              <w:rPr>
                <w:kern w:val="16"/>
              </w:rPr>
            </w:pPr>
            <w:r w:rsidRPr="006A6209">
              <w:rPr>
                <w:kern w:val="16"/>
              </w:rPr>
              <w:t>O</w:t>
            </w:r>
          </w:p>
        </w:tc>
        <w:tc>
          <w:tcPr>
            <w:tcW w:w="720" w:type="dxa"/>
          </w:tcPr>
          <w:p w14:paraId="6876FEC8" w14:textId="77777777" w:rsidR="00F53DC9" w:rsidRPr="006A6209" w:rsidRDefault="00F53DC9" w:rsidP="00747A95">
            <w:pPr>
              <w:pStyle w:val="TableText"/>
              <w:rPr>
                <w:kern w:val="16"/>
              </w:rPr>
            </w:pPr>
          </w:p>
        </w:tc>
        <w:tc>
          <w:tcPr>
            <w:tcW w:w="805" w:type="dxa"/>
          </w:tcPr>
          <w:p w14:paraId="38191DAB" w14:textId="77777777" w:rsidR="00F53DC9" w:rsidRPr="006A6209" w:rsidRDefault="00F53DC9" w:rsidP="00747A95">
            <w:pPr>
              <w:pStyle w:val="TableText"/>
              <w:rPr>
                <w:kern w:val="16"/>
              </w:rPr>
            </w:pPr>
            <w:r w:rsidRPr="006A6209">
              <w:rPr>
                <w:kern w:val="16"/>
              </w:rPr>
              <w:t>0136</w:t>
            </w:r>
          </w:p>
        </w:tc>
        <w:tc>
          <w:tcPr>
            <w:tcW w:w="900" w:type="dxa"/>
          </w:tcPr>
          <w:p w14:paraId="3693E8E3" w14:textId="77777777" w:rsidR="00F53DC9" w:rsidRPr="006A6209" w:rsidRDefault="00F53DC9" w:rsidP="00747A95">
            <w:pPr>
              <w:pStyle w:val="TableText"/>
              <w:rPr>
                <w:kern w:val="16"/>
              </w:rPr>
            </w:pPr>
            <w:r w:rsidRPr="006A6209">
              <w:rPr>
                <w:kern w:val="16"/>
              </w:rPr>
              <w:t>00733</w:t>
            </w:r>
          </w:p>
        </w:tc>
        <w:tc>
          <w:tcPr>
            <w:tcW w:w="2914" w:type="dxa"/>
          </w:tcPr>
          <w:p w14:paraId="635A160B" w14:textId="77777777" w:rsidR="00F53DC9" w:rsidRPr="006A6209" w:rsidRDefault="00F53DC9" w:rsidP="00747A95">
            <w:pPr>
              <w:pStyle w:val="TableText"/>
              <w:rPr>
                <w:kern w:val="16"/>
              </w:rPr>
            </w:pPr>
            <w:r w:rsidRPr="006A6209">
              <w:rPr>
                <w:kern w:val="16"/>
              </w:rPr>
              <w:t>Billing Media Code</w:t>
            </w:r>
          </w:p>
        </w:tc>
        <w:tc>
          <w:tcPr>
            <w:tcW w:w="1530" w:type="dxa"/>
          </w:tcPr>
          <w:p w14:paraId="120C8C13" w14:textId="00EE70DB"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0005FA2" w14:textId="77777777" w:rsidTr="0022755D">
        <w:tc>
          <w:tcPr>
            <w:tcW w:w="720" w:type="dxa"/>
          </w:tcPr>
          <w:p w14:paraId="2376EF20" w14:textId="77777777" w:rsidR="00F53DC9" w:rsidRPr="006A6209" w:rsidRDefault="00F53DC9" w:rsidP="00747A95">
            <w:pPr>
              <w:pStyle w:val="TableText"/>
              <w:rPr>
                <w:kern w:val="16"/>
              </w:rPr>
            </w:pPr>
            <w:r w:rsidRPr="006A6209">
              <w:rPr>
                <w:kern w:val="16"/>
              </w:rPr>
              <w:t>33</w:t>
            </w:r>
          </w:p>
        </w:tc>
        <w:tc>
          <w:tcPr>
            <w:tcW w:w="720" w:type="dxa"/>
          </w:tcPr>
          <w:p w14:paraId="24C0674F" w14:textId="77777777" w:rsidR="00F53DC9" w:rsidRPr="006A6209" w:rsidRDefault="00F53DC9" w:rsidP="00747A95">
            <w:pPr>
              <w:pStyle w:val="TableText"/>
              <w:rPr>
                <w:kern w:val="16"/>
              </w:rPr>
            </w:pPr>
            <w:r w:rsidRPr="006A6209">
              <w:rPr>
                <w:kern w:val="16"/>
              </w:rPr>
              <w:t>26</w:t>
            </w:r>
          </w:p>
        </w:tc>
        <w:tc>
          <w:tcPr>
            <w:tcW w:w="720" w:type="dxa"/>
          </w:tcPr>
          <w:p w14:paraId="0447FC86" w14:textId="77777777" w:rsidR="00F53DC9" w:rsidRPr="006A6209" w:rsidRDefault="00F53DC9" w:rsidP="00747A95">
            <w:pPr>
              <w:pStyle w:val="TableText"/>
              <w:rPr>
                <w:kern w:val="16"/>
              </w:rPr>
            </w:pPr>
            <w:r w:rsidRPr="006A6209">
              <w:rPr>
                <w:kern w:val="16"/>
              </w:rPr>
              <w:t>TS</w:t>
            </w:r>
          </w:p>
        </w:tc>
        <w:tc>
          <w:tcPr>
            <w:tcW w:w="720" w:type="dxa"/>
          </w:tcPr>
          <w:p w14:paraId="58AF4458" w14:textId="77777777" w:rsidR="00F53DC9" w:rsidRPr="006A6209" w:rsidRDefault="00F53DC9" w:rsidP="00747A95">
            <w:pPr>
              <w:pStyle w:val="TableText"/>
              <w:rPr>
                <w:kern w:val="16"/>
              </w:rPr>
            </w:pPr>
            <w:r w:rsidRPr="006A6209">
              <w:rPr>
                <w:kern w:val="16"/>
              </w:rPr>
              <w:t>O</w:t>
            </w:r>
          </w:p>
        </w:tc>
        <w:tc>
          <w:tcPr>
            <w:tcW w:w="720" w:type="dxa"/>
          </w:tcPr>
          <w:p w14:paraId="56DDCF7D" w14:textId="77777777" w:rsidR="00F53DC9" w:rsidRPr="006A6209" w:rsidRDefault="00F53DC9" w:rsidP="00747A95">
            <w:pPr>
              <w:pStyle w:val="TableText"/>
              <w:rPr>
                <w:kern w:val="16"/>
              </w:rPr>
            </w:pPr>
          </w:p>
        </w:tc>
        <w:tc>
          <w:tcPr>
            <w:tcW w:w="805" w:type="dxa"/>
          </w:tcPr>
          <w:p w14:paraId="166DE15A" w14:textId="77777777" w:rsidR="00F53DC9" w:rsidRPr="006A6209" w:rsidRDefault="00F53DC9" w:rsidP="00747A95">
            <w:pPr>
              <w:pStyle w:val="TableText"/>
              <w:rPr>
                <w:kern w:val="16"/>
              </w:rPr>
            </w:pPr>
          </w:p>
        </w:tc>
        <w:tc>
          <w:tcPr>
            <w:tcW w:w="900" w:type="dxa"/>
          </w:tcPr>
          <w:p w14:paraId="106B059A" w14:textId="77777777" w:rsidR="00F53DC9" w:rsidRPr="006A6209" w:rsidRDefault="00F53DC9" w:rsidP="00747A95">
            <w:pPr>
              <w:pStyle w:val="TableText"/>
              <w:rPr>
                <w:kern w:val="16"/>
              </w:rPr>
            </w:pPr>
            <w:r w:rsidRPr="006A6209">
              <w:rPr>
                <w:kern w:val="16"/>
              </w:rPr>
              <w:t>00734</w:t>
            </w:r>
          </w:p>
        </w:tc>
        <w:tc>
          <w:tcPr>
            <w:tcW w:w="2914" w:type="dxa"/>
          </w:tcPr>
          <w:p w14:paraId="74C2987E" w14:textId="77777777" w:rsidR="00F53DC9" w:rsidRPr="006A6209" w:rsidRDefault="00F53DC9" w:rsidP="00747A95">
            <w:pPr>
              <w:pStyle w:val="TableText"/>
              <w:rPr>
                <w:kern w:val="16"/>
              </w:rPr>
            </w:pPr>
            <w:r w:rsidRPr="006A6209">
              <w:rPr>
                <w:kern w:val="16"/>
              </w:rPr>
              <w:t>Expected Surgery Date and Time</w:t>
            </w:r>
          </w:p>
        </w:tc>
        <w:tc>
          <w:tcPr>
            <w:tcW w:w="1530" w:type="dxa"/>
          </w:tcPr>
          <w:p w14:paraId="686118C6" w14:textId="566C2646"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EB99202" w14:textId="77777777" w:rsidTr="0022755D">
        <w:tc>
          <w:tcPr>
            <w:tcW w:w="720" w:type="dxa"/>
          </w:tcPr>
          <w:p w14:paraId="5961C5C8" w14:textId="77777777" w:rsidR="00F53DC9" w:rsidRPr="006A6209" w:rsidRDefault="00F53DC9" w:rsidP="00747A95">
            <w:pPr>
              <w:pStyle w:val="TableText"/>
              <w:rPr>
                <w:kern w:val="16"/>
              </w:rPr>
            </w:pPr>
            <w:r w:rsidRPr="006A6209">
              <w:rPr>
                <w:kern w:val="16"/>
              </w:rPr>
              <w:t>34</w:t>
            </w:r>
          </w:p>
        </w:tc>
        <w:tc>
          <w:tcPr>
            <w:tcW w:w="720" w:type="dxa"/>
          </w:tcPr>
          <w:p w14:paraId="16ED7448" w14:textId="77777777" w:rsidR="00F53DC9" w:rsidRPr="006A6209" w:rsidRDefault="00F53DC9" w:rsidP="00747A95">
            <w:pPr>
              <w:pStyle w:val="TableText"/>
              <w:rPr>
                <w:kern w:val="16"/>
              </w:rPr>
            </w:pPr>
            <w:r w:rsidRPr="006A6209">
              <w:rPr>
                <w:kern w:val="16"/>
              </w:rPr>
              <w:t>1</w:t>
            </w:r>
          </w:p>
        </w:tc>
        <w:tc>
          <w:tcPr>
            <w:tcW w:w="720" w:type="dxa"/>
          </w:tcPr>
          <w:p w14:paraId="2E92B3D7" w14:textId="77777777" w:rsidR="00F53DC9" w:rsidRPr="006A6209" w:rsidRDefault="00F53DC9" w:rsidP="00747A95">
            <w:pPr>
              <w:pStyle w:val="TableText"/>
              <w:rPr>
                <w:kern w:val="16"/>
              </w:rPr>
            </w:pPr>
            <w:r w:rsidRPr="006A6209">
              <w:rPr>
                <w:kern w:val="16"/>
              </w:rPr>
              <w:t>ID</w:t>
            </w:r>
          </w:p>
        </w:tc>
        <w:tc>
          <w:tcPr>
            <w:tcW w:w="720" w:type="dxa"/>
          </w:tcPr>
          <w:p w14:paraId="4D0A1619" w14:textId="77777777" w:rsidR="00F53DC9" w:rsidRPr="006A6209" w:rsidRDefault="00F53DC9" w:rsidP="00747A95">
            <w:pPr>
              <w:pStyle w:val="TableText"/>
              <w:rPr>
                <w:kern w:val="16"/>
              </w:rPr>
            </w:pPr>
            <w:r w:rsidRPr="006A6209">
              <w:rPr>
                <w:kern w:val="16"/>
              </w:rPr>
              <w:t>O</w:t>
            </w:r>
          </w:p>
        </w:tc>
        <w:tc>
          <w:tcPr>
            <w:tcW w:w="720" w:type="dxa"/>
          </w:tcPr>
          <w:p w14:paraId="16FE9281" w14:textId="77777777" w:rsidR="00F53DC9" w:rsidRPr="006A6209" w:rsidRDefault="00F53DC9" w:rsidP="00747A95">
            <w:pPr>
              <w:pStyle w:val="TableText"/>
              <w:rPr>
                <w:kern w:val="16"/>
              </w:rPr>
            </w:pPr>
          </w:p>
        </w:tc>
        <w:tc>
          <w:tcPr>
            <w:tcW w:w="805" w:type="dxa"/>
          </w:tcPr>
          <w:p w14:paraId="3F471509" w14:textId="77777777" w:rsidR="00F53DC9" w:rsidRPr="006A6209" w:rsidRDefault="00F53DC9" w:rsidP="00747A95">
            <w:pPr>
              <w:pStyle w:val="TableText"/>
              <w:rPr>
                <w:kern w:val="16"/>
              </w:rPr>
            </w:pPr>
            <w:r w:rsidRPr="006A6209">
              <w:rPr>
                <w:kern w:val="16"/>
              </w:rPr>
              <w:t>0136</w:t>
            </w:r>
          </w:p>
        </w:tc>
        <w:tc>
          <w:tcPr>
            <w:tcW w:w="900" w:type="dxa"/>
          </w:tcPr>
          <w:p w14:paraId="24FEE0A0" w14:textId="77777777" w:rsidR="00F53DC9" w:rsidRPr="006A6209" w:rsidRDefault="00F53DC9" w:rsidP="00747A95">
            <w:pPr>
              <w:pStyle w:val="TableText"/>
              <w:rPr>
                <w:kern w:val="16"/>
              </w:rPr>
            </w:pPr>
            <w:r w:rsidRPr="006A6209">
              <w:rPr>
                <w:kern w:val="16"/>
              </w:rPr>
              <w:t>00735</w:t>
            </w:r>
          </w:p>
        </w:tc>
        <w:tc>
          <w:tcPr>
            <w:tcW w:w="2914" w:type="dxa"/>
          </w:tcPr>
          <w:p w14:paraId="60FC123F" w14:textId="77777777" w:rsidR="00F53DC9" w:rsidRPr="006A6209" w:rsidRDefault="00F53DC9" w:rsidP="00747A95">
            <w:pPr>
              <w:pStyle w:val="TableText"/>
              <w:rPr>
                <w:kern w:val="16"/>
              </w:rPr>
            </w:pPr>
            <w:r w:rsidRPr="006A6209">
              <w:rPr>
                <w:kern w:val="16"/>
              </w:rPr>
              <w:t>Military Partnership Code</w:t>
            </w:r>
          </w:p>
        </w:tc>
        <w:tc>
          <w:tcPr>
            <w:tcW w:w="1530" w:type="dxa"/>
          </w:tcPr>
          <w:p w14:paraId="4154D699" w14:textId="0E05256C"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1379908C" w14:textId="77777777" w:rsidTr="0022755D">
        <w:tc>
          <w:tcPr>
            <w:tcW w:w="720" w:type="dxa"/>
          </w:tcPr>
          <w:p w14:paraId="60233C2E" w14:textId="77777777" w:rsidR="00F53DC9" w:rsidRPr="006A6209" w:rsidRDefault="00F53DC9" w:rsidP="00747A95">
            <w:pPr>
              <w:pStyle w:val="TableText"/>
              <w:rPr>
                <w:kern w:val="16"/>
              </w:rPr>
            </w:pPr>
            <w:r w:rsidRPr="006A6209">
              <w:rPr>
                <w:kern w:val="16"/>
              </w:rPr>
              <w:t>35</w:t>
            </w:r>
          </w:p>
        </w:tc>
        <w:tc>
          <w:tcPr>
            <w:tcW w:w="720" w:type="dxa"/>
          </w:tcPr>
          <w:p w14:paraId="42C88874" w14:textId="77777777" w:rsidR="00F53DC9" w:rsidRPr="006A6209" w:rsidRDefault="00F53DC9" w:rsidP="00747A95">
            <w:pPr>
              <w:pStyle w:val="TableText"/>
              <w:rPr>
                <w:kern w:val="16"/>
              </w:rPr>
            </w:pPr>
            <w:r w:rsidRPr="006A6209">
              <w:rPr>
                <w:kern w:val="16"/>
              </w:rPr>
              <w:t>1</w:t>
            </w:r>
          </w:p>
        </w:tc>
        <w:tc>
          <w:tcPr>
            <w:tcW w:w="720" w:type="dxa"/>
          </w:tcPr>
          <w:p w14:paraId="22279885" w14:textId="77777777" w:rsidR="00F53DC9" w:rsidRPr="006A6209" w:rsidRDefault="00F53DC9" w:rsidP="00747A95">
            <w:pPr>
              <w:pStyle w:val="TableText"/>
              <w:rPr>
                <w:kern w:val="16"/>
              </w:rPr>
            </w:pPr>
            <w:r w:rsidRPr="006A6209">
              <w:rPr>
                <w:kern w:val="16"/>
              </w:rPr>
              <w:t>ID</w:t>
            </w:r>
          </w:p>
        </w:tc>
        <w:tc>
          <w:tcPr>
            <w:tcW w:w="720" w:type="dxa"/>
          </w:tcPr>
          <w:p w14:paraId="6412D9A4" w14:textId="77777777" w:rsidR="00F53DC9" w:rsidRPr="006A6209" w:rsidRDefault="00F53DC9" w:rsidP="00747A95">
            <w:pPr>
              <w:pStyle w:val="TableText"/>
              <w:rPr>
                <w:kern w:val="16"/>
              </w:rPr>
            </w:pPr>
            <w:r w:rsidRPr="006A6209">
              <w:rPr>
                <w:kern w:val="16"/>
              </w:rPr>
              <w:t>O</w:t>
            </w:r>
          </w:p>
        </w:tc>
        <w:tc>
          <w:tcPr>
            <w:tcW w:w="720" w:type="dxa"/>
          </w:tcPr>
          <w:p w14:paraId="423452AD" w14:textId="77777777" w:rsidR="00F53DC9" w:rsidRPr="006A6209" w:rsidRDefault="00F53DC9" w:rsidP="00747A95">
            <w:pPr>
              <w:pStyle w:val="TableText"/>
              <w:rPr>
                <w:kern w:val="16"/>
              </w:rPr>
            </w:pPr>
          </w:p>
        </w:tc>
        <w:tc>
          <w:tcPr>
            <w:tcW w:w="805" w:type="dxa"/>
          </w:tcPr>
          <w:p w14:paraId="6C54987A" w14:textId="77777777" w:rsidR="00F53DC9" w:rsidRPr="006A6209" w:rsidRDefault="00F53DC9" w:rsidP="00747A95">
            <w:pPr>
              <w:pStyle w:val="TableText"/>
              <w:rPr>
                <w:kern w:val="16"/>
              </w:rPr>
            </w:pPr>
            <w:r w:rsidRPr="006A6209">
              <w:rPr>
                <w:kern w:val="16"/>
              </w:rPr>
              <w:t>0136</w:t>
            </w:r>
          </w:p>
        </w:tc>
        <w:tc>
          <w:tcPr>
            <w:tcW w:w="900" w:type="dxa"/>
          </w:tcPr>
          <w:p w14:paraId="046A742A" w14:textId="77777777" w:rsidR="00F53DC9" w:rsidRPr="006A6209" w:rsidRDefault="00F53DC9" w:rsidP="00747A95">
            <w:pPr>
              <w:pStyle w:val="TableText"/>
              <w:rPr>
                <w:kern w:val="16"/>
              </w:rPr>
            </w:pPr>
            <w:r w:rsidRPr="006A6209">
              <w:rPr>
                <w:kern w:val="16"/>
              </w:rPr>
              <w:t>00736</w:t>
            </w:r>
          </w:p>
        </w:tc>
        <w:tc>
          <w:tcPr>
            <w:tcW w:w="2914" w:type="dxa"/>
          </w:tcPr>
          <w:p w14:paraId="02F71BD8" w14:textId="77777777" w:rsidR="00F53DC9" w:rsidRPr="006A6209" w:rsidRDefault="00F53DC9" w:rsidP="00747A95">
            <w:pPr>
              <w:pStyle w:val="TableText"/>
              <w:rPr>
                <w:kern w:val="16"/>
              </w:rPr>
            </w:pPr>
            <w:r w:rsidRPr="006A6209">
              <w:rPr>
                <w:kern w:val="16"/>
              </w:rPr>
              <w:t>Military Non-Availability Code</w:t>
            </w:r>
          </w:p>
        </w:tc>
        <w:tc>
          <w:tcPr>
            <w:tcW w:w="1530" w:type="dxa"/>
          </w:tcPr>
          <w:p w14:paraId="5CF3E3DE" w14:textId="767964F1"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01025AD" w14:textId="77777777" w:rsidTr="0022755D">
        <w:tc>
          <w:tcPr>
            <w:tcW w:w="720" w:type="dxa"/>
          </w:tcPr>
          <w:p w14:paraId="39AB0D9F" w14:textId="77777777" w:rsidR="00F53DC9" w:rsidRPr="006A6209" w:rsidRDefault="00F53DC9" w:rsidP="00747A95">
            <w:pPr>
              <w:pStyle w:val="TableText"/>
              <w:rPr>
                <w:kern w:val="16"/>
              </w:rPr>
            </w:pPr>
            <w:r w:rsidRPr="006A6209">
              <w:rPr>
                <w:kern w:val="16"/>
              </w:rPr>
              <w:t>36</w:t>
            </w:r>
          </w:p>
        </w:tc>
        <w:tc>
          <w:tcPr>
            <w:tcW w:w="720" w:type="dxa"/>
          </w:tcPr>
          <w:p w14:paraId="72366087" w14:textId="77777777" w:rsidR="00F53DC9" w:rsidRPr="006A6209" w:rsidRDefault="00F53DC9" w:rsidP="00747A95">
            <w:pPr>
              <w:pStyle w:val="TableText"/>
              <w:rPr>
                <w:kern w:val="16"/>
              </w:rPr>
            </w:pPr>
            <w:r w:rsidRPr="006A6209">
              <w:rPr>
                <w:kern w:val="16"/>
              </w:rPr>
              <w:t>1</w:t>
            </w:r>
          </w:p>
        </w:tc>
        <w:tc>
          <w:tcPr>
            <w:tcW w:w="720" w:type="dxa"/>
          </w:tcPr>
          <w:p w14:paraId="2B221E18" w14:textId="77777777" w:rsidR="00F53DC9" w:rsidRPr="006A6209" w:rsidRDefault="00F53DC9" w:rsidP="00747A95">
            <w:pPr>
              <w:pStyle w:val="TableText"/>
              <w:rPr>
                <w:kern w:val="16"/>
              </w:rPr>
            </w:pPr>
            <w:r w:rsidRPr="006A6209">
              <w:rPr>
                <w:kern w:val="16"/>
              </w:rPr>
              <w:t>ID</w:t>
            </w:r>
          </w:p>
        </w:tc>
        <w:tc>
          <w:tcPr>
            <w:tcW w:w="720" w:type="dxa"/>
          </w:tcPr>
          <w:p w14:paraId="56E94CB8" w14:textId="77777777" w:rsidR="00F53DC9" w:rsidRPr="006A6209" w:rsidRDefault="00F53DC9" w:rsidP="00747A95">
            <w:pPr>
              <w:pStyle w:val="TableText"/>
              <w:rPr>
                <w:kern w:val="16"/>
              </w:rPr>
            </w:pPr>
            <w:r w:rsidRPr="006A6209">
              <w:rPr>
                <w:kern w:val="16"/>
              </w:rPr>
              <w:t>O</w:t>
            </w:r>
          </w:p>
        </w:tc>
        <w:tc>
          <w:tcPr>
            <w:tcW w:w="720" w:type="dxa"/>
          </w:tcPr>
          <w:p w14:paraId="4F310C0E" w14:textId="77777777" w:rsidR="00F53DC9" w:rsidRPr="006A6209" w:rsidRDefault="00F53DC9" w:rsidP="00747A95">
            <w:pPr>
              <w:pStyle w:val="TableText"/>
              <w:rPr>
                <w:kern w:val="16"/>
              </w:rPr>
            </w:pPr>
          </w:p>
        </w:tc>
        <w:tc>
          <w:tcPr>
            <w:tcW w:w="805" w:type="dxa"/>
          </w:tcPr>
          <w:p w14:paraId="27A84D6E" w14:textId="77777777" w:rsidR="00F53DC9" w:rsidRPr="006A6209" w:rsidRDefault="00F53DC9" w:rsidP="00747A95">
            <w:pPr>
              <w:pStyle w:val="TableText"/>
              <w:rPr>
                <w:kern w:val="16"/>
              </w:rPr>
            </w:pPr>
            <w:r w:rsidRPr="006A6209">
              <w:rPr>
                <w:kern w:val="16"/>
              </w:rPr>
              <w:t>0136</w:t>
            </w:r>
          </w:p>
        </w:tc>
        <w:tc>
          <w:tcPr>
            <w:tcW w:w="900" w:type="dxa"/>
          </w:tcPr>
          <w:p w14:paraId="7EAF2E5A" w14:textId="77777777" w:rsidR="00F53DC9" w:rsidRPr="006A6209" w:rsidRDefault="00F53DC9" w:rsidP="00747A95">
            <w:pPr>
              <w:pStyle w:val="TableText"/>
              <w:rPr>
                <w:kern w:val="16"/>
              </w:rPr>
            </w:pPr>
            <w:r w:rsidRPr="006A6209">
              <w:rPr>
                <w:kern w:val="16"/>
              </w:rPr>
              <w:t>00737</w:t>
            </w:r>
          </w:p>
        </w:tc>
        <w:tc>
          <w:tcPr>
            <w:tcW w:w="2914" w:type="dxa"/>
          </w:tcPr>
          <w:p w14:paraId="21923825" w14:textId="77777777" w:rsidR="00F53DC9" w:rsidRPr="006A6209" w:rsidRDefault="00F53DC9" w:rsidP="00747A95">
            <w:pPr>
              <w:pStyle w:val="TableText"/>
              <w:rPr>
                <w:kern w:val="16"/>
              </w:rPr>
            </w:pPr>
            <w:r w:rsidRPr="006A6209">
              <w:rPr>
                <w:kern w:val="16"/>
              </w:rPr>
              <w:t>Newborn Baby Indicator</w:t>
            </w:r>
          </w:p>
        </w:tc>
        <w:tc>
          <w:tcPr>
            <w:tcW w:w="1530" w:type="dxa"/>
          </w:tcPr>
          <w:p w14:paraId="0180AA41" w14:textId="2A22610C"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4597F83" w14:textId="77777777" w:rsidTr="0022755D">
        <w:tc>
          <w:tcPr>
            <w:tcW w:w="720" w:type="dxa"/>
          </w:tcPr>
          <w:p w14:paraId="4682422D" w14:textId="77777777" w:rsidR="00F53DC9" w:rsidRPr="006A6209" w:rsidRDefault="00F53DC9" w:rsidP="00747A95">
            <w:pPr>
              <w:pStyle w:val="TableText"/>
              <w:rPr>
                <w:kern w:val="16"/>
              </w:rPr>
            </w:pPr>
            <w:r w:rsidRPr="006A6209">
              <w:rPr>
                <w:kern w:val="16"/>
              </w:rPr>
              <w:t>37</w:t>
            </w:r>
          </w:p>
        </w:tc>
        <w:tc>
          <w:tcPr>
            <w:tcW w:w="720" w:type="dxa"/>
          </w:tcPr>
          <w:p w14:paraId="0E31A5F9" w14:textId="77777777" w:rsidR="00F53DC9" w:rsidRPr="006A6209" w:rsidRDefault="00F53DC9" w:rsidP="00747A95">
            <w:pPr>
              <w:pStyle w:val="TableText"/>
              <w:rPr>
                <w:kern w:val="16"/>
              </w:rPr>
            </w:pPr>
            <w:r w:rsidRPr="006A6209">
              <w:rPr>
                <w:kern w:val="16"/>
              </w:rPr>
              <w:t>1</w:t>
            </w:r>
          </w:p>
        </w:tc>
        <w:tc>
          <w:tcPr>
            <w:tcW w:w="720" w:type="dxa"/>
          </w:tcPr>
          <w:p w14:paraId="21B8EAF8" w14:textId="77777777" w:rsidR="00F53DC9" w:rsidRPr="006A6209" w:rsidRDefault="00F53DC9" w:rsidP="00747A95">
            <w:pPr>
              <w:pStyle w:val="TableText"/>
              <w:rPr>
                <w:kern w:val="16"/>
              </w:rPr>
            </w:pPr>
            <w:r w:rsidRPr="006A6209">
              <w:rPr>
                <w:kern w:val="16"/>
              </w:rPr>
              <w:t>ID</w:t>
            </w:r>
          </w:p>
        </w:tc>
        <w:tc>
          <w:tcPr>
            <w:tcW w:w="720" w:type="dxa"/>
          </w:tcPr>
          <w:p w14:paraId="4E1AF7B2" w14:textId="77777777" w:rsidR="00F53DC9" w:rsidRPr="006A6209" w:rsidRDefault="00F53DC9" w:rsidP="00747A95">
            <w:pPr>
              <w:pStyle w:val="TableText"/>
              <w:rPr>
                <w:kern w:val="16"/>
              </w:rPr>
            </w:pPr>
            <w:r w:rsidRPr="006A6209">
              <w:rPr>
                <w:kern w:val="16"/>
              </w:rPr>
              <w:t>O</w:t>
            </w:r>
          </w:p>
        </w:tc>
        <w:tc>
          <w:tcPr>
            <w:tcW w:w="720" w:type="dxa"/>
          </w:tcPr>
          <w:p w14:paraId="7B9D4C11" w14:textId="77777777" w:rsidR="00F53DC9" w:rsidRPr="006A6209" w:rsidRDefault="00F53DC9" w:rsidP="00747A95">
            <w:pPr>
              <w:pStyle w:val="TableText"/>
              <w:rPr>
                <w:kern w:val="16"/>
              </w:rPr>
            </w:pPr>
          </w:p>
        </w:tc>
        <w:tc>
          <w:tcPr>
            <w:tcW w:w="805" w:type="dxa"/>
          </w:tcPr>
          <w:p w14:paraId="5C7C114C" w14:textId="77777777" w:rsidR="00F53DC9" w:rsidRPr="006A6209" w:rsidRDefault="00F53DC9" w:rsidP="00747A95">
            <w:pPr>
              <w:pStyle w:val="TableText"/>
              <w:rPr>
                <w:kern w:val="16"/>
              </w:rPr>
            </w:pPr>
            <w:r w:rsidRPr="006A6209">
              <w:rPr>
                <w:kern w:val="16"/>
              </w:rPr>
              <w:t>0136</w:t>
            </w:r>
          </w:p>
        </w:tc>
        <w:tc>
          <w:tcPr>
            <w:tcW w:w="900" w:type="dxa"/>
          </w:tcPr>
          <w:p w14:paraId="1EB08AD2" w14:textId="77777777" w:rsidR="00F53DC9" w:rsidRPr="006A6209" w:rsidRDefault="00F53DC9" w:rsidP="00747A95">
            <w:pPr>
              <w:pStyle w:val="TableText"/>
              <w:rPr>
                <w:kern w:val="16"/>
              </w:rPr>
            </w:pPr>
            <w:r w:rsidRPr="006A6209">
              <w:rPr>
                <w:kern w:val="16"/>
              </w:rPr>
              <w:t>00738</w:t>
            </w:r>
          </w:p>
        </w:tc>
        <w:tc>
          <w:tcPr>
            <w:tcW w:w="2914" w:type="dxa"/>
          </w:tcPr>
          <w:p w14:paraId="75CA5794" w14:textId="77777777" w:rsidR="00F53DC9" w:rsidRPr="006A6209" w:rsidRDefault="00F53DC9" w:rsidP="00747A95">
            <w:pPr>
              <w:pStyle w:val="TableText"/>
              <w:rPr>
                <w:kern w:val="16"/>
              </w:rPr>
            </w:pPr>
            <w:r w:rsidRPr="006A6209">
              <w:rPr>
                <w:kern w:val="16"/>
              </w:rPr>
              <w:t>Baby Detained Indicator</w:t>
            </w:r>
          </w:p>
        </w:tc>
        <w:tc>
          <w:tcPr>
            <w:tcW w:w="1530" w:type="dxa"/>
          </w:tcPr>
          <w:p w14:paraId="6E8EB8EE" w14:textId="03F1C7A1"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869A8C7" w14:textId="77777777" w:rsidTr="0022755D">
        <w:tc>
          <w:tcPr>
            <w:tcW w:w="720" w:type="dxa"/>
          </w:tcPr>
          <w:p w14:paraId="287DCAF0" w14:textId="77777777" w:rsidR="00F53DC9" w:rsidRPr="006A6209" w:rsidRDefault="00F53DC9" w:rsidP="00747A95">
            <w:pPr>
              <w:pStyle w:val="TableText"/>
              <w:rPr>
                <w:kern w:val="16"/>
              </w:rPr>
            </w:pPr>
            <w:r w:rsidRPr="006A6209">
              <w:rPr>
                <w:kern w:val="16"/>
              </w:rPr>
              <w:t>38</w:t>
            </w:r>
          </w:p>
        </w:tc>
        <w:tc>
          <w:tcPr>
            <w:tcW w:w="720" w:type="dxa"/>
          </w:tcPr>
          <w:p w14:paraId="7CDF26E2" w14:textId="77777777" w:rsidR="00F53DC9" w:rsidRPr="006A6209" w:rsidRDefault="00F53DC9" w:rsidP="00747A95">
            <w:pPr>
              <w:pStyle w:val="TableText"/>
              <w:rPr>
                <w:kern w:val="16"/>
              </w:rPr>
            </w:pPr>
            <w:r w:rsidRPr="006A6209">
              <w:rPr>
                <w:kern w:val="16"/>
              </w:rPr>
              <w:t>250</w:t>
            </w:r>
          </w:p>
        </w:tc>
        <w:tc>
          <w:tcPr>
            <w:tcW w:w="720" w:type="dxa"/>
          </w:tcPr>
          <w:p w14:paraId="17E3BA2B" w14:textId="77777777" w:rsidR="00F53DC9" w:rsidRPr="006A6209" w:rsidRDefault="00F53DC9" w:rsidP="00747A95">
            <w:pPr>
              <w:pStyle w:val="TableText"/>
              <w:rPr>
                <w:kern w:val="16"/>
              </w:rPr>
            </w:pPr>
            <w:r w:rsidRPr="006A6209">
              <w:rPr>
                <w:kern w:val="16"/>
              </w:rPr>
              <w:t>CE</w:t>
            </w:r>
          </w:p>
        </w:tc>
        <w:tc>
          <w:tcPr>
            <w:tcW w:w="720" w:type="dxa"/>
          </w:tcPr>
          <w:p w14:paraId="1669C616" w14:textId="77777777" w:rsidR="00F53DC9" w:rsidRPr="006A6209" w:rsidRDefault="00F53DC9" w:rsidP="00747A95">
            <w:pPr>
              <w:pStyle w:val="TableText"/>
              <w:rPr>
                <w:kern w:val="16"/>
              </w:rPr>
            </w:pPr>
            <w:r w:rsidRPr="006A6209">
              <w:rPr>
                <w:kern w:val="16"/>
              </w:rPr>
              <w:t>O</w:t>
            </w:r>
          </w:p>
        </w:tc>
        <w:tc>
          <w:tcPr>
            <w:tcW w:w="720" w:type="dxa"/>
          </w:tcPr>
          <w:p w14:paraId="72E0F1E3" w14:textId="77777777" w:rsidR="00F53DC9" w:rsidRPr="006A6209" w:rsidRDefault="00F53DC9" w:rsidP="00747A95">
            <w:pPr>
              <w:pStyle w:val="TableText"/>
              <w:rPr>
                <w:kern w:val="16"/>
              </w:rPr>
            </w:pPr>
          </w:p>
        </w:tc>
        <w:tc>
          <w:tcPr>
            <w:tcW w:w="805" w:type="dxa"/>
          </w:tcPr>
          <w:p w14:paraId="3AAC7EA3" w14:textId="77777777" w:rsidR="00F53DC9" w:rsidRPr="006A6209" w:rsidRDefault="00F53DC9" w:rsidP="00747A95">
            <w:pPr>
              <w:pStyle w:val="TableText"/>
              <w:rPr>
                <w:kern w:val="16"/>
              </w:rPr>
            </w:pPr>
            <w:r w:rsidRPr="006A6209">
              <w:rPr>
                <w:kern w:val="16"/>
              </w:rPr>
              <w:t>0430</w:t>
            </w:r>
          </w:p>
        </w:tc>
        <w:tc>
          <w:tcPr>
            <w:tcW w:w="900" w:type="dxa"/>
          </w:tcPr>
          <w:p w14:paraId="0682FFB8" w14:textId="77777777" w:rsidR="00F53DC9" w:rsidRPr="006A6209" w:rsidRDefault="00F53DC9" w:rsidP="00747A95">
            <w:pPr>
              <w:pStyle w:val="TableText"/>
              <w:rPr>
                <w:kern w:val="16"/>
              </w:rPr>
            </w:pPr>
            <w:r w:rsidRPr="006A6209">
              <w:rPr>
                <w:kern w:val="16"/>
              </w:rPr>
              <w:t>01543</w:t>
            </w:r>
          </w:p>
        </w:tc>
        <w:tc>
          <w:tcPr>
            <w:tcW w:w="2914" w:type="dxa"/>
          </w:tcPr>
          <w:p w14:paraId="6A98FAC7" w14:textId="77777777" w:rsidR="00F53DC9" w:rsidRPr="006A6209" w:rsidRDefault="00F53DC9" w:rsidP="00747A95">
            <w:pPr>
              <w:pStyle w:val="TableText"/>
              <w:rPr>
                <w:kern w:val="16"/>
              </w:rPr>
            </w:pPr>
            <w:r w:rsidRPr="006A6209">
              <w:rPr>
                <w:kern w:val="16"/>
              </w:rPr>
              <w:t>Mode of Arrival Code</w:t>
            </w:r>
          </w:p>
        </w:tc>
        <w:tc>
          <w:tcPr>
            <w:tcW w:w="1530" w:type="dxa"/>
          </w:tcPr>
          <w:p w14:paraId="09D98255" w14:textId="6D841CCA"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20DD23D5" w14:textId="77777777" w:rsidTr="0022755D">
        <w:tc>
          <w:tcPr>
            <w:tcW w:w="720" w:type="dxa"/>
          </w:tcPr>
          <w:p w14:paraId="087CD973" w14:textId="77777777" w:rsidR="00F53DC9" w:rsidRPr="006A6209" w:rsidRDefault="00F53DC9" w:rsidP="00747A95">
            <w:pPr>
              <w:pStyle w:val="TableText"/>
              <w:rPr>
                <w:kern w:val="16"/>
              </w:rPr>
            </w:pPr>
            <w:r w:rsidRPr="006A6209">
              <w:rPr>
                <w:kern w:val="16"/>
              </w:rPr>
              <w:t>39</w:t>
            </w:r>
          </w:p>
        </w:tc>
        <w:tc>
          <w:tcPr>
            <w:tcW w:w="720" w:type="dxa"/>
          </w:tcPr>
          <w:p w14:paraId="38AECDB2" w14:textId="77777777" w:rsidR="00F53DC9" w:rsidRPr="006A6209" w:rsidRDefault="00F53DC9" w:rsidP="00747A95">
            <w:pPr>
              <w:pStyle w:val="TableText"/>
              <w:rPr>
                <w:kern w:val="16"/>
              </w:rPr>
            </w:pPr>
            <w:r w:rsidRPr="006A6209">
              <w:rPr>
                <w:kern w:val="16"/>
              </w:rPr>
              <w:t>250</w:t>
            </w:r>
          </w:p>
        </w:tc>
        <w:tc>
          <w:tcPr>
            <w:tcW w:w="720" w:type="dxa"/>
          </w:tcPr>
          <w:p w14:paraId="2515F2FE" w14:textId="77777777" w:rsidR="00F53DC9" w:rsidRPr="006A6209" w:rsidRDefault="00F53DC9" w:rsidP="00747A95">
            <w:pPr>
              <w:pStyle w:val="TableText"/>
              <w:rPr>
                <w:kern w:val="16"/>
              </w:rPr>
            </w:pPr>
            <w:r w:rsidRPr="006A6209">
              <w:rPr>
                <w:kern w:val="16"/>
              </w:rPr>
              <w:t>CE</w:t>
            </w:r>
          </w:p>
        </w:tc>
        <w:tc>
          <w:tcPr>
            <w:tcW w:w="720" w:type="dxa"/>
          </w:tcPr>
          <w:p w14:paraId="5617BF22" w14:textId="77777777" w:rsidR="00F53DC9" w:rsidRPr="006A6209" w:rsidRDefault="00F53DC9" w:rsidP="00747A95">
            <w:pPr>
              <w:pStyle w:val="TableText"/>
              <w:rPr>
                <w:kern w:val="16"/>
              </w:rPr>
            </w:pPr>
            <w:r w:rsidRPr="006A6209">
              <w:rPr>
                <w:kern w:val="16"/>
              </w:rPr>
              <w:t>O</w:t>
            </w:r>
          </w:p>
        </w:tc>
        <w:tc>
          <w:tcPr>
            <w:tcW w:w="720" w:type="dxa"/>
          </w:tcPr>
          <w:p w14:paraId="680C526B" w14:textId="77777777" w:rsidR="00F53DC9" w:rsidRPr="006A6209" w:rsidRDefault="00F53DC9" w:rsidP="00747A95">
            <w:pPr>
              <w:pStyle w:val="TableText"/>
              <w:rPr>
                <w:kern w:val="16"/>
              </w:rPr>
            </w:pPr>
            <w:r w:rsidRPr="006A6209">
              <w:rPr>
                <w:kern w:val="16"/>
              </w:rPr>
              <w:t>Y</w:t>
            </w:r>
          </w:p>
        </w:tc>
        <w:tc>
          <w:tcPr>
            <w:tcW w:w="805" w:type="dxa"/>
          </w:tcPr>
          <w:p w14:paraId="3BC2AF42" w14:textId="77777777" w:rsidR="00F53DC9" w:rsidRPr="006A6209" w:rsidRDefault="00F53DC9" w:rsidP="00747A95">
            <w:pPr>
              <w:pStyle w:val="TableText"/>
              <w:rPr>
                <w:kern w:val="16"/>
              </w:rPr>
            </w:pPr>
            <w:r w:rsidRPr="006A6209">
              <w:rPr>
                <w:kern w:val="16"/>
              </w:rPr>
              <w:t>0431</w:t>
            </w:r>
          </w:p>
        </w:tc>
        <w:tc>
          <w:tcPr>
            <w:tcW w:w="900" w:type="dxa"/>
          </w:tcPr>
          <w:p w14:paraId="36CA4F65" w14:textId="77777777" w:rsidR="00F53DC9" w:rsidRPr="006A6209" w:rsidRDefault="00F53DC9" w:rsidP="00747A95">
            <w:pPr>
              <w:pStyle w:val="TableText"/>
              <w:rPr>
                <w:kern w:val="16"/>
              </w:rPr>
            </w:pPr>
            <w:r w:rsidRPr="006A6209">
              <w:rPr>
                <w:kern w:val="16"/>
              </w:rPr>
              <w:t>01544</w:t>
            </w:r>
          </w:p>
        </w:tc>
        <w:tc>
          <w:tcPr>
            <w:tcW w:w="2914" w:type="dxa"/>
          </w:tcPr>
          <w:p w14:paraId="0A54960F" w14:textId="77777777" w:rsidR="00F53DC9" w:rsidRPr="006A6209" w:rsidRDefault="00F53DC9" w:rsidP="00747A95">
            <w:pPr>
              <w:pStyle w:val="TableText"/>
              <w:rPr>
                <w:kern w:val="16"/>
              </w:rPr>
            </w:pPr>
            <w:r w:rsidRPr="006A6209">
              <w:rPr>
                <w:kern w:val="16"/>
              </w:rPr>
              <w:t>Recreational Drug Use Code</w:t>
            </w:r>
          </w:p>
        </w:tc>
        <w:tc>
          <w:tcPr>
            <w:tcW w:w="1530" w:type="dxa"/>
          </w:tcPr>
          <w:p w14:paraId="6A0D720C" w14:textId="00515F28"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5F84705D" w14:textId="77777777" w:rsidTr="0022755D">
        <w:tc>
          <w:tcPr>
            <w:tcW w:w="720" w:type="dxa"/>
          </w:tcPr>
          <w:p w14:paraId="5EB46450" w14:textId="77777777" w:rsidR="00F53DC9" w:rsidRPr="006A6209" w:rsidRDefault="00F53DC9" w:rsidP="00747A95">
            <w:pPr>
              <w:pStyle w:val="TableText"/>
              <w:rPr>
                <w:kern w:val="16"/>
              </w:rPr>
            </w:pPr>
            <w:r w:rsidRPr="006A6209">
              <w:rPr>
                <w:kern w:val="16"/>
              </w:rPr>
              <w:t>40</w:t>
            </w:r>
          </w:p>
        </w:tc>
        <w:tc>
          <w:tcPr>
            <w:tcW w:w="720" w:type="dxa"/>
          </w:tcPr>
          <w:p w14:paraId="49794B45" w14:textId="77777777" w:rsidR="00F53DC9" w:rsidRPr="006A6209" w:rsidRDefault="00F53DC9" w:rsidP="00747A95">
            <w:pPr>
              <w:pStyle w:val="TableText"/>
              <w:rPr>
                <w:kern w:val="16"/>
              </w:rPr>
            </w:pPr>
            <w:r w:rsidRPr="006A6209">
              <w:rPr>
                <w:kern w:val="16"/>
              </w:rPr>
              <w:t>250</w:t>
            </w:r>
          </w:p>
        </w:tc>
        <w:tc>
          <w:tcPr>
            <w:tcW w:w="720" w:type="dxa"/>
          </w:tcPr>
          <w:p w14:paraId="4D4979B8" w14:textId="77777777" w:rsidR="00F53DC9" w:rsidRPr="006A6209" w:rsidRDefault="00F53DC9" w:rsidP="00747A95">
            <w:pPr>
              <w:pStyle w:val="TableText"/>
              <w:rPr>
                <w:kern w:val="16"/>
              </w:rPr>
            </w:pPr>
            <w:r w:rsidRPr="006A6209">
              <w:rPr>
                <w:kern w:val="16"/>
              </w:rPr>
              <w:t>CE</w:t>
            </w:r>
          </w:p>
        </w:tc>
        <w:tc>
          <w:tcPr>
            <w:tcW w:w="720" w:type="dxa"/>
          </w:tcPr>
          <w:p w14:paraId="16CF7804" w14:textId="77777777" w:rsidR="00F53DC9" w:rsidRPr="006A6209" w:rsidRDefault="00F53DC9" w:rsidP="00747A95">
            <w:pPr>
              <w:pStyle w:val="TableText"/>
              <w:rPr>
                <w:kern w:val="16"/>
              </w:rPr>
            </w:pPr>
            <w:r w:rsidRPr="006A6209">
              <w:rPr>
                <w:kern w:val="16"/>
              </w:rPr>
              <w:t>O</w:t>
            </w:r>
          </w:p>
        </w:tc>
        <w:tc>
          <w:tcPr>
            <w:tcW w:w="720" w:type="dxa"/>
          </w:tcPr>
          <w:p w14:paraId="303BE1B5" w14:textId="77777777" w:rsidR="00F53DC9" w:rsidRPr="006A6209" w:rsidRDefault="00F53DC9" w:rsidP="00747A95">
            <w:pPr>
              <w:pStyle w:val="TableText"/>
              <w:rPr>
                <w:kern w:val="16"/>
              </w:rPr>
            </w:pPr>
          </w:p>
        </w:tc>
        <w:tc>
          <w:tcPr>
            <w:tcW w:w="805" w:type="dxa"/>
          </w:tcPr>
          <w:p w14:paraId="044EB5B3" w14:textId="77777777" w:rsidR="00F53DC9" w:rsidRPr="006A6209" w:rsidRDefault="00F53DC9" w:rsidP="00747A95">
            <w:pPr>
              <w:pStyle w:val="TableText"/>
              <w:rPr>
                <w:kern w:val="16"/>
              </w:rPr>
            </w:pPr>
            <w:r w:rsidRPr="006A6209">
              <w:rPr>
                <w:kern w:val="16"/>
              </w:rPr>
              <w:t>0432</w:t>
            </w:r>
          </w:p>
        </w:tc>
        <w:tc>
          <w:tcPr>
            <w:tcW w:w="900" w:type="dxa"/>
          </w:tcPr>
          <w:p w14:paraId="5A9D3871" w14:textId="77777777" w:rsidR="00F53DC9" w:rsidRPr="006A6209" w:rsidRDefault="00F53DC9" w:rsidP="00747A95">
            <w:pPr>
              <w:pStyle w:val="TableText"/>
              <w:rPr>
                <w:kern w:val="16"/>
              </w:rPr>
            </w:pPr>
            <w:r w:rsidRPr="006A6209">
              <w:rPr>
                <w:kern w:val="16"/>
              </w:rPr>
              <w:t>01545</w:t>
            </w:r>
          </w:p>
        </w:tc>
        <w:tc>
          <w:tcPr>
            <w:tcW w:w="2914" w:type="dxa"/>
          </w:tcPr>
          <w:p w14:paraId="5C8B2B87" w14:textId="77777777" w:rsidR="00F53DC9" w:rsidRPr="006A6209" w:rsidRDefault="00F53DC9" w:rsidP="00747A95">
            <w:pPr>
              <w:pStyle w:val="TableText"/>
              <w:rPr>
                <w:kern w:val="16"/>
              </w:rPr>
            </w:pPr>
            <w:r w:rsidRPr="006A6209">
              <w:rPr>
                <w:kern w:val="16"/>
              </w:rPr>
              <w:t>Admission Level of Care Code</w:t>
            </w:r>
          </w:p>
        </w:tc>
        <w:tc>
          <w:tcPr>
            <w:tcW w:w="1530" w:type="dxa"/>
          </w:tcPr>
          <w:p w14:paraId="6211CA22" w14:textId="4CBC390D"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0866BD3F" w14:textId="77777777" w:rsidTr="0022755D">
        <w:tc>
          <w:tcPr>
            <w:tcW w:w="720" w:type="dxa"/>
          </w:tcPr>
          <w:p w14:paraId="76D77CD8" w14:textId="77777777" w:rsidR="00F53DC9" w:rsidRPr="006A6209" w:rsidRDefault="00F53DC9" w:rsidP="00747A95">
            <w:pPr>
              <w:pStyle w:val="TableText"/>
              <w:rPr>
                <w:kern w:val="16"/>
              </w:rPr>
            </w:pPr>
            <w:r w:rsidRPr="006A6209">
              <w:rPr>
                <w:kern w:val="16"/>
              </w:rPr>
              <w:t>41</w:t>
            </w:r>
          </w:p>
        </w:tc>
        <w:tc>
          <w:tcPr>
            <w:tcW w:w="720" w:type="dxa"/>
          </w:tcPr>
          <w:p w14:paraId="43DD5B3C" w14:textId="77777777" w:rsidR="00F53DC9" w:rsidRPr="006A6209" w:rsidRDefault="00F53DC9" w:rsidP="00747A95">
            <w:pPr>
              <w:pStyle w:val="TableText"/>
              <w:rPr>
                <w:kern w:val="16"/>
              </w:rPr>
            </w:pPr>
            <w:r w:rsidRPr="006A6209">
              <w:rPr>
                <w:kern w:val="16"/>
              </w:rPr>
              <w:t>250</w:t>
            </w:r>
          </w:p>
        </w:tc>
        <w:tc>
          <w:tcPr>
            <w:tcW w:w="720" w:type="dxa"/>
          </w:tcPr>
          <w:p w14:paraId="1E01F4E0" w14:textId="77777777" w:rsidR="00F53DC9" w:rsidRPr="006A6209" w:rsidRDefault="00F53DC9" w:rsidP="00747A95">
            <w:pPr>
              <w:pStyle w:val="TableText"/>
              <w:rPr>
                <w:kern w:val="16"/>
              </w:rPr>
            </w:pPr>
            <w:r w:rsidRPr="006A6209">
              <w:rPr>
                <w:kern w:val="16"/>
              </w:rPr>
              <w:t>CE</w:t>
            </w:r>
          </w:p>
        </w:tc>
        <w:tc>
          <w:tcPr>
            <w:tcW w:w="720" w:type="dxa"/>
          </w:tcPr>
          <w:p w14:paraId="4C1BF450" w14:textId="77777777" w:rsidR="00F53DC9" w:rsidRPr="006A6209" w:rsidRDefault="00F53DC9" w:rsidP="00747A95">
            <w:pPr>
              <w:pStyle w:val="TableText"/>
              <w:rPr>
                <w:kern w:val="16"/>
              </w:rPr>
            </w:pPr>
            <w:r w:rsidRPr="006A6209">
              <w:rPr>
                <w:kern w:val="16"/>
              </w:rPr>
              <w:t>O</w:t>
            </w:r>
          </w:p>
        </w:tc>
        <w:tc>
          <w:tcPr>
            <w:tcW w:w="720" w:type="dxa"/>
          </w:tcPr>
          <w:p w14:paraId="67789114" w14:textId="77777777" w:rsidR="00F53DC9" w:rsidRPr="006A6209" w:rsidRDefault="00F53DC9" w:rsidP="00747A95">
            <w:pPr>
              <w:pStyle w:val="TableText"/>
              <w:rPr>
                <w:kern w:val="16"/>
              </w:rPr>
            </w:pPr>
            <w:r w:rsidRPr="006A6209">
              <w:rPr>
                <w:kern w:val="16"/>
              </w:rPr>
              <w:t>Y</w:t>
            </w:r>
          </w:p>
        </w:tc>
        <w:tc>
          <w:tcPr>
            <w:tcW w:w="805" w:type="dxa"/>
          </w:tcPr>
          <w:p w14:paraId="17629B50" w14:textId="77777777" w:rsidR="00F53DC9" w:rsidRPr="006A6209" w:rsidRDefault="00F53DC9" w:rsidP="00747A95">
            <w:pPr>
              <w:pStyle w:val="TableText"/>
              <w:rPr>
                <w:kern w:val="16"/>
              </w:rPr>
            </w:pPr>
            <w:r w:rsidRPr="006A6209">
              <w:rPr>
                <w:kern w:val="16"/>
              </w:rPr>
              <w:t>0433</w:t>
            </w:r>
          </w:p>
        </w:tc>
        <w:tc>
          <w:tcPr>
            <w:tcW w:w="900" w:type="dxa"/>
          </w:tcPr>
          <w:p w14:paraId="3CED06E2" w14:textId="77777777" w:rsidR="00F53DC9" w:rsidRPr="006A6209" w:rsidRDefault="00F53DC9" w:rsidP="00747A95">
            <w:pPr>
              <w:pStyle w:val="TableText"/>
              <w:rPr>
                <w:kern w:val="16"/>
              </w:rPr>
            </w:pPr>
            <w:r w:rsidRPr="006A6209">
              <w:rPr>
                <w:kern w:val="16"/>
              </w:rPr>
              <w:t>01546</w:t>
            </w:r>
          </w:p>
        </w:tc>
        <w:tc>
          <w:tcPr>
            <w:tcW w:w="2914" w:type="dxa"/>
          </w:tcPr>
          <w:p w14:paraId="6C2DD621" w14:textId="77777777" w:rsidR="00F53DC9" w:rsidRPr="006A6209" w:rsidRDefault="00F53DC9" w:rsidP="00747A95">
            <w:pPr>
              <w:pStyle w:val="TableText"/>
              <w:rPr>
                <w:kern w:val="16"/>
              </w:rPr>
            </w:pPr>
            <w:r w:rsidRPr="006A6209">
              <w:rPr>
                <w:kern w:val="16"/>
              </w:rPr>
              <w:t>Precaution Code</w:t>
            </w:r>
          </w:p>
        </w:tc>
        <w:tc>
          <w:tcPr>
            <w:tcW w:w="1530" w:type="dxa"/>
          </w:tcPr>
          <w:p w14:paraId="357C9B83" w14:textId="6BE5986A"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0F86ABE" w14:textId="77777777" w:rsidTr="0022755D">
        <w:tc>
          <w:tcPr>
            <w:tcW w:w="720" w:type="dxa"/>
          </w:tcPr>
          <w:p w14:paraId="6876C664" w14:textId="77777777" w:rsidR="00F53DC9" w:rsidRPr="006A6209" w:rsidRDefault="00F53DC9" w:rsidP="00747A95">
            <w:pPr>
              <w:pStyle w:val="TableText"/>
              <w:rPr>
                <w:kern w:val="16"/>
              </w:rPr>
            </w:pPr>
            <w:r w:rsidRPr="006A6209">
              <w:rPr>
                <w:kern w:val="16"/>
              </w:rPr>
              <w:t>42</w:t>
            </w:r>
          </w:p>
        </w:tc>
        <w:tc>
          <w:tcPr>
            <w:tcW w:w="720" w:type="dxa"/>
          </w:tcPr>
          <w:p w14:paraId="2FA5E67C" w14:textId="77777777" w:rsidR="00F53DC9" w:rsidRPr="006A6209" w:rsidRDefault="00F53DC9" w:rsidP="00747A95">
            <w:pPr>
              <w:pStyle w:val="TableText"/>
              <w:rPr>
                <w:kern w:val="16"/>
              </w:rPr>
            </w:pPr>
            <w:r w:rsidRPr="006A6209">
              <w:rPr>
                <w:kern w:val="16"/>
              </w:rPr>
              <w:t>250</w:t>
            </w:r>
          </w:p>
        </w:tc>
        <w:tc>
          <w:tcPr>
            <w:tcW w:w="720" w:type="dxa"/>
          </w:tcPr>
          <w:p w14:paraId="0A87FC11" w14:textId="77777777" w:rsidR="00F53DC9" w:rsidRPr="006A6209" w:rsidRDefault="00F53DC9" w:rsidP="00747A95">
            <w:pPr>
              <w:pStyle w:val="TableText"/>
              <w:rPr>
                <w:kern w:val="16"/>
              </w:rPr>
            </w:pPr>
            <w:r w:rsidRPr="006A6209">
              <w:rPr>
                <w:kern w:val="16"/>
              </w:rPr>
              <w:t>CE</w:t>
            </w:r>
          </w:p>
        </w:tc>
        <w:tc>
          <w:tcPr>
            <w:tcW w:w="720" w:type="dxa"/>
          </w:tcPr>
          <w:p w14:paraId="1DDDC390" w14:textId="77777777" w:rsidR="00F53DC9" w:rsidRPr="006A6209" w:rsidRDefault="00F53DC9" w:rsidP="00747A95">
            <w:pPr>
              <w:pStyle w:val="TableText"/>
              <w:rPr>
                <w:kern w:val="16"/>
              </w:rPr>
            </w:pPr>
            <w:r w:rsidRPr="006A6209">
              <w:rPr>
                <w:kern w:val="16"/>
              </w:rPr>
              <w:t>O</w:t>
            </w:r>
          </w:p>
        </w:tc>
        <w:tc>
          <w:tcPr>
            <w:tcW w:w="720" w:type="dxa"/>
          </w:tcPr>
          <w:p w14:paraId="5FA4254E" w14:textId="77777777" w:rsidR="00F53DC9" w:rsidRPr="006A6209" w:rsidRDefault="00F53DC9" w:rsidP="00747A95">
            <w:pPr>
              <w:pStyle w:val="TableText"/>
              <w:rPr>
                <w:kern w:val="16"/>
              </w:rPr>
            </w:pPr>
          </w:p>
        </w:tc>
        <w:tc>
          <w:tcPr>
            <w:tcW w:w="805" w:type="dxa"/>
          </w:tcPr>
          <w:p w14:paraId="373811CE" w14:textId="77777777" w:rsidR="00F53DC9" w:rsidRPr="006A6209" w:rsidRDefault="00F53DC9" w:rsidP="00747A95">
            <w:pPr>
              <w:pStyle w:val="TableText"/>
              <w:rPr>
                <w:kern w:val="16"/>
              </w:rPr>
            </w:pPr>
            <w:r w:rsidRPr="006A6209">
              <w:rPr>
                <w:kern w:val="16"/>
              </w:rPr>
              <w:t>0434</w:t>
            </w:r>
          </w:p>
        </w:tc>
        <w:tc>
          <w:tcPr>
            <w:tcW w:w="900" w:type="dxa"/>
          </w:tcPr>
          <w:p w14:paraId="7D0FD7F6" w14:textId="77777777" w:rsidR="00F53DC9" w:rsidRPr="006A6209" w:rsidRDefault="00F53DC9" w:rsidP="00747A95">
            <w:pPr>
              <w:pStyle w:val="TableText"/>
              <w:rPr>
                <w:kern w:val="16"/>
              </w:rPr>
            </w:pPr>
            <w:r w:rsidRPr="006A6209">
              <w:rPr>
                <w:kern w:val="16"/>
              </w:rPr>
              <w:t>01547</w:t>
            </w:r>
          </w:p>
        </w:tc>
        <w:tc>
          <w:tcPr>
            <w:tcW w:w="2914" w:type="dxa"/>
          </w:tcPr>
          <w:p w14:paraId="63DCE72F" w14:textId="77777777" w:rsidR="00F53DC9" w:rsidRPr="006A6209" w:rsidRDefault="00F53DC9" w:rsidP="00747A95">
            <w:pPr>
              <w:pStyle w:val="TableText"/>
              <w:rPr>
                <w:kern w:val="16"/>
              </w:rPr>
            </w:pPr>
            <w:r w:rsidRPr="006A6209">
              <w:rPr>
                <w:kern w:val="16"/>
              </w:rPr>
              <w:t>Patient Condition Code</w:t>
            </w:r>
          </w:p>
        </w:tc>
        <w:tc>
          <w:tcPr>
            <w:tcW w:w="1530" w:type="dxa"/>
          </w:tcPr>
          <w:p w14:paraId="2C9DE8CA" w14:textId="621509ED"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60C7D64" w14:textId="77777777" w:rsidTr="0022755D">
        <w:tc>
          <w:tcPr>
            <w:tcW w:w="720" w:type="dxa"/>
          </w:tcPr>
          <w:p w14:paraId="1523E14E" w14:textId="77777777" w:rsidR="00F53DC9" w:rsidRPr="006A6209" w:rsidRDefault="00F53DC9" w:rsidP="00747A95">
            <w:pPr>
              <w:pStyle w:val="TableText"/>
              <w:rPr>
                <w:kern w:val="16"/>
              </w:rPr>
            </w:pPr>
            <w:r w:rsidRPr="006A6209">
              <w:rPr>
                <w:kern w:val="16"/>
              </w:rPr>
              <w:t>43</w:t>
            </w:r>
          </w:p>
        </w:tc>
        <w:tc>
          <w:tcPr>
            <w:tcW w:w="720" w:type="dxa"/>
          </w:tcPr>
          <w:p w14:paraId="1C871E7E" w14:textId="77777777" w:rsidR="00F53DC9" w:rsidRPr="006A6209" w:rsidRDefault="00F53DC9" w:rsidP="00747A95">
            <w:pPr>
              <w:pStyle w:val="TableText"/>
              <w:rPr>
                <w:kern w:val="16"/>
              </w:rPr>
            </w:pPr>
            <w:r w:rsidRPr="006A6209">
              <w:rPr>
                <w:kern w:val="16"/>
              </w:rPr>
              <w:t>2</w:t>
            </w:r>
          </w:p>
        </w:tc>
        <w:tc>
          <w:tcPr>
            <w:tcW w:w="720" w:type="dxa"/>
          </w:tcPr>
          <w:p w14:paraId="06A9813F" w14:textId="77777777" w:rsidR="00F53DC9" w:rsidRPr="006A6209" w:rsidRDefault="00F53DC9" w:rsidP="00747A95">
            <w:pPr>
              <w:pStyle w:val="TableText"/>
              <w:rPr>
                <w:kern w:val="16"/>
              </w:rPr>
            </w:pPr>
            <w:r w:rsidRPr="006A6209">
              <w:rPr>
                <w:kern w:val="16"/>
              </w:rPr>
              <w:t>IS</w:t>
            </w:r>
          </w:p>
        </w:tc>
        <w:tc>
          <w:tcPr>
            <w:tcW w:w="720" w:type="dxa"/>
          </w:tcPr>
          <w:p w14:paraId="2FD00D94" w14:textId="77777777" w:rsidR="00F53DC9" w:rsidRPr="006A6209" w:rsidRDefault="00F53DC9" w:rsidP="00747A95">
            <w:pPr>
              <w:pStyle w:val="TableText"/>
              <w:rPr>
                <w:kern w:val="16"/>
              </w:rPr>
            </w:pPr>
            <w:r w:rsidRPr="006A6209">
              <w:rPr>
                <w:kern w:val="16"/>
              </w:rPr>
              <w:t>O</w:t>
            </w:r>
          </w:p>
        </w:tc>
        <w:tc>
          <w:tcPr>
            <w:tcW w:w="720" w:type="dxa"/>
          </w:tcPr>
          <w:p w14:paraId="5BA5A960" w14:textId="77777777" w:rsidR="00F53DC9" w:rsidRPr="006A6209" w:rsidRDefault="00F53DC9" w:rsidP="00747A95">
            <w:pPr>
              <w:pStyle w:val="TableText"/>
              <w:rPr>
                <w:kern w:val="16"/>
              </w:rPr>
            </w:pPr>
          </w:p>
        </w:tc>
        <w:tc>
          <w:tcPr>
            <w:tcW w:w="805" w:type="dxa"/>
          </w:tcPr>
          <w:p w14:paraId="7D5FB411" w14:textId="77777777" w:rsidR="00F53DC9" w:rsidRPr="006A6209" w:rsidRDefault="00F53DC9" w:rsidP="00747A95">
            <w:pPr>
              <w:pStyle w:val="TableText"/>
              <w:rPr>
                <w:kern w:val="16"/>
              </w:rPr>
            </w:pPr>
            <w:r w:rsidRPr="006A6209">
              <w:rPr>
                <w:kern w:val="16"/>
              </w:rPr>
              <w:t>0315</w:t>
            </w:r>
          </w:p>
        </w:tc>
        <w:tc>
          <w:tcPr>
            <w:tcW w:w="900" w:type="dxa"/>
          </w:tcPr>
          <w:p w14:paraId="5B8BFB77" w14:textId="77777777" w:rsidR="00F53DC9" w:rsidRPr="006A6209" w:rsidRDefault="00F53DC9" w:rsidP="00747A95">
            <w:pPr>
              <w:pStyle w:val="TableText"/>
              <w:rPr>
                <w:kern w:val="16"/>
              </w:rPr>
            </w:pPr>
            <w:r w:rsidRPr="006A6209">
              <w:rPr>
                <w:kern w:val="16"/>
              </w:rPr>
              <w:t>00759</w:t>
            </w:r>
          </w:p>
        </w:tc>
        <w:tc>
          <w:tcPr>
            <w:tcW w:w="2914" w:type="dxa"/>
          </w:tcPr>
          <w:p w14:paraId="243AF7D9" w14:textId="77777777" w:rsidR="00F53DC9" w:rsidRPr="006A6209" w:rsidRDefault="00F53DC9" w:rsidP="00747A95">
            <w:pPr>
              <w:pStyle w:val="TableText"/>
              <w:rPr>
                <w:kern w:val="16"/>
              </w:rPr>
            </w:pPr>
            <w:r w:rsidRPr="006A6209">
              <w:rPr>
                <w:kern w:val="16"/>
              </w:rPr>
              <w:t>Living Will Code</w:t>
            </w:r>
          </w:p>
        </w:tc>
        <w:tc>
          <w:tcPr>
            <w:tcW w:w="1530" w:type="dxa"/>
          </w:tcPr>
          <w:p w14:paraId="0542FDBA" w14:textId="5C2AA6D5"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85D50ED" w14:textId="77777777" w:rsidTr="0022755D">
        <w:tc>
          <w:tcPr>
            <w:tcW w:w="720" w:type="dxa"/>
          </w:tcPr>
          <w:p w14:paraId="583367B4" w14:textId="77777777" w:rsidR="00F53DC9" w:rsidRPr="006A6209" w:rsidRDefault="00F53DC9" w:rsidP="00747A95">
            <w:pPr>
              <w:pStyle w:val="TableText"/>
              <w:rPr>
                <w:kern w:val="16"/>
              </w:rPr>
            </w:pPr>
            <w:r w:rsidRPr="006A6209">
              <w:rPr>
                <w:kern w:val="16"/>
              </w:rPr>
              <w:t>44</w:t>
            </w:r>
          </w:p>
        </w:tc>
        <w:tc>
          <w:tcPr>
            <w:tcW w:w="720" w:type="dxa"/>
          </w:tcPr>
          <w:p w14:paraId="471E4054" w14:textId="77777777" w:rsidR="00F53DC9" w:rsidRPr="006A6209" w:rsidRDefault="00F53DC9" w:rsidP="00747A95">
            <w:pPr>
              <w:pStyle w:val="TableText"/>
              <w:rPr>
                <w:kern w:val="16"/>
              </w:rPr>
            </w:pPr>
            <w:r w:rsidRPr="006A6209">
              <w:rPr>
                <w:kern w:val="16"/>
              </w:rPr>
              <w:t>2</w:t>
            </w:r>
          </w:p>
        </w:tc>
        <w:tc>
          <w:tcPr>
            <w:tcW w:w="720" w:type="dxa"/>
          </w:tcPr>
          <w:p w14:paraId="6E96AB7B" w14:textId="77777777" w:rsidR="00F53DC9" w:rsidRPr="006A6209" w:rsidRDefault="00F53DC9" w:rsidP="00747A95">
            <w:pPr>
              <w:pStyle w:val="TableText"/>
              <w:rPr>
                <w:kern w:val="16"/>
              </w:rPr>
            </w:pPr>
            <w:r w:rsidRPr="006A6209">
              <w:rPr>
                <w:kern w:val="16"/>
              </w:rPr>
              <w:t>IS</w:t>
            </w:r>
          </w:p>
        </w:tc>
        <w:tc>
          <w:tcPr>
            <w:tcW w:w="720" w:type="dxa"/>
          </w:tcPr>
          <w:p w14:paraId="253D8D23" w14:textId="77777777" w:rsidR="00F53DC9" w:rsidRPr="006A6209" w:rsidRDefault="00F53DC9" w:rsidP="00747A95">
            <w:pPr>
              <w:pStyle w:val="TableText"/>
              <w:rPr>
                <w:kern w:val="16"/>
              </w:rPr>
            </w:pPr>
            <w:r w:rsidRPr="006A6209">
              <w:rPr>
                <w:kern w:val="16"/>
              </w:rPr>
              <w:t>O</w:t>
            </w:r>
          </w:p>
        </w:tc>
        <w:tc>
          <w:tcPr>
            <w:tcW w:w="720" w:type="dxa"/>
          </w:tcPr>
          <w:p w14:paraId="455C5081" w14:textId="77777777" w:rsidR="00F53DC9" w:rsidRPr="006A6209" w:rsidRDefault="00F53DC9" w:rsidP="00747A95">
            <w:pPr>
              <w:pStyle w:val="TableText"/>
              <w:rPr>
                <w:kern w:val="16"/>
              </w:rPr>
            </w:pPr>
          </w:p>
        </w:tc>
        <w:tc>
          <w:tcPr>
            <w:tcW w:w="805" w:type="dxa"/>
          </w:tcPr>
          <w:p w14:paraId="01894813" w14:textId="77777777" w:rsidR="00F53DC9" w:rsidRPr="006A6209" w:rsidRDefault="00F53DC9" w:rsidP="00747A95">
            <w:pPr>
              <w:pStyle w:val="TableText"/>
              <w:rPr>
                <w:kern w:val="16"/>
              </w:rPr>
            </w:pPr>
            <w:r w:rsidRPr="006A6209">
              <w:rPr>
                <w:kern w:val="16"/>
              </w:rPr>
              <w:t>0316</w:t>
            </w:r>
          </w:p>
        </w:tc>
        <w:tc>
          <w:tcPr>
            <w:tcW w:w="900" w:type="dxa"/>
          </w:tcPr>
          <w:p w14:paraId="0A9EA0E6" w14:textId="77777777" w:rsidR="00F53DC9" w:rsidRPr="006A6209" w:rsidRDefault="00F53DC9" w:rsidP="00747A95">
            <w:pPr>
              <w:pStyle w:val="TableText"/>
              <w:rPr>
                <w:kern w:val="16"/>
              </w:rPr>
            </w:pPr>
            <w:r w:rsidRPr="006A6209">
              <w:rPr>
                <w:kern w:val="16"/>
              </w:rPr>
              <w:t>00760</w:t>
            </w:r>
          </w:p>
        </w:tc>
        <w:tc>
          <w:tcPr>
            <w:tcW w:w="2914" w:type="dxa"/>
          </w:tcPr>
          <w:p w14:paraId="028F608A" w14:textId="77777777" w:rsidR="00F53DC9" w:rsidRPr="006A6209" w:rsidRDefault="00F53DC9" w:rsidP="00747A95">
            <w:pPr>
              <w:pStyle w:val="TableText"/>
              <w:rPr>
                <w:kern w:val="16"/>
              </w:rPr>
            </w:pPr>
            <w:r w:rsidRPr="006A6209">
              <w:rPr>
                <w:kern w:val="16"/>
              </w:rPr>
              <w:t>Organ Donor Code</w:t>
            </w:r>
          </w:p>
        </w:tc>
        <w:tc>
          <w:tcPr>
            <w:tcW w:w="1530" w:type="dxa"/>
          </w:tcPr>
          <w:p w14:paraId="517749F6" w14:textId="6B4F1C22"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59BB9DA2" w14:textId="77777777" w:rsidTr="0022755D">
        <w:tc>
          <w:tcPr>
            <w:tcW w:w="720" w:type="dxa"/>
          </w:tcPr>
          <w:p w14:paraId="5EF67222" w14:textId="77777777" w:rsidR="00F53DC9" w:rsidRPr="006A6209" w:rsidRDefault="00F53DC9" w:rsidP="00747A95">
            <w:pPr>
              <w:pStyle w:val="TableText"/>
              <w:rPr>
                <w:kern w:val="16"/>
              </w:rPr>
            </w:pPr>
            <w:r w:rsidRPr="006A6209">
              <w:rPr>
                <w:kern w:val="16"/>
              </w:rPr>
              <w:t>45</w:t>
            </w:r>
          </w:p>
        </w:tc>
        <w:tc>
          <w:tcPr>
            <w:tcW w:w="720" w:type="dxa"/>
          </w:tcPr>
          <w:p w14:paraId="2F855A9E" w14:textId="77777777" w:rsidR="00F53DC9" w:rsidRPr="006A6209" w:rsidRDefault="00F53DC9" w:rsidP="00747A95">
            <w:pPr>
              <w:pStyle w:val="TableText"/>
              <w:rPr>
                <w:kern w:val="16"/>
              </w:rPr>
            </w:pPr>
            <w:r w:rsidRPr="006A6209">
              <w:rPr>
                <w:kern w:val="16"/>
              </w:rPr>
              <w:t>250</w:t>
            </w:r>
          </w:p>
        </w:tc>
        <w:tc>
          <w:tcPr>
            <w:tcW w:w="720" w:type="dxa"/>
          </w:tcPr>
          <w:p w14:paraId="29F23831" w14:textId="77777777" w:rsidR="00F53DC9" w:rsidRPr="006A6209" w:rsidRDefault="00F53DC9" w:rsidP="00747A95">
            <w:pPr>
              <w:pStyle w:val="TableText"/>
              <w:rPr>
                <w:kern w:val="16"/>
              </w:rPr>
            </w:pPr>
            <w:r w:rsidRPr="006A6209">
              <w:rPr>
                <w:kern w:val="16"/>
              </w:rPr>
              <w:t>CE</w:t>
            </w:r>
          </w:p>
        </w:tc>
        <w:tc>
          <w:tcPr>
            <w:tcW w:w="720" w:type="dxa"/>
          </w:tcPr>
          <w:p w14:paraId="4C626CA4" w14:textId="77777777" w:rsidR="00F53DC9" w:rsidRPr="006A6209" w:rsidRDefault="00F53DC9" w:rsidP="00747A95">
            <w:pPr>
              <w:pStyle w:val="TableText"/>
              <w:rPr>
                <w:kern w:val="16"/>
              </w:rPr>
            </w:pPr>
            <w:r w:rsidRPr="006A6209">
              <w:rPr>
                <w:kern w:val="16"/>
              </w:rPr>
              <w:t>O</w:t>
            </w:r>
          </w:p>
        </w:tc>
        <w:tc>
          <w:tcPr>
            <w:tcW w:w="720" w:type="dxa"/>
          </w:tcPr>
          <w:p w14:paraId="76EEBC4C" w14:textId="77777777" w:rsidR="00F53DC9" w:rsidRPr="006A6209" w:rsidRDefault="00F53DC9" w:rsidP="00747A95">
            <w:pPr>
              <w:pStyle w:val="TableText"/>
              <w:rPr>
                <w:kern w:val="16"/>
              </w:rPr>
            </w:pPr>
            <w:r w:rsidRPr="006A6209">
              <w:rPr>
                <w:kern w:val="16"/>
              </w:rPr>
              <w:t>Y</w:t>
            </w:r>
          </w:p>
        </w:tc>
        <w:tc>
          <w:tcPr>
            <w:tcW w:w="805" w:type="dxa"/>
          </w:tcPr>
          <w:p w14:paraId="3FBA9EF4" w14:textId="77777777" w:rsidR="00F53DC9" w:rsidRPr="006A6209" w:rsidRDefault="00F53DC9" w:rsidP="00747A95">
            <w:pPr>
              <w:pStyle w:val="TableText"/>
              <w:rPr>
                <w:kern w:val="16"/>
              </w:rPr>
            </w:pPr>
            <w:r w:rsidRPr="006A6209">
              <w:rPr>
                <w:kern w:val="16"/>
              </w:rPr>
              <w:t>0435</w:t>
            </w:r>
          </w:p>
        </w:tc>
        <w:tc>
          <w:tcPr>
            <w:tcW w:w="900" w:type="dxa"/>
          </w:tcPr>
          <w:p w14:paraId="7570CD7B" w14:textId="77777777" w:rsidR="00F53DC9" w:rsidRPr="006A6209" w:rsidRDefault="00F53DC9" w:rsidP="00747A95">
            <w:pPr>
              <w:pStyle w:val="TableText"/>
              <w:rPr>
                <w:kern w:val="16"/>
              </w:rPr>
            </w:pPr>
            <w:r w:rsidRPr="006A6209">
              <w:rPr>
                <w:kern w:val="16"/>
              </w:rPr>
              <w:t>01548</w:t>
            </w:r>
          </w:p>
        </w:tc>
        <w:tc>
          <w:tcPr>
            <w:tcW w:w="2914" w:type="dxa"/>
          </w:tcPr>
          <w:p w14:paraId="0387D588" w14:textId="77777777" w:rsidR="00F53DC9" w:rsidRPr="006A6209" w:rsidRDefault="00F53DC9" w:rsidP="00747A95">
            <w:pPr>
              <w:pStyle w:val="TableText"/>
              <w:rPr>
                <w:kern w:val="16"/>
              </w:rPr>
            </w:pPr>
            <w:r w:rsidRPr="006A6209">
              <w:rPr>
                <w:kern w:val="16"/>
              </w:rPr>
              <w:t>Advance Directive Code</w:t>
            </w:r>
          </w:p>
        </w:tc>
        <w:tc>
          <w:tcPr>
            <w:tcW w:w="1530" w:type="dxa"/>
          </w:tcPr>
          <w:p w14:paraId="0D1780FA" w14:textId="54F72DA0"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0D801A11" w14:textId="77777777" w:rsidTr="0022755D">
        <w:tc>
          <w:tcPr>
            <w:tcW w:w="720" w:type="dxa"/>
          </w:tcPr>
          <w:p w14:paraId="0D9B2D24" w14:textId="77777777" w:rsidR="00F53DC9" w:rsidRPr="006A6209" w:rsidRDefault="00F53DC9" w:rsidP="00747A95">
            <w:pPr>
              <w:pStyle w:val="TableText"/>
              <w:rPr>
                <w:kern w:val="16"/>
              </w:rPr>
            </w:pPr>
            <w:r w:rsidRPr="006A6209">
              <w:rPr>
                <w:kern w:val="16"/>
              </w:rPr>
              <w:t>46</w:t>
            </w:r>
          </w:p>
        </w:tc>
        <w:tc>
          <w:tcPr>
            <w:tcW w:w="720" w:type="dxa"/>
          </w:tcPr>
          <w:p w14:paraId="151F7707" w14:textId="77777777" w:rsidR="00F53DC9" w:rsidRPr="006A6209" w:rsidRDefault="00F53DC9" w:rsidP="00747A95">
            <w:pPr>
              <w:pStyle w:val="TableText"/>
              <w:rPr>
                <w:kern w:val="16"/>
              </w:rPr>
            </w:pPr>
            <w:r w:rsidRPr="006A6209">
              <w:rPr>
                <w:kern w:val="16"/>
              </w:rPr>
              <w:t>8</w:t>
            </w:r>
          </w:p>
        </w:tc>
        <w:tc>
          <w:tcPr>
            <w:tcW w:w="720" w:type="dxa"/>
          </w:tcPr>
          <w:p w14:paraId="7325FCD0" w14:textId="77777777" w:rsidR="00F53DC9" w:rsidRPr="006A6209" w:rsidRDefault="00F53DC9" w:rsidP="00747A95">
            <w:pPr>
              <w:pStyle w:val="TableText"/>
              <w:rPr>
                <w:kern w:val="16"/>
              </w:rPr>
            </w:pPr>
            <w:r w:rsidRPr="006A6209">
              <w:rPr>
                <w:kern w:val="16"/>
              </w:rPr>
              <w:t>DT</w:t>
            </w:r>
          </w:p>
        </w:tc>
        <w:tc>
          <w:tcPr>
            <w:tcW w:w="720" w:type="dxa"/>
          </w:tcPr>
          <w:p w14:paraId="1360BD63" w14:textId="77777777" w:rsidR="00F53DC9" w:rsidRPr="006A6209" w:rsidRDefault="00F53DC9" w:rsidP="00747A95">
            <w:pPr>
              <w:pStyle w:val="TableText"/>
              <w:rPr>
                <w:kern w:val="16"/>
              </w:rPr>
            </w:pPr>
            <w:r w:rsidRPr="006A6209">
              <w:rPr>
                <w:kern w:val="16"/>
              </w:rPr>
              <w:t>O</w:t>
            </w:r>
          </w:p>
        </w:tc>
        <w:tc>
          <w:tcPr>
            <w:tcW w:w="720" w:type="dxa"/>
          </w:tcPr>
          <w:p w14:paraId="014E4254" w14:textId="77777777" w:rsidR="00F53DC9" w:rsidRPr="006A6209" w:rsidRDefault="00F53DC9" w:rsidP="00747A95">
            <w:pPr>
              <w:pStyle w:val="TableText"/>
              <w:rPr>
                <w:kern w:val="16"/>
              </w:rPr>
            </w:pPr>
          </w:p>
        </w:tc>
        <w:tc>
          <w:tcPr>
            <w:tcW w:w="805" w:type="dxa"/>
          </w:tcPr>
          <w:p w14:paraId="32534F4F" w14:textId="77777777" w:rsidR="00F53DC9" w:rsidRPr="006A6209" w:rsidRDefault="00F53DC9" w:rsidP="00747A95">
            <w:pPr>
              <w:pStyle w:val="TableText"/>
              <w:rPr>
                <w:kern w:val="16"/>
              </w:rPr>
            </w:pPr>
          </w:p>
        </w:tc>
        <w:tc>
          <w:tcPr>
            <w:tcW w:w="900" w:type="dxa"/>
          </w:tcPr>
          <w:p w14:paraId="4116456B" w14:textId="77777777" w:rsidR="00F53DC9" w:rsidRPr="006A6209" w:rsidRDefault="00F53DC9" w:rsidP="00747A95">
            <w:pPr>
              <w:pStyle w:val="TableText"/>
              <w:rPr>
                <w:kern w:val="16"/>
              </w:rPr>
            </w:pPr>
            <w:r w:rsidRPr="006A6209">
              <w:rPr>
                <w:kern w:val="16"/>
              </w:rPr>
              <w:t>01549</w:t>
            </w:r>
          </w:p>
        </w:tc>
        <w:tc>
          <w:tcPr>
            <w:tcW w:w="2914" w:type="dxa"/>
          </w:tcPr>
          <w:p w14:paraId="0E71F64C" w14:textId="77777777" w:rsidR="00F53DC9" w:rsidRPr="006A6209" w:rsidRDefault="00F53DC9" w:rsidP="00747A95">
            <w:pPr>
              <w:pStyle w:val="TableText"/>
              <w:rPr>
                <w:kern w:val="16"/>
              </w:rPr>
            </w:pPr>
            <w:r w:rsidRPr="006A6209">
              <w:rPr>
                <w:kern w:val="16"/>
              </w:rPr>
              <w:t>Patient Status Effective Date</w:t>
            </w:r>
          </w:p>
        </w:tc>
        <w:tc>
          <w:tcPr>
            <w:tcW w:w="1530" w:type="dxa"/>
          </w:tcPr>
          <w:p w14:paraId="45028A4A" w14:textId="299E34E8"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5670A651" w14:textId="77777777" w:rsidTr="0022755D">
        <w:tc>
          <w:tcPr>
            <w:tcW w:w="720" w:type="dxa"/>
          </w:tcPr>
          <w:p w14:paraId="0674C835" w14:textId="77777777" w:rsidR="00F53DC9" w:rsidRPr="006A6209" w:rsidRDefault="00F53DC9" w:rsidP="00747A95">
            <w:pPr>
              <w:pStyle w:val="TableText"/>
              <w:rPr>
                <w:kern w:val="16"/>
              </w:rPr>
            </w:pPr>
            <w:r w:rsidRPr="006A6209">
              <w:rPr>
                <w:kern w:val="16"/>
              </w:rPr>
              <w:t>47</w:t>
            </w:r>
          </w:p>
        </w:tc>
        <w:tc>
          <w:tcPr>
            <w:tcW w:w="720" w:type="dxa"/>
          </w:tcPr>
          <w:p w14:paraId="49315E6A" w14:textId="77777777" w:rsidR="00F53DC9" w:rsidRPr="006A6209" w:rsidRDefault="00F53DC9" w:rsidP="00747A95">
            <w:pPr>
              <w:pStyle w:val="TableText"/>
              <w:rPr>
                <w:kern w:val="16"/>
              </w:rPr>
            </w:pPr>
            <w:r w:rsidRPr="006A6209">
              <w:rPr>
                <w:kern w:val="16"/>
              </w:rPr>
              <w:t>26</w:t>
            </w:r>
          </w:p>
        </w:tc>
        <w:tc>
          <w:tcPr>
            <w:tcW w:w="720" w:type="dxa"/>
          </w:tcPr>
          <w:p w14:paraId="05FFD517" w14:textId="77777777" w:rsidR="00F53DC9" w:rsidRPr="006A6209" w:rsidRDefault="00F53DC9" w:rsidP="00747A95">
            <w:pPr>
              <w:pStyle w:val="TableText"/>
              <w:rPr>
                <w:kern w:val="16"/>
              </w:rPr>
            </w:pPr>
            <w:r w:rsidRPr="006A6209">
              <w:rPr>
                <w:kern w:val="16"/>
              </w:rPr>
              <w:t>TS</w:t>
            </w:r>
          </w:p>
        </w:tc>
        <w:tc>
          <w:tcPr>
            <w:tcW w:w="720" w:type="dxa"/>
          </w:tcPr>
          <w:p w14:paraId="429E78E5" w14:textId="77777777" w:rsidR="00F53DC9" w:rsidRPr="006A6209" w:rsidRDefault="00F53DC9" w:rsidP="00747A95">
            <w:pPr>
              <w:pStyle w:val="TableText"/>
              <w:rPr>
                <w:kern w:val="16"/>
              </w:rPr>
            </w:pPr>
            <w:r w:rsidRPr="006A6209">
              <w:rPr>
                <w:kern w:val="16"/>
              </w:rPr>
              <w:t>C</w:t>
            </w:r>
          </w:p>
        </w:tc>
        <w:tc>
          <w:tcPr>
            <w:tcW w:w="720" w:type="dxa"/>
          </w:tcPr>
          <w:p w14:paraId="5490C31B" w14:textId="77777777" w:rsidR="00F53DC9" w:rsidRPr="006A6209" w:rsidRDefault="00F53DC9" w:rsidP="00747A95">
            <w:pPr>
              <w:pStyle w:val="TableText"/>
              <w:rPr>
                <w:kern w:val="16"/>
              </w:rPr>
            </w:pPr>
          </w:p>
        </w:tc>
        <w:tc>
          <w:tcPr>
            <w:tcW w:w="805" w:type="dxa"/>
          </w:tcPr>
          <w:p w14:paraId="5099BB73" w14:textId="77777777" w:rsidR="00F53DC9" w:rsidRPr="006A6209" w:rsidRDefault="00F53DC9" w:rsidP="00747A95">
            <w:pPr>
              <w:pStyle w:val="TableText"/>
              <w:rPr>
                <w:kern w:val="16"/>
              </w:rPr>
            </w:pPr>
          </w:p>
        </w:tc>
        <w:tc>
          <w:tcPr>
            <w:tcW w:w="900" w:type="dxa"/>
          </w:tcPr>
          <w:p w14:paraId="34B9000C" w14:textId="77777777" w:rsidR="00F53DC9" w:rsidRPr="006A6209" w:rsidRDefault="00F53DC9" w:rsidP="00747A95">
            <w:pPr>
              <w:pStyle w:val="TableText"/>
              <w:rPr>
                <w:kern w:val="16"/>
              </w:rPr>
            </w:pPr>
            <w:r w:rsidRPr="006A6209">
              <w:rPr>
                <w:kern w:val="16"/>
              </w:rPr>
              <w:t>01550</w:t>
            </w:r>
          </w:p>
        </w:tc>
        <w:tc>
          <w:tcPr>
            <w:tcW w:w="2914" w:type="dxa"/>
          </w:tcPr>
          <w:p w14:paraId="38439AF6" w14:textId="77777777" w:rsidR="00F53DC9" w:rsidRPr="006A6209" w:rsidRDefault="00F53DC9" w:rsidP="00747A95">
            <w:pPr>
              <w:pStyle w:val="TableText"/>
              <w:rPr>
                <w:kern w:val="16"/>
              </w:rPr>
            </w:pPr>
            <w:r w:rsidRPr="006A6209">
              <w:rPr>
                <w:kern w:val="16"/>
              </w:rPr>
              <w:t>Expected LOA Return Date/Time</w:t>
            </w:r>
          </w:p>
        </w:tc>
        <w:tc>
          <w:tcPr>
            <w:tcW w:w="1530" w:type="dxa"/>
          </w:tcPr>
          <w:p w14:paraId="149C979A" w14:textId="356083B2"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2D5100F" w14:textId="77777777" w:rsidTr="0022755D">
        <w:tc>
          <w:tcPr>
            <w:tcW w:w="720" w:type="dxa"/>
          </w:tcPr>
          <w:p w14:paraId="3AA9542F" w14:textId="77777777" w:rsidR="00F53DC9" w:rsidRPr="006A6209" w:rsidRDefault="00F53DC9" w:rsidP="00747A95">
            <w:pPr>
              <w:pStyle w:val="TableText"/>
              <w:rPr>
                <w:kern w:val="16"/>
              </w:rPr>
            </w:pPr>
            <w:r w:rsidRPr="006A6209">
              <w:rPr>
                <w:kern w:val="16"/>
              </w:rPr>
              <w:t>48</w:t>
            </w:r>
          </w:p>
        </w:tc>
        <w:tc>
          <w:tcPr>
            <w:tcW w:w="720" w:type="dxa"/>
          </w:tcPr>
          <w:p w14:paraId="0D0F51FD" w14:textId="77777777" w:rsidR="00F53DC9" w:rsidRPr="006A6209" w:rsidRDefault="00F53DC9" w:rsidP="00747A95">
            <w:pPr>
              <w:pStyle w:val="TableText"/>
              <w:rPr>
                <w:kern w:val="16"/>
              </w:rPr>
            </w:pPr>
            <w:r w:rsidRPr="006A6209">
              <w:rPr>
                <w:kern w:val="16"/>
              </w:rPr>
              <w:t>26</w:t>
            </w:r>
          </w:p>
        </w:tc>
        <w:tc>
          <w:tcPr>
            <w:tcW w:w="720" w:type="dxa"/>
          </w:tcPr>
          <w:p w14:paraId="1FC91241" w14:textId="77777777" w:rsidR="00F53DC9" w:rsidRPr="006A6209" w:rsidRDefault="00F53DC9" w:rsidP="00747A95">
            <w:pPr>
              <w:pStyle w:val="TableText"/>
              <w:rPr>
                <w:kern w:val="16"/>
              </w:rPr>
            </w:pPr>
            <w:r w:rsidRPr="006A6209">
              <w:rPr>
                <w:kern w:val="16"/>
              </w:rPr>
              <w:t>TS</w:t>
            </w:r>
          </w:p>
        </w:tc>
        <w:tc>
          <w:tcPr>
            <w:tcW w:w="720" w:type="dxa"/>
          </w:tcPr>
          <w:p w14:paraId="7FCE1C0E" w14:textId="77777777" w:rsidR="00F53DC9" w:rsidRPr="006A6209" w:rsidRDefault="00F53DC9" w:rsidP="00747A95">
            <w:pPr>
              <w:pStyle w:val="TableText"/>
              <w:rPr>
                <w:kern w:val="16"/>
              </w:rPr>
            </w:pPr>
            <w:r w:rsidRPr="006A6209">
              <w:rPr>
                <w:kern w:val="16"/>
              </w:rPr>
              <w:t>O</w:t>
            </w:r>
          </w:p>
        </w:tc>
        <w:tc>
          <w:tcPr>
            <w:tcW w:w="720" w:type="dxa"/>
          </w:tcPr>
          <w:p w14:paraId="21173A20" w14:textId="77777777" w:rsidR="00F53DC9" w:rsidRPr="006A6209" w:rsidRDefault="00F53DC9" w:rsidP="00747A95">
            <w:pPr>
              <w:pStyle w:val="TableText"/>
              <w:rPr>
                <w:kern w:val="16"/>
              </w:rPr>
            </w:pPr>
          </w:p>
        </w:tc>
        <w:tc>
          <w:tcPr>
            <w:tcW w:w="805" w:type="dxa"/>
          </w:tcPr>
          <w:p w14:paraId="131DACFA" w14:textId="77777777" w:rsidR="00F53DC9" w:rsidRPr="006A6209" w:rsidRDefault="00F53DC9" w:rsidP="00747A95">
            <w:pPr>
              <w:pStyle w:val="TableText"/>
              <w:rPr>
                <w:kern w:val="16"/>
              </w:rPr>
            </w:pPr>
          </w:p>
        </w:tc>
        <w:tc>
          <w:tcPr>
            <w:tcW w:w="900" w:type="dxa"/>
          </w:tcPr>
          <w:p w14:paraId="7481B401" w14:textId="77777777" w:rsidR="00F53DC9" w:rsidRPr="006A6209" w:rsidRDefault="00F53DC9" w:rsidP="00747A95">
            <w:pPr>
              <w:pStyle w:val="TableText"/>
              <w:rPr>
                <w:kern w:val="16"/>
              </w:rPr>
            </w:pPr>
            <w:r w:rsidRPr="006A6209">
              <w:rPr>
                <w:kern w:val="16"/>
              </w:rPr>
              <w:t>01841</w:t>
            </w:r>
          </w:p>
        </w:tc>
        <w:tc>
          <w:tcPr>
            <w:tcW w:w="2914" w:type="dxa"/>
          </w:tcPr>
          <w:p w14:paraId="2EE38B9E" w14:textId="77777777" w:rsidR="00F53DC9" w:rsidRPr="006A6209" w:rsidRDefault="00F53DC9" w:rsidP="00747A95">
            <w:pPr>
              <w:pStyle w:val="TableText"/>
              <w:rPr>
                <w:kern w:val="16"/>
              </w:rPr>
            </w:pPr>
            <w:r w:rsidRPr="006A6209">
              <w:rPr>
                <w:kern w:val="16"/>
              </w:rPr>
              <w:t>Expected Pre-admission Testing Date/Time</w:t>
            </w:r>
          </w:p>
        </w:tc>
        <w:tc>
          <w:tcPr>
            <w:tcW w:w="1530" w:type="dxa"/>
          </w:tcPr>
          <w:p w14:paraId="6A6FEC9C" w14:textId="52A90E38" w:rsidR="00F53DC9" w:rsidRPr="006A6209" w:rsidRDefault="00F53DC9" w:rsidP="00747A95">
            <w:pPr>
              <w:pStyle w:val="TableText"/>
              <w:rPr>
                <w:kern w:val="16"/>
              </w:rPr>
            </w:pPr>
            <w:r w:rsidRPr="006A6209">
              <w:rPr>
                <w:kern w:val="16"/>
              </w:rPr>
              <w:t>Not used</w:t>
            </w:r>
            <w:r w:rsidR="00BA4807" w:rsidRPr="006A6209">
              <w:rPr>
                <w:kern w:val="16"/>
              </w:rPr>
              <w:t>.</w:t>
            </w:r>
          </w:p>
        </w:tc>
      </w:tr>
      <w:bookmarkEnd w:id="1398"/>
    </w:tbl>
    <w:p w14:paraId="22D6052A" w14:textId="77777777" w:rsidR="00F53DC9" w:rsidRPr="006A6209" w:rsidRDefault="00F53DC9" w:rsidP="00A95F9E">
      <w:pPr>
        <w:pStyle w:val="BodyText6"/>
      </w:pPr>
    </w:p>
    <w:p w14:paraId="0790DD73" w14:textId="3BB5F0AD" w:rsidR="00F53DC9" w:rsidRPr="006A6209" w:rsidRDefault="00F53DC9" w:rsidP="002037F1">
      <w:pPr>
        <w:pStyle w:val="Heading3"/>
      </w:pPr>
      <w:bookmarkStart w:id="1399" w:name="_Toc51598924"/>
      <w:bookmarkStart w:id="1400" w:name="_Toc164850337"/>
      <w:r w:rsidRPr="006A6209">
        <w:t>DG1</w:t>
      </w:r>
      <w:r w:rsidR="00521230" w:rsidRPr="006A6209">
        <w:t>—</w:t>
      </w:r>
      <w:r w:rsidRPr="006A6209">
        <w:t>Diagnosis Information Segment</w:t>
      </w:r>
      <w:bookmarkEnd w:id="1399"/>
      <w:bookmarkEnd w:id="1400"/>
    </w:p>
    <w:p w14:paraId="0AF02F84" w14:textId="7A622BE1"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_Ref58234023 \h  \* MERGEFORMAT </w:instrText>
      </w:r>
      <w:r w:rsidRPr="006A6209">
        <w:rPr>
          <w:color w:val="0000FF"/>
          <w:u w:val="single"/>
        </w:rPr>
      </w:r>
      <w:r w:rsidRPr="006A6209">
        <w:rPr>
          <w:color w:val="0000FF"/>
          <w:u w:val="single"/>
        </w:rPr>
        <w:fldChar w:fldCharType="separate"/>
      </w:r>
      <w:hyperlink w:anchor="_Ref58234023" w:history="1">
        <w:r w:rsidR="009D236C" w:rsidRPr="003D1D54">
          <w:rPr>
            <w:rStyle w:val="Hyperlink"/>
          </w:rPr>
          <w:t>Table 136</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DG1</w:t>
      </w:r>
      <w:r w:rsidRPr="006A6209">
        <w:t xml:space="preserve"> sequences:</w:t>
      </w:r>
    </w:p>
    <w:p w14:paraId="78BBA616" w14:textId="77777777" w:rsidR="00A95F9E" w:rsidRPr="006A6209" w:rsidRDefault="00A95F9E" w:rsidP="00A95F9E">
      <w:pPr>
        <w:pStyle w:val="BodyText6"/>
        <w:keepNext/>
        <w:keepLines/>
      </w:pPr>
    </w:p>
    <w:p w14:paraId="5B8C394D" w14:textId="4F2C2FCC" w:rsidR="00F53DC9" w:rsidRPr="006A6209" w:rsidRDefault="00F53DC9" w:rsidP="00F53DC9">
      <w:pPr>
        <w:pStyle w:val="Caption"/>
      </w:pPr>
      <w:bookmarkStart w:id="1401" w:name="_Ref58234023"/>
      <w:bookmarkStart w:id="1402" w:name="_Toc164849953"/>
      <w:r w:rsidRPr="006A6209">
        <w:t xml:space="preserve">Table </w:t>
      </w:r>
      <w:r w:rsidRPr="006A6209">
        <w:fldChar w:fldCharType="begin"/>
      </w:r>
      <w:r w:rsidRPr="006A6209">
        <w:instrText>SEQ Table \* ARABIC</w:instrText>
      </w:r>
      <w:r w:rsidRPr="006A6209">
        <w:fldChar w:fldCharType="separate"/>
      </w:r>
      <w:r w:rsidR="00127840">
        <w:rPr>
          <w:noProof/>
        </w:rPr>
        <w:t>146</w:t>
      </w:r>
      <w:r w:rsidRPr="006A6209">
        <w:fldChar w:fldCharType="end"/>
      </w:r>
      <w:bookmarkEnd w:id="1401"/>
      <w:r w:rsidRPr="006A6209">
        <w:t xml:space="preserve">: </w:t>
      </w:r>
      <w:r w:rsidR="00521230" w:rsidRPr="006A6209">
        <w:t>DG1—</w:t>
      </w:r>
      <w:r w:rsidRPr="006A6209">
        <w:t>Diagnosis Information Segment</w:t>
      </w:r>
      <w:bookmarkEnd w:id="1402"/>
    </w:p>
    <w:tbl>
      <w:tblPr>
        <w:tblStyle w:val="TableGrid20"/>
        <w:tblW w:w="0" w:type="auto"/>
        <w:tblLook w:val="0020" w:firstRow="1" w:lastRow="0" w:firstColumn="0" w:lastColumn="0" w:noHBand="0" w:noVBand="0"/>
      </w:tblPr>
      <w:tblGrid>
        <w:gridCol w:w="681"/>
        <w:gridCol w:w="644"/>
        <w:gridCol w:w="559"/>
        <w:gridCol w:w="608"/>
        <w:gridCol w:w="706"/>
        <w:gridCol w:w="742"/>
        <w:gridCol w:w="1888"/>
        <w:gridCol w:w="3522"/>
      </w:tblGrid>
      <w:tr w:rsidR="00F53DC9" w:rsidRPr="006A6209" w14:paraId="206ED95B" w14:textId="77777777" w:rsidTr="00D240A6">
        <w:trPr>
          <w:tblHeader/>
        </w:trPr>
        <w:tc>
          <w:tcPr>
            <w:tcW w:w="0" w:type="auto"/>
            <w:shd w:val="clear" w:color="auto" w:fill="E7E6E6" w:themeFill="background2"/>
          </w:tcPr>
          <w:p w14:paraId="2D7F257A" w14:textId="77777777" w:rsidR="00F53DC9" w:rsidRPr="006A6209" w:rsidRDefault="00F53DC9" w:rsidP="00A23E30">
            <w:pPr>
              <w:pStyle w:val="TableHeading"/>
            </w:pPr>
            <w:bookmarkStart w:id="1403" w:name="ColumnTitle_50"/>
            <w:bookmarkStart w:id="1404" w:name="_Hlk155332820"/>
            <w:bookmarkEnd w:id="1403"/>
            <w:r w:rsidRPr="006A6209">
              <w:t>SEQ</w:t>
            </w:r>
          </w:p>
        </w:tc>
        <w:tc>
          <w:tcPr>
            <w:tcW w:w="0" w:type="auto"/>
            <w:shd w:val="clear" w:color="auto" w:fill="E7E6E6" w:themeFill="background2"/>
          </w:tcPr>
          <w:p w14:paraId="01CD7F62" w14:textId="77777777" w:rsidR="00F53DC9" w:rsidRPr="006A6209" w:rsidRDefault="00F53DC9" w:rsidP="00A23E30">
            <w:pPr>
              <w:pStyle w:val="TableHeading"/>
            </w:pPr>
            <w:r w:rsidRPr="006A6209">
              <w:t>LEN</w:t>
            </w:r>
          </w:p>
        </w:tc>
        <w:tc>
          <w:tcPr>
            <w:tcW w:w="0" w:type="auto"/>
            <w:shd w:val="clear" w:color="auto" w:fill="E7E6E6" w:themeFill="background2"/>
          </w:tcPr>
          <w:p w14:paraId="439C7FB5" w14:textId="77777777" w:rsidR="00F53DC9" w:rsidRPr="006A6209" w:rsidRDefault="00F53DC9" w:rsidP="00A23E30">
            <w:pPr>
              <w:pStyle w:val="TableHeading"/>
            </w:pPr>
            <w:r w:rsidRPr="006A6209">
              <w:t>DT</w:t>
            </w:r>
          </w:p>
        </w:tc>
        <w:tc>
          <w:tcPr>
            <w:tcW w:w="0" w:type="auto"/>
            <w:shd w:val="clear" w:color="auto" w:fill="E7E6E6" w:themeFill="background2"/>
          </w:tcPr>
          <w:p w14:paraId="65DC29EE" w14:textId="77777777" w:rsidR="00F53DC9" w:rsidRPr="006A6209" w:rsidRDefault="00F53DC9" w:rsidP="00A23E30">
            <w:pPr>
              <w:pStyle w:val="TableHeading"/>
            </w:pPr>
            <w:r w:rsidRPr="006A6209">
              <w:t>R/O</w:t>
            </w:r>
          </w:p>
        </w:tc>
        <w:tc>
          <w:tcPr>
            <w:tcW w:w="0" w:type="auto"/>
            <w:shd w:val="clear" w:color="auto" w:fill="E7E6E6" w:themeFill="background2"/>
          </w:tcPr>
          <w:p w14:paraId="4A4184E0" w14:textId="77777777" w:rsidR="00F53DC9" w:rsidRPr="006A6209" w:rsidRDefault="00F53DC9" w:rsidP="00A23E30">
            <w:pPr>
              <w:pStyle w:val="TableHeading"/>
            </w:pPr>
            <w:r w:rsidRPr="006A6209">
              <w:t>RP/#</w:t>
            </w:r>
          </w:p>
        </w:tc>
        <w:tc>
          <w:tcPr>
            <w:tcW w:w="0" w:type="auto"/>
            <w:shd w:val="clear" w:color="auto" w:fill="E7E6E6" w:themeFill="background2"/>
          </w:tcPr>
          <w:p w14:paraId="4E93510D" w14:textId="77777777" w:rsidR="00F53DC9" w:rsidRPr="006A6209" w:rsidRDefault="00F53DC9" w:rsidP="00A23E30">
            <w:pPr>
              <w:pStyle w:val="TableHeading"/>
            </w:pPr>
            <w:r w:rsidRPr="006A6209">
              <w:t>TBL#</w:t>
            </w:r>
          </w:p>
        </w:tc>
        <w:tc>
          <w:tcPr>
            <w:tcW w:w="0" w:type="auto"/>
            <w:shd w:val="clear" w:color="auto" w:fill="E7E6E6" w:themeFill="background2"/>
          </w:tcPr>
          <w:p w14:paraId="04994B19" w14:textId="5F9B9022" w:rsidR="00F53DC9" w:rsidRPr="006A6209" w:rsidRDefault="00E26651" w:rsidP="00A23E30">
            <w:pPr>
              <w:pStyle w:val="TableHeading"/>
            </w:pPr>
            <w:r w:rsidRPr="006A6209">
              <w:t>Element Name</w:t>
            </w:r>
          </w:p>
        </w:tc>
        <w:tc>
          <w:tcPr>
            <w:tcW w:w="0" w:type="auto"/>
            <w:shd w:val="clear" w:color="auto" w:fill="E7E6E6" w:themeFill="background2"/>
          </w:tcPr>
          <w:p w14:paraId="07E2BCBA" w14:textId="416391E8" w:rsidR="00F53DC9" w:rsidRPr="006A6209" w:rsidRDefault="00E26651" w:rsidP="00A23E30">
            <w:pPr>
              <w:pStyle w:val="TableHeading"/>
            </w:pPr>
            <w:r w:rsidRPr="006A6209">
              <w:t>VistA Description</w:t>
            </w:r>
          </w:p>
        </w:tc>
      </w:tr>
      <w:tr w:rsidR="00F53DC9" w:rsidRPr="006A6209" w14:paraId="3277D7A8" w14:textId="77777777" w:rsidTr="00D240A6">
        <w:tc>
          <w:tcPr>
            <w:tcW w:w="0" w:type="auto"/>
          </w:tcPr>
          <w:p w14:paraId="57952ADC" w14:textId="77777777" w:rsidR="00F53DC9" w:rsidRPr="006A6209" w:rsidRDefault="00F53DC9" w:rsidP="00BA4807">
            <w:pPr>
              <w:pStyle w:val="TableText"/>
              <w:keepNext/>
              <w:keepLines/>
            </w:pPr>
            <w:r w:rsidRPr="006A6209">
              <w:t>1</w:t>
            </w:r>
          </w:p>
        </w:tc>
        <w:tc>
          <w:tcPr>
            <w:tcW w:w="0" w:type="auto"/>
          </w:tcPr>
          <w:p w14:paraId="109A199C" w14:textId="77777777" w:rsidR="00F53DC9" w:rsidRPr="006A6209" w:rsidRDefault="00F53DC9" w:rsidP="00BA4807">
            <w:pPr>
              <w:pStyle w:val="TableText"/>
              <w:keepNext/>
              <w:keepLines/>
            </w:pPr>
            <w:r w:rsidRPr="006A6209">
              <w:t>4</w:t>
            </w:r>
          </w:p>
        </w:tc>
        <w:tc>
          <w:tcPr>
            <w:tcW w:w="0" w:type="auto"/>
          </w:tcPr>
          <w:p w14:paraId="02D5276E" w14:textId="77777777" w:rsidR="00F53DC9" w:rsidRPr="006A6209" w:rsidRDefault="00F53DC9" w:rsidP="00BA4807">
            <w:pPr>
              <w:pStyle w:val="TableText"/>
              <w:keepNext/>
              <w:keepLines/>
            </w:pPr>
            <w:r w:rsidRPr="006A6209">
              <w:t>SI</w:t>
            </w:r>
          </w:p>
        </w:tc>
        <w:tc>
          <w:tcPr>
            <w:tcW w:w="0" w:type="auto"/>
          </w:tcPr>
          <w:p w14:paraId="46564B73" w14:textId="77777777" w:rsidR="00F53DC9" w:rsidRPr="006A6209" w:rsidRDefault="00F53DC9" w:rsidP="00BA4807">
            <w:pPr>
              <w:pStyle w:val="TableText"/>
              <w:keepNext/>
              <w:keepLines/>
            </w:pPr>
            <w:r w:rsidRPr="006A6209">
              <w:t>R</w:t>
            </w:r>
          </w:p>
        </w:tc>
        <w:tc>
          <w:tcPr>
            <w:tcW w:w="0" w:type="auto"/>
          </w:tcPr>
          <w:p w14:paraId="77996639" w14:textId="77777777" w:rsidR="00F53DC9" w:rsidRPr="006A6209" w:rsidRDefault="00F53DC9" w:rsidP="00BA4807">
            <w:pPr>
              <w:pStyle w:val="TableText"/>
              <w:keepNext/>
              <w:keepLines/>
            </w:pPr>
          </w:p>
        </w:tc>
        <w:tc>
          <w:tcPr>
            <w:tcW w:w="0" w:type="auto"/>
          </w:tcPr>
          <w:p w14:paraId="52F39BAE" w14:textId="77777777" w:rsidR="00F53DC9" w:rsidRPr="006A6209" w:rsidRDefault="00F53DC9" w:rsidP="00BA4807">
            <w:pPr>
              <w:pStyle w:val="TableText"/>
              <w:keepNext/>
              <w:keepLines/>
            </w:pPr>
          </w:p>
        </w:tc>
        <w:tc>
          <w:tcPr>
            <w:tcW w:w="0" w:type="auto"/>
          </w:tcPr>
          <w:p w14:paraId="66A84F87" w14:textId="77777777" w:rsidR="00F53DC9" w:rsidRPr="006A6209" w:rsidRDefault="00F53DC9" w:rsidP="00BA4807">
            <w:pPr>
              <w:pStyle w:val="TableText"/>
              <w:keepNext/>
              <w:keepLines/>
            </w:pPr>
            <w:r w:rsidRPr="006A6209">
              <w:t xml:space="preserve">Set ID </w:t>
            </w:r>
            <w:r w:rsidRPr="006A6209">
              <w:noBreakHyphen/>
              <w:t xml:space="preserve"> Diagnosis</w:t>
            </w:r>
          </w:p>
        </w:tc>
        <w:tc>
          <w:tcPr>
            <w:tcW w:w="0" w:type="auto"/>
          </w:tcPr>
          <w:p w14:paraId="61FFEEC5" w14:textId="224AA3B8" w:rsidR="00F53DC9" w:rsidRPr="006A6209" w:rsidRDefault="00F53DC9" w:rsidP="00BA4807">
            <w:pPr>
              <w:pStyle w:val="TableText"/>
              <w:keepNext/>
              <w:keepLines/>
            </w:pPr>
            <w:r w:rsidRPr="006A6209">
              <w:t>Sequential Number</w:t>
            </w:r>
            <w:r w:rsidR="00BA4807" w:rsidRPr="006A6209">
              <w:t>.</w:t>
            </w:r>
          </w:p>
        </w:tc>
      </w:tr>
      <w:tr w:rsidR="00F53DC9" w:rsidRPr="006A6209" w14:paraId="751FF8AD" w14:textId="77777777" w:rsidTr="00D240A6">
        <w:tc>
          <w:tcPr>
            <w:tcW w:w="0" w:type="auto"/>
          </w:tcPr>
          <w:p w14:paraId="3A990493" w14:textId="77777777" w:rsidR="00F53DC9" w:rsidRPr="006A6209" w:rsidRDefault="00F53DC9" w:rsidP="00BA4807">
            <w:pPr>
              <w:pStyle w:val="TableText"/>
              <w:keepNext/>
              <w:keepLines/>
            </w:pPr>
            <w:r w:rsidRPr="006A6209">
              <w:t>2</w:t>
            </w:r>
          </w:p>
        </w:tc>
        <w:tc>
          <w:tcPr>
            <w:tcW w:w="0" w:type="auto"/>
          </w:tcPr>
          <w:p w14:paraId="1B514C41" w14:textId="77777777" w:rsidR="00F53DC9" w:rsidRPr="006A6209" w:rsidRDefault="00F53DC9" w:rsidP="00BA4807">
            <w:pPr>
              <w:pStyle w:val="TableText"/>
              <w:keepNext/>
              <w:keepLines/>
            </w:pPr>
            <w:r w:rsidRPr="006A6209">
              <w:t>2</w:t>
            </w:r>
          </w:p>
        </w:tc>
        <w:tc>
          <w:tcPr>
            <w:tcW w:w="0" w:type="auto"/>
          </w:tcPr>
          <w:p w14:paraId="18E70CB8" w14:textId="77777777" w:rsidR="00F53DC9" w:rsidRPr="006A6209" w:rsidRDefault="00F53DC9" w:rsidP="00BA4807">
            <w:pPr>
              <w:pStyle w:val="TableText"/>
              <w:keepNext/>
              <w:keepLines/>
            </w:pPr>
            <w:r w:rsidRPr="006A6209">
              <w:t>ID</w:t>
            </w:r>
          </w:p>
        </w:tc>
        <w:tc>
          <w:tcPr>
            <w:tcW w:w="0" w:type="auto"/>
          </w:tcPr>
          <w:p w14:paraId="72DF9DAC" w14:textId="77777777" w:rsidR="00F53DC9" w:rsidRPr="006A6209" w:rsidRDefault="00F53DC9" w:rsidP="00BA4807">
            <w:pPr>
              <w:pStyle w:val="TableText"/>
              <w:keepNext/>
              <w:keepLines/>
            </w:pPr>
            <w:r w:rsidRPr="006A6209">
              <w:t>R</w:t>
            </w:r>
          </w:p>
        </w:tc>
        <w:tc>
          <w:tcPr>
            <w:tcW w:w="0" w:type="auto"/>
          </w:tcPr>
          <w:p w14:paraId="07B0BD7C" w14:textId="77777777" w:rsidR="00F53DC9" w:rsidRPr="006A6209" w:rsidRDefault="00F53DC9" w:rsidP="00BA4807">
            <w:pPr>
              <w:pStyle w:val="TableText"/>
              <w:keepNext/>
              <w:keepLines/>
            </w:pPr>
          </w:p>
        </w:tc>
        <w:tc>
          <w:tcPr>
            <w:tcW w:w="0" w:type="auto"/>
          </w:tcPr>
          <w:p w14:paraId="2261E40A" w14:textId="77777777" w:rsidR="00F53DC9" w:rsidRPr="006A6209" w:rsidRDefault="00F53DC9" w:rsidP="00BA4807">
            <w:pPr>
              <w:pStyle w:val="TableText"/>
              <w:keepNext/>
              <w:keepLines/>
            </w:pPr>
            <w:r w:rsidRPr="006A6209">
              <w:t>0053</w:t>
            </w:r>
          </w:p>
        </w:tc>
        <w:tc>
          <w:tcPr>
            <w:tcW w:w="0" w:type="auto"/>
          </w:tcPr>
          <w:p w14:paraId="20760AA2" w14:textId="77777777" w:rsidR="00F53DC9" w:rsidRPr="006A6209" w:rsidRDefault="00F53DC9" w:rsidP="00BA4807">
            <w:pPr>
              <w:pStyle w:val="TableText"/>
              <w:keepNext/>
              <w:keepLines/>
            </w:pPr>
            <w:r w:rsidRPr="006A6209">
              <w:t xml:space="preserve">Diagnosis Coding Method </w:t>
            </w:r>
          </w:p>
        </w:tc>
        <w:tc>
          <w:tcPr>
            <w:tcW w:w="0" w:type="auto"/>
          </w:tcPr>
          <w:p w14:paraId="6B82A8C3" w14:textId="77777777" w:rsidR="00F53DC9" w:rsidRPr="006A6209" w:rsidRDefault="00F53DC9" w:rsidP="00BA4807">
            <w:pPr>
              <w:pStyle w:val="TableText"/>
              <w:keepNext/>
              <w:keepLines/>
            </w:pPr>
            <w:r w:rsidRPr="006A6209">
              <w:t>I9 = ICD-9-CM</w:t>
            </w:r>
          </w:p>
          <w:p w14:paraId="0E913EB9" w14:textId="77777777" w:rsidR="00F53DC9" w:rsidRPr="006A6209" w:rsidRDefault="00F53DC9" w:rsidP="00BA4807">
            <w:pPr>
              <w:pStyle w:val="TableText"/>
              <w:keepNext/>
              <w:keepLines/>
            </w:pPr>
            <w:r w:rsidRPr="006A6209">
              <w:t>I10 = ICD-10-CM</w:t>
            </w:r>
          </w:p>
        </w:tc>
      </w:tr>
      <w:tr w:rsidR="00F53DC9" w:rsidRPr="006A6209" w14:paraId="5BC78DB3" w14:textId="77777777" w:rsidTr="00D240A6">
        <w:tc>
          <w:tcPr>
            <w:tcW w:w="0" w:type="auto"/>
          </w:tcPr>
          <w:p w14:paraId="6693EAE6" w14:textId="77777777" w:rsidR="00F53DC9" w:rsidRPr="006A6209" w:rsidRDefault="00F53DC9" w:rsidP="00BA4807">
            <w:pPr>
              <w:pStyle w:val="TableText"/>
            </w:pPr>
            <w:r w:rsidRPr="006A6209">
              <w:t>3</w:t>
            </w:r>
          </w:p>
        </w:tc>
        <w:tc>
          <w:tcPr>
            <w:tcW w:w="0" w:type="auto"/>
          </w:tcPr>
          <w:p w14:paraId="53A762AE" w14:textId="77777777" w:rsidR="00F53DC9" w:rsidRPr="006A6209" w:rsidRDefault="00F53DC9" w:rsidP="00BA4807">
            <w:pPr>
              <w:pStyle w:val="TableText"/>
            </w:pPr>
            <w:r w:rsidRPr="006A6209">
              <w:t>8</w:t>
            </w:r>
          </w:p>
        </w:tc>
        <w:tc>
          <w:tcPr>
            <w:tcW w:w="0" w:type="auto"/>
          </w:tcPr>
          <w:p w14:paraId="578180FB" w14:textId="77777777" w:rsidR="00F53DC9" w:rsidRPr="006A6209" w:rsidRDefault="00F53DC9" w:rsidP="00BA4807">
            <w:pPr>
              <w:pStyle w:val="TableText"/>
            </w:pPr>
            <w:r w:rsidRPr="006A6209">
              <w:t xml:space="preserve">ID </w:t>
            </w:r>
          </w:p>
        </w:tc>
        <w:tc>
          <w:tcPr>
            <w:tcW w:w="0" w:type="auto"/>
          </w:tcPr>
          <w:p w14:paraId="1E3DF9DF" w14:textId="77777777" w:rsidR="00F53DC9" w:rsidRPr="006A6209" w:rsidRDefault="00F53DC9" w:rsidP="00BA4807">
            <w:pPr>
              <w:pStyle w:val="TableText"/>
            </w:pPr>
          </w:p>
        </w:tc>
        <w:tc>
          <w:tcPr>
            <w:tcW w:w="0" w:type="auto"/>
          </w:tcPr>
          <w:p w14:paraId="4AA7ADF0" w14:textId="77777777" w:rsidR="00F53DC9" w:rsidRPr="006A6209" w:rsidRDefault="00F53DC9" w:rsidP="00BA4807">
            <w:pPr>
              <w:pStyle w:val="TableText"/>
            </w:pPr>
          </w:p>
        </w:tc>
        <w:tc>
          <w:tcPr>
            <w:tcW w:w="0" w:type="auto"/>
          </w:tcPr>
          <w:p w14:paraId="1DC8A66F" w14:textId="77777777" w:rsidR="00F53DC9" w:rsidRPr="006A6209" w:rsidRDefault="00F53DC9" w:rsidP="00BA4807">
            <w:pPr>
              <w:pStyle w:val="TableText"/>
            </w:pPr>
            <w:r w:rsidRPr="006A6209">
              <w:t>0051</w:t>
            </w:r>
          </w:p>
        </w:tc>
        <w:tc>
          <w:tcPr>
            <w:tcW w:w="0" w:type="auto"/>
          </w:tcPr>
          <w:p w14:paraId="35A5A66C" w14:textId="77777777" w:rsidR="00F53DC9" w:rsidRPr="006A6209" w:rsidRDefault="00F53DC9" w:rsidP="00BA4807">
            <w:pPr>
              <w:pStyle w:val="TableText"/>
            </w:pPr>
            <w:r w:rsidRPr="006A6209">
              <w:t xml:space="preserve">Diagnosis Code </w:t>
            </w:r>
          </w:p>
        </w:tc>
        <w:tc>
          <w:tcPr>
            <w:tcW w:w="0" w:type="auto"/>
          </w:tcPr>
          <w:p w14:paraId="2EEE5C9F" w14:textId="77777777" w:rsidR="00F53DC9" w:rsidRPr="006A6209" w:rsidRDefault="00F53DC9" w:rsidP="00BA4807">
            <w:pPr>
              <w:pStyle w:val="TableText"/>
            </w:pPr>
            <w:r w:rsidRPr="006A6209">
              <w:t>Diagnosis code from OUTPATIENT DIAGNOSIS (#409.43) and ICD DIAGNOSIS (#80) files.</w:t>
            </w:r>
          </w:p>
          <w:p w14:paraId="0963FC02" w14:textId="0AA1EF1D" w:rsidR="00F53DC9" w:rsidRPr="006A6209" w:rsidRDefault="004F3477" w:rsidP="00BA4807">
            <w:pPr>
              <w:pStyle w:val="TableText"/>
            </w:pPr>
            <w:r w:rsidRPr="006A6209">
              <w:rPr>
                <w:b/>
                <w:bCs/>
              </w:rPr>
              <w:t>REF:</w:t>
            </w:r>
            <w:r w:rsidRPr="006A6209">
              <w:t xml:space="preserve"> See</w:t>
            </w:r>
            <w:r w:rsidR="00F53DC9" w:rsidRPr="006A6209">
              <w:t xml:space="preserve"> </w:t>
            </w:r>
            <w:r w:rsidRPr="006A6209">
              <w:rPr>
                <w:color w:val="0000FF"/>
                <w:u w:val="single"/>
              </w:rPr>
              <w:fldChar w:fldCharType="begin" w:fldLock="1"/>
            </w:r>
            <w:r w:rsidRPr="006A6209">
              <w:rPr>
                <w:color w:val="0000FF"/>
                <w:u w:val="single"/>
              </w:rPr>
              <w:instrText xml:space="preserve"> REF _Ref58240760 \h  \* MERGEFORMAT </w:instrText>
            </w:r>
            <w:r w:rsidRPr="006A6209">
              <w:rPr>
                <w:color w:val="0000FF"/>
                <w:u w:val="single"/>
              </w:rPr>
            </w:r>
            <w:r w:rsidRPr="006A6209">
              <w:rPr>
                <w:color w:val="0000FF"/>
                <w:u w:val="single"/>
              </w:rPr>
              <w:fldChar w:fldCharType="separate"/>
            </w:r>
            <w:hyperlink w:anchor="_Ref58240760" w:history="1">
              <w:r w:rsidR="009D236C" w:rsidRPr="003D1D54">
                <w:rPr>
                  <w:rStyle w:val="Hyperlink"/>
                </w:rPr>
                <w:t>Table 153: Table 0051—Diagnosis Code (User Defined)</w:t>
              </w:r>
            </w:hyperlink>
            <w:r w:rsidRPr="006A6209">
              <w:rPr>
                <w:color w:val="0000FF"/>
                <w:u w:val="single"/>
              </w:rPr>
              <w:fldChar w:fldCharType="end"/>
            </w:r>
            <w:r w:rsidR="00F53DC9" w:rsidRPr="006A6209">
              <w:t xml:space="preserve"> for sample listing of possible values.</w:t>
            </w:r>
          </w:p>
        </w:tc>
      </w:tr>
      <w:tr w:rsidR="00F53DC9" w:rsidRPr="006A6209" w14:paraId="66741C6F" w14:textId="77777777" w:rsidTr="00D240A6">
        <w:tc>
          <w:tcPr>
            <w:tcW w:w="0" w:type="auto"/>
          </w:tcPr>
          <w:p w14:paraId="1193F5FB" w14:textId="77777777" w:rsidR="00F53DC9" w:rsidRPr="006A6209" w:rsidRDefault="00F53DC9" w:rsidP="00BA4807">
            <w:pPr>
              <w:pStyle w:val="TableText"/>
            </w:pPr>
            <w:r w:rsidRPr="006A6209">
              <w:t>4</w:t>
            </w:r>
          </w:p>
        </w:tc>
        <w:tc>
          <w:tcPr>
            <w:tcW w:w="0" w:type="auto"/>
          </w:tcPr>
          <w:p w14:paraId="74504B83" w14:textId="77777777" w:rsidR="00F53DC9" w:rsidRPr="006A6209" w:rsidRDefault="00F53DC9" w:rsidP="00BA4807">
            <w:pPr>
              <w:pStyle w:val="TableText"/>
            </w:pPr>
            <w:r w:rsidRPr="006A6209">
              <w:t>40</w:t>
            </w:r>
          </w:p>
        </w:tc>
        <w:tc>
          <w:tcPr>
            <w:tcW w:w="0" w:type="auto"/>
          </w:tcPr>
          <w:p w14:paraId="476DDCAC" w14:textId="77777777" w:rsidR="00F53DC9" w:rsidRPr="006A6209" w:rsidRDefault="00F53DC9" w:rsidP="00BA4807">
            <w:pPr>
              <w:pStyle w:val="TableText"/>
            </w:pPr>
            <w:r w:rsidRPr="006A6209">
              <w:t>ST</w:t>
            </w:r>
          </w:p>
        </w:tc>
        <w:tc>
          <w:tcPr>
            <w:tcW w:w="0" w:type="auto"/>
          </w:tcPr>
          <w:p w14:paraId="5CB78488" w14:textId="77777777" w:rsidR="00F53DC9" w:rsidRPr="006A6209" w:rsidRDefault="00F53DC9" w:rsidP="00BA4807">
            <w:pPr>
              <w:pStyle w:val="TableText"/>
            </w:pPr>
          </w:p>
        </w:tc>
        <w:tc>
          <w:tcPr>
            <w:tcW w:w="0" w:type="auto"/>
          </w:tcPr>
          <w:p w14:paraId="07642B47" w14:textId="77777777" w:rsidR="00F53DC9" w:rsidRPr="006A6209" w:rsidRDefault="00F53DC9" w:rsidP="00BA4807">
            <w:pPr>
              <w:pStyle w:val="TableText"/>
            </w:pPr>
          </w:p>
        </w:tc>
        <w:tc>
          <w:tcPr>
            <w:tcW w:w="0" w:type="auto"/>
          </w:tcPr>
          <w:p w14:paraId="28DCFC6A" w14:textId="77777777" w:rsidR="00F53DC9" w:rsidRPr="006A6209" w:rsidRDefault="00F53DC9" w:rsidP="00BA4807">
            <w:pPr>
              <w:pStyle w:val="TableText"/>
            </w:pPr>
          </w:p>
        </w:tc>
        <w:tc>
          <w:tcPr>
            <w:tcW w:w="0" w:type="auto"/>
          </w:tcPr>
          <w:p w14:paraId="40CC3C22" w14:textId="77777777" w:rsidR="00F53DC9" w:rsidRPr="006A6209" w:rsidRDefault="00F53DC9" w:rsidP="00BA4807">
            <w:pPr>
              <w:pStyle w:val="TableText"/>
            </w:pPr>
            <w:r w:rsidRPr="006A6209">
              <w:t>Diagnosis Description</w:t>
            </w:r>
          </w:p>
        </w:tc>
        <w:tc>
          <w:tcPr>
            <w:tcW w:w="0" w:type="auto"/>
          </w:tcPr>
          <w:p w14:paraId="762BC515" w14:textId="77777777" w:rsidR="00F53DC9" w:rsidRPr="006A6209" w:rsidRDefault="00F53DC9" w:rsidP="00BA4807">
            <w:pPr>
              <w:pStyle w:val="TableText"/>
            </w:pPr>
            <w:r w:rsidRPr="006A6209">
              <w:t>Corresponding diagnosis description from ICD DIAGNOSIS (#80) file.</w:t>
            </w:r>
          </w:p>
          <w:p w14:paraId="0834A394" w14:textId="30701E52" w:rsidR="00F53DC9" w:rsidRPr="006A6209" w:rsidRDefault="004F3477" w:rsidP="00BA4807">
            <w:pPr>
              <w:pStyle w:val="TableText"/>
            </w:pPr>
            <w:r w:rsidRPr="006A6209">
              <w:rPr>
                <w:b/>
                <w:bCs/>
              </w:rPr>
              <w:t>REF:</w:t>
            </w:r>
            <w:r w:rsidRPr="006A6209">
              <w:t xml:space="preserve"> See</w:t>
            </w:r>
            <w:r w:rsidR="00F53DC9" w:rsidRPr="006A6209">
              <w:t xml:space="preserve"> </w:t>
            </w:r>
            <w:r w:rsidRPr="006A6209">
              <w:rPr>
                <w:color w:val="0000FF"/>
                <w:u w:val="single"/>
              </w:rPr>
              <w:fldChar w:fldCharType="begin" w:fldLock="1"/>
            </w:r>
            <w:r w:rsidRPr="006A6209">
              <w:rPr>
                <w:color w:val="0000FF"/>
                <w:u w:val="single"/>
              </w:rPr>
              <w:instrText xml:space="preserve"> REF _Ref58240760 \h  \* MERGEFORMAT </w:instrText>
            </w:r>
            <w:r w:rsidRPr="006A6209">
              <w:rPr>
                <w:color w:val="0000FF"/>
                <w:u w:val="single"/>
              </w:rPr>
            </w:r>
            <w:r w:rsidRPr="006A6209">
              <w:rPr>
                <w:color w:val="0000FF"/>
                <w:u w:val="single"/>
              </w:rPr>
              <w:fldChar w:fldCharType="separate"/>
            </w:r>
            <w:hyperlink w:anchor="_Ref58240760" w:history="1">
              <w:r w:rsidR="009D236C" w:rsidRPr="003D1D54">
                <w:rPr>
                  <w:rStyle w:val="Hyperlink"/>
                </w:rPr>
                <w:t>Table 153: Table 0051—Diagnosis Code (User Defined)</w:t>
              </w:r>
            </w:hyperlink>
            <w:r w:rsidRPr="006A6209">
              <w:rPr>
                <w:color w:val="0000FF"/>
                <w:u w:val="single"/>
              </w:rPr>
              <w:fldChar w:fldCharType="end"/>
            </w:r>
            <w:r w:rsidR="00F53DC9" w:rsidRPr="006A6209">
              <w:t xml:space="preserve"> for sample listing of possible values.</w:t>
            </w:r>
          </w:p>
        </w:tc>
      </w:tr>
      <w:tr w:rsidR="00F53DC9" w:rsidRPr="006A6209" w14:paraId="0271B594" w14:textId="77777777" w:rsidTr="00D240A6">
        <w:tc>
          <w:tcPr>
            <w:tcW w:w="0" w:type="auto"/>
          </w:tcPr>
          <w:p w14:paraId="0F73CCF5" w14:textId="77777777" w:rsidR="00F53DC9" w:rsidRPr="006A6209" w:rsidRDefault="00F53DC9" w:rsidP="00BA4807">
            <w:pPr>
              <w:pStyle w:val="TableText"/>
            </w:pPr>
            <w:r w:rsidRPr="006A6209">
              <w:t>5</w:t>
            </w:r>
          </w:p>
        </w:tc>
        <w:tc>
          <w:tcPr>
            <w:tcW w:w="0" w:type="auto"/>
          </w:tcPr>
          <w:p w14:paraId="688A856E" w14:textId="77777777" w:rsidR="00F53DC9" w:rsidRPr="006A6209" w:rsidRDefault="00F53DC9" w:rsidP="00BA4807">
            <w:pPr>
              <w:pStyle w:val="TableText"/>
            </w:pPr>
            <w:r w:rsidRPr="006A6209">
              <w:t>26</w:t>
            </w:r>
          </w:p>
        </w:tc>
        <w:tc>
          <w:tcPr>
            <w:tcW w:w="0" w:type="auto"/>
          </w:tcPr>
          <w:p w14:paraId="252DB02B" w14:textId="77777777" w:rsidR="00F53DC9" w:rsidRPr="006A6209" w:rsidRDefault="00F53DC9" w:rsidP="00BA4807">
            <w:pPr>
              <w:pStyle w:val="TableText"/>
            </w:pPr>
            <w:r w:rsidRPr="006A6209">
              <w:t>TS</w:t>
            </w:r>
          </w:p>
        </w:tc>
        <w:tc>
          <w:tcPr>
            <w:tcW w:w="0" w:type="auto"/>
          </w:tcPr>
          <w:p w14:paraId="64CC27FA" w14:textId="77777777" w:rsidR="00F53DC9" w:rsidRPr="006A6209" w:rsidRDefault="00F53DC9" w:rsidP="00BA4807">
            <w:pPr>
              <w:pStyle w:val="TableText"/>
            </w:pPr>
          </w:p>
        </w:tc>
        <w:tc>
          <w:tcPr>
            <w:tcW w:w="0" w:type="auto"/>
          </w:tcPr>
          <w:p w14:paraId="0726912B" w14:textId="77777777" w:rsidR="00F53DC9" w:rsidRPr="006A6209" w:rsidRDefault="00F53DC9" w:rsidP="00BA4807">
            <w:pPr>
              <w:pStyle w:val="TableText"/>
            </w:pPr>
          </w:p>
        </w:tc>
        <w:tc>
          <w:tcPr>
            <w:tcW w:w="0" w:type="auto"/>
          </w:tcPr>
          <w:p w14:paraId="6D9BCEF3" w14:textId="77777777" w:rsidR="00F53DC9" w:rsidRPr="006A6209" w:rsidRDefault="00F53DC9" w:rsidP="00BA4807">
            <w:pPr>
              <w:pStyle w:val="TableText"/>
            </w:pPr>
          </w:p>
        </w:tc>
        <w:tc>
          <w:tcPr>
            <w:tcW w:w="0" w:type="auto"/>
          </w:tcPr>
          <w:p w14:paraId="0D5F2030" w14:textId="77777777" w:rsidR="00F53DC9" w:rsidRPr="006A6209" w:rsidRDefault="00F53DC9" w:rsidP="00BA4807">
            <w:pPr>
              <w:pStyle w:val="TableText"/>
            </w:pPr>
            <w:r w:rsidRPr="006A6209">
              <w:t xml:space="preserve">Diagnosis Date/Time </w:t>
            </w:r>
          </w:p>
        </w:tc>
        <w:tc>
          <w:tcPr>
            <w:tcW w:w="0" w:type="auto"/>
          </w:tcPr>
          <w:p w14:paraId="15629819" w14:textId="24778BA2" w:rsidR="00F53DC9" w:rsidRPr="006A6209" w:rsidRDefault="00F53DC9" w:rsidP="00BA4807">
            <w:pPr>
              <w:pStyle w:val="TableText"/>
            </w:pPr>
            <w:r w:rsidRPr="006A6209">
              <w:t>Date/time of encounter</w:t>
            </w:r>
            <w:r w:rsidR="00BA4807" w:rsidRPr="006A6209">
              <w:t>.</w:t>
            </w:r>
          </w:p>
        </w:tc>
      </w:tr>
      <w:tr w:rsidR="00F53DC9" w:rsidRPr="006A6209" w14:paraId="24671D8C" w14:textId="77777777" w:rsidTr="00D240A6">
        <w:tc>
          <w:tcPr>
            <w:tcW w:w="0" w:type="auto"/>
          </w:tcPr>
          <w:p w14:paraId="5F4F8E9C" w14:textId="77777777" w:rsidR="00F53DC9" w:rsidRPr="006A6209" w:rsidRDefault="00F53DC9" w:rsidP="00BA4807">
            <w:pPr>
              <w:pStyle w:val="TableText"/>
            </w:pPr>
            <w:r w:rsidRPr="006A6209">
              <w:t>6</w:t>
            </w:r>
          </w:p>
        </w:tc>
        <w:tc>
          <w:tcPr>
            <w:tcW w:w="0" w:type="auto"/>
          </w:tcPr>
          <w:p w14:paraId="0A1ED816" w14:textId="77777777" w:rsidR="00F53DC9" w:rsidRPr="006A6209" w:rsidRDefault="00F53DC9" w:rsidP="00BA4807">
            <w:pPr>
              <w:pStyle w:val="TableText"/>
            </w:pPr>
            <w:r w:rsidRPr="006A6209">
              <w:t>2</w:t>
            </w:r>
          </w:p>
        </w:tc>
        <w:tc>
          <w:tcPr>
            <w:tcW w:w="0" w:type="auto"/>
          </w:tcPr>
          <w:p w14:paraId="5C546D34" w14:textId="77777777" w:rsidR="00F53DC9" w:rsidRPr="006A6209" w:rsidRDefault="00F53DC9" w:rsidP="00BA4807">
            <w:pPr>
              <w:pStyle w:val="TableText"/>
            </w:pPr>
            <w:r w:rsidRPr="006A6209">
              <w:t>ID</w:t>
            </w:r>
          </w:p>
        </w:tc>
        <w:tc>
          <w:tcPr>
            <w:tcW w:w="0" w:type="auto"/>
          </w:tcPr>
          <w:p w14:paraId="2DEE39FC" w14:textId="77777777" w:rsidR="00F53DC9" w:rsidRPr="006A6209" w:rsidRDefault="00F53DC9" w:rsidP="00BA4807">
            <w:pPr>
              <w:pStyle w:val="TableText"/>
            </w:pPr>
          </w:p>
        </w:tc>
        <w:tc>
          <w:tcPr>
            <w:tcW w:w="0" w:type="auto"/>
          </w:tcPr>
          <w:p w14:paraId="27334713" w14:textId="77777777" w:rsidR="00F53DC9" w:rsidRPr="006A6209" w:rsidRDefault="00F53DC9" w:rsidP="00BA4807">
            <w:pPr>
              <w:pStyle w:val="TableText"/>
            </w:pPr>
          </w:p>
        </w:tc>
        <w:tc>
          <w:tcPr>
            <w:tcW w:w="0" w:type="auto"/>
          </w:tcPr>
          <w:p w14:paraId="753A6529" w14:textId="77777777" w:rsidR="00F53DC9" w:rsidRPr="006A6209" w:rsidRDefault="00F53DC9" w:rsidP="00BA4807">
            <w:pPr>
              <w:pStyle w:val="TableText"/>
            </w:pPr>
            <w:r w:rsidRPr="006A6209">
              <w:t>0052</w:t>
            </w:r>
          </w:p>
        </w:tc>
        <w:tc>
          <w:tcPr>
            <w:tcW w:w="0" w:type="auto"/>
          </w:tcPr>
          <w:p w14:paraId="5C47DE1D" w14:textId="77777777" w:rsidR="00F53DC9" w:rsidRPr="006A6209" w:rsidRDefault="00F53DC9" w:rsidP="00BA4807">
            <w:pPr>
              <w:pStyle w:val="TableText"/>
            </w:pPr>
            <w:r w:rsidRPr="006A6209">
              <w:t>Diagnosis Type</w:t>
            </w:r>
          </w:p>
        </w:tc>
        <w:tc>
          <w:tcPr>
            <w:tcW w:w="0" w:type="auto"/>
          </w:tcPr>
          <w:p w14:paraId="4C20E111" w14:textId="19348BC3" w:rsidR="00F53DC9" w:rsidRPr="006A6209" w:rsidRDefault="00F53DC9" w:rsidP="00BA4807">
            <w:pPr>
              <w:pStyle w:val="TableText"/>
            </w:pPr>
            <w:r w:rsidRPr="006A6209">
              <w:t>Not used</w:t>
            </w:r>
            <w:r w:rsidR="00BA4807" w:rsidRPr="006A6209">
              <w:t>.</w:t>
            </w:r>
          </w:p>
        </w:tc>
      </w:tr>
      <w:tr w:rsidR="00F53DC9" w:rsidRPr="006A6209" w14:paraId="1FC37EED" w14:textId="77777777" w:rsidTr="00D240A6">
        <w:tc>
          <w:tcPr>
            <w:tcW w:w="0" w:type="auto"/>
          </w:tcPr>
          <w:p w14:paraId="22E54B91" w14:textId="77777777" w:rsidR="00F53DC9" w:rsidRPr="006A6209" w:rsidRDefault="00F53DC9" w:rsidP="00BA4807">
            <w:pPr>
              <w:pStyle w:val="TableText"/>
            </w:pPr>
            <w:r w:rsidRPr="006A6209">
              <w:t>7</w:t>
            </w:r>
          </w:p>
        </w:tc>
        <w:tc>
          <w:tcPr>
            <w:tcW w:w="0" w:type="auto"/>
          </w:tcPr>
          <w:p w14:paraId="5190CCFF" w14:textId="77777777" w:rsidR="00F53DC9" w:rsidRPr="006A6209" w:rsidRDefault="00F53DC9" w:rsidP="00BA4807">
            <w:pPr>
              <w:pStyle w:val="TableText"/>
            </w:pPr>
            <w:r w:rsidRPr="006A6209">
              <w:t>60</w:t>
            </w:r>
          </w:p>
        </w:tc>
        <w:tc>
          <w:tcPr>
            <w:tcW w:w="0" w:type="auto"/>
          </w:tcPr>
          <w:p w14:paraId="3B152BE0" w14:textId="77777777" w:rsidR="00F53DC9" w:rsidRPr="006A6209" w:rsidRDefault="00F53DC9" w:rsidP="00BA4807">
            <w:pPr>
              <w:pStyle w:val="TableText"/>
            </w:pPr>
            <w:r w:rsidRPr="006A6209">
              <w:t>CE</w:t>
            </w:r>
          </w:p>
        </w:tc>
        <w:tc>
          <w:tcPr>
            <w:tcW w:w="0" w:type="auto"/>
          </w:tcPr>
          <w:p w14:paraId="36411707" w14:textId="77777777" w:rsidR="00F53DC9" w:rsidRPr="006A6209" w:rsidRDefault="00F53DC9" w:rsidP="00BA4807">
            <w:pPr>
              <w:pStyle w:val="TableText"/>
            </w:pPr>
          </w:p>
        </w:tc>
        <w:tc>
          <w:tcPr>
            <w:tcW w:w="0" w:type="auto"/>
          </w:tcPr>
          <w:p w14:paraId="7A1D3B89" w14:textId="77777777" w:rsidR="00F53DC9" w:rsidRPr="006A6209" w:rsidRDefault="00F53DC9" w:rsidP="00BA4807">
            <w:pPr>
              <w:pStyle w:val="TableText"/>
            </w:pPr>
          </w:p>
        </w:tc>
        <w:tc>
          <w:tcPr>
            <w:tcW w:w="0" w:type="auto"/>
          </w:tcPr>
          <w:p w14:paraId="4E81E85C" w14:textId="77777777" w:rsidR="00F53DC9" w:rsidRPr="006A6209" w:rsidRDefault="00F53DC9" w:rsidP="00BA4807">
            <w:pPr>
              <w:pStyle w:val="TableText"/>
            </w:pPr>
            <w:r w:rsidRPr="006A6209">
              <w:t>0118</w:t>
            </w:r>
          </w:p>
        </w:tc>
        <w:tc>
          <w:tcPr>
            <w:tcW w:w="0" w:type="auto"/>
          </w:tcPr>
          <w:p w14:paraId="68BBF958" w14:textId="77777777" w:rsidR="00F53DC9" w:rsidRPr="006A6209" w:rsidRDefault="00F53DC9" w:rsidP="00BA4807">
            <w:pPr>
              <w:pStyle w:val="TableText"/>
            </w:pPr>
            <w:r w:rsidRPr="006A6209">
              <w:t>Major Diagnostic Category</w:t>
            </w:r>
          </w:p>
        </w:tc>
        <w:tc>
          <w:tcPr>
            <w:tcW w:w="0" w:type="auto"/>
          </w:tcPr>
          <w:p w14:paraId="0E59A2B4" w14:textId="0FE27D60" w:rsidR="00F53DC9" w:rsidRPr="006A6209" w:rsidRDefault="00F53DC9" w:rsidP="00BA4807">
            <w:pPr>
              <w:pStyle w:val="TableText"/>
            </w:pPr>
            <w:r w:rsidRPr="006A6209">
              <w:t>Not used</w:t>
            </w:r>
            <w:r w:rsidR="00BA4807" w:rsidRPr="006A6209">
              <w:t>.</w:t>
            </w:r>
          </w:p>
        </w:tc>
      </w:tr>
      <w:tr w:rsidR="00F53DC9" w:rsidRPr="006A6209" w14:paraId="4EC55B63" w14:textId="77777777" w:rsidTr="00D240A6">
        <w:tc>
          <w:tcPr>
            <w:tcW w:w="0" w:type="auto"/>
          </w:tcPr>
          <w:p w14:paraId="29E91208" w14:textId="77777777" w:rsidR="00F53DC9" w:rsidRPr="006A6209" w:rsidRDefault="00F53DC9" w:rsidP="00BA4807">
            <w:pPr>
              <w:pStyle w:val="TableText"/>
            </w:pPr>
            <w:r w:rsidRPr="006A6209">
              <w:t>8</w:t>
            </w:r>
          </w:p>
        </w:tc>
        <w:tc>
          <w:tcPr>
            <w:tcW w:w="0" w:type="auto"/>
          </w:tcPr>
          <w:p w14:paraId="6D657EC4" w14:textId="77777777" w:rsidR="00F53DC9" w:rsidRPr="006A6209" w:rsidRDefault="00F53DC9" w:rsidP="00BA4807">
            <w:pPr>
              <w:pStyle w:val="TableText"/>
            </w:pPr>
            <w:r w:rsidRPr="006A6209">
              <w:t>4</w:t>
            </w:r>
          </w:p>
        </w:tc>
        <w:tc>
          <w:tcPr>
            <w:tcW w:w="0" w:type="auto"/>
          </w:tcPr>
          <w:p w14:paraId="69BD1871" w14:textId="77777777" w:rsidR="00F53DC9" w:rsidRPr="006A6209" w:rsidRDefault="00F53DC9" w:rsidP="00BA4807">
            <w:pPr>
              <w:pStyle w:val="TableText"/>
            </w:pPr>
            <w:r w:rsidRPr="006A6209">
              <w:t>ID</w:t>
            </w:r>
          </w:p>
        </w:tc>
        <w:tc>
          <w:tcPr>
            <w:tcW w:w="0" w:type="auto"/>
          </w:tcPr>
          <w:p w14:paraId="165F8EFB" w14:textId="77777777" w:rsidR="00F53DC9" w:rsidRPr="006A6209" w:rsidRDefault="00F53DC9" w:rsidP="00BA4807">
            <w:pPr>
              <w:pStyle w:val="TableText"/>
            </w:pPr>
          </w:p>
        </w:tc>
        <w:tc>
          <w:tcPr>
            <w:tcW w:w="0" w:type="auto"/>
          </w:tcPr>
          <w:p w14:paraId="6AFCE42F" w14:textId="77777777" w:rsidR="00F53DC9" w:rsidRPr="006A6209" w:rsidRDefault="00F53DC9" w:rsidP="00BA4807">
            <w:pPr>
              <w:pStyle w:val="TableText"/>
            </w:pPr>
          </w:p>
        </w:tc>
        <w:tc>
          <w:tcPr>
            <w:tcW w:w="0" w:type="auto"/>
          </w:tcPr>
          <w:p w14:paraId="02CAD757" w14:textId="77777777" w:rsidR="00F53DC9" w:rsidRPr="006A6209" w:rsidRDefault="00F53DC9" w:rsidP="00BA4807">
            <w:pPr>
              <w:pStyle w:val="TableText"/>
            </w:pPr>
            <w:r w:rsidRPr="006A6209">
              <w:t>0055</w:t>
            </w:r>
          </w:p>
        </w:tc>
        <w:tc>
          <w:tcPr>
            <w:tcW w:w="0" w:type="auto"/>
          </w:tcPr>
          <w:p w14:paraId="3AB3C640" w14:textId="77777777" w:rsidR="00F53DC9" w:rsidRPr="006A6209" w:rsidRDefault="00F53DC9" w:rsidP="00BA4807">
            <w:pPr>
              <w:pStyle w:val="TableText"/>
            </w:pPr>
            <w:r w:rsidRPr="006A6209">
              <w:t xml:space="preserve">Diagnostic Related Group </w:t>
            </w:r>
          </w:p>
        </w:tc>
        <w:tc>
          <w:tcPr>
            <w:tcW w:w="0" w:type="auto"/>
          </w:tcPr>
          <w:p w14:paraId="1DC94E16" w14:textId="7EF094ED" w:rsidR="00F53DC9" w:rsidRPr="006A6209" w:rsidRDefault="00F53DC9" w:rsidP="00BA4807">
            <w:pPr>
              <w:pStyle w:val="TableText"/>
            </w:pPr>
            <w:r w:rsidRPr="006A6209">
              <w:t>Not used</w:t>
            </w:r>
            <w:r w:rsidR="00BA4807" w:rsidRPr="006A6209">
              <w:t>.</w:t>
            </w:r>
          </w:p>
        </w:tc>
      </w:tr>
      <w:tr w:rsidR="00F53DC9" w:rsidRPr="006A6209" w14:paraId="5116B01C" w14:textId="77777777" w:rsidTr="00D240A6">
        <w:tc>
          <w:tcPr>
            <w:tcW w:w="0" w:type="auto"/>
          </w:tcPr>
          <w:p w14:paraId="044FC40E" w14:textId="77777777" w:rsidR="00F53DC9" w:rsidRPr="006A6209" w:rsidRDefault="00F53DC9" w:rsidP="00BA4807">
            <w:pPr>
              <w:pStyle w:val="TableText"/>
            </w:pPr>
            <w:r w:rsidRPr="006A6209">
              <w:t>9</w:t>
            </w:r>
          </w:p>
        </w:tc>
        <w:tc>
          <w:tcPr>
            <w:tcW w:w="0" w:type="auto"/>
          </w:tcPr>
          <w:p w14:paraId="0320ED76" w14:textId="77777777" w:rsidR="00F53DC9" w:rsidRPr="006A6209" w:rsidRDefault="00F53DC9" w:rsidP="00BA4807">
            <w:pPr>
              <w:pStyle w:val="TableText"/>
            </w:pPr>
            <w:r w:rsidRPr="006A6209">
              <w:t>2</w:t>
            </w:r>
          </w:p>
        </w:tc>
        <w:tc>
          <w:tcPr>
            <w:tcW w:w="0" w:type="auto"/>
          </w:tcPr>
          <w:p w14:paraId="214266F7" w14:textId="77777777" w:rsidR="00F53DC9" w:rsidRPr="006A6209" w:rsidRDefault="00F53DC9" w:rsidP="00BA4807">
            <w:pPr>
              <w:pStyle w:val="TableText"/>
            </w:pPr>
            <w:r w:rsidRPr="006A6209">
              <w:t>ID</w:t>
            </w:r>
          </w:p>
        </w:tc>
        <w:tc>
          <w:tcPr>
            <w:tcW w:w="0" w:type="auto"/>
          </w:tcPr>
          <w:p w14:paraId="0B74D3D3" w14:textId="77777777" w:rsidR="00F53DC9" w:rsidRPr="006A6209" w:rsidRDefault="00F53DC9" w:rsidP="00BA4807">
            <w:pPr>
              <w:pStyle w:val="TableText"/>
            </w:pPr>
          </w:p>
        </w:tc>
        <w:tc>
          <w:tcPr>
            <w:tcW w:w="0" w:type="auto"/>
          </w:tcPr>
          <w:p w14:paraId="1BEEF1B6" w14:textId="77777777" w:rsidR="00F53DC9" w:rsidRPr="006A6209" w:rsidRDefault="00F53DC9" w:rsidP="00BA4807">
            <w:pPr>
              <w:pStyle w:val="TableText"/>
            </w:pPr>
          </w:p>
        </w:tc>
        <w:tc>
          <w:tcPr>
            <w:tcW w:w="0" w:type="auto"/>
          </w:tcPr>
          <w:p w14:paraId="38BBA577" w14:textId="77777777" w:rsidR="00F53DC9" w:rsidRPr="006A6209" w:rsidRDefault="00F53DC9" w:rsidP="00BA4807">
            <w:pPr>
              <w:pStyle w:val="TableText"/>
            </w:pPr>
          </w:p>
        </w:tc>
        <w:tc>
          <w:tcPr>
            <w:tcW w:w="0" w:type="auto"/>
          </w:tcPr>
          <w:p w14:paraId="11C7919D" w14:textId="77777777" w:rsidR="00F53DC9" w:rsidRPr="006A6209" w:rsidRDefault="00F53DC9" w:rsidP="00BA4807">
            <w:pPr>
              <w:pStyle w:val="TableText"/>
            </w:pPr>
            <w:r w:rsidRPr="006A6209">
              <w:t xml:space="preserve">DRG Approval Indicator </w:t>
            </w:r>
          </w:p>
        </w:tc>
        <w:tc>
          <w:tcPr>
            <w:tcW w:w="0" w:type="auto"/>
          </w:tcPr>
          <w:p w14:paraId="3029DD2C" w14:textId="6E8E4C1E" w:rsidR="00F53DC9" w:rsidRPr="006A6209" w:rsidRDefault="00F53DC9" w:rsidP="00BA4807">
            <w:pPr>
              <w:pStyle w:val="TableText"/>
            </w:pPr>
            <w:r w:rsidRPr="006A6209">
              <w:t>Not used</w:t>
            </w:r>
            <w:r w:rsidR="00BA4807" w:rsidRPr="006A6209">
              <w:t>.</w:t>
            </w:r>
          </w:p>
        </w:tc>
      </w:tr>
      <w:tr w:rsidR="00F53DC9" w:rsidRPr="006A6209" w14:paraId="53D81E07" w14:textId="77777777" w:rsidTr="00D240A6">
        <w:tc>
          <w:tcPr>
            <w:tcW w:w="0" w:type="auto"/>
          </w:tcPr>
          <w:p w14:paraId="6E6EF4D1" w14:textId="77777777" w:rsidR="00F53DC9" w:rsidRPr="006A6209" w:rsidRDefault="00F53DC9" w:rsidP="00BA4807">
            <w:pPr>
              <w:pStyle w:val="TableText"/>
            </w:pPr>
            <w:r w:rsidRPr="006A6209">
              <w:t>10</w:t>
            </w:r>
          </w:p>
        </w:tc>
        <w:tc>
          <w:tcPr>
            <w:tcW w:w="0" w:type="auto"/>
          </w:tcPr>
          <w:p w14:paraId="31B2DD2E" w14:textId="77777777" w:rsidR="00F53DC9" w:rsidRPr="006A6209" w:rsidRDefault="00F53DC9" w:rsidP="00BA4807">
            <w:pPr>
              <w:pStyle w:val="TableText"/>
            </w:pPr>
            <w:r w:rsidRPr="006A6209">
              <w:t>2</w:t>
            </w:r>
          </w:p>
        </w:tc>
        <w:tc>
          <w:tcPr>
            <w:tcW w:w="0" w:type="auto"/>
          </w:tcPr>
          <w:p w14:paraId="35DBECE0" w14:textId="77777777" w:rsidR="00F53DC9" w:rsidRPr="006A6209" w:rsidRDefault="00F53DC9" w:rsidP="00BA4807">
            <w:pPr>
              <w:pStyle w:val="TableText"/>
            </w:pPr>
            <w:r w:rsidRPr="006A6209">
              <w:t>ID</w:t>
            </w:r>
          </w:p>
        </w:tc>
        <w:tc>
          <w:tcPr>
            <w:tcW w:w="0" w:type="auto"/>
          </w:tcPr>
          <w:p w14:paraId="511B2BEF" w14:textId="77777777" w:rsidR="00F53DC9" w:rsidRPr="006A6209" w:rsidRDefault="00F53DC9" w:rsidP="00BA4807">
            <w:pPr>
              <w:pStyle w:val="TableText"/>
            </w:pPr>
          </w:p>
        </w:tc>
        <w:tc>
          <w:tcPr>
            <w:tcW w:w="0" w:type="auto"/>
          </w:tcPr>
          <w:p w14:paraId="1A715282" w14:textId="77777777" w:rsidR="00F53DC9" w:rsidRPr="006A6209" w:rsidRDefault="00F53DC9" w:rsidP="00BA4807">
            <w:pPr>
              <w:pStyle w:val="TableText"/>
            </w:pPr>
          </w:p>
        </w:tc>
        <w:tc>
          <w:tcPr>
            <w:tcW w:w="0" w:type="auto"/>
          </w:tcPr>
          <w:p w14:paraId="0877012C" w14:textId="77777777" w:rsidR="00F53DC9" w:rsidRPr="006A6209" w:rsidRDefault="00F53DC9" w:rsidP="00BA4807">
            <w:pPr>
              <w:pStyle w:val="TableText"/>
            </w:pPr>
            <w:r w:rsidRPr="006A6209">
              <w:t>0056</w:t>
            </w:r>
          </w:p>
        </w:tc>
        <w:tc>
          <w:tcPr>
            <w:tcW w:w="0" w:type="auto"/>
          </w:tcPr>
          <w:p w14:paraId="5874B473" w14:textId="77777777" w:rsidR="00F53DC9" w:rsidRPr="006A6209" w:rsidRDefault="00F53DC9" w:rsidP="00BA4807">
            <w:pPr>
              <w:pStyle w:val="TableText"/>
            </w:pPr>
            <w:r w:rsidRPr="006A6209">
              <w:t>DRG Grouper Review Code</w:t>
            </w:r>
          </w:p>
        </w:tc>
        <w:tc>
          <w:tcPr>
            <w:tcW w:w="0" w:type="auto"/>
          </w:tcPr>
          <w:p w14:paraId="103B73DA" w14:textId="640B1D32" w:rsidR="00F53DC9" w:rsidRPr="006A6209" w:rsidRDefault="00F53DC9" w:rsidP="00BA4807">
            <w:pPr>
              <w:pStyle w:val="TableText"/>
            </w:pPr>
            <w:r w:rsidRPr="006A6209">
              <w:t>Not used</w:t>
            </w:r>
            <w:r w:rsidR="00BA4807" w:rsidRPr="006A6209">
              <w:t>.</w:t>
            </w:r>
          </w:p>
        </w:tc>
      </w:tr>
      <w:tr w:rsidR="00F53DC9" w:rsidRPr="006A6209" w14:paraId="56D7612B" w14:textId="77777777" w:rsidTr="00D240A6">
        <w:tc>
          <w:tcPr>
            <w:tcW w:w="0" w:type="auto"/>
          </w:tcPr>
          <w:p w14:paraId="2504D659" w14:textId="77777777" w:rsidR="00F53DC9" w:rsidRPr="006A6209" w:rsidRDefault="00F53DC9" w:rsidP="00BA4807">
            <w:pPr>
              <w:pStyle w:val="TableText"/>
            </w:pPr>
            <w:r w:rsidRPr="006A6209">
              <w:t>11</w:t>
            </w:r>
          </w:p>
        </w:tc>
        <w:tc>
          <w:tcPr>
            <w:tcW w:w="0" w:type="auto"/>
          </w:tcPr>
          <w:p w14:paraId="459FEC13" w14:textId="77777777" w:rsidR="00F53DC9" w:rsidRPr="006A6209" w:rsidRDefault="00F53DC9" w:rsidP="00BA4807">
            <w:pPr>
              <w:pStyle w:val="TableText"/>
            </w:pPr>
            <w:r w:rsidRPr="006A6209">
              <w:t>60</w:t>
            </w:r>
          </w:p>
        </w:tc>
        <w:tc>
          <w:tcPr>
            <w:tcW w:w="0" w:type="auto"/>
          </w:tcPr>
          <w:p w14:paraId="23306348" w14:textId="77777777" w:rsidR="00F53DC9" w:rsidRPr="006A6209" w:rsidRDefault="00F53DC9" w:rsidP="00BA4807">
            <w:pPr>
              <w:pStyle w:val="TableText"/>
            </w:pPr>
            <w:r w:rsidRPr="006A6209">
              <w:t>CE</w:t>
            </w:r>
          </w:p>
        </w:tc>
        <w:tc>
          <w:tcPr>
            <w:tcW w:w="0" w:type="auto"/>
          </w:tcPr>
          <w:p w14:paraId="125D747C" w14:textId="77777777" w:rsidR="00F53DC9" w:rsidRPr="006A6209" w:rsidRDefault="00F53DC9" w:rsidP="00BA4807">
            <w:pPr>
              <w:pStyle w:val="TableText"/>
            </w:pPr>
          </w:p>
        </w:tc>
        <w:tc>
          <w:tcPr>
            <w:tcW w:w="0" w:type="auto"/>
          </w:tcPr>
          <w:p w14:paraId="264A7CC9" w14:textId="77777777" w:rsidR="00F53DC9" w:rsidRPr="006A6209" w:rsidRDefault="00F53DC9" w:rsidP="00BA4807">
            <w:pPr>
              <w:pStyle w:val="TableText"/>
            </w:pPr>
          </w:p>
        </w:tc>
        <w:tc>
          <w:tcPr>
            <w:tcW w:w="0" w:type="auto"/>
          </w:tcPr>
          <w:p w14:paraId="12A1E64A" w14:textId="77777777" w:rsidR="00F53DC9" w:rsidRPr="006A6209" w:rsidRDefault="00F53DC9" w:rsidP="00BA4807">
            <w:pPr>
              <w:pStyle w:val="TableText"/>
            </w:pPr>
            <w:r w:rsidRPr="006A6209">
              <w:t>0083</w:t>
            </w:r>
          </w:p>
        </w:tc>
        <w:tc>
          <w:tcPr>
            <w:tcW w:w="0" w:type="auto"/>
          </w:tcPr>
          <w:p w14:paraId="680C725B" w14:textId="77777777" w:rsidR="00F53DC9" w:rsidRPr="006A6209" w:rsidRDefault="00F53DC9" w:rsidP="00BA4807">
            <w:pPr>
              <w:pStyle w:val="TableText"/>
            </w:pPr>
            <w:r w:rsidRPr="006A6209">
              <w:t xml:space="preserve">Outlier Type </w:t>
            </w:r>
          </w:p>
        </w:tc>
        <w:tc>
          <w:tcPr>
            <w:tcW w:w="0" w:type="auto"/>
          </w:tcPr>
          <w:p w14:paraId="408C0638" w14:textId="196C0293" w:rsidR="00F53DC9" w:rsidRPr="006A6209" w:rsidRDefault="00F53DC9" w:rsidP="00BA4807">
            <w:pPr>
              <w:pStyle w:val="TableText"/>
            </w:pPr>
            <w:r w:rsidRPr="006A6209">
              <w:t>Not used</w:t>
            </w:r>
            <w:r w:rsidR="00BA4807" w:rsidRPr="006A6209">
              <w:t>.</w:t>
            </w:r>
          </w:p>
        </w:tc>
      </w:tr>
      <w:tr w:rsidR="00F53DC9" w:rsidRPr="006A6209" w14:paraId="2698A5BE" w14:textId="77777777" w:rsidTr="00D240A6">
        <w:tc>
          <w:tcPr>
            <w:tcW w:w="0" w:type="auto"/>
          </w:tcPr>
          <w:p w14:paraId="1FB78BC2" w14:textId="77777777" w:rsidR="00F53DC9" w:rsidRPr="006A6209" w:rsidRDefault="00F53DC9" w:rsidP="00BA4807">
            <w:pPr>
              <w:pStyle w:val="TableText"/>
            </w:pPr>
            <w:r w:rsidRPr="006A6209">
              <w:t>12</w:t>
            </w:r>
          </w:p>
        </w:tc>
        <w:tc>
          <w:tcPr>
            <w:tcW w:w="0" w:type="auto"/>
          </w:tcPr>
          <w:p w14:paraId="5F7962D9" w14:textId="77777777" w:rsidR="00F53DC9" w:rsidRPr="006A6209" w:rsidRDefault="00F53DC9" w:rsidP="00BA4807">
            <w:pPr>
              <w:pStyle w:val="TableText"/>
            </w:pPr>
            <w:r w:rsidRPr="006A6209">
              <w:t>3</w:t>
            </w:r>
          </w:p>
        </w:tc>
        <w:tc>
          <w:tcPr>
            <w:tcW w:w="0" w:type="auto"/>
          </w:tcPr>
          <w:p w14:paraId="4ED202B6" w14:textId="77777777" w:rsidR="00F53DC9" w:rsidRPr="006A6209" w:rsidRDefault="00F53DC9" w:rsidP="00BA4807">
            <w:pPr>
              <w:pStyle w:val="TableText"/>
            </w:pPr>
            <w:r w:rsidRPr="006A6209">
              <w:t>NM</w:t>
            </w:r>
          </w:p>
        </w:tc>
        <w:tc>
          <w:tcPr>
            <w:tcW w:w="0" w:type="auto"/>
          </w:tcPr>
          <w:p w14:paraId="69BEDED3" w14:textId="77777777" w:rsidR="00F53DC9" w:rsidRPr="006A6209" w:rsidRDefault="00F53DC9" w:rsidP="00BA4807">
            <w:pPr>
              <w:pStyle w:val="TableText"/>
            </w:pPr>
          </w:p>
        </w:tc>
        <w:tc>
          <w:tcPr>
            <w:tcW w:w="0" w:type="auto"/>
          </w:tcPr>
          <w:p w14:paraId="5A773545" w14:textId="77777777" w:rsidR="00F53DC9" w:rsidRPr="006A6209" w:rsidRDefault="00F53DC9" w:rsidP="00BA4807">
            <w:pPr>
              <w:pStyle w:val="TableText"/>
            </w:pPr>
          </w:p>
        </w:tc>
        <w:tc>
          <w:tcPr>
            <w:tcW w:w="0" w:type="auto"/>
          </w:tcPr>
          <w:p w14:paraId="2A437222" w14:textId="77777777" w:rsidR="00F53DC9" w:rsidRPr="006A6209" w:rsidRDefault="00F53DC9" w:rsidP="00BA4807">
            <w:pPr>
              <w:pStyle w:val="TableText"/>
            </w:pPr>
          </w:p>
        </w:tc>
        <w:tc>
          <w:tcPr>
            <w:tcW w:w="0" w:type="auto"/>
          </w:tcPr>
          <w:p w14:paraId="787E4290" w14:textId="77777777" w:rsidR="00F53DC9" w:rsidRPr="006A6209" w:rsidRDefault="00F53DC9" w:rsidP="00BA4807">
            <w:pPr>
              <w:pStyle w:val="TableText"/>
            </w:pPr>
            <w:r w:rsidRPr="006A6209">
              <w:t xml:space="preserve">Outlier Days </w:t>
            </w:r>
          </w:p>
        </w:tc>
        <w:tc>
          <w:tcPr>
            <w:tcW w:w="0" w:type="auto"/>
          </w:tcPr>
          <w:p w14:paraId="1ECC81B4" w14:textId="5FAB7B18" w:rsidR="00F53DC9" w:rsidRPr="006A6209" w:rsidRDefault="00F53DC9" w:rsidP="00BA4807">
            <w:pPr>
              <w:pStyle w:val="TableText"/>
            </w:pPr>
            <w:r w:rsidRPr="006A6209">
              <w:t>Not used</w:t>
            </w:r>
            <w:r w:rsidR="00BA4807" w:rsidRPr="006A6209">
              <w:t>.</w:t>
            </w:r>
          </w:p>
        </w:tc>
      </w:tr>
      <w:tr w:rsidR="00F53DC9" w:rsidRPr="006A6209" w14:paraId="74E496ED" w14:textId="77777777" w:rsidTr="00D240A6">
        <w:tc>
          <w:tcPr>
            <w:tcW w:w="0" w:type="auto"/>
          </w:tcPr>
          <w:p w14:paraId="491B2B36" w14:textId="77777777" w:rsidR="00F53DC9" w:rsidRPr="006A6209" w:rsidRDefault="00F53DC9" w:rsidP="00BA4807">
            <w:pPr>
              <w:pStyle w:val="TableText"/>
            </w:pPr>
            <w:r w:rsidRPr="006A6209">
              <w:t>13</w:t>
            </w:r>
          </w:p>
        </w:tc>
        <w:tc>
          <w:tcPr>
            <w:tcW w:w="0" w:type="auto"/>
          </w:tcPr>
          <w:p w14:paraId="32559182" w14:textId="77777777" w:rsidR="00F53DC9" w:rsidRPr="006A6209" w:rsidRDefault="00F53DC9" w:rsidP="00BA4807">
            <w:pPr>
              <w:pStyle w:val="TableText"/>
            </w:pPr>
            <w:r w:rsidRPr="006A6209">
              <w:t>12</w:t>
            </w:r>
          </w:p>
        </w:tc>
        <w:tc>
          <w:tcPr>
            <w:tcW w:w="0" w:type="auto"/>
          </w:tcPr>
          <w:p w14:paraId="17BBE85E" w14:textId="77777777" w:rsidR="00F53DC9" w:rsidRPr="006A6209" w:rsidRDefault="00F53DC9" w:rsidP="00BA4807">
            <w:pPr>
              <w:pStyle w:val="TableText"/>
            </w:pPr>
            <w:r w:rsidRPr="006A6209">
              <w:t>NM</w:t>
            </w:r>
          </w:p>
        </w:tc>
        <w:tc>
          <w:tcPr>
            <w:tcW w:w="0" w:type="auto"/>
          </w:tcPr>
          <w:p w14:paraId="1ECE2435" w14:textId="77777777" w:rsidR="00F53DC9" w:rsidRPr="006A6209" w:rsidRDefault="00F53DC9" w:rsidP="00BA4807">
            <w:pPr>
              <w:pStyle w:val="TableText"/>
            </w:pPr>
          </w:p>
        </w:tc>
        <w:tc>
          <w:tcPr>
            <w:tcW w:w="0" w:type="auto"/>
          </w:tcPr>
          <w:p w14:paraId="654FD8B9" w14:textId="77777777" w:rsidR="00F53DC9" w:rsidRPr="006A6209" w:rsidRDefault="00F53DC9" w:rsidP="00BA4807">
            <w:pPr>
              <w:pStyle w:val="TableText"/>
            </w:pPr>
          </w:p>
        </w:tc>
        <w:tc>
          <w:tcPr>
            <w:tcW w:w="0" w:type="auto"/>
          </w:tcPr>
          <w:p w14:paraId="433A1862" w14:textId="77777777" w:rsidR="00F53DC9" w:rsidRPr="006A6209" w:rsidRDefault="00F53DC9" w:rsidP="00BA4807">
            <w:pPr>
              <w:pStyle w:val="TableText"/>
            </w:pPr>
          </w:p>
        </w:tc>
        <w:tc>
          <w:tcPr>
            <w:tcW w:w="0" w:type="auto"/>
          </w:tcPr>
          <w:p w14:paraId="26C64603" w14:textId="77777777" w:rsidR="00F53DC9" w:rsidRPr="006A6209" w:rsidRDefault="00F53DC9" w:rsidP="00BA4807">
            <w:pPr>
              <w:pStyle w:val="TableText"/>
            </w:pPr>
            <w:r w:rsidRPr="006A6209">
              <w:t>Outlier Cost</w:t>
            </w:r>
          </w:p>
        </w:tc>
        <w:tc>
          <w:tcPr>
            <w:tcW w:w="0" w:type="auto"/>
          </w:tcPr>
          <w:p w14:paraId="1F78B5D6" w14:textId="509E42AD" w:rsidR="00F53DC9" w:rsidRPr="006A6209" w:rsidRDefault="00F53DC9" w:rsidP="00BA4807">
            <w:pPr>
              <w:pStyle w:val="TableText"/>
            </w:pPr>
            <w:r w:rsidRPr="006A6209">
              <w:t>Not used</w:t>
            </w:r>
            <w:r w:rsidR="00BA4807" w:rsidRPr="006A6209">
              <w:t>.</w:t>
            </w:r>
          </w:p>
        </w:tc>
      </w:tr>
      <w:tr w:rsidR="00F53DC9" w:rsidRPr="006A6209" w14:paraId="3A3EBC8B" w14:textId="77777777" w:rsidTr="00D240A6">
        <w:tc>
          <w:tcPr>
            <w:tcW w:w="0" w:type="auto"/>
          </w:tcPr>
          <w:p w14:paraId="007EE72E" w14:textId="77777777" w:rsidR="00F53DC9" w:rsidRPr="006A6209" w:rsidRDefault="00F53DC9" w:rsidP="00BA4807">
            <w:pPr>
              <w:pStyle w:val="TableText"/>
            </w:pPr>
            <w:r w:rsidRPr="006A6209">
              <w:t>14</w:t>
            </w:r>
          </w:p>
        </w:tc>
        <w:tc>
          <w:tcPr>
            <w:tcW w:w="0" w:type="auto"/>
          </w:tcPr>
          <w:p w14:paraId="1F77848A" w14:textId="77777777" w:rsidR="00F53DC9" w:rsidRPr="006A6209" w:rsidRDefault="00F53DC9" w:rsidP="00BA4807">
            <w:pPr>
              <w:pStyle w:val="TableText"/>
            </w:pPr>
            <w:r w:rsidRPr="006A6209">
              <w:t>4</w:t>
            </w:r>
          </w:p>
        </w:tc>
        <w:tc>
          <w:tcPr>
            <w:tcW w:w="0" w:type="auto"/>
          </w:tcPr>
          <w:p w14:paraId="472457C8" w14:textId="77777777" w:rsidR="00F53DC9" w:rsidRPr="006A6209" w:rsidRDefault="00F53DC9" w:rsidP="00BA4807">
            <w:pPr>
              <w:pStyle w:val="TableText"/>
            </w:pPr>
            <w:r w:rsidRPr="006A6209">
              <w:t>ST</w:t>
            </w:r>
          </w:p>
        </w:tc>
        <w:tc>
          <w:tcPr>
            <w:tcW w:w="0" w:type="auto"/>
          </w:tcPr>
          <w:p w14:paraId="58487B18" w14:textId="77777777" w:rsidR="00F53DC9" w:rsidRPr="006A6209" w:rsidRDefault="00F53DC9" w:rsidP="00BA4807">
            <w:pPr>
              <w:pStyle w:val="TableText"/>
            </w:pPr>
          </w:p>
        </w:tc>
        <w:tc>
          <w:tcPr>
            <w:tcW w:w="0" w:type="auto"/>
          </w:tcPr>
          <w:p w14:paraId="6FA72B5F" w14:textId="77777777" w:rsidR="00F53DC9" w:rsidRPr="006A6209" w:rsidRDefault="00F53DC9" w:rsidP="00BA4807">
            <w:pPr>
              <w:pStyle w:val="TableText"/>
            </w:pPr>
          </w:p>
        </w:tc>
        <w:tc>
          <w:tcPr>
            <w:tcW w:w="0" w:type="auto"/>
          </w:tcPr>
          <w:p w14:paraId="7B37CBAD" w14:textId="77777777" w:rsidR="00F53DC9" w:rsidRPr="006A6209" w:rsidRDefault="00F53DC9" w:rsidP="00BA4807">
            <w:pPr>
              <w:pStyle w:val="TableText"/>
            </w:pPr>
          </w:p>
        </w:tc>
        <w:tc>
          <w:tcPr>
            <w:tcW w:w="0" w:type="auto"/>
          </w:tcPr>
          <w:p w14:paraId="268DA8E8" w14:textId="77777777" w:rsidR="00F53DC9" w:rsidRPr="006A6209" w:rsidRDefault="00F53DC9" w:rsidP="00BA4807">
            <w:pPr>
              <w:pStyle w:val="TableText"/>
            </w:pPr>
            <w:r w:rsidRPr="006A6209">
              <w:t>Grouper Version And Type</w:t>
            </w:r>
          </w:p>
        </w:tc>
        <w:tc>
          <w:tcPr>
            <w:tcW w:w="0" w:type="auto"/>
          </w:tcPr>
          <w:p w14:paraId="239585E7" w14:textId="6270C375" w:rsidR="00F53DC9" w:rsidRPr="006A6209" w:rsidRDefault="00F53DC9" w:rsidP="00BA4807">
            <w:pPr>
              <w:pStyle w:val="TableText"/>
            </w:pPr>
            <w:r w:rsidRPr="006A6209">
              <w:t>Not used</w:t>
            </w:r>
            <w:r w:rsidR="00BA4807" w:rsidRPr="006A6209">
              <w:t>.</w:t>
            </w:r>
          </w:p>
        </w:tc>
      </w:tr>
      <w:tr w:rsidR="00F53DC9" w:rsidRPr="006A6209" w14:paraId="7694261F" w14:textId="77777777" w:rsidTr="00D240A6">
        <w:tc>
          <w:tcPr>
            <w:tcW w:w="0" w:type="auto"/>
          </w:tcPr>
          <w:p w14:paraId="13D4013B" w14:textId="77777777" w:rsidR="00F53DC9" w:rsidRPr="006A6209" w:rsidRDefault="00F53DC9" w:rsidP="00BA4807">
            <w:pPr>
              <w:pStyle w:val="TableText"/>
            </w:pPr>
            <w:r w:rsidRPr="006A6209">
              <w:t>15</w:t>
            </w:r>
          </w:p>
        </w:tc>
        <w:tc>
          <w:tcPr>
            <w:tcW w:w="0" w:type="auto"/>
          </w:tcPr>
          <w:p w14:paraId="473FFB04" w14:textId="77777777" w:rsidR="00F53DC9" w:rsidRPr="006A6209" w:rsidRDefault="00F53DC9" w:rsidP="00BA4807">
            <w:pPr>
              <w:pStyle w:val="TableText"/>
            </w:pPr>
            <w:r w:rsidRPr="006A6209">
              <w:t>2</w:t>
            </w:r>
          </w:p>
        </w:tc>
        <w:tc>
          <w:tcPr>
            <w:tcW w:w="0" w:type="auto"/>
          </w:tcPr>
          <w:p w14:paraId="7C8DA656" w14:textId="77777777" w:rsidR="00F53DC9" w:rsidRPr="006A6209" w:rsidRDefault="00F53DC9" w:rsidP="00BA4807">
            <w:pPr>
              <w:pStyle w:val="TableText"/>
            </w:pPr>
            <w:r w:rsidRPr="006A6209">
              <w:t>NM</w:t>
            </w:r>
          </w:p>
        </w:tc>
        <w:tc>
          <w:tcPr>
            <w:tcW w:w="0" w:type="auto"/>
          </w:tcPr>
          <w:p w14:paraId="613321EF" w14:textId="77777777" w:rsidR="00F53DC9" w:rsidRPr="006A6209" w:rsidRDefault="00F53DC9" w:rsidP="00BA4807">
            <w:pPr>
              <w:pStyle w:val="TableText"/>
            </w:pPr>
          </w:p>
        </w:tc>
        <w:tc>
          <w:tcPr>
            <w:tcW w:w="0" w:type="auto"/>
          </w:tcPr>
          <w:p w14:paraId="01A9AEDC" w14:textId="77777777" w:rsidR="00F53DC9" w:rsidRPr="006A6209" w:rsidRDefault="00F53DC9" w:rsidP="00BA4807">
            <w:pPr>
              <w:pStyle w:val="TableText"/>
            </w:pPr>
          </w:p>
        </w:tc>
        <w:tc>
          <w:tcPr>
            <w:tcW w:w="0" w:type="auto"/>
          </w:tcPr>
          <w:p w14:paraId="65A5EA03" w14:textId="77777777" w:rsidR="00F53DC9" w:rsidRPr="006A6209" w:rsidRDefault="00F53DC9" w:rsidP="00BA4807">
            <w:pPr>
              <w:pStyle w:val="TableText"/>
            </w:pPr>
          </w:p>
        </w:tc>
        <w:tc>
          <w:tcPr>
            <w:tcW w:w="0" w:type="auto"/>
          </w:tcPr>
          <w:p w14:paraId="290F68DB" w14:textId="77777777" w:rsidR="00F53DC9" w:rsidRPr="006A6209" w:rsidRDefault="00F53DC9" w:rsidP="00BA4807">
            <w:pPr>
              <w:pStyle w:val="TableText"/>
            </w:pPr>
            <w:r w:rsidRPr="006A6209">
              <w:t>Diagnosis Priority</w:t>
            </w:r>
          </w:p>
        </w:tc>
        <w:tc>
          <w:tcPr>
            <w:tcW w:w="0" w:type="auto"/>
          </w:tcPr>
          <w:p w14:paraId="4F3670D9" w14:textId="6402168A" w:rsidR="00F53DC9" w:rsidRPr="006A6209" w:rsidRDefault="00BA4807" w:rsidP="00BA4807">
            <w:pPr>
              <w:pStyle w:val="TableText"/>
            </w:pPr>
            <w:r w:rsidRPr="006A6209">
              <w:t>C</w:t>
            </w:r>
            <w:r w:rsidR="00F53DC9" w:rsidRPr="006A6209">
              <w:t>ontain</w:t>
            </w:r>
            <w:r w:rsidRPr="006A6209">
              <w:t>s</w:t>
            </w:r>
            <w:r w:rsidR="00F53DC9" w:rsidRPr="006A6209">
              <w:t xml:space="preserve"> </w:t>
            </w:r>
            <w:r w:rsidR="00F53DC9" w:rsidRPr="006A6209">
              <w:rPr>
                <w:b/>
                <w:bCs/>
              </w:rPr>
              <w:t>1</w:t>
            </w:r>
            <w:r w:rsidR="00F53DC9" w:rsidRPr="006A6209">
              <w:t xml:space="preserve"> if this is the primary diagnosis for the episode.</w:t>
            </w:r>
          </w:p>
        </w:tc>
      </w:tr>
      <w:tr w:rsidR="00F53DC9" w:rsidRPr="006A6209" w14:paraId="02D47AA4" w14:textId="77777777" w:rsidTr="00D240A6">
        <w:tc>
          <w:tcPr>
            <w:tcW w:w="0" w:type="auto"/>
          </w:tcPr>
          <w:p w14:paraId="2C8765AE" w14:textId="77777777" w:rsidR="00F53DC9" w:rsidRPr="006A6209" w:rsidRDefault="00F53DC9" w:rsidP="00BA4807">
            <w:pPr>
              <w:pStyle w:val="TableText"/>
            </w:pPr>
            <w:r w:rsidRPr="006A6209">
              <w:t>16</w:t>
            </w:r>
          </w:p>
        </w:tc>
        <w:tc>
          <w:tcPr>
            <w:tcW w:w="0" w:type="auto"/>
          </w:tcPr>
          <w:p w14:paraId="615485C6" w14:textId="77777777" w:rsidR="00F53DC9" w:rsidRPr="006A6209" w:rsidRDefault="00F53DC9" w:rsidP="00BA4807">
            <w:pPr>
              <w:pStyle w:val="TableText"/>
            </w:pPr>
            <w:r w:rsidRPr="006A6209">
              <w:t>60</w:t>
            </w:r>
          </w:p>
        </w:tc>
        <w:tc>
          <w:tcPr>
            <w:tcW w:w="0" w:type="auto"/>
          </w:tcPr>
          <w:p w14:paraId="029CD44D" w14:textId="77777777" w:rsidR="00F53DC9" w:rsidRPr="006A6209" w:rsidRDefault="00F53DC9" w:rsidP="00BA4807">
            <w:pPr>
              <w:pStyle w:val="TableText"/>
            </w:pPr>
            <w:r w:rsidRPr="006A6209">
              <w:t>CN</w:t>
            </w:r>
          </w:p>
        </w:tc>
        <w:tc>
          <w:tcPr>
            <w:tcW w:w="0" w:type="auto"/>
          </w:tcPr>
          <w:p w14:paraId="55893981" w14:textId="77777777" w:rsidR="00F53DC9" w:rsidRPr="006A6209" w:rsidRDefault="00F53DC9" w:rsidP="00BA4807">
            <w:pPr>
              <w:pStyle w:val="TableText"/>
            </w:pPr>
          </w:p>
        </w:tc>
        <w:tc>
          <w:tcPr>
            <w:tcW w:w="0" w:type="auto"/>
          </w:tcPr>
          <w:p w14:paraId="0C6FF82A" w14:textId="77777777" w:rsidR="00F53DC9" w:rsidRPr="006A6209" w:rsidRDefault="00F53DC9" w:rsidP="00BA4807">
            <w:pPr>
              <w:pStyle w:val="TableText"/>
            </w:pPr>
          </w:p>
        </w:tc>
        <w:tc>
          <w:tcPr>
            <w:tcW w:w="0" w:type="auto"/>
          </w:tcPr>
          <w:p w14:paraId="3E9015C3" w14:textId="77777777" w:rsidR="00F53DC9" w:rsidRPr="006A6209" w:rsidRDefault="00F53DC9" w:rsidP="00BA4807">
            <w:pPr>
              <w:pStyle w:val="TableText"/>
            </w:pPr>
          </w:p>
        </w:tc>
        <w:tc>
          <w:tcPr>
            <w:tcW w:w="0" w:type="auto"/>
          </w:tcPr>
          <w:p w14:paraId="389F9DA7" w14:textId="77777777" w:rsidR="00F53DC9" w:rsidRPr="006A6209" w:rsidRDefault="00F53DC9" w:rsidP="00BA4807">
            <w:pPr>
              <w:pStyle w:val="TableText"/>
            </w:pPr>
            <w:r w:rsidRPr="006A6209">
              <w:t>Diagnosing Clinician</w:t>
            </w:r>
          </w:p>
        </w:tc>
        <w:tc>
          <w:tcPr>
            <w:tcW w:w="0" w:type="auto"/>
          </w:tcPr>
          <w:p w14:paraId="5E6FD1E7" w14:textId="3F278F0A" w:rsidR="00F53DC9" w:rsidRPr="006A6209" w:rsidRDefault="00F53DC9" w:rsidP="00BA4807">
            <w:pPr>
              <w:pStyle w:val="TableText"/>
            </w:pPr>
            <w:r w:rsidRPr="006A6209">
              <w:t>Not used</w:t>
            </w:r>
            <w:r w:rsidR="00BA4807" w:rsidRPr="006A6209">
              <w:t>.</w:t>
            </w:r>
          </w:p>
        </w:tc>
      </w:tr>
    </w:tbl>
    <w:p w14:paraId="7B1A1D3E" w14:textId="77777777" w:rsidR="00521230" w:rsidRPr="006A6209" w:rsidRDefault="00521230" w:rsidP="00521230">
      <w:pPr>
        <w:pStyle w:val="BodyText6"/>
      </w:pPr>
      <w:bookmarkStart w:id="1405" w:name="_Toc51598925"/>
      <w:bookmarkEnd w:id="1404"/>
    </w:p>
    <w:p w14:paraId="2C719263" w14:textId="0726451E" w:rsidR="00F53DC9" w:rsidRPr="006A6209" w:rsidRDefault="00F53DC9" w:rsidP="002037F1">
      <w:pPr>
        <w:pStyle w:val="Heading3"/>
        <w:rPr>
          <w:lang w:eastAsia="en-US"/>
        </w:rPr>
      </w:pPr>
      <w:bookmarkStart w:id="1406" w:name="_Toc164850338"/>
      <w:r w:rsidRPr="006A6209">
        <w:rPr>
          <w:lang w:eastAsia="en-US"/>
        </w:rPr>
        <w:t>PR1</w:t>
      </w:r>
      <w:r w:rsidR="00521230" w:rsidRPr="006A6209">
        <w:t>—</w:t>
      </w:r>
      <w:r w:rsidRPr="006A6209">
        <w:rPr>
          <w:lang w:eastAsia="en-US"/>
        </w:rPr>
        <w:t>Procedure Information Segment</w:t>
      </w:r>
      <w:bookmarkEnd w:id="1405"/>
      <w:bookmarkEnd w:id="1406"/>
    </w:p>
    <w:p w14:paraId="79291B4D" w14:textId="5F7DD8F6"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_Ref58234114 \h  \* MERGEFORMAT </w:instrText>
      </w:r>
      <w:r w:rsidRPr="006A6209">
        <w:rPr>
          <w:color w:val="0000FF"/>
          <w:u w:val="single"/>
        </w:rPr>
      </w:r>
      <w:r w:rsidRPr="006A6209">
        <w:rPr>
          <w:color w:val="0000FF"/>
          <w:u w:val="single"/>
        </w:rPr>
        <w:fldChar w:fldCharType="separate"/>
      </w:r>
      <w:hyperlink w:anchor="_Ref58234114" w:history="1">
        <w:r w:rsidR="009D236C" w:rsidRPr="003D1D54">
          <w:rPr>
            <w:rStyle w:val="Hyperlink"/>
          </w:rPr>
          <w:t>Table 137</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PR1</w:t>
      </w:r>
      <w:r w:rsidRPr="006A6209">
        <w:t xml:space="preserve"> sequences:</w:t>
      </w:r>
    </w:p>
    <w:p w14:paraId="6043F2C5" w14:textId="77777777" w:rsidR="00521230" w:rsidRPr="006A6209" w:rsidRDefault="00521230" w:rsidP="00521230">
      <w:pPr>
        <w:pStyle w:val="BodyText6"/>
        <w:keepNext/>
        <w:keepLines/>
      </w:pPr>
    </w:p>
    <w:p w14:paraId="1C09AB46" w14:textId="65AB582B" w:rsidR="00F53DC9" w:rsidRPr="006A6209" w:rsidRDefault="00F53DC9" w:rsidP="00F53DC9">
      <w:pPr>
        <w:pStyle w:val="Caption"/>
        <w:rPr>
          <w:lang w:eastAsia="en-US"/>
        </w:rPr>
      </w:pPr>
      <w:bookmarkStart w:id="1407" w:name="_Ref58234114"/>
      <w:bookmarkStart w:id="1408" w:name="_Toc164849954"/>
      <w:r w:rsidRPr="006A6209">
        <w:t xml:space="preserve">Table </w:t>
      </w:r>
      <w:r w:rsidRPr="006A6209">
        <w:fldChar w:fldCharType="begin"/>
      </w:r>
      <w:r w:rsidRPr="006A6209">
        <w:instrText>SEQ Table \* ARABIC</w:instrText>
      </w:r>
      <w:r w:rsidRPr="006A6209">
        <w:fldChar w:fldCharType="separate"/>
      </w:r>
      <w:r w:rsidR="00127840">
        <w:rPr>
          <w:noProof/>
        </w:rPr>
        <w:t>147</w:t>
      </w:r>
      <w:r w:rsidRPr="006A6209">
        <w:fldChar w:fldCharType="end"/>
      </w:r>
      <w:bookmarkEnd w:id="1407"/>
      <w:r w:rsidRPr="006A6209">
        <w:t xml:space="preserve">: </w:t>
      </w:r>
      <w:r w:rsidR="00521230" w:rsidRPr="006A6209">
        <w:rPr>
          <w:caps/>
          <w:lang w:eastAsia="en-US"/>
        </w:rPr>
        <w:t>PR1</w:t>
      </w:r>
      <w:r w:rsidR="00521230" w:rsidRPr="006A6209">
        <w:t>—</w:t>
      </w:r>
      <w:r w:rsidRPr="006A6209">
        <w:t>Procedure Information Segment</w:t>
      </w:r>
      <w:bookmarkEnd w:id="1408"/>
    </w:p>
    <w:tbl>
      <w:tblPr>
        <w:tblStyle w:val="TableGrid20"/>
        <w:tblW w:w="0" w:type="auto"/>
        <w:tblLook w:val="0020" w:firstRow="1" w:lastRow="0" w:firstColumn="0" w:lastColumn="0" w:noHBand="0" w:noVBand="0"/>
      </w:tblPr>
      <w:tblGrid>
        <w:gridCol w:w="681"/>
        <w:gridCol w:w="644"/>
        <w:gridCol w:w="559"/>
        <w:gridCol w:w="608"/>
        <w:gridCol w:w="706"/>
        <w:gridCol w:w="742"/>
        <w:gridCol w:w="1957"/>
        <w:gridCol w:w="3453"/>
      </w:tblGrid>
      <w:tr w:rsidR="00F53DC9" w:rsidRPr="006A6209" w14:paraId="6460FDF7" w14:textId="77777777" w:rsidTr="00D240A6">
        <w:trPr>
          <w:tblHeader/>
        </w:trPr>
        <w:tc>
          <w:tcPr>
            <w:tcW w:w="0" w:type="auto"/>
            <w:shd w:val="clear" w:color="auto" w:fill="E7E6E6" w:themeFill="background2"/>
          </w:tcPr>
          <w:p w14:paraId="39FC559A" w14:textId="77777777" w:rsidR="00F53DC9" w:rsidRPr="006A6209" w:rsidRDefault="00F53DC9" w:rsidP="00A23E30">
            <w:pPr>
              <w:pStyle w:val="TableHeading"/>
            </w:pPr>
            <w:bookmarkStart w:id="1409" w:name="ColumnTitle_51"/>
            <w:bookmarkStart w:id="1410" w:name="_Hlk155332830"/>
            <w:bookmarkEnd w:id="1409"/>
            <w:r w:rsidRPr="006A6209">
              <w:t>SEQ</w:t>
            </w:r>
          </w:p>
        </w:tc>
        <w:tc>
          <w:tcPr>
            <w:tcW w:w="0" w:type="auto"/>
            <w:shd w:val="clear" w:color="auto" w:fill="E7E6E6" w:themeFill="background2"/>
          </w:tcPr>
          <w:p w14:paraId="206CBF20" w14:textId="77777777" w:rsidR="00F53DC9" w:rsidRPr="006A6209" w:rsidRDefault="00F53DC9" w:rsidP="00A23E30">
            <w:pPr>
              <w:pStyle w:val="TableHeading"/>
            </w:pPr>
            <w:r w:rsidRPr="006A6209">
              <w:t>LEN</w:t>
            </w:r>
          </w:p>
        </w:tc>
        <w:tc>
          <w:tcPr>
            <w:tcW w:w="0" w:type="auto"/>
            <w:shd w:val="clear" w:color="auto" w:fill="E7E6E6" w:themeFill="background2"/>
          </w:tcPr>
          <w:p w14:paraId="06ED01B9" w14:textId="77777777" w:rsidR="00F53DC9" w:rsidRPr="006A6209" w:rsidRDefault="00F53DC9" w:rsidP="00A23E30">
            <w:pPr>
              <w:pStyle w:val="TableHeading"/>
            </w:pPr>
            <w:r w:rsidRPr="006A6209">
              <w:t>DT</w:t>
            </w:r>
          </w:p>
        </w:tc>
        <w:tc>
          <w:tcPr>
            <w:tcW w:w="0" w:type="auto"/>
            <w:shd w:val="clear" w:color="auto" w:fill="E7E6E6" w:themeFill="background2"/>
          </w:tcPr>
          <w:p w14:paraId="4D67DA8B" w14:textId="77777777" w:rsidR="00F53DC9" w:rsidRPr="006A6209" w:rsidRDefault="00F53DC9" w:rsidP="00A23E30">
            <w:pPr>
              <w:pStyle w:val="TableHeading"/>
            </w:pPr>
            <w:r w:rsidRPr="006A6209">
              <w:t>R/O</w:t>
            </w:r>
          </w:p>
        </w:tc>
        <w:tc>
          <w:tcPr>
            <w:tcW w:w="0" w:type="auto"/>
            <w:shd w:val="clear" w:color="auto" w:fill="E7E6E6" w:themeFill="background2"/>
          </w:tcPr>
          <w:p w14:paraId="2437D326" w14:textId="77777777" w:rsidR="00F53DC9" w:rsidRPr="006A6209" w:rsidRDefault="00F53DC9" w:rsidP="00A23E30">
            <w:pPr>
              <w:pStyle w:val="TableHeading"/>
            </w:pPr>
            <w:r w:rsidRPr="006A6209">
              <w:t>RP/#</w:t>
            </w:r>
          </w:p>
        </w:tc>
        <w:tc>
          <w:tcPr>
            <w:tcW w:w="0" w:type="auto"/>
            <w:shd w:val="clear" w:color="auto" w:fill="E7E6E6" w:themeFill="background2"/>
          </w:tcPr>
          <w:p w14:paraId="0CAC2BAE" w14:textId="77777777" w:rsidR="00F53DC9" w:rsidRPr="006A6209" w:rsidRDefault="00F53DC9" w:rsidP="00A23E30">
            <w:pPr>
              <w:pStyle w:val="TableHeading"/>
            </w:pPr>
            <w:r w:rsidRPr="006A6209">
              <w:t>TBL#</w:t>
            </w:r>
          </w:p>
        </w:tc>
        <w:tc>
          <w:tcPr>
            <w:tcW w:w="0" w:type="auto"/>
            <w:shd w:val="clear" w:color="auto" w:fill="E7E6E6" w:themeFill="background2"/>
          </w:tcPr>
          <w:p w14:paraId="441461A4" w14:textId="58E19CEE" w:rsidR="00F53DC9" w:rsidRPr="006A6209" w:rsidRDefault="00053E9D" w:rsidP="00A23E30">
            <w:pPr>
              <w:pStyle w:val="TableHeading"/>
            </w:pPr>
            <w:r w:rsidRPr="006A6209">
              <w:t>Element Name</w:t>
            </w:r>
          </w:p>
        </w:tc>
        <w:tc>
          <w:tcPr>
            <w:tcW w:w="0" w:type="auto"/>
            <w:shd w:val="clear" w:color="auto" w:fill="E7E6E6" w:themeFill="background2"/>
          </w:tcPr>
          <w:p w14:paraId="5CF2A997" w14:textId="4C54376E" w:rsidR="00F53DC9" w:rsidRPr="006A6209" w:rsidRDefault="00053E9D" w:rsidP="00A23E30">
            <w:pPr>
              <w:pStyle w:val="TableHeading"/>
            </w:pPr>
            <w:r w:rsidRPr="006A6209">
              <w:t>V</w:t>
            </w:r>
            <w:r w:rsidRPr="006A6209">
              <w:rPr>
                <w:iCs/>
              </w:rPr>
              <w:t>istA</w:t>
            </w:r>
            <w:r w:rsidRPr="006A6209">
              <w:t xml:space="preserve"> Description</w:t>
            </w:r>
          </w:p>
        </w:tc>
      </w:tr>
      <w:tr w:rsidR="00F53DC9" w:rsidRPr="006A6209" w14:paraId="0AC7AB3F" w14:textId="77777777" w:rsidTr="00D240A6">
        <w:tc>
          <w:tcPr>
            <w:tcW w:w="0" w:type="auto"/>
          </w:tcPr>
          <w:p w14:paraId="77FBCD16" w14:textId="77777777" w:rsidR="00F53DC9" w:rsidRPr="006A6209" w:rsidRDefault="00F53DC9" w:rsidP="00BA4807">
            <w:pPr>
              <w:pStyle w:val="TableText"/>
              <w:keepNext/>
              <w:keepLines/>
              <w:rPr>
                <w:kern w:val="16"/>
              </w:rPr>
            </w:pPr>
            <w:r w:rsidRPr="006A6209">
              <w:rPr>
                <w:kern w:val="16"/>
              </w:rPr>
              <w:t>1</w:t>
            </w:r>
          </w:p>
        </w:tc>
        <w:tc>
          <w:tcPr>
            <w:tcW w:w="0" w:type="auto"/>
          </w:tcPr>
          <w:p w14:paraId="11F7B576" w14:textId="77777777" w:rsidR="00F53DC9" w:rsidRPr="006A6209" w:rsidRDefault="00F53DC9" w:rsidP="00BA4807">
            <w:pPr>
              <w:pStyle w:val="TableText"/>
              <w:keepNext/>
              <w:keepLines/>
              <w:rPr>
                <w:kern w:val="16"/>
              </w:rPr>
            </w:pPr>
            <w:r w:rsidRPr="006A6209">
              <w:rPr>
                <w:kern w:val="16"/>
              </w:rPr>
              <w:t>4</w:t>
            </w:r>
          </w:p>
        </w:tc>
        <w:tc>
          <w:tcPr>
            <w:tcW w:w="0" w:type="auto"/>
          </w:tcPr>
          <w:p w14:paraId="66F93C11" w14:textId="77777777" w:rsidR="00F53DC9" w:rsidRPr="006A6209" w:rsidRDefault="00F53DC9" w:rsidP="00BA4807">
            <w:pPr>
              <w:pStyle w:val="TableText"/>
              <w:keepNext/>
              <w:keepLines/>
              <w:rPr>
                <w:kern w:val="16"/>
              </w:rPr>
            </w:pPr>
            <w:r w:rsidRPr="006A6209">
              <w:rPr>
                <w:kern w:val="16"/>
              </w:rPr>
              <w:t>SI</w:t>
            </w:r>
          </w:p>
        </w:tc>
        <w:tc>
          <w:tcPr>
            <w:tcW w:w="0" w:type="auto"/>
          </w:tcPr>
          <w:p w14:paraId="02824DF8" w14:textId="77777777" w:rsidR="00F53DC9" w:rsidRPr="006A6209" w:rsidRDefault="00F53DC9" w:rsidP="00BA4807">
            <w:pPr>
              <w:pStyle w:val="TableText"/>
              <w:keepNext/>
              <w:keepLines/>
              <w:rPr>
                <w:kern w:val="16"/>
              </w:rPr>
            </w:pPr>
            <w:r w:rsidRPr="006A6209">
              <w:rPr>
                <w:kern w:val="16"/>
              </w:rPr>
              <w:t>R</w:t>
            </w:r>
          </w:p>
        </w:tc>
        <w:tc>
          <w:tcPr>
            <w:tcW w:w="0" w:type="auto"/>
          </w:tcPr>
          <w:p w14:paraId="5BF5C4E3" w14:textId="77777777" w:rsidR="00F53DC9" w:rsidRPr="006A6209" w:rsidRDefault="00F53DC9" w:rsidP="00BA4807">
            <w:pPr>
              <w:pStyle w:val="TableText"/>
              <w:keepNext/>
              <w:keepLines/>
              <w:rPr>
                <w:kern w:val="16"/>
              </w:rPr>
            </w:pPr>
          </w:p>
        </w:tc>
        <w:tc>
          <w:tcPr>
            <w:tcW w:w="0" w:type="auto"/>
          </w:tcPr>
          <w:p w14:paraId="7E8F0F3B" w14:textId="77777777" w:rsidR="00F53DC9" w:rsidRPr="006A6209" w:rsidRDefault="00F53DC9" w:rsidP="00BA4807">
            <w:pPr>
              <w:pStyle w:val="TableText"/>
              <w:keepNext/>
              <w:keepLines/>
              <w:rPr>
                <w:kern w:val="16"/>
              </w:rPr>
            </w:pPr>
          </w:p>
        </w:tc>
        <w:tc>
          <w:tcPr>
            <w:tcW w:w="0" w:type="auto"/>
          </w:tcPr>
          <w:p w14:paraId="51484850" w14:textId="77777777" w:rsidR="00F53DC9" w:rsidRPr="006A6209" w:rsidRDefault="00F53DC9" w:rsidP="00BA4807">
            <w:pPr>
              <w:pStyle w:val="TableText"/>
              <w:keepNext/>
              <w:keepLines/>
              <w:rPr>
                <w:kern w:val="16"/>
              </w:rPr>
            </w:pPr>
            <w:r w:rsidRPr="006A6209">
              <w:rPr>
                <w:kern w:val="16"/>
              </w:rPr>
              <w:t>Set ID - Procedure</w:t>
            </w:r>
          </w:p>
        </w:tc>
        <w:tc>
          <w:tcPr>
            <w:tcW w:w="0" w:type="auto"/>
          </w:tcPr>
          <w:p w14:paraId="5D0B04E5" w14:textId="393397B7" w:rsidR="00F53DC9" w:rsidRPr="006A6209" w:rsidRDefault="00F53DC9" w:rsidP="00BA4807">
            <w:pPr>
              <w:pStyle w:val="TableText"/>
              <w:keepNext/>
              <w:keepLines/>
              <w:rPr>
                <w:kern w:val="16"/>
              </w:rPr>
            </w:pPr>
            <w:r w:rsidRPr="006A6209">
              <w:rPr>
                <w:kern w:val="16"/>
              </w:rPr>
              <w:t>Sequential Number</w:t>
            </w:r>
            <w:r w:rsidR="00BA4807" w:rsidRPr="006A6209">
              <w:rPr>
                <w:kern w:val="16"/>
              </w:rPr>
              <w:t>.</w:t>
            </w:r>
          </w:p>
        </w:tc>
      </w:tr>
      <w:tr w:rsidR="00F53DC9" w:rsidRPr="006A6209" w14:paraId="304EED3A" w14:textId="77777777" w:rsidTr="00D240A6">
        <w:tc>
          <w:tcPr>
            <w:tcW w:w="0" w:type="auto"/>
          </w:tcPr>
          <w:p w14:paraId="29015280" w14:textId="77777777" w:rsidR="00F53DC9" w:rsidRPr="006A6209" w:rsidRDefault="00F53DC9" w:rsidP="00BA4807">
            <w:pPr>
              <w:pStyle w:val="TableText"/>
              <w:keepNext/>
              <w:keepLines/>
              <w:rPr>
                <w:kern w:val="16"/>
              </w:rPr>
            </w:pPr>
            <w:r w:rsidRPr="006A6209">
              <w:rPr>
                <w:kern w:val="16"/>
              </w:rPr>
              <w:t>2</w:t>
            </w:r>
          </w:p>
        </w:tc>
        <w:tc>
          <w:tcPr>
            <w:tcW w:w="0" w:type="auto"/>
          </w:tcPr>
          <w:p w14:paraId="32C6BE56" w14:textId="77777777" w:rsidR="00F53DC9" w:rsidRPr="006A6209" w:rsidRDefault="00F53DC9" w:rsidP="00BA4807">
            <w:pPr>
              <w:pStyle w:val="TableText"/>
              <w:keepNext/>
              <w:keepLines/>
              <w:rPr>
                <w:kern w:val="16"/>
              </w:rPr>
            </w:pPr>
            <w:r w:rsidRPr="006A6209">
              <w:rPr>
                <w:kern w:val="16"/>
              </w:rPr>
              <w:t>2</w:t>
            </w:r>
          </w:p>
        </w:tc>
        <w:tc>
          <w:tcPr>
            <w:tcW w:w="0" w:type="auto"/>
          </w:tcPr>
          <w:p w14:paraId="0D80A7D0" w14:textId="77777777" w:rsidR="00F53DC9" w:rsidRPr="006A6209" w:rsidRDefault="00F53DC9" w:rsidP="00BA4807">
            <w:pPr>
              <w:pStyle w:val="TableText"/>
              <w:keepNext/>
              <w:keepLines/>
              <w:rPr>
                <w:kern w:val="16"/>
              </w:rPr>
            </w:pPr>
            <w:r w:rsidRPr="006A6209">
              <w:rPr>
                <w:kern w:val="16"/>
              </w:rPr>
              <w:t>ID</w:t>
            </w:r>
          </w:p>
        </w:tc>
        <w:tc>
          <w:tcPr>
            <w:tcW w:w="0" w:type="auto"/>
          </w:tcPr>
          <w:p w14:paraId="1BB27D61" w14:textId="77777777" w:rsidR="00F53DC9" w:rsidRPr="006A6209" w:rsidRDefault="00F53DC9" w:rsidP="00BA4807">
            <w:pPr>
              <w:pStyle w:val="TableText"/>
              <w:keepNext/>
              <w:keepLines/>
              <w:rPr>
                <w:kern w:val="16"/>
              </w:rPr>
            </w:pPr>
            <w:r w:rsidRPr="006A6209">
              <w:rPr>
                <w:kern w:val="16"/>
              </w:rPr>
              <w:t>R</w:t>
            </w:r>
          </w:p>
        </w:tc>
        <w:tc>
          <w:tcPr>
            <w:tcW w:w="0" w:type="auto"/>
          </w:tcPr>
          <w:p w14:paraId="2980A92A" w14:textId="77777777" w:rsidR="00F53DC9" w:rsidRPr="006A6209" w:rsidRDefault="00F53DC9" w:rsidP="00BA4807">
            <w:pPr>
              <w:pStyle w:val="TableText"/>
              <w:keepNext/>
              <w:keepLines/>
              <w:rPr>
                <w:kern w:val="16"/>
              </w:rPr>
            </w:pPr>
          </w:p>
        </w:tc>
        <w:tc>
          <w:tcPr>
            <w:tcW w:w="0" w:type="auto"/>
          </w:tcPr>
          <w:p w14:paraId="47E66934" w14:textId="77777777" w:rsidR="00F53DC9" w:rsidRPr="006A6209" w:rsidRDefault="00F53DC9" w:rsidP="00BA4807">
            <w:pPr>
              <w:pStyle w:val="TableText"/>
              <w:keepNext/>
              <w:keepLines/>
              <w:rPr>
                <w:kern w:val="16"/>
              </w:rPr>
            </w:pPr>
            <w:r w:rsidRPr="006A6209">
              <w:rPr>
                <w:kern w:val="16"/>
              </w:rPr>
              <w:t>0089</w:t>
            </w:r>
          </w:p>
        </w:tc>
        <w:tc>
          <w:tcPr>
            <w:tcW w:w="0" w:type="auto"/>
          </w:tcPr>
          <w:p w14:paraId="6D5ECB87" w14:textId="77777777" w:rsidR="00F53DC9" w:rsidRPr="006A6209" w:rsidRDefault="00F53DC9" w:rsidP="00BA4807">
            <w:pPr>
              <w:pStyle w:val="TableText"/>
              <w:keepNext/>
              <w:keepLines/>
              <w:rPr>
                <w:kern w:val="16"/>
              </w:rPr>
            </w:pPr>
            <w:r w:rsidRPr="006A6209">
              <w:rPr>
                <w:kern w:val="16"/>
              </w:rPr>
              <w:t>Procedure Coding Method</w:t>
            </w:r>
          </w:p>
        </w:tc>
        <w:tc>
          <w:tcPr>
            <w:tcW w:w="0" w:type="auto"/>
          </w:tcPr>
          <w:p w14:paraId="68B2D980" w14:textId="0B50188E" w:rsidR="00F53DC9" w:rsidRPr="006A6209" w:rsidRDefault="00F53DC9" w:rsidP="00BA4807">
            <w:pPr>
              <w:pStyle w:val="TableText"/>
              <w:keepNext/>
              <w:keepLines/>
              <w:rPr>
                <w:kern w:val="16"/>
              </w:rPr>
            </w:pPr>
            <w:r w:rsidRPr="006A6209">
              <w:rPr>
                <w:kern w:val="16"/>
              </w:rPr>
              <w:t>Not used</w:t>
            </w:r>
            <w:r w:rsidR="00BA4807" w:rsidRPr="006A6209">
              <w:rPr>
                <w:kern w:val="16"/>
              </w:rPr>
              <w:t>.</w:t>
            </w:r>
          </w:p>
        </w:tc>
      </w:tr>
      <w:tr w:rsidR="00F53DC9" w:rsidRPr="006A6209" w14:paraId="7039A696" w14:textId="77777777" w:rsidTr="00D240A6">
        <w:tc>
          <w:tcPr>
            <w:tcW w:w="0" w:type="auto"/>
          </w:tcPr>
          <w:p w14:paraId="5EEF88DC" w14:textId="77777777" w:rsidR="00F53DC9" w:rsidRPr="006A6209" w:rsidRDefault="00F53DC9" w:rsidP="00BA4807">
            <w:pPr>
              <w:pStyle w:val="TableText"/>
              <w:keepNext/>
              <w:keepLines/>
              <w:rPr>
                <w:kern w:val="16"/>
              </w:rPr>
            </w:pPr>
            <w:r w:rsidRPr="006A6209">
              <w:rPr>
                <w:kern w:val="16"/>
              </w:rPr>
              <w:t>3</w:t>
            </w:r>
          </w:p>
        </w:tc>
        <w:tc>
          <w:tcPr>
            <w:tcW w:w="0" w:type="auto"/>
          </w:tcPr>
          <w:p w14:paraId="26624201" w14:textId="77777777" w:rsidR="00F53DC9" w:rsidRPr="006A6209" w:rsidRDefault="00F53DC9" w:rsidP="00BA4807">
            <w:pPr>
              <w:pStyle w:val="TableText"/>
              <w:keepNext/>
              <w:keepLines/>
              <w:rPr>
                <w:kern w:val="16"/>
              </w:rPr>
            </w:pPr>
            <w:r w:rsidRPr="006A6209">
              <w:rPr>
                <w:kern w:val="16"/>
              </w:rPr>
              <w:t>80</w:t>
            </w:r>
          </w:p>
        </w:tc>
        <w:tc>
          <w:tcPr>
            <w:tcW w:w="0" w:type="auto"/>
          </w:tcPr>
          <w:p w14:paraId="228AF14A" w14:textId="77777777" w:rsidR="00F53DC9" w:rsidRPr="006A6209" w:rsidRDefault="00F53DC9" w:rsidP="00BA4807">
            <w:pPr>
              <w:pStyle w:val="TableText"/>
              <w:keepNext/>
              <w:keepLines/>
              <w:rPr>
                <w:kern w:val="16"/>
              </w:rPr>
            </w:pPr>
            <w:r w:rsidRPr="006A6209">
              <w:rPr>
                <w:kern w:val="16"/>
              </w:rPr>
              <w:t>CE</w:t>
            </w:r>
          </w:p>
        </w:tc>
        <w:tc>
          <w:tcPr>
            <w:tcW w:w="0" w:type="auto"/>
          </w:tcPr>
          <w:p w14:paraId="47575DF4" w14:textId="77777777" w:rsidR="00F53DC9" w:rsidRPr="006A6209" w:rsidRDefault="00F53DC9" w:rsidP="00BA4807">
            <w:pPr>
              <w:pStyle w:val="TableText"/>
              <w:keepNext/>
              <w:keepLines/>
              <w:rPr>
                <w:kern w:val="16"/>
              </w:rPr>
            </w:pPr>
            <w:r w:rsidRPr="006A6209">
              <w:rPr>
                <w:kern w:val="16"/>
              </w:rPr>
              <w:t>R</w:t>
            </w:r>
          </w:p>
        </w:tc>
        <w:tc>
          <w:tcPr>
            <w:tcW w:w="0" w:type="auto"/>
          </w:tcPr>
          <w:p w14:paraId="7DBC2AB6" w14:textId="77777777" w:rsidR="00F53DC9" w:rsidRPr="006A6209" w:rsidRDefault="00F53DC9" w:rsidP="00BA4807">
            <w:pPr>
              <w:pStyle w:val="TableText"/>
              <w:keepNext/>
              <w:keepLines/>
              <w:rPr>
                <w:kern w:val="16"/>
              </w:rPr>
            </w:pPr>
          </w:p>
        </w:tc>
        <w:tc>
          <w:tcPr>
            <w:tcW w:w="0" w:type="auto"/>
          </w:tcPr>
          <w:p w14:paraId="36BF767D" w14:textId="77777777" w:rsidR="00F53DC9" w:rsidRPr="006A6209" w:rsidRDefault="00F53DC9" w:rsidP="00BA4807">
            <w:pPr>
              <w:pStyle w:val="TableText"/>
              <w:keepNext/>
              <w:keepLines/>
              <w:rPr>
                <w:kern w:val="16"/>
              </w:rPr>
            </w:pPr>
            <w:r w:rsidRPr="006A6209">
              <w:rPr>
                <w:kern w:val="16"/>
              </w:rPr>
              <w:t>0088</w:t>
            </w:r>
          </w:p>
        </w:tc>
        <w:tc>
          <w:tcPr>
            <w:tcW w:w="0" w:type="auto"/>
          </w:tcPr>
          <w:p w14:paraId="6A316250" w14:textId="77777777" w:rsidR="00F53DC9" w:rsidRPr="006A6209" w:rsidRDefault="00F53DC9" w:rsidP="00BA4807">
            <w:pPr>
              <w:pStyle w:val="TableText"/>
              <w:keepNext/>
              <w:keepLines/>
              <w:rPr>
                <w:kern w:val="16"/>
              </w:rPr>
            </w:pPr>
            <w:r w:rsidRPr="006A6209">
              <w:rPr>
                <w:kern w:val="16"/>
              </w:rPr>
              <w:t>Procedure Code</w:t>
            </w:r>
          </w:p>
        </w:tc>
        <w:tc>
          <w:tcPr>
            <w:tcW w:w="0" w:type="auto"/>
          </w:tcPr>
          <w:p w14:paraId="03958D27" w14:textId="4FD520D0" w:rsidR="00F53DC9" w:rsidRPr="006A6209" w:rsidRDefault="00BA4807" w:rsidP="00BA4807">
            <w:pPr>
              <w:pStyle w:val="TableText"/>
              <w:keepNext/>
              <w:keepLines/>
            </w:pPr>
            <w:r w:rsidRPr="006A6209">
              <w:t>Three</w:t>
            </w:r>
            <w:r w:rsidR="00F53DC9" w:rsidRPr="006A6209">
              <w:t xml:space="preserve"> Components:</w:t>
            </w:r>
          </w:p>
          <w:p w14:paraId="1B54CED6" w14:textId="3E589D29" w:rsidR="00F53DC9" w:rsidRPr="006A6209" w:rsidRDefault="00F53DC9" w:rsidP="00BA4807">
            <w:pPr>
              <w:pStyle w:val="TableListBullet"/>
            </w:pPr>
            <w:r w:rsidRPr="006A6209">
              <w:t>1. Procedure Code</w:t>
            </w:r>
            <w:r w:rsidR="00BA4807" w:rsidRPr="006A6209">
              <w:t>.</w:t>
            </w:r>
          </w:p>
          <w:p w14:paraId="1F8FAE07" w14:textId="1A82E058" w:rsidR="00F53DC9" w:rsidRPr="006A6209" w:rsidRDefault="00F53DC9" w:rsidP="00BA4807">
            <w:pPr>
              <w:pStyle w:val="TableListBullet"/>
            </w:pPr>
            <w:r w:rsidRPr="006A6209">
              <w:t>2. Corresponding procedure description from CPT</w:t>
            </w:r>
            <w:r w:rsidR="00BA4807" w:rsidRPr="006A6209">
              <w:t xml:space="preserve"> (#81)</w:t>
            </w:r>
            <w:r w:rsidRPr="006A6209">
              <w:t xml:space="preserve"> file</w:t>
            </w:r>
            <w:r w:rsidR="00BA4807" w:rsidRPr="006A6209">
              <w:t>.</w:t>
            </w:r>
          </w:p>
          <w:p w14:paraId="6614048E" w14:textId="512FF9B0" w:rsidR="00F53DC9" w:rsidRPr="006A6209" w:rsidRDefault="00F53DC9" w:rsidP="00BA4807">
            <w:pPr>
              <w:pStyle w:val="TableListBullet"/>
            </w:pPr>
            <w:r w:rsidRPr="006A6209">
              <w:t xml:space="preserve">3. Coding Method (this </w:t>
            </w:r>
            <w:r w:rsidR="00EE5799" w:rsidRPr="006A6209">
              <w:t xml:space="preserve">is </w:t>
            </w:r>
            <w:r w:rsidRPr="006A6209">
              <w:t xml:space="preserve">always </w:t>
            </w:r>
            <w:r w:rsidRPr="006A6209">
              <w:rPr>
                <w:b/>
              </w:rPr>
              <w:t>C4</w:t>
            </w:r>
            <w:r w:rsidRPr="006A6209">
              <w:t>)</w:t>
            </w:r>
            <w:r w:rsidR="00BA4807" w:rsidRPr="006A6209">
              <w:t>.</w:t>
            </w:r>
          </w:p>
          <w:p w14:paraId="28FF9667" w14:textId="5E59F936" w:rsidR="00F53DC9" w:rsidRPr="006A6209" w:rsidRDefault="007D3BE7" w:rsidP="00BA4807">
            <w:pPr>
              <w:pStyle w:val="TableText"/>
              <w:keepNext/>
              <w:keepLines/>
            </w:pPr>
            <w:r w:rsidRPr="006A6209">
              <w:rPr>
                <w:b/>
                <w:bCs/>
              </w:rPr>
              <w:t>REF:</w:t>
            </w:r>
            <w:r w:rsidRPr="006A6209">
              <w:t xml:space="preserve"> </w:t>
            </w:r>
            <w:r w:rsidR="004F3477" w:rsidRPr="006A6209">
              <w:t>See</w:t>
            </w:r>
            <w:r w:rsidR="00F53DC9" w:rsidRPr="006A6209">
              <w:t xml:space="preserve"> </w:t>
            </w:r>
            <w:r w:rsidR="004F3477" w:rsidRPr="006A6209">
              <w:rPr>
                <w:color w:val="0000FF"/>
                <w:u w:val="single"/>
              </w:rPr>
              <w:fldChar w:fldCharType="begin" w:fldLock="1"/>
            </w:r>
            <w:r w:rsidR="004F3477" w:rsidRPr="006A6209">
              <w:rPr>
                <w:color w:val="0000FF"/>
                <w:u w:val="single"/>
              </w:rPr>
              <w:instrText xml:space="preserve"> REF _Ref58240993 \h  \* MERGEFORMAT </w:instrText>
            </w:r>
            <w:r w:rsidR="004F3477" w:rsidRPr="006A6209">
              <w:rPr>
                <w:color w:val="0000FF"/>
                <w:u w:val="single"/>
              </w:rPr>
            </w:r>
            <w:r w:rsidR="004F3477" w:rsidRPr="006A6209">
              <w:rPr>
                <w:color w:val="0000FF"/>
                <w:u w:val="single"/>
              </w:rPr>
              <w:fldChar w:fldCharType="separate"/>
            </w:r>
            <w:hyperlink w:anchor="_Ref58240993" w:history="1">
              <w:r w:rsidR="009D236C" w:rsidRPr="003D1D54">
                <w:rPr>
                  <w:rStyle w:val="Hyperlink"/>
                </w:rPr>
                <w:t>Table 156: Table 0088—Procedure Code (User Defined)</w:t>
              </w:r>
            </w:hyperlink>
            <w:r w:rsidR="004F3477" w:rsidRPr="006A6209">
              <w:rPr>
                <w:color w:val="0000FF"/>
                <w:u w:val="single"/>
              </w:rPr>
              <w:fldChar w:fldCharType="end"/>
            </w:r>
            <w:r w:rsidR="00F53DC9" w:rsidRPr="006A6209">
              <w:t xml:space="preserve"> for sample listing of possible procedure codes and descriptions.</w:t>
            </w:r>
          </w:p>
        </w:tc>
      </w:tr>
      <w:tr w:rsidR="00F53DC9" w:rsidRPr="006A6209" w14:paraId="7AD5AA9F" w14:textId="77777777" w:rsidTr="00D240A6">
        <w:tc>
          <w:tcPr>
            <w:tcW w:w="0" w:type="auto"/>
          </w:tcPr>
          <w:p w14:paraId="6EB8B908" w14:textId="77777777" w:rsidR="00F53DC9" w:rsidRPr="006A6209" w:rsidRDefault="00F53DC9" w:rsidP="00BA4807">
            <w:pPr>
              <w:pStyle w:val="TableText"/>
              <w:rPr>
                <w:kern w:val="16"/>
              </w:rPr>
            </w:pPr>
            <w:r w:rsidRPr="006A6209">
              <w:rPr>
                <w:kern w:val="16"/>
              </w:rPr>
              <w:t>4</w:t>
            </w:r>
          </w:p>
        </w:tc>
        <w:tc>
          <w:tcPr>
            <w:tcW w:w="0" w:type="auto"/>
          </w:tcPr>
          <w:p w14:paraId="3F9F6184" w14:textId="77777777" w:rsidR="00F53DC9" w:rsidRPr="006A6209" w:rsidRDefault="00F53DC9" w:rsidP="00BA4807">
            <w:pPr>
              <w:pStyle w:val="TableText"/>
              <w:rPr>
                <w:kern w:val="16"/>
              </w:rPr>
            </w:pPr>
            <w:r w:rsidRPr="006A6209">
              <w:rPr>
                <w:kern w:val="16"/>
              </w:rPr>
              <w:t>40</w:t>
            </w:r>
          </w:p>
        </w:tc>
        <w:tc>
          <w:tcPr>
            <w:tcW w:w="0" w:type="auto"/>
          </w:tcPr>
          <w:p w14:paraId="606CD74C" w14:textId="77777777" w:rsidR="00F53DC9" w:rsidRPr="006A6209" w:rsidRDefault="00F53DC9" w:rsidP="00BA4807">
            <w:pPr>
              <w:pStyle w:val="TableText"/>
              <w:rPr>
                <w:kern w:val="16"/>
              </w:rPr>
            </w:pPr>
            <w:r w:rsidRPr="006A6209">
              <w:rPr>
                <w:kern w:val="16"/>
              </w:rPr>
              <w:t>ST</w:t>
            </w:r>
          </w:p>
        </w:tc>
        <w:tc>
          <w:tcPr>
            <w:tcW w:w="0" w:type="auto"/>
          </w:tcPr>
          <w:p w14:paraId="4A8C705A" w14:textId="77777777" w:rsidR="00F53DC9" w:rsidRPr="006A6209" w:rsidRDefault="00F53DC9" w:rsidP="00BA4807">
            <w:pPr>
              <w:pStyle w:val="TableText"/>
              <w:rPr>
                <w:kern w:val="16"/>
              </w:rPr>
            </w:pPr>
          </w:p>
        </w:tc>
        <w:tc>
          <w:tcPr>
            <w:tcW w:w="0" w:type="auto"/>
          </w:tcPr>
          <w:p w14:paraId="08BEFC33" w14:textId="77777777" w:rsidR="00F53DC9" w:rsidRPr="006A6209" w:rsidRDefault="00F53DC9" w:rsidP="00BA4807">
            <w:pPr>
              <w:pStyle w:val="TableText"/>
              <w:rPr>
                <w:kern w:val="16"/>
              </w:rPr>
            </w:pPr>
          </w:p>
        </w:tc>
        <w:tc>
          <w:tcPr>
            <w:tcW w:w="0" w:type="auto"/>
          </w:tcPr>
          <w:p w14:paraId="21DDD94A" w14:textId="77777777" w:rsidR="00F53DC9" w:rsidRPr="006A6209" w:rsidRDefault="00F53DC9" w:rsidP="00BA4807">
            <w:pPr>
              <w:pStyle w:val="TableText"/>
              <w:rPr>
                <w:kern w:val="16"/>
              </w:rPr>
            </w:pPr>
          </w:p>
        </w:tc>
        <w:tc>
          <w:tcPr>
            <w:tcW w:w="0" w:type="auto"/>
          </w:tcPr>
          <w:p w14:paraId="56E5BE87" w14:textId="77777777" w:rsidR="00F53DC9" w:rsidRPr="006A6209" w:rsidRDefault="00F53DC9" w:rsidP="00BA4807">
            <w:pPr>
              <w:pStyle w:val="TableText"/>
              <w:rPr>
                <w:kern w:val="16"/>
              </w:rPr>
            </w:pPr>
            <w:r w:rsidRPr="006A6209">
              <w:rPr>
                <w:kern w:val="16"/>
              </w:rPr>
              <w:t>Procedure Description</w:t>
            </w:r>
          </w:p>
        </w:tc>
        <w:tc>
          <w:tcPr>
            <w:tcW w:w="0" w:type="auto"/>
          </w:tcPr>
          <w:p w14:paraId="46CB284B" w14:textId="5F726EE1"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610816B1" w14:textId="77777777" w:rsidTr="00D240A6">
        <w:tc>
          <w:tcPr>
            <w:tcW w:w="0" w:type="auto"/>
          </w:tcPr>
          <w:p w14:paraId="71FF8CBF" w14:textId="77777777" w:rsidR="00F53DC9" w:rsidRPr="006A6209" w:rsidRDefault="00F53DC9" w:rsidP="00BA4807">
            <w:pPr>
              <w:pStyle w:val="TableText"/>
              <w:rPr>
                <w:kern w:val="16"/>
              </w:rPr>
            </w:pPr>
            <w:r w:rsidRPr="006A6209">
              <w:rPr>
                <w:kern w:val="16"/>
              </w:rPr>
              <w:t>5</w:t>
            </w:r>
          </w:p>
        </w:tc>
        <w:tc>
          <w:tcPr>
            <w:tcW w:w="0" w:type="auto"/>
          </w:tcPr>
          <w:p w14:paraId="73C7664E" w14:textId="77777777" w:rsidR="00F53DC9" w:rsidRPr="006A6209" w:rsidRDefault="00F53DC9" w:rsidP="00BA4807">
            <w:pPr>
              <w:pStyle w:val="TableText"/>
              <w:rPr>
                <w:kern w:val="16"/>
              </w:rPr>
            </w:pPr>
            <w:r w:rsidRPr="006A6209">
              <w:rPr>
                <w:kern w:val="16"/>
              </w:rPr>
              <w:t>26</w:t>
            </w:r>
          </w:p>
        </w:tc>
        <w:tc>
          <w:tcPr>
            <w:tcW w:w="0" w:type="auto"/>
          </w:tcPr>
          <w:p w14:paraId="43ACC655" w14:textId="77777777" w:rsidR="00F53DC9" w:rsidRPr="006A6209" w:rsidRDefault="00F53DC9" w:rsidP="00BA4807">
            <w:pPr>
              <w:pStyle w:val="TableText"/>
              <w:rPr>
                <w:kern w:val="16"/>
              </w:rPr>
            </w:pPr>
            <w:r w:rsidRPr="006A6209">
              <w:rPr>
                <w:kern w:val="16"/>
              </w:rPr>
              <w:t>TS</w:t>
            </w:r>
          </w:p>
        </w:tc>
        <w:tc>
          <w:tcPr>
            <w:tcW w:w="0" w:type="auto"/>
          </w:tcPr>
          <w:p w14:paraId="5641786E" w14:textId="77777777" w:rsidR="00F53DC9" w:rsidRPr="006A6209" w:rsidRDefault="00F53DC9" w:rsidP="00BA4807">
            <w:pPr>
              <w:pStyle w:val="TableText"/>
              <w:rPr>
                <w:kern w:val="16"/>
              </w:rPr>
            </w:pPr>
          </w:p>
        </w:tc>
        <w:tc>
          <w:tcPr>
            <w:tcW w:w="0" w:type="auto"/>
          </w:tcPr>
          <w:p w14:paraId="28B5EDBA" w14:textId="77777777" w:rsidR="00F53DC9" w:rsidRPr="006A6209" w:rsidRDefault="00F53DC9" w:rsidP="00BA4807">
            <w:pPr>
              <w:pStyle w:val="TableText"/>
              <w:rPr>
                <w:kern w:val="16"/>
              </w:rPr>
            </w:pPr>
          </w:p>
        </w:tc>
        <w:tc>
          <w:tcPr>
            <w:tcW w:w="0" w:type="auto"/>
          </w:tcPr>
          <w:p w14:paraId="666DC346" w14:textId="77777777" w:rsidR="00F53DC9" w:rsidRPr="006A6209" w:rsidRDefault="00F53DC9" w:rsidP="00BA4807">
            <w:pPr>
              <w:pStyle w:val="TableText"/>
              <w:rPr>
                <w:kern w:val="16"/>
              </w:rPr>
            </w:pPr>
          </w:p>
        </w:tc>
        <w:tc>
          <w:tcPr>
            <w:tcW w:w="0" w:type="auto"/>
          </w:tcPr>
          <w:p w14:paraId="1BE931F1" w14:textId="77777777" w:rsidR="00F53DC9" w:rsidRPr="006A6209" w:rsidRDefault="00F53DC9" w:rsidP="00BA4807">
            <w:pPr>
              <w:pStyle w:val="TableText"/>
              <w:rPr>
                <w:kern w:val="16"/>
              </w:rPr>
            </w:pPr>
            <w:r w:rsidRPr="006A6209">
              <w:rPr>
                <w:kern w:val="16"/>
              </w:rPr>
              <w:t>Procedure Date/Time</w:t>
            </w:r>
          </w:p>
        </w:tc>
        <w:tc>
          <w:tcPr>
            <w:tcW w:w="0" w:type="auto"/>
          </w:tcPr>
          <w:p w14:paraId="5C2DB866" w14:textId="4414A579"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37687313" w14:textId="77777777" w:rsidTr="00D240A6">
        <w:tc>
          <w:tcPr>
            <w:tcW w:w="0" w:type="auto"/>
          </w:tcPr>
          <w:p w14:paraId="0E5B64E3" w14:textId="77777777" w:rsidR="00F53DC9" w:rsidRPr="006A6209" w:rsidRDefault="00F53DC9" w:rsidP="00BA4807">
            <w:pPr>
              <w:pStyle w:val="TableText"/>
              <w:rPr>
                <w:kern w:val="16"/>
              </w:rPr>
            </w:pPr>
            <w:r w:rsidRPr="006A6209">
              <w:rPr>
                <w:kern w:val="16"/>
              </w:rPr>
              <w:t>6</w:t>
            </w:r>
          </w:p>
        </w:tc>
        <w:tc>
          <w:tcPr>
            <w:tcW w:w="0" w:type="auto"/>
          </w:tcPr>
          <w:p w14:paraId="633A111C" w14:textId="77777777" w:rsidR="00F53DC9" w:rsidRPr="006A6209" w:rsidRDefault="00F53DC9" w:rsidP="00BA4807">
            <w:pPr>
              <w:pStyle w:val="TableText"/>
              <w:rPr>
                <w:kern w:val="16"/>
              </w:rPr>
            </w:pPr>
            <w:r w:rsidRPr="006A6209">
              <w:rPr>
                <w:kern w:val="16"/>
              </w:rPr>
              <w:t>2</w:t>
            </w:r>
          </w:p>
        </w:tc>
        <w:tc>
          <w:tcPr>
            <w:tcW w:w="0" w:type="auto"/>
          </w:tcPr>
          <w:p w14:paraId="45AF454D" w14:textId="77777777" w:rsidR="00F53DC9" w:rsidRPr="006A6209" w:rsidRDefault="00F53DC9" w:rsidP="00BA4807">
            <w:pPr>
              <w:pStyle w:val="TableText"/>
              <w:rPr>
                <w:kern w:val="16"/>
              </w:rPr>
            </w:pPr>
            <w:r w:rsidRPr="006A6209">
              <w:rPr>
                <w:kern w:val="16"/>
              </w:rPr>
              <w:t>ID</w:t>
            </w:r>
          </w:p>
        </w:tc>
        <w:tc>
          <w:tcPr>
            <w:tcW w:w="0" w:type="auto"/>
          </w:tcPr>
          <w:p w14:paraId="7002648D" w14:textId="77777777" w:rsidR="00F53DC9" w:rsidRPr="006A6209" w:rsidRDefault="00F53DC9" w:rsidP="00BA4807">
            <w:pPr>
              <w:pStyle w:val="TableText"/>
              <w:rPr>
                <w:kern w:val="16"/>
              </w:rPr>
            </w:pPr>
          </w:p>
        </w:tc>
        <w:tc>
          <w:tcPr>
            <w:tcW w:w="0" w:type="auto"/>
          </w:tcPr>
          <w:p w14:paraId="26D85D4D" w14:textId="77777777" w:rsidR="00F53DC9" w:rsidRPr="006A6209" w:rsidRDefault="00F53DC9" w:rsidP="00BA4807">
            <w:pPr>
              <w:pStyle w:val="TableText"/>
              <w:rPr>
                <w:kern w:val="16"/>
              </w:rPr>
            </w:pPr>
          </w:p>
        </w:tc>
        <w:tc>
          <w:tcPr>
            <w:tcW w:w="0" w:type="auto"/>
          </w:tcPr>
          <w:p w14:paraId="558011FD" w14:textId="77777777" w:rsidR="00F53DC9" w:rsidRPr="006A6209" w:rsidRDefault="00F53DC9" w:rsidP="00BA4807">
            <w:pPr>
              <w:pStyle w:val="TableText"/>
              <w:rPr>
                <w:kern w:val="16"/>
              </w:rPr>
            </w:pPr>
            <w:r w:rsidRPr="006A6209">
              <w:rPr>
                <w:kern w:val="16"/>
              </w:rPr>
              <w:t>0090</w:t>
            </w:r>
          </w:p>
        </w:tc>
        <w:tc>
          <w:tcPr>
            <w:tcW w:w="0" w:type="auto"/>
          </w:tcPr>
          <w:p w14:paraId="2D3EE789" w14:textId="77777777" w:rsidR="00F53DC9" w:rsidRPr="006A6209" w:rsidRDefault="00F53DC9" w:rsidP="00BA4807">
            <w:pPr>
              <w:pStyle w:val="TableText"/>
              <w:rPr>
                <w:kern w:val="16"/>
              </w:rPr>
            </w:pPr>
            <w:r w:rsidRPr="006A6209">
              <w:rPr>
                <w:kern w:val="16"/>
              </w:rPr>
              <w:t>Procedure Type</w:t>
            </w:r>
          </w:p>
        </w:tc>
        <w:tc>
          <w:tcPr>
            <w:tcW w:w="0" w:type="auto"/>
          </w:tcPr>
          <w:p w14:paraId="61453754" w14:textId="671CF6D6"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0D710D15" w14:textId="77777777" w:rsidTr="00D240A6">
        <w:tc>
          <w:tcPr>
            <w:tcW w:w="0" w:type="auto"/>
          </w:tcPr>
          <w:p w14:paraId="3D136669" w14:textId="77777777" w:rsidR="00F53DC9" w:rsidRPr="006A6209" w:rsidRDefault="00F53DC9" w:rsidP="00BA4807">
            <w:pPr>
              <w:pStyle w:val="TableText"/>
              <w:rPr>
                <w:kern w:val="16"/>
              </w:rPr>
            </w:pPr>
            <w:r w:rsidRPr="006A6209">
              <w:rPr>
                <w:kern w:val="16"/>
              </w:rPr>
              <w:t>7</w:t>
            </w:r>
          </w:p>
        </w:tc>
        <w:tc>
          <w:tcPr>
            <w:tcW w:w="0" w:type="auto"/>
          </w:tcPr>
          <w:p w14:paraId="2C4CA110" w14:textId="77777777" w:rsidR="00F53DC9" w:rsidRPr="006A6209" w:rsidRDefault="00F53DC9" w:rsidP="00BA4807">
            <w:pPr>
              <w:pStyle w:val="TableText"/>
              <w:rPr>
                <w:kern w:val="16"/>
              </w:rPr>
            </w:pPr>
            <w:r w:rsidRPr="006A6209">
              <w:rPr>
                <w:kern w:val="16"/>
              </w:rPr>
              <w:t>4</w:t>
            </w:r>
          </w:p>
        </w:tc>
        <w:tc>
          <w:tcPr>
            <w:tcW w:w="0" w:type="auto"/>
          </w:tcPr>
          <w:p w14:paraId="12CBB144" w14:textId="77777777" w:rsidR="00F53DC9" w:rsidRPr="006A6209" w:rsidRDefault="00F53DC9" w:rsidP="00BA4807">
            <w:pPr>
              <w:pStyle w:val="TableText"/>
              <w:rPr>
                <w:kern w:val="16"/>
              </w:rPr>
            </w:pPr>
            <w:r w:rsidRPr="006A6209">
              <w:rPr>
                <w:kern w:val="16"/>
              </w:rPr>
              <w:t>NM</w:t>
            </w:r>
          </w:p>
        </w:tc>
        <w:tc>
          <w:tcPr>
            <w:tcW w:w="0" w:type="auto"/>
          </w:tcPr>
          <w:p w14:paraId="2B5C3800" w14:textId="77777777" w:rsidR="00F53DC9" w:rsidRPr="006A6209" w:rsidRDefault="00F53DC9" w:rsidP="00BA4807">
            <w:pPr>
              <w:pStyle w:val="TableText"/>
              <w:rPr>
                <w:kern w:val="16"/>
              </w:rPr>
            </w:pPr>
          </w:p>
        </w:tc>
        <w:tc>
          <w:tcPr>
            <w:tcW w:w="0" w:type="auto"/>
          </w:tcPr>
          <w:p w14:paraId="0BDD179E" w14:textId="77777777" w:rsidR="00F53DC9" w:rsidRPr="006A6209" w:rsidRDefault="00F53DC9" w:rsidP="00BA4807">
            <w:pPr>
              <w:pStyle w:val="TableText"/>
              <w:rPr>
                <w:kern w:val="16"/>
              </w:rPr>
            </w:pPr>
          </w:p>
        </w:tc>
        <w:tc>
          <w:tcPr>
            <w:tcW w:w="0" w:type="auto"/>
          </w:tcPr>
          <w:p w14:paraId="3BDFC40B" w14:textId="77777777" w:rsidR="00F53DC9" w:rsidRPr="006A6209" w:rsidRDefault="00F53DC9" w:rsidP="00BA4807">
            <w:pPr>
              <w:pStyle w:val="TableText"/>
              <w:rPr>
                <w:kern w:val="16"/>
              </w:rPr>
            </w:pPr>
          </w:p>
        </w:tc>
        <w:tc>
          <w:tcPr>
            <w:tcW w:w="0" w:type="auto"/>
          </w:tcPr>
          <w:p w14:paraId="1270A3F4" w14:textId="77777777" w:rsidR="00F53DC9" w:rsidRPr="006A6209" w:rsidRDefault="00F53DC9" w:rsidP="00BA4807">
            <w:pPr>
              <w:pStyle w:val="TableText"/>
              <w:rPr>
                <w:kern w:val="16"/>
              </w:rPr>
            </w:pPr>
            <w:r w:rsidRPr="006A6209">
              <w:rPr>
                <w:kern w:val="16"/>
              </w:rPr>
              <w:t>Procedure Minutes</w:t>
            </w:r>
          </w:p>
        </w:tc>
        <w:tc>
          <w:tcPr>
            <w:tcW w:w="0" w:type="auto"/>
          </w:tcPr>
          <w:p w14:paraId="064E85D6" w14:textId="5D364E73"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73FC81D4" w14:textId="77777777" w:rsidTr="00D240A6">
        <w:tc>
          <w:tcPr>
            <w:tcW w:w="0" w:type="auto"/>
          </w:tcPr>
          <w:p w14:paraId="450F83CB" w14:textId="77777777" w:rsidR="00F53DC9" w:rsidRPr="006A6209" w:rsidRDefault="00F53DC9" w:rsidP="00BA4807">
            <w:pPr>
              <w:pStyle w:val="TableText"/>
              <w:rPr>
                <w:kern w:val="16"/>
              </w:rPr>
            </w:pPr>
            <w:r w:rsidRPr="006A6209">
              <w:rPr>
                <w:kern w:val="16"/>
              </w:rPr>
              <w:t>8</w:t>
            </w:r>
          </w:p>
        </w:tc>
        <w:tc>
          <w:tcPr>
            <w:tcW w:w="0" w:type="auto"/>
          </w:tcPr>
          <w:p w14:paraId="7F3FE02E" w14:textId="77777777" w:rsidR="00F53DC9" w:rsidRPr="006A6209" w:rsidRDefault="00F53DC9" w:rsidP="00BA4807">
            <w:pPr>
              <w:pStyle w:val="TableText"/>
              <w:rPr>
                <w:kern w:val="16"/>
              </w:rPr>
            </w:pPr>
            <w:r w:rsidRPr="006A6209">
              <w:rPr>
                <w:kern w:val="16"/>
              </w:rPr>
              <w:t>60</w:t>
            </w:r>
          </w:p>
        </w:tc>
        <w:tc>
          <w:tcPr>
            <w:tcW w:w="0" w:type="auto"/>
          </w:tcPr>
          <w:p w14:paraId="508831F5" w14:textId="77777777" w:rsidR="00F53DC9" w:rsidRPr="006A6209" w:rsidRDefault="00F53DC9" w:rsidP="00BA4807">
            <w:pPr>
              <w:pStyle w:val="TableText"/>
              <w:rPr>
                <w:kern w:val="16"/>
              </w:rPr>
            </w:pPr>
            <w:r w:rsidRPr="006A6209">
              <w:rPr>
                <w:kern w:val="16"/>
              </w:rPr>
              <w:t>CN</w:t>
            </w:r>
          </w:p>
        </w:tc>
        <w:tc>
          <w:tcPr>
            <w:tcW w:w="0" w:type="auto"/>
          </w:tcPr>
          <w:p w14:paraId="13F1578D" w14:textId="77777777" w:rsidR="00F53DC9" w:rsidRPr="006A6209" w:rsidRDefault="00F53DC9" w:rsidP="00BA4807">
            <w:pPr>
              <w:pStyle w:val="TableText"/>
              <w:rPr>
                <w:kern w:val="16"/>
              </w:rPr>
            </w:pPr>
          </w:p>
        </w:tc>
        <w:tc>
          <w:tcPr>
            <w:tcW w:w="0" w:type="auto"/>
          </w:tcPr>
          <w:p w14:paraId="2CB88401" w14:textId="77777777" w:rsidR="00F53DC9" w:rsidRPr="006A6209" w:rsidRDefault="00F53DC9" w:rsidP="00BA4807">
            <w:pPr>
              <w:pStyle w:val="TableText"/>
              <w:rPr>
                <w:kern w:val="16"/>
              </w:rPr>
            </w:pPr>
          </w:p>
        </w:tc>
        <w:tc>
          <w:tcPr>
            <w:tcW w:w="0" w:type="auto"/>
          </w:tcPr>
          <w:p w14:paraId="3DACF4A7" w14:textId="77777777" w:rsidR="00F53DC9" w:rsidRPr="006A6209" w:rsidRDefault="00F53DC9" w:rsidP="00BA4807">
            <w:pPr>
              <w:pStyle w:val="TableText"/>
              <w:rPr>
                <w:kern w:val="16"/>
              </w:rPr>
            </w:pPr>
          </w:p>
        </w:tc>
        <w:tc>
          <w:tcPr>
            <w:tcW w:w="0" w:type="auto"/>
          </w:tcPr>
          <w:p w14:paraId="2F327FCA" w14:textId="77777777" w:rsidR="00F53DC9" w:rsidRPr="006A6209" w:rsidRDefault="00F53DC9" w:rsidP="00BA4807">
            <w:pPr>
              <w:pStyle w:val="TableText"/>
              <w:rPr>
                <w:kern w:val="16"/>
              </w:rPr>
            </w:pPr>
            <w:r w:rsidRPr="006A6209">
              <w:rPr>
                <w:kern w:val="16"/>
              </w:rPr>
              <w:t>Anesthesiologist</w:t>
            </w:r>
          </w:p>
        </w:tc>
        <w:tc>
          <w:tcPr>
            <w:tcW w:w="0" w:type="auto"/>
          </w:tcPr>
          <w:p w14:paraId="3F5D290C" w14:textId="076C8266"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3688D3F7" w14:textId="77777777" w:rsidTr="00D240A6">
        <w:tc>
          <w:tcPr>
            <w:tcW w:w="0" w:type="auto"/>
          </w:tcPr>
          <w:p w14:paraId="390DA55E" w14:textId="77777777" w:rsidR="00F53DC9" w:rsidRPr="006A6209" w:rsidRDefault="00F53DC9" w:rsidP="00BA4807">
            <w:pPr>
              <w:pStyle w:val="TableText"/>
              <w:rPr>
                <w:kern w:val="16"/>
              </w:rPr>
            </w:pPr>
            <w:r w:rsidRPr="006A6209">
              <w:rPr>
                <w:kern w:val="16"/>
              </w:rPr>
              <w:t>9</w:t>
            </w:r>
          </w:p>
        </w:tc>
        <w:tc>
          <w:tcPr>
            <w:tcW w:w="0" w:type="auto"/>
          </w:tcPr>
          <w:p w14:paraId="5B8DCAA8" w14:textId="77777777" w:rsidR="00F53DC9" w:rsidRPr="006A6209" w:rsidRDefault="00F53DC9" w:rsidP="00BA4807">
            <w:pPr>
              <w:pStyle w:val="TableText"/>
              <w:rPr>
                <w:kern w:val="16"/>
              </w:rPr>
            </w:pPr>
            <w:r w:rsidRPr="006A6209">
              <w:rPr>
                <w:kern w:val="16"/>
              </w:rPr>
              <w:t>2</w:t>
            </w:r>
          </w:p>
        </w:tc>
        <w:tc>
          <w:tcPr>
            <w:tcW w:w="0" w:type="auto"/>
          </w:tcPr>
          <w:p w14:paraId="69A4821E" w14:textId="77777777" w:rsidR="00F53DC9" w:rsidRPr="006A6209" w:rsidRDefault="00F53DC9" w:rsidP="00BA4807">
            <w:pPr>
              <w:pStyle w:val="TableText"/>
              <w:rPr>
                <w:kern w:val="16"/>
              </w:rPr>
            </w:pPr>
            <w:r w:rsidRPr="006A6209">
              <w:rPr>
                <w:kern w:val="16"/>
              </w:rPr>
              <w:t>ID</w:t>
            </w:r>
          </w:p>
        </w:tc>
        <w:tc>
          <w:tcPr>
            <w:tcW w:w="0" w:type="auto"/>
          </w:tcPr>
          <w:p w14:paraId="6720B919" w14:textId="77777777" w:rsidR="00F53DC9" w:rsidRPr="006A6209" w:rsidRDefault="00F53DC9" w:rsidP="00BA4807">
            <w:pPr>
              <w:pStyle w:val="TableText"/>
              <w:rPr>
                <w:kern w:val="16"/>
              </w:rPr>
            </w:pPr>
          </w:p>
        </w:tc>
        <w:tc>
          <w:tcPr>
            <w:tcW w:w="0" w:type="auto"/>
          </w:tcPr>
          <w:p w14:paraId="6D69EC1D" w14:textId="77777777" w:rsidR="00F53DC9" w:rsidRPr="006A6209" w:rsidRDefault="00F53DC9" w:rsidP="00BA4807">
            <w:pPr>
              <w:pStyle w:val="TableText"/>
              <w:rPr>
                <w:kern w:val="16"/>
              </w:rPr>
            </w:pPr>
          </w:p>
        </w:tc>
        <w:tc>
          <w:tcPr>
            <w:tcW w:w="0" w:type="auto"/>
          </w:tcPr>
          <w:p w14:paraId="1394144A" w14:textId="77777777" w:rsidR="00F53DC9" w:rsidRPr="006A6209" w:rsidRDefault="00F53DC9" w:rsidP="00BA4807">
            <w:pPr>
              <w:pStyle w:val="TableText"/>
              <w:rPr>
                <w:kern w:val="16"/>
              </w:rPr>
            </w:pPr>
            <w:r w:rsidRPr="006A6209">
              <w:rPr>
                <w:kern w:val="16"/>
              </w:rPr>
              <w:t>0019</w:t>
            </w:r>
          </w:p>
        </w:tc>
        <w:tc>
          <w:tcPr>
            <w:tcW w:w="0" w:type="auto"/>
          </w:tcPr>
          <w:p w14:paraId="32DB292F" w14:textId="77777777" w:rsidR="00F53DC9" w:rsidRPr="006A6209" w:rsidRDefault="00F53DC9" w:rsidP="00BA4807">
            <w:pPr>
              <w:pStyle w:val="TableText"/>
              <w:rPr>
                <w:kern w:val="16"/>
              </w:rPr>
            </w:pPr>
            <w:r w:rsidRPr="006A6209">
              <w:rPr>
                <w:kern w:val="16"/>
              </w:rPr>
              <w:t>Anesthesia Code</w:t>
            </w:r>
          </w:p>
        </w:tc>
        <w:tc>
          <w:tcPr>
            <w:tcW w:w="0" w:type="auto"/>
          </w:tcPr>
          <w:p w14:paraId="1CC7C2CC" w14:textId="68D336C1"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6DDADE50" w14:textId="77777777" w:rsidTr="00D240A6">
        <w:tc>
          <w:tcPr>
            <w:tcW w:w="0" w:type="auto"/>
          </w:tcPr>
          <w:p w14:paraId="3A388BFD" w14:textId="77777777" w:rsidR="00F53DC9" w:rsidRPr="006A6209" w:rsidRDefault="00F53DC9" w:rsidP="00BA4807">
            <w:pPr>
              <w:pStyle w:val="TableText"/>
              <w:rPr>
                <w:kern w:val="16"/>
              </w:rPr>
            </w:pPr>
            <w:r w:rsidRPr="006A6209">
              <w:rPr>
                <w:kern w:val="16"/>
              </w:rPr>
              <w:t>10</w:t>
            </w:r>
          </w:p>
        </w:tc>
        <w:tc>
          <w:tcPr>
            <w:tcW w:w="0" w:type="auto"/>
          </w:tcPr>
          <w:p w14:paraId="265F39E9" w14:textId="77777777" w:rsidR="00F53DC9" w:rsidRPr="006A6209" w:rsidRDefault="00F53DC9" w:rsidP="00BA4807">
            <w:pPr>
              <w:pStyle w:val="TableText"/>
              <w:rPr>
                <w:kern w:val="16"/>
              </w:rPr>
            </w:pPr>
            <w:r w:rsidRPr="006A6209">
              <w:rPr>
                <w:kern w:val="16"/>
              </w:rPr>
              <w:t>4</w:t>
            </w:r>
          </w:p>
        </w:tc>
        <w:tc>
          <w:tcPr>
            <w:tcW w:w="0" w:type="auto"/>
          </w:tcPr>
          <w:p w14:paraId="2E3D60AF" w14:textId="77777777" w:rsidR="00F53DC9" w:rsidRPr="006A6209" w:rsidRDefault="00F53DC9" w:rsidP="00BA4807">
            <w:pPr>
              <w:pStyle w:val="TableText"/>
              <w:rPr>
                <w:kern w:val="16"/>
              </w:rPr>
            </w:pPr>
            <w:r w:rsidRPr="006A6209">
              <w:rPr>
                <w:kern w:val="16"/>
              </w:rPr>
              <w:t>NM</w:t>
            </w:r>
          </w:p>
        </w:tc>
        <w:tc>
          <w:tcPr>
            <w:tcW w:w="0" w:type="auto"/>
          </w:tcPr>
          <w:p w14:paraId="03B2E688" w14:textId="77777777" w:rsidR="00F53DC9" w:rsidRPr="006A6209" w:rsidRDefault="00F53DC9" w:rsidP="00BA4807">
            <w:pPr>
              <w:pStyle w:val="TableText"/>
              <w:rPr>
                <w:kern w:val="16"/>
              </w:rPr>
            </w:pPr>
          </w:p>
        </w:tc>
        <w:tc>
          <w:tcPr>
            <w:tcW w:w="0" w:type="auto"/>
          </w:tcPr>
          <w:p w14:paraId="0142916E" w14:textId="77777777" w:rsidR="00F53DC9" w:rsidRPr="006A6209" w:rsidRDefault="00F53DC9" w:rsidP="00BA4807">
            <w:pPr>
              <w:pStyle w:val="TableText"/>
              <w:rPr>
                <w:kern w:val="16"/>
              </w:rPr>
            </w:pPr>
          </w:p>
        </w:tc>
        <w:tc>
          <w:tcPr>
            <w:tcW w:w="0" w:type="auto"/>
          </w:tcPr>
          <w:p w14:paraId="71D1C7E7" w14:textId="77777777" w:rsidR="00F53DC9" w:rsidRPr="006A6209" w:rsidRDefault="00F53DC9" w:rsidP="00BA4807">
            <w:pPr>
              <w:pStyle w:val="TableText"/>
              <w:rPr>
                <w:kern w:val="16"/>
              </w:rPr>
            </w:pPr>
          </w:p>
        </w:tc>
        <w:tc>
          <w:tcPr>
            <w:tcW w:w="0" w:type="auto"/>
          </w:tcPr>
          <w:p w14:paraId="17EEE9CC" w14:textId="77777777" w:rsidR="00F53DC9" w:rsidRPr="006A6209" w:rsidRDefault="00F53DC9" w:rsidP="00BA4807">
            <w:pPr>
              <w:pStyle w:val="TableText"/>
              <w:rPr>
                <w:kern w:val="16"/>
              </w:rPr>
            </w:pPr>
            <w:r w:rsidRPr="006A6209">
              <w:rPr>
                <w:kern w:val="16"/>
              </w:rPr>
              <w:t>Anesthesia Minutes</w:t>
            </w:r>
          </w:p>
        </w:tc>
        <w:tc>
          <w:tcPr>
            <w:tcW w:w="0" w:type="auto"/>
          </w:tcPr>
          <w:p w14:paraId="438C064F" w14:textId="09E870B2"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43AABF61" w14:textId="77777777" w:rsidTr="00D240A6">
        <w:tc>
          <w:tcPr>
            <w:tcW w:w="0" w:type="auto"/>
          </w:tcPr>
          <w:p w14:paraId="008F8632" w14:textId="77777777" w:rsidR="00F53DC9" w:rsidRPr="006A6209" w:rsidRDefault="00F53DC9" w:rsidP="00BA4807">
            <w:pPr>
              <w:pStyle w:val="TableText"/>
              <w:rPr>
                <w:kern w:val="16"/>
              </w:rPr>
            </w:pPr>
            <w:r w:rsidRPr="006A6209">
              <w:rPr>
                <w:kern w:val="16"/>
              </w:rPr>
              <w:t>11</w:t>
            </w:r>
          </w:p>
        </w:tc>
        <w:tc>
          <w:tcPr>
            <w:tcW w:w="0" w:type="auto"/>
          </w:tcPr>
          <w:p w14:paraId="1D1BEBA1" w14:textId="77777777" w:rsidR="00F53DC9" w:rsidRPr="006A6209" w:rsidRDefault="00F53DC9" w:rsidP="00BA4807">
            <w:pPr>
              <w:pStyle w:val="TableText"/>
              <w:rPr>
                <w:kern w:val="16"/>
              </w:rPr>
            </w:pPr>
            <w:r w:rsidRPr="006A6209">
              <w:rPr>
                <w:kern w:val="16"/>
              </w:rPr>
              <w:t>60</w:t>
            </w:r>
          </w:p>
        </w:tc>
        <w:tc>
          <w:tcPr>
            <w:tcW w:w="0" w:type="auto"/>
          </w:tcPr>
          <w:p w14:paraId="532B538F" w14:textId="77777777" w:rsidR="00F53DC9" w:rsidRPr="006A6209" w:rsidRDefault="00F53DC9" w:rsidP="00BA4807">
            <w:pPr>
              <w:pStyle w:val="TableText"/>
              <w:rPr>
                <w:kern w:val="16"/>
              </w:rPr>
            </w:pPr>
            <w:r w:rsidRPr="006A6209">
              <w:rPr>
                <w:kern w:val="16"/>
              </w:rPr>
              <w:t>CN</w:t>
            </w:r>
          </w:p>
        </w:tc>
        <w:tc>
          <w:tcPr>
            <w:tcW w:w="0" w:type="auto"/>
          </w:tcPr>
          <w:p w14:paraId="403172A6" w14:textId="77777777" w:rsidR="00F53DC9" w:rsidRPr="006A6209" w:rsidRDefault="00F53DC9" w:rsidP="00BA4807">
            <w:pPr>
              <w:pStyle w:val="TableText"/>
              <w:rPr>
                <w:kern w:val="16"/>
              </w:rPr>
            </w:pPr>
          </w:p>
        </w:tc>
        <w:tc>
          <w:tcPr>
            <w:tcW w:w="0" w:type="auto"/>
          </w:tcPr>
          <w:p w14:paraId="4408166F" w14:textId="77777777" w:rsidR="00F53DC9" w:rsidRPr="006A6209" w:rsidRDefault="00F53DC9" w:rsidP="00BA4807">
            <w:pPr>
              <w:pStyle w:val="TableText"/>
              <w:rPr>
                <w:kern w:val="16"/>
              </w:rPr>
            </w:pPr>
          </w:p>
        </w:tc>
        <w:tc>
          <w:tcPr>
            <w:tcW w:w="0" w:type="auto"/>
          </w:tcPr>
          <w:p w14:paraId="055168C9" w14:textId="77777777" w:rsidR="00F53DC9" w:rsidRPr="006A6209" w:rsidRDefault="00F53DC9" w:rsidP="00BA4807">
            <w:pPr>
              <w:pStyle w:val="TableText"/>
              <w:rPr>
                <w:kern w:val="16"/>
              </w:rPr>
            </w:pPr>
          </w:p>
        </w:tc>
        <w:tc>
          <w:tcPr>
            <w:tcW w:w="0" w:type="auto"/>
          </w:tcPr>
          <w:p w14:paraId="1F2D8CF0" w14:textId="77777777" w:rsidR="00F53DC9" w:rsidRPr="006A6209" w:rsidRDefault="00F53DC9" w:rsidP="00BA4807">
            <w:pPr>
              <w:pStyle w:val="TableText"/>
              <w:rPr>
                <w:kern w:val="16"/>
              </w:rPr>
            </w:pPr>
            <w:r w:rsidRPr="006A6209">
              <w:rPr>
                <w:kern w:val="16"/>
              </w:rPr>
              <w:t>Surgeon</w:t>
            </w:r>
          </w:p>
        </w:tc>
        <w:tc>
          <w:tcPr>
            <w:tcW w:w="0" w:type="auto"/>
          </w:tcPr>
          <w:p w14:paraId="31848338" w14:textId="35380354"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4414BA10" w14:textId="77777777" w:rsidTr="00D240A6">
        <w:tc>
          <w:tcPr>
            <w:tcW w:w="0" w:type="auto"/>
          </w:tcPr>
          <w:p w14:paraId="087CC362" w14:textId="77777777" w:rsidR="00F53DC9" w:rsidRPr="006A6209" w:rsidRDefault="00F53DC9" w:rsidP="00BA4807">
            <w:pPr>
              <w:pStyle w:val="TableText"/>
              <w:rPr>
                <w:kern w:val="16"/>
              </w:rPr>
            </w:pPr>
            <w:r w:rsidRPr="006A6209">
              <w:rPr>
                <w:kern w:val="16"/>
              </w:rPr>
              <w:t>12</w:t>
            </w:r>
          </w:p>
        </w:tc>
        <w:tc>
          <w:tcPr>
            <w:tcW w:w="0" w:type="auto"/>
          </w:tcPr>
          <w:p w14:paraId="35604398" w14:textId="77777777" w:rsidR="00F53DC9" w:rsidRPr="006A6209" w:rsidRDefault="00F53DC9" w:rsidP="00BA4807">
            <w:pPr>
              <w:pStyle w:val="TableText"/>
              <w:rPr>
                <w:kern w:val="16"/>
              </w:rPr>
            </w:pPr>
            <w:r w:rsidRPr="006A6209">
              <w:rPr>
                <w:kern w:val="16"/>
              </w:rPr>
              <w:t>60</w:t>
            </w:r>
          </w:p>
        </w:tc>
        <w:tc>
          <w:tcPr>
            <w:tcW w:w="0" w:type="auto"/>
          </w:tcPr>
          <w:p w14:paraId="490DF283" w14:textId="77777777" w:rsidR="00F53DC9" w:rsidRPr="006A6209" w:rsidRDefault="00F53DC9" w:rsidP="00BA4807">
            <w:pPr>
              <w:pStyle w:val="TableText"/>
              <w:rPr>
                <w:kern w:val="16"/>
              </w:rPr>
            </w:pPr>
            <w:r w:rsidRPr="006A6209">
              <w:rPr>
                <w:kern w:val="16"/>
              </w:rPr>
              <w:t>CM</w:t>
            </w:r>
          </w:p>
        </w:tc>
        <w:tc>
          <w:tcPr>
            <w:tcW w:w="0" w:type="auto"/>
          </w:tcPr>
          <w:p w14:paraId="371D72B1" w14:textId="77777777" w:rsidR="00F53DC9" w:rsidRPr="006A6209" w:rsidRDefault="00F53DC9" w:rsidP="00BA4807">
            <w:pPr>
              <w:pStyle w:val="TableText"/>
              <w:rPr>
                <w:kern w:val="16"/>
              </w:rPr>
            </w:pPr>
          </w:p>
        </w:tc>
        <w:tc>
          <w:tcPr>
            <w:tcW w:w="0" w:type="auto"/>
          </w:tcPr>
          <w:p w14:paraId="7FC5C7BD" w14:textId="77777777" w:rsidR="00F53DC9" w:rsidRPr="006A6209" w:rsidRDefault="00F53DC9" w:rsidP="00BA4807">
            <w:pPr>
              <w:pStyle w:val="TableText"/>
              <w:rPr>
                <w:kern w:val="16"/>
              </w:rPr>
            </w:pPr>
            <w:r w:rsidRPr="006A6209">
              <w:rPr>
                <w:kern w:val="16"/>
              </w:rPr>
              <w:t>Y</w:t>
            </w:r>
          </w:p>
        </w:tc>
        <w:tc>
          <w:tcPr>
            <w:tcW w:w="0" w:type="auto"/>
          </w:tcPr>
          <w:p w14:paraId="618C9CE3" w14:textId="77777777" w:rsidR="00F53DC9" w:rsidRPr="006A6209" w:rsidRDefault="00F53DC9" w:rsidP="00BA4807">
            <w:pPr>
              <w:pStyle w:val="TableText"/>
              <w:rPr>
                <w:kern w:val="16"/>
              </w:rPr>
            </w:pPr>
          </w:p>
        </w:tc>
        <w:tc>
          <w:tcPr>
            <w:tcW w:w="0" w:type="auto"/>
          </w:tcPr>
          <w:p w14:paraId="6A6B9AC9" w14:textId="77777777" w:rsidR="00F53DC9" w:rsidRPr="006A6209" w:rsidRDefault="00F53DC9" w:rsidP="00BA4807">
            <w:pPr>
              <w:pStyle w:val="TableText"/>
              <w:rPr>
                <w:kern w:val="16"/>
              </w:rPr>
            </w:pPr>
            <w:r w:rsidRPr="006A6209">
              <w:rPr>
                <w:kern w:val="16"/>
              </w:rPr>
              <w:t>Procedure Practitioner</w:t>
            </w:r>
          </w:p>
        </w:tc>
        <w:tc>
          <w:tcPr>
            <w:tcW w:w="0" w:type="auto"/>
          </w:tcPr>
          <w:p w14:paraId="3D1E078E" w14:textId="40E47CDD"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1E900651" w14:textId="77777777" w:rsidTr="00D240A6">
        <w:tc>
          <w:tcPr>
            <w:tcW w:w="0" w:type="auto"/>
          </w:tcPr>
          <w:p w14:paraId="6A32CBBB" w14:textId="77777777" w:rsidR="00F53DC9" w:rsidRPr="006A6209" w:rsidRDefault="00F53DC9" w:rsidP="00BA4807">
            <w:pPr>
              <w:pStyle w:val="TableText"/>
              <w:rPr>
                <w:kern w:val="16"/>
              </w:rPr>
            </w:pPr>
            <w:r w:rsidRPr="006A6209">
              <w:rPr>
                <w:kern w:val="16"/>
              </w:rPr>
              <w:t>13</w:t>
            </w:r>
          </w:p>
        </w:tc>
        <w:tc>
          <w:tcPr>
            <w:tcW w:w="0" w:type="auto"/>
          </w:tcPr>
          <w:p w14:paraId="39BEAF8F" w14:textId="77777777" w:rsidR="00F53DC9" w:rsidRPr="006A6209" w:rsidRDefault="00F53DC9" w:rsidP="00BA4807">
            <w:pPr>
              <w:pStyle w:val="TableText"/>
              <w:rPr>
                <w:kern w:val="16"/>
              </w:rPr>
            </w:pPr>
            <w:r w:rsidRPr="006A6209">
              <w:rPr>
                <w:kern w:val="16"/>
              </w:rPr>
              <w:t>2</w:t>
            </w:r>
          </w:p>
        </w:tc>
        <w:tc>
          <w:tcPr>
            <w:tcW w:w="0" w:type="auto"/>
          </w:tcPr>
          <w:p w14:paraId="6361C6A1" w14:textId="77777777" w:rsidR="00F53DC9" w:rsidRPr="006A6209" w:rsidRDefault="00F53DC9" w:rsidP="00BA4807">
            <w:pPr>
              <w:pStyle w:val="TableText"/>
              <w:rPr>
                <w:kern w:val="16"/>
              </w:rPr>
            </w:pPr>
            <w:r w:rsidRPr="006A6209">
              <w:rPr>
                <w:kern w:val="16"/>
              </w:rPr>
              <w:t>ID</w:t>
            </w:r>
          </w:p>
        </w:tc>
        <w:tc>
          <w:tcPr>
            <w:tcW w:w="0" w:type="auto"/>
          </w:tcPr>
          <w:p w14:paraId="390E0BD8" w14:textId="77777777" w:rsidR="00F53DC9" w:rsidRPr="006A6209" w:rsidRDefault="00F53DC9" w:rsidP="00BA4807">
            <w:pPr>
              <w:pStyle w:val="TableText"/>
              <w:rPr>
                <w:kern w:val="16"/>
              </w:rPr>
            </w:pPr>
          </w:p>
        </w:tc>
        <w:tc>
          <w:tcPr>
            <w:tcW w:w="0" w:type="auto"/>
          </w:tcPr>
          <w:p w14:paraId="6AE932E2" w14:textId="77777777" w:rsidR="00F53DC9" w:rsidRPr="006A6209" w:rsidRDefault="00F53DC9" w:rsidP="00BA4807">
            <w:pPr>
              <w:pStyle w:val="TableText"/>
              <w:rPr>
                <w:kern w:val="16"/>
              </w:rPr>
            </w:pPr>
          </w:p>
        </w:tc>
        <w:tc>
          <w:tcPr>
            <w:tcW w:w="0" w:type="auto"/>
          </w:tcPr>
          <w:p w14:paraId="0F520B01" w14:textId="77777777" w:rsidR="00F53DC9" w:rsidRPr="006A6209" w:rsidRDefault="00F53DC9" w:rsidP="00BA4807">
            <w:pPr>
              <w:pStyle w:val="TableText"/>
              <w:rPr>
                <w:kern w:val="16"/>
              </w:rPr>
            </w:pPr>
            <w:r w:rsidRPr="006A6209">
              <w:rPr>
                <w:kern w:val="16"/>
              </w:rPr>
              <w:t>0059</w:t>
            </w:r>
          </w:p>
        </w:tc>
        <w:tc>
          <w:tcPr>
            <w:tcW w:w="0" w:type="auto"/>
          </w:tcPr>
          <w:p w14:paraId="597CE56D" w14:textId="77777777" w:rsidR="00F53DC9" w:rsidRPr="006A6209" w:rsidRDefault="00F53DC9" w:rsidP="00BA4807">
            <w:pPr>
              <w:pStyle w:val="TableText"/>
              <w:rPr>
                <w:kern w:val="16"/>
              </w:rPr>
            </w:pPr>
            <w:r w:rsidRPr="006A6209">
              <w:rPr>
                <w:kern w:val="16"/>
              </w:rPr>
              <w:t>Consent Code</w:t>
            </w:r>
          </w:p>
        </w:tc>
        <w:tc>
          <w:tcPr>
            <w:tcW w:w="0" w:type="auto"/>
          </w:tcPr>
          <w:p w14:paraId="277A6C0D" w14:textId="189711D7"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56C2928A" w14:textId="77777777" w:rsidTr="00D240A6">
        <w:tc>
          <w:tcPr>
            <w:tcW w:w="0" w:type="auto"/>
          </w:tcPr>
          <w:p w14:paraId="164F11DE" w14:textId="77777777" w:rsidR="00F53DC9" w:rsidRPr="006A6209" w:rsidRDefault="00F53DC9" w:rsidP="00BA4807">
            <w:pPr>
              <w:pStyle w:val="TableText"/>
              <w:rPr>
                <w:kern w:val="16"/>
              </w:rPr>
            </w:pPr>
            <w:r w:rsidRPr="006A6209">
              <w:rPr>
                <w:kern w:val="16"/>
              </w:rPr>
              <w:t>14</w:t>
            </w:r>
          </w:p>
        </w:tc>
        <w:tc>
          <w:tcPr>
            <w:tcW w:w="0" w:type="auto"/>
          </w:tcPr>
          <w:p w14:paraId="726D2D37" w14:textId="77777777" w:rsidR="00F53DC9" w:rsidRPr="006A6209" w:rsidRDefault="00F53DC9" w:rsidP="00BA4807">
            <w:pPr>
              <w:pStyle w:val="TableText"/>
              <w:rPr>
                <w:kern w:val="16"/>
              </w:rPr>
            </w:pPr>
            <w:r w:rsidRPr="006A6209">
              <w:rPr>
                <w:kern w:val="16"/>
              </w:rPr>
              <w:t>2</w:t>
            </w:r>
          </w:p>
        </w:tc>
        <w:tc>
          <w:tcPr>
            <w:tcW w:w="0" w:type="auto"/>
          </w:tcPr>
          <w:p w14:paraId="616C8054" w14:textId="77777777" w:rsidR="00F53DC9" w:rsidRPr="006A6209" w:rsidRDefault="00F53DC9" w:rsidP="00BA4807">
            <w:pPr>
              <w:pStyle w:val="TableText"/>
              <w:rPr>
                <w:kern w:val="16"/>
              </w:rPr>
            </w:pPr>
            <w:r w:rsidRPr="006A6209">
              <w:rPr>
                <w:kern w:val="16"/>
              </w:rPr>
              <w:t>NM</w:t>
            </w:r>
          </w:p>
        </w:tc>
        <w:tc>
          <w:tcPr>
            <w:tcW w:w="0" w:type="auto"/>
          </w:tcPr>
          <w:p w14:paraId="1A83FF58" w14:textId="77777777" w:rsidR="00F53DC9" w:rsidRPr="006A6209" w:rsidRDefault="00F53DC9" w:rsidP="00BA4807">
            <w:pPr>
              <w:pStyle w:val="TableText"/>
              <w:rPr>
                <w:kern w:val="16"/>
              </w:rPr>
            </w:pPr>
          </w:p>
        </w:tc>
        <w:tc>
          <w:tcPr>
            <w:tcW w:w="0" w:type="auto"/>
          </w:tcPr>
          <w:p w14:paraId="54E78ADD" w14:textId="77777777" w:rsidR="00F53DC9" w:rsidRPr="006A6209" w:rsidRDefault="00F53DC9" w:rsidP="00BA4807">
            <w:pPr>
              <w:pStyle w:val="TableText"/>
              <w:rPr>
                <w:kern w:val="16"/>
              </w:rPr>
            </w:pPr>
          </w:p>
        </w:tc>
        <w:tc>
          <w:tcPr>
            <w:tcW w:w="0" w:type="auto"/>
          </w:tcPr>
          <w:p w14:paraId="51C72D74" w14:textId="77777777" w:rsidR="00F53DC9" w:rsidRPr="006A6209" w:rsidRDefault="00F53DC9" w:rsidP="00BA4807">
            <w:pPr>
              <w:pStyle w:val="TableText"/>
              <w:rPr>
                <w:kern w:val="16"/>
              </w:rPr>
            </w:pPr>
          </w:p>
        </w:tc>
        <w:tc>
          <w:tcPr>
            <w:tcW w:w="0" w:type="auto"/>
          </w:tcPr>
          <w:p w14:paraId="6127ADEE" w14:textId="77777777" w:rsidR="00F53DC9" w:rsidRPr="006A6209" w:rsidRDefault="00F53DC9" w:rsidP="00BA4807">
            <w:pPr>
              <w:pStyle w:val="TableText"/>
              <w:rPr>
                <w:kern w:val="16"/>
              </w:rPr>
            </w:pPr>
            <w:r w:rsidRPr="006A6209">
              <w:rPr>
                <w:kern w:val="16"/>
              </w:rPr>
              <w:t>Procedure Priority</w:t>
            </w:r>
          </w:p>
        </w:tc>
        <w:tc>
          <w:tcPr>
            <w:tcW w:w="0" w:type="auto"/>
          </w:tcPr>
          <w:p w14:paraId="4A4867CA" w14:textId="769419A1"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10A87964" w14:textId="77777777" w:rsidTr="00D240A6">
        <w:tc>
          <w:tcPr>
            <w:tcW w:w="0" w:type="auto"/>
          </w:tcPr>
          <w:p w14:paraId="017C9007" w14:textId="77777777" w:rsidR="00F53DC9" w:rsidRPr="006A6209" w:rsidRDefault="00F53DC9" w:rsidP="00BA4807">
            <w:pPr>
              <w:pStyle w:val="TableText"/>
              <w:rPr>
                <w:kern w:val="16"/>
              </w:rPr>
            </w:pPr>
            <w:r w:rsidRPr="006A6209">
              <w:rPr>
                <w:kern w:val="16"/>
              </w:rPr>
              <w:t>15</w:t>
            </w:r>
          </w:p>
        </w:tc>
        <w:tc>
          <w:tcPr>
            <w:tcW w:w="0" w:type="auto"/>
          </w:tcPr>
          <w:p w14:paraId="22AE127E" w14:textId="77777777" w:rsidR="00F53DC9" w:rsidRPr="006A6209" w:rsidRDefault="00F53DC9" w:rsidP="00BA4807">
            <w:pPr>
              <w:pStyle w:val="TableText"/>
              <w:rPr>
                <w:kern w:val="16"/>
              </w:rPr>
            </w:pPr>
            <w:r w:rsidRPr="006A6209">
              <w:rPr>
                <w:kern w:val="16"/>
              </w:rPr>
              <w:t>80</w:t>
            </w:r>
          </w:p>
        </w:tc>
        <w:tc>
          <w:tcPr>
            <w:tcW w:w="0" w:type="auto"/>
          </w:tcPr>
          <w:p w14:paraId="0B083D3A" w14:textId="77777777" w:rsidR="00F53DC9" w:rsidRPr="006A6209" w:rsidRDefault="00F53DC9" w:rsidP="00BA4807">
            <w:pPr>
              <w:pStyle w:val="TableText"/>
              <w:rPr>
                <w:kern w:val="16"/>
              </w:rPr>
            </w:pPr>
            <w:r w:rsidRPr="006A6209">
              <w:rPr>
                <w:kern w:val="16"/>
              </w:rPr>
              <w:t>CD</w:t>
            </w:r>
          </w:p>
        </w:tc>
        <w:tc>
          <w:tcPr>
            <w:tcW w:w="0" w:type="auto"/>
          </w:tcPr>
          <w:p w14:paraId="562183B1" w14:textId="77777777" w:rsidR="00F53DC9" w:rsidRPr="006A6209" w:rsidRDefault="00F53DC9" w:rsidP="00BA4807">
            <w:pPr>
              <w:pStyle w:val="TableText"/>
              <w:rPr>
                <w:kern w:val="16"/>
              </w:rPr>
            </w:pPr>
          </w:p>
        </w:tc>
        <w:tc>
          <w:tcPr>
            <w:tcW w:w="0" w:type="auto"/>
          </w:tcPr>
          <w:p w14:paraId="5EC60689" w14:textId="77777777" w:rsidR="00F53DC9" w:rsidRPr="006A6209" w:rsidRDefault="00F53DC9" w:rsidP="00BA4807">
            <w:pPr>
              <w:pStyle w:val="TableText"/>
              <w:rPr>
                <w:kern w:val="16"/>
              </w:rPr>
            </w:pPr>
          </w:p>
        </w:tc>
        <w:tc>
          <w:tcPr>
            <w:tcW w:w="0" w:type="auto"/>
          </w:tcPr>
          <w:p w14:paraId="6DF5A735" w14:textId="77777777" w:rsidR="00F53DC9" w:rsidRPr="006A6209" w:rsidRDefault="00F53DC9" w:rsidP="00BA4807">
            <w:pPr>
              <w:pStyle w:val="TableText"/>
              <w:rPr>
                <w:kern w:val="16"/>
              </w:rPr>
            </w:pPr>
          </w:p>
        </w:tc>
        <w:tc>
          <w:tcPr>
            <w:tcW w:w="0" w:type="auto"/>
          </w:tcPr>
          <w:p w14:paraId="041C9C9C" w14:textId="77777777" w:rsidR="00F53DC9" w:rsidRPr="006A6209" w:rsidRDefault="00F53DC9" w:rsidP="00BA4807">
            <w:pPr>
              <w:pStyle w:val="TableText"/>
              <w:rPr>
                <w:kern w:val="16"/>
              </w:rPr>
            </w:pPr>
            <w:r w:rsidRPr="006A6209">
              <w:rPr>
                <w:kern w:val="16"/>
              </w:rPr>
              <w:t>Associated Diagnosis Code</w:t>
            </w:r>
          </w:p>
        </w:tc>
        <w:tc>
          <w:tcPr>
            <w:tcW w:w="0" w:type="auto"/>
          </w:tcPr>
          <w:p w14:paraId="58B0C5FE" w14:textId="2AA81BFE"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0BBD0A9D" w14:textId="77777777" w:rsidTr="00D240A6">
        <w:tc>
          <w:tcPr>
            <w:tcW w:w="0" w:type="auto"/>
          </w:tcPr>
          <w:p w14:paraId="2A45BC2F" w14:textId="77777777" w:rsidR="00F53DC9" w:rsidRPr="006A6209" w:rsidRDefault="00F53DC9" w:rsidP="00BA4807">
            <w:pPr>
              <w:pStyle w:val="TableText"/>
              <w:rPr>
                <w:kern w:val="16"/>
              </w:rPr>
            </w:pPr>
            <w:r w:rsidRPr="006A6209">
              <w:rPr>
                <w:kern w:val="16"/>
              </w:rPr>
              <w:t>16</w:t>
            </w:r>
          </w:p>
        </w:tc>
        <w:tc>
          <w:tcPr>
            <w:tcW w:w="0" w:type="auto"/>
          </w:tcPr>
          <w:p w14:paraId="50511C28" w14:textId="77777777" w:rsidR="00F53DC9" w:rsidRPr="006A6209" w:rsidRDefault="00F53DC9" w:rsidP="00BA4807">
            <w:pPr>
              <w:pStyle w:val="TableText"/>
              <w:rPr>
                <w:kern w:val="16"/>
              </w:rPr>
            </w:pPr>
            <w:r w:rsidRPr="006A6209">
              <w:rPr>
                <w:kern w:val="16"/>
              </w:rPr>
              <w:t>80</w:t>
            </w:r>
          </w:p>
        </w:tc>
        <w:tc>
          <w:tcPr>
            <w:tcW w:w="0" w:type="auto"/>
          </w:tcPr>
          <w:p w14:paraId="52B21681" w14:textId="77777777" w:rsidR="00F53DC9" w:rsidRPr="006A6209" w:rsidRDefault="00F53DC9" w:rsidP="00BA4807">
            <w:pPr>
              <w:pStyle w:val="TableText"/>
              <w:rPr>
                <w:kern w:val="16"/>
              </w:rPr>
            </w:pPr>
            <w:r w:rsidRPr="006A6209">
              <w:rPr>
                <w:kern w:val="16"/>
              </w:rPr>
              <w:t>CE</w:t>
            </w:r>
          </w:p>
        </w:tc>
        <w:tc>
          <w:tcPr>
            <w:tcW w:w="0" w:type="auto"/>
          </w:tcPr>
          <w:p w14:paraId="151622E4" w14:textId="77777777" w:rsidR="00F53DC9" w:rsidRPr="006A6209" w:rsidRDefault="00F53DC9" w:rsidP="00BA4807">
            <w:pPr>
              <w:pStyle w:val="TableText"/>
              <w:rPr>
                <w:kern w:val="16"/>
              </w:rPr>
            </w:pPr>
          </w:p>
        </w:tc>
        <w:tc>
          <w:tcPr>
            <w:tcW w:w="0" w:type="auto"/>
          </w:tcPr>
          <w:p w14:paraId="0D453802" w14:textId="77777777" w:rsidR="00F53DC9" w:rsidRPr="006A6209" w:rsidRDefault="00F53DC9" w:rsidP="00BA4807">
            <w:pPr>
              <w:pStyle w:val="TableText"/>
              <w:rPr>
                <w:kern w:val="16"/>
              </w:rPr>
            </w:pPr>
            <w:r w:rsidRPr="006A6209">
              <w:rPr>
                <w:kern w:val="16"/>
              </w:rPr>
              <w:t>Y</w:t>
            </w:r>
          </w:p>
        </w:tc>
        <w:tc>
          <w:tcPr>
            <w:tcW w:w="0" w:type="auto"/>
          </w:tcPr>
          <w:p w14:paraId="33825A87" w14:textId="77777777" w:rsidR="00F53DC9" w:rsidRPr="006A6209" w:rsidRDefault="00F53DC9" w:rsidP="00BA4807">
            <w:pPr>
              <w:pStyle w:val="TableText"/>
              <w:rPr>
                <w:kern w:val="16"/>
              </w:rPr>
            </w:pPr>
            <w:r w:rsidRPr="006A6209">
              <w:rPr>
                <w:kern w:val="16"/>
              </w:rPr>
              <w:t>0340</w:t>
            </w:r>
          </w:p>
        </w:tc>
        <w:tc>
          <w:tcPr>
            <w:tcW w:w="0" w:type="auto"/>
          </w:tcPr>
          <w:p w14:paraId="2AD7B08E" w14:textId="77777777" w:rsidR="00F53DC9" w:rsidRPr="006A6209" w:rsidRDefault="00F53DC9" w:rsidP="00BA4807">
            <w:pPr>
              <w:pStyle w:val="TableText"/>
              <w:rPr>
                <w:kern w:val="16"/>
              </w:rPr>
            </w:pPr>
            <w:r w:rsidRPr="006A6209">
              <w:rPr>
                <w:kern w:val="16"/>
              </w:rPr>
              <w:t>Procedure Code Modifier</w:t>
            </w:r>
          </w:p>
        </w:tc>
        <w:tc>
          <w:tcPr>
            <w:tcW w:w="0" w:type="auto"/>
          </w:tcPr>
          <w:p w14:paraId="2F9D0450" w14:textId="0A07A18E" w:rsidR="00F53DC9" w:rsidRPr="006A6209" w:rsidRDefault="00BA4807" w:rsidP="00BA4807">
            <w:pPr>
              <w:pStyle w:val="TableText"/>
            </w:pPr>
            <w:r w:rsidRPr="006A6209">
              <w:t>Three</w:t>
            </w:r>
            <w:r w:rsidR="00F53DC9" w:rsidRPr="006A6209">
              <w:t xml:space="preserve"> Components:</w:t>
            </w:r>
          </w:p>
          <w:p w14:paraId="35BB4AE7" w14:textId="7615546A" w:rsidR="00F53DC9" w:rsidRPr="006A6209" w:rsidRDefault="00F53DC9" w:rsidP="00BA4807">
            <w:pPr>
              <w:pStyle w:val="TableListBullet"/>
            </w:pPr>
            <w:r w:rsidRPr="006A6209">
              <w:t>1. Modifier Code</w:t>
            </w:r>
            <w:r w:rsidR="00BA4807" w:rsidRPr="006A6209">
              <w:t>.</w:t>
            </w:r>
          </w:p>
          <w:p w14:paraId="45BF2A30" w14:textId="3CB7E692" w:rsidR="00F53DC9" w:rsidRPr="006A6209" w:rsidRDefault="00F53DC9" w:rsidP="00BA4807">
            <w:pPr>
              <w:pStyle w:val="TableListBullet"/>
            </w:pPr>
            <w:r w:rsidRPr="006A6209">
              <w:t>2. Corresponding modifier</w:t>
            </w:r>
            <w:r w:rsidR="00BA4807" w:rsidRPr="006A6209">
              <w:t xml:space="preserve"> </w:t>
            </w:r>
            <w:r w:rsidRPr="006A6209">
              <w:t>description from CPT MODIFIER</w:t>
            </w:r>
            <w:r w:rsidR="00BA4807" w:rsidRPr="006A6209">
              <w:t xml:space="preserve"> (#81.3)</w:t>
            </w:r>
            <w:r w:rsidRPr="006A6209">
              <w:t xml:space="preserve"> file</w:t>
            </w:r>
            <w:r w:rsidR="00BA4807" w:rsidRPr="006A6209">
              <w:t>.</w:t>
            </w:r>
          </w:p>
          <w:p w14:paraId="51C24628" w14:textId="3968E437" w:rsidR="00F53DC9" w:rsidRPr="006A6209" w:rsidRDefault="00F53DC9" w:rsidP="00BA4807">
            <w:pPr>
              <w:pStyle w:val="TableListBullet"/>
            </w:pPr>
            <w:r w:rsidRPr="006A6209">
              <w:t xml:space="preserve">3. Coding Method: </w:t>
            </w:r>
          </w:p>
          <w:p w14:paraId="250A5AC1" w14:textId="3C1A9D05" w:rsidR="00F53DC9" w:rsidRPr="006A6209" w:rsidRDefault="00F53DC9" w:rsidP="00BA4807">
            <w:pPr>
              <w:pStyle w:val="TableListBullet2"/>
            </w:pPr>
            <w:r w:rsidRPr="006A6209">
              <w:rPr>
                <w:b/>
              </w:rPr>
              <w:t>C</w:t>
            </w:r>
            <w:r w:rsidR="00BA4807" w:rsidRPr="006A6209">
              <w:t>—</w:t>
            </w:r>
            <w:r w:rsidRPr="006A6209">
              <w:t>CPT</w:t>
            </w:r>
          </w:p>
          <w:p w14:paraId="19485902" w14:textId="6F6C83C0" w:rsidR="00F53DC9" w:rsidRPr="006A6209" w:rsidRDefault="00F53DC9" w:rsidP="00BA4807">
            <w:pPr>
              <w:pStyle w:val="TableListBullet2"/>
            </w:pPr>
            <w:r w:rsidRPr="006A6209">
              <w:rPr>
                <w:b/>
              </w:rPr>
              <w:t>H</w:t>
            </w:r>
            <w:r w:rsidR="00BA4807" w:rsidRPr="006A6209">
              <w:t>—</w:t>
            </w:r>
            <w:r w:rsidRPr="006A6209">
              <w:t>HCPCS</w:t>
            </w:r>
            <w:r w:rsidR="00BA4807" w:rsidRPr="006A6209">
              <w:br/>
            </w:r>
          </w:p>
          <w:p w14:paraId="078B72BA" w14:textId="489F8A92" w:rsidR="00F53DC9" w:rsidRPr="006A6209" w:rsidRDefault="007D3BE7" w:rsidP="00BA4807">
            <w:pPr>
              <w:pStyle w:val="TableText"/>
              <w:rPr>
                <w:kern w:val="16"/>
              </w:rPr>
            </w:pPr>
            <w:r w:rsidRPr="006A6209">
              <w:rPr>
                <w:b/>
                <w:bCs/>
              </w:rPr>
              <w:t>REF:</w:t>
            </w:r>
            <w:r w:rsidRPr="006A6209">
              <w:t xml:space="preserve"> </w:t>
            </w:r>
            <w:r w:rsidR="004F3477" w:rsidRPr="006A6209">
              <w:t>See</w:t>
            </w:r>
            <w:r w:rsidR="00F53DC9" w:rsidRPr="006A6209">
              <w:t xml:space="preserve"> Table 0340 for sample listing of possible modifier </w:t>
            </w:r>
            <w:r w:rsidR="00F53DC9" w:rsidRPr="006A6209">
              <w:rPr>
                <w:kern w:val="16"/>
              </w:rPr>
              <w:t>codes and descriptions.</w:t>
            </w:r>
          </w:p>
        </w:tc>
      </w:tr>
      <w:bookmarkEnd w:id="1410"/>
    </w:tbl>
    <w:p w14:paraId="6E4CCF9F" w14:textId="77777777" w:rsidR="00F53DC9" w:rsidRPr="006A6209" w:rsidRDefault="00F53DC9" w:rsidP="00521230">
      <w:pPr>
        <w:pStyle w:val="BodyText6"/>
      </w:pPr>
    </w:p>
    <w:p w14:paraId="13C5F582" w14:textId="3BD6FF3E" w:rsidR="00F53DC9" w:rsidRPr="006A6209" w:rsidRDefault="00F53DC9" w:rsidP="002037F1">
      <w:pPr>
        <w:pStyle w:val="Heading3"/>
        <w:rPr>
          <w:lang w:eastAsia="en-US"/>
        </w:rPr>
      </w:pPr>
      <w:bookmarkStart w:id="1411" w:name="_Toc51598926"/>
      <w:bookmarkStart w:id="1412" w:name="_Toc164850339"/>
      <w:r w:rsidRPr="006A6209">
        <w:rPr>
          <w:lang w:eastAsia="en-US"/>
        </w:rPr>
        <w:t>ROL</w:t>
      </w:r>
      <w:r w:rsidR="00521230" w:rsidRPr="006A6209">
        <w:t>—</w:t>
      </w:r>
      <w:r w:rsidRPr="006A6209">
        <w:rPr>
          <w:lang w:eastAsia="en-US"/>
        </w:rPr>
        <w:t>Role Segment</w:t>
      </w:r>
      <w:bookmarkEnd w:id="1411"/>
      <w:bookmarkEnd w:id="1412"/>
    </w:p>
    <w:p w14:paraId="5F095DE9" w14:textId="55B46B47"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_Ref58234153 \h  \* MERGEFORMAT </w:instrText>
      </w:r>
      <w:r w:rsidRPr="006A6209">
        <w:rPr>
          <w:color w:val="0000FF"/>
          <w:u w:val="single"/>
        </w:rPr>
      </w:r>
      <w:r w:rsidRPr="006A6209">
        <w:rPr>
          <w:color w:val="0000FF"/>
          <w:u w:val="single"/>
        </w:rPr>
        <w:fldChar w:fldCharType="separate"/>
      </w:r>
      <w:hyperlink w:anchor="_Ref58234153" w:history="1">
        <w:r w:rsidR="009D236C" w:rsidRPr="003D1D54">
          <w:rPr>
            <w:rStyle w:val="Hyperlink"/>
          </w:rPr>
          <w:t>Table 138</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ROL</w:t>
      </w:r>
      <w:r w:rsidRPr="006A6209">
        <w:t xml:space="preserve"> sequences:</w:t>
      </w:r>
    </w:p>
    <w:p w14:paraId="7B16E948" w14:textId="77777777" w:rsidR="00521230" w:rsidRPr="006A6209" w:rsidRDefault="00521230" w:rsidP="00521230">
      <w:pPr>
        <w:pStyle w:val="BodyText6"/>
        <w:keepNext/>
        <w:keepLines/>
      </w:pPr>
    </w:p>
    <w:p w14:paraId="2C6841B0" w14:textId="45F93D80" w:rsidR="00F53DC9" w:rsidRPr="006A6209" w:rsidRDefault="00F53DC9" w:rsidP="00F53DC9">
      <w:pPr>
        <w:pStyle w:val="Caption"/>
        <w:rPr>
          <w:lang w:eastAsia="en-US"/>
        </w:rPr>
      </w:pPr>
      <w:bookmarkStart w:id="1413" w:name="_Ref58234153"/>
      <w:bookmarkStart w:id="1414" w:name="_Toc164849955"/>
      <w:r w:rsidRPr="006A6209">
        <w:t xml:space="preserve">Table </w:t>
      </w:r>
      <w:r w:rsidRPr="006A6209">
        <w:fldChar w:fldCharType="begin"/>
      </w:r>
      <w:r w:rsidRPr="006A6209">
        <w:instrText>SEQ Table \* ARABIC</w:instrText>
      </w:r>
      <w:r w:rsidRPr="006A6209">
        <w:fldChar w:fldCharType="separate"/>
      </w:r>
      <w:r w:rsidR="00127840">
        <w:rPr>
          <w:noProof/>
        </w:rPr>
        <w:t>148</w:t>
      </w:r>
      <w:r w:rsidRPr="006A6209">
        <w:fldChar w:fldCharType="end"/>
      </w:r>
      <w:bookmarkEnd w:id="1413"/>
      <w:r w:rsidRPr="006A6209">
        <w:t xml:space="preserve">: </w:t>
      </w:r>
      <w:r w:rsidR="00521230" w:rsidRPr="006A6209">
        <w:rPr>
          <w:caps/>
          <w:lang w:eastAsia="en-US"/>
        </w:rPr>
        <w:t>ROL</w:t>
      </w:r>
      <w:r w:rsidR="00521230" w:rsidRPr="006A6209">
        <w:t>—</w:t>
      </w:r>
      <w:r w:rsidRPr="006A6209">
        <w:t>Role Segment</w:t>
      </w:r>
      <w:bookmarkEnd w:id="1414"/>
    </w:p>
    <w:tbl>
      <w:tblPr>
        <w:tblStyle w:val="TableGrid20"/>
        <w:tblW w:w="0" w:type="auto"/>
        <w:tblLook w:val="0020" w:firstRow="1" w:lastRow="0" w:firstColumn="0" w:lastColumn="0" w:noHBand="0" w:noVBand="0"/>
      </w:tblPr>
      <w:tblGrid>
        <w:gridCol w:w="681"/>
        <w:gridCol w:w="644"/>
        <w:gridCol w:w="681"/>
        <w:gridCol w:w="608"/>
        <w:gridCol w:w="706"/>
        <w:gridCol w:w="742"/>
        <w:gridCol w:w="1707"/>
        <w:gridCol w:w="3581"/>
      </w:tblGrid>
      <w:tr w:rsidR="00BA4807" w:rsidRPr="006A6209" w14:paraId="2249DCD1" w14:textId="77777777" w:rsidTr="009D1FC3">
        <w:trPr>
          <w:tblHeader/>
        </w:trPr>
        <w:tc>
          <w:tcPr>
            <w:tcW w:w="0" w:type="auto"/>
            <w:shd w:val="clear" w:color="auto" w:fill="E7E6E6" w:themeFill="background2"/>
          </w:tcPr>
          <w:p w14:paraId="36ACBF06" w14:textId="77777777" w:rsidR="00F53DC9" w:rsidRPr="006A6209" w:rsidRDefault="00F53DC9" w:rsidP="00A23E30">
            <w:pPr>
              <w:pStyle w:val="TableHeading"/>
            </w:pPr>
            <w:bookmarkStart w:id="1415" w:name="ColumnTitle_52"/>
            <w:bookmarkStart w:id="1416" w:name="_Hlk155332880"/>
            <w:bookmarkEnd w:id="1415"/>
            <w:r w:rsidRPr="006A6209">
              <w:t>SEQ</w:t>
            </w:r>
          </w:p>
        </w:tc>
        <w:tc>
          <w:tcPr>
            <w:tcW w:w="0" w:type="auto"/>
            <w:shd w:val="clear" w:color="auto" w:fill="E7E6E6" w:themeFill="background2"/>
          </w:tcPr>
          <w:p w14:paraId="1C292AF7" w14:textId="77777777" w:rsidR="00F53DC9" w:rsidRPr="006A6209" w:rsidRDefault="00F53DC9" w:rsidP="00A23E30">
            <w:pPr>
              <w:pStyle w:val="TableHeading"/>
            </w:pPr>
            <w:r w:rsidRPr="006A6209">
              <w:t>LEN</w:t>
            </w:r>
          </w:p>
        </w:tc>
        <w:tc>
          <w:tcPr>
            <w:tcW w:w="0" w:type="auto"/>
            <w:shd w:val="clear" w:color="auto" w:fill="E7E6E6" w:themeFill="background2"/>
          </w:tcPr>
          <w:p w14:paraId="7261FAC7" w14:textId="77777777" w:rsidR="00F53DC9" w:rsidRPr="006A6209" w:rsidRDefault="00F53DC9" w:rsidP="00A23E30">
            <w:pPr>
              <w:pStyle w:val="TableHeading"/>
            </w:pPr>
            <w:r w:rsidRPr="006A6209">
              <w:t>DT</w:t>
            </w:r>
          </w:p>
        </w:tc>
        <w:tc>
          <w:tcPr>
            <w:tcW w:w="0" w:type="auto"/>
            <w:shd w:val="clear" w:color="auto" w:fill="E7E6E6" w:themeFill="background2"/>
          </w:tcPr>
          <w:p w14:paraId="33DE9536" w14:textId="77777777" w:rsidR="00F53DC9" w:rsidRPr="006A6209" w:rsidRDefault="00F53DC9" w:rsidP="00A23E30">
            <w:pPr>
              <w:pStyle w:val="TableHeading"/>
            </w:pPr>
            <w:r w:rsidRPr="006A6209">
              <w:t>R/O</w:t>
            </w:r>
          </w:p>
        </w:tc>
        <w:tc>
          <w:tcPr>
            <w:tcW w:w="0" w:type="auto"/>
            <w:shd w:val="clear" w:color="auto" w:fill="E7E6E6" w:themeFill="background2"/>
          </w:tcPr>
          <w:p w14:paraId="7D0F0843" w14:textId="77777777" w:rsidR="00F53DC9" w:rsidRPr="006A6209" w:rsidRDefault="00F53DC9" w:rsidP="00A23E30">
            <w:pPr>
              <w:pStyle w:val="TableHeading"/>
            </w:pPr>
            <w:r w:rsidRPr="006A6209">
              <w:t>RP/#</w:t>
            </w:r>
          </w:p>
        </w:tc>
        <w:tc>
          <w:tcPr>
            <w:tcW w:w="0" w:type="auto"/>
            <w:shd w:val="clear" w:color="auto" w:fill="E7E6E6" w:themeFill="background2"/>
          </w:tcPr>
          <w:p w14:paraId="44BCF5C4" w14:textId="77777777" w:rsidR="00F53DC9" w:rsidRPr="006A6209" w:rsidRDefault="00F53DC9" w:rsidP="00A23E30">
            <w:pPr>
              <w:pStyle w:val="TableHeading"/>
            </w:pPr>
            <w:r w:rsidRPr="006A6209">
              <w:t>TBL#</w:t>
            </w:r>
          </w:p>
        </w:tc>
        <w:tc>
          <w:tcPr>
            <w:tcW w:w="0" w:type="auto"/>
            <w:shd w:val="clear" w:color="auto" w:fill="E7E6E6" w:themeFill="background2"/>
          </w:tcPr>
          <w:p w14:paraId="202D2AC2" w14:textId="73C3F34A" w:rsidR="00F53DC9" w:rsidRPr="006A6209" w:rsidRDefault="00053E9D" w:rsidP="00A23E30">
            <w:pPr>
              <w:pStyle w:val="TableHeading"/>
            </w:pPr>
            <w:r w:rsidRPr="006A6209">
              <w:t>Element Name</w:t>
            </w:r>
          </w:p>
        </w:tc>
        <w:tc>
          <w:tcPr>
            <w:tcW w:w="0" w:type="auto"/>
            <w:shd w:val="clear" w:color="auto" w:fill="E7E6E6" w:themeFill="background2"/>
          </w:tcPr>
          <w:p w14:paraId="7FCE240C" w14:textId="4E5C5647" w:rsidR="00F53DC9" w:rsidRPr="006A6209" w:rsidRDefault="00053E9D" w:rsidP="00A23E30">
            <w:pPr>
              <w:pStyle w:val="TableHeading"/>
            </w:pPr>
            <w:r w:rsidRPr="006A6209">
              <w:t>V</w:t>
            </w:r>
            <w:r w:rsidRPr="006A6209">
              <w:rPr>
                <w:iCs/>
              </w:rPr>
              <w:t>istA</w:t>
            </w:r>
            <w:r w:rsidRPr="006A6209">
              <w:t xml:space="preserve"> Description</w:t>
            </w:r>
          </w:p>
        </w:tc>
      </w:tr>
      <w:tr w:rsidR="00F53DC9" w:rsidRPr="006A6209" w14:paraId="25E9DCC1" w14:textId="77777777" w:rsidTr="009D1FC3">
        <w:tc>
          <w:tcPr>
            <w:tcW w:w="0" w:type="auto"/>
          </w:tcPr>
          <w:p w14:paraId="06A90C88" w14:textId="77777777" w:rsidR="00F53DC9" w:rsidRPr="006A6209" w:rsidRDefault="00F53DC9" w:rsidP="00BA4807">
            <w:pPr>
              <w:pStyle w:val="TableText"/>
              <w:keepNext/>
              <w:keepLines/>
            </w:pPr>
            <w:r w:rsidRPr="006A6209">
              <w:t>1</w:t>
            </w:r>
          </w:p>
        </w:tc>
        <w:tc>
          <w:tcPr>
            <w:tcW w:w="0" w:type="auto"/>
          </w:tcPr>
          <w:p w14:paraId="1E525F47" w14:textId="77777777" w:rsidR="00F53DC9" w:rsidRPr="006A6209" w:rsidRDefault="00F53DC9" w:rsidP="00BA4807">
            <w:pPr>
              <w:pStyle w:val="TableText"/>
              <w:keepNext/>
              <w:keepLines/>
            </w:pPr>
            <w:r w:rsidRPr="006A6209">
              <w:t>60</w:t>
            </w:r>
          </w:p>
        </w:tc>
        <w:tc>
          <w:tcPr>
            <w:tcW w:w="0" w:type="auto"/>
          </w:tcPr>
          <w:p w14:paraId="591DDE2A" w14:textId="77777777" w:rsidR="00F53DC9" w:rsidRPr="006A6209" w:rsidRDefault="00F53DC9" w:rsidP="00BA4807">
            <w:pPr>
              <w:pStyle w:val="TableText"/>
              <w:keepNext/>
              <w:keepLines/>
            </w:pPr>
            <w:r w:rsidRPr="006A6209">
              <w:t>EI</w:t>
            </w:r>
          </w:p>
        </w:tc>
        <w:tc>
          <w:tcPr>
            <w:tcW w:w="0" w:type="auto"/>
          </w:tcPr>
          <w:p w14:paraId="69E0D403" w14:textId="77777777" w:rsidR="00F53DC9" w:rsidRPr="006A6209" w:rsidRDefault="00F53DC9" w:rsidP="00BA4807">
            <w:pPr>
              <w:pStyle w:val="TableText"/>
              <w:keepNext/>
              <w:keepLines/>
            </w:pPr>
            <w:r w:rsidRPr="006A6209">
              <w:t>R</w:t>
            </w:r>
          </w:p>
        </w:tc>
        <w:tc>
          <w:tcPr>
            <w:tcW w:w="0" w:type="auto"/>
          </w:tcPr>
          <w:p w14:paraId="7132605D" w14:textId="77777777" w:rsidR="00F53DC9" w:rsidRPr="006A6209" w:rsidRDefault="00F53DC9" w:rsidP="00BA4807">
            <w:pPr>
              <w:pStyle w:val="TableText"/>
              <w:keepNext/>
              <w:keepLines/>
            </w:pPr>
          </w:p>
        </w:tc>
        <w:tc>
          <w:tcPr>
            <w:tcW w:w="0" w:type="auto"/>
          </w:tcPr>
          <w:p w14:paraId="34A7B17E" w14:textId="77777777" w:rsidR="00F53DC9" w:rsidRPr="006A6209" w:rsidRDefault="00F53DC9" w:rsidP="00BA4807">
            <w:pPr>
              <w:pStyle w:val="TableText"/>
              <w:keepNext/>
              <w:keepLines/>
            </w:pPr>
          </w:p>
        </w:tc>
        <w:tc>
          <w:tcPr>
            <w:tcW w:w="0" w:type="auto"/>
          </w:tcPr>
          <w:p w14:paraId="20510338" w14:textId="77777777" w:rsidR="00F53DC9" w:rsidRPr="006A6209" w:rsidRDefault="00F53DC9" w:rsidP="00BA4807">
            <w:pPr>
              <w:pStyle w:val="TableText"/>
              <w:keepNext/>
              <w:keepLines/>
            </w:pPr>
            <w:r w:rsidRPr="006A6209">
              <w:t>Role Instance ID</w:t>
            </w:r>
          </w:p>
        </w:tc>
        <w:tc>
          <w:tcPr>
            <w:tcW w:w="0" w:type="auto"/>
          </w:tcPr>
          <w:p w14:paraId="5EF54A04" w14:textId="4D1811C2" w:rsidR="00F53DC9" w:rsidRPr="006A6209" w:rsidRDefault="00BA4807" w:rsidP="00BA4807">
            <w:pPr>
              <w:pStyle w:val="TableText"/>
              <w:keepNext/>
              <w:keepLines/>
            </w:pPr>
            <w:r w:rsidRPr="006A6209">
              <w:t>Four</w:t>
            </w:r>
            <w:r w:rsidR="00F53DC9" w:rsidRPr="006A6209">
              <w:t xml:space="preserve"> Components</w:t>
            </w:r>
            <w:r w:rsidRPr="006A6209">
              <w:t>:</w:t>
            </w:r>
          </w:p>
          <w:p w14:paraId="03257105" w14:textId="06D54FA1" w:rsidR="00F53DC9" w:rsidRPr="006A6209" w:rsidRDefault="00F53DC9" w:rsidP="00BA4807">
            <w:pPr>
              <w:pStyle w:val="TableListBullet"/>
            </w:pPr>
            <w:r w:rsidRPr="006A6209">
              <w:t>Entity Identifier</w:t>
            </w:r>
            <w:r w:rsidR="00E6690E" w:rsidRPr="006A6209">
              <w:rPr>
                <w:rFonts w:ascii="ZWAdobeF" w:hAnsi="ZWAdobeF" w:cs="ZWAdobeF"/>
                <w:color w:val="auto"/>
                <w:sz w:val="2"/>
                <w:szCs w:val="2"/>
              </w:rPr>
              <w:t>5F</w:t>
            </w:r>
            <w:r w:rsidRPr="006A6209">
              <w:rPr>
                <w:position w:val="6"/>
              </w:rPr>
              <w:footnoteReference w:id="6"/>
            </w:r>
            <w:r w:rsidRPr="006A6209">
              <w:t xml:space="preserve"> </w:t>
            </w:r>
            <w:r w:rsidR="00E6690E" w:rsidRPr="006A6209">
              <w:rPr>
                <w:rFonts w:ascii="ZWAdobeF" w:hAnsi="ZWAdobeF" w:cs="ZWAdobeF"/>
                <w:color w:val="auto"/>
                <w:sz w:val="2"/>
                <w:szCs w:val="2"/>
              </w:rPr>
              <w:t>6F</w:t>
            </w:r>
            <w:r w:rsidRPr="006A6209">
              <w:rPr>
                <w:position w:val="6"/>
              </w:rPr>
              <w:footnoteReference w:id="7"/>
            </w:r>
            <w:r w:rsidR="00BA4807" w:rsidRPr="006A6209">
              <w:t>.</w:t>
            </w:r>
          </w:p>
          <w:p w14:paraId="4E6D8011" w14:textId="2FAE1480" w:rsidR="00F53DC9" w:rsidRPr="006A6209" w:rsidRDefault="00F53DC9" w:rsidP="00BA4807">
            <w:pPr>
              <w:pStyle w:val="TableListBullet"/>
            </w:pPr>
            <w:r w:rsidRPr="006A6209">
              <w:t>Not used</w:t>
            </w:r>
            <w:r w:rsidR="00BA4807" w:rsidRPr="006A6209">
              <w:t>.</w:t>
            </w:r>
          </w:p>
          <w:p w14:paraId="59D6EF4F" w14:textId="44554E36" w:rsidR="00F53DC9" w:rsidRPr="006A6209" w:rsidRDefault="00F53DC9" w:rsidP="00BA4807">
            <w:pPr>
              <w:pStyle w:val="TableListBullet"/>
            </w:pPr>
            <w:r w:rsidRPr="006A6209">
              <w:t>Not used</w:t>
            </w:r>
            <w:r w:rsidR="00BA4807" w:rsidRPr="006A6209">
              <w:t>.</w:t>
            </w:r>
          </w:p>
          <w:p w14:paraId="25A78018" w14:textId="17A6540C" w:rsidR="00F53DC9" w:rsidRPr="006A6209" w:rsidRDefault="00F53DC9" w:rsidP="00BA4807">
            <w:pPr>
              <w:pStyle w:val="TableListBullet"/>
            </w:pPr>
            <w:r w:rsidRPr="006A6209">
              <w:t>Not used</w:t>
            </w:r>
            <w:r w:rsidR="00BA4807" w:rsidRPr="006A6209">
              <w:t>.</w:t>
            </w:r>
          </w:p>
        </w:tc>
      </w:tr>
      <w:tr w:rsidR="00F53DC9" w:rsidRPr="006A6209" w14:paraId="04EA3E29" w14:textId="77777777" w:rsidTr="009D1FC3">
        <w:tc>
          <w:tcPr>
            <w:tcW w:w="0" w:type="auto"/>
          </w:tcPr>
          <w:p w14:paraId="17C6AF42" w14:textId="77777777" w:rsidR="00F53DC9" w:rsidRPr="006A6209" w:rsidRDefault="00F53DC9" w:rsidP="00BA4807">
            <w:pPr>
              <w:pStyle w:val="TableText"/>
              <w:keepNext/>
              <w:keepLines/>
            </w:pPr>
            <w:r w:rsidRPr="006A6209">
              <w:t>2</w:t>
            </w:r>
          </w:p>
        </w:tc>
        <w:tc>
          <w:tcPr>
            <w:tcW w:w="0" w:type="auto"/>
          </w:tcPr>
          <w:p w14:paraId="3C3E33F8" w14:textId="77777777" w:rsidR="00F53DC9" w:rsidRPr="006A6209" w:rsidRDefault="00F53DC9" w:rsidP="00BA4807">
            <w:pPr>
              <w:pStyle w:val="TableText"/>
              <w:keepNext/>
              <w:keepLines/>
            </w:pPr>
            <w:r w:rsidRPr="006A6209">
              <w:t>2</w:t>
            </w:r>
          </w:p>
        </w:tc>
        <w:tc>
          <w:tcPr>
            <w:tcW w:w="0" w:type="auto"/>
          </w:tcPr>
          <w:p w14:paraId="395C8564" w14:textId="77777777" w:rsidR="00F53DC9" w:rsidRPr="006A6209" w:rsidRDefault="00F53DC9" w:rsidP="00BA4807">
            <w:pPr>
              <w:pStyle w:val="TableText"/>
              <w:keepNext/>
              <w:keepLines/>
            </w:pPr>
            <w:r w:rsidRPr="006A6209">
              <w:t>ID</w:t>
            </w:r>
          </w:p>
        </w:tc>
        <w:tc>
          <w:tcPr>
            <w:tcW w:w="0" w:type="auto"/>
          </w:tcPr>
          <w:p w14:paraId="2D760E11" w14:textId="77777777" w:rsidR="00F53DC9" w:rsidRPr="006A6209" w:rsidRDefault="00F53DC9" w:rsidP="00BA4807">
            <w:pPr>
              <w:pStyle w:val="TableText"/>
              <w:keepNext/>
              <w:keepLines/>
            </w:pPr>
            <w:r w:rsidRPr="006A6209">
              <w:t>R</w:t>
            </w:r>
          </w:p>
        </w:tc>
        <w:tc>
          <w:tcPr>
            <w:tcW w:w="0" w:type="auto"/>
          </w:tcPr>
          <w:p w14:paraId="2506799E" w14:textId="77777777" w:rsidR="00F53DC9" w:rsidRPr="006A6209" w:rsidRDefault="00F53DC9" w:rsidP="00BA4807">
            <w:pPr>
              <w:pStyle w:val="TableText"/>
              <w:keepNext/>
              <w:keepLines/>
            </w:pPr>
          </w:p>
        </w:tc>
        <w:tc>
          <w:tcPr>
            <w:tcW w:w="0" w:type="auto"/>
          </w:tcPr>
          <w:p w14:paraId="04747B44" w14:textId="77777777" w:rsidR="00F53DC9" w:rsidRPr="006A6209" w:rsidRDefault="00F53DC9" w:rsidP="00BA4807">
            <w:pPr>
              <w:pStyle w:val="TableText"/>
              <w:keepNext/>
              <w:keepLines/>
            </w:pPr>
            <w:r w:rsidRPr="006A6209">
              <w:t>0287</w:t>
            </w:r>
          </w:p>
        </w:tc>
        <w:tc>
          <w:tcPr>
            <w:tcW w:w="0" w:type="auto"/>
          </w:tcPr>
          <w:p w14:paraId="03A9A384" w14:textId="77777777" w:rsidR="00F53DC9" w:rsidRPr="006A6209" w:rsidRDefault="00F53DC9" w:rsidP="00BA4807">
            <w:pPr>
              <w:pStyle w:val="TableText"/>
              <w:keepNext/>
              <w:keepLines/>
            </w:pPr>
            <w:r w:rsidRPr="006A6209">
              <w:t>Action Code</w:t>
            </w:r>
          </w:p>
        </w:tc>
        <w:tc>
          <w:tcPr>
            <w:tcW w:w="0" w:type="auto"/>
          </w:tcPr>
          <w:p w14:paraId="1DF2C131" w14:textId="546AA015" w:rsidR="00F53DC9" w:rsidRPr="006A6209" w:rsidRDefault="00F53DC9" w:rsidP="00BA4807">
            <w:pPr>
              <w:pStyle w:val="TableText"/>
              <w:keepNext/>
              <w:keepLines/>
            </w:pPr>
            <w:r w:rsidRPr="006A6209">
              <w:t xml:space="preserve">This </w:t>
            </w:r>
            <w:r w:rsidR="00BA4807" w:rsidRPr="006A6209">
              <w:t>is</w:t>
            </w:r>
            <w:r w:rsidRPr="006A6209">
              <w:t xml:space="preserve"> always be </w:t>
            </w:r>
            <w:r w:rsidRPr="006A6209">
              <w:rPr>
                <w:b/>
                <w:bCs/>
              </w:rPr>
              <w:t>CO</w:t>
            </w:r>
            <w:r w:rsidRPr="006A6209">
              <w:t xml:space="preserve"> (correct)</w:t>
            </w:r>
            <w:r w:rsidR="00BA4807" w:rsidRPr="006A6209">
              <w:t>.</w:t>
            </w:r>
          </w:p>
        </w:tc>
      </w:tr>
      <w:tr w:rsidR="00F53DC9" w:rsidRPr="006A6209" w14:paraId="6BFC9863" w14:textId="77777777" w:rsidTr="009D1FC3">
        <w:tc>
          <w:tcPr>
            <w:tcW w:w="0" w:type="auto"/>
          </w:tcPr>
          <w:p w14:paraId="295F57B4" w14:textId="77777777" w:rsidR="00F53DC9" w:rsidRPr="006A6209" w:rsidRDefault="00F53DC9" w:rsidP="00BA4807">
            <w:pPr>
              <w:pStyle w:val="TableText"/>
            </w:pPr>
            <w:r w:rsidRPr="006A6209">
              <w:t>3</w:t>
            </w:r>
          </w:p>
        </w:tc>
        <w:tc>
          <w:tcPr>
            <w:tcW w:w="0" w:type="auto"/>
          </w:tcPr>
          <w:p w14:paraId="49B45FB1" w14:textId="77777777" w:rsidR="00F53DC9" w:rsidRPr="006A6209" w:rsidRDefault="00F53DC9" w:rsidP="00BA4807">
            <w:pPr>
              <w:pStyle w:val="TableText"/>
            </w:pPr>
            <w:r w:rsidRPr="006A6209">
              <w:t>80</w:t>
            </w:r>
          </w:p>
        </w:tc>
        <w:tc>
          <w:tcPr>
            <w:tcW w:w="0" w:type="auto"/>
          </w:tcPr>
          <w:p w14:paraId="27C7F832" w14:textId="77777777" w:rsidR="00F53DC9" w:rsidRPr="006A6209" w:rsidRDefault="00F53DC9" w:rsidP="00BA4807">
            <w:pPr>
              <w:pStyle w:val="TableText"/>
            </w:pPr>
            <w:r w:rsidRPr="006A6209">
              <w:t>CE</w:t>
            </w:r>
          </w:p>
        </w:tc>
        <w:tc>
          <w:tcPr>
            <w:tcW w:w="0" w:type="auto"/>
          </w:tcPr>
          <w:p w14:paraId="3D896969" w14:textId="77777777" w:rsidR="00F53DC9" w:rsidRPr="006A6209" w:rsidRDefault="00F53DC9" w:rsidP="00BA4807">
            <w:pPr>
              <w:pStyle w:val="TableText"/>
            </w:pPr>
            <w:r w:rsidRPr="006A6209">
              <w:t>R</w:t>
            </w:r>
          </w:p>
        </w:tc>
        <w:tc>
          <w:tcPr>
            <w:tcW w:w="0" w:type="auto"/>
          </w:tcPr>
          <w:p w14:paraId="5B9DB36A" w14:textId="77777777" w:rsidR="00F53DC9" w:rsidRPr="006A6209" w:rsidRDefault="00F53DC9" w:rsidP="00BA4807">
            <w:pPr>
              <w:pStyle w:val="TableText"/>
            </w:pPr>
          </w:p>
        </w:tc>
        <w:tc>
          <w:tcPr>
            <w:tcW w:w="0" w:type="auto"/>
          </w:tcPr>
          <w:p w14:paraId="4BF8D448" w14:textId="77777777" w:rsidR="00F53DC9" w:rsidRPr="006A6209" w:rsidRDefault="00F53DC9" w:rsidP="00BA4807">
            <w:pPr>
              <w:pStyle w:val="TableText"/>
            </w:pPr>
          </w:p>
        </w:tc>
        <w:tc>
          <w:tcPr>
            <w:tcW w:w="0" w:type="auto"/>
          </w:tcPr>
          <w:p w14:paraId="23F4A1C7" w14:textId="77777777" w:rsidR="00F53DC9" w:rsidRPr="006A6209" w:rsidRDefault="00F53DC9" w:rsidP="00BA4807">
            <w:pPr>
              <w:pStyle w:val="TableText"/>
            </w:pPr>
            <w:r w:rsidRPr="006A6209">
              <w:t>Role</w:t>
            </w:r>
          </w:p>
        </w:tc>
        <w:tc>
          <w:tcPr>
            <w:tcW w:w="0" w:type="auto"/>
          </w:tcPr>
          <w:p w14:paraId="7AEF1E0A" w14:textId="4E98DF75" w:rsidR="00F53DC9" w:rsidRPr="006A6209" w:rsidRDefault="00BA4807" w:rsidP="00BA4807">
            <w:pPr>
              <w:pStyle w:val="TableText"/>
            </w:pPr>
            <w:r w:rsidRPr="006A6209">
              <w:t>Six</w:t>
            </w:r>
            <w:r w:rsidR="00F53DC9" w:rsidRPr="006A6209">
              <w:t xml:space="preserve"> Components</w:t>
            </w:r>
            <w:r w:rsidRPr="006A6209">
              <w:t>:</w:t>
            </w:r>
          </w:p>
          <w:p w14:paraId="4260622A" w14:textId="05869152" w:rsidR="00F53DC9" w:rsidRPr="006A6209" w:rsidRDefault="00F53DC9" w:rsidP="00BA4807">
            <w:pPr>
              <w:pStyle w:val="TableListBullet"/>
            </w:pPr>
            <w:r w:rsidRPr="006A6209">
              <w:t>Provider Type Code</w:t>
            </w:r>
            <w:r w:rsidR="00BA4807" w:rsidRPr="006A6209">
              <w:t>.</w:t>
            </w:r>
          </w:p>
          <w:p w14:paraId="06A2BAE8" w14:textId="59C164AB" w:rsidR="00F53DC9" w:rsidRPr="006A6209" w:rsidRDefault="00F53DC9" w:rsidP="00BA4807">
            <w:pPr>
              <w:pStyle w:val="TableListBullet"/>
            </w:pPr>
            <w:r w:rsidRPr="006A6209">
              <w:t>Not used</w:t>
            </w:r>
            <w:r w:rsidR="00BA4807" w:rsidRPr="006A6209">
              <w:t>.</w:t>
            </w:r>
          </w:p>
          <w:p w14:paraId="2BE8FAFF" w14:textId="4D85AF0F" w:rsidR="00F53DC9" w:rsidRPr="006A6209" w:rsidRDefault="00F53DC9" w:rsidP="00BA4807">
            <w:pPr>
              <w:pStyle w:val="TableListBullet"/>
            </w:pPr>
            <w:r w:rsidRPr="006A6209">
              <w:t xml:space="preserve">This </w:t>
            </w:r>
            <w:r w:rsidR="00BA4807" w:rsidRPr="006A6209">
              <w:t>is</w:t>
            </w:r>
            <w:r w:rsidRPr="006A6209">
              <w:t xml:space="preserve"> always </w:t>
            </w:r>
            <w:r w:rsidRPr="006A6209">
              <w:rPr>
                <w:b/>
                <w:bCs/>
              </w:rPr>
              <w:t>VA8932.1</w:t>
            </w:r>
            <w:r w:rsidRPr="006A6209">
              <w:t xml:space="preserve"> (PERSON CLASS file)</w:t>
            </w:r>
            <w:r w:rsidR="00BA4807" w:rsidRPr="006A6209">
              <w:t>.</w:t>
            </w:r>
          </w:p>
          <w:p w14:paraId="23F1E2A1" w14:textId="00046538" w:rsidR="00F53DC9" w:rsidRPr="006A6209" w:rsidRDefault="00F53DC9" w:rsidP="00BA4807">
            <w:pPr>
              <w:pStyle w:val="TableListBullet"/>
            </w:pPr>
            <w:r w:rsidRPr="006A6209">
              <w:t>Primary Encounter Provider Designation</w:t>
            </w:r>
            <w:r w:rsidR="00BA4807" w:rsidRPr="006A6209">
              <w:t>.</w:t>
            </w:r>
          </w:p>
          <w:p w14:paraId="118FF3BD" w14:textId="739A42DF" w:rsidR="00F53DC9" w:rsidRPr="006A6209" w:rsidRDefault="00F53DC9" w:rsidP="00BA4807">
            <w:pPr>
              <w:pStyle w:val="TableListBullet"/>
            </w:pPr>
            <w:r w:rsidRPr="006A6209">
              <w:t>Not used</w:t>
            </w:r>
            <w:r w:rsidR="00BA4807" w:rsidRPr="006A6209">
              <w:t>.</w:t>
            </w:r>
          </w:p>
          <w:p w14:paraId="5A864471" w14:textId="6558D756" w:rsidR="00F53DC9" w:rsidRPr="006A6209" w:rsidRDefault="00F53DC9" w:rsidP="00BA4807">
            <w:pPr>
              <w:pStyle w:val="TableListBullet"/>
            </w:pPr>
            <w:r w:rsidRPr="006A6209">
              <w:t xml:space="preserve">This </w:t>
            </w:r>
            <w:r w:rsidR="00BA4807" w:rsidRPr="006A6209">
              <w:t>is</w:t>
            </w:r>
            <w:r w:rsidRPr="006A6209">
              <w:t xml:space="preserve"> always </w:t>
            </w:r>
            <w:r w:rsidRPr="006A6209">
              <w:rPr>
                <w:b/>
                <w:bCs/>
              </w:rPr>
              <w:t>VA01</w:t>
            </w:r>
            <w:r w:rsidR="00BA4807" w:rsidRPr="006A6209">
              <w:t>.</w:t>
            </w:r>
            <w:r w:rsidR="00BA4807" w:rsidRPr="006A6209">
              <w:br/>
            </w:r>
          </w:p>
        </w:tc>
      </w:tr>
      <w:tr w:rsidR="00F53DC9" w:rsidRPr="006A6209" w14:paraId="2EB67F5F" w14:textId="77777777" w:rsidTr="009D1FC3">
        <w:tc>
          <w:tcPr>
            <w:tcW w:w="0" w:type="auto"/>
          </w:tcPr>
          <w:p w14:paraId="546EF909" w14:textId="77777777" w:rsidR="00F53DC9" w:rsidRPr="006A6209" w:rsidRDefault="00F53DC9" w:rsidP="00BA4807">
            <w:pPr>
              <w:pStyle w:val="TableText"/>
            </w:pPr>
            <w:r w:rsidRPr="006A6209">
              <w:t>4</w:t>
            </w:r>
          </w:p>
        </w:tc>
        <w:tc>
          <w:tcPr>
            <w:tcW w:w="0" w:type="auto"/>
          </w:tcPr>
          <w:p w14:paraId="4054BDD7" w14:textId="77777777" w:rsidR="00F53DC9" w:rsidRPr="006A6209" w:rsidRDefault="00F53DC9" w:rsidP="00BA4807">
            <w:pPr>
              <w:pStyle w:val="TableText"/>
            </w:pPr>
            <w:r w:rsidRPr="006A6209">
              <w:t>80</w:t>
            </w:r>
          </w:p>
        </w:tc>
        <w:tc>
          <w:tcPr>
            <w:tcW w:w="0" w:type="auto"/>
          </w:tcPr>
          <w:p w14:paraId="0E03A658" w14:textId="77777777" w:rsidR="00F53DC9" w:rsidRPr="006A6209" w:rsidRDefault="00F53DC9" w:rsidP="00BA4807">
            <w:pPr>
              <w:pStyle w:val="TableText"/>
            </w:pPr>
            <w:r w:rsidRPr="006A6209">
              <w:t>XCN</w:t>
            </w:r>
          </w:p>
        </w:tc>
        <w:tc>
          <w:tcPr>
            <w:tcW w:w="0" w:type="auto"/>
          </w:tcPr>
          <w:p w14:paraId="3D112B27" w14:textId="77777777" w:rsidR="00F53DC9" w:rsidRPr="006A6209" w:rsidRDefault="00F53DC9" w:rsidP="00BA4807">
            <w:pPr>
              <w:pStyle w:val="TableText"/>
            </w:pPr>
            <w:r w:rsidRPr="006A6209">
              <w:t>R</w:t>
            </w:r>
          </w:p>
        </w:tc>
        <w:tc>
          <w:tcPr>
            <w:tcW w:w="0" w:type="auto"/>
          </w:tcPr>
          <w:p w14:paraId="56B13EF3" w14:textId="77777777" w:rsidR="00F53DC9" w:rsidRPr="006A6209" w:rsidRDefault="00F53DC9" w:rsidP="00BA4807">
            <w:pPr>
              <w:pStyle w:val="TableText"/>
            </w:pPr>
            <w:r w:rsidRPr="006A6209">
              <w:t>Y/2</w:t>
            </w:r>
          </w:p>
        </w:tc>
        <w:tc>
          <w:tcPr>
            <w:tcW w:w="0" w:type="auto"/>
          </w:tcPr>
          <w:p w14:paraId="68C8CA90" w14:textId="77777777" w:rsidR="00F53DC9" w:rsidRPr="006A6209" w:rsidRDefault="00F53DC9" w:rsidP="00BA4807">
            <w:pPr>
              <w:pStyle w:val="TableText"/>
            </w:pPr>
          </w:p>
        </w:tc>
        <w:tc>
          <w:tcPr>
            <w:tcW w:w="0" w:type="auto"/>
          </w:tcPr>
          <w:p w14:paraId="7A0FF1CB" w14:textId="77777777" w:rsidR="00F53DC9" w:rsidRPr="006A6209" w:rsidRDefault="00F53DC9" w:rsidP="00BA4807">
            <w:pPr>
              <w:pStyle w:val="TableText"/>
            </w:pPr>
            <w:r w:rsidRPr="006A6209">
              <w:t>Role Person</w:t>
            </w:r>
          </w:p>
        </w:tc>
        <w:tc>
          <w:tcPr>
            <w:tcW w:w="0" w:type="auto"/>
          </w:tcPr>
          <w:p w14:paraId="50BBDFC6" w14:textId="1C49DAA2" w:rsidR="00F53DC9" w:rsidRPr="006A6209" w:rsidRDefault="00F53DC9" w:rsidP="00BA4807">
            <w:pPr>
              <w:pStyle w:val="TableText"/>
            </w:pPr>
            <w:r w:rsidRPr="006A6209">
              <w:t>14 Components</w:t>
            </w:r>
            <w:r w:rsidR="00BA4807" w:rsidRPr="006A6209">
              <w:t>:</w:t>
            </w:r>
          </w:p>
          <w:p w14:paraId="52847F7A" w14:textId="7DA165CB" w:rsidR="00F53DC9" w:rsidRPr="006A6209" w:rsidRDefault="00F53DC9" w:rsidP="00BA4807">
            <w:pPr>
              <w:pStyle w:val="TableText"/>
              <w:rPr>
                <w:b/>
                <w:bCs/>
              </w:rPr>
            </w:pPr>
            <w:r w:rsidRPr="006A6209">
              <w:rPr>
                <w:b/>
                <w:bCs/>
              </w:rPr>
              <w:t>Repetition 1</w:t>
            </w:r>
            <w:r w:rsidR="00BA4807" w:rsidRPr="006A6209">
              <w:rPr>
                <w:b/>
                <w:bCs/>
              </w:rPr>
              <w:t>:</w:t>
            </w:r>
          </w:p>
          <w:p w14:paraId="401B4F46" w14:textId="58552AE7" w:rsidR="00F53DC9" w:rsidRPr="006A6209" w:rsidRDefault="00F53DC9" w:rsidP="00BA4807">
            <w:pPr>
              <w:pStyle w:val="TableText"/>
            </w:pPr>
            <w:r w:rsidRPr="006A6209">
              <w:t>2 Sub-Components</w:t>
            </w:r>
            <w:r w:rsidR="00BA4807" w:rsidRPr="006A6209">
              <w:t>:</w:t>
            </w:r>
          </w:p>
          <w:p w14:paraId="72BD161B" w14:textId="34CFDE9D" w:rsidR="00F53DC9" w:rsidRPr="006A6209" w:rsidRDefault="00F53DC9" w:rsidP="00BA4807">
            <w:pPr>
              <w:pStyle w:val="TableListBullet"/>
            </w:pPr>
            <w:r w:rsidRPr="006A6209">
              <w:t>Pointer to entry in NEW PERSON</w:t>
            </w:r>
            <w:r w:rsidR="00427C38" w:rsidRPr="006A6209">
              <w:t xml:space="preserve"> (#200)</w:t>
            </w:r>
            <w:r w:rsidRPr="006A6209">
              <w:t xml:space="preserve"> file</w:t>
            </w:r>
            <w:r w:rsidR="00BA4807" w:rsidRPr="006A6209">
              <w:t>.</w:t>
            </w:r>
          </w:p>
          <w:p w14:paraId="5B05F64E" w14:textId="19E082E8" w:rsidR="00F53DC9" w:rsidRPr="006A6209" w:rsidRDefault="00F53DC9" w:rsidP="00BA4807">
            <w:pPr>
              <w:pStyle w:val="TableListBullet"/>
            </w:pPr>
            <w:r w:rsidRPr="006A6209">
              <w:t>Facility Number</w:t>
            </w:r>
            <w:r w:rsidR="00BA4807" w:rsidRPr="006A6209">
              <w:t>.</w:t>
            </w:r>
          </w:p>
          <w:p w14:paraId="0EC6E8C7" w14:textId="550AC563" w:rsidR="00F53DC9" w:rsidRPr="006A6209" w:rsidRDefault="00F53DC9" w:rsidP="00BA4807">
            <w:pPr>
              <w:pStyle w:val="TableListBullet"/>
            </w:pPr>
            <w:r w:rsidRPr="006A6209">
              <w:t>Not used</w:t>
            </w:r>
            <w:r w:rsidR="00BA4807" w:rsidRPr="006A6209">
              <w:t>.</w:t>
            </w:r>
          </w:p>
          <w:p w14:paraId="7FDCD6FB" w14:textId="19434F45" w:rsidR="00F53DC9" w:rsidRPr="006A6209" w:rsidRDefault="00F53DC9" w:rsidP="00BA4807">
            <w:pPr>
              <w:pStyle w:val="TableListBullet"/>
            </w:pPr>
            <w:r w:rsidRPr="006A6209">
              <w:t>Not used</w:t>
            </w:r>
            <w:r w:rsidR="00BA4807" w:rsidRPr="006A6209">
              <w:t>.</w:t>
            </w:r>
          </w:p>
          <w:p w14:paraId="56306055" w14:textId="4644B78C" w:rsidR="00F53DC9" w:rsidRPr="006A6209" w:rsidRDefault="00F53DC9" w:rsidP="00BA4807">
            <w:pPr>
              <w:pStyle w:val="TableListBullet"/>
            </w:pPr>
            <w:r w:rsidRPr="006A6209">
              <w:t>Not used</w:t>
            </w:r>
            <w:r w:rsidR="00BA4807" w:rsidRPr="006A6209">
              <w:t>.</w:t>
            </w:r>
          </w:p>
          <w:p w14:paraId="18EC6E2E" w14:textId="55425983" w:rsidR="00F53DC9" w:rsidRPr="006A6209" w:rsidRDefault="00F53DC9" w:rsidP="00BA4807">
            <w:pPr>
              <w:pStyle w:val="TableListBullet"/>
            </w:pPr>
            <w:r w:rsidRPr="006A6209">
              <w:t>Not used</w:t>
            </w:r>
            <w:r w:rsidR="00BA4807" w:rsidRPr="006A6209">
              <w:t>.</w:t>
            </w:r>
          </w:p>
          <w:p w14:paraId="414B9142" w14:textId="6D70E6C1" w:rsidR="00F53DC9" w:rsidRPr="006A6209" w:rsidRDefault="00F53DC9" w:rsidP="00BA4807">
            <w:pPr>
              <w:pStyle w:val="TableListBullet"/>
            </w:pPr>
            <w:r w:rsidRPr="006A6209">
              <w:t>Not used</w:t>
            </w:r>
            <w:r w:rsidR="00BA4807" w:rsidRPr="006A6209">
              <w:t>.</w:t>
            </w:r>
          </w:p>
          <w:p w14:paraId="0B1073CF" w14:textId="1F517719" w:rsidR="00F53DC9" w:rsidRPr="006A6209" w:rsidRDefault="00F53DC9" w:rsidP="00BA4807">
            <w:pPr>
              <w:pStyle w:val="TableListBullet"/>
            </w:pPr>
            <w:r w:rsidRPr="006A6209">
              <w:t>Not used</w:t>
            </w:r>
            <w:r w:rsidR="00BA4807" w:rsidRPr="006A6209">
              <w:t>.</w:t>
            </w:r>
          </w:p>
          <w:p w14:paraId="11379615" w14:textId="49D88E58" w:rsidR="00F53DC9" w:rsidRPr="006A6209" w:rsidRDefault="00F53DC9" w:rsidP="00BA4807">
            <w:pPr>
              <w:pStyle w:val="TableListBullet"/>
            </w:pPr>
            <w:r w:rsidRPr="006A6209">
              <w:t xml:space="preserve">This </w:t>
            </w:r>
            <w:r w:rsidR="00BA4807" w:rsidRPr="006A6209">
              <w:t>is</w:t>
            </w:r>
            <w:r w:rsidRPr="006A6209">
              <w:t xml:space="preserve"> always </w:t>
            </w:r>
            <w:r w:rsidRPr="006A6209">
              <w:rPr>
                <w:b/>
              </w:rPr>
              <w:t>VA200</w:t>
            </w:r>
            <w:r w:rsidRPr="006A6209">
              <w:t xml:space="preserve"> (NEW PERSON file)</w:t>
            </w:r>
            <w:r w:rsidR="00BA4807" w:rsidRPr="006A6209">
              <w:t>.</w:t>
            </w:r>
          </w:p>
          <w:p w14:paraId="1C855ADB" w14:textId="65B69A2C" w:rsidR="00F53DC9" w:rsidRPr="006A6209" w:rsidRDefault="00F53DC9" w:rsidP="00BA4807">
            <w:pPr>
              <w:pStyle w:val="TableListBullet"/>
            </w:pPr>
            <w:r w:rsidRPr="006A6209">
              <w:t>Not used</w:t>
            </w:r>
            <w:r w:rsidR="00BA4807" w:rsidRPr="006A6209">
              <w:t>.</w:t>
            </w:r>
          </w:p>
          <w:p w14:paraId="42FB3204" w14:textId="29456E77" w:rsidR="00F53DC9" w:rsidRPr="006A6209" w:rsidRDefault="00F53DC9" w:rsidP="00BA4807">
            <w:pPr>
              <w:pStyle w:val="TableListBullet"/>
            </w:pPr>
            <w:r w:rsidRPr="006A6209">
              <w:t>Not used</w:t>
            </w:r>
            <w:r w:rsidR="00BA4807" w:rsidRPr="006A6209">
              <w:t>.</w:t>
            </w:r>
          </w:p>
          <w:p w14:paraId="39BA8E9B" w14:textId="67AB94F5" w:rsidR="00F53DC9" w:rsidRPr="006A6209" w:rsidRDefault="00F53DC9" w:rsidP="00BA4807">
            <w:pPr>
              <w:pStyle w:val="TableListBullet"/>
            </w:pPr>
            <w:r w:rsidRPr="006A6209">
              <w:t>Not used</w:t>
            </w:r>
            <w:r w:rsidR="00BA4807" w:rsidRPr="006A6209">
              <w:t>.</w:t>
            </w:r>
          </w:p>
          <w:p w14:paraId="44FDB144" w14:textId="1D0B7010" w:rsidR="00F53DC9" w:rsidRPr="006A6209" w:rsidRDefault="00F53DC9" w:rsidP="00BA4807">
            <w:pPr>
              <w:pStyle w:val="TableListBullet"/>
            </w:pPr>
            <w:r w:rsidRPr="006A6209">
              <w:t>Not used</w:t>
            </w:r>
            <w:r w:rsidR="00BA4807" w:rsidRPr="006A6209">
              <w:t>.</w:t>
            </w:r>
          </w:p>
          <w:p w14:paraId="53865931" w14:textId="163C295C" w:rsidR="00F53DC9" w:rsidRPr="006A6209" w:rsidRDefault="00F53DC9" w:rsidP="00BA4807">
            <w:pPr>
              <w:pStyle w:val="TableListBullet"/>
            </w:pPr>
            <w:r w:rsidRPr="006A6209">
              <w:t>Not used</w:t>
            </w:r>
            <w:r w:rsidR="00BA4807" w:rsidRPr="006A6209">
              <w:t>.</w:t>
            </w:r>
          </w:p>
          <w:p w14:paraId="64187E52" w14:textId="33CB0B6B" w:rsidR="00F53DC9" w:rsidRPr="006A6209" w:rsidRDefault="00F53DC9" w:rsidP="00BA4807">
            <w:pPr>
              <w:pStyle w:val="TableListBullet"/>
            </w:pPr>
            <w:r w:rsidRPr="006A6209">
              <w:t>Not used</w:t>
            </w:r>
            <w:r w:rsidR="00BA4807" w:rsidRPr="006A6209">
              <w:t>.</w:t>
            </w:r>
            <w:r w:rsidR="00BA4807" w:rsidRPr="006A6209">
              <w:br/>
            </w:r>
          </w:p>
          <w:p w14:paraId="1AB3019C" w14:textId="0F81C64A" w:rsidR="00F53DC9" w:rsidRPr="006A6209" w:rsidRDefault="00F53DC9" w:rsidP="00BA4807">
            <w:pPr>
              <w:pStyle w:val="TableText"/>
              <w:rPr>
                <w:b/>
                <w:bCs/>
              </w:rPr>
            </w:pPr>
            <w:r w:rsidRPr="006A6209">
              <w:rPr>
                <w:b/>
                <w:bCs/>
              </w:rPr>
              <w:t>Repetition 2</w:t>
            </w:r>
            <w:r w:rsidR="00BA4807" w:rsidRPr="006A6209">
              <w:rPr>
                <w:b/>
                <w:bCs/>
              </w:rPr>
              <w:t>:</w:t>
            </w:r>
          </w:p>
          <w:p w14:paraId="60516DC6" w14:textId="3EF16607" w:rsidR="00F53DC9" w:rsidRPr="006A6209" w:rsidRDefault="00F53DC9" w:rsidP="00BA4807">
            <w:pPr>
              <w:pStyle w:val="TableListBullet"/>
            </w:pPr>
            <w:r w:rsidRPr="006A6209">
              <w:t>SSN</w:t>
            </w:r>
            <w:r w:rsidR="00BA4807" w:rsidRPr="006A6209">
              <w:t>.</w:t>
            </w:r>
          </w:p>
          <w:p w14:paraId="2EED364C" w14:textId="67262F4C" w:rsidR="00F53DC9" w:rsidRPr="006A6209" w:rsidRDefault="00F53DC9" w:rsidP="00BA4807">
            <w:pPr>
              <w:pStyle w:val="TableListBullet"/>
            </w:pPr>
            <w:r w:rsidRPr="006A6209">
              <w:t>Not used</w:t>
            </w:r>
            <w:r w:rsidR="00BA4807" w:rsidRPr="006A6209">
              <w:t>.</w:t>
            </w:r>
          </w:p>
          <w:p w14:paraId="5D48D4A1" w14:textId="7F908AB5" w:rsidR="00F53DC9" w:rsidRPr="006A6209" w:rsidRDefault="00F53DC9" w:rsidP="00BA4807">
            <w:pPr>
              <w:pStyle w:val="TableListBullet"/>
            </w:pPr>
            <w:r w:rsidRPr="006A6209">
              <w:t>Not used</w:t>
            </w:r>
            <w:r w:rsidR="00BA4807" w:rsidRPr="006A6209">
              <w:t>.</w:t>
            </w:r>
          </w:p>
          <w:p w14:paraId="4E120838" w14:textId="67C805B9" w:rsidR="00F53DC9" w:rsidRPr="006A6209" w:rsidRDefault="00F53DC9" w:rsidP="00BA4807">
            <w:pPr>
              <w:pStyle w:val="TableListBullet"/>
            </w:pPr>
            <w:r w:rsidRPr="006A6209">
              <w:t>Not used</w:t>
            </w:r>
            <w:r w:rsidR="00BA4807" w:rsidRPr="006A6209">
              <w:t>.</w:t>
            </w:r>
          </w:p>
          <w:p w14:paraId="24D21D1E" w14:textId="350A50BC" w:rsidR="00F53DC9" w:rsidRPr="006A6209" w:rsidRDefault="00F53DC9" w:rsidP="00BA4807">
            <w:pPr>
              <w:pStyle w:val="TableListBullet"/>
            </w:pPr>
            <w:r w:rsidRPr="006A6209">
              <w:t>Not used</w:t>
            </w:r>
            <w:r w:rsidR="00BA4807" w:rsidRPr="006A6209">
              <w:t>.</w:t>
            </w:r>
          </w:p>
          <w:p w14:paraId="2BB3DA65" w14:textId="5175F379" w:rsidR="00F53DC9" w:rsidRPr="006A6209" w:rsidRDefault="00F53DC9" w:rsidP="00BA4807">
            <w:pPr>
              <w:pStyle w:val="TableListBullet"/>
            </w:pPr>
            <w:r w:rsidRPr="006A6209">
              <w:t>Not used</w:t>
            </w:r>
            <w:r w:rsidR="00BA4807" w:rsidRPr="006A6209">
              <w:t>.</w:t>
            </w:r>
          </w:p>
          <w:p w14:paraId="2DCE2E02" w14:textId="606D056C" w:rsidR="00F53DC9" w:rsidRPr="006A6209" w:rsidRDefault="00F53DC9" w:rsidP="00BA4807">
            <w:pPr>
              <w:pStyle w:val="TableListBullet"/>
            </w:pPr>
            <w:r w:rsidRPr="006A6209">
              <w:t>Not used</w:t>
            </w:r>
            <w:r w:rsidR="00BA4807" w:rsidRPr="006A6209">
              <w:t>.</w:t>
            </w:r>
          </w:p>
          <w:p w14:paraId="59C7C9FB" w14:textId="1103F8D0" w:rsidR="00F53DC9" w:rsidRPr="006A6209" w:rsidRDefault="00F53DC9" w:rsidP="00BA4807">
            <w:pPr>
              <w:pStyle w:val="TableListBullet"/>
            </w:pPr>
            <w:r w:rsidRPr="006A6209">
              <w:t xml:space="preserve">This </w:t>
            </w:r>
            <w:r w:rsidR="00BA4807" w:rsidRPr="006A6209">
              <w:t>is</w:t>
            </w:r>
            <w:r w:rsidRPr="006A6209">
              <w:t xml:space="preserve"> always </w:t>
            </w:r>
            <w:r w:rsidRPr="006A6209">
              <w:rPr>
                <w:b/>
                <w:bCs/>
              </w:rPr>
              <w:t>SSA</w:t>
            </w:r>
            <w:r w:rsidRPr="006A6209">
              <w:t xml:space="preserve"> (Social Security Administration)</w:t>
            </w:r>
            <w:r w:rsidR="00BA4807" w:rsidRPr="006A6209">
              <w:t>.</w:t>
            </w:r>
          </w:p>
          <w:p w14:paraId="609C986B" w14:textId="39952700" w:rsidR="00F53DC9" w:rsidRPr="006A6209" w:rsidRDefault="00F53DC9" w:rsidP="00BA4807">
            <w:pPr>
              <w:pStyle w:val="TableListBullet"/>
            </w:pPr>
            <w:r w:rsidRPr="006A6209">
              <w:t>Not used</w:t>
            </w:r>
            <w:r w:rsidR="00BA4807" w:rsidRPr="006A6209">
              <w:t>.</w:t>
            </w:r>
          </w:p>
          <w:p w14:paraId="729032D6" w14:textId="32F9F0BC" w:rsidR="00F53DC9" w:rsidRPr="006A6209" w:rsidRDefault="00F53DC9" w:rsidP="00BA4807">
            <w:pPr>
              <w:pStyle w:val="TableListBullet"/>
            </w:pPr>
            <w:r w:rsidRPr="006A6209">
              <w:t>Not used</w:t>
            </w:r>
            <w:r w:rsidR="00BA4807" w:rsidRPr="006A6209">
              <w:t>.</w:t>
            </w:r>
          </w:p>
          <w:p w14:paraId="20FB2026" w14:textId="75F429F1" w:rsidR="00F53DC9" w:rsidRPr="006A6209" w:rsidRDefault="00F53DC9" w:rsidP="00BA4807">
            <w:pPr>
              <w:pStyle w:val="TableListBullet"/>
            </w:pPr>
            <w:r w:rsidRPr="006A6209">
              <w:t>Not used</w:t>
            </w:r>
            <w:r w:rsidR="00BA4807" w:rsidRPr="006A6209">
              <w:t>.</w:t>
            </w:r>
          </w:p>
          <w:p w14:paraId="5D0D1490" w14:textId="3290BECA" w:rsidR="00F53DC9" w:rsidRPr="006A6209" w:rsidRDefault="00F53DC9" w:rsidP="00BA4807">
            <w:pPr>
              <w:pStyle w:val="TableListBullet"/>
            </w:pPr>
            <w:r w:rsidRPr="006A6209">
              <w:t>Not used</w:t>
            </w:r>
            <w:r w:rsidR="00BA4807" w:rsidRPr="006A6209">
              <w:t>.</w:t>
            </w:r>
          </w:p>
          <w:p w14:paraId="59DAD272" w14:textId="00A0C420" w:rsidR="00F53DC9" w:rsidRPr="006A6209" w:rsidRDefault="00F53DC9" w:rsidP="00BA4807">
            <w:pPr>
              <w:pStyle w:val="TableListBullet"/>
            </w:pPr>
            <w:r w:rsidRPr="006A6209">
              <w:t>Not used</w:t>
            </w:r>
            <w:r w:rsidR="00BA4807" w:rsidRPr="006A6209">
              <w:t>.</w:t>
            </w:r>
          </w:p>
          <w:p w14:paraId="3AC83C1A" w14:textId="21FC5588" w:rsidR="00F53DC9" w:rsidRPr="006A6209" w:rsidRDefault="00F53DC9" w:rsidP="00BA4807">
            <w:pPr>
              <w:pStyle w:val="TableListBullet"/>
            </w:pPr>
            <w:r w:rsidRPr="006A6209">
              <w:t>Not used</w:t>
            </w:r>
            <w:r w:rsidR="00BA4807" w:rsidRPr="006A6209">
              <w:t>.</w:t>
            </w:r>
            <w:r w:rsidR="00BA4807" w:rsidRPr="006A6209">
              <w:br/>
            </w:r>
          </w:p>
        </w:tc>
      </w:tr>
      <w:tr w:rsidR="00F53DC9" w:rsidRPr="006A6209" w14:paraId="519EFFEF" w14:textId="77777777" w:rsidTr="009D1FC3">
        <w:tc>
          <w:tcPr>
            <w:tcW w:w="0" w:type="auto"/>
          </w:tcPr>
          <w:p w14:paraId="2A4135C1" w14:textId="77777777" w:rsidR="00F53DC9" w:rsidRPr="006A6209" w:rsidRDefault="00F53DC9" w:rsidP="00BA4807">
            <w:pPr>
              <w:pStyle w:val="TableText"/>
            </w:pPr>
            <w:r w:rsidRPr="006A6209">
              <w:t>5</w:t>
            </w:r>
          </w:p>
        </w:tc>
        <w:tc>
          <w:tcPr>
            <w:tcW w:w="0" w:type="auto"/>
          </w:tcPr>
          <w:p w14:paraId="22B80994" w14:textId="77777777" w:rsidR="00F53DC9" w:rsidRPr="006A6209" w:rsidRDefault="00F53DC9" w:rsidP="00BA4807">
            <w:pPr>
              <w:pStyle w:val="TableText"/>
            </w:pPr>
            <w:r w:rsidRPr="006A6209">
              <w:t>26</w:t>
            </w:r>
          </w:p>
        </w:tc>
        <w:tc>
          <w:tcPr>
            <w:tcW w:w="0" w:type="auto"/>
          </w:tcPr>
          <w:p w14:paraId="09542BCA" w14:textId="77777777" w:rsidR="00F53DC9" w:rsidRPr="006A6209" w:rsidRDefault="00F53DC9" w:rsidP="00BA4807">
            <w:pPr>
              <w:pStyle w:val="TableText"/>
            </w:pPr>
            <w:r w:rsidRPr="006A6209">
              <w:t>TS</w:t>
            </w:r>
          </w:p>
        </w:tc>
        <w:tc>
          <w:tcPr>
            <w:tcW w:w="0" w:type="auto"/>
          </w:tcPr>
          <w:p w14:paraId="7D20A09F" w14:textId="77777777" w:rsidR="00F53DC9" w:rsidRPr="006A6209" w:rsidRDefault="00F53DC9" w:rsidP="00BA4807">
            <w:pPr>
              <w:pStyle w:val="TableText"/>
            </w:pPr>
            <w:r w:rsidRPr="006A6209">
              <w:t>O</w:t>
            </w:r>
          </w:p>
        </w:tc>
        <w:tc>
          <w:tcPr>
            <w:tcW w:w="0" w:type="auto"/>
          </w:tcPr>
          <w:p w14:paraId="67BEF576" w14:textId="77777777" w:rsidR="00F53DC9" w:rsidRPr="006A6209" w:rsidRDefault="00F53DC9" w:rsidP="00BA4807">
            <w:pPr>
              <w:pStyle w:val="TableText"/>
            </w:pPr>
          </w:p>
        </w:tc>
        <w:tc>
          <w:tcPr>
            <w:tcW w:w="0" w:type="auto"/>
          </w:tcPr>
          <w:p w14:paraId="23DB99E5" w14:textId="77777777" w:rsidR="00F53DC9" w:rsidRPr="006A6209" w:rsidRDefault="00F53DC9" w:rsidP="00BA4807">
            <w:pPr>
              <w:pStyle w:val="TableText"/>
            </w:pPr>
          </w:p>
        </w:tc>
        <w:tc>
          <w:tcPr>
            <w:tcW w:w="0" w:type="auto"/>
          </w:tcPr>
          <w:p w14:paraId="3AAB9A7E" w14:textId="77777777" w:rsidR="00F53DC9" w:rsidRPr="006A6209" w:rsidRDefault="00F53DC9" w:rsidP="00BA4807">
            <w:pPr>
              <w:pStyle w:val="TableText"/>
            </w:pPr>
            <w:r w:rsidRPr="006A6209">
              <w:t>Role Begin Date/Time</w:t>
            </w:r>
          </w:p>
        </w:tc>
        <w:tc>
          <w:tcPr>
            <w:tcW w:w="0" w:type="auto"/>
          </w:tcPr>
          <w:p w14:paraId="6452A55E" w14:textId="686A14AD" w:rsidR="00F53DC9" w:rsidRPr="006A6209" w:rsidRDefault="00F53DC9" w:rsidP="00BA4807">
            <w:pPr>
              <w:pStyle w:val="TableText"/>
            </w:pPr>
            <w:r w:rsidRPr="006A6209">
              <w:t>Not used</w:t>
            </w:r>
            <w:r w:rsidR="00BA4807" w:rsidRPr="006A6209">
              <w:t>.</w:t>
            </w:r>
          </w:p>
        </w:tc>
      </w:tr>
      <w:tr w:rsidR="00F53DC9" w:rsidRPr="006A6209" w14:paraId="3DE68B76" w14:textId="77777777" w:rsidTr="009D1FC3">
        <w:tc>
          <w:tcPr>
            <w:tcW w:w="0" w:type="auto"/>
          </w:tcPr>
          <w:p w14:paraId="5BCD462B" w14:textId="77777777" w:rsidR="00F53DC9" w:rsidRPr="006A6209" w:rsidRDefault="00F53DC9" w:rsidP="00BA4807">
            <w:pPr>
              <w:pStyle w:val="TableText"/>
            </w:pPr>
            <w:r w:rsidRPr="006A6209">
              <w:t>6</w:t>
            </w:r>
          </w:p>
        </w:tc>
        <w:tc>
          <w:tcPr>
            <w:tcW w:w="0" w:type="auto"/>
          </w:tcPr>
          <w:p w14:paraId="6D09D15C" w14:textId="77777777" w:rsidR="00F53DC9" w:rsidRPr="006A6209" w:rsidRDefault="00F53DC9" w:rsidP="00BA4807">
            <w:pPr>
              <w:pStyle w:val="TableText"/>
            </w:pPr>
            <w:r w:rsidRPr="006A6209">
              <w:t>26</w:t>
            </w:r>
          </w:p>
        </w:tc>
        <w:tc>
          <w:tcPr>
            <w:tcW w:w="0" w:type="auto"/>
          </w:tcPr>
          <w:p w14:paraId="2CB1AC49" w14:textId="77777777" w:rsidR="00F53DC9" w:rsidRPr="006A6209" w:rsidRDefault="00F53DC9" w:rsidP="00BA4807">
            <w:pPr>
              <w:pStyle w:val="TableText"/>
            </w:pPr>
            <w:r w:rsidRPr="006A6209">
              <w:t>TS</w:t>
            </w:r>
          </w:p>
        </w:tc>
        <w:tc>
          <w:tcPr>
            <w:tcW w:w="0" w:type="auto"/>
          </w:tcPr>
          <w:p w14:paraId="372B3BB8" w14:textId="77777777" w:rsidR="00F53DC9" w:rsidRPr="006A6209" w:rsidRDefault="00F53DC9" w:rsidP="00BA4807">
            <w:pPr>
              <w:pStyle w:val="TableText"/>
            </w:pPr>
            <w:r w:rsidRPr="006A6209">
              <w:t>O</w:t>
            </w:r>
          </w:p>
        </w:tc>
        <w:tc>
          <w:tcPr>
            <w:tcW w:w="0" w:type="auto"/>
          </w:tcPr>
          <w:p w14:paraId="109EDB76" w14:textId="77777777" w:rsidR="00F53DC9" w:rsidRPr="006A6209" w:rsidRDefault="00F53DC9" w:rsidP="00BA4807">
            <w:pPr>
              <w:pStyle w:val="TableText"/>
            </w:pPr>
          </w:p>
        </w:tc>
        <w:tc>
          <w:tcPr>
            <w:tcW w:w="0" w:type="auto"/>
          </w:tcPr>
          <w:p w14:paraId="3955FAA3" w14:textId="77777777" w:rsidR="00F53DC9" w:rsidRPr="006A6209" w:rsidRDefault="00F53DC9" w:rsidP="00BA4807">
            <w:pPr>
              <w:pStyle w:val="TableText"/>
            </w:pPr>
          </w:p>
        </w:tc>
        <w:tc>
          <w:tcPr>
            <w:tcW w:w="0" w:type="auto"/>
          </w:tcPr>
          <w:p w14:paraId="327CFE9B" w14:textId="77777777" w:rsidR="00F53DC9" w:rsidRPr="006A6209" w:rsidRDefault="00F53DC9" w:rsidP="00BA4807">
            <w:pPr>
              <w:pStyle w:val="TableText"/>
            </w:pPr>
            <w:r w:rsidRPr="006A6209">
              <w:t>Role End Date/Time</w:t>
            </w:r>
          </w:p>
        </w:tc>
        <w:tc>
          <w:tcPr>
            <w:tcW w:w="0" w:type="auto"/>
          </w:tcPr>
          <w:p w14:paraId="00404D6A" w14:textId="48A81B9F" w:rsidR="00F53DC9" w:rsidRPr="006A6209" w:rsidRDefault="00F53DC9" w:rsidP="00BA4807">
            <w:pPr>
              <w:pStyle w:val="TableText"/>
            </w:pPr>
            <w:r w:rsidRPr="006A6209">
              <w:t>Not used</w:t>
            </w:r>
            <w:r w:rsidR="00BA4807" w:rsidRPr="006A6209">
              <w:t>.</w:t>
            </w:r>
          </w:p>
        </w:tc>
      </w:tr>
      <w:tr w:rsidR="00F53DC9" w:rsidRPr="006A6209" w14:paraId="73B532E5" w14:textId="77777777" w:rsidTr="009D1FC3">
        <w:tc>
          <w:tcPr>
            <w:tcW w:w="0" w:type="auto"/>
          </w:tcPr>
          <w:p w14:paraId="5081114C" w14:textId="77777777" w:rsidR="00F53DC9" w:rsidRPr="006A6209" w:rsidRDefault="00F53DC9" w:rsidP="00BA4807">
            <w:pPr>
              <w:pStyle w:val="TableText"/>
            </w:pPr>
            <w:r w:rsidRPr="006A6209">
              <w:t>7</w:t>
            </w:r>
          </w:p>
        </w:tc>
        <w:tc>
          <w:tcPr>
            <w:tcW w:w="0" w:type="auto"/>
          </w:tcPr>
          <w:p w14:paraId="02817A43" w14:textId="77777777" w:rsidR="00F53DC9" w:rsidRPr="006A6209" w:rsidRDefault="00F53DC9" w:rsidP="00BA4807">
            <w:pPr>
              <w:pStyle w:val="TableText"/>
            </w:pPr>
            <w:r w:rsidRPr="006A6209">
              <w:t>80</w:t>
            </w:r>
          </w:p>
        </w:tc>
        <w:tc>
          <w:tcPr>
            <w:tcW w:w="0" w:type="auto"/>
          </w:tcPr>
          <w:p w14:paraId="3C3C1429" w14:textId="77777777" w:rsidR="00F53DC9" w:rsidRPr="006A6209" w:rsidRDefault="00F53DC9" w:rsidP="00BA4807">
            <w:pPr>
              <w:pStyle w:val="TableText"/>
            </w:pPr>
            <w:r w:rsidRPr="006A6209">
              <w:t>CE</w:t>
            </w:r>
          </w:p>
        </w:tc>
        <w:tc>
          <w:tcPr>
            <w:tcW w:w="0" w:type="auto"/>
          </w:tcPr>
          <w:p w14:paraId="67DE4F19" w14:textId="77777777" w:rsidR="00F53DC9" w:rsidRPr="006A6209" w:rsidRDefault="00F53DC9" w:rsidP="00BA4807">
            <w:pPr>
              <w:pStyle w:val="TableText"/>
            </w:pPr>
            <w:r w:rsidRPr="006A6209">
              <w:t>O</w:t>
            </w:r>
          </w:p>
        </w:tc>
        <w:tc>
          <w:tcPr>
            <w:tcW w:w="0" w:type="auto"/>
          </w:tcPr>
          <w:p w14:paraId="568D59A2" w14:textId="77777777" w:rsidR="00F53DC9" w:rsidRPr="006A6209" w:rsidRDefault="00F53DC9" w:rsidP="00BA4807">
            <w:pPr>
              <w:pStyle w:val="TableText"/>
            </w:pPr>
          </w:p>
        </w:tc>
        <w:tc>
          <w:tcPr>
            <w:tcW w:w="0" w:type="auto"/>
          </w:tcPr>
          <w:p w14:paraId="07B476BE" w14:textId="77777777" w:rsidR="00F53DC9" w:rsidRPr="006A6209" w:rsidRDefault="00F53DC9" w:rsidP="00BA4807">
            <w:pPr>
              <w:pStyle w:val="TableText"/>
            </w:pPr>
          </w:p>
        </w:tc>
        <w:tc>
          <w:tcPr>
            <w:tcW w:w="0" w:type="auto"/>
          </w:tcPr>
          <w:p w14:paraId="313C172A" w14:textId="77777777" w:rsidR="00F53DC9" w:rsidRPr="006A6209" w:rsidRDefault="00F53DC9" w:rsidP="00BA4807">
            <w:pPr>
              <w:pStyle w:val="TableText"/>
            </w:pPr>
            <w:r w:rsidRPr="006A6209">
              <w:t>Role Duration</w:t>
            </w:r>
          </w:p>
        </w:tc>
        <w:tc>
          <w:tcPr>
            <w:tcW w:w="0" w:type="auto"/>
          </w:tcPr>
          <w:p w14:paraId="69516C50" w14:textId="74387661" w:rsidR="00F53DC9" w:rsidRPr="006A6209" w:rsidRDefault="00F53DC9" w:rsidP="00BA4807">
            <w:pPr>
              <w:pStyle w:val="TableText"/>
            </w:pPr>
            <w:r w:rsidRPr="006A6209">
              <w:t>Not used</w:t>
            </w:r>
            <w:r w:rsidR="00BA4807" w:rsidRPr="006A6209">
              <w:t>.</w:t>
            </w:r>
          </w:p>
        </w:tc>
      </w:tr>
      <w:tr w:rsidR="00F53DC9" w:rsidRPr="006A6209" w14:paraId="3E3D4AC3" w14:textId="77777777" w:rsidTr="009D1FC3">
        <w:tc>
          <w:tcPr>
            <w:tcW w:w="0" w:type="auto"/>
          </w:tcPr>
          <w:p w14:paraId="096E625F" w14:textId="77777777" w:rsidR="00F53DC9" w:rsidRPr="006A6209" w:rsidRDefault="00F53DC9" w:rsidP="00BA4807">
            <w:pPr>
              <w:pStyle w:val="TableText"/>
            </w:pPr>
            <w:r w:rsidRPr="006A6209">
              <w:t>8</w:t>
            </w:r>
          </w:p>
        </w:tc>
        <w:tc>
          <w:tcPr>
            <w:tcW w:w="0" w:type="auto"/>
          </w:tcPr>
          <w:p w14:paraId="6AC08EA1" w14:textId="77777777" w:rsidR="00F53DC9" w:rsidRPr="006A6209" w:rsidRDefault="00F53DC9" w:rsidP="00BA4807">
            <w:pPr>
              <w:pStyle w:val="TableText"/>
            </w:pPr>
            <w:r w:rsidRPr="006A6209">
              <w:t>80</w:t>
            </w:r>
          </w:p>
        </w:tc>
        <w:tc>
          <w:tcPr>
            <w:tcW w:w="0" w:type="auto"/>
          </w:tcPr>
          <w:p w14:paraId="782CB890" w14:textId="77777777" w:rsidR="00F53DC9" w:rsidRPr="006A6209" w:rsidRDefault="00F53DC9" w:rsidP="00BA4807">
            <w:pPr>
              <w:pStyle w:val="TableText"/>
            </w:pPr>
            <w:r w:rsidRPr="006A6209">
              <w:t>CE</w:t>
            </w:r>
          </w:p>
        </w:tc>
        <w:tc>
          <w:tcPr>
            <w:tcW w:w="0" w:type="auto"/>
          </w:tcPr>
          <w:p w14:paraId="66B152BD" w14:textId="77777777" w:rsidR="00F53DC9" w:rsidRPr="006A6209" w:rsidRDefault="00F53DC9" w:rsidP="00BA4807">
            <w:pPr>
              <w:pStyle w:val="TableText"/>
            </w:pPr>
            <w:r w:rsidRPr="006A6209">
              <w:t>O</w:t>
            </w:r>
          </w:p>
        </w:tc>
        <w:tc>
          <w:tcPr>
            <w:tcW w:w="0" w:type="auto"/>
          </w:tcPr>
          <w:p w14:paraId="3BC00230" w14:textId="77777777" w:rsidR="00F53DC9" w:rsidRPr="006A6209" w:rsidRDefault="00F53DC9" w:rsidP="00BA4807">
            <w:pPr>
              <w:pStyle w:val="TableText"/>
            </w:pPr>
          </w:p>
        </w:tc>
        <w:tc>
          <w:tcPr>
            <w:tcW w:w="0" w:type="auto"/>
          </w:tcPr>
          <w:p w14:paraId="5020C9FF" w14:textId="77777777" w:rsidR="00F53DC9" w:rsidRPr="006A6209" w:rsidRDefault="00F53DC9" w:rsidP="00BA4807">
            <w:pPr>
              <w:pStyle w:val="TableText"/>
            </w:pPr>
          </w:p>
        </w:tc>
        <w:tc>
          <w:tcPr>
            <w:tcW w:w="0" w:type="auto"/>
          </w:tcPr>
          <w:p w14:paraId="14F21E52" w14:textId="77777777" w:rsidR="00F53DC9" w:rsidRPr="006A6209" w:rsidRDefault="00F53DC9" w:rsidP="00BA4807">
            <w:pPr>
              <w:pStyle w:val="TableText"/>
            </w:pPr>
            <w:r w:rsidRPr="006A6209">
              <w:t>Role Action Reason</w:t>
            </w:r>
          </w:p>
        </w:tc>
        <w:tc>
          <w:tcPr>
            <w:tcW w:w="0" w:type="auto"/>
          </w:tcPr>
          <w:p w14:paraId="2781EBBC" w14:textId="35225C5A" w:rsidR="00F53DC9" w:rsidRPr="006A6209" w:rsidRDefault="00F53DC9" w:rsidP="00BA4807">
            <w:pPr>
              <w:pStyle w:val="TableText"/>
            </w:pPr>
            <w:r w:rsidRPr="006A6209">
              <w:t>Not used</w:t>
            </w:r>
            <w:r w:rsidR="00BA4807" w:rsidRPr="006A6209">
              <w:t>.</w:t>
            </w:r>
          </w:p>
        </w:tc>
      </w:tr>
    </w:tbl>
    <w:p w14:paraId="6DB2456C" w14:textId="77777777" w:rsidR="00521230" w:rsidRPr="006A6209" w:rsidRDefault="00521230" w:rsidP="00521230">
      <w:pPr>
        <w:pStyle w:val="BodyText6"/>
      </w:pPr>
      <w:bookmarkStart w:id="1417" w:name="_Toc51598927"/>
      <w:bookmarkEnd w:id="1416"/>
    </w:p>
    <w:p w14:paraId="5069EEE9" w14:textId="48D27A52" w:rsidR="00F53DC9" w:rsidRPr="006A6209" w:rsidRDefault="00F53DC9" w:rsidP="002037F1">
      <w:pPr>
        <w:pStyle w:val="Heading3"/>
        <w:rPr>
          <w:lang w:eastAsia="en-US"/>
        </w:rPr>
      </w:pPr>
      <w:bookmarkStart w:id="1418" w:name="_Toc164850340"/>
      <w:r w:rsidRPr="006A6209">
        <w:rPr>
          <w:lang w:eastAsia="en-US"/>
        </w:rPr>
        <w:t>ZPD</w:t>
      </w:r>
      <w:r w:rsidR="00521230" w:rsidRPr="006A6209">
        <w:t>—</w:t>
      </w:r>
      <w:r w:rsidRPr="006A6209">
        <w:rPr>
          <w:lang w:eastAsia="en-US"/>
        </w:rPr>
        <w:t>VA-Specific Patient Information Segment</w:t>
      </w:r>
      <w:bookmarkEnd w:id="1417"/>
      <w:bookmarkEnd w:id="1418"/>
    </w:p>
    <w:p w14:paraId="11743B10" w14:textId="48E079D9"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_Ref58234199 \h  \* MERGEFORMAT </w:instrText>
      </w:r>
      <w:r w:rsidRPr="006A6209">
        <w:rPr>
          <w:color w:val="0000FF"/>
          <w:u w:val="single"/>
        </w:rPr>
      </w:r>
      <w:r w:rsidRPr="006A6209">
        <w:rPr>
          <w:color w:val="0000FF"/>
          <w:u w:val="single"/>
        </w:rPr>
        <w:fldChar w:fldCharType="separate"/>
      </w:r>
      <w:hyperlink w:anchor="_Ref58234199" w:history="1">
        <w:r w:rsidR="009D236C" w:rsidRPr="003D1D54">
          <w:rPr>
            <w:rStyle w:val="Hyperlink"/>
          </w:rPr>
          <w:t>Table 139</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ZPD</w:t>
      </w:r>
      <w:r w:rsidRPr="006A6209">
        <w:t xml:space="preserve"> sequences:</w:t>
      </w:r>
    </w:p>
    <w:p w14:paraId="021F3FED" w14:textId="77777777" w:rsidR="00521230" w:rsidRPr="006A6209" w:rsidRDefault="00521230" w:rsidP="00521230">
      <w:pPr>
        <w:pStyle w:val="BodyText6"/>
        <w:keepNext/>
        <w:keepLines/>
      </w:pPr>
    </w:p>
    <w:p w14:paraId="0AFF32D8" w14:textId="0F75878B" w:rsidR="00F53DC9" w:rsidRPr="006A6209" w:rsidRDefault="00F53DC9" w:rsidP="00F53DC9">
      <w:pPr>
        <w:pStyle w:val="Caption"/>
        <w:rPr>
          <w:lang w:eastAsia="en-US"/>
        </w:rPr>
      </w:pPr>
      <w:bookmarkStart w:id="1419" w:name="_Ref58234199"/>
      <w:bookmarkStart w:id="1420" w:name="_Toc164849956"/>
      <w:r w:rsidRPr="006A6209">
        <w:t xml:space="preserve">Table </w:t>
      </w:r>
      <w:r w:rsidRPr="006A6209">
        <w:fldChar w:fldCharType="begin"/>
      </w:r>
      <w:r w:rsidRPr="006A6209">
        <w:instrText>SEQ Table \* ARABIC</w:instrText>
      </w:r>
      <w:r w:rsidRPr="006A6209">
        <w:fldChar w:fldCharType="separate"/>
      </w:r>
      <w:r w:rsidR="00127840">
        <w:rPr>
          <w:noProof/>
        </w:rPr>
        <w:t>149</w:t>
      </w:r>
      <w:r w:rsidRPr="006A6209">
        <w:fldChar w:fldCharType="end"/>
      </w:r>
      <w:bookmarkEnd w:id="1419"/>
      <w:r w:rsidRPr="006A6209">
        <w:t xml:space="preserve">: </w:t>
      </w:r>
      <w:r w:rsidR="00521230" w:rsidRPr="006A6209">
        <w:rPr>
          <w:caps/>
          <w:lang w:eastAsia="en-US"/>
        </w:rPr>
        <w:t>ZPD</w:t>
      </w:r>
      <w:r w:rsidR="00521230" w:rsidRPr="006A6209">
        <w:t>—</w:t>
      </w:r>
      <w:r w:rsidRPr="006A6209">
        <w:t>VA-Specific Patient Information Segment</w:t>
      </w:r>
      <w:bookmarkEnd w:id="1420"/>
    </w:p>
    <w:tbl>
      <w:tblPr>
        <w:tblStyle w:val="TableGrid20"/>
        <w:tblW w:w="9275" w:type="dxa"/>
        <w:tblLayout w:type="fixed"/>
        <w:tblLook w:val="0020" w:firstRow="1" w:lastRow="0" w:firstColumn="0" w:lastColumn="0" w:noHBand="0" w:noVBand="0"/>
      </w:tblPr>
      <w:tblGrid>
        <w:gridCol w:w="725"/>
        <w:gridCol w:w="725"/>
        <w:gridCol w:w="725"/>
        <w:gridCol w:w="725"/>
        <w:gridCol w:w="725"/>
        <w:gridCol w:w="1050"/>
        <w:gridCol w:w="4600"/>
      </w:tblGrid>
      <w:tr w:rsidR="00F53DC9" w:rsidRPr="006A6209" w14:paraId="1E65DFF0" w14:textId="77777777" w:rsidTr="0022755D">
        <w:trPr>
          <w:tblHeader/>
        </w:trPr>
        <w:tc>
          <w:tcPr>
            <w:tcW w:w="725" w:type="dxa"/>
            <w:shd w:val="clear" w:color="auto" w:fill="E7E6E6" w:themeFill="background2"/>
          </w:tcPr>
          <w:p w14:paraId="7B4E45E8" w14:textId="77777777" w:rsidR="00F53DC9" w:rsidRPr="006A6209" w:rsidRDefault="00F53DC9" w:rsidP="00A23E30">
            <w:pPr>
              <w:pStyle w:val="TableHeading"/>
            </w:pPr>
            <w:bookmarkStart w:id="1421" w:name="ColumnTitle_53"/>
            <w:bookmarkStart w:id="1422" w:name="_Hlk155332886"/>
            <w:bookmarkEnd w:id="1421"/>
            <w:r w:rsidRPr="006A6209">
              <w:t>SEQ</w:t>
            </w:r>
          </w:p>
        </w:tc>
        <w:tc>
          <w:tcPr>
            <w:tcW w:w="725" w:type="dxa"/>
            <w:shd w:val="clear" w:color="auto" w:fill="E7E6E6" w:themeFill="background2"/>
          </w:tcPr>
          <w:p w14:paraId="04DCD364" w14:textId="77777777" w:rsidR="00F53DC9" w:rsidRPr="006A6209" w:rsidRDefault="00F53DC9" w:rsidP="00A23E30">
            <w:pPr>
              <w:pStyle w:val="TableHeading"/>
            </w:pPr>
            <w:r w:rsidRPr="006A6209">
              <w:t>LEN</w:t>
            </w:r>
          </w:p>
        </w:tc>
        <w:tc>
          <w:tcPr>
            <w:tcW w:w="725" w:type="dxa"/>
            <w:shd w:val="clear" w:color="auto" w:fill="E7E6E6" w:themeFill="background2"/>
          </w:tcPr>
          <w:p w14:paraId="26A64B6B" w14:textId="77777777" w:rsidR="00F53DC9" w:rsidRPr="006A6209" w:rsidRDefault="00F53DC9" w:rsidP="00A23E30">
            <w:pPr>
              <w:pStyle w:val="TableHeading"/>
            </w:pPr>
            <w:r w:rsidRPr="006A6209">
              <w:t>DT</w:t>
            </w:r>
          </w:p>
        </w:tc>
        <w:tc>
          <w:tcPr>
            <w:tcW w:w="725" w:type="dxa"/>
            <w:shd w:val="clear" w:color="auto" w:fill="E7E6E6" w:themeFill="background2"/>
          </w:tcPr>
          <w:p w14:paraId="54A8022A" w14:textId="77777777" w:rsidR="00F53DC9" w:rsidRPr="006A6209" w:rsidRDefault="00F53DC9" w:rsidP="00A23E30">
            <w:pPr>
              <w:pStyle w:val="TableHeading"/>
            </w:pPr>
            <w:r w:rsidRPr="006A6209">
              <w:t>R/O</w:t>
            </w:r>
          </w:p>
        </w:tc>
        <w:tc>
          <w:tcPr>
            <w:tcW w:w="725" w:type="dxa"/>
            <w:shd w:val="clear" w:color="auto" w:fill="E7E6E6" w:themeFill="background2"/>
          </w:tcPr>
          <w:p w14:paraId="4C67EB3C" w14:textId="77777777" w:rsidR="00F53DC9" w:rsidRPr="006A6209" w:rsidRDefault="00F53DC9" w:rsidP="00A23E30">
            <w:pPr>
              <w:pStyle w:val="TableHeading"/>
            </w:pPr>
            <w:r w:rsidRPr="006A6209">
              <w:t>RP/#</w:t>
            </w:r>
          </w:p>
        </w:tc>
        <w:tc>
          <w:tcPr>
            <w:tcW w:w="1050" w:type="dxa"/>
            <w:shd w:val="clear" w:color="auto" w:fill="E7E6E6" w:themeFill="background2"/>
          </w:tcPr>
          <w:p w14:paraId="49B83ECE" w14:textId="77777777" w:rsidR="00F53DC9" w:rsidRPr="006A6209" w:rsidRDefault="00F53DC9" w:rsidP="00A23E30">
            <w:pPr>
              <w:pStyle w:val="TableHeading"/>
            </w:pPr>
            <w:r w:rsidRPr="006A6209">
              <w:t>TBL#</w:t>
            </w:r>
          </w:p>
        </w:tc>
        <w:tc>
          <w:tcPr>
            <w:tcW w:w="4600" w:type="dxa"/>
            <w:shd w:val="clear" w:color="auto" w:fill="E7E6E6" w:themeFill="background2"/>
          </w:tcPr>
          <w:p w14:paraId="3C4E2ECA" w14:textId="65C0117A" w:rsidR="00F53DC9" w:rsidRPr="006A6209" w:rsidRDefault="00053E9D" w:rsidP="00A23E30">
            <w:pPr>
              <w:pStyle w:val="TableHeading"/>
            </w:pPr>
            <w:r w:rsidRPr="006A6209">
              <w:t>V</w:t>
            </w:r>
            <w:r w:rsidRPr="006A6209">
              <w:rPr>
                <w:iCs/>
              </w:rPr>
              <w:t>ist</w:t>
            </w:r>
            <w:r w:rsidRPr="006A6209">
              <w:t>A Element Name</w:t>
            </w:r>
          </w:p>
        </w:tc>
      </w:tr>
      <w:tr w:rsidR="00F53DC9" w:rsidRPr="006A6209" w14:paraId="1BB3525D" w14:textId="77777777" w:rsidTr="0022755D">
        <w:tc>
          <w:tcPr>
            <w:tcW w:w="725" w:type="dxa"/>
          </w:tcPr>
          <w:p w14:paraId="454CCAE3" w14:textId="77777777" w:rsidR="00F53DC9" w:rsidRPr="006A6209" w:rsidRDefault="00F53DC9" w:rsidP="00D72822">
            <w:pPr>
              <w:pStyle w:val="TableText"/>
              <w:keepNext/>
              <w:keepLines/>
            </w:pPr>
            <w:r w:rsidRPr="006A6209">
              <w:t>1</w:t>
            </w:r>
          </w:p>
        </w:tc>
        <w:tc>
          <w:tcPr>
            <w:tcW w:w="725" w:type="dxa"/>
          </w:tcPr>
          <w:p w14:paraId="2E1031FE" w14:textId="77777777" w:rsidR="00F53DC9" w:rsidRPr="006A6209" w:rsidRDefault="00F53DC9" w:rsidP="00D72822">
            <w:pPr>
              <w:pStyle w:val="TableText"/>
              <w:keepNext/>
              <w:keepLines/>
            </w:pPr>
            <w:r w:rsidRPr="006A6209">
              <w:t>4</w:t>
            </w:r>
          </w:p>
        </w:tc>
        <w:tc>
          <w:tcPr>
            <w:tcW w:w="725" w:type="dxa"/>
          </w:tcPr>
          <w:p w14:paraId="3E5ABAB6" w14:textId="77777777" w:rsidR="00F53DC9" w:rsidRPr="006A6209" w:rsidRDefault="00F53DC9" w:rsidP="00D72822">
            <w:pPr>
              <w:pStyle w:val="TableText"/>
              <w:keepNext/>
              <w:keepLines/>
            </w:pPr>
            <w:r w:rsidRPr="006A6209">
              <w:t>SI</w:t>
            </w:r>
          </w:p>
        </w:tc>
        <w:tc>
          <w:tcPr>
            <w:tcW w:w="725" w:type="dxa"/>
          </w:tcPr>
          <w:p w14:paraId="39B99F00" w14:textId="77777777" w:rsidR="00F53DC9" w:rsidRPr="006A6209" w:rsidRDefault="00F53DC9" w:rsidP="00D72822">
            <w:pPr>
              <w:pStyle w:val="TableText"/>
              <w:keepNext/>
              <w:keepLines/>
            </w:pPr>
            <w:r w:rsidRPr="006A6209">
              <w:t>R</w:t>
            </w:r>
          </w:p>
        </w:tc>
        <w:tc>
          <w:tcPr>
            <w:tcW w:w="725" w:type="dxa"/>
          </w:tcPr>
          <w:p w14:paraId="21159666" w14:textId="77777777" w:rsidR="00F53DC9" w:rsidRPr="006A6209" w:rsidRDefault="00F53DC9" w:rsidP="00D72822">
            <w:pPr>
              <w:pStyle w:val="TableText"/>
              <w:keepNext/>
              <w:keepLines/>
            </w:pPr>
          </w:p>
        </w:tc>
        <w:tc>
          <w:tcPr>
            <w:tcW w:w="1050" w:type="dxa"/>
          </w:tcPr>
          <w:p w14:paraId="543780E6" w14:textId="77777777" w:rsidR="00F53DC9" w:rsidRPr="006A6209" w:rsidRDefault="00F53DC9" w:rsidP="00D72822">
            <w:pPr>
              <w:pStyle w:val="TableText"/>
              <w:keepNext/>
              <w:keepLines/>
            </w:pPr>
          </w:p>
        </w:tc>
        <w:tc>
          <w:tcPr>
            <w:tcW w:w="4600" w:type="dxa"/>
          </w:tcPr>
          <w:p w14:paraId="7058DA15" w14:textId="77777777" w:rsidR="00F53DC9" w:rsidRPr="006A6209" w:rsidRDefault="00F53DC9" w:rsidP="00D72822">
            <w:pPr>
              <w:pStyle w:val="TableText"/>
              <w:keepNext/>
              <w:keepLines/>
            </w:pPr>
            <w:r w:rsidRPr="006A6209">
              <w:t>SET ID - PATIENT ID</w:t>
            </w:r>
          </w:p>
        </w:tc>
      </w:tr>
      <w:tr w:rsidR="00F53DC9" w:rsidRPr="006A6209" w14:paraId="239F8C10" w14:textId="77777777" w:rsidTr="0022755D">
        <w:tc>
          <w:tcPr>
            <w:tcW w:w="725" w:type="dxa"/>
          </w:tcPr>
          <w:p w14:paraId="496B81A4" w14:textId="77777777" w:rsidR="00F53DC9" w:rsidRPr="006A6209" w:rsidRDefault="00F53DC9" w:rsidP="00D72822">
            <w:pPr>
              <w:pStyle w:val="TableText"/>
              <w:keepNext/>
              <w:keepLines/>
            </w:pPr>
            <w:r w:rsidRPr="006A6209">
              <w:t>2</w:t>
            </w:r>
          </w:p>
        </w:tc>
        <w:tc>
          <w:tcPr>
            <w:tcW w:w="725" w:type="dxa"/>
          </w:tcPr>
          <w:p w14:paraId="3C5951D6" w14:textId="77777777" w:rsidR="00F53DC9" w:rsidRPr="006A6209" w:rsidRDefault="00F53DC9" w:rsidP="00D72822">
            <w:pPr>
              <w:pStyle w:val="TableText"/>
              <w:keepNext/>
              <w:keepLines/>
            </w:pPr>
            <w:r w:rsidRPr="006A6209">
              <w:t>60</w:t>
            </w:r>
          </w:p>
        </w:tc>
        <w:tc>
          <w:tcPr>
            <w:tcW w:w="725" w:type="dxa"/>
          </w:tcPr>
          <w:p w14:paraId="49A54FBD" w14:textId="77777777" w:rsidR="00F53DC9" w:rsidRPr="006A6209" w:rsidRDefault="00F53DC9" w:rsidP="00D72822">
            <w:pPr>
              <w:pStyle w:val="TableText"/>
              <w:keepNext/>
              <w:keepLines/>
            </w:pPr>
            <w:r w:rsidRPr="006A6209">
              <w:t>ST</w:t>
            </w:r>
          </w:p>
        </w:tc>
        <w:tc>
          <w:tcPr>
            <w:tcW w:w="725" w:type="dxa"/>
          </w:tcPr>
          <w:p w14:paraId="65F0ED0F" w14:textId="77777777" w:rsidR="00F53DC9" w:rsidRPr="006A6209" w:rsidRDefault="00F53DC9" w:rsidP="00D72822">
            <w:pPr>
              <w:pStyle w:val="TableText"/>
              <w:keepNext/>
              <w:keepLines/>
            </w:pPr>
          </w:p>
        </w:tc>
        <w:tc>
          <w:tcPr>
            <w:tcW w:w="725" w:type="dxa"/>
          </w:tcPr>
          <w:p w14:paraId="66C34BC3" w14:textId="77777777" w:rsidR="00F53DC9" w:rsidRPr="006A6209" w:rsidRDefault="00F53DC9" w:rsidP="00D72822">
            <w:pPr>
              <w:pStyle w:val="TableText"/>
              <w:keepNext/>
              <w:keepLines/>
            </w:pPr>
          </w:p>
        </w:tc>
        <w:tc>
          <w:tcPr>
            <w:tcW w:w="1050" w:type="dxa"/>
          </w:tcPr>
          <w:p w14:paraId="6D3E6695" w14:textId="77777777" w:rsidR="00F53DC9" w:rsidRPr="006A6209" w:rsidRDefault="00F53DC9" w:rsidP="00D72822">
            <w:pPr>
              <w:pStyle w:val="TableText"/>
              <w:keepNext/>
              <w:keepLines/>
            </w:pPr>
          </w:p>
        </w:tc>
        <w:tc>
          <w:tcPr>
            <w:tcW w:w="4600" w:type="dxa"/>
          </w:tcPr>
          <w:p w14:paraId="0DF24DCE" w14:textId="77777777" w:rsidR="00F53DC9" w:rsidRPr="006A6209" w:rsidRDefault="00F53DC9" w:rsidP="00D72822">
            <w:pPr>
              <w:pStyle w:val="TableText"/>
              <w:keepNext/>
              <w:keepLines/>
            </w:pPr>
            <w:r w:rsidRPr="006A6209">
              <w:t>REMARKS</w:t>
            </w:r>
          </w:p>
        </w:tc>
      </w:tr>
      <w:tr w:rsidR="00F53DC9" w:rsidRPr="006A6209" w14:paraId="055DDBB8" w14:textId="77777777" w:rsidTr="0022755D">
        <w:tc>
          <w:tcPr>
            <w:tcW w:w="725" w:type="dxa"/>
          </w:tcPr>
          <w:p w14:paraId="3ACD0C71" w14:textId="77777777" w:rsidR="00F53DC9" w:rsidRPr="006A6209" w:rsidRDefault="00F53DC9" w:rsidP="00BA4807">
            <w:pPr>
              <w:pStyle w:val="TableText"/>
            </w:pPr>
            <w:r w:rsidRPr="006A6209">
              <w:t>3</w:t>
            </w:r>
          </w:p>
        </w:tc>
        <w:tc>
          <w:tcPr>
            <w:tcW w:w="725" w:type="dxa"/>
          </w:tcPr>
          <w:p w14:paraId="67632197" w14:textId="77777777" w:rsidR="00F53DC9" w:rsidRPr="006A6209" w:rsidRDefault="00F53DC9" w:rsidP="00BA4807">
            <w:pPr>
              <w:pStyle w:val="TableText"/>
            </w:pPr>
            <w:r w:rsidRPr="006A6209">
              <w:t>20</w:t>
            </w:r>
          </w:p>
        </w:tc>
        <w:tc>
          <w:tcPr>
            <w:tcW w:w="725" w:type="dxa"/>
          </w:tcPr>
          <w:p w14:paraId="610C9630" w14:textId="77777777" w:rsidR="00F53DC9" w:rsidRPr="006A6209" w:rsidRDefault="00F53DC9" w:rsidP="00BA4807">
            <w:pPr>
              <w:pStyle w:val="TableText"/>
            </w:pPr>
            <w:r w:rsidRPr="006A6209">
              <w:t>ST</w:t>
            </w:r>
          </w:p>
        </w:tc>
        <w:tc>
          <w:tcPr>
            <w:tcW w:w="725" w:type="dxa"/>
          </w:tcPr>
          <w:p w14:paraId="3AEAA4B3" w14:textId="77777777" w:rsidR="00F53DC9" w:rsidRPr="006A6209" w:rsidRDefault="00F53DC9" w:rsidP="00BA4807">
            <w:pPr>
              <w:pStyle w:val="TableText"/>
            </w:pPr>
          </w:p>
        </w:tc>
        <w:tc>
          <w:tcPr>
            <w:tcW w:w="725" w:type="dxa"/>
          </w:tcPr>
          <w:p w14:paraId="56BD4B21" w14:textId="77777777" w:rsidR="00F53DC9" w:rsidRPr="006A6209" w:rsidRDefault="00F53DC9" w:rsidP="00BA4807">
            <w:pPr>
              <w:pStyle w:val="TableText"/>
            </w:pPr>
          </w:p>
        </w:tc>
        <w:tc>
          <w:tcPr>
            <w:tcW w:w="1050" w:type="dxa"/>
          </w:tcPr>
          <w:p w14:paraId="36F8249A" w14:textId="77777777" w:rsidR="00F53DC9" w:rsidRPr="006A6209" w:rsidRDefault="00F53DC9" w:rsidP="00BA4807">
            <w:pPr>
              <w:pStyle w:val="TableText"/>
            </w:pPr>
          </w:p>
        </w:tc>
        <w:tc>
          <w:tcPr>
            <w:tcW w:w="4600" w:type="dxa"/>
          </w:tcPr>
          <w:p w14:paraId="68A10C32" w14:textId="77777777" w:rsidR="00F53DC9" w:rsidRPr="006A6209" w:rsidRDefault="00F53DC9" w:rsidP="00BA4807">
            <w:pPr>
              <w:pStyle w:val="TableText"/>
            </w:pPr>
            <w:r w:rsidRPr="006A6209">
              <w:t>PLACE OF BIRTH CITY</w:t>
            </w:r>
          </w:p>
        </w:tc>
      </w:tr>
      <w:tr w:rsidR="00F53DC9" w:rsidRPr="006A6209" w14:paraId="49ECD4E2" w14:textId="77777777" w:rsidTr="0022755D">
        <w:tc>
          <w:tcPr>
            <w:tcW w:w="725" w:type="dxa"/>
          </w:tcPr>
          <w:p w14:paraId="7CC2D77D" w14:textId="77777777" w:rsidR="00F53DC9" w:rsidRPr="006A6209" w:rsidRDefault="00F53DC9" w:rsidP="00BA4807">
            <w:pPr>
              <w:pStyle w:val="TableText"/>
            </w:pPr>
            <w:r w:rsidRPr="006A6209">
              <w:t>4</w:t>
            </w:r>
          </w:p>
        </w:tc>
        <w:tc>
          <w:tcPr>
            <w:tcW w:w="725" w:type="dxa"/>
          </w:tcPr>
          <w:p w14:paraId="59D1D8B6" w14:textId="77777777" w:rsidR="00F53DC9" w:rsidRPr="006A6209" w:rsidRDefault="00F53DC9" w:rsidP="00BA4807">
            <w:pPr>
              <w:pStyle w:val="TableText"/>
            </w:pPr>
            <w:r w:rsidRPr="006A6209">
              <w:t>2</w:t>
            </w:r>
          </w:p>
        </w:tc>
        <w:tc>
          <w:tcPr>
            <w:tcW w:w="725" w:type="dxa"/>
          </w:tcPr>
          <w:p w14:paraId="62739329" w14:textId="77777777" w:rsidR="00F53DC9" w:rsidRPr="006A6209" w:rsidRDefault="00F53DC9" w:rsidP="00BA4807">
            <w:pPr>
              <w:pStyle w:val="TableText"/>
            </w:pPr>
            <w:r w:rsidRPr="006A6209">
              <w:t>ST</w:t>
            </w:r>
          </w:p>
        </w:tc>
        <w:tc>
          <w:tcPr>
            <w:tcW w:w="725" w:type="dxa"/>
          </w:tcPr>
          <w:p w14:paraId="06E16BF5" w14:textId="77777777" w:rsidR="00F53DC9" w:rsidRPr="006A6209" w:rsidRDefault="00F53DC9" w:rsidP="00BA4807">
            <w:pPr>
              <w:pStyle w:val="TableText"/>
            </w:pPr>
          </w:p>
        </w:tc>
        <w:tc>
          <w:tcPr>
            <w:tcW w:w="725" w:type="dxa"/>
          </w:tcPr>
          <w:p w14:paraId="10F7443D" w14:textId="77777777" w:rsidR="00F53DC9" w:rsidRPr="006A6209" w:rsidRDefault="00F53DC9" w:rsidP="00BA4807">
            <w:pPr>
              <w:pStyle w:val="TableText"/>
            </w:pPr>
          </w:p>
        </w:tc>
        <w:tc>
          <w:tcPr>
            <w:tcW w:w="1050" w:type="dxa"/>
          </w:tcPr>
          <w:p w14:paraId="79018E68" w14:textId="77777777" w:rsidR="00F53DC9" w:rsidRPr="006A6209" w:rsidRDefault="00F53DC9" w:rsidP="00BA4807">
            <w:pPr>
              <w:pStyle w:val="TableText"/>
            </w:pPr>
          </w:p>
        </w:tc>
        <w:tc>
          <w:tcPr>
            <w:tcW w:w="4600" w:type="dxa"/>
          </w:tcPr>
          <w:p w14:paraId="4BC1191A" w14:textId="77777777" w:rsidR="00F53DC9" w:rsidRPr="006A6209" w:rsidRDefault="00F53DC9" w:rsidP="00BA4807">
            <w:pPr>
              <w:pStyle w:val="TableText"/>
            </w:pPr>
            <w:r w:rsidRPr="006A6209">
              <w:t>PLACE OF BIRTH STATE</w:t>
            </w:r>
          </w:p>
        </w:tc>
      </w:tr>
      <w:tr w:rsidR="00F53DC9" w:rsidRPr="006A6209" w14:paraId="02EEE081" w14:textId="77777777" w:rsidTr="0022755D">
        <w:tc>
          <w:tcPr>
            <w:tcW w:w="725" w:type="dxa"/>
          </w:tcPr>
          <w:p w14:paraId="1DAFC529" w14:textId="77777777" w:rsidR="00F53DC9" w:rsidRPr="006A6209" w:rsidRDefault="00F53DC9" w:rsidP="00BA4807">
            <w:pPr>
              <w:pStyle w:val="TableText"/>
            </w:pPr>
            <w:r w:rsidRPr="006A6209">
              <w:t>5</w:t>
            </w:r>
          </w:p>
        </w:tc>
        <w:tc>
          <w:tcPr>
            <w:tcW w:w="725" w:type="dxa"/>
          </w:tcPr>
          <w:p w14:paraId="7B2B6E50" w14:textId="77777777" w:rsidR="00F53DC9" w:rsidRPr="006A6209" w:rsidRDefault="00F53DC9" w:rsidP="00BA4807">
            <w:pPr>
              <w:pStyle w:val="TableText"/>
            </w:pPr>
            <w:r w:rsidRPr="006A6209">
              <w:t>2</w:t>
            </w:r>
          </w:p>
        </w:tc>
        <w:tc>
          <w:tcPr>
            <w:tcW w:w="725" w:type="dxa"/>
          </w:tcPr>
          <w:p w14:paraId="4C33EAA6" w14:textId="77777777" w:rsidR="00F53DC9" w:rsidRPr="006A6209" w:rsidRDefault="00F53DC9" w:rsidP="00BA4807">
            <w:pPr>
              <w:pStyle w:val="TableText"/>
            </w:pPr>
            <w:r w:rsidRPr="006A6209">
              <w:t>ID</w:t>
            </w:r>
          </w:p>
        </w:tc>
        <w:tc>
          <w:tcPr>
            <w:tcW w:w="725" w:type="dxa"/>
          </w:tcPr>
          <w:p w14:paraId="7EBDB83E" w14:textId="77777777" w:rsidR="00F53DC9" w:rsidRPr="006A6209" w:rsidRDefault="00F53DC9" w:rsidP="00BA4807">
            <w:pPr>
              <w:pStyle w:val="TableText"/>
            </w:pPr>
          </w:p>
        </w:tc>
        <w:tc>
          <w:tcPr>
            <w:tcW w:w="725" w:type="dxa"/>
          </w:tcPr>
          <w:p w14:paraId="4F522FD6" w14:textId="77777777" w:rsidR="00F53DC9" w:rsidRPr="006A6209" w:rsidRDefault="00F53DC9" w:rsidP="00BA4807">
            <w:pPr>
              <w:pStyle w:val="TableText"/>
            </w:pPr>
          </w:p>
        </w:tc>
        <w:tc>
          <w:tcPr>
            <w:tcW w:w="1050" w:type="dxa"/>
          </w:tcPr>
          <w:p w14:paraId="1F0214C3" w14:textId="77777777" w:rsidR="00F53DC9" w:rsidRPr="006A6209" w:rsidRDefault="00F53DC9" w:rsidP="00BA4807">
            <w:pPr>
              <w:pStyle w:val="TableText"/>
            </w:pPr>
            <w:r w:rsidRPr="006A6209">
              <w:t>VA02</w:t>
            </w:r>
          </w:p>
        </w:tc>
        <w:tc>
          <w:tcPr>
            <w:tcW w:w="4600" w:type="dxa"/>
          </w:tcPr>
          <w:p w14:paraId="2DE34586" w14:textId="77777777" w:rsidR="00F53DC9" w:rsidRPr="006A6209" w:rsidRDefault="00F53DC9" w:rsidP="00BA4807">
            <w:pPr>
              <w:pStyle w:val="TableText"/>
            </w:pPr>
            <w:r w:rsidRPr="006A6209">
              <w:t>CURRENT MEANS TEST STATUS</w:t>
            </w:r>
          </w:p>
        </w:tc>
      </w:tr>
      <w:tr w:rsidR="00F53DC9" w:rsidRPr="006A6209" w14:paraId="5136226A" w14:textId="77777777" w:rsidTr="0022755D">
        <w:tc>
          <w:tcPr>
            <w:tcW w:w="725" w:type="dxa"/>
          </w:tcPr>
          <w:p w14:paraId="21275888" w14:textId="77777777" w:rsidR="00F53DC9" w:rsidRPr="006A6209" w:rsidRDefault="00F53DC9" w:rsidP="00BA4807">
            <w:pPr>
              <w:pStyle w:val="TableText"/>
            </w:pPr>
            <w:r w:rsidRPr="006A6209">
              <w:t>6</w:t>
            </w:r>
          </w:p>
        </w:tc>
        <w:tc>
          <w:tcPr>
            <w:tcW w:w="725" w:type="dxa"/>
          </w:tcPr>
          <w:p w14:paraId="7D7C1E90" w14:textId="77777777" w:rsidR="00F53DC9" w:rsidRPr="006A6209" w:rsidRDefault="00F53DC9" w:rsidP="00BA4807">
            <w:pPr>
              <w:pStyle w:val="TableText"/>
            </w:pPr>
            <w:r w:rsidRPr="006A6209">
              <w:t>35</w:t>
            </w:r>
          </w:p>
        </w:tc>
        <w:tc>
          <w:tcPr>
            <w:tcW w:w="725" w:type="dxa"/>
          </w:tcPr>
          <w:p w14:paraId="1DAD8442" w14:textId="77777777" w:rsidR="00F53DC9" w:rsidRPr="006A6209" w:rsidRDefault="00F53DC9" w:rsidP="00BA4807">
            <w:pPr>
              <w:pStyle w:val="TableText"/>
            </w:pPr>
            <w:r w:rsidRPr="006A6209">
              <w:t>ST</w:t>
            </w:r>
          </w:p>
        </w:tc>
        <w:tc>
          <w:tcPr>
            <w:tcW w:w="725" w:type="dxa"/>
          </w:tcPr>
          <w:p w14:paraId="24B79AE4" w14:textId="77777777" w:rsidR="00F53DC9" w:rsidRPr="006A6209" w:rsidRDefault="00F53DC9" w:rsidP="00BA4807">
            <w:pPr>
              <w:pStyle w:val="TableText"/>
            </w:pPr>
          </w:p>
        </w:tc>
        <w:tc>
          <w:tcPr>
            <w:tcW w:w="725" w:type="dxa"/>
          </w:tcPr>
          <w:p w14:paraId="32BDD82C" w14:textId="77777777" w:rsidR="00F53DC9" w:rsidRPr="006A6209" w:rsidRDefault="00F53DC9" w:rsidP="00BA4807">
            <w:pPr>
              <w:pStyle w:val="TableText"/>
            </w:pPr>
          </w:p>
        </w:tc>
        <w:tc>
          <w:tcPr>
            <w:tcW w:w="1050" w:type="dxa"/>
          </w:tcPr>
          <w:p w14:paraId="381AE46E" w14:textId="77777777" w:rsidR="00F53DC9" w:rsidRPr="006A6209" w:rsidRDefault="00F53DC9" w:rsidP="00BA4807">
            <w:pPr>
              <w:pStyle w:val="TableText"/>
            </w:pPr>
          </w:p>
        </w:tc>
        <w:tc>
          <w:tcPr>
            <w:tcW w:w="4600" w:type="dxa"/>
          </w:tcPr>
          <w:p w14:paraId="7ABA1EA2" w14:textId="77777777" w:rsidR="00F53DC9" w:rsidRPr="006A6209" w:rsidRDefault="00F53DC9" w:rsidP="00BA4807">
            <w:pPr>
              <w:pStyle w:val="TableText"/>
            </w:pPr>
            <w:r w:rsidRPr="006A6209">
              <w:t>FATHER'S NAME</w:t>
            </w:r>
          </w:p>
        </w:tc>
      </w:tr>
      <w:tr w:rsidR="00F53DC9" w:rsidRPr="006A6209" w14:paraId="5A871FDC" w14:textId="77777777" w:rsidTr="0022755D">
        <w:tc>
          <w:tcPr>
            <w:tcW w:w="725" w:type="dxa"/>
          </w:tcPr>
          <w:p w14:paraId="24D31633" w14:textId="77777777" w:rsidR="00F53DC9" w:rsidRPr="006A6209" w:rsidRDefault="00F53DC9" w:rsidP="00BA4807">
            <w:pPr>
              <w:pStyle w:val="TableText"/>
            </w:pPr>
            <w:r w:rsidRPr="006A6209">
              <w:t>7</w:t>
            </w:r>
          </w:p>
        </w:tc>
        <w:tc>
          <w:tcPr>
            <w:tcW w:w="725" w:type="dxa"/>
          </w:tcPr>
          <w:p w14:paraId="51076643" w14:textId="77777777" w:rsidR="00F53DC9" w:rsidRPr="006A6209" w:rsidRDefault="00F53DC9" w:rsidP="00BA4807">
            <w:pPr>
              <w:pStyle w:val="TableText"/>
            </w:pPr>
            <w:r w:rsidRPr="006A6209">
              <w:t>35</w:t>
            </w:r>
          </w:p>
        </w:tc>
        <w:tc>
          <w:tcPr>
            <w:tcW w:w="725" w:type="dxa"/>
          </w:tcPr>
          <w:p w14:paraId="23EAF9F9" w14:textId="77777777" w:rsidR="00F53DC9" w:rsidRPr="006A6209" w:rsidRDefault="00F53DC9" w:rsidP="00BA4807">
            <w:pPr>
              <w:pStyle w:val="TableText"/>
            </w:pPr>
            <w:r w:rsidRPr="006A6209">
              <w:t>ST</w:t>
            </w:r>
          </w:p>
        </w:tc>
        <w:tc>
          <w:tcPr>
            <w:tcW w:w="725" w:type="dxa"/>
          </w:tcPr>
          <w:p w14:paraId="088492F0" w14:textId="77777777" w:rsidR="00F53DC9" w:rsidRPr="006A6209" w:rsidRDefault="00F53DC9" w:rsidP="00BA4807">
            <w:pPr>
              <w:pStyle w:val="TableText"/>
            </w:pPr>
          </w:p>
        </w:tc>
        <w:tc>
          <w:tcPr>
            <w:tcW w:w="725" w:type="dxa"/>
          </w:tcPr>
          <w:p w14:paraId="6105AD9E" w14:textId="77777777" w:rsidR="00F53DC9" w:rsidRPr="006A6209" w:rsidRDefault="00F53DC9" w:rsidP="00BA4807">
            <w:pPr>
              <w:pStyle w:val="TableText"/>
            </w:pPr>
          </w:p>
        </w:tc>
        <w:tc>
          <w:tcPr>
            <w:tcW w:w="1050" w:type="dxa"/>
          </w:tcPr>
          <w:p w14:paraId="31E27B96" w14:textId="77777777" w:rsidR="00F53DC9" w:rsidRPr="006A6209" w:rsidRDefault="00F53DC9" w:rsidP="00BA4807">
            <w:pPr>
              <w:pStyle w:val="TableText"/>
            </w:pPr>
          </w:p>
        </w:tc>
        <w:tc>
          <w:tcPr>
            <w:tcW w:w="4600" w:type="dxa"/>
          </w:tcPr>
          <w:p w14:paraId="58AC06A0" w14:textId="77777777" w:rsidR="00F53DC9" w:rsidRPr="006A6209" w:rsidRDefault="00F53DC9" w:rsidP="00BA4807">
            <w:pPr>
              <w:pStyle w:val="TableText"/>
            </w:pPr>
            <w:r w:rsidRPr="006A6209">
              <w:t>MOTHER'S NAME</w:t>
            </w:r>
          </w:p>
        </w:tc>
      </w:tr>
      <w:tr w:rsidR="00F53DC9" w:rsidRPr="006A6209" w14:paraId="5DDD3280" w14:textId="77777777" w:rsidTr="0022755D">
        <w:tc>
          <w:tcPr>
            <w:tcW w:w="725" w:type="dxa"/>
          </w:tcPr>
          <w:p w14:paraId="0CDE1ECE" w14:textId="77777777" w:rsidR="00F53DC9" w:rsidRPr="006A6209" w:rsidRDefault="00F53DC9" w:rsidP="00BA4807">
            <w:pPr>
              <w:pStyle w:val="TableText"/>
            </w:pPr>
            <w:r w:rsidRPr="006A6209">
              <w:t>8</w:t>
            </w:r>
          </w:p>
        </w:tc>
        <w:tc>
          <w:tcPr>
            <w:tcW w:w="725" w:type="dxa"/>
          </w:tcPr>
          <w:p w14:paraId="40507D2F" w14:textId="77777777" w:rsidR="00F53DC9" w:rsidRPr="006A6209" w:rsidRDefault="00F53DC9" w:rsidP="00BA4807">
            <w:pPr>
              <w:pStyle w:val="TableText"/>
            </w:pPr>
            <w:r w:rsidRPr="006A6209">
              <w:t>1</w:t>
            </w:r>
          </w:p>
        </w:tc>
        <w:tc>
          <w:tcPr>
            <w:tcW w:w="725" w:type="dxa"/>
          </w:tcPr>
          <w:p w14:paraId="6ADF3E53" w14:textId="77777777" w:rsidR="00F53DC9" w:rsidRPr="006A6209" w:rsidRDefault="00F53DC9" w:rsidP="00BA4807">
            <w:pPr>
              <w:pStyle w:val="TableText"/>
            </w:pPr>
            <w:r w:rsidRPr="006A6209">
              <w:t>ID</w:t>
            </w:r>
          </w:p>
        </w:tc>
        <w:tc>
          <w:tcPr>
            <w:tcW w:w="725" w:type="dxa"/>
          </w:tcPr>
          <w:p w14:paraId="1166F695" w14:textId="77777777" w:rsidR="00F53DC9" w:rsidRPr="006A6209" w:rsidRDefault="00F53DC9" w:rsidP="00BA4807">
            <w:pPr>
              <w:pStyle w:val="TableText"/>
            </w:pPr>
          </w:p>
        </w:tc>
        <w:tc>
          <w:tcPr>
            <w:tcW w:w="725" w:type="dxa"/>
          </w:tcPr>
          <w:p w14:paraId="360E727E" w14:textId="77777777" w:rsidR="00F53DC9" w:rsidRPr="006A6209" w:rsidRDefault="00F53DC9" w:rsidP="00BA4807">
            <w:pPr>
              <w:pStyle w:val="TableText"/>
            </w:pPr>
          </w:p>
        </w:tc>
        <w:tc>
          <w:tcPr>
            <w:tcW w:w="1050" w:type="dxa"/>
          </w:tcPr>
          <w:p w14:paraId="634B26BC" w14:textId="77777777" w:rsidR="00F53DC9" w:rsidRPr="006A6209" w:rsidRDefault="00F53DC9" w:rsidP="00BA4807">
            <w:pPr>
              <w:pStyle w:val="TableText"/>
            </w:pPr>
            <w:r w:rsidRPr="006A6209">
              <w:t>VA01</w:t>
            </w:r>
          </w:p>
        </w:tc>
        <w:tc>
          <w:tcPr>
            <w:tcW w:w="4600" w:type="dxa"/>
          </w:tcPr>
          <w:p w14:paraId="5519E7C4" w14:textId="77777777" w:rsidR="00F53DC9" w:rsidRPr="006A6209" w:rsidRDefault="00F53DC9" w:rsidP="00BA4807">
            <w:pPr>
              <w:pStyle w:val="TableText"/>
            </w:pPr>
            <w:r w:rsidRPr="006A6209">
              <w:t>RATED INCOMPETENT</w:t>
            </w:r>
          </w:p>
        </w:tc>
      </w:tr>
      <w:tr w:rsidR="00F53DC9" w:rsidRPr="006A6209" w14:paraId="4763F653" w14:textId="77777777" w:rsidTr="0022755D">
        <w:tc>
          <w:tcPr>
            <w:tcW w:w="725" w:type="dxa"/>
          </w:tcPr>
          <w:p w14:paraId="09E752B6" w14:textId="77777777" w:rsidR="00F53DC9" w:rsidRPr="006A6209" w:rsidRDefault="00F53DC9" w:rsidP="00BA4807">
            <w:pPr>
              <w:pStyle w:val="TableText"/>
            </w:pPr>
            <w:r w:rsidRPr="006A6209">
              <w:t>9</w:t>
            </w:r>
          </w:p>
        </w:tc>
        <w:tc>
          <w:tcPr>
            <w:tcW w:w="725" w:type="dxa"/>
          </w:tcPr>
          <w:p w14:paraId="0A5CCD6A" w14:textId="77777777" w:rsidR="00F53DC9" w:rsidRPr="006A6209" w:rsidRDefault="00F53DC9" w:rsidP="00BA4807">
            <w:pPr>
              <w:pStyle w:val="TableText"/>
            </w:pPr>
            <w:r w:rsidRPr="006A6209">
              <w:t>19</w:t>
            </w:r>
          </w:p>
        </w:tc>
        <w:tc>
          <w:tcPr>
            <w:tcW w:w="725" w:type="dxa"/>
          </w:tcPr>
          <w:p w14:paraId="2540FEF3" w14:textId="77777777" w:rsidR="00F53DC9" w:rsidRPr="006A6209" w:rsidRDefault="00F53DC9" w:rsidP="00BA4807">
            <w:pPr>
              <w:pStyle w:val="TableText"/>
            </w:pPr>
            <w:r w:rsidRPr="006A6209">
              <w:t>TS</w:t>
            </w:r>
          </w:p>
        </w:tc>
        <w:tc>
          <w:tcPr>
            <w:tcW w:w="725" w:type="dxa"/>
          </w:tcPr>
          <w:p w14:paraId="498186E5" w14:textId="77777777" w:rsidR="00F53DC9" w:rsidRPr="006A6209" w:rsidRDefault="00F53DC9" w:rsidP="00BA4807">
            <w:pPr>
              <w:pStyle w:val="TableText"/>
            </w:pPr>
          </w:p>
        </w:tc>
        <w:tc>
          <w:tcPr>
            <w:tcW w:w="725" w:type="dxa"/>
          </w:tcPr>
          <w:p w14:paraId="0920D823" w14:textId="77777777" w:rsidR="00F53DC9" w:rsidRPr="006A6209" w:rsidRDefault="00F53DC9" w:rsidP="00BA4807">
            <w:pPr>
              <w:pStyle w:val="TableText"/>
            </w:pPr>
          </w:p>
        </w:tc>
        <w:tc>
          <w:tcPr>
            <w:tcW w:w="1050" w:type="dxa"/>
          </w:tcPr>
          <w:p w14:paraId="4C105B21" w14:textId="77777777" w:rsidR="00F53DC9" w:rsidRPr="006A6209" w:rsidRDefault="00F53DC9" w:rsidP="00BA4807">
            <w:pPr>
              <w:pStyle w:val="TableText"/>
            </w:pPr>
          </w:p>
        </w:tc>
        <w:tc>
          <w:tcPr>
            <w:tcW w:w="4600" w:type="dxa"/>
          </w:tcPr>
          <w:p w14:paraId="2A84E578" w14:textId="77777777" w:rsidR="00F53DC9" w:rsidRPr="006A6209" w:rsidRDefault="00F53DC9" w:rsidP="00BA4807">
            <w:pPr>
              <w:pStyle w:val="TableText"/>
            </w:pPr>
            <w:r w:rsidRPr="006A6209">
              <w:t>DATE OF DEATH</w:t>
            </w:r>
          </w:p>
        </w:tc>
      </w:tr>
      <w:tr w:rsidR="00F53DC9" w:rsidRPr="006A6209" w14:paraId="70F279B2" w14:textId="77777777" w:rsidTr="0022755D">
        <w:tc>
          <w:tcPr>
            <w:tcW w:w="725" w:type="dxa"/>
          </w:tcPr>
          <w:p w14:paraId="60ED9DCD" w14:textId="77777777" w:rsidR="00F53DC9" w:rsidRPr="006A6209" w:rsidRDefault="00F53DC9" w:rsidP="00BA4807">
            <w:pPr>
              <w:pStyle w:val="TableText"/>
            </w:pPr>
            <w:r w:rsidRPr="006A6209">
              <w:t>10</w:t>
            </w:r>
          </w:p>
        </w:tc>
        <w:tc>
          <w:tcPr>
            <w:tcW w:w="725" w:type="dxa"/>
          </w:tcPr>
          <w:p w14:paraId="16CB9E89" w14:textId="77777777" w:rsidR="00F53DC9" w:rsidRPr="006A6209" w:rsidRDefault="00F53DC9" w:rsidP="00BA4807">
            <w:pPr>
              <w:pStyle w:val="TableText"/>
            </w:pPr>
            <w:r w:rsidRPr="006A6209">
              <w:t>48</w:t>
            </w:r>
          </w:p>
        </w:tc>
        <w:tc>
          <w:tcPr>
            <w:tcW w:w="725" w:type="dxa"/>
          </w:tcPr>
          <w:p w14:paraId="1C8DB82D" w14:textId="77777777" w:rsidR="00F53DC9" w:rsidRPr="006A6209" w:rsidRDefault="00F53DC9" w:rsidP="00BA4807">
            <w:pPr>
              <w:pStyle w:val="TableText"/>
            </w:pPr>
            <w:r w:rsidRPr="006A6209">
              <w:t>PN</w:t>
            </w:r>
          </w:p>
        </w:tc>
        <w:tc>
          <w:tcPr>
            <w:tcW w:w="725" w:type="dxa"/>
          </w:tcPr>
          <w:p w14:paraId="03DF57FD" w14:textId="77777777" w:rsidR="00F53DC9" w:rsidRPr="006A6209" w:rsidRDefault="00F53DC9" w:rsidP="00BA4807">
            <w:pPr>
              <w:pStyle w:val="TableText"/>
            </w:pPr>
          </w:p>
        </w:tc>
        <w:tc>
          <w:tcPr>
            <w:tcW w:w="725" w:type="dxa"/>
          </w:tcPr>
          <w:p w14:paraId="2A3F3CE2" w14:textId="77777777" w:rsidR="00F53DC9" w:rsidRPr="006A6209" w:rsidRDefault="00F53DC9" w:rsidP="00BA4807">
            <w:pPr>
              <w:pStyle w:val="TableText"/>
            </w:pPr>
          </w:p>
        </w:tc>
        <w:tc>
          <w:tcPr>
            <w:tcW w:w="1050" w:type="dxa"/>
          </w:tcPr>
          <w:p w14:paraId="570F77E0" w14:textId="77777777" w:rsidR="00F53DC9" w:rsidRPr="006A6209" w:rsidRDefault="00F53DC9" w:rsidP="00BA4807">
            <w:pPr>
              <w:pStyle w:val="TableText"/>
            </w:pPr>
          </w:p>
        </w:tc>
        <w:tc>
          <w:tcPr>
            <w:tcW w:w="4600" w:type="dxa"/>
          </w:tcPr>
          <w:p w14:paraId="0776BB0C" w14:textId="77777777" w:rsidR="00F53DC9" w:rsidRPr="006A6209" w:rsidRDefault="00F53DC9" w:rsidP="00BA4807">
            <w:pPr>
              <w:pStyle w:val="TableText"/>
            </w:pPr>
            <w:r w:rsidRPr="006A6209">
              <w:t>COLLATERAL SPONSOR</w:t>
            </w:r>
          </w:p>
        </w:tc>
      </w:tr>
      <w:tr w:rsidR="00F53DC9" w:rsidRPr="006A6209" w14:paraId="3E1FF1DA" w14:textId="77777777" w:rsidTr="0022755D">
        <w:tc>
          <w:tcPr>
            <w:tcW w:w="725" w:type="dxa"/>
          </w:tcPr>
          <w:p w14:paraId="2133A6AA" w14:textId="77777777" w:rsidR="00F53DC9" w:rsidRPr="006A6209" w:rsidRDefault="00F53DC9" w:rsidP="00BA4807">
            <w:pPr>
              <w:pStyle w:val="TableText"/>
            </w:pPr>
            <w:r w:rsidRPr="006A6209">
              <w:t>11</w:t>
            </w:r>
          </w:p>
        </w:tc>
        <w:tc>
          <w:tcPr>
            <w:tcW w:w="725" w:type="dxa"/>
          </w:tcPr>
          <w:p w14:paraId="558D8B1E" w14:textId="77777777" w:rsidR="00F53DC9" w:rsidRPr="006A6209" w:rsidRDefault="00F53DC9" w:rsidP="00BA4807">
            <w:pPr>
              <w:pStyle w:val="TableText"/>
            </w:pPr>
            <w:r w:rsidRPr="006A6209">
              <w:t>1</w:t>
            </w:r>
          </w:p>
        </w:tc>
        <w:tc>
          <w:tcPr>
            <w:tcW w:w="725" w:type="dxa"/>
          </w:tcPr>
          <w:p w14:paraId="321EE30E" w14:textId="77777777" w:rsidR="00F53DC9" w:rsidRPr="006A6209" w:rsidRDefault="00F53DC9" w:rsidP="00BA4807">
            <w:pPr>
              <w:pStyle w:val="TableText"/>
            </w:pPr>
            <w:r w:rsidRPr="006A6209">
              <w:t>ID</w:t>
            </w:r>
          </w:p>
        </w:tc>
        <w:tc>
          <w:tcPr>
            <w:tcW w:w="725" w:type="dxa"/>
          </w:tcPr>
          <w:p w14:paraId="65F94BCD" w14:textId="77777777" w:rsidR="00F53DC9" w:rsidRPr="006A6209" w:rsidRDefault="00F53DC9" w:rsidP="00BA4807">
            <w:pPr>
              <w:pStyle w:val="TableText"/>
            </w:pPr>
          </w:p>
        </w:tc>
        <w:tc>
          <w:tcPr>
            <w:tcW w:w="725" w:type="dxa"/>
          </w:tcPr>
          <w:p w14:paraId="27DDEEC3" w14:textId="77777777" w:rsidR="00F53DC9" w:rsidRPr="006A6209" w:rsidRDefault="00F53DC9" w:rsidP="00BA4807">
            <w:pPr>
              <w:pStyle w:val="TableText"/>
            </w:pPr>
          </w:p>
        </w:tc>
        <w:tc>
          <w:tcPr>
            <w:tcW w:w="1050" w:type="dxa"/>
          </w:tcPr>
          <w:p w14:paraId="081D68EA" w14:textId="77777777" w:rsidR="00F53DC9" w:rsidRPr="006A6209" w:rsidRDefault="00F53DC9" w:rsidP="00BA4807">
            <w:pPr>
              <w:pStyle w:val="TableText"/>
            </w:pPr>
            <w:r w:rsidRPr="006A6209">
              <w:t>VA01</w:t>
            </w:r>
          </w:p>
        </w:tc>
        <w:tc>
          <w:tcPr>
            <w:tcW w:w="4600" w:type="dxa"/>
          </w:tcPr>
          <w:p w14:paraId="6B4E83B7" w14:textId="77777777" w:rsidR="00F53DC9" w:rsidRPr="006A6209" w:rsidRDefault="00F53DC9" w:rsidP="00BA4807">
            <w:pPr>
              <w:pStyle w:val="TableText"/>
            </w:pPr>
            <w:r w:rsidRPr="006A6209">
              <w:t>ACTIVE HEALTH INSURANCE?</w:t>
            </w:r>
          </w:p>
        </w:tc>
      </w:tr>
      <w:tr w:rsidR="00F53DC9" w:rsidRPr="006A6209" w14:paraId="20D1C69A" w14:textId="77777777" w:rsidTr="0022755D">
        <w:tc>
          <w:tcPr>
            <w:tcW w:w="725" w:type="dxa"/>
          </w:tcPr>
          <w:p w14:paraId="6A8E0119" w14:textId="77777777" w:rsidR="00F53DC9" w:rsidRPr="006A6209" w:rsidRDefault="00F53DC9" w:rsidP="00BA4807">
            <w:pPr>
              <w:pStyle w:val="TableText"/>
            </w:pPr>
            <w:r w:rsidRPr="006A6209">
              <w:t>12</w:t>
            </w:r>
          </w:p>
        </w:tc>
        <w:tc>
          <w:tcPr>
            <w:tcW w:w="725" w:type="dxa"/>
          </w:tcPr>
          <w:p w14:paraId="64CD122B" w14:textId="77777777" w:rsidR="00F53DC9" w:rsidRPr="006A6209" w:rsidRDefault="00F53DC9" w:rsidP="00BA4807">
            <w:pPr>
              <w:pStyle w:val="TableText"/>
            </w:pPr>
            <w:r w:rsidRPr="006A6209">
              <w:t>1</w:t>
            </w:r>
          </w:p>
        </w:tc>
        <w:tc>
          <w:tcPr>
            <w:tcW w:w="725" w:type="dxa"/>
          </w:tcPr>
          <w:p w14:paraId="2A3EDFA7" w14:textId="77777777" w:rsidR="00F53DC9" w:rsidRPr="006A6209" w:rsidRDefault="00F53DC9" w:rsidP="00BA4807">
            <w:pPr>
              <w:pStyle w:val="TableText"/>
            </w:pPr>
            <w:r w:rsidRPr="006A6209">
              <w:t>ID</w:t>
            </w:r>
          </w:p>
        </w:tc>
        <w:tc>
          <w:tcPr>
            <w:tcW w:w="725" w:type="dxa"/>
          </w:tcPr>
          <w:p w14:paraId="4916CFF3" w14:textId="77777777" w:rsidR="00F53DC9" w:rsidRPr="006A6209" w:rsidRDefault="00F53DC9" w:rsidP="00BA4807">
            <w:pPr>
              <w:pStyle w:val="TableText"/>
            </w:pPr>
          </w:p>
        </w:tc>
        <w:tc>
          <w:tcPr>
            <w:tcW w:w="725" w:type="dxa"/>
          </w:tcPr>
          <w:p w14:paraId="0B3485A8" w14:textId="77777777" w:rsidR="00F53DC9" w:rsidRPr="006A6209" w:rsidRDefault="00F53DC9" w:rsidP="00BA4807">
            <w:pPr>
              <w:pStyle w:val="TableText"/>
            </w:pPr>
          </w:p>
        </w:tc>
        <w:tc>
          <w:tcPr>
            <w:tcW w:w="1050" w:type="dxa"/>
          </w:tcPr>
          <w:p w14:paraId="78F8327A" w14:textId="77777777" w:rsidR="00F53DC9" w:rsidRPr="006A6209" w:rsidRDefault="00F53DC9" w:rsidP="00BA4807">
            <w:pPr>
              <w:pStyle w:val="TableText"/>
            </w:pPr>
            <w:r w:rsidRPr="006A6209">
              <w:t>VA01</w:t>
            </w:r>
          </w:p>
        </w:tc>
        <w:tc>
          <w:tcPr>
            <w:tcW w:w="4600" w:type="dxa"/>
          </w:tcPr>
          <w:p w14:paraId="64B57837" w14:textId="77777777" w:rsidR="00F53DC9" w:rsidRPr="006A6209" w:rsidRDefault="00F53DC9" w:rsidP="00BA4807">
            <w:pPr>
              <w:pStyle w:val="TableText"/>
            </w:pPr>
            <w:r w:rsidRPr="006A6209">
              <w:t>COVERED BY MEDICAID?</w:t>
            </w:r>
          </w:p>
        </w:tc>
      </w:tr>
      <w:tr w:rsidR="00F53DC9" w:rsidRPr="006A6209" w14:paraId="7DE2BA3C" w14:textId="77777777" w:rsidTr="0022755D">
        <w:tc>
          <w:tcPr>
            <w:tcW w:w="725" w:type="dxa"/>
          </w:tcPr>
          <w:p w14:paraId="2ABCB5A6" w14:textId="77777777" w:rsidR="00F53DC9" w:rsidRPr="006A6209" w:rsidRDefault="00F53DC9" w:rsidP="00BA4807">
            <w:pPr>
              <w:pStyle w:val="TableText"/>
            </w:pPr>
            <w:r w:rsidRPr="006A6209">
              <w:t>13</w:t>
            </w:r>
          </w:p>
        </w:tc>
        <w:tc>
          <w:tcPr>
            <w:tcW w:w="725" w:type="dxa"/>
          </w:tcPr>
          <w:p w14:paraId="24916185" w14:textId="77777777" w:rsidR="00F53DC9" w:rsidRPr="006A6209" w:rsidRDefault="00F53DC9" w:rsidP="00BA4807">
            <w:pPr>
              <w:pStyle w:val="TableText"/>
            </w:pPr>
            <w:r w:rsidRPr="006A6209">
              <w:t>19</w:t>
            </w:r>
          </w:p>
        </w:tc>
        <w:tc>
          <w:tcPr>
            <w:tcW w:w="725" w:type="dxa"/>
          </w:tcPr>
          <w:p w14:paraId="7856F857" w14:textId="77777777" w:rsidR="00F53DC9" w:rsidRPr="006A6209" w:rsidRDefault="00F53DC9" w:rsidP="00BA4807">
            <w:pPr>
              <w:pStyle w:val="TableText"/>
            </w:pPr>
            <w:r w:rsidRPr="006A6209">
              <w:t>TS</w:t>
            </w:r>
          </w:p>
        </w:tc>
        <w:tc>
          <w:tcPr>
            <w:tcW w:w="725" w:type="dxa"/>
          </w:tcPr>
          <w:p w14:paraId="3B821752" w14:textId="77777777" w:rsidR="00F53DC9" w:rsidRPr="006A6209" w:rsidRDefault="00F53DC9" w:rsidP="00BA4807">
            <w:pPr>
              <w:pStyle w:val="TableText"/>
            </w:pPr>
          </w:p>
        </w:tc>
        <w:tc>
          <w:tcPr>
            <w:tcW w:w="725" w:type="dxa"/>
          </w:tcPr>
          <w:p w14:paraId="08C5660E" w14:textId="77777777" w:rsidR="00F53DC9" w:rsidRPr="006A6209" w:rsidRDefault="00F53DC9" w:rsidP="00BA4807">
            <w:pPr>
              <w:pStyle w:val="TableText"/>
            </w:pPr>
          </w:p>
        </w:tc>
        <w:tc>
          <w:tcPr>
            <w:tcW w:w="1050" w:type="dxa"/>
          </w:tcPr>
          <w:p w14:paraId="17E8E295" w14:textId="77777777" w:rsidR="00F53DC9" w:rsidRPr="006A6209" w:rsidRDefault="00F53DC9" w:rsidP="00BA4807">
            <w:pPr>
              <w:pStyle w:val="TableText"/>
            </w:pPr>
          </w:p>
        </w:tc>
        <w:tc>
          <w:tcPr>
            <w:tcW w:w="4600" w:type="dxa"/>
          </w:tcPr>
          <w:p w14:paraId="5C492A25" w14:textId="77777777" w:rsidR="00F53DC9" w:rsidRPr="006A6209" w:rsidRDefault="00F53DC9" w:rsidP="00BA4807">
            <w:pPr>
              <w:pStyle w:val="TableText"/>
            </w:pPr>
            <w:r w:rsidRPr="006A6209">
              <w:t>DATE MEDICAID LAST ASKED</w:t>
            </w:r>
          </w:p>
        </w:tc>
      </w:tr>
      <w:tr w:rsidR="00F53DC9" w:rsidRPr="006A6209" w14:paraId="0E0CD69F" w14:textId="77777777" w:rsidTr="0022755D">
        <w:tc>
          <w:tcPr>
            <w:tcW w:w="725" w:type="dxa"/>
          </w:tcPr>
          <w:p w14:paraId="7E0F861B" w14:textId="77777777" w:rsidR="00F53DC9" w:rsidRPr="006A6209" w:rsidRDefault="00F53DC9" w:rsidP="00BA4807">
            <w:pPr>
              <w:pStyle w:val="TableText"/>
            </w:pPr>
            <w:r w:rsidRPr="006A6209">
              <w:t>14</w:t>
            </w:r>
          </w:p>
        </w:tc>
        <w:tc>
          <w:tcPr>
            <w:tcW w:w="725" w:type="dxa"/>
          </w:tcPr>
          <w:p w14:paraId="3498B2D2" w14:textId="77777777" w:rsidR="00F53DC9" w:rsidRPr="006A6209" w:rsidRDefault="00F53DC9" w:rsidP="00BA4807">
            <w:pPr>
              <w:pStyle w:val="TableText"/>
            </w:pPr>
            <w:r w:rsidRPr="006A6209">
              <w:t>1</w:t>
            </w:r>
          </w:p>
        </w:tc>
        <w:tc>
          <w:tcPr>
            <w:tcW w:w="725" w:type="dxa"/>
          </w:tcPr>
          <w:p w14:paraId="6110E340" w14:textId="77777777" w:rsidR="00F53DC9" w:rsidRPr="006A6209" w:rsidRDefault="00F53DC9" w:rsidP="00BA4807">
            <w:pPr>
              <w:pStyle w:val="TableText"/>
            </w:pPr>
            <w:r w:rsidRPr="006A6209">
              <w:t>ID</w:t>
            </w:r>
          </w:p>
        </w:tc>
        <w:tc>
          <w:tcPr>
            <w:tcW w:w="725" w:type="dxa"/>
          </w:tcPr>
          <w:p w14:paraId="5FEAFA98" w14:textId="77777777" w:rsidR="00F53DC9" w:rsidRPr="006A6209" w:rsidRDefault="00F53DC9" w:rsidP="00BA4807">
            <w:pPr>
              <w:pStyle w:val="TableText"/>
            </w:pPr>
          </w:p>
        </w:tc>
        <w:tc>
          <w:tcPr>
            <w:tcW w:w="725" w:type="dxa"/>
          </w:tcPr>
          <w:p w14:paraId="549C8C15" w14:textId="77777777" w:rsidR="00F53DC9" w:rsidRPr="006A6209" w:rsidRDefault="00F53DC9" w:rsidP="00BA4807">
            <w:pPr>
              <w:pStyle w:val="TableText"/>
            </w:pPr>
          </w:p>
        </w:tc>
        <w:tc>
          <w:tcPr>
            <w:tcW w:w="1050" w:type="dxa"/>
          </w:tcPr>
          <w:p w14:paraId="14B6ECEE" w14:textId="77777777" w:rsidR="00F53DC9" w:rsidRPr="006A6209" w:rsidRDefault="00F53DC9" w:rsidP="00BA4807">
            <w:pPr>
              <w:pStyle w:val="TableText"/>
            </w:pPr>
            <w:r w:rsidRPr="006A6209">
              <w:t>VA07</w:t>
            </w:r>
          </w:p>
        </w:tc>
        <w:tc>
          <w:tcPr>
            <w:tcW w:w="4600" w:type="dxa"/>
          </w:tcPr>
          <w:p w14:paraId="48AC1E22" w14:textId="405C9773" w:rsidR="00F53DC9" w:rsidRPr="006A6209" w:rsidRDefault="00F53DC9" w:rsidP="00BA4807">
            <w:pPr>
              <w:pStyle w:val="TableText"/>
            </w:pPr>
            <w:r w:rsidRPr="006A6209">
              <w:t>RACE</w:t>
            </w:r>
            <w:r w:rsidR="00E6690E" w:rsidRPr="006A6209">
              <w:rPr>
                <w:rFonts w:ascii="ZWAdobeF" w:hAnsi="ZWAdobeF" w:cs="ZWAdobeF"/>
                <w:color w:val="auto"/>
                <w:sz w:val="2"/>
                <w:szCs w:val="2"/>
              </w:rPr>
              <w:t>7F</w:t>
            </w:r>
            <w:r w:rsidRPr="006A6209">
              <w:rPr>
                <w:position w:val="6"/>
              </w:rPr>
              <w:footnoteReference w:id="8"/>
            </w:r>
          </w:p>
        </w:tc>
      </w:tr>
      <w:tr w:rsidR="00F53DC9" w:rsidRPr="006A6209" w14:paraId="2138A361" w14:textId="77777777" w:rsidTr="0022755D">
        <w:tc>
          <w:tcPr>
            <w:tcW w:w="725" w:type="dxa"/>
          </w:tcPr>
          <w:p w14:paraId="1D924431" w14:textId="77777777" w:rsidR="00F53DC9" w:rsidRPr="006A6209" w:rsidRDefault="00F53DC9" w:rsidP="00BA4807">
            <w:pPr>
              <w:pStyle w:val="TableText"/>
            </w:pPr>
            <w:r w:rsidRPr="006A6209">
              <w:t>15</w:t>
            </w:r>
          </w:p>
        </w:tc>
        <w:tc>
          <w:tcPr>
            <w:tcW w:w="725" w:type="dxa"/>
          </w:tcPr>
          <w:p w14:paraId="0F4EC8A5" w14:textId="77777777" w:rsidR="00F53DC9" w:rsidRPr="006A6209" w:rsidRDefault="00F53DC9" w:rsidP="00BA4807">
            <w:pPr>
              <w:pStyle w:val="TableText"/>
            </w:pPr>
            <w:r w:rsidRPr="006A6209">
              <w:t>3</w:t>
            </w:r>
          </w:p>
        </w:tc>
        <w:tc>
          <w:tcPr>
            <w:tcW w:w="725" w:type="dxa"/>
          </w:tcPr>
          <w:p w14:paraId="5C74284C" w14:textId="77777777" w:rsidR="00F53DC9" w:rsidRPr="006A6209" w:rsidRDefault="00F53DC9" w:rsidP="00BA4807">
            <w:pPr>
              <w:pStyle w:val="TableText"/>
            </w:pPr>
            <w:r w:rsidRPr="006A6209">
              <w:t>ID</w:t>
            </w:r>
          </w:p>
        </w:tc>
        <w:tc>
          <w:tcPr>
            <w:tcW w:w="725" w:type="dxa"/>
          </w:tcPr>
          <w:p w14:paraId="6F3ADAF3" w14:textId="77777777" w:rsidR="00F53DC9" w:rsidRPr="006A6209" w:rsidRDefault="00F53DC9" w:rsidP="00BA4807">
            <w:pPr>
              <w:pStyle w:val="TableText"/>
            </w:pPr>
          </w:p>
        </w:tc>
        <w:tc>
          <w:tcPr>
            <w:tcW w:w="725" w:type="dxa"/>
          </w:tcPr>
          <w:p w14:paraId="3FEE9955" w14:textId="77777777" w:rsidR="00F53DC9" w:rsidRPr="006A6209" w:rsidRDefault="00F53DC9" w:rsidP="00BA4807">
            <w:pPr>
              <w:pStyle w:val="TableText"/>
            </w:pPr>
          </w:p>
        </w:tc>
        <w:tc>
          <w:tcPr>
            <w:tcW w:w="1050" w:type="dxa"/>
          </w:tcPr>
          <w:p w14:paraId="3F7D31DD" w14:textId="77777777" w:rsidR="00F53DC9" w:rsidRPr="006A6209" w:rsidRDefault="00F53DC9" w:rsidP="00BA4807">
            <w:pPr>
              <w:pStyle w:val="TableText"/>
            </w:pPr>
            <w:r w:rsidRPr="006A6209">
              <w:t>VA08</w:t>
            </w:r>
          </w:p>
        </w:tc>
        <w:tc>
          <w:tcPr>
            <w:tcW w:w="4600" w:type="dxa"/>
          </w:tcPr>
          <w:p w14:paraId="40EEB8E9" w14:textId="3B2AE6F4" w:rsidR="00F53DC9" w:rsidRPr="006A6209" w:rsidRDefault="00F53DC9" w:rsidP="00BA4807">
            <w:pPr>
              <w:pStyle w:val="TableText"/>
            </w:pPr>
            <w:r w:rsidRPr="006A6209">
              <w:t>RELIGION</w:t>
            </w:r>
            <w:r w:rsidR="00E6690E" w:rsidRPr="006A6209">
              <w:rPr>
                <w:rFonts w:ascii="ZWAdobeF" w:hAnsi="ZWAdobeF" w:cs="ZWAdobeF"/>
                <w:color w:val="auto"/>
                <w:sz w:val="2"/>
                <w:szCs w:val="2"/>
              </w:rPr>
              <w:t>8F</w:t>
            </w:r>
            <w:r w:rsidRPr="006A6209">
              <w:rPr>
                <w:position w:val="6"/>
              </w:rPr>
              <w:footnoteReference w:id="9"/>
            </w:r>
          </w:p>
        </w:tc>
      </w:tr>
      <w:tr w:rsidR="00F53DC9" w:rsidRPr="006A6209" w14:paraId="432C63CF" w14:textId="77777777" w:rsidTr="0022755D">
        <w:tc>
          <w:tcPr>
            <w:tcW w:w="725" w:type="dxa"/>
          </w:tcPr>
          <w:p w14:paraId="14E086D3" w14:textId="77777777" w:rsidR="00F53DC9" w:rsidRPr="006A6209" w:rsidRDefault="00F53DC9" w:rsidP="00BA4807">
            <w:pPr>
              <w:pStyle w:val="TableText"/>
            </w:pPr>
            <w:r w:rsidRPr="006A6209">
              <w:t>16</w:t>
            </w:r>
          </w:p>
        </w:tc>
        <w:tc>
          <w:tcPr>
            <w:tcW w:w="725" w:type="dxa"/>
          </w:tcPr>
          <w:p w14:paraId="04A1042E" w14:textId="77777777" w:rsidR="00F53DC9" w:rsidRPr="006A6209" w:rsidRDefault="00F53DC9" w:rsidP="00BA4807">
            <w:pPr>
              <w:pStyle w:val="TableText"/>
            </w:pPr>
            <w:r w:rsidRPr="006A6209">
              <w:t>1</w:t>
            </w:r>
          </w:p>
        </w:tc>
        <w:tc>
          <w:tcPr>
            <w:tcW w:w="725" w:type="dxa"/>
          </w:tcPr>
          <w:p w14:paraId="3029FCAE" w14:textId="77777777" w:rsidR="00F53DC9" w:rsidRPr="006A6209" w:rsidRDefault="00F53DC9" w:rsidP="00BA4807">
            <w:pPr>
              <w:pStyle w:val="TableText"/>
            </w:pPr>
            <w:r w:rsidRPr="006A6209">
              <w:t>ID</w:t>
            </w:r>
          </w:p>
        </w:tc>
        <w:tc>
          <w:tcPr>
            <w:tcW w:w="725" w:type="dxa"/>
          </w:tcPr>
          <w:p w14:paraId="55CF59E1" w14:textId="77777777" w:rsidR="00F53DC9" w:rsidRPr="006A6209" w:rsidRDefault="00F53DC9" w:rsidP="00BA4807">
            <w:pPr>
              <w:pStyle w:val="TableText"/>
            </w:pPr>
          </w:p>
        </w:tc>
        <w:tc>
          <w:tcPr>
            <w:tcW w:w="725" w:type="dxa"/>
          </w:tcPr>
          <w:p w14:paraId="0EB7EF33" w14:textId="77777777" w:rsidR="00F53DC9" w:rsidRPr="006A6209" w:rsidRDefault="00F53DC9" w:rsidP="00BA4807">
            <w:pPr>
              <w:pStyle w:val="TableText"/>
            </w:pPr>
          </w:p>
        </w:tc>
        <w:tc>
          <w:tcPr>
            <w:tcW w:w="1050" w:type="dxa"/>
          </w:tcPr>
          <w:p w14:paraId="41601E91" w14:textId="77777777" w:rsidR="00F53DC9" w:rsidRPr="006A6209" w:rsidRDefault="00F53DC9" w:rsidP="00BA4807">
            <w:pPr>
              <w:pStyle w:val="TableText"/>
            </w:pPr>
            <w:r w:rsidRPr="006A6209">
              <w:t>VA01</w:t>
            </w:r>
          </w:p>
        </w:tc>
        <w:tc>
          <w:tcPr>
            <w:tcW w:w="4600" w:type="dxa"/>
          </w:tcPr>
          <w:p w14:paraId="1F816C81" w14:textId="77777777" w:rsidR="00F53DC9" w:rsidRPr="006A6209" w:rsidRDefault="00F53DC9" w:rsidP="00BA4807">
            <w:pPr>
              <w:pStyle w:val="TableText"/>
            </w:pPr>
            <w:r w:rsidRPr="006A6209">
              <w:t>HOMELESS INDICATOR</w:t>
            </w:r>
          </w:p>
        </w:tc>
      </w:tr>
      <w:tr w:rsidR="00F53DC9" w:rsidRPr="006A6209" w14:paraId="4A332A3A" w14:textId="77777777" w:rsidTr="0022755D">
        <w:tc>
          <w:tcPr>
            <w:tcW w:w="725" w:type="dxa"/>
          </w:tcPr>
          <w:p w14:paraId="18FDD8F7" w14:textId="77777777" w:rsidR="00F53DC9" w:rsidRPr="006A6209" w:rsidRDefault="00F53DC9" w:rsidP="00BA4807">
            <w:pPr>
              <w:pStyle w:val="TableText"/>
            </w:pPr>
            <w:r w:rsidRPr="006A6209">
              <w:t>17</w:t>
            </w:r>
          </w:p>
        </w:tc>
        <w:tc>
          <w:tcPr>
            <w:tcW w:w="725" w:type="dxa"/>
          </w:tcPr>
          <w:p w14:paraId="5D792A42" w14:textId="77777777" w:rsidR="00F53DC9" w:rsidRPr="006A6209" w:rsidRDefault="00F53DC9" w:rsidP="00BA4807">
            <w:pPr>
              <w:pStyle w:val="TableText"/>
            </w:pPr>
            <w:r w:rsidRPr="006A6209">
              <w:t>1</w:t>
            </w:r>
          </w:p>
        </w:tc>
        <w:tc>
          <w:tcPr>
            <w:tcW w:w="725" w:type="dxa"/>
          </w:tcPr>
          <w:p w14:paraId="0C571E77" w14:textId="77777777" w:rsidR="00F53DC9" w:rsidRPr="006A6209" w:rsidRDefault="00F53DC9" w:rsidP="00BA4807">
            <w:pPr>
              <w:pStyle w:val="TableText"/>
            </w:pPr>
            <w:r w:rsidRPr="006A6209">
              <w:t>ID</w:t>
            </w:r>
          </w:p>
        </w:tc>
        <w:tc>
          <w:tcPr>
            <w:tcW w:w="725" w:type="dxa"/>
          </w:tcPr>
          <w:p w14:paraId="053871B5" w14:textId="77777777" w:rsidR="00F53DC9" w:rsidRPr="006A6209" w:rsidRDefault="00F53DC9" w:rsidP="00BA4807">
            <w:pPr>
              <w:pStyle w:val="TableText"/>
            </w:pPr>
          </w:p>
        </w:tc>
        <w:tc>
          <w:tcPr>
            <w:tcW w:w="725" w:type="dxa"/>
          </w:tcPr>
          <w:p w14:paraId="616EE240" w14:textId="77777777" w:rsidR="00F53DC9" w:rsidRPr="006A6209" w:rsidRDefault="00F53DC9" w:rsidP="00BA4807">
            <w:pPr>
              <w:pStyle w:val="TableText"/>
            </w:pPr>
          </w:p>
        </w:tc>
        <w:tc>
          <w:tcPr>
            <w:tcW w:w="1050" w:type="dxa"/>
          </w:tcPr>
          <w:p w14:paraId="75EAA59C" w14:textId="77777777" w:rsidR="00F53DC9" w:rsidRPr="006A6209" w:rsidRDefault="00F53DC9" w:rsidP="00BA4807">
            <w:pPr>
              <w:pStyle w:val="TableText"/>
            </w:pPr>
          </w:p>
        </w:tc>
        <w:tc>
          <w:tcPr>
            <w:tcW w:w="4600" w:type="dxa"/>
          </w:tcPr>
          <w:p w14:paraId="45E0553F" w14:textId="77777777" w:rsidR="00F53DC9" w:rsidRPr="006A6209" w:rsidRDefault="00F53DC9" w:rsidP="00BA4807">
            <w:pPr>
              <w:pStyle w:val="TableText"/>
            </w:pPr>
            <w:r w:rsidRPr="006A6209">
              <w:t>POW STATUS INDICATED?</w:t>
            </w:r>
          </w:p>
        </w:tc>
      </w:tr>
      <w:tr w:rsidR="00F53DC9" w:rsidRPr="006A6209" w14:paraId="17892051" w14:textId="77777777" w:rsidTr="0022755D">
        <w:tc>
          <w:tcPr>
            <w:tcW w:w="725" w:type="dxa"/>
          </w:tcPr>
          <w:p w14:paraId="27E7D2D5" w14:textId="77777777" w:rsidR="00F53DC9" w:rsidRPr="006A6209" w:rsidRDefault="00F53DC9" w:rsidP="00BA4807">
            <w:pPr>
              <w:pStyle w:val="TableText"/>
            </w:pPr>
            <w:r w:rsidRPr="006A6209">
              <w:t>18</w:t>
            </w:r>
          </w:p>
        </w:tc>
        <w:tc>
          <w:tcPr>
            <w:tcW w:w="725" w:type="dxa"/>
          </w:tcPr>
          <w:p w14:paraId="038FEE1B" w14:textId="77777777" w:rsidR="00F53DC9" w:rsidRPr="006A6209" w:rsidRDefault="00F53DC9" w:rsidP="00BA4807">
            <w:pPr>
              <w:pStyle w:val="TableText"/>
            </w:pPr>
            <w:r w:rsidRPr="006A6209">
              <w:t>2</w:t>
            </w:r>
          </w:p>
        </w:tc>
        <w:tc>
          <w:tcPr>
            <w:tcW w:w="725" w:type="dxa"/>
          </w:tcPr>
          <w:p w14:paraId="43AE222D" w14:textId="77777777" w:rsidR="00F53DC9" w:rsidRPr="006A6209" w:rsidRDefault="00F53DC9" w:rsidP="00BA4807">
            <w:pPr>
              <w:pStyle w:val="TableText"/>
            </w:pPr>
            <w:r w:rsidRPr="006A6209">
              <w:t>ID</w:t>
            </w:r>
          </w:p>
        </w:tc>
        <w:tc>
          <w:tcPr>
            <w:tcW w:w="725" w:type="dxa"/>
          </w:tcPr>
          <w:p w14:paraId="0A62042C" w14:textId="77777777" w:rsidR="00F53DC9" w:rsidRPr="006A6209" w:rsidRDefault="00F53DC9" w:rsidP="00BA4807">
            <w:pPr>
              <w:pStyle w:val="TableText"/>
            </w:pPr>
          </w:p>
        </w:tc>
        <w:tc>
          <w:tcPr>
            <w:tcW w:w="725" w:type="dxa"/>
          </w:tcPr>
          <w:p w14:paraId="6D46CE12" w14:textId="77777777" w:rsidR="00F53DC9" w:rsidRPr="006A6209" w:rsidRDefault="00F53DC9" w:rsidP="00BA4807">
            <w:pPr>
              <w:pStyle w:val="TableText"/>
            </w:pPr>
          </w:p>
        </w:tc>
        <w:tc>
          <w:tcPr>
            <w:tcW w:w="1050" w:type="dxa"/>
          </w:tcPr>
          <w:p w14:paraId="505C6A52" w14:textId="77777777" w:rsidR="00F53DC9" w:rsidRPr="006A6209" w:rsidRDefault="00F53DC9" w:rsidP="00BA4807">
            <w:pPr>
              <w:pStyle w:val="TableText"/>
            </w:pPr>
            <w:r w:rsidRPr="006A6209">
              <w:t>VA12</w:t>
            </w:r>
          </w:p>
        </w:tc>
        <w:tc>
          <w:tcPr>
            <w:tcW w:w="4600" w:type="dxa"/>
          </w:tcPr>
          <w:p w14:paraId="0467A748" w14:textId="77777777" w:rsidR="00F53DC9" w:rsidRPr="006A6209" w:rsidRDefault="00F53DC9" w:rsidP="00BA4807">
            <w:pPr>
              <w:pStyle w:val="TableText"/>
            </w:pPr>
            <w:r w:rsidRPr="006A6209">
              <w:t>TYPE OF INSURANCE</w:t>
            </w:r>
          </w:p>
        </w:tc>
      </w:tr>
      <w:tr w:rsidR="00F53DC9" w:rsidRPr="006A6209" w14:paraId="1682A508" w14:textId="77777777" w:rsidTr="0022755D">
        <w:tc>
          <w:tcPr>
            <w:tcW w:w="725" w:type="dxa"/>
          </w:tcPr>
          <w:p w14:paraId="02A98EE2" w14:textId="77777777" w:rsidR="00F53DC9" w:rsidRPr="006A6209" w:rsidRDefault="00F53DC9" w:rsidP="00BA4807">
            <w:pPr>
              <w:pStyle w:val="TableText"/>
            </w:pPr>
            <w:r w:rsidRPr="006A6209">
              <w:t>19</w:t>
            </w:r>
          </w:p>
        </w:tc>
        <w:tc>
          <w:tcPr>
            <w:tcW w:w="725" w:type="dxa"/>
          </w:tcPr>
          <w:p w14:paraId="3DDB2435" w14:textId="77777777" w:rsidR="00F53DC9" w:rsidRPr="006A6209" w:rsidRDefault="00F53DC9" w:rsidP="00BA4807">
            <w:pPr>
              <w:pStyle w:val="TableText"/>
            </w:pPr>
            <w:r w:rsidRPr="006A6209">
              <w:t>1</w:t>
            </w:r>
          </w:p>
        </w:tc>
        <w:tc>
          <w:tcPr>
            <w:tcW w:w="725" w:type="dxa"/>
          </w:tcPr>
          <w:p w14:paraId="1B08D043" w14:textId="77777777" w:rsidR="00F53DC9" w:rsidRPr="006A6209" w:rsidRDefault="00F53DC9" w:rsidP="00BA4807">
            <w:pPr>
              <w:pStyle w:val="TableText"/>
            </w:pPr>
            <w:r w:rsidRPr="006A6209">
              <w:t>ID</w:t>
            </w:r>
          </w:p>
        </w:tc>
        <w:tc>
          <w:tcPr>
            <w:tcW w:w="725" w:type="dxa"/>
          </w:tcPr>
          <w:p w14:paraId="3C2A5E00" w14:textId="77777777" w:rsidR="00F53DC9" w:rsidRPr="006A6209" w:rsidRDefault="00F53DC9" w:rsidP="00BA4807">
            <w:pPr>
              <w:pStyle w:val="TableText"/>
            </w:pPr>
          </w:p>
        </w:tc>
        <w:tc>
          <w:tcPr>
            <w:tcW w:w="725" w:type="dxa"/>
          </w:tcPr>
          <w:p w14:paraId="406500AA" w14:textId="77777777" w:rsidR="00F53DC9" w:rsidRPr="006A6209" w:rsidRDefault="00F53DC9" w:rsidP="00BA4807">
            <w:pPr>
              <w:pStyle w:val="TableText"/>
            </w:pPr>
          </w:p>
        </w:tc>
        <w:tc>
          <w:tcPr>
            <w:tcW w:w="1050" w:type="dxa"/>
          </w:tcPr>
          <w:p w14:paraId="7DD74B5A" w14:textId="77777777" w:rsidR="00F53DC9" w:rsidRPr="006A6209" w:rsidRDefault="00F53DC9" w:rsidP="00BA4807">
            <w:pPr>
              <w:pStyle w:val="TableText"/>
            </w:pPr>
            <w:r w:rsidRPr="006A6209">
              <w:t>VA14</w:t>
            </w:r>
          </w:p>
        </w:tc>
        <w:tc>
          <w:tcPr>
            <w:tcW w:w="4600" w:type="dxa"/>
          </w:tcPr>
          <w:p w14:paraId="4772B47B" w14:textId="77777777" w:rsidR="00F53DC9" w:rsidRPr="006A6209" w:rsidRDefault="00F53DC9" w:rsidP="00BA4807">
            <w:pPr>
              <w:pStyle w:val="TableText"/>
            </w:pPr>
            <w:r w:rsidRPr="006A6209">
              <w:t>MEDICATION COPAYMENT EXEMPTION STATUS</w:t>
            </w:r>
          </w:p>
        </w:tc>
      </w:tr>
      <w:tr w:rsidR="00F53DC9" w:rsidRPr="006A6209" w14:paraId="081690EB" w14:textId="77777777" w:rsidTr="0022755D">
        <w:tc>
          <w:tcPr>
            <w:tcW w:w="725" w:type="dxa"/>
          </w:tcPr>
          <w:p w14:paraId="2D01EF49" w14:textId="77777777" w:rsidR="00F53DC9" w:rsidRPr="006A6209" w:rsidRDefault="00F53DC9" w:rsidP="00BA4807">
            <w:pPr>
              <w:pStyle w:val="TableText"/>
            </w:pPr>
            <w:r w:rsidRPr="006A6209">
              <w:t>20</w:t>
            </w:r>
          </w:p>
        </w:tc>
        <w:tc>
          <w:tcPr>
            <w:tcW w:w="725" w:type="dxa"/>
          </w:tcPr>
          <w:p w14:paraId="3E459305" w14:textId="77777777" w:rsidR="00F53DC9" w:rsidRPr="006A6209" w:rsidRDefault="00F53DC9" w:rsidP="00BA4807">
            <w:pPr>
              <w:pStyle w:val="TableText"/>
            </w:pPr>
            <w:r w:rsidRPr="006A6209">
              <w:t>1</w:t>
            </w:r>
          </w:p>
        </w:tc>
        <w:tc>
          <w:tcPr>
            <w:tcW w:w="725" w:type="dxa"/>
          </w:tcPr>
          <w:p w14:paraId="0E25F5F2" w14:textId="77777777" w:rsidR="00F53DC9" w:rsidRPr="006A6209" w:rsidRDefault="00F53DC9" w:rsidP="00BA4807">
            <w:pPr>
              <w:pStyle w:val="TableText"/>
            </w:pPr>
            <w:r w:rsidRPr="006A6209">
              <w:t>ID</w:t>
            </w:r>
          </w:p>
        </w:tc>
        <w:tc>
          <w:tcPr>
            <w:tcW w:w="725" w:type="dxa"/>
          </w:tcPr>
          <w:p w14:paraId="6158F132" w14:textId="77777777" w:rsidR="00F53DC9" w:rsidRPr="006A6209" w:rsidRDefault="00F53DC9" w:rsidP="00BA4807">
            <w:pPr>
              <w:pStyle w:val="TableText"/>
            </w:pPr>
          </w:p>
        </w:tc>
        <w:tc>
          <w:tcPr>
            <w:tcW w:w="725" w:type="dxa"/>
          </w:tcPr>
          <w:p w14:paraId="2C29F26B" w14:textId="77777777" w:rsidR="00F53DC9" w:rsidRPr="006A6209" w:rsidRDefault="00F53DC9" w:rsidP="00BA4807">
            <w:pPr>
              <w:pStyle w:val="TableText"/>
            </w:pPr>
          </w:p>
        </w:tc>
        <w:tc>
          <w:tcPr>
            <w:tcW w:w="1050" w:type="dxa"/>
          </w:tcPr>
          <w:p w14:paraId="6045B1E2" w14:textId="77777777" w:rsidR="00F53DC9" w:rsidRPr="006A6209" w:rsidRDefault="00F53DC9" w:rsidP="00BA4807">
            <w:pPr>
              <w:pStyle w:val="TableText"/>
            </w:pPr>
            <w:r w:rsidRPr="006A6209">
              <w:t>VA0023</w:t>
            </w:r>
          </w:p>
        </w:tc>
        <w:tc>
          <w:tcPr>
            <w:tcW w:w="4600" w:type="dxa"/>
          </w:tcPr>
          <w:p w14:paraId="6CC62216" w14:textId="77777777" w:rsidR="00F53DC9" w:rsidRPr="006A6209" w:rsidRDefault="00F53DC9" w:rsidP="00BA4807">
            <w:pPr>
              <w:pStyle w:val="TableText"/>
            </w:pPr>
            <w:r w:rsidRPr="006A6209">
              <w:t>PRISONER OF WAR LOCATION CODE</w:t>
            </w:r>
          </w:p>
        </w:tc>
      </w:tr>
      <w:tr w:rsidR="00F53DC9" w:rsidRPr="006A6209" w14:paraId="39E63836" w14:textId="77777777" w:rsidTr="0022755D">
        <w:tc>
          <w:tcPr>
            <w:tcW w:w="725" w:type="dxa"/>
          </w:tcPr>
          <w:p w14:paraId="64C242A3" w14:textId="77777777" w:rsidR="00F53DC9" w:rsidRPr="006A6209" w:rsidRDefault="00F53DC9" w:rsidP="00BA4807">
            <w:pPr>
              <w:pStyle w:val="TableText"/>
            </w:pPr>
            <w:r w:rsidRPr="006A6209">
              <w:t>21</w:t>
            </w:r>
          </w:p>
        </w:tc>
        <w:tc>
          <w:tcPr>
            <w:tcW w:w="725" w:type="dxa"/>
          </w:tcPr>
          <w:p w14:paraId="0B835B0F" w14:textId="77777777" w:rsidR="00F53DC9" w:rsidRPr="006A6209" w:rsidRDefault="00F53DC9" w:rsidP="00BA4807">
            <w:pPr>
              <w:pStyle w:val="TableText"/>
            </w:pPr>
            <w:r w:rsidRPr="006A6209">
              <w:t>30</w:t>
            </w:r>
          </w:p>
        </w:tc>
        <w:tc>
          <w:tcPr>
            <w:tcW w:w="725" w:type="dxa"/>
          </w:tcPr>
          <w:p w14:paraId="4948FAE2" w14:textId="77777777" w:rsidR="00F53DC9" w:rsidRPr="006A6209" w:rsidRDefault="00F53DC9" w:rsidP="00BA4807">
            <w:pPr>
              <w:pStyle w:val="TableText"/>
            </w:pPr>
            <w:r w:rsidRPr="006A6209">
              <w:t>ST</w:t>
            </w:r>
          </w:p>
        </w:tc>
        <w:tc>
          <w:tcPr>
            <w:tcW w:w="725" w:type="dxa"/>
          </w:tcPr>
          <w:p w14:paraId="0FCD7EEE" w14:textId="77777777" w:rsidR="00F53DC9" w:rsidRPr="006A6209" w:rsidRDefault="00F53DC9" w:rsidP="00BA4807">
            <w:pPr>
              <w:pStyle w:val="TableText"/>
            </w:pPr>
          </w:p>
        </w:tc>
        <w:tc>
          <w:tcPr>
            <w:tcW w:w="725" w:type="dxa"/>
          </w:tcPr>
          <w:p w14:paraId="598B273B" w14:textId="77777777" w:rsidR="00F53DC9" w:rsidRPr="006A6209" w:rsidRDefault="00F53DC9" w:rsidP="00BA4807">
            <w:pPr>
              <w:pStyle w:val="TableText"/>
            </w:pPr>
          </w:p>
        </w:tc>
        <w:tc>
          <w:tcPr>
            <w:tcW w:w="1050" w:type="dxa"/>
          </w:tcPr>
          <w:p w14:paraId="4A6CFA2B" w14:textId="77777777" w:rsidR="00F53DC9" w:rsidRPr="006A6209" w:rsidRDefault="00F53DC9" w:rsidP="00BA4807">
            <w:pPr>
              <w:pStyle w:val="TableText"/>
            </w:pPr>
          </w:p>
        </w:tc>
        <w:tc>
          <w:tcPr>
            <w:tcW w:w="4600" w:type="dxa"/>
          </w:tcPr>
          <w:p w14:paraId="51C62780" w14:textId="77777777" w:rsidR="00F53DC9" w:rsidRPr="006A6209" w:rsidRDefault="00F53DC9" w:rsidP="00BA4807">
            <w:pPr>
              <w:pStyle w:val="TableText"/>
            </w:pPr>
            <w:r w:rsidRPr="006A6209">
              <w:t>PRIMARY CARE TEAM</w:t>
            </w:r>
          </w:p>
        </w:tc>
      </w:tr>
      <w:bookmarkEnd w:id="1422"/>
    </w:tbl>
    <w:p w14:paraId="500739DF" w14:textId="77777777" w:rsidR="00F53DC9" w:rsidRPr="006A6209" w:rsidRDefault="00F53DC9" w:rsidP="00521230">
      <w:pPr>
        <w:pStyle w:val="BodyText6"/>
      </w:pPr>
    </w:p>
    <w:p w14:paraId="4043FA13" w14:textId="04150941" w:rsidR="00F53DC9" w:rsidRPr="006A6209" w:rsidRDefault="00F53DC9" w:rsidP="002037F1">
      <w:pPr>
        <w:pStyle w:val="Heading3"/>
        <w:rPr>
          <w:lang w:eastAsia="en-US"/>
        </w:rPr>
      </w:pPr>
      <w:bookmarkStart w:id="1423" w:name="_Toc51598928"/>
      <w:bookmarkStart w:id="1424" w:name="_Ref148604086"/>
      <w:bookmarkStart w:id="1425" w:name="_Toc164850341"/>
      <w:r w:rsidRPr="006A6209">
        <w:rPr>
          <w:lang w:eastAsia="en-US"/>
        </w:rPr>
        <w:t>ZEL</w:t>
      </w:r>
      <w:r w:rsidR="00521230" w:rsidRPr="006A6209">
        <w:t>—</w:t>
      </w:r>
      <w:r w:rsidRPr="006A6209">
        <w:rPr>
          <w:lang w:eastAsia="en-US"/>
        </w:rPr>
        <w:t>VA-Specific Patient Eligibility Segment</w:t>
      </w:r>
      <w:bookmarkEnd w:id="1423"/>
      <w:bookmarkEnd w:id="1424"/>
      <w:bookmarkEnd w:id="1425"/>
    </w:p>
    <w:p w14:paraId="7BAE69F8" w14:textId="6E9B3273"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_Ref58234243 \h  \* MERGEFORMAT </w:instrText>
      </w:r>
      <w:r w:rsidRPr="006A6209">
        <w:rPr>
          <w:color w:val="0000FF"/>
          <w:u w:val="single"/>
        </w:rPr>
      </w:r>
      <w:r w:rsidRPr="006A6209">
        <w:rPr>
          <w:color w:val="0000FF"/>
          <w:u w:val="single"/>
        </w:rPr>
        <w:fldChar w:fldCharType="separate"/>
      </w:r>
      <w:hyperlink w:anchor="_Ref58234243" w:history="1">
        <w:r w:rsidR="009D236C" w:rsidRPr="003D1D54">
          <w:rPr>
            <w:rStyle w:val="Hyperlink"/>
          </w:rPr>
          <w:t>Table 140</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ZEL</w:t>
      </w:r>
      <w:r w:rsidRPr="006A6209">
        <w:t xml:space="preserve"> sequences:</w:t>
      </w:r>
    </w:p>
    <w:p w14:paraId="1BCB08D1" w14:textId="77777777" w:rsidR="00521230" w:rsidRPr="006A6209" w:rsidRDefault="00521230" w:rsidP="00521230">
      <w:pPr>
        <w:pStyle w:val="BodyText6"/>
        <w:keepNext/>
        <w:keepLines/>
      </w:pPr>
    </w:p>
    <w:p w14:paraId="0ADD917C" w14:textId="6EDA0261" w:rsidR="00F53DC9" w:rsidRPr="006A6209" w:rsidRDefault="00F53DC9" w:rsidP="00F53DC9">
      <w:pPr>
        <w:pStyle w:val="Caption"/>
        <w:rPr>
          <w:lang w:eastAsia="en-US"/>
        </w:rPr>
      </w:pPr>
      <w:bookmarkStart w:id="1426" w:name="_Ref58234243"/>
      <w:bookmarkStart w:id="1427" w:name="_Toc164849957"/>
      <w:r w:rsidRPr="006A6209">
        <w:t xml:space="preserve">Table </w:t>
      </w:r>
      <w:r w:rsidRPr="006A6209">
        <w:fldChar w:fldCharType="begin"/>
      </w:r>
      <w:r w:rsidRPr="006A6209">
        <w:instrText>SEQ Table \* ARABIC</w:instrText>
      </w:r>
      <w:r w:rsidRPr="006A6209">
        <w:fldChar w:fldCharType="separate"/>
      </w:r>
      <w:r w:rsidR="00127840">
        <w:rPr>
          <w:noProof/>
        </w:rPr>
        <w:t>150</w:t>
      </w:r>
      <w:r w:rsidRPr="006A6209">
        <w:fldChar w:fldCharType="end"/>
      </w:r>
      <w:bookmarkEnd w:id="1426"/>
      <w:r w:rsidRPr="006A6209">
        <w:t xml:space="preserve">: </w:t>
      </w:r>
      <w:r w:rsidR="00521230" w:rsidRPr="006A6209">
        <w:rPr>
          <w:caps/>
          <w:lang w:eastAsia="en-US"/>
        </w:rPr>
        <w:t>ZEL</w:t>
      </w:r>
      <w:r w:rsidR="00521230" w:rsidRPr="006A6209">
        <w:t>—</w:t>
      </w:r>
      <w:r w:rsidRPr="006A6209">
        <w:t>VA-Specific Patient Eligibility Segment</w:t>
      </w:r>
      <w:bookmarkEnd w:id="1427"/>
    </w:p>
    <w:tbl>
      <w:tblPr>
        <w:tblStyle w:val="TableGrid20"/>
        <w:tblW w:w="9275" w:type="dxa"/>
        <w:tblLayout w:type="fixed"/>
        <w:tblLook w:val="0020" w:firstRow="1" w:lastRow="0" w:firstColumn="0" w:lastColumn="0" w:noHBand="0" w:noVBand="0"/>
      </w:tblPr>
      <w:tblGrid>
        <w:gridCol w:w="725"/>
        <w:gridCol w:w="725"/>
        <w:gridCol w:w="725"/>
        <w:gridCol w:w="725"/>
        <w:gridCol w:w="725"/>
        <w:gridCol w:w="1140"/>
        <w:gridCol w:w="4510"/>
      </w:tblGrid>
      <w:tr w:rsidR="00F53DC9" w:rsidRPr="006A6209" w14:paraId="49806C74" w14:textId="77777777" w:rsidTr="0022755D">
        <w:trPr>
          <w:tblHeader/>
        </w:trPr>
        <w:tc>
          <w:tcPr>
            <w:tcW w:w="725" w:type="dxa"/>
            <w:shd w:val="clear" w:color="auto" w:fill="E7E6E6" w:themeFill="background2"/>
          </w:tcPr>
          <w:p w14:paraId="7122E8B5" w14:textId="77777777" w:rsidR="00F53DC9" w:rsidRPr="006A6209" w:rsidRDefault="00F53DC9" w:rsidP="00A23E30">
            <w:pPr>
              <w:pStyle w:val="TableHeading"/>
            </w:pPr>
            <w:bookmarkStart w:id="1428" w:name="ColumnTitle_54"/>
            <w:bookmarkStart w:id="1429" w:name="_Hlk155332898"/>
            <w:bookmarkEnd w:id="1428"/>
            <w:r w:rsidRPr="006A6209">
              <w:t>SEQ</w:t>
            </w:r>
          </w:p>
        </w:tc>
        <w:tc>
          <w:tcPr>
            <w:tcW w:w="725" w:type="dxa"/>
            <w:shd w:val="clear" w:color="auto" w:fill="E7E6E6" w:themeFill="background2"/>
          </w:tcPr>
          <w:p w14:paraId="63465D77" w14:textId="77777777" w:rsidR="00F53DC9" w:rsidRPr="006A6209" w:rsidRDefault="00F53DC9" w:rsidP="00A23E30">
            <w:pPr>
              <w:pStyle w:val="TableHeading"/>
            </w:pPr>
            <w:r w:rsidRPr="006A6209">
              <w:t>LEN</w:t>
            </w:r>
          </w:p>
        </w:tc>
        <w:tc>
          <w:tcPr>
            <w:tcW w:w="725" w:type="dxa"/>
            <w:shd w:val="clear" w:color="auto" w:fill="E7E6E6" w:themeFill="background2"/>
          </w:tcPr>
          <w:p w14:paraId="1D7C85DC" w14:textId="77777777" w:rsidR="00F53DC9" w:rsidRPr="006A6209" w:rsidRDefault="00F53DC9" w:rsidP="00A23E30">
            <w:pPr>
              <w:pStyle w:val="TableHeading"/>
            </w:pPr>
            <w:r w:rsidRPr="006A6209">
              <w:t>DT</w:t>
            </w:r>
          </w:p>
        </w:tc>
        <w:tc>
          <w:tcPr>
            <w:tcW w:w="725" w:type="dxa"/>
            <w:shd w:val="clear" w:color="auto" w:fill="E7E6E6" w:themeFill="background2"/>
          </w:tcPr>
          <w:p w14:paraId="4D28046A" w14:textId="77777777" w:rsidR="00F53DC9" w:rsidRPr="006A6209" w:rsidRDefault="00F53DC9" w:rsidP="00A23E30">
            <w:pPr>
              <w:pStyle w:val="TableHeading"/>
            </w:pPr>
            <w:r w:rsidRPr="006A6209">
              <w:t>R/O</w:t>
            </w:r>
          </w:p>
        </w:tc>
        <w:tc>
          <w:tcPr>
            <w:tcW w:w="725" w:type="dxa"/>
            <w:shd w:val="clear" w:color="auto" w:fill="E7E6E6" w:themeFill="background2"/>
          </w:tcPr>
          <w:p w14:paraId="133E38E4" w14:textId="77777777" w:rsidR="00F53DC9" w:rsidRPr="006A6209" w:rsidRDefault="00F53DC9" w:rsidP="00A23E30">
            <w:pPr>
              <w:pStyle w:val="TableHeading"/>
            </w:pPr>
            <w:r w:rsidRPr="006A6209">
              <w:t>RP/#</w:t>
            </w:r>
          </w:p>
        </w:tc>
        <w:tc>
          <w:tcPr>
            <w:tcW w:w="1140" w:type="dxa"/>
            <w:shd w:val="clear" w:color="auto" w:fill="E7E6E6" w:themeFill="background2"/>
          </w:tcPr>
          <w:p w14:paraId="55194942" w14:textId="77777777" w:rsidR="00F53DC9" w:rsidRPr="006A6209" w:rsidRDefault="00F53DC9" w:rsidP="00A23E30">
            <w:pPr>
              <w:pStyle w:val="TableHeading"/>
            </w:pPr>
            <w:r w:rsidRPr="006A6209">
              <w:t>TBL#</w:t>
            </w:r>
          </w:p>
        </w:tc>
        <w:tc>
          <w:tcPr>
            <w:tcW w:w="4510" w:type="dxa"/>
            <w:shd w:val="clear" w:color="auto" w:fill="E7E6E6" w:themeFill="background2"/>
          </w:tcPr>
          <w:p w14:paraId="461C5F4A" w14:textId="4F864AC3" w:rsidR="00F53DC9" w:rsidRPr="006A6209" w:rsidRDefault="00053E9D" w:rsidP="00A23E30">
            <w:pPr>
              <w:pStyle w:val="TableHeading"/>
            </w:pPr>
            <w:r w:rsidRPr="006A6209">
              <w:t>V</w:t>
            </w:r>
            <w:r w:rsidRPr="006A6209">
              <w:rPr>
                <w:iCs/>
              </w:rPr>
              <w:t>ist</w:t>
            </w:r>
            <w:r w:rsidRPr="006A6209">
              <w:t>A Element Name</w:t>
            </w:r>
          </w:p>
        </w:tc>
      </w:tr>
      <w:tr w:rsidR="00F53DC9" w:rsidRPr="006A6209" w14:paraId="65777B8C" w14:textId="77777777" w:rsidTr="0022755D">
        <w:tc>
          <w:tcPr>
            <w:tcW w:w="725" w:type="dxa"/>
          </w:tcPr>
          <w:p w14:paraId="5ECD7E6C" w14:textId="77777777" w:rsidR="00F53DC9" w:rsidRPr="006A6209" w:rsidRDefault="00F53DC9" w:rsidP="00363CDF">
            <w:pPr>
              <w:pStyle w:val="TableText"/>
              <w:keepNext/>
              <w:keepLines/>
            </w:pPr>
            <w:r w:rsidRPr="006A6209">
              <w:t>1</w:t>
            </w:r>
          </w:p>
        </w:tc>
        <w:tc>
          <w:tcPr>
            <w:tcW w:w="725" w:type="dxa"/>
          </w:tcPr>
          <w:p w14:paraId="0C77DEBD" w14:textId="77777777" w:rsidR="00F53DC9" w:rsidRPr="006A6209" w:rsidRDefault="00F53DC9" w:rsidP="00363CDF">
            <w:pPr>
              <w:pStyle w:val="TableText"/>
              <w:keepNext/>
              <w:keepLines/>
            </w:pPr>
            <w:r w:rsidRPr="006A6209">
              <w:t>4</w:t>
            </w:r>
          </w:p>
        </w:tc>
        <w:tc>
          <w:tcPr>
            <w:tcW w:w="725" w:type="dxa"/>
          </w:tcPr>
          <w:p w14:paraId="6DA8A28B" w14:textId="77777777" w:rsidR="00F53DC9" w:rsidRPr="006A6209" w:rsidRDefault="00F53DC9" w:rsidP="00363CDF">
            <w:pPr>
              <w:pStyle w:val="TableText"/>
              <w:keepNext/>
              <w:keepLines/>
            </w:pPr>
            <w:r w:rsidRPr="006A6209">
              <w:t>SI</w:t>
            </w:r>
          </w:p>
        </w:tc>
        <w:tc>
          <w:tcPr>
            <w:tcW w:w="725" w:type="dxa"/>
          </w:tcPr>
          <w:p w14:paraId="79709CF0" w14:textId="77777777" w:rsidR="00F53DC9" w:rsidRPr="006A6209" w:rsidRDefault="00F53DC9" w:rsidP="00363CDF">
            <w:pPr>
              <w:pStyle w:val="TableText"/>
              <w:keepNext/>
              <w:keepLines/>
            </w:pPr>
            <w:r w:rsidRPr="006A6209">
              <w:t>R</w:t>
            </w:r>
          </w:p>
        </w:tc>
        <w:tc>
          <w:tcPr>
            <w:tcW w:w="725" w:type="dxa"/>
          </w:tcPr>
          <w:p w14:paraId="7041997F" w14:textId="77777777" w:rsidR="00F53DC9" w:rsidRPr="006A6209" w:rsidRDefault="00F53DC9" w:rsidP="00363CDF">
            <w:pPr>
              <w:pStyle w:val="TableText"/>
              <w:keepNext/>
              <w:keepLines/>
            </w:pPr>
          </w:p>
        </w:tc>
        <w:tc>
          <w:tcPr>
            <w:tcW w:w="1140" w:type="dxa"/>
          </w:tcPr>
          <w:p w14:paraId="1FAA9626" w14:textId="77777777" w:rsidR="00F53DC9" w:rsidRPr="006A6209" w:rsidRDefault="00F53DC9" w:rsidP="00363CDF">
            <w:pPr>
              <w:pStyle w:val="TableText"/>
              <w:keepNext/>
              <w:keepLines/>
            </w:pPr>
          </w:p>
        </w:tc>
        <w:tc>
          <w:tcPr>
            <w:tcW w:w="4510" w:type="dxa"/>
          </w:tcPr>
          <w:p w14:paraId="6E4EF0C4" w14:textId="77777777" w:rsidR="00F53DC9" w:rsidRPr="006A6209" w:rsidRDefault="00F53DC9" w:rsidP="00363CDF">
            <w:pPr>
              <w:pStyle w:val="TableText"/>
              <w:keepNext/>
              <w:keepLines/>
            </w:pPr>
            <w:r w:rsidRPr="006A6209">
              <w:t>SET ID</w:t>
            </w:r>
          </w:p>
        </w:tc>
      </w:tr>
      <w:tr w:rsidR="00F53DC9" w:rsidRPr="006A6209" w14:paraId="70592E40" w14:textId="77777777" w:rsidTr="0022755D">
        <w:tc>
          <w:tcPr>
            <w:tcW w:w="725" w:type="dxa"/>
          </w:tcPr>
          <w:p w14:paraId="33CB9CE0" w14:textId="77777777" w:rsidR="00F53DC9" w:rsidRPr="006A6209" w:rsidRDefault="00F53DC9" w:rsidP="00363CDF">
            <w:pPr>
              <w:pStyle w:val="TableText"/>
              <w:keepNext/>
              <w:keepLines/>
            </w:pPr>
            <w:r w:rsidRPr="006A6209">
              <w:t>2</w:t>
            </w:r>
          </w:p>
        </w:tc>
        <w:tc>
          <w:tcPr>
            <w:tcW w:w="725" w:type="dxa"/>
          </w:tcPr>
          <w:p w14:paraId="254E103F" w14:textId="77777777" w:rsidR="00F53DC9" w:rsidRPr="006A6209" w:rsidRDefault="00F53DC9" w:rsidP="00363CDF">
            <w:pPr>
              <w:pStyle w:val="TableText"/>
              <w:keepNext/>
              <w:keepLines/>
            </w:pPr>
            <w:r w:rsidRPr="006A6209">
              <w:t>2</w:t>
            </w:r>
          </w:p>
        </w:tc>
        <w:tc>
          <w:tcPr>
            <w:tcW w:w="725" w:type="dxa"/>
          </w:tcPr>
          <w:p w14:paraId="3ED216AE" w14:textId="77777777" w:rsidR="00F53DC9" w:rsidRPr="006A6209" w:rsidRDefault="00F53DC9" w:rsidP="00363CDF">
            <w:pPr>
              <w:pStyle w:val="TableText"/>
              <w:keepNext/>
              <w:keepLines/>
            </w:pPr>
            <w:r w:rsidRPr="006A6209">
              <w:t>ID</w:t>
            </w:r>
          </w:p>
        </w:tc>
        <w:tc>
          <w:tcPr>
            <w:tcW w:w="725" w:type="dxa"/>
          </w:tcPr>
          <w:p w14:paraId="1CBCEA3A" w14:textId="77777777" w:rsidR="00F53DC9" w:rsidRPr="006A6209" w:rsidRDefault="00F53DC9" w:rsidP="00363CDF">
            <w:pPr>
              <w:pStyle w:val="TableText"/>
              <w:keepNext/>
              <w:keepLines/>
            </w:pPr>
          </w:p>
        </w:tc>
        <w:tc>
          <w:tcPr>
            <w:tcW w:w="725" w:type="dxa"/>
          </w:tcPr>
          <w:p w14:paraId="167284D2" w14:textId="77777777" w:rsidR="00F53DC9" w:rsidRPr="006A6209" w:rsidRDefault="00F53DC9" w:rsidP="00363CDF">
            <w:pPr>
              <w:pStyle w:val="TableText"/>
              <w:keepNext/>
              <w:keepLines/>
            </w:pPr>
          </w:p>
        </w:tc>
        <w:tc>
          <w:tcPr>
            <w:tcW w:w="1140" w:type="dxa"/>
          </w:tcPr>
          <w:p w14:paraId="425E2649" w14:textId="77777777" w:rsidR="00F53DC9" w:rsidRPr="006A6209" w:rsidRDefault="00F53DC9" w:rsidP="00363CDF">
            <w:pPr>
              <w:pStyle w:val="TableText"/>
              <w:keepNext/>
              <w:keepLines/>
            </w:pPr>
            <w:r w:rsidRPr="006A6209">
              <w:t>VA04</w:t>
            </w:r>
          </w:p>
        </w:tc>
        <w:tc>
          <w:tcPr>
            <w:tcW w:w="4510" w:type="dxa"/>
          </w:tcPr>
          <w:p w14:paraId="30EF88A0" w14:textId="77777777" w:rsidR="00F53DC9" w:rsidRPr="006A6209" w:rsidRDefault="00F53DC9" w:rsidP="00363CDF">
            <w:pPr>
              <w:pStyle w:val="TableText"/>
              <w:keepNext/>
              <w:keepLines/>
            </w:pPr>
            <w:r w:rsidRPr="006A6209">
              <w:t>ELIGIBILITY CODE</w:t>
            </w:r>
          </w:p>
        </w:tc>
      </w:tr>
      <w:tr w:rsidR="00F53DC9" w:rsidRPr="006A6209" w14:paraId="334D5DEB" w14:textId="77777777" w:rsidTr="0022755D">
        <w:tc>
          <w:tcPr>
            <w:tcW w:w="725" w:type="dxa"/>
          </w:tcPr>
          <w:p w14:paraId="28503C12" w14:textId="77777777" w:rsidR="00F53DC9" w:rsidRPr="006A6209" w:rsidRDefault="00F53DC9" w:rsidP="00363CDF">
            <w:pPr>
              <w:pStyle w:val="TableText"/>
            </w:pPr>
            <w:r w:rsidRPr="006A6209">
              <w:t>3</w:t>
            </w:r>
          </w:p>
        </w:tc>
        <w:tc>
          <w:tcPr>
            <w:tcW w:w="725" w:type="dxa"/>
          </w:tcPr>
          <w:p w14:paraId="291D4AE5" w14:textId="77777777" w:rsidR="00F53DC9" w:rsidRPr="006A6209" w:rsidRDefault="00F53DC9" w:rsidP="00363CDF">
            <w:pPr>
              <w:pStyle w:val="TableText"/>
            </w:pPr>
            <w:r w:rsidRPr="006A6209">
              <w:t>16</w:t>
            </w:r>
          </w:p>
        </w:tc>
        <w:tc>
          <w:tcPr>
            <w:tcW w:w="725" w:type="dxa"/>
          </w:tcPr>
          <w:p w14:paraId="63CEEA30" w14:textId="77777777" w:rsidR="00F53DC9" w:rsidRPr="006A6209" w:rsidRDefault="00F53DC9" w:rsidP="00363CDF">
            <w:pPr>
              <w:pStyle w:val="TableText"/>
            </w:pPr>
            <w:r w:rsidRPr="006A6209">
              <w:t>CK</w:t>
            </w:r>
          </w:p>
        </w:tc>
        <w:tc>
          <w:tcPr>
            <w:tcW w:w="725" w:type="dxa"/>
          </w:tcPr>
          <w:p w14:paraId="13FB19B8" w14:textId="77777777" w:rsidR="00F53DC9" w:rsidRPr="006A6209" w:rsidRDefault="00F53DC9" w:rsidP="00363CDF">
            <w:pPr>
              <w:pStyle w:val="TableText"/>
            </w:pPr>
          </w:p>
        </w:tc>
        <w:tc>
          <w:tcPr>
            <w:tcW w:w="725" w:type="dxa"/>
          </w:tcPr>
          <w:p w14:paraId="23165900" w14:textId="77777777" w:rsidR="00F53DC9" w:rsidRPr="006A6209" w:rsidRDefault="00F53DC9" w:rsidP="00363CDF">
            <w:pPr>
              <w:pStyle w:val="TableText"/>
            </w:pPr>
            <w:r w:rsidRPr="006A6209">
              <w:t xml:space="preserve"> </w:t>
            </w:r>
          </w:p>
        </w:tc>
        <w:tc>
          <w:tcPr>
            <w:tcW w:w="1140" w:type="dxa"/>
          </w:tcPr>
          <w:p w14:paraId="2B610E79" w14:textId="77777777" w:rsidR="00F53DC9" w:rsidRPr="006A6209" w:rsidRDefault="00F53DC9" w:rsidP="00363CDF">
            <w:pPr>
              <w:pStyle w:val="TableText"/>
            </w:pPr>
          </w:p>
        </w:tc>
        <w:tc>
          <w:tcPr>
            <w:tcW w:w="4510" w:type="dxa"/>
          </w:tcPr>
          <w:p w14:paraId="4574F7A5" w14:textId="77777777" w:rsidR="00F53DC9" w:rsidRPr="006A6209" w:rsidRDefault="00F53DC9" w:rsidP="00363CDF">
            <w:pPr>
              <w:pStyle w:val="TableText"/>
            </w:pPr>
            <w:r w:rsidRPr="006A6209">
              <w:t>LONG ID</w:t>
            </w:r>
          </w:p>
        </w:tc>
      </w:tr>
      <w:tr w:rsidR="00F53DC9" w:rsidRPr="006A6209" w14:paraId="40F7635E" w14:textId="77777777" w:rsidTr="0022755D">
        <w:tc>
          <w:tcPr>
            <w:tcW w:w="725" w:type="dxa"/>
          </w:tcPr>
          <w:p w14:paraId="3A18C634" w14:textId="77777777" w:rsidR="00F53DC9" w:rsidRPr="006A6209" w:rsidRDefault="00F53DC9" w:rsidP="00363CDF">
            <w:pPr>
              <w:pStyle w:val="TableText"/>
            </w:pPr>
            <w:r w:rsidRPr="006A6209">
              <w:t>4</w:t>
            </w:r>
          </w:p>
        </w:tc>
        <w:tc>
          <w:tcPr>
            <w:tcW w:w="725" w:type="dxa"/>
          </w:tcPr>
          <w:p w14:paraId="63789DD1" w14:textId="77777777" w:rsidR="00F53DC9" w:rsidRPr="006A6209" w:rsidRDefault="00F53DC9" w:rsidP="00363CDF">
            <w:pPr>
              <w:pStyle w:val="TableText"/>
            </w:pPr>
            <w:r w:rsidRPr="006A6209">
              <w:t>12</w:t>
            </w:r>
          </w:p>
        </w:tc>
        <w:tc>
          <w:tcPr>
            <w:tcW w:w="725" w:type="dxa"/>
          </w:tcPr>
          <w:p w14:paraId="254B4E78" w14:textId="77777777" w:rsidR="00F53DC9" w:rsidRPr="006A6209" w:rsidRDefault="00F53DC9" w:rsidP="00363CDF">
            <w:pPr>
              <w:pStyle w:val="TableText"/>
            </w:pPr>
            <w:r w:rsidRPr="006A6209">
              <w:t>ST</w:t>
            </w:r>
          </w:p>
        </w:tc>
        <w:tc>
          <w:tcPr>
            <w:tcW w:w="725" w:type="dxa"/>
          </w:tcPr>
          <w:p w14:paraId="550E0884" w14:textId="77777777" w:rsidR="00F53DC9" w:rsidRPr="006A6209" w:rsidRDefault="00F53DC9" w:rsidP="00363CDF">
            <w:pPr>
              <w:pStyle w:val="TableText"/>
            </w:pPr>
          </w:p>
        </w:tc>
        <w:tc>
          <w:tcPr>
            <w:tcW w:w="725" w:type="dxa"/>
          </w:tcPr>
          <w:p w14:paraId="16698F44" w14:textId="77777777" w:rsidR="00F53DC9" w:rsidRPr="006A6209" w:rsidRDefault="00F53DC9" w:rsidP="00363CDF">
            <w:pPr>
              <w:pStyle w:val="TableText"/>
            </w:pPr>
          </w:p>
        </w:tc>
        <w:tc>
          <w:tcPr>
            <w:tcW w:w="1140" w:type="dxa"/>
          </w:tcPr>
          <w:p w14:paraId="6AA9D8FA" w14:textId="77777777" w:rsidR="00F53DC9" w:rsidRPr="006A6209" w:rsidRDefault="00F53DC9" w:rsidP="00363CDF">
            <w:pPr>
              <w:pStyle w:val="TableText"/>
            </w:pPr>
          </w:p>
        </w:tc>
        <w:tc>
          <w:tcPr>
            <w:tcW w:w="4510" w:type="dxa"/>
          </w:tcPr>
          <w:p w14:paraId="10F5CE48" w14:textId="77777777" w:rsidR="00F53DC9" w:rsidRPr="006A6209" w:rsidRDefault="00F53DC9" w:rsidP="00363CDF">
            <w:pPr>
              <w:pStyle w:val="TableText"/>
            </w:pPr>
            <w:r w:rsidRPr="006A6209">
              <w:t>SHORT ID</w:t>
            </w:r>
          </w:p>
        </w:tc>
      </w:tr>
      <w:tr w:rsidR="00F53DC9" w:rsidRPr="006A6209" w14:paraId="74B78912" w14:textId="77777777" w:rsidTr="0022755D">
        <w:tc>
          <w:tcPr>
            <w:tcW w:w="725" w:type="dxa"/>
          </w:tcPr>
          <w:p w14:paraId="6DABE45D" w14:textId="77777777" w:rsidR="00F53DC9" w:rsidRPr="006A6209" w:rsidRDefault="00F53DC9" w:rsidP="00363CDF">
            <w:pPr>
              <w:pStyle w:val="TableText"/>
            </w:pPr>
            <w:r w:rsidRPr="006A6209">
              <w:t>5</w:t>
            </w:r>
          </w:p>
        </w:tc>
        <w:tc>
          <w:tcPr>
            <w:tcW w:w="725" w:type="dxa"/>
          </w:tcPr>
          <w:p w14:paraId="7664AE1B" w14:textId="77777777" w:rsidR="00F53DC9" w:rsidRPr="006A6209" w:rsidRDefault="00F53DC9" w:rsidP="00363CDF">
            <w:pPr>
              <w:pStyle w:val="TableText"/>
            </w:pPr>
            <w:r w:rsidRPr="006A6209">
              <w:t>1</w:t>
            </w:r>
          </w:p>
        </w:tc>
        <w:tc>
          <w:tcPr>
            <w:tcW w:w="725" w:type="dxa"/>
          </w:tcPr>
          <w:p w14:paraId="0F78386C" w14:textId="77777777" w:rsidR="00F53DC9" w:rsidRPr="006A6209" w:rsidRDefault="00F53DC9" w:rsidP="00363CDF">
            <w:pPr>
              <w:pStyle w:val="TableText"/>
            </w:pPr>
            <w:r w:rsidRPr="006A6209">
              <w:t>ID</w:t>
            </w:r>
          </w:p>
        </w:tc>
        <w:tc>
          <w:tcPr>
            <w:tcW w:w="725" w:type="dxa"/>
          </w:tcPr>
          <w:p w14:paraId="12194F65" w14:textId="77777777" w:rsidR="00F53DC9" w:rsidRPr="006A6209" w:rsidRDefault="00F53DC9" w:rsidP="00363CDF">
            <w:pPr>
              <w:pStyle w:val="TableText"/>
            </w:pPr>
          </w:p>
        </w:tc>
        <w:tc>
          <w:tcPr>
            <w:tcW w:w="725" w:type="dxa"/>
          </w:tcPr>
          <w:p w14:paraId="70078618" w14:textId="77777777" w:rsidR="00F53DC9" w:rsidRPr="006A6209" w:rsidRDefault="00F53DC9" w:rsidP="00363CDF">
            <w:pPr>
              <w:pStyle w:val="TableText"/>
            </w:pPr>
          </w:p>
        </w:tc>
        <w:tc>
          <w:tcPr>
            <w:tcW w:w="1140" w:type="dxa"/>
          </w:tcPr>
          <w:p w14:paraId="6BB02D98" w14:textId="77777777" w:rsidR="00F53DC9" w:rsidRPr="006A6209" w:rsidRDefault="00F53DC9" w:rsidP="00363CDF">
            <w:pPr>
              <w:pStyle w:val="TableText"/>
            </w:pPr>
            <w:r w:rsidRPr="006A6209">
              <w:t>VA05</w:t>
            </w:r>
          </w:p>
        </w:tc>
        <w:tc>
          <w:tcPr>
            <w:tcW w:w="4510" w:type="dxa"/>
          </w:tcPr>
          <w:p w14:paraId="60D20931" w14:textId="77777777" w:rsidR="00F53DC9" w:rsidRPr="006A6209" w:rsidRDefault="00F53DC9" w:rsidP="00363CDF">
            <w:pPr>
              <w:pStyle w:val="TableText"/>
            </w:pPr>
            <w:r w:rsidRPr="006A6209">
              <w:t>DISABILITY RETIREMENT FROM MIL.</w:t>
            </w:r>
          </w:p>
        </w:tc>
      </w:tr>
      <w:tr w:rsidR="00F53DC9" w:rsidRPr="006A6209" w14:paraId="25CFA178" w14:textId="77777777" w:rsidTr="0022755D">
        <w:tc>
          <w:tcPr>
            <w:tcW w:w="725" w:type="dxa"/>
          </w:tcPr>
          <w:p w14:paraId="40126370" w14:textId="77777777" w:rsidR="00F53DC9" w:rsidRPr="006A6209" w:rsidRDefault="00F53DC9" w:rsidP="00363CDF">
            <w:pPr>
              <w:pStyle w:val="TableText"/>
            </w:pPr>
            <w:r w:rsidRPr="006A6209">
              <w:t>6</w:t>
            </w:r>
          </w:p>
        </w:tc>
        <w:tc>
          <w:tcPr>
            <w:tcW w:w="725" w:type="dxa"/>
          </w:tcPr>
          <w:p w14:paraId="1C7D88BF" w14:textId="77777777" w:rsidR="00F53DC9" w:rsidRPr="006A6209" w:rsidRDefault="00F53DC9" w:rsidP="00363CDF">
            <w:pPr>
              <w:pStyle w:val="TableText"/>
            </w:pPr>
            <w:r w:rsidRPr="006A6209">
              <w:t>8</w:t>
            </w:r>
          </w:p>
        </w:tc>
        <w:tc>
          <w:tcPr>
            <w:tcW w:w="725" w:type="dxa"/>
          </w:tcPr>
          <w:p w14:paraId="16F3BEB0" w14:textId="77777777" w:rsidR="00F53DC9" w:rsidRPr="006A6209" w:rsidRDefault="00F53DC9" w:rsidP="00363CDF">
            <w:pPr>
              <w:pStyle w:val="TableText"/>
            </w:pPr>
            <w:r w:rsidRPr="006A6209">
              <w:t>NM</w:t>
            </w:r>
          </w:p>
        </w:tc>
        <w:tc>
          <w:tcPr>
            <w:tcW w:w="725" w:type="dxa"/>
          </w:tcPr>
          <w:p w14:paraId="1FE71B5D" w14:textId="77777777" w:rsidR="00F53DC9" w:rsidRPr="006A6209" w:rsidRDefault="00F53DC9" w:rsidP="00363CDF">
            <w:pPr>
              <w:pStyle w:val="TableText"/>
            </w:pPr>
          </w:p>
        </w:tc>
        <w:tc>
          <w:tcPr>
            <w:tcW w:w="725" w:type="dxa"/>
          </w:tcPr>
          <w:p w14:paraId="001185D2" w14:textId="77777777" w:rsidR="00F53DC9" w:rsidRPr="006A6209" w:rsidRDefault="00F53DC9" w:rsidP="00363CDF">
            <w:pPr>
              <w:pStyle w:val="TableText"/>
            </w:pPr>
          </w:p>
        </w:tc>
        <w:tc>
          <w:tcPr>
            <w:tcW w:w="1140" w:type="dxa"/>
          </w:tcPr>
          <w:p w14:paraId="3B478442" w14:textId="77777777" w:rsidR="00F53DC9" w:rsidRPr="006A6209" w:rsidRDefault="00F53DC9" w:rsidP="00363CDF">
            <w:pPr>
              <w:pStyle w:val="TableText"/>
            </w:pPr>
          </w:p>
        </w:tc>
        <w:tc>
          <w:tcPr>
            <w:tcW w:w="4510" w:type="dxa"/>
          </w:tcPr>
          <w:p w14:paraId="41A9AFF2" w14:textId="77777777" w:rsidR="00F53DC9" w:rsidRPr="006A6209" w:rsidRDefault="00F53DC9" w:rsidP="00363CDF">
            <w:pPr>
              <w:pStyle w:val="TableText"/>
            </w:pPr>
            <w:r w:rsidRPr="006A6209">
              <w:t>CLAIM FOLDER NUMBER</w:t>
            </w:r>
          </w:p>
        </w:tc>
      </w:tr>
      <w:tr w:rsidR="00F53DC9" w:rsidRPr="006A6209" w14:paraId="5E29F73F" w14:textId="77777777" w:rsidTr="0022755D">
        <w:tc>
          <w:tcPr>
            <w:tcW w:w="725" w:type="dxa"/>
          </w:tcPr>
          <w:p w14:paraId="2972482B" w14:textId="77777777" w:rsidR="00F53DC9" w:rsidRPr="006A6209" w:rsidRDefault="00F53DC9" w:rsidP="00363CDF">
            <w:pPr>
              <w:pStyle w:val="TableText"/>
            </w:pPr>
            <w:r w:rsidRPr="006A6209">
              <w:t>7</w:t>
            </w:r>
          </w:p>
        </w:tc>
        <w:tc>
          <w:tcPr>
            <w:tcW w:w="725" w:type="dxa"/>
          </w:tcPr>
          <w:p w14:paraId="20476FB7" w14:textId="77777777" w:rsidR="00F53DC9" w:rsidRPr="006A6209" w:rsidRDefault="00F53DC9" w:rsidP="00363CDF">
            <w:pPr>
              <w:pStyle w:val="TableText"/>
            </w:pPr>
            <w:r w:rsidRPr="006A6209">
              <w:t>40</w:t>
            </w:r>
          </w:p>
        </w:tc>
        <w:tc>
          <w:tcPr>
            <w:tcW w:w="725" w:type="dxa"/>
          </w:tcPr>
          <w:p w14:paraId="6F958E01" w14:textId="77777777" w:rsidR="00F53DC9" w:rsidRPr="006A6209" w:rsidRDefault="00F53DC9" w:rsidP="00363CDF">
            <w:pPr>
              <w:pStyle w:val="TableText"/>
            </w:pPr>
            <w:r w:rsidRPr="006A6209">
              <w:t>ST</w:t>
            </w:r>
          </w:p>
        </w:tc>
        <w:tc>
          <w:tcPr>
            <w:tcW w:w="725" w:type="dxa"/>
          </w:tcPr>
          <w:p w14:paraId="5775A3FD" w14:textId="77777777" w:rsidR="00F53DC9" w:rsidRPr="006A6209" w:rsidRDefault="00F53DC9" w:rsidP="00363CDF">
            <w:pPr>
              <w:pStyle w:val="TableText"/>
            </w:pPr>
          </w:p>
        </w:tc>
        <w:tc>
          <w:tcPr>
            <w:tcW w:w="725" w:type="dxa"/>
          </w:tcPr>
          <w:p w14:paraId="572102D7" w14:textId="77777777" w:rsidR="00F53DC9" w:rsidRPr="006A6209" w:rsidRDefault="00F53DC9" w:rsidP="00363CDF">
            <w:pPr>
              <w:pStyle w:val="TableText"/>
            </w:pPr>
          </w:p>
        </w:tc>
        <w:tc>
          <w:tcPr>
            <w:tcW w:w="1140" w:type="dxa"/>
          </w:tcPr>
          <w:p w14:paraId="2876DB75" w14:textId="77777777" w:rsidR="00F53DC9" w:rsidRPr="006A6209" w:rsidRDefault="00F53DC9" w:rsidP="00363CDF">
            <w:pPr>
              <w:pStyle w:val="TableText"/>
            </w:pPr>
          </w:p>
        </w:tc>
        <w:tc>
          <w:tcPr>
            <w:tcW w:w="4510" w:type="dxa"/>
          </w:tcPr>
          <w:p w14:paraId="72CDD9D0" w14:textId="77777777" w:rsidR="00F53DC9" w:rsidRPr="006A6209" w:rsidRDefault="00F53DC9" w:rsidP="00363CDF">
            <w:pPr>
              <w:pStyle w:val="TableText"/>
            </w:pPr>
            <w:r w:rsidRPr="006A6209">
              <w:t>CLAIM FOLDER LOCATION</w:t>
            </w:r>
          </w:p>
        </w:tc>
      </w:tr>
      <w:tr w:rsidR="00F53DC9" w:rsidRPr="006A6209" w14:paraId="07C976E3" w14:textId="77777777" w:rsidTr="0022755D">
        <w:tc>
          <w:tcPr>
            <w:tcW w:w="725" w:type="dxa"/>
          </w:tcPr>
          <w:p w14:paraId="0AFF214E" w14:textId="77777777" w:rsidR="00F53DC9" w:rsidRPr="006A6209" w:rsidRDefault="00F53DC9" w:rsidP="00363CDF">
            <w:pPr>
              <w:pStyle w:val="TableText"/>
            </w:pPr>
            <w:r w:rsidRPr="006A6209">
              <w:t>8</w:t>
            </w:r>
          </w:p>
        </w:tc>
        <w:tc>
          <w:tcPr>
            <w:tcW w:w="725" w:type="dxa"/>
          </w:tcPr>
          <w:p w14:paraId="78AD52A6" w14:textId="77777777" w:rsidR="00F53DC9" w:rsidRPr="006A6209" w:rsidRDefault="00F53DC9" w:rsidP="00363CDF">
            <w:pPr>
              <w:pStyle w:val="TableText"/>
            </w:pPr>
            <w:r w:rsidRPr="006A6209">
              <w:t>1</w:t>
            </w:r>
          </w:p>
        </w:tc>
        <w:tc>
          <w:tcPr>
            <w:tcW w:w="725" w:type="dxa"/>
          </w:tcPr>
          <w:p w14:paraId="2C4895AE" w14:textId="77777777" w:rsidR="00F53DC9" w:rsidRPr="006A6209" w:rsidRDefault="00F53DC9" w:rsidP="00363CDF">
            <w:pPr>
              <w:pStyle w:val="TableText"/>
            </w:pPr>
            <w:r w:rsidRPr="006A6209">
              <w:t>ID</w:t>
            </w:r>
          </w:p>
        </w:tc>
        <w:tc>
          <w:tcPr>
            <w:tcW w:w="725" w:type="dxa"/>
          </w:tcPr>
          <w:p w14:paraId="77A2F2EC" w14:textId="77777777" w:rsidR="00F53DC9" w:rsidRPr="006A6209" w:rsidRDefault="00F53DC9" w:rsidP="00363CDF">
            <w:pPr>
              <w:pStyle w:val="TableText"/>
            </w:pPr>
          </w:p>
        </w:tc>
        <w:tc>
          <w:tcPr>
            <w:tcW w:w="725" w:type="dxa"/>
          </w:tcPr>
          <w:p w14:paraId="414E4936" w14:textId="77777777" w:rsidR="00F53DC9" w:rsidRPr="006A6209" w:rsidRDefault="00F53DC9" w:rsidP="00363CDF">
            <w:pPr>
              <w:pStyle w:val="TableText"/>
            </w:pPr>
          </w:p>
        </w:tc>
        <w:tc>
          <w:tcPr>
            <w:tcW w:w="1140" w:type="dxa"/>
          </w:tcPr>
          <w:p w14:paraId="735B71A8" w14:textId="77777777" w:rsidR="00F53DC9" w:rsidRPr="006A6209" w:rsidRDefault="00F53DC9" w:rsidP="00363CDF">
            <w:pPr>
              <w:pStyle w:val="TableText"/>
            </w:pPr>
            <w:r w:rsidRPr="006A6209">
              <w:t>VA01</w:t>
            </w:r>
          </w:p>
        </w:tc>
        <w:tc>
          <w:tcPr>
            <w:tcW w:w="4510" w:type="dxa"/>
          </w:tcPr>
          <w:p w14:paraId="16244075" w14:textId="77777777" w:rsidR="00F53DC9" w:rsidRPr="006A6209" w:rsidRDefault="00F53DC9" w:rsidP="00363CDF">
            <w:pPr>
              <w:pStyle w:val="TableText"/>
            </w:pPr>
            <w:r w:rsidRPr="006A6209">
              <w:t>VETERAN?</w:t>
            </w:r>
          </w:p>
        </w:tc>
      </w:tr>
      <w:tr w:rsidR="00F53DC9" w:rsidRPr="006A6209" w14:paraId="5E3FCB3B" w14:textId="77777777" w:rsidTr="0022755D">
        <w:tc>
          <w:tcPr>
            <w:tcW w:w="725" w:type="dxa"/>
          </w:tcPr>
          <w:p w14:paraId="56E2A6A6" w14:textId="77777777" w:rsidR="00F53DC9" w:rsidRPr="006A6209" w:rsidRDefault="00F53DC9" w:rsidP="00363CDF">
            <w:pPr>
              <w:pStyle w:val="TableText"/>
            </w:pPr>
            <w:r w:rsidRPr="006A6209">
              <w:t>9</w:t>
            </w:r>
          </w:p>
        </w:tc>
        <w:tc>
          <w:tcPr>
            <w:tcW w:w="725" w:type="dxa"/>
          </w:tcPr>
          <w:p w14:paraId="50201362" w14:textId="77777777" w:rsidR="00F53DC9" w:rsidRPr="006A6209" w:rsidRDefault="00F53DC9" w:rsidP="00363CDF">
            <w:pPr>
              <w:pStyle w:val="TableText"/>
            </w:pPr>
            <w:r w:rsidRPr="006A6209">
              <w:t>30</w:t>
            </w:r>
          </w:p>
        </w:tc>
        <w:tc>
          <w:tcPr>
            <w:tcW w:w="725" w:type="dxa"/>
          </w:tcPr>
          <w:p w14:paraId="799471B6" w14:textId="77777777" w:rsidR="00F53DC9" w:rsidRPr="006A6209" w:rsidRDefault="00F53DC9" w:rsidP="00363CDF">
            <w:pPr>
              <w:pStyle w:val="TableText"/>
            </w:pPr>
            <w:r w:rsidRPr="006A6209">
              <w:t>ST</w:t>
            </w:r>
          </w:p>
        </w:tc>
        <w:tc>
          <w:tcPr>
            <w:tcW w:w="725" w:type="dxa"/>
          </w:tcPr>
          <w:p w14:paraId="4EDB4E86" w14:textId="77777777" w:rsidR="00F53DC9" w:rsidRPr="006A6209" w:rsidRDefault="00F53DC9" w:rsidP="00363CDF">
            <w:pPr>
              <w:pStyle w:val="TableText"/>
            </w:pPr>
          </w:p>
        </w:tc>
        <w:tc>
          <w:tcPr>
            <w:tcW w:w="725" w:type="dxa"/>
          </w:tcPr>
          <w:p w14:paraId="4E604AD0" w14:textId="77777777" w:rsidR="00F53DC9" w:rsidRPr="006A6209" w:rsidRDefault="00F53DC9" w:rsidP="00363CDF">
            <w:pPr>
              <w:pStyle w:val="TableText"/>
            </w:pPr>
          </w:p>
        </w:tc>
        <w:tc>
          <w:tcPr>
            <w:tcW w:w="1140" w:type="dxa"/>
          </w:tcPr>
          <w:p w14:paraId="5F22E920" w14:textId="77777777" w:rsidR="00F53DC9" w:rsidRPr="006A6209" w:rsidRDefault="00F53DC9" w:rsidP="00363CDF">
            <w:pPr>
              <w:pStyle w:val="TableText"/>
            </w:pPr>
          </w:p>
        </w:tc>
        <w:tc>
          <w:tcPr>
            <w:tcW w:w="4510" w:type="dxa"/>
          </w:tcPr>
          <w:p w14:paraId="5956491D" w14:textId="77777777" w:rsidR="00F53DC9" w:rsidRPr="006A6209" w:rsidRDefault="00F53DC9" w:rsidP="00363CDF">
            <w:pPr>
              <w:pStyle w:val="TableText"/>
            </w:pPr>
            <w:r w:rsidRPr="006A6209">
              <w:t>TYPE OF PATIENT</w:t>
            </w:r>
          </w:p>
        </w:tc>
      </w:tr>
      <w:tr w:rsidR="00F53DC9" w:rsidRPr="006A6209" w14:paraId="4DD0F4A8" w14:textId="77777777" w:rsidTr="0022755D">
        <w:tc>
          <w:tcPr>
            <w:tcW w:w="725" w:type="dxa"/>
          </w:tcPr>
          <w:p w14:paraId="50646D46" w14:textId="77777777" w:rsidR="00F53DC9" w:rsidRPr="006A6209" w:rsidRDefault="00F53DC9" w:rsidP="00363CDF">
            <w:pPr>
              <w:pStyle w:val="TableText"/>
            </w:pPr>
            <w:r w:rsidRPr="006A6209">
              <w:t>10</w:t>
            </w:r>
          </w:p>
        </w:tc>
        <w:tc>
          <w:tcPr>
            <w:tcW w:w="725" w:type="dxa"/>
          </w:tcPr>
          <w:p w14:paraId="37C10446" w14:textId="77777777" w:rsidR="00F53DC9" w:rsidRPr="006A6209" w:rsidRDefault="00F53DC9" w:rsidP="00363CDF">
            <w:pPr>
              <w:pStyle w:val="TableText"/>
            </w:pPr>
            <w:r w:rsidRPr="006A6209">
              <w:t>1</w:t>
            </w:r>
          </w:p>
        </w:tc>
        <w:tc>
          <w:tcPr>
            <w:tcW w:w="725" w:type="dxa"/>
          </w:tcPr>
          <w:p w14:paraId="02CDD636" w14:textId="77777777" w:rsidR="00F53DC9" w:rsidRPr="006A6209" w:rsidRDefault="00F53DC9" w:rsidP="00363CDF">
            <w:pPr>
              <w:pStyle w:val="TableText"/>
            </w:pPr>
            <w:r w:rsidRPr="006A6209">
              <w:t>ID</w:t>
            </w:r>
          </w:p>
        </w:tc>
        <w:tc>
          <w:tcPr>
            <w:tcW w:w="725" w:type="dxa"/>
          </w:tcPr>
          <w:p w14:paraId="2D9F94DC" w14:textId="77777777" w:rsidR="00F53DC9" w:rsidRPr="006A6209" w:rsidRDefault="00F53DC9" w:rsidP="00363CDF">
            <w:pPr>
              <w:pStyle w:val="TableText"/>
            </w:pPr>
          </w:p>
        </w:tc>
        <w:tc>
          <w:tcPr>
            <w:tcW w:w="725" w:type="dxa"/>
          </w:tcPr>
          <w:p w14:paraId="5E1E7B16" w14:textId="77777777" w:rsidR="00F53DC9" w:rsidRPr="006A6209" w:rsidRDefault="00F53DC9" w:rsidP="00363CDF">
            <w:pPr>
              <w:pStyle w:val="TableText"/>
            </w:pPr>
          </w:p>
        </w:tc>
        <w:tc>
          <w:tcPr>
            <w:tcW w:w="1140" w:type="dxa"/>
          </w:tcPr>
          <w:p w14:paraId="5264F08E" w14:textId="77777777" w:rsidR="00F53DC9" w:rsidRPr="006A6209" w:rsidRDefault="00F53DC9" w:rsidP="00363CDF">
            <w:pPr>
              <w:pStyle w:val="TableText"/>
            </w:pPr>
            <w:r w:rsidRPr="006A6209">
              <w:t>VA06</w:t>
            </w:r>
          </w:p>
        </w:tc>
        <w:tc>
          <w:tcPr>
            <w:tcW w:w="4510" w:type="dxa"/>
          </w:tcPr>
          <w:p w14:paraId="056D5134" w14:textId="77777777" w:rsidR="00F53DC9" w:rsidRPr="006A6209" w:rsidRDefault="00F53DC9" w:rsidP="00363CDF">
            <w:pPr>
              <w:pStyle w:val="TableText"/>
            </w:pPr>
            <w:r w:rsidRPr="006A6209">
              <w:t>ELIGIBILITY STATUS</w:t>
            </w:r>
          </w:p>
        </w:tc>
      </w:tr>
      <w:tr w:rsidR="00F53DC9" w:rsidRPr="006A6209" w14:paraId="27B36979" w14:textId="77777777" w:rsidTr="0022755D">
        <w:tc>
          <w:tcPr>
            <w:tcW w:w="725" w:type="dxa"/>
          </w:tcPr>
          <w:p w14:paraId="6446B6C8" w14:textId="77777777" w:rsidR="00F53DC9" w:rsidRPr="006A6209" w:rsidRDefault="00F53DC9" w:rsidP="00363CDF">
            <w:pPr>
              <w:pStyle w:val="TableText"/>
            </w:pPr>
            <w:r w:rsidRPr="006A6209">
              <w:t>11</w:t>
            </w:r>
          </w:p>
        </w:tc>
        <w:tc>
          <w:tcPr>
            <w:tcW w:w="725" w:type="dxa"/>
          </w:tcPr>
          <w:p w14:paraId="07DF0A20" w14:textId="77777777" w:rsidR="00F53DC9" w:rsidRPr="006A6209" w:rsidRDefault="00F53DC9" w:rsidP="00363CDF">
            <w:pPr>
              <w:pStyle w:val="TableText"/>
            </w:pPr>
            <w:r w:rsidRPr="006A6209">
              <w:t>8</w:t>
            </w:r>
          </w:p>
        </w:tc>
        <w:tc>
          <w:tcPr>
            <w:tcW w:w="725" w:type="dxa"/>
          </w:tcPr>
          <w:p w14:paraId="12941D95" w14:textId="77777777" w:rsidR="00F53DC9" w:rsidRPr="006A6209" w:rsidRDefault="00F53DC9" w:rsidP="00363CDF">
            <w:pPr>
              <w:pStyle w:val="TableText"/>
            </w:pPr>
            <w:r w:rsidRPr="006A6209">
              <w:t>DT</w:t>
            </w:r>
          </w:p>
        </w:tc>
        <w:tc>
          <w:tcPr>
            <w:tcW w:w="725" w:type="dxa"/>
          </w:tcPr>
          <w:p w14:paraId="573F9A32" w14:textId="77777777" w:rsidR="00F53DC9" w:rsidRPr="006A6209" w:rsidRDefault="00F53DC9" w:rsidP="00363CDF">
            <w:pPr>
              <w:pStyle w:val="TableText"/>
            </w:pPr>
          </w:p>
        </w:tc>
        <w:tc>
          <w:tcPr>
            <w:tcW w:w="725" w:type="dxa"/>
          </w:tcPr>
          <w:p w14:paraId="3E0B4B6D" w14:textId="77777777" w:rsidR="00F53DC9" w:rsidRPr="006A6209" w:rsidRDefault="00F53DC9" w:rsidP="00363CDF">
            <w:pPr>
              <w:pStyle w:val="TableText"/>
            </w:pPr>
          </w:p>
        </w:tc>
        <w:tc>
          <w:tcPr>
            <w:tcW w:w="1140" w:type="dxa"/>
          </w:tcPr>
          <w:p w14:paraId="52597794" w14:textId="77777777" w:rsidR="00F53DC9" w:rsidRPr="006A6209" w:rsidRDefault="00F53DC9" w:rsidP="00363CDF">
            <w:pPr>
              <w:pStyle w:val="TableText"/>
            </w:pPr>
          </w:p>
        </w:tc>
        <w:tc>
          <w:tcPr>
            <w:tcW w:w="4510" w:type="dxa"/>
          </w:tcPr>
          <w:p w14:paraId="4D4D4095" w14:textId="77777777" w:rsidR="00F53DC9" w:rsidRPr="006A6209" w:rsidRDefault="00F53DC9" w:rsidP="00363CDF">
            <w:pPr>
              <w:pStyle w:val="TableText"/>
            </w:pPr>
            <w:r w:rsidRPr="006A6209">
              <w:t>ELIGIBILITY STATUS DATE</w:t>
            </w:r>
          </w:p>
        </w:tc>
      </w:tr>
      <w:tr w:rsidR="00F53DC9" w:rsidRPr="006A6209" w14:paraId="581E5186" w14:textId="77777777" w:rsidTr="0022755D">
        <w:tc>
          <w:tcPr>
            <w:tcW w:w="725" w:type="dxa"/>
          </w:tcPr>
          <w:p w14:paraId="28E21C87" w14:textId="77777777" w:rsidR="00F53DC9" w:rsidRPr="006A6209" w:rsidRDefault="00F53DC9" w:rsidP="00363CDF">
            <w:pPr>
              <w:pStyle w:val="TableText"/>
            </w:pPr>
            <w:r w:rsidRPr="006A6209">
              <w:t>12</w:t>
            </w:r>
          </w:p>
        </w:tc>
        <w:tc>
          <w:tcPr>
            <w:tcW w:w="725" w:type="dxa"/>
          </w:tcPr>
          <w:p w14:paraId="056D2B28" w14:textId="77777777" w:rsidR="00F53DC9" w:rsidRPr="006A6209" w:rsidRDefault="00F53DC9" w:rsidP="00363CDF">
            <w:pPr>
              <w:pStyle w:val="TableText"/>
            </w:pPr>
            <w:r w:rsidRPr="006A6209">
              <w:t>8</w:t>
            </w:r>
          </w:p>
        </w:tc>
        <w:tc>
          <w:tcPr>
            <w:tcW w:w="725" w:type="dxa"/>
          </w:tcPr>
          <w:p w14:paraId="481D5547" w14:textId="77777777" w:rsidR="00F53DC9" w:rsidRPr="006A6209" w:rsidRDefault="00F53DC9" w:rsidP="00363CDF">
            <w:pPr>
              <w:pStyle w:val="TableText"/>
            </w:pPr>
            <w:r w:rsidRPr="006A6209">
              <w:t>DT</w:t>
            </w:r>
          </w:p>
        </w:tc>
        <w:tc>
          <w:tcPr>
            <w:tcW w:w="725" w:type="dxa"/>
          </w:tcPr>
          <w:p w14:paraId="285D6407" w14:textId="77777777" w:rsidR="00F53DC9" w:rsidRPr="006A6209" w:rsidRDefault="00F53DC9" w:rsidP="00363CDF">
            <w:pPr>
              <w:pStyle w:val="TableText"/>
            </w:pPr>
          </w:p>
        </w:tc>
        <w:tc>
          <w:tcPr>
            <w:tcW w:w="725" w:type="dxa"/>
          </w:tcPr>
          <w:p w14:paraId="21D33537" w14:textId="77777777" w:rsidR="00F53DC9" w:rsidRPr="006A6209" w:rsidRDefault="00F53DC9" w:rsidP="00363CDF">
            <w:pPr>
              <w:pStyle w:val="TableText"/>
            </w:pPr>
          </w:p>
        </w:tc>
        <w:tc>
          <w:tcPr>
            <w:tcW w:w="1140" w:type="dxa"/>
          </w:tcPr>
          <w:p w14:paraId="3EAD3C33" w14:textId="77777777" w:rsidR="00F53DC9" w:rsidRPr="006A6209" w:rsidRDefault="00F53DC9" w:rsidP="00363CDF">
            <w:pPr>
              <w:pStyle w:val="TableText"/>
            </w:pPr>
          </w:p>
        </w:tc>
        <w:tc>
          <w:tcPr>
            <w:tcW w:w="4510" w:type="dxa"/>
          </w:tcPr>
          <w:p w14:paraId="16EB335E" w14:textId="77777777" w:rsidR="00F53DC9" w:rsidRPr="006A6209" w:rsidRDefault="00F53DC9" w:rsidP="00363CDF">
            <w:pPr>
              <w:pStyle w:val="TableText"/>
            </w:pPr>
            <w:r w:rsidRPr="006A6209">
              <w:t>ELIGIBILITY INTERIM RESPONSE</w:t>
            </w:r>
          </w:p>
        </w:tc>
      </w:tr>
      <w:tr w:rsidR="00F53DC9" w:rsidRPr="006A6209" w14:paraId="55AA1267" w14:textId="77777777" w:rsidTr="0022755D">
        <w:tc>
          <w:tcPr>
            <w:tcW w:w="725" w:type="dxa"/>
          </w:tcPr>
          <w:p w14:paraId="1E2A5A3F" w14:textId="77777777" w:rsidR="00F53DC9" w:rsidRPr="006A6209" w:rsidRDefault="00F53DC9" w:rsidP="00363CDF">
            <w:pPr>
              <w:pStyle w:val="TableText"/>
            </w:pPr>
            <w:r w:rsidRPr="006A6209">
              <w:t>13</w:t>
            </w:r>
          </w:p>
        </w:tc>
        <w:tc>
          <w:tcPr>
            <w:tcW w:w="725" w:type="dxa"/>
          </w:tcPr>
          <w:p w14:paraId="59D4F12F" w14:textId="77777777" w:rsidR="00F53DC9" w:rsidRPr="006A6209" w:rsidRDefault="00F53DC9" w:rsidP="00363CDF">
            <w:pPr>
              <w:pStyle w:val="TableText"/>
            </w:pPr>
            <w:r w:rsidRPr="006A6209">
              <w:t>50</w:t>
            </w:r>
          </w:p>
        </w:tc>
        <w:tc>
          <w:tcPr>
            <w:tcW w:w="725" w:type="dxa"/>
          </w:tcPr>
          <w:p w14:paraId="59359128" w14:textId="77777777" w:rsidR="00F53DC9" w:rsidRPr="006A6209" w:rsidRDefault="00F53DC9" w:rsidP="00363CDF">
            <w:pPr>
              <w:pStyle w:val="TableText"/>
            </w:pPr>
            <w:r w:rsidRPr="006A6209">
              <w:t>ST</w:t>
            </w:r>
          </w:p>
        </w:tc>
        <w:tc>
          <w:tcPr>
            <w:tcW w:w="725" w:type="dxa"/>
          </w:tcPr>
          <w:p w14:paraId="770E99BF" w14:textId="77777777" w:rsidR="00F53DC9" w:rsidRPr="006A6209" w:rsidRDefault="00F53DC9" w:rsidP="00363CDF">
            <w:pPr>
              <w:pStyle w:val="TableText"/>
            </w:pPr>
          </w:p>
        </w:tc>
        <w:tc>
          <w:tcPr>
            <w:tcW w:w="725" w:type="dxa"/>
          </w:tcPr>
          <w:p w14:paraId="062D3C03" w14:textId="77777777" w:rsidR="00F53DC9" w:rsidRPr="006A6209" w:rsidRDefault="00F53DC9" w:rsidP="00363CDF">
            <w:pPr>
              <w:pStyle w:val="TableText"/>
            </w:pPr>
          </w:p>
        </w:tc>
        <w:tc>
          <w:tcPr>
            <w:tcW w:w="1140" w:type="dxa"/>
          </w:tcPr>
          <w:p w14:paraId="1063E9E1" w14:textId="77777777" w:rsidR="00F53DC9" w:rsidRPr="006A6209" w:rsidRDefault="00F53DC9" w:rsidP="00363CDF">
            <w:pPr>
              <w:pStyle w:val="TableText"/>
            </w:pPr>
          </w:p>
        </w:tc>
        <w:tc>
          <w:tcPr>
            <w:tcW w:w="4510" w:type="dxa"/>
          </w:tcPr>
          <w:p w14:paraId="64100559" w14:textId="77777777" w:rsidR="00F53DC9" w:rsidRPr="006A6209" w:rsidRDefault="00F53DC9" w:rsidP="00363CDF">
            <w:pPr>
              <w:pStyle w:val="TableText"/>
            </w:pPr>
            <w:r w:rsidRPr="006A6209">
              <w:t>ELIGIBILITY VERIFICATION METHOD</w:t>
            </w:r>
          </w:p>
        </w:tc>
      </w:tr>
      <w:tr w:rsidR="00F53DC9" w:rsidRPr="006A6209" w14:paraId="271B5994" w14:textId="77777777" w:rsidTr="0022755D">
        <w:tc>
          <w:tcPr>
            <w:tcW w:w="725" w:type="dxa"/>
          </w:tcPr>
          <w:p w14:paraId="7890E8E8" w14:textId="77777777" w:rsidR="00F53DC9" w:rsidRPr="006A6209" w:rsidRDefault="00F53DC9" w:rsidP="00363CDF">
            <w:pPr>
              <w:pStyle w:val="TableText"/>
            </w:pPr>
            <w:r w:rsidRPr="006A6209">
              <w:t>14</w:t>
            </w:r>
          </w:p>
        </w:tc>
        <w:tc>
          <w:tcPr>
            <w:tcW w:w="725" w:type="dxa"/>
          </w:tcPr>
          <w:p w14:paraId="6A441745" w14:textId="77777777" w:rsidR="00F53DC9" w:rsidRPr="006A6209" w:rsidRDefault="00F53DC9" w:rsidP="00363CDF">
            <w:pPr>
              <w:pStyle w:val="TableText"/>
            </w:pPr>
            <w:r w:rsidRPr="006A6209">
              <w:t>1</w:t>
            </w:r>
          </w:p>
        </w:tc>
        <w:tc>
          <w:tcPr>
            <w:tcW w:w="725" w:type="dxa"/>
          </w:tcPr>
          <w:p w14:paraId="513DB02C" w14:textId="77777777" w:rsidR="00F53DC9" w:rsidRPr="006A6209" w:rsidRDefault="00F53DC9" w:rsidP="00363CDF">
            <w:pPr>
              <w:pStyle w:val="TableText"/>
            </w:pPr>
            <w:r w:rsidRPr="006A6209">
              <w:t>ID</w:t>
            </w:r>
          </w:p>
        </w:tc>
        <w:tc>
          <w:tcPr>
            <w:tcW w:w="725" w:type="dxa"/>
          </w:tcPr>
          <w:p w14:paraId="469C565C" w14:textId="77777777" w:rsidR="00F53DC9" w:rsidRPr="006A6209" w:rsidRDefault="00F53DC9" w:rsidP="00363CDF">
            <w:pPr>
              <w:pStyle w:val="TableText"/>
            </w:pPr>
          </w:p>
        </w:tc>
        <w:tc>
          <w:tcPr>
            <w:tcW w:w="725" w:type="dxa"/>
          </w:tcPr>
          <w:p w14:paraId="76A9E11C" w14:textId="77777777" w:rsidR="00F53DC9" w:rsidRPr="006A6209" w:rsidRDefault="00F53DC9" w:rsidP="00363CDF">
            <w:pPr>
              <w:pStyle w:val="TableText"/>
            </w:pPr>
          </w:p>
        </w:tc>
        <w:tc>
          <w:tcPr>
            <w:tcW w:w="1140" w:type="dxa"/>
          </w:tcPr>
          <w:p w14:paraId="6E2DD945" w14:textId="77777777" w:rsidR="00F53DC9" w:rsidRPr="006A6209" w:rsidRDefault="00F53DC9" w:rsidP="00363CDF">
            <w:pPr>
              <w:pStyle w:val="TableText"/>
            </w:pPr>
            <w:r w:rsidRPr="006A6209">
              <w:t>VA01</w:t>
            </w:r>
          </w:p>
        </w:tc>
        <w:tc>
          <w:tcPr>
            <w:tcW w:w="4510" w:type="dxa"/>
          </w:tcPr>
          <w:p w14:paraId="6FF50DB2" w14:textId="77777777" w:rsidR="00F53DC9" w:rsidRPr="006A6209" w:rsidRDefault="00F53DC9" w:rsidP="00363CDF">
            <w:pPr>
              <w:pStyle w:val="TableText"/>
            </w:pPr>
            <w:r w:rsidRPr="006A6209">
              <w:t>RECEIVING A&amp;A BENEFITS?</w:t>
            </w:r>
          </w:p>
        </w:tc>
      </w:tr>
      <w:tr w:rsidR="00F53DC9" w:rsidRPr="006A6209" w14:paraId="26975270" w14:textId="77777777" w:rsidTr="0022755D">
        <w:tc>
          <w:tcPr>
            <w:tcW w:w="725" w:type="dxa"/>
          </w:tcPr>
          <w:p w14:paraId="5F485C9A" w14:textId="77777777" w:rsidR="00F53DC9" w:rsidRPr="006A6209" w:rsidRDefault="00F53DC9" w:rsidP="00363CDF">
            <w:pPr>
              <w:pStyle w:val="TableText"/>
            </w:pPr>
            <w:r w:rsidRPr="006A6209">
              <w:t>15</w:t>
            </w:r>
          </w:p>
        </w:tc>
        <w:tc>
          <w:tcPr>
            <w:tcW w:w="725" w:type="dxa"/>
          </w:tcPr>
          <w:p w14:paraId="761577FA" w14:textId="77777777" w:rsidR="00F53DC9" w:rsidRPr="006A6209" w:rsidRDefault="00F53DC9" w:rsidP="00363CDF">
            <w:pPr>
              <w:pStyle w:val="TableText"/>
            </w:pPr>
            <w:r w:rsidRPr="006A6209">
              <w:t>1</w:t>
            </w:r>
          </w:p>
        </w:tc>
        <w:tc>
          <w:tcPr>
            <w:tcW w:w="725" w:type="dxa"/>
          </w:tcPr>
          <w:p w14:paraId="30A8B193" w14:textId="77777777" w:rsidR="00F53DC9" w:rsidRPr="006A6209" w:rsidRDefault="00F53DC9" w:rsidP="00363CDF">
            <w:pPr>
              <w:pStyle w:val="TableText"/>
            </w:pPr>
            <w:r w:rsidRPr="006A6209">
              <w:t>ID</w:t>
            </w:r>
          </w:p>
        </w:tc>
        <w:tc>
          <w:tcPr>
            <w:tcW w:w="725" w:type="dxa"/>
          </w:tcPr>
          <w:p w14:paraId="52B122B4" w14:textId="77777777" w:rsidR="00F53DC9" w:rsidRPr="006A6209" w:rsidRDefault="00F53DC9" w:rsidP="00363CDF">
            <w:pPr>
              <w:pStyle w:val="TableText"/>
            </w:pPr>
          </w:p>
        </w:tc>
        <w:tc>
          <w:tcPr>
            <w:tcW w:w="725" w:type="dxa"/>
          </w:tcPr>
          <w:p w14:paraId="708D261C" w14:textId="77777777" w:rsidR="00F53DC9" w:rsidRPr="006A6209" w:rsidRDefault="00F53DC9" w:rsidP="00363CDF">
            <w:pPr>
              <w:pStyle w:val="TableText"/>
            </w:pPr>
          </w:p>
        </w:tc>
        <w:tc>
          <w:tcPr>
            <w:tcW w:w="1140" w:type="dxa"/>
          </w:tcPr>
          <w:p w14:paraId="71FBEE64" w14:textId="77777777" w:rsidR="00F53DC9" w:rsidRPr="006A6209" w:rsidRDefault="00F53DC9" w:rsidP="00363CDF">
            <w:pPr>
              <w:pStyle w:val="TableText"/>
            </w:pPr>
            <w:r w:rsidRPr="006A6209">
              <w:t>VA01</w:t>
            </w:r>
          </w:p>
        </w:tc>
        <w:tc>
          <w:tcPr>
            <w:tcW w:w="4510" w:type="dxa"/>
          </w:tcPr>
          <w:p w14:paraId="68F553A8" w14:textId="77777777" w:rsidR="00F53DC9" w:rsidRPr="006A6209" w:rsidRDefault="00F53DC9" w:rsidP="00363CDF">
            <w:pPr>
              <w:pStyle w:val="TableText"/>
            </w:pPr>
            <w:r w:rsidRPr="006A6209">
              <w:t>RECEIVING HOUSEBOUND BENEFITS?</w:t>
            </w:r>
          </w:p>
        </w:tc>
      </w:tr>
      <w:tr w:rsidR="00F53DC9" w:rsidRPr="006A6209" w14:paraId="2672B2F5" w14:textId="77777777" w:rsidTr="0022755D">
        <w:tc>
          <w:tcPr>
            <w:tcW w:w="725" w:type="dxa"/>
          </w:tcPr>
          <w:p w14:paraId="16425693" w14:textId="77777777" w:rsidR="00F53DC9" w:rsidRPr="006A6209" w:rsidRDefault="00F53DC9" w:rsidP="00363CDF">
            <w:pPr>
              <w:pStyle w:val="TableText"/>
            </w:pPr>
            <w:r w:rsidRPr="006A6209">
              <w:t>16</w:t>
            </w:r>
          </w:p>
        </w:tc>
        <w:tc>
          <w:tcPr>
            <w:tcW w:w="725" w:type="dxa"/>
          </w:tcPr>
          <w:p w14:paraId="0A000E9C" w14:textId="77777777" w:rsidR="00F53DC9" w:rsidRPr="006A6209" w:rsidRDefault="00F53DC9" w:rsidP="00363CDF">
            <w:pPr>
              <w:pStyle w:val="TableText"/>
            </w:pPr>
            <w:r w:rsidRPr="006A6209">
              <w:t>1</w:t>
            </w:r>
          </w:p>
        </w:tc>
        <w:tc>
          <w:tcPr>
            <w:tcW w:w="725" w:type="dxa"/>
          </w:tcPr>
          <w:p w14:paraId="3F3D3BE8" w14:textId="77777777" w:rsidR="00F53DC9" w:rsidRPr="006A6209" w:rsidRDefault="00F53DC9" w:rsidP="00363CDF">
            <w:pPr>
              <w:pStyle w:val="TableText"/>
            </w:pPr>
            <w:r w:rsidRPr="006A6209">
              <w:t>ID</w:t>
            </w:r>
          </w:p>
        </w:tc>
        <w:tc>
          <w:tcPr>
            <w:tcW w:w="725" w:type="dxa"/>
          </w:tcPr>
          <w:p w14:paraId="2B3006D4" w14:textId="77777777" w:rsidR="00F53DC9" w:rsidRPr="006A6209" w:rsidRDefault="00F53DC9" w:rsidP="00363CDF">
            <w:pPr>
              <w:pStyle w:val="TableText"/>
            </w:pPr>
          </w:p>
        </w:tc>
        <w:tc>
          <w:tcPr>
            <w:tcW w:w="725" w:type="dxa"/>
          </w:tcPr>
          <w:p w14:paraId="6C82BACB" w14:textId="77777777" w:rsidR="00F53DC9" w:rsidRPr="006A6209" w:rsidRDefault="00F53DC9" w:rsidP="00363CDF">
            <w:pPr>
              <w:pStyle w:val="TableText"/>
            </w:pPr>
          </w:p>
        </w:tc>
        <w:tc>
          <w:tcPr>
            <w:tcW w:w="1140" w:type="dxa"/>
          </w:tcPr>
          <w:p w14:paraId="6E44FE65" w14:textId="77777777" w:rsidR="00F53DC9" w:rsidRPr="006A6209" w:rsidRDefault="00F53DC9" w:rsidP="00363CDF">
            <w:pPr>
              <w:pStyle w:val="TableText"/>
            </w:pPr>
            <w:r w:rsidRPr="006A6209">
              <w:t>VA01</w:t>
            </w:r>
          </w:p>
        </w:tc>
        <w:tc>
          <w:tcPr>
            <w:tcW w:w="4510" w:type="dxa"/>
          </w:tcPr>
          <w:p w14:paraId="67E0643F" w14:textId="77777777" w:rsidR="00F53DC9" w:rsidRPr="006A6209" w:rsidRDefault="00F53DC9" w:rsidP="00363CDF">
            <w:pPr>
              <w:pStyle w:val="TableText"/>
            </w:pPr>
            <w:r w:rsidRPr="006A6209">
              <w:t>RECEIVING A VA PENSION?</w:t>
            </w:r>
          </w:p>
        </w:tc>
      </w:tr>
      <w:tr w:rsidR="00F53DC9" w:rsidRPr="006A6209" w14:paraId="2D361311" w14:textId="77777777" w:rsidTr="0022755D">
        <w:tc>
          <w:tcPr>
            <w:tcW w:w="725" w:type="dxa"/>
          </w:tcPr>
          <w:p w14:paraId="19483454" w14:textId="77777777" w:rsidR="00F53DC9" w:rsidRPr="006A6209" w:rsidRDefault="00F53DC9" w:rsidP="00363CDF">
            <w:pPr>
              <w:pStyle w:val="TableText"/>
            </w:pPr>
            <w:r w:rsidRPr="006A6209">
              <w:t>17</w:t>
            </w:r>
          </w:p>
        </w:tc>
        <w:tc>
          <w:tcPr>
            <w:tcW w:w="725" w:type="dxa"/>
          </w:tcPr>
          <w:p w14:paraId="020C2D65" w14:textId="77777777" w:rsidR="00F53DC9" w:rsidRPr="006A6209" w:rsidRDefault="00F53DC9" w:rsidP="00363CDF">
            <w:pPr>
              <w:pStyle w:val="TableText"/>
            </w:pPr>
            <w:r w:rsidRPr="006A6209">
              <w:t>1</w:t>
            </w:r>
          </w:p>
        </w:tc>
        <w:tc>
          <w:tcPr>
            <w:tcW w:w="725" w:type="dxa"/>
          </w:tcPr>
          <w:p w14:paraId="28363BFB" w14:textId="77777777" w:rsidR="00F53DC9" w:rsidRPr="006A6209" w:rsidRDefault="00F53DC9" w:rsidP="00363CDF">
            <w:pPr>
              <w:pStyle w:val="TableText"/>
            </w:pPr>
            <w:r w:rsidRPr="006A6209">
              <w:t>ID</w:t>
            </w:r>
          </w:p>
        </w:tc>
        <w:tc>
          <w:tcPr>
            <w:tcW w:w="725" w:type="dxa"/>
          </w:tcPr>
          <w:p w14:paraId="43A7E02E" w14:textId="77777777" w:rsidR="00F53DC9" w:rsidRPr="006A6209" w:rsidRDefault="00F53DC9" w:rsidP="00363CDF">
            <w:pPr>
              <w:pStyle w:val="TableText"/>
            </w:pPr>
          </w:p>
        </w:tc>
        <w:tc>
          <w:tcPr>
            <w:tcW w:w="725" w:type="dxa"/>
          </w:tcPr>
          <w:p w14:paraId="1A5026F2" w14:textId="77777777" w:rsidR="00F53DC9" w:rsidRPr="006A6209" w:rsidRDefault="00F53DC9" w:rsidP="00363CDF">
            <w:pPr>
              <w:pStyle w:val="TableText"/>
            </w:pPr>
          </w:p>
        </w:tc>
        <w:tc>
          <w:tcPr>
            <w:tcW w:w="1140" w:type="dxa"/>
          </w:tcPr>
          <w:p w14:paraId="0FF2CA6A" w14:textId="77777777" w:rsidR="00F53DC9" w:rsidRPr="006A6209" w:rsidRDefault="00F53DC9" w:rsidP="00363CDF">
            <w:pPr>
              <w:pStyle w:val="TableText"/>
            </w:pPr>
            <w:r w:rsidRPr="006A6209">
              <w:t>VA01</w:t>
            </w:r>
          </w:p>
        </w:tc>
        <w:tc>
          <w:tcPr>
            <w:tcW w:w="4510" w:type="dxa"/>
          </w:tcPr>
          <w:p w14:paraId="704BF655" w14:textId="77777777" w:rsidR="00F53DC9" w:rsidRPr="006A6209" w:rsidRDefault="00F53DC9" w:rsidP="00363CDF">
            <w:pPr>
              <w:pStyle w:val="TableText"/>
            </w:pPr>
            <w:r w:rsidRPr="006A6209">
              <w:t>RECEIVING A VA DISABILITY?</w:t>
            </w:r>
          </w:p>
        </w:tc>
      </w:tr>
      <w:tr w:rsidR="00F53DC9" w:rsidRPr="006A6209" w14:paraId="38ADC207" w14:textId="77777777" w:rsidTr="0022755D">
        <w:tc>
          <w:tcPr>
            <w:tcW w:w="725" w:type="dxa"/>
          </w:tcPr>
          <w:p w14:paraId="0E863424" w14:textId="77777777" w:rsidR="00F53DC9" w:rsidRPr="006A6209" w:rsidRDefault="00F53DC9" w:rsidP="00363CDF">
            <w:pPr>
              <w:pStyle w:val="TableText"/>
            </w:pPr>
            <w:r w:rsidRPr="006A6209">
              <w:t>18</w:t>
            </w:r>
          </w:p>
        </w:tc>
        <w:tc>
          <w:tcPr>
            <w:tcW w:w="725" w:type="dxa"/>
          </w:tcPr>
          <w:p w14:paraId="4D8B0F10" w14:textId="77777777" w:rsidR="00F53DC9" w:rsidRPr="006A6209" w:rsidRDefault="00F53DC9" w:rsidP="00363CDF">
            <w:pPr>
              <w:pStyle w:val="TableText"/>
            </w:pPr>
            <w:r w:rsidRPr="006A6209">
              <w:t>1</w:t>
            </w:r>
          </w:p>
        </w:tc>
        <w:tc>
          <w:tcPr>
            <w:tcW w:w="725" w:type="dxa"/>
          </w:tcPr>
          <w:p w14:paraId="6ACDA550" w14:textId="77777777" w:rsidR="00F53DC9" w:rsidRPr="006A6209" w:rsidRDefault="00F53DC9" w:rsidP="00363CDF">
            <w:pPr>
              <w:pStyle w:val="TableText"/>
            </w:pPr>
            <w:r w:rsidRPr="006A6209">
              <w:t>ID</w:t>
            </w:r>
          </w:p>
        </w:tc>
        <w:tc>
          <w:tcPr>
            <w:tcW w:w="725" w:type="dxa"/>
          </w:tcPr>
          <w:p w14:paraId="6E4BD95B" w14:textId="77777777" w:rsidR="00F53DC9" w:rsidRPr="006A6209" w:rsidRDefault="00F53DC9" w:rsidP="00363CDF">
            <w:pPr>
              <w:pStyle w:val="TableText"/>
            </w:pPr>
          </w:p>
        </w:tc>
        <w:tc>
          <w:tcPr>
            <w:tcW w:w="725" w:type="dxa"/>
          </w:tcPr>
          <w:p w14:paraId="6EDE7C74" w14:textId="77777777" w:rsidR="00F53DC9" w:rsidRPr="006A6209" w:rsidRDefault="00F53DC9" w:rsidP="00363CDF">
            <w:pPr>
              <w:pStyle w:val="TableText"/>
            </w:pPr>
          </w:p>
        </w:tc>
        <w:tc>
          <w:tcPr>
            <w:tcW w:w="1140" w:type="dxa"/>
          </w:tcPr>
          <w:p w14:paraId="68596CD8" w14:textId="77777777" w:rsidR="00F53DC9" w:rsidRPr="006A6209" w:rsidRDefault="00F53DC9" w:rsidP="00363CDF">
            <w:pPr>
              <w:pStyle w:val="TableText"/>
            </w:pPr>
            <w:r w:rsidRPr="006A6209">
              <w:t>VA01</w:t>
            </w:r>
          </w:p>
        </w:tc>
        <w:tc>
          <w:tcPr>
            <w:tcW w:w="4510" w:type="dxa"/>
          </w:tcPr>
          <w:p w14:paraId="49B17A4D" w14:textId="77777777" w:rsidR="00F53DC9" w:rsidRPr="006A6209" w:rsidRDefault="00F53DC9" w:rsidP="00363CDF">
            <w:pPr>
              <w:pStyle w:val="TableText"/>
            </w:pPr>
            <w:r w:rsidRPr="006A6209">
              <w:t>EXPOSED TO AGENT ORANGE</w:t>
            </w:r>
          </w:p>
        </w:tc>
      </w:tr>
      <w:tr w:rsidR="00F53DC9" w:rsidRPr="006A6209" w14:paraId="01AC1BB0" w14:textId="77777777" w:rsidTr="0022755D">
        <w:tc>
          <w:tcPr>
            <w:tcW w:w="725" w:type="dxa"/>
          </w:tcPr>
          <w:p w14:paraId="7CF94927" w14:textId="77777777" w:rsidR="00F53DC9" w:rsidRPr="006A6209" w:rsidRDefault="00F53DC9" w:rsidP="00363CDF">
            <w:pPr>
              <w:pStyle w:val="TableText"/>
            </w:pPr>
            <w:r w:rsidRPr="006A6209">
              <w:t>19</w:t>
            </w:r>
          </w:p>
        </w:tc>
        <w:tc>
          <w:tcPr>
            <w:tcW w:w="725" w:type="dxa"/>
          </w:tcPr>
          <w:p w14:paraId="0278495E" w14:textId="77777777" w:rsidR="00F53DC9" w:rsidRPr="006A6209" w:rsidRDefault="00F53DC9" w:rsidP="00363CDF">
            <w:pPr>
              <w:pStyle w:val="TableText"/>
            </w:pPr>
            <w:r w:rsidRPr="006A6209">
              <w:t>1</w:t>
            </w:r>
          </w:p>
        </w:tc>
        <w:tc>
          <w:tcPr>
            <w:tcW w:w="725" w:type="dxa"/>
          </w:tcPr>
          <w:p w14:paraId="5BA359B6" w14:textId="77777777" w:rsidR="00F53DC9" w:rsidRPr="006A6209" w:rsidRDefault="00F53DC9" w:rsidP="00363CDF">
            <w:pPr>
              <w:pStyle w:val="TableText"/>
            </w:pPr>
            <w:r w:rsidRPr="006A6209">
              <w:t>ID</w:t>
            </w:r>
          </w:p>
        </w:tc>
        <w:tc>
          <w:tcPr>
            <w:tcW w:w="725" w:type="dxa"/>
          </w:tcPr>
          <w:p w14:paraId="24B58EA9" w14:textId="77777777" w:rsidR="00F53DC9" w:rsidRPr="006A6209" w:rsidRDefault="00F53DC9" w:rsidP="00363CDF">
            <w:pPr>
              <w:pStyle w:val="TableText"/>
            </w:pPr>
          </w:p>
        </w:tc>
        <w:tc>
          <w:tcPr>
            <w:tcW w:w="725" w:type="dxa"/>
          </w:tcPr>
          <w:p w14:paraId="642EB751" w14:textId="77777777" w:rsidR="00F53DC9" w:rsidRPr="006A6209" w:rsidRDefault="00F53DC9" w:rsidP="00363CDF">
            <w:pPr>
              <w:pStyle w:val="TableText"/>
            </w:pPr>
          </w:p>
        </w:tc>
        <w:tc>
          <w:tcPr>
            <w:tcW w:w="1140" w:type="dxa"/>
          </w:tcPr>
          <w:p w14:paraId="6F3B9B07" w14:textId="77777777" w:rsidR="00F53DC9" w:rsidRPr="006A6209" w:rsidRDefault="00F53DC9" w:rsidP="00363CDF">
            <w:pPr>
              <w:pStyle w:val="TableText"/>
            </w:pPr>
            <w:r w:rsidRPr="006A6209">
              <w:t>VA01</w:t>
            </w:r>
          </w:p>
        </w:tc>
        <w:tc>
          <w:tcPr>
            <w:tcW w:w="4510" w:type="dxa"/>
          </w:tcPr>
          <w:p w14:paraId="5CB75E5E" w14:textId="77777777" w:rsidR="00F53DC9" w:rsidRPr="006A6209" w:rsidRDefault="00F53DC9" w:rsidP="00363CDF">
            <w:pPr>
              <w:pStyle w:val="TableText"/>
            </w:pPr>
            <w:r w:rsidRPr="006A6209">
              <w:t>RADIATION EXPOSURE INDICATED?</w:t>
            </w:r>
          </w:p>
        </w:tc>
      </w:tr>
      <w:tr w:rsidR="00F53DC9" w:rsidRPr="006A6209" w14:paraId="03FD8574" w14:textId="77777777" w:rsidTr="0022755D">
        <w:tc>
          <w:tcPr>
            <w:tcW w:w="725" w:type="dxa"/>
          </w:tcPr>
          <w:p w14:paraId="42AED2C1" w14:textId="77777777" w:rsidR="00F53DC9" w:rsidRPr="006A6209" w:rsidRDefault="00F53DC9" w:rsidP="00363CDF">
            <w:pPr>
              <w:pStyle w:val="TableText"/>
            </w:pPr>
            <w:r w:rsidRPr="006A6209">
              <w:t>20</w:t>
            </w:r>
          </w:p>
        </w:tc>
        <w:tc>
          <w:tcPr>
            <w:tcW w:w="725" w:type="dxa"/>
          </w:tcPr>
          <w:p w14:paraId="47D80936" w14:textId="77777777" w:rsidR="00F53DC9" w:rsidRPr="006A6209" w:rsidRDefault="00F53DC9" w:rsidP="00363CDF">
            <w:pPr>
              <w:pStyle w:val="TableText"/>
            </w:pPr>
            <w:r w:rsidRPr="006A6209">
              <w:t>1</w:t>
            </w:r>
          </w:p>
        </w:tc>
        <w:tc>
          <w:tcPr>
            <w:tcW w:w="725" w:type="dxa"/>
          </w:tcPr>
          <w:p w14:paraId="45E637F4" w14:textId="77777777" w:rsidR="00F53DC9" w:rsidRPr="006A6209" w:rsidRDefault="00F53DC9" w:rsidP="00363CDF">
            <w:pPr>
              <w:pStyle w:val="TableText"/>
            </w:pPr>
            <w:r w:rsidRPr="006A6209">
              <w:t>ID</w:t>
            </w:r>
          </w:p>
        </w:tc>
        <w:tc>
          <w:tcPr>
            <w:tcW w:w="725" w:type="dxa"/>
          </w:tcPr>
          <w:p w14:paraId="2BFD7597" w14:textId="77777777" w:rsidR="00F53DC9" w:rsidRPr="006A6209" w:rsidRDefault="00F53DC9" w:rsidP="00363CDF">
            <w:pPr>
              <w:pStyle w:val="TableText"/>
            </w:pPr>
          </w:p>
        </w:tc>
        <w:tc>
          <w:tcPr>
            <w:tcW w:w="725" w:type="dxa"/>
          </w:tcPr>
          <w:p w14:paraId="3594F58D" w14:textId="77777777" w:rsidR="00F53DC9" w:rsidRPr="006A6209" w:rsidRDefault="00F53DC9" w:rsidP="00363CDF">
            <w:pPr>
              <w:pStyle w:val="TableText"/>
            </w:pPr>
          </w:p>
        </w:tc>
        <w:tc>
          <w:tcPr>
            <w:tcW w:w="1140" w:type="dxa"/>
          </w:tcPr>
          <w:p w14:paraId="2E9CF7F1" w14:textId="77777777" w:rsidR="00F53DC9" w:rsidRPr="006A6209" w:rsidRDefault="00F53DC9" w:rsidP="00363CDF">
            <w:pPr>
              <w:pStyle w:val="TableText"/>
            </w:pPr>
            <w:r w:rsidRPr="006A6209">
              <w:t>VA01</w:t>
            </w:r>
          </w:p>
        </w:tc>
        <w:tc>
          <w:tcPr>
            <w:tcW w:w="4510" w:type="dxa"/>
          </w:tcPr>
          <w:p w14:paraId="56E0AA99" w14:textId="77777777" w:rsidR="00F53DC9" w:rsidRPr="006A6209" w:rsidRDefault="00F53DC9" w:rsidP="00363CDF">
            <w:pPr>
              <w:pStyle w:val="TableText"/>
            </w:pPr>
            <w:r w:rsidRPr="006A6209">
              <w:t>SW ASIA CONDITIONS?</w:t>
            </w:r>
          </w:p>
        </w:tc>
      </w:tr>
      <w:tr w:rsidR="00F53DC9" w:rsidRPr="006A6209" w14:paraId="3262956E" w14:textId="77777777" w:rsidTr="0022755D">
        <w:tc>
          <w:tcPr>
            <w:tcW w:w="725" w:type="dxa"/>
          </w:tcPr>
          <w:p w14:paraId="2FF56CC3" w14:textId="77777777" w:rsidR="00F53DC9" w:rsidRPr="006A6209" w:rsidRDefault="00F53DC9" w:rsidP="00363CDF">
            <w:pPr>
              <w:pStyle w:val="TableText"/>
            </w:pPr>
            <w:r w:rsidRPr="006A6209">
              <w:t>21</w:t>
            </w:r>
          </w:p>
        </w:tc>
        <w:tc>
          <w:tcPr>
            <w:tcW w:w="725" w:type="dxa"/>
          </w:tcPr>
          <w:p w14:paraId="755A4276" w14:textId="77777777" w:rsidR="00F53DC9" w:rsidRPr="006A6209" w:rsidRDefault="00F53DC9" w:rsidP="00363CDF">
            <w:pPr>
              <w:pStyle w:val="TableText"/>
            </w:pPr>
            <w:r w:rsidRPr="006A6209">
              <w:t>5</w:t>
            </w:r>
          </w:p>
        </w:tc>
        <w:tc>
          <w:tcPr>
            <w:tcW w:w="725" w:type="dxa"/>
          </w:tcPr>
          <w:p w14:paraId="22B4AFF7" w14:textId="77777777" w:rsidR="00F53DC9" w:rsidRPr="006A6209" w:rsidRDefault="00F53DC9" w:rsidP="00363CDF">
            <w:pPr>
              <w:pStyle w:val="TableText"/>
            </w:pPr>
            <w:r w:rsidRPr="006A6209">
              <w:t>NM</w:t>
            </w:r>
          </w:p>
        </w:tc>
        <w:tc>
          <w:tcPr>
            <w:tcW w:w="725" w:type="dxa"/>
          </w:tcPr>
          <w:p w14:paraId="08CF5D64" w14:textId="77777777" w:rsidR="00F53DC9" w:rsidRPr="006A6209" w:rsidRDefault="00F53DC9" w:rsidP="00363CDF">
            <w:pPr>
              <w:pStyle w:val="TableText"/>
            </w:pPr>
          </w:p>
        </w:tc>
        <w:tc>
          <w:tcPr>
            <w:tcW w:w="725" w:type="dxa"/>
          </w:tcPr>
          <w:p w14:paraId="163E83D2" w14:textId="77777777" w:rsidR="00F53DC9" w:rsidRPr="006A6209" w:rsidRDefault="00F53DC9" w:rsidP="00363CDF">
            <w:pPr>
              <w:pStyle w:val="TableText"/>
            </w:pPr>
          </w:p>
        </w:tc>
        <w:tc>
          <w:tcPr>
            <w:tcW w:w="1140" w:type="dxa"/>
          </w:tcPr>
          <w:p w14:paraId="7753D57E" w14:textId="77777777" w:rsidR="00F53DC9" w:rsidRPr="006A6209" w:rsidRDefault="00F53DC9" w:rsidP="00363CDF">
            <w:pPr>
              <w:pStyle w:val="TableText"/>
            </w:pPr>
          </w:p>
        </w:tc>
        <w:tc>
          <w:tcPr>
            <w:tcW w:w="4510" w:type="dxa"/>
          </w:tcPr>
          <w:p w14:paraId="66324A8B" w14:textId="77777777" w:rsidR="00F53DC9" w:rsidRPr="006A6209" w:rsidRDefault="00F53DC9" w:rsidP="00363CDF">
            <w:pPr>
              <w:pStyle w:val="TableText"/>
            </w:pPr>
            <w:r w:rsidRPr="006A6209">
              <w:t>TOTAL ANNUAL VA CHECK AMOUNT</w:t>
            </w:r>
          </w:p>
        </w:tc>
      </w:tr>
      <w:tr w:rsidR="00F53DC9" w:rsidRPr="006A6209" w14:paraId="34EFF88B" w14:textId="77777777" w:rsidTr="0022755D">
        <w:tc>
          <w:tcPr>
            <w:tcW w:w="725" w:type="dxa"/>
          </w:tcPr>
          <w:p w14:paraId="0B0B7C20" w14:textId="77777777" w:rsidR="00F53DC9" w:rsidRPr="006A6209" w:rsidRDefault="00F53DC9" w:rsidP="00363CDF">
            <w:pPr>
              <w:pStyle w:val="TableText"/>
            </w:pPr>
            <w:r w:rsidRPr="006A6209">
              <w:t>22</w:t>
            </w:r>
          </w:p>
        </w:tc>
        <w:tc>
          <w:tcPr>
            <w:tcW w:w="725" w:type="dxa"/>
          </w:tcPr>
          <w:p w14:paraId="52A57EF6" w14:textId="77777777" w:rsidR="00F53DC9" w:rsidRPr="006A6209" w:rsidRDefault="00F53DC9" w:rsidP="00363CDF">
            <w:pPr>
              <w:pStyle w:val="TableText"/>
            </w:pPr>
            <w:r w:rsidRPr="006A6209">
              <w:t>1</w:t>
            </w:r>
          </w:p>
        </w:tc>
        <w:tc>
          <w:tcPr>
            <w:tcW w:w="725" w:type="dxa"/>
          </w:tcPr>
          <w:p w14:paraId="32048B12" w14:textId="77777777" w:rsidR="00F53DC9" w:rsidRPr="006A6209" w:rsidRDefault="00F53DC9" w:rsidP="00363CDF">
            <w:pPr>
              <w:pStyle w:val="TableText"/>
            </w:pPr>
            <w:r w:rsidRPr="006A6209">
              <w:t>ID</w:t>
            </w:r>
          </w:p>
        </w:tc>
        <w:tc>
          <w:tcPr>
            <w:tcW w:w="725" w:type="dxa"/>
          </w:tcPr>
          <w:p w14:paraId="7357F3FF" w14:textId="77777777" w:rsidR="00F53DC9" w:rsidRPr="006A6209" w:rsidRDefault="00F53DC9" w:rsidP="00363CDF">
            <w:pPr>
              <w:pStyle w:val="TableText"/>
            </w:pPr>
          </w:p>
        </w:tc>
        <w:tc>
          <w:tcPr>
            <w:tcW w:w="725" w:type="dxa"/>
          </w:tcPr>
          <w:p w14:paraId="10388243" w14:textId="77777777" w:rsidR="00F53DC9" w:rsidRPr="006A6209" w:rsidRDefault="00F53DC9" w:rsidP="00363CDF">
            <w:pPr>
              <w:pStyle w:val="TableText"/>
            </w:pPr>
          </w:p>
        </w:tc>
        <w:tc>
          <w:tcPr>
            <w:tcW w:w="1140" w:type="dxa"/>
          </w:tcPr>
          <w:p w14:paraId="62EA0B4C" w14:textId="77777777" w:rsidR="00F53DC9" w:rsidRPr="006A6209" w:rsidRDefault="00F53DC9" w:rsidP="00363CDF">
            <w:pPr>
              <w:pStyle w:val="TableText"/>
            </w:pPr>
            <w:r w:rsidRPr="006A6209">
              <w:t>VA0022</w:t>
            </w:r>
          </w:p>
        </w:tc>
        <w:tc>
          <w:tcPr>
            <w:tcW w:w="4510" w:type="dxa"/>
          </w:tcPr>
          <w:p w14:paraId="47C03CF9" w14:textId="77777777" w:rsidR="00F53DC9" w:rsidRPr="006A6209" w:rsidRDefault="00F53DC9" w:rsidP="00363CDF">
            <w:pPr>
              <w:pStyle w:val="TableText"/>
            </w:pPr>
            <w:r w:rsidRPr="006A6209">
              <w:t>RADIATION EXPOSURE METHOD CODE</w:t>
            </w:r>
          </w:p>
        </w:tc>
      </w:tr>
      <w:tr w:rsidR="00F53DC9" w:rsidRPr="006A6209" w14:paraId="2879FB10" w14:textId="77777777" w:rsidTr="0022755D">
        <w:tc>
          <w:tcPr>
            <w:tcW w:w="725" w:type="dxa"/>
          </w:tcPr>
          <w:p w14:paraId="751ECF66" w14:textId="77777777" w:rsidR="00F53DC9" w:rsidRPr="006A6209" w:rsidRDefault="00F53DC9" w:rsidP="00363CDF">
            <w:pPr>
              <w:pStyle w:val="TableText"/>
            </w:pPr>
            <w:r w:rsidRPr="006A6209">
              <w:t>23</w:t>
            </w:r>
          </w:p>
        </w:tc>
        <w:tc>
          <w:tcPr>
            <w:tcW w:w="725" w:type="dxa"/>
          </w:tcPr>
          <w:p w14:paraId="3A077344" w14:textId="77777777" w:rsidR="00F53DC9" w:rsidRPr="006A6209" w:rsidRDefault="00F53DC9" w:rsidP="00363CDF">
            <w:pPr>
              <w:pStyle w:val="TableText"/>
            </w:pPr>
            <w:r w:rsidRPr="006A6209">
              <w:t>1</w:t>
            </w:r>
          </w:p>
        </w:tc>
        <w:tc>
          <w:tcPr>
            <w:tcW w:w="725" w:type="dxa"/>
          </w:tcPr>
          <w:p w14:paraId="4ADDD13E" w14:textId="77777777" w:rsidR="00F53DC9" w:rsidRPr="006A6209" w:rsidRDefault="00F53DC9" w:rsidP="00363CDF">
            <w:pPr>
              <w:pStyle w:val="TableText"/>
            </w:pPr>
            <w:r w:rsidRPr="006A6209">
              <w:t>ID</w:t>
            </w:r>
          </w:p>
        </w:tc>
        <w:tc>
          <w:tcPr>
            <w:tcW w:w="725" w:type="dxa"/>
          </w:tcPr>
          <w:p w14:paraId="3AB113B0" w14:textId="77777777" w:rsidR="00F53DC9" w:rsidRPr="006A6209" w:rsidRDefault="00F53DC9" w:rsidP="00363CDF">
            <w:pPr>
              <w:pStyle w:val="TableText"/>
            </w:pPr>
          </w:p>
        </w:tc>
        <w:tc>
          <w:tcPr>
            <w:tcW w:w="725" w:type="dxa"/>
          </w:tcPr>
          <w:p w14:paraId="364D0A73" w14:textId="77777777" w:rsidR="00F53DC9" w:rsidRPr="006A6209" w:rsidRDefault="00F53DC9" w:rsidP="00363CDF">
            <w:pPr>
              <w:pStyle w:val="TableText"/>
            </w:pPr>
          </w:p>
        </w:tc>
        <w:tc>
          <w:tcPr>
            <w:tcW w:w="1140" w:type="dxa"/>
          </w:tcPr>
          <w:p w14:paraId="4496AA81" w14:textId="77777777" w:rsidR="00F53DC9" w:rsidRPr="006A6209" w:rsidRDefault="00F53DC9" w:rsidP="00363CDF">
            <w:pPr>
              <w:pStyle w:val="TableText"/>
            </w:pPr>
            <w:r w:rsidRPr="006A6209">
              <w:t>VA0036</w:t>
            </w:r>
          </w:p>
        </w:tc>
        <w:tc>
          <w:tcPr>
            <w:tcW w:w="4510" w:type="dxa"/>
          </w:tcPr>
          <w:p w14:paraId="6317F0B3" w14:textId="77777777" w:rsidR="00F53DC9" w:rsidRPr="006A6209" w:rsidRDefault="00F53DC9" w:rsidP="00363CDF">
            <w:pPr>
              <w:pStyle w:val="TableText"/>
            </w:pPr>
            <w:r w:rsidRPr="006A6209">
              <w:t>MILITARY SEXUAL TRAUMA STATUS</w:t>
            </w:r>
          </w:p>
        </w:tc>
      </w:tr>
      <w:tr w:rsidR="00F53DC9" w:rsidRPr="006A6209" w14:paraId="2F54C6DD" w14:textId="77777777" w:rsidTr="0022755D">
        <w:tc>
          <w:tcPr>
            <w:tcW w:w="725" w:type="dxa"/>
          </w:tcPr>
          <w:p w14:paraId="6AA16E33" w14:textId="77777777" w:rsidR="00F53DC9" w:rsidRPr="006A6209" w:rsidRDefault="00F53DC9" w:rsidP="00363CDF">
            <w:pPr>
              <w:pStyle w:val="TableText"/>
            </w:pPr>
            <w:r w:rsidRPr="006A6209">
              <w:t>24</w:t>
            </w:r>
          </w:p>
        </w:tc>
        <w:tc>
          <w:tcPr>
            <w:tcW w:w="725" w:type="dxa"/>
          </w:tcPr>
          <w:p w14:paraId="4E0D8F1D" w14:textId="77777777" w:rsidR="00F53DC9" w:rsidRPr="006A6209" w:rsidRDefault="00F53DC9" w:rsidP="00363CDF">
            <w:pPr>
              <w:pStyle w:val="TableText"/>
            </w:pPr>
            <w:r w:rsidRPr="006A6209">
              <w:t>8</w:t>
            </w:r>
          </w:p>
        </w:tc>
        <w:tc>
          <w:tcPr>
            <w:tcW w:w="725" w:type="dxa"/>
          </w:tcPr>
          <w:p w14:paraId="79383DA6" w14:textId="77777777" w:rsidR="00F53DC9" w:rsidRPr="006A6209" w:rsidRDefault="00F53DC9" w:rsidP="00363CDF">
            <w:pPr>
              <w:pStyle w:val="TableText"/>
            </w:pPr>
            <w:r w:rsidRPr="006A6209">
              <w:t>DT</w:t>
            </w:r>
          </w:p>
        </w:tc>
        <w:tc>
          <w:tcPr>
            <w:tcW w:w="725" w:type="dxa"/>
          </w:tcPr>
          <w:p w14:paraId="7DA1FBA4" w14:textId="77777777" w:rsidR="00F53DC9" w:rsidRPr="006A6209" w:rsidRDefault="00F53DC9" w:rsidP="00363CDF">
            <w:pPr>
              <w:pStyle w:val="TableText"/>
            </w:pPr>
          </w:p>
        </w:tc>
        <w:tc>
          <w:tcPr>
            <w:tcW w:w="725" w:type="dxa"/>
          </w:tcPr>
          <w:p w14:paraId="4A3FC9F9" w14:textId="77777777" w:rsidR="00F53DC9" w:rsidRPr="006A6209" w:rsidRDefault="00F53DC9" w:rsidP="00363CDF">
            <w:pPr>
              <w:pStyle w:val="TableText"/>
            </w:pPr>
          </w:p>
        </w:tc>
        <w:tc>
          <w:tcPr>
            <w:tcW w:w="1140" w:type="dxa"/>
          </w:tcPr>
          <w:p w14:paraId="0C3437FE" w14:textId="77777777" w:rsidR="00F53DC9" w:rsidRPr="006A6209" w:rsidRDefault="00F53DC9" w:rsidP="00363CDF">
            <w:pPr>
              <w:pStyle w:val="TableText"/>
            </w:pPr>
          </w:p>
        </w:tc>
        <w:tc>
          <w:tcPr>
            <w:tcW w:w="4510" w:type="dxa"/>
          </w:tcPr>
          <w:p w14:paraId="4A54B947" w14:textId="77777777" w:rsidR="00F53DC9" w:rsidRPr="006A6209" w:rsidRDefault="00F53DC9" w:rsidP="00363CDF">
            <w:pPr>
              <w:pStyle w:val="TableText"/>
            </w:pPr>
            <w:r w:rsidRPr="006A6209">
              <w:t>DATE MILITARY SEXUAL TRAUMA STATUS CHANGED</w:t>
            </w:r>
          </w:p>
        </w:tc>
      </w:tr>
      <w:tr w:rsidR="00F53DC9" w:rsidRPr="006A6209" w14:paraId="135429B9" w14:textId="77777777" w:rsidTr="0022755D">
        <w:tc>
          <w:tcPr>
            <w:tcW w:w="725" w:type="dxa"/>
          </w:tcPr>
          <w:p w14:paraId="625DDF9B" w14:textId="77777777" w:rsidR="00F53DC9" w:rsidRPr="006A6209" w:rsidRDefault="00F53DC9" w:rsidP="00363CDF">
            <w:pPr>
              <w:pStyle w:val="TableText"/>
            </w:pPr>
            <w:r w:rsidRPr="006A6209">
              <w:t>25</w:t>
            </w:r>
          </w:p>
        </w:tc>
        <w:tc>
          <w:tcPr>
            <w:tcW w:w="725" w:type="dxa"/>
          </w:tcPr>
          <w:p w14:paraId="4658168C" w14:textId="77777777" w:rsidR="00F53DC9" w:rsidRPr="006A6209" w:rsidRDefault="00F53DC9" w:rsidP="00363CDF">
            <w:pPr>
              <w:pStyle w:val="TableText"/>
            </w:pPr>
            <w:r w:rsidRPr="006A6209">
              <w:t>7</w:t>
            </w:r>
          </w:p>
        </w:tc>
        <w:tc>
          <w:tcPr>
            <w:tcW w:w="725" w:type="dxa"/>
          </w:tcPr>
          <w:p w14:paraId="3C65DF83" w14:textId="77777777" w:rsidR="00F53DC9" w:rsidRPr="006A6209" w:rsidRDefault="00F53DC9" w:rsidP="00363CDF">
            <w:pPr>
              <w:pStyle w:val="TableText"/>
            </w:pPr>
            <w:r w:rsidRPr="006A6209">
              <w:t>ID</w:t>
            </w:r>
          </w:p>
        </w:tc>
        <w:tc>
          <w:tcPr>
            <w:tcW w:w="725" w:type="dxa"/>
          </w:tcPr>
          <w:p w14:paraId="2B3C7896" w14:textId="77777777" w:rsidR="00F53DC9" w:rsidRPr="006A6209" w:rsidRDefault="00F53DC9" w:rsidP="00363CDF">
            <w:pPr>
              <w:pStyle w:val="TableText"/>
            </w:pPr>
          </w:p>
        </w:tc>
        <w:tc>
          <w:tcPr>
            <w:tcW w:w="725" w:type="dxa"/>
          </w:tcPr>
          <w:p w14:paraId="49EADDB8" w14:textId="77777777" w:rsidR="00F53DC9" w:rsidRPr="006A6209" w:rsidRDefault="00F53DC9" w:rsidP="00363CDF">
            <w:pPr>
              <w:pStyle w:val="TableText"/>
            </w:pPr>
          </w:p>
        </w:tc>
        <w:tc>
          <w:tcPr>
            <w:tcW w:w="1140" w:type="dxa"/>
          </w:tcPr>
          <w:p w14:paraId="5248C3C5" w14:textId="77777777" w:rsidR="00F53DC9" w:rsidRPr="006A6209" w:rsidRDefault="00F53DC9" w:rsidP="00363CDF">
            <w:pPr>
              <w:pStyle w:val="TableText"/>
            </w:pPr>
            <w:r w:rsidRPr="006A6209">
              <w:t>VA0115</w:t>
            </w:r>
          </w:p>
        </w:tc>
        <w:tc>
          <w:tcPr>
            <w:tcW w:w="4510" w:type="dxa"/>
          </w:tcPr>
          <w:p w14:paraId="4C8B33EF" w14:textId="77777777" w:rsidR="00F53DC9" w:rsidRPr="006A6209" w:rsidRDefault="00F53DC9" w:rsidP="00363CDF">
            <w:pPr>
              <w:pStyle w:val="TableText"/>
            </w:pPr>
            <w:r w:rsidRPr="006A6209">
              <w:t>SITE DETERMINING MST STATUS</w:t>
            </w:r>
          </w:p>
        </w:tc>
      </w:tr>
      <w:tr w:rsidR="00F53DC9" w:rsidRPr="006A6209" w14:paraId="638849C4" w14:textId="77777777" w:rsidTr="0022755D">
        <w:tc>
          <w:tcPr>
            <w:tcW w:w="725" w:type="dxa"/>
          </w:tcPr>
          <w:p w14:paraId="1ED16624" w14:textId="77777777" w:rsidR="00F53DC9" w:rsidRPr="006A6209" w:rsidRDefault="00F53DC9" w:rsidP="00363CDF">
            <w:pPr>
              <w:pStyle w:val="TableText"/>
            </w:pPr>
            <w:r w:rsidRPr="006A6209">
              <w:t>26</w:t>
            </w:r>
          </w:p>
        </w:tc>
        <w:tc>
          <w:tcPr>
            <w:tcW w:w="725" w:type="dxa"/>
          </w:tcPr>
          <w:p w14:paraId="624834F0" w14:textId="77777777" w:rsidR="00F53DC9" w:rsidRPr="006A6209" w:rsidRDefault="00F53DC9" w:rsidP="00363CDF">
            <w:pPr>
              <w:pStyle w:val="TableText"/>
            </w:pPr>
            <w:r w:rsidRPr="006A6209">
              <w:t>8</w:t>
            </w:r>
          </w:p>
        </w:tc>
        <w:tc>
          <w:tcPr>
            <w:tcW w:w="725" w:type="dxa"/>
          </w:tcPr>
          <w:p w14:paraId="0723CE6E" w14:textId="77777777" w:rsidR="00F53DC9" w:rsidRPr="006A6209" w:rsidRDefault="00F53DC9" w:rsidP="00363CDF">
            <w:pPr>
              <w:pStyle w:val="TableText"/>
            </w:pPr>
            <w:r w:rsidRPr="006A6209">
              <w:t>DT</w:t>
            </w:r>
          </w:p>
        </w:tc>
        <w:tc>
          <w:tcPr>
            <w:tcW w:w="725" w:type="dxa"/>
          </w:tcPr>
          <w:p w14:paraId="03B31361" w14:textId="77777777" w:rsidR="00F53DC9" w:rsidRPr="006A6209" w:rsidRDefault="00F53DC9" w:rsidP="00363CDF">
            <w:pPr>
              <w:pStyle w:val="TableText"/>
            </w:pPr>
          </w:p>
        </w:tc>
        <w:tc>
          <w:tcPr>
            <w:tcW w:w="725" w:type="dxa"/>
          </w:tcPr>
          <w:p w14:paraId="07FB134F" w14:textId="77777777" w:rsidR="00F53DC9" w:rsidRPr="006A6209" w:rsidRDefault="00F53DC9" w:rsidP="00363CDF">
            <w:pPr>
              <w:pStyle w:val="TableText"/>
            </w:pPr>
          </w:p>
        </w:tc>
        <w:tc>
          <w:tcPr>
            <w:tcW w:w="1140" w:type="dxa"/>
          </w:tcPr>
          <w:p w14:paraId="4620717A" w14:textId="77777777" w:rsidR="00F53DC9" w:rsidRPr="006A6209" w:rsidRDefault="00F53DC9" w:rsidP="00363CDF">
            <w:pPr>
              <w:pStyle w:val="TableText"/>
            </w:pPr>
          </w:p>
        </w:tc>
        <w:tc>
          <w:tcPr>
            <w:tcW w:w="4510" w:type="dxa"/>
          </w:tcPr>
          <w:p w14:paraId="65AE1C80" w14:textId="77777777" w:rsidR="00F53DC9" w:rsidRPr="006A6209" w:rsidRDefault="00F53DC9" w:rsidP="00363CDF">
            <w:pPr>
              <w:pStyle w:val="TableText"/>
            </w:pPr>
            <w:r w:rsidRPr="006A6209">
              <w:t>AGENT ORANGE REGISTRATION DATE</w:t>
            </w:r>
          </w:p>
        </w:tc>
      </w:tr>
      <w:tr w:rsidR="00F53DC9" w:rsidRPr="006A6209" w14:paraId="1178BF61" w14:textId="77777777" w:rsidTr="0022755D">
        <w:tc>
          <w:tcPr>
            <w:tcW w:w="725" w:type="dxa"/>
          </w:tcPr>
          <w:p w14:paraId="7E82DA49" w14:textId="77777777" w:rsidR="00F53DC9" w:rsidRPr="006A6209" w:rsidRDefault="00F53DC9" w:rsidP="00363CDF">
            <w:pPr>
              <w:pStyle w:val="TableText"/>
            </w:pPr>
            <w:r w:rsidRPr="006A6209">
              <w:t>27</w:t>
            </w:r>
          </w:p>
        </w:tc>
        <w:tc>
          <w:tcPr>
            <w:tcW w:w="725" w:type="dxa"/>
          </w:tcPr>
          <w:p w14:paraId="7CFD2CE9" w14:textId="77777777" w:rsidR="00F53DC9" w:rsidRPr="006A6209" w:rsidRDefault="00F53DC9" w:rsidP="00363CDF">
            <w:pPr>
              <w:pStyle w:val="TableText"/>
            </w:pPr>
            <w:r w:rsidRPr="006A6209">
              <w:t>8</w:t>
            </w:r>
          </w:p>
        </w:tc>
        <w:tc>
          <w:tcPr>
            <w:tcW w:w="725" w:type="dxa"/>
          </w:tcPr>
          <w:p w14:paraId="17B0D35E" w14:textId="77777777" w:rsidR="00F53DC9" w:rsidRPr="006A6209" w:rsidRDefault="00F53DC9" w:rsidP="00363CDF">
            <w:pPr>
              <w:pStyle w:val="TableText"/>
            </w:pPr>
            <w:r w:rsidRPr="006A6209">
              <w:t>DT</w:t>
            </w:r>
          </w:p>
        </w:tc>
        <w:tc>
          <w:tcPr>
            <w:tcW w:w="725" w:type="dxa"/>
          </w:tcPr>
          <w:p w14:paraId="75A98633" w14:textId="77777777" w:rsidR="00F53DC9" w:rsidRPr="006A6209" w:rsidRDefault="00F53DC9" w:rsidP="00363CDF">
            <w:pPr>
              <w:pStyle w:val="TableText"/>
            </w:pPr>
          </w:p>
        </w:tc>
        <w:tc>
          <w:tcPr>
            <w:tcW w:w="725" w:type="dxa"/>
          </w:tcPr>
          <w:p w14:paraId="038E568E" w14:textId="77777777" w:rsidR="00F53DC9" w:rsidRPr="006A6209" w:rsidRDefault="00F53DC9" w:rsidP="00363CDF">
            <w:pPr>
              <w:pStyle w:val="TableText"/>
            </w:pPr>
          </w:p>
        </w:tc>
        <w:tc>
          <w:tcPr>
            <w:tcW w:w="1140" w:type="dxa"/>
          </w:tcPr>
          <w:p w14:paraId="069B3B2A" w14:textId="77777777" w:rsidR="00F53DC9" w:rsidRPr="006A6209" w:rsidRDefault="00F53DC9" w:rsidP="00363CDF">
            <w:pPr>
              <w:pStyle w:val="TableText"/>
            </w:pPr>
          </w:p>
        </w:tc>
        <w:tc>
          <w:tcPr>
            <w:tcW w:w="4510" w:type="dxa"/>
          </w:tcPr>
          <w:p w14:paraId="0C3968DE" w14:textId="77777777" w:rsidR="00F53DC9" w:rsidRPr="006A6209" w:rsidRDefault="00F53DC9" w:rsidP="00363CDF">
            <w:pPr>
              <w:pStyle w:val="TableText"/>
            </w:pPr>
            <w:r w:rsidRPr="006A6209">
              <w:t>AGENT ORANGE EXAM DATE</w:t>
            </w:r>
          </w:p>
        </w:tc>
      </w:tr>
      <w:tr w:rsidR="00F53DC9" w:rsidRPr="006A6209" w14:paraId="04959EBA" w14:textId="77777777" w:rsidTr="0022755D">
        <w:tc>
          <w:tcPr>
            <w:tcW w:w="725" w:type="dxa"/>
          </w:tcPr>
          <w:p w14:paraId="60529E97" w14:textId="77777777" w:rsidR="00F53DC9" w:rsidRPr="006A6209" w:rsidRDefault="00F53DC9" w:rsidP="00363CDF">
            <w:pPr>
              <w:pStyle w:val="TableText"/>
            </w:pPr>
            <w:r w:rsidRPr="006A6209">
              <w:t>28</w:t>
            </w:r>
          </w:p>
        </w:tc>
        <w:tc>
          <w:tcPr>
            <w:tcW w:w="725" w:type="dxa"/>
          </w:tcPr>
          <w:p w14:paraId="5C9AE317" w14:textId="77777777" w:rsidR="00F53DC9" w:rsidRPr="006A6209" w:rsidRDefault="00F53DC9" w:rsidP="00363CDF">
            <w:pPr>
              <w:pStyle w:val="TableText"/>
            </w:pPr>
            <w:r w:rsidRPr="006A6209">
              <w:t>6</w:t>
            </w:r>
          </w:p>
        </w:tc>
        <w:tc>
          <w:tcPr>
            <w:tcW w:w="725" w:type="dxa"/>
          </w:tcPr>
          <w:p w14:paraId="3D06DA33" w14:textId="77777777" w:rsidR="00F53DC9" w:rsidRPr="006A6209" w:rsidRDefault="00F53DC9" w:rsidP="00363CDF">
            <w:pPr>
              <w:pStyle w:val="TableText"/>
            </w:pPr>
            <w:r w:rsidRPr="006A6209">
              <w:t>NM</w:t>
            </w:r>
          </w:p>
        </w:tc>
        <w:tc>
          <w:tcPr>
            <w:tcW w:w="725" w:type="dxa"/>
          </w:tcPr>
          <w:p w14:paraId="4AED9F22" w14:textId="77777777" w:rsidR="00F53DC9" w:rsidRPr="006A6209" w:rsidRDefault="00F53DC9" w:rsidP="00363CDF">
            <w:pPr>
              <w:pStyle w:val="TableText"/>
            </w:pPr>
          </w:p>
        </w:tc>
        <w:tc>
          <w:tcPr>
            <w:tcW w:w="725" w:type="dxa"/>
          </w:tcPr>
          <w:p w14:paraId="18FEB591" w14:textId="77777777" w:rsidR="00F53DC9" w:rsidRPr="006A6209" w:rsidRDefault="00F53DC9" w:rsidP="00363CDF">
            <w:pPr>
              <w:pStyle w:val="TableText"/>
            </w:pPr>
          </w:p>
        </w:tc>
        <w:tc>
          <w:tcPr>
            <w:tcW w:w="1140" w:type="dxa"/>
          </w:tcPr>
          <w:p w14:paraId="7E8849D3" w14:textId="77777777" w:rsidR="00F53DC9" w:rsidRPr="006A6209" w:rsidRDefault="00F53DC9" w:rsidP="00363CDF">
            <w:pPr>
              <w:pStyle w:val="TableText"/>
            </w:pPr>
          </w:p>
        </w:tc>
        <w:tc>
          <w:tcPr>
            <w:tcW w:w="4510" w:type="dxa"/>
          </w:tcPr>
          <w:p w14:paraId="4D850ECD" w14:textId="77777777" w:rsidR="00F53DC9" w:rsidRPr="006A6209" w:rsidRDefault="00F53DC9" w:rsidP="00363CDF">
            <w:pPr>
              <w:pStyle w:val="TableText"/>
            </w:pPr>
            <w:r w:rsidRPr="006A6209">
              <w:t>AGENT ORANGE REGISTRATION #</w:t>
            </w:r>
          </w:p>
        </w:tc>
      </w:tr>
      <w:tr w:rsidR="00F53DC9" w:rsidRPr="006A6209" w14:paraId="6A9432C2" w14:textId="77777777" w:rsidTr="0022755D">
        <w:tc>
          <w:tcPr>
            <w:tcW w:w="725" w:type="dxa"/>
          </w:tcPr>
          <w:p w14:paraId="7AF6E749" w14:textId="77777777" w:rsidR="00F53DC9" w:rsidRPr="006A6209" w:rsidRDefault="00F53DC9" w:rsidP="00363CDF">
            <w:pPr>
              <w:pStyle w:val="TableText"/>
            </w:pPr>
            <w:r w:rsidRPr="006A6209">
              <w:t>29</w:t>
            </w:r>
          </w:p>
        </w:tc>
        <w:tc>
          <w:tcPr>
            <w:tcW w:w="725" w:type="dxa"/>
          </w:tcPr>
          <w:p w14:paraId="6D13D1AE" w14:textId="77777777" w:rsidR="00F53DC9" w:rsidRPr="006A6209" w:rsidRDefault="00F53DC9" w:rsidP="00363CDF">
            <w:pPr>
              <w:pStyle w:val="TableText"/>
            </w:pPr>
            <w:r w:rsidRPr="006A6209">
              <w:t>1</w:t>
            </w:r>
          </w:p>
        </w:tc>
        <w:tc>
          <w:tcPr>
            <w:tcW w:w="725" w:type="dxa"/>
          </w:tcPr>
          <w:p w14:paraId="2C5FEB49" w14:textId="77777777" w:rsidR="00F53DC9" w:rsidRPr="006A6209" w:rsidRDefault="00F53DC9" w:rsidP="00363CDF">
            <w:pPr>
              <w:pStyle w:val="TableText"/>
            </w:pPr>
            <w:r w:rsidRPr="006A6209">
              <w:t>ID</w:t>
            </w:r>
          </w:p>
        </w:tc>
        <w:tc>
          <w:tcPr>
            <w:tcW w:w="725" w:type="dxa"/>
          </w:tcPr>
          <w:p w14:paraId="76D218B9" w14:textId="77777777" w:rsidR="00F53DC9" w:rsidRPr="006A6209" w:rsidRDefault="00F53DC9" w:rsidP="00363CDF">
            <w:pPr>
              <w:pStyle w:val="TableText"/>
            </w:pPr>
          </w:p>
        </w:tc>
        <w:tc>
          <w:tcPr>
            <w:tcW w:w="725" w:type="dxa"/>
          </w:tcPr>
          <w:p w14:paraId="750B5CCD" w14:textId="77777777" w:rsidR="00F53DC9" w:rsidRPr="006A6209" w:rsidRDefault="00F53DC9" w:rsidP="00363CDF">
            <w:pPr>
              <w:pStyle w:val="TableText"/>
            </w:pPr>
          </w:p>
        </w:tc>
        <w:tc>
          <w:tcPr>
            <w:tcW w:w="1140" w:type="dxa"/>
          </w:tcPr>
          <w:p w14:paraId="4FF41E61" w14:textId="77777777" w:rsidR="00F53DC9" w:rsidRPr="006A6209" w:rsidRDefault="00F53DC9" w:rsidP="00363CDF">
            <w:pPr>
              <w:pStyle w:val="TableText"/>
            </w:pPr>
            <w:r w:rsidRPr="006A6209">
              <w:t>VA0046</w:t>
            </w:r>
          </w:p>
        </w:tc>
        <w:tc>
          <w:tcPr>
            <w:tcW w:w="4510" w:type="dxa"/>
          </w:tcPr>
          <w:p w14:paraId="633E5D75" w14:textId="77777777" w:rsidR="00F53DC9" w:rsidRPr="006A6209" w:rsidRDefault="00F53DC9" w:rsidP="00363CDF">
            <w:pPr>
              <w:pStyle w:val="TableText"/>
            </w:pPr>
            <w:r w:rsidRPr="006A6209">
              <w:t>AGENT ORANGE EXPOSURE LOCATION</w:t>
            </w:r>
          </w:p>
        </w:tc>
      </w:tr>
      <w:tr w:rsidR="00F53DC9" w:rsidRPr="006A6209" w14:paraId="1F5124C1" w14:textId="77777777" w:rsidTr="0022755D">
        <w:tc>
          <w:tcPr>
            <w:tcW w:w="725" w:type="dxa"/>
          </w:tcPr>
          <w:p w14:paraId="526C33D6" w14:textId="77777777" w:rsidR="00F53DC9" w:rsidRPr="006A6209" w:rsidRDefault="00F53DC9" w:rsidP="00363CDF">
            <w:pPr>
              <w:pStyle w:val="TableText"/>
            </w:pPr>
            <w:r w:rsidRPr="006A6209">
              <w:t>30</w:t>
            </w:r>
          </w:p>
        </w:tc>
        <w:tc>
          <w:tcPr>
            <w:tcW w:w="725" w:type="dxa"/>
          </w:tcPr>
          <w:p w14:paraId="1C0D8025" w14:textId="77777777" w:rsidR="00F53DC9" w:rsidRPr="006A6209" w:rsidRDefault="00F53DC9" w:rsidP="00363CDF">
            <w:pPr>
              <w:pStyle w:val="TableText"/>
            </w:pPr>
            <w:r w:rsidRPr="006A6209">
              <w:t>8</w:t>
            </w:r>
          </w:p>
        </w:tc>
        <w:tc>
          <w:tcPr>
            <w:tcW w:w="725" w:type="dxa"/>
          </w:tcPr>
          <w:p w14:paraId="4CF9D864" w14:textId="77777777" w:rsidR="00F53DC9" w:rsidRPr="006A6209" w:rsidRDefault="00F53DC9" w:rsidP="00363CDF">
            <w:pPr>
              <w:pStyle w:val="TableText"/>
            </w:pPr>
            <w:r w:rsidRPr="006A6209">
              <w:t>DT</w:t>
            </w:r>
          </w:p>
        </w:tc>
        <w:tc>
          <w:tcPr>
            <w:tcW w:w="725" w:type="dxa"/>
          </w:tcPr>
          <w:p w14:paraId="27EF6313" w14:textId="77777777" w:rsidR="00F53DC9" w:rsidRPr="006A6209" w:rsidRDefault="00F53DC9" w:rsidP="00363CDF">
            <w:pPr>
              <w:pStyle w:val="TableText"/>
            </w:pPr>
          </w:p>
        </w:tc>
        <w:tc>
          <w:tcPr>
            <w:tcW w:w="725" w:type="dxa"/>
          </w:tcPr>
          <w:p w14:paraId="25B89537" w14:textId="77777777" w:rsidR="00F53DC9" w:rsidRPr="006A6209" w:rsidRDefault="00F53DC9" w:rsidP="00363CDF">
            <w:pPr>
              <w:pStyle w:val="TableText"/>
            </w:pPr>
          </w:p>
        </w:tc>
        <w:tc>
          <w:tcPr>
            <w:tcW w:w="1140" w:type="dxa"/>
          </w:tcPr>
          <w:p w14:paraId="35411322" w14:textId="77777777" w:rsidR="00F53DC9" w:rsidRPr="006A6209" w:rsidRDefault="00F53DC9" w:rsidP="00363CDF">
            <w:pPr>
              <w:pStyle w:val="TableText"/>
            </w:pPr>
          </w:p>
        </w:tc>
        <w:tc>
          <w:tcPr>
            <w:tcW w:w="4510" w:type="dxa"/>
          </w:tcPr>
          <w:p w14:paraId="1C87C304" w14:textId="77777777" w:rsidR="00F53DC9" w:rsidRPr="006A6209" w:rsidRDefault="00F53DC9" w:rsidP="00363CDF">
            <w:pPr>
              <w:pStyle w:val="TableText"/>
            </w:pPr>
            <w:r w:rsidRPr="006A6209">
              <w:t>RADIATION REGISTRATION DATE</w:t>
            </w:r>
          </w:p>
        </w:tc>
      </w:tr>
      <w:tr w:rsidR="00F53DC9" w:rsidRPr="006A6209" w14:paraId="721F0CE1" w14:textId="77777777" w:rsidTr="0022755D">
        <w:tc>
          <w:tcPr>
            <w:tcW w:w="725" w:type="dxa"/>
          </w:tcPr>
          <w:p w14:paraId="06FBD1B7" w14:textId="77777777" w:rsidR="00F53DC9" w:rsidRPr="006A6209" w:rsidRDefault="00F53DC9" w:rsidP="00363CDF">
            <w:pPr>
              <w:pStyle w:val="TableText"/>
            </w:pPr>
            <w:r w:rsidRPr="006A6209">
              <w:t>31</w:t>
            </w:r>
          </w:p>
        </w:tc>
        <w:tc>
          <w:tcPr>
            <w:tcW w:w="725" w:type="dxa"/>
          </w:tcPr>
          <w:p w14:paraId="05A9058B" w14:textId="77777777" w:rsidR="00F53DC9" w:rsidRPr="006A6209" w:rsidRDefault="00F53DC9" w:rsidP="00363CDF">
            <w:pPr>
              <w:pStyle w:val="TableText"/>
            </w:pPr>
            <w:r w:rsidRPr="006A6209">
              <w:t>8</w:t>
            </w:r>
          </w:p>
        </w:tc>
        <w:tc>
          <w:tcPr>
            <w:tcW w:w="725" w:type="dxa"/>
          </w:tcPr>
          <w:p w14:paraId="4046517B" w14:textId="77777777" w:rsidR="00F53DC9" w:rsidRPr="006A6209" w:rsidRDefault="00F53DC9" w:rsidP="00363CDF">
            <w:pPr>
              <w:pStyle w:val="TableText"/>
            </w:pPr>
            <w:r w:rsidRPr="006A6209">
              <w:t>DT</w:t>
            </w:r>
          </w:p>
        </w:tc>
        <w:tc>
          <w:tcPr>
            <w:tcW w:w="725" w:type="dxa"/>
          </w:tcPr>
          <w:p w14:paraId="64B0A70F" w14:textId="77777777" w:rsidR="00F53DC9" w:rsidRPr="006A6209" w:rsidRDefault="00F53DC9" w:rsidP="00363CDF">
            <w:pPr>
              <w:pStyle w:val="TableText"/>
            </w:pPr>
          </w:p>
        </w:tc>
        <w:tc>
          <w:tcPr>
            <w:tcW w:w="725" w:type="dxa"/>
          </w:tcPr>
          <w:p w14:paraId="6805E04F" w14:textId="77777777" w:rsidR="00F53DC9" w:rsidRPr="006A6209" w:rsidRDefault="00F53DC9" w:rsidP="00363CDF">
            <w:pPr>
              <w:pStyle w:val="TableText"/>
            </w:pPr>
          </w:p>
        </w:tc>
        <w:tc>
          <w:tcPr>
            <w:tcW w:w="1140" w:type="dxa"/>
          </w:tcPr>
          <w:p w14:paraId="447B2C30" w14:textId="77777777" w:rsidR="00F53DC9" w:rsidRPr="006A6209" w:rsidRDefault="00F53DC9" w:rsidP="00363CDF">
            <w:pPr>
              <w:pStyle w:val="TableText"/>
            </w:pPr>
          </w:p>
        </w:tc>
        <w:tc>
          <w:tcPr>
            <w:tcW w:w="4510" w:type="dxa"/>
          </w:tcPr>
          <w:p w14:paraId="445B0015" w14:textId="77777777" w:rsidR="00F53DC9" w:rsidRPr="006A6209" w:rsidRDefault="00F53DC9" w:rsidP="00363CDF">
            <w:pPr>
              <w:pStyle w:val="TableText"/>
            </w:pPr>
            <w:r w:rsidRPr="006A6209">
              <w:t>SW ASIA COND EXAM DATE</w:t>
            </w:r>
          </w:p>
        </w:tc>
      </w:tr>
      <w:tr w:rsidR="00F53DC9" w:rsidRPr="006A6209" w14:paraId="37D81CDC" w14:textId="77777777" w:rsidTr="0022755D">
        <w:tc>
          <w:tcPr>
            <w:tcW w:w="725" w:type="dxa"/>
          </w:tcPr>
          <w:p w14:paraId="2C3DF91E" w14:textId="77777777" w:rsidR="00F53DC9" w:rsidRPr="006A6209" w:rsidRDefault="00F53DC9" w:rsidP="00363CDF">
            <w:pPr>
              <w:pStyle w:val="TableText"/>
            </w:pPr>
            <w:r w:rsidRPr="006A6209">
              <w:t>32</w:t>
            </w:r>
          </w:p>
        </w:tc>
        <w:tc>
          <w:tcPr>
            <w:tcW w:w="725" w:type="dxa"/>
          </w:tcPr>
          <w:p w14:paraId="608AC498" w14:textId="77777777" w:rsidR="00F53DC9" w:rsidRPr="006A6209" w:rsidRDefault="00F53DC9" w:rsidP="00363CDF">
            <w:pPr>
              <w:pStyle w:val="TableText"/>
            </w:pPr>
            <w:r w:rsidRPr="006A6209">
              <w:t>8</w:t>
            </w:r>
          </w:p>
        </w:tc>
        <w:tc>
          <w:tcPr>
            <w:tcW w:w="725" w:type="dxa"/>
          </w:tcPr>
          <w:p w14:paraId="46A4ED1C" w14:textId="77777777" w:rsidR="00F53DC9" w:rsidRPr="006A6209" w:rsidRDefault="00F53DC9" w:rsidP="00363CDF">
            <w:pPr>
              <w:pStyle w:val="TableText"/>
            </w:pPr>
            <w:r w:rsidRPr="006A6209">
              <w:t>DT</w:t>
            </w:r>
          </w:p>
        </w:tc>
        <w:tc>
          <w:tcPr>
            <w:tcW w:w="725" w:type="dxa"/>
          </w:tcPr>
          <w:p w14:paraId="4029289C" w14:textId="77777777" w:rsidR="00F53DC9" w:rsidRPr="006A6209" w:rsidRDefault="00F53DC9" w:rsidP="00363CDF">
            <w:pPr>
              <w:pStyle w:val="TableText"/>
            </w:pPr>
          </w:p>
        </w:tc>
        <w:tc>
          <w:tcPr>
            <w:tcW w:w="725" w:type="dxa"/>
          </w:tcPr>
          <w:p w14:paraId="0607AF8F" w14:textId="77777777" w:rsidR="00F53DC9" w:rsidRPr="006A6209" w:rsidRDefault="00F53DC9" w:rsidP="00363CDF">
            <w:pPr>
              <w:pStyle w:val="TableText"/>
            </w:pPr>
          </w:p>
        </w:tc>
        <w:tc>
          <w:tcPr>
            <w:tcW w:w="1140" w:type="dxa"/>
          </w:tcPr>
          <w:p w14:paraId="6FE6ADFB" w14:textId="77777777" w:rsidR="00F53DC9" w:rsidRPr="006A6209" w:rsidRDefault="00F53DC9" w:rsidP="00363CDF">
            <w:pPr>
              <w:pStyle w:val="TableText"/>
            </w:pPr>
          </w:p>
        </w:tc>
        <w:tc>
          <w:tcPr>
            <w:tcW w:w="4510" w:type="dxa"/>
          </w:tcPr>
          <w:p w14:paraId="7FAD5663" w14:textId="77777777" w:rsidR="00F53DC9" w:rsidRPr="006A6209" w:rsidRDefault="00F53DC9" w:rsidP="00363CDF">
            <w:pPr>
              <w:pStyle w:val="TableText"/>
            </w:pPr>
            <w:r w:rsidRPr="006A6209">
              <w:t>SW ASIA COND REGISTRATION DATE</w:t>
            </w:r>
          </w:p>
        </w:tc>
      </w:tr>
      <w:tr w:rsidR="00F53DC9" w:rsidRPr="006A6209" w14:paraId="7BDB0EC0" w14:textId="77777777" w:rsidTr="0022755D">
        <w:tc>
          <w:tcPr>
            <w:tcW w:w="725" w:type="dxa"/>
          </w:tcPr>
          <w:p w14:paraId="78D7F85D" w14:textId="77777777" w:rsidR="00F53DC9" w:rsidRPr="006A6209" w:rsidRDefault="00F53DC9" w:rsidP="00363CDF">
            <w:pPr>
              <w:pStyle w:val="TableText"/>
            </w:pPr>
            <w:r w:rsidRPr="006A6209">
              <w:t>33</w:t>
            </w:r>
          </w:p>
        </w:tc>
        <w:tc>
          <w:tcPr>
            <w:tcW w:w="725" w:type="dxa"/>
          </w:tcPr>
          <w:p w14:paraId="105FFCD4" w14:textId="77777777" w:rsidR="00F53DC9" w:rsidRPr="006A6209" w:rsidRDefault="00F53DC9" w:rsidP="00363CDF">
            <w:pPr>
              <w:pStyle w:val="TableText"/>
            </w:pPr>
            <w:r w:rsidRPr="006A6209">
              <w:t>8</w:t>
            </w:r>
          </w:p>
        </w:tc>
        <w:tc>
          <w:tcPr>
            <w:tcW w:w="725" w:type="dxa"/>
          </w:tcPr>
          <w:p w14:paraId="4D72FA00" w14:textId="77777777" w:rsidR="00F53DC9" w:rsidRPr="006A6209" w:rsidRDefault="00F53DC9" w:rsidP="00363CDF">
            <w:pPr>
              <w:pStyle w:val="TableText"/>
            </w:pPr>
            <w:r w:rsidRPr="006A6209">
              <w:t>DT</w:t>
            </w:r>
          </w:p>
        </w:tc>
        <w:tc>
          <w:tcPr>
            <w:tcW w:w="725" w:type="dxa"/>
          </w:tcPr>
          <w:p w14:paraId="4EEDB98D" w14:textId="77777777" w:rsidR="00F53DC9" w:rsidRPr="006A6209" w:rsidRDefault="00F53DC9" w:rsidP="00363CDF">
            <w:pPr>
              <w:pStyle w:val="TableText"/>
            </w:pPr>
          </w:p>
        </w:tc>
        <w:tc>
          <w:tcPr>
            <w:tcW w:w="725" w:type="dxa"/>
          </w:tcPr>
          <w:p w14:paraId="10F4311D" w14:textId="77777777" w:rsidR="00F53DC9" w:rsidRPr="006A6209" w:rsidRDefault="00F53DC9" w:rsidP="00363CDF">
            <w:pPr>
              <w:pStyle w:val="TableText"/>
            </w:pPr>
          </w:p>
        </w:tc>
        <w:tc>
          <w:tcPr>
            <w:tcW w:w="1140" w:type="dxa"/>
          </w:tcPr>
          <w:p w14:paraId="030CE5AE" w14:textId="77777777" w:rsidR="00F53DC9" w:rsidRPr="006A6209" w:rsidRDefault="00F53DC9" w:rsidP="00363CDF">
            <w:pPr>
              <w:pStyle w:val="TableText"/>
            </w:pPr>
          </w:p>
        </w:tc>
        <w:tc>
          <w:tcPr>
            <w:tcW w:w="4510" w:type="dxa"/>
          </w:tcPr>
          <w:p w14:paraId="20D3E3E8" w14:textId="77777777" w:rsidR="00F53DC9" w:rsidRPr="006A6209" w:rsidRDefault="00F53DC9" w:rsidP="00363CDF">
            <w:pPr>
              <w:pStyle w:val="TableText"/>
            </w:pPr>
            <w:r w:rsidRPr="006A6209">
              <w:t>MONETARY BEN. VERIFY DATE</w:t>
            </w:r>
          </w:p>
        </w:tc>
      </w:tr>
      <w:tr w:rsidR="00F53DC9" w:rsidRPr="006A6209" w14:paraId="35AC97B4" w14:textId="77777777" w:rsidTr="0022755D">
        <w:tc>
          <w:tcPr>
            <w:tcW w:w="725" w:type="dxa"/>
          </w:tcPr>
          <w:p w14:paraId="1DD1D9EF" w14:textId="77777777" w:rsidR="00F53DC9" w:rsidRPr="006A6209" w:rsidRDefault="00F53DC9" w:rsidP="00363CDF">
            <w:pPr>
              <w:pStyle w:val="TableText"/>
            </w:pPr>
            <w:r w:rsidRPr="006A6209">
              <w:t>34</w:t>
            </w:r>
          </w:p>
        </w:tc>
        <w:tc>
          <w:tcPr>
            <w:tcW w:w="725" w:type="dxa"/>
          </w:tcPr>
          <w:p w14:paraId="16A254CF" w14:textId="77777777" w:rsidR="00F53DC9" w:rsidRPr="006A6209" w:rsidRDefault="00F53DC9" w:rsidP="00363CDF">
            <w:pPr>
              <w:pStyle w:val="TableText"/>
            </w:pPr>
            <w:r w:rsidRPr="006A6209">
              <w:t>8</w:t>
            </w:r>
          </w:p>
        </w:tc>
        <w:tc>
          <w:tcPr>
            <w:tcW w:w="725" w:type="dxa"/>
          </w:tcPr>
          <w:p w14:paraId="6C9C3867" w14:textId="77777777" w:rsidR="00F53DC9" w:rsidRPr="006A6209" w:rsidRDefault="00F53DC9" w:rsidP="00363CDF">
            <w:pPr>
              <w:pStyle w:val="TableText"/>
            </w:pPr>
            <w:r w:rsidRPr="006A6209">
              <w:t>DT</w:t>
            </w:r>
          </w:p>
        </w:tc>
        <w:tc>
          <w:tcPr>
            <w:tcW w:w="725" w:type="dxa"/>
          </w:tcPr>
          <w:p w14:paraId="402CB1E4" w14:textId="77777777" w:rsidR="00F53DC9" w:rsidRPr="006A6209" w:rsidRDefault="00F53DC9" w:rsidP="00363CDF">
            <w:pPr>
              <w:pStyle w:val="TableText"/>
            </w:pPr>
          </w:p>
        </w:tc>
        <w:tc>
          <w:tcPr>
            <w:tcW w:w="725" w:type="dxa"/>
          </w:tcPr>
          <w:p w14:paraId="0DB15604" w14:textId="77777777" w:rsidR="00F53DC9" w:rsidRPr="006A6209" w:rsidRDefault="00F53DC9" w:rsidP="00363CDF">
            <w:pPr>
              <w:pStyle w:val="TableText"/>
            </w:pPr>
          </w:p>
        </w:tc>
        <w:tc>
          <w:tcPr>
            <w:tcW w:w="1140" w:type="dxa"/>
          </w:tcPr>
          <w:p w14:paraId="673D974A" w14:textId="77777777" w:rsidR="00F53DC9" w:rsidRPr="006A6209" w:rsidRDefault="00F53DC9" w:rsidP="00363CDF">
            <w:pPr>
              <w:pStyle w:val="TableText"/>
            </w:pPr>
          </w:p>
        </w:tc>
        <w:tc>
          <w:tcPr>
            <w:tcW w:w="4510" w:type="dxa"/>
          </w:tcPr>
          <w:p w14:paraId="40E1E8CB" w14:textId="77777777" w:rsidR="00F53DC9" w:rsidRPr="006A6209" w:rsidRDefault="00F53DC9" w:rsidP="00363CDF">
            <w:pPr>
              <w:pStyle w:val="TableText"/>
            </w:pPr>
            <w:r w:rsidRPr="006A6209">
              <w:t>USER ENROLLEE VALID THROUGH</w:t>
            </w:r>
          </w:p>
        </w:tc>
      </w:tr>
      <w:tr w:rsidR="00F53DC9" w:rsidRPr="006A6209" w14:paraId="716FF85B" w14:textId="77777777" w:rsidTr="0022755D">
        <w:tc>
          <w:tcPr>
            <w:tcW w:w="725" w:type="dxa"/>
          </w:tcPr>
          <w:p w14:paraId="394493B5" w14:textId="77777777" w:rsidR="00F53DC9" w:rsidRPr="006A6209" w:rsidRDefault="00F53DC9" w:rsidP="00363CDF">
            <w:pPr>
              <w:pStyle w:val="TableText"/>
            </w:pPr>
            <w:r w:rsidRPr="006A6209">
              <w:t>35</w:t>
            </w:r>
          </w:p>
        </w:tc>
        <w:tc>
          <w:tcPr>
            <w:tcW w:w="725" w:type="dxa"/>
          </w:tcPr>
          <w:p w14:paraId="16E34CE4" w14:textId="77777777" w:rsidR="00F53DC9" w:rsidRPr="006A6209" w:rsidRDefault="00F53DC9" w:rsidP="00363CDF">
            <w:pPr>
              <w:pStyle w:val="TableText"/>
            </w:pPr>
          </w:p>
        </w:tc>
        <w:tc>
          <w:tcPr>
            <w:tcW w:w="725" w:type="dxa"/>
          </w:tcPr>
          <w:p w14:paraId="29097AE8" w14:textId="77777777" w:rsidR="00F53DC9" w:rsidRPr="006A6209" w:rsidRDefault="00F53DC9" w:rsidP="00363CDF">
            <w:pPr>
              <w:pStyle w:val="TableText"/>
            </w:pPr>
          </w:p>
        </w:tc>
        <w:tc>
          <w:tcPr>
            <w:tcW w:w="725" w:type="dxa"/>
          </w:tcPr>
          <w:p w14:paraId="6BBCD2F9" w14:textId="77777777" w:rsidR="00F53DC9" w:rsidRPr="006A6209" w:rsidRDefault="00F53DC9" w:rsidP="00363CDF">
            <w:pPr>
              <w:pStyle w:val="TableText"/>
            </w:pPr>
          </w:p>
        </w:tc>
        <w:tc>
          <w:tcPr>
            <w:tcW w:w="725" w:type="dxa"/>
          </w:tcPr>
          <w:p w14:paraId="45F6793E" w14:textId="77777777" w:rsidR="00F53DC9" w:rsidRPr="006A6209" w:rsidRDefault="00F53DC9" w:rsidP="00363CDF">
            <w:pPr>
              <w:pStyle w:val="TableText"/>
            </w:pPr>
          </w:p>
        </w:tc>
        <w:tc>
          <w:tcPr>
            <w:tcW w:w="1140" w:type="dxa"/>
          </w:tcPr>
          <w:p w14:paraId="1B9610D3" w14:textId="77777777" w:rsidR="00F53DC9" w:rsidRPr="006A6209" w:rsidRDefault="00F53DC9" w:rsidP="00363CDF">
            <w:pPr>
              <w:pStyle w:val="TableText"/>
            </w:pPr>
          </w:p>
        </w:tc>
        <w:tc>
          <w:tcPr>
            <w:tcW w:w="4510" w:type="dxa"/>
          </w:tcPr>
          <w:p w14:paraId="67102533" w14:textId="77777777" w:rsidR="00F53DC9" w:rsidRPr="006A6209" w:rsidRDefault="00F53DC9" w:rsidP="00363CDF">
            <w:pPr>
              <w:pStyle w:val="TableText"/>
            </w:pPr>
            <w:r w:rsidRPr="006A6209">
              <w:t>USER ENROLLEE SITE</w:t>
            </w:r>
          </w:p>
        </w:tc>
      </w:tr>
      <w:tr w:rsidR="00F53DC9" w:rsidRPr="006A6209" w14:paraId="7B31197E" w14:textId="77777777" w:rsidTr="0022755D">
        <w:tc>
          <w:tcPr>
            <w:tcW w:w="725" w:type="dxa"/>
          </w:tcPr>
          <w:p w14:paraId="6F97AB4C" w14:textId="77777777" w:rsidR="00F53DC9" w:rsidRPr="006A6209" w:rsidRDefault="00F53DC9" w:rsidP="00363CDF">
            <w:pPr>
              <w:pStyle w:val="TableText"/>
            </w:pPr>
            <w:r w:rsidRPr="006A6209">
              <w:t>36</w:t>
            </w:r>
          </w:p>
        </w:tc>
        <w:tc>
          <w:tcPr>
            <w:tcW w:w="725" w:type="dxa"/>
          </w:tcPr>
          <w:p w14:paraId="289386B6" w14:textId="77777777" w:rsidR="00F53DC9" w:rsidRPr="006A6209" w:rsidRDefault="00F53DC9" w:rsidP="00363CDF">
            <w:pPr>
              <w:pStyle w:val="TableText"/>
            </w:pPr>
          </w:p>
        </w:tc>
        <w:tc>
          <w:tcPr>
            <w:tcW w:w="725" w:type="dxa"/>
          </w:tcPr>
          <w:p w14:paraId="3EA3B096" w14:textId="77777777" w:rsidR="00F53DC9" w:rsidRPr="006A6209" w:rsidRDefault="00F53DC9" w:rsidP="00363CDF">
            <w:pPr>
              <w:pStyle w:val="TableText"/>
            </w:pPr>
          </w:p>
        </w:tc>
        <w:tc>
          <w:tcPr>
            <w:tcW w:w="725" w:type="dxa"/>
          </w:tcPr>
          <w:p w14:paraId="28BA3460" w14:textId="77777777" w:rsidR="00F53DC9" w:rsidRPr="006A6209" w:rsidRDefault="00F53DC9" w:rsidP="00363CDF">
            <w:pPr>
              <w:pStyle w:val="TableText"/>
            </w:pPr>
          </w:p>
        </w:tc>
        <w:tc>
          <w:tcPr>
            <w:tcW w:w="725" w:type="dxa"/>
          </w:tcPr>
          <w:p w14:paraId="0A77FE1A" w14:textId="77777777" w:rsidR="00F53DC9" w:rsidRPr="006A6209" w:rsidRDefault="00F53DC9" w:rsidP="00363CDF">
            <w:pPr>
              <w:pStyle w:val="TableText"/>
            </w:pPr>
          </w:p>
        </w:tc>
        <w:tc>
          <w:tcPr>
            <w:tcW w:w="1140" w:type="dxa"/>
          </w:tcPr>
          <w:p w14:paraId="385BD9E7" w14:textId="77777777" w:rsidR="00F53DC9" w:rsidRPr="006A6209" w:rsidRDefault="00F53DC9" w:rsidP="00363CDF">
            <w:pPr>
              <w:pStyle w:val="TableText"/>
            </w:pPr>
          </w:p>
        </w:tc>
        <w:tc>
          <w:tcPr>
            <w:tcW w:w="4510" w:type="dxa"/>
          </w:tcPr>
          <w:p w14:paraId="36C33E12" w14:textId="77777777" w:rsidR="00F53DC9" w:rsidRPr="006A6209" w:rsidRDefault="00F53DC9" w:rsidP="00363CDF">
            <w:pPr>
              <w:pStyle w:val="TableText"/>
            </w:pPr>
            <w:r w:rsidRPr="006A6209">
              <w:t>ELIGIBILITY VERIFICATION SOURCE AND SITE</w:t>
            </w:r>
          </w:p>
        </w:tc>
      </w:tr>
      <w:tr w:rsidR="00F53DC9" w:rsidRPr="006A6209" w14:paraId="7B024251" w14:textId="77777777" w:rsidTr="0022755D">
        <w:tc>
          <w:tcPr>
            <w:tcW w:w="725" w:type="dxa"/>
          </w:tcPr>
          <w:p w14:paraId="25ABF8A0" w14:textId="77777777" w:rsidR="00F53DC9" w:rsidRPr="006A6209" w:rsidRDefault="00F53DC9" w:rsidP="00363CDF">
            <w:pPr>
              <w:pStyle w:val="TableText"/>
            </w:pPr>
            <w:r w:rsidRPr="006A6209">
              <w:t>37</w:t>
            </w:r>
          </w:p>
        </w:tc>
        <w:tc>
          <w:tcPr>
            <w:tcW w:w="725" w:type="dxa"/>
          </w:tcPr>
          <w:p w14:paraId="516DE3B9" w14:textId="77777777" w:rsidR="00F53DC9" w:rsidRPr="006A6209" w:rsidRDefault="00F53DC9" w:rsidP="00363CDF">
            <w:pPr>
              <w:pStyle w:val="TableText"/>
            </w:pPr>
            <w:r w:rsidRPr="006A6209">
              <w:t>1</w:t>
            </w:r>
          </w:p>
        </w:tc>
        <w:tc>
          <w:tcPr>
            <w:tcW w:w="725" w:type="dxa"/>
          </w:tcPr>
          <w:p w14:paraId="7FC602A0" w14:textId="77777777" w:rsidR="00F53DC9" w:rsidRPr="006A6209" w:rsidRDefault="00F53DC9" w:rsidP="00363CDF">
            <w:pPr>
              <w:pStyle w:val="TableText"/>
            </w:pPr>
            <w:r w:rsidRPr="006A6209">
              <w:t>ID</w:t>
            </w:r>
          </w:p>
        </w:tc>
        <w:tc>
          <w:tcPr>
            <w:tcW w:w="725" w:type="dxa"/>
          </w:tcPr>
          <w:p w14:paraId="6A5FACD5" w14:textId="77777777" w:rsidR="00F53DC9" w:rsidRPr="006A6209" w:rsidRDefault="00F53DC9" w:rsidP="00363CDF">
            <w:pPr>
              <w:pStyle w:val="TableText"/>
            </w:pPr>
          </w:p>
        </w:tc>
        <w:tc>
          <w:tcPr>
            <w:tcW w:w="725" w:type="dxa"/>
          </w:tcPr>
          <w:p w14:paraId="73765931" w14:textId="77777777" w:rsidR="00F53DC9" w:rsidRPr="006A6209" w:rsidRDefault="00F53DC9" w:rsidP="00363CDF">
            <w:pPr>
              <w:pStyle w:val="TableText"/>
            </w:pPr>
          </w:p>
        </w:tc>
        <w:tc>
          <w:tcPr>
            <w:tcW w:w="1140" w:type="dxa"/>
          </w:tcPr>
          <w:p w14:paraId="1E48A9A2" w14:textId="77777777" w:rsidR="00F53DC9" w:rsidRPr="006A6209" w:rsidRDefault="00F53DC9" w:rsidP="00363CDF">
            <w:pPr>
              <w:pStyle w:val="TableText"/>
            </w:pPr>
            <w:r w:rsidRPr="006A6209">
              <w:t>VA01</w:t>
            </w:r>
          </w:p>
        </w:tc>
        <w:tc>
          <w:tcPr>
            <w:tcW w:w="4510" w:type="dxa"/>
          </w:tcPr>
          <w:p w14:paraId="64A07701" w14:textId="77777777" w:rsidR="00F53DC9" w:rsidRPr="006A6209" w:rsidRDefault="00F53DC9" w:rsidP="00363CDF">
            <w:pPr>
              <w:pStyle w:val="TableText"/>
            </w:pPr>
            <w:r w:rsidRPr="006A6209">
              <w:t>COMBAT VETERAN</w:t>
            </w:r>
          </w:p>
        </w:tc>
      </w:tr>
      <w:tr w:rsidR="00F53DC9" w:rsidRPr="006A6209" w14:paraId="16543748" w14:textId="77777777" w:rsidTr="0022755D">
        <w:tc>
          <w:tcPr>
            <w:tcW w:w="725" w:type="dxa"/>
          </w:tcPr>
          <w:p w14:paraId="20B71F47" w14:textId="77777777" w:rsidR="00F53DC9" w:rsidRPr="006A6209" w:rsidRDefault="00F53DC9" w:rsidP="00363CDF">
            <w:pPr>
              <w:pStyle w:val="TableText"/>
            </w:pPr>
            <w:r w:rsidRPr="006A6209">
              <w:t>38</w:t>
            </w:r>
          </w:p>
        </w:tc>
        <w:tc>
          <w:tcPr>
            <w:tcW w:w="725" w:type="dxa"/>
          </w:tcPr>
          <w:p w14:paraId="2C37B864" w14:textId="77777777" w:rsidR="00F53DC9" w:rsidRPr="006A6209" w:rsidRDefault="00F53DC9" w:rsidP="00363CDF">
            <w:pPr>
              <w:pStyle w:val="TableText"/>
            </w:pPr>
            <w:r w:rsidRPr="006A6209">
              <w:t>8</w:t>
            </w:r>
          </w:p>
        </w:tc>
        <w:tc>
          <w:tcPr>
            <w:tcW w:w="725" w:type="dxa"/>
          </w:tcPr>
          <w:p w14:paraId="70A9A6BF" w14:textId="77777777" w:rsidR="00F53DC9" w:rsidRPr="006A6209" w:rsidRDefault="00F53DC9" w:rsidP="00363CDF">
            <w:pPr>
              <w:pStyle w:val="TableText"/>
            </w:pPr>
            <w:r w:rsidRPr="006A6209">
              <w:t>DT</w:t>
            </w:r>
          </w:p>
        </w:tc>
        <w:tc>
          <w:tcPr>
            <w:tcW w:w="725" w:type="dxa"/>
          </w:tcPr>
          <w:p w14:paraId="376EE619" w14:textId="77777777" w:rsidR="00F53DC9" w:rsidRPr="006A6209" w:rsidRDefault="00F53DC9" w:rsidP="00363CDF">
            <w:pPr>
              <w:pStyle w:val="TableText"/>
            </w:pPr>
          </w:p>
        </w:tc>
        <w:tc>
          <w:tcPr>
            <w:tcW w:w="725" w:type="dxa"/>
          </w:tcPr>
          <w:p w14:paraId="347E1889" w14:textId="77777777" w:rsidR="00F53DC9" w:rsidRPr="006A6209" w:rsidRDefault="00F53DC9" w:rsidP="00363CDF">
            <w:pPr>
              <w:pStyle w:val="TableText"/>
            </w:pPr>
          </w:p>
        </w:tc>
        <w:tc>
          <w:tcPr>
            <w:tcW w:w="1140" w:type="dxa"/>
          </w:tcPr>
          <w:p w14:paraId="6480163C" w14:textId="77777777" w:rsidR="00F53DC9" w:rsidRPr="006A6209" w:rsidRDefault="00F53DC9" w:rsidP="00363CDF">
            <w:pPr>
              <w:pStyle w:val="TableText"/>
            </w:pPr>
          </w:p>
        </w:tc>
        <w:tc>
          <w:tcPr>
            <w:tcW w:w="4510" w:type="dxa"/>
          </w:tcPr>
          <w:p w14:paraId="20E1ED2A" w14:textId="77777777" w:rsidR="00F53DC9" w:rsidRPr="006A6209" w:rsidRDefault="00F53DC9" w:rsidP="00363CDF">
            <w:pPr>
              <w:pStyle w:val="TableText"/>
            </w:pPr>
            <w:r w:rsidRPr="006A6209">
              <w:t>COMBAT VETERAN STATUS END DATE</w:t>
            </w:r>
          </w:p>
        </w:tc>
      </w:tr>
      <w:tr w:rsidR="00F53DC9" w:rsidRPr="006A6209" w14:paraId="02163A8C" w14:textId="77777777" w:rsidTr="0022755D">
        <w:tc>
          <w:tcPr>
            <w:tcW w:w="725" w:type="dxa"/>
          </w:tcPr>
          <w:p w14:paraId="37D98286" w14:textId="77777777" w:rsidR="00F53DC9" w:rsidRPr="006A6209" w:rsidRDefault="00F53DC9" w:rsidP="00363CDF">
            <w:pPr>
              <w:pStyle w:val="TableText"/>
            </w:pPr>
            <w:r w:rsidRPr="006A6209">
              <w:t>39</w:t>
            </w:r>
          </w:p>
        </w:tc>
        <w:tc>
          <w:tcPr>
            <w:tcW w:w="725" w:type="dxa"/>
          </w:tcPr>
          <w:p w14:paraId="2E711F74" w14:textId="77777777" w:rsidR="00F53DC9" w:rsidRPr="006A6209" w:rsidRDefault="00F53DC9" w:rsidP="00363CDF">
            <w:pPr>
              <w:pStyle w:val="TableText"/>
            </w:pPr>
            <w:r w:rsidRPr="006A6209">
              <w:t>1</w:t>
            </w:r>
          </w:p>
        </w:tc>
        <w:tc>
          <w:tcPr>
            <w:tcW w:w="725" w:type="dxa"/>
          </w:tcPr>
          <w:p w14:paraId="44D077A3" w14:textId="77777777" w:rsidR="00F53DC9" w:rsidRPr="006A6209" w:rsidRDefault="00F53DC9" w:rsidP="00363CDF">
            <w:pPr>
              <w:pStyle w:val="TableText"/>
            </w:pPr>
            <w:r w:rsidRPr="006A6209">
              <w:t>ID</w:t>
            </w:r>
          </w:p>
        </w:tc>
        <w:tc>
          <w:tcPr>
            <w:tcW w:w="725" w:type="dxa"/>
          </w:tcPr>
          <w:p w14:paraId="0C8A8188" w14:textId="77777777" w:rsidR="00F53DC9" w:rsidRPr="006A6209" w:rsidRDefault="00F53DC9" w:rsidP="00363CDF">
            <w:pPr>
              <w:pStyle w:val="TableText"/>
            </w:pPr>
          </w:p>
        </w:tc>
        <w:tc>
          <w:tcPr>
            <w:tcW w:w="725" w:type="dxa"/>
          </w:tcPr>
          <w:p w14:paraId="389805AA" w14:textId="77777777" w:rsidR="00F53DC9" w:rsidRPr="006A6209" w:rsidRDefault="00F53DC9" w:rsidP="00363CDF">
            <w:pPr>
              <w:pStyle w:val="TableText"/>
            </w:pPr>
          </w:p>
        </w:tc>
        <w:tc>
          <w:tcPr>
            <w:tcW w:w="1140" w:type="dxa"/>
          </w:tcPr>
          <w:p w14:paraId="3B1E1AA2" w14:textId="77777777" w:rsidR="00F53DC9" w:rsidRPr="006A6209" w:rsidRDefault="00F53DC9" w:rsidP="00363CDF">
            <w:pPr>
              <w:pStyle w:val="TableText"/>
            </w:pPr>
            <w:r w:rsidRPr="006A6209">
              <w:t>VA01</w:t>
            </w:r>
          </w:p>
        </w:tc>
        <w:tc>
          <w:tcPr>
            <w:tcW w:w="4510" w:type="dxa"/>
          </w:tcPr>
          <w:p w14:paraId="0CF08475" w14:textId="77777777" w:rsidR="00F53DC9" w:rsidRPr="006A6209" w:rsidRDefault="00F53DC9" w:rsidP="00363CDF">
            <w:pPr>
              <w:pStyle w:val="TableText"/>
            </w:pPr>
            <w:r w:rsidRPr="006A6209">
              <w:t>DISCHARGE DUE TO DISABILITY?</w:t>
            </w:r>
          </w:p>
        </w:tc>
      </w:tr>
      <w:tr w:rsidR="00F53DC9" w:rsidRPr="006A6209" w14:paraId="24175AD6" w14:textId="77777777" w:rsidTr="0022755D">
        <w:tc>
          <w:tcPr>
            <w:tcW w:w="725" w:type="dxa"/>
          </w:tcPr>
          <w:p w14:paraId="29D0CF9F" w14:textId="77777777" w:rsidR="00F53DC9" w:rsidRPr="006A6209" w:rsidRDefault="00F53DC9" w:rsidP="00363CDF">
            <w:pPr>
              <w:pStyle w:val="TableText"/>
            </w:pPr>
            <w:r w:rsidRPr="006A6209">
              <w:t>40</w:t>
            </w:r>
          </w:p>
        </w:tc>
        <w:tc>
          <w:tcPr>
            <w:tcW w:w="725" w:type="dxa"/>
          </w:tcPr>
          <w:p w14:paraId="4AB9DA89" w14:textId="77777777" w:rsidR="00F53DC9" w:rsidRPr="006A6209" w:rsidRDefault="00F53DC9" w:rsidP="00363CDF">
            <w:pPr>
              <w:pStyle w:val="TableText"/>
            </w:pPr>
            <w:r w:rsidRPr="006A6209">
              <w:t>1</w:t>
            </w:r>
          </w:p>
        </w:tc>
        <w:tc>
          <w:tcPr>
            <w:tcW w:w="725" w:type="dxa"/>
          </w:tcPr>
          <w:p w14:paraId="57018718" w14:textId="77777777" w:rsidR="00F53DC9" w:rsidRPr="006A6209" w:rsidRDefault="00F53DC9" w:rsidP="00363CDF">
            <w:pPr>
              <w:pStyle w:val="TableText"/>
            </w:pPr>
            <w:r w:rsidRPr="006A6209">
              <w:t>ID</w:t>
            </w:r>
          </w:p>
        </w:tc>
        <w:tc>
          <w:tcPr>
            <w:tcW w:w="725" w:type="dxa"/>
          </w:tcPr>
          <w:p w14:paraId="70A88EF0" w14:textId="77777777" w:rsidR="00F53DC9" w:rsidRPr="006A6209" w:rsidRDefault="00F53DC9" w:rsidP="00363CDF">
            <w:pPr>
              <w:pStyle w:val="TableText"/>
            </w:pPr>
          </w:p>
        </w:tc>
        <w:tc>
          <w:tcPr>
            <w:tcW w:w="725" w:type="dxa"/>
          </w:tcPr>
          <w:p w14:paraId="0D808A9F" w14:textId="77777777" w:rsidR="00F53DC9" w:rsidRPr="006A6209" w:rsidRDefault="00F53DC9" w:rsidP="00363CDF">
            <w:pPr>
              <w:pStyle w:val="TableText"/>
            </w:pPr>
          </w:p>
        </w:tc>
        <w:tc>
          <w:tcPr>
            <w:tcW w:w="1140" w:type="dxa"/>
          </w:tcPr>
          <w:p w14:paraId="1752ABF0" w14:textId="77777777" w:rsidR="00F53DC9" w:rsidRPr="006A6209" w:rsidRDefault="00F53DC9" w:rsidP="00363CDF">
            <w:pPr>
              <w:pStyle w:val="TableText"/>
            </w:pPr>
            <w:r w:rsidRPr="006A6209">
              <w:t>VA01</w:t>
            </w:r>
          </w:p>
        </w:tc>
        <w:tc>
          <w:tcPr>
            <w:tcW w:w="4510" w:type="dxa"/>
          </w:tcPr>
          <w:p w14:paraId="599AD62D" w14:textId="77777777" w:rsidR="00F53DC9" w:rsidRPr="006A6209" w:rsidRDefault="00F53DC9" w:rsidP="00363CDF">
            <w:pPr>
              <w:pStyle w:val="TableText"/>
            </w:pPr>
            <w:r w:rsidRPr="006A6209">
              <w:t>PROJECT 112/SHAD?</w:t>
            </w:r>
          </w:p>
        </w:tc>
      </w:tr>
      <w:tr w:rsidR="00317151" w:rsidRPr="006A6209" w14:paraId="34FD229D" w14:textId="77777777" w:rsidTr="0022755D">
        <w:tc>
          <w:tcPr>
            <w:tcW w:w="725" w:type="dxa"/>
          </w:tcPr>
          <w:p w14:paraId="40183B68" w14:textId="055D5DD0" w:rsidR="00317151" w:rsidRPr="006A6209" w:rsidRDefault="00317151" w:rsidP="00317151">
            <w:pPr>
              <w:pStyle w:val="TableText"/>
            </w:pPr>
            <w:r w:rsidRPr="006A6209">
              <w:t>48</w:t>
            </w:r>
          </w:p>
        </w:tc>
        <w:tc>
          <w:tcPr>
            <w:tcW w:w="725" w:type="dxa"/>
          </w:tcPr>
          <w:p w14:paraId="7CABE908" w14:textId="69E4A56A" w:rsidR="00317151" w:rsidRPr="006A6209" w:rsidRDefault="00317151" w:rsidP="00317151">
            <w:pPr>
              <w:pStyle w:val="TableText"/>
            </w:pPr>
            <w:r w:rsidRPr="006A6209">
              <w:t>1</w:t>
            </w:r>
          </w:p>
        </w:tc>
        <w:tc>
          <w:tcPr>
            <w:tcW w:w="725" w:type="dxa"/>
          </w:tcPr>
          <w:p w14:paraId="6A17D974" w14:textId="03AABDD6" w:rsidR="00317151" w:rsidRPr="006A6209" w:rsidRDefault="00317151" w:rsidP="00317151">
            <w:pPr>
              <w:pStyle w:val="TableText"/>
            </w:pPr>
            <w:r w:rsidRPr="006A6209">
              <w:t>ID</w:t>
            </w:r>
          </w:p>
        </w:tc>
        <w:tc>
          <w:tcPr>
            <w:tcW w:w="725" w:type="dxa"/>
          </w:tcPr>
          <w:p w14:paraId="2FFE3998" w14:textId="77777777" w:rsidR="00317151" w:rsidRPr="006A6209" w:rsidRDefault="00317151" w:rsidP="00317151">
            <w:pPr>
              <w:pStyle w:val="TableText"/>
            </w:pPr>
          </w:p>
        </w:tc>
        <w:tc>
          <w:tcPr>
            <w:tcW w:w="725" w:type="dxa"/>
          </w:tcPr>
          <w:p w14:paraId="46F438C3" w14:textId="77777777" w:rsidR="00317151" w:rsidRPr="006A6209" w:rsidRDefault="00317151" w:rsidP="00317151">
            <w:pPr>
              <w:pStyle w:val="TableText"/>
            </w:pPr>
          </w:p>
        </w:tc>
        <w:tc>
          <w:tcPr>
            <w:tcW w:w="1140" w:type="dxa"/>
          </w:tcPr>
          <w:p w14:paraId="223261B1" w14:textId="4841648D" w:rsidR="00317151" w:rsidRPr="006A6209" w:rsidRDefault="00317151" w:rsidP="00317151">
            <w:pPr>
              <w:pStyle w:val="TableText"/>
            </w:pPr>
            <w:r w:rsidRPr="006A6209">
              <w:t>VA01</w:t>
            </w:r>
          </w:p>
        </w:tc>
        <w:tc>
          <w:tcPr>
            <w:tcW w:w="4510" w:type="dxa"/>
          </w:tcPr>
          <w:p w14:paraId="01DA7668" w14:textId="0FBB5CB4" w:rsidR="00317151" w:rsidRPr="006A6209" w:rsidRDefault="00317151" w:rsidP="00317151">
            <w:pPr>
              <w:pStyle w:val="TableText"/>
            </w:pPr>
            <w:r w:rsidRPr="006A6209">
              <w:rPr>
                <w:caps/>
              </w:rPr>
              <w:t>TOXIC EXPOSURE RISK ACTIVITY (TERA) INDICATOR?</w:t>
            </w:r>
          </w:p>
        </w:tc>
      </w:tr>
      <w:bookmarkEnd w:id="1429"/>
    </w:tbl>
    <w:p w14:paraId="2F047918" w14:textId="77777777" w:rsidR="00F53DC9" w:rsidRPr="006A6209" w:rsidRDefault="00F53DC9" w:rsidP="00521230">
      <w:pPr>
        <w:pStyle w:val="BodyText6"/>
      </w:pPr>
    </w:p>
    <w:p w14:paraId="59A64DC8" w14:textId="2D8D63D6" w:rsidR="00F53DC9" w:rsidRPr="006A6209" w:rsidRDefault="00F53DC9" w:rsidP="002037F1">
      <w:pPr>
        <w:pStyle w:val="Heading3"/>
        <w:rPr>
          <w:lang w:eastAsia="en-US"/>
        </w:rPr>
      </w:pPr>
      <w:bookmarkStart w:id="1430" w:name="_Toc51598929"/>
      <w:bookmarkStart w:id="1431" w:name="_Toc164850342"/>
      <w:r w:rsidRPr="006A6209">
        <w:rPr>
          <w:lang w:eastAsia="en-US"/>
        </w:rPr>
        <w:t>VA-Specific Income Segment</w:t>
      </w:r>
      <w:bookmarkEnd w:id="1430"/>
      <w:bookmarkEnd w:id="1431"/>
    </w:p>
    <w:p w14:paraId="3A668F53" w14:textId="5106F38B"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_Ref58234292 \h  \* MERGEFORMAT </w:instrText>
      </w:r>
      <w:r w:rsidRPr="006A6209">
        <w:rPr>
          <w:color w:val="0000FF"/>
          <w:u w:val="single"/>
        </w:rPr>
      </w:r>
      <w:r w:rsidRPr="006A6209">
        <w:rPr>
          <w:color w:val="0000FF"/>
          <w:u w:val="single"/>
        </w:rPr>
        <w:fldChar w:fldCharType="separate"/>
      </w:r>
      <w:hyperlink w:anchor="_Ref58234292" w:history="1">
        <w:r w:rsidR="009D236C" w:rsidRPr="003D1D54">
          <w:rPr>
            <w:rStyle w:val="Hyperlink"/>
          </w:rPr>
          <w:t>Table 141</w:t>
        </w:r>
      </w:hyperlink>
      <w:r w:rsidRPr="006A6209">
        <w:rPr>
          <w:color w:val="0000FF"/>
          <w:u w:val="single"/>
        </w:rPr>
        <w:fldChar w:fldCharType="end"/>
      </w:r>
      <w:r w:rsidRPr="006A6209">
        <w:rPr>
          <w:color w:val="000000" w:themeColor="text1"/>
        </w:rPr>
        <w:t xml:space="preserve"> </w:t>
      </w:r>
      <w:r w:rsidRPr="006A6209">
        <w:t>lists the VA-Specific Income segment sequences:</w:t>
      </w:r>
    </w:p>
    <w:p w14:paraId="243BC12A" w14:textId="77777777" w:rsidR="00521230" w:rsidRPr="006A6209" w:rsidRDefault="00521230" w:rsidP="00521230">
      <w:pPr>
        <w:pStyle w:val="BodyText6"/>
        <w:keepNext/>
        <w:keepLines/>
      </w:pPr>
    </w:p>
    <w:p w14:paraId="5C02D71C" w14:textId="0F196BD3" w:rsidR="00F53DC9" w:rsidRPr="006A6209" w:rsidRDefault="00F53DC9" w:rsidP="00F53DC9">
      <w:pPr>
        <w:pStyle w:val="Caption"/>
        <w:rPr>
          <w:lang w:eastAsia="en-US"/>
        </w:rPr>
      </w:pPr>
      <w:bookmarkStart w:id="1432" w:name="_Ref58234292"/>
      <w:bookmarkStart w:id="1433" w:name="_Toc164849958"/>
      <w:r w:rsidRPr="006A6209">
        <w:t xml:space="preserve">Table </w:t>
      </w:r>
      <w:r w:rsidRPr="006A6209">
        <w:fldChar w:fldCharType="begin"/>
      </w:r>
      <w:r w:rsidRPr="006A6209">
        <w:instrText>SEQ Table \* ARABIC</w:instrText>
      </w:r>
      <w:r w:rsidRPr="006A6209">
        <w:fldChar w:fldCharType="separate"/>
      </w:r>
      <w:r w:rsidR="00127840">
        <w:rPr>
          <w:noProof/>
        </w:rPr>
        <w:t>151</w:t>
      </w:r>
      <w:r w:rsidRPr="006A6209">
        <w:fldChar w:fldCharType="end"/>
      </w:r>
      <w:bookmarkEnd w:id="1432"/>
      <w:r w:rsidRPr="006A6209">
        <w:t>: VA-Specific Income Segment</w:t>
      </w:r>
      <w:bookmarkEnd w:id="1433"/>
    </w:p>
    <w:tbl>
      <w:tblPr>
        <w:tblStyle w:val="TableGrid20"/>
        <w:tblW w:w="0" w:type="auto"/>
        <w:tblLayout w:type="fixed"/>
        <w:tblLook w:val="0020" w:firstRow="1" w:lastRow="0" w:firstColumn="0" w:lastColumn="0" w:noHBand="0" w:noVBand="0"/>
      </w:tblPr>
      <w:tblGrid>
        <w:gridCol w:w="725"/>
        <w:gridCol w:w="725"/>
        <w:gridCol w:w="725"/>
        <w:gridCol w:w="725"/>
        <w:gridCol w:w="725"/>
        <w:gridCol w:w="780"/>
        <w:gridCol w:w="4870"/>
      </w:tblGrid>
      <w:tr w:rsidR="00F53DC9" w:rsidRPr="006A6209" w14:paraId="7CC7F41F" w14:textId="77777777" w:rsidTr="00805A79">
        <w:trPr>
          <w:tblHeader/>
        </w:trPr>
        <w:tc>
          <w:tcPr>
            <w:tcW w:w="725" w:type="dxa"/>
            <w:shd w:val="clear" w:color="auto" w:fill="E7E6E6" w:themeFill="background2"/>
          </w:tcPr>
          <w:p w14:paraId="740324C3" w14:textId="77777777" w:rsidR="00F53DC9" w:rsidRPr="006A6209" w:rsidRDefault="00F53DC9" w:rsidP="00A23E30">
            <w:pPr>
              <w:pStyle w:val="TableHeading"/>
            </w:pPr>
            <w:bookmarkStart w:id="1434" w:name="ColumnTitle_55"/>
            <w:bookmarkStart w:id="1435" w:name="_Hlk155332925"/>
            <w:bookmarkEnd w:id="1434"/>
            <w:r w:rsidRPr="006A6209">
              <w:t>SEQ</w:t>
            </w:r>
          </w:p>
        </w:tc>
        <w:tc>
          <w:tcPr>
            <w:tcW w:w="725" w:type="dxa"/>
            <w:shd w:val="clear" w:color="auto" w:fill="E7E6E6" w:themeFill="background2"/>
          </w:tcPr>
          <w:p w14:paraId="37A633A4" w14:textId="77777777" w:rsidR="00F53DC9" w:rsidRPr="006A6209" w:rsidRDefault="00F53DC9" w:rsidP="00A23E30">
            <w:pPr>
              <w:pStyle w:val="TableHeading"/>
            </w:pPr>
            <w:r w:rsidRPr="006A6209">
              <w:t>LEN</w:t>
            </w:r>
          </w:p>
        </w:tc>
        <w:tc>
          <w:tcPr>
            <w:tcW w:w="725" w:type="dxa"/>
            <w:shd w:val="clear" w:color="auto" w:fill="E7E6E6" w:themeFill="background2"/>
          </w:tcPr>
          <w:p w14:paraId="7E17FC82" w14:textId="77777777" w:rsidR="00F53DC9" w:rsidRPr="006A6209" w:rsidRDefault="00F53DC9" w:rsidP="00A23E30">
            <w:pPr>
              <w:pStyle w:val="TableHeading"/>
            </w:pPr>
            <w:r w:rsidRPr="006A6209">
              <w:t>DT</w:t>
            </w:r>
          </w:p>
        </w:tc>
        <w:tc>
          <w:tcPr>
            <w:tcW w:w="725" w:type="dxa"/>
            <w:shd w:val="clear" w:color="auto" w:fill="E7E6E6" w:themeFill="background2"/>
          </w:tcPr>
          <w:p w14:paraId="793EF093" w14:textId="77777777" w:rsidR="00F53DC9" w:rsidRPr="006A6209" w:rsidRDefault="00F53DC9" w:rsidP="00A23E30">
            <w:pPr>
              <w:pStyle w:val="TableHeading"/>
            </w:pPr>
            <w:r w:rsidRPr="006A6209">
              <w:t>R/O</w:t>
            </w:r>
          </w:p>
        </w:tc>
        <w:tc>
          <w:tcPr>
            <w:tcW w:w="725" w:type="dxa"/>
            <w:shd w:val="clear" w:color="auto" w:fill="E7E6E6" w:themeFill="background2"/>
          </w:tcPr>
          <w:p w14:paraId="7EA02039" w14:textId="77777777" w:rsidR="00F53DC9" w:rsidRPr="006A6209" w:rsidRDefault="00F53DC9" w:rsidP="00A23E30">
            <w:pPr>
              <w:pStyle w:val="TableHeading"/>
            </w:pPr>
            <w:r w:rsidRPr="006A6209">
              <w:t>RP/#</w:t>
            </w:r>
          </w:p>
        </w:tc>
        <w:tc>
          <w:tcPr>
            <w:tcW w:w="780" w:type="dxa"/>
            <w:shd w:val="clear" w:color="auto" w:fill="E7E6E6" w:themeFill="background2"/>
          </w:tcPr>
          <w:p w14:paraId="60012F67" w14:textId="77777777" w:rsidR="00F53DC9" w:rsidRPr="006A6209" w:rsidRDefault="00F53DC9" w:rsidP="00A23E30">
            <w:pPr>
              <w:pStyle w:val="TableHeading"/>
            </w:pPr>
            <w:r w:rsidRPr="006A6209">
              <w:t>TBL#</w:t>
            </w:r>
          </w:p>
        </w:tc>
        <w:tc>
          <w:tcPr>
            <w:tcW w:w="4870" w:type="dxa"/>
            <w:shd w:val="clear" w:color="auto" w:fill="E7E6E6" w:themeFill="background2"/>
          </w:tcPr>
          <w:p w14:paraId="288476A2" w14:textId="35BE3E1D" w:rsidR="00F53DC9" w:rsidRPr="006A6209" w:rsidRDefault="00053E9D" w:rsidP="00A23E30">
            <w:pPr>
              <w:pStyle w:val="TableHeading"/>
            </w:pPr>
            <w:r w:rsidRPr="006A6209">
              <w:t>V</w:t>
            </w:r>
            <w:r w:rsidRPr="006A6209">
              <w:rPr>
                <w:iCs/>
              </w:rPr>
              <w:t>ist</w:t>
            </w:r>
            <w:r w:rsidRPr="006A6209">
              <w:t>A Element Name</w:t>
            </w:r>
          </w:p>
        </w:tc>
      </w:tr>
      <w:tr w:rsidR="00F53DC9" w:rsidRPr="006A6209" w14:paraId="347C886C" w14:textId="77777777" w:rsidTr="00805A79">
        <w:tc>
          <w:tcPr>
            <w:tcW w:w="725" w:type="dxa"/>
          </w:tcPr>
          <w:p w14:paraId="1DED5036" w14:textId="77777777" w:rsidR="00F53DC9" w:rsidRPr="006A6209" w:rsidRDefault="00F53DC9" w:rsidP="00363CDF">
            <w:pPr>
              <w:pStyle w:val="TableText"/>
              <w:keepNext/>
              <w:keepLines/>
            </w:pPr>
            <w:r w:rsidRPr="006A6209">
              <w:t>1</w:t>
            </w:r>
          </w:p>
        </w:tc>
        <w:tc>
          <w:tcPr>
            <w:tcW w:w="725" w:type="dxa"/>
          </w:tcPr>
          <w:p w14:paraId="342AE057" w14:textId="77777777" w:rsidR="00F53DC9" w:rsidRPr="006A6209" w:rsidRDefault="00F53DC9" w:rsidP="00363CDF">
            <w:pPr>
              <w:pStyle w:val="TableText"/>
              <w:keepNext/>
              <w:keepLines/>
            </w:pPr>
            <w:r w:rsidRPr="006A6209">
              <w:t>4</w:t>
            </w:r>
          </w:p>
        </w:tc>
        <w:tc>
          <w:tcPr>
            <w:tcW w:w="725" w:type="dxa"/>
          </w:tcPr>
          <w:p w14:paraId="6BED3056" w14:textId="77777777" w:rsidR="00F53DC9" w:rsidRPr="006A6209" w:rsidRDefault="00F53DC9" w:rsidP="00363CDF">
            <w:pPr>
              <w:pStyle w:val="TableText"/>
              <w:keepNext/>
              <w:keepLines/>
            </w:pPr>
            <w:r w:rsidRPr="006A6209">
              <w:t>SI</w:t>
            </w:r>
          </w:p>
        </w:tc>
        <w:tc>
          <w:tcPr>
            <w:tcW w:w="725" w:type="dxa"/>
          </w:tcPr>
          <w:p w14:paraId="05643F11" w14:textId="77777777" w:rsidR="00F53DC9" w:rsidRPr="006A6209" w:rsidRDefault="00F53DC9" w:rsidP="00363CDF">
            <w:pPr>
              <w:pStyle w:val="TableText"/>
              <w:keepNext/>
              <w:keepLines/>
            </w:pPr>
            <w:r w:rsidRPr="006A6209">
              <w:t>R</w:t>
            </w:r>
          </w:p>
        </w:tc>
        <w:tc>
          <w:tcPr>
            <w:tcW w:w="725" w:type="dxa"/>
          </w:tcPr>
          <w:p w14:paraId="71D43156" w14:textId="77777777" w:rsidR="00F53DC9" w:rsidRPr="006A6209" w:rsidRDefault="00F53DC9" w:rsidP="00363CDF">
            <w:pPr>
              <w:pStyle w:val="TableText"/>
              <w:keepNext/>
              <w:keepLines/>
            </w:pPr>
          </w:p>
        </w:tc>
        <w:tc>
          <w:tcPr>
            <w:tcW w:w="780" w:type="dxa"/>
          </w:tcPr>
          <w:p w14:paraId="747598FD" w14:textId="77777777" w:rsidR="00F53DC9" w:rsidRPr="006A6209" w:rsidRDefault="00F53DC9" w:rsidP="00363CDF">
            <w:pPr>
              <w:pStyle w:val="TableText"/>
              <w:keepNext/>
              <w:keepLines/>
            </w:pPr>
          </w:p>
        </w:tc>
        <w:tc>
          <w:tcPr>
            <w:tcW w:w="4870" w:type="dxa"/>
          </w:tcPr>
          <w:p w14:paraId="5E7B1FB7" w14:textId="77777777" w:rsidR="00F53DC9" w:rsidRPr="006A6209" w:rsidRDefault="00F53DC9" w:rsidP="00363CDF">
            <w:pPr>
              <w:pStyle w:val="TableText"/>
              <w:keepNext/>
              <w:keepLines/>
            </w:pPr>
            <w:r w:rsidRPr="006A6209">
              <w:t>SET ID</w:t>
            </w:r>
          </w:p>
        </w:tc>
      </w:tr>
      <w:tr w:rsidR="00F53DC9" w:rsidRPr="006A6209" w14:paraId="0B618B6D" w14:textId="77777777" w:rsidTr="00805A79">
        <w:tc>
          <w:tcPr>
            <w:tcW w:w="725" w:type="dxa"/>
          </w:tcPr>
          <w:p w14:paraId="288A6204" w14:textId="77777777" w:rsidR="00F53DC9" w:rsidRPr="006A6209" w:rsidRDefault="00F53DC9" w:rsidP="00363CDF">
            <w:pPr>
              <w:pStyle w:val="TableText"/>
              <w:keepNext/>
              <w:keepLines/>
            </w:pPr>
            <w:r w:rsidRPr="006A6209">
              <w:t>2</w:t>
            </w:r>
          </w:p>
        </w:tc>
        <w:tc>
          <w:tcPr>
            <w:tcW w:w="725" w:type="dxa"/>
          </w:tcPr>
          <w:p w14:paraId="5FDEF191" w14:textId="77777777" w:rsidR="00F53DC9" w:rsidRPr="006A6209" w:rsidRDefault="00F53DC9" w:rsidP="00363CDF">
            <w:pPr>
              <w:pStyle w:val="TableText"/>
              <w:keepNext/>
              <w:keepLines/>
            </w:pPr>
            <w:r w:rsidRPr="006A6209">
              <w:t>1</w:t>
            </w:r>
          </w:p>
        </w:tc>
        <w:tc>
          <w:tcPr>
            <w:tcW w:w="725" w:type="dxa"/>
          </w:tcPr>
          <w:p w14:paraId="06E637C6" w14:textId="77777777" w:rsidR="00F53DC9" w:rsidRPr="006A6209" w:rsidRDefault="00F53DC9" w:rsidP="00363CDF">
            <w:pPr>
              <w:pStyle w:val="TableText"/>
              <w:keepNext/>
              <w:keepLines/>
            </w:pPr>
            <w:r w:rsidRPr="006A6209">
              <w:t>ID</w:t>
            </w:r>
          </w:p>
        </w:tc>
        <w:tc>
          <w:tcPr>
            <w:tcW w:w="725" w:type="dxa"/>
          </w:tcPr>
          <w:p w14:paraId="48F65037" w14:textId="77777777" w:rsidR="00F53DC9" w:rsidRPr="006A6209" w:rsidRDefault="00F53DC9" w:rsidP="00363CDF">
            <w:pPr>
              <w:pStyle w:val="TableText"/>
              <w:keepNext/>
              <w:keepLines/>
            </w:pPr>
          </w:p>
        </w:tc>
        <w:tc>
          <w:tcPr>
            <w:tcW w:w="725" w:type="dxa"/>
          </w:tcPr>
          <w:p w14:paraId="2C702B0B" w14:textId="77777777" w:rsidR="00F53DC9" w:rsidRPr="006A6209" w:rsidRDefault="00F53DC9" w:rsidP="00363CDF">
            <w:pPr>
              <w:pStyle w:val="TableText"/>
              <w:keepNext/>
              <w:keepLines/>
            </w:pPr>
          </w:p>
        </w:tc>
        <w:tc>
          <w:tcPr>
            <w:tcW w:w="780" w:type="dxa"/>
          </w:tcPr>
          <w:p w14:paraId="66300F66" w14:textId="77777777" w:rsidR="00F53DC9" w:rsidRPr="006A6209" w:rsidRDefault="00F53DC9" w:rsidP="00363CDF">
            <w:pPr>
              <w:pStyle w:val="TableText"/>
              <w:keepNext/>
              <w:keepLines/>
            </w:pPr>
            <w:r w:rsidRPr="006A6209">
              <w:t>VA01</w:t>
            </w:r>
          </w:p>
        </w:tc>
        <w:tc>
          <w:tcPr>
            <w:tcW w:w="4870" w:type="dxa"/>
          </w:tcPr>
          <w:p w14:paraId="5CCBA40E" w14:textId="77777777" w:rsidR="00F53DC9" w:rsidRPr="006A6209" w:rsidRDefault="00F53DC9" w:rsidP="00363CDF">
            <w:pPr>
              <w:pStyle w:val="TableText"/>
              <w:keepNext/>
              <w:keepLines/>
            </w:pPr>
            <w:r w:rsidRPr="006A6209">
              <w:t>MARRIED LAST CALENDAR YEAR</w:t>
            </w:r>
          </w:p>
        </w:tc>
      </w:tr>
      <w:tr w:rsidR="00F53DC9" w:rsidRPr="006A6209" w14:paraId="31637359" w14:textId="77777777" w:rsidTr="00805A79">
        <w:tc>
          <w:tcPr>
            <w:tcW w:w="725" w:type="dxa"/>
          </w:tcPr>
          <w:p w14:paraId="382E7C03" w14:textId="77777777" w:rsidR="00F53DC9" w:rsidRPr="006A6209" w:rsidRDefault="00F53DC9" w:rsidP="00363CDF">
            <w:pPr>
              <w:pStyle w:val="TableText"/>
            </w:pPr>
            <w:r w:rsidRPr="006A6209">
              <w:t>3</w:t>
            </w:r>
          </w:p>
        </w:tc>
        <w:tc>
          <w:tcPr>
            <w:tcW w:w="725" w:type="dxa"/>
          </w:tcPr>
          <w:p w14:paraId="6A584765" w14:textId="77777777" w:rsidR="00F53DC9" w:rsidRPr="006A6209" w:rsidRDefault="00F53DC9" w:rsidP="00363CDF">
            <w:pPr>
              <w:pStyle w:val="TableText"/>
            </w:pPr>
            <w:r w:rsidRPr="006A6209">
              <w:t>1</w:t>
            </w:r>
          </w:p>
        </w:tc>
        <w:tc>
          <w:tcPr>
            <w:tcW w:w="725" w:type="dxa"/>
          </w:tcPr>
          <w:p w14:paraId="57B7D265" w14:textId="77777777" w:rsidR="00F53DC9" w:rsidRPr="006A6209" w:rsidRDefault="00F53DC9" w:rsidP="00363CDF">
            <w:pPr>
              <w:pStyle w:val="TableText"/>
            </w:pPr>
            <w:r w:rsidRPr="006A6209">
              <w:t>ID</w:t>
            </w:r>
          </w:p>
        </w:tc>
        <w:tc>
          <w:tcPr>
            <w:tcW w:w="725" w:type="dxa"/>
          </w:tcPr>
          <w:p w14:paraId="420F4B53" w14:textId="77777777" w:rsidR="00F53DC9" w:rsidRPr="006A6209" w:rsidRDefault="00F53DC9" w:rsidP="00363CDF">
            <w:pPr>
              <w:pStyle w:val="TableText"/>
            </w:pPr>
          </w:p>
        </w:tc>
        <w:tc>
          <w:tcPr>
            <w:tcW w:w="725" w:type="dxa"/>
          </w:tcPr>
          <w:p w14:paraId="5FC998CD" w14:textId="77777777" w:rsidR="00F53DC9" w:rsidRPr="006A6209" w:rsidRDefault="00F53DC9" w:rsidP="00363CDF">
            <w:pPr>
              <w:pStyle w:val="TableText"/>
            </w:pPr>
          </w:p>
        </w:tc>
        <w:tc>
          <w:tcPr>
            <w:tcW w:w="780" w:type="dxa"/>
          </w:tcPr>
          <w:p w14:paraId="53F7CEA8" w14:textId="77777777" w:rsidR="00F53DC9" w:rsidRPr="006A6209" w:rsidRDefault="00F53DC9" w:rsidP="00363CDF">
            <w:pPr>
              <w:pStyle w:val="TableText"/>
            </w:pPr>
            <w:r w:rsidRPr="006A6209">
              <w:t>VA01</w:t>
            </w:r>
          </w:p>
        </w:tc>
        <w:tc>
          <w:tcPr>
            <w:tcW w:w="4870" w:type="dxa"/>
          </w:tcPr>
          <w:p w14:paraId="64BFE93B" w14:textId="77777777" w:rsidR="00F53DC9" w:rsidRPr="006A6209" w:rsidRDefault="00F53DC9" w:rsidP="00363CDF">
            <w:pPr>
              <w:pStyle w:val="TableText"/>
            </w:pPr>
            <w:r w:rsidRPr="006A6209">
              <w:t>LIVED WITH PATIENT</w:t>
            </w:r>
          </w:p>
        </w:tc>
      </w:tr>
      <w:tr w:rsidR="00F53DC9" w:rsidRPr="006A6209" w14:paraId="0FFE33CA" w14:textId="77777777" w:rsidTr="00805A79">
        <w:tc>
          <w:tcPr>
            <w:tcW w:w="725" w:type="dxa"/>
          </w:tcPr>
          <w:p w14:paraId="4F4CDAEC" w14:textId="77777777" w:rsidR="00F53DC9" w:rsidRPr="006A6209" w:rsidRDefault="00F53DC9" w:rsidP="00363CDF">
            <w:pPr>
              <w:pStyle w:val="TableText"/>
            </w:pPr>
            <w:r w:rsidRPr="006A6209">
              <w:t>4</w:t>
            </w:r>
          </w:p>
        </w:tc>
        <w:tc>
          <w:tcPr>
            <w:tcW w:w="725" w:type="dxa"/>
          </w:tcPr>
          <w:p w14:paraId="52777569" w14:textId="77777777" w:rsidR="00F53DC9" w:rsidRPr="006A6209" w:rsidRDefault="00F53DC9" w:rsidP="00363CDF">
            <w:pPr>
              <w:pStyle w:val="TableText"/>
            </w:pPr>
            <w:r w:rsidRPr="006A6209">
              <w:t>8</w:t>
            </w:r>
          </w:p>
        </w:tc>
        <w:tc>
          <w:tcPr>
            <w:tcW w:w="725" w:type="dxa"/>
          </w:tcPr>
          <w:p w14:paraId="4BE029A4" w14:textId="77777777" w:rsidR="00F53DC9" w:rsidRPr="006A6209" w:rsidRDefault="00F53DC9" w:rsidP="00363CDF">
            <w:pPr>
              <w:pStyle w:val="TableText"/>
            </w:pPr>
            <w:r w:rsidRPr="006A6209">
              <w:t>NM</w:t>
            </w:r>
          </w:p>
        </w:tc>
        <w:tc>
          <w:tcPr>
            <w:tcW w:w="725" w:type="dxa"/>
          </w:tcPr>
          <w:p w14:paraId="71AA5304" w14:textId="77777777" w:rsidR="00F53DC9" w:rsidRPr="006A6209" w:rsidRDefault="00F53DC9" w:rsidP="00363CDF">
            <w:pPr>
              <w:pStyle w:val="TableText"/>
            </w:pPr>
          </w:p>
        </w:tc>
        <w:tc>
          <w:tcPr>
            <w:tcW w:w="725" w:type="dxa"/>
          </w:tcPr>
          <w:p w14:paraId="2E3FA382" w14:textId="77777777" w:rsidR="00F53DC9" w:rsidRPr="006A6209" w:rsidRDefault="00F53DC9" w:rsidP="00363CDF">
            <w:pPr>
              <w:pStyle w:val="TableText"/>
            </w:pPr>
          </w:p>
        </w:tc>
        <w:tc>
          <w:tcPr>
            <w:tcW w:w="780" w:type="dxa"/>
          </w:tcPr>
          <w:p w14:paraId="5A709129" w14:textId="77777777" w:rsidR="00F53DC9" w:rsidRPr="006A6209" w:rsidRDefault="00F53DC9" w:rsidP="00363CDF">
            <w:pPr>
              <w:pStyle w:val="TableText"/>
            </w:pPr>
          </w:p>
        </w:tc>
        <w:tc>
          <w:tcPr>
            <w:tcW w:w="4870" w:type="dxa"/>
          </w:tcPr>
          <w:p w14:paraId="2B7DB10E" w14:textId="77777777" w:rsidR="00F53DC9" w:rsidRPr="006A6209" w:rsidRDefault="00F53DC9" w:rsidP="00363CDF">
            <w:pPr>
              <w:pStyle w:val="TableText"/>
            </w:pPr>
            <w:r w:rsidRPr="006A6209">
              <w:t>AMOUNT CONTRIBUTED TO SPOUSE</w:t>
            </w:r>
          </w:p>
        </w:tc>
      </w:tr>
      <w:tr w:rsidR="00F53DC9" w:rsidRPr="006A6209" w14:paraId="760F3F51" w14:textId="77777777" w:rsidTr="00805A79">
        <w:tc>
          <w:tcPr>
            <w:tcW w:w="725" w:type="dxa"/>
          </w:tcPr>
          <w:p w14:paraId="26158DB9" w14:textId="77777777" w:rsidR="00F53DC9" w:rsidRPr="006A6209" w:rsidRDefault="00F53DC9" w:rsidP="00363CDF">
            <w:pPr>
              <w:pStyle w:val="TableText"/>
            </w:pPr>
            <w:r w:rsidRPr="006A6209">
              <w:t>5</w:t>
            </w:r>
          </w:p>
        </w:tc>
        <w:tc>
          <w:tcPr>
            <w:tcW w:w="725" w:type="dxa"/>
          </w:tcPr>
          <w:p w14:paraId="23EAB4AC" w14:textId="77777777" w:rsidR="00F53DC9" w:rsidRPr="006A6209" w:rsidRDefault="00F53DC9" w:rsidP="00363CDF">
            <w:pPr>
              <w:pStyle w:val="TableText"/>
            </w:pPr>
            <w:r w:rsidRPr="006A6209">
              <w:t>1</w:t>
            </w:r>
          </w:p>
        </w:tc>
        <w:tc>
          <w:tcPr>
            <w:tcW w:w="725" w:type="dxa"/>
          </w:tcPr>
          <w:p w14:paraId="7E21E261" w14:textId="77777777" w:rsidR="00F53DC9" w:rsidRPr="006A6209" w:rsidRDefault="00F53DC9" w:rsidP="00363CDF">
            <w:pPr>
              <w:pStyle w:val="TableText"/>
            </w:pPr>
            <w:r w:rsidRPr="006A6209">
              <w:t>ID</w:t>
            </w:r>
          </w:p>
        </w:tc>
        <w:tc>
          <w:tcPr>
            <w:tcW w:w="725" w:type="dxa"/>
          </w:tcPr>
          <w:p w14:paraId="74F69068" w14:textId="77777777" w:rsidR="00F53DC9" w:rsidRPr="006A6209" w:rsidRDefault="00F53DC9" w:rsidP="00363CDF">
            <w:pPr>
              <w:pStyle w:val="TableText"/>
            </w:pPr>
          </w:p>
        </w:tc>
        <w:tc>
          <w:tcPr>
            <w:tcW w:w="725" w:type="dxa"/>
          </w:tcPr>
          <w:p w14:paraId="320ED8A6" w14:textId="77777777" w:rsidR="00F53DC9" w:rsidRPr="006A6209" w:rsidRDefault="00F53DC9" w:rsidP="00363CDF">
            <w:pPr>
              <w:pStyle w:val="TableText"/>
            </w:pPr>
          </w:p>
        </w:tc>
        <w:tc>
          <w:tcPr>
            <w:tcW w:w="780" w:type="dxa"/>
          </w:tcPr>
          <w:p w14:paraId="7E9A1D4F" w14:textId="77777777" w:rsidR="00F53DC9" w:rsidRPr="006A6209" w:rsidRDefault="00F53DC9" w:rsidP="00363CDF">
            <w:pPr>
              <w:pStyle w:val="TableText"/>
            </w:pPr>
            <w:r w:rsidRPr="006A6209">
              <w:t>VA01</w:t>
            </w:r>
          </w:p>
        </w:tc>
        <w:tc>
          <w:tcPr>
            <w:tcW w:w="4870" w:type="dxa"/>
          </w:tcPr>
          <w:p w14:paraId="79636B10" w14:textId="77777777" w:rsidR="00F53DC9" w:rsidRPr="006A6209" w:rsidRDefault="00F53DC9" w:rsidP="00363CDF">
            <w:pPr>
              <w:pStyle w:val="TableText"/>
            </w:pPr>
            <w:r w:rsidRPr="006A6209">
              <w:t>DEPENDENT CHILDREN</w:t>
            </w:r>
          </w:p>
        </w:tc>
      </w:tr>
      <w:tr w:rsidR="00F53DC9" w:rsidRPr="006A6209" w14:paraId="14D4C089" w14:textId="77777777" w:rsidTr="00805A79">
        <w:tc>
          <w:tcPr>
            <w:tcW w:w="725" w:type="dxa"/>
          </w:tcPr>
          <w:p w14:paraId="41FD0607" w14:textId="77777777" w:rsidR="00F53DC9" w:rsidRPr="006A6209" w:rsidRDefault="00F53DC9" w:rsidP="00363CDF">
            <w:pPr>
              <w:pStyle w:val="TableText"/>
            </w:pPr>
            <w:r w:rsidRPr="006A6209">
              <w:t>6</w:t>
            </w:r>
          </w:p>
        </w:tc>
        <w:tc>
          <w:tcPr>
            <w:tcW w:w="725" w:type="dxa"/>
          </w:tcPr>
          <w:p w14:paraId="22DD2146" w14:textId="77777777" w:rsidR="00F53DC9" w:rsidRPr="006A6209" w:rsidRDefault="00F53DC9" w:rsidP="00363CDF">
            <w:pPr>
              <w:pStyle w:val="TableText"/>
            </w:pPr>
            <w:r w:rsidRPr="006A6209">
              <w:t>1</w:t>
            </w:r>
          </w:p>
        </w:tc>
        <w:tc>
          <w:tcPr>
            <w:tcW w:w="725" w:type="dxa"/>
          </w:tcPr>
          <w:p w14:paraId="18522F08" w14:textId="77777777" w:rsidR="00F53DC9" w:rsidRPr="006A6209" w:rsidRDefault="00F53DC9" w:rsidP="00363CDF">
            <w:pPr>
              <w:pStyle w:val="TableText"/>
            </w:pPr>
            <w:r w:rsidRPr="006A6209">
              <w:t>ID</w:t>
            </w:r>
          </w:p>
        </w:tc>
        <w:tc>
          <w:tcPr>
            <w:tcW w:w="725" w:type="dxa"/>
          </w:tcPr>
          <w:p w14:paraId="23E30D04" w14:textId="77777777" w:rsidR="00F53DC9" w:rsidRPr="006A6209" w:rsidRDefault="00F53DC9" w:rsidP="00363CDF">
            <w:pPr>
              <w:pStyle w:val="TableText"/>
            </w:pPr>
          </w:p>
        </w:tc>
        <w:tc>
          <w:tcPr>
            <w:tcW w:w="725" w:type="dxa"/>
          </w:tcPr>
          <w:p w14:paraId="58771464" w14:textId="77777777" w:rsidR="00F53DC9" w:rsidRPr="006A6209" w:rsidRDefault="00F53DC9" w:rsidP="00363CDF">
            <w:pPr>
              <w:pStyle w:val="TableText"/>
            </w:pPr>
          </w:p>
        </w:tc>
        <w:tc>
          <w:tcPr>
            <w:tcW w:w="780" w:type="dxa"/>
          </w:tcPr>
          <w:p w14:paraId="6B56142C" w14:textId="77777777" w:rsidR="00F53DC9" w:rsidRPr="006A6209" w:rsidRDefault="00F53DC9" w:rsidP="00363CDF">
            <w:pPr>
              <w:pStyle w:val="TableText"/>
            </w:pPr>
            <w:r w:rsidRPr="006A6209">
              <w:t>VA01</w:t>
            </w:r>
          </w:p>
        </w:tc>
        <w:tc>
          <w:tcPr>
            <w:tcW w:w="4870" w:type="dxa"/>
          </w:tcPr>
          <w:p w14:paraId="6050BFA3" w14:textId="77777777" w:rsidR="00F53DC9" w:rsidRPr="006A6209" w:rsidRDefault="00F53DC9" w:rsidP="00363CDF">
            <w:pPr>
              <w:pStyle w:val="TableText"/>
            </w:pPr>
            <w:r w:rsidRPr="006A6209">
              <w:t>INCAPABLE OF SELF-SUPPORT</w:t>
            </w:r>
          </w:p>
        </w:tc>
      </w:tr>
      <w:tr w:rsidR="00F53DC9" w:rsidRPr="006A6209" w14:paraId="5500D294" w14:textId="77777777" w:rsidTr="00805A79">
        <w:tc>
          <w:tcPr>
            <w:tcW w:w="725" w:type="dxa"/>
          </w:tcPr>
          <w:p w14:paraId="40EB05F6" w14:textId="77777777" w:rsidR="00F53DC9" w:rsidRPr="006A6209" w:rsidRDefault="00F53DC9" w:rsidP="00363CDF">
            <w:pPr>
              <w:pStyle w:val="TableText"/>
            </w:pPr>
            <w:r w:rsidRPr="006A6209">
              <w:t>7</w:t>
            </w:r>
          </w:p>
        </w:tc>
        <w:tc>
          <w:tcPr>
            <w:tcW w:w="725" w:type="dxa"/>
          </w:tcPr>
          <w:p w14:paraId="13507F11" w14:textId="77777777" w:rsidR="00F53DC9" w:rsidRPr="006A6209" w:rsidRDefault="00F53DC9" w:rsidP="00363CDF">
            <w:pPr>
              <w:pStyle w:val="TableText"/>
            </w:pPr>
            <w:r w:rsidRPr="006A6209">
              <w:t>1</w:t>
            </w:r>
          </w:p>
        </w:tc>
        <w:tc>
          <w:tcPr>
            <w:tcW w:w="725" w:type="dxa"/>
          </w:tcPr>
          <w:p w14:paraId="12277AB5" w14:textId="77777777" w:rsidR="00F53DC9" w:rsidRPr="006A6209" w:rsidRDefault="00F53DC9" w:rsidP="00363CDF">
            <w:pPr>
              <w:pStyle w:val="TableText"/>
            </w:pPr>
            <w:r w:rsidRPr="006A6209">
              <w:t>ID</w:t>
            </w:r>
          </w:p>
        </w:tc>
        <w:tc>
          <w:tcPr>
            <w:tcW w:w="725" w:type="dxa"/>
          </w:tcPr>
          <w:p w14:paraId="0F9B28D4" w14:textId="77777777" w:rsidR="00F53DC9" w:rsidRPr="006A6209" w:rsidRDefault="00F53DC9" w:rsidP="00363CDF">
            <w:pPr>
              <w:pStyle w:val="TableText"/>
            </w:pPr>
          </w:p>
        </w:tc>
        <w:tc>
          <w:tcPr>
            <w:tcW w:w="725" w:type="dxa"/>
          </w:tcPr>
          <w:p w14:paraId="4E7A13E6" w14:textId="77777777" w:rsidR="00F53DC9" w:rsidRPr="006A6209" w:rsidRDefault="00F53DC9" w:rsidP="00363CDF">
            <w:pPr>
              <w:pStyle w:val="TableText"/>
            </w:pPr>
          </w:p>
        </w:tc>
        <w:tc>
          <w:tcPr>
            <w:tcW w:w="780" w:type="dxa"/>
          </w:tcPr>
          <w:p w14:paraId="3C5A31F3" w14:textId="77777777" w:rsidR="00F53DC9" w:rsidRPr="006A6209" w:rsidRDefault="00F53DC9" w:rsidP="00363CDF">
            <w:pPr>
              <w:pStyle w:val="TableText"/>
            </w:pPr>
            <w:r w:rsidRPr="006A6209">
              <w:t>VA01</w:t>
            </w:r>
          </w:p>
        </w:tc>
        <w:tc>
          <w:tcPr>
            <w:tcW w:w="4870" w:type="dxa"/>
          </w:tcPr>
          <w:p w14:paraId="6B3B177C" w14:textId="77777777" w:rsidR="00F53DC9" w:rsidRPr="006A6209" w:rsidRDefault="00F53DC9" w:rsidP="00363CDF">
            <w:pPr>
              <w:pStyle w:val="TableText"/>
            </w:pPr>
            <w:r w:rsidRPr="006A6209">
              <w:t>CONTRIBUTED TO SUPPORT</w:t>
            </w:r>
          </w:p>
        </w:tc>
      </w:tr>
      <w:tr w:rsidR="00F53DC9" w:rsidRPr="006A6209" w14:paraId="0FF411BC" w14:textId="77777777" w:rsidTr="00805A79">
        <w:tc>
          <w:tcPr>
            <w:tcW w:w="725" w:type="dxa"/>
          </w:tcPr>
          <w:p w14:paraId="1B9B4C36" w14:textId="77777777" w:rsidR="00F53DC9" w:rsidRPr="006A6209" w:rsidRDefault="00F53DC9" w:rsidP="00363CDF">
            <w:pPr>
              <w:pStyle w:val="TableText"/>
            </w:pPr>
            <w:r w:rsidRPr="006A6209">
              <w:t>8</w:t>
            </w:r>
          </w:p>
        </w:tc>
        <w:tc>
          <w:tcPr>
            <w:tcW w:w="725" w:type="dxa"/>
          </w:tcPr>
          <w:p w14:paraId="2FC7824B" w14:textId="77777777" w:rsidR="00F53DC9" w:rsidRPr="006A6209" w:rsidRDefault="00F53DC9" w:rsidP="00363CDF">
            <w:pPr>
              <w:pStyle w:val="TableText"/>
            </w:pPr>
            <w:r w:rsidRPr="006A6209">
              <w:t>1</w:t>
            </w:r>
          </w:p>
        </w:tc>
        <w:tc>
          <w:tcPr>
            <w:tcW w:w="725" w:type="dxa"/>
          </w:tcPr>
          <w:p w14:paraId="13DE4673" w14:textId="77777777" w:rsidR="00F53DC9" w:rsidRPr="006A6209" w:rsidRDefault="00F53DC9" w:rsidP="00363CDF">
            <w:pPr>
              <w:pStyle w:val="TableText"/>
            </w:pPr>
            <w:r w:rsidRPr="006A6209">
              <w:t>ID</w:t>
            </w:r>
          </w:p>
        </w:tc>
        <w:tc>
          <w:tcPr>
            <w:tcW w:w="725" w:type="dxa"/>
          </w:tcPr>
          <w:p w14:paraId="51415D07" w14:textId="77777777" w:rsidR="00F53DC9" w:rsidRPr="006A6209" w:rsidRDefault="00F53DC9" w:rsidP="00363CDF">
            <w:pPr>
              <w:pStyle w:val="TableText"/>
            </w:pPr>
          </w:p>
        </w:tc>
        <w:tc>
          <w:tcPr>
            <w:tcW w:w="725" w:type="dxa"/>
          </w:tcPr>
          <w:p w14:paraId="539AB8AC" w14:textId="77777777" w:rsidR="00F53DC9" w:rsidRPr="006A6209" w:rsidRDefault="00F53DC9" w:rsidP="00363CDF">
            <w:pPr>
              <w:pStyle w:val="TableText"/>
            </w:pPr>
          </w:p>
        </w:tc>
        <w:tc>
          <w:tcPr>
            <w:tcW w:w="780" w:type="dxa"/>
          </w:tcPr>
          <w:p w14:paraId="71AB843C" w14:textId="77777777" w:rsidR="00F53DC9" w:rsidRPr="006A6209" w:rsidRDefault="00F53DC9" w:rsidP="00363CDF">
            <w:pPr>
              <w:pStyle w:val="TableText"/>
            </w:pPr>
            <w:r w:rsidRPr="006A6209">
              <w:t>VA01</w:t>
            </w:r>
          </w:p>
        </w:tc>
        <w:tc>
          <w:tcPr>
            <w:tcW w:w="4870" w:type="dxa"/>
          </w:tcPr>
          <w:p w14:paraId="5BFCE543" w14:textId="77777777" w:rsidR="00F53DC9" w:rsidRPr="006A6209" w:rsidRDefault="00F53DC9" w:rsidP="00363CDF">
            <w:pPr>
              <w:pStyle w:val="TableText"/>
            </w:pPr>
            <w:r w:rsidRPr="006A6209">
              <w:t>CHILD HAD INCOME</w:t>
            </w:r>
          </w:p>
        </w:tc>
      </w:tr>
      <w:tr w:rsidR="00F53DC9" w:rsidRPr="006A6209" w14:paraId="03FC2A57" w14:textId="77777777" w:rsidTr="00805A79">
        <w:tc>
          <w:tcPr>
            <w:tcW w:w="725" w:type="dxa"/>
          </w:tcPr>
          <w:p w14:paraId="21591D55" w14:textId="77777777" w:rsidR="00F53DC9" w:rsidRPr="006A6209" w:rsidRDefault="00F53DC9" w:rsidP="00363CDF">
            <w:pPr>
              <w:pStyle w:val="TableText"/>
            </w:pPr>
            <w:r w:rsidRPr="006A6209">
              <w:t>9</w:t>
            </w:r>
          </w:p>
        </w:tc>
        <w:tc>
          <w:tcPr>
            <w:tcW w:w="725" w:type="dxa"/>
          </w:tcPr>
          <w:p w14:paraId="72C71D05" w14:textId="77777777" w:rsidR="00F53DC9" w:rsidRPr="006A6209" w:rsidRDefault="00F53DC9" w:rsidP="00363CDF">
            <w:pPr>
              <w:pStyle w:val="TableText"/>
            </w:pPr>
            <w:r w:rsidRPr="006A6209">
              <w:t>1</w:t>
            </w:r>
          </w:p>
        </w:tc>
        <w:tc>
          <w:tcPr>
            <w:tcW w:w="725" w:type="dxa"/>
          </w:tcPr>
          <w:p w14:paraId="5BB12C2C" w14:textId="77777777" w:rsidR="00F53DC9" w:rsidRPr="006A6209" w:rsidRDefault="00F53DC9" w:rsidP="00363CDF">
            <w:pPr>
              <w:pStyle w:val="TableText"/>
            </w:pPr>
            <w:r w:rsidRPr="006A6209">
              <w:t>ID</w:t>
            </w:r>
          </w:p>
        </w:tc>
        <w:tc>
          <w:tcPr>
            <w:tcW w:w="725" w:type="dxa"/>
          </w:tcPr>
          <w:p w14:paraId="36F8686E" w14:textId="77777777" w:rsidR="00F53DC9" w:rsidRPr="006A6209" w:rsidRDefault="00F53DC9" w:rsidP="00363CDF">
            <w:pPr>
              <w:pStyle w:val="TableText"/>
            </w:pPr>
          </w:p>
        </w:tc>
        <w:tc>
          <w:tcPr>
            <w:tcW w:w="725" w:type="dxa"/>
          </w:tcPr>
          <w:p w14:paraId="72CB12A2" w14:textId="77777777" w:rsidR="00F53DC9" w:rsidRPr="006A6209" w:rsidRDefault="00F53DC9" w:rsidP="00363CDF">
            <w:pPr>
              <w:pStyle w:val="TableText"/>
            </w:pPr>
          </w:p>
        </w:tc>
        <w:tc>
          <w:tcPr>
            <w:tcW w:w="780" w:type="dxa"/>
          </w:tcPr>
          <w:p w14:paraId="7396C669" w14:textId="77777777" w:rsidR="00F53DC9" w:rsidRPr="006A6209" w:rsidRDefault="00F53DC9" w:rsidP="00363CDF">
            <w:pPr>
              <w:pStyle w:val="TableText"/>
            </w:pPr>
            <w:r w:rsidRPr="006A6209">
              <w:t>VA01</w:t>
            </w:r>
          </w:p>
        </w:tc>
        <w:tc>
          <w:tcPr>
            <w:tcW w:w="4870" w:type="dxa"/>
          </w:tcPr>
          <w:p w14:paraId="7A46AA32" w14:textId="77777777" w:rsidR="00F53DC9" w:rsidRPr="006A6209" w:rsidRDefault="00F53DC9" w:rsidP="00363CDF">
            <w:pPr>
              <w:pStyle w:val="TableText"/>
            </w:pPr>
            <w:r w:rsidRPr="006A6209">
              <w:t>INCOME AVAILABLE TO YOU</w:t>
            </w:r>
          </w:p>
        </w:tc>
      </w:tr>
      <w:tr w:rsidR="00F53DC9" w:rsidRPr="006A6209" w14:paraId="590C53E7" w14:textId="77777777" w:rsidTr="00805A79">
        <w:tc>
          <w:tcPr>
            <w:tcW w:w="725" w:type="dxa"/>
          </w:tcPr>
          <w:p w14:paraId="7BF10DEA" w14:textId="77777777" w:rsidR="00F53DC9" w:rsidRPr="006A6209" w:rsidRDefault="00F53DC9" w:rsidP="00363CDF">
            <w:pPr>
              <w:pStyle w:val="TableText"/>
            </w:pPr>
            <w:r w:rsidRPr="006A6209">
              <w:t>10</w:t>
            </w:r>
          </w:p>
        </w:tc>
        <w:tc>
          <w:tcPr>
            <w:tcW w:w="725" w:type="dxa"/>
          </w:tcPr>
          <w:p w14:paraId="69AFC0B1" w14:textId="77777777" w:rsidR="00F53DC9" w:rsidRPr="006A6209" w:rsidRDefault="00F53DC9" w:rsidP="00363CDF">
            <w:pPr>
              <w:pStyle w:val="TableText"/>
            </w:pPr>
            <w:r w:rsidRPr="006A6209">
              <w:t>2</w:t>
            </w:r>
          </w:p>
        </w:tc>
        <w:tc>
          <w:tcPr>
            <w:tcW w:w="725" w:type="dxa"/>
          </w:tcPr>
          <w:p w14:paraId="16803BB7" w14:textId="77777777" w:rsidR="00F53DC9" w:rsidRPr="006A6209" w:rsidRDefault="00F53DC9" w:rsidP="00363CDF">
            <w:pPr>
              <w:pStyle w:val="TableText"/>
            </w:pPr>
            <w:r w:rsidRPr="006A6209">
              <w:t>NM</w:t>
            </w:r>
          </w:p>
        </w:tc>
        <w:tc>
          <w:tcPr>
            <w:tcW w:w="725" w:type="dxa"/>
          </w:tcPr>
          <w:p w14:paraId="507FA728" w14:textId="77777777" w:rsidR="00F53DC9" w:rsidRPr="006A6209" w:rsidRDefault="00F53DC9" w:rsidP="00363CDF">
            <w:pPr>
              <w:pStyle w:val="TableText"/>
            </w:pPr>
          </w:p>
        </w:tc>
        <w:tc>
          <w:tcPr>
            <w:tcW w:w="725" w:type="dxa"/>
          </w:tcPr>
          <w:p w14:paraId="4C3C94E7" w14:textId="77777777" w:rsidR="00F53DC9" w:rsidRPr="006A6209" w:rsidRDefault="00F53DC9" w:rsidP="00363CDF">
            <w:pPr>
              <w:pStyle w:val="TableText"/>
            </w:pPr>
          </w:p>
        </w:tc>
        <w:tc>
          <w:tcPr>
            <w:tcW w:w="780" w:type="dxa"/>
          </w:tcPr>
          <w:p w14:paraId="4B2946EC" w14:textId="77777777" w:rsidR="00F53DC9" w:rsidRPr="006A6209" w:rsidRDefault="00F53DC9" w:rsidP="00363CDF">
            <w:pPr>
              <w:pStyle w:val="TableText"/>
            </w:pPr>
          </w:p>
        </w:tc>
        <w:tc>
          <w:tcPr>
            <w:tcW w:w="4870" w:type="dxa"/>
          </w:tcPr>
          <w:p w14:paraId="09929FE2" w14:textId="77777777" w:rsidR="00F53DC9" w:rsidRPr="006A6209" w:rsidRDefault="00F53DC9" w:rsidP="00363CDF">
            <w:pPr>
              <w:pStyle w:val="TableText"/>
            </w:pPr>
            <w:r w:rsidRPr="006A6209">
              <w:t>NUMBER OF DEPENDENT CHILDREN</w:t>
            </w:r>
          </w:p>
        </w:tc>
      </w:tr>
      <w:tr w:rsidR="00F53DC9" w:rsidRPr="006A6209" w14:paraId="54F998B1" w14:textId="77777777" w:rsidTr="00805A79">
        <w:tc>
          <w:tcPr>
            <w:tcW w:w="725" w:type="dxa"/>
          </w:tcPr>
          <w:p w14:paraId="48FBA49A" w14:textId="77777777" w:rsidR="00F53DC9" w:rsidRPr="006A6209" w:rsidRDefault="00F53DC9" w:rsidP="00363CDF">
            <w:pPr>
              <w:pStyle w:val="TableText"/>
            </w:pPr>
            <w:r w:rsidRPr="006A6209">
              <w:t>11</w:t>
            </w:r>
          </w:p>
        </w:tc>
        <w:tc>
          <w:tcPr>
            <w:tcW w:w="725" w:type="dxa"/>
          </w:tcPr>
          <w:p w14:paraId="78E6800F" w14:textId="77777777" w:rsidR="00F53DC9" w:rsidRPr="006A6209" w:rsidRDefault="00F53DC9" w:rsidP="00363CDF">
            <w:pPr>
              <w:pStyle w:val="TableText"/>
            </w:pPr>
            <w:r w:rsidRPr="006A6209">
              <w:t>2</w:t>
            </w:r>
          </w:p>
        </w:tc>
        <w:tc>
          <w:tcPr>
            <w:tcW w:w="725" w:type="dxa"/>
          </w:tcPr>
          <w:p w14:paraId="3DCBB0AB" w14:textId="77777777" w:rsidR="00F53DC9" w:rsidRPr="006A6209" w:rsidRDefault="00F53DC9" w:rsidP="00363CDF">
            <w:pPr>
              <w:pStyle w:val="TableText"/>
            </w:pPr>
            <w:r w:rsidRPr="006A6209">
              <w:t>ST</w:t>
            </w:r>
          </w:p>
        </w:tc>
        <w:tc>
          <w:tcPr>
            <w:tcW w:w="725" w:type="dxa"/>
          </w:tcPr>
          <w:p w14:paraId="4A455548" w14:textId="77777777" w:rsidR="00F53DC9" w:rsidRPr="006A6209" w:rsidRDefault="00F53DC9" w:rsidP="00363CDF">
            <w:pPr>
              <w:pStyle w:val="TableText"/>
            </w:pPr>
          </w:p>
        </w:tc>
        <w:tc>
          <w:tcPr>
            <w:tcW w:w="725" w:type="dxa"/>
          </w:tcPr>
          <w:p w14:paraId="60E577BB" w14:textId="77777777" w:rsidR="00F53DC9" w:rsidRPr="006A6209" w:rsidRDefault="00F53DC9" w:rsidP="00363CDF">
            <w:pPr>
              <w:pStyle w:val="TableText"/>
            </w:pPr>
          </w:p>
        </w:tc>
        <w:tc>
          <w:tcPr>
            <w:tcW w:w="780" w:type="dxa"/>
          </w:tcPr>
          <w:p w14:paraId="5E2F3333" w14:textId="77777777" w:rsidR="00F53DC9" w:rsidRPr="006A6209" w:rsidRDefault="00F53DC9" w:rsidP="00363CDF">
            <w:pPr>
              <w:pStyle w:val="TableText"/>
            </w:pPr>
          </w:p>
        </w:tc>
        <w:tc>
          <w:tcPr>
            <w:tcW w:w="4870" w:type="dxa"/>
          </w:tcPr>
          <w:p w14:paraId="53CC0571" w14:textId="77777777" w:rsidR="00F53DC9" w:rsidRPr="006A6209" w:rsidRDefault="00F53DC9" w:rsidP="00363CDF">
            <w:pPr>
              <w:pStyle w:val="TableText"/>
            </w:pPr>
            <w:r w:rsidRPr="006A6209">
              <w:t>NUMBER OF DEPENDENTS</w:t>
            </w:r>
          </w:p>
        </w:tc>
      </w:tr>
      <w:tr w:rsidR="00F53DC9" w:rsidRPr="006A6209" w14:paraId="0F52900E" w14:textId="77777777" w:rsidTr="00805A79">
        <w:tc>
          <w:tcPr>
            <w:tcW w:w="725" w:type="dxa"/>
          </w:tcPr>
          <w:p w14:paraId="06639393" w14:textId="77777777" w:rsidR="00F53DC9" w:rsidRPr="006A6209" w:rsidRDefault="00F53DC9" w:rsidP="00363CDF">
            <w:pPr>
              <w:pStyle w:val="TableText"/>
            </w:pPr>
            <w:r w:rsidRPr="006A6209">
              <w:t>12</w:t>
            </w:r>
          </w:p>
        </w:tc>
        <w:tc>
          <w:tcPr>
            <w:tcW w:w="725" w:type="dxa"/>
          </w:tcPr>
          <w:p w14:paraId="352116A4" w14:textId="77777777" w:rsidR="00F53DC9" w:rsidRPr="006A6209" w:rsidRDefault="00F53DC9" w:rsidP="00363CDF">
            <w:pPr>
              <w:pStyle w:val="TableText"/>
            </w:pPr>
            <w:r w:rsidRPr="006A6209">
              <w:t>10</w:t>
            </w:r>
          </w:p>
        </w:tc>
        <w:tc>
          <w:tcPr>
            <w:tcW w:w="725" w:type="dxa"/>
          </w:tcPr>
          <w:p w14:paraId="516E59CF" w14:textId="77777777" w:rsidR="00F53DC9" w:rsidRPr="006A6209" w:rsidRDefault="00F53DC9" w:rsidP="00363CDF">
            <w:pPr>
              <w:pStyle w:val="TableText"/>
            </w:pPr>
            <w:r w:rsidRPr="006A6209">
              <w:t>NM</w:t>
            </w:r>
          </w:p>
        </w:tc>
        <w:tc>
          <w:tcPr>
            <w:tcW w:w="725" w:type="dxa"/>
          </w:tcPr>
          <w:p w14:paraId="117837F0" w14:textId="77777777" w:rsidR="00F53DC9" w:rsidRPr="006A6209" w:rsidRDefault="00F53DC9" w:rsidP="00363CDF">
            <w:pPr>
              <w:pStyle w:val="TableText"/>
            </w:pPr>
          </w:p>
        </w:tc>
        <w:tc>
          <w:tcPr>
            <w:tcW w:w="725" w:type="dxa"/>
          </w:tcPr>
          <w:p w14:paraId="4C06AE94" w14:textId="77777777" w:rsidR="00F53DC9" w:rsidRPr="006A6209" w:rsidRDefault="00F53DC9" w:rsidP="00363CDF">
            <w:pPr>
              <w:pStyle w:val="TableText"/>
            </w:pPr>
          </w:p>
        </w:tc>
        <w:tc>
          <w:tcPr>
            <w:tcW w:w="780" w:type="dxa"/>
          </w:tcPr>
          <w:p w14:paraId="37644D0A" w14:textId="77777777" w:rsidR="00F53DC9" w:rsidRPr="006A6209" w:rsidRDefault="00F53DC9" w:rsidP="00363CDF">
            <w:pPr>
              <w:pStyle w:val="TableText"/>
            </w:pPr>
          </w:p>
        </w:tc>
        <w:tc>
          <w:tcPr>
            <w:tcW w:w="4870" w:type="dxa"/>
          </w:tcPr>
          <w:p w14:paraId="1DEC5A57" w14:textId="77777777" w:rsidR="00F53DC9" w:rsidRPr="006A6209" w:rsidRDefault="00F53DC9" w:rsidP="00363CDF">
            <w:pPr>
              <w:pStyle w:val="TableText"/>
            </w:pPr>
            <w:r w:rsidRPr="006A6209">
              <w:t>PATIENT INCOME</w:t>
            </w:r>
          </w:p>
        </w:tc>
      </w:tr>
      <w:tr w:rsidR="00F53DC9" w:rsidRPr="006A6209" w14:paraId="6FFA9294" w14:textId="77777777" w:rsidTr="00805A79">
        <w:tc>
          <w:tcPr>
            <w:tcW w:w="725" w:type="dxa"/>
          </w:tcPr>
          <w:p w14:paraId="6D6D1165" w14:textId="77777777" w:rsidR="00F53DC9" w:rsidRPr="006A6209" w:rsidRDefault="00F53DC9" w:rsidP="00363CDF">
            <w:pPr>
              <w:pStyle w:val="TableText"/>
            </w:pPr>
            <w:r w:rsidRPr="006A6209">
              <w:t>13</w:t>
            </w:r>
          </w:p>
        </w:tc>
        <w:tc>
          <w:tcPr>
            <w:tcW w:w="725" w:type="dxa"/>
          </w:tcPr>
          <w:p w14:paraId="0C414542" w14:textId="77777777" w:rsidR="00F53DC9" w:rsidRPr="006A6209" w:rsidRDefault="00F53DC9" w:rsidP="00363CDF">
            <w:pPr>
              <w:pStyle w:val="TableText"/>
            </w:pPr>
            <w:r w:rsidRPr="006A6209">
              <w:t>2</w:t>
            </w:r>
          </w:p>
        </w:tc>
        <w:tc>
          <w:tcPr>
            <w:tcW w:w="725" w:type="dxa"/>
          </w:tcPr>
          <w:p w14:paraId="3F0AA84E" w14:textId="77777777" w:rsidR="00F53DC9" w:rsidRPr="006A6209" w:rsidRDefault="00F53DC9" w:rsidP="00363CDF">
            <w:pPr>
              <w:pStyle w:val="TableText"/>
            </w:pPr>
            <w:r w:rsidRPr="006A6209">
              <w:t>ID</w:t>
            </w:r>
          </w:p>
        </w:tc>
        <w:tc>
          <w:tcPr>
            <w:tcW w:w="725" w:type="dxa"/>
          </w:tcPr>
          <w:p w14:paraId="16E77C13" w14:textId="77777777" w:rsidR="00F53DC9" w:rsidRPr="006A6209" w:rsidRDefault="00F53DC9" w:rsidP="00363CDF">
            <w:pPr>
              <w:pStyle w:val="TableText"/>
            </w:pPr>
          </w:p>
        </w:tc>
        <w:tc>
          <w:tcPr>
            <w:tcW w:w="725" w:type="dxa"/>
          </w:tcPr>
          <w:p w14:paraId="498FA02C" w14:textId="77777777" w:rsidR="00F53DC9" w:rsidRPr="006A6209" w:rsidRDefault="00F53DC9" w:rsidP="00363CDF">
            <w:pPr>
              <w:pStyle w:val="TableText"/>
            </w:pPr>
          </w:p>
        </w:tc>
        <w:tc>
          <w:tcPr>
            <w:tcW w:w="780" w:type="dxa"/>
          </w:tcPr>
          <w:p w14:paraId="26008576" w14:textId="77777777" w:rsidR="00F53DC9" w:rsidRPr="006A6209" w:rsidRDefault="00F53DC9" w:rsidP="00363CDF">
            <w:pPr>
              <w:pStyle w:val="TableText"/>
            </w:pPr>
            <w:r w:rsidRPr="006A6209">
              <w:t>VA10</w:t>
            </w:r>
          </w:p>
        </w:tc>
        <w:tc>
          <w:tcPr>
            <w:tcW w:w="4870" w:type="dxa"/>
          </w:tcPr>
          <w:p w14:paraId="7D0CD2A9" w14:textId="77777777" w:rsidR="00F53DC9" w:rsidRPr="006A6209" w:rsidRDefault="00F53DC9" w:rsidP="00363CDF">
            <w:pPr>
              <w:pStyle w:val="TableText"/>
            </w:pPr>
            <w:r w:rsidRPr="006A6209">
              <w:t>MEANS TEST INDICATOR</w:t>
            </w:r>
          </w:p>
        </w:tc>
      </w:tr>
    </w:tbl>
    <w:p w14:paraId="630773E8" w14:textId="77777777" w:rsidR="00521230" w:rsidRPr="006A6209" w:rsidRDefault="00521230" w:rsidP="00521230">
      <w:pPr>
        <w:pStyle w:val="BodyText6"/>
      </w:pPr>
      <w:bookmarkStart w:id="1436" w:name="_Toc51598930"/>
      <w:bookmarkEnd w:id="1435"/>
    </w:p>
    <w:p w14:paraId="7AD63B43" w14:textId="0F612663" w:rsidR="00F53DC9" w:rsidRPr="006A6209" w:rsidRDefault="00F53DC9" w:rsidP="002037F1">
      <w:pPr>
        <w:pStyle w:val="Heading3"/>
        <w:rPr>
          <w:lang w:eastAsia="en-US"/>
        </w:rPr>
      </w:pPr>
      <w:bookmarkStart w:id="1437" w:name="_Toc164850343"/>
      <w:r w:rsidRPr="006A6209">
        <w:rPr>
          <w:lang w:eastAsia="en-US"/>
        </w:rPr>
        <w:t>ZCL</w:t>
      </w:r>
      <w:r w:rsidR="00521230" w:rsidRPr="006A6209">
        <w:t>—</w:t>
      </w:r>
      <w:r w:rsidRPr="006A6209">
        <w:rPr>
          <w:lang w:eastAsia="en-US"/>
        </w:rPr>
        <w:t>VA-Specific Outpatient Classification Segment</w:t>
      </w:r>
      <w:bookmarkEnd w:id="1436"/>
      <w:bookmarkEnd w:id="1437"/>
    </w:p>
    <w:p w14:paraId="109E4413" w14:textId="4534FEC1"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_Ref58234381 \h  \* MERGEFORMAT </w:instrText>
      </w:r>
      <w:r w:rsidRPr="006A6209">
        <w:rPr>
          <w:color w:val="0000FF"/>
          <w:u w:val="single"/>
        </w:rPr>
      </w:r>
      <w:r w:rsidRPr="006A6209">
        <w:rPr>
          <w:color w:val="0000FF"/>
          <w:u w:val="single"/>
        </w:rPr>
        <w:fldChar w:fldCharType="separate"/>
      </w:r>
      <w:hyperlink w:anchor="_Ref58234381" w:history="1">
        <w:r w:rsidR="009D236C" w:rsidRPr="003D1D54">
          <w:rPr>
            <w:rStyle w:val="Hyperlink"/>
          </w:rPr>
          <w:t>Table 142</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ZCL</w:t>
      </w:r>
      <w:r w:rsidRPr="006A6209">
        <w:t xml:space="preserve"> sequences:</w:t>
      </w:r>
    </w:p>
    <w:p w14:paraId="1D0A647B" w14:textId="77777777" w:rsidR="00521230" w:rsidRPr="006A6209" w:rsidRDefault="00521230" w:rsidP="00521230">
      <w:pPr>
        <w:pStyle w:val="BodyText6"/>
        <w:keepNext/>
        <w:keepLines/>
      </w:pPr>
    </w:p>
    <w:p w14:paraId="07AC7127" w14:textId="786B2D63" w:rsidR="00F53DC9" w:rsidRPr="006A6209" w:rsidRDefault="00F53DC9" w:rsidP="00F53DC9">
      <w:pPr>
        <w:pStyle w:val="Caption"/>
        <w:rPr>
          <w:lang w:eastAsia="en-US"/>
        </w:rPr>
      </w:pPr>
      <w:bookmarkStart w:id="1438" w:name="_Ref58234381"/>
      <w:bookmarkStart w:id="1439" w:name="_Toc164849959"/>
      <w:r w:rsidRPr="006A6209">
        <w:t xml:space="preserve">Table </w:t>
      </w:r>
      <w:r w:rsidRPr="006A6209">
        <w:fldChar w:fldCharType="begin"/>
      </w:r>
      <w:r w:rsidRPr="006A6209">
        <w:instrText>SEQ Table \* ARABIC</w:instrText>
      </w:r>
      <w:r w:rsidRPr="006A6209">
        <w:fldChar w:fldCharType="separate"/>
      </w:r>
      <w:r w:rsidR="00127840">
        <w:rPr>
          <w:noProof/>
        </w:rPr>
        <w:t>152</w:t>
      </w:r>
      <w:r w:rsidRPr="006A6209">
        <w:fldChar w:fldCharType="end"/>
      </w:r>
      <w:bookmarkEnd w:id="1438"/>
      <w:r w:rsidRPr="006A6209">
        <w:t>: ZCL</w:t>
      </w:r>
      <w:r w:rsidR="00521230" w:rsidRPr="006A6209">
        <w:t>—</w:t>
      </w:r>
      <w:r w:rsidRPr="006A6209">
        <w:t>VA-Specific Outpatient Classification Segment</w:t>
      </w:r>
      <w:bookmarkEnd w:id="1439"/>
    </w:p>
    <w:tbl>
      <w:tblPr>
        <w:tblStyle w:val="TableGrid20"/>
        <w:tblW w:w="9275" w:type="dxa"/>
        <w:tblLayout w:type="fixed"/>
        <w:tblLook w:val="0020" w:firstRow="1" w:lastRow="0" w:firstColumn="0" w:lastColumn="0" w:noHBand="0" w:noVBand="0"/>
      </w:tblPr>
      <w:tblGrid>
        <w:gridCol w:w="725"/>
        <w:gridCol w:w="725"/>
        <w:gridCol w:w="725"/>
        <w:gridCol w:w="725"/>
        <w:gridCol w:w="725"/>
        <w:gridCol w:w="960"/>
        <w:gridCol w:w="4690"/>
      </w:tblGrid>
      <w:tr w:rsidR="00F53DC9" w:rsidRPr="006A6209" w14:paraId="119B264D" w14:textId="77777777" w:rsidTr="00833805">
        <w:trPr>
          <w:tblHeader/>
        </w:trPr>
        <w:tc>
          <w:tcPr>
            <w:tcW w:w="725" w:type="dxa"/>
            <w:shd w:val="clear" w:color="auto" w:fill="E7E6E6" w:themeFill="background2"/>
          </w:tcPr>
          <w:p w14:paraId="7D7DA9B9" w14:textId="77777777" w:rsidR="00F53DC9" w:rsidRPr="006A6209" w:rsidRDefault="00F53DC9" w:rsidP="00A23E30">
            <w:pPr>
              <w:pStyle w:val="TableHeading"/>
            </w:pPr>
            <w:bookmarkStart w:id="1440" w:name="ColumnTitle_56"/>
            <w:bookmarkStart w:id="1441" w:name="_Hlk155332932"/>
            <w:bookmarkEnd w:id="1440"/>
            <w:r w:rsidRPr="006A6209">
              <w:t>SEQ</w:t>
            </w:r>
          </w:p>
        </w:tc>
        <w:tc>
          <w:tcPr>
            <w:tcW w:w="725" w:type="dxa"/>
            <w:shd w:val="clear" w:color="auto" w:fill="E7E6E6" w:themeFill="background2"/>
          </w:tcPr>
          <w:p w14:paraId="58E52620" w14:textId="77777777" w:rsidR="00F53DC9" w:rsidRPr="006A6209" w:rsidRDefault="00F53DC9" w:rsidP="00A23E30">
            <w:pPr>
              <w:pStyle w:val="TableHeading"/>
            </w:pPr>
            <w:r w:rsidRPr="006A6209">
              <w:t>LEN</w:t>
            </w:r>
          </w:p>
        </w:tc>
        <w:tc>
          <w:tcPr>
            <w:tcW w:w="725" w:type="dxa"/>
            <w:shd w:val="clear" w:color="auto" w:fill="E7E6E6" w:themeFill="background2"/>
          </w:tcPr>
          <w:p w14:paraId="69F486A5" w14:textId="77777777" w:rsidR="00F53DC9" w:rsidRPr="006A6209" w:rsidRDefault="00F53DC9" w:rsidP="00A23E30">
            <w:pPr>
              <w:pStyle w:val="TableHeading"/>
            </w:pPr>
            <w:r w:rsidRPr="006A6209">
              <w:t>DT</w:t>
            </w:r>
          </w:p>
        </w:tc>
        <w:tc>
          <w:tcPr>
            <w:tcW w:w="725" w:type="dxa"/>
            <w:shd w:val="clear" w:color="auto" w:fill="E7E6E6" w:themeFill="background2"/>
          </w:tcPr>
          <w:p w14:paraId="64DE4CCB" w14:textId="77777777" w:rsidR="00F53DC9" w:rsidRPr="006A6209" w:rsidRDefault="00F53DC9" w:rsidP="00A23E30">
            <w:pPr>
              <w:pStyle w:val="TableHeading"/>
            </w:pPr>
            <w:r w:rsidRPr="006A6209">
              <w:t>R/O</w:t>
            </w:r>
          </w:p>
        </w:tc>
        <w:tc>
          <w:tcPr>
            <w:tcW w:w="725" w:type="dxa"/>
            <w:shd w:val="clear" w:color="auto" w:fill="E7E6E6" w:themeFill="background2"/>
          </w:tcPr>
          <w:p w14:paraId="3F34F451" w14:textId="77777777" w:rsidR="00F53DC9" w:rsidRPr="006A6209" w:rsidRDefault="00F53DC9" w:rsidP="00A23E30">
            <w:pPr>
              <w:pStyle w:val="TableHeading"/>
            </w:pPr>
            <w:r w:rsidRPr="006A6209">
              <w:t>RP/#</w:t>
            </w:r>
          </w:p>
        </w:tc>
        <w:tc>
          <w:tcPr>
            <w:tcW w:w="960" w:type="dxa"/>
            <w:shd w:val="clear" w:color="auto" w:fill="E7E6E6" w:themeFill="background2"/>
          </w:tcPr>
          <w:p w14:paraId="6D8DA8D5" w14:textId="77777777" w:rsidR="00F53DC9" w:rsidRPr="006A6209" w:rsidRDefault="00F53DC9" w:rsidP="00A23E30">
            <w:pPr>
              <w:pStyle w:val="TableHeading"/>
            </w:pPr>
            <w:r w:rsidRPr="006A6209">
              <w:t>TBL#</w:t>
            </w:r>
          </w:p>
        </w:tc>
        <w:tc>
          <w:tcPr>
            <w:tcW w:w="4690" w:type="dxa"/>
            <w:shd w:val="clear" w:color="auto" w:fill="E7E6E6" w:themeFill="background2"/>
          </w:tcPr>
          <w:p w14:paraId="6E92D24F" w14:textId="325C4A0C" w:rsidR="00F53DC9" w:rsidRPr="006A6209" w:rsidRDefault="00053E9D" w:rsidP="00A23E30">
            <w:pPr>
              <w:pStyle w:val="TableHeading"/>
            </w:pPr>
            <w:r w:rsidRPr="006A6209">
              <w:t>VistA Element Name</w:t>
            </w:r>
          </w:p>
        </w:tc>
      </w:tr>
      <w:tr w:rsidR="00F53DC9" w:rsidRPr="006A6209" w14:paraId="7652043C" w14:textId="77777777" w:rsidTr="00833805">
        <w:tc>
          <w:tcPr>
            <w:tcW w:w="725" w:type="dxa"/>
          </w:tcPr>
          <w:p w14:paraId="0819065B" w14:textId="77777777" w:rsidR="00F53DC9" w:rsidRPr="006A6209" w:rsidRDefault="00F53DC9" w:rsidP="00927BB6">
            <w:pPr>
              <w:pStyle w:val="TableText"/>
              <w:keepNext/>
              <w:keepLines/>
            </w:pPr>
            <w:r w:rsidRPr="006A6209">
              <w:t>1</w:t>
            </w:r>
          </w:p>
        </w:tc>
        <w:tc>
          <w:tcPr>
            <w:tcW w:w="725" w:type="dxa"/>
          </w:tcPr>
          <w:p w14:paraId="4315953E" w14:textId="77777777" w:rsidR="00F53DC9" w:rsidRPr="006A6209" w:rsidRDefault="00F53DC9" w:rsidP="00927BB6">
            <w:pPr>
              <w:pStyle w:val="TableText"/>
              <w:keepNext/>
              <w:keepLines/>
            </w:pPr>
            <w:r w:rsidRPr="006A6209">
              <w:t>4</w:t>
            </w:r>
          </w:p>
        </w:tc>
        <w:tc>
          <w:tcPr>
            <w:tcW w:w="725" w:type="dxa"/>
          </w:tcPr>
          <w:p w14:paraId="2E0B509A" w14:textId="77777777" w:rsidR="00F53DC9" w:rsidRPr="006A6209" w:rsidRDefault="00F53DC9" w:rsidP="00927BB6">
            <w:pPr>
              <w:pStyle w:val="TableText"/>
              <w:keepNext/>
              <w:keepLines/>
            </w:pPr>
            <w:r w:rsidRPr="006A6209">
              <w:t>SI</w:t>
            </w:r>
          </w:p>
        </w:tc>
        <w:tc>
          <w:tcPr>
            <w:tcW w:w="725" w:type="dxa"/>
          </w:tcPr>
          <w:p w14:paraId="031FFF10" w14:textId="77777777" w:rsidR="00F53DC9" w:rsidRPr="006A6209" w:rsidRDefault="00F53DC9" w:rsidP="00927BB6">
            <w:pPr>
              <w:pStyle w:val="TableText"/>
              <w:keepNext/>
              <w:keepLines/>
            </w:pPr>
            <w:r w:rsidRPr="006A6209">
              <w:t>R</w:t>
            </w:r>
          </w:p>
        </w:tc>
        <w:tc>
          <w:tcPr>
            <w:tcW w:w="725" w:type="dxa"/>
          </w:tcPr>
          <w:p w14:paraId="7D88B77D" w14:textId="77777777" w:rsidR="00F53DC9" w:rsidRPr="006A6209" w:rsidRDefault="00F53DC9" w:rsidP="00927BB6">
            <w:pPr>
              <w:pStyle w:val="TableText"/>
              <w:keepNext/>
              <w:keepLines/>
            </w:pPr>
          </w:p>
        </w:tc>
        <w:tc>
          <w:tcPr>
            <w:tcW w:w="960" w:type="dxa"/>
          </w:tcPr>
          <w:p w14:paraId="00F43CD7" w14:textId="77777777" w:rsidR="00F53DC9" w:rsidRPr="006A6209" w:rsidRDefault="00F53DC9" w:rsidP="00927BB6">
            <w:pPr>
              <w:pStyle w:val="TableText"/>
              <w:keepNext/>
              <w:keepLines/>
            </w:pPr>
          </w:p>
        </w:tc>
        <w:tc>
          <w:tcPr>
            <w:tcW w:w="4690" w:type="dxa"/>
          </w:tcPr>
          <w:p w14:paraId="34CEA30D" w14:textId="77777777" w:rsidR="00F53DC9" w:rsidRPr="006A6209" w:rsidRDefault="00F53DC9" w:rsidP="00927BB6">
            <w:pPr>
              <w:pStyle w:val="TableText"/>
              <w:keepNext/>
              <w:keepLines/>
            </w:pPr>
            <w:r w:rsidRPr="006A6209">
              <w:t>SET ID</w:t>
            </w:r>
          </w:p>
        </w:tc>
      </w:tr>
      <w:tr w:rsidR="00F53DC9" w:rsidRPr="006A6209" w14:paraId="0D79E619" w14:textId="77777777" w:rsidTr="00833805">
        <w:tc>
          <w:tcPr>
            <w:tcW w:w="725" w:type="dxa"/>
          </w:tcPr>
          <w:p w14:paraId="43796752" w14:textId="77777777" w:rsidR="00F53DC9" w:rsidRPr="006A6209" w:rsidRDefault="00F53DC9" w:rsidP="00927BB6">
            <w:pPr>
              <w:pStyle w:val="TableText"/>
              <w:keepNext/>
              <w:keepLines/>
            </w:pPr>
            <w:r w:rsidRPr="006A6209">
              <w:t>2</w:t>
            </w:r>
          </w:p>
        </w:tc>
        <w:tc>
          <w:tcPr>
            <w:tcW w:w="725" w:type="dxa"/>
          </w:tcPr>
          <w:p w14:paraId="237D9E37" w14:textId="77777777" w:rsidR="00F53DC9" w:rsidRPr="006A6209" w:rsidRDefault="00F53DC9" w:rsidP="00927BB6">
            <w:pPr>
              <w:pStyle w:val="TableText"/>
              <w:keepNext/>
              <w:keepLines/>
            </w:pPr>
            <w:r w:rsidRPr="006A6209">
              <w:t>2</w:t>
            </w:r>
          </w:p>
        </w:tc>
        <w:tc>
          <w:tcPr>
            <w:tcW w:w="725" w:type="dxa"/>
          </w:tcPr>
          <w:p w14:paraId="252B6D43" w14:textId="77777777" w:rsidR="00F53DC9" w:rsidRPr="006A6209" w:rsidRDefault="00F53DC9" w:rsidP="00927BB6">
            <w:pPr>
              <w:pStyle w:val="TableText"/>
              <w:keepNext/>
              <w:keepLines/>
            </w:pPr>
            <w:r w:rsidRPr="006A6209">
              <w:t>ID</w:t>
            </w:r>
          </w:p>
        </w:tc>
        <w:tc>
          <w:tcPr>
            <w:tcW w:w="725" w:type="dxa"/>
          </w:tcPr>
          <w:p w14:paraId="0E0B6F8C" w14:textId="77777777" w:rsidR="00F53DC9" w:rsidRPr="006A6209" w:rsidRDefault="00F53DC9" w:rsidP="00927BB6">
            <w:pPr>
              <w:pStyle w:val="TableText"/>
              <w:keepNext/>
              <w:keepLines/>
            </w:pPr>
            <w:r w:rsidRPr="006A6209">
              <w:t>R</w:t>
            </w:r>
          </w:p>
        </w:tc>
        <w:tc>
          <w:tcPr>
            <w:tcW w:w="725" w:type="dxa"/>
          </w:tcPr>
          <w:p w14:paraId="67C2F6EB" w14:textId="77777777" w:rsidR="00F53DC9" w:rsidRPr="006A6209" w:rsidRDefault="00F53DC9" w:rsidP="00927BB6">
            <w:pPr>
              <w:pStyle w:val="TableText"/>
              <w:keepNext/>
              <w:keepLines/>
            </w:pPr>
          </w:p>
        </w:tc>
        <w:tc>
          <w:tcPr>
            <w:tcW w:w="960" w:type="dxa"/>
          </w:tcPr>
          <w:p w14:paraId="3D8783E4" w14:textId="77777777" w:rsidR="00F53DC9" w:rsidRPr="006A6209" w:rsidRDefault="00F53DC9" w:rsidP="00927BB6">
            <w:pPr>
              <w:pStyle w:val="TableText"/>
              <w:keepNext/>
              <w:keepLines/>
            </w:pPr>
            <w:r w:rsidRPr="006A6209">
              <w:t>SD008</w:t>
            </w:r>
          </w:p>
        </w:tc>
        <w:tc>
          <w:tcPr>
            <w:tcW w:w="4690" w:type="dxa"/>
          </w:tcPr>
          <w:p w14:paraId="12DB9899" w14:textId="77777777" w:rsidR="00F53DC9" w:rsidRPr="006A6209" w:rsidRDefault="00F53DC9" w:rsidP="00927BB6">
            <w:pPr>
              <w:pStyle w:val="TableText"/>
              <w:keepNext/>
              <w:keepLines/>
            </w:pPr>
            <w:r w:rsidRPr="006A6209">
              <w:t>Outpatient Classification Type</w:t>
            </w:r>
          </w:p>
        </w:tc>
      </w:tr>
      <w:tr w:rsidR="00F53DC9" w:rsidRPr="006A6209" w14:paraId="0D2C1FAF" w14:textId="77777777" w:rsidTr="00833805">
        <w:tc>
          <w:tcPr>
            <w:tcW w:w="725" w:type="dxa"/>
          </w:tcPr>
          <w:p w14:paraId="187D0F9F" w14:textId="77777777" w:rsidR="00F53DC9" w:rsidRPr="006A6209" w:rsidRDefault="00F53DC9" w:rsidP="00927BB6">
            <w:pPr>
              <w:pStyle w:val="TableText"/>
            </w:pPr>
            <w:r w:rsidRPr="006A6209">
              <w:t>3</w:t>
            </w:r>
          </w:p>
        </w:tc>
        <w:tc>
          <w:tcPr>
            <w:tcW w:w="725" w:type="dxa"/>
          </w:tcPr>
          <w:p w14:paraId="10CD05A1" w14:textId="77777777" w:rsidR="00F53DC9" w:rsidRPr="006A6209" w:rsidRDefault="00F53DC9" w:rsidP="00927BB6">
            <w:pPr>
              <w:pStyle w:val="TableText"/>
            </w:pPr>
            <w:r w:rsidRPr="006A6209">
              <w:t>50</w:t>
            </w:r>
          </w:p>
        </w:tc>
        <w:tc>
          <w:tcPr>
            <w:tcW w:w="725" w:type="dxa"/>
          </w:tcPr>
          <w:p w14:paraId="245DB42D" w14:textId="77777777" w:rsidR="00F53DC9" w:rsidRPr="006A6209" w:rsidRDefault="00F53DC9" w:rsidP="00927BB6">
            <w:pPr>
              <w:pStyle w:val="TableText"/>
            </w:pPr>
            <w:r w:rsidRPr="006A6209">
              <w:t>ST</w:t>
            </w:r>
          </w:p>
        </w:tc>
        <w:tc>
          <w:tcPr>
            <w:tcW w:w="725" w:type="dxa"/>
          </w:tcPr>
          <w:p w14:paraId="39D5EF26" w14:textId="77777777" w:rsidR="00F53DC9" w:rsidRPr="006A6209" w:rsidRDefault="00F53DC9" w:rsidP="00927BB6">
            <w:pPr>
              <w:pStyle w:val="TableText"/>
            </w:pPr>
          </w:p>
        </w:tc>
        <w:tc>
          <w:tcPr>
            <w:tcW w:w="725" w:type="dxa"/>
          </w:tcPr>
          <w:p w14:paraId="5F44659C" w14:textId="77777777" w:rsidR="00F53DC9" w:rsidRPr="006A6209" w:rsidRDefault="00F53DC9" w:rsidP="00927BB6">
            <w:pPr>
              <w:pStyle w:val="TableText"/>
            </w:pPr>
          </w:p>
        </w:tc>
        <w:tc>
          <w:tcPr>
            <w:tcW w:w="960" w:type="dxa"/>
          </w:tcPr>
          <w:p w14:paraId="5DFB0596" w14:textId="77777777" w:rsidR="00F53DC9" w:rsidRPr="006A6209" w:rsidRDefault="00F53DC9" w:rsidP="00927BB6">
            <w:pPr>
              <w:pStyle w:val="TableText"/>
            </w:pPr>
          </w:p>
        </w:tc>
        <w:tc>
          <w:tcPr>
            <w:tcW w:w="4690" w:type="dxa"/>
          </w:tcPr>
          <w:p w14:paraId="02122543" w14:textId="77777777" w:rsidR="00F53DC9" w:rsidRPr="006A6209" w:rsidRDefault="00F53DC9" w:rsidP="00927BB6">
            <w:pPr>
              <w:pStyle w:val="TableText"/>
            </w:pPr>
            <w:r w:rsidRPr="006A6209">
              <w:t>Value</w:t>
            </w:r>
          </w:p>
        </w:tc>
      </w:tr>
    </w:tbl>
    <w:p w14:paraId="0AB0FD29" w14:textId="77777777" w:rsidR="00521230" w:rsidRPr="006A6209" w:rsidRDefault="00521230" w:rsidP="00521230">
      <w:pPr>
        <w:pStyle w:val="BodyText6"/>
      </w:pPr>
      <w:bookmarkStart w:id="1442" w:name="_Toc51598931"/>
      <w:bookmarkEnd w:id="1441"/>
    </w:p>
    <w:p w14:paraId="70C833B9" w14:textId="6E89B7B8" w:rsidR="00F53DC9" w:rsidRPr="006A6209" w:rsidRDefault="00F53DC9" w:rsidP="002037F1">
      <w:pPr>
        <w:pStyle w:val="Heading3"/>
        <w:rPr>
          <w:lang w:eastAsia="en-US"/>
        </w:rPr>
      </w:pPr>
      <w:bookmarkStart w:id="1443" w:name="_Toc164850344"/>
      <w:r w:rsidRPr="006A6209">
        <w:rPr>
          <w:lang w:eastAsia="en-US"/>
        </w:rPr>
        <w:t>Z</w:t>
      </w:r>
      <w:r w:rsidR="00754623" w:rsidRPr="006A6209">
        <w:rPr>
          <w:lang w:eastAsia="en-US"/>
        </w:rPr>
        <w:t>SC</w:t>
      </w:r>
      <w:r w:rsidR="00521230" w:rsidRPr="006A6209">
        <w:t>—</w:t>
      </w:r>
      <w:r w:rsidRPr="006A6209">
        <w:rPr>
          <w:lang w:eastAsia="en-US"/>
        </w:rPr>
        <w:t>VA-Specific Stop Code Segment</w:t>
      </w:r>
      <w:bookmarkEnd w:id="1442"/>
      <w:bookmarkEnd w:id="1443"/>
    </w:p>
    <w:p w14:paraId="3B9A2C9D" w14:textId="6057642A"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_Ref58234423 \h  \* MERGEFORMAT </w:instrText>
      </w:r>
      <w:r w:rsidRPr="006A6209">
        <w:rPr>
          <w:color w:val="0000FF"/>
          <w:u w:val="single"/>
        </w:rPr>
      </w:r>
      <w:r w:rsidRPr="006A6209">
        <w:rPr>
          <w:color w:val="0000FF"/>
          <w:u w:val="single"/>
        </w:rPr>
        <w:fldChar w:fldCharType="separate"/>
      </w:r>
      <w:hyperlink w:anchor="_Ref58234423" w:history="1">
        <w:r w:rsidR="009D236C" w:rsidRPr="003D1D54">
          <w:rPr>
            <w:rStyle w:val="Hyperlink"/>
          </w:rPr>
          <w:t>Table 143</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ZSC</w:t>
      </w:r>
      <w:r w:rsidRPr="006A6209">
        <w:t xml:space="preserve"> sequences:</w:t>
      </w:r>
    </w:p>
    <w:p w14:paraId="75B87B32" w14:textId="77777777" w:rsidR="00521230" w:rsidRPr="006A6209" w:rsidRDefault="00521230" w:rsidP="00927BB6">
      <w:pPr>
        <w:pStyle w:val="BodyText6"/>
        <w:keepNext/>
        <w:keepLines/>
      </w:pPr>
    </w:p>
    <w:p w14:paraId="4B75250D" w14:textId="69173EA2" w:rsidR="00F53DC9" w:rsidRPr="006A6209" w:rsidRDefault="00F53DC9" w:rsidP="00F53DC9">
      <w:pPr>
        <w:pStyle w:val="Caption"/>
        <w:rPr>
          <w:lang w:eastAsia="en-US"/>
        </w:rPr>
      </w:pPr>
      <w:bookmarkStart w:id="1444" w:name="_Ref58234423"/>
      <w:bookmarkStart w:id="1445" w:name="_Toc164849960"/>
      <w:r w:rsidRPr="006A6209">
        <w:t xml:space="preserve">Table </w:t>
      </w:r>
      <w:r w:rsidRPr="006A6209">
        <w:fldChar w:fldCharType="begin"/>
      </w:r>
      <w:r w:rsidRPr="006A6209">
        <w:instrText>SEQ Table \* ARABIC</w:instrText>
      </w:r>
      <w:r w:rsidRPr="006A6209">
        <w:fldChar w:fldCharType="separate"/>
      </w:r>
      <w:r w:rsidR="00127840">
        <w:rPr>
          <w:noProof/>
        </w:rPr>
        <w:t>153</w:t>
      </w:r>
      <w:r w:rsidRPr="006A6209">
        <w:fldChar w:fldCharType="end"/>
      </w:r>
      <w:bookmarkEnd w:id="1444"/>
      <w:r w:rsidRPr="006A6209">
        <w:t>: ZSC</w:t>
      </w:r>
      <w:r w:rsidR="00521230" w:rsidRPr="006A6209">
        <w:t>—</w:t>
      </w:r>
      <w:r w:rsidRPr="006A6209">
        <w:t>VA-Specific Stop Code Segment</w:t>
      </w:r>
      <w:bookmarkEnd w:id="1445"/>
    </w:p>
    <w:tbl>
      <w:tblPr>
        <w:tblStyle w:val="TableGrid20"/>
        <w:tblW w:w="9299" w:type="dxa"/>
        <w:tblLayout w:type="fixed"/>
        <w:tblLook w:val="0020" w:firstRow="1" w:lastRow="0" w:firstColumn="0" w:lastColumn="0" w:noHBand="0" w:noVBand="0"/>
      </w:tblPr>
      <w:tblGrid>
        <w:gridCol w:w="725"/>
        <w:gridCol w:w="725"/>
        <w:gridCol w:w="725"/>
        <w:gridCol w:w="725"/>
        <w:gridCol w:w="725"/>
        <w:gridCol w:w="960"/>
        <w:gridCol w:w="4714"/>
      </w:tblGrid>
      <w:tr w:rsidR="00F53DC9" w:rsidRPr="006A6209" w14:paraId="3DBCEDE6" w14:textId="77777777" w:rsidTr="00833805">
        <w:trPr>
          <w:tblHeader/>
        </w:trPr>
        <w:tc>
          <w:tcPr>
            <w:tcW w:w="725" w:type="dxa"/>
            <w:shd w:val="clear" w:color="auto" w:fill="E7E6E6" w:themeFill="background2"/>
          </w:tcPr>
          <w:p w14:paraId="681B4128" w14:textId="77777777" w:rsidR="00F53DC9" w:rsidRPr="006A6209" w:rsidRDefault="00F53DC9" w:rsidP="00A23E30">
            <w:pPr>
              <w:pStyle w:val="TableHeading"/>
            </w:pPr>
            <w:bookmarkStart w:id="1446" w:name="ColumnTitle_57"/>
            <w:bookmarkStart w:id="1447" w:name="_Hlk155332935"/>
            <w:bookmarkEnd w:id="1446"/>
            <w:r w:rsidRPr="006A6209">
              <w:t>SEQ</w:t>
            </w:r>
          </w:p>
        </w:tc>
        <w:tc>
          <w:tcPr>
            <w:tcW w:w="725" w:type="dxa"/>
            <w:shd w:val="clear" w:color="auto" w:fill="E7E6E6" w:themeFill="background2"/>
          </w:tcPr>
          <w:p w14:paraId="789F88C6" w14:textId="77777777" w:rsidR="00F53DC9" w:rsidRPr="006A6209" w:rsidRDefault="00F53DC9" w:rsidP="00A23E30">
            <w:pPr>
              <w:pStyle w:val="TableHeading"/>
            </w:pPr>
            <w:r w:rsidRPr="006A6209">
              <w:t>LEN</w:t>
            </w:r>
          </w:p>
        </w:tc>
        <w:tc>
          <w:tcPr>
            <w:tcW w:w="725" w:type="dxa"/>
            <w:shd w:val="clear" w:color="auto" w:fill="E7E6E6" w:themeFill="background2"/>
          </w:tcPr>
          <w:p w14:paraId="1B4F0DB1" w14:textId="77777777" w:rsidR="00F53DC9" w:rsidRPr="006A6209" w:rsidRDefault="00F53DC9" w:rsidP="00A23E30">
            <w:pPr>
              <w:pStyle w:val="TableHeading"/>
            </w:pPr>
            <w:r w:rsidRPr="006A6209">
              <w:t>DT</w:t>
            </w:r>
          </w:p>
        </w:tc>
        <w:tc>
          <w:tcPr>
            <w:tcW w:w="725" w:type="dxa"/>
            <w:shd w:val="clear" w:color="auto" w:fill="E7E6E6" w:themeFill="background2"/>
          </w:tcPr>
          <w:p w14:paraId="42CCF938" w14:textId="77777777" w:rsidR="00F53DC9" w:rsidRPr="006A6209" w:rsidRDefault="00F53DC9" w:rsidP="00A23E30">
            <w:pPr>
              <w:pStyle w:val="TableHeading"/>
            </w:pPr>
            <w:r w:rsidRPr="006A6209">
              <w:t>R/O</w:t>
            </w:r>
          </w:p>
        </w:tc>
        <w:tc>
          <w:tcPr>
            <w:tcW w:w="725" w:type="dxa"/>
            <w:shd w:val="clear" w:color="auto" w:fill="E7E6E6" w:themeFill="background2"/>
          </w:tcPr>
          <w:p w14:paraId="4C81C2D8" w14:textId="77777777" w:rsidR="00F53DC9" w:rsidRPr="006A6209" w:rsidRDefault="00F53DC9" w:rsidP="00A23E30">
            <w:pPr>
              <w:pStyle w:val="TableHeading"/>
            </w:pPr>
            <w:r w:rsidRPr="006A6209">
              <w:t>RP/#</w:t>
            </w:r>
          </w:p>
        </w:tc>
        <w:tc>
          <w:tcPr>
            <w:tcW w:w="960" w:type="dxa"/>
            <w:shd w:val="clear" w:color="auto" w:fill="E7E6E6" w:themeFill="background2"/>
          </w:tcPr>
          <w:p w14:paraId="291CA8B8" w14:textId="77777777" w:rsidR="00F53DC9" w:rsidRPr="006A6209" w:rsidRDefault="00F53DC9" w:rsidP="00A23E30">
            <w:pPr>
              <w:pStyle w:val="TableHeading"/>
            </w:pPr>
            <w:r w:rsidRPr="006A6209">
              <w:t>TBL#</w:t>
            </w:r>
          </w:p>
        </w:tc>
        <w:tc>
          <w:tcPr>
            <w:tcW w:w="4714" w:type="dxa"/>
            <w:shd w:val="clear" w:color="auto" w:fill="E7E6E6" w:themeFill="background2"/>
          </w:tcPr>
          <w:p w14:paraId="4B8162ED" w14:textId="664BBE30" w:rsidR="00F53DC9" w:rsidRPr="006A6209" w:rsidRDefault="00053E9D" w:rsidP="00A23E30">
            <w:pPr>
              <w:pStyle w:val="TableHeading"/>
            </w:pPr>
            <w:r w:rsidRPr="006A6209">
              <w:t>VistA Element Name</w:t>
            </w:r>
          </w:p>
        </w:tc>
      </w:tr>
      <w:tr w:rsidR="00F53DC9" w:rsidRPr="006A6209" w14:paraId="34E4E974" w14:textId="77777777" w:rsidTr="00833805">
        <w:tc>
          <w:tcPr>
            <w:tcW w:w="725" w:type="dxa"/>
          </w:tcPr>
          <w:p w14:paraId="13FF5531" w14:textId="77777777" w:rsidR="00F53DC9" w:rsidRPr="006A6209" w:rsidRDefault="00F53DC9" w:rsidP="00927BB6">
            <w:pPr>
              <w:pStyle w:val="TableText"/>
              <w:keepNext/>
              <w:keepLines/>
            </w:pPr>
            <w:r w:rsidRPr="006A6209">
              <w:t>1</w:t>
            </w:r>
          </w:p>
        </w:tc>
        <w:tc>
          <w:tcPr>
            <w:tcW w:w="725" w:type="dxa"/>
          </w:tcPr>
          <w:p w14:paraId="4573FAF6" w14:textId="77777777" w:rsidR="00F53DC9" w:rsidRPr="006A6209" w:rsidRDefault="00F53DC9" w:rsidP="00927BB6">
            <w:pPr>
              <w:pStyle w:val="TableText"/>
              <w:keepNext/>
              <w:keepLines/>
            </w:pPr>
            <w:r w:rsidRPr="006A6209">
              <w:t>4</w:t>
            </w:r>
          </w:p>
        </w:tc>
        <w:tc>
          <w:tcPr>
            <w:tcW w:w="725" w:type="dxa"/>
          </w:tcPr>
          <w:p w14:paraId="0D6F981F" w14:textId="77777777" w:rsidR="00F53DC9" w:rsidRPr="006A6209" w:rsidRDefault="00F53DC9" w:rsidP="00927BB6">
            <w:pPr>
              <w:pStyle w:val="TableText"/>
              <w:keepNext/>
              <w:keepLines/>
            </w:pPr>
            <w:r w:rsidRPr="006A6209">
              <w:t>SI</w:t>
            </w:r>
          </w:p>
        </w:tc>
        <w:tc>
          <w:tcPr>
            <w:tcW w:w="725" w:type="dxa"/>
          </w:tcPr>
          <w:p w14:paraId="0D2B8E31" w14:textId="77777777" w:rsidR="00F53DC9" w:rsidRPr="006A6209" w:rsidRDefault="00F53DC9" w:rsidP="00927BB6">
            <w:pPr>
              <w:pStyle w:val="TableText"/>
              <w:keepNext/>
              <w:keepLines/>
            </w:pPr>
            <w:r w:rsidRPr="006A6209">
              <w:t>R</w:t>
            </w:r>
          </w:p>
        </w:tc>
        <w:tc>
          <w:tcPr>
            <w:tcW w:w="725" w:type="dxa"/>
          </w:tcPr>
          <w:p w14:paraId="5AFAB8BA" w14:textId="77777777" w:rsidR="00F53DC9" w:rsidRPr="006A6209" w:rsidRDefault="00F53DC9" w:rsidP="00927BB6">
            <w:pPr>
              <w:pStyle w:val="TableText"/>
              <w:keepNext/>
              <w:keepLines/>
            </w:pPr>
          </w:p>
        </w:tc>
        <w:tc>
          <w:tcPr>
            <w:tcW w:w="960" w:type="dxa"/>
          </w:tcPr>
          <w:p w14:paraId="5F8DA9FC" w14:textId="77777777" w:rsidR="00F53DC9" w:rsidRPr="006A6209" w:rsidRDefault="00F53DC9" w:rsidP="00927BB6">
            <w:pPr>
              <w:pStyle w:val="TableText"/>
              <w:keepNext/>
              <w:keepLines/>
            </w:pPr>
          </w:p>
        </w:tc>
        <w:tc>
          <w:tcPr>
            <w:tcW w:w="4714" w:type="dxa"/>
          </w:tcPr>
          <w:p w14:paraId="58BF1065" w14:textId="77777777" w:rsidR="00F53DC9" w:rsidRPr="006A6209" w:rsidRDefault="00F53DC9" w:rsidP="00927BB6">
            <w:pPr>
              <w:pStyle w:val="TableText"/>
              <w:keepNext/>
              <w:keepLines/>
            </w:pPr>
            <w:r w:rsidRPr="006A6209">
              <w:t>Sequential number</w:t>
            </w:r>
          </w:p>
        </w:tc>
      </w:tr>
      <w:tr w:rsidR="00F53DC9" w:rsidRPr="006A6209" w14:paraId="0DDCA412" w14:textId="77777777" w:rsidTr="00833805">
        <w:tc>
          <w:tcPr>
            <w:tcW w:w="725" w:type="dxa"/>
          </w:tcPr>
          <w:p w14:paraId="4CDCDD28" w14:textId="77777777" w:rsidR="00F53DC9" w:rsidRPr="006A6209" w:rsidRDefault="00F53DC9" w:rsidP="00927BB6">
            <w:pPr>
              <w:pStyle w:val="TableText"/>
              <w:keepNext/>
              <w:keepLines/>
            </w:pPr>
            <w:r w:rsidRPr="006A6209">
              <w:t>2</w:t>
            </w:r>
          </w:p>
        </w:tc>
        <w:tc>
          <w:tcPr>
            <w:tcW w:w="725" w:type="dxa"/>
          </w:tcPr>
          <w:p w14:paraId="501D3573" w14:textId="77777777" w:rsidR="00F53DC9" w:rsidRPr="006A6209" w:rsidRDefault="00F53DC9" w:rsidP="00927BB6">
            <w:pPr>
              <w:pStyle w:val="TableText"/>
              <w:keepNext/>
              <w:keepLines/>
            </w:pPr>
            <w:r w:rsidRPr="006A6209">
              <w:t>4</w:t>
            </w:r>
          </w:p>
        </w:tc>
        <w:tc>
          <w:tcPr>
            <w:tcW w:w="725" w:type="dxa"/>
          </w:tcPr>
          <w:p w14:paraId="0B986887" w14:textId="77777777" w:rsidR="00F53DC9" w:rsidRPr="006A6209" w:rsidRDefault="00F53DC9" w:rsidP="00927BB6">
            <w:pPr>
              <w:pStyle w:val="TableText"/>
              <w:keepNext/>
              <w:keepLines/>
            </w:pPr>
            <w:r w:rsidRPr="006A6209">
              <w:t>ID</w:t>
            </w:r>
          </w:p>
        </w:tc>
        <w:tc>
          <w:tcPr>
            <w:tcW w:w="725" w:type="dxa"/>
          </w:tcPr>
          <w:p w14:paraId="70EEBE29" w14:textId="77777777" w:rsidR="00F53DC9" w:rsidRPr="006A6209" w:rsidRDefault="00F53DC9" w:rsidP="00927BB6">
            <w:pPr>
              <w:pStyle w:val="TableText"/>
              <w:keepNext/>
              <w:keepLines/>
            </w:pPr>
            <w:r w:rsidRPr="006A6209">
              <w:t>R</w:t>
            </w:r>
          </w:p>
        </w:tc>
        <w:tc>
          <w:tcPr>
            <w:tcW w:w="725" w:type="dxa"/>
          </w:tcPr>
          <w:p w14:paraId="120210CD" w14:textId="77777777" w:rsidR="00F53DC9" w:rsidRPr="006A6209" w:rsidRDefault="00F53DC9" w:rsidP="00927BB6">
            <w:pPr>
              <w:pStyle w:val="TableText"/>
              <w:keepNext/>
              <w:keepLines/>
            </w:pPr>
          </w:p>
        </w:tc>
        <w:tc>
          <w:tcPr>
            <w:tcW w:w="960" w:type="dxa"/>
          </w:tcPr>
          <w:p w14:paraId="744B3D25" w14:textId="77777777" w:rsidR="00F53DC9" w:rsidRPr="006A6209" w:rsidRDefault="00F53DC9" w:rsidP="00927BB6">
            <w:pPr>
              <w:pStyle w:val="TableText"/>
              <w:keepNext/>
              <w:keepLines/>
            </w:pPr>
            <w:r w:rsidRPr="006A6209">
              <w:t>SD001</w:t>
            </w:r>
          </w:p>
        </w:tc>
        <w:tc>
          <w:tcPr>
            <w:tcW w:w="4714" w:type="dxa"/>
          </w:tcPr>
          <w:p w14:paraId="0575A8E2" w14:textId="77777777" w:rsidR="00F53DC9" w:rsidRPr="006A6209" w:rsidRDefault="00F53DC9" w:rsidP="00927BB6">
            <w:pPr>
              <w:pStyle w:val="TableText"/>
              <w:keepNext/>
              <w:keepLines/>
            </w:pPr>
            <w:r w:rsidRPr="006A6209">
              <w:t>Stop Code</w:t>
            </w:r>
          </w:p>
        </w:tc>
      </w:tr>
      <w:tr w:rsidR="00F53DC9" w:rsidRPr="006A6209" w14:paraId="6A9DE632" w14:textId="77777777" w:rsidTr="00833805">
        <w:tc>
          <w:tcPr>
            <w:tcW w:w="725" w:type="dxa"/>
          </w:tcPr>
          <w:p w14:paraId="648F0254" w14:textId="77777777" w:rsidR="00F53DC9" w:rsidRPr="006A6209" w:rsidRDefault="00F53DC9" w:rsidP="00927BB6">
            <w:pPr>
              <w:pStyle w:val="TableText"/>
            </w:pPr>
            <w:r w:rsidRPr="006A6209">
              <w:t>3</w:t>
            </w:r>
          </w:p>
        </w:tc>
        <w:tc>
          <w:tcPr>
            <w:tcW w:w="725" w:type="dxa"/>
          </w:tcPr>
          <w:p w14:paraId="5D594EC5" w14:textId="77777777" w:rsidR="00F53DC9" w:rsidRPr="006A6209" w:rsidRDefault="00F53DC9" w:rsidP="00927BB6">
            <w:pPr>
              <w:pStyle w:val="TableText"/>
            </w:pPr>
            <w:r w:rsidRPr="006A6209">
              <w:t>30</w:t>
            </w:r>
          </w:p>
        </w:tc>
        <w:tc>
          <w:tcPr>
            <w:tcW w:w="725" w:type="dxa"/>
          </w:tcPr>
          <w:p w14:paraId="462FB7E1" w14:textId="77777777" w:rsidR="00F53DC9" w:rsidRPr="006A6209" w:rsidRDefault="00F53DC9" w:rsidP="00927BB6">
            <w:pPr>
              <w:pStyle w:val="TableText"/>
            </w:pPr>
            <w:r w:rsidRPr="006A6209">
              <w:t>ST</w:t>
            </w:r>
          </w:p>
        </w:tc>
        <w:tc>
          <w:tcPr>
            <w:tcW w:w="725" w:type="dxa"/>
          </w:tcPr>
          <w:p w14:paraId="2FAE0430" w14:textId="77777777" w:rsidR="00F53DC9" w:rsidRPr="006A6209" w:rsidRDefault="00F53DC9" w:rsidP="00927BB6">
            <w:pPr>
              <w:pStyle w:val="TableText"/>
            </w:pPr>
          </w:p>
        </w:tc>
        <w:tc>
          <w:tcPr>
            <w:tcW w:w="725" w:type="dxa"/>
          </w:tcPr>
          <w:p w14:paraId="41E369EC" w14:textId="77777777" w:rsidR="00F53DC9" w:rsidRPr="006A6209" w:rsidRDefault="00F53DC9" w:rsidP="00927BB6">
            <w:pPr>
              <w:pStyle w:val="TableText"/>
            </w:pPr>
          </w:p>
        </w:tc>
        <w:tc>
          <w:tcPr>
            <w:tcW w:w="960" w:type="dxa"/>
          </w:tcPr>
          <w:p w14:paraId="4C635D52" w14:textId="77777777" w:rsidR="00F53DC9" w:rsidRPr="006A6209" w:rsidRDefault="00F53DC9" w:rsidP="00927BB6">
            <w:pPr>
              <w:pStyle w:val="TableText"/>
            </w:pPr>
            <w:r w:rsidRPr="006A6209">
              <w:t>SD001</w:t>
            </w:r>
          </w:p>
        </w:tc>
        <w:tc>
          <w:tcPr>
            <w:tcW w:w="4714" w:type="dxa"/>
          </w:tcPr>
          <w:p w14:paraId="1B0003C9" w14:textId="77777777" w:rsidR="00F53DC9" w:rsidRPr="006A6209" w:rsidRDefault="00F53DC9" w:rsidP="00927BB6">
            <w:pPr>
              <w:pStyle w:val="TableText"/>
            </w:pPr>
            <w:r w:rsidRPr="006A6209">
              <w:t>Name</w:t>
            </w:r>
          </w:p>
        </w:tc>
      </w:tr>
      <w:tr w:rsidR="00F53DC9" w:rsidRPr="006A6209" w14:paraId="168D4632" w14:textId="77777777" w:rsidTr="00833805">
        <w:tc>
          <w:tcPr>
            <w:tcW w:w="725" w:type="dxa"/>
          </w:tcPr>
          <w:p w14:paraId="46950480" w14:textId="77777777" w:rsidR="00F53DC9" w:rsidRPr="006A6209" w:rsidRDefault="00F53DC9" w:rsidP="00927BB6">
            <w:pPr>
              <w:pStyle w:val="TableText"/>
            </w:pPr>
            <w:r w:rsidRPr="006A6209">
              <w:t>4</w:t>
            </w:r>
          </w:p>
        </w:tc>
        <w:tc>
          <w:tcPr>
            <w:tcW w:w="725" w:type="dxa"/>
          </w:tcPr>
          <w:p w14:paraId="5DDA7166" w14:textId="77777777" w:rsidR="00F53DC9" w:rsidRPr="006A6209" w:rsidRDefault="00F53DC9" w:rsidP="00927BB6">
            <w:pPr>
              <w:pStyle w:val="TableText"/>
            </w:pPr>
            <w:r w:rsidRPr="006A6209">
              <w:t>1</w:t>
            </w:r>
          </w:p>
        </w:tc>
        <w:tc>
          <w:tcPr>
            <w:tcW w:w="725" w:type="dxa"/>
          </w:tcPr>
          <w:p w14:paraId="203D3A29" w14:textId="77777777" w:rsidR="00F53DC9" w:rsidRPr="006A6209" w:rsidRDefault="00F53DC9" w:rsidP="00927BB6">
            <w:pPr>
              <w:pStyle w:val="TableText"/>
            </w:pPr>
            <w:r w:rsidRPr="006A6209">
              <w:t>NM</w:t>
            </w:r>
          </w:p>
        </w:tc>
        <w:tc>
          <w:tcPr>
            <w:tcW w:w="725" w:type="dxa"/>
          </w:tcPr>
          <w:p w14:paraId="67ED0425" w14:textId="77777777" w:rsidR="00F53DC9" w:rsidRPr="006A6209" w:rsidRDefault="00F53DC9" w:rsidP="00927BB6">
            <w:pPr>
              <w:pStyle w:val="TableText"/>
            </w:pPr>
          </w:p>
        </w:tc>
        <w:tc>
          <w:tcPr>
            <w:tcW w:w="725" w:type="dxa"/>
          </w:tcPr>
          <w:p w14:paraId="0AC4E3B3" w14:textId="77777777" w:rsidR="00F53DC9" w:rsidRPr="006A6209" w:rsidRDefault="00F53DC9" w:rsidP="00927BB6">
            <w:pPr>
              <w:pStyle w:val="TableText"/>
            </w:pPr>
          </w:p>
        </w:tc>
        <w:tc>
          <w:tcPr>
            <w:tcW w:w="960" w:type="dxa"/>
          </w:tcPr>
          <w:p w14:paraId="3E5FFEDA" w14:textId="77777777" w:rsidR="00F53DC9" w:rsidRPr="006A6209" w:rsidRDefault="00F53DC9" w:rsidP="00927BB6">
            <w:pPr>
              <w:pStyle w:val="TableText"/>
            </w:pPr>
          </w:p>
        </w:tc>
        <w:tc>
          <w:tcPr>
            <w:tcW w:w="4714" w:type="dxa"/>
          </w:tcPr>
          <w:p w14:paraId="03C0CD36" w14:textId="77777777" w:rsidR="00F53DC9" w:rsidRPr="006A6209" w:rsidRDefault="00F53DC9" w:rsidP="00927BB6">
            <w:pPr>
              <w:pStyle w:val="TableText"/>
            </w:pPr>
            <w:r w:rsidRPr="006A6209">
              <w:t>Cost Distribution Center</w:t>
            </w:r>
          </w:p>
        </w:tc>
      </w:tr>
      <w:tr w:rsidR="00F53DC9" w:rsidRPr="006A6209" w14:paraId="0CD7F9DC" w14:textId="77777777" w:rsidTr="00833805">
        <w:tc>
          <w:tcPr>
            <w:tcW w:w="725" w:type="dxa"/>
          </w:tcPr>
          <w:p w14:paraId="44CA9AC5" w14:textId="77777777" w:rsidR="00F53DC9" w:rsidRPr="006A6209" w:rsidRDefault="00F53DC9" w:rsidP="00927BB6">
            <w:pPr>
              <w:pStyle w:val="TableText"/>
            </w:pPr>
            <w:r w:rsidRPr="006A6209">
              <w:t>5</w:t>
            </w:r>
          </w:p>
        </w:tc>
        <w:tc>
          <w:tcPr>
            <w:tcW w:w="725" w:type="dxa"/>
          </w:tcPr>
          <w:p w14:paraId="2BA050A8" w14:textId="77777777" w:rsidR="00F53DC9" w:rsidRPr="006A6209" w:rsidRDefault="00F53DC9" w:rsidP="00927BB6">
            <w:pPr>
              <w:pStyle w:val="TableText"/>
            </w:pPr>
            <w:r w:rsidRPr="006A6209">
              <w:t>1</w:t>
            </w:r>
          </w:p>
        </w:tc>
        <w:tc>
          <w:tcPr>
            <w:tcW w:w="725" w:type="dxa"/>
          </w:tcPr>
          <w:p w14:paraId="404315BF" w14:textId="77777777" w:rsidR="00F53DC9" w:rsidRPr="006A6209" w:rsidRDefault="00F53DC9" w:rsidP="00927BB6">
            <w:pPr>
              <w:pStyle w:val="TableText"/>
            </w:pPr>
            <w:r w:rsidRPr="006A6209">
              <w:t>ID</w:t>
            </w:r>
          </w:p>
        </w:tc>
        <w:tc>
          <w:tcPr>
            <w:tcW w:w="725" w:type="dxa"/>
          </w:tcPr>
          <w:p w14:paraId="68A61C9F" w14:textId="77777777" w:rsidR="00F53DC9" w:rsidRPr="006A6209" w:rsidRDefault="00F53DC9" w:rsidP="00927BB6">
            <w:pPr>
              <w:pStyle w:val="TableText"/>
            </w:pPr>
          </w:p>
        </w:tc>
        <w:tc>
          <w:tcPr>
            <w:tcW w:w="725" w:type="dxa"/>
          </w:tcPr>
          <w:p w14:paraId="47A4F09B" w14:textId="77777777" w:rsidR="00F53DC9" w:rsidRPr="006A6209" w:rsidRDefault="00F53DC9" w:rsidP="00927BB6">
            <w:pPr>
              <w:pStyle w:val="TableText"/>
            </w:pPr>
          </w:p>
        </w:tc>
        <w:tc>
          <w:tcPr>
            <w:tcW w:w="960" w:type="dxa"/>
          </w:tcPr>
          <w:p w14:paraId="1DAF32EB" w14:textId="77777777" w:rsidR="00F53DC9" w:rsidRPr="006A6209" w:rsidRDefault="00F53DC9" w:rsidP="00927BB6">
            <w:pPr>
              <w:pStyle w:val="TableText"/>
            </w:pPr>
          </w:p>
        </w:tc>
        <w:tc>
          <w:tcPr>
            <w:tcW w:w="4714" w:type="dxa"/>
          </w:tcPr>
          <w:p w14:paraId="65411538" w14:textId="77777777" w:rsidR="00F53DC9" w:rsidRPr="006A6209" w:rsidRDefault="00F53DC9" w:rsidP="00927BB6">
            <w:pPr>
              <w:pStyle w:val="TableText"/>
            </w:pPr>
            <w:r w:rsidRPr="006A6209">
              <w:t>Current Exempt. Fr Classification</w:t>
            </w:r>
          </w:p>
        </w:tc>
      </w:tr>
    </w:tbl>
    <w:p w14:paraId="71610384" w14:textId="77777777" w:rsidR="00521230" w:rsidRPr="006A6209" w:rsidRDefault="00521230" w:rsidP="00521230">
      <w:pPr>
        <w:pStyle w:val="BodyText6"/>
      </w:pPr>
      <w:bookmarkStart w:id="1448" w:name="_Toc51598932"/>
      <w:bookmarkEnd w:id="1447"/>
    </w:p>
    <w:p w14:paraId="549931B5" w14:textId="6193F855" w:rsidR="00F53DC9" w:rsidRPr="006A6209" w:rsidRDefault="00F53DC9" w:rsidP="002037F1">
      <w:pPr>
        <w:pStyle w:val="Heading3"/>
        <w:rPr>
          <w:lang w:eastAsia="en-US"/>
        </w:rPr>
      </w:pPr>
      <w:bookmarkStart w:id="1449" w:name="_Toc164850345"/>
      <w:r w:rsidRPr="006A6209">
        <w:rPr>
          <w:lang w:eastAsia="en-US"/>
        </w:rPr>
        <w:t>ZSP</w:t>
      </w:r>
      <w:r w:rsidR="00521230" w:rsidRPr="006A6209">
        <w:t>—</w:t>
      </w:r>
      <w:r w:rsidRPr="006A6209">
        <w:rPr>
          <w:lang w:eastAsia="en-US"/>
        </w:rPr>
        <w:t>VA-Specific Service Period Segment</w:t>
      </w:r>
      <w:bookmarkEnd w:id="1448"/>
      <w:bookmarkEnd w:id="1449"/>
    </w:p>
    <w:p w14:paraId="1FFC1A0A" w14:textId="57BA95C3"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_Ref58234463 \h  \* MERGEFORMAT </w:instrText>
      </w:r>
      <w:r w:rsidRPr="006A6209">
        <w:rPr>
          <w:color w:val="0000FF"/>
          <w:u w:val="single"/>
        </w:rPr>
      </w:r>
      <w:r w:rsidRPr="006A6209">
        <w:rPr>
          <w:color w:val="0000FF"/>
          <w:u w:val="single"/>
        </w:rPr>
        <w:fldChar w:fldCharType="separate"/>
      </w:r>
      <w:hyperlink w:anchor="_Ref58234463" w:history="1">
        <w:r w:rsidR="009D236C" w:rsidRPr="003D1D54">
          <w:rPr>
            <w:rStyle w:val="Hyperlink"/>
          </w:rPr>
          <w:t>Table 144</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ZSP</w:t>
      </w:r>
      <w:r w:rsidRPr="006A6209">
        <w:t xml:space="preserve"> sequences:</w:t>
      </w:r>
    </w:p>
    <w:p w14:paraId="34E59517" w14:textId="77777777" w:rsidR="00521230" w:rsidRPr="006A6209" w:rsidRDefault="00521230" w:rsidP="00521230">
      <w:pPr>
        <w:pStyle w:val="BodyText6"/>
        <w:keepNext/>
        <w:keepLines/>
      </w:pPr>
    </w:p>
    <w:p w14:paraId="1414BCDB" w14:textId="508C7B46" w:rsidR="00F53DC9" w:rsidRPr="006A6209" w:rsidRDefault="00F53DC9" w:rsidP="00F53DC9">
      <w:pPr>
        <w:pStyle w:val="Caption"/>
        <w:rPr>
          <w:lang w:eastAsia="en-US"/>
        </w:rPr>
      </w:pPr>
      <w:bookmarkStart w:id="1450" w:name="_Ref58234463"/>
      <w:bookmarkStart w:id="1451" w:name="_Toc164849961"/>
      <w:r w:rsidRPr="006A6209">
        <w:t xml:space="preserve">Table </w:t>
      </w:r>
      <w:r w:rsidRPr="006A6209">
        <w:fldChar w:fldCharType="begin"/>
      </w:r>
      <w:r w:rsidRPr="006A6209">
        <w:instrText>SEQ Table \* ARABIC</w:instrText>
      </w:r>
      <w:r w:rsidRPr="006A6209">
        <w:fldChar w:fldCharType="separate"/>
      </w:r>
      <w:r w:rsidR="00127840">
        <w:rPr>
          <w:noProof/>
        </w:rPr>
        <w:t>154</w:t>
      </w:r>
      <w:r w:rsidRPr="006A6209">
        <w:fldChar w:fldCharType="end"/>
      </w:r>
      <w:bookmarkEnd w:id="1450"/>
      <w:r w:rsidRPr="006A6209">
        <w:t>: ZSP</w:t>
      </w:r>
      <w:r w:rsidR="00521230" w:rsidRPr="006A6209">
        <w:t>—</w:t>
      </w:r>
      <w:r w:rsidRPr="006A6209">
        <w:t>VA-Specific Service Period Segment</w:t>
      </w:r>
      <w:bookmarkEnd w:id="1451"/>
    </w:p>
    <w:tbl>
      <w:tblPr>
        <w:tblStyle w:val="TableGrid20"/>
        <w:tblW w:w="0" w:type="auto"/>
        <w:tblLayout w:type="fixed"/>
        <w:tblLook w:val="0020" w:firstRow="1" w:lastRow="0" w:firstColumn="0" w:lastColumn="0" w:noHBand="0" w:noVBand="0"/>
      </w:tblPr>
      <w:tblGrid>
        <w:gridCol w:w="725"/>
        <w:gridCol w:w="725"/>
        <w:gridCol w:w="725"/>
        <w:gridCol w:w="725"/>
        <w:gridCol w:w="725"/>
        <w:gridCol w:w="780"/>
        <w:gridCol w:w="4870"/>
      </w:tblGrid>
      <w:tr w:rsidR="00F53DC9" w:rsidRPr="006A6209" w14:paraId="72BD7B34" w14:textId="77777777" w:rsidTr="00BB5F4E">
        <w:trPr>
          <w:tblHeader/>
        </w:trPr>
        <w:tc>
          <w:tcPr>
            <w:tcW w:w="725" w:type="dxa"/>
            <w:shd w:val="clear" w:color="auto" w:fill="E7E6E6" w:themeFill="background2"/>
          </w:tcPr>
          <w:p w14:paraId="7A9DD7B3" w14:textId="77777777" w:rsidR="00F53DC9" w:rsidRPr="006A6209" w:rsidRDefault="00F53DC9" w:rsidP="00A23E30">
            <w:pPr>
              <w:pStyle w:val="TableHeading"/>
            </w:pPr>
            <w:bookmarkStart w:id="1452" w:name="ColumnTitle_58"/>
            <w:bookmarkStart w:id="1453" w:name="_Hlk155332938"/>
            <w:bookmarkEnd w:id="1452"/>
            <w:r w:rsidRPr="006A6209">
              <w:t>SEQ</w:t>
            </w:r>
          </w:p>
        </w:tc>
        <w:tc>
          <w:tcPr>
            <w:tcW w:w="725" w:type="dxa"/>
            <w:shd w:val="clear" w:color="auto" w:fill="E7E6E6" w:themeFill="background2"/>
          </w:tcPr>
          <w:p w14:paraId="1468EC6F" w14:textId="77777777" w:rsidR="00F53DC9" w:rsidRPr="006A6209" w:rsidRDefault="00F53DC9" w:rsidP="00A23E30">
            <w:pPr>
              <w:pStyle w:val="TableHeading"/>
            </w:pPr>
            <w:r w:rsidRPr="006A6209">
              <w:t>LEN</w:t>
            </w:r>
          </w:p>
        </w:tc>
        <w:tc>
          <w:tcPr>
            <w:tcW w:w="725" w:type="dxa"/>
            <w:shd w:val="clear" w:color="auto" w:fill="E7E6E6" w:themeFill="background2"/>
          </w:tcPr>
          <w:p w14:paraId="18432249" w14:textId="77777777" w:rsidR="00F53DC9" w:rsidRPr="006A6209" w:rsidRDefault="00F53DC9" w:rsidP="00A23E30">
            <w:pPr>
              <w:pStyle w:val="TableHeading"/>
            </w:pPr>
            <w:r w:rsidRPr="006A6209">
              <w:t>DT</w:t>
            </w:r>
          </w:p>
        </w:tc>
        <w:tc>
          <w:tcPr>
            <w:tcW w:w="725" w:type="dxa"/>
            <w:shd w:val="clear" w:color="auto" w:fill="E7E6E6" w:themeFill="background2"/>
          </w:tcPr>
          <w:p w14:paraId="62871AB1" w14:textId="77777777" w:rsidR="00F53DC9" w:rsidRPr="006A6209" w:rsidRDefault="00F53DC9" w:rsidP="00A23E30">
            <w:pPr>
              <w:pStyle w:val="TableHeading"/>
            </w:pPr>
            <w:r w:rsidRPr="006A6209">
              <w:t>R/O</w:t>
            </w:r>
          </w:p>
        </w:tc>
        <w:tc>
          <w:tcPr>
            <w:tcW w:w="725" w:type="dxa"/>
            <w:shd w:val="clear" w:color="auto" w:fill="E7E6E6" w:themeFill="background2"/>
          </w:tcPr>
          <w:p w14:paraId="7417DFC6" w14:textId="77777777" w:rsidR="00F53DC9" w:rsidRPr="006A6209" w:rsidRDefault="00F53DC9" w:rsidP="00A23E30">
            <w:pPr>
              <w:pStyle w:val="TableHeading"/>
            </w:pPr>
            <w:r w:rsidRPr="006A6209">
              <w:t>RP/#</w:t>
            </w:r>
          </w:p>
        </w:tc>
        <w:tc>
          <w:tcPr>
            <w:tcW w:w="780" w:type="dxa"/>
            <w:shd w:val="clear" w:color="auto" w:fill="E7E6E6" w:themeFill="background2"/>
          </w:tcPr>
          <w:p w14:paraId="52F0A936" w14:textId="77777777" w:rsidR="00F53DC9" w:rsidRPr="006A6209" w:rsidRDefault="00F53DC9" w:rsidP="00A23E30">
            <w:pPr>
              <w:pStyle w:val="TableHeading"/>
            </w:pPr>
            <w:r w:rsidRPr="006A6209">
              <w:t>TBL#</w:t>
            </w:r>
          </w:p>
        </w:tc>
        <w:tc>
          <w:tcPr>
            <w:tcW w:w="4870" w:type="dxa"/>
            <w:shd w:val="clear" w:color="auto" w:fill="E7E6E6" w:themeFill="background2"/>
          </w:tcPr>
          <w:p w14:paraId="7598673D" w14:textId="6AF054C1" w:rsidR="00F53DC9" w:rsidRPr="006A6209" w:rsidRDefault="00053E9D" w:rsidP="00A23E30">
            <w:pPr>
              <w:pStyle w:val="TableHeading"/>
            </w:pPr>
            <w:r w:rsidRPr="006A6209">
              <w:t>V</w:t>
            </w:r>
            <w:r w:rsidRPr="006A6209">
              <w:rPr>
                <w:iCs/>
              </w:rPr>
              <w:t>ist</w:t>
            </w:r>
            <w:r w:rsidRPr="006A6209">
              <w:t>A Element Name</w:t>
            </w:r>
          </w:p>
        </w:tc>
      </w:tr>
      <w:tr w:rsidR="00F53DC9" w:rsidRPr="006A6209" w14:paraId="1A24084D" w14:textId="77777777" w:rsidTr="00BB5F4E">
        <w:tc>
          <w:tcPr>
            <w:tcW w:w="725" w:type="dxa"/>
          </w:tcPr>
          <w:p w14:paraId="6A2C7765" w14:textId="77777777" w:rsidR="00F53DC9" w:rsidRPr="006A6209" w:rsidRDefault="00F53DC9" w:rsidP="0084682E">
            <w:pPr>
              <w:pStyle w:val="TableText"/>
              <w:keepNext/>
              <w:keepLines/>
            </w:pPr>
            <w:r w:rsidRPr="006A6209">
              <w:t>1</w:t>
            </w:r>
          </w:p>
        </w:tc>
        <w:tc>
          <w:tcPr>
            <w:tcW w:w="725" w:type="dxa"/>
          </w:tcPr>
          <w:p w14:paraId="46ED411F" w14:textId="77777777" w:rsidR="00F53DC9" w:rsidRPr="006A6209" w:rsidRDefault="00F53DC9" w:rsidP="0084682E">
            <w:pPr>
              <w:pStyle w:val="TableText"/>
              <w:keepNext/>
              <w:keepLines/>
            </w:pPr>
            <w:r w:rsidRPr="006A6209">
              <w:t>4</w:t>
            </w:r>
          </w:p>
        </w:tc>
        <w:tc>
          <w:tcPr>
            <w:tcW w:w="725" w:type="dxa"/>
          </w:tcPr>
          <w:p w14:paraId="16E81D87" w14:textId="77777777" w:rsidR="00F53DC9" w:rsidRPr="006A6209" w:rsidRDefault="00F53DC9" w:rsidP="0084682E">
            <w:pPr>
              <w:pStyle w:val="TableText"/>
              <w:keepNext/>
              <w:keepLines/>
            </w:pPr>
            <w:r w:rsidRPr="006A6209">
              <w:t>SI</w:t>
            </w:r>
          </w:p>
        </w:tc>
        <w:tc>
          <w:tcPr>
            <w:tcW w:w="725" w:type="dxa"/>
          </w:tcPr>
          <w:p w14:paraId="61C180A9" w14:textId="77777777" w:rsidR="00F53DC9" w:rsidRPr="006A6209" w:rsidRDefault="00F53DC9" w:rsidP="0084682E">
            <w:pPr>
              <w:pStyle w:val="TableText"/>
              <w:keepNext/>
              <w:keepLines/>
            </w:pPr>
            <w:r w:rsidRPr="006A6209">
              <w:t>R</w:t>
            </w:r>
          </w:p>
        </w:tc>
        <w:tc>
          <w:tcPr>
            <w:tcW w:w="725" w:type="dxa"/>
          </w:tcPr>
          <w:p w14:paraId="5771AB36" w14:textId="77777777" w:rsidR="00F53DC9" w:rsidRPr="006A6209" w:rsidRDefault="00F53DC9" w:rsidP="0084682E">
            <w:pPr>
              <w:pStyle w:val="TableText"/>
              <w:keepNext/>
              <w:keepLines/>
            </w:pPr>
          </w:p>
        </w:tc>
        <w:tc>
          <w:tcPr>
            <w:tcW w:w="780" w:type="dxa"/>
          </w:tcPr>
          <w:p w14:paraId="3EC20BF6" w14:textId="77777777" w:rsidR="00F53DC9" w:rsidRPr="006A6209" w:rsidRDefault="00F53DC9" w:rsidP="0084682E">
            <w:pPr>
              <w:pStyle w:val="TableText"/>
              <w:keepNext/>
              <w:keepLines/>
            </w:pPr>
          </w:p>
        </w:tc>
        <w:tc>
          <w:tcPr>
            <w:tcW w:w="4870" w:type="dxa"/>
          </w:tcPr>
          <w:p w14:paraId="3551B1F0" w14:textId="77777777" w:rsidR="00F53DC9" w:rsidRPr="006A6209" w:rsidRDefault="00F53DC9" w:rsidP="0084682E">
            <w:pPr>
              <w:pStyle w:val="TableText"/>
              <w:keepNext/>
              <w:keepLines/>
            </w:pPr>
            <w:r w:rsidRPr="006A6209">
              <w:t>SET ID</w:t>
            </w:r>
          </w:p>
        </w:tc>
      </w:tr>
      <w:tr w:rsidR="00F53DC9" w:rsidRPr="006A6209" w14:paraId="50B0805D" w14:textId="77777777" w:rsidTr="00BB5F4E">
        <w:tc>
          <w:tcPr>
            <w:tcW w:w="725" w:type="dxa"/>
          </w:tcPr>
          <w:p w14:paraId="735F29B7" w14:textId="77777777" w:rsidR="00F53DC9" w:rsidRPr="006A6209" w:rsidRDefault="00F53DC9" w:rsidP="0084682E">
            <w:pPr>
              <w:pStyle w:val="TableText"/>
              <w:keepNext/>
              <w:keepLines/>
            </w:pPr>
            <w:r w:rsidRPr="006A6209">
              <w:t>2</w:t>
            </w:r>
          </w:p>
        </w:tc>
        <w:tc>
          <w:tcPr>
            <w:tcW w:w="725" w:type="dxa"/>
          </w:tcPr>
          <w:p w14:paraId="24D05714" w14:textId="77777777" w:rsidR="00F53DC9" w:rsidRPr="006A6209" w:rsidRDefault="00F53DC9" w:rsidP="0084682E">
            <w:pPr>
              <w:pStyle w:val="TableText"/>
              <w:keepNext/>
              <w:keepLines/>
            </w:pPr>
            <w:r w:rsidRPr="006A6209">
              <w:t>1</w:t>
            </w:r>
          </w:p>
        </w:tc>
        <w:tc>
          <w:tcPr>
            <w:tcW w:w="725" w:type="dxa"/>
          </w:tcPr>
          <w:p w14:paraId="67A96F02" w14:textId="77777777" w:rsidR="00F53DC9" w:rsidRPr="006A6209" w:rsidRDefault="00F53DC9" w:rsidP="0084682E">
            <w:pPr>
              <w:pStyle w:val="TableText"/>
              <w:keepNext/>
              <w:keepLines/>
            </w:pPr>
            <w:r w:rsidRPr="006A6209">
              <w:t>ID</w:t>
            </w:r>
          </w:p>
        </w:tc>
        <w:tc>
          <w:tcPr>
            <w:tcW w:w="725" w:type="dxa"/>
          </w:tcPr>
          <w:p w14:paraId="6A148A46" w14:textId="77777777" w:rsidR="00F53DC9" w:rsidRPr="006A6209" w:rsidRDefault="00F53DC9" w:rsidP="0084682E">
            <w:pPr>
              <w:pStyle w:val="TableText"/>
              <w:keepNext/>
              <w:keepLines/>
            </w:pPr>
            <w:r w:rsidRPr="006A6209">
              <w:t>R</w:t>
            </w:r>
          </w:p>
        </w:tc>
        <w:tc>
          <w:tcPr>
            <w:tcW w:w="725" w:type="dxa"/>
          </w:tcPr>
          <w:p w14:paraId="31098482" w14:textId="77777777" w:rsidR="00F53DC9" w:rsidRPr="006A6209" w:rsidRDefault="00F53DC9" w:rsidP="0084682E">
            <w:pPr>
              <w:pStyle w:val="TableText"/>
              <w:keepNext/>
              <w:keepLines/>
            </w:pPr>
          </w:p>
        </w:tc>
        <w:tc>
          <w:tcPr>
            <w:tcW w:w="780" w:type="dxa"/>
          </w:tcPr>
          <w:p w14:paraId="552D4A57" w14:textId="77777777" w:rsidR="00F53DC9" w:rsidRPr="006A6209" w:rsidRDefault="00F53DC9" w:rsidP="0084682E">
            <w:pPr>
              <w:pStyle w:val="TableText"/>
              <w:keepNext/>
              <w:keepLines/>
            </w:pPr>
            <w:r w:rsidRPr="006A6209">
              <w:t>VA01</w:t>
            </w:r>
          </w:p>
        </w:tc>
        <w:tc>
          <w:tcPr>
            <w:tcW w:w="4870" w:type="dxa"/>
          </w:tcPr>
          <w:p w14:paraId="4589C0A6" w14:textId="77777777" w:rsidR="00F53DC9" w:rsidRPr="006A6209" w:rsidRDefault="00F53DC9" w:rsidP="0084682E">
            <w:pPr>
              <w:pStyle w:val="TableText"/>
              <w:keepNext/>
              <w:keepLines/>
              <w:rPr>
                <w:caps/>
              </w:rPr>
            </w:pPr>
            <w:r w:rsidRPr="006A6209">
              <w:rPr>
                <w:caps/>
              </w:rPr>
              <w:t>Service Connected?</w:t>
            </w:r>
          </w:p>
        </w:tc>
      </w:tr>
      <w:tr w:rsidR="00F53DC9" w:rsidRPr="006A6209" w14:paraId="5A58B8CE" w14:textId="77777777" w:rsidTr="00BB5F4E">
        <w:tc>
          <w:tcPr>
            <w:tcW w:w="725" w:type="dxa"/>
          </w:tcPr>
          <w:p w14:paraId="1E394462" w14:textId="77777777" w:rsidR="00F53DC9" w:rsidRPr="006A6209" w:rsidRDefault="00F53DC9" w:rsidP="0084682E">
            <w:pPr>
              <w:pStyle w:val="TableText"/>
              <w:keepNext/>
              <w:keepLines/>
            </w:pPr>
            <w:r w:rsidRPr="006A6209">
              <w:t>3</w:t>
            </w:r>
          </w:p>
        </w:tc>
        <w:tc>
          <w:tcPr>
            <w:tcW w:w="725" w:type="dxa"/>
          </w:tcPr>
          <w:p w14:paraId="160119DA" w14:textId="77777777" w:rsidR="00F53DC9" w:rsidRPr="006A6209" w:rsidRDefault="00F53DC9" w:rsidP="0084682E">
            <w:pPr>
              <w:pStyle w:val="TableText"/>
              <w:keepNext/>
              <w:keepLines/>
            </w:pPr>
            <w:r w:rsidRPr="006A6209">
              <w:t>3</w:t>
            </w:r>
          </w:p>
        </w:tc>
        <w:tc>
          <w:tcPr>
            <w:tcW w:w="725" w:type="dxa"/>
          </w:tcPr>
          <w:p w14:paraId="43498727" w14:textId="77777777" w:rsidR="00F53DC9" w:rsidRPr="006A6209" w:rsidRDefault="00F53DC9" w:rsidP="0084682E">
            <w:pPr>
              <w:pStyle w:val="TableText"/>
              <w:keepNext/>
              <w:keepLines/>
            </w:pPr>
            <w:r w:rsidRPr="006A6209">
              <w:t>NM</w:t>
            </w:r>
          </w:p>
        </w:tc>
        <w:tc>
          <w:tcPr>
            <w:tcW w:w="725" w:type="dxa"/>
          </w:tcPr>
          <w:p w14:paraId="76D2BD87" w14:textId="77777777" w:rsidR="00F53DC9" w:rsidRPr="006A6209" w:rsidRDefault="00F53DC9" w:rsidP="0084682E">
            <w:pPr>
              <w:pStyle w:val="TableText"/>
              <w:keepNext/>
              <w:keepLines/>
            </w:pPr>
          </w:p>
        </w:tc>
        <w:tc>
          <w:tcPr>
            <w:tcW w:w="725" w:type="dxa"/>
          </w:tcPr>
          <w:p w14:paraId="0DBDE67F" w14:textId="77777777" w:rsidR="00F53DC9" w:rsidRPr="006A6209" w:rsidRDefault="00F53DC9" w:rsidP="0084682E">
            <w:pPr>
              <w:pStyle w:val="TableText"/>
              <w:keepNext/>
              <w:keepLines/>
            </w:pPr>
          </w:p>
        </w:tc>
        <w:tc>
          <w:tcPr>
            <w:tcW w:w="780" w:type="dxa"/>
          </w:tcPr>
          <w:p w14:paraId="494052C1" w14:textId="77777777" w:rsidR="00F53DC9" w:rsidRPr="006A6209" w:rsidRDefault="00F53DC9" w:rsidP="0084682E">
            <w:pPr>
              <w:pStyle w:val="TableText"/>
              <w:keepNext/>
              <w:keepLines/>
            </w:pPr>
          </w:p>
        </w:tc>
        <w:tc>
          <w:tcPr>
            <w:tcW w:w="4870" w:type="dxa"/>
          </w:tcPr>
          <w:p w14:paraId="43B38DEE" w14:textId="77777777" w:rsidR="00F53DC9" w:rsidRPr="006A6209" w:rsidRDefault="00F53DC9" w:rsidP="0084682E">
            <w:pPr>
              <w:pStyle w:val="TableText"/>
              <w:keepNext/>
              <w:keepLines/>
              <w:rPr>
                <w:caps/>
              </w:rPr>
            </w:pPr>
            <w:r w:rsidRPr="006A6209">
              <w:rPr>
                <w:caps/>
              </w:rPr>
              <w:t>Service Connected Percentage</w:t>
            </w:r>
          </w:p>
        </w:tc>
      </w:tr>
      <w:tr w:rsidR="00F53DC9" w:rsidRPr="006A6209" w14:paraId="0C94CDEE" w14:textId="77777777" w:rsidTr="00BB5F4E">
        <w:tc>
          <w:tcPr>
            <w:tcW w:w="725" w:type="dxa"/>
          </w:tcPr>
          <w:p w14:paraId="18B68C68" w14:textId="77777777" w:rsidR="00F53DC9" w:rsidRPr="006A6209" w:rsidRDefault="00F53DC9" w:rsidP="00927BB6">
            <w:pPr>
              <w:pStyle w:val="TableText"/>
            </w:pPr>
            <w:r w:rsidRPr="006A6209">
              <w:t>4</w:t>
            </w:r>
          </w:p>
        </w:tc>
        <w:tc>
          <w:tcPr>
            <w:tcW w:w="725" w:type="dxa"/>
          </w:tcPr>
          <w:p w14:paraId="2E3535E4" w14:textId="77777777" w:rsidR="00F53DC9" w:rsidRPr="006A6209" w:rsidRDefault="00F53DC9" w:rsidP="00927BB6">
            <w:pPr>
              <w:pStyle w:val="TableText"/>
            </w:pPr>
            <w:r w:rsidRPr="006A6209">
              <w:t>2</w:t>
            </w:r>
          </w:p>
        </w:tc>
        <w:tc>
          <w:tcPr>
            <w:tcW w:w="725" w:type="dxa"/>
          </w:tcPr>
          <w:p w14:paraId="4A6149F0" w14:textId="77777777" w:rsidR="00F53DC9" w:rsidRPr="006A6209" w:rsidRDefault="00F53DC9" w:rsidP="00927BB6">
            <w:pPr>
              <w:pStyle w:val="TableText"/>
            </w:pPr>
            <w:r w:rsidRPr="006A6209">
              <w:t>ID</w:t>
            </w:r>
          </w:p>
        </w:tc>
        <w:tc>
          <w:tcPr>
            <w:tcW w:w="725" w:type="dxa"/>
          </w:tcPr>
          <w:p w14:paraId="115E5B6D" w14:textId="77777777" w:rsidR="00F53DC9" w:rsidRPr="006A6209" w:rsidRDefault="00F53DC9" w:rsidP="00927BB6">
            <w:pPr>
              <w:pStyle w:val="TableText"/>
            </w:pPr>
          </w:p>
        </w:tc>
        <w:tc>
          <w:tcPr>
            <w:tcW w:w="725" w:type="dxa"/>
          </w:tcPr>
          <w:p w14:paraId="6BE612E7" w14:textId="77777777" w:rsidR="00F53DC9" w:rsidRPr="006A6209" w:rsidRDefault="00F53DC9" w:rsidP="00927BB6">
            <w:pPr>
              <w:pStyle w:val="TableText"/>
            </w:pPr>
          </w:p>
        </w:tc>
        <w:tc>
          <w:tcPr>
            <w:tcW w:w="780" w:type="dxa"/>
          </w:tcPr>
          <w:p w14:paraId="74700B7F" w14:textId="77777777" w:rsidR="00F53DC9" w:rsidRPr="006A6209" w:rsidRDefault="00F53DC9" w:rsidP="00927BB6">
            <w:pPr>
              <w:pStyle w:val="TableText"/>
            </w:pPr>
            <w:r w:rsidRPr="006A6209">
              <w:t>VA11</w:t>
            </w:r>
          </w:p>
        </w:tc>
        <w:tc>
          <w:tcPr>
            <w:tcW w:w="4870" w:type="dxa"/>
          </w:tcPr>
          <w:p w14:paraId="0975F06A" w14:textId="77777777" w:rsidR="00F53DC9" w:rsidRPr="006A6209" w:rsidRDefault="00F53DC9" w:rsidP="00927BB6">
            <w:pPr>
              <w:pStyle w:val="TableText"/>
              <w:rPr>
                <w:caps/>
              </w:rPr>
            </w:pPr>
            <w:r w:rsidRPr="006A6209">
              <w:rPr>
                <w:caps/>
              </w:rPr>
              <w:t>Period of Service</w:t>
            </w:r>
          </w:p>
        </w:tc>
      </w:tr>
      <w:tr w:rsidR="00F53DC9" w:rsidRPr="006A6209" w14:paraId="4DBB0E7A" w14:textId="77777777" w:rsidTr="00BB5F4E">
        <w:tc>
          <w:tcPr>
            <w:tcW w:w="725" w:type="dxa"/>
          </w:tcPr>
          <w:p w14:paraId="43ACD883" w14:textId="77777777" w:rsidR="00F53DC9" w:rsidRPr="006A6209" w:rsidRDefault="00F53DC9" w:rsidP="00927BB6">
            <w:pPr>
              <w:pStyle w:val="TableText"/>
            </w:pPr>
            <w:r w:rsidRPr="006A6209">
              <w:t>5</w:t>
            </w:r>
          </w:p>
        </w:tc>
        <w:tc>
          <w:tcPr>
            <w:tcW w:w="725" w:type="dxa"/>
          </w:tcPr>
          <w:p w14:paraId="58FAE424" w14:textId="77777777" w:rsidR="00F53DC9" w:rsidRPr="006A6209" w:rsidRDefault="00F53DC9" w:rsidP="00927BB6">
            <w:pPr>
              <w:pStyle w:val="TableText"/>
            </w:pPr>
            <w:r w:rsidRPr="006A6209">
              <w:t>1</w:t>
            </w:r>
          </w:p>
        </w:tc>
        <w:tc>
          <w:tcPr>
            <w:tcW w:w="725" w:type="dxa"/>
          </w:tcPr>
          <w:p w14:paraId="2C0F2F04" w14:textId="77777777" w:rsidR="00F53DC9" w:rsidRPr="006A6209" w:rsidRDefault="00F53DC9" w:rsidP="00927BB6">
            <w:pPr>
              <w:pStyle w:val="TableText"/>
            </w:pPr>
            <w:r w:rsidRPr="006A6209">
              <w:t>ST</w:t>
            </w:r>
          </w:p>
        </w:tc>
        <w:tc>
          <w:tcPr>
            <w:tcW w:w="725" w:type="dxa"/>
          </w:tcPr>
          <w:p w14:paraId="5D8B828B" w14:textId="77777777" w:rsidR="00F53DC9" w:rsidRPr="006A6209" w:rsidRDefault="00F53DC9" w:rsidP="00927BB6">
            <w:pPr>
              <w:pStyle w:val="TableText"/>
            </w:pPr>
          </w:p>
        </w:tc>
        <w:tc>
          <w:tcPr>
            <w:tcW w:w="725" w:type="dxa"/>
          </w:tcPr>
          <w:p w14:paraId="4C1C0362" w14:textId="77777777" w:rsidR="00F53DC9" w:rsidRPr="006A6209" w:rsidRDefault="00F53DC9" w:rsidP="00927BB6">
            <w:pPr>
              <w:pStyle w:val="TableText"/>
            </w:pPr>
          </w:p>
        </w:tc>
        <w:tc>
          <w:tcPr>
            <w:tcW w:w="780" w:type="dxa"/>
          </w:tcPr>
          <w:p w14:paraId="69BAAE3A" w14:textId="77777777" w:rsidR="00F53DC9" w:rsidRPr="006A6209" w:rsidRDefault="00F53DC9" w:rsidP="00927BB6">
            <w:pPr>
              <w:pStyle w:val="TableText"/>
            </w:pPr>
          </w:p>
        </w:tc>
        <w:tc>
          <w:tcPr>
            <w:tcW w:w="4870" w:type="dxa"/>
          </w:tcPr>
          <w:p w14:paraId="39BAC8ED" w14:textId="77777777" w:rsidR="00F53DC9" w:rsidRPr="006A6209" w:rsidRDefault="00F53DC9" w:rsidP="00927BB6">
            <w:pPr>
              <w:pStyle w:val="TableText"/>
              <w:rPr>
                <w:caps/>
              </w:rPr>
            </w:pPr>
            <w:r w:rsidRPr="006A6209">
              <w:rPr>
                <w:caps/>
              </w:rPr>
              <w:t>VIETNAM SERVICE INDICATED?</w:t>
            </w:r>
          </w:p>
        </w:tc>
      </w:tr>
      <w:tr w:rsidR="00F53DC9" w:rsidRPr="006A6209" w14:paraId="177A5551" w14:textId="77777777" w:rsidTr="00BB5F4E">
        <w:tc>
          <w:tcPr>
            <w:tcW w:w="725" w:type="dxa"/>
          </w:tcPr>
          <w:p w14:paraId="1C274B1E" w14:textId="77777777" w:rsidR="00F53DC9" w:rsidRPr="006A6209" w:rsidRDefault="00F53DC9" w:rsidP="00927BB6">
            <w:pPr>
              <w:pStyle w:val="TableText"/>
            </w:pPr>
            <w:r w:rsidRPr="006A6209">
              <w:t>6</w:t>
            </w:r>
          </w:p>
        </w:tc>
        <w:tc>
          <w:tcPr>
            <w:tcW w:w="725" w:type="dxa"/>
          </w:tcPr>
          <w:p w14:paraId="2A798DD9" w14:textId="77777777" w:rsidR="00F53DC9" w:rsidRPr="006A6209" w:rsidRDefault="00F53DC9" w:rsidP="00927BB6">
            <w:pPr>
              <w:pStyle w:val="TableText"/>
            </w:pPr>
            <w:r w:rsidRPr="006A6209">
              <w:t>1</w:t>
            </w:r>
          </w:p>
        </w:tc>
        <w:tc>
          <w:tcPr>
            <w:tcW w:w="725" w:type="dxa"/>
          </w:tcPr>
          <w:p w14:paraId="14439068" w14:textId="77777777" w:rsidR="00F53DC9" w:rsidRPr="006A6209" w:rsidRDefault="00F53DC9" w:rsidP="00927BB6">
            <w:pPr>
              <w:pStyle w:val="TableText"/>
            </w:pPr>
            <w:r w:rsidRPr="006A6209">
              <w:t>ID</w:t>
            </w:r>
          </w:p>
        </w:tc>
        <w:tc>
          <w:tcPr>
            <w:tcW w:w="725" w:type="dxa"/>
          </w:tcPr>
          <w:p w14:paraId="7F079FB3" w14:textId="77777777" w:rsidR="00F53DC9" w:rsidRPr="006A6209" w:rsidRDefault="00F53DC9" w:rsidP="00927BB6">
            <w:pPr>
              <w:pStyle w:val="TableText"/>
            </w:pPr>
          </w:p>
        </w:tc>
        <w:tc>
          <w:tcPr>
            <w:tcW w:w="725" w:type="dxa"/>
          </w:tcPr>
          <w:p w14:paraId="62867F86" w14:textId="77777777" w:rsidR="00F53DC9" w:rsidRPr="006A6209" w:rsidRDefault="00F53DC9" w:rsidP="00927BB6">
            <w:pPr>
              <w:pStyle w:val="TableText"/>
            </w:pPr>
          </w:p>
        </w:tc>
        <w:tc>
          <w:tcPr>
            <w:tcW w:w="780" w:type="dxa"/>
          </w:tcPr>
          <w:p w14:paraId="5CD72E4A" w14:textId="77777777" w:rsidR="00F53DC9" w:rsidRPr="006A6209" w:rsidRDefault="00F53DC9" w:rsidP="00927BB6">
            <w:pPr>
              <w:pStyle w:val="TableText"/>
            </w:pPr>
            <w:r w:rsidRPr="006A6209">
              <w:t>VA01</w:t>
            </w:r>
          </w:p>
        </w:tc>
        <w:tc>
          <w:tcPr>
            <w:tcW w:w="4870" w:type="dxa"/>
          </w:tcPr>
          <w:p w14:paraId="4617BB54" w14:textId="77777777" w:rsidR="00F53DC9" w:rsidRPr="006A6209" w:rsidRDefault="00F53DC9" w:rsidP="00927BB6">
            <w:pPr>
              <w:pStyle w:val="TableText"/>
              <w:rPr>
                <w:caps/>
              </w:rPr>
            </w:pPr>
            <w:r w:rsidRPr="006A6209">
              <w:rPr>
                <w:caps/>
              </w:rPr>
              <w:t>P&amp;T</w:t>
            </w:r>
          </w:p>
        </w:tc>
      </w:tr>
      <w:tr w:rsidR="00F53DC9" w:rsidRPr="006A6209" w14:paraId="5D7B1B9D" w14:textId="77777777" w:rsidTr="00BB5F4E">
        <w:tc>
          <w:tcPr>
            <w:tcW w:w="725" w:type="dxa"/>
          </w:tcPr>
          <w:p w14:paraId="4B27C90F" w14:textId="77777777" w:rsidR="00F53DC9" w:rsidRPr="006A6209" w:rsidRDefault="00F53DC9" w:rsidP="00927BB6">
            <w:pPr>
              <w:pStyle w:val="TableText"/>
            </w:pPr>
            <w:r w:rsidRPr="006A6209">
              <w:t>7</w:t>
            </w:r>
          </w:p>
        </w:tc>
        <w:tc>
          <w:tcPr>
            <w:tcW w:w="725" w:type="dxa"/>
          </w:tcPr>
          <w:p w14:paraId="50592CF9" w14:textId="77777777" w:rsidR="00F53DC9" w:rsidRPr="006A6209" w:rsidRDefault="00F53DC9" w:rsidP="00927BB6">
            <w:pPr>
              <w:pStyle w:val="TableText"/>
            </w:pPr>
            <w:r w:rsidRPr="006A6209">
              <w:t>1</w:t>
            </w:r>
          </w:p>
        </w:tc>
        <w:tc>
          <w:tcPr>
            <w:tcW w:w="725" w:type="dxa"/>
          </w:tcPr>
          <w:p w14:paraId="081F3536" w14:textId="77777777" w:rsidR="00F53DC9" w:rsidRPr="006A6209" w:rsidRDefault="00F53DC9" w:rsidP="00927BB6">
            <w:pPr>
              <w:pStyle w:val="TableText"/>
            </w:pPr>
            <w:r w:rsidRPr="006A6209">
              <w:t>ID</w:t>
            </w:r>
          </w:p>
        </w:tc>
        <w:tc>
          <w:tcPr>
            <w:tcW w:w="725" w:type="dxa"/>
          </w:tcPr>
          <w:p w14:paraId="3049098C" w14:textId="77777777" w:rsidR="00F53DC9" w:rsidRPr="006A6209" w:rsidRDefault="00F53DC9" w:rsidP="00927BB6">
            <w:pPr>
              <w:pStyle w:val="TableText"/>
            </w:pPr>
          </w:p>
        </w:tc>
        <w:tc>
          <w:tcPr>
            <w:tcW w:w="725" w:type="dxa"/>
          </w:tcPr>
          <w:p w14:paraId="7D000AC9" w14:textId="77777777" w:rsidR="00F53DC9" w:rsidRPr="006A6209" w:rsidRDefault="00F53DC9" w:rsidP="00927BB6">
            <w:pPr>
              <w:pStyle w:val="TableText"/>
            </w:pPr>
          </w:p>
        </w:tc>
        <w:tc>
          <w:tcPr>
            <w:tcW w:w="780" w:type="dxa"/>
          </w:tcPr>
          <w:p w14:paraId="05AAB370" w14:textId="77777777" w:rsidR="00F53DC9" w:rsidRPr="006A6209" w:rsidRDefault="00F53DC9" w:rsidP="00927BB6">
            <w:pPr>
              <w:pStyle w:val="TableText"/>
            </w:pPr>
            <w:r w:rsidRPr="006A6209">
              <w:t>VA01</w:t>
            </w:r>
          </w:p>
        </w:tc>
        <w:tc>
          <w:tcPr>
            <w:tcW w:w="4870" w:type="dxa"/>
          </w:tcPr>
          <w:p w14:paraId="00B29141" w14:textId="77777777" w:rsidR="00F53DC9" w:rsidRPr="006A6209" w:rsidRDefault="00F53DC9" w:rsidP="00927BB6">
            <w:pPr>
              <w:pStyle w:val="TableText"/>
              <w:rPr>
                <w:caps/>
              </w:rPr>
            </w:pPr>
            <w:r w:rsidRPr="006A6209">
              <w:rPr>
                <w:caps/>
              </w:rPr>
              <w:t>UNEMPLOYABLE</w:t>
            </w:r>
          </w:p>
        </w:tc>
      </w:tr>
      <w:tr w:rsidR="00F53DC9" w:rsidRPr="006A6209" w14:paraId="20D524FA" w14:textId="77777777" w:rsidTr="00BB5F4E">
        <w:tc>
          <w:tcPr>
            <w:tcW w:w="725" w:type="dxa"/>
          </w:tcPr>
          <w:p w14:paraId="56DF4E4C" w14:textId="77777777" w:rsidR="00F53DC9" w:rsidRPr="006A6209" w:rsidRDefault="00F53DC9" w:rsidP="00927BB6">
            <w:pPr>
              <w:pStyle w:val="TableText"/>
            </w:pPr>
            <w:r w:rsidRPr="006A6209">
              <w:t>8</w:t>
            </w:r>
          </w:p>
        </w:tc>
        <w:tc>
          <w:tcPr>
            <w:tcW w:w="725" w:type="dxa"/>
          </w:tcPr>
          <w:p w14:paraId="4FCB8D01" w14:textId="77777777" w:rsidR="00F53DC9" w:rsidRPr="006A6209" w:rsidRDefault="00F53DC9" w:rsidP="00927BB6">
            <w:pPr>
              <w:pStyle w:val="TableText"/>
            </w:pPr>
            <w:r w:rsidRPr="006A6209">
              <w:t>19</w:t>
            </w:r>
          </w:p>
        </w:tc>
        <w:tc>
          <w:tcPr>
            <w:tcW w:w="725" w:type="dxa"/>
          </w:tcPr>
          <w:p w14:paraId="4EED3F92" w14:textId="77777777" w:rsidR="00F53DC9" w:rsidRPr="006A6209" w:rsidRDefault="00F53DC9" w:rsidP="00927BB6">
            <w:pPr>
              <w:pStyle w:val="TableText"/>
            </w:pPr>
            <w:r w:rsidRPr="006A6209">
              <w:t>TS</w:t>
            </w:r>
          </w:p>
        </w:tc>
        <w:tc>
          <w:tcPr>
            <w:tcW w:w="725" w:type="dxa"/>
          </w:tcPr>
          <w:p w14:paraId="7EACA691" w14:textId="77777777" w:rsidR="00F53DC9" w:rsidRPr="006A6209" w:rsidRDefault="00F53DC9" w:rsidP="00927BB6">
            <w:pPr>
              <w:pStyle w:val="TableText"/>
            </w:pPr>
          </w:p>
        </w:tc>
        <w:tc>
          <w:tcPr>
            <w:tcW w:w="725" w:type="dxa"/>
          </w:tcPr>
          <w:p w14:paraId="407F0369" w14:textId="77777777" w:rsidR="00F53DC9" w:rsidRPr="006A6209" w:rsidRDefault="00F53DC9" w:rsidP="00927BB6">
            <w:pPr>
              <w:pStyle w:val="TableText"/>
            </w:pPr>
          </w:p>
        </w:tc>
        <w:tc>
          <w:tcPr>
            <w:tcW w:w="780" w:type="dxa"/>
          </w:tcPr>
          <w:p w14:paraId="63B29B00" w14:textId="77777777" w:rsidR="00F53DC9" w:rsidRPr="006A6209" w:rsidRDefault="00F53DC9" w:rsidP="00927BB6">
            <w:pPr>
              <w:pStyle w:val="TableText"/>
            </w:pPr>
          </w:p>
        </w:tc>
        <w:tc>
          <w:tcPr>
            <w:tcW w:w="4870" w:type="dxa"/>
          </w:tcPr>
          <w:p w14:paraId="55F13042" w14:textId="77777777" w:rsidR="00F53DC9" w:rsidRPr="006A6209" w:rsidRDefault="00F53DC9" w:rsidP="00927BB6">
            <w:pPr>
              <w:pStyle w:val="TableText"/>
              <w:rPr>
                <w:caps/>
              </w:rPr>
            </w:pPr>
            <w:r w:rsidRPr="006A6209">
              <w:rPr>
                <w:caps/>
              </w:rPr>
              <w:t>SC AWARD DATE</w:t>
            </w:r>
          </w:p>
        </w:tc>
      </w:tr>
      <w:bookmarkEnd w:id="1453"/>
    </w:tbl>
    <w:p w14:paraId="2BF84BDC" w14:textId="77777777" w:rsidR="00F53DC9" w:rsidRPr="006A6209" w:rsidRDefault="00F53DC9" w:rsidP="00521230">
      <w:pPr>
        <w:pStyle w:val="BodyText6"/>
      </w:pPr>
    </w:p>
    <w:p w14:paraId="6F8303DF" w14:textId="2B4840AF" w:rsidR="00F53DC9" w:rsidRPr="006A6209" w:rsidRDefault="00F53DC9" w:rsidP="002037F1">
      <w:pPr>
        <w:pStyle w:val="Heading3"/>
        <w:rPr>
          <w:lang w:eastAsia="en-US"/>
        </w:rPr>
      </w:pPr>
      <w:bookmarkStart w:id="1454" w:name="_Toc51598933"/>
      <w:bookmarkStart w:id="1455" w:name="_Toc164850346"/>
      <w:r w:rsidRPr="006A6209">
        <w:rPr>
          <w:lang w:eastAsia="en-US"/>
        </w:rPr>
        <w:t>ZEN</w:t>
      </w:r>
      <w:r w:rsidR="00521230" w:rsidRPr="006A6209">
        <w:t>—</w:t>
      </w:r>
      <w:r w:rsidRPr="006A6209">
        <w:rPr>
          <w:lang w:eastAsia="en-US"/>
        </w:rPr>
        <w:t>VA-Specific Enrollment Segment</w:t>
      </w:r>
      <w:bookmarkEnd w:id="1454"/>
      <w:bookmarkEnd w:id="1455"/>
    </w:p>
    <w:p w14:paraId="119F5ADC" w14:textId="6F4C0056" w:rsidR="00446202" w:rsidRPr="006A6209" w:rsidRDefault="00446202" w:rsidP="00446202">
      <w:pPr>
        <w:pStyle w:val="BodyText"/>
        <w:keepNext/>
        <w:keepLines/>
      </w:pPr>
      <w:r w:rsidRPr="006A6209">
        <w:rPr>
          <w:color w:val="0000FF"/>
          <w:u w:val="single"/>
        </w:rPr>
        <w:fldChar w:fldCharType="begin" w:fldLock="1"/>
      </w:r>
      <w:r w:rsidRPr="006A6209">
        <w:rPr>
          <w:color w:val="0000FF"/>
          <w:u w:val="single"/>
        </w:rPr>
        <w:instrText xml:space="preserve"> REF _Ref58235298 \h  \* MERGEFORMAT </w:instrText>
      </w:r>
      <w:r w:rsidRPr="006A6209">
        <w:rPr>
          <w:color w:val="0000FF"/>
          <w:u w:val="single"/>
        </w:rPr>
      </w:r>
      <w:r w:rsidRPr="006A6209">
        <w:rPr>
          <w:color w:val="0000FF"/>
          <w:u w:val="single"/>
        </w:rPr>
        <w:fldChar w:fldCharType="separate"/>
      </w:r>
      <w:hyperlink w:anchor="_Ref58235298" w:history="1">
        <w:r w:rsidR="009D236C" w:rsidRPr="003D1D54">
          <w:rPr>
            <w:rStyle w:val="Hyperlink"/>
          </w:rPr>
          <w:t>Table 145</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ZEN</w:t>
      </w:r>
      <w:r w:rsidRPr="006A6209">
        <w:t xml:space="preserve"> sequences:</w:t>
      </w:r>
    </w:p>
    <w:p w14:paraId="0DE6445B" w14:textId="77777777" w:rsidR="00521230" w:rsidRPr="006A6209" w:rsidRDefault="00521230" w:rsidP="00521230">
      <w:pPr>
        <w:pStyle w:val="BodyText6"/>
        <w:keepNext/>
        <w:keepLines/>
      </w:pPr>
    </w:p>
    <w:p w14:paraId="103870C2" w14:textId="46942AFD" w:rsidR="00F53DC9" w:rsidRPr="006A6209" w:rsidRDefault="00F53DC9" w:rsidP="00F53DC9">
      <w:pPr>
        <w:pStyle w:val="Caption"/>
        <w:rPr>
          <w:lang w:eastAsia="en-US"/>
        </w:rPr>
      </w:pPr>
      <w:bookmarkStart w:id="1456" w:name="_Ref58235298"/>
      <w:bookmarkStart w:id="1457" w:name="_Toc164849962"/>
      <w:r w:rsidRPr="006A6209">
        <w:t xml:space="preserve">Table </w:t>
      </w:r>
      <w:r w:rsidRPr="006A6209">
        <w:fldChar w:fldCharType="begin"/>
      </w:r>
      <w:r w:rsidRPr="006A6209">
        <w:instrText>SEQ Table \* ARABIC</w:instrText>
      </w:r>
      <w:r w:rsidRPr="006A6209">
        <w:fldChar w:fldCharType="separate"/>
      </w:r>
      <w:r w:rsidR="00127840">
        <w:rPr>
          <w:noProof/>
        </w:rPr>
        <w:t>155</w:t>
      </w:r>
      <w:r w:rsidRPr="006A6209">
        <w:fldChar w:fldCharType="end"/>
      </w:r>
      <w:bookmarkEnd w:id="1456"/>
      <w:r w:rsidRPr="006A6209">
        <w:t>: ZEN</w:t>
      </w:r>
      <w:r w:rsidR="00521230" w:rsidRPr="006A6209">
        <w:t>—</w:t>
      </w:r>
      <w:r w:rsidRPr="006A6209">
        <w:t>VA-Specific Enrollment Segment</w:t>
      </w:r>
      <w:bookmarkEnd w:id="1457"/>
    </w:p>
    <w:tbl>
      <w:tblPr>
        <w:tblStyle w:val="TableGrid"/>
        <w:tblW w:w="9275" w:type="dxa"/>
        <w:tblLayout w:type="fixed"/>
        <w:tblLook w:val="0020" w:firstRow="1" w:lastRow="0" w:firstColumn="0" w:lastColumn="0" w:noHBand="0" w:noVBand="0"/>
      </w:tblPr>
      <w:tblGrid>
        <w:gridCol w:w="725"/>
        <w:gridCol w:w="725"/>
        <w:gridCol w:w="725"/>
        <w:gridCol w:w="725"/>
        <w:gridCol w:w="725"/>
        <w:gridCol w:w="1140"/>
        <w:gridCol w:w="4510"/>
      </w:tblGrid>
      <w:tr w:rsidR="00F53DC9" w:rsidRPr="006A6209" w14:paraId="27245AF9" w14:textId="77777777" w:rsidTr="00230B95">
        <w:trPr>
          <w:tblHeader/>
        </w:trPr>
        <w:tc>
          <w:tcPr>
            <w:tcW w:w="725" w:type="dxa"/>
            <w:shd w:val="clear" w:color="auto" w:fill="E7E6E6" w:themeFill="background2"/>
          </w:tcPr>
          <w:p w14:paraId="604A87EF" w14:textId="77777777" w:rsidR="00F53DC9" w:rsidRPr="006A6209" w:rsidRDefault="00F53DC9" w:rsidP="00A23E30">
            <w:pPr>
              <w:pStyle w:val="TableHeading"/>
            </w:pPr>
            <w:bookmarkStart w:id="1458" w:name="ColumnTitle_59"/>
            <w:bookmarkStart w:id="1459" w:name="_Hlk155332942"/>
            <w:bookmarkEnd w:id="1458"/>
            <w:r w:rsidRPr="006A6209">
              <w:t>SEQ</w:t>
            </w:r>
          </w:p>
        </w:tc>
        <w:tc>
          <w:tcPr>
            <w:tcW w:w="725" w:type="dxa"/>
            <w:shd w:val="clear" w:color="auto" w:fill="E7E6E6" w:themeFill="background2"/>
          </w:tcPr>
          <w:p w14:paraId="264DC447" w14:textId="77777777" w:rsidR="00F53DC9" w:rsidRPr="006A6209" w:rsidRDefault="00F53DC9" w:rsidP="00A23E30">
            <w:pPr>
              <w:pStyle w:val="TableHeading"/>
            </w:pPr>
            <w:r w:rsidRPr="006A6209">
              <w:t>LEN</w:t>
            </w:r>
          </w:p>
        </w:tc>
        <w:tc>
          <w:tcPr>
            <w:tcW w:w="725" w:type="dxa"/>
            <w:shd w:val="clear" w:color="auto" w:fill="E7E6E6" w:themeFill="background2"/>
          </w:tcPr>
          <w:p w14:paraId="106F9337" w14:textId="77777777" w:rsidR="00F53DC9" w:rsidRPr="006A6209" w:rsidRDefault="00F53DC9" w:rsidP="00A23E30">
            <w:pPr>
              <w:pStyle w:val="TableHeading"/>
            </w:pPr>
            <w:r w:rsidRPr="006A6209">
              <w:t>DT</w:t>
            </w:r>
          </w:p>
        </w:tc>
        <w:tc>
          <w:tcPr>
            <w:tcW w:w="725" w:type="dxa"/>
            <w:shd w:val="clear" w:color="auto" w:fill="E7E6E6" w:themeFill="background2"/>
          </w:tcPr>
          <w:p w14:paraId="236F5A08" w14:textId="77777777" w:rsidR="00F53DC9" w:rsidRPr="006A6209" w:rsidRDefault="00F53DC9" w:rsidP="00A23E30">
            <w:pPr>
              <w:pStyle w:val="TableHeading"/>
            </w:pPr>
            <w:r w:rsidRPr="006A6209">
              <w:t>R/O</w:t>
            </w:r>
          </w:p>
        </w:tc>
        <w:tc>
          <w:tcPr>
            <w:tcW w:w="725" w:type="dxa"/>
            <w:shd w:val="clear" w:color="auto" w:fill="E7E6E6" w:themeFill="background2"/>
          </w:tcPr>
          <w:p w14:paraId="01DDAF77" w14:textId="77777777" w:rsidR="00F53DC9" w:rsidRPr="006A6209" w:rsidRDefault="00F53DC9" w:rsidP="00A23E30">
            <w:pPr>
              <w:pStyle w:val="TableHeading"/>
            </w:pPr>
            <w:r w:rsidRPr="006A6209">
              <w:t>RP/#</w:t>
            </w:r>
          </w:p>
        </w:tc>
        <w:tc>
          <w:tcPr>
            <w:tcW w:w="1140" w:type="dxa"/>
            <w:shd w:val="clear" w:color="auto" w:fill="E7E6E6" w:themeFill="background2"/>
          </w:tcPr>
          <w:p w14:paraId="30A11171" w14:textId="77777777" w:rsidR="00F53DC9" w:rsidRPr="006A6209" w:rsidRDefault="00F53DC9" w:rsidP="00A23E30">
            <w:pPr>
              <w:pStyle w:val="TableHeading"/>
            </w:pPr>
            <w:r w:rsidRPr="006A6209">
              <w:t>TBL#</w:t>
            </w:r>
          </w:p>
        </w:tc>
        <w:tc>
          <w:tcPr>
            <w:tcW w:w="4510" w:type="dxa"/>
            <w:shd w:val="clear" w:color="auto" w:fill="E7E6E6" w:themeFill="background2"/>
          </w:tcPr>
          <w:p w14:paraId="2E26F226" w14:textId="2B370628" w:rsidR="00F53DC9" w:rsidRPr="006A6209" w:rsidRDefault="00053E9D" w:rsidP="00A23E30">
            <w:pPr>
              <w:pStyle w:val="TableHeading"/>
            </w:pPr>
            <w:r w:rsidRPr="006A6209">
              <w:t>V</w:t>
            </w:r>
            <w:r w:rsidRPr="006A6209">
              <w:rPr>
                <w:iCs/>
              </w:rPr>
              <w:t>ist</w:t>
            </w:r>
            <w:r w:rsidRPr="006A6209">
              <w:t>A Element Name</w:t>
            </w:r>
          </w:p>
        </w:tc>
      </w:tr>
      <w:tr w:rsidR="00F53DC9" w:rsidRPr="006A6209" w14:paraId="4F69692B" w14:textId="77777777" w:rsidTr="00230B95">
        <w:tc>
          <w:tcPr>
            <w:tcW w:w="725" w:type="dxa"/>
          </w:tcPr>
          <w:p w14:paraId="38C2BAA7" w14:textId="77777777" w:rsidR="00F53DC9" w:rsidRPr="006A6209" w:rsidRDefault="00F53DC9" w:rsidP="00927BB6">
            <w:pPr>
              <w:pStyle w:val="TableText"/>
              <w:keepNext/>
              <w:keepLines/>
            </w:pPr>
            <w:r w:rsidRPr="006A6209">
              <w:t>1</w:t>
            </w:r>
          </w:p>
        </w:tc>
        <w:tc>
          <w:tcPr>
            <w:tcW w:w="725" w:type="dxa"/>
          </w:tcPr>
          <w:p w14:paraId="217F7B5A" w14:textId="77777777" w:rsidR="00F53DC9" w:rsidRPr="006A6209" w:rsidRDefault="00F53DC9" w:rsidP="00927BB6">
            <w:pPr>
              <w:pStyle w:val="TableText"/>
              <w:keepNext/>
              <w:keepLines/>
            </w:pPr>
            <w:r w:rsidRPr="006A6209">
              <w:t>4</w:t>
            </w:r>
          </w:p>
        </w:tc>
        <w:tc>
          <w:tcPr>
            <w:tcW w:w="725" w:type="dxa"/>
          </w:tcPr>
          <w:p w14:paraId="32ABE7A4" w14:textId="77777777" w:rsidR="00F53DC9" w:rsidRPr="006A6209" w:rsidRDefault="00F53DC9" w:rsidP="00927BB6">
            <w:pPr>
              <w:pStyle w:val="TableText"/>
              <w:keepNext/>
              <w:keepLines/>
            </w:pPr>
            <w:r w:rsidRPr="006A6209">
              <w:t>SI</w:t>
            </w:r>
          </w:p>
        </w:tc>
        <w:tc>
          <w:tcPr>
            <w:tcW w:w="725" w:type="dxa"/>
          </w:tcPr>
          <w:p w14:paraId="07E23E0C" w14:textId="77777777" w:rsidR="00F53DC9" w:rsidRPr="006A6209" w:rsidRDefault="00F53DC9" w:rsidP="00927BB6">
            <w:pPr>
              <w:pStyle w:val="TableText"/>
              <w:keepNext/>
              <w:keepLines/>
            </w:pPr>
            <w:r w:rsidRPr="006A6209">
              <w:t>R</w:t>
            </w:r>
          </w:p>
        </w:tc>
        <w:tc>
          <w:tcPr>
            <w:tcW w:w="725" w:type="dxa"/>
          </w:tcPr>
          <w:p w14:paraId="0D730012" w14:textId="77777777" w:rsidR="00F53DC9" w:rsidRPr="006A6209" w:rsidRDefault="00F53DC9" w:rsidP="00927BB6">
            <w:pPr>
              <w:pStyle w:val="TableText"/>
              <w:keepNext/>
              <w:keepLines/>
            </w:pPr>
          </w:p>
        </w:tc>
        <w:tc>
          <w:tcPr>
            <w:tcW w:w="1140" w:type="dxa"/>
          </w:tcPr>
          <w:p w14:paraId="0FD65E60" w14:textId="77777777" w:rsidR="00F53DC9" w:rsidRPr="006A6209" w:rsidRDefault="00F53DC9" w:rsidP="00927BB6">
            <w:pPr>
              <w:pStyle w:val="TableText"/>
              <w:keepNext/>
              <w:keepLines/>
            </w:pPr>
          </w:p>
        </w:tc>
        <w:tc>
          <w:tcPr>
            <w:tcW w:w="4510" w:type="dxa"/>
          </w:tcPr>
          <w:p w14:paraId="2DEF4651" w14:textId="77777777" w:rsidR="00F53DC9" w:rsidRPr="006A6209" w:rsidRDefault="00F53DC9" w:rsidP="00927BB6">
            <w:pPr>
              <w:pStyle w:val="TableText"/>
              <w:keepNext/>
              <w:keepLines/>
            </w:pPr>
            <w:r w:rsidRPr="006A6209">
              <w:t>SET ID</w:t>
            </w:r>
          </w:p>
        </w:tc>
      </w:tr>
      <w:tr w:rsidR="00F53DC9" w:rsidRPr="006A6209" w14:paraId="319FC80E" w14:textId="77777777" w:rsidTr="00230B95">
        <w:tc>
          <w:tcPr>
            <w:tcW w:w="725" w:type="dxa"/>
          </w:tcPr>
          <w:p w14:paraId="19F46500" w14:textId="77777777" w:rsidR="00F53DC9" w:rsidRPr="006A6209" w:rsidRDefault="00F53DC9" w:rsidP="00927BB6">
            <w:pPr>
              <w:pStyle w:val="TableText"/>
              <w:keepNext/>
              <w:keepLines/>
            </w:pPr>
            <w:r w:rsidRPr="006A6209">
              <w:t>2</w:t>
            </w:r>
          </w:p>
        </w:tc>
        <w:tc>
          <w:tcPr>
            <w:tcW w:w="725" w:type="dxa"/>
          </w:tcPr>
          <w:p w14:paraId="4FD36453" w14:textId="77777777" w:rsidR="00F53DC9" w:rsidRPr="006A6209" w:rsidRDefault="00F53DC9" w:rsidP="00927BB6">
            <w:pPr>
              <w:pStyle w:val="TableText"/>
              <w:keepNext/>
              <w:keepLines/>
            </w:pPr>
            <w:r w:rsidRPr="006A6209">
              <w:t>8</w:t>
            </w:r>
          </w:p>
        </w:tc>
        <w:tc>
          <w:tcPr>
            <w:tcW w:w="725" w:type="dxa"/>
          </w:tcPr>
          <w:p w14:paraId="7BBCAE3F" w14:textId="77777777" w:rsidR="00F53DC9" w:rsidRPr="006A6209" w:rsidRDefault="00F53DC9" w:rsidP="00927BB6">
            <w:pPr>
              <w:pStyle w:val="TableText"/>
              <w:keepNext/>
              <w:keepLines/>
            </w:pPr>
            <w:r w:rsidRPr="006A6209">
              <w:t>DT</w:t>
            </w:r>
          </w:p>
        </w:tc>
        <w:tc>
          <w:tcPr>
            <w:tcW w:w="725" w:type="dxa"/>
          </w:tcPr>
          <w:p w14:paraId="1075AEE3" w14:textId="77777777" w:rsidR="00F53DC9" w:rsidRPr="006A6209" w:rsidRDefault="00F53DC9" w:rsidP="00927BB6">
            <w:pPr>
              <w:pStyle w:val="TableText"/>
              <w:keepNext/>
              <w:keepLines/>
            </w:pPr>
          </w:p>
        </w:tc>
        <w:tc>
          <w:tcPr>
            <w:tcW w:w="725" w:type="dxa"/>
          </w:tcPr>
          <w:p w14:paraId="0DC2E1A8" w14:textId="77777777" w:rsidR="00F53DC9" w:rsidRPr="006A6209" w:rsidRDefault="00F53DC9" w:rsidP="00927BB6">
            <w:pPr>
              <w:pStyle w:val="TableText"/>
              <w:keepNext/>
              <w:keepLines/>
            </w:pPr>
          </w:p>
        </w:tc>
        <w:tc>
          <w:tcPr>
            <w:tcW w:w="1140" w:type="dxa"/>
          </w:tcPr>
          <w:p w14:paraId="08579D70" w14:textId="77777777" w:rsidR="00F53DC9" w:rsidRPr="006A6209" w:rsidRDefault="00F53DC9" w:rsidP="00927BB6">
            <w:pPr>
              <w:pStyle w:val="TableText"/>
              <w:keepNext/>
              <w:keepLines/>
            </w:pPr>
          </w:p>
        </w:tc>
        <w:tc>
          <w:tcPr>
            <w:tcW w:w="4510" w:type="dxa"/>
          </w:tcPr>
          <w:p w14:paraId="243F7608" w14:textId="77777777" w:rsidR="00F53DC9" w:rsidRPr="006A6209" w:rsidRDefault="00F53DC9" w:rsidP="00927BB6">
            <w:pPr>
              <w:pStyle w:val="TableText"/>
              <w:keepNext/>
              <w:keepLines/>
              <w:rPr>
                <w:caps/>
              </w:rPr>
            </w:pPr>
            <w:r w:rsidRPr="006A6209">
              <w:rPr>
                <w:caps/>
              </w:rPr>
              <w:t>ENROLLMENT DATE</w:t>
            </w:r>
          </w:p>
        </w:tc>
      </w:tr>
      <w:tr w:rsidR="00F53DC9" w:rsidRPr="006A6209" w14:paraId="3F11F227" w14:textId="77777777" w:rsidTr="00230B95">
        <w:tc>
          <w:tcPr>
            <w:tcW w:w="725" w:type="dxa"/>
          </w:tcPr>
          <w:p w14:paraId="59CA8EEF" w14:textId="77777777" w:rsidR="00F53DC9" w:rsidRPr="006A6209" w:rsidRDefault="00F53DC9" w:rsidP="00927BB6">
            <w:pPr>
              <w:pStyle w:val="TableText"/>
            </w:pPr>
            <w:r w:rsidRPr="006A6209">
              <w:t>3</w:t>
            </w:r>
          </w:p>
        </w:tc>
        <w:tc>
          <w:tcPr>
            <w:tcW w:w="725" w:type="dxa"/>
          </w:tcPr>
          <w:p w14:paraId="4ADA5C76" w14:textId="77777777" w:rsidR="00F53DC9" w:rsidRPr="006A6209" w:rsidRDefault="00F53DC9" w:rsidP="00927BB6">
            <w:pPr>
              <w:pStyle w:val="TableText"/>
            </w:pPr>
            <w:r w:rsidRPr="006A6209">
              <w:t>1</w:t>
            </w:r>
          </w:p>
        </w:tc>
        <w:tc>
          <w:tcPr>
            <w:tcW w:w="725" w:type="dxa"/>
          </w:tcPr>
          <w:p w14:paraId="3619FB73" w14:textId="77777777" w:rsidR="00F53DC9" w:rsidRPr="006A6209" w:rsidRDefault="00F53DC9" w:rsidP="00927BB6">
            <w:pPr>
              <w:pStyle w:val="TableText"/>
            </w:pPr>
            <w:r w:rsidRPr="006A6209">
              <w:t>ID</w:t>
            </w:r>
          </w:p>
        </w:tc>
        <w:tc>
          <w:tcPr>
            <w:tcW w:w="725" w:type="dxa"/>
          </w:tcPr>
          <w:p w14:paraId="1DD049CA" w14:textId="77777777" w:rsidR="00F53DC9" w:rsidRPr="006A6209" w:rsidRDefault="00F53DC9" w:rsidP="00927BB6">
            <w:pPr>
              <w:pStyle w:val="TableText"/>
            </w:pPr>
          </w:p>
        </w:tc>
        <w:tc>
          <w:tcPr>
            <w:tcW w:w="725" w:type="dxa"/>
          </w:tcPr>
          <w:p w14:paraId="5AAB8A25" w14:textId="77777777" w:rsidR="00F53DC9" w:rsidRPr="006A6209" w:rsidRDefault="00F53DC9" w:rsidP="00927BB6">
            <w:pPr>
              <w:pStyle w:val="TableText"/>
            </w:pPr>
          </w:p>
        </w:tc>
        <w:tc>
          <w:tcPr>
            <w:tcW w:w="1140" w:type="dxa"/>
          </w:tcPr>
          <w:p w14:paraId="01DF9D63" w14:textId="77777777" w:rsidR="00F53DC9" w:rsidRPr="006A6209" w:rsidRDefault="00F53DC9" w:rsidP="00927BB6">
            <w:pPr>
              <w:pStyle w:val="TableText"/>
            </w:pPr>
            <w:r w:rsidRPr="006A6209">
              <w:t>VA0024</w:t>
            </w:r>
          </w:p>
        </w:tc>
        <w:tc>
          <w:tcPr>
            <w:tcW w:w="4510" w:type="dxa"/>
          </w:tcPr>
          <w:p w14:paraId="7AA5A0AC" w14:textId="77777777" w:rsidR="00F53DC9" w:rsidRPr="006A6209" w:rsidRDefault="00F53DC9" w:rsidP="00927BB6">
            <w:pPr>
              <w:pStyle w:val="TableText"/>
              <w:rPr>
                <w:caps/>
              </w:rPr>
            </w:pPr>
            <w:r w:rsidRPr="006A6209">
              <w:rPr>
                <w:caps/>
              </w:rPr>
              <w:t>SOURCE OF ENROLLMENT</w:t>
            </w:r>
          </w:p>
        </w:tc>
      </w:tr>
      <w:tr w:rsidR="00F53DC9" w:rsidRPr="006A6209" w14:paraId="02C92664" w14:textId="77777777" w:rsidTr="00230B95">
        <w:tc>
          <w:tcPr>
            <w:tcW w:w="725" w:type="dxa"/>
          </w:tcPr>
          <w:p w14:paraId="2E83A2E7" w14:textId="77777777" w:rsidR="00F53DC9" w:rsidRPr="006A6209" w:rsidRDefault="00F53DC9" w:rsidP="00927BB6">
            <w:pPr>
              <w:pStyle w:val="TableText"/>
            </w:pPr>
            <w:r w:rsidRPr="006A6209">
              <w:t>4</w:t>
            </w:r>
          </w:p>
        </w:tc>
        <w:tc>
          <w:tcPr>
            <w:tcW w:w="725" w:type="dxa"/>
          </w:tcPr>
          <w:p w14:paraId="0B0D3E81" w14:textId="77777777" w:rsidR="00F53DC9" w:rsidRPr="006A6209" w:rsidRDefault="00F53DC9" w:rsidP="00927BB6">
            <w:pPr>
              <w:pStyle w:val="TableText"/>
            </w:pPr>
            <w:r w:rsidRPr="006A6209">
              <w:t>1</w:t>
            </w:r>
          </w:p>
        </w:tc>
        <w:tc>
          <w:tcPr>
            <w:tcW w:w="725" w:type="dxa"/>
          </w:tcPr>
          <w:p w14:paraId="16239263" w14:textId="77777777" w:rsidR="00F53DC9" w:rsidRPr="006A6209" w:rsidRDefault="00F53DC9" w:rsidP="00927BB6">
            <w:pPr>
              <w:pStyle w:val="TableText"/>
            </w:pPr>
            <w:r w:rsidRPr="006A6209">
              <w:t>ID</w:t>
            </w:r>
          </w:p>
        </w:tc>
        <w:tc>
          <w:tcPr>
            <w:tcW w:w="725" w:type="dxa"/>
          </w:tcPr>
          <w:p w14:paraId="6DB3AA4B" w14:textId="77777777" w:rsidR="00F53DC9" w:rsidRPr="006A6209" w:rsidRDefault="00F53DC9" w:rsidP="00927BB6">
            <w:pPr>
              <w:pStyle w:val="TableText"/>
            </w:pPr>
          </w:p>
        </w:tc>
        <w:tc>
          <w:tcPr>
            <w:tcW w:w="725" w:type="dxa"/>
          </w:tcPr>
          <w:p w14:paraId="2098E048" w14:textId="77777777" w:rsidR="00F53DC9" w:rsidRPr="006A6209" w:rsidRDefault="00F53DC9" w:rsidP="00927BB6">
            <w:pPr>
              <w:pStyle w:val="TableText"/>
            </w:pPr>
          </w:p>
        </w:tc>
        <w:tc>
          <w:tcPr>
            <w:tcW w:w="1140" w:type="dxa"/>
          </w:tcPr>
          <w:p w14:paraId="23E0E653" w14:textId="77777777" w:rsidR="00F53DC9" w:rsidRPr="006A6209" w:rsidRDefault="00F53DC9" w:rsidP="00927BB6">
            <w:pPr>
              <w:pStyle w:val="TableText"/>
            </w:pPr>
            <w:r w:rsidRPr="006A6209">
              <w:t>VA0015</w:t>
            </w:r>
          </w:p>
        </w:tc>
        <w:tc>
          <w:tcPr>
            <w:tcW w:w="4510" w:type="dxa"/>
          </w:tcPr>
          <w:p w14:paraId="05F0D287" w14:textId="77777777" w:rsidR="00F53DC9" w:rsidRPr="006A6209" w:rsidRDefault="00F53DC9" w:rsidP="00927BB6">
            <w:pPr>
              <w:pStyle w:val="TableText"/>
              <w:rPr>
                <w:caps/>
              </w:rPr>
            </w:pPr>
            <w:r w:rsidRPr="006A6209">
              <w:rPr>
                <w:caps/>
              </w:rPr>
              <w:t>ENROLLMENT STATUS</w:t>
            </w:r>
          </w:p>
        </w:tc>
      </w:tr>
      <w:tr w:rsidR="00F53DC9" w:rsidRPr="006A6209" w14:paraId="02558947" w14:textId="77777777" w:rsidTr="00230B95">
        <w:tc>
          <w:tcPr>
            <w:tcW w:w="725" w:type="dxa"/>
          </w:tcPr>
          <w:p w14:paraId="79D27748" w14:textId="77777777" w:rsidR="00F53DC9" w:rsidRPr="006A6209" w:rsidRDefault="00F53DC9" w:rsidP="00927BB6">
            <w:pPr>
              <w:pStyle w:val="TableText"/>
            </w:pPr>
            <w:r w:rsidRPr="006A6209">
              <w:t>5</w:t>
            </w:r>
          </w:p>
        </w:tc>
        <w:tc>
          <w:tcPr>
            <w:tcW w:w="725" w:type="dxa"/>
          </w:tcPr>
          <w:p w14:paraId="1A3704C4" w14:textId="77777777" w:rsidR="00F53DC9" w:rsidRPr="006A6209" w:rsidRDefault="00F53DC9" w:rsidP="00927BB6">
            <w:pPr>
              <w:pStyle w:val="TableText"/>
            </w:pPr>
            <w:r w:rsidRPr="006A6209">
              <w:t>1</w:t>
            </w:r>
          </w:p>
        </w:tc>
        <w:tc>
          <w:tcPr>
            <w:tcW w:w="725" w:type="dxa"/>
          </w:tcPr>
          <w:p w14:paraId="4BBE8422" w14:textId="77777777" w:rsidR="00F53DC9" w:rsidRPr="006A6209" w:rsidRDefault="00F53DC9" w:rsidP="00927BB6">
            <w:pPr>
              <w:pStyle w:val="TableText"/>
            </w:pPr>
            <w:r w:rsidRPr="006A6209">
              <w:t>ID</w:t>
            </w:r>
          </w:p>
        </w:tc>
        <w:tc>
          <w:tcPr>
            <w:tcW w:w="725" w:type="dxa"/>
          </w:tcPr>
          <w:p w14:paraId="66DFD747" w14:textId="77777777" w:rsidR="00F53DC9" w:rsidRPr="006A6209" w:rsidRDefault="00F53DC9" w:rsidP="00927BB6">
            <w:pPr>
              <w:pStyle w:val="TableText"/>
            </w:pPr>
          </w:p>
        </w:tc>
        <w:tc>
          <w:tcPr>
            <w:tcW w:w="725" w:type="dxa"/>
          </w:tcPr>
          <w:p w14:paraId="3452B136" w14:textId="77777777" w:rsidR="00F53DC9" w:rsidRPr="006A6209" w:rsidRDefault="00F53DC9" w:rsidP="00927BB6">
            <w:pPr>
              <w:pStyle w:val="TableText"/>
            </w:pPr>
          </w:p>
        </w:tc>
        <w:tc>
          <w:tcPr>
            <w:tcW w:w="1140" w:type="dxa"/>
          </w:tcPr>
          <w:p w14:paraId="6365261A" w14:textId="77777777" w:rsidR="00F53DC9" w:rsidRPr="006A6209" w:rsidRDefault="00F53DC9" w:rsidP="00927BB6">
            <w:pPr>
              <w:pStyle w:val="TableText"/>
            </w:pPr>
            <w:r w:rsidRPr="006A6209">
              <w:t>VA0016</w:t>
            </w:r>
          </w:p>
        </w:tc>
        <w:tc>
          <w:tcPr>
            <w:tcW w:w="4510" w:type="dxa"/>
          </w:tcPr>
          <w:p w14:paraId="3A73AA35" w14:textId="77777777" w:rsidR="00F53DC9" w:rsidRPr="006A6209" w:rsidRDefault="00F53DC9" w:rsidP="00927BB6">
            <w:pPr>
              <w:pStyle w:val="TableText"/>
              <w:rPr>
                <w:caps/>
              </w:rPr>
            </w:pPr>
            <w:r w:rsidRPr="006A6209">
              <w:rPr>
                <w:caps/>
              </w:rPr>
              <w:t>REASON CANCELED/DECLINED</w:t>
            </w:r>
          </w:p>
        </w:tc>
      </w:tr>
      <w:tr w:rsidR="00F53DC9" w:rsidRPr="006A6209" w14:paraId="05A98550" w14:textId="77777777" w:rsidTr="00230B95">
        <w:tc>
          <w:tcPr>
            <w:tcW w:w="725" w:type="dxa"/>
          </w:tcPr>
          <w:p w14:paraId="268009FD" w14:textId="77777777" w:rsidR="00F53DC9" w:rsidRPr="006A6209" w:rsidRDefault="00F53DC9" w:rsidP="00927BB6">
            <w:pPr>
              <w:pStyle w:val="TableText"/>
            </w:pPr>
            <w:r w:rsidRPr="006A6209">
              <w:t>6</w:t>
            </w:r>
          </w:p>
        </w:tc>
        <w:tc>
          <w:tcPr>
            <w:tcW w:w="725" w:type="dxa"/>
          </w:tcPr>
          <w:p w14:paraId="190BF44C" w14:textId="77777777" w:rsidR="00F53DC9" w:rsidRPr="006A6209" w:rsidRDefault="00F53DC9" w:rsidP="00927BB6">
            <w:pPr>
              <w:pStyle w:val="TableText"/>
            </w:pPr>
            <w:r w:rsidRPr="006A6209">
              <w:t>60</w:t>
            </w:r>
          </w:p>
        </w:tc>
        <w:tc>
          <w:tcPr>
            <w:tcW w:w="725" w:type="dxa"/>
          </w:tcPr>
          <w:p w14:paraId="7AA7D9BA" w14:textId="77777777" w:rsidR="00F53DC9" w:rsidRPr="006A6209" w:rsidRDefault="00F53DC9" w:rsidP="00927BB6">
            <w:pPr>
              <w:pStyle w:val="TableText"/>
            </w:pPr>
            <w:r w:rsidRPr="006A6209">
              <w:t>TX</w:t>
            </w:r>
          </w:p>
        </w:tc>
        <w:tc>
          <w:tcPr>
            <w:tcW w:w="725" w:type="dxa"/>
          </w:tcPr>
          <w:p w14:paraId="1458B7C6" w14:textId="77777777" w:rsidR="00F53DC9" w:rsidRPr="006A6209" w:rsidRDefault="00F53DC9" w:rsidP="00927BB6">
            <w:pPr>
              <w:pStyle w:val="TableText"/>
            </w:pPr>
          </w:p>
        </w:tc>
        <w:tc>
          <w:tcPr>
            <w:tcW w:w="725" w:type="dxa"/>
          </w:tcPr>
          <w:p w14:paraId="2A8EDC81" w14:textId="77777777" w:rsidR="00F53DC9" w:rsidRPr="006A6209" w:rsidRDefault="00F53DC9" w:rsidP="00927BB6">
            <w:pPr>
              <w:pStyle w:val="TableText"/>
            </w:pPr>
          </w:p>
        </w:tc>
        <w:tc>
          <w:tcPr>
            <w:tcW w:w="1140" w:type="dxa"/>
          </w:tcPr>
          <w:p w14:paraId="45AE15D5" w14:textId="77777777" w:rsidR="00F53DC9" w:rsidRPr="006A6209" w:rsidRDefault="00F53DC9" w:rsidP="00927BB6">
            <w:pPr>
              <w:pStyle w:val="TableText"/>
            </w:pPr>
          </w:p>
        </w:tc>
        <w:tc>
          <w:tcPr>
            <w:tcW w:w="4510" w:type="dxa"/>
          </w:tcPr>
          <w:p w14:paraId="42886578" w14:textId="77777777" w:rsidR="00F53DC9" w:rsidRPr="006A6209" w:rsidRDefault="00F53DC9" w:rsidP="00927BB6">
            <w:pPr>
              <w:pStyle w:val="TableText"/>
              <w:rPr>
                <w:caps/>
              </w:rPr>
            </w:pPr>
            <w:r w:rsidRPr="006A6209">
              <w:rPr>
                <w:caps/>
              </w:rPr>
              <w:t>CANCELED/DECLINED REMARKS</w:t>
            </w:r>
          </w:p>
        </w:tc>
      </w:tr>
      <w:tr w:rsidR="00F53DC9" w:rsidRPr="006A6209" w14:paraId="4DDC58C9" w14:textId="77777777" w:rsidTr="00230B95">
        <w:tc>
          <w:tcPr>
            <w:tcW w:w="725" w:type="dxa"/>
          </w:tcPr>
          <w:p w14:paraId="536C03EF" w14:textId="77777777" w:rsidR="00F53DC9" w:rsidRPr="006A6209" w:rsidRDefault="00F53DC9" w:rsidP="00927BB6">
            <w:pPr>
              <w:pStyle w:val="TableText"/>
            </w:pPr>
            <w:r w:rsidRPr="006A6209">
              <w:t>7</w:t>
            </w:r>
          </w:p>
        </w:tc>
        <w:tc>
          <w:tcPr>
            <w:tcW w:w="725" w:type="dxa"/>
          </w:tcPr>
          <w:p w14:paraId="71DFD8AA" w14:textId="77777777" w:rsidR="00F53DC9" w:rsidRPr="006A6209" w:rsidRDefault="00F53DC9" w:rsidP="00927BB6">
            <w:pPr>
              <w:pStyle w:val="TableText"/>
            </w:pPr>
            <w:r w:rsidRPr="006A6209">
              <w:t>7</w:t>
            </w:r>
          </w:p>
        </w:tc>
        <w:tc>
          <w:tcPr>
            <w:tcW w:w="725" w:type="dxa"/>
          </w:tcPr>
          <w:p w14:paraId="3387E0BA" w14:textId="77777777" w:rsidR="00F53DC9" w:rsidRPr="006A6209" w:rsidRDefault="00F53DC9" w:rsidP="00927BB6">
            <w:pPr>
              <w:pStyle w:val="TableText"/>
            </w:pPr>
            <w:r w:rsidRPr="006A6209">
              <w:t>ID</w:t>
            </w:r>
          </w:p>
        </w:tc>
        <w:tc>
          <w:tcPr>
            <w:tcW w:w="725" w:type="dxa"/>
          </w:tcPr>
          <w:p w14:paraId="7EC519DB" w14:textId="77777777" w:rsidR="00F53DC9" w:rsidRPr="006A6209" w:rsidRDefault="00F53DC9" w:rsidP="00927BB6">
            <w:pPr>
              <w:pStyle w:val="TableText"/>
            </w:pPr>
          </w:p>
        </w:tc>
        <w:tc>
          <w:tcPr>
            <w:tcW w:w="725" w:type="dxa"/>
          </w:tcPr>
          <w:p w14:paraId="6A7DE20A" w14:textId="77777777" w:rsidR="00F53DC9" w:rsidRPr="006A6209" w:rsidRDefault="00F53DC9" w:rsidP="00927BB6">
            <w:pPr>
              <w:pStyle w:val="TableText"/>
            </w:pPr>
          </w:p>
        </w:tc>
        <w:tc>
          <w:tcPr>
            <w:tcW w:w="1140" w:type="dxa"/>
          </w:tcPr>
          <w:p w14:paraId="7A5580A8" w14:textId="77777777" w:rsidR="00F53DC9" w:rsidRPr="006A6209" w:rsidRDefault="00F53DC9" w:rsidP="00927BB6">
            <w:pPr>
              <w:pStyle w:val="TableText"/>
            </w:pPr>
            <w:r w:rsidRPr="006A6209">
              <w:t>VA0115</w:t>
            </w:r>
          </w:p>
        </w:tc>
        <w:tc>
          <w:tcPr>
            <w:tcW w:w="4510" w:type="dxa"/>
          </w:tcPr>
          <w:p w14:paraId="3D35A3DE" w14:textId="77777777" w:rsidR="00F53DC9" w:rsidRPr="006A6209" w:rsidRDefault="00F53DC9" w:rsidP="00927BB6">
            <w:pPr>
              <w:pStyle w:val="TableText"/>
              <w:rPr>
                <w:caps/>
              </w:rPr>
            </w:pPr>
            <w:r w:rsidRPr="006A6209">
              <w:rPr>
                <w:caps/>
              </w:rPr>
              <w:t>FACILITY RECEIVED</w:t>
            </w:r>
          </w:p>
        </w:tc>
      </w:tr>
      <w:tr w:rsidR="00F53DC9" w:rsidRPr="006A6209" w14:paraId="592A7F24" w14:textId="77777777" w:rsidTr="00230B95">
        <w:tc>
          <w:tcPr>
            <w:tcW w:w="725" w:type="dxa"/>
          </w:tcPr>
          <w:p w14:paraId="1946E865" w14:textId="77777777" w:rsidR="00F53DC9" w:rsidRPr="006A6209" w:rsidRDefault="00F53DC9" w:rsidP="00927BB6">
            <w:pPr>
              <w:pStyle w:val="TableText"/>
            </w:pPr>
            <w:r w:rsidRPr="006A6209">
              <w:t>8</w:t>
            </w:r>
          </w:p>
        </w:tc>
        <w:tc>
          <w:tcPr>
            <w:tcW w:w="725" w:type="dxa"/>
          </w:tcPr>
          <w:p w14:paraId="504E2835" w14:textId="77777777" w:rsidR="00F53DC9" w:rsidRPr="006A6209" w:rsidRDefault="00F53DC9" w:rsidP="00927BB6">
            <w:pPr>
              <w:pStyle w:val="TableText"/>
            </w:pPr>
            <w:r w:rsidRPr="006A6209">
              <w:t>7</w:t>
            </w:r>
          </w:p>
        </w:tc>
        <w:tc>
          <w:tcPr>
            <w:tcW w:w="725" w:type="dxa"/>
          </w:tcPr>
          <w:p w14:paraId="616957F6" w14:textId="77777777" w:rsidR="00F53DC9" w:rsidRPr="006A6209" w:rsidRDefault="00F53DC9" w:rsidP="00927BB6">
            <w:pPr>
              <w:pStyle w:val="TableText"/>
            </w:pPr>
            <w:r w:rsidRPr="006A6209">
              <w:t>ID</w:t>
            </w:r>
          </w:p>
        </w:tc>
        <w:tc>
          <w:tcPr>
            <w:tcW w:w="725" w:type="dxa"/>
          </w:tcPr>
          <w:p w14:paraId="216068FD" w14:textId="77777777" w:rsidR="00F53DC9" w:rsidRPr="006A6209" w:rsidRDefault="00F53DC9" w:rsidP="00927BB6">
            <w:pPr>
              <w:pStyle w:val="TableText"/>
            </w:pPr>
          </w:p>
        </w:tc>
        <w:tc>
          <w:tcPr>
            <w:tcW w:w="725" w:type="dxa"/>
          </w:tcPr>
          <w:p w14:paraId="0AA8659D" w14:textId="77777777" w:rsidR="00F53DC9" w:rsidRPr="006A6209" w:rsidRDefault="00F53DC9" w:rsidP="00927BB6">
            <w:pPr>
              <w:pStyle w:val="TableText"/>
            </w:pPr>
          </w:p>
        </w:tc>
        <w:tc>
          <w:tcPr>
            <w:tcW w:w="1140" w:type="dxa"/>
          </w:tcPr>
          <w:p w14:paraId="794EF83F" w14:textId="77777777" w:rsidR="00F53DC9" w:rsidRPr="006A6209" w:rsidRDefault="00F53DC9" w:rsidP="00927BB6">
            <w:pPr>
              <w:pStyle w:val="TableText"/>
            </w:pPr>
            <w:r w:rsidRPr="006A6209">
              <w:t>VA0115</w:t>
            </w:r>
          </w:p>
        </w:tc>
        <w:tc>
          <w:tcPr>
            <w:tcW w:w="4510" w:type="dxa"/>
          </w:tcPr>
          <w:p w14:paraId="65967C46" w14:textId="77777777" w:rsidR="00F53DC9" w:rsidRPr="006A6209" w:rsidRDefault="00F53DC9" w:rsidP="00927BB6">
            <w:pPr>
              <w:pStyle w:val="TableText"/>
              <w:rPr>
                <w:caps/>
              </w:rPr>
            </w:pPr>
            <w:r w:rsidRPr="006A6209">
              <w:rPr>
                <w:caps/>
              </w:rPr>
              <w:t>PRIMARY FACILITY</w:t>
            </w:r>
          </w:p>
        </w:tc>
      </w:tr>
      <w:tr w:rsidR="00F53DC9" w:rsidRPr="006A6209" w14:paraId="0A70579D" w14:textId="77777777" w:rsidTr="00230B95">
        <w:tc>
          <w:tcPr>
            <w:tcW w:w="725" w:type="dxa"/>
          </w:tcPr>
          <w:p w14:paraId="4E5C6FA1" w14:textId="77777777" w:rsidR="00F53DC9" w:rsidRPr="006A6209" w:rsidRDefault="00F53DC9" w:rsidP="00927BB6">
            <w:pPr>
              <w:pStyle w:val="TableText"/>
            </w:pPr>
            <w:r w:rsidRPr="006A6209">
              <w:t>9</w:t>
            </w:r>
          </w:p>
        </w:tc>
        <w:tc>
          <w:tcPr>
            <w:tcW w:w="725" w:type="dxa"/>
          </w:tcPr>
          <w:p w14:paraId="4B334E60" w14:textId="77777777" w:rsidR="00F53DC9" w:rsidRPr="006A6209" w:rsidRDefault="00F53DC9" w:rsidP="00927BB6">
            <w:pPr>
              <w:pStyle w:val="TableText"/>
            </w:pPr>
            <w:r w:rsidRPr="006A6209">
              <w:t>1</w:t>
            </w:r>
          </w:p>
        </w:tc>
        <w:tc>
          <w:tcPr>
            <w:tcW w:w="725" w:type="dxa"/>
          </w:tcPr>
          <w:p w14:paraId="0A529F61" w14:textId="77777777" w:rsidR="00F53DC9" w:rsidRPr="006A6209" w:rsidRDefault="00F53DC9" w:rsidP="00927BB6">
            <w:pPr>
              <w:pStyle w:val="TableText"/>
            </w:pPr>
            <w:r w:rsidRPr="006A6209">
              <w:t>ID</w:t>
            </w:r>
          </w:p>
        </w:tc>
        <w:tc>
          <w:tcPr>
            <w:tcW w:w="725" w:type="dxa"/>
          </w:tcPr>
          <w:p w14:paraId="1EB9124C" w14:textId="77777777" w:rsidR="00F53DC9" w:rsidRPr="006A6209" w:rsidRDefault="00F53DC9" w:rsidP="00927BB6">
            <w:pPr>
              <w:pStyle w:val="TableText"/>
            </w:pPr>
          </w:p>
        </w:tc>
        <w:tc>
          <w:tcPr>
            <w:tcW w:w="725" w:type="dxa"/>
          </w:tcPr>
          <w:p w14:paraId="3CFFC114" w14:textId="77777777" w:rsidR="00F53DC9" w:rsidRPr="006A6209" w:rsidRDefault="00F53DC9" w:rsidP="00927BB6">
            <w:pPr>
              <w:pStyle w:val="TableText"/>
            </w:pPr>
          </w:p>
        </w:tc>
        <w:tc>
          <w:tcPr>
            <w:tcW w:w="1140" w:type="dxa"/>
          </w:tcPr>
          <w:p w14:paraId="3A9F0371" w14:textId="77777777" w:rsidR="00F53DC9" w:rsidRPr="006A6209" w:rsidRDefault="00F53DC9" w:rsidP="00927BB6">
            <w:pPr>
              <w:pStyle w:val="TableText"/>
            </w:pPr>
            <w:r w:rsidRPr="006A6209">
              <w:t>VA0021</w:t>
            </w:r>
          </w:p>
        </w:tc>
        <w:tc>
          <w:tcPr>
            <w:tcW w:w="4510" w:type="dxa"/>
          </w:tcPr>
          <w:p w14:paraId="0153E477" w14:textId="77777777" w:rsidR="00F53DC9" w:rsidRPr="006A6209" w:rsidRDefault="00F53DC9" w:rsidP="00927BB6">
            <w:pPr>
              <w:pStyle w:val="TableText"/>
              <w:rPr>
                <w:caps/>
              </w:rPr>
            </w:pPr>
            <w:r w:rsidRPr="006A6209">
              <w:rPr>
                <w:caps/>
              </w:rPr>
              <w:t>ENROLLMENT PRIORITY</w:t>
            </w:r>
          </w:p>
        </w:tc>
      </w:tr>
      <w:tr w:rsidR="00F53DC9" w:rsidRPr="006A6209" w14:paraId="43CEA308" w14:textId="77777777" w:rsidTr="00230B95">
        <w:tc>
          <w:tcPr>
            <w:tcW w:w="725" w:type="dxa"/>
          </w:tcPr>
          <w:p w14:paraId="12DDE639" w14:textId="77777777" w:rsidR="00F53DC9" w:rsidRPr="006A6209" w:rsidRDefault="00F53DC9" w:rsidP="00927BB6">
            <w:pPr>
              <w:pStyle w:val="TableText"/>
            </w:pPr>
            <w:r w:rsidRPr="006A6209">
              <w:t>10</w:t>
            </w:r>
          </w:p>
        </w:tc>
        <w:tc>
          <w:tcPr>
            <w:tcW w:w="725" w:type="dxa"/>
          </w:tcPr>
          <w:p w14:paraId="65D5E2EC" w14:textId="77777777" w:rsidR="00F53DC9" w:rsidRPr="006A6209" w:rsidRDefault="00F53DC9" w:rsidP="00927BB6">
            <w:pPr>
              <w:pStyle w:val="TableText"/>
            </w:pPr>
            <w:r w:rsidRPr="006A6209">
              <w:t>8</w:t>
            </w:r>
          </w:p>
        </w:tc>
        <w:tc>
          <w:tcPr>
            <w:tcW w:w="725" w:type="dxa"/>
          </w:tcPr>
          <w:p w14:paraId="596F617F" w14:textId="77777777" w:rsidR="00F53DC9" w:rsidRPr="006A6209" w:rsidRDefault="00F53DC9" w:rsidP="00927BB6">
            <w:pPr>
              <w:pStyle w:val="TableText"/>
            </w:pPr>
            <w:r w:rsidRPr="006A6209">
              <w:t>DT</w:t>
            </w:r>
          </w:p>
        </w:tc>
        <w:tc>
          <w:tcPr>
            <w:tcW w:w="725" w:type="dxa"/>
          </w:tcPr>
          <w:p w14:paraId="20FC1A8F" w14:textId="77777777" w:rsidR="00F53DC9" w:rsidRPr="006A6209" w:rsidRDefault="00F53DC9" w:rsidP="00927BB6">
            <w:pPr>
              <w:pStyle w:val="TableText"/>
            </w:pPr>
          </w:p>
        </w:tc>
        <w:tc>
          <w:tcPr>
            <w:tcW w:w="725" w:type="dxa"/>
          </w:tcPr>
          <w:p w14:paraId="02939620" w14:textId="77777777" w:rsidR="00F53DC9" w:rsidRPr="006A6209" w:rsidRDefault="00F53DC9" w:rsidP="00927BB6">
            <w:pPr>
              <w:pStyle w:val="TableText"/>
            </w:pPr>
          </w:p>
        </w:tc>
        <w:tc>
          <w:tcPr>
            <w:tcW w:w="1140" w:type="dxa"/>
          </w:tcPr>
          <w:p w14:paraId="72F3099C" w14:textId="77777777" w:rsidR="00F53DC9" w:rsidRPr="006A6209" w:rsidRDefault="00F53DC9" w:rsidP="00927BB6">
            <w:pPr>
              <w:pStyle w:val="TableText"/>
            </w:pPr>
          </w:p>
        </w:tc>
        <w:tc>
          <w:tcPr>
            <w:tcW w:w="4510" w:type="dxa"/>
          </w:tcPr>
          <w:p w14:paraId="70C4AA85" w14:textId="77777777" w:rsidR="00F53DC9" w:rsidRPr="006A6209" w:rsidRDefault="00F53DC9" w:rsidP="00927BB6">
            <w:pPr>
              <w:pStyle w:val="TableText"/>
              <w:rPr>
                <w:caps/>
              </w:rPr>
            </w:pPr>
            <w:r w:rsidRPr="006A6209">
              <w:rPr>
                <w:caps/>
              </w:rPr>
              <w:t>EFFECTIVE DATE</w:t>
            </w:r>
          </w:p>
        </w:tc>
      </w:tr>
      <w:tr w:rsidR="0084682E" w:rsidRPr="006A6209" w14:paraId="7F7468DF" w14:textId="77777777" w:rsidTr="00230B95">
        <w:tc>
          <w:tcPr>
            <w:tcW w:w="725" w:type="dxa"/>
          </w:tcPr>
          <w:p w14:paraId="01F450EF" w14:textId="77777777" w:rsidR="0084682E" w:rsidRPr="006A6209" w:rsidRDefault="0084682E" w:rsidP="001447D3">
            <w:pPr>
              <w:pStyle w:val="TableText"/>
            </w:pPr>
            <w:bookmarkStart w:id="1460" w:name="_Toc51598934"/>
            <w:r w:rsidRPr="006A6209">
              <w:t>11</w:t>
            </w:r>
          </w:p>
        </w:tc>
        <w:tc>
          <w:tcPr>
            <w:tcW w:w="725" w:type="dxa"/>
          </w:tcPr>
          <w:p w14:paraId="14D19B7F" w14:textId="77777777" w:rsidR="0084682E" w:rsidRPr="006A6209" w:rsidRDefault="0084682E" w:rsidP="001447D3">
            <w:pPr>
              <w:pStyle w:val="TableText"/>
            </w:pPr>
            <w:r w:rsidRPr="006A6209">
              <w:t>8</w:t>
            </w:r>
          </w:p>
        </w:tc>
        <w:tc>
          <w:tcPr>
            <w:tcW w:w="725" w:type="dxa"/>
          </w:tcPr>
          <w:p w14:paraId="4847133B" w14:textId="77777777" w:rsidR="0084682E" w:rsidRPr="006A6209" w:rsidRDefault="0084682E" w:rsidP="001447D3">
            <w:pPr>
              <w:pStyle w:val="TableText"/>
            </w:pPr>
            <w:r w:rsidRPr="006A6209">
              <w:t>DT</w:t>
            </w:r>
          </w:p>
        </w:tc>
        <w:tc>
          <w:tcPr>
            <w:tcW w:w="725" w:type="dxa"/>
          </w:tcPr>
          <w:p w14:paraId="69B9A2D6" w14:textId="77777777" w:rsidR="0084682E" w:rsidRPr="006A6209" w:rsidRDefault="0084682E" w:rsidP="001447D3">
            <w:pPr>
              <w:pStyle w:val="TableText"/>
            </w:pPr>
          </w:p>
        </w:tc>
        <w:tc>
          <w:tcPr>
            <w:tcW w:w="725" w:type="dxa"/>
          </w:tcPr>
          <w:p w14:paraId="11A8D4DF" w14:textId="77777777" w:rsidR="0084682E" w:rsidRPr="006A6209" w:rsidRDefault="0084682E" w:rsidP="001447D3">
            <w:pPr>
              <w:pStyle w:val="TableText"/>
            </w:pPr>
          </w:p>
        </w:tc>
        <w:tc>
          <w:tcPr>
            <w:tcW w:w="1140" w:type="dxa"/>
          </w:tcPr>
          <w:p w14:paraId="14FB1C6C" w14:textId="77777777" w:rsidR="0084682E" w:rsidRPr="006A6209" w:rsidRDefault="0084682E" w:rsidP="001447D3">
            <w:pPr>
              <w:pStyle w:val="TableText"/>
            </w:pPr>
          </w:p>
        </w:tc>
        <w:tc>
          <w:tcPr>
            <w:tcW w:w="4510" w:type="dxa"/>
          </w:tcPr>
          <w:p w14:paraId="007E1190" w14:textId="155692AA" w:rsidR="0084682E" w:rsidRPr="006A6209" w:rsidRDefault="0084682E" w:rsidP="001447D3">
            <w:pPr>
              <w:pStyle w:val="TableText"/>
              <w:rPr>
                <w:caps/>
              </w:rPr>
            </w:pPr>
            <w:r w:rsidRPr="006A6209">
              <w:rPr>
                <w:caps/>
              </w:rPr>
              <w:t>APPLICATION DATE</w:t>
            </w:r>
          </w:p>
        </w:tc>
      </w:tr>
      <w:tr w:rsidR="0084682E" w:rsidRPr="006A6209" w14:paraId="503695D4" w14:textId="77777777" w:rsidTr="00230B95">
        <w:tc>
          <w:tcPr>
            <w:tcW w:w="725" w:type="dxa"/>
          </w:tcPr>
          <w:p w14:paraId="2FE82F9F" w14:textId="77777777" w:rsidR="0084682E" w:rsidRPr="006A6209" w:rsidRDefault="0084682E" w:rsidP="001447D3">
            <w:pPr>
              <w:pStyle w:val="TableText"/>
            </w:pPr>
            <w:r w:rsidRPr="006A6209">
              <w:t>12</w:t>
            </w:r>
          </w:p>
        </w:tc>
        <w:tc>
          <w:tcPr>
            <w:tcW w:w="725" w:type="dxa"/>
          </w:tcPr>
          <w:p w14:paraId="7977A878" w14:textId="77777777" w:rsidR="0084682E" w:rsidRPr="006A6209" w:rsidRDefault="0084682E" w:rsidP="001447D3">
            <w:pPr>
              <w:pStyle w:val="TableText"/>
            </w:pPr>
            <w:r w:rsidRPr="006A6209">
              <w:t>8</w:t>
            </w:r>
          </w:p>
        </w:tc>
        <w:tc>
          <w:tcPr>
            <w:tcW w:w="725" w:type="dxa"/>
          </w:tcPr>
          <w:p w14:paraId="7E870F42" w14:textId="77777777" w:rsidR="0084682E" w:rsidRPr="006A6209" w:rsidRDefault="0084682E" w:rsidP="001447D3">
            <w:pPr>
              <w:pStyle w:val="TableText"/>
            </w:pPr>
            <w:r w:rsidRPr="006A6209">
              <w:t>DT</w:t>
            </w:r>
          </w:p>
        </w:tc>
        <w:tc>
          <w:tcPr>
            <w:tcW w:w="725" w:type="dxa"/>
          </w:tcPr>
          <w:p w14:paraId="1E6146FF" w14:textId="77777777" w:rsidR="0084682E" w:rsidRPr="006A6209" w:rsidRDefault="0084682E" w:rsidP="001447D3">
            <w:pPr>
              <w:pStyle w:val="TableText"/>
            </w:pPr>
          </w:p>
        </w:tc>
        <w:tc>
          <w:tcPr>
            <w:tcW w:w="725" w:type="dxa"/>
          </w:tcPr>
          <w:p w14:paraId="14ED6D65" w14:textId="77777777" w:rsidR="0084682E" w:rsidRPr="006A6209" w:rsidRDefault="0084682E" w:rsidP="001447D3">
            <w:pPr>
              <w:pStyle w:val="TableText"/>
            </w:pPr>
          </w:p>
        </w:tc>
        <w:tc>
          <w:tcPr>
            <w:tcW w:w="1140" w:type="dxa"/>
          </w:tcPr>
          <w:p w14:paraId="738A7D7A" w14:textId="77777777" w:rsidR="0084682E" w:rsidRPr="006A6209" w:rsidRDefault="0084682E" w:rsidP="001447D3">
            <w:pPr>
              <w:pStyle w:val="TableText"/>
            </w:pPr>
          </w:p>
        </w:tc>
        <w:tc>
          <w:tcPr>
            <w:tcW w:w="4510" w:type="dxa"/>
          </w:tcPr>
          <w:p w14:paraId="22FC9D98" w14:textId="77777777" w:rsidR="0084682E" w:rsidRPr="006A6209" w:rsidRDefault="0084682E" w:rsidP="001447D3">
            <w:pPr>
              <w:pStyle w:val="TableText"/>
              <w:rPr>
                <w:caps/>
              </w:rPr>
            </w:pPr>
            <w:r w:rsidRPr="006A6209">
              <w:rPr>
                <w:caps/>
              </w:rPr>
              <w:t>ENROLLMENT END DATE</w:t>
            </w:r>
          </w:p>
        </w:tc>
      </w:tr>
      <w:tr w:rsidR="0084682E" w:rsidRPr="006A6209" w14:paraId="417152A6" w14:textId="77777777" w:rsidTr="00230B95">
        <w:tc>
          <w:tcPr>
            <w:tcW w:w="725" w:type="dxa"/>
          </w:tcPr>
          <w:p w14:paraId="591EB60A" w14:textId="77777777" w:rsidR="0084682E" w:rsidRPr="006A6209" w:rsidRDefault="0084682E" w:rsidP="001447D3">
            <w:pPr>
              <w:pStyle w:val="TableText"/>
            </w:pPr>
            <w:r w:rsidRPr="006A6209">
              <w:t>13</w:t>
            </w:r>
          </w:p>
        </w:tc>
        <w:tc>
          <w:tcPr>
            <w:tcW w:w="725" w:type="dxa"/>
          </w:tcPr>
          <w:p w14:paraId="0A3A772D" w14:textId="77777777" w:rsidR="0084682E" w:rsidRPr="006A6209" w:rsidRDefault="0084682E" w:rsidP="001447D3">
            <w:pPr>
              <w:pStyle w:val="TableText"/>
            </w:pPr>
            <w:r w:rsidRPr="006A6209">
              <w:t>1</w:t>
            </w:r>
          </w:p>
        </w:tc>
        <w:tc>
          <w:tcPr>
            <w:tcW w:w="725" w:type="dxa"/>
          </w:tcPr>
          <w:p w14:paraId="7FFAAF25" w14:textId="77777777" w:rsidR="0084682E" w:rsidRPr="006A6209" w:rsidRDefault="0084682E" w:rsidP="001447D3">
            <w:pPr>
              <w:pStyle w:val="TableText"/>
            </w:pPr>
            <w:r w:rsidRPr="006A6209">
              <w:t>IS</w:t>
            </w:r>
          </w:p>
        </w:tc>
        <w:tc>
          <w:tcPr>
            <w:tcW w:w="725" w:type="dxa"/>
          </w:tcPr>
          <w:p w14:paraId="4F1E0851" w14:textId="77777777" w:rsidR="0084682E" w:rsidRPr="006A6209" w:rsidRDefault="0084682E" w:rsidP="001447D3">
            <w:pPr>
              <w:pStyle w:val="TableText"/>
            </w:pPr>
          </w:p>
        </w:tc>
        <w:tc>
          <w:tcPr>
            <w:tcW w:w="725" w:type="dxa"/>
          </w:tcPr>
          <w:p w14:paraId="4E31D83A" w14:textId="77777777" w:rsidR="0084682E" w:rsidRPr="006A6209" w:rsidRDefault="0084682E" w:rsidP="001447D3">
            <w:pPr>
              <w:pStyle w:val="TableText"/>
            </w:pPr>
          </w:p>
        </w:tc>
        <w:tc>
          <w:tcPr>
            <w:tcW w:w="1140" w:type="dxa"/>
          </w:tcPr>
          <w:p w14:paraId="694109E0" w14:textId="77777777" w:rsidR="0084682E" w:rsidRPr="006A6209" w:rsidRDefault="0084682E" w:rsidP="001447D3">
            <w:pPr>
              <w:pStyle w:val="TableText"/>
            </w:pPr>
            <w:r w:rsidRPr="006A6209">
              <w:t>VA035</w:t>
            </w:r>
          </w:p>
        </w:tc>
        <w:tc>
          <w:tcPr>
            <w:tcW w:w="4510" w:type="dxa"/>
          </w:tcPr>
          <w:p w14:paraId="7F24CA49" w14:textId="77777777" w:rsidR="0084682E" w:rsidRPr="006A6209" w:rsidRDefault="0084682E" w:rsidP="001447D3">
            <w:pPr>
              <w:pStyle w:val="TableText"/>
              <w:rPr>
                <w:caps/>
              </w:rPr>
            </w:pPr>
            <w:r w:rsidRPr="006A6209">
              <w:rPr>
                <w:caps/>
              </w:rPr>
              <w:t>ENROLLMENT SUB-GROUP</w:t>
            </w:r>
          </w:p>
        </w:tc>
      </w:tr>
      <w:tr w:rsidR="0084682E" w:rsidRPr="006A6209" w14:paraId="42229021" w14:textId="77777777" w:rsidTr="00230B95">
        <w:tc>
          <w:tcPr>
            <w:tcW w:w="725" w:type="dxa"/>
          </w:tcPr>
          <w:p w14:paraId="337C7529" w14:textId="77777777" w:rsidR="0084682E" w:rsidRPr="006A6209" w:rsidRDefault="0084682E" w:rsidP="001447D3">
            <w:pPr>
              <w:pStyle w:val="TableText"/>
            </w:pPr>
            <w:r w:rsidRPr="006A6209">
              <w:t>14</w:t>
            </w:r>
          </w:p>
        </w:tc>
        <w:tc>
          <w:tcPr>
            <w:tcW w:w="725" w:type="dxa"/>
          </w:tcPr>
          <w:p w14:paraId="48A76AFA" w14:textId="77777777" w:rsidR="0084682E" w:rsidRPr="006A6209" w:rsidRDefault="0084682E" w:rsidP="001447D3">
            <w:pPr>
              <w:pStyle w:val="TableText"/>
            </w:pPr>
            <w:r w:rsidRPr="006A6209">
              <w:t>2</w:t>
            </w:r>
          </w:p>
        </w:tc>
        <w:tc>
          <w:tcPr>
            <w:tcW w:w="725" w:type="dxa"/>
          </w:tcPr>
          <w:p w14:paraId="59BFE4CA" w14:textId="77777777" w:rsidR="0084682E" w:rsidRPr="006A6209" w:rsidRDefault="0084682E" w:rsidP="001447D3">
            <w:pPr>
              <w:pStyle w:val="TableText"/>
            </w:pPr>
            <w:r w:rsidRPr="006A6209">
              <w:t>ID</w:t>
            </w:r>
          </w:p>
        </w:tc>
        <w:tc>
          <w:tcPr>
            <w:tcW w:w="725" w:type="dxa"/>
          </w:tcPr>
          <w:p w14:paraId="31B90FC5" w14:textId="77777777" w:rsidR="0084682E" w:rsidRPr="006A6209" w:rsidRDefault="0084682E" w:rsidP="001447D3">
            <w:pPr>
              <w:pStyle w:val="TableText"/>
            </w:pPr>
          </w:p>
        </w:tc>
        <w:tc>
          <w:tcPr>
            <w:tcW w:w="725" w:type="dxa"/>
          </w:tcPr>
          <w:p w14:paraId="239ED21C" w14:textId="77777777" w:rsidR="0084682E" w:rsidRPr="006A6209" w:rsidRDefault="0084682E" w:rsidP="001447D3">
            <w:pPr>
              <w:pStyle w:val="TableText"/>
            </w:pPr>
          </w:p>
        </w:tc>
        <w:tc>
          <w:tcPr>
            <w:tcW w:w="1140" w:type="dxa"/>
          </w:tcPr>
          <w:p w14:paraId="1EEF31F9" w14:textId="77777777" w:rsidR="0084682E" w:rsidRPr="006A6209" w:rsidRDefault="0084682E" w:rsidP="001447D3">
            <w:pPr>
              <w:pStyle w:val="TableText"/>
            </w:pPr>
          </w:p>
        </w:tc>
        <w:tc>
          <w:tcPr>
            <w:tcW w:w="4510" w:type="dxa"/>
          </w:tcPr>
          <w:p w14:paraId="595CE0F7" w14:textId="77777777" w:rsidR="0084682E" w:rsidRPr="006A6209" w:rsidRDefault="0084682E" w:rsidP="001447D3">
            <w:pPr>
              <w:pStyle w:val="TableText"/>
              <w:rPr>
                <w:caps/>
              </w:rPr>
            </w:pPr>
            <w:r w:rsidRPr="006A6209">
              <w:rPr>
                <w:caps/>
              </w:rPr>
              <w:t>SOURCE DESIGNATION</w:t>
            </w:r>
          </w:p>
          <w:p w14:paraId="5B2F56D2" w14:textId="77777777" w:rsidR="0084682E" w:rsidRPr="006A6209" w:rsidRDefault="0084682E" w:rsidP="001447D3">
            <w:pPr>
              <w:pStyle w:val="TableText"/>
              <w:rPr>
                <w:caps/>
              </w:rPr>
            </w:pPr>
            <w:r w:rsidRPr="006A6209">
              <w:rPr>
                <w:caps/>
              </w:rPr>
              <w:t>V=VISTA, E = ESR, PA = PCP Active, PI = PCP Inactive</w:t>
            </w:r>
          </w:p>
        </w:tc>
      </w:tr>
      <w:tr w:rsidR="0084682E" w:rsidRPr="006A6209" w14:paraId="4D289161" w14:textId="77777777" w:rsidTr="00230B95">
        <w:tc>
          <w:tcPr>
            <w:tcW w:w="725" w:type="dxa"/>
          </w:tcPr>
          <w:p w14:paraId="430013A9" w14:textId="77777777" w:rsidR="0084682E" w:rsidRPr="006A6209" w:rsidRDefault="0084682E" w:rsidP="001447D3">
            <w:pPr>
              <w:pStyle w:val="TableText"/>
            </w:pPr>
            <w:r w:rsidRPr="006A6209">
              <w:t>15</w:t>
            </w:r>
          </w:p>
        </w:tc>
        <w:tc>
          <w:tcPr>
            <w:tcW w:w="725" w:type="dxa"/>
          </w:tcPr>
          <w:p w14:paraId="74FF13C8" w14:textId="77777777" w:rsidR="0084682E" w:rsidRPr="006A6209" w:rsidRDefault="0084682E" w:rsidP="001447D3">
            <w:pPr>
              <w:pStyle w:val="TableText"/>
            </w:pPr>
            <w:r w:rsidRPr="006A6209">
              <w:t>1</w:t>
            </w:r>
          </w:p>
        </w:tc>
        <w:tc>
          <w:tcPr>
            <w:tcW w:w="725" w:type="dxa"/>
          </w:tcPr>
          <w:p w14:paraId="78A6D43E" w14:textId="77777777" w:rsidR="0084682E" w:rsidRPr="006A6209" w:rsidRDefault="0084682E" w:rsidP="001447D3">
            <w:pPr>
              <w:pStyle w:val="TableText"/>
            </w:pPr>
            <w:r w:rsidRPr="006A6209">
              <w:t>IS</w:t>
            </w:r>
          </w:p>
        </w:tc>
        <w:tc>
          <w:tcPr>
            <w:tcW w:w="725" w:type="dxa"/>
          </w:tcPr>
          <w:p w14:paraId="332940A4" w14:textId="77777777" w:rsidR="0084682E" w:rsidRPr="006A6209" w:rsidRDefault="0084682E" w:rsidP="001447D3">
            <w:pPr>
              <w:pStyle w:val="TableText"/>
            </w:pPr>
          </w:p>
        </w:tc>
        <w:tc>
          <w:tcPr>
            <w:tcW w:w="725" w:type="dxa"/>
          </w:tcPr>
          <w:p w14:paraId="50A19FA1" w14:textId="77777777" w:rsidR="0084682E" w:rsidRPr="006A6209" w:rsidRDefault="0084682E" w:rsidP="001447D3">
            <w:pPr>
              <w:pStyle w:val="TableText"/>
            </w:pPr>
          </w:p>
        </w:tc>
        <w:tc>
          <w:tcPr>
            <w:tcW w:w="1140" w:type="dxa"/>
          </w:tcPr>
          <w:p w14:paraId="6375CB56" w14:textId="77777777" w:rsidR="0084682E" w:rsidRPr="006A6209" w:rsidRDefault="0084682E" w:rsidP="001447D3">
            <w:pPr>
              <w:pStyle w:val="TableText"/>
            </w:pPr>
            <w:r w:rsidRPr="006A6209">
              <w:t>VA117</w:t>
            </w:r>
          </w:p>
        </w:tc>
        <w:tc>
          <w:tcPr>
            <w:tcW w:w="4510" w:type="dxa"/>
          </w:tcPr>
          <w:p w14:paraId="39069901" w14:textId="77777777" w:rsidR="0084682E" w:rsidRPr="006A6209" w:rsidRDefault="0084682E" w:rsidP="001447D3">
            <w:pPr>
              <w:pStyle w:val="TableText"/>
              <w:rPr>
                <w:caps/>
              </w:rPr>
            </w:pPr>
            <w:r w:rsidRPr="006A6209">
              <w:rPr>
                <w:caps/>
              </w:rPr>
              <w:t>REASON FOR CLOSED APPLICATION</w:t>
            </w:r>
          </w:p>
        </w:tc>
      </w:tr>
      <w:tr w:rsidR="0084682E" w:rsidRPr="006A6209" w14:paraId="7B8E1DDA" w14:textId="77777777" w:rsidTr="00230B95">
        <w:tc>
          <w:tcPr>
            <w:tcW w:w="725" w:type="dxa"/>
          </w:tcPr>
          <w:p w14:paraId="285E2429" w14:textId="77777777" w:rsidR="0084682E" w:rsidRPr="006A6209" w:rsidRDefault="0084682E" w:rsidP="001447D3">
            <w:pPr>
              <w:pStyle w:val="TableText"/>
            </w:pPr>
            <w:r w:rsidRPr="006A6209">
              <w:t>16</w:t>
            </w:r>
          </w:p>
        </w:tc>
        <w:tc>
          <w:tcPr>
            <w:tcW w:w="725" w:type="dxa"/>
          </w:tcPr>
          <w:p w14:paraId="3E9DFE47" w14:textId="77777777" w:rsidR="0084682E" w:rsidRPr="006A6209" w:rsidRDefault="0084682E" w:rsidP="001447D3">
            <w:pPr>
              <w:pStyle w:val="TableText"/>
            </w:pPr>
            <w:r w:rsidRPr="006A6209">
              <w:t>1</w:t>
            </w:r>
          </w:p>
        </w:tc>
        <w:tc>
          <w:tcPr>
            <w:tcW w:w="725" w:type="dxa"/>
          </w:tcPr>
          <w:p w14:paraId="4E30CB46" w14:textId="77777777" w:rsidR="0084682E" w:rsidRPr="006A6209" w:rsidRDefault="0084682E" w:rsidP="001447D3">
            <w:pPr>
              <w:pStyle w:val="TableText"/>
            </w:pPr>
            <w:r w:rsidRPr="006A6209">
              <w:t>IS</w:t>
            </w:r>
          </w:p>
        </w:tc>
        <w:tc>
          <w:tcPr>
            <w:tcW w:w="725" w:type="dxa"/>
          </w:tcPr>
          <w:p w14:paraId="40F32255" w14:textId="77777777" w:rsidR="0084682E" w:rsidRPr="006A6209" w:rsidRDefault="0084682E" w:rsidP="001447D3">
            <w:pPr>
              <w:pStyle w:val="TableText"/>
            </w:pPr>
          </w:p>
        </w:tc>
        <w:tc>
          <w:tcPr>
            <w:tcW w:w="725" w:type="dxa"/>
          </w:tcPr>
          <w:p w14:paraId="4A78F1EB" w14:textId="77777777" w:rsidR="0084682E" w:rsidRPr="006A6209" w:rsidRDefault="0084682E" w:rsidP="001447D3">
            <w:pPr>
              <w:pStyle w:val="TableText"/>
            </w:pPr>
          </w:p>
        </w:tc>
        <w:tc>
          <w:tcPr>
            <w:tcW w:w="1140" w:type="dxa"/>
          </w:tcPr>
          <w:p w14:paraId="1CE59273" w14:textId="77777777" w:rsidR="0084682E" w:rsidRPr="006A6209" w:rsidRDefault="0084682E" w:rsidP="001447D3">
            <w:pPr>
              <w:pStyle w:val="TableText"/>
            </w:pPr>
            <w:r w:rsidRPr="006A6209">
              <w:t>VA001</w:t>
            </w:r>
          </w:p>
        </w:tc>
        <w:tc>
          <w:tcPr>
            <w:tcW w:w="4510" w:type="dxa"/>
          </w:tcPr>
          <w:p w14:paraId="2E300398" w14:textId="77777777" w:rsidR="0084682E" w:rsidRPr="006A6209" w:rsidRDefault="0084682E" w:rsidP="001447D3">
            <w:pPr>
              <w:pStyle w:val="TableText"/>
              <w:rPr>
                <w:caps/>
              </w:rPr>
            </w:pPr>
            <w:r w:rsidRPr="006A6209">
              <w:rPr>
                <w:caps/>
              </w:rPr>
              <w:t>PT APPLIED FOR ENROLLMENT?</w:t>
            </w:r>
          </w:p>
          <w:p w14:paraId="0306B271" w14:textId="77777777" w:rsidR="0084682E" w:rsidRPr="006A6209" w:rsidRDefault="0084682E" w:rsidP="001447D3">
            <w:pPr>
              <w:pStyle w:val="TableText"/>
              <w:rPr>
                <w:caps/>
              </w:rPr>
            </w:pPr>
            <w:r w:rsidRPr="006A6209">
              <w:rPr>
                <w:caps/>
              </w:rPr>
              <w:t>0 – No</w:t>
            </w:r>
          </w:p>
          <w:p w14:paraId="32F852D2" w14:textId="77777777" w:rsidR="0084682E" w:rsidRPr="006A6209" w:rsidRDefault="0084682E" w:rsidP="001447D3">
            <w:pPr>
              <w:pStyle w:val="TableText"/>
              <w:rPr>
                <w:caps/>
              </w:rPr>
            </w:pPr>
            <w:r w:rsidRPr="006A6209">
              <w:rPr>
                <w:caps/>
              </w:rPr>
              <w:t>1 - Yes</w:t>
            </w:r>
          </w:p>
        </w:tc>
      </w:tr>
      <w:tr w:rsidR="0084682E" w:rsidRPr="006A6209" w14:paraId="0930EE62" w14:textId="77777777" w:rsidTr="00230B95">
        <w:tc>
          <w:tcPr>
            <w:tcW w:w="725" w:type="dxa"/>
          </w:tcPr>
          <w:p w14:paraId="161C23B1" w14:textId="77777777" w:rsidR="0084682E" w:rsidRPr="006A6209" w:rsidRDefault="0084682E" w:rsidP="001447D3">
            <w:pPr>
              <w:pStyle w:val="TableText"/>
            </w:pPr>
            <w:r w:rsidRPr="006A6209">
              <w:t>17</w:t>
            </w:r>
          </w:p>
        </w:tc>
        <w:tc>
          <w:tcPr>
            <w:tcW w:w="725" w:type="dxa"/>
          </w:tcPr>
          <w:p w14:paraId="5091FB91" w14:textId="77777777" w:rsidR="0084682E" w:rsidRPr="006A6209" w:rsidRDefault="0084682E" w:rsidP="001447D3">
            <w:pPr>
              <w:pStyle w:val="TableText"/>
            </w:pPr>
            <w:r w:rsidRPr="006A6209">
              <w:t>1</w:t>
            </w:r>
          </w:p>
        </w:tc>
        <w:tc>
          <w:tcPr>
            <w:tcW w:w="725" w:type="dxa"/>
          </w:tcPr>
          <w:p w14:paraId="0B6CC158" w14:textId="77777777" w:rsidR="0084682E" w:rsidRPr="006A6209" w:rsidRDefault="0084682E" w:rsidP="001447D3">
            <w:pPr>
              <w:pStyle w:val="TableText"/>
            </w:pPr>
            <w:r w:rsidRPr="006A6209">
              <w:t>IS</w:t>
            </w:r>
          </w:p>
        </w:tc>
        <w:tc>
          <w:tcPr>
            <w:tcW w:w="725" w:type="dxa"/>
          </w:tcPr>
          <w:p w14:paraId="66421460" w14:textId="77777777" w:rsidR="0084682E" w:rsidRPr="006A6209" w:rsidRDefault="0084682E" w:rsidP="001447D3">
            <w:pPr>
              <w:pStyle w:val="TableText"/>
            </w:pPr>
          </w:p>
        </w:tc>
        <w:tc>
          <w:tcPr>
            <w:tcW w:w="725" w:type="dxa"/>
          </w:tcPr>
          <w:p w14:paraId="101484B0" w14:textId="77777777" w:rsidR="0084682E" w:rsidRPr="006A6209" w:rsidRDefault="0084682E" w:rsidP="001447D3">
            <w:pPr>
              <w:pStyle w:val="TableText"/>
            </w:pPr>
          </w:p>
        </w:tc>
        <w:tc>
          <w:tcPr>
            <w:tcW w:w="1140" w:type="dxa"/>
          </w:tcPr>
          <w:p w14:paraId="7E33174B" w14:textId="77777777" w:rsidR="0084682E" w:rsidRPr="006A6209" w:rsidRDefault="0084682E" w:rsidP="001447D3">
            <w:pPr>
              <w:pStyle w:val="TableText"/>
            </w:pPr>
          </w:p>
        </w:tc>
        <w:tc>
          <w:tcPr>
            <w:tcW w:w="4510" w:type="dxa"/>
          </w:tcPr>
          <w:p w14:paraId="0911A3C4" w14:textId="77777777" w:rsidR="0084682E" w:rsidRPr="006A6209" w:rsidRDefault="0084682E" w:rsidP="001447D3">
            <w:pPr>
              <w:pStyle w:val="TableText"/>
              <w:rPr>
                <w:caps/>
              </w:rPr>
            </w:pPr>
            <w:r w:rsidRPr="006A6209">
              <w:rPr>
                <w:caps/>
              </w:rPr>
              <w:t>REGISTRATION ONLY REASON</w:t>
            </w:r>
          </w:p>
          <w:p w14:paraId="04C45213" w14:textId="77777777" w:rsidR="0084682E" w:rsidRPr="006A6209" w:rsidRDefault="0084682E" w:rsidP="001447D3">
            <w:pPr>
              <w:pStyle w:val="TableText"/>
              <w:rPr>
                <w:caps/>
              </w:rPr>
            </w:pPr>
            <w:r w:rsidRPr="006A6209">
              <w:rPr>
                <w:caps/>
              </w:rPr>
              <w:t>‘1’ - C&amp;P DISABILITY BENEFITS EXAM</w:t>
            </w:r>
          </w:p>
          <w:p w14:paraId="7A8D5B65" w14:textId="77777777" w:rsidR="0084682E" w:rsidRPr="006A6209" w:rsidRDefault="0084682E" w:rsidP="001447D3">
            <w:pPr>
              <w:pStyle w:val="TableText"/>
              <w:rPr>
                <w:caps/>
              </w:rPr>
            </w:pPr>
            <w:r w:rsidRPr="006A6209">
              <w:rPr>
                <w:caps/>
              </w:rPr>
              <w:t>‘2’ - ACTIVE DUTY</w:t>
            </w:r>
          </w:p>
          <w:p w14:paraId="1BF8303F" w14:textId="77777777" w:rsidR="0084682E" w:rsidRPr="006A6209" w:rsidRDefault="0084682E" w:rsidP="001447D3">
            <w:pPr>
              <w:pStyle w:val="TableText"/>
              <w:rPr>
                <w:caps/>
              </w:rPr>
            </w:pPr>
            <w:r w:rsidRPr="006A6209">
              <w:rPr>
                <w:caps/>
              </w:rPr>
              <w:t>‘3’ - SERVICE CONNECTED ONLY</w:t>
            </w:r>
          </w:p>
          <w:p w14:paraId="1B5FB2C9" w14:textId="77777777" w:rsidR="0084682E" w:rsidRPr="006A6209" w:rsidRDefault="0084682E" w:rsidP="001447D3">
            <w:pPr>
              <w:pStyle w:val="TableText"/>
              <w:rPr>
                <w:caps/>
              </w:rPr>
            </w:pPr>
            <w:r w:rsidRPr="006A6209">
              <w:rPr>
                <w:caps/>
              </w:rPr>
              <w:t>‘4’ - EXPOSURE REGISTRY EXAM</w:t>
            </w:r>
          </w:p>
          <w:p w14:paraId="415A90F3" w14:textId="77777777" w:rsidR="0084682E" w:rsidRPr="006A6209" w:rsidRDefault="0084682E" w:rsidP="001447D3">
            <w:pPr>
              <w:pStyle w:val="TableText"/>
              <w:rPr>
                <w:caps/>
              </w:rPr>
            </w:pPr>
            <w:r w:rsidRPr="006A6209">
              <w:rPr>
                <w:caps/>
              </w:rPr>
              <w:t>‘5’ - RESEARCH</w:t>
            </w:r>
          </w:p>
          <w:p w14:paraId="4A77A281" w14:textId="77777777" w:rsidR="0084682E" w:rsidRPr="006A6209" w:rsidRDefault="0084682E" w:rsidP="001447D3">
            <w:pPr>
              <w:pStyle w:val="TableText"/>
              <w:rPr>
                <w:caps/>
              </w:rPr>
            </w:pPr>
            <w:r w:rsidRPr="006A6209">
              <w:rPr>
                <w:caps/>
              </w:rPr>
              <w:t>‘6’ - HUMANITARIAN/EMERGENCY</w:t>
            </w:r>
          </w:p>
          <w:p w14:paraId="6AA1FBBD" w14:textId="77777777" w:rsidR="0084682E" w:rsidRPr="006A6209" w:rsidRDefault="0084682E" w:rsidP="001447D3">
            <w:pPr>
              <w:pStyle w:val="TableText"/>
              <w:rPr>
                <w:caps/>
              </w:rPr>
            </w:pPr>
            <w:r w:rsidRPr="006A6209">
              <w:rPr>
                <w:caps/>
              </w:rPr>
              <w:t>‘7’ - EMPLOYEE</w:t>
            </w:r>
          </w:p>
          <w:p w14:paraId="6343696F" w14:textId="77777777" w:rsidR="0084682E" w:rsidRPr="006A6209" w:rsidRDefault="0084682E" w:rsidP="001447D3">
            <w:pPr>
              <w:pStyle w:val="TableText"/>
              <w:rPr>
                <w:caps/>
              </w:rPr>
            </w:pPr>
            <w:r w:rsidRPr="006A6209">
              <w:rPr>
                <w:caps/>
              </w:rPr>
              <w:t>‘8’ - BENEFICIARY</w:t>
            </w:r>
          </w:p>
          <w:p w14:paraId="2C30B71E" w14:textId="77777777" w:rsidR="0084682E" w:rsidRPr="006A6209" w:rsidRDefault="0084682E" w:rsidP="001447D3">
            <w:pPr>
              <w:pStyle w:val="TableText"/>
              <w:rPr>
                <w:caps/>
              </w:rPr>
            </w:pPr>
            <w:r w:rsidRPr="006A6209">
              <w:rPr>
                <w:caps/>
              </w:rPr>
              <w:t>‘9’ - OTHER THAN HONORABLE (OTH)</w:t>
            </w:r>
          </w:p>
          <w:p w14:paraId="63EDD409" w14:textId="77777777" w:rsidR="0084682E" w:rsidRPr="006A6209" w:rsidRDefault="0084682E" w:rsidP="001447D3">
            <w:pPr>
              <w:pStyle w:val="TableText"/>
              <w:rPr>
                <w:caps/>
              </w:rPr>
            </w:pPr>
            <w:r w:rsidRPr="006A6209">
              <w:rPr>
                <w:caps/>
              </w:rPr>
              <w:t>‘10’ - MARRIAGE/FAMILY COUNSELING</w:t>
            </w:r>
          </w:p>
          <w:p w14:paraId="35EC4AD1" w14:textId="77777777" w:rsidR="0084682E" w:rsidRPr="006A6209" w:rsidRDefault="0084682E" w:rsidP="001447D3">
            <w:pPr>
              <w:pStyle w:val="TableText"/>
              <w:rPr>
                <w:caps/>
              </w:rPr>
            </w:pPr>
            <w:r w:rsidRPr="006A6209">
              <w:rPr>
                <w:caps/>
              </w:rPr>
              <w:t>‘11’ - COLLATERAL (OTHER)</w:t>
            </w:r>
          </w:p>
          <w:p w14:paraId="44FEFCD5" w14:textId="77777777" w:rsidR="0084682E" w:rsidRPr="006A6209" w:rsidRDefault="0084682E" w:rsidP="001447D3">
            <w:pPr>
              <w:pStyle w:val="TableText"/>
              <w:rPr>
                <w:caps/>
              </w:rPr>
            </w:pPr>
            <w:r w:rsidRPr="006A6209">
              <w:rPr>
                <w:caps/>
              </w:rPr>
              <w:t>‘12’ - ART/IVF</w:t>
            </w:r>
          </w:p>
          <w:p w14:paraId="0536471B" w14:textId="77777777" w:rsidR="0084682E" w:rsidRPr="006A6209" w:rsidRDefault="0084682E" w:rsidP="001447D3">
            <w:pPr>
              <w:pStyle w:val="TableText"/>
              <w:rPr>
                <w:caps/>
              </w:rPr>
            </w:pPr>
            <w:r w:rsidRPr="006A6209">
              <w:rPr>
                <w:caps/>
              </w:rPr>
              <w:t>‘13’ - NEWBORN</w:t>
            </w:r>
          </w:p>
          <w:p w14:paraId="0E52947A" w14:textId="77777777" w:rsidR="0084682E" w:rsidRPr="006A6209" w:rsidRDefault="0084682E" w:rsidP="001447D3">
            <w:pPr>
              <w:pStyle w:val="TableText"/>
              <w:rPr>
                <w:caps/>
              </w:rPr>
            </w:pPr>
            <w:r w:rsidRPr="006A6209">
              <w:rPr>
                <w:caps/>
              </w:rPr>
              <w:t>‘14’ - LEGISLATIVE MANDATE</w:t>
            </w:r>
          </w:p>
          <w:p w14:paraId="1116D29B" w14:textId="77777777" w:rsidR="0084682E" w:rsidRPr="006A6209" w:rsidRDefault="0084682E" w:rsidP="001447D3">
            <w:pPr>
              <w:pStyle w:val="TableText"/>
              <w:rPr>
                <w:caps/>
              </w:rPr>
            </w:pPr>
            <w:r w:rsidRPr="006A6209">
              <w:rPr>
                <w:caps/>
              </w:rPr>
              <w:t>‘15’ - OTHER</w:t>
            </w:r>
          </w:p>
          <w:p w14:paraId="339A4652" w14:textId="77777777" w:rsidR="0084682E" w:rsidRPr="006A6209" w:rsidRDefault="0084682E" w:rsidP="001447D3">
            <w:pPr>
              <w:pStyle w:val="TableText"/>
              <w:rPr>
                <w:caps/>
              </w:rPr>
            </w:pPr>
            <w:r w:rsidRPr="006A6209">
              <w:rPr>
                <w:caps/>
              </w:rPr>
              <w:t>‘16’ - NORTH CHICAGO ACTIVE DUTY</w:t>
            </w:r>
          </w:p>
          <w:p w14:paraId="4088929A" w14:textId="77777777" w:rsidR="0084682E" w:rsidRPr="006A6209" w:rsidRDefault="0084682E" w:rsidP="001447D3">
            <w:pPr>
              <w:pStyle w:val="TableText"/>
              <w:rPr>
                <w:caps/>
              </w:rPr>
            </w:pPr>
            <w:r w:rsidRPr="006A6209">
              <w:rPr>
                <w:caps/>
              </w:rPr>
              <w:t>‘17’ - UNANSWERED</w:t>
            </w:r>
          </w:p>
          <w:p w14:paraId="526CFD7A" w14:textId="77777777" w:rsidR="0084682E" w:rsidRPr="006A6209" w:rsidRDefault="0084682E" w:rsidP="001447D3">
            <w:pPr>
              <w:pStyle w:val="TableText"/>
              <w:rPr>
                <w:caps/>
              </w:rPr>
            </w:pPr>
            <w:r w:rsidRPr="006A6209">
              <w:rPr>
                <w:caps/>
              </w:rPr>
              <w:t>‘18’ - CAREGIVER</w:t>
            </w:r>
          </w:p>
          <w:p w14:paraId="3A4521DD" w14:textId="783D8468" w:rsidR="007A14ED" w:rsidRPr="006A6209" w:rsidRDefault="0084682E" w:rsidP="007A14ED">
            <w:pPr>
              <w:pStyle w:val="TableText"/>
              <w:rPr>
                <w:caps/>
              </w:rPr>
            </w:pPr>
            <w:r w:rsidRPr="006A6209">
              <w:rPr>
                <w:caps/>
              </w:rPr>
              <w:t>‘19’ - VHA TRANSPLANT PROGRAM</w:t>
            </w:r>
          </w:p>
        </w:tc>
      </w:tr>
      <w:tr w:rsidR="0084682E" w:rsidRPr="006A6209" w14:paraId="1960D27C" w14:textId="77777777" w:rsidTr="00230B95">
        <w:tc>
          <w:tcPr>
            <w:tcW w:w="725" w:type="dxa"/>
          </w:tcPr>
          <w:p w14:paraId="3535E9F0" w14:textId="77777777" w:rsidR="0084682E" w:rsidRPr="006A6209" w:rsidRDefault="0084682E" w:rsidP="001447D3">
            <w:pPr>
              <w:pStyle w:val="TableText"/>
            </w:pPr>
            <w:r w:rsidRPr="006A6209">
              <w:t>18</w:t>
            </w:r>
          </w:p>
        </w:tc>
        <w:tc>
          <w:tcPr>
            <w:tcW w:w="725" w:type="dxa"/>
          </w:tcPr>
          <w:p w14:paraId="705C68D6" w14:textId="77777777" w:rsidR="0084682E" w:rsidRPr="006A6209" w:rsidRDefault="0084682E" w:rsidP="001447D3">
            <w:pPr>
              <w:pStyle w:val="TableText"/>
            </w:pPr>
            <w:r w:rsidRPr="006A6209">
              <w:t>8</w:t>
            </w:r>
          </w:p>
        </w:tc>
        <w:tc>
          <w:tcPr>
            <w:tcW w:w="725" w:type="dxa"/>
          </w:tcPr>
          <w:p w14:paraId="242ED2FA" w14:textId="77777777" w:rsidR="0084682E" w:rsidRPr="006A6209" w:rsidRDefault="0084682E" w:rsidP="001447D3">
            <w:pPr>
              <w:pStyle w:val="TableText"/>
            </w:pPr>
            <w:r w:rsidRPr="006A6209">
              <w:t>DT</w:t>
            </w:r>
          </w:p>
        </w:tc>
        <w:tc>
          <w:tcPr>
            <w:tcW w:w="725" w:type="dxa"/>
          </w:tcPr>
          <w:p w14:paraId="336096C4" w14:textId="77777777" w:rsidR="0084682E" w:rsidRPr="006A6209" w:rsidRDefault="0084682E" w:rsidP="001447D3">
            <w:pPr>
              <w:pStyle w:val="TableText"/>
            </w:pPr>
          </w:p>
        </w:tc>
        <w:tc>
          <w:tcPr>
            <w:tcW w:w="725" w:type="dxa"/>
          </w:tcPr>
          <w:p w14:paraId="1B849DCB" w14:textId="77777777" w:rsidR="0084682E" w:rsidRPr="006A6209" w:rsidRDefault="0084682E" w:rsidP="001447D3">
            <w:pPr>
              <w:pStyle w:val="TableText"/>
            </w:pPr>
          </w:p>
        </w:tc>
        <w:tc>
          <w:tcPr>
            <w:tcW w:w="1140" w:type="dxa"/>
          </w:tcPr>
          <w:p w14:paraId="49A63E40" w14:textId="77777777" w:rsidR="0084682E" w:rsidRPr="006A6209" w:rsidRDefault="0084682E" w:rsidP="001447D3">
            <w:pPr>
              <w:pStyle w:val="TableText"/>
            </w:pPr>
          </w:p>
        </w:tc>
        <w:tc>
          <w:tcPr>
            <w:tcW w:w="4510" w:type="dxa"/>
          </w:tcPr>
          <w:p w14:paraId="09AEFE5C" w14:textId="77777777" w:rsidR="0084682E" w:rsidRPr="006A6209" w:rsidRDefault="0084682E" w:rsidP="001447D3">
            <w:pPr>
              <w:pStyle w:val="TableText"/>
              <w:rPr>
                <w:caps/>
              </w:rPr>
            </w:pPr>
            <w:r w:rsidRPr="006A6209">
              <w:rPr>
                <w:caps/>
              </w:rPr>
              <w:t>REGISTRATION ONLY DATE</w:t>
            </w:r>
          </w:p>
        </w:tc>
      </w:tr>
      <w:tr w:rsidR="0084682E" w:rsidRPr="006A6209" w14:paraId="0ABA777D" w14:textId="77777777" w:rsidTr="00230B95">
        <w:tc>
          <w:tcPr>
            <w:tcW w:w="725" w:type="dxa"/>
          </w:tcPr>
          <w:p w14:paraId="3277A854" w14:textId="77777777" w:rsidR="0084682E" w:rsidRPr="006A6209" w:rsidRDefault="0084682E" w:rsidP="001447D3">
            <w:pPr>
              <w:pStyle w:val="TableText"/>
            </w:pPr>
            <w:r w:rsidRPr="006A6209">
              <w:t>19</w:t>
            </w:r>
          </w:p>
        </w:tc>
        <w:tc>
          <w:tcPr>
            <w:tcW w:w="725" w:type="dxa"/>
          </w:tcPr>
          <w:p w14:paraId="33816AB8" w14:textId="77777777" w:rsidR="0084682E" w:rsidRPr="006A6209" w:rsidRDefault="0084682E" w:rsidP="001447D3">
            <w:pPr>
              <w:pStyle w:val="TableText"/>
            </w:pPr>
            <w:r w:rsidRPr="006A6209">
              <w:t>8</w:t>
            </w:r>
          </w:p>
        </w:tc>
        <w:tc>
          <w:tcPr>
            <w:tcW w:w="725" w:type="dxa"/>
          </w:tcPr>
          <w:p w14:paraId="06E7E446" w14:textId="77777777" w:rsidR="0084682E" w:rsidRPr="006A6209" w:rsidRDefault="0084682E" w:rsidP="001447D3">
            <w:pPr>
              <w:pStyle w:val="TableText"/>
            </w:pPr>
            <w:r w:rsidRPr="006A6209">
              <w:t>ST</w:t>
            </w:r>
          </w:p>
        </w:tc>
        <w:tc>
          <w:tcPr>
            <w:tcW w:w="725" w:type="dxa"/>
          </w:tcPr>
          <w:p w14:paraId="092CF33A" w14:textId="77777777" w:rsidR="0084682E" w:rsidRPr="006A6209" w:rsidRDefault="0084682E" w:rsidP="001447D3">
            <w:pPr>
              <w:pStyle w:val="TableText"/>
            </w:pPr>
          </w:p>
        </w:tc>
        <w:tc>
          <w:tcPr>
            <w:tcW w:w="725" w:type="dxa"/>
          </w:tcPr>
          <w:p w14:paraId="1C7BA87A" w14:textId="77777777" w:rsidR="0084682E" w:rsidRPr="006A6209" w:rsidRDefault="0084682E" w:rsidP="001447D3">
            <w:pPr>
              <w:pStyle w:val="TableText"/>
            </w:pPr>
          </w:p>
        </w:tc>
        <w:tc>
          <w:tcPr>
            <w:tcW w:w="1140" w:type="dxa"/>
          </w:tcPr>
          <w:p w14:paraId="4EFB10D5" w14:textId="77777777" w:rsidR="0084682E" w:rsidRPr="006A6209" w:rsidRDefault="0084682E" w:rsidP="001447D3">
            <w:pPr>
              <w:pStyle w:val="TableText"/>
            </w:pPr>
          </w:p>
        </w:tc>
        <w:tc>
          <w:tcPr>
            <w:tcW w:w="4510" w:type="dxa"/>
          </w:tcPr>
          <w:p w14:paraId="10C1A448" w14:textId="77777777" w:rsidR="0084682E" w:rsidRPr="006A6209" w:rsidRDefault="0084682E" w:rsidP="001447D3">
            <w:pPr>
              <w:pStyle w:val="TableText"/>
              <w:rPr>
                <w:caps/>
              </w:rPr>
            </w:pPr>
            <w:r w:rsidRPr="006A6209">
              <w:rPr>
                <w:caps/>
              </w:rPr>
              <w:t>SOURCE OF REGISTRATION</w:t>
            </w:r>
          </w:p>
          <w:p w14:paraId="6FC81D05" w14:textId="77777777" w:rsidR="0084682E" w:rsidRPr="006A6209" w:rsidRDefault="0084682E" w:rsidP="001447D3">
            <w:pPr>
              <w:pStyle w:val="TableText"/>
              <w:rPr>
                <w:caps/>
              </w:rPr>
            </w:pPr>
            <w:r w:rsidRPr="006A6209">
              <w:rPr>
                <w:caps/>
              </w:rPr>
              <w:t>Valid values:</w:t>
            </w:r>
          </w:p>
          <w:p w14:paraId="6B0E31DD" w14:textId="77777777" w:rsidR="0084682E" w:rsidRPr="006A6209" w:rsidRDefault="0084682E" w:rsidP="001447D3">
            <w:pPr>
              <w:pStyle w:val="TableText"/>
              <w:rPr>
                <w:caps/>
              </w:rPr>
            </w:pPr>
            <w:r w:rsidRPr="006A6209">
              <w:rPr>
                <w:caps/>
              </w:rPr>
              <w:t>‘1’ - ‘VAMC’</w:t>
            </w:r>
          </w:p>
          <w:p w14:paraId="1A9BDE9A" w14:textId="77777777" w:rsidR="0084682E" w:rsidRPr="006A6209" w:rsidRDefault="0084682E" w:rsidP="001447D3">
            <w:pPr>
              <w:pStyle w:val="TableText"/>
              <w:rPr>
                <w:caps/>
              </w:rPr>
            </w:pPr>
            <w:r w:rsidRPr="006A6209">
              <w:rPr>
                <w:caps/>
              </w:rPr>
              <w:t>‘2’ - ‘HEC</w:t>
            </w:r>
          </w:p>
          <w:p w14:paraId="68B78266" w14:textId="77777777" w:rsidR="0084682E" w:rsidRPr="006A6209" w:rsidRDefault="0084682E" w:rsidP="001447D3">
            <w:pPr>
              <w:pStyle w:val="TableText"/>
              <w:rPr>
                <w:caps/>
              </w:rPr>
            </w:pPr>
            <w:r w:rsidRPr="006A6209">
              <w:rPr>
                <w:caps/>
              </w:rPr>
              <w:t>‘3’ - ‘HCA’</w:t>
            </w:r>
          </w:p>
          <w:p w14:paraId="631275B1" w14:textId="77777777" w:rsidR="0084682E" w:rsidRPr="006A6209" w:rsidRDefault="0084682E" w:rsidP="001447D3">
            <w:pPr>
              <w:pStyle w:val="TableText"/>
              <w:rPr>
                <w:caps/>
              </w:rPr>
            </w:pPr>
            <w:r w:rsidRPr="006A6209">
              <w:rPr>
                <w:caps/>
              </w:rPr>
              <w:t>‘4’ – CARMA</w:t>
            </w:r>
          </w:p>
          <w:p w14:paraId="563A040E" w14:textId="77777777" w:rsidR="0084682E" w:rsidRPr="006A6209" w:rsidRDefault="0084682E" w:rsidP="001447D3">
            <w:pPr>
              <w:pStyle w:val="TableText"/>
              <w:rPr>
                <w:caps/>
              </w:rPr>
            </w:pPr>
            <w:r w:rsidRPr="006A6209">
              <w:rPr>
                <w:caps/>
              </w:rPr>
              <w:t>‘5’ - OTHER</w:t>
            </w:r>
          </w:p>
        </w:tc>
      </w:tr>
      <w:bookmarkEnd w:id="1459"/>
    </w:tbl>
    <w:p w14:paraId="55DE6E8D" w14:textId="77777777" w:rsidR="00521230" w:rsidRPr="006A6209" w:rsidRDefault="00521230" w:rsidP="00521230">
      <w:pPr>
        <w:pStyle w:val="BodyText6"/>
      </w:pPr>
    </w:p>
    <w:p w14:paraId="69514757" w14:textId="310055B2" w:rsidR="00F53DC9" w:rsidRPr="006A6209" w:rsidRDefault="00C86E87" w:rsidP="005C006E">
      <w:pPr>
        <w:pStyle w:val="Heading2"/>
      </w:pPr>
      <w:bookmarkStart w:id="1461" w:name="_Toc164850347"/>
      <w:r w:rsidRPr="006A6209">
        <w:t>Purpose</w:t>
      </w:r>
      <w:bookmarkEnd w:id="1460"/>
      <w:bookmarkEnd w:id="1461"/>
    </w:p>
    <w:p w14:paraId="6E2AC1D9" w14:textId="5682FC2A" w:rsidR="00F53DC9" w:rsidRPr="006A6209" w:rsidRDefault="00F53DC9" w:rsidP="00927BB6">
      <w:pPr>
        <w:pStyle w:val="BodyText"/>
        <w:keepNext/>
        <w:keepLines/>
      </w:pPr>
      <w:r w:rsidRPr="006A6209">
        <w:t xml:space="preserve">This section defines the HL7 message transactions that are necessary to support the outpatient database interface for the Austin Information Technology Center (AITC), (formerly the Austin Automation Center </w:t>
      </w:r>
      <w:r w:rsidR="00C33F61" w:rsidRPr="006A6209">
        <w:t>[</w:t>
      </w:r>
      <w:r w:rsidRPr="006A6209">
        <w:t>AAC</w:t>
      </w:r>
      <w:r w:rsidR="00C33F61" w:rsidRPr="006A6209">
        <w:t>]</w:t>
      </w:r>
      <w:r w:rsidRPr="006A6209">
        <w:t>).</w:t>
      </w:r>
    </w:p>
    <w:p w14:paraId="795B9B96" w14:textId="3A490683" w:rsidR="00F53DC9" w:rsidRPr="006A6209" w:rsidRDefault="00F53DC9" w:rsidP="00927BB6">
      <w:pPr>
        <w:pStyle w:val="BodyText"/>
      </w:pPr>
      <w:r w:rsidRPr="006A6209">
        <w:t>These messages use</w:t>
      </w:r>
      <w:r w:rsidR="00EE5799" w:rsidRPr="006A6209">
        <w:t>s</w:t>
      </w:r>
      <w:r w:rsidRPr="006A6209">
        <w:t xml:space="preserve"> the generic HL7 format, so that they can be expanded later to support new interfaces at other facilities.</w:t>
      </w:r>
    </w:p>
    <w:p w14:paraId="4A6CD023" w14:textId="77777777" w:rsidR="00F53DC9" w:rsidRPr="006A6209" w:rsidRDefault="00F53DC9" w:rsidP="00927BB6">
      <w:pPr>
        <w:pStyle w:val="Heading2"/>
      </w:pPr>
      <w:bookmarkStart w:id="1462" w:name="_Toc51598935"/>
      <w:bookmarkStart w:id="1463" w:name="_Toc164850348"/>
      <w:r w:rsidRPr="006A6209">
        <w:t>Trigger Events and Message Definitions</w:t>
      </w:r>
      <w:bookmarkEnd w:id="1462"/>
      <w:bookmarkEnd w:id="1463"/>
    </w:p>
    <w:p w14:paraId="4B79B84A" w14:textId="33116ABB" w:rsidR="00F53DC9" w:rsidRPr="006A6209" w:rsidRDefault="00F53DC9" w:rsidP="00927BB6">
      <w:pPr>
        <w:pStyle w:val="BodyText"/>
        <w:keepNext/>
        <w:keepLines/>
      </w:pPr>
      <w:r w:rsidRPr="006A6209">
        <w:t xml:space="preserve">Each triggering event is listed below, along with the applicable form of the message to be exchanged. The notation used to describe the sequence, optionally, and repetition of segments is described in the HL7 Final Standard Manual, Chapter 2, Section 2.4.8, Chapter Formats for Defining Abstract Messages, and in summary form, in Section </w:t>
      </w:r>
      <w:r w:rsidR="00927BB6" w:rsidRPr="006A6209">
        <w:rPr>
          <w:color w:val="0000FF"/>
          <w:u w:val="single"/>
        </w:rPr>
        <w:fldChar w:fldCharType="begin" w:fldLock="1"/>
      </w:r>
      <w:r w:rsidR="00927BB6" w:rsidRPr="006A6209">
        <w:rPr>
          <w:color w:val="0000FF"/>
          <w:u w:val="single"/>
        </w:rPr>
        <w:instrText xml:space="preserve"> REF _Ref54776463 \w \h  \* MERGEFORMAT </w:instrText>
      </w:r>
      <w:r w:rsidR="00927BB6" w:rsidRPr="006A6209">
        <w:rPr>
          <w:color w:val="0000FF"/>
          <w:u w:val="single"/>
        </w:rPr>
      </w:r>
      <w:r w:rsidR="00927BB6" w:rsidRPr="006A6209">
        <w:rPr>
          <w:color w:val="0000FF"/>
          <w:u w:val="single"/>
        </w:rPr>
        <w:fldChar w:fldCharType="separate"/>
      </w:r>
      <w:hyperlink w:anchor="_Ref54776463" w:history="1">
        <w:r w:rsidR="009D236C" w:rsidRPr="003D1D54">
          <w:rPr>
            <w:rStyle w:val="Hyperlink"/>
          </w:rPr>
          <w:t>2.1</w:t>
        </w:r>
      </w:hyperlink>
      <w:r w:rsidR="00927BB6" w:rsidRPr="006A6209">
        <w:rPr>
          <w:color w:val="0000FF"/>
          <w:u w:val="single"/>
        </w:rPr>
        <w:fldChar w:fldCharType="end"/>
      </w:r>
      <w:r w:rsidRPr="006A6209">
        <w:t>.</w:t>
      </w:r>
    </w:p>
    <w:p w14:paraId="179FC61A" w14:textId="1D4E6434" w:rsidR="00F53DC9" w:rsidRPr="006A6209" w:rsidRDefault="00F53DC9" w:rsidP="002037F1">
      <w:pPr>
        <w:pStyle w:val="Heading3"/>
      </w:pPr>
      <w:bookmarkStart w:id="1464" w:name="_Toc51598936"/>
      <w:bookmarkStart w:id="1465" w:name="_Toc164850349"/>
      <w:r w:rsidRPr="006A6209">
        <w:t>Update Patient Information (A08)</w:t>
      </w:r>
      <w:bookmarkEnd w:id="1464"/>
      <w:bookmarkEnd w:id="1465"/>
    </w:p>
    <w:p w14:paraId="677F9767" w14:textId="774D755E" w:rsidR="00F53DC9" w:rsidRPr="006A6209" w:rsidRDefault="00F53DC9" w:rsidP="00927BB6">
      <w:pPr>
        <w:pStyle w:val="BodyText"/>
        <w:keepNext/>
        <w:keepLines/>
      </w:pPr>
      <w:r w:rsidRPr="006A6209">
        <w:t xml:space="preserve">The Outpatient Event Driver </w:t>
      </w:r>
      <w:r w:rsidR="00EE5799" w:rsidRPr="006A6209">
        <w:t>is</w:t>
      </w:r>
      <w:r w:rsidRPr="006A6209">
        <w:t xml:space="preserve"> triggered under the following circumstances:</w:t>
      </w:r>
    </w:p>
    <w:p w14:paraId="24E040F5" w14:textId="309C6290" w:rsidR="00F53DC9" w:rsidRPr="006A6209" w:rsidRDefault="00F53DC9" w:rsidP="00927BB6">
      <w:pPr>
        <w:pStyle w:val="ListBullet"/>
        <w:keepNext/>
        <w:keepLines/>
      </w:pPr>
      <w:r w:rsidRPr="006A6209">
        <w:t>When an outpatient appointment is checked out</w:t>
      </w:r>
      <w:r w:rsidR="00927BB6" w:rsidRPr="006A6209">
        <w:t>.</w:t>
      </w:r>
    </w:p>
    <w:p w14:paraId="4A28B81E" w14:textId="4FF492E0" w:rsidR="00F53DC9" w:rsidRPr="006A6209" w:rsidRDefault="00F53DC9" w:rsidP="00C33F61">
      <w:pPr>
        <w:pStyle w:val="ListBullet"/>
      </w:pPr>
      <w:r w:rsidRPr="006A6209">
        <w:t>When a checked out outpatient appointment is edited</w:t>
      </w:r>
      <w:r w:rsidR="00927BB6" w:rsidRPr="006A6209">
        <w:t>.</w:t>
      </w:r>
    </w:p>
    <w:p w14:paraId="172C2AD2" w14:textId="22CA1A7C" w:rsidR="00F53DC9" w:rsidRPr="006A6209" w:rsidRDefault="00F53DC9" w:rsidP="00C33F61">
      <w:pPr>
        <w:pStyle w:val="ListBullet"/>
      </w:pPr>
      <w:r w:rsidRPr="006A6209">
        <w:t>When stop codes for an outpatient appointment are added or edited</w:t>
      </w:r>
      <w:r w:rsidR="00927BB6" w:rsidRPr="006A6209">
        <w:t>.</w:t>
      </w:r>
    </w:p>
    <w:p w14:paraId="14737E8D" w14:textId="06F46E02" w:rsidR="00F53DC9" w:rsidRPr="006A6209" w:rsidRDefault="00F53DC9" w:rsidP="00C33F61">
      <w:pPr>
        <w:pStyle w:val="ListBullet"/>
      </w:pPr>
      <w:r w:rsidRPr="006A6209">
        <w:t>When a check out creates an occasion of service</w:t>
      </w:r>
      <w:r w:rsidR="00927BB6" w:rsidRPr="006A6209">
        <w:t>.</w:t>
      </w:r>
    </w:p>
    <w:p w14:paraId="060E009B" w14:textId="77777777" w:rsidR="00C33F61" w:rsidRPr="006A6209" w:rsidRDefault="00C33F61" w:rsidP="00C33F61">
      <w:pPr>
        <w:pStyle w:val="BodyText6"/>
      </w:pPr>
    </w:p>
    <w:p w14:paraId="2DCAACE8" w14:textId="4B6CAC67" w:rsidR="00F53DC9" w:rsidRPr="006A6209" w:rsidRDefault="00F53DC9" w:rsidP="00107512">
      <w:pPr>
        <w:pStyle w:val="BodyText"/>
        <w:keepNext/>
        <w:keepLines/>
      </w:pPr>
      <w:r w:rsidRPr="006A6209">
        <w:t>Taking advantage of the outpatient event driver, this trigger</w:t>
      </w:r>
      <w:r w:rsidR="00C06CAB" w:rsidRPr="006A6209">
        <w:t>s</w:t>
      </w:r>
      <w:r w:rsidRPr="006A6209">
        <w:t xml:space="preserve"> an </w:t>
      </w:r>
      <w:r w:rsidRPr="006A6209">
        <w:rPr>
          <w:b/>
          <w:bCs/>
        </w:rPr>
        <w:t>A08</w:t>
      </w:r>
      <w:r w:rsidRPr="006A6209">
        <w:t xml:space="preserve"> message to be sent. The receiving system replace</w:t>
      </w:r>
      <w:r w:rsidR="00C06CAB" w:rsidRPr="006A6209">
        <w:t>s</w:t>
      </w:r>
      <w:r w:rsidRPr="006A6209">
        <w:t xml:space="preserve"> any data that exists with the “new” data that is transmitted with this message.</w:t>
      </w:r>
    </w:p>
    <w:p w14:paraId="231ED811" w14:textId="7153C62F" w:rsidR="00107512" w:rsidRPr="006A6209" w:rsidRDefault="00107512" w:rsidP="00107512">
      <w:pPr>
        <w:pStyle w:val="BodyText6"/>
        <w:keepNext/>
        <w:keepLines/>
      </w:pPr>
    </w:p>
    <w:p w14:paraId="35E6FA40" w14:textId="2D19E003" w:rsidR="00107512" w:rsidRPr="006A6209" w:rsidRDefault="00107512" w:rsidP="00107512">
      <w:pPr>
        <w:pStyle w:val="Caption"/>
      </w:pPr>
      <w:bookmarkStart w:id="1466" w:name="_Toc164849963"/>
      <w:r w:rsidRPr="006A6209">
        <w:t xml:space="preserve">Table </w:t>
      </w:r>
      <w:r w:rsidRPr="006A6209">
        <w:fldChar w:fldCharType="begin"/>
      </w:r>
      <w:r w:rsidRPr="006A6209">
        <w:instrText>SEQ Table \* ARABIC</w:instrText>
      </w:r>
      <w:r w:rsidRPr="006A6209">
        <w:fldChar w:fldCharType="separate"/>
      </w:r>
      <w:r w:rsidR="00127840">
        <w:rPr>
          <w:noProof/>
        </w:rPr>
        <w:t>156</w:t>
      </w:r>
      <w:r w:rsidRPr="006A6209">
        <w:fldChar w:fldCharType="end"/>
      </w:r>
      <w:r w:rsidRPr="006A6209">
        <w:t>: A08 Codes and Descriptions</w:t>
      </w:r>
      <w:bookmarkEnd w:id="146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1"/>
        <w:gridCol w:w="7725"/>
      </w:tblGrid>
      <w:tr w:rsidR="00107512" w:rsidRPr="006A6209" w14:paraId="3805A3E0" w14:textId="77777777" w:rsidTr="00107512">
        <w:trPr>
          <w:tblHeader/>
        </w:trPr>
        <w:tc>
          <w:tcPr>
            <w:tcW w:w="1471" w:type="dxa"/>
            <w:shd w:val="clear" w:color="auto" w:fill="F2F2F2" w:themeFill="background1" w:themeFillShade="F2"/>
          </w:tcPr>
          <w:p w14:paraId="3991AC67" w14:textId="78A25C47" w:rsidR="00107512" w:rsidRPr="006A6209" w:rsidRDefault="00107512" w:rsidP="00A23E30">
            <w:pPr>
              <w:pStyle w:val="TableHeading"/>
            </w:pPr>
            <w:bookmarkStart w:id="1467" w:name="_Hlk155332953"/>
            <w:r w:rsidRPr="006A6209">
              <w:t>Code</w:t>
            </w:r>
          </w:p>
        </w:tc>
        <w:tc>
          <w:tcPr>
            <w:tcW w:w="7735" w:type="dxa"/>
            <w:shd w:val="clear" w:color="auto" w:fill="F2F2F2" w:themeFill="background1" w:themeFillShade="F2"/>
          </w:tcPr>
          <w:p w14:paraId="248FB453" w14:textId="084ED866" w:rsidR="00107512" w:rsidRPr="006A6209" w:rsidRDefault="00107512" w:rsidP="00A23E30">
            <w:pPr>
              <w:pStyle w:val="TableHeading"/>
            </w:pPr>
            <w:r w:rsidRPr="006A6209">
              <w:t>Description</w:t>
            </w:r>
          </w:p>
        </w:tc>
      </w:tr>
      <w:tr w:rsidR="00107512" w:rsidRPr="006A6209" w14:paraId="528B2902" w14:textId="77777777" w:rsidTr="00107512">
        <w:tc>
          <w:tcPr>
            <w:tcW w:w="1471" w:type="dxa"/>
          </w:tcPr>
          <w:p w14:paraId="42154DAF" w14:textId="77777777" w:rsidR="00107512" w:rsidRPr="006A6209" w:rsidRDefault="00107512" w:rsidP="00107512">
            <w:pPr>
              <w:pStyle w:val="TableText"/>
              <w:keepNext/>
              <w:keepLines/>
            </w:pPr>
            <w:r w:rsidRPr="006A6209">
              <w:t>ADT</w:t>
            </w:r>
          </w:p>
        </w:tc>
        <w:tc>
          <w:tcPr>
            <w:tcW w:w="7735" w:type="dxa"/>
          </w:tcPr>
          <w:p w14:paraId="4651FE07" w14:textId="77777777" w:rsidR="00107512" w:rsidRPr="006A6209" w:rsidRDefault="00107512" w:rsidP="00107512">
            <w:pPr>
              <w:pStyle w:val="TableText"/>
              <w:keepNext/>
              <w:keepLines/>
            </w:pPr>
            <w:r w:rsidRPr="006A6209">
              <w:rPr>
                <w:b/>
                <w:bCs/>
              </w:rPr>
              <w:t>ADT</w:t>
            </w:r>
            <w:r w:rsidRPr="006A6209">
              <w:t xml:space="preserve"> Message</w:t>
            </w:r>
          </w:p>
        </w:tc>
      </w:tr>
      <w:tr w:rsidR="00107512" w:rsidRPr="006A6209" w14:paraId="45ED9064" w14:textId="77777777" w:rsidTr="00107512">
        <w:tc>
          <w:tcPr>
            <w:tcW w:w="1471" w:type="dxa"/>
          </w:tcPr>
          <w:p w14:paraId="3FB12318" w14:textId="77777777" w:rsidR="00107512" w:rsidRPr="006A6209" w:rsidRDefault="00107512" w:rsidP="00107512">
            <w:pPr>
              <w:pStyle w:val="TableText"/>
              <w:keepNext/>
              <w:keepLines/>
            </w:pPr>
            <w:r w:rsidRPr="006A6209">
              <w:t>MSH</w:t>
            </w:r>
          </w:p>
        </w:tc>
        <w:tc>
          <w:tcPr>
            <w:tcW w:w="7735" w:type="dxa"/>
          </w:tcPr>
          <w:p w14:paraId="099C22BE" w14:textId="77777777" w:rsidR="00107512" w:rsidRPr="006A6209" w:rsidRDefault="00107512" w:rsidP="00107512">
            <w:pPr>
              <w:pStyle w:val="TableText"/>
              <w:keepNext/>
              <w:keepLines/>
            </w:pPr>
            <w:r w:rsidRPr="006A6209">
              <w:t>Message Header</w:t>
            </w:r>
          </w:p>
        </w:tc>
      </w:tr>
      <w:tr w:rsidR="00107512" w:rsidRPr="006A6209" w14:paraId="53BE36DD" w14:textId="77777777" w:rsidTr="00107512">
        <w:tc>
          <w:tcPr>
            <w:tcW w:w="1471" w:type="dxa"/>
          </w:tcPr>
          <w:p w14:paraId="45C91D1A" w14:textId="77777777" w:rsidR="00107512" w:rsidRPr="006A6209" w:rsidRDefault="00107512" w:rsidP="00107512">
            <w:pPr>
              <w:pStyle w:val="TableText"/>
            </w:pPr>
            <w:r w:rsidRPr="006A6209">
              <w:t>EVN</w:t>
            </w:r>
          </w:p>
        </w:tc>
        <w:tc>
          <w:tcPr>
            <w:tcW w:w="7735" w:type="dxa"/>
          </w:tcPr>
          <w:p w14:paraId="4F6E40F1" w14:textId="77777777" w:rsidR="00107512" w:rsidRPr="006A6209" w:rsidRDefault="00107512" w:rsidP="00107512">
            <w:pPr>
              <w:pStyle w:val="TableText"/>
            </w:pPr>
            <w:r w:rsidRPr="006A6209">
              <w:t>Event Type</w:t>
            </w:r>
          </w:p>
        </w:tc>
      </w:tr>
      <w:tr w:rsidR="00107512" w:rsidRPr="006A6209" w14:paraId="54803F22" w14:textId="77777777" w:rsidTr="00107512">
        <w:tc>
          <w:tcPr>
            <w:tcW w:w="1471" w:type="dxa"/>
          </w:tcPr>
          <w:p w14:paraId="434BA9E8" w14:textId="77777777" w:rsidR="00107512" w:rsidRPr="006A6209" w:rsidRDefault="00107512" w:rsidP="00107512">
            <w:pPr>
              <w:pStyle w:val="TableText"/>
            </w:pPr>
            <w:r w:rsidRPr="006A6209">
              <w:t>PID</w:t>
            </w:r>
          </w:p>
        </w:tc>
        <w:tc>
          <w:tcPr>
            <w:tcW w:w="7735" w:type="dxa"/>
          </w:tcPr>
          <w:p w14:paraId="48C1F928" w14:textId="77777777" w:rsidR="00107512" w:rsidRPr="006A6209" w:rsidRDefault="00107512" w:rsidP="00107512">
            <w:pPr>
              <w:pStyle w:val="TableText"/>
            </w:pPr>
            <w:r w:rsidRPr="006A6209">
              <w:t>Patient Identification</w:t>
            </w:r>
          </w:p>
        </w:tc>
      </w:tr>
      <w:tr w:rsidR="00107512" w:rsidRPr="006A6209" w14:paraId="7FCA6FED" w14:textId="77777777" w:rsidTr="00107512">
        <w:tc>
          <w:tcPr>
            <w:tcW w:w="1471" w:type="dxa"/>
          </w:tcPr>
          <w:p w14:paraId="5702DFC1" w14:textId="77777777" w:rsidR="00107512" w:rsidRPr="006A6209" w:rsidRDefault="00107512" w:rsidP="00107512">
            <w:pPr>
              <w:pStyle w:val="TableText"/>
            </w:pPr>
            <w:r w:rsidRPr="006A6209">
              <w:t>PD1</w:t>
            </w:r>
          </w:p>
        </w:tc>
        <w:tc>
          <w:tcPr>
            <w:tcW w:w="7735" w:type="dxa"/>
          </w:tcPr>
          <w:p w14:paraId="244ED83D" w14:textId="77777777" w:rsidR="00107512" w:rsidRPr="006A6209" w:rsidRDefault="00107512" w:rsidP="00107512">
            <w:pPr>
              <w:pStyle w:val="TableText"/>
            </w:pPr>
            <w:r w:rsidRPr="006A6209">
              <w:t>Patient Additional Demographic</w:t>
            </w:r>
          </w:p>
        </w:tc>
      </w:tr>
      <w:tr w:rsidR="00107512" w:rsidRPr="006A6209" w14:paraId="382F090C" w14:textId="77777777" w:rsidTr="00107512">
        <w:tc>
          <w:tcPr>
            <w:tcW w:w="1471" w:type="dxa"/>
          </w:tcPr>
          <w:p w14:paraId="1434DA26" w14:textId="77777777" w:rsidR="00107512" w:rsidRPr="006A6209" w:rsidRDefault="00107512" w:rsidP="00107512">
            <w:pPr>
              <w:pStyle w:val="TableText"/>
            </w:pPr>
            <w:r w:rsidRPr="006A6209">
              <w:t>PV1</w:t>
            </w:r>
          </w:p>
        </w:tc>
        <w:tc>
          <w:tcPr>
            <w:tcW w:w="7735" w:type="dxa"/>
          </w:tcPr>
          <w:p w14:paraId="4AA1B1CE" w14:textId="77777777" w:rsidR="00107512" w:rsidRPr="006A6209" w:rsidRDefault="00107512" w:rsidP="00107512">
            <w:pPr>
              <w:pStyle w:val="TableText"/>
            </w:pPr>
            <w:r w:rsidRPr="006A6209">
              <w:t>Patient Visit</w:t>
            </w:r>
          </w:p>
        </w:tc>
      </w:tr>
      <w:tr w:rsidR="00107512" w:rsidRPr="006A6209" w14:paraId="09889942" w14:textId="77777777" w:rsidTr="00107512">
        <w:tc>
          <w:tcPr>
            <w:tcW w:w="1471" w:type="dxa"/>
          </w:tcPr>
          <w:p w14:paraId="7F7AE9B2" w14:textId="77777777" w:rsidR="00107512" w:rsidRPr="006A6209" w:rsidRDefault="00107512" w:rsidP="00107512">
            <w:pPr>
              <w:pStyle w:val="TableText"/>
            </w:pPr>
            <w:r w:rsidRPr="006A6209">
              <w:t>PV2</w:t>
            </w:r>
          </w:p>
        </w:tc>
        <w:tc>
          <w:tcPr>
            <w:tcW w:w="7735" w:type="dxa"/>
          </w:tcPr>
          <w:p w14:paraId="296457CA" w14:textId="77777777" w:rsidR="00107512" w:rsidRPr="006A6209" w:rsidRDefault="00107512" w:rsidP="00107512">
            <w:pPr>
              <w:pStyle w:val="TableText"/>
            </w:pPr>
            <w:r w:rsidRPr="006A6209">
              <w:t>Patient Visit Additional Information</w:t>
            </w:r>
          </w:p>
        </w:tc>
      </w:tr>
      <w:tr w:rsidR="00107512" w:rsidRPr="006A6209" w14:paraId="55268D7F" w14:textId="77777777" w:rsidTr="00107512">
        <w:tc>
          <w:tcPr>
            <w:tcW w:w="1471" w:type="dxa"/>
          </w:tcPr>
          <w:p w14:paraId="586C2748" w14:textId="77777777" w:rsidR="00107512" w:rsidRPr="006A6209" w:rsidRDefault="00107512" w:rsidP="00107512">
            <w:pPr>
              <w:pStyle w:val="TableText"/>
            </w:pPr>
            <w:r w:rsidRPr="006A6209">
              <w:t>[ { DG1 } ]</w:t>
            </w:r>
          </w:p>
        </w:tc>
        <w:tc>
          <w:tcPr>
            <w:tcW w:w="7735" w:type="dxa"/>
          </w:tcPr>
          <w:p w14:paraId="482BD8BC" w14:textId="77777777" w:rsidR="00107512" w:rsidRPr="006A6209" w:rsidRDefault="00107512" w:rsidP="00107512">
            <w:pPr>
              <w:pStyle w:val="TableText"/>
            </w:pPr>
            <w:r w:rsidRPr="006A6209">
              <w:t>Diagnosis Information</w:t>
            </w:r>
          </w:p>
        </w:tc>
      </w:tr>
      <w:tr w:rsidR="00107512" w:rsidRPr="006A6209" w14:paraId="516E43DA" w14:textId="77777777" w:rsidTr="00107512">
        <w:tc>
          <w:tcPr>
            <w:tcW w:w="1471" w:type="dxa"/>
          </w:tcPr>
          <w:p w14:paraId="430F1BE0" w14:textId="77777777" w:rsidR="00107512" w:rsidRPr="006A6209" w:rsidRDefault="00107512" w:rsidP="00107512">
            <w:pPr>
              <w:pStyle w:val="TableText"/>
            </w:pPr>
            <w:r w:rsidRPr="006A6209">
              <w:t>{ PR1 }</w:t>
            </w:r>
          </w:p>
        </w:tc>
        <w:tc>
          <w:tcPr>
            <w:tcW w:w="7735" w:type="dxa"/>
          </w:tcPr>
          <w:p w14:paraId="35AD38F1" w14:textId="77777777" w:rsidR="00107512" w:rsidRPr="006A6209" w:rsidRDefault="00107512" w:rsidP="00107512">
            <w:pPr>
              <w:pStyle w:val="TableText"/>
            </w:pPr>
            <w:r w:rsidRPr="006A6209">
              <w:t>Procedure Information</w:t>
            </w:r>
          </w:p>
        </w:tc>
      </w:tr>
      <w:tr w:rsidR="00107512" w:rsidRPr="006A6209" w14:paraId="3EDEA954" w14:textId="77777777" w:rsidTr="00107512">
        <w:tc>
          <w:tcPr>
            <w:tcW w:w="1471" w:type="dxa"/>
          </w:tcPr>
          <w:p w14:paraId="0E2DD4EB" w14:textId="77777777" w:rsidR="00107512" w:rsidRPr="006A6209" w:rsidRDefault="00107512" w:rsidP="00107512">
            <w:pPr>
              <w:pStyle w:val="TableText"/>
            </w:pPr>
            <w:r w:rsidRPr="006A6209">
              <w:t>{ROL}</w:t>
            </w:r>
          </w:p>
        </w:tc>
        <w:tc>
          <w:tcPr>
            <w:tcW w:w="7735" w:type="dxa"/>
          </w:tcPr>
          <w:p w14:paraId="0F4E033B" w14:textId="77777777" w:rsidR="00107512" w:rsidRPr="006A6209" w:rsidRDefault="00107512" w:rsidP="00107512">
            <w:pPr>
              <w:pStyle w:val="TableText"/>
            </w:pPr>
            <w:r w:rsidRPr="006A6209">
              <w:t>Role</w:t>
            </w:r>
          </w:p>
        </w:tc>
      </w:tr>
      <w:tr w:rsidR="00107512" w:rsidRPr="006A6209" w14:paraId="2492713A" w14:textId="77777777" w:rsidTr="00107512">
        <w:tc>
          <w:tcPr>
            <w:tcW w:w="1471" w:type="dxa"/>
          </w:tcPr>
          <w:p w14:paraId="7F12CC82" w14:textId="77777777" w:rsidR="00107512" w:rsidRPr="006A6209" w:rsidRDefault="00107512" w:rsidP="00107512">
            <w:pPr>
              <w:pStyle w:val="TableText"/>
            </w:pPr>
            <w:r w:rsidRPr="006A6209">
              <w:t>ZPD</w:t>
            </w:r>
          </w:p>
        </w:tc>
        <w:tc>
          <w:tcPr>
            <w:tcW w:w="7735" w:type="dxa"/>
          </w:tcPr>
          <w:p w14:paraId="0F3CA4FF" w14:textId="77777777" w:rsidR="00107512" w:rsidRPr="006A6209" w:rsidRDefault="00107512" w:rsidP="00107512">
            <w:pPr>
              <w:pStyle w:val="TableText"/>
            </w:pPr>
            <w:r w:rsidRPr="006A6209">
              <w:t>VA-Specific Patient Information</w:t>
            </w:r>
          </w:p>
        </w:tc>
      </w:tr>
      <w:tr w:rsidR="00107512" w:rsidRPr="006A6209" w14:paraId="1631774B" w14:textId="77777777" w:rsidTr="00107512">
        <w:tc>
          <w:tcPr>
            <w:tcW w:w="1471" w:type="dxa"/>
          </w:tcPr>
          <w:p w14:paraId="210E8674" w14:textId="77777777" w:rsidR="00107512" w:rsidRPr="006A6209" w:rsidRDefault="00107512" w:rsidP="00107512">
            <w:pPr>
              <w:pStyle w:val="TableText"/>
            </w:pPr>
            <w:r w:rsidRPr="006A6209">
              <w:t>ZEL</w:t>
            </w:r>
          </w:p>
        </w:tc>
        <w:tc>
          <w:tcPr>
            <w:tcW w:w="7735" w:type="dxa"/>
          </w:tcPr>
          <w:p w14:paraId="4548D573" w14:textId="77777777" w:rsidR="00107512" w:rsidRPr="006A6209" w:rsidRDefault="00107512" w:rsidP="00107512">
            <w:pPr>
              <w:pStyle w:val="TableText"/>
            </w:pPr>
            <w:r w:rsidRPr="006A6209">
              <w:t>VA-Specific Patient Eligibility Information</w:t>
            </w:r>
          </w:p>
        </w:tc>
      </w:tr>
      <w:tr w:rsidR="00107512" w:rsidRPr="006A6209" w14:paraId="33B8CE84" w14:textId="77777777" w:rsidTr="00107512">
        <w:tc>
          <w:tcPr>
            <w:tcW w:w="1471" w:type="dxa"/>
          </w:tcPr>
          <w:p w14:paraId="02BA3BE9" w14:textId="77777777" w:rsidR="00107512" w:rsidRPr="006A6209" w:rsidRDefault="00107512" w:rsidP="00107512">
            <w:pPr>
              <w:pStyle w:val="TableText"/>
            </w:pPr>
            <w:r w:rsidRPr="006A6209">
              <w:t>ZIR</w:t>
            </w:r>
          </w:p>
        </w:tc>
        <w:tc>
          <w:tcPr>
            <w:tcW w:w="7735" w:type="dxa"/>
          </w:tcPr>
          <w:p w14:paraId="3D990DF2" w14:textId="77777777" w:rsidR="00107512" w:rsidRPr="006A6209" w:rsidRDefault="00107512" w:rsidP="00107512">
            <w:pPr>
              <w:pStyle w:val="TableText"/>
            </w:pPr>
            <w:r w:rsidRPr="006A6209">
              <w:t>VA-Specific Income</w:t>
            </w:r>
          </w:p>
        </w:tc>
      </w:tr>
      <w:tr w:rsidR="00107512" w:rsidRPr="006A6209" w14:paraId="2149BB80" w14:textId="77777777" w:rsidTr="00107512">
        <w:tc>
          <w:tcPr>
            <w:tcW w:w="1471" w:type="dxa"/>
          </w:tcPr>
          <w:p w14:paraId="53D76103" w14:textId="77777777" w:rsidR="00107512" w:rsidRPr="006A6209" w:rsidRDefault="00107512" w:rsidP="00107512">
            <w:pPr>
              <w:pStyle w:val="TableText"/>
            </w:pPr>
            <w:r w:rsidRPr="006A6209">
              <w:t>{ZCL}</w:t>
            </w:r>
          </w:p>
        </w:tc>
        <w:tc>
          <w:tcPr>
            <w:tcW w:w="7735" w:type="dxa"/>
          </w:tcPr>
          <w:p w14:paraId="08B19FBD" w14:textId="77777777" w:rsidR="00107512" w:rsidRPr="006A6209" w:rsidRDefault="00107512" w:rsidP="00107512">
            <w:pPr>
              <w:pStyle w:val="TableText"/>
            </w:pPr>
            <w:r w:rsidRPr="006A6209">
              <w:t>VA-Specific Outpatient Classification</w:t>
            </w:r>
          </w:p>
        </w:tc>
      </w:tr>
      <w:tr w:rsidR="00107512" w:rsidRPr="006A6209" w14:paraId="35597C62" w14:textId="77777777" w:rsidTr="00107512">
        <w:tc>
          <w:tcPr>
            <w:tcW w:w="1471" w:type="dxa"/>
          </w:tcPr>
          <w:p w14:paraId="24AAECED" w14:textId="77777777" w:rsidR="00107512" w:rsidRPr="006A6209" w:rsidRDefault="00107512" w:rsidP="00107512">
            <w:pPr>
              <w:pStyle w:val="TableText"/>
            </w:pPr>
            <w:r w:rsidRPr="006A6209">
              <w:t>{ZSC}</w:t>
            </w:r>
          </w:p>
        </w:tc>
        <w:tc>
          <w:tcPr>
            <w:tcW w:w="7735" w:type="dxa"/>
          </w:tcPr>
          <w:p w14:paraId="4C500841" w14:textId="77777777" w:rsidR="00107512" w:rsidRPr="006A6209" w:rsidRDefault="00107512" w:rsidP="00107512">
            <w:pPr>
              <w:pStyle w:val="TableText"/>
            </w:pPr>
            <w:r w:rsidRPr="006A6209">
              <w:t>VA-Specific Stop Code</w:t>
            </w:r>
          </w:p>
        </w:tc>
      </w:tr>
      <w:tr w:rsidR="00107512" w:rsidRPr="006A6209" w14:paraId="41E2808D" w14:textId="77777777" w:rsidTr="00107512">
        <w:tc>
          <w:tcPr>
            <w:tcW w:w="1471" w:type="dxa"/>
          </w:tcPr>
          <w:p w14:paraId="45057C1D" w14:textId="77777777" w:rsidR="00107512" w:rsidRPr="006A6209" w:rsidRDefault="00107512" w:rsidP="00107512">
            <w:pPr>
              <w:pStyle w:val="TableText"/>
            </w:pPr>
            <w:r w:rsidRPr="006A6209">
              <w:t>ZSP</w:t>
            </w:r>
          </w:p>
        </w:tc>
        <w:tc>
          <w:tcPr>
            <w:tcW w:w="7735" w:type="dxa"/>
          </w:tcPr>
          <w:p w14:paraId="7E774D6E" w14:textId="77777777" w:rsidR="00107512" w:rsidRPr="006A6209" w:rsidRDefault="00107512" w:rsidP="00107512">
            <w:pPr>
              <w:pStyle w:val="TableText"/>
            </w:pPr>
            <w:r w:rsidRPr="006A6209">
              <w:t>VA-Specific Service Period</w:t>
            </w:r>
          </w:p>
        </w:tc>
      </w:tr>
      <w:tr w:rsidR="00107512" w:rsidRPr="006A6209" w14:paraId="78565E21" w14:textId="77777777" w:rsidTr="00107512">
        <w:tc>
          <w:tcPr>
            <w:tcW w:w="1471" w:type="dxa"/>
          </w:tcPr>
          <w:p w14:paraId="296A8A59" w14:textId="77777777" w:rsidR="00107512" w:rsidRPr="006A6209" w:rsidRDefault="00107512" w:rsidP="00107512">
            <w:pPr>
              <w:pStyle w:val="TableText"/>
            </w:pPr>
            <w:r w:rsidRPr="006A6209">
              <w:t>ZEN</w:t>
            </w:r>
          </w:p>
        </w:tc>
        <w:tc>
          <w:tcPr>
            <w:tcW w:w="7735" w:type="dxa"/>
          </w:tcPr>
          <w:p w14:paraId="774A4C19" w14:textId="77777777" w:rsidR="00107512" w:rsidRPr="006A6209" w:rsidRDefault="00107512" w:rsidP="00107512">
            <w:pPr>
              <w:pStyle w:val="TableText"/>
            </w:pPr>
            <w:r w:rsidRPr="006A6209">
              <w:t>VA-Specific Enrollment</w:t>
            </w:r>
          </w:p>
        </w:tc>
      </w:tr>
      <w:tr w:rsidR="00107512" w:rsidRPr="006A6209" w14:paraId="3BF63D7E" w14:textId="77777777" w:rsidTr="00107512">
        <w:tc>
          <w:tcPr>
            <w:tcW w:w="1471" w:type="dxa"/>
          </w:tcPr>
          <w:p w14:paraId="24660C5B" w14:textId="77777777" w:rsidR="00107512" w:rsidRPr="006A6209" w:rsidRDefault="00107512" w:rsidP="00107512">
            <w:pPr>
              <w:pStyle w:val="TableText"/>
            </w:pPr>
            <w:r w:rsidRPr="006A6209">
              <w:t>ACK</w:t>
            </w:r>
          </w:p>
        </w:tc>
        <w:tc>
          <w:tcPr>
            <w:tcW w:w="7735" w:type="dxa"/>
          </w:tcPr>
          <w:p w14:paraId="79F4B5FA" w14:textId="77777777" w:rsidR="00107512" w:rsidRPr="006A6209" w:rsidRDefault="00107512" w:rsidP="00107512">
            <w:pPr>
              <w:pStyle w:val="TableText"/>
            </w:pPr>
            <w:r w:rsidRPr="006A6209">
              <w:t>General Acknowledgment Message</w:t>
            </w:r>
          </w:p>
        </w:tc>
      </w:tr>
      <w:tr w:rsidR="00107512" w:rsidRPr="006A6209" w14:paraId="4375E2AB" w14:textId="77777777" w:rsidTr="00107512">
        <w:tc>
          <w:tcPr>
            <w:tcW w:w="1471" w:type="dxa"/>
          </w:tcPr>
          <w:p w14:paraId="70A1E668" w14:textId="77777777" w:rsidR="00107512" w:rsidRPr="006A6209" w:rsidRDefault="00107512" w:rsidP="00107512">
            <w:pPr>
              <w:pStyle w:val="TableText"/>
            </w:pPr>
            <w:r w:rsidRPr="006A6209">
              <w:t>MSH</w:t>
            </w:r>
          </w:p>
        </w:tc>
        <w:tc>
          <w:tcPr>
            <w:tcW w:w="7735" w:type="dxa"/>
          </w:tcPr>
          <w:p w14:paraId="0E11299B" w14:textId="77777777" w:rsidR="00107512" w:rsidRPr="006A6209" w:rsidRDefault="00107512" w:rsidP="00107512">
            <w:pPr>
              <w:pStyle w:val="TableText"/>
            </w:pPr>
            <w:r w:rsidRPr="006A6209">
              <w:t>Message Header</w:t>
            </w:r>
          </w:p>
        </w:tc>
      </w:tr>
      <w:tr w:rsidR="00107512" w:rsidRPr="006A6209" w14:paraId="1704CC84" w14:textId="77777777" w:rsidTr="00107512">
        <w:tc>
          <w:tcPr>
            <w:tcW w:w="1471" w:type="dxa"/>
          </w:tcPr>
          <w:p w14:paraId="1C859F47" w14:textId="77777777" w:rsidR="00107512" w:rsidRPr="006A6209" w:rsidRDefault="00107512" w:rsidP="00107512">
            <w:pPr>
              <w:pStyle w:val="TableText"/>
            </w:pPr>
            <w:r w:rsidRPr="006A6209">
              <w:t>MSA</w:t>
            </w:r>
          </w:p>
        </w:tc>
        <w:tc>
          <w:tcPr>
            <w:tcW w:w="7735" w:type="dxa"/>
          </w:tcPr>
          <w:p w14:paraId="4D3C2283" w14:textId="77777777" w:rsidR="00107512" w:rsidRPr="006A6209" w:rsidRDefault="00107512" w:rsidP="00107512">
            <w:pPr>
              <w:pStyle w:val="TableText"/>
            </w:pPr>
            <w:r w:rsidRPr="006A6209">
              <w:t>Message Acknowledgment</w:t>
            </w:r>
          </w:p>
        </w:tc>
      </w:tr>
      <w:bookmarkEnd w:id="1467"/>
    </w:tbl>
    <w:p w14:paraId="32A3D5AE" w14:textId="77777777" w:rsidR="00C06CAB" w:rsidRPr="006A6209" w:rsidRDefault="00C06CAB" w:rsidP="00C06CAB">
      <w:pPr>
        <w:pStyle w:val="BodyText6"/>
      </w:pPr>
    </w:p>
    <w:p w14:paraId="4D6F36B4" w14:textId="77777777" w:rsidR="00F53DC9" w:rsidRPr="006A6209" w:rsidRDefault="00F53DC9" w:rsidP="002037F1">
      <w:pPr>
        <w:pStyle w:val="Heading3"/>
      </w:pPr>
      <w:bookmarkStart w:id="1468" w:name="_Toc51598937"/>
      <w:bookmarkStart w:id="1469" w:name="_Toc164850350"/>
      <w:r w:rsidRPr="006A6209">
        <w:t>Delete a Patient Record (A23)</w:t>
      </w:r>
      <w:bookmarkEnd w:id="1468"/>
      <w:bookmarkEnd w:id="1469"/>
    </w:p>
    <w:p w14:paraId="3E9263F8" w14:textId="0DEB9A37" w:rsidR="00F53DC9" w:rsidRPr="006A6209" w:rsidRDefault="00F53DC9" w:rsidP="00107512">
      <w:pPr>
        <w:pStyle w:val="BodyText"/>
        <w:keepNext/>
        <w:keepLines/>
      </w:pPr>
      <w:r w:rsidRPr="006A6209">
        <w:t>When a check out is deleted, this message instructs the receiver to delete the information for this patient’s visit.</w:t>
      </w:r>
    </w:p>
    <w:p w14:paraId="2287F1C5" w14:textId="5452D879" w:rsidR="00107512" w:rsidRPr="006A6209" w:rsidRDefault="00107512" w:rsidP="00107512">
      <w:pPr>
        <w:pStyle w:val="BodyText6"/>
        <w:keepNext/>
        <w:keepLines/>
      </w:pPr>
    </w:p>
    <w:p w14:paraId="094785DC" w14:textId="4ED79D8F" w:rsidR="00107512" w:rsidRPr="006A6209" w:rsidRDefault="00107512" w:rsidP="00107512">
      <w:pPr>
        <w:pStyle w:val="Caption"/>
      </w:pPr>
      <w:bookmarkStart w:id="1470" w:name="_Toc164849964"/>
      <w:r w:rsidRPr="006A6209">
        <w:t xml:space="preserve">Table </w:t>
      </w:r>
      <w:r w:rsidRPr="006A6209">
        <w:fldChar w:fldCharType="begin"/>
      </w:r>
      <w:r w:rsidRPr="006A6209">
        <w:instrText>SEQ Table \* ARABIC</w:instrText>
      </w:r>
      <w:r w:rsidRPr="006A6209">
        <w:fldChar w:fldCharType="separate"/>
      </w:r>
      <w:r w:rsidR="00127840">
        <w:rPr>
          <w:noProof/>
        </w:rPr>
        <w:t>157</w:t>
      </w:r>
      <w:r w:rsidRPr="006A6209">
        <w:fldChar w:fldCharType="end"/>
      </w:r>
      <w:r w:rsidRPr="006A6209">
        <w:t>: A23 Codes and Descriptions</w:t>
      </w:r>
      <w:bookmarkEnd w:id="147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2"/>
        <w:gridCol w:w="8454"/>
      </w:tblGrid>
      <w:tr w:rsidR="00107512" w:rsidRPr="006A6209" w14:paraId="1678F552" w14:textId="77777777" w:rsidTr="00107512">
        <w:trPr>
          <w:tblHeader/>
        </w:trPr>
        <w:tc>
          <w:tcPr>
            <w:tcW w:w="607" w:type="dxa"/>
            <w:shd w:val="clear" w:color="auto" w:fill="F2F2F2" w:themeFill="background1" w:themeFillShade="F2"/>
          </w:tcPr>
          <w:p w14:paraId="73055F73" w14:textId="23727DDC" w:rsidR="00107512" w:rsidRPr="006A6209" w:rsidRDefault="00107512" w:rsidP="00A23E30">
            <w:pPr>
              <w:pStyle w:val="TableHeading"/>
            </w:pPr>
            <w:bookmarkStart w:id="1471" w:name="_Hlk155332957"/>
            <w:r w:rsidRPr="006A6209">
              <w:t>Code</w:t>
            </w:r>
          </w:p>
        </w:tc>
        <w:tc>
          <w:tcPr>
            <w:tcW w:w="8743" w:type="dxa"/>
            <w:shd w:val="clear" w:color="auto" w:fill="F2F2F2" w:themeFill="background1" w:themeFillShade="F2"/>
          </w:tcPr>
          <w:p w14:paraId="302BAC2D" w14:textId="7600457F" w:rsidR="00107512" w:rsidRPr="006A6209" w:rsidRDefault="00107512" w:rsidP="00A23E30">
            <w:pPr>
              <w:pStyle w:val="TableHeading"/>
            </w:pPr>
            <w:r w:rsidRPr="006A6209">
              <w:t>Description</w:t>
            </w:r>
          </w:p>
        </w:tc>
      </w:tr>
      <w:tr w:rsidR="00107512" w:rsidRPr="006A6209" w14:paraId="00F0E5FA" w14:textId="77777777" w:rsidTr="00107512">
        <w:tc>
          <w:tcPr>
            <w:tcW w:w="607" w:type="dxa"/>
          </w:tcPr>
          <w:p w14:paraId="3DF59DB4" w14:textId="77777777" w:rsidR="00107512" w:rsidRPr="006A6209" w:rsidRDefault="00107512" w:rsidP="00107512">
            <w:pPr>
              <w:pStyle w:val="TableText"/>
              <w:keepNext/>
              <w:keepLines/>
            </w:pPr>
            <w:r w:rsidRPr="006A6209">
              <w:t>ADT</w:t>
            </w:r>
          </w:p>
        </w:tc>
        <w:tc>
          <w:tcPr>
            <w:tcW w:w="8743" w:type="dxa"/>
          </w:tcPr>
          <w:p w14:paraId="12AFE500" w14:textId="77777777" w:rsidR="00107512" w:rsidRPr="006A6209" w:rsidRDefault="00107512" w:rsidP="00107512">
            <w:pPr>
              <w:pStyle w:val="TableText"/>
              <w:keepNext/>
              <w:keepLines/>
            </w:pPr>
            <w:r w:rsidRPr="006A6209">
              <w:rPr>
                <w:b/>
                <w:bCs/>
              </w:rPr>
              <w:t>ADT</w:t>
            </w:r>
            <w:r w:rsidRPr="006A6209">
              <w:t xml:space="preserve"> Message</w:t>
            </w:r>
          </w:p>
        </w:tc>
      </w:tr>
      <w:tr w:rsidR="00107512" w:rsidRPr="006A6209" w14:paraId="57E5518A" w14:textId="77777777" w:rsidTr="00107512">
        <w:tc>
          <w:tcPr>
            <w:tcW w:w="607" w:type="dxa"/>
          </w:tcPr>
          <w:p w14:paraId="34B36B68" w14:textId="77777777" w:rsidR="00107512" w:rsidRPr="006A6209" w:rsidRDefault="00107512" w:rsidP="00107512">
            <w:pPr>
              <w:pStyle w:val="TableText"/>
              <w:keepNext/>
              <w:keepLines/>
            </w:pPr>
            <w:r w:rsidRPr="006A6209">
              <w:t>MSH</w:t>
            </w:r>
          </w:p>
        </w:tc>
        <w:tc>
          <w:tcPr>
            <w:tcW w:w="8743" w:type="dxa"/>
          </w:tcPr>
          <w:p w14:paraId="622C487A" w14:textId="77777777" w:rsidR="00107512" w:rsidRPr="006A6209" w:rsidRDefault="00107512" w:rsidP="00107512">
            <w:pPr>
              <w:pStyle w:val="TableText"/>
              <w:keepNext/>
              <w:keepLines/>
            </w:pPr>
            <w:r w:rsidRPr="006A6209">
              <w:t>Message Header</w:t>
            </w:r>
          </w:p>
        </w:tc>
      </w:tr>
      <w:tr w:rsidR="00107512" w:rsidRPr="006A6209" w14:paraId="091C5D6F" w14:textId="77777777" w:rsidTr="00107512">
        <w:tc>
          <w:tcPr>
            <w:tcW w:w="607" w:type="dxa"/>
          </w:tcPr>
          <w:p w14:paraId="1375FBCB" w14:textId="77777777" w:rsidR="00107512" w:rsidRPr="006A6209" w:rsidRDefault="00107512" w:rsidP="00107512">
            <w:pPr>
              <w:pStyle w:val="TableText"/>
            </w:pPr>
            <w:r w:rsidRPr="006A6209">
              <w:t>EVN</w:t>
            </w:r>
          </w:p>
        </w:tc>
        <w:tc>
          <w:tcPr>
            <w:tcW w:w="8743" w:type="dxa"/>
          </w:tcPr>
          <w:p w14:paraId="30495A5D" w14:textId="77777777" w:rsidR="00107512" w:rsidRPr="006A6209" w:rsidRDefault="00107512" w:rsidP="00107512">
            <w:pPr>
              <w:pStyle w:val="TableText"/>
            </w:pPr>
            <w:r w:rsidRPr="006A6209">
              <w:t>Event Type</w:t>
            </w:r>
          </w:p>
        </w:tc>
      </w:tr>
      <w:tr w:rsidR="00107512" w:rsidRPr="006A6209" w14:paraId="780E6402" w14:textId="77777777" w:rsidTr="00107512">
        <w:tc>
          <w:tcPr>
            <w:tcW w:w="607" w:type="dxa"/>
          </w:tcPr>
          <w:p w14:paraId="20390EEB" w14:textId="77777777" w:rsidR="00107512" w:rsidRPr="006A6209" w:rsidRDefault="00107512" w:rsidP="00107512">
            <w:pPr>
              <w:pStyle w:val="TableText"/>
            </w:pPr>
            <w:r w:rsidRPr="006A6209">
              <w:t>PID</w:t>
            </w:r>
          </w:p>
        </w:tc>
        <w:tc>
          <w:tcPr>
            <w:tcW w:w="8743" w:type="dxa"/>
          </w:tcPr>
          <w:p w14:paraId="47FE0B90" w14:textId="77777777" w:rsidR="00107512" w:rsidRPr="006A6209" w:rsidRDefault="00107512" w:rsidP="00107512">
            <w:pPr>
              <w:pStyle w:val="TableText"/>
            </w:pPr>
            <w:r w:rsidRPr="006A6209">
              <w:t>Patient Identification</w:t>
            </w:r>
          </w:p>
        </w:tc>
      </w:tr>
      <w:tr w:rsidR="00107512" w:rsidRPr="006A6209" w14:paraId="2C829CA0" w14:textId="77777777" w:rsidTr="00107512">
        <w:tc>
          <w:tcPr>
            <w:tcW w:w="607" w:type="dxa"/>
          </w:tcPr>
          <w:p w14:paraId="5B1F929E" w14:textId="77777777" w:rsidR="00107512" w:rsidRPr="006A6209" w:rsidRDefault="00107512" w:rsidP="00107512">
            <w:pPr>
              <w:pStyle w:val="TableText"/>
            </w:pPr>
            <w:r w:rsidRPr="006A6209">
              <w:t>PD1</w:t>
            </w:r>
          </w:p>
        </w:tc>
        <w:tc>
          <w:tcPr>
            <w:tcW w:w="8743" w:type="dxa"/>
          </w:tcPr>
          <w:p w14:paraId="654894D5" w14:textId="77777777" w:rsidR="00107512" w:rsidRPr="006A6209" w:rsidRDefault="00107512" w:rsidP="00107512">
            <w:pPr>
              <w:pStyle w:val="TableText"/>
            </w:pPr>
            <w:r w:rsidRPr="006A6209">
              <w:t>Patient Additional Demographic</w:t>
            </w:r>
          </w:p>
        </w:tc>
      </w:tr>
      <w:tr w:rsidR="00107512" w:rsidRPr="006A6209" w14:paraId="3F4ACE36" w14:textId="77777777" w:rsidTr="00107512">
        <w:tc>
          <w:tcPr>
            <w:tcW w:w="607" w:type="dxa"/>
          </w:tcPr>
          <w:p w14:paraId="29BF7986" w14:textId="77777777" w:rsidR="00107512" w:rsidRPr="006A6209" w:rsidRDefault="00107512" w:rsidP="00107512">
            <w:pPr>
              <w:pStyle w:val="TableText"/>
            </w:pPr>
            <w:r w:rsidRPr="006A6209">
              <w:t>PV1</w:t>
            </w:r>
          </w:p>
        </w:tc>
        <w:tc>
          <w:tcPr>
            <w:tcW w:w="8743" w:type="dxa"/>
          </w:tcPr>
          <w:p w14:paraId="31A5C387" w14:textId="77777777" w:rsidR="00107512" w:rsidRPr="006A6209" w:rsidRDefault="00107512" w:rsidP="00107512">
            <w:pPr>
              <w:pStyle w:val="TableText"/>
            </w:pPr>
            <w:r w:rsidRPr="006A6209">
              <w:t>Patient Visit</w:t>
            </w:r>
          </w:p>
        </w:tc>
      </w:tr>
      <w:tr w:rsidR="00107512" w:rsidRPr="006A6209" w14:paraId="042656B9" w14:textId="77777777" w:rsidTr="00107512">
        <w:tc>
          <w:tcPr>
            <w:tcW w:w="607" w:type="dxa"/>
          </w:tcPr>
          <w:p w14:paraId="33D5C1FD" w14:textId="77777777" w:rsidR="00107512" w:rsidRPr="006A6209" w:rsidRDefault="00107512" w:rsidP="00107512">
            <w:pPr>
              <w:pStyle w:val="TableText"/>
            </w:pPr>
            <w:r w:rsidRPr="006A6209">
              <w:t>ZPD</w:t>
            </w:r>
          </w:p>
        </w:tc>
        <w:tc>
          <w:tcPr>
            <w:tcW w:w="8743" w:type="dxa"/>
          </w:tcPr>
          <w:p w14:paraId="2A7FCE9E" w14:textId="77777777" w:rsidR="00107512" w:rsidRPr="006A6209" w:rsidRDefault="00107512" w:rsidP="00107512">
            <w:pPr>
              <w:pStyle w:val="TableText"/>
            </w:pPr>
            <w:r w:rsidRPr="006A6209">
              <w:t>VA-Specific Patient Information</w:t>
            </w:r>
          </w:p>
        </w:tc>
      </w:tr>
      <w:tr w:rsidR="00107512" w:rsidRPr="006A6209" w14:paraId="7A1C7426" w14:textId="77777777" w:rsidTr="00107512">
        <w:tc>
          <w:tcPr>
            <w:tcW w:w="607" w:type="dxa"/>
          </w:tcPr>
          <w:p w14:paraId="4DD9AA15" w14:textId="77777777" w:rsidR="00107512" w:rsidRPr="006A6209" w:rsidRDefault="00107512" w:rsidP="00107512">
            <w:pPr>
              <w:pStyle w:val="TableText"/>
            </w:pPr>
            <w:r w:rsidRPr="006A6209">
              <w:t>ACK</w:t>
            </w:r>
          </w:p>
        </w:tc>
        <w:tc>
          <w:tcPr>
            <w:tcW w:w="8743" w:type="dxa"/>
          </w:tcPr>
          <w:p w14:paraId="325ECE48" w14:textId="77777777" w:rsidR="00107512" w:rsidRPr="006A6209" w:rsidRDefault="00107512" w:rsidP="00107512">
            <w:pPr>
              <w:pStyle w:val="TableText"/>
            </w:pPr>
            <w:r w:rsidRPr="006A6209">
              <w:t>General Acknowledgment Message</w:t>
            </w:r>
          </w:p>
        </w:tc>
      </w:tr>
      <w:tr w:rsidR="00107512" w:rsidRPr="006A6209" w14:paraId="77F765C3" w14:textId="77777777" w:rsidTr="00107512">
        <w:tc>
          <w:tcPr>
            <w:tcW w:w="607" w:type="dxa"/>
          </w:tcPr>
          <w:p w14:paraId="30A0C766" w14:textId="77777777" w:rsidR="00107512" w:rsidRPr="006A6209" w:rsidRDefault="00107512" w:rsidP="00107512">
            <w:pPr>
              <w:pStyle w:val="TableText"/>
            </w:pPr>
            <w:r w:rsidRPr="006A6209">
              <w:t>MSH</w:t>
            </w:r>
          </w:p>
        </w:tc>
        <w:tc>
          <w:tcPr>
            <w:tcW w:w="8743" w:type="dxa"/>
          </w:tcPr>
          <w:p w14:paraId="230E559E" w14:textId="77777777" w:rsidR="00107512" w:rsidRPr="006A6209" w:rsidRDefault="00107512" w:rsidP="00107512">
            <w:pPr>
              <w:pStyle w:val="TableText"/>
            </w:pPr>
            <w:r w:rsidRPr="006A6209">
              <w:t>Message Header</w:t>
            </w:r>
          </w:p>
        </w:tc>
      </w:tr>
      <w:tr w:rsidR="00107512" w:rsidRPr="006A6209" w14:paraId="50E575F8" w14:textId="77777777" w:rsidTr="00107512">
        <w:tc>
          <w:tcPr>
            <w:tcW w:w="607" w:type="dxa"/>
          </w:tcPr>
          <w:p w14:paraId="6907E219" w14:textId="77777777" w:rsidR="00107512" w:rsidRPr="006A6209" w:rsidRDefault="00107512" w:rsidP="00107512">
            <w:pPr>
              <w:pStyle w:val="TableText"/>
            </w:pPr>
            <w:r w:rsidRPr="006A6209">
              <w:t>MSA</w:t>
            </w:r>
          </w:p>
        </w:tc>
        <w:tc>
          <w:tcPr>
            <w:tcW w:w="8743" w:type="dxa"/>
          </w:tcPr>
          <w:p w14:paraId="6E79C773" w14:textId="77777777" w:rsidR="00107512" w:rsidRPr="006A6209" w:rsidRDefault="00107512" w:rsidP="00107512">
            <w:pPr>
              <w:pStyle w:val="TableText"/>
            </w:pPr>
            <w:r w:rsidRPr="006A6209">
              <w:t>Message Acknowledgment</w:t>
            </w:r>
          </w:p>
        </w:tc>
      </w:tr>
      <w:bookmarkEnd w:id="1471"/>
    </w:tbl>
    <w:p w14:paraId="75C32A88" w14:textId="77777777" w:rsidR="00C06CAB" w:rsidRPr="006A6209" w:rsidRDefault="00C06CAB" w:rsidP="00C06CAB">
      <w:pPr>
        <w:pStyle w:val="BodyText6"/>
      </w:pPr>
    </w:p>
    <w:p w14:paraId="14DD15A6" w14:textId="1819BC49" w:rsidR="00F53DC9" w:rsidRPr="006A6209" w:rsidRDefault="00C06CAB" w:rsidP="005C006E">
      <w:pPr>
        <w:pStyle w:val="Heading2"/>
      </w:pPr>
      <w:bookmarkStart w:id="1472" w:name="_Toc51598938"/>
      <w:bookmarkStart w:id="1473" w:name="_Toc164850351"/>
      <w:r w:rsidRPr="006A6209">
        <w:t xml:space="preserve">Supported and User-Defined </w:t>
      </w:r>
      <w:r w:rsidR="00F53DC9" w:rsidRPr="006A6209">
        <w:t xml:space="preserve">HL7 </w:t>
      </w:r>
      <w:r w:rsidRPr="006A6209">
        <w:t>Tables</w:t>
      </w:r>
      <w:bookmarkEnd w:id="1472"/>
      <w:bookmarkEnd w:id="1473"/>
    </w:p>
    <w:p w14:paraId="009435AF" w14:textId="738AF542" w:rsidR="00F53DC9" w:rsidRPr="006A6209" w:rsidRDefault="00C06CAB" w:rsidP="002037F1">
      <w:pPr>
        <w:pStyle w:val="Heading3"/>
      </w:pPr>
      <w:bookmarkStart w:id="1474" w:name="_Toc51598939"/>
      <w:bookmarkStart w:id="1475" w:name="_Toc164850352"/>
      <w:r w:rsidRPr="006A6209">
        <w:t>Table</w:t>
      </w:r>
      <w:r w:rsidR="00F53DC9" w:rsidRPr="006A6209">
        <w:t xml:space="preserve"> 0001</w:t>
      </w:r>
      <w:r w:rsidRPr="006A6209">
        <w:t>—Sex</w:t>
      </w:r>
      <w:bookmarkEnd w:id="1474"/>
      <w:bookmarkEnd w:id="1475"/>
    </w:p>
    <w:p w14:paraId="273AC172" w14:textId="4B453E04" w:rsidR="00C06CAB"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_Ref58237283 \h  \* MERGEFORMAT </w:instrText>
      </w:r>
      <w:r w:rsidRPr="006A6209">
        <w:rPr>
          <w:color w:val="0000FF"/>
          <w:u w:val="single"/>
        </w:rPr>
      </w:r>
      <w:r w:rsidRPr="006A6209">
        <w:rPr>
          <w:color w:val="0000FF"/>
          <w:u w:val="single"/>
        </w:rPr>
        <w:fldChar w:fldCharType="separate"/>
      </w:r>
      <w:hyperlink w:anchor="_Ref58237283" w:history="1">
        <w:r w:rsidR="009D236C" w:rsidRPr="003D1D54">
          <w:rPr>
            <w:rStyle w:val="Hyperlink"/>
          </w:rPr>
          <w:t>Table 148</w:t>
        </w:r>
      </w:hyperlink>
      <w:r w:rsidRPr="006A6209">
        <w:rPr>
          <w:color w:val="0000FF"/>
          <w:u w:val="single"/>
        </w:rPr>
        <w:fldChar w:fldCharType="end"/>
      </w:r>
      <w:r w:rsidRPr="006A6209">
        <w:t xml:space="preserve"> lists the </w:t>
      </w:r>
      <w:r w:rsidRPr="006A6209">
        <w:rPr>
          <w:b/>
          <w:bCs/>
        </w:rPr>
        <w:t>Table 0001—Sex</w:t>
      </w:r>
      <w:r w:rsidRPr="006A6209">
        <w:t xml:space="preserve"> values:</w:t>
      </w:r>
    </w:p>
    <w:p w14:paraId="21D52F57" w14:textId="77777777" w:rsidR="00386045" w:rsidRPr="006A6209" w:rsidRDefault="00386045" w:rsidP="00C06CAB">
      <w:pPr>
        <w:pStyle w:val="BodyText6"/>
        <w:keepNext/>
        <w:keepLines/>
      </w:pPr>
    </w:p>
    <w:p w14:paraId="50DC2CC7" w14:textId="48BC2812" w:rsidR="00F53DC9" w:rsidRPr="006A6209" w:rsidRDefault="00F53DC9" w:rsidP="00F53DC9">
      <w:pPr>
        <w:pStyle w:val="Caption"/>
      </w:pPr>
      <w:bookmarkStart w:id="1476" w:name="_Ref58237283"/>
      <w:bookmarkStart w:id="1477" w:name="_Toc164849965"/>
      <w:r w:rsidRPr="006A6209">
        <w:t xml:space="preserve">Table </w:t>
      </w:r>
      <w:r w:rsidRPr="006A6209">
        <w:fldChar w:fldCharType="begin"/>
      </w:r>
      <w:r w:rsidRPr="006A6209">
        <w:instrText>SEQ Table \* ARABIC</w:instrText>
      </w:r>
      <w:r w:rsidRPr="006A6209">
        <w:fldChar w:fldCharType="separate"/>
      </w:r>
      <w:r w:rsidR="00127840">
        <w:rPr>
          <w:noProof/>
        </w:rPr>
        <w:t>158</w:t>
      </w:r>
      <w:r w:rsidRPr="006A6209">
        <w:fldChar w:fldCharType="end"/>
      </w:r>
      <w:bookmarkEnd w:id="1476"/>
      <w:r w:rsidRPr="006A6209">
        <w:t>: Table 0001</w:t>
      </w:r>
      <w:r w:rsidR="00C06CAB" w:rsidRPr="006A6209">
        <w:t>—</w:t>
      </w:r>
      <w:r w:rsidRPr="006A6209">
        <w:t>Sex</w:t>
      </w:r>
      <w:bookmarkEnd w:id="1477"/>
    </w:p>
    <w:tbl>
      <w:tblPr>
        <w:tblStyle w:val="TableGrid"/>
        <w:tblW w:w="0" w:type="auto"/>
        <w:tblLook w:val="04A0" w:firstRow="1" w:lastRow="0" w:firstColumn="1" w:lastColumn="0" w:noHBand="0" w:noVBand="1"/>
      </w:tblPr>
      <w:tblGrid>
        <w:gridCol w:w="2456"/>
        <w:gridCol w:w="6740"/>
      </w:tblGrid>
      <w:tr w:rsidR="00F53DC9" w:rsidRPr="006A6209" w14:paraId="48D1C29F" w14:textId="77777777" w:rsidTr="00BB5F4E">
        <w:trPr>
          <w:tblHeader/>
        </w:trPr>
        <w:tc>
          <w:tcPr>
            <w:tcW w:w="2456" w:type="dxa"/>
            <w:shd w:val="clear" w:color="auto" w:fill="E7E6E6" w:themeFill="background2"/>
          </w:tcPr>
          <w:p w14:paraId="29AE9C99" w14:textId="09F73F9A" w:rsidR="00F53DC9" w:rsidRPr="006A6209" w:rsidRDefault="00B77099" w:rsidP="00A23E30">
            <w:pPr>
              <w:pStyle w:val="TableHeading"/>
            </w:pPr>
            <w:bookmarkStart w:id="1478" w:name="ColumnTitle_60"/>
            <w:bookmarkStart w:id="1479" w:name="_Hlk155332959"/>
            <w:bookmarkEnd w:id="1478"/>
            <w:r w:rsidRPr="006A6209">
              <w:t>Value</w:t>
            </w:r>
          </w:p>
        </w:tc>
        <w:tc>
          <w:tcPr>
            <w:tcW w:w="6740" w:type="dxa"/>
            <w:shd w:val="clear" w:color="auto" w:fill="E7E6E6" w:themeFill="background2"/>
          </w:tcPr>
          <w:p w14:paraId="2ABA5168" w14:textId="22C2D47F" w:rsidR="00F53DC9" w:rsidRPr="006A6209" w:rsidRDefault="00B77099" w:rsidP="00A23E30">
            <w:pPr>
              <w:pStyle w:val="TableHeading"/>
            </w:pPr>
            <w:r w:rsidRPr="006A6209">
              <w:t>Description</w:t>
            </w:r>
          </w:p>
        </w:tc>
      </w:tr>
      <w:tr w:rsidR="00F53DC9" w:rsidRPr="006A6209" w14:paraId="093F0C59" w14:textId="77777777" w:rsidTr="00BB5F4E">
        <w:tc>
          <w:tcPr>
            <w:tcW w:w="2456" w:type="dxa"/>
          </w:tcPr>
          <w:p w14:paraId="32241E50" w14:textId="77777777" w:rsidR="00F53DC9" w:rsidRPr="006A6209" w:rsidRDefault="00F53DC9" w:rsidP="00B77099">
            <w:pPr>
              <w:pStyle w:val="TableText"/>
              <w:keepNext/>
              <w:keepLines/>
            </w:pPr>
            <w:r w:rsidRPr="006A6209">
              <w:t>F</w:t>
            </w:r>
          </w:p>
        </w:tc>
        <w:tc>
          <w:tcPr>
            <w:tcW w:w="6740" w:type="dxa"/>
          </w:tcPr>
          <w:p w14:paraId="2EABA0A8" w14:textId="77777777" w:rsidR="00F53DC9" w:rsidRPr="006A6209" w:rsidRDefault="00F53DC9" w:rsidP="00B77099">
            <w:pPr>
              <w:pStyle w:val="TableText"/>
              <w:keepNext/>
              <w:keepLines/>
            </w:pPr>
            <w:r w:rsidRPr="006A6209">
              <w:t>FEMALE</w:t>
            </w:r>
          </w:p>
        </w:tc>
      </w:tr>
      <w:tr w:rsidR="00F53DC9" w:rsidRPr="006A6209" w14:paraId="490D4E2D" w14:textId="77777777" w:rsidTr="00BB5F4E">
        <w:tc>
          <w:tcPr>
            <w:tcW w:w="2456" w:type="dxa"/>
          </w:tcPr>
          <w:p w14:paraId="52C97877" w14:textId="77777777" w:rsidR="00F53DC9" w:rsidRPr="006A6209" w:rsidRDefault="00F53DC9" w:rsidP="00B77099">
            <w:pPr>
              <w:pStyle w:val="TableText"/>
              <w:keepNext/>
              <w:keepLines/>
            </w:pPr>
            <w:r w:rsidRPr="006A6209">
              <w:t>M</w:t>
            </w:r>
          </w:p>
        </w:tc>
        <w:tc>
          <w:tcPr>
            <w:tcW w:w="6740" w:type="dxa"/>
          </w:tcPr>
          <w:p w14:paraId="161F47AC" w14:textId="77777777" w:rsidR="00F53DC9" w:rsidRPr="006A6209" w:rsidRDefault="00F53DC9" w:rsidP="00B77099">
            <w:pPr>
              <w:pStyle w:val="TableText"/>
              <w:keepNext/>
              <w:keepLines/>
            </w:pPr>
            <w:r w:rsidRPr="006A6209">
              <w:t>MALE</w:t>
            </w:r>
          </w:p>
        </w:tc>
      </w:tr>
      <w:tr w:rsidR="00F53DC9" w:rsidRPr="006A6209" w14:paraId="15BC4D59" w14:textId="77777777" w:rsidTr="00BB5F4E">
        <w:tc>
          <w:tcPr>
            <w:tcW w:w="2456" w:type="dxa"/>
          </w:tcPr>
          <w:p w14:paraId="1E7CF322" w14:textId="77777777" w:rsidR="00F53DC9" w:rsidRPr="006A6209" w:rsidRDefault="00F53DC9" w:rsidP="00B77099">
            <w:pPr>
              <w:pStyle w:val="TableText"/>
            </w:pPr>
            <w:r w:rsidRPr="006A6209">
              <w:t>O</w:t>
            </w:r>
          </w:p>
        </w:tc>
        <w:tc>
          <w:tcPr>
            <w:tcW w:w="6740" w:type="dxa"/>
          </w:tcPr>
          <w:p w14:paraId="3A883093" w14:textId="77777777" w:rsidR="00F53DC9" w:rsidRPr="006A6209" w:rsidRDefault="00F53DC9" w:rsidP="00B77099">
            <w:pPr>
              <w:pStyle w:val="TableText"/>
            </w:pPr>
            <w:r w:rsidRPr="006A6209">
              <w:t>OTHER</w:t>
            </w:r>
          </w:p>
        </w:tc>
      </w:tr>
      <w:tr w:rsidR="00F53DC9" w:rsidRPr="006A6209" w14:paraId="14ECF758" w14:textId="77777777" w:rsidTr="00BB5F4E">
        <w:tc>
          <w:tcPr>
            <w:tcW w:w="2456" w:type="dxa"/>
          </w:tcPr>
          <w:p w14:paraId="73F00FEB" w14:textId="77777777" w:rsidR="00F53DC9" w:rsidRPr="006A6209" w:rsidRDefault="00F53DC9" w:rsidP="00B77099">
            <w:pPr>
              <w:pStyle w:val="TableText"/>
            </w:pPr>
            <w:r w:rsidRPr="006A6209">
              <w:t>U</w:t>
            </w:r>
          </w:p>
        </w:tc>
        <w:tc>
          <w:tcPr>
            <w:tcW w:w="6740" w:type="dxa"/>
          </w:tcPr>
          <w:p w14:paraId="5B9F9A3D" w14:textId="77777777" w:rsidR="00F53DC9" w:rsidRPr="006A6209" w:rsidRDefault="00F53DC9" w:rsidP="00B77099">
            <w:pPr>
              <w:pStyle w:val="TableText"/>
            </w:pPr>
            <w:r w:rsidRPr="006A6209">
              <w:t>UNKNOWN</w:t>
            </w:r>
          </w:p>
        </w:tc>
      </w:tr>
      <w:bookmarkEnd w:id="1479"/>
    </w:tbl>
    <w:p w14:paraId="61D9B4FF" w14:textId="77777777" w:rsidR="00F53DC9" w:rsidRPr="006A6209" w:rsidRDefault="00F53DC9" w:rsidP="00C06CAB">
      <w:pPr>
        <w:pStyle w:val="BodyText6"/>
      </w:pPr>
    </w:p>
    <w:p w14:paraId="78018628" w14:textId="18DE1AD0" w:rsidR="00F53DC9" w:rsidRPr="006A6209" w:rsidRDefault="00C470EB" w:rsidP="002037F1">
      <w:pPr>
        <w:pStyle w:val="Heading3"/>
      </w:pPr>
      <w:bookmarkStart w:id="1480" w:name="_Toc51598940"/>
      <w:bookmarkStart w:id="1481" w:name="_Toc164850353"/>
      <w:r w:rsidRPr="006A6209">
        <w:t>Table 0002—Marital Status</w:t>
      </w:r>
      <w:bookmarkEnd w:id="1480"/>
      <w:bookmarkEnd w:id="1481"/>
    </w:p>
    <w:p w14:paraId="46C56532" w14:textId="5D125E7B"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_Ref58237358 \h  \* MERGEFORMAT </w:instrText>
      </w:r>
      <w:r w:rsidRPr="006A6209">
        <w:rPr>
          <w:color w:val="0000FF"/>
          <w:u w:val="single"/>
        </w:rPr>
      </w:r>
      <w:r w:rsidRPr="006A6209">
        <w:rPr>
          <w:color w:val="0000FF"/>
          <w:u w:val="single"/>
        </w:rPr>
        <w:fldChar w:fldCharType="separate"/>
      </w:r>
      <w:hyperlink w:anchor="_Ref58237358" w:history="1">
        <w:r w:rsidR="009D236C" w:rsidRPr="003D1D54">
          <w:rPr>
            <w:rStyle w:val="Hyperlink"/>
          </w:rPr>
          <w:t>Table 149</w:t>
        </w:r>
      </w:hyperlink>
      <w:r w:rsidRPr="006A6209">
        <w:rPr>
          <w:color w:val="0000FF"/>
          <w:u w:val="single"/>
        </w:rPr>
        <w:fldChar w:fldCharType="end"/>
      </w:r>
      <w:r w:rsidRPr="006A6209">
        <w:t xml:space="preserve"> lists the </w:t>
      </w:r>
      <w:r w:rsidRPr="006A6209">
        <w:rPr>
          <w:b/>
          <w:bCs/>
        </w:rPr>
        <w:t>Table 0002—Marital Status</w:t>
      </w:r>
      <w:r w:rsidRPr="006A6209">
        <w:t xml:space="preserve"> values:</w:t>
      </w:r>
    </w:p>
    <w:p w14:paraId="37F7B6C6" w14:textId="77777777" w:rsidR="00C06CAB" w:rsidRPr="006A6209" w:rsidRDefault="00C06CAB" w:rsidP="00C06CAB">
      <w:pPr>
        <w:pStyle w:val="BodyText6"/>
        <w:keepNext/>
        <w:keepLines/>
      </w:pPr>
    </w:p>
    <w:p w14:paraId="6D849F78" w14:textId="4C79269F" w:rsidR="00F53DC9" w:rsidRPr="006A6209" w:rsidRDefault="00F53DC9" w:rsidP="00F53DC9">
      <w:pPr>
        <w:pStyle w:val="Caption"/>
      </w:pPr>
      <w:bookmarkStart w:id="1482" w:name="_Ref58237358"/>
      <w:bookmarkStart w:id="1483" w:name="_Toc164849966"/>
      <w:r w:rsidRPr="006A6209">
        <w:t xml:space="preserve">Table </w:t>
      </w:r>
      <w:r w:rsidRPr="006A6209">
        <w:fldChar w:fldCharType="begin"/>
      </w:r>
      <w:r w:rsidRPr="006A6209">
        <w:instrText>SEQ Table \* ARABIC</w:instrText>
      </w:r>
      <w:r w:rsidRPr="006A6209">
        <w:fldChar w:fldCharType="separate"/>
      </w:r>
      <w:r w:rsidR="00127840">
        <w:rPr>
          <w:noProof/>
        </w:rPr>
        <w:t>159</w:t>
      </w:r>
      <w:r w:rsidRPr="006A6209">
        <w:fldChar w:fldCharType="end"/>
      </w:r>
      <w:bookmarkEnd w:id="1482"/>
      <w:r w:rsidRPr="006A6209">
        <w:t>: Table 0002</w:t>
      </w:r>
      <w:r w:rsidR="00C06CAB" w:rsidRPr="006A6209">
        <w:t>—</w:t>
      </w:r>
      <w:r w:rsidRPr="006A6209">
        <w:t>Marital Status</w:t>
      </w:r>
      <w:bookmarkEnd w:id="1483"/>
    </w:p>
    <w:tbl>
      <w:tblPr>
        <w:tblStyle w:val="TableGrid20"/>
        <w:tblW w:w="0" w:type="auto"/>
        <w:tblLook w:val="04A0" w:firstRow="1" w:lastRow="0" w:firstColumn="1" w:lastColumn="0" w:noHBand="0" w:noVBand="1"/>
      </w:tblPr>
      <w:tblGrid>
        <w:gridCol w:w="2456"/>
        <w:gridCol w:w="6740"/>
      </w:tblGrid>
      <w:tr w:rsidR="00F53DC9" w:rsidRPr="006A6209" w14:paraId="6477BB08" w14:textId="77777777" w:rsidTr="006F158E">
        <w:trPr>
          <w:tblHeader/>
        </w:trPr>
        <w:tc>
          <w:tcPr>
            <w:tcW w:w="2456" w:type="dxa"/>
            <w:shd w:val="clear" w:color="auto" w:fill="E7E6E6" w:themeFill="background2"/>
          </w:tcPr>
          <w:p w14:paraId="13E6B103" w14:textId="77F35F89" w:rsidR="00F53DC9" w:rsidRPr="006A6209" w:rsidRDefault="00B530F7" w:rsidP="00A23E30">
            <w:pPr>
              <w:pStyle w:val="TableHeading"/>
            </w:pPr>
            <w:bookmarkStart w:id="1484" w:name="ColumnTitle_61"/>
            <w:bookmarkStart w:id="1485" w:name="_Hlk155332960"/>
            <w:bookmarkEnd w:id="1484"/>
            <w:r w:rsidRPr="006A6209">
              <w:t>Value</w:t>
            </w:r>
          </w:p>
        </w:tc>
        <w:tc>
          <w:tcPr>
            <w:tcW w:w="6740" w:type="dxa"/>
            <w:shd w:val="clear" w:color="auto" w:fill="E7E6E6" w:themeFill="background2"/>
          </w:tcPr>
          <w:p w14:paraId="142181A8" w14:textId="29D42489" w:rsidR="00F53DC9" w:rsidRPr="006A6209" w:rsidRDefault="00B530F7" w:rsidP="00A23E30">
            <w:pPr>
              <w:pStyle w:val="TableHeading"/>
            </w:pPr>
            <w:r w:rsidRPr="006A6209">
              <w:t>Description</w:t>
            </w:r>
          </w:p>
        </w:tc>
      </w:tr>
      <w:tr w:rsidR="00F53DC9" w:rsidRPr="006A6209" w14:paraId="35E12873" w14:textId="77777777" w:rsidTr="006F158E">
        <w:tc>
          <w:tcPr>
            <w:tcW w:w="2456" w:type="dxa"/>
          </w:tcPr>
          <w:p w14:paraId="604F1A2A" w14:textId="77777777" w:rsidR="00F53DC9" w:rsidRPr="006A6209" w:rsidRDefault="00F53DC9" w:rsidP="00B77099">
            <w:pPr>
              <w:pStyle w:val="TableText"/>
              <w:keepNext/>
              <w:keepLines/>
            </w:pPr>
            <w:r w:rsidRPr="006A6209">
              <w:t>A</w:t>
            </w:r>
          </w:p>
        </w:tc>
        <w:tc>
          <w:tcPr>
            <w:tcW w:w="6740" w:type="dxa"/>
          </w:tcPr>
          <w:p w14:paraId="55ABAB8D" w14:textId="77777777" w:rsidR="00F53DC9" w:rsidRPr="006A6209" w:rsidRDefault="00F53DC9" w:rsidP="00B77099">
            <w:pPr>
              <w:pStyle w:val="TableText"/>
              <w:keepNext/>
              <w:keepLines/>
            </w:pPr>
            <w:r w:rsidRPr="006A6209">
              <w:t>SEPARATED</w:t>
            </w:r>
          </w:p>
        </w:tc>
      </w:tr>
      <w:tr w:rsidR="00F53DC9" w:rsidRPr="006A6209" w14:paraId="745B64D7" w14:textId="77777777" w:rsidTr="006F158E">
        <w:tc>
          <w:tcPr>
            <w:tcW w:w="2456" w:type="dxa"/>
          </w:tcPr>
          <w:p w14:paraId="19D990A8" w14:textId="77777777" w:rsidR="00F53DC9" w:rsidRPr="006A6209" w:rsidRDefault="00F53DC9" w:rsidP="00B77099">
            <w:pPr>
              <w:pStyle w:val="TableText"/>
              <w:keepNext/>
              <w:keepLines/>
            </w:pPr>
            <w:r w:rsidRPr="006A6209">
              <w:t>D</w:t>
            </w:r>
          </w:p>
        </w:tc>
        <w:tc>
          <w:tcPr>
            <w:tcW w:w="6740" w:type="dxa"/>
          </w:tcPr>
          <w:p w14:paraId="4A8F3E71" w14:textId="77777777" w:rsidR="00F53DC9" w:rsidRPr="006A6209" w:rsidRDefault="00F53DC9" w:rsidP="00B77099">
            <w:pPr>
              <w:pStyle w:val="TableText"/>
              <w:keepNext/>
              <w:keepLines/>
            </w:pPr>
            <w:r w:rsidRPr="006A6209">
              <w:t>DIVORCED</w:t>
            </w:r>
          </w:p>
        </w:tc>
      </w:tr>
      <w:tr w:rsidR="00F53DC9" w:rsidRPr="006A6209" w14:paraId="6DDE9168" w14:textId="77777777" w:rsidTr="006F158E">
        <w:tc>
          <w:tcPr>
            <w:tcW w:w="2456" w:type="dxa"/>
          </w:tcPr>
          <w:p w14:paraId="71388C9B" w14:textId="77777777" w:rsidR="00F53DC9" w:rsidRPr="006A6209" w:rsidRDefault="00F53DC9" w:rsidP="00B77099">
            <w:pPr>
              <w:pStyle w:val="TableText"/>
            </w:pPr>
            <w:r w:rsidRPr="006A6209">
              <w:t>M</w:t>
            </w:r>
          </w:p>
        </w:tc>
        <w:tc>
          <w:tcPr>
            <w:tcW w:w="6740" w:type="dxa"/>
          </w:tcPr>
          <w:p w14:paraId="217703EE" w14:textId="77777777" w:rsidR="00F53DC9" w:rsidRPr="006A6209" w:rsidRDefault="00F53DC9" w:rsidP="00B77099">
            <w:pPr>
              <w:pStyle w:val="TableText"/>
            </w:pPr>
            <w:r w:rsidRPr="006A6209">
              <w:t>MARRIED</w:t>
            </w:r>
          </w:p>
        </w:tc>
      </w:tr>
      <w:tr w:rsidR="00F53DC9" w:rsidRPr="006A6209" w14:paraId="4DFDD114" w14:textId="77777777" w:rsidTr="006F158E">
        <w:tc>
          <w:tcPr>
            <w:tcW w:w="2456" w:type="dxa"/>
          </w:tcPr>
          <w:p w14:paraId="0E7D3BB8" w14:textId="77777777" w:rsidR="00F53DC9" w:rsidRPr="006A6209" w:rsidRDefault="00F53DC9" w:rsidP="00B77099">
            <w:pPr>
              <w:pStyle w:val="TableText"/>
            </w:pPr>
            <w:r w:rsidRPr="006A6209">
              <w:t>S</w:t>
            </w:r>
          </w:p>
        </w:tc>
        <w:tc>
          <w:tcPr>
            <w:tcW w:w="6740" w:type="dxa"/>
          </w:tcPr>
          <w:p w14:paraId="7568BBE9" w14:textId="77777777" w:rsidR="00F53DC9" w:rsidRPr="006A6209" w:rsidRDefault="00F53DC9" w:rsidP="00B77099">
            <w:pPr>
              <w:pStyle w:val="TableText"/>
            </w:pPr>
            <w:r w:rsidRPr="006A6209">
              <w:t>SINGLE</w:t>
            </w:r>
          </w:p>
        </w:tc>
      </w:tr>
      <w:tr w:rsidR="00F53DC9" w:rsidRPr="006A6209" w14:paraId="42DB30E5" w14:textId="77777777" w:rsidTr="006F158E">
        <w:tc>
          <w:tcPr>
            <w:tcW w:w="2456" w:type="dxa"/>
          </w:tcPr>
          <w:p w14:paraId="1D4ADACA" w14:textId="77777777" w:rsidR="00F53DC9" w:rsidRPr="006A6209" w:rsidRDefault="00F53DC9" w:rsidP="00B77099">
            <w:pPr>
              <w:pStyle w:val="TableText"/>
            </w:pPr>
            <w:r w:rsidRPr="006A6209">
              <w:t>W</w:t>
            </w:r>
          </w:p>
        </w:tc>
        <w:tc>
          <w:tcPr>
            <w:tcW w:w="6740" w:type="dxa"/>
          </w:tcPr>
          <w:p w14:paraId="5BB827C9" w14:textId="77777777" w:rsidR="00F53DC9" w:rsidRPr="006A6209" w:rsidRDefault="00F53DC9" w:rsidP="00B77099">
            <w:pPr>
              <w:pStyle w:val="TableText"/>
            </w:pPr>
            <w:r w:rsidRPr="006A6209">
              <w:t>WIDOWED</w:t>
            </w:r>
          </w:p>
        </w:tc>
      </w:tr>
      <w:bookmarkEnd w:id="1485"/>
    </w:tbl>
    <w:p w14:paraId="6DEFAA17" w14:textId="77777777" w:rsidR="00F53DC9" w:rsidRPr="006A6209" w:rsidRDefault="00F53DC9" w:rsidP="00B77099">
      <w:pPr>
        <w:pStyle w:val="BodyText6"/>
      </w:pPr>
    </w:p>
    <w:p w14:paraId="1E5D1996" w14:textId="6647B782" w:rsidR="00F53DC9" w:rsidRPr="006A6209" w:rsidRDefault="00C06CAB" w:rsidP="002037F1">
      <w:pPr>
        <w:pStyle w:val="Heading3"/>
      </w:pPr>
      <w:bookmarkStart w:id="1486" w:name="_Toc51598941"/>
      <w:bookmarkStart w:id="1487" w:name="_Toc164850354"/>
      <w:r w:rsidRPr="006A6209">
        <w:t>Table</w:t>
      </w:r>
      <w:r w:rsidR="00F53DC9" w:rsidRPr="006A6209">
        <w:t xml:space="preserve"> 0003</w:t>
      </w:r>
      <w:r w:rsidRPr="006A6209">
        <w:t>—Event Type Code</w:t>
      </w:r>
      <w:bookmarkEnd w:id="1486"/>
      <w:bookmarkEnd w:id="1487"/>
    </w:p>
    <w:p w14:paraId="400F3BB8" w14:textId="2597E343"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_Ref58237406 \h  \* MERGEFORMAT </w:instrText>
      </w:r>
      <w:r w:rsidRPr="006A6209">
        <w:rPr>
          <w:color w:val="0000FF"/>
          <w:u w:val="single"/>
        </w:rPr>
      </w:r>
      <w:r w:rsidRPr="006A6209">
        <w:rPr>
          <w:color w:val="0000FF"/>
          <w:u w:val="single"/>
        </w:rPr>
        <w:fldChar w:fldCharType="separate"/>
      </w:r>
      <w:hyperlink w:anchor="_Ref58237406" w:history="1">
        <w:r w:rsidR="009D236C" w:rsidRPr="003D1D54">
          <w:rPr>
            <w:rStyle w:val="Hyperlink"/>
          </w:rPr>
          <w:t>Table 150</w:t>
        </w:r>
      </w:hyperlink>
      <w:r w:rsidRPr="006A6209">
        <w:rPr>
          <w:color w:val="0000FF"/>
          <w:u w:val="single"/>
        </w:rPr>
        <w:fldChar w:fldCharType="end"/>
      </w:r>
      <w:r w:rsidRPr="006A6209">
        <w:t xml:space="preserve"> lists the </w:t>
      </w:r>
      <w:r w:rsidRPr="006A6209">
        <w:rPr>
          <w:b/>
          <w:bCs/>
        </w:rPr>
        <w:t>Table 0003—Event Type Code</w:t>
      </w:r>
      <w:r w:rsidRPr="006A6209">
        <w:t xml:space="preserve"> values:</w:t>
      </w:r>
    </w:p>
    <w:p w14:paraId="075BA313" w14:textId="77777777" w:rsidR="00C06CAB" w:rsidRPr="006A6209" w:rsidRDefault="00C06CAB" w:rsidP="00B530F7">
      <w:pPr>
        <w:pStyle w:val="BodyText6"/>
        <w:keepNext/>
        <w:keepLines/>
      </w:pPr>
    </w:p>
    <w:p w14:paraId="74AB5240" w14:textId="3F276FED" w:rsidR="00F53DC9" w:rsidRPr="006A6209" w:rsidRDefault="00F53DC9" w:rsidP="00F53DC9">
      <w:pPr>
        <w:pStyle w:val="Caption"/>
      </w:pPr>
      <w:bookmarkStart w:id="1488" w:name="_Ref58237406"/>
      <w:bookmarkStart w:id="1489" w:name="_Ref58240762"/>
      <w:bookmarkStart w:id="1490" w:name="_Ref58240803"/>
      <w:bookmarkStart w:id="1491" w:name="_Ref58241089"/>
      <w:bookmarkStart w:id="1492" w:name="_Ref58241225"/>
      <w:bookmarkStart w:id="1493" w:name="_Ref58241273"/>
      <w:bookmarkStart w:id="1494" w:name="_Toc164849967"/>
      <w:r w:rsidRPr="006A6209">
        <w:t xml:space="preserve">Table </w:t>
      </w:r>
      <w:r w:rsidRPr="006A6209">
        <w:fldChar w:fldCharType="begin"/>
      </w:r>
      <w:r w:rsidRPr="006A6209">
        <w:instrText>SEQ Table \* ARABIC</w:instrText>
      </w:r>
      <w:r w:rsidRPr="006A6209">
        <w:fldChar w:fldCharType="separate"/>
      </w:r>
      <w:r w:rsidR="00127840">
        <w:rPr>
          <w:noProof/>
        </w:rPr>
        <w:t>160</w:t>
      </w:r>
      <w:r w:rsidRPr="006A6209">
        <w:fldChar w:fldCharType="end"/>
      </w:r>
      <w:bookmarkEnd w:id="1488"/>
      <w:r w:rsidRPr="006A6209">
        <w:t>: Table 0003</w:t>
      </w:r>
      <w:r w:rsidR="00B530F7" w:rsidRPr="006A6209">
        <w:t>—</w:t>
      </w:r>
      <w:r w:rsidRPr="006A6209">
        <w:t>Event Type Code</w:t>
      </w:r>
      <w:bookmarkEnd w:id="1489"/>
      <w:bookmarkEnd w:id="1490"/>
      <w:bookmarkEnd w:id="1491"/>
      <w:bookmarkEnd w:id="1492"/>
      <w:bookmarkEnd w:id="1493"/>
      <w:bookmarkEnd w:id="1494"/>
    </w:p>
    <w:tbl>
      <w:tblPr>
        <w:tblStyle w:val="TableGrid20"/>
        <w:tblW w:w="0" w:type="auto"/>
        <w:tblLook w:val="04A0" w:firstRow="1" w:lastRow="0" w:firstColumn="1" w:lastColumn="0" w:noHBand="0" w:noVBand="1"/>
      </w:tblPr>
      <w:tblGrid>
        <w:gridCol w:w="2456"/>
        <w:gridCol w:w="6740"/>
      </w:tblGrid>
      <w:tr w:rsidR="00F53DC9" w:rsidRPr="006A6209" w14:paraId="5D14F3A0" w14:textId="77777777" w:rsidTr="006F158E">
        <w:trPr>
          <w:tblHeader/>
        </w:trPr>
        <w:tc>
          <w:tcPr>
            <w:tcW w:w="2456" w:type="dxa"/>
            <w:shd w:val="clear" w:color="auto" w:fill="E7E6E6" w:themeFill="background2"/>
          </w:tcPr>
          <w:p w14:paraId="6B7F5B61" w14:textId="581CD65A" w:rsidR="00F53DC9" w:rsidRPr="006A6209" w:rsidRDefault="00B530F7" w:rsidP="00A23E30">
            <w:pPr>
              <w:pStyle w:val="TableHeading"/>
            </w:pPr>
            <w:bookmarkStart w:id="1495" w:name="ColumnTitle_62"/>
            <w:bookmarkStart w:id="1496" w:name="_Hlk155332961"/>
            <w:bookmarkEnd w:id="1495"/>
            <w:r w:rsidRPr="006A6209">
              <w:t>Value</w:t>
            </w:r>
          </w:p>
        </w:tc>
        <w:tc>
          <w:tcPr>
            <w:tcW w:w="6740" w:type="dxa"/>
            <w:shd w:val="clear" w:color="auto" w:fill="E7E6E6" w:themeFill="background2"/>
          </w:tcPr>
          <w:p w14:paraId="0FE19B71" w14:textId="7E46C6E1" w:rsidR="00F53DC9" w:rsidRPr="006A6209" w:rsidRDefault="00B530F7" w:rsidP="00A23E30">
            <w:pPr>
              <w:pStyle w:val="TableHeading"/>
            </w:pPr>
            <w:r w:rsidRPr="006A6209">
              <w:t>Description</w:t>
            </w:r>
          </w:p>
        </w:tc>
      </w:tr>
      <w:tr w:rsidR="00F53DC9" w:rsidRPr="006A6209" w14:paraId="46E530EA" w14:textId="77777777" w:rsidTr="006F158E">
        <w:tc>
          <w:tcPr>
            <w:tcW w:w="2456" w:type="dxa"/>
          </w:tcPr>
          <w:p w14:paraId="07D31619" w14:textId="77777777" w:rsidR="00F53DC9" w:rsidRPr="006A6209" w:rsidRDefault="00F53DC9" w:rsidP="00B77099">
            <w:pPr>
              <w:pStyle w:val="TableText"/>
              <w:keepNext/>
              <w:keepLines/>
            </w:pPr>
            <w:r w:rsidRPr="006A6209">
              <w:t>A08</w:t>
            </w:r>
          </w:p>
        </w:tc>
        <w:tc>
          <w:tcPr>
            <w:tcW w:w="6740" w:type="dxa"/>
          </w:tcPr>
          <w:p w14:paraId="48036FCF" w14:textId="77777777" w:rsidR="00F53DC9" w:rsidRPr="006A6209" w:rsidRDefault="00F53DC9" w:rsidP="00B77099">
            <w:pPr>
              <w:pStyle w:val="TableText"/>
              <w:keepNext/>
              <w:keepLines/>
            </w:pPr>
            <w:r w:rsidRPr="006A6209">
              <w:t>UPDATE PATIENT INFORMATION</w:t>
            </w:r>
          </w:p>
        </w:tc>
      </w:tr>
      <w:tr w:rsidR="00F53DC9" w:rsidRPr="006A6209" w14:paraId="4C8452C1" w14:textId="77777777" w:rsidTr="006F158E">
        <w:tc>
          <w:tcPr>
            <w:tcW w:w="2456" w:type="dxa"/>
          </w:tcPr>
          <w:p w14:paraId="61925D3E" w14:textId="77777777" w:rsidR="00F53DC9" w:rsidRPr="006A6209" w:rsidRDefault="00F53DC9" w:rsidP="00B530F7">
            <w:pPr>
              <w:pStyle w:val="TableText"/>
            </w:pPr>
            <w:r w:rsidRPr="006A6209">
              <w:t>A23</w:t>
            </w:r>
          </w:p>
        </w:tc>
        <w:tc>
          <w:tcPr>
            <w:tcW w:w="6740" w:type="dxa"/>
          </w:tcPr>
          <w:p w14:paraId="4710045E" w14:textId="77777777" w:rsidR="00F53DC9" w:rsidRPr="006A6209" w:rsidRDefault="00F53DC9" w:rsidP="00B530F7">
            <w:pPr>
              <w:pStyle w:val="TableText"/>
            </w:pPr>
            <w:r w:rsidRPr="006A6209">
              <w:t>DELETE PATIENT RECORD</w:t>
            </w:r>
          </w:p>
        </w:tc>
      </w:tr>
      <w:bookmarkEnd w:id="1496"/>
    </w:tbl>
    <w:p w14:paraId="0B679055" w14:textId="77777777" w:rsidR="00F53DC9" w:rsidRPr="006A6209" w:rsidRDefault="00F53DC9" w:rsidP="00B530F7">
      <w:pPr>
        <w:pStyle w:val="BodyText6"/>
      </w:pPr>
    </w:p>
    <w:p w14:paraId="1F18B4AB" w14:textId="334F07CB" w:rsidR="00F53DC9" w:rsidRPr="006A6209" w:rsidRDefault="00B530F7" w:rsidP="002037F1">
      <w:pPr>
        <w:pStyle w:val="Heading3"/>
      </w:pPr>
      <w:bookmarkStart w:id="1497" w:name="_Toc51598942"/>
      <w:bookmarkStart w:id="1498" w:name="_Toc164850355"/>
      <w:r w:rsidRPr="006A6209">
        <w:t>Table</w:t>
      </w:r>
      <w:r w:rsidR="00F53DC9" w:rsidRPr="006A6209">
        <w:t xml:space="preserve"> 0008</w:t>
      </w:r>
      <w:r w:rsidRPr="006A6209">
        <w:t>—Acknowledgment Code</w:t>
      </w:r>
      <w:bookmarkEnd w:id="1497"/>
      <w:bookmarkEnd w:id="1498"/>
    </w:p>
    <w:p w14:paraId="32FA5EDA" w14:textId="48469077"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_Ref58237468 \h  \* MERGEFORMAT </w:instrText>
      </w:r>
      <w:r w:rsidRPr="006A6209">
        <w:rPr>
          <w:color w:val="0000FF"/>
          <w:u w:val="single"/>
        </w:rPr>
      </w:r>
      <w:r w:rsidRPr="006A6209">
        <w:rPr>
          <w:color w:val="0000FF"/>
          <w:u w:val="single"/>
        </w:rPr>
        <w:fldChar w:fldCharType="separate"/>
      </w:r>
      <w:hyperlink w:anchor="_Ref58237468" w:history="1">
        <w:r w:rsidR="009D236C" w:rsidRPr="003D1D54">
          <w:rPr>
            <w:rStyle w:val="Hyperlink"/>
          </w:rPr>
          <w:t>Table 151</w:t>
        </w:r>
      </w:hyperlink>
      <w:r w:rsidRPr="006A6209">
        <w:rPr>
          <w:color w:val="0000FF"/>
          <w:u w:val="single"/>
        </w:rPr>
        <w:fldChar w:fldCharType="end"/>
      </w:r>
      <w:r w:rsidRPr="006A6209">
        <w:t xml:space="preserve"> lists the </w:t>
      </w:r>
      <w:r w:rsidRPr="006A6209">
        <w:rPr>
          <w:b/>
          <w:bCs/>
        </w:rPr>
        <w:t>Table 0008—Acknowledgment Code</w:t>
      </w:r>
      <w:r w:rsidRPr="006A6209">
        <w:t xml:space="preserve"> values:</w:t>
      </w:r>
    </w:p>
    <w:p w14:paraId="79EAD800" w14:textId="77777777" w:rsidR="00B530F7" w:rsidRPr="006A6209" w:rsidRDefault="00B530F7" w:rsidP="00B530F7">
      <w:pPr>
        <w:pStyle w:val="BodyText6"/>
        <w:keepNext/>
        <w:keepLines/>
      </w:pPr>
    </w:p>
    <w:p w14:paraId="11D7C8E9" w14:textId="762A958E" w:rsidR="00F53DC9" w:rsidRPr="006A6209" w:rsidRDefault="00F53DC9" w:rsidP="00F53DC9">
      <w:pPr>
        <w:pStyle w:val="Caption"/>
      </w:pPr>
      <w:bookmarkStart w:id="1499" w:name="_Ref58237468"/>
      <w:bookmarkStart w:id="1500" w:name="_Ref58240763"/>
      <w:bookmarkStart w:id="1501" w:name="_Ref58241134"/>
      <w:bookmarkStart w:id="1502" w:name="_Ref58241317"/>
      <w:bookmarkStart w:id="1503" w:name="_Toc164849968"/>
      <w:r w:rsidRPr="006A6209">
        <w:t xml:space="preserve">Table </w:t>
      </w:r>
      <w:r w:rsidRPr="006A6209">
        <w:fldChar w:fldCharType="begin"/>
      </w:r>
      <w:r w:rsidRPr="006A6209">
        <w:instrText>SEQ Table \* ARABIC</w:instrText>
      </w:r>
      <w:r w:rsidRPr="006A6209">
        <w:fldChar w:fldCharType="separate"/>
      </w:r>
      <w:r w:rsidR="00127840">
        <w:rPr>
          <w:noProof/>
        </w:rPr>
        <w:t>161</w:t>
      </w:r>
      <w:r w:rsidRPr="006A6209">
        <w:fldChar w:fldCharType="end"/>
      </w:r>
      <w:bookmarkEnd w:id="1499"/>
      <w:r w:rsidRPr="006A6209">
        <w:t>: Table 0008</w:t>
      </w:r>
      <w:r w:rsidR="00B530F7" w:rsidRPr="006A6209">
        <w:t>—</w:t>
      </w:r>
      <w:r w:rsidRPr="006A6209">
        <w:t>Acknowledgment Code</w:t>
      </w:r>
      <w:bookmarkEnd w:id="1500"/>
      <w:bookmarkEnd w:id="1501"/>
      <w:bookmarkEnd w:id="1502"/>
      <w:bookmarkEnd w:id="1503"/>
    </w:p>
    <w:tbl>
      <w:tblPr>
        <w:tblStyle w:val="TableGrid20"/>
        <w:tblW w:w="0" w:type="auto"/>
        <w:tblLook w:val="04A0" w:firstRow="1" w:lastRow="0" w:firstColumn="1" w:lastColumn="0" w:noHBand="0" w:noVBand="1"/>
      </w:tblPr>
      <w:tblGrid>
        <w:gridCol w:w="2456"/>
        <w:gridCol w:w="6740"/>
      </w:tblGrid>
      <w:tr w:rsidR="00F53DC9" w:rsidRPr="006A6209" w14:paraId="2FCAB86E" w14:textId="77777777" w:rsidTr="006F158E">
        <w:trPr>
          <w:tblHeader/>
        </w:trPr>
        <w:tc>
          <w:tcPr>
            <w:tcW w:w="2456" w:type="dxa"/>
            <w:shd w:val="clear" w:color="auto" w:fill="E7E6E6" w:themeFill="background2"/>
          </w:tcPr>
          <w:p w14:paraId="1E433C62" w14:textId="07624292" w:rsidR="00F53DC9" w:rsidRPr="006A6209" w:rsidRDefault="00B530F7" w:rsidP="00A23E30">
            <w:pPr>
              <w:pStyle w:val="TableHeading"/>
            </w:pPr>
            <w:bookmarkStart w:id="1504" w:name="ColumnTitle_63"/>
            <w:bookmarkStart w:id="1505" w:name="_Hlk155332962"/>
            <w:bookmarkEnd w:id="1504"/>
            <w:r w:rsidRPr="006A6209">
              <w:t>Value</w:t>
            </w:r>
          </w:p>
        </w:tc>
        <w:tc>
          <w:tcPr>
            <w:tcW w:w="6740" w:type="dxa"/>
            <w:shd w:val="clear" w:color="auto" w:fill="E7E6E6" w:themeFill="background2"/>
          </w:tcPr>
          <w:p w14:paraId="147035C0" w14:textId="2B56F0E1" w:rsidR="00F53DC9" w:rsidRPr="006A6209" w:rsidRDefault="00B530F7" w:rsidP="00A23E30">
            <w:pPr>
              <w:pStyle w:val="TableHeading"/>
            </w:pPr>
            <w:r w:rsidRPr="006A6209">
              <w:t>Description</w:t>
            </w:r>
          </w:p>
        </w:tc>
      </w:tr>
      <w:tr w:rsidR="00F53DC9" w:rsidRPr="006A6209" w14:paraId="0D46A9DF" w14:textId="77777777" w:rsidTr="006F158E">
        <w:tc>
          <w:tcPr>
            <w:tcW w:w="2456" w:type="dxa"/>
          </w:tcPr>
          <w:p w14:paraId="0F1217D9" w14:textId="77777777" w:rsidR="00F53DC9" w:rsidRPr="006A6209" w:rsidRDefault="00F53DC9" w:rsidP="00927BB6">
            <w:pPr>
              <w:pStyle w:val="TableText"/>
              <w:keepNext/>
              <w:keepLines/>
            </w:pPr>
            <w:r w:rsidRPr="006A6209">
              <w:t>AA</w:t>
            </w:r>
          </w:p>
        </w:tc>
        <w:tc>
          <w:tcPr>
            <w:tcW w:w="6740" w:type="dxa"/>
          </w:tcPr>
          <w:p w14:paraId="4429A909" w14:textId="457A09C8" w:rsidR="00F53DC9" w:rsidRPr="006A6209" w:rsidRDefault="00F53DC9" w:rsidP="00927BB6">
            <w:pPr>
              <w:pStyle w:val="TableText"/>
              <w:keepNext/>
              <w:keepLines/>
            </w:pPr>
            <w:r w:rsidRPr="006A6209">
              <w:t>APPLICATION ACKNOWLEDGMENT: ACCEPT</w:t>
            </w:r>
          </w:p>
        </w:tc>
      </w:tr>
      <w:tr w:rsidR="00F53DC9" w:rsidRPr="006A6209" w14:paraId="7C1E5459" w14:textId="77777777" w:rsidTr="006F158E">
        <w:tc>
          <w:tcPr>
            <w:tcW w:w="2456" w:type="dxa"/>
          </w:tcPr>
          <w:p w14:paraId="6AEF7D31" w14:textId="77777777" w:rsidR="00F53DC9" w:rsidRPr="006A6209" w:rsidRDefault="00F53DC9" w:rsidP="00927BB6">
            <w:pPr>
              <w:pStyle w:val="TableText"/>
              <w:keepNext/>
              <w:keepLines/>
            </w:pPr>
            <w:r w:rsidRPr="006A6209">
              <w:t>AE</w:t>
            </w:r>
          </w:p>
        </w:tc>
        <w:tc>
          <w:tcPr>
            <w:tcW w:w="6740" w:type="dxa"/>
          </w:tcPr>
          <w:p w14:paraId="00A2AEF3" w14:textId="77777777" w:rsidR="00F53DC9" w:rsidRPr="006A6209" w:rsidRDefault="00F53DC9" w:rsidP="00927BB6">
            <w:pPr>
              <w:pStyle w:val="TableText"/>
              <w:keepNext/>
              <w:keepLines/>
            </w:pPr>
            <w:r w:rsidRPr="006A6209">
              <w:t>APPLICATION ACKNOWLEDGMENT: ERROR</w:t>
            </w:r>
          </w:p>
        </w:tc>
      </w:tr>
      <w:tr w:rsidR="00F53DC9" w:rsidRPr="006A6209" w14:paraId="2463D414" w14:textId="77777777" w:rsidTr="006F158E">
        <w:tc>
          <w:tcPr>
            <w:tcW w:w="2456" w:type="dxa"/>
          </w:tcPr>
          <w:p w14:paraId="3296E3C1" w14:textId="77777777" w:rsidR="00F53DC9" w:rsidRPr="006A6209" w:rsidRDefault="00F53DC9" w:rsidP="00B530F7">
            <w:pPr>
              <w:pStyle w:val="TableText"/>
            </w:pPr>
            <w:r w:rsidRPr="006A6209">
              <w:t>AR</w:t>
            </w:r>
          </w:p>
        </w:tc>
        <w:tc>
          <w:tcPr>
            <w:tcW w:w="6740" w:type="dxa"/>
          </w:tcPr>
          <w:p w14:paraId="61AC2712" w14:textId="77777777" w:rsidR="00F53DC9" w:rsidRPr="006A6209" w:rsidRDefault="00F53DC9" w:rsidP="00B530F7">
            <w:pPr>
              <w:pStyle w:val="TableText"/>
            </w:pPr>
            <w:r w:rsidRPr="006A6209">
              <w:t>APPLICATION ACKNOWLEDGMENT: REJECT</w:t>
            </w:r>
          </w:p>
        </w:tc>
      </w:tr>
      <w:tr w:rsidR="00F53DC9" w:rsidRPr="006A6209" w14:paraId="13829628" w14:textId="77777777" w:rsidTr="006F158E">
        <w:tc>
          <w:tcPr>
            <w:tcW w:w="2456" w:type="dxa"/>
          </w:tcPr>
          <w:p w14:paraId="24CBC461" w14:textId="77777777" w:rsidR="00F53DC9" w:rsidRPr="006A6209" w:rsidRDefault="00F53DC9" w:rsidP="00B530F7">
            <w:pPr>
              <w:pStyle w:val="TableText"/>
            </w:pPr>
            <w:r w:rsidRPr="006A6209">
              <w:t>CA</w:t>
            </w:r>
          </w:p>
        </w:tc>
        <w:tc>
          <w:tcPr>
            <w:tcW w:w="6740" w:type="dxa"/>
          </w:tcPr>
          <w:p w14:paraId="38399129" w14:textId="77777777" w:rsidR="00F53DC9" w:rsidRPr="006A6209" w:rsidRDefault="00F53DC9" w:rsidP="00B530F7">
            <w:pPr>
              <w:pStyle w:val="TableText"/>
            </w:pPr>
            <w:r w:rsidRPr="006A6209">
              <w:t>ACCEPT ACKNOWLEDGMENT: COMMIT ACCEPT</w:t>
            </w:r>
          </w:p>
        </w:tc>
      </w:tr>
      <w:tr w:rsidR="00F53DC9" w:rsidRPr="006A6209" w14:paraId="73FF3BDF" w14:textId="77777777" w:rsidTr="006F158E">
        <w:tc>
          <w:tcPr>
            <w:tcW w:w="2456" w:type="dxa"/>
          </w:tcPr>
          <w:p w14:paraId="13C74238" w14:textId="77777777" w:rsidR="00F53DC9" w:rsidRPr="006A6209" w:rsidRDefault="00F53DC9" w:rsidP="00B530F7">
            <w:pPr>
              <w:pStyle w:val="TableText"/>
            </w:pPr>
            <w:r w:rsidRPr="006A6209">
              <w:t>CE</w:t>
            </w:r>
          </w:p>
        </w:tc>
        <w:tc>
          <w:tcPr>
            <w:tcW w:w="6740" w:type="dxa"/>
          </w:tcPr>
          <w:p w14:paraId="5E440EF8" w14:textId="77777777" w:rsidR="00F53DC9" w:rsidRPr="006A6209" w:rsidRDefault="00F53DC9" w:rsidP="00B530F7">
            <w:pPr>
              <w:pStyle w:val="TableText"/>
            </w:pPr>
            <w:r w:rsidRPr="006A6209">
              <w:t>ACCEPT ACKNOWLEDGMENT: COMMIT ERROR</w:t>
            </w:r>
          </w:p>
        </w:tc>
      </w:tr>
      <w:tr w:rsidR="00F53DC9" w:rsidRPr="006A6209" w14:paraId="507540FE" w14:textId="77777777" w:rsidTr="006F158E">
        <w:tc>
          <w:tcPr>
            <w:tcW w:w="2456" w:type="dxa"/>
          </w:tcPr>
          <w:p w14:paraId="21A8DCEA" w14:textId="77777777" w:rsidR="00F53DC9" w:rsidRPr="006A6209" w:rsidRDefault="00F53DC9" w:rsidP="00B530F7">
            <w:pPr>
              <w:pStyle w:val="TableText"/>
            </w:pPr>
            <w:r w:rsidRPr="006A6209">
              <w:t>CR</w:t>
            </w:r>
          </w:p>
        </w:tc>
        <w:tc>
          <w:tcPr>
            <w:tcW w:w="6740" w:type="dxa"/>
          </w:tcPr>
          <w:p w14:paraId="662FBD12" w14:textId="77777777" w:rsidR="00F53DC9" w:rsidRPr="006A6209" w:rsidRDefault="00F53DC9" w:rsidP="00B530F7">
            <w:pPr>
              <w:pStyle w:val="TableText"/>
            </w:pPr>
            <w:r w:rsidRPr="006A6209">
              <w:t>ACCEPT ACKNOWLEDGMENT: COMMIT REJECT</w:t>
            </w:r>
          </w:p>
        </w:tc>
      </w:tr>
      <w:bookmarkEnd w:id="1505"/>
    </w:tbl>
    <w:p w14:paraId="3D4B27DD" w14:textId="77777777" w:rsidR="00F53DC9" w:rsidRPr="006A6209" w:rsidRDefault="00F53DC9" w:rsidP="00B530F7">
      <w:pPr>
        <w:pStyle w:val="BodyText6"/>
      </w:pPr>
    </w:p>
    <w:p w14:paraId="07453017" w14:textId="54334340" w:rsidR="00F53DC9" w:rsidRPr="006A6209" w:rsidRDefault="00B530F7" w:rsidP="002037F1">
      <w:pPr>
        <w:pStyle w:val="Heading3"/>
      </w:pPr>
      <w:bookmarkStart w:id="1506" w:name="_Toc51598943"/>
      <w:bookmarkStart w:id="1507" w:name="_Toc164850356"/>
      <w:r w:rsidRPr="006A6209">
        <w:t>Table</w:t>
      </w:r>
      <w:r w:rsidR="00F53DC9" w:rsidRPr="006A6209">
        <w:t xml:space="preserve"> 0023</w:t>
      </w:r>
      <w:r w:rsidRPr="006A6209">
        <w:t>—Admit Source (User Defined)</w:t>
      </w:r>
      <w:bookmarkEnd w:id="1506"/>
      <w:bookmarkEnd w:id="1507"/>
    </w:p>
    <w:p w14:paraId="306A3842" w14:textId="738EF720" w:rsidR="004F3477" w:rsidRPr="006A6209" w:rsidRDefault="00F53DC9" w:rsidP="004F3477">
      <w:pPr>
        <w:pStyle w:val="BodyText"/>
        <w:keepNext/>
        <w:keepLines/>
      </w:pPr>
      <w:r w:rsidRPr="006A6209">
        <w:t>Used for Location of Visit.</w:t>
      </w:r>
      <w:r w:rsidR="004F3477" w:rsidRPr="006A6209">
        <w:rPr>
          <w:color w:val="000000" w:themeColor="text1"/>
        </w:rPr>
        <w:t xml:space="preserve"> </w:t>
      </w:r>
      <w:r w:rsidR="004F3477" w:rsidRPr="006A6209">
        <w:rPr>
          <w:color w:val="0000FF"/>
          <w:u w:val="single"/>
        </w:rPr>
        <w:fldChar w:fldCharType="begin" w:fldLock="1"/>
      </w:r>
      <w:r w:rsidR="004F3477" w:rsidRPr="006A6209">
        <w:rPr>
          <w:color w:val="0000FF"/>
          <w:u w:val="single"/>
        </w:rPr>
        <w:instrText xml:space="preserve"> REF _Ref58237220 \h  \* MERGEFORMAT </w:instrText>
      </w:r>
      <w:r w:rsidR="004F3477" w:rsidRPr="006A6209">
        <w:rPr>
          <w:color w:val="0000FF"/>
          <w:u w:val="single"/>
        </w:rPr>
      </w:r>
      <w:r w:rsidR="004F3477" w:rsidRPr="006A6209">
        <w:rPr>
          <w:color w:val="0000FF"/>
          <w:u w:val="single"/>
        </w:rPr>
        <w:fldChar w:fldCharType="separate"/>
      </w:r>
      <w:hyperlink w:anchor="_Ref58237220" w:history="1">
        <w:r w:rsidR="009D236C" w:rsidRPr="003D1D54">
          <w:rPr>
            <w:rStyle w:val="Hyperlink"/>
          </w:rPr>
          <w:t>Table 152</w:t>
        </w:r>
      </w:hyperlink>
      <w:r w:rsidR="004F3477" w:rsidRPr="006A6209">
        <w:rPr>
          <w:color w:val="0000FF"/>
          <w:u w:val="single"/>
        </w:rPr>
        <w:fldChar w:fldCharType="end"/>
      </w:r>
      <w:r w:rsidR="004F3477" w:rsidRPr="006A6209">
        <w:t xml:space="preserve"> lists </w:t>
      </w:r>
      <w:r w:rsidR="004F3477" w:rsidRPr="006A6209">
        <w:rPr>
          <w:b/>
          <w:bCs/>
        </w:rPr>
        <w:t>Table 0023—Admit Source</w:t>
      </w:r>
      <w:r w:rsidR="004F3477" w:rsidRPr="006A6209">
        <w:t xml:space="preserve"> values:</w:t>
      </w:r>
    </w:p>
    <w:p w14:paraId="26FA23CF" w14:textId="4DA7C265" w:rsidR="00B530F7" w:rsidRPr="006A6209" w:rsidRDefault="00B530F7" w:rsidP="00B530F7">
      <w:pPr>
        <w:pStyle w:val="BodyText6"/>
        <w:keepNext/>
        <w:keepLines/>
      </w:pPr>
    </w:p>
    <w:p w14:paraId="37D975DB" w14:textId="72458D8A" w:rsidR="00B530F7" w:rsidRPr="006A6209" w:rsidRDefault="00B530F7" w:rsidP="00B530F7">
      <w:pPr>
        <w:pStyle w:val="Caption"/>
      </w:pPr>
      <w:bookmarkStart w:id="1508" w:name="_Ref58237220"/>
      <w:bookmarkStart w:id="1509" w:name="_Ref58240918"/>
      <w:bookmarkStart w:id="1510" w:name="_Toc164849969"/>
      <w:r w:rsidRPr="006A6209">
        <w:t xml:space="preserve">Table </w:t>
      </w:r>
      <w:r w:rsidRPr="006A6209">
        <w:fldChar w:fldCharType="begin"/>
      </w:r>
      <w:r w:rsidRPr="006A6209">
        <w:instrText>SEQ Table \* ARABIC</w:instrText>
      </w:r>
      <w:r w:rsidRPr="006A6209">
        <w:fldChar w:fldCharType="separate"/>
      </w:r>
      <w:r w:rsidR="00127840">
        <w:rPr>
          <w:noProof/>
        </w:rPr>
        <w:t>162</w:t>
      </w:r>
      <w:r w:rsidRPr="006A6209">
        <w:fldChar w:fldCharType="end"/>
      </w:r>
      <w:bookmarkEnd w:id="1508"/>
      <w:r w:rsidRPr="006A6209">
        <w:t>: Table 0023—Admit Source (User Defined)</w:t>
      </w:r>
      <w:bookmarkEnd w:id="1509"/>
      <w:bookmarkEnd w:id="1510"/>
    </w:p>
    <w:tbl>
      <w:tblPr>
        <w:tblStyle w:val="TableGrid20"/>
        <w:tblW w:w="0" w:type="auto"/>
        <w:tblLook w:val="04A0" w:firstRow="1" w:lastRow="0" w:firstColumn="1" w:lastColumn="0" w:noHBand="0" w:noVBand="1"/>
      </w:tblPr>
      <w:tblGrid>
        <w:gridCol w:w="2456"/>
        <w:gridCol w:w="6740"/>
      </w:tblGrid>
      <w:tr w:rsidR="00B530F7" w:rsidRPr="006A6209" w14:paraId="2437D669" w14:textId="77777777" w:rsidTr="006F158E">
        <w:trPr>
          <w:tblHeader/>
        </w:trPr>
        <w:tc>
          <w:tcPr>
            <w:tcW w:w="2456" w:type="dxa"/>
            <w:shd w:val="clear" w:color="auto" w:fill="E7E6E6" w:themeFill="background2"/>
          </w:tcPr>
          <w:p w14:paraId="0195504A" w14:textId="152424B3" w:rsidR="00B530F7" w:rsidRPr="006A6209" w:rsidRDefault="00B530F7" w:rsidP="00A23E30">
            <w:pPr>
              <w:pStyle w:val="TableHeading"/>
            </w:pPr>
            <w:bookmarkStart w:id="1511" w:name="_Hlk155332964"/>
            <w:r w:rsidRPr="006A6209">
              <w:t>Value</w:t>
            </w:r>
          </w:p>
        </w:tc>
        <w:tc>
          <w:tcPr>
            <w:tcW w:w="6740" w:type="dxa"/>
            <w:shd w:val="clear" w:color="auto" w:fill="E7E6E6" w:themeFill="background2"/>
          </w:tcPr>
          <w:p w14:paraId="5835D4F6" w14:textId="7BDDE6D0" w:rsidR="00B530F7" w:rsidRPr="006A6209" w:rsidRDefault="00B530F7" w:rsidP="00A23E30">
            <w:pPr>
              <w:pStyle w:val="TableHeading"/>
            </w:pPr>
            <w:r w:rsidRPr="006A6209">
              <w:t>Description</w:t>
            </w:r>
          </w:p>
        </w:tc>
      </w:tr>
      <w:tr w:rsidR="00B530F7" w:rsidRPr="006A6209" w14:paraId="737F4E82" w14:textId="77777777" w:rsidTr="006F158E">
        <w:tc>
          <w:tcPr>
            <w:tcW w:w="2456" w:type="dxa"/>
          </w:tcPr>
          <w:p w14:paraId="0D292E73" w14:textId="77777777" w:rsidR="00B530F7" w:rsidRPr="006A6209" w:rsidRDefault="00B530F7" w:rsidP="00B530F7">
            <w:pPr>
              <w:pStyle w:val="TableText"/>
              <w:keepNext/>
              <w:keepLines/>
            </w:pPr>
            <w:r w:rsidRPr="006A6209">
              <w:t>1</w:t>
            </w:r>
          </w:p>
        </w:tc>
        <w:tc>
          <w:tcPr>
            <w:tcW w:w="6740" w:type="dxa"/>
          </w:tcPr>
          <w:p w14:paraId="7FE79D02" w14:textId="77777777" w:rsidR="00B530F7" w:rsidRPr="006A6209" w:rsidRDefault="00B530F7" w:rsidP="00B530F7">
            <w:pPr>
              <w:pStyle w:val="TableText"/>
              <w:keepNext/>
              <w:keepLines/>
            </w:pPr>
            <w:r w:rsidRPr="006A6209">
              <w:t>THIS FACILITY</w:t>
            </w:r>
          </w:p>
        </w:tc>
      </w:tr>
      <w:tr w:rsidR="00B530F7" w:rsidRPr="006A6209" w14:paraId="4775B51F" w14:textId="77777777" w:rsidTr="006F158E">
        <w:tc>
          <w:tcPr>
            <w:tcW w:w="2456" w:type="dxa"/>
          </w:tcPr>
          <w:p w14:paraId="75F3C9EF" w14:textId="77777777" w:rsidR="00B530F7" w:rsidRPr="006A6209" w:rsidRDefault="00B530F7" w:rsidP="00B530F7">
            <w:pPr>
              <w:pStyle w:val="TableText"/>
            </w:pPr>
            <w:r w:rsidRPr="006A6209">
              <w:t>6</w:t>
            </w:r>
          </w:p>
        </w:tc>
        <w:tc>
          <w:tcPr>
            <w:tcW w:w="6740" w:type="dxa"/>
          </w:tcPr>
          <w:p w14:paraId="2496C7A4" w14:textId="77777777" w:rsidR="00B530F7" w:rsidRPr="006A6209" w:rsidRDefault="00B530F7" w:rsidP="00B530F7">
            <w:pPr>
              <w:pStyle w:val="TableText"/>
            </w:pPr>
            <w:r w:rsidRPr="006A6209">
              <w:t>OTHER FACILITY</w:t>
            </w:r>
          </w:p>
        </w:tc>
      </w:tr>
      <w:bookmarkEnd w:id="1511"/>
    </w:tbl>
    <w:p w14:paraId="4B071050" w14:textId="77777777" w:rsidR="00F53DC9" w:rsidRPr="006A6209" w:rsidRDefault="00F53DC9" w:rsidP="00B530F7">
      <w:pPr>
        <w:pStyle w:val="BodyText6"/>
      </w:pPr>
    </w:p>
    <w:p w14:paraId="6909BAFB" w14:textId="6A120DED" w:rsidR="00F53DC9" w:rsidRPr="006A6209" w:rsidRDefault="00B530F7" w:rsidP="002037F1">
      <w:pPr>
        <w:pStyle w:val="Heading3"/>
      </w:pPr>
      <w:bookmarkStart w:id="1512" w:name="_Toc51598944"/>
      <w:bookmarkStart w:id="1513" w:name="_Toc164850357"/>
      <w:r w:rsidRPr="006A6209">
        <w:t>Table</w:t>
      </w:r>
      <w:r w:rsidR="00F53DC9" w:rsidRPr="006A6209">
        <w:t xml:space="preserve"> 0051</w:t>
      </w:r>
      <w:r w:rsidRPr="006A6209">
        <w:t>—Diagnosis Code (User Defined)</w:t>
      </w:r>
      <w:bookmarkEnd w:id="1512"/>
      <w:bookmarkEnd w:id="1513"/>
    </w:p>
    <w:p w14:paraId="69B0FDF1" w14:textId="430E124E" w:rsidR="00F53DC9" w:rsidRPr="006A6209" w:rsidRDefault="00F53DC9" w:rsidP="00B530F7">
      <w:pPr>
        <w:pStyle w:val="BodyText"/>
        <w:keepNext/>
        <w:keepLines/>
      </w:pPr>
      <w:r w:rsidRPr="006A6209">
        <w:t>Use ICD DIAGNOSIS (#80) file,</w:t>
      </w:r>
      <w:r w:rsidR="00B530F7" w:rsidRPr="006A6209">
        <w:t xml:space="preserve"> CODE NUMBER</w:t>
      </w:r>
      <w:r w:rsidRPr="006A6209">
        <w:t xml:space="preserve"> (</w:t>
      </w:r>
      <w:r w:rsidR="00927BB6" w:rsidRPr="006A6209">
        <w:t>#</w:t>
      </w:r>
      <w:r w:rsidRPr="006A6209">
        <w:t xml:space="preserve">.01) for value and </w:t>
      </w:r>
      <w:r w:rsidR="00B530F7" w:rsidRPr="006A6209">
        <w:t>DIAGNOSIS</w:t>
      </w:r>
      <w:r w:rsidRPr="006A6209">
        <w:t xml:space="preserve"> (</w:t>
      </w:r>
      <w:r w:rsidR="00927BB6" w:rsidRPr="006A6209">
        <w:t>#</w:t>
      </w:r>
      <w:r w:rsidRPr="006A6209">
        <w:t>3)</w:t>
      </w:r>
      <w:r w:rsidR="00B530F7" w:rsidRPr="006A6209">
        <w:t xml:space="preserve"> for </w:t>
      </w:r>
      <w:r w:rsidRPr="006A6209">
        <w:t xml:space="preserve">Description. </w:t>
      </w:r>
      <w:r w:rsidR="00386045" w:rsidRPr="006A6209">
        <w:rPr>
          <w:color w:val="0000FF"/>
          <w:u w:val="single"/>
        </w:rPr>
        <w:fldChar w:fldCharType="begin" w:fldLock="1"/>
      </w:r>
      <w:r w:rsidR="00386045" w:rsidRPr="006A6209">
        <w:rPr>
          <w:color w:val="0000FF"/>
          <w:u w:val="single"/>
        </w:rPr>
        <w:instrText xml:space="preserve"> REF _Ref58237521 \h  \* MERGEFORMAT </w:instrText>
      </w:r>
      <w:r w:rsidR="00386045" w:rsidRPr="006A6209">
        <w:rPr>
          <w:color w:val="0000FF"/>
          <w:u w:val="single"/>
        </w:rPr>
      </w:r>
      <w:r w:rsidR="00386045" w:rsidRPr="006A6209">
        <w:rPr>
          <w:color w:val="0000FF"/>
          <w:u w:val="single"/>
        </w:rPr>
        <w:fldChar w:fldCharType="separate"/>
      </w:r>
      <w:hyperlink w:anchor="_Ref58237521" w:history="1">
        <w:r w:rsidR="009D236C" w:rsidRPr="003D1D54">
          <w:rPr>
            <w:rStyle w:val="Hyperlink"/>
          </w:rPr>
          <w:t>Table 153</w:t>
        </w:r>
      </w:hyperlink>
      <w:r w:rsidR="00386045" w:rsidRPr="006A6209">
        <w:rPr>
          <w:color w:val="0000FF"/>
          <w:u w:val="single"/>
        </w:rPr>
        <w:fldChar w:fldCharType="end"/>
      </w:r>
      <w:r w:rsidR="004F3477" w:rsidRPr="006A6209">
        <w:t xml:space="preserve"> lists </w:t>
      </w:r>
      <w:r w:rsidR="004F3477" w:rsidRPr="006A6209">
        <w:rPr>
          <w:b/>
          <w:bCs/>
        </w:rPr>
        <w:t>Table 0051—Diagnosis Code</w:t>
      </w:r>
      <w:r w:rsidR="004F3477" w:rsidRPr="006A6209">
        <w:t xml:space="preserve"> values:</w:t>
      </w:r>
    </w:p>
    <w:p w14:paraId="01B027E6" w14:textId="7C056CEE" w:rsidR="00B530F7" w:rsidRPr="006A6209" w:rsidRDefault="00B530F7" w:rsidP="00B530F7">
      <w:pPr>
        <w:pStyle w:val="BodyText6"/>
        <w:keepNext/>
        <w:keepLines/>
      </w:pPr>
    </w:p>
    <w:p w14:paraId="7730F1C0" w14:textId="3F3CB1D9" w:rsidR="00B530F7" w:rsidRPr="006A6209" w:rsidRDefault="00B530F7" w:rsidP="00B530F7">
      <w:pPr>
        <w:pStyle w:val="Caption"/>
      </w:pPr>
      <w:bookmarkStart w:id="1514" w:name="_Ref58237521"/>
      <w:bookmarkStart w:id="1515" w:name="_Ref58240760"/>
      <w:bookmarkStart w:id="1516" w:name="_Toc164849970"/>
      <w:r w:rsidRPr="006A6209">
        <w:t xml:space="preserve">Table </w:t>
      </w:r>
      <w:r w:rsidRPr="006A6209">
        <w:fldChar w:fldCharType="begin"/>
      </w:r>
      <w:r w:rsidRPr="006A6209">
        <w:instrText>SEQ Table \* ARABIC</w:instrText>
      </w:r>
      <w:r w:rsidRPr="006A6209">
        <w:fldChar w:fldCharType="separate"/>
      </w:r>
      <w:r w:rsidR="00127840">
        <w:rPr>
          <w:noProof/>
        </w:rPr>
        <w:t>163</w:t>
      </w:r>
      <w:r w:rsidRPr="006A6209">
        <w:fldChar w:fldCharType="end"/>
      </w:r>
      <w:bookmarkEnd w:id="1514"/>
      <w:r w:rsidRPr="006A6209">
        <w:t>: Table 0051—Diagnosis Code (User Defined)</w:t>
      </w:r>
      <w:bookmarkEnd w:id="1515"/>
      <w:bookmarkEnd w:id="1516"/>
    </w:p>
    <w:tbl>
      <w:tblPr>
        <w:tblStyle w:val="TableGrid20"/>
        <w:tblW w:w="0" w:type="auto"/>
        <w:tblLook w:val="04A0" w:firstRow="1" w:lastRow="0" w:firstColumn="1" w:lastColumn="0" w:noHBand="0" w:noVBand="1"/>
      </w:tblPr>
      <w:tblGrid>
        <w:gridCol w:w="2456"/>
        <w:gridCol w:w="6740"/>
      </w:tblGrid>
      <w:tr w:rsidR="00B530F7" w:rsidRPr="006A6209" w14:paraId="34F80948" w14:textId="77777777" w:rsidTr="006F158E">
        <w:trPr>
          <w:tblHeader/>
        </w:trPr>
        <w:tc>
          <w:tcPr>
            <w:tcW w:w="2456" w:type="dxa"/>
            <w:shd w:val="clear" w:color="auto" w:fill="E7E6E6" w:themeFill="background2"/>
          </w:tcPr>
          <w:p w14:paraId="4622A1B7" w14:textId="0E58B7B3" w:rsidR="00B530F7" w:rsidRPr="006A6209" w:rsidRDefault="00B530F7" w:rsidP="00A23E30">
            <w:pPr>
              <w:pStyle w:val="TableHeading"/>
            </w:pPr>
            <w:bookmarkStart w:id="1517" w:name="_Hlk155332965"/>
            <w:r w:rsidRPr="006A6209">
              <w:t>Value</w:t>
            </w:r>
          </w:p>
        </w:tc>
        <w:tc>
          <w:tcPr>
            <w:tcW w:w="6740" w:type="dxa"/>
            <w:shd w:val="clear" w:color="auto" w:fill="E7E6E6" w:themeFill="background2"/>
          </w:tcPr>
          <w:p w14:paraId="39A2C8A4" w14:textId="2386F380" w:rsidR="00B530F7" w:rsidRPr="006A6209" w:rsidRDefault="00B530F7" w:rsidP="00A23E30">
            <w:pPr>
              <w:pStyle w:val="TableHeading"/>
            </w:pPr>
            <w:r w:rsidRPr="006A6209">
              <w:t>Description</w:t>
            </w:r>
          </w:p>
        </w:tc>
      </w:tr>
      <w:tr w:rsidR="00B530F7" w:rsidRPr="006A6209" w14:paraId="44A77DD8" w14:textId="77777777" w:rsidTr="006F158E">
        <w:tc>
          <w:tcPr>
            <w:tcW w:w="2456" w:type="dxa"/>
          </w:tcPr>
          <w:p w14:paraId="2A88D07F" w14:textId="77777777" w:rsidR="00B530F7" w:rsidRPr="006A6209" w:rsidRDefault="00B530F7" w:rsidP="00B530F7">
            <w:pPr>
              <w:pStyle w:val="TableText"/>
              <w:keepNext/>
              <w:keepLines/>
            </w:pPr>
            <w:r w:rsidRPr="006A6209">
              <w:t>253.2</w:t>
            </w:r>
          </w:p>
        </w:tc>
        <w:tc>
          <w:tcPr>
            <w:tcW w:w="6740" w:type="dxa"/>
          </w:tcPr>
          <w:p w14:paraId="5DB35A99" w14:textId="77777777" w:rsidR="00B530F7" w:rsidRPr="006A6209" w:rsidRDefault="00B530F7" w:rsidP="00B530F7">
            <w:pPr>
              <w:pStyle w:val="TableText"/>
              <w:keepNext/>
              <w:keepLines/>
            </w:pPr>
            <w:r w:rsidRPr="006A6209">
              <w:t>PANHYPOPITUITARISM</w:t>
            </w:r>
          </w:p>
        </w:tc>
      </w:tr>
      <w:tr w:rsidR="00B530F7" w:rsidRPr="006A6209" w14:paraId="6AE976AC" w14:textId="77777777" w:rsidTr="006F158E">
        <w:tc>
          <w:tcPr>
            <w:tcW w:w="2456" w:type="dxa"/>
          </w:tcPr>
          <w:p w14:paraId="68938E46" w14:textId="77777777" w:rsidR="00B530F7" w:rsidRPr="006A6209" w:rsidRDefault="00B530F7" w:rsidP="00B530F7">
            <w:pPr>
              <w:pStyle w:val="TableText"/>
              <w:keepNext/>
              <w:keepLines/>
            </w:pPr>
            <w:r w:rsidRPr="006A6209">
              <w:t>253.3</w:t>
            </w:r>
          </w:p>
        </w:tc>
        <w:tc>
          <w:tcPr>
            <w:tcW w:w="6740" w:type="dxa"/>
          </w:tcPr>
          <w:p w14:paraId="7FC60637" w14:textId="77777777" w:rsidR="00B530F7" w:rsidRPr="006A6209" w:rsidRDefault="00B530F7" w:rsidP="00B530F7">
            <w:pPr>
              <w:pStyle w:val="TableText"/>
              <w:keepNext/>
              <w:keepLines/>
            </w:pPr>
            <w:r w:rsidRPr="006A6209">
              <w:t>PITUITARY DWARFISM</w:t>
            </w:r>
          </w:p>
        </w:tc>
      </w:tr>
      <w:tr w:rsidR="00B530F7" w:rsidRPr="006A6209" w14:paraId="640336AA" w14:textId="77777777" w:rsidTr="006F158E">
        <w:tc>
          <w:tcPr>
            <w:tcW w:w="2456" w:type="dxa"/>
          </w:tcPr>
          <w:p w14:paraId="197A86B8" w14:textId="77777777" w:rsidR="00B530F7" w:rsidRPr="006A6209" w:rsidRDefault="00B530F7" w:rsidP="00B530F7">
            <w:pPr>
              <w:pStyle w:val="TableText"/>
              <w:keepNext/>
              <w:keepLines/>
            </w:pPr>
            <w:r w:rsidRPr="006A6209">
              <w:t>253.4</w:t>
            </w:r>
          </w:p>
        </w:tc>
        <w:tc>
          <w:tcPr>
            <w:tcW w:w="6740" w:type="dxa"/>
          </w:tcPr>
          <w:p w14:paraId="0C8EF96B" w14:textId="77777777" w:rsidR="00B530F7" w:rsidRPr="006A6209" w:rsidRDefault="00B530F7" w:rsidP="00B530F7">
            <w:pPr>
              <w:pStyle w:val="TableText"/>
              <w:keepNext/>
              <w:keepLines/>
            </w:pPr>
            <w:r w:rsidRPr="006A6209">
              <w:t>ANTER PITUITARY DIS NEC</w:t>
            </w:r>
          </w:p>
        </w:tc>
      </w:tr>
      <w:tr w:rsidR="00B530F7" w:rsidRPr="006A6209" w14:paraId="0B4FF8BD" w14:textId="77777777" w:rsidTr="006F158E">
        <w:tc>
          <w:tcPr>
            <w:tcW w:w="2456" w:type="dxa"/>
          </w:tcPr>
          <w:p w14:paraId="6A550BD2" w14:textId="77777777" w:rsidR="00B530F7" w:rsidRPr="006A6209" w:rsidRDefault="00B530F7" w:rsidP="00B530F7">
            <w:pPr>
              <w:pStyle w:val="TableText"/>
            </w:pPr>
            <w:r w:rsidRPr="006A6209">
              <w:t>253.5</w:t>
            </w:r>
          </w:p>
        </w:tc>
        <w:tc>
          <w:tcPr>
            <w:tcW w:w="6740" w:type="dxa"/>
          </w:tcPr>
          <w:p w14:paraId="5BB35EFD" w14:textId="77777777" w:rsidR="00B530F7" w:rsidRPr="006A6209" w:rsidRDefault="00B530F7" w:rsidP="00B530F7">
            <w:pPr>
              <w:pStyle w:val="TableText"/>
            </w:pPr>
            <w:r w:rsidRPr="006A6209">
              <w:t>DIABETES INSIPIDUS</w:t>
            </w:r>
          </w:p>
        </w:tc>
      </w:tr>
      <w:tr w:rsidR="00B530F7" w:rsidRPr="006A6209" w14:paraId="3A3974E7" w14:textId="77777777" w:rsidTr="006F158E">
        <w:tc>
          <w:tcPr>
            <w:tcW w:w="2456" w:type="dxa"/>
          </w:tcPr>
          <w:p w14:paraId="1606228F" w14:textId="77777777" w:rsidR="00B530F7" w:rsidRPr="006A6209" w:rsidRDefault="00B530F7" w:rsidP="00B530F7">
            <w:pPr>
              <w:pStyle w:val="TableText"/>
            </w:pPr>
            <w:r w:rsidRPr="006A6209">
              <w:t>253.6</w:t>
            </w:r>
          </w:p>
        </w:tc>
        <w:tc>
          <w:tcPr>
            <w:tcW w:w="6740" w:type="dxa"/>
          </w:tcPr>
          <w:p w14:paraId="04688EC3" w14:textId="77777777" w:rsidR="00B530F7" w:rsidRPr="006A6209" w:rsidRDefault="00B530F7" w:rsidP="00B530F7">
            <w:pPr>
              <w:pStyle w:val="TableText"/>
            </w:pPr>
            <w:r w:rsidRPr="006A6209">
              <w:t>NEUROHYPOPHYSIS DIS NEC</w:t>
            </w:r>
          </w:p>
        </w:tc>
      </w:tr>
      <w:tr w:rsidR="00B530F7" w:rsidRPr="006A6209" w14:paraId="4D82FAE3" w14:textId="77777777" w:rsidTr="006F158E">
        <w:tc>
          <w:tcPr>
            <w:tcW w:w="2456" w:type="dxa"/>
          </w:tcPr>
          <w:p w14:paraId="4946A63F" w14:textId="77777777" w:rsidR="00B530F7" w:rsidRPr="006A6209" w:rsidRDefault="00B530F7" w:rsidP="00B530F7">
            <w:pPr>
              <w:pStyle w:val="TableText"/>
            </w:pPr>
            <w:r w:rsidRPr="006A6209">
              <w:t>253.7</w:t>
            </w:r>
          </w:p>
        </w:tc>
        <w:tc>
          <w:tcPr>
            <w:tcW w:w="6740" w:type="dxa"/>
          </w:tcPr>
          <w:p w14:paraId="3664A10B" w14:textId="77777777" w:rsidR="00B530F7" w:rsidRPr="006A6209" w:rsidRDefault="00B530F7" w:rsidP="00B530F7">
            <w:pPr>
              <w:pStyle w:val="TableText"/>
            </w:pPr>
            <w:r w:rsidRPr="006A6209">
              <w:t>IATROGENIC PITUITARY DIS</w:t>
            </w:r>
          </w:p>
        </w:tc>
      </w:tr>
      <w:tr w:rsidR="00B530F7" w:rsidRPr="006A6209" w14:paraId="45E53682" w14:textId="77777777" w:rsidTr="006F158E">
        <w:tc>
          <w:tcPr>
            <w:tcW w:w="2456" w:type="dxa"/>
          </w:tcPr>
          <w:p w14:paraId="34DFB2C7" w14:textId="77777777" w:rsidR="00B530F7" w:rsidRPr="006A6209" w:rsidRDefault="00B530F7" w:rsidP="00B530F7">
            <w:pPr>
              <w:pStyle w:val="TableText"/>
            </w:pPr>
            <w:r w:rsidRPr="006A6209">
              <w:t>253.8</w:t>
            </w:r>
          </w:p>
        </w:tc>
        <w:tc>
          <w:tcPr>
            <w:tcW w:w="6740" w:type="dxa"/>
          </w:tcPr>
          <w:p w14:paraId="04DA4DBE" w14:textId="77777777" w:rsidR="00B530F7" w:rsidRPr="006A6209" w:rsidRDefault="00B530F7" w:rsidP="00B530F7">
            <w:pPr>
              <w:pStyle w:val="TableText"/>
            </w:pPr>
            <w:r w:rsidRPr="006A6209">
              <w:t>DISEASES OF THYMUS NEC</w:t>
            </w:r>
          </w:p>
        </w:tc>
      </w:tr>
      <w:tr w:rsidR="00B530F7" w:rsidRPr="006A6209" w14:paraId="0E1E1522" w14:textId="77777777" w:rsidTr="006F158E">
        <w:tc>
          <w:tcPr>
            <w:tcW w:w="2456" w:type="dxa"/>
          </w:tcPr>
          <w:p w14:paraId="0568F3D2" w14:textId="77777777" w:rsidR="00B530F7" w:rsidRPr="006A6209" w:rsidRDefault="00B530F7" w:rsidP="00B530F7">
            <w:pPr>
              <w:pStyle w:val="TableText"/>
            </w:pPr>
            <w:r w:rsidRPr="006A6209">
              <w:t>253.9</w:t>
            </w:r>
          </w:p>
        </w:tc>
        <w:tc>
          <w:tcPr>
            <w:tcW w:w="6740" w:type="dxa"/>
          </w:tcPr>
          <w:p w14:paraId="265E638E" w14:textId="77777777" w:rsidR="00B530F7" w:rsidRPr="006A6209" w:rsidRDefault="00B530F7" w:rsidP="00B530F7">
            <w:pPr>
              <w:pStyle w:val="TableText"/>
            </w:pPr>
            <w:r w:rsidRPr="006A6209">
              <w:t>PITUITARY DISORDER NOS</w:t>
            </w:r>
          </w:p>
        </w:tc>
      </w:tr>
      <w:tr w:rsidR="00B530F7" w:rsidRPr="006A6209" w14:paraId="4C9214CF" w14:textId="77777777" w:rsidTr="006F158E">
        <w:tc>
          <w:tcPr>
            <w:tcW w:w="2456" w:type="dxa"/>
          </w:tcPr>
          <w:p w14:paraId="331D64F6" w14:textId="77777777" w:rsidR="00B530F7" w:rsidRPr="006A6209" w:rsidRDefault="00B530F7" w:rsidP="00B530F7">
            <w:pPr>
              <w:pStyle w:val="TableText"/>
            </w:pPr>
            <w:r w:rsidRPr="006A6209">
              <w:t>254.1</w:t>
            </w:r>
          </w:p>
        </w:tc>
        <w:tc>
          <w:tcPr>
            <w:tcW w:w="6740" w:type="dxa"/>
          </w:tcPr>
          <w:p w14:paraId="09B70045" w14:textId="77777777" w:rsidR="00B530F7" w:rsidRPr="006A6209" w:rsidRDefault="00B530F7" w:rsidP="00B530F7">
            <w:pPr>
              <w:pStyle w:val="TableText"/>
            </w:pPr>
            <w:r w:rsidRPr="006A6209">
              <w:t>ABSCESS OF THYMUS</w:t>
            </w:r>
          </w:p>
        </w:tc>
      </w:tr>
      <w:tr w:rsidR="00B530F7" w:rsidRPr="006A6209" w14:paraId="65ABF418" w14:textId="77777777" w:rsidTr="006F158E">
        <w:tc>
          <w:tcPr>
            <w:tcW w:w="2456" w:type="dxa"/>
          </w:tcPr>
          <w:p w14:paraId="1B351674" w14:textId="77777777" w:rsidR="00B530F7" w:rsidRPr="006A6209" w:rsidRDefault="00B530F7" w:rsidP="00B530F7">
            <w:pPr>
              <w:pStyle w:val="TableText"/>
            </w:pPr>
            <w:r w:rsidRPr="006A6209">
              <w:t>254.8</w:t>
            </w:r>
          </w:p>
        </w:tc>
        <w:tc>
          <w:tcPr>
            <w:tcW w:w="6740" w:type="dxa"/>
          </w:tcPr>
          <w:p w14:paraId="5EAB1E08" w14:textId="77777777" w:rsidR="00B530F7" w:rsidRPr="006A6209" w:rsidRDefault="00B530F7" w:rsidP="00B530F7">
            <w:pPr>
              <w:pStyle w:val="TableText"/>
            </w:pPr>
            <w:r w:rsidRPr="006A6209">
              <w:t>DISEASES OF THYMUS NEC</w:t>
            </w:r>
          </w:p>
        </w:tc>
      </w:tr>
      <w:tr w:rsidR="00B530F7" w:rsidRPr="006A6209" w14:paraId="6AF8D4FA" w14:textId="77777777" w:rsidTr="006F158E">
        <w:tc>
          <w:tcPr>
            <w:tcW w:w="2456" w:type="dxa"/>
          </w:tcPr>
          <w:p w14:paraId="10C018BC" w14:textId="77777777" w:rsidR="00B530F7" w:rsidRPr="006A6209" w:rsidRDefault="00B530F7" w:rsidP="00B530F7">
            <w:pPr>
              <w:pStyle w:val="TableText"/>
            </w:pPr>
            <w:r w:rsidRPr="006A6209">
              <w:t>254.9</w:t>
            </w:r>
          </w:p>
        </w:tc>
        <w:tc>
          <w:tcPr>
            <w:tcW w:w="6740" w:type="dxa"/>
          </w:tcPr>
          <w:p w14:paraId="348199DF" w14:textId="77777777" w:rsidR="00B530F7" w:rsidRPr="006A6209" w:rsidRDefault="00B530F7" w:rsidP="00B530F7">
            <w:pPr>
              <w:pStyle w:val="TableText"/>
            </w:pPr>
            <w:r w:rsidRPr="006A6209">
              <w:t>DISEASE OF THYMUS NOS</w:t>
            </w:r>
          </w:p>
        </w:tc>
      </w:tr>
      <w:tr w:rsidR="00B530F7" w:rsidRPr="006A6209" w14:paraId="478C4F8C" w14:textId="77777777" w:rsidTr="006F158E">
        <w:tc>
          <w:tcPr>
            <w:tcW w:w="2456" w:type="dxa"/>
          </w:tcPr>
          <w:p w14:paraId="670F7A45" w14:textId="77777777" w:rsidR="00B530F7" w:rsidRPr="006A6209" w:rsidRDefault="00B530F7" w:rsidP="00B530F7">
            <w:pPr>
              <w:pStyle w:val="TableText"/>
            </w:pPr>
            <w:r w:rsidRPr="006A6209">
              <w:t>255.1</w:t>
            </w:r>
          </w:p>
        </w:tc>
        <w:tc>
          <w:tcPr>
            <w:tcW w:w="6740" w:type="dxa"/>
          </w:tcPr>
          <w:p w14:paraId="57D2A838" w14:textId="77777777" w:rsidR="00B530F7" w:rsidRPr="006A6209" w:rsidRDefault="00B530F7" w:rsidP="00B530F7">
            <w:pPr>
              <w:pStyle w:val="TableText"/>
            </w:pPr>
            <w:r w:rsidRPr="006A6209">
              <w:t>HYPERALDOSTERONISM</w:t>
            </w:r>
          </w:p>
        </w:tc>
      </w:tr>
      <w:tr w:rsidR="00B530F7" w:rsidRPr="006A6209" w14:paraId="7BBF7C03" w14:textId="77777777" w:rsidTr="006F158E">
        <w:tc>
          <w:tcPr>
            <w:tcW w:w="2456" w:type="dxa"/>
          </w:tcPr>
          <w:p w14:paraId="6CD49A94" w14:textId="77777777" w:rsidR="00B530F7" w:rsidRPr="006A6209" w:rsidRDefault="00B530F7" w:rsidP="00B530F7">
            <w:pPr>
              <w:pStyle w:val="TableText"/>
            </w:pPr>
            <w:r w:rsidRPr="006A6209">
              <w:t>255.2</w:t>
            </w:r>
          </w:p>
        </w:tc>
        <w:tc>
          <w:tcPr>
            <w:tcW w:w="6740" w:type="dxa"/>
          </w:tcPr>
          <w:p w14:paraId="333B0F1C" w14:textId="77777777" w:rsidR="00B530F7" w:rsidRPr="006A6209" w:rsidRDefault="00B530F7" w:rsidP="00B530F7">
            <w:pPr>
              <w:pStyle w:val="TableText"/>
            </w:pPr>
            <w:r w:rsidRPr="006A6209">
              <w:t>ADRENOGENITAL DISORDERS</w:t>
            </w:r>
          </w:p>
        </w:tc>
      </w:tr>
      <w:bookmarkEnd w:id="1517"/>
    </w:tbl>
    <w:p w14:paraId="43BCD1BB" w14:textId="77777777" w:rsidR="00F53DC9" w:rsidRPr="006A6209" w:rsidRDefault="00F53DC9" w:rsidP="00B530F7">
      <w:pPr>
        <w:pStyle w:val="BodyText6"/>
      </w:pPr>
    </w:p>
    <w:p w14:paraId="3DC6B89E" w14:textId="441128DD" w:rsidR="00F53DC9" w:rsidRPr="006A6209" w:rsidRDefault="00B77099" w:rsidP="002037F1">
      <w:pPr>
        <w:pStyle w:val="Heading3"/>
      </w:pPr>
      <w:bookmarkStart w:id="1518" w:name="_Toc51598945"/>
      <w:bookmarkStart w:id="1519" w:name="_Toc164850358"/>
      <w:r w:rsidRPr="006A6209">
        <w:t>Table</w:t>
      </w:r>
      <w:r w:rsidR="00F53DC9" w:rsidRPr="006A6209">
        <w:t xml:space="preserve"> 0069</w:t>
      </w:r>
      <w:r w:rsidRPr="006A6209">
        <w:t>—Hospital Service (User Defined)</w:t>
      </w:r>
      <w:bookmarkEnd w:id="1518"/>
      <w:bookmarkEnd w:id="1519"/>
    </w:p>
    <w:p w14:paraId="0BA55C65" w14:textId="13262602" w:rsidR="00F53DC9" w:rsidRPr="006A6209" w:rsidRDefault="00F53DC9" w:rsidP="00B77099">
      <w:pPr>
        <w:pStyle w:val="BodyText"/>
        <w:keepNext/>
        <w:keepLines/>
      </w:pPr>
      <w:r w:rsidRPr="006A6209">
        <w:t>Use SPECIALTY</w:t>
      </w:r>
      <w:r w:rsidR="00B77099" w:rsidRPr="006A6209">
        <w:t xml:space="preserve"> (#42.4)</w:t>
      </w:r>
      <w:r w:rsidRPr="006A6209">
        <w:t xml:space="preserve"> file, PTF Code (</w:t>
      </w:r>
      <w:r w:rsidR="00927BB6" w:rsidRPr="006A6209">
        <w:t>#</w:t>
      </w:r>
      <w:r w:rsidRPr="006A6209">
        <w:t xml:space="preserve">.001). </w:t>
      </w:r>
      <w:r w:rsidR="00386045" w:rsidRPr="006A6209">
        <w:rPr>
          <w:color w:val="0000FF"/>
          <w:u w:val="single"/>
        </w:rPr>
        <w:fldChar w:fldCharType="begin" w:fldLock="1"/>
      </w:r>
      <w:r w:rsidR="00386045" w:rsidRPr="006A6209">
        <w:rPr>
          <w:color w:val="0000FF"/>
          <w:u w:val="single"/>
        </w:rPr>
        <w:instrText xml:space="preserve"> REF _Ref58237565 \h  \* MERGEFORMAT </w:instrText>
      </w:r>
      <w:r w:rsidR="00386045" w:rsidRPr="006A6209">
        <w:rPr>
          <w:color w:val="0000FF"/>
          <w:u w:val="single"/>
        </w:rPr>
      </w:r>
      <w:r w:rsidR="00386045" w:rsidRPr="006A6209">
        <w:rPr>
          <w:color w:val="0000FF"/>
          <w:u w:val="single"/>
        </w:rPr>
        <w:fldChar w:fldCharType="separate"/>
      </w:r>
      <w:hyperlink w:anchor="_Ref58237565" w:history="1">
        <w:r w:rsidR="009D236C" w:rsidRPr="003D1D54">
          <w:rPr>
            <w:rStyle w:val="Hyperlink"/>
          </w:rPr>
          <w:t>Table 154</w:t>
        </w:r>
      </w:hyperlink>
      <w:r w:rsidR="00386045" w:rsidRPr="006A6209">
        <w:rPr>
          <w:color w:val="0000FF"/>
          <w:u w:val="single"/>
        </w:rPr>
        <w:fldChar w:fldCharType="end"/>
      </w:r>
      <w:r w:rsidR="004F3477" w:rsidRPr="006A6209">
        <w:t xml:space="preserve"> lists </w:t>
      </w:r>
      <w:r w:rsidR="004F3477" w:rsidRPr="006A6209">
        <w:rPr>
          <w:b/>
          <w:bCs/>
        </w:rPr>
        <w:t>Table 0069—Hospital Service</w:t>
      </w:r>
      <w:r w:rsidR="004F3477" w:rsidRPr="006A6209">
        <w:t xml:space="preserve"> values:</w:t>
      </w:r>
    </w:p>
    <w:p w14:paraId="42A07145" w14:textId="20263DD5" w:rsidR="00B77099" w:rsidRPr="006A6209" w:rsidRDefault="00B77099" w:rsidP="00B77099">
      <w:pPr>
        <w:pStyle w:val="BodyText6"/>
        <w:keepNext/>
        <w:keepLines/>
      </w:pPr>
    </w:p>
    <w:p w14:paraId="761EDF14" w14:textId="404F78AB" w:rsidR="00B77099" w:rsidRPr="006A6209" w:rsidRDefault="00B77099" w:rsidP="00B77099">
      <w:pPr>
        <w:pStyle w:val="Caption"/>
      </w:pPr>
      <w:bookmarkStart w:id="1520" w:name="_Ref58237565"/>
      <w:bookmarkStart w:id="1521" w:name="_Toc164849971"/>
      <w:r w:rsidRPr="006A6209">
        <w:t xml:space="preserve">Table </w:t>
      </w:r>
      <w:r w:rsidRPr="006A6209">
        <w:fldChar w:fldCharType="begin"/>
      </w:r>
      <w:r w:rsidRPr="006A6209">
        <w:instrText>SEQ Table \* ARABIC</w:instrText>
      </w:r>
      <w:r w:rsidRPr="006A6209">
        <w:fldChar w:fldCharType="separate"/>
      </w:r>
      <w:r w:rsidR="00127840">
        <w:rPr>
          <w:noProof/>
        </w:rPr>
        <w:t>164</w:t>
      </w:r>
      <w:r w:rsidRPr="006A6209">
        <w:fldChar w:fldCharType="end"/>
      </w:r>
      <w:bookmarkEnd w:id="1520"/>
      <w:r w:rsidRPr="006A6209">
        <w:t>: Table 0069—Hospital Service (User Defined)</w:t>
      </w:r>
      <w:bookmarkEnd w:id="1521"/>
    </w:p>
    <w:tbl>
      <w:tblPr>
        <w:tblStyle w:val="TableGrid20"/>
        <w:tblW w:w="0" w:type="auto"/>
        <w:tblLook w:val="04A0" w:firstRow="1" w:lastRow="0" w:firstColumn="1" w:lastColumn="0" w:noHBand="0" w:noVBand="1"/>
      </w:tblPr>
      <w:tblGrid>
        <w:gridCol w:w="2456"/>
        <w:gridCol w:w="6740"/>
      </w:tblGrid>
      <w:tr w:rsidR="00B77099" w:rsidRPr="006A6209" w14:paraId="19753069" w14:textId="77777777" w:rsidTr="006F158E">
        <w:trPr>
          <w:tblHeader/>
        </w:trPr>
        <w:tc>
          <w:tcPr>
            <w:tcW w:w="2456" w:type="dxa"/>
            <w:shd w:val="clear" w:color="auto" w:fill="E7E6E6" w:themeFill="background2"/>
          </w:tcPr>
          <w:p w14:paraId="328C360C" w14:textId="3393341D" w:rsidR="00B77099" w:rsidRPr="006A6209" w:rsidRDefault="00B77099" w:rsidP="00A23E30">
            <w:pPr>
              <w:pStyle w:val="TableHeading"/>
            </w:pPr>
            <w:bookmarkStart w:id="1522" w:name="_Hlk155332967"/>
            <w:r w:rsidRPr="006A6209">
              <w:t>Value</w:t>
            </w:r>
          </w:p>
        </w:tc>
        <w:tc>
          <w:tcPr>
            <w:tcW w:w="6740" w:type="dxa"/>
            <w:shd w:val="clear" w:color="auto" w:fill="E7E6E6" w:themeFill="background2"/>
          </w:tcPr>
          <w:p w14:paraId="4802409A" w14:textId="75A173D6" w:rsidR="00B77099" w:rsidRPr="006A6209" w:rsidRDefault="00B77099" w:rsidP="00A23E30">
            <w:pPr>
              <w:pStyle w:val="TableHeading"/>
            </w:pPr>
            <w:r w:rsidRPr="006A6209">
              <w:t>Description</w:t>
            </w:r>
          </w:p>
        </w:tc>
      </w:tr>
      <w:tr w:rsidR="00B77099" w:rsidRPr="006A6209" w14:paraId="7D561F9F" w14:textId="77777777" w:rsidTr="006F158E">
        <w:tc>
          <w:tcPr>
            <w:tcW w:w="2456" w:type="dxa"/>
          </w:tcPr>
          <w:p w14:paraId="3FCEE52A" w14:textId="77777777" w:rsidR="00B77099" w:rsidRPr="006A6209" w:rsidRDefault="00B77099" w:rsidP="00B77099">
            <w:pPr>
              <w:pStyle w:val="TableText"/>
              <w:keepNext/>
              <w:keepLines/>
            </w:pPr>
            <w:r w:rsidRPr="006A6209">
              <w:t>2</w:t>
            </w:r>
          </w:p>
        </w:tc>
        <w:tc>
          <w:tcPr>
            <w:tcW w:w="6740" w:type="dxa"/>
          </w:tcPr>
          <w:p w14:paraId="7F3A5EDC" w14:textId="77777777" w:rsidR="00B77099" w:rsidRPr="006A6209" w:rsidRDefault="00B77099" w:rsidP="00B77099">
            <w:pPr>
              <w:pStyle w:val="TableText"/>
              <w:keepNext/>
              <w:keepLines/>
            </w:pPr>
            <w:r w:rsidRPr="006A6209">
              <w:t>CARDIOLOGY</w:t>
            </w:r>
          </w:p>
        </w:tc>
      </w:tr>
      <w:tr w:rsidR="00B77099" w:rsidRPr="006A6209" w14:paraId="1504601F" w14:textId="77777777" w:rsidTr="006F158E">
        <w:tc>
          <w:tcPr>
            <w:tcW w:w="2456" w:type="dxa"/>
          </w:tcPr>
          <w:p w14:paraId="6C0800C8" w14:textId="77777777" w:rsidR="00B77099" w:rsidRPr="006A6209" w:rsidRDefault="00B77099" w:rsidP="00B77099">
            <w:pPr>
              <w:pStyle w:val="TableText"/>
              <w:keepNext/>
              <w:keepLines/>
            </w:pPr>
            <w:r w:rsidRPr="006A6209">
              <w:t>6</w:t>
            </w:r>
          </w:p>
        </w:tc>
        <w:tc>
          <w:tcPr>
            <w:tcW w:w="6740" w:type="dxa"/>
          </w:tcPr>
          <w:p w14:paraId="0A12F9C3" w14:textId="77777777" w:rsidR="00B77099" w:rsidRPr="006A6209" w:rsidRDefault="00B77099" w:rsidP="00B77099">
            <w:pPr>
              <w:pStyle w:val="TableText"/>
              <w:keepNext/>
              <w:keepLines/>
            </w:pPr>
            <w:r w:rsidRPr="006A6209">
              <w:t>DERMATOLOGY</w:t>
            </w:r>
          </w:p>
        </w:tc>
      </w:tr>
      <w:tr w:rsidR="00B77099" w:rsidRPr="006A6209" w14:paraId="784866EF" w14:textId="77777777" w:rsidTr="006F158E">
        <w:tc>
          <w:tcPr>
            <w:tcW w:w="2456" w:type="dxa"/>
          </w:tcPr>
          <w:p w14:paraId="63E8342A" w14:textId="77777777" w:rsidR="00B77099" w:rsidRPr="006A6209" w:rsidRDefault="00B77099" w:rsidP="00B77099">
            <w:pPr>
              <w:pStyle w:val="TableText"/>
            </w:pPr>
            <w:r w:rsidRPr="006A6209">
              <w:t>7</w:t>
            </w:r>
          </w:p>
        </w:tc>
        <w:tc>
          <w:tcPr>
            <w:tcW w:w="6740" w:type="dxa"/>
          </w:tcPr>
          <w:p w14:paraId="5E262438" w14:textId="77777777" w:rsidR="00B77099" w:rsidRPr="006A6209" w:rsidRDefault="00B77099" w:rsidP="00B77099">
            <w:pPr>
              <w:pStyle w:val="TableText"/>
            </w:pPr>
            <w:r w:rsidRPr="006A6209">
              <w:t>ENDOCRINOLOGY</w:t>
            </w:r>
          </w:p>
        </w:tc>
      </w:tr>
      <w:tr w:rsidR="00B77099" w:rsidRPr="006A6209" w14:paraId="321E368E" w14:textId="77777777" w:rsidTr="006F158E">
        <w:tc>
          <w:tcPr>
            <w:tcW w:w="2456" w:type="dxa"/>
          </w:tcPr>
          <w:p w14:paraId="0CA1E2ED" w14:textId="77777777" w:rsidR="00B77099" w:rsidRPr="006A6209" w:rsidRDefault="00B77099" w:rsidP="00B77099">
            <w:pPr>
              <w:pStyle w:val="TableText"/>
            </w:pPr>
            <w:r w:rsidRPr="006A6209">
              <w:t>8</w:t>
            </w:r>
          </w:p>
        </w:tc>
        <w:tc>
          <w:tcPr>
            <w:tcW w:w="6740" w:type="dxa"/>
          </w:tcPr>
          <w:p w14:paraId="398B5A91" w14:textId="77777777" w:rsidR="00B77099" w:rsidRPr="006A6209" w:rsidRDefault="00B77099" w:rsidP="00B77099">
            <w:pPr>
              <w:pStyle w:val="TableText"/>
            </w:pPr>
            <w:r w:rsidRPr="006A6209">
              <w:t>GEM ACUTE MEDICINE</w:t>
            </w:r>
          </w:p>
        </w:tc>
      </w:tr>
      <w:tr w:rsidR="00B77099" w:rsidRPr="006A6209" w14:paraId="082900FE" w14:textId="77777777" w:rsidTr="006F158E">
        <w:tc>
          <w:tcPr>
            <w:tcW w:w="2456" w:type="dxa"/>
          </w:tcPr>
          <w:p w14:paraId="4C1FC32C" w14:textId="77777777" w:rsidR="00B77099" w:rsidRPr="006A6209" w:rsidRDefault="00B77099" w:rsidP="00B77099">
            <w:pPr>
              <w:pStyle w:val="TableText"/>
            </w:pPr>
            <w:r w:rsidRPr="006A6209">
              <w:t>12</w:t>
            </w:r>
          </w:p>
        </w:tc>
        <w:tc>
          <w:tcPr>
            <w:tcW w:w="6740" w:type="dxa"/>
          </w:tcPr>
          <w:p w14:paraId="798F43CD" w14:textId="77777777" w:rsidR="00B77099" w:rsidRPr="006A6209" w:rsidRDefault="00B77099" w:rsidP="00B77099">
            <w:pPr>
              <w:pStyle w:val="TableText"/>
            </w:pPr>
            <w:r w:rsidRPr="006A6209">
              <w:t>CORONARY CARE UNIT</w:t>
            </w:r>
          </w:p>
        </w:tc>
      </w:tr>
      <w:tr w:rsidR="00B77099" w:rsidRPr="006A6209" w14:paraId="02A9B422" w14:textId="77777777" w:rsidTr="006F158E">
        <w:tc>
          <w:tcPr>
            <w:tcW w:w="2456" w:type="dxa"/>
          </w:tcPr>
          <w:p w14:paraId="2817CAF2" w14:textId="77777777" w:rsidR="00B77099" w:rsidRPr="006A6209" w:rsidRDefault="00B77099" w:rsidP="00B77099">
            <w:pPr>
              <w:pStyle w:val="TableText"/>
            </w:pPr>
            <w:r w:rsidRPr="006A6209">
              <w:t>12</w:t>
            </w:r>
          </w:p>
        </w:tc>
        <w:tc>
          <w:tcPr>
            <w:tcW w:w="6740" w:type="dxa"/>
          </w:tcPr>
          <w:p w14:paraId="33D16202" w14:textId="77777777" w:rsidR="00B77099" w:rsidRPr="006A6209" w:rsidRDefault="00B77099" w:rsidP="00B77099">
            <w:pPr>
              <w:pStyle w:val="TableText"/>
            </w:pPr>
            <w:r w:rsidRPr="006A6209">
              <w:t>EMERGENCY MEDICINE</w:t>
            </w:r>
          </w:p>
        </w:tc>
      </w:tr>
      <w:tr w:rsidR="00B77099" w:rsidRPr="006A6209" w14:paraId="61F65BC6" w14:textId="77777777" w:rsidTr="006F158E">
        <w:tc>
          <w:tcPr>
            <w:tcW w:w="2456" w:type="dxa"/>
          </w:tcPr>
          <w:p w14:paraId="437021D1" w14:textId="77777777" w:rsidR="00B77099" w:rsidRPr="006A6209" w:rsidRDefault="00B77099" w:rsidP="00B77099">
            <w:pPr>
              <w:pStyle w:val="TableText"/>
            </w:pPr>
            <w:r w:rsidRPr="006A6209">
              <w:t>15</w:t>
            </w:r>
          </w:p>
        </w:tc>
        <w:tc>
          <w:tcPr>
            <w:tcW w:w="6740" w:type="dxa"/>
          </w:tcPr>
          <w:p w14:paraId="3FCE21E0" w14:textId="77777777" w:rsidR="00B77099" w:rsidRPr="006A6209" w:rsidRDefault="00B77099" w:rsidP="00B77099">
            <w:pPr>
              <w:pStyle w:val="TableText"/>
            </w:pPr>
            <w:r w:rsidRPr="006A6209">
              <w:t>GENERAL MEDICINE</w:t>
            </w:r>
          </w:p>
        </w:tc>
      </w:tr>
      <w:tr w:rsidR="00B77099" w:rsidRPr="006A6209" w14:paraId="17413B05" w14:textId="77777777" w:rsidTr="006F158E">
        <w:tc>
          <w:tcPr>
            <w:tcW w:w="2456" w:type="dxa"/>
          </w:tcPr>
          <w:p w14:paraId="432BAD1F" w14:textId="77777777" w:rsidR="00B77099" w:rsidRPr="006A6209" w:rsidRDefault="00B77099" w:rsidP="00B77099">
            <w:pPr>
              <w:pStyle w:val="TableText"/>
            </w:pPr>
            <w:r w:rsidRPr="006A6209">
              <w:t>21</w:t>
            </w:r>
          </w:p>
        </w:tc>
        <w:tc>
          <w:tcPr>
            <w:tcW w:w="6740" w:type="dxa"/>
          </w:tcPr>
          <w:p w14:paraId="7D9D5134" w14:textId="77777777" w:rsidR="00B77099" w:rsidRPr="006A6209" w:rsidRDefault="00B77099" w:rsidP="00B77099">
            <w:pPr>
              <w:pStyle w:val="TableText"/>
            </w:pPr>
            <w:r w:rsidRPr="006A6209">
              <w:t>BLIND REHAB</w:t>
            </w:r>
          </w:p>
        </w:tc>
      </w:tr>
      <w:tr w:rsidR="00B77099" w:rsidRPr="006A6209" w14:paraId="773B1FC1" w14:textId="77777777" w:rsidTr="006F158E">
        <w:tc>
          <w:tcPr>
            <w:tcW w:w="2456" w:type="dxa"/>
          </w:tcPr>
          <w:p w14:paraId="3C81DD7F" w14:textId="77777777" w:rsidR="00B77099" w:rsidRPr="006A6209" w:rsidRDefault="00B77099" w:rsidP="00B77099">
            <w:pPr>
              <w:pStyle w:val="TableText"/>
            </w:pPr>
            <w:r w:rsidRPr="006A6209">
              <w:t>31</w:t>
            </w:r>
          </w:p>
        </w:tc>
        <w:tc>
          <w:tcPr>
            <w:tcW w:w="6740" w:type="dxa"/>
          </w:tcPr>
          <w:p w14:paraId="5D1B3131" w14:textId="2FADE000" w:rsidR="00B77099" w:rsidRPr="006A6209" w:rsidRDefault="00B77099" w:rsidP="00B77099">
            <w:pPr>
              <w:pStyle w:val="TableText"/>
            </w:pPr>
            <w:r w:rsidRPr="006A6209">
              <w:t>GEM INTERMEDIATE CARE</w:t>
            </w:r>
          </w:p>
        </w:tc>
      </w:tr>
      <w:tr w:rsidR="00B77099" w:rsidRPr="006A6209" w14:paraId="0432CE6E" w14:textId="77777777" w:rsidTr="006F158E">
        <w:tc>
          <w:tcPr>
            <w:tcW w:w="2456" w:type="dxa"/>
          </w:tcPr>
          <w:p w14:paraId="323E3217" w14:textId="77777777" w:rsidR="00B77099" w:rsidRPr="006A6209" w:rsidRDefault="00B77099" w:rsidP="00B77099">
            <w:pPr>
              <w:pStyle w:val="TableText"/>
            </w:pPr>
            <w:r w:rsidRPr="006A6209">
              <w:t>55</w:t>
            </w:r>
          </w:p>
        </w:tc>
        <w:tc>
          <w:tcPr>
            <w:tcW w:w="6740" w:type="dxa"/>
          </w:tcPr>
          <w:p w14:paraId="17146351" w14:textId="77777777" w:rsidR="00B77099" w:rsidRPr="006A6209" w:rsidRDefault="00B77099" w:rsidP="00B77099">
            <w:pPr>
              <w:pStyle w:val="TableText"/>
            </w:pPr>
            <w:r w:rsidRPr="006A6209">
              <w:t>EVAL/BRF TRMT PTSD</w:t>
            </w:r>
          </w:p>
        </w:tc>
      </w:tr>
      <w:tr w:rsidR="00B77099" w:rsidRPr="006A6209" w14:paraId="3C82EA88" w14:textId="77777777" w:rsidTr="006F158E">
        <w:tc>
          <w:tcPr>
            <w:tcW w:w="2456" w:type="dxa"/>
          </w:tcPr>
          <w:p w14:paraId="2C2607B0" w14:textId="77777777" w:rsidR="00B77099" w:rsidRPr="006A6209" w:rsidRDefault="00B77099" w:rsidP="00B77099">
            <w:pPr>
              <w:pStyle w:val="TableText"/>
            </w:pPr>
            <w:r w:rsidRPr="006A6209">
              <w:t>72</w:t>
            </w:r>
          </w:p>
        </w:tc>
        <w:tc>
          <w:tcPr>
            <w:tcW w:w="6740" w:type="dxa"/>
          </w:tcPr>
          <w:p w14:paraId="4A01A77B" w14:textId="77777777" w:rsidR="00B77099" w:rsidRPr="006A6209" w:rsidRDefault="00B77099" w:rsidP="00B77099">
            <w:pPr>
              <w:pStyle w:val="TableText"/>
            </w:pPr>
            <w:r w:rsidRPr="006A6209">
              <w:t>ALCOHOL</w:t>
            </w:r>
          </w:p>
        </w:tc>
      </w:tr>
      <w:tr w:rsidR="00B77099" w:rsidRPr="006A6209" w14:paraId="46A914E3" w14:textId="77777777" w:rsidTr="006F158E">
        <w:tc>
          <w:tcPr>
            <w:tcW w:w="2456" w:type="dxa"/>
          </w:tcPr>
          <w:p w14:paraId="056C3CE0" w14:textId="77777777" w:rsidR="00B77099" w:rsidRPr="006A6209" w:rsidRDefault="00B77099" w:rsidP="00B77099">
            <w:pPr>
              <w:pStyle w:val="TableText"/>
            </w:pPr>
            <w:r w:rsidRPr="006A6209">
              <w:t>85</w:t>
            </w:r>
          </w:p>
        </w:tc>
        <w:tc>
          <w:tcPr>
            <w:tcW w:w="6740" w:type="dxa"/>
          </w:tcPr>
          <w:p w14:paraId="24680C35" w14:textId="77777777" w:rsidR="00B77099" w:rsidRPr="006A6209" w:rsidRDefault="00B77099" w:rsidP="00B77099">
            <w:pPr>
              <w:pStyle w:val="TableText"/>
            </w:pPr>
            <w:r w:rsidRPr="006A6209">
              <w:t>DOM</w:t>
            </w:r>
          </w:p>
        </w:tc>
      </w:tr>
      <w:tr w:rsidR="00B77099" w:rsidRPr="006A6209" w14:paraId="155D9DCD" w14:textId="77777777" w:rsidTr="006F158E">
        <w:tc>
          <w:tcPr>
            <w:tcW w:w="2456" w:type="dxa"/>
          </w:tcPr>
          <w:p w14:paraId="5F9314D1" w14:textId="77777777" w:rsidR="00B77099" w:rsidRPr="006A6209" w:rsidRDefault="00B77099" w:rsidP="00B77099">
            <w:pPr>
              <w:pStyle w:val="TableText"/>
            </w:pPr>
            <w:r w:rsidRPr="006A6209">
              <w:t>88</w:t>
            </w:r>
          </w:p>
        </w:tc>
        <w:tc>
          <w:tcPr>
            <w:tcW w:w="6740" w:type="dxa"/>
          </w:tcPr>
          <w:p w14:paraId="2892734A" w14:textId="77777777" w:rsidR="00B77099" w:rsidRPr="006A6209" w:rsidRDefault="00B77099" w:rsidP="00B77099">
            <w:pPr>
              <w:pStyle w:val="TableText"/>
            </w:pPr>
            <w:r w:rsidRPr="006A6209">
              <w:t>DOMICILIARY PTSD</w:t>
            </w:r>
          </w:p>
        </w:tc>
      </w:tr>
      <w:tr w:rsidR="00B77099" w:rsidRPr="006A6209" w14:paraId="1CE0F40F" w14:textId="77777777" w:rsidTr="006F158E">
        <w:tc>
          <w:tcPr>
            <w:tcW w:w="2456" w:type="dxa"/>
          </w:tcPr>
          <w:p w14:paraId="437B72A0" w14:textId="77777777" w:rsidR="00B77099" w:rsidRPr="006A6209" w:rsidRDefault="00B77099" w:rsidP="00B77099">
            <w:pPr>
              <w:pStyle w:val="TableText"/>
            </w:pPr>
            <w:r w:rsidRPr="006A6209">
              <w:t>91</w:t>
            </w:r>
          </w:p>
        </w:tc>
        <w:tc>
          <w:tcPr>
            <w:tcW w:w="6740" w:type="dxa"/>
          </w:tcPr>
          <w:p w14:paraId="71E943F5" w14:textId="77777777" w:rsidR="00B77099" w:rsidRPr="006A6209" w:rsidRDefault="00B77099" w:rsidP="00B77099">
            <w:pPr>
              <w:pStyle w:val="TableText"/>
            </w:pPr>
            <w:r w:rsidRPr="006A6209">
              <w:t>GASTROENTEROLOGY</w:t>
            </w:r>
          </w:p>
        </w:tc>
      </w:tr>
      <w:tr w:rsidR="00B77099" w:rsidRPr="006A6209" w14:paraId="48DE67CD" w14:textId="77777777" w:rsidTr="006F158E">
        <w:tc>
          <w:tcPr>
            <w:tcW w:w="2456" w:type="dxa"/>
          </w:tcPr>
          <w:p w14:paraId="7CFFA635" w14:textId="77777777" w:rsidR="00B77099" w:rsidRPr="006A6209" w:rsidRDefault="00B77099" w:rsidP="00B77099">
            <w:pPr>
              <w:pStyle w:val="TableText"/>
            </w:pPr>
            <w:r w:rsidRPr="006A6209">
              <w:t>92</w:t>
            </w:r>
          </w:p>
        </w:tc>
        <w:tc>
          <w:tcPr>
            <w:tcW w:w="6740" w:type="dxa"/>
          </w:tcPr>
          <w:p w14:paraId="76983962" w14:textId="77777777" w:rsidR="00B77099" w:rsidRPr="006A6209" w:rsidRDefault="00B77099" w:rsidP="00B77099">
            <w:pPr>
              <w:pStyle w:val="TableText"/>
            </w:pPr>
            <w:r w:rsidRPr="006A6209">
              <w:t>GEN INTERMEDIATE PSYCH</w:t>
            </w:r>
          </w:p>
        </w:tc>
      </w:tr>
      <w:bookmarkEnd w:id="1522"/>
    </w:tbl>
    <w:p w14:paraId="4F9FF721" w14:textId="77777777" w:rsidR="00F53DC9" w:rsidRPr="006A6209" w:rsidRDefault="00F53DC9" w:rsidP="00B77099">
      <w:pPr>
        <w:pStyle w:val="BodyText6"/>
      </w:pPr>
    </w:p>
    <w:p w14:paraId="46D87F09" w14:textId="039B9913" w:rsidR="00F53DC9" w:rsidRPr="006A6209" w:rsidRDefault="00923340" w:rsidP="002037F1">
      <w:pPr>
        <w:pStyle w:val="Heading3"/>
      </w:pPr>
      <w:bookmarkStart w:id="1523" w:name="_Toc51598946"/>
      <w:bookmarkStart w:id="1524" w:name="_Toc164850359"/>
      <w:r w:rsidRPr="006A6209">
        <w:t>Table</w:t>
      </w:r>
      <w:r w:rsidR="00F53DC9" w:rsidRPr="006A6209">
        <w:t xml:space="preserve"> 0076</w:t>
      </w:r>
      <w:r w:rsidRPr="006A6209">
        <w:t>—Message Type</w:t>
      </w:r>
      <w:bookmarkEnd w:id="1523"/>
      <w:bookmarkEnd w:id="1524"/>
    </w:p>
    <w:p w14:paraId="103D6201" w14:textId="07E613ED"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_Ref58237660 \h  \* MERGEFORMAT </w:instrText>
      </w:r>
      <w:r w:rsidRPr="006A6209">
        <w:rPr>
          <w:color w:val="0000FF"/>
          <w:u w:val="single"/>
        </w:rPr>
      </w:r>
      <w:r w:rsidRPr="006A6209">
        <w:rPr>
          <w:color w:val="0000FF"/>
          <w:u w:val="single"/>
        </w:rPr>
        <w:fldChar w:fldCharType="separate"/>
      </w:r>
      <w:hyperlink w:anchor="_Ref58237660" w:history="1">
        <w:r w:rsidR="009D236C" w:rsidRPr="003D1D54">
          <w:rPr>
            <w:rStyle w:val="Hyperlink"/>
          </w:rPr>
          <w:t>Table 155</w:t>
        </w:r>
      </w:hyperlink>
      <w:r w:rsidRPr="006A6209">
        <w:rPr>
          <w:color w:val="0000FF"/>
          <w:u w:val="single"/>
        </w:rPr>
        <w:fldChar w:fldCharType="end"/>
      </w:r>
      <w:r w:rsidRPr="006A6209">
        <w:t xml:space="preserve"> lists the </w:t>
      </w:r>
      <w:r w:rsidRPr="006A6209">
        <w:rPr>
          <w:b/>
          <w:bCs/>
        </w:rPr>
        <w:t>Table 0076—Message Type</w:t>
      </w:r>
      <w:r w:rsidRPr="006A6209">
        <w:t xml:space="preserve"> values:</w:t>
      </w:r>
    </w:p>
    <w:p w14:paraId="19676666" w14:textId="77777777" w:rsidR="00923340" w:rsidRPr="006A6209" w:rsidRDefault="00923340" w:rsidP="00923340">
      <w:pPr>
        <w:pStyle w:val="BodyText6"/>
        <w:keepNext/>
        <w:keepLines/>
      </w:pPr>
    </w:p>
    <w:p w14:paraId="7E4DAAC9" w14:textId="5DA04E40" w:rsidR="00923340" w:rsidRPr="006A6209" w:rsidRDefault="00923340" w:rsidP="00923340">
      <w:pPr>
        <w:pStyle w:val="Caption"/>
      </w:pPr>
      <w:bookmarkStart w:id="1525" w:name="_Ref58237660"/>
      <w:bookmarkStart w:id="1526" w:name="_Ref58240761"/>
      <w:bookmarkStart w:id="1527" w:name="_Ref58241081"/>
      <w:bookmarkStart w:id="1528" w:name="_Ref58241215"/>
      <w:bookmarkStart w:id="1529" w:name="_Ref58241267"/>
      <w:bookmarkStart w:id="1530" w:name="_Toc164849972"/>
      <w:r w:rsidRPr="006A6209">
        <w:t xml:space="preserve">Table </w:t>
      </w:r>
      <w:r w:rsidRPr="006A6209">
        <w:fldChar w:fldCharType="begin"/>
      </w:r>
      <w:r w:rsidRPr="006A6209">
        <w:instrText>SEQ Table \* ARABIC</w:instrText>
      </w:r>
      <w:r w:rsidRPr="006A6209">
        <w:fldChar w:fldCharType="separate"/>
      </w:r>
      <w:r w:rsidR="00127840">
        <w:rPr>
          <w:noProof/>
        </w:rPr>
        <w:t>165</w:t>
      </w:r>
      <w:r w:rsidRPr="006A6209">
        <w:fldChar w:fldCharType="end"/>
      </w:r>
      <w:bookmarkEnd w:id="1525"/>
      <w:r w:rsidRPr="006A6209">
        <w:t>: Table 0076—Message Type</w:t>
      </w:r>
      <w:bookmarkEnd w:id="1526"/>
      <w:bookmarkEnd w:id="1527"/>
      <w:bookmarkEnd w:id="1528"/>
      <w:bookmarkEnd w:id="1529"/>
      <w:bookmarkEnd w:id="1530"/>
    </w:p>
    <w:tbl>
      <w:tblPr>
        <w:tblStyle w:val="TableGrid20"/>
        <w:tblW w:w="0" w:type="auto"/>
        <w:tblLook w:val="04A0" w:firstRow="1" w:lastRow="0" w:firstColumn="1" w:lastColumn="0" w:noHBand="0" w:noVBand="1"/>
      </w:tblPr>
      <w:tblGrid>
        <w:gridCol w:w="2456"/>
        <w:gridCol w:w="6740"/>
      </w:tblGrid>
      <w:tr w:rsidR="00923340" w:rsidRPr="006A6209" w14:paraId="692B15F2" w14:textId="77777777" w:rsidTr="006F158E">
        <w:trPr>
          <w:tblHeader/>
        </w:trPr>
        <w:tc>
          <w:tcPr>
            <w:tcW w:w="2456" w:type="dxa"/>
            <w:shd w:val="clear" w:color="auto" w:fill="E7E6E6" w:themeFill="background2"/>
          </w:tcPr>
          <w:p w14:paraId="22BFFAF7" w14:textId="74E321D6" w:rsidR="00923340" w:rsidRPr="006A6209" w:rsidRDefault="00923340" w:rsidP="00A23E30">
            <w:pPr>
              <w:pStyle w:val="TableHeading"/>
            </w:pPr>
            <w:bookmarkStart w:id="1531" w:name="_Hlk155332970"/>
            <w:r w:rsidRPr="006A6209">
              <w:t>Value</w:t>
            </w:r>
          </w:p>
        </w:tc>
        <w:tc>
          <w:tcPr>
            <w:tcW w:w="6740" w:type="dxa"/>
            <w:shd w:val="clear" w:color="auto" w:fill="E7E6E6" w:themeFill="background2"/>
          </w:tcPr>
          <w:p w14:paraId="3A0B939F" w14:textId="3F5530D6" w:rsidR="00923340" w:rsidRPr="006A6209" w:rsidRDefault="00923340" w:rsidP="00A23E30">
            <w:pPr>
              <w:pStyle w:val="TableHeading"/>
            </w:pPr>
            <w:r w:rsidRPr="006A6209">
              <w:t>Description</w:t>
            </w:r>
          </w:p>
        </w:tc>
      </w:tr>
      <w:tr w:rsidR="00923340" w:rsidRPr="006A6209" w14:paraId="7A689641" w14:textId="77777777" w:rsidTr="006F158E">
        <w:tc>
          <w:tcPr>
            <w:tcW w:w="2456" w:type="dxa"/>
          </w:tcPr>
          <w:p w14:paraId="34F5E74A" w14:textId="77777777" w:rsidR="00923340" w:rsidRPr="006A6209" w:rsidRDefault="00923340" w:rsidP="00923340">
            <w:pPr>
              <w:pStyle w:val="TableText"/>
              <w:keepNext/>
              <w:keepLines/>
              <w:rPr>
                <w:b/>
                <w:bCs/>
              </w:rPr>
            </w:pPr>
            <w:r w:rsidRPr="006A6209">
              <w:rPr>
                <w:b/>
                <w:bCs/>
              </w:rPr>
              <w:t>ADT</w:t>
            </w:r>
          </w:p>
        </w:tc>
        <w:tc>
          <w:tcPr>
            <w:tcW w:w="6740" w:type="dxa"/>
          </w:tcPr>
          <w:p w14:paraId="58B6DDD2" w14:textId="77777777" w:rsidR="00923340" w:rsidRPr="006A6209" w:rsidRDefault="00923340" w:rsidP="00923340">
            <w:pPr>
              <w:pStyle w:val="TableText"/>
              <w:keepNext/>
              <w:keepLines/>
            </w:pPr>
            <w:r w:rsidRPr="006A6209">
              <w:t>ADT MESSAGE</w:t>
            </w:r>
          </w:p>
        </w:tc>
      </w:tr>
      <w:tr w:rsidR="00923340" w:rsidRPr="006A6209" w14:paraId="053F8DF0" w14:textId="77777777" w:rsidTr="006F158E">
        <w:tc>
          <w:tcPr>
            <w:tcW w:w="2456" w:type="dxa"/>
          </w:tcPr>
          <w:p w14:paraId="19593B12" w14:textId="77777777" w:rsidR="00923340" w:rsidRPr="006A6209" w:rsidRDefault="00923340" w:rsidP="00923340">
            <w:pPr>
              <w:pStyle w:val="TableText"/>
              <w:rPr>
                <w:b/>
                <w:bCs/>
              </w:rPr>
            </w:pPr>
            <w:r w:rsidRPr="006A6209">
              <w:rPr>
                <w:b/>
                <w:bCs/>
              </w:rPr>
              <w:t>ACK</w:t>
            </w:r>
          </w:p>
        </w:tc>
        <w:tc>
          <w:tcPr>
            <w:tcW w:w="6740" w:type="dxa"/>
          </w:tcPr>
          <w:p w14:paraId="0F3BD3F8" w14:textId="77777777" w:rsidR="00923340" w:rsidRPr="006A6209" w:rsidRDefault="00923340" w:rsidP="00923340">
            <w:pPr>
              <w:pStyle w:val="TableText"/>
            </w:pPr>
            <w:r w:rsidRPr="006A6209">
              <w:t>GENERAL ACKNOWLEDGMENT</w:t>
            </w:r>
          </w:p>
        </w:tc>
      </w:tr>
      <w:bookmarkEnd w:id="1531"/>
    </w:tbl>
    <w:p w14:paraId="08850F46" w14:textId="77777777" w:rsidR="00F53DC9" w:rsidRPr="006A6209" w:rsidRDefault="00F53DC9" w:rsidP="00923340">
      <w:pPr>
        <w:pStyle w:val="BodyText6"/>
      </w:pPr>
    </w:p>
    <w:p w14:paraId="73A7B2E3" w14:textId="379B9000" w:rsidR="00F53DC9" w:rsidRPr="006A6209" w:rsidRDefault="00923340" w:rsidP="002037F1">
      <w:pPr>
        <w:pStyle w:val="Heading3"/>
      </w:pPr>
      <w:bookmarkStart w:id="1532" w:name="_Toc51598947"/>
      <w:bookmarkStart w:id="1533" w:name="_Toc164850360"/>
      <w:r w:rsidRPr="006A6209">
        <w:t>Table</w:t>
      </w:r>
      <w:r w:rsidR="00F53DC9" w:rsidRPr="006A6209">
        <w:t xml:space="preserve"> 0088</w:t>
      </w:r>
      <w:r w:rsidRPr="006A6209">
        <w:t>—Procedure Code (User Defined)</w:t>
      </w:r>
      <w:bookmarkEnd w:id="1532"/>
      <w:bookmarkEnd w:id="1533"/>
    </w:p>
    <w:p w14:paraId="32A18B6F" w14:textId="2AF573D7"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_Ref58237746 \h  \* MERGEFORMAT </w:instrText>
      </w:r>
      <w:r w:rsidRPr="006A6209">
        <w:rPr>
          <w:color w:val="0000FF"/>
          <w:u w:val="single"/>
        </w:rPr>
      </w:r>
      <w:r w:rsidRPr="006A6209">
        <w:rPr>
          <w:color w:val="0000FF"/>
          <w:u w:val="single"/>
        </w:rPr>
        <w:fldChar w:fldCharType="separate"/>
      </w:r>
      <w:hyperlink w:anchor="_Ref58237746" w:history="1">
        <w:r w:rsidR="009D236C" w:rsidRPr="003D1D54">
          <w:rPr>
            <w:rStyle w:val="Hyperlink"/>
          </w:rPr>
          <w:t>Table 156</w:t>
        </w:r>
      </w:hyperlink>
      <w:r w:rsidRPr="006A6209">
        <w:rPr>
          <w:color w:val="0000FF"/>
          <w:u w:val="single"/>
        </w:rPr>
        <w:fldChar w:fldCharType="end"/>
      </w:r>
      <w:r w:rsidRPr="006A6209">
        <w:t xml:space="preserve"> lists </w:t>
      </w:r>
      <w:r w:rsidRPr="006A6209">
        <w:rPr>
          <w:b/>
          <w:bCs/>
        </w:rPr>
        <w:t>Table 0088—Procedure Code</w:t>
      </w:r>
      <w:r w:rsidRPr="006A6209">
        <w:t xml:space="preserve"> values:</w:t>
      </w:r>
    </w:p>
    <w:p w14:paraId="6F269DD3" w14:textId="37819FFD" w:rsidR="00923340" w:rsidRPr="006A6209" w:rsidRDefault="00923340" w:rsidP="00923340">
      <w:pPr>
        <w:pStyle w:val="BodyText6"/>
        <w:keepNext/>
        <w:keepLines/>
      </w:pPr>
    </w:p>
    <w:p w14:paraId="02E37BF7" w14:textId="328A0B7A" w:rsidR="00923340" w:rsidRPr="006A6209" w:rsidRDefault="00923340" w:rsidP="00923340">
      <w:pPr>
        <w:pStyle w:val="Caption"/>
      </w:pPr>
      <w:bookmarkStart w:id="1534" w:name="_Ref58237746"/>
      <w:bookmarkStart w:id="1535" w:name="_Ref58240993"/>
      <w:bookmarkStart w:id="1536" w:name="_Toc164849973"/>
      <w:r w:rsidRPr="006A6209">
        <w:t xml:space="preserve">Table </w:t>
      </w:r>
      <w:r w:rsidRPr="006A6209">
        <w:fldChar w:fldCharType="begin"/>
      </w:r>
      <w:r w:rsidRPr="006A6209">
        <w:instrText>SEQ Table \* ARABIC</w:instrText>
      </w:r>
      <w:r w:rsidRPr="006A6209">
        <w:fldChar w:fldCharType="separate"/>
      </w:r>
      <w:r w:rsidR="00127840">
        <w:rPr>
          <w:noProof/>
        </w:rPr>
        <w:t>166</w:t>
      </w:r>
      <w:r w:rsidRPr="006A6209">
        <w:fldChar w:fldCharType="end"/>
      </w:r>
      <w:bookmarkEnd w:id="1534"/>
      <w:r w:rsidRPr="006A6209">
        <w:t>: Table 0088—Procedure Code (User Defined)</w:t>
      </w:r>
      <w:bookmarkEnd w:id="1535"/>
      <w:bookmarkEnd w:id="1536"/>
    </w:p>
    <w:tbl>
      <w:tblPr>
        <w:tblStyle w:val="TableGrid20"/>
        <w:tblW w:w="0" w:type="auto"/>
        <w:tblLook w:val="04A0" w:firstRow="1" w:lastRow="0" w:firstColumn="1" w:lastColumn="0" w:noHBand="0" w:noVBand="1"/>
      </w:tblPr>
      <w:tblGrid>
        <w:gridCol w:w="2605"/>
        <w:gridCol w:w="6745"/>
      </w:tblGrid>
      <w:tr w:rsidR="00923340" w:rsidRPr="006A6209" w14:paraId="54CC4EED" w14:textId="77777777" w:rsidTr="006F158E">
        <w:trPr>
          <w:tblHeader/>
        </w:trPr>
        <w:tc>
          <w:tcPr>
            <w:tcW w:w="2605" w:type="dxa"/>
            <w:shd w:val="clear" w:color="auto" w:fill="E7E6E6" w:themeFill="background2"/>
          </w:tcPr>
          <w:p w14:paraId="6F6E05E0" w14:textId="162A6C66" w:rsidR="00923340" w:rsidRPr="006A6209" w:rsidRDefault="00923340" w:rsidP="00A23E30">
            <w:pPr>
              <w:pStyle w:val="TableHeading"/>
            </w:pPr>
            <w:bookmarkStart w:id="1537" w:name="_Hlk155332971"/>
            <w:r w:rsidRPr="006A6209">
              <w:t>Value</w:t>
            </w:r>
          </w:p>
        </w:tc>
        <w:tc>
          <w:tcPr>
            <w:tcW w:w="6745" w:type="dxa"/>
            <w:shd w:val="clear" w:color="auto" w:fill="E7E6E6" w:themeFill="background2"/>
          </w:tcPr>
          <w:p w14:paraId="6AE45636" w14:textId="69A1A0DC" w:rsidR="00923340" w:rsidRPr="006A6209" w:rsidRDefault="00923340" w:rsidP="00A23E30">
            <w:pPr>
              <w:pStyle w:val="TableHeading"/>
            </w:pPr>
            <w:r w:rsidRPr="006A6209">
              <w:t>Description</w:t>
            </w:r>
          </w:p>
        </w:tc>
      </w:tr>
      <w:tr w:rsidR="00923340" w:rsidRPr="006A6209" w14:paraId="74268FEF" w14:textId="77777777" w:rsidTr="006F158E">
        <w:tc>
          <w:tcPr>
            <w:tcW w:w="2605" w:type="dxa"/>
          </w:tcPr>
          <w:p w14:paraId="3CFCB6EF" w14:textId="77777777" w:rsidR="00923340" w:rsidRPr="006A6209" w:rsidRDefault="00923340" w:rsidP="00923340">
            <w:pPr>
              <w:pStyle w:val="TableText"/>
            </w:pPr>
            <w:r w:rsidRPr="006A6209">
              <w:t>10141</w:t>
            </w:r>
          </w:p>
        </w:tc>
        <w:tc>
          <w:tcPr>
            <w:tcW w:w="6745" w:type="dxa"/>
          </w:tcPr>
          <w:p w14:paraId="4602CAB0" w14:textId="77777777" w:rsidR="00923340" w:rsidRPr="006A6209" w:rsidRDefault="00923340" w:rsidP="00923340">
            <w:pPr>
              <w:pStyle w:val="TableText"/>
            </w:pPr>
            <w:r w:rsidRPr="006A6209">
              <w:t>INCISION AND DRAINAGE OF HEMATOMA; COMPLICATED</w:t>
            </w:r>
          </w:p>
        </w:tc>
      </w:tr>
      <w:bookmarkEnd w:id="1537"/>
    </w:tbl>
    <w:p w14:paraId="3A588CAF" w14:textId="77777777" w:rsidR="00F53DC9" w:rsidRPr="006A6209" w:rsidRDefault="00F53DC9" w:rsidP="00923340">
      <w:pPr>
        <w:pStyle w:val="BodyText6"/>
      </w:pPr>
    </w:p>
    <w:p w14:paraId="7219F87A" w14:textId="47A4946C" w:rsidR="00F53DC9" w:rsidRPr="006A6209" w:rsidRDefault="00923340" w:rsidP="002037F1">
      <w:pPr>
        <w:pStyle w:val="Heading3"/>
      </w:pPr>
      <w:bookmarkStart w:id="1538" w:name="_Toc51598948"/>
      <w:bookmarkStart w:id="1539" w:name="_Toc164850361"/>
      <w:r w:rsidRPr="006A6209">
        <w:t>Table 0115—Servicing Facility (User Defined)</w:t>
      </w:r>
      <w:bookmarkEnd w:id="1538"/>
      <w:bookmarkEnd w:id="1539"/>
    </w:p>
    <w:p w14:paraId="3BCC7F48" w14:textId="54455428"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_Ref58237823 \h  \* MERGEFORMAT </w:instrText>
      </w:r>
      <w:r w:rsidRPr="006A6209">
        <w:rPr>
          <w:color w:val="0000FF"/>
          <w:u w:val="single"/>
        </w:rPr>
      </w:r>
      <w:r w:rsidRPr="006A6209">
        <w:rPr>
          <w:color w:val="0000FF"/>
          <w:u w:val="single"/>
        </w:rPr>
        <w:fldChar w:fldCharType="separate"/>
      </w:r>
      <w:hyperlink w:anchor="_Ref58237823" w:history="1">
        <w:r w:rsidR="009D236C" w:rsidRPr="003D1D54">
          <w:rPr>
            <w:rStyle w:val="Hyperlink"/>
          </w:rPr>
          <w:t>Table 157</w:t>
        </w:r>
      </w:hyperlink>
      <w:r w:rsidRPr="006A6209">
        <w:rPr>
          <w:color w:val="0000FF"/>
          <w:u w:val="single"/>
        </w:rPr>
        <w:fldChar w:fldCharType="end"/>
      </w:r>
      <w:r w:rsidRPr="006A6209">
        <w:t xml:space="preserve"> lists </w:t>
      </w:r>
      <w:r w:rsidRPr="006A6209">
        <w:rPr>
          <w:b/>
          <w:bCs/>
        </w:rPr>
        <w:t>Table 0115—Servicing Facility</w:t>
      </w:r>
      <w:r w:rsidRPr="006A6209">
        <w:t xml:space="preserve"> values:</w:t>
      </w:r>
    </w:p>
    <w:p w14:paraId="5D97E92D" w14:textId="27D93AA4" w:rsidR="00923340" w:rsidRPr="006A6209" w:rsidRDefault="00923340" w:rsidP="00923340">
      <w:pPr>
        <w:pStyle w:val="BodyText6"/>
        <w:keepNext/>
        <w:keepLines/>
      </w:pPr>
    </w:p>
    <w:p w14:paraId="53AB7081" w14:textId="3E29351C" w:rsidR="00923340" w:rsidRPr="006A6209" w:rsidRDefault="00923340" w:rsidP="00923340">
      <w:pPr>
        <w:pStyle w:val="Caption"/>
      </w:pPr>
      <w:bookmarkStart w:id="1540" w:name="_Ref58237823"/>
      <w:bookmarkStart w:id="1541" w:name="_Toc164849974"/>
      <w:r w:rsidRPr="006A6209">
        <w:t xml:space="preserve">Table </w:t>
      </w:r>
      <w:r w:rsidRPr="006A6209">
        <w:fldChar w:fldCharType="begin"/>
      </w:r>
      <w:r w:rsidRPr="006A6209">
        <w:instrText>SEQ Table \* ARABIC</w:instrText>
      </w:r>
      <w:r w:rsidRPr="006A6209">
        <w:fldChar w:fldCharType="separate"/>
      </w:r>
      <w:r w:rsidR="00127840">
        <w:rPr>
          <w:noProof/>
        </w:rPr>
        <w:t>167</w:t>
      </w:r>
      <w:r w:rsidRPr="006A6209">
        <w:fldChar w:fldCharType="end"/>
      </w:r>
      <w:bookmarkEnd w:id="1540"/>
      <w:r w:rsidRPr="006A6209">
        <w:t>: Table 0115—Servicing Facility (User Defined)</w:t>
      </w:r>
      <w:bookmarkEnd w:id="1541"/>
    </w:p>
    <w:tbl>
      <w:tblPr>
        <w:tblStyle w:val="TableGrid20"/>
        <w:tblW w:w="0" w:type="auto"/>
        <w:tblLook w:val="04A0" w:firstRow="1" w:lastRow="0" w:firstColumn="1" w:lastColumn="0" w:noHBand="0" w:noVBand="1"/>
      </w:tblPr>
      <w:tblGrid>
        <w:gridCol w:w="2546"/>
        <w:gridCol w:w="6650"/>
      </w:tblGrid>
      <w:tr w:rsidR="00923340" w:rsidRPr="006A6209" w14:paraId="2BB10492" w14:textId="77777777" w:rsidTr="006F158E">
        <w:trPr>
          <w:tblHeader/>
        </w:trPr>
        <w:tc>
          <w:tcPr>
            <w:tcW w:w="2546" w:type="dxa"/>
            <w:shd w:val="clear" w:color="auto" w:fill="E7E6E6" w:themeFill="background2"/>
          </w:tcPr>
          <w:p w14:paraId="26DA4FD2" w14:textId="141EEB49" w:rsidR="00923340" w:rsidRPr="006A6209" w:rsidRDefault="00923340" w:rsidP="00A23E30">
            <w:pPr>
              <w:pStyle w:val="TableHeading"/>
            </w:pPr>
            <w:bookmarkStart w:id="1542" w:name="_Hlk155332972"/>
            <w:r w:rsidRPr="006A6209">
              <w:t>Value</w:t>
            </w:r>
          </w:p>
        </w:tc>
        <w:tc>
          <w:tcPr>
            <w:tcW w:w="6650" w:type="dxa"/>
            <w:shd w:val="clear" w:color="auto" w:fill="E7E6E6" w:themeFill="background2"/>
          </w:tcPr>
          <w:p w14:paraId="2034FBEA" w14:textId="6ABDB6ED" w:rsidR="00923340" w:rsidRPr="006A6209" w:rsidRDefault="00923340" w:rsidP="00A23E30">
            <w:pPr>
              <w:pStyle w:val="TableHeading"/>
            </w:pPr>
            <w:r w:rsidRPr="006A6209">
              <w:t>Description</w:t>
            </w:r>
          </w:p>
        </w:tc>
      </w:tr>
      <w:tr w:rsidR="00923340" w:rsidRPr="006A6209" w14:paraId="5E064B40" w14:textId="77777777" w:rsidTr="006F158E">
        <w:tc>
          <w:tcPr>
            <w:tcW w:w="2546" w:type="dxa"/>
          </w:tcPr>
          <w:p w14:paraId="4109103C" w14:textId="77777777" w:rsidR="00923340" w:rsidRPr="006A6209" w:rsidRDefault="00923340" w:rsidP="00923340">
            <w:pPr>
              <w:pStyle w:val="TableText"/>
            </w:pPr>
            <w:r w:rsidRPr="006A6209">
              <w:t>512 9AC</w:t>
            </w:r>
          </w:p>
        </w:tc>
        <w:tc>
          <w:tcPr>
            <w:tcW w:w="6650" w:type="dxa"/>
          </w:tcPr>
          <w:p w14:paraId="13C0944F" w14:textId="77777777" w:rsidR="00923340" w:rsidRPr="006A6209" w:rsidRDefault="00923340" w:rsidP="00923340">
            <w:pPr>
              <w:pStyle w:val="TableText"/>
            </w:pPr>
            <w:r w:rsidRPr="006A6209">
              <w:t>Perry Point (Nursing Home)</w:t>
            </w:r>
          </w:p>
        </w:tc>
      </w:tr>
    </w:tbl>
    <w:p w14:paraId="064D7948" w14:textId="77777777" w:rsidR="00923340" w:rsidRPr="006A6209" w:rsidRDefault="00923340" w:rsidP="00923340">
      <w:pPr>
        <w:pStyle w:val="BodyText6"/>
      </w:pPr>
      <w:bookmarkStart w:id="1543" w:name="_Toc51598949"/>
      <w:bookmarkEnd w:id="1542"/>
    </w:p>
    <w:p w14:paraId="59609FC6" w14:textId="4476666D" w:rsidR="00F53DC9" w:rsidRPr="006A6209" w:rsidRDefault="00923340" w:rsidP="002037F1">
      <w:pPr>
        <w:pStyle w:val="Heading3"/>
      </w:pPr>
      <w:bookmarkStart w:id="1544" w:name="_Toc164850362"/>
      <w:r w:rsidRPr="006A6209">
        <w:t>Table 0133—Procedure Practitioner Type (User Defined)</w:t>
      </w:r>
      <w:bookmarkEnd w:id="1543"/>
      <w:bookmarkEnd w:id="1544"/>
    </w:p>
    <w:p w14:paraId="755B2DB9" w14:textId="725B1853"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_Ref58237888 \h  \* MERGEFORMAT </w:instrText>
      </w:r>
      <w:r w:rsidRPr="006A6209">
        <w:rPr>
          <w:color w:val="0000FF"/>
          <w:u w:val="single"/>
        </w:rPr>
      </w:r>
      <w:r w:rsidRPr="006A6209">
        <w:rPr>
          <w:color w:val="0000FF"/>
          <w:u w:val="single"/>
        </w:rPr>
        <w:fldChar w:fldCharType="separate"/>
      </w:r>
      <w:hyperlink w:anchor="_Ref58237888" w:history="1">
        <w:r w:rsidR="009D236C" w:rsidRPr="003D1D54">
          <w:rPr>
            <w:rStyle w:val="Hyperlink"/>
          </w:rPr>
          <w:t>Table 158</w:t>
        </w:r>
      </w:hyperlink>
      <w:r w:rsidRPr="006A6209">
        <w:rPr>
          <w:color w:val="0000FF"/>
          <w:u w:val="single"/>
        </w:rPr>
        <w:fldChar w:fldCharType="end"/>
      </w:r>
      <w:r w:rsidRPr="006A6209">
        <w:t xml:space="preserve"> lists </w:t>
      </w:r>
      <w:r w:rsidRPr="006A6209">
        <w:rPr>
          <w:b/>
          <w:bCs/>
        </w:rPr>
        <w:t>Table 0133—Procedure Practitioner Type</w:t>
      </w:r>
      <w:r w:rsidRPr="006A6209">
        <w:t xml:space="preserve"> values:</w:t>
      </w:r>
    </w:p>
    <w:p w14:paraId="0E2F40C7" w14:textId="54535A84" w:rsidR="00923340" w:rsidRPr="006A6209" w:rsidRDefault="00923340" w:rsidP="00923340">
      <w:pPr>
        <w:pStyle w:val="BodyText6"/>
        <w:keepNext/>
        <w:keepLines/>
      </w:pPr>
    </w:p>
    <w:p w14:paraId="1CC44FD3" w14:textId="6A4EEF05" w:rsidR="00923340" w:rsidRPr="006A6209" w:rsidRDefault="00923340" w:rsidP="00923340">
      <w:pPr>
        <w:pStyle w:val="Caption"/>
      </w:pPr>
      <w:bookmarkStart w:id="1545" w:name="_Ref58237888"/>
      <w:bookmarkStart w:id="1546" w:name="_Toc164849975"/>
      <w:r w:rsidRPr="006A6209">
        <w:t xml:space="preserve">Table </w:t>
      </w:r>
      <w:r w:rsidRPr="006A6209">
        <w:fldChar w:fldCharType="begin"/>
      </w:r>
      <w:r w:rsidRPr="006A6209">
        <w:instrText>SEQ Table \* ARABIC</w:instrText>
      </w:r>
      <w:r w:rsidRPr="006A6209">
        <w:fldChar w:fldCharType="separate"/>
      </w:r>
      <w:r w:rsidR="00127840">
        <w:rPr>
          <w:noProof/>
        </w:rPr>
        <w:t>168</w:t>
      </w:r>
      <w:r w:rsidRPr="006A6209">
        <w:fldChar w:fldCharType="end"/>
      </w:r>
      <w:bookmarkEnd w:id="1545"/>
      <w:r w:rsidRPr="006A6209">
        <w:t>: Table 0133—Procedure Practitioner Type (User Defined)</w:t>
      </w:r>
      <w:bookmarkEnd w:id="1546"/>
    </w:p>
    <w:tbl>
      <w:tblPr>
        <w:tblStyle w:val="TableGrid20"/>
        <w:tblW w:w="0" w:type="auto"/>
        <w:tblLook w:val="04A0" w:firstRow="1" w:lastRow="0" w:firstColumn="1" w:lastColumn="0" w:noHBand="0" w:noVBand="1"/>
      </w:tblPr>
      <w:tblGrid>
        <w:gridCol w:w="2337"/>
        <w:gridCol w:w="2337"/>
        <w:gridCol w:w="2338"/>
        <w:gridCol w:w="2338"/>
      </w:tblGrid>
      <w:tr w:rsidR="00923340" w:rsidRPr="006A6209" w14:paraId="21F2AEB4" w14:textId="77777777" w:rsidTr="006F158E">
        <w:trPr>
          <w:tblHeader/>
        </w:trPr>
        <w:tc>
          <w:tcPr>
            <w:tcW w:w="2337" w:type="dxa"/>
            <w:shd w:val="clear" w:color="auto" w:fill="E7E6E6" w:themeFill="background2"/>
          </w:tcPr>
          <w:p w14:paraId="4881EB08" w14:textId="6963B490" w:rsidR="00923340" w:rsidRPr="006A6209" w:rsidRDefault="00923340" w:rsidP="00A23E30">
            <w:pPr>
              <w:pStyle w:val="TableHeading"/>
            </w:pPr>
            <w:bookmarkStart w:id="1547" w:name="_Hlk155332973"/>
            <w:r w:rsidRPr="006A6209">
              <w:t>Value</w:t>
            </w:r>
          </w:p>
        </w:tc>
        <w:tc>
          <w:tcPr>
            <w:tcW w:w="2337" w:type="dxa"/>
            <w:shd w:val="clear" w:color="auto" w:fill="E7E6E6" w:themeFill="background2"/>
          </w:tcPr>
          <w:p w14:paraId="3B22600F" w14:textId="3CCF746A" w:rsidR="00923340" w:rsidRPr="006A6209" w:rsidRDefault="00923340" w:rsidP="00A23E30">
            <w:pPr>
              <w:pStyle w:val="TableHeading"/>
            </w:pPr>
            <w:r w:rsidRPr="006A6209">
              <w:t>Occupation</w:t>
            </w:r>
          </w:p>
        </w:tc>
        <w:tc>
          <w:tcPr>
            <w:tcW w:w="2338" w:type="dxa"/>
            <w:shd w:val="clear" w:color="auto" w:fill="E7E6E6" w:themeFill="background2"/>
          </w:tcPr>
          <w:p w14:paraId="30CBE43C" w14:textId="2B4EEFA3" w:rsidR="00923340" w:rsidRPr="006A6209" w:rsidRDefault="00923340" w:rsidP="00A23E30">
            <w:pPr>
              <w:pStyle w:val="TableHeading"/>
            </w:pPr>
            <w:r w:rsidRPr="006A6209">
              <w:t>Specialty</w:t>
            </w:r>
          </w:p>
        </w:tc>
        <w:tc>
          <w:tcPr>
            <w:tcW w:w="2338" w:type="dxa"/>
            <w:shd w:val="clear" w:color="auto" w:fill="E7E6E6" w:themeFill="background2"/>
          </w:tcPr>
          <w:p w14:paraId="18FFA1E6" w14:textId="14B38940" w:rsidR="00923340" w:rsidRPr="006A6209" w:rsidRDefault="00923340" w:rsidP="00A23E30">
            <w:pPr>
              <w:pStyle w:val="TableHeading"/>
            </w:pPr>
            <w:r w:rsidRPr="006A6209">
              <w:t>Subspecialty</w:t>
            </w:r>
          </w:p>
        </w:tc>
      </w:tr>
      <w:tr w:rsidR="00923340" w:rsidRPr="006A6209" w14:paraId="43F45ABC" w14:textId="77777777" w:rsidTr="006F158E">
        <w:tc>
          <w:tcPr>
            <w:tcW w:w="2337" w:type="dxa"/>
          </w:tcPr>
          <w:p w14:paraId="7624E111" w14:textId="77777777" w:rsidR="00923340" w:rsidRPr="006A6209" w:rsidRDefault="00923340" w:rsidP="00923340">
            <w:pPr>
              <w:pStyle w:val="TableText"/>
              <w:keepNext/>
              <w:keepLines/>
            </w:pPr>
            <w:r w:rsidRPr="006A6209">
              <w:t>V110000</w:t>
            </w:r>
          </w:p>
        </w:tc>
        <w:tc>
          <w:tcPr>
            <w:tcW w:w="2337" w:type="dxa"/>
          </w:tcPr>
          <w:p w14:paraId="7FDB336C" w14:textId="77777777" w:rsidR="00923340" w:rsidRPr="006A6209" w:rsidRDefault="00923340" w:rsidP="00923340">
            <w:pPr>
              <w:pStyle w:val="TableText"/>
              <w:keepNext/>
              <w:keepLines/>
            </w:pPr>
            <w:r w:rsidRPr="006A6209">
              <w:t>Physicians (M.D.) and Osteopaths (D.O.)</w:t>
            </w:r>
          </w:p>
        </w:tc>
        <w:tc>
          <w:tcPr>
            <w:tcW w:w="2338" w:type="dxa"/>
          </w:tcPr>
          <w:p w14:paraId="1750A5F5" w14:textId="77777777" w:rsidR="00923340" w:rsidRPr="006A6209" w:rsidRDefault="00923340" w:rsidP="00923340">
            <w:pPr>
              <w:pStyle w:val="TableText"/>
              <w:keepNext/>
              <w:keepLines/>
            </w:pPr>
          </w:p>
        </w:tc>
        <w:tc>
          <w:tcPr>
            <w:tcW w:w="2338" w:type="dxa"/>
          </w:tcPr>
          <w:p w14:paraId="0BFB54E4" w14:textId="77777777" w:rsidR="00923340" w:rsidRPr="006A6209" w:rsidRDefault="00923340" w:rsidP="00923340">
            <w:pPr>
              <w:pStyle w:val="TableText"/>
              <w:keepNext/>
              <w:keepLines/>
            </w:pPr>
          </w:p>
        </w:tc>
      </w:tr>
      <w:tr w:rsidR="00923340" w:rsidRPr="006A6209" w14:paraId="4D7AB99C" w14:textId="77777777" w:rsidTr="006F158E">
        <w:tc>
          <w:tcPr>
            <w:tcW w:w="2337" w:type="dxa"/>
          </w:tcPr>
          <w:p w14:paraId="1049C913" w14:textId="77777777" w:rsidR="00923340" w:rsidRPr="006A6209" w:rsidRDefault="00923340" w:rsidP="00923340">
            <w:pPr>
              <w:pStyle w:val="TableText"/>
              <w:keepNext/>
              <w:keepLines/>
            </w:pPr>
            <w:r w:rsidRPr="006A6209">
              <w:t>V110100</w:t>
            </w:r>
          </w:p>
        </w:tc>
        <w:tc>
          <w:tcPr>
            <w:tcW w:w="2337" w:type="dxa"/>
          </w:tcPr>
          <w:p w14:paraId="79B38B28" w14:textId="77777777" w:rsidR="00923340" w:rsidRPr="006A6209" w:rsidRDefault="00923340" w:rsidP="00923340">
            <w:pPr>
              <w:pStyle w:val="TableText"/>
              <w:keepNext/>
              <w:keepLines/>
            </w:pPr>
            <w:r w:rsidRPr="006A6209">
              <w:t>Physicians (M.D.) and Osteopaths (D.O.)</w:t>
            </w:r>
          </w:p>
        </w:tc>
        <w:tc>
          <w:tcPr>
            <w:tcW w:w="2338" w:type="dxa"/>
          </w:tcPr>
          <w:p w14:paraId="77EE72A4" w14:textId="77777777" w:rsidR="00923340" w:rsidRPr="006A6209" w:rsidRDefault="00923340" w:rsidP="00923340">
            <w:pPr>
              <w:pStyle w:val="TableText"/>
              <w:keepNext/>
              <w:keepLines/>
            </w:pPr>
            <w:r w:rsidRPr="006A6209">
              <w:t>Addiction Medicine</w:t>
            </w:r>
          </w:p>
        </w:tc>
        <w:tc>
          <w:tcPr>
            <w:tcW w:w="2338" w:type="dxa"/>
          </w:tcPr>
          <w:p w14:paraId="11B0FA30" w14:textId="77777777" w:rsidR="00923340" w:rsidRPr="006A6209" w:rsidRDefault="00923340" w:rsidP="00923340">
            <w:pPr>
              <w:pStyle w:val="TableText"/>
              <w:keepNext/>
              <w:keepLines/>
            </w:pPr>
          </w:p>
        </w:tc>
      </w:tr>
      <w:tr w:rsidR="00923340" w:rsidRPr="006A6209" w14:paraId="0FFEF62A" w14:textId="77777777" w:rsidTr="006F158E">
        <w:tc>
          <w:tcPr>
            <w:tcW w:w="2337" w:type="dxa"/>
          </w:tcPr>
          <w:p w14:paraId="782F7C05" w14:textId="77777777" w:rsidR="00923340" w:rsidRPr="006A6209" w:rsidRDefault="00923340" w:rsidP="00923340">
            <w:pPr>
              <w:pStyle w:val="TableText"/>
            </w:pPr>
            <w:r w:rsidRPr="006A6209">
              <w:t>V110300</w:t>
            </w:r>
          </w:p>
        </w:tc>
        <w:tc>
          <w:tcPr>
            <w:tcW w:w="2337" w:type="dxa"/>
          </w:tcPr>
          <w:p w14:paraId="50B5D0AA" w14:textId="77777777" w:rsidR="00923340" w:rsidRPr="006A6209" w:rsidRDefault="00923340" w:rsidP="00923340">
            <w:pPr>
              <w:pStyle w:val="TableText"/>
            </w:pPr>
            <w:r w:rsidRPr="006A6209">
              <w:t>Physicians (M.D.) and Osteopaths (D.O.)</w:t>
            </w:r>
          </w:p>
        </w:tc>
        <w:tc>
          <w:tcPr>
            <w:tcW w:w="2338" w:type="dxa"/>
          </w:tcPr>
          <w:p w14:paraId="6A12E58B" w14:textId="77777777" w:rsidR="00923340" w:rsidRPr="006A6209" w:rsidRDefault="00923340" w:rsidP="00923340">
            <w:pPr>
              <w:pStyle w:val="TableText"/>
            </w:pPr>
            <w:r w:rsidRPr="006A6209">
              <w:t>Allergy and Immunology</w:t>
            </w:r>
          </w:p>
        </w:tc>
        <w:tc>
          <w:tcPr>
            <w:tcW w:w="2338" w:type="dxa"/>
          </w:tcPr>
          <w:p w14:paraId="71FCF2E4" w14:textId="77777777" w:rsidR="00923340" w:rsidRPr="006A6209" w:rsidRDefault="00923340" w:rsidP="00923340">
            <w:pPr>
              <w:pStyle w:val="TableText"/>
            </w:pPr>
          </w:p>
        </w:tc>
      </w:tr>
      <w:tr w:rsidR="00923340" w:rsidRPr="006A6209" w14:paraId="55717753" w14:textId="77777777" w:rsidTr="006F158E">
        <w:tc>
          <w:tcPr>
            <w:tcW w:w="2337" w:type="dxa"/>
          </w:tcPr>
          <w:p w14:paraId="43365AEF" w14:textId="77777777" w:rsidR="00923340" w:rsidRPr="006A6209" w:rsidRDefault="00923340" w:rsidP="00923340">
            <w:pPr>
              <w:pStyle w:val="TableText"/>
            </w:pPr>
            <w:r w:rsidRPr="006A6209">
              <w:t>V110301</w:t>
            </w:r>
          </w:p>
        </w:tc>
        <w:tc>
          <w:tcPr>
            <w:tcW w:w="2337" w:type="dxa"/>
          </w:tcPr>
          <w:p w14:paraId="174B6D13" w14:textId="77777777" w:rsidR="00923340" w:rsidRPr="006A6209" w:rsidRDefault="00923340" w:rsidP="00923340">
            <w:pPr>
              <w:pStyle w:val="TableText"/>
            </w:pPr>
            <w:r w:rsidRPr="006A6209">
              <w:t>Physicians (M.D.) and Osteopaths (D.O.)</w:t>
            </w:r>
          </w:p>
        </w:tc>
        <w:tc>
          <w:tcPr>
            <w:tcW w:w="2338" w:type="dxa"/>
          </w:tcPr>
          <w:p w14:paraId="43A43B1B" w14:textId="77777777" w:rsidR="00923340" w:rsidRPr="006A6209" w:rsidRDefault="00923340" w:rsidP="00923340">
            <w:pPr>
              <w:pStyle w:val="TableText"/>
            </w:pPr>
            <w:r w:rsidRPr="006A6209">
              <w:t>Allergy and Immunology</w:t>
            </w:r>
          </w:p>
        </w:tc>
        <w:tc>
          <w:tcPr>
            <w:tcW w:w="2338" w:type="dxa"/>
          </w:tcPr>
          <w:p w14:paraId="0E7C6669" w14:textId="77777777" w:rsidR="00923340" w:rsidRPr="006A6209" w:rsidRDefault="00923340" w:rsidP="00923340">
            <w:pPr>
              <w:pStyle w:val="TableText"/>
            </w:pPr>
            <w:r w:rsidRPr="006A6209">
              <w:t>Clinical and Laboratory</w:t>
            </w:r>
          </w:p>
        </w:tc>
      </w:tr>
      <w:tr w:rsidR="00923340" w:rsidRPr="006A6209" w14:paraId="3D787AF4" w14:textId="77777777" w:rsidTr="006F158E">
        <w:tc>
          <w:tcPr>
            <w:tcW w:w="2337" w:type="dxa"/>
          </w:tcPr>
          <w:p w14:paraId="7CFB994B" w14:textId="77777777" w:rsidR="00923340" w:rsidRPr="006A6209" w:rsidRDefault="00923340" w:rsidP="00923340">
            <w:pPr>
              <w:pStyle w:val="TableText"/>
            </w:pPr>
            <w:r w:rsidRPr="006A6209">
              <w:t>V110200</w:t>
            </w:r>
          </w:p>
        </w:tc>
        <w:tc>
          <w:tcPr>
            <w:tcW w:w="2337" w:type="dxa"/>
          </w:tcPr>
          <w:p w14:paraId="5B34D2E6" w14:textId="77777777" w:rsidR="00923340" w:rsidRPr="006A6209" w:rsidRDefault="00923340" w:rsidP="00923340">
            <w:pPr>
              <w:pStyle w:val="TableText"/>
            </w:pPr>
            <w:r w:rsidRPr="006A6209">
              <w:t>Physicians (M.D.) and Osteopaths (D.O.)</w:t>
            </w:r>
          </w:p>
        </w:tc>
        <w:tc>
          <w:tcPr>
            <w:tcW w:w="2338" w:type="dxa"/>
          </w:tcPr>
          <w:p w14:paraId="148B96C0" w14:textId="77777777" w:rsidR="00923340" w:rsidRPr="006A6209" w:rsidRDefault="00923340" w:rsidP="00923340">
            <w:pPr>
              <w:pStyle w:val="TableText"/>
            </w:pPr>
            <w:r w:rsidRPr="006A6209">
              <w:t>Allergy</w:t>
            </w:r>
          </w:p>
        </w:tc>
        <w:tc>
          <w:tcPr>
            <w:tcW w:w="2338" w:type="dxa"/>
          </w:tcPr>
          <w:p w14:paraId="4A230B62" w14:textId="77777777" w:rsidR="00923340" w:rsidRPr="006A6209" w:rsidRDefault="00923340" w:rsidP="00923340">
            <w:pPr>
              <w:pStyle w:val="TableText"/>
            </w:pPr>
          </w:p>
        </w:tc>
      </w:tr>
      <w:tr w:rsidR="00923340" w:rsidRPr="006A6209" w14:paraId="500C3675" w14:textId="77777777" w:rsidTr="006F158E">
        <w:tc>
          <w:tcPr>
            <w:tcW w:w="2337" w:type="dxa"/>
          </w:tcPr>
          <w:p w14:paraId="5211C000" w14:textId="77777777" w:rsidR="00923340" w:rsidRPr="006A6209" w:rsidRDefault="00923340" w:rsidP="00923340">
            <w:pPr>
              <w:pStyle w:val="TableText"/>
            </w:pPr>
            <w:r w:rsidRPr="006A6209">
              <w:t>V110400</w:t>
            </w:r>
          </w:p>
        </w:tc>
        <w:tc>
          <w:tcPr>
            <w:tcW w:w="2337" w:type="dxa"/>
          </w:tcPr>
          <w:p w14:paraId="0DFFA648" w14:textId="77777777" w:rsidR="00923340" w:rsidRPr="006A6209" w:rsidRDefault="00923340" w:rsidP="00923340">
            <w:pPr>
              <w:pStyle w:val="TableText"/>
            </w:pPr>
            <w:r w:rsidRPr="006A6209">
              <w:t>Physicians (M.D.) and Osteopaths (D.O.)</w:t>
            </w:r>
          </w:p>
        </w:tc>
        <w:tc>
          <w:tcPr>
            <w:tcW w:w="2338" w:type="dxa"/>
          </w:tcPr>
          <w:p w14:paraId="239AC950" w14:textId="77777777" w:rsidR="00923340" w:rsidRPr="006A6209" w:rsidRDefault="00923340" w:rsidP="00923340">
            <w:pPr>
              <w:pStyle w:val="TableText"/>
            </w:pPr>
            <w:r w:rsidRPr="006A6209">
              <w:t>Anesthesiology</w:t>
            </w:r>
          </w:p>
        </w:tc>
        <w:tc>
          <w:tcPr>
            <w:tcW w:w="2338" w:type="dxa"/>
          </w:tcPr>
          <w:p w14:paraId="0429BB89" w14:textId="77777777" w:rsidR="00923340" w:rsidRPr="006A6209" w:rsidRDefault="00923340" w:rsidP="00923340">
            <w:pPr>
              <w:pStyle w:val="TableText"/>
            </w:pPr>
          </w:p>
        </w:tc>
      </w:tr>
      <w:tr w:rsidR="00923340" w:rsidRPr="006A6209" w14:paraId="3693EF14" w14:textId="77777777" w:rsidTr="006F158E">
        <w:tc>
          <w:tcPr>
            <w:tcW w:w="2337" w:type="dxa"/>
          </w:tcPr>
          <w:p w14:paraId="7F920F7A" w14:textId="77777777" w:rsidR="00923340" w:rsidRPr="006A6209" w:rsidRDefault="00923340" w:rsidP="00923340">
            <w:pPr>
              <w:pStyle w:val="TableText"/>
            </w:pPr>
            <w:r w:rsidRPr="006A6209">
              <w:t>V110401</w:t>
            </w:r>
          </w:p>
        </w:tc>
        <w:tc>
          <w:tcPr>
            <w:tcW w:w="2337" w:type="dxa"/>
          </w:tcPr>
          <w:p w14:paraId="2168A785" w14:textId="77777777" w:rsidR="00923340" w:rsidRPr="006A6209" w:rsidRDefault="00923340" w:rsidP="00923340">
            <w:pPr>
              <w:pStyle w:val="TableText"/>
            </w:pPr>
            <w:r w:rsidRPr="006A6209">
              <w:t>Physicians (M.D.) and Osteopaths (D.O.)</w:t>
            </w:r>
          </w:p>
        </w:tc>
        <w:tc>
          <w:tcPr>
            <w:tcW w:w="2338" w:type="dxa"/>
          </w:tcPr>
          <w:p w14:paraId="46EF57E2" w14:textId="77777777" w:rsidR="00923340" w:rsidRPr="006A6209" w:rsidRDefault="00923340" w:rsidP="00923340">
            <w:pPr>
              <w:pStyle w:val="TableText"/>
            </w:pPr>
            <w:r w:rsidRPr="006A6209">
              <w:t>Anesthesiology</w:t>
            </w:r>
          </w:p>
        </w:tc>
        <w:tc>
          <w:tcPr>
            <w:tcW w:w="2338" w:type="dxa"/>
          </w:tcPr>
          <w:p w14:paraId="670B4647" w14:textId="77777777" w:rsidR="00923340" w:rsidRPr="006A6209" w:rsidRDefault="00923340" w:rsidP="00923340">
            <w:pPr>
              <w:pStyle w:val="TableText"/>
            </w:pPr>
            <w:r w:rsidRPr="006A6209">
              <w:t>Critical Care</w:t>
            </w:r>
          </w:p>
        </w:tc>
      </w:tr>
      <w:tr w:rsidR="00923340" w:rsidRPr="006A6209" w14:paraId="51D417AD" w14:textId="77777777" w:rsidTr="006F158E">
        <w:tc>
          <w:tcPr>
            <w:tcW w:w="2337" w:type="dxa"/>
          </w:tcPr>
          <w:p w14:paraId="6447B193" w14:textId="77777777" w:rsidR="00923340" w:rsidRPr="006A6209" w:rsidRDefault="00923340" w:rsidP="00923340">
            <w:pPr>
              <w:pStyle w:val="TableText"/>
            </w:pPr>
            <w:r w:rsidRPr="006A6209">
              <w:t>V110402</w:t>
            </w:r>
          </w:p>
        </w:tc>
        <w:tc>
          <w:tcPr>
            <w:tcW w:w="2337" w:type="dxa"/>
          </w:tcPr>
          <w:p w14:paraId="2D74300B" w14:textId="77777777" w:rsidR="00923340" w:rsidRPr="006A6209" w:rsidRDefault="00923340" w:rsidP="00923340">
            <w:pPr>
              <w:pStyle w:val="TableText"/>
            </w:pPr>
            <w:r w:rsidRPr="006A6209">
              <w:t>Physicians (M.D.) and Osteopaths (D.O.)</w:t>
            </w:r>
          </w:p>
        </w:tc>
        <w:tc>
          <w:tcPr>
            <w:tcW w:w="2338" w:type="dxa"/>
          </w:tcPr>
          <w:p w14:paraId="5D63CF17" w14:textId="77777777" w:rsidR="00923340" w:rsidRPr="006A6209" w:rsidRDefault="00923340" w:rsidP="00923340">
            <w:pPr>
              <w:pStyle w:val="TableText"/>
            </w:pPr>
            <w:r w:rsidRPr="006A6209">
              <w:t>Anesthesiology</w:t>
            </w:r>
          </w:p>
        </w:tc>
        <w:tc>
          <w:tcPr>
            <w:tcW w:w="2338" w:type="dxa"/>
          </w:tcPr>
          <w:p w14:paraId="590C8EEE" w14:textId="77777777" w:rsidR="00923340" w:rsidRPr="006A6209" w:rsidRDefault="00923340" w:rsidP="00923340">
            <w:pPr>
              <w:pStyle w:val="TableText"/>
            </w:pPr>
            <w:r w:rsidRPr="006A6209">
              <w:t>Pain Management</w:t>
            </w:r>
          </w:p>
        </w:tc>
      </w:tr>
    </w:tbl>
    <w:p w14:paraId="636A539A" w14:textId="77777777" w:rsidR="00923340" w:rsidRPr="006A6209" w:rsidRDefault="00923340" w:rsidP="00923340">
      <w:pPr>
        <w:pStyle w:val="BodyText6"/>
      </w:pPr>
      <w:bookmarkStart w:id="1548" w:name="_Toc51598950"/>
      <w:bookmarkEnd w:id="1547"/>
    </w:p>
    <w:p w14:paraId="36DEE06E" w14:textId="5DB2F53F" w:rsidR="00F53DC9" w:rsidRPr="006A6209" w:rsidRDefault="007B41C8" w:rsidP="002037F1">
      <w:pPr>
        <w:pStyle w:val="Heading3"/>
      </w:pPr>
      <w:bookmarkStart w:id="1549" w:name="_Toc164850363"/>
      <w:r w:rsidRPr="006A6209">
        <w:t>Table 0136—Yes/No Indicator</w:t>
      </w:r>
      <w:bookmarkEnd w:id="1548"/>
      <w:bookmarkEnd w:id="1549"/>
    </w:p>
    <w:p w14:paraId="0B669629" w14:textId="614D31FC"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_Ref58237945 \h  \* MERGEFORMAT </w:instrText>
      </w:r>
      <w:r w:rsidRPr="006A6209">
        <w:rPr>
          <w:color w:val="0000FF"/>
          <w:u w:val="single"/>
        </w:rPr>
      </w:r>
      <w:r w:rsidRPr="006A6209">
        <w:rPr>
          <w:color w:val="0000FF"/>
          <w:u w:val="single"/>
        </w:rPr>
        <w:fldChar w:fldCharType="separate"/>
      </w:r>
      <w:hyperlink w:anchor="_Ref58237945" w:history="1">
        <w:r w:rsidR="009D236C" w:rsidRPr="003D1D54">
          <w:rPr>
            <w:rStyle w:val="Hyperlink"/>
          </w:rPr>
          <w:t>Table 159</w:t>
        </w:r>
      </w:hyperlink>
      <w:r w:rsidRPr="006A6209">
        <w:rPr>
          <w:color w:val="0000FF"/>
          <w:u w:val="single"/>
        </w:rPr>
        <w:fldChar w:fldCharType="end"/>
      </w:r>
      <w:r w:rsidRPr="006A6209">
        <w:t xml:space="preserve"> lists </w:t>
      </w:r>
      <w:r w:rsidRPr="006A6209">
        <w:rPr>
          <w:b/>
          <w:bCs/>
        </w:rPr>
        <w:t>Table 0136—Yes/No Indicator</w:t>
      </w:r>
      <w:r w:rsidRPr="006A6209">
        <w:t xml:space="preserve"> values:</w:t>
      </w:r>
    </w:p>
    <w:p w14:paraId="270BECBF" w14:textId="77777777" w:rsidR="007B41C8" w:rsidRPr="006A6209" w:rsidRDefault="007B41C8" w:rsidP="007B41C8">
      <w:pPr>
        <w:pStyle w:val="BodyText6"/>
        <w:keepNext/>
        <w:keepLines/>
      </w:pPr>
    </w:p>
    <w:p w14:paraId="29BD8EDE" w14:textId="44FD0017" w:rsidR="007B41C8" w:rsidRPr="006A6209" w:rsidRDefault="007B41C8" w:rsidP="007B41C8">
      <w:pPr>
        <w:pStyle w:val="Caption"/>
      </w:pPr>
      <w:bookmarkStart w:id="1550" w:name="_Ref58237945"/>
      <w:bookmarkStart w:id="1551" w:name="_Toc164849976"/>
      <w:r w:rsidRPr="006A6209">
        <w:t xml:space="preserve">Table </w:t>
      </w:r>
      <w:r w:rsidRPr="006A6209">
        <w:fldChar w:fldCharType="begin"/>
      </w:r>
      <w:r w:rsidRPr="006A6209">
        <w:instrText>SEQ Table \* ARABIC</w:instrText>
      </w:r>
      <w:r w:rsidRPr="006A6209">
        <w:fldChar w:fldCharType="separate"/>
      </w:r>
      <w:r w:rsidR="00127840">
        <w:rPr>
          <w:noProof/>
        </w:rPr>
        <w:t>169</w:t>
      </w:r>
      <w:r w:rsidRPr="006A6209">
        <w:fldChar w:fldCharType="end"/>
      </w:r>
      <w:bookmarkEnd w:id="1550"/>
      <w:r w:rsidRPr="006A6209">
        <w:t>: Table 0136—Yes/No Indicator</w:t>
      </w:r>
      <w:bookmarkEnd w:id="1551"/>
    </w:p>
    <w:tbl>
      <w:tblPr>
        <w:tblStyle w:val="TableGrid20"/>
        <w:tblW w:w="0" w:type="auto"/>
        <w:tblLook w:val="04A0" w:firstRow="1" w:lastRow="0" w:firstColumn="1" w:lastColumn="0" w:noHBand="0" w:noVBand="1"/>
      </w:tblPr>
      <w:tblGrid>
        <w:gridCol w:w="2546"/>
        <w:gridCol w:w="6650"/>
      </w:tblGrid>
      <w:tr w:rsidR="007B41C8" w:rsidRPr="006A6209" w14:paraId="499C4B7D" w14:textId="77777777" w:rsidTr="006F158E">
        <w:trPr>
          <w:tblHeader/>
        </w:trPr>
        <w:tc>
          <w:tcPr>
            <w:tcW w:w="2546" w:type="dxa"/>
            <w:shd w:val="clear" w:color="auto" w:fill="E7E6E6" w:themeFill="background2"/>
          </w:tcPr>
          <w:p w14:paraId="4159AD7F" w14:textId="7FFF4B44" w:rsidR="007B41C8" w:rsidRPr="006A6209" w:rsidRDefault="007B41C8" w:rsidP="00A23E30">
            <w:pPr>
              <w:pStyle w:val="TableHeading"/>
            </w:pPr>
            <w:bookmarkStart w:id="1552" w:name="_Hlk155332975"/>
            <w:r w:rsidRPr="006A6209">
              <w:t>Value</w:t>
            </w:r>
          </w:p>
        </w:tc>
        <w:tc>
          <w:tcPr>
            <w:tcW w:w="6650" w:type="dxa"/>
            <w:shd w:val="clear" w:color="auto" w:fill="E7E6E6" w:themeFill="background2"/>
          </w:tcPr>
          <w:p w14:paraId="2861C3AB" w14:textId="504E02E4" w:rsidR="007B41C8" w:rsidRPr="006A6209" w:rsidRDefault="007B41C8" w:rsidP="00A23E30">
            <w:pPr>
              <w:pStyle w:val="TableHeading"/>
            </w:pPr>
            <w:r w:rsidRPr="006A6209">
              <w:t>Description</w:t>
            </w:r>
          </w:p>
        </w:tc>
      </w:tr>
      <w:tr w:rsidR="007B41C8" w:rsidRPr="006A6209" w14:paraId="377A219B" w14:textId="77777777" w:rsidTr="006F158E">
        <w:tc>
          <w:tcPr>
            <w:tcW w:w="2546" w:type="dxa"/>
          </w:tcPr>
          <w:p w14:paraId="0C08E87C" w14:textId="77777777" w:rsidR="007B41C8" w:rsidRPr="006A6209" w:rsidRDefault="007B41C8" w:rsidP="007B41C8">
            <w:pPr>
              <w:pStyle w:val="TableText"/>
              <w:keepNext/>
              <w:keepLines/>
              <w:rPr>
                <w:b/>
                <w:bCs/>
              </w:rPr>
            </w:pPr>
            <w:r w:rsidRPr="006A6209">
              <w:rPr>
                <w:b/>
                <w:bCs/>
              </w:rPr>
              <w:t>Y</w:t>
            </w:r>
          </w:p>
        </w:tc>
        <w:tc>
          <w:tcPr>
            <w:tcW w:w="6650" w:type="dxa"/>
          </w:tcPr>
          <w:p w14:paraId="4CCB8A01" w14:textId="77777777" w:rsidR="007B41C8" w:rsidRPr="006A6209" w:rsidRDefault="007B41C8" w:rsidP="007B41C8">
            <w:pPr>
              <w:pStyle w:val="TableText"/>
              <w:keepNext/>
              <w:keepLines/>
            </w:pPr>
            <w:r w:rsidRPr="006A6209">
              <w:t>YES</w:t>
            </w:r>
          </w:p>
        </w:tc>
      </w:tr>
      <w:tr w:rsidR="007B41C8" w:rsidRPr="006A6209" w14:paraId="5CC204FE" w14:textId="77777777" w:rsidTr="006F158E">
        <w:tc>
          <w:tcPr>
            <w:tcW w:w="2546" w:type="dxa"/>
          </w:tcPr>
          <w:p w14:paraId="6367F798" w14:textId="77777777" w:rsidR="007B41C8" w:rsidRPr="006A6209" w:rsidRDefault="007B41C8" w:rsidP="007B41C8">
            <w:pPr>
              <w:pStyle w:val="TableText"/>
              <w:rPr>
                <w:b/>
                <w:bCs/>
              </w:rPr>
            </w:pPr>
            <w:r w:rsidRPr="006A6209">
              <w:rPr>
                <w:b/>
                <w:bCs/>
              </w:rPr>
              <w:t>N</w:t>
            </w:r>
          </w:p>
        </w:tc>
        <w:tc>
          <w:tcPr>
            <w:tcW w:w="6650" w:type="dxa"/>
          </w:tcPr>
          <w:p w14:paraId="26927C94" w14:textId="77777777" w:rsidR="007B41C8" w:rsidRPr="006A6209" w:rsidRDefault="007B41C8" w:rsidP="007B41C8">
            <w:pPr>
              <w:pStyle w:val="TableText"/>
            </w:pPr>
            <w:r w:rsidRPr="006A6209">
              <w:t>NO</w:t>
            </w:r>
          </w:p>
        </w:tc>
      </w:tr>
      <w:bookmarkEnd w:id="1552"/>
    </w:tbl>
    <w:p w14:paraId="18090546" w14:textId="77777777" w:rsidR="007B41C8" w:rsidRPr="006A6209" w:rsidRDefault="007B41C8" w:rsidP="007B41C8">
      <w:pPr>
        <w:pStyle w:val="BodyText6"/>
      </w:pPr>
    </w:p>
    <w:p w14:paraId="320DC32F" w14:textId="7B91978B" w:rsidR="00F53DC9" w:rsidRPr="006A6209" w:rsidRDefault="00C470EB" w:rsidP="002037F1">
      <w:pPr>
        <w:pStyle w:val="Heading3"/>
      </w:pPr>
      <w:bookmarkStart w:id="1553" w:name="_Toc51598951"/>
      <w:bookmarkStart w:id="1554" w:name="_Toc164850364"/>
      <w:r w:rsidRPr="006A6209">
        <w:t>Table S</w:t>
      </w:r>
      <w:r w:rsidR="00AA0B24" w:rsidRPr="006A6209">
        <w:t>D</w:t>
      </w:r>
      <w:r w:rsidRPr="006A6209">
        <w:t>001—Service Indicator (Stop Code)</w:t>
      </w:r>
      <w:bookmarkEnd w:id="1553"/>
      <w:bookmarkEnd w:id="1554"/>
    </w:p>
    <w:p w14:paraId="04239EFC" w14:textId="4BBC545D"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_Ref58238002 \h  \* MERGEFORMAT </w:instrText>
      </w:r>
      <w:r w:rsidRPr="006A6209">
        <w:rPr>
          <w:color w:val="0000FF"/>
          <w:u w:val="single"/>
        </w:rPr>
      </w:r>
      <w:r w:rsidRPr="006A6209">
        <w:rPr>
          <w:color w:val="0000FF"/>
          <w:u w:val="single"/>
        </w:rPr>
        <w:fldChar w:fldCharType="separate"/>
      </w:r>
      <w:hyperlink w:anchor="_Ref58238002" w:history="1">
        <w:r w:rsidR="009D236C" w:rsidRPr="003D1D54">
          <w:rPr>
            <w:rStyle w:val="Hyperlink"/>
          </w:rPr>
          <w:t>Table 160</w:t>
        </w:r>
      </w:hyperlink>
      <w:r w:rsidRPr="006A6209">
        <w:rPr>
          <w:color w:val="0000FF"/>
          <w:u w:val="single"/>
        </w:rPr>
        <w:fldChar w:fldCharType="end"/>
      </w:r>
      <w:r w:rsidRPr="006A6209">
        <w:t xml:space="preserve"> lists </w:t>
      </w:r>
      <w:r w:rsidRPr="006A6209">
        <w:rPr>
          <w:b/>
          <w:bCs/>
        </w:rPr>
        <w:t>Table SD001—Service Indicator</w:t>
      </w:r>
      <w:r w:rsidRPr="006A6209">
        <w:t xml:space="preserve"> values:</w:t>
      </w:r>
    </w:p>
    <w:p w14:paraId="4B0EDBA3" w14:textId="140CD68B" w:rsidR="00C470EB" w:rsidRPr="006A6209" w:rsidRDefault="00C470EB" w:rsidP="00C470EB">
      <w:pPr>
        <w:pStyle w:val="BodyText6"/>
        <w:keepNext/>
        <w:keepLines/>
      </w:pPr>
    </w:p>
    <w:p w14:paraId="4B8F57E1" w14:textId="10FF4ED6" w:rsidR="00C470EB" w:rsidRPr="006A6209" w:rsidRDefault="00C470EB" w:rsidP="00C470EB">
      <w:pPr>
        <w:pStyle w:val="Caption"/>
      </w:pPr>
      <w:bookmarkStart w:id="1555" w:name="_Ref58238002"/>
      <w:bookmarkStart w:id="1556" w:name="_Toc164849977"/>
      <w:r w:rsidRPr="006A6209">
        <w:t xml:space="preserve">Table </w:t>
      </w:r>
      <w:r w:rsidRPr="006A6209">
        <w:fldChar w:fldCharType="begin"/>
      </w:r>
      <w:r w:rsidRPr="006A6209">
        <w:instrText>SEQ Table \* ARABIC</w:instrText>
      </w:r>
      <w:r w:rsidRPr="006A6209">
        <w:fldChar w:fldCharType="separate"/>
      </w:r>
      <w:r w:rsidR="00127840">
        <w:rPr>
          <w:noProof/>
        </w:rPr>
        <w:t>170</w:t>
      </w:r>
      <w:r w:rsidRPr="006A6209">
        <w:fldChar w:fldCharType="end"/>
      </w:r>
      <w:bookmarkEnd w:id="1555"/>
      <w:r w:rsidRPr="006A6209">
        <w:t>: Table S</w:t>
      </w:r>
      <w:r w:rsidR="00AA0B24" w:rsidRPr="006A6209">
        <w:t>D</w:t>
      </w:r>
      <w:r w:rsidRPr="006A6209">
        <w:t>001—Service Indicator (Stop Code)</w:t>
      </w:r>
      <w:bookmarkEnd w:id="155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C470EB" w:rsidRPr="006A6209" w14:paraId="05BB8DE6" w14:textId="77777777" w:rsidTr="00C470EB">
        <w:trPr>
          <w:tblHeader/>
        </w:trPr>
        <w:tc>
          <w:tcPr>
            <w:tcW w:w="2546" w:type="dxa"/>
            <w:shd w:val="clear" w:color="auto" w:fill="F2F2F2" w:themeFill="background1" w:themeFillShade="F2"/>
          </w:tcPr>
          <w:p w14:paraId="6D94846F" w14:textId="292B9B96" w:rsidR="00C470EB" w:rsidRPr="006A6209" w:rsidRDefault="00C470EB" w:rsidP="00A23E30">
            <w:pPr>
              <w:pStyle w:val="TableHeading"/>
            </w:pPr>
            <w:bookmarkStart w:id="1557" w:name="_Hlk155332976"/>
            <w:r w:rsidRPr="006A6209">
              <w:t>Value</w:t>
            </w:r>
          </w:p>
        </w:tc>
        <w:tc>
          <w:tcPr>
            <w:tcW w:w="6650" w:type="dxa"/>
            <w:shd w:val="clear" w:color="auto" w:fill="F2F2F2" w:themeFill="background1" w:themeFillShade="F2"/>
          </w:tcPr>
          <w:p w14:paraId="75A994BA" w14:textId="5D6958B1" w:rsidR="00C470EB" w:rsidRPr="006A6209" w:rsidRDefault="00C470EB" w:rsidP="00A23E30">
            <w:pPr>
              <w:pStyle w:val="TableHeading"/>
            </w:pPr>
            <w:r w:rsidRPr="006A6209">
              <w:t>Description</w:t>
            </w:r>
          </w:p>
        </w:tc>
      </w:tr>
      <w:tr w:rsidR="00C470EB" w:rsidRPr="006A6209" w14:paraId="7A370D26" w14:textId="77777777" w:rsidTr="00C470EB">
        <w:tc>
          <w:tcPr>
            <w:tcW w:w="2546" w:type="dxa"/>
          </w:tcPr>
          <w:p w14:paraId="073F5A72" w14:textId="77777777" w:rsidR="00C470EB" w:rsidRPr="006A6209" w:rsidRDefault="00C470EB" w:rsidP="00C470EB">
            <w:pPr>
              <w:pStyle w:val="TableText"/>
              <w:keepNext/>
              <w:keepLines/>
            </w:pPr>
            <w:r w:rsidRPr="006A6209">
              <w:t>104</w:t>
            </w:r>
          </w:p>
        </w:tc>
        <w:tc>
          <w:tcPr>
            <w:tcW w:w="6650" w:type="dxa"/>
          </w:tcPr>
          <w:p w14:paraId="247D6922" w14:textId="77777777" w:rsidR="00C470EB" w:rsidRPr="006A6209" w:rsidRDefault="00C470EB" w:rsidP="00C470EB">
            <w:pPr>
              <w:pStyle w:val="TableText"/>
              <w:keepNext/>
              <w:keepLines/>
            </w:pPr>
            <w:r w:rsidRPr="006A6209">
              <w:t>PULMONARY FUNCTION</w:t>
            </w:r>
          </w:p>
        </w:tc>
      </w:tr>
      <w:tr w:rsidR="00C470EB" w:rsidRPr="006A6209" w14:paraId="72CFFC62" w14:textId="77777777" w:rsidTr="00C470EB">
        <w:tc>
          <w:tcPr>
            <w:tcW w:w="2546" w:type="dxa"/>
          </w:tcPr>
          <w:p w14:paraId="2D0055CE" w14:textId="77777777" w:rsidR="00C470EB" w:rsidRPr="006A6209" w:rsidRDefault="00C470EB" w:rsidP="00C470EB">
            <w:pPr>
              <w:pStyle w:val="TableText"/>
            </w:pPr>
            <w:r w:rsidRPr="006A6209">
              <w:t>105</w:t>
            </w:r>
          </w:p>
        </w:tc>
        <w:tc>
          <w:tcPr>
            <w:tcW w:w="6650" w:type="dxa"/>
          </w:tcPr>
          <w:p w14:paraId="00E88200" w14:textId="77777777" w:rsidR="00C470EB" w:rsidRPr="006A6209" w:rsidRDefault="00C470EB" w:rsidP="00C470EB">
            <w:pPr>
              <w:pStyle w:val="TableText"/>
            </w:pPr>
            <w:r w:rsidRPr="006A6209">
              <w:t>X-RAY</w:t>
            </w:r>
          </w:p>
        </w:tc>
      </w:tr>
      <w:tr w:rsidR="00C470EB" w:rsidRPr="006A6209" w14:paraId="0B62134B" w14:textId="77777777" w:rsidTr="00C470EB">
        <w:tc>
          <w:tcPr>
            <w:tcW w:w="2546" w:type="dxa"/>
          </w:tcPr>
          <w:p w14:paraId="30123942" w14:textId="77777777" w:rsidR="00C470EB" w:rsidRPr="006A6209" w:rsidRDefault="00C470EB" w:rsidP="00C470EB">
            <w:pPr>
              <w:pStyle w:val="TableText"/>
            </w:pPr>
            <w:r w:rsidRPr="006A6209">
              <w:t>106</w:t>
            </w:r>
          </w:p>
        </w:tc>
        <w:tc>
          <w:tcPr>
            <w:tcW w:w="6650" w:type="dxa"/>
          </w:tcPr>
          <w:p w14:paraId="462B6F85" w14:textId="77777777" w:rsidR="00C470EB" w:rsidRPr="006A6209" w:rsidRDefault="00C470EB" w:rsidP="00C470EB">
            <w:pPr>
              <w:pStyle w:val="TableText"/>
            </w:pPr>
            <w:r w:rsidRPr="006A6209">
              <w:t>EEG</w:t>
            </w:r>
          </w:p>
        </w:tc>
      </w:tr>
      <w:tr w:rsidR="00C470EB" w:rsidRPr="006A6209" w14:paraId="1BFA1E18" w14:textId="77777777" w:rsidTr="00C470EB">
        <w:tc>
          <w:tcPr>
            <w:tcW w:w="2546" w:type="dxa"/>
          </w:tcPr>
          <w:p w14:paraId="4C8ACCC8" w14:textId="77777777" w:rsidR="00C470EB" w:rsidRPr="006A6209" w:rsidRDefault="00C470EB" w:rsidP="00C470EB">
            <w:pPr>
              <w:pStyle w:val="TableText"/>
            </w:pPr>
            <w:r w:rsidRPr="006A6209">
              <w:t>107</w:t>
            </w:r>
          </w:p>
        </w:tc>
        <w:tc>
          <w:tcPr>
            <w:tcW w:w="6650" w:type="dxa"/>
          </w:tcPr>
          <w:p w14:paraId="03DEF8C4" w14:textId="77777777" w:rsidR="00C470EB" w:rsidRPr="006A6209" w:rsidRDefault="00C470EB" w:rsidP="00C470EB">
            <w:pPr>
              <w:pStyle w:val="TableText"/>
            </w:pPr>
            <w:r w:rsidRPr="006A6209">
              <w:t>EKG</w:t>
            </w:r>
          </w:p>
        </w:tc>
      </w:tr>
      <w:tr w:rsidR="00C470EB" w:rsidRPr="006A6209" w14:paraId="7EBD5EEE" w14:textId="77777777" w:rsidTr="00C470EB">
        <w:tc>
          <w:tcPr>
            <w:tcW w:w="2546" w:type="dxa"/>
          </w:tcPr>
          <w:p w14:paraId="65613C9C" w14:textId="77777777" w:rsidR="00C470EB" w:rsidRPr="006A6209" w:rsidRDefault="00C470EB" w:rsidP="00C470EB">
            <w:pPr>
              <w:pStyle w:val="TableText"/>
            </w:pPr>
            <w:r w:rsidRPr="006A6209">
              <w:t>108</w:t>
            </w:r>
          </w:p>
        </w:tc>
        <w:tc>
          <w:tcPr>
            <w:tcW w:w="6650" w:type="dxa"/>
          </w:tcPr>
          <w:p w14:paraId="5E5F07DC" w14:textId="77777777" w:rsidR="00C470EB" w:rsidRPr="006A6209" w:rsidRDefault="00C470EB" w:rsidP="00C470EB">
            <w:pPr>
              <w:pStyle w:val="TableText"/>
            </w:pPr>
            <w:r w:rsidRPr="006A6209">
              <w:t>LABORATORY</w:t>
            </w:r>
          </w:p>
        </w:tc>
      </w:tr>
      <w:tr w:rsidR="00C470EB" w:rsidRPr="006A6209" w14:paraId="38B95929" w14:textId="77777777" w:rsidTr="00C470EB">
        <w:tc>
          <w:tcPr>
            <w:tcW w:w="2546" w:type="dxa"/>
          </w:tcPr>
          <w:p w14:paraId="41EFD2C3" w14:textId="77777777" w:rsidR="00C470EB" w:rsidRPr="006A6209" w:rsidRDefault="00C470EB" w:rsidP="00C470EB">
            <w:pPr>
              <w:pStyle w:val="TableText"/>
            </w:pPr>
            <w:r w:rsidRPr="006A6209">
              <w:t>109</w:t>
            </w:r>
          </w:p>
        </w:tc>
        <w:tc>
          <w:tcPr>
            <w:tcW w:w="6650" w:type="dxa"/>
          </w:tcPr>
          <w:p w14:paraId="287557E3" w14:textId="77777777" w:rsidR="00C470EB" w:rsidRPr="006A6209" w:rsidRDefault="00C470EB" w:rsidP="00C470EB">
            <w:pPr>
              <w:pStyle w:val="TableText"/>
            </w:pPr>
            <w:r w:rsidRPr="006A6209">
              <w:t>NUCLEAR MEDICINE</w:t>
            </w:r>
          </w:p>
        </w:tc>
      </w:tr>
      <w:tr w:rsidR="00C470EB" w:rsidRPr="006A6209" w14:paraId="74F92322" w14:textId="77777777" w:rsidTr="00C470EB">
        <w:tc>
          <w:tcPr>
            <w:tcW w:w="2546" w:type="dxa"/>
          </w:tcPr>
          <w:p w14:paraId="399E4E7D" w14:textId="77777777" w:rsidR="00C470EB" w:rsidRPr="006A6209" w:rsidRDefault="00C470EB" w:rsidP="00C470EB">
            <w:pPr>
              <w:pStyle w:val="TableText"/>
            </w:pPr>
            <w:r w:rsidRPr="006A6209">
              <w:t>110</w:t>
            </w:r>
          </w:p>
        </w:tc>
        <w:tc>
          <w:tcPr>
            <w:tcW w:w="6650" w:type="dxa"/>
          </w:tcPr>
          <w:p w14:paraId="0935EE06" w14:textId="77777777" w:rsidR="00C470EB" w:rsidRPr="006A6209" w:rsidRDefault="00C470EB" w:rsidP="00C470EB">
            <w:pPr>
              <w:pStyle w:val="TableText"/>
            </w:pPr>
            <w:r w:rsidRPr="006A6209">
              <w:t>CARDIOVASCULAR NUCLEAR MED</w:t>
            </w:r>
          </w:p>
        </w:tc>
      </w:tr>
      <w:tr w:rsidR="00C470EB" w:rsidRPr="006A6209" w14:paraId="5444FE57" w14:textId="77777777" w:rsidTr="00C470EB">
        <w:tc>
          <w:tcPr>
            <w:tcW w:w="2546" w:type="dxa"/>
          </w:tcPr>
          <w:p w14:paraId="14C5D015" w14:textId="77777777" w:rsidR="00C470EB" w:rsidRPr="006A6209" w:rsidRDefault="00C470EB" w:rsidP="00C470EB">
            <w:pPr>
              <w:pStyle w:val="TableText"/>
            </w:pPr>
            <w:r w:rsidRPr="006A6209">
              <w:t>111</w:t>
            </w:r>
          </w:p>
        </w:tc>
        <w:tc>
          <w:tcPr>
            <w:tcW w:w="6650" w:type="dxa"/>
          </w:tcPr>
          <w:p w14:paraId="03CC6B82" w14:textId="77777777" w:rsidR="00C470EB" w:rsidRPr="006A6209" w:rsidRDefault="00C470EB" w:rsidP="00C470EB">
            <w:pPr>
              <w:pStyle w:val="TableText"/>
            </w:pPr>
            <w:r w:rsidRPr="006A6209">
              <w:t>ONCOLOGICAL NUCLEAR MED</w:t>
            </w:r>
          </w:p>
        </w:tc>
      </w:tr>
      <w:tr w:rsidR="00C470EB" w:rsidRPr="006A6209" w14:paraId="057AE68D" w14:textId="77777777" w:rsidTr="00C470EB">
        <w:tc>
          <w:tcPr>
            <w:tcW w:w="2546" w:type="dxa"/>
          </w:tcPr>
          <w:p w14:paraId="75DE3E92" w14:textId="77777777" w:rsidR="00C470EB" w:rsidRPr="006A6209" w:rsidRDefault="00C470EB" w:rsidP="00C470EB">
            <w:pPr>
              <w:pStyle w:val="TableText"/>
            </w:pPr>
            <w:r w:rsidRPr="006A6209">
              <w:t>112</w:t>
            </w:r>
          </w:p>
        </w:tc>
        <w:tc>
          <w:tcPr>
            <w:tcW w:w="6650" w:type="dxa"/>
          </w:tcPr>
          <w:p w14:paraId="6A13679D" w14:textId="77777777" w:rsidR="00C470EB" w:rsidRPr="006A6209" w:rsidRDefault="00C470EB" w:rsidP="00C470EB">
            <w:pPr>
              <w:pStyle w:val="TableText"/>
            </w:pPr>
            <w:r w:rsidRPr="006A6209">
              <w:t>INFECTIOUS DISEASE NUCLEAR MED</w:t>
            </w:r>
          </w:p>
        </w:tc>
      </w:tr>
      <w:tr w:rsidR="00C470EB" w:rsidRPr="006A6209" w14:paraId="0099BF2A" w14:textId="77777777" w:rsidTr="00C470EB">
        <w:tc>
          <w:tcPr>
            <w:tcW w:w="2546" w:type="dxa"/>
          </w:tcPr>
          <w:p w14:paraId="56EB7401" w14:textId="77777777" w:rsidR="00C470EB" w:rsidRPr="006A6209" w:rsidRDefault="00C470EB" w:rsidP="00C470EB">
            <w:pPr>
              <w:pStyle w:val="TableText"/>
            </w:pPr>
            <w:r w:rsidRPr="006A6209">
              <w:t>113</w:t>
            </w:r>
          </w:p>
        </w:tc>
        <w:tc>
          <w:tcPr>
            <w:tcW w:w="6650" w:type="dxa"/>
          </w:tcPr>
          <w:p w14:paraId="21CE40D4" w14:textId="77777777" w:rsidR="00C470EB" w:rsidRPr="006A6209" w:rsidRDefault="00C470EB" w:rsidP="00C470EB">
            <w:pPr>
              <w:pStyle w:val="TableText"/>
            </w:pPr>
            <w:r w:rsidRPr="006A6209">
              <w:t>RADIONUCLIDE TREATMENT</w:t>
            </w:r>
          </w:p>
        </w:tc>
      </w:tr>
      <w:tr w:rsidR="00C470EB" w:rsidRPr="006A6209" w14:paraId="0EB2339D" w14:textId="77777777" w:rsidTr="00C470EB">
        <w:tc>
          <w:tcPr>
            <w:tcW w:w="2546" w:type="dxa"/>
          </w:tcPr>
          <w:p w14:paraId="25475FF0" w14:textId="77777777" w:rsidR="00C470EB" w:rsidRPr="006A6209" w:rsidRDefault="00C470EB" w:rsidP="00C470EB">
            <w:pPr>
              <w:pStyle w:val="TableText"/>
            </w:pPr>
            <w:r w:rsidRPr="006A6209">
              <w:t>114</w:t>
            </w:r>
          </w:p>
        </w:tc>
        <w:tc>
          <w:tcPr>
            <w:tcW w:w="6650" w:type="dxa"/>
          </w:tcPr>
          <w:p w14:paraId="3E383E13" w14:textId="77777777" w:rsidR="00C470EB" w:rsidRPr="006A6209" w:rsidRDefault="00C470EB" w:rsidP="00C470EB">
            <w:pPr>
              <w:pStyle w:val="TableText"/>
            </w:pPr>
            <w:r w:rsidRPr="006A6209">
              <w:t>SING PHOTON EMISS TOMOGRAPHY</w:t>
            </w:r>
          </w:p>
        </w:tc>
      </w:tr>
      <w:tr w:rsidR="00C470EB" w:rsidRPr="006A6209" w14:paraId="1DCE865F" w14:textId="77777777" w:rsidTr="00C470EB">
        <w:tc>
          <w:tcPr>
            <w:tcW w:w="2546" w:type="dxa"/>
          </w:tcPr>
          <w:p w14:paraId="6572BB97" w14:textId="77777777" w:rsidR="00C470EB" w:rsidRPr="006A6209" w:rsidRDefault="00C470EB" w:rsidP="00C470EB">
            <w:pPr>
              <w:pStyle w:val="TableText"/>
            </w:pPr>
            <w:r w:rsidRPr="006A6209">
              <w:t>115</w:t>
            </w:r>
          </w:p>
        </w:tc>
        <w:tc>
          <w:tcPr>
            <w:tcW w:w="6650" w:type="dxa"/>
          </w:tcPr>
          <w:p w14:paraId="7D937A7A" w14:textId="77777777" w:rsidR="00C470EB" w:rsidRPr="006A6209" w:rsidRDefault="00C470EB" w:rsidP="00C470EB">
            <w:pPr>
              <w:pStyle w:val="TableText"/>
            </w:pPr>
            <w:r w:rsidRPr="006A6209">
              <w:t>ULTRASOUND</w:t>
            </w:r>
          </w:p>
        </w:tc>
      </w:tr>
      <w:tr w:rsidR="00C470EB" w:rsidRPr="006A6209" w14:paraId="5DBD7D74" w14:textId="77777777" w:rsidTr="00C470EB">
        <w:tc>
          <w:tcPr>
            <w:tcW w:w="2546" w:type="dxa"/>
          </w:tcPr>
          <w:p w14:paraId="17059B4B" w14:textId="77777777" w:rsidR="00C470EB" w:rsidRPr="006A6209" w:rsidRDefault="00C470EB" w:rsidP="00C470EB">
            <w:pPr>
              <w:pStyle w:val="TableText"/>
            </w:pPr>
            <w:r w:rsidRPr="006A6209">
              <w:t>117</w:t>
            </w:r>
          </w:p>
        </w:tc>
        <w:tc>
          <w:tcPr>
            <w:tcW w:w="6650" w:type="dxa"/>
          </w:tcPr>
          <w:p w14:paraId="4D23493D" w14:textId="77777777" w:rsidR="00C470EB" w:rsidRPr="006A6209" w:rsidRDefault="00C470EB" w:rsidP="00C470EB">
            <w:pPr>
              <w:pStyle w:val="TableText"/>
            </w:pPr>
            <w:r w:rsidRPr="006A6209">
              <w:t>NURSING</w:t>
            </w:r>
          </w:p>
        </w:tc>
      </w:tr>
      <w:tr w:rsidR="00C470EB" w:rsidRPr="006A6209" w14:paraId="3E299B99" w14:textId="77777777" w:rsidTr="00C470EB">
        <w:tc>
          <w:tcPr>
            <w:tcW w:w="2546" w:type="dxa"/>
          </w:tcPr>
          <w:p w14:paraId="4982B23E" w14:textId="77777777" w:rsidR="00C470EB" w:rsidRPr="006A6209" w:rsidRDefault="00C470EB" w:rsidP="00C470EB">
            <w:pPr>
              <w:pStyle w:val="TableText"/>
            </w:pPr>
            <w:r w:rsidRPr="006A6209">
              <w:t>118</w:t>
            </w:r>
          </w:p>
        </w:tc>
        <w:tc>
          <w:tcPr>
            <w:tcW w:w="6650" w:type="dxa"/>
          </w:tcPr>
          <w:p w14:paraId="35FCCBF7" w14:textId="77777777" w:rsidR="00C470EB" w:rsidRPr="006A6209" w:rsidRDefault="00C470EB" w:rsidP="00C470EB">
            <w:pPr>
              <w:pStyle w:val="TableText"/>
            </w:pPr>
            <w:r w:rsidRPr="006A6209">
              <w:t>HOME TREATMENT SERVICES</w:t>
            </w:r>
          </w:p>
        </w:tc>
      </w:tr>
      <w:tr w:rsidR="00C470EB" w:rsidRPr="006A6209" w14:paraId="48C547D1" w14:textId="77777777" w:rsidTr="00C470EB">
        <w:tc>
          <w:tcPr>
            <w:tcW w:w="2546" w:type="dxa"/>
          </w:tcPr>
          <w:p w14:paraId="5D430064" w14:textId="77777777" w:rsidR="00C470EB" w:rsidRPr="006A6209" w:rsidRDefault="00C470EB" w:rsidP="00C470EB">
            <w:pPr>
              <w:pStyle w:val="TableText"/>
            </w:pPr>
            <w:r w:rsidRPr="006A6209">
              <w:t>119</w:t>
            </w:r>
          </w:p>
        </w:tc>
        <w:tc>
          <w:tcPr>
            <w:tcW w:w="6650" w:type="dxa"/>
          </w:tcPr>
          <w:p w14:paraId="6E72E4ED" w14:textId="77777777" w:rsidR="00C470EB" w:rsidRPr="006A6209" w:rsidRDefault="00C470EB" w:rsidP="00C470EB">
            <w:pPr>
              <w:pStyle w:val="TableText"/>
            </w:pPr>
            <w:r w:rsidRPr="006A6209">
              <w:t>COMM NURSING HOME FOLLOW-UP</w:t>
            </w:r>
          </w:p>
        </w:tc>
      </w:tr>
    </w:tbl>
    <w:p w14:paraId="48EA9A41" w14:textId="77777777" w:rsidR="00C470EB" w:rsidRPr="006A6209" w:rsidRDefault="00C470EB" w:rsidP="00C470EB">
      <w:pPr>
        <w:pStyle w:val="BodyText6"/>
      </w:pPr>
      <w:bookmarkStart w:id="1558" w:name="_Toc51598952"/>
      <w:bookmarkEnd w:id="1557"/>
    </w:p>
    <w:p w14:paraId="0C6821D8" w14:textId="39E23AF7" w:rsidR="00F53DC9" w:rsidRPr="006A6209" w:rsidRDefault="00C470EB" w:rsidP="002037F1">
      <w:pPr>
        <w:pStyle w:val="Heading3"/>
      </w:pPr>
      <w:bookmarkStart w:id="1559" w:name="_Ref148604087"/>
      <w:bookmarkStart w:id="1560" w:name="_Toc164850365"/>
      <w:r w:rsidRPr="006A6209">
        <w:t>Table S</w:t>
      </w:r>
      <w:r w:rsidR="00AA0B24" w:rsidRPr="006A6209">
        <w:t>D</w:t>
      </w:r>
      <w:r w:rsidRPr="006A6209">
        <w:t>008—Outpatient Classification Type</w:t>
      </w:r>
      <w:bookmarkEnd w:id="1558"/>
      <w:bookmarkEnd w:id="1559"/>
      <w:bookmarkEnd w:id="1560"/>
    </w:p>
    <w:p w14:paraId="0E12787A" w14:textId="5DA27AEF"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_Ref58238052 \h  \* MERGEFORMAT </w:instrText>
      </w:r>
      <w:r w:rsidRPr="006A6209">
        <w:rPr>
          <w:color w:val="0000FF"/>
          <w:u w:val="single"/>
        </w:rPr>
      </w:r>
      <w:r w:rsidRPr="006A6209">
        <w:rPr>
          <w:color w:val="0000FF"/>
          <w:u w:val="single"/>
        </w:rPr>
        <w:fldChar w:fldCharType="separate"/>
      </w:r>
      <w:hyperlink w:anchor="_Ref58238052" w:history="1">
        <w:r w:rsidR="009D236C" w:rsidRPr="003D1D54">
          <w:rPr>
            <w:rStyle w:val="Hyperlink"/>
          </w:rPr>
          <w:t>Table 161</w:t>
        </w:r>
      </w:hyperlink>
      <w:r w:rsidRPr="006A6209">
        <w:rPr>
          <w:color w:val="0000FF"/>
          <w:u w:val="single"/>
        </w:rPr>
        <w:fldChar w:fldCharType="end"/>
      </w:r>
      <w:r w:rsidRPr="006A6209">
        <w:t xml:space="preserve"> lists </w:t>
      </w:r>
      <w:r w:rsidRPr="006A6209">
        <w:rPr>
          <w:b/>
          <w:bCs/>
        </w:rPr>
        <w:t>Table SD008—Outpatient Classification Type</w:t>
      </w:r>
      <w:r w:rsidRPr="006A6209">
        <w:t xml:space="preserve"> values:</w:t>
      </w:r>
    </w:p>
    <w:p w14:paraId="099BD04B" w14:textId="77777777" w:rsidR="00C470EB" w:rsidRPr="006A6209" w:rsidRDefault="00C470EB" w:rsidP="00C470EB">
      <w:pPr>
        <w:pStyle w:val="BodyText6"/>
        <w:keepNext/>
        <w:keepLines/>
      </w:pPr>
    </w:p>
    <w:p w14:paraId="450AA340" w14:textId="089BFE3B" w:rsidR="00C470EB" w:rsidRPr="006A6209" w:rsidRDefault="00C470EB" w:rsidP="00C470EB">
      <w:pPr>
        <w:pStyle w:val="Caption"/>
      </w:pPr>
      <w:bookmarkStart w:id="1561" w:name="_Ref58238052"/>
      <w:bookmarkStart w:id="1562" w:name="_Toc164849978"/>
      <w:r w:rsidRPr="006A6209">
        <w:t xml:space="preserve">Table </w:t>
      </w:r>
      <w:r w:rsidRPr="006A6209">
        <w:fldChar w:fldCharType="begin"/>
      </w:r>
      <w:r w:rsidRPr="006A6209">
        <w:instrText>SEQ Table \* ARABIC</w:instrText>
      </w:r>
      <w:r w:rsidRPr="006A6209">
        <w:fldChar w:fldCharType="separate"/>
      </w:r>
      <w:r w:rsidR="00127840">
        <w:rPr>
          <w:noProof/>
        </w:rPr>
        <w:t>171</w:t>
      </w:r>
      <w:r w:rsidRPr="006A6209">
        <w:fldChar w:fldCharType="end"/>
      </w:r>
      <w:bookmarkEnd w:id="1561"/>
      <w:r w:rsidRPr="006A6209">
        <w:t>: Table S</w:t>
      </w:r>
      <w:r w:rsidR="00AA0B24" w:rsidRPr="006A6209">
        <w:t>D</w:t>
      </w:r>
      <w:r w:rsidRPr="006A6209">
        <w:t>008—Outpatient Classification Type</w:t>
      </w:r>
      <w:bookmarkEnd w:id="156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52"/>
        <w:gridCol w:w="6544"/>
      </w:tblGrid>
      <w:tr w:rsidR="00C470EB" w:rsidRPr="006A6209" w14:paraId="1A954B7F" w14:textId="77777777" w:rsidTr="0030044B">
        <w:trPr>
          <w:tblHeader/>
        </w:trPr>
        <w:tc>
          <w:tcPr>
            <w:tcW w:w="2652" w:type="dxa"/>
            <w:shd w:val="clear" w:color="auto" w:fill="F2F2F2" w:themeFill="background1" w:themeFillShade="F2"/>
          </w:tcPr>
          <w:p w14:paraId="11258C49" w14:textId="3023EA04" w:rsidR="00C470EB" w:rsidRPr="006A6209" w:rsidRDefault="00C470EB" w:rsidP="00A23E30">
            <w:pPr>
              <w:pStyle w:val="TableHeading"/>
            </w:pPr>
            <w:bookmarkStart w:id="1563" w:name="_Hlk155332979"/>
            <w:r w:rsidRPr="006A6209">
              <w:t>Value</w:t>
            </w:r>
          </w:p>
        </w:tc>
        <w:tc>
          <w:tcPr>
            <w:tcW w:w="6544" w:type="dxa"/>
            <w:shd w:val="clear" w:color="auto" w:fill="F2F2F2" w:themeFill="background1" w:themeFillShade="F2"/>
          </w:tcPr>
          <w:p w14:paraId="6883926D" w14:textId="29320B14" w:rsidR="00C470EB" w:rsidRPr="006A6209" w:rsidRDefault="00C470EB" w:rsidP="00A23E30">
            <w:pPr>
              <w:pStyle w:val="TableHeading"/>
            </w:pPr>
            <w:r w:rsidRPr="006A6209">
              <w:t>Description</w:t>
            </w:r>
          </w:p>
        </w:tc>
      </w:tr>
      <w:tr w:rsidR="00C470EB" w:rsidRPr="006A6209" w14:paraId="221E5BCE" w14:textId="77777777" w:rsidTr="0030044B">
        <w:tc>
          <w:tcPr>
            <w:tcW w:w="2652" w:type="dxa"/>
          </w:tcPr>
          <w:p w14:paraId="6C7E1030" w14:textId="77777777" w:rsidR="00C470EB" w:rsidRPr="006A6209" w:rsidRDefault="00C470EB" w:rsidP="00C470EB">
            <w:pPr>
              <w:pStyle w:val="TableText"/>
              <w:keepNext/>
              <w:keepLines/>
            </w:pPr>
            <w:r w:rsidRPr="006A6209">
              <w:t>1</w:t>
            </w:r>
          </w:p>
        </w:tc>
        <w:tc>
          <w:tcPr>
            <w:tcW w:w="6544" w:type="dxa"/>
          </w:tcPr>
          <w:p w14:paraId="3B400576" w14:textId="77777777" w:rsidR="00C470EB" w:rsidRPr="006A6209" w:rsidRDefault="00C470EB" w:rsidP="00C470EB">
            <w:pPr>
              <w:pStyle w:val="TableText"/>
              <w:keepNext/>
              <w:keepLines/>
            </w:pPr>
            <w:r w:rsidRPr="006A6209">
              <w:t>AGENT ORANGE</w:t>
            </w:r>
          </w:p>
        </w:tc>
      </w:tr>
      <w:tr w:rsidR="00C470EB" w:rsidRPr="006A6209" w14:paraId="7F6229D0" w14:textId="77777777" w:rsidTr="0030044B">
        <w:tc>
          <w:tcPr>
            <w:tcW w:w="2652" w:type="dxa"/>
          </w:tcPr>
          <w:p w14:paraId="01B4C2CF" w14:textId="77777777" w:rsidR="00C470EB" w:rsidRPr="006A6209" w:rsidRDefault="00C470EB" w:rsidP="00C470EB">
            <w:pPr>
              <w:pStyle w:val="TableText"/>
              <w:keepNext/>
              <w:keepLines/>
            </w:pPr>
            <w:r w:rsidRPr="006A6209">
              <w:t>2</w:t>
            </w:r>
          </w:p>
        </w:tc>
        <w:tc>
          <w:tcPr>
            <w:tcW w:w="6544" w:type="dxa"/>
          </w:tcPr>
          <w:p w14:paraId="0EA231EE" w14:textId="77777777" w:rsidR="00C470EB" w:rsidRPr="006A6209" w:rsidRDefault="00C470EB" w:rsidP="00C470EB">
            <w:pPr>
              <w:pStyle w:val="TableText"/>
              <w:keepNext/>
              <w:keepLines/>
            </w:pPr>
            <w:r w:rsidRPr="006A6209">
              <w:t>IONIZING RADIATION</w:t>
            </w:r>
          </w:p>
        </w:tc>
      </w:tr>
      <w:tr w:rsidR="00C470EB" w:rsidRPr="006A6209" w14:paraId="35719B7F" w14:textId="77777777" w:rsidTr="0030044B">
        <w:tc>
          <w:tcPr>
            <w:tcW w:w="2652" w:type="dxa"/>
          </w:tcPr>
          <w:p w14:paraId="73EB03CD" w14:textId="77777777" w:rsidR="00C470EB" w:rsidRPr="006A6209" w:rsidRDefault="00C470EB" w:rsidP="00C470EB">
            <w:pPr>
              <w:pStyle w:val="TableText"/>
            </w:pPr>
            <w:r w:rsidRPr="006A6209">
              <w:t>3</w:t>
            </w:r>
          </w:p>
        </w:tc>
        <w:tc>
          <w:tcPr>
            <w:tcW w:w="6544" w:type="dxa"/>
          </w:tcPr>
          <w:p w14:paraId="19FDB767" w14:textId="77777777" w:rsidR="00C470EB" w:rsidRPr="006A6209" w:rsidRDefault="00C470EB" w:rsidP="00C470EB">
            <w:pPr>
              <w:pStyle w:val="TableText"/>
            </w:pPr>
            <w:r w:rsidRPr="006A6209">
              <w:t>SERVICE CONNECTED</w:t>
            </w:r>
          </w:p>
        </w:tc>
      </w:tr>
      <w:tr w:rsidR="00C470EB" w:rsidRPr="006A6209" w14:paraId="1AF53296" w14:textId="77777777" w:rsidTr="0030044B">
        <w:tc>
          <w:tcPr>
            <w:tcW w:w="2652" w:type="dxa"/>
          </w:tcPr>
          <w:p w14:paraId="62673000" w14:textId="77777777" w:rsidR="00C470EB" w:rsidRPr="006A6209" w:rsidRDefault="00C470EB" w:rsidP="00C470EB">
            <w:pPr>
              <w:pStyle w:val="TableText"/>
            </w:pPr>
            <w:r w:rsidRPr="006A6209">
              <w:t>4</w:t>
            </w:r>
          </w:p>
        </w:tc>
        <w:tc>
          <w:tcPr>
            <w:tcW w:w="6544" w:type="dxa"/>
          </w:tcPr>
          <w:p w14:paraId="2BA95A2D" w14:textId="77777777" w:rsidR="00C470EB" w:rsidRPr="006A6209" w:rsidRDefault="00C470EB" w:rsidP="00C470EB">
            <w:pPr>
              <w:pStyle w:val="TableText"/>
            </w:pPr>
            <w:r w:rsidRPr="006A6209">
              <w:t>SW ASIA CONDITIONS</w:t>
            </w:r>
          </w:p>
        </w:tc>
      </w:tr>
      <w:tr w:rsidR="00C470EB" w:rsidRPr="006A6209" w14:paraId="55967EAA" w14:textId="77777777" w:rsidTr="0030044B">
        <w:tc>
          <w:tcPr>
            <w:tcW w:w="2652" w:type="dxa"/>
          </w:tcPr>
          <w:p w14:paraId="4BA26DD9" w14:textId="77777777" w:rsidR="00C470EB" w:rsidRPr="006A6209" w:rsidRDefault="00C470EB" w:rsidP="00C470EB">
            <w:pPr>
              <w:pStyle w:val="TableText"/>
            </w:pPr>
            <w:r w:rsidRPr="006A6209">
              <w:t>5</w:t>
            </w:r>
          </w:p>
        </w:tc>
        <w:tc>
          <w:tcPr>
            <w:tcW w:w="6544" w:type="dxa"/>
          </w:tcPr>
          <w:p w14:paraId="315CF101" w14:textId="77777777" w:rsidR="00C470EB" w:rsidRPr="006A6209" w:rsidRDefault="00C470EB" w:rsidP="00C470EB">
            <w:pPr>
              <w:pStyle w:val="TableText"/>
            </w:pPr>
            <w:r w:rsidRPr="006A6209">
              <w:t>MILITARY SEXUAL TRAUMA</w:t>
            </w:r>
          </w:p>
        </w:tc>
      </w:tr>
      <w:tr w:rsidR="00C470EB" w:rsidRPr="006A6209" w14:paraId="7275D647" w14:textId="77777777" w:rsidTr="0030044B">
        <w:tc>
          <w:tcPr>
            <w:tcW w:w="2652" w:type="dxa"/>
          </w:tcPr>
          <w:p w14:paraId="09862EA8" w14:textId="77777777" w:rsidR="00C470EB" w:rsidRPr="006A6209" w:rsidRDefault="00C470EB" w:rsidP="00C470EB">
            <w:pPr>
              <w:pStyle w:val="TableText"/>
            </w:pPr>
            <w:r w:rsidRPr="006A6209">
              <w:t>6</w:t>
            </w:r>
          </w:p>
        </w:tc>
        <w:tc>
          <w:tcPr>
            <w:tcW w:w="6544" w:type="dxa"/>
          </w:tcPr>
          <w:p w14:paraId="7BB88FE9" w14:textId="77777777" w:rsidR="00C470EB" w:rsidRPr="006A6209" w:rsidRDefault="00C470EB" w:rsidP="00C470EB">
            <w:pPr>
              <w:pStyle w:val="TableText"/>
            </w:pPr>
            <w:r w:rsidRPr="006A6209">
              <w:t>HEAD AND/OR NECK CANCER</w:t>
            </w:r>
          </w:p>
        </w:tc>
      </w:tr>
      <w:tr w:rsidR="00C470EB" w:rsidRPr="006A6209" w14:paraId="3D1B2803" w14:textId="77777777" w:rsidTr="0030044B">
        <w:tc>
          <w:tcPr>
            <w:tcW w:w="2652" w:type="dxa"/>
          </w:tcPr>
          <w:p w14:paraId="2DAA4CB8" w14:textId="77777777" w:rsidR="00C470EB" w:rsidRPr="006A6209" w:rsidRDefault="00C470EB" w:rsidP="00C470EB">
            <w:pPr>
              <w:pStyle w:val="TableText"/>
            </w:pPr>
            <w:r w:rsidRPr="006A6209">
              <w:t>7</w:t>
            </w:r>
          </w:p>
        </w:tc>
        <w:tc>
          <w:tcPr>
            <w:tcW w:w="6544" w:type="dxa"/>
          </w:tcPr>
          <w:p w14:paraId="794DEA1C" w14:textId="77777777" w:rsidR="00C470EB" w:rsidRPr="006A6209" w:rsidRDefault="00C470EB" w:rsidP="00C470EB">
            <w:pPr>
              <w:pStyle w:val="TableText"/>
            </w:pPr>
            <w:r w:rsidRPr="006A6209">
              <w:t>COMBAT VETERAN</w:t>
            </w:r>
          </w:p>
        </w:tc>
      </w:tr>
      <w:tr w:rsidR="00C470EB" w:rsidRPr="006A6209" w14:paraId="301D63CD" w14:textId="77777777" w:rsidTr="0030044B">
        <w:tc>
          <w:tcPr>
            <w:tcW w:w="2652" w:type="dxa"/>
          </w:tcPr>
          <w:p w14:paraId="55DACE09" w14:textId="77777777" w:rsidR="00C470EB" w:rsidRPr="006A6209" w:rsidRDefault="00C470EB" w:rsidP="00C470EB">
            <w:pPr>
              <w:pStyle w:val="TableText"/>
            </w:pPr>
            <w:r w:rsidRPr="006A6209">
              <w:t>8</w:t>
            </w:r>
          </w:p>
        </w:tc>
        <w:tc>
          <w:tcPr>
            <w:tcW w:w="6544" w:type="dxa"/>
          </w:tcPr>
          <w:p w14:paraId="461F0C08" w14:textId="77777777" w:rsidR="00C470EB" w:rsidRPr="006A6209" w:rsidRDefault="00C470EB" w:rsidP="00C470EB">
            <w:pPr>
              <w:pStyle w:val="TableText"/>
            </w:pPr>
            <w:r w:rsidRPr="006A6209">
              <w:t>PROJECT 112/SHAD</w:t>
            </w:r>
          </w:p>
        </w:tc>
      </w:tr>
      <w:tr w:rsidR="0030044B" w:rsidRPr="006A6209" w14:paraId="54CBE371" w14:textId="77777777" w:rsidTr="0030044B">
        <w:tc>
          <w:tcPr>
            <w:tcW w:w="2652" w:type="dxa"/>
          </w:tcPr>
          <w:p w14:paraId="5FB5F8B0" w14:textId="73DD9C8B" w:rsidR="0030044B" w:rsidRPr="006A6209" w:rsidRDefault="0030044B" w:rsidP="0030044B">
            <w:pPr>
              <w:pStyle w:val="TableText"/>
            </w:pPr>
            <w:r w:rsidRPr="006A6209">
              <w:t>9</w:t>
            </w:r>
          </w:p>
        </w:tc>
        <w:tc>
          <w:tcPr>
            <w:tcW w:w="6544" w:type="dxa"/>
          </w:tcPr>
          <w:p w14:paraId="63126C26" w14:textId="17CB6CB2" w:rsidR="0030044B" w:rsidRPr="006A6209" w:rsidRDefault="0030044B" w:rsidP="0030044B">
            <w:pPr>
              <w:pStyle w:val="TableText"/>
            </w:pPr>
            <w:r w:rsidRPr="006A6209">
              <w:rPr>
                <w:caps/>
              </w:rPr>
              <w:t>TOXIC EXPOSURE RISK ACTIVITY (TERA) INDICATOR</w:t>
            </w:r>
          </w:p>
        </w:tc>
      </w:tr>
      <w:bookmarkEnd w:id="1563"/>
    </w:tbl>
    <w:p w14:paraId="26189A6D" w14:textId="77777777" w:rsidR="00F53DC9" w:rsidRPr="006A6209" w:rsidRDefault="00F53DC9" w:rsidP="00C470EB">
      <w:pPr>
        <w:pStyle w:val="BodyText6"/>
      </w:pPr>
    </w:p>
    <w:p w14:paraId="18E9208A" w14:textId="7EA311BD" w:rsidR="00F53DC9" w:rsidRPr="006A6209" w:rsidRDefault="00C470EB" w:rsidP="002037F1">
      <w:pPr>
        <w:pStyle w:val="Heading3"/>
      </w:pPr>
      <w:bookmarkStart w:id="1564" w:name="_Toc51598953"/>
      <w:bookmarkStart w:id="1565" w:name="_Toc164850366"/>
      <w:r w:rsidRPr="006A6209">
        <w:t>Table S</w:t>
      </w:r>
      <w:r w:rsidR="00AA0B24" w:rsidRPr="006A6209">
        <w:t>D</w:t>
      </w:r>
      <w:r w:rsidRPr="006A6209">
        <w:t>009—Purpose of Visit</w:t>
      </w:r>
      <w:bookmarkEnd w:id="1564"/>
      <w:bookmarkEnd w:id="1565"/>
    </w:p>
    <w:p w14:paraId="34826B1C" w14:textId="0D48E3F6" w:rsidR="00386045" w:rsidRPr="006A6209" w:rsidRDefault="00F53DC9" w:rsidP="00386045">
      <w:pPr>
        <w:pStyle w:val="BodyText"/>
        <w:keepNext/>
        <w:keepLines/>
      </w:pPr>
      <w:r w:rsidRPr="006A6209">
        <w:t>Value denotes a combination of Purpose of Visit &amp; Appointment Type.</w:t>
      </w:r>
      <w:r w:rsidR="00386045" w:rsidRPr="006A6209">
        <w:rPr>
          <w:color w:val="000000" w:themeColor="text1"/>
        </w:rPr>
        <w:t xml:space="preserve"> </w:t>
      </w:r>
      <w:r w:rsidR="00386045" w:rsidRPr="006A6209">
        <w:rPr>
          <w:color w:val="0000FF"/>
          <w:u w:val="single"/>
        </w:rPr>
        <w:fldChar w:fldCharType="begin" w:fldLock="1"/>
      </w:r>
      <w:r w:rsidR="00386045" w:rsidRPr="006A6209">
        <w:rPr>
          <w:color w:val="0000FF"/>
          <w:u w:val="single"/>
        </w:rPr>
        <w:instrText xml:space="preserve"> REF _Ref58238120 \h  \* MERGEFORMAT </w:instrText>
      </w:r>
      <w:r w:rsidR="00386045" w:rsidRPr="006A6209">
        <w:rPr>
          <w:color w:val="0000FF"/>
          <w:u w:val="single"/>
        </w:rPr>
      </w:r>
      <w:r w:rsidR="00386045" w:rsidRPr="006A6209">
        <w:rPr>
          <w:color w:val="0000FF"/>
          <w:u w:val="single"/>
        </w:rPr>
        <w:fldChar w:fldCharType="separate"/>
      </w:r>
      <w:hyperlink w:anchor="_Ref58238120" w:history="1">
        <w:r w:rsidR="009D236C" w:rsidRPr="003D1D54">
          <w:rPr>
            <w:rStyle w:val="Hyperlink"/>
          </w:rPr>
          <w:t>Table 162</w:t>
        </w:r>
      </w:hyperlink>
      <w:r w:rsidR="00386045" w:rsidRPr="006A6209">
        <w:rPr>
          <w:color w:val="0000FF"/>
          <w:u w:val="single"/>
        </w:rPr>
        <w:fldChar w:fldCharType="end"/>
      </w:r>
      <w:r w:rsidR="00386045" w:rsidRPr="006A6209">
        <w:t xml:space="preserve"> lists </w:t>
      </w:r>
      <w:r w:rsidR="00386045" w:rsidRPr="006A6209">
        <w:rPr>
          <w:b/>
          <w:bCs/>
        </w:rPr>
        <w:t>Table SD009—Purpose of Visit</w:t>
      </w:r>
      <w:r w:rsidR="00386045" w:rsidRPr="006A6209">
        <w:t xml:space="preserve"> values:</w:t>
      </w:r>
    </w:p>
    <w:p w14:paraId="429218E9" w14:textId="0A53E4DF" w:rsidR="00F53DC9" w:rsidRPr="006A6209" w:rsidRDefault="00F53DC9" w:rsidP="00C470EB">
      <w:pPr>
        <w:pStyle w:val="BodyText"/>
        <w:keepNext/>
        <w:keepLines/>
      </w:pPr>
    </w:p>
    <w:p w14:paraId="63FA0274" w14:textId="2236D87F" w:rsidR="00C470EB" w:rsidRPr="006A6209" w:rsidRDefault="00C470EB" w:rsidP="00C470EB">
      <w:pPr>
        <w:pStyle w:val="BodyText6"/>
        <w:keepNext/>
        <w:keepLines/>
      </w:pPr>
    </w:p>
    <w:p w14:paraId="0769D9AC" w14:textId="37B0966D" w:rsidR="00C470EB" w:rsidRPr="006A6209" w:rsidRDefault="00C470EB" w:rsidP="00C470EB">
      <w:pPr>
        <w:pStyle w:val="Caption"/>
      </w:pPr>
      <w:bookmarkStart w:id="1566" w:name="_Ref58238120"/>
      <w:bookmarkStart w:id="1567" w:name="_Ref58240844"/>
      <w:bookmarkStart w:id="1568" w:name="_Toc164849979"/>
      <w:r w:rsidRPr="006A6209">
        <w:t xml:space="preserve">Table </w:t>
      </w:r>
      <w:r w:rsidRPr="006A6209">
        <w:fldChar w:fldCharType="begin"/>
      </w:r>
      <w:r w:rsidRPr="006A6209">
        <w:instrText>SEQ Table \* ARABIC</w:instrText>
      </w:r>
      <w:r w:rsidRPr="006A6209">
        <w:fldChar w:fldCharType="separate"/>
      </w:r>
      <w:r w:rsidR="00127840">
        <w:rPr>
          <w:noProof/>
        </w:rPr>
        <w:t>172</w:t>
      </w:r>
      <w:r w:rsidRPr="006A6209">
        <w:fldChar w:fldCharType="end"/>
      </w:r>
      <w:bookmarkEnd w:id="1566"/>
      <w:r w:rsidRPr="006A6209">
        <w:t>: Table S</w:t>
      </w:r>
      <w:r w:rsidR="00AA0B24" w:rsidRPr="006A6209">
        <w:t>D</w:t>
      </w:r>
      <w:r w:rsidRPr="006A6209">
        <w:t>009—Purpose of Visit</w:t>
      </w:r>
      <w:bookmarkEnd w:id="1567"/>
      <w:bookmarkEnd w:id="156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2757"/>
        <w:gridCol w:w="4850"/>
      </w:tblGrid>
      <w:tr w:rsidR="00C470EB" w:rsidRPr="006A6209" w14:paraId="6CCF471A" w14:textId="77777777" w:rsidTr="00AA0B24">
        <w:trPr>
          <w:tblHeader/>
        </w:trPr>
        <w:tc>
          <w:tcPr>
            <w:tcW w:w="1589" w:type="dxa"/>
            <w:shd w:val="clear" w:color="auto" w:fill="F2F2F2" w:themeFill="background1" w:themeFillShade="F2"/>
          </w:tcPr>
          <w:p w14:paraId="52152EB6" w14:textId="77777777" w:rsidR="00C470EB" w:rsidRPr="006A6209" w:rsidRDefault="00C470EB" w:rsidP="00A23E30">
            <w:pPr>
              <w:pStyle w:val="TableHeading"/>
            </w:pPr>
            <w:bookmarkStart w:id="1569" w:name="_Hlk155332981"/>
            <w:r w:rsidRPr="006A6209">
              <w:t>Value</w:t>
            </w:r>
          </w:p>
        </w:tc>
        <w:tc>
          <w:tcPr>
            <w:tcW w:w="2757" w:type="dxa"/>
            <w:shd w:val="clear" w:color="auto" w:fill="F2F2F2" w:themeFill="background1" w:themeFillShade="F2"/>
          </w:tcPr>
          <w:p w14:paraId="11ADE7DE" w14:textId="77777777" w:rsidR="00C470EB" w:rsidRPr="006A6209" w:rsidRDefault="00C470EB" w:rsidP="00A23E30">
            <w:pPr>
              <w:pStyle w:val="TableHeading"/>
            </w:pPr>
            <w:r w:rsidRPr="006A6209">
              <w:t>Purpose Of Visit</w:t>
            </w:r>
          </w:p>
        </w:tc>
        <w:tc>
          <w:tcPr>
            <w:tcW w:w="4850" w:type="dxa"/>
            <w:shd w:val="clear" w:color="auto" w:fill="F2F2F2" w:themeFill="background1" w:themeFillShade="F2"/>
          </w:tcPr>
          <w:p w14:paraId="57A4EAC4" w14:textId="77777777" w:rsidR="00C470EB" w:rsidRPr="006A6209" w:rsidRDefault="00C470EB" w:rsidP="00A23E30">
            <w:pPr>
              <w:pStyle w:val="TableHeading"/>
            </w:pPr>
            <w:r w:rsidRPr="006A6209">
              <w:t>Appointment Type</w:t>
            </w:r>
          </w:p>
        </w:tc>
      </w:tr>
      <w:tr w:rsidR="00C470EB" w:rsidRPr="006A6209" w14:paraId="5E92CBFA" w14:textId="77777777" w:rsidTr="00AA0B24">
        <w:tc>
          <w:tcPr>
            <w:tcW w:w="1589" w:type="dxa"/>
          </w:tcPr>
          <w:p w14:paraId="66E7B1D8" w14:textId="77777777" w:rsidR="00C470EB" w:rsidRPr="006A6209" w:rsidRDefault="00C470EB" w:rsidP="00C470EB">
            <w:pPr>
              <w:pStyle w:val="TableText"/>
              <w:keepNext/>
              <w:keepLines/>
            </w:pPr>
            <w:r w:rsidRPr="006A6209">
              <w:t>0101</w:t>
            </w:r>
          </w:p>
        </w:tc>
        <w:tc>
          <w:tcPr>
            <w:tcW w:w="2757" w:type="dxa"/>
          </w:tcPr>
          <w:p w14:paraId="619E9FFB" w14:textId="77777777" w:rsidR="00C470EB" w:rsidRPr="006A6209" w:rsidRDefault="00C470EB" w:rsidP="00C470EB">
            <w:pPr>
              <w:pStyle w:val="TableText"/>
              <w:keepNext/>
              <w:keepLines/>
            </w:pPr>
            <w:r w:rsidRPr="006A6209">
              <w:t>C&amp;P</w:t>
            </w:r>
          </w:p>
        </w:tc>
        <w:tc>
          <w:tcPr>
            <w:tcW w:w="4850" w:type="dxa"/>
          </w:tcPr>
          <w:p w14:paraId="1D6C4B55" w14:textId="77777777" w:rsidR="00C470EB" w:rsidRPr="006A6209" w:rsidRDefault="00C470EB" w:rsidP="00C470EB">
            <w:pPr>
              <w:pStyle w:val="TableText"/>
              <w:keepNext/>
              <w:keepLines/>
            </w:pPr>
            <w:r w:rsidRPr="006A6209">
              <w:t>COMPENSATION &amp; PENSION</w:t>
            </w:r>
          </w:p>
        </w:tc>
      </w:tr>
      <w:tr w:rsidR="00C470EB" w:rsidRPr="006A6209" w14:paraId="5F8473F2" w14:textId="77777777" w:rsidTr="00AA0B24">
        <w:tc>
          <w:tcPr>
            <w:tcW w:w="1589" w:type="dxa"/>
          </w:tcPr>
          <w:p w14:paraId="40A81654" w14:textId="77777777" w:rsidR="00C470EB" w:rsidRPr="006A6209" w:rsidRDefault="00C470EB" w:rsidP="00C470EB">
            <w:pPr>
              <w:pStyle w:val="TableText"/>
              <w:keepNext/>
              <w:keepLines/>
            </w:pPr>
            <w:r w:rsidRPr="006A6209">
              <w:t>0102</w:t>
            </w:r>
          </w:p>
        </w:tc>
        <w:tc>
          <w:tcPr>
            <w:tcW w:w="2757" w:type="dxa"/>
          </w:tcPr>
          <w:p w14:paraId="0B6D6C8F" w14:textId="77777777" w:rsidR="00C470EB" w:rsidRPr="006A6209" w:rsidRDefault="00C470EB" w:rsidP="00C470EB">
            <w:pPr>
              <w:pStyle w:val="TableText"/>
              <w:keepNext/>
              <w:keepLines/>
            </w:pPr>
            <w:r w:rsidRPr="006A6209">
              <w:t>C&amp;P</w:t>
            </w:r>
          </w:p>
        </w:tc>
        <w:tc>
          <w:tcPr>
            <w:tcW w:w="4850" w:type="dxa"/>
          </w:tcPr>
          <w:p w14:paraId="7FEA6DD5" w14:textId="77777777" w:rsidR="00C470EB" w:rsidRPr="006A6209" w:rsidRDefault="00C470EB" w:rsidP="00C470EB">
            <w:pPr>
              <w:pStyle w:val="TableText"/>
              <w:keepNext/>
              <w:keepLines/>
            </w:pPr>
            <w:r w:rsidRPr="006A6209">
              <w:t>CLASS II DENTAL</w:t>
            </w:r>
          </w:p>
        </w:tc>
      </w:tr>
      <w:tr w:rsidR="00C470EB" w:rsidRPr="006A6209" w14:paraId="05CE0BA2" w14:textId="77777777" w:rsidTr="00AA0B24">
        <w:tc>
          <w:tcPr>
            <w:tcW w:w="1589" w:type="dxa"/>
          </w:tcPr>
          <w:p w14:paraId="7760F695" w14:textId="77777777" w:rsidR="00C470EB" w:rsidRPr="006A6209" w:rsidRDefault="00C470EB" w:rsidP="00C470EB">
            <w:pPr>
              <w:pStyle w:val="TableText"/>
            </w:pPr>
            <w:r w:rsidRPr="006A6209">
              <w:t>0103</w:t>
            </w:r>
          </w:p>
        </w:tc>
        <w:tc>
          <w:tcPr>
            <w:tcW w:w="2757" w:type="dxa"/>
          </w:tcPr>
          <w:p w14:paraId="5DE0B301" w14:textId="77777777" w:rsidR="00C470EB" w:rsidRPr="006A6209" w:rsidRDefault="00C470EB" w:rsidP="00C470EB">
            <w:pPr>
              <w:pStyle w:val="TableText"/>
            </w:pPr>
            <w:r w:rsidRPr="006A6209">
              <w:t>C&amp;P</w:t>
            </w:r>
          </w:p>
        </w:tc>
        <w:tc>
          <w:tcPr>
            <w:tcW w:w="4850" w:type="dxa"/>
          </w:tcPr>
          <w:p w14:paraId="10401764" w14:textId="77777777" w:rsidR="00C470EB" w:rsidRPr="006A6209" w:rsidRDefault="00C470EB" w:rsidP="00C470EB">
            <w:pPr>
              <w:pStyle w:val="TableText"/>
            </w:pPr>
            <w:r w:rsidRPr="006A6209">
              <w:t>ORGAN DONORS</w:t>
            </w:r>
          </w:p>
        </w:tc>
      </w:tr>
      <w:tr w:rsidR="00C470EB" w:rsidRPr="006A6209" w14:paraId="1D8D43F0" w14:textId="77777777" w:rsidTr="00AA0B24">
        <w:tc>
          <w:tcPr>
            <w:tcW w:w="1589" w:type="dxa"/>
          </w:tcPr>
          <w:p w14:paraId="4CA0F116" w14:textId="77777777" w:rsidR="00C470EB" w:rsidRPr="006A6209" w:rsidRDefault="00C470EB" w:rsidP="00C470EB">
            <w:pPr>
              <w:pStyle w:val="TableText"/>
            </w:pPr>
            <w:r w:rsidRPr="006A6209">
              <w:t>0104</w:t>
            </w:r>
          </w:p>
        </w:tc>
        <w:tc>
          <w:tcPr>
            <w:tcW w:w="2757" w:type="dxa"/>
          </w:tcPr>
          <w:p w14:paraId="554DAB6A" w14:textId="77777777" w:rsidR="00C470EB" w:rsidRPr="006A6209" w:rsidRDefault="00C470EB" w:rsidP="00C470EB">
            <w:pPr>
              <w:pStyle w:val="TableText"/>
            </w:pPr>
            <w:r w:rsidRPr="006A6209">
              <w:t>C&amp;P</w:t>
            </w:r>
          </w:p>
        </w:tc>
        <w:tc>
          <w:tcPr>
            <w:tcW w:w="4850" w:type="dxa"/>
          </w:tcPr>
          <w:p w14:paraId="1FB5D3DB" w14:textId="77777777" w:rsidR="00C470EB" w:rsidRPr="006A6209" w:rsidRDefault="00C470EB" w:rsidP="00C470EB">
            <w:pPr>
              <w:pStyle w:val="TableText"/>
            </w:pPr>
            <w:r w:rsidRPr="006A6209">
              <w:t>EMPLOYEE</w:t>
            </w:r>
          </w:p>
        </w:tc>
      </w:tr>
      <w:tr w:rsidR="00C470EB" w:rsidRPr="006A6209" w14:paraId="2D593FC2" w14:textId="77777777" w:rsidTr="00AA0B24">
        <w:tc>
          <w:tcPr>
            <w:tcW w:w="1589" w:type="dxa"/>
          </w:tcPr>
          <w:p w14:paraId="4F741DB0" w14:textId="77777777" w:rsidR="00C470EB" w:rsidRPr="006A6209" w:rsidRDefault="00C470EB" w:rsidP="00C470EB">
            <w:pPr>
              <w:pStyle w:val="TableText"/>
            </w:pPr>
            <w:r w:rsidRPr="006A6209">
              <w:t>0105</w:t>
            </w:r>
          </w:p>
        </w:tc>
        <w:tc>
          <w:tcPr>
            <w:tcW w:w="2757" w:type="dxa"/>
          </w:tcPr>
          <w:p w14:paraId="34A3B810" w14:textId="77777777" w:rsidR="00C470EB" w:rsidRPr="006A6209" w:rsidRDefault="00C470EB" w:rsidP="00C470EB">
            <w:pPr>
              <w:pStyle w:val="TableText"/>
            </w:pPr>
            <w:r w:rsidRPr="006A6209">
              <w:t>C&amp;P</w:t>
            </w:r>
          </w:p>
        </w:tc>
        <w:tc>
          <w:tcPr>
            <w:tcW w:w="4850" w:type="dxa"/>
          </w:tcPr>
          <w:p w14:paraId="07D91076" w14:textId="77777777" w:rsidR="00C470EB" w:rsidRPr="006A6209" w:rsidRDefault="00C470EB" w:rsidP="00C470EB">
            <w:pPr>
              <w:pStyle w:val="TableText"/>
            </w:pPr>
            <w:r w:rsidRPr="006A6209">
              <w:t>PRIMA FACIA</w:t>
            </w:r>
          </w:p>
        </w:tc>
      </w:tr>
      <w:tr w:rsidR="00C470EB" w:rsidRPr="006A6209" w14:paraId="62DE6797" w14:textId="77777777" w:rsidTr="00AA0B24">
        <w:tc>
          <w:tcPr>
            <w:tcW w:w="1589" w:type="dxa"/>
          </w:tcPr>
          <w:p w14:paraId="53EFB47E" w14:textId="77777777" w:rsidR="00C470EB" w:rsidRPr="006A6209" w:rsidRDefault="00C470EB" w:rsidP="00C470EB">
            <w:pPr>
              <w:pStyle w:val="TableText"/>
            </w:pPr>
            <w:r w:rsidRPr="006A6209">
              <w:t>0106</w:t>
            </w:r>
          </w:p>
        </w:tc>
        <w:tc>
          <w:tcPr>
            <w:tcW w:w="2757" w:type="dxa"/>
          </w:tcPr>
          <w:p w14:paraId="2DEC1666" w14:textId="77777777" w:rsidR="00C470EB" w:rsidRPr="006A6209" w:rsidRDefault="00C470EB" w:rsidP="00C470EB">
            <w:pPr>
              <w:pStyle w:val="TableText"/>
            </w:pPr>
            <w:r w:rsidRPr="006A6209">
              <w:t>C&amp;P</w:t>
            </w:r>
          </w:p>
        </w:tc>
        <w:tc>
          <w:tcPr>
            <w:tcW w:w="4850" w:type="dxa"/>
          </w:tcPr>
          <w:p w14:paraId="55240B9D" w14:textId="77777777" w:rsidR="00C470EB" w:rsidRPr="006A6209" w:rsidRDefault="00C470EB" w:rsidP="00C470EB">
            <w:pPr>
              <w:pStyle w:val="TableText"/>
            </w:pPr>
            <w:r w:rsidRPr="006A6209">
              <w:t>RESEARCH</w:t>
            </w:r>
          </w:p>
        </w:tc>
      </w:tr>
      <w:tr w:rsidR="00C470EB" w:rsidRPr="006A6209" w14:paraId="672A5B94" w14:textId="77777777" w:rsidTr="00AA0B24">
        <w:tc>
          <w:tcPr>
            <w:tcW w:w="1589" w:type="dxa"/>
          </w:tcPr>
          <w:p w14:paraId="0938F8BB" w14:textId="77777777" w:rsidR="00C470EB" w:rsidRPr="006A6209" w:rsidRDefault="00C470EB" w:rsidP="00C470EB">
            <w:pPr>
              <w:pStyle w:val="TableText"/>
            </w:pPr>
            <w:r w:rsidRPr="006A6209">
              <w:t>0107</w:t>
            </w:r>
          </w:p>
        </w:tc>
        <w:tc>
          <w:tcPr>
            <w:tcW w:w="2757" w:type="dxa"/>
          </w:tcPr>
          <w:p w14:paraId="69AACE7C" w14:textId="77777777" w:rsidR="00C470EB" w:rsidRPr="006A6209" w:rsidRDefault="00C470EB" w:rsidP="00C470EB">
            <w:pPr>
              <w:pStyle w:val="TableText"/>
            </w:pPr>
            <w:r w:rsidRPr="006A6209">
              <w:t>C&amp;P</w:t>
            </w:r>
          </w:p>
        </w:tc>
        <w:tc>
          <w:tcPr>
            <w:tcW w:w="4850" w:type="dxa"/>
          </w:tcPr>
          <w:p w14:paraId="58C05FDC" w14:textId="77777777" w:rsidR="00C470EB" w:rsidRPr="006A6209" w:rsidRDefault="00C470EB" w:rsidP="00C470EB">
            <w:pPr>
              <w:pStyle w:val="TableText"/>
            </w:pPr>
            <w:r w:rsidRPr="006A6209">
              <w:t>COLLATERAL OF VET.</w:t>
            </w:r>
          </w:p>
        </w:tc>
      </w:tr>
      <w:tr w:rsidR="00C470EB" w:rsidRPr="006A6209" w14:paraId="7F0A8579" w14:textId="77777777" w:rsidTr="00AA0B24">
        <w:tc>
          <w:tcPr>
            <w:tcW w:w="1589" w:type="dxa"/>
          </w:tcPr>
          <w:p w14:paraId="5F0822BE" w14:textId="77777777" w:rsidR="00C470EB" w:rsidRPr="006A6209" w:rsidRDefault="00C470EB" w:rsidP="00C470EB">
            <w:pPr>
              <w:pStyle w:val="TableText"/>
            </w:pPr>
            <w:r w:rsidRPr="006A6209">
              <w:t>0108</w:t>
            </w:r>
          </w:p>
        </w:tc>
        <w:tc>
          <w:tcPr>
            <w:tcW w:w="2757" w:type="dxa"/>
          </w:tcPr>
          <w:p w14:paraId="5629B507" w14:textId="77777777" w:rsidR="00C470EB" w:rsidRPr="006A6209" w:rsidRDefault="00C470EB" w:rsidP="00C470EB">
            <w:pPr>
              <w:pStyle w:val="TableText"/>
            </w:pPr>
            <w:r w:rsidRPr="006A6209">
              <w:t>C&amp;P</w:t>
            </w:r>
          </w:p>
        </w:tc>
        <w:tc>
          <w:tcPr>
            <w:tcW w:w="4850" w:type="dxa"/>
          </w:tcPr>
          <w:p w14:paraId="1912BDDD" w14:textId="77777777" w:rsidR="00C470EB" w:rsidRPr="006A6209" w:rsidRDefault="00C470EB" w:rsidP="00C470EB">
            <w:pPr>
              <w:pStyle w:val="TableText"/>
            </w:pPr>
            <w:r w:rsidRPr="006A6209">
              <w:t>SHARING AGREEMENT</w:t>
            </w:r>
          </w:p>
        </w:tc>
      </w:tr>
      <w:tr w:rsidR="00C470EB" w:rsidRPr="006A6209" w14:paraId="3345B48E" w14:textId="77777777" w:rsidTr="00AA0B24">
        <w:tc>
          <w:tcPr>
            <w:tcW w:w="1589" w:type="dxa"/>
          </w:tcPr>
          <w:p w14:paraId="51AF6A04" w14:textId="77777777" w:rsidR="00C470EB" w:rsidRPr="006A6209" w:rsidRDefault="00C470EB" w:rsidP="00C470EB">
            <w:pPr>
              <w:pStyle w:val="TableText"/>
            </w:pPr>
            <w:r w:rsidRPr="006A6209">
              <w:t>0109</w:t>
            </w:r>
          </w:p>
        </w:tc>
        <w:tc>
          <w:tcPr>
            <w:tcW w:w="2757" w:type="dxa"/>
          </w:tcPr>
          <w:p w14:paraId="51830D6B" w14:textId="77777777" w:rsidR="00C470EB" w:rsidRPr="006A6209" w:rsidRDefault="00C470EB" w:rsidP="00C470EB">
            <w:pPr>
              <w:pStyle w:val="TableText"/>
            </w:pPr>
            <w:r w:rsidRPr="006A6209">
              <w:t>C&amp;P</w:t>
            </w:r>
          </w:p>
        </w:tc>
        <w:tc>
          <w:tcPr>
            <w:tcW w:w="4850" w:type="dxa"/>
          </w:tcPr>
          <w:p w14:paraId="2BA6A647" w14:textId="77777777" w:rsidR="00C470EB" w:rsidRPr="006A6209" w:rsidRDefault="00C470EB" w:rsidP="00C470EB">
            <w:pPr>
              <w:pStyle w:val="TableText"/>
            </w:pPr>
            <w:r w:rsidRPr="006A6209">
              <w:t>REGULAR</w:t>
            </w:r>
          </w:p>
        </w:tc>
      </w:tr>
      <w:tr w:rsidR="00C470EB" w:rsidRPr="006A6209" w14:paraId="0CFA9E4F" w14:textId="77777777" w:rsidTr="00AA0B24">
        <w:tc>
          <w:tcPr>
            <w:tcW w:w="1589" w:type="dxa"/>
          </w:tcPr>
          <w:p w14:paraId="142C7F5C" w14:textId="77777777" w:rsidR="00C470EB" w:rsidRPr="006A6209" w:rsidRDefault="00C470EB" w:rsidP="00C470EB">
            <w:pPr>
              <w:pStyle w:val="TableText"/>
            </w:pPr>
            <w:r w:rsidRPr="006A6209">
              <w:t>0111</w:t>
            </w:r>
          </w:p>
        </w:tc>
        <w:tc>
          <w:tcPr>
            <w:tcW w:w="2757" w:type="dxa"/>
          </w:tcPr>
          <w:p w14:paraId="0A1EA2C0" w14:textId="77777777" w:rsidR="00C470EB" w:rsidRPr="006A6209" w:rsidRDefault="00C470EB" w:rsidP="00C470EB">
            <w:pPr>
              <w:pStyle w:val="TableText"/>
            </w:pPr>
            <w:r w:rsidRPr="006A6209">
              <w:t>C&amp;P</w:t>
            </w:r>
          </w:p>
        </w:tc>
        <w:tc>
          <w:tcPr>
            <w:tcW w:w="4850" w:type="dxa"/>
          </w:tcPr>
          <w:p w14:paraId="54564750" w14:textId="77777777" w:rsidR="00C470EB" w:rsidRPr="006A6209" w:rsidRDefault="00C470EB" w:rsidP="00C470EB">
            <w:pPr>
              <w:pStyle w:val="TableText"/>
            </w:pPr>
            <w:r w:rsidRPr="006A6209">
              <w:t>SERVICE CONNECTED</w:t>
            </w:r>
          </w:p>
        </w:tc>
      </w:tr>
      <w:tr w:rsidR="00C470EB" w:rsidRPr="006A6209" w14:paraId="2A4E0B94" w14:textId="77777777" w:rsidTr="00AA0B24">
        <w:tc>
          <w:tcPr>
            <w:tcW w:w="1589" w:type="dxa"/>
          </w:tcPr>
          <w:p w14:paraId="0597F2CD" w14:textId="77777777" w:rsidR="00C470EB" w:rsidRPr="006A6209" w:rsidRDefault="00C470EB" w:rsidP="00C470EB">
            <w:pPr>
              <w:pStyle w:val="TableText"/>
            </w:pPr>
            <w:r w:rsidRPr="006A6209">
              <w:t>0201</w:t>
            </w:r>
          </w:p>
        </w:tc>
        <w:tc>
          <w:tcPr>
            <w:tcW w:w="2757" w:type="dxa"/>
          </w:tcPr>
          <w:p w14:paraId="314A5B7F" w14:textId="77777777" w:rsidR="00C470EB" w:rsidRPr="006A6209" w:rsidRDefault="00C470EB" w:rsidP="00C470EB">
            <w:pPr>
              <w:pStyle w:val="TableText"/>
            </w:pPr>
            <w:r w:rsidRPr="006A6209">
              <w:t>10-10</w:t>
            </w:r>
          </w:p>
        </w:tc>
        <w:tc>
          <w:tcPr>
            <w:tcW w:w="4850" w:type="dxa"/>
          </w:tcPr>
          <w:p w14:paraId="0CA4D362" w14:textId="77777777" w:rsidR="00C470EB" w:rsidRPr="006A6209" w:rsidRDefault="00C470EB" w:rsidP="00C470EB">
            <w:pPr>
              <w:pStyle w:val="TableText"/>
            </w:pPr>
            <w:r w:rsidRPr="006A6209">
              <w:t>COMPENSATION &amp; PENSION</w:t>
            </w:r>
          </w:p>
        </w:tc>
      </w:tr>
      <w:tr w:rsidR="00C470EB" w:rsidRPr="006A6209" w14:paraId="41296868" w14:textId="77777777" w:rsidTr="00AA0B24">
        <w:tc>
          <w:tcPr>
            <w:tcW w:w="1589" w:type="dxa"/>
          </w:tcPr>
          <w:p w14:paraId="0F1EF05B" w14:textId="77777777" w:rsidR="00C470EB" w:rsidRPr="006A6209" w:rsidRDefault="00C470EB" w:rsidP="00C470EB">
            <w:pPr>
              <w:pStyle w:val="TableText"/>
            </w:pPr>
            <w:r w:rsidRPr="006A6209">
              <w:t>0202</w:t>
            </w:r>
          </w:p>
        </w:tc>
        <w:tc>
          <w:tcPr>
            <w:tcW w:w="2757" w:type="dxa"/>
          </w:tcPr>
          <w:p w14:paraId="30F78064" w14:textId="77777777" w:rsidR="00C470EB" w:rsidRPr="006A6209" w:rsidRDefault="00C470EB" w:rsidP="00C470EB">
            <w:pPr>
              <w:pStyle w:val="TableText"/>
            </w:pPr>
            <w:r w:rsidRPr="006A6209">
              <w:t>10-10</w:t>
            </w:r>
          </w:p>
        </w:tc>
        <w:tc>
          <w:tcPr>
            <w:tcW w:w="4850" w:type="dxa"/>
          </w:tcPr>
          <w:p w14:paraId="2205520C" w14:textId="77777777" w:rsidR="00C470EB" w:rsidRPr="006A6209" w:rsidRDefault="00C470EB" w:rsidP="00C470EB">
            <w:pPr>
              <w:pStyle w:val="TableText"/>
            </w:pPr>
            <w:r w:rsidRPr="006A6209">
              <w:t>CLASS II DENTAL</w:t>
            </w:r>
          </w:p>
        </w:tc>
      </w:tr>
      <w:tr w:rsidR="00C470EB" w:rsidRPr="006A6209" w14:paraId="35D8CEE8" w14:textId="77777777" w:rsidTr="00AA0B24">
        <w:tc>
          <w:tcPr>
            <w:tcW w:w="1589" w:type="dxa"/>
          </w:tcPr>
          <w:p w14:paraId="6C9733A6" w14:textId="77777777" w:rsidR="00C470EB" w:rsidRPr="006A6209" w:rsidRDefault="00C470EB" w:rsidP="00C470EB">
            <w:pPr>
              <w:pStyle w:val="TableText"/>
            </w:pPr>
            <w:r w:rsidRPr="006A6209">
              <w:t>0203</w:t>
            </w:r>
          </w:p>
        </w:tc>
        <w:tc>
          <w:tcPr>
            <w:tcW w:w="2757" w:type="dxa"/>
          </w:tcPr>
          <w:p w14:paraId="7FA54749" w14:textId="77777777" w:rsidR="00C470EB" w:rsidRPr="006A6209" w:rsidRDefault="00C470EB" w:rsidP="00C470EB">
            <w:pPr>
              <w:pStyle w:val="TableText"/>
            </w:pPr>
            <w:r w:rsidRPr="006A6209">
              <w:t>10-10</w:t>
            </w:r>
          </w:p>
        </w:tc>
        <w:tc>
          <w:tcPr>
            <w:tcW w:w="4850" w:type="dxa"/>
          </w:tcPr>
          <w:p w14:paraId="02ACAF96" w14:textId="77777777" w:rsidR="00C470EB" w:rsidRPr="006A6209" w:rsidRDefault="00C470EB" w:rsidP="00C470EB">
            <w:pPr>
              <w:pStyle w:val="TableText"/>
            </w:pPr>
            <w:r w:rsidRPr="006A6209">
              <w:t>ORGAN DONORS</w:t>
            </w:r>
          </w:p>
        </w:tc>
      </w:tr>
      <w:tr w:rsidR="00C470EB" w:rsidRPr="006A6209" w14:paraId="363B183C" w14:textId="77777777" w:rsidTr="00AA0B24">
        <w:tc>
          <w:tcPr>
            <w:tcW w:w="1589" w:type="dxa"/>
          </w:tcPr>
          <w:p w14:paraId="598663B6" w14:textId="77777777" w:rsidR="00C470EB" w:rsidRPr="006A6209" w:rsidRDefault="00C470EB" w:rsidP="00C470EB">
            <w:pPr>
              <w:pStyle w:val="TableText"/>
            </w:pPr>
            <w:r w:rsidRPr="006A6209">
              <w:t>0204</w:t>
            </w:r>
          </w:p>
        </w:tc>
        <w:tc>
          <w:tcPr>
            <w:tcW w:w="2757" w:type="dxa"/>
          </w:tcPr>
          <w:p w14:paraId="13AC2E43" w14:textId="77777777" w:rsidR="00C470EB" w:rsidRPr="006A6209" w:rsidRDefault="00C470EB" w:rsidP="00C470EB">
            <w:pPr>
              <w:pStyle w:val="TableText"/>
            </w:pPr>
            <w:r w:rsidRPr="006A6209">
              <w:t>10-10</w:t>
            </w:r>
          </w:p>
        </w:tc>
        <w:tc>
          <w:tcPr>
            <w:tcW w:w="4850" w:type="dxa"/>
          </w:tcPr>
          <w:p w14:paraId="4F777E74" w14:textId="77777777" w:rsidR="00C470EB" w:rsidRPr="006A6209" w:rsidRDefault="00C470EB" w:rsidP="00C470EB">
            <w:pPr>
              <w:pStyle w:val="TableText"/>
            </w:pPr>
            <w:r w:rsidRPr="006A6209">
              <w:t>EMPLOYEE</w:t>
            </w:r>
          </w:p>
        </w:tc>
      </w:tr>
      <w:tr w:rsidR="00C470EB" w:rsidRPr="006A6209" w14:paraId="19C6C636" w14:textId="77777777" w:rsidTr="00AA0B24">
        <w:tc>
          <w:tcPr>
            <w:tcW w:w="1589" w:type="dxa"/>
          </w:tcPr>
          <w:p w14:paraId="141D8573" w14:textId="77777777" w:rsidR="00C470EB" w:rsidRPr="006A6209" w:rsidRDefault="00C470EB" w:rsidP="00C470EB">
            <w:pPr>
              <w:pStyle w:val="TableText"/>
            </w:pPr>
            <w:r w:rsidRPr="006A6209">
              <w:t>0205</w:t>
            </w:r>
          </w:p>
        </w:tc>
        <w:tc>
          <w:tcPr>
            <w:tcW w:w="2757" w:type="dxa"/>
          </w:tcPr>
          <w:p w14:paraId="4B95437A" w14:textId="77777777" w:rsidR="00C470EB" w:rsidRPr="006A6209" w:rsidRDefault="00C470EB" w:rsidP="00C470EB">
            <w:pPr>
              <w:pStyle w:val="TableText"/>
            </w:pPr>
            <w:r w:rsidRPr="006A6209">
              <w:t>10-10</w:t>
            </w:r>
          </w:p>
        </w:tc>
        <w:tc>
          <w:tcPr>
            <w:tcW w:w="4850" w:type="dxa"/>
          </w:tcPr>
          <w:p w14:paraId="384A69BA" w14:textId="77777777" w:rsidR="00C470EB" w:rsidRPr="006A6209" w:rsidRDefault="00C470EB" w:rsidP="00C470EB">
            <w:pPr>
              <w:pStyle w:val="TableText"/>
            </w:pPr>
            <w:r w:rsidRPr="006A6209">
              <w:t>PRIMA FACIA</w:t>
            </w:r>
          </w:p>
        </w:tc>
      </w:tr>
      <w:tr w:rsidR="00C470EB" w:rsidRPr="006A6209" w14:paraId="2BE224FA" w14:textId="77777777" w:rsidTr="00AA0B24">
        <w:tc>
          <w:tcPr>
            <w:tcW w:w="1589" w:type="dxa"/>
          </w:tcPr>
          <w:p w14:paraId="79AEBD96" w14:textId="77777777" w:rsidR="00C470EB" w:rsidRPr="006A6209" w:rsidRDefault="00C470EB" w:rsidP="00C470EB">
            <w:pPr>
              <w:pStyle w:val="TableText"/>
            </w:pPr>
            <w:r w:rsidRPr="006A6209">
              <w:t>0206</w:t>
            </w:r>
          </w:p>
        </w:tc>
        <w:tc>
          <w:tcPr>
            <w:tcW w:w="2757" w:type="dxa"/>
          </w:tcPr>
          <w:p w14:paraId="3FAC17A2" w14:textId="77777777" w:rsidR="00C470EB" w:rsidRPr="006A6209" w:rsidRDefault="00C470EB" w:rsidP="00C470EB">
            <w:pPr>
              <w:pStyle w:val="TableText"/>
            </w:pPr>
            <w:r w:rsidRPr="006A6209">
              <w:t>10-10</w:t>
            </w:r>
          </w:p>
        </w:tc>
        <w:tc>
          <w:tcPr>
            <w:tcW w:w="4850" w:type="dxa"/>
          </w:tcPr>
          <w:p w14:paraId="48136A4F" w14:textId="77777777" w:rsidR="00C470EB" w:rsidRPr="006A6209" w:rsidRDefault="00C470EB" w:rsidP="00C470EB">
            <w:pPr>
              <w:pStyle w:val="TableText"/>
            </w:pPr>
            <w:r w:rsidRPr="006A6209">
              <w:t>RESEARCH</w:t>
            </w:r>
          </w:p>
        </w:tc>
      </w:tr>
      <w:tr w:rsidR="00C470EB" w:rsidRPr="006A6209" w14:paraId="4CDCD193" w14:textId="77777777" w:rsidTr="00AA0B24">
        <w:tc>
          <w:tcPr>
            <w:tcW w:w="1589" w:type="dxa"/>
          </w:tcPr>
          <w:p w14:paraId="1DB16137" w14:textId="77777777" w:rsidR="00C470EB" w:rsidRPr="006A6209" w:rsidRDefault="00C470EB" w:rsidP="00C470EB">
            <w:pPr>
              <w:pStyle w:val="TableText"/>
            </w:pPr>
            <w:r w:rsidRPr="006A6209">
              <w:t>0207</w:t>
            </w:r>
          </w:p>
        </w:tc>
        <w:tc>
          <w:tcPr>
            <w:tcW w:w="2757" w:type="dxa"/>
          </w:tcPr>
          <w:p w14:paraId="38EB3F04" w14:textId="77777777" w:rsidR="00C470EB" w:rsidRPr="006A6209" w:rsidRDefault="00C470EB" w:rsidP="00C470EB">
            <w:pPr>
              <w:pStyle w:val="TableText"/>
            </w:pPr>
            <w:r w:rsidRPr="006A6209">
              <w:t>10-10</w:t>
            </w:r>
          </w:p>
        </w:tc>
        <w:tc>
          <w:tcPr>
            <w:tcW w:w="4850" w:type="dxa"/>
          </w:tcPr>
          <w:p w14:paraId="33DD5399" w14:textId="77777777" w:rsidR="00C470EB" w:rsidRPr="006A6209" w:rsidRDefault="00C470EB" w:rsidP="00C470EB">
            <w:pPr>
              <w:pStyle w:val="TableText"/>
            </w:pPr>
            <w:r w:rsidRPr="006A6209">
              <w:t>COLLATERAL OF VET.</w:t>
            </w:r>
          </w:p>
        </w:tc>
      </w:tr>
      <w:tr w:rsidR="00C470EB" w:rsidRPr="006A6209" w14:paraId="703C83E1" w14:textId="77777777" w:rsidTr="00AA0B24">
        <w:tc>
          <w:tcPr>
            <w:tcW w:w="1589" w:type="dxa"/>
          </w:tcPr>
          <w:p w14:paraId="4E60C8B2" w14:textId="77777777" w:rsidR="00C470EB" w:rsidRPr="006A6209" w:rsidRDefault="00C470EB" w:rsidP="00C470EB">
            <w:pPr>
              <w:pStyle w:val="TableText"/>
            </w:pPr>
            <w:r w:rsidRPr="006A6209">
              <w:t>0208</w:t>
            </w:r>
          </w:p>
        </w:tc>
        <w:tc>
          <w:tcPr>
            <w:tcW w:w="2757" w:type="dxa"/>
          </w:tcPr>
          <w:p w14:paraId="72003BC3" w14:textId="77777777" w:rsidR="00C470EB" w:rsidRPr="006A6209" w:rsidRDefault="00C470EB" w:rsidP="00C470EB">
            <w:pPr>
              <w:pStyle w:val="TableText"/>
            </w:pPr>
            <w:r w:rsidRPr="006A6209">
              <w:t>10-10</w:t>
            </w:r>
          </w:p>
        </w:tc>
        <w:tc>
          <w:tcPr>
            <w:tcW w:w="4850" w:type="dxa"/>
          </w:tcPr>
          <w:p w14:paraId="0E01A5A6" w14:textId="77777777" w:rsidR="00C470EB" w:rsidRPr="006A6209" w:rsidRDefault="00C470EB" w:rsidP="00C470EB">
            <w:pPr>
              <w:pStyle w:val="TableText"/>
            </w:pPr>
            <w:r w:rsidRPr="006A6209">
              <w:t>SHARING AGREEMENT</w:t>
            </w:r>
          </w:p>
        </w:tc>
      </w:tr>
      <w:tr w:rsidR="00C470EB" w:rsidRPr="006A6209" w14:paraId="652BE97B" w14:textId="77777777" w:rsidTr="00AA0B24">
        <w:tc>
          <w:tcPr>
            <w:tcW w:w="1589" w:type="dxa"/>
          </w:tcPr>
          <w:p w14:paraId="5C9C3FE1" w14:textId="77777777" w:rsidR="00C470EB" w:rsidRPr="006A6209" w:rsidRDefault="00C470EB" w:rsidP="00C470EB">
            <w:pPr>
              <w:pStyle w:val="TableText"/>
            </w:pPr>
            <w:r w:rsidRPr="006A6209">
              <w:t>0209</w:t>
            </w:r>
          </w:p>
        </w:tc>
        <w:tc>
          <w:tcPr>
            <w:tcW w:w="2757" w:type="dxa"/>
          </w:tcPr>
          <w:p w14:paraId="714B7F5D" w14:textId="77777777" w:rsidR="00C470EB" w:rsidRPr="006A6209" w:rsidRDefault="00C470EB" w:rsidP="00C470EB">
            <w:pPr>
              <w:pStyle w:val="TableText"/>
            </w:pPr>
            <w:r w:rsidRPr="006A6209">
              <w:t>10-10</w:t>
            </w:r>
          </w:p>
        </w:tc>
        <w:tc>
          <w:tcPr>
            <w:tcW w:w="4850" w:type="dxa"/>
          </w:tcPr>
          <w:p w14:paraId="786210D0" w14:textId="77777777" w:rsidR="00C470EB" w:rsidRPr="006A6209" w:rsidRDefault="00C470EB" w:rsidP="00C470EB">
            <w:pPr>
              <w:pStyle w:val="TableText"/>
            </w:pPr>
            <w:r w:rsidRPr="006A6209">
              <w:t>REGULAR</w:t>
            </w:r>
          </w:p>
        </w:tc>
      </w:tr>
      <w:tr w:rsidR="00C470EB" w:rsidRPr="006A6209" w14:paraId="5807BFE1" w14:textId="77777777" w:rsidTr="00AA0B24">
        <w:tc>
          <w:tcPr>
            <w:tcW w:w="1589" w:type="dxa"/>
          </w:tcPr>
          <w:p w14:paraId="60A8FF81" w14:textId="77777777" w:rsidR="00C470EB" w:rsidRPr="006A6209" w:rsidRDefault="00C470EB" w:rsidP="00C470EB">
            <w:pPr>
              <w:pStyle w:val="TableText"/>
            </w:pPr>
            <w:r w:rsidRPr="006A6209">
              <w:t>0211</w:t>
            </w:r>
          </w:p>
        </w:tc>
        <w:tc>
          <w:tcPr>
            <w:tcW w:w="2757" w:type="dxa"/>
          </w:tcPr>
          <w:p w14:paraId="4E5EE050" w14:textId="77777777" w:rsidR="00C470EB" w:rsidRPr="006A6209" w:rsidRDefault="00C470EB" w:rsidP="00C470EB">
            <w:pPr>
              <w:pStyle w:val="TableText"/>
            </w:pPr>
            <w:r w:rsidRPr="006A6209">
              <w:t>10-10</w:t>
            </w:r>
          </w:p>
        </w:tc>
        <w:tc>
          <w:tcPr>
            <w:tcW w:w="4850" w:type="dxa"/>
          </w:tcPr>
          <w:p w14:paraId="28D03ED8" w14:textId="77777777" w:rsidR="00C470EB" w:rsidRPr="006A6209" w:rsidRDefault="00C470EB" w:rsidP="00C470EB">
            <w:pPr>
              <w:pStyle w:val="TableText"/>
            </w:pPr>
            <w:r w:rsidRPr="006A6209">
              <w:t>SERVICE CONNECTED</w:t>
            </w:r>
          </w:p>
        </w:tc>
      </w:tr>
      <w:tr w:rsidR="00C470EB" w:rsidRPr="006A6209" w14:paraId="00CA20F2" w14:textId="77777777" w:rsidTr="00AA0B24">
        <w:tc>
          <w:tcPr>
            <w:tcW w:w="1589" w:type="dxa"/>
          </w:tcPr>
          <w:p w14:paraId="3C590BA8" w14:textId="77777777" w:rsidR="00C470EB" w:rsidRPr="006A6209" w:rsidRDefault="00C470EB" w:rsidP="00C470EB">
            <w:pPr>
              <w:pStyle w:val="TableText"/>
            </w:pPr>
            <w:r w:rsidRPr="006A6209">
              <w:t>0301</w:t>
            </w:r>
          </w:p>
        </w:tc>
        <w:tc>
          <w:tcPr>
            <w:tcW w:w="2757" w:type="dxa"/>
          </w:tcPr>
          <w:p w14:paraId="3F20FB9B" w14:textId="77777777" w:rsidR="00C470EB" w:rsidRPr="006A6209" w:rsidRDefault="00C470EB" w:rsidP="00C470EB">
            <w:pPr>
              <w:pStyle w:val="TableText"/>
            </w:pPr>
            <w:r w:rsidRPr="006A6209">
              <w:t>SCHEDULED VISIT</w:t>
            </w:r>
          </w:p>
        </w:tc>
        <w:tc>
          <w:tcPr>
            <w:tcW w:w="4850" w:type="dxa"/>
          </w:tcPr>
          <w:p w14:paraId="6F613F66" w14:textId="77777777" w:rsidR="00C470EB" w:rsidRPr="006A6209" w:rsidRDefault="00C470EB" w:rsidP="00C470EB">
            <w:pPr>
              <w:pStyle w:val="TableText"/>
            </w:pPr>
            <w:r w:rsidRPr="006A6209">
              <w:t>COMPENSATION &amp; PENSION</w:t>
            </w:r>
          </w:p>
        </w:tc>
      </w:tr>
      <w:tr w:rsidR="00C470EB" w:rsidRPr="006A6209" w14:paraId="0F49C23B" w14:textId="77777777" w:rsidTr="00AA0B24">
        <w:tc>
          <w:tcPr>
            <w:tcW w:w="1589" w:type="dxa"/>
          </w:tcPr>
          <w:p w14:paraId="655EA52D" w14:textId="77777777" w:rsidR="00C470EB" w:rsidRPr="006A6209" w:rsidRDefault="00C470EB" w:rsidP="00C470EB">
            <w:pPr>
              <w:pStyle w:val="TableText"/>
            </w:pPr>
            <w:r w:rsidRPr="006A6209">
              <w:t>0302</w:t>
            </w:r>
          </w:p>
        </w:tc>
        <w:tc>
          <w:tcPr>
            <w:tcW w:w="2757" w:type="dxa"/>
          </w:tcPr>
          <w:p w14:paraId="7AF39134" w14:textId="77777777" w:rsidR="00C470EB" w:rsidRPr="006A6209" w:rsidRDefault="00C470EB" w:rsidP="00C470EB">
            <w:pPr>
              <w:pStyle w:val="TableText"/>
            </w:pPr>
            <w:r w:rsidRPr="006A6209">
              <w:t>SCHEDULED VISIT</w:t>
            </w:r>
          </w:p>
        </w:tc>
        <w:tc>
          <w:tcPr>
            <w:tcW w:w="4850" w:type="dxa"/>
          </w:tcPr>
          <w:p w14:paraId="6D1665BC" w14:textId="77777777" w:rsidR="00C470EB" w:rsidRPr="006A6209" w:rsidRDefault="00C470EB" w:rsidP="00C470EB">
            <w:pPr>
              <w:pStyle w:val="TableText"/>
            </w:pPr>
            <w:r w:rsidRPr="006A6209">
              <w:t>CLASS II DENTAL</w:t>
            </w:r>
          </w:p>
        </w:tc>
      </w:tr>
      <w:tr w:rsidR="00C470EB" w:rsidRPr="006A6209" w14:paraId="5A5ABA16" w14:textId="77777777" w:rsidTr="00AA0B24">
        <w:tc>
          <w:tcPr>
            <w:tcW w:w="1589" w:type="dxa"/>
          </w:tcPr>
          <w:p w14:paraId="1BACF853" w14:textId="77777777" w:rsidR="00C470EB" w:rsidRPr="006A6209" w:rsidRDefault="00C470EB" w:rsidP="00C470EB">
            <w:pPr>
              <w:pStyle w:val="TableText"/>
            </w:pPr>
            <w:r w:rsidRPr="006A6209">
              <w:t>0303</w:t>
            </w:r>
          </w:p>
        </w:tc>
        <w:tc>
          <w:tcPr>
            <w:tcW w:w="2757" w:type="dxa"/>
          </w:tcPr>
          <w:p w14:paraId="55BF460B" w14:textId="77777777" w:rsidR="00C470EB" w:rsidRPr="006A6209" w:rsidRDefault="00C470EB" w:rsidP="00C470EB">
            <w:pPr>
              <w:pStyle w:val="TableText"/>
            </w:pPr>
            <w:r w:rsidRPr="006A6209">
              <w:t>SCHEDULED VISIT</w:t>
            </w:r>
          </w:p>
        </w:tc>
        <w:tc>
          <w:tcPr>
            <w:tcW w:w="4850" w:type="dxa"/>
          </w:tcPr>
          <w:p w14:paraId="25EEEF30" w14:textId="77777777" w:rsidR="00C470EB" w:rsidRPr="006A6209" w:rsidRDefault="00C470EB" w:rsidP="00C470EB">
            <w:pPr>
              <w:pStyle w:val="TableText"/>
            </w:pPr>
            <w:r w:rsidRPr="006A6209">
              <w:t>ORGAN DONORS</w:t>
            </w:r>
          </w:p>
        </w:tc>
      </w:tr>
      <w:tr w:rsidR="00C470EB" w:rsidRPr="006A6209" w14:paraId="06DC0071" w14:textId="77777777" w:rsidTr="00AA0B24">
        <w:tc>
          <w:tcPr>
            <w:tcW w:w="1589" w:type="dxa"/>
          </w:tcPr>
          <w:p w14:paraId="65A1B9ED" w14:textId="77777777" w:rsidR="00C470EB" w:rsidRPr="006A6209" w:rsidRDefault="00C470EB" w:rsidP="00C470EB">
            <w:pPr>
              <w:pStyle w:val="TableText"/>
            </w:pPr>
            <w:r w:rsidRPr="006A6209">
              <w:t>0304</w:t>
            </w:r>
          </w:p>
        </w:tc>
        <w:tc>
          <w:tcPr>
            <w:tcW w:w="2757" w:type="dxa"/>
          </w:tcPr>
          <w:p w14:paraId="0866B46F" w14:textId="77777777" w:rsidR="00C470EB" w:rsidRPr="006A6209" w:rsidRDefault="00C470EB" w:rsidP="00C470EB">
            <w:pPr>
              <w:pStyle w:val="TableText"/>
            </w:pPr>
            <w:r w:rsidRPr="006A6209">
              <w:t>SCHEDULED VISIT</w:t>
            </w:r>
          </w:p>
        </w:tc>
        <w:tc>
          <w:tcPr>
            <w:tcW w:w="4850" w:type="dxa"/>
          </w:tcPr>
          <w:p w14:paraId="6724B90C" w14:textId="77777777" w:rsidR="00C470EB" w:rsidRPr="006A6209" w:rsidRDefault="00C470EB" w:rsidP="00C470EB">
            <w:pPr>
              <w:pStyle w:val="TableText"/>
            </w:pPr>
            <w:r w:rsidRPr="006A6209">
              <w:t>EMPLOYEE</w:t>
            </w:r>
          </w:p>
        </w:tc>
      </w:tr>
      <w:tr w:rsidR="00C470EB" w:rsidRPr="006A6209" w14:paraId="5525E6B9" w14:textId="77777777" w:rsidTr="00AA0B24">
        <w:tc>
          <w:tcPr>
            <w:tcW w:w="1589" w:type="dxa"/>
          </w:tcPr>
          <w:p w14:paraId="4109A4ED" w14:textId="77777777" w:rsidR="00C470EB" w:rsidRPr="006A6209" w:rsidRDefault="00C470EB" w:rsidP="00C470EB">
            <w:pPr>
              <w:pStyle w:val="TableText"/>
            </w:pPr>
            <w:r w:rsidRPr="006A6209">
              <w:t>0305</w:t>
            </w:r>
          </w:p>
        </w:tc>
        <w:tc>
          <w:tcPr>
            <w:tcW w:w="2757" w:type="dxa"/>
          </w:tcPr>
          <w:p w14:paraId="2A08E294" w14:textId="77777777" w:rsidR="00C470EB" w:rsidRPr="006A6209" w:rsidRDefault="00C470EB" w:rsidP="00C470EB">
            <w:pPr>
              <w:pStyle w:val="TableText"/>
            </w:pPr>
            <w:r w:rsidRPr="006A6209">
              <w:t>SCHEDULED VISIT</w:t>
            </w:r>
          </w:p>
        </w:tc>
        <w:tc>
          <w:tcPr>
            <w:tcW w:w="4850" w:type="dxa"/>
          </w:tcPr>
          <w:p w14:paraId="31E9105F" w14:textId="77777777" w:rsidR="00C470EB" w:rsidRPr="006A6209" w:rsidRDefault="00C470EB" w:rsidP="00C470EB">
            <w:pPr>
              <w:pStyle w:val="TableText"/>
            </w:pPr>
            <w:r w:rsidRPr="006A6209">
              <w:t>PRIMA FACIA</w:t>
            </w:r>
          </w:p>
        </w:tc>
      </w:tr>
      <w:tr w:rsidR="00C470EB" w:rsidRPr="006A6209" w14:paraId="6D57C918" w14:textId="77777777" w:rsidTr="00AA0B24">
        <w:tc>
          <w:tcPr>
            <w:tcW w:w="1589" w:type="dxa"/>
          </w:tcPr>
          <w:p w14:paraId="2A113BB9" w14:textId="77777777" w:rsidR="00C470EB" w:rsidRPr="006A6209" w:rsidRDefault="00C470EB" w:rsidP="00C470EB">
            <w:pPr>
              <w:pStyle w:val="TableText"/>
            </w:pPr>
            <w:r w:rsidRPr="006A6209">
              <w:t>0306</w:t>
            </w:r>
          </w:p>
        </w:tc>
        <w:tc>
          <w:tcPr>
            <w:tcW w:w="2757" w:type="dxa"/>
          </w:tcPr>
          <w:p w14:paraId="722CECFD" w14:textId="77777777" w:rsidR="00C470EB" w:rsidRPr="006A6209" w:rsidRDefault="00C470EB" w:rsidP="00C470EB">
            <w:pPr>
              <w:pStyle w:val="TableText"/>
            </w:pPr>
            <w:r w:rsidRPr="006A6209">
              <w:t>SCHEDULED VISIT</w:t>
            </w:r>
          </w:p>
        </w:tc>
        <w:tc>
          <w:tcPr>
            <w:tcW w:w="4850" w:type="dxa"/>
          </w:tcPr>
          <w:p w14:paraId="408C9C5F" w14:textId="77777777" w:rsidR="00C470EB" w:rsidRPr="006A6209" w:rsidRDefault="00C470EB" w:rsidP="00C470EB">
            <w:pPr>
              <w:pStyle w:val="TableText"/>
            </w:pPr>
            <w:r w:rsidRPr="006A6209">
              <w:t>RESEARCH</w:t>
            </w:r>
          </w:p>
        </w:tc>
      </w:tr>
      <w:tr w:rsidR="00C470EB" w:rsidRPr="006A6209" w14:paraId="70F7E762" w14:textId="77777777" w:rsidTr="00AA0B24">
        <w:tc>
          <w:tcPr>
            <w:tcW w:w="1589" w:type="dxa"/>
          </w:tcPr>
          <w:p w14:paraId="5BCA7CBA" w14:textId="77777777" w:rsidR="00C470EB" w:rsidRPr="006A6209" w:rsidRDefault="00C470EB" w:rsidP="00C470EB">
            <w:pPr>
              <w:pStyle w:val="TableText"/>
            </w:pPr>
            <w:r w:rsidRPr="006A6209">
              <w:t>0307</w:t>
            </w:r>
          </w:p>
        </w:tc>
        <w:tc>
          <w:tcPr>
            <w:tcW w:w="2757" w:type="dxa"/>
          </w:tcPr>
          <w:p w14:paraId="021FD1B4" w14:textId="77777777" w:rsidR="00C470EB" w:rsidRPr="006A6209" w:rsidRDefault="00C470EB" w:rsidP="00C470EB">
            <w:pPr>
              <w:pStyle w:val="TableText"/>
            </w:pPr>
            <w:r w:rsidRPr="006A6209">
              <w:t>SCHEDULED VISIT</w:t>
            </w:r>
          </w:p>
        </w:tc>
        <w:tc>
          <w:tcPr>
            <w:tcW w:w="4850" w:type="dxa"/>
          </w:tcPr>
          <w:p w14:paraId="19BC899C" w14:textId="15558777" w:rsidR="00C470EB" w:rsidRPr="006A6209" w:rsidRDefault="00C470EB" w:rsidP="00C470EB">
            <w:pPr>
              <w:pStyle w:val="TableText"/>
            </w:pPr>
            <w:r w:rsidRPr="006A6209">
              <w:t>COLLATERAL OF VET</w:t>
            </w:r>
            <w:r w:rsidR="009477D1" w:rsidRPr="006A6209">
              <w:t>.</w:t>
            </w:r>
          </w:p>
        </w:tc>
      </w:tr>
      <w:tr w:rsidR="00C470EB" w:rsidRPr="006A6209" w14:paraId="28F830D8" w14:textId="77777777" w:rsidTr="00AA0B24">
        <w:tc>
          <w:tcPr>
            <w:tcW w:w="1589" w:type="dxa"/>
          </w:tcPr>
          <w:p w14:paraId="717496E8" w14:textId="77777777" w:rsidR="00C470EB" w:rsidRPr="006A6209" w:rsidRDefault="00C470EB" w:rsidP="00C470EB">
            <w:pPr>
              <w:pStyle w:val="TableText"/>
            </w:pPr>
            <w:r w:rsidRPr="006A6209">
              <w:t>0308</w:t>
            </w:r>
          </w:p>
        </w:tc>
        <w:tc>
          <w:tcPr>
            <w:tcW w:w="2757" w:type="dxa"/>
          </w:tcPr>
          <w:p w14:paraId="20CE294F" w14:textId="77777777" w:rsidR="00C470EB" w:rsidRPr="006A6209" w:rsidRDefault="00C470EB" w:rsidP="00C470EB">
            <w:pPr>
              <w:pStyle w:val="TableText"/>
            </w:pPr>
            <w:r w:rsidRPr="006A6209">
              <w:t>SCHEDULED VISIT</w:t>
            </w:r>
          </w:p>
        </w:tc>
        <w:tc>
          <w:tcPr>
            <w:tcW w:w="4850" w:type="dxa"/>
          </w:tcPr>
          <w:p w14:paraId="20138C40" w14:textId="77777777" w:rsidR="00C470EB" w:rsidRPr="006A6209" w:rsidRDefault="00C470EB" w:rsidP="00C470EB">
            <w:pPr>
              <w:pStyle w:val="TableText"/>
            </w:pPr>
            <w:r w:rsidRPr="006A6209">
              <w:t>SHARING AGREEMENT</w:t>
            </w:r>
          </w:p>
        </w:tc>
      </w:tr>
      <w:tr w:rsidR="00C470EB" w:rsidRPr="006A6209" w14:paraId="0D92555E" w14:textId="77777777" w:rsidTr="00AA0B24">
        <w:tc>
          <w:tcPr>
            <w:tcW w:w="1589" w:type="dxa"/>
          </w:tcPr>
          <w:p w14:paraId="54768DC8" w14:textId="77777777" w:rsidR="00C470EB" w:rsidRPr="006A6209" w:rsidRDefault="00C470EB" w:rsidP="00C470EB">
            <w:pPr>
              <w:pStyle w:val="TableText"/>
            </w:pPr>
            <w:r w:rsidRPr="006A6209">
              <w:t>0309</w:t>
            </w:r>
          </w:p>
        </w:tc>
        <w:tc>
          <w:tcPr>
            <w:tcW w:w="2757" w:type="dxa"/>
          </w:tcPr>
          <w:p w14:paraId="632A1E27" w14:textId="77777777" w:rsidR="00C470EB" w:rsidRPr="006A6209" w:rsidRDefault="00C470EB" w:rsidP="00C470EB">
            <w:pPr>
              <w:pStyle w:val="TableText"/>
            </w:pPr>
            <w:r w:rsidRPr="006A6209">
              <w:t>SCHEDULED VISIT</w:t>
            </w:r>
          </w:p>
        </w:tc>
        <w:tc>
          <w:tcPr>
            <w:tcW w:w="4850" w:type="dxa"/>
          </w:tcPr>
          <w:p w14:paraId="61D3989B" w14:textId="77777777" w:rsidR="00C470EB" w:rsidRPr="006A6209" w:rsidRDefault="00C470EB" w:rsidP="00C470EB">
            <w:pPr>
              <w:pStyle w:val="TableText"/>
            </w:pPr>
            <w:r w:rsidRPr="006A6209">
              <w:t>REGULAR</w:t>
            </w:r>
          </w:p>
        </w:tc>
      </w:tr>
      <w:tr w:rsidR="00C470EB" w:rsidRPr="006A6209" w14:paraId="686F3E1B" w14:textId="77777777" w:rsidTr="00AA0B24">
        <w:tc>
          <w:tcPr>
            <w:tcW w:w="1589" w:type="dxa"/>
          </w:tcPr>
          <w:p w14:paraId="41E1AF92" w14:textId="77777777" w:rsidR="00C470EB" w:rsidRPr="006A6209" w:rsidRDefault="00C470EB" w:rsidP="00C470EB">
            <w:pPr>
              <w:pStyle w:val="TableText"/>
            </w:pPr>
            <w:r w:rsidRPr="006A6209">
              <w:t>0311</w:t>
            </w:r>
          </w:p>
        </w:tc>
        <w:tc>
          <w:tcPr>
            <w:tcW w:w="2757" w:type="dxa"/>
          </w:tcPr>
          <w:p w14:paraId="0A194544" w14:textId="77777777" w:rsidR="00C470EB" w:rsidRPr="006A6209" w:rsidRDefault="00C470EB" w:rsidP="00C470EB">
            <w:pPr>
              <w:pStyle w:val="TableText"/>
            </w:pPr>
            <w:r w:rsidRPr="006A6209">
              <w:t>SCHEDULED VISIT</w:t>
            </w:r>
          </w:p>
        </w:tc>
        <w:tc>
          <w:tcPr>
            <w:tcW w:w="4850" w:type="dxa"/>
          </w:tcPr>
          <w:p w14:paraId="0682F149" w14:textId="77777777" w:rsidR="00C470EB" w:rsidRPr="006A6209" w:rsidRDefault="00C470EB" w:rsidP="00C470EB">
            <w:pPr>
              <w:pStyle w:val="TableText"/>
            </w:pPr>
            <w:r w:rsidRPr="006A6209">
              <w:t>SERVICE CONNECTED</w:t>
            </w:r>
          </w:p>
        </w:tc>
      </w:tr>
      <w:tr w:rsidR="00C470EB" w:rsidRPr="006A6209" w14:paraId="2F252175" w14:textId="77777777" w:rsidTr="00AA0B24">
        <w:tc>
          <w:tcPr>
            <w:tcW w:w="1589" w:type="dxa"/>
          </w:tcPr>
          <w:p w14:paraId="0EAE81AE" w14:textId="77777777" w:rsidR="00C470EB" w:rsidRPr="006A6209" w:rsidRDefault="00C470EB" w:rsidP="00C470EB">
            <w:pPr>
              <w:pStyle w:val="TableText"/>
            </w:pPr>
            <w:r w:rsidRPr="006A6209">
              <w:t>0401</w:t>
            </w:r>
          </w:p>
        </w:tc>
        <w:tc>
          <w:tcPr>
            <w:tcW w:w="2757" w:type="dxa"/>
          </w:tcPr>
          <w:p w14:paraId="57B1AAF4" w14:textId="77777777" w:rsidR="00C470EB" w:rsidRPr="006A6209" w:rsidRDefault="00C470EB" w:rsidP="00C470EB">
            <w:pPr>
              <w:pStyle w:val="TableText"/>
            </w:pPr>
            <w:r w:rsidRPr="006A6209">
              <w:t>UNSCHED. VISIT</w:t>
            </w:r>
          </w:p>
        </w:tc>
        <w:tc>
          <w:tcPr>
            <w:tcW w:w="4850" w:type="dxa"/>
          </w:tcPr>
          <w:p w14:paraId="55F83C10" w14:textId="77777777" w:rsidR="00C470EB" w:rsidRPr="006A6209" w:rsidRDefault="00C470EB" w:rsidP="00C470EB">
            <w:pPr>
              <w:pStyle w:val="TableText"/>
            </w:pPr>
            <w:r w:rsidRPr="006A6209">
              <w:t>COMPENSATION &amp; PENSION</w:t>
            </w:r>
          </w:p>
        </w:tc>
      </w:tr>
      <w:tr w:rsidR="00C470EB" w:rsidRPr="006A6209" w14:paraId="7E77D36A" w14:textId="77777777" w:rsidTr="00AA0B24">
        <w:tc>
          <w:tcPr>
            <w:tcW w:w="1589" w:type="dxa"/>
          </w:tcPr>
          <w:p w14:paraId="3E8151B5" w14:textId="77777777" w:rsidR="00C470EB" w:rsidRPr="006A6209" w:rsidRDefault="00C470EB" w:rsidP="00C470EB">
            <w:pPr>
              <w:pStyle w:val="TableText"/>
            </w:pPr>
            <w:r w:rsidRPr="006A6209">
              <w:t>0402</w:t>
            </w:r>
          </w:p>
        </w:tc>
        <w:tc>
          <w:tcPr>
            <w:tcW w:w="2757" w:type="dxa"/>
          </w:tcPr>
          <w:p w14:paraId="02285C2F" w14:textId="77777777" w:rsidR="00C470EB" w:rsidRPr="006A6209" w:rsidRDefault="00C470EB" w:rsidP="00C470EB">
            <w:pPr>
              <w:pStyle w:val="TableText"/>
            </w:pPr>
            <w:r w:rsidRPr="006A6209">
              <w:t>UNSCHED. VISIT</w:t>
            </w:r>
          </w:p>
        </w:tc>
        <w:tc>
          <w:tcPr>
            <w:tcW w:w="4850" w:type="dxa"/>
          </w:tcPr>
          <w:p w14:paraId="616518DD" w14:textId="77777777" w:rsidR="00C470EB" w:rsidRPr="006A6209" w:rsidRDefault="00C470EB" w:rsidP="00C470EB">
            <w:pPr>
              <w:pStyle w:val="TableText"/>
            </w:pPr>
            <w:r w:rsidRPr="006A6209">
              <w:t>CLASS II DENTAL</w:t>
            </w:r>
          </w:p>
        </w:tc>
      </w:tr>
      <w:tr w:rsidR="00C470EB" w:rsidRPr="006A6209" w14:paraId="42586605" w14:textId="77777777" w:rsidTr="00AA0B24">
        <w:tc>
          <w:tcPr>
            <w:tcW w:w="1589" w:type="dxa"/>
          </w:tcPr>
          <w:p w14:paraId="55F68763" w14:textId="77777777" w:rsidR="00C470EB" w:rsidRPr="006A6209" w:rsidRDefault="00C470EB" w:rsidP="00C470EB">
            <w:pPr>
              <w:pStyle w:val="TableText"/>
            </w:pPr>
            <w:r w:rsidRPr="006A6209">
              <w:t>0403</w:t>
            </w:r>
          </w:p>
        </w:tc>
        <w:tc>
          <w:tcPr>
            <w:tcW w:w="2757" w:type="dxa"/>
          </w:tcPr>
          <w:p w14:paraId="6DB4C0CC" w14:textId="77777777" w:rsidR="00C470EB" w:rsidRPr="006A6209" w:rsidRDefault="00C470EB" w:rsidP="00C470EB">
            <w:pPr>
              <w:pStyle w:val="TableText"/>
            </w:pPr>
            <w:r w:rsidRPr="006A6209">
              <w:t>UNSCHED. VISIT</w:t>
            </w:r>
          </w:p>
        </w:tc>
        <w:tc>
          <w:tcPr>
            <w:tcW w:w="4850" w:type="dxa"/>
          </w:tcPr>
          <w:p w14:paraId="4A553829" w14:textId="77777777" w:rsidR="00C470EB" w:rsidRPr="006A6209" w:rsidRDefault="00C470EB" w:rsidP="00C470EB">
            <w:pPr>
              <w:pStyle w:val="TableText"/>
            </w:pPr>
            <w:r w:rsidRPr="006A6209">
              <w:t>ORGAN DONORS</w:t>
            </w:r>
          </w:p>
        </w:tc>
      </w:tr>
      <w:tr w:rsidR="00C470EB" w:rsidRPr="006A6209" w14:paraId="73046174" w14:textId="77777777" w:rsidTr="00AA0B24">
        <w:tc>
          <w:tcPr>
            <w:tcW w:w="1589" w:type="dxa"/>
          </w:tcPr>
          <w:p w14:paraId="544EA196" w14:textId="77777777" w:rsidR="00C470EB" w:rsidRPr="006A6209" w:rsidRDefault="00C470EB" w:rsidP="00C470EB">
            <w:pPr>
              <w:pStyle w:val="TableText"/>
            </w:pPr>
            <w:r w:rsidRPr="006A6209">
              <w:t>0404</w:t>
            </w:r>
          </w:p>
        </w:tc>
        <w:tc>
          <w:tcPr>
            <w:tcW w:w="2757" w:type="dxa"/>
          </w:tcPr>
          <w:p w14:paraId="6799D42D" w14:textId="77777777" w:rsidR="00C470EB" w:rsidRPr="006A6209" w:rsidRDefault="00C470EB" w:rsidP="00C470EB">
            <w:pPr>
              <w:pStyle w:val="TableText"/>
            </w:pPr>
            <w:r w:rsidRPr="006A6209">
              <w:t>UNSCHED. VISIT</w:t>
            </w:r>
          </w:p>
        </w:tc>
        <w:tc>
          <w:tcPr>
            <w:tcW w:w="4850" w:type="dxa"/>
          </w:tcPr>
          <w:p w14:paraId="136DB6A4" w14:textId="77777777" w:rsidR="00C470EB" w:rsidRPr="006A6209" w:rsidRDefault="00C470EB" w:rsidP="00C470EB">
            <w:pPr>
              <w:pStyle w:val="TableText"/>
            </w:pPr>
            <w:r w:rsidRPr="006A6209">
              <w:t>EMPLOYEE</w:t>
            </w:r>
          </w:p>
        </w:tc>
      </w:tr>
      <w:tr w:rsidR="00C470EB" w:rsidRPr="006A6209" w14:paraId="62B7E332" w14:textId="77777777" w:rsidTr="00AA0B24">
        <w:tc>
          <w:tcPr>
            <w:tcW w:w="1589" w:type="dxa"/>
          </w:tcPr>
          <w:p w14:paraId="0A1BA1F8" w14:textId="77777777" w:rsidR="00C470EB" w:rsidRPr="006A6209" w:rsidRDefault="00C470EB" w:rsidP="00C470EB">
            <w:pPr>
              <w:pStyle w:val="TableText"/>
            </w:pPr>
            <w:r w:rsidRPr="006A6209">
              <w:t>0405</w:t>
            </w:r>
          </w:p>
        </w:tc>
        <w:tc>
          <w:tcPr>
            <w:tcW w:w="2757" w:type="dxa"/>
          </w:tcPr>
          <w:p w14:paraId="61216043" w14:textId="77777777" w:rsidR="00C470EB" w:rsidRPr="006A6209" w:rsidRDefault="00C470EB" w:rsidP="00C470EB">
            <w:pPr>
              <w:pStyle w:val="TableText"/>
            </w:pPr>
            <w:r w:rsidRPr="006A6209">
              <w:t>UNSCHED. VISIT</w:t>
            </w:r>
          </w:p>
        </w:tc>
        <w:tc>
          <w:tcPr>
            <w:tcW w:w="4850" w:type="dxa"/>
          </w:tcPr>
          <w:p w14:paraId="5876DAE2" w14:textId="77777777" w:rsidR="00C470EB" w:rsidRPr="006A6209" w:rsidRDefault="00C470EB" w:rsidP="00C470EB">
            <w:pPr>
              <w:pStyle w:val="TableText"/>
            </w:pPr>
            <w:r w:rsidRPr="006A6209">
              <w:t>PRIMA FACIA</w:t>
            </w:r>
          </w:p>
        </w:tc>
      </w:tr>
      <w:tr w:rsidR="00C470EB" w:rsidRPr="006A6209" w14:paraId="31AE8C3E" w14:textId="77777777" w:rsidTr="00AA0B24">
        <w:tc>
          <w:tcPr>
            <w:tcW w:w="1589" w:type="dxa"/>
          </w:tcPr>
          <w:p w14:paraId="4393DFDD" w14:textId="77777777" w:rsidR="00C470EB" w:rsidRPr="006A6209" w:rsidRDefault="00C470EB" w:rsidP="00C470EB">
            <w:pPr>
              <w:pStyle w:val="TableText"/>
            </w:pPr>
            <w:r w:rsidRPr="006A6209">
              <w:t>0406</w:t>
            </w:r>
          </w:p>
        </w:tc>
        <w:tc>
          <w:tcPr>
            <w:tcW w:w="2757" w:type="dxa"/>
          </w:tcPr>
          <w:p w14:paraId="1AFFEDF0" w14:textId="77777777" w:rsidR="00C470EB" w:rsidRPr="006A6209" w:rsidRDefault="00C470EB" w:rsidP="00C470EB">
            <w:pPr>
              <w:pStyle w:val="TableText"/>
            </w:pPr>
            <w:r w:rsidRPr="006A6209">
              <w:t>UNSCHED. VISIT</w:t>
            </w:r>
          </w:p>
        </w:tc>
        <w:tc>
          <w:tcPr>
            <w:tcW w:w="4850" w:type="dxa"/>
          </w:tcPr>
          <w:p w14:paraId="6757E30E" w14:textId="77777777" w:rsidR="00C470EB" w:rsidRPr="006A6209" w:rsidRDefault="00C470EB" w:rsidP="00C470EB">
            <w:pPr>
              <w:pStyle w:val="TableText"/>
            </w:pPr>
            <w:r w:rsidRPr="006A6209">
              <w:t>RESEARCH</w:t>
            </w:r>
          </w:p>
        </w:tc>
      </w:tr>
      <w:tr w:rsidR="00C470EB" w:rsidRPr="006A6209" w14:paraId="24387330" w14:textId="77777777" w:rsidTr="00AA0B24">
        <w:tc>
          <w:tcPr>
            <w:tcW w:w="1589" w:type="dxa"/>
          </w:tcPr>
          <w:p w14:paraId="1046FF8B" w14:textId="77777777" w:rsidR="00C470EB" w:rsidRPr="006A6209" w:rsidRDefault="00C470EB" w:rsidP="00C470EB">
            <w:pPr>
              <w:pStyle w:val="TableText"/>
            </w:pPr>
            <w:r w:rsidRPr="006A6209">
              <w:t>0407</w:t>
            </w:r>
          </w:p>
        </w:tc>
        <w:tc>
          <w:tcPr>
            <w:tcW w:w="2757" w:type="dxa"/>
          </w:tcPr>
          <w:p w14:paraId="0EC622E2" w14:textId="77777777" w:rsidR="00C470EB" w:rsidRPr="006A6209" w:rsidRDefault="00C470EB" w:rsidP="00C470EB">
            <w:pPr>
              <w:pStyle w:val="TableText"/>
            </w:pPr>
            <w:r w:rsidRPr="006A6209">
              <w:t>UNSCHED. VISIT</w:t>
            </w:r>
          </w:p>
        </w:tc>
        <w:tc>
          <w:tcPr>
            <w:tcW w:w="4850" w:type="dxa"/>
          </w:tcPr>
          <w:p w14:paraId="6234F218" w14:textId="77777777" w:rsidR="00C470EB" w:rsidRPr="006A6209" w:rsidRDefault="00C470EB" w:rsidP="00C470EB">
            <w:pPr>
              <w:pStyle w:val="TableText"/>
            </w:pPr>
            <w:r w:rsidRPr="006A6209">
              <w:t>COLLATERAL OF VET.</w:t>
            </w:r>
          </w:p>
        </w:tc>
      </w:tr>
      <w:tr w:rsidR="00C470EB" w:rsidRPr="006A6209" w14:paraId="72B379E1" w14:textId="77777777" w:rsidTr="00AA0B24">
        <w:tc>
          <w:tcPr>
            <w:tcW w:w="1589" w:type="dxa"/>
          </w:tcPr>
          <w:p w14:paraId="24A7C491" w14:textId="77777777" w:rsidR="00C470EB" w:rsidRPr="006A6209" w:rsidRDefault="00C470EB" w:rsidP="00C470EB">
            <w:pPr>
              <w:pStyle w:val="TableText"/>
            </w:pPr>
            <w:r w:rsidRPr="006A6209">
              <w:t>0408</w:t>
            </w:r>
          </w:p>
        </w:tc>
        <w:tc>
          <w:tcPr>
            <w:tcW w:w="2757" w:type="dxa"/>
          </w:tcPr>
          <w:p w14:paraId="532CB721" w14:textId="77777777" w:rsidR="00C470EB" w:rsidRPr="006A6209" w:rsidRDefault="00C470EB" w:rsidP="00C470EB">
            <w:pPr>
              <w:pStyle w:val="TableText"/>
            </w:pPr>
            <w:r w:rsidRPr="006A6209">
              <w:t>UNSCHED. VISIT</w:t>
            </w:r>
          </w:p>
        </w:tc>
        <w:tc>
          <w:tcPr>
            <w:tcW w:w="4850" w:type="dxa"/>
          </w:tcPr>
          <w:p w14:paraId="757A5FA0" w14:textId="77777777" w:rsidR="00C470EB" w:rsidRPr="006A6209" w:rsidRDefault="00C470EB" w:rsidP="00C470EB">
            <w:pPr>
              <w:pStyle w:val="TableText"/>
            </w:pPr>
            <w:r w:rsidRPr="006A6209">
              <w:t>SHARING AGREEMENT</w:t>
            </w:r>
          </w:p>
        </w:tc>
      </w:tr>
      <w:tr w:rsidR="00C470EB" w:rsidRPr="006A6209" w14:paraId="71767365" w14:textId="77777777" w:rsidTr="00AA0B24">
        <w:tc>
          <w:tcPr>
            <w:tcW w:w="1589" w:type="dxa"/>
          </w:tcPr>
          <w:p w14:paraId="6A579736" w14:textId="77777777" w:rsidR="00C470EB" w:rsidRPr="006A6209" w:rsidRDefault="00C470EB" w:rsidP="00C470EB">
            <w:pPr>
              <w:pStyle w:val="TableText"/>
            </w:pPr>
            <w:r w:rsidRPr="006A6209">
              <w:t>0409</w:t>
            </w:r>
          </w:p>
        </w:tc>
        <w:tc>
          <w:tcPr>
            <w:tcW w:w="2757" w:type="dxa"/>
          </w:tcPr>
          <w:p w14:paraId="3D50D0CD" w14:textId="77777777" w:rsidR="00C470EB" w:rsidRPr="006A6209" w:rsidRDefault="00C470EB" w:rsidP="00C470EB">
            <w:pPr>
              <w:pStyle w:val="TableText"/>
            </w:pPr>
            <w:r w:rsidRPr="006A6209">
              <w:t>UNSCHED. VISIT</w:t>
            </w:r>
          </w:p>
        </w:tc>
        <w:tc>
          <w:tcPr>
            <w:tcW w:w="4850" w:type="dxa"/>
          </w:tcPr>
          <w:p w14:paraId="60672EAC" w14:textId="77777777" w:rsidR="00C470EB" w:rsidRPr="006A6209" w:rsidRDefault="00C470EB" w:rsidP="00C470EB">
            <w:pPr>
              <w:pStyle w:val="TableText"/>
            </w:pPr>
            <w:r w:rsidRPr="006A6209">
              <w:t>REGULAR</w:t>
            </w:r>
          </w:p>
        </w:tc>
      </w:tr>
      <w:tr w:rsidR="00C470EB" w:rsidRPr="006A6209" w14:paraId="02DF6C91" w14:textId="77777777" w:rsidTr="00AA0B24">
        <w:tc>
          <w:tcPr>
            <w:tcW w:w="1589" w:type="dxa"/>
          </w:tcPr>
          <w:p w14:paraId="6835CDA5" w14:textId="77777777" w:rsidR="00C470EB" w:rsidRPr="006A6209" w:rsidRDefault="00C470EB" w:rsidP="00C470EB">
            <w:pPr>
              <w:pStyle w:val="TableText"/>
            </w:pPr>
            <w:r w:rsidRPr="006A6209">
              <w:t>0411</w:t>
            </w:r>
          </w:p>
        </w:tc>
        <w:tc>
          <w:tcPr>
            <w:tcW w:w="2757" w:type="dxa"/>
          </w:tcPr>
          <w:p w14:paraId="731F18C4" w14:textId="77777777" w:rsidR="00C470EB" w:rsidRPr="006A6209" w:rsidRDefault="00C470EB" w:rsidP="00C470EB">
            <w:pPr>
              <w:pStyle w:val="TableText"/>
            </w:pPr>
            <w:r w:rsidRPr="006A6209">
              <w:t>UNSCHED. VISIT</w:t>
            </w:r>
          </w:p>
        </w:tc>
        <w:tc>
          <w:tcPr>
            <w:tcW w:w="4850" w:type="dxa"/>
          </w:tcPr>
          <w:p w14:paraId="0B0611A4" w14:textId="77777777" w:rsidR="00C470EB" w:rsidRPr="006A6209" w:rsidRDefault="00C470EB" w:rsidP="00C470EB">
            <w:pPr>
              <w:pStyle w:val="TableText"/>
            </w:pPr>
            <w:r w:rsidRPr="006A6209">
              <w:t>SERVICE CONNECTED</w:t>
            </w:r>
          </w:p>
        </w:tc>
      </w:tr>
    </w:tbl>
    <w:p w14:paraId="17E5646C" w14:textId="77777777" w:rsidR="00AA0B24" w:rsidRPr="006A6209" w:rsidRDefault="00AA0B24" w:rsidP="00AA0B24">
      <w:pPr>
        <w:pStyle w:val="BodyText6"/>
      </w:pPr>
      <w:bookmarkStart w:id="1570" w:name="_Toc51598954"/>
      <w:bookmarkEnd w:id="1569"/>
    </w:p>
    <w:p w14:paraId="5AEA8078" w14:textId="748C6384" w:rsidR="00F53DC9" w:rsidRPr="006A6209" w:rsidRDefault="00AA0B24" w:rsidP="002037F1">
      <w:pPr>
        <w:pStyle w:val="Heading3"/>
      </w:pPr>
      <w:bookmarkStart w:id="1571" w:name="_Toc164850367"/>
      <w:r w:rsidRPr="006A6209">
        <w:t>Table VA01—Yes/No</w:t>
      </w:r>
      <w:bookmarkEnd w:id="1570"/>
      <w:bookmarkEnd w:id="1571"/>
    </w:p>
    <w:p w14:paraId="1BCB159E" w14:textId="3D372A61" w:rsidR="00AA0B24"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_Ref58238196 \h  \* MERGEFORMAT </w:instrText>
      </w:r>
      <w:r w:rsidRPr="006A6209">
        <w:rPr>
          <w:color w:val="0000FF"/>
          <w:u w:val="single"/>
        </w:rPr>
      </w:r>
      <w:r w:rsidRPr="006A6209">
        <w:rPr>
          <w:color w:val="0000FF"/>
          <w:u w:val="single"/>
        </w:rPr>
        <w:fldChar w:fldCharType="separate"/>
      </w:r>
      <w:hyperlink w:anchor="_Ref58238196" w:history="1">
        <w:r w:rsidR="009D236C" w:rsidRPr="003D1D54">
          <w:rPr>
            <w:rStyle w:val="Hyperlink"/>
          </w:rPr>
          <w:t>Table 163</w:t>
        </w:r>
      </w:hyperlink>
      <w:r w:rsidRPr="006A6209">
        <w:rPr>
          <w:color w:val="0000FF"/>
          <w:u w:val="single"/>
        </w:rPr>
        <w:fldChar w:fldCharType="end"/>
      </w:r>
      <w:r w:rsidRPr="006A6209">
        <w:t xml:space="preserve"> lists </w:t>
      </w:r>
      <w:r w:rsidRPr="006A6209">
        <w:rPr>
          <w:b/>
          <w:bCs/>
        </w:rPr>
        <w:t>Table VA01—Yes/No</w:t>
      </w:r>
      <w:r w:rsidRPr="006A6209">
        <w:t xml:space="preserve"> values:</w:t>
      </w:r>
    </w:p>
    <w:p w14:paraId="66CD2DC5" w14:textId="77777777" w:rsidR="00386045" w:rsidRPr="006A6209" w:rsidRDefault="00386045" w:rsidP="00AA0B24">
      <w:pPr>
        <w:pStyle w:val="BodyText6"/>
        <w:keepNext/>
        <w:keepLines/>
      </w:pPr>
    </w:p>
    <w:p w14:paraId="4BEFA526" w14:textId="32473DAC" w:rsidR="00AA0B24" w:rsidRPr="006A6209" w:rsidRDefault="00AA0B24" w:rsidP="00AA0B24">
      <w:pPr>
        <w:pStyle w:val="Caption"/>
      </w:pPr>
      <w:bookmarkStart w:id="1572" w:name="_Ref58238196"/>
      <w:bookmarkStart w:id="1573" w:name="_Toc164849980"/>
      <w:r w:rsidRPr="006A6209">
        <w:t xml:space="preserve">Table </w:t>
      </w:r>
      <w:r w:rsidRPr="006A6209">
        <w:fldChar w:fldCharType="begin"/>
      </w:r>
      <w:r w:rsidRPr="006A6209">
        <w:instrText>SEQ Table \* ARABIC</w:instrText>
      </w:r>
      <w:r w:rsidRPr="006A6209">
        <w:fldChar w:fldCharType="separate"/>
      </w:r>
      <w:r w:rsidR="00127840">
        <w:rPr>
          <w:noProof/>
        </w:rPr>
        <w:t>173</w:t>
      </w:r>
      <w:r w:rsidRPr="006A6209">
        <w:fldChar w:fldCharType="end"/>
      </w:r>
      <w:bookmarkEnd w:id="1572"/>
      <w:r w:rsidRPr="006A6209">
        <w:t>: Table VA01—Yes/No</w:t>
      </w:r>
      <w:bookmarkEnd w:id="157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36"/>
        <w:gridCol w:w="6560"/>
      </w:tblGrid>
      <w:tr w:rsidR="00AA0B24" w:rsidRPr="006A6209" w14:paraId="72F8235D" w14:textId="77777777" w:rsidTr="00AA0B24">
        <w:trPr>
          <w:tblHeader/>
        </w:trPr>
        <w:tc>
          <w:tcPr>
            <w:tcW w:w="2636" w:type="dxa"/>
            <w:shd w:val="clear" w:color="auto" w:fill="F2F2F2" w:themeFill="background1" w:themeFillShade="F2"/>
          </w:tcPr>
          <w:p w14:paraId="49F677A9" w14:textId="235862FA" w:rsidR="00AA0B24" w:rsidRPr="006A6209" w:rsidRDefault="00AA0B24" w:rsidP="00A23E30">
            <w:pPr>
              <w:pStyle w:val="TableHeading"/>
            </w:pPr>
            <w:bookmarkStart w:id="1574" w:name="_Hlk155332993"/>
            <w:r w:rsidRPr="006A6209">
              <w:t>Value</w:t>
            </w:r>
          </w:p>
        </w:tc>
        <w:tc>
          <w:tcPr>
            <w:tcW w:w="6560" w:type="dxa"/>
            <w:shd w:val="clear" w:color="auto" w:fill="F2F2F2" w:themeFill="background1" w:themeFillShade="F2"/>
          </w:tcPr>
          <w:p w14:paraId="0F596158" w14:textId="0E889B0F" w:rsidR="00AA0B24" w:rsidRPr="006A6209" w:rsidRDefault="00AA0B24" w:rsidP="00A23E30">
            <w:pPr>
              <w:pStyle w:val="TableHeading"/>
            </w:pPr>
            <w:r w:rsidRPr="006A6209">
              <w:t>Description</w:t>
            </w:r>
          </w:p>
        </w:tc>
      </w:tr>
      <w:tr w:rsidR="00AA0B24" w:rsidRPr="006A6209" w14:paraId="04F8059C" w14:textId="77777777" w:rsidTr="00AA0B24">
        <w:tc>
          <w:tcPr>
            <w:tcW w:w="2636" w:type="dxa"/>
          </w:tcPr>
          <w:p w14:paraId="3471A20B" w14:textId="77777777" w:rsidR="00AA0B24" w:rsidRPr="006A6209" w:rsidRDefault="00AA0B24" w:rsidP="00AA0B24">
            <w:pPr>
              <w:pStyle w:val="TableText"/>
              <w:keepNext/>
              <w:keepLines/>
            </w:pPr>
            <w:r w:rsidRPr="006A6209">
              <w:t>0</w:t>
            </w:r>
          </w:p>
        </w:tc>
        <w:tc>
          <w:tcPr>
            <w:tcW w:w="6560" w:type="dxa"/>
          </w:tcPr>
          <w:p w14:paraId="06625232" w14:textId="77777777" w:rsidR="00AA0B24" w:rsidRPr="006A6209" w:rsidRDefault="00AA0B24" w:rsidP="00AA0B24">
            <w:pPr>
              <w:pStyle w:val="TableText"/>
              <w:keepNext/>
              <w:keepLines/>
            </w:pPr>
            <w:r w:rsidRPr="006A6209">
              <w:t>NO</w:t>
            </w:r>
          </w:p>
        </w:tc>
      </w:tr>
      <w:tr w:rsidR="00AA0B24" w:rsidRPr="006A6209" w14:paraId="7A6EF0C5" w14:textId="77777777" w:rsidTr="00AA0B24">
        <w:tc>
          <w:tcPr>
            <w:tcW w:w="2636" w:type="dxa"/>
          </w:tcPr>
          <w:p w14:paraId="39FBE30D" w14:textId="77777777" w:rsidR="00AA0B24" w:rsidRPr="006A6209" w:rsidRDefault="00AA0B24" w:rsidP="00AA0B24">
            <w:pPr>
              <w:pStyle w:val="TableText"/>
              <w:keepNext/>
              <w:keepLines/>
            </w:pPr>
            <w:r w:rsidRPr="006A6209">
              <w:t>1</w:t>
            </w:r>
          </w:p>
        </w:tc>
        <w:tc>
          <w:tcPr>
            <w:tcW w:w="6560" w:type="dxa"/>
          </w:tcPr>
          <w:p w14:paraId="0F42381A" w14:textId="77777777" w:rsidR="00AA0B24" w:rsidRPr="006A6209" w:rsidRDefault="00AA0B24" w:rsidP="00AA0B24">
            <w:pPr>
              <w:pStyle w:val="TableText"/>
              <w:keepNext/>
              <w:keepLines/>
            </w:pPr>
            <w:r w:rsidRPr="006A6209">
              <w:t>YES</w:t>
            </w:r>
          </w:p>
        </w:tc>
      </w:tr>
      <w:tr w:rsidR="00AA0B24" w:rsidRPr="006A6209" w14:paraId="027BAFCF" w14:textId="77777777" w:rsidTr="00AA0B24">
        <w:tc>
          <w:tcPr>
            <w:tcW w:w="2636" w:type="dxa"/>
          </w:tcPr>
          <w:p w14:paraId="0D179FAB" w14:textId="77777777" w:rsidR="00AA0B24" w:rsidRPr="006A6209" w:rsidRDefault="00AA0B24" w:rsidP="00AA0B24">
            <w:pPr>
              <w:pStyle w:val="TableText"/>
            </w:pPr>
            <w:r w:rsidRPr="006A6209">
              <w:t>N</w:t>
            </w:r>
          </w:p>
        </w:tc>
        <w:tc>
          <w:tcPr>
            <w:tcW w:w="6560" w:type="dxa"/>
          </w:tcPr>
          <w:p w14:paraId="5E551E63" w14:textId="77777777" w:rsidR="00AA0B24" w:rsidRPr="006A6209" w:rsidRDefault="00AA0B24" w:rsidP="00AA0B24">
            <w:pPr>
              <w:pStyle w:val="TableText"/>
            </w:pPr>
            <w:r w:rsidRPr="006A6209">
              <w:t>NO</w:t>
            </w:r>
          </w:p>
        </w:tc>
      </w:tr>
      <w:tr w:rsidR="00AA0B24" w:rsidRPr="006A6209" w14:paraId="08DAE5FD" w14:textId="77777777" w:rsidTr="00AA0B24">
        <w:tc>
          <w:tcPr>
            <w:tcW w:w="2636" w:type="dxa"/>
          </w:tcPr>
          <w:p w14:paraId="5E1444A1" w14:textId="77777777" w:rsidR="00AA0B24" w:rsidRPr="006A6209" w:rsidRDefault="00AA0B24" w:rsidP="00AA0B24">
            <w:pPr>
              <w:pStyle w:val="TableText"/>
            </w:pPr>
            <w:r w:rsidRPr="006A6209">
              <w:t>Y</w:t>
            </w:r>
          </w:p>
        </w:tc>
        <w:tc>
          <w:tcPr>
            <w:tcW w:w="6560" w:type="dxa"/>
          </w:tcPr>
          <w:p w14:paraId="4A99C9AE" w14:textId="77777777" w:rsidR="00AA0B24" w:rsidRPr="006A6209" w:rsidRDefault="00AA0B24" w:rsidP="00AA0B24">
            <w:pPr>
              <w:pStyle w:val="TableText"/>
            </w:pPr>
            <w:r w:rsidRPr="006A6209">
              <w:t>YES</w:t>
            </w:r>
          </w:p>
        </w:tc>
      </w:tr>
      <w:tr w:rsidR="00AA0B24" w:rsidRPr="006A6209" w14:paraId="1946AD36" w14:textId="77777777" w:rsidTr="00AA0B24">
        <w:tc>
          <w:tcPr>
            <w:tcW w:w="2636" w:type="dxa"/>
          </w:tcPr>
          <w:p w14:paraId="50B5E337" w14:textId="77777777" w:rsidR="00AA0B24" w:rsidRPr="006A6209" w:rsidRDefault="00AA0B24" w:rsidP="00AA0B24">
            <w:pPr>
              <w:pStyle w:val="TableText"/>
            </w:pPr>
            <w:r w:rsidRPr="006A6209">
              <w:t>U</w:t>
            </w:r>
          </w:p>
        </w:tc>
        <w:tc>
          <w:tcPr>
            <w:tcW w:w="6560" w:type="dxa"/>
          </w:tcPr>
          <w:p w14:paraId="6CDA99AF" w14:textId="77777777" w:rsidR="00AA0B24" w:rsidRPr="006A6209" w:rsidRDefault="00AA0B24" w:rsidP="00AA0B24">
            <w:pPr>
              <w:pStyle w:val="TableText"/>
            </w:pPr>
            <w:r w:rsidRPr="006A6209">
              <w:t>UNKNOWN</w:t>
            </w:r>
          </w:p>
        </w:tc>
      </w:tr>
      <w:bookmarkEnd w:id="1574"/>
    </w:tbl>
    <w:p w14:paraId="06B1289D" w14:textId="77777777" w:rsidR="00AA0B24" w:rsidRPr="006A6209" w:rsidRDefault="00AA0B24" w:rsidP="00AA0B24">
      <w:pPr>
        <w:pStyle w:val="BodyText6"/>
      </w:pPr>
    </w:p>
    <w:p w14:paraId="0C1567DE" w14:textId="18EB7D1E" w:rsidR="00F53DC9" w:rsidRPr="006A6209" w:rsidRDefault="00AA0B24" w:rsidP="002037F1">
      <w:pPr>
        <w:pStyle w:val="Heading3"/>
      </w:pPr>
      <w:bookmarkStart w:id="1575" w:name="_Toc51598955"/>
      <w:bookmarkStart w:id="1576" w:name="_Toc164850368"/>
      <w:r w:rsidRPr="006A6209">
        <w:t xml:space="preserve">Table </w:t>
      </w:r>
      <w:r w:rsidR="00F53DC9" w:rsidRPr="006A6209">
        <w:t>VA02</w:t>
      </w:r>
      <w:r w:rsidRPr="006A6209">
        <w:t>—Current Means Test Status</w:t>
      </w:r>
      <w:bookmarkEnd w:id="1575"/>
      <w:bookmarkEnd w:id="1576"/>
    </w:p>
    <w:p w14:paraId="113C7072" w14:textId="08F3CCE7" w:rsidR="00386045" w:rsidRPr="006A6209" w:rsidRDefault="00AA0B24" w:rsidP="00386045">
      <w:pPr>
        <w:pStyle w:val="BodyText"/>
        <w:keepNext/>
        <w:keepLines/>
      </w:pPr>
      <w:r w:rsidRPr="006A6209">
        <w:t>TYPE OF CARE</w:t>
      </w:r>
      <w:r w:rsidR="00F53DC9" w:rsidRPr="006A6209">
        <w:t xml:space="preserve"> (#.03) field </w:t>
      </w:r>
      <w:r w:rsidR="00927BB6" w:rsidRPr="006A6209">
        <w:t>in the</w:t>
      </w:r>
      <w:r w:rsidR="00F53DC9" w:rsidRPr="006A6209">
        <w:t xml:space="preserve"> MEANS TEST STATUS (#408.32) file.</w:t>
      </w:r>
      <w:r w:rsidR="00386045" w:rsidRPr="006A6209">
        <w:t xml:space="preserve"> </w:t>
      </w:r>
      <w:r w:rsidR="00386045" w:rsidRPr="006A6209">
        <w:rPr>
          <w:color w:val="0000FF"/>
          <w:u w:val="single"/>
        </w:rPr>
        <w:fldChar w:fldCharType="begin" w:fldLock="1"/>
      </w:r>
      <w:r w:rsidR="00386045" w:rsidRPr="006A6209">
        <w:rPr>
          <w:color w:val="0000FF"/>
          <w:u w:val="single"/>
        </w:rPr>
        <w:instrText xml:space="preserve"> REF _Ref58238248 \h  \* MERGEFORMAT </w:instrText>
      </w:r>
      <w:r w:rsidR="00386045" w:rsidRPr="006A6209">
        <w:rPr>
          <w:color w:val="0000FF"/>
          <w:u w:val="single"/>
        </w:rPr>
      </w:r>
      <w:r w:rsidR="00386045" w:rsidRPr="006A6209">
        <w:rPr>
          <w:color w:val="0000FF"/>
          <w:u w:val="single"/>
        </w:rPr>
        <w:fldChar w:fldCharType="separate"/>
      </w:r>
      <w:hyperlink w:anchor="_Ref58238248" w:history="1">
        <w:r w:rsidR="009D236C" w:rsidRPr="003D1D54">
          <w:rPr>
            <w:rStyle w:val="Hyperlink"/>
          </w:rPr>
          <w:t>Table 164</w:t>
        </w:r>
      </w:hyperlink>
      <w:r w:rsidR="00386045" w:rsidRPr="006A6209">
        <w:rPr>
          <w:color w:val="0000FF"/>
          <w:u w:val="single"/>
        </w:rPr>
        <w:fldChar w:fldCharType="end"/>
      </w:r>
      <w:r w:rsidR="00386045" w:rsidRPr="006A6209">
        <w:t xml:space="preserve"> lists </w:t>
      </w:r>
      <w:r w:rsidR="00386045" w:rsidRPr="006A6209">
        <w:rPr>
          <w:b/>
          <w:bCs/>
        </w:rPr>
        <w:t>Table VA02—Current Means Test Status</w:t>
      </w:r>
      <w:r w:rsidR="00386045" w:rsidRPr="006A6209">
        <w:t xml:space="preserve"> values:</w:t>
      </w:r>
    </w:p>
    <w:p w14:paraId="27DC55EB" w14:textId="4AD8EE3D" w:rsidR="00AA0B24" w:rsidRPr="006A6209" w:rsidRDefault="00AA0B24" w:rsidP="00AA0B24">
      <w:pPr>
        <w:pStyle w:val="BodyText6"/>
        <w:keepNext/>
        <w:keepLines/>
      </w:pPr>
    </w:p>
    <w:p w14:paraId="7F387A24" w14:textId="08F5DDC0" w:rsidR="00AA0B24" w:rsidRPr="006A6209" w:rsidRDefault="000D0566" w:rsidP="000D0566">
      <w:pPr>
        <w:pStyle w:val="Caption"/>
      </w:pPr>
      <w:bookmarkStart w:id="1577" w:name="_Ref58238248"/>
      <w:bookmarkStart w:id="1578" w:name="_Toc164849981"/>
      <w:r w:rsidRPr="006A6209">
        <w:t xml:space="preserve">Table </w:t>
      </w:r>
      <w:r w:rsidRPr="006A6209">
        <w:fldChar w:fldCharType="begin"/>
      </w:r>
      <w:r w:rsidRPr="006A6209">
        <w:instrText>SEQ Table \* ARABIC</w:instrText>
      </w:r>
      <w:r w:rsidRPr="006A6209">
        <w:fldChar w:fldCharType="separate"/>
      </w:r>
      <w:r w:rsidR="00127840">
        <w:rPr>
          <w:noProof/>
        </w:rPr>
        <w:t>174</w:t>
      </w:r>
      <w:r w:rsidRPr="006A6209">
        <w:fldChar w:fldCharType="end"/>
      </w:r>
      <w:bookmarkEnd w:id="1577"/>
      <w:r w:rsidRPr="006A6209">
        <w:t>: Table VA02—Current Means Test Status</w:t>
      </w:r>
      <w:bookmarkEnd w:id="157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6A6209" w14:paraId="4D31895A" w14:textId="77777777" w:rsidTr="000D0566">
        <w:trPr>
          <w:tblHeader/>
        </w:trPr>
        <w:tc>
          <w:tcPr>
            <w:tcW w:w="2546" w:type="dxa"/>
            <w:shd w:val="clear" w:color="auto" w:fill="F2F2F2" w:themeFill="background1" w:themeFillShade="F2"/>
          </w:tcPr>
          <w:p w14:paraId="6DFB1D89" w14:textId="786D78C2" w:rsidR="000D0566" w:rsidRPr="006A6209" w:rsidRDefault="000D0566" w:rsidP="00A23E30">
            <w:pPr>
              <w:pStyle w:val="TableHeading"/>
            </w:pPr>
            <w:bookmarkStart w:id="1579" w:name="_Hlk155332994"/>
            <w:r w:rsidRPr="006A6209">
              <w:t>Value</w:t>
            </w:r>
          </w:p>
        </w:tc>
        <w:tc>
          <w:tcPr>
            <w:tcW w:w="6650" w:type="dxa"/>
            <w:shd w:val="clear" w:color="auto" w:fill="F2F2F2" w:themeFill="background1" w:themeFillShade="F2"/>
          </w:tcPr>
          <w:p w14:paraId="55A8F0FA" w14:textId="1D1FE422" w:rsidR="000D0566" w:rsidRPr="006A6209" w:rsidRDefault="000D0566" w:rsidP="00A23E30">
            <w:pPr>
              <w:pStyle w:val="TableHeading"/>
            </w:pPr>
            <w:r w:rsidRPr="006A6209">
              <w:t>Description</w:t>
            </w:r>
          </w:p>
        </w:tc>
      </w:tr>
      <w:tr w:rsidR="000D0566" w:rsidRPr="006A6209" w14:paraId="7A881E6B" w14:textId="77777777" w:rsidTr="000D0566">
        <w:tc>
          <w:tcPr>
            <w:tcW w:w="2546" w:type="dxa"/>
          </w:tcPr>
          <w:p w14:paraId="006F1612" w14:textId="77777777" w:rsidR="000D0566" w:rsidRPr="006A6209" w:rsidRDefault="000D0566" w:rsidP="000D0566">
            <w:pPr>
              <w:pStyle w:val="TableText"/>
              <w:keepNext/>
              <w:keepLines/>
            </w:pPr>
            <w:r w:rsidRPr="006A6209">
              <w:t>D</w:t>
            </w:r>
          </w:p>
        </w:tc>
        <w:tc>
          <w:tcPr>
            <w:tcW w:w="6650" w:type="dxa"/>
          </w:tcPr>
          <w:p w14:paraId="40AE51E2" w14:textId="77777777" w:rsidR="000D0566" w:rsidRPr="006A6209" w:rsidRDefault="000D0566" w:rsidP="000D0566">
            <w:pPr>
              <w:pStyle w:val="TableText"/>
              <w:keepNext/>
              <w:keepLines/>
            </w:pPr>
            <w:r w:rsidRPr="006A6209">
              <w:t>DISCRETIONARY</w:t>
            </w:r>
          </w:p>
        </w:tc>
      </w:tr>
      <w:tr w:rsidR="000D0566" w:rsidRPr="006A6209" w14:paraId="1F7B43F1" w14:textId="77777777" w:rsidTr="000D0566">
        <w:tc>
          <w:tcPr>
            <w:tcW w:w="2546" w:type="dxa"/>
          </w:tcPr>
          <w:p w14:paraId="5303F9F0" w14:textId="77777777" w:rsidR="000D0566" w:rsidRPr="006A6209" w:rsidRDefault="000D0566" w:rsidP="000D0566">
            <w:pPr>
              <w:pStyle w:val="TableText"/>
              <w:keepNext/>
              <w:keepLines/>
            </w:pPr>
            <w:r w:rsidRPr="006A6209">
              <w:t>M</w:t>
            </w:r>
          </w:p>
        </w:tc>
        <w:tc>
          <w:tcPr>
            <w:tcW w:w="6650" w:type="dxa"/>
          </w:tcPr>
          <w:p w14:paraId="5A984AD2" w14:textId="77777777" w:rsidR="000D0566" w:rsidRPr="006A6209" w:rsidRDefault="000D0566" w:rsidP="000D0566">
            <w:pPr>
              <w:pStyle w:val="TableText"/>
              <w:keepNext/>
              <w:keepLines/>
            </w:pPr>
            <w:r w:rsidRPr="006A6209">
              <w:t>MANDATORY</w:t>
            </w:r>
          </w:p>
        </w:tc>
      </w:tr>
      <w:tr w:rsidR="000D0566" w:rsidRPr="006A6209" w14:paraId="6F682307" w14:textId="77777777" w:rsidTr="000D0566">
        <w:tc>
          <w:tcPr>
            <w:tcW w:w="2546" w:type="dxa"/>
          </w:tcPr>
          <w:p w14:paraId="56EA2C5F" w14:textId="77777777" w:rsidR="000D0566" w:rsidRPr="006A6209" w:rsidRDefault="000D0566" w:rsidP="000D0566">
            <w:pPr>
              <w:pStyle w:val="TableText"/>
            </w:pPr>
            <w:r w:rsidRPr="006A6209">
              <w:t>N</w:t>
            </w:r>
          </w:p>
        </w:tc>
        <w:tc>
          <w:tcPr>
            <w:tcW w:w="6650" w:type="dxa"/>
          </w:tcPr>
          <w:p w14:paraId="70B51EB6" w14:textId="77777777" w:rsidR="000D0566" w:rsidRPr="006A6209" w:rsidRDefault="000D0566" w:rsidP="000D0566">
            <w:pPr>
              <w:pStyle w:val="TableText"/>
            </w:pPr>
            <w:r w:rsidRPr="006A6209">
              <w:t>NOT APPLICABLE</w:t>
            </w:r>
          </w:p>
        </w:tc>
      </w:tr>
      <w:bookmarkEnd w:id="1579"/>
    </w:tbl>
    <w:p w14:paraId="16ABC324" w14:textId="77777777" w:rsidR="000D0566" w:rsidRPr="006A6209" w:rsidRDefault="000D0566" w:rsidP="000D0566">
      <w:pPr>
        <w:pStyle w:val="BodyText6"/>
      </w:pPr>
    </w:p>
    <w:p w14:paraId="2CE18E18" w14:textId="03F4913D" w:rsidR="00F53DC9" w:rsidRPr="006A6209" w:rsidRDefault="000D0566" w:rsidP="002037F1">
      <w:pPr>
        <w:pStyle w:val="Heading3"/>
      </w:pPr>
      <w:bookmarkStart w:id="1580" w:name="_Toc51598956"/>
      <w:bookmarkStart w:id="1581" w:name="_Ref105660022"/>
      <w:bookmarkStart w:id="1582" w:name="_Ref106099823"/>
      <w:bookmarkStart w:id="1583" w:name="_Toc164850369"/>
      <w:r w:rsidRPr="006A6209">
        <w:t>Table</w:t>
      </w:r>
      <w:r w:rsidR="00F53DC9" w:rsidRPr="006A6209">
        <w:t xml:space="preserve"> VA04</w:t>
      </w:r>
      <w:r w:rsidRPr="006A6209">
        <w:t>—Eligibility</w:t>
      </w:r>
      <w:bookmarkEnd w:id="1580"/>
      <w:bookmarkEnd w:id="1581"/>
      <w:bookmarkEnd w:id="1582"/>
      <w:bookmarkEnd w:id="1583"/>
    </w:p>
    <w:p w14:paraId="6414F0A7" w14:textId="10BC5EBC" w:rsidR="00F53DC9" w:rsidRPr="006A6209" w:rsidRDefault="000D0566" w:rsidP="000D0566">
      <w:pPr>
        <w:pStyle w:val="BodyText"/>
        <w:keepNext/>
        <w:keepLines/>
      </w:pPr>
      <w:r w:rsidRPr="006A6209">
        <w:t>NAME</w:t>
      </w:r>
      <w:r w:rsidR="00F53DC9" w:rsidRPr="006A6209">
        <w:t xml:space="preserve"> (#.01) field </w:t>
      </w:r>
      <w:r w:rsidR="00927BB6" w:rsidRPr="006A6209">
        <w:t xml:space="preserve">in the </w:t>
      </w:r>
      <w:r w:rsidR="00F53DC9" w:rsidRPr="006A6209">
        <w:t>MAS ELIGIBILITY CODE (#8.1) file.</w:t>
      </w:r>
      <w:r w:rsidR="00386045" w:rsidRPr="006A6209">
        <w:t xml:space="preserve"> </w:t>
      </w:r>
      <w:r w:rsidR="00386045" w:rsidRPr="006A6209">
        <w:rPr>
          <w:color w:val="0000FF"/>
          <w:u w:val="single"/>
        </w:rPr>
        <w:fldChar w:fldCharType="begin" w:fldLock="1"/>
      </w:r>
      <w:r w:rsidR="00386045" w:rsidRPr="006A6209">
        <w:rPr>
          <w:color w:val="0000FF"/>
          <w:u w:val="single"/>
        </w:rPr>
        <w:instrText xml:space="preserve"> REF _Ref58238341 \h  \* MERGEFORMAT </w:instrText>
      </w:r>
      <w:r w:rsidR="00386045" w:rsidRPr="006A6209">
        <w:rPr>
          <w:color w:val="0000FF"/>
          <w:u w:val="single"/>
        </w:rPr>
      </w:r>
      <w:r w:rsidR="00386045" w:rsidRPr="006A6209">
        <w:rPr>
          <w:color w:val="0000FF"/>
          <w:u w:val="single"/>
        </w:rPr>
        <w:fldChar w:fldCharType="separate"/>
      </w:r>
      <w:hyperlink w:anchor="_Ref58238341" w:history="1">
        <w:r w:rsidR="009D236C" w:rsidRPr="003D1D54">
          <w:rPr>
            <w:rStyle w:val="Hyperlink"/>
          </w:rPr>
          <w:t>Table 165</w:t>
        </w:r>
      </w:hyperlink>
      <w:r w:rsidR="00386045" w:rsidRPr="006A6209">
        <w:rPr>
          <w:color w:val="0000FF"/>
          <w:u w:val="single"/>
        </w:rPr>
        <w:fldChar w:fldCharType="end"/>
      </w:r>
      <w:r w:rsidR="00386045" w:rsidRPr="006A6209">
        <w:t xml:space="preserve"> lists </w:t>
      </w:r>
      <w:r w:rsidR="00386045" w:rsidRPr="006A6209">
        <w:rPr>
          <w:b/>
          <w:bCs/>
        </w:rPr>
        <w:t>Table VA04—Eligibility</w:t>
      </w:r>
      <w:r w:rsidR="00386045" w:rsidRPr="006A6209">
        <w:t xml:space="preserve"> values:</w:t>
      </w:r>
    </w:p>
    <w:p w14:paraId="083F5C55" w14:textId="01C5D5D7" w:rsidR="000D0566" w:rsidRPr="006A6209" w:rsidRDefault="000D0566" w:rsidP="000D0566">
      <w:pPr>
        <w:pStyle w:val="BodyText6"/>
        <w:keepNext/>
        <w:keepLines/>
      </w:pPr>
    </w:p>
    <w:p w14:paraId="1DA94BFC" w14:textId="65D1BD1A" w:rsidR="000D0566" w:rsidRPr="006A6209" w:rsidRDefault="000D0566" w:rsidP="000D0566">
      <w:pPr>
        <w:pStyle w:val="Caption"/>
      </w:pPr>
      <w:bookmarkStart w:id="1584" w:name="_Ref58238341"/>
      <w:bookmarkStart w:id="1585" w:name="_Ref115352837"/>
      <w:bookmarkStart w:id="1586" w:name="_Toc164849982"/>
      <w:r w:rsidRPr="006A6209">
        <w:t xml:space="preserve">Table </w:t>
      </w:r>
      <w:r w:rsidRPr="006A6209">
        <w:fldChar w:fldCharType="begin"/>
      </w:r>
      <w:r w:rsidRPr="006A6209">
        <w:instrText>SEQ Table \* ARABIC</w:instrText>
      </w:r>
      <w:r w:rsidRPr="006A6209">
        <w:fldChar w:fldCharType="separate"/>
      </w:r>
      <w:r w:rsidR="00127840">
        <w:rPr>
          <w:noProof/>
        </w:rPr>
        <w:t>175</w:t>
      </w:r>
      <w:r w:rsidRPr="006A6209">
        <w:fldChar w:fldCharType="end"/>
      </w:r>
      <w:bookmarkEnd w:id="1584"/>
      <w:r w:rsidRPr="006A6209">
        <w:t>: Table VA04—Eligibility</w:t>
      </w:r>
      <w:bookmarkEnd w:id="1585"/>
      <w:bookmarkEnd w:id="158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6A6209" w14:paraId="639CFCBF" w14:textId="77777777" w:rsidTr="000D0566">
        <w:trPr>
          <w:tblHeader/>
        </w:trPr>
        <w:tc>
          <w:tcPr>
            <w:tcW w:w="2546" w:type="dxa"/>
            <w:shd w:val="clear" w:color="auto" w:fill="F2F2F2" w:themeFill="background1" w:themeFillShade="F2"/>
          </w:tcPr>
          <w:p w14:paraId="5D594326" w14:textId="45B2DEC8" w:rsidR="000D0566" w:rsidRPr="006A6209" w:rsidRDefault="000D0566" w:rsidP="00A23E30">
            <w:pPr>
              <w:pStyle w:val="TableHeading"/>
            </w:pPr>
            <w:bookmarkStart w:id="1587" w:name="_Hlk155332995"/>
            <w:r w:rsidRPr="006A6209">
              <w:t>Value</w:t>
            </w:r>
          </w:p>
        </w:tc>
        <w:tc>
          <w:tcPr>
            <w:tcW w:w="6650" w:type="dxa"/>
            <w:shd w:val="clear" w:color="auto" w:fill="F2F2F2" w:themeFill="background1" w:themeFillShade="F2"/>
          </w:tcPr>
          <w:p w14:paraId="4471FA52" w14:textId="4007DC99" w:rsidR="000D0566" w:rsidRPr="006A6209" w:rsidRDefault="000D0566" w:rsidP="00A23E30">
            <w:pPr>
              <w:pStyle w:val="TableHeading"/>
            </w:pPr>
            <w:r w:rsidRPr="006A6209">
              <w:t>Description</w:t>
            </w:r>
          </w:p>
        </w:tc>
      </w:tr>
      <w:tr w:rsidR="000D0566" w:rsidRPr="006A6209" w14:paraId="21289302" w14:textId="77777777" w:rsidTr="000D0566">
        <w:tc>
          <w:tcPr>
            <w:tcW w:w="2546" w:type="dxa"/>
          </w:tcPr>
          <w:p w14:paraId="189906E0" w14:textId="77777777" w:rsidR="000D0566" w:rsidRPr="006A6209" w:rsidRDefault="000D0566" w:rsidP="000D0566">
            <w:pPr>
              <w:pStyle w:val="TableText"/>
              <w:keepNext/>
              <w:keepLines/>
            </w:pPr>
            <w:r w:rsidRPr="006A6209">
              <w:t>1</w:t>
            </w:r>
          </w:p>
        </w:tc>
        <w:tc>
          <w:tcPr>
            <w:tcW w:w="6650" w:type="dxa"/>
          </w:tcPr>
          <w:p w14:paraId="41A990E6" w14:textId="77777777" w:rsidR="000D0566" w:rsidRPr="006A6209" w:rsidRDefault="000D0566" w:rsidP="000D0566">
            <w:pPr>
              <w:pStyle w:val="TableText"/>
              <w:keepNext/>
              <w:keepLines/>
            </w:pPr>
            <w:r w:rsidRPr="006A6209">
              <w:t>SERVICE CONNECTED 50% to 100%</w:t>
            </w:r>
          </w:p>
        </w:tc>
      </w:tr>
      <w:tr w:rsidR="000D0566" w:rsidRPr="006A6209" w14:paraId="031223A5" w14:textId="77777777" w:rsidTr="000D0566">
        <w:tc>
          <w:tcPr>
            <w:tcW w:w="2546" w:type="dxa"/>
          </w:tcPr>
          <w:p w14:paraId="2C9C8A32" w14:textId="77777777" w:rsidR="000D0566" w:rsidRPr="006A6209" w:rsidRDefault="000D0566" w:rsidP="000D0566">
            <w:pPr>
              <w:pStyle w:val="TableText"/>
              <w:keepNext/>
              <w:keepLines/>
            </w:pPr>
            <w:r w:rsidRPr="006A6209">
              <w:t>2</w:t>
            </w:r>
          </w:p>
        </w:tc>
        <w:tc>
          <w:tcPr>
            <w:tcW w:w="6650" w:type="dxa"/>
          </w:tcPr>
          <w:p w14:paraId="0C6E6B2C" w14:textId="77777777" w:rsidR="000D0566" w:rsidRPr="006A6209" w:rsidRDefault="000D0566" w:rsidP="000D0566">
            <w:pPr>
              <w:pStyle w:val="TableText"/>
              <w:keepNext/>
              <w:keepLines/>
            </w:pPr>
            <w:r w:rsidRPr="006A6209">
              <w:t>AID &amp; ATTENDANCE</w:t>
            </w:r>
          </w:p>
        </w:tc>
      </w:tr>
      <w:tr w:rsidR="000D0566" w:rsidRPr="006A6209" w14:paraId="71D5D474" w14:textId="77777777" w:rsidTr="000D0566">
        <w:tc>
          <w:tcPr>
            <w:tcW w:w="2546" w:type="dxa"/>
          </w:tcPr>
          <w:p w14:paraId="69EE2E4E" w14:textId="77777777" w:rsidR="000D0566" w:rsidRPr="006A6209" w:rsidRDefault="000D0566" w:rsidP="000D0566">
            <w:pPr>
              <w:pStyle w:val="TableText"/>
            </w:pPr>
            <w:r w:rsidRPr="006A6209">
              <w:t>3</w:t>
            </w:r>
          </w:p>
        </w:tc>
        <w:tc>
          <w:tcPr>
            <w:tcW w:w="6650" w:type="dxa"/>
          </w:tcPr>
          <w:p w14:paraId="71735D79" w14:textId="77777777" w:rsidR="000D0566" w:rsidRPr="006A6209" w:rsidRDefault="000D0566" w:rsidP="000D0566">
            <w:pPr>
              <w:pStyle w:val="TableText"/>
            </w:pPr>
            <w:r w:rsidRPr="006A6209">
              <w:t>SC LESS THAN 50%</w:t>
            </w:r>
          </w:p>
        </w:tc>
      </w:tr>
      <w:tr w:rsidR="000D0566" w:rsidRPr="006A6209" w14:paraId="068DCDD6" w14:textId="77777777" w:rsidTr="000D0566">
        <w:tc>
          <w:tcPr>
            <w:tcW w:w="2546" w:type="dxa"/>
          </w:tcPr>
          <w:p w14:paraId="33445CC1" w14:textId="77777777" w:rsidR="000D0566" w:rsidRPr="006A6209" w:rsidRDefault="000D0566" w:rsidP="000D0566">
            <w:pPr>
              <w:pStyle w:val="TableText"/>
            </w:pPr>
            <w:r w:rsidRPr="006A6209">
              <w:t>4</w:t>
            </w:r>
          </w:p>
        </w:tc>
        <w:tc>
          <w:tcPr>
            <w:tcW w:w="6650" w:type="dxa"/>
          </w:tcPr>
          <w:p w14:paraId="60A72044" w14:textId="77777777" w:rsidR="000D0566" w:rsidRPr="006A6209" w:rsidRDefault="000D0566" w:rsidP="000D0566">
            <w:pPr>
              <w:pStyle w:val="TableText"/>
            </w:pPr>
            <w:r w:rsidRPr="006A6209">
              <w:t>NSC - VA PENSION</w:t>
            </w:r>
          </w:p>
        </w:tc>
      </w:tr>
      <w:tr w:rsidR="000D0566" w:rsidRPr="006A6209" w14:paraId="4A26B7D1" w14:textId="77777777" w:rsidTr="000D0566">
        <w:tc>
          <w:tcPr>
            <w:tcW w:w="2546" w:type="dxa"/>
          </w:tcPr>
          <w:p w14:paraId="091E4B42" w14:textId="77777777" w:rsidR="000D0566" w:rsidRPr="006A6209" w:rsidRDefault="000D0566" w:rsidP="000D0566">
            <w:pPr>
              <w:pStyle w:val="TableText"/>
            </w:pPr>
            <w:r w:rsidRPr="006A6209">
              <w:t>5</w:t>
            </w:r>
          </w:p>
        </w:tc>
        <w:tc>
          <w:tcPr>
            <w:tcW w:w="6650" w:type="dxa"/>
          </w:tcPr>
          <w:p w14:paraId="6A39E583" w14:textId="77777777" w:rsidR="000D0566" w:rsidRPr="006A6209" w:rsidRDefault="000D0566" w:rsidP="000D0566">
            <w:pPr>
              <w:pStyle w:val="TableText"/>
            </w:pPr>
            <w:r w:rsidRPr="006A6209">
              <w:t>NSC</w:t>
            </w:r>
          </w:p>
        </w:tc>
      </w:tr>
      <w:tr w:rsidR="000D0566" w:rsidRPr="006A6209" w14:paraId="3B9E2892" w14:textId="77777777" w:rsidTr="000D0566">
        <w:tc>
          <w:tcPr>
            <w:tcW w:w="2546" w:type="dxa"/>
          </w:tcPr>
          <w:p w14:paraId="4A66B5FA" w14:textId="77777777" w:rsidR="000D0566" w:rsidRPr="006A6209" w:rsidRDefault="000D0566" w:rsidP="000D0566">
            <w:pPr>
              <w:pStyle w:val="TableText"/>
            </w:pPr>
            <w:r w:rsidRPr="006A6209">
              <w:t>6</w:t>
            </w:r>
          </w:p>
        </w:tc>
        <w:tc>
          <w:tcPr>
            <w:tcW w:w="6650" w:type="dxa"/>
          </w:tcPr>
          <w:p w14:paraId="6160049F" w14:textId="77777777" w:rsidR="000D0566" w:rsidRPr="006A6209" w:rsidRDefault="000D0566" w:rsidP="000D0566">
            <w:pPr>
              <w:pStyle w:val="TableText"/>
            </w:pPr>
            <w:r w:rsidRPr="006A6209">
              <w:t>OTHER FEDERAL AGENCY</w:t>
            </w:r>
          </w:p>
        </w:tc>
      </w:tr>
      <w:tr w:rsidR="000D0566" w:rsidRPr="006A6209" w14:paraId="272B5678" w14:textId="77777777" w:rsidTr="000D0566">
        <w:tc>
          <w:tcPr>
            <w:tcW w:w="2546" w:type="dxa"/>
          </w:tcPr>
          <w:p w14:paraId="3D873697" w14:textId="77777777" w:rsidR="000D0566" w:rsidRPr="006A6209" w:rsidRDefault="000D0566" w:rsidP="000D0566">
            <w:pPr>
              <w:pStyle w:val="TableText"/>
            </w:pPr>
            <w:r w:rsidRPr="006A6209">
              <w:t>7</w:t>
            </w:r>
          </w:p>
        </w:tc>
        <w:tc>
          <w:tcPr>
            <w:tcW w:w="6650" w:type="dxa"/>
          </w:tcPr>
          <w:p w14:paraId="074618A0" w14:textId="77777777" w:rsidR="000D0566" w:rsidRPr="006A6209" w:rsidRDefault="000D0566" w:rsidP="000D0566">
            <w:pPr>
              <w:pStyle w:val="TableText"/>
            </w:pPr>
            <w:r w:rsidRPr="006A6209">
              <w:t>ALLIED VETERAN</w:t>
            </w:r>
          </w:p>
        </w:tc>
      </w:tr>
      <w:tr w:rsidR="000D0566" w:rsidRPr="006A6209" w14:paraId="5D1D3EA6" w14:textId="77777777" w:rsidTr="000D0566">
        <w:tc>
          <w:tcPr>
            <w:tcW w:w="2546" w:type="dxa"/>
          </w:tcPr>
          <w:p w14:paraId="44A0F0BE" w14:textId="77777777" w:rsidR="000D0566" w:rsidRPr="006A6209" w:rsidRDefault="000D0566" w:rsidP="000D0566">
            <w:pPr>
              <w:pStyle w:val="TableText"/>
            </w:pPr>
            <w:r w:rsidRPr="006A6209">
              <w:t>8</w:t>
            </w:r>
          </w:p>
        </w:tc>
        <w:tc>
          <w:tcPr>
            <w:tcW w:w="6650" w:type="dxa"/>
          </w:tcPr>
          <w:p w14:paraId="6D4076DF" w14:textId="77777777" w:rsidR="000D0566" w:rsidRPr="006A6209" w:rsidRDefault="000D0566" w:rsidP="000D0566">
            <w:pPr>
              <w:pStyle w:val="TableText"/>
            </w:pPr>
            <w:r w:rsidRPr="006A6209">
              <w:t>HUMANITARIAN EMERGENCY</w:t>
            </w:r>
          </w:p>
        </w:tc>
      </w:tr>
      <w:tr w:rsidR="000D0566" w:rsidRPr="006A6209" w14:paraId="00CC48DF" w14:textId="77777777" w:rsidTr="000D0566">
        <w:tc>
          <w:tcPr>
            <w:tcW w:w="2546" w:type="dxa"/>
          </w:tcPr>
          <w:p w14:paraId="45F94709" w14:textId="77777777" w:rsidR="000D0566" w:rsidRPr="006A6209" w:rsidRDefault="000D0566" w:rsidP="000D0566">
            <w:pPr>
              <w:pStyle w:val="TableText"/>
            </w:pPr>
            <w:r w:rsidRPr="006A6209">
              <w:t>9</w:t>
            </w:r>
          </w:p>
        </w:tc>
        <w:tc>
          <w:tcPr>
            <w:tcW w:w="6650" w:type="dxa"/>
          </w:tcPr>
          <w:p w14:paraId="07271138" w14:textId="77777777" w:rsidR="000D0566" w:rsidRPr="006A6209" w:rsidRDefault="000D0566" w:rsidP="000D0566">
            <w:pPr>
              <w:pStyle w:val="TableText"/>
            </w:pPr>
            <w:r w:rsidRPr="006A6209">
              <w:t>SHARING AGREEMENT</w:t>
            </w:r>
          </w:p>
        </w:tc>
      </w:tr>
      <w:tr w:rsidR="000D0566" w:rsidRPr="006A6209" w14:paraId="331D9A1E" w14:textId="77777777" w:rsidTr="000D0566">
        <w:tc>
          <w:tcPr>
            <w:tcW w:w="2546" w:type="dxa"/>
          </w:tcPr>
          <w:p w14:paraId="381436FA" w14:textId="77777777" w:rsidR="000D0566" w:rsidRPr="006A6209" w:rsidRDefault="000D0566" w:rsidP="000D0566">
            <w:pPr>
              <w:pStyle w:val="TableText"/>
            </w:pPr>
            <w:r w:rsidRPr="006A6209">
              <w:t>10</w:t>
            </w:r>
          </w:p>
        </w:tc>
        <w:tc>
          <w:tcPr>
            <w:tcW w:w="6650" w:type="dxa"/>
          </w:tcPr>
          <w:p w14:paraId="7A8DF5DA" w14:textId="77777777" w:rsidR="000D0566" w:rsidRPr="006A6209" w:rsidRDefault="000D0566" w:rsidP="000D0566">
            <w:pPr>
              <w:pStyle w:val="TableText"/>
            </w:pPr>
            <w:r w:rsidRPr="006A6209">
              <w:t>REIMBURSABLE INSURANCE</w:t>
            </w:r>
          </w:p>
        </w:tc>
      </w:tr>
      <w:tr w:rsidR="000D0566" w:rsidRPr="006A6209" w14:paraId="2E0D4202" w14:textId="77777777" w:rsidTr="000D0566">
        <w:tc>
          <w:tcPr>
            <w:tcW w:w="2546" w:type="dxa"/>
          </w:tcPr>
          <w:p w14:paraId="11AE365C" w14:textId="77777777" w:rsidR="000D0566" w:rsidRPr="006A6209" w:rsidRDefault="000D0566" w:rsidP="000D0566">
            <w:pPr>
              <w:pStyle w:val="TableText"/>
            </w:pPr>
            <w:r w:rsidRPr="006A6209">
              <w:t>12</w:t>
            </w:r>
          </w:p>
        </w:tc>
        <w:tc>
          <w:tcPr>
            <w:tcW w:w="6650" w:type="dxa"/>
          </w:tcPr>
          <w:p w14:paraId="63682982" w14:textId="77777777" w:rsidR="000D0566" w:rsidRPr="006A6209" w:rsidRDefault="000D0566" w:rsidP="000D0566">
            <w:pPr>
              <w:pStyle w:val="TableText"/>
            </w:pPr>
            <w:r w:rsidRPr="006A6209">
              <w:t>CHAMPVA</w:t>
            </w:r>
          </w:p>
        </w:tc>
      </w:tr>
      <w:tr w:rsidR="000D0566" w:rsidRPr="006A6209" w14:paraId="1768DB6E" w14:textId="77777777" w:rsidTr="000D0566">
        <w:tc>
          <w:tcPr>
            <w:tcW w:w="2546" w:type="dxa"/>
          </w:tcPr>
          <w:p w14:paraId="4DAA2223" w14:textId="77777777" w:rsidR="000D0566" w:rsidRPr="006A6209" w:rsidRDefault="000D0566" w:rsidP="000D0566">
            <w:pPr>
              <w:pStyle w:val="TableText"/>
            </w:pPr>
            <w:r w:rsidRPr="006A6209">
              <w:t>13</w:t>
            </w:r>
          </w:p>
        </w:tc>
        <w:tc>
          <w:tcPr>
            <w:tcW w:w="6650" w:type="dxa"/>
          </w:tcPr>
          <w:p w14:paraId="12EC89A3" w14:textId="20270E1F" w:rsidR="000D0566" w:rsidRPr="006A6209" w:rsidRDefault="000D0566" w:rsidP="000D0566">
            <w:pPr>
              <w:pStyle w:val="TableText"/>
            </w:pPr>
            <w:r w:rsidRPr="006A6209">
              <w:t>COLLATERAL OF VET</w:t>
            </w:r>
            <w:r w:rsidR="009477D1" w:rsidRPr="006A6209">
              <w:t>.</w:t>
            </w:r>
          </w:p>
        </w:tc>
      </w:tr>
      <w:tr w:rsidR="000D0566" w:rsidRPr="006A6209" w14:paraId="17B81448" w14:textId="77777777" w:rsidTr="000D0566">
        <w:tc>
          <w:tcPr>
            <w:tcW w:w="2546" w:type="dxa"/>
          </w:tcPr>
          <w:p w14:paraId="2CB6BAB1" w14:textId="77777777" w:rsidR="000D0566" w:rsidRPr="006A6209" w:rsidRDefault="000D0566" w:rsidP="000D0566">
            <w:pPr>
              <w:pStyle w:val="TableText"/>
            </w:pPr>
            <w:r w:rsidRPr="006A6209">
              <w:t>14</w:t>
            </w:r>
          </w:p>
        </w:tc>
        <w:tc>
          <w:tcPr>
            <w:tcW w:w="6650" w:type="dxa"/>
          </w:tcPr>
          <w:p w14:paraId="7924E6D3" w14:textId="77777777" w:rsidR="000D0566" w:rsidRPr="006A6209" w:rsidRDefault="000D0566" w:rsidP="000D0566">
            <w:pPr>
              <w:pStyle w:val="TableText"/>
            </w:pPr>
            <w:r w:rsidRPr="006A6209">
              <w:t>EMPLOYEE</w:t>
            </w:r>
          </w:p>
        </w:tc>
      </w:tr>
      <w:tr w:rsidR="000D0566" w:rsidRPr="006A6209" w14:paraId="20D1DB43" w14:textId="77777777" w:rsidTr="000D0566">
        <w:tc>
          <w:tcPr>
            <w:tcW w:w="2546" w:type="dxa"/>
          </w:tcPr>
          <w:p w14:paraId="0BEEC9BA" w14:textId="77777777" w:rsidR="000D0566" w:rsidRPr="006A6209" w:rsidRDefault="000D0566" w:rsidP="000D0566">
            <w:pPr>
              <w:pStyle w:val="TableText"/>
            </w:pPr>
            <w:r w:rsidRPr="006A6209">
              <w:t>15</w:t>
            </w:r>
          </w:p>
        </w:tc>
        <w:tc>
          <w:tcPr>
            <w:tcW w:w="6650" w:type="dxa"/>
          </w:tcPr>
          <w:p w14:paraId="62BDA78E" w14:textId="77777777" w:rsidR="000D0566" w:rsidRPr="006A6209" w:rsidRDefault="000D0566" w:rsidP="000D0566">
            <w:pPr>
              <w:pStyle w:val="TableText"/>
            </w:pPr>
            <w:r w:rsidRPr="006A6209">
              <w:t>HOUSEBOUND</w:t>
            </w:r>
          </w:p>
        </w:tc>
      </w:tr>
      <w:tr w:rsidR="000D0566" w:rsidRPr="006A6209" w14:paraId="08D869E1" w14:textId="77777777" w:rsidTr="000D0566">
        <w:tc>
          <w:tcPr>
            <w:tcW w:w="2546" w:type="dxa"/>
          </w:tcPr>
          <w:p w14:paraId="2DD569AA" w14:textId="77777777" w:rsidR="000D0566" w:rsidRPr="006A6209" w:rsidRDefault="000D0566" w:rsidP="000D0566">
            <w:pPr>
              <w:pStyle w:val="TableText"/>
            </w:pPr>
            <w:r w:rsidRPr="006A6209">
              <w:t>16</w:t>
            </w:r>
          </w:p>
        </w:tc>
        <w:tc>
          <w:tcPr>
            <w:tcW w:w="6650" w:type="dxa"/>
          </w:tcPr>
          <w:p w14:paraId="6F436DCE" w14:textId="77777777" w:rsidR="000D0566" w:rsidRPr="006A6209" w:rsidRDefault="000D0566" w:rsidP="000D0566">
            <w:pPr>
              <w:pStyle w:val="TableText"/>
            </w:pPr>
            <w:r w:rsidRPr="006A6209">
              <w:t>MEXICAN BORDER WAR</w:t>
            </w:r>
          </w:p>
        </w:tc>
      </w:tr>
      <w:tr w:rsidR="000D0566" w:rsidRPr="006A6209" w14:paraId="75A30167" w14:textId="77777777" w:rsidTr="000D0566">
        <w:tc>
          <w:tcPr>
            <w:tcW w:w="2546" w:type="dxa"/>
          </w:tcPr>
          <w:p w14:paraId="7162A1E5" w14:textId="77777777" w:rsidR="000D0566" w:rsidRPr="006A6209" w:rsidRDefault="000D0566" w:rsidP="000D0566">
            <w:pPr>
              <w:pStyle w:val="TableText"/>
            </w:pPr>
            <w:r w:rsidRPr="006A6209">
              <w:t>17</w:t>
            </w:r>
          </w:p>
        </w:tc>
        <w:tc>
          <w:tcPr>
            <w:tcW w:w="6650" w:type="dxa"/>
          </w:tcPr>
          <w:p w14:paraId="6FE9C121" w14:textId="77777777" w:rsidR="000D0566" w:rsidRPr="006A6209" w:rsidRDefault="000D0566" w:rsidP="000D0566">
            <w:pPr>
              <w:pStyle w:val="TableText"/>
            </w:pPr>
            <w:r w:rsidRPr="006A6209">
              <w:t>WORLD WAR I</w:t>
            </w:r>
          </w:p>
        </w:tc>
      </w:tr>
      <w:tr w:rsidR="000D0566" w:rsidRPr="006A6209" w14:paraId="670D7402" w14:textId="77777777" w:rsidTr="000D0566">
        <w:tc>
          <w:tcPr>
            <w:tcW w:w="2546" w:type="dxa"/>
          </w:tcPr>
          <w:p w14:paraId="0979B459" w14:textId="77777777" w:rsidR="000D0566" w:rsidRPr="006A6209" w:rsidRDefault="000D0566" w:rsidP="000D0566">
            <w:pPr>
              <w:pStyle w:val="TableText"/>
            </w:pPr>
            <w:r w:rsidRPr="006A6209">
              <w:t>18</w:t>
            </w:r>
          </w:p>
        </w:tc>
        <w:tc>
          <w:tcPr>
            <w:tcW w:w="6650" w:type="dxa"/>
          </w:tcPr>
          <w:p w14:paraId="1D086B6A" w14:textId="77777777" w:rsidR="000D0566" w:rsidRPr="006A6209" w:rsidRDefault="000D0566" w:rsidP="000D0566">
            <w:pPr>
              <w:pStyle w:val="TableText"/>
            </w:pPr>
            <w:r w:rsidRPr="006A6209">
              <w:t>PRISONER OF WAR</w:t>
            </w:r>
          </w:p>
        </w:tc>
      </w:tr>
      <w:tr w:rsidR="000D0566" w:rsidRPr="006A6209" w14:paraId="6DA951E2" w14:textId="77777777" w:rsidTr="000D0566">
        <w:tc>
          <w:tcPr>
            <w:tcW w:w="2546" w:type="dxa"/>
          </w:tcPr>
          <w:p w14:paraId="0A285AE7" w14:textId="77777777" w:rsidR="000D0566" w:rsidRPr="006A6209" w:rsidRDefault="000D0566" w:rsidP="000D0566">
            <w:pPr>
              <w:pStyle w:val="TableText"/>
            </w:pPr>
            <w:r w:rsidRPr="006A6209">
              <w:t>19</w:t>
            </w:r>
          </w:p>
        </w:tc>
        <w:tc>
          <w:tcPr>
            <w:tcW w:w="6650" w:type="dxa"/>
          </w:tcPr>
          <w:p w14:paraId="49341228" w14:textId="77777777" w:rsidR="000D0566" w:rsidRPr="006A6209" w:rsidRDefault="000D0566" w:rsidP="000D0566">
            <w:pPr>
              <w:pStyle w:val="TableText"/>
            </w:pPr>
            <w:r w:rsidRPr="006A6209">
              <w:t>TRICARE/CHAMPUS</w:t>
            </w:r>
          </w:p>
        </w:tc>
      </w:tr>
      <w:tr w:rsidR="000D0566" w:rsidRPr="006A6209" w14:paraId="02143298" w14:textId="77777777" w:rsidTr="000D0566">
        <w:tc>
          <w:tcPr>
            <w:tcW w:w="2546" w:type="dxa"/>
          </w:tcPr>
          <w:p w14:paraId="13B744A3" w14:textId="77777777" w:rsidR="000D0566" w:rsidRPr="006A6209" w:rsidRDefault="000D0566" w:rsidP="000D0566">
            <w:pPr>
              <w:pStyle w:val="TableText"/>
            </w:pPr>
            <w:r w:rsidRPr="006A6209">
              <w:t>21</w:t>
            </w:r>
          </w:p>
        </w:tc>
        <w:tc>
          <w:tcPr>
            <w:tcW w:w="6650" w:type="dxa"/>
          </w:tcPr>
          <w:p w14:paraId="78D0ECAA" w14:textId="77777777" w:rsidR="000D0566" w:rsidRPr="006A6209" w:rsidRDefault="000D0566" w:rsidP="000D0566">
            <w:pPr>
              <w:pStyle w:val="TableText"/>
            </w:pPr>
            <w:r w:rsidRPr="006A6209">
              <w:t>CATASTROPHIC DISABILITY</w:t>
            </w:r>
          </w:p>
        </w:tc>
      </w:tr>
      <w:tr w:rsidR="000D0566" w:rsidRPr="006A6209" w14:paraId="749F4B10" w14:textId="77777777" w:rsidTr="000D0566">
        <w:tc>
          <w:tcPr>
            <w:tcW w:w="2546" w:type="dxa"/>
          </w:tcPr>
          <w:p w14:paraId="5BE59602" w14:textId="77777777" w:rsidR="000D0566" w:rsidRPr="006A6209" w:rsidRDefault="000D0566" w:rsidP="000D0566">
            <w:pPr>
              <w:pStyle w:val="TableText"/>
            </w:pPr>
            <w:r w:rsidRPr="006A6209">
              <w:t>22</w:t>
            </w:r>
          </w:p>
        </w:tc>
        <w:tc>
          <w:tcPr>
            <w:tcW w:w="6650" w:type="dxa"/>
          </w:tcPr>
          <w:p w14:paraId="11B8ABB0" w14:textId="77777777" w:rsidR="000D0566" w:rsidRPr="006A6209" w:rsidRDefault="000D0566" w:rsidP="000D0566">
            <w:pPr>
              <w:pStyle w:val="TableText"/>
            </w:pPr>
            <w:r w:rsidRPr="006A6209">
              <w:t>PURPLE HEART RECIPIENT</w:t>
            </w:r>
          </w:p>
        </w:tc>
      </w:tr>
      <w:tr w:rsidR="0084682E" w:rsidRPr="006A6209" w14:paraId="5DF2060E" w14:textId="77777777" w:rsidTr="000D0566">
        <w:tc>
          <w:tcPr>
            <w:tcW w:w="2546" w:type="dxa"/>
          </w:tcPr>
          <w:p w14:paraId="34C0F9AC" w14:textId="16DEA928" w:rsidR="0084682E" w:rsidRPr="006A6209" w:rsidRDefault="0084682E" w:rsidP="000D0566">
            <w:pPr>
              <w:pStyle w:val="TableText"/>
            </w:pPr>
            <w:r w:rsidRPr="006A6209">
              <w:t>23</w:t>
            </w:r>
          </w:p>
        </w:tc>
        <w:tc>
          <w:tcPr>
            <w:tcW w:w="6650" w:type="dxa"/>
          </w:tcPr>
          <w:p w14:paraId="6A371373" w14:textId="7F9FC990" w:rsidR="0084682E" w:rsidRPr="006A6209" w:rsidRDefault="0084682E" w:rsidP="000D0566">
            <w:pPr>
              <w:pStyle w:val="TableText"/>
            </w:pPr>
            <w:r w:rsidRPr="006A6209">
              <w:t>EXPANDED MH CARE NON-ENROLLEE</w:t>
            </w:r>
          </w:p>
        </w:tc>
      </w:tr>
      <w:tr w:rsidR="005614AB" w:rsidRPr="006A6209" w14:paraId="1A979064" w14:textId="77777777" w:rsidTr="0030697B">
        <w:tc>
          <w:tcPr>
            <w:tcW w:w="2546" w:type="dxa"/>
          </w:tcPr>
          <w:p w14:paraId="56B616C1" w14:textId="77777777" w:rsidR="005614AB" w:rsidRPr="006A6209" w:rsidRDefault="005614AB" w:rsidP="0030697B">
            <w:pPr>
              <w:pStyle w:val="TableText"/>
            </w:pPr>
            <w:r w:rsidRPr="006A6209">
              <w:t>24</w:t>
            </w:r>
          </w:p>
        </w:tc>
        <w:tc>
          <w:tcPr>
            <w:tcW w:w="6650" w:type="dxa"/>
          </w:tcPr>
          <w:p w14:paraId="2293C920" w14:textId="77777777" w:rsidR="005614AB" w:rsidRPr="006A6209" w:rsidRDefault="005614AB" w:rsidP="0030697B">
            <w:pPr>
              <w:pStyle w:val="TableText"/>
            </w:pPr>
            <w:r w:rsidRPr="006A6209">
              <w:t>COMPACT ACT ELIGIBLE</w:t>
            </w:r>
          </w:p>
        </w:tc>
      </w:tr>
      <w:tr w:rsidR="005614AB" w:rsidRPr="006A6209" w14:paraId="70A8815C" w14:textId="77777777" w:rsidTr="0030697B">
        <w:tc>
          <w:tcPr>
            <w:tcW w:w="2546" w:type="dxa"/>
          </w:tcPr>
          <w:p w14:paraId="438B15E8" w14:textId="77777777" w:rsidR="005614AB" w:rsidRPr="006A6209" w:rsidRDefault="005614AB" w:rsidP="0030697B">
            <w:pPr>
              <w:pStyle w:val="TableText"/>
            </w:pPr>
            <w:r w:rsidRPr="006A6209">
              <w:t>25</w:t>
            </w:r>
          </w:p>
        </w:tc>
        <w:tc>
          <w:tcPr>
            <w:tcW w:w="6650" w:type="dxa"/>
          </w:tcPr>
          <w:p w14:paraId="49D44D5B" w14:textId="77777777" w:rsidR="005614AB" w:rsidRPr="006A6209" w:rsidRDefault="005614AB" w:rsidP="0030697B">
            <w:pPr>
              <w:pStyle w:val="TableText"/>
            </w:pPr>
            <w:r w:rsidRPr="006A6209">
              <w:t>SPECIAL TX AUTHORITY CARE</w:t>
            </w:r>
          </w:p>
        </w:tc>
      </w:tr>
      <w:tr w:rsidR="005614AB" w:rsidRPr="006A6209" w14:paraId="12C407FD" w14:textId="77777777" w:rsidTr="0030697B">
        <w:tc>
          <w:tcPr>
            <w:tcW w:w="2546" w:type="dxa"/>
          </w:tcPr>
          <w:p w14:paraId="0B779671" w14:textId="77777777" w:rsidR="005614AB" w:rsidRPr="006A6209" w:rsidRDefault="005614AB" w:rsidP="0030697B">
            <w:pPr>
              <w:pStyle w:val="TableText"/>
            </w:pPr>
            <w:r w:rsidRPr="006A6209">
              <w:t>26</w:t>
            </w:r>
          </w:p>
        </w:tc>
        <w:tc>
          <w:tcPr>
            <w:tcW w:w="6650" w:type="dxa"/>
          </w:tcPr>
          <w:p w14:paraId="05D335CF" w14:textId="77777777" w:rsidR="005614AB" w:rsidRPr="006A6209" w:rsidRDefault="005614AB" w:rsidP="0030697B">
            <w:pPr>
              <w:pStyle w:val="TableText"/>
            </w:pPr>
            <w:r w:rsidRPr="006A6209">
              <w:t>HUD-VASH</w:t>
            </w:r>
          </w:p>
        </w:tc>
      </w:tr>
      <w:tr w:rsidR="00E80254" w:rsidRPr="006A6209" w14:paraId="1F664DC3" w14:textId="77777777" w:rsidTr="0030697B">
        <w:tc>
          <w:tcPr>
            <w:tcW w:w="2546" w:type="dxa"/>
          </w:tcPr>
          <w:p w14:paraId="5752D23E" w14:textId="55BCF8A6" w:rsidR="00E80254" w:rsidRPr="006A6209" w:rsidRDefault="00E80254" w:rsidP="0030697B">
            <w:pPr>
              <w:pStyle w:val="TableText"/>
            </w:pPr>
            <w:r w:rsidRPr="006A6209">
              <w:t>27</w:t>
            </w:r>
          </w:p>
        </w:tc>
        <w:tc>
          <w:tcPr>
            <w:tcW w:w="6650" w:type="dxa"/>
          </w:tcPr>
          <w:p w14:paraId="1F5873FC" w14:textId="50335796" w:rsidR="00E80254" w:rsidRPr="006A6209" w:rsidRDefault="00E80254" w:rsidP="0030697B">
            <w:pPr>
              <w:pStyle w:val="TableText"/>
            </w:pPr>
            <w:r w:rsidRPr="006A6209">
              <w:t>CLINICAL EVALUATION</w:t>
            </w:r>
          </w:p>
        </w:tc>
      </w:tr>
      <w:tr w:rsidR="00DE0063" w:rsidRPr="006A6209" w14:paraId="7F3A66F1" w14:textId="77777777" w:rsidTr="0030697B">
        <w:tc>
          <w:tcPr>
            <w:tcW w:w="2546" w:type="dxa"/>
          </w:tcPr>
          <w:p w14:paraId="2B80F5C9" w14:textId="5F9D3DB5" w:rsidR="00DE0063" w:rsidRPr="006A6209" w:rsidRDefault="00DE0063" w:rsidP="0030697B">
            <w:pPr>
              <w:pStyle w:val="TableText"/>
            </w:pPr>
            <w:r w:rsidRPr="006A6209">
              <w:t>28</w:t>
            </w:r>
          </w:p>
        </w:tc>
        <w:tc>
          <w:tcPr>
            <w:tcW w:w="6650" w:type="dxa"/>
          </w:tcPr>
          <w:p w14:paraId="0D61E27C" w14:textId="292945BD" w:rsidR="00DE0063" w:rsidRPr="006A6209" w:rsidRDefault="00DE0063" w:rsidP="0030697B">
            <w:pPr>
              <w:pStyle w:val="TableText"/>
            </w:pPr>
            <w:r w:rsidRPr="006A6209">
              <w:t xml:space="preserve">PRESUMPTIVE PSYCHOSIS </w:t>
            </w:r>
            <w:r w:rsidR="00CE6F1D" w:rsidRPr="006A6209">
              <w:t>ELIGIBLE</w:t>
            </w:r>
          </w:p>
        </w:tc>
      </w:tr>
      <w:tr w:rsidR="005767E1" w:rsidRPr="006A6209" w14:paraId="1E9023B2" w14:textId="77777777" w:rsidTr="0030697B">
        <w:tc>
          <w:tcPr>
            <w:tcW w:w="2546" w:type="dxa"/>
          </w:tcPr>
          <w:p w14:paraId="0108D79E" w14:textId="00AD6DE4" w:rsidR="005767E1" w:rsidRPr="006A6209" w:rsidRDefault="005767E1" w:rsidP="005767E1">
            <w:pPr>
              <w:pStyle w:val="TableText"/>
            </w:pPr>
            <w:r w:rsidRPr="006A6209">
              <w:t xml:space="preserve">29 </w:t>
            </w:r>
          </w:p>
        </w:tc>
        <w:tc>
          <w:tcPr>
            <w:tcW w:w="6650" w:type="dxa"/>
          </w:tcPr>
          <w:p w14:paraId="4B448431" w14:textId="179C895D" w:rsidR="005767E1" w:rsidRPr="006A6209" w:rsidRDefault="005767E1" w:rsidP="005767E1">
            <w:pPr>
              <w:pStyle w:val="TableText"/>
            </w:pPr>
            <w:r w:rsidRPr="006A6209">
              <w:t>29 WORLD WAR II</w:t>
            </w:r>
          </w:p>
        </w:tc>
      </w:tr>
      <w:bookmarkEnd w:id="1587"/>
    </w:tbl>
    <w:p w14:paraId="6AA3545F" w14:textId="77777777" w:rsidR="000D0566" w:rsidRPr="006A6209" w:rsidRDefault="000D0566" w:rsidP="000D0566">
      <w:pPr>
        <w:pStyle w:val="BodyText6"/>
      </w:pPr>
    </w:p>
    <w:p w14:paraId="4FF7FDAF" w14:textId="67F6A8B9" w:rsidR="00F53DC9" w:rsidRPr="006A6209" w:rsidRDefault="00DE68DE" w:rsidP="002037F1">
      <w:pPr>
        <w:pStyle w:val="Heading3"/>
      </w:pPr>
      <w:bookmarkStart w:id="1588" w:name="_Toc51598957"/>
      <w:bookmarkStart w:id="1589" w:name="_Toc164850370"/>
      <w:r w:rsidRPr="006A6209">
        <w:t>Table</w:t>
      </w:r>
      <w:r w:rsidR="00F53DC9" w:rsidRPr="006A6209">
        <w:t xml:space="preserve"> VA05</w:t>
      </w:r>
      <w:r w:rsidRPr="006A6209">
        <w:t>—Disability Retirement from Military</w:t>
      </w:r>
      <w:bookmarkEnd w:id="1588"/>
      <w:bookmarkEnd w:id="1589"/>
    </w:p>
    <w:p w14:paraId="77CC028E" w14:textId="08A69AFB" w:rsidR="00F53DC9" w:rsidRPr="006A6209" w:rsidRDefault="00DE68DE" w:rsidP="009477D1">
      <w:pPr>
        <w:pStyle w:val="BodyText"/>
        <w:keepNext/>
        <w:keepLines/>
      </w:pPr>
      <w:r w:rsidRPr="006A6209">
        <w:t>DISABILITY RET. FROM MILITARY</w:t>
      </w:r>
      <w:r w:rsidR="00F53DC9" w:rsidRPr="006A6209">
        <w:t xml:space="preserve">? (#.362) field </w:t>
      </w:r>
      <w:r w:rsidR="00927BB6" w:rsidRPr="006A6209">
        <w:t>in the</w:t>
      </w:r>
      <w:r w:rsidR="00F53DC9" w:rsidRPr="006A6209">
        <w:t xml:space="preserve"> PATIENT (#2) file.</w:t>
      </w:r>
      <w:r w:rsidR="00386045" w:rsidRPr="006A6209">
        <w:t xml:space="preserve"> </w:t>
      </w:r>
      <w:r w:rsidR="00386045" w:rsidRPr="006A6209">
        <w:rPr>
          <w:color w:val="0000FF"/>
          <w:u w:val="single"/>
        </w:rPr>
        <w:fldChar w:fldCharType="begin" w:fldLock="1"/>
      </w:r>
      <w:r w:rsidR="00386045" w:rsidRPr="006A6209">
        <w:rPr>
          <w:color w:val="0000FF"/>
          <w:u w:val="single"/>
        </w:rPr>
        <w:instrText xml:space="preserve"> REF _Ref58238415 \h  \* MERGEFORMAT </w:instrText>
      </w:r>
      <w:r w:rsidR="00386045" w:rsidRPr="006A6209">
        <w:rPr>
          <w:color w:val="0000FF"/>
          <w:u w:val="single"/>
        </w:rPr>
      </w:r>
      <w:r w:rsidR="00386045" w:rsidRPr="006A6209">
        <w:rPr>
          <w:color w:val="0000FF"/>
          <w:u w:val="single"/>
        </w:rPr>
        <w:fldChar w:fldCharType="separate"/>
      </w:r>
      <w:hyperlink w:anchor="_Ref58238415" w:history="1">
        <w:r w:rsidR="009D236C" w:rsidRPr="003D1D54">
          <w:rPr>
            <w:rStyle w:val="Hyperlink"/>
          </w:rPr>
          <w:t>Table 166</w:t>
        </w:r>
      </w:hyperlink>
      <w:r w:rsidR="00386045" w:rsidRPr="006A6209">
        <w:rPr>
          <w:color w:val="0000FF"/>
          <w:u w:val="single"/>
        </w:rPr>
        <w:fldChar w:fldCharType="end"/>
      </w:r>
      <w:r w:rsidR="00386045" w:rsidRPr="006A6209">
        <w:t xml:space="preserve"> lists </w:t>
      </w:r>
      <w:r w:rsidR="00386045" w:rsidRPr="006A6209">
        <w:rPr>
          <w:b/>
          <w:bCs/>
        </w:rPr>
        <w:t>Table VA05—Disability Retirement from Military</w:t>
      </w:r>
      <w:r w:rsidR="00386045" w:rsidRPr="006A6209">
        <w:t xml:space="preserve"> values:</w:t>
      </w:r>
    </w:p>
    <w:p w14:paraId="1048A276" w14:textId="65D78429" w:rsidR="00DE68DE" w:rsidRPr="006A6209" w:rsidRDefault="00DE68DE" w:rsidP="009477D1">
      <w:pPr>
        <w:pStyle w:val="BodyText6"/>
        <w:keepNext/>
        <w:keepLines/>
      </w:pPr>
    </w:p>
    <w:p w14:paraId="17F6192D" w14:textId="648539BF" w:rsidR="00DE68DE" w:rsidRPr="006A6209" w:rsidRDefault="00DE68DE" w:rsidP="009477D1">
      <w:pPr>
        <w:pStyle w:val="Caption"/>
      </w:pPr>
      <w:bookmarkStart w:id="1590" w:name="_Ref58238415"/>
      <w:bookmarkStart w:id="1591" w:name="_Toc164849983"/>
      <w:r w:rsidRPr="006A6209">
        <w:t xml:space="preserve">Table </w:t>
      </w:r>
      <w:r w:rsidRPr="006A6209">
        <w:fldChar w:fldCharType="begin"/>
      </w:r>
      <w:r w:rsidRPr="006A6209">
        <w:instrText>SEQ Table \* ARABIC</w:instrText>
      </w:r>
      <w:r w:rsidRPr="006A6209">
        <w:fldChar w:fldCharType="separate"/>
      </w:r>
      <w:r w:rsidR="00127840">
        <w:rPr>
          <w:noProof/>
        </w:rPr>
        <w:t>176</w:t>
      </w:r>
      <w:r w:rsidRPr="006A6209">
        <w:fldChar w:fldCharType="end"/>
      </w:r>
      <w:bookmarkEnd w:id="1590"/>
      <w:r w:rsidRPr="006A6209">
        <w:t>: Table VA05—Disability Retirement from Military</w:t>
      </w:r>
      <w:bookmarkEnd w:id="159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6"/>
        <w:gridCol w:w="8090"/>
      </w:tblGrid>
      <w:tr w:rsidR="00DE68DE" w:rsidRPr="006A6209" w14:paraId="20D8BE1E" w14:textId="77777777" w:rsidTr="00DE68DE">
        <w:trPr>
          <w:tblHeader/>
        </w:trPr>
        <w:tc>
          <w:tcPr>
            <w:tcW w:w="1106" w:type="dxa"/>
            <w:shd w:val="clear" w:color="auto" w:fill="F2F2F2" w:themeFill="background1" w:themeFillShade="F2"/>
          </w:tcPr>
          <w:p w14:paraId="39828588" w14:textId="22FB5A90" w:rsidR="00DE68DE" w:rsidRPr="006A6209" w:rsidRDefault="00DE68DE" w:rsidP="00A23E30">
            <w:pPr>
              <w:pStyle w:val="TableHeading"/>
            </w:pPr>
            <w:bookmarkStart w:id="1592" w:name="_Hlk155333000"/>
            <w:r w:rsidRPr="006A6209">
              <w:t>Value</w:t>
            </w:r>
          </w:p>
        </w:tc>
        <w:tc>
          <w:tcPr>
            <w:tcW w:w="8090" w:type="dxa"/>
            <w:shd w:val="clear" w:color="auto" w:fill="F2F2F2" w:themeFill="background1" w:themeFillShade="F2"/>
          </w:tcPr>
          <w:p w14:paraId="5F4979F6" w14:textId="3D30BDD4" w:rsidR="00DE68DE" w:rsidRPr="006A6209" w:rsidRDefault="00DE68DE" w:rsidP="00A23E30">
            <w:pPr>
              <w:pStyle w:val="TableHeading"/>
            </w:pPr>
            <w:r w:rsidRPr="006A6209">
              <w:t>Description</w:t>
            </w:r>
          </w:p>
        </w:tc>
      </w:tr>
      <w:tr w:rsidR="00DE68DE" w:rsidRPr="006A6209" w14:paraId="40DFE119" w14:textId="77777777" w:rsidTr="00DE68DE">
        <w:tc>
          <w:tcPr>
            <w:tcW w:w="1106" w:type="dxa"/>
          </w:tcPr>
          <w:p w14:paraId="36024005" w14:textId="77777777" w:rsidR="00DE68DE" w:rsidRPr="006A6209" w:rsidRDefault="00DE68DE" w:rsidP="00DE68DE">
            <w:pPr>
              <w:pStyle w:val="TableText"/>
              <w:keepNext/>
              <w:keepLines/>
            </w:pPr>
            <w:r w:rsidRPr="006A6209">
              <w:t>0</w:t>
            </w:r>
          </w:p>
        </w:tc>
        <w:tc>
          <w:tcPr>
            <w:tcW w:w="8090" w:type="dxa"/>
          </w:tcPr>
          <w:p w14:paraId="0F5EBF5C" w14:textId="77777777" w:rsidR="00DE68DE" w:rsidRPr="006A6209" w:rsidRDefault="00DE68DE" w:rsidP="00DE68DE">
            <w:pPr>
              <w:pStyle w:val="TableText"/>
              <w:keepNext/>
              <w:keepLines/>
            </w:pPr>
            <w:r w:rsidRPr="006A6209">
              <w:t>NO</w:t>
            </w:r>
          </w:p>
        </w:tc>
      </w:tr>
      <w:tr w:rsidR="00DE68DE" w:rsidRPr="006A6209" w14:paraId="08CF4E57" w14:textId="77777777" w:rsidTr="00DE68DE">
        <w:tc>
          <w:tcPr>
            <w:tcW w:w="1106" w:type="dxa"/>
          </w:tcPr>
          <w:p w14:paraId="67CB4A28" w14:textId="77777777" w:rsidR="00DE68DE" w:rsidRPr="006A6209" w:rsidRDefault="00DE68DE" w:rsidP="00DE68DE">
            <w:pPr>
              <w:pStyle w:val="TableText"/>
              <w:keepNext/>
              <w:keepLines/>
            </w:pPr>
            <w:r w:rsidRPr="006A6209">
              <w:t>1</w:t>
            </w:r>
          </w:p>
        </w:tc>
        <w:tc>
          <w:tcPr>
            <w:tcW w:w="8090" w:type="dxa"/>
          </w:tcPr>
          <w:p w14:paraId="7CE8C4B5" w14:textId="77777777" w:rsidR="00DE68DE" w:rsidRPr="006A6209" w:rsidRDefault="00DE68DE" w:rsidP="00DE68DE">
            <w:pPr>
              <w:pStyle w:val="TableText"/>
              <w:keepNext/>
              <w:keepLines/>
            </w:pPr>
            <w:r w:rsidRPr="006A6209">
              <w:t>YES, RECEIVING MILITARY RETIREMENT</w:t>
            </w:r>
          </w:p>
        </w:tc>
      </w:tr>
      <w:tr w:rsidR="00DE68DE" w:rsidRPr="006A6209" w14:paraId="3364C82E" w14:textId="77777777" w:rsidTr="00DE68DE">
        <w:tc>
          <w:tcPr>
            <w:tcW w:w="1106" w:type="dxa"/>
          </w:tcPr>
          <w:p w14:paraId="13FD1961" w14:textId="77777777" w:rsidR="00DE68DE" w:rsidRPr="006A6209" w:rsidRDefault="00DE68DE" w:rsidP="00DE68DE">
            <w:pPr>
              <w:pStyle w:val="TableText"/>
            </w:pPr>
            <w:r w:rsidRPr="006A6209">
              <w:t>2</w:t>
            </w:r>
          </w:p>
        </w:tc>
        <w:tc>
          <w:tcPr>
            <w:tcW w:w="8090" w:type="dxa"/>
          </w:tcPr>
          <w:p w14:paraId="6FC3536F" w14:textId="77777777" w:rsidR="00DE68DE" w:rsidRPr="006A6209" w:rsidRDefault="00DE68DE" w:rsidP="00DE68DE">
            <w:pPr>
              <w:pStyle w:val="TableText"/>
            </w:pPr>
            <w:r w:rsidRPr="006A6209">
              <w:t>YES, RECEIVING MILITARY RETIREMENT IN LIEU OF VA COMPENSATION</w:t>
            </w:r>
          </w:p>
        </w:tc>
      </w:tr>
      <w:tr w:rsidR="00DE68DE" w:rsidRPr="006A6209" w14:paraId="35C4697B" w14:textId="77777777" w:rsidTr="00DE68DE">
        <w:tc>
          <w:tcPr>
            <w:tcW w:w="1106" w:type="dxa"/>
          </w:tcPr>
          <w:p w14:paraId="3C60541E" w14:textId="77777777" w:rsidR="00DE68DE" w:rsidRPr="006A6209" w:rsidRDefault="00DE68DE" w:rsidP="00DE68DE">
            <w:pPr>
              <w:pStyle w:val="TableText"/>
            </w:pPr>
            <w:r w:rsidRPr="006A6209">
              <w:t>3</w:t>
            </w:r>
          </w:p>
        </w:tc>
        <w:tc>
          <w:tcPr>
            <w:tcW w:w="8090" w:type="dxa"/>
          </w:tcPr>
          <w:p w14:paraId="5687E0B5" w14:textId="77777777" w:rsidR="00DE68DE" w:rsidRPr="006A6209" w:rsidRDefault="00DE68DE" w:rsidP="00DE68DE">
            <w:pPr>
              <w:pStyle w:val="TableText"/>
            </w:pPr>
            <w:r w:rsidRPr="006A6209">
              <w:t>UNKNOWN</w:t>
            </w:r>
          </w:p>
        </w:tc>
      </w:tr>
      <w:bookmarkEnd w:id="1592"/>
    </w:tbl>
    <w:p w14:paraId="68F29F03" w14:textId="77777777" w:rsidR="00DE68DE" w:rsidRPr="006A6209" w:rsidRDefault="00DE68DE" w:rsidP="00DE68DE">
      <w:pPr>
        <w:pStyle w:val="BodyText6"/>
      </w:pPr>
    </w:p>
    <w:p w14:paraId="238C5B44" w14:textId="4951771A" w:rsidR="00F53DC9" w:rsidRPr="006A6209" w:rsidRDefault="009477D1" w:rsidP="002037F1">
      <w:pPr>
        <w:pStyle w:val="Heading3"/>
      </w:pPr>
      <w:bookmarkStart w:id="1593" w:name="_Toc51598958"/>
      <w:bookmarkStart w:id="1594" w:name="_Toc164850371"/>
      <w:r w:rsidRPr="006A6209">
        <w:t xml:space="preserve">Table </w:t>
      </w:r>
      <w:r w:rsidR="00F53DC9" w:rsidRPr="006A6209">
        <w:t>VA06</w:t>
      </w:r>
      <w:r w:rsidR="00F13FCD" w:rsidRPr="006A6209">
        <w:t>—</w:t>
      </w:r>
      <w:r w:rsidRPr="006A6209">
        <w:t>Eligibility Status</w:t>
      </w:r>
      <w:bookmarkEnd w:id="1593"/>
      <w:bookmarkEnd w:id="1594"/>
    </w:p>
    <w:p w14:paraId="5A95FBCB" w14:textId="25F1A642" w:rsidR="00F53DC9" w:rsidRPr="006A6209" w:rsidRDefault="009477D1" w:rsidP="009477D1">
      <w:pPr>
        <w:pStyle w:val="BodyText"/>
        <w:keepNext/>
        <w:keepLines/>
      </w:pPr>
      <w:r w:rsidRPr="006A6209">
        <w:t>ELIGIBILITY STATUS</w:t>
      </w:r>
      <w:r w:rsidR="00F53DC9" w:rsidRPr="006A6209">
        <w:t xml:space="preserve"> (#.3611) field </w:t>
      </w:r>
      <w:r w:rsidR="00927BB6" w:rsidRPr="006A6209">
        <w:t>in the</w:t>
      </w:r>
      <w:r w:rsidR="00F53DC9" w:rsidRPr="006A6209">
        <w:t xml:space="preserve"> PATIENT (#2) file.</w:t>
      </w:r>
      <w:r w:rsidR="00386045" w:rsidRPr="006A6209">
        <w:t xml:space="preserve"> </w:t>
      </w:r>
      <w:r w:rsidR="00386045" w:rsidRPr="006A6209">
        <w:rPr>
          <w:color w:val="0000FF"/>
          <w:u w:val="single"/>
        </w:rPr>
        <w:fldChar w:fldCharType="begin" w:fldLock="1"/>
      </w:r>
      <w:r w:rsidR="00386045" w:rsidRPr="006A6209">
        <w:rPr>
          <w:color w:val="0000FF"/>
          <w:u w:val="single"/>
        </w:rPr>
        <w:instrText xml:space="preserve"> REF _Ref58238468 \h  \* MERGEFORMAT </w:instrText>
      </w:r>
      <w:r w:rsidR="00386045" w:rsidRPr="006A6209">
        <w:rPr>
          <w:color w:val="0000FF"/>
          <w:u w:val="single"/>
        </w:rPr>
      </w:r>
      <w:r w:rsidR="00386045" w:rsidRPr="006A6209">
        <w:rPr>
          <w:color w:val="0000FF"/>
          <w:u w:val="single"/>
        </w:rPr>
        <w:fldChar w:fldCharType="separate"/>
      </w:r>
      <w:hyperlink w:anchor="_Ref58238468" w:history="1">
        <w:r w:rsidR="009D236C" w:rsidRPr="003D1D54">
          <w:rPr>
            <w:rStyle w:val="Hyperlink"/>
          </w:rPr>
          <w:t>Table 167</w:t>
        </w:r>
      </w:hyperlink>
      <w:r w:rsidR="00386045" w:rsidRPr="006A6209">
        <w:rPr>
          <w:color w:val="0000FF"/>
          <w:u w:val="single"/>
        </w:rPr>
        <w:fldChar w:fldCharType="end"/>
      </w:r>
      <w:r w:rsidR="00386045" w:rsidRPr="006A6209">
        <w:t xml:space="preserve"> lists </w:t>
      </w:r>
      <w:r w:rsidR="00386045" w:rsidRPr="006A6209">
        <w:rPr>
          <w:b/>
          <w:bCs/>
        </w:rPr>
        <w:t>Table VA06—Eligibility Status</w:t>
      </w:r>
      <w:r w:rsidR="00386045" w:rsidRPr="006A6209">
        <w:t xml:space="preserve"> values:</w:t>
      </w:r>
    </w:p>
    <w:p w14:paraId="2E8DDC5B" w14:textId="134B5B0A" w:rsidR="00F13FCD" w:rsidRPr="006A6209" w:rsidRDefault="00F13FCD" w:rsidP="009477D1">
      <w:pPr>
        <w:pStyle w:val="BodyText6"/>
        <w:keepNext/>
        <w:keepLines/>
      </w:pPr>
    </w:p>
    <w:p w14:paraId="4CF04927" w14:textId="4A4B11F1" w:rsidR="00F13FCD" w:rsidRPr="006A6209" w:rsidRDefault="009477D1" w:rsidP="009477D1">
      <w:pPr>
        <w:pStyle w:val="Caption"/>
      </w:pPr>
      <w:bookmarkStart w:id="1595" w:name="_Ref58238468"/>
      <w:bookmarkStart w:id="1596" w:name="_Toc164849984"/>
      <w:r w:rsidRPr="006A6209">
        <w:t xml:space="preserve">Table </w:t>
      </w:r>
      <w:r w:rsidRPr="006A6209">
        <w:fldChar w:fldCharType="begin"/>
      </w:r>
      <w:r w:rsidRPr="006A6209">
        <w:instrText>SEQ Table \* ARABIC</w:instrText>
      </w:r>
      <w:r w:rsidRPr="006A6209">
        <w:fldChar w:fldCharType="separate"/>
      </w:r>
      <w:r w:rsidR="00127840">
        <w:rPr>
          <w:noProof/>
        </w:rPr>
        <w:t>177</w:t>
      </w:r>
      <w:r w:rsidRPr="006A6209">
        <w:fldChar w:fldCharType="end"/>
      </w:r>
      <w:bookmarkEnd w:id="1595"/>
      <w:r w:rsidRPr="006A6209">
        <w:t>: Table VA06—Eligibility Status</w:t>
      </w:r>
      <w:bookmarkEnd w:id="159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75"/>
        <w:gridCol w:w="6721"/>
      </w:tblGrid>
      <w:tr w:rsidR="009477D1" w:rsidRPr="006A6209" w14:paraId="11172641" w14:textId="77777777" w:rsidTr="009477D1">
        <w:trPr>
          <w:tblHeader/>
        </w:trPr>
        <w:tc>
          <w:tcPr>
            <w:tcW w:w="2515" w:type="dxa"/>
            <w:shd w:val="clear" w:color="auto" w:fill="F2F2F2" w:themeFill="background1" w:themeFillShade="F2"/>
          </w:tcPr>
          <w:p w14:paraId="03E5DBB6" w14:textId="037E4809" w:rsidR="009477D1" w:rsidRPr="006A6209" w:rsidRDefault="009477D1" w:rsidP="00A23E30">
            <w:pPr>
              <w:pStyle w:val="TableHeading"/>
            </w:pPr>
            <w:bookmarkStart w:id="1597" w:name="_Hlk155333002"/>
            <w:r w:rsidRPr="006A6209">
              <w:t>Value</w:t>
            </w:r>
          </w:p>
        </w:tc>
        <w:tc>
          <w:tcPr>
            <w:tcW w:w="6835" w:type="dxa"/>
            <w:shd w:val="clear" w:color="auto" w:fill="F2F2F2" w:themeFill="background1" w:themeFillShade="F2"/>
          </w:tcPr>
          <w:p w14:paraId="242A9808" w14:textId="358B5E5F" w:rsidR="009477D1" w:rsidRPr="006A6209" w:rsidRDefault="009477D1" w:rsidP="00A23E30">
            <w:pPr>
              <w:pStyle w:val="TableHeading"/>
            </w:pPr>
            <w:r w:rsidRPr="006A6209">
              <w:t>Description</w:t>
            </w:r>
          </w:p>
        </w:tc>
      </w:tr>
      <w:tr w:rsidR="009477D1" w:rsidRPr="006A6209" w14:paraId="387048CE" w14:textId="77777777" w:rsidTr="009477D1">
        <w:tc>
          <w:tcPr>
            <w:tcW w:w="2515" w:type="dxa"/>
          </w:tcPr>
          <w:p w14:paraId="402339B2" w14:textId="77777777" w:rsidR="009477D1" w:rsidRPr="006A6209" w:rsidRDefault="009477D1" w:rsidP="009477D1">
            <w:pPr>
              <w:pStyle w:val="TableText"/>
              <w:keepNext/>
              <w:keepLines/>
            </w:pPr>
            <w:r w:rsidRPr="006A6209">
              <w:t>P</w:t>
            </w:r>
          </w:p>
        </w:tc>
        <w:tc>
          <w:tcPr>
            <w:tcW w:w="6835" w:type="dxa"/>
          </w:tcPr>
          <w:p w14:paraId="22693057" w14:textId="77777777" w:rsidR="009477D1" w:rsidRPr="006A6209" w:rsidRDefault="009477D1" w:rsidP="009477D1">
            <w:pPr>
              <w:pStyle w:val="TableText"/>
              <w:keepNext/>
              <w:keepLines/>
            </w:pPr>
            <w:r w:rsidRPr="006A6209">
              <w:t>PENDING VERIFICATION</w:t>
            </w:r>
          </w:p>
        </w:tc>
      </w:tr>
      <w:tr w:rsidR="009477D1" w:rsidRPr="006A6209" w14:paraId="7C317008" w14:textId="77777777" w:rsidTr="009477D1">
        <w:tc>
          <w:tcPr>
            <w:tcW w:w="2515" w:type="dxa"/>
          </w:tcPr>
          <w:p w14:paraId="46A5E073" w14:textId="77777777" w:rsidR="009477D1" w:rsidRPr="006A6209" w:rsidRDefault="009477D1" w:rsidP="009477D1">
            <w:pPr>
              <w:pStyle w:val="TableText"/>
              <w:keepNext/>
              <w:keepLines/>
            </w:pPr>
            <w:r w:rsidRPr="006A6209">
              <w:t>R</w:t>
            </w:r>
          </w:p>
        </w:tc>
        <w:tc>
          <w:tcPr>
            <w:tcW w:w="6835" w:type="dxa"/>
          </w:tcPr>
          <w:p w14:paraId="64A07EE8" w14:textId="77777777" w:rsidR="009477D1" w:rsidRPr="006A6209" w:rsidRDefault="009477D1" w:rsidP="009477D1">
            <w:pPr>
              <w:pStyle w:val="TableText"/>
              <w:keepNext/>
              <w:keepLines/>
            </w:pPr>
            <w:r w:rsidRPr="006A6209">
              <w:t>PENDING RE-VERIFICATION</w:t>
            </w:r>
          </w:p>
        </w:tc>
      </w:tr>
      <w:tr w:rsidR="009477D1" w:rsidRPr="006A6209" w14:paraId="5F521851" w14:textId="77777777" w:rsidTr="009477D1">
        <w:tc>
          <w:tcPr>
            <w:tcW w:w="2515" w:type="dxa"/>
          </w:tcPr>
          <w:p w14:paraId="0FA3D660" w14:textId="77777777" w:rsidR="009477D1" w:rsidRPr="006A6209" w:rsidRDefault="009477D1" w:rsidP="009477D1">
            <w:pPr>
              <w:pStyle w:val="TableText"/>
            </w:pPr>
            <w:r w:rsidRPr="006A6209">
              <w:t>V</w:t>
            </w:r>
          </w:p>
        </w:tc>
        <w:tc>
          <w:tcPr>
            <w:tcW w:w="6835" w:type="dxa"/>
          </w:tcPr>
          <w:p w14:paraId="1B63D0E8" w14:textId="77777777" w:rsidR="009477D1" w:rsidRPr="006A6209" w:rsidRDefault="009477D1" w:rsidP="009477D1">
            <w:pPr>
              <w:pStyle w:val="TableText"/>
            </w:pPr>
            <w:r w:rsidRPr="006A6209">
              <w:t>VERIFIED</w:t>
            </w:r>
          </w:p>
        </w:tc>
      </w:tr>
      <w:bookmarkEnd w:id="1597"/>
    </w:tbl>
    <w:p w14:paraId="7C060294" w14:textId="77777777" w:rsidR="00F13FCD" w:rsidRPr="006A6209" w:rsidRDefault="00F13FCD" w:rsidP="00F13FCD">
      <w:pPr>
        <w:pStyle w:val="BodyText6"/>
      </w:pPr>
    </w:p>
    <w:p w14:paraId="55F7ECD5" w14:textId="2292BD1C" w:rsidR="00F53DC9" w:rsidRPr="006A6209" w:rsidRDefault="009477D1" w:rsidP="002037F1">
      <w:pPr>
        <w:pStyle w:val="Heading3"/>
      </w:pPr>
      <w:bookmarkStart w:id="1598" w:name="_Toc51598959"/>
      <w:bookmarkStart w:id="1599" w:name="_Toc164850372"/>
      <w:r w:rsidRPr="006A6209">
        <w:t>Table</w:t>
      </w:r>
      <w:r w:rsidR="00F53DC9" w:rsidRPr="006A6209">
        <w:t xml:space="preserve"> VA07</w:t>
      </w:r>
      <w:r w:rsidRPr="006A6209">
        <w:t>—Race</w:t>
      </w:r>
      <w:bookmarkEnd w:id="1598"/>
      <w:bookmarkEnd w:id="1599"/>
    </w:p>
    <w:p w14:paraId="23457981" w14:textId="1C5796F0" w:rsidR="00F53DC9" w:rsidRPr="006A6209" w:rsidRDefault="009477D1" w:rsidP="009477D1">
      <w:pPr>
        <w:pStyle w:val="BodyText"/>
        <w:keepNext/>
        <w:keepLines/>
      </w:pPr>
      <w:r w:rsidRPr="006A6209">
        <w:t>ABBREVIATION</w:t>
      </w:r>
      <w:r w:rsidR="00F53DC9" w:rsidRPr="006A6209">
        <w:t xml:space="preserve"> (#2) field </w:t>
      </w:r>
      <w:r w:rsidR="00927BB6" w:rsidRPr="006A6209">
        <w:t>in the</w:t>
      </w:r>
      <w:r w:rsidR="00F53DC9" w:rsidRPr="006A6209">
        <w:t xml:space="preserve"> RACE (#10) file.</w:t>
      </w:r>
      <w:r w:rsidR="00386045" w:rsidRPr="006A6209">
        <w:t xml:space="preserve"> </w:t>
      </w:r>
      <w:r w:rsidR="00386045" w:rsidRPr="006A6209">
        <w:rPr>
          <w:color w:val="0000FF"/>
          <w:u w:val="single"/>
        </w:rPr>
        <w:fldChar w:fldCharType="begin" w:fldLock="1"/>
      </w:r>
      <w:r w:rsidR="00386045" w:rsidRPr="006A6209">
        <w:rPr>
          <w:color w:val="0000FF"/>
          <w:u w:val="single"/>
        </w:rPr>
        <w:instrText xml:space="preserve"> REF _Ref58238511 \h  \* MERGEFORMAT </w:instrText>
      </w:r>
      <w:r w:rsidR="00386045" w:rsidRPr="006A6209">
        <w:rPr>
          <w:color w:val="0000FF"/>
          <w:u w:val="single"/>
        </w:rPr>
      </w:r>
      <w:r w:rsidR="00386045" w:rsidRPr="006A6209">
        <w:rPr>
          <w:color w:val="0000FF"/>
          <w:u w:val="single"/>
        </w:rPr>
        <w:fldChar w:fldCharType="separate"/>
      </w:r>
      <w:hyperlink w:anchor="_Ref58238511" w:history="1">
        <w:r w:rsidR="009D236C" w:rsidRPr="003D1D54">
          <w:rPr>
            <w:rStyle w:val="Hyperlink"/>
          </w:rPr>
          <w:t>Table 168</w:t>
        </w:r>
      </w:hyperlink>
      <w:r w:rsidR="00386045" w:rsidRPr="006A6209">
        <w:rPr>
          <w:color w:val="0000FF"/>
          <w:u w:val="single"/>
        </w:rPr>
        <w:fldChar w:fldCharType="end"/>
      </w:r>
      <w:r w:rsidR="00386045" w:rsidRPr="006A6209">
        <w:t xml:space="preserve"> lists </w:t>
      </w:r>
      <w:r w:rsidR="00386045" w:rsidRPr="006A6209">
        <w:rPr>
          <w:b/>
          <w:bCs/>
        </w:rPr>
        <w:t>Table VA07—Race</w:t>
      </w:r>
      <w:r w:rsidR="00386045" w:rsidRPr="006A6209">
        <w:t xml:space="preserve"> values:</w:t>
      </w:r>
    </w:p>
    <w:p w14:paraId="7BA2A064" w14:textId="6E6C1C9E" w:rsidR="00F13FCD" w:rsidRPr="006A6209" w:rsidRDefault="00F13FCD" w:rsidP="009477D1">
      <w:pPr>
        <w:pStyle w:val="BodyText6"/>
        <w:keepNext/>
        <w:keepLines/>
      </w:pPr>
    </w:p>
    <w:p w14:paraId="4492DB8D" w14:textId="2C0E6E9D" w:rsidR="00F13FCD" w:rsidRPr="006A6209" w:rsidRDefault="00F13FCD" w:rsidP="00F13FCD">
      <w:pPr>
        <w:pStyle w:val="Caption"/>
      </w:pPr>
      <w:bookmarkStart w:id="1600" w:name="_Ref58238511"/>
      <w:bookmarkStart w:id="1601" w:name="_Toc164849985"/>
      <w:r w:rsidRPr="006A6209">
        <w:t xml:space="preserve">Table </w:t>
      </w:r>
      <w:r w:rsidRPr="006A6209">
        <w:fldChar w:fldCharType="begin"/>
      </w:r>
      <w:r w:rsidRPr="006A6209">
        <w:instrText>SEQ Table \* ARABIC</w:instrText>
      </w:r>
      <w:r w:rsidRPr="006A6209">
        <w:fldChar w:fldCharType="separate"/>
      </w:r>
      <w:r w:rsidR="00127840">
        <w:rPr>
          <w:noProof/>
        </w:rPr>
        <w:t>178</w:t>
      </w:r>
      <w:r w:rsidRPr="006A6209">
        <w:fldChar w:fldCharType="end"/>
      </w:r>
      <w:bookmarkEnd w:id="1600"/>
      <w:r w:rsidRPr="006A6209">
        <w:t xml:space="preserve">: </w:t>
      </w:r>
      <w:r w:rsidR="009477D1" w:rsidRPr="006A6209">
        <w:t>Table VA07—Race</w:t>
      </w:r>
      <w:bookmarkEnd w:id="160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6A6209" w14:paraId="7116769B" w14:textId="77777777" w:rsidTr="009477D1">
        <w:trPr>
          <w:tblHeader/>
        </w:trPr>
        <w:tc>
          <w:tcPr>
            <w:tcW w:w="2456" w:type="dxa"/>
            <w:shd w:val="clear" w:color="auto" w:fill="F2F2F2" w:themeFill="background1" w:themeFillShade="F2"/>
          </w:tcPr>
          <w:p w14:paraId="2AE39B4E" w14:textId="606A9068" w:rsidR="009477D1" w:rsidRPr="006A6209" w:rsidRDefault="009477D1" w:rsidP="00A23E30">
            <w:pPr>
              <w:pStyle w:val="TableHeading"/>
            </w:pPr>
            <w:bookmarkStart w:id="1602" w:name="_Hlk155333003"/>
            <w:r w:rsidRPr="006A6209">
              <w:t>Value</w:t>
            </w:r>
          </w:p>
        </w:tc>
        <w:tc>
          <w:tcPr>
            <w:tcW w:w="6740" w:type="dxa"/>
            <w:shd w:val="clear" w:color="auto" w:fill="F2F2F2" w:themeFill="background1" w:themeFillShade="F2"/>
          </w:tcPr>
          <w:p w14:paraId="78C9CEFB" w14:textId="7FE2066B" w:rsidR="009477D1" w:rsidRPr="006A6209" w:rsidRDefault="009477D1" w:rsidP="00A23E30">
            <w:pPr>
              <w:pStyle w:val="TableHeading"/>
            </w:pPr>
            <w:r w:rsidRPr="006A6209">
              <w:t>Description</w:t>
            </w:r>
          </w:p>
        </w:tc>
      </w:tr>
      <w:tr w:rsidR="009477D1" w:rsidRPr="006A6209" w14:paraId="3EBD00E8" w14:textId="77777777" w:rsidTr="009477D1">
        <w:tc>
          <w:tcPr>
            <w:tcW w:w="2456" w:type="dxa"/>
          </w:tcPr>
          <w:p w14:paraId="05D1093B" w14:textId="77777777" w:rsidR="009477D1" w:rsidRPr="006A6209" w:rsidRDefault="009477D1" w:rsidP="009477D1">
            <w:pPr>
              <w:pStyle w:val="TableText"/>
              <w:keepNext/>
              <w:keepLines/>
            </w:pPr>
            <w:r w:rsidRPr="006A6209">
              <w:t>1</w:t>
            </w:r>
          </w:p>
        </w:tc>
        <w:tc>
          <w:tcPr>
            <w:tcW w:w="6740" w:type="dxa"/>
          </w:tcPr>
          <w:p w14:paraId="3F5BC5B8" w14:textId="77777777" w:rsidR="009477D1" w:rsidRPr="006A6209" w:rsidRDefault="009477D1" w:rsidP="009477D1">
            <w:pPr>
              <w:pStyle w:val="TableText"/>
              <w:keepNext/>
              <w:keepLines/>
            </w:pPr>
            <w:r w:rsidRPr="006A6209">
              <w:t>HISPANIC, WHITE</w:t>
            </w:r>
          </w:p>
        </w:tc>
      </w:tr>
      <w:tr w:rsidR="009477D1" w:rsidRPr="006A6209" w14:paraId="0F1D60BE" w14:textId="77777777" w:rsidTr="009477D1">
        <w:tc>
          <w:tcPr>
            <w:tcW w:w="2456" w:type="dxa"/>
          </w:tcPr>
          <w:p w14:paraId="73D88EAF" w14:textId="77777777" w:rsidR="009477D1" w:rsidRPr="006A6209" w:rsidRDefault="009477D1" w:rsidP="009477D1">
            <w:pPr>
              <w:pStyle w:val="TableText"/>
              <w:keepNext/>
              <w:keepLines/>
            </w:pPr>
            <w:r w:rsidRPr="006A6209">
              <w:t>2</w:t>
            </w:r>
          </w:p>
        </w:tc>
        <w:tc>
          <w:tcPr>
            <w:tcW w:w="6740" w:type="dxa"/>
          </w:tcPr>
          <w:p w14:paraId="55E6B793" w14:textId="77777777" w:rsidR="009477D1" w:rsidRPr="006A6209" w:rsidRDefault="009477D1" w:rsidP="009477D1">
            <w:pPr>
              <w:pStyle w:val="TableText"/>
              <w:keepNext/>
              <w:keepLines/>
            </w:pPr>
            <w:r w:rsidRPr="006A6209">
              <w:t>HISPANIC, BLACK</w:t>
            </w:r>
          </w:p>
        </w:tc>
      </w:tr>
      <w:tr w:rsidR="009477D1" w:rsidRPr="006A6209" w14:paraId="46CD450D" w14:textId="77777777" w:rsidTr="009477D1">
        <w:tc>
          <w:tcPr>
            <w:tcW w:w="2456" w:type="dxa"/>
          </w:tcPr>
          <w:p w14:paraId="7515006F" w14:textId="77777777" w:rsidR="009477D1" w:rsidRPr="006A6209" w:rsidRDefault="009477D1" w:rsidP="009477D1">
            <w:pPr>
              <w:pStyle w:val="TableText"/>
            </w:pPr>
            <w:r w:rsidRPr="006A6209">
              <w:t>3</w:t>
            </w:r>
          </w:p>
        </w:tc>
        <w:tc>
          <w:tcPr>
            <w:tcW w:w="6740" w:type="dxa"/>
          </w:tcPr>
          <w:p w14:paraId="41BE90FE" w14:textId="77777777" w:rsidR="009477D1" w:rsidRPr="006A6209" w:rsidRDefault="009477D1" w:rsidP="009477D1">
            <w:pPr>
              <w:pStyle w:val="TableText"/>
            </w:pPr>
            <w:r w:rsidRPr="006A6209">
              <w:t>AMERICAN INDIAN OR ALASKA NATIVE</w:t>
            </w:r>
          </w:p>
        </w:tc>
      </w:tr>
      <w:tr w:rsidR="009477D1" w:rsidRPr="006A6209" w14:paraId="3102C3C6" w14:textId="77777777" w:rsidTr="009477D1">
        <w:tc>
          <w:tcPr>
            <w:tcW w:w="2456" w:type="dxa"/>
          </w:tcPr>
          <w:p w14:paraId="4BDEE953" w14:textId="77777777" w:rsidR="009477D1" w:rsidRPr="006A6209" w:rsidRDefault="009477D1" w:rsidP="009477D1">
            <w:pPr>
              <w:pStyle w:val="TableText"/>
            </w:pPr>
            <w:r w:rsidRPr="006A6209">
              <w:t>4</w:t>
            </w:r>
          </w:p>
        </w:tc>
        <w:tc>
          <w:tcPr>
            <w:tcW w:w="6740" w:type="dxa"/>
          </w:tcPr>
          <w:p w14:paraId="41A9FAAE" w14:textId="77777777" w:rsidR="009477D1" w:rsidRPr="006A6209" w:rsidRDefault="009477D1" w:rsidP="009477D1">
            <w:pPr>
              <w:pStyle w:val="TableText"/>
            </w:pPr>
            <w:r w:rsidRPr="006A6209">
              <w:t>BLACK, NOT OF HISPANIC ORIGIN</w:t>
            </w:r>
          </w:p>
        </w:tc>
      </w:tr>
      <w:tr w:rsidR="009477D1" w:rsidRPr="006A6209" w14:paraId="53FBDBA1" w14:textId="77777777" w:rsidTr="009477D1">
        <w:tc>
          <w:tcPr>
            <w:tcW w:w="2456" w:type="dxa"/>
          </w:tcPr>
          <w:p w14:paraId="521D3F3F" w14:textId="77777777" w:rsidR="009477D1" w:rsidRPr="006A6209" w:rsidRDefault="009477D1" w:rsidP="009477D1">
            <w:pPr>
              <w:pStyle w:val="TableText"/>
            </w:pPr>
            <w:r w:rsidRPr="006A6209">
              <w:t>5</w:t>
            </w:r>
          </w:p>
        </w:tc>
        <w:tc>
          <w:tcPr>
            <w:tcW w:w="6740" w:type="dxa"/>
          </w:tcPr>
          <w:p w14:paraId="47103631" w14:textId="77777777" w:rsidR="009477D1" w:rsidRPr="006A6209" w:rsidRDefault="009477D1" w:rsidP="009477D1">
            <w:pPr>
              <w:pStyle w:val="TableText"/>
            </w:pPr>
            <w:r w:rsidRPr="006A6209">
              <w:t>ASIAN OR PACIFIC ISLANDER</w:t>
            </w:r>
          </w:p>
        </w:tc>
      </w:tr>
      <w:tr w:rsidR="009477D1" w:rsidRPr="006A6209" w14:paraId="182E8A40" w14:textId="77777777" w:rsidTr="009477D1">
        <w:tc>
          <w:tcPr>
            <w:tcW w:w="2456" w:type="dxa"/>
          </w:tcPr>
          <w:p w14:paraId="00258390" w14:textId="77777777" w:rsidR="009477D1" w:rsidRPr="006A6209" w:rsidRDefault="009477D1" w:rsidP="009477D1">
            <w:pPr>
              <w:pStyle w:val="TableText"/>
            </w:pPr>
            <w:r w:rsidRPr="006A6209">
              <w:t>6</w:t>
            </w:r>
          </w:p>
        </w:tc>
        <w:tc>
          <w:tcPr>
            <w:tcW w:w="6740" w:type="dxa"/>
          </w:tcPr>
          <w:p w14:paraId="3A34D725" w14:textId="77777777" w:rsidR="009477D1" w:rsidRPr="006A6209" w:rsidRDefault="009477D1" w:rsidP="009477D1">
            <w:pPr>
              <w:pStyle w:val="TableText"/>
            </w:pPr>
            <w:r w:rsidRPr="006A6209">
              <w:t>WHITE, NOT OF HISPANIC ORIGIN</w:t>
            </w:r>
          </w:p>
        </w:tc>
      </w:tr>
      <w:tr w:rsidR="009477D1" w:rsidRPr="006A6209" w14:paraId="2A1B12FC" w14:textId="77777777" w:rsidTr="009477D1">
        <w:tc>
          <w:tcPr>
            <w:tcW w:w="2456" w:type="dxa"/>
          </w:tcPr>
          <w:p w14:paraId="4C7A7903" w14:textId="77777777" w:rsidR="009477D1" w:rsidRPr="006A6209" w:rsidRDefault="009477D1" w:rsidP="009477D1">
            <w:pPr>
              <w:pStyle w:val="TableText"/>
            </w:pPr>
            <w:r w:rsidRPr="006A6209">
              <w:t>7</w:t>
            </w:r>
          </w:p>
        </w:tc>
        <w:tc>
          <w:tcPr>
            <w:tcW w:w="6740" w:type="dxa"/>
          </w:tcPr>
          <w:p w14:paraId="11815809" w14:textId="77777777" w:rsidR="009477D1" w:rsidRPr="006A6209" w:rsidRDefault="009477D1" w:rsidP="009477D1">
            <w:pPr>
              <w:pStyle w:val="TableText"/>
            </w:pPr>
            <w:r w:rsidRPr="006A6209">
              <w:t>UNKNOWN</w:t>
            </w:r>
          </w:p>
        </w:tc>
      </w:tr>
      <w:bookmarkEnd w:id="1602"/>
    </w:tbl>
    <w:p w14:paraId="26D7B9D1" w14:textId="77777777" w:rsidR="00F13FCD" w:rsidRPr="006A6209" w:rsidRDefault="00F13FCD" w:rsidP="00F13FCD">
      <w:pPr>
        <w:pStyle w:val="BodyText6"/>
      </w:pPr>
    </w:p>
    <w:p w14:paraId="646D14D9" w14:textId="58AC0CE2" w:rsidR="00F53DC9" w:rsidRPr="006A6209" w:rsidRDefault="009477D1" w:rsidP="002037F1">
      <w:pPr>
        <w:pStyle w:val="Heading3"/>
      </w:pPr>
      <w:bookmarkStart w:id="1603" w:name="_Toc51598960"/>
      <w:bookmarkStart w:id="1604" w:name="_Ref133845641"/>
      <w:bookmarkStart w:id="1605" w:name="_Toc164850373"/>
      <w:r w:rsidRPr="006A6209">
        <w:t>Table</w:t>
      </w:r>
      <w:r w:rsidR="00F53DC9" w:rsidRPr="006A6209">
        <w:t xml:space="preserve"> VA08</w:t>
      </w:r>
      <w:r w:rsidRPr="006A6209">
        <w:t>—Religion</w:t>
      </w:r>
      <w:bookmarkEnd w:id="1603"/>
      <w:bookmarkEnd w:id="1604"/>
      <w:bookmarkEnd w:id="1605"/>
    </w:p>
    <w:p w14:paraId="47C5B388" w14:textId="01F229CA" w:rsidR="00F53DC9" w:rsidRPr="006A6209" w:rsidRDefault="0015728A" w:rsidP="0015728A">
      <w:pPr>
        <w:pStyle w:val="BodyText"/>
        <w:keepNext/>
        <w:keepLines/>
      </w:pPr>
      <w:r w:rsidRPr="006A6209">
        <w:t>CODE</w:t>
      </w:r>
      <w:r w:rsidR="00F53DC9" w:rsidRPr="006A6209">
        <w:t xml:space="preserve"> (#3) field </w:t>
      </w:r>
      <w:r w:rsidR="00927BB6" w:rsidRPr="006A6209">
        <w:t>in the</w:t>
      </w:r>
      <w:r w:rsidR="00F53DC9" w:rsidRPr="006A6209">
        <w:t xml:space="preserve"> RELIGION (#13) file.</w:t>
      </w:r>
      <w:r w:rsidR="00386045" w:rsidRPr="006A6209">
        <w:t xml:space="preserve"> </w:t>
      </w:r>
      <w:r w:rsidR="00386045" w:rsidRPr="006A6209">
        <w:rPr>
          <w:color w:val="0000FF"/>
          <w:u w:val="single"/>
        </w:rPr>
        <w:fldChar w:fldCharType="begin" w:fldLock="1"/>
      </w:r>
      <w:r w:rsidR="00386045" w:rsidRPr="006A6209">
        <w:rPr>
          <w:color w:val="0000FF"/>
          <w:u w:val="single"/>
        </w:rPr>
        <w:instrText xml:space="preserve"> REF _Ref58238574 \h  \* MERGEFORMAT </w:instrText>
      </w:r>
      <w:r w:rsidR="00386045" w:rsidRPr="006A6209">
        <w:rPr>
          <w:color w:val="0000FF"/>
          <w:u w:val="single"/>
        </w:rPr>
      </w:r>
      <w:r w:rsidR="00386045" w:rsidRPr="006A6209">
        <w:rPr>
          <w:color w:val="0000FF"/>
          <w:u w:val="single"/>
        </w:rPr>
        <w:fldChar w:fldCharType="separate"/>
      </w:r>
      <w:hyperlink w:anchor="_Ref58238574" w:history="1">
        <w:r w:rsidR="009D236C" w:rsidRPr="003D1D54">
          <w:rPr>
            <w:rStyle w:val="Hyperlink"/>
          </w:rPr>
          <w:t>Table 169</w:t>
        </w:r>
      </w:hyperlink>
      <w:r w:rsidR="00386045" w:rsidRPr="006A6209">
        <w:rPr>
          <w:color w:val="0000FF"/>
          <w:u w:val="single"/>
        </w:rPr>
        <w:fldChar w:fldCharType="end"/>
      </w:r>
      <w:r w:rsidR="00386045" w:rsidRPr="006A6209">
        <w:t xml:space="preserve"> lists </w:t>
      </w:r>
      <w:r w:rsidR="00386045" w:rsidRPr="006A6209">
        <w:rPr>
          <w:b/>
          <w:bCs/>
        </w:rPr>
        <w:t>Table VA08—Religion</w:t>
      </w:r>
      <w:r w:rsidR="00386045" w:rsidRPr="006A6209">
        <w:t xml:space="preserve"> values:</w:t>
      </w:r>
    </w:p>
    <w:p w14:paraId="74B56555" w14:textId="6DFD5940" w:rsidR="00F13FCD" w:rsidRPr="006A6209" w:rsidRDefault="00F13FCD" w:rsidP="0015728A">
      <w:pPr>
        <w:pStyle w:val="BodyText6"/>
        <w:keepNext/>
        <w:keepLines/>
      </w:pPr>
    </w:p>
    <w:p w14:paraId="2B55D154" w14:textId="50317CFE" w:rsidR="00F13FCD" w:rsidRPr="006A6209" w:rsidRDefault="00F13FCD" w:rsidP="0015728A">
      <w:pPr>
        <w:pStyle w:val="Caption"/>
      </w:pPr>
      <w:bookmarkStart w:id="1606" w:name="_Ref58238574"/>
      <w:bookmarkStart w:id="1607" w:name="_Toc164849986"/>
      <w:r w:rsidRPr="006A6209">
        <w:t xml:space="preserve">Table </w:t>
      </w:r>
      <w:r w:rsidRPr="006A6209">
        <w:fldChar w:fldCharType="begin"/>
      </w:r>
      <w:r w:rsidRPr="006A6209">
        <w:instrText>SEQ Table \* ARABIC</w:instrText>
      </w:r>
      <w:r w:rsidRPr="006A6209">
        <w:fldChar w:fldCharType="separate"/>
      </w:r>
      <w:r w:rsidR="00127840">
        <w:rPr>
          <w:noProof/>
        </w:rPr>
        <w:t>179</w:t>
      </w:r>
      <w:r w:rsidRPr="006A6209">
        <w:fldChar w:fldCharType="end"/>
      </w:r>
      <w:bookmarkEnd w:id="1606"/>
      <w:r w:rsidRPr="006A6209">
        <w:t xml:space="preserve">: </w:t>
      </w:r>
      <w:r w:rsidR="009477D1" w:rsidRPr="006A6209">
        <w:t>Table VA08—Religion</w:t>
      </w:r>
      <w:bookmarkEnd w:id="160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6A6209" w14:paraId="061108F9" w14:textId="77777777" w:rsidTr="0015728A">
        <w:trPr>
          <w:tblHeader/>
        </w:trPr>
        <w:tc>
          <w:tcPr>
            <w:tcW w:w="2456" w:type="dxa"/>
            <w:shd w:val="clear" w:color="auto" w:fill="F2F2F2" w:themeFill="background1" w:themeFillShade="F2"/>
          </w:tcPr>
          <w:p w14:paraId="7D7BBB7B" w14:textId="6628A12E" w:rsidR="009477D1" w:rsidRPr="006A6209" w:rsidRDefault="0015728A" w:rsidP="00A23E30">
            <w:pPr>
              <w:pStyle w:val="TableHeading"/>
            </w:pPr>
            <w:bookmarkStart w:id="1608" w:name="_Hlk155333004"/>
            <w:r w:rsidRPr="006A6209">
              <w:t>Value</w:t>
            </w:r>
          </w:p>
        </w:tc>
        <w:tc>
          <w:tcPr>
            <w:tcW w:w="6740" w:type="dxa"/>
            <w:shd w:val="clear" w:color="auto" w:fill="F2F2F2" w:themeFill="background1" w:themeFillShade="F2"/>
          </w:tcPr>
          <w:p w14:paraId="0ED46AC7" w14:textId="38448858" w:rsidR="009477D1" w:rsidRPr="006A6209" w:rsidRDefault="0015728A" w:rsidP="00A23E30">
            <w:pPr>
              <w:pStyle w:val="TableHeading"/>
            </w:pPr>
            <w:r w:rsidRPr="006A6209">
              <w:t>Description</w:t>
            </w:r>
          </w:p>
        </w:tc>
      </w:tr>
      <w:tr w:rsidR="009477D1" w:rsidRPr="006A6209" w14:paraId="1AB84DB2" w14:textId="77777777" w:rsidTr="0015728A">
        <w:tc>
          <w:tcPr>
            <w:tcW w:w="2456" w:type="dxa"/>
          </w:tcPr>
          <w:p w14:paraId="5691E02B" w14:textId="77777777" w:rsidR="009477D1" w:rsidRPr="006A6209" w:rsidRDefault="009477D1" w:rsidP="0015728A">
            <w:pPr>
              <w:pStyle w:val="TableText"/>
              <w:keepNext/>
              <w:keepLines/>
            </w:pPr>
            <w:r w:rsidRPr="006A6209">
              <w:t>0</w:t>
            </w:r>
          </w:p>
        </w:tc>
        <w:tc>
          <w:tcPr>
            <w:tcW w:w="6740" w:type="dxa"/>
          </w:tcPr>
          <w:p w14:paraId="3551B5CD" w14:textId="77777777" w:rsidR="009477D1" w:rsidRPr="006A6209" w:rsidRDefault="009477D1" w:rsidP="0015728A">
            <w:pPr>
              <w:pStyle w:val="TableText"/>
              <w:keepNext/>
              <w:keepLines/>
            </w:pPr>
            <w:r w:rsidRPr="006A6209">
              <w:t>ROMAN CATHOLIC CHURCH</w:t>
            </w:r>
          </w:p>
        </w:tc>
      </w:tr>
      <w:tr w:rsidR="009477D1" w:rsidRPr="006A6209" w14:paraId="5071DCF4" w14:textId="77777777" w:rsidTr="0015728A">
        <w:tc>
          <w:tcPr>
            <w:tcW w:w="2456" w:type="dxa"/>
          </w:tcPr>
          <w:p w14:paraId="2B895F6F" w14:textId="77777777" w:rsidR="009477D1" w:rsidRPr="006A6209" w:rsidRDefault="009477D1" w:rsidP="0015728A">
            <w:pPr>
              <w:pStyle w:val="TableText"/>
              <w:keepNext/>
              <w:keepLines/>
            </w:pPr>
            <w:r w:rsidRPr="006A6209">
              <w:t>1</w:t>
            </w:r>
          </w:p>
        </w:tc>
        <w:tc>
          <w:tcPr>
            <w:tcW w:w="6740" w:type="dxa"/>
          </w:tcPr>
          <w:p w14:paraId="501F00E3" w14:textId="77777777" w:rsidR="009477D1" w:rsidRPr="006A6209" w:rsidRDefault="009477D1" w:rsidP="0015728A">
            <w:pPr>
              <w:pStyle w:val="TableText"/>
              <w:keepNext/>
              <w:keepLines/>
            </w:pPr>
            <w:r w:rsidRPr="006A6209">
              <w:t>JUDAISM</w:t>
            </w:r>
          </w:p>
        </w:tc>
      </w:tr>
      <w:tr w:rsidR="009477D1" w:rsidRPr="006A6209" w14:paraId="04FFDF7A" w14:textId="77777777" w:rsidTr="0015728A">
        <w:tc>
          <w:tcPr>
            <w:tcW w:w="2456" w:type="dxa"/>
          </w:tcPr>
          <w:p w14:paraId="3B366A56" w14:textId="77777777" w:rsidR="009477D1" w:rsidRPr="006A6209" w:rsidRDefault="009477D1" w:rsidP="009477D1">
            <w:pPr>
              <w:pStyle w:val="TableText"/>
            </w:pPr>
            <w:r w:rsidRPr="006A6209">
              <w:t>2</w:t>
            </w:r>
          </w:p>
        </w:tc>
        <w:tc>
          <w:tcPr>
            <w:tcW w:w="6740" w:type="dxa"/>
          </w:tcPr>
          <w:p w14:paraId="319A3C16" w14:textId="77777777" w:rsidR="009477D1" w:rsidRPr="006A6209" w:rsidRDefault="009477D1" w:rsidP="009477D1">
            <w:pPr>
              <w:pStyle w:val="TableText"/>
            </w:pPr>
            <w:r w:rsidRPr="006A6209">
              <w:t>EASTERN ORTHODOX</w:t>
            </w:r>
          </w:p>
        </w:tc>
      </w:tr>
      <w:tr w:rsidR="009477D1" w:rsidRPr="006A6209" w14:paraId="0AA19B16" w14:textId="77777777" w:rsidTr="0015728A">
        <w:tc>
          <w:tcPr>
            <w:tcW w:w="2456" w:type="dxa"/>
          </w:tcPr>
          <w:p w14:paraId="672D09BC" w14:textId="77777777" w:rsidR="009477D1" w:rsidRPr="006A6209" w:rsidRDefault="009477D1" w:rsidP="009477D1">
            <w:pPr>
              <w:pStyle w:val="TableText"/>
            </w:pPr>
            <w:r w:rsidRPr="006A6209">
              <w:t>3</w:t>
            </w:r>
          </w:p>
        </w:tc>
        <w:tc>
          <w:tcPr>
            <w:tcW w:w="6740" w:type="dxa"/>
          </w:tcPr>
          <w:p w14:paraId="45DB56E6" w14:textId="77777777" w:rsidR="009477D1" w:rsidRPr="006A6209" w:rsidRDefault="009477D1" w:rsidP="009477D1">
            <w:pPr>
              <w:pStyle w:val="TableText"/>
            </w:pPr>
            <w:r w:rsidRPr="006A6209">
              <w:t>BAPTIST</w:t>
            </w:r>
          </w:p>
        </w:tc>
      </w:tr>
      <w:tr w:rsidR="009477D1" w:rsidRPr="006A6209" w14:paraId="321BD048" w14:textId="77777777" w:rsidTr="0015728A">
        <w:tc>
          <w:tcPr>
            <w:tcW w:w="2456" w:type="dxa"/>
          </w:tcPr>
          <w:p w14:paraId="74C7532F" w14:textId="77777777" w:rsidR="009477D1" w:rsidRPr="006A6209" w:rsidRDefault="009477D1" w:rsidP="009477D1">
            <w:pPr>
              <w:pStyle w:val="TableText"/>
            </w:pPr>
            <w:r w:rsidRPr="006A6209">
              <w:t>4</w:t>
            </w:r>
          </w:p>
        </w:tc>
        <w:tc>
          <w:tcPr>
            <w:tcW w:w="6740" w:type="dxa"/>
          </w:tcPr>
          <w:p w14:paraId="1DCF3B1F" w14:textId="77777777" w:rsidR="009477D1" w:rsidRPr="006A6209" w:rsidRDefault="009477D1" w:rsidP="009477D1">
            <w:pPr>
              <w:pStyle w:val="TableText"/>
            </w:pPr>
            <w:r w:rsidRPr="006A6209">
              <w:t>METHODIST</w:t>
            </w:r>
          </w:p>
        </w:tc>
      </w:tr>
      <w:tr w:rsidR="009477D1" w:rsidRPr="006A6209" w14:paraId="7986817B" w14:textId="77777777" w:rsidTr="0015728A">
        <w:tc>
          <w:tcPr>
            <w:tcW w:w="2456" w:type="dxa"/>
          </w:tcPr>
          <w:p w14:paraId="70122096" w14:textId="77777777" w:rsidR="009477D1" w:rsidRPr="006A6209" w:rsidRDefault="009477D1" w:rsidP="009477D1">
            <w:pPr>
              <w:pStyle w:val="TableText"/>
            </w:pPr>
            <w:r w:rsidRPr="006A6209">
              <w:t>5</w:t>
            </w:r>
          </w:p>
        </w:tc>
        <w:tc>
          <w:tcPr>
            <w:tcW w:w="6740" w:type="dxa"/>
          </w:tcPr>
          <w:p w14:paraId="027910CF" w14:textId="77777777" w:rsidR="009477D1" w:rsidRPr="006A6209" w:rsidRDefault="009477D1" w:rsidP="009477D1">
            <w:pPr>
              <w:pStyle w:val="TableText"/>
            </w:pPr>
            <w:r w:rsidRPr="006A6209">
              <w:t>LUTHERAN</w:t>
            </w:r>
          </w:p>
        </w:tc>
      </w:tr>
      <w:tr w:rsidR="009477D1" w:rsidRPr="006A6209" w14:paraId="5A0353AE" w14:textId="77777777" w:rsidTr="0015728A">
        <w:tc>
          <w:tcPr>
            <w:tcW w:w="2456" w:type="dxa"/>
          </w:tcPr>
          <w:p w14:paraId="382232F0" w14:textId="77777777" w:rsidR="009477D1" w:rsidRPr="006A6209" w:rsidRDefault="009477D1" w:rsidP="009477D1">
            <w:pPr>
              <w:pStyle w:val="TableText"/>
            </w:pPr>
            <w:r w:rsidRPr="006A6209">
              <w:t>6</w:t>
            </w:r>
          </w:p>
        </w:tc>
        <w:tc>
          <w:tcPr>
            <w:tcW w:w="6740" w:type="dxa"/>
          </w:tcPr>
          <w:p w14:paraId="1308F748" w14:textId="77777777" w:rsidR="009477D1" w:rsidRPr="006A6209" w:rsidRDefault="009477D1" w:rsidP="009477D1">
            <w:pPr>
              <w:pStyle w:val="TableText"/>
            </w:pPr>
            <w:r w:rsidRPr="006A6209">
              <w:t>PRESBYTERIAN</w:t>
            </w:r>
          </w:p>
        </w:tc>
      </w:tr>
      <w:tr w:rsidR="009477D1" w:rsidRPr="006A6209" w14:paraId="089EFFF7" w14:textId="77777777" w:rsidTr="0015728A">
        <w:tc>
          <w:tcPr>
            <w:tcW w:w="2456" w:type="dxa"/>
          </w:tcPr>
          <w:p w14:paraId="4CAE21D6" w14:textId="77777777" w:rsidR="009477D1" w:rsidRPr="006A6209" w:rsidRDefault="009477D1" w:rsidP="009477D1">
            <w:pPr>
              <w:pStyle w:val="TableText"/>
            </w:pPr>
            <w:r w:rsidRPr="006A6209">
              <w:t>7</w:t>
            </w:r>
          </w:p>
        </w:tc>
        <w:tc>
          <w:tcPr>
            <w:tcW w:w="6740" w:type="dxa"/>
          </w:tcPr>
          <w:p w14:paraId="4F54F099" w14:textId="77777777" w:rsidR="009477D1" w:rsidRPr="006A6209" w:rsidRDefault="009477D1" w:rsidP="009477D1">
            <w:pPr>
              <w:pStyle w:val="TableText"/>
            </w:pPr>
            <w:r w:rsidRPr="006A6209">
              <w:t>UNITED CHURCH OF CHRIST</w:t>
            </w:r>
          </w:p>
        </w:tc>
      </w:tr>
      <w:tr w:rsidR="009477D1" w:rsidRPr="006A6209" w14:paraId="289427D4" w14:textId="77777777" w:rsidTr="0015728A">
        <w:tc>
          <w:tcPr>
            <w:tcW w:w="2456" w:type="dxa"/>
          </w:tcPr>
          <w:p w14:paraId="56CE6D29" w14:textId="77777777" w:rsidR="009477D1" w:rsidRPr="006A6209" w:rsidRDefault="009477D1" w:rsidP="009477D1">
            <w:pPr>
              <w:pStyle w:val="TableText"/>
            </w:pPr>
            <w:r w:rsidRPr="006A6209">
              <w:t>8</w:t>
            </w:r>
          </w:p>
        </w:tc>
        <w:tc>
          <w:tcPr>
            <w:tcW w:w="6740" w:type="dxa"/>
          </w:tcPr>
          <w:p w14:paraId="483EB435" w14:textId="77777777" w:rsidR="009477D1" w:rsidRPr="006A6209" w:rsidRDefault="009477D1" w:rsidP="009477D1">
            <w:pPr>
              <w:pStyle w:val="TableText"/>
            </w:pPr>
            <w:r w:rsidRPr="006A6209">
              <w:t>EPISCOPALIAN</w:t>
            </w:r>
          </w:p>
        </w:tc>
      </w:tr>
      <w:tr w:rsidR="009477D1" w:rsidRPr="006A6209" w14:paraId="16BA8367" w14:textId="77777777" w:rsidTr="0015728A">
        <w:tc>
          <w:tcPr>
            <w:tcW w:w="2456" w:type="dxa"/>
          </w:tcPr>
          <w:p w14:paraId="56C8A9EF" w14:textId="77777777" w:rsidR="009477D1" w:rsidRPr="006A6209" w:rsidRDefault="009477D1" w:rsidP="009477D1">
            <w:pPr>
              <w:pStyle w:val="TableText"/>
            </w:pPr>
            <w:r w:rsidRPr="006A6209">
              <w:t>9</w:t>
            </w:r>
          </w:p>
        </w:tc>
        <w:tc>
          <w:tcPr>
            <w:tcW w:w="6740" w:type="dxa"/>
          </w:tcPr>
          <w:p w14:paraId="6B2C1F52" w14:textId="77777777" w:rsidR="009477D1" w:rsidRPr="006A6209" w:rsidRDefault="009477D1" w:rsidP="009477D1">
            <w:pPr>
              <w:pStyle w:val="TableText"/>
            </w:pPr>
            <w:r w:rsidRPr="006A6209">
              <w:t>ADVENTIST</w:t>
            </w:r>
          </w:p>
        </w:tc>
      </w:tr>
      <w:tr w:rsidR="009477D1" w:rsidRPr="006A6209" w14:paraId="6B70BC7F" w14:textId="77777777" w:rsidTr="0015728A">
        <w:tc>
          <w:tcPr>
            <w:tcW w:w="2456" w:type="dxa"/>
          </w:tcPr>
          <w:p w14:paraId="0C4FCE94" w14:textId="77777777" w:rsidR="009477D1" w:rsidRPr="006A6209" w:rsidRDefault="009477D1" w:rsidP="009477D1">
            <w:pPr>
              <w:pStyle w:val="TableText"/>
            </w:pPr>
            <w:r w:rsidRPr="006A6209">
              <w:t>10</w:t>
            </w:r>
          </w:p>
        </w:tc>
        <w:tc>
          <w:tcPr>
            <w:tcW w:w="6740" w:type="dxa"/>
          </w:tcPr>
          <w:p w14:paraId="6CB4B42B" w14:textId="77777777" w:rsidR="009477D1" w:rsidRPr="006A6209" w:rsidRDefault="009477D1" w:rsidP="009477D1">
            <w:pPr>
              <w:pStyle w:val="TableText"/>
            </w:pPr>
            <w:r w:rsidRPr="006A6209">
              <w:t>ASSEMBLY OF GOD</w:t>
            </w:r>
          </w:p>
        </w:tc>
      </w:tr>
      <w:tr w:rsidR="009477D1" w:rsidRPr="006A6209" w14:paraId="4ADEA5F2" w14:textId="77777777" w:rsidTr="0015728A">
        <w:tc>
          <w:tcPr>
            <w:tcW w:w="2456" w:type="dxa"/>
          </w:tcPr>
          <w:p w14:paraId="5EFC3D1C" w14:textId="77777777" w:rsidR="009477D1" w:rsidRPr="006A6209" w:rsidRDefault="009477D1" w:rsidP="009477D1">
            <w:pPr>
              <w:pStyle w:val="TableText"/>
            </w:pPr>
            <w:r w:rsidRPr="006A6209">
              <w:t>11</w:t>
            </w:r>
          </w:p>
        </w:tc>
        <w:tc>
          <w:tcPr>
            <w:tcW w:w="6740" w:type="dxa"/>
          </w:tcPr>
          <w:p w14:paraId="0DC14772" w14:textId="77777777" w:rsidR="009477D1" w:rsidRPr="006A6209" w:rsidRDefault="009477D1" w:rsidP="009477D1">
            <w:pPr>
              <w:pStyle w:val="TableText"/>
            </w:pPr>
            <w:r w:rsidRPr="006A6209">
              <w:t>BRETHREN</w:t>
            </w:r>
          </w:p>
        </w:tc>
      </w:tr>
      <w:tr w:rsidR="009477D1" w:rsidRPr="006A6209" w14:paraId="5FD3BFEB" w14:textId="77777777" w:rsidTr="0015728A">
        <w:tc>
          <w:tcPr>
            <w:tcW w:w="2456" w:type="dxa"/>
          </w:tcPr>
          <w:p w14:paraId="5A912455" w14:textId="77777777" w:rsidR="009477D1" w:rsidRPr="006A6209" w:rsidRDefault="009477D1" w:rsidP="009477D1">
            <w:pPr>
              <w:pStyle w:val="TableText"/>
            </w:pPr>
            <w:r w:rsidRPr="006A6209">
              <w:t>12</w:t>
            </w:r>
          </w:p>
        </w:tc>
        <w:tc>
          <w:tcPr>
            <w:tcW w:w="6740" w:type="dxa"/>
          </w:tcPr>
          <w:p w14:paraId="0D2BAE8B" w14:textId="77777777" w:rsidR="009477D1" w:rsidRPr="006A6209" w:rsidRDefault="009477D1" w:rsidP="009477D1">
            <w:pPr>
              <w:pStyle w:val="TableText"/>
            </w:pPr>
            <w:r w:rsidRPr="006A6209">
              <w:t>CHRISTIAN SCIENTIST</w:t>
            </w:r>
          </w:p>
        </w:tc>
      </w:tr>
      <w:tr w:rsidR="009477D1" w:rsidRPr="006A6209" w14:paraId="37B59EBC" w14:textId="77777777" w:rsidTr="0015728A">
        <w:tc>
          <w:tcPr>
            <w:tcW w:w="2456" w:type="dxa"/>
          </w:tcPr>
          <w:p w14:paraId="597687C4" w14:textId="77777777" w:rsidR="009477D1" w:rsidRPr="006A6209" w:rsidRDefault="009477D1" w:rsidP="009477D1">
            <w:pPr>
              <w:pStyle w:val="TableText"/>
            </w:pPr>
            <w:r w:rsidRPr="006A6209">
              <w:t>13</w:t>
            </w:r>
          </w:p>
        </w:tc>
        <w:tc>
          <w:tcPr>
            <w:tcW w:w="6740" w:type="dxa"/>
          </w:tcPr>
          <w:p w14:paraId="33434B89" w14:textId="77777777" w:rsidR="009477D1" w:rsidRPr="006A6209" w:rsidRDefault="009477D1" w:rsidP="009477D1">
            <w:pPr>
              <w:pStyle w:val="TableText"/>
            </w:pPr>
            <w:r w:rsidRPr="006A6209">
              <w:t>CHURCH OF CHRIST</w:t>
            </w:r>
          </w:p>
        </w:tc>
      </w:tr>
      <w:tr w:rsidR="009477D1" w:rsidRPr="006A6209" w14:paraId="30536994" w14:textId="77777777" w:rsidTr="0015728A">
        <w:tc>
          <w:tcPr>
            <w:tcW w:w="2456" w:type="dxa"/>
          </w:tcPr>
          <w:p w14:paraId="4D977594" w14:textId="77777777" w:rsidR="009477D1" w:rsidRPr="006A6209" w:rsidRDefault="009477D1" w:rsidP="009477D1">
            <w:pPr>
              <w:pStyle w:val="TableText"/>
            </w:pPr>
            <w:r w:rsidRPr="006A6209">
              <w:t>14</w:t>
            </w:r>
          </w:p>
        </w:tc>
        <w:tc>
          <w:tcPr>
            <w:tcW w:w="6740" w:type="dxa"/>
          </w:tcPr>
          <w:p w14:paraId="46867C17" w14:textId="77777777" w:rsidR="009477D1" w:rsidRPr="006A6209" w:rsidRDefault="009477D1" w:rsidP="009477D1">
            <w:pPr>
              <w:pStyle w:val="TableText"/>
            </w:pPr>
            <w:r w:rsidRPr="006A6209">
              <w:t>CHURCH OF GOD</w:t>
            </w:r>
          </w:p>
        </w:tc>
      </w:tr>
      <w:tr w:rsidR="009477D1" w:rsidRPr="006A6209" w14:paraId="6B13B39E" w14:textId="77777777" w:rsidTr="0015728A">
        <w:tc>
          <w:tcPr>
            <w:tcW w:w="2456" w:type="dxa"/>
          </w:tcPr>
          <w:p w14:paraId="0B0629D6" w14:textId="77777777" w:rsidR="009477D1" w:rsidRPr="006A6209" w:rsidRDefault="009477D1" w:rsidP="009477D1">
            <w:pPr>
              <w:pStyle w:val="TableText"/>
            </w:pPr>
            <w:r w:rsidRPr="006A6209">
              <w:t>15</w:t>
            </w:r>
          </w:p>
        </w:tc>
        <w:tc>
          <w:tcPr>
            <w:tcW w:w="6740" w:type="dxa"/>
          </w:tcPr>
          <w:p w14:paraId="067FACC5" w14:textId="77777777" w:rsidR="009477D1" w:rsidRPr="006A6209" w:rsidRDefault="009477D1" w:rsidP="009477D1">
            <w:pPr>
              <w:pStyle w:val="TableText"/>
            </w:pPr>
            <w:r w:rsidRPr="006A6209">
              <w:t>DISCIPLES OF CHRIST</w:t>
            </w:r>
          </w:p>
        </w:tc>
      </w:tr>
      <w:tr w:rsidR="009477D1" w:rsidRPr="006A6209" w14:paraId="506A48E8" w14:textId="77777777" w:rsidTr="0015728A">
        <w:tc>
          <w:tcPr>
            <w:tcW w:w="2456" w:type="dxa"/>
          </w:tcPr>
          <w:p w14:paraId="6DDE9B1F" w14:textId="77777777" w:rsidR="009477D1" w:rsidRPr="006A6209" w:rsidRDefault="009477D1" w:rsidP="009477D1">
            <w:pPr>
              <w:pStyle w:val="TableText"/>
            </w:pPr>
            <w:r w:rsidRPr="006A6209">
              <w:t>16</w:t>
            </w:r>
          </w:p>
        </w:tc>
        <w:tc>
          <w:tcPr>
            <w:tcW w:w="6740" w:type="dxa"/>
          </w:tcPr>
          <w:p w14:paraId="0FF1F5AB" w14:textId="77777777" w:rsidR="009477D1" w:rsidRPr="006A6209" w:rsidRDefault="009477D1" w:rsidP="009477D1">
            <w:pPr>
              <w:pStyle w:val="TableText"/>
            </w:pPr>
            <w:r w:rsidRPr="006A6209">
              <w:t>EVANGELICAL COVENANT</w:t>
            </w:r>
          </w:p>
        </w:tc>
      </w:tr>
      <w:tr w:rsidR="009477D1" w:rsidRPr="006A6209" w14:paraId="5DF28AF5" w14:textId="77777777" w:rsidTr="0015728A">
        <w:tc>
          <w:tcPr>
            <w:tcW w:w="2456" w:type="dxa"/>
          </w:tcPr>
          <w:p w14:paraId="187BD76E" w14:textId="77777777" w:rsidR="009477D1" w:rsidRPr="006A6209" w:rsidRDefault="009477D1" w:rsidP="009477D1">
            <w:pPr>
              <w:pStyle w:val="TableText"/>
            </w:pPr>
            <w:r w:rsidRPr="006A6209">
              <w:t>17</w:t>
            </w:r>
          </w:p>
        </w:tc>
        <w:tc>
          <w:tcPr>
            <w:tcW w:w="6740" w:type="dxa"/>
          </w:tcPr>
          <w:p w14:paraId="6204670F" w14:textId="77777777" w:rsidR="009477D1" w:rsidRPr="006A6209" w:rsidRDefault="009477D1" w:rsidP="009477D1">
            <w:pPr>
              <w:pStyle w:val="TableText"/>
            </w:pPr>
            <w:r w:rsidRPr="006A6209">
              <w:t>FRIENDS</w:t>
            </w:r>
          </w:p>
        </w:tc>
      </w:tr>
      <w:tr w:rsidR="009477D1" w:rsidRPr="006A6209" w14:paraId="49C98317" w14:textId="77777777" w:rsidTr="0015728A">
        <w:tc>
          <w:tcPr>
            <w:tcW w:w="2456" w:type="dxa"/>
          </w:tcPr>
          <w:p w14:paraId="3CC9B10C" w14:textId="77777777" w:rsidR="009477D1" w:rsidRPr="006A6209" w:rsidRDefault="009477D1" w:rsidP="009477D1">
            <w:pPr>
              <w:pStyle w:val="TableText"/>
            </w:pPr>
            <w:r w:rsidRPr="006A6209">
              <w:t>18</w:t>
            </w:r>
          </w:p>
        </w:tc>
        <w:tc>
          <w:tcPr>
            <w:tcW w:w="6740" w:type="dxa"/>
          </w:tcPr>
          <w:p w14:paraId="2099DD3F" w14:textId="77777777" w:rsidR="009477D1" w:rsidRPr="006A6209" w:rsidRDefault="009477D1" w:rsidP="009477D1">
            <w:pPr>
              <w:pStyle w:val="TableText"/>
            </w:pPr>
            <w:r w:rsidRPr="006A6209">
              <w:t>JEHOVAH'S WITNESSES</w:t>
            </w:r>
          </w:p>
        </w:tc>
      </w:tr>
      <w:tr w:rsidR="009477D1" w:rsidRPr="006A6209" w14:paraId="60A6E138" w14:textId="77777777" w:rsidTr="0015728A">
        <w:tc>
          <w:tcPr>
            <w:tcW w:w="2456" w:type="dxa"/>
          </w:tcPr>
          <w:p w14:paraId="52B6F4F4" w14:textId="77777777" w:rsidR="009477D1" w:rsidRPr="006A6209" w:rsidRDefault="009477D1" w:rsidP="009477D1">
            <w:pPr>
              <w:pStyle w:val="TableText"/>
            </w:pPr>
            <w:r w:rsidRPr="006A6209">
              <w:t>19</w:t>
            </w:r>
          </w:p>
        </w:tc>
        <w:tc>
          <w:tcPr>
            <w:tcW w:w="6740" w:type="dxa"/>
          </w:tcPr>
          <w:p w14:paraId="4FE0082F" w14:textId="77777777" w:rsidR="009477D1" w:rsidRPr="006A6209" w:rsidRDefault="009477D1" w:rsidP="009477D1">
            <w:pPr>
              <w:pStyle w:val="TableText"/>
            </w:pPr>
            <w:r w:rsidRPr="006A6209">
              <w:t>LATTER DAY SAINTS</w:t>
            </w:r>
          </w:p>
        </w:tc>
      </w:tr>
      <w:tr w:rsidR="009477D1" w:rsidRPr="006A6209" w14:paraId="642CF31E" w14:textId="77777777" w:rsidTr="0015728A">
        <w:tc>
          <w:tcPr>
            <w:tcW w:w="2456" w:type="dxa"/>
          </w:tcPr>
          <w:p w14:paraId="7D1AFBA1" w14:textId="77777777" w:rsidR="009477D1" w:rsidRPr="006A6209" w:rsidRDefault="009477D1" w:rsidP="009477D1">
            <w:pPr>
              <w:pStyle w:val="TableText"/>
            </w:pPr>
            <w:r w:rsidRPr="006A6209">
              <w:t>20</w:t>
            </w:r>
          </w:p>
        </w:tc>
        <w:tc>
          <w:tcPr>
            <w:tcW w:w="6740" w:type="dxa"/>
          </w:tcPr>
          <w:p w14:paraId="0F344AF9" w14:textId="77777777" w:rsidR="009477D1" w:rsidRPr="006A6209" w:rsidRDefault="009477D1" w:rsidP="009477D1">
            <w:pPr>
              <w:pStyle w:val="TableText"/>
            </w:pPr>
            <w:r w:rsidRPr="006A6209">
              <w:t>ISLAM</w:t>
            </w:r>
          </w:p>
        </w:tc>
      </w:tr>
      <w:tr w:rsidR="009477D1" w:rsidRPr="006A6209" w14:paraId="5B2494F4" w14:textId="77777777" w:rsidTr="0015728A">
        <w:tc>
          <w:tcPr>
            <w:tcW w:w="2456" w:type="dxa"/>
          </w:tcPr>
          <w:p w14:paraId="2B77BCBC" w14:textId="77777777" w:rsidR="009477D1" w:rsidRPr="006A6209" w:rsidRDefault="009477D1" w:rsidP="009477D1">
            <w:pPr>
              <w:pStyle w:val="TableText"/>
            </w:pPr>
            <w:r w:rsidRPr="006A6209">
              <w:t>21</w:t>
            </w:r>
          </w:p>
        </w:tc>
        <w:tc>
          <w:tcPr>
            <w:tcW w:w="6740" w:type="dxa"/>
          </w:tcPr>
          <w:p w14:paraId="2B905549" w14:textId="77777777" w:rsidR="009477D1" w:rsidRPr="006A6209" w:rsidRDefault="009477D1" w:rsidP="009477D1">
            <w:pPr>
              <w:pStyle w:val="TableText"/>
            </w:pPr>
            <w:r w:rsidRPr="006A6209">
              <w:t>NAZARENE</w:t>
            </w:r>
          </w:p>
        </w:tc>
      </w:tr>
      <w:tr w:rsidR="009477D1" w:rsidRPr="006A6209" w14:paraId="7676C7C4" w14:textId="77777777" w:rsidTr="0015728A">
        <w:tc>
          <w:tcPr>
            <w:tcW w:w="2456" w:type="dxa"/>
          </w:tcPr>
          <w:p w14:paraId="257340C4" w14:textId="77777777" w:rsidR="009477D1" w:rsidRPr="006A6209" w:rsidRDefault="009477D1" w:rsidP="009477D1">
            <w:pPr>
              <w:pStyle w:val="TableText"/>
            </w:pPr>
            <w:r w:rsidRPr="006A6209">
              <w:t>22</w:t>
            </w:r>
          </w:p>
        </w:tc>
        <w:tc>
          <w:tcPr>
            <w:tcW w:w="6740" w:type="dxa"/>
          </w:tcPr>
          <w:p w14:paraId="518856CD" w14:textId="77777777" w:rsidR="009477D1" w:rsidRPr="006A6209" w:rsidRDefault="009477D1" w:rsidP="009477D1">
            <w:pPr>
              <w:pStyle w:val="TableText"/>
            </w:pPr>
            <w:r w:rsidRPr="006A6209">
              <w:t>OTHER</w:t>
            </w:r>
          </w:p>
        </w:tc>
      </w:tr>
      <w:tr w:rsidR="009477D1" w:rsidRPr="006A6209" w14:paraId="7332160B" w14:textId="77777777" w:rsidTr="0015728A">
        <w:tc>
          <w:tcPr>
            <w:tcW w:w="2456" w:type="dxa"/>
          </w:tcPr>
          <w:p w14:paraId="45DAAD7A" w14:textId="77777777" w:rsidR="009477D1" w:rsidRPr="006A6209" w:rsidRDefault="009477D1" w:rsidP="009477D1">
            <w:pPr>
              <w:pStyle w:val="TableText"/>
            </w:pPr>
            <w:r w:rsidRPr="006A6209">
              <w:t>23</w:t>
            </w:r>
          </w:p>
        </w:tc>
        <w:tc>
          <w:tcPr>
            <w:tcW w:w="6740" w:type="dxa"/>
          </w:tcPr>
          <w:p w14:paraId="713E0426" w14:textId="77777777" w:rsidR="009477D1" w:rsidRPr="006A6209" w:rsidRDefault="009477D1" w:rsidP="009477D1">
            <w:pPr>
              <w:pStyle w:val="TableText"/>
            </w:pPr>
            <w:r w:rsidRPr="006A6209">
              <w:t>PENTECOSTAL</w:t>
            </w:r>
          </w:p>
        </w:tc>
      </w:tr>
      <w:tr w:rsidR="009477D1" w:rsidRPr="006A6209" w14:paraId="4D90821A" w14:textId="77777777" w:rsidTr="0015728A">
        <w:tc>
          <w:tcPr>
            <w:tcW w:w="2456" w:type="dxa"/>
          </w:tcPr>
          <w:p w14:paraId="6384A818" w14:textId="77777777" w:rsidR="009477D1" w:rsidRPr="006A6209" w:rsidRDefault="009477D1" w:rsidP="009477D1">
            <w:pPr>
              <w:pStyle w:val="TableText"/>
            </w:pPr>
            <w:r w:rsidRPr="006A6209">
              <w:t>24</w:t>
            </w:r>
          </w:p>
        </w:tc>
        <w:tc>
          <w:tcPr>
            <w:tcW w:w="6740" w:type="dxa"/>
          </w:tcPr>
          <w:p w14:paraId="7331838C" w14:textId="77777777" w:rsidR="009477D1" w:rsidRPr="006A6209" w:rsidRDefault="009477D1" w:rsidP="009477D1">
            <w:pPr>
              <w:pStyle w:val="TableText"/>
            </w:pPr>
            <w:r w:rsidRPr="006A6209">
              <w:t>PROTESTANT</w:t>
            </w:r>
          </w:p>
        </w:tc>
      </w:tr>
      <w:tr w:rsidR="009477D1" w:rsidRPr="006A6209" w14:paraId="0D5AAE82" w14:textId="77777777" w:rsidTr="0015728A">
        <w:tc>
          <w:tcPr>
            <w:tcW w:w="2456" w:type="dxa"/>
          </w:tcPr>
          <w:p w14:paraId="3BDBFD2E" w14:textId="77777777" w:rsidR="009477D1" w:rsidRPr="006A6209" w:rsidRDefault="009477D1" w:rsidP="009477D1">
            <w:pPr>
              <w:pStyle w:val="TableText"/>
            </w:pPr>
            <w:r w:rsidRPr="006A6209">
              <w:t>25</w:t>
            </w:r>
          </w:p>
        </w:tc>
        <w:tc>
          <w:tcPr>
            <w:tcW w:w="6740" w:type="dxa"/>
          </w:tcPr>
          <w:p w14:paraId="018CB078" w14:textId="77777777" w:rsidR="009477D1" w:rsidRPr="006A6209" w:rsidRDefault="009477D1" w:rsidP="009477D1">
            <w:pPr>
              <w:pStyle w:val="TableText"/>
            </w:pPr>
            <w:r w:rsidRPr="006A6209">
              <w:t>PROTESTANT, NO DENOMINATION</w:t>
            </w:r>
          </w:p>
        </w:tc>
      </w:tr>
      <w:tr w:rsidR="009477D1" w:rsidRPr="006A6209" w14:paraId="02302CFD" w14:textId="77777777" w:rsidTr="0015728A">
        <w:tc>
          <w:tcPr>
            <w:tcW w:w="2456" w:type="dxa"/>
          </w:tcPr>
          <w:p w14:paraId="6AE56C92" w14:textId="77777777" w:rsidR="009477D1" w:rsidRPr="006A6209" w:rsidRDefault="009477D1" w:rsidP="009477D1">
            <w:pPr>
              <w:pStyle w:val="TableText"/>
            </w:pPr>
            <w:r w:rsidRPr="006A6209">
              <w:t>26</w:t>
            </w:r>
          </w:p>
        </w:tc>
        <w:tc>
          <w:tcPr>
            <w:tcW w:w="6740" w:type="dxa"/>
          </w:tcPr>
          <w:p w14:paraId="7E82FCFB" w14:textId="77777777" w:rsidR="009477D1" w:rsidRPr="006A6209" w:rsidRDefault="009477D1" w:rsidP="009477D1">
            <w:pPr>
              <w:pStyle w:val="TableText"/>
            </w:pPr>
            <w:r w:rsidRPr="006A6209">
              <w:t>REFORMED</w:t>
            </w:r>
          </w:p>
        </w:tc>
      </w:tr>
      <w:tr w:rsidR="009477D1" w:rsidRPr="006A6209" w14:paraId="4EA1ED26" w14:textId="77777777" w:rsidTr="0015728A">
        <w:tc>
          <w:tcPr>
            <w:tcW w:w="2456" w:type="dxa"/>
          </w:tcPr>
          <w:p w14:paraId="0D3A8682" w14:textId="77777777" w:rsidR="009477D1" w:rsidRPr="006A6209" w:rsidRDefault="009477D1" w:rsidP="009477D1">
            <w:pPr>
              <w:pStyle w:val="TableText"/>
            </w:pPr>
            <w:r w:rsidRPr="006A6209">
              <w:t>27</w:t>
            </w:r>
          </w:p>
        </w:tc>
        <w:tc>
          <w:tcPr>
            <w:tcW w:w="6740" w:type="dxa"/>
          </w:tcPr>
          <w:p w14:paraId="1946DD3B" w14:textId="77777777" w:rsidR="009477D1" w:rsidRPr="006A6209" w:rsidRDefault="009477D1" w:rsidP="009477D1">
            <w:pPr>
              <w:pStyle w:val="TableText"/>
            </w:pPr>
            <w:r w:rsidRPr="006A6209">
              <w:t>SALVATION ARMY</w:t>
            </w:r>
          </w:p>
        </w:tc>
      </w:tr>
      <w:tr w:rsidR="009477D1" w:rsidRPr="006A6209" w14:paraId="76C2CEC1" w14:textId="77777777" w:rsidTr="0015728A">
        <w:tc>
          <w:tcPr>
            <w:tcW w:w="2456" w:type="dxa"/>
          </w:tcPr>
          <w:p w14:paraId="3513BBC3" w14:textId="77777777" w:rsidR="009477D1" w:rsidRPr="006A6209" w:rsidRDefault="009477D1" w:rsidP="009477D1">
            <w:pPr>
              <w:pStyle w:val="TableText"/>
            </w:pPr>
            <w:r w:rsidRPr="006A6209">
              <w:t>28</w:t>
            </w:r>
          </w:p>
        </w:tc>
        <w:tc>
          <w:tcPr>
            <w:tcW w:w="6740" w:type="dxa"/>
          </w:tcPr>
          <w:p w14:paraId="5116E7AE" w14:textId="13CB1F22" w:rsidR="009477D1" w:rsidRPr="006A6209" w:rsidRDefault="00654D3D" w:rsidP="009477D1">
            <w:pPr>
              <w:pStyle w:val="TableText"/>
            </w:pPr>
            <w:r w:rsidRPr="006A6209">
              <w:t>UNITARIAN-UNIVERSALIST</w:t>
            </w:r>
          </w:p>
        </w:tc>
      </w:tr>
      <w:tr w:rsidR="009477D1" w:rsidRPr="006A6209" w14:paraId="768B8273" w14:textId="77777777" w:rsidTr="0015728A">
        <w:tc>
          <w:tcPr>
            <w:tcW w:w="2456" w:type="dxa"/>
          </w:tcPr>
          <w:p w14:paraId="2A82CC6F" w14:textId="77777777" w:rsidR="009477D1" w:rsidRPr="006A6209" w:rsidRDefault="009477D1" w:rsidP="009477D1">
            <w:pPr>
              <w:pStyle w:val="TableText"/>
            </w:pPr>
            <w:r w:rsidRPr="006A6209">
              <w:t>29</w:t>
            </w:r>
          </w:p>
        </w:tc>
        <w:tc>
          <w:tcPr>
            <w:tcW w:w="6740" w:type="dxa"/>
          </w:tcPr>
          <w:p w14:paraId="76E97DC9" w14:textId="77777777" w:rsidR="009477D1" w:rsidRPr="006A6209" w:rsidRDefault="009477D1" w:rsidP="009477D1">
            <w:pPr>
              <w:pStyle w:val="TableText"/>
            </w:pPr>
            <w:r w:rsidRPr="006A6209">
              <w:t>UNKNOWN/NO PREFERENCE</w:t>
            </w:r>
          </w:p>
        </w:tc>
      </w:tr>
      <w:tr w:rsidR="009477D1" w:rsidRPr="006A6209" w14:paraId="7AEA00C0" w14:textId="77777777" w:rsidTr="0015728A">
        <w:tc>
          <w:tcPr>
            <w:tcW w:w="2456" w:type="dxa"/>
          </w:tcPr>
          <w:p w14:paraId="61186E7C" w14:textId="77777777" w:rsidR="009477D1" w:rsidRPr="006A6209" w:rsidRDefault="009477D1" w:rsidP="009477D1">
            <w:pPr>
              <w:pStyle w:val="TableText"/>
            </w:pPr>
            <w:r w:rsidRPr="006A6209">
              <w:t>30</w:t>
            </w:r>
          </w:p>
        </w:tc>
        <w:tc>
          <w:tcPr>
            <w:tcW w:w="6740" w:type="dxa"/>
          </w:tcPr>
          <w:p w14:paraId="01537CDE" w14:textId="77777777" w:rsidR="009477D1" w:rsidRPr="006A6209" w:rsidRDefault="009477D1" w:rsidP="009477D1">
            <w:pPr>
              <w:pStyle w:val="TableText"/>
            </w:pPr>
            <w:r w:rsidRPr="006A6209">
              <w:t>NATIVE AMERICAN</w:t>
            </w:r>
          </w:p>
        </w:tc>
      </w:tr>
      <w:tr w:rsidR="009477D1" w:rsidRPr="006A6209" w14:paraId="63ABC321" w14:textId="77777777" w:rsidTr="0015728A">
        <w:tc>
          <w:tcPr>
            <w:tcW w:w="2456" w:type="dxa"/>
          </w:tcPr>
          <w:p w14:paraId="7E2BB71D" w14:textId="77777777" w:rsidR="009477D1" w:rsidRPr="006A6209" w:rsidRDefault="009477D1" w:rsidP="009477D1">
            <w:pPr>
              <w:pStyle w:val="TableText"/>
            </w:pPr>
            <w:r w:rsidRPr="006A6209">
              <w:t>31</w:t>
            </w:r>
          </w:p>
        </w:tc>
        <w:tc>
          <w:tcPr>
            <w:tcW w:w="6740" w:type="dxa"/>
          </w:tcPr>
          <w:p w14:paraId="6E1CD888" w14:textId="77777777" w:rsidR="009477D1" w:rsidRPr="006A6209" w:rsidRDefault="009477D1" w:rsidP="009477D1">
            <w:pPr>
              <w:pStyle w:val="TableText"/>
            </w:pPr>
            <w:r w:rsidRPr="006A6209">
              <w:t>ZEN BUDDHISM</w:t>
            </w:r>
          </w:p>
        </w:tc>
      </w:tr>
      <w:tr w:rsidR="0015728A" w:rsidRPr="006A6209" w14:paraId="35822447" w14:textId="77777777" w:rsidTr="00C47426">
        <w:tc>
          <w:tcPr>
            <w:tcW w:w="2456" w:type="dxa"/>
          </w:tcPr>
          <w:p w14:paraId="6895A5E6" w14:textId="77777777" w:rsidR="0015728A" w:rsidRPr="006A6209" w:rsidRDefault="0015728A" w:rsidP="00386045">
            <w:pPr>
              <w:pStyle w:val="TableText"/>
            </w:pPr>
            <w:r w:rsidRPr="006A6209">
              <w:t>32</w:t>
            </w:r>
          </w:p>
        </w:tc>
        <w:tc>
          <w:tcPr>
            <w:tcW w:w="6740" w:type="dxa"/>
          </w:tcPr>
          <w:p w14:paraId="500A483D" w14:textId="77777777" w:rsidR="0015728A" w:rsidRPr="006A6209" w:rsidRDefault="0015728A" w:rsidP="00386045">
            <w:pPr>
              <w:pStyle w:val="TableText"/>
            </w:pPr>
            <w:r w:rsidRPr="006A6209">
              <w:t>AFRICAN RELIGIONS</w:t>
            </w:r>
          </w:p>
        </w:tc>
      </w:tr>
      <w:tr w:rsidR="0015728A" w:rsidRPr="006A6209" w14:paraId="158CC4F0" w14:textId="77777777" w:rsidTr="00C47426">
        <w:tc>
          <w:tcPr>
            <w:tcW w:w="2456" w:type="dxa"/>
          </w:tcPr>
          <w:p w14:paraId="5CB682A5" w14:textId="77777777" w:rsidR="0015728A" w:rsidRPr="006A6209" w:rsidRDefault="0015728A" w:rsidP="00386045">
            <w:pPr>
              <w:pStyle w:val="TableText"/>
            </w:pPr>
            <w:r w:rsidRPr="006A6209">
              <w:t>33</w:t>
            </w:r>
          </w:p>
        </w:tc>
        <w:tc>
          <w:tcPr>
            <w:tcW w:w="6740" w:type="dxa"/>
          </w:tcPr>
          <w:p w14:paraId="60BEDF63" w14:textId="77777777" w:rsidR="0015728A" w:rsidRPr="006A6209" w:rsidRDefault="0015728A" w:rsidP="00386045">
            <w:pPr>
              <w:pStyle w:val="TableText"/>
            </w:pPr>
            <w:r w:rsidRPr="006A6209">
              <w:t>AFRO-CARIBBEAN RELIGIONS</w:t>
            </w:r>
          </w:p>
        </w:tc>
      </w:tr>
      <w:tr w:rsidR="0015728A" w:rsidRPr="006A6209" w14:paraId="538B7AB1" w14:textId="77777777" w:rsidTr="00C47426">
        <w:tc>
          <w:tcPr>
            <w:tcW w:w="2456" w:type="dxa"/>
          </w:tcPr>
          <w:p w14:paraId="546BFB36" w14:textId="77777777" w:rsidR="0015728A" w:rsidRPr="006A6209" w:rsidRDefault="0015728A" w:rsidP="0015728A">
            <w:pPr>
              <w:pStyle w:val="TableText"/>
            </w:pPr>
            <w:r w:rsidRPr="006A6209">
              <w:t>34</w:t>
            </w:r>
          </w:p>
        </w:tc>
        <w:tc>
          <w:tcPr>
            <w:tcW w:w="6740" w:type="dxa"/>
          </w:tcPr>
          <w:p w14:paraId="4D912028" w14:textId="77777777" w:rsidR="0015728A" w:rsidRPr="006A6209" w:rsidRDefault="0015728A" w:rsidP="0015728A">
            <w:pPr>
              <w:pStyle w:val="TableText"/>
            </w:pPr>
            <w:r w:rsidRPr="006A6209">
              <w:t>AGNOSTICISM</w:t>
            </w:r>
          </w:p>
        </w:tc>
      </w:tr>
      <w:tr w:rsidR="0015728A" w:rsidRPr="006A6209" w14:paraId="7E7B83BD" w14:textId="77777777" w:rsidTr="00C47426">
        <w:tc>
          <w:tcPr>
            <w:tcW w:w="2456" w:type="dxa"/>
          </w:tcPr>
          <w:p w14:paraId="28EEC22D" w14:textId="77777777" w:rsidR="0015728A" w:rsidRPr="006A6209" w:rsidRDefault="0015728A" w:rsidP="0015728A">
            <w:pPr>
              <w:pStyle w:val="TableText"/>
            </w:pPr>
            <w:r w:rsidRPr="006A6209">
              <w:t>35</w:t>
            </w:r>
          </w:p>
        </w:tc>
        <w:tc>
          <w:tcPr>
            <w:tcW w:w="6740" w:type="dxa"/>
          </w:tcPr>
          <w:p w14:paraId="6A9C0512" w14:textId="77777777" w:rsidR="0015728A" w:rsidRPr="006A6209" w:rsidRDefault="0015728A" w:rsidP="0015728A">
            <w:pPr>
              <w:pStyle w:val="TableText"/>
            </w:pPr>
            <w:r w:rsidRPr="006A6209">
              <w:t>ANGLICAN</w:t>
            </w:r>
          </w:p>
        </w:tc>
      </w:tr>
      <w:tr w:rsidR="0015728A" w:rsidRPr="006A6209" w14:paraId="4B22FE0D" w14:textId="77777777" w:rsidTr="00C47426">
        <w:tc>
          <w:tcPr>
            <w:tcW w:w="2456" w:type="dxa"/>
          </w:tcPr>
          <w:p w14:paraId="6379E1B2" w14:textId="77777777" w:rsidR="0015728A" w:rsidRPr="006A6209" w:rsidRDefault="0015728A" w:rsidP="0015728A">
            <w:pPr>
              <w:pStyle w:val="TableText"/>
            </w:pPr>
            <w:r w:rsidRPr="006A6209">
              <w:t>36</w:t>
            </w:r>
          </w:p>
        </w:tc>
        <w:tc>
          <w:tcPr>
            <w:tcW w:w="6740" w:type="dxa"/>
          </w:tcPr>
          <w:p w14:paraId="55D44334" w14:textId="77777777" w:rsidR="0015728A" w:rsidRPr="006A6209" w:rsidRDefault="0015728A" w:rsidP="0015728A">
            <w:pPr>
              <w:pStyle w:val="TableText"/>
            </w:pPr>
            <w:r w:rsidRPr="006A6209">
              <w:t>ANIMISM</w:t>
            </w:r>
          </w:p>
        </w:tc>
      </w:tr>
      <w:tr w:rsidR="0015728A" w:rsidRPr="006A6209" w14:paraId="47E4F48A" w14:textId="77777777" w:rsidTr="00C47426">
        <w:tc>
          <w:tcPr>
            <w:tcW w:w="2456" w:type="dxa"/>
          </w:tcPr>
          <w:p w14:paraId="18792299" w14:textId="77777777" w:rsidR="0015728A" w:rsidRPr="006A6209" w:rsidRDefault="0015728A" w:rsidP="0015728A">
            <w:pPr>
              <w:pStyle w:val="TableText"/>
            </w:pPr>
            <w:r w:rsidRPr="006A6209">
              <w:t>37</w:t>
            </w:r>
          </w:p>
        </w:tc>
        <w:tc>
          <w:tcPr>
            <w:tcW w:w="6740" w:type="dxa"/>
          </w:tcPr>
          <w:p w14:paraId="7A31144E" w14:textId="77777777" w:rsidR="0015728A" w:rsidRPr="006A6209" w:rsidRDefault="0015728A" w:rsidP="0015728A">
            <w:pPr>
              <w:pStyle w:val="TableText"/>
            </w:pPr>
            <w:r w:rsidRPr="006A6209">
              <w:t>ATHEISM</w:t>
            </w:r>
          </w:p>
        </w:tc>
      </w:tr>
      <w:tr w:rsidR="0015728A" w:rsidRPr="006A6209" w14:paraId="10B63C30" w14:textId="77777777" w:rsidTr="00C47426">
        <w:tc>
          <w:tcPr>
            <w:tcW w:w="2456" w:type="dxa"/>
          </w:tcPr>
          <w:p w14:paraId="358623E1" w14:textId="77777777" w:rsidR="0015728A" w:rsidRPr="006A6209" w:rsidRDefault="0015728A" w:rsidP="0015728A">
            <w:pPr>
              <w:pStyle w:val="TableText"/>
            </w:pPr>
            <w:r w:rsidRPr="006A6209">
              <w:t>38</w:t>
            </w:r>
          </w:p>
        </w:tc>
        <w:tc>
          <w:tcPr>
            <w:tcW w:w="6740" w:type="dxa"/>
          </w:tcPr>
          <w:p w14:paraId="761B4F18" w14:textId="77777777" w:rsidR="0015728A" w:rsidRPr="006A6209" w:rsidRDefault="0015728A" w:rsidP="0015728A">
            <w:pPr>
              <w:pStyle w:val="TableText"/>
            </w:pPr>
            <w:r w:rsidRPr="006A6209">
              <w:t>BABI &amp; BAHA’I FAITHS</w:t>
            </w:r>
          </w:p>
        </w:tc>
      </w:tr>
      <w:tr w:rsidR="0015728A" w:rsidRPr="006A6209" w14:paraId="723DB684" w14:textId="77777777" w:rsidTr="00C47426">
        <w:tc>
          <w:tcPr>
            <w:tcW w:w="2456" w:type="dxa"/>
          </w:tcPr>
          <w:p w14:paraId="3A2FC9A4" w14:textId="77777777" w:rsidR="0015728A" w:rsidRPr="006A6209" w:rsidRDefault="0015728A" w:rsidP="0015728A">
            <w:pPr>
              <w:pStyle w:val="TableText"/>
            </w:pPr>
            <w:r w:rsidRPr="006A6209">
              <w:t>39</w:t>
            </w:r>
          </w:p>
        </w:tc>
        <w:tc>
          <w:tcPr>
            <w:tcW w:w="6740" w:type="dxa"/>
          </w:tcPr>
          <w:p w14:paraId="56576800" w14:textId="77777777" w:rsidR="0015728A" w:rsidRPr="006A6209" w:rsidRDefault="0015728A" w:rsidP="0015728A">
            <w:pPr>
              <w:pStyle w:val="TableText"/>
            </w:pPr>
            <w:r w:rsidRPr="006A6209">
              <w:t>BON</w:t>
            </w:r>
          </w:p>
        </w:tc>
      </w:tr>
      <w:tr w:rsidR="0015728A" w:rsidRPr="006A6209" w14:paraId="3E529481" w14:textId="77777777" w:rsidTr="00C47426">
        <w:tc>
          <w:tcPr>
            <w:tcW w:w="2456" w:type="dxa"/>
          </w:tcPr>
          <w:p w14:paraId="448FE315" w14:textId="77777777" w:rsidR="0015728A" w:rsidRPr="006A6209" w:rsidRDefault="0015728A" w:rsidP="0015728A">
            <w:pPr>
              <w:pStyle w:val="TableText"/>
            </w:pPr>
            <w:r w:rsidRPr="006A6209">
              <w:t>40</w:t>
            </w:r>
          </w:p>
        </w:tc>
        <w:tc>
          <w:tcPr>
            <w:tcW w:w="6740" w:type="dxa"/>
          </w:tcPr>
          <w:p w14:paraId="5F0783A7" w14:textId="77777777" w:rsidR="0015728A" w:rsidRPr="006A6209" w:rsidRDefault="0015728A" w:rsidP="0015728A">
            <w:pPr>
              <w:pStyle w:val="TableText"/>
            </w:pPr>
            <w:r w:rsidRPr="006A6209">
              <w:t>CAO DAI</w:t>
            </w:r>
          </w:p>
        </w:tc>
      </w:tr>
      <w:tr w:rsidR="0015728A" w:rsidRPr="006A6209" w14:paraId="0FAA5F9D" w14:textId="77777777" w:rsidTr="00C47426">
        <w:tc>
          <w:tcPr>
            <w:tcW w:w="2456" w:type="dxa"/>
          </w:tcPr>
          <w:p w14:paraId="0117F5DA" w14:textId="77777777" w:rsidR="0015728A" w:rsidRPr="006A6209" w:rsidRDefault="0015728A" w:rsidP="0015728A">
            <w:pPr>
              <w:pStyle w:val="TableText"/>
            </w:pPr>
            <w:r w:rsidRPr="006A6209">
              <w:t>41</w:t>
            </w:r>
          </w:p>
        </w:tc>
        <w:tc>
          <w:tcPr>
            <w:tcW w:w="6740" w:type="dxa"/>
          </w:tcPr>
          <w:p w14:paraId="0F3F6FA2" w14:textId="77777777" w:rsidR="0015728A" w:rsidRPr="006A6209" w:rsidRDefault="0015728A" w:rsidP="0015728A">
            <w:pPr>
              <w:pStyle w:val="TableText"/>
            </w:pPr>
            <w:r w:rsidRPr="006A6209">
              <w:t>CELTICISM</w:t>
            </w:r>
          </w:p>
        </w:tc>
      </w:tr>
      <w:tr w:rsidR="0015728A" w:rsidRPr="006A6209" w14:paraId="211B4DEF" w14:textId="77777777" w:rsidTr="00C47426">
        <w:tc>
          <w:tcPr>
            <w:tcW w:w="2456" w:type="dxa"/>
          </w:tcPr>
          <w:p w14:paraId="1622CD23" w14:textId="77777777" w:rsidR="0015728A" w:rsidRPr="006A6209" w:rsidRDefault="0015728A" w:rsidP="0015728A">
            <w:pPr>
              <w:pStyle w:val="TableText"/>
            </w:pPr>
            <w:r w:rsidRPr="006A6209">
              <w:t>42</w:t>
            </w:r>
          </w:p>
        </w:tc>
        <w:tc>
          <w:tcPr>
            <w:tcW w:w="6740" w:type="dxa"/>
          </w:tcPr>
          <w:p w14:paraId="5024714C" w14:textId="77777777" w:rsidR="0015728A" w:rsidRPr="006A6209" w:rsidRDefault="0015728A" w:rsidP="0015728A">
            <w:pPr>
              <w:pStyle w:val="TableText"/>
            </w:pPr>
            <w:r w:rsidRPr="006A6209">
              <w:t>CHRISTIAN (NON-SPECIFIC)</w:t>
            </w:r>
          </w:p>
        </w:tc>
      </w:tr>
      <w:tr w:rsidR="0015728A" w:rsidRPr="006A6209" w14:paraId="30E1E455" w14:textId="77777777" w:rsidTr="00C47426">
        <w:tc>
          <w:tcPr>
            <w:tcW w:w="2456" w:type="dxa"/>
          </w:tcPr>
          <w:p w14:paraId="2F899966" w14:textId="77777777" w:rsidR="0015728A" w:rsidRPr="006A6209" w:rsidRDefault="0015728A" w:rsidP="0015728A">
            <w:pPr>
              <w:pStyle w:val="TableText"/>
            </w:pPr>
            <w:r w:rsidRPr="006A6209">
              <w:t>43</w:t>
            </w:r>
          </w:p>
        </w:tc>
        <w:tc>
          <w:tcPr>
            <w:tcW w:w="6740" w:type="dxa"/>
          </w:tcPr>
          <w:p w14:paraId="4CCEB426" w14:textId="77777777" w:rsidR="0015728A" w:rsidRPr="006A6209" w:rsidRDefault="0015728A" w:rsidP="0015728A">
            <w:pPr>
              <w:pStyle w:val="TableText"/>
            </w:pPr>
            <w:r w:rsidRPr="006A6209">
              <w:t>CONFUCIANISM</w:t>
            </w:r>
          </w:p>
        </w:tc>
      </w:tr>
      <w:tr w:rsidR="0015728A" w:rsidRPr="006A6209" w14:paraId="1CCB8335" w14:textId="77777777" w:rsidTr="00C47426">
        <w:tc>
          <w:tcPr>
            <w:tcW w:w="2456" w:type="dxa"/>
          </w:tcPr>
          <w:p w14:paraId="65015224" w14:textId="77777777" w:rsidR="0015728A" w:rsidRPr="006A6209" w:rsidRDefault="0015728A" w:rsidP="0015728A">
            <w:pPr>
              <w:pStyle w:val="TableText"/>
            </w:pPr>
            <w:r w:rsidRPr="006A6209">
              <w:t>44</w:t>
            </w:r>
          </w:p>
        </w:tc>
        <w:tc>
          <w:tcPr>
            <w:tcW w:w="6740" w:type="dxa"/>
          </w:tcPr>
          <w:p w14:paraId="7EB910EE" w14:textId="77777777" w:rsidR="0015728A" w:rsidRPr="006A6209" w:rsidRDefault="0015728A" w:rsidP="0015728A">
            <w:pPr>
              <w:pStyle w:val="TableText"/>
            </w:pPr>
            <w:r w:rsidRPr="006A6209">
              <w:t>CONGREGATIONAL</w:t>
            </w:r>
          </w:p>
        </w:tc>
      </w:tr>
      <w:tr w:rsidR="0015728A" w:rsidRPr="006A6209" w14:paraId="565B91ED" w14:textId="77777777" w:rsidTr="00C47426">
        <w:tc>
          <w:tcPr>
            <w:tcW w:w="2456" w:type="dxa"/>
          </w:tcPr>
          <w:p w14:paraId="46754EC3" w14:textId="77777777" w:rsidR="0015728A" w:rsidRPr="006A6209" w:rsidRDefault="0015728A" w:rsidP="0015728A">
            <w:pPr>
              <w:pStyle w:val="TableText"/>
            </w:pPr>
            <w:r w:rsidRPr="006A6209">
              <w:t>45</w:t>
            </w:r>
          </w:p>
        </w:tc>
        <w:tc>
          <w:tcPr>
            <w:tcW w:w="6740" w:type="dxa"/>
          </w:tcPr>
          <w:p w14:paraId="1D5B65C2" w14:textId="77777777" w:rsidR="0015728A" w:rsidRPr="006A6209" w:rsidRDefault="0015728A" w:rsidP="0015728A">
            <w:pPr>
              <w:pStyle w:val="TableText"/>
            </w:pPr>
            <w:r w:rsidRPr="006A6209">
              <w:t>CYBERCULTURE RELIGIONS</w:t>
            </w:r>
          </w:p>
        </w:tc>
      </w:tr>
      <w:tr w:rsidR="0015728A" w:rsidRPr="006A6209" w14:paraId="1951F75D" w14:textId="77777777" w:rsidTr="00C47426">
        <w:tc>
          <w:tcPr>
            <w:tcW w:w="2456" w:type="dxa"/>
          </w:tcPr>
          <w:p w14:paraId="11FA11C2" w14:textId="77777777" w:rsidR="0015728A" w:rsidRPr="006A6209" w:rsidRDefault="0015728A" w:rsidP="0015728A">
            <w:pPr>
              <w:pStyle w:val="TableText"/>
            </w:pPr>
            <w:r w:rsidRPr="006A6209">
              <w:t>46</w:t>
            </w:r>
          </w:p>
        </w:tc>
        <w:tc>
          <w:tcPr>
            <w:tcW w:w="6740" w:type="dxa"/>
          </w:tcPr>
          <w:p w14:paraId="4187FF17" w14:textId="77777777" w:rsidR="0015728A" w:rsidRPr="006A6209" w:rsidRDefault="0015728A" w:rsidP="0015728A">
            <w:pPr>
              <w:pStyle w:val="TableText"/>
            </w:pPr>
            <w:r w:rsidRPr="006A6209">
              <w:t>DIVINATION</w:t>
            </w:r>
          </w:p>
        </w:tc>
      </w:tr>
      <w:tr w:rsidR="0015728A" w:rsidRPr="006A6209" w14:paraId="3D5A1DD4" w14:textId="77777777" w:rsidTr="00C47426">
        <w:tc>
          <w:tcPr>
            <w:tcW w:w="2456" w:type="dxa"/>
          </w:tcPr>
          <w:p w14:paraId="788B74BC" w14:textId="77777777" w:rsidR="0015728A" w:rsidRPr="006A6209" w:rsidRDefault="0015728A" w:rsidP="0015728A">
            <w:pPr>
              <w:pStyle w:val="TableText"/>
            </w:pPr>
            <w:r w:rsidRPr="006A6209">
              <w:t>47</w:t>
            </w:r>
          </w:p>
        </w:tc>
        <w:tc>
          <w:tcPr>
            <w:tcW w:w="6740" w:type="dxa"/>
          </w:tcPr>
          <w:p w14:paraId="190A5B37" w14:textId="77777777" w:rsidR="0015728A" w:rsidRPr="006A6209" w:rsidRDefault="0015728A" w:rsidP="0015728A">
            <w:pPr>
              <w:pStyle w:val="TableText"/>
            </w:pPr>
            <w:r w:rsidRPr="006A6209">
              <w:t>FOURTH WAY</w:t>
            </w:r>
          </w:p>
        </w:tc>
      </w:tr>
      <w:tr w:rsidR="0015728A" w:rsidRPr="006A6209" w14:paraId="4294755F" w14:textId="77777777" w:rsidTr="00C47426">
        <w:tc>
          <w:tcPr>
            <w:tcW w:w="2456" w:type="dxa"/>
          </w:tcPr>
          <w:p w14:paraId="4537277B" w14:textId="77777777" w:rsidR="0015728A" w:rsidRPr="006A6209" w:rsidRDefault="0015728A" w:rsidP="0015728A">
            <w:pPr>
              <w:pStyle w:val="TableText"/>
            </w:pPr>
            <w:r w:rsidRPr="006A6209">
              <w:t>48</w:t>
            </w:r>
          </w:p>
        </w:tc>
        <w:tc>
          <w:tcPr>
            <w:tcW w:w="6740" w:type="dxa"/>
          </w:tcPr>
          <w:p w14:paraId="6FF26EE0" w14:textId="77777777" w:rsidR="0015728A" w:rsidRPr="006A6209" w:rsidRDefault="0015728A" w:rsidP="0015728A">
            <w:pPr>
              <w:pStyle w:val="TableText"/>
            </w:pPr>
            <w:r w:rsidRPr="006A6209">
              <w:t>FREE DAISM</w:t>
            </w:r>
          </w:p>
        </w:tc>
      </w:tr>
      <w:tr w:rsidR="0015728A" w:rsidRPr="006A6209" w14:paraId="3A8B6038" w14:textId="77777777" w:rsidTr="00C47426">
        <w:tc>
          <w:tcPr>
            <w:tcW w:w="2456" w:type="dxa"/>
          </w:tcPr>
          <w:p w14:paraId="546789DD" w14:textId="77777777" w:rsidR="0015728A" w:rsidRPr="006A6209" w:rsidRDefault="0015728A" w:rsidP="0015728A">
            <w:pPr>
              <w:pStyle w:val="TableText"/>
            </w:pPr>
            <w:r w:rsidRPr="006A6209">
              <w:t>49</w:t>
            </w:r>
          </w:p>
        </w:tc>
        <w:tc>
          <w:tcPr>
            <w:tcW w:w="6740" w:type="dxa"/>
          </w:tcPr>
          <w:p w14:paraId="2320C0A6" w14:textId="77777777" w:rsidR="0015728A" w:rsidRPr="006A6209" w:rsidRDefault="0015728A" w:rsidP="0015728A">
            <w:pPr>
              <w:pStyle w:val="TableText"/>
            </w:pPr>
            <w:r w:rsidRPr="006A6209">
              <w:t>FULL GOSPEL</w:t>
            </w:r>
          </w:p>
        </w:tc>
      </w:tr>
      <w:tr w:rsidR="0015728A" w:rsidRPr="006A6209" w14:paraId="65AE202A" w14:textId="77777777" w:rsidTr="00C47426">
        <w:tc>
          <w:tcPr>
            <w:tcW w:w="2456" w:type="dxa"/>
          </w:tcPr>
          <w:p w14:paraId="0FF71BDD" w14:textId="77777777" w:rsidR="0015728A" w:rsidRPr="006A6209" w:rsidRDefault="0015728A" w:rsidP="0015728A">
            <w:pPr>
              <w:pStyle w:val="TableText"/>
            </w:pPr>
            <w:r w:rsidRPr="006A6209">
              <w:t>50</w:t>
            </w:r>
          </w:p>
        </w:tc>
        <w:tc>
          <w:tcPr>
            <w:tcW w:w="6740" w:type="dxa"/>
          </w:tcPr>
          <w:p w14:paraId="15F4A6C2" w14:textId="77777777" w:rsidR="0015728A" w:rsidRPr="006A6209" w:rsidRDefault="0015728A" w:rsidP="0015728A">
            <w:pPr>
              <w:pStyle w:val="TableText"/>
            </w:pPr>
            <w:r w:rsidRPr="006A6209">
              <w:t>GNOSIS</w:t>
            </w:r>
          </w:p>
        </w:tc>
      </w:tr>
      <w:tr w:rsidR="0015728A" w:rsidRPr="006A6209" w14:paraId="4DDD506B" w14:textId="77777777" w:rsidTr="00C47426">
        <w:tc>
          <w:tcPr>
            <w:tcW w:w="2456" w:type="dxa"/>
          </w:tcPr>
          <w:p w14:paraId="6414D43B" w14:textId="77777777" w:rsidR="0015728A" w:rsidRPr="006A6209" w:rsidRDefault="0015728A" w:rsidP="0015728A">
            <w:pPr>
              <w:pStyle w:val="TableText"/>
            </w:pPr>
            <w:r w:rsidRPr="006A6209">
              <w:t>51</w:t>
            </w:r>
          </w:p>
        </w:tc>
        <w:tc>
          <w:tcPr>
            <w:tcW w:w="6740" w:type="dxa"/>
          </w:tcPr>
          <w:p w14:paraId="0E1EC7A2" w14:textId="77777777" w:rsidR="0015728A" w:rsidRPr="006A6209" w:rsidRDefault="0015728A" w:rsidP="0015728A">
            <w:pPr>
              <w:pStyle w:val="TableText"/>
            </w:pPr>
            <w:r w:rsidRPr="006A6209">
              <w:t>HINDUISM</w:t>
            </w:r>
          </w:p>
        </w:tc>
      </w:tr>
      <w:tr w:rsidR="0015728A" w:rsidRPr="006A6209" w14:paraId="36039440" w14:textId="77777777" w:rsidTr="00C47426">
        <w:tc>
          <w:tcPr>
            <w:tcW w:w="2456" w:type="dxa"/>
          </w:tcPr>
          <w:p w14:paraId="3E62E60C" w14:textId="77777777" w:rsidR="0015728A" w:rsidRPr="006A6209" w:rsidRDefault="0015728A" w:rsidP="0015728A">
            <w:pPr>
              <w:pStyle w:val="TableText"/>
            </w:pPr>
            <w:r w:rsidRPr="006A6209">
              <w:t>52</w:t>
            </w:r>
          </w:p>
        </w:tc>
        <w:tc>
          <w:tcPr>
            <w:tcW w:w="6740" w:type="dxa"/>
          </w:tcPr>
          <w:p w14:paraId="732037A4" w14:textId="77777777" w:rsidR="0015728A" w:rsidRPr="006A6209" w:rsidRDefault="0015728A" w:rsidP="0015728A">
            <w:pPr>
              <w:pStyle w:val="TableText"/>
            </w:pPr>
            <w:r w:rsidRPr="006A6209">
              <w:t>HUMANISM</w:t>
            </w:r>
          </w:p>
        </w:tc>
      </w:tr>
      <w:tr w:rsidR="0015728A" w:rsidRPr="006A6209" w14:paraId="2B66244F" w14:textId="77777777" w:rsidTr="00C47426">
        <w:tc>
          <w:tcPr>
            <w:tcW w:w="2456" w:type="dxa"/>
          </w:tcPr>
          <w:p w14:paraId="425B36E3" w14:textId="77777777" w:rsidR="0015728A" w:rsidRPr="006A6209" w:rsidRDefault="0015728A" w:rsidP="0015728A">
            <w:pPr>
              <w:pStyle w:val="TableText"/>
            </w:pPr>
            <w:r w:rsidRPr="006A6209">
              <w:t>53</w:t>
            </w:r>
          </w:p>
        </w:tc>
        <w:tc>
          <w:tcPr>
            <w:tcW w:w="6740" w:type="dxa"/>
          </w:tcPr>
          <w:p w14:paraId="405581EC" w14:textId="77777777" w:rsidR="0015728A" w:rsidRPr="006A6209" w:rsidRDefault="0015728A" w:rsidP="0015728A">
            <w:pPr>
              <w:pStyle w:val="TableText"/>
            </w:pPr>
            <w:r w:rsidRPr="006A6209">
              <w:t>INDEPENDENT</w:t>
            </w:r>
          </w:p>
        </w:tc>
      </w:tr>
      <w:tr w:rsidR="0015728A" w:rsidRPr="006A6209" w14:paraId="7D01450C" w14:textId="77777777" w:rsidTr="00C47426">
        <w:tc>
          <w:tcPr>
            <w:tcW w:w="2456" w:type="dxa"/>
          </w:tcPr>
          <w:p w14:paraId="088BC1EB" w14:textId="77777777" w:rsidR="0015728A" w:rsidRPr="006A6209" w:rsidRDefault="0015728A" w:rsidP="0015728A">
            <w:pPr>
              <w:pStyle w:val="TableText"/>
            </w:pPr>
            <w:r w:rsidRPr="006A6209">
              <w:t>54</w:t>
            </w:r>
          </w:p>
        </w:tc>
        <w:tc>
          <w:tcPr>
            <w:tcW w:w="6740" w:type="dxa"/>
          </w:tcPr>
          <w:p w14:paraId="749B1854" w14:textId="77777777" w:rsidR="0015728A" w:rsidRPr="006A6209" w:rsidRDefault="0015728A" w:rsidP="0015728A">
            <w:pPr>
              <w:pStyle w:val="TableText"/>
            </w:pPr>
            <w:r w:rsidRPr="006A6209">
              <w:t>JAINISM</w:t>
            </w:r>
          </w:p>
        </w:tc>
      </w:tr>
      <w:tr w:rsidR="0015728A" w:rsidRPr="006A6209" w14:paraId="0176CEB1" w14:textId="77777777" w:rsidTr="00C47426">
        <w:tc>
          <w:tcPr>
            <w:tcW w:w="2456" w:type="dxa"/>
          </w:tcPr>
          <w:p w14:paraId="34C2EB59" w14:textId="77777777" w:rsidR="0015728A" w:rsidRPr="006A6209" w:rsidRDefault="0015728A" w:rsidP="0015728A">
            <w:pPr>
              <w:pStyle w:val="TableText"/>
            </w:pPr>
            <w:r w:rsidRPr="006A6209">
              <w:t>55</w:t>
            </w:r>
          </w:p>
        </w:tc>
        <w:tc>
          <w:tcPr>
            <w:tcW w:w="6740" w:type="dxa"/>
          </w:tcPr>
          <w:p w14:paraId="34CB9744" w14:textId="77777777" w:rsidR="0015728A" w:rsidRPr="006A6209" w:rsidRDefault="0015728A" w:rsidP="0015728A">
            <w:pPr>
              <w:pStyle w:val="TableText"/>
            </w:pPr>
            <w:r w:rsidRPr="006A6209">
              <w:t>MAHAYANA</w:t>
            </w:r>
          </w:p>
        </w:tc>
      </w:tr>
      <w:tr w:rsidR="0015728A" w:rsidRPr="006A6209" w14:paraId="0879CCF0" w14:textId="77777777" w:rsidTr="00C47426">
        <w:tc>
          <w:tcPr>
            <w:tcW w:w="2456" w:type="dxa"/>
          </w:tcPr>
          <w:p w14:paraId="45E41E9D" w14:textId="77777777" w:rsidR="0015728A" w:rsidRPr="006A6209" w:rsidRDefault="0015728A" w:rsidP="0015728A">
            <w:pPr>
              <w:pStyle w:val="TableText"/>
            </w:pPr>
            <w:r w:rsidRPr="006A6209">
              <w:t>56</w:t>
            </w:r>
          </w:p>
        </w:tc>
        <w:tc>
          <w:tcPr>
            <w:tcW w:w="6740" w:type="dxa"/>
          </w:tcPr>
          <w:p w14:paraId="5B773D5C" w14:textId="77777777" w:rsidR="0015728A" w:rsidRPr="006A6209" w:rsidRDefault="0015728A" w:rsidP="0015728A">
            <w:pPr>
              <w:pStyle w:val="TableText"/>
            </w:pPr>
            <w:r w:rsidRPr="006A6209">
              <w:t>MEDITATION</w:t>
            </w:r>
          </w:p>
        </w:tc>
      </w:tr>
      <w:tr w:rsidR="0015728A" w:rsidRPr="006A6209" w14:paraId="450A62BC" w14:textId="77777777" w:rsidTr="00C47426">
        <w:tc>
          <w:tcPr>
            <w:tcW w:w="2456" w:type="dxa"/>
          </w:tcPr>
          <w:p w14:paraId="43B7D6D9" w14:textId="77777777" w:rsidR="0015728A" w:rsidRPr="006A6209" w:rsidRDefault="0015728A" w:rsidP="0015728A">
            <w:pPr>
              <w:pStyle w:val="TableText"/>
            </w:pPr>
            <w:r w:rsidRPr="006A6209">
              <w:t>57</w:t>
            </w:r>
          </w:p>
        </w:tc>
        <w:tc>
          <w:tcPr>
            <w:tcW w:w="6740" w:type="dxa"/>
          </w:tcPr>
          <w:p w14:paraId="7EBA1D7E" w14:textId="77777777" w:rsidR="0015728A" w:rsidRPr="006A6209" w:rsidRDefault="0015728A" w:rsidP="0015728A">
            <w:pPr>
              <w:pStyle w:val="TableText"/>
            </w:pPr>
            <w:r w:rsidRPr="006A6209">
              <w:t>MESSIANIC JUDAISM</w:t>
            </w:r>
          </w:p>
        </w:tc>
      </w:tr>
      <w:tr w:rsidR="0015728A" w:rsidRPr="006A6209" w14:paraId="3A7E9612" w14:textId="77777777" w:rsidTr="00C47426">
        <w:tc>
          <w:tcPr>
            <w:tcW w:w="2456" w:type="dxa"/>
          </w:tcPr>
          <w:p w14:paraId="3A7A98CB" w14:textId="77777777" w:rsidR="0015728A" w:rsidRPr="006A6209" w:rsidRDefault="0015728A" w:rsidP="0015728A">
            <w:pPr>
              <w:pStyle w:val="TableText"/>
            </w:pPr>
            <w:r w:rsidRPr="006A6209">
              <w:t>58</w:t>
            </w:r>
          </w:p>
        </w:tc>
        <w:tc>
          <w:tcPr>
            <w:tcW w:w="6740" w:type="dxa"/>
          </w:tcPr>
          <w:p w14:paraId="0C447D10" w14:textId="77777777" w:rsidR="0015728A" w:rsidRPr="006A6209" w:rsidRDefault="0015728A" w:rsidP="0015728A">
            <w:pPr>
              <w:pStyle w:val="TableText"/>
            </w:pPr>
            <w:r w:rsidRPr="006A6209">
              <w:t>MITRAISM</w:t>
            </w:r>
          </w:p>
        </w:tc>
      </w:tr>
      <w:tr w:rsidR="0015728A" w:rsidRPr="006A6209" w14:paraId="12204C94" w14:textId="77777777" w:rsidTr="00C47426">
        <w:tc>
          <w:tcPr>
            <w:tcW w:w="2456" w:type="dxa"/>
          </w:tcPr>
          <w:p w14:paraId="2550006A" w14:textId="77777777" w:rsidR="0015728A" w:rsidRPr="006A6209" w:rsidRDefault="0015728A" w:rsidP="0015728A">
            <w:pPr>
              <w:pStyle w:val="TableText"/>
            </w:pPr>
            <w:r w:rsidRPr="006A6209">
              <w:t>59</w:t>
            </w:r>
          </w:p>
        </w:tc>
        <w:tc>
          <w:tcPr>
            <w:tcW w:w="6740" w:type="dxa"/>
          </w:tcPr>
          <w:p w14:paraId="092CAE1D" w14:textId="77777777" w:rsidR="0015728A" w:rsidRPr="006A6209" w:rsidRDefault="0015728A" w:rsidP="0015728A">
            <w:pPr>
              <w:pStyle w:val="TableText"/>
            </w:pPr>
            <w:r w:rsidRPr="006A6209">
              <w:t>NEW AGE</w:t>
            </w:r>
          </w:p>
        </w:tc>
      </w:tr>
      <w:tr w:rsidR="0015728A" w:rsidRPr="006A6209" w14:paraId="41E20A66" w14:textId="77777777" w:rsidTr="00C47426">
        <w:tc>
          <w:tcPr>
            <w:tcW w:w="2456" w:type="dxa"/>
          </w:tcPr>
          <w:p w14:paraId="7C268C86" w14:textId="77777777" w:rsidR="0015728A" w:rsidRPr="006A6209" w:rsidRDefault="0015728A" w:rsidP="0015728A">
            <w:pPr>
              <w:pStyle w:val="TableText"/>
            </w:pPr>
            <w:r w:rsidRPr="006A6209">
              <w:t>60</w:t>
            </w:r>
          </w:p>
        </w:tc>
        <w:tc>
          <w:tcPr>
            <w:tcW w:w="6740" w:type="dxa"/>
          </w:tcPr>
          <w:p w14:paraId="6DE9EACF" w14:textId="77777777" w:rsidR="0015728A" w:rsidRPr="006A6209" w:rsidRDefault="0015728A" w:rsidP="0015728A">
            <w:pPr>
              <w:pStyle w:val="TableText"/>
            </w:pPr>
            <w:r w:rsidRPr="006A6209">
              <w:t>NON-ROMAN CATHOLIC</w:t>
            </w:r>
          </w:p>
        </w:tc>
      </w:tr>
      <w:tr w:rsidR="0015728A" w:rsidRPr="006A6209" w14:paraId="1577CA9E" w14:textId="77777777" w:rsidTr="00C47426">
        <w:tc>
          <w:tcPr>
            <w:tcW w:w="2456" w:type="dxa"/>
          </w:tcPr>
          <w:p w14:paraId="17B5C6FF" w14:textId="77777777" w:rsidR="0015728A" w:rsidRPr="006A6209" w:rsidRDefault="0015728A" w:rsidP="0015728A">
            <w:pPr>
              <w:pStyle w:val="TableText"/>
            </w:pPr>
            <w:r w:rsidRPr="006A6209">
              <w:t>61</w:t>
            </w:r>
          </w:p>
        </w:tc>
        <w:tc>
          <w:tcPr>
            <w:tcW w:w="6740" w:type="dxa"/>
          </w:tcPr>
          <w:p w14:paraId="339FD33E" w14:textId="77777777" w:rsidR="0015728A" w:rsidRPr="006A6209" w:rsidRDefault="0015728A" w:rsidP="0015728A">
            <w:pPr>
              <w:pStyle w:val="TableText"/>
            </w:pPr>
            <w:r w:rsidRPr="006A6209">
              <w:t>OCCULT</w:t>
            </w:r>
          </w:p>
        </w:tc>
      </w:tr>
      <w:tr w:rsidR="0015728A" w:rsidRPr="006A6209" w14:paraId="3110BA64" w14:textId="77777777" w:rsidTr="00C47426">
        <w:tc>
          <w:tcPr>
            <w:tcW w:w="2456" w:type="dxa"/>
          </w:tcPr>
          <w:p w14:paraId="2FA4C1C0" w14:textId="77777777" w:rsidR="0015728A" w:rsidRPr="006A6209" w:rsidRDefault="0015728A" w:rsidP="0015728A">
            <w:pPr>
              <w:pStyle w:val="TableText"/>
            </w:pPr>
            <w:r w:rsidRPr="006A6209">
              <w:t>62</w:t>
            </w:r>
          </w:p>
        </w:tc>
        <w:tc>
          <w:tcPr>
            <w:tcW w:w="6740" w:type="dxa"/>
          </w:tcPr>
          <w:p w14:paraId="5EA9BEFC" w14:textId="77777777" w:rsidR="0015728A" w:rsidRPr="006A6209" w:rsidRDefault="0015728A" w:rsidP="0015728A">
            <w:pPr>
              <w:pStyle w:val="TableText"/>
            </w:pPr>
            <w:r w:rsidRPr="006A6209">
              <w:t>ORTHODOX</w:t>
            </w:r>
          </w:p>
        </w:tc>
      </w:tr>
      <w:tr w:rsidR="0015728A" w:rsidRPr="006A6209" w14:paraId="0E42F2C9" w14:textId="77777777" w:rsidTr="00C47426">
        <w:tc>
          <w:tcPr>
            <w:tcW w:w="2456" w:type="dxa"/>
          </w:tcPr>
          <w:p w14:paraId="69CB56EE" w14:textId="77777777" w:rsidR="0015728A" w:rsidRPr="006A6209" w:rsidRDefault="0015728A" w:rsidP="0015728A">
            <w:pPr>
              <w:pStyle w:val="TableText"/>
            </w:pPr>
            <w:r w:rsidRPr="006A6209">
              <w:t>63</w:t>
            </w:r>
          </w:p>
        </w:tc>
        <w:tc>
          <w:tcPr>
            <w:tcW w:w="6740" w:type="dxa"/>
          </w:tcPr>
          <w:p w14:paraId="38D2E90A" w14:textId="77777777" w:rsidR="0015728A" w:rsidRPr="006A6209" w:rsidRDefault="0015728A" w:rsidP="0015728A">
            <w:pPr>
              <w:pStyle w:val="TableText"/>
            </w:pPr>
            <w:r w:rsidRPr="006A6209">
              <w:t>PAGANISM</w:t>
            </w:r>
          </w:p>
        </w:tc>
      </w:tr>
      <w:tr w:rsidR="0015728A" w:rsidRPr="006A6209" w14:paraId="5B84DC55" w14:textId="77777777" w:rsidTr="00C47426">
        <w:tc>
          <w:tcPr>
            <w:tcW w:w="2456" w:type="dxa"/>
          </w:tcPr>
          <w:p w14:paraId="3968CDCE" w14:textId="77777777" w:rsidR="0015728A" w:rsidRPr="006A6209" w:rsidRDefault="0015728A" w:rsidP="0015728A">
            <w:pPr>
              <w:pStyle w:val="TableText"/>
            </w:pPr>
            <w:r w:rsidRPr="006A6209">
              <w:t>64</w:t>
            </w:r>
          </w:p>
        </w:tc>
        <w:tc>
          <w:tcPr>
            <w:tcW w:w="6740" w:type="dxa"/>
          </w:tcPr>
          <w:p w14:paraId="04AC27F0" w14:textId="77777777" w:rsidR="0015728A" w:rsidRPr="006A6209" w:rsidRDefault="0015728A" w:rsidP="0015728A">
            <w:pPr>
              <w:pStyle w:val="TableText"/>
            </w:pPr>
            <w:r w:rsidRPr="006A6209">
              <w:t>PROCESS, THE</w:t>
            </w:r>
          </w:p>
        </w:tc>
      </w:tr>
      <w:tr w:rsidR="0015728A" w:rsidRPr="006A6209" w14:paraId="1F5819F8" w14:textId="77777777" w:rsidTr="00C47426">
        <w:tc>
          <w:tcPr>
            <w:tcW w:w="2456" w:type="dxa"/>
          </w:tcPr>
          <w:p w14:paraId="130580EC" w14:textId="77777777" w:rsidR="0015728A" w:rsidRPr="006A6209" w:rsidRDefault="0015728A" w:rsidP="0015728A">
            <w:pPr>
              <w:pStyle w:val="TableText"/>
            </w:pPr>
            <w:r w:rsidRPr="006A6209">
              <w:t>65</w:t>
            </w:r>
          </w:p>
        </w:tc>
        <w:tc>
          <w:tcPr>
            <w:tcW w:w="6740" w:type="dxa"/>
          </w:tcPr>
          <w:p w14:paraId="552FA19E" w14:textId="77777777" w:rsidR="0015728A" w:rsidRPr="006A6209" w:rsidRDefault="0015728A" w:rsidP="0015728A">
            <w:pPr>
              <w:pStyle w:val="TableText"/>
            </w:pPr>
            <w:r w:rsidRPr="006A6209">
              <w:t>REFORMED/PRESBYTERIAN</w:t>
            </w:r>
          </w:p>
        </w:tc>
      </w:tr>
      <w:tr w:rsidR="0015728A" w:rsidRPr="006A6209" w14:paraId="4CEED398" w14:textId="77777777" w:rsidTr="00C47426">
        <w:tc>
          <w:tcPr>
            <w:tcW w:w="2456" w:type="dxa"/>
          </w:tcPr>
          <w:p w14:paraId="11E90455" w14:textId="77777777" w:rsidR="0015728A" w:rsidRPr="006A6209" w:rsidRDefault="0015728A" w:rsidP="0015728A">
            <w:pPr>
              <w:pStyle w:val="TableText"/>
            </w:pPr>
            <w:r w:rsidRPr="006A6209">
              <w:t>66</w:t>
            </w:r>
          </w:p>
        </w:tc>
        <w:tc>
          <w:tcPr>
            <w:tcW w:w="6740" w:type="dxa"/>
          </w:tcPr>
          <w:p w14:paraId="3357DE10" w14:textId="77777777" w:rsidR="0015728A" w:rsidRPr="006A6209" w:rsidRDefault="0015728A" w:rsidP="0015728A">
            <w:pPr>
              <w:pStyle w:val="TableText"/>
            </w:pPr>
            <w:r w:rsidRPr="006A6209">
              <w:t>SATANISM</w:t>
            </w:r>
          </w:p>
        </w:tc>
      </w:tr>
      <w:tr w:rsidR="0015728A" w:rsidRPr="006A6209" w14:paraId="7C0FAEFE" w14:textId="77777777" w:rsidTr="00C47426">
        <w:tc>
          <w:tcPr>
            <w:tcW w:w="2456" w:type="dxa"/>
          </w:tcPr>
          <w:p w14:paraId="01384883" w14:textId="77777777" w:rsidR="0015728A" w:rsidRPr="006A6209" w:rsidRDefault="0015728A" w:rsidP="0015728A">
            <w:pPr>
              <w:pStyle w:val="TableText"/>
            </w:pPr>
            <w:r w:rsidRPr="006A6209">
              <w:t>67</w:t>
            </w:r>
          </w:p>
        </w:tc>
        <w:tc>
          <w:tcPr>
            <w:tcW w:w="6740" w:type="dxa"/>
          </w:tcPr>
          <w:p w14:paraId="67427858" w14:textId="77777777" w:rsidR="0015728A" w:rsidRPr="006A6209" w:rsidRDefault="0015728A" w:rsidP="0015728A">
            <w:pPr>
              <w:pStyle w:val="TableText"/>
            </w:pPr>
            <w:r w:rsidRPr="006A6209">
              <w:t>SCIENTOLOGY</w:t>
            </w:r>
          </w:p>
        </w:tc>
      </w:tr>
      <w:tr w:rsidR="0015728A" w:rsidRPr="006A6209" w14:paraId="37116979" w14:textId="77777777" w:rsidTr="00C47426">
        <w:tc>
          <w:tcPr>
            <w:tcW w:w="2456" w:type="dxa"/>
          </w:tcPr>
          <w:p w14:paraId="00B94894" w14:textId="77777777" w:rsidR="0015728A" w:rsidRPr="006A6209" w:rsidRDefault="0015728A" w:rsidP="0015728A">
            <w:pPr>
              <w:pStyle w:val="TableText"/>
            </w:pPr>
            <w:r w:rsidRPr="006A6209">
              <w:t>68</w:t>
            </w:r>
          </w:p>
        </w:tc>
        <w:tc>
          <w:tcPr>
            <w:tcW w:w="6740" w:type="dxa"/>
          </w:tcPr>
          <w:p w14:paraId="5F220472" w14:textId="77777777" w:rsidR="0015728A" w:rsidRPr="006A6209" w:rsidRDefault="0015728A" w:rsidP="0015728A">
            <w:pPr>
              <w:pStyle w:val="TableText"/>
            </w:pPr>
            <w:r w:rsidRPr="006A6209">
              <w:t>SHAMANISM</w:t>
            </w:r>
          </w:p>
        </w:tc>
      </w:tr>
      <w:tr w:rsidR="0015728A" w:rsidRPr="006A6209" w14:paraId="53753DF8" w14:textId="77777777" w:rsidTr="00C47426">
        <w:tc>
          <w:tcPr>
            <w:tcW w:w="2456" w:type="dxa"/>
          </w:tcPr>
          <w:p w14:paraId="32082704" w14:textId="77777777" w:rsidR="0015728A" w:rsidRPr="006A6209" w:rsidRDefault="0015728A" w:rsidP="0015728A">
            <w:pPr>
              <w:pStyle w:val="TableText"/>
            </w:pPr>
            <w:r w:rsidRPr="006A6209">
              <w:t>69</w:t>
            </w:r>
          </w:p>
        </w:tc>
        <w:tc>
          <w:tcPr>
            <w:tcW w:w="6740" w:type="dxa"/>
          </w:tcPr>
          <w:p w14:paraId="7DCD990B" w14:textId="77777777" w:rsidR="0015728A" w:rsidRPr="006A6209" w:rsidRDefault="0015728A" w:rsidP="0015728A">
            <w:pPr>
              <w:pStyle w:val="TableText"/>
            </w:pPr>
            <w:r w:rsidRPr="006A6209">
              <w:t>SHIITE (ISLAM)</w:t>
            </w:r>
          </w:p>
        </w:tc>
      </w:tr>
      <w:tr w:rsidR="0015728A" w:rsidRPr="006A6209" w14:paraId="36C7D319" w14:textId="77777777" w:rsidTr="00C47426">
        <w:tc>
          <w:tcPr>
            <w:tcW w:w="2456" w:type="dxa"/>
          </w:tcPr>
          <w:p w14:paraId="53D7406A" w14:textId="77777777" w:rsidR="0015728A" w:rsidRPr="006A6209" w:rsidRDefault="0015728A" w:rsidP="0015728A">
            <w:pPr>
              <w:pStyle w:val="TableText"/>
            </w:pPr>
            <w:r w:rsidRPr="006A6209">
              <w:t>70</w:t>
            </w:r>
          </w:p>
        </w:tc>
        <w:tc>
          <w:tcPr>
            <w:tcW w:w="6740" w:type="dxa"/>
          </w:tcPr>
          <w:p w14:paraId="03CEFCE0" w14:textId="77777777" w:rsidR="0015728A" w:rsidRPr="006A6209" w:rsidRDefault="0015728A" w:rsidP="0015728A">
            <w:pPr>
              <w:pStyle w:val="TableText"/>
            </w:pPr>
            <w:r w:rsidRPr="006A6209">
              <w:t>SHINTO</w:t>
            </w:r>
          </w:p>
        </w:tc>
      </w:tr>
      <w:tr w:rsidR="0015728A" w:rsidRPr="006A6209" w14:paraId="41DE05F1" w14:textId="77777777" w:rsidTr="00C47426">
        <w:tc>
          <w:tcPr>
            <w:tcW w:w="2456" w:type="dxa"/>
          </w:tcPr>
          <w:p w14:paraId="2AFA48FD" w14:textId="77777777" w:rsidR="0015728A" w:rsidRPr="006A6209" w:rsidRDefault="0015728A" w:rsidP="0015728A">
            <w:pPr>
              <w:pStyle w:val="TableText"/>
            </w:pPr>
            <w:r w:rsidRPr="006A6209">
              <w:t>71</w:t>
            </w:r>
          </w:p>
        </w:tc>
        <w:tc>
          <w:tcPr>
            <w:tcW w:w="6740" w:type="dxa"/>
          </w:tcPr>
          <w:p w14:paraId="5ECEE2C2" w14:textId="77777777" w:rsidR="0015728A" w:rsidRPr="006A6209" w:rsidRDefault="0015728A" w:rsidP="0015728A">
            <w:pPr>
              <w:pStyle w:val="TableText"/>
            </w:pPr>
            <w:r w:rsidRPr="006A6209">
              <w:t>SIKISM</w:t>
            </w:r>
          </w:p>
        </w:tc>
      </w:tr>
      <w:tr w:rsidR="0015728A" w:rsidRPr="006A6209" w14:paraId="04B8122C" w14:textId="77777777" w:rsidTr="00C47426">
        <w:tc>
          <w:tcPr>
            <w:tcW w:w="2456" w:type="dxa"/>
          </w:tcPr>
          <w:p w14:paraId="7D96C3BE" w14:textId="77777777" w:rsidR="0015728A" w:rsidRPr="006A6209" w:rsidRDefault="0015728A" w:rsidP="0015728A">
            <w:pPr>
              <w:pStyle w:val="TableText"/>
            </w:pPr>
            <w:r w:rsidRPr="006A6209">
              <w:t>72</w:t>
            </w:r>
          </w:p>
        </w:tc>
        <w:tc>
          <w:tcPr>
            <w:tcW w:w="6740" w:type="dxa"/>
          </w:tcPr>
          <w:p w14:paraId="1BE03E05" w14:textId="77777777" w:rsidR="0015728A" w:rsidRPr="006A6209" w:rsidRDefault="0015728A" w:rsidP="0015728A">
            <w:pPr>
              <w:pStyle w:val="TableText"/>
            </w:pPr>
            <w:r w:rsidRPr="006A6209">
              <w:t>SPIRITUALISM</w:t>
            </w:r>
          </w:p>
        </w:tc>
      </w:tr>
      <w:tr w:rsidR="0015728A" w:rsidRPr="006A6209" w14:paraId="6C50B562" w14:textId="77777777" w:rsidTr="00C47426">
        <w:tc>
          <w:tcPr>
            <w:tcW w:w="2456" w:type="dxa"/>
          </w:tcPr>
          <w:p w14:paraId="249DD8FC" w14:textId="77777777" w:rsidR="0015728A" w:rsidRPr="006A6209" w:rsidRDefault="0015728A" w:rsidP="0015728A">
            <w:pPr>
              <w:pStyle w:val="TableText"/>
            </w:pPr>
            <w:r w:rsidRPr="006A6209">
              <w:t>73</w:t>
            </w:r>
          </w:p>
        </w:tc>
        <w:tc>
          <w:tcPr>
            <w:tcW w:w="6740" w:type="dxa"/>
          </w:tcPr>
          <w:p w14:paraId="5699FB76" w14:textId="77777777" w:rsidR="0015728A" w:rsidRPr="006A6209" w:rsidRDefault="0015728A" w:rsidP="0015728A">
            <w:pPr>
              <w:pStyle w:val="TableText"/>
            </w:pPr>
            <w:r w:rsidRPr="006A6209">
              <w:t>SUNNI (ISLAM)</w:t>
            </w:r>
          </w:p>
        </w:tc>
      </w:tr>
      <w:tr w:rsidR="0015728A" w:rsidRPr="006A6209" w14:paraId="033A63CD" w14:textId="77777777" w:rsidTr="00C47426">
        <w:tc>
          <w:tcPr>
            <w:tcW w:w="2456" w:type="dxa"/>
          </w:tcPr>
          <w:p w14:paraId="6F4B506F" w14:textId="77777777" w:rsidR="0015728A" w:rsidRPr="006A6209" w:rsidRDefault="0015728A" w:rsidP="0015728A">
            <w:pPr>
              <w:pStyle w:val="TableText"/>
            </w:pPr>
            <w:r w:rsidRPr="006A6209">
              <w:t>74</w:t>
            </w:r>
          </w:p>
        </w:tc>
        <w:tc>
          <w:tcPr>
            <w:tcW w:w="6740" w:type="dxa"/>
          </w:tcPr>
          <w:p w14:paraId="37599874" w14:textId="77777777" w:rsidR="0015728A" w:rsidRPr="006A6209" w:rsidRDefault="0015728A" w:rsidP="0015728A">
            <w:pPr>
              <w:pStyle w:val="TableText"/>
            </w:pPr>
            <w:r w:rsidRPr="006A6209">
              <w:t>TAOISM</w:t>
            </w:r>
          </w:p>
        </w:tc>
      </w:tr>
      <w:tr w:rsidR="0015728A" w:rsidRPr="006A6209" w14:paraId="246B02B6" w14:textId="77777777" w:rsidTr="00C47426">
        <w:tc>
          <w:tcPr>
            <w:tcW w:w="2456" w:type="dxa"/>
          </w:tcPr>
          <w:p w14:paraId="721351C9" w14:textId="77777777" w:rsidR="0015728A" w:rsidRPr="006A6209" w:rsidRDefault="0015728A" w:rsidP="0015728A">
            <w:pPr>
              <w:pStyle w:val="TableText"/>
            </w:pPr>
            <w:r w:rsidRPr="006A6209">
              <w:t>75</w:t>
            </w:r>
          </w:p>
        </w:tc>
        <w:tc>
          <w:tcPr>
            <w:tcW w:w="6740" w:type="dxa"/>
          </w:tcPr>
          <w:p w14:paraId="6A359391" w14:textId="77777777" w:rsidR="0015728A" w:rsidRPr="006A6209" w:rsidRDefault="0015728A" w:rsidP="0015728A">
            <w:pPr>
              <w:pStyle w:val="TableText"/>
            </w:pPr>
            <w:r w:rsidRPr="006A6209">
              <w:t>THERAVADA</w:t>
            </w:r>
          </w:p>
        </w:tc>
      </w:tr>
      <w:tr w:rsidR="0015728A" w:rsidRPr="006A6209" w14:paraId="5B2D58A4" w14:textId="77777777" w:rsidTr="00C47426">
        <w:tc>
          <w:tcPr>
            <w:tcW w:w="2456" w:type="dxa"/>
          </w:tcPr>
          <w:p w14:paraId="3853BC36" w14:textId="77777777" w:rsidR="0015728A" w:rsidRPr="006A6209" w:rsidRDefault="0015728A" w:rsidP="0015728A">
            <w:pPr>
              <w:pStyle w:val="TableText"/>
            </w:pPr>
            <w:r w:rsidRPr="006A6209">
              <w:t>76</w:t>
            </w:r>
          </w:p>
        </w:tc>
        <w:tc>
          <w:tcPr>
            <w:tcW w:w="6740" w:type="dxa"/>
          </w:tcPr>
          <w:p w14:paraId="7F683104" w14:textId="77777777" w:rsidR="0015728A" w:rsidRPr="006A6209" w:rsidRDefault="0015728A" w:rsidP="0015728A">
            <w:pPr>
              <w:pStyle w:val="TableText"/>
            </w:pPr>
            <w:r w:rsidRPr="006A6209">
              <w:t>UNIVERSAL LIFE CHURCH</w:t>
            </w:r>
          </w:p>
        </w:tc>
      </w:tr>
      <w:tr w:rsidR="0015728A" w:rsidRPr="006A6209" w14:paraId="29FCE71E" w14:textId="77777777" w:rsidTr="00C47426">
        <w:tc>
          <w:tcPr>
            <w:tcW w:w="2456" w:type="dxa"/>
          </w:tcPr>
          <w:p w14:paraId="75AE84E2" w14:textId="77777777" w:rsidR="0015728A" w:rsidRPr="006A6209" w:rsidRDefault="0015728A" w:rsidP="0015728A">
            <w:pPr>
              <w:pStyle w:val="TableText"/>
            </w:pPr>
            <w:r w:rsidRPr="006A6209">
              <w:t>77</w:t>
            </w:r>
          </w:p>
        </w:tc>
        <w:tc>
          <w:tcPr>
            <w:tcW w:w="6740" w:type="dxa"/>
          </w:tcPr>
          <w:p w14:paraId="432CD53A" w14:textId="77777777" w:rsidR="0015728A" w:rsidRPr="006A6209" w:rsidRDefault="0015728A" w:rsidP="0015728A">
            <w:pPr>
              <w:pStyle w:val="TableText"/>
            </w:pPr>
            <w:r w:rsidRPr="006A6209">
              <w:t>VAJRAYANA (TIBETAN)</w:t>
            </w:r>
          </w:p>
        </w:tc>
      </w:tr>
      <w:tr w:rsidR="0015728A" w:rsidRPr="006A6209" w14:paraId="4A62D22C" w14:textId="77777777" w:rsidTr="00C47426">
        <w:tc>
          <w:tcPr>
            <w:tcW w:w="2456" w:type="dxa"/>
          </w:tcPr>
          <w:p w14:paraId="663B2397" w14:textId="77777777" w:rsidR="0015728A" w:rsidRPr="006A6209" w:rsidRDefault="0015728A" w:rsidP="0015728A">
            <w:pPr>
              <w:pStyle w:val="TableText"/>
            </w:pPr>
            <w:r w:rsidRPr="006A6209">
              <w:t>78</w:t>
            </w:r>
          </w:p>
        </w:tc>
        <w:tc>
          <w:tcPr>
            <w:tcW w:w="6740" w:type="dxa"/>
          </w:tcPr>
          <w:p w14:paraId="05D152D1" w14:textId="77777777" w:rsidR="0015728A" w:rsidRPr="006A6209" w:rsidRDefault="0015728A" w:rsidP="0015728A">
            <w:pPr>
              <w:pStyle w:val="TableText"/>
            </w:pPr>
            <w:r w:rsidRPr="006A6209">
              <w:t>VEDA</w:t>
            </w:r>
          </w:p>
        </w:tc>
      </w:tr>
      <w:tr w:rsidR="0015728A" w:rsidRPr="006A6209" w14:paraId="3C10581D" w14:textId="77777777" w:rsidTr="00C47426">
        <w:tc>
          <w:tcPr>
            <w:tcW w:w="2456" w:type="dxa"/>
          </w:tcPr>
          <w:p w14:paraId="4C25CF4E" w14:textId="77777777" w:rsidR="0015728A" w:rsidRPr="006A6209" w:rsidRDefault="0015728A" w:rsidP="0015728A">
            <w:pPr>
              <w:pStyle w:val="TableText"/>
            </w:pPr>
            <w:r w:rsidRPr="006A6209">
              <w:t>79</w:t>
            </w:r>
          </w:p>
        </w:tc>
        <w:tc>
          <w:tcPr>
            <w:tcW w:w="6740" w:type="dxa"/>
          </w:tcPr>
          <w:p w14:paraId="618EBDB3" w14:textId="77777777" w:rsidR="0015728A" w:rsidRPr="006A6209" w:rsidRDefault="0015728A" w:rsidP="0015728A">
            <w:pPr>
              <w:pStyle w:val="TableText"/>
            </w:pPr>
            <w:r w:rsidRPr="006A6209">
              <w:t>VOODOO</w:t>
            </w:r>
          </w:p>
        </w:tc>
      </w:tr>
      <w:tr w:rsidR="0015728A" w:rsidRPr="006A6209" w14:paraId="567FBF05" w14:textId="77777777" w:rsidTr="00C47426">
        <w:tc>
          <w:tcPr>
            <w:tcW w:w="2456" w:type="dxa"/>
          </w:tcPr>
          <w:p w14:paraId="5A113370" w14:textId="77777777" w:rsidR="0015728A" w:rsidRPr="006A6209" w:rsidRDefault="0015728A" w:rsidP="0015728A">
            <w:pPr>
              <w:pStyle w:val="TableText"/>
            </w:pPr>
            <w:r w:rsidRPr="006A6209">
              <w:t>80</w:t>
            </w:r>
          </w:p>
        </w:tc>
        <w:tc>
          <w:tcPr>
            <w:tcW w:w="6740" w:type="dxa"/>
          </w:tcPr>
          <w:p w14:paraId="60EF46E6" w14:textId="77777777" w:rsidR="0015728A" w:rsidRPr="006A6209" w:rsidRDefault="0015728A" w:rsidP="0015728A">
            <w:pPr>
              <w:pStyle w:val="TableText"/>
            </w:pPr>
            <w:r w:rsidRPr="006A6209">
              <w:t>WICCA</w:t>
            </w:r>
          </w:p>
        </w:tc>
      </w:tr>
      <w:tr w:rsidR="0015728A" w:rsidRPr="006A6209" w14:paraId="3FF44F8F" w14:textId="77777777" w:rsidTr="00C47426">
        <w:tc>
          <w:tcPr>
            <w:tcW w:w="2456" w:type="dxa"/>
          </w:tcPr>
          <w:p w14:paraId="7DCFF802" w14:textId="77777777" w:rsidR="0015728A" w:rsidRPr="006A6209" w:rsidRDefault="0015728A" w:rsidP="0015728A">
            <w:pPr>
              <w:pStyle w:val="TableText"/>
            </w:pPr>
            <w:r w:rsidRPr="006A6209">
              <w:t>81</w:t>
            </w:r>
          </w:p>
        </w:tc>
        <w:tc>
          <w:tcPr>
            <w:tcW w:w="6740" w:type="dxa"/>
          </w:tcPr>
          <w:p w14:paraId="2E6A52B9" w14:textId="77777777" w:rsidR="0015728A" w:rsidRPr="006A6209" w:rsidRDefault="0015728A" w:rsidP="0015728A">
            <w:pPr>
              <w:pStyle w:val="TableText"/>
            </w:pPr>
            <w:r w:rsidRPr="006A6209">
              <w:t>YAOHUSHUA</w:t>
            </w:r>
          </w:p>
        </w:tc>
      </w:tr>
      <w:tr w:rsidR="0015728A" w:rsidRPr="006A6209" w14:paraId="6DE00856" w14:textId="77777777" w:rsidTr="00C47426">
        <w:tc>
          <w:tcPr>
            <w:tcW w:w="2456" w:type="dxa"/>
          </w:tcPr>
          <w:p w14:paraId="1A9CFE50" w14:textId="77777777" w:rsidR="0015728A" w:rsidRPr="006A6209" w:rsidRDefault="0015728A" w:rsidP="0015728A">
            <w:pPr>
              <w:pStyle w:val="TableText"/>
            </w:pPr>
            <w:r w:rsidRPr="006A6209">
              <w:t>82</w:t>
            </w:r>
          </w:p>
        </w:tc>
        <w:tc>
          <w:tcPr>
            <w:tcW w:w="6740" w:type="dxa"/>
          </w:tcPr>
          <w:p w14:paraId="13D502FB" w14:textId="77777777" w:rsidR="0015728A" w:rsidRPr="006A6209" w:rsidRDefault="0015728A" w:rsidP="0015728A">
            <w:pPr>
              <w:pStyle w:val="TableText"/>
            </w:pPr>
            <w:r w:rsidRPr="006A6209">
              <w:t>ZOROASTRIANISM</w:t>
            </w:r>
          </w:p>
        </w:tc>
      </w:tr>
      <w:tr w:rsidR="0015728A" w:rsidRPr="006A6209" w14:paraId="52F1A27C" w14:textId="77777777" w:rsidTr="00C47426">
        <w:tc>
          <w:tcPr>
            <w:tcW w:w="2456" w:type="dxa"/>
          </w:tcPr>
          <w:p w14:paraId="46ACAB13" w14:textId="77777777" w:rsidR="0015728A" w:rsidRPr="006A6209" w:rsidRDefault="0015728A" w:rsidP="0015728A">
            <w:pPr>
              <w:pStyle w:val="TableText"/>
            </w:pPr>
            <w:r w:rsidRPr="006A6209">
              <w:t>83</w:t>
            </w:r>
          </w:p>
        </w:tc>
        <w:tc>
          <w:tcPr>
            <w:tcW w:w="6740" w:type="dxa"/>
          </w:tcPr>
          <w:p w14:paraId="692BDE07" w14:textId="77777777" w:rsidR="0015728A" w:rsidRPr="006A6209" w:rsidRDefault="0015728A" w:rsidP="0015728A">
            <w:pPr>
              <w:pStyle w:val="TableText"/>
            </w:pPr>
            <w:r w:rsidRPr="006A6209">
              <w:t>ASKED BUT DECLINED TO ANSWER</w:t>
            </w:r>
          </w:p>
        </w:tc>
      </w:tr>
      <w:tr w:rsidR="00392D35" w:rsidRPr="006A6209" w14:paraId="197D32ED" w14:textId="77777777" w:rsidTr="0030697B">
        <w:tc>
          <w:tcPr>
            <w:tcW w:w="2456" w:type="dxa"/>
          </w:tcPr>
          <w:p w14:paraId="172A8BC7" w14:textId="77777777" w:rsidR="00392D35" w:rsidRPr="006A6209" w:rsidRDefault="00392D35" w:rsidP="0030697B">
            <w:pPr>
              <w:pStyle w:val="TableText"/>
            </w:pPr>
            <w:bookmarkStart w:id="1609" w:name="_Hlk130305939"/>
            <w:r w:rsidRPr="006A6209">
              <w:t>84</w:t>
            </w:r>
          </w:p>
        </w:tc>
        <w:tc>
          <w:tcPr>
            <w:tcW w:w="6740" w:type="dxa"/>
          </w:tcPr>
          <w:p w14:paraId="564112DB" w14:textId="77777777" w:rsidR="00392D35" w:rsidRPr="006A6209" w:rsidRDefault="00392D35" w:rsidP="0030697B">
            <w:pPr>
              <w:pStyle w:val="TableText"/>
            </w:pPr>
            <w:r w:rsidRPr="006A6209">
              <w:t>AFRICAN AMERICAN EPISCOPAL</w:t>
            </w:r>
          </w:p>
        </w:tc>
      </w:tr>
      <w:tr w:rsidR="00392D35" w:rsidRPr="006A6209" w14:paraId="05929FE8" w14:textId="77777777" w:rsidTr="0030697B">
        <w:tc>
          <w:tcPr>
            <w:tcW w:w="2456" w:type="dxa"/>
          </w:tcPr>
          <w:p w14:paraId="73177FFE" w14:textId="77777777" w:rsidR="00392D35" w:rsidRPr="006A6209" w:rsidRDefault="00392D35" w:rsidP="0030697B">
            <w:pPr>
              <w:pStyle w:val="TableText"/>
            </w:pPr>
            <w:r w:rsidRPr="006A6209">
              <w:t>85</w:t>
            </w:r>
          </w:p>
        </w:tc>
        <w:tc>
          <w:tcPr>
            <w:tcW w:w="6740" w:type="dxa"/>
          </w:tcPr>
          <w:p w14:paraId="67962191" w14:textId="77777777" w:rsidR="00392D35" w:rsidRPr="006A6209" w:rsidRDefault="00392D35" w:rsidP="0030697B">
            <w:pPr>
              <w:pStyle w:val="TableText"/>
            </w:pPr>
            <w:r w:rsidRPr="006A6209">
              <w:t>BUDDHISM, OTHER</w:t>
            </w:r>
          </w:p>
        </w:tc>
      </w:tr>
      <w:tr w:rsidR="00392D35" w:rsidRPr="006A6209" w14:paraId="0CC15A1D" w14:textId="77777777" w:rsidTr="0030697B">
        <w:tc>
          <w:tcPr>
            <w:tcW w:w="2456" w:type="dxa"/>
          </w:tcPr>
          <w:p w14:paraId="650D2DCB" w14:textId="77777777" w:rsidR="00392D35" w:rsidRPr="006A6209" w:rsidRDefault="00392D35" w:rsidP="0030697B">
            <w:pPr>
              <w:pStyle w:val="TableText"/>
            </w:pPr>
            <w:r w:rsidRPr="006A6209">
              <w:t>86</w:t>
            </w:r>
          </w:p>
        </w:tc>
        <w:tc>
          <w:tcPr>
            <w:tcW w:w="6740" w:type="dxa"/>
          </w:tcPr>
          <w:p w14:paraId="45A2AC86" w14:textId="77777777" w:rsidR="00392D35" w:rsidRPr="006A6209" w:rsidRDefault="00392D35" w:rsidP="0030697B">
            <w:pPr>
              <w:pStyle w:val="TableText"/>
            </w:pPr>
            <w:r w:rsidRPr="006A6209">
              <w:t>EVANGELICAL</w:t>
            </w:r>
          </w:p>
        </w:tc>
      </w:tr>
      <w:tr w:rsidR="00392D35" w:rsidRPr="006A6209" w14:paraId="66829BF1" w14:textId="77777777" w:rsidTr="0030697B">
        <w:tc>
          <w:tcPr>
            <w:tcW w:w="2456" w:type="dxa"/>
          </w:tcPr>
          <w:p w14:paraId="70AABE4F" w14:textId="77777777" w:rsidR="00392D35" w:rsidRPr="006A6209" w:rsidRDefault="00392D35" w:rsidP="0030697B">
            <w:pPr>
              <w:pStyle w:val="TableText"/>
            </w:pPr>
            <w:r w:rsidRPr="006A6209">
              <w:t>87</w:t>
            </w:r>
          </w:p>
        </w:tc>
        <w:tc>
          <w:tcPr>
            <w:tcW w:w="6740" w:type="dxa"/>
          </w:tcPr>
          <w:p w14:paraId="6153CA3E" w14:textId="77777777" w:rsidR="00392D35" w:rsidRPr="006A6209" w:rsidRDefault="00392D35" w:rsidP="0030697B">
            <w:pPr>
              <w:pStyle w:val="TableText"/>
            </w:pPr>
            <w:r w:rsidRPr="006A6209">
              <w:t>HOLINESS CHURCHES</w:t>
            </w:r>
          </w:p>
        </w:tc>
      </w:tr>
      <w:tr w:rsidR="00392D35" w:rsidRPr="006A6209" w14:paraId="2033BDD1" w14:textId="77777777" w:rsidTr="0030697B">
        <w:tc>
          <w:tcPr>
            <w:tcW w:w="2456" w:type="dxa"/>
          </w:tcPr>
          <w:p w14:paraId="3BA54A36" w14:textId="77777777" w:rsidR="00392D35" w:rsidRPr="006A6209" w:rsidRDefault="00392D35" w:rsidP="0030697B">
            <w:pPr>
              <w:pStyle w:val="TableText"/>
            </w:pPr>
            <w:r w:rsidRPr="006A6209">
              <w:t>88</w:t>
            </w:r>
          </w:p>
        </w:tc>
        <w:tc>
          <w:tcPr>
            <w:tcW w:w="6740" w:type="dxa"/>
          </w:tcPr>
          <w:p w14:paraId="4F1CD567" w14:textId="77777777" w:rsidR="00392D35" w:rsidRPr="006A6209" w:rsidRDefault="00392D35" w:rsidP="0030697B">
            <w:pPr>
              <w:pStyle w:val="TableText"/>
            </w:pPr>
            <w:r w:rsidRPr="006A6209">
              <w:t>CATHOLIC (NON-ROMAN CATHOLIC)</w:t>
            </w:r>
          </w:p>
        </w:tc>
      </w:tr>
      <w:tr w:rsidR="00392D35" w:rsidRPr="006A6209" w14:paraId="1D66E3F7" w14:textId="77777777" w:rsidTr="0030697B">
        <w:tc>
          <w:tcPr>
            <w:tcW w:w="2456" w:type="dxa"/>
          </w:tcPr>
          <w:p w14:paraId="7C05B5E4" w14:textId="77777777" w:rsidR="00392D35" w:rsidRPr="006A6209" w:rsidRDefault="00392D35" w:rsidP="0030697B">
            <w:pPr>
              <w:pStyle w:val="TableText"/>
            </w:pPr>
            <w:r w:rsidRPr="006A6209">
              <w:t>89</w:t>
            </w:r>
          </w:p>
        </w:tc>
        <w:tc>
          <w:tcPr>
            <w:tcW w:w="6740" w:type="dxa"/>
          </w:tcPr>
          <w:p w14:paraId="021FEA29" w14:textId="77777777" w:rsidR="00392D35" w:rsidRPr="006A6209" w:rsidRDefault="00392D35" w:rsidP="0030697B">
            <w:pPr>
              <w:pStyle w:val="TableText"/>
            </w:pPr>
            <w:r w:rsidRPr="006A6209">
              <w:t>UNITARIAN-UNIVERSALISM</w:t>
            </w:r>
          </w:p>
        </w:tc>
      </w:tr>
      <w:bookmarkEnd w:id="1608"/>
      <w:bookmarkEnd w:id="1609"/>
    </w:tbl>
    <w:p w14:paraId="401D5EE1" w14:textId="77777777" w:rsidR="00F13FCD" w:rsidRPr="006A6209" w:rsidRDefault="00F13FCD" w:rsidP="00F13FCD">
      <w:pPr>
        <w:pStyle w:val="BodyText6"/>
      </w:pPr>
    </w:p>
    <w:p w14:paraId="1BE869DE" w14:textId="59E92C8B" w:rsidR="00F53DC9" w:rsidRPr="006A6209" w:rsidRDefault="00F13FCD" w:rsidP="002037F1">
      <w:pPr>
        <w:pStyle w:val="Heading3"/>
      </w:pPr>
      <w:bookmarkStart w:id="1610" w:name="_Toc51598962"/>
      <w:bookmarkStart w:id="1611" w:name="_Toc164850374"/>
      <w:r w:rsidRPr="006A6209">
        <w:t>Table</w:t>
      </w:r>
      <w:r w:rsidR="00F53DC9" w:rsidRPr="006A6209">
        <w:t xml:space="preserve"> VA10</w:t>
      </w:r>
      <w:r w:rsidRPr="006A6209">
        <w:t>—Means Test Indicator</w:t>
      </w:r>
      <w:bookmarkEnd w:id="1610"/>
      <w:bookmarkEnd w:id="1611"/>
    </w:p>
    <w:p w14:paraId="18BA8908" w14:textId="29233243" w:rsidR="00F13FCD"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_Ref58238800 \h  \* MERGEFORMAT </w:instrText>
      </w:r>
      <w:r w:rsidRPr="006A6209">
        <w:rPr>
          <w:color w:val="0000FF"/>
          <w:u w:val="single"/>
        </w:rPr>
      </w:r>
      <w:r w:rsidRPr="006A6209">
        <w:rPr>
          <w:color w:val="0000FF"/>
          <w:u w:val="single"/>
        </w:rPr>
        <w:fldChar w:fldCharType="separate"/>
      </w:r>
      <w:hyperlink w:anchor="_Ref58238800" w:history="1">
        <w:r w:rsidR="009D236C" w:rsidRPr="003D1D54">
          <w:rPr>
            <w:rStyle w:val="Hyperlink"/>
          </w:rPr>
          <w:t>Table 170</w:t>
        </w:r>
      </w:hyperlink>
      <w:r w:rsidRPr="006A6209">
        <w:rPr>
          <w:color w:val="0000FF"/>
          <w:u w:val="single"/>
        </w:rPr>
        <w:fldChar w:fldCharType="end"/>
      </w:r>
      <w:r w:rsidRPr="006A6209">
        <w:t xml:space="preserve"> lists </w:t>
      </w:r>
      <w:r w:rsidRPr="006A6209">
        <w:rPr>
          <w:b/>
          <w:bCs/>
        </w:rPr>
        <w:t>Table VA10—Means Test Indicator</w:t>
      </w:r>
      <w:r w:rsidRPr="006A6209">
        <w:t xml:space="preserve"> values:</w:t>
      </w:r>
    </w:p>
    <w:p w14:paraId="547B4F0A" w14:textId="77777777" w:rsidR="00386045" w:rsidRPr="006A6209" w:rsidRDefault="00386045" w:rsidP="00F13FCD">
      <w:pPr>
        <w:pStyle w:val="BodyText6"/>
        <w:keepNext/>
        <w:keepLines/>
      </w:pPr>
    </w:p>
    <w:p w14:paraId="3E323AB9" w14:textId="07E83B27" w:rsidR="00F53DC9" w:rsidRPr="006A6209" w:rsidRDefault="00F53DC9" w:rsidP="00F13FCD">
      <w:pPr>
        <w:pStyle w:val="Caption"/>
      </w:pPr>
      <w:bookmarkStart w:id="1612" w:name="_Ref58238800"/>
      <w:bookmarkStart w:id="1613" w:name="_Toc164849987"/>
      <w:r w:rsidRPr="006A6209">
        <w:t xml:space="preserve">Table </w:t>
      </w:r>
      <w:r w:rsidRPr="006A6209">
        <w:fldChar w:fldCharType="begin"/>
      </w:r>
      <w:r w:rsidRPr="006A6209">
        <w:instrText>SEQ Table \* ARABIC</w:instrText>
      </w:r>
      <w:r w:rsidRPr="006A6209">
        <w:fldChar w:fldCharType="separate"/>
      </w:r>
      <w:r w:rsidR="00127840">
        <w:rPr>
          <w:noProof/>
        </w:rPr>
        <w:t>180</w:t>
      </w:r>
      <w:r w:rsidRPr="006A6209">
        <w:fldChar w:fldCharType="end"/>
      </w:r>
      <w:bookmarkEnd w:id="1612"/>
      <w:r w:rsidRPr="006A6209">
        <w:t>: Table VA10</w:t>
      </w:r>
      <w:r w:rsidR="00F13FCD" w:rsidRPr="006A6209">
        <w:t>—</w:t>
      </w:r>
      <w:r w:rsidRPr="006A6209">
        <w:t>Means Test Indicator</w:t>
      </w:r>
      <w:bookmarkEnd w:id="1613"/>
    </w:p>
    <w:tbl>
      <w:tblPr>
        <w:tblStyle w:val="TableGrid20"/>
        <w:tblW w:w="0" w:type="auto"/>
        <w:tblLook w:val="04A0" w:firstRow="1" w:lastRow="0" w:firstColumn="1" w:lastColumn="0" w:noHBand="0" w:noVBand="1"/>
      </w:tblPr>
      <w:tblGrid>
        <w:gridCol w:w="955"/>
        <w:gridCol w:w="8395"/>
      </w:tblGrid>
      <w:tr w:rsidR="00F53DC9" w:rsidRPr="006A6209" w14:paraId="4C088D51" w14:textId="77777777" w:rsidTr="0022755D">
        <w:trPr>
          <w:tblHeader/>
        </w:trPr>
        <w:tc>
          <w:tcPr>
            <w:tcW w:w="962" w:type="dxa"/>
            <w:shd w:val="clear" w:color="auto" w:fill="E7E6E6" w:themeFill="background2"/>
          </w:tcPr>
          <w:p w14:paraId="28039337" w14:textId="6667A08D" w:rsidR="00F53DC9" w:rsidRPr="006A6209" w:rsidRDefault="00F13FCD" w:rsidP="00A23E30">
            <w:pPr>
              <w:pStyle w:val="TableHeading"/>
            </w:pPr>
            <w:bookmarkStart w:id="1614" w:name="_Hlk155333029"/>
            <w:r w:rsidRPr="006A6209">
              <w:t>Value</w:t>
            </w:r>
          </w:p>
        </w:tc>
        <w:tc>
          <w:tcPr>
            <w:tcW w:w="8614" w:type="dxa"/>
            <w:shd w:val="clear" w:color="auto" w:fill="E7E6E6" w:themeFill="background2"/>
          </w:tcPr>
          <w:p w14:paraId="2C336DD0" w14:textId="450AC89C" w:rsidR="00F53DC9" w:rsidRPr="006A6209" w:rsidRDefault="00F13FCD" w:rsidP="00A23E30">
            <w:pPr>
              <w:pStyle w:val="TableHeading"/>
            </w:pPr>
            <w:r w:rsidRPr="006A6209">
              <w:t>Description</w:t>
            </w:r>
          </w:p>
        </w:tc>
      </w:tr>
      <w:tr w:rsidR="00F53DC9" w:rsidRPr="006A6209" w14:paraId="01065D76" w14:textId="77777777" w:rsidTr="0011684E">
        <w:tc>
          <w:tcPr>
            <w:tcW w:w="962" w:type="dxa"/>
          </w:tcPr>
          <w:p w14:paraId="7F224493" w14:textId="77777777" w:rsidR="00F53DC9" w:rsidRPr="006A6209" w:rsidRDefault="00F53DC9" w:rsidP="00F13FCD">
            <w:pPr>
              <w:pStyle w:val="TableText"/>
              <w:keepNext/>
              <w:keepLines/>
              <w:rPr>
                <w:b/>
                <w:bCs/>
              </w:rPr>
            </w:pPr>
            <w:r w:rsidRPr="006A6209">
              <w:rPr>
                <w:b/>
                <w:bCs/>
              </w:rPr>
              <w:t>AS</w:t>
            </w:r>
          </w:p>
        </w:tc>
        <w:tc>
          <w:tcPr>
            <w:tcW w:w="8614" w:type="dxa"/>
          </w:tcPr>
          <w:p w14:paraId="0C7901B2" w14:textId="4225361A" w:rsidR="00F13FCD" w:rsidRPr="006A6209" w:rsidRDefault="00F53DC9" w:rsidP="00F13FCD">
            <w:pPr>
              <w:pStyle w:val="TableText"/>
              <w:keepNext/>
              <w:keepLines/>
            </w:pPr>
            <w:r w:rsidRPr="006A6209">
              <w:t>This Means Test category includes all compensable service-connected (</w:t>
            </w:r>
            <w:r w:rsidRPr="006A6209">
              <w:rPr>
                <w:b/>
                <w:bCs/>
              </w:rPr>
              <w:t>0-100%</w:t>
            </w:r>
            <w:r w:rsidRPr="006A6209">
              <w:t xml:space="preserve">) </w:t>
            </w:r>
            <w:r w:rsidR="00F13FCD" w:rsidRPr="006A6209">
              <w:t>V</w:t>
            </w:r>
            <w:r w:rsidRPr="006A6209">
              <w:t xml:space="preserve">eterans and special category </w:t>
            </w:r>
            <w:r w:rsidR="00F13FCD" w:rsidRPr="006A6209">
              <w:t>V</w:t>
            </w:r>
            <w:r w:rsidRPr="006A6209">
              <w:t xml:space="preserve">eterans. Special category </w:t>
            </w:r>
            <w:r w:rsidR="00F13FCD" w:rsidRPr="006A6209">
              <w:t>V</w:t>
            </w:r>
            <w:r w:rsidRPr="006A6209">
              <w:t>eterans include:</w:t>
            </w:r>
          </w:p>
          <w:p w14:paraId="73AE0AD0" w14:textId="1F06E669" w:rsidR="00F13FCD" w:rsidRPr="006A6209" w:rsidRDefault="00F53DC9" w:rsidP="00F13FCD">
            <w:pPr>
              <w:pStyle w:val="TableListBullet"/>
            </w:pPr>
            <w:r w:rsidRPr="006A6209">
              <w:t xml:space="preserve">Mexican Border War and World War I </w:t>
            </w:r>
            <w:r w:rsidR="00F13FCD" w:rsidRPr="006A6209">
              <w:t>V</w:t>
            </w:r>
            <w:r w:rsidRPr="006A6209">
              <w:t>eterans</w:t>
            </w:r>
          </w:p>
          <w:p w14:paraId="0F7F898F" w14:textId="4A830AB7" w:rsidR="00F13FCD" w:rsidRPr="006A6209" w:rsidRDefault="00F13FCD" w:rsidP="00F13FCD">
            <w:pPr>
              <w:pStyle w:val="TableListBullet"/>
            </w:pPr>
            <w:r w:rsidRPr="006A6209">
              <w:t>F</w:t>
            </w:r>
            <w:r w:rsidR="00F53DC9" w:rsidRPr="006A6209">
              <w:t>ormer Prisoners of Wa</w:t>
            </w:r>
            <w:r w:rsidR="00C47426" w:rsidRPr="006A6209">
              <w:t>r</w:t>
            </w:r>
          </w:p>
          <w:p w14:paraId="3B1B1369" w14:textId="77777777" w:rsidR="00C47426" w:rsidRPr="006A6209" w:rsidRDefault="00F13FCD" w:rsidP="00F13FCD">
            <w:pPr>
              <w:pStyle w:val="TableListBullet"/>
            </w:pPr>
            <w:r w:rsidRPr="006A6209">
              <w:t>P</w:t>
            </w:r>
            <w:r w:rsidR="00F53DC9" w:rsidRPr="006A6209">
              <w:t xml:space="preserve">atients receiving care for conditions potentially related to exposure to </w:t>
            </w:r>
            <w:r w:rsidR="00C47426" w:rsidRPr="006A6209">
              <w:t>any of the following:</w:t>
            </w:r>
          </w:p>
          <w:p w14:paraId="6D159589" w14:textId="77777777" w:rsidR="00C47426" w:rsidRPr="006A6209" w:rsidRDefault="00F53DC9" w:rsidP="00C47426">
            <w:pPr>
              <w:pStyle w:val="TableListBullet2"/>
            </w:pPr>
            <w:r w:rsidRPr="006A6209">
              <w:t>Agent Orange (Herbicides)</w:t>
            </w:r>
          </w:p>
          <w:p w14:paraId="619FC678" w14:textId="77777777" w:rsidR="00C47426" w:rsidRPr="006A6209" w:rsidRDefault="00F53DC9" w:rsidP="00C47426">
            <w:pPr>
              <w:pStyle w:val="TableListBullet2"/>
            </w:pPr>
            <w:r w:rsidRPr="006A6209">
              <w:t>Ionizing Radiation</w:t>
            </w:r>
          </w:p>
          <w:p w14:paraId="486F4E55" w14:textId="498DC229" w:rsidR="00F13FCD" w:rsidRPr="006A6209" w:rsidRDefault="00F53DC9" w:rsidP="00C47426">
            <w:pPr>
              <w:pStyle w:val="TableListBullet2"/>
            </w:pPr>
            <w:r w:rsidRPr="006A6209">
              <w:t>SW Asia Conditions</w:t>
            </w:r>
            <w:r w:rsidR="00F13FCD" w:rsidRPr="006A6209">
              <w:br/>
            </w:r>
          </w:p>
          <w:p w14:paraId="60ADA7AC" w14:textId="7C4510F0" w:rsidR="00F53DC9" w:rsidRPr="006A6209" w:rsidRDefault="00F53DC9" w:rsidP="00F13FCD">
            <w:pPr>
              <w:pStyle w:val="TableText"/>
              <w:keepNext/>
              <w:keepLines/>
            </w:pPr>
            <w:r w:rsidRPr="006A6209">
              <w:t xml:space="preserve">This category also includes </w:t>
            </w:r>
            <w:r w:rsidRPr="006A6209">
              <w:rPr>
                <w:b/>
                <w:bCs/>
              </w:rPr>
              <w:t>0%</w:t>
            </w:r>
            <w:r w:rsidRPr="006A6209">
              <w:t xml:space="preserve"> </w:t>
            </w:r>
            <w:r w:rsidRPr="006A6209">
              <w:rPr>
                <w:i/>
                <w:iCs/>
              </w:rPr>
              <w:t>non</w:t>
            </w:r>
            <w:r w:rsidRPr="006A6209">
              <w:t xml:space="preserve">-compensable service-connected </w:t>
            </w:r>
            <w:r w:rsidR="00F13FCD" w:rsidRPr="006A6209">
              <w:t>V</w:t>
            </w:r>
            <w:r w:rsidRPr="006A6209">
              <w:t>eterans when they are treated for a service-connected condition.</w:t>
            </w:r>
          </w:p>
        </w:tc>
      </w:tr>
      <w:tr w:rsidR="00F53DC9" w:rsidRPr="006A6209" w14:paraId="5DB268E7" w14:textId="77777777" w:rsidTr="0011684E">
        <w:tc>
          <w:tcPr>
            <w:tcW w:w="962" w:type="dxa"/>
          </w:tcPr>
          <w:p w14:paraId="6C3C2186" w14:textId="77777777" w:rsidR="00F53DC9" w:rsidRPr="006A6209" w:rsidRDefault="00F53DC9" w:rsidP="00F13FCD">
            <w:pPr>
              <w:pStyle w:val="TableText"/>
              <w:keepNext/>
              <w:keepLines/>
              <w:rPr>
                <w:b/>
                <w:bCs/>
              </w:rPr>
            </w:pPr>
            <w:r w:rsidRPr="006A6209">
              <w:rPr>
                <w:b/>
                <w:bCs/>
              </w:rPr>
              <w:t>AN</w:t>
            </w:r>
          </w:p>
        </w:tc>
        <w:tc>
          <w:tcPr>
            <w:tcW w:w="8614" w:type="dxa"/>
          </w:tcPr>
          <w:p w14:paraId="40709E24" w14:textId="7B3E991F" w:rsidR="00F13FCD" w:rsidRPr="006A6209" w:rsidRDefault="00F53DC9" w:rsidP="00F13FCD">
            <w:pPr>
              <w:pStyle w:val="TableText"/>
              <w:keepNext/>
              <w:keepLines/>
            </w:pPr>
            <w:r w:rsidRPr="006A6209">
              <w:t xml:space="preserve">This Means Test category includes NSC </w:t>
            </w:r>
            <w:r w:rsidR="00F13FCD" w:rsidRPr="006A6209">
              <w:t>V</w:t>
            </w:r>
            <w:r w:rsidRPr="006A6209">
              <w:t xml:space="preserve">eterans who are required to complete VA Form 10-10F (Financial Worksheet) and those NSC </w:t>
            </w:r>
            <w:r w:rsidR="00F13FCD" w:rsidRPr="006A6209">
              <w:t>V</w:t>
            </w:r>
            <w:r w:rsidRPr="006A6209">
              <w:t>eterans in receipt of</w:t>
            </w:r>
            <w:r w:rsidR="00F13FCD" w:rsidRPr="006A6209">
              <w:t xml:space="preserve"> any of the following:</w:t>
            </w:r>
          </w:p>
          <w:p w14:paraId="7D9BB80F" w14:textId="77777777" w:rsidR="00F13FCD" w:rsidRPr="006A6209" w:rsidRDefault="00F53DC9" w:rsidP="00F13FCD">
            <w:pPr>
              <w:pStyle w:val="TableListBullet"/>
            </w:pPr>
            <w:r w:rsidRPr="006A6209">
              <w:t>VA pension</w:t>
            </w:r>
          </w:p>
          <w:p w14:paraId="0BB4D153" w14:textId="77777777" w:rsidR="00F13FCD" w:rsidRPr="006A6209" w:rsidRDefault="00F13FCD" w:rsidP="00F13FCD">
            <w:pPr>
              <w:pStyle w:val="TableListBullet"/>
            </w:pPr>
            <w:r w:rsidRPr="006A6209">
              <w:t>A</w:t>
            </w:r>
            <w:r w:rsidR="00F53DC9" w:rsidRPr="006A6209">
              <w:t>id and attendance</w:t>
            </w:r>
          </w:p>
          <w:p w14:paraId="57BDBE60" w14:textId="77777777" w:rsidR="00F13FCD" w:rsidRPr="006A6209" w:rsidRDefault="00F13FCD" w:rsidP="00F13FCD">
            <w:pPr>
              <w:pStyle w:val="TableListBullet"/>
            </w:pPr>
            <w:r w:rsidRPr="006A6209">
              <w:t>H</w:t>
            </w:r>
            <w:r w:rsidR="00F53DC9" w:rsidRPr="006A6209">
              <w:t>ousebound allowance</w:t>
            </w:r>
          </w:p>
          <w:p w14:paraId="01D0268A" w14:textId="29632AD1" w:rsidR="00F13FCD" w:rsidRPr="006A6209" w:rsidRDefault="00F13FCD" w:rsidP="00F13FCD">
            <w:pPr>
              <w:pStyle w:val="TableListBullet"/>
            </w:pPr>
            <w:r w:rsidRPr="006A6209">
              <w:t>E</w:t>
            </w:r>
            <w:r w:rsidR="00F53DC9" w:rsidRPr="006A6209">
              <w:t>ntitled to State Medicaid</w:t>
            </w:r>
            <w:r w:rsidRPr="006A6209">
              <w:br/>
            </w:r>
          </w:p>
          <w:p w14:paraId="59DF1195" w14:textId="311259B3" w:rsidR="00F53DC9" w:rsidRPr="006A6209" w:rsidRDefault="00F53DC9" w:rsidP="00F13FCD">
            <w:pPr>
              <w:pStyle w:val="TableText"/>
              <w:keepNext/>
              <w:keepLines/>
            </w:pPr>
            <w:r w:rsidRPr="006A6209">
              <w:t xml:space="preserve">This category may also include </w:t>
            </w:r>
            <w:r w:rsidRPr="006A6209">
              <w:rPr>
                <w:b/>
                <w:bCs/>
              </w:rPr>
              <w:t>0%</w:t>
            </w:r>
            <w:r w:rsidRPr="006A6209">
              <w:t xml:space="preserve"> </w:t>
            </w:r>
            <w:r w:rsidRPr="006A6209">
              <w:rPr>
                <w:i/>
                <w:iCs/>
              </w:rPr>
              <w:t>non</w:t>
            </w:r>
            <w:r w:rsidRPr="006A6209">
              <w:t xml:space="preserve">-compensable service-connected </w:t>
            </w:r>
            <w:r w:rsidR="00F13FCD" w:rsidRPr="006A6209">
              <w:t>V</w:t>
            </w:r>
            <w:r w:rsidRPr="006A6209">
              <w:t xml:space="preserve">eterans when they are </w:t>
            </w:r>
            <w:r w:rsidRPr="006A6209">
              <w:rPr>
                <w:i/>
                <w:iCs/>
              </w:rPr>
              <w:t>not</w:t>
            </w:r>
            <w:r w:rsidRPr="006A6209">
              <w:t xml:space="preserve"> treated for a service-connected condition and are placed in this category based on completion of a Means Test.</w:t>
            </w:r>
          </w:p>
        </w:tc>
      </w:tr>
      <w:tr w:rsidR="00F53DC9" w:rsidRPr="006A6209" w14:paraId="0195082A" w14:textId="77777777" w:rsidTr="0011684E">
        <w:tc>
          <w:tcPr>
            <w:tcW w:w="962" w:type="dxa"/>
          </w:tcPr>
          <w:p w14:paraId="206F55B7" w14:textId="77777777" w:rsidR="00F53DC9" w:rsidRPr="006A6209" w:rsidRDefault="00F53DC9" w:rsidP="00F13FCD">
            <w:pPr>
              <w:pStyle w:val="TableText"/>
              <w:rPr>
                <w:b/>
                <w:bCs/>
              </w:rPr>
            </w:pPr>
            <w:r w:rsidRPr="006A6209">
              <w:rPr>
                <w:b/>
                <w:bCs/>
              </w:rPr>
              <w:t>C</w:t>
            </w:r>
          </w:p>
        </w:tc>
        <w:tc>
          <w:tcPr>
            <w:tcW w:w="8614" w:type="dxa"/>
          </w:tcPr>
          <w:p w14:paraId="6A380141" w14:textId="58210CAA" w:rsidR="00F53DC9" w:rsidRPr="006A6209" w:rsidRDefault="00F53DC9" w:rsidP="00F13FCD">
            <w:pPr>
              <w:pStyle w:val="TableText"/>
            </w:pPr>
            <w:r w:rsidRPr="006A6209">
              <w:t xml:space="preserve">This Means Test category includes those </w:t>
            </w:r>
            <w:r w:rsidR="00F13FCD" w:rsidRPr="006A6209">
              <w:t>V</w:t>
            </w:r>
            <w:r w:rsidRPr="006A6209">
              <w:t xml:space="preserve">eterans who, based on income and/or net worth, are required to reimburse VA for care rendered. This category also includes those pending adjudication. This category may also include </w:t>
            </w:r>
            <w:r w:rsidRPr="006A6209">
              <w:rPr>
                <w:b/>
                <w:bCs/>
              </w:rPr>
              <w:t>0%</w:t>
            </w:r>
            <w:r w:rsidRPr="006A6209">
              <w:t xml:space="preserve"> </w:t>
            </w:r>
            <w:r w:rsidRPr="006A6209">
              <w:rPr>
                <w:i/>
                <w:iCs/>
              </w:rPr>
              <w:t>non</w:t>
            </w:r>
            <w:r w:rsidRPr="006A6209">
              <w:t xml:space="preserve">-compensable service-connected </w:t>
            </w:r>
            <w:r w:rsidR="00F13FCD" w:rsidRPr="006A6209">
              <w:t>V</w:t>
            </w:r>
            <w:r w:rsidRPr="006A6209">
              <w:t xml:space="preserve">eterans when they are </w:t>
            </w:r>
            <w:r w:rsidRPr="006A6209">
              <w:rPr>
                <w:i/>
                <w:iCs/>
              </w:rPr>
              <w:t>not</w:t>
            </w:r>
            <w:r w:rsidRPr="006A6209">
              <w:t xml:space="preserve"> treated for a service-connected condition and are placed in this category based on completion of a Means Test.</w:t>
            </w:r>
          </w:p>
        </w:tc>
      </w:tr>
      <w:tr w:rsidR="00F53DC9" w:rsidRPr="006A6209" w14:paraId="0C1312A9" w14:textId="77777777" w:rsidTr="0011684E">
        <w:tc>
          <w:tcPr>
            <w:tcW w:w="962" w:type="dxa"/>
          </w:tcPr>
          <w:p w14:paraId="4D66D5CD" w14:textId="77777777" w:rsidR="00F53DC9" w:rsidRPr="006A6209" w:rsidRDefault="00F53DC9" w:rsidP="00F13FCD">
            <w:pPr>
              <w:pStyle w:val="TableText"/>
              <w:rPr>
                <w:b/>
                <w:bCs/>
              </w:rPr>
            </w:pPr>
            <w:r w:rsidRPr="006A6209">
              <w:rPr>
                <w:b/>
                <w:bCs/>
              </w:rPr>
              <w:t>G</w:t>
            </w:r>
          </w:p>
        </w:tc>
        <w:tc>
          <w:tcPr>
            <w:tcW w:w="8614" w:type="dxa"/>
          </w:tcPr>
          <w:p w14:paraId="7D24E932" w14:textId="515E74D0" w:rsidR="00F53DC9" w:rsidRPr="006A6209" w:rsidRDefault="00F53DC9" w:rsidP="00F13FCD">
            <w:pPr>
              <w:pStyle w:val="TableText"/>
            </w:pPr>
            <w:r w:rsidRPr="006A6209">
              <w:t xml:space="preserve">This Means Test category includes </w:t>
            </w:r>
            <w:r w:rsidR="00F13FCD" w:rsidRPr="006A6209">
              <w:t>V</w:t>
            </w:r>
            <w:r w:rsidRPr="006A6209">
              <w:t xml:space="preserve">eterans whose income is less than or equal to the MT threshold and whose estate value is greater than or equal to the net worth threshold, or such </w:t>
            </w:r>
            <w:r w:rsidR="00F13FCD" w:rsidRPr="006A6209">
              <w:t>V</w:t>
            </w:r>
            <w:r w:rsidRPr="006A6209">
              <w:t>eterans whose income is greater than the MT threshold, but less than or equal to the GMT threshold, and whose estate value is less than the net worth threshold.</w:t>
            </w:r>
          </w:p>
        </w:tc>
      </w:tr>
      <w:tr w:rsidR="00F53DC9" w:rsidRPr="006A6209" w14:paraId="352E7F38" w14:textId="77777777" w:rsidTr="0011684E">
        <w:tc>
          <w:tcPr>
            <w:tcW w:w="962" w:type="dxa"/>
          </w:tcPr>
          <w:p w14:paraId="52BF9BA9" w14:textId="77777777" w:rsidR="00F53DC9" w:rsidRPr="006A6209" w:rsidRDefault="00F53DC9" w:rsidP="00F13FCD">
            <w:pPr>
              <w:pStyle w:val="TableText"/>
              <w:rPr>
                <w:b/>
                <w:bCs/>
              </w:rPr>
            </w:pPr>
            <w:r w:rsidRPr="006A6209">
              <w:rPr>
                <w:b/>
                <w:bCs/>
              </w:rPr>
              <w:t>N</w:t>
            </w:r>
          </w:p>
        </w:tc>
        <w:tc>
          <w:tcPr>
            <w:tcW w:w="8614" w:type="dxa"/>
          </w:tcPr>
          <w:p w14:paraId="1BC37A10" w14:textId="74493474" w:rsidR="00F53DC9" w:rsidRPr="006A6209" w:rsidRDefault="00F53DC9" w:rsidP="00F13FCD">
            <w:pPr>
              <w:pStyle w:val="TableText"/>
            </w:pPr>
            <w:r w:rsidRPr="006A6209">
              <w:t xml:space="preserve">This Means Test category includes only </w:t>
            </w:r>
            <w:r w:rsidRPr="006A6209">
              <w:rPr>
                <w:i/>
                <w:iCs/>
              </w:rPr>
              <w:t>non</w:t>
            </w:r>
            <w:r w:rsidRPr="006A6209">
              <w:t>-</w:t>
            </w:r>
            <w:r w:rsidR="00F13FCD" w:rsidRPr="006A6209">
              <w:t>V</w:t>
            </w:r>
            <w:r w:rsidRPr="006A6209">
              <w:t>eterans receiving treatment at VA facilities.</w:t>
            </w:r>
          </w:p>
        </w:tc>
      </w:tr>
      <w:tr w:rsidR="00F53DC9" w:rsidRPr="006A6209" w14:paraId="773079FA" w14:textId="77777777" w:rsidTr="0011684E">
        <w:tc>
          <w:tcPr>
            <w:tcW w:w="962" w:type="dxa"/>
          </w:tcPr>
          <w:p w14:paraId="53D36527" w14:textId="77777777" w:rsidR="00F53DC9" w:rsidRPr="006A6209" w:rsidRDefault="00F53DC9" w:rsidP="00F13FCD">
            <w:pPr>
              <w:pStyle w:val="TableText"/>
              <w:rPr>
                <w:b/>
                <w:bCs/>
              </w:rPr>
            </w:pPr>
            <w:r w:rsidRPr="006A6209">
              <w:rPr>
                <w:b/>
                <w:bCs/>
              </w:rPr>
              <w:t>X</w:t>
            </w:r>
          </w:p>
        </w:tc>
        <w:tc>
          <w:tcPr>
            <w:tcW w:w="8614" w:type="dxa"/>
          </w:tcPr>
          <w:p w14:paraId="6FDC72E4" w14:textId="775F1AEA" w:rsidR="00F53DC9" w:rsidRPr="006A6209" w:rsidRDefault="00F53DC9" w:rsidP="00F13FCD">
            <w:pPr>
              <w:pStyle w:val="TableText"/>
            </w:pPr>
            <w:r w:rsidRPr="006A6209">
              <w:t xml:space="preserve">This Means Test category includes treatment of patients who are not required to complete the Means Test for the care being provided. If the </w:t>
            </w:r>
            <w:r w:rsidR="00F13FCD" w:rsidRPr="006A6209">
              <w:t>V</w:t>
            </w:r>
            <w:r w:rsidRPr="006A6209">
              <w:t xml:space="preserve">eteran was admitted prior to </w:t>
            </w:r>
            <w:r w:rsidRPr="006A6209">
              <w:rPr>
                <w:b/>
                <w:bCs/>
              </w:rPr>
              <w:t>July 1, 1986</w:t>
            </w:r>
            <w:r w:rsidRPr="006A6209">
              <w:t xml:space="preserve"> with no change in the level of care being received, (i.e.,</w:t>
            </w:r>
            <w:r w:rsidR="00F13FCD" w:rsidRPr="006A6209">
              <w:t> </w:t>
            </w:r>
            <w:r w:rsidRPr="006A6209">
              <w:t xml:space="preserve">if the patient was in the Nursing Home Care Unit (NHCU) on </w:t>
            </w:r>
            <w:r w:rsidRPr="006A6209">
              <w:rPr>
                <w:b/>
                <w:bCs/>
              </w:rPr>
              <w:t>June 30, 1986</w:t>
            </w:r>
            <w:r w:rsidRPr="006A6209">
              <w:t xml:space="preserve"> and has remained in the NHCU since that date with no transfer to the hospital for treatment), the "</w:t>
            </w:r>
            <w:r w:rsidRPr="006A6209">
              <w:rPr>
                <w:b/>
                <w:bCs/>
              </w:rPr>
              <w:t>X</w:t>
            </w:r>
            <w:r w:rsidRPr="006A6209">
              <w:t xml:space="preserve">" Means Test indicator </w:t>
            </w:r>
            <w:r w:rsidR="00EE5799" w:rsidRPr="006A6209">
              <w:t>is</w:t>
            </w:r>
            <w:r w:rsidRPr="006A6209">
              <w:t xml:space="preserve"> accepted. This category also includes patients admitted to the domiciliary, patients seen for completion of a compensation and pension examination, and Class II dental treatment.</w:t>
            </w:r>
          </w:p>
        </w:tc>
      </w:tr>
      <w:tr w:rsidR="00F53DC9" w:rsidRPr="006A6209" w14:paraId="0A18FF37" w14:textId="77777777" w:rsidTr="0011684E">
        <w:tc>
          <w:tcPr>
            <w:tcW w:w="962" w:type="dxa"/>
          </w:tcPr>
          <w:p w14:paraId="19C4746B" w14:textId="77777777" w:rsidR="00F53DC9" w:rsidRPr="006A6209" w:rsidRDefault="00F53DC9" w:rsidP="00F13FCD">
            <w:pPr>
              <w:pStyle w:val="TableText"/>
              <w:rPr>
                <w:b/>
                <w:bCs/>
              </w:rPr>
            </w:pPr>
            <w:r w:rsidRPr="006A6209">
              <w:rPr>
                <w:b/>
                <w:bCs/>
              </w:rPr>
              <w:t>U</w:t>
            </w:r>
          </w:p>
        </w:tc>
        <w:tc>
          <w:tcPr>
            <w:tcW w:w="8614" w:type="dxa"/>
          </w:tcPr>
          <w:p w14:paraId="20B2E572" w14:textId="5162E4A2" w:rsidR="00F53DC9" w:rsidRPr="006A6209" w:rsidRDefault="00F53DC9" w:rsidP="00F13FCD">
            <w:pPr>
              <w:pStyle w:val="TableText"/>
            </w:pPr>
            <w:r w:rsidRPr="006A6209">
              <w:t xml:space="preserve">This Means Test category includes only those patients who require a Means Test, and the Means Test has </w:t>
            </w:r>
            <w:r w:rsidRPr="006A6209">
              <w:rPr>
                <w:i/>
                <w:iCs/>
              </w:rPr>
              <w:t>not</w:t>
            </w:r>
            <w:r w:rsidRPr="006A6209">
              <w:t xml:space="preserve"> been done/completed. The National Patient Care Database </w:t>
            </w:r>
            <w:r w:rsidR="00C47426" w:rsidRPr="006A6209">
              <w:t>does</w:t>
            </w:r>
            <w:r w:rsidRPr="006A6209">
              <w:t xml:space="preserve"> </w:t>
            </w:r>
            <w:r w:rsidRPr="006A6209">
              <w:rPr>
                <w:i/>
                <w:iCs/>
              </w:rPr>
              <w:t>not</w:t>
            </w:r>
            <w:r w:rsidRPr="006A6209">
              <w:t xml:space="preserve"> accept the transaction unless the Means Test has been completed.</w:t>
            </w:r>
          </w:p>
        </w:tc>
      </w:tr>
      <w:bookmarkEnd w:id="1614"/>
    </w:tbl>
    <w:p w14:paraId="7C038851" w14:textId="77777777" w:rsidR="00F53DC9" w:rsidRPr="006A6209" w:rsidRDefault="00F53DC9" w:rsidP="00F13FCD">
      <w:pPr>
        <w:pStyle w:val="BodyText6"/>
      </w:pPr>
    </w:p>
    <w:p w14:paraId="2E917321" w14:textId="07685FC9" w:rsidR="00F53DC9" w:rsidRPr="006A6209" w:rsidRDefault="00C47426" w:rsidP="002037F1">
      <w:pPr>
        <w:pStyle w:val="Heading3"/>
      </w:pPr>
      <w:bookmarkStart w:id="1615" w:name="_Toc51598963"/>
      <w:bookmarkStart w:id="1616" w:name="_Ref71534616"/>
      <w:bookmarkStart w:id="1617" w:name="_Toc164850375"/>
      <w:r w:rsidRPr="006A6209">
        <w:t>Table</w:t>
      </w:r>
      <w:r w:rsidR="00F53DC9" w:rsidRPr="006A6209">
        <w:t xml:space="preserve"> VA11</w:t>
      </w:r>
      <w:r w:rsidRPr="006A6209">
        <w:t>—Period of Service</w:t>
      </w:r>
      <w:bookmarkEnd w:id="1615"/>
      <w:bookmarkEnd w:id="1616"/>
      <w:bookmarkEnd w:id="1617"/>
    </w:p>
    <w:p w14:paraId="20982B36" w14:textId="7DAA5303"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_Ref58238866 \h  \* MERGEFORMAT </w:instrText>
      </w:r>
      <w:r w:rsidRPr="006A6209">
        <w:rPr>
          <w:color w:val="0000FF"/>
          <w:u w:val="single"/>
        </w:rPr>
      </w:r>
      <w:r w:rsidRPr="006A6209">
        <w:rPr>
          <w:color w:val="0000FF"/>
          <w:u w:val="single"/>
        </w:rPr>
        <w:fldChar w:fldCharType="separate"/>
      </w:r>
      <w:hyperlink w:anchor="_Ref58238866" w:history="1">
        <w:r w:rsidR="009D236C" w:rsidRPr="003D1D54">
          <w:rPr>
            <w:rStyle w:val="Hyperlink"/>
          </w:rPr>
          <w:t>Table 171</w:t>
        </w:r>
      </w:hyperlink>
      <w:r w:rsidRPr="006A6209">
        <w:rPr>
          <w:color w:val="0000FF"/>
          <w:u w:val="single"/>
        </w:rPr>
        <w:fldChar w:fldCharType="end"/>
      </w:r>
      <w:r w:rsidRPr="006A6209">
        <w:t xml:space="preserve"> lists </w:t>
      </w:r>
      <w:r w:rsidRPr="006A6209">
        <w:rPr>
          <w:b/>
          <w:bCs/>
        </w:rPr>
        <w:t>Table VA11—Period of Service</w:t>
      </w:r>
      <w:r w:rsidRPr="006A6209">
        <w:t xml:space="preserve"> values:</w:t>
      </w:r>
    </w:p>
    <w:p w14:paraId="5364380C" w14:textId="77777777" w:rsidR="00C47426" w:rsidRPr="006A6209" w:rsidRDefault="00C47426" w:rsidP="00C47426">
      <w:pPr>
        <w:pStyle w:val="BodyText6"/>
        <w:keepNext/>
        <w:keepLines/>
      </w:pPr>
    </w:p>
    <w:p w14:paraId="59BF8B75" w14:textId="6701BC56" w:rsidR="00C47426" w:rsidRPr="006A6209" w:rsidRDefault="00C47426" w:rsidP="00C47426">
      <w:pPr>
        <w:pStyle w:val="Caption"/>
      </w:pPr>
      <w:bookmarkStart w:id="1618" w:name="_Ref58238866"/>
      <w:bookmarkStart w:id="1619" w:name="_Toc164849988"/>
      <w:r w:rsidRPr="006A6209">
        <w:t xml:space="preserve">Table </w:t>
      </w:r>
      <w:r w:rsidRPr="006A6209">
        <w:fldChar w:fldCharType="begin"/>
      </w:r>
      <w:r w:rsidRPr="006A6209">
        <w:instrText>SEQ Table \* ARABIC</w:instrText>
      </w:r>
      <w:r w:rsidRPr="006A6209">
        <w:fldChar w:fldCharType="separate"/>
      </w:r>
      <w:r w:rsidR="00127840">
        <w:rPr>
          <w:noProof/>
        </w:rPr>
        <w:t>181</w:t>
      </w:r>
      <w:r w:rsidRPr="006A6209">
        <w:fldChar w:fldCharType="end"/>
      </w:r>
      <w:bookmarkEnd w:id="1618"/>
      <w:r w:rsidRPr="006A6209">
        <w:t>: Table VA11—Period of Service</w:t>
      </w:r>
      <w:bookmarkEnd w:id="1619"/>
    </w:p>
    <w:tbl>
      <w:tblPr>
        <w:tblStyle w:val="TableGrid20"/>
        <w:tblW w:w="0" w:type="auto"/>
        <w:tblLook w:val="04A0" w:firstRow="1" w:lastRow="0" w:firstColumn="1" w:lastColumn="0" w:noHBand="0" w:noVBand="1"/>
      </w:tblPr>
      <w:tblGrid>
        <w:gridCol w:w="2276"/>
        <w:gridCol w:w="6920"/>
      </w:tblGrid>
      <w:tr w:rsidR="00C47426" w:rsidRPr="006A6209" w14:paraId="2315D7DC" w14:textId="77777777" w:rsidTr="0011684E">
        <w:trPr>
          <w:tblHeader/>
        </w:trPr>
        <w:tc>
          <w:tcPr>
            <w:tcW w:w="2276" w:type="dxa"/>
            <w:shd w:val="clear" w:color="auto" w:fill="E7E6E6" w:themeFill="background2"/>
          </w:tcPr>
          <w:p w14:paraId="15CE812C" w14:textId="1827DE25" w:rsidR="00C47426" w:rsidRPr="006A6209" w:rsidRDefault="00C47426" w:rsidP="00A23E30">
            <w:pPr>
              <w:pStyle w:val="TableHeading"/>
            </w:pPr>
            <w:bookmarkStart w:id="1620" w:name="_Hlk155333031"/>
            <w:r w:rsidRPr="006A6209">
              <w:t>Value</w:t>
            </w:r>
          </w:p>
        </w:tc>
        <w:tc>
          <w:tcPr>
            <w:tcW w:w="6920" w:type="dxa"/>
            <w:shd w:val="clear" w:color="auto" w:fill="E7E6E6" w:themeFill="background2"/>
          </w:tcPr>
          <w:p w14:paraId="2E3E3221" w14:textId="2DD62171" w:rsidR="00C47426" w:rsidRPr="006A6209" w:rsidRDefault="00C47426" w:rsidP="00A23E30">
            <w:pPr>
              <w:pStyle w:val="TableHeading"/>
            </w:pPr>
            <w:r w:rsidRPr="006A6209">
              <w:t>Description</w:t>
            </w:r>
          </w:p>
        </w:tc>
      </w:tr>
      <w:tr w:rsidR="00C47426" w:rsidRPr="006A6209" w14:paraId="142757A3" w14:textId="77777777" w:rsidTr="0011684E">
        <w:tc>
          <w:tcPr>
            <w:tcW w:w="2276" w:type="dxa"/>
          </w:tcPr>
          <w:p w14:paraId="1806CB6C" w14:textId="77777777" w:rsidR="00C47426" w:rsidRPr="006A6209" w:rsidRDefault="00C47426" w:rsidP="00C47426">
            <w:pPr>
              <w:pStyle w:val="TableText"/>
              <w:keepNext/>
              <w:keepLines/>
            </w:pPr>
            <w:r w:rsidRPr="006A6209">
              <w:t>0</w:t>
            </w:r>
          </w:p>
        </w:tc>
        <w:tc>
          <w:tcPr>
            <w:tcW w:w="6920" w:type="dxa"/>
          </w:tcPr>
          <w:p w14:paraId="57B6A010" w14:textId="77777777" w:rsidR="00C47426" w:rsidRPr="006A6209" w:rsidRDefault="00C47426" w:rsidP="00C47426">
            <w:pPr>
              <w:pStyle w:val="TableText"/>
              <w:keepNext/>
              <w:keepLines/>
            </w:pPr>
            <w:r w:rsidRPr="006A6209">
              <w:t>KOREAN</w:t>
            </w:r>
          </w:p>
        </w:tc>
      </w:tr>
      <w:tr w:rsidR="00C47426" w:rsidRPr="006A6209" w14:paraId="476C0C2A" w14:textId="77777777" w:rsidTr="0011684E">
        <w:tc>
          <w:tcPr>
            <w:tcW w:w="2276" w:type="dxa"/>
          </w:tcPr>
          <w:p w14:paraId="4459C92E" w14:textId="77777777" w:rsidR="00C47426" w:rsidRPr="006A6209" w:rsidRDefault="00C47426" w:rsidP="00C47426">
            <w:pPr>
              <w:pStyle w:val="TableText"/>
              <w:keepNext/>
              <w:keepLines/>
            </w:pPr>
            <w:r w:rsidRPr="006A6209">
              <w:t>1</w:t>
            </w:r>
          </w:p>
        </w:tc>
        <w:tc>
          <w:tcPr>
            <w:tcW w:w="6920" w:type="dxa"/>
          </w:tcPr>
          <w:p w14:paraId="4387AFB2" w14:textId="77777777" w:rsidR="00C47426" w:rsidRPr="006A6209" w:rsidRDefault="00C47426" w:rsidP="00C47426">
            <w:pPr>
              <w:pStyle w:val="TableText"/>
              <w:keepNext/>
              <w:keepLines/>
            </w:pPr>
            <w:r w:rsidRPr="006A6209">
              <w:t>WORLD WAR I</w:t>
            </w:r>
          </w:p>
        </w:tc>
      </w:tr>
      <w:tr w:rsidR="00C47426" w:rsidRPr="006A6209" w14:paraId="7579BF06" w14:textId="77777777" w:rsidTr="0011684E">
        <w:tc>
          <w:tcPr>
            <w:tcW w:w="2276" w:type="dxa"/>
          </w:tcPr>
          <w:p w14:paraId="171B928F" w14:textId="77777777" w:rsidR="00C47426" w:rsidRPr="006A6209" w:rsidRDefault="00C47426" w:rsidP="00C47426">
            <w:pPr>
              <w:pStyle w:val="TableText"/>
            </w:pPr>
            <w:r w:rsidRPr="006A6209">
              <w:t>2</w:t>
            </w:r>
          </w:p>
        </w:tc>
        <w:tc>
          <w:tcPr>
            <w:tcW w:w="6920" w:type="dxa"/>
          </w:tcPr>
          <w:p w14:paraId="17D22FA0" w14:textId="77777777" w:rsidR="00C47426" w:rsidRPr="006A6209" w:rsidRDefault="00C47426" w:rsidP="00C47426">
            <w:pPr>
              <w:pStyle w:val="TableText"/>
            </w:pPr>
            <w:r w:rsidRPr="006A6209">
              <w:t>WORLD WAR II</w:t>
            </w:r>
          </w:p>
        </w:tc>
      </w:tr>
      <w:tr w:rsidR="00C47426" w:rsidRPr="006A6209" w14:paraId="71B49A38" w14:textId="77777777" w:rsidTr="0011684E">
        <w:tc>
          <w:tcPr>
            <w:tcW w:w="2276" w:type="dxa"/>
          </w:tcPr>
          <w:p w14:paraId="5AA24855" w14:textId="77777777" w:rsidR="00C47426" w:rsidRPr="006A6209" w:rsidRDefault="00C47426" w:rsidP="00C47426">
            <w:pPr>
              <w:pStyle w:val="TableText"/>
            </w:pPr>
            <w:r w:rsidRPr="006A6209">
              <w:t>3</w:t>
            </w:r>
          </w:p>
        </w:tc>
        <w:tc>
          <w:tcPr>
            <w:tcW w:w="6920" w:type="dxa"/>
          </w:tcPr>
          <w:p w14:paraId="1EBDC829" w14:textId="77777777" w:rsidR="00C47426" w:rsidRPr="006A6209" w:rsidRDefault="00C47426" w:rsidP="00C47426">
            <w:pPr>
              <w:pStyle w:val="TableText"/>
            </w:pPr>
            <w:r w:rsidRPr="006A6209">
              <w:t>SPANISH AMERICAN</w:t>
            </w:r>
          </w:p>
        </w:tc>
      </w:tr>
      <w:tr w:rsidR="00C47426" w:rsidRPr="006A6209" w14:paraId="4725EB48" w14:textId="77777777" w:rsidTr="0011684E">
        <w:tc>
          <w:tcPr>
            <w:tcW w:w="2276" w:type="dxa"/>
          </w:tcPr>
          <w:p w14:paraId="388D4191" w14:textId="77777777" w:rsidR="00C47426" w:rsidRPr="006A6209" w:rsidRDefault="00C47426" w:rsidP="00C47426">
            <w:pPr>
              <w:pStyle w:val="TableText"/>
            </w:pPr>
            <w:r w:rsidRPr="006A6209">
              <w:t>4</w:t>
            </w:r>
          </w:p>
        </w:tc>
        <w:tc>
          <w:tcPr>
            <w:tcW w:w="6920" w:type="dxa"/>
          </w:tcPr>
          <w:p w14:paraId="1E192ED2" w14:textId="77777777" w:rsidR="00C47426" w:rsidRPr="006A6209" w:rsidRDefault="00C47426" w:rsidP="00C47426">
            <w:pPr>
              <w:pStyle w:val="TableText"/>
            </w:pPr>
            <w:r w:rsidRPr="006A6209">
              <w:t>PRE-KOREAN</w:t>
            </w:r>
          </w:p>
        </w:tc>
      </w:tr>
      <w:tr w:rsidR="00C47426" w:rsidRPr="006A6209" w14:paraId="39B38E2E" w14:textId="77777777" w:rsidTr="0011684E">
        <w:tc>
          <w:tcPr>
            <w:tcW w:w="2276" w:type="dxa"/>
          </w:tcPr>
          <w:p w14:paraId="14BFFD74" w14:textId="77777777" w:rsidR="00C47426" w:rsidRPr="006A6209" w:rsidRDefault="00C47426" w:rsidP="00C47426">
            <w:pPr>
              <w:pStyle w:val="TableText"/>
            </w:pPr>
            <w:r w:rsidRPr="006A6209">
              <w:t>5</w:t>
            </w:r>
          </w:p>
        </w:tc>
        <w:tc>
          <w:tcPr>
            <w:tcW w:w="6920" w:type="dxa"/>
          </w:tcPr>
          <w:p w14:paraId="246B0BE1" w14:textId="77777777" w:rsidR="00C47426" w:rsidRPr="006A6209" w:rsidRDefault="00C47426" w:rsidP="00C47426">
            <w:pPr>
              <w:pStyle w:val="TableText"/>
            </w:pPr>
            <w:r w:rsidRPr="006A6209">
              <w:t>POST-KOREAN</w:t>
            </w:r>
          </w:p>
        </w:tc>
      </w:tr>
      <w:tr w:rsidR="00C47426" w:rsidRPr="006A6209" w14:paraId="7014A800" w14:textId="77777777" w:rsidTr="0011684E">
        <w:tc>
          <w:tcPr>
            <w:tcW w:w="2276" w:type="dxa"/>
          </w:tcPr>
          <w:p w14:paraId="38625394" w14:textId="77777777" w:rsidR="00C47426" w:rsidRPr="006A6209" w:rsidRDefault="00C47426" w:rsidP="00C47426">
            <w:pPr>
              <w:pStyle w:val="TableText"/>
            </w:pPr>
            <w:r w:rsidRPr="006A6209">
              <w:t>6</w:t>
            </w:r>
          </w:p>
        </w:tc>
        <w:tc>
          <w:tcPr>
            <w:tcW w:w="6920" w:type="dxa"/>
          </w:tcPr>
          <w:p w14:paraId="2F2D1894" w14:textId="77777777" w:rsidR="00C47426" w:rsidRPr="006A6209" w:rsidRDefault="00C47426" w:rsidP="00C47426">
            <w:pPr>
              <w:pStyle w:val="TableText"/>
            </w:pPr>
            <w:r w:rsidRPr="006A6209">
              <w:t>OPERATION DESERT SHIELD</w:t>
            </w:r>
          </w:p>
        </w:tc>
      </w:tr>
      <w:tr w:rsidR="00C47426" w:rsidRPr="006A6209" w14:paraId="5E2341A0" w14:textId="77777777" w:rsidTr="0011684E">
        <w:tc>
          <w:tcPr>
            <w:tcW w:w="2276" w:type="dxa"/>
          </w:tcPr>
          <w:p w14:paraId="637DF7B7" w14:textId="77777777" w:rsidR="00C47426" w:rsidRPr="006A6209" w:rsidRDefault="00C47426" w:rsidP="00C47426">
            <w:pPr>
              <w:pStyle w:val="TableText"/>
            </w:pPr>
            <w:r w:rsidRPr="006A6209">
              <w:t>7</w:t>
            </w:r>
          </w:p>
        </w:tc>
        <w:tc>
          <w:tcPr>
            <w:tcW w:w="6920" w:type="dxa"/>
          </w:tcPr>
          <w:p w14:paraId="72952116" w14:textId="77777777" w:rsidR="00C47426" w:rsidRPr="006A6209" w:rsidRDefault="00C47426" w:rsidP="00C47426">
            <w:pPr>
              <w:pStyle w:val="TableText"/>
            </w:pPr>
            <w:r w:rsidRPr="006A6209">
              <w:t>VIETNAM ERA</w:t>
            </w:r>
          </w:p>
        </w:tc>
      </w:tr>
      <w:tr w:rsidR="00C47426" w:rsidRPr="006A6209" w14:paraId="79B3E8E0" w14:textId="77777777" w:rsidTr="0011684E">
        <w:tc>
          <w:tcPr>
            <w:tcW w:w="2276" w:type="dxa"/>
          </w:tcPr>
          <w:p w14:paraId="0999820D" w14:textId="77777777" w:rsidR="00C47426" w:rsidRPr="006A6209" w:rsidRDefault="00C47426" w:rsidP="00C47426">
            <w:pPr>
              <w:pStyle w:val="TableText"/>
            </w:pPr>
            <w:r w:rsidRPr="006A6209">
              <w:t>8</w:t>
            </w:r>
          </w:p>
        </w:tc>
        <w:tc>
          <w:tcPr>
            <w:tcW w:w="6920" w:type="dxa"/>
          </w:tcPr>
          <w:p w14:paraId="611EE7EA" w14:textId="77777777" w:rsidR="00C47426" w:rsidRPr="006A6209" w:rsidRDefault="00C47426" w:rsidP="00C47426">
            <w:pPr>
              <w:pStyle w:val="TableText"/>
            </w:pPr>
            <w:r w:rsidRPr="006A6209">
              <w:t>POST-VIETNAM</w:t>
            </w:r>
          </w:p>
        </w:tc>
      </w:tr>
      <w:tr w:rsidR="00C47426" w:rsidRPr="006A6209" w14:paraId="69548457" w14:textId="77777777" w:rsidTr="0011684E">
        <w:tc>
          <w:tcPr>
            <w:tcW w:w="2276" w:type="dxa"/>
          </w:tcPr>
          <w:p w14:paraId="05F9D6A9" w14:textId="77777777" w:rsidR="00C47426" w:rsidRPr="006A6209" w:rsidRDefault="00C47426" w:rsidP="00C47426">
            <w:pPr>
              <w:pStyle w:val="TableText"/>
            </w:pPr>
            <w:r w:rsidRPr="006A6209">
              <w:t>9</w:t>
            </w:r>
          </w:p>
        </w:tc>
        <w:tc>
          <w:tcPr>
            <w:tcW w:w="6920" w:type="dxa"/>
          </w:tcPr>
          <w:p w14:paraId="5CACB97B" w14:textId="77777777" w:rsidR="00C47426" w:rsidRPr="006A6209" w:rsidRDefault="00C47426" w:rsidP="00C47426">
            <w:pPr>
              <w:pStyle w:val="TableText"/>
            </w:pPr>
            <w:r w:rsidRPr="006A6209">
              <w:t>OTHER OR NONE</w:t>
            </w:r>
          </w:p>
        </w:tc>
      </w:tr>
      <w:tr w:rsidR="00C47426" w:rsidRPr="006A6209" w14:paraId="5076E1AB" w14:textId="77777777" w:rsidTr="0011684E">
        <w:tc>
          <w:tcPr>
            <w:tcW w:w="2276" w:type="dxa"/>
          </w:tcPr>
          <w:p w14:paraId="6A65E395" w14:textId="77777777" w:rsidR="00C47426" w:rsidRPr="006A6209" w:rsidRDefault="00C47426" w:rsidP="00C47426">
            <w:pPr>
              <w:pStyle w:val="TableText"/>
            </w:pPr>
            <w:r w:rsidRPr="006A6209">
              <w:t>A</w:t>
            </w:r>
          </w:p>
        </w:tc>
        <w:tc>
          <w:tcPr>
            <w:tcW w:w="6920" w:type="dxa"/>
          </w:tcPr>
          <w:p w14:paraId="61D8AD22" w14:textId="77777777" w:rsidR="00C47426" w:rsidRPr="006A6209" w:rsidRDefault="00C47426" w:rsidP="00C47426">
            <w:pPr>
              <w:pStyle w:val="TableText"/>
            </w:pPr>
            <w:r w:rsidRPr="006A6209">
              <w:t>ARMY - ACTIVE DUTY</w:t>
            </w:r>
          </w:p>
        </w:tc>
      </w:tr>
      <w:tr w:rsidR="00C47426" w:rsidRPr="006A6209" w14:paraId="5A0E7876" w14:textId="77777777" w:rsidTr="0011684E">
        <w:tc>
          <w:tcPr>
            <w:tcW w:w="2276" w:type="dxa"/>
          </w:tcPr>
          <w:p w14:paraId="7BBC41AC" w14:textId="77777777" w:rsidR="00C47426" w:rsidRPr="006A6209" w:rsidRDefault="00C47426" w:rsidP="00C47426">
            <w:pPr>
              <w:pStyle w:val="TableText"/>
            </w:pPr>
            <w:r w:rsidRPr="006A6209">
              <w:t>B</w:t>
            </w:r>
          </w:p>
        </w:tc>
        <w:tc>
          <w:tcPr>
            <w:tcW w:w="6920" w:type="dxa"/>
          </w:tcPr>
          <w:p w14:paraId="00305A8D" w14:textId="77777777" w:rsidR="00C47426" w:rsidRPr="006A6209" w:rsidRDefault="00C47426" w:rsidP="00C47426">
            <w:pPr>
              <w:pStyle w:val="TableText"/>
            </w:pPr>
            <w:r w:rsidRPr="006A6209">
              <w:t>NAVY, MARINE - ACTIVE DUTY</w:t>
            </w:r>
          </w:p>
        </w:tc>
      </w:tr>
      <w:tr w:rsidR="00C47426" w:rsidRPr="006A6209" w14:paraId="6ABF15D0" w14:textId="77777777" w:rsidTr="0011684E">
        <w:tc>
          <w:tcPr>
            <w:tcW w:w="2276" w:type="dxa"/>
          </w:tcPr>
          <w:p w14:paraId="78302B45" w14:textId="77777777" w:rsidR="00C47426" w:rsidRPr="006A6209" w:rsidRDefault="00C47426" w:rsidP="00C47426">
            <w:pPr>
              <w:pStyle w:val="TableText"/>
            </w:pPr>
            <w:r w:rsidRPr="006A6209">
              <w:t>C</w:t>
            </w:r>
          </w:p>
        </w:tc>
        <w:tc>
          <w:tcPr>
            <w:tcW w:w="6920" w:type="dxa"/>
          </w:tcPr>
          <w:p w14:paraId="6AF8ED93" w14:textId="006E9366" w:rsidR="00C47426" w:rsidRPr="006A6209" w:rsidRDefault="00A072D4" w:rsidP="00C47426">
            <w:pPr>
              <w:pStyle w:val="TableText"/>
            </w:pPr>
            <w:r w:rsidRPr="006A6209">
              <w:t>USAF, USSF - ACTIVE DUTY</w:t>
            </w:r>
          </w:p>
        </w:tc>
      </w:tr>
      <w:tr w:rsidR="00C47426" w:rsidRPr="006A6209" w14:paraId="747C4351" w14:textId="77777777" w:rsidTr="0011684E">
        <w:tc>
          <w:tcPr>
            <w:tcW w:w="2276" w:type="dxa"/>
          </w:tcPr>
          <w:p w14:paraId="3FB4BEAE" w14:textId="77777777" w:rsidR="00C47426" w:rsidRPr="006A6209" w:rsidRDefault="00C47426" w:rsidP="00C47426">
            <w:pPr>
              <w:pStyle w:val="TableText"/>
            </w:pPr>
            <w:r w:rsidRPr="006A6209">
              <w:t>D</w:t>
            </w:r>
          </w:p>
        </w:tc>
        <w:tc>
          <w:tcPr>
            <w:tcW w:w="6920" w:type="dxa"/>
          </w:tcPr>
          <w:p w14:paraId="1403E531" w14:textId="77777777" w:rsidR="00C47426" w:rsidRPr="006A6209" w:rsidRDefault="00C47426" w:rsidP="00C47426">
            <w:pPr>
              <w:pStyle w:val="TableText"/>
            </w:pPr>
            <w:r w:rsidRPr="006A6209">
              <w:t>COAST GUARD - ACTIVE DUTY</w:t>
            </w:r>
          </w:p>
        </w:tc>
      </w:tr>
      <w:tr w:rsidR="00C47426" w:rsidRPr="006A6209" w14:paraId="643C540C" w14:textId="77777777" w:rsidTr="0011684E">
        <w:tc>
          <w:tcPr>
            <w:tcW w:w="2276" w:type="dxa"/>
          </w:tcPr>
          <w:p w14:paraId="5E2F754F" w14:textId="77777777" w:rsidR="00C47426" w:rsidRPr="006A6209" w:rsidRDefault="00C47426" w:rsidP="00C47426">
            <w:pPr>
              <w:pStyle w:val="TableText"/>
            </w:pPr>
            <w:r w:rsidRPr="006A6209">
              <w:t>E</w:t>
            </w:r>
          </w:p>
        </w:tc>
        <w:tc>
          <w:tcPr>
            <w:tcW w:w="6920" w:type="dxa"/>
          </w:tcPr>
          <w:p w14:paraId="5DB42D57" w14:textId="77777777" w:rsidR="00C47426" w:rsidRPr="006A6209" w:rsidRDefault="00C47426" w:rsidP="00C47426">
            <w:pPr>
              <w:pStyle w:val="TableText"/>
            </w:pPr>
            <w:r w:rsidRPr="006A6209">
              <w:t>RETIRED, UNIFORMED FORCES</w:t>
            </w:r>
          </w:p>
        </w:tc>
      </w:tr>
      <w:tr w:rsidR="00C47426" w:rsidRPr="006A6209" w14:paraId="137029B3" w14:textId="77777777" w:rsidTr="0011684E">
        <w:tc>
          <w:tcPr>
            <w:tcW w:w="2276" w:type="dxa"/>
          </w:tcPr>
          <w:p w14:paraId="79712A58" w14:textId="77777777" w:rsidR="00C47426" w:rsidRPr="006A6209" w:rsidRDefault="00C47426" w:rsidP="00C47426">
            <w:pPr>
              <w:pStyle w:val="TableText"/>
            </w:pPr>
            <w:r w:rsidRPr="006A6209">
              <w:t>F</w:t>
            </w:r>
          </w:p>
        </w:tc>
        <w:tc>
          <w:tcPr>
            <w:tcW w:w="6920" w:type="dxa"/>
          </w:tcPr>
          <w:p w14:paraId="057277F2" w14:textId="77777777" w:rsidR="00C47426" w:rsidRPr="006A6209" w:rsidRDefault="00C47426" w:rsidP="00C47426">
            <w:pPr>
              <w:pStyle w:val="TableText"/>
            </w:pPr>
            <w:r w:rsidRPr="006A6209">
              <w:t>MEDICAL REMEDIAL ENLIST</w:t>
            </w:r>
          </w:p>
        </w:tc>
      </w:tr>
      <w:tr w:rsidR="00C47426" w:rsidRPr="006A6209" w14:paraId="18940009" w14:textId="77777777" w:rsidTr="0011684E">
        <w:tc>
          <w:tcPr>
            <w:tcW w:w="2276" w:type="dxa"/>
          </w:tcPr>
          <w:p w14:paraId="50FC8700" w14:textId="77777777" w:rsidR="00C47426" w:rsidRPr="006A6209" w:rsidRDefault="00C47426" w:rsidP="00C47426">
            <w:pPr>
              <w:pStyle w:val="TableText"/>
            </w:pPr>
            <w:r w:rsidRPr="006A6209">
              <w:t>G</w:t>
            </w:r>
          </w:p>
        </w:tc>
        <w:tc>
          <w:tcPr>
            <w:tcW w:w="6920" w:type="dxa"/>
          </w:tcPr>
          <w:p w14:paraId="02D3F614" w14:textId="77777777" w:rsidR="00C47426" w:rsidRPr="006A6209" w:rsidRDefault="00C47426" w:rsidP="00C47426">
            <w:pPr>
              <w:pStyle w:val="TableText"/>
            </w:pPr>
            <w:r w:rsidRPr="006A6209">
              <w:t>MERCHANT SEAMEN - USPHS</w:t>
            </w:r>
          </w:p>
        </w:tc>
      </w:tr>
      <w:tr w:rsidR="00C47426" w:rsidRPr="006A6209" w14:paraId="56B89A64" w14:textId="77777777" w:rsidTr="0011684E">
        <w:tc>
          <w:tcPr>
            <w:tcW w:w="2276" w:type="dxa"/>
          </w:tcPr>
          <w:p w14:paraId="00D2178B" w14:textId="77777777" w:rsidR="00C47426" w:rsidRPr="006A6209" w:rsidRDefault="00C47426" w:rsidP="00C47426">
            <w:pPr>
              <w:pStyle w:val="TableText"/>
            </w:pPr>
            <w:r w:rsidRPr="006A6209">
              <w:t>H</w:t>
            </w:r>
          </w:p>
        </w:tc>
        <w:tc>
          <w:tcPr>
            <w:tcW w:w="6920" w:type="dxa"/>
          </w:tcPr>
          <w:p w14:paraId="16DDD171" w14:textId="77777777" w:rsidR="00C47426" w:rsidRPr="006A6209" w:rsidRDefault="00C47426" w:rsidP="00C47426">
            <w:pPr>
              <w:pStyle w:val="TableText"/>
            </w:pPr>
            <w:r w:rsidRPr="006A6209">
              <w:t>OTHER USPHS BENEFICIARIES</w:t>
            </w:r>
          </w:p>
        </w:tc>
      </w:tr>
      <w:tr w:rsidR="00C47426" w:rsidRPr="006A6209" w14:paraId="55A1DCCB" w14:textId="77777777" w:rsidTr="0011684E">
        <w:tc>
          <w:tcPr>
            <w:tcW w:w="2276" w:type="dxa"/>
          </w:tcPr>
          <w:p w14:paraId="0307D878" w14:textId="77777777" w:rsidR="00C47426" w:rsidRPr="006A6209" w:rsidRDefault="00C47426" w:rsidP="00C47426">
            <w:pPr>
              <w:pStyle w:val="TableText"/>
            </w:pPr>
            <w:r w:rsidRPr="006A6209">
              <w:t>I</w:t>
            </w:r>
          </w:p>
        </w:tc>
        <w:tc>
          <w:tcPr>
            <w:tcW w:w="6920" w:type="dxa"/>
          </w:tcPr>
          <w:p w14:paraId="5F081F33" w14:textId="77777777" w:rsidR="00C47426" w:rsidRPr="006A6209" w:rsidRDefault="00C47426" w:rsidP="00C47426">
            <w:pPr>
              <w:pStyle w:val="TableText"/>
            </w:pPr>
            <w:r w:rsidRPr="006A6209">
              <w:t>OBSERVATION/EXAMINATION</w:t>
            </w:r>
          </w:p>
        </w:tc>
      </w:tr>
      <w:tr w:rsidR="00C47426" w:rsidRPr="006A6209" w14:paraId="1F6D1916" w14:textId="77777777" w:rsidTr="0011684E">
        <w:tc>
          <w:tcPr>
            <w:tcW w:w="2276" w:type="dxa"/>
          </w:tcPr>
          <w:p w14:paraId="3DA02C7E" w14:textId="77777777" w:rsidR="00C47426" w:rsidRPr="006A6209" w:rsidRDefault="00C47426" w:rsidP="00C47426">
            <w:pPr>
              <w:pStyle w:val="TableText"/>
            </w:pPr>
            <w:r w:rsidRPr="006A6209">
              <w:t>J</w:t>
            </w:r>
          </w:p>
        </w:tc>
        <w:tc>
          <w:tcPr>
            <w:tcW w:w="6920" w:type="dxa"/>
          </w:tcPr>
          <w:p w14:paraId="44D7A1F5" w14:textId="77777777" w:rsidR="00C47426" w:rsidRPr="006A6209" w:rsidRDefault="00C47426" w:rsidP="00C47426">
            <w:pPr>
              <w:pStyle w:val="TableText"/>
            </w:pPr>
            <w:r w:rsidRPr="006A6209">
              <w:t>OFFICE OF WORKERS COMP</w:t>
            </w:r>
          </w:p>
        </w:tc>
      </w:tr>
      <w:tr w:rsidR="00C47426" w:rsidRPr="006A6209" w14:paraId="1DDE3F3C" w14:textId="77777777" w:rsidTr="0011684E">
        <w:tc>
          <w:tcPr>
            <w:tcW w:w="2276" w:type="dxa"/>
          </w:tcPr>
          <w:p w14:paraId="376815BE" w14:textId="77777777" w:rsidR="00C47426" w:rsidRPr="006A6209" w:rsidRDefault="00C47426" w:rsidP="00C47426">
            <w:pPr>
              <w:pStyle w:val="TableText"/>
            </w:pPr>
            <w:r w:rsidRPr="006A6209">
              <w:t>K</w:t>
            </w:r>
          </w:p>
        </w:tc>
        <w:tc>
          <w:tcPr>
            <w:tcW w:w="6920" w:type="dxa"/>
          </w:tcPr>
          <w:p w14:paraId="2F16EF12" w14:textId="77777777" w:rsidR="00C47426" w:rsidRPr="006A6209" w:rsidRDefault="00C47426" w:rsidP="00C47426">
            <w:pPr>
              <w:pStyle w:val="TableText"/>
            </w:pPr>
            <w:r w:rsidRPr="006A6209">
              <w:t>JOB CORPS/PEACE CORPS</w:t>
            </w:r>
          </w:p>
        </w:tc>
      </w:tr>
      <w:tr w:rsidR="00C47426" w:rsidRPr="006A6209" w14:paraId="48197982" w14:textId="77777777" w:rsidTr="0011684E">
        <w:tc>
          <w:tcPr>
            <w:tcW w:w="2276" w:type="dxa"/>
          </w:tcPr>
          <w:p w14:paraId="722CB563" w14:textId="77777777" w:rsidR="00C47426" w:rsidRPr="006A6209" w:rsidRDefault="00C47426" w:rsidP="00C47426">
            <w:pPr>
              <w:pStyle w:val="TableText"/>
            </w:pPr>
            <w:r w:rsidRPr="006A6209">
              <w:t>L</w:t>
            </w:r>
          </w:p>
        </w:tc>
        <w:tc>
          <w:tcPr>
            <w:tcW w:w="6920" w:type="dxa"/>
          </w:tcPr>
          <w:p w14:paraId="383799F1" w14:textId="77777777" w:rsidR="00C47426" w:rsidRPr="006A6209" w:rsidRDefault="00C47426" w:rsidP="00C47426">
            <w:pPr>
              <w:pStyle w:val="TableText"/>
            </w:pPr>
            <w:r w:rsidRPr="006A6209">
              <w:t>RAILROAD RETIREMENT</w:t>
            </w:r>
          </w:p>
        </w:tc>
      </w:tr>
      <w:tr w:rsidR="00C47426" w:rsidRPr="006A6209" w14:paraId="5BA82674" w14:textId="77777777" w:rsidTr="0011684E">
        <w:tc>
          <w:tcPr>
            <w:tcW w:w="2276" w:type="dxa"/>
          </w:tcPr>
          <w:p w14:paraId="14574A98" w14:textId="77777777" w:rsidR="00C47426" w:rsidRPr="006A6209" w:rsidRDefault="00C47426" w:rsidP="00C47426">
            <w:pPr>
              <w:pStyle w:val="TableText"/>
            </w:pPr>
            <w:r w:rsidRPr="006A6209">
              <w:t>M</w:t>
            </w:r>
          </w:p>
        </w:tc>
        <w:tc>
          <w:tcPr>
            <w:tcW w:w="6920" w:type="dxa"/>
          </w:tcPr>
          <w:p w14:paraId="73D55EF1" w14:textId="77777777" w:rsidR="00C47426" w:rsidRPr="006A6209" w:rsidRDefault="00C47426" w:rsidP="00C47426">
            <w:pPr>
              <w:pStyle w:val="TableText"/>
            </w:pPr>
            <w:r w:rsidRPr="006A6209">
              <w:t>BENEFICIARIES-FOREIGN GOV</w:t>
            </w:r>
          </w:p>
        </w:tc>
      </w:tr>
      <w:tr w:rsidR="00C47426" w:rsidRPr="006A6209" w14:paraId="6FE9D716" w14:textId="77777777" w:rsidTr="0011684E">
        <w:tc>
          <w:tcPr>
            <w:tcW w:w="2276" w:type="dxa"/>
          </w:tcPr>
          <w:p w14:paraId="5CD8275A" w14:textId="77777777" w:rsidR="00C47426" w:rsidRPr="006A6209" w:rsidRDefault="00C47426" w:rsidP="00C47426">
            <w:pPr>
              <w:pStyle w:val="TableText"/>
            </w:pPr>
            <w:r w:rsidRPr="006A6209">
              <w:t>N</w:t>
            </w:r>
          </w:p>
        </w:tc>
        <w:tc>
          <w:tcPr>
            <w:tcW w:w="6920" w:type="dxa"/>
          </w:tcPr>
          <w:p w14:paraId="6B6A8128" w14:textId="77777777" w:rsidR="00C47426" w:rsidRPr="006A6209" w:rsidRDefault="00C47426" w:rsidP="00C47426">
            <w:pPr>
              <w:pStyle w:val="TableText"/>
            </w:pPr>
            <w:r w:rsidRPr="006A6209">
              <w:t>HUMANITARIAN (NON-VET)</w:t>
            </w:r>
          </w:p>
        </w:tc>
      </w:tr>
      <w:tr w:rsidR="00C47426" w:rsidRPr="006A6209" w14:paraId="472B4389" w14:textId="77777777" w:rsidTr="0011684E">
        <w:tc>
          <w:tcPr>
            <w:tcW w:w="2276" w:type="dxa"/>
          </w:tcPr>
          <w:p w14:paraId="78ED550F" w14:textId="77777777" w:rsidR="00C47426" w:rsidRPr="006A6209" w:rsidRDefault="00C47426" w:rsidP="00C47426">
            <w:pPr>
              <w:pStyle w:val="TableText"/>
            </w:pPr>
            <w:r w:rsidRPr="006A6209">
              <w:t>O</w:t>
            </w:r>
          </w:p>
        </w:tc>
        <w:tc>
          <w:tcPr>
            <w:tcW w:w="6920" w:type="dxa"/>
          </w:tcPr>
          <w:p w14:paraId="43E51A35" w14:textId="77777777" w:rsidR="00C47426" w:rsidRPr="006A6209" w:rsidRDefault="00C47426" w:rsidP="00C47426">
            <w:pPr>
              <w:pStyle w:val="TableText"/>
            </w:pPr>
            <w:r w:rsidRPr="006A6209">
              <w:t>CHAMPUS RESTORE</w:t>
            </w:r>
          </w:p>
        </w:tc>
      </w:tr>
      <w:tr w:rsidR="00C47426" w:rsidRPr="006A6209" w14:paraId="182B1E82" w14:textId="77777777" w:rsidTr="0011684E">
        <w:tc>
          <w:tcPr>
            <w:tcW w:w="2276" w:type="dxa"/>
          </w:tcPr>
          <w:p w14:paraId="61CAC844" w14:textId="77777777" w:rsidR="00C47426" w:rsidRPr="006A6209" w:rsidRDefault="00C47426" w:rsidP="00C47426">
            <w:pPr>
              <w:pStyle w:val="TableText"/>
            </w:pPr>
            <w:r w:rsidRPr="006A6209">
              <w:t>P</w:t>
            </w:r>
          </w:p>
        </w:tc>
        <w:tc>
          <w:tcPr>
            <w:tcW w:w="6920" w:type="dxa"/>
          </w:tcPr>
          <w:p w14:paraId="3B71CF51" w14:textId="77777777" w:rsidR="00C47426" w:rsidRPr="006A6209" w:rsidRDefault="00C47426" w:rsidP="00C47426">
            <w:pPr>
              <w:pStyle w:val="TableText"/>
            </w:pPr>
            <w:r w:rsidRPr="006A6209">
              <w:t>OTHER REIMBURS. (NON-VET)</w:t>
            </w:r>
          </w:p>
        </w:tc>
      </w:tr>
      <w:tr w:rsidR="00C47426" w:rsidRPr="006A6209" w14:paraId="77200CDF" w14:textId="77777777" w:rsidTr="0011684E">
        <w:tc>
          <w:tcPr>
            <w:tcW w:w="2276" w:type="dxa"/>
          </w:tcPr>
          <w:p w14:paraId="493E3106" w14:textId="77777777" w:rsidR="00C47426" w:rsidRPr="006A6209" w:rsidRDefault="00C47426" w:rsidP="00C47426">
            <w:pPr>
              <w:pStyle w:val="TableText"/>
            </w:pPr>
            <w:r w:rsidRPr="006A6209">
              <w:t>Q</w:t>
            </w:r>
          </w:p>
        </w:tc>
        <w:tc>
          <w:tcPr>
            <w:tcW w:w="6920" w:type="dxa"/>
          </w:tcPr>
          <w:p w14:paraId="71EB9E2D" w14:textId="77777777" w:rsidR="00C47426" w:rsidRPr="006A6209" w:rsidRDefault="00C47426" w:rsidP="00C47426">
            <w:pPr>
              <w:pStyle w:val="TableText"/>
            </w:pPr>
            <w:r w:rsidRPr="006A6209">
              <w:t>OTHER FEDERAL - DEPENDENT</w:t>
            </w:r>
          </w:p>
        </w:tc>
      </w:tr>
      <w:tr w:rsidR="00C47426" w:rsidRPr="006A6209" w14:paraId="5EA9640A" w14:textId="77777777" w:rsidTr="0011684E">
        <w:tc>
          <w:tcPr>
            <w:tcW w:w="2276" w:type="dxa"/>
          </w:tcPr>
          <w:p w14:paraId="239AAFD7" w14:textId="77777777" w:rsidR="00C47426" w:rsidRPr="006A6209" w:rsidRDefault="00C47426" w:rsidP="00C47426">
            <w:pPr>
              <w:pStyle w:val="TableText"/>
            </w:pPr>
            <w:r w:rsidRPr="006A6209">
              <w:t>R</w:t>
            </w:r>
          </w:p>
        </w:tc>
        <w:tc>
          <w:tcPr>
            <w:tcW w:w="6920" w:type="dxa"/>
          </w:tcPr>
          <w:p w14:paraId="00588315" w14:textId="77777777" w:rsidR="00C47426" w:rsidRPr="006A6209" w:rsidRDefault="00C47426" w:rsidP="00C47426">
            <w:pPr>
              <w:pStyle w:val="TableText"/>
            </w:pPr>
            <w:r w:rsidRPr="006A6209">
              <w:t>DONORS (NON-VET)</w:t>
            </w:r>
          </w:p>
        </w:tc>
      </w:tr>
      <w:tr w:rsidR="00C47426" w:rsidRPr="006A6209" w14:paraId="287BFAA7" w14:textId="77777777" w:rsidTr="0011684E">
        <w:tc>
          <w:tcPr>
            <w:tcW w:w="2276" w:type="dxa"/>
          </w:tcPr>
          <w:p w14:paraId="236FC24E" w14:textId="77777777" w:rsidR="00C47426" w:rsidRPr="006A6209" w:rsidRDefault="00C47426" w:rsidP="00C47426">
            <w:pPr>
              <w:pStyle w:val="TableText"/>
            </w:pPr>
            <w:r w:rsidRPr="006A6209">
              <w:t>S</w:t>
            </w:r>
          </w:p>
        </w:tc>
        <w:tc>
          <w:tcPr>
            <w:tcW w:w="6920" w:type="dxa"/>
          </w:tcPr>
          <w:p w14:paraId="117DF711" w14:textId="77777777" w:rsidR="00C47426" w:rsidRPr="006A6209" w:rsidRDefault="00C47426" w:rsidP="00C47426">
            <w:pPr>
              <w:pStyle w:val="TableText"/>
            </w:pPr>
            <w:r w:rsidRPr="006A6209">
              <w:t>SPECIAL STUDIES (NON-VET)</w:t>
            </w:r>
          </w:p>
        </w:tc>
      </w:tr>
      <w:tr w:rsidR="00C47426" w:rsidRPr="006A6209" w14:paraId="681098DC" w14:textId="77777777" w:rsidTr="0011684E">
        <w:tc>
          <w:tcPr>
            <w:tcW w:w="2276" w:type="dxa"/>
          </w:tcPr>
          <w:p w14:paraId="374BAA57" w14:textId="77777777" w:rsidR="00C47426" w:rsidRPr="006A6209" w:rsidRDefault="00C47426" w:rsidP="00C47426">
            <w:pPr>
              <w:pStyle w:val="TableText"/>
            </w:pPr>
            <w:r w:rsidRPr="006A6209">
              <w:t>T</w:t>
            </w:r>
          </w:p>
        </w:tc>
        <w:tc>
          <w:tcPr>
            <w:tcW w:w="6920" w:type="dxa"/>
          </w:tcPr>
          <w:p w14:paraId="6CD2A4FE" w14:textId="77777777" w:rsidR="00C47426" w:rsidRPr="006A6209" w:rsidRDefault="00C47426" w:rsidP="00C47426">
            <w:pPr>
              <w:pStyle w:val="TableText"/>
            </w:pPr>
            <w:r w:rsidRPr="006A6209">
              <w:t>OTHER NON-VETERANS</w:t>
            </w:r>
          </w:p>
        </w:tc>
      </w:tr>
      <w:tr w:rsidR="00C47426" w:rsidRPr="006A6209" w14:paraId="2859328E" w14:textId="77777777" w:rsidTr="0011684E">
        <w:tc>
          <w:tcPr>
            <w:tcW w:w="2276" w:type="dxa"/>
          </w:tcPr>
          <w:p w14:paraId="5FC52209" w14:textId="77777777" w:rsidR="00C47426" w:rsidRPr="006A6209" w:rsidRDefault="00C47426" w:rsidP="00C47426">
            <w:pPr>
              <w:pStyle w:val="TableText"/>
            </w:pPr>
            <w:r w:rsidRPr="006A6209">
              <w:t>U</w:t>
            </w:r>
          </w:p>
        </w:tc>
        <w:tc>
          <w:tcPr>
            <w:tcW w:w="6920" w:type="dxa"/>
          </w:tcPr>
          <w:p w14:paraId="28B7A59D" w14:textId="77777777" w:rsidR="00C47426" w:rsidRPr="006A6209" w:rsidRDefault="00C47426" w:rsidP="00C47426">
            <w:pPr>
              <w:pStyle w:val="TableText"/>
            </w:pPr>
            <w:r w:rsidRPr="006A6209">
              <w:t>CHAMPVA - SPOUSE, CHILD</w:t>
            </w:r>
          </w:p>
        </w:tc>
      </w:tr>
      <w:tr w:rsidR="00C47426" w:rsidRPr="006A6209" w14:paraId="00E7E039" w14:textId="77777777" w:rsidTr="0011684E">
        <w:tc>
          <w:tcPr>
            <w:tcW w:w="2276" w:type="dxa"/>
          </w:tcPr>
          <w:p w14:paraId="00F5461C" w14:textId="77777777" w:rsidR="00C47426" w:rsidRPr="006A6209" w:rsidRDefault="00C47426" w:rsidP="00C47426">
            <w:pPr>
              <w:pStyle w:val="TableText"/>
            </w:pPr>
            <w:r w:rsidRPr="006A6209">
              <w:t>V</w:t>
            </w:r>
          </w:p>
        </w:tc>
        <w:tc>
          <w:tcPr>
            <w:tcW w:w="6920" w:type="dxa"/>
          </w:tcPr>
          <w:p w14:paraId="5C8F4F73" w14:textId="77777777" w:rsidR="00C47426" w:rsidRPr="006A6209" w:rsidRDefault="00C47426" w:rsidP="00C47426">
            <w:pPr>
              <w:pStyle w:val="TableText"/>
            </w:pPr>
            <w:r w:rsidRPr="006A6209">
              <w:t>CHAMPUS</w:t>
            </w:r>
          </w:p>
        </w:tc>
      </w:tr>
      <w:tr w:rsidR="00C47426" w:rsidRPr="006A6209" w14:paraId="28A59B4B" w14:textId="77777777" w:rsidTr="0011684E">
        <w:tc>
          <w:tcPr>
            <w:tcW w:w="2276" w:type="dxa"/>
          </w:tcPr>
          <w:p w14:paraId="5A91A9CC" w14:textId="77777777" w:rsidR="00C47426" w:rsidRPr="006A6209" w:rsidRDefault="00C47426" w:rsidP="00C47426">
            <w:pPr>
              <w:pStyle w:val="TableText"/>
            </w:pPr>
            <w:r w:rsidRPr="006A6209">
              <w:t>W</w:t>
            </w:r>
          </w:p>
        </w:tc>
        <w:tc>
          <w:tcPr>
            <w:tcW w:w="6920" w:type="dxa"/>
          </w:tcPr>
          <w:p w14:paraId="212BCEB4" w14:textId="77777777" w:rsidR="00C47426" w:rsidRPr="006A6209" w:rsidRDefault="00C47426" w:rsidP="00C47426">
            <w:pPr>
              <w:pStyle w:val="TableText"/>
            </w:pPr>
            <w:r w:rsidRPr="006A6209">
              <w:t>CZECHOSLOVAKIA/POLAND SVC</w:t>
            </w:r>
          </w:p>
        </w:tc>
      </w:tr>
      <w:tr w:rsidR="00C47426" w:rsidRPr="006A6209" w14:paraId="67CE5C1C" w14:textId="77777777" w:rsidTr="0011684E">
        <w:tc>
          <w:tcPr>
            <w:tcW w:w="2276" w:type="dxa"/>
          </w:tcPr>
          <w:p w14:paraId="74436628" w14:textId="77777777" w:rsidR="00C47426" w:rsidRPr="006A6209" w:rsidRDefault="00C47426" w:rsidP="00C47426">
            <w:pPr>
              <w:pStyle w:val="TableText"/>
            </w:pPr>
            <w:r w:rsidRPr="006A6209">
              <w:t>X</w:t>
            </w:r>
          </w:p>
        </w:tc>
        <w:tc>
          <w:tcPr>
            <w:tcW w:w="6920" w:type="dxa"/>
          </w:tcPr>
          <w:p w14:paraId="58B30B89" w14:textId="77777777" w:rsidR="00C47426" w:rsidRPr="006A6209" w:rsidRDefault="00C47426" w:rsidP="00C47426">
            <w:pPr>
              <w:pStyle w:val="TableText"/>
            </w:pPr>
            <w:r w:rsidRPr="006A6209">
              <w:t>PERSIAN GULF WAR</w:t>
            </w:r>
          </w:p>
        </w:tc>
      </w:tr>
      <w:tr w:rsidR="00C47426" w:rsidRPr="006A6209" w14:paraId="4360328E" w14:textId="77777777" w:rsidTr="0011684E">
        <w:tc>
          <w:tcPr>
            <w:tcW w:w="2276" w:type="dxa"/>
          </w:tcPr>
          <w:p w14:paraId="72B09A1A" w14:textId="77777777" w:rsidR="00C47426" w:rsidRPr="006A6209" w:rsidRDefault="00C47426" w:rsidP="00C47426">
            <w:pPr>
              <w:pStyle w:val="TableText"/>
            </w:pPr>
            <w:r w:rsidRPr="006A6209">
              <w:t>Y</w:t>
            </w:r>
          </w:p>
        </w:tc>
        <w:tc>
          <w:tcPr>
            <w:tcW w:w="6920" w:type="dxa"/>
          </w:tcPr>
          <w:p w14:paraId="7C14C1EA" w14:textId="77777777" w:rsidR="00C47426" w:rsidRPr="006A6209" w:rsidRDefault="00C47426" w:rsidP="00C47426">
            <w:pPr>
              <w:pStyle w:val="TableText"/>
            </w:pPr>
            <w:r w:rsidRPr="006A6209">
              <w:t>CAV/NPS</w:t>
            </w:r>
          </w:p>
        </w:tc>
      </w:tr>
      <w:tr w:rsidR="00C47426" w:rsidRPr="006A6209" w14:paraId="173AE84F" w14:textId="77777777" w:rsidTr="0011684E">
        <w:tc>
          <w:tcPr>
            <w:tcW w:w="2276" w:type="dxa"/>
          </w:tcPr>
          <w:p w14:paraId="5C8057DD" w14:textId="77777777" w:rsidR="00C47426" w:rsidRPr="006A6209" w:rsidRDefault="00C47426" w:rsidP="00C47426">
            <w:pPr>
              <w:pStyle w:val="TableText"/>
            </w:pPr>
            <w:r w:rsidRPr="006A6209">
              <w:t>Z</w:t>
            </w:r>
          </w:p>
        </w:tc>
        <w:tc>
          <w:tcPr>
            <w:tcW w:w="6920" w:type="dxa"/>
          </w:tcPr>
          <w:p w14:paraId="42B790CD" w14:textId="77777777" w:rsidR="00C47426" w:rsidRPr="006A6209" w:rsidRDefault="00C47426" w:rsidP="00C47426">
            <w:pPr>
              <w:pStyle w:val="TableText"/>
            </w:pPr>
            <w:r w:rsidRPr="006A6209">
              <w:t>MERCHANT MARINE</w:t>
            </w:r>
          </w:p>
        </w:tc>
      </w:tr>
      <w:bookmarkEnd w:id="1620"/>
    </w:tbl>
    <w:p w14:paraId="7BFAA65A" w14:textId="77777777" w:rsidR="00C47426" w:rsidRPr="006A6209" w:rsidRDefault="00C47426" w:rsidP="00C47426">
      <w:pPr>
        <w:pStyle w:val="BodyText6"/>
      </w:pPr>
    </w:p>
    <w:p w14:paraId="155CAE94" w14:textId="1BF592BF" w:rsidR="00F53DC9" w:rsidRPr="006A6209" w:rsidRDefault="00C47426" w:rsidP="002037F1">
      <w:pPr>
        <w:pStyle w:val="Heading3"/>
      </w:pPr>
      <w:bookmarkStart w:id="1621" w:name="_Toc51598964"/>
      <w:bookmarkStart w:id="1622" w:name="_Toc164850376"/>
      <w:r w:rsidRPr="006A6209">
        <w:t>Table</w:t>
      </w:r>
      <w:r w:rsidR="00F53DC9" w:rsidRPr="006A6209">
        <w:t xml:space="preserve"> VA12</w:t>
      </w:r>
      <w:r w:rsidRPr="006A6209">
        <w:t>—Type of Insurance</w:t>
      </w:r>
      <w:bookmarkEnd w:id="1621"/>
      <w:bookmarkEnd w:id="1622"/>
    </w:p>
    <w:p w14:paraId="0614755A" w14:textId="39D9B846"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_Ref58238923 \h  \* MERGEFORMAT </w:instrText>
      </w:r>
      <w:r w:rsidRPr="006A6209">
        <w:rPr>
          <w:color w:val="0000FF"/>
          <w:u w:val="single"/>
        </w:rPr>
      </w:r>
      <w:r w:rsidRPr="006A6209">
        <w:rPr>
          <w:color w:val="0000FF"/>
          <w:u w:val="single"/>
        </w:rPr>
        <w:fldChar w:fldCharType="separate"/>
      </w:r>
      <w:hyperlink w:anchor="_Ref58238923" w:history="1">
        <w:r w:rsidR="009D236C" w:rsidRPr="003D1D54">
          <w:rPr>
            <w:rStyle w:val="Hyperlink"/>
          </w:rPr>
          <w:t>Table 172</w:t>
        </w:r>
      </w:hyperlink>
      <w:r w:rsidRPr="006A6209">
        <w:rPr>
          <w:color w:val="0000FF"/>
          <w:u w:val="single"/>
        </w:rPr>
        <w:fldChar w:fldCharType="end"/>
      </w:r>
      <w:r w:rsidRPr="006A6209">
        <w:t xml:space="preserve"> lists </w:t>
      </w:r>
      <w:r w:rsidRPr="006A6209">
        <w:rPr>
          <w:b/>
          <w:bCs/>
        </w:rPr>
        <w:t>Table VA12—Type of Insurance</w:t>
      </w:r>
      <w:r w:rsidRPr="006A6209">
        <w:t xml:space="preserve"> values:</w:t>
      </w:r>
    </w:p>
    <w:p w14:paraId="20A1EA87" w14:textId="77777777" w:rsidR="00C47426" w:rsidRPr="006A6209" w:rsidRDefault="00C47426" w:rsidP="00C47426">
      <w:pPr>
        <w:pStyle w:val="BodyText6"/>
        <w:keepNext/>
        <w:keepLines/>
      </w:pPr>
    </w:p>
    <w:p w14:paraId="1B532D34" w14:textId="295A275F" w:rsidR="00C47426" w:rsidRPr="006A6209" w:rsidRDefault="00C47426" w:rsidP="00C47426">
      <w:pPr>
        <w:pStyle w:val="Caption"/>
      </w:pPr>
      <w:bookmarkStart w:id="1623" w:name="_Ref58238923"/>
      <w:bookmarkStart w:id="1624" w:name="_Toc164849989"/>
      <w:r w:rsidRPr="006A6209">
        <w:t xml:space="preserve">Table </w:t>
      </w:r>
      <w:r w:rsidRPr="006A6209">
        <w:fldChar w:fldCharType="begin"/>
      </w:r>
      <w:r w:rsidRPr="006A6209">
        <w:instrText>SEQ Table \* ARABIC</w:instrText>
      </w:r>
      <w:r w:rsidRPr="006A6209">
        <w:fldChar w:fldCharType="separate"/>
      </w:r>
      <w:r w:rsidR="00127840">
        <w:rPr>
          <w:noProof/>
        </w:rPr>
        <w:t>182</w:t>
      </w:r>
      <w:r w:rsidRPr="006A6209">
        <w:fldChar w:fldCharType="end"/>
      </w:r>
      <w:bookmarkEnd w:id="1623"/>
      <w:r w:rsidRPr="006A6209">
        <w:t>: Table VA12—Type of Insurance</w:t>
      </w:r>
      <w:bookmarkEnd w:id="162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6A6209" w14:paraId="3FF51DB8" w14:textId="77777777" w:rsidTr="00C47426">
        <w:trPr>
          <w:tblHeader/>
        </w:trPr>
        <w:tc>
          <w:tcPr>
            <w:tcW w:w="2276" w:type="dxa"/>
            <w:shd w:val="clear" w:color="auto" w:fill="F2F2F2" w:themeFill="background1" w:themeFillShade="F2"/>
          </w:tcPr>
          <w:p w14:paraId="42E8F7CD" w14:textId="3C357357" w:rsidR="00C47426" w:rsidRPr="006A6209" w:rsidRDefault="00C47426" w:rsidP="00A23E30">
            <w:pPr>
              <w:pStyle w:val="TableHeading"/>
            </w:pPr>
            <w:bookmarkStart w:id="1625" w:name="_Hlk155333037"/>
            <w:r w:rsidRPr="006A6209">
              <w:t>Value</w:t>
            </w:r>
          </w:p>
        </w:tc>
        <w:tc>
          <w:tcPr>
            <w:tcW w:w="6920" w:type="dxa"/>
            <w:shd w:val="clear" w:color="auto" w:fill="F2F2F2" w:themeFill="background1" w:themeFillShade="F2"/>
          </w:tcPr>
          <w:p w14:paraId="7E774092" w14:textId="545AA5FB" w:rsidR="00C47426" w:rsidRPr="006A6209" w:rsidRDefault="00C47426" w:rsidP="00A23E30">
            <w:pPr>
              <w:pStyle w:val="TableHeading"/>
            </w:pPr>
            <w:r w:rsidRPr="006A6209">
              <w:t>Description</w:t>
            </w:r>
          </w:p>
        </w:tc>
      </w:tr>
      <w:tr w:rsidR="00C47426" w:rsidRPr="006A6209" w14:paraId="4B069848" w14:textId="77777777" w:rsidTr="00C47426">
        <w:tc>
          <w:tcPr>
            <w:tcW w:w="2276" w:type="dxa"/>
          </w:tcPr>
          <w:p w14:paraId="3981FF46" w14:textId="77777777" w:rsidR="00C47426" w:rsidRPr="006A6209" w:rsidRDefault="00C47426" w:rsidP="00C47426">
            <w:pPr>
              <w:pStyle w:val="TableText"/>
              <w:keepNext/>
              <w:keepLines/>
            </w:pPr>
            <w:r w:rsidRPr="006A6209">
              <w:t>0</w:t>
            </w:r>
          </w:p>
        </w:tc>
        <w:tc>
          <w:tcPr>
            <w:tcW w:w="6920" w:type="dxa"/>
          </w:tcPr>
          <w:p w14:paraId="4B2AFBB1" w14:textId="77777777" w:rsidR="00C47426" w:rsidRPr="006A6209" w:rsidRDefault="00C47426" w:rsidP="00C47426">
            <w:pPr>
              <w:pStyle w:val="TableText"/>
              <w:keepNext/>
              <w:keepLines/>
            </w:pPr>
            <w:r w:rsidRPr="006A6209">
              <w:t>NO INSURANCE</w:t>
            </w:r>
          </w:p>
        </w:tc>
      </w:tr>
      <w:tr w:rsidR="00C47426" w:rsidRPr="006A6209" w14:paraId="2A2C600B" w14:textId="77777777" w:rsidTr="00C47426">
        <w:tc>
          <w:tcPr>
            <w:tcW w:w="2276" w:type="dxa"/>
          </w:tcPr>
          <w:p w14:paraId="570CD9F9" w14:textId="77777777" w:rsidR="00C47426" w:rsidRPr="006A6209" w:rsidRDefault="00C47426" w:rsidP="00C47426">
            <w:pPr>
              <w:pStyle w:val="TableText"/>
              <w:keepNext/>
              <w:keepLines/>
            </w:pPr>
            <w:r w:rsidRPr="006A6209">
              <w:t>1</w:t>
            </w:r>
          </w:p>
        </w:tc>
        <w:tc>
          <w:tcPr>
            <w:tcW w:w="6920" w:type="dxa"/>
          </w:tcPr>
          <w:p w14:paraId="2312FACD" w14:textId="77777777" w:rsidR="00C47426" w:rsidRPr="006A6209" w:rsidRDefault="00C47426" w:rsidP="00C47426">
            <w:pPr>
              <w:pStyle w:val="TableText"/>
              <w:keepNext/>
              <w:keepLines/>
            </w:pPr>
            <w:r w:rsidRPr="006A6209">
              <w:t>MAJOR MEDICAL</w:t>
            </w:r>
          </w:p>
        </w:tc>
      </w:tr>
      <w:tr w:rsidR="00C47426" w:rsidRPr="006A6209" w14:paraId="095BD59C" w14:textId="77777777" w:rsidTr="00C47426">
        <w:tc>
          <w:tcPr>
            <w:tcW w:w="2276" w:type="dxa"/>
          </w:tcPr>
          <w:p w14:paraId="036D4A1C" w14:textId="77777777" w:rsidR="00C47426" w:rsidRPr="006A6209" w:rsidRDefault="00C47426" w:rsidP="00C47426">
            <w:pPr>
              <w:pStyle w:val="TableText"/>
            </w:pPr>
            <w:r w:rsidRPr="006A6209">
              <w:t>2</w:t>
            </w:r>
          </w:p>
        </w:tc>
        <w:tc>
          <w:tcPr>
            <w:tcW w:w="6920" w:type="dxa"/>
          </w:tcPr>
          <w:p w14:paraId="12C0CBEC" w14:textId="77777777" w:rsidR="00C47426" w:rsidRPr="006A6209" w:rsidRDefault="00C47426" w:rsidP="00C47426">
            <w:pPr>
              <w:pStyle w:val="TableText"/>
            </w:pPr>
            <w:r w:rsidRPr="006A6209">
              <w:t>DENTAL</w:t>
            </w:r>
          </w:p>
        </w:tc>
      </w:tr>
      <w:tr w:rsidR="00C47426" w:rsidRPr="006A6209" w14:paraId="519B0B41" w14:textId="77777777" w:rsidTr="00C47426">
        <w:tc>
          <w:tcPr>
            <w:tcW w:w="2276" w:type="dxa"/>
          </w:tcPr>
          <w:p w14:paraId="231E6FFB" w14:textId="77777777" w:rsidR="00C47426" w:rsidRPr="006A6209" w:rsidRDefault="00C47426" w:rsidP="00C47426">
            <w:pPr>
              <w:pStyle w:val="TableText"/>
            </w:pPr>
            <w:r w:rsidRPr="006A6209">
              <w:t>3</w:t>
            </w:r>
          </w:p>
        </w:tc>
        <w:tc>
          <w:tcPr>
            <w:tcW w:w="6920" w:type="dxa"/>
          </w:tcPr>
          <w:p w14:paraId="61BAAD66" w14:textId="77777777" w:rsidR="00C47426" w:rsidRPr="006A6209" w:rsidRDefault="00C47426" w:rsidP="00C47426">
            <w:pPr>
              <w:pStyle w:val="TableText"/>
            </w:pPr>
            <w:r w:rsidRPr="006A6209">
              <w:t>HMO</w:t>
            </w:r>
          </w:p>
        </w:tc>
      </w:tr>
      <w:tr w:rsidR="00C47426" w:rsidRPr="006A6209" w14:paraId="00DA48A5" w14:textId="77777777" w:rsidTr="00C47426">
        <w:tc>
          <w:tcPr>
            <w:tcW w:w="2276" w:type="dxa"/>
          </w:tcPr>
          <w:p w14:paraId="440B975A" w14:textId="77777777" w:rsidR="00C47426" w:rsidRPr="006A6209" w:rsidRDefault="00C47426" w:rsidP="00C47426">
            <w:pPr>
              <w:pStyle w:val="TableText"/>
            </w:pPr>
            <w:r w:rsidRPr="006A6209">
              <w:t>4</w:t>
            </w:r>
          </w:p>
        </w:tc>
        <w:tc>
          <w:tcPr>
            <w:tcW w:w="6920" w:type="dxa"/>
          </w:tcPr>
          <w:p w14:paraId="0BBA3044" w14:textId="77777777" w:rsidR="00C47426" w:rsidRPr="006A6209" w:rsidRDefault="00C47426" w:rsidP="00C47426">
            <w:pPr>
              <w:pStyle w:val="TableText"/>
            </w:pPr>
            <w:r w:rsidRPr="006A6209">
              <w:t>PPO</w:t>
            </w:r>
          </w:p>
        </w:tc>
      </w:tr>
      <w:tr w:rsidR="00C47426" w:rsidRPr="006A6209" w14:paraId="7A369CBC" w14:textId="77777777" w:rsidTr="00C47426">
        <w:tc>
          <w:tcPr>
            <w:tcW w:w="2276" w:type="dxa"/>
          </w:tcPr>
          <w:p w14:paraId="51218E4C" w14:textId="77777777" w:rsidR="00C47426" w:rsidRPr="006A6209" w:rsidRDefault="00C47426" w:rsidP="00C47426">
            <w:pPr>
              <w:pStyle w:val="TableText"/>
            </w:pPr>
            <w:r w:rsidRPr="006A6209">
              <w:t>5</w:t>
            </w:r>
          </w:p>
        </w:tc>
        <w:tc>
          <w:tcPr>
            <w:tcW w:w="6920" w:type="dxa"/>
          </w:tcPr>
          <w:p w14:paraId="0F5CE7D5" w14:textId="77777777" w:rsidR="00C47426" w:rsidRPr="006A6209" w:rsidRDefault="00C47426" w:rsidP="00C47426">
            <w:pPr>
              <w:pStyle w:val="TableText"/>
            </w:pPr>
            <w:r w:rsidRPr="006A6209">
              <w:t>MEDICARE</w:t>
            </w:r>
          </w:p>
        </w:tc>
      </w:tr>
      <w:tr w:rsidR="00C47426" w:rsidRPr="006A6209" w14:paraId="7796B7B7" w14:textId="77777777" w:rsidTr="00C47426">
        <w:tc>
          <w:tcPr>
            <w:tcW w:w="2276" w:type="dxa"/>
          </w:tcPr>
          <w:p w14:paraId="1C27C7A5" w14:textId="77777777" w:rsidR="00C47426" w:rsidRPr="006A6209" w:rsidRDefault="00C47426" w:rsidP="00C47426">
            <w:pPr>
              <w:pStyle w:val="TableText"/>
            </w:pPr>
            <w:r w:rsidRPr="006A6209">
              <w:t>6</w:t>
            </w:r>
          </w:p>
        </w:tc>
        <w:tc>
          <w:tcPr>
            <w:tcW w:w="6920" w:type="dxa"/>
          </w:tcPr>
          <w:p w14:paraId="3D22B56C" w14:textId="77777777" w:rsidR="00C47426" w:rsidRPr="006A6209" w:rsidRDefault="00C47426" w:rsidP="00C47426">
            <w:pPr>
              <w:pStyle w:val="TableText"/>
            </w:pPr>
            <w:r w:rsidRPr="006A6209">
              <w:t>MEDICAID</w:t>
            </w:r>
          </w:p>
        </w:tc>
      </w:tr>
      <w:tr w:rsidR="00C47426" w:rsidRPr="006A6209" w14:paraId="43A1243D" w14:textId="77777777" w:rsidTr="00C47426">
        <w:tc>
          <w:tcPr>
            <w:tcW w:w="2276" w:type="dxa"/>
          </w:tcPr>
          <w:p w14:paraId="6C12CC42" w14:textId="77777777" w:rsidR="00C47426" w:rsidRPr="006A6209" w:rsidRDefault="00C47426" w:rsidP="00C47426">
            <w:pPr>
              <w:pStyle w:val="TableText"/>
            </w:pPr>
            <w:r w:rsidRPr="006A6209">
              <w:t>7</w:t>
            </w:r>
          </w:p>
        </w:tc>
        <w:tc>
          <w:tcPr>
            <w:tcW w:w="6920" w:type="dxa"/>
          </w:tcPr>
          <w:p w14:paraId="2832E5A8" w14:textId="77777777" w:rsidR="00C47426" w:rsidRPr="006A6209" w:rsidRDefault="00C47426" w:rsidP="00C47426">
            <w:pPr>
              <w:pStyle w:val="TableText"/>
            </w:pPr>
            <w:r w:rsidRPr="006A6209">
              <w:t>CHAMPUS</w:t>
            </w:r>
          </w:p>
        </w:tc>
      </w:tr>
      <w:tr w:rsidR="00C47426" w:rsidRPr="006A6209" w14:paraId="3CAC75D5" w14:textId="77777777" w:rsidTr="00C47426">
        <w:tc>
          <w:tcPr>
            <w:tcW w:w="2276" w:type="dxa"/>
          </w:tcPr>
          <w:p w14:paraId="17F81992" w14:textId="77777777" w:rsidR="00C47426" w:rsidRPr="006A6209" w:rsidRDefault="00C47426" w:rsidP="00C47426">
            <w:pPr>
              <w:pStyle w:val="TableText"/>
            </w:pPr>
            <w:r w:rsidRPr="006A6209">
              <w:t>8</w:t>
            </w:r>
          </w:p>
        </w:tc>
        <w:tc>
          <w:tcPr>
            <w:tcW w:w="6920" w:type="dxa"/>
          </w:tcPr>
          <w:p w14:paraId="23F9AE9D" w14:textId="77777777" w:rsidR="00C47426" w:rsidRPr="006A6209" w:rsidRDefault="00C47426" w:rsidP="00C47426">
            <w:pPr>
              <w:pStyle w:val="TableText"/>
            </w:pPr>
            <w:r w:rsidRPr="006A6209">
              <w:t>WORKMAN COMP</w:t>
            </w:r>
          </w:p>
        </w:tc>
      </w:tr>
      <w:tr w:rsidR="00C47426" w:rsidRPr="006A6209" w14:paraId="0795048F" w14:textId="77777777" w:rsidTr="00C47426">
        <w:tc>
          <w:tcPr>
            <w:tcW w:w="2276" w:type="dxa"/>
          </w:tcPr>
          <w:p w14:paraId="3F313A14" w14:textId="77777777" w:rsidR="00C47426" w:rsidRPr="006A6209" w:rsidRDefault="00C47426" w:rsidP="00C47426">
            <w:pPr>
              <w:pStyle w:val="TableText"/>
            </w:pPr>
            <w:r w:rsidRPr="006A6209">
              <w:t>9</w:t>
            </w:r>
          </w:p>
        </w:tc>
        <w:tc>
          <w:tcPr>
            <w:tcW w:w="6920" w:type="dxa"/>
          </w:tcPr>
          <w:p w14:paraId="5E8DF8F7" w14:textId="77777777" w:rsidR="00C47426" w:rsidRPr="006A6209" w:rsidRDefault="00C47426" w:rsidP="00C47426">
            <w:pPr>
              <w:pStyle w:val="TableText"/>
            </w:pPr>
            <w:r w:rsidRPr="006A6209">
              <w:t>INDEMNITY</w:t>
            </w:r>
          </w:p>
        </w:tc>
      </w:tr>
      <w:tr w:rsidR="00C47426" w:rsidRPr="006A6209" w14:paraId="2EE4C015" w14:textId="77777777" w:rsidTr="00C47426">
        <w:tc>
          <w:tcPr>
            <w:tcW w:w="2276" w:type="dxa"/>
          </w:tcPr>
          <w:p w14:paraId="7ADC99D8" w14:textId="77777777" w:rsidR="00C47426" w:rsidRPr="006A6209" w:rsidRDefault="00C47426" w:rsidP="00C47426">
            <w:pPr>
              <w:pStyle w:val="TableText"/>
            </w:pPr>
            <w:r w:rsidRPr="006A6209">
              <w:t>10</w:t>
            </w:r>
          </w:p>
        </w:tc>
        <w:tc>
          <w:tcPr>
            <w:tcW w:w="6920" w:type="dxa"/>
          </w:tcPr>
          <w:p w14:paraId="7C06E0A3" w14:textId="77777777" w:rsidR="00C47426" w:rsidRPr="006A6209" w:rsidRDefault="00C47426" w:rsidP="00C47426">
            <w:pPr>
              <w:pStyle w:val="TableText"/>
            </w:pPr>
            <w:r w:rsidRPr="006A6209">
              <w:t>PRESCRIPTION</w:t>
            </w:r>
          </w:p>
        </w:tc>
      </w:tr>
      <w:tr w:rsidR="00C47426" w:rsidRPr="006A6209" w14:paraId="77887C7C" w14:textId="77777777" w:rsidTr="00C47426">
        <w:tc>
          <w:tcPr>
            <w:tcW w:w="2276" w:type="dxa"/>
          </w:tcPr>
          <w:p w14:paraId="18A9AAA4" w14:textId="77777777" w:rsidR="00C47426" w:rsidRPr="006A6209" w:rsidRDefault="00C47426" w:rsidP="00C47426">
            <w:pPr>
              <w:pStyle w:val="TableText"/>
            </w:pPr>
            <w:r w:rsidRPr="006A6209">
              <w:t>11</w:t>
            </w:r>
          </w:p>
        </w:tc>
        <w:tc>
          <w:tcPr>
            <w:tcW w:w="6920" w:type="dxa"/>
          </w:tcPr>
          <w:p w14:paraId="40041438" w14:textId="77777777" w:rsidR="00C47426" w:rsidRPr="006A6209" w:rsidRDefault="00C47426" w:rsidP="00C47426">
            <w:pPr>
              <w:pStyle w:val="TableText"/>
            </w:pPr>
            <w:r w:rsidRPr="006A6209">
              <w:t>MEDICARE SUPPLEMENTAL</w:t>
            </w:r>
          </w:p>
        </w:tc>
      </w:tr>
      <w:tr w:rsidR="00C47426" w:rsidRPr="006A6209" w14:paraId="57A76ED9" w14:textId="77777777" w:rsidTr="00C47426">
        <w:tc>
          <w:tcPr>
            <w:tcW w:w="2276" w:type="dxa"/>
          </w:tcPr>
          <w:p w14:paraId="4A1CA093" w14:textId="77777777" w:rsidR="00C47426" w:rsidRPr="006A6209" w:rsidRDefault="00C47426" w:rsidP="00C47426">
            <w:pPr>
              <w:pStyle w:val="TableText"/>
            </w:pPr>
            <w:r w:rsidRPr="006A6209">
              <w:t>12</w:t>
            </w:r>
          </w:p>
        </w:tc>
        <w:tc>
          <w:tcPr>
            <w:tcW w:w="6920" w:type="dxa"/>
          </w:tcPr>
          <w:p w14:paraId="4749073C" w14:textId="77777777" w:rsidR="00C47426" w:rsidRPr="006A6209" w:rsidRDefault="00C47426" w:rsidP="00C47426">
            <w:pPr>
              <w:pStyle w:val="TableText"/>
            </w:pPr>
            <w:r w:rsidRPr="006A6209">
              <w:t>ALL OTHER</w:t>
            </w:r>
          </w:p>
        </w:tc>
      </w:tr>
      <w:bookmarkEnd w:id="1625"/>
    </w:tbl>
    <w:p w14:paraId="6A876A40" w14:textId="77777777" w:rsidR="00C47426" w:rsidRPr="006A6209" w:rsidRDefault="00C47426" w:rsidP="00C47426">
      <w:pPr>
        <w:pStyle w:val="BodyText6"/>
      </w:pPr>
    </w:p>
    <w:p w14:paraId="6E51613C" w14:textId="585DB0A1" w:rsidR="00F53DC9" w:rsidRPr="006A6209" w:rsidRDefault="00C47426" w:rsidP="002037F1">
      <w:pPr>
        <w:pStyle w:val="Heading3"/>
      </w:pPr>
      <w:bookmarkStart w:id="1626" w:name="_Toc51598965"/>
      <w:bookmarkStart w:id="1627" w:name="_Toc164850377"/>
      <w:r w:rsidRPr="006A6209">
        <w:t>Table</w:t>
      </w:r>
      <w:r w:rsidR="00F53DC9" w:rsidRPr="006A6209">
        <w:t xml:space="preserve"> VA0015</w:t>
      </w:r>
      <w:r w:rsidRPr="006A6209">
        <w:t>—Enrollment Status</w:t>
      </w:r>
      <w:bookmarkEnd w:id="1626"/>
      <w:bookmarkEnd w:id="1627"/>
    </w:p>
    <w:p w14:paraId="25440EFB" w14:textId="2F39CA38"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_Ref58238970 \h  \* MERGEFORMAT </w:instrText>
      </w:r>
      <w:r w:rsidRPr="006A6209">
        <w:rPr>
          <w:color w:val="0000FF"/>
          <w:u w:val="single"/>
        </w:rPr>
      </w:r>
      <w:r w:rsidRPr="006A6209">
        <w:rPr>
          <w:color w:val="0000FF"/>
          <w:u w:val="single"/>
        </w:rPr>
        <w:fldChar w:fldCharType="separate"/>
      </w:r>
      <w:hyperlink w:anchor="_Ref58238970" w:history="1">
        <w:r w:rsidR="009D236C" w:rsidRPr="003D1D54">
          <w:rPr>
            <w:rStyle w:val="Hyperlink"/>
          </w:rPr>
          <w:t>Table 173</w:t>
        </w:r>
      </w:hyperlink>
      <w:r w:rsidRPr="006A6209">
        <w:rPr>
          <w:color w:val="0000FF"/>
          <w:u w:val="single"/>
        </w:rPr>
        <w:fldChar w:fldCharType="end"/>
      </w:r>
      <w:r w:rsidRPr="006A6209">
        <w:t xml:space="preserve"> lists </w:t>
      </w:r>
      <w:r w:rsidRPr="006A6209">
        <w:rPr>
          <w:b/>
          <w:bCs/>
        </w:rPr>
        <w:t>Table VA0015—Enrollment Status</w:t>
      </w:r>
      <w:r w:rsidRPr="006A6209">
        <w:t xml:space="preserve"> values:</w:t>
      </w:r>
    </w:p>
    <w:p w14:paraId="6DF4171D" w14:textId="77777777" w:rsidR="00C47426" w:rsidRPr="006A6209" w:rsidRDefault="00C47426" w:rsidP="00C47426">
      <w:pPr>
        <w:pStyle w:val="BodyText6"/>
        <w:keepNext/>
        <w:keepLines/>
      </w:pPr>
    </w:p>
    <w:p w14:paraId="36804779" w14:textId="6441E8FC" w:rsidR="00C47426" w:rsidRPr="006A6209" w:rsidRDefault="00C47426" w:rsidP="00C47426">
      <w:pPr>
        <w:pStyle w:val="Caption"/>
      </w:pPr>
      <w:bookmarkStart w:id="1628" w:name="_Ref58238970"/>
      <w:bookmarkStart w:id="1629" w:name="_Toc164849990"/>
      <w:r w:rsidRPr="006A6209">
        <w:t xml:space="preserve">Table </w:t>
      </w:r>
      <w:r w:rsidRPr="006A6209">
        <w:fldChar w:fldCharType="begin"/>
      </w:r>
      <w:r w:rsidRPr="006A6209">
        <w:instrText>SEQ Table \* ARABIC</w:instrText>
      </w:r>
      <w:r w:rsidRPr="006A6209">
        <w:fldChar w:fldCharType="separate"/>
      </w:r>
      <w:r w:rsidR="00127840">
        <w:rPr>
          <w:noProof/>
        </w:rPr>
        <w:t>183</w:t>
      </w:r>
      <w:r w:rsidRPr="006A6209">
        <w:fldChar w:fldCharType="end"/>
      </w:r>
      <w:bookmarkEnd w:id="1628"/>
      <w:r w:rsidRPr="006A6209">
        <w:t>: Table VA0015—Enrollment Status</w:t>
      </w:r>
      <w:bookmarkEnd w:id="162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6A6209" w14:paraId="6C54BA34" w14:textId="77777777" w:rsidTr="00C47426">
        <w:trPr>
          <w:tblHeader/>
        </w:trPr>
        <w:tc>
          <w:tcPr>
            <w:tcW w:w="2276" w:type="dxa"/>
            <w:shd w:val="clear" w:color="auto" w:fill="F2F2F2" w:themeFill="background1" w:themeFillShade="F2"/>
          </w:tcPr>
          <w:p w14:paraId="3D736A45" w14:textId="4BD22900" w:rsidR="00C47426" w:rsidRPr="006A6209" w:rsidRDefault="00C47426" w:rsidP="00A23E30">
            <w:pPr>
              <w:pStyle w:val="TableHeading"/>
            </w:pPr>
            <w:bookmarkStart w:id="1630" w:name="_Hlk155333040"/>
            <w:r w:rsidRPr="006A6209">
              <w:t>Value</w:t>
            </w:r>
          </w:p>
        </w:tc>
        <w:tc>
          <w:tcPr>
            <w:tcW w:w="6920" w:type="dxa"/>
            <w:shd w:val="clear" w:color="auto" w:fill="F2F2F2" w:themeFill="background1" w:themeFillShade="F2"/>
          </w:tcPr>
          <w:p w14:paraId="0FC0A3B3" w14:textId="1F0FE760" w:rsidR="00C47426" w:rsidRPr="006A6209" w:rsidRDefault="00C47426" w:rsidP="00A23E30">
            <w:pPr>
              <w:pStyle w:val="TableHeading"/>
            </w:pPr>
            <w:r w:rsidRPr="006A6209">
              <w:t>Description</w:t>
            </w:r>
          </w:p>
        </w:tc>
      </w:tr>
      <w:tr w:rsidR="00C47426" w:rsidRPr="006A6209" w14:paraId="541CADF0" w14:textId="77777777" w:rsidTr="00C47426">
        <w:tc>
          <w:tcPr>
            <w:tcW w:w="2276" w:type="dxa"/>
          </w:tcPr>
          <w:p w14:paraId="0978553B" w14:textId="77777777" w:rsidR="00C47426" w:rsidRPr="006A6209" w:rsidRDefault="00C47426" w:rsidP="00C47426">
            <w:pPr>
              <w:pStyle w:val="TableText"/>
              <w:keepNext/>
              <w:keepLines/>
            </w:pPr>
            <w:r w:rsidRPr="006A6209">
              <w:t>1</w:t>
            </w:r>
          </w:p>
        </w:tc>
        <w:tc>
          <w:tcPr>
            <w:tcW w:w="6920" w:type="dxa"/>
          </w:tcPr>
          <w:p w14:paraId="686A611E" w14:textId="77777777" w:rsidR="00C47426" w:rsidRPr="006A6209" w:rsidRDefault="00C47426" w:rsidP="00C47426">
            <w:pPr>
              <w:pStyle w:val="TableText"/>
              <w:keepNext/>
              <w:keepLines/>
            </w:pPr>
            <w:r w:rsidRPr="006A6209">
              <w:t>UNVERIFIED</w:t>
            </w:r>
          </w:p>
        </w:tc>
      </w:tr>
      <w:tr w:rsidR="00C47426" w:rsidRPr="006A6209" w14:paraId="3FC801C9" w14:textId="77777777" w:rsidTr="00C47426">
        <w:tc>
          <w:tcPr>
            <w:tcW w:w="2276" w:type="dxa"/>
          </w:tcPr>
          <w:p w14:paraId="6B49BB8F" w14:textId="77777777" w:rsidR="00C47426" w:rsidRPr="006A6209" w:rsidRDefault="00C47426" w:rsidP="00C47426">
            <w:pPr>
              <w:pStyle w:val="TableText"/>
              <w:keepNext/>
              <w:keepLines/>
            </w:pPr>
            <w:r w:rsidRPr="006A6209">
              <w:t>2</w:t>
            </w:r>
          </w:p>
        </w:tc>
        <w:tc>
          <w:tcPr>
            <w:tcW w:w="6920" w:type="dxa"/>
          </w:tcPr>
          <w:p w14:paraId="06AD41F5" w14:textId="77777777" w:rsidR="00C47426" w:rsidRPr="006A6209" w:rsidRDefault="00C47426" w:rsidP="00C47426">
            <w:pPr>
              <w:pStyle w:val="TableText"/>
              <w:keepNext/>
              <w:keepLines/>
            </w:pPr>
            <w:r w:rsidRPr="006A6209">
              <w:t>VERIFIED</w:t>
            </w:r>
          </w:p>
        </w:tc>
      </w:tr>
      <w:tr w:rsidR="00C47426" w:rsidRPr="006A6209" w14:paraId="4EA6A9AB" w14:textId="77777777" w:rsidTr="00C47426">
        <w:tc>
          <w:tcPr>
            <w:tcW w:w="2276" w:type="dxa"/>
          </w:tcPr>
          <w:p w14:paraId="76F9552E" w14:textId="77777777" w:rsidR="00C47426" w:rsidRPr="006A6209" w:rsidRDefault="00C47426" w:rsidP="00C47426">
            <w:pPr>
              <w:pStyle w:val="TableText"/>
            </w:pPr>
            <w:r w:rsidRPr="006A6209">
              <w:t>3</w:t>
            </w:r>
          </w:p>
        </w:tc>
        <w:tc>
          <w:tcPr>
            <w:tcW w:w="6920" w:type="dxa"/>
          </w:tcPr>
          <w:p w14:paraId="5645CBC2" w14:textId="77777777" w:rsidR="00C47426" w:rsidRPr="006A6209" w:rsidRDefault="00C47426" w:rsidP="00C47426">
            <w:pPr>
              <w:pStyle w:val="TableText"/>
            </w:pPr>
            <w:r w:rsidRPr="006A6209">
              <w:t>INACTIVE</w:t>
            </w:r>
          </w:p>
        </w:tc>
      </w:tr>
      <w:tr w:rsidR="00C47426" w:rsidRPr="006A6209" w14:paraId="4C79F7CC" w14:textId="77777777" w:rsidTr="00C47426">
        <w:tc>
          <w:tcPr>
            <w:tcW w:w="2276" w:type="dxa"/>
          </w:tcPr>
          <w:p w14:paraId="6AC7D6F1" w14:textId="77777777" w:rsidR="00C47426" w:rsidRPr="006A6209" w:rsidRDefault="00C47426" w:rsidP="00C47426">
            <w:pPr>
              <w:pStyle w:val="TableText"/>
            </w:pPr>
            <w:r w:rsidRPr="006A6209">
              <w:t>4</w:t>
            </w:r>
          </w:p>
        </w:tc>
        <w:tc>
          <w:tcPr>
            <w:tcW w:w="6920" w:type="dxa"/>
          </w:tcPr>
          <w:p w14:paraId="0F8DC2E1" w14:textId="77777777" w:rsidR="00C47426" w:rsidRPr="006A6209" w:rsidRDefault="00C47426" w:rsidP="00C47426">
            <w:pPr>
              <w:pStyle w:val="TableText"/>
            </w:pPr>
            <w:r w:rsidRPr="006A6209">
              <w:t>REJECTED</w:t>
            </w:r>
          </w:p>
        </w:tc>
      </w:tr>
      <w:tr w:rsidR="00C47426" w:rsidRPr="006A6209" w14:paraId="41E46009" w14:textId="77777777" w:rsidTr="00C47426">
        <w:tc>
          <w:tcPr>
            <w:tcW w:w="2276" w:type="dxa"/>
          </w:tcPr>
          <w:p w14:paraId="7E242093" w14:textId="77777777" w:rsidR="00C47426" w:rsidRPr="006A6209" w:rsidRDefault="00C47426" w:rsidP="00C47426">
            <w:pPr>
              <w:pStyle w:val="TableText"/>
            </w:pPr>
            <w:r w:rsidRPr="006A6209">
              <w:t>5</w:t>
            </w:r>
          </w:p>
        </w:tc>
        <w:tc>
          <w:tcPr>
            <w:tcW w:w="6920" w:type="dxa"/>
          </w:tcPr>
          <w:p w14:paraId="4B02B4F1" w14:textId="77777777" w:rsidR="00C47426" w:rsidRPr="006A6209" w:rsidRDefault="00C47426" w:rsidP="00C47426">
            <w:pPr>
              <w:pStyle w:val="TableText"/>
            </w:pPr>
            <w:r w:rsidRPr="006A6209">
              <w:t>SUSPENDED</w:t>
            </w:r>
          </w:p>
        </w:tc>
      </w:tr>
      <w:tr w:rsidR="00C47426" w:rsidRPr="006A6209" w14:paraId="56F09133" w14:textId="77777777" w:rsidTr="00C47426">
        <w:tc>
          <w:tcPr>
            <w:tcW w:w="2276" w:type="dxa"/>
          </w:tcPr>
          <w:p w14:paraId="714514FB" w14:textId="77777777" w:rsidR="00C47426" w:rsidRPr="006A6209" w:rsidRDefault="00C47426" w:rsidP="00C47426">
            <w:pPr>
              <w:pStyle w:val="TableText"/>
            </w:pPr>
            <w:r w:rsidRPr="006A6209">
              <w:t>6</w:t>
            </w:r>
          </w:p>
        </w:tc>
        <w:tc>
          <w:tcPr>
            <w:tcW w:w="6920" w:type="dxa"/>
          </w:tcPr>
          <w:p w14:paraId="0242C79D" w14:textId="77777777" w:rsidR="00C47426" w:rsidRPr="006A6209" w:rsidRDefault="00C47426" w:rsidP="00C47426">
            <w:pPr>
              <w:pStyle w:val="TableText"/>
            </w:pPr>
            <w:r w:rsidRPr="006A6209">
              <w:t>TERMINATED</w:t>
            </w:r>
          </w:p>
        </w:tc>
      </w:tr>
      <w:tr w:rsidR="00C47426" w:rsidRPr="006A6209" w14:paraId="261A8717" w14:textId="77777777" w:rsidTr="00C47426">
        <w:tc>
          <w:tcPr>
            <w:tcW w:w="2276" w:type="dxa"/>
          </w:tcPr>
          <w:p w14:paraId="65FF3016" w14:textId="77777777" w:rsidR="00C47426" w:rsidRPr="006A6209" w:rsidRDefault="00C47426" w:rsidP="00C47426">
            <w:pPr>
              <w:pStyle w:val="TableText"/>
            </w:pPr>
            <w:r w:rsidRPr="006A6209">
              <w:t>7</w:t>
            </w:r>
          </w:p>
        </w:tc>
        <w:tc>
          <w:tcPr>
            <w:tcW w:w="6920" w:type="dxa"/>
          </w:tcPr>
          <w:p w14:paraId="09E4B5AE" w14:textId="77777777" w:rsidR="00C47426" w:rsidRPr="006A6209" w:rsidRDefault="00C47426" w:rsidP="00C47426">
            <w:pPr>
              <w:pStyle w:val="TableText"/>
            </w:pPr>
            <w:r w:rsidRPr="006A6209">
              <w:t>CANCELED/DECLINED</w:t>
            </w:r>
          </w:p>
        </w:tc>
      </w:tr>
      <w:tr w:rsidR="00C47426" w:rsidRPr="006A6209" w14:paraId="4A60E06A" w14:textId="77777777" w:rsidTr="00C47426">
        <w:tc>
          <w:tcPr>
            <w:tcW w:w="2276" w:type="dxa"/>
          </w:tcPr>
          <w:p w14:paraId="62BD3DA4" w14:textId="77777777" w:rsidR="00C47426" w:rsidRPr="006A6209" w:rsidRDefault="00C47426" w:rsidP="00C47426">
            <w:pPr>
              <w:pStyle w:val="TableText"/>
            </w:pPr>
            <w:r w:rsidRPr="006A6209">
              <w:t>8</w:t>
            </w:r>
          </w:p>
        </w:tc>
        <w:tc>
          <w:tcPr>
            <w:tcW w:w="6920" w:type="dxa"/>
          </w:tcPr>
          <w:p w14:paraId="10F2B6F0" w14:textId="77777777" w:rsidR="00C47426" w:rsidRPr="006A6209" w:rsidRDefault="00C47426" w:rsidP="00C47426">
            <w:pPr>
              <w:pStyle w:val="TableText"/>
            </w:pPr>
            <w:r w:rsidRPr="006A6209">
              <w:t>EXPIRED</w:t>
            </w:r>
          </w:p>
        </w:tc>
      </w:tr>
      <w:tr w:rsidR="00C47426" w:rsidRPr="006A6209" w14:paraId="58734733" w14:textId="77777777" w:rsidTr="00C47426">
        <w:tc>
          <w:tcPr>
            <w:tcW w:w="2276" w:type="dxa"/>
          </w:tcPr>
          <w:p w14:paraId="018E2A70" w14:textId="77777777" w:rsidR="00C47426" w:rsidRPr="006A6209" w:rsidRDefault="00C47426" w:rsidP="00C47426">
            <w:pPr>
              <w:pStyle w:val="TableText"/>
            </w:pPr>
            <w:r w:rsidRPr="006A6209">
              <w:t>9</w:t>
            </w:r>
          </w:p>
        </w:tc>
        <w:tc>
          <w:tcPr>
            <w:tcW w:w="6920" w:type="dxa"/>
          </w:tcPr>
          <w:p w14:paraId="45FEBBB1" w14:textId="77777777" w:rsidR="00C47426" w:rsidRPr="006A6209" w:rsidRDefault="00C47426" w:rsidP="00C47426">
            <w:pPr>
              <w:pStyle w:val="TableText"/>
            </w:pPr>
            <w:r w:rsidRPr="006A6209">
              <w:t>PENDING</w:t>
            </w:r>
          </w:p>
        </w:tc>
      </w:tr>
      <w:bookmarkEnd w:id="1630"/>
    </w:tbl>
    <w:p w14:paraId="37C04F9E" w14:textId="77777777" w:rsidR="00F53DC9" w:rsidRPr="006A6209" w:rsidRDefault="00F53DC9" w:rsidP="00C47426">
      <w:pPr>
        <w:pStyle w:val="BodyText6"/>
      </w:pPr>
    </w:p>
    <w:p w14:paraId="67BB3BA9" w14:textId="09BE26B7" w:rsidR="00F53DC9" w:rsidRPr="006A6209" w:rsidRDefault="005C006E" w:rsidP="002037F1">
      <w:pPr>
        <w:pStyle w:val="Heading3"/>
      </w:pPr>
      <w:bookmarkStart w:id="1631" w:name="_Toc51598966"/>
      <w:bookmarkStart w:id="1632" w:name="_Toc164850378"/>
      <w:r w:rsidRPr="006A6209">
        <w:t>Table</w:t>
      </w:r>
      <w:r w:rsidR="00F53DC9" w:rsidRPr="006A6209">
        <w:t xml:space="preserve"> VA0016</w:t>
      </w:r>
      <w:r w:rsidR="00C47426" w:rsidRPr="006A6209">
        <w:t>—</w:t>
      </w:r>
      <w:r w:rsidRPr="006A6209">
        <w:t>Reason Canceled/Declined</w:t>
      </w:r>
      <w:bookmarkEnd w:id="1631"/>
      <w:bookmarkEnd w:id="1632"/>
    </w:p>
    <w:p w14:paraId="55DFD9F4" w14:textId="1C2A95C8"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_Ref58239033 \h  \* MERGEFORMAT </w:instrText>
      </w:r>
      <w:r w:rsidRPr="006A6209">
        <w:rPr>
          <w:color w:val="0000FF"/>
          <w:u w:val="single"/>
        </w:rPr>
      </w:r>
      <w:r w:rsidRPr="006A6209">
        <w:rPr>
          <w:color w:val="0000FF"/>
          <w:u w:val="single"/>
        </w:rPr>
        <w:fldChar w:fldCharType="separate"/>
      </w:r>
      <w:hyperlink w:anchor="_Ref58239033" w:history="1">
        <w:r w:rsidR="009D236C" w:rsidRPr="003D1D54">
          <w:rPr>
            <w:rStyle w:val="Hyperlink"/>
          </w:rPr>
          <w:t>Table 174</w:t>
        </w:r>
      </w:hyperlink>
      <w:r w:rsidRPr="006A6209">
        <w:rPr>
          <w:color w:val="0000FF"/>
          <w:u w:val="single"/>
        </w:rPr>
        <w:fldChar w:fldCharType="end"/>
      </w:r>
      <w:r w:rsidRPr="006A6209">
        <w:t xml:space="preserve"> lists </w:t>
      </w:r>
      <w:r w:rsidRPr="006A6209">
        <w:rPr>
          <w:b/>
          <w:bCs/>
        </w:rPr>
        <w:t>Table VA0016—Reason Canceled/Declined</w:t>
      </w:r>
      <w:r w:rsidRPr="006A6209">
        <w:t xml:space="preserve"> values:</w:t>
      </w:r>
    </w:p>
    <w:p w14:paraId="2AF9EB70" w14:textId="77777777" w:rsidR="00C47426" w:rsidRPr="006A6209" w:rsidRDefault="00C47426" w:rsidP="005C006E">
      <w:pPr>
        <w:pStyle w:val="BodyText6"/>
        <w:keepNext/>
        <w:keepLines/>
      </w:pPr>
    </w:p>
    <w:p w14:paraId="70F70638" w14:textId="38FEC2B4" w:rsidR="00C47426" w:rsidRPr="006A6209" w:rsidRDefault="00C47426" w:rsidP="005C006E">
      <w:pPr>
        <w:pStyle w:val="Caption"/>
      </w:pPr>
      <w:bookmarkStart w:id="1633" w:name="_Ref58239033"/>
      <w:bookmarkStart w:id="1634" w:name="_Toc164849991"/>
      <w:r w:rsidRPr="006A6209">
        <w:t xml:space="preserve">Table </w:t>
      </w:r>
      <w:r w:rsidRPr="006A6209">
        <w:fldChar w:fldCharType="begin"/>
      </w:r>
      <w:r w:rsidRPr="006A6209">
        <w:instrText>SEQ Table \* ARABIC</w:instrText>
      </w:r>
      <w:r w:rsidRPr="006A6209">
        <w:fldChar w:fldCharType="separate"/>
      </w:r>
      <w:r w:rsidR="00127840">
        <w:rPr>
          <w:noProof/>
        </w:rPr>
        <w:t>184</w:t>
      </w:r>
      <w:r w:rsidRPr="006A6209">
        <w:fldChar w:fldCharType="end"/>
      </w:r>
      <w:bookmarkEnd w:id="1633"/>
      <w:r w:rsidRPr="006A6209">
        <w:t xml:space="preserve">: </w:t>
      </w:r>
      <w:r w:rsidR="005C006E" w:rsidRPr="006A6209">
        <w:t>Table VA0016—Reason Canceled/Declined</w:t>
      </w:r>
      <w:bookmarkEnd w:id="163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6A6209" w14:paraId="00D6F9E2" w14:textId="77777777" w:rsidTr="005C006E">
        <w:trPr>
          <w:tblHeader/>
        </w:trPr>
        <w:tc>
          <w:tcPr>
            <w:tcW w:w="2276" w:type="dxa"/>
            <w:shd w:val="clear" w:color="auto" w:fill="F2F2F2" w:themeFill="background1" w:themeFillShade="F2"/>
          </w:tcPr>
          <w:p w14:paraId="264AD061" w14:textId="3AD0B36A" w:rsidR="005C006E" w:rsidRPr="006A6209" w:rsidRDefault="005C006E" w:rsidP="00A23E30">
            <w:pPr>
              <w:pStyle w:val="TableHeading"/>
            </w:pPr>
            <w:bookmarkStart w:id="1635" w:name="_Hlk155333042"/>
            <w:r w:rsidRPr="006A6209">
              <w:t>Value</w:t>
            </w:r>
          </w:p>
        </w:tc>
        <w:tc>
          <w:tcPr>
            <w:tcW w:w="6920" w:type="dxa"/>
            <w:shd w:val="clear" w:color="auto" w:fill="F2F2F2" w:themeFill="background1" w:themeFillShade="F2"/>
          </w:tcPr>
          <w:p w14:paraId="1F28F1F5" w14:textId="04CF9D87" w:rsidR="005C006E" w:rsidRPr="006A6209" w:rsidRDefault="005C006E" w:rsidP="00A23E30">
            <w:pPr>
              <w:pStyle w:val="TableHeading"/>
            </w:pPr>
            <w:r w:rsidRPr="006A6209">
              <w:t>Description</w:t>
            </w:r>
          </w:p>
        </w:tc>
      </w:tr>
      <w:tr w:rsidR="005C006E" w:rsidRPr="006A6209" w14:paraId="73A33AF4" w14:textId="77777777" w:rsidTr="005C006E">
        <w:tc>
          <w:tcPr>
            <w:tcW w:w="2276" w:type="dxa"/>
          </w:tcPr>
          <w:p w14:paraId="523CF737" w14:textId="77777777" w:rsidR="005C006E" w:rsidRPr="006A6209" w:rsidRDefault="005C006E" w:rsidP="005C006E">
            <w:pPr>
              <w:pStyle w:val="TableText"/>
              <w:keepNext/>
              <w:keepLines/>
            </w:pPr>
            <w:r w:rsidRPr="006A6209">
              <w:t>1</w:t>
            </w:r>
          </w:p>
        </w:tc>
        <w:tc>
          <w:tcPr>
            <w:tcW w:w="6920" w:type="dxa"/>
          </w:tcPr>
          <w:p w14:paraId="07E4E7F4" w14:textId="77777777" w:rsidR="005C006E" w:rsidRPr="006A6209" w:rsidRDefault="005C006E" w:rsidP="005C006E">
            <w:pPr>
              <w:pStyle w:val="TableText"/>
              <w:keepNext/>
              <w:keepLines/>
            </w:pPr>
            <w:r w:rsidRPr="006A6209">
              <w:t>DISSATISFIED WITH CARE</w:t>
            </w:r>
          </w:p>
        </w:tc>
      </w:tr>
      <w:tr w:rsidR="005C006E" w:rsidRPr="006A6209" w14:paraId="5C001739" w14:textId="77777777" w:rsidTr="005C006E">
        <w:tc>
          <w:tcPr>
            <w:tcW w:w="2276" w:type="dxa"/>
          </w:tcPr>
          <w:p w14:paraId="58198F23" w14:textId="77777777" w:rsidR="005C006E" w:rsidRPr="006A6209" w:rsidRDefault="005C006E" w:rsidP="005C006E">
            <w:pPr>
              <w:pStyle w:val="TableText"/>
              <w:keepNext/>
              <w:keepLines/>
            </w:pPr>
            <w:r w:rsidRPr="006A6209">
              <w:t>2</w:t>
            </w:r>
          </w:p>
        </w:tc>
        <w:tc>
          <w:tcPr>
            <w:tcW w:w="6920" w:type="dxa"/>
          </w:tcPr>
          <w:p w14:paraId="67950C27" w14:textId="77777777" w:rsidR="005C006E" w:rsidRPr="006A6209" w:rsidRDefault="005C006E" w:rsidP="005C006E">
            <w:pPr>
              <w:pStyle w:val="TableText"/>
              <w:keepNext/>
              <w:keepLines/>
            </w:pPr>
            <w:r w:rsidRPr="006A6209">
              <w:t>GEOGRAPHIC ACCESS</w:t>
            </w:r>
          </w:p>
        </w:tc>
      </w:tr>
      <w:tr w:rsidR="005C006E" w:rsidRPr="006A6209" w14:paraId="666F9A94" w14:textId="77777777" w:rsidTr="005C006E">
        <w:tc>
          <w:tcPr>
            <w:tcW w:w="2276" w:type="dxa"/>
          </w:tcPr>
          <w:p w14:paraId="0A87C47F" w14:textId="77777777" w:rsidR="005C006E" w:rsidRPr="006A6209" w:rsidRDefault="005C006E" w:rsidP="005C006E">
            <w:pPr>
              <w:pStyle w:val="TableText"/>
            </w:pPr>
            <w:r w:rsidRPr="006A6209">
              <w:t>3</w:t>
            </w:r>
          </w:p>
        </w:tc>
        <w:tc>
          <w:tcPr>
            <w:tcW w:w="6920" w:type="dxa"/>
          </w:tcPr>
          <w:p w14:paraId="1589E700" w14:textId="77777777" w:rsidR="005C006E" w:rsidRPr="006A6209" w:rsidRDefault="005C006E" w:rsidP="005C006E">
            <w:pPr>
              <w:pStyle w:val="TableText"/>
            </w:pPr>
            <w:r w:rsidRPr="006A6209">
              <w:t>OTHER INSURANCE</w:t>
            </w:r>
          </w:p>
        </w:tc>
      </w:tr>
      <w:tr w:rsidR="005C006E" w:rsidRPr="006A6209" w14:paraId="35385971" w14:textId="77777777" w:rsidTr="005C006E">
        <w:tc>
          <w:tcPr>
            <w:tcW w:w="2276" w:type="dxa"/>
          </w:tcPr>
          <w:p w14:paraId="628A06B7" w14:textId="77777777" w:rsidR="005C006E" w:rsidRPr="006A6209" w:rsidRDefault="005C006E" w:rsidP="005C006E">
            <w:pPr>
              <w:pStyle w:val="TableText"/>
            </w:pPr>
            <w:r w:rsidRPr="006A6209">
              <w:t>4</w:t>
            </w:r>
          </w:p>
        </w:tc>
        <w:tc>
          <w:tcPr>
            <w:tcW w:w="6920" w:type="dxa"/>
          </w:tcPr>
          <w:p w14:paraId="64308A59" w14:textId="77777777" w:rsidR="005C006E" w:rsidRPr="006A6209" w:rsidRDefault="005C006E" w:rsidP="005C006E">
            <w:pPr>
              <w:pStyle w:val="TableText"/>
            </w:pPr>
            <w:r w:rsidRPr="006A6209">
              <w:t>OTHER</w:t>
            </w:r>
          </w:p>
        </w:tc>
      </w:tr>
      <w:bookmarkEnd w:id="1635"/>
    </w:tbl>
    <w:p w14:paraId="7013132F" w14:textId="77777777" w:rsidR="00C47426" w:rsidRPr="006A6209" w:rsidRDefault="00C47426" w:rsidP="00C47426">
      <w:pPr>
        <w:pStyle w:val="BodyText6"/>
      </w:pPr>
    </w:p>
    <w:p w14:paraId="3F4DA749" w14:textId="556643ED" w:rsidR="00F53DC9" w:rsidRPr="006A6209" w:rsidRDefault="005C006E" w:rsidP="002037F1">
      <w:pPr>
        <w:pStyle w:val="Heading3"/>
      </w:pPr>
      <w:bookmarkStart w:id="1636" w:name="_Toc51598967"/>
      <w:bookmarkStart w:id="1637" w:name="_Toc164850379"/>
      <w:r w:rsidRPr="006A6209">
        <w:t>Table</w:t>
      </w:r>
      <w:r w:rsidR="00F53DC9" w:rsidRPr="006A6209">
        <w:t xml:space="preserve"> VA0021</w:t>
      </w:r>
      <w:r w:rsidR="00C47426" w:rsidRPr="006A6209">
        <w:t>—</w:t>
      </w:r>
      <w:r w:rsidRPr="006A6209">
        <w:t>Enrollment Priority</w:t>
      </w:r>
      <w:bookmarkEnd w:id="1636"/>
      <w:bookmarkEnd w:id="1637"/>
    </w:p>
    <w:p w14:paraId="31C1FCCD" w14:textId="7C9C65FC"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_Ref58239100 \h  \* MERGEFORMAT </w:instrText>
      </w:r>
      <w:r w:rsidRPr="006A6209">
        <w:rPr>
          <w:color w:val="0000FF"/>
          <w:u w:val="single"/>
        </w:rPr>
      </w:r>
      <w:r w:rsidRPr="006A6209">
        <w:rPr>
          <w:color w:val="0000FF"/>
          <w:u w:val="single"/>
        </w:rPr>
        <w:fldChar w:fldCharType="separate"/>
      </w:r>
      <w:hyperlink w:anchor="_Ref58239100" w:history="1">
        <w:r w:rsidR="009D236C" w:rsidRPr="003D1D54">
          <w:rPr>
            <w:rStyle w:val="Hyperlink"/>
          </w:rPr>
          <w:t>Table 175</w:t>
        </w:r>
      </w:hyperlink>
      <w:r w:rsidRPr="006A6209">
        <w:rPr>
          <w:color w:val="0000FF"/>
          <w:u w:val="single"/>
        </w:rPr>
        <w:fldChar w:fldCharType="end"/>
      </w:r>
      <w:r w:rsidRPr="006A6209">
        <w:t xml:space="preserve"> lists </w:t>
      </w:r>
      <w:r w:rsidRPr="006A6209">
        <w:rPr>
          <w:b/>
          <w:bCs/>
        </w:rPr>
        <w:t>Table VA0021—Enrollment Priority</w:t>
      </w:r>
      <w:r w:rsidRPr="006A6209">
        <w:t xml:space="preserve"> values:</w:t>
      </w:r>
    </w:p>
    <w:p w14:paraId="39E3743F" w14:textId="77777777" w:rsidR="005C006E" w:rsidRPr="006A6209" w:rsidRDefault="005C006E" w:rsidP="005C006E">
      <w:pPr>
        <w:pStyle w:val="BodyText6"/>
        <w:keepNext/>
        <w:keepLines/>
      </w:pPr>
    </w:p>
    <w:p w14:paraId="2ED2079F" w14:textId="3857906A" w:rsidR="005C006E" w:rsidRPr="006A6209" w:rsidRDefault="005C006E" w:rsidP="005C006E">
      <w:pPr>
        <w:pStyle w:val="Caption"/>
      </w:pPr>
      <w:bookmarkStart w:id="1638" w:name="_Ref58239100"/>
      <w:bookmarkStart w:id="1639" w:name="_Toc164849992"/>
      <w:r w:rsidRPr="006A6209">
        <w:t xml:space="preserve">Table </w:t>
      </w:r>
      <w:r w:rsidRPr="006A6209">
        <w:fldChar w:fldCharType="begin"/>
      </w:r>
      <w:r w:rsidRPr="006A6209">
        <w:instrText>SEQ Table \* ARABIC</w:instrText>
      </w:r>
      <w:r w:rsidRPr="006A6209">
        <w:fldChar w:fldCharType="separate"/>
      </w:r>
      <w:r w:rsidR="00127840">
        <w:rPr>
          <w:noProof/>
        </w:rPr>
        <w:t>185</w:t>
      </w:r>
      <w:r w:rsidRPr="006A6209">
        <w:fldChar w:fldCharType="end"/>
      </w:r>
      <w:bookmarkEnd w:id="1638"/>
      <w:r w:rsidRPr="006A6209">
        <w:t>: Table VA0021—Enrollment Priority</w:t>
      </w:r>
      <w:bookmarkEnd w:id="163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6A6209" w14:paraId="330040D8" w14:textId="77777777" w:rsidTr="005C006E">
        <w:trPr>
          <w:tblHeader/>
        </w:trPr>
        <w:tc>
          <w:tcPr>
            <w:tcW w:w="2276" w:type="dxa"/>
            <w:shd w:val="clear" w:color="auto" w:fill="F2F2F2" w:themeFill="background1" w:themeFillShade="F2"/>
          </w:tcPr>
          <w:p w14:paraId="275C8C35" w14:textId="34947082" w:rsidR="005C006E" w:rsidRPr="006A6209" w:rsidRDefault="005C006E" w:rsidP="00A23E30">
            <w:pPr>
              <w:pStyle w:val="TableHeading"/>
            </w:pPr>
            <w:bookmarkStart w:id="1640" w:name="_Hlk155333043"/>
            <w:r w:rsidRPr="006A6209">
              <w:t>Value</w:t>
            </w:r>
          </w:p>
        </w:tc>
        <w:tc>
          <w:tcPr>
            <w:tcW w:w="6920" w:type="dxa"/>
            <w:shd w:val="clear" w:color="auto" w:fill="F2F2F2" w:themeFill="background1" w:themeFillShade="F2"/>
          </w:tcPr>
          <w:p w14:paraId="247B8DEB" w14:textId="32E180C1" w:rsidR="005C006E" w:rsidRPr="006A6209" w:rsidRDefault="005C006E" w:rsidP="00A23E30">
            <w:pPr>
              <w:pStyle w:val="TableHeading"/>
            </w:pPr>
            <w:r w:rsidRPr="006A6209">
              <w:t>Description</w:t>
            </w:r>
          </w:p>
        </w:tc>
      </w:tr>
      <w:tr w:rsidR="005C006E" w:rsidRPr="006A6209" w14:paraId="2567B550" w14:textId="77777777" w:rsidTr="005C006E">
        <w:tc>
          <w:tcPr>
            <w:tcW w:w="2276" w:type="dxa"/>
          </w:tcPr>
          <w:p w14:paraId="2BC47B75" w14:textId="77777777" w:rsidR="005C006E" w:rsidRPr="006A6209" w:rsidRDefault="005C006E" w:rsidP="005C006E">
            <w:pPr>
              <w:pStyle w:val="TableText"/>
              <w:keepNext/>
              <w:keepLines/>
            </w:pPr>
            <w:r w:rsidRPr="006A6209">
              <w:t>1</w:t>
            </w:r>
          </w:p>
        </w:tc>
        <w:tc>
          <w:tcPr>
            <w:tcW w:w="6920" w:type="dxa"/>
          </w:tcPr>
          <w:p w14:paraId="2BC0FAF1" w14:textId="77777777" w:rsidR="005C006E" w:rsidRPr="006A6209" w:rsidRDefault="005C006E" w:rsidP="005C006E">
            <w:pPr>
              <w:pStyle w:val="TableText"/>
              <w:keepNext/>
              <w:keepLines/>
            </w:pPr>
            <w:r w:rsidRPr="006A6209">
              <w:t>PRIORITY 1</w:t>
            </w:r>
          </w:p>
        </w:tc>
      </w:tr>
      <w:tr w:rsidR="005C006E" w:rsidRPr="006A6209" w14:paraId="60125436" w14:textId="77777777" w:rsidTr="005C006E">
        <w:tc>
          <w:tcPr>
            <w:tcW w:w="2276" w:type="dxa"/>
          </w:tcPr>
          <w:p w14:paraId="16A375AA" w14:textId="77777777" w:rsidR="005C006E" w:rsidRPr="006A6209" w:rsidRDefault="005C006E" w:rsidP="005C006E">
            <w:pPr>
              <w:pStyle w:val="TableText"/>
              <w:keepNext/>
              <w:keepLines/>
            </w:pPr>
            <w:r w:rsidRPr="006A6209">
              <w:t>2</w:t>
            </w:r>
          </w:p>
        </w:tc>
        <w:tc>
          <w:tcPr>
            <w:tcW w:w="6920" w:type="dxa"/>
          </w:tcPr>
          <w:p w14:paraId="17E5A5B2" w14:textId="77777777" w:rsidR="005C006E" w:rsidRPr="006A6209" w:rsidRDefault="005C006E" w:rsidP="005C006E">
            <w:pPr>
              <w:pStyle w:val="TableText"/>
              <w:keepNext/>
              <w:keepLines/>
            </w:pPr>
            <w:r w:rsidRPr="006A6209">
              <w:t>PRIORITY 2</w:t>
            </w:r>
          </w:p>
        </w:tc>
      </w:tr>
      <w:tr w:rsidR="005C006E" w:rsidRPr="006A6209" w14:paraId="1DD1C99E" w14:textId="77777777" w:rsidTr="005C006E">
        <w:tc>
          <w:tcPr>
            <w:tcW w:w="2276" w:type="dxa"/>
          </w:tcPr>
          <w:p w14:paraId="3A357E73" w14:textId="77777777" w:rsidR="005C006E" w:rsidRPr="006A6209" w:rsidRDefault="005C006E" w:rsidP="005C006E">
            <w:pPr>
              <w:pStyle w:val="TableText"/>
            </w:pPr>
            <w:r w:rsidRPr="006A6209">
              <w:t>3</w:t>
            </w:r>
          </w:p>
        </w:tc>
        <w:tc>
          <w:tcPr>
            <w:tcW w:w="6920" w:type="dxa"/>
          </w:tcPr>
          <w:p w14:paraId="3140CBA8" w14:textId="77777777" w:rsidR="005C006E" w:rsidRPr="006A6209" w:rsidRDefault="005C006E" w:rsidP="005C006E">
            <w:pPr>
              <w:pStyle w:val="TableText"/>
            </w:pPr>
            <w:r w:rsidRPr="006A6209">
              <w:t>PRIORITY 3</w:t>
            </w:r>
          </w:p>
        </w:tc>
      </w:tr>
      <w:tr w:rsidR="005C006E" w:rsidRPr="006A6209" w14:paraId="7D90FB17" w14:textId="77777777" w:rsidTr="005C006E">
        <w:tc>
          <w:tcPr>
            <w:tcW w:w="2276" w:type="dxa"/>
          </w:tcPr>
          <w:p w14:paraId="14308738" w14:textId="77777777" w:rsidR="005C006E" w:rsidRPr="006A6209" w:rsidRDefault="005C006E" w:rsidP="005C006E">
            <w:pPr>
              <w:pStyle w:val="TableText"/>
            </w:pPr>
            <w:r w:rsidRPr="006A6209">
              <w:t>4</w:t>
            </w:r>
          </w:p>
        </w:tc>
        <w:tc>
          <w:tcPr>
            <w:tcW w:w="6920" w:type="dxa"/>
          </w:tcPr>
          <w:p w14:paraId="24C03A80" w14:textId="77777777" w:rsidR="005C006E" w:rsidRPr="006A6209" w:rsidRDefault="005C006E" w:rsidP="005C006E">
            <w:pPr>
              <w:pStyle w:val="TableText"/>
            </w:pPr>
            <w:r w:rsidRPr="006A6209">
              <w:t>PRIORITY 4</w:t>
            </w:r>
          </w:p>
        </w:tc>
      </w:tr>
      <w:tr w:rsidR="005C006E" w:rsidRPr="006A6209" w14:paraId="10FFF29F" w14:textId="77777777" w:rsidTr="005C006E">
        <w:tc>
          <w:tcPr>
            <w:tcW w:w="2276" w:type="dxa"/>
          </w:tcPr>
          <w:p w14:paraId="3DFDA335" w14:textId="77777777" w:rsidR="005C006E" w:rsidRPr="006A6209" w:rsidRDefault="005C006E" w:rsidP="005C006E">
            <w:pPr>
              <w:pStyle w:val="TableText"/>
            </w:pPr>
            <w:r w:rsidRPr="006A6209">
              <w:t>5</w:t>
            </w:r>
          </w:p>
        </w:tc>
        <w:tc>
          <w:tcPr>
            <w:tcW w:w="6920" w:type="dxa"/>
          </w:tcPr>
          <w:p w14:paraId="466AF9DA" w14:textId="77777777" w:rsidR="005C006E" w:rsidRPr="006A6209" w:rsidRDefault="005C006E" w:rsidP="005C006E">
            <w:pPr>
              <w:pStyle w:val="TableText"/>
            </w:pPr>
            <w:r w:rsidRPr="006A6209">
              <w:t>PRIORITY 5</w:t>
            </w:r>
          </w:p>
        </w:tc>
      </w:tr>
      <w:tr w:rsidR="005C006E" w:rsidRPr="006A6209" w14:paraId="616C21B3" w14:textId="77777777" w:rsidTr="005C006E">
        <w:tc>
          <w:tcPr>
            <w:tcW w:w="2276" w:type="dxa"/>
          </w:tcPr>
          <w:p w14:paraId="460B69BF" w14:textId="77777777" w:rsidR="005C006E" w:rsidRPr="006A6209" w:rsidRDefault="005C006E" w:rsidP="005C006E">
            <w:pPr>
              <w:pStyle w:val="TableText"/>
            </w:pPr>
            <w:r w:rsidRPr="006A6209">
              <w:t>6</w:t>
            </w:r>
          </w:p>
        </w:tc>
        <w:tc>
          <w:tcPr>
            <w:tcW w:w="6920" w:type="dxa"/>
          </w:tcPr>
          <w:p w14:paraId="3EE48FC4" w14:textId="77777777" w:rsidR="005C006E" w:rsidRPr="006A6209" w:rsidRDefault="005C006E" w:rsidP="005C006E">
            <w:pPr>
              <w:pStyle w:val="TableText"/>
            </w:pPr>
            <w:r w:rsidRPr="006A6209">
              <w:t>PRIORITY 6</w:t>
            </w:r>
          </w:p>
        </w:tc>
      </w:tr>
      <w:tr w:rsidR="005C006E" w:rsidRPr="006A6209" w14:paraId="49A073D5" w14:textId="77777777" w:rsidTr="005C006E">
        <w:tc>
          <w:tcPr>
            <w:tcW w:w="2276" w:type="dxa"/>
          </w:tcPr>
          <w:p w14:paraId="0C55C585" w14:textId="77777777" w:rsidR="005C006E" w:rsidRPr="006A6209" w:rsidRDefault="005C006E" w:rsidP="005C006E">
            <w:pPr>
              <w:pStyle w:val="TableText"/>
            </w:pPr>
            <w:r w:rsidRPr="006A6209">
              <w:t>7</w:t>
            </w:r>
          </w:p>
        </w:tc>
        <w:tc>
          <w:tcPr>
            <w:tcW w:w="6920" w:type="dxa"/>
          </w:tcPr>
          <w:p w14:paraId="51872B99" w14:textId="77777777" w:rsidR="005C006E" w:rsidRPr="006A6209" w:rsidRDefault="005C006E" w:rsidP="005C006E">
            <w:pPr>
              <w:pStyle w:val="TableText"/>
            </w:pPr>
            <w:r w:rsidRPr="006A6209">
              <w:t>PRIORITY 7</w:t>
            </w:r>
          </w:p>
        </w:tc>
      </w:tr>
      <w:tr w:rsidR="005C006E" w:rsidRPr="006A6209" w14:paraId="5FB3B001" w14:textId="77777777" w:rsidTr="005C006E">
        <w:tc>
          <w:tcPr>
            <w:tcW w:w="2276" w:type="dxa"/>
          </w:tcPr>
          <w:p w14:paraId="2B8897C2" w14:textId="77777777" w:rsidR="005C006E" w:rsidRPr="006A6209" w:rsidRDefault="005C006E" w:rsidP="005C006E">
            <w:pPr>
              <w:pStyle w:val="TableText"/>
            </w:pPr>
            <w:r w:rsidRPr="006A6209">
              <w:t>8</w:t>
            </w:r>
          </w:p>
        </w:tc>
        <w:tc>
          <w:tcPr>
            <w:tcW w:w="6920" w:type="dxa"/>
          </w:tcPr>
          <w:p w14:paraId="3232BE1A" w14:textId="77777777" w:rsidR="005C006E" w:rsidRPr="006A6209" w:rsidRDefault="005C006E" w:rsidP="005C006E">
            <w:pPr>
              <w:pStyle w:val="TableText"/>
            </w:pPr>
            <w:r w:rsidRPr="006A6209">
              <w:t>PRIORITY 8</w:t>
            </w:r>
          </w:p>
        </w:tc>
      </w:tr>
      <w:bookmarkEnd w:id="1640"/>
    </w:tbl>
    <w:p w14:paraId="7EE7634F" w14:textId="77777777" w:rsidR="005C006E" w:rsidRPr="006A6209" w:rsidRDefault="005C006E" w:rsidP="005C006E">
      <w:pPr>
        <w:pStyle w:val="BodyText6"/>
      </w:pPr>
    </w:p>
    <w:p w14:paraId="7307068D" w14:textId="2D54437D" w:rsidR="00F53DC9" w:rsidRPr="006A6209" w:rsidRDefault="005C006E" w:rsidP="002037F1">
      <w:pPr>
        <w:pStyle w:val="Heading3"/>
      </w:pPr>
      <w:bookmarkStart w:id="1641" w:name="_Toc51598968"/>
      <w:bookmarkStart w:id="1642" w:name="_Ref105660023"/>
      <w:bookmarkStart w:id="1643" w:name="_Toc164850380"/>
      <w:r w:rsidRPr="006A6209">
        <w:t>Table</w:t>
      </w:r>
      <w:r w:rsidR="00F53DC9" w:rsidRPr="006A6209">
        <w:t xml:space="preserve"> VA0022</w:t>
      </w:r>
      <w:r w:rsidRPr="006A6209">
        <w:t>—Radiation Exposure Method</w:t>
      </w:r>
      <w:bookmarkEnd w:id="1641"/>
      <w:bookmarkEnd w:id="1642"/>
      <w:bookmarkEnd w:id="1643"/>
    </w:p>
    <w:p w14:paraId="3F5C05B0" w14:textId="37DDEE37"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_Ref58239147 \h  \* MERGEFORMAT </w:instrText>
      </w:r>
      <w:r w:rsidRPr="006A6209">
        <w:rPr>
          <w:color w:val="0000FF"/>
          <w:u w:val="single"/>
        </w:rPr>
      </w:r>
      <w:r w:rsidRPr="006A6209">
        <w:rPr>
          <w:color w:val="0000FF"/>
          <w:u w:val="single"/>
        </w:rPr>
        <w:fldChar w:fldCharType="separate"/>
      </w:r>
      <w:hyperlink w:anchor="_Ref58239147" w:history="1">
        <w:r w:rsidR="009D236C" w:rsidRPr="003D1D54">
          <w:rPr>
            <w:rStyle w:val="Hyperlink"/>
          </w:rPr>
          <w:t>Table 176</w:t>
        </w:r>
      </w:hyperlink>
      <w:r w:rsidRPr="006A6209">
        <w:rPr>
          <w:color w:val="0000FF"/>
          <w:u w:val="single"/>
        </w:rPr>
        <w:fldChar w:fldCharType="end"/>
      </w:r>
      <w:r w:rsidRPr="006A6209">
        <w:t xml:space="preserve"> lists </w:t>
      </w:r>
      <w:r w:rsidRPr="006A6209">
        <w:rPr>
          <w:b/>
          <w:bCs/>
        </w:rPr>
        <w:t>Table VA0022—Radiation Exposure Method</w:t>
      </w:r>
      <w:r w:rsidRPr="006A6209">
        <w:t xml:space="preserve"> values:</w:t>
      </w:r>
    </w:p>
    <w:p w14:paraId="0A480B65" w14:textId="77777777" w:rsidR="005C006E" w:rsidRPr="006A6209" w:rsidRDefault="005C006E" w:rsidP="005C006E">
      <w:pPr>
        <w:pStyle w:val="BodyText6"/>
        <w:keepNext/>
        <w:keepLines/>
      </w:pPr>
    </w:p>
    <w:p w14:paraId="0DFCC04A" w14:textId="18645D03" w:rsidR="005C006E" w:rsidRPr="006A6209" w:rsidRDefault="005C006E" w:rsidP="005C006E">
      <w:pPr>
        <w:pStyle w:val="Caption"/>
      </w:pPr>
      <w:bookmarkStart w:id="1644" w:name="_Ref58239147"/>
      <w:bookmarkStart w:id="1645" w:name="_Toc164849993"/>
      <w:r w:rsidRPr="006A6209">
        <w:t xml:space="preserve">Table </w:t>
      </w:r>
      <w:r w:rsidRPr="006A6209">
        <w:fldChar w:fldCharType="begin"/>
      </w:r>
      <w:r w:rsidRPr="006A6209">
        <w:instrText>SEQ Table \* ARABIC</w:instrText>
      </w:r>
      <w:r w:rsidRPr="006A6209">
        <w:fldChar w:fldCharType="separate"/>
      </w:r>
      <w:r w:rsidR="00127840">
        <w:rPr>
          <w:noProof/>
        </w:rPr>
        <w:t>186</w:t>
      </w:r>
      <w:r w:rsidRPr="006A6209">
        <w:fldChar w:fldCharType="end"/>
      </w:r>
      <w:bookmarkEnd w:id="1644"/>
      <w:r w:rsidRPr="006A6209">
        <w:t>: Table VA0022—Radiation Exposure Method</w:t>
      </w:r>
      <w:bookmarkEnd w:id="164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6A6209" w14:paraId="1BF309AD" w14:textId="77777777" w:rsidTr="0022755D">
        <w:trPr>
          <w:tblHeader/>
        </w:trPr>
        <w:tc>
          <w:tcPr>
            <w:tcW w:w="2276" w:type="dxa"/>
            <w:shd w:val="clear" w:color="auto" w:fill="E7E6E6" w:themeFill="background2"/>
          </w:tcPr>
          <w:p w14:paraId="002D0C6D" w14:textId="3D0B8324" w:rsidR="005C006E" w:rsidRPr="006A6209" w:rsidRDefault="005C006E" w:rsidP="00A23E30">
            <w:pPr>
              <w:pStyle w:val="TableHeading"/>
            </w:pPr>
            <w:bookmarkStart w:id="1646" w:name="_Hlk155333045"/>
            <w:r w:rsidRPr="006A6209">
              <w:t>Value</w:t>
            </w:r>
          </w:p>
        </w:tc>
        <w:tc>
          <w:tcPr>
            <w:tcW w:w="6920" w:type="dxa"/>
            <w:shd w:val="clear" w:color="auto" w:fill="E7E6E6" w:themeFill="background2"/>
          </w:tcPr>
          <w:p w14:paraId="5B425CE8" w14:textId="51D39DE3" w:rsidR="005C006E" w:rsidRPr="006A6209" w:rsidRDefault="005C006E" w:rsidP="00A23E30">
            <w:pPr>
              <w:pStyle w:val="TableHeading"/>
            </w:pPr>
            <w:r w:rsidRPr="006A6209">
              <w:t>Description</w:t>
            </w:r>
          </w:p>
        </w:tc>
      </w:tr>
      <w:tr w:rsidR="005C006E" w:rsidRPr="006A6209" w14:paraId="2E672FFF" w14:textId="77777777" w:rsidTr="005C006E">
        <w:tc>
          <w:tcPr>
            <w:tcW w:w="2276" w:type="dxa"/>
          </w:tcPr>
          <w:p w14:paraId="55C6E818" w14:textId="77777777" w:rsidR="005C006E" w:rsidRPr="006A6209" w:rsidRDefault="005C006E" w:rsidP="005C006E">
            <w:pPr>
              <w:pStyle w:val="TableText"/>
              <w:keepNext/>
              <w:keepLines/>
            </w:pPr>
            <w:r w:rsidRPr="006A6209">
              <w:t>2</w:t>
            </w:r>
          </w:p>
        </w:tc>
        <w:tc>
          <w:tcPr>
            <w:tcW w:w="6920" w:type="dxa"/>
          </w:tcPr>
          <w:p w14:paraId="4AC2CE0A" w14:textId="77777777" w:rsidR="005C006E" w:rsidRPr="006A6209" w:rsidRDefault="005C006E" w:rsidP="005C006E">
            <w:pPr>
              <w:pStyle w:val="TableText"/>
              <w:keepNext/>
              <w:keepLines/>
            </w:pPr>
            <w:r w:rsidRPr="006A6209">
              <w:t>NAGASAKI - HIROSHIMA</w:t>
            </w:r>
          </w:p>
        </w:tc>
      </w:tr>
      <w:tr w:rsidR="005C006E" w:rsidRPr="006A6209" w14:paraId="3F18E262" w14:textId="77777777" w:rsidTr="005C006E">
        <w:tc>
          <w:tcPr>
            <w:tcW w:w="2276" w:type="dxa"/>
          </w:tcPr>
          <w:p w14:paraId="47A925B9" w14:textId="77777777" w:rsidR="005C006E" w:rsidRPr="006A6209" w:rsidRDefault="005C006E" w:rsidP="005C006E">
            <w:pPr>
              <w:pStyle w:val="TableText"/>
              <w:keepNext/>
              <w:keepLines/>
            </w:pPr>
            <w:r w:rsidRPr="006A6209">
              <w:t>3</w:t>
            </w:r>
          </w:p>
        </w:tc>
        <w:tc>
          <w:tcPr>
            <w:tcW w:w="6920" w:type="dxa"/>
          </w:tcPr>
          <w:p w14:paraId="3F190D1D" w14:textId="77777777" w:rsidR="005C006E" w:rsidRPr="006A6209" w:rsidRDefault="005C006E" w:rsidP="005C006E">
            <w:pPr>
              <w:pStyle w:val="TableText"/>
              <w:keepNext/>
              <w:keepLines/>
            </w:pPr>
            <w:r w:rsidRPr="006A6209">
              <w:t>NUCLEAR TESTING</w:t>
            </w:r>
          </w:p>
        </w:tc>
      </w:tr>
      <w:tr w:rsidR="0033094B" w:rsidRPr="006A6209" w14:paraId="6564A72D" w14:textId="77777777" w:rsidTr="00306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6" w:type="dxa"/>
          </w:tcPr>
          <w:p w14:paraId="3872E3E1" w14:textId="77777777" w:rsidR="0033094B" w:rsidRPr="006A6209" w:rsidRDefault="0033094B" w:rsidP="0030697B">
            <w:pPr>
              <w:pStyle w:val="TableText"/>
            </w:pPr>
            <w:r w:rsidRPr="006A6209">
              <w:t>4</w:t>
            </w:r>
          </w:p>
        </w:tc>
        <w:tc>
          <w:tcPr>
            <w:tcW w:w="6920" w:type="dxa"/>
          </w:tcPr>
          <w:p w14:paraId="2A9D08BB" w14:textId="77777777" w:rsidR="0033094B" w:rsidRPr="006A6209" w:rsidRDefault="0033094B" w:rsidP="0030697B">
            <w:pPr>
              <w:pStyle w:val="TableText"/>
            </w:pPr>
            <w:r w:rsidRPr="006A6209">
              <w:t>H/N AND ATMOSPHERIC TESTING</w:t>
            </w:r>
          </w:p>
        </w:tc>
      </w:tr>
      <w:tr w:rsidR="0033094B" w:rsidRPr="006A6209" w14:paraId="62BD8A43" w14:textId="77777777" w:rsidTr="00306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6" w:type="dxa"/>
          </w:tcPr>
          <w:p w14:paraId="616E60DB" w14:textId="77777777" w:rsidR="0033094B" w:rsidRPr="006A6209" w:rsidRDefault="0033094B" w:rsidP="0030697B">
            <w:pPr>
              <w:pStyle w:val="TableText"/>
            </w:pPr>
            <w:r w:rsidRPr="006A6209">
              <w:t>5</w:t>
            </w:r>
          </w:p>
        </w:tc>
        <w:tc>
          <w:tcPr>
            <w:tcW w:w="6920" w:type="dxa"/>
          </w:tcPr>
          <w:p w14:paraId="6286A6E5" w14:textId="77777777" w:rsidR="0033094B" w:rsidRPr="006A6209" w:rsidRDefault="0033094B" w:rsidP="0030697B">
            <w:pPr>
              <w:pStyle w:val="TableText"/>
            </w:pPr>
            <w:r w:rsidRPr="006A6209">
              <w:t>UNDERGROUND NUCLEAR TESTING</w:t>
            </w:r>
          </w:p>
        </w:tc>
      </w:tr>
      <w:tr w:rsidR="0033094B" w:rsidRPr="006A6209" w14:paraId="6296E764" w14:textId="77777777" w:rsidTr="00306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6" w:type="dxa"/>
          </w:tcPr>
          <w:p w14:paraId="1C6E1BD6" w14:textId="77777777" w:rsidR="0033094B" w:rsidRPr="006A6209" w:rsidRDefault="0033094B" w:rsidP="0030697B">
            <w:pPr>
              <w:pStyle w:val="TableText"/>
            </w:pPr>
            <w:r w:rsidRPr="006A6209">
              <w:t>6</w:t>
            </w:r>
          </w:p>
        </w:tc>
        <w:tc>
          <w:tcPr>
            <w:tcW w:w="6920" w:type="dxa"/>
          </w:tcPr>
          <w:p w14:paraId="472E9F02" w14:textId="77777777" w:rsidR="0033094B" w:rsidRPr="006A6209" w:rsidRDefault="0033094B" w:rsidP="0030697B">
            <w:pPr>
              <w:pStyle w:val="TableText"/>
            </w:pPr>
            <w:r w:rsidRPr="006A6209">
              <w:t>EXPOSURE AT NUCLEAR FACILITY</w:t>
            </w:r>
          </w:p>
        </w:tc>
      </w:tr>
      <w:tr w:rsidR="0033094B" w:rsidRPr="006A6209" w14:paraId="1876FD8E" w14:textId="77777777" w:rsidTr="00306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6" w:type="dxa"/>
          </w:tcPr>
          <w:p w14:paraId="5237D519" w14:textId="77777777" w:rsidR="0033094B" w:rsidRPr="006A6209" w:rsidRDefault="0033094B" w:rsidP="0030697B">
            <w:pPr>
              <w:pStyle w:val="TableText"/>
            </w:pPr>
            <w:r w:rsidRPr="006A6209">
              <w:t>7</w:t>
            </w:r>
          </w:p>
        </w:tc>
        <w:tc>
          <w:tcPr>
            <w:tcW w:w="6920" w:type="dxa"/>
          </w:tcPr>
          <w:p w14:paraId="42F6FDE4" w14:textId="77777777" w:rsidR="0033094B" w:rsidRPr="006A6209" w:rsidRDefault="0033094B" w:rsidP="0030697B">
            <w:pPr>
              <w:pStyle w:val="TableText"/>
            </w:pPr>
            <w:r w:rsidRPr="006A6209">
              <w:t>OTHER</w:t>
            </w:r>
          </w:p>
        </w:tc>
      </w:tr>
      <w:bookmarkEnd w:id="1646"/>
    </w:tbl>
    <w:p w14:paraId="70F5444B" w14:textId="77777777" w:rsidR="005C006E" w:rsidRPr="006A6209" w:rsidRDefault="005C006E" w:rsidP="005C006E">
      <w:pPr>
        <w:pStyle w:val="BodyText6"/>
      </w:pPr>
    </w:p>
    <w:p w14:paraId="46618B1A" w14:textId="00C34FF9" w:rsidR="00F53DC9" w:rsidRPr="006A6209" w:rsidRDefault="005C006E" w:rsidP="002037F1">
      <w:pPr>
        <w:pStyle w:val="Heading3"/>
      </w:pPr>
      <w:bookmarkStart w:id="1647" w:name="_Toc51598969"/>
      <w:bookmarkStart w:id="1648" w:name="_Toc164850381"/>
      <w:r w:rsidRPr="006A6209">
        <w:t>Table</w:t>
      </w:r>
      <w:r w:rsidR="00F53DC9" w:rsidRPr="006A6209">
        <w:t xml:space="preserve"> VA0023</w:t>
      </w:r>
      <w:r w:rsidRPr="006A6209">
        <w:t xml:space="preserve">—Prisoner </w:t>
      </w:r>
      <w:r w:rsidR="00482FDC" w:rsidRPr="006A6209">
        <w:t>o</w:t>
      </w:r>
      <w:r w:rsidRPr="006A6209">
        <w:t>f War Location</w:t>
      </w:r>
      <w:bookmarkEnd w:id="1647"/>
      <w:bookmarkEnd w:id="1648"/>
    </w:p>
    <w:p w14:paraId="44F5F763" w14:textId="46E4A989"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_Ref58239205 \h  \* MERGEFORMAT </w:instrText>
      </w:r>
      <w:r w:rsidRPr="006A6209">
        <w:rPr>
          <w:color w:val="0000FF"/>
          <w:u w:val="single"/>
        </w:rPr>
      </w:r>
      <w:r w:rsidRPr="006A6209">
        <w:rPr>
          <w:color w:val="0000FF"/>
          <w:u w:val="single"/>
        </w:rPr>
        <w:fldChar w:fldCharType="separate"/>
      </w:r>
      <w:hyperlink w:anchor="_Ref58239205" w:history="1">
        <w:r w:rsidR="009D236C" w:rsidRPr="003D1D54">
          <w:rPr>
            <w:rStyle w:val="Hyperlink"/>
          </w:rPr>
          <w:t>Table 177</w:t>
        </w:r>
      </w:hyperlink>
      <w:r w:rsidRPr="006A6209">
        <w:rPr>
          <w:color w:val="0000FF"/>
          <w:u w:val="single"/>
        </w:rPr>
        <w:fldChar w:fldCharType="end"/>
      </w:r>
      <w:r w:rsidRPr="006A6209">
        <w:t xml:space="preserve"> lists </w:t>
      </w:r>
      <w:r w:rsidRPr="006A6209">
        <w:rPr>
          <w:b/>
          <w:bCs/>
        </w:rPr>
        <w:t>Table VA0023—Prisoner of War Location</w:t>
      </w:r>
      <w:r w:rsidRPr="006A6209">
        <w:t xml:space="preserve"> values:</w:t>
      </w:r>
    </w:p>
    <w:p w14:paraId="4DF6B3BA" w14:textId="77777777" w:rsidR="005C006E" w:rsidRPr="006A6209" w:rsidRDefault="005C006E" w:rsidP="00482FDC">
      <w:pPr>
        <w:pStyle w:val="BodyText6"/>
        <w:keepNext/>
        <w:keepLines/>
      </w:pPr>
    </w:p>
    <w:p w14:paraId="68FDFBE9" w14:textId="1C96C435" w:rsidR="005C006E" w:rsidRPr="006A6209" w:rsidRDefault="005C006E" w:rsidP="00482FDC">
      <w:pPr>
        <w:pStyle w:val="Caption"/>
      </w:pPr>
      <w:bookmarkStart w:id="1649" w:name="_Ref58239205"/>
      <w:bookmarkStart w:id="1650" w:name="_Toc164849994"/>
      <w:r w:rsidRPr="006A6209">
        <w:t xml:space="preserve">Table </w:t>
      </w:r>
      <w:r w:rsidRPr="006A6209">
        <w:fldChar w:fldCharType="begin"/>
      </w:r>
      <w:r w:rsidRPr="006A6209">
        <w:instrText>SEQ Table \* ARABIC</w:instrText>
      </w:r>
      <w:r w:rsidRPr="006A6209">
        <w:fldChar w:fldCharType="separate"/>
      </w:r>
      <w:r w:rsidR="00127840">
        <w:rPr>
          <w:noProof/>
        </w:rPr>
        <w:t>187</w:t>
      </w:r>
      <w:r w:rsidRPr="006A6209">
        <w:fldChar w:fldCharType="end"/>
      </w:r>
      <w:bookmarkEnd w:id="1649"/>
      <w:r w:rsidRPr="006A6209">
        <w:t xml:space="preserve">: </w:t>
      </w:r>
      <w:r w:rsidR="00482FDC" w:rsidRPr="006A6209">
        <w:t>Table VA0023—Prisoner of War Location</w:t>
      </w:r>
      <w:bookmarkEnd w:id="165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6A6209" w14:paraId="0993E1E2" w14:textId="77777777" w:rsidTr="00482FDC">
        <w:trPr>
          <w:tblHeader/>
        </w:trPr>
        <w:tc>
          <w:tcPr>
            <w:tcW w:w="2276" w:type="dxa"/>
            <w:shd w:val="clear" w:color="auto" w:fill="F2F2F2" w:themeFill="background1" w:themeFillShade="F2"/>
          </w:tcPr>
          <w:p w14:paraId="7A3D0234" w14:textId="247EC6E0" w:rsidR="005C006E" w:rsidRPr="006A6209" w:rsidRDefault="005C006E" w:rsidP="00A23E30">
            <w:pPr>
              <w:pStyle w:val="TableHeading"/>
            </w:pPr>
            <w:bookmarkStart w:id="1651" w:name="_Hlk155333046"/>
            <w:r w:rsidRPr="006A6209">
              <w:t>Value</w:t>
            </w:r>
          </w:p>
        </w:tc>
        <w:tc>
          <w:tcPr>
            <w:tcW w:w="6920" w:type="dxa"/>
            <w:shd w:val="clear" w:color="auto" w:fill="F2F2F2" w:themeFill="background1" w:themeFillShade="F2"/>
          </w:tcPr>
          <w:p w14:paraId="118A816D" w14:textId="54B450E1" w:rsidR="005C006E" w:rsidRPr="006A6209" w:rsidRDefault="005C006E" w:rsidP="00A23E30">
            <w:pPr>
              <w:pStyle w:val="TableHeading"/>
            </w:pPr>
            <w:r w:rsidRPr="006A6209">
              <w:t>Description</w:t>
            </w:r>
          </w:p>
        </w:tc>
      </w:tr>
      <w:tr w:rsidR="005C006E" w:rsidRPr="006A6209" w14:paraId="5EC7069D" w14:textId="77777777" w:rsidTr="00482FDC">
        <w:tc>
          <w:tcPr>
            <w:tcW w:w="2276" w:type="dxa"/>
          </w:tcPr>
          <w:p w14:paraId="094D3FD2" w14:textId="77777777" w:rsidR="005C006E" w:rsidRPr="006A6209" w:rsidRDefault="005C006E" w:rsidP="00482FDC">
            <w:pPr>
              <w:pStyle w:val="TableText"/>
              <w:keepNext/>
              <w:keepLines/>
            </w:pPr>
            <w:r w:rsidRPr="006A6209">
              <w:t>4</w:t>
            </w:r>
          </w:p>
        </w:tc>
        <w:tc>
          <w:tcPr>
            <w:tcW w:w="6920" w:type="dxa"/>
          </w:tcPr>
          <w:p w14:paraId="73960EE9" w14:textId="77777777" w:rsidR="005C006E" w:rsidRPr="006A6209" w:rsidRDefault="005C006E" w:rsidP="00482FDC">
            <w:pPr>
              <w:pStyle w:val="TableText"/>
              <w:keepNext/>
              <w:keepLines/>
            </w:pPr>
            <w:r w:rsidRPr="006A6209">
              <w:t>WORLD WAR I</w:t>
            </w:r>
          </w:p>
        </w:tc>
      </w:tr>
      <w:tr w:rsidR="005C006E" w:rsidRPr="006A6209" w14:paraId="0588E775" w14:textId="77777777" w:rsidTr="00482FDC">
        <w:tc>
          <w:tcPr>
            <w:tcW w:w="2276" w:type="dxa"/>
          </w:tcPr>
          <w:p w14:paraId="1455AC8C" w14:textId="77777777" w:rsidR="005C006E" w:rsidRPr="006A6209" w:rsidRDefault="005C006E" w:rsidP="00482FDC">
            <w:pPr>
              <w:pStyle w:val="TableText"/>
              <w:keepNext/>
              <w:keepLines/>
            </w:pPr>
            <w:r w:rsidRPr="006A6209">
              <w:t>5</w:t>
            </w:r>
          </w:p>
        </w:tc>
        <w:tc>
          <w:tcPr>
            <w:tcW w:w="6920" w:type="dxa"/>
          </w:tcPr>
          <w:p w14:paraId="35C945D6" w14:textId="77777777" w:rsidR="005C006E" w:rsidRPr="006A6209" w:rsidRDefault="005C006E" w:rsidP="00482FDC">
            <w:pPr>
              <w:pStyle w:val="TableText"/>
              <w:keepNext/>
              <w:keepLines/>
            </w:pPr>
            <w:r w:rsidRPr="006A6209">
              <w:t>WORLD WAR II - EUROPE</w:t>
            </w:r>
          </w:p>
        </w:tc>
      </w:tr>
      <w:tr w:rsidR="005C006E" w:rsidRPr="006A6209" w14:paraId="7FED3967" w14:textId="77777777" w:rsidTr="00482FDC">
        <w:tc>
          <w:tcPr>
            <w:tcW w:w="2276" w:type="dxa"/>
          </w:tcPr>
          <w:p w14:paraId="70241645" w14:textId="77777777" w:rsidR="005C006E" w:rsidRPr="006A6209" w:rsidRDefault="005C006E" w:rsidP="005C006E">
            <w:pPr>
              <w:pStyle w:val="TableText"/>
            </w:pPr>
            <w:r w:rsidRPr="006A6209">
              <w:t>6</w:t>
            </w:r>
          </w:p>
        </w:tc>
        <w:tc>
          <w:tcPr>
            <w:tcW w:w="6920" w:type="dxa"/>
          </w:tcPr>
          <w:p w14:paraId="337739B2" w14:textId="77777777" w:rsidR="005C006E" w:rsidRPr="006A6209" w:rsidRDefault="005C006E" w:rsidP="005C006E">
            <w:pPr>
              <w:pStyle w:val="TableText"/>
            </w:pPr>
            <w:r w:rsidRPr="006A6209">
              <w:t>WORLD WAR II - PACIFIC</w:t>
            </w:r>
          </w:p>
        </w:tc>
      </w:tr>
      <w:tr w:rsidR="005C006E" w:rsidRPr="006A6209" w14:paraId="674C272E" w14:textId="77777777" w:rsidTr="00482FDC">
        <w:tc>
          <w:tcPr>
            <w:tcW w:w="2276" w:type="dxa"/>
          </w:tcPr>
          <w:p w14:paraId="4AC01928" w14:textId="77777777" w:rsidR="005C006E" w:rsidRPr="006A6209" w:rsidRDefault="005C006E" w:rsidP="005C006E">
            <w:pPr>
              <w:pStyle w:val="TableText"/>
            </w:pPr>
            <w:r w:rsidRPr="006A6209">
              <w:t>7</w:t>
            </w:r>
          </w:p>
        </w:tc>
        <w:tc>
          <w:tcPr>
            <w:tcW w:w="6920" w:type="dxa"/>
          </w:tcPr>
          <w:p w14:paraId="4691ED5F" w14:textId="77777777" w:rsidR="005C006E" w:rsidRPr="006A6209" w:rsidRDefault="005C006E" w:rsidP="005C006E">
            <w:pPr>
              <w:pStyle w:val="TableText"/>
            </w:pPr>
            <w:r w:rsidRPr="006A6209">
              <w:t>KOREAN</w:t>
            </w:r>
          </w:p>
        </w:tc>
      </w:tr>
      <w:tr w:rsidR="005C006E" w:rsidRPr="006A6209" w14:paraId="37585242" w14:textId="77777777" w:rsidTr="00482FDC">
        <w:tc>
          <w:tcPr>
            <w:tcW w:w="2276" w:type="dxa"/>
          </w:tcPr>
          <w:p w14:paraId="6F880F76" w14:textId="77777777" w:rsidR="005C006E" w:rsidRPr="006A6209" w:rsidRDefault="005C006E" w:rsidP="005C006E">
            <w:pPr>
              <w:pStyle w:val="TableText"/>
            </w:pPr>
            <w:r w:rsidRPr="006A6209">
              <w:t>8</w:t>
            </w:r>
          </w:p>
        </w:tc>
        <w:tc>
          <w:tcPr>
            <w:tcW w:w="6920" w:type="dxa"/>
          </w:tcPr>
          <w:p w14:paraId="51C61674" w14:textId="77777777" w:rsidR="005C006E" w:rsidRPr="006A6209" w:rsidRDefault="005C006E" w:rsidP="005C006E">
            <w:pPr>
              <w:pStyle w:val="TableText"/>
            </w:pPr>
            <w:r w:rsidRPr="006A6209">
              <w:t>VIETNAM</w:t>
            </w:r>
          </w:p>
        </w:tc>
      </w:tr>
      <w:tr w:rsidR="005C006E" w:rsidRPr="006A6209" w14:paraId="12A8F734" w14:textId="77777777" w:rsidTr="00482FDC">
        <w:tc>
          <w:tcPr>
            <w:tcW w:w="2276" w:type="dxa"/>
          </w:tcPr>
          <w:p w14:paraId="525879F4" w14:textId="77777777" w:rsidR="005C006E" w:rsidRPr="006A6209" w:rsidRDefault="005C006E" w:rsidP="005C006E">
            <w:pPr>
              <w:pStyle w:val="TableText"/>
            </w:pPr>
            <w:r w:rsidRPr="006A6209">
              <w:t>9</w:t>
            </w:r>
          </w:p>
        </w:tc>
        <w:tc>
          <w:tcPr>
            <w:tcW w:w="6920" w:type="dxa"/>
          </w:tcPr>
          <w:p w14:paraId="274B6686" w14:textId="77777777" w:rsidR="005C006E" w:rsidRPr="006A6209" w:rsidRDefault="005C006E" w:rsidP="005C006E">
            <w:pPr>
              <w:pStyle w:val="TableText"/>
            </w:pPr>
            <w:r w:rsidRPr="006A6209">
              <w:t>OTHER</w:t>
            </w:r>
          </w:p>
        </w:tc>
      </w:tr>
      <w:tr w:rsidR="005C006E" w:rsidRPr="006A6209" w14:paraId="2C36D3F4" w14:textId="77777777" w:rsidTr="00482FDC">
        <w:tc>
          <w:tcPr>
            <w:tcW w:w="2276" w:type="dxa"/>
          </w:tcPr>
          <w:p w14:paraId="7720352B" w14:textId="77777777" w:rsidR="005C006E" w:rsidRPr="006A6209" w:rsidRDefault="005C006E" w:rsidP="005C006E">
            <w:pPr>
              <w:pStyle w:val="TableText"/>
            </w:pPr>
            <w:r w:rsidRPr="006A6209">
              <w:t>A</w:t>
            </w:r>
          </w:p>
        </w:tc>
        <w:tc>
          <w:tcPr>
            <w:tcW w:w="6920" w:type="dxa"/>
          </w:tcPr>
          <w:p w14:paraId="29A4A410" w14:textId="77777777" w:rsidR="005C006E" w:rsidRPr="006A6209" w:rsidRDefault="005C006E" w:rsidP="005C006E">
            <w:pPr>
              <w:pStyle w:val="TableText"/>
            </w:pPr>
            <w:r w:rsidRPr="006A6209">
              <w:t>PERSIAN GULF WAR</w:t>
            </w:r>
          </w:p>
        </w:tc>
      </w:tr>
      <w:tr w:rsidR="005C006E" w:rsidRPr="006A6209" w14:paraId="5C7016AC" w14:textId="77777777" w:rsidTr="00482FDC">
        <w:tc>
          <w:tcPr>
            <w:tcW w:w="2276" w:type="dxa"/>
          </w:tcPr>
          <w:p w14:paraId="4E6DFED2" w14:textId="77777777" w:rsidR="005C006E" w:rsidRPr="006A6209" w:rsidRDefault="005C006E" w:rsidP="005C006E">
            <w:pPr>
              <w:pStyle w:val="TableText"/>
            </w:pPr>
            <w:r w:rsidRPr="006A6209">
              <w:t>B</w:t>
            </w:r>
          </w:p>
        </w:tc>
        <w:tc>
          <w:tcPr>
            <w:tcW w:w="6920" w:type="dxa"/>
          </w:tcPr>
          <w:p w14:paraId="6CD5AD8E" w14:textId="77777777" w:rsidR="005C006E" w:rsidRPr="006A6209" w:rsidRDefault="005C006E" w:rsidP="005C006E">
            <w:pPr>
              <w:pStyle w:val="TableText"/>
            </w:pPr>
            <w:r w:rsidRPr="006A6209">
              <w:t>YUGOSLAVIA AS A COMBAT ZONE</w:t>
            </w:r>
          </w:p>
        </w:tc>
      </w:tr>
      <w:bookmarkEnd w:id="1651"/>
    </w:tbl>
    <w:p w14:paraId="6761E4B6" w14:textId="77777777" w:rsidR="005C006E" w:rsidRPr="006A6209" w:rsidRDefault="005C006E" w:rsidP="005C006E">
      <w:pPr>
        <w:pStyle w:val="BodyText6"/>
      </w:pPr>
    </w:p>
    <w:p w14:paraId="7D4B9A2D" w14:textId="0BA46B6E" w:rsidR="00F53DC9" w:rsidRPr="006A6209" w:rsidRDefault="007E35DB" w:rsidP="002037F1">
      <w:pPr>
        <w:pStyle w:val="Heading3"/>
      </w:pPr>
      <w:bookmarkStart w:id="1652" w:name="_Toc51598970"/>
      <w:bookmarkStart w:id="1653" w:name="_Toc164850382"/>
      <w:r w:rsidRPr="006A6209">
        <w:t>Table</w:t>
      </w:r>
      <w:r w:rsidR="00F53DC9" w:rsidRPr="006A6209">
        <w:t xml:space="preserve"> VA0024</w:t>
      </w:r>
      <w:r w:rsidR="00482FDC" w:rsidRPr="006A6209">
        <w:t>—</w:t>
      </w:r>
      <w:r w:rsidRPr="006A6209">
        <w:t>Source of Enrollment</w:t>
      </w:r>
      <w:bookmarkEnd w:id="1652"/>
      <w:bookmarkEnd w:id="1653"/>
    </w:p>
    <w:p w14:paraId="509632CA" w14:textId="08DCB3C8"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_Ref58239249 \h  \* MERGEFORMAT </w:instrText>
      </w:r>
      <w:r w:rsidRPr="006A6209">
        <w:rPr>
          <w:color w:val="0000FF"/>
          <w:u w:val="single"/>
        </w:rPr>
      </w:r>
      <w:r w:rsidRPr="006A6209">
        <w:rPr>
          <w:color w:val="0000FF"/>
          <w:u w:val="single"/>
        </w:rPr>
        <w:fldChar w:fldCharType="separate"/>
      </w:r>
      <w:hyperlink w:anchor="_Ref58239249" w:history="1">
        <w:r w:rsidR="009D236C" w:rsidRPr="003D1D54">
          <w:rPr>
            <w:rStyle w:val="Hyperlink"/>
          </w:rPr>
          <w:t>Table 178</w:t>
        </w:r>
      </w:hyperlink>
      <w:r w:rsidRPr="006A6209">
        <w:rPr>
          <w:color w:val="0000FF"/>
          <w:u w:val="single"/>
        </w:rPr>
        <w:fldChar w:fldCharType="end"/>
      </w:r>
      <w:r w:rsidRPr="006A6209">
        <w:t xml:space="preserve"> lists </w:t>
      </w:r>
      <w:r w:rsidRPr="006A6209">
        <w:rPr>
          <w:b/>
          <w:bCs/>
        </w:rPr>
        <w:t>Table VA0024—Source of Enrollment</w:t>
      </w:r>
      <w:r w:rsidRPr="006A6209">
        <w:t xml:space="preserve"> values:</w:t>
      </w:r>
    </w:p>
    <w:p w14:paraId="7C0FFE58" w14:textId="77777777" w:rsidR="005C006E" w:rsidRPr="006A6209" w:rsidRDefault="005C006E" w:rsidP="007E35DB">
      <w:pPr>
        <w:pStyle w:val="BodyText6"/>
        <w:keepNext/>
        <w:keepLines/>
      </w:pPr>
    </w:p>
    <w:p w14:paraId="0D7562A2" w14:textId="7CA53C82" w:rsidR="005C006E" w:rsidRPr="006A6209" w:rsidRDefault="005C006E" w:rsidP="007E35DB">
      <w:pPr>
        <w:pStyle w:val="Caption"/>
      </w:pPr>
      <w:bookmarkStart w:id="1654" w:name="_Ref58239249"/>
      <w:bookmarkStart w:id="1655" w:name="_Toc164849995"/>
      <w:r w:rsidRPr="006A6209">
        <w:t xml:space="preserve">Table </w:t>
      </w:r>
      <w:r w:rsidRPr="006A6209">
        <w:fldChar w:fldCharType="begin"/>
      </w:r>
      <w:r w:rsidRPr="006A6209">
        <w:instrText>SEQ Table \* ARABIC</w:instrText>
      </w:r>
      <w:r w:rsidRPr="006A6209">
        <w:fldChar w:fldCharType="separate"/>
      </w:r>
      <w:r w:rsidR="00127840">
        <w:rPr>
          <w:noProof/>
        </w:rPr>
        <w:t>188</w:t>
      </w:r>
      <w:r w:rsidRPr="006A6209">
        <w:fldChar w:fldCharType="end"/>
      </w:r>
      <w:bookmarkEnd w:id="1654"/>
      <w:r w:rsidRPr="006A6209">
        <w:t>:</w:t>
      </w:r>
      <w:r w:rsidR="007E35DB" w:rsidRPr="006A6209">
        <w:t xml:space="preserve"> Table VA0024—Source of Enrollment</w:t>
      </w:r>
      <w:bookmarkEnd w:id="165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6A6209" w14:paraId="1AA62CB8" w14:textId="77777777" w:rsidTr="007E35DB">
        <w:trPr>
          <w:tblHeader/>
        </w:trPr>
        <w:tc>
          <w:tcPr>
            <w:tcW w:w="2276" w:type="dxa"/>
            <w:shd w:val="clear" w:color="auto" w:fill="F2F2F2" w:themeFill="background1" w:themeFillShade="F2"/>
          </w:tcPr>
          <w:p w14:paraId="29FD681C" w14:textId="64E46D34" w:rsidR="007E35DB" w:rsidRPr="006A6209" w:rsidRDefault="007E35DB" w:rsidP="00A23E30">
            <w:pPr>
              <w:pStyle w:val="TableHeading"/>
            </w:pPr>
            <w:bookmarkStart w:id="1656" w:name="_Hlk155333048"/>
            <w:r w:rsidRPr="006A6209">
              <w:t>Value</w:t>
            </w:r>
          </w:p>
        </w:tc>
        <w:tc>
          <w:tcPr>
            <w:tcW w:w="6920" w:type="dxa"/>
            <w:shd w:val="clear" w:color="auto" w:fill="F2F2F2" w:themeFill="background1" w:themeFillShade="F2"/>
          </w:tcPr>
          <w:p w14:paraId="798FBF2D" w14:textId="173D492D" w:rsidR="007E35DB" w:rsidRPr="006A6209" w:rsidRDefault="007E35DB" w:rsidP="00A23E30">
            <w:pPr>
              <w:pStyle w:val="TableHeading"/>
            </w:pPr>
            <w:r w:rsidRPr="006A6209">
              <w:t>Description</w:t>
            </w:r>
          </w:p>
        </w:tc>
      </w:tr>
      <w:tr w:rsidR="007E35DB" w:rsidRPr="006A6209" w14:paraId="5443B9B7" w14:textId="77777777" w:rsidTr="007E35DB">
        <w:tc>
          <w:tcPr>
            <w:tcW w:w="2276" w:type="dxa"/>
          </w:tcPr>
          <w:p w14:paraId="740E3C9F" w14:textId="77777777" w:rsidR="007E35DB" w:rsidRPr="006A6209" w:rsidRDefault="007E35DB" w:rsidP="007E35DB">
            <w:pPr>
              <w:pStyle w:val="TableText"/>
              <w:keepNext/>
              <w:keepLines/>
            </w:pPr>
            <w:r w:rsidRPr="006A6209">
              <w:t>1</w:t>
            </w:r>
          </w:p>
        </w:tc>
        <w:tc>
          <w:tcPr>
            <w:tcW w:w="6920" w:type="dxa"/>
          </w:tcPr>
          <w:p w14:paraId="61389F4A" w14:textId="77777777" w:rsidR="007E35DB" w:rsidRPr="006A6209" w:rsidRDefault="007E35DB" w:rsidP="007E35DB">
            <w:pPr>
              <w:pStyle w:val="TableText"/>
              <w:keepNext/>
              <w:keepLines/>
            </w:pPr>
            <w:r w:rsidRPr="006A6209">
              <w:t>VAMC</w:t>
            </w:r>
          </w:p>
        </w:tc>
      </w:tr>
      <w:tr w:rsidR="007E35DB" w:rsidRPr="006A6209" w14:paraId="353C5670" w14:textId="77777777" w:rsidTr="007E35DB">
        <w:tc>
          <w:tcPr>
            <w:tcW w:w="2276" w:type="dxa"/>
          </w:tcPr>
          <w:p w14:paraId="45388788" w14:textId="77777777" w:rsidR="007E35DB" w:rsidRPr="006A6209" w:rsidRDefault="007E35DB" w:rsidP="007E35DB">
            <w:pPr>
              <w:pStyle w:val="TableText"/>
              <w:keepNext/>
              <w:keepLines/>
            </w:pPr>
            <w:r w:rsidRPr="006A6209">
              <w:t>2</w:t>
            </w:r>
          </w:p>
        </w:tc>
        <w:tc>
          <w:tcPr>
            <w:tcW w:w="6920" w:type="dxa"/>
          </w:tcPr>
          <w:p w14:paraId="24B45562" w14:textId="77777777" w:rsidR="007E35DB" w:rsidRPr="006A6209" w:rsidRDefault="007E35DB" w:rsidP="007E35DB">
            <w:pPr>
              <w:pStyle w:val="TableText"/>
              <w:keepNext/>
              <w:keepLines/>
            </w:pPr>
            <w:r w:rsidRPr="006A6209">
              <w:t>HEC</w:t>
            </w:r>
          </w:p>
        </w:tc>
      </w:tr>
      <w:tr w:rsidR="007E35DB" w:rsidRPr="006A6209" w14:paraId="2A0EF1AC" w14:textId="77777777" w:rsidTr="007E35DB">
        <w:tc>
          <w:tcPr>
            <w:tcW w:w="2276" w:type="dxa"/>
          </w:tcPr>
          <w:p w14:paraId="66CCC540" w14:textId="77777777" w:rsidR="007E35DB" w:rsidRPr="006A6209" w:rsidRDefault="007E35DB" w:rsidP="007E35DB">
            <w:pPr>
              <w:pStyle w:val="TableText"/>
            </w:pPr>
            <w:r w:rsidRPr="006A6209">
              <w:t>3</w:t>
            </w:r>
          </w:p>
        </w:tc>
        <w:tc>
          <w:tcPr>
            <w:tcW w:w="6920" w:type="dxa"/>
          </w:tcPr>
          <w:p w14:paraId="58B81BCA" w14:textId="77777777" w:rsidR="007E35DB" w:rsidRPr="006A6209" w:rsidRDefault="007E35DB" w:rsidP="007E35DB">
            <w:pPr>
              <w:pStyle w:val="TableText"/>
            </w:pPr>
            <w:r w:rsidRPr="006A6209">
              <w:t>OTHER VAMC</w:t>
            </w:r>
          </w:p>
        </w:tc>
      </w:tr>
      <w:bookmarkEnd w:id="1656"/>
    </w:tbl>
    <w:p w14:paraId="501C2A2D" w14:textId="77777777" w:rsidR="005C006E" w:rsidRPr="006A6209" w:rsidRDefault="005C006E" w:rsidP="005C006E">
      <w:pPr>
        <w:pStyle w:val="BodyText6"/>
      </w:pPr>
    </w:p>
    <w:p w14:paraId="727CDB0A" w14:textId="08C21400" w:rsidR="00F53DC9" w:rsidRPr="006A6209" w:rsidRDefault="007E35DB" w:rsidP="002037F1">
      <w:pPr>
        <w:pStyle w:val="Heading3"/>
      </w:pPr>
      <w:bookmarkStart w:id="1657" w:name="_Toc51598971"/>
      <w:bookmarkStart w:id="1658" w:name="_Ref66971421"/>
      <w:bookmarkStart w:id="1659" w:name="_Toc164850383"/>
      <w:r w:rsidRPr="006A6209">
        <w:t>Table</w:t>
      </w:r>
      <w:r w:rsidR="00F53DC9" w:rsidRPr="006A6209">
        <w:t xml:space="preserve"> VA0046</w:t>
      </w:r>
      <w:r w:rsidRPr="006A6209">
        <w:t>—Agent Orange Exposure Location</w:t>
      </w:r>
      <w:bookmarkEnd w:id="1657"/>
      <w:bookmarkEnd w:id="1658"/>
      <w:bookmarkEnd w:id="1659"/>
    </w:p>
    <w:p w14:paraId="6B16212F" w14:textId="6D05FAFE"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_Ref58239294 \h  \* MERGEFORMAT </w:instrText>
      </w:r>
      <w:r w:rsidRPr="006A6209">
        <w:rPr>
          <w:color w:val="0000FF"/>
          <w:u w:val="single"/>
        </w:rPr>
      </w:r>
      <w:r w:rsidRPr="006A6209">
        <w:rPr>
          <w:color w:val="0000FF"/>
          <w:u w:val="single"/>
        </w:rPr>
        <w:fldChar w:fldCharType="separate"/>
      </w:r>
      <w:hyperlink w:anchor="_Ref58239294" w:history="1">
        <w:r w:rsidR="009D236C" w:rsidRPr="003D1D54">
          <w:rPr>
            <w:rStyle w:val="Hyperlink"/>
          </w:rPr>
          <w:t>Table 179</w:t>
        </w:r>
      </w:hyperlink>
      <w:r w:rsidRPr="006A6209">
        <w:rPr>
          <w:color w:val="0000FF"/>
          <w:u w:val="single"/>
        </w:rPr>
        <w:fldChar w:fldCharType="end"/>
      </w:r>
      <w:r w:rsidRPr="006A6209">
        <w:t xml:space="preserve"> lists </w:t>
      </w:r>
      <w:r w:rsidRPr="006A6209">
        <w:rPr>
          <w:b/>
          <w:bCs/>
        </w:rPr>
        <w:t>Table VA0046—Agent Orange Exposure Location</w:t>
      </w:r>
      <w:r w:rsidRPr="006A6209">
        <w:t xml:space="preserve"> values:</w:t>
      </w:r>
    </w:p>
    <w:p w14:paraId="1DF7035F" w14:textId="77777777" w:rsidR="005C006E" w:rsidRPr="006A6209" w:rsidRDefault="005C006E" w:rsidP="007E35DB">
      <w:pPr>
        <w:pStyle w:val="BodyText6"/>
        <w:keepNext/>
        <w:keepLines/>
      </w:pPr>
    </w:p>
    <w:p w14:paraId="143C44FC" w14:textId="226C1218" w:rsidR="005C006E" w:rsidRPr="006A6209" w:rsidRDefault="005C006E" w:rsidP="007E35DB">
      <w:pPr>
        <w:pStyle w:val="Caption"/>
      </w:pPr>
      <w:bookmarkStart w:id="1660" w:name="_Ref58239294"/>
      <w:bookmarkStart w:id="1661" w:name="_Ref58480775"/>
      <w:bookmarkStart w:id="1662" w:name="_Toc164849996"/>
      <w:r w:rsidRPr="006A6209">
        <w:t xml:space="preserve">Table </w:t>
      </w:r>
      <w:r w:rsidRPr="006A6209">
        <w:fldChar w:fldCharType="begin"/>
      </w:r>
      <w:r w:rsidRPr="006A6209">
        <w:instrText>SEQ Table \* ARABIC</w:instrText>
      </w:r>
      <w:r w:rsidRPr="006A6209">
        <w:fldChar w:fldCharType="separate"/>
      </w:r>
      <w:r w:rsidR="00127840">
        <w:rPr>
          <w:noProof/>
        </w:rPr>
        <w:t>189</w:t>
      </w:r>
      <w:r w:rsidRPr="006A6209">
        <w:fldChar w:fldCharType="end"/>
      </w:r>
      <w:bookmarkEnd w:id="1660"/>
      <w:r w:rsidRPr="006A6209">
        <w:t xml:space="preserve">: </w:t>
      </w:r>
      <w:r w:rsidR="007E35DB" w:rsidRPr="006A6209">
        <w:t>Table VA0046—Agent Orange Exposure Location</w:t>
      </w:r>
      <w:bookmarkEnd w:id="1661"/>
      <w:bookmarkEnd w:id="166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6A6209" w14:paraId="190800C5" w14:textId="77777777" w:rsidTr="007E35DB">
        <w:trPr>
          <w:tblHeader/>
        </w:trPr>
        <w:tc>
          <w:tcPr>
            <w:tcW w:w="2276" w:type="dxa"/>
            <w:shd w:val="clear" w:color="auto" w:fill="F2F2F2" w:themeFill="background1" w:themeFillShade="F2"/>
          </w:tcPr>
          <w:p w14:paraId="75896212" w14:textId="6F3D6B10" w:rsidR="007E35DB" w:rsidRPr="006A6209" w:rsidRDefault="007E35DB" w:rsidP="00A23E30">
            <w:pPr>
              <w:pStyle w:val="TableHeading"/>
            </w:pPr>
            <w:bookmarkStart w:id="1663" w:name="_Hlk155333049"/>
            <w:r w:rsidRPr="006A6209">
              <w:t>Value</w:t>
            </w:r>
          </w:p>
        </w:tc>
        <w:tc>
          <w:tcPr>
            <w:tcW w:w="6920" w:type="dxa"/>
            <w:shd w:val="clear" w:color="auto" w:fill="F2F2F2" w:themeFill="background1" w:themeFillShade="F2"/>
          </w:tcPr>
          <w:p w14:paraId="32845044" w14:textId="68912691" w:rsidR="007E35DB" w:rsidRPr="006A6209" w:rsidRDefault="007E35DB" w:rsidP="00A23E30">
            <w:pPr>
              <w:pStyle w:val="TableHeading"/>
            </w:pPr>
            <w:r w:rsidRPr="006A6209">
              <w:t>Description</w:t>
            </w:r>
          </w:p>
        </w:tc>
      </w:tr>
      <w:tr w:rsidR="00885C0F" w:rsidRPr="006A6209" w14:paraId="5D1A166A" w14:textId="77777777" w:rsidTr="007E35DB">
        <w:tc>
          <w:tcPr>
            <w:tcW w:w="2276" w:type="dxa"/>
          </w:tcPr>
          <w:p w14:paraId="12ACE81C" w14:textId="4CDAB6D3" w:rsidR="00885C0F" w:rsidRPr="006A6209" w:rsidRDefault="00885C0F" w:rsidP="007E35DB">
            <w:pPr>
              <w:pStyle w:val="TableText"/>
              <w:keepNext/>
              <w:keepLines/>
            </w:pPr>
            <w:r w:rsidRPr="006A6209">
              <w:t>B</w:t>
            </w:r>
          </w:p>
        </w:tc>
        <w:tc>
          <w:tcPr>
            <w:tcW w:w="6920" w:type="dxa"/>
          </w:tcPr>
          <w:p w14:paraId="0E513991" w14:textId="71C54A06" w:rsidR="00885C0F" w:rsidRPr="006A6209" w:rsidRDefault="00885C0F" w:rsidP="007E35DB">
            <w:pPr>
              <w:pStyle w:val="TableText"/>
              <w:keepNext/>
              <w:keepLines/>
            </w:pPr>
            <w:r w:rsidRPr="006A6209">
              <w:t>BLUE WATER NAVY</w:t>
            </w:r>
          </w:p>
        </w:tc>
      </w:tr>
      <w:tr w:rsidR="007E35DB" w:rsidRPr="006A6209" w14:paraId="1E179291" w14:textId="77777777" w:rsidTr="007E35DB">
        <w:tc>
          <w:tcPr>
            <w:tcW w:w="2276" w:type="dxa"/>
          </w:tcPr>
          <w:p w14:paraId="631244A7" w14:textId="77777777" w:rsidR="007E35DB" w:rsidRPr="006A6209" w:rsidRDefault="007E35DB" w:rsidP="007E35DB">
            <w:pPr>
              <w:pStyle w:val="TableText"/>
              <w:keepNext/>
              <w:keepLines/>
            </w:pPr>
            <w:r w:rsidRPr="006A6209">
              <w:t>K</w:t>
            </w:r>
          </w:p>
        </w:tc>
        <w:tc>
          <w:tcPr>
            <w:tcW w:w="6920" w:type="dxa"/>
          </w:tcPr>
          <w:p w14:paraId="4EE0B89F" w14:textId="77777777" w:rsidR="007E35DB" w:rsidRPr="006A6209" w:rsidRDefault="007E35DB" w:rsidP="007E35DB">
            <w:pPr>
              <w:pStyle w:val="TableText"/>
              <w:keepNext/>
              <w:keepLines/>
            </w:pPr>
            <w:r w:rsidRPr="006A6209">
              <w:t>KOREAN DMZ</w:t>
            </w:r>
          </w:p>
        </w:tc>
      </w:tr>
      <w:tr w:rsidR="007E35DB" w:rsidRPr="006A6209" w14:paraId="5D835AAF" w14:textId="77777777" w:rsidTr="007E35DB">
        <w:tc>
          <w:tcPr>
            <w:tcW w:w="2276" w:type="dxa"/>
          </w:tcPr>
          <w:p w14:paraId="095E803F" w14:textId="77777777" w:rsidR="007E35DB" w:rsidRPr="006A6209" w:rsidRDefault="007E35DB" w:rsidP="007E35DB">
            <w:pPr>
              <w:pStyle w:val="TableText"/>
              <w:keepNext/>
              <w:keepLines/>
            </w:pPr>
            <w:r w:rsidRPr="006A6209">
              <w:t>V</w:t>
            </w:r>
          </w:p>
        </w:tc>
        <w:tc>
          <w:tcPr>
            <w:tcW w:w="6920" w:type="dxa"/>
          </w:tcPr>
          <w:p w14:paraId="096AB3E0" w14:textId="77777777" w:rsidR="007E35DB" w:rsidRPr="006A6209" w:rsidRDefault="007E35DB" w:rsidP="007E35DB">
            <w:pPr>
              <w:pStyle w:val="TableText"/>
              <w:keepNext/>
              <w:keepLines/>
            </w:pPr>
            <w:r w:rsidRPr="006A6209">
              <w:t>VIETNAM</w:t>
            </w:r>
          </w:p>
        </w:tc>
      </w:tr>
      <w:tr w:rsidR="007E35DB" w:rsidRPr="006A6209" w14:paraId="06B40F02" w14:textId="77777777" w:rsidTr="007E35DB">
        <w:tc>
          <w:tcPr>
            <w:tcW w:w="2276" w:type="dxa"/>
          </w:tcPr>
          <w:p w14:paraId="133AE244" w14:textId="77777777" w:rsidR="007E35DB" w:rsidRPr="006A6209" w:rsidRDefault="007E35DB" w:rsidP="007E35DB">
            <w:pPr>
              <w:pStyle w:val="TableText"/>
            </w:pPr>
            <w:r w:rsidRPr="006A6209">
              <w:t>O</w:t>
            </w:r>
          </w:p>
        </w:tc>
        <w:tc>
          <w:tcPr>
            <w:tcW w:w="6920" w:type="dxa"/>
          </w:tcPr>
          <w:p w14:paraId="5506F363" w14:textId="77777777" w:rsidR="007E35DB" w:rsidRPr="006A6209" w:rsidRDefault="007E35DB" w:rsidP="007E35DB">
            <w:pPr>
              <w:pStyle w:val="TableText"/>
            </w:pPr>
            <w:r w:rsidRPr="006A6209">
              <w:t>OTHER</w:t>
            </w:r>
          </w:p>
        </w:tc>
      </w:tr>
      <w:bookmarkEnd w:id="1663"/>
    </w:tbl>
    <w:p w14:paraId="19E55C15" w14:textId="77777777" w:rsidR="005C006E" w:rsidRPr="006A6209" w:rsidRDefault="005C006E" w:rsidP="005C006E">
      <w:pPr>
        <w:pStyle w:val="BodyText6"/>
      </w:pPr>
    </w:p>
    <w:p w14:paraId="6D35AFD7" w14:textId="77777777" w:rsidR="002E44E7" w:rsidRPr="006A6209" w:rsidRDefault="002E44E7" w:rsidP="002037F1">
      <w:pPr>
        <w:pStyle w:val="Heading3"/>
      </w:pPr>
      <w:bookmarkStart w:id="1664" w:name="_Ref66020484"/>
      <w:bookmarkStart w:id="1665" w:name="_Toc66260335"/>
      <w:bookmarkStart w:id="1666" w:name="_Toc164850384"/>
      <w:r w:rsidRPr="006A6209">
        <w:t>Table VA0047 —</w:t>
      </w:r>
      <w:r w:rsidRPr="006A6209">
        <w:rPr>
          <w:rFonts w:ascii="Times New Roman" w:hAnsi="Times New Roman" w:cs="Times New Roman"/>
          <w:color w:val="000000"/>
          <w:sz w:val="24"/>
          <w:szCs w:val="24"/>
        </w:rPr>
        <w:t xml:space="preserve"> </w:t>
      </w:r>
      <w:r w:rsidRPr="006A6209">
        <w:t>PATIENT REGISTRATION ONLY REASON</w:t>
      </w:r>
      <w:bookmarkEnd w:id="1664"/>
      <w:bookmarkEnd w:id="1665"/>
      <w:bookmarkEnd w:id="1666"/>
      <w:r w:rsidRPr="006A6209">
        <w:t xml:space="preserve"> </w:t>
      </w:r>
    </w:p>
    <w:p w14:paraId="3FA7B5A7" w14:textId="0B7E2423" w:rsidR="002E44E7" w:rsidRPr="006A6209" w:rsidRDefault="00981F42" w:rsidP="002E44E7">
      <w:pPr>
        <w:pStyle w:val="BodyText"/>
      </w:pPr>
      <w:r w:rsidRPr="006A6209">
        <w:rPr>
          <w:color w:val="0033CC"/>
          <w:u w:val="single"/>
          <w:lang w:eastAsia="ko-KR"/>
        </w:rPr>
        <w:fldChar w:fldCharType="begin" w:fldLock="1"/>
      </w:r>
      <w:r w:rsidRPr="006A6209">
        <w:rPr>
          <w:color w:val="0033CC"/>
          <w:u w:val="single"/>
          <w:lang w:eastAsia="ko-KR"/>
        </w:rPr>
        <w:instrText xml:space="preserve"> REF _Ref66971208 \h  \* MERGEFORMAT </w:instrText>
      </w:r>
      <w:r w:rsidRPr="006A6209">
        <w:rPr>
          <w:color w:val="0033CC"/>
          <w:u w:val="single"/>
          <w:lang w:eastAsia="ko-KR"/>
        </w:rPr>
      </w:r>
      <w:r w:rsidRPr="006A6209">
        <w:rPr>
          <w:color w:val="0033CC"/>
          <w:u w:val="single"/>
          <w:lang w:eastAsia="ko-KR"/>
        </w:rPr>
        <w:fldChar w:fldCharType="separate"/>
      </w:r>
      <w:hyperlink w:anchor="_Ref66971208" w:history="1">
        <w:r w:rsidR="009D236C" w:rsidRPr="003D1D54">
          <w:rPr>
            <w:rStyle w:val="Hyperlink"/>
          </w:rPr>
          <w:t xml:space="preserve">Table </w:t>
        </w:r>
        <w:r w:rsidR="009D236C" w:rsidRPr="003D1D54">
          <w:rPr>
            <w:rStyle w:val="Hyperlink"/>
            <w:noProof/>
          </w:rPr>
          <w:t>180</w:t>
        </w:r>
      </w:hyperlink>
      <w:r w:rsidRPr="006A6209">
        <w:rPr>
          <w:color w:val="0033CC"/>
          <w:u w:val="single"/>
          <w:lang w:eastAsia="ko-KR"/>
        </w:rPr>
        <w:fldChar w:fldCharType="end"/>
      </w:r>
      <w:r w:rsidR="0021215F" w:rsidRPr="006A6209">
        <w:rPr>
          <w:lang w:eastAsia="ko-KR"/>
        </w:rPr>
        <w:t xml:space="preserve"> lists </w:t>
      </w:r>
      <w:r w:rsidR="0021215F" w:rsidRPr="006A6209">
        <w:rPr>
          <w:b/>
          <w:bCs/>
        </w:rPr>
        <w:t>Table VA0047— PATIENT REGISTRATION ONLY REASON v</w:t>
      </w:r>
      <w:r w:rsidR="0021215F" w:rsidRPr="006A6209">
        <w:t>alues</w:t>
      </w:r>
    </w:p>
    <w:p w14:paraId="6A333712" w14:textId="77777777" w:rsidR="0021215F" w:rsidRPr="006A6209" w:rsidRDefault="0021215F" w:rsidP="002E44E7">
      <w:pPr>
        <w:pStyle w:val="BodyText"/>
        <w:rPr>
          <w:lang w:eastAsia="ko-KR"/>
        </w:rPr>
      </w:pPr>
    </w:p>
    <w:p w14:paraId="22938740" w14:textId="150A4EB1" w:rsidR="0021215F" w:rsidRPr="006A6209" w:rsidRDefault="0021215F" w:rsidP="0021215F">
      <w:pPr>
        <w:pStyle w:val="Caption"/>
      </w:pPr>
      <w:bookmarkStart w:id="1667" w:name="_Ref66971208"/>
      <w:bookmarkStart w:id="1668" w:name="_Toc164849997"/>
      <w:r w:rsidRPr="006A6209">
        <w:t xml:space="preserve">Table </w:t>
      </w:r>
      <w:fldSimple w:instr=" SEQ Table \* ARABIC ">
        <w:r w:rsidR="00127840">
          <w:rPr>
            <w:noProof/>
          </w:rPr>
          <w:t>190</w:t>
        </w:r>
      </w:fldSimple>
      <w:bookmarkEnd w:id="1667"/>
      <w:r w:rsidRPr="006A6209">
        <w:t>: Table VA0047— PATIENT REGISTRATION ONLY REASON Values</w:t>
      </w:r>
      <w:bookmarkStart w:id="1669" w:name="_Toc51598972"/>
      <w:bookmarkEnd w:id="166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2E44E7" w:rsidRPr="006A6209" w14:paraId="1F839209" w14:textId="77777777" w:rsidTr="000657F2">
        <w:trPr>
          <w:tblHeader/>
        </w:trPr>
        <w:tc>
          <w:tcPr>
            <w:tcW w:w="2456" w:type="dxa"/>
            <w:shd w:val="clear" w:color="auto" w:fill="F2F2F2" w:themeFill="background1" w:themeFillShade="F2"/>
          </w:tcPr>
          <w:p w14:paraId="6F25B63D" w14:textId="77777777" w:rsidR="002E44E7" w:rsidRPr="006A6209" w:rsidRDefault="002E44E7" w:rsidP="00A23E30">
            <w:pPr>
              <w:pStyle w:val="TableHeading"/>
            </w:pPr>
            <w:bookmarkStart w:id="1670" w:name="_Hlk155333051"/>
            <w:r w:rsidRPr="006A6209">
              <w:t>Value</w:t>
            </w:r>
          </w:p>
        </w:tc>
        <w:tc>
          <w:tcPr>
            <w:tcW w:w="6740" w:type="dxa"/>
            <w:shd w:val="clear" w:color="auto" w:fill="F2F2F2" w:themeFill="background1" w:themeFillShade="F2"/>
          </w:tcPr>
          <w:p w14:paraId="14CD3554" w14:textId="77777777" w:rsidR="002E44E7" w:rsidRPr="006A6209" w:rsidRDefault="002E44E7" w:rsidP="00A23E30">
            <w:pPr>
              <w:pStyle w:val="TableHeading"/>
            </w:pPr>
            <w:r w:rsidRPr="006A6209">
              <w:t>Description</w:t>
            </w:r>
          </w:p>
        </w:tc>
      </w:tr>
      <w:tr w:rsidR="002E44E7" w:rsidRPr="006A6209" w14:paraId="65B4D59F" w14:textId="77777777" w:rsidTr="000657F2">
        <w:tc>
          <w:tcPr>
            <w:tcW w:w="2456" w:type="dxa"/>
          </w:tcPr>
          <w:p w14:paraId="158637CB" w14:textId="77777777" w:rsidR="002E44E7" w:rsidRPr="006A6209" w:rsidRDefault="002E44E7" w:rsidP="000657F2">
            <w:pPr>
              <w:pStyle w:val="TableText"/>
              <w:keepNext/>
              <w:keepLines/>
            </w:pPr>
            <w:r w:rsidRPr="006A6209">
              <w:t>2</w:t>
            </w:r>
          </w:p>
        </w:tc>
        <w:tc>
          <w:tcPr>
            <w:tcW w:w="6740" w:type="dxa"/>
          </w:tcPr>
          <w:p w14:paraId="59171606" w14:textId="77777777" w:rsidR="002E44E7" w:rsidRPr="006A6209" w:rsidRDefault="002E44E7" w:rsidP="000657F2">
            <w:pPr>
              <w:pStyle w:val="TableText"/>
              <w:keepNext/>
              <w:keepLines/>
            </w:pPr>
            <w:r w:rsidRPr="006A6209">
              <w:t>ACTIVE DUTY</w:t>
            </w:r>
          </w:p>
        </w:tc>
      </w:tr>
      <w:tr w:rsidR="002E44E7" w:rsidRPr="006A6209" w14:paraId="702E8991" w14:textId="77777777" w:rsidTr="000657F2">
        <w:tc>
          <w:tcPr>
            <w:tcW w:w="2456" w:type="dxa"/>
          </w:tcPr>
          <w:p w14:paraId="65740EC0" w14:textId="77777777" w:rsidR="002E44E7" w:rsidRPr="006A6209" w:rsidRDefault="002E44E7" w:rsidP="000657F2">
            <w:pPr>
              <w:pStyle w:val="TableText"/>
              <w:keepNext/>
              <w:keepLines/>
            </w:pPr>
            <w:r w:rsidRPr="006A6209">
              <w:t>12</w:t>
            </w:r>
          </w:p>
        </w:tc>
        <w:tc>
          <w:tcPr>
            <w:tcW w:w="6740" w:type="dxa"/>
          </w:tcPr>
          <w:p w14:paraId="3066BB5C" w14:textId="77777777" w:rsidR="002E44E7" w:rsidRPr="006A6209" w:rsidRDefault="002E44E7" w:rsidP="000657F2">
            <w:pPr>
              <w:pStyle w:val="TableText"/>
              <w:keepNext/>
              <w:keepLines/>
            </w:pPr>
            <w:r w:rsidRPr="006A6209">
              <w:t>ART/IVF</w:t>
            </w:r>
          </w:p>
        </w:tc>
      </w:tr>
      <w:tr w:rsidR="002E44E7" w:rsidRPr="006A6209" w14:paraId="1C04D722" w14:textId="77777777" w:rsidTr="000657F2">
        <w:tc>
          <w:tcPr>
            <w:tcW w:w="2456" w:type="dxa"/>
          </w:tcPr>
          <w:p w14:paraId="44607503" w14:textId="77777777" w:rsidR="002E44E7" w:rsidRPr="006A6209" w:rsidRDefault="002E44E7" w:rsidP="000657F2">
            <w:pPr>
              <w:pStyle w:val="TableText"/>
            </w:pPr>
            <w:r w:rsidRPr="006A6209">
              <w:t>8</w:t>
            </w:r>
          </w:p>
        </w:tc>
        <w:tc>
          <w:tcPr>
            <w:tcW w:w="6740" w:type="dxa"/>
          </w:tcPr>
          <w:p w14:paraId="4375DF50" w14:textId="77777777" w:rsidR="002E44E7" w:rsidRPr="006A6209" w:rsidRDefault="002E44E7" w:rsidP="000657F2">
            <w:pPr>
              <w:pStyle w:val="TableText"/>
            </w:pPr>
            <w:r w:rsidRPr="006A6209">
              <w:t>BENEFICIARY</w:t>
            </w:r>
          </w:p>
        </w:tc>
      </w:tr>
      <w:tr w:rsidR="002E44E7" w:rsidRPr="006A6209" w14:paraId="1FDF5D9D" w14:textId="77777777" w:rsidTr="000657F2">
        <w:tc>
          <w:tcPr>
            <w:tcW w:w="2456" w:type="dxa"/>
          </w:tcPr>
          <w:p w14:paraId="00BDE961" w14:textId="77777777" w:rsidR="002E44E7" w:rsidRPr="006A6209" w:rsidRDefault="002E44E7" w:rsidP="000657F2">
            <w:pPr>
              <w:pStyle w:val="TableText"/>
            </w:pPr>
            <w:r w:rsidRPr="006A6209">
              <w:t>1</w:t>
            </w:r>
          </w:p>
        </w:tc>
        <w:tc>
          <w:tcPr>
            <w:tcW w:w="6740" w:type="dxa"/>
          </w:tcPr>
          <w:p w14:paraId="10AEE04B" w14:textId="77777777" w:rsidR="002E44E7" w:rsidRPr="006A6209" w:rsidRDefault="002E44E7" w:rsidP="000657F2">
            <w:pPr>
              <w:pStyle w:val="TableText"/>
            </w:pPr>
            <w:r w:rsidRPr="006A6209">
              <w:t>C&amp;P DISABILITY BENEFITS EXAM</w:t>
            </w:r>
          </w:p>
        </w:tc>
      </w:tr>
      <w:tr w:rsidR="002E44E7" w:rsidRPr="006A6209" w14:paraId="7793B857" w14:textId="77777777" w:rsidTr="000657F2">
        <w:tc>
          <w:tcPr>
            <w:tcW w:w="2456" w:type="dxa"/>
          </w:tcPr>
          <w:p w14:paraId="57171023" w14:textId="77777777" w:rsidR="002E44E7" w:rsidRPr="006A6209" w:rsidRDefault="002E44E7" w:rsidP="000657F2">
            <w:pPr>
              <w:pStyle w:val="TableText"/>
            </w:pPr>
            <w:r w:rsidRPr="006A6209">
              <w:t>18</w:t>
            </w:r>
          </w:p>
        </w:tc>
        <w:tc>
          <w:tcPr>
            <w:tcW w:w="6740" w:type="dxa"/>
          </w:tcPr>
          <w:p w14:paraId="2AD2E479" w14:textId="77777777" w:rsidR="002E44E7" w:rsidRPr="006A6209" w:rsidRDefault="002E44E7" w:rsidP="000657F2">
            <w:pPr>
              <w:pStyle w:val="TableText"/>
            </w:pPr>
            <w:r w:rsidRPr="006A6209">
              <w:t>CAREGIVER</w:t>
            </w:r>
          </w:p>
        </w:tc>
      </w:tr>
      <w:tr w:rsidR="002E44E7" w:rsidRPr="006A6209" w14:paraId="73407B10" w14:textId="77777777" w:rsidTr="000657F2">
        <w:tc>
          <w:tcPr>
            <w:tcW w:w="2456" w:type="dxa"/>
          </w:tcPr>
          <w:p w14:paraId="7913DF42" w14:textId="77777777" w:rsidR="002E44E7" w:rsidRPr="006A6209" w:rsidRDefault="002E44E7" w:rsidP="000657F2">
            <w:pPr>
              <w:pStyle w:val="TableText"/>
            </w:pPr>
            <w:r w:rsidRPr="006A6209">
              <w:t>11</w:t>
            </w:r>
          </w:p>
        </w:tc>
        <w:tc>
          <w:tcPr>
            <w:tcW w:w="6740" w:type="dxa"/>
          </w:tcPr>
          <w:p w14:paraId="0A68D859" w14:textId="77777777" w:rsidR="002E44E7" w:rsidRPr="006A6209" w:rsidRDefault="002E44E7" w:rsidP="000657F2">
            <w:pPr>
              <w:pStyle w:val="TableText"/>
            </w:pPr>
            <w:r w:rsidRPr="006A6209">
              <w:t>COLLATERAL (OTHER)</w:t>
            </w:r>
          </w:p>
        </w:tc>
      </w:tr>
      <w:tr w:rsidR="002E44E7" w:rsidRPr="006A6209" w14:paraId="04A24A66" w14:textId="77777777" w:rsidTr="000657F2">
        <w:tc>
          <w:tcPr>
            <w:tcW w:w="2456" w:type="dxa"/>
          </w:tcPr>
          <w:p w14:paraId="0BBDFF84" w14:textId="77777777" w:rsidR="002E44E7" w:rsidRPr="006A6209" w:rsidRDefault="002E44E7" w:rsidP="000657F2">
            <w:pPr>
              <w:pStyle w:val="TableText"/>
            </w:pPr>
            <w:r w:rsidRPr="006A6209">
              <w:t>7</w:t>
            </w:r>
          </w:p>
        </w:tc>
        <w:tc>
          <w:tcPr>
            <w:tcW w:w="6740" w:type="dxa"/>
          </w:tcPr>
          <w:p w14:paraId="1300113F" w14:textId="77777777" w:rsidR="002E44E7" w:rsidRPr="006A6209" w:rsidRDefault="002E44E7" w:rsidP="000657F2">
            <w:pPr>
              <w:pStyle w:val="TableText"/>
            </w:pPr>
            <w:r w:rsidRPr="006A6209">
              <w:t>EMPLOYEE</w:t>
            </w:r>
          </w:p>
        </w:tc>
      </w:tr>
      <w:tr w:rsidR="002E44E7" w:rsidRPr="006A6209" w14:paraId="75D7578E" w14:textId="77777777" w:rsidTr="000657F2">
        <w:trPr>
          <w:trHeight w:val="322"/>
        </w:trPr>
        <w:tc>
          <w:tcPr>
            <w:tcW w:w="2456" w:type="dxa"/>
          </w:tcPr>
          <w:p w14:paraId="610CDA7C" w14:textId="77777777" w:rsidR="002E44E7" w:rsidRPr="006A6209" w:rsidRDefault="002E44E7" w:rsidP="000657F2">
            <w:pPr>
              <w:pStyle w:val="TableText"/>
            </w:pPr>
            <w:r w:rsidRPr="006A6209">
              <w:t>4</w:t>
            </w:r>
          </w:p>
        </w:tc>
        <w:tc>
          <w:tcPr>
            <w:tcW w:w="6740" w:type="dxa"/>
          </w:tcPr>
          <w:p w14:paraId="4526A010" w14:textId="77777777" w:rsidR="002E44E7" w:rsidRPr="006A6209" w:rsidRDefault="002E44E7" w:rsidP="000657F2">
            <w:pPr>
              <w:pStyle w:val="TableText"/>
            </w:pPr>
            <w:r w:rsidRPr="006A6209">
              <w:t>EXPOSURE REGISTRY EXAM</w:t>
            </w:r>
          </w:p>
        </w:tc>
      </w:tr>
      <w:tr w:rsidR="002E44E7" w:rsidRPr="006A6209" w14:paraId="2C957BB5" w14:textId="77777777" w:rsidTr="000657F2">
        <w:tc>
          <w:tcPr>
            <w:tcW w:w="2456" w:type="dxa"/>
          </w:tcPr>
          <w:p w14:paraId="6146E94E" w14:textId="77777777" w:rsidR="002E44E7" w:rsidRPr="006A6209" w:rsidRDefault="002E44E7" w:rsidP="000657F2">
            <w:pPr>
              <w:pStyle w:val="TableText"/>
            </w:pPr>
            <w:r w:rsidRPr="006A6209">
              <w:t>6</w:t>
            </w:r>
          </w:p>
        </w:tc>
        <w:tc>
          <w:tcPr>
            <w:tcW w:w="6740" w:type="dxa"/>
          </w:tcPr>
          <w:p w14:paraId="787145F3" w14:textId="77777777" w:rsidR="002E44E7" w:rsidRPr="006A6209" w:rsidRDefault="002E44E7" w:rsidP="000657F2">
            <w:pPr>
              <w:pStyle w:val="TableText"/>
            </w:pPr>
            <w:r w:rsidRPr="006A6209">
              <w:t>HUMANITARIAN/EMERGENCY</w:t>
            </w:r>
          </w:p>
        </w:tc>
      </w:tr>
      <w:tr w:rsidR="002E44E7" w:rsidRPr="006A6209" w14:paraId="6E63818A" w14:textId="77777777" w:rsidTr="000657F2">
        <w:tc>
          <w:tcPr>
            <w:tcW w:w="2456" w:type="dxa"/>
          </w:tcPr>
          <w:p w14:paraId="7DB78F1D" w14:textId="77777777" w:rsidR="002E44E7" w:rsidRPr="006A6209" w:rsidRDefault="002E44E7" w:rsidP="000657F2">
            <w:pPr>
              <w:pStyle w:val="TableText"/>
            </w:pPr>
            <w:r w:rsidRPr="006A6209">
              <w:t>14</w:t>
            </w:r>
          </w:p>
        </w:tc>
        <w:tc>
          <w:tcPr>
            <w:tcW w:w="6740" w:type="dxa"/>
          </w:tcPr>
          <w:p w14:paraId="05FA4CDE" w14:textId="77777777" w:rsidR="002E44E7" w:rsidRPr="006A6209" w:rsidRDefault="002E44E7" w:rsidP="000657F2">
            <w:pPr>
              <w:pStyle w:val="TableText"/>
            </w:pPr>
            <w:r w:rsidRPr="006A6209">
              <w:t>LEGISLATIVE MANDATE</w:t>
            </w:r>
          </w:p>
        </w:tc>
      </w:tr>
      <w:tr w:rsidR="002E44E7" w:rsidRPr="006A6209" w14:paraId="2E502DC2" w14:textId="77777777" w:rsidTr="000657F2">
        <w:tc>
          <w:tcPr>
            <w:tcW w:w="2456" w:type="dxa"/>
          </w:tcPr>
          <w:p w14:paraId="7A6D815E" w14:textId="77777777" w:rsidR="002E44E7" w:rsidRPr="006A6209" w:rsidRDefault="002E44E7" w:rsidP="000657F2">
            <w:pPr>
              <w:pStyle w:val="TableText"/>
            </w:pPr>
            <w:r w:rsidRPr="006A6209">
              <w:t>10</w:t>
            </w:r>
          </w:p>
        </w:tc>
        <w:tc>
          <w:tcPr>
            <w:tcW w:w="6740" w:type="dxa"/>
          </w:tcPr>
          <w:p w14:paraId="5608E543" w14:textId="77777777" w:rsidR="002E44E7" w:rsidRPr="006A6209" w:rsidRDefault="002E44E7" w:rsidP="000657F2">
            <w:pPr>
              <w:pStyle w:val="TableText"/>
            </w:pPr>
            <w:r w:rsidRPr="006A6209">
              <w:t>MARRIAGE/FAMILY COUNSELING</w:t>
            </w:r>
          </w:p>
        </w:tc>
      </w:tr>
      <w:tr w:rsidR="002E44E7" w:rsidRPr="006A6209" w14:paraId="24FA5802" w14:textId="77777777" w:rsidTr="000657F2">
        <w:tc>
          <w:tcPr>
            <w:tcW w:w="2456" w:type="dxa"/>
          </w:tcPr>
          <w:p w14:paraId="54F82CF7" w14:textId="77777777" w:rsidR="002E44E7" w:rsidRPr="006A6209" w:rsidRDefault="002E44E7" w:rsidP="000657F2">
            <w:pPr>
              <w:pStyle w:val="TableText"/>
            </w:pPr>
            <w:r w:rsidRPr="006A6209">
              <w:t>13</w:t>
            </w:r>
          </w:p>
        </w:tc>
        <w:tc>
          <w:tcPr>
            <w:tcW w:w="6740" w:type="dxa"/>
          </w:tcPr>
          <w:p w14:paraId="4FE1D021" w14:textId="77777777" w:rsidR="002E44E7" w:rsidRPr="006A6209" w:rsidRDefault="002E44E7" w:rsidP="000657F2">
            <w:pPr>
              <w:pStyle w:val="TableText"/>
            </w:pPr>
            <w:r w:rsidRPr="006A6209">
              <w:t>NEWBORN</w:t>
            </w:r>
          </w:p>
        </w:tc>
      </w:tr>
      <w:tr w:rsidR="002E44E7" w:rsidRPr="006A6209" w14:paraId="1E56AC67" w14:textId="77777777" w:rsidTr="000657F2">
        <w:tc>
          <w:tcPr>
            <w:tcW w:w="2456" w:type="dxa"/>
          </w:tcPr>
          <w:p w14:paraId="330F0C49" w14:textId="77777777" w:rsidR="002E44E7" w:rsidRPr="006A6209" w:rsidRDefault="002E44E7" w:rsidP="000657F2">
            <w:pPr>
              <w:pStyle w:val="TableText"/>
            </w:pPr>
            <w:r w:rsidRPr="006A6209">
              <w:t>16</w:t>
            </w:r>
          </w:p>
        </w:tc>
        <w:tc>
          <w:tcPr>
            <w:tcW w:w="6740" w:type="dxa"/>
          </w:tcPr>
          <w:p w14:paraId="635711E7" w14:textId="77777777" w:rsidR="002E44E7" w:rsidRPr="006A6209" w:rsidRDefault="002E44E7" w:rsidP="000657F2">
            <w:pPr>
              <w:pStyle w:val="TableText"/>
            </w:pPr>
            <w:r w:rsidRPr="006A6209">
              <w:t>NORTH CHICAGO ACTIVE DUTY</w:t>
            </w:r>
          </w:p>
        </w:tc>
      </w:tr>
      <w:tr w:rsidR="002E44E7" w:rsidRPr="006A6209" w14:paraId="52E3F825" w14:textId="77777777" w:rsidTr="000657F2">
        <w:tc>
          <w:tcPr>
            <w:tcW w:w="2456" w:type="dxa"/>
          </w:tcPr>
          <w:p w14:paraId="7E20AAF4" w14:textId="77777777" w:rsidR="002E44E7" w:rsidRPr="006A6209" w:rsidRDefault="002E44E7" w:rsidP="000657F2">
            <w:pPr>
              <w:pStyle w:val="TableText"/>
            </w:pPr>
            <w:r w:rsidRPr="006A6209">
              <w:t>15</w:t>
            </w:r>
          </w:p>
        </w:tc>
        <w:tc>
          <w:tcPr>
            <w:tcW w:w="6740" w:type="dxa"/>
          </w:tcPr>
          <w:p w14:paraId="464B540B" w14:textId="77777777" w:rsidR="002E44E7" w:rsidRPr="006A6209" w:rsidRDefault="002E44E7" w:rsidP="000657F2">
            <w:pPr>
              <w:pStyle w:val="TableText"/>
            </w:pPr>
            <w:r w:rsidRPr="006A6209">
              <w:t>OTHER</w:t>
            </w:r>
          </w:p>
        </w:tc>
      </w:tr>
      <w:tr w:rsidR="002E44E7" w:rsidRPr="006A6209" w14:paraId="46819F26" w14:textId="77777777" w:rsidTr="000657F2">
        <w:tc>
          <w:tcPr>
            <w:tcW w:w="2456" w:type="dxa"/>
          </w:tcPr>
          <w:p w14:paraId="0EB38E98" w14:textId="77777777" w:rsidR="002E44E7" w:rsidRPr="006A6209" w:rsidRDefault="002E44E7" w:rsidP="000657F2">
            <w:pPr>
              <w:pStyle w:val="TableText"/>
            </w:pPr>
            <w:r w:rsidRPr="006A6209">
              <w:t>9</w:t>
            </w:r>
          </w:p>
        </w:tc>
        <w:tc>
          <w:tcPr>
            <w:tcW w:w="6740" w:type="dxa"/>
          </w:tcPr>
          <w:p w14:paraId="197206F5" w14:textId="77777777" w:rsidR="002E44E7" w:rsidRPr="006A6209" w:rsidRDefault="002E44E7" w:rsidP="000657F2">
            <w:pPr>
              <w:pStyle w:val="TableText"/>
            </w:pPr>
            <w:r w:rsidRPr="006A6209">
              <w:t>OTHER THAN HONORABLE (OTH)</w:t>
            </w:r>
          </w:p>
        </w:tc>
      </w:tr>
      <w:tr w:rsidR="002E44E7" w:rsidRPr="006A6209" w14:paraId="0CBE3034" w14:textId="77777777" w:rsidTr="000657F2">
        <w:tc>
          <w:tcPr>
            <w:tcW w:w="2456" w:type="dxa"/>
          </w:tcPr>
          <w:p w14:paraId="75C34CD8" w14:textId="77777777" w:rsidR="002E44E7" w:rsidRPr="006A6209" w:rsidRDefault="002E44E7" w:rsidP="000657F2">
            <w:pPr>
              <w:pStyle w:val="TableText"/>
            </w:pPr>
            <w:r w:rsidRPr="006A6209">
              <w:t>5</w:t>
            </w:r>
          </w:p>
        </w:tc>
        <w:tc>
          <w:tcPr>
            <w:tcW w:w="6740" w:type="dxa"/>
          </w:tcPr>
          <w:p w14:paraId="6067E4B7" w14:textId="77777777" w:rsidR="002E44E7" w:rsidRPr="006A6209" w:rsidRDefault="002E44E7" w:rsidP="000657F2">
            <w:pPr>
              <w:pStyle w:val="TableText"/>
            </w:pPr>
            <w:r w:rsidRPr="006A6209">
              <w:t>RESEARCH</w:t>
            </w:r>
          </w:p>
        </w:tc>
      </w:tr>
      <w:tr w:rsidR="002E44E7" w:rsidRPr="006A6209" w14:paraId="67154A7B" w14:textId="77777777" w:rsidTr="000657F2">
        <w:tc>
          <w:tcPr>
            <w:tcW w:w="2456" w:type="dxa"/>
          </w:tcPr>
          <w:p w14:paraId="774BE7B2" w14:textId="77777777" w:rsidR="002E44E7" w:rsidRPr="006A6209" w:rsidRDefault="002E44E7" w:rsidP="000657F2">
            <w:pPr>
              <w:pStyle w:val="TableText"/>
            </w:pPr>
            <w:r w:rsidRPr="006A6209">
              <w:t>3</w:t>
            </w:r>
          </w:p>
        </w:tc>
        <w:tc>
          <w:tcPr>
            <w:tcW w:w="6740" w:type="dxa"/>
          </w:tcPr>
          <w:p w14:paraId="36048955" w14:textId="77777777" w:rsidR="002E44E7" w:rsidRPr="006A6209" w:rsidRDefault="002E44E7" w:rsidP="000657F2">
            <w:pPr>
              <w:pStyle w:val="TableText"/>
            </w:pPr>
            <w:r w:rsidRPr="006A6209">
              <w:t>SERVICE CONNECTED ONLY</w:t>
            </w:r>
          </w:p>
        </w:tc>
      </w:tr>
      <w:tr w:rsidR="002E44E7" w:rsidRPr="006A6209" w14:paraId="4B57B78F" w14:textId="77777777" w:rsidTr="000657F2">
        <w:tc>
          <w:tcPr>
            <w:tcW w:w="2456" w:type="dxa"/>
          </w:tcPr>
          <w:p w14:paraId="36D75143" w14:textId="77777777" w:rsidR="002E44E7" w:rsidRPr="006A6209" w:rsidRDefault="002E44E7" w:rsidP="000657F2">
            <w:pPr>
              <w:pStyle w:val="TableText"/>
            </w:pPr>
            <w:r w:rsidRPr="006A6209">
              <w:t>17</w:t>
            </w:r>
          </w:p>
        </w:tc>
        <w:tc>
          <w:tcPr>
            <w:tcW w:w="6740" w:type="dxa"/>
          </w:tcPr>
          <w:p w14:paraId="7D55457D" w14:textId="77777777" w:rsidR="002E44E7" w:rsidRPr="006A6209" w:rsidRDefault="002E44E7" w:rsidP="000657F2">
            <w:pPr>
              <w:pStyle w:val="TableText"/>
            </w:pPr>
            <w:r w:rsidRPr="006A6209">
              <w:t>UNANSWERED</w:t>
            </w:r>
          </w:p>
        </w:tc>
      </w:tr>
      <w:tr w:rsidR="002E44E7" w:rsidRPr="006A6209" w14:paraId="25EEAD9F" w14:textId="77777777" w:rsidTr="000657F2">
        <w:tc>
          <w:tcPr>
            <w:tcW w:w="2456" w:type="dxa"/>
          </w:tcPr>
          <w:p w14:paraId="7F29B932" w14:textId="77777777" w:rsidR="002E44E7" w:rsidRPr="006A6209" w:rsidRDefault="002E44E7" w:rsidP="000657F2">
            <w:pPr>
              <w:pStyle w:val="TableText"/>
            </w:pPr>
            <w:r w:rsidRPr="006A6209">
              <w:t>19</w:t>
            </w:r>
          </w:p>
        </w:tc>
        <w:tc>
          <w:tcPr>
            <w:tcW w:w="6740" w:type="dxa"/>
          </w:tcPr>
          <w:p w14:paraId="7EB2A19B" w14:textId="77777777" w:rsidR="002E44E7" w:rsidRPr="006A6209" w:rsidRDefault="002E44E7" w:rsidP="000657F2">
            <w:pPr>
              <w:pStyle w:val="TableText"/>
            </w:pPr>
            <w:r w:rsidRPr="006A6209">
              <w:t xml:space="preserve"> VHA TRANSPLANT PROGRAM</w:t>
            </w:r>
          </w:p>
        </w:tc>
      </w:tr>
      <w:bookmarkEnd w:id="1670"/>
    </w:tbl>
    <w:p w14:paraId="50877F68" w14:textId="77777777" w:rsidR="002E44E7" w:rsidRPr="006A6209" w:rsidRDefault="002E44E7" w:rsidP="002E44E7">
      <w:pPr>
        <w:pStyle w:val="BodyText6"/>
        <w:ind w:left="0"/>
      </w:pPr>
    </w:p>
    <w:p w14:paraId="0E81A104" w14:textId="486A8C7B" w:rsidR="00F53DC9" w:rsidRPr="006A6209" w:rsidRDefault="005C006E" w:rsidP="002037F1">
      <w:pPr>
        <w:pStyle w:val="Heading3"/>
      </w:pPr>
      <w:bookmarkStart w:id="1671" w:name="_Toc164850385"/>
      <w:r w:rsidRPr="006A6209">
        <w:t>Table</w:t>
      </w:r>
      <w:r w:rsidR="00F53DC9" w:rsidRPr="006A6209">
        <w:t xml:space="preserve"> NPCD 001</w:t>
      </w:r>
      <w:r w:rsidRPr="006A6209">
        <w:t>—National Patient Care Database Error Codes</w:t>
      </w:r>
      <w:bookmarkEnd w:id="1669"/>
      <w:bookmarkEnd w:id="1671"/>
    </w:p>
    <w:p w14:paraId="0B17F1FA" w14:textId="2AA207E4"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_Ref58239347 \h  \* MERGEFORMAT </w:instrText>
      </w:r>
      <w:r w:rsidRPr="006A6209">
        <w:rPr>
          <w:color w:val="0000FF"/>
          <w:u w:val="single"/>
        </w:rPr>
      </w:r>
      <w:r w:rsidRPr="006A6209">
        <w:rPr>
          <w:color w:val="0000FF"/>
          <w:u w:val="single"/>
        </w:rPr>
        <w:fldChar w:fldCharType="separate"/>
      </w:r>
      <w:hyperlink w:anchor="_Ref58239347" w:history="1">
        <w:r w:rsidR="009D236C" w:rsidRPr="003D1D54">
          <w:rPr>
            <w:rStyle w:val="Hyperlink"/>
          </w:rPr>
          <w:t>Table 181</w:t>
        </w:r>
      </w:hyperlink>
      <w:r w:rsidRPr="006A6209">
        <w:rPr>
          <w:color w:val="0000FF"/>
          <w:u w:val="single"/>
        </w:rPr>
        <w:fldChar w:fldCharType="end"/>
      </w:r>
      <w:r w:rsidRPr="006A6209">
        <w:t xml:space="preserve"> lists </w:t>
      </w:r>
      <w:r w:rsidRPr="006A6209">
        <w:rPr>
          <w:b/>
          <w:bCs/>
        </w:rPr>
        <w:t>Table NPCD 001—National Patient Care Database Error Codes</w:t>
      </w:r>
      <w:r w:rsidRPr="006A6209">
        <w:t xml:space="preserve"> values:</w:t>
      </w:r>
    </w:p>
    <w:p w14:paraId="56634B31" w14:textId="0135B35A" w:rsidR="005C006E" w:rsidRPr="006A6209" w:rsidRDefault="005C006E" w:rsidP="005C006E">
      <w:pPr>
        <w:pStyle w:val="BodyText6"/>
        <w:keepNext/>
        <w:keepLines/>
      </w:pPr>
    </w:p>
    <w:p w14:paraId="042E3D05" w14:textId="61B18D45" w:rsidR="005C006E" w:rsidRPr="006A6209" w:rsidRDefault="005C006E" w:rsidP="005C006E">
      <w:pPr>
        <w:pStyle w:val="Caption"/>
      </w:pPr>
      <w:bookmarkStart w:id="1672" w:name="_Ref58239347"/>
      <w:bookmarkStart w:id="1673" w:name="_Toc164849998"/>
      <w:r w:rsidRPr="006A6209">
        <w:t xml:space="preserve">Table </w:t>
      </w:r>
      <w:r w:rsidRPr="006A6209">
        <w:fldChar w:fldCharType="begin"/>
      </w:r>
      <w:r w:rsidRPr="006A6209">
        <w:instrText>SEQ Table \* ARABIC</w:instrText>
      </w:r>
      <w:r w:rsidRPr="006A6209">
        <w:fldChar w:fldCharType="separate"/>
      </w:r>
      <w:r w:rsidR="00127840">
        <w:rPr>
          <w:noProof/>
        </w:rPr>
        <w:t>191</w:t>
      </w:r>
      <w:r w:rsidRPr="006A6209">
        <w:fldChar w:fldCharType="end"/>
      </w:r>
      <w:bookmarkEnd w:id="1672"/>
      <w:r w:rsidRPr="006A6209">
        <w:t>: Table NPCD 001—National Patient Care Database Error Codes</w:t>
      </w:r>
      <w:bookmarkEnd w:id="167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5C006E" w:rsidRPr="006A6209" w14:paraId="6B201AF2" w14:textId="77777777" w:rsidTr="005C006E">
        <w:trPr>
          <w:tblHeader/>
        </w:trPr>
        <w:tc>
          <w:tcPr>
            <w:tcW w:w="2456" w:type="dxa"/>
            <w:shd w:val="clear" w:color="auto" w:fill="F2F2F2" w:themeFill="background1" w:themeFillShade="F2"/>
          </w:tcPr>
          <w:p w14:paraId="33C8535E" w14:textId="520FD22F" w:rsidR="005C006E" w:rsidRPr="006A6209" w:rsidRDefault="005C006E" w:rsidP="00A23E30">
            <w:pPr>
              <w:pStyle w:val="TableHeading"/>
            </w:pPr>
            <w:bookmarkStart w:id="1674" w:name="_Hlk155333054"/>
            <w:r w:rsidRPr="006A6209">
              <w:t>Value</w:t>
            </w:r>
          </w:p>
        </w:tc>
        <w:tc>
          <w:tcPr>
            <w:tcW w:w="6740" w:type="dxa"/>
            <w:shd w:val="clear" w:color="auto" w:fill="F2F2F2" w:themeFill="background1" w:themeFillShade="F2"/>
          </w:tcPr>
          <w:p w14:paraId="273303A8" w14:textId="30A34E14" w:rsidR="005C006E" w:rsidRPr="006A6209" w:rsidRDefault="005C006E" w:rsidP="00A23E30">
            <w:pPr>
              <w:pStyle w:val="TableHeading"/>
            </w:pPr>
            <w:r w:rsidRPr="006A6209">
              <w:t>Description</w:t>
            </w:r>
          </w:p>
        </w:tc>
      </w:tr>
      <w:tr w:rsidR="005C006E" w:rsidRPr="006A6209" w14:paraId="1753B0EC" w14:textId="77777777" w:rsidTr="005C006E">
        <w:tc>
          <w:tcPr>
            <w:tcW w:w="2456" w:type="dxa"/>
          </w:tcPr>
          <w:p w14:paraId="49B6AABA" w14:textId="77777777" w:rsidR="005C006E" w:rsidRPr="006A6209" w:rsidRDefault="005C006E" w:rsidP="005C006E">
            <w:pPr>
              <w:pStyle w:val="TableText"/>
              <w:keepNext/>
              <w:keepLines/>
            </w:pPr>
            <w:r w:rsidRPr="006A6209">
              <w:t>100</w:t>
            </w:r>
          </w:p>
        </w:tc>
        <w:tc>
          <w:tcPr>
            <w:tcW w:w="6740" w:type="dxa"/>
          </w:tcPr>
          <w:p w14:paraId="7FC0824D" w14:textId="77777777" w:rsidR="005C006E" w:rsidRPr="006A6209" w:rsidRDefault="005C006E" w:rsidP="005C006E">
            <w:pPr>
              <w:pStyle w:val="TableText"/>
              <w:keepNext/>
              <w:keepLines/>
            </w:pPr>
            <w:r w:rsidRPr="006A6209">
              <w:t>EVENT TYPE SEGMENT</w:t>
            </w:r>
          </w:p>
        </w:tc>
      </w:tr>
      <w:tr w:rsidR="005C006E" w:rsidRPr="006A6209" w14:paraId="161A8827" w14:textId="77777777" w:rsidTr="005C006E">
        <w:tc>
          <w:tcPr>
            <w:tcW w:w="2456" w:type="dxa"/>
          </w:tcPr>
          <w:p w14:paraId="00B70569" w14:textId="77777777" w:rsidR="005C006E" w:rsidRPr="006A6209" w:rsidRDefault="005C006E" w:rsidP="005C006E">
            <w:pPr>
              <w:pStyle w:val="TableText"/>
              <w:keepNext/>
              <w:keepLines/>
            </w:pPr>
            <w:r w:rsidRPr="006A6209">
              <w:t>200</w:t>
            </w:r>
          </w:p>
        </w:tc>
        <w:tc>
          <w:tcPr>
            <w:tcW w:w="6740" w:type="dxa"/>
          </w:tcPr>
          <w:p w14:paraId="08573F0D" w14:textId="77777777" w:rsidR="005C006E" w:rsidRPr="006A6209" w:rsidRDefault="005C006E" w:rsidP="005C006E">
            <w:pPr>
              <w:pStyle w:val="TableText"/>
              <w:keepNext/>
              <w:keepLines/>
            </w:pPr>
            <w:r w:rsidRPr="006A6209">
              <w:t>PATIENT NAME</w:t>
            </w:r>
          </w:p>
        </w:tc>
      </w:tr>
      <w:tr w:rsidR="005C006E" w:rsidRPr="006A6209" w14:paraId="69F6DCF9" w14:textId="77777777" w:rsidTr="005C006E">
        <w:tc>
          <w:tcPr>
            <w:tcW w:w="2456" w:type="dxa"/>
          </w:tcPr>
          <w:p w14:paraId="12E60884" w14:textId="77777777" w:rsidR="005C006E" w:rsidRPr="006A6209" w:rsidRDefault="005C006E" w:rsidP="005C006E">
            <w:pPr>
              <w:pStyle w:val="TableText"/>
            </w:pPr>
            <w:r w:rsidRPr="006A6209">
              <w:t>205</w:t>
            </w:r>
          </w:p>
        </w:tc>
        <w:tc>
          <w:tcPr>
            <w:tcW w:w="6740" w:type="dxa"/>
          </w:tcPr>
          <w:p w14:paraId="1DE15E99" w14:textId="77777777" w:rsidR="005C006E" w:rsidRPr="006A6209" w:rsidRDefault="005C006E" w:rsidP="005C006E">
            <w:pPr>
              <w:pStyle w:val="TableText"/>
            </w:pPr>
            <w:r w:rsidRPr="006A6209">
              <w:t>DATE OF BIRTH</w:t>
            </w:r>
          </w:p>
        </w:tc>
      </w:tr>
      <w:tr w:rsidR="005C006E" w:rsidRPr="006A6209" w14:paraId="7D92EA22" w14:textId="77777777" w:rsidTr="005C006E">
        <w:tc>
          <w:tcPr>
            <w:tcW w:w="2456" w:type="dxa"/>
          </w:tcPr>
          <w:p w14:paraId="3E88264B" w14:textId="77777777" w:rsidR="005C006E" w:rsidRPr="006A6209" w:rsidRDefault="005C006E" w:rsidP="005C006E">
            <w:pPr>
              <w:pStyle w:val="TableText"/>
            </w:pPr>
            <w:r w:rsidRPr="006A6209">
              <w:t>210</w:t>
            </w:r>
          </w:p>
        </w:tc>
        <w:tc>
          <w:tcPr>
            <w:tcW w:w="6740" w:type="dxa"/>
          </w:tcPr>
          <w:p w14:paraId="0831E7B6" w14:textId="77777777" w:rsidR="005C006E" w:rsidRPr="006A6209" w:rsidRDefault="005C006E" w:rsidP="005C006E">
            <w:pPr>
              <w:pStyle w:val="TableText"/>
            </w:pPr>
            <w:r w:rsidRPr="006A6209">
              <w:t>SEX</w:t>
            </w:r>
          </w:p>
        </w:tc>
      </w:tr>
      <w:tr w:rsidR="005C006E" w:rsidRPr="006A6209" w14:paraId="09F9A194" w14:textId="77777777" w:rsidTr="005C006E">
        <w:tc>
          <w:tcPr>
            <w:tcW w:w="2456" w:type="dxa"/>
          </w:tcPr>
          <w:p w14:paraId="082D2353" w14:textId="77777777" w:rsidR="005C006E" w:rsidRPr="006A6209" w:rsidRDefault="005C006E" w:rsidP="005C006E">
            <w:pPr>
              <w:pStyle w:val="TableText"/>
            </w:pPr>
            <w:r w:rsidRPr="006A6209">
              <w:t>215</w:t>
            </w:r>
          </w:p>
        </w:tc>
        <w:tc>
          <w:tcPr>
            <w:tcW w:w="6740" w:type="dxa"/>
          </w:tcPr>
          <w:p w14:paraId="46B0DC20" w14:textId="77777777" w:rsidR="005C006E" w:rsidRPr="006A6209" w:rsidRDefault="005C006E" w:rsidP="005C006E">
            <w:pPr>
              <w:pStyle w:val="TableText"/>
            </w:pPr>
            <w:r w:rsidRPr="006A6209">
              <w:t>RACE</w:t>
            </w:r>
          </w:p>
        </w:tc>
      </w:tr>
      <w:bookmarkEnd w:id="1674"/>
    </w:tbl>
    <w:p w14:paraId="0305CCA6" w14:textId="77777777" w:rsidR="005C006E" w:rsidRPr="006A6209" w:rsidRDefault="005C006E" w:rsidP="005C006E">
      <w:pPr>
        <w:pStyle w:val="BodyText6"/>
      </w:pPr>
    </w:p>
    <w:p w14:paraId="7481A265" w14:textId="4A837889" w:rsidR="00F53DC9" w:rsidRPr="006A6209" w:rsidRDefault="00F53DC9" w:rsidP="005C006E">
      <w:pPr>
        <w:pStyle w:val="Heading2"/>
      </w:pPr>
      <w:bookmarkStart w:id="1675" w:name="_Toc51598973"/>
      <w:bookmarkStart w:id="1676" w:name="_Toc164850386"/>
      <w:r w:rsidRPr="006A6209">
        <w:t>HL7 Interface Specification for the Transmission of PCMM Primary Care Data</w:t>
      </w:r>
      <w:bookmarkEnd w:id="1675"/>
      <w:bookmarkEnd w:id="1676"/>
    </w:p>
    <w:p w14:paraId="2A7195FF" w14:textId="77777777" w:rsidR="00F53DC9" w:rsidRPr="006A6209" w:rsidRDefault="00F53DC9" w:rsidP="005C006E">
      <w:pPr>
        <w:pStyle w:val="BodyText"/>
      </w:pPr>
      <w:r w:rsidRPr="006A6209">
        <w:t>PCMM no longer transfers data using HL7 transmissions. This was replaced by Corporate Data Warehouse (CDW)/VHA Support Service Center (VSSC) in 2009.</w:t>
      </w:r>
    </w:p>
    <w:p w14:paraId="67FEE0BA" w14:textId="77777777" w:rsidR="00F53DC9" w:rsidRPr="006A6209" w:rsidRDefault="00F53DC9" w:rsidP="005C006E">
      <w:pPr>
        <w:pStyle w:val="Heading2"/>
      </w:pPr>
      <w:bookmarkStart w:id="1677" w:name="_Toc51598974"/>
      <w:bookmarkStart w:id="1678" w:name="_Toc164850387"/>
      <w:r w:rsidRPr="006A6209">
        <w:t>Assumptions</w:t>
      </w:r>
      <w:bookmarkEnd w:id="1677"/>
      <w:bookmarkEnd w:id="1678"/>
    </w:p>
    <w:p w14:paraId="78F52AA1" w14:textId="77777777" w:rsidR="00F53DC9" w:rsidRPr="006A6209" w:rsidRDefault="00F53DC9" w:rsidP="005C006E">
      <w:pPr>
        <w:pStyle w:val="BodyText"/>
      </w:pPr>
      <w:r w:rsidRPr="006A6209">
        <w:t>PCMM no longer transfers data using HL7 transmissions. This was replaced by Corporate Data Warehouse (CDW)/VHA Support Service Center (VSSC) in 2009.</w:t>
      </w:r>
    </w:p>
    <w:p w14:paraId="48515891" w14:textId="77777777" w:rsidR="00F53DC9" w:rsidRPr="006A6209" w:rsidRDefault="00F53DC9" w:rsidP="005C006E">
      <w:pPr>
        <w:pStyle w:val="Heading2"/>
      </w:pPr>
      <w:bookmarkStart w:id="1679" w:name="_Toc51598975"/>
      <w:bookmarkStart w:id="1680" w:name="_Toc164850388"/>
      <w:r w:rsidRPr="006A6209">
        <w:t>Message Definitions</w:t>
      </w:r>
      <w:bookmarkEnd w:id="1679"/>
      <w:bookmarkEnd w:id="1680"/>
    </w:p>
    <w:p w14:paraId="19305697" w14:textId="77777777" w:rsidR="00F53DC9" w:rsidRPr="006A6209" w:rsidRDefault="00F53DC9" w:rsidP="005C006E">
      <w:pPr>
        <w:pStyle w:val="BodyText"/>
      </w:pPr>
      <w:r w:rsidRPr="006A6209">
        <w:t>PCMM no longer transfers data using HL7 transmissions. This was replaced by Corporate Data Warehouse (CDW)/VHA Support Service Center (VSSC) in 2009.</w:t>
      </w:r>
    </w:p>
    <w:p w14:paraId="570F0A95" w14:textId="77777777" w:rsidR="00F53DC9" w:rsidRPr="006A6209" w:rsidRDefault="00F53DC9" w:rsidP="005C006E">
      <w:pPr>
        <w:pStyle w:val="Heading2"/>
      </w:pPr>
      <w:bookmarkStart w:id="1681" w:name="_Toc51598976"/>
      <w:bookmarkStart w:id="1682" w:name="_Toc164850389"/>
      <w:r w:rsidRPr="006A6209">
        <w:t>Segment Table Definitions</w:t>
      </w:r>
      <w:bookmarkEnd w:id="1681"/>
      <w:bookmarkEnd w:id="1682"/>
    </w:p>
    <w:p w14:paraId="1D1714E7" w14:textId="77777777" w:rsidR="00F53DC9" w:rsidRPr="006A6209" w:rsidRDefault="00F53DC9" w:rsidP="00F53DC9">
      <w:pPr>
        <w:pStyle w:val="BodyText"/>
        <w:spacing w:before="0" w:after="0"/>
      </w:pPr>
      <w:r w:rsidRPr="006A6209">
        <w:t>PCMM no longer transfers data using HL7 transmissions. This was replaced by Corporate Data Warehouse (CDW)/VHA Support Service Center (VSSC) in 2009.</w:t>
      </w:r>
    </w:p>
    <w:p w14:paraId="512073BD" w14:textId="77777777" w:rsidR="00F53DC9" w:rsidRPr="006A6209" w:rsidRDefault="00F53DC9" w:rsidP="005C006E">
      <w:pPr>
        <w:pStyle w:val="Heading2"/>
      </w:pPr>
      <w:bookmarkStart w:id="1683" w:name="_Toc51598977"/>
      <w:bookmarkStart w:id="1684" w:name="_Toc164850390"/>
      <w:r w:rsidRPr="006A6209">
        <w:t>Message Control Segments</w:t>
      </w:r>
      <w:bookmarkEnd w:id="1683"/>
      <w:bookmarkEnd w:id="1684"/>
    </w:p>
    <w:p w14:paraId="0A54834C" w14:textId="11B9AF3D" w:rsidR="00F53DC9" w:rsidRPr="006A6209" w:rsidRDefault="00F53DC9" w:rsidP="00F53DC9">
      <w:pPr>
        <w:pStyle w:val="BodyText"/>
        <w:spacing w:before="0" w:after="0"/>
      </w:pPr>
      <w:r w:rsidRPr="006A6209">
        <w:t>PCMM no longer transfers data using HL7 transmissions. This was replaced by Corporate Data Warehouse (CDW)/VHA Support Service Center (VSSC) in 2009.</w:t>
      </w:r>
    </w:p>
    <w:p w14:paraId="1B8478A6" w14:textId="77777777" w:rsidR="005C006E" w:rsidRPr="006A6209" w:rsidRDefault="005C006E" w:rsidP="00F53DC9">
      <w:pPr>
        <w:pStyle w:val="BodyText"/>
        <w:spacing w:before="0" w:after="0"/>
      </w:pPr>
    </w:p>
    <w:p w14:paraId="673DA517" w14:textId="5AAEC960" w:rsidR="00F53DC9" w:rsidRPr="006A6209" w:rsidRDefault="00F53DC9" w:rsidP="00AC0CE1">
      <w:pPr>
        <w:pStyle w:val="Heading1"/>
      </w:pPr>
      <w:bookmarkStart w:id="1685" w:name="_Toc51598978"/>
      <w:bookmarkStart w:id="1686" w:name="_Toc164850391"/>
      <w:r w:rsidRPr="006A6209">
        <w:t xml:space="preserve">HL7 </w:t>
      </w:r>
      <w:r w:rsidR="00C86E87" w:rsidRPr="006A6209">
        <w:t>M</w:t>
      </w:r>
      <w:r w:rsidRPr="006A6209">
        <w:t xml:space="preserve">essage </w:t>
      </w:r>
      <w:r w:rsidR="00C86E87" w:rsidRPr="006A6209">
        <w:t>T</w:t>
      </w:r>
      <w:r w:rsidRPr="006A6209">
        <w:t>ransactions</w:t>
      </w:r>
      <w:bookmarkEnd w:id="1685"/>
      <w:bookmarkEnd w:id="1686"/>
    </w:p>
    <w:p w14:paraId="42F3632F" w14:textId="77777777" w:rsidR="00F53DC9" w:rsidRPr="006A6209" w:rsidRDefault="00F53DC9" w:rsidP="005C006E">
      <w:pPr>
        <w:pStyle w:val="BodyText"/>
      </w:pPr>
      <w:r w:rsidRPr="006A6209">
        <w:t>PCMM no longer transfers data using HL7 transmissions. This was replaced by Corporate Data Warehouse (CDW)/VHA Support Service Center (VSSC) in 2009.</w:t>
      </w:r>
    </w:p>
    <w:p w14:paraId="02BF39B4" w14:textId="7F92F768" w:rsidR="00F53DC9" w:rsidRPr="006A6209" w:rsidRDefault="00F53DC9" w:rsidP="005C006E">
      <w:pPr>
        <w:pStyle w:val="BodyText"/>
      </w:pPr>
      <w:r w:rsidRPr="006A6209">
        <w:t>VistA Scheduling uses HL7 to send updated Return To Clinic (RTC) appointments from VistA Scheduling to Computerized Patient Record System (CPRS).</w:t>
      </w:r>
    </w:p>
    <w:p w14:paraId="442A3EB3" w14:textId="77777777" w:rsidR="005C006E" w:rsidRPr="006A6209" w:rsidRDefault="005C006E" w:rsidP="005C006E">
      <w:pPr>
        <w:pStyle w:val="BodyText"/>
      </w:pPr>
    </w:p>
    <w:p w14:paraId="7D155460" w14:textId="7AA1CD2A" w:rsidR="00F53DC9" w:rsidRPr="006A6209" w:rsidRDefault="00AC0CE1" w:rsidP="00AC0CE1">
      <w:pPr>
        <w:pStyle w:val="Heading1"/>
      </w:pPr>
      <w:bookmarkStart w:id="1687" w:name="_Toc51598979"/>
      <w:bookmarkStart w:id="1688" w:name="_Toc164850392"/>
      <w:r w:rsidRPr="006A6209">
        <w:t>Supported and User-Defined HL7 Tables</w:t>
      </w:r>
      <w:bookmarkEnd w:id="1687"/>
      <w:bookmarkEnd w:id="1688"/>
    </w:p>
    <w:p w14:paraId="3652EA9A" w14:textId="5765BA4D" w:rsidR="00F53DC9" w:rsidRPr="006A6209" w:rsidRDefault="00F53DC9" w:rsidP="005C006E">
      <w:pPr>
        <w:pStyle w:val="Heading2"/>
      </w:pPr>
      <w:bookmarkStart w:id="1689" w:name="_Toc51598980"/>
      <w:bookmarkStart w:id="1690" w:name="_Toc164850393"/>
      <w:r w:rsidRPr="006A6209">
        <w:t>Table 0001</w:t>
      </w:r>
      <w:r w:rsidR="00081FF2" w:rsidRPr="006A6209">
        <w:t>—</w:t>
      </w:r>
      <w:r w:rsidRPr="006A6209">
        <w:t>Sex</w:t>
      </w:r>
      <w:bookmarkEnd w:id="1689"/>
      <w:bookmarkEnd w:id="1690"/>
    </w:p>
    <w:p w14:paraId="0B47A484" w14:textId="16D9E28F"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_Ref58239440 \h  \* MERGEFORMAT </w:instrText>
      </w:r>
      <w:r w:rsidRPr="006A6209">
        <w:rPr>
          <w:color w:val="0000FF"/>
          <w:u w:val="single"/>
        </w:rPr>
      </w:r>
      <w:r w:rsidRPr="006A6209">
        <w:rPr>
          <w:color w:val="0000FF"/>
          <w:u w:val="single"/>
        </w:rPr>
        <w:fldChar w:fldCharType="separate"/>
      </w:r>
      <w:hyperlink w:anchor="_Ref58239440" w:history="1">
        <w:r w:rsidR="009D236C" w:rsidRPr="003D1D54">
          <w:rPr>
            <w:rStyle w:val="Hyperlink"/>
          </w:rPr>
          <w:t>Table 182</w:t>
        </w:r>
      </w:hyperlink>
      <w:r w:rsidRPr="006A6209">
        <w:rPr>
          <w:color w:val="0000FF"/>
          <w:u w:val="single"/>
        </w:rPr>
        <w:fldChar w:fldCharType="end"/>
      </w:r>
      <w:r w:rsidRPr="006A6209">
        <w:t xml:space="preserve"> lists </w:t>
      </w:r>
      <w:r w:rsidRPr="006A6209">
        <w:rPr>
          <w:b/>
          <w:bCs/>
        </w:rPr>
        <w:t>Table 0001—Sex</w:t>
      </w:r>
      <w:r w:rsidRPr="006A6209">
        <w:t xml:space="preserve"> values:</w:t>
      </w:r>
    </w:p>
    <w:p w14:paraId="1EE74D3F" w14:textId="77777777" w:rsidR="00081FF2" w:rsidRPr="006A6209" w:rsidRDefault="00081FF2" w:rsidP="00081FF2">
      <w:pPr>
        <w:pStyle w:val="BodyText6"/>
        <w:keepNext/>
        <w:keepLines/>
      </w:pPr>
    </w:p>
    <w:p w14:paraId="35B8CD0B" w14:textId="2A4C9A33" w:rsidR="00081FF2" w:rsidRPr="006A6209" w:rsidRDefault="00081FF2" w:rsidP="00081FF2">
      <w:pPr>
        <w:pStyle w:val="Caption"/>
      </w:pPr>
      <w:bookmarkStart w:id="1691" w:name="_Ref58239440"/>
      <w:bookmarkStart w:id="1692" w:name="_Toc164849999"/>
      <w:r w:rsidRPr="006A6209">
        <w:t xml:space="preserve">Table </w:t>
      </w:r>
      <w:r w:rsidRPr="006A6209">
        <w:fldChar w:fldCharType="begin"/>
      </w:r>
      <w:r w:rsidRPr="006A6209">
        <w:instrText>SEQ Table \* ARABIC</w:instrText>
      </w:r>
      <w:r w:rsidRPr="006A6209">
        <w:fldChar w:fldCharType="separate"/>
      </w:r>
      <w:r w:rsidR="00127840">
        <w:rPr>
          <w:noProof/>
        </w:rPr>
        <w:t>192</w:t>
      </w:r>
      <w:r w:rsidRPr="006A6209">
        <w:fldChar w:fldCharType="end"/>
      </w:r>
      <w:bookmarkEnd w:id="1691"/>
      <w:r w:rsidRPr="006A6209">
        <w:t>: Table 0001—Sex</w:t>
      </w:r>
      <w:bookmarkEnd w:id="169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081FF2" w:rsidRPr="006A6209" w14:paraId="5B9A8FCE" w14:textId="77777777" w:rsidTr="00081FF2">
        <w:trPr>
          <w:tblHeader/>
        </w:trPr>
        <w:tc>
          <w:tcPr>
            <w:tcW w:w="4675" w:type="dxa"/>
            <w:shd w:val="clear" w:color="auto" w:fill="F2F2F2" w:themeFill="background1" w:themeFillShade="F2"/>
          </w:tcPr>
          <w:p w14:paraId="522F047C" w14:textId="131F9B9E" w:rsidR="00081FF2" w:rsidRPr="006A6209" w:rsidRDefault="00081FF2" w:rsidP="00A23E30">
            <w:pPr>
              <w:pStyle w:val="TableHeading"/>
            </w:pPr>
            <w:bookmarkStart w:id="1693" w:name="_Hlk155333055"/>
            <w:r w:rsidRPr="006A6209">
              <w:t>Value</w:t>
            </w:r>
          </w:p>
        </w:tc>
        <w:tc>
          <w:tcPr>
            <w:tcW w:w="4675" w:type="dxa"/>
            <w:shd w:val="clear" w:color="auto" w:fill="F2F2F2" w:themeFill="background1" w:themeFillShade="F2"/>
          </w:tcPr>
          <w:p w14:paraId="70CBF59E" w14:textId="5DDEDF49" w:rsidR="00081FF2" w:rsidRPr="006A6209" w:rsidRDefault="00081FF2" w:rsidP="00A23E30">
            <w:pPr>
              <w:pStyle w:val="TableHeading"/>
            </w:pPr>
            <w:r w:rsidRPr="006A6209">
              <w:t>Description</w:t>
            </w:r>
          </w:p>
        </w:tc>
      </w:tr>
      <w:tr w:rsidR="00081FF2" w:rsidRPr="006A6209" w14:paraId="4E043145" w14:textId="77777777" w:rsidTr="00081FF2">
        <w:tc>
          <w:tcPr>
            <w:tcW w:w="4675" w:type="dxa"/>
          </w:tcPr>
          <w:p w14:paraId="538BB0C5" w14:textId="77777777" w:rsidR="00081FF2" w:rsidRPr="006A6209" w:rsidRDefault="00081FF2" w:rsidP="00081FF2">
            <w:pPr>
              <w:pStyle w:val="TableText"/>
              <w:keepNext/>
              <w:keepLines/>
            </w:pPr>
            <w:r w:rsidRPr="006A6209">
              <w:t>F</w:t>
            </w:r>
          </w:p>
        </w:tc>
        <w:tc>
          <w:tcPr>
            <w:tcW w:w="4675" w:type="dxa"/>
          </w:tcPr>
          <w:p w14:paraId="310954BA" w14:textId="77777777" w:rsidR="00081FF2" w:rsidRPr="006A6209" w:rsidRDefault="00081FF2" w:rsidP="00081FF2">
            <w:pPr>
              <w:pStyle w:val="TableText"/>
              <w:keepNext/>
              <w:keepLines/>
            </w:pPr>
            <w:r w:rsidRPr="006A6209">
              <w:t>FEMALE</w:t>
            </w:r>
          </w:p>
        </w:tc>
      </w:tr>
      <w:tr w:rsidR="00081FF2" w:rsidRPr="006A6209" w14:paraId="1F7CB5CE" w14:textId="77777777" w:rsidTr="00081FF2">
        <w:tc>
          <w:tcPr>
            <w:tcW w:w="4675" w:type="dxa"/>
          </w:tcPr>
          <w:p w14:paraId="11E30BC5" w14:textId="77777777" w:rsidR="00081FF2" w:rsidRPr="006A6209" w:rsidRDefault="00081FF2" w:rsidP="00081FF2">
            <w:pPr>
              <w:pStyle w:val="TableText"/>
              <w:keepNext/>
              <w:keepLines/>
            </w:pPr>
            <w:r w:rsidRPr="006A6209">
              <w:t>M</w:t>
            </w:r>
          </w:p>
        </w:tc>
        <w:tc>
          <w:tcPr>
            <w:tcW w:w="4675" w:type="dxa"/>
          </w:tcPr>
          <w:p w14:paraId="4E474707" w14:textId="77777777" w:rsidR="00081FF2" w:rsidRPr="006A6209" w:rsidRDefault="00081FF2" w:rsidP="00081FF2">
            <w:pPr>
              <w:pStyle w:val="TableText"/>
              <w:keepNext/>
              <w:keepLines/>
            </w:pPr>
            <w:r w:rsidRPr="006A6209">
              <w:t>MALE</w:t>
            </w:r>
          </w:p>
        </w:tc>
      </w:tr>
      <w:tr w:rsidR="00081FF2" w:rsidRPr="006A6209" w14:paraId="6C8DBE7A" w14:textId="77777777" w:rsidTr="00081FF2">
        <w:tc>
          <w:tcPr>
            <w:tcW w:w="4675" w:type="dxa"/>
          </w:tcPr>
          <w:p w14:paraId="0E5766A6" w14:textId="77777777" w:rsidR="00081FF2" w:rsidRPr="006A6209" w:rsidRDefault="00081FF2" w:rsidP="00081FF2">
            <w:pPr>
              <w:pStyle w:val="TableText"/>
              <w:keepNext/>
              <w:keepLines/>
            </w:pPr>
            <w:r w:rsidRPr="006A6209">
              <w:t>O</w:t>
            </w:r>
          </w:p>
        </w:tc>
        <w:tc>
          <w:tcPr>
            <w:tcW w:w="4675" w:type="dxa"/>
          </w:tcPr>
          <w:p w14:paraId="4A09945E" w14:textId="77777777" w:rsidR="00081FF2" w:rsidRPr="006A6209" w:rsidRDefault="00081FF2" w:rsidP="00081FF2">
            <w:pPr>
              <w:pStyle w:val="TableText"/>
              <w:keepNext/>
              <w:keepLines/>
            </w:pPr>
            <w:r w:rsidRPr="006A6209">
              <w:t>OTHER</w:t>
            </w:r>
          </w:p>
        </w:tc>
      </w:tr>
      <w:tr w:rsidR="00081FF2" w:rsidRPr="006A6209" w14:paraId="2CD803AC" w14:textId="77777777" w:rsidTr="00081FF2">
        <w:tc>
          <w:tcPr>
            <w:tcW w:w="4675" w:type="dxa"/>
          </w:tcPr>
          <w:p w14:paraId="14D1307B" w14:textId="77777777" w:rsidR="00081FF2" w:rsidRPr="006A6209" w:rsidRDefault="00081FF2" w:rsidP="00081FF2">
            <w:pPr>
              <w:pStyle w:val="TableText"/>
            </w:pPr>
            <w:r w:rsidRPr="006A6209">
              <w:t>U</w:t>
            </w:r>
          </w:p>
        </w:tc>
        <w:tc>
          <w:tcPr>
            <w:tcW w:w="4675" w:type="dxa"/>
          </w:tcPr>
          <w:p w14:paraId="383D905D" w14:textId="77777777" w:rsidR="00081FF2" w:rsidRPr="006A6209" w:rsidRDefault="00081FF2" w:rsidP="00081FF2">
            <w:pPr>
              <w:pStyle w:val="TableText"/>
            </w:pPr>
            <w:r w:rsidRPr="006A6209">
              <w:t>UNKNOWN</w:t>
            </w:r>
          </w:p>
        </w:tc>
      </w:tr>
      <w:bookmarkEnd w:id="1693"/>
    </w:tbl>
    <w:p w14:paraId="2786325D" w14:textId="77777777" w:rsidR="00081FF2" w:rsidRPr="006A6209" w:rsidRDefault="00081FF2" w:rsidP="00081FF2">
      <w:pPr>
        <w:pStyle w:val="BodyText6"/>
      </w:pPr>
    </w:p>
    <w:p w14:paraId="06E79FA5" w14:textId="54D7720C" w:rsidR="00F53DC9" w:rsidRPr="006A6209" w:rsidRDefault="00F53DC9" w:rsidP="005C006E">
      <w:pPr>
        <w:pStyle w:val="Heading2"/>
      </w:pPr>
      <w:bookmarkStart w:id="1694" w:name="_Toc51598981"/>
      <w:bookmarkStart w:id="1695" w:name="_Toc164850394"/>
      <w:r w:rsidRPr="006A6209">
        <w:t>Table 0002</w:t>
      </w:r>
      <w:r w:rsidR="00081FF2" w:rsidRPr="006A6209">
        <w:t>—</w:t>
      </w:r>
      <w:r w:rsidRPr="006A6209">
        <w:t>Marital Status</w:t>
      </w:r>
      <w:bookmarkEnd w:id="1694"/>
      <w:bookmarkEnd w:id="1695"/>
    </w:p>
    <w:p w14:paraId="7763AFEB" w14:textId="4CAE3FD6"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_Ref58239494 \h  \* MERGEFORMAT </w:instrText>
      </w:r>
      <w:r w:rsidRPr="006A6209">
        <w:rPr>
          <w:color w:val="0000FF"/>
          <w:u w:val="single"/>
        </w:rPr>
      </w:r>
      <w:r w:rsidRPr="006A6209">
        <w:rPr>
          <w:color w:val="0000FF"/>
          <w:u w:val="single"/>
        </w:rPr>
        <w:fldChar w:fldCharType="separate"/>
      </w:r>
      <w:hyperlink w:anchor="_Ref58239494" w:history="1">
        <w:r w:rsidR="009D236C" w:rsidRPr="003D1D54">
          <w:rPr>
            <w:rStyle w:val="Hyperlink"/>
          </w:rPr>
          <w:t>Table 183</w:t>
        </w:r>
      </w:hyperlink>
      <w:r w:rsidRPr="006A6209">
        <w:rPr>
          <w:color w:val="0000FF"/>
          <w:u w:val="single"/>
        </w:rPr>
        <w:fldChar w:fldCharType="end"/>
      </w:r>
      <w:r w:rsidRPr="006A6209">
        <w:t xml:space="preserve"> lists </w:t>
      </w:r>
      <w:r w:rsidRPr="006A6209">
        <w:rPr>
          <w:b/>
          <w:bCs/>
        </w:rPr>
        <w:t>Table 0002—Marital Status</w:t>
      </w:r>
      <w:r w:rsidRPr="006A6209">
        <w:t xml:space="preserve"> values:</w:t>
      </w:r>
    </w:p>
    <w:p w14:paraId="53EF35F9" w14:textId="77777777" w:rsidR="00081FF2" w:rsidRPr="006A6209" w:rsidRDefault="00081FF2" w:rsidP="00081FF2">
      <w:pPr>
        <w:pStyle w:val="BodyText6"/>
        <w:keepNext/>
        <w:keepLines/>
      </w:pPr>
    </w:p>
    <w:p w14:paraId="7BAFC692" w14:textId="3022CF49" w:rsidR="00081FF2" w:rsidRPr="006A6209" w:rsidRDefault="00081FF2" w:rsidP="00081FF2">
      <w:pPr>
        <w:pStyle w:val="Caption"/>
      </w:pPr>
      <w:bookmarkStart w:id="1696" w:name="_Ref58239494"/>
      <w:bookmarkStart w:id="1697" w:name="_Toc164850000"/>
      <w:r w:rsidRPr="006A6209">
        <w:t xml:space="preserve">Table </w:t>
      </w:r>
      <w:r w:rsidRPr="006A6209">
        <w:fldChar w:fldCharType="begin"/>
      </w:r>
      <w:r w:rsidRPr="006A6209">
        <w:instrText>SEQ Table \* ARABIC</w:instrText>
      </w:r>
      <w:r w:rsidRPr="006A6209">
        <w:fldChar w:fldCharType="separate"/>
      </w:r>
      <w:r w:rsidR="00127840">
        <w:rPr>
          <w:noProof/>
        </w:rPr>
        <w:t>193</w:t>
      </w:r>
      <w:r w:rsidRPr="006A6209">
        <w:fldChar w:fldCharType="end"/>
      </w:r>
      <w:bookmarkEnd w:id="1696"/>
      <w:r w:rsidRPr="006A6209">
        <w:t>: Table 0002—Marital Status</w:t>
      </w:r>
      <w:bookmarkEnd w:id="169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9"/>
        <w:gridCol w:w="4607"/>
      </w:tblGrid>
      <w:tr w:rsidR="00AC0CE1" w:rsidRPr="006A6209" w14:paraId="7618C9A6" w14:textId="77777777" w:rsidTr="00AC0CE1">
        <w:trPr>
          <w:tblHeader/>
        </w:trPr>
        <w:tc>
          <w:tcPr>
            <w:tcW w:w="4675" w:type="dxa"/>
            <w:shd w:val="clear" w:color="auto" w:fill="F2F2F2" w:themeFill="background1" w:themeFillShade="F2"/>
          </w:tcPr>
          <w:p w14:paraId="7553F8B0" w14:textId="003D3B03" w:rsidR="00AC0CE1" w:rsidRPr="006A6209" w:rsidRDefault="00AC0CE1" w:rsidP="00A23E30">
            <w:pPr>
              <w:pStyle w:val="TableHeading"/>
            </w:pPr>
            <w:bookmarkStart w:id="1698" w:name="_Hlk155333057"/>
            <w:r w:rsidRPr="006A6209">
              <w:t>Value</w:t>
            </w:r>
          </w:p>
        </w:tc>
        <w:tc>
          <w:tcPr>
            <w:tcW w:w="4675" w:type="dxa"/>
            <w:shd w:val="clear" w:color="auto" w:fill="F2F2F2" w:themeFill="background1" w:themeFillShade="F2"/>
          </w:tcPr>
          <w:p w14:paraId="31787B23" w14:textId="490DB16E" w:rsidR="00AC0CE1" w:rsidRPr="006A6209" w:rsidRDefault="00AC0CE1" w:rsidP="00A23E30">
            <w:pPr>
              <w:pStyle w:val="TableHeading"/>
            </w:pPr>
            <w:r w:rsidRPr="006A6209">
              <w:t>Description</w:t>
            </w:r>
          </w:p>
        </w:tc>
      </w:tr>
      <w:tr w:rsidR="00AC0CE1" w:rsidRPr="006A6209" w14:paraId="7EF896CA" w14:textId="77777777" w:rsidTr="00AC0CE1">
        <w:tc>
          <w:tcPr>
            <w:tcW w:w="4675" w:type="dxa"/>
          </w:tcPr>
          <w:p w14:paraId="2FFCE0A3" w14:textId="77777777" w:rsidR="00AC0CE1" w:rsidRPr="006A6209" w:rsidRDefault="00AC0CE1" w:rsidP="00AC0CE1">
            <w:pPr>
              <w:pStyle w:val="TableText"/>
              <w:keepNext/>
              <w:keepLines/>
            </w:pPr>
            <w:r w:rsidRPr="006A6209">
              <w:t>A</w:t>
            </w:r>
          </w:p>
        </w:tc>
        <w:tc>
          <w:tcPr>
            <w:tcW w:w="4675" w:type="dxa"/>
          </w:tcPr>
          <w:p w14:paraId="1342A675" w14:textId="77777777" w:rsidR="00AC0CE1" w:rsidRPr="006A6209" w:rsidRDefault="00AC0CE1" w:rsidP="00AC0CE1">
            <w:pPr>
              <w:pStyle w:val="TableText"/>
              <w:keepNext/>
              <w:keepLines/>
            </w:pPr>
            <w:r w:rsidRPr="006A6209">
              <w:t>SEPARATED</w:t>
            </w:r>
          </w:p>
        </w:tc>
      </w:tr>
      <w:tr w:rsidR="00AC0CE1" w:rsidRPr="006A6209" w14:paraId="2EB1780C" w14:textId="77777777" w:rsidTr="00AC0CE1">
        <w:tc>
          <w:tcPr>
            <w:tcW w:w="4675" w:type="dxa"/>
          </w:tcPr>
          <w:p w14:paraId="21BDBDBE" w14:textId="77777777" w:rsidR="00AC0CE1" w:rsidRPr="006A6209" w:rsidRDefault="00AC0CE1" w:rsidP="00AC0CE1">
            <w:pPr>
              <w:pStyle w:val="TableText"/>
              <w:keepNext/>
              <w:keepLines/>
            </w:pPr>
            <w:r w:rsidRPr="006A6209">
              <w:t>D</w:t>
            </w:r>
          </w:p>
        </w:tc>
        <w:tc>
          <w:tcPr>
            <w:tcW w:w="4675" w:type="dxa"/>
          </w:tcPr>
          <w:p w14:paraId="0724ED55" w14:textId="77777777" w:rsidR="00AC0CE1" w:rsidRPr="006A6209" w:rsidRDefault="00AC0CE1" w:rsidP="00AC0CE1">
            <w:pPr>
              <w:pStyle w:val="TableText"/>
              <w:keepNext/>
              <w:keepLines/>
            </w:pPr>
            <w:r w:rsidRPr="006A6209">
              <w:t>DIVORCED</w:t>
            </w:r>
          </w:p>
        </w:tc>
      </w:tr>
      <w:tr w:rsidR="00AC0CE1" w:rsidRPr="006A6209" w14:paraId="7318A389" w14:textId="77777777" w:rsidTr="00AC0CE1">
        <w:tc>
          <w:tcPr>
            <w:tcW w:w="4675" w:type="dxa"/>
          </w:tcPr>
          <w:p w14:paraId="6957379A" w14:textId="77777777" w:rsidR="00AC0CE1" w:rsidRPr="006A6209" w:rsidRDefault="00AC0CE1" w:rsidP="00AC0CE1">
            <w:pPr>
              <w:pStyle w:val="TableText"/>
              <w:keepNext/>
              <w:keepLines/>
            </w:pPr>
            <w:r w:rsidRPr="006A6209">
              <w:t>M</w:t>
            </w:r>
          </w:p>
        </w:tc>
        <w:tc>
          <w:tcPr>
            <w:tcW w:w="4675" w:type="dxa"/>
          </w:tcPr>
          <w:p w14:paraId="51FD0794" w14:textId="77777777" w:rsidR="00AC0CE1" w:rsidRPr="006A6209" w:rsidRDefault="00AC0CE1" w:rsidP="00AC0CE1">
            <w:pPr>
              <w:pStyle w:val="TableText"/>
              <w:keepNext/>
              <w:keepLines/>
            </w:pPr>
            <w:r w:rsidRPr="006A6209">
              <w:t>MARRIED</w:t>
            </w:r>
          </w:p>
        </w:tc>
      </w:tr>
      <w:tr w:rsidR="00AC0CE1" w:rsidRPr="006A6209" w14:paraId="4B50FE74" w14:textId="77777777" w:rsidTr="00AC0CE1">
        <w:tc>
          <w:tcPr>
            <w:tcW w:w="4675" w:type="dxa"/>
          </w:tcPr>
          <w:p w14:paraId="1346B8C1" w14:textId="77777777" w:rsidR="00AC0CE1" w:rsidRPr="006A6209" w:rsidRDefault="00AC0CE1" w:rsidP="00AC0CE1">
            <w:pPr>
              <w:pStyle w:val="TableText"/>
            </w:pPr>
            <w:r w:rsidRPr="006A6209">
              <w:t>S</w:t>
            </w:r>
          </w:p>
        </w:tc>
        <w:tc>
          <w:tcPr>
            <w:tcW w:w="4675" w:type="dxa"/>
          </w:tcPr>
          <w:p w14:paraId="1B2A92DE" w14:textId="77777777" w:rsidR="00AC0CE1" w:rsidRPr="006A6209" w:rsidRDefault="00AC0CE1" w:rsidP="00AC0CE1">
            <w:pPr>
              <w:pStyle w:val="TableText"/>
            </w:pPr>
            <w:r w:rsidRPr="006A6209">
              <w:t>SINGLE</w:t>
            </w:r>
          </w:p>
        </w:tc>
      </w:tr>
      <w:tr w:rsidR="00AC0CE1" w:rsidRPr="006A6209" w14:paraId="372FEC4A" w14:textId="77777777" w:rsidTr="00AC0CE1">
        <w:tc>
          <w:tcPr>
            <w:tcW w:w="4675" w:type="dxa"/>
          </w:tcPr>
          <w:p w14:paraId="7D3E7DA1" w14:textId="77777777" w:rsidR="00AC0CE1" w:rsidRPr="006A6209" w:rsidRDefault="00AC0CE1" w:rsidP="00AC0CE1">
            <w:pPr>
              <w:pStyle w:val="TableText"/>
            </w:pPr>
            <w:r w:rsidRPr="006A6209">
              <w:t>W</w:t>
            </w:r>
          </w:p>
        </w:tc>
        <w:tc>
          <w:tcPr>
            <w:tcW w:w="4675" w:type="dxa"/>
          </w:tcPr>
          <w:p w14:paraId="6166935B" w14:textId="77777777" w:rsidR="00AC0CE1" w:rsidRPr="006A6209" w:rsidRDefault="00AC0CE1" w:rsidP="00AC0CE1">
            <w:pPr>
              <w:pStyle w:val="TableText"/>
            </w:pPr>
            <w:r w:rsidRPr="006A6209">
              <w:t>WIDOWED</w:t>
            </w:r>
          </w:p>
        </w:tc>
      </w:tr>
      <w:bookmarkEnd w:id="1698"/>
    </w:tbl>
    <w:p w14:paraId="3E0DE9A7" w14:textId="77777777" w:rsidR="00081FF2" w:rsidRPr="006A6209" w:rsidRDefault="00081FF2" w:rsidP="00081FF2">
      <w:pPr>
        <w:pStyle w:val="BodyText6"/>
      </w:pPr>
    </w:p>
    <w:p w14:paraId="35E97B62" w14:textId="73CD472F" w:rsidR="00F53DC9" w:rsidRPr="006A6209" w:rsidRDefault="00F53DC9" w:rsidP="005C006E">
      <w:pPr>
        <w:pStyle w:val="Heading2"/>
      </w:pPr>
      <w:bookmarkStart w:id="1699" w:name="_Toc51598982"/>
      <w:bookmarkStart w:id="1700" w:name="_Toc164850395"/>
      <w:r w:rsidRPr="006A6209">
        <w:t>Table 0003</w:t>
      </w:r>
      <w:r w:rsidR="00081FF2" w:rsidRPr="006A6209">
        <w:t>—</w:t>
      </w:r>
      <w:r w:rsidRPr="006A6209">
        <w:t>Event Type Code</w:t>
      </w:r>
      <w:bookmarkEnd w:id="1699"/>
      <w:bookmarkEnd w:id="1700"/>
    </w:p>
    <w:p w14:paraId="000FBDD9" w14:textId="1BA069AB"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_Ref58239533 \h  \* MERGEFORMAT </w:instrText>
      </w:r>
      <w:r w:rsidRPr="006A6209">
        <w:rPr>
          <w:color w:val="0000FF"/>
          <w:u w:val="single"/>
        </w:rPr>
      </w:r>
      <w:r w:rsidRPr="006A6209">
        <w:rPr>
          <w:color w:val="0000FF"/>
          <w:u w:val="single"/>
        </w:rPr>
        <w:fldChar w:fldCharType="separate"/>
      </w:r>
      <w:hyperlink w:anchor="_Ref58239533" w:history="1">
        <w:r w:rsidR="009D236C" w:rsidRPr="003D1D54">
          <w:rPr>
            <w:rStyle w:val="Hyperlink"/>
          </w:rPr>
          <w:t>Table 184</w:t>
        </w:r>
      </w:hyperlink>
      <w:r w:rsidRPr="006A6209">
        <w:rPr>
          <w:color w:val="0000FF"/>
          <w:u w:val="single"/>
        </w:rPr>
        <w:fldChar w:fldCharType="end"/>
      </w:r>
      <w:r w:rsidRPr="006A6209">
        <w:t xml:space="preserve"> lists </w:t>
      </w:r>
      <w:r w:rsidRPr="006A6209">
        <w:rPr>
          <w:b/>
          <w:bCs/>
        </w:rPr>
        <w:t>Table 0003—Event Type Code</w:t>
      </w:r>
      <w:r w:rsidRPr="006A6209">
        <w:t xml:space="preserve"> values:</w:t>
      </w:r>
    </w:p>
    <w:p w14:paraId="0861DFDD" w14:textId="77777777" w:rsidR="00081FF2" w:rsidRPr="006A6209" w:rsidRDefault="00081FF2" w:rsidP="00081FF2">
      <w:pPr>
        <w:pStyle w:val="BodyText6"/>
        <w:keepNext/>
        <w:keepLines/>
      </w:pPr>
    </w:p>
    <w:p w14:paraId="7D814354" w14:textId="1F3292A4" w:rsidR="00081FF2" w:rsidRPr="006A6209" w:rsidRDefault="00081FF2" w:rsidP="00081FF2">
      <w:pPr>
        <w:pStyle w:val="Caption"/>
      </w:pPr>
      <w:bookmarkStart w:id="1701" w:name="_Ref58239533"/>
      <w:bookmarkStart w:id="1702" w:name="_Toc164850001"/>
      <w:r w:rsidRPr="006A6209">
        <w:t xml:space="preserve">Table </w:t>
      </w:r>
      <w:r w:rsidRPr="006A6209">
        <w:fldChar w:fldCharType="begin"/>
      </w:r>
      <w:r w:rsidRPr="006A6209">
        <w:instrText>SEQ Table \* ARABIC</w:instrText>
      </w:r>
      <w:r w:rsidRPr="006A6209">
        <w:fldChar w:fldCharType="separate"/>
      </w:r>
      <w:r w:rsidR="00127840">
        <w:rPr>
          <w:noProof/>
        </w:rPr>
        <w:t>194</w:t>
      </w:r>
      <w:r w:rsidRPr="006A6209">
        <w:fldChar w:fldCharType="end"/>
      </w:r>
      <w:bookmarkEnd w:id="1701"/>
      <w:r w:rsidRPr="006A6209">
        <w:t>: Table 0003—Event Type Code</w:t>
      </w:r>
      <w:bookmarkEnd w:id="170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7"/>
        <w:gridCol w:w="4609"/>
      </w:tblGrid>
      <w:tr w:rsidR="00AC0CE1" w:rsidRPr="006A6209" w14:paraId="7B286C0C" w14:textId="77777777" w:rsidTr="00AC0CE1">
        <w:trPr>
          <w:tblHeader/>
        </w:trPr>
        <w:tc>
          <w:tcPr>
            <w:tcW w:w="4675" w:type="dxa"/>
            <w:shd w:val="clear" w:color="auto" w:fill="F2F2F2" w:themeFill="background1" w:themeFillShade="F2"/>
          </w:tcPr>
          <w:p w14:paraId="36D69638" w14:textId="164C2C71" w:rsidR="00AC0CE1" w:rsidRPr="006A6209" w:rsidRDefault="00AC0CE1" w:rsidP="00A23E30">
            <w:pPr>
              <w:pStyle w:val="TableHeading"/>
            </w:pPr>
            <w:bookmarkStart w:id="1703" w:name="_Hlk155333058"/>
            <w:r w:rsidRPr="006A6209">
              <w:t>Value</w:t>
            </w:r>
          </w:p>
        </w:tc>
        <w:tc>
          <w:tcPr>
            <w:tcW w:w="4675" w:type="dxa"/>
            <w:shd w:val="clear" w:color="auto" w:fill="F2F2F2" w:themeFill="background1" w:themeFillShade="F2"/>
          </w:tcPr>
          <w:p w14:paraId="614DA7BA" w14:textId="6CC877E3" w:rsidR="00AC0CE1" w:rsidRPr="006A6209" w:rsidRDefault="00AC0CE1" w:rsidP="00A23E30">
            <w:pPr>
              <w:pStyle w:val="TableHeading"/>
            </w:pPr>
            <w:r w:rsidRPr="006A6209">
              <w:t>Description</w:t>
            </w:r>
          </w:p>
        </w:tc>
      </w:tr>
      <w:tr w:rsidR="00AC0CE1" w:rsidRPr="006A6209" w14:paraId="4B5C2E55" w14:textId="77777777" w:rsidTr="00AC0CE1">
        <w:tc>
          <w:tcPr>
            <w:tcW w:w="4675" w:type="dxa"/>
          </w:tcPr>
          <w:p w14:paraId="58C614A0" w14:textId="77777777" w:rsidR="00AC0CE1" w:rsidRPr="006A6209" w:rsidRDefault="00AC0CE1" w:rsidP="00AC0CE1">
            <w:pPr>
              <w:pStyle w:val="TableText"/>
            </w:pPr>
            <w:r w:rsidRPr="006A6209">
              <w:t>A08</w:t>
            </w:r>
          </w:p>
        </w:tc>
        <w:tc>
          <w:tcPr>
            <w:tcW w:w="4675" w:type="dxa"/>
          </w:tcPr>
          <w:p w14:paraId="4212192A" w14:textId="77777777" w:rsidR="00AC0CE1" w:rsidRPr="006A6209" w:rsidRDefault="00AC0CE1" w:rsidP="00AC0CE1">
            <w:pPr>
              <w:pStyle w:val="TableText"/>
            </w:pPr>
            <w:r w:rsidRPr="006A6209">
              <w:t>UPDATE PATIENT INFORMATION</w:t>
            </w:r>
          </w:p>
        </w:tc>
      </w:tr>
      <w:bookmarkEnd w:id="1703"/>
    </w:tbl>
    <w:p w14:paraId="374D4AC4" w14:textId="77777777" w:rsidR="00081FF2" w:rsidRPr="006A6209" w:rsidRDefault="00081FF2" w:rsidP="00081FF2">
      <w:pPr>
        <w:pStyle w:val="BodyText6"/>
      </w:pPr>
    </w:p>
    <w:p w14:paraId="76800AA2" w14:textId="793AAE1B" w:rsidR="00F53DC9" w:rsidRPr="006A6209" w:rsidRDefault="00F53DC9" w:rsidP="005C006E">
      <w:pPr>
        <w:pStyle w:val="Heading2"/>
      </w:pPr>
      <w:bookmarkStart w:id="1704" w:name="_Toc51598983"/>
      <w:bookmarkStart w:id="1705" w:name="_Toc164850396"/>
      <w:r w:rsidRPr="006A6209">
        <w:t>Table 0005</w:t>
      </w:r>
      <w:r w:rsidR="00081FF2" w:rsidRPr="006A6209">
        <w:t>—</w:t>
      </w:r>
      <w:r w:rsidRPr="006A6209">
        <w:t>Race</w:t>
      </w:r>
      <w:bookmarkEnd w:id="1704"/>
      <w:bookmarkEnd w:id="1705"/>
    </w:p>
    <w:p w14:paraId="6E9B7E11" w14:textId="7922247B"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_Ref58239573 \h  \* MERGEFORMAT </w:instrText>
      </w:r>
      <w:r w:rsidRPr="006A6209">
        <w:rPr>
          <w:color w:val="0000FF"/>
          <w:u w:val="single"/>
        </w:rPr>
      </w:r>
      <w:r w:rsidRPr="006A6209">
        <w:rPr>
          <w:color w:val="0000FF"/>
          <w:u w:val="single"/>
        </w:rPr>
        <w:fldChar w:fldCharType="separate"/>
      </w:r>
      <w:hyperlink w:anchor="_Ref58239573" w:history="1">
        <w:r w:rsidR="009D236C" w:rsidRPr="003D1D54">
          <w:rPr>
            <w:rStyle w:val="Hyperlink"/>
          </w:rPr>
          <w:t>Table 185</w:t>
        </w:r>
      </w:hyperlink>
      <w:r w:rsidRPr="006A6209">
        <w:rPr>
          <w:color w:val="0000FF"/>
          <w:u w:val="single"/>
        </w:rPr>
        <w:fldChar w:fldCharType="end"/>
      </w:r>
      <w:r w:rsidRPr="006A6209">
        <w:t xml:space="preserve"> lists </w:t>
      </w:r>
      <w:r w:rsidRPr="006A6209">
        <w:rPr>
          <w:b/>
          <w:bCs/>
        </w:rPr>
        <w:t>Table 0005—Race</w:t>
      </w:r>
      <w:r w:rsidRPr="006A6209">
        <w:t xml:space="preserve"> values:</w:t>
      </w:r>
    </w:p>
    <w:p w14:paraId="00C70DC9" w14:textId="77777777" w:rsidR="00081FF2" w:rsidRPr="006A6209" w:rsidRDefault="00081FF2" w:rsidP="00AC0CE1">
      <w:pPr>
        <w:pStyle w:val="BodyText6"/>
        <w:keepNext/>
        <w:keepLines/>
      </w:pPr>
    </w:p>
    <w:p w14:paraId="1A40675A" w14:textId="72564642" w:rsidR="00081FF2" w:rsidRPr="006A6209" w:rsidRDefault="00081FF2" w:rsidP="00AC0CE1">
      <w:pPr>
        <w:pStyle w:val="Caption"/>
      </w:pPr>
      <w:bookmarkStart w:id="1706" w:name="_Ref58239573"/>
      <w:bookmarkStart w:id="1707" w:name="_Toc164850002"/>
      <w:r w:rsidRPr="006A6209">
        <w:t xml:space="preserve">Table </w:t>
      </w:r>
      <w:r w:rsidRPr="006A6209">
        <w:fldChar w:fldCharType="begin"/>
      </w:r>
      <w:r w:rsidRPr="006A6209">
        <w:instrText>SEQ Table \* ARABIC</w:instrText>
      </w:r>
      <w:r w:rsidRPr="006A6209">
        <w:fldChar w:fldCharType="separate"/>
      </w:r>
      <w:r w:rsidR="00127840">
        <w:rPr>
          <w:noProof/>
        </w:rPr>
        <w:t>195</w:t>
      </w:r>
      <w:r w:rsidRPr="006A6209">
        <w:fldChar w:fldCharType="end"/>
      </w:r>
      <w:bookmarkEnd w:id="1706"/>
      <w:r w:rsidRPr="006A6209">
        <w:t>: Table 0005—Race</w:t>
      </w:r>
      <w:bookmarkEnd w:id="170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AC0CE1" w:rsidRPr="006A6209" w14:paraId="730E860B" w14:textId="77777777" w:rsidTr="00812605">
        <w:tc>
          <w:tcPr>
            <w:tcW w:w="4675" w:type="dxa"/>
            <w:shd w:val="clear" w:color="auto" w:fill="F2F2F2" w:themeFill="background1" w:themeFillShade="F2"/>
          </w:tcPr>
          <w:p w14:paraId="25CC563F" w14:textId="1CE9A988" w:rsidR="00AC0CE1" w:rsidRPr="006A6209" w:rsidRDefault="00AC0CE1" w:rsidP="00A23E30">
            <w:pPr>
              <w:pStyle w:val="TableHeading"/>
            </w:pPr>
            <w:bookmarkStart w:id="1708" w:name="_Hlk155333059"/>
            <w:r w:rsidRPr="006A6209">
              <w:t>Value</w:t>
            </w:r>
          </w:p>
        </w:tc>
        <w:tc>
          <w:tcPr>
            <w:tcW w:w="4675" w:type="dxa"/>
            <w:shd w:val="clear" w:color="auto" w:fill="F2F2F2" w:themeFill="background1" w:themeFillShade="F2"/>
          </w:tcPr>
          <w:p w14:paraId="2B15814F" w14:textId="2AD02B80" w:rsidR="00AC0CE1" w:rsidRPr="006A6209" w:rsidRDefault="00AC0CE1" w:rsidP="00A23E30">
            <w:pPr>
              <w:pStyle w:val="TableHeading"/>
            </w:pPr>
            <w:r w:rsidRPr="006A6209">
              <w:t>Description</w:t>
            </w:r>
          </w:p>
        </w:tc>
      </w:tr>
      <w:tr w:rsidR="00AC0CE1" w:rsidRPr="006A6209" w14:paraId="4AFE3AC3" w14:textId="77777777" w:rsidTr="00AC0CE1">
        <w:tc>
          <w:tcPr>
            <w:tcW w:w="4675" w:type="dxa"/>
          </w:tcPr>
          <w:p w14:paraId="0F3945BE" w14:textId="77777777" w:rsidR="00AC0CE1" w:rsidRPr="006A6209" w:rsidRDefault="00AC0CE1" w:rsidP="00AC0CE1">
            <w:pPr>
              <w:pStyle w:val="TableText"/>
              <w:keepNext/>
              <w:keepLines/>
            </w:pPr>
            <w:r w:rsidRPr="006A6209">
              <w:t>1</w:t>
            </w:r>
          </w:p>
        </w:tc>
        <w:tc>
          <w:tcPr>
            <w:tcW w:w="4675" w:type="dxa"/>
          </w:tcPr>
          <w:p w14:paraId="23353350" w14:textId="77777777" w:rsidR="00AC0CE1" w:rsidRPr="006A6209" w:rsidRDefault="00AC0CE1" w:rsidP="00AC0CE1">
            <w:pPr>
              <w:pStyle w:val="TableText"/>
              <w:keepNext/>
              <w:keepLines/>
            </w:pPr>
            <w:r w:rsidRPr="006A6209">
              <w:t>HISPANIC, WHITE</w:t>
            </w:r>
          </w:p>
        </w:tc>
      </w:tr>
      <w:tr w:rsidR="00AC0CE1" w:rsidRPr="006A6209" w14:paraId="35179A04" w14:textId="77777777" w:rsidTr="00AC0CE1">
        <w:tc>
          <w:tcPr>
            <w:tcW w:w="4675" w:type="dxa"/>
          </w:tcPr>
          <w:p w14:paraId="1621153F" w14:textId="77777777" w:rsidR="00AC0CE1" w:rsidRPr="006A6209" w:rsidRDefault="00AC0CE1" w:rsidP="00AC0CE1">
            <w:pPr>
              <w:pStyle w:val="TableText"/>
              <w:keepNext/>
              <w:keepLines/>
            </w:pPr>
            <w:r w:rsidRPr="006A6209">
              <w:t>2</w:t>
            </w:r>
          </w:p>
        </w:tc>
        <w:tc>
          <w:tcPr>
            <w:tcW w:w="4675" w:type="dxa"/>
          </w:tcPr>
          <w:p w14:paraId="0E38D387" w14:textId="77777777" w:rsidR="00AC0CE1" w:rsidRPr="006A6209" w:rsidRDefault="00AC0CE1" w:rsidP="00AC0CE1">
            <w:pPr>
              <w:pStyle w:val="TableText"/>
              <w:keepNext/>
              <w:keepLines/>
            </w:pPr>
            <w:r w:rsidRPr="006A6209">
              <w:t>HISPANIC, BLACK</w:t>
            </w:r>
          </w:p>
        </w:tc>
      </w:tr>
      <w:tr w:rsidR="00AC0CE1" w:rsidRPr="006A6209" w14:paraId="0AF4DB5E" w14:textId="77777777" w:rsidTr="00AC0CE1">
        <w:tc>
          <w:tcPr>
            <w:tcW w:w="4675" w:type="dxa"/>
          </w:tcPr>
          <w:p w14:paraId="657C593A" w14:textId="77777777" w:rsidR="00AC0CE1" w:rsidRPr="006A6209" w:rsidRDefault="00AC0CE1" w:rsidP="00AC0CE1">
            <w:pPr>
              <w:pStyle w:val="TableText"/>
            </w:pPr>
            <w:r w:rsidRPr="006A6209">
              <w:t>3</w:t>
            </w:r>
          </w:p>
        </w:tc>
        <w:tc>
          <w:tcPr>
            <w:tcW w:w="4675" w:type="dxa"/>
          </w:tcPr>
          <w:p w14:paraId="6E77F4BD" w14:textId="77777777" w:rsidR="00AC0CE1" w:rsidRPr="006A6209" w:rsidRDefault="00AC0CE1" w:rsidP="00AC0CE1">
            <w:pPr>
              <w:pStyle w:val="TableText"/>
            </w:pPr>
            <w:r w:rsidRPr="006A6209">
              <w:t>AMERICAN INDIAN OR ALASKA NATIVE</w:t>
            </w:r>
          </w:p>
        </w:tc>
      </w:tr>
      <w:tr w:rsidR="00AC0CE1" w:rsidRPr="006A6209" w14:paraId="0792BBA8" w14:textId="77777777" w:rsidTr="00AC0CE1">
        <w:tc>
          <w:tcPr>
            <w:tcW w:w="4675" w:type="dxa"/>
          </w:tcPr>
          <w:p w14:paraId="6E905D6B" w14:textId="77777777" w:rsidR="00AC0CE1" w:rsidRPr="006A6209" w:rsidRDefault="00AC0CE1" w:rsidP="00AC0CE1">
            <w:pPr>
              <w:pStyle w:val="TableText"/>
            </w:pPr>
            <w:r w:rsidRPr="006A6209">
              <w:t>4</w:t>
            </w:r>
          </w:p>
        </w:tc>
        <w:tc>
          <w:tcPr>
            <w:tcW w:w="4675" w:type="dxa"/>
          </w:tcPr>
          <w:p w14:paraId="335CBB85" w14:textId="77777777" w:rsidR="00AC0CE1" w:rsidRPr="006A6209" w:rsidRDefault="00AC0CE1" w:rsidP="00AC0CE1">
            <w:pPr>
              <w:pStyle w:val="TableText"/>
            </w:pPr>
            <w:r w:rsidRPr="006A6209">
              <w:t>BLACK, NOT OF HISPANIC ORIGIN</w:t>
            </w:r>
          </w:p>
        </w:tc>
      </w:tr>
      <w:tr w:rsidR="00AC0CE1" w:rsidRPr="006A6209" w14:paraId="36FCDB8C" w14:textId="77777777" w:rsidTr="00AC0CE1">
        <w:tc>
          <w:tcPr>
            <w:tcW w:w="4675" w:type="dxa"/>
          </w:tcPr>
          <w:p w14:paraId="2335C372" w14:textId="77777777" w:rsidR="00AC0CE1" w:rsidRPr="006A6209" w:rsidRDefault="00AC0CE1" w:rsidP="00AC0CE1">
            <w:pPr>
              <w:pStyle w:val="TableText"/>
            </w:pPr>
            <w:r w:rsidRPr="006A6209">
              <w:t>5</w:t>
            </w:r>
          </w:p>
        </w:tc>
        <w:tc>
          <w:tcPr>
            <w:tcW w:w="4675" w:type="dxa"/>
          </w:tcPr>
          <w:p w14:paraId="6097B4B8" w14:textId="77777777" w:rsidR="00AC0CE1" w:rsidRPr="006A6209" w:rsidRDefault="00AC0CE1" w:rsidP="00AC0CE1">
            <w:pPr>
              <w:pStyle w:val="TableText"/>
            </w:pPr>
            <w:r w:rsidRPr="006A6209">
              <w:t>ASIAN OR PACIFIC ISLANDER</w:t>
            </w:r>
          </w:p>
        </w:tc>
      </w:tr>
      <w:tr w:rsidR="00AC0CE1" w:rsidRPr="006A6209" w14:paraId="7E9C746A" w14:textId="77777777" w:rsidTr="00AC0CE1">
        <w:tc>
          <w:tcPr>
            <w:tcW w:w="4675" w:type="dxa"/>
          </w:tcPr>
          <w:p w14:paraId="1D7F687F" w14:textId="77777777" w:rsidR="00AC0CE1" w:rsidRPr="006A6209" w:rsidRDefault="00AC0CE1" w:rsidP="00AC0CE1">
            <w:pPr>
              <w:pStyle w:val="TableText"/>
            </w:pPr>
            <w:r w:rsidRPr="006A6209">
              <w:t>6</w:t>
            </w:r>
          </w:p>
        </w:tc>
        <w:tc>
          <w:tcPr>
            <w:tcW w:w="4675" w:type="dxa"/>
          </w:tcPr>
          <w:p w14:paraId="3BD8936C" w14:textId="77777777" w:rsidR="00AC0CE1" w:rsidRPr="006A6209" w:rsidRDefault="00AC0CE1" w:rsidP="00AC0CE1">
            <w:pPr>
              <w:pStyle w:val="TableText"/>
            </w:pPr>
            <w:r w:rsidRPr="006A6209">
              <w:t>WHITE, NOT OF HISPANIC ORIGIN</w:t>
            </w:r>
          </w:p>
        </w:tc>
      </w:tr>
      <w:tr w:rsidR="00AC0CE1" w:rsidRPr="006A6209" w14:paraId="09BD6FBC" w14:textId="77777777" w:rsidTr="00AC0CE1">
        <w:tc>
          <w:tcPr>
            <w:tcW w:w="4675" w:type="dxa"/>
          </w:tcPr>
          <w:p w14:paraId="532B1313" w14:textId="77777777" w:rsidR="00AC0CE1" w:rsidRPr="006A6209" w:rsidRDefault="00AC0CE1" w:rsidP="00AC0CE1">
            <w:pPr>
              <w:pStyle w:val="TableText"/>
            </w:pPr>
            <w:r w:rsidRPr="006A6209">
              <w:t>7</w:t>
            </w:r>
          </w:p>
        </w:tc>
        <w:tc>
          <w:tcPr>
            <w:tcW w:w="4675" w:type="dxa"/>
          </w:tcPr>
          <w:p w14:paraId="36879073" w14:textId="77777777" w:rsidR="00AC0CE1" w:rsidRPr="006A6209" w:rsidRDefault="00AC0CE1" w:rsidP="00AC0CE1">
            <w:pPr>
              <w:pStyle w:val="TableText"/>
            </w:pPr>
            <w:r w:rsidRPr="006A6209">
              <w:t>UNKNOWN</w:t>
            </w:r>
          </w:p>
        </w:tc>
      </w:tr>
      <w:bookmarkEnd w:id="1708"/>
    </w:tbl>
    <w:p w14:paraId="5CDC0468" w14:textId="77777777" w:rsidR="00081FF2" w:rsidRPr="006A6209" w:rsidRDefault="00081FF2" w:rsidP="00081FF2">
      <w:pPr>
        <w:pStyle w:val="BodyText6"/>
      </w:pPr>
    </w:p>
    <w:p w14:paraId="10690641" w14:textId="3117A9F6" w:rsidR="00F53DC9" w:rsidRPr="006A6209" w:rsidRDefault="00F53DC9" w:rsidP="005C006E">
      <w:pPr>
        <w:pStyle w:val="Heading2"/>
      </w:pPr>
      <w:bookmarkStart w:id="1709" w:name="_Toc51598984"/>
      <w:bookmarkStart w:id="1710" w:name="_Ref133845659"/>
      <w:bookmarkStart w:id="1711" w:name="_Toc164850397"/>
      <w:r w:rsidRPr="006A6209">
        <w:t>Table 0006</w:t>
      </w:r>
      <w:r w:rsidR="00081FF2" w:rsidRPr="006A6209">
        <w:t>—</w:t>
      </w:r>
      <w:r w:rsidRPr="006A6209">
        <w:t>Religion</w:t>
      </w:r>
      <w:bookmarkEnd w:id="1709"/>
      <w:bookmarkEnd w:id="1710"/>
      <w:bookmarkEnd w:id="1711"/>
    </w:p>
    <w:p w14:paraId="184F83BD" w14:textId="7451436D"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_Ref58239613 \h  \* MERGEFORMAT </w:instrText>
      </w:r>
      <w:r w:rsidRPr="006A6209">
        <w:rPr>
          <w:color w:val="0000FF"/>
          <w:u w:val="single"/>
        </w:rPr>
      </w:r>
      <w:r w:rsidRPr="006A6209">
        <w:rPr>
          <w:color w:val="0000FF"/>
          <w:u w:val="single"/>
        </w:rPr>
        <w:fldChar w:fldCharType="separate"/>
      </w:r>
      <w:hyperlink w:anchor="_Ref58239613" w:history="1">
        <w:r w:rsidR="009D236C" w:rsidRPr="003D1D54">
          <w:rPr>
            <w:rStyle w:val="Hyperlink"/>
          </w:rPr>
          <w:t>Table 186</w:t>
        </w:r>
      </w:hyperlink>
      <w:r w:rsidRPr="006A6209">
        <w:rPr>
          <w:color w:val="0000FF"/>
          <w:u w:val="single"/>
        </w:rPr>
        <w:fldChar w:fldCharType="end"/>
      </w:r>
      <w:r w:rsidRPr="006A6209">
        <w:t xml:space="preserve"> lists </w:t>
      </w:r>
      <w:r w:rsidRPr="006A6209">
        <w:rPr>
          <w:b/>
          <w:bCs/>
        </w:rPr>
        <w:t>Table 0006—Religion</w:t>
      </w:r>
      <w:r w:rsidRPr="006A6209">
        <w:t xml:space="preserve"> values:</w:t>
      </w:r>
    </w:p>
    <w:p w14:paraId="423E82F1" w14:textId="77777777" w:rsidR="00081FF2" w:rsidRPr="006A6209" w:rsidRDefault="00081FF2" w:rsidP="00812605">
      <w:pPr>
        <w:pStyle w:val="BodyText6"/>
        <w:keepNext/>
        <w:keepLines/>
      </w:pPr>
    </w:p>
    <w:p w14:paraId="671960F2" w14:textId="7D5AB1DE" w:rsidR="00081FF2" w:rsidRPr="006A6209" w:rsidRDefault="00081FF2" w:rsidP="00812605">
      <w:pPr>
        <w:pStyle w:val="Caption"/>
      </w:pPr>
      <w:bookmarkStart w:id="1712" w:name="_Ref58239613"/>
      <w:bookmarkStart w:id="1713" w:name="_Toc164850003"/>
      <w:r w:rsidRPr="006A6209">
        <w:t xml:space="preserve">Table </w:t>
      </w:r>
      <w:r w:rsidRPr="006A6209">
        <w:fldChar w:fldCharType="begin"/>
      </w:r>
      <w:r w:rsidRPr="006A6209">
        <w:instrText>SEQ Table \* ARABIC</w:instrText>
      </w:r>
      <w:r w:rsidRPr="006A6209">
        <w:fldChar w:fldCharType="separate"/>
      </w:r>
      <w:r w:rsidR="00127840">
        <w:rPr>
          <w:noProof/>
        </w:rPr>
        <w:t>196</w:t>
      </w:r>
      <w:r w:rsidRPr="006A6209">
        <w:fldChar w:fldCharType="end"/>
      </w:r>
      <w:bookmarkEnd w:id="1712"/>
      <w:r w:rsidRPr="006A6209">
        <w:t>: Table 0006—Religion</w:t>
      </w:r>
      <w:bookmarkEnd w:id="171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63"/>
        <w:gridCol w:w="4633"/>
      </w:tblGrid>
      <w:tr w:rsidR="00812605" w:rsidRPr="006A6209" w14:paraId="4585E82E" w14:textId="77777777" w:rsidTr="00386045">
        <w:trPr>
          <w:tblHeader/>
        </w:trPr>
        <w:tc>
          <w:tcPr>
            <w:tcW w:w="4563" w:type="dxa"/>
            <w:shd w:val="clear" w:color="auto" w:fill="F2F2F2" w:themeFill="background1" w:themeFillShade="F2"/>
          </w:tcPr>
          <w:p w14:paraId="7024D991" w14:textId="2F575468" w:rsidR="00812605" w:rsidRPr="006A6209" w:rsidRDefault="00812605" w:rsidP="00A23E30">
            <w:pPr>
              <w:pStyle w:val="TableHeading"/>
            </w:pPr>
            <w:bookmarkStart w:id="1714" w:name="_Hlk155333060"/>
            <w:r w:rsidRPr="006A6209">
              <w:t>Value</w:t>
            </w:r>
          </w:p>
        </w:tc>
        <w:tc>
          <w:tcPr>
            <w:tcW w:w="4633" w:type="dxa"/>
            <w:shd w:val="clear" w:color="auto" w:fill="F2F2F2" w:themeFill="background1" w:themeFillShade="F2"/>
          </w:tcPr>
          <w:p w14:paraId="50BB890F" w14:textId="7A6EA721" w:rsidR="00812605" w:rsidRPr="006A6209" w:rsidRDefault="00812605" w:rsidP="00A23E30">
            <w:pPr>
              <w:pStyle w:val="TableHeading"/>
            </w:pPr>
            <w:r w:rsidRPr="006A6209">
              <w:t>Description</w:t>
            </w:r>
          </w:p>
        </w:tc>
      </w:tr>
      <w:tr w:rsidR="00812605" w:rsidRPr="006A6209" w14:paraId="29CBBDD0" w14:textId="77777777" w:rsidTr="00386045">
        <w:tc>
          <w:tcPr>
            <w:tcW w:w="4563" w:type="dxa"/>
          </w:tcPr>
          <w:p w14:paraId="3D28FD7C" w14:textId="77777777" w:rsidR="00812605" w:rsidRPr="006A6209" w:rsidRDefault="00812605" w:rsidP="00812605">
            <w:pPr>
              <w:pStyle w:val="TableText"/>
              <w:keepNext/>
              <w:keepLines/>
            </w:pPr>
            <w:r w:rsidRPr="006A6209">
              <w:t>0</w:t>
            </w:r>
          </w:p>
        </w:tc>
        <w:tc>
          <w:tcPr>
            <w:tcW w:w="4633" w:type="dxa"/>
          </w:tcPr>
          <w:p w14:paraId="6891508A" w14:textId="77777777" w:rsidR="00812605" w:rsidRPr="006A6209" w:rsidRDefault="00812605" w:rsidP="00812605">
            <w:pPr>
              <w:pStyle w:val="TableText"/>
              <w:keepNext/>
              <w:keepLines/>
            </w:pPr>
            <w:r w:rsidRPr="006A6209">
              <w:t>ROMAN CATHOLIC CHURCH</w:t>
            </w:r>
          </w:p>
        </w:tc>
      </w:tr>
      <w:tr w:rsidR="00812605" w:rsidRPr="006A6209" w14:paraId="25A6F1DD" w14:textId="77777777" w:rsidTr="00386045">
        <w:tc>
          <w:tcPr>
            <w:tcW w:w="4563" w:type="dxa"/>
          </w:tcPr>
          <w:p w14:paraId="083D9BD3" w14:textId="77777777" w:rsidR="00812605" w:rsidRPr="006A6209" w:rsidRDefault="00812605" w:rsidP="00812605">
            <w:pPr>
              <w:pStyle w:val="TableText"/>
              <w:keepNext/>
              <w:keepLines/>
            </w:pPr>
            <w:r w:rsidRPr="006A6209">
              <w:t>1</w:t>
            </w:r>
          </w:p>
        </w:tc>
        <w:tc>
          <w:tcPr>
            <w:tcW w:w="4633" w:type="dxa"/>
          </w:tcPr>
          <w:p w14:paraId="3E8F972A" w14:textId="77777777" w:rsidR="00812605" w:rsidRPr="006A6209" w:rsidRDefault="00812605" w:rsidP="00812605">
            <w:pPr>
              <w:pStyle w:val="TableText"/>
              <w:keepNext/>
              <w:keepLines/>
            </w:pPr>
            <w:r w:rsidRPr="006A6209">
              <w:t>JUDAISM</w:t>
            </w:r>
          </w:p>
        </w:tc>
      </w:tr>
      <w:tr w:rsidR="00812605" w:rsidRPr="006A6209" w14:paraId="587B3D90" w14:textId="77777777" w:rsidTr="00386045">
        <w:tc>
          <w:tcPr>
            <w:tcW w:w="4563" w:type="dxa"/>
          </w:tcPr>
          <w:p w14:paraId="10996954" w14:textId="77777777" w:rsidR="00812605" w:rsidRPr="006A6209" w:rsidRDefault="00812605" w:rsidP="00812605">
            <w:pPr>
              <w:pStyle w:val="TableText"/>
            </w:pPr>
            <w:r w:rsidRPr="006A6209">
              <w:t>2</w:t>
            </w:r>
          </w:p>
        </w:tc>
        <w:tc>
          <w:tcPr>
            <w:tcW w:w="4633" w:type="dxa"/>
          </w:tcPr>
          <w:p w14:paraId="686A7E46" w14:textId="77777777" w:rsidR="00812605" w:rsidRPr="006A6209" w:rsidRDefault="00812605" w:rsidP="00812605">
            <w:pPr>
              <w:pStyle w:val="TableText"/>
            </w:pPr>
            <w:r w:rsidRPr="006A6209">
              <w:t>EASTERN ORTHODOX</w:t>
            </w:r>
          </w:p>
        </w:tc>
      </w:tr>
      <w:tr w:rsidR="00812605" w:rsidRPr="006A6209" w14:paraId="28CCBD58" w14:textId="77777777" w:rsidTr="00386045">
        <w:tc>
          <w:tcPr>
            <w:tcW w:w="4563" w:type="dxa"/>
          </w:tcPr>
          <w:p w14:paraId="0AF59A01" w14:textId="77777777" w:rsidR="00812605" w:rsidRPr="006A6209" w:rsidRDefault="00812605" w:rsidP="00812605">
            <w:pPr>
              <w:pStyle w:val="TableText"/>
            </w:pPr>
            <w:r w:rsidRPr="006A6209">
              <w:t>3</w:t>
            </w:r>
          </w:p>
        </w:tc>
        <w:tc>
          <w:tcPr>
            <w:tcW w:w="4633" w:type="dxa"/>
          </w:tcPr>
          <w:p w14:paraId="0B21BFEE" w14:textId="77777777" w:rsidR="00812605" w:rsidRPr="006A6209" w:rsidRDefault="00812605" w:rsidP="00812605">
            <w:pPr>
              <w:pStyle w:val="TableText"/>
            </w:pPr>
            <w:r w:rsidRPr="006A6209">
              <w:t>BAPTIST</w:t>
            </w:r>
          </w:p>
        </w:tc>
      </w:tr>
      <w:tr w:rsidR="00812605" w:rsidRPr="006A6209" w14:paraId="4069768E" w14:textId="77777777" w:rsidTr="00386045">
        <w:tc>
          <w:tcPr>
            <w:tcW w:w="4563" w:type="dxa"/>
          </w:tcPr>
          <w:p w14:paraId="51888F11" w14:textId="77777777" w:rsidR="00812605" w:rsidRPr="006A6209" w:rsidRDefault="00812605" w:rsidP="00812605">
            <w:pPr>
              <w:pStyle w:val="TableText"/>
            </w:pPr>
            <w:r w:rsidRPr="006A6209">
              <w:t>4</w:t>
            </w:r>
          </w:p>
        </w:tc>
        <w:tc>
          <w:tcPr>
            <w:tcW w:w="4633" w:type="dxa"/>
          </w:tcPr>
          <w:p w14:paraId="7EE55E8E" w14:textId="77777777" w:rsidR="00812605" w:rsidRPr="006A6209" w:rsidRDefault="00812605" w:rsidP="00812605">
            <w:pPr>
              <w:pStyle w:val="TableText"/>
            </w:pPr>
            <w:r w:rsidRPr="006A6209">
              <w:t>METHODIST</w:t>
            </w:r>
          </w:p>
        </w:tc>
      </w:tr>
      <w:tr w:rsidR="00812605" w:rsidRPr="006A6209" w14:paraId="6D60D844" w14:textId="77777777" w:rsidTr="00386045">
        <w:tc>
          <w:tcPr>
            <w:tcW w:w="4563" w:type="dxa"/>
          </w:tcPr>
          <w:p w14:paraId="28F600ED" w14:textId="77777777" w:rsidR="00812605" w:rsidRPr="006A6209" w:rsidRDefault="00812605" w:rsidP="00812605">
            <w:pPr>
              <w:pStyle w:val="TableText"/>
            </w:pPr>
            <w:r w:rsidRPr="006A6209">
              <w:t>5</w:t>
            </w:r>
          </w:p>
        </w:tc>
        <w:tc>
          <w:tcPr>
            <w:tcW w:w="4633" w:type="dxa"/>
          </w:tcPr>
          <w:p w14:paraId="008E47B0" w14:textId="77777777" w:rsidR="00812605" w:rsidRPr="006A6209" w:rsidRDefault="00812605" w:rsidP="00812605">
            <w:pPr>
              <w:pStyle w:val="TableText"/>
            </w:pPr>
            <w:r w:rsidRPr="006A6209">
              <w:t>LUTHERAN</w:t>
            </w:r>
          </w:p>
        </w:tc>
      </w:tr>
      <w:tr w:rsidR="00812605" w:rsidRPr="006A6209" w14:paraId="637B5F20" w14:textId="77777777" w:rsidTr="00386045">
        <w:tc>
          <w:tcPr>
            <w:tcW w:w="4563" w:type="dxa"/>
          </w:tcPr>
          <w:p w14:paraId="3755A4C9" w14:textId="77777777" w:rsidR="00812605" w:rsidRPr="006A6209" w:rsidRDefault="00812605" w:rsidP="00812605">
            <w:pPr>
              <w:pStyle w:val="TableText"/>
            </w:pPr>
            <w:r w:rsidRPr="006A6209">
              <w:t>6</w:t>
            </w:r>
          </w:p>
        </w:tc>
        <w:tc>
          <w:tcPr>
            <w:tcW w:w="4633" w:type="dxa"/>
          </w:tcPr>
          <w:p w14:paraId="6B9F909A" w14:textId="77777777" w:rsidR="00812605" w:rsidRPr="006A6209" w:rsidRDefault="00812605" w:rsidP="00812605">
            <w:pPr>
              <w:pStyle w:val="TableText"/>
            </w:pPr>
            <w:r w:rsidRPr="006A6209">
              <w:t>PRESBYTERIAN</w:t>
            </w:r>
          </w:p>
        </w:tc>
      </w:tr>
      <w:tr w:rsidR="00812605" w:rsidRPr="006A6209" w14:paraId="242CE2C2" w14:textId="77777777" w:rsidTr="00386045">
        <w:tc>
          <w:tcPr>
            <w:tcW w:w="4563" w:type="dxa"/>
          </w:tcPr>
          <w:p w14:paraId="0EFD4025" w14:textId="77777777" w:rsidR="00812605" w:rsidRPr="006A6209" w:rsidRDefault="00812605" w:rsidP="00812605">
            <w:pPr>
              <w:pStyle w:val="TableText"/>
            </w:pPr>
            <w:r w:rsidRPr="006A6209">
              <w:t>7</w:t>
            </w:r>
          </w:p>
        </w:tc>
        <w:tc>
          <w:tcPr>
            <w:tcW w:w="4633" w:type="dxa"/>
          </w:tcPr>
          <w:p w14:paraId="2492860A" w14:textId="77777777" w:rsidR="00812605" w:rsidRPr="006A6209" w:rsidRDefault="00812605" w:rsidP="00812605">
            <w:pPr>
              <w:pStyle w:val="TableText"/>
            </w:pPr>
            <w:r w:rsidRPr="006A6209">
              <w:t>UNITED CHURCH OF CHRIST</w:t>
            </w:r>
          </w:p>
        </w:tc>
      </w:tr>
      <w:tr w:rsidR="00812605" w:rsidRPr="006A6209" w14:paraId="3D8E659C" w14:textId="77777777" w:rsidTr="00386045">
        <w:tc>
          <w:tcPr>
            <w:tcW w:w="4563" w:type="dxa"/>
          </w:tcPr>
          <w:p w14:paraId="6903FDFF" w14:textId="77777777" w:rsidR="00812605" w:rsidRPr="006A6209" w:rsidRDefault="00812605" w:rsidP="00812605">
            <w:pPr>
              <w:pStyle w:val="TableText"/>
            </w:pPr>
            <w:r w:rsidRPr="006A6209">
              <w:t>8</w:t>
            </w:r>
          </w:p>
        </w:tc>
        <w:tc>
          <w:tcPr>
            <w:tcW w:w="4633" w:type="dxa"/>
          </w:tcPr>
          <w:p w14:paraId="59341174" w14:textId="77777777" w:rsidR="00812605" w:rsidRPr="006A6209" w:rsidRDefault="00812605" w:rsidP="00812605">
            <w:pPr>
              <w:pStyle w:val="TableText"/>
            </w:pPr>
            <w:r w:rsidRPr="006A6209">
              <w:t>EPISCOPALIAN</w:t>
            </w:r>
          </w:p>
        </w:tc>
      </w:tr>
      <w:tr w:rsidR="00812605" w:rsidRPr="006A6209" w14:paraId="02704762" w14:textId="77777777" w:rsidTr="00386045">
        <w:tc>
          <w:tcPr>
            <w:tcW w:w="4563" w:type="dxa"/>
          </w:tcPr>
          <w:p w14:paraId="1ADCDCAD" w14:textId="77777777" w:rsidR="00812605" w:rsidRPr="006A6209" w:rsidRDefault="00812605" w:rsidP="00812605">
            <w:pPr>
              <w:pStyle w:val="TableText"/>
            </w:pPr>
            <w:r w:rsidRPr="006A6209">
              <w:t>9</w:t>
            </w:r>
          </w:p>
        </w:tc>
        <w:tc>
          <w:tcPr>
            <w:tcW w:w="4633" w:type="dxa"/>
          </w:tcPr>
          <w:p w14:paraId="260AABDF" w14:textId="77777777" w:rsidR="00812605" w:rsidRPr="006A6209" w:rsidRDefault="00812605" w:rsidP="00812605">
            <w:pPr>
              <w:pStyle w:val="TableText"/>
            </w:pPr>
            <w:r w:rsidRPr="006A6209">
              <w:t>ADVENTIST</w:t>
            </w:r>
          </w:p>
        </w:tc>
      </w:tr>
      <w:tr w:rsidR="00812605" w:rsidRPr="006A6209" w14:paraId="4FC888CF" w14:textId="77777777" w:rsidTr="00386045">
        <w:tc>
          <w:tcPr>
            <w:tcW w:w="4563" w:type="dxa"/>
          </w:tcPr>
          <w:p w14:paraId="286F2503" w14:textId="77777777" w:rsidR="00812605" w:rsidRPr="006A6209" w:rsidRDefault="00812605" w:rsidP="00812605">
            <w:pPr>
              <w:pStyle w:val="TableText"/>
            </w:pPr>
            <w:r w:rsidRPr="006A6209">
              <w:t>10</w:t>
            </w:r>
          </w:p>
        </w:tc>
        <w:tc>
          <w:tcPr>
            <w:tcW w:w="4633" w:type="dxa"/>
          </w:tcPr>
          <w:p w14:paraId="4AEBB697" w14:textId="77777777" w:rsidR="00812605" w:rsidRPr="006A6209" w:rsidRDefault="00812605" w:rsidP="00812605">
            <w:pPr>
              <w:pStyle w:val="TableText"/>
            </w:pPr>
            <w:r w:rsidRPr="006A6209">
              <w:t>ASSEMBLY OF GOD</w:t>
            </w:r>
          </w:p>
        </w:tc>
      </w:tr>
      <w:tr w:rsidR="00812605" w:rsidRPr="006A6209" w14:paraId="13E6DC18" w14:textId="77777777" w:rsidTr="00386045">
        <w:tc>
          <w:tcPr>
            <w:tcW w:w="4563" w:type="dxa"/>
          </w:tcPr>
          <w:p w14:paraId="5B3551C0" w14:textId="77777777" w:rsidR="00812605" w:rsidRPr="006A6209" w:rsidRDefault="00812605" w:rsidP="00812605">
            <w:pPr>
              <w:pStyle w:val="TableText"/>
            </w:pPr>
            <w:r w:rsidRPr="006A6209">
              <w:t>11</w:t>
            </w:r>
          </w:p>
        </w:tc>
        <w:tc>
          <w:tcPr>
            <w:tcW w:w="4633" w:type="dxa"/>
          </w:tcPr>
          <w:p w14:paraId="278E29D0" w14:textId="77777777" w:rsidR="00812605" w:rsidRPr="006A6209" w:rsidRDefault="00812605" w:rsidP="00812605">
            <w:pPr>
              <w:pStyle w:val="TableText"/>
            </w:pPr>
            <w:r w:rsidRPr="006A6209">
              <w:t>BRETHREN</w:t>
            </w:r>
          </w:p>
        </w:tc>
      </w:tr>
      <w:tr w:rsidR="00812605" w:rsidRPr="006A6209" w14:paraId="31C570E2" w14:textId="77777777" w:rsidTr="00386045">
        <w:tc>
          <w:tcPr>
            <w:tcW w:w="4563" w:type="dxa"/>
          </w:tcPr>
          <w:p w14:paraId="1A963BCB" w14:textId="77777777" w:rsidR="00812605" w:rsidRPr="006A6209" w:rsidRDefault="00812605" w:rsidP="00812605">
            <w:pPr>
              <w:pStyle w:val="TableText"/>
            </w:pPr>
            <w:r w:rsidRPr="006A6209">
              <w:t>12</w:t>
            </w:r>
          </w:p>
        </w:tc>
        <w:tc>
          <w:tcPr>
            <w:tcW w:w="4633" w:type="dxa"/>
          </w:tcPr>
          <w:p w14:paraId="1080A1A2" w14:textId="77777777" w:rsidR="00812605" w:rsidRPr="006A6209" w:rsidRDefault="00812605" w:rsidP="00812605">
            <w:pPr>
              <w:pStyle w:val="TableText"/>
            </w:pPr>
            <w:r w:rsidRPr="006A6209">
              <w:t>CHRISTIAN SCIENTIST</w:t>
            </w:r>
          </w:p>
        </w:tc>
      </w:tr>
      <w:tr w:rsidR="00812605" w:rsidRPr="006A6209" w14:paraId="42DB3EE1" w14:textId="77777777" w:rsidTr="00386045">
        <w:tc>
          <w:tcPr>
            <w:tcW w:w="4563" w:type="dxa"/>
          </w:tcPr>
          <w:p w14:paraId="7E886E4E" w14:textId="77777777" w:rsidR="00812605" w:rsidRPr="006A6209" w:rsidRDefault="00812605" w:rsidP="00812605">
            <w:pPr>
              <w:pStyle w:val="TableText"/>
            </w:pPr>
            <w:r w:rsidRPr="006A6209">
              <w:t>13</w:t>
            </w:r>
          </w:p>
        </w:tc>
        <w:tc>
          <w:tcPr>
            <w:tcW w:w="4633" w:type="dxa"/>
          </w:tcPr>
          <w:p w14:paraId="52FCAF3B" w14:textId="77777777" w:rsidR="00812605" w:rsidRPr="006A6209" w:rsidRDefault="00812605" w:rsidP="00812605">
            <w:pPr>
              <w:pStyle w:val="TableText"/>
            </w:pPr>
            <w:r w:rsidRPr="006A6209">
              <w:t>CHURCH OF CHRIST</w:t>
            </w:r>
          </w:p>
        </w:tc>
      </w:tr>
      <w:tr w:rsidR="00812605" w:rsidRPr="006A6209" w14:paraId="1207B272" w14:textId="77777777" w:rsidTr="00386045">
        <w:tc>
          <w:tcPr>
            <w:tcW w:w="4563" w:type="dxa"/>
          </w:tcPr>
          <w:p w14:paraId="70080C69" w14:textId="77777777" w:rsidR="00812605" w:rsidRPr="006A6209" w:rsidRDefault="00812605" w:rsidP="00812605">
            <w:pPr>
              <w:pStyle w:val="TableText"/>
            </w:pPr>
            <w:r w:rsidRPr="006A6209">
              <w:t>14</w:t>
            </w:r>
          </w:p>
        </w:tc>
        <w:tc>
          <w:tcPr>
            <w:tcW w:w="4633" w:type="dxa"/>
          </w:tcPr>
          <w:p w14:paraId="7FD10DB4" w14:textId="77777777" w:rsidR="00812605" w:rsidRPr="006A6209" w:rsidRDefault="00812605" w:rsidP="00812605">
            <w:pPr>
              <w:pStyle w:val="TableText"/>
            </w:pPr>
            <w:r w:rsidRPr="006A6209">
              <w:t>CHURCH OF GOD</w:t>
            </w:r>
          </w:p>
        </w:tc>
      </w:tr>
      <w:tr w:rsidR="00812605" w:rsidRPr="006A6209" w14:paraId="6ED0420D" w14:textId="77777777" w:rsidTr="00386045">
        <w:tc>
          <w:tcPr>
            <w:tcW w:w="4563" w:type="dxa"/>
          </w:tcPr>
          <w:p w14:paraId="4C558339" w14:textId="77777777" w:rsidR="00812605" w:rsidRPr="006A6209" w:rsidRDefault="00812605" w:rsidP="00812605">
            <w:pPr>
              <w:pStyle w:val="TableText"/>
            </w:pPr>
            <w:r w:rsidRPr="006A6209">
              <w:t>15</w:t>
            </w:r>
          </w:p>
        </w:tc>
        <w:tc>
          <w:tcPr>
            <w:tcW w:w="4633" w:type="dxa"/>
          </w:tcPr>
          <w:p w14:paraId="07980A50" w14:textId="77777777" w:rsidR="00812605" w:rsidRPr="006A6209" w:rsidRDefault="00812605" w:rsidP="00812605">
            <w:pPr>
              <w:pStyle w:val="TableText"/>
            </w:pPr>
            <w:r w:rsidRPr="006A6209">
              <w:t>DISCIPLES OF CHRIST</w:t>
            </w:r>
          </w:p>
        </w:tc>
      </w:tr>
      <w:tr w:rsidR="00812605" w:rsidRPr="006A6209" w14:paraId="6AE97B6D" w14:textId="77777777" w:rsidTr="00386045">
        <w:tc>
          <w:tcPr>
            <w:tcW w:w="4563" w:type="dxa"/>
          </w:tcPr>
          <w:p w14:paraId="4682E642" w14:textId="77777777" w:rsidR="00812605" w:rsidRPr="006A6209" w:rsidRDefault="00812605" w:rsidP="00812605">
            <w:pPr>
              <w:pStyle w:val="TableText"/>
            </w:pPr>
            <w:r w:rsidRPr="006A6209">
              <w:t>16</w:t>
            </w:r>
          </w:p>
        </w:tc>
        <w:tc>
          <w:tcPr>
            <w:tcW w:w="4633" w:type="dxa"/>
          </w:tcPr>
          <w:p w14:paraId="26C83D6E" w14:textId="77777777" w:rsidR="00812605" w:rsidRPr="006A6209" w:rsidRDefault="00812605" w:rsidP="00812605">
            <w:pPr>
              <w:pStyle w:val="TableText"/>
            </w:pPr>
            <w:r w:rsidRPr="006A6209">
              <w:t>EVANGELICAL COVENANT</w:t>
            </w:r>
          </w:p>
        </w:tc>
      </w:tr>
      <w:tr w:rsidR="00812605" w:rsidRPr="006A6209" w14:paraId="625CA459" w14:textId="77777777" w:rsidTr="00386045">
        <w:tc>
          <w:tcPr>
            <w:tcW w:w="4563" w:type="dxa"/>
          </w:tcPr>
          <w:p w14:paraId="1A30F5F8" w14:textId="77777777" w:rsidR="00812605" w:rsidRPr="006A6209" w:rsidRDefault="00812605" w:rsidP="00812605">
            <w:pPr>
              <w:pStyle w:val="TableText"/>
            </w:pPr>
            <w:r w:rsidRPr="006A6209">
              <w:t>17</w:t>
            </w:r>
          </w:p>
        </w:tc>
        <w:tc>
          <w:tcPr>
            <w:tcW w:w="4633" w:type="dxa"/>
          </w:tcPr>
          <w:p w14:paraId="6358D7D3" w14:textId="77777777" w:rsidR="00812605" w:rsidRPr="006A6209" w:rsidRDefault="00812605" w:rsidP="00812605">
            <w:pPr>
              <w:pStyle w:val="TableText"/>
            </w:pPr>
            <w:r w:rsidRPr="006A6209">
              <w:t>FRIENDS</w:t>
            </w:r>
          </w:p>
        </w:tc>
      </w:tr>
      <w:tr w:rsidR="00812605" w:rsidRPr="006A6209" w14:paraId="74230AAE" w14:textId="77777777" w:rsidTr="00386045">
        <w:tc>
          <w:tcPr>
            <w:tcW w:w="4563" w:type="dxa"/>
          </w:tcPr>
          <w:p w14:paraId="1719DD5A" w14:textId="77777777" w:rsidR="00812605" w:rsidRPr="006A6209" w:rsidRDefault="00812605" w:rsidP="00812605">
            <w:pPr>
              <w:pStyle w:val="TableText"/>
            </w:pPr>
            <w:r w:rsidRPr="006A6209">
              <w:t>18</w:t>
            </w:r>
          </w:p>
        </w:tc>
        <w:tc>
          <w:tcPr>
            <w:tcW w:w="4633" w:type="dxa"/>
          </w:tcPr>
          <w:p w14:paraId="564D7234" w14:textId="77777777" w:rsidR="00812605" w:rsidRPr="006A6209" w:rsidRDefault="00812605" w:rsidP="00812605">
            <w:pPr>
              <w:pStyle w:val="TableText"/>
            </w:pPr>
            <w:r w:rsidRPr="006A6209">
              <w:t>JEHOVAH'S WITNESSES</w:t>
            </w:r>
          </w:p>
        </w:tc>
      </w:tr>
      <w:tr w:rsidR="00812605" w:rsidRPr="006A6209" w14:paraId="3466B261" w14:textId="77777777" w:rsidTr="00386045">
        <w:tc>
          <w:tcPr>
            <w:tcW w:w="4563" w:type="dxa"/>
          </w:tcPr>
          <w:p w14:paraId="7F5DB496" w14:textId="77777777" w:rsidR="00812605" w:rsidRPr="006A6209" w:rsidRDefault="00812605" w:rsidP="00812605">
            <w:pPr>
              <w:pStyle w:val="TableText"/>
            </w:pPr>
            <w:r w:rsidRPr="006A6209">
              <w:t>19</w:t>
            </w:r>
          </w:p>
        </w:tc>
        <w:tc>
          <w:tcPr>
            <w:tcW w:w="4633" w:type="dxa"/>
          </w:tcPr>
          <w:p w14:paraId="48E5D69A" w14:textId="77777777" w:rsidR="00812605" w:rsidRPr="006A6209" w:rsidRDefault="00812605" w:rsidP="00812605">
            <w:pPr>
              <w:pStyle w:val="TableText"/>
            </w:pPr>
            <w:r w:rsidRPr="006A6209">
              <w:t>LATTER DAY SAINTS</w:t>
            </w:r>
          </w:p>
        </w:tc>
      </w:tr>
      <w:tr w:rsidR="00812605" w:rsidRPr="006A6209" w14:paraId="374A305F" w14:textId="77777777" w:rsidTr="00386045">
        <w:tc>
          <w:tcPr>
            <w:tcW w:w="4563" w:type="dxa"/>
          </w:tcPr>
          <w:p w14:paraId="62D6044F" w14:textId="77777777" w:rsidR="00812605" w:rsidRPr="006A6209" w:rsidRDefault="00812605" w:rsidP="00812605">
            <w:pPr>
              <w:pStyle w:val="TableText"/>
            </w:pPr>
            <w:r w:rsidRPr="006A6209">
              <w:t>20</w:t>
            </w:r>
          </w:p>
        </w:tc>
        <w:tc>
          <w:tcPr>
            <w:tcW w:w="4633" w:type="dxa"/>
          </w:tcPr>
          <w:p w14:paraId="47703912" w14:textId="77777777" w:rsidR="00812605" w:rsidRPr="006A6209" w:rsidRDefault="00812605" w:rsidP="00812605">
            <w:pPr>
              <w:pStyle w:val="TableText"/>
            </w:pPr>
            <w:r w:rsidRPr="006A6209">
              <w:t>ISLAM</w:t>
            </w:r>
          </w:p>
        </w:tc>
      </w:tr>
      <w:tr w:rsidR="00812605" w:rsidRPr="006A6209" w14:paraId="6FFC2C77" w14:textId="77777777" w:rsidTr="00386045">
        <w:tc>
          <w:tcPr>
            <w:tcW w:w="4563" w:type="dxa"/>
          </w:tcPr>
          <w:p w14:paraId="342E7545" w14:textId="77777777" w:rsidR="00812605" w:rsidRPr="006A6209" w:rsidRDefault="00812605" w:rsidP="00812605">
            <w:pPr>
              <w:pStyle w:val="TableText"/>
            </w:pPr>
            <w:r w:rsidRPr="006A6209">
              <w:t>21</w:t>
            </w:r>
          </w:p>
        </w:tc>
        <w:tc>
          <w:tcPr>
            <w:tcW w:w="4633" w:type="dxa"/>
          </w:tcPr>
          <w:p w14:paraId="755599DA" w14:textId="77777777" w:rsidR="00812605" w:rsidRPr="006A6209" w:rsidRDefault="00812605" w:rsidP="00812605">
            <w:pPr>
              <w:pStyle w:val="TableText"/>
            </w:pPr>
            <w:r w:rsidRPr="006A6209">
              <w:t>NAZARENE</w:t>
            </w:r>
          </w:p>
        </w:tc>
      </w:tr>
      <w:tr w:rsidR="00812605" w:rsidRPr="006A6209" w14:paraId="757A216A" w14:textId="77777777" w:rsidTr="00386045">
        <w:tc>
          <w:tcPr>
            <w:tcW w:w="4563" w:type="dxa"/>
          </w:tcPr>
          <w:p w14:paraId="3842BD34" w14:textId="77777777" w:rsidR="00812605" w:rsidRPr="006A6209" w:rsidRDefault="00812605" w:rsidP="00812605">
            <w:pPr>
              <w:pStyle w:val="TableText"/>
            </w:pPr>
            <w:r w:rsidRPr="006A6209">
              <w:t>22</w:t>
            </w:r>
          </w:p>
        </w:tc>
        <w:tc>
          <w:tcPr>
            <w:tcW w:w="4633" w:type="dxa"/>
          </w:tcPr>
          <w:p w14:paraId="736143FC" w14:textId="77777777" w:rsidR="00812605" w:rsidRPr="006A6209" w:rsidRDefault="00812605" w:rsidP="00812605">
            <w:pPr>
              <w:pStyle w:val="TableText"/>
            </w:pPr>
            <w:r w:rsidRPr="006A6209">
              <w:t>OTHER</w:t>
            </w:r>
          </w:p>
        </w:tc>
      </w:tr>
      <w:tr w:rsidR="00812605" w:rsidRPr="006A6209" w14:paraId="38408345" w14:textId="77777777" w:rsidTr="00386045">
        <w:tc>
          <w:tcPr>
            <w:tcW w:w="4563" w:type="dxa"/>
          </w:tcPr>
          <w:p w14:paraId="6960DDE9" w14:textId="77777777" w:rsidR="00812605" w:rsidRPr="006A6209" w:rsidRDefault="00812605" w:rsidP="00812605">
            <w:pPr>
              <w:pStyle w:val="TableText"/>
            </w:pPr>
            <w:r w:rsidRPr="006A6209">
              <w:t>23</w:t>
            </w:r>
          </w:p>
        </w:tc>
        <w:tc>
          <w:tcPr>
            <w:tcW w:w="4633" w:type="dxa"/>
          </w:tcPr>
          <w:p w14:paraId="442E1DF8" w14:textId="77777777" w:rsidR="00812605" w:rsidRPr="006A6209" w:rsidRDefault="00812605" w:rsidP="00812605">
            <w:pPr>
              <w:pStyle w:val="TableText"/>
            </w:pPr>
            <w:r w:rsidRPr="006A6209">
              <w:t>PENTECOSTAL</w:t>
            </w:r>
          </w:p>
        </w:tc>
      </w:tr>
      <w:tr w:rsidR="00812605" w:rsidRPr="006A6209" w14:paraId="11134A1D" w14:textId="77777777" w:rsidTr="00386045">
        <w:tc>
          <w:tcPr>
            <w:tcW w:w="4563" w:type="dxa"/>
          </w:tcPr>
          <w:p w14:paraId="1DF8AF2E" w14:textId="77777777" w:rsidR="00812605" w:rsidRPr="006A6209" w:rsidRDefault="00812605" w:rsidP="00812605">
            <w:pPr>
              <w:pStyle w:val="TableText"/>
            </w:pPr>
            <w:r w:rsidRPr="006A6209">
              <w:t>24</w:t>
            </w:r>
          </w:p>
        </w:tc>
        <w:tc>
          <w:tcPr>
            <w:tcW w:w="4633" w:type="dxa"/>
          </w:tcPr>
          <w:p w14:paraId="68654BA1" w14:textId="77777777" w:rsidR="00812605" w:rsidRPr="006A6209" w:rsidRDefault="00812605" w:rsidP="00812605">
            <w:pPr>
              <w:pStyle w:val="TableText"/>
            </w:pPr>
            <w:r w:rsidRPr="006A6209">
              <w:t>PROTESTANT</w:t>
            </w:r>
          </w:p>
        </w:tc>
      </w:tr>
      <w:tr w:rsidR="00812605" w:rsidRPr="006A6209" w14:paraId="435927A9" w14:textId="77777777" w:rsidTr="00386045">
        <w:tc>
          <w:tcPr>
            <w:tcW w:w="4563" w:type="dxa"/>
          </w:tcPr>
          <w:p w14:paraId="2C0F0038" w14:textId="77777777" w:rsidR="00812605" w:rsidRPr="006A6209" w:rsidRDefault="00812605" w:rsidP="00812605">
            <w:pPr>
              <w:pStyle w:val="TableText"/>
            </w:pPr>
            <w:r w:rsidRPr="006A6209">
              <w:t>25</w:t>
            </w:r>
          </w:p>
        </w:tc>
        <w:tc>
          <w:tcPr>
            <w:tcW w:w="4633" w:type="dxa"/>
          </w:tcPr>
          <w:p w14:paraId="56883B56" w14:textId="77777777" w:rsidR="00812605" w:rsidRPr="006A6209" w:rsidRDefault="00812605" w:rsidP="00812605">
            <w:pPr>
              <w:pStyle w:val="TableText"/>
            </w:pPr>
            <w:r w:rsidRPr="006A6209">
              <w:t>PROTESTANT, NO DENOMINATION</w:t>
            </w:r>
          </w:p>
        </w:tc>
      </w:tr>
      <w:tr w:rsidR="00812605" w:rsidRPr="006A6209" w14:paraId="6014040C" w14:textId="77777777" w:rsidTr="00386045">
        <w:tc>
          <w:tcPr>
            <w:tcW w:w="4563" w:type="dxa"/>
          </w:tcPr>
          <w:p w14:paraId="4E535AEE" w14:textId="77777777" w:rsidR="00812605" w:rsidRPr="006A6209" w:rsidRDefault="00812605" w:rsidP="00812605">
            <w:pPr>
              <w:pStyle w:val="TableText"/>
            </w:pPr>
            <w:r w:rsidRPr="006A6209">
              <w:t>26</w:t>
            </w:r>
          </w:p>
        </w:tc>
        <w:tc>
          <w:tcPr>
            <w:tcW w:w="4633" w:type="dxa"/>
          </w:tcPr>
          <w:p w14:paraId="6ED442CF" w14:textId="77777777" w:rsidR="00812605" w:rsidRPr="006A6209" w:rsidRDefault="00812605" w:rsidP="00812605">
            <w:pPr>
              <w:pStyle w:val="TableText"/>
            </w:pPr>
            <w:r w:rsidRPr="006A6209">
              <w:t>REFORMED</w:t>
            </w:r>
          </w:p>
        </w:tc>
      </w:tr>
      <w:tr w:rsidR="00812605" w:rsidRPr="006A6209" w14:paraId="66C08712" w14:textId="77777777" w:rsidTr="00386045">
        <w:tc>
          <w:tcPr>
            <w:tcW w:w="4563" w:type="dxa"/>
          </w:tcPr>
          <w:p w14:paraId="7AEC1C25" w14:textId="77777777" w:rsidR="00812605" w:rsidRPr="006A6209" w:rsidRDefault="00812605" w:rsidP="00812605">
            <w:pPr>
              <w:pStyle w:val="TableText"/>
            </w:pPr>
            <w:r w:rsidRPr="006A6209">
              <w:t>27</w:t>
            </w:r>
          </w:p>
        </w:tc>
        <w:tc>
          <w:tcPr>
            <w:tcW w:w="4633" w:type="dxa"/>
          </w:tcPr>
          <w:p w14:paraId="4F00A4D6" w14:textId="77777777" w:rsidR="00812605" w:rsidRPr="006A6209" w:rsidRDefault="00812605" w:rsidP="00812605">
            <w:pPr>
              <w:pStyle w:val="TableText"/>
            </w:pPr>
            <w:r w:rsidRPr="006A6209">
              <w:t>SALVATION ARMY</w:t>
            </w:r>
          </w:p>
        </w:tc>
      </w:tr>
      <w:tr w:rsidR="00812605" w:rsidRPr="006A6209" w14:paraId="293A75CA" w14:textId="77777777" w:rsidTr="00386045">
        <w:tc>
          <w:tcPr>
            <w:tcW w:w="4563" w:type="dxa"/>
          </w:tcPr>
          <w:p w14:paraId="030ABBDF" w14:textId="77777777" w:rsidR="00812605" w:rsidRPr="006A6209" w:rsidRDefault="00812605" w:rsidP="00812605">
            <w:pPr>
              <w:pStyle w:val="TableText"/>
            </w:pPr>
            <w:r w:rsidRPr="006A6209">
              <w:t>28</w:t>
            </w:r>
          </w:p>
        </w:tc>
        <w:tc>
          <w:tcPr>
            <w:tcW w:w="4633" w:type="dxa"/>
          </w:tcPr>
          <w:p w14:paraId="4DD616EE" w14:textId="527153DD" w:rsidR="00812605" w:rsidRPr="006A6209" w:rsidRDefault="00654D3D" w:rsidP="00812605">
            <w:pPr>
              <w:pStyle w:val="TableText"/>
            </w:pPr>
            <w:r w:rsidRPr="006A6209">
              <w:t>UNITARIAN-UNIVERSALIST</w:t>
            </w:r>
          </w:p>
        </w:tc>
      </w:tr>
      <w:tr w:rsidR="00812605" w:rsidRPr="006A6209" w14:paraId="733D99AC" w14:textId="77777777" w:rsidTr="00386045">
        <w:tc>
          <w:tcPr>
            <w:tcW w:w="4563" w:type="dxa"/>
          </w:tcPr>
          <w:p w14:paraId="42C5A23F" w14:textId="77777777" w:rsidR="00812605" w:rsidRPr="006A6209" w:rsidRDefault="00812605" w:rsidP="00812605">
            <w:pPr>
              <w:pStyle w:val="TableText"/>
            </w:pPr>
            <w:r w:rsidRPr="006A6209">
              <w:t>29</w:t>
            </w:r>
          </w:p>
        </w:tc>
        <w:tc>
          <w:tcPr>
            <w:tcW w:w="4633" w:type="dxa"/>
          </w:tcPr>
          <w:p w14:paraId="32EE18E3" w14:textId="77777777" w:rsidR="00812605" w:rsidRPr="006A6209" w:rsidRDefault="00812605" w:rsidP="00812605">
            <w:pPr>
              <w:pStyle w:val="TableText"/>
            </w:pPr>
            <w:r w:rsidRPr="006A6209">
              <w:t>UNKNOWN/NO PREFERENCE</w:t>
            </w:r>
          </w:p>
        </w:tc>
      </w:tr>
      <w:tr w:rsidR="00812605" w:rsidRPr="006A6209" w14:paraId="5285141E" w14:textId="77777777" w:rsidTr="00386045">
        <w:tc>
          <w:tcPr>
            <w:tcW w:w="4563" w:type="dxa"/>
          </w:tcPr>
          <w:p w14:paraId="1D3D5A31" w14:textId="77777777" w:rsidR="00812605" w:rsidRPr="006A6209" w:rsidRDefault="00812605" w:rsidP="00812605">
            <w:pPr>
              <w:pStyle w:val="TableText"/>
            </w:pPr>
            <w:r w:rsidRPr="006A6209">
              <w:t>30</w:t>
            </w:r>
          </w:p>
        </w:tc>
        <w:tc>
          <w:tcPr>
            <w:tcW w:w="4633" w:type="dxa"/>
          </w:tcPr>
          <w:p w14:paraId="55B9C345" w14:textId="77777777" w:rsidR="00812605" w:rsidRPr="006A6209" w:rsidRDefault="00812605" w:rsidP="00812605">
            <w:pPr>
              <w:pStyle w:val="TableText"/>
            </w:pPr>
            <w:r w:rsidRPr="006A6209">
              <w:t>NATIVE AMERICAN</w:t>
            </w:r>
          </w:p>
        </w:tc>
      </w:tr>
      <w:tr w:rsidR="00812605" w:rsidRPr="006A6209" w14:paraId="5EC2B42E" w14:textId="77777777" w:rsidTr="00386045">
        <w:tc>
          <w:tcPr>
            <w:tcW w:w="4563" w:type="dxa"/>
          </w:tcPr>
          <w:p w14:paraId="5661ABDF" w14:textId="77777777" w:rsidR="00812605" w:rsidRPr="006A6209" w:rsidRDefault="00812605" w:rsidP="00812605">
            <w:pPr>
              <w:pStyle w:val="TableText"/>
            </w:pPr>
            <w:r w:rsidRPr="006A6209">
              <w:t>31</w:t>
            </w:r>
          </w:p>
        </w:tc>
        <w:tc>
          <w:tcPr>
            <w:tcW w:w="4633" w:type="dxa"/>
          </w:tcPr>
          <w:p w14:paraId="7C0B7634" w14:textId="77777777" w:rsidR="00812605" w:rsidRPr="006A6209" w:rsidRDefault="00812605" w:rsidP="00812605">
            <w:pPr>
              <w:pStyle w:val="TableText"/>
            </w:pPr>
            <w:r w:rsidRPr="006A6209">
              <w:t>ZEN BUDDHISM</w:t>
            </w:r>
          </w:p>
        </w:tc>
      </w:tr>
      <w:tr w:rsidR="00812605" w:rsidRPr="006A6209" w14:paraId="1942111F" w14:textId="77777777" w:rsidTr="00386045">
        <w:tc>
          <w:tcPr>
            <w:tcW w:w="4563" w:type="dxa"/>
          </w:tcPr>
          <w:p w14:paraId="6E873C53" w14:textId="77777777" w:rsidR="00812605" w:rsidRPr="006A6209" w:rsidRDefault="00812605" w:rsidP="00812605">
            <w:pPr>
              <w:pStyle w:val="TableText"/>
            </w:pPr>
            <w:r w:rsidRPr="006A6209">
              <w:t>32</w:t>
            </w:r>
          </w:p>
        </w:tc>
        <w:tc>
          <w:tcPr>
            <w:tcW w:w="4633" w:type="dxa"/>
          </w:tcPr>
          <w:p w14:paraId="55222068" w14:textId="77777777" w:rsidR="00812605" w:rsidRPr="006A6209" w:rsidRDefault="00812605" w:rsidP="00812605">
            <w:pPr>
              <w:pStyle w:val="TableText"/>
            </w:pPr>
            <w:r w:rsidRPr="006A6209">
              <w:t>AFRICAN RELIGIONS</w:t>
            </w:r>
          </w:p>
        </w:tc>
      </w:tr>
      <w:tr w:rsidR="00812605" w:rsidRPr="006A6209" w14:paraId="06AF05C4" w14:textId="77777777" w:rsidTr="00386045">
        <w:tc>
          <w:tcPr>
            <w:tcW w:w="4563" w:type="dxa"/>
          </w:tcPr>
          <w:p w14:paraId="169795DA" w14:textId="77777777" w:rsidR="00812605" w:rsidRPr="006A6209" w:rsidRDefault="00812605" w:rsidP="00812605">
            <w:pPr>
              <w:pStyle w:val="TableText"/>
            </w:pPr>
            <w:r w:rsidRPr="006A6209">
              <w:t>33</w:t>
            </w:r>
          </w:p>
        </w:tc>
        <w:tc>
          <w:tcPr>
            <w:tcW w:w="4633" w:type="dxa"/>
          </w:tcPr>
          <w:p w14:paraId="505C7987" w14:textId="77777777" w:rsidR="00812605" w:rsidRPr="006A6209" w:rsidRDefault="00812605" w:rsidP="00812605">
            <w:pPr>
              <w:pStyle w:val="TableText"/>
            </w:pPr>
            <w:r w:rsidRPr="006A6209">
              <w:t>AFRO-CARIBBEAN RELIGIONS</w:t>
            </w:r>
          </w:p>
        </w:tc>
      </w:tr>
      <w:tr w:rsidR="00812605" w:rsidRPr="006A6209" w14:paraId="3F31C1DD" w14:textId="77777777" w:rsidTr="00386045">
        <w:tc>
          <w:tcPr>
            <w:tcW w:w="4563" w:type="dxa"/>
          </w:tcPr>
          <w:p w14:paraId="037CDBE4" w14:textId="77777777" w:rsidR="00812605" w:rsidRPr="006A6209" w:rsidRDefault="00812605" w:rsidP="00812605">
            <w:pPr>
              <w:pStyle w:val="TableText"/>
            </w:pPr>
            <w:r w:rsidRPr="006A6209">
              <w:t>34</w:t>
            </w:r>
          </w:p>
        </w:tc>
        <w:tc>
          <w:tcPr>
            <w:tcW w:w="4633" w:type="dxa"/>
          </w:tcPr>
          <w:p w14:paraId="680C6955" w14:textId="77777777" w:rsidR="00812605" w:rsidRPr="006A6209" w:rsidRDefault="00812605" w:rsidP="00812605">
            <w:pPr>
              <w:pStyle w:val="TableText"/>
            </w:pPr>
            <w:r w:rsidRPr="006A6209">
              <w:t>AGNOSTICISM</w:t>
            </w:r>
          </w:p>
        </w:tc>
      </w:tr>
      <w:tr w:rsidR="00812605" w:rsidRPr="006A6209" w14:paraId="53E756E5" w14:textId="77777777" w:rsidTr="00386045">
        <w:tc>
          <w:tcPr>
            <w:tcW w:w="4563" w:type="dxa"/>
          </w:tcPr>
          <w:p w14:paraId="72E708E8" w14:textId="77777777" w:rsidR="00812605" w:rsidRPr="006A6209" w:rsidRDefault="00812605" w:rsidP="00812605">
            <w:pPr>
              <w:pStyle w:val="TableText"/>
            </w:pPr>
            <w:r w:rsidRPr="006A6209">
              <w:t>35</w:t>
            </w:r>
          </w:p>
        </w:tc>
        <w:tc>
          <w:tcPr>
            <w:tcW w:w="4633" w:type="dxa"/>
          </w:tcPr>
          <w:p w14:paraId="244DB361" w14:textId="77777777" w:rsidR="00812605" w:rsidRPr="006A6209" w:rsidRDefault="00812605" w:rsidP="00812605">
            <w:pPr>
              <w:pStyle w:val="TableText"/>
            </w:pPr>
            <w:r w:rsidRPr="006A6209">
              <w:t>ANGLICAN</w:t>
            </w:r>
          </w:p>
        </w:tc>
      </w:tr>
      <w:tr w:rsidR="00812605" w:rsidRPr="006A6209" w14:paraId="56BDBA28" w14:textId="77777777" w:rsidTr="00386045">
        <w:tc>
          <w:tcPr>
            <w:tcW w:w="4563" w:type="dxa"/>
          </w:tcPr>
          <w:p w14:paraId="6CFD740B" w14:textId="77777777" w:rsidR="00812605" w:rsidRPr="006A6209" w:rsidRDefault="00812605" w:rsidP="00812605">
            <w:pPr>
              <w:pStyle w:val="TableText"/>
            </w:pPr>
            <w:r w:rsidRPr="006A6209">
              <w:t>36</w:t>
            </w:r>
          </w:p>
        </w:tc>
        <w:tc>
          <w:tcPr>
            <w:tcW w:w="4633" w:type="dxa"/>
          </w:tcPr>
          <w:p w14:paraId="5259B691" w14:textId="77777777" w:rsidR="00812605" w:rsidRPr="006A6209" w:rsidRDefault="00812605" w:rsidP="00812605">
            <w:pPr>
              <w:pStyle w:val="TableText"/>
            </w:pPr>
            <w:r w:rsidRPr="006A6209">
              <w:t>ANIMISM</w:t>
            </w:r>
          </w:p>
        </w:tc>
      </w:tr>
      <w:tr w:rsidR="00812605" w:rsidRPr="006A6209" w14:paraId="5E8CCCDC" w14:textId="77777777" w:rsidTr="00386045">
        <w:tc>
          <w:tcPr>
            <w:tcW w:w="4563" w:type="dxa"/>
          </w:tcPr>
          <w:p w14:paraId="479B766F" w14:textId="77777777" w:rsidR="00812605" w:rsidRPr="006A6209" w:rsidRDefault="00812605" w:rsidP="00812605">
            <w:pPr>
              <w:pStyle w:val="TableText"/>
            </w:pPr>
            <w:r w:rsidRPr="006A6209">
              <w:t>37</w:t>
            </w:r>
          </w:p>
        </w:tc>
        <w:tc>
          <w:tcPr>
            <w:tcW w:w="4633" w:type="dxa"/>
          </w:tcPr>
          <w:p w14:paraId="321B5B5D" w14:textId="77777777" w:rsidR="00812605" w:rsidRPr="006A6209" w:rsidRDefault="00812605" w:rsidP="00812605">
            <w:pPr>
              <w:pStyle w:val="TableText"/>
            </w:pPr>
            <w:r w:rsidRPr="006A6209">
              <w:t>ATHEISM</w:t>
            </w:r>
          </w:p>
        </w:tc>
      </w:tr>
      <w:tr w:rsidR="00812605" w:rsidRPr="006A6209" w14:paraId="3E3D46E4" w14:textId="77777777" w:rsidTr="00386045">
        <w:tc>
          <w:tcPr>
            <w:tcW w:w="4563" w:type="dxa"/>
          </w:tcPr>
          <w:p w14:paraId="5A9BF81A" w14:textId="77777777" w:rsidR="00812605" w:rsidRPr="006A6209" w:rsidRDefault="00812605" w:rsidP="00812605">
            <w:pPr>
              <w:pStyle w:val="TableText"/>
            </w:pPr>
            <w:r w:rsidRPr="006A6209">
              <w:t>38</w:t>
            </w:r>
          </w:p>
        </w:tc>
        <w:tc>
          <w:tcPr>
            <w:tcW w:w="4633" w:type="dxa"/>
          </w:tcPr>
          <w:p w14:paraId="2C89D1AB" w14:textId="77777777" w:rsidR="00812605" w:rsidRPr="006A6209" w:rsidRDefault="00812605" w:rsidP="00812605">
            <w:pPr>
              <w:pStyle w:val="TableText"/>
            </w:pPr>
            <w:r w:rsidRPr="006A6209">
              <w:t>BABI &amp; BAHA’I FAITHS</w:t>
            </w:r>
          </w:p>
        </w:tc>
      </w:tr>
      <w:tr w:rsidR="00812605" w:rsidRPr="006A6209" w14:paraId="66FC579E" w14:textId="77777777" w:rsidTr="00386045">
        <w:tc>
          <w:tcPr>
            <w:tcW w:w="4563" w:type="dxa"/>
          </w:tcPr>
          <w:p w14:paraId="4FD57464" w14:textId="77777777" w:rsidR="00812605" w:rsidRPr="006A6209" w:rsidRDefault="00812605" w:rsidP="00812605">
            <w:pPr>
              <w:pStyle w:val="TableText"/>
            </w:pPr>
            <w:r w:rsidRPr="006A6209">
              <w:t>39</w:t>
            </w:r>
          </w:p>
        </w:tc>
        <w:tc>
          <w:tcPr>
            <w:tcW w:w="4633" w:type="dxa"/>
          </w:tcPr>
          <w:p w14:paraId="4ADEF8D1" w14:textId="77777777" w:rsidR="00812605" w:rsidRPr="006A6209" w:rsidRDefault="00812605" w:rsidP="00812605">
            <w:pPr>
              <w:pStyle w:val="TableText"/>
            </w:pPr>
            <w:r w:rsidRPr="006A6209">
              <w:t>BON</w:t>
            </w:r>
          </w:p>
        </w:tc>
      </w:tr>
      <w:tr w:rsidR="00812605" w:rsidRPr="006A6209" w14:paraId="6296B44F" w14:textId="77777777" w:rsidTr="00386045">
        <w:tc>
          <w:tcPr>
            <w:tcW w:w="4563" w:type="dxa"/>
          </w:tcPr>
          <w:p w14:paraId="79BA459A" w14:textId="77777777" w:rsidR="00812605" w:rsidRPr="006A6209" w:rsidRDefault="00812605" w:rsidP="00812605">
            <w:pPr>
              <w:pStyle w:val="TableText"/>
            </w:pPr>
            <w:r w:rsidRPr="006A6209">
              <w:t>40</w:t>
            </w:r>
          </w:p>
        </w:tc>
        <w:tc>
          <w:tcPr>
            <w:tcW w:w="4633" w:type="dxa"/>
          </w:tcPr>
          <w:p w14:paraId="7A0D12C9" w14:textId="77777777" w:rsidR="00812605" w:rsidRPr="006A6209" w:rsidRDefault="00812605" w:rsidP="00812605">
            <w:pPr>
              <w:pStyle w:val="TableText"/>
            </w:pPr>
            <w:r w:rsidRPr="006A6209">
              <w:t>CAO DAI</w:t>
            </w:r>
          </w:p>
        </w:tc>
      </w:tr>
      <w:tr w:rsidR="00812605" w:rsidRPr="006A6209" w14:paraId="73B2D99C" w14:textId="77777777" w:rsidTr="00386045">
        <w:tc>
          <w:tcPr>
            <w:tcW w:w="4563" w:type="dxa"/>
          </w:tcPr>
          <w:p w14:paraId="4A902E50" w14:textId="77777777" w:rsidR="00812605" w:rsidRPr="006A6209" w:rsidRDefault="00812605" w:rsidP="00812605">
            <w:pPr>
              <w:pStyle w:val="TableText"/>
            </w:pPr>
            <w:r w:rsidRPr="006A6209">
              <w:t>41</w:t>
            </w:r>
          </w:p>
        </w:tc>
        <w:tc>
          <w:tcPr>
            <w:tcW w:w="4633" w:type="dxa"/>
          </w:tcPr>
          <w:p w14:paraId="184D9752" w14:textId="77777777" w:rsidR="00812605" w:rsidRPr="006A6209" w:rsidRDefault="00812605" w:rsidP="00812605">
            <w:pPr>
              <w:pStyle w:val="TableText"/>
            </w:pPr>
            <w:r w:rsidRPr="006A6209">
              <w:t>CELTICISM</w:t>
            </w:r>
          </w:p>
        </w:tc>
      </w:tr>
      <w:tr w:rsidR="00812605" w:rsidRPr="006A6209" w14:paraId="7D0A3893" w14:textId="77777777" w:rsidTr="00386045">
        <w:tc>
          <w:tcPr>
            <w:tcW w:w="4563" w:type="dxa"/>
          </w:tcPr>
          <w:p w14:paraId="2F53380C" w14:textId="77777777" w:rsidR="00812605" w:rsidRPr="006A6209" w:rsidRDefault="00812605" w:rsidP="00812605">
            <w:pPr>
              <w:pStyle w:val="TableText"/>
            </w:pPr>
            <w:r w:rsidRPr="006A6209">
              <w:t>42</w:t>
            </w:r>
          </w:p>
        </w:tc>
        <w:tc>
          <w:tcPr>
            <w:tcW w:w="4633" w:type="dxa"/>
          </w:tcPr>
          <w:p w14:paraId="269A004C" w14:textId="77777777" w:rsidR="00812605" w:rsidRPr="006A6209" w:rsidRDefault="00812605" w:rsidP="00812605">
            <w:pPr>
              <w:pStyle w:val="TableText"/>
            </w:pPr>
            <w:r w:rsidRPr="006A6209">
              <w:t>CHRISTIAN (NON-SPECIFIC)</w:t>
            </w:r>
          </w:p>
        </w:tc>
      </w:tr>
      <w:tr w:rsidR="00812605" w:rsidRPr="006A6209" w14:paraId="7ACDC989" w14:textId="77777777" w:rsidTr="00386045">
        <w:tc>
          <w:tcPr>
            <w:tcW w:w="4563" w:type="dxa"/>
          </w:tcPr>
          <w:p w14:paraId="0C295EDC" w14:textId="77777777" w:rsidR="00812605" w:rsidRPr="006A6209" w:rsidRDefault="00812605" w:rsidP="00812605">
            <w:pPr>
              <w:pStyle w:val="TableText"/>
            </w:pPr>
            <w:r w:rsidRPr="006A6209">
              <w:t>43</w:t>
            </w:r>
          </w:p>
        </w:tc>
        <w:tc>
          <w:tcPr>
            <w:tcW w:w="4633" w:type="dxa"/>
          </w:tcPr>
          <w:p w14:paraId="2A28D05A" w14:textId="77777777" w:rsidR="00812605" w:rsidRPr="006A6209" w:rsidRDefault="00812605" w:rsidP="00812605">
            <w:pPr>
              <w:pStyle w:val="TableText"/>
            </w:pPr>
            <w:r w:rsidRPr="006A6209">
              <w:t>CONFUCIANISM</w:t>
            </w:r>
          </w:p>
        </w:tc>
      </w:tr>
      <w:tr w:rsidR="00812605" w:rsidRPr="006A6209" w14:paraId="0ADE65AE" w14:textId="77777777" w:rsidTr="00386045">
        <w:tc>
          <w:tcPr>
            <w:tcW w:w="4563" w:type="dxa"/>
          </w:tcPr>
          <w:p w14:paraId="43B9797E" w14:textId="77777777" w:rsidR="00812605" w:rsidRPr="006A6209" w:rsidRDefault="00812605" w:rsidP="00812605">
            <w:pPr>
              <w:pStyle w:val="TableText"/>
            </w:pPr>
            <w:r w:rsidRPr="006A6209">
              <w:t>44</w:t>
            </w:r>
          </w:p>
        </w:tc>
        <w:tc>
          <w:tcPr>
            <w:tcW w:w="4633" w:type="dxa"/>
          </w:tcPr>
          <w:p w14:paraId="3D769FD4" w14:textId="77777777" w:rsidR="00812605" w:rsidRPr="006A6209" w:rsidRDefault="00812605" w:rsidP="00812605">
            <w:pPr>
              <w:pStyle w:val="TableText"/>
            </w:pPr>
            <w:r w:rsidRPr="006A6209">
              <w:t>CONGREGATIONAL</w:t>
            </w:r>
          </w:p>
        </w:tc>
      </w:tr>
      <w:tr w:rsidR="00812605" w:rsidRPr="006A6209" w14:paraId="5CAD3738" w14:textId="77777777" w:rsidTr="00386045">
        <w:tc>
          <w:tcPr>
            <w:tcW w:w="4563" w:type="dxa"/>
          </w:tcPr>
          <w:p w14:paraId="10EF79A3" w14:textId="77777777" w:rsidR="00812605" w:rsidRPr="006A6209" w:rsidRDefault="00812605" w:rsidP="00812605">
            <w:pPr>
              <w:pStyle w:val="TableText"/>
            </w:pPr>
            <w:r w:rsidRPr="006A6209">
              <w:t>45</w:t>
            </w:r>
          </w:p>
        </w:tc>
        <w:tc>
          <w:tcPr>
            <w:tcW w:w="4633" w:type="dxa"/>
          </w:tcPr>
          <w:p w14:paraId="4E1A293F" w14:textId="77777777" w:rsidR="00812605" w:rsidRPr="006A6209" w:rsidRDefault="00812605" w:rsidP="00812605">
            <w:pPr>
              <w:pStyle w:val="TableText"/>
            </w:pPr>
            <w:r w:rsidRPr="006A6209">
              <w:t>CYBERCULTURE RELIGIONS</w:t>
            </w:r>
          </w:p>
        </w:tc>
      </w:tr>
      <w:tr w:rsidR="00812605" w:rsidRPr="006A6209" w14:paraId="4AF5CE96" w14:textId="77777777" w:rsidTr="00386045">
        <w:tc>
          <w:tcPr>
            <w:tcW w:w="4563" w:type="dxa"/>
          </w:tcPr>
          <w:p w14:paraId="7C2C374E" w14:textId="77777777" w:rsidR="00812605" w:rsidRPr="006A6209" w:rsidRDefault="00812605" w:rsidP="00812605">
            <w:pPr>
              <w:pStyle w:val="TableText"/>
            </w:pPr>
            <w:r w:rsidRPr="006A6209">
              <w:t>46</w:t>
            </w:r>
          </w:p>
        </w:tc>
        <w:tc>
          <w:tcPr>
            <w:tcW w:w="4633" w:type="dxa"/>
          </w:tcPr>
          <w:p w14:paraId="4752B4FB" w14:textId="77777777" w:rsidR="00812605" w:rsidRPr="006A6209" w:rsidRDefault="00812605" w:rsidP="00812605">
            <w:pPr>
              <w:pStyle w:val="TableText"/>
            </w:pPr>
            <w:r w:rsidRPr="006A6209">
              <w:t>DIVINATION</w:t>
            </w:r>
          </w:p>
        </w:tc>
      </w:tr>
      <w:tr w:rsidR="00812605" w:rsidRPr="006A6209" w14:paraId="0A8D3110" w14:textId="77777777" w:rsidTr="00386045">
        <w:tc>
          <w:tcPr>
            <w:tcW w:w="4563" w:type="dxa"/>
          </w:tcPr>
          <w:p w14:paraId="53031C52" w14:textId="77777777" w:rsidR="00812605" w:rsidRPr="006A6209" w:rsidRDefault="00812605" w:rsidP="00812605">
            <w:pPr>
              <w:pStyle w:val="TableText"/>
            </w:pPr>
            <w:r w:rsidRPr="006A6209">
              <w:t>47</w:t>
            </w:r>
          </w:p>
        </w:tc>
        <w:tc>
          <w:tcPr>
            <w:tcW w:w="4633" w:type="dxa"/>
          </w:tcPr>
          <w:p w14:paraId="396248BC" w14:textId="77777777" w:rsidR="00812605" w:rsidRPr="006A6209" w:rsidRDefault="00812605" w:rsidP="00812605">
            <w:pPr>
              <w:pStyle w:val="TableText"/>
            </w:pPr>
            <w:r w:rsidRPr="006A6209">
              <w:t>FOURTH WAY</w:t>
            </w:r>
          </w:p>
        </w:tc>
      </w:tr>
      <w:tr w:rsidR="00812605" w:rsidRPr="006A6209" w14:paraId="0273B232" w14:textId="77777777" w:rsidTr="00386045">
        <w:tc>
          <w:tcPr>
            <w:tcW w:w="4563" w:type="dxa"/>
          </w:tcPr>
          <w:p w14:paraId="659FE157" w14:textId="77777777" w:rsidR="00812605" w:rsidRPr="006A6209" w:rsidRDefault="00812605" w:rsidP="00812605">
            <w:pPr>
              <w:pStyle w:val="TableText"/>
            </w:pPr>
            <w:r w:rsidRPr="006A6209">
              <w:t>48</w:t>
            </w:r>
          </w:p>
        </w:tc>
        <w:tc>
          <w:tcPr>
            <w:tcW w:w="4633" w:type="dxa"/>
          </w:tcPr>
          <w:p w14:paraId="4194BF17" w14:textId="77777777" w:rsidR="00812605" w:rsidRPr="006A6209" w:rsidRDefault="00812605" w:rsidP="00812605">
            <w:pPr>
              <w:pStyle w:val="TableText"/>
            </w:pPr>
            <w:r w:rsidRPr="006A6209">
              <w:t>FREE DAISM</w:t>
            </w:r>
          </w:p>
        </w:tc>
      </w:tr>
      <w:tr w:rsidR="00812605" w:rsidRPr="006A6209" w14:paraId="057156B2" w14:textId="77777777" w:rsidTr="00386045">
        <w:tc>
          <w:tcPr>
            <w:tcW w:w="4563" w:type="dxa"/>
          </w:tcPr>
          <w:p w14:paraId="2B87DDAA" w14:textId="77777777" w:rsidR="00812605" w:rsidRPr="006A6209" w:rsidRDefault="00812605" w:rsidP="00812605">
            <w:pPr>
              <w:pStyle w:val="TableText"/>
            </w:pPr>
            <w:r w:rsidRPr="006A6209">
              <w:t>49</w:t>
            </w:r>
          </w:p>
        </w:tc>
        <w:tc>
          <w:tcPr>
            <w:tcW w:w="4633" w:type="dxa"/>
          </w:tcPr>
          <w:p w14:paraId="164F90C3" w14:textId="77777777" w:rsidR="00812605" w:rsidRPr="006A6209" w:rsidRDefault="00812605" w:rsidP="00812605">
            <w:pPr>
              <w:pStyle w:val="TableText"/>
            </w:pPr>
            <w:r w:rsidRPr="006A6209">
              <w:t>FULL GOSPEL</w:t>
            </w:r>
          </w:p>
        </w:tc>
      </w:tr>
      <w:tr w:rsidR="00812605" w:rsidRPr="006A6209" w14:paraId="6352D08F" w14:textId="77777777" w:rsidTr="00386045">
        <w:tc>
          <w:tcPr>
            <w:tcW w:w="4563" w:type="dxa"/>
          </w:tcPr>
          <w:p w14:paraId="562DFE3F" w14:textId="77777777" w:rsidR="00812605" w:rsidRPr="006A6209" w:rsidRDefault="00812605" w:rsidP="00386045">
            <w:pPr>
              <w:pStyle w:val="TableText"/>
            </w:pPr>
            <w:r w:rsidRPr="006A6209">
              <w:t>50</w:t>
            </w:r>
          </w:p>
        </w:tc>
        <w:tc>
          <w:tcPr>
            <w:tcW w:w="4633" w:type="dxa"/>
          </w:tcPr>
          <w:p w14:paraId="3D7F9A64" w14:textId="77777777" w:rsidR="00812605" w:rsidRPr="006A6209" w:rsidRDefault="00812605" w:rsidP="00386045">
            <w:pPr>
              <w:pStyle w:val="TableText"/>
            </w:pPr>
            <w:r w:rsidRPr="006A6209">
              <w:t>GNOSIS</w:t>
            </w:r>
          </w:p>
        </w:tc>
      </w:tr>
      <w:tr w:rsidR="00812605" w:rsidRPr="006A6209" w14:paraId="6400D339" w14:textId="77777777" w:rsidTr="00386045">
        <w:tc>
          <w:tcPr>
            <w:tcW w:w="4563" w:type="dxa"/>
          </w:tcPr>
          <w:p w14:paraId="7B17DCCE" w14:textId="77777777" w:rsidR="00812605" w:rsidRPr="006A6209" w:rsidRDefault="00812605" w:rsidP="00386045">
            <w:pPr>
              <w:pStyle w:val="TableText"/>
            </w:pPr>
            <w:r w:rsidRPr="006A6209">
              <w:t>51</w:t>
            </w:r>
          </w:p>
        </w:tc>
        <w:tc>
          <w:tcPr>
            <w:tcW w:w="4633" w:type="dxa"/>
          </w:tcPr>
          <w:p w14:paraId="5D7EC963" w14:textId="77777777" w:rsidR="00812605" w:rsidRPr="006A6209" w:rsidRDefault="00812605" w:rsidP="00386045">
            <w:pPr>
              <w:pStyle w:val="TableText"/>
            </w:pPr>
            <w:r w:rsidRPr="006A6209">
              <w:t>HINDUISM</w:t>
            </w:r>
          </w:p>
        </w:tc>
      </w:tr>
      <w:tr w:rsidR="00812605" w:rsidRPr="006A6209" w14:paraId="4042E5F2" w14:textId="77777777" w:rsidTr="00386045">
        <w:tc>
          <w:tcPr>
            <w:tcW w:w="4563" w:type="dxa"/>
          </w:tcPr>
          <w:p w14:paraId="0EB42001" w14:textId="77777777" w:rsidR="00812605" w:rsidRPr="006A6209" w:rsidRDefault="00812605" w:rsidP="00812605">
            <w:pPr>
              <w:pStyle w:val="TableText"/>
            </w:pPr>
            <w:r w:rsidRPr="006A6209">
              <w:t>52</w:t>
            </w:r>
          </w:p>
        </w:tc>
        <w:tc>
          <w:tcPr>
            <w:tcW w:w="4633" w:type="dxa"/>
          </w:tcPr>
          <w:p w14:paraId="2F3C883A" w14:textId="77777777" w:rsidR="00812605" w:rsidRPr="006A6209" w:rsidRDefault="00812605" w:rsidP="00812605">
            <w:pPr>
              <w:pStyle w:val="TableText"/>
            </w:pPr>
            <w:r w:rsidRPr="006A6209">
              <w:t>HUMANISM</w:t>
            </w:r>
          </w:p>
        </w:tc>
      </w:tr>
      <w:tr w:rsidR="00812605" w:rsidRPr="006A6209" w14:paraId="4CBACF12" w14:textId="77777777" w:rsidTr="00386045">
        <w:tc>
          <w:tcPr>
            <w:tcW w:w="4563" w:type="dxa"/>
          </w:tcPr>
          <w:p w14:paraId="617C5CB0" w14:textId="77777777" w:rsidR="00812605" w:rsidRPr="006A6209" w:rsidRDefault="00812605" w:rsidP="00812605">
            <w:pPr>
              <w:pStyle w:val="TableText"/>
            </w:pPr>
            <w:r w:rsidRPr="006A6209">
              <w:t>53</w:t>
            </w:r>
          </w:p>
        </w:tc>
        <w:tc>
          <w:tcPr>
            <w:tcW w:w="4633" w:type="dxa"/>
          </w:tcPr>
          <w:p w14:paraId="7AFCBBBA" w14:textId="77777777" w:rsidR="00812605" w:rsidRPr="006A6209" w:rsidRDefault="00812605" w:rsidP="00812605">
            <w:pPr>
              <w:pStyle w:val="TableText"/>
            </w:pPr>
            <w:r w:rsidRPr="006A6209">
              <w:t>INDEPENDENT</w:t>
            </w:r>
          </w:p>
        </w:tc>
      </w:tr>
      <w:tr w:rsidR="00812605" w:rsidRPr="006A6209" w14:paraId="7807A02A" w14:textId="77777777" w:rsidTr="00386045">
        <w:tc>
          <w:tcPr>
            <w:tcW w:w="4563" w:type="dxa"/>
          </w:tcPr>
          <w:p w14:paraId="35A6D329" w14:textId="77777777" w:rsidR="00812605" w:rsidRPr="006A6209" w:rsidRDefault="00812605" w:rsidP="00812605">
            <w:pPr>
              <w:pStyle w:val="TableText"/>
            </w:pPr>
            <w:r w:rsidRPr="006A6209">
              <w:t>54</w:t>
            </w:r>
          </w:p>
        </w:tc>
        <w:tc>
          <w:tcPr>
            <w:tcW w:w="4633" w:type="dxa"/>
          </w:tcPr>
          <w:p w14:paraId="5BFF9BC4" w14:textId="77777777" w:rsidR="00812605" w:rsidRPr="006A6209" w:rsidRDefault="00812605" w:rsidP="00812605">
            <w:pPr>
              <w:pStyle w:val="TableText"/>
            </w:pPr>
            <w:r w:rsidRPr="006A6209">
              <w:t>JAINISM</w:t>
            </w:r>
          </w:p>
        </w:tc>
      </w:tr>
      <w:tr w:rsidR="00812605" w:rsidRPr="006A6209" w14:paraId="5BA95D1B" w14:textId="77777777" w:rsidTr="00386045">
        <w:tc>
          <w:tcPr>
            <w:tcW w:w="4563" w:type="dxa"/>
          </w:tcPr>
          <w:p w14:paraId="57987606" w14:textId="77777777" w:rsidR="00812605" w:rsidRPr="006A6209" w:rsidRDefault="00812605" w:rsidP="00812605">
            <w:pPr>
              <w:pStyle w:val="TableText"/>
            </w:pPr>
            <w:r w:rsidRPr="006A6209">
              <w:t>55</w:t>
            </w:r>
          </w:p>
        </w:tc>
        <w:tc>
          <w:tcPr>
            <w:tcW w:w="4633" w:type="dxa"/>
          </w:tcPr>
          <w:p w14:paraId="0EF4AD4F" w14:textId="77777777" w:rsidR="00812605" w:rsidRPr="006A6209" w:rsidRDefault="00812605" w:rsidP="00812605">
            <w:pPr>
              <w:pStyle w:val="TableText"/>
            </w:pPr>
            <w:r w:rsidRPr="006A6209">
              <w:t>MAHAYANA</w:t>
            </w:r>
          </w:p>
        </w:tc>
      </w:tr>
      <w:tr w:rsidR="00812605" w:rsidRPr="006A6209" w14:paraId="44E8F30E" w14:textId="77777777" w:rsidTr="00386045">
        <w:tc>
          <w:tcPr>
            <w:tcW w:w="4563" w:type="dxa"/>
          </w:tcPr>
          <w:p w14:paraId="0B65B180" w14:textId="77777777" w:rsidR="00812605" w:rsidRPr="006A6209" w:rsidRDefault="00812605" w:rsidP="00812605">
            <w:pPr>
              <w:pStyle w:val="TableText"/>
            </w:pPr>
            <w:r w:rsidRPr="006A6209">
              <w:t>56</w:t>
            </w:r>
          </w:p>
        </w:tc>
        <w:tc>
          <w:tcPr>
            <w:tcW w:w="4633" w:type="dxa"/>
          </w:tcPr>
          <w:p w14:paraId="57572310" w14:textId="77777777" w:rsidR="00812605" w:rsidRPr="006A6209" w:rsidRDefault="00812605" w:rsidP="00812605">
            <w:pPr>
              <w:pStyle w:val="TableText"/>
            </w:pPr>
            <w:r w:rsidRPr="006A6209">
              <w:t>MEDITATION</w:t>
            </w:r>
          </w:p>
        </w:tc>
      </w:tr>
      <w:tr w:rsidR="00812605" w:rsidRPr="006A6209" w14:paraId="30C27B21" w14:textId="77777777" w:rsidTr="00386045">
        <w:tc>
          <w:tcPr>
            <w:tcW w:w="4563" w:type="dxa"/>
          </w:tcPr>
          <w:p w14:paraId="37C13C8C" w14:textId="77777777" w:rsidR="00812605" w:rsidRPr="006A6209" w:rsidRDefault="00812605" w:rsidP="00812605">
            <w:pPr>
              <w:pStyle w:val="TableText"/>
            </w:pPr>
            <w:r w:rsidRPr="006A6209">
              <w:t>57</w:t>
            </w:r>
          </w:p>
        </w:tc>
        <w:tc>
          <w:tcPr>
            <w:tcW w:w="4633" w:type="dxa"/>
          </w:tcPr>
          <w:p w14:paraId="0B3CA63F" w14:textId="77777777" w:rsidR="00812605" w:rsidRPr="006A6209" w:rsidRDefault="00812605" w:rsidP="00812605">
            <w:pPr>
              <w:pStyle w:val="TableText"/>
            </w:pPr>
            <w:r w:rsidRPr="006A6209">
              <w:t>MESSIANIC JUDAISM</w:t>
            </w:r>
          </w:p>
        </w:tc>
      </w:tr>
      <w:tr w:rsidR="00812605" w:rsidRPr="006A6209" w14:paraId="53D9C724" w14:textId="77777777" w:rsidTr="00386045">
        <w:tc>
          <w:tcPr>
            <w:tcW w:w="4563" w:type="dxa"/>
          </w:tcPr>
          <w:p w14:paraId="2FFA7C54" w14:textId="77777777" w:rsidR="00812605" w:rsidRPr="006A6209" w:rsidRDefault="00812605" w:rsidP="00812605">
            <w:pPr>
              <w:pStyle w:val="TableText"/>
            </w:pPr>
            <w:r w:rsidRPr="006A6209">
              <w:t>58</w:t>
            </w:r>
          </w:p>
        </w:tc>
        <w:tc>
          <w:tcPr>
            <w:tcW w:w="4633" w:type="dxa"/>
          </w:tcPr>
          <w:p w14:paraId="3780661A" w14:textId="77777777" w:rsidR="00812605" w:rsidRPr="006A6209" w:rsidRDefault="00812605" w:rsidP="00812605">
            <w:pPr>
              <w:pStyle w:val="TableText"/>
            </w:pPr>
            <w:r w:rsidRPr="006A6209">
              <w:t>MITRAISM</w:t>
            </w:r>
          </w:p>
        </w:tc>
      </w:tr>
      <w:tr w:rsidR="00812605" w:rsidRPr="006A6209" w14:paraId="32889566" w14:textId="77777777" w:rsidTr="00386045">
        <w:tc>
          <w:tcPr>
            <w:tcW w:w="4563" w:type="dxa"/>
          </w:tcPr>
          <w:p w14:paraId="64B985CB" w14:textId="77777777" w:rsidR="00812605" w:rsidRPr="006A6209" w:rsidRDefault="00812605" w:rsidP="00812605">
            <w:pPr>
              <w:pStyle w:val="TableText"/>
            </w:pPr>
            <w:r w:rsidRPr="006A6209">
              <w:t>59</w:t>
            </w:r>
          </w:p>
        </w:tc>
        <w:tc>
          <w:tcPr>
            <w:tcW w:w="4633" w:type="dxa"/>
          </w:tcPr>
          <w:p w14:paraId="3C4EB528" w14:textId="77777777" w:rsidR="00812605" w:rsidRPr="006A6209" w:rsidRDefault="00812605" w:rsidP="00812605">
            <w:pPr>
              <w:pStyle w:val="TableText"/>
            </w:pPr>
            <w:r w:rsidRPr="006A6209">
              <w:t>NEW AGE</w:t>
            </w:r>
          </w:p>
        </w:tc>
      </w:tr>
      <w:tr w:rsidR="00812605" w:rsidRPr="006A6209" w14:paraId="392AD7B6" w14:textId="77777777" w:rsidTr="00386045">
        <w:tc>
          <w:tcPr>
            <w:tcW w:w="4563" w:type="dxa"/>
          </w:tcPr>
          <w:p w14:paraId="3CD84A0A" w14:textId="77777777" w:rsidR="00812605" w:rsidRPr="006A6209" w:rsidRDefault="00812605" w:rsidP="00812605">
            <w:pPr>
              <w:pStyle w:val="TableText"/>
            </w:pPr>
            <w:r w:rsidRPr="006A6209">
              <w:t>60</w:t>
            </w:r>
          </w:p>
        </w:tc>
        <w:tc>
          <w:tcPr>
            <w:tcW w:w="4633" w:type="dxa"/>
          </w:tcPr>
          <w:p w14:paraId="509D2F42" w14:textId="77777777" w:rsidR="00812605" w:rsidRPr="006A6209" w:rsidRDefault="00812605" w:rsidP="00812605">
            <w:pPr>
              <w:pStyle w:val="TableText"/>
            </w:pPr>
            <w:r w:rsidRPr="006A6209">
              <w:t>NON-ROMAN CATHOLIC</w:t>
            </w:r>
          </w:p>
        </w:tc>
      </w:tr>
      <w:tr w:rsidR="00812605" w:rsidRPr="006A6209" w14:paraId="7ED66A55" w14:textId="77777777" w:rsidTr="00386045">
        <w:tc>
          <w:tcPr>
            <w:tcW w:w="4563" w:type="dxa"/>
          </w:tcPr>
          <w:p w14:paraId="3BA227B3" w14:textId="77777777" w:rsidR="00812605" w:rsidRPr="006A6209" w:rsidRDefault="00812605" w:rsidP="00812605">
            <w:pPr>
              <w:pStyle w:val="TableText"/>
            </w:pPr>
            <w:r w:rsidRPr="006A6209">
              <w:t>61</w:t>
            </w:r>
          </w:p>
        </w:tc>
        <w:tc>
          <w:tcPr>
            <w:tcW w:w="4633" w:type="dxa"/>
          </w:tcPr>
          <w:p w14:paraId="56D9DBE9" w14:textId="77777777" w:rsidR="00812605" w:rsidRPr="006A6209" w:rsidRDefault="00812605" w:rsidP="00812605">
            <w:pPr>
              <w:pStyle w:val="TableText"/>
            </w:pPr>
            <w:r w:rsidRPr="006A6209">
              <w:t>OCCULT</w:t>
            </w:r>
          </w:p>
        </w:tc>
      </w:tr>
      <w:tr w:rsidR="00812605" w:rsidRPr="006A6209" w14:paraId="4EB82ABD" w14:textId="77777777" w:rsidTr="00386045">
        <w:tc>
          <w:tcPr>
            <w:tcW w:w="4563" w:type="dxa"/>
          </w:tcPr>
          <w:p w14:paraId="02BA4647" w14:textId="77777777" w:rsidR="00812605" w:rsidRPr="006A6209" w:rsidRDefault="00812605" w:rsidP="00812605">
            <w:pPr>
              <w:pStyle w:val="TableText"/>
            </w:pPr>
            <w:r w:rsidRPr="006A6209">
              <w:t>62</w:t>
            </w:r>
          </w:p>
        </w:tc>
        <w:tc>
          <w:tcPr>
            <w:tcW w:w="4633" w:type="dxa"/>
          </w:tcPr>
          <w:p w14:paraId="3F26CDF6" w14:textId="77777777" w:rsidR="00812605" w:rsidRPr="006A6209" w:rsidRDefault="00812605" w:rsidP="00812605">
            <w:pPr>
              <w:pStyle w:val="TableText"/>
            </w:pPr>
            <w:r w:rsidRPr="006A6209">
              <w:t>ORTHODOX</w:t>
            </w:r>
          </w:p>
        </w:tc>
      </w:tr>
      <w:tr w:rsidR="00812605" w:rsidRPr="006A6209" w14:paraId="4ACCB244" w14:textId="77777777" w:rsidTr="00386045">
        <w:tc>
          <w:tcPr>
            <w:tcW w:w="4563" w:type="dxa"/>
          </w:tcPr>
          <w:p w14:paraId="0A4C7360" w14:textId="77777777" w:rsidR="00812605" w:rsidRPr="006A6209" w:rsidRDefault="00812605" w:rsidP="00812605">
            <w:pPr>
              <w:pStyle w:val="TableText"/>
            </w:pPr>
            <w:r w:rsidRPr="006A6209">
              <w:t>63</w:t>
            </w:r>
          </w:p>
        </w:tc>
        <w:tc>
          <w:tcPr>
            <w:tcW w:w="4633" w:type="dxa"/>
          </w:tcPr>
          <w:p w14:paraId="31F2CDC4" w14:textId="77777777" w:rsidR="00812605" w:rsidRPr="006A6209" w:rsidRDefault="00812605" w:rsidP="00812605">
            <w:pPr>
              <w:pStyle w:val="TableText"/>
            </w:pPr>
            <w:r w:rsidRPr="006A6209">
              <w:t>PAGANISM</w:t>
            </w:r>
          </w:p>
        </w:tc>
      </w:tr>
      <w:tr w:rsidR="00812605" w:rsidRPr="006A6209" w14:paraId="043B3E6D" w14:textId="77777777" w:rsidTr="00386045">
        <w:tc>
          <w:tcPr>
            <w:tcW w:w="4563" w:type="dxa"/>
          </w:tcPr>
          <w:p w14:paraId="29DFC148" w14:textId="77777777" w:rsidR="00812605" w:rsidRPr="006A6209" w:rsidRDefault="00812605" w:rsidP="00812605">
            <w:pPr>
              <w:pStyle w:val="TableText"/>
            </w:pPr>
            <w:r w:rsidRPr="006A6209">
              <w:t>64</w:t>
            </w:r>
          </w:p>
        </w:tc>
        <w:tc>
          <w:tcPr>
            <w:tcW w:w="4633" w:type="dxa"/>
          </w:tcPr>
          <w:p w14:paraId="0806B430" w14:textId="77777777" w:rsidR="00812605" w:rsidRPr="006A6209" w:rsidRDefault="00812605" w:rsidP="00812605">
            <w:pPr>
              <w:pStyle w:val="TableText"/>
            </w:pPr>
            <w:r w:rsidRPr="006A6209">
              <w:t>PROCESS, THE</w:t>
            </w:r>
          </w:p>
        </w:tc>
      </w:tr>
      <w:tr w:rsidR="00812605" w:rsidRPr="006A6209" w14:paraId="7F6E9BDB" w14:textId="77777777" w:rsidTr="00386045">
        <w:tc>
          <w:tcPr>
            <w:tcW w:w="4563" w:type="dxa"/>
          </w:tcPr>
          <w:p w14:paraId="6FD69CC8" w14:textId="77777777" w:rsidR="00812605" w:rsidRPr="006A6209" w:rsidRDefault="00812605" w:rsidP="00812605">
            <w:pPr>
              <w:pStyle w:val="TableText"/>
            </w:pPr>
            <w:r w:rsidRPr="006A6209">
              <w:t>65</w:t>
            </w:r>
          </w:p>
        </w:tc>
        <w:tc>
          <w:tcPr>
            <w:tcW w:w="4633" w:type="dxa"/>
          </w:tcPr>
          <w:p w14:paraId="1749A5E9" w14:textId="77777777" w:rsidR="00812605" w:rsidRPr="006A6209" w:rsidRDefault="00812605" w:rsidP="00812605">
            <w:pPr>
              <w:pStyle w:val="TableText"/>
            </w:pPr>
            <w:r w:rsidRPr="006A6209">
              <w:t>REFORMED/PRESBYTERIAN</w:t>
            </w:r>
          </w:p>
        </w:tc>
      </w:tr>
      <w:tr w:rsidR="00812605" w:rsidRPr="006A6209" w14:paraId="4E6081AD" w14:textId="77777777" w:rsidTr="00386045">
        <w:tc>
          <w:tcPr>
            <w:tcW w:w="4563" w:type="dxa"/>
          </w:tcPr>
          <w:p w14:paraId="515E13F3" w14:textId="77777777" w:rsidR="00812605" w:rsidRPr="006A6209" w:rsidRDefault="00812605" w:rsidP="00812605">
            <w:pPr>
              <w:pStyle w:val="TableText"/>
            </w:pPr>
            <w:r w:rsidRPr="006A6209">
              <w:t>66</w:t>
            </w:r>
          </w:p>
        </w:tc>
        <w:tc>
          <w:tcPr>
            <w:tcW w:w="4633" w:type="dxa"/>
          </w:tcPr>
          <w:p w14:paraId="213020A1" w14:textId="77777777" w:rsidR="00812605" w:rsidRPr="006A6209" w:rsidRDefault="00812605" w:rsidP="00812605">
            <w:pPr>
              <w:pStyle w:val="TableText"/>
            </w:pPr>
            <w:r w:rsidRPr="006A6209">
              <w:t>SATANISM</w:t>
            </w:r>
          </w:p>
        </w:tc>
      </w:tr>
      <w:tr w:rsidR="00812605" w:rsidRPr="006A6209" w14:paraId="3CCACC88" w14:textId="77777777" w:rsidTr="00386045">
        <w:tc>
          <w:tcPr>
            <w:tcW w:w="4563" w:type="dxa"/>
          </w:tcPr>
          <w:p w14:paraId="675BA4BC" w14:textId="77777777" w:rsidR="00812605" w:rsidRPr="006A6209" w:rsidRDefault="00812605" w:rsidP="00812605">
            <w:pPr>
              <w:pStyle w:val="TableText"/>
            </w:pPr>
            <w:r w:rsidRPr="006A6209">
              <w:t>67</w:t>
            </w:r>
          </w:p>
        </w:tc>
        <w:tc>
          <w:tcPr>
            <w:tcW w:w="4633" w:type="dxa"/>
          </w:tcPr>
          <w:p w14:paraId="41CBA6CD" w14:textId="77777777" w:rsidR="00812605" w:rsidRPr="006A6209" w:rsidRDefault="00812605" w:rsidP="00812605">
            <w:pPr>
              <w:pStyle w:val="TableText"/>
            </w:pPr>
            <w:r w:rsidRPr="006A6209">
              <w:t>SCIENTOLOGY</w:t>
            </w:r>
          </w:p>
        </w:tc>
      </w:tr>
      <w:tr w:rsidR="00812605" w:rsidRPr="006A6209" w14:paraId="409F67A2" w14:textId="77777777" w:rsidTr="00386045">
        <w:tc>
          <w:tcPr>
            <w:tcW w:w="4563" w:type="dxa"/>
          </w:tcPr>
          <w:p w14:paraId="4B1550E0" w14:textId="77777777" w:rsidR="00812605" w:rsidRPr="006A6209" w:rsidRDefault="00812605" w:rsidP="00812605">
            <w:pPr>
              <w:pStyle w:val="TableText"/>
            </w:pPr>
            <w:r w:rsidRPr="006A6209">
              <w:t>68</w:t>
            </w:r>
          </w:p>
        </w:tc>
        <w:tc>
          <w:tcPr>
            <w:tcW w:w="4633" w:type="dxa"/>
          </w:tcPr>
          <w:p w14:paraId="0BCC888E" w14:textId="77777777" w:rsidR="00812605" w:rsidRPr="006A6209" w:rsidRDefault="00812605" w:rsidP="00812605">
            <w:pPr>
              <w:pStyle w:val="TableText"/>
            </w:pPr>
            <w:r w:rsidRPr="006A6209">
              <w:t>SHAMANISM</w:t>
            </w:r>
          </w:p>
        </w:tc>
      </w:tr>
      <w:tr w:rsidR="00812605" w:rsidRPr="006A6209" w14:paraId="4E0DC748" w14:textId="77777777" w:rsidTr="00386045">
        <w:tc>
          <w:tcPr>
            <w:tcW w:w="4563" w:type="dxa"/>
          </w:tcPr>
          <w:p w14:paraId="3E578699" w14:textId="77777777" w:rsidR="00812605" w:rsidRPr="006A6209" w:rsidRDefault="00812605" w:rsidP="00812605">
            <w:pPr>
              <w:pStyle w:val="TableText"/>
            </w:pPr>
            <w:r w:rsidRPr="006A6209">
              <w:t>69</w:t>
            </w:r>
          </w:p>
        </w:tc>
        <w:tc>
          <w:tcPr>
            <w:tcW w:w="4633" w:type="dxa"/>
          </w:tcPr>
          <w:p w14:paraId="3ED35FC4" w14:textId="77777777" w:rsidR="00812605" w:rsidRPr="006A6209" w:rsidRDefault="00812605" w:rsidP="00812605">
            <w:pPr>
              <w:pStyle w:val="TableText"/>
            </w:pPr>
            <w:r w:rsidRPr="006A6209">
              <w:t>SHIITE (ISLAM)</w:t>
            </w:r>
          </w:p>
        </w:tc>
      </w:tr>
      <w:tr w:rsidR="00812605" w:rsidRPr="006A6209" w14:paraId="07227E3C" w14:textId="77777777" w:rsidTr="00386045">
        <w:tc>
          <w:tcPr>
            <w:tcW w:w="4563" w:type="dxa"/>
          </w:tcPr>
          <w:p w14:paraId="01A2F046" w14:textId="77777777" w:rsidR="00812605" w:rsidRPr="006A6209" w:rsidRDefault="00812605" w:rsidP="00812605">
            <w:pPr>
              <w:pStyle w:val="TableText"/>
            </w:pPr>
            <w:r w:rsidRPr="006A6209">
              <w:t>70</w:t>
            </w:r>
          </w:p>
        </w:tc>
        <w:tc>
          <w:tcPr>
            <w:tcW w:w="4633" w:type="dxa"/>
          </w:tcPr>
          <w:p w14:paraId="62E85C1C" w14:textId="77777777" w:rsidR="00812605" w:rsidRPr="006A6209" w:rsidRDefault="00812605" w:rsidP="00812605">
            <w:pPr>
              <w:pStyle w:val="TableText"/>
            </w:pPr>
            <w:r w:rsidRPr="006A6209">
              <w:t>SHINTO</w:t>
            </w:r>
          </w:p>
        </w:tc>
      </w:tr>
      <w:tr w:rsidR="00812605" w:rsidRPr="006A6209" w14:paraId="6FE835C2" w14:textId="77777777" w:rsidTr="00386045">
        <w:tc>
          <w:tcPr>
            <w:tcW w:w="4563" w:type="dxa"/>
          </w:tcPr>
          <w:p w14:paraId="51517D7E" w14:textId="77777777" w:rsidR="00812605" w:rsidRPr="006A6209" w:rsidRDefault="00812605" w:rsidP="00812605">
            <w:pPr>
              <w:pStyle w:val="TableText"/>
            </w:pPr>
            <w:r w:rsidRPr="006A6209">
              <w:t>71</w:t>
            </w:r>
          </w:p>
        </w:tc>
        <w:tc>
          <w:tcPr>
            <w:tcW w:w="4633" w:type="dxa"/>
          </w:tcPr>
          <w:p w14:paraId="3E481F5E" w14:textId="77777777" w:rsidR="00812605" w:rsidRPr="006A6209" w:rsidRDefault="00812605" w:rsidP="00812605">
            <w:pPr>
              <w:pStyle w:val="TableText"/>
            </w:pPr>
            <w:r w:rsidRPr="006A6209">
              <w:t>SIKISM</w:t>
            </w:r>
          </w:p>
        </w:tc>
      </w:tr>
      <w:tr w:rsidR="00812605" w:rsidRPr="006A6209" w14:paraId="4A1D59EA" w14:textId="77777777" w:rsidTr="00386045">
        <w:tc>
          <w:tcPr>
            <w:tcW w:w="4563" w:type="dxa"/>
          </w:tcPr>
          <w:p w14:paraId="3A6340CC" w14:textId="77777777" w:rsidR="00812605" w:rsidRPr="006A6209" w:rsidRDefault="00812605" w:rsidP="00812605">
            <w:pPr>
              <w:pStyle w:val="TableText"/>
            </w:pPr>
            <w:r w:rsidRPr="006A6209">
              <w:t>72</w:t>
            </w:r>
          </w:p>
        </w:tc>
        <w:tc>
          <w:tcPr>
            <w:tcW w:w="4633" w:type="dxa"/>
          </w:tcPr>
          <w:p w14:paraId="0CB9AC8D" w14:textId="77777777" w:rsidR="00812605" w:rsidRPr="006A6209" w:rsidRDefault="00812605" w:rsidP="00812605">
            <w:pPr>
              <w:pStyle w:val="TableText"/>
            </w:pPr>
            <w:r w:rsidRPr="006A6209">
              <w:t>SPIRITUALISM</w:t>
            </w:r>
          </w:p>
        </w:tc>
      </w:tr>
      <w:tr w:rsidR="00812605" w:rsidRPr="006A6209" w14:paraId="2CFF300A" w14:textId="77777777" w:rsidTr="00386045">
        <w:tc>
          <w:tcPr>
            <w:tcW w:w="4563" w:type="dxa"/>
          </w:tcPr>
          <w:p w14:paraId="630F44CA" w14:textId="77777777" w:rsidR="00812605" w:rsidRPr="006A6209" w:rsidRDefault="00812605" w:rsidP="00812605">
            <w:pPr>
              <w:pStyle w:val="TableText"/>
            </w:pPr>
            <w:r w:rsidRPr="006A6209">
              <w:t>73</w:t>
            </w:r>
          </w:p>
        </w:tc>
        <w:tc>
          <w:tcPr>
            <w:tcW w:w="4633" w:type="dxa"/>
          </w:tcPr>
          <w:p w14:paraId="5BCEF0F8" w14:textId="77777777" w:rsidR="00812605" w:rsidRPr="006A6209" w:rsidRDefault="00812605" w:rsidP="00812605">
            <w:pPr>
              <w:pStyle w:val="TableText"/>
            </w:pPr>
            <w:r w:rsidRPr="006A6209">
              <w:t>SUNNI (ISLAM)</w:t>
            </w:r>
          </w:p>
        </w:tc>
      </w:tr>
      <w:tr w:rsidR="00812605" w:rsidRPr="006A6209" w14:paraId="6E38ACB9" w14:textId="77777777" w:rsidTr="00386045">
        <w:tc>
          <w:tcPr>
            <w:tcW w:w="4563" w:type="dxa"/>
          </w:tcPr>
          <w:p w14:paraId="54E2B038" w14:textId="77777777" w:rsidR="00812605" w:rsidRPr="006A6209" w:rsidRDefault="00812605" w:rsidP="00812605">
            <w:pPr>
              <w:pStyle w:val="TableText"/>
            </w:pPr>
            <w:r w:rsidRPr="006A6209">
              <w:t>74</w:t>
            </w:r>
          </w:p>
        </w:tc>
        <w:tc>
          <w:tcPr>
            <w:tcW w:w="4633" w:type="dxa"/>
          </w:tcPr>
          <w:p w14:paraId="178F4437" w14:textId="77777777" w:rsidR="00812605" w:rsidRPr="006A6209" w:rsidRDefault="00812605" w:rsidP="00812605">
            <w:pPr>
              <w:pStyle w:val="TableText"/>
            </w:pPr>
            <w:r w:rsidRPr="006A6209">
              <w:t>TAOISM</w:t>
            </w:r>
          </w:p>
        </w:tc>
      </w:tr>
      <w:tr w:rsidR="00812605" w:rsidRPr="006A6209" w14:paraId="59E8226C" w14:textId="77777777" w:rsidTr="00386045">
        <w:tc>
          <w:tcPr>
            <w:tcW w:w="4563" w:type="dxa"/>
          </w:tcPr>
          <w:p w14:paraId="0F471EA2" w14:textId="77777777" w:rsidR="00812605" w:rsidRPr="006A6209" w:rsidRDefault="00812605" w:rsidP="00812605">
            <w:pPr>
              <w:pStyle w:val="TableText"/>
            </w:pPr>
            <w:r w:rsidRPr="006A6209">
              <w:t>75</w:t>
            </w:r>
          </w:p>
        </w:tc>
        <w:tc>
          <w:tcPr>
            <w:tcW w:w="4633" w:type="dxa"/>
          </w:tcPr>
          <w:p w14:paraId="366EF635" w14:textId="77777777" w:rsidR="00812605" w:rsidRPr="006A6209" w:rsidRDefault="00812605" w:rsidP="00812605">
            <w:pPr>
              <w:pStyle w:val="TableText"/>
            </w:pPr>
            <w:r w:rsidRPr="006A6209">
              <w:t>THERAVADA</w:t>
            </w:r>
          </w:p>
        </w:tc>
      </w:tr>
      <w:tr w:rsidR="00812605" w:rsidRPr="006A6209" w14:paraId="5110E706" w14:textId="77777777" w:rsidTr="00386045">
        <w:tc>
          <w:tcPr>
            <w:tcW w:w="4563" w:type="dxa"/>
          </w:tcPr>
          <w:p w14:paraId="397D7AE7" w14:textId="77777777" w:rsidR="00812605" w:rsidRPr="006A6209" w:rsidRDefault="00812605" w:rsidP="00812605">
            <w:pPr>
              <w:pStyle w:val="TableText"/>
            </w:pPr>
            <w:r w:rsidRPr="006A6209">
              <w:t>76</w:t>
            </w:r>
          </w:p>
        </w:tc>
        <w:tc>
          <w:tcPr>
            <w:tcW w:w="4633" w:type="dxa"/>
          </w:tcPr>
          <w:p w14:paraId="1DE0B873" w14:textId="77777777" w:rsidR="00812605" w:rsidRPr="006A6209" w:rsidRDefault="00812605" w:rsidP="00812605">
            <w:pPr>
              <w:pStyle w:val="TableText"/>
            </w:pPr>
            <w:r w:rsidRPr="006A6209">
              <w:t>UNIVERSAL LIFE CHURCH</w:t>
            </w:r>
          </w:p>
        </w:tc>
      </w:tr>
      <w:tr w:rsidR="00812605" w:rsidRPr="006A6209" w14:paraId="4423BDD8" w14:textId="77777777" w:rsidTr="00386045">
        <w:tc>
          <w:tcPr>
            <w:tcW w:w="4563" w:type="dxa"/>
          </w:tcPr>
          <w:p w14:paraId="107BA374" w14:textId="77777777" w:rsidR="00812605" w:rsidRPr="006A6209" w:rsidRDefault="00812605" w:rsidP="00812605">
            <w:pPr>
              <w:pStyle w:val="TableText"/>
            </w:pPr>
            <w:r w:rsidRPr="006A6209">
              <w:t>77</w:t>
            </w:r>
          </w:p>
        </w:tc>
        <w:tc>
          <w:tcPr>
            <w:tcW w:w="4633" w:type="dxa"/>
          </w:tcPr>
          <w:p w14:paraId="723A5D8C" w14:textId="77777777" w:rsidR="00812605" w:rsidRPr="006A6209" w:rsidRDefault="00812605" w:rsidP="00812605">
            <w:pPr>
              <w:pStyle w:val="TableText"/>
            </w:pPr>
            <w:r w:rsidRPr="006A6209">
              <w:t>VAJRAYANA (TIBETAN)</w:t>
            </w:r>
          </w:p>
        </w:tc>
      </w:tr>
      <w:tr w:rsidR="00812605" w:rsidRPr="006A6209" w14:paraId="637E8F15" w14:textId="77777777" w:rsidTr="00386045">
        <w:tc>
          <w:tcPr>
            <w:tcW w:w="4563" w:type="dxa"/>
          </w:tcPr>
          <w:p w14:paraId="2A36D638" w14:textId="77777777" w:rsidR="00812605" w:rsidRPr="006A6209" w:rsidRDefault="00812605" w:rsidP="00812605">
            <w:pPr>
              <w:pStyle w:val="TableText"/>
            </w:pPr>
            <w:r w:rsidRPr="006A6209">
              <w:t>78</w:t>
            </w:r>
          </w:p>
        </w:tc>
        <w:tc>
          <w:tcPr>
            <w:tcW w:w="4633" w:type="dxa"/>
          </w:tcPr>
          <w:p w14:paraId="14C4F884" w14:textId="77777777" w:rsidR="00812605" w:rsidRPr="006A6209" w:rsidRDefault="00812605" w:rsidP="00812605">
            <w:pPr>
              <w:pStyle w:val="TableText"/>
            </w:pPr>
            <w:r w:rsidRPr="006A6209">
              <w:t>VEDA</w:t>
            </w:r>
          </w:p>
        </w:tc>
      </w:tr>
      <w:tr w:rsidR="00812605" w:rsidRPr="006A6209" w14:paraId="1733E0FE" w14:textId="77777777" w:rsidTr="00386045">
        <w:tc>
          <w:tcPr>
            <w:tcW w:w="4563" w:type="dxa"/>
          </w:tcPr>
          <w:p w14:paraId="0943FC23" w14:textId="77777777" w:rsidR="00812605" w:rsidRPr="006A6209" w:rsidRDefault="00812605" w:rsidP="00812605">
            <w:pPr>
              <w:pStyle w:val="TableText"/>
            </w:pPr>
            <w:r w:rsidRPr="006A6209">
              <w:t>79</w:t>
            </w:r>
          </w:p>
        </w:tc>
        <w:tc>
          <w:tcPr>
            <w:tcW w:w="4633" w:type="dxa"/>
          </w:tcPr>
          <w:p w14:paraId="102C8696" w14:textId="77777777" w:rsidR="00812605" w:rsidRPr="006A6209" w:rsidRDefault="00812605" w:rsidP="00812605">
            <w:pPr>
              <w:pStyle w:val="TableText"/>
            </w:pPr>
            <w:r w:rsidRPr="006A6209">
              <w:t>VOODOO</w:t>
            </w:r>
          </w:p>
        </w:tc>
      </w:tr>
      <w:tr w:rsidR="00812605" w:rsidRPr="006A6209" w14:paraId="186B4508" w14:textId="77777777" w:rsidTr="00386045">
        <w:tc>
          <w:tcPr>
            <w:tcW w:w="4563" w:type="dxa"/>
          </w:tcPr>
          <w:p w14:paraId="3C4B221A" w14:textId="77777777" w:rsidR="00812605" w:rsidRPr="006A6209" w:rsidRDefault="00812605" w:rsidP="00812605">
            <w:pPr>
              <w:pStyle w:val="TableText"/>
            </w:pPr>
            <w:r w:rsidRPr="006A6209">
              <w:t>80</w:t>
            </w:r>
          </w:p>
        </w:tc>
        <w:tc>
          <w:tcPr>
            <w:tcW w:w="4633" w:type="dxa"/>
          </w:tcPr>
          <w:p w14:paraId="29681145" w14:textId="77777777" w:rsidR="00812605" w:rsidRPr="006A6209" w:rsidRDefault="00812605" w:rsidP="00812605">
            <w:pPr>
              <w:pStyle w:val="TableText"/>
            </w:pPr>
            <w:r w:rsidRPr="006A6209">
              <w:t>WICCA</w:t>
            </w:r>
          </w:p>
        </w:tc>
      </w:tr>
      <w:tr w:rsidR="00812605" w:rsidRPr="006A6209" w14:paraId="30E34DD0" w14:textId="77777777" w:rsidTr="00386045">
        <w:tc>
          <w:tcPr>
            <w:tcW w:w="4563" w:type="dxa"/>
          </w:tcPr>
          <w:p w14:paraId="664409E3" w14:textId="77777777" w:rsidR="00812605" w:rsidRPr="006A6209" w:rsidRDefault="00812605" w:rsidP="00812605">
            <w:pPr>
              <w:pStyle w:val="TableText"/>
            </w:pPr>
            <w:r w:rsidRPr="006A6209">
              <w:t>81</w:t>
            </w:r>
          </w:p>
        </w:tc>
        <w:tc>
          <w:tcPr>
            <w:tcW w:w="4633" w:type="dxa"/>
          </w:tcPr>
          <w:p w14:paraId="5B3C3C54" w14:textId="77777777" w:rsidR="00812605" w:rsidRPr="006A6209" w:rsidRDefault="00812605" w:rsidP="00812605">
            <w:pPr>
              <w:pStyle w:val="TableText"/>
            </w:pPr>
            <w:r w:rsidRPr="006A6209">
              <w:t>YAOHUSHUA</w:t>
            </w:r>
          </w:p>
        </w:tc>
      </w:tr>
      <w:tr w:rsidR="00812605" w:rsidRPr="006A6209" w14:paraId="553A809F" w14:textId="77777777" w:rsidTr="00386045">
        <w:tc>
          <w:tcPr>
            <w:tcW w:w="4563" w:type="dxa"/>
          </w:tcPr>
          <w:p w14:paraId="1B2D029A" w14:textId="77777777" w:rsidR="00812605" w:rsidRPr="006A6209" w:rsidRDefault="00812605" w:rsidP="00812605">
            <w:pPr>
              <w:pStyle w:val="TableText"/>
            </w:pPr>
            <w:r w:rsidRPr="006A6209">
              <w:t>82</w:t>
            </w:r>
          </w:p>
        </w:tc>
        <w:tc>
          <w:tcPr>
            <w:tcW w:w="4633" w:type="dxa"/>
          </w:tcPr>
          <w:p w14:paraId="28C97FD9" w14:textId="77777777" w:rsidR="00812605" w:rsidRPr="006A6209" w:rsidRDefault="00812605" w:rsidP="00812605">
            <w:pPr>
              <w:pStyle w:val="TableText"/>
            </w:pPr>
            <w:r w:rsidRPr="006A6209">
              <w:t>ZOROASTRIANISM</w:t>
            </w:r>
          </w:p>
        </w:tc>
      </w:tr>
      <w:tr w:rsidR="00812605" w:rsidRPr="006A6209" w14:paraId="7837C11E" w14:textId="77777777" w:rsidTr="00386045">
        <w:tc>
          <w:tcPr>
            <w:tcW w:w="4563" w:type="dxa"/>
          </w:tcPr>
          <w:p w14:paraId="406536F8" w14:textId="77777777" w:rsidR="00812605" w:rsidRPr="006A6209" w:rsidRDefault="00812605" w:rsidP="00812605">
            <w:pPr>
              <w:pStyle w:val="TableText"/>
            </w:pPr>
            <w:r w:rsidRPr="006A6209">
              <w:t>83</w:t>
            </w:r>
          </w:p>
        </w:tc>
        <w:tc>
          <w:tcPr>
            <w:tcW w:w="4633" w:type="dxa"/>
          </w:tcPr>
          <w:p w14:paraId="05FA8E75" w14:textId="77777777" w:rsidR="00812605" w:rsidRPr="006A6209" w:rsidRDefault="00812605" w:rsidP="00812605">
            <w:pPr>
              <w:pStyle w:val="TableText"/>
            </w:pPr>
            <w:r w:rsidRPr="006A6209">
              <w:t>ASKED BUT DECLINED TO ANSWER</w:t>
            </w:r>
          </w:p>
        </w:tc>
      </w:tr>
      <w:tr w:rsidR="00392D35" w:rsidRPr="006A6209" w14:paraId="214E39F3" w14:textId="77777777" w:rsidTr="0030697B">
        <w:tc>
          <w:tcPr>
            <w:tcW w:w="4563" w:type="dxa"/>
          </w:tcPr>
          <w:p w14:paraId="09AA0541" w14:textId="77777777" w:rsidR="00392D35" w:rsidRPr="006A6209" w:rsidRDefault="00392D35" w:rsidP="0030697B">
            <w:pPr>
              <w:pStyle w:val="TableText"/>
            </w:pPr>
            <w:r w:rsidRPr="006A6209">
              <w:t>84</w:t>
            </w:r>
          </w:p>
        </w:tc>
        <w:tc>
          <w:tcPr>
            <w:tcW w:w="4633" w:type="dxa"/>
          </w:tcPr>
          <w:p w14:paraId="5A9856FE" w14:textId="77777777" w:rsidR="00392D35" w:rsidRPr="006A6209" w:rsidRDefault="00392D35" w:rsidP="0030697B">
            <w:pPr>
              <w:pStyle w:val="TableText"/>
            </w:pPr>
            <w:r w:rsidRPr="006A6209">
              <w:t>AFRICAN AMERICAN EPISCOPAL</w:t>
            </w:r>
          </w:p>
        </w:tc>
      </w:tr>
      <w:tr w:rsidR="00392D35" w:rsidRPr="006A6209" w14:paraId="08E43C6E" w14:textId="77777777" w:rsidTr="0030697B">
        <w:tc>
          <w:tcPr>
            <w:tcW w:w="4563" w:type="dxa"/>
          </w:tcPr>
          <w:p w14:paraId="5111D36D" w14:textId="77777777" w:rsidR="00392D35" w:rsidRPr="006A6209" w:rsidRDefault="00392D35" w:rsidP="0030697B">
            <w:pPr>
              <w:pStyle w:val="TableText"/>
            </w:pPr>
            <w:r w:rsidRPr="006A6209">
              <w:t>85</w:t>
            </w:r>
          </w:p>
        </w:tc>
        <w:tc>
          <w:tcPr>
            <w:tcW w:w="4633" w:type="dxa"/>
          </w:tcPr>
          <w:p w14:paraId="33E8E69F" w14:textId="77777777" w:rsidR="00392D35" w:rsidRPr="006A6209" w:rsidRDefault="00392D35" w:rsidP="0030697B">
            <w:pPr>
              <w:pStyle w:val="TableText"/>
            </w:pPr>
            <w:r w:rsidRPr="006A6209">
              <w:t>BUDDHISM, OTHER</w:t>
            </w:r>
          </w:p>
        </w:tc>
      </w:tr>
      <w:tr w:rsidR="00392D35" w:rsidRPr="006A6209" w14:paraId="4D6827D6" w14:textId="77777777" w:rsidTr="0030697B">
        <w:tc>
          <w:tcPr>
            <w:tcW w:w="4563" w:type="dxa"/>
          </w:tcPr>
          <w:p w14:paraId="36EEF332" w14:textId="77777777" w:rsidR="00392D35" w:rsidRPr="006A6209" w:rsidRDefault="00392D35" w:rsidP="0030697B">
            <w:pPr>
              <w:pStyle w:val="TableText"/>
            </w:pPr>
            <w:r w:rsidRPr="006A6209">
              <w:t>86</w:t>
            </w:r>
          </w:p>
        </w:tc>
        <w:tc>
          <w:tcPr>
            <w:tcW w:w="4633" w:type="dxa"/>
          </w:tcPr>
          <w:p w14:paraId="07F49797" w14:textId="77777777" w:rsidR="00392D35" w:rsidRPr="006A6209" w:rsidRDefault="00392D35" w:rsidP="0030697B">
            <w:pPr>
              <w:pStyle w:val="TableText"/>
            </w:pPr>
            <w:r w:rsidRPr="006A6209">
              <w:t>EVANGELICAL</w:t>
            </w:r>
          </w:p>
        </w:tc>
      </w:tr>
      <w:tr w:rsidR="00392D35" w:rsidRPr="006A6209" w14:paraId="73703BFB" w14:textId="77777777" w:rsidTr="0030697B">
        <w:tc>
          <w:tcPr>
            <w:tcW w:w="4563" w:type="dxa"/>
          </w:tcPr>
          <w:p w14:paraId="2FCD2E7C" w14:textId="77777777" w:rsidR="00392D35" w:rsidRPr="006A6209" w:rsidRDefault="00392D35" w:rsidP="0030697B">
            <w:pPr>
              <w:pStyle w:val="TableText"/>
            </w:pPr>
            <w:r w:rsidRPr="006A6209">
              <w:t>87</w:t>
            </w:r>
          </w:p>
        </w:tc>
        <w:tc>
          <w:tcPr>
            <w:tcW w:w="4633" w:type="dxa"/>
          </w:tcPr>
          <w:p w14:paraId="6D7D1A8B" w14:textId="77777777" w:rsidR="00392D35" w:rsidRPr="006A6209" w:rsidRDefault="00392D35" w:rsidP="0030697B">
            <w:pPr>
              <w:pStyle w:val="TableText"/>
            </w:pPr>
            <w:r w:rsidRPr="006A6209">
              <w:t>HOLINESS CHURCHES</w:t>
            </w:r>
          </w:p>
        </w:tc>
      </w:tr>
      <w:tr w:rsidR="00392D35" w:rsidRPr="006A6209" w14:paraId="208587F9" w14:textId="77777777" w:rsidTr="0030697B">
        <w:tc>
          <w:tcPr>
            <w:tcW w:w="4563" w:type="dxa"/>
          </w:tcPr>
          <w:p w14:paraId="33BA0532" w14:textId="77777777" w:rsidR="00392D35" w:rsidRPr="006A6209" w:rsidRDefault="00392D35" w:rsidP="0030697B">
            <w:pPr>
              <w:pStyle w:val="TableText"/>
            </w:pPr>
            <w:r w:rsidRPr="006A6209">
              <w:t>88</w:t>
            </w:r>
          </w:p>
        </w:tc>
        <w:tc>
          <w:tcPr>
            <w:tcW w:w="4633" w:type="dxa"/>
          </w:tcPr>
          <w:p w14:paraId="02661022" w14:textId="77777777" w:rsidR="00392D35" w:rsidRPr="006A6209" w:rsidRDefault="00392D35" w:rsidP="0030697B">
            <w:pPr>
              <w:pStyle w:val="TableText"/>
            </w:pPr>
            <w:r w:rsidRPr="006A6209">
              <w:t>CATHOLIC (NON-ROMAN CATHOLIC)</w:t>
            </w:r>
          </w:p>
        </w:tc>
      </w:tr>
      <w:tr w:rsidR="00392D35" w:rsidRPr="006A6209" w14:paraId="53B6594E" w14:textId="77777777" w:rsidTr="0030697B">
        <w:tc>
          <w:tcPr>
            <w:tcW w:w="4563" w:type="dxa"/>
          </w:tcPr>
          <w:p w14:paraId="3DBE27F6" w14:textId="77777777" w:rsidR="00392D35" w:rsidRPr="006A6209" w:rsidRDefault="00392D35" w:rsidP="0030697B">
            <w:pPr>
              <w:pStyle w:val="TableText"/>
            </w:pPr>
            <w:r w:rsidRPr="006A6209">
              <w:t>89</w:t>
            </w:r>
          </w:p>
        </w:tc>
        <w:tc>
          <w:tcPr>
            <w:tcW w:w="4633" w:type="dxa"/>
          </w:tcPr>
          <w:p w14:paraId="430FE44E" w14:textId="77777777" w:rsidR="00392D35" w:rsidRPr="006A6209" w:rsidRDefault="00392D35" w:rsidP="0030697B">
            <w:pPr>
              <w:pStyle w:val="TableText"/>
            </w:pPr>
            <w:r w:rsidRPr="006A6209">
              <w:t>UNITARIAN-UNIVERSALISM</w:t>
            </w:r>
          </w:p>
        </w:tc>
      </w:tr>
      <w:bookmarkEnd w:id="1714"/>
    </w:tbl>
    <w:p w14:paraId="42A0A69D" w14:textId="77777777" w:rsidR="00081FF2" w:rsidRPr="006A6209" w:rsidRDefault="00081FF2" w:rsidP="00081FF2">
      <w:pPr>
        <w:pStyle w:val="BodyText6"/>
      </w:pPr>
    </w:p>
    <w:p w14:paraId="211B8CA7" w14:textId="777F0D34" w:rsidR="00F53DC9" w:rsidRPr="006A6209" w:rsidRDefault="00F53DC9" w:rsidP="005C006E">
      <w:pPr>
        <w:pStyle w:val="Heading2"/>
      </w:pPr>
      <w:bookmarkStart w:id="1715" w:name="_Toc51598986"/>
      <w:bookmarkStart w:id="1716" w:name="_Toc164850398"/>
      <w:r w:rsidRPr="006A6209">
        <w:t>Table 0076</w:t>
      </w:r>
      <w:r w:rsidR="00081FF2" w:rsidRPr="006A6209">
        <w:t>—</w:t>
      </w:r>
      <w:r w:rsidRPr="006A6209">
        <w:t>Message Type</w:t>
      </w:r>
      <w:bookmarkEnd w:id="1715"/>
      <w:bookmarkEnd w:id="1716"/>
    </w:p>
    <w:p w14:paraId="5A1F6E11" w14:textId="30EF3786"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_Ref58239714 \h  \* MERGEFORMAT </w:instrText>
      </w:r>
      <w:r w:rsidRPr="006A6209">
        <w:rPr>
          <w:color w:val="0000FF"/>
          <w:u w:val="single"/>
        </w:rPr>
      </w:r>
      <w:r w:rsidRPr="006A6209">
        <w:rPr>
          <w:color w:val="0000FF"/>
          <w:u w:val="single"/>
        </w:rPr>
        <w:fldChar w:fldCharType="separate"/>
      </w:r>
      <w:hyperlink w:anchor="_Ref58239714" w:history="1">
        <w:r w:rsidR="009D236C" w:rsidRPr="003D1D54">
          <w:rPr>
            <w:rStyle w:val="Hyperlink"/>
          </w:rPr>
          <w:t>Table 187</w:t>
        </w:r>
      </w:hyperlink>
      <w:r w:rsidRPr="006A6209">
        <w:rPr>
          <w:color w:val="0000FF"/>
          <w:u w:val="single"/>
        </w:rPr>
        <w:fldChar w:fldCharType="end"/>
      </w:r>
      <w:r w:rsidRPr="006A6209">
        <w:t xml:space="preserve"> lists </w:t>
      </w:r>
      <w:r w:rsidRPr="006A6209">
        <w:rPr>
          <w:b/>
          <w:bCs/>
        </w:rPr>
        <w:t>Table 0076—Message Type</w:t>
      </w:r>
      <w:r w:rsidRPr="006A6209">
        <w:t xml:space="preserve"> values:</w:t>
      </w:r>
    </w:p>
    <w:p w14:paraId="4CE9D365" w14:textId="77777777" w:rsidR="00081FF2" w:rsidRPr="006A6209" w:rsidRDefault="00081FF2" w:rsidP="00081FF2">
      <w:pPr>
        <w:pStyle w:val="BodyText6"/>
        <w:keepNext/>
        <w:keepLines/>
      </w:pPr>
    </w:p>
    <w:p w14:paraId="0D78E56D" w14:textId="397830FC" w:rsidR="00081FF2" w:rsidRPr="006A6209" w:rsidRDefault="00081FF2" w:rsidP="00081FF2">
      <w:pPr>
        <w:pStyle w:val="Caption"/>
      </w:pPr>
      <w:bookmarkStart w:id="1717" w:name="_Ref58239714"/>
      <w:bookmarkStart w:id="1718" w:name="_Toc164850004"/>
      <w:r w:rsidRPr="006A6209">
        <w:t xml:space="preserve">Table </w:t>
      </w:r>
      <w:r w:rsidRPr="006A6209">
        <w:fldChar w:fldCharType="begin"/>
      </w:r>
      <w:r w:rsidRPr="006A6209">
        <w:instrText>SEQ Table \* ARABIC</w:instrText>
      </w:r>
      <w:r w:rsidRPr="006A6209">
        <w:fldChar w:fldCharType="separate"/>
      </w:r>
      <w:r w:rsidR="00127840">
        <w:rPr>
          <w:noProof/>
        </w:rPr>
        <w:t>197</w:t>
      </w:r>
      <w:r w:rsidRPr="006A6209">
        <w:fldChar w:fldCharType="end"/>
      </w:r>
      <w:bookmarkEnd w:id="1717"/>
      <w:r w:rsidRPr="006A6209">
        <w:t>: Table 0076—Message Type</w:t>
      </w:r>
      <w:bookmarkEnd w:id="171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2"/>
        <w:gridCol w:w="4604"/>
      </w:tblGrid>
      <w:tr w:rsidR="00B1781E" w:rsidRPr="006A6209" w14:paraId="7F3F30FF" w14:textId="77777777" w:rsidTr="0054357D">
        <w:trPr>
          <w:tblHeader/>
        </w:trPr>
        <w:tc>
          <w:tcPr>
            <w:tcW w:w="4675" w:type="dxa"/>
            <w:shd w:val="clear" w:color="auto" w:fill="F2F2F2" w:themeFill="background1" w:themeFillShade="F2"/>
          </w:tcPr>
          <w:p w14:paraId="05839B18" w14:textId="5D9CCCF7" w:rsidR="00B1781E" w:rsidRPr="006A6209" w:rsidRDefault="00B1781E" w:rsidP="00A23E30">
            <w:pPr>
              <w:pStyle w:val="TableHeading"/>
            </w:pPr>
            <w:bookmarkStart w:id="1719" w:name="_Hlk155333088"/>
            <w:r w:rsidRPr="006A6209">
              <w:t>Value</w:t>
            </w:r>
          </w:p>
        </w:tc>
        <w:tc>
          <w:tcPr>
            <w:tcW w:w="4675" w:type="dxa"/>
            <w:shd w:val="clear" w:color="auto" w:fill="F2F2F2" w:themeFill="background1" w:themeFillShade="F2"/>
          </w:tcPr>
          <w:p w14:paraId="24E1A337" w14:textId="598F8A2B" w:rsidR="00B1781E" w:rsidRPr="006A6209" w:rsidRDefault="00B1781E" w:rsidP="00A23E30">
            <w:pPr>
              <w:pStyle w:val="TableHeading"/>
            </w:pPr>
            <w:r w:rsidRPr="006A6209">
              <w:t>Description</w:t>
            </w:r>
          </w:p>
        </w:tc>
      </w:tr>
      <w:tr w:rsidR="00B1781E" w:rsidRPr="006A6209" w14:paraId="766F24FF" w14:textId="77777777" w:rsidTr="00B1781E">
        <w:tc>
          <w:tcPr>
            <w:tcW w:w="4675" w:type="dxa"/>
          </w:tcPr>
          <w:p w14:paraId="3647936F" w14:textId="77777777" w:rsidR="00B1781E" w:rsidRPr="006A6209" w:rsidRDefault="00B1781E" w:rsidP="00B1781E">
            <w:pPr>
              <w:pStyle w:val="TableText"/>
            </w:pPr>
            <w:r w:rsidRPr="006A6209">
              <w:t>ADT</w:t>
            </w:r>
          </w:p>
        </w:tc>
        <w:tc>
          <w:tcPr>
            <w:tcW w:w="4675" w:type="dxa"/>
          </w:tcPr>
          <w:p w14:paraId="72EFD945" w14:textId="77777777" w:rsidR="00B1781E" w:rsidRPr="006A6209" w:rsidRDefault="00B1781E" w:rsidP="00B1781E">
            <w:pPr>
              <w:pStyle w:val="TableText"/>
            </w:pPr>
            <w:r w:rsidRPr="006A6209">
              <w:t>ADT MESSAGE</w:t>
            </w:r>
          </w:p>
        </w:tc>
      </w:tr>
      <w:bookmarkEnd w:id="1719"/>
    </w:tbl>
    <w:p w14:paraId="74A0F48E" w14:textId="1F2CA275" w:rsidR="00081FF2" w:rsidRPr="006A6209" w:rsidRDefault="00081FF2" w:rsidP="00081FF2">
      <w:pPr>
        <w:pStyle w:val="BodyText6"/>
      </w:pPr>
    </w:p>
    <w:p w14:paraId="0E612CB0" w14:textId="77777777" w:rsidR="00543316" w:rsidRPr="006A6209" w:rsidRDefault="00543316" w:rsidP="00543316">
      <w:pPr>
        <w:pStyle w:val="BodyText"/>
      </w:pPr>
    </w:p>
    <w:p w14:paraId="2FBD15CC" w14:textId="77777777" w:rsidR="00F53DC9" w:rsidRPr="006A6209" w:rsidRDefault="00F53DC9" w:rsidP="00AC0CE1">
      <w:pPr>
        <w:pStyle w:val="Heading1"/>
      </w:pPr>
      <w:bookmarkStart w:id="1720" w:name="_Toc51598987"/>
      <w:bookmarkStart w:id="1721" w:name="_Toc164850399"/>
      <w:r w:rsidRPr="006A6209">
        <w:t>HL7 Interface Specification for VIC Card VistA to NCMD</w:t>
      </w:r>
      <w:bookmarkEnd w:id="1720"/>
      <w:bookmarkEnd w:id="1721"/>
    </w:p>
    <w:p w14:paraId="03F9FFC4" w14:textId="78DE92FC" w:rsidR="00F53DC9" w:rsidRPr="006A6209" w:rsidRDefault="00F53DC9" w:rsidP="00081FF2">
      <w:pPr>
        <w:pStyle w:val="BodyText"/>
        <w:keepNext/>
        <w:keepLines/>
      </w:pPr>
      <w:r w:rsidRPr="006A6209">
        <w:t xml:space="preserve">When a Veteran’s ID Card (VIC) Image Capture workstation retrieves demographic data from VistA, a record </w:t>
      </w:r>
      <w:r w:rsidR="00EE5799" w:rsidRPr="006A6209">
        <w:t>is</w:t>
      </w:r>
      <w:r w:rsidRPr="006A6209">
        <w:t xml:space="preserve"> created in a VistA file to indicate that a VIC request is pending under the following exception conditions.</w:t>
      </w:r>
    </w:p>
    <w:p w14:paraId="28D5AEB6" w14:textId="77777777" w:rsidR="00F53DC9" w:rsidRPr="006A6209" w:rsidRDefault="00F53DC9" w:rsidP="00081FF2">
      <w:pPr>
        <w:pStyle w:val="ListBullet"/>
        <w:keepNext/>
        <w:keepLines/>
      </w:pPr>
      <w:r w:rsidRPr="006A6209">
        <w:t xml:space="preserve">The patient does </w:t>
      </w:r>
      <w:r w:rsidRPr="006A6209">
        <w:rPr>
          <w:i/>
          <w:iCs/>
        </w:rPr>
        <w:t>not</w:t>
      </w:r>
      <w:r w:rsidRPr="006A6209">
        <w:t xml:space="preserve"> have a National Integrated Control Number (ICN).</w:t>
      </w:r>
    </w:p>
    <w:p w14:paraId="289C51E9" w14:textId="77777777" w:rsidR="00F53DC9" w:rsidRPr="006A6209" w:rsidRDefault="00F53DC9" w:rsidP="00081FF2">
      <w:pPr>
        <w:pStyle w:val="ListBullet"/>
      </w:pPr>
      <w:r w:rsidRPr="006A6209">
        <w:t>The eligibility/enrollment information needed to determine the patient’s eligibility for a VIC is incomplete.</w:t>
      </w:r>
    </w:p>
    <w:p w14:paraId="0FFF30AA" w14:textId="55989AB1" w:rsidR="00F53DC9" w:rsidRPr="006A6209" w:rsidRDefault="00F53DC9" w:rsidP="00081FF2">
      <w:pPr>
        <w:pStyle w:val="ListBullet"/>
      </w:pPr>
      <w:r w:rsidRPr="006A6209">
        <w:t xml:space="preserve">The current status of the </w:t>
      </w:r>
      <w:r w:rsidR="00F13FCD" w:rsidRPr="006A6209">
        <w:t>V</w:t>
      </w:r>
      <w:r w:rsidRPr="006A6209">
        <w:t>eteran’s claim for Purple Heart eligibility is either pending or in-process.</w:t>
      </w:r>
    </w:p>
    <w:p w14:paraId="42BA4AD6" w14:textId="77777777" w:rsidR="00081FF2" w:rsidRPr="006A6209" w:rsidRDefault="00081FF2" w:rsidP="00081FF2">
      <w:pPr>
        <w:pStyle w:val="BodyText6"/>
      </w:pPr>
    </w:p>
    <w:p w14:paraId="4BFA9524" w14:textId="2593362F" w:rsidR="00F53DC9" w:rsidRPr="006A6209" w:rsidRDefault="00F53DC9" w:rsidP="00081FF2">
      <w:pPr>
        <w:pStyle w:val="BodyText"/>
      </w:pPr>
      <w:r w:rsidRPr="006A6209">
        <w:t xml:space="preserve">A Health Level 7 (HL7) message </w:t>
      </w:r>
      <w:r w:rsidR="00EE5799" w:rsidRPr="006A6209">
        <w:t>is</w:t>
      </w:r>
      <w:r w:rsidRPr="006A6209">
        <w:t xml:space="preserve"> used to notify the National Card Management Directory (NCMD) when these exceptions have been resolved.</w:t>
      </w:r>
    </w:p>
    <w:p w14:paraId="79BEA0CA" w14:textId="0FC15915" w:rsidR="00F53DC9" w:rsidRPr="006A6209" w:rsidRDefault="00F53DC9" w:rsidP="00081FF2">
      <w:pPr>
        <w:pStyle w:val="BodyText"/>
      </w:pPr>
      <w:r w:rsidRPr="006A6209">
        <w:t>This specifies the information needed to either release the previous hold or cancel a pending VIC order request and communicate the order action to the NCMD.</w:t>
      </w:r>
    </w:p>
    <w:p w14:paraId="16D6F4D5" w14:textId="6FD3AFFC" w:rsidR="00F53DC9" w:rsidRPr="006A6209" w:rsidRDefault="00F53DC9" w:rsidP="00081FF2">
      <w:pPr>
        <w:pStyle w:val="BodyText"/>
      </w:pPr>
      <w:r w:rsidRPr="006A6209">
        <w:t xml:space="preserve">The data exchange </w:t>
      </w:r>
      <w:r w:rsidR="00EE5799" w:rsidRPr="006A6209">
        <w:t>is</w:t>
      </w:r>
      <w:r w:rsidRPr="006A6209">
        <w:t xml:space="preserve"> triggered when the daily VistA re-evaluation of the pending VIC order request finds that a National ICN exists and the VIC eligibility can be determined.</w:t>
      </w:r>
    </w:p>
    <w:p w14:paraId="4A78126C" w14:textId="7575E959" w:rsidR="00F53DC9" w:rsidRPr="006A6209" w:rsidRDefault="00F53DC9" w:rsidP="00081FF2">
      <w:pPr>
        <w:pStyle w:val="BodyText"/>
      </w:pPr>
      <w:r w:rsidRPr="006A6209">
        <w:t xml:space="preserve">The basic communication protocol </w:t>
      </w:r>
      <w:r w:rsidR="00EE5799" w:rsidRPr="006A6209">
        <w:t>is</w:t>
      </w:r>
      <w:r w:rsidRPr="006A6209">
        <w:t xml:space="preserve"> addressed, as well as the information that </w:t>
      </w:r>
      <w:r w:rsidR="00EB53C5" w:rsidRPr="006A6209">
        <w:t>is</w:t>
      </w:r>
      <w:r w:rsidRPr="006A6209">
        <w:t xml:space="preserve"> made available and how it </w:t>
      </w:r>
      <w:r w:rsidR="00EB53C5" w:rsidRPr="006A6209">
        <w:t>is</w:t>
      </w:r>
      <w:r w:rsidRPr="006A6209">
        <w:t xml:space="preserve"> obtained.</w:t>
      </w:r>
    </w:p>
    <w:p w14:paraId="51FD54FE" w14:textId="147E85C0" w:rsidR="00F53DC9" w:rsidRPr="006A6209" w:rsidRDefault="00F53DC9" w:rsidP="00081FF2">
      <w:pPr>
        <w:pStyle w:val="BodyText"/>
      </w:pPr>
      <w:r w:rsidRPr="006A6209">
        <w:t>This application use</w:t>
      </w:r>
      <w:r w:rsidR="00EB53C5" w:rsidRPr="006A6209">
        <w:t>s</w:t>
      </w:r>
      <w:r w:rsidRPr="006A6209">
        <w:t xml:space="preserve"> the abstract message approach and encoding rules specified by HL7. HL7 is used for communicating data associated with various events </w:t>
      </w:r>
      <w:r w:rsidR="00EB53C5" w:rsidRPr="006A6209">
        <w:t>that</w:t>
      </w:r>
      <w:r w:rsidRPr="006A6209">
        <w:t xml:space="preserve"> occur in health care environments.</w:t>
      </w:r>
    </w:p>
    <w:p w14:paraId="1FA70FA8" w14:textId="77777777" w:rsidR="00F53DC9" w:rsidRPr="006A6209" w:rsidRDefault="00F53DC9" w:rsidP="00081FF2">
      <w:pPr>
        <w:pStyle w:val="BodyText"/>
      </w:pPr>
      <w:r w:rsidRPr="006A6209">
        <w:t>The formats of these messages conform to the Version 2.4 HL7 Interface Standards where applicable.</w:t>
      </w:r>
    </w:p>
    <w:p w14:paraId="67105CCC" w14:textId="77777777" w:rsidR="00F53DC9" w:rsidRPr="006A6209" w:rsidRDefault="00F53DC9" w:rsidP="005C006E">
      <w:pPr>
        <w:pStyle w:val="Heading2"/>
      </w:pPr>
      <w:bookmarkStart w:id="1722" w:name="_Toc51598988"/>
      <w:bookmarkStart w:id="1723" w:name="_Toc164850400"/>
      <w:r w:rsidRPr="006A6209">
        <w:t>Assumptions</w:t>
      </w:r>
      <w:bookmarkEnd w:id="1722"/>
      <w:bookmarkEnd w:id="1723"/>
    </w:p>
    <w:p w14:paraId="79C4E3DC" w14:textId="77777777" w:rsidR="00F53DC9" w:rsidRPr="006A6209" w:rsidRDefault="00F53DC9" w:rsidP="00EB53C5">
      <w:pPr>
        <w:pStyle w:val="BodyText"/>
        <w:keepNext/>
        <w:keepLines/>
      </w:pPr>
      <w:r w:rsidRPr="006A6209">
        <w:t>The transmission of VIC requests from VistA to the NCMD assumes the following.</w:t>
      </w:r>
    </w:p>
    <w:p w14:paraId="11666264" w14:textId="4785FC49" w:rsidR="00F53DC9" w:rsidRPr="006A6209" w:rsidRDefault="00F53DC9" w:rsidP="00EB53C5">
      <w:pPr>
        <w:pStyle w:val="ListBullet"/>
        <w:keepNext/>
        <w:keepLines/>
      </w:pPr>
      <w:r w:rsidRPr="006A6209">
        <w:t>All VistA sites have installed VistA HL7 software and it is operational.</w:t>
      </w:r>
    </w:p>
    <w:p w14:paraId="1FD9465C" w14:textId="54DDD11E" w:rsidR="00F53DC9" w:rsidRPr="006A6209" w:rsidRDefault="00F53DC9" w:rsidP="00EB53C5">
      <w:pPr>
        <w:pStyle w:val="ListBullet"/>
      </w:pPr>
      <w:r w:rsidRPr="006A6209">
        <w:t xml:space="preserve">The </w:t>
      </w:r>
      <w:r w:rsidR="00F13FCD" w:rsidRPr="006A6209">
        <w:t>V</w:t>
      </w:r>
      <w:r w:rsidRPr="006A6209">
        <w:t>eteran’s demographics and digital photograph have been previously loaded into the NCMD.</w:t>
      </w:r>
    </w:p>
    <w:p w14:paraId="5CAC58D8" w14:textId="77777777" w:rsidR="00EB53C5" w:rsidRPr="006A6209" w:rsidRDefault="00EB53C5" w:rsidP="00EB53C5">
      <w:pPr>
        <w:pStyle w:val="BodyText6"/>
      </w:pPr>
    </w:p>
    <w:p w14:paraId="6D6CFB74" w14:textId="77777777" w:rsidR="00F53DC9" w:rsidRPr="006A6209" w:rsidRDefault="00F53DC9" w:rsidP="005C006E">
      <w:pPr>
        <w:pStyle w:val="Heading2"/>
      </w:pPr>
      <w:bookmarkStart w:id="1724" w:name="_Toc51598989"/>
      <w:bookmarkStart w:id="1725" w:name="_Toc164850401"/>
      <w:r w:rsidRPr="006A6209">
        <w:t>Message Content</w:t>
      </w:r>
      <w:bookmarkEnd w:id="1724"/>
      <w:bookmarkEnd w:id="1725"/>
    </w:p>
    <w:p w14:paraId="08F78EA6" w14:textId="2EC55198" w:rsidR="00F53DC9" w:rsidRPr="006A6209" w:rsidRDefault="00F53DC9" w:rsidP="00F53DC9">
      <w:pPr>
        <w:pStyle w:val="BodyText"/>
        <w:spacing w:before="0" w:after="0"/>
      </w:pPr>
      <w:r w:rsidRPr="006A6209">
        <w:t xml:space="preserve">The data sent in the HL7 messages </w:t>
      </w:r>
      <w:r w:rsidR="00EB53C5" w:rsidRPr="006A6209">
        <w:t>is</w:t>
      </w:r>
      <w:r w:rsidRPr="006A6209">
        <w:t xml:space="preserve"> limited to the information that is required to uniquely identify the patient and request the VIC card. The data transmitted </w:t>
      </w:r>
      <w:r w:rsidR="00EB53C5" w:rsidRPr="006A6209">
        <w:t>is</w:t>
      </w:r>
      <w:r w:rsidRPr="006A6209">
        <w:t xml:space="preserve"> limited to available VistA data.</w:t>
      </w:r>
    </w:p>
    <w:p w14:paraId="1C283360" w14:textId="77777777" w:rsidR="00F53DC9" w:rsidRPr="006A6209" w:rsidRDefault="00F53DC9" w:rsidP="005C006E">
      <w:pPr>
        <w:pStyle w:val="Heading2"/>
      </w:pPr>
      <w:bookmarkStart w:id="1726" w:name="_Toc51598990"/>
      <w:bookmarkStart w:id="1727" w:name="_Toc164850402"/>
      <w:r w:rsidRPr="006A6209">
        <w:t>Data Capture and Transmission</w:t>
      </w:r>
      <w:bookmarkEnd w:id="1726"/>
      <w:bookmarkEnd w:id="1727"/>
    </w:p>
    <w:p w14:paraId="4D479EC6" w14:textId="137B1FD3" w:rsidR="00F53DC9" w:rsidRPr="006A6209" w:rsidRDefault="00F53DC9" w:rsidP="0054357D">
      <w:pPr>
        <w:pStyle w:val="BodyText"/>
        <w:keepNext/>
        <w:keepLines/>
      </w:pPr>
      <w:r w:rsidRPr="006A6209">
        <w:t>The following event trigger generate</w:t>
      </w:r>
      <w:r w:rsidR="00EB53C5" w:rsidRPr="006A6209">
        <w:t>s</w:t>
      </w:r>
      <w:r w:rsidRPr="006A6209">
        <w:t xml:space="preserve"> a General Order Message (</w:t>
      </w:r>
      <w:r w:rsidRPr="006A6209">
        <w:rPr>
          <w:b/>
          <w:bCs/>
        </w:rPr>
        <w:t>ORM~O01</w:t>
      </w:r>
      <w:r w:rsidRPr="006A6209">
        <w:t>).</w:t>
      </w:r>
    </w:p>
    <w:p w14:paraId="4FA2F4E9" w14:textId="77777777" w:rsidR="00F53DC9" w:rsidRPr="006A6209" w:rsidRDefault="00F53DC9" w:rsidP="0054357D">
      <w:pPr>
        <w:pStyle w:val="BodyText2"/>
      </w:pPr>
      <w:r w:rsidRPr="006A6209">
        <w:t>VistA re-evaluates a pending VIC card request and the associated patient has a nationally assigned ICN and the necessary eligibility/enrollment information needed to determine the patient’s VIC eligibility.</w:t>
      </w:r>
    </w:p>
    <w:p w14:paraId="63CE632A" w14:textId="77777777" w:rsidR="00EB53C5" w:rsidRPr="006A6209" w:rsidRDefault="00EB53C5" w:rsidP="00EB53C5">
      <w:pPr>
        <w:pStyle w:val="BodyText6"/>
      </w:pPr>
    </w:p>
    <w:p w14:paraId="399A6676" w14:textId="62C9729E" w:rsidR="00F53DC9" w:rsidRPr="006A6209" w:rsidRDefault="00EB53C5" w:rsidP="00EB53C5">
      <w:pPr>
        <w:pStyle w:val="Note"/>
      </w:pPr>
      <w:r w:rsidRPr="006A6209">
        <w:tab/>
      </w:r>
      <w:r w:rsidR="00F53DC9" w:rsidRPr="006A6209">
        <w:rPr>
          <w:b/>
          <w:bCs/>
        </w:rPr>
        <w:t>N</w:t>
      </w:r>
      <w:r w:rsidRPr="006A6209">
        <w:rPr>
          <w:b/>
          <w:bCs/>
        </w:rPr>
        <w:t>OTE</w:t>
      </w:r>
      <w:r w:rsidR="00F53DC9" w:rsidRPr="006A6209">
        <w:rPr>
          <w:b/>
          <w:bCs/>
        </w:rPr>
        <w:t>:</w:t>
      </w:r>
      <w:r w:rsidR="00F53DC9" w:rsidRPr="006A6209">
        <w:t xml:space="preserve"> Any modification made to the VistA database in </w:t>
      </w:r>
      <w:r w:rsidR="00F53DC9" w:rsidRPr="006A6209">
        <w:rPr>
          <w:i/>
          <w:iCs/>
        </w:rPr>
        <w:t>non</w:t>
      </w:r>
      <w:r w:rsidR="00F53DC9" w:rsidRPr="006A6209">
        <w:t xml:space="preserve">-standard ways, such as a direct global set by an application or by M code, </w:t>
      </w:r>
      <w:r w:rsidRPr="006A6209">
        <w:t>is</w:t>
      </w:r>
      <w:r w:rsidR="00F53DC9" w:rsidRPr="006A6209">
        <w:t xml:space="preserve"> </w:t>
      </w:r>
      <w:r w:rsidR="00F53DC9" w:rsidRPr="006A6209">
        <w:rPr>
          <w:i/>
          <w:iCs/>
        </w:rPr>
        <w:t>not</w:t>
      </w:r>
      <w:r w:rsidR="00F53DC9" w:rsidRPr="006A6209">
        <w:t xml:space="preserve"> captured.</w:t>
      </w:r>
    </w:p>
    <w:p w14:paraId="73599235" w14:textId="77777777" w:rsidR="00F53DC9" w:rsidRPr="006A6209" w:rsidRDefault="00F53DC9" w:rsidP="00EB53C5">
      <w:pPr>
        <w:pStyle w:val="BodyText6"/>
      </w:pPr>
    </w:p>
    <w:p w14:paraId="4E4AF72F" w14:textId="77777777" w:rsidR="00F53DC9" w:rsidRPr="006A6209" w:rsidRDefault="00F53DC9" w:rsidP="005C006E">
      <w:pPr>
        <w:pStyle w:val="Heading2"/>
      </w:pPr>
      <w:bookmarkStart w:id="1728" w:name="_Toc51598991"/>
      <w:bookmarkStart w:id="1729" w:name="_Toc164850403"/>
      <w:r w:rsidRPr="006A6209">
        <w:t>VA TCP/IP Lower Level Protocol</w:t>
      </w:r>
      <w:bookmarkEnd w:id="1728"/>
      <w:bookmarkEnd w:id="1729"/>
    </w:p>
    <w:p w14:paraId="2CF9B0B3" w14:textId="4EC60B42" w:rsidR="00F53DC9" w:rsidRPr="006A6209" w:rsidRDefault="00F53DC9" w:rsidP="00D23DC4">
      <w:pPr>
        <w:pStyle w:val="BodyText"/>
      </w:pPr>
      <w:r w:rsidRPr="006A6209">
        <w:t xml:space="preserve">The HL7 V. 1.6 TCP/IP lower level protocol (LLP) </w:t>
      </w:r>
      <w:r w:rsidR="00EB53C5" w:rsidRPr="006A6209">
        <w:t>is</w:t>
      </w:r>
      <w:r w:rsidRPr="006A6209">
        <w:t xml:space="preserve"> used</w:t>
      </w:r>
      <w:r w:rsidR="00D23DC4" w:rsidRPr="006A6209">
        <w:t>,</w:t>
      </w:r>
      <w:r w:rsidRPr="006A6209">
        <w:t xml:space="preserve"> which implements the HL7 Minimal Lower Layer Protocol (MLLP) referenced in section C.4 of Appendix C of the Health Level 7 Implementation Guide (v2.3).</w:t>
      </w:r>
    </w:p>
    <w:p w14:paraId="5015851C" w14:textId="3187533F" w:rsidR="00F53DC9" w:rsidRPr="006A6209" w:rsidRDefault="00F53DC9" w:rsidP="00D23DC4">
      <w:pPr>
        <w:pStyle w:val="BodyText"/>
      </w:pPr>
      <w:r w:rsidRPr="006A6209">
        <w:t>HL7 CONTROL SEGMENTS</w:t>
      </w:r>
      <w:r w:rsidR="00D23DC4" w:rsidRPr="006A6209">
        <w:t>:</w:t>
      </w:r>
      <w:r w:rsidRPr="006A6209">
        <w:t xml:space="preserve"> This section defines the HL7 control segments supported by VistA. The messages are presented separately and defined by category. Segments are also described. The messages are presented in the Message Control category.</w:t>
      </w:r>
    </w:p>
    <w:p w14:paraId="64A05897" w14:textId="77777777" w:rsidR="00F53DC9" w:rsidRPr="006A6209" w:rsidRDefault="00F53DC9" w:rsidP="002037F1">
      <w:pPr>
        <w:pStyle w:val="Heading3"/>
      </w:pPr>
      <w:bookmarkStart w:id="1730" w:name="_Toc51598992"/>
      <w:bookmarkStart w:id="1731" w:name="_Toc164850404"/>
      <w:r w:rsidRPr="006A6209">
        <w:t>Message Definitions</w:t>
      </w:r>
      <w:bookmarkEnd w:id="1730"/>
      <w:bookmarkEnd w:id="1731"/>
    </w:p>
    <w:p w14:paraId="76738C64" w14:textId="77777777" w:rsidR="00F53DC9" w:rsidRPr="006A6209" w:rsidRDefault="00F53DC9" w:rsidP="00D23DC4">
      <w:pPr>
        <w:pStyle w:val="BodyText"/>
        <w:keepNext/>
        <w:keepLines/>
      </w:pPr>
      <w:r w:rsidRPr="006A6209">
        <w:t>From the VistA perspective, all incoming or outgoing messages are handled or generated based on an event.</w:t>
      </w:r>
    </w:p>
    <w:p w14:paraId="5F4CE534" w14:textId="401F8270" w:rsidR="00F53DC9" w:rsidRPr="006A6209" w:rsidRDefault="00F53DC9" w:rsidP="00D23DC4">
      <w:pPr>
        <w:pStyle w:val="BodyText"/>
        <w:keepNext/>
        <w:keepLines/>
      </w:pPr>
      <w:r w:rsidRPr="006A6209">
        <w:t xml:space="preserve">In this section and the following sections, the following elements </w:t>
      </w:r>
      <w:r w:rsidR="00EE5799" w:rsidRPr="006A6209">
        <w:t>are</w:t>
      </w:r>
      <w:r w:rsidRPr="006A6209">
        <w:t xml:space="preserve"> defined for each message.</w:t>
      </w:r>
    </w:p>
    <w:p w14:paraId="2401DE80" w14:textId="3A94104A" w:rsidR="00F53DC9" w:rsidRPr="006A6209" w:rsidRDefault="00F53DC9" w:rsidP="00D23DC4">
      <w:pPr>
        <w:pStyle w:val="ListBullet"/>
        <w:keepNext/>
        <w:keepLines/>
      </w:pPr>
      <w:r w:rsidRPr="006A6209">
        <w:t>Trigger events</w:t>
      </w:r>
      <w:r w:rsidR="00D23DC4" w:rsidRPr="006A6209">
        <w:t>.</w:t>
      </w:r>
    </w:p>
    <w:p w14:paraId="76C18979" w14:textId="5D41C2AB" w:rsidR="00F53DC9" w:rsidRPr="006A6209" w:rsidRDefault="00F53DC9" w:rsidP="00D23DC4">
      <w:pPr>
        <w:pStyle w:val="ListBullet"/>
      </w:pPr>
      <w:r w:rsidRPr="006A6209">
        <w:t>Message event code</w:t>
      </w:r>
      <w:r w:rsidR="00D23DC4" w:rsidRPr="006A6209">
        <w:t>.</w:t>
      </w:r>
    </w:p>
    <w:p w14:paraId="79C3D0E7" w14:textId="3ED60784" w:rsidR="00F53DC9" w:rsidRPr="006A6209" w:rsidRDefault="00F53DC9" w:rsidP="00D23DC4">
      <w:pPr>
        <w:pStyle w:val="ListBullet"/>
      </w:pPr>
      <w:r w:rsidRPr="006A6209">
        <w:t>List of segments used in the message</w:t>
      </w:r>
      <w:r w:rsidR="00D23DC4" w:rsidRPr="006A6209">
        <w:t>.</w:t>
      </w:r>
    </w:p>
    <w:p w14:paraId="68322820" w14:textId="33EB3449" w:rsidR="00F53DC9" w:rsidRPr="006A6209" w:rsidRDefault="00F53DC9" w:rsidP="00D23DC4">
      <w:pPr>
        <w:pStyle w:val="ListBullet"/>
      </w:pPr>
      <w:r w:rsidRPr="006A6209">
        <w:t>List of fields for each segment in the message</w:t>
      </w:r>
      <w:r w:rsidR="00D23DC4" w:rsidRPr="006A6209">
        <w:t>.</w:t>
      </w:r>
    </w:p>
    <w:p w14:paraId="79858116" w14:textId="77777777" w:rsidR="00D23DC4" w:rsidRPr="006A6209" w:rsidRDefault="00D23DC4" w:rsidP="00D23DC4">
      <w:pPr>
        <w:pStyle w:val="BodyText6"/>
      </w:pPr>
    </w:p>
    <w:p w14:paraId="11C6B4FB" w14:textId="6809DBF7" w:rsidR="00D23DC4" w:rsidRPr="006A6209" w:rsidRDefault="00F53DC9" w:rsidP="00D23DC4">
      <w:pPr>
        <w:pStyle w:val="BodyText"/>
        <w:keepNext/>
        <w:keepLines/>
      </w:pPr>
      <w:r w:rsidRPr="006A6209">
        <w:t>Each message is composed of segments</w:t>
      </w:r>
      <w:r w:rsidR="00D23DC4" w:rsidRPr="006A6209">
        <w:t>, which:</w:t>
      </w:r>
    </w:p>
    <w:p w14:paraId="02F2282C" w14:textId="4367D5F0" w:rsidR="00D23DC4" w:rsidRPr="006A6209" w:rsidRDefault="00D23DC4" w:rsidP="00D23DC4">
      <w:pPr>
        <w:pStyle w:val="ListBullet"/>
        <w:keepNext/>
        <w:keepLines/>
      </w:pPr>
      <w:r w:rsidRPr="006A6209">
        <w:t>C</w:t>
      </w:r>
      <w:r w:rsidR="00F53DC9" w:rsidRPr="006A6209">
        <w:t>ontain logical groupings of data.</w:t>
      </w:r>
    </w:p>
    <w:p w14:paraId="6DBC778F" w14:textId="77777777" w:rsidR="00D23DC4" w:rsidRPr="006A6209" w:rsidRDefault="00D23DC4" w:rsidP="00D23DC4">
      <w:pPr>
        <w:pStyle w:val="ListBullet"/>
        <w:keepNext/>
        <w:keepLines/>
      </w:pPr>
      <w:r w:rsidRPr="006A6209">
        <w:t>M</w:t>
      </w:r>
      <w:r w:rsidR="00F53DC9" w:rsidRPr="006A6209">
        <w:t>ay be optional or repeatable</w:t>
      </w:r>
      <w:r w:rsidRPr="006A6209">
        <w:t>:</w:t>
      </w:r>
    </w:p>
    <w:p w14:paraId="22D4C132" w14:textId="77777777" w:rsidR="00D23DC4" w:rsidRPr="006A6209" w:rsidRDefault="00F53DC9" w:rsidP="00D23DC4">
      <w:pPr>
        <w:pStyle w:val="ListBullet2"/>
        <w:keepNext/>
        <w:keepLines/>
      </w:pPr>
      <w:r w:rsidRPr="006A6209">
        <w:t xml:space="preserve">A </w:t>
      </w:r>
      <w:r w:rsidRPr="006A6209">
        <w:rPr>
          <w:b/>
          <w:bCs/>
        </w:rPr>
        <w:t>[ ]</w:t>
      </w:r>
      <w:r w:rsidRPr="006A6209">
        <w:t xml:space="preserve"> indicates the segment is optional</w:t>
      </w:r>
    </w:p>
    <w:p w14:paraId="3363C2C5" w14:textId="57046BF0" w:rsidR="00D23DC4" w:rsidRPr="006A6209" w:rsidRDefault="00D23DC4" w:rsidP="00D23DC4">
      <w:pPr>
        <w:pStyle w:val="ListBullet2"/>
      </w:pPr>
      <w:r w:rsidRPr="006A6209">
        <w:t>T</w:t>
      </w:r>
      <w:r w:rsidR="00F53DC9" w:rsidRPr="006A6209">
        <w:t xml:space="preserve">he </w:t>
      </w:r>
      <w:r w:rsidR="00F53DC9" w:rsidRPr="006A6209">
        <w:rPr>
          <w:b/>
          <w:bCs/>
        </w:rPr>
        <w:t>{ }</w:t>
      </w:r>
      <w:r w:rsidR="00F53DC9" w:rsidRPr="006A6209">
        <w:t xml:space="preserve"> indicates the segment is repeatable.</w:t>
      </w:r>
    </w:p>
    <w:p w14:paraId="2558F5F9" w14:textId="77777777" w:rsidR="00D23DC4" w:rsidRPr="006A6209" w:rsidRDefault="00D23DC4" w:rsidP="00D23DC4">
      <w:pPr>
        <w:pStyle w:val="BodyText6"/>
      </w:pPr>
    </w:p>
    <w:p w14:paraId="673A375A" w14:textId="72439285" w:rsidR="00F53DC9" w:rsidRPr="006A6209" w:rsidRDefault="00F53DC9" w:rsidP="00D23DC4">
      <w:pPr>
        <w:pStyle w:val="BodyText"/>
      </w:pPr>
      <w:r w:rsidRPr="006A6209">
        <w:t xml:space="preserve">For each message category, there </w:t>
      </w:r>
      <w:r w:rsidR="00D23DC4" w:rsidRPr="006A6209">
        <w:t>is</w:t>
      </w:r>
      <w:r w:rsidRPr="006A6209">
        <w:t xml:space="preserve"> a list of HL7 standard segments used for the message.</w:t>
      </w:r>
    </w:p>
    <w:p w14:paraId="3F6A6ED5" w14:textId="77777777" w:rsidR="00F53DC9" w:rsidRPr="006A6209" w:rsidRDefault="00F53DC9" w:rsidP="002037F1">
      <w:pPr>
        <w:pStyle w:val="Heading3"/>
      </w:pPr>
      <w:bookmarkStart w:id="1732" w:name="_Toc51598993"/>
      <w:bookmarkStart w:id="1733" w:name="_Toc164850405"/>
      <w:r w:rsidRPr="006A6209">
        <w:t>Segment Table Definitions</w:t>
      </w:r>
      <w:bookmarkEnd w:id="1732"/>
      <w:bookmarkEnd w:id="1733"/>
    </w:p>
    <w:p w14:paraId="0D63F246" w14:textId="77777777" w:rsidR="00D23DC4" w:rsidRPr="006A6209" w:rsidRDefault="00F53DC9" w:rsidP="00D23DC4">
      <w:pPr>
        <w:pStyle w:val="BodyText"/>
        <w:keepNext/>
        <w:keepLines/>
      </w:pPr>
      <w:r w:rsidRPr="006A6209">
        <w:t xml:space="preserve">For each segment, the data elements are described in table format. The table includes the </w:t>
      </w:r>
      <w:r w:rsidR="00D23DC4" w:rsidRPr="006A6209">
        <w:t>following:</w:t>
      </w:r>
    </w:p>
    <w:p w14:paraId="527EA39E" w14:textId="393BD3F9" w:rsidR="00D23DC4" w:rsidRPr="006A6209" w:rsidRDefault="00D23DC4" w:rsidP="00D23DC4">
      <w:pPr>
        <w:pStyle w:val="ListBullet"/>
        <w:keepNext/>
        <w:keepLines/>
      </w:pPr>
      <w:r w:rsidRPr="006A6209">
        <w:t>S</w:t>
      </w:r>
      <w:r w:rsidR="00F53DC9" w:rsidRPr="006A6209">
        <w:t>equence number (</w:t>
      </w:r>
      <w:r w:rsidR="00F53DC9" w:rsidRPr="006A6209">
        <w:rPr>
          <w:b/>
          <w:bCs/>
        </w:rPr>
        <w:t>SEQ</w:t>
      </w:r>
      <w:r w:rsidR="00F53DC9" w:rsidRPr="006A6209">
        <w:t>)</w:t>
      </w:r>
    </w:p>
    <w:p w14:paraId="26748EA5" w14:textId="77777777" w:rsidR="00D23DC4" w:rsidRPr="006A6209" w:rsidRDefault="00D23DC4" w:rsidP="00D23DC4">
      <w:pPr>
        <w:pStyle w:val="ListBullet"/>
      </w:pPr>
      <w:r w:rsidRPr="006A6209">
        <w:t>M</w:t>
      </w:r>
      <w:r w:rsidR="00F53DC9" w:rsidRPr="006A6209">
        <w:t>aximum length (</w:t>
      </w:r>
      <w:r w:rsidR="00F53DC9" w:rsidRPr="006A6209">
        <w:rPr>
          <w:b/>
          <w:bCs/>
        </w:rPr>
        <w:t>LEN</w:t>
      </w:r>
      <w:r w:rsidR="00F53DC9" w:rsidRPr="006A6209">
        <w:t>)</w:t>
      </w:r>
    </w:p>
    <w:p w14:paraId="358170F3" w14:textId="77777777" w:rsidR="00D23DC4" w:rsidRPr="006A6209" w:rsidRDefault="00D23DC4" w:rsidP="00D23DC4">
      <w:pPr>
        <w:pStyle w:val="ListBullet"/>
      </w:pPr>
      <w:r w:rsidRPr="006A6209">
        <w:t>D</w:t>
      </w:r>
      <w:r w:rsidR="00F53DC9" w:rsidRPr="006A6209">
        <w:t>ata type (</w:t>
      </w:r>
      <w:r w:rsidR="00F53DC9" w:rsidRPr="006A6209">
        <w:rPr>
          <w:b/>
          <w:bCs/>
        </w:rPr>
        <w:t>DT</w:t>
      </w:r>
      <w:r w:rsidR="00F53DC9" w:rsidRPr="006A6209">
        <w:t>)</w:t>
      </w:r>
    </w:p>
    <w:p w14:paraId="3375F43C" w14:textId="77777777" w:rsidR="00D23DC4" w:rsidRPr="006A6209" w:rsidRDefault="00D23DC4" w:rsidP="00D23DC4">
      <w:pPr>
        <w:pStyle w:val="ListBullet"/>
      </w:pPr>
      <w:r w:rsidRPr="006A6209">
        <w:t>R</w:t>
      </w:r>
      <w:r w:rsidR="00F53DC9" w:rsidRPr="006A6209">
        <w:t>equired or optional (</w:t>
      </w:r>
      <w:r w:rsidR="00F53DC9" w:rsidRPr="006A6209">
        <w:rPr>
          <w:b/>
          <w:bCs/>
        </w:rPr>
        <w:t>R/O</w:t>
      </w:r>
      <w:r w:rsidR="00F53DC9" w:rsidRPr="006A6209">
        <w:t>)</w:t>
      </w:r>
    </w:p>
    <w:p w14:paraId="0FDD8ABA" w14:textId="77777777" w:rsidR="00D23DC4" w:rsidRPr="006A6209" w:rsidRDefault="00D23DC4" w:rsidP="00D23DC4">
      <w:pPr>
        <w:pStyle w:val="ListBullet"/>
      </w:pPr>
      <w:r w:rsidRPr="006A6209">
        <w:t>R</w:t>
      </w:r>
      <w:r w:rsidR="00F53DC9" w:rsidRPr="006A6209">
        <w:t>epeatable (</w:t>
      </w:r>
      <w:r w:rsidR="00F53DC9" w:rsidRPr="006A6209">
        <w:rPr>
          <w:b/>
          <w:bCs/>
        </w:rPr>
        <w:t>RP/#</w:t>
      </w:r>
      <w:r w:rsidR="00F53DC9" w:rsidRPr="006A6209">
        <w:t>)</w:t>
      </w:r>
    </w:p>
    <w:p w14:paraId="64132014" w14:textId="77777777" w:rsidR="00D23DC4" w:rsidRPr="006A6209" w:rsidRDefault="00D23DC4" w:rsidP="00D23DC4">
      <w:pPr>
        <w:pStyle w:val="ListBullet"/>
      </w:pPr>
      <w:r w:rsidRPr="006A6209">
        <w:t>T</w:t>
      </w:r>
      <w:r w:rsidR="00F53DC9" w:rsidRPr="006A6209">
        <w:t>able number (</w:t>
      </w:r>
      <w:r w:rsidR="00F53DC9" w:rsidRPr="006A6209">
        <w:rPr>
          <w:b/>
          <w:bCs/>
        </w:rPr>
        <w:t>TBL#</w:t>
      </w:r>
      <w:r w:rsidR="00F53DC9" w:rsidRPr="006A6209">
        <w:t>)</w:t>
      </w:r>
    </w:p>
    <w:p w14:paraId="3D3E1675" w14:textId="77777777" w:rsidR="00D23DC4" w:rsidRPr="006A6209" w:rsidRDefault="00D23DC4" w:rsidP="00D23DC4">
      <w:pPr>
        <w:pStyle w:val="ListBullet"/>
      </w:pPr>
      <w:r w:rsidRPr="006A6209">
        <w:t>E</w:t>
      </w:r>
      <w:r w:rsidR="00F53DC9" w:rsidRPr="006A6209">
        <w:t>lement name</w:t>
      </w:r>
    </w:p>
    <w:p w14:paraId="315ACB3C" w14:textId="77777777" w:rsidR="00D23DC4" w:rsidRPr="006A6209" w:rsidRDefault="00F53DC9" w:rsidP="00D23DC4">
      <w:pPr>
        <w:pStyle w:val="ListBullet"/>
      </w:pPr>
      <w:r w:rsidRPr="006A6209">
        <w:t>VistA description</w:t>
      </w:r>
    </w:p>
    <w:p w14:paraId="470594C3" w14:textId="77777777" w:rsidR="00D23DC4" w:rsidRPr="006A6209" w:rsidRDefault="00D23DC4" w:rsidP="00D23DC4">
      <w:pPr>
        <w:pStyle w:val="BodyText6"/>
      </w:pPr>
    </w:p>
    <w:p w14:paraId="712AB3DF" w14:textId="1BD49FDD" w:rsidR="00F53DC9" w:rsidRPr="006A6209" w:rsidRDefault="00F53DC9" w:rsidP="00D23DC4">
      <w:pPr>
        <w:pStyle w:val="BodyText"/>
      </w:pPr>
      <w:r w:rsidRPr="006A6209">
        <w:t>Each segment is described in the following sections.</w:t>
      </w:r>
    </w:p>
    <w:p w14:paraId="0E4371B1" w14:textId="77777777" w:rsidR="00F53DC9" w:rsidRPr="006A6209" w:rsidRDefault="00F53DC9" w:rsidP="002037F1">
      <w:pPr>
        <w:pStyle w:val="Heading3"/>
      </w:pPr>
      <w:bookmarkStart w:id="1734" w:name="_Toc51598994"/>
      <w:bookmarkStart w:id="1735" w:name="_Toc164850406"/>
      <w:r w:rsidRPr="006A6209">
        <w:t>Message Control Segments</w:t>
      </w:r>
      <w:bookmarkEnd w:id="1734"/>
      <w:bookmarkEnd w:id="1735"/>
    </w:p>
    <w:p w14:paraId="4C6D5A8F" w14:textId="40794134" w:rsidR="00F53DC9" w:rsidRPr="006A6209" w:rsidRDefault="00F53DC9" w:rsidP="00D23DC4">
      <w:pPr>
        <w:pStyle w:val="BodyText"/>
      </w:pPr>
      <w:r w:rsidRPr="006A6209">
        <w:t xml:space="preserve">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t>
      </w:r>
      <w:r w:rsidR="00D23DC4" w:rsidRPr="006A6209">
        <w:t>are</w:t>
      </w:r>
      <w:r w:rsidRPr="006A6209">
        <w:t xml:space="preserve"> as specified here</w:t>
      </w:r>
      <w:r w:rsidR="00D23DC4" w:rsidRPr="006A6209">
        <w:t>,</w:t>
      </w:r>
      <w:r w:rsidRPr="006A6209">
        <w:t xml:space="preserve"> unless otherwise specified in that section.</w:t>
      </w:r>
    </w:p>
    <w:p w14:paraId="1A37EFD3" w14:textId="245CBE2D" w:rsidR="00F53DC9" w:rsidRPr="006A6209" w:rsidRDefault="00F53DC9" w:rsidP="002037F1">
      <w:pPr>
        <w:pStyle w:val="Heading3"/>
      </w:pPr>
      <w:bookmarkStart w:id="1736" w:name="_Toc51598995"/>
      <w:bookmarkStart w:id="1737" w:name="_Toc164850407"/>
      <w:r w:rsidRPr="006A6209">
        <w:t>MSH</w:t>
      </w:r>
      <w:r w:rsidR="00D23DC4" w:rsidRPr="006A6209">
        <w:t>—</w:t>
      </w:r>
      <w:r w:rsidRPr="006A6209">
        <w:t>Message Header Segment</w:t>
      </w:r>
      <w:bookmarkEnd w:id="1736"/>
      <w:bookmarkEnd w:id="1737"/>
    </w:p>
    <w:p w14:paraId="6E8D924B" w14:textId="146F4566"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_Ref58240754 \h  \* MERGEFORMAT </w:instrText>
      </w:r>
      <w:r w:rsidRPr="006A6209">
        <w:rPr>
          <w:color w:val="0000FF"/>
          <w:u w:val="single"/>
        </w:rPr>
      </w:r>
      <w:r w:rsidRPr="006A6209">
        <w:rPr>
          <w:color w:val="0000FF"/>
          <w:u w:val="single"/>
        </w:rPr>
        <w:fldChar w:fldCharType="separate"/>
      </w:r>
      <w:hyperlink w:anchor="_Ref58240754" w:history="1">
        <w:r w:rsidR="009D236C" w:rsidRPr="003D1D54">
          <w:rPr>
            <w:rStyle w:val="Hyperlink"/>
          </w:rPr>
          <w:t>Table 188</w:t>
        </w:r>
      </w:hyperlink>
      <w:r w:rsidRPr="006A6209">
        <w:rPr>
          <w:color w:val="0000FF"/>
          <w:u w:val="single"/>
        </w:rPr>
        <w:fldChar w:fldCharType="end"/>
      </w:r>
      <w:r w:rsidRPr="006A6209">
        <w:t xml:space="preserve"> lists </w:t>
      </w:r>
      <w:r w:rsidRPr="006A6209">
        <w:rPr>
          <w:b/>
          <w:bCs/>
        </w:rPr>
        <w:t>MSH</w:t>
      </w:r>
      <w:r w:rsidRPr="006A6209">
        <w:t xml:space="preserve"> sequences:</w:t>
      </w:r>
    </w:p>
    <w:p w14:paraId="6EF83D41" w14:textId="77777777" w:rsidR="00F53DC9" w:rsidRPr="006A6209" w:rsidRDefault="00F53DC9" w:rsidP="00D23DC4">
      <w:pPr>
        <w:pStyle w:val="BodyText6"/>
        <w:keepNext/>
        <w:keepLines/>
      </w:pPr>
    </w:p>
    <w:p w14:paraId="4452CB04" w14:textId="0C6FB080" w:rsidR="00F53DC9" w:rsidRPr="006A6209" w:rsidRDefault="00F53DC9" w:rsidP="00D23DC4">
      <w:pPr>
        <w:pStyle w:val="Caption"/>
      </w:pPr>
      <w:bookmarkStart w:id="1738" w:name="_Ref58240754"/>
      <w:bookmarkStart w:id="1739" w:name="_Toc164850005"/>
      <w:r w:rsidRPr="006A6209">
        <w:t xml:space="preserve">Table </w:t>
      </w:r>
      <w:r w:rsidRPr="006A6209">
        <w:fldChar w:fldCharType="begin"/>
      </w:r>
      <w:r w:rsidRPr="006A6209">
        <w:instrText>SEQ Table \* ARABIC</w:instrText>
      </w:r>
      <w:r w:rsidRPr="006A6209">
        <w:fldChar w:fldCharType="separate"/>
      </w:r>
      <w:r w:rsidR="00127840">
        <w:rPr>
          <w:noProof/>
        </w:rPr>
        <w:t>198</w:t>
      </w:r>
      <w:r w:rsidRPr="006A6209">
        <w:fldChar w:fldCharType="end"/>
      </w:r>
      <w:bookmarkEnd w:id="1738"/>
      <w:r w:rsidRPr="006A6209">
        <w:t>: MSH</w:t>
      </w:r>
      <w:r w:rsidR="00D23DC4" w:rsidRPr="006A6209">
        <w:t>—</w:t>
      </w:r>
      <w:r w:rsidRPr="006A6209">
        <w:t>Message Header Segment</w:t>
      </w:r>
      <w:bookmarkEnd w:id="1739"/>
    </w:p>
    <w:tbl>
      <w:tblPr>
        <w:tblStyle w:val="TableGrid20"/>
        <w:tblW w:w="9659" w:type="dxa"/>
        <w:tblLayout w:type="fixed"/>
        <w:tblLook w:val="0020" w:firstRow="1" w:lastRow="0" w:firstColumn="0" w:lastColumn="0" w:noHBand="0" w:noVBand="0"/>
      </w:tblPr>
      <w:tblGrid>
        <w:gridCol w:w="725"/>
        <w:gridCol w:w="725"/>
        <w:gridCol w:w="725"/>
        <w:gridCol w:w="725"/>
        <w:gridCol w:w="725"/>
        <w:gridCol w:w="780"/>
        <w:gridCol w:w="2409"/>
        <w:gridCol w:w="2845"/>
      </w:tblGrid>
      <w:tr w:rsidR="00F53DC9" w:rsidRPr="006A6209" w14:paraId="0D7DE799" w14:textId="77777777" w:rsidTr="0011684E">
        <w:trPr>
          <w:tblHeader/>
        </w:trPr>
        <w:tc>
          <w:tcPr>
            <w:tcW w:w="725" w:type="dxa"/>
            <w:shd w:val="clear" w:color="auto" w:fill="E7E6E6" w:themeFill="background2"/>
          </w:tcPr>
          <w:p w14:paraId="37434194" w14:textId="77777777" w:rsidR="00F53DC9" w:rsidRPr="006A6209" w:rsidRDefault="00F53DC9" w:rsidP="00A23E30">
            <w:pPr>
              <w:pStyle w:val="TableHeading"/>
            </w:pPr>
            <w:bookmarkStart w:id="1740" w:name="_Hlk155333090"/>
            <w:r w:rsidRPr="006A6209">
              <w:t>SEQ</w:t>
            </w:r>
          </w:p>
        </w:tc>
        <w:tc>
          <w:tcPr>
            <w:tcW w:w="725" w:type="dxa"/>
            <w:shd w:val="clear" w:color="auto" w:fill="E7E6E6" w:themeFill="background2"/>
          </w:tcPr>
          <w:p w14:paraId="2A379E8A" w14:textId="77777777" w:rsidR="00F53DC9" w:rsidRPr="006A6209" w:rsidRDefault="00F53DC9" w:rsidP="00A23E30">
            <w:pPr>
              <w:pStyle w:val="TableHeading"/>
            </w:pPr>
            <w:r w:rsidRPr="006A6209">
              <w:t>LEN</w:t>
            </w:r>
          </w:p>
        </w:tc>
        <w:tc>
          <w:tcPr>
            <w:tcW w:w="725" w:type="dxa"/>
            <w:shd w:val="clear" w:color="auto" w:fill="E7E6E6" w:themeFill="background2"/>
          </w:tcPr>
          <w:p w14:paraId="32C9CA75" w14:textId="77777777" w:rsidR="00F53DC9" w:rsidRPr="006A6209" w:rsidRDefault="00F53DC9" w:rsidP="00A23E30">
            <w:pPr>
              <w:pStyle w:val="TableHeading"/>
            </w:pPr>
            <w:r w:rsidRPr="006A6209">
              <w:t>DT</w:t>
            </w:r>
          </w:p>
        </w:tc>
        <w:tc>
          <w:tcPr>
            <w:tcW w:w="725" w:type="dxa"/>
            <w:shd w:val="clear" w:color="auto" w:fill="E7E6E6" w:themeFill="background2"/>
          </w:tcPr>
          <w:p w14:paraId="0268B86F" w14:textId="77777777" w:rsidR="00F53DC9" w:rsidRPr="006A6209" w:rsidRDefault="00F53DC9" w:rsidP="00A23E30">
            <w:pPr>
              <w:pStyle w:val="TableHeading"/>
            </w:pPr>
            <w:r w:rsidRPr="006A6209">
              <w:t>R/O</w:t>
            </w:r>
          </w:p>
        </w:tc>
        <w:tc>
          <w:tcPr>
            <w:tcW w:w="725" w:type="dxa"/>
            <w:shd w:val="clear" w:color="auto" w:fill="E7E6E6" w:themeFill="background2"/>
          </w:tcPr>
          <w:p w14:paraId="06782A35" w14:textId="77777777" w:rsidR="00F53DC9" w:rsidRPr="006A6209" w:rsidRDefault="00F53DC9" w:rsidP="00A23E30">
            <w:pPr>
              <w:pStyle w:val="TableHeading"/>
            </w:pPr>
            <w:r w:rsidRPr="006A6209">
              <w:t>RP/#</w:t>
            </w:r>
          </w:p>
        </w:tc>
        <w:tc>
          <w:tcPr>
            <w:tcW w:w="780" w:type="dxa"/>
            <w:shd w:val="clear" w:color="auto" w:fill="E7E6E6" w:themeFill="background2"/>
          </w:tcPr>
          <w:p w14:paraId="4AF7E95B" w14:textId="77777777" w:rsidR="00F53DC9" w:rsidRPr="006A6209" w:rsidRDefault="00F53DC9" w:rsidP="00A23E30">
            <w:pPr>
              <w:pStyle w:val="TableHeading"/>
            </w:pPr>
            <w:r w:rsidRPr="006A6209">
              <w:t>TBL#</w:t>
            </w:r>
          </w:p>
        </w:tc>
        <w:tc>
          <w:tcPr>
            <w:tcW w:w="2409" w:type="dxa"/>
            <w:shd w:val="clear" w:color="auto" w:fill="E7E6E6" w:themeFill="background2"/>
          </w:tcPr>
          <w:p w14:paraId="23C01813" w14:textId="06E32133" w:rsidR="00F53DC9" w:rsidRPr="006A6209" w:rsidRDefault="006C1E10" w:rsidP="00A23E30">
            <w:pPr>
              <w:pStyle w:val="TableHeading"/>
            </w:pPr>
            <w:r w:rsidRPr="006A6209">
              <w:t>Element Name</w:t>
            </w:r>
          </w:p>
        </w:tc>
        <w:tc>
          <w:tcPr>
            <w:tcW w:w="2845" w:type="dxa"/>
            <w:shd w:val="clear" w:color="auto" w:fill="E7E6E6" w:themeFill="background2"/>
          </w:tcPr>
          <w:p w14:paraId="1B685B29" w14:textId="7AE78D01" w:rsidR="00F53DC9" w:rsidRPr="006A6209" w:rsidRDefault="00F53DC9" w:rsidP="00A23E30">
            <w:pPr>
              <w:pStyle w:val="TableHeading"/>
            </w:pPr>
            <w:r w:rsidRPr="006A6209">
              <w:t xml:space="preserve">VistA </w:t>
            </w:r>
            <w:r w:rsidR="006C1E10" w:rsidRPr="006A6209">
              <w:t>Description</w:t>
            </w:r>
          </w:p>
        </w:tc>
      </w:tr>
      <w:tr w:rsidR="00F53DC9" w:rsidRPr="006A6209" w14:paraId="10E11B7E" w14:textId="77777777" w:rsidTr="0011684E">
        <w:tc>
          <w:tcPr>
            <w:tcW w:w="725" w:type="dxa"/>
          </w:tcPr>
          <w:p w14:paraId="322A98CC" w14:textId="77777777" w:rsidR="00F53DC9" w:rsidRPr="006A6209" w:rsidRDefault="00F53DC9" w:rsidP="00543316">
            <w:pPr>
              <w:pStyle w:val="TableText"/>
              <w:keepNext/>
              <w:keepLines/>
            </w:pPr>
            <w:r w:rsidRPr="006A6209">
              <w:t>1</w:t>
            </w:r>
          </w:p>
        </w:tc>
        <w:tc>
          <w:tcPr>
            <w:tcW w:w="725" w:type="dxa"/>
          </w:tcPr>
          <w:p w14:paraId="27349723" w14:textId="77777777" w:rsidR="00F53DC9" w:rsidRPr="006A6209" w:rsidRDefault="00F53DC9" w:rsidP="00543316">
            <w:pPr>
              <w:pStyle w:val="TableText"/>
              <w:keepNext/>
              <w:keepLines/>
            </w:pPr>
            <w:r w:rsidRPr="006A6209">
              <w:t>1</w:t>
            </w:r>
          </w:p>
        </w:tc>
        <w:tc>
          <w:tcPr>
            <w:tcW w:w="725" w:type="dxa"/>
          </w:tcPr>
          <w:p w14:paraId="2796E911" w14:textId="77777777" w:rsidR="00F53DC9" w:rsidRPr="006A6209" w:rsidRDefault="00F53DC9" w:rsidP="00543316">
            <w:pPr>
              <w:pStyle w:val="TableText"/>
              <w:keepNext/>
              <w:keepLines/>
            </w:pPr>
            <w:r w:rsidRPr="006A6209">
              <w:t>ST</w:t>
            </w:r>
          </w:p>
        </w:tc>
        <w:tc>
          <w:tcPr>
            <w:tcW w:w="725" w:type="dxa"/>
          </w:tcPr>
          <w:p w14:paraId="6377F25D" w14:textId="77777777" w:rsidR="00F53DC9" w:rsidRPr="006A6209" w:rsidRDefault="00F53DC9" w:rsidP="00543316">
            <w:pPr>
              <w:pStyle w:val="TableText"/>
              <w:keepNext/>
              <w:keepLines/>
            </w:pPr>
            <w:r w:rsidRPr="006A6209">
              <w:t>R</w:t>
            </w:r>
          </w:p>
        </w:tc>
        <w:tc>
          <w:tcPr>
            <w:tcW w:w="725" w:type="dxa"/>
          </w:tcPr>
          <w:p w14:paraId="0B99B4AD" w14:textId="77777777" w:rsidR="00F53DC9" w:rsidRPr="006A6209" w:rsidRDefault="00F53DC9" w:rsidP="00543316">
            <w:pPr>
              <w:pStyle w:val="TableText"/>
              <w:keepNext/>
              <w:keepLines/>
            </w:pPr>
          </w:p>
        </w:tc>
        <w:tc>
          <w:tcPr>
            <w:tcW w:w="780" w:type="dxa"/>
          </w:tcPr>
          <w:p w14:paraId="22B510FD" w14:textId="77777777" w:rsidR="00F53DC9" w:rsidRPr="006A6209" w:rsidRDefault="00F53DC9" w:rsidP="00543316">
            <w:pPr>
              <w:pStyle w:val="TableText"/>
              <w:keepNext/>
              <w:keepLines/>
            </w:pPr>
          </w:p>
        </w:tc>
        <w:tc>
          <w:tcPr>
            <w:tcW w:w="2409" w:type="dxa"/>
          </w:tcPr>
          <w:p w14:paraId="17597FF9" w14:textId="77777777" w:rsidR="00F53DC9" w:rsidRPr="006A6209" w:rsidRDefault="00F53DC9" w:rsidP="00543316">
            <w:pPr>
              <w:pStyle w:val="TableText"/>
              <w:keepNext/>
              <w:keepLines/>
            </w:pPr>
            <w:r w:rsidRPr="006A6209">
              <w:t>Field Separator</w:t>
            </w:r>
          </w:p>
        </w:tc>
        <w:tc>
          <w:tcPr>
            <w:tcW w:w="2845" w:type="dxa"/>
          </w:tcPr>
          <w:p w14:paraId="5F8F2090" w14:textId="77777777" w:rsidR="00F53DC9" w:rsidRPr="006A6209" w:rsidRDefault="00F53DC9" w:rsidP="00543316">
            <w:pPr>
              <w:pStyle w:val="TableText"/>
              <w:keepNext/>
              <w:keepLines/>
            </w:pPr>
            <w:r w:rsidRPr="006A6209">
              <w:rPr>
                <w:i/>
                <w:iCs/>
              </w:rPr>
              <w:t>Recommended</w:t>
            </w:r>
            <w:r w:rsidRPr="006A6209">
              <w:t xml:space="preserve"> value is ^ (caret)</w:t>
            </w:r>
          </w:p>
        </w:tc>
      </w:tr>
      <w:tr w:rsidR="00F53DC9" w:rsidRPr="006A6209" w14:paraId="165C234A" w14:textId="77777777" w:rsidTr="0011684E">
        <w:tc>
          <w:tcPr>
            <w:tcW w:w="725" w:type="dxa"/>
          </w:tcPr>
          <w:p w14:paraId="26E868D2" w14:textId="77777777" w:rsidR="00F53DC9" w:rsidRPr="006A6209" w:rsidRDefault="00F53DC9" w:rsidP="00543316">
            <w:pPr>
              <w:pStyle w:val="TableText"/>
              <w:keepNext/>
              <w:keepLines/>
            </w:pPr>
            <w:r w:rsidRPr="006A6209">
              <w:t>2</w:t>
            </w:r>
          </w:p>
        </w:tc>
        <w:tc>
          <w:tcPr>
            <w:tcW w:w="725" w:type="dxa"/>
          </w:tcPr>
          <w:p w14:paraId="3D0A1509" w14:textId="77777777" w:rsidR="00F53DC9" w:rsidRPr="006A6209" w:rsidRDefault="00F53DC9" w:rsidP="00543316">
            <w:pPr>
              <w:pStyle w:val="TableText"/>
              <w:keepNext/>
              <w:keepLines/>
            </w:pPr>
            <w:r w:rsidRPr="006A6209">
              <w:t>4</w:t>
            </w:r>
          </w:p>
        </w:tc>
        <w:tc>
          <w:tcPr>
            <w:tcW w:w="725" w:type="dxa"/>
          </w:tcPr>
          <w:p w14:paraId="46D5BE74" w14:textId="77777777" w:rsidR="00F53DC9" w:rsidRPr="006A6209" w:rsidRDefault="00F53DC9" w:rsidP="00543316">
            <w:pPr>
              <w:pStyle w:val="TableText"/>
              <w:keepNext/>
              <w:keepLines/>
            </w:pPr>
            <w:r w:rsidRPr="006A6209">
              <w:t>ST</w:t>
            </w:r>
          </w:p>
        </w:tc>
        <w:tc>
          <w:tcPr>
            <w:tcW w:w="725" w:type="dxa"/>
          </w:tcPr>
          <w:p w14:paraId="10F84D39" w14:textId="77777777" w:rsidR="00F53DC9" w:rsidRPr="006A6209" w:rsidRDefault="00F53DC9" w:rsidP="00543316">
            <w:pPr>
              <w:pStyle w:val="TableText"/>
              <w:keepNext/>
              <w:keepLines/>
            </w:pPr>
            <w:r w:rsidRPr="006A6209">
              <w:t>R</w:t>
            </w:r>
          </w:p>
        </w:tc>
        <w:tc>
          <w:tcPr>
            <w:tcW w:w="725" w:type="dxa"/>
          </w:tcPr>
          <w:p w14:paraId="20B73875" w14:textId="77777777" w:rsidR="00F53DC9" w:rsidRPr="006A6209" w:rsidRDefault="00F53DC9" w:rsidP="00543316">
            <w:pPr>
              <w:pStyle w:val="TableText"/>
              <w:keepNext/>
              <w:keepLines/>
            </w:pPr>
          </w:p>
        </w:tc>
        <w:tc>
          <w:tcPr>
            <w:tcW w:w="780" w:type="dxa"/>
          </w:tcPr>
          <w:p w14:paraId="2FFDB58C" w14:textId="77777777" w:rsidR="00F53DC9" w:rsidRPr="006A6209" w:rsidRDefault="00F53DC9" w:rsidP="00543316">
            <w:pPr>
              <w:pStyle w:val="TableText"/>
              <w:keepNext/>
              <w:keepLines/>
            </w:pPr>
          </w:p>
        </w:tc>
        <w:tc>
          <w:tcPr>
            <w:tcW w:w="2409" w:type="dxa"/>
          </w:tcPr>
          <w:p w14:paraId="332A9BEB" w14:textId="77777777" w:rsidR="00F53DC9" w:rsidRPr="006A6209" w:rsidRDefault="00F53DC9" w:rsidP="00543316">
            <w:pPr>
              <w:pStyle w:val="TableText"/>
              <w:keepNext/>
              <w:keepLines/>
            </w:pPr>
            <w:r w:rsidRPr="006A6209">
              <w:t>Encoding Characters</w:t>
            </w:r>
          </w:p>
        </w:tc>
        <w:tc>
          <w:tcPr>
            <w:tcW w:w="2845" w:type="dxa"/>
          </w:tcPr>
          <w:p w14:paraId="04AC5AF8" w14:textId="77777777" w:rsidR="00F53DC9" w:rsidRPr="006A6209" w:rsidRDefault="00F53DC9" w:rsidP="00543316">
            <w:pPr>
              <w:pStyle w:val="TableText"/>
              <w:keepNext/>
              <w:keepLines/>
            </w:pPr>
            <w:r w:rsidRPr="006A6209">
              <w:rPr>
                <w:i/>
                <w:iCs/>
              </w:rPr>
              <w:t>Recommended</w:t>
            </w:r>
            <w:r w:rsidRPr="006A6209">
              <w:t xml:space="preserve"> delimiter values:</w:t>
            </w:r>
          </w:p>
          <w:p w14:paraId="632A9257" w14:textId="77777777" w:rsidR="00F53DC9" w:rsidRPr="006A6209" w:rsidRDefault="00F53DC9" w:rsidP="00543316">
            <w:pPr>
              <w:pStyle w:val="TableListBullet"/>
              <w:keepNext/>
              <w:keepLines/>
              <w:rPr>
                <w:szCs w:val="22"/>
              </w:rPr>
            </w:pPr>
            <w:r w:rsidRPr="006A6209">
              <w:rPr>
                <w:szCs w:val="22"/>
              </w:rPr>
              <w:t xml:space="preserve">Component = </w:t>
            </w:r>
            <w:r w:rsidRPr="006A6209">
              <w:rPr>
                <w:b/>
                <w:bCs/>
                <w:szCs w:val="22"/>
              </w:rPr>
              <w:t>~</w:t>
            </w:r>
            <w:r w:rsidRPr="006A6209">
              <w:rPr>
                <w:szCs w:val="22"/>
              </w:rPr>
              <w:t xml:space="preserve"> (tilde)</w:t>
            </w:r>
          </w:p>
          <w:p w14:paraId="733D00EC" w14:textId="77777777" w:rsidR="00F53DC9" w:rsidRPr="006A6209" w:rsidRDefault="00F53DC9" w:rsidP="00543316">
            <w:pPr>
              <w:pStyle w:val="TableListBullet"/>
              <w:keepNext/>
              <w:keepLines/>
              <w:rPr>
                <w:szCs w:val="22"/>
              </w:rPr>
            </w:pPr>
            <w:r w:rsidRPr="006A6209">
              <w:rPr>
                <w:szCs w:val="22"/>
              </w:rPr>
              <w:t xml:space="preserve">Repeat = </w:t>
            </w:r>
            <w:r w:rsidRPr="006A6209">
              <w:rPr>
                <w:b/>
                <w:bCs/>
                <w:szCs w:val="22"/>
              </w:rPr>
              <w:t>|</w:t>
            </w:r>
            <w:r w:rsidRPr="006A6209">
              <w:rPr>
                <w:szCs w:val="22"/>
              </w:rPr>
              <w:t xml:space="preserve"> (bar)</w:t>
            </w:r>
          </w:p>
          <w:p w14:paraId="06595E77" w14:textId="77777777" w:rsidR="00F53DC9" w:rsidRPr="006A6209" w:rsidRDefault="00F53DC9" w:rsidP="00543316">
            <w:pPr>
              <w:pStyle w:val="TableListBullet"/>
              <w:keepNext/>
              <w:keepLines/>
              <w:rPr>
                <w:szCs w:val="22"/>
              </w:rPr>
            </w:pPr>
            <w:r w:rsidRPr="006A6209">
              <w:rPr>
                <w:szCs w:val="22"/>
              </w:rPr>
              <w:t xml:space="preserve">Escape = </w:t>
            </w:r>
            <w:r w:rsidRPr="006A6209">
              <w:rPr>
                <w:b/>
                <w:bCs/>
                <w:szCs w:val="22"/>
              </w:rPr>
              <w:t>\</w:t>
            </w:r>
            <w:r w:rsidRPr="006A6209">
              <w:rPr>
                <w:szCs w:val="22"/>
              </w:rPr>
              <w:t xml:space="preserve"> (back slash)</w:t>
            </w:r>
          </w:p>
          <w:p w14:paraId="2D89B11B" w14:textId="77777777" w:rsidR="00F53DC9" w:rsidRPr="006A6209" w:rsidRDefault="00F53DC9" w:rsidP="00543316">
            <w:pPr>
              <w:pStyle w:val="TableListBullet"/>
              <w:keepNext/>
              <w:keepLines/>
              <w:rPr>
                <w:szCs w:val="22"/>
              </w:rPr>
            </w:pPr>
            <w:r w:rsidRPr="006A6209">
              <w:rPr>
                <w:szCs w:val="22"/>
              </w:rPr>
              <w:t xml:space="preserve">Sub-component = </w:t>
            </w:r>
            <w:r w:rsidRPr="006A6209">
              <w:rPr>
                <w:b/>
                <w:bCs/>
                <w:szCs w:val="22"/>
              </w:rPr>
              <w:t>&amp;</w:t>
            </w:r>
            <w:r w:rsidRPr="006A6209">
              <w:rPr>
                <w:szCs w:val="22"/>
              </w:rPr>
              <w:t xml:space="preserve"> (ampersand)</w:t>
            </w:r>
          </w:p>
        </w:tc>
      </w:tr>
      <w:tr w:rsidR="00F53DC9" w:rsidRPr="006A6209" w14:paraId="3FD4E26C" w14:textId="77777777" w:rsidTr="0011684E">
        <w:tc>
          <w:tcPr>
            <w:tcW w:w="725" w:type="dxa"/>
          </w:tcPr>
          <w:p w14:paraId="67C2967C" w14:textId="77777777" w:rsidR="00F53DC9" w:rsidRPr="006A6209" w:rsidRDefault="00F53DC9" w:rsidP="00AC2139">
            <w:pPr>
              <w:pStyle w:val="TableText"/>
            </w:pPr>
            <w:r w:rsidRPr="006A6209">
              <w:t>3</w:t>
            </w:r>
          </w:p>
        </w:tc>
        <w:tc>
          <w:tcPr>
            <w:tcW w:w="725" w:type="dxa"/>
          </w:tcPr>
          <w:p w14:paraId="2F1413A0" w14:textId="77777777" w:rsidR="00F53DC9" w:rsidRPr="006A6209" w:rsidRDefault="00F53DC9" w:rsidP="00AC2139">
            <w:pPr>
              <w:pStyle w:val="TableText"/>
            </w:pPr>
            <w:r w:rsidRPr="006A6209">
              <w:t>15</w:t>
            </w:r>
          </w:p>
        </w:tc>
        <w:tc>
          <w:tcPr>
            <w:tcW w:w="725" w:type="dxa"/>
          </w:tcPr>
          <w:p w14:paraId="3041AF47" w14:textId="77777777" w:rsidR="00F53DC9" w:rsidRPr="006A6209" w:rsidRDefault="00F53DC9" w:rsidP="00AC2139">
            <w:pPr>
              <w:pStyle w:val="TableText"/>
            </w:pPr>
            <w:r w:rsidRPr="006A6209">
              <w:t>ST</w:t>
            </w:r>
          </w:p>
        </w:tc>
        <w:tc>
          <w:tcPr>
            <w:tcW w:w="725" w:type="dxa"/>
          </w:tcPr>
          <w:p w14:paraId="62EDFB93" w14:textId="77777777" w:rsidR="00F53DC9" w:rsidRPr="006A6209" w:rsidRDefault="00F53DC9" w:rsidP="00AC2139">
            <w:pPr>
              <w:pStyle w:val="TableText"/>
            </w:pPr>
          </w:p>
        </w:tc>
        <w:tc>
          <w:tcPr>
            <w:tcW w:w="725" w:type="dxa"/>
          </w:tcPr>
          <w:p w14:paraId="5ED92CDD" w14:textId="77777777" w:rsidR="00F53DC9" w:rsidRPr="006A6209" w:rsidRDefault="00F53DC9" w:rsidP="00AC2139">
            <w:pPr>
              <w:pStyle w:val="TableText"/>
            </w:pPr>
          </w:p>
        </w:tc>
        <w:tc>
          <w:tcPr>
            <w:tcW w:w="780" w:type="dxa"/>
          </w:tcPr>
          <w:p w14:paraId="4C9AFACB" w14:textId="77777777" w:rsidR="00F53DC9" w:rsidRPr="006A6209" w:rsidRDefault="00F53DC9" w:rsidP="00AC2139">
            <w:pPr>
              <w:pStyle w:val="TableText"/>
            </w:pPr>
          </w:p>
        </w:tc>
        <w:tc>
          <w:tcPr>
            <w:tcW w:w="2409" w:type="dxa"/>
          </w:tcPr>
          <w:p w14:paraId="709415C9" w14:textId="77777777" w:rsidR="00F53DC9" w:rsidRPr="006A6209" w:rsidRDefault="00F53DC9" w:rsidP="00AC2139">
            <w:pPr>
              <w:pStyle w:val="TableText"/>
            </w:pPr>
            <w:r w:rsidRPr="006A6209">
              <w:t>Sending Application</w:t>
            </w:r>
          </w:p>
        </w:tc>
        <w:tc>
          <w:tcPr>
            <w:tcW w:w="2845" w:type="dxa"/>
          </w:tcPr>
          <w:p w14:paraId="7C14AA44" w14:textId="77777777" w:rsidR="00F53DC9" w:rsidRPr="006A6209" w:rsidRDefault="00F53DC9" w:rsidP="00AC2139">
            <w:pPr>
              <w:pStyle w:val="TableText"/>
            </w:pPr>
            <w:r w:rsidRPr="006A6209">
              <w:t>Name field of HL7 Application Parameter file.</w:t>
            </w:r>
          </w:p>
        </w:tc>
      </w:tr>
      <w:tr w:rsidR="00F53DC9" w:rsidRPr="006A6209" w14:paraId="56C3F42B" w14:textId="77777777" w:rsidTr="0011684E">
        <w:tc>
          <w:tcPr>
            <w:tcW w:w="725" w:type="dxa"/>
          </w:tcPr>
          <w:p w14:paraId="64FF1C7A" w14:textId="77777777" w:rsidR="00F53DC9" w:rsidRPr="006A6209" w:rsidRDefault="00F53DC9" w:rsidP="00AC2139">
            <w:pPr>
              <w:pStyle w:val="TableText"/>
            </w:pPr>
            <w:r w:rsidRPr="006A6209">
              <w:t>4</w:t>
            </w:r>
          </w:p>
        </w:tc>
        <w:tc>
          <w:tcPr>
            <w:tcW w:w="725" w:type="dxa"/>
          </w:tcPr>
          <w:p w14:paraId="29F46CF5" w14:textId="77777777" w:rsidR="00F53DC9" w:rsidRPr="006A6209" w:rsidRDefault="00F53DC9" w:rsidP="00AC2139">
            <w:pPr>
              <w:pStyle w:val="TableText"/>
            </w:pPr>
            <w:r w:rsidRPr="006A6209">
              <w:t>20</w:t>
            </w:r>
          </w:p>
        </w:tc>
        <w:tc>
          <w:tcPr>
            <w:tcW w:w="725" w:type="dxa"/>
          </w:tcPr>
          <w:p w14:paraId="2104B76A" w14:textId="77777777" w:rsidR="00F53DC9" w:rsidRPr="006A6209" w:rsidRDefault="00F53DC9" w:rsidP="00AC2139">
            <w:pPr>
              <w:pStyle w:val="TableText"/>
            </w:pPr>
            <w:r w:rsidRPr="006A6209">
              <w:t>ST</w:t>
            </w:r>
          </w:p>
        </w:tc>
        <w:tc>
          <w:tcPr>
            <w:tcW w:w="725" w:type="dxa"/>
          </w:tcPr>
          <w:p w14:paraId="4CFD3121" w14:textId="77777777" w:rsidR="00F53DC9" w:rsidRPr="006A6209" w:rsidRDefault="00F53DC9" w:rsidP="00AC2139">
            <w:pPr>
              <w:pStyle w:val="TableText"/>
            </w:pPr>
          </w:p>
        </w:tc>
        <w:tc>
          <w:tcPr>
            <w:tcW w:w="725" w:type="dxa"/>
          </w:tcPr>
          <w:p w14:paraId="28528DBD" w14:textId="77777777" w:rsidR="00F53DC9" w:rsidRPr="006A6209" w:rsidRDefault="00F53DC9" w:rsidP="00AC2139">
            <w:pPr>
              <w:pStyle w:val="TableText"/>
            </w:pPr>
          </w:p>
        </w:tc>
        <w:tc>
          <w:tcPr>
            <w:tcW w:w="780" w:type="dxa"/>
          </w:tcPr>
          <w:p w14:paraId="021461D5" w14:textId="77777777" w:rsidR="00F53DC9" w:rsidRPr="006A6209" w:rsidRDefault="00F53DC9" w:rsidP="00AC2139">
            <w:pPr>
              <w:pStyle w:val="TableText"/>
            </w:pPr>
          </w:p>
        </w:tc>
        <w:tc>
          <w:tcPr>
            <w:tcW w:w="2409" w:type="dxa"/>
          </w:tcPr>
          <w:p w14:paraId="62F9D782" w14:textId="77777777" w:rsidR="00F53DC9" w:rsidRPr="006A6209" w:rsidRDefault="00F53DC9" w:rsidP="00AC2139">
            <w:pPr>
              <w:pStyle w:val="TableText"/>
            </w:pPr>
            <w:r w:rsidRPr="006A6209">
              <w:t>Sending Facility</w:t>
            </w:r>
          </w:p>
        </w:tc>
        <w:tc>
          <w:tcPr>
            <w:tcW w:w="2845" w:type="dxa"/>
          </w:tcPr>
          <w:p w14:paraId="25CD79BC" w14:textId="77777777" w:rsidR="00F53DC9" w:rsidRPr="006A6209" w:rsidRDefault="00F53DC9" w:rsidP="00AC2139">
            <w:pPr>
              <w:pStyle w:val="TableText"/>
            </w:pPr>
            <w:r w:rsidRPr="006A6209">
              <w:t>Sending station's facility number from Institution field of HL7 Communication Parameters file.</w:t>
            </w:r>
          </w:p>
        </w:tc>
      </w:tr>
      <w:tr w:rsidR="00F53DC9" w:rsidRPr="006A6209" w14:paraId="51D4748D" w14:textId="77777777" w:rsidTr="0011684E">
        <w:tc>
          <w:tcPr>
            <w:tcW w:w="725" w:type="dxa"/>
          </w:tcPr>
          <w:p w14:paraId="367AEB6A" w14:textId="77777777" w:rsidR="00F53DC9" w:rsidRPr="006A6209" w:rsidRDefault="00F53DC9" w:rsidP="00AC2139">
            <w:pPr>
              <w:pStyle w:val="TableText"/>
            </w:pPr>
            <w:r w:rsidRPr="006A6209">
              <w:t>5</w:t>
            </w:r>
          </w:p>
        </w:tc>
        <w:tc>
          <w:tcPr>
            <w:tcW w:w="725" w:type="dxa"/>
          </w:tcPr>
          <w:p w14:paraId="24A61A86" w14:textId="77777777" w:rsidR="00F53DC9" w:rsidRPr="006A6209" w:rsidRDefault="00F53DC9" w:rsidP="00AC2139">
            <w:pPr>
              <w:pStyle w:val="TableText"/>
            </w:pPr>
            <w:r w:rsidRPr="006A6209">
              <w:t>30</w:t>
            </w:r>
          </w:p>
        </w:tc>
        <w:tc>
          <w:tcPr>
            <w:tcW w:w="725" w:type="dxa"/>
          </w:tcPr>
          <w:p w14:paraId="1354586E" w14:textId="77777777" w:rsidR="00F53DC9" w:rsidRPr="006A6209" w:rsidRDefault="00F53DC9" w:rsidP="00AC2139">
            <w:pPr>
              <w:pStyle w:val="TableText"/>
            </w:pPr>
            <w:r w:rsidRPr="006A6209">
              <w:t>ST</w:t>
            </w:r>
          </w:p>
        </w:tc>
        <w:tc>
          <w:tcPr>
            <w:tcW w:w="725" w:type="dxa"/>
          </w:tcPr>
          <w:p w14:paraId="25D12DF5" w14:textId="77777777" w:rsidR="00F53DC9" w:rsidRPr="006A6209" w:rsidRDefault="00F53DC9" w:rsidP="00AC2139">
            <w:pPr>
              <w:pStyle w:val="TableText"/>
            </w:pPr>
          </w:p>
        </w:tc>
        <w:tc>
          <w:tcPr>
            <w:tcW w:w="725" w:type="dxa"/>
          </w:tcPr>
          <w:p w14:paraId="64DCDA1B" w14:textId="77777777" w:rsidR="00F53DC9" w:rsidRPr="006A6209" w:rsidRDefault="00F53DC9" w:rsidP="00AC2139">
            <w:pPr>
              <w:pStyle w:val="TableText"/>
            </w:pPr>
          </w:p>
        </w:tc>
        <w:tc>
          <w:tcPr>
            <w:tcW w:w="780" w:type="dxa"/>
          </w:tcPr>
          <w:p w14:paraId="07A8304E" w14:textId="77777777" w:rsidR="00F53DC9" w:rsidRPr="006A6209" w:rsidRDefault="00F53DC9" w:rsidP="00AC2139">
            <w:pPr>
              <w:pStyle w:val="TableText"/>
            </w:pPr>
          </w:p>
        </w:tc>
        <w:tc>
          <w:tcPr>
            <w:tcW w:w="2409" w:type="dxa"/>
          </w:tcPr>
          <w:p w14:paraId="5A51C26D" w14:textId="77777777" w:rsidR="00F53DC9" w:rsidRPr="006A6209" w:rsidRDefault="00F53DC9" w:rsidP="00AC2139">
            <w:pPr>
              <w:pStyle w:val="TableText"/>
            </w:pPr>
            <w:r w:rsidRPr="006A6209">
              <w:t>Receiving Application</w:t>
            </w:r>
          </w:p>
        </w:tc>
        <w:tc>
          <w:tcPr>
            <w:tcW w:w="2845" w:type="dxa"/>
          </w:tcPr>
          <w:p w14:paraId="0D9CC23E" w14:textId="77777777" w:rsidR="00F53DC9" w:rsidRPr="006A6209" w:rsidRDefault="00F53DC9" w:rsidP="00AC2139">
            <w:pPr>
              <w:pStyle w:val="TableText"/>
            </w:pPr>
            <w:r w:rsidRPr="006A6209">
              <w:t>Name field of HL7 Application Parameter file.</w:t>
            </w:r>
          </w:p>
        </w:tc>
      </w:tr>
      <w:tr w:rsidR="00F53DC9" w:rsidRPr="006A6209" w14:paraId="009E2ED0" w14:textId="77777777" w:rsidTr="0011684E">
        <w:tc>
          <w:tcPr>
            <w:tcW w:w="725" w:type="dxa"/>
          </w:tcPr>
          <w:p w14:paraId="5E882F9F" w14:textId="77777777" w:rsidR="00F53DC9" w:rsidRPr="006A6209" w:rsidRDefault="00F53DC9" w:rsidP="00AC2139">
            <w:pPr>
              <w:pStyle w:val="TableText"/>
            </w:pPr>
            <w:r w:rsidRPr="006A6209">
              <w:t>6</w:t>
            </w:r>
          </w:p>
        </w:tc>
        <w:tc>
          <w:tcPr>
            <w:tcW w:w="725" w:type="dxa"/>
          </w:tcPr>
          <w:p w14:paraId="2997BDE8" w14:textId="77777777" w:rsidR="00F53DC9" w:rsidRPr="006A6209" w:rsidRDefault="00F53DC9" w:rsidP="00AC2139">
            <w:pPr>
              <w:pStyle w:val="TableText"/>
            </w:pPr>
            <w:r w:rsidRPr="006A6209">
              <w:t>30</w:t>
            </w:r>
          </w:p>
        </w:tc>
        <w:tc>
          <w:tcPr>
            <w:tcW w:w="725" w:type="dxa"/>
          </w:tcPr>
          <w:p w14:paraId="3D5D2A46" w14:textId="77777777" w:rsidR="00F53DC9" w:rsidRPr="006A6209" w:rsidRDefault="00F53DC9" w:rsidP="00AC2139">
            <w:pPr>
              <w:pStyle w:val="TableText"/>
            </w:pPr>
            <w:r w:rsidRPr="006A6209">
              <w:t>ST</w:t>
            </w:r>
          </w:p>
        </w:tc>
        <w:tc>
          <w:tcPr>
            <w:tcW w:w="725" w:type="dxa"/>
          </w:tcPr>
          <w:p w14:paraId="3A2B93BA" w14:textId="77777777" w:rsidR="00F53DC9" w:rsidRPr="006A6209" w:rsidRDefault="00F53DC9" w:rsidP="00AC2139">
            <w:pPr>
              <w:pStyle w:val="TableText"/>
            </w:pPr>
          </w:p>
        </w:tc>
        <w:tc>
          <w:tcPr>
            <w:tcW w:w="725" w:type="dxa"/>
          </w:tcPr>
          <w:p w14:paraId="34CF074F" w14:textId="77777777" w:rsidR="00F53DC9" w:rsidRPr="006A6209" w:rsidRDefault="00F53DC9" w:rsidP="00AC2139">
            <w:pPr>
              <w:pStyle w:val="TableText"/>
            </w:pPr>
          </w:p>
        </w:tc>
        <w:tc>
          <w:tcPr>
            <w:tcW w:w="780" w:type="dxa"/>
          </w:tcPr>
          <w:p w14:paraId="05583925" w14:textId="77777777" w:rsidR="00F53DC9" w:rsidRPr="006A6209" w:rsidRDefault="00F53DC9" w:rsidP="00AC2139">
            <w:pPr>
              <w:pStyle w:val="TableText"/>
            </w:pPr>
          </w:p>
        </w:tc>
        <w:tc>
          <w:tcPr>
            <w:tcW w:w="2409" w:type="dxa"/>
          </w:tcPr>
          <w:p w14:paraId="2494F2F2" w14:textId="77777777" w:rsidR="00F53DC9" w:rsidRPr="006A6209" w:rsidRDefault="00F53DC9" w:rsidP="00AC2139">
            <w:pPr>
              <w:pStyle w:val="TableText"/>
            </w:pPr>
            <w:r w:rsidRPr="006A6209">
              <w:t>Receiving Facility</w:t>
            </w:r>
          </w:p>
        </w:tc>
        <w:tc>
          <w:tcPr>
            <w:tcW w:w="2845" w:type="dxa"/>
          </w:tcPr>
          <w:p w14:paraId="0138F1BA" w14:textId="77777777" w:rsidR="00F53DC9" w:rsidRPr="006A6209" w:rsidRDefault="00F53DC9" w:rsidP="00AC2139">
            <w:pPr>
              <w:pStyle w:val="TableText"/>
            </w:pPr>
            <w:r w:rsidRPr="006A6209">
              <w:t>Receiving station’s facility number from Institution field of HL Logical Link file.</w:t>
            </w:r>
          </w:p>
        </w:tc>
      </w:tr>
      <w:tr w:rsidR="00F53DC9" w:rsidRPr="006A6209" w14:paraId="7191948B" w14:textId="77777777" w:rsidTr="0011684E">
        <w:tc>
          <w:tcPr>
            <w:tcW w:w="725" w:type="dxa"/>
          </w:tcPr>
          <w:p w14:paraId="4F76848E" w14:textId="77777777" w:rsidR="00F53DC9" w:rsidRPr="006A6209" w:rsidRDefault="00F53DC9" w:rsidP="00AC2139">
            <w:pPr>
              <w:pStyle w:val="TableText"/>
            </w:pPr>
            <w:r w:rsidRPr="006A6209">
              <w:t>7</w:t>
            </w:r>
          </w:p>
        </w:tc>
        <w:tc>
          <w:tcPr>
            <w:tcW w:w="725" w:type="dxa"/>
          </w:tcPr>
          <w:p w14:paraId="10C81A42" w14:textId="77777777" w:rsidR="00F53DC9" w:rsidRPr="006A6209" w:rsidRDefault="00F53DC9" w:rsidP="00AC2139">
            <w:pPr>
              <w:pStyle w:val="TableText"/>
            </w:pPr>
            <w:r w:rsidRPr="006A6209">
              <w:t>26</w:t>
            </w:r>
          </w:p>
        </w:tc>
        <w:tc>
          <w:tcPr>
            <w:tcW w:w="725" w:type="dxa"/>
          </w:tcPr>
          <w:p w14:paraId="67A418F6" w14:textId="77777777" w:rsidR="00F53DC9" w:rsidRPr="006A6209" w:rsidRDefault="00F53DC9" w:rsidP="00AC2139">
            <w:pPr>
              <w:pStyle w:val="TableText"/>
            </w:pPr>
            <w:r w:rsidRPr="006A6209">
              <w:t>TS</w:t>
            </w:r>
          </w:p>
        </w:tc>
        <w:tc>
          <w:tcPr>
            <w:tcW w:w="725" w:type="dxa"/>
          </w:tcPr>
          <w:p w14:paraId="1D5E7E0B" w14:textId="77777777" w:rsidR="00F53DC9" w:rsidRPr="006A6209" w:rsidRDefault="00F53DC9" w:rsidP="00AC2139">
            <w:pPr>
              <w:pStyle w:val="TableText"/>
            </w:pPr>
          </w:p>
        </w:tc>
        <w:tc>
          <w:tcPr>
            <w:tcW w:w="725" w:type="dxa"/>
          </w:tcPr>
          <w:p w14:paraId="4D163C52" w14:textId="77777777" w:rsidR="00F53DC9" w:rsidRPr="006A6209" w:rsidRDefault="00F53DC9" w:rsidP="00AC2139">
            <w:pPr>
              <w:pStyle w:val="TableText"/>
            </w:pPr>
          </w:p>
        </w:tc>
        <w:tc>
          <w:tcPr>
            <w:tcW w:w="780" w:type="dxa"/>
          </w:tcPr>
          <w:p w14:paraId="6914E4D6" w14:textId="77777777" w:rsidR="00F53DC9" w:rsidRPr="006A6209" w:rsidRDefault="00F53DC9" w:rsidP="00AC2139">
            <w:pPr>
              <w:pStyle w:val="TableText"/>
            </w:pPr>
          </w:p>
        </w:tc>
        <w:tc>
          <w:tcPr>
            <w:tcW w:w="2409" w:type="dxa"/>
          </w:tcPr>
          <w:p w14:paraId="619BD7C8" w14:textId="77777777" w:rsidR="00F53DC9" w:rsidRPr="006A6209" w:rsidRDefault="00F53DC9" w:rsidP="00AC2139">
            <w:pPr>
              <w:pStyle w:val="TableText"/>
            </w:pPr>
            <w:r w:rsidRPr="006A6209">
              <w:t>Date/Time Of Message</w:t>
            </w:r>
          </w:p>
        </w:tc>
        <w:tc>
          <w:tcPr>
            <w:tcW w:w="2845" w:type="dxa"/>
          </w:tcPr>
          <w:p w14:paraId="32B1FF08" w14:textId="77777777" w:rsidR="00F53DC9" w:rsidRPr="006A6209" w:rsidRDefault="00F53DC9" w:rsidP="00AC2139">
            <w:pPr>
              <w:pStyle w:val="TableText"/>
            </w:pPr>
            <w:r w:rsidRPr="006A6209">
              <w:t>Date and time message was created.</w:t>
            </w:r>
          </w:p>
        </w:tc>
      </w:tr>
      <w:tr w:rsidR="00F53DC9" w:rsidRPr="006A6209" w14:paraId="6C24F889" w14:textId="77777777" w:rsidTr="0011684E">
        <w:tc>
          <w:tcPr>
            <w:tcW w:w="725" w:type="dxa"/>
          </w:tcPr>
          <w:p w14:paraId="78FC9300" w14:textId="77777777" w:rsidR="00F53DC9" w:rsidRPr="006A6209" w:rsidRDefault="00F53DC9" w:rsidP="00AC2139">
            <w:pPr>
              <w:pStyle w:val="TableText"/>
            </w:pPr>
            <w:r w:rsidRPr="006A6209">
              <w:t>8</w:t>
            </w:r>
          </w:p>
        </w:tc>
        <w:tc>
          <w:tcPr>
            <w:tcW w:w="725" w:type="dxa"/>
          </w:tcPr>
          <w:p w14:paraId="0CA0669B" w14:textId="77777777" w:rsidR="00F53DC9" w:rsidRPr="006A6209" w:rsidRDefault="00F53DC9" w:rsidP="00AC2139">
            <w:pPr>
              <w:pStyle w:val="TableText"/>
            </w:pPr>
            <w:r w:rsidRPr="006A6209">
              <w:t>40</w:t>
            </w:r>
          </w:p>
        </w:tc>
        <w:tc>
          <w:tcPr>
            <w:tcW w:w="725" w:type="dxa"/>
          </w:tcPr>
          <w:p w14:paraId="008D08AD" w14:textId="77777777" w:rsidR="00F53DC9" w:rsidRPr="006A6209" w:rsidRDefault="00F53DC9" w:rsidP="00AC2139">
            <w:pPr>
              <w:pStyle w:val="TableText"/>
            </w:pPr>
            <w:r w:rsidRPr="006A6209">
              <w:t>ST</w:t>
            </w:r>
          </w:p>
        </w:tc>
        <w:tc>
          <w:tcPr>
            <w:tcW w:w="725" w:type="dxa"/>
          </w:tcPr>
          <w:p w14:paraId="3D928973" w14:textId="77777777" w:rsidR="00F53DC9" w:rsidRPr="006A6209" w:rsidRDefault="00F53DC9" w:rsidP="00AC2139">
            <w:pPr>
              <w:pStyle w:val="TableText"/>
            </w:pPr>
          </w:p>
        </w:tc>
        <w:tc>
          <w:tcPr>
            <w:tcW w:w="725" w:type="dxa"/>
          </w:tcPr>
          <w:p w14:paraId="39AFC7E3" w14:textId="77777777" w:rsidR="00F53DC9" w:rsidRPr="006A6209" w:rsidRDefault="00F53DC9" w:rsidP="00AC2139">
            <w:pPr>
              <w:pStyle w:val="TableText"/>
            </w:pPr>
          </w:p>
        </w:tc>
        <w:tc>
          <w:tcPr>
            <w:tcW w:w="780" w:type="dxa"/>
          </w:tcPr>
          <w:p w14:paraId="27941CDE" w14:textId="77777777" w:rsidR="00F53DC9" w:rsidRPr="006A6209" w:rsidRDefault="00F53DC9" w:rsidP="00AC2139">
            <w:pPr>
              <w:pStyle w:val="TableText"/>
            </w:pPr>
          </w:p>
        </w:tc>
        <w:tc>
          <w:tcPr>
            <w:tcW w:w="2409" w:type="dxa"/>
          </w:tcPr>
          <w:p w14:paraId="78243C79" w14:textId="77777777" w:rsidR="00F53DC9" w:rsidRPr="006A6209" w:rsidRDefault="00F53DC9" w:rsidP="00AC2139">
            <w:pPr>
              <w:pStyle w:val="TableText"/>
            </w:pPr>
            <w:r w:rsidRPr="006A6209">
              <w:t>Security</w:t>
            </w:r>
          </w:p>
        </w:tc>
        <w:tc>
          <w:tcPr>
            <w:tcW w:w="2845" w:type="dxa"/>
          </w:tcPr>
          <w:p w14:paraId="2130E745" w14:textId="524716CC" w:rsidR="00F53DC9" w:rsidRPr="006A6209" w:rsidRDefault="00F53DC9" w:rsidP="00AC2139">
            <w:pPr>
              <w:pStyle w:val="TableText"/>
            </w:pPr>
            <w:r w:rsidRPr="006A6209">
              <w:t>Not used</w:t>
            </w:r>
            <w:r w:rsidR="00D23DC4" w:rsidRPr="006A6209">
              <w:t>.</w:t>
            </w:r>
          </w:p>
        </w:tc>
      </w:tr>
      <w:tr w:rsidR="00F53DC9" w:rsidRPr="006A6209" w14:paraId="3F60331F" w14:textId="77777777" w:rsidTr="0011684E">
        <w:tc>
          <w:tcPr>
            <w:tcW w:w="725" w:type="dxa"/>
          </w:tcPr>
          <w:p w14:paraId="615FA1FE" w14:textId="77777777" w:rsidR="00F53DC9" w:rsidRPr="006A6209" w:rsidRDefault="00F53DC9" w:rsidP="00AC2139">
            <w:pPr>
              <w:pStyle w:val="TableText"/>
            </w:pPr>
            <w:r w:rsidRPr="006A6209">
              <w:t>9</w:t>
            </w:r>
          </w:p>
        </w:tc>
        <w:tc>
          <w:tcPr>
            <w:tcW w:w="725" w:type="dxa"/>
          </w:tcPr>
          <w:p w14:paraId="2CD681CA" w14:textId="77777777" w:rsidR="00F53DC9" w:rsidRPr="006A6209" w:rsidRDefault="00F53DC9" w:rsidP="00AC2139">
            <w:pPr>
              <w:pStyle w:val="TableText"/>
            </w:pPr>
            <w:r w:rsidRPr="006A6209">
              <w:t>7</w:t>
            </w:r>
          </w:p>
        </w:tc>
        <w:tc>
          <w:tcPr>
            <w:tcW w:w="725" w:type="dxa"/>
          </w:tcPr>
          <w:p w14:paraId="3C3DE72B" w14:textId="77777777" w:rsidR="00F53DC9" w:rsidRPr="006A6209" w:rsidRDefault="00F53DC9" w:rsidP="00AC2139">
            <w:pPr>
              <w:pStyle w:val="TableText"/>
            </w:pPr>
            <w:r w:rsidRPr="006A6209">
              <w:t>CM</w:t>
            </w:r>
          </w:p>
        </w:tc>
        <w:tc>
          <w:tcPr>
            <w:tcW w:w="725" w:type="dxa"/>
          </w:tcPr>
          <w:p w14:paraId="2DDA2CB9" w14:textId="77777777" w:rsidR="00F53DC9" w:rsidRPr="006A6209" w:rsidRDefault="00F53DC9" w:rsidP="00AC2139">
            <w:pPr>
              <w:pStyle w:val="TableText"/>
            </w:pPr>
            <w:r w:rsidRPr="006A6209">
              <w:t>R</w:t>
            </w:r>
          </w:p>
        </w:tc>
        <w:tc>
          <w:tcPr>
            <w:tcW w:w="725" w:type="dxa"/>
          </w:tcPr>
          <w:p w14:paraId="25F26F5A" w14:textId="77777777" w:rsidR="00F53DC9" w:rsidRPr="006A6209" w:rsidRDefault="00F53DC9" w:rsidP="00AC2139">
            <w:pPr>
              <w:pStyle w:val="TableText"/>
            </w:pPr>
          </w:p>
        </w:tc>
        <w:tc>
          <w:tcPr>
            <w:tcW w:w="780" w:type="dxa"/>
          </w:tcPr>
          <w:p w14:paraId="60A6A7BC" w14:textId="77777777" w:rsidR="00F53DC9" w:rsidRPr="006A6209" w:rsidRDefault="00F53DC9" w:rsidP="00AC2139">
            <w:pPr>
              <w:pStyle w:val="TableText"/>
            </w:pPr>
            <w:r w:rsidRPr="006A6209">
              <w:t>0076</w:t>
            </w:r>
          </w:p>
          <w:p w14:paraId="747DC18B" w14:textId="77777777" w:rsidR="00F53DC9" w:rsidRPr="006A6209" w:rsidRDefault="00F53DC9" w:rsidP="00AC2139">
            <w:pPr>
              <w:pStyle w:val="TableText"/>
            </w:pPr>
            <w:r w:rsidRPr="006A6209">
              <w:t>0003</w:t>
            </w:r>
          </w:p>
        </w:tc>
        <w:tc>
          <w:tcPr>
            <w:tcW w:w="2409" w:type="dxa"/>
          </w:tcPr>
          <w:p w14:paraId="1776E111" w14:textId="77777777" w:rsidR="00F53DC9" w:rsidRPr="006A6209" w:rsidRDefault="00F53DC9" w:rsidP="00AC2139">
            <w:pPr>
              <w:pStyle w:val="TableText"/>
            </w:pPr>
            <w:r w:rsidRPr="006A6209">
              <w:t>Message Type</w:t>
            </w:r>
          </w:p>
        </w:tc>
        <w:tc>
          <w:tcPr>
            <w:tcW w:w="2845" w:type="dxa"/>
          </w:tcPr>
          <w:p w14:paraId="46A50E7C" w14:textId="4AD89C54" w:rsidR="00F53DC9" w:rsidRPr="006A6209" w:rsidRDefault="00F53DC9" w:rsidP="00AC2139">
            <w:pPr>
              <w:pStyle w:val="TableText"/>
            </w:pPr>
            <w:r w:rsidRPr="006A6209">
              <w:t>2 Components</w:t>
            </w:r>
            <w:r w:rsidR="00D23DC4" w:rsidRPr="006A6209">
              <w:t>:</w:t>
            </w:r>
          </w:p>
          <w:p w14:paraId="4529858F" w14:textId="0A8F5674" w:rsidR="00F53DC9" w:rsidRPr="006A6209" w:rsidRDefault="004F3477" w:rsidP="00AC2139">
            <w:pPr>
              <w:pStyle w:val="TableListBullet"/>
              <w:rPr>
                <w:szCs w:val="22"/>
              </w:rPr>
            </w:pPr>
            <w:r w:rsidRPr="006A6209">
              <w:rPr>
                <w:szCs w:val="22"/>
              </w:rPr>
              <w:t>See</w:t>
            </w:r>
            <w:r w:rsidR="00F53DC9" w:rsidRPr="006A6209">
              <w:rPr>
                <w:szCs w:val="22"/>
              </w:rPr>
              <w:t xml:space="preserve"> </w:t>
            </w:r>
            <w:r w:rsidRPr="006A6209">
              <w:rPr>
                <w:color w:val="0000FF"/>
                <w:szCs w:val="22"/>
                <w:u w:val="single"/>
              </w:rPr>
              <w:fldChar w:fldCharType="begin" w:fldLock="1"/>
            </w:r>
            <w:r w:rsidRPr="006A6209">
              <w:rPr>
                <w:color w:val="0000FF"/>
                <w:szCs w:val="22"/>
                <w:u w:val="single"/>
              </w:rPr>
              <w:instrText xml:space="preserve"> REF _Ref58241081 \h  \* MERGEFORMAT </w:instrText>
            </w:r>
            <w:r w:rsidRPr="006A6209">
              <w:rPr>
                <w:color w:val="0000FF"/>
                <w:szCs w:val="22"/>
                <w:u w:val="single"/>
              </w:rPr>
            </w:r>
            <w:r w:rsidRPr="006A6209">
              <w:rPr>
                <w:color w:val="0000FF"/>
                <w:szCs w:val="22"/>
                <w:u w:val="single"/>
              </w:rPr>
              <w:fldChar w:fldCharType="separate"/>
            </w:r>
            <w:hyperlink w:anchor="_Ref58241081" w:history="1">
              <w:r w:rsidR="009D236C" w:rsidRPr="003D1D54">
                <w:rPr>
                  <w:rStyle w:val="Hyperlink"/>
                </w:rPr>
                <w:t>Table 155: Table 0076—Message Type</w:t>
              </w:r>
            </w:hyperlink>
            <w:r w:rsidRPr="006A6209">
              <w:rPr>
                <w:color w:val="0000FF"/>
                <w:szCs w:val="22"/>
                <w:u w:val="single"/>
              </w:rPr>
              <w:fldChar w:fldCharType="end"/>
            </w:r>
            <w:r w:rsidR="00D23DC4" w:rsidRPr="006A6209">
              <w:rPr>
                <w:szCs w:val="22"/>
              </w:rPr>
              <w:t>.</w:t>
            </w:r>
          </w:p>
          <w:p w14:paraId="64F5A8F9" w14:textId="3127BDDE" w:rsidR="00F53DC9" w:rsidRPr="006A6209" w:rsidRDefault="004F3477" w:rsidP="00AC2139">
            <w:pPr>
              <w:pStyle w:val="TableListBullet"/>
              <w:rPr>
                <w:szCs w:val="22"/>
              </w:rPr>
            </w:pPr>
            <w:r w:rsidRPr="006A6209">
              <w:rPr>
                <w:szCs w:val="22"/>
              </w:rPr>
              <w:t>See</w:t>
            </w:r>
            <w:r w:rsidR="00F53DC9" w:rsidRPr="006A6209">
              <w:rPr>
                <w:szCs w:val="22"/>
              </w:rPr>
              <w:t xml:space="preserve"> </w:t>
            </w:r>
            <w:r w:rsidRPr="006A6209">
              <w:rPr>
                <w:color w:val="0000FF"/>
                <w:szCs w:val="22"/>
                <w:u w:val="single"/>
              </w:rPr>
              <w:fldChar w:fldCharType="begin" w:fldLock="1"/>
            </w:r>
            <w:r w:rsidRPr="006A6209">
              <w:rPr>
                <w:color w:val="0000FF"/>
                <w:szCs w:val="22"/>
                <w:u w:val="single"/>
              </w:rPr>
              <w:instrText xml:space="preserve"> REF _Ref58241089 \h  \* MERGEFORMAT </w:instrText>
            </w:r>
            <w:r w:rsidRPr="006A6209">
              <w:rPr>
                <w:color w:val="0000FF"/>
                <w:szCs w:val="22"/>
                <w:u w:val="single"/>
              </w:rPr>
            </w:r>
            <w:r w:rsidRPr="006A6209">
              <w:rPr>
                <w:color w:val="0000FF"/>
                <w:szCs w:val="22"/>
                <w:u w:val="single"/>
              </w:rPr>
              <w:fldChar w:fldCharType="separate"/>
            </w:r>
            <w:hyperlink w:anchor="_Ref58241089" w:history="1">
              <w:r w:rsidR="009D236C" w:rsidRPr="003D1D54">
                <w:rPr>
                  <w:rStyle w:val="Hyperlink"/>
                </w:rPr>
                <w:t>Table 150: Table 0003—Event Type Code</w:t>
              </w:r>
            </w:hyperlink>
            <w:r w:rsidRPr="006A6209">
              <w:rPr>
                <w:color w:val="0000FF"/>
                <w:szCs w:val="22"/>
                <w:u w:val="single"/>
              </w:rPr>
              <w:fldChar w:fldCharType="end"/>
            </w:r>
            <w:r w:rsidR="00D23DC4" w:rsidRPr="006A6209">
              <w:rPr>
                <w:szCs w:val="22"/>
              </w:rPr>
              <w:t>.</w:t>
            </w:r>
          </w:p>
        </w:tc>
      </w:tr>
      <w:tr w:rsidR="00F53DC9" w:rsidRPr="006A6209" w14:paraId="16A9D87B" w14:textId="77777777" w:rsidTr="0011684E">
        <w:tc>
          <w:tcPr>
            <w:tcW w:w="725" w:type="dxa"/>
          </w:tcPr>
          <w:p w14:paraId="6895FDDB" w14:textId="77777777" w:rsidR="00F53DC9" w:rsidRPr="006A6209" w:rsidRDefault="00F53DC9" w:rsidP="00AC2139">
            <w:pPr>
              <w:pStyle w:val="TableText"/>
            </w:pPr>
            <w:r w:rsidRPr="006A6209">
              <w:t>10</w:t>
            </w:r>
          </w:p>
        </w:tc>
        <w:tc>
          <w:tcPr>
            <w:tcW w:w="725" w:type="dxa"/>
          </w:tcPr>
          <w:p w14:paraId="5D38B357" w14:textId="77777777" w:rsidR="00F53DC9" w:rsidRPr="006A6209" w:rsidRDefault="00F53DC9" w:rsidP="00AC2139">
            <w:pPr>
              <w:pStyle w:val="TableText"/>
            </w:pPr>
            <w:r w:rsidRPr="006A6209">
              <w:t>20</w:t>
            </w:r>
          </w:p>
        </w:tc>
        <w:tc>
          <w:tcPr>
            <w:tcW w:w="725" w:type="dxa"/>
          </w:tcPr>
          <w:p w14:paraId="63450950" w14:textId="77777777" w:rsidR="00F53DC9" w:rsidRPr="006A6209" w:rsidRDefault="00F53DC9" w:rsidP="00AC2139">
            <w:pPr>
              <w:pStyle w:val="TableText"/>
            </w:pPr>
            <w:r w:rsidRPr="006A6209">
              <w:t>ST</w:t>
            </w:r>
          </w:p>
        </w:tc>
        <w:tc>
          <w:tcPr>
            <w:tcW w:w="725" w:type="dxa"/>
          </w:tcPr>
          <w:p w14:paraId="6A8333CD" w14:textId="77777777" w:rsidR="00F53DC9" w:rsidRPr="006A6209" w:rsidRDefault="00F53DC9" w:rsidP="00AC2139">
            <w:pPr>
              <w:pStyle w:val="TableText"/>
            </w:pPr>
            <w:r w:rsidRPr="006A6209">
              <w:t>R</w:t>
            </w:r>
          </w:p>
        </w:tc>
        <w:tc>
          <w:tcPr>
            <w:tcW w:w="725" w:type="dxa"/>
          </w:tcPr>
          <w:p w14:paraId="46673556" w14:textId="77777777" w:rsidR="00F53DC9" w:rsidRPr="006A6209" w:rsidRDefault="00F53DC9" w:rsidP="00AC2139">
            <w:pPr>
              <w:pStyle w:val="TableText"/>
            </w:pPr>
          </w:p>
        </w:tc>
        <w:tc>
          <w:tcPr>
            <w:tcW w:w="780" w:type="dxa"/>
          </w:tcPr>
          <w:p w14:paraId="0075F35F" w14:textId="77777777" w:rsidR="00F53DC9" w:rsidRPr="006A6209" w:rsidRDefault="00F53DC9" w:rsidP="00AC2139">
            <w:pPr>
              <w:pStyle w:val="TableText"/>
            </w:pPr>
          </w:p>
        </w:tc>
        <w:tc>
          <w:tcPr>
            <w:tcW w:w="2409" w:type="dxa"/>
          </w:tcPr>
          <w:p w14:paraId="48062FCB" w14:textId="77777777" w:rsidR="00F53DC9" w:rsidRPr="006A6209" w:rsidRDefault="00F53DC9" w:rsidP="00AC2139">
            <w:pPr>
              <w:pStyle w:val="TableText"/>
            </w:pPr>
            <w:r w:rsidRPr="006A6209">
              <w:t>Message Control ID</w:t>
            </w:r>
          </w:p>
        </w:tc>
        <w:tc>
          <w:tcPr>
            <w:tcW w:w="2845" w:type="dxa"/>
          </w:tcPr>
          <w:p w14:paraId="30646600" w14:textId="78DDB82E" w:rsidR="00F53DC9" w:rsidRPr="006A6209" w:rsidRDefault="00F53DC9" w:rsidP="00AC2139">
            <w:pPr>
              <w:pStyle w:val="TableText"/>
            </w:pPr>
            <w:r w:rsidRPr="006A6209">
              <w:t>Automatically generated by V</w:t>
            </w:r>
            <w:r w:rsidR="00053E9D" w:rsidRPr="006A6209">
              <w:t>ist</w:t>
            </w:r>
            <w:r w:rsidRPr="006A6209">
              <w:t>A HL7 Package.</w:t>
            </w:r>
          </w:p>
        </w:tc>
      </w:tr>
      <w:tr w:rsidR="00F53DC9" w:rsidRPr="006A6209" w14:paraId="689CB61A" w14:textId="77777777" w:rsidTr="0011684E">
        <w:tc>
          <w:tcPr>
            <w:tcW w:w="725" w:type="dxa"/>
          </w:tcPr>
          <w:p w14:paraId="0CE2AF4B" w14:textId="77777777" w:rsidR="00F53DC9" w:rsidRPr="006A6209" w:rsidRDefault="00F53DC9" w:rsidP="00AC2139">
            <w:pPr>
              <w:pStyle w:val="TableText"/>
            </w:pPr>
            <w:r w:rsidRPr="006A6209">
              <w:t>11</w:t>
            </w:r>
          </w:p>
        </w:tc>
        <w:tc>
          <w:tcPr>
            <w:tcW w:w="725" w:type="dxa"/>
          </w:tcPr>
          <w:p w14:paraId="6F6B8418" w14:textId="77777777" w:rsidR="00F53DC9" w:rsidRPr="006A6209" w:rsidRDefault="00F53DC9" w:rsidP="00AC2139">
            <w:pPr>
              <w:pStyle w:val="TableText"/>
            </w:pPr>
            <w:r w:rsidRPr="006A6209">
              <w:t>1</w:t>
            </w:r>
          </w:p>
        </w:tc>
        <w:tc>
          <w:tcPr>
            <w:tcW w:w="725" w:type="dxa"/>
          </w:tcPr>
          <w:p w14:paraId="0AB7813C" w14:textId="77777777" w:rsidR="00F53DC9" w:rsidRPr="006A6209" w:rsidRDefault="00F53DC9" w:rsidP="00AC2139">
            <w:pPr>
              <w:pStyle w:val="TableText"/>
            </w:pPr>
            <w:r w:rsidRPr="006A6209">
              <w:t>ID</w:t>
            </w:r>
          </w:p>
        </w:tc>
        <w:tc>
          <w:tcPr>
            <w:tcW w:w="725" w:type="dxa"/>
          </w:tcPr>
          <w:p w14:paraId="3CE59FA8" w14:textId="77777777" w:rsidR="00F53DC9" w:rsidRPr="006A6209" w:rsidRDefault="00F53DC9" w:rsidP="00AC2139">
            <w:pPr>
              <w:pStyle w:val="TableText"/>
            </w:pPr>
            <w:r w:rsidRPr="006A6209">
              <w:t>R</w:t>
            </w:r>
          </w:p>
        </w:tc>
        <w:tc>
          <w:tcPr>
            <w:tcW w:w="725" w:type="dxa"/>
          </w:tcPr>
          <w:p w14:paraId="502AC719" w14:textId="77777777" w:rsidR="00F53DC9" w:rsidRPr="006A6209" w:rsidRDefault="00F53DC9" w:rsidP="00AC2139">
            <w:pPr>
              <w:pStyle w:val="TableText"/>
            </w:pPr>
          </w:p>
        </w:tc>
        <w:tc>
          <w:tcPr>
            <w:tcW w:w="780" w:type="dxa"/>
          </w:tcPr>
          <w:p w14:paraId="1424E679" w14:textId="77777777" w:rsidR="00F53DC9" w:rsidRPr="006A6209" w:rsidRDefault="00F53DC9" w:rsidP="00AC2139">
            <w:pPr>
              <w:pStyle w:val="TableText"/>
            </w:pPr>
            <w:r w:rsidRPr="006A6209">
              <w:t>0103</w:t>
            </w:r>
          </w:p>
        </w:tc>
        <w:tc>
          <w:tcPr>
            <w:tcW w:w="2409" w:type="dxa"/>
          </w:tcPr>
          <w:p w14:paraId="66AA6202" w14:textId="77777777" w:rsidR="00F53DC9" w:rsidRPr="006A6209" w:rsidRDefault="00F53DC9" w:rsidP="00AC2139">
            <w:pPr>
              <w:pStyle w:val="TableText"/>
            </w:pPr>
            <w:r w:rsidRPr="006A6209">
              <w:t>Processing ID</w:t>
            </w:r>
          </w:p>
        </w:tc>
        <w:tc>
          <w:tcPr>
            <w:tcW w:w="2845" w:type="dxa"/>
          </w:tcPr>
          <w:p w14:paraId="317ECD74" w14:textId="6FCEC4BE" w:rsidR="00F53DC9" w:rsidRPr="006A6209" w:rsidRDefault="00F53DC9" w:rsidP="00AC2139">
            <w:pPr>
              <w:pStyle w:val="TableText"/>
            </w:pPr>
            <w:r w:rsidRPr="006A6209">
              <w:rPr>
                <w:b/>
                <w:bCs/>
              </w:rPr>
              <w:t>P</w:t>
            </w:r>
            <w:r w:rsidRPr="006A6209">
              <w:t xml:space="preserve"> (production)</w:t>
            </w:r>
            <w:r w:rsidR="00D23DC4" w:rsidRPr="006A6209">
              <w:t>.</w:t>
            </w:r>
          </w:p>
        </w:tc>
      </w:tr>
      <w:tr w:rsidR="00F53DC9" w:rsidRPr="006A6209" w14:paraId="5B4644F9" w14:textId="77777777" w:rsidTr="0011684E">
        <w:tc>
          <w:tcPr>
            <w:tcW w:w="725" w:type="dxa"/>
          </w:tcPr>
          <w:p w14:paraId="5F02F0EA" w14:textId="77777777" w:rsidR="00F53DC9" w:rsidRPr="006A6209" w:rsidRDefault="00F53DC9" w:rsidP="00AC2139">
            <w:pPr>
              <w:pStyle w:val="TableText"/>
            </w:pPr>
            <w:r w:rsidRPr="006A6209">
              <w:t>12</w:t>
            </w:r>
          </w:p>
        </w:tc>
        <w:tc>
          <w:tcPr>
            <w:tcW w:w="725" w:type="dxa"/>
          </w:tcPr>
          <w:p w14:paraId="0EE12950" w14:textId="77777777" w:rsidR="00F53DC9" w:rsidRPr="006A6209" w:rsidRDefault="00F53DC9" w:rsidP="00AC2139">
            <w:pPr>
              <w:pStyle w:val="TableText"/>
            </w:pPr>
            <w:r w:rsidRPr="006A6209">
              <w:t>8</w:t>
            </w:r>
          </w:p>
        </w:tc>
        <w:tc>
          <w:tcPr>
            <w:tcW w:w="725" w:type="dxa"/>
          </w:tcPr>
          <w:p w14:paraId="6EFA8F8B" w14:textId="77777777" w:rsidR="00F53DC9" w:rsidRPr="006A6209" w:rsidRDefault="00F53DC9" w:rsidP="00AC2139">
            <w:pPr>
              <w:pStyle w:val="TableText"/>
            </w:pPr>
            <w:r w:rsidRPr="006A6209">
              <w:t>ID</w:t>
            </w:r>
          </w:p>
        </w:tc>
        <w:tc>
          <w:tcPr>
            <w:tcW w:w="725" w:type="dxa"/>
          </w:tcPr>
          <w:p w14:paraId="1D61AB27" w14:textId="77777777" w:rsidR="00F53DC9" w:rsidRPr="006A6209" w:rsidRDefault="00F53DC9" w:rsidP="00AC2139">
            <w:pPr>
              <w:pStyle w:val="TableText"/>
            </w:pPr>
            <w:r w:rsidRPr="006A6209">
              <w:t>R</w:t>
            </w:r>
          </w:p>
        </w:tc>
        <w:tc>
          <w:tcPr>
            <w:tcW w:w="725" w:type="dxa"/>
          </w:tcPr>
          <w:p w14:paraId="46EFC11F" w14:textId="77777777" w:rsidR="00F53DC9" w:rsidRPr="006A6209" w:rsidRDefault="00F53DC9" w:rsidP="00AC2139">
            <w:pPr>
              <w:pStyle w:val="TableText"/>
            </w:pPr>
          </w:p>
        </w:tc>
        <w:tc>
          <w:tcPr>
            <w:tcW w:w="780" w:type="dxa"/>
          </w:tcPr>
          <w:p w14:paraId="76D0A6D0" w14:textId="77777777" w:rsidR="00F53DC9" w:rsidRPr="006A6209" w:rsidRDefault="00F53DC9" w:rsidP="00AC2139">
            <w:pPr>
              <w:pStyle w:val="TableText"/>
            </w:pPr>
            <w:r w:rsidRPr="006A6209">
              <w:t>0104</w:t>
            </w:r>
          </w:p>
        </w:tc>
        <w:tc>
          <w:tcPr>
            <w:tcW w:w="2409" w:type="dxa"/>
          </w:tcPr>
          <w:p w14:paraId="3D9C70A0" w14:textId="77777777" w:rsidR="00F53DC9" w:rsidRPr="006A6209" w:rsidRDefault="00F53DC9" w:rsidP="00AC2139">
            <w:pPr>
              <w:pStyle w:val="TableText"/>
            </w:pPr>
            <w:r w:rsidRPr="006A6209">
              <w:t>Version ID</w:t>
            </w:r>
          </w:p>
        </w:tc>
        <w:tc>
          <w:tcPr>
            <w:tcW w:w="2845" w:type="dxa"/>
          </w:tcPr>
          <w:p w14:paraId="359975BB" w14:textId="77777777" w:rsidR="00F53DC9" w:rsidRPr="006A6209" w:rsidRDefault="00F53DC9" w:rsidP="00AC2139">
            <w:pPr>
              <w:pStyle w:val="TableText"/>
            </w:pPr>
            <w:r w:rsidRPr="006A6209">
              <w:t>Version ID field of event protocol in Protocol file.</w:t>
            </w:r>
          </w:p>
        </w:tc>
      </w:tr>
      <w:tr w:rsidR="00F53DC9" w:rsidRPr="006A6209" w14:paraId="646CB0D9" w14:textId="77777777" w:rsidTr="0011684E">
        <w:tc>
          <w:tcPr>
            <w:tcW w:w="725" w:type="dxa"/>
          </w:tcPr>
          <w:p w14:paraId="31D0ED95" w14:textId="77777777" w:rsidR="00F53DC9" w:rsidRPr="006A6209" w:rsidRDefault="00F53DC9" w:rsidP="00AC2139">
            <w:pPr>
              <w:pStyle w:val="TableText"/>
            </w:pPr>
            <w:r w:rsidRPr="006A6209">
              <w:t>13</w:t>
            </w:r>
          </w:p>
        </w:tc>
        <w:tc>
          <w:tcPr>
            <w:tcW w:w="725" w:type="dxa"/>
          </w:tcPr>
          <w:p w14:paraId="373740E6" w14:textId="77777777" w:rsidR="00F53DC9" w:rsidRPr="006A6209" w:rsidRDefault="00F53DC9" w:rsidP="00AC2139">
            <w:pPr>
              <w:pStyle w:val="TableText"/>
            </w:pPr>
            <w:r w:rsidRPr="006A6209">
              <w:t>15</w:t>
            </w:r>
          </w:p>
        </w:tc>
        <w:tc>
          <w:tcPr>
            <w:tcW w:w="725" w:type="dxa"/>
          </w:tcPr>
          <w:p w14:paraId="5DC1943D" w14:textId="77777777" w:rsidR="00F53DC9" w:rsidRPr="006A6209" w:rsidRDefault="00F53DC9" w:rsidP="00AC2139">
            <w:pPr>
              <w:pStyle w:val="TableText"/>
            </w:pPr>
            <w:r w:rsidRPr="006A6209">
              <w:t>NM</w:t>
            </w:r>
          </w:p>
        </w:tc>
        <w:tc>
          <w:tcPr>
            <w:tcW w:w="725" w:type="dxa"/>
          </w:tcPr>
          <w:p w14:paraId="6660DC72" w14:textId="77777777" w:rsidR="00F53DC9" w:rsidRPr="006A6209" w:rsidRDefault="00F53DC9" w:rsidP="00AC2139">
            <w:pPr>
              <w:pStyle w:val="TableText"/>
            </w:pPr>
          </w:p>
        </w:tc>
        <w:tc>
          <w:tcPr>
            <w:tcW w:w="725" w:type="dxa"/>
          </w:tcPr>
          <w:p w14:paraId="2CF5FE05" w14:textId="77777777" w:rsidR="00F53DC9" w:rsidRPr="006A6209" w:rsidRDefault="00F53DC9" w:rsidP="00AC2139">
            <w:pPr>
              <w:pStyle w:val="TableText"/>
            </w:pPr>
          </w:p>
        </w:tc>
        <w:tc>
          <w:tcPr>
            <w:tcW w:w="780" w:type="dxa"/>
          </w:tcPr>
          <w:p w14:paraId="741EE246" w14:textId="77777777" w:rsidR="00F53DC9" w:rsidRPr="006A6209" w:rsidRDefault="00F53DC9" w:rsidP="00AC2139">
            <w:pPr>
              <w:pStyle w:val="TableText"/>
            </w:pPr>
          </w:p>
        </w:tc>
        <w:tc>
          <w:tcPr>
            <w:tcW w:w="2409" w:type="dxa"/>
          </w:tcPr>
          <w:p w14:paraId="5FDB9D2D" w14:textId="77777777" w:rsidR="00F53DC9" w:rsidRPr="006A6209" w:rsidRDefault="00F53DC9" w:rsidP="00AC2139">
            <w:pPr>
              <w:pStyle w:val="TableText"/>
            </w:pPr>
            <w:r w:rsidRPr="006A6209">
              <w:t>Sequence Number</w:t>
            </w:r>
          </w:p>
        </w:tc>
        <w:tc>
          <w:tcPr>
            <w:tcW w:w="2845" w:type="dxa"/>
          </w:tcPr>
          <w:p w14:paraId="0729AA08" w14:textId="7E21BFFA" w:rsidR="00F53DC9" w:rsidRPr="006A6209" w:rsidRDefault="00F53DC9" w:rsidP="00AC2139">
            <w:pPr>
              <w:pStyle w:val="TableText"/>
            </w:pPr>
            <w:r w:rsidRPr="006A6209">
              <w:t>Not used</w:t>
            </w:r>
            <w:r w:rsidR="00D23DC4" w:rsidRPr="006A6209">
              <w:t>.</w:t>
            </w:r>
          </w:p>
        </w:tc>
      </w:tr>
      <w:tr w:rsidR="00F53DC9" w:rsidRPr="006A6209" w14:paraId="436ED208" w14:textId="77777777" w:rsidTr="0011684E">
        <w:tc>
          <w:tcPr>
            <w:tcW w:w="725" w:type="dxa"/>
          </w:tcPr>
          <w:p w14:paraId="38C95AA9" w14:textId="77777777" w:rsidR="00F53DC9" w:rsidRPr="006A6209" w:rsidRDefault="00F53DC9" w:rsidP="00AC2139">
            <w:pPr>
              <w:pStyle w:val="TableText"/>
            </w:pPr>
            <w:r w:rsidRPr="006A6209">
              <w:t>14</w:t>
            </w:r>
          </w:p>
        </w:tc>
        <w:tc>
          <w:tcPr>
            <w:tcW w:w="725" w:type="dxa"/>
          </w:tcPr>
          <w:p w14:paraId="1FA7D977" w14:textId="77777777" w:rsidR="00F53DC9" w:rsidRPr="006A6209" w:rsidRDefault="00F53DC9" w:rsidP="00AC2139">
            <w:pPr>
              <w:pStyle w:val="TableText"/>
            </w:pPr>
            <w:r w:rsidRPr="006A6209">
              <w:t>180</w:t>
            </w:r>
          </w:p>
        </w:tc>
        <w:tc>
          <w:tcPr>
            <w:tcW w:w="725" w:type="dxa"/>
          </w:tcPr>
          <w:p w14:paraId="054E7C6E" w14:textId="77777777" w:rsidR="00F53DC9" w:rsidRPr="006A6209" w:rsidRDefault="00F53DC9" w:rsidP="00AC2139">
            <w:pPr>
              <w:pStyle w:val="TableText"/>
            </w:pPr>
            <w:r w:rsidRPr="006A6209">
              <w:t>ST</w:t>
            </w:r>
          </w:p>
        </w:tc>
        <w:tc>
          <w:tcPr>
            <w:tcW w:w="725" w:type="dxa"/>
          </w:tcPr>
          <w:p w14:paraId="2F084567" w14:textId="77777777" w:rsidR="00F53DC9" w:rsidRPr="006A6209" w:rsidRDefault="00F53DC9" w:rsidP="00AC2139">
            <w:pPr>
              <w:pStyle w:val="TableText"/>
            </w:pPr>
          </w:p>
        </w:tc>
        <w:tc>
          <w:tcPr>
            <w:tcW w:w="725" w:type="dxa"/>
          </w:tcPr>
          <w:p w14:paraId="6B5B5828" w14:textId="77777777" w:rsidR="00F53DC9" w:rsidRPr="006A6209" w:rsidRDefault="00F53DC9" w:rsidP="00AC2139">
            <w:pPr>
              <w:pStyle w:val="TableText"/>
            </w:pPr>
          </w:p>
        </w:tc>
        <w:tc>
          <w:tcPr>
            <w:tcW w:w="780" w:type="dxa"/>
          </w:tcPr>
          <w:p w14:paraId="2A51EB45" w14:textId="77777777" w:rsidR="00F53DC9" w:rsidRPr="006A6209" w:rsidRDefault="00F53DC9" w:rsidP="00AC2139">
            <w:pPr>
              <w:pStyle w:val="TableText"/>
            </w:pPr>
          </w:p>
        </w:tc>
        <w:tc>
          <w:tcPr>
            <w:tcW w:w="2409" w:type="dxa"/>
          </w:tcPr>
          <w:p w14:paraId="23BB8FE8" w14:textId="77777777" w:rsidR="00F53DC9" w:rsidRPr="006A6209" w:rsidRDefault="00F53DC9" w:rsidP="00AC2139">
            <w:pPr>
              <w:pStyle w:val="TableText"/>
            </w:pPr>
            <w:r w:rsidRPr="006A6209">
              <w:t>Continuation Pointer</w:t>
            </w:r>
          </w:p>
        </w:tc>
        <w:tc>
          <w:tcPr>
            <w:tcW w:w="2845" w:type="dxa"/>
          </w:tcPr>
          <w:p w14:paraId="6D8C88F3" w14:textId="72F21622" w:rsidR="00F53DC9" w:rsidRPr="006A6209" w:rsidRDefault="00F53DC9" w:rsidP="00AC2139">
            <w:pPr>
              <w:pStyle w:val="TableText"/>
            </w:pPr>
            <w:r w:rsidRPr="006A6209">
              <w:t>Not used</w:t>
            </w:r>
            <w:r w:rsidR="00D23DC4" w:rsidRPr="006A6209">
              <w:t>.</w:t>
            </w:r>
          </w:p>
        </w:tc>
      </w:tr>
      <w:tr w:rsidR="00F53DC9" w:rsidRPr="006A6209" w14:paraId="3C598096" w14:textId="77777777" w:rsidTr="0011684E">
        <w:tc>
          <w:tcPr>
            <w:tcW w:w="725" w:type="dxa"/>
          </w:tcPr>
          <w:p w14:paraId="0D7C4B36" w14:textId="77777777" w:rsidR="00F53DC9" w:rsidRPr="006A6209" w:rsidRDefault="00F53DC9" w:rsidP="00AC2139">
            <w:pPr>
              <w:pStyle w:val="TableText"/>
            </w:pPr>
            <w:r w:rsidRPr="006A6209">
              <w:t>15</w:t>
            </w:r>
          </w:p>
        </w:tc>
        <w:tc>
          <w:tcPr>
            <w:tcW w:w="725" w:type="dxa"/>
          </w:tcPr>
          <w:p w14:paraId="745E02F9" w14:textId="77777777" w:rsidR="00F53DC9" w:rsidRPr="006A6209" w:rsidRDefault="00F53DC9" w:rsidP="00AC2139">
            <w:pPr>
              <w:pStyle w:val="TableText"/>
            </w:pPr>
            <w:r w:rsidRPr="006A6209">
              <w:t>2</w:t>
            </w:r>
          </w:p>
        </w:tc>
        <w:tc>
          <w:tcPr>
            <w:tcW w:w="725" w:type="dxa"/>
          </w:tcPr>
          <w:p w14:paraId="55A4F8AD" w14:textId="77777777" w:rsidR="00F53DC9" w:rsidRPr="006A6209" w:rsidRDefault="00F53DC9" w:rsidP="00AC2139">
            <w:pPr>
              <w:pStyle w:val="TableText"/>
            </w:pPr>
            <w:r w:rsidRPr="006A6209">
              <w:t>ID</w:t>
            </w:r>
          </w:p>
        </w:tc>
        <w:tc>
          <w:tcPr>
            <w:tcW w:w="725" w:type="dxa"/>
          </w:tcPr>
          <w:p w14:paraId="34E4E62E" w14:textId="77777777" w:rsidR="00F53DC9" w:rsidRPr="006A6209" w:rsidRDefault="00F53DC9" w:rsidP="00AC2139">
            <w:pPr>
              <w:pStyle w:val="TableText"/>
            </w:pPr>
          </w:p>
        </w:tc>
        <w:tc>
          <w:tcPr>
            <w:tcW w:w="725" w:type="dxa"/>
          </w:tcPr>
          <w:p w14:paraId="4C5F4AAD" w14:textId="77777777" w:rsidR="00F53DC9" w:rsidRPr="006A6209" w:rsidRDefault="00F53DC9" w:rsidP="00AC2139">
            <w:pPr>
              <w:pStyle w:val="TableText"/>
            </w:pPr>
          </w:p>
        </w:tc>
        <w:tc>
          <w:tcPr>
            <w:tcW w:w="780" w:type="dxa"/>
          </w:tcPr>
          <w:p w14:paraId="7EC0B220" w14:textId="77777777" w:rsidR="00F53DC9" w:rsidRPr="006A6209" w:rsidRDefault="00F53DC9" w:rsidP="00AC2139">
            <w:pPr>
              <w:pStyle w:val="TableText"/>
            </w:pPr>
            <w:r w:rsidRPr="006A6209">
              <w:t>0155</w:t>
            </w:r>
          </w:p>
        </w:tc>
        <w:tc>
          <w:tcPr>
            <w:tcW w:w="2409" w:type="dxa"/>
          </w:tcPr>
          <w:p w14:paraId="417E6951" w14:textId="77777777" w:rsidR="00F53DC9" w:rsidRPr="006A6209" w:rsidRDefault="00F53DC9" w:rsidP="00AC2139">
            <w:pPr>
              <w:pStyle w:val="TableText"/>
            </w:pPr>
            <w:r w:rsidRPr="006A6209">
              <w:t>Accept Acknowledgment Type</w:t>
            </w:r>
          </w:p>
        </w:tc>
        <w:tc>
          <w:tcPr>
            <w:tcW w:w="2845" w:type="dxa"/>
          </w:tcPr>
          <w:p w14:paraId="299B0D49" w14:textId="7F51BF38" w:rsidR="00F53DC9" w:rsidRPr="006A6209" w:rsidRDefault="00F53DC9" w:rsidP="00AC2139">
            <w:pPr>
              <w:pStyle w:val="TableText"/>
            </w:pPr>
            <w:r w:rsidRPr="006A6209">
              <w:rPr>
                <w:b/>
                <w:bCs/>
              </w:rPr>
              <w:t>NE</w:t>
            </w:r>
            <w:r w:rsidRPr="006A6209">
              <w:t xml:space="preserve"> (never acknowledge)</w:t>
            </w:r>
            <w:r w:rsidR="00D23DC4" w:rsidRPr="006A6209">
              <w:t>.</w:t>
            </w:r>
          </w:p>
        </w:tc>
      </w:tr>
      <w:tr w:rsidR="00F53DC9" w:rsidRPr="006A6209" w14:paraId="43018B28" w14:textId="77777777" w:rsidTr="0011684E">
        <w:tc>
          <w:tcPr>
            <w:tcW w:w="725" w:type="dxa"/>
          </w:tcPr>
          <w:p w14:paraId="50A6D6E1" w14:textId="77777777" w:rsidR="00F53DC9" w:rsidRPr="006A6209" w:rsidRDefault="00F53DC9" w:rsidP="00AC2139">
            <w:pPr>
              <w:pStyle w:val="TableText"/>
            </w:pPr>
            <w:r w:rsidRPr="006A6209">
              <w:t>16</w:t>
            </w:r>
          </w:p>
        </w:tc>
        <w:tc>
          <w:tcPr>
            <w:tcW w:w="725" w:type="dxa"/>
          </w:tcPr>
          <w:p w14:paraId="2B8E4E28" w14:textId="77777777" w:rsidR="00F53DC9" w:rsidRPr="006A6209" w:rsidRDefault="00F53DC9" w:rsidP="00AC2139">
            <w:pPr>
              <w:pStyle w:val="TableText"/>
            </w:pPr>
            <w:r w:rsidRPr="006A6209">
              <w:t>2</w:t>
            </w:r>
          </w:p>
        </w:tc>
        <w:tc>
          <w:tcPr>
            <w:tcW w:w="725" w:type="dxa"/>
          </w:tcPr>
          <w:p w14:paraId="0D5914E6" w14:textId="77777777" w:rsidR="00F53DC9" w:rsidRPr="006A6209" w:rsidRDefault="00F53DC9" w:rsidP="00AC2139">
            <w:pPr>
              <w:pStyle w:val="TableText"/>
            </w:pPr>
            <w:r w:rsidRPr="006A6209">
              <w:t>ID</w:t>
            </w:r>
          </w:p>
        </w:tc>
        <w:tc>
          <w:tcPr>
            <w:tcW w:w="725" w:type="dxa"/>
          </w:tcPr>
          <w:p w14:paraId="2D837028" w14:textId="77777777" w:rsidR="00F53DC9" w:rsidRPr="006A6209" w:rsidRDefault="00F53DC9" w:rsidP="00AC2139">
            <w:pPr>
              <w:pStyle w:val="TableText"/>
            </w:pPr>
          </w:p>
        </w:tc>
        <w:tc>
          <w:tcPr>
            <w:tcW w:w="725" w:type="dxa"/>
          </w:tcPr>
          <w:p w14:paraId="267275A4" w14:textId="77777777" w:rsidR="00F53DC9" w:rsidRPr="006A6209" w:rsidRDefault="00F53DC9" w:rsidP="00AC2139">
            <w:pPr>
              <w:pStyle w:val="TableText"/>
            </w:pPr>
          </w:p>
        </w:tc>
        <w:tc>
          <w:tcPr>
            <w:tcW w:w="780" w:type="dxa"/>
          </w:tcPr>
          <w:p w14:paraId="1017D685" w14:textId="77777777" w:rsidR="00F53DC9" w:rsidRPr="006A6209" w:rsidRDefault="00F53DC9" w:rsidP="00AC2139">
            <w:pPr>
              <w:pStyle w:val="TableText"/>
            </w:pPr>
            <w:r w:rsidRPr="006A6209">
              <w:t>0155</w:t>
            </w:r>
          </w:p>
        </w:tc>
        <w:tc>
          <w:tcPr>
            <w:tcW w:w="2409" w:type="dxa"/>
          </w:tcPr>
          <w:p w14:paraId="7D8D59CB" w14:textId="77777777" w:rsidR="00F53DC9" w:rsidRPr="006A6209" w:rsidRDefault="00F53DC9" w:rsidP="00AC2139">
            <w:pPr>
              <w:pStyle w:val="TableText"/>
            </w:pPr>
            <w:r w:rsidRPr="006A6209">
              <w:t>Application Acknowledgment Type</w:t>
            </w:r>
          </w:p>
        </w:tc>
        <w:tc>
          <w:tcPr>
            <w:tcW w:w="2845" w:type="dxa"/>
          </w:tcPr>
          <w:p w14:paraId="32BACAC4" w14:textId="6A66A841" w:rsidR="00F53DC9" w:rsidRPr="006A6209" w:rsidRDefault="00F53DC9" w:rsidP="00AC2139">
            <w:pPr>
              <w:pStyle w:val="TableText"/>
            </w:pPr>
            <w:r w:rsidRPr="006A6209">
              <w:rPr>
                <w:b/>
                <w:bCs/>
              </w:rPr>
              <w:t>AL</w:t>
            </w:r>
            <w:r w:rsidRPr="006A6209">
              <w:t xml:space="preserve"> (always acknowledge)</w:t>
            </w:r>
            <w:r w:rsidR="00D23DC4" w:rsidRPr="006A6209">
              <w:t>.</w:t>
            </w:r>
          </w:p>
        </w:tc>
      </w:tr>
      <w:tr w:rsidR="00F53DC9" w:rsidRPr="006A6209" w14:paraId="169663D6" w14:textId="77777777" w:rsidTr="0011684E">
        <w:tc>
          <w:tcPr>
            <w:tcW w:w="725" w:type="dxa"/>
          </w:tcPr>
          <w:p w14:paraId="2D446216" w14:textId="77777777" w:rsidR="00F53DC9" w:rsidRPr="006A6209" w:rsidRDefault="00F53DC9" w:rsidP="00AC2139">
            <w:pPr>
              <w:pStyle w:val="TableText"/>
            </w:pPr>
            <w:r w:rsidRPr="006A6209">
              <w:t>17</w:t>
            </w:r>
          </w:p>
        </w:tc>
        <w:tc>
          <w:tcPr>
            <w:tcW w:w="725" w:type="dxa"/>
          </w:tcPr>
          <w:p w14:paraId="3373B6B1" w14:textId="77777777" w:rsidR="00F53DC9" w:rsidRPr="006A6209" w:rsidRDefault="00F53DC9" w:rsidP="00AC2139">
            <w:pPr>
              <w:pStyle w:val="TableText"/>
            </w:pPr>
            <w:r w:rsidRPr="006A6209">
              <w:t>2</w:t>
            </w:r>
          </w:p>
        </w:tc>
        <w:tc>
          <w:tcPr>
            <w:tcW w:w="725" w:type="dxa"/>
          </w:tcPr>
          <w:p w14:paraId="79346FD3" w14:textId="77777777" w:rsidR="00F53DC9" w:rsidRPr="006A6209" w:rsidRDefault="00F53DC9" w:rsidP="00AC2139">
            <w:pPr>
              <w:pStyle w:val="TableText"/>
            </w:pPr>
            <w:r w:rsidRPr="006A6209">
              <w:t>ID</w:t>
            </w:r>
          </w:p>
        </w:tc>
        <w:tc>
          <w:tcPr>
            <w:tcW w:w="725" w:type="dxa"/>
          </w:tcPr>
          <w:p w14:paraId="6BB2F573" w14:textId="77777777" w:rsidR="00F53DC9" w:rsidRPr="006A6209" w:rsidRDefault="00F53DC9" w:rsidP="00AC2139">
            <w:pPr>
              <w:pStyle w:val="TableText"/>
            </w:pPr>
          </w:p>
        </w:tc>
        <w:tc>
          <w:tcPr>
            <w:tcW w:w="725" w:type="dxa"/>
          </w:tcPr>
          <w:p w14:paraId="4B7F2A19" w14:textId="77777777" w:rsidR="00F53DC9" w:rsidRPr="006A6209" w:rsidRDefault="00F53DC9" w:rsidP="00AC2139">
            <w:pPr>
              <w:pStyle w:val="TableText"/>
            </w:pPr>
          </w:p>
        </w:tc>
        <w:tc>
          <w:tcPr>
            <w:tcW w:w="780" w:type="dxa"/>
          </w:tcPr>
          <w:p w14:paraId="687EDB85" w14:textId="77777777" w:rsidR="00F53DC9" w:rsidRPr="006A6209" w:rsidRDefault="00F53DC9" w:rsidP="00AC2139">
            <w:pPr>
              <w:pStyle w:val="TableText"/>
            </w:pPr>
          </w:p>
        </w:tc>
        <w:tc>
          <w:tcPr>
            <w:tcW w:w="2409" w:type="dxa"/>
          </w:tcPr>
          <w:p w14:paraId="65B8605F" w14:textId="77777777" w:rsidR="00F53DC9" w:rsidRPr="006A6209" w:rsidRDefault="00F53DC9" w:rsidP="00AC2139">
            <w:pPr>
              <w:pStyle w:val="TableText"/>
            </w:pPr>
            <w:r w:rsidRPr="006A6209">
              <w:t>Country Code</w:t>
            </w:r>
          </w:p>
        </w:tc>
        <w:tc>
          <w:tcPr>
            <w:tcW w:w="2845" w:type="dxa"/>
          </w:tcPr>
          <w:p w14:paraId="6D55FB4B" w14:textId="4C54C06B" w:rsidR="00F53DC9" w:rsidRPr="006A6209" w:rsidRDefault="00F53DC9" w:rsidP="00AC2139">
            <w:pPr>
              <w:pStyle w:val="TableText"/>
            </w:pPr>
            <w:r w:rsidRPr="006A6209">
              <w:rPr>
                <w:b/>
                <w:bCs/>
              </w:rPr>
              <w:t>USA</w:t>
            </w:r>
            <w:r w:rsidR="00D23DC4" w:rsidRPr="006A6209">
              <w:t>.</w:t>
            </w:r>
          </w:p>
        </w:tc>
      </w:tr>
      <w:tr w:rsidR="00F53DC9" w:rsidRPr="006A6209" w14:paraId="0469B629" w14:textId="77777777" w:rsidTr="0011684E">
        <w:tc>
          <w:tcPr>
            <w:tcW w:w="725" w:type="dxa"/>
          </w:tcPr>
          <w:p w14:paraId="2280B853" w14:textId="77777777" w:rsidR="00F53DC9" w:rsidRPr="006A6209" w:rsidRDefault="00F53DC9" w:rsidP="00AC2139">
            <w:pPr>
              <w:pStyle w:val="TableText"/>
            </w:pPr>
            <w:r w:rsidRPr="006A6209">
              <w:t>18</w:t>
            </w:r>
          </w:p>
        </w:tc>
        <w:tc>
          <w:tcPr>
            <w:tcW w:w="725" w:type="dxa"/>
          </w:tcPr>
          <w:p w14:paraId="3F2C08BE" w14:textId="77777777" w:rsidR="00F53DC9" w:rsidRPr="006A6209" w:rsidRDefault="00F53DC9" w:rsidP="00AC2139">
            <w:pPr>
              <w:pStyle w:val="TableText"/>
            </w:pPr>
            <w:r w:rsidRPr="006A6209">
              <w:t>6</w:t>
            </w:r>
          </w:p>
        </w:tc>
        <w:tc>
          <w:tcPr>
            <w:tcW w:w="725" w:type="dxa"/>
          </w:tcPr>
          <w:p w14:paraId="17582A88" w14:textId="77777777" w:rsidR="00F53DC9" w:rsidRPr="006A6209" w:rsidRDefault="00F53DC9" w:rsidP="00AC2139">
            <w:pPr>
              <w:pStyle w:val="TableText"/>
            </w:pPr>
            <w:r w:rsidRPr="006A6209">
              <w:t>ID</w:t>
            </w:r>
          </w:p>
        </w:tc>
        <w:tc>
          <w:tcPr>
            <w:tcW w:w="725" w:type="dxa"/>
          </w:tcPr>
          <w:p w14:paraId="2C645E27" w14:textId="77777777" w:rsidR="00F53DC9" w:rsidRPr="006A6209" w:rsidRDefault="00F53DC9" w:rsidP="00AC2139">
            <w:pPr>
              <w:pStyle w:val="TableText"/>
            </w:pPr>
          </w:p>
        </w:tc>
        <w:tc>
          <w:tcPr>
            <w:tcW w:w="725" w:type="dxa"/>
          </w:tcPr>
          <w:p w14:paraId="217CC13B" w14:textId="77777777" w:rsidR="00F53DC9" w:rsidRPr="006A6209" w:rsidRDefault="00F53DC9" w:rsidP="00AC2139">
            <w:pPr>
              <w:pStyle w:val="TableText"/>
            </w:pPr>
            <w:r w:rsidRPr="006A6209">
              <w:t>Y/3</w:t>
            </w:r>
          </w:p>
        </w:tc>
        <w:tc>
          <w:tcPr>
            <w:tcW w:w="780" w:type="dxa"/>
          </w:tcPr>
          <w:p w14:paraId="4A0DBDB7" w14:textId="77777777" w:rsidR="00F53DC9" w:rsidRPr="006A6209" w:rsidRDefault="00F53DC9" w:rsidP="00AC2139">
            <w:pPr>
              <w:pStyle w:val="TableText"/>
            </w:pPr>
            <w:r w:rsidRPr="006A6209">
              <w:t>0211</w:t>
            </w:r>
          </w:p>
        </w:tc>
        <w:tc>
          <w:tcPr>
            <w:tcW w:w="2409" w:type="dxa"/>
          </w:tcPr>
          <w:p w14:paraId="0C33E1B0" w14:textId="77777777" w:rsidR="00F53DC9" w:rsidRPr="006A6209" w:rsidRDefault="00F53DC9" w:rsidP="00AC2139">
            <w:pPr>
              <w:pStyle w:val="TableText"/>
            </w:pPr>
            <w:r w:rsidRPr="006A6209">
              <w:t>Character Set</w:t>
            </w:r>
          </w:p>
        </w:tc>
        <w:tc>
          <w:tcPr>
            <w:tcW w:w="2845" w:type="dxa"/>
          </w:tcPr>
          <w:p w14:paraId="3D65C600" w14:textId="4C480B77" w:rsidR="00F53DC9" w:rsidRPr="006A6209" w:rsidRDefault="00F53DC9" w:rsidP="00AC2139">
            <w:pPr>
              <w:pStyle w:val="TableText"/>
            </w:pPr>
            <w:r w:rsidRPr="006A6209">
              <w:t>Not used</w:t>
            </w:r>
            <w:r w:rsidR="00D23DC4" w:rsidRPr="006A6209">
              <w:t>.</w:t>
            </w:r>
          </w:p>
        </w:tc>
      </w:tr>
      <w:tr w:rsidR="00F53DC9" w:rsidRPr="006A6209" w14:paraId="6C491075" w14:textId="77777777" w:rsidTr="0011684E">
        <w:tc>
          <w:tcPr>
            <w:tcW w:w="725" w:type="dxa"/>
          </w:tcPr>
          <w:p w14:paraId="667DF34C" w14:textId="77777777" w:rsidR="00F53DC9" w:rsidRPr="006A6209" w:rsidRDefault="00F53DC9" w:rsidP="00AC2139">
            <w:pPr>
              <w:pStyle w:val="TableText"/>
            </w:pPr>
            <w:r w:rsidRPr="006A6209">
              <w:t>19</w:t>
            </w:r>
          </w:p>
        </w:tc>
        <w:tc>
          <w:tcPr>
            <w:tcW w:w="725" w:type="dxa"/>
          </w:tcPr>
          <w:p w14:paraId="08EB917D" w14:textId="77777777" w:rsidR="00F53DC9" w:rsidRPr="006A6209" w:rsidRDefault="00F53DC9" w:rsidP="00AC2139">
            <w:pPr>
              <w:pStyle w:val="TableText"/>
            </w:pPr>
            <w:r w:rsidRPr="006A6209">
              <w:t>60</w:t>
            </w:r>
          </w:p>
        </w:tc>
        <w:tc>
          <w:tcPr>
            <w:tcW w:w="725" w:type="dxa"/>
          </w:tcPr>
          <w:p w14:paraId="50392AF2" w14:textId="77777777" w:rsidR="00F53DC9" w:rsidRPr="006A6209" w:rsidRDefault="00F53DC9" w:rsidP="00AC2139">
            <w:pPr>
              <w:pStyle w:val="TableText"/>
            </w:pPr>
            <w:r w:rsidRPr="006A6209">
              <w:t>CE</w:t>
            </w:r>
          </w:p>
        </w:tc>
        <w:tc>
          <w:tcPr>
            <w:tcW w:w="725" w:type="dxa"/>
          </w:tcPr>
          <w:p w14:paraId="3C316B25" w14:textId="77777777" w:rsidR="00F53DC9" w:rsidRPr="006A6209" w:rsidRDefault="00F53DC9" w:rsidP="00AC2139">
            <w:pPr>
              <w:pStyle w:val="TableText"/>
            </w:pPr>
          </w:p>
        </w:tc>
        <w:tc>
          <w:tcPr>
            <w:tcW w:w="725" w:type="dxa"/>
          </w:tcPr>
          <w:p w14:paraId="4EE82D21" w14:textId="77777777" w:rsidR="00F53DC9" w:rsidRPr="006A6209" w:rsidRDefault="00F53DC9" w:rsidP="00AC2139">
            <w:pPr>
              <w:pStyle w:val="TableText"/>
            </w:pPr>
          </w:p>
        </w:tc>
        <w:tc>
          <w:tcPr>
            <w:tcW w:w="780" w:type="dxa"/>
          </w:tcPr>
          <w:p w14:paraId="3C1817CA" w14:textId="77777777" w:rsidR="00F53DC9" w:rsidRPr="006A6209" w:rsidRDefault="00F53DC9" w:rsidP="00AC2139">
            <w:pPr>
              <w:pStyle w:val="TableText"/>
            </w:pPr>
          </w:p>
        </w:tc>
        <w:tc>
          <w:tcPr>
            <w:tcW w:w="2409" w:type="dxa"/>
          </w:tcPr>
          <w:p w14:paraId="03558132" w14:textId="77777777" w:rsidR="00F53DC9" w:rsidRPr="006A6209" w:rsidRDefault="00F53DC9" w:rsidP="00AC2139">
            <w:pPr>
              <w:pStyle w:val="TableText"/>
            </w:pPr>
            <w:r w:rsidRPr="006A6209">
              <w:t>Principal Language of Message</w:t>
            </w:r>
          </w:p>
        </w:tc>
        <w:tc>
          <w:tcPr>
            <w:tcW w:w="2845" w:type="dxa"/>
          </w:tcPr>
          <w:p w14:paraId="024A025B" w14:textId="02ECAA7A" w:rsidR="00F53DC9" w:rsidRPr="006A6209" w:rsidRDefault="00F53DC9" w:rsidP="00AC2139">
            <w:pPr>
              <w:pStyle w:val="TableText"/>
            </w:pPr>
            <w:r w:rsidRPr="006A6209">
              <w:t>Not used</w:t>
            </w:r>
            <w:r w:rsidR="00D23DC4" w:rsidRPr="006A6209">
              <w:t>.</w:t>
            </w:r>
          </w:p>
        </w:tc>
      </w:tr>
    </w:tbl>
    <w:p w14:paraId="6BEFD50D" w14:textId="77777777" w:rsidR="00D23DC4" w:rsidRPr="006A6209" w:rsidRDefault="00D23DC4" w:rsidP="00D23DC4">
      <w:pPr>
        <w:pStyle w:val="BodyText6"/>
      </w:pPr>
      <w:bookmarkStart w:id="1741" w:name="_Toc63492884"/>
      <w:bookmarkStart w:id="1742" w:name="_Toc51598996"/>
      <w:bookmarkEnd w:id="1740"/>
    </w:p>
    <w:p w14:paraId="4A094993" w14:textId="25D9D420" w:rsidR="00F53DC9" w:rsidRPr="006A6209" w:rsidRDefault="00F53DC9" w:rsidP="002037F1">
      <w:pPr>
        <w:pStyle w:val="Heading3"/>
      </w:pPr>
      <w:bookmarkStart w:id="1743" w:name="_Toc164850408"/>
      <w:r w:rsidRPr="006A6209">
        <w:t>MSA</w:t>
      </w:r>
      <w:r w:rsidR="00D23DC4" w:rsidRPr="006A6209">
        <w:t>—</w:t>
      </w:r>
      <w:r w:rsidRPr="006A6209">
        <w:t>Message Acknowledgement Segment</w:t>
      </w:r>
      <w:bookmarkEnd w:id="1741"/>
      <w:bookmarkEnd w:id="1742"/>
      <w:bookmarkEnd w:id="1743"/>
    </w:p>
    <w:p w14:paraId="1CC61954" w14:textId="43A6A861"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_Ref58240755 \h  \* MERGEFORMAT </w:instrText>
      </w:r>
      <w:r w:rsidRPr="006A6209">
        <w:rPr>
          <w:color w:val="0000FF"/>
          <w:u w:val="single"/>
        </w:rPr>
      </w:r>
      <w:r w:rsidRPr="006A6209">
        <w:rPr>
          <w:color w:val="0000FF"/>
          <w:u w:val="single"/>
        </w:rPr>
        <w:fldChar w:fldCharType="separate"/>
      </w:r>
      <w:hyperlink w:anchor="_Ref58240755" w:history="1">
        <w:r w:rsidR="009D236C" w:rsidRPr="003D1D54">
          <w:rPr>
            <w:rStyle w:val="Hyperlink"/>
          </w:rPr>
          <w:t>Table 189</w:t>
        </w:r>
      </w:hyperlink>
      <w:r w:rsidRPr="006A6209">
        <w:rPr>
          <w:color w:val="0000FF"/>
          <w:u w:val="single"/>
        </w:rPr>
        <w:fldChar w:fldCharType="end"/>
      </w:r>
      <w:r w:rsidRPr="006A6209">
        <w:t xml:space="preserve"> lists </w:t>
      </w:r>
      <w:r w:rsidRPr="006A6209">
        <w:rPr>
          <w:b/>
          <w:bCs/>
        </w:rPr>
        <w:t>MSA</w:t>
      </w:r>
      <w:r w:rsidRPr="006A6209">
        <w:t xml:space="preserve"> sequences:</w:t>
      </w:r>
    </w:p>
    <w:p w14:paraId="5CF4F813" w14:textId="77777777" w:rsidR="00D23DC4" w:rsidRPr="006A6209" w:rsidRDefault="00D23DC4" w:rsidP="006C1E10">
      <w:pPr>
        <w:pStyle w:val="BodyText6"/>
        <w:keepNext/>
        <w:keepLines/>
      </w:pPr>
    </w:p>
    <w:p w14:paraId="61585A8D" w14:textId="7579E166" w:rsidR="00F53DC9" w:rsidRPr="006A6209" w:rsidRDefault="00F53DC9" w:rsidP="006C1E10">
      <w:pPr>
        <w:pStyle w:val="Caption"/>
      </w:pPr>
      <w:bookmarkStart w:id="1744" w:name="_Ref58240755"/>
      <w:bookmarkStart w:id="1745" w:name="_Toc164850006"/>
      <w:r w:rsidRPr="006A6209">
        <w:t xml:space="preserve">Table </w:t>
      </w:r>
      <w:r w:rsidRPr="006A6209">
        <w:fldChar w:fldCharType="begin"/>
      </w:r>
      <w:r w:rsidRPr="006A6209">
        <w:instrText>SEQ Table \* ARABIC</w:instrText>
      </w:r>
      <w:r w:rsidRPr="006A6209">
        <w:fldChar w:fldCharType="separate"/>
      </w:r>
      <w:r w:rsidR="00127840">
        <w:rPr>
          <w:noProof/>
        </w:rPr>
        <w:t>199</w:t>
      </w:r>
      <w:r w:rsidRPr="006A6209">
        <w:fldChar w:fldCharType="end"/>
      </w:r>
      <w:bookmarkEnd w:id="1744"/>
      <w:r w:rsidRPr="006A6209">
        <w:t>: MSA</w:t>
      </w:r>
      <w:r w:rsidR="00D23DC4" w:rsidRPr="006A6209">
        <w:t>—</w:t>
      </w:r>
      <w:r w:rsidRPr="006A6209">
        <w:t>Message Acknowledgement Segment</w:t>
      </w:r>
      <w:bookmarkEnd w:id="1745"/>
    </w:p>
    <w:tbl>
      <w:tblPr>
        <w:tblStyle w:val="TableGrid20"/>
        <w:tblW w:w="9244" w:type="dxa"/>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40D74E28" w14:textId="77777777" w:rsidTr="0011684E">
        <w:trPr>
          <w:tblHeader/>
        </w:trPr>
        <w:tc>
          <w:tcPr>
            <w:tcW w:w="720" w:type="dxa"/>
            <w:shd w:val="clear" w:color="auto" w:fill="E7E6E6" w:themeFill="background2"/>
          </w:tcPr>
          <w:p w14:paraId="1596BE5F" w14:textId="12208C90" w:rsidR="00F53DC9" w:rsidRPr="006A6209" w:rsidRDefault="00F53DC9" w:rsidP="00A23E30">
            <w:pPr>
              <w:pStyle w:val="TableHeading"/>
            </w:pPr>
            <w:bookmarkStart w:id="1746" w:name="_Hlk155333103"/>
            <w:r w:rsidRPr="006A6209">
              <w:t>2.3.1</w:t>
            </w:r>
          </w:p>
        </w:tc>
        <w:tc>
          <w:tcPr>
            <w:tcW w:w="720" w:type="dxa"/>
            <w:shd w:val="clear" w:color="auto" w:fill="E7E6E6" w:themeFill="background2"/>
          </w:tcPr>
          <w:p w14:paraId="5312129C" w14:textId="77777777" w:rsidR="00F53DC9" w:rsidRPr="006A6209" w:rsidRDefault="00F53DC9" w:rsidP="00A23E30">
            <w:pPr>
              <w:pStyle w:val="TableHeading"/>
            </w:pPr>
            <w:r w:rsidRPr="006A6209">
              <w:t>LEN</w:t>
            </w:r>
          </w:p>
        </w:tc>
        <w:tc>
          <w:tcPr>
            <w:tcW w:w="720" w:type="dxa"/>
            <w:shd w:val="clear" w:color="auto" w:fill="E7E6E6" w:themeFill="background2"/>
          </w:tcPr>
          <w:p w14:paraId="7760CB2D" w14:textId="77777777" w:rsidR="00F53DC9" w:rsidRPr="006A6209" w:rsidRDefault="00F53DC9" w:rsidP="00A23E30">
            <w:pPr>
              <w:pStyle w:val="TableHeading"/>
            </w:pPr>
            <w:r w:rsidRPr="006A6209">
              <w:t>DT</w:t>
            </w:r>
          </w:p>
        </w:tc>
        <w:tc>
          <w:tcPr>
            <w:tcW w:w="720" w:type="dxa"/>
            <w:shd w:val="clear" w:color="auto" w:fill="E7E6E6" w:themeFill="background2"/>
          </w:tcPr>
          <w:p w14:paraId="575F7BC0" w14:textId="77777777" w:rsidR="00F53DC9" w:rsidRPr="006A6209" w:rsidRDefault="00F53DC9" w:rsidP="00A23E30">
            <w:pPr>
              <w:pStyle w:val="TableHeading"/>
            </w:pPr>
            <w:r w:rsidRPr="006A6209">
              <w:t>R/O</w:t>
            </w:r>
          </w:p>
        </w:tc>
        <w:tc>
          <w:tcPr>
            <w:tcW w:w="720" w:type="dxa"/>
            <w:shd w:val="clear" w:color="auto" w:fill="E7E6E6" w:themeFill="background2"/>
          </w:tcPr>
          <w:p w14:paraId="051B5F14" w14:textId="77777777" w:rsidR="00F53DC9" w:rsidRPr="006A6209" w:rsidRDefault="00F53DC9" w:rsidP="00A23E30">
            <w:pPr>
              <w:pStyle w:val="TableHeading"/>
            </w:pPr>
            <w:r w:rsidRPr="006A6209">
              <w:t>RP/#</w:t>
            </w:r>
          </w:p>
        </w:tc>
        <w:tc>
          <w:tcPr>
            <w:tcW w:w="805" w:type="dxa"/>
            <w:shd w:val="clear" w:color="auto" w:fill="E7E6E6" w:themeFill="background2"/>
          </w:tcPr>
          <w:p w14:paraId="061B2C14" w14:textId="77777777" w:rsidR="00F53DC9" w:rsidRPr="006A6209" w:rsidRDefault="00F53DC9" w:rsidP="00A23E30">
            <w:pPr>
              <w:pStyle w:val="TableHeading"/>
            </w:pPr>
            <w:r w:rsidRPr="006A6209">
              <w:t>TBL#</w:t>
            </w:r>
          </w:p>
        </w:tc>
        <w:tc>
          <w:tcPr>
            <w:tcW w:w="2377" w:type="dxa"/>
            <w:shd w:val="clear" w:color="auto" w:fill="E7E6E6" w:themeFill="background2"/>
          </w:tcPr>
          <w:p w14:paraId="5B76BC61" w14:textId="66729046" w:rsidR="00F53DC9" w:rsidRPr="006A6209" w:rsidRDefault="006C1E10" w:rsidP="00A23E30">
            <w:pPr>
              <w:pStyle w:val="TableHeading"/>
            </w:pPr>
            <w:r w:rsidRPr="006A6209">
              <w:t>Element Name</w:t>
            </w:r>
          </w:p>
        </w:tc>
        <w:tc>
          <w:tcPr>
            <w:tcW w:w="2462" w:type="dxa"/>
            <w:shd w:val="clear" w:color="auto" w:fill="E7E6E6" w:themeFill="background2"/>
          </w:tcPr>
          <w:p w14:paraId="7525A928" w14:textId="5EF545C5" w:rsidR="00F53DC9" w:rsidRPr="006A6209" w:rsidRDefault="00F53DC9" w:rsidP="00A23E30">
            <w:pPr>
              <w:pStyle w:val="TableHeading"/>
            </w:pPr>
            <w:r w:rsidRPr="006A6209">
              <w:t xml:space="preserve">VistA </w:t>
            </w:r>
            <w:r w:rsidR="006C1E10" w:rsidRPr="006A6209">
              <w:t>Description</w:t>
            </w:r>
          </w:p>
        </w:tc>
      </w:tr>
      <w:tr w:rsidR="00F53DC9" w:rsidRPr="006A6209" w14:paraId="6DAF6438" w14:textId="77777777" w:rsidTr="0011684E">
        <w:tc>
          <w:tcPr>
            <w:tcW w:w="720" w:type="dxa"/>
          </w:tcPr>
          <w:p w14:paraId="1EDE1A4B" w14:textId="77777777" w:rsidR="00F53DC9" w:rsidRPr="006A6209" w:rsidRDefault="00F53DC9" w:rsidP="00543316">
            <w:pPr>
              <w:pStyle w:val="TableText"/>
              <w:keepNext/>
              <w:keepLines/>
            </w:pPr>
            <w:r w:rsidRPr="006A6209">
              <w:t>1</w:t>
            </w:r>
          </w:p>
        </w:tc>
        <w:tc>
          <w:tcPr>
            <w:tcW w:w="720" w:type="dxa"/>
          </w:tcPr>
          <w:p w14:paraId="49A366D8" w14:textId="77777777" w:rsidR="00F53DC9" w:rsidRPr="006A6209" w:rsidRDefault="00F53DC9" w:rsidP="00543316">
            <w:pPr>
              <w:pStyle w:val="TableText"/>
              <w:keepNext/>
              <w:keepLines/>
            </w:pPr>
            <w:r w:rsidRPr="006A6209">
              <w:t>2</w:t>
            </w:r>
          </w:p>
        </w:tc>
        <w:tc>
          <w:tcPr>
            <w:tcW w:w="720" w:type="dxa"/>
          </w:tcPr>
          <w:p w14:paraId="1CAD3DC5" w14:textId="77777777" w:rsidR="00F53DC9" w:rsidRPr="006A6209" w:rsidRDefault="00F53DC9" w:rsidP="00543316">
            <w:pPr>
              <w:pStyle w:val="TableText"/>
              <w:keepNext/>
              <w:keepLines/>
            </w:pPr>
            <w:r w:rsidRPr="006A6209">
              <w:t>ID</w:t>
            </w:r>
          </w:p>
        </w:tc>
        <w:tc>
          <w:tcPr>
            <w:tcW w:w="720" w:type="dxa"/>
          </w:tcPr>
          <w:p w14:paraId="3D27651D" w14:textId="77777777" w:rsidR="00F53DC9" w:rsidRPr="006A6209" w:rsidRDefault="00F53DC9" w:rsidP="00543316">
            <w:pPr>
              <w:pStyle w:val="TableText"/>
              <w:keepNext/>
              <w:keepLines/>
            </w:pPr>
            <w:r w:rsidRPr="006A6209">
              <w:t>R</w:t>
            </w:r>
          </w:p>
        </w:tc>
        <w:tc>
          <w:tcPr>
            <w:tcW w:w="720" w:type="dxa"/>
          </w:tcPr>
          <w:p w14:paraId="2B5EEC5E" w14:textId="77777777" w:rsidR="00F53DC9" w:rsidRPr="006A6209" w:rsidRDefault="00F53DC9" w:rsidP="00543316">
            <w:pPr>
              <w:pStyle w:val="TableText"/>
              <w:keepNext/>
              <w:keepLines/>
            </w:pPr>
          </w:p>
        </w:tc>
        <w:tc>
          <w:tcPr>
            <w:tcW w:w="805" w:type="dxa"/>
          </w:tcPr>
          <w:p w14:paraId="739E9C06" w14:textId="77777777" w:rsidR="00F53DC9" w:rsidRPr="006A6209" w:rsidRDefault="00F53DC9" w:rsidP="00543316">
            <w:pPr>
              <w:pStyle w:val="TableText"/>
              <w:keepNext/>
              <w:keepLines/>
            </w:pPr>
            <w:r w:rsidRPr="006A6209">
              <w:t>0008</w:t>
            </w:r>
          </w:p>
        </w:tc>
        <w:tc>
          <w:tcPr>
            <w:tcW w:w="2377" w:type="dxa"/>
          </w:tcPr>
          <w:p w14:paraId="26D49621" w14:textId="77777777" w:rsidR="00F53DC9" w:rsidRPr="006A6209" w:rsidRDefault="00F53DC9" w:rsidP="00543316">
            <w:pPr>
              <w:pStyle w:val="TableText"/>
              <w:keepNext/>
              <w:keepLines/>
            </w:pPr>
            <w:r w:rsidRPr="006A6209">
              <w:t>Acknowledgment Code</w:t>
            </w:r>
          </w:p>
        </w:tc>
        <w:tc>
          <w:tcPr>
            <w:tcW w:w="2462" w:type="dxa"/>
          </w:tcPr>
          <w:p w14:paraId="449044E2" w14:textId="526ABE11" w:rsidR="00F53DC9" w:rsidRPr="006A6209" w:rsidRDefault="00CA57D1" w:rsidP="00543316">
            <w:pPr>
              <w:pStyle w:val="TableText"/>
              <w:keepNext/>
              <w:keepLines/>
            </w:pPr>
            <w:r w:rsidRPr="006A6209">
              <w:rPr>
                <w:b/>
                <w:bCs/>
              </w:rPr>
              <w:t>REF:</w:t>
            </w:r>
            <w:r w:rsidRPr="006A6209">
              <w:t xml:space="preserve"> </w:t>
            </w:r>
            <w:r w:rsidR="004F3477" w:rsidRPr="006A6209">
              <w:t>See</w:t>
            </w:r>
            <w:r w:rsidR="00F53DC9" w:rsidRPr="006A6209">
              <w:t xml:space="preserve"> HL7 </w:t>
            </w:r>
            <w:r w:rsidR="004F3477" w:rsidRPr="006A6209">
              <w:rPr>
                <w:color w:val="0000FF"/>
                <w:u w:val="single"/>
              </w:rPr>
              <w:fldChar w:fldCharType="begin" w:fldLock="1"/>
            </w:r>
            <w:r w:rsidR="004F3477" w:rsidRPr="006A6209">
              <w:rPr>
                <w:color w:val="0000FF"/>
                <w:u w:val="single"/>
              </w:rPr>
              <w:instrText xml:space="preserve"> REF _Ref58241134 \h  \* MERGEFORMAT </w:instrText>
            </w:r>
            <w:r w:rsidR="004F3477" w:rsidRPr="006A6209">
              <w:rPr>
                <w:color w:val="0000FF"/>
                <w:u w:val="single"/>
              </w:rPr>
            </w:r>
            <w:r w:rsidR="004F3477" w:rsidRPr="006A6209">
              <w:rPr>
                <w:color w:val="0000FF"/>
                <w:u w:val="single"/>
              </w:rPr>
              <w:fldChar w:fldCharType="separate"/>
            </w:r>
            <w:hyperlink w:anchor="_Ref58241134" w:history="1">
              <w:r w:rsidR="009D236C" w:rsidRPr="003D1D54">
                <w:rPr>
                  <w:rStyle w:val="Hyperlink"/>
                </w:rPr>
                <w:t>Table 151: Table 0008—Acknowledgment Code</w:t>
              </w:r>
            </w:hyperlink>
            <w:r w:rsidR="004F3477" w:rsidRPr="006A6209">
              <w:rPr>
                <w:color w:val="0000FF"/>
                <w:u w:val="single"/>
              </w:rPr>
              <w:fldChar w:fldCharType="end"/>
            </w:r>
            <w:r w:rsidR="006C1E10" w:rsidRPr="006A6209">
              <w:t>.</w:t>
            </w:r>
          </w:p>
        </w:tc>
      </w:tr>
      <w:tr w:rsidR="00F53DC9" w:rsidRPr="006A6209" w14:paraId="0BEEF834" w14:textId="77777777" w:rsidTr="0011684E">
        <w:tc>
          <w:tcPr>
            <w:tcW w:w="720" w:type="dxa"/>
          </w:tcPr>
          <w:p w14:paraId="7CA4BB8A" w14:textId="77777777" w:rsidR="00F53DC9" w:rsidRPr="006A6209" w:rsidRDefault="00F53DC9" w:rsidP="00543316">
            <w:pPr>
              <w:pStyle w:val="TableText"/>
              <w:keepNext/>
              <w:keepLines/>
            </w:pPr>
            <w:r w:rsidRPr="006A6209">
              <w:t>2</w:t>
            </w:r>
          </w:p>
        </w:tc>
        <w:tc>
          <w:tcPr>
            <w:tcW w:w="720" w:type="dxa"/>
          </w:tcPr>
          <w:p w14:paraId="56BB9F6F" w14:textId="77777777" w:rsidR="00F53DC9" w:rsidRPr="006A6209" w:rsidRDefault="00F53DC9" w:rsidP="00543316">
            <w:pPr>
              <w:pStyle w:val="TableText"/>
              <w:keepNext/>
              <w:keepLines/>
            </w:pPr>
            <w:r w:rsidRPr="006A6209">
              <w:t>20</w:t>
            </w:r>
          </w:p>
        </w:tc>
        <w:tc>
          <w:tcPr>
            <w:tcW w:w="720" w:type="dxa"/>
          </w:tcPr>
          <w:p w14:paraId="76E03A5D" w14:textId="77777777" w:rsidR="00F53DC9" w:rsidRPr="006A6209" w:rsidRDefault="00F53DC9" w:rsidP="00543316">
            <w:pPr>
              <w:pStyle w:val="TableText"/>
              <w:keepNext/>
              <w:keepLines/>
            </w:pPr>
            <w:r w:rsidRPr="006A6209">
              <w:t>ST</w:t>
            </w:r>
          </w:p>
        </w:tc>
        <w:tc>
          <w:tcPr>
            <w:tcW w:w="720" w:type="dxa"/>
          </w:tcPr>
          <w:p w14:paraId="132C0836" w14:textId="77777777" w:rsidR="00F53DC9" w:rsidRPr="006A6209" w:rsidRDefault="00F53DC9" w:rsidP="00543316">
            <w:pPr>
              <w:pStyle w:val="TableText"/>
              <w:keepNext/>
              <w:keepLines/>
            </w:pPr>
            <w:r w:rsidRPr="006A6209">
              <w:t>R</w:t>
            </w:r>
          </w:p>
        </w:tc>
        <w:tc>
          <w:tcPr>
            <w:tcW w:w="720" w:type="dxa"/>
          </w:tcPr>
          <w:p w14:paraId="1B43AE00" w14:textId="77777777" w:rsidR="00F53DC9" w:rsidRPr="006A6209" w:rsidRDefault="00F53DC9" w:rsidP="00543316">
            <w:pPr>
              <w:pStyle w:val="TableText"/>
              <w:keepNext/>
              <w:keepLines/>
            </w:pPr>
          </w:p>
        </w:tc>
        <w:tc>
          <w:tcPr>
            <w:tcW w:w="805" w:type="dxa"/>
          </w:tcPr>
          <w:p w14:paraId="0E76FA30" w14:textId="77777777" w:rsidR="00F53DC9" w:rsidRPr="006A6209" w:rsidRDefault="00F53DC9" w:rsidP="00543316">
            <w:pPr>
              <w:pStyle w:val="TableText"/>
              <w:keepNext/>
              <w:keepLines/>
            </w:pPr>
          </w:p>
        </w:tc>
        <w:tc>
          <w:tcPr>
            <w:tcW w:w="2377" w:type="dxa"/>
          </w:tcPr>
          <w:p w14:paraId="0568C228" w14:textId="77777777" w:rsidR="00F53DC9" w:rsidRPr="006A6209" w:rsidRDefault="00F53DC9" w:rsidP="00543316">
            <w:pPr>
              <w:pStyle w:val="TableText"/>
              <w:keepNext/>
              <w:keepLines/>
            </w:pPr>
            <w:r w:rsidRPr="006A6209">
              <w:t>Message Control ID</w:t>
            </w:r>
          </w:p>
        </w:tc>
        <w:tc>
          <w:tcPr>
            <w:tcW w:w="2462" w:type="dxa"/>
          </w:tcPr>
          <w:p w14:paraId="1EED2D48" w14:textId="77777777" w:rsidR="00F53DC9" w:rsidRPr="006A6209" w:rsidRDefault="00F53DC9" w:rsidP="00543316">
            <w:pPr>
              <w:pStyle w:val="TableText"/>
              <w:keepNext/>
              <w:keepLines/>
            </w:pPr>
            <w:r w:rsidRPr="006A6209">
              <w:t>Message Control ID of the message being acknowledged.</w:t>
            </w:r>
          </w:p>
        </w:tc>
      </w:tr>
      <w:tr w:rsidR="00F53DC9" w:rsidRPr="006A6209" w14:paraId="5CE9FE21" w14:textId="77777777" w:rsidTr="0011684E">
        <w:tc>
          <w:tcPr>
            <w:tcW w:w="720" w:type="dxa"/>
          </w:tcPr>
          <w:p w14:paraId="69B49C95" w14:textId="77777777" w:rsidR="00F53DC9" w:rsidRPr="006A6209" w:rsidRDefault="00F53DC9" w:rsidP="00AC2139">
            <w:pPr>
              <w:pStyle w:val="TableText"/>
            </w:pPr>
            <w:r w:rsidRPr="006A6209">
              <w:t>3</w:t>
            </w:r>
          </w:p>
        </w:tc>
        <w:tc>
          <w:tcPr>
            <w:tcW w:w="720" w:type="dxa"/>
          </w:tcPr>
          <w:p w14:paraId="50E7FB16" w14:textId="77777777" w:rsidR="00F53DC9" w:rsidRPr="006A6209" w:rsidRDefault="00F53DC9" w:rsidP="00AC2139">
            <w:pPr>
              <w:pStyle w:val="TableText"/>
            </w:pPr>
            <w:r w:rsidRPr="006A6209">
              <w:t>80</w:t>
            </w:r>
          </w:p>
        </w:tc>
        <w:tc>
          <w:tcPr>
            <w:tcW w:w="720" w:type="dxa"/>
          </w:tcPr>
          <w:p w14:paraId="6E98579A" w14:textId="77777777" w:rsidR="00F53DC9" w:rsidRPr="006A6209" w:rsidRDefault="00F53DC9" w:rsidP="00AC2139">
            <w:pPr>
              <w:pStyle w:val="TableText"/>
            </w:pPr>
            <w:r w:rsidRPr="006A6209">
              <w:t>ST</w:t>
            </w:r>
          </w:p>
        </w:tc>
        <w:tc>
          <w:tcPr>
            <w:tcW w:w="720" w:type="dxa"/>
          </w:tcPr>
          <w:p w14:paraId="65659C44" w14:textId="77777777" w:rsidR="00F53DC9" w:rsidRPr="006A6209" w:rsidRDefault="00F53DC9" w:rsidP="00AC2139">
            <w:pPr>
              <w:pStyle w:val="TableText"/>
            </w:pPr>
            <w:r w:rsidRPr="006A6209">
              <w:t>O</w:t>
            </w:r>
          </w:p>
        </w:tc>
        <w:tc>
          <w:tcPr>
            <w:tcW w:w="720" w:type="dxa"/>
          </w:tcPr>
          <w:p w14:paraId="0628B725" w14:textId="77777777" w:rsidR="00F53DC9" w:rsidRPr="006A6209" w:rsidRDefault="00F53DC9" w:rsidP="00AC2139">
            <w:pPr>
              <w:pStyle w:val="TableText"/>
            </w:pPr>
          </w:p>
        </w:tc>
        <w:tc>
          <w:tcPr>
            <w:tcW w:w="805" w:type="dxa"/>
          </w:tcPr>
          <w:p w14:paraId="6306C322" w14:textId="77777777" w:rsidR="00F53DC9" w:rsidRPr="006A6209" w:rsidRDefault="00F53DC9" w:rsidP="00AC2139">
            <w:pPr>
              <w:pStyle w:val="TableText"/>
            </w:pPr>
          </w:p>
        </w:tc>
        <w:tc>
          <w:tcPr>
            <w:tcW w:w="2377" w:type="dxa"/>
          </w:tcPr>
          <w:p w14:paraId="1578CE24" w14:textId="77777777" w:rsidR="00F53DC9" w:rsidRPr="006A6209" w:rsidRDefault="00F53DC9" w:rsidP="00AC2139">
            <w:pPr>
              <w:pStyle w:val="TableText"/>
            </w:pPr>
            <w:r w:rsidRPr="006A6209">
              <w:t>Text Message</w:t>
            </w:r>
          </w:p>
        </w:tc>
        <w:tc>
          <w:tcPr>
            <w:tcW w:w="2462" w:type="dxa"/>
          </w:tcPr>
          <w:p w14:paraId="5688E5F0" w14:textId="06BC434A" w:rsidR="00F53DC9" w:rsidRPr="006A6209" w:rsidRDefault="00F53DC9" w:rsidP="00AC2139">
            <w:pPr>
              <w:pStyle w:val="TableText"/>
            </w:pPr>
            <w:r w:rsidRPr="006A6209">
              <w:t>Free text error message</w:t>
            </w:r>
            <w:r w:rsidR="006C1E10" w:rsidRPr="006A6209">
              <w:t>.</w:t>
            </w:r>
          </w:p>
        </w:tc>
      </w:tr>
      <w:tr w:rsidR="00F53DC9" w:rsidRPr="006A6209" w14:paraId="5F7D0860" w14:textId="77777777" w:rsidTr="0011684E">
        <w:tc>
          <w:tcPr>
            <w:tcW w:w="720" w:type="dxa"/>
          </w:tcPr>
          <w:p w14:paraId="17C71EF1" w14:textId="77777777" w:rsidR="00F53DC9" w:rsidRPr="006A6209" w:rsidRDefault="00F53DC9" w:rsidP="00AC2139">
            <w:pPr>
              <w:pStyle w:val="TableText"/>
            </w:pPr>
            <w:r w:rsidRPr="006A6209">
              <w:t>4</w:t>
            </w:r>
          </w:p>
        </w:tc>
        <w:tc>
          <w:tcPr>
            <w:tcW w:w="720" w:type="dxa"/>
          </w:tcPr>
          <w:p w14:paraId="4CFACD0E" w14:textId="77777777" w:rsidR="00F53DC9" w:rsidRPr="006A6209" w:rsidRDefault="00F53DC9" w:rsidP="00AC2139">
            <w:pPr>
              <w:pStyle w:val="TableText"/>
            </w:pPr>
            <w:r w:rsidRPr="006A6209">
              <w:t>15</w:t>
            </w:r>
          </w:p>
        </w:tc>
        <w:tc>
          <w:tcPr>
            <w:tcW w:w="720" w:type="dxa"/>
          </w:tcPr>
          <w:p w14:paraId="4C997331" w14:textId="77777777" w:rsidR="00F53DC9" w:rsidRPr="006A6209" w:rsidRDefault="00F53DC9" w:rsidP="00AC2139">
            <w:pPr>
              <w:pStyle w:val="TableText"/>
            </w:pPr>
            <w:r w:rsidRPr="006A6209">
              <w:t>NM</w:t>
            </w:r>
          </w:p>
        </w:tc>
        <w:tc>
          <w:tcPr>
            <w:tcW w:w="720" w:type="dxa"/>
          </w:tcPr>
          <w:p w14:paraId="35E5083A" w14:textId="77777777" w:rsidR="00F53DC9" w:rsidRPr="006A6209" w:rsidRDefault="00F53DC9" w:rsidP="00AC2139">
            <w:pPr>
              <w:pStyle w:val="TableText"/>
            </w:pPr>
            <w:r w:rsidRPr="006A6209">
              <w:t>O</w:t>
            </w:r>
          </w:p>
        </w:tc>
        <w:tc>
          <w:tcPr>
            <w:tcW w:w="720" w:type="dxa"/>
          </w:tcPr>
          <w:p w14:paraId="2E79625A" w14:textId="77777777" w:rsidR="00F53DC9" w:rsidRPr="006A6209" w:rsidRDefault="00F53DC9" w:rsidP="00AC2139">
            <w:pPr>
              <w:pStyle w:val="TableText"/>
            </w:pPr>
          </w:p>
        </w:tc>
        <w:tc>
          <w:tcPr>
            <w:tcW w:w="805" w:type="dxa"/>
          </w:tcPr>
          <w:p w14:paraId="01BEE2E7" w14:textId="77777777" w:rsidR="00F53DC9" w:rsidRPr="006A6209" w:rsidRDefault="00F53DC9" w:rsidP="00AC2139">
            <w:pPr>
              <w:pStyle w:val="TableText"/>
            </w:pPr>
          </w:p>
        </w:tc>
        <w:tc>
          <w:tcPr>
            <w:tcW w:w="2377" w:type="dxa"/>
          </w:tcPr>
          <w:p w14:paraId="131360FB" w14:textId="77777777" w:rsidR="00F53DC9" w:rsidRPr="006A6209" w:rsidRDefault="00F53DC9" w:rsidP="00AC2139">
            <w:pPr>
              <w:pStyle w:val="TableText"/>
            </w:pPr>
            <w:r w:rsidRPr="006A6209">
              <w:t>Expected Sequence Number</w:t>
            </w:r>
          </w:p>
        </w:tc>
        <w:tc>
          <w:tcPr>
            <w:tcW w:w="2462" w:type="dxa"/>
          </w:tcPr>
          <w:p w14:paraId="697C4557" w14:textId="7F6E1930" w:rsidR="00F53DC9" w:rsidRPr="006A6209" w:rsidRDefault="00F53DC9" w:rsidP="00AC2139">
            <w:pPr>
              <w:pStyle w:val="TableText"/>
            </w:pPr>
            <w:r w:rsidRPr="006A6209">
              <w:t>Not used</w:t>
            </w:r>
            <w:r w:rsidR="006C1E10" w:rsidRPr="006A6209">
              <w:t>.</w:t>
            </w:r>
          </w:p>
        </w:tc>
      </w:tr>
      <w:tr w:rsidR="00F53DC9" w:rsidRPr="006A6209" w14:paraId="7A0DD6CC" w14:textId="77777777" w:rsidTr="0011684E">
        <w:tc>
          <w:tcPr>
            <w:tcW w:w="720" w:type="dxa"/>
          </w:tcPr>
          <w:p w14:paraId="5AB728AF" w14:textId="77777777" w:rsidR="00F53DC9" w:rsidRPr="006A6209" w:rsidRDefault="00F53DC9" w:rsidP="00AC2139">
            <w:pPr>
              <w:pStyle w:val="TableText"/>
            </w:pPr>
            <w:r w:rsidRPr="006A6209">
              <w:t>5</w:t>
            </w:r>
          </w:p>
        </w:tc>
        <w:tc>
          <w:tcPr>
            <w:tcW w:w="720" w:type="dxa"/>
          </w:tcPr>
          <w:p w14:paraId="3FA0AB4C" w14:textId="77777777" w:rsidR="00F53DC9" w:rsidRPr="006A6209" w:rsidRDefault="00F53DC9" w:rsidP="00AC2139">
            <w:pPr>
              <w:pStyle w:val="TableText"/>
            </w:pPr>
            <w:r w:rsidRPr="006A6209">
              <w:t>1</w:t>
            </w:r>
          </w:p>
        </w:tc>
        <w:tc>
          <w:tcPr>
            <w:tcW w:w="720" w:type="dxa"/>
          </w:tcPr>
          <w:p w14:paraId="11D867C4" w14:textId="77777777" w:rsidR="00F53DC9" w:rsidRPr="006A6209" w:rsidRDefault="00F53DC9" w:rsidP="00AC2139">
            <w:pPr>
              <w:pStyle w:val="TableText"/>
            </w:pPr>
            <w:r w:rsidRPr="006A6209">
              <w:t>ID</w:t>
            </w:r>
          </w:p>
        </w:tc>
        <w:tc>
          <w:tcPr>
            <w:tcW w:w="720" w:type="dxa"/>
          </w:tcPr>
          <w:p w14:paraId="361185EC" w14:textId="77777777" w:rsidR="00F53DC9" w:rsidRPr="006A6209" w:rsidRDefault="00F53DC9" w:rsidP="00AC2139">
            <w:pPr>
              <w:pStyle w:val="TableText"/>
            </w:pPr>
            <w:r w:rsidRPr="006A6209">
              <w:t>B</w:t>
            </w:r>
          </w:p>
        </w:tc>
        <w:tc>
          <w:tcPr>
            <w:tcW w:w="720" w:type="dxa"/>
          </w:tcPr>
          <w:p w14:paraId="594B7FA8" w14:textId="77777777" w:rsidR="00F53DC9" w:rsidRPr="006A6209" w:rsidRDefault="00F53DC9" w:rsidP="00AC2139">
            <w:pPr>
              <w:pStyle w:val="TableText"/>
            </w:pPr>
          </w:p>
        </w:tc>
        <w:tc>
          <w:tcPr>
            <w:tcW w:w="805" w:type="dxa"/>
          </w:tcPr>
          <w:p w14:paraId="406D3077" w14:textId="77777777" w:rsidR="00F53DC9" w:rsidRPr="006A6209" w:rsidRDefault="00F53DC9" w:rsidP="00AC2139">
            <w:pPr>
              <w:pStyle w:val="TableText"/>
            </w:pPr>
            <w:r w:rsidRPr="006A6209">
              <w:t>0102</w:t>
            </w:r>
          </w:p>
        </w:tc>
        <w:tc>
          <w:tcPr>
            <w:tcW w:w="2377" w:type="dxa"/>
          </w:tcPr>
          <w:p w14:paraId="37E9164E" w14:textId="77777777" w:rsidR="00F53DC9" w:rsidRPr="006A6209" w:rsidRDefault="00F53DC9" w:rsidP="00AC2139">
            <w:pPr>
              <w:pStyle w:val="TableText"/>
            </w:pPr>
            <w:r w:rsidRPr="006A6209">
              <w:t>Delayed Acknowledgment Type</w:t>
            </w:r>
          </w:p>
        </w:tc>
        <w:tc>
          <w:tcPr>
            <w:tcW w:w="2462" w:type="dxa"/>
          </w:tcPr>
          <w:p w14:paraId="04097659" w14:textId="3DC94631" w:rsidR="00F53DC9" w:rsidRPr="006A6209" w:rsidRDefault="00F53DC9" w:rsidP="00AC2139">
            <w:pPr>
              <w:pStyle w:val="TableText"/>
            </w:pPr>
            <w:r w:rsidRPr="006A6209">
              <w:t>Not used</w:t>
            </w:r>
            <w:r w:rsidR="006C1E10" w:rsidRPr="006A6209">
              <w:t>.</w:t>
            </w:r>
          </w:p>
        </w:tc>
      </w:tr>
      <w:tr w:rsidR="00F53DC9" w:rsidRPr="006A6209" w14:paraId="54BD0C6E" w14:textId="77777777" w:rsidTr="0011684E">
        <w:tc>
          <w:tcPr>
            <w:tcW w:w="720" w:type="dxa"/>
          </w:tcPr>
          <w:p w14:paraId="7FF63F39" w14:textId="77777777" w:rsidR="00F53DC9" w:rsidRPr="006A6209" w:rsidRDefault="00F53DC9" w:rsidP="00AC2139">
            <w:pPr>
              <w:pStyle w:val="TableText"/>
            </w:pPr>
            <w:r w:rsidRPr="006A6209">
              <w:t>6</w:t>
            </w:r>
          </w:p>
        </w:tc>
        <w:tc>
          <w:tcPr>
            <w:tcW w:w="720" w:type="dxa"/>
          </w:tcPr>
          <w:p w14:paraId="24E47C4C" w14:textId="77777777" w:rsidR="00F53DC9" w:rsidRPr="006A6209" w:rsidRDefault="00F53DC9" w:rsidP="00AC2139">
            <w:pPr>
              <w:pStyle w:val="TableText"/>
            </w:pPr>
            <w:r w:rsidRPr="006A6209">
              <w:t>100</w:t>
            </w:r>
          </w:p>
        </w:tc>
        <w:tc>
          <w:tcPr>
            <w:tcW w:w="720" w:type="dxa"/>
          </w:tcPr>
          <w:p w14:paraId="6C813C8F" w14:textId="77777777" w:rsidR="00F53DC9" w:rsidRPr="006A6209" w:rsidRDefault="00F53DC9" w:rsidP="00AC2139">
            <w:pPr>
              <w:pStyle w:val="TableText"/>
            </w:pPr>
            <w:r w:rsidRPr="006A6209">
              <w:t>CE</w:t>
            </w:r>
          </w:p>
        </w:tc>
        <w:tc>
          <w:tcPr>
            <w:tcW w:w="720" w:type="dxa"/>
          </w:tcPr>
          <w:p w14:paraId="34FD28B2" w14:textId="77777777" w:rsidR="00F53DC9" w:rsidRPr="006A6209" w:rsidRDefault="00F53DC9" w:rsidP="00AC2139">
            <w:pPr>
              <w:pStyle w:val="TableText"/>
            </w:pPr>
            <w:r w:rsidRPr="006A6209">
              <w:t>O</w:t>
            </w:r>
          </w:p>
        </w:tc>
        <w:tc>
          <w:tcPr>
            <w:tcW w:w="720" w:type="dxa"/>
          </w:tcPr>
          <w:p w14:paraId="6F0EFA1F" w14:textId="77777777" w:rsidR="00F53DC9" w:rsidRPr="006A6209" w:rsidRDefault="00F53DC9" w:rsidP="00AC2139">
            <w:pPr>
              <w:pStyle w:val="TableText"/>
            </w:pPr>
          </w:p>
        </w:tc>
        <w:tc>
          <w:tcPr>
            <w:tcW w:w="805" w:type="dxa"/>
          </w:tcPr>
          <w:p w14:paraId="2C9E5FB7" w14:textId="77777777" w:rsidR="00F53DC9" w:rsidRPr="006A6209" w:rsidRDefault="00F53DC9" w:rsidP="00AC2139">
            <w:pPr>
              <w:pStyle w:val="TableText"/>
            </w:pPr>
          </w:p>
        </w:tc>
        <w:tc>
          <w:tcPr>
            <w:tcW w:w="2377" w:type="dxa"/>
          </w:tcPr>
          <w:p w14:paraId="52CAAB0C" w14:textId="77777777" w:rsidR="00F53DC9" w:rsidRPr="006A6209" w:rsidRDefault="00F53DC9" w:rsidP="00AC2139">
            <w:pPr>
              <w:pStyle w:val="TableText"/>
            </w:pPr>
            <w:r w:rsidRPr="006A6209">
              <w:t>Error Condition</w:t>
            </w:r>
          </w:p>
        </w:tc>
        <w:tc>
          <w:tcPr>
            <w:tcW w:w="2462" w:type="dxa"/>
          </w:tcPr>
          <w:p w14:paraId="4410D4B5" w14:textId="6D969419" w:rsidR="00F53DC9" w:rsidRPr="006A6209" w:rsidRDefault="00F53DC9" w:rsidP="00AC2139">
            <w:pPr>
              <w:pStyle w:val="TableText"/>
            </w:pPr>
            <w:r w:rsidRPr="006A6209">
              <w:t>Not used</w:t>
            </w:r>
            <w:r w:rsidR="006C1E10" w:rsidRPr="006A6209">
              <w:t>.</w:t>
            </w:r>
          </w:p>
        </w:tc>
      </w:tr>
    </w:tbl>
    <w:p w14:paraId="6F1A3A93" w14:textId="77777777" w:rsidR="006C1E10" w:rsidRPr="006A6209" w:rsidRDefault="006C1E10" w:rsidP="006C1E10">
      <w:pPr>
        <w:pStyle w:val="BodyText6"/>
      </w:pPr>
      <w:bookmarkStart w:id="1747" w:name="_Toc63492885"/>
      <w:bookmarkStart w:id="1748" w:name="_Toc51598997"/>
      <w:bookmarkEnd w:id="1746"/>
    </w:p>
    <w:p w14:paraId="7392A848" w14:textId="13CFBE69" w:rsidR="00F53DC9" w:rsidRPr="006A6209" w:rsidRDefault="00F53DC9" w:rsidP="002037F1">
      <w:pPr>
        <w:pStyle w:val="Heading3"/>
      </w:pPr>
      <w:bookmarkStart w:id="1749" w:name="_Toc164850409"/>
      <w:r w:rsidRPr="006A6209">
        <w:t>PID</w:t>
      </w:r>
      <w:r w:rsidR="006C1E10" w:rsidRPr="006A6209">
        <w:t>—</w:t>
      </w:r>
      <w:r w:rsidRPr="006A6209">
        <w:t>Patient Identification Segment</w:t>
      </w:r>
      <w:bookmarkEnd w:id="1747"/>
      <w:bookmarkEnd w:id="1748"/>
      <w:bookmarkEnd w:id="1749"/>
    </w:p>
    <w:p w14:paraId="5ABCFA97" w14:textId="0200A30C"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_Ref58240756 \h  \* MERGEFORMAT </w:instrText>
      </w:r>
      <w:r w:rsidRPr="006A6209">
        <w:rPr>
          <w:color w:val="0000FF"/>
          <w:u w:val="single"/>
        </w:rPr>
      </w:r>
      <w:r w:rsidRPr="006A6209">
        <w:rPr>
          <w:color w:val="0000FF"/>
          <w:u w:val="single"/>
        </w:rPr>
        <w:fldChar w:fldCharType="separate"/>
      </w:r>
      <w:hyperlink w:anchor="_Ref58240756" w:history="1">
        <w:r w:rsidR="009D236C" w:rsidRPr="003D1D54">
          <w:rPr>
            <w:rStyle w:val="Hyperlink"/>
          </w:rPr>
          <w:t>Table 190</w:t>
        </w:r>
      </w:hyperlink>
      <w:r w:rsidRPr="006A6209">
        <w:rPr>
          <w:color w:val="0000FF"/>
          <w:u w:val="single"/>
        </w:rPr>
        <w:fldChar w:fldCharType="end"/>
      </w:r>
      <w:r w:rsidRPr="006A6209">
        <w:t xml:space="preserve"> lists </w:t>
      </w:r>
      <w:r w:rsidRPr="006A6209">
        <w:rPr>
          <w:b/>
          <w:bCs/>
        </w:rPr>
        <w:t>PID</w:t>
      </w:r>
      <w:r w:rsidRPr="006A6209">
        <w:t xml:space="preserve"> sequences:</w:t>
      </w:r>
    </w:p>
    <w:p w14:paraId="23C87027" w14:textId="77777777" w:rsidR="006C1E10" w:rsidRPr="006A6209" w:rsidRDefault="006C1E10" w:rsidP="006C1E10">
      <w:pPr>
        <w:pStyle w:val="BodyText6"/>
        <w:keepNext/>
        <w:keepLines/>
      </w:pPr>
    </w:p>
    <w:p w14:paraId="5C4EC791" w14:textId="5CD8B0D9" w:rsidR="00F53DC9" w:rsidRPr="006A6209" w:rsidRDefault="00F53DC9" w:rsidP="006C1E10">
      <w:pPr>
        <w:pStyle w:val="Caption"/>
      </w:pPr>
      <w:bookmarkStart w:id="1750" w:name="_Ref58240756"/>
      <w:bookmarkStart w:id="1751" w:name="_Toc164850007"/>
      <w:r w:rsidRPr="006A6209">
        <w:t xml:space="preserve">Table </w:t>
      </w:r>
      <w:r w:rsidRPr="006A6209">
        <w:fldChar w:fldCharType="begin"/>
      </w:r>
      <w:r w:rsidRPr="006A6209">
        <w:instrText>SEQ Table \* ARABIC</w:instrText>
      </w:r>
      <w:r w:rsidRPr="006A6209">
        <w:fldChar w:fldCharType="separate"/>
      </w:r>
      <w:r w:rsidR="00127840">
        <w:rPr>
          <w:noProof/>
        </w:rPr>
        <w:t>200</w:t>
      </w:r>
      <w:r w:rsidRPr="006A6209">
        <w:fldChar w:fldCharType="end"/>
      </w:r>
      <w:bookmarkEnd w:id="1750"/>
      <w:r w:rsidRPr="006A6209">
        <w:t>: PID</w:t>
      </w:r>
      <w:r w:rsidR="006C1E10" w:rsidRPr="006A6209">
        <w:t>—</w:t>
      </w:r>
      <w:r w:rsidRPr="006A6209">
        <w:t>Patient Identification Segment</w:t>
      </w:r>
      <w:bookmarkEnd w:id="1751"/>
    </w:p>
    <w:tbl>
      <w:tblPr>
        <w:tblStyle w:val="TableGrid20"/>
        <w:tblW w:w="0" w:type="auto"/>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452F8CF0" w14:textId="77777777" w:rsidTr="0011684E">
        <w:trPr>
          <w:tblHeader/>
        </w:trPr>
        <w:tc>
          <w:tcPr>
            <w:tcW w:w="720" w:type="dxa"/>
            <w:shd w:val="clear" w:color="auto" w:fill="E7E6E6" w:themeFill="background2"/>
          </w:tcPr>
          <w:p w14:paraId="554AF7CA" w14:textId="77777777" w:rsidR="00F53DC9" w:rsidRPr="006A6209" w:rsidRDefault="00F53DC9" w:rsidP="00A23E30">
            <w:pPr>
              <w:pStyle w:val="TableHeading"/>
            </w:pPr>
            <w:bookmarkStart w:id="1752" w:name="_Hlk155333107"/>
            <w:r w:rsidRPr="006A6209">
              <w:t>SEQ</w:t>
            </w:r>
          </w:p>
        </w:tc>
        <w:tc>
          <w:tcPr>
            <w:tcW w:w="720" w:type="dxa"/>
            <w:shd w:val="clear" w:color="auto" w:fill="E7E6E6" w:themeFill="background2"/>
          </w:tcPr>
          <w:p w14:paraId="3810F2B9" w14:textId="77777777" w:rsidR="00F53DC9" w:rsidRPr="006A6209" w:rsidRDefault="00F53DC9" w:rsidP="00A23E30">
            <w:pPr>
              <w:pStyle w:val="TableHeading"/>
            </w:pPr>
            <w:r w:rsidRPr="006A6209">
              <w:t>LEN</w:t>
            </w:r>
          </w:p>
        </w:tc>
        <w:tc>
          <w:tcPr>
            <w:tcW w:w="720" w:type="dxa"/>
            <w:shd w:val="clear" w:color="auto" w:fill="E7E6E6" w:themeFill="background2"/>
          </w:tcPr>
          <w:p w14:paraId="7D3C8416" w14:textId="77777777" w:rsidR="00F53DC9" w:rsidRPr="006A6209" w:rsidRDefault="00F53DC9" w:rsidP="00A23E30">
            <w:pPr>
              <w:pStyle w:val="TableHeading"/>
            </w:pPr>
            <w:r w:rsidRPr="006A6209">
              <w:t>DT</w:t>
            </w:r>
          </w:p>
        </w:tc>
        <w:tc>
          <w:tcPr>
            <w:tcW w:w="720" w:type="dxa"/>
            <w:shd w:val="clear" w:color="auto" w:fill="E7E6E6" w:themeFill="background2"/>
          </w:tcPr>
          <w:p w14:paraId="15A43AE1" w14:textId="77777777" w:rsidR="00F53DC9" w:rsidRPr="006A6209" w:rsidRDefault="00F53DC9" w:rsidP="00A23E30">
            <w:pPr>
              <w:pStyle w:val="TableHeading"/>
            </w:pPr>
            <w:r w:rsidRPr="006A6209">
              <w:t>R/O</w:t>
            </w:r>
          </w:p>
        </w:tc>
        <w:tc>
          <w:tcPr>
            <w:tcW w:w="720" w:type="dxa"/>
            <w:shd w:val="clear" w:color="auto" w:fill="E7E6E6" w:themeFill="background2"/>
          </w:tcPr>
          <w:p w14:paraId="58737904" w14:textId="77777777" w:rsidR="00F53DC9" w:rsidRPr="006A6209" w:rsidRDefault="00F53DC9" w:rsidP="00A23E30">
            <w:pPr>
              <w:pStyle w:val="TableHeading"/>
            </w:pPr>
            <w:r w:rsidRPr="006A6209">
              <w:t>RP/#</w:t>
            </w:r>
          </w:p>
        </w:tc>
        <w:tc>
          <w:tcPr>
            <w:tcW w:w="805" w:type="dxa"/>
            <w:shd w:val="clear" w:color="auto" w:fill="E7E6E6" w:themeFill="background2"/>
          </w:tcPr>
          <w:p w14:paraId="60F67FE5" w14:textId="77777777" w:rsidR="00F53DC9" w:rsidRPr="006A6209" w:rsidRDefault="00F53DC9" w:rsidP="00A23E30">
            <w:pPr>
              <w:pStyle w:val="TableHeading"/>
            </w:pPr>
            <w:r w:rsidRPr="006A6209">
              <w:t>TBL#</w:t>
            </w:r>
          </w:p>
        </w:tc>
        <w:tc>
          <w:tcPr>
            <w:tcW w:w="2377" w:type="dxa"/>
            <w:shd w:val="clear" w:color="auto" w:fill="E7E6E6" w:themeFill="background2"/>
          </w:tcPr>
          <w:p w14:paraId="6B954E2E" w14:textId="1EA46F59" w:rsidR="00F53DC9" w:rsidRPr="006A6209" w:rsidRDefault="006C1E10" w:rsidP="00A23E30">
            <w:pPr>
              <w:pStyle w:val="TableHeading"/>
            </w:pPr>
            <w:r w:rsidRPr="006A6209">
              <w:t>Element Name</w:t>
            </w:r>
          </w:p>
        </w:tc>
        <w:tc>
          <w:tcPr>
            <w:tcW w:w="2462" w:type="dxa"/>
            <w:shd w:val="clear" w:color="auto" w:fill="E7E6E6" w:themeFill="background2"/>
          </w:tcPr>
          <w:p w14:paraId="59E51A51" w14:textId="178F3CAB" w:rsidR="00F53DC9" w:rsidRPr="006A6209" w:rsidRDefault="00F53DC9" w:rsidP="00A23E30">
            <w:pPr>
              <w:pStyle w:val="TableHeading"/>
            </w:pPr>
            <w:r w:rsidRPr="006A6209">
              <w:t xml:space="preserve">VistA </w:t>
            </w:r>
            <w:r w:rsidR="006C1E10" w:rsidRPr="006A6209">
              <w:t>Description</w:t>
            </w:r>
          </w:p>
        </w:tc>
      </w:tr>
      <w:tr w:rsidR="00F53DC9" w:rsidRPr="006A6209" w14:paraId="77445523" w14:textId="77777777" w:rsidTr="0011684E">
        <w:tc>
          <w:tcPr>
            <w:tcW w:w="720" w:type="dxa"/>
          </w:tcPr>
          <w:p w14:paraId="4C3EA229" w14:textId="77777777" w:rsidR="00F53DC9" w:rsidRPr="006A6209" w:rsidRDefault="00F53DC9" w:rsidP="00AC2139">
            <w:pPr>
              <w:pStyle w:val="TableText"/>
              <w:keepNext/>
              <w:keepLines/>
            </w:pPr>
            <w:r w:rsidRPr="006A6209">
              <w:t>1</w:t>
            </w:r>
          </w:p>
        </w:tc>
        <w:tc>
          <w:tcPr>
            <w:tcW w:w="720" w:type="dxa"/>
          </w:tcPr>
          <w:p w14:paraId="19DFE9F8" w14:textId="77777777" w:rsidR="00F53DC9" w:rsidRPr="006A6209" w:rsidRDefault="00F53DC9" w:rsidP="00AC2139">
            <w:pPr>
              <w:pStyle w:val="TableText"/>
              <w:keepNext/>
              <w:keepLines/>
            </w:pPr>
            <w:r w:rsidRPr="006A6209">
              <w:t>4</w:t>
            </w:r>
          </w:p>
        </w:tc>
        <w:tc>
          <w:tcPr>
            <w:tcW w:w="720" w:type="dxa"/>
          </w:tcPr>
          <w:p w14:paraId="3E1F9839" w14:textId="77777777" w:rsidR="00F53DC9" w:rsidRPr="006A6209" w:rsidRDefault="00F53DC9" w:rsidP="00AC2139">
            <w:pPr>
              <w:pStyle w:val="TableText"/>
              <w:keepNext/>
              <w:keepLines/>
            </w:pPr>
            <w:r w:rsidRPr="006A6209">
              <w:t>SI</w:t>
            </w:r>
          </w:p>
        </w:tc>
        <w:tc>
          <w:tcPr>
            <w:tcW w:w="720" w:type="dxa"/>
          </w:tcPr>
          <w:p w14:paraId="5D1FA756" w14:textId="77777777" w:rsidR="00F53DC9" w:rsidRPr="006A6209" w:rsidRDefault="00F53DC9" w:rsidP="00AC2139">
            <w:pPr>
              <w:pStyle w:val="TableText"/>
              <w:keepNext/>
              <w:keepLines/>
            </w:pPr>
          </w:p>
        </w:tc>
        <w:tc>
          <w:tcPr>
            <w:tcW w:w="720" w:type="dxa"/>
          </w:tcPr>
          <w:p w14:paraId="226365E9" w14:textId="77777777" w:rsidR="00F53DC9" w:rsidRPr="006A6209" w:rsidRDefault="00F53DC9" w:rsidP="00AC2139">
            <w:pPr>
              <w:pStyle w:val="TableText"/>
              <w:keepNext/>
              <w:keepLines/>
            </w:pPr>
          </w:p>
        </w:tc>
        <w:tc>
          <w:tcPr>
            <w:tcW w:w="805" w:type="dxa"/>
          </w:tcPr>
          <w:p w14:paraId="5A49630D" w14:textId="77777777" w:rsidR="00F53DC9" w:rsidRPr="006A6209" w:rsidRDefault="00F53DC9" w:rsidP="00AC2139">
            <w:pPr>
              <w:pStyle w:val="TableText"/>
              <w:keepNext/>
              <w:keepLines/>
            </w:pPr>
          </w:p>
        </w:tc>
        <w:tc>
          <w:tcPr>
            <w:tcW w:w="2377" w:type="dxa"/>
          </w:tcPr>
          <w:p w14:paraId="4C69C788" w14:textId="77777777" w:rsidR="00F53DC9" w:rsidRPr="006A6209" w:rsidRDefault="00F53DC9" w:rsidP="00AC2139">
            <w:pPr>
              <w:pStyle w:val="TableText"/>
              <w:keepNext/>
              <w:keepLines/>
            </w:pPr>
            <w:r w:rsidRPr="006A6209">
              <w:t>Set ID - Patient ID</w:t>
            </w:r>
          </w:p>
        </w:tc>
        <w:tc>
          <w:tcPr>
            <w:tcW w:w="2462" w:type="dxa"/>
          </w:tcPr>
          <w:p w14:paraId="11189622" w14:textId="355F5047" w:rsidR="00F53DC9" w:rsidRPr="006A6209" w:rsidRDefault="00F53DC9" w:rsidP="00AC2139">
            <w:pPr>
              <w:pStyle w:val="TableText"/>
              <w:keepNext/>
              <w:keepLines/>
            </w:pPr>
            <w:r w:rsidRPr="006A6209">
              <w:t xml:space="preserve">Always set to </w:t>
            </w:r>
            <w:r w:rsidR="006C1E10" w:rsidRPr="006A6209">
              <w:t>“</w:t>
            </w:r>
            <w:r w:rsidRPr="006A6209">
              <w:rPr>
                <w:b/>
                <w:bCs/>
              </w:rPr>
              <w:t>1</w:t>
            </w:r>
            <w:r w:rsidR="006C1E10" w:rsidRPr="006A6209">
              <w:t>”.</w:t>
            </w:r>
          </w:p>
        </w:tc>
      </w:tr>
      <w:tr w:rsidR="00F53DC9" w:rsidRPr="006A6209" w14:paraId="271D89E7" w14:textId="77777777" w:rsidTr="0011684E">
        <w:tc>
          <w:tcPr>
            <w:tcW w:w="720" w:type="dxa"/>
          </w:tcPr>
          <w:p w14:paraId="1383282A" w14:textId="77777777" w:rsidR="00F53DC9" w:rsidRPr="006A6209" w:rsidRDefault="00F53DC9" w:rsidP="00AC2139">
            <w:pPr>
              <w:pStyle w:val="TableText"/>
              <w:keepNext/>
              <w:keepLines/>
            </w:pPr>
            <w:r w:rsidRPr="006A6209">
              <w:t>2</w:t>
            </w:r>
          </w:p>
        </w:tc>
        <w:tc>
          <w:tcPr>
            <w:tcW w:w="720" w:type="dxa"/>
          </w:tcPr>
          <w:p w14:paraId="29A87DE5" w14:textId="77777777" w:rsidR="00F53DC9" w:rsidRPr="006A6209" w:rsidRDefault="00F53DC9" w:rsidP="00AC2139">
            <w:pPr>
              <w:pStyle w:val="TableText"/>
              <w:keepNext/>
              <w:keepLines/>
            </w:pPr>
            <w:r w:rsidRPr="006A6209">
              <w:t>20</w:t>
            </w:r>
          </w:p>
        </w:tc>
        <w:tc>
          <w:tcPr>
            <w:tcW w:w="720" w:type="dxa"/>
          </w:tcPr>
          <w:p w14:paraId="3FF27B3B" w14:textId="77777777" w:rsidR="00F53DC9" w:rsidRPr="006A6209" w:rsidRDefault="00F53DC9" w:rsidP="00AC2139">
            <w:pPr>
              <w:pStyle w:val="TableText"/>
              <w:keepNext/>
              <w:keepLines/>
            </w:pPr>
            <w:r w:rsidRPr="006A6209">
              <w:t>CK</w:t>
            </w:r>
          </w:p>
        </w:tc>
        <w:tc>
          <w:tcPr>
            <w:tcW w:w="720" w:type="dxa"/>
          </w:tcPr>
          <w:p w14:paraId="546E5362" w14:textId="77777777" w:rsidR="00F53DC9" w:rsidRPr="006A6209" w:rsidRDefault="00F53DC9" w:rsidP="00AC2139">
            <w:pPr>
              <w:pStyle w:val="TableText"/>
              <w:keepNext/>
              <w:keepLines/>
            </w:pPr>
          </w:p>
        </w:tc>
        <w:tc>
          <w:tcPr>
            <w:tcW w:w="720" w:type="dxa"/>
          </w:tcPr>
          <w:p w14:paraId="2781C559" w14:textId="77777777" w:rsidR="00F53DC9" w:rsidRPr="006A6209" w:rsidRDefault="00F53DC9" w:rsidP="00AC2139">
            <w:pPr>
              <w:pStyle w:val="TableText"/>
              <w:keepNext/>
              <w:keepLines/>
            </w:pPr>
          </w:p>
        </w:tc>
        <w:tc>
          <w:tcPr>
            <w:tcW w:w="805" w:type="dxa"/>
          </w:tcPr>
          <w:p w14:paraId="387CACA4" w14:textId="77777777" w:rsidR="00F53DC9" w:rsidRPr="006A6209" w:rsidRDefault="00F53DC9" w:rsidP="00AC2139">
            <w:pPr>
              <w:pStyle w:val="TableText"/>
              <w:keepNext/>
              <w:keepLines/>
            </w:pPr>
          </w:p>
        </w:tc>
        <w:tc>
          <w:tcPr>
            <w:tcW w:w="2377" w:type="dxa"/>
          </w:tcPr>
          <w:p w14:paraId="21F7EA18" w14:textId="77777777" w:rsidR="00F53DC9" w:rsidRPr="006A6209" w:rsidRDefault="00F53DC9" w:rsidP="00AC2139">
            <w:pPr>
              <w:pStyle w:val="TableText"/>
              <w:keepNext/>
              <w:keepLines/>
            </w:pPr>
            <w:r w:rsidRPr="006A6209">
              <w:t>Patient ID (External ID)</w:t>
            </w:r>
          </w:p>
        </w:tc>
        <w:tc>
          <w:tcPr>
            <w:tcW w:w="2462" w:type="dxa"/>
          </w:tcPr>
          <w:p w14:paraId="3EDC5E61" w14:textId="055295E8" w:rsidR="00F53DC9" w:rsidRPr="006A6209" w:rsidRDefault="00F53DC9" w:rsidP="00AC2139">
            <w:pPr>
              <w:pStyle w:val="TableText"/>
              <w:keepNext/>
              <w:keepLines/>
            </w:pPr>
            <w:r w:rsidRPr="006A6209">
              <w:t xml:space="preserve">Social Security Number field </w:t>
            </w:r>
            <w:r w:rsidR="00827365" w:rsidRPr="006A6209">
              <w:t>in the</w:t>
            </w:r>
            <w:r w:rsidRPr="006A6209">
              <w:t xml:space="preserve"> </w:t>
            </w:r>
            <w:r w:rsidR="00827365" w:rsidRPr="006A6209">
              <w:t>PATIENT (#2)</w:t>
            </w:r>
            <w:r w:rsidRPr="006A6209">
              <w:t xml:space="preserve"> file.</w:t>
            </w:r>
          </w:p>
        </w:tc>
      </w:tr>
      <w:tr w:rsidR="00F53DC9" w:rsidRPr="006A6209" w14:paraId="564655A9" w14:textId="77777777" w:rsidTr="0011684E">
        <w:tc>
          <w:tcPr>
            <w:tcW w:w="720" w:type="dxa"/>
          </w:tcPr>
          <w:p w14:paraId="33403484" w14:textId="77777777" w:rsidR="00F53DC9" w:rsidRPr="006A6209" w:rsidRDefault="00F53DC9" w:rsidP="00AC2139">
            <w:pPr>
              <w:pStyle w:val="TableText"/>
            </w:pPr>
            <w:r w:rsidRPr="006A6209">
              <w:t>3</w:t>
            </w:r>
          </w:p>
        </w:tc>
        <w:tc>
          <w:tcPr>
            <w:tcW w:w="720" w:type="dxa"/>
          </w:tcPr>
          <w:p w14:paraId="412B7E60" w14:textId="77777777" w:rsidR="00F53DC9" w:rsidRPr="006A6209" w:rsidRDefault="00F53DC9" w:rsidP="00AC2139">
            <w:pPr>
              <w:pStyle w:val="TableText"/>
            </w:pPr>
            <w:r w:rsidRPr="006A6209">
              <w:t>20</w:t>
            </w:r>
          </w:p>
        </w:tc>
        <w:tc>
          <w:tcPr>
            <w:tcW w:w="720" w:type="dxa"/>
          </w:tcPr>
          <w:p w14:paraId="3C9BFB39" w14:textId="77777777" w:rsidR="00F53DC9" w:rsidRPr="006A6209" w:rsidRDefault="00F53DC9" w:rsidP="00AC2139">
            <w:pPr>
              <w:pStyle w:val="TableText"/>
            </w:pPr>
            <w:r w:rsidRPr="006A6209">
              <w:t>CM</w:t>
            </w:r>
          </w:p>
        </w:tc>
        <w:tc>
          <w:tcPr>
            <w:tcW w:w="720" w:type="dxa"/>
          </w:tcPr>
          <w:p w14:paraId="47018516" w14:textId="77777777" w:rsidR="00F53DC9" w:rsidRPr="006A6209" w:rsidRDefault="00F53DC9" w:rsidP="00AC2139">
            <w:pPr>
              <w:pStyle w:val="TableText"/>
            </w:pPr>
            <w:r w:rsidRPr="006A6209">
              <w:t>R</w:t>
            </w:r>
          </w:p>
        </w:tc>
        <w:tc>
          <w:tcPr>
            <w:tcW w:w="720" w:type="dxa"/>
          </w:tcPr>
          <w:p w14:paraId="205B6C7E" w14:textId="77777777" w:rsidR="00F53DC9" w:rsidRPr="006A6209" w:rsidRDefault="00F53DC9" w:rsidP="00AC2139">
            <w:pPr>
              <w:pStyle w:val="TableText"/>
            </w:pPr>
            <w:r w:rsidRPr="006A6209">
              <w:t>Y</w:t>
            </w:r>
          </w:p>
        </w:tc>
        <w:tc>
          <w:tcPr>
            <w:tcW w:w="805" w:type="dxa"/>
          </w:tcPr>
          <w:p w14:paraId="6E5DECE5" w14:textId="77777777" w:rsidR="00F53DC9" w:rsidRPr="006A6209" w:rsidRDefault="00F53DC9" w:rsidP="00AC2139">
            <w:pPr>
              <w:pStyle w:val="TableText"/>
            </w:pPr>
          </w:p>
        </w:tc>
        <w:tc>
          <w:tcPr>
            <w:tcW w:w="2377" w:type="dxa"/>
          </w:tcPr>
          <w:p w14:paraId="24560634" w14:textId="77777777" w:rsidR="00F53DC9" w:rsidRPr="006A6209" w:rsidRDefault="00F53DC9" w:rsidP="00AC2139">
            <w:pPr>
              <w:pStyle w:val="TableText"/>
            </w:pPr>
            <w:r w:rsidRPr="006A6209">
              <w:t>Patient ID (Internal ID)</w:t>
            </w:r>
          </w:p>
        </w:tc>
        <w:tc>
          <w:tcPr>
            <w:tcW w:w="2462" w:type="dxa"/>
          </w:tcPr>
          <w:p w14:paraId="1338B9DB" w14:textId="43EBB8D1" w:rsidR="00F53DC9" w:rsidRPr="006A6209" w:rsidRDefault="00F53DC9" w:rsidP="00AC2139">
            <w:pPr>
              <w:pStyle w:val="TableText"/>
            </w:pPr>
            <w:r w:rsidRPr="006A6209">
              <w:t xml:space="preserve">Integrated Control Number (ICN) field </w:t>
            </w:r>
            <w:r w:rsidR="00827365" w:rsidRPr="006A6209">
              <w:t>in the</w:t>
            </w:r>
            <w:r w:rsidRPr="006A6209">
              <w:t xml:space="preserve"> </w:t>
            </w:r>
            <w:r w:rsidR="00827365" w:rsidRPr="006A6209">
              <w:t>PATIENT (#2) file.</w:t>
            </w:r>
          </w:p>
          <w:p w14:paraId="023ECC8C" w14:textId="45245E2E" w:rsidR="00F53DC9" w:rsidRPr="006A6209" w:rsidRDefault="00F53DC9" w:rsidP="00E70058">
            <w:pPr>
              <w:pStyle w:val="TableListBullet"/>
              <w:numPr>
                <w:ilvl w:val="0"/>
                <w:numId w:val="60"/>
              </w:numPr>
              <w:rPr>
                <w:szCs w:val="22"/>
              </w:rPr>
            </w:pPr>
            <w:r w:rsidRPr="006A6209">
              <w:rPr>
                <w:szCs w:val="22"/>
              </w:rPr>
              <w:t>Component 1: ICN w/checksum</w:t>
            </w:r>
          </w:p>
          <w:p w14:paraId="3E39BD00" w14:textId="252BFAAE" w:rsidR="00F53DC9" w:rsidRPr="006A6209" w:rsidRDefault="00F53DC9" w:rsidP="00E70058">
            <w:pPr>
              <w:pStyle w:val="TableListBullet"/>
              <w:numPr>
                <w:ilvl w:val="0"/>
                <w:numId w:val="60"/>
              </w:numPr>
              <w:rPr>
                <w:szCs w:val="22"/>
              </w:rPr>
            </w:pPr>
            <w:r w:rsidRPr="006A6209">
              <w:rPr>
                <w:szCs w:val="22"/>
              </w:rPr>
              <w:t xml:space="preserve">Component 2: </w:t>
            </w:r>
            <w:r w:rsidR="006C1E10" w:rsidRPr="006A6209">
              <w:rPr>
                <w:b/>
                <w:bCs/>
                <w:szCs w:val="22"/>
              </w:rPr>
              <w:t>NULL</w:t>
            </w:r>
          </w:p>
          <w:p w14:paraId="48146DF0" w14:textId="6C5D68AF" w:rsidR="00F53DC9" w:rsidRPr="006A6209" w:rsidRDefault="00F53DC9" w:rsidP="00E70058">
            <w:pPr>
              <w:pStyle w:val="TableListBullet"/>
              <w:numPr>
                <w:ilvl w:val="0"/>
                <w:numId w:val="60"/>
              </w:numPr>
              <w:rPr>
                <w:szCs w:val="22"/>
              </w:rPr>
            </w:pPr>
            <w:r w:rsidRPr="006A6209">
              <w:rPr>
                <w:szCs w:val="22"/>
              </w:rPr>
              <w:t xml:space="preserve">Component 3: </w:t>
            </w:r>
            <w:r w:rsidR="006C1E10" w:rsidRPr="006A6209">
              <w:rPr>
                <w:b/>
                <w:bCs/>
                <w:szCs w:val="22"/>
              </w:rPr>
              <w:t>NULL</w:t>
            </w:r>
          </w:p>
          <w:p w14:paraId="52CA5EDD" w14:textId="7A46C829" w:rsidR="00F53DC9" w:rsidRPr="006A6209" w:rsidRDefault="00F53DC9" w:rsidP="00E70058">
            <w:pPr>
              <w:pStyle w:val="TableListBullet"/>
              <w:numPr>
                <w:ilvl w:val="0"/>
                <w:numId w:val="60"/>
              </w:numPr>
              <w:rPr>
                <w:szCs w:val="22"/>
              </w:rPr>
            </w:pPr>
            <w:r w:rsidRPr="006A6209">
              <w:rPr>
                <w:szCs w:val="22"/>
              </w:rPr>
              <w:t xml:space="preserve">Component 4: Assigning authority (subcomponent 1: </w:t>
            </w:r>
            <w:r w:rsidR="006C1E10" w:rsidRPr="006A6209">
              <w:rPr>
                <w:szCs w:val="22"/>
              </w:rPr>
              <w:t>“</w:t>
            </w:r>
            <w:r w:rsidRPr="006A6209">
              <w:rPr>
                <w:b/>
                <w:bCs/>
                <w:szCs w:val="22"/>
              </w:rPr>
              <w:t>USVHA</w:t>
            </w:r>
            <w:r w:rsidR="006C1E10" w:rsidRPr="006A6209">
              <w:rPr>
                <w:szCs w:val="22"/>
              </w:rPr>
              <w:t>”</w:t>
            </w:r>
            <w:r w:rsidRPr="006A6209">
              <w:rPr>
                <w:szCs w:val="22"/>
              </w:rPr>
              <w:t xml:space="preserve">, subcomponent 3: </w:t>
            </w:r>
            <w:r w:rsidR="006C1E10" w:rsidRPr="006A6209">
              <w:rPr>
                <w:szCs w:val="22"/>
              </w:rPr>
              <w:t>“</w:t>
            </w:r>
            <w:r w:rsidRPr="006A6209">
              <w:rPr>
                <w:b/>
                <w:bCs/>
                <w:szCs w:val="22"/>
              </w:rPr>
              <w:t>L</w:t>
            </w:r>
            <w:r w:rsidR="006C1E10" w:rsidRPr="006A6209">
              <w:rPr>
                <w:szCs w:val="22"/>
              </w:rPr>
              <w:t>”</w:t>
            </w:r>
          </w:p>
          <w:p w14:paraId="38A6137C" w14:textId="25E6351E" w:rsidR="00F53DC9" w:rsidRPr="006A6209" w:rsidRDefault="00F53DC9" w:rsidP="00E70058">
            <w:pPr>
              <w:pStyle w:val="TableListBullet"/>
              <w:numPr>
                <w:ilvl w:val="0"/>
                <w:numId w:val="60"/>
              </w:numPr>
              <w:rPr>
                <w:szCs w:val="22"/>
              </w:rPr>
            </w:pPr>
            <w:r w:rsidRPr="006A6209">
              <w:rPr>
                <w:szCs w:val="22"/>
              </w:rPr>
              <w:t xml:space="preserve">Component 5: Type </w:t>
            </w:r>
            <w:r w:rsidR="006C1E10" w:rsidRPr="006A6209">
              <w:rPr>
                <w:szCs w:val="22"/>
              </w:rPr>
              <w:t>“</w:t>
            </w:r>
            <w:r w:rsidRPr="006A6209">
              <w:rPr>
                <w:b/>
                <w:bCs/>
                <w:szCs w:val="22"/>
              </w:rPr>
              <w:t>NI</w:t>
            </w:r>
            <w:r w:rsidR="006C1E10" w:rsidRPr="006A6209">
              <w:rPr>
                <w:szCs w:val="22"/>
              </w:rPr>
              <w:t>”</w:t>
            </w:r>
          </w:p>
        </w:tc>
      </w:tr>
      <w:tr w:rsidR="00F53DC9" w:rsidRPr="006A6209" w14:paraId="4BE2A717" w14:textId="77777777" w:rsidTr="0011684E">
        <w:tc>
          <w:tcPr>
            <w:tcW w:w="720" w:type="dxa"/>
          </w:tcPr>
          <w:p w14:paraId="63511786" w14:textId="77777777" w:rsidR="00F53DC9" w:rsidRPr="006A6209" w:rsidRDefault="00F53DC9" w:rsidP="00AC2139">
            <w:pPr>
              <w:pStyle w:val="TableText"/>
            </w:pPr>
            <w:r w:rsidRPr="006A6209">
              <w:t>4</w:t>
            </w:r>
          </w:p>
        </w:tc>
        <w:tc>
          <w:tcPr>
            <w:tcW w:w="720" w:type="dxa"/>
          </w:tcPr>
          <w:p w14:paraId="3900556F" w14:textId="77777777" w:rsidR="00F53DC9" w:rsidRPr="006A6209" w:rsidRDefault="00F53DC9" w:rsidP="00AC2139">
            <w:pPr>
              <w:pStyle w:val="TableText"/>
            </w:pPr>
            <w:r w:rsidRPr="006A6209">
              <w:t>12</w:t>
            </w:r>
          </w:p>
        </w:tc>
        <w:tc>
          <w:tcPr>
            <w:tcW w:w="720" w:type="dxa"/>
          </w:tcPr>
          <w:p w14:paraId="5CDA506D" w14:textId="77777777" w:rsidR="00F53DC9" w:rsidRPr="006A6209" w:rsidRDefault="00F53DC9" w:rsidP="00AC2139">
            <w:pPr>
              <w:pStyle w:val="TableText"/>
            </w:pPr>
            <w:r w:rsidRPr="006A6209">
              <w:t>ST</w:t>
            </w:r>
          </w:p>
        </w:tc>
        <w:tc>
          <w:tcPr>
            <w:tcW w:w="720" w:type="dxa"/>
          </w:tcPr>
          <w:p w14:paraId="3E4C3BEA" w14:textId="77777777" w:rsidR="00F53DC9" w:rsidRPr="006A6209" w:rsidRDefault="00F53DC9" w:rsidP="00AC2139">
            <w:pPr>
              <w:pStyle w:val="TableText"/>
            </w:pPr>
          </w:p>
        </w:tc>
        <w:tc>
          <w:tcPr>
            <w:tcW w:w="720" w:type="dxa"/>
          </w:tcPr>
          <w:p w14:paraId="0DA36371" w14:textId="77777777" w:rsidR="00F53DC9" w:rsidRPr="006A6209" w:rsidRDefault="00F53DC9" w:rsidP="00AC2139">
            <w:pPr>
              <w:pStyle w:val="TableText"/>
            </w:pPr>
          </w:p>
        </w:tc>
        <w:tc>
          <w:tcPr>
            <w:tcW w:w="805" w:type="dxa"/>
          </w:tcPr>
          <w:p w14:paraId="502A9AF3" w14:textId="77777777" w:rsidR="00F53DC9" w:rsidRPr="006A6209" w:rsidRDefault="00F53DC9" w:rsidP="00AC2139">
            <w:pPr>
              <w:pStyle w:val="TableText"/>
            </w:pPr>
          </w:p>
        </w:tc>
        <w:tc>
          <w:tcPr>
            <w:tcW w:w="2377" w:type="dxa"/>
          </w:tcPr>
          <w:p w14:paraId="0D873F43" w14:textId="77777777" w:rsidR="00F53DC9" w:rsidRPr="006A6209" w:rsidRDefault="00F53DC9" w:rsidP="00AC2139">
            <w:pPr>
              <w:pStyle w:val="TableText"/>
            </w:pPr>
            <w:r w:rsidRPr="006A6209">
              <w:t>Alternate Patient ID</w:t>
            </w:r>
          </w:p>
        </w:tc>
        <w:tc>
          <w:tcPr>
            <w:tcW w:w="2462" w:type="dxa"/>
          </w:tcPr>
          <w:p w14:paraId="18929ECC" w14:textId="6031D0EE" w:rsidR="00F53DC9" w:rsidRPr="006A6209" w:rsidRDefault="00F53DC9" w:rsidP="00AC2139">
            <w:pPr>
              <w:pStyle w:val="TableText"/>
            </w:pPr>
            <w:r w:rsidRPr="006A6209">
              <w:t>Not used</w:t>
            </w:r>
            <w:r w:rsidR="006C1E10" w:rsidRPr="006A6209">
              <w:t>.</w:t>
            </w:r>
          </w:p>
        </w:tc>
      </w:tr>
      <w:tr w:rsidR="00F53DC9" w:rsidRPr="006A6209" w14:paraId="601B4064" w14:textId="77777777" w:rsidTr="0011684E">
        <w:tc>
          <w:tcPr>
            <w:tcW w:w="720" w:type="dxa"/>
          </w:tcPr>
          <w:p w14:paraId="5130F2EC" w14:textId="77777777" w:rsidR="00F53DC9" w:rsidRPr="006A6209" w:rsidRDefault="00F53DC9" w:rsidP="00AC2139">
            <w:pPr>
              <w:pStyle w:val="TableText"/>
            </w:pPr>
            <w:r w:rsidRPr="006A6209">
              <w:t>5</w:t>
            </w:r>
          </w:p>
        </w:tc>
        <w:tc>
          <w:tcPr>
            <w:tcW w:w="720" w:type="dxa"/>
          </w:tcPr>
          <w:p w14:paraId="5DE43235" w14:textId="77777777" w:rsidR="00F53DC9" w:rsidRPr="006A6209" w:rsidRDefault="00F53DC9" w:rsidP="00AC2139">
            <w:pPr>
              <w:pStyle w:val="TableText"/>
            </w:pPr>
            <w:r w:rsidRPr="006A6209">
              <w:t>48</w:t>
            </w:r>
          </w:p>
        </w:tc>
        <w:tc>
          <w:tcPr>
            <w:tcW w:w="720" w:type="dxa"/>
          </w:tcPr>
          <w:p w14:paraId="1666F95E" w14:textId="77777777" w:rsidR="00F53DC9" w:rsidRPr="006A6209" w:rsidRDefault="00F53DC9" w:rsidP="00AC2139">
            <w:pPr>
              <w:pStyle w:val="TableText"/>
            </w:pPr>
            <w:r w:rsidRPr="006A6209">
              <w:t>PN</w:t>
            </w:r>
          </w:p>
        </w:tc>
        <w:tc>
          <w:tcPr>
            <w:tcW w:w="720" w:type="dxa"/>
          </w:tcPr>
          <w:p w14:paraId="07794406" w14:textId="77777777" w:rsidR="00F53DC9" w:rsidRPr="006A6209" w:rsidRDefault="00F53DC9" w:rsidP="00AC2139">
            <w:pPr>
              <w:pStyle w:val="TableText"/>
            </w:pPr>
            <w:r w:rsidRPr="006A6209">
              <w:t>R</w:t>
            </w:r>
          </w:p>
        </w:tc>
        <w:tc>
          <w:tcPr>
            <w:tcW w:w="720" w:type="dxa"/>
          </w:tcPr>
          <w:p w14:paraId="5233487C" w14:textId="77777777" w:rsidR="00F53DC9" w:rsidRPr="006A6209" w:rsidRDefault="00F53DC9" w:rsidP="00AC2139">
            <w:pPr>
              <w:pStyle w:val="TableText"/>
            </w:pPr>
          </w:p>
        </w:tc>
        <w:tc>
          <w:tcPr>
            <w:tcW w:w="805" w:type="dxa"/>
          </w:tcPr>
          <w:p w14:paraId="1470A0A1" w14:textId="77777777" w:rsidR="00F53DC9" w:rsidRPr="006A6209" w:rsidRDefault="00F53DC9" w:rsidP="00AC2139">
            <w:pPr>
              <w:pStyle w:val="TableText"/>
            </w:pPr>
          </w:p>
        </w:tc>
        <w:tc>
          <w:tcPr>
            <w:tcW w:w="2377" w:type="dxa"/>
          </w:tcPr>
          <w:p w14:paraId="3FCF0353" w14:textId="77777777" w:rsidR="00F53DC9" w:rsidRPr="006A6209" w:rsidRDefault="00F53DC9" w:rsidP="00AC2139">
            <w:pPr>
              <w:pStyle w:val="TableText"/>
            </w:pPr>
            <w:r w:rsidRPr="006A6209">
              <w:t>Patient Name</w:t>
            </w:r>
          </w:p>
        </w:tc>
        <w:tc>
          <w:tcPr>
            <w:tcW w:w="2462" w:type="dxa"/>
          </w:tcPr>
          <w:p w14:paraId="03BF61E5" w14:textId="722911AD" w:rsidR="00F53DC9" w:rsidRPr="006A6209" w:rsidRDefault="00F53DC9" w:rsidP="00AC2139">
            <w:pPr>
              <w:pStyle w:val="TableText"/>
            </w:pPr>
            <w:r w:rsidRPr="006A6209">
              <w:t>Name</w:t>
            </w:r>
            <w:r w:rsidR="006C1E10" w:rsidRPr="006A6209">
              <w:t>.</w:t>
            </w:r>
          </w:p>
        </w:tc>
      </w:tr>
      <w:tr w:rsidR="00F53DC9" w:rsidRPr="006A6209" w14:paraId="5D72735D" w14:textId="77777777" w:rsidTr="0011684E">
        <w:tc>
          <w:tcPr>
            <w:tcW w:w="720" w:type="dxa"/>
          </w:tcPr>
          <w:p w14:paraId="108230FF" w14:textId="77777777" w:rsidR="00F53DC9" w:rsidRPr="006A6209" w:rsidRDefault="00F53DC9" w:rsidP="00AC2139">
            <w:pPr>
              <w:pStyle w:val="TableText"/>
            </w:pPr>
            <w:r w:rsidRPr="006A6209">
              <w:t>6</w:t>
            </w:r>
          </w:p>
        </w:tc>
        <w:tc>
          <w:tcPr>
            <w:tcW w:w="720" w:type="dxa"/>
          </w:tcPr>
          <w:p w14:paraId="6D9E52FE" w14:textId="77777777" w:rsidR="00F53DC9" w:rsidRPr="006A6209" w:rsidRDefault="00F53DC9" w:rsidP="00AC2139">
            <w:pPr>
              <w:pStyle w:val="TableText"/>
            </w:pPr>
            <w:r w:rsidRPr="006A6209">
              <w:t>30</w:t>
            </w:r>
          </w:p>
        </w:tc>
        <w:tc>
          <w:tcPr>
            <w:tcW w:w="720" w:type="dxa"/>
          </w:tcPr>
          <w:p w14:paraId="6DE2C87E" w14:textId="77777777" w:rsidR="00F53DC9" w:rsidRPr="006A6209" w:rsidRDefault="00F53DC9" w:rsidP="00AC2139">
            <w:pPr>
              <w:pStyle w:val="TableText"/>
            </w:pPr>
            <w:r w:rsidRPr="006A6209">
              <w:t>ST</w:t>
            </w:r>
          </w:p>
        </w:tc>
        <w:tc>
          <w:tcPr>
            <w:tcW w:w="720" w:type="dxa"/>
          </w:tcPr>
          <w:p w14:paraId="30326B1B" w14:textId="77777777" w:rsidR="00F53DC9" w:rsidRPr="006A6209" w:rsidRDefault="00F53DC9" w:rsidP="00AC2139">
            <w:pPr>
              <w:pStyle w:val="TableText"/>
            </w:pPr>
          </w:p>
        </w:tc>
        <w:tc>
          <w:tcPr>
            <w:tcW w:w="720" w:type="dxa"/>
          </w:tcPr>
          <w:p w14:paraId="1943C2DA" w14:textId="77777777" w:rsidR="00F53DC9" w:rsidRPr="006A6209" w:rsidRDefault="00F53DC9" w:rsidP="00AC2139">
            <w:pPr>
              <w:pStyle w:val="TableText"/>
            </w:pPr>
          </w:p>
        </w:tc>
        <w:tc>
          <w:tcPr>
            <w:tcW w:w="805" w:type="dxa"/>
          </w:tcPr>
          <w:p w14:paraId="5796E914" w14:textId="77777777" w:rsidR="00F53DC9" w:rsidRPr="006A6209" w:rsidRDefault="00F53DC9" w:rsidP="00AC2139">
            <w:pPr>
              <w:pStyle w:val="TableText"/>
            </w:pPr>
          </w:p>
        </w:tc>
        <w:tc>
          <w:tcPr>
            <w:tcW w:w="2377" w:type="dxa"/>
          </w:tcPr>
          <w:p w14:paraId="537893D5" w14:textId="77777777" w:rsidR="00F53DC9" w:rsidRPr="006A6209" w:rsidRDefault="00F53DC9" w:rsidP="00AC2139">
            <w:pPr>
              <w:pStyle w:val="TableText"/>
            </w:pPr>
            <w:r w:rsidRPr="006A6209">
              <w:t>Mother's Maiden Name</w:t>
            </w:r>
          </w:p>
        </w:tc>
        <w:tc>
          <w:tcPr>
            <w:tcW w:w="2462" w:type="dxa"/>
          </w:tcPr>
          <w:p w14:paraId="53CC3DFA" w14:textId="2C98042C" w:rsidR="00F53DC9" w:rsidRPr="006A6209" w:rsidRDefault="00F53DC9" w:rsidP="00AC2139">
            <w:pPr>
              <w:pStyle w:val="TableText"/>
            </w:pPr>
            <w:r w:rsidRPr="006A6209">
              <w:t>Not used</w:t>
            </w:r>
            <w:r w:rsidR="006C1E10" w:rsidRPr="006A6209">
              <w:t>.</w:t>
            </w:r>
          </w:p>
        </w:tc>
      </w:tr>
      <w:tr w:rsidR="00F53DC9" w:rsidRPr="006A6209" w14:paraId="1D23FC43" w14:textId="77777777" w:rsidTr="0011684E">
        <w:tc>
          <w:tcPr>
            <w:tcW w:w="720" w:type="dxa"/>
          </w:tcPr>
          <w:p w14:paraId="0AC0A4EF" w14:textId="77777777" w:rsidR="00F53DC9" w:rsidRPr="006A6209" w:rsidRDefault="00F53DC9" w:rsidP="00AC2139">
            <w:pPr>
              <w:pStyle w:val="TableText"/>
            </w:pPr>
            <w:r w:rsidRPr="006A6209">
              <w:t>7</w:t>
            </w:r>
          </w:p>
        </w:tc>
        <w:tc>
          <w:tcPr>
            <w:tcW w:w="720" w:type="dxa"/>
          </w:tcPr>
          <w:p w14:paraId="1B8418C1" w14:textId="77777777" w:rsidR="00F53DC9" w:rsidRPr="006A6209" w:rsidRDefault="00F53DC9" w:rsidP="00AC2139">
            <w:pPr>
              <w:pStyle w:val="TableText"/>
            </w:pPr>
            <w:r w:rsidRPr="006A6209">
              <w:t>26</w:t>
            </w:r>
          </w:p>
        </w:tc>
        <w:tc>
          <w:tcPr>
            <w:tcW w:w="720" w:type="dxa"/>
          </w:tcPr>
          <w:p w14:paraId="35B652DF" w14:textId="77777777" w:rsidR="00F53DC9" w:rsidRPr="006A6209" w:rsidRDefault="00F53DC9" w:rsidP="00AC2139">
            <w:pPr>
              <w:pStyle w:val="TableText"/>
            </w:pPr>
            <w:r w:rsidRPr="006A6209">
              <w:t>TS</w:t>
            </w:r>
          </w:p>
        </w:tc>
        <w:tc>
          <w:tcPr>
            <w:tcW w:w="720" w:type="dxa"/>
          </w:tcPr>
          <w:p w14:paraId="2E95F5AD" w14:textId="77777777" w:rsidR="00F53DC9" w:rsidRPr="006A6209" w:rsidRDefault="00F53DC9" w:rsidP="00AC2139">
            <w:pPr>
              <w:pStyle w:val="TableText"/>
            </w:pPr>
          </w:p>
        </w:tc>
        <w:tc>
          <w:tcPr>
            <w:tcW w:w="720" w:type="dxa"/>
          </w:tcPr>
          <w:p w14:paraId="49FEBE52" w14:textId="77777777" w:rsidR="00F53DC9" w:rsidRPr="006A6209" w:rsidRDefault="00F53DC9" w:rsidP="00AC2139">
            <w:pPr>
              <w:pStyle w:val="TableText"/>
            </w:pPr>
          </w:p>
        </w:tc>
        <w:tc>
          <w:tcPr>
            <w:tcW w:w="805" w:type="dxa"/>
          </w:tcPr>
          <w:p w14:paraId="4CD82CC6" w14:textId="77777777" w:rsidR="00F53DC9" w:rsidRPr="006A6209" w:rsidRDefault="00F53DC9" w:rsidP="00AC2139">
            <w:pPr>
              <w:pStyle w:val="TableText"/>
            </w:pPr>
          </w:p>
        </w:tc>
        <w:tc>
          <w:tcPr>
            <w:tcW w:w="2377" w:type="dxa"/>
          </w:tcPr>
          <w:p w14:paraId="1C3A91BB" w14:textId="77777777" w:rsidR="00F53DC9" w:rsidRPr="006A6209" w:rsidRDefault="00F53DC9" w:rsidP="00AC2139">
            <w:pPr>
              <w:pStyle w:val="TableText"/>
            </w:pPr>
            <w:r w:rsidRPr="006A6209">
              <w:t>Date of Birth</w:t>
            </w:r>
          </w:p>
        </w:tc>
        <w:tc>
          <w:tcPr>
            <w:tcW w:w="2462" w:type="dxa"/>
          </w:tcPr>
          <w:p w14:paraId="0DF578B2" w14:textId="5EE4DC3B" w:rsidR="00F53DC9" w:rsidRPr="006A6209" w:rsidRDefault="00F53DC9" w:rsidP="00AC2139">
            <w:pPr>
              <w:pStyle w:val="TableText"/>
            </w:pPr>
            <w:r w:rsidRPr="006A6209">
              <w:t>Date of birth</w:t>
            </w:r>
            <w:r w:rsidR="006C1E10" w:rsidRPr="006A6209">
              <w:t>.</w:t>
            </w:r>
          </w:p>
        </w:tc>
      </w:tr>
      <w:tr w:rsidR="00F53DC9" w:rsidRPr="006A6209" w14:paraId="4E0A7B24" w14:textId="77777777" w:rsidTr="0011684E">
        <w:tc>
          <w:tcPr>
            <w:tcW w:w="720" w:type="dxa"/>
          </w:tcPr>
          <w:p w14:paraId="089167A4" w14:textId="77777777" w:rsidR="00F53DC9" w:rsidRPr="006A6209" w:rsidRDefault="00F53DC9" w:rsidP="00AC2139">
            <w:pPr>
              <w:pStyle w:val="TableText"/>
            </w:pPr>
            <w:r w:rsidRPr="006A6209">
              <w:t>8</w:t>
            </w:r>
          </w:p>
        </w:tc>
        <w:tc>
          <w:tcPr>
            <w:tcW w:w="720" w:type="dxa"/>
          </w:tcPr>
          <w:p w14:paraId="4D41B520" w14:textId="77777777" w:rsidR="00F53DC9" w:rsidRPr="006A6209" w:rsidRDefault="00F53DC9" w:rsidP="00AC2139">
            <w:pPr>
              <w:pStyle w:val="TableText"/>
            </w:pPr>
            <w:r w:rsidRPr="006A6209">
              <w:t>1</w:t>
            </w:r>
          </w:p>
        </w:tc>
        <w:tc>
          <w:tcPr>
            <w:tcW w:w="720" w:type="dxa"/>
          </w:tcPr>
          <w:p w14:paraId="6CCE6F74" w14:textId="77777777" w:rsidR="00F53DC9" w:rsidRPr="006A6209" w:rsidRDefault="00F53DC9" w:rsidP="00AC2139">
            <w:pPr>
              <w:pStyle w:val="TableText"/>
            </w:pPr>
            <w:r w:rsidRPr="006A6209">
              <w:t>ID</w:t>
            </w:r>
          </w:p>
        </w:tc>
        <w:tc>
          <w:tcPr>
            <w:tcW w:w="720" w:type="dxa"/>
          </w:tcPr>
          <w:p w14:paraId="4696A562" w14:textId="77777777" w:rsidR="00F53DC9" w:rsidRPr="006A6209" w:rsidRDefault="00F53DC9" w:rsidP="00AC2139">
            <w:pPr>
              <w:pStyle w:val="TableText"/>
            </w:pPr>
          </w:p>
        </w:tc>
        <w:tc>
          <w:tcPr>
            <w:tcW w:w="720" w:type="dxa"/>
          </w:tcPr>
          <w:p w14:paraId="1C537E57" w14:textId="77777777" w:rsidR="00F53DC9" w:rsidRPr="006A6209" w:rsidRDefault="00F53DC9" w:rsidP="00AC2139">
            <w:pPr>
              <w:pStyle w:val="TableText"/>
            </w:pPr>
          </w:p>
        </w:tc>
        <w:tc>
          <w:tcPr>
            <w:tcW w:w="805" w:type="dxa"/>
          </w:tcPr>
          <w:p w14:paraId="4A228BFF" w14:textId="77777777" w:rsidR="00F53DC9" w:rsidRPr="006A6209" w:rsidRDefault="00F53DC9" w:rsidP="00AC2139">
            <w:pPr>
              <w:pStyle w:val="TableText"/>
            </w:pPr>
            <w:r w:rsidRPr="006A6209">
              <w:t>0001</w:t>
            </w:r>
          </w:p>
        </w:tc>
        <w:tc>
          <w:tcPr>
            <w:tcW w:w="2377" w:type="dxa"/>
          </w:tcPr>
          <w:p w14:paraId="2A619EEA" w14:textId="77777777" w:rsidR="00F53DC9" w:rsidRPr="006A6209" w:rsidRDefault="00F53DC9" w:rsidP="00AC2139">
            <w:pPr>
              <w:pStyle w:val="TableText"/>
            </w:pPr>
            <w:r w:rsidRPr="006A6209">
              <w:t>Sex</w:t>
            </w:r>
          </w:p>
        </w:tc>
        <w:tc>
          <w:tcPr>
            <w:tcW w:w="2462" w:type="dxa"/>
          </w:tcPr>
          <w:p w14:paraId="7E1A3259" w14:textId="0CE1B1E2" w:rsidR="00F53DC9" w:rsidRPr="006A6209" w:rsidRDefault="00F53DC9" w:rsidP="00AC2139">
            <w:pPr>
              <w:pStyle w:val="TableText"/>
            </w:pPr>
            <w:r w:rsidRPr="006A6209">
              <w:t>Not used</w:t>
            </w:r>
            <w:r w:rsidR="006C1E10" w:rsidRPr="006A6209">
              <w:t>.</w:t>
            </w:r>
          </w:p>
        </w:tc>
      </w:tr>
      <w:tr w:rsidR="00F53DC9" w:rsidRPr="006A6209" w14:paraId="4F01E6C9" w14:textId="77777777" w:rsidTr="0011684E">
        <w:tc>
          <w:tcPr>
            <w:tcW w:w="720" w:type="dxa"/>
          </w:tcPr>
          <w:p w14:paraId="0322E2D5" w14:textId="77777777" w:rsidR="00F53DC9" w:rsidRPr="006A6209" w:rsidRDefault="00F53DC9" w:rsidP="00AC2139">
            <w:pPr>
              <w:pStyle w:val="TableText"/>
            </w:pPr>
            <w:r w:rsidRPr="006A6209">
              <w:t>9</w:t>
            </w:r>
          </w:p>
        </w:tc>
        <w:tc>
          <w:tcPr>
            <w:tcW w:w="720" w:type="dxa"/>
          </w:tcPr>
          <w:p w14:paraId="6C64B52E" w14:textId="77777777" w:rsidR="00F53DC9" w:rsidRPr="006A6209" w:rsidRDefault="00F53DC9" w:rsidP="00AC2139">
            <w:pPr>
              <w:pStyle w:val="TableText"/>
            </w:pPr>
            <w:r w:rsidRPr="006A6209">
              <w:t>48</w:t>
            </w:r>
          </w:p>
        </w:tc>
        <w:tc>
          <w:tcPr>
            <w:tcW w:w="720" w:type="dxa"/>
          </w:tcPr>
          <w:p w14:paraId="6E87A191" w14:textId="77777777" w:rsidR="00F53DC9" w:rsidRPr="006A6209" w:rsidRDefault="00F53DC9" w:rsidP="00AC2139">
            <w:pPr>
              <w:pStyle w:val="TableText"/>
            </w:pPr>
            <w:r w:rsidRPr="006A6209">
              <w:t>PN</w:t>
            </w:r>
          </w:p>
        </w:tc>
        <w:tc>
          <w:tcPr>
            <w:tcW w:w="720" w:type="dxa"/>
          </w:tcPr>
          <w:p w14:paraId="644E322F" w14:textId="77777777" w:rsidR="00F53DC9" w:rsidRPr="006A6209" w:rsidRDefault="00F53DC9" w:rsidP="00AC2139">
            <w:pPr>
              <w:pStyle w:val="TableText"/>
            </w:pPr>
          </w:p>
        </w:tc>
        <w:tc>
          <w:tcPr>
            <w:tcW w:w="720" w:type="dxa"/>
          </w:tcPr>
          <w:p w14:paraId="26E80E51" w14:textId="77777777" w:rsidR="00F53DC9" w:rsidRPr="006A6209" w:rsidRDefault="00F53DC9" w:rsidP="00AC2139">
            <w:pPr>
              <w:pStyle w:val="TableText"/>
            </w:pPr>
            <w:r w:rsidRPr="006A6209">
              <w:t>Y</w:t>
            </w:r>
          </w:p>
        </w:tc>
        <w:tc>
          <w:tcPr>
            <w:tcW w:w="805" w:type="dxa"/>
          </w:tcPr>
          <w:p w14:paraId="2F79F9B7" w14:textId="77777777" w:rsidR="00F53DC9" w:rsidRPr="006A6209" w:rsidRDefault="00F53DC9" w:rsidP="00AC2139">
            <w:pPr>
              <w:pStyle w:val="TableText"/>
            </w:pPr>
          </w:p>
        </w:tc>
        <w:tc>
          <w:tcPr>
            <w:tcW w:w="2377" w:type="dxa"/>
          </w:tcPr>
          <w:p w14:paraId="756DB579" w14:textId="77777777" w:rsidR="00F53DC9" w:rsidRPr="006A6209" w:rsidRDefault="00F53DC9" w:rsidP="00AC2139">
            <w:pPr>
              <w:pStyle w:val="TableText"/>
            </w:pPr>
            <w:r w:rsidRPr="006A6209">
              <w:t>Patient Alias</w:t>
            </w:r>
          </w:p>
        </w:tc>
        <w:tc>
          <w:tcPr>
            <w:tcW w:w="2462" w:type="dxa"/>
          </w:tcPr>
          <w:p w14:paraId="0CD7D48D" w14:textId="4971D489" w:rsidR="00F53DC9" w:rsidRPr="006A6209" w:rsidRDefault="00F53DC9" w:rsidP="00AC2139">
            <w:pPr>
              <w:pStyle w:val="TableText"/>
            </w:pPr>
            <w:r w:rsidRPr="006A6209">
              <w:t>Not used</w:t>
            </w:r>
            <w:r w:rsidR="006C1E10" w:rsidRPr="006A6209">
              <w:t>.</w:t>
            </w:r>
          </w:p>
        </w:tc>
      </w:tr>
      <w:tr w:rsidR="00F53DC9" w:rsidRPr="006A6209" w14:paraId="67A8F59A" w14:textId="77777777" w:rsidTr="0011684E">
        <w:tc>
          <w:tcPr>
            <w:tcW w:w="720" w:type="dxa"/>
          </w:tcPr>
          <w:p w14:paraId="16FF8464" w14:textId="77777777" w:rsidR="00F53DC9" w:rsidRPr="006A6209" w:rsidRDefault="00F53DC9" w:rsidP="00AC2139">
            <w:pPr>
              <w:pStyle w:val="TableText"/>
            </w:pPr>
            <w:r w:rsidRPr="006A6209">
              <w:t>10</w:t>
            </w:r>
          </w:p>
        </w:tc>
        <w:tc>
          <w:tcPr>
            <w:tcW w:w="720" w:type="dxa"/>
          </w:tcPr>
          <w:p w14:paraId="63869BDC" w14:textId="77777777" w:rsidR="00F53DC9" w:rsidRPr="006A6209" w:rsidRDefault="00F53DC9" w:rsidP="00AC2139">
            <w:pPr>
              <w:pStyle w:val="TableText"/>
            </w:pPr>
            <w:r w:rsidRPr="006A6209">
              <w:t>1</w:t>
            </w:r>
          </w:p>
        </w:tc>
        <w:tc>
          <w:tcPr>
            <w:tcW w:w="720" w:type="dxa"/>
          </w:tcPr>
          <w:p w14:paraId="3E163537" w14:textId="77777777" w:rsidR="00F53DC9" w:rsidRPr="006A6209" w:rsidRDefault="00F53DC9" w:rsidP="00AC2139">
            <w:pPr>
              <w:pStyle w:val="TableText"/>
            </w:pPr>
            <w:r w:rsidRPr="006A6209">
              <w:t>ID</w:t>
            </w:r>
          </w:p>
        </w:tc>
        <w:tc>
          <w:tcPr>
            <w:tcW w:w="720" w:type="dxa"/>
          </w:tcPr>
          <w:p w14:paraId="75046734" w14:textId="77777777" w:rsidR="00F53DC9" w:rsidRPr="006A6209" w:rsidRDefault="00F53DC9" w:rsidP="00AC2139">
            <w:pPr>
              <w:pStyle w:val="TableText"/>
            </w:pPr>
          </w:p>
        </w:tc>
        <w:tc>
          <w:tcPr>
            <w:tcW w:w="720" w:type="dxa"/>
          </w:tcPr>
          <w:p w14:paraId="44F82921" w14:textId="77777777" w:rsidR="00F53DC9" w:rsidRPr="006A6209" w:rsidRDefault="00F53DC9" w:rsidP="00AC2139">
            <w:pPr>
              <w:pStyle w:val="TableText"/>
            </w:pPr>
          </w:p>
        </w:tc>
        <w:tc>
          <w:tcPr>
            <w:tcW w:w="805" w:type="dxa"/>
          </w:tcPr>
          <w:p w14:paraId="7F4EBEE9" w14:textId="77777777" w:rsidR="00F53DC9" w:rsidRPr="006A6209" w:rsidRDefault="00F53DC9" w:rsidP="00AC2139">
            <w:pPr>
              <w:pStyle w:val="TableText"/>
            </w:pPr>
            <w:r w:rsidRPr="006A6209">
              <w:t>0005</w:t>
            </w:r>
          </w:p>
        </w:tc>
        <w:tc>
          <w:tcPr>
            <w:tcW w:w="2377" w:type="dxa"/>
          </w:tcPr>
          <w:p w14:paraId="0AFEEE61" w14:textId="77777777" w:rsidR="00F53DC9" w:rsidRPr="006A6209" w:rsidRDefault="00F53DC9" w:rsidP="00AC2139">
            <w:pPr>
              <w:pStyle w:val="TableText"/>
            </w:pPr>
            <w:r w:rsidRPr="006A6209">
              <w:t>Race</w:t>
            </w:r>
          </w:p>
        </w:tc>
        <w:tc>
          <w:tcPr>
            <w:tcW w:w="2462" w:type="dxa"/>
          </w:tcPr>
          <w:p w14:paraId="710BAAEB" w14:textId="2EF376C5" w:rsidR="00F53DC9" w:rsidRPr="006A6209" w:rsidRDefault="00F53DC9" w:rsidP="00AC2139">
            <w:pPr>
              <w:pStyle w:val="TableText"/>
            </w:pPr>
            <w:r w:rsidRPr="006A6209">
              <w:t>Not used</w:t>
            </w:r>
            <w:r w:rsidR="006C1E10" w:rsidRPr="006A6209">
              <w:t>.</w:t>
            </w:r>
          </w:p>
        </w:tc>
      </w:tr>
      <w:tr w:rsidR="00F53DC9" w:rsidRPr="006A6209" w14:paraId="6328A381" w14:textId="77777777" w:rsidTr="0011684E">
        <w:tc>
          <w:tcPr>
            <w:tcW w:w="720" w:type="dxa"/>
          </w:tcPr>
          <w:p w14:paraId="57E2F514" w14:textId="77777777" w:rsidR="00F53DC9" w:rsidRPr="006A6209" w:rsidRDefault="00F53DC9" w:rsidP="00AC2139">
            <w:pPr>
              <w:pStyle w:val="TableText"/>
            </w:pPr>
            <w:r w:rsidRPr="006A6209">
              <w:t>11</w:t>
            </w:r>
          </w:p>
        </w:tc>
        <w:tc>
          <w:tcPr>
            <w:tcW w:w="720" w:type="dxa"/>
          </w:tcPr>
          <w:p w14:paraId="38E0DBD4" w14:textId="77777777" w:rsidR="00F53DC9" w:rsidRPr="006A6209" w:rsidRDefault="00F53DC9" w:rsidP="00AC2139">
            <w:pPr>
              <w:pStyle w:val="TableText"/>
            </w:pPr>
            <w:r w:rsidRPr="006A6209">
              <w:t>106</w:t>
            </w:r>
          </w:p>
        </w:tc>
        <w:tc>
          <w:tcPr>
            <w:tcW w:w="720" w:type="dxa"/>
          </w:tcPr>
          <w:p w14:paraId="255E2C82" w14:textId="77777777" w:rsidR="00F53DC9" w:rsidRPr="006A6209" w:rsidRDefault="00F53DC9" w:rsidP="00AC2139">
            <w:pPr>
              <w:pStyle w:val="TableText"/>
            </w:pPr>
            <w:r w:rsidRPr="006A6209">
              <w:t>AD</w:t>
            </w:r>
          </w:p>
        </w:tc>
        <w:tc>
          <w:tcPr>
            <w:tcW w:w="720" w:type="dxa"/>
          </w:tcPr>
          <w:p w14:paraId="28DE3E8F" w14:textId="77777777" w:rsidR="00F53DC9" w:rsidRPr="006A6209" w:rsidRDefault="00F53DC9" w:rsidP="00AC2139">
            <w:pPr>
              <w:pStyle w:val="TableText"/>
            </w:pPr>
          </w:p>
        </w:tc>
        <w:tc>
          <w:tcPr>
            <w:tcW w:w="720" w:type="dxa"/>
          </w:tcPr>
          <w:p w14:paraId="7112CACA" w14:textId="77777777" w:rsidR="00F53DC9" w:rsidRPr="006A6209" w:rsidRDefault="00F53DC9" w:rsidP="00AC2139">
            <w:pPr>
              <w:pStyle w:val="TableText"/>
            </w:pPr>
            <w:r w:rsidRPr="006A6209">
              <w:t>Y</w:t>
            </w:r>
          </w:p>
        </w:tc>
        <w:tc>
          <w:tcPr>
            <w:tcW w:w="805" w:type="dxa"/>
          </w:tcPr>
          <w:p w14:paraId="78FA9539" w14:textId="77777777" w:rsidR="00F53DC9" w:rsidRPr="006A6209" w:rsidRDefault="00F53DC9" w:rsidP="00AC2139">
            <w:pPr>
              <w:pStyle w:val="TableText"/>
            </w:pPr>
          </w:p>
        </w:tc>
        <w:tc>
          <w:tcPr>
            <w:tcW w:w="2377" w:type="dxa"/>
          </w:tcPr>
          <w:p w14:paraId="403BB700" w14:textId="77777777" w:rsidR="00F53DC9" w:rsidRPr="006A6209" w:rsidRDefault="00F53DC9" w:rsidP="00AC2139">
            <w:pPr>
              <w:pStyle w:val="TableText"/>
            </w:pPr>
            <w:r w:rsidRPr="006A6209">
              <w:t>Patient Address</w:t>
            </w:r>
          </w:p>
        </w:tc>
        <w:tc>
          <w:tcPr>
            <w:tcW w:w="2462" w:type="dxa"/>
          </w:tcPr>
          <w:p w14:paraId="4DE84840" w14:textId="4D2025BA" w:rsidR="00F53DC9" w:rsidRPr="006A6209" w:rsidRDefault="00F53DC9" w:rsidP="00AC2139">
            <w:pPr>
              <w:pStyle w:val="TableText"/>
            </w:pPr>
            <w:r w:rsidRPr="006A6209">
              <w:t>Not used</w:t>
            </w:r>
            <w:r w:rsidR="006C1E10" w:rsidRPr="006A6209">
              <w:t>.</w:t>
            </w:r>
          </w:p>
        </w:tc>
      </w:tr>
      <w:tr w:rsidR="00F53DC9" w:rsidRPr="006A6209" w14:paraId="306BC324" w14:textId="77777777" w:rsidTr="0011684E">
        <w:tc>
          <w:tcPr>
            <w:tcW w:w="720" w:type="dxa"/>
          </w:tcPr>
          <w:p w14:paraId="2915670E" w14:textId="77777777" w:rsidR="00F53DC9" w:rsidRPr="006A6209" w:rsidRDefault="00F53DC9" w:rsidP="00AC2139">
            <w:pPr>
              <w:pStyle w:val="TableText"/>
            </w:pPr>
            <w:r w:rsidRPr="006A6209">
              <w:t>12</w:t>
            </w:r>
          </w:p>
        </w:tc>
        <w:tc>
          <w:tcPr>
            <w:tcW w:w="720" w:type="dxa"/>
          </w:tcPr>
          <w:p w14:paraId="351F39BC" w14:textId="77777777" w:rsidR="00F53DC9" w:rsidRPr="006A6209" w:rsidRDefault="00F53DC9" w:rsidP="00AC2139">
            <w:pPr>
              <w:pStyle w:val="TableText"/>
            </w:pPr>
            <w:r w:rsidRPr="006A6209">
              <w:t>4</w:t>
            </w:r>
          </w:p>
        </w:tc>
        <w:tc>
          <w:tcPr>
            <w:tcW w:w="720" w:type="dxa"/>
          </w:tcPr>
          <w:p w14:paraId="09F6BD3D" w14:textId="77777777" w:rsidR="00F53DC9" w:rsidRPr="006A6209" w:rsidRDefault="00F53DC9" w:rsidP="00AC2139">
            <w:pPr>
              <w:pStyle w:val="TableText"/>
            </w:pPr>
            <w:r w:rsidRPr="006A6209">
              <w:t>ID</w:t>
            </w:r>
          </w:p>
        </w:tc>
        <w:tc>
          <w:tcPr>
            <w:tcW w:w="720" w:type="dxa"/>
          </w:tcPr>
          <w:p w14:paraId="59C67BC4" w14:textId="77777777" w:rsidR="00F53DC9" w:rsidRPr="006A6209" w:rsidRDefault="00F53DC9" w:rsidP="00AC2139">
            <w:pPr>
              <w:pStyle w:val="TableText"/>
            </w:pPr>
          </w:p>
        </w:tc>
        <w:tc>
          <w:tcPr>
            <w:tcW w:w="720" w:type="dxa"/>
          </w:tcPr>
          <w:p w14:paraId="2E86E74B" w14:textId="77777777" w:rsidR="00F53DC9" w:rsidRPr="006A6209" w:rsidRDefault="00F53DC9" w:rsidP="00AC2139">
            <w:pPr>
              <w:pStyle w:val="TableText"/>
            </w:pPr>
          </w:p>
        </w:tc>
        <w:tc>
          <w:tcPr>
            <w:tcW w:w="805" w:type="dxa"/>
          </w:tcPr>
          <w:p w14:paraId="086400F7" w14:textId="77777777" w:rsidR="00F53DC9" w:rsidRPr="006A6209" w:rsidRDefault="00F53DC9" w:rsidP="00AC2139">
            <w:pPr>
              <w:pStyle w:val="TableText"/>
            </w:pPr>
          </w:p>
        </w:tc>
        <w:tc>
          <w:tcPr>
            <w:tcW w:w="2377" w:type="dxa"/>
          </w:tcPr>
          <w:p w14:paraId="7F85B99A" w14:textId="77777777" w:rsidR="00F53DC9" w:rsidRPr="006A6209" w:rsidRDefault="00F53DC9" w:rsidP="00AC2139">
            <w:pPr>
              <w:pStyle w:val="TableText"/>
            </w:pPr>
            <w:r w:rsidRPr="006A6209">
              <w:t>County Code</w:t>
            </w:r>
          </w:p>
        </w:tc>
        <w:tc>
          <w:tcPr>
            <w:tcW w:w="2462" w:type="dxa"/>
          </w:tcPr>
          <w:p w14:paraId="482E39CA" w14:textId="65543951" w:rsidR="00F53DC9" w:rsidRPr="006A6209" w:rsidRDefault="00F53DC9" w:rsidP="00AC2139">
            <w:pPr>
              <w:pStyle w:val="TableText"/>
            </w:pPr>
            <w:r w:rsidRPr="006A6209">
              <w:t>Not used</w:t>
            </w:r>
            <w:r w:rsidR="006C1E10" w:rsidRPr="006A6209">
              <w:t>.</w:t>
            </w:r>
          </w:p>
        </w:tc>
      </w:tr>
      <w:tr w:rsidR="00F53DC9" w:rsidRPr="006A6209" w14:paraId="6337B030" w14:textId="77777777" w:rsidTr="0011684E">
        <w:tc>
          <w:tcPr>
            <w:tcW w:w="720" w:type="dxa"/>
          </w:tcPr>
          <w:p w14:paraId="3129FDDE" w14:textId="77777777" w:rsidR="00F53DC9" w:rsidRPr="006A6209" w:rsidRDefault="00F53DC9" w:rsidP="00AC2139">
            <w:pPr>
              <w:pStyle w:val="TableText"/>
            </w:pPr>
            <w:r w:rsidRPr="006A6209">
              <w:t>13</w:t>
            </w:r>
          </w:p>
        </w:tc>
        <w:tc>
          <w:tcPr>
            <w:tcW w:w="720" w:type="dxa"/>
          </w:tcPr>
          <w:p w14:paraId="32FCF38F" w14:textId="77777777" w:rsidR="00F53DC9" w:rsidRPr="006A6209" w:rsidRDefault="00F53DC9" w:rsidP="00AC2139">
            <w:pPr>
              <w:pStyle w:val="TableText"/>
            </w:pPr>
            <w:r w:rsidRPr="006A6209">
              <w:t>40</w:t>
            </w:r>
          </w:p>
        </w:tc>
        <w:tc>
          <w:tcPr>
            <w:tcW w:w="720" w:type="dxa"/>
          </w:tcPr>
          <w:p w14:paraId="2D187A7C" w14:textId="77777777" w:rsidR="00F53DC9" w:rsidRPr="006A6209" w:rsidRDefault="00F53DC9" w:rsidP="00AC2139">
            <w:pPr>
              <w:pStyle w:val="TableText"/>
            </w:pPr>
            <w:r w:rsidRPr="006A6209">
              <w:t>TN</w:t>
            </w:r>
          </w:p>
        </w:tc>
        <w:tc>
          <w:tcPr>
            <w:tcW w:w="720" w:type="dxa"/>
          </w:tcPr>
          <w:p w14:paraId="1F1FB01B" w14:textId="77777777" w:rsidR="00F53DC9" w:rsidRPr="006A6209" w:rsidRDefault="00F53DC9" w:rsidP="00AC2139">
            <w:pPr>
              <w:pStyle w:val="TableText"/>
            </w:pPr>
          </w:p>
        </w:tc>
        <w:tc>
          <w:tcPr>
            <w:tcW w:w="720" w:type="dxa"/>
          </w:tcPr>
          <w:p w14:paraId="1DB3B31C" w14:textId="77777777" w:rsidR="00F53DC9" w:rsidRPr="006A6209" w:rsidRDefault="00F53DC9" w:rsidP="00AC2139">
            <w:pPr>
              <w:pStyle w:val="TableText"/>
            </w:pPr>
            <w:r w:rsidRPr="006A6209">
              <w:t>Y</w:t>
            </w:r>
          </w:p>
        </w:tc>
        <w:tc>
          <w:tcPr>
            <w:tcW w:w="805" w:type="dxa"/>
          </w:tcPr>
          <w:p w14:paraId="11EAEE99" w14:textId="77777777" w:rsidR="00F53DC9" w:rsidRPr="006A6209" w:rsidRDefault="00F53DC9" w:rsidP="00AC2139">
            <w:pPr>
              <w:pStyle w:val="TableText"/>
            </w:pPr>
          </w:p>
        </w:tc>
        <w:tc>
          <w:tcPr>
            <w:tcW w:w="2377" w:type="dxa"/>
          </w:tcPr>
          <w:p w14:paraId="7CD02A9C" w14:textId="77777777" w:rsidR="00F53DC9" w:rsidRPr="006A6209" w:rsidRDefault="00F53DC9" w:rsidP="00AC2139">
            <w:pPr>
              <w:pStyle w:val="TableText"/>
            </w:pPr>
            <w:r w:rsidRPr="006A6209">
              <w:t>Phone Number – Home</w:t>
            </w:r>
          </w:p>
        </w:tc>
        <w:tc>
          <w:tcPr>
            <w:tcW w:w="2462" w:type="dxa"/>
          </w:tcPr>
          <w:p w14:paraId="58FFAA5E" w14:textId="6B27D614" w:rsidR="00F53DC9" w:rsidRPr="006A6209" w:rsidRDefault="00F53DC9" w:rsidP="00AC2139">
            <w:pPr>
              <w:pStyle w:val="TableText"/>
            </w:pPr>
            <w:r w:rsidRPr="006A6209">
              <w:t>Not used</w:t>
            </w:r>
            <w:r w:rsidR="006C1E10" w:rsidRPr="006A6209">
              <w:t>.</w:t>
            </w:r>
          </w:p>
        </w:tc>
      </w:tr>
      <w:tr w:rsidR="00F53DC9" w:rsidRPr="006A6209" w14:paraId="4E0249CD" w14:textId="77777777" w:rsidTr="0011684E">
        <w:tc>
          <w:tcPr>
            <w:tcW w:w="720" w:type="dxa"/>
          </w:tcPr>
          <w:p w14:paraId="6A6F0BAF" w14:textId="77777777" w:rsidR="00F53DC9" w:rsidRPr="006A6209" w:rsidRDefault="00F53DC9" w:rsidP="00AC2139">
            <w:pPr>
              <w:pStyle w:val="TableText"/>
            </w:pPr>
            <w:r w:rsidRPr="006A6209">
              <w:t>14</w:t>
            </w:r>
          </w:p>
        </w:tc>
        <w:tc>
          <w:tcPr>
            <w:tcW w:w="720" w:type="dxa"/>
          </w:tcPr>
          <w:p w14:paraId="41202825" w14:textId="77777777" w:rsidR="00F53DC9" w:rsidRPr="006A6209" w:rsidRDefault="00F53DC9" w:rsidP="00AC2139">
            <w:pPr>
              <w:pStyle w:val="TableText"/>
            </w:pPr>
            <w:r w:rsidRPr="006A6209">
              <w:t>40</w:t>
            </w:r>
          </w:p>
        </w:tc>
        <w:tc>
          <w:tcPr>
            <w:tcW w:w="720" w:type="dxa"/>
          </w:tcPr>
          <w:p w14:paraId="09B0D8AE" w14:textId="77777777" w:rsidR="00F53DC9" w:rsidRPr="006A6209" w:rsidRDefault="00F53DC9" w:rsidP="00AC2139">
            <w:pPr>
              <w:pStyle w:val="TableText"/>
            </w:pPr>
            <w:r w:rsidRPr="006A6209">
              <w:t>TN</w:t>
            </w:r>
          </w:p>
        </w:tc>
        <w:tc>
          <w:tcPr>
            <w:tcW w:w="720" w:type="dxa"/>
          </w:tcPr>
          <w:p w14:paraId="60753864" w14:textId="77777777" w:rsidR="00F53DC9" w:rsidRPr="006A6209" w:rsidRDefault="00F53DC9" w:rsidP="00AC2139">
            <w:pPr>
              <w:pStyle w:val="TableText"/>
            </w:pPr>
          </w:p>
        </w:tc>
        <w:tc>
          <w:tcPr>
            <w:tcW w:w="720" w:type="dxa"/>
          </w:tcPr>
          <w:p w14:paraId="0C01427A" w14:textId="77777777" w:rsidR="00F53DC9" w:rsidRPr="006A6209" w:rsidRDefault="00F53DC9" w:rsidP="00AC2139">
            <w:pPr>
              <w:pStyle w:val="TableText"/>
            </w:pPr>
            <w:r w:rsidRPr="006A6209">
              <w:t>Y</w:t>
            </w:r>
          </w:p>
        </w:tc>
        <w:tc>
          <w:tcPr>
            <w:tcW w:w="805" w:type="dxa"/>
          </w:tcPr>
          <w:p w14:paraId="275FF63F" w14:textId="77777777" w:rsidR="00F53DC9" w:rsidRPr="006A6209" w:rsidRDefault="00F53DC9" w:rsidP="00AC2139">
            <w:pPr>
              <w:pStyle w:val="TableText"/>
            </w:pPr>
          </w:p>
        </w:tc>
        <w:tc>
          <w:tcPr>
            <w:tcW w:w="2377" w:type="dxa"/>
          </w:tcPr>
          <w:p w14:paraId="2776A402" w14:textId="77777777" w:rsidR="00F53DC9" w:rsidRPr="006A6209" w:rsidRDefault="00F53DC9" w:rsidP="00AC2139">
            <w:pPr>
              <w:pStyle w:val="TableText"/>
            </w:pPr>
            <w:r w:rsidRPr="006A6209">
              <w:t>Phone Number – Business</w:t>
            </w:r>
          </w:p>
        </w:tc>
        <w:tc>
          <w:tcPr>
            <w:tcW w:w="2462" w:type="dxa"/>
          </w:tcPr>
          <w:p w14:paraId="0D7EA165" w14:textId="724CAE8E" w:rsidR="00F53DC9" w:rsidRPr="006A6209" w:rsidRDefault="00F53DC9" w:rsidP="00AC2139">
            <w:pPr>
              <w:pStyle w:val="TableText"/>
            </w:pPr>
            <w:r w:rsidRPr="006A6209">
              <w:t>Not used</w:t>
            </w:r>
            <w:r w:rsidR="006C1E10" w:rsidRPr="006A6209">
              <w:t>.</w:t>
            </w:r>
          </w:p>
        </w:tc>
      </w:tr>
      <w:tr w:rsidR="00F53DC9" w:rsidRPr="006A6209" w14:paraId="2A68A13F" w14:textId="77777777" w:rsidTr="0011684E">
        <w:tc>
          <w:tcPr>
            <w:tcW w:w="720" w:type="dxa"/>
          </w:tcPr>
          <w:p w14:paraId="48D61A75" w14:textId="77777777" w:rsidR="00F53DC9" w:rsidRPr="006A6209" w:rsidRDefault="00F53DC9" w:rsidP="00AC2139">
            <w:pPr>
              <w:pStyle w:val="TableText"/>
            </w:pPr>
            <w:r w:rsidRPr="006A6209">
              <w:t>15</w:t>
            </w:r>
          </w:p>
        </w:tc>
        <w:tc>
          <w:tcPr>
            <w:tcW w:w="720" w:type="dxa"/>
          </w:tcPr>
          <w:p w14:paraId="58C1E44D" w14:textId="77777777" w:rsidR="00F53DC9" w:rsidRPr="006A6209" w:rsidRDefault="00F53DC9" w:rsidP="00AC2139">
            <w:pPr>
              <w:pStyle w:val="TableText"/>
            </w:pPr>
            <w:r w:rsidRPr="006A6209">
              <w:t>25</w:t>
            </w:r>
          </w:p>
        </w:tc>
        <w:tc>
          <w:tcPr>
            <w:tcW w:w="720" w:type="dxa"/>
          </w:tcPr>
          <w:p w14:paraId="21604A19" w14:textId="77777777" w:rsidR="00F53DC9" w:rsidRPr="006A6209" w:rsidRDefault="00F53DC9" w:rsidP="00AC2139">
            <w:pPr>
              <w:pStyle w:val="TableText"/>
            </w:pPr>
            <w:r w:rsidRPr="006A6209">
              <w:t>ST</w:t>
            </w:r>
          </w:p>
        </w:tc>
        <w:tc>
          <w:tcPr>
            <w:tcW w:w="720" w:type="dxa"/>
          </w:tcPr>
          <w:p w14:paraId="060758AF" w14:textId="77777777" w:rsidR="00F53DC9" w:rsidRPr="006A6209" w:rsidRDefault="00F53DC9" w:rsidP="00AC2139">
            <w:pPr>
              <w:pStyle w:val="TableText"/>
            </w:pPr>
          </w:p>
        </w:tc>
        <w:tc>
          <w:tcPr>
            <w:tcW w:w="720" w:type="dxa"/>
          </w:tcPr>
          <w:p w14:paraId="62E1DC82" w14:textId="77777777" w:rsidR="00F53DC9" w:rsidRPr="006A6209" w:rsidRDefault="00F53DC9" w:rsidP="00AC2139">
            <w:pPr>
              <w:pStyle w:val="TableText"/>
            </w:pPr>
          </w:p>
        </w:tc>
        <w:tc>
          <w:tcPr>
            <w:tcW w:w="805" w:type="dxa"/>
          </w:tcPr>
          <w:p w14:paraId="0DD54424" w14:textId="77777777" w:rsidR="00F53DC9" w:rsidRPr="006A6209" w:rsidRDefault="00F53DC9" w:rsidP="00AC2139">
            <w:pPr>
              <w:pStyle w:val="TableText"/>
            </w:pPr>
          </w:p>
        </w:tc>
        <w:tc>
          <w:tcPr>
            <w:tcW w:w="2377" w:type="dxa"/>
          </w:tcPr>
          <w:p w14:paraId="49A3D58C" w14:textId="77777777" w:rsidR="00F53DC9" w:rsidRPr="006A6209" w:rsidRDefault="00F53DC9" w:rsidP="00AC2139">
            <w:pPr>
              <w:pStyle w:val="TableText"/>
            </w:pPr>
            <w:r w:rsidRPr="006A6209">
              <w:t>Language – Patient</w:t>
            </w:r>
          </w:p>
        </w:tc>
        <w:tc>
          <w:tcPr>
            <w:tcW w:w="2462" w:type="dxa"/>
          </w:tcPr>
          <w:p w14:paraId="2D4425BD" w14:textId="02D17001" w:rsidR="00F53DC9" w:rsidRPr="006A6209" w:rsidRDefault="00F53DC9" w:rsidP="00AC2139">
            <w:pPr>
              <w:pStyle w:val="TableText"/>
            </w:pPr>
            <w:r w:rsidRPr="006A6209">
              <w:t>Not used</w:t>
            </w:r>
            <w:r w:rsidR="006C1E10" w:rsidRPr="006A6209">
              <w:t>.</w:t>
            </w:r>
          </w:p>
        </w:tc>
      </w:tr>
      <w:tr w:rsidR="00F53DC9" w:rsidRPr="006A6209" w14:paraId="66252BF2" w14:textId="77777777" w:rsidTr="0011684E">
        <w:tc>
          <w:tcPr>
            <w:tcW w:w="720" w:type="dxa"/>
          </w:tcPr>
          <w:p w14:paraId="0AFEC2B6" w14:textId="77777777" w:rsidR="00F53DC9" w:rsidRPr="006A6209" w:rsidRDefault="00F53DC9" w:rsidP="00AC2139">
            <w:pPr>
              <w:pStyle w:val="TableText"/>
            </w:pPr>
            <w:r w:rsidRPr="006A6209">
              <w:t>16</w:t>
            </w:r>
          </w:p>
        </w:tc>
        <w:tc>
          <w:tcPr>
            <w:tcW w:w="720" w:type="dxa"/>
          </w:tcPr>
          <w:p w14:paraId="6A8064E8" w14:textId="77777777" w:rsidR="00F53DC9" w:rsidRPr="006A6209" w:rsidRDefault="00F53DC9" w:rsidP="00AC2139">
            <w:pPr>
              <w:pStyle w:val="TableText"/>
            </w:pPr>
            <w:r w:rsidRPr="006A6209">
              <w:t>1</w:t>
            </w:r>
          </w:p>
        </w:tc>
        <w:tc>
          <w:tcPr>
            <w:tcW w:w="720" w:type="dxa"/>
          </w:tcPr>
          <w:p w14:paraId="5AABF93D" w14:textId="77777777" w:rsidR="00F53DC9" w:rsidRPr="006A6209" w:rsidRDefault="00F53DC9" w:rsidP="00AC2139">
            <w:pPr>
              <w:pStyle w:val="TableText"/>
            </w:pPr>
            <w:r w:rsidRPr="006A6209">
              <w:t>ID</w:t>
            </w:r>
          </w:p>
        </w:tc>
        <w:tc>
          <w:tcPr>
            <w:tcW w:w="720" w:type="dxa"/>
          </w:tcPr>
          <w:p w14:paraId="128574A7" w14:textId="77777777" w:rsidR="00F53DC9" w:rsidRPr="006A6209" w:rsidRDefault="00F53DC9" w:rsidP="00AC2139">
            <w:pPr>
              <w:pStyle w:val="TableText"/>
            </w:pPr>
          </w:p>
        </w:tc>
        <w:tc>
          <w:tcPr>
            <w:tcW w:w="720" w:type="dxa"/>
          </w:tcPr>
          <w:p w14:paraId="24D8D5D4" w14:textId="77777777" w:rsidR="00F53DC9" w:rsidRPr="006A6209" w:rsidRDefault="00F53DC9" w:rsidP="00AC2139">
            <w:pPr>
              <w:pStyle w:val="TableText"/>
            </w:pPr>
          </w:p>
        </w:tc>
        <w:tc>
          <w:tcPr>
            <w:tcW w:w="805" w:type="dxa"/>
          </w:tcPr>
          <w:p w14:paraId="2D8FF178" w14:textId="77777777" w:rsidR="00F53DC9" w:rsidRPr="006A6209" w:rsidRDefault="00F53DC9" w:rsidP="00AC2139">
            <w:pPr>
              <w:pStyle w:val="TableText"/>
            </w:pPr>
            <w:r w:rsidRPr="006A6209">
              <w:t>0002</w:t>
            </w:r>
          </w:p>
        </w:tc>
        <w:tc>
          <w:tcPr>
            <w:tcW w:w="2377" w:type="dxa"/>
          </w:tcPr>
          <w:p w14:paraId="062F5F11" w14:textId="77777777" w:rsidR="00F53DC9" w:rsidRPr="006A6209" w:rsidRDefault="00F53DC9" w:rsidP="00AC2139">
            <w:pPr>
              <w:pStyle w:val="TableText"/>
            </w:pPr>
            <w:r w:rsidRPr="006A6209">
              <w:t>Marital Status</w:t>
            </w:r>
          </w:p>
        </w:tc>
        <w:tc>
          <w:tcPr>
            <w:tcW w:w="2462" w:type="dxa"/>
          </w:tcPr>
          <w:p w14:paraId="625EB3D0" w14:textId="37C297ED" w:rsidR="00F53DC9" w:rsidRPr="006A6209" w:rsidRDefault="00F53DC9" w:rsidP="00AC2139">
            <w:pPr>
              <w:pStyle w:val="TableText"/>
            </w:pPr>
            <w:r w:rsidRPr="006A6209">
              <w:t>Not used</w:t>
            </w:r>
            <w:r w:rsidR="006C1E10" w:rsidRPr="006A6209">
              <w:t>.</w:t>
            </w:r>
          </w:p>
        </w:tc>
      </w:tr>
      <w:tr w:rsidR="00F53DC9" w:rsidRPr="006A6209" w14:paraId="40D78693" w14:textId="77777777" w:rsidTr="0011684E">
        <w:tc>
          <w:tcPr>
            <w:tcW w:w="720" w:type="dxa"/>
          </w:tcPr>
          <w:p w14:paraId="3B13C6A5" w14:textId="77777777" w:rsidR="00F53DC9" w:rsidRPr="006A6209" w:rsidRDefault="00F53DC9" w:rsidP="00AC2139">
            <w:pPr>
              <w:pStyle w:val="TableText"/>
            </w:pPr>
            <w:r w:rsidRPr="006A6209">
              <w:t>17</w:t>
            </w:r>
          </w:p>
        </w:tc>
        <w:tc>
          <w:tcPr>
            <w:tcW w:w="720" w:type="dxa"/>
          </w:tcPr>
          <w:p w14:paraId="00B878B8" w14:textId="77777777" w:rsidR="00F53DC9" w:rsidRPr="006A6209" w:rsidRDefault="00F53DC9" w:rsidP="00AC2139">
            <w:pPr>
              <w:pStyle w:val="TableText"/>
            </w:pPr>
            <w:r w:rsidRPr="006A6209">
              <w:t>3</w:t>
            </w:r>
          </w:p>
        </w:tc>
        <w:tc>
          <w:tcPr>
            <w:tcW w:w="720" w:type="dxa"/>
          </w:tcPr>
          <w:p w14:paraId="3FFBD6FA" w14:textId="77777777" w:rsidR="00F53DC9" w:rsidRPr="006A6209" w:rsidRDefault="00F53DC9" w:rsidP="00AC2139">
            <w:pPr>
              <w:pStyle w:val="TableText"/>
            </w:pPr>
            <w:r w:rsidRPr="006A6209">
              <w:t>ID</w:t>
            </w:r>
          </w:p>
        </w:tc>
        <w:tc>
          <w:tcPr>
            <w:tcW w:w="720" w:type="dxa"/>
          </w:tcPr>
          <w:p w14:paraId="3B730E23" w14:textId="77777777" w:rsidR="00F53DC9" w:rsidRPr="006A6209" w:rsidRDefault="00F53DC9" w:rsidP="00AC2139">
            <w:pPr>
              <w:pStyle w:val="TableText"/>
            </w:pPr>
          </w:p>
        </w:tc>
        <w:tc>
          <w:tcPr>
            <w:tcW w:w="720" w:type="dxa"/>
          </w:tcPr>
          <w:p w14:paraId="47F2276F" w14:textId="77777777" w:rsidR="00F53DC9" w:rsidRPr="006A6209" w:rsidRDefault="00F53DC9" w:rsidP="00AC2139">
            <w:pPr>
              <w:pStyle w:val="TableText"/>
            </w:pPr>
          </w:p>
        </w:tc>
        <w:tc>
          <w:tcPr>
            <w:tcW w:w="805" w:type="dxa"/>
          </w:tcPr>
          <w:p w14:paraId="2FDFBB8C" w14:textId="77777777" w:rsidR="00F53DC9" w:rsidRPr="006A6209" w:rsidRDefault="00F53DC9" w:rsidP="00AC2139">
            <w:pPr>
              <w:pStyle w:val="TableText"/>
            </w:pPr>
            <w:r w:rsidRPr="006A6209">
              <w:t>0006</w:t>
            </w:r>
          </w:p>
        </w:tc>
        <w:tc>
          <w:tcPr>
            <w:tcW w:w="2377" w:type="dxa"/>
          </w:tcPr>
          <w:p w14:paraId="352AA4C1" w14:textId="77777777" w:rsidR="00F53DC9" w:rsidRPr="006A6209" w:rsidRDefault="00F53DC9" w:rsidP="00AC2139">
            <w:pPr>
              <w:pStyle w:val="TableText"/>
            </w:pPr>
            <w:r w:rsidRPr="006A6209">
              <w:t>Religion</w:t>
            </w:r>
          </w:p>
        </w:tc>
        <w:tc>
          <w:tcPr>
            <w:tcW w:w="2462" w:type="dxa"/>
          </w:tcPr>
          <w:p w14:paraId="3FFF511C" w14:textId="3F4B3677" w:rsidR="00F53DC9" w:rsidRPr="006A6209" w:rsidRDefault="00F53DC9" w:rsidP="00AC2139">
            <w:pPr>
              <w:pStyle w:val="TableText"/>
            </w:pPr>
            <w:r w:rsidRPr="006A6209">
              <w:t>Not used</w:t>
            </w:r>
            <w:r w:rsidR="006C1E10" w:rsidRPr="006A6209">
              <w:t>.</w:t>
            </w:r>
          </w:p>
        </w:tc>
      </w:tr>
      <w:tr w:rsidR="00F53DC9" w:rsidRPr="006A6209" w14:paraId="41F6C531" w14:textId="77777777" w:rsidTr="0011684E">
        <w:tc>
          <w:tcPr>
            <w:tcW w:w="720" w:type="dxa"/>
          </w:tcPr>
          <w:p w14:paraId="2752825B" w14:textId="77777777" w:rsidR="00F53DC9" w:rsidRPr="006A6209" w:rsidRDefault="00F53DC9" w:rsidP="00AC2139">
            <w:pPr>
              <w:pStyle w:val="TableText"/>
            </w:pPr>
            <w:r w:rsidRPr="006A6209">
              <w:t>18</w:t>
            </w:r>
          </w:p>
        </w:tc>
        <w:tc>
          <w:tcPr>
            <w:tcW w:w="720" w:type="dxa"/>
          </w:tcPr>
          <w:p w14:paraId="235FA571" w14:textId="77777777" w:rsidR="00F53DC9" w:rsidRPr="006A6209" w:rsidRDefault="00F53DC9" w:rsidP="00AC2139">
            <w:pPr>
              <w:pStyle w:val="TableText"/>
            </w:pPr>
            <w:r w:rsidRPr="006A6209">
              <w:t>20</w:t>
            </w:r>
          </w:p>
        </w:tc>
        <w:tc>
          <w:tcPr>
            <w:tcW w:w="720" w:type="dxa"/>
          </w:tcPr>
          <w:p w14:paraId="275AA55C" w14:textId="77777777" w:rsidR="00F53DC9" w:rsidRPr="006A6209" w:rsidRDefault="00F53DC9" w:rsidP="00AC2139">
            <w:pPr>
              <w:pStyle w:val="TableText"/>
            </w:pPr>
            <w:r w:rsidRPr="006A6209">
              <w:t>CK</w:t>
            </w:r>
          </w:p>
        </w:tc>
        <w:tc>
          <w:tcPr>
            <w:tcW w:w="720" w:type="dxa"/>
          </w:tcPr>
          <w:p w14:paraId="5B8694EF" w14:textId="77777777" w:rsidR="00F53DC9" w:rsidRPr="006A6209" w:rsidRDefault="00F53DC9" w:rsidP="00AC2139">
            <w:pPr>
              <w:pStyle w:val="TableText"/>
            </w:pPr>
          </w:p>
        </w:tc>
        <w:tc>
          <w:tcPr>
            <w:tcW w:w="720" w:type="dxa"/>
          </w:tcPr>
          <w:p w14:paraId="550C7ED9" w14:textId="77777777" w:rsidR="00F53DC9" w:rsidRPr="006A6209" w:rsidRDefault="00F53DC9" w:rsidP="00AC2139">
            <w:pPr>
              <w:pStyle w:val="TableText"/>
            </w:pPr>
          </w:p>
        </w:tc>
        <w:tc>
          <w:tcPr>
            <w:tcW w:w="805" w:type="dxa"/>
          </w:tcPr>
          <w:p w14:paraId="5B6B257E" w14:textId="77777777" w:rsidR="00F53DC9" w:rsidRPr="006A6209" w:rsidRDefault="00F53DC9" w:rsidP="00AC2139">
            <w:pPr>
              <w:pStyle w:val="TableText"/>
            </w:pPr>
          </w:p>
        </w:tc>
        <w:tc>
          <w:tcPr>
            <w:tcW w:w="2377" w:type="dxa"/>
          </w:tcPr>
          <w:p w14:paraId="388A4ABC" w14:textId="77777777" w:rsidR="00F53DC9" w:rsidRPr="006A6209" w:rsidRDefault="00F53DC9" w:rsidP="00AC2139">
            <w:pPr>
              <w:pStyle w:val="TableText"/>
            </w:pPr>
            <w:r w:rsidRPr="006A6209">
              <w:t>Patient Account Number</w:t>
            </w:r>
          </w:p>
        </w:tc>
        <w:tc>
          <w:tcPr>
            <w:tcW w:w="2462" w:type="dxa"/>
          </w:tcPr>
          <w:p w14:paraId="2C61E0B8" w14:textId="43755C21" w:rsidR="00F53DC9" w:rsidRPr="006A6209" w:rsidRDefault="00F53DC9" w:rsidP="00AC2139">
            <w:pPr>
              <w:pStyle w:val="TableText"/>
            </w:pPr>
            <w:r w:rsidRPr="006A6209">
              <w:t>Not used</w:t>
            </w:r>
            <w:r w:rsidR="006C1E10" w:rsidRPr="006A6209">
              <w:t>.</w:t>
            </w:r>
          </w:p>
        </w:tc>
      </w:tr>
      <w:tr w:rsidR="00F53DC9" w:rsidRPr="006A6209" w14:paraId="1F57B87A" w14:textId="77777777" w:rsidTr="0011684E">
        <w:tc>
          <w:tcPr>
            <w:tcW w:w="720" w:type="dxa"/>
          </w:tcPr>
          <w:p w14:paraId="32F7B42E" w14:textId="77777777" w:rsidR="00F53DC9" w:rsidRPr="006A6209" w:rsidRDefault="00F53DC9" w:rsidP="00AC2139">
            <w:pPr>
              <w:pStyle w:val="TableText"/>
            </w:pPr>
            <w:r w:rsidRPr="006A6209">
              <w:t>19</w:t>
            </w:r>
          </w:p>
        </w:tc>
        <w:tc>
          <w:tcPr>
            <w:tcW w:w="720" w:type="dxa"/>
          </w:tcPr>
          <w:p w14:paraId="63C81835" w14:textId="77777777" w:rsidR="00F53DC9" w:rsidRPr="006A6209" w:rsidRDefault="00F53DC9" w:rsidP="00AC2139">
            <w:pPr>
              <w:pStyle w:val="TableText"/>
            </w:pPr>
            <w:r w:rsidRPr="006A6209">
              <w:t>16</w:t>
            </w:r>
          </w:p>
        </w:tc>
        <w:tc>
          <w:tcPr>
            <w:tcW w:w="720" w:type="dxa"/>
          </w:tcPr>
          <w:p w14:paraId="0E559EBF" w14:textId="77777777" w:rsidR="00F53DC9" w:rsidRPr="006A6209" w:rsidRDefault="00F53DC9" w:rsidP="00AC2139">
            <w:pPr>
              <w:pStyle w:val="TableText"/>
            </w:pPr>
            <w:r w:rsidRPr="006A6209">
              <w:t>ST</w:t>
            </w:r>
          </w:p>
        </w:tc>
        <w:tc>
          <w:tcPr>
            <w:tcW w:w="720" w:type="dxa"/>
          </w:tcPr>
          <w:p w14:paraId="05B7B1AC" w14:textId="77777777" w:rsidR="00F53DC9" w:rsidRPr="006A6209" w:rsidRDefault="00F53DC9" w:rsidP="00AC2139">
            <w:pPr>
              <w:pStyle w:val="TableText"/>
            </w:pPr>
          </w:p>
        </w:tc>
        <w:tc>
          <w:tcPr>
            <w:tcW w:w="720" w:type="dxa"/>
          </w:tcPr>
          <w:p w14:paraId="7327D45F" w14:textId="77777777" w:rsidR="00F53DC9" w:rsidRPr="006A6209" w:rsidRDefault="00F53DC9" w:rsidP="00AC2139">
            <w:pPr>
              <w:pStyle w:val="TableText"/>
            </w:pPr>
          </w:p>
        </w:tc>
        <w:tc>
          <w:tcPr>
            <w:tcW w:w="805" w:type="dxa"/>
          </w:tcPr>
          <w:p w14:paraId="5A0B25E3" w14:textId="77777777" w:rsidR="00F53DC9" w:rsidRPr="006A6209" w:rsidRDefault="00F53DC9" w:rsidP="00AC2139">
            <w:pPr>
              <w:pStyle w:val="TableText"/>
            </w:pPr>
          </w:p>
        </w:tc>
        <w:tc>
          <w:tcPr>
            <w:tcW w:w="2377" w:type="dxa"/>
          </w:tcPr>
          <w:p w14:paraId="78B96C86" w14:textId="77777777" w:rsidR="00F53DC9" w:rsidRPr="006A6209" w:rsidRDefault="00F53DC9" w:rsidP="00AC2139">
            <w:pPr>
              <w:pStyle w:val="TableText"/>
            </w:pPr>
            <w:r w:rsidRPr="006A6209">
              <w:t>SSN Number – Patient</w:t>
            </w:r>
          </w:p>
        </w:tc>
        <w:tc>
          <w:tcPr>
            <w:tcW w:w="2462" w:type="dxa"/>
          </w:tcPr>
          <w:p w14:paraId="7C854291" w14:textId="77777777" w:rsidR="00F53DC9" w:rsidRPr="006A6209" w:rsidRDefault="00F53DC9" w:rsidP="00AC2139">
            <w:pPr>
              <w:pStyle w:val="TableText"/>
            </w:pPr>
            <w:r w:rsidRPr="006A6209">
              <w:t>Social security number and pseudo indicator.</w:t>
            </w:r>
          </w:p>
        </w:tc>
      </w:tr>
      <w:tr w:rsidR="00F53DC9" w:rsidRPr="006A6209" w14:paraId="293E2154" w14:textId="77777777" w:rsidTr="0011684E">
        <w:tc>
          <w:tcPr>
            <w:tcW w:w="720" w:type="dxa"/>
          </w:tcPr>
          <w:p w14:paraId="034CE748" w14:textId="77777777" w:rsidR="00F53DC9" w:rsidRPr="006A6209" w:rsidRDefault="00F53DC9" w:rsidP="00AC2139">
            <w:pPr>
              <w:pStyle w:val="TableText"/>
            </w:pPr>
            <w:r w:rsidRPr="006A6209">
              <w:t>20</w:t>
            </w:r>
          </w:p>
        </w:tc>
        <w:tc>
          <w:tcPr>
            <w:tcW w:w="720" w:type="dxa"/>
          </w:tcPr>
          <w:p w14:paraId="38516928" w14:textId="77777777" w:rsidR="00F53DC9" w:rsidRPr="006A6209" w:rsidRDefault="00F53DC9" w:rsidP="00AC2139">
            <w:pPr>
              <w:pStyle w:val="TableText"/>
            </w:pPr>
            <w:r w:rsidRPr="006A6209">
              <w:t>25</w:t>
            </w:r>
          </w:p>
        </w:tc>
        <w:tc>
          <w:tcPr>
            <w:tcW w:w="720" w:type="dxa"/>
          </w:tcPr>
          <w:p w14:paraId="263BFF9F" w14:textId="77777777" w:rsidR="00F53DC9" w:rsidRPr="006A6209" w:rsidRDefault="00F53DC9" w:rsidP="00AC2139">
            <w:pPr>
              <w:pStyle w:val="TableText"/>
            </w:pPr>
            <w:r w:rsidRPr="006A6209">
              <w:t>CM</w:t>
            </w:r>
          </w:p>
        </w:tc>
        <w:tc>
          <w:tcPr>
            <w:tcW w:w="720" w:type="dxa"/>
          </w:tcPr>
          <w:p w14:paraId="66CA4A4E" w14:textId="77777777" w:rsidR="00F53DC9" w:rsidRPr="006A6209" w:rsidRDefault="00F53DC9" w:rsidP="00AC2139">
            <w:pPr>
              <w:pStyle w:val="TableText"/>
            </w:pPr>
          </w:p>
        </w:tc>
        <w:tc>
          <w:tcPr>
            <w:tcW w:w="720" w:type="dxa"/>
          </w:tcPr>
          <w:p w14:paraId="7991807A" w14:textId="77777777" w:rsidR="00F53DC9" w:rsidRPr="006A6209" w:rsidRDefault="00F53DC9" w:rsidP="00AC2139">
            <w:pPr>
              <w:pStyle w:val="TableText"/>
            </w:pPr>
          </w:p>
        </w:tc>
        <w:tc>
          <w:tcPr>
            <w:tcW w:w="805" w:type="dxa"/>
          </w:tcPr>
          <w:p w14:paraId="5DFAC8F8" w14:textId="77777777" w:rsidR="00F53DC9" w:rsidRPr="006A6209" w:rsidRDefault="00F53DC9" w:rsidP="00AC2139">
            <w:pPr>
              <w:pStyle w:val="TableText"/>
            </w:pPr>
          </w:p>
        </w:tc>
        <w:tc>
          <w:tcPr>
            <w:tcW w:w="2377" w:type="dxa"/>
          </w:tcPr>
          <w:p w14:paraId="78FCCDA6" w14:textId="77777777" w:rsidR="00F53DC9" w:rsidRPr="006A6209" w:rsidRDefault="00F53DC9" w:rsidP="00AC2139">
            <w:pPr>
              <w:pStyle w:val="TableText"/>
            </w:pPr>
            <w:r w:rsidRPr="006A6209">
              <w:t>Driver's Lic Num – Patient</w:t>
            </w:r>
          </w:p>
        </w:tc>
        <w:tc>
          <w:tcPr>
            <w:tcW w:w="2462" w:type="dxa"/>
          </w:tcPr>
          <w:p w14:paraId="156A474D" w14:textId="085C4338" w:rsidR="00F53DC9" w:rsidRPr="006A6209" w:rsidRDefault="00F53DC9" w:rsidP="00AC2139">
            <w:pPr>
              <w:pStyle w:val="TableText"/>
            </w:pPr>
            <w:r w:rsidRPr="006A6209">
              <w:t>Not used</w:t>
            </w:r>
            <w:r w:rsidR="006C1E10" w:rsidRPr="006A6209">
              <w:t>.</w:t>
            </w:r>
          </w:p>
        </w:tc>
      </w:tr>
      <w:tr w:rsidR="00F53DC9" w:rsidRPr="006A6209" w14:paraId="63F1548E" w14:textId="77777777" w:rsidTr="0011684E">
        <w:tc>
          <w:tcPr>
            <w:tcW w:w="720" w:type="dxa"/>
          </w:tcPr>
          <w:p w14:paraId="4F914A83" w14:textId="77777777" w:rsidR="00F53DC9" w:rsidRPr="006A6209" w:rsidRDefault="00F53DC9" w:rsidP="00AC2139">
            <w:pPr>
              <w:pStyle w:val="TableText"/>
            </w:pPr>
            <w:r w:rsidRPr="006A6209">
              <w:t>21</w:t>
            </w:r>
          </w:p>
        </w:tc>
        <w:tc>
          <w:tcPr>
            <w:tcW w:w="720" w:type="dxa"/>
          </w:tcPr>
          <w:p w14:paraId="13E469DF" w14:textId="77777777" w:rsidR="00F53DC9" w:rsidRPr="006A6209" w:rsidRDefault="00F53DC9" w:rsidP="00AC2139">
            <w:pPr>
              <w:pStyle w:val="TableText"/>
            </w:pPr>
            <w:r w:rsidRPr="006A6209">
              <w:t>20</w:t>
            </w:r>
          </w:p>
        </w:tc>
        <w:tc>
          <w:tcPr>
            <w:tcW w:w="720" w:type="dxa"/>
          </w:tcPr>
          <w:p w14:paraId="3CBE412A" w14:textId="77777777" w:rsidR="00F53DC9" w:rsidRPr="006A6209" w:rsidRDefault="00F53DC9" w:rsidP="00AC2139">
            <w:pPr>
              <w:pStyle w:val="TableText"/>
            </w:pPr>
            <w:r w:rsidRPr="006A6209">
              <w:t>CK</w:t>
            </w:r>
          </w:p>
        </w:tc>
        <w:tc>
          <w:tcPr>
            <w:tcW w:w="720" w:type="dxa"/>
          </w:tcPr>
          <w:p w14:paraId="69D6C817" w14:textId="77777777" w:rsidR="00F53DC9" w:rsidRPr="006A6209" w:rsidRDefault="00F53DC9" w:rsidP="00AC2139">
            <w:pPr>
              <w:pStyle w:val="TableText"/>
            </w:pPr>
          </w:p>
        </w:tc>
        <w:tc>
          <w:tcPr>
            <w:tcW w:w="720" w:type="dxa"/>
          </w:tcPr>
          <w:p w14:paraId="6FC70068" w14:textId="77777777" w:rsidR="00F53DC9" w:rsidRPr="006A6209" w:rsidRDefault="00F53DC9" w:rsidP="00AC2139">
            <w:pPr>
              <w:pStyle w:val="TableText"/>
            </w:pPr>
          </w:p>
        </w:tc>
        <w:tc>
          <w:tcPr>
            <w:tcW w:w="805" w:type="dxa"/>
          </w:tcPr>
          <w:p w14:paraId="40677EC2" w14:textId="77777777" w:rsidR="00F53DC9" w:rsidRPr="006A6209" w:rsidRDefault="00F53DC9" w:rsidP="00AC2139">
            <w:pPr>
              <w:pStyle w:val="TableText"/>
            </w:pPr>
          </w:p>
        </w:tc>
        <w:tc>
          <w:tcPr>
            <w:tcW w:w="2377" w:type="dxa"/>
          </w:tcPr>
          <w:p w14:paraId="5D769E62" w14:textId="77777777" w:rsidR="00F53DC9" w:rsidRPr="006A6209" w:rsidRDefault="00F53DC9" w:rsidP="00AC2139">
            <w:pPr>
              <w:pStyle w:val="TableText"/>
            </w:pPr>
            <w:r w:rsidRPr="006A6209">
              <w:t>Mother's Identifier</w:t>
            </w:r>
          </w:p>
        </w:tc>
        <w:tc>
          <w:tcPr>
            <w:tcW w:w="2462" w:type="dxa"/>
          </w:tcPr>
          <w:p w14:paraId="2AA70180" w14:textId="568B7E07" w:rsidR="00F53DC9" w:rsidRPr="006A6209" w:rsidRDefault="00F53DC9" w:rsidP="00AC2139">
            <w:pPr>
              <w:pStyle w:val="TableText"/>
            </w:pPr>
            <w:r w:rsidRPr="006A6209">
              <w:t>Not used</w:t>
            </w:r>
            <w:r w:rsidR="006C1E10" w:rsidRPr="006A6209">
              <w:t>.</w:t>
            </w:r>
          </w:p>
        </w:tc>
      </w:tr>
      <w:tr w:rsidR="00F53DC9" w:rsidRPr="006A6209" w14:paraId="29D28DBE" w14:textId="77777777" w:rsidTr="0011684E">
        <w:tc>
          <w:tcPr>
            <w:tcW w:w="720" w:type="dxa"/>
          </w:tcPr>
          <w:p w14:paraId="3C45A93F" w14:textId="77777777" w:rsidR="00F53DC9" w:rsidRPr="006A6209" w:rsidRDefault="00F53DC9" w:rsidP="00AC2139">
            <w:pPr>
              <w:pStyle w:val="TableText"/>
            </w:pPr>
            <w:r w:rsidRPr="006A6209">
              <w:t>22</w:t>
            </w:r>
          </w:p>
        </w:tc>
        <w:tc>
          <w:tcPr>
            <w:tcW w:w="720" w:type="dxa"/>
          </w:tcPr>
          <w:p w14:paraId="577AB1AC" w14:textId="77777777" w:rsidR="00F53DC9" w:rsidRPr="006A6209" w:rsidRDefault="00F53DC9" w:rsidP="00AC2139">
            <w:pPr>
              <w:pStyle w:val="TableText"/>
            </w:pPr>
            <w:r w:rsidRPr="006A6209">
              <w:t>1</w:t>
            </w:r>
          </w:p>
        </w:tc>
        <w:tc>
          <w:tcPr>
            <w:tcW w:w="720" w:type="dxa"/>
          </w:tcPr>
          <w:p w14:paraId="18FF00E2" w14:textId="77777777" w:rsidR="00F53DC9" w:rsidRPr="006A6209" w:rsidRDefault="00F53DC9" w:rsidP="00AC2139">
            <w:pPr>
              <w:pStyle w:val="TableText"/>
            </w:pPr>
            <w:r w:rsidRPr="006A6209">
              <w:t>ID</w:t>
            </w:r>
          </w:p>
        </w:tc>
        <w:tc>
          <w:tcPr>
            <w:tcW w:w="720" w:type="dxa"/>
          </w:tcPr>
          <w:p w14:paraId="09D19913" w14:textId="77777777" w:rsidR="00F53DC9" w:rsidRPr="006A6209" w:rsidRDefault="00F53DC9" w:rsidP="00AC2139">
            <w:pPr>
              <w:pStyle w:val="TableText"/>
            </w:pPr>
          </w:p>
        </w:tc>
        <w:tc>
          <w:tcPr>
            <w:tcW w:w="720" w:type="dxa"/>
          </w:tcPr>
          <w:p w14:paraId="48EA1F81" w14:textId="77777777" w:rsidR="00F53DC9" w:rsidRPr="006A6209" w:rsidRDefault="00F53DC9" w:rsidP="00AC2139">
            <w:pPr>
              <w:pStyle w:val="TableText"/>
            </w:pPr>
          </w:p>
        </w:tc>
        <w:tc>
          <w:tcPr>
            <w:tcW w:w="805" w:type="dxa"/>
          </w:tcPr>
          <w:p w14:paraId="58C77B24" w14:textId="77777777" w:rsidR="00F53DC9" w:rsidRPr="006A6209" w:rsidRDefault="00F53DC9" w:rsidP="00AC2139">
            <w:pPr>
              <w:pStyle w:val="TableText"/>
            </w:pPr>
            <w:r w:rsidRPr="006A6209">
              <w:t>0189</w:t>
            </w:r>
          </w:p>
        </w:tc>
        <w:tc>
          <w:tcPr>
            <w:tcW w:w="2377" w:type="dxa"/>
          </w:tcPr>
          <w:p w14:paraId="77CC07C4" w14:textId="77777777" w:rsidR="00F53DC9" w:rsidRPr="006A6209" w:rsidRDefault="00F53DC9" w:rsidP="00AC2139">
            <w:pPr>
              <w:pStyle w:val="TableText"/>
            </w:pPr>
            <w:r w:rsidRPr="006A6209">
              <w:t>Ethnic Group</w:t>
            </w:r>
          </w:p>
        </w:tc>
        <w:tc>
          <w:tcPr>
            <w:tcW w:w="2462" w:type="dxa"/>
          </w:tcPr>
          <w:p w14:paraId="6952D56C" w14:textId="406EC5B5" w:rsidR="00F53DC9" w:rsidRPr="006A6209" w:rsidRDefault="00F53DC9" w:rsidP="00AC2139">
            <w:pPr>
              <w:pStyle w:val="TableText"/>
            </w:pPr>
            <w:r w:rsidRPr="006A6209">
              <w:t>Not used</w:t>
            </w:r>
            <w:r w:rsidR="006C1E10" w:rsidRPr="006A6209">
              <w:t>.</w:t>
            </w:r>
          </w:p>
        </w:tc>
      </w:tr>
      <w:tr w:rsidR="00F53DC9" w:rsidRPr="006A6209" w14:paraId="1439719F" w14:textId="77777777" w:rsidTr="0011684E">
        <w:tc>
          <w:tcPr>
            <w:tcW w:w="720" w:type="dxa"/>
          </w:tcPr>
          <w:p w14:paraId="0D946F05" w14:textId="77777777" w:rsidR="00F53DC9" w:rsidRPr="006A6209" w:rsidRDefault="00F53DC9" w:rsidP="00AC2139">
            <w:pPr>
              <w:pStyle w:val="TableText"/>
            </w:pPr>
            <w:r w:rsidRPr="006A6209">
              <w:t>23</w:t>
            </w:r>
          </w:p>
        </w:tc>
        <w:tc>
          <w:tcPr>
            <w:tcW w:w="720" w:type="dxa"/>
          </w:tcPr>
          <w:p w14:paraId="1273C0C0" w14:textId="77777777" w:rsidR="00F53DC9" w:rsidRPr="006A6209" w:rsidRDefault="00F53DC9" w:rsidP="00AC2139">
            <w:pPr>
              <w:pStyle w:val="TableText"/>
            </w:pPr>
            <w:r w:rsidRPr="006A6209">
              <w:t>25</w:t>
            </w:r>
          </w:p>
        </w:tc>
        <w:tc>
          <w:tcPr>
            <w:tcW w:w="720" w:type="dxa"/>
          </w:tcPr>
          <w:p w14:paraId="7DB6467C" w14:textId="77777777" w:rsidR="00F53DC9" w:rsidRPr="006A6209" w:rsidRDefault="00F53DC9" w:rsidP="00AC2139">
            <w:pPr>
              <w:pStyle w:val="TableText"/>
            </w:pPr>
            <w:r w:rsidRPr="006A6209">
              <w:t>ST</w:t>
            </w:r>
          </w:p>
        </w:tc>
        <w:tc>
          <w:tcPr>
            <w:tcW w:w="720" w:type="dxa"/>
          </w:tcPr>
          <w:p w14:paraId="54BB00DA" w14:textId="77777777" w:rsidR="00F53DC9" w:rsidRPr="006A6209" w:rsidRDefault="00F53DC9" w:rsidP="00AC2139">
            <w:pPr>
              <w:pStyle w:val="TableText"/>
            </w:pPr>
          </w:p>
        </w:tc>
        <w:tc>
          <w:tcPr>
            <w:tcW w:w="720" w:type="dxa"/>
          </w:tcPr>
          <w:p w14:paraId="251C8423" w14:textId="77777777" w:rsidR="00F53DC9" w:rsidRPr="006A6209" w:rsidRDefault="00F53DC9" w:rsidP="00AC2139">
            <w:pPr>
              <w:pStyle w:val="TableText"/>
            </w:pPr>
          </w:p>
        </w:tc>
        <w:tc>
          <w:tcPr>
            <w:tcW w:w="805" w:type="dxa"/>
          </w:tcPr>
          <w:p w14:paraId="5205FD7E" w14:textId="77777777" w:rsidR="00F53DC9" w:rsidRPr="006A6209" w:rsidRDefault="00F53DC9" w:rsidP="00AC2139">
            <w:pPr>
              <w:pStyle w:val="TableText"/>
            </w:pPr>
          </w:p>
        </w:tc>
        <w:tc>
          <w:tcPr>
            <w:tcW w:w="2377" w:type="dxa"/>
          </w:tcPr>
          <w:p w14:paraId="4ADAAF40" w14:textId="77777777" w:rsidR="00F53DC9" w:rsidRPr="006A6209" w:rsidRDefault="00F53DC9" w:rsidP="00AC2139">
            <w:pPr>
              <w:pStyle w:val="TableText"/>
            </w:pPr>
            <w:r w:rsidRPr="006A6209">
              <w:t>Birth Place</w:t>
            </w:r>
          </w:p>
        </w:tc>
        <w:tc>
          <w:tcPr>
            <w:tcW w:w="2462" w:type="dxa"/>
          </w:tcPr>
          <w:p w14:paraId="42821A58" w14:textId="74A3918F" w:rsidR="00F53DC9" w:rsidRPr="006A6209" w:rsidRDefault="00F53DC9" w:rsidP="00AC2139">
            <w:pPr>
              <w:pStyle w:val="TableText"/>
            </w:pPr>
            <w:r w:rsidRPr="006A6209">
              <w:t>Not used</w:t>
            </w:r>
            <w:r w:rsidR="006C1E10" w:rsidRPr="006A6209">
              <w:t>.</w:t>
            </w:r>
          </w:p>
        </w:tc>
      </w:tr>
      <w:tr w:rsidR="00F53DC9" w:rsidRPr="006A6209" w14:paraId="18D47D33" w14:textId="77777777" w:rsidTr="0011684E">
        <w:tc>
          <w:tcPr>
            <w:tcW w:w="720" w:type="dxa"/>
          </w:tcPr>
          <w:p w14:paraId="7AC89775" w14:textId="77777777" w:rsidR="00F53DC9" w:rsidRPr="006A6209" w:rsidRDefault="00F53DC9" w:rsidP="00AC2139">
            <w:pPr>
              <w:pStyle w:val="TableText"/>
            </w:pPr>
            <w:r w:rsidRPr="006A6209">
              <w:t>24</w:t>
            </w:r>
          </w:p>
        </w:tc>
        <w:tc>
          <w:tcPr>
            <w:tcW w:w="720" w:type="dxa"/>
          </w:tcPr>
          <w:p w14:paraId="7C675445" w14:textId="77777777" w:rsidR="00F53DC9" w:rsidRPr="006A6209" w:rsidRDefault="00F53DC9" w:rsidP="00AC2139">
            <w:pPr>
              <w:pStyle w:val="TableText"/>
            </w:pPr>
            <w:r w:rsidRPr="006A6209">
              <w:t>2</w:t>
            </w:r>
          </w:p>
        </w:tc>
        <w:tc>
          <w:tcPr>
            <w:tcW w:w="720" w:type="dxa"/>
          </w:tcPr>
          <w:p w14:paraId="2318C325" w14:textId="77777777" w:rsidR="00F53DC9" w:rsidRPr="006A6209" w:rsidRDefault="00F53DC9" w:rsidP="00AC2139">
            <w:pPr>
              <w:pStyle w:val="TableText"/>
            </w:pPr>
            <w:r w:rsidRPr="006A6209">
              <w:t>ID</w:t>
            </w:r>
          </w:p>
        </w:tc>
        <w:tc>
          <w:tcPr>
            <w:tcW w:w="720" w:type="dxa"/>
          </w:tcPr>
          <w:p w14:paraId="08032176" w14:textId="77777777" w:rsidR="00F53DC9" w:rsidRPr="006A6209" w:rsidRDefault="00F53DC9" w:rsidP="00AC2139">
            <w:pPr>
              <w:pStyle w:val="TableText"/>
            </w:pPr>
          </w:p>
        </w:tc>
        <w:tc>
          <w:tcPr>
            <w:tcW w:w="720" w:type="dxa"/>
          </w:tcPr>
          <w:p w14:paraId="7B275620" w14:textId="77777777" w:rsidR="00F53DC9" w:rsidRPr="006A6209" w:rsidRDefault="00F53DC9" w:rsidP="00AC2139">
            <w:pPr>
              <w:pStyle w:val="TableText"/>
            </w:pPr>
          </w:p>
        </w:tc>
        <w:tc>
          <w:tcPr>
            <w:tcW w:w="805" w:type="dxa"/>
          </w:tcPr>
          <w:p w14:paraId="2F1FF48D" w14:textId="77777777" w:rsidR="00F53DC9" w:rsidRPr="006A6209" w:rsidRDefault="00F53DC9" w:rsidP="00AC2139">
            <w:pPr>
              <w:pStyle w:val="TableText"/>
            </w:pPr>
          </w:p>
        </w:tc>
        <w:tc>
          <w:tcPr>
            <w:tcW w:w="2377" w:type="dxa"/>
          </w:tcPr>
          <w:p w14:paraId="77F5807D" w14:textId="77777777" w:rsidR="00F53DC9" w:rsidRPr="006A6209" w:rsidRDefault="00F53DC9" w:rsidP="00AC2139">
            <w:pPr>
              <w:pStyle w:val="TableText"/>
            </w:pPr>
            <w:r w:rsidRPr="006A6209">
              <w:t>Multiple Birth Indicator</w:t>
            </w:r>
          </w:p>
        </w:tc>
        <w:tc>
          <w:tcPr>
            <w:tcW w:w="2462" w:type="dxa"/>
          </w:tcPr>
          <w:p w14:paraId="204F2F40" w14:textId="42140EDD" w:rsidR="00F53DC9" w:rsidRPr="006A6209" w:rsidRDefault="00F53DC9" w:rsidP="00AC2139">
            <w:pPr>
              <w:pStyle w:val="TableText"/>
            </w:pPr>
            <w:r w:rsidRPr="006A6209">
              <w:t>Not used</w:t>
            </w:r>
            <w:r w:rsidR="006C1E10" w:rsidRPr="006A6209">
              <w:t>.</w:t>
            </w:r>
          </w:p>
        </w:tc>
      </w:tr>
      <w:tr w:rsidR="00F53DC9" w:rsidRPr="006A6209" w14:paraId="7690002A" w14:textId="77777777" w:rsidTr="0011684E">
        <w:tc>
          <w:tcPr>
            <w:tcW w:w="720" w:type="dxa"/>
          </w:tcPr>
          <w:p w14:paraId="2AD3C3ED" w14:textId="77777777" w:rsidR="00F53DC9" w:rsidRPr="006A6209" w:rsidRDefault="00F53DC9" w:rsidP="00AC2139">
            <w:pPr>
              <w:pStyle w:val="TableText"/>
            </w:pPr>
            <w:r w:rsidRPr="006A6209">
              <w:t>25</w:t>
            </w:r>
          </w:p>
        </w:tc>
        <w:tc>
          <w:tcPr>
            <w:tcW w:w="720" w:type="dxa"/>
          </w:tcPr>
          <w:p w14:paraId="19102FFE" w14:textId="77777777" w:rsidR="00F53DC9" w:rsidRPr="006A6209" w:rsidRDefault="00F53DC9" w:rsidP="00AC2139">
            <w:pPr>
              <w:pStyle w:val="TableText"/>
            </w:pPr>
            <w:r w:rsidRPr="006A6209">
              <w:t>2</w:t>
            </w:r>
          </w:p>
        </w:tc>
        <w:tc>
          <w:tcPr>
            <w:tcW w:w="720" w:type="dxa"/>
          </w:tcPr>
          <w:p w14:paraId="1D0DF566" w14:textId="77777777" w:rsidR="00F53DC9" w:rsidRPr="006A6209" w:rsidRDefault="00F53DC9" w:rsidP="00AC2139">
            <w:pPr>
              <w:pStyle w:val="TableText"/>
            </w:pPr>
            <w:r w:rsidRPr="006A6209">
              <w:t>NM</w:t>
            </w:r>
          </w:p>
        </w:tc>
        <w:tc>
          <w:tcPr>
            <w:tcW w:w="720" w:type="dxa"/>
          </w:tcPr>
          <w:p w14:paraId="3B8C0087" w14:textId="77777777" w:rsidR="00F53DC9" w:rsidRPr="006A6209" w:rsidRDefault="00F53DC9" w:rsidP="00AC2139">
            <w:pPr>
              <w:pStyle w:val="TableText"/>
            </w:pPr>
          </w:p>
        </w:tc>
        <w:tc>
          <w:tcPr>
            <w:tcW w:w="720" w:type="dxa"/>
          </w:tcPr>
          <w:p w14:paraId="04FD16E9" w14:textId="77777777" w:rsidR="00F53DC9" w:rsidRPr="006A6209" w:rsidRDefault="00F53DC9" w:rsidP="00AC2139">
            <w:pPr>
              <w:pStyle w:val="TableText"/>
            </w:pPr>
          </w:p>
        </w:tc>
        <w:tc>
          <w:tcPr>
            <w:tcW w:w="805" w:type="dxa"/>
          </w:tcPr>
          <w:p w14:paraId="7C649047" w14:textId="77777777" w:rsidR="00F53DC9" w:rsidRPr="006A6209" w:rsidRDefault="00F53DC9" w:rsidP="00AC2139">
            <w:pPr>
              <w:pStyle w:val="TableText"/>
            </w:pPr>
          </w:p>
        </w:tc>
        <w:tc>
          <w:tcPr>
            <w:tcW w:w="2377" w:type="dxa"/>
          </w:tcPr>
          <w:p w14:paraId="38FFF75E" w14:textId="77777777" w:rsidR="00F53DC9" w:rsidRPr="006A6209" w:rsidRDefault="00F53DC9" w:rsidP="00AC2139">
            <w:pPr>
              <w:pStyle w:val="TableText"/>
            </w:pPr>
            <w:r w:rsidRPr="006A6209">
              <w:t>Birth Order</w:t>
            </w:r>
          </w:p>
        </w:tc>
        <w:tc>
          <w:tcPr>
            <w:tcW w:w="2462" w:type="dxa"/>
          </w:tcPr>
          <w:p w14:paraId="4EC1A97D" w14:textId="168B0E21" w:rsidR="00F53DC9" w:rsidRPr="006A6209" w:rsidRDefault="00F53DC9" w:rsidP="00AC2139">
            <w:pPr>
              <w:pStyle w:val="TableText"/>
            </w:pPr>
            <w:r w:rsidRPr="006A6209">
              <w:t>Not used</w:t>
            </w:r>
            <w:r w:rsidR="006C1E10" w:rsidRPr="006A6209">
              <w:t>.</w:t>
            </w:r>
          </w:p>
        </w:tc>
      </w:tr>
      <w:tr w:rsidR="00F53DC9" w:rsidRPr="006A6209" w14:paraId="1BA54C69" w14:textId="77777777" w:rsidTr="0011684E">
        <w:tc>
          <w:tcPr>
            <w:tcW w:w="720" w:type="dxa"/>
          </w:tcPr>
          <w:p w14:paraId="0D6350B5" w14:textId="77777777" w:rsidR="00F53DC9" w:rsidRPr="006A6209" w:rsidRDefault="00F53DC9" w:rsidP="00AC2139">
            <w:pPr>
              <w:pStyle w:val="TableText"/>
            </w:pPr>
            <w:r w:rsidRPr="006A6209">
              <w:t>26</w:t>
            </w:r>
          </w:p>
        </w:tc>
        <w:tc>
          <w:tcPr>
            <w:tcW w:w="720" w:type="dxa"/>
          </w:tcPr>
          <w:p w14:paraId="361BF690" w14:textId="77777777" w:rsidR="00F53DC9" w:rsidRPr="006A6209" w:rsidRDefault="00F53DC9" w:rsidP="00AC2139">
            <w:pPr>
              <w:pStyle w:val="TableText"/>
            </w:pPr>
            <w:r w:rsidRPr="006A6209">
              <w:t>3</w:t>
            </w:r>
          </w:p>
        </w:tc>
        <w:tc>
          <w:tcPr>
            <w:tcW w:w="720" w:type="dxa"/>
          </w:tcPr>
          <w:p w14:paraId="69CEBEBD" w14:textId="77777777" w:rsidR="00F53DC9" w:rsidRPr="006A6209" w:rsidRDefault="00F53DC9" w:rsidP="00AC2139">
            <w:pPr>
              <w:pStyle w:val="TableText"/>
            </w:pPr>
            <w:r w:rsidRPr="006A6209">
              <w:t>ID</w:t>
            </w:r>
          </w:p>
        </w:tc>
        <w:tc>
          <w:tcPr>
            <w:tcW w:w="720" w:type="dxa"/>
          </w:tcPr>
          <w:p w14:paraId="3B783CFD" w14:textId="77777777" w:rsidR="00F53DC9" w:rsidRPr="006A6209" w:rsidRDefault="00F53DC9" w:rsidP="00AC2139">
            <w:pPr>
              <w:pStyle w:val="TableText"/>
            </w:pPr>
          </w:p>
        </w:tc>
        <w:tc>
          <w:tcPr>
            <w:tcW w:w="720" w:type="dxa"/>
          </w:tcPr>
          <w:p w14:paraId="0EC89812" w14:textId="77777777" w:rsidR="00F53DC9" w:rsidRPr="006A6209" w:rsidRDefault="00F53DC9" w:rsidP="00AC2139">
            <w:pPr>
              <w:pStyle w:val="TableText"/>
            </w:pPr>
            <w:r w:rsidRPr="006A6209">
              <w:t>Y</w:t>
            </w:r>
          </w:p>
        </w:tc>
        <w:tc>
          <w:tcPr>
            <w:tcW w:w="805" w:type="dxa"/>
          </w:tcPr>
          <w:p w14:paraId="407E9C11" w14:textId="77777777" w:rsidR="00F53DC9" w:rsidRPr="006A6209" w:rsidRDefault="00F53DC9" w:rsidP="00AC2139">
            <w:pPr>
              <w:pStyle w:val="TableText"/>
            </w:pPr>
            <w:r w:rsidRPr="006A6209">
              <w:t>0171</w:t>
            </w:r>
          </w:p>
        </w:tc>
        <w:tc>
          <w:tcPr>
            <w:tcW w:w="2377" w:type="dxa"/>
          </w:tcPr>
          <w:p w14:paraId="5436147D" w14:textId="77777777" w:rsidR="00F53DC9" w:rsidRPr="006A6209" w:rsidRDefault="00F53DC9" w:rsidP="00AC2139">
            <w:pPr>
              <w:pStyle w:val="TableText"/>
            </w:pPr>
            <w:r w:rsidRPr="006A6209">
              <w:t>Citizenship</w:t>
            </w:r>
          </w:p>
        </w:tc>
        <w:tc>
          <w:tcPr>
            <w:tcW w:w="2462" w:type="dxa"/>
          </w:tcPr>
          <w:p w14:paraId="39BCD0DC" w14:textId="6FA9B34B" w:rsidR="00F53DC9" w:rsidRPr="006A6209" w:rsidRDefault="00F53DC9" w:rsidP="00AC2139">
            <w:pPr>
              <w:pStyle w:val="TableText"/>
            </w:pPr>
            <w:r w:rsidRPr="006A6209">
              <w:t>Not used</w:t>
            </w:r>
            <w:r w:rsidR="006C1E10" w:rsidRPr="006A6209">
              <w:t>.</w:t>
            </w:r>
          </w:p>
        </w:tc>
      </w:tr>
      <w:tr w:rsidR="00F53DC9" w:rsidRPr="006A6209" w14:paraId="64D93566" w14:textId="77777777" w:rsidTr="0011684E">
        <w:tc>
          <w:tcPr>
            <w:tcW w:w="720" w:type="dxa"/>
          </w:tcPr>
          <w:p w14:paraId="2F710C5F" w14:textId="77777777" w:rsidR="00F53DC9" w:rsidRPr="006A6209" w:rsidRDefault="00F53DC9" w:rsidP="00AC2139">
            <w:pPr>
              <w:pStyle w:val="TableText"/>
            </w:pPr>
            <w:r w:rsidRPr="006A6209">
              <w:t>27</w:t>
            </w:r>
          </w:p>
        </w:tc>
        <w:tc>
          <w:tcPr>
            <w:tcW w:w="720" w:type="dxa"/>
          </w:tcPr>
          <w:p w14:paraId="1EF46325" w14:textId="77777777" w:rsidR="00F53DC9" w:rsidRPr="006A6209" w:rsidRDefault="00F53DC9" w:rsidP="00AC2139">
            <w:pPr>
              <w:pStyle w:val="TableText"/>
            </w:pPr>
            <w:r w:rsidRPr="006A6209">
              <w:t>60</w:t>
            </w:r>
          </w:p>
        </w:tc>
        <w:tc>
          <w:tcPr>
            <w:tcW w:w="720" w:type="dxa"/>
          </w:tcPr>
          <w:p w14:paraId="208C329F" w14:textId="77777777" w:rsidR="00F53DC9" w:rsidRPr="006A6209" w:rsidRDefault="00F53DC9" w:rsidP="00AC2139">
            <w:pPr>
              <w:pStyle w:val="TableText"/>
            </w:pPr>
            <w:r w:rsidRPr="006A6209">
              <w:t>CE</w:t>
            </w:r>
          </w:p>
        </w:tc>
        <w:tc>
          <w:tcPr>
            <w:tcW w:w="720" w:type="dxa"/>
          </w:tcPr>
          <w:p w14:paraId="3D7ECFBC" w14:textId="77777777" w:rsidR="00F53DC9" w:rsidRPr="006A6209" w:rsidRDefault="00F53DC9" w:rsidP="00AC2139">
            <w:pPr>
              <w:pStyle w:val="TableText"/>
            </w:pPr>
          </w:p>
        </w:tc>
        <w:tc>
          <w:tcPr>
            <w:tcW w:w="720" w:type="dxa"/>
          </w:tcPr>
          <w:p w14:paraId="44F42E32" w14:textId="77777777" w:rsidR="00F53DC9" w:rsidRPr="006A6209" w:rsidRDefault="00F53DC9" w:rsidP="00AC2139">
            <w:pPr>
              <w:pStyle w:val="TableText"/>
            </w:pPr>
          </w:p>
        </w:tc>
        <w:tc>
          <w:tcPr>
            <w:tcW w:w="805" w:type="dxa"/>
          </w:tcPr>
          <w:p w14:paraId="669D1844" w14:textId="77777777" w:rsidR="00F53DC9" w:rsidRPr="006A6209" w:rsidRDefault="00F53DC9" w:rsidP="00AC2139">
            <w:pPr>
              <w:pStyle w:val="TableText"/>
            </w:pPr>
            <w:r w:rsidRPr="006A6209">
              <w:t>0172</w:t>
            </w:r>
          </w:p>
        </w:tc>
        <w:tc>
          <w:tcPr>
            <w:tcW w:w="2377" w:type="dxa"/>
          </w:tcPr>
          <w:p w14:paraId="33B8DC52" w14:textId="77777777" w:rsidR="00F53DC9" w:rsidRPr="006A6209" w:rsidRDefault="00F53DC9" w:rsidP="00AC2139">
            <w:pPr>
              <w:pStyle w:val="TableText"/>
            </w:pPr>
            <w:r w:rsidRPr="006A6209">
              <w:t>Veterans Military Status</w:t>
            </w:r>
          </w:p>
        </w:tc>
        <w:tc>
          <w:tcPr>
            <w:tcW w:w="2462" w:type="dxa"/>
          </w:tcPr>
          <w:p w14:paraId="55E8F3AE" w14:textId="5C5043FF" w:rsidR="00F53DC9" w:rsidRPr="006A6209" w:rsidRDefault="00F53DC9" w:rsidP="00AC2139">
            <w:pPr>
              <w:pStyle w:val="TableText"/>
            </w:pPr>
            <w:r w:rsidRPr="006A6209">
              <w:t>Not used</w:t>
            </w:r>
            <w:r w:rsidR="006C1E10" w:rsidRPr="006A6209">
              <w:t>.</w:t>
            </w:r>
          </w:p>
        </w:tc>
      </w:tr>
    </w:tbl>
    <w:p w14:paraId="027DF286" w14:textId="77777777" w:rsidR="006C1E10" w:rsidRPr="006A6209" w:rsidRDefault="006C1E10" w:rsidP="006C1E10">
      <w:pPr>
        <w:pStyle w:val="BodyText6"/>
      </w:pPr>
      <w:bookmarkStart w:id="1753" w:name="_Toc63492886"/>
      <w:bookmarkStart w:id="1754" w:name="_Toc51598998"/>
      <w:bookmarkEnd w:id="1752"/>
    </w:p>
    <w:p w14:paraId="7BE26610" w14:textId="56A87CF5" w:rsidR="00F53DC9" w:rsidRPr="006A6209" w:rsidRDefault="00F53DC9" w:rsidP="002037F1">
      <w:pPr>
        <w:pStyle w:val="Heading3"/>
      </w:pPr>
      <w:bookmarkStart w:id="1755" w:name="_Toc164850410"/>
      <w:r w:rsidRPr="006A6209">
        <w:t>ORC</w:t>
      </w:r>
      <w:r w:rsidR="00BA006D" w:rsidRPr="006A6209">
        <w:t>—</w:t>
      </w:r>
      <w:r w:rsidRPr="006A6209">
        <w:t>Common Order Segment</w:t>
      </w:r>
      <w:bookmarkEnd w:id="1753"/>
      <w:bookmarkEnd w:id="1754"/>
      <w:bookmarkEnd w:id="1755"/>
    </w:p>
    <w:p w14:paraId="2C5F7AA8" w14:textId="2EB9E99B"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_Ref58240757 \h  \* MERGEFORMAT </w:instrText>
      </w:r>
      <w:r w:rsidRPr="006A6209">
        <w:rPr>
          <w:color w:val="0000FF"/>
          <w:u w:val="single"/>
        </w:rPr>
      </w:r>
      <w:r w:rsidRPr="006A6209">
        <w:rPr>
          <w:color w:val="0000FF"/>
          <w:u w:val="single"/>
        </w:rPr>
        <w:fldChar w:fldCharType="separate"/>
      </w:r>
      <w:hyperlink w:anchor="_Ref58240757" w:history="1">
        <w:r w:rsidR="009D236C" w:rsidRPr="003D1D54">
          <w:rPr>
            <w:rStyle w:val="Hyperlink"/>
          </w:rPr>
          <w:t>Table 191</w:t>
        </w:r>
      </w:hyperlink>
      <w:r w:rsidRPr="006A6209">
        <w:rPr>
          <w:color w:val="0000FF"/>
          <w:u w:val="single"/>
        </w:rPr>
        <w:fldChar w:fldCharType="end"/>
      </w:r>
      <w:r w:rsidRPr="006A6209">
        <w:t xml:space="preserve"> lists </w:t>
      </w:r>
      <w:r w:rsidRPr="006A6209">
        <w:rPr>
          <w:b/>
          <w:bCs/>
        </w:rPr>
        <w:t>ORC</w:t>
      </w:r>
      <w:r w:rsidRPr="006A6209">
        <w:t xml:space="preserve"> sequences:</w:t>
      </w:r>
    </w:p>
    <w:p w14:paraId="53550D67" w14:textId="77777777" w:rsidR="006C1E10" w:rsidRPr="006A6209" w:rsidRDefault="006C1E10" w:rsidP="00BA006D">
      <w:pPr>
        <w:pStyle w:val="BodyText6"/>
        <w:keepNext/>
        <w:keepLines/>
      </w:pPr>
    </w:p>
    <w:p w14:paraId="3772761D" w14:textId="0AEAE94B" w:rsidR="00F53DC9" w:rsidRPr="006A6209" w:rsidRDefault="00F53DC9" w:rsidP="00F53DC9">
      <w:pPr>
        <w:pStyle w:val="Caption"/>
      </w:pPr>
      <w:bookmarkStart w:id="1756" w:name="_Ref58240757"/>
      <w:bookmarkStart w:id="1757" w:name="_Toc164850008"/>
      <w:r w:rsidRPr="006A6209">
        <w:t xml:space="preserve">Table </w:t>
      </w:r>
      <w:r w:rsidRPr="006A6209">
        <w:fldChar w:fldCharType="begin"/>
      </w:r>
      <w:r w:rsidRPr="006A6209">
        <w:instrText>SEQ Table \* ARABIC</w:instrText>
      </w:r>
      <w:r w:rsidRPr="006A6209">
        <w:fldChar w:fldCharType="separate"/>
      </w:r>
      <w:r w:rsidR="00127840">
        <w:rPr>
          <w:noProof/>
        </w:rPr>
        <w:t>201</w:t>
      </w:r>
      <w:r w:rsidRPr="006A6209">
        <w:fldChar w:fldCharType="end"/>
      </w:r>
      <w:bookmarkEnd w:id="1756"/>
      <w:r w:rsidRPr="006A6209">
        <w:t>: ORC</w:t>
      </w:r>
      <w:r w:rsidR="00BA006D" w:rsidRPr="006A6209">
        <w:t>—</w:t>
      </w:r>
      <w:r w:rsidRPr="006A6209">
        <w:t>Common Order Segment</w:t>
      </w:r>
      <w:bookmarkEnd w:id="1757"/>
    </w:p>
    <w:tbl>
      <w:tblPr>
        <w:tblStyle w:val="TableGrid20"/>
        <w:tblW w:w="9244" w:type="dxa"/>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1D769DBE" w14:textId="77777777" w:rsidTr="0011684E">
        <w:trPr>
          <w:tblHeader/>
        </w:trPr>
        <w:tc>
          <w:tcPr>
            <w:tcW w:w="720" w:type="dxa"/>
            <w:shd w:val="clear" w:color="auto" w:fill="E7E6E6" w:themeFill="background2"/>
          </w:tcPr>
          <w:p w14:paraId="3D2A0B94" w14:textId="77777777" w:rsidR="00F53DC9" w:rsidRPr="006A6209" w:rsidRDefault="00F53DC9" w:rsidP="00A23E30">
            <w:pPr>
              <w:pStyle w:val="TableHeading"/>
            </w:pPr>
            <w:bookmarkStart w:id="1758" w:name="_Hlk155333127"/>
            <w:r w:rsidRPr="006A6209">
              <w:t>SEQ</w:t>
            </w:r>
          </w:p>
        </w:tc>
        <w:tc>
          <w:tcPr>
            <w:tcW w:w="720" w:type="dxa"/>
            <w:shd w:val="clear" w:color="auto" w:fill="E7E6E6" w:themeFill="background2"/>
          </w:tcPr>
          <w:p w14:paraId="110B0CD4" w14:textId="77777777" w:rsidR="00F53DC9" w:rsidRPr="006A6209" w:rsidRDefault="00F53DC9" w:rsidP="00A23E30">
            <w:pPr>
              <w:pStyle w:val="TableHeading"/>
            </w:pPr>
            <w:r w:rsidRPr="006A6209">
              <w:t>LEN</w:t>
            </w:r>
          </w:p>
        </w:tc>
        <w:tc>
          <w:tcPr>
            <w:tcW w:w="720" w:type="dxa"/>
            <w:shd w:val="clear" w:color="auto" w:fill="E7E6E6" w:themeFill="background2"/>
          </w:tcPr>
          <w:p w14:paraId="6FF7CF3E" w14:textId="77777777" w:rsidR="00F53DC9" w:rsidRPr="006A6209" w:rsidRDefault="00F53DC9" w:rsidP="00A23E30">
            <w:pPr>
              <w:pStyle w:val="TableHeading"/>
            </w:pPr>
            <w:r w:rsidRPr="006A6209">
              <w:t>DT</w:t>
            </w:r>
          </w:p>
        </w:tc>
        <w:tc>
          <w:tcPr>
            <w:tcW w:w="720" w:type="dxa"/>
            <w:shd w:val="clear" w:color="auto" w:fill="E7E6E6" w:themeFill="background2"/>
          </w:tcPr>
          <w:p w14:paraId="10D68080" w14:textId="77777777" w:rsidR="00F53DC9" w:rsidRPr="006A6209" w:rsidRDefault="00F53DC9" w:rsidP="00A23E30">
            <w:pPr>
              <w:pStyle w:val="TableHeading"/>
            </w:pPr>
            <w:r w:rsidRPr="006A6209">
              <w:t>R/O</w:t>
            </w:r>
          </w:p>
        </w:tc>
        <w:tc>
          <w:tcPr>
            <w:tcW w:w="720" w:type="dxa"/>
            <w:shd w:val="clear" w:color="auto" w:fill="E7E6E6" w:themeFill="background2"/>
          </w:tcPr>
          <w:p w14:paraId="100C7576" w14:textId="77777777" w:rsidR="00F53DC9" w:rsidRPr="006A6209" w:rsidRDefault="00F53DC9" w:rsidP="00A23E30">
            <w:pPr>
              <w:pStyle w:val="TableHeading"/>
            </w:pPr>
            <w:r w:rsidRPr="006A6209">
              <w:t>RP/#</w:t>
            </w:r>
          </w:p>
        </w:tc>
        <w:tc>
          <w:tcPr>
            <w:tcW w:w="805" w:type="dxa"/>
            <w:shd w:val="clear" w:color="auto" w:fill="E7E6E6" w:themeFill="background2"/>
          </w:tcPr>
          <w:p w14:paraId="4902E3DE" w14:textId="77777777" w:rsidR="00F53DC9" w:rsidRPr="006A6209" w:rsidRDefault="00F53DC9" w:rsidP="00A23E30">
            <w:pPr>
              <w:pStyle w:val="TableHeading"/>
            </w:pPr>
            <w:r w:rsidRPr="006A6209">
              <w:t>TBL#</w:t>
            </w:r>
          </w:p>
        </w:tc>
        <w:tc>
          <w:tcPr>
            <w:tcW w:w="2377" w:type="dxa"/>
            <w:shd w:val="clear" w:color="auto" w:fill="E7E6E6" w:themeFill="background2"/>
          </w:tcPr>
          <w:p w14:paraId="0EEC97BD" w14:textId="5D7EF1E2" w:rsidR="00F53DC9" w:rsidRPr="006A6209" w:rsidRDefault="00BA006D" w:rsidP="00A23E30">
            <w:pPr>
              <w:pStyle w:val="TableHeading"/>
            </w:pPr>
            <w:r w:rsidRPr="006A6209">
              <w:t>Element Name</w:t>
            </w:r>
          </w:p>
        </w:tc>
        <w:tc>
          <w:tcPr>
            <w:tcW w:w="2462" w:type="dxa"/>
            <w:shd w:val="clear" w:color="auto" w:fill="E7E6E6" w:themeFill="background2"/>
          </w:tcPr>
          <w:p w14:paraId="2585EA34" w14:textId="004CC98D" w:rsidR="00F53DC9" w:rsidRPr="006A6209" w:rsidRDefault="00F53DC9" w:rsidP="00A23E30">
            <w:pPr>
              <w:pStyle w:val="TableHeading"/>
            </w:pPr>
            <w:r w:rsidRPr="006A6209">
              <w:t xml:space="preserve">VistA </w:t>
            </w:r>
            <w:r w:rsidR="00BA006D" w:rsidRPr="006A6209">
              <w:t>Description</w:t>
            </w:r>
          </w:p>
        </w:tc>
      </w:tr>
      <w:tr w:rsidR="00F53DC9" w:rsidRPr="006A6209" w14:paraId="0E4DECF1" w14:textId="77777777" w:rsidTr="0011684E">
        <w:tc>
          <w:tcPr>
            <w:tcW w:w="720" w:type="dxa"/>
          </w:tcPr>
          <w:p w14:paraId="6A8E351F" w14:textId="77777777" w:rsidR="00F53DC9" w:rsidRPr="006A6209" w:rsidRDefault="00F53DC9" w:rsidP="00AC2139">
            <w:pPr>
              <w:pStyle w:val="TableText"/>
              <w:keepNext/>
              <w:keepLines/>
            </w:pPr>
            <w:r w:rsidRPr="006A6209">
              <w:t>1</w:t>
            </w:r>
          </w:p>
        </w:tc>
        <w:tc>
          <w:tcPr>
            <w:tcW w:w="720" w:type="dxa"/>
          </w:tcPr>
          <w:p w14:paraId="6C98E1D1" w14:textId="77777777" w:rsidR="00F53DC9" w:rsidRPr="006A6209" w:rsidRDefault="00F53DC9" w:rsidP="00AC2139">
            <w:pPr>
              <w:pStyle w:val="TableText"/>
              <w:keepNext/>
              <w:keepLines/>
            </w:pPr>
            <w:r w:rsidRPr="006A6209">
              <w:t>2</w:t>
            </w:r>
          </w:p>
        </w:tc>
        <w:tc>
          <w:tcPr>
            <w:tcW w:w="720" w:type="dxa"/>
          </w:tcPr>
          <w:p w14:paraId="401BFCEC" w14:textId="77777777" w:rsidR="00F53DC9" w:rsidRPr="006A6209" w:rsidRDefault="00F53DC9" w:rsidP="00AC2139">
            <w:pPr>
              <w:pStyle w:val="TableText"/>
              <w:keepNext/>
              <w:keepLines/>
            </w:pPr>
            <w:r w:rsidRPr="006A6209">
              <w:t>ID</w:t>
            </w:r>
          </w:p>
        </w:tc>
        <w:tc>
          <w:tcPr>
            <w:tcW w:w="720" w:type="dxa"/>
          </w:tcPr>
          <w:p w14:paraId="0CC2B617" w14:textId="77777777" w:rsidR="00F53DC9" w:rsidRPr="006A6209" w:rsidRDefault="00F53DC9" w:rsidP="00AC2139">
            <w:pPr>
              <w:pStyle w:val="TableText"/>
              <w:keepNext/>
              <w:keepLines/>
            </w:pPr>
            <w:r w:rsidRPr="006A6209">
              <w:t>R</w:t>
            </w:r>
          </w:p>
        </w:tc>
        <w:tc>
          <w:tcPr>
            <w:tcW w:w="720" w:type="dxa"/>
          </w:tcPr>
          <w:p w14:paraId="24D0475B" w14:textId="77777777" w:rsidR="00F53DC9" w:rsidRPr="006A6209" w:rsidRDefault="00F53DC9" w:rsidP="00AC2139">
            <w:pPr>
              <w:pStyle w:val="TableText"/>
              <w:keepNext/>
              <w:keepLines/>
            </w:pPr>
          </w:p>
        </w:tc>
        <w:tc>
          <w:tcPr>
            <w:tcW w:w="805" w:type="dxa"/>
          </w:tcPr>
          <w:p w14:paraId="654E2DF8" w14:textId="77777777" w:rsidR="00F53DC9" w:rsidRPr="006A6209" w:rsidRDefault="00F53DC9" w:rsidP="00AC2139">
            <w:pPr>
              <w:pStyle w:val="TableText"/>
              <w:keepNext/>
              <w:keepLines/>
            </w:pPr>
            <w:r w:rsidRPr="006A6209">
              <w:t>0119</w:t>
            </w:r>
          </w:p>
        </w:tc>
        <w:tc>
          <w:tcPr>
            <w:tcW w:w="2377" w:type="dxa"/>
          </w:tcPr>
          <w:p w14:paraId="034680FA" w14:textId="77777777" w:rsidR="00F53DC9" w:rsidRPr="006A6209" w:rsidRDefault="00F53DC9" w:rsidP="00AC2139">
            <w:pPr>
              <w:pStyle w:val="TableText"/>
              <w:keepNext/>
              <w:keepLines/>
            </w:pPr>
            <w:r w:rsidRPr="006A6209">
              <w:t>Order Control</w:t>
            </w:r>
          </w:p>
        </w:tc>
        <w:tc>
          <w:tcPr>
            <w:tcW w:w="2462" w:type="dxa"/>
          </w:tcPr>
          <w:p w14:paraId="42CEB04A" w14:textId="69C1D43D" w:rsidR="00F53DC9" w:rsidRPr="006A6209" w:rsidRDefault="00CA57D1" w:rsidP="00AC2139">
            <w:pPr>
              <w:pStyle w:val="TableText"/>
              <w:keepNext/>
              <w:keepLines/>
            </w:pPr>
            <w:r w:rsidRPr="006A6209">
              <w:rPr>
                <w:b/>
                <w:bCs/>
              </w:rPr>
              <w:t>REF:</w:t>
            </w:r>
            <w:r w:rsidRPr="006A6209">
              <w:t xml:space="preserve"> </w:t>
            </w:r>
            <w:r w:rsidR="004F3477" w:rsidRPr="006A6209">
              <w:t>See</w:t>
            </w:r>
            <w:r w:rsidR="00F53DC9" w:rsidRPr="006A6209">
              <w:t xml:space="preserve"> </w:t>
            </w:r>
            <w:r w:rsidR="004F3477" w:rsidRPr="006A6209">
              <w:rPr>
                <w:color w:val="0000FF"/>
                <w:u w:val="single"/>
              </w:rPr>
              <w:fldChar w:fldCharType="begin" w:fldLock="1"/>
            </w:r>
            <w:r w:rsidR="004F3477" w:rsidRPr="006A6209">
              <w:rPr>
                <w:color w:val="0000FF"/>
                <w:u w:val="single"/>
              </w:rPr>
              <w:instrText xml:space="preserve"> REF _Ref58241178 \h  \* MERGEFORMAT </w:instrText>
            </w:r>
            <w:r w:rsidR="004F3477" w:rsidRPr="006A6209">
              <w:rPr>
                <w:color w:val="0000FF"/>
                <w:u w:val="single"/>
              </w:rPr>
            </w:r>
            <w:r w:rsidR="004F3477" w:rsidRPr="006A6209">
              <w:rPr>
                <w:color w:val="0000FF"/>
                <w:u w:val="single"/>
              </w:rPr>
              <w:fldChar w:fldCharType="separate"/>
            </w:r>
            <w:hyperlink w:anchor="_Ref58241178" w:history="1">
              <w:r w:rsidR="009D236C" w:rsidRPr="003D1D54">
                <w:rPr>
                  <w:rStyle w:val="Hyperlink"/>
                </w:rPr>
                <w:t>Table 197: Table 0119—Order Control Codes</w:t>
              </w:r>
            </w:hyperlink>
            <w:r w:rsidR="004F3477" w:rsidRPr="006A6209">
              <w:rPr>
                <w:color w:val="0000FF"/>
                <w:u w:val="single"/>
              </w:rPr>
              <w:fldChar w:fldCharType="end"/>
            </w:r>
            <w:r w:rsidR="00BA006D" w:rsidRPr="006A6209">
              <w:t>.</w:t>
            </w:r>
          </w:p>
        </w:tc>
      </w:tr>
      <w:tr w:rsidR="00F53DC9" w:rsidRPr="006A6209" w14:paraId="57A0AC82" w14:textId="77777777" w:rsidTr="0011684E">
        <w:tc>
          <w:tcPr>
            <w:tcW w:w="720" w:type="dxa"/>
          </w:tcPr>
          <w:p w14:paraId="5E878CCD" w14:textId="77777777" w:rsidR="00F53DC9" w:rsidRPr="006A6209" w:rsidRDefault="00F53DC9" w:rsidP="00AC2139">
            <w:pPr>
              <w:pStyle w:val="TableText"/>
              <w:keepNext/>
              <w:keepLines/>
            </w:pPr>
            <w:r w:rsidRPr="006A6209">
              <w:t>2</w:t>
            </w:r>
          </w:p>
        </w:tc>
        <w:tc>
          <w:tcPr>
            <w:tcW w:w="720" w:type="dxa"/>
          </w:tcPr>
          <w:p w14:paraId="1131779B" w14:textId="77777777" w:rsidR="00F53DC9" w:rsidRPr="006A6209" w:rsidRDefault="00F53DC9" w:rsidP="00AC2139">
            <w:pPr>
              <w:pStyle w:val="TableText"/>
              <w:keepNext/>
              <w:keepLines/>
            </w:pPr>
            <w:r w:rsidRPr="006A6209">
              <w:t>22</w:t>
            </w:r>
          </w:p>
        </w:tc>
        <w:tc>
          <w:tcPr>
            <w:tcW w:w="720" w:type="dxa"/>
          </w:tcPr>
          <w:p w14:paraId="31C634B3" w14:textId="77777777" w:rsidR="00F53DC9" w:rsidRPr="006A6209" w:rsidRDefault="00F53DC9" w:rsidP="00AC2139">
            <w:pPr>
              <w:pStyle w:val="TableText"/>
              <w:keepNext/>
              <w:keepLines/>
            </w:pPr>
            <w:r w:rsidRPr="006A6209">
              <w:t>EI</w:t>
            </w:r>
          </w:p>
        </w:tc>
        <w:tc>
          <w:tcPr>
            <w:tcW w:w="720" w:type="dxa"/>
          </w:tcPr>
          <w:p w14:paraId="1BE08422" w14:textId="77777777" w:rsidR="00F53DC9" w:rsidRPr="006A6209" w:rsidRDefault="00F53DC9" w:rsidP="00AC2139">
            <w:pPr>
              <w:pStyle w:val="TableText"/>
              <w:keepNext/>
              <w:keepLines/>
            </w:pPr>
            <w:r w:rsidRPr="006A6209">
              <w:t>C</w:t>
            </w:r>
          </w:p>
        </w:tc>
        <w:tc>
          <w:tcPr>
            <w:tcW w:w="720" w:type="dxa"/>
          </w:tcPr>
          <w:p w14:paraId="0F39BC4F" w14:textId="77777777" w:rsidR="00F53DC9" w:rsidRPr="006A6209" w:rsidRDefault="00F53DC9" w:rsidP="00AC2139">
            <w:pPr>
              <w:pStyle w:val="TableText"/>
              <w:keepNext/>
              <w:keepLines/>
            </w:pPr>
          </w:p>
        </w:tc>
        <w:tc>
          <w:tcPr>
            <w:tcW w:w="805" w:type="dxa"/>
          </w:tcPr>
          <w:p w14:paraId="34F9DFC4" w14:textId="77777777" w:rsidR="00F53DC9" w:rsidRPr="006A6209" w:rsidRDefault="00F53DC9" w:rsidP="00AC2139">
            <w:pPr>
              <w:pStyle w:val="TableText"/>
              <w:keepNext/>
              <w:keepLines/>
            </w:pPr>
          </w:p>
        </w:tc>
        <w:tc>
          <w:tcPr>
            <w:tcW w:w="2377" w:type="dxa"/>
          </w:tcPr>
          <w:p w14:paraId="710A3D77" w14:textId="77777777" w:rsidR="00F53DC9" w:rsidRPr="006A6209" w:rsidRDefault="00F53DC9" w:rsidP="00AC2139">
            <w:pPr>
              <w:pStyle w:val="TableText"/>
              <w:keepNext/>
              <w:keepLines/>
            </w:pPr>
            <w:r w:rsidRPr="006A6209">
              <w:t>Placer Order Number</w:t>
            </w:r>
          </w:p>
        </w:tc>
        <w:tc>
          <w:tcPr>
            <w:tcW w:w="2462" w:type="dxa"/>
          </w:tcPr>
          <w:p w14:paraId="30E4E136" w14:textId="5C83A559" w:rsidR="00F53DC9" w:rsidRPr="006A6209" w:rsidRDefault="00F53DC9" w:rsidP="00AC2139">
            <w:pPr>
              <w:pStyle w:val="TableText"/>
              <w:keepNext/>
              <w:keepLines/>
            </w:pPr>
            <w:r w:rsidRPr="006A6209">
              <w:t>Not used</w:t>
            </w:r>
            <w:r w:rsidR="00BA006D" w:rsidRPr="006A6209">
              <w:t>.</w:t>
            </w:r>
          </w:p>
        </w:tc>
      </w:tr>
      <w:tr w:rsidR="00F53DC9" w:rsidRPr="006A6209" w14:paraId="267E8BAB" w14:textId="77777777" w:rsidTr="0011684E">
        <w:tc>
          <w:tcPr>
            <w:tcW w:w="720" w:type="dxa"/>
          </w:tcPr>
          <w:p w14:paraId="4A06D38A" w14:textId="77777777" w:rsidR="00F53DC9" w:rsidRPr="006A6209" w:rsidRDefault="00F53DC9" w:rsidP="00AC2139">
            <w:pPr>
              <w:pStyle w:val="TableText"/>
            </w:pPr>
            <w:r w:rsidRPr="006A6209">
              <w:t>3</w:t>
            </w:r>
          </w:p>
        </w:tc>
        <w:tc>
          <w:tcPr>
            <w:tcW w:w="720" w:type="dxa"/>
          </w:tcPr>
          <w:p w14:paraId="02EE2695" w14:textId="77777777" w:rsidR="00F53DC9" w:rsidRPr="006A6209" w:rsidRDefault="00F53DC9" w:rsidP="00AC2139">
            <w:pPr>
              <w:pStyle w:val="TableText"/>
            </w:pPr>
            <w:r w:rsidRPr="006A6209">
              <w:t>22</w:t>
            </w:r>
          </w:p>
        </w:tc>
        <w:tc>
          <w:tcPr>
            <w:tcW w:w="720" w:type="dxa"/>
          </w:tcPr>
          <w:p w14:paraId="054AE69E" w14:textId="77777777" w:rsidR="00F53DC9" w:rsidRPr="006A6209" w:rsidRDefault="00F53DC9" w:rsidP="00AC2139">
            <w:pPr>
              <w:pStyle w:val="TableText"/>
            </w:pPr>
            <w:r w:rsidRPr="006A6209">
              <w:t>EI</w:t>
            </w:r>
          </w:p>
        </w:tc>
        <w:tc>
          <w:tcPr>
            <w:tcW w:w="720" w:type="dxa"/>
          </w:tcPr>
          <w:p w14:paraId="257DEFA1" w14:textId="77777777" w:rsidR="00F53DC9" w:rsidRPr="006A6209" w:rsidRDefault="00F53DC9" w:rsidP="00AC2139">
            <w:pPr>
              <w:pStyle w:val="TableText"/>
            </w:pPr>
            <w:r w:rsidRPr="006A6209">
              <w:t>C</w:t>
            </w:r>
          </w:p>
        </w:tc>
        <w:tc>
          <w:tcPr>
            <w:tcW w:w="720" w:type="dxa"/>
          </w:tcPr>
          <w:p w14:paraId="6B5EAEBF" w14:textId="77777777" w:rsidR="00F53DC9" w:rsidRPr="006A6209" w:rsidRDefault="00F53DC9" w:rsidP="00AC2139">
            <w:pPr>
              <w:pStyle w:val="TableText"/>
            </w:pPr>
          </w:p>
        </w:tc>
        <w:tc>
          <w:tcPr>
            <w:tcW w:w="805" w:type="dxa"/>
          </w:tcPr>
          <w:p w14:paraId="2A62B9FB" w14:textId="77777777" w:rsidR="00F53DC9" w:rsidRPr="006A6209" w:rsidRDefault="00F53DC9" w:rsidP="00AC2139">
            <w:pPr>
              <w:pStyle w:val="TableText"/>
            </w:pPr>
          </w:p>
        </w:tc>
        <w:tc>
          <w:tcPr>
            <w:tcW w:w="2377" w:type="dxa"/>
          </w:tcPr>
          <w:p w14:paraId="2885934C" w14:textId="77777777" w:rsidR="00F53DC9" w:rsidRPr="006A6209" w:rsidRDefault="00F53DC9" w:rsidP="00AC2139">
            <w:pPr>
              <w:pStyle w:val="TableText"/>
            </w:pPr>
            <w:r w:rsidRPr="006A6209">
              <w:t>Filler Order Number</w:t>
            </w:r>
          </w:p>
        </w:tc>
        <w:tc>
          <w:tcPr>
            <w:tcW w:w="2462" w:type="dxa"/>
          </w:tcPr>
          <w:p w14:paraId="27709E88" w14:textId="416B27D7" w:rsidR="00F53DC9" w:rsidRPr="006A6209" w:rsidRDefault="00F53DC9" w:rsidP="00AC2139">
            <w:pPr>
              <w:pStyle w:val="TableText"/>
            </w:pPr>
            <w:r w:rsidRPr="006A6209">
              <w:t>Not used</w:t>
            </w:r>
            <w:r w:rsidR="00BA006D" w:rsidRPr="006A6209">
              <w:t>.</w:t>
            </w:r>
          </w:p>
        </w:tc>
      </w:tr>
      <w:tr w:rsidR="00F53DC9" w:rsidRPr="006A6209" w14:paraId="365F6F85" w14:textId="77777777" w:rsidTr="0011684E">
        <w:tc>
          <w:tcPr>
            <w:tcW w:w="720" w:type="dxa"/>
          </w:tcPr>
          <w:p w14:paraId="5FC0E4CE" w14:textId="77777777" w:rsidR="00F53DC9" w:rsidRPr="006A6209" w:rsidRDefault="00F53DC9" w:rsidP="00AC2139">
            <w:pPr>
              <w:pStyle w:val="TableText"/>
            </w:pPr>
            <w:r w:rsidRPr="006A6209">
              <w:t>4</w:t>
            </w:r>
          </w:p>
        </w:tc>
        <w:tc>
          <w:tcPr>
            <w:tcW w:w="720" w:type="dxa"/>
          </w:tcPr>
          <w:p w14:paraId="061689D5" w14:textId="77777777" w:rsidR="00F53DC9" w:rsidRPr="006A6209" w:rsidRDefault="00F53DC9" w:rsidP="00AC2139">
            <w:pPr>
              <w:pStyle w:val="TableText"/>
            </w:pPr>
            <w:r w:rsidRPr="006A6209">
              <w:t>22</w:t>
            </w:r>
          </w:p>
        </w:tc>
        <w:tc>
          <w:tcPr>
            <w:tcW w:w="720" w:type="dxa"/>
          </w:tcPr>
          <w:p w14:paraId="29B25F70" w14:textId="77777777" w:rsidR="00F53DC9" w:rsidRPr="006A6209" w:rsidRDefault="00F53DC9" w:rsidP="00AC2139">
            <w:pPr>
              <w:pStyle w:val="TableText"/>
            </w:pPr>
            <w:r w:rsidRPr="006A6209">
              <w:t>EI</w:t>
            </w:r>
          </w:p>
        </w:tc>
        <w:tc>
          <w:tcPr>
            <w:tcW w:w="720" w:type="dxa"/>
          </w:tcPr>
          <w:p w14:paraId="3B0401DC" w14:textId="77777777" w:rsidR="00F53DC9" w:rsidRPr="006A6209" w:rsidRDefault="00F53DC9" w:rsidP="00AC2139">
            <w:pPr>
              <w:pStyle w:val="TableText"/>
            </w:pPr>
          </w:p>
        </w:tc>
        <w:tc>
          <w:tcPr>
            <w:tcW w:w="720" w:type="dxa"/>
          </w:tcPr>
          <w:p w14:paraId="23C83B47" w14:textId="77777777" w:rsidR="00F53DC9" w:rsidRPr="006A6209" w:rsidRDefault="00F53DC9" w:rsidP="00AC2139">
            <w:pPr>
              <w:pStyle w:val="TableText"/>
            </w:pPr>
          </w:p>
        </w:tc>
        <w:tc>
          <w:tcPr>
            <w:tcW w:w="805" w:type="dxa"/>
          </w:tcPr>
          <w:p w14:paraId="5396CAEA" w14:textId="77777777" w:rsidR="00F53DC9" w:rsidRPr="006A6209" w:rsidRDefault="00F53DC9" w:rsidP="00AC2139">
            <w:pPr>
              <w:pStyle w:val="TableText"/>
            </w:pPr>
          </w:p>
        </w:tc>
        <w:tc>
          <w:tcPr>
            <w:tcW w:w="2377" w:type="dxa"/>
          </w:tcPr>
          <w:p w14:paraId="5AF34EB8" w14:textId="77777777" w:rsidR="00F53DC9" w:rsidRPr="006A6209" w:rsidRDefault="00F53DC9" w:rsidP="00AC2139">
            <w:pPr>
              <w:pStyle w:val="TableText"/>
            </w:pPr>
            <w:r w:rsidRPr="006A6209">
              <w:t>Placer Group Number</w:t>
            </w:r>
          </w:p>
        </w:tc>
        <w:tc>
          <w:tcPr>
            <w:tcW w:w="2462" w:type="dxa"/>
          </w:tcPr>
          <w:p w14:paraId="431FCF45" w14:textId="46E43B25" w:rsidR="00F53DC9" w:rsidRPr="006A6209" w:rsidRDefault="00F53DC9" w:rsidP="00AC2139">
            <w:pPr>
              <w:pStyle w:val="TableText"/>
            </w:pPr>
            <w:r w:rsidRPr="006A6209">
              <w:t>Not used</w:t>
            </w:r>
            <w:r w:rsidR="00BA006D" w:rsidRPr="006A6209">
              <w:t>.</w:t>
            </w:r>
          </w:p>
        </w:tc>
      </w:tr>
      <w:tr w:rsidR="00F53DC9" w:rsidRPr="006A6209" w14:paraId="7510AAA5" w14:textId="77777777" w:rsidTr="0011684E">
        <w:tc>
          <w:tcPr>
            <w:tcW w:w="720" w:type="dxa"/>
          </w:tcPr>
          <w:p w14:paraId="064618E9" w14:textId="77777777" w:rsidR="00F53DC9" w:rsidRPr="006A6209" w:rsidRDefault="00F53DC9" w:rsidP="00AC2139">
            <w:pPr>
              <w:pStyle w:val="TableText"/>
            </w:pPr>
            <w:r w:rsidRPr="006A6209">
              <w:t>5</w:t>
            </w:r>
          </w:p>
        </w:tc>
        <w:tc>
          <w:tcPr>
            <w:tcW w:w="720" w:type="dxa"/>
          </w:tcPr>
          <w:p w14:paraId="4A366315" w14:textId="77777777" w:rsidR="00F53DC9" w:rsidRPr="006A6209" w:rsidRDefault="00F53DC9" w:rsidP="00AC2139">
            <w:pPr>
              <w:pStyle w:val="TableText"/>
            </w:pPr>
            <w:r w:rsidRPr="006A6209">
              <w:t>2</w:t>
            </w:r>
          </w:p>
        </w:tc>
        <w:tc>
          <w:tcPr>
            <w:tcW w:w="720" w:type="dxa"/>
          </w:tcPr>
          <w:p w14:paraId="2383FE90" w14:textId="77777777" w:rsidR="00F53DC9" w:rsidRPr="006A6209" w:rsidRDefault="00F53DC9" w:rsidP="00AC2139">
            <w:pPr>
              <w:pStyle w:val="TableText"/>
            </w:pPr>
            <w:r w:rsidRPr="006A6209">
              <w:t>ID</w:t>
            </w:r>
          </w:p>
        </w:tc>
        <w:tc>
          <w:tcPr>
            <w:tcW w:w="720" w:type="dxa"/>
          </w:tcPr>
          <w:p w14:paraId="19C99D4D" w14:textId="77777777" w:rsidR="00F53DC9" w:rsidRPr="006A6209" w:rsidRDefault="00F53DC9" w:rsidP="00AC2139">
            <w:pPr>
              <w:pStyle w:val="TableText"/>
            </w:pPr>
          </w:p>
        </w:tc>
        <w:tc>
          <w:tcPr>
            <w:tcW w:w="720" w:type="dxa"/>
          </w:tcPr>
          <w:p w14:paraId="66A45548" w14:textId="77777777" w:rsidR="00F53DC9" w:rsidRPr="006A6209" w:rsidRDefault="00F53DC9" w:rsidP="00AC2139">
            <w:pPr>
              <w:pStyle w:val="TableText"/>
            </w:pPr>
          </w:p>
        </w:tc>
        <w:tc>
          <w:tcPr>
            <w:tcW w:w="805" w:type="dxa"/>
          </w:tcPr>
          <w:p w14:paraId="4968A1D8" w14:textId="77777777" w:rsidR="00F53DC9" w:rsidRPr="006A6209" w:rsidRDefault="00F53DC9" w:rsidP="00AC2139">
            <w:pPr>
              <w:pStyle w:val="TableText"/>
            </w:pPr>
            <w:r w:rsidRPr="006A6209">
              <w:t>0038</w:t>
            </w:r>
          </w:p>
        </w:tc>
        <w:tc>
          <w:tcPr>
            <w:tcW w:w="2377" w:type="dxa"/>
          </w:tcPr>
          <w:p w14:paraId="4E15AA84" w14:textId="77777777" w:rsidR="00F53DC9" w:rsidRPr="006A6209" w:rsidRDefault="00F53DC9" w:rsidP="00AC2139">
            <w:pPr>
              <w:pStyle w:val="TableText"/>
            </w:pPr>
            <w:r w:rsidRPr="006A6209">
              <w:t>Order Status</w:t>
            </w:r>
          </w:p>
        </w:tc>
        <w:tc>
          <w:tcPr>
            <w:tcW w:w="2462" w:type="dxa"/>
          </w:tcPr>
          <w:p w14:paraId="303B7BFF" w14:textId="3CBDE4B1" w:rsidR="00F53DC9" w:rsidRPr="006A6209" w:rsidRDefault="00F53DC9" w:rsidP="00AC2139">
            <w:pPr>
              <w:pStyle w:val="TableText"/>
            </w:pPr>
            <w:r w:rsidRPr="006A6209">
              <w:t>Not used</w:t>
            </w:r>
            <w:r w:rsidR="00BA006D" w:rsidRPr="006A6209">
              <w:t>.</w:t>
            </w:r>
          </w:p>
        </w:tc>
      </w:tr>
      <w:tr w:rsidR="00F53DC9" w:rsidRPr="006A6209" w14:paraId="580A3715" w14:textId="77777777" w:rsidTr="0011684E">
        <w:tc>
          <w:tcPr>
            <w:tcW w:w="720" w:type="dxa"/>
          </w:tcPr>
          <w:p w14:paraId="1B6F60F3" w14:textId="77777777" w:rsidR="00F53DC9" w:rsidRPr="006A6209" w:rsidRDefault="00F53DC9" w:rsidP="00AC2139">
            <w:pPr>
              <w:pStyle w:val="TableText"/>
            </w:pPr>
            <w:r w:rsidRPr="006A6209">
              <w:t>6</w:t>
            </w:r>
          </w:p>
        </w:tc>
        <w:tc>
          <w:tcPr>
            <w:tcW w:w="720" w:type="dxa"/>
          </w:tcPr>
          <w:p w14:paraId="1AE6F810" w14:textId="77777777" w:rsidR="00F53DC9" w:rsidRPr="006A6209" w:rsidRDefault="00F53DC9" w:rsidP="00AC2139">
            <w:pPr>
              <w:pStyle w:val="TableText"/>
            </w:pPr>
            <w:r w:rsidRPr="006A6209">
              <w:t>1</w:t>
            </w:r>
          </w:p>
        </w:tc>
        <w:tc>
          <w:tcPr>
            <w:tcW w:w="720" w:type="dxa"/>
          </w:tcPr>
          <w:p w14:paraId="29C7309E" w14:textId="77777777" w:rsidR="00F53DC9" w:rsidRPr="006A6209" w:rsidRDefault="00F53DC9" w:rsidP="00AC2139">
            <w:pPr>
              <w:pStyle w:val="TableText"/>
            </w:pPr>
            <w:r w:rsidRPr="006A6209">
              <w:t>ID</w:t>
            </w:r>
          </w:p>
        </w:tc>
        <w:tc>
          <w:tcPr>
            <w:tcW w:w="720" w:type="dxa"/>
          </w:tcPr>
          <w:p w14:paraId="59A0D6B8" w14:textId="77777777" w:rsidR="00F53DC9" w:rsidRPr="006A6209" w:rsidRDefault="00F53DC9" w:rsidP="00AC2139">
            <w:pPr>
              <w:pStyle w:val="TableText"/>
            </w:pPr>
          </w:p>
        </w:tc>
        <w:tc>
          <w:tcPr>
            <w:tcW w:w="720" w:type="dxa"/>
          </w:tcPr>
          <w:p w14:paraId="0A5A28F7" w14:textId="77777777" w:rsidR="00F53DC9" w:rsidRPr="006A6209" w:rsidRDefault="00F53DC9" w:rsidP="00AC2139">
            <w:pPr>
              <w:pStyle w:val="TableText"/>
            </w:pPr>
          </w:p>
        </w:tc>
        <w:tc>
          <w:tcPr>
            <w:tcW w:w="805" w:type="dxa"/>
          </w:tcPr>
          <w:p w14:paraId="3FE23039" w14:textId="77777777" w:rsidR="00F53DC9" w:rsidRPr="006A6209" w:rsidRDefault="00F53DC9" w:rsidP="00AC2139">
            <w:pPr>
              <w:pStyle w:val="TableText"/>
            </w:pPr>
            <w:r w:rsidRPr="006A6209">
              <w:t>0121</w:t>
            </w:r>
          </w:p>
        </w:tc>
        <w:tc>
          <w:tcPr>
            <w:tcW w:w="2377" w:type="dxa"/>
          </w:tcPr>
          <w:p w14:paraId="6360BFCA" w14:textId="77777777" w:rsidR="00F53DC9" w:rsidRPr="006A6209" w:rsidRDefault="00F53DC9" w:rsidP="00AC2139">
            <w:pPr>
              <w:pStyle w:val="TableText"/>
            </w:pPr>
            <w:r w:rsidRPr="006A6209">
              <w:t>Response Flag</w:t>
            </w:r>
          </w:p>
        </w:tc>
        <w:tc>
          <w:tcPr>
            <w:tcW w:w="2462" w:type="dxa"/>
          </w:tcPr>
          <w:p w14:paraId="11AA945C" w14:textId="5BFB2381" w:rsidR="00F53DC9" w:rsidRPr="006A6209" w:rsidRDefault="00F53DC9" w:rsidP="00AC2139">
            <w:pPr>
              <w:pStyle w:val="TableText"/>
            </w:pPr>
            <w:r w:rsidRPr="006A6209">
              <w:t>Not used</w:t>
            </w:r>
            <w:r w:rsidR="00BA006D" w:rsidRPr="006A6209">
              <w:t>.</w:t>
            </w:r>
          </w:p>
        </w:tc>
      </w:tr>
      <w:tr w:rsidR="00F53DC9" w:rsidRPr="006A6209" w14:paraId="1490F2B4" w14:textId="77777777" w:rsidTr="0011684E">
        <w:tc>
          <w:tcPr>
            <w:tcW w:w="720" w:type="dxa"/>
          </w:tcPr>
          <w:p w14:paraId="1AEFFA2C" w14:textId="77777777" w:rsidR="00F53DC9" w:rsidRPr="006A6209" w:rsidRDefault="00F53DC9" w:rsidP="00AC2139">
            <w:pPr>
              <w:pStyle w:val="TableText"/>
            </w:pPr>
            <w:r w:rsidRPr="006A6209">
              <w:t>7</w:t>
            </w:r>
          </w:p>
        </w:tc>
        <w:tc>
          <w:tcPr>
            <w:tcW w:w="720" w:type="dxa"/>
          </w:tcPr>
          <w:p w14:paraId="035D1FC9" w14:textId="77777777" w:rsidR="00F53DC9" w:rsidRPr="006A6209" w:rsidRDefault="00F53DC9" w:rsidP="00AC2139">
            <w:pPr>
              <w:pStyle w:val="TableText"/>
            </w:pPr>
            <w:r w:rsidRPr="006A6209">
              <w:t>200</w:t>
            </w:r>
          </w:p>
        </w:tc>
        <w:tc>
          <w:tcPr>
            <w:tcW w:w="720" w:type="dxa"/>
          </w:tcPr>
          <w:p w14:paraId="26992588" w14:textId="77777777" w:rsidR="00F53DC9" w:rsidRPr="006A6209" w:rsidRDefault="00F53DC9" w:rsidP="00AC2139">
            <w:pPr>
              <w:pStyle w:val="TableText"/>
            </w:pPr>
            <w:r w:rsidRPr="006A6209">
              <w:t>TQ</w:t>
            </w:r>
          </w:p>
        </w:tc>
        <w:tc>
          <w:tcPr>
            <w:tcW w:w="720" w:type="dxa"/>
          </w:tcPr>
          <w:p w14:paraId="5C419F22" w14:textId="77777777" w:rsidR="00F53DC9" w:rsidRPr="006A6209" w:rsidRDefault="00F53DC9" w:rsidP="00AC2139">
            <w:pPr>
              <w:pStyle w:val="TableText"/>
            </w:pPr>
          </w:p>
        </w:tc>
        <w:tc>
          <w:tcPr>
            <w:tcW w:w="720" w:type="dxa"/>
          </w:tcPr>
          <w:p w14:paraId="5C82B530" w14:textId="77777777" w:rsidR="00F53DC9" w:rsidRPr="006A6209" w:rsidRDefault="00F53DC9" w:rsidP="00AC2139">
            <w:pPr>
              <w:pStyle w:val="TableText"/>
            </w:pPr>
          </w:p>
        </w:tc>
        <w:tc>
          <w:tcPr>
            <w:tcW w:w="805" w:type="dxa"/>
          </w:tcPr>
          <w:p w14:paraId="1D6DEA7A" w14:textId="77777777" w:rsidR="00F53DC9" w:rsidRPr="006A6209" w:rsidRDefault="00F53DC9" w:rsidP="00AC2139">
            <w:pPr>
              <w:pStyle w:val="TableText"/>
            </w:pPr>
          </w:p>
        </w:tc>
        <w:tc>
          <w:tcPr>
            <w:tcW w:w="2377" w:type="dxa"/>
          </w:tcPr>
          <w:p w14:paraId="1CC8FD59" w14:textId="77777777" w:rsidR="00F53DC9" w:rsidRPr="006A6209" w:rsidRDefault="00F53DC9" w:rsidP="00AC2139">
            <w:pPr>
              <w:pStyle w:val="TableText"/>
            </w:pPr>
            <w:r w:rsidRPr="006A6209">
              <w:t>Quantity/timing</w:t>
            </w:r>
          </w:p>
        </w:tc>
        <w:tc>
          <w:tcPr>
            <w:tcW w:w="2462" w:type="dxa"/>
          </w:tcPr>
          <w:p w14:paraId="65AC0D8E" w14:textId="4C8DF776" w:rsidR="00F53DC9" w:rsidRPr="006A6209" w:rsidRDefault="00F53DC9" w:rsidP="00AC2139">
            <w:pPr>
              <w:pStyle w:val="TableText"/>
            </w:pPr>
            <w:r w:rsidRPr="006A6209">
              <w:t>Not used</w:t>
            </w:r>
            <w:r w:rsidR="00BA006D" w:rsidRPr="006A6209">
              <w:t>.</w:t>
            </w:r>
          </w:p>
        </w:tc>
      </w:tr>
      <w:tr w:rsidR="00F53DC9" w:rsidRPr="006A6209" w14:paraId="16277DEF" w14:textId="77777777" w:rsidTr="0011684E">
        <w:tc>
          <w:tcPr>
            <w:tcW w:w="720" w:type="dxa"/>
          </w:tcPr>
          <w:p w14:paraId="17BBAF5F" w14:textId="77777777" w:rsidR="00F53DC9" w:rsidRPr="006A6209" w:rsidRDefault="00F53DC9" w:rsidP="00AC2139">
            <w:pPr>
              <w:pStyle w:val="TableText"/>
            </w:pPr>
            <w:r w:rsidRPr="006A6209">
              <w:t>8</w:t>
            </w:r>
          </w:p>
        </w:tc>
        <w:tc>
          <w:tcPr>
            <w:tcW w:w="720" w:type="dxa"/>
          </w:tcPr>
          <w:p w14:paraId="16438A09" w14:textId="77777777" w:rsidR="00F53DC9" w:rsidRPr="006A6209" w:rsidRDefault="00F53DC9" w:rsidP="00AC2139">
            <w:pPr>
              <w:pStyle w:val="TableText"/>
            </w:pPr>
            <w:r w:rsidRPr="006A6209">
              <w:t>200</w:t>
            </w:r>
          </w:p>
        </w:tc>
        <w:tc>
          <w:tcPr>
            <w:tcW w:w="720" w:type="dxa"/>
          </w:tcPr>
          <w:p w14:paraId="3813296D" w14:textId="77777777" w:rsidR="00F53DC9" w:rsidRPr="006A6209" w:rsidRDefault="00F53DC9" w:rsidP="00AC2139">
            <w:pPr>
              <w:pStyle w:val="TableText"/>
            </w:pPr>
            <w:r w:rsidRPr="006A6209">
              <w:t>CM</w:t>
            </w:r>
          </w:p>
        </w:tc>
        <w:tc>
          <w:tcPr>
            <w:tcW w:w="720" w:type="dxa"/>
          </w:tcPr>
          <w:p w14:paraId="5229103D" w14:textId="77777777" w:rsidR="00F53DC9" w:rsidRPr="006A6209" w:rsidRDefault="00F53DC9" w:rsidP="00AC2139">
            <w:pPr>
              <w:pStyle w:val="TableText"/>
            </w:pPr>
          </w:p>
        </w:tc>
        <w:tc>
          <w:tcPr>
            <w:tcW w:w="720" w:type="dxa"/>
          </w:tcPr>
          <w:p w14:paraId="0C60E59B" w14:textId="77777777" w:rsidR="00F53DC9" w:rsidRPr="006A6209" w:rsidRDefault="00F53DC9" w:rsidP="00AC2139">
            <w:pPr>
              <w:pStyle w:val="TableText"/>
            </w:pPr>
          </w:p>
        </w:tc>
        <w:tc>
          <w:tcPr>
            <w:tcW w:w="805" w:type="dxa"/>
          </w:tcPr>
          <w:p w14:paraId="7C551EEE" w14:textId="77777777" w:rsidR="00F53DC9" w:rsidRPr="006A6209" w:rsidRDefault="00F53DC9" w:rsidP="00AC2139">
            <w:pPr>
              <w:pStyle w:val="TableText"/>
            </w:pPr>
          </w:p>
        </w:tc>
        <w:tc>
          <w:tcPr>
            <w:tcW w:w="2377" w:type="dxa"/>
          </w:tcPr>
          <w:p w14:paraId="6890966E" w14:textId="77777777" w:rsidR="00F53DC9" w:rsidRPr="006A6209" w:rsidRDefault="00F53DC9" w:rsidP="00AC2139">
            <w:pPr>
              <w:pStyle w:val="TableText"/>
            </w:pPr>
            <w:r w:rsidRPr="006A6209">
              <w:t>Parent</w:t>
            </w:r>
          </w:p>
        </w:tc>
        <w:tc>
          <w:tcPr>
            <w:tcW w:w="2462" w:type="dxa"/>
          </w:tcPr>
          <w:p w14:paraId="0DE7F17A" w14:textId="7D5B3D69" w:rsidR="00F53DC9" w:rsidRPr="006A6209" w:rsidRDefault="00F53DC9" w:rsidP="00AC2139">
            <w:pPr>
              <w:pStyle w:val="TableText"/>
            </w:pPr>
            <w:r w:rsidRPr="006A6209">
              <w:t>Not used</w:t>
            </w:r>
            <w:r w:rsidR="00BA006D" w:rsidRPr="006A6209">
              <w:t>.</w:t>
            </w:r>
          </w:p>
        </w:tc>
      </w:tr>
      <w:tr w:rsidR="00F53DC9" w:rsidRPr="006A6209" w14:paraId="4D4E0ACC" w14:textId="77777777" w:rsidTr="0011684E">
        <w:tc>
          <w:tcPr>
            <w:tcW w:w="720" w:type="dxa"/>
          </w:tcPr>
          <w:p w14:paraId="0416FE8A" w14:textId="77777777" w:rsidR="00F53DC9" w:rsidRPr="006A6209" w:rsidRDefault="00F53DC9" w:rsidP="00AC2139">
            <w:pPr>
              <w:pStyle w:val="TableText"/>
            </w:pPr>
            <w:r w:rsidRPr="006A6209">
              <w:t>9</w:t>
            </w:r>
          </w:p>
        </w:tc>
        <w:tc>
          <w:tcPr>
            <w:tcW w:w="720" w:type="dxa"/>
          </w:tcPr>
          <w:p w14:paraId="012F96E7" w14:textId="77777777" w:rsidR="00F53DC9" w:rsidRPr="006A6209" w:rsidRDefault="00F53DC9" w:rsidP="00AC2139">
            <w:pPr>
              <w:pStyle w:val="TableText"/>
            </w:pPr>
            <w:r w:rsidRPr="006A6209">
              <w:t>26</w:t>
            </w:r>
          </w:p>
        </w:tc>
        <w:tc>
          <w:tcPr>
            <w:tcW w:w="720" w:type="dxa"/>
          </w:tcPr>
          <w:p w14:paraId="19BCDA30" w14:textId="77777777" w:rsidR="00F53DC9" w:rsidRPr="006A6209" w:rsidRDefault="00F53DC9" w:rsidP="00AC2139">
            <w:pPr>
              <w:pStyle w:val="TableText"/>
            </w:pPr>
            <w:r w:rsidRPr="006A6209">
              <w:t>TS</w:t>
            </w:r>
          </w:p>
        </w:tc>
        <w:tc>
          <w:tcPr>
            <w:tcW w:w="720" w:type="dxa"/>
          </w:tcPr>
          <w:p w14:paraId="7D0B14BD" w14:textId="77777777" w:rsidR="00F53DC9" w:rsidRPr="006A6209" w:rsidRDefault="00F53DC9" w:rsidP="00AC2139">
            <w:pPr>
              <w:pStyle w:val="TableText"/>
            </w:pPr>
          </w:p>
        </w:tc>
        <w:tc>
          <w:tcPr>
            <w:tcW w:w="720" w:type="dxa"/>
          </w:tcPr>
          <w:p w14:paraId="2D278FEF" w14:textId="77777777" w:rsidR="00F53DC9" w:rsidRPr="006A6209" w:rsidRDefault="00F53DC9" w:rsidP="00AC2139">
            <w:pPr>
              <w:pStyle w:val="TableText"/>
            </w:pPr>
          </w:p>
        </w:tc>
        <w:tc>
          <w:tcPr>
            <w:tcW w:w="805" w:type="dxa"/>
          </w:tcPr>
          <w:p w14:paraId="61C98A08" w14:textId="77777777" w:rsidR="00F53DC9" w:rsidRPr="006A6209" w:rsidRDefault="00F53DC9" w:rsidP="00AC2139">
            <w:pPr>
              <w:pStyle w:val="TableText"/>
            </w:pPr>
          </w:p>
        </w:tc>
        <w:tc>
          <w:tcPr>
            <w:tcW w:w="2377" w:type="dxa"/>
          </w:tcPr>
          <w:p w14:paraId="0BC13651" w14:textId="77777777" w:rsidR="00F53DC9" w:rsidRPr="006A6209" w:rsidRDefault="00F53DC9" w:rsidP="00AC2139">
            <w:pPr>
              <w:pStyle w:val="TableText"/>
            </w:pPr>
            <w:r w:rsidRPr="006A6209">
              <w:t>Date/Time of Transaction</w:t>
            </w:r>
          </w:p>
        </w:tc>
        <w:tc>
          <w:tcPr>
            <w:tcW w:w="2462" w:type="dxa"/>
          </w:tcPr>
          <w:p w14:paraId="0E4D7A00" w14:textId="304FD34A" w:rsidR="00F53DC9" w:rsidRPr="006A6209" w:rsidRDefault="00F53DC9" w:rsidP="00AC2139">
            <w:pPr>
              <w:pStyle w:val="TableText"/>
            </w:pPr>
            <w:r w:rsidRPr="006A6209">
              <w:t>Not used</w:t>
            </w:r>
            <w:r w:rsidR="00BA006D" w:rsidRPr="006A6209">
              <w:t>.</w:t>
            </w:r>
          </w:p>
        </w:tc>
      </w:tr>
      <w:tr w:rsidR="00F53DC9" w:rsidRPr="006A6209" w14:paraId="44DF4E09" w14:textId="77777777" w:rsidTr="0011684E">
        <w:tc>
          <w:tcPr>
            <w:tcW w:w="720" w:type="dxa"/>
          </w:tcPr>
          <w:p w14:paraId="460101CF" w14:textId="77777777" w:rsidR="00F53DC9" w:rsidRPr="006A6209" w:rsidRDefault="00F53DC9" w:rsidP="00AC2139">
            <w:pPr>
              <w:pStyle w:val="TableText"/>
            </w:pPr>
            <w:r w:rsidRPr="006A6209">
              <w:t>10</w:t>
            </w:r>
          </w:p>
        </w:tc>
        <w:tc>
          <w:tcPr>
            <w:tcW w:w="720" w:type="dxa"/>
          </w:tcPr>
          <w:p w14:paraId="2FAF49E7" w14:textId="77777777" w:rsidR="00F53DC9" w:rsidRPr="006A6209" w:rsidRDefault="00F53DC9" w:rsidP="00AC2139">
            <w:pPr>
              <w:pStyle w:val="TableText"/>
            </w:pPr>
            <w:r w:rsidRPr="006A6209">
              <w:t>120</w:t>
            </w:r>
          </w:p>
        </w:tc>
        <w:tc>
          <w:tcPr>
            <w:tcW w:w="720" w:type="dxa"/>
          </w:tcPr>
          <w:p w14:paraId="72B2E560" w14:textId="77777777" w:rsidR="00F53DC9" w:rsidRPr="006A6209" w:rsidRDefault="00F53DC9" w:rsidP="00AC2139">
            <w:pPr>
              <w:pStyle w:val="TableText"/>
            </w:pPr>
            <w:r w:rsidRPr="006A6209">
              <w:t>XCN</w:t>
            </w:r>
          </w:p>
        </w:tc>
        <w:tc>
          <w:tcPr>
            <w:tcW w:w="720" w:type="dxa"/>
          </w:tcPr>
          <w:p w14:paraId="5416987F" w14:textId="77777777" w:rsidR="00F53DC9" w:rsidRPr="006A6209" w:rsidRDefault="00F53DC9" w:rsidP="00AC2139">
            <w:pPr>
              <w:pStyle w:val="TableText"/>
            </w:pPr>
          </w:p>
        </w:tc>
        <w:tc>
          <w:tcPr>
            <w:tcW w:w="720" w:type="dxa"/>
          </w:tcPr>
          <w:p w14:paraId="01E52D76" w14:textId="77777777" w:rsidR="00F53DC9" w:rsidRPr="006A6209" w:rsidRDefault="00F53DC9" w:rsidP="00AC2139">
            <w:pPr>
              <w:pStyle w:val="TableText"/>
            </w:pPr>
          </w:p>
        </w:tc>
        <w:tc>
          <w:tcPr>
            <w:tcW w:w="805" w:type="dxa"/>
          </w:tcPr>
          <w:p w14:paraId="500DBBDE" w14:textId="77777777" w:rsidR="00F53DC9" w:rsidRPr="006A6209" w:rsidRDefault="00F53DC9" w:rsidP="00AC2139">
            <w:pPr>
              <w:pStyle w:val="TableText"/>
            </w:pPr>
          </w:p>
        </w:tc>
        <w:tc>
          <w:tcPr>
            <w:tcW w:w="2377" w:type="dxa"/>
          </w:tcPr>
          <w:p w14:paraId="39ED0FBD" w14:textId="77777777" w:rsidR="00F53DC9" w:rsidRPr="006A6209" w:rsidRDefault="00F53DC9" w:rsidP="00AC2139">
            <w:pPr>
              <w:pStyle w:val="TableText"/>
            </w:pPr>
            <w:r w:rsidRPr="006A6209">
              <w:t>Entered By</w:t>
            </w:r>
          </w:p>
        </w:tc>
        <w:tc>
          <w:tcPr>
            <w:tcW w:w="2462" w:type="dxa"/>
          </w:tcPr>
          <w:p w14:paraId="56819934" w14:textId="01699853" w:rsidR="00F53DC9" w:rsidRPr="006A6209" w:rsidRDefault="00F53DC9" w:rsidP="00AC2139">
            <w:pPr>
              <w:pStyle w:val="TableText"/>
            </w:pPr>
            <w:r w:rsidRPr="006A6209">
              <w:t>Not used</w:t>
            </w:r>
            <w:r w:rsidR="00BA006D" w:rsidRPr="006A6209">
              <w:t>.</w:t>
            </w:r>
          </w:p>
        </w:tc>
      </w:tr>
      <w:tr w:rsidR="00F53DC9" w:rsidRPr="006A6209" w14:paraId="395B01D2" w14:textId="77777777" w:rsidTr="0011684E">
        <w:tc>
          <w:tcPr>
            <w:tcW w:w="720" w:type="dxa"/>
          </w:tcPr>
          <w:p w14:paraId="45C1898F" w14:textId="77777777" w:rsidR="00F53DC9" w:rsidRPr="006A6209" w:rsidRDefault="00F53DC9" w:rsidP="00AC2139">
            <w:pPr>
              <w:pStyle w:val="TableText"/>
            </w:pPr>
            <w:r w:rsidRPr="006A6209">
              <w:t>11</w:t>
            </w:r>
          </w:p>
        </w:tc>
        <w:tc>
          <w:tcPr>
            <w:tcW w:w="720" w:type="dxa"/>
          </w:tcPr>
          <w:p w14:paraId="2CC70812" w14:textId="77777777" w:rsidR="00F53DC9" w:rsidRPr="006A6209" w:rsidRDefault="00F53DC9" w:rsidP="00AC2139">
            <w:pPr>
              <w:pStyle w:val="TableText"/>
            </w:pPr>
            <w:r w:rsidRPr="006A6209">
              <w:t>120</w:t>
            </w:r>
          </w:p>
        </w:tc>
        <w:tc>
          <w:tcPr>
            <w:tcW w:w="720" w:type="dxa"/>
          </w:tcPr>
          <w:p w14:paraId="6A8D5B33" w14:textId="77777777" w:rsidR="00F53DC9" w:rsidRPr="006A6209" w:rsidRDefault="00F53DC9" w:rsidP="00AC2139">
            <w:pPr>
              <w:pStyle w:val="TableText"/>
            </w:pPr>
            <w:r w:rsidRPr="006A6209">
              <w:t>XCN</w:t>
            </w:r>
          </w:p>
        </w:tc>
        <w:tc>
          <w:tcPr>
            <w:tcW w:w="720" w:type="dxa"/>
          </w:tcPr>
          <w:p w14:paraId="4BF0AA5D" w14:textId="77777777" w:rsidR="00F53DC9" w:rsidRPr="006A6209" w:rsidRDefault="00F53DC9" w:rsidP="00AC2139">
            <w:pPr>
              <w:pStyle w:val="TableText"/>
            </w:pPr>
          </w:p>
        </w:tc>
        <w:tc>
          <w:tcPr>
            <w:tcW w:w="720" w:type="dxa"/>
          </w:tcPr>
          <w:p w14:paraId="6AC48EC5" w14:textId="77777777" w:rsidR="00F53DC9" w:rsidRPr="006A6209" w:rsidRDefault="00F53DC9" w:rsidP="00AC2139">
            <w:pPr>
              <w:pStyle w:val="TableText"/>
            </w:pPr>
          </w:p>
        </w:tc>
        <w:tc>
          <w:tcPr>
            <w:tcW w:w="805" w:type="dxa"/>
          </w:tcPr>
          <w:p w14:paraId="11A6055E" w14:textId="77777777" w:rsidR="00F53DC9" w:rsidRPr="006A6209" w:rsidRDefault="00F53DC9" w:rsidP="00AC2139">
            <w:pPr>
              <w:pStyle w:val="TableText"/>
            </w:pPr>
          </w:p>
        </w:tc>
        <w:tc>
          <w:tcPr>
            <w:tcW w:w="2377" w:type="dxa"/>
          </w:tcPr>
          <w:p w14:paraId="2928ACE9" w14:textId="77777777" w:rsidR="00F53DC9" w:rsidRPr="006A6209" w:rsidRDefault="00F53DC9" w:rsidP="00AC2139">
            <w:pPr>
              <w:pStyle w:val="TableText"/>
            </w:pPr>
            <w:r w:rsidRPr="006A6209">
              <w:t>Verified By</w:t>
            </w:r>
          </w:p>
        </w:tc>
        <w:tc>
          <w:tcPr>
            <w:tcW w:w="2462" w:type="dxa"/>
          </w:tcPr>
          <w:p w14:paraId="187E1E3E" w14:textId="4B0564D8" w:rsidR="00F53DC9" w:rsidRPr="006A6209" w:rsidRDefault="00F53DC9" w:rsidP="00AC2139">
            <w:pPr>
              <w:pStyle w:val="TableText"/>
            </w:pPr>
            <w:r w:rsidRPr="006A6209">
              <w:t>Not used</w:t>
            </w:r>
            <w:r w:rsidR="00BA006D" w:rsidRPr="006A6209">
              <w:t>.</w:t>
            </w:r>
          </w:p>
        </w:tc>
      </w:tr>
      <w:tr w:rsidR="00F53DC9" w:rsidRPr="006A6209" w14:paraId="2DAF2DEA" w14:textId="77777777" w:rsidTr="0011684E">
        <w:tc>
          <w:tcPr>
            <w:tcW w:w="720" w:type="dxa"/>
          </w:tcPr>
          <w:p w14:paraId="7361B233" w14:textId="77777777" w:rsidR="00F53DC9" w:rsidRPr="006A6209" w:rsidRDefault="00F53DC9" w:rsidP="00AC2139">
            <w:pPr>
              <w:pStyle w:val="TableText"/>
            </w:pPr>
            <w:r w:rsidRPr="006A6209">
              <w:t>12</w:t>
            </w:r>
          </w:p>
        </w:tc>
        <w:tc>
          <w:tcPr>
            <w:tcW w:w="720" w:type="dxa"/>
          </w:tcPr>
          <w:p w14:paraId="05FE315D" w14:textId="77777777" w:rsidR="00F53DC9" w:rsidRPr="006A6209" w:rsidRDefault="00F53DC9" w:rsidP="00AC2139">
            <w:pPr>
              <w:pStyle w:val="TableText"/>
            </w:pPr>
            <w:r w:rsidRPr="006A6209">
              <w:t>120</w:t>
            </w:r>
          </w:p>
        </w:tc>
        <w:tc>
          <w:tcPr>
            <w:tcW w:w="720" w:type="dxa"/>
          </w:tcPr>
          <w:p w14:paraId="03B86061" w14:textId="77777777" w:rsidR="00F53DC9" w:rsidRPr="006A6209" w:rsidRDefault="00F53DC9" w:rsidP="00AC2139">
            <w:pPr>
              <w:pStyle w:val="TableText"/>
            </w:pPr>
            <w:r w:rsidRPr="006A6209">
              <w:t>XCN</w:t>
            </w:r>
          </w:p>
        </w:tc>
        <w:tc>
          <w:tcPr>
            <w:tcW w:w="720" w:type="dxa"/>
          </w:tcPr>
          <w:p w14:paraId="5356276E" w14:textId="77777777" w:rsidR="00F53DC9" w:rsidRPr="006A6209" w:rsidRDefault="00F53DC9" w:rsidP="00AC2139">
            <w:pPr>
              <w:pStyle w:val="TableText"/>
            </w:pPr>
          </w:p>
        </w:tc>
        <w:tc>
          <w:tcPr>
            <w:tcW w:w="720" w:type="dxa"/>
          </w:tcPr>
          <w:p w14:paraId="2B3377A9" w14:textId="77777777" w:rsidR="00F53DC9" w:rsidRPr="006A6209" w:rsidRDefault="00F53DC9" w:rsidP="00AC2139">
            <w:pPr>
              <w:pStyle w:val="TableText"/>
            </w:pPr>
          </w:p>
        </w:tc>
        <w:tc>
          <w:tcPr>
            <w:tcW w:w="805" w:type="dxa"/>
          </w:tcPr>
          <w:p w14:paraId="708259EB" w14:textId="77777777" w:rsidR="00F53DC9" w:rsidRPr="006A6209" w:rsidRDefault="00F53DC9" w:rsidP="00AC2139">
            <w:pPr>
              <w:pStyle w:val="TableText"/>
            </w:pPr>
          </w:p>
        </w:tc>
        <w:tc>
          <w:tcPr>
            <w:tcW w:w="2377" w:type="dxa"/>
          </w:tcPr>
          <w:p w14:paraId="53C0902B" w14:textId="77777777" w:rsidR="00F53DC9" w:rsidRPr="006A6209" w:rsidRDefault="00F53DC9" w:rsidP="00AC2139">
            <w:pPr>
              <w:pStyle w:val="TableText"/>
            </w:pPr>
            <w:r w:rsidRPr="006A6209">
              <w:t>Ordering Provider</w:t>
            </w:r>
          </w:p>
        </w:tc>
        <w:tc>
          <w:tcPr>
            <w:tcW w:w="2462" w:type="dxa"/>
          </w:tcPr>
          <w:p w14:paraId="1D67AEF2" w14:textId="28FA9142" w:rsidR="00F53DC9" w:rsidRPr="006A6209" w:rsidRDefault="00F53DC9" w:rsidP="00AC2139">
            <w:pPr>
              <w:pStyle w:val="TableText"/>
            </w:pPr>
            <w:r w:rsidRPr="006A6209">
              <w:t>Not used</w:t>
            </w:r>
            <w:r w:rsidR="00BA006D" w:rsidRPr="006A6209">
              <w:t>.</w:t>
            </w:r>
          </w:p>
        </w:tc>
      </w:tr>
      <w:tr w:rsidR="00F53DC9" w:rsidRPr="006A6209" w14:paraId="3CE975FB" w14:textId="77777777" w:rsidTr="0011684E">
        <w:tc>
          <w:tcPr>
            <w:tcW w:w="720" w:type="dxa"/>
          </w:tcPr>
          <w:p w14:paraId="34814619" w14:textId="77777777" w:rsidR="00F53DC9" w:rsidRPr="006A6209" w:rsidRDefault="00F53DC9" w:rsidP="00AC2139">
            <w:pPr>
              <w:pStyle w:val="TableText"/>
            </w:pPr>
            <w:r w:rsidRPr="006A6209">
              <w:t>13</w:t>
            </w:r>
          </w:p>
        </w:tc>
        <w:tc>
          <w:tcPr>
            <w:tcW w:w="720" w:type="dxa"/>
          </w:tcPr>
          <w:p w14:paraId="5E6AE99F" w14:textId="77777777" w:rsidR="00F53DC9" w:rsidRPr="006A6209" w:rsidRDefault="00F53DC9" w:rsidP="00AC2139">
            <w:pPr>
              <w:pStyle w:val="TableText"/>
            </w:pPr>
            <w:r w:rsidRPr="006A6209">
              <w:t>80</w:t>
            </w:r>
          </w:p>
        </w:tc>
        <w:tc>
          <w:tcPr>
            <w:tcW w:w="720" w:type="dxa"/>
          </w:tcPr>
          <w:p w14:paraId="46916FF9" w14:textId="77777777" w:rsidR="00F53DC9" w:rsidRPr="006A6209" w:rsidRDefault="00F53DC9" w:rsidP="00AC2139">
            <w:pPr>
              <w:pStyle w:val="TableText"/>
            </w:pPr>
            <w:r w:rsidRPr="006A6209">
              <w:t>PL</w:t>
            </w:r>
          </w:p>
        </w:tc>
        <w:tc>
          <w:tcPr>
            <w:tcW w:w="720" w:type="dxa"/>
          </w:tcPr>
          <w:p w14:paraId="54817CEC" w14:textId="77777777" w:rsidR="00F53DC9" w:rsidRPr="006A6209" w:rsidRDefault="00F53DC9" w:rsidP="00AC2139">
            <w:pPr>
              <w:pStyle w:val="TableText"/>
            </w:pPr>
          </w:p>
        </w:tc>
        <w:tc>
          <w:tcPr>
            <w:tcW w:w="720" w:type="dxa"/>
          </w:tcPr>
          <w:p w14:paraId="06A23EEF" w14:textId="77777777" w:rsidR="00F53DC9" w:rsidRPr="006A6209" w:rsidRDefault="00F53DC9" w:rsidP="00AC2139">
            <w:pPr>
              <w:pStyle w:val="TableText"/>
            </w:pPr>
          </w:p>
        </w:tc>
        <w:tc>
          <w:tcPr>
            <w:tcW w:w="805" w:type="dxa"/>
          </w:tcPr>
          <w:p w14:paraId="1954F818" w14:textId="77777777" w:rsidR="00F53DC9" w:rsidRPr="006A6209" w:rsidRDefault="00F53DC9" w:rsidP="00AC2139">
            <w:pPr>
              <w:pStyle w:val="TableText"/>
            </w:pPr>
          </w:p>
        </w:tc>
        <w:tc>
          <w:tcPr>
            <w:tcW w:w="2377" w:type="dxa"/>
          </w:tcPr>
          <w:p w14:paraId="6BBE7D11" w14:textId="77777777" w:rsidR="00F53DC9" w:rsidRPr="006A6209" w:rsidRDefault="00F53DC9" w:rsidP="00AC2139">
            <w:pPr>
              <w:pStyle w:val="TableText"/>
            </w:pPr>
            <w:r w:rsidRPr="006A6209">
              <w:t>Enterer’s Location</w:t>
            </w:r>
          </w:p>
        </w:tc>
        <w:tc>
          <w:tcPr>
            <w:tcW w:w="2462" w:type="dxa"/>
          </w:tcPr>
          <w:p w14:paraId="05D0F8E7" w14:textId="2FA3474D" w:rsidR="00F53DC9" w:rsidRPr="006A6209" w:rsidRDefault="00F53DC9" w:rsidP="00AC2139">
            <w:pPr>
              <w:pStyle w:val="TableText"/>
            </w:pPr>
            <w:r w:rsidRPr="006A6209">
              <w:t>Not used</w:t>
            </w:r>
            <w:r w:rsidR="00BA006D" w:rsidRPr="006A6209">
              <w:t>.</w:t>
            </w:r>
          </w:p>
        </w:tc>
      </w:tr>
      <w:tr w:rsidR="00F53DC9" w:rsidRPr="006A6209" w14:paraId="0FDEFD2A" w14:textId="77777777" w:rsidTr="0011684E">
        <w:tc>
          <w:tcPr>
            <w:tcW w:w="720" w:type="dxa"/>
          </w:tcPr>
          <w:p w14:paraId="636003A2" w14:textId="77777777" w:rsidR="00F53DC9" w:rsidRPr="006A6209" w:rsidRDefault="00F53DC9" w:rsidP="00AC2139">
            <w:pPr>
              <w:pStyle w:val="TableText"/>
            </w:pPr>
            <w:r w:rsidRPr="006A6209">
              <w:t>14</w:t>
            </w:r>
          </w:p>
        </w:tc>
        <w:tc>
          <w:tcPr>
            <w:tcW w:w="720" w:type="dxa"/>
          </w:tcPr>
          <w:p w14:paraId="75785BCE" w14:textId="77777777" w:rsidR="00F53DC9" w:rsidRPr="006A6209" w:rsidRDefault="00F53DC9" w:rsidP="00AC2139">
            <w:pPr>
              <w:pStyle w:val="TableText"/>
            </w:pPr>
            <w:r w:rsidRPr="006A6209">
              <w:t>40</w:t>
            </w:r>
          </w:p>
        </w:tc>
        <w:tc>
          <w:tcPr>
            <w:tcW w:w="720" w:type="dxa"/>
          </w:tcPr>
          <w:p w14:paraId="2566D4A4" w14:textId="77777777" w:rsidR="00F53DC9" w:rsidRPr="006A6209" w:rsidRDefault="00F53DC9" w:rsidP="00AC2139">
            <w:pPr>
              <w:pStyle w:val="TableText"/>
            </w:pPr>
            <w:r w:rsidRPr="006A6209">
              <w:t>XTN</w:t>
            </w:r>
          </w:p>
        </w:tc>
        <w:tc>
          <w:tcPr>
            <w:tcW w:w="720" w:type="dxa"/>
          </w:tcPr>
          <w:p w14:paraId="74F85325" w14:textId="77777777" w:rsidR="00F53DC9" w:rsidRPr="006A6209" w:rsidRDefault="00F53DC9" w:rsidP="00AC2139">
            <w:pPr>
              <w:pStyle w:val="TableText"/>
            </w:pPr>
          </w:p>
        </w:tc>
        <w:tc>
          <w:tcPr>
            <w:tcW w:w="720" w:type="dxa"/>
          </w:tcPr>
          <w:p w14:paraId="759A9BCA" w14:textId="77777777" w:rsidR="00F53DC9" w:rsidRPr="006A6209" w:rsidRDefault="00F53DC9" w:rsidP="00AC2139">
            <w:pPr>
              <w:pStyle w:val="TableText"/>
            </w:pPr>
            <w:r w:rsidRPr="006A6209">
              <w:t>Y/2</w:t>
            </w:r>
          </w:p>
        </w:tc>
        <w:tc>
          <w:tcPr>
            <w:tcW w:w="805" w:type="dxa"/>
          </w:tcPr>
          <w:p w14:paraId="47577D35" w14:textId="77777777" w:rsidR="00F53DC9" w:rsidRPr="006A6209" w:rsidRDefault="00F53DC9" w:rsidP="00AC2139">
            <w:pPr>
              <w:pStyle w:val="TableText"/>
            </w:pPr>
          </w:p>
        </w:tc>
        <w:tc>
          <w:tcPr>
            <w:tcW w:w="2377" w:type="dxa"/>
          </w:tcPr>
          <w:p w14:paraId="026B3898" w14:textId="77777777" w:rsidR="00F53DC9" w:rsidRPr="006A6209" w:rsidRDefault="00F53DC9" w:rsidP="00AC2139">
            <w:pPr>
              <w:pStyle w:val="TableText"/>
            </w:pPr>
            <w:r w:rsidRPr="006A6209">
              <w:t>Call Back Phone Number</w:t>
            </w:r>
          </w:p>
        </w:tc>
        <w:tc>
          <w:tcPr>
            <w:tcW w:w="2462" w:type="dxa"/>
          </w:tcPr>
          <w:p w14:paraId="6666C6A1" w14:textId="25F322E6" w:rsidR="00F53DC9" w:rsidRPr="006A6209" w:rsidRDefault="00F53DC9" w:rsidP="00AC2139">
            <w:pPr>
              <w:pStyle w:val="TableText"/>
            </w:pPr>
            <w:r w:rsidRPr="006A6209">
              <w:t>Not used</w:t>
            </w:r>
            <w:r w:rsidR="00BA006D" w:rsidRPr="006A6209">
              <w:t>.</w:t>
            </w:r>
          </w:p>
        </w:tc>
      </w:tr>
      <w:tr w:rsidR="00F53DC9" w:rsidRPr="006A6209" w14:paraId="2B235922" w14:textId="77777777" w:rsidTr="0011684E">
        <w:tc>
          <w:tcPr>
            <w:tcW w:w="720" w:type="dxa"/>
          </w:tcPr>
          <w:p w14:paraId="78A2E33C" w14:textId="77777777" w:rsidR="00F53DC9" w:rsidRPr="006A6209" w:rsidRDefault="00F53DC9" w:rsidP="00AC2139">
            <w:pPr>
              <w:pStyle w:val="TableText"/>
            </w:pPr>
            <w:r w:rsidRPr="006A6209">
              <w:t>15</w:t>
            </w:r>
          </w:p>
        </w:tc>
        <w:tc>
          <w:tcPr>
            <w:tcW w:w="720" w:type="dxa"/>
          </w:tcPr>
          <w:p w14:paraId="1BF470BB" w14:textId="77777777" w:rsidR="00F53DC9" w:rsidRPr="006A6209" w:rsidRDefault="00F53DC9" w:rsidP="00AC2139">
            <w:pPr>
              <w:pStyle w:val="TableText"/>
            </w:pPr>
            <w:r w:rsidRPr="006A6209">
              <w:t>26</w:t>
            </w:r>
          </w:p>
        </w:tc>
        <w:tc>
          <w:tcPr>
            <w:tcW w:w="720" w:type="dxa"/>
          </w:tcPr>
          <w:p w14:paraId="0B957A32" w14:textId="77777777" w:rsidR="00F53DC9" w:rsidRPr="006A6209" w:rsidRDefault="00F53DC9" w:rsidP="00AC2139">
            <w:pPr>
              <w:pStyle w:val="TableText"/>
            </w:pPr>
            <w:r w:rsidRPr="006A6209">
              <w:t>TS</w:t>
            </w:r>
          </w:p>
        </w:tc>
        <w:tc>
          <w:tcPr>
            <w:tcW w:w="720" w:type="dxa"/>
          </w:tcPr>
          <w:p w14:paraId="007D95DA" w14:textId="77777777" w:rsidR="00F53DC9" w:rsidRPr="006A6209" w:rsidRDefault="00F53DC9" w:rsidP="00AC2139">
            <w:pPr>
              <w:pStyle w:val="TableText"/>
            </w:pPr>
          </w:p>
        </w:tc>
        <w:tc>
          <w:tcPr>
            <w:tcW w:w="720" w:type="dxa"/>
          </w:tcPr>
          <w:p w14:paraId="6CEA7CD2" w14:textId="77777777" w:rsidR="00F53DC9" w:rsidRPr="006A6209" w:rsidRDefault="00F53DC9" w:rsidP="00AC2139">
            <w:pPr>
              <w:pStyle w:val="TableText"/>
            </w:pPr>
          </w:p>
        </w:tc>
        <w:tc>
          <w:tcPr>
            <w:tcW w:w="805" w:type="dxa"/>
          </w:tcPr>
          <w:p w14:paraId="7AC38012" w14:textId="77777777" w:rsidR="00F53DC9" w:rsidRPr="006A6209" w:rsidRDefault="00F53DC9" w:rsidP="00AC2139">
            <w:pPr>
              <w:pStyle w:val="TableText"/>
            </w:pPr>
          </w:p>
        </w:tc>
        <w:tc>
          <w:tcPr>
            <w:tcW w:w="2377" w:type="dxa"/>
          </w:tcPr>
          <w:p w14:paraId="39151A9D" w14:textId="77777777" w:rsidR="00F53DC9" w:rsidRPr="006A6209" w:rsidRDefault="00F53DC9" w:rsidP="00AC2139">
            <w:pPr>
              <w:pStyle w:val="TableText"/>
            </w:pPr>
            <w:r w:rsidRPr="006A6209">
              <w:t>Order Effective Date/Time</w:t>
            </w:r>
          </w:p>
        </w:tc>
        <w:tc>
          <w:tcPr>
            <w:tcW w:w="2462" w:type="dxa"/>
          </w:tcPr>
          <w:p w14:paraId="79AADE69" w14:textId="7B8EA7CB" w:rsidR="00F53DC9" w:rsidRPr="006A6209" w:rsidRDefault="00F53DC9" w:rsidP="00AC2139">
            <w:pPr>
              <w:pStyle w:val="TableText"/>
            </w:pPr>
            <w:r w:rsidRPr="006A6209">
              <w:t>Not used</w:t>
            </w:r>
            <w:r w:rsidR="00BA006D" w:rsidRPr="006A6209">
              <w:t>.</w:t>
            </w:r>
          </w:p>
        </w:tc>
      </w:tr>
      <w:tr w:rsidR="00F53DC9" w:rsidRPr="006A6209" w14:paraId="22CBEDCE" w14:textId="77777777" w:rsidTr="0011684E">
        <w:tc>
          <w:tcPr>
            <w:tcW w:w="720" w:type="dxa"/>
          </w:tcPr>
          <w:p w14:paraId="061F31EA" w14:textId="77777777" w:rsidR="00F53DC9" w:rsidRPr="006A6209" w:rsidRDefault="00F53DC9" w:rsidP="00AC2139">
            <w:pPr>
              <w:pStyle w:val="TableText"/>
            </w:pPr>
            <w:r w:rsidRPr="006A6209">
              <w:t>16</w:t>
            </w:r>
          </w:p>
        </w:tc>
        <w:tc>
          <w:tcPr>
            <w:tcW w:w="720" w:type="dxa"/>
          </w:tcPr>
          <w:p w14:paraId="75CA9933" w14:textId="77777777" w:rsidR="00F53DC9" w:rsidRPr="006A6209" w:rsidRDefault="00F53DC9" w:rsidP="00AC2139">
            <w:pPr>
              <w:pStyle w:val="TableText"/>
            </w:pPr>
            <w:r w:rsidRPr="006A6209">
              <w:t>200</w:t>
            </w:r>
          </w:p>
        </w:tc>
        <w:tc>
          <w:tcPr>
            <w:tcW w:w="720" w:type="dxa"/>
          </w:tcPr>
          <w:p w14:paraId="78642665" w14:textId="77777777" w:rsidR="00F53DC9" w:rsidRPr="006A6209" w:rsidRDefault="00F53DC9" w:rsidP="00AC2139">
            <w:pPr>
              <w:pStyle w:val="TableText"/>
            </w:pPr>
            <w:r w:rsidRPr="006A6209">
              <w:t>CE</w:t>
            </w:r>
          </w:p>
        </w:tc>
        <w:tc>
          <w:tcPr>
            <w:tcW w:w="720" w:type="dxa"/>
          </w:tcPr>
          <w:p w14:paraId="3521EE0C" w14:textId="77777777" w:rsidR="00F53DC9" w:rsidRPr="006A6209" w:rsidRDefault="00F53DC9" w:rsidP="00AC2139">
            <w:pPr>
              <w:pStyle w:val="TableText"/>
            </w:pPr>
          </w:p>
        </w:tc>
        <w:tc>
          <w:tcPr>
            <w:tcW w:w="720" w:type="dxa"/>
          </w:tcPr>
          <w:p w14:paraId="71B617DA" w14:textId="77777777" w:rsidR="00F53DC9" w:rsidRPr="006A6209" w:rsidRDefault="00F53DC9" w:rsidP="00AC2139">
            <w:pPr>
              <w:pStyle w:val="TableText"/>
            </w:pPr>
          </w:p>
        </w:tc>
        <w:tc>
          <w:tcPr>
            <w:tcW w:w="805" w:type="dxa"/>
          </w:tcPr>
          <w:p w14:paraId="71BDE9B3" w14:textId="77777777" w:rsidR="00F53DC9" w:rsidRPr="006A6209" w:rsidRDefault="00F53DC9" w:rsidP="00AC2139">
            <w:pPr>
              <w:pStyle w:val="TableText"/>
            </w:pPr>
          </w:p>
        </w:tc>
        <w:tc>
          <w:tcPr>
            <w:tcW w:w="2377" w:type="dxa"/>
          </w:tcPr>
          <w:p w14:paraId="1DBB5A43" w14:textId="77777777" w:rsidR="00F53DC9" w:rsidRPr="006A6209" w:rsidRDefault="00F53DC9" w:rsidP="00AC2139">
            <w:pPr>
              <w:pStyle w:val="TableText"/>
            </w:pPr>
            <w:r w:rsidRPr="006A6209">
              <w:t>Order Control Code Reason</w:t>
            </w:r>
          </w:p>
        </w:tc>
        <w:tc>
          <w:tcPr>
            <w:tcW w:w="2462" w:type="dxa"/>
          </w:tcPr>
          <w:p w14:paraId="378274E9" w14:textId="2AC81993" w:rsidR="00F53DC9" w:rsidRPr="006A6209" w:rsidRDefault="00F53DC9" w:rsidP="00AC2139">
            <w:pPr>
              <w:pStyle w:val="TableText"/>
            </w:pPr>
            <w:r w:rsidRPr="006A6209">
              <w:t>Not used</w:t>
            </w:r>
            <w:r w:rsidR="00BA006D" w:rsidRPr="006A6209">
              <w:t>.</w:t>
            </w:r>
          </w:p>
        </w:tc>
      </w:tr>
      <w:tr w:rsidR="00F53DC9" w:rsidRPr="006A6209" w14:paraId="26050ED9" w14:textId="77777777" w:rsidTr="0011684E">
        <w:tc>
          <w:tcPr>
            <w:tcW w:w="720" w:type="dxa"/>
          </w:tcPr>
          <w:p w14:paraId="046EC58A" w14:textId="77777777" w:rsidR="00F53DC9" w:rsidRPr="006A6209" w:rsidRDefault="00F53DC9" w:rsidP="00AC2139">
            <w:pPr>
              <w:pStyle w:val="TableText"/>
            </w:pPr>
            <w:r w:rsidRPr="006A6209">
              <w:t>17</w:t>
            </w:r>
          </w:p>
        </w:tc>
        <w:tc>
          <w:tcPr>
            <w:tcW w:w="720" w:type="dxa"/>
          </w:tcPr>
          <w:p w14:paraId="289D0079" w14:textId="77777777" w:rsidR="00F53DC9" w:rsidRPr="006A6209" w:rsidRDefault="00F53DC9" w:rsidP="00AC2139">
            <w:pPr>
              <w:pStyle w:val="TableText"/>
            </w:pPr>
            <w:r w:rsidRPr="006A6209">
              <w:t>60</w:t>
            </w:r>
          </w:p>
        </w:tc>
        <w:tc>
          <w:tcPr>
            <w:tcW w:w="720" w:type="dxa"/>
          </w:tcPr>
          <w:p w14:paraId="2A27E46C" w14:textId="77777777" w:rsidR="00F53DC9" w:rsidRPr="006A6209" w:rsidRDefault="00F53DC9" w:rsidP="00AC2139">
            <w:pPr>
              <w:pStyle w:val="TableText"/>
            </w:pPr>
            <w:r w:rsidRPr="006A6209">
              <w:t>CE</w:t>
            </w:r>
          </w:p>
        </w:tc>
        <w:tc>
          <w:tcPr>
            <w:tcW w:w="720" w:type="dxa"/>
          </w:tcPr>
          <w:p w14:paraId="5772BB21" w14:textId="77777777" w:rsidR="00F53DC9" w:rsidRPr="006A6209" w:rsidRDefault="00F53DC9" w:rsidP="00AC2139">
            <w:pPr>
              <w:pStyle w:val="TableText"/>
            </w:pPr>
          </w:p>
        </w:tc>
        <w:tc>
          <w:tcPr>
            <w:tcW w:w="720" w:type="dxa"/>
          </w:tcPr>
          <w:p w14:paraId="6781CE28" w14:textId="77777777" w:rsidR="00F53DC9" w:rsidRPr="006A6209" w:rsidRDefault="00F53DC9" w:rsidP="00AC2139">
            <w:pPr>
              <w:pStyle w:val="TableText"/>
            </w:pPr>
          </w:p>
        </w:tc>
        <w:tc>
          <w:tcPr>
            <w:tcW w:w="805" w:type="dxa"/>
          </w:tcPr>
          <w:p w14:paraId="79CEC751" w14:textId="77777777" w:rsidR="00F53DC9" w:rsidRPr="006A6209" w:rsidRDefault="00F53DC9" w:rsidP="00AC2139">
            <w:pPr>
              <w:pStyle w:val="TableText"/>
            </w:pPr>
          </w:p>
        </w:tc>
        <w:tc>
          <w:tcPr>
            <w:tcW w:w="2377" w:type="dxa"/>
          </w:tcPr>
          <w:p w14:paraId="0CC1791F" w14:textId="77777777" w:rsidR="00F53DC9" w:rsidRPr="006A6209" w:rsidRDefault="00F53DC9" w:rsidP="00AC2139">
            <w:pPr>
              <w:pStyle w:val="TableText"/>
            </w:pPr>
            <w:r w:rsidRPr="006A6209">
              <w:t>Entering Organization</w:t>
            </w:r>
          </w:p>
        </w:tc>
        <w:tc>
          <w:tcPr>
            <w:tcW w:w="2462" w:type="dxa"/>
          </w:tcPr>
          <w:p w14:paraId="75505620" w14:textId="5989D592" w:rsidR="00F53DC9" w:rsidRPr="006A6209" w:rsidRDefault="00F53DC9" w:rsidP="00AC2139">
            <w:pPr>
              <w:pStyle w:val="TableText"/>
            </w:pPr>
            <w:r w:rsidRPr="006A6209">
              <w:t>Not used</w:t>
            </w:r>
            <w:r w:rsidR="00BA006D" w:rsidRPr="006A6209">
              <w:t>.</w:t>
            </w:r>
          </w:p>
        </w:tc>
      </w:tr>
      <w:tr w:rsidR="00F53DC9" w:rsidRPr="006A6209" w14:paraId="5212A0EB" w14:textId="77777777" w:rsidTr="0011684E">
        <w:tc>
          <w:tcPr>
            <w:tcW w:w="720" w:type="dxa"/>
          </w:tcPr>
          <w:p w14:paraId="2B17732D" w14:textId="77777777" w:rsidR="00F53DC9" w:rsidRPr="006A6209" w:rsidRDefault="00F53DC9" w:rsidP="00AC2139">
            <w:pPr>
              <w:pStyle w:val="TableText"/>
            </w:pPr>
            <w:r w:rsidRPr="006A6209">
              <w:t>18</w:t>
            </w:r>
          </w:p>
        </w:tc>
        <w:tc>
          <w:tcPr>
            <w:tcW w:w="720" w:type="dxa"/>
          </w:tcPr>
          <w:p w14:paraId="3DAA3EBE" w14:textId="77777777" w:rsidR="00F53DC9" w:rsidRPr="006A6209" w:rsidRDefault="00F53DC9" w:rsidP="00AC2139">
            <w:pPr>
              <w:pStyle w:val="TableText"/>
            </w:pPr>
            <w:r w:rsidRPr="006A6209">
              <w:t>60</w:t>
            </w:r>
          </w:p>
        </w:tc>
        <w:tc>
          <w:tcPr>
            <w:tcW w:w="720" w:type="dxa"/>
          </w:tcPr>
          <w:p w14:paraId="4735DE1B" w14:textId="77777777" w:rsidR="00F53DC9" w:rsidRPr="006A6209" w:rsidRDefault="00F53DC9" w:rsidP="00AC2139">
            <w:pPr>
              <w:pStyle w:val="TableText"/>
            </w:pPr>
            <w:r w:rsidRPr="006A6209">
              <w:t>CE</w:t>
            </w:r>
          </w:p>
        </w:tc>
        <w:tc>
          <w:tcPr>
            <w:tcW w:w="720" w:type="dxa"/>
          </w:tcPr>
          <w:p w14:paraId="78969EE7" w14:textId="77777777" w:rsidR="00F53DC9" w:rsidRPr="006A6209" w:rsidRDefault="00F53DC9" w:rsidP="00AC2139">
            <w:pPr>
              <w:pStyle w:val="TableText"/>
            </w:pPr>
          </w:p>
        </w:tc>
        <w:tc>
          <w:tcPr>
            <w:tcW w:w="720" w:type="dxa"/>
          </w:tcPr>
          <w:p w14:paraId="455AEFBD" w14:textId="77777777" w:rsidR="00F53DC9" w:rsidRPr="006A6209" w:rsidRDefault="00F53DC9" w:rsidP="00AC2139">
            <w:pPr>
              <w:pStyle w:val="TableText"/>
            </w:pPr>
          </w:p>
        </w:tc>
        <w:tc>
          <w:tcPr>
            <w:tcW w:w="805" w:type="dxa"/>
          </w:tcPr>
          <w:p w14:paraId="4CAC0E2F" w14:textId="77777777" w:rsidR="00F53DC9" w:rsidRPr="006A6209" w:rsidRDefault="00F53DC9" w:rsidP="00AC2139">
            <w:pPr>
              <w:pStyle w:val="TableText"/>
            </w:pPr>
          </w:p>
        </w:tc>
        <w:tc>
          <w:tcPr>
            <w:tcW w:w="2377" w:type="dxa"/>
          </w:tcPr>
          <w:p w14:paraId="7FA909D2" w14:textId="77777777" w:rsidR="00F53DC9" w:rsidRPr="006A6209" w:rsidRDefault="00F53DC9" w:rsidP="00AC2139">
            <w:pPr>
              <w:pStyle w:val="TableText"/>
            </w:pPr>
            <w:r w:rsidRPr="006A6209">
              <w:t>Entering Device</w:t>
            </w:r>
          </w:p>
        </w:tc>
        <w:tc>
          <w:tcPr>
            <w:tcW w:w="2462" w:type="dxa"/>
          </w:tcPr>
          <w:p w14:paraId="12EABAF2" w14:textId="17D33296" w:rsidR="00F53DC9" w:rsidRPr="006A6209" w:rsidRDefault="00F53DC9" w:rsidP="00AC2139">
            <w:pPr>
              <w:pStyle w:val="TableText"/>
            </w:pPr>
            <w:r w:rsidRPr="006A6209">
              <w:t>Not used</w:t>
            </w:r>
            <w:r w:rsidR="00BA006D" w:rsidRPr="006A6209">
              <w:t>.</w:t>
            </w:r>
          </w:p>
        </w:tc>
      </w:tr>
      <w:tr w:rsidR="00F53DC9" w:rsidRPr="006A6209" w14:paraId="74A397C8" w14:textId="77777777" w:rsidTr="0011684E">
        <w:tc>
          <w:tcPr>
            <w:tcW w:w="720" w:type="dxa"/>
          </w:tcPr>
          <w:p w14:paraId="2FB42A65" w14:textId="77777777" w:rsidR="00F53DC9" w:rsidRPr="006A6209" w:rsidRDefault="00F53DC9" w:rsidP="00AC2139">
            <w:pPr>
              <w:pStyle w:val="TableText"/>
            </w:pPr>
            <w:r w:rsidRPr="006A6209">
              <w:t>19</w:t>
            </w:r>
          </w:p>
        </w:tc>
        <w:tc>
          <w:tcPr>
            <w:tcW w:w="720" w:type="dxa"/>
          </w:tcPr>
          <w:p w14:paraId="2DCB220F" w14:textId="77777777" w:rsidR="00F53DC9" w:rsidRPr="006A6209" w:rsidRDefault="00F53DC9" w:rsidP="00AC2139">
            <w:pPr>
              <w:pStyle w:val="TableText"/>
            </w:pPr>
            <w:r w:rsidRPr="006A6209">
              <w:t>120</w:t>
            </w:r>
          </w:p>
        </w:tc>
        <w:tc>
          <w:tcPr>
            <w:tcW w:w="720" w:type="dxa"/>
          </w:tcPr>
          <w:p w14:paraId="64E66A38" w14:textId="77777777" w:rsidR="00F53DC9" w:rsidRPr="006A6209" w:rsidRDefault="00F53DC9" w:rsidP="00AC2139">
            <w:pPr>
              <w:pStyle w:val="TableText"/>
            </w:pPr>
            <w:r w:rsidRPr="006A6209">
              <w:t>XCN</w:t>
            </w:r>
          </w:p>
        </w:tc>
        <w:tc>
          <w:tcPr>
            <w:tcW w:w="720" w:type="dxa"/>
          </w:tcPr>
          <w:p w14:paraId="7685DF33" w14:textId="77777777" w:rsidR="00F53DC9" w:rsidRPr="006A6209" w:rsidRDefault="00F53DC9" w:rsidP="00AC2139">
            <w:pPr>
              <w:pStyle w:val="TableText"/>
            </w:pPr>
          </w:p>
        </w:tc>
        <w:tc>
          <w:tcPr>
            <w:tcW w:w="720" w:type="dxa"/>
          </w:tcPr>
          <w:p w14:paraId="08D0A735" w14:textId="77777777" w:rsidR="00F53DC9" w:rsidRPr="006A6209" w:rsidRDefault="00F53DC9" w:rsidP="00AC2139">
            <w:pPr>
              <w:pStyle w:val="TableText"/>
            </w:pPr>
          </w:p>
        </w:tc>
        <w:tc>
          <w:tcPr>
            <w:tcW w:w="805" w:type="dxa"/>
          </w:tcPr>
          <w:p w14:paraId="47AB6383" w14:textId="77777777" w:rsidR="00F53DC9" w:rsidRPr="006A6209" w:rsidRDefault="00F53DC9" w:rsidP="00AC2139">
            <w:pPr>
              <w:pStyle w:val="TableText"/>
            </w:pPr>
          </w:p>
        </w:tc>
        <w:tc>
          <w:tcPr>
            <w:tcW w:w="2377" w:type="dxa"/>
          </w:tcPr>
          <w:p w14:paraId="15156877" w14:textId="77777777" w:rsidR="00F53DC9" w:rsidRPr="006A6209" w:rsidRDefault="00F53DC9" w:rsidP="00AC2139">
            <w:pPr>
              <w:pStyle w:val="TableText"/>
            </w:pPr>
            <w:r w:rsidRPr="006A6209">
              <w:t>Action By</w:t>
            </w:r>
          </w:p>
        </w:tc>
        <w:tc>
          <w:tcPr>
            <w:tcW w:w="2462" w:type="dxa"/>
          </w:tcPr>
          <w:p w14:paraId="715568D5" w14:textId="1C48513A" w:rsidR="00F53DC9" w:rsidRPr="006A6209" w:rsidRDefault="00F53DC9" w:rsidP="00AC2139">
            <w:pPr>
              <w:pStyle w:val="TableText"/>
            </w:pPr>
            <w:r w:rsidRPr="006A6209">
              <w:t>Not used</w:t>
            </w:r>
            <w:r w:rsidR="00BA006D" w:rsidRPr="006A6209">
              <w:t>.</w:t>
            </w:r>
          </w:p>
        </w:tc>
      </w:tr>
      <w:bookmarkEnd w:id="1758"/>
    </w:tbl>
    <w:p w14:paraId="5B111880" w14:textId="77777777" w:rsidR="00F53DC9" w:rsidRPr="006A6209" w:rsidRDefault="00F53DC9" w:rsidP="00BA006D">
      <w:pPr>
        <w:pStyle w:val="BodyText6"/>
      </w:pPr>
    </w:p>
    <w:p w14:paraId="39E5CA28" w14:textId="4A5C1F46" w:rsidR="00F53DC9" w:rsidRPr="006A6209" w:rsidRDefault="00F53DC9" w:rsidP="002037F1">
      <w:pPr>
        <w:pStyle w:val="Heading3"/>
      </w:pPr>
      <w:bookmarkStart w:id="1759" w:name="_Toc63492887"/>
      <w:bookmarkStart w:id="1760" w:name="_Toc51598999"/>
      <w:bookmarkStart w:id="1761" w:name="_Toc164850411"/>
      <w:r w:rsidRPr="006A6209">
        <w:t>RQD</w:t>
      </w:r>
      <w:r w:rsidR="00BA006D" w:rsidRPr="006A6209">
        <w:t>—</w:t>
      </w:r>
      <w:r w:rsidRPr="006A6209">
        <w:t>Requisition Detail Segment</w:t>
      </w:r>
      <w:bookmarkEnd w:id="1759"/>
      <w:bookmarkEnd w:id="1760"/>
      <w:bookmarkEnd w:id="1761"/>
    </w:p>
    <w:p w14:paraId="461E07E7" w14:textId="08CFB95E"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_Ref58240758 \h  \* MERGEFORMAT </w:instrText>
      </w:r>
      <w:r w:rsidRPr="006A6209">
        <w:rPr>
          <w:color w:val="0000FF"/>
          <w:u w:val="single"/>
        </w:rPr>
      </w:r>
      <w:r w:rsidRPr="006A6209">
        <w:rPr>
          <w:color w:val="0000FF"/>
          <w:u w:val="single"/>
        </w:rPr>
        <w:fldChar w:fldCharType="separate"/>
      </w:r>
      <w:hyperlink w:anchor="_Ref58240758" w:history="1">
        <w:r w:rsidR="009D236C" w:rsidRPr="003D1D54">
          <w:rPr>
            <w:rStyle w:val="Hyperlink"/>
          </w:rPr>
          <w:t>Table 192</w:t>
        </w:r>
      </w:hyperlink>
      <w:r w:rsidRPr="006A6209">
        <w:rPr>
          <w:color w:val="0000FF"/>
          <w:u w:val="single"/>
        </w:rPr>
        <w:fldChar w:fldCharType="end"/>
      </w:r>
      <w:r w:rsidRPr="006A6209">
        <w:t xml:space="preserve"> lists </w:t>
      </w:r>
      <w:r w:rsidRPr="006A6209">
        <w:rPr>
          <w:b/>
          <w:bCs/>
        </w:rPr>
        <w:t>RQD</w:t>
      </w:r>
      <w:r w:rsidRPr="006A6209">
        <w:t xml:space="preserve"> sequences:</w:t>
      </w:r>
    </w:p>
    <w:p w14:paraId="386C395B" w14:textId="77777777" w:rsidR="00BA006D" w:rsidRPr="006A6209" w:rsidRDefault="00BA006D" w:rsidP="00BA006D">
      <w:pPr>
        <w:pStyle w:val="BodyText6"/>
        <w:keepNext/>
        <w:keepLines/>
      </w:pPr>
    </w:p>
    <w:p w14:paraId="3F892A56" w14:textId="018AB482" w:rsidR="00F53DC9" w:rsidRPr="006A6209" w:rsidRDefault="00F53DC9" w:rsidP="00F53DC9">
      <w:pPr>
        <w:pStyle w:val="Caption"/>
      </w:pPr>
      <w:bookmarkStart w:id="1762" w:name="_Ref58240758"/>
      <w:bookmarkStart w:id="1763" w:name="_Toc164850009"/>
      <w:r w:rsidRPr="006A6209">
        <w:t xml:space="preserve">Table </w:t>
      </w:r>
      <w:r w:rsidRPr="006A6209">
        <w:fldChar w:fldCharType="begin"/>
      </w:r>
      <w:r w:rsidRPr="006A6209">
        <w:instrText>SEQ Table \* ARABIC</w:instrText>
      </w:r>
      <w:r w:rsidRPr="006A6209">
        <w:fldChar w:fldCharType="separate"/>
      </w:r>
      <w:r w:rsidR="00127840">
        <w:rPr>
          <w:noProof/>
        </w:rPr>
        <w:t>202</w:t>
      </w:r>
      <w:r w:rsidRPr="006A6209">
        <w:fldChar w:fldCharType="end"/>
      </w:r>
      <w:bookmarkEnd w:id="1762"/>
      <w:r w:rsidRPr="006A6209">
        <w:t>: RQD</w:t>
      </w:r>
      <w:r w:rsidR="00BA006D" w:rsidRPr="006A6209">
        <w:t>—</w:t>
      </w:r>
      <w:r w:rsidRPr="006A6209">
        <w:t>Requisition Detail Segment</w:t>
      </w:r>
      <w:bookmarkEnd w:id="1763"/>
    </w:p>
    <w:tbl>
      <w:tblPr>
        <w:tblStyle w:val="TableGrid20"/>
        <w:tblW w:w="9244" w:type="dxa"/>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25604F54" w14:textId="77777777" w:rsidTr="0011684E">
        <w:trPr>
          <w:tblHeader/>
        </w:trPr>
        <w:tc>
          <w:tcPr>
            <w:tcW w:w="720" w:type="dxa"/>
            <w:shd w:val="clear" w:color="auto" w:fill="E7E6E6" w:themeFill="background2"/>
          </w:tcPr>
          <w:p w14:paraId="0C29FBDD" w14:textId="77777777" w:rsidR="00F53DC9" w:rsidRPr="006A6209" w:rsidRDefault="00F53DC9" w:rsidP="00A23E30">
            <w:pPr>
              <w:pStyle w:val="TableHeading"/>
            </w:pPr>
            <w:bookmarkStart w:id="1764" w:name="_Hlk155333141"/>
            <w:r w:rsidRPr="006A6209">
              <w:t>SEQ</w:t>
            </w:r>
          </w:p>
        </w:tc>
        <w:tc>
          <w:tcPr>
            <w:tcW w:w="720" w:type="dxa"/>
            <w:shd w:val="clear" w:color="auto" w:fill="E7E6E6" w:themeFill="background2"/>
          </w:tcPr>
          <w:p w14:paraId="41AFFFDD" w14:textId="77777777" w:rsidR="00F53DC9" w:rsidRPr="006A6209" w:rsidRDefault="00F53DC9" w:rsidP="00A23E30">
            <w:pPr>
              <w:pStyle w:val="TableHeading"/>
            </w:pPr>
            <w:r w:rsidRPr="006A6209">
              <w:t>LEN</w:t>
            </w:r>
          </w:p>
        </w:tc>
        <w:tc>
          <w:tcPr>
            <w:tcW w:w="720" w:type="dxa"/>
            <w:shd w:val="clear" w:color="auto" w:fill="E7E6E6" w:themeFill="background2"/>
          </w:tcPr>
          <w:p w14:paraId="17F78C11" w14:textId="77777777" w:rsidR="00F53DC9" w:rsidRPr="006A6209" w:rsidRDefault="00F53DC9" w:rsidP="00A23E30">
            <w:pPr>
              <w:pStyle w:val="TableHeading"/>
            </w:pPr>
            <w:r w:rsidRPr="006A6209">
              <w:t>DT</w:t>
            </w:r>
          </w:p>
        </w:tc>
        <w:tc>
          <w:tcPr>
            <w:tcW w:w="720" w:type="dxa"/>
            <w:shd w:val="clear" w:color="auto" w:fill="E7E6E6" w:themeFill="background2"/>
          </w:tcPr>
          <w:p w14:paraId="0EC5264B" w14:textId="77777777" w:rsidR="00F53DC9" w:rsidRPr="006A6209" w:rsidRDefault="00F53DC9" w:rsidP="00A23E30">
            <w:pPr>
              <w:pStyle w:val="TableHeading"/>
            </w:pPr>
            <w:r w:rsidRPr="006A6209">
              <w:t>R/O</w:t>
            </w:r>
          </w:p>
        </w:tc>
        <w:tc>
          <w:tcPr>
            <w:tcW w:w="720" w:type="dxa"/>
            <w:shd w:val="clear" w:color="auto" w:fill="E7E6E6" w:themeFill="background2"/>
          </w:tcPr>
          <w:p w14:paraId="3C5AD4FA" w14:textId="77777777" w:rsidR="00F53DC9" w:rsidRPr="006A6209" w:rsidRDefault="00F53DC9" w:rsidP="00A23E30">
            <w:pPr>
              <w:pStyle w:val="TableHeading"/>
            </w:pPr>
            <w:r w:rsidRPr="006A6209">
              <w:t>RP/#</w:t>
            </w:r>
          </w:p>
        </w:tc>
        <w:tc>
          <w:tcPr>
            <w:tcW w:w="805" w:type="dxa"/>
            <w:shd w:val="clear" w:color="auto" w:fill="E7E6E6" w:themeFill="background2"/>
          </w:tcPr>
          <w:p w14:paraId="03A94A79" w14:textId="77777777" w:rsidR="00F53DC9" w:rsidRPr="006A6209" w:rsidRDefault="00F53DC9" w:rsidP="00A23E30">
            <w:pPr>
              <w:pStyle w:val="TableHeading"/>
            </w:pPr>
            <w:r w:rsidRPr="006A6209">
              <w:t>TBL#</w:t>
            </w:r>
          </w:p>
        </w:tc>
        <w:tc>
          <w:tcPr>
            <w:tcW w:w="2377" w:type="dxa"/>
            <w:shd w:val="clear" w:color="auto" w:fill="E7E6E6" w:themeFill="background2"/>
          </w:tcPr>
          <w:p w14:paraId="109ABAA8" w14:textId="448E33D2" w:rsidR="00F53DC9" w:rsidRPr="006A6209" w:rsidRDefault="00BA006D" w:rsidP="00A23E30">
            <w:pPr>
              <w:pStyle w:val="TableHeading"/>
            </w:pPr>
            <w:r w:rsidRPr="006A6209">
              <w:t>Element Name</w:t>
            </w:r>
          </w:p>
        </w:tc>
        <w:tc>
          <w:tcPr>
            <w:tcW w:w="2462" w:type="dxa"/>
            <w:shd w:val="clear" w:color="auto" w:fill="E7E6E6" w:themeFill="background2"/>
          </w:tcPr>
          <w:p w14:paraId="1AF78970" w14:textId="34BA479D" w:rsidR="00F53DC9" w:rsidRPr="006A6209" w:rsidRDefault="00F53DC9" w:rsidP="00A23E30">
            <w:pPr>
              <w:pStyle w:val="TableHeading"/>
            </w:pPr>
            <w:r w:rsidRPr="006A6209">
              <w:t xml:space="preserve">VistA </w:t>
            </w:r>
            <w:r w:rsidR="00BA006D" w:rsidRPr="006A6209">
              <w:t>Description</w:t>
            </w:r>
          </w:p>
        </w:tc>
      </w:tr>
      <w:tr w:rsidR="00F53DC9" w:rsidRPr="006A6209" w14:paraId="7C1F466F" w14:textId="77777777" w:rsidTr="0011684E">
        <w:tc>
          <w:tcPr>
            <w:tcW w:w="720" w:type="dxa"/>
          </w:tcPr>
          <w:p w14:paraId="7AD0017C" w14:textId="77777777" w:rsidR="00F53DC9" w:rsidRPr="006A6209" w:rsidRDefault="00F53DC9" w:rsidP="00AC2139">
            <w:pPr>
              <w:pStyle w:val="TableText"/>
              <w:keepNext/>
              <w:keepLines/>
            </w:pPr>
            <w:r w:rsidRPr="006A6209">
              <w:t>1</w:t>
            </w:r>
          </w:p>
        </w:tc>
        <w:tc>
          <w:tcPr>
            <w:tcW w:w="720" w:type="dxa"/>
          </w:tcPr>
          <w:p w14:paraId="18D5E630" w14:textId="77777777" w:rsidR="00F53DC9" w:rsidRPr="006A6209" w:rsidRDefault="00F53DC9" w:rsidP="00AC2139">
            <w:pPr>
              <w:pStyle w:val="TableText"/>
              <w:keepNext/>
              <w:keepLines/>
            </w:pPr>
            <w:r w:rsidRPr="006A6209">
              <w:t>4</w:t>
            </w:r>
          </w:p>
        </w:tc>
        <w:tc>
          <w:tcPr>
            <w:tcW w:w="720" w:type="dxa"/>
          </w:tcPr>
          <w:p w14:paraId="60EC87E4" w14:textId="77777777" w:rsidR="00F53DC9" w:rsidRPr="006A6209" w:rsidRDefault="00F53DC9" w:rsidP="00AC2139">
            <w:pPr>
              <w:pStyle w:val="TableText"/>
              <w:keepNext/>
              <w:keepLines/>
            </w:pPr>
            <w:r w:rsidRPr="006A6209">
              <w:t>SI</w:t>
            </w:r>
          </w:p>
        </w:tc>
        <w:tc>
          <w:tcPr>
            <w:tcW w:w="720" w:type="dxa"/>
          </w:tcPr>
          <w:p w14:paraId="6D262877" w14:textId="77777777" w:rsidR="00F53DC9" w:rsidRPr="006A6209" w:rsidRDefault="00F53DC9" w:rsidP="00AC2139">
            <w:pPr>
              <w:pStyle w:val="TableText"/>
              <w:keepNext/>
              <w:keepLines/>
            </w:pPr>
          </w:p>
        </w:tc>
        <w:tc>
          <w:tcPr>
            <w:tcW w:w="720" w:type="dxa"/>
          </w:tcPr>
          <w:p w14:paraId="6BEB59FC" w14:textId="77777777" w:rsidR="00F53DC9" w:rsidRPr="006A6209" w:rsidRDefault="00F53DC9" w:rsidP="00AC2139">
            <w:pPr>
              <w:pStyle w:val="TableText"/>
              <w:keepNext/>
              <w:keepLines/>
            </w:pPr>
          </w:p>
        </w:tc>
        <w:tc>
          <w:tcPr>
            <w:tcW w:w="805" w:type="dxa"/>
          </w:tcPr>
          <w:p w14:paraId="3EE80305" w14:textId="77777777" w:rsidR="00F53DC9" w:rsidRPr="006A6209" w:rsidRDefault="00F53DC9" w:rsidP="00AC2139">
            <w:pPr>
              <w:pStyle w:val="TableText"/>
              <w:keepNext/>
              <w:keepLines/>
            </w:pPr>
          </w:p>
        </w:tc>
        <w:tc>
          <w:tcPr>
            <w:tcW w:w="2377" w:type="dxa"/>
          </w:tcPr>
          <w:p w14:paraId="65C8B500" w14:textId="77777777" w:rsidR="00F53DC9" w:rsidRPr="006A6209" w:rsidRDefault="00F53DC9" w:rsidP="00AC2139">
            <w:pPr>
              <w:pStyle w:val="TableText"/>
              <w:keepNext/>
              <w:keepLines/>
            </w:pPr>
            <w:r w:rsidRPr="006A6209">
              <w:t>Requisition Line Number</w:t>
            </w:r>
          </w:p>
        </w:tc>
        <w:tc>
          <w:tcPr>
            <w:tcW w:w="2462" w:type="dxa"/>
          </w:tcPr>
          <w:p w14:paraId="5FD4A733" w14:textId="6794C1FB" w:rsidR="00F53DC9" w:rsidRPr="006A6209" w:rsidRDefault="00F53DC9" w:rsidP="00AC2139">
            <w:pPr>
              <w:pStyle w:val="TableText"/>
              <w:keepNext/>
              <w:keepLines/>
            </w:pPr>
            <w:r w:rsidRPr="006A6209">
              <w:t>Always set to “</w:t>
            </w:r>
            <w:r w:rsidRPr="006A6209">
              <w:rPr>
                <w:b/>
                <w:bCs/>
              </w:rPr>
              <w:t>1</w:t>
            </w:r>
            <w:r w:rsidRPr="006A6209">
              <w:t>”</w:t>
            </w:r>
            <w:r w:rsidR="00BA006D" w:rsidRPr="006A6209">
              <w:t>.</w:t>
            </w:r>
          </w:p>
        </w:tc>
      </w:tr>
      <w:tr w:rsidR="00F53DC9" w:rsidRPr="006A6209" w14:paraId="74B099E0" w14:textId="77777777" w:rsidTr="0011684E">
        <w:tc>
          <w:tcPr>
            <w:tcW w:w="720" w:type="dxa"/>
          </w:tcPr>
          <w:p w14:paraId="56DE1AA4" w14:textId="77777777" w:rsidR="00F53DC9" w:rsidRPr="006A6209" w:rsidRDefault="00F53DC9" w:rsidP="00AC2139">
            <w:pPr>
              <w:pStyle w:val="TableText"/>
              <w:keepNext/>
              <w:keepLines/>
            </w:pPr>
            <w:r w:rsidRPr="006A6209">
              <w:t>2</w:t>
            </w:r>
          </w:p>
        </w:tc>
        <w:tc>
          <w:tcPr>
            <w:tcW w:w="720" w:type="dxa"/>
          </w:tcPr>
          <w:p w14:paraId="21B0EB68" w14:textId="77777777" w:rsidR="00F53DC9" w:rsidRPr="006A6209" w:rsidRDefault="00F53DC9" w:rsidP="00AC2139">
            <w:pPr>
              <w:pStyle w:val="TableText"/>
              <w:keepNext/>
              <w:keepLines/>
            </w:pPr>
            <w:r w:rsidRPr="006A6209">
              <w:t>60</w:t>
            </w:r>
          </w:p>
        </w:tc>
        <w:tc>
          <w:tcPr>
            <w:tcW w:w="720" w:type="dxa"/>
          </w:tcPr>
          <w:p w14:paraId="1B43C8DA" w14:textId="77777777" w:rsidR="00F53DC9" w:rsidRPr="006A6209" w:rsidRDefault="00F53DC9" w:rsidP="00AC2139">
            <w:pPr>
              <w:pStyle w:val="TableText"/>
              <w:keepNext/>
              <w:keepLines/>
            </w:pPr>
            <w:r w:rsidRPr="006A6209">
              <w:t>CE</w:t>
            </w:r>
          </w:p>
        </w:tc>
        <w:tc>
          <w:tcPr>
            <w:tcW w:w="720" w:type="dxa"/>
          </w:tcPr>
          <w:p w14:paraId="127D2565" w14:textId="77777777" w:rsidR="00F53DC9" w:rsidRPr="006A6209" w:rsidRDefault="00F53DC9" w:rsidP="00AC2139">
            <w:pPr>
              <w:pStyle w:val="TableText"/>
              <w:keepNext/>
              <w:keepLines/>
            </w:pPr>
            <w:r w:rsidRPr="006A6209">
              <w:t>C</w:t>
            </w:r>
          </w:p>
        </w:tc>
        <w:tc>
          <w:tcPr>
            <w:tcW w:w="720" w:type="dxa"/>
          </w:tcPr>
          <w:p w14:paraId="66105121" w14:textId="77777777" w:rsidR="00F53DC9" w:rsidRPr="006A6209" w:rsidRDefault="00F53DC9" w:rsidP="00AC2139">
            <w:pPr>
              <w:pStyle w:val="TableText"/>
              <w:keepNext/>
              <w:keepLines/>
            </w:pPr>
          </w:p>
        </w:tc>
        <w:tc>
          <w:tcPr>
            <w:tcW w:w="805" w:type="dxa"/>
          </w:tcPr>
          <w:p w14:paraId="1B055D18" w14:textId="77777777" w:rsidR="00F53DC9" w:rsidRPr="006A6209" w:rsidRDefault="00F53DC9" w:rsidP="00AC2139">
            <w:pPr>
              <w:pStyle w:val="TableText"/>
              <w:keepNext/>
              <w:keepLines/>
            </w:pPr>
          </w:p>
        </w:tc>
        <w:tc>
          <w:tcPr>
            <w:tcW w:w="2377" w:type="dxa"/>
          </w:tcPr>
          <w:p w14:paraId="37D13018" w14:textId="77777777" w:rsidR="00F53DC9" w:rsidRPr="006A6209" w:rsidRDefault="00F53DC9" w:rsidP="00AC2139">
            <w:pPr>
              <w:pStyle w:val="TableText"/>
              <w:keepNext/>
              <w:keepLines/>
            </w:pPr>
            <w:r w:rsidRPr="006A6209">
              <w:t>Item Code – Internal</w:t>
            </w:r>
          </w:p>
        </w:tc>
        <w:tc>
          <w:tcPr>
            <w:tcW w:w="2462" w:type="dxa"/>
          </w:tcPr>
          <w:p w14:paraId="6F2EE268" w14:textId="50E29E36" w:rsidR="00F53DC9" w:rsidRPr="006A6209" w:rsidRDefault="00F53DC9" w:rsidP="00AC2139">
            <w:pPr>
              <w:pStyle w:val="TableText"/>
              <w:keepNext/>
              <w:keepLines/>
            </w:pPr>
            <w:r w:rsidRPr="006A6209">
              <w:t>Not used</w:t>
            </w:r>
            <w:r w:rsidR="00BA006D" w:rsidRPr="006A6209">
              <w:t>.</w:t>
            </w:r>
          </w:p>
        </w:tc>
      </w:tr>
      <w:tr w:rsidR="00F53DC9" w:rsidRPr="006A6209" w14:paraId="327CEF67" w14:textId="77777777" w:rsidTr="0011684E">
        <w:tc>
          <w:tcPr>
            <w:tcW w:w="720" w:type="dxa"/>
          </w:tcPr>
          <w:p w14:paraId="360C2E5F" w14:textId="77777777" w:rsidR="00F53DC9" w:rsidRPr="006A6209" w:rsidRDefault="00F53DC9" w:rsidP="00AC2139">
            <w:pPr>
              <w:pStyle w:val="TableText"/>
            </w:pPr>
            <w:r w:rsidRPr="006A6209">
              <w:t>3</w:t>
            </w:r>
          </w:p>
        </w:tc>
        <w:tc>
          <w:tcPr>
            <w:tcW w:w="720" w:type="dxa"/>
          </w:tcPr>
          <w:p w14:paraId="0C5BC011" w14:textId="77777777" w:rsidR="00F53DC9" w:rsidRPr="006A6209" w:rsidRDefault="00F53DC9" w:rsidP="00AC2139">
            <w:pPr>
              <w:pStyle w:val="TableText"/>
            </w:pPr>
            <w:r w:rsidRPr="006A6209">
              <w:t>60</w:t>
            </w:r>
          </w:p>
        </w:tc>
        <w:tc>
          <w:tcPr>
            <w:tcW w:w="720" w:type="dxa"/>
          </w:tcPr>
          <w:p w14:paraId="36E3FF94" w14:textId="77777777" w:rsidR="00F53DC9" w:rsidRPr="006A6209" w:rsidRDefault="00F53DC9" w:rsidP="00AC2139">
            <w:pPr>
              <w:pStyle w:val="TableText"/>
            </w:pPr>
            <w:r w:rsidRPr="006A6209">
              <w:t>CE</w:t>
            </w:r>
          </w:p>
        </w:tc>
        <w:tc>
          <w:tcPr>
            <w:tcW w:w="720" w:type="dxa"/>
          </w:tcPr>
          <w:p w14:paraId="63D09B78" w14:textId="77777777" w:rsidR="00F53DC9" w:rsidRPr="006A6209" w:rsidRDefault="00F53DC9" w:rsidP="00AC2139">
            <w:pPr>
              <w:pStyle w:val="TableText"/>
            </w:pPr>
            <w:r w:rsidRPr="006A6209">
              <w:t>C</w:t>
            </w:r>
          </w:p>
        </w:tc>
        <w:tc>
          <w:tcPr>
            <w:tcW w:w="720" w:type="dxa"/>
          </w:tcPr>
          <w:p w14:paraId="54E9281A" w14:textId="77777777" w:rsidR="00F53DC9" w:rsidRPr="006A6209" w:rsidRDefault="00F53DC9" w:rsidP="00AC2139">
            <w:pPr>
              <w:pStyle w:val="TableText"/>
            </w:pPr>
          </w:p>
        </w:tc>
        <w:tc>
          <w:tcPr>
            <w:tcW w:w="805" w:type="dxa"/>
          </w:tcPr>
          <w:p w14:paraId="0FB461AA" w14:textId="77777777" w:rsidR="00F53DC9" w:rsidRPr="006A6209" w:rsidRDefault="00F53DC9" w:rsidP="00AC2139">
            <w:pPr>
              <w:pStyle w:val="TableText"/>
            </w:pPr>
          </w:p>
        </w:tc>
        <w:tc>
          <w:tcPr>
            <w:tcW w:w="2377" w:type="dxa"/>
          </w:tcPr>
          <w:p w14:paraId="16135FAC" w14:textId="77777777" w:rsidR="00F53DC9" w:rsidRPr="006A6209" w:rsidRDefault="00F53DC9" w:rsidP="00AC2139">
            <w:pPr>
              <w:pStyle w:val="TableText"/>
            </w:pPr>
            <w:r w:rsidRPr="006A6209">
              <w:t>Item Code – External</w:t>
            </w:r>
          </w:p>
        </w:tc>
        <w:tc>
          <w:tcPr>
            <w:tcW w:w="2462" w:type="dxa"/>
          </w:tcPr>
          <w:p w14:paraId="004A03B5" w14:textId="290C644B" w:rsidR="00F53DC9" w:rsidRPr="006A6209" w:rsidRDefault="00F53DC9" w:rsidP="00AC2139">
            <w:pPr>
              <w:pStyle w:val="TableText"/>
            </w:pPr>
            <w:r w:rsidRPr="006A6209">
              <w:t>NCMD Card ID (</w:t>
            </w:r>
            <w:r w:rsidR="00543316" w:rsidRPr="006A6209">
              <w:t>#</w:t>
            </w:r>
            <w:r w:rsidRPr="006A6209">
              <w:t xml:space="preserve">.01) field </w:t>
            </w:r>
            <w:r w:rsidR="00543316" w:rsidRPr="006A6209">
              <w:t>in</w:t>
            </w:r>
            <w:r w:rsidRPr="006A6209">
              <w:t xml:space="preserve"> </w:t>
            </w:r>
            <w:r w:rsidR="00543316" w:rsidRPr="006A6209">
              <w:t xml:space="preserve">the </w:t>
            </w:r>
            <w:r w:rsidRPr="006A6209">
              <w:t>VIC REQUEST (#39.6) file.</w:t>
            </w:r>
          </w:p>
        </w:tc>
      </w:tr>
      <w:tr w:rsidR="00F53DC9" w:rsidRPr="006A6209" w14:paraId="4C24E9B4" w14:textId="77777777" w:rsidTr="0011684E">
        <w:tc>
          <w:tcPr>
            <w:tcW w:w="720" w:type="dxa"/>
          </w:tcPr>
          <w:p w14:paraId="7DF9022E" w14:textId="77777777" w:rsidR="00F53DC9" w:rsidRPr="006A6209" w:rsidRDefault="00F53DC9" w:rsidP="00AC2139">
            <w:pPr>
              <w:pStyle w:val="TableText"/>
            </w:pPr>
            <w:r w:rsidRPr="006A6209">
              <w:t>4</w:t>
            </w:r>
          </w:p>
        </w:tc>
        <w:tc>
          <w:tcPr>
            <w:tcW w:w="720" w:type="dxa"/>
          </w:tcPr>
          <w:p w14:paraId="54D59D0A" w14:textId="77777777" w:rsidR="00F53DC9" w:rsidRPr="006A6209" w:rsidRDefault="00F53DC9" w:rsidP="00AC2139">
            <w:pPr>
              <w:pStyle w:val="TableText"/>
            </w:pPr>
            <w:r w:rsidRPr="006A6209">
              <w:t>60</w:t>
            </w:r>
          </w:p>
        </w:tc>
        <w:tc>
          <w:tcPr>
            <w:tcW w:w="720" w:type="dxa"/>
          </w:tcPr>
          <w:p w14:paraId="21F66C11" w14:textId="77777777" w:rsidR="00F53DC9" w:rsidRPr="006A6209" w:rsidRDefault="00F53DC9" w:rsidP="00AC2139">
            <w:pPr>
              <w:pStyle w:val="TableText"/>
            </w:pPr>
            <w:r w:rsidRPr="006A6209">
              <w:t>CE</w:t>
            </w:r>
          </w:p>
        </w:tc>
        <w:tc>
          <w:tcPr>
            <w:tcW w:w="720" w:type="dxa"/>
          </w:tcPr>
          <w:p w14:paraId="059C7D14" w14:textId="77777777" w:rsidR="00F53DC9" w:rsidRPr="006A6209" w:rsidRDefault="00F53DC9" w:rsidP="00AC2139">
            <w:pPr>
              <w:pStyle w:val="TableText"/>
            </w:pPr>
            <w:r w:rsidRPr="006A6209">
              <w:t>C</w:t>
            </w:r>
          </w:p>
        </w:tc>
        <w:tc>
          <w:tcPr>
            <w:tcW w:w="720" w:type="dxa"/>
          </w:tcPr>
          <w:p w14:paraId="5F7724E2" w14:textId="77777777" w:rsidR="00F53DC9" w:rsidRPr="006A6209" w:rsidRDefault="00F53DC9" w:rsidP="00AC2139">
            <w:pPr>
              <w:pStyle w:val="TableText"/>
            </w:pPr>
          </w:p>
        </w:tc>
        <w:tc>
          <w:tcPr>
            <w:tcW w:w="805" w:type="dxa"/>
          </w:tcPr>
          <w:p w14:paraId="78CEC9EA" w14:textId="77777777" w:rsidR="00F53DC9" w:rsidRPr="006A6209" w:rsidRDefault="00F53DC9" w:rsidP="00AC2139">
            <w:pPr>
              <w:pStyle w:val="TableText"/>
            </w:pPr>
          </w:p>
        </w:tc>
        <w:tc>
          <w:tcPr>
            <w:tcW w:w="2377" w:type="dxa"/>
          </w:tcPr>
          <w:p w14:paraId="302511B7" w14:textId="77777777" w:rsidR="00F53DC9" w:rsidRPr="006A6209" w:rsidRDefault="00F53DC9" w:rsidP="00AC2139">
            <w:pPr>
              <w:pStyle w:val="TableText"/>
            </w:pPr>
            <w:r w:rsidRPr="006A6209">
              <w:t>Hospital Item Code</w:t>
            </w:r>
          </w:p>
        </w:tc>
        <w:tc>
          <w:tcPr>
            <w:tcW w:w="2462" w:type="dxa"/>
          </w:tcPr>
          <w:p w14:paraId="19256F20" w14:textId="20DC6A44" w:rsidR="00F53DC9" w:rsidRPr="006A6209" w:rsidRDefault="00F53DC9" w:rsidP="00AC2139">
            <w:pPr>
              <w:pStyle w:val="TableText"/>
            </w:pPr>
            <w:r w:rsidRPr="006A6209">
              <w:t>Not used</w:t>
            </w:r>
            <w:r w:rsidR="00BA006D" w:rsidRPr="006A6209">
              <w:t>.</w:t>
            </w:r>
          </w:p>
        </w:tc>
      </w:tr>
      <w:tr w:rsidR="00F53DC9" w:rsidRPr="006A6209" w14:paraId="7B5BF18E" w14:textId="77777777" w:rsidTr="0011684E">
        <w:tc>
          <w:tcPr>
            <w:tcW w:w="720" w:type="dxa"/>
          </w:tcPr>
          <w:p w14:paraId="3F267861" w14:textId="77777777" w:rsidR="00F53DC9" w:rsidRPr="006A6209" w:rsidRDefault="00F53DC9" w:rsidP="00AC2139">
            <w:pPr>
              <w:pStyle w:val="TableText"/>
            </w:pPr>
            <w:r w:rsidRPr="006A6209">
              <w:t>5</w:t>
            </w:r>
          </w:p>
        </w:tc>
        <w:tc>
          <w:tcPr>
            <w:tcW w:w="720" w:type="dxa"/>
          </w:tcPr>
          <w:p w14:paraId="41E500D9" w14:textId="77777777" w:rsidR="00F53DC9" w:rsidRPr="006A6209" w:rsidRDefault="00F53DC9" w:rsidP="00AC2139">
            <w:pPr>
              <w:pStyle w:val="TableText"/>
            </w:pPr>
            <w:r w:rsidRPr="006A6209">
              <w:t>6</w:t>
            </w:r>
          </w:p>
        </w:tc>
        <w:tc>
          <w:tcPr>
            <w:tcW w:w="720" w:type="dxa"/>
          </w:tcPr>
          <w:p w14:paraId="095E55FC" w14:textId="77777777" w:rsidR="00F53DC9" w:rsidRPr="006A6209" w:rsidRDefault="00F53DC9" w:rsidP="00AC2139">
            <w:pPr>
              <w:pStyle w:val="TableText"/>
            </w:pPr>
            <w:r w:rsidRPr="006A6209">
              <w:t>NM</w:t>
            </w:r>
          </w:p>
        </w:tc>
        <w:tc>
          <w:tcPr>
            <w:tcW w:w="720" w:type="dxa"/>
          </w:tcPr>
          <w:p w14:paraId="03154D29" w14:textId="77777777" w:rsidR="00F53DC9" w:rsidRPr="006A6209" w:rsidRDefault="00F53DC9" w:rsidP="00AC2139">
            <w:pPr>
              <w:pStyle w:val="TableText"/>
            </w:pPr>
          </w:p>
        </w:tc>
        <w:tc>
          <w:tcPr>
            <w:tcW w:w="720" w:type="dxa"/>
          </w:tcPr>
          <w:p w14:paraId="633DE29A" w14:textId="77777777" w:rsidR="00F53DC9" w:rsidRPr="006A6209" w:rsidRDefault="00F53DC9" w:rsidP="00AC2139">
            <w:pPr>
              <w:pStyle w:val="TableText"/>
            </w:pPr>
          </w:p>
        </w:tc>
        <w:tc>
          <w:tcPr>
            <w:tcW w:w="805" w:type="dxa"/>
          </w:tcPr>
          <w:p w14:paraId="582B1D71" w14:textId="77777777" w:rsidR="00F53DC9" w:rsidRPr="006A6209" w:rsidRDefault="00F53DC9" w:rsidP="00AC2139">
            <w:pPr>
              <w:pStyle w:val="TableText"/>
            </w:pPr>
          </w:p>
        </w:tc>
        <w:tc>
          <w:tcPr>
            <w:tcW w:w="2377" w:type="dxa"/>
          </w:tcPr>
          <w:p w14:paraId="09154D53" w14:textId="77777777" w:rsidR="00F53DC9" w:rsidRPr="006A6209" w:rsidRDefault="00F53DC9" w:rsidP="00AC2139">
            <w:pPr>
              <w:pStyle w:val="TableText"/>
            </w:pPr>
            <w:r w:rsidRPr="006A6209">
              <w:t>Requisition Quantity</w:t>
            </w:r>
          </w:p>
        </w:tc>
        <w:tc>
          <w:tcPr>
            <w:tcW w:w="2462" w:type="dxa"/>
          </w:tcPr>
          <w:p w14:paraId="11441164" w14:textId="42E574B7" w:rsidR="00F53DC9" w:rsidRPr="006A6209" w:rsidRDefault="00F53DC9" w:rsidP="00AC2139">
            <w:pPr>
              <w:pStyle w:val="TableText"/>
            </w:pPr>
            <w:r w:rsidRPr="006A6209">
              <w:t>Not used</w:t>
            </w:r>
            <w:r w:rsidR="00BA006D" w:rsidRPr="006A6209">
              <w:t>.</w:t>
            </w:r>
          </w:p>
        </w:tc>
      </w:tr>
      <w:tr w:rsidR="00F53DC9" w:rsidRPr="006A6209" w14:paraId="0257219E" w14:textId="77777777" w:rsidTr="0011684E">
        <w:tc>
          <w:tcPr>
            <w:tcW w:w="720" w:type="dxa"/>
          </w:tcPr>
          <w:p w14:paraId="114ED8B0" w14:textId="77777777" w:rsidR="00F53DC9" w:rsidRPr="006A6209" w:rsidRDefault="00F53DC9" w:rsidP="00AC2139">
            <w:pPr>
              <w:pStyle w:val="TableText"/>
            </w:pPr>
            <w:r w:rsidRPr="006A6209">
              <w:t>6</w:t>
            </w:r>
          </w:p>
        </w:tc>
        <w:tc>
          <w:tcPr>
            <w:tcW w:w="720" w:type="dxa"/>
          </w:tcPr>
          <w:p w14:paraId="18DB9468" w14:textId="77777777" w:rsidR="00F53DC9" w:rsidRPr="006A6209" w:rsidRDefault="00F53DC9" w:rsidP="00AC2139">
            <w:pPr>
              <w:pStyle w:val="TableText"/>
            </w:pPr>
            <w:r w:rsidRPr="006A6209">
              <w:t>60</w:t>
            </w:r>
          </w:p>
        </w:tc>
        <w:tc>
          <w:tcPr>
            <w:tcW w:w="720" w:type="dxa"/>
          </w:tcPr>
          <w:p w14:paraId="3AD923A9" w14:textId="77777777" w:rsidR="00F53DC9" w:rsidRPr="006A6209" w:rsidRDefault="00F53DC9" w:rsidP="00AC2139">
            <w:pPr>
              <w:pStyle w:val="TableText"/>
            </w:pPr>
            <w:r w:rsidRPr="006A6209">
              <w:t>CE</w:t>
            </w:r>
          </w:p>
        </w:tc>
        <w:tc>
          <w:tcPr>
            <w:tcW w:w="720" w:type="dxa"/>
          </w:tcPr>
          <w:p w14:paraId="3739E7FB" w14:textId="77777777" w:rsidR="00F53DC9" w:rsidRPr="006A6209" w:rsidRDefault="00F53DC9" w:rsidP="00AC2139">
            <w:pPr>
              <w:pStyle w:val="TableText"/>
            </w:pPr>
          </w:p>
        </w:tc>
        <w:tc>
          <w:tcPr>
            <w:tcW w:w="720" w:type="dxa"/>
          </w:tcPr>
          <w:p w14:paraId="43855D01" w14:textId="77777777" w:rsidR="00F53DC9" w:rsidRPr="006A6209" w:rsidRDefault="00F53DC9" w:rsidP="00AC2139">
            <w:pPr>
              <w:pStyle w:val="TableText"/>
            </w:pPr>
          </w:p>
        </w:tc>
        <w:tc>
          <w:tcPr>
            <w:tcW w:w="805" w:type="dxa"/>
          </w:tcPr>
          <w:p w14:paraId="6E4DBA84" w14:textId="77777777" w:rsidR="00F53DC9" w:rsidRPr="006A6209" w:rsidRDefault="00F53DC9" w:rsidP="00AC2139">
            <w:pPr>
              <w:pStyle w:val="TableText"/>
            </w:pPr>
          </w:p>
        </w:tc>
        <w:tc>
          <w:tcPr>
            <w:tcW w:w="2377" w:type="dxa"/>
          </w:tcPr>
          <w:p w14:paraId="36F93AE9" w14:textId="77777777" w:rsidR="00F53DC9" w:rsidRPr="006A6209" w:rsidRDefault="00F53DC9" w:rsidP="00AC2139">
            <w:pPr>
              <w:pStyle w:val="TableText"/>
            </w:pPr>
            <w:r w:rsidRPr="006A6209">
              <w:t>Requisition Unit of Measure</w:t>
            </w:r>
          </w:p>
        </w:tc>
        <w:tc>
          <w:tcPr>
            <w:tcW w:w="2462" w:type="dxa"/>
          </w:tcPr>
          <w:p w14:paraId="1255D849" w14:textId="77BB6B4A" w:rsidR="00F53DC9" w:rsidRPr="006A6209" w:rsidRDefault="00F53DC9" w:rsidP="00AC2139">
            <w:pPr>
              <w:pStyle w:val="TableText"/>
            </w:pPr>
            <w:r w:rsidRPr="006A6209">
              <w:t>Not used</w:t>
            </w:r>
            <w:r w:rsidR="00BA006D" w:rsidRPr="006A6209">
              <w:t>.</w:t>
            </w:r>
          </w:p>
        </w:tc>
      </w:tr>
      <w:tr w:rsidR="00F53DC9" w:rsidRPr="006A6209" w14:paraId="2AAFE6D6" w14:textId="77777777" w:rsidTr="0011684E">
        <w:tc>
          <w:tcPr>
            <w:tcW w:w="720" w:type="dxa"/>
          </w:tcPr>
          <w:p w14:paraId="63B16D9B" w14:textId="77777777" w:rsidR="00F53DC9" w:rsidRPr="006A6209" w:rsidRDefault="00F53DC9" w:rsidP="00AC2139">
            <w:pPr>
              <w:pStyle w:val="TableText"/>
            </w:pPr>
            <w:r w:rsidRPr="006A6209">
              <w:t>7</w:t>
            </w:r>
          </w:p>
        </w:tc>
        <w:tc>
          <w:tcPr>
            <w:tcW w:w="720" w:type="dxa"/>
          </w:tcPr>
          <w:p w14:paraId="28C6D0E4" w14:textId="77777777" w:rsidR="00F53DC9" w:rsidRPr="006A6209" w:rsidRDefault="00F53DC9" w:rsidP="00AC2139">
            <w:pPr>
              <w:pStyle w:val="TableText"/>
            </w:pPr>
            <w:r w:rsidRPr="006A6209">
              <w:t>30</w:t>
            </w:r>
          </w:p>
        </w:tc>
        <w:tc>
          <w:tcPr>
            <w:tcW w:w="720" w:type="dxa"/>
          </w:tcPr>
          <w:p w14:paraId="6E4895CA" w14:textId="77777777" w:rsidR="00F53DC9" w:rsidRPr="006A6209" w:rsidRDefault="00F53DC9" w:rsidP="00AC2139">
            <w:pPr>
              <w:pStyle w:val="TableText"/>
            </w:pPr>
            <w:r w:rsidRPr="006A6209">
              <w:t>IS</w:t>
            </w:r>
          </w:p>
        </w:tc>
        <w:tc>
          <w:tcPr>
            <w:tcW w:w="720" w:type="dxa"/>
          </w:tcPr>
          <w:p w14:paraId="71A753DA" w14:textId="77777777" w:rsidR="00F53DC9" w:rsidRPr="006A6209" w:rsidRDefault="00F53DC9" w:rsidP="00AC2139">
            <w:pPr>
              <w:pStyle w:val="TableText"/>
            </w:pPr>
          </w:p>
        </w:tc>
        <w:tc>
          <w:tcPr>
            <w:tcW w:w="720" w:type="dxa"/>
          </w:tcPr>
          <w:p w14:paraId="3B48BA92" w14:textId="77777777" w:rsidR="00F53DC9" w:rsidRPr="006A6209" w:rsidRDefault="00F53DC9" w:rsidP="00AC2139">
            <w:pPr>
              <w:pStyle w:val="TableText"/>
            </w:pPr>
          </w:p>
        </w:tc>
        <w:tc>
          <w:tcPr>
            <w:tcW w:w="805" w:type="dxa"/>
          </w:tcPr>
          <w:p w14:paraId="702A4DED" w14:textId="77777777" w:rsidR="00F53DC9" w:rsidRPr="006A6209" w:rsidRDefault="00F53DC9" w:rsidP="00AC2139">
            <w:pPr>
              <w:pStyle w:val="TableText"/>
            </w:pPr>
            <w:r w:rsidRPr="006A6209">
              <w:t>0319</w:t>
            </w:r>
          </w:p>
        </w:tc>
        <w:tc>
          <w:tcPr>
            <w:tcW w:w="2377" w:type="dxa"/>
          </w:tcPr>
          <w:p w14:paraId="21FC639A" w14:textId="77777777" w:rsidR="00F53DC9" w:rsidRPr="006A6209" w:rsidRDefault="00F53DC9" w:rsidP="00AC2139">
            <w:pPr>
              <w:pStyle w:val="TableText"/>
            </w:pPr>
            <w:r w:rsidRPr="006A6209">
              <w:t>Dept. Cost Center</w:t>
            </w:r>
          </w:p>
        </w:tc>
        <w:tc>
          <w:tcPr>
            <w:tcW w:w="2462" w:type="dxa"/>
          </w:tcPr>
          <w:p w14:paraId="6A85D100" w14:textId="6C0FFBC7" w:rsidR="00F53DC9" w:rsidRPr="006A6209" w:rsidRDefault="00F53DC9" w:rsidP="00AC2139">
            <w:pPr>
              <w:pStyle w:val="TableText"/>
            </w:pPr>
            <w:r w:rsidRPr="006A6209">
              <w:t>Not used</w:t>
            </w:r>
            <w:r w:rsidR="00BA006D" w:rsidRPr="006A6209">
              <w:t>.</w:t>
            </w:r>
          </w:p>
        </w:tc>
      </w:tr>
      <w:tr w:rsidR="00F53DC9" w:rsidRPr="006A6209" w14:paraId="28EBA52E" w14:textId="77777777" w:rsidTr="0011684E">
        <w:tc>
          <w:tcPr>
            <w:tcW w:w="720" w:type="dxa"/>
          </w:tcPr>
          <w:p w14:paraId="3937608E" w14:textId="77777777" w:rsidR="00F53DC9" w:rsidRPr="006A6209" w:rsidRDefault="00F53DC9" w:rsidP="00AC2139">
            <w:pPr>
              <w:pStyle w:val="TableText"/>
            </w:pPr>
            <w:r w:rsidRPr="006A6209">
              <w:t>8</w:t>
            </w:r>
          </w:p>
        </w:tc>
        <w:tc>
          <w:tcPr>
            <w:tcW w:w="720" w:type="dxa"/>
          </w:tcPr>
          <w:p w14:paraId="1C800600" w14:textId="77777777" w:rsidR="00F53DC9" w:rsidRPr="006A6209" w:rsidRDefault="00F53DC9" w:rsidP="00AC2139">
            <w:pPr>
              <w:pStyle w:val="TableText"/>
            </w:pPr>
            <w:r w:rsidRPr="006A6209">
              <w:t>30</w:t>
            </w:r>
          </w:p>
        </w:tc>
        <w:tc>
          <w:tcPr>
            <w:tcW w:w="720" w:type="dxa"/>
          </w:tcPr>
          <w:p w14:paraId="7672DC61" w14:textId="77777777" w:rsidR="00F53DC9" w:rsidRPr="006A6209" w:rsidRDefault="00F53DC9" w:rsidP="00AC2139">
            <w:pPr>
              <w:pStyle w:val="TableText"/>
            </w:pPr>
            <w:r w:rsidRPr="006A6209">
              <w:t>IS</w:t>
            </w:r>
          </w:p>
        </w:tc>
        <w:tc>
          <w:tcPr>
            <w:tcW w:w="720" w:type="dxa"/>
          </w:tcPr>
          <w:p w14:paraId="2F7D5FCA" w14:textId="77777777" w:rsidR="00F53DC9" w:rsidRPr="006A6209" w:rsidRDefault="00F53DC9" w:rsidP="00AC2139">
            <w:pPr>
              <w:pStyle w:val="TableText"/>
            </w:pPr>
          </w:p>
        </w:tc>
        <w:tc>
          <w:tcPr>
            <w:tcW w:w="720" w:type="dxa"/>
          </w:tcPr>
          <w:p w14:paraId="77D0873F" w14:textId="77777777" w:rsidR="00F53DC9" w:rsidRPr="006A6209" w:rsidRDefault="00F53DC9" w:rsidP="00AC2139">
            <w:pPr>
              <w:pStyle w:val="TableText"/>
            </w:pPr>
          </w:p>
        </w:tc>
        <w:tc>
          <w:tcPr>
            <w:tcW w:w="805" w:type="dxa"/>
          </w:tcPr>
          <w:p w14:paraId="15E164F0" w14:textId="77777777" w:rsidR="00F53DC9" w:rsidRPr="006A6209" w:rsidRDefault="00F53DC9" w:rsidP="00AC2139">
            <w:pPr>
              <w:pStyle w:val="TableText"/>
            </w:pPr>
            <w:r w:rsidRPr="006A6209">
              <w:t>0320</w:t>
            </w:r>
          </w:p>
        </w:tc>
        <w:tc>
          <w:tcPr>
            <w:tcW w:w="2377" w:type="dxa"/>
          </w:tcPr>
          <w:p w14:paraId="02EA1825" w14:textId="77777777" w:rsidR="00F53DC9" w:rsidRPr="006A6209" w:rsidRDefault="00F53DC9" w:rsidP="00AC2139">
            <w:pPr>
              <w:pStyle w:val="TableText"/>
            </w:pPr>
            <w:r w:rsidRPr="006A6209">
              <w:t>Item Natural Account Code</w:t>
            </w:r>
          </w:p>
        </w:tc>
        <w:tc>
          <w:tcPr>
            <w:tcW w:w="2462" w:type="dxa"/>
          </w:tcPr>
          <w:p w14:paraId="69ACE575" w14:textId="3C3AF1E9" w:rsidR="00F53DC9" w:rsidRPr="006A6209" w:rsidRDefault="00F53DC9" w:rsidP="00AC2139">
            <w:pPr>
              <w:pStyle w:val="TableText"/>
            </w:pPr>
            <w:r w:rsidRPr="006A6209">
              <w:t>Not used</w:t>
            </w:r>
            <w:r w:rsidR="00BA006D" w:rsidRPr="006A6209">
              <w:t>.</w:t>
            </w:r>
          </w:p>
        </w:tc>
      </w:tr>
      <w:tr w:rsidR="00F53DC9" w:rsidRPr="006A6209" w14:paraId="7B52B408" w14:textId="77777777" w:rsidTr="0011684E">
        <w:tc>
          <w:tcPr>
            <w:tcW w:w="720" w:type="dxa"/>
          </w:tcPr>
          <w:p w14:paraId="732CA0DC" w14:textId="77777777" w:rsidR="00F53DC9" w:rsidRPr="006A6209" w:rsidRDefault="00F53DC9" w:rsidP="00AC2139">
            <w:pPr>
              <w:pStyle w:val="TableText"/>
            </w:pPr>
            <w:r w:rsidRPr="006A6209">
              <w:t>9</w:t>
            </w:r>
          </w:p>
        </w:tc>
        <w:tc>
          <w:tcPr>
            <w:tcW w:w="720" w:type="dxa"/>
          </w:tcPr>
          <w:p w14:paraId="12241F3F" w14:textId="77777777" w:rsidR="00F53DC9" w:rsidRPr="006A6209" w:rsidRDefault="00F53DC9" w:rsidP="00AC2139">
            <w:pPr>
              <w:pStyle w:val="TableText"/>
            </w:pPr>
            <w:r w:rsidRPr="006A6209">
              <w:t>60</w:t>
            </w:r>
          </w:p>
        </w:tc>
        <w:tc>
          <w:tcPr>
            <w:tcW w:w="720" w:type="dxa"/>
          </w:tcPr>
          <w:p w14:paraId="0ECF692A" w14:textId="77777777" w:rsidR="00F53DC9" w:rsidRPr="006A6209" w:rsidRDefault="00F53DC9" w:rsidP="00AC2139">
            <w:pPr>
              <w:pStyle w:val="TableText"/>
            </w:pPr>
            <w:r w:rsidRPr="006A6209">
              <w:t>CE</w:t>
            </w:r>
          </w:p>
        </w:tc>
        <w:tc>
          <w:tcPr>
            <w:tcW w:w="720" w:type="dxa"/>
          </w:tcPr>
          <w:p w14:paraId="4602295A" w14:textId="77777777" w:rsidR="00F53DC9" w:rsidRPr="006A6209" w:rsidRDefault="00F53DC9" w:rsidP="00AC2139">
            <w:pPr>
              <w:pStyle w:val="TableText"/>
            </w:pPr>
          </w:p>
        </w:tc>
        <w:tc>
          <w:tcPr>
            <w:tcW w:w="720" w:type="dxa"/>
          </w:tcPr>
          <w:p w14:paraId="5BF94B45" w14:textId="77777777" w:rsidR="00F53DC9" w:rsidRPr="006A6209" w:rsidRDefault="00F53DC9" w:rsidP="00AC2139">
            <w:pPr>
              <w:pStyle w:val="TableText"/>
            </w:pPr>
          </w:p>
        </w:tc>
        <w:tc>
          <w:tcPr>
            <w:tcW w:w="805" w:type="dxa"/>
          </w:tcPr>
          <w:p w14:paraId="05C96D49" w14:textId="77777777" w:rsidR="00F53DC9" w:rsidRPr="006A6209" w:rsidRDefault="00F53DC9" w:rsidP="00AC2139">
            <w:pPr>
              <w:pStyle w:val="TableText"/>
            </w:pPr>
          </w:p>
        </w:tc>
        <w:tc>
          <w:tcPr>
            <w:tcW w:w="2377" w:type="dxa"/>
          </w:tcPr>
          <w:p w14:paraId="1B724D7B" w14:textId="77777777" w:rsidR="00F53DC9" w:rsidRPr="006A6209" w:rsidRDefault="00F53DC9" w:rsidP="00AC2139">
            <w:pPr>
              <w:pStyle w:val="TableText"/>
            </w:pPr>
            <w:r w:rsidRPr="006A6209">
              <w:t>Deliver to ID</w:t>
            </w:r>
          </w:p>
        </w:tc>
        <w:tc>
          <w:tcPr>
            <w:tcW w:w="2462" w:type="dxa"/>
          </w:tcPr>
          <w:p w14:paraId="0B1337DC" w14:textId="3C5F51C9" w:rsidR="00F53DC9" w:rsidRPr="006A6209" w:rsidRDefault="00F53DC9" w:rsidP="00AC2139">
            <w:pPr>
              <w:pStyle w:val="TableText"/>
            </w:pPr>
            <w:r w:rsidRPr="006A6209">
              <w:t>Not used</w:t>
            </w:r>
            <w:r w:rsidR="00BA006D" w:rsidRPr="006A6209">
              <w:t>.</w:t>
            </w:r>
          </w:p>
        </w:tc>
      </w:tr>
      <w:tr w:rsidR="00F53DC9" w:rsidRPr="006A6209" w14:paraId="1F6B8302" w14:textId="77777777" w:rsidTr="0011684E">
        <w:tc>
          <w:tcPr>
            <w:tcW w:w="720" w:type="dxa"/>
          </w:tcPr>
          <w:p w14:paraId="2ED19131" w14:textId="77777777" w:rsidR="00F53DC9" w:rsidRPr="006A6209" w:rsidRDefault="00F53DC9" w:rsidP="00AC2139">
            <w:pPr>
              <w:pStyle w:val="TableText"/>
            </w:pPr>
            <w:r w:rsidRPr="006A6209">
              <w:t>10</w:t>
            </w:r>
          </w:p>
        </w:tc>
        <w:tc>
          <w:tcPr>
            <w:tcW w:w="720" w:type="dxa"/>
          </w:tcPr>
          <w:p w14:paraId="38BBC910" w14:textId="77777777" w:rsidR="00F53DC9" w:rsidRPr="006A6209" w:rsidRDefault="00F53DC9" w:rsidP="00AC2139">
            <w:pPr>
              <w:pStyle w:val="TableText"/>
            </w:pPr>
            <w:r w:rsidRPr="006A6209">
              <w:t>8</w:t>
            </w:r>
          </w:p>
        </w:tc>
        <w:tc>
          <w:tcPr>
            <w:tcW w:w="720" w:type="dxa"/>
          </w:tcPr>
          <w:p w14:paraId="171D3080" w14:textId="77777777" w:rsidR="00F53DC9" w:rsidRPr="006A6209" w:rsidRDefault="00F53DC9" w:rsidP="00AC2139">
            <w:pPr>
              <w:pStyle w:val="TableText"/>
            </w:pPr>
            <w:r w:rsidRPr="006A6209">
              <w:t>DT</w:t>
            </w:r>
          </w:p>
        </w:tc>
        <w:tc>
          <w:tcPr>
            <w:tcW w:w="720" w:type="dxa"/>
          </w:tcPr>
          <w:p w14:paraId="55DA4F21" w14:textId="77777777" w:rsidR="00F53DC9" w:rsidRPr="006A6209" w:rsidRDefault="00F53DC9" w:rsidP="00AC2139">
            <w:pPr>
              <w:pStyle w:val="TableText"/>
            </w:pPr>
          </w:p>
        </w:tc>
        <w:tc>
          <w:tcPr>
            <w:tcW w:w="720" w:type="dxa"/>
          </w:tcPr>
          <w:p w14:paraId="331A7A68" w14:textId="77777777" w:rsidR="00F53DC9" w:rsidRPr="006A6209" w:rsidRDefault="00F53DC9" w:rsidP="00AC2139">
            <w:pPr>
              <w:pStyle w:val="TableText"/>
            </w:pPr>
          </w:p>
        </w:tc>
        <w:tc>
          <w:tcPr>
            <w:tcW w:w="805" w:type="dxa"/>
          </w:tcPr>
          <w:p w14:paraId="19D6C452" w14:textId="77777777" w:rsidR="00F53DC9" w:rsidRPr="006A6209" w:rsidRDefault="00F53DC9" w:rsidP="00AC2139">
            <w:pPr>
              <w:pStyle w:val="TableText"/>
            </w:pPr>
          </w:p>
        </w:tc>
        <w:tc>
          <w:tcPr>
            <w:tcW w:w="2377" w:type="dxa"/>
          </w:tcPr>
          <w:p w14:paraId="5F363DC7" w14:textId="77777777" w:rsidR="00F53DC9" w:rsidRPr="006A6209" w:rsidRDefault="00F53DC9" w:rsidP="00AC2139">
            <w:pPr>
              <w:pStyle w:val="TableText"/>
            </w:pPr>
            <w:r w:rsidRPr="006A6209">
              <w:t>Date Needed</w:t>
            </w:r>
          </w:p>
        </w:tc>
        <w:tc>
          <w:tcPr>
            <w:tcW w:w="2462" w:type="dxa"/>
          </w:tcPr>
          <w:p w14:paraId="3EECD9C7" w14:textId="2FD15334" w:rsidR="00F53DC9" w:rsidRPr="006A6209" w:rsidRDefault="00F53DC9" w:rsidP="00AC2139">
            <w:pPr>
              <w:pStyle w:val="TableText"/>
            </w:pPr>
            <w:r w:rsidRPr="006A6209">
              <w:t>Not used</w:t>
            </w:r>
            <w:r w:rsidR="00BA006D" w:rsidRPr="006A6209">
              <w:t>.</w:t>
            </w:r>
          </w:p>
        </w:tc>
      </w:tr>
      <w:bookmarkEnd w:id="1764"/>
    </w:tbl>
    <w:p w14:paraId="7A8DA3C9" w14:textId="77777777" w:rsidR="00F53DC9" w:rsidRPr="006A6209" w:rsidRDefault="00F53DC9" w:rsidP="00BA006D">
      <w:pPr>
        <w:pStyle w:val="BodyText6"/>
      </w:pPr>
    </w:p>
    <w:p w14:paraId="26D161D6" w14:textId="4621019D" w:rsidR="00F53DC9" w:rsidRPr="006A6209" w:rsidRDefault="00F53DC9" w:rsidP="002037F1">
      <w:pPr>
        <w:pStyle w:val="Heading3"/>
      </w:pPr>
      <w:bookmarkStart w:id="1765" w:name="_Toc117921918"/>
      <w:bookmarkStart w:id="1766" w:name="_Toc51599000"/>
      <w:bookmarkStart w:id="1767" w:name="_Toc164850412"/>
      <w:r w:rsidRPr="006A6209">
        <w:t>NTE</w:t>
      </w:r>
      <w:r w:rsidR="00BA006D" w:rsidRPr="006A6209">
        <w:t>—</w:t>
      </w:r>
      <w:r w:rsidRPr="006A6209">
        <w:t>Notes and Comments</w:t>
      </w:r>
      <w:bookmarkEnd w:id="1765"/>
      <w:bookmarkEnd w:id="1766"/>
      <w:r w:rsidR="00386045" w:rsidRPr="006A6209">
        <w:t xml:space="preserve"> Segment</w:t>
      </w:r>
      <w:bookmarkEnd w:id="1767"/>
    </w:p>
    <w:p w14:paraId="2CEA6354" w14:textId="2CB81A7F"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_Ref58240759 \h  \* MERGEFORMAT </w:instrText>
      </w:r>
      <w:r w:rsidRPr="006A6209">
        <w:rPr>
          <w:color w:val="0000FF"/>
          <w:u w:val="single"/>
        </w:rPr>
      </w:r>
      <w:r w:rsidRPr="006A6209">
        <w:rPr>
          <w:color w:val="0000FF"/>
          <w:u w:val="single"/>
        </w:rPr>
        <w:fldChar w:fldCharType="separate"/>
      </w:r>
      <w:hyperlink w:anchor="_Ref58240759" w:history="1">
        <w:r w:rsidR="009D236C" w:rsidRPr="003D1D54">
          <w:rPr>
            <w:rStyle w:val="Hyperlink"/>
          </w:rPr>
          <w:t>Table 193</w:t>
        </w:r>
      </w:hyperlink>
      <w:r w:rsidRPr="006A6209">
        <w:rPr>
          <w:color w:val="0000FF"/>
          <w:u w:val="single"/>
        </w:rPr>
        <w:fldChar w:fldCharType="end"/>
      </w:r>
      <w:r w:rsidRPr="006A6209">
        <w:t xml:space="preserve"> lists </w:t>
      </w:r>
      <w:r w:rsidRPr="006A6209">
        <w:rPr>
          <w:b/>
          <w:bCs/>
        </w:rPr>
        <w:t>NTE</w:t>
      </w:r>
      <w:r w:rsidRPr="006A6209">
        <w:t xml:space="preserve"> sequences:</w:t>
      </w:r>
    </w:p>
    <w:p w14:paraId="3904A0ED" w14:textId="77777777" w:rsidR="00BA006D" w:rsidRPr="006A6209" w:rsidRDefault="00BA006D" w:rsidP="00AC2139">
      <w:pPr>
        <w:pStyle w:val="BodyText6"/>
        <w:keepNext/>
        <w:keepLines/>
      </w:pPr>
    </w:p>
    <w:p w14:paraId="49A3267C" w14:textId="23586DBB" w:rsidR="00F53DC9" w:rsidRPr="006A6209" w:rsidRDefault="00F53DC9" w:rsidP="00AC2139">
      <w:pPr>
        <w:pStyle w:val="Caption"/>
      </w:pPr>
      <w:bookmarkStart w:id="1768" w:name="_Ref58240759"/>
      <w:bookmarkStart w:id="1769" w:name="_Toc164850010"/>
      <w:r w:rsidRPr="006A6209">
        <w:t xml:space="preserve">Table </w:t>
      </w:r>
      <w:r w:rsidRPr="006A6209">
        <w:fldChar w:fldCharType="begin"/>
      </w:r>
      <w:r w:rsidRPr="006A6209">
        <w:instrText>SEQ Table \* ARABIC</w:instrText>
      </w:r>
      <w:r w:rsidRPr="006A6209">
        <w:fldChar w:fldCharType="separate"/>
      </w:r>
      <w:r w:rsidR="00127840">
        <w:rPr>
          <w:noProof/>
        </w:rPr>
        <w:t>203</w:t>
      </w:r>
      <w:r w:rsidRPr="006A6209">
        <w:fldChar w:fldCharType="end"/>
      </w:r>
      <w:bookmarkEnd w:id="1768"/>
      <w:r w:rsidRPr="006A6209">
        <w:t>: NTE</w:t>
      </w:r>
      <w:r w:rsidR="00BA006D" w:rsidRPr="006A6209">
        <w:t>—</w:t>
      </w:r>
      <w:r w:rsidRPr="006A6209">
        <w:t>Notes and Comments</w:t>
      </w:r>
      <w:r w:rsidR="00386045" w:rsidRPr="006A6209">
        <w:t xml:space="preserve"> Segment</w:t>
      </w:r>
      <w:bookmarkEnd w:id="1769"/>
    </w:p>
    <w:tbl>
      <w:tblPr>
        <w:tblStyle w:val="TableGrid20"/>
        <w:tblW w:w="9244" w:type="dxa"/>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7896E085" w14:textId="77777777" w:rsidTr="00BA0977">
        <w:trPr>
          <w:tblHeader/>
        </w:trPr>
        <w:tc>
          <w:tcPr>
            <w:tcW w:w="720" w:type="dxa"/>
            <w:shd w:val="clear" w:color="auto" w:fill="E7E6E6" w:themeFill="background2"/>
          </w:tcPr>
          <w:p w14:paraId="1308316D" w14:textId="77777777" w:rsidR="00F53DC9" w:rsidRPr="006A6209" w:rsidRDefault="00F53DC9" w:rsidP="00A23E30">
            <w:pPr>
              <w:pStyle w:val="TableHeading"/>
            </w:pPr>
            <w:bookmarkStart w:id="1770" w:name="_Hlk155333147"/>
            <w:r w:rsidRPr="006A6209">
              <w:t>SEQ</w:t>
            </w:r>
          </w:p>
        </w:tc>
        <w:tc>
          <w:tcPr>
            <w:tcW w:w="720" w:type="dxa"/>
            <w:shd w:val="clear" w:color="auto" w:fill="E7E6E6" w:themeFill="background2"/>
          </w:tcPr>
          <w:p w14:paraId="3C5CD5ED" w14:textId="77777777" w:rsidR="00F53DC9" w:rsidRPr="006A6209" w:rsidRDefault="00F53DC9" w:rsidP="00A23E30">
            <w:pPr>
              <w:pStyle w:val="TableHeading"/>
            </w:pPr>
            <w:r w:rsidRPr="006A6209">
              <w:t>LEN</w:t>
            </w:r>
          </w:p>
        </w:tc>
        <w:tc>
          <w:tcPr>
            <w:tcW w:w="720" w:type="dxa"/>
            <w:shd w:val="clear" w:color="auto" w:fill="E7E6E6" w:themeFill="background2"/>
          </w:tcPr>
          <w:p w14:paraId="5087A8D5" w14:textId="77777777" w:rsidR="00F53DC9" w:rsidRPr="006A6209" w:rsidRDefault="00F53DC9" w:rsidP="00A23E30">
            <w:pPr>
              <w:pStyle w:val="TableHeading"/>
            </w:pPr>
            <w:r w:rsidRPr="006A6209">
              <w:t>DT</w:t>
            </w:r>
          </w:p>
        </w:tc>
        <w:tc>
          <w:tcPr>
            <w:tcW w:w="720" w:type="dxa"/>
            <w:shd w:val="clear" w:color="auto" w:fill="E7E6E6" w:themeFill="background2"/>
          </w:tcPr>
          <w:p w14:paraId="7F64D502" w14:textId="77777777" w:rsidR="00F53DC9" w:rsidRPr="006A6209" w:rsidRDefault="00F53DC9" w:rsidP="00A23E30">
            <w:pPr>
              <w:pStyle w:val="TableHeading"/>
            </w:pPr>
            <w:r w:rsidRPr="006A6209">
              <w:t>R/O</w:t>
            </w:r>
          </w:p>
        </w:tc>
        <w:tc>
          <w:tcPr>
            <w:tcW w:w="720" w:type="dxa"/>
            <w:shd w:val="clear" w:color="auto" w:fill="E7E6E6" w:themeFill="background2"/>
          </w:tcPr>
          <w:p w14:paraId="5A4CA190" w14:textId="77777777" w:rsidR="00F53DC9" w:rsidRPr="006A6209" w:rsidRDefault="00F53DC9" w:rsidP="00A23E30">
            <w:pPr>
              <w:pStyle w:val="TableHeading"/>
            </w:pPr>
            <w:r w:rsidRPr="006A6209">
              <w:t>RP/#</w:t>
            </w:r>
          </w:p>
        </w:tc>
        <w:tc>
          <w:tcPr>
            <w:tcW w:w="805" w:type="dxa"/>
            <w:shd w:val="clear" w:color="auto" w:fill="E7E6E6" w:themeFill="background2"/>
          </w:tcPr>
          <w:p w14:paraId="48DF0A9F" w14:textId="77777777" w:rsidR="00F53DC9" w:rsidRPr="006A6209" w:rsidRDefault="00F53DC9" w:rsidP="00A23E30">
            <w:pPr>
              <w:pStyle w:val="TableHeading"/>
            </w:pPr>
            <w:r w:rsidRPr="006A6209">
              <w:t>TBL#</w:t>
            </w:r>
          </w:p>
        </w:tc>
        <w:tc>
          <w:tcPr>
            <w:tcW w:w="2377" w:type="dxa"/>
            <w:shd w:val="clear" w:color="auto" w:fill="E7E6E6" w:themeFill="background2"/>
          </w:tcPr>
          <w:p w14:paraId="2FA75286" w14:textId="77777777" w:rsidR="00F53DC9" w:rsidRPr="006A6209" w:rsidRDefault="00F53DC9" w:rsidP="00A23E30">
            <w:pPr>
              <w:pStyle w:val="TableHeading"/>
            </w:pPr>
            <w:r w:rsidRPr="006A6209">
              <w:t>ELEMENT NAME</w:t>
            </w:r>
          </w:p>
        </w:tc>
        <w:tc>
          <w:tcPr>
            <w:tcW w:w="2462" w:type="dxa"/>
            <w:shd w:val="clear" w:color="auto" w:fill="E7E6E6" w:themeFill="background2"/>
          </w:tcPr>
          <w:p w14:paraId="4115B393" w14:textId="77777777" w:rsidR="00F53DC9" w:rsidRPr="006A6209" w:rsidRDefault="00F53DC9" w:rsidP="00A23E30">
            <w:pPr>
              <w:pStyle w:val="TableHeading"/>
            </w:pPr>
            <w:r w:rsidRPr="006A6209">
              <w:t>VistA DESCRIPTION</w:t>
            </w:r>
          </w:p>
        </w:tc>
      </w:tr>
      <w:tr w:rsidR="00F53DC9" w:rsidRPr="006A6209" w14:paraId="7E7CF2FA" w14:textId="77777777" w:rsidTr="00BA0977">
        <w:tc>
          <w:tcPr>
            <w:tcW w:w="720" w:type="dxa"/>
          </w:tcPr>
          <w:p w14:paraId="4F305184" w14:textId="77777777" w:rsidR="00F53DC9" w:rsidRPr="006A6209" w:rsidRDefault="00F53DC9" w:rsidP="00AC2139">
            <w:pPr>
              <w:pStyle w:val="TableText"/>
              <w:keepNext/>
              <w:keepLines/>
            </w:pPr>
            <w:r w:rsidRPr="006A6209">
              <w:t>1</w:t>
            </w:r>
          </w:p>
        </w:tc>
        <w:tc>
          <w:tcPr>
            <w:tcW w:w="720" w:type="dxa"/>
          </w:tcPr>
          <w:p w14:paraId="0BB410E5" w14:textId="77777777" w:rsidR="00F53DC9" w:rsidRPr="006A6209" w:rsidRDefault="00F53DC9" w:rsidP="00AC2139">
            <w:pPr>
              <w:pStyle w:val="TableText"/>
              <w:keepNext/>
              <w:keepLines/>
            </w:pPr>
            <w:r w:rsidRPr="006A6209">
              <w:t>4</w:t>
            </w:r>
          </w:p>
        </w:tc>
        <w:tc>
          <w:tcPr>
            <w:tcW w:w="720" w:type="dxa"/>
          </w:tcPr>
          <w:p w14:paraId="15F8CFCD" w14:textId="77777777" w:rsidR="00F53DC9" w:rsidRPr="006A6209" w:rsidRDefault="00F53DC9" w:rsidP="00AC2139">
            <w:pPr>
              <w:pStyle w:val="TableText"/>
              <w:keepNext/>
              <w:keepLines/>
            </w:pPr>
            <w:r w:rsidRPr="006A6209">
              <w:t>SI</w:t>
            </w:r>
          </w:p>
        </w:tc>
        <w:tc>
          <w:tcPr>
            <w:tcW w:w="720" w:type="dxa"/>
          </w:tcPr>
          <w:p w14:paraId="05489E34" w14:textId="77777777" w:rsidR="00F53DC9" w:rsidRPr="006A6209" w:rsidRDefault="00F53DC9" w:rsidP="00AC2139">
            <w:pPr>
              <w:pStyle w:val="TableText"/>
              <w:keepNext/>
              <w:keepLines/>
            </w:pPr>
            <w:r w:rsidRPr="006A6209">
              <w:t>O</w:t>
            </w:r>
          </w:p>
        </w:tc>
        <w:tc>
          <w:tcPr>
            <w:tcW w:w="720" w:type="dxa"/>
          </w:tcPr>
          <w:p w14:paraId="4DE9E33E" w14:textId="77777777" w:rsidR="00F53DC9" w:rsidRPr="006A6209" w:rsidRDefault="00F53DC9" w:rsidP="00AC2139">
            <w:pPr>
              <w:pStyle w:val="TableText"/>
              <w:keepNext/>
              <w:keepLines/>
            </w:pPr>
          </w:p>
        </w:tc>
        <w:tc>
          <w:tcPr>
            <w:tcW w:w="805" w:type="dxa"/>
          </w:tcPr>
          <w:p w14:paraId="20BF9DC3" w14:textId="77777777" w:rsidR="00F53DC9" w:rsidRPr="006A6209" w:rsidRDefault="00F53DC9" w:rsidP="00AC2139">
            <w:pPr>
              <w:pStyle w:val="TableText"/>
              <w:keepNext/>
              <w:keepLines/>
            </w:pPr>
          </w:p>
        </w:tc>
        <w:tc>
          <w:tcPr>
            <w:tcW w:w="2377" w:type="dxa"/>
          </w:tcPr>
          <w:p w14:paraId="72140C51" w14:textId="77777777" w:rsidR="00F53DC9" w:rsidRPr="006A6209" w:rsidRDefault="00F53DC9" w:rsidP="00AC2139">
            <w:pPr>
              <w:pStyle w:val="TableText"/>
              <w:keepNext/>
              <w:keepLines/>
            </w:pPr>
            <w:r w:rsidRPr="006A6209">
              <w:t>Set ID</w:t>
            </w:r>
          </w:p>
        </w:tc>
        <w:tc>
          <w:tcPr>
            <w:tcW w:w="2462" w:type="dxa"/>
          </w:tcPr>
          <w:p w14:paraId="06296E66" w14:textId="739A7FFD" w:rsidR="00F53DC9" w:rsidRPr="006A6209" w:rsidRDefault="00F53DC9" w:rsidP="00AC2139">
            <w:pPr>
              <w:pStyle w:val="TableText"/>
              <w:keepNext/>
              <w:keepLines/>
            </w:pPr>
            <w:r w:rsidRPr="006A6209">
              <w:t>Not used</w:t>
            </w:r>
            <w:r w:rsidR="00AC2139" w:rsidRPr="006A6209">
              <w:t>.</w:t>
            </w:r>
          </w:p>
        </w:tc>
      </w:tr>
      <w:tr w:rsidR="00F53DC9" w:rsidRPr="006A6209" w14:paraId="12204BF0" w14:textId="77777777" w:rsidTr="00BA0977">
        <w:tc>
          <w:tcPr>
            <w:tcW w:w="720" w:type="dxa"/>
          </w:tcPr>
          <w:p w14:paraId="1A825C4E" w14:textId="77777777" w:rsidR="00F53DC9" w:rsidRPr="006A6209" w:rsidRDefault="00F53DC9" w:rsidP="00AC2139">
            <w:pPr>
              <w:pStyle w:val="TableText"/>
              <w:keepNext/>
              <w:keepLines/>
            </w:pPr>
            <w:r w:rsidRPr="006A6209">
              <w:t>2</w:t>
            </w:r>
          </w:p>
        </w:tc>
        <w:tc>
          <w:tcPr>
            <w:tcW w:w="720" w:type="dxa"/>
          </w:tcPr>
          <w:p w14:paraId="161BDD00" w14:textId="77777777" w:rsidR="00F53DC9" w:rsidRPr="006A6209" w:rsidRDefault="00F53DC9" w:rsidP="00AC2139">
            <w:pPr>
              <w:pStyle w:val="TableText"/>
              <w:keepNext/>
              <w:keepLines/>
            </w:pPr>
            <w:r w:rsidRPr="006A6209">
              <w:t>8</w:t>
            </w:r>
          </w:p>
        </w:tc>
        <w:tc>
          <w:tcPr>
            <w:tcW w:w="720" w:type="dxa"/>
          </w:tcPr>
          <w:p w14:paraId="45FA1979" w14:textId="77777777" w:rsidR="00F53DC9" w:rsidRPr="006A6209" w:rsidRDefault="00F53DC9" w:rsidP="00AC2139">
            <w:pPr>
              <w:pStyle w:val="TableText"/>
              <w:keepNext/>
              <w:keepLines/>
            </w:pPr>
            <w:r w:rsidRPr="006A6209">
              <w:t>ID</w:t>
            </w:r>
          </w:p>
        </w:tc>
        <w:tc>
          <w:tcPr>
            <w:tcW w:w="720" w:type="dxa"/>
          </w:tcPr>
          <w:p w14:paraId="26B013F2" w14:textId="77777777" w:rsidR="00F53DC9" w:rsidRPr="006A6209" w:rsidRDefault="00F53DC9" w:rsidP="00AC2139">
            <w:pPr>
              <w:pStyle w:val="TableText"/>
              <w:keepNext/>
              <w:keepLines/>
            </w:pPr>
            <w:r w:rsidRPr="006A6209">
              <w:t>O</w:t>
            </w:r>
          </w:p>
        </w:tc>
        <w:tc>
          <w:tcPr>
            <w:tcW w:w="720" w:type="dxa"/>
          </w:tcPr>
          <w:p w14:paraId="4BF9EE59" w14:textId="77777777" w:rsidR="00F53DC9" w:rsidRPr="006A6209" w:rsidRDefault="00F53DC9" w:rsidP="00AC2139">
            <w:pPr>
              <w:pStyle w:val="TableText"/>
              <w:keepNext/>
              <w:keepLines/>
            </w:pPr>
          </w:p>
        </w:tc>
        <w:tc>
          <w:tcPr>
            <w:tcW w:w="805" w:type="dxa"/>
          </w:tcPr>
          <w:p w14:paraId="4E39B874" w14:textId="77777777" w:rsidR="00F53DC9" w:rsidRPr="006A6209" w:rsidRDefault="00F53DC9" w:rsidP="00AC2139">
            <w:pPr>
              <w:pStyle w:val="TableText"/>
              <w:keepNext/>
              <w:keepLines/>
            </w:pPr>
            <w:r w:rsidRPr="006A6209">
              <w:t>105</w:t>
            </w:r>
          </w:p>
        </w:tc>
        <w:tc>
          <w:tcPr>
            <w:tcW w:w="2377" w:type="dxa"/>
          </w:tcPr>
          <w:p w14:paraId="1766181A" w14:textId="77777777" w:rsidR="00F53DC9" w:rsidRPr="006A6209" w:rsidRDefault="00F53DC9" w:rsidP="00AC2139">
            <w:pPr>
              <w:pStyle w:val="TableText"/>
              <w:keepNext/>
              <w:keepLines/>
            </w:pPr>
            <w:r w:rsidRPr="006A6209">
              <w:t>Source of Comment</w:t>
            </w:r>
          </w:p>
        </w:tc>
        <w:tc>
          <w:tcPr>
            <w:tcW w:w="2462" w:type="dxa"/>
          </w:tcPr>
          <w:p w14:paraId="42B76EBE" w14:textId="092CF8A9" w:rsidR="00F53DC9" w:rsidRPr="006A6209" w:rsidRDefault="00F53DC9" w:rsidP="00AC2139">
            <w:pPr>
              <w:pStyle w:val="TableText"/>
              <w:keepNext/>
              <w:keepLines/>
            </w:pPr>
            <w:r w:rsidRPr="006A6209">
              <w:t>Not used</w:t>
            </w:r>
            <w:r w:rsidR="00AC2139" w:rsidRPr="006A6209">
              <w:t>.</w:t>
            </w:r>
          </w:p>
        </w:tc>
      </w:tr>
      <w:tr w:rsidR="00F53DC9" w:rsidRPr="006A6209" w14:paraId="79CC95FE" w14:textId="77777777" w:rsidTr="00BA0977">
        <w:tc>
          <w:tcPr>
            <w:tcW w:w="720" w:type="dxa"/>
          </w:tcPr>
          <w:p w14:paraId="7C0DF2A7" w14:textId="77777777" w:rsidR="00F53DC9" w:rsidRPr="006A6209" w:rsidRDefault="00F53DC9" w:rsidP="00AC2139">
            <w:pPr>
              <w:pStyle w:val="TableText"/>
            </w:pPr>
            <w:r w:rsidRPr="006A6209">
              <w:t>3</w:t>
            </w:r>
          </w:p>
        </w:tc>
        <w:tc>
          <w:tcPr>
            <w:tcW w:w="720" w:type="dxa"/>
          </w:tcPr>
          <w:p w14:paraId="3E22E0E9" w14:textId="77777777" w:rsidR="00F53DC9" w:rsidRPr="006A6209" w:rsidRDefault="00F53DC9" w:rsidP="00AC2139">
            <w:pPr>
              <w:pStyle w:val="TableText"/>
            </w:pPr>
            <w:r w:rsidRPr="006A6209">
              <w:t>65536</w:t>
            </w:r>
          </w:p>
        </w:tc>
        <w:tc>
          <w:tcPr>
            <w:tcW w:w="720" w:type="dxa"/>
          </w:tcPr>
          <w:p w14:paraId="5B1B2861" w14:textId="77777777" w:rsidR="00F53DC9" w:rsidRPr="006A6209" w:rsidRDefault="00F53DC9" w:rsidP="00AC2139">
            <w:pPr>
              <w:pStyle w:val="TableText"/>
            </w:pPr>
            <w:r w:rsidRPr="006A6209">
              <w:t>FT</w:t>
            </w:r>
          </w:p>
        </w:tc>
        <w:tc>
          <w:tcPr>
            <w:tcW w:w="720" w:type="dxa"/>
          </w:tcPr>
          <w:p w14:paraId="3BE8F3FF" w14:textId="77777777" w:rsidR="00F53DC9" w:rsidRPr="006A6209" w:rsidRDefault="00F53DC9" w:rsidP="00AC2139">
            <w:pPr>
              <w:pStyle w:val="TableText"/>
            </w:pPr>
            <w:r w:rsidRPr="006A6209">
              <w:t>O</w:t>
            </w:r>
          </w:p>
        </w:tc>
        <w:tc>
          <w:tcPr>
            <w:tcW w:w="720" w:type="dxa"/>
          </w:tcPr>
          <w:p w14:paraId="72E5408B" w14:textId="77777777" w:rsidR="00F53DC9" w:rsidRPr="006A6209" w:rsidRDefault="00F53DC9" w:rsidP="00AC2139">
            <w:pPr>
              <w:pStyle w:val="TableText"/>
            </w:pPr>
            <w:r w:rsidRPr="006A6209">
              <w:t>Y</w:t>
            </w:r>
          </w:p>
        </w:tc>
        <w:tc>
          <w:tcPr>
            <w:tcW w:w="805" w:type="dxa"/>
          </w:tcPr>
          <w:p w14:paraId="5FEA1C90" w14:textId="77777777" w:rsidR="00F53DC9" w:rsidRPr="006A6209" w:rsidRDefault="00F53DC9" w:rsidP="00AC2139">
            <w:pPr>
              <w:pStyle w:val="TableText"/>
            </w:pPr>
          </w:p>
        </w:tc>
        <w:tc>
          <w:tcPr>
            <w:tcW w:w="2377" w:type="dxa"/>
          </w:tcPr>
          <w:p w14:paraId="3356BB1F" w14:textId="77777777" w:rsidR="00F53DC9" w:rsidRPr="006A6209" w:rsidRDefault="00F53DC9" w:rsidP="00AC2139">
            <w:pPr>
              <w:pStyle w:val="TableText"/>
            </w:pPr>
            <w:r w:rsidRPr="006A6209">
              <w:t>Comment</w:t>
            </w:r>
          </w:p>
        </w:tc>
        <w:tc>
          <w:tcPr>
            <w:tcW w:w="2462" w:type="dxa"/>
          </w:tcPr>
          <w:p w14:paraId="215562F0" w14:textId="395F7198" w:rsidR="00F53DC9" w:rsidRPr="006A6209" w:rsidRDefault="00F53DC9" w:rsidP="00AC2139">
            <w:pPr>
              <w:pStyle w:val="TableText"/>
            </w:pPr>
            <w:r w:rsidRPr="006A6209">
              <w:rPr>
                <w:b/>
                <w:bCs/>
              </w:rPr>
              <w:t>1</w:t>
            </w:r>
            <w:r w:rsidRPr="006A6209">
              <w:rPr>
                <w:b/>
                <w:bCs/>
                <w:vertAlign w:val="superscript"/>
              </w:rPr>
              <w:t>st</w:t>
            </w:r>
            <w:r w:rsidRPr="006A6209">
              <w:rPr>
                <w:b/>
                <w:bCs/>
              </w:rPr>
              <w:t xml:space="preserve"> repetition:</w:t>
            </w:r>
            <w:r w:rsidRPr="006A6209">
              <w:t xml:space="preserve"> String “</w:t>
            </w:r>
            <w:r w:rsidRPr="006A6209">
              <w:rPr>
                <w:b/>
                <w:bCs/>
              </w:rPr>
              <w:t>POW:</w:t>
            </w:r>
            <w:r w:rsidRPr="006A6209">
              <w:t xml:space="preserve">” followed by single character Prisoner </w:t>
            </w:r>
            <w:r w:rsidR="00AC2139" w:rsidRPr="006A6209">
              <w:t>o</w:t>
            </w:r>
            <w:r w:rsidRPr="006A6209">
              <w:t>f War indicator calculated from the PATIENT ELIGIBILITIES (#361) field of the PATIENT (#2) file and the current enrollment status derived from the supported call $$STATUS^DGENA.</w:t>
            </w:r>
          </w:p>
          <w:p w14:paraId="63C16063" w14:textId="77777777" w:rsidR="00F53DC9" w:rsidRPr="006A6209" w:rsidRDefault="00F53DC9" w:rsidP="00AC2139">
            <w:pPr>
              <w:pStyle w:val="TableText"/>
            </w:pPr>
          </w:p>
          <w:p w14:paraId="0C9B8F95" w14:textId="1D95A30C" w:rsidR="00F53DC9" w:rsidRPr="006A6209" w:rsidRDefault="00F53DC9" w:rsidP="00AC2139">
            <w:pPr>
              <w:pStyle w:val="TableText"/>
            </w:pPr>
            <w:r w:rsidRPr="006A6209">
              <w:t xml:space="preserve">Example: </w:t>
            </w:r>
            <w:r w:rsidRPr="006A6209">
              <w:rPr>
                <w:b/>
              </w:rPr>
              <w:t>POW:Y</w:t>
            </w:r>
          </w:p>
          <w:p w14:paraId="46E003E5" w14:textId="77777777" w:rsidR="00F53DC9" w:rsidRPr="006A6209" w:rsidRDefault="00F53DC9" w:rsidP="00AC2139">
            <w:pPr>
              <w:pStyle w:val="TableText"/>
            </w:pPr>
          </w:p>
          <w:p w14:paraId="1B024DF2" w14:textId="109CBA23" w:rsidR="00F53DC9" w:rsidRPr="006A6209" w:rsidRDefault="00F53DC9" w:rsidP="00AC2139">
            <w:pPr>
              <w:pStyle w:val="TableText"/>
            </w:pPr>
            <w:r w:rsidRPr="006A6209">
              <w:rPr>
                <w:b/>
                <w:bCs/>
              </w:rPr>
              <w:t>2</w:t>
            </w:r>
            <w:r w:rsidRPr="006A6209">
              <w:rPr>
                <w:b/>
                <w:bCs/>
                <w:vertAlign w:val="superscript"/>
              </w:rPr>
              <w:t>nd</w:t>
            </w:r>
            <w:r w:rsidRPr="006A6209">
              <w:rPr>
                <w:b/>
                <w:bCs/>
              </w:rPr>
              <w:t xml:space="preserve"> repetition:</w:t>
            </w:r>
            <w:r w:rsidRPr="006A6209">
              <w:t xml:space="preserve"> String “</w:t>
            </w:r>
            <w:r w:rsidRPr="006A6209">
              <w:rPr>
                <w:b/>
                <w:bCs/>
              </w:rPr>
              <w:t>PH:</w:t>
            </w:r>
            <w:r w:rsidRPr="006A6209">
              <w:t>” followed by single character Purple Heart indicator calculated from CURRENT PH INDICATOR (#.531) and CURRENT PURPLE HEART STATUS (#.532) fields of the PATIENT (#2) file.</w:t>
            </w:r>
          </w:p>
          <w:p w14:paraId="42750A04" w14:textId="77777777" w:rsidR="00F53DC9" w:rsidRPr="006A6209" w:rsidRDefault="00F53DC9" w:rsidP="00AC2139">
            <w:pPr>
              <w:pStyle w:val="TableText"/>
            </w:pPr>
          </w:p>
          <w:p w14:paraId="1F0E11C6" w14:textId="75D62A73" w:rsidR="00F53DC9" w:rsidRPr="006A6209" w:rsidRDefault="00F53DC9" w:rsidP="00AC2139">
            <w:pPr>
              <w:pStyle w:val="TableText"/>
              <w:rPr>
                <w:b/>
              </w:rPr>
            </w:pPr>
            <w:r w:rsidRPr="006A6209">
              <w:t xml:space="preserve">Example: </w:t>
            </w:r>
            <w:r w:rsidRPr="006A6209">
              <w:rPr>
                <w:b/>
              </w:rPr>
              <w:t>PH:N</w:t>
            </w:r>
          </w:p>
        </w:tc>
      </w:tr>
      <w:tr w:rsidR="00F53DC9" w:rsidRPr="006A6209" w14:paraId="1CDA3A3C" w14:textId="77777777" w:rsidTr="00BA0977">
        <w:tc>
          <w:tcPr>
            <w:tcW w:w="720" w:type="dxa"/>
          </w:tcPr>
          <w:p w14:paraId="38A332E6" w14:textId="77777777" w:rsidR="00F53DC9" w:rsidRPr="006A6209" w:rsidRDefault="00F53DC9" w:rsidP="00AC2139">
            <w:pPr>
              <w:pStyle w:val="TableText"/>
            </w:pPr>
            <w:r w:rsidRPr="006A6209">
              <w:t>4</w:t>
            </w:r>
          </w:p>
        </w:tc>
        <w:tc>
          <w:tcPr>
            <w:tcW w:w="720" w:type="dxa"/>
          </w:tcPr>
          <w:p w14:paraId="67E484AF" w14:textId="77777777" w:rsidR="00F53DC9" w:rsidRPr="006A6209" w:rsidRDefault="00F53DC9" w:rsidP="00AC2139">
            <w:pPr>
              <w:pStyle w:val="TableText"/>
            </w:pPr>
            <w:r w:rsidRPr="006A6209">
              <w:t>250</w:t>
            </w:r>
          </w:p>
        </w:tc>
        <w:tc>
          <w:tcPr>
            <w:tcW w:w="720" w:type="dxa"/>
          </w:tcPr>
          <w:p w14:paraId="44C31354" w14:textId="77777777" w:rsidR="00F53DC9" w:rsidRPr="006A6209" w:rsidRDefault="00F53DC9" w:rsidP="00AC2139">
            <w:pPr>
              <w:pStyle w:val="TableText"/>
            </w:pPr>
            <w:r w:rsidRPr="006A6209">
              <w:t>CE</w:t>
            </w:r>
          </w:p>
        </w:tc>
        <w:tc>
          <w:tcPr>
            <w:tcW w:w="720" w:type="dxa"/>
          </w:tcPr>
          <w:p w14:paraId="0AC94A9F" w14:textId="77777777" w:rsidR="00F53DC9" w:rsidRPr="006A6209" w:rsidRDefault="00F53DC9" w:rsidP="00AC2139">
            <w:pPr>
              <w:pStyle w:val="TableText"/>
            </w:pPr>
            <w:r w:rsidRPr="006A6209">
              <w:t>O</w:t>
            </w:r>
          </w:p>
        </w:tc>
        <w:tc>
          <w:tcPr>
            <w:tcW w:w="720" w:type="dxa"/>
          </w:tcPr>
          <w:p w14:paraId="674065B7" w14:textId="77777777" w:rsidR="00F53DC9" w:rsidRPr="006A6209" w:rsidRDefault="00F53DC9" w:rsidP="00AC2139">
            <w:pPr>
              <w:pStyle w:val="TableText"/>
            </w:pPr>
          </w:p>
        </w:tc>
        <w:tc>
          <w:tcPr>
            <w:tcW w:w="805" w:type="dxa"/>
          </w:tcPr>
          <w:p w14:paraId="2C8B00E9" w14:textId="77777777" w:rsidR="00F53DC9" w:rsidRPr="006A6209" w:rsidRDefault="00F53DC9" w:rsidP="00AC2139">
            <w:pPr>
              <w:pStyle w:val="TableText"/>
            </w:pPr>
            <w:r w:rsidRPr="006A6209">
              <w:t>364</w:t>
            </w:r>
          </w:p>
        </w:tc>
        <w:tc>
          <w:tcPr>
            <w:tcW w:w="2377" w:type="dxa"/>
          </w:tcPr>
          <w:p w14:paraId="6BAEC5E8" w14:textId="77777777" w:rsidR="00F53DC9" w:rsidRPr="006A6209" w:rsidRDefault="00F53DC9" w:rsidP="00AC2139">
            <w:pPr>
              <w:pStyle w:val="TableText"/>
            </w:pPr>
            <w:r w:rsidRPr="006A6209">
              <w:t>Comment Type</w:t>
            </w:r>
          </w:p>
        </w:tc>
        <w:tc>
          <w:tcPr>
            <w:tcW w:w="2462" w:type="dxa"/>
          </w:tcPr>
          <w:p w14:paraId="2AEB3843" w14:textId="679D7BB9" w:rsidR="00F53DC9" w:rsidRPr="006A6209" w:rsidRDefault="00F53DC9" w:rsidP="00AC2139">
            <w:pPr>
              <w:pStyle w:val="TableText"/>
            </w:pPr>
            <w:r w:rsidRPr="006A6209">
              <w:t>Not used</w:t>
            </w:r>
            <w:r w:rsidR="00AC2139" w:rsidRPr="006A6209">
              <w:t>.</w:t>
            </w:r>
          </w:p>
        </w:tc>
      </w:tr>
      <w:bookmarkEnd w:id="1770"/>
    </w:tbl>
    <w:p w14:paraId="34C701D6" w14:textId="4FA7991F" w:rsidR="00F53DC9" w:rsidRPr="006A6209" w:rsidRDefault="00F53DC9" w:rsidP="00AC2139">
      <w:pPr>
        <w:pStyle w:val="BodyText6"/>
      </w:pPr>
    </w:p>
    <w:p w14:paraId="6BAA275B" w14:textId="6941542A" w:rsidR="007D2B78" w:rsidRPr="006A6209" w:rsidRDefault="007D2B78">
      <w:pPr>
        <w:spacing w:before="0" w:after="160" w:line="259" w:lineRule="auto"/>
        <w:rPr>
          <w:szCs w:val="16"/>
          <w:lang w:eastAsia="en-US"/>
        </w:rPr>
      </w:pPr>
      <w:r w:rsidRPr="006A6209">
        <w:br w:type="page"/>
      </w:r>
    </w:p>
    <w:p w14:paraId="519E334D" w14:textId="77777777" w:rsidR="00F53DC9" w:rsidRPr="006A6209" w:rsidRDefault="00F53DC9" w:rsidP="005C006E">
      <w:pPr>
        <w:pStyle w:val="Heading2"/>
      </w:pPr>
      <w:bookmarkStart w:id="1771" w:name="_Toc51599001"/>
      <w:bookmarkStart w:id="1772" w:name="_Toc164850413"/>
      <w:r w:rsidRPr="006A6209">
        <w:t>Trigger Events and Message Definitions</w:t>
      </w:r>
      <w:bookmarkEnd w:id="1771"/>
      <w:bookmarkEnd w:id="1772"/>
    </w:p>
    <w:p w14:paraId="3D22F288" w14:textId="71DEF827" w:rsidR="00F53DC9" w:rsidRPr="006A6209" w:rsidRDefault="00F53DC9" w:rsidP="00AC2139">
      <w:pPr>
        <w:pStyle w:val="BodyText"/>
      </w:pPr>
      <w:r w:rsidRPr="006A6209">
        <w:t xml:space="preserve">Each triggering event is listed below along with the applicable form of the message to be exchanged. The notation used to describe the sequence, option, and repetition of segments is described in the HL7 V. 2.4 Standard Specification Manual, Chapter 2, and in summary form, in Section </w:t>
      </w:r>
      <w:r w:rsidR="006165F6" w:rsidRPr="006A6209">
        <w:rPr>
          <w:color w:val="0000FF"/>
          <w:u w:val="single"/>
        </w:rPr>
        <w:fldChar w:fldCharType="begin" w:fldLock="1"/>
      </w:r>
      <w:r w:rsidR="006165F6" w:rsidRPr="006A6209">
        <w:rPr>
          <w:color w:val="0000FF"/>
          <w:u w:val="single"/>
        </w:rPr>
        <w:instrText xml:space="preserve"> REF _Ref54265762 \w \h </w:instrText>
      </w:r>
      <w:r w:rsidR="00AC2139" w:rsidRPr="006A6209">
        <w:rPr>
          <w:color w:val="0000FF"/>
          <w:u w:val="single"/>
        </w:rPr>
        <w:instrText xml:space="preserve"> \* MERGEFORMAT </w:instrText>
      </w:r>
      <w:r w:rsidR="006165F6" w:rsidRPr="006A6209">
        <w:rPr>
          <w:color w:val="0000FF"/>
          <w:u w:val="single"/>
        </w:rPr>
      </w:r>
      <w:r w:rsidR="006165F6" w:rsidRPr="006A6209">
        <w:rPr>
          <w:color w:val="0000FF"/>
          <w:u w:val="single"/>
        </w:rPr>
        <w:fldChar w:fldCharType="separate"/>
      </w:r>
      <w:hyperlink w:anchor="_Ref54265762" w:history="1">
        <w:r w:rsidR="009D236C" w:rsidRPr="003D1D54">
          <w:rPr>
            <w:rStyle w:val="Hyperlink"/>
          </w:rPr>
          <w:t>2.1</w:t>
        </w:r>
      </w:hyperlink>
      <w:r w:rsidR="006165F6" w:rsidRPr="006A6209">
        <w:rPr>
          <w:color w:val="0000FF"/>
          <w:u w:val="single"/>
        </w:rPr>
        <w:fldChar w:fldCharType="end"/>
      </w:r>
      <w:r w:rsidRPr="006A6209">
        <w:t xml:space="preserve"> of this document.</w:t>
      </w:r>
    </w:p>
    <w:p w14:paraId="00BF11EB" w14:textId="156DD955" w:rsidR="00F53DC9" w:rsidRPr="006A6209" w:rsidRDefault="00F53DC9" w:rsidP="005C006E">
      <w:pPr>
        <w:pStyle w:val="Heading2"/>
      </w:pPr>
      <w:bookmarkStart w:id="1773" w:name="_Toc51599002"/>
      <w:bookmarkStart w:id="1774" w:name="_Toc164850414"/>
      <w:r w:rsidRPr="006A6209">
        <w:t>ORM</w:t>
      </w:r>
      <w:r w:rsidR="006165F6" w:rsidRPr="006A6209">
        <w:t>—</w:t>
      </w:r>
      <w:r w:rsidRPr="006A6209">
        <w:t>General Order Message (</w:t>
      </w:r>
      <w:r w:rsidR="00320ECA" w:rsidRPr="006A6209">
        <w:t>E</w:t>
      </w:r>
      <w:r w:rsidRPr="006A6209">
        <w:t>vent O01)</w:t>
      </w:r>
      <w:bookmarkEnd w:id="1773"/>
      <w:bookmarkEnd w:id="1774"/>
    </w:p>
    <w:p w14:paraId="3D1F14ED" w14:textId="50AD36F1" w:rsidR="00F53DC9" w:rsidRPr="006A6209" w:rsidRDefault="00F53DC9" w:rsidP="006165F6">
      <w:pPr>
        <w:pStyle w:val="BodyText"/>
        <w:keepNext/>
        <w:keepLines/>
      </w:pPr>
      <w:r w:rsidRPr="006A6209">
        <w:rPr>
          <w:b/>
          <w:bCs/>
        </w:rPr>
        <w:t>ORM~O01</w:t>
      </w:r>
      <w:r w:rsidRPr="006A6209">
        <w:t xml:space="preserve"> message to be sent to the NCMD</w:t>
      </w:r>
      <w:r w:rsidR="006165F6" w:rsidRPr="006A6209">
        <w:t>:</w:t>
      </w:r>
    </w:p>
    <w:p w14:paraId="6C72968C" w14:textId="16DD9EFE" w:rsidR="00F53DC9" w:rsidRPr="006A6209" w:rsidRDefault="00F53DC9" w:rsidP="006165F6">
      <w:pPr>
        <w:pStyle w:val="ListBullet"/>
        <w:keepNext/>
        <w:keepLines/>
      </w:pPr>
      <w:r w:rsidRPr="006A6209">
        <w:rPr>
          <w:b/>
          <w:bCs/>
        </w:rPr>
        <w:t>ORM</w:t>
      </w:r>
      <w:r w:rsidR="006165F6" w:rsidRPr="006A6209">
        <w:rPr>
          <w:b/>
          <w:bCs/>
        </w:rPr>
        <w:t>—</w:t>
      </w:r>
      <w:r w:rsidRPr="006A6209">
        <w:t>Order Message</w:t>
      </w:r>
    </w:p>
    <w:p w14:paraId="030664FC" w14:textId="7A69EE74" w:rsidR="00F53DC9" w:rsidRPr="006A6209" w:rsidRDefault="00F53DC9" w:rsidP="006165F6">
      <w:pPr>
        <w:pStyle w:val="ListBullet"/>
        <w:keepNext/>
        <w:keepLines/>
      </w:pPr>
      <w:r w:rsidRPr="006A6209">
        <w:rPr>
          <w:b/>
          <w:bCs/>
        </w:rPr>
        <w:t>MSH</w:t>
      </w:r>
      <w:r w:rsidR="006165F6" w:rsidRPr="006A6209">
        <w:rPr>
          <w:b/>
          <w:bCs/>
        </w:rPr>
        <w:t>—</w:t>
      </w:r>
      <w:r w:rsidRPr="006A6209">
        <w:t>Message Header</w:t>
      </w:r>
    </w:p>
    <w:p w14:paraId="275CCF38" w14:textId="580AE253" w:rsidR="00F53DC9" w:rsidRPr="006A6209" w:rsidRDefault="00F53DC9" w:rsidP="006165F6">
      <w:pPr>
        <w:pStyle w:val="ListBullet"/>
      </w:pPr>
      <w:r w:rsidRPr="006A6209">
        <w:rPr>
          <w:b/>
          <w:bCs/>
        </w:rPr>
        <w:t>PID</w:t>
      </w:r>
      <w:r w:rsidR="006165F6" w:rsidRPr="006A6209">
        <w:rPr>
          <w:b/>
          <w:bCs/>
        </w:rPr>
        <w:t>—</w:t>
      </w:r>
      <w:r w:rsidRPr="006A6209">
        <w:t>Patient Identification</w:t>
      </w:r>
    </w:p>
    <w:p w14:paraId="2E866F9D" w14:textId="7B0B3F8A" w:rsidR="00F53DC9" w:rsidRPr="006A6209" w:rsidRDefault="00F53DC9" w:rsidP="006165F6">
      <w:pPr>
        <w:pStyle w:val="ListBullet"/>
      </w:pPr>
      <w:r w:rsidRPr="006A6209">
        <w:rPr>
          <w:b/>
          <w:bCs/>
        </w:rPr>
        <w:t>ORC</w:t>
      </w:r>
      <w:r w:rsidR="006165F6" w:rsidRPr="006A6209">
        <w:rPr>
          <w:b/>
          <w:bCs/>
        </w:rPr>
        <w:t>—</w:t>
      </w:r>
      <w:r w:rsidRPr="006A6209">
        <w:t>Common Order</w:t>
      </w:r>
    </w:p>
    <w:p w14:paraId="7674A376" w14:textId="5D70A55E" w:rsidR="00F53DC9" w:rsidRPr="006A6209" w:rsidRDefault="00F53DC9" w:rsidP="006165F6">
      <w:pPr>
        <w:pStyle w:val="ListBullet"/>
      </w:pPr>
      <w:r w:rsidRPr="006A6209">
        <w:rPr>
          <w:b/>
          <w:bCs/>
        </w:rPr>
        <w:t>RQD</w:t>
      </w:r>
      <w:r w:rsidR="006165F6" w:rsidRPr="006A6209">
        <w:rPr>
          <w:b/>
          <w:bCs/>
        </w:rPr>
        <w:t>—</w:t>
      </w:r>
      <w:r w:rsidRPr="006A6209">
        <w:t>Requisition Detail</w:t>
      </w:r>
    </w:p>
    <w:p w14:paraId="73AFE65E" w14:textId="19A06E94" w:rsidR="00F53DC9" w:rsidRPr="006A6209" w:rsidRDefault="00F53DC9" w:rsidP="006165F6">
      <w:pPr>
        <w:pStyle w:val="ListBullet"/>
      </w:pPr>
      <w:r w:rsidRPr="006A6209">
        <w:rPr>
          <w:b/>
          <w:bCs/>
        </w:rPr>
        <w:t>NTE</w:t>
      </w:r>
      <w:r w:rsidR="006165F6" w:rsidRPr="006A6209">
        <w:rPr>
          <w:b/>
          <w:bCs/>
        </w:rPr>
        <w:t>—</w:t>
      </w:r>
      <w:r w:rsidRPr="006A6209">
        <w:t>Notes and Comments</w:t>
      </w:r>
    </w:p>
    <w:p w14:paraId="355749AA" w14:textId="77777777" w:rsidR="00320ECA" w:rsidRPr="006A6209" w:rsidRDefault="00320ECA" w:rsidP="00320ECA">
      <w:pPr>
        <w:pStyle w:val="BodyText6"/>
      </w:pPr>
    </w:p>
    <w:p w14:paraId="3E2591C5" w14:textId="7C8D079E" w:rsidR="00F53DC9" w:rsidRPr="006A6209" w:rsidRDefault="00320ECA" w:rsidP="002037F1">
      <w:pPr>
        <w:pStyle w:val="Heading3"/>
      </w:pPr>
      <w:bookmarkStart w:id="1775" w:name="_Toc164850415"/>
      <w:r w:rsidRPr="006A6209">
        <w:t>Sample Message</w:t>
      </w:r>
      <w:bookmarkEnd w:id="1775"/>
    </w:p>
    <w:p w14:paraId="496A408B" w14:textId="0C3AEFFD" w:rsidR="00320ECA" w:rsidRPr="006A6209" w:rsidRDefault="00320ECA" w:rsidP="00320ECA">
      <w:pPr>
        <w:pStyle w:val="BodyText6"/>
        <w:keepNext/>
        <w:keepLines/>
      </w:pPr>
    </w:p>
    <w:p w14:paraId="4C156812" w14:textId="49C22002" w:rsidR="00320ECA" w:rsidRPr="006A6209" w:rsidRDefault="00320ECA" w:rsidP="00320ECA">
      <w:pPr>
        <w:pStyle w:val="Caption"/>
      </w:pPr>
      <w:bookmarkStart w:id="1776" w:name="_Toc164849795"/>
      <w:r w:rsidRPr="006A6209">
        <w:t xml:space="preserve">Figure </w:t>
      </w:r>
      <w:r w:rsidRPr="006A6209">
        <w:fldChar w:fldCharType="begin"/>
      </w:r>
      <w:r w:rsidRPr="006A6209">
        <w:instrText>SEQ Figure \* ARABIC</w:instrText>
      </w:r>
      <w:r w:rsidRPr="006A6209">
        <w:fldChar w:fldCharType="separate"/>
      </w:r>
      <w:r w:rsidR="00127840">
        <w:rPr>
          <w:noProof/>
        </w:rPr>
        <w:t>30</w:t>
      </w:r>
      <w:r w:rsidRPr="006A6209">
        <w:fldChar w:fldCharType="end"/>
      </w:r>
      <w:r w:rsidRPr="006A6209">
        <w:t>: Sample ORM~O01 Message Sent to NCMD</w:t>
      </w:r>
      <w:bookmarkEnd w:id="1776"/>
    </w:p>
    <w:p w14:paraId="42560284" w14:textId="61914197" w:rsidR="00F53DC9" w:rsidRPr="006A6209" w:rsidRDefault="00F53DC9" w:rsidP="00320ECA">
      <w:pPr>
        <w:pStyle w:val="Dialogue"/>
      </w:pPr>
      <w:r w:rsidRPr="006A6209">
        <w:t>MSH^~|\&amp;^VIC NCMD SEND^500~</w:t>
      </w:r>
      <w:r w:rsidR="003C787F" w:rsidRPr="006A6209">
        <w:t>REDACTED</w:t>
      </w:r>
      <w:r w:rsidRPr="006A6209">
        <w:t>~DNS^VIC NCMD RECV^NCMD^20031008144616-0400^^ORM~O01^50018835^P^2.4^^^NE^AL^USA</w:t>
      </w:r>
    </w:p>
    <w:p w14:paraId="78AB5485" w14:textId="5C549C0A" w:rsidR="00F53DC9" w:rsidRPr="006A6209" w:rsidRDefault="00F53DC9" w:rsidP="00320ECA">
      <w:pPr>
        <w:pStyle w:val="Dialogue"/>
      </w:pPr>
      <w:r w:rsidRPr="006A6209">
        <w:t>PID^1^222-33-4444~~^1001178082V735077~~~USVHA&amp;&amp;L~NI^^</w:t>
      </w:r>
      <w:r w:rsidR="00607968" w:rsidRPr="006A6209">
        <w:t>ADTPATIENT</w:t>
      </w:r>
      <w:r w:rsidRPr="006A6209">
        <w:t>~</w:t>
      </w:r>
      <w:r w:rsidR="00607968" w:rsidRPr="006A6209">
        <w:t>ONE</w:t>
      </w:r>
      <w:r w:rsidRPr="006A6209">
        <w:t>^^</w:t>
      </w:r>
    </w:p>
    <w:p w14:paraId="5FD678F6" w14:textId="77777777" w:rsidR="00F53DC9" w:rsidRPr="006A6209" w:rsidRDefault="00F53DC9" w:rsidP="00320ECA">
      <w:pPr>
        <w:pStyle w:val="Dialogue"/>
      </w:pPr>
      <w:r w:rsidRPr="006A6209">
        <w:t>19500404^^^^^^^^^^^^222334444</w:t>
      </w:r>
    </w:p>
    <w:p w14:paraId="41EB5EF1" w14:textId="77777777" w:rsidR="00F53DC9" w:rsidRPr="006A6209" w:rsidRDefault="00F53DC9" w:rsidP="00320ECA">
      <w:pPr>
        <w:pStyle w:val="Dialogue"/>
      </w:pPr>
      <w:r w:rsidRPr="006A6209">
        <w:t>ORC^RL</w:t>
      </w:r>
    </w:p>
    <w:p w14:paraId="7DA61AC4" w14:textId="262262AB" w:rsidR="00F53DC9" w:rsidRPr="006A6209" w:rsidRDefault="00F53DC9" w:rsidP="00320ECA">
      <w:pPr>
        <w:pStyle w:val="Dialogue"/>
      </w:pPr>
      <w:r w:rsidRPr="006A6209">
        <w:t>RQD^1^^22233444-</w:t>
      </w:r>
      <w:r w:rsidR="00607968" w:rsidRPr="006A6209">
        <w:t>ADTPATIENT</w:t>
      </w:r>
      <w:r w:rsidRPr="006A6209">
        <w:t>-1</w:t>
      </w:r>
    </w:p>
    <w:p w14:paraId="685DBB86" w14:textId="77777777" w:rsidR="00F53DC9" w:rsidRPr="006A6209" w:rsidRDefault="00F53DC9" w:rsidP="00320ECA">
      <w:pPr>
        <w:pStyle w:val="Dialogue"/>
      </w:pPr>
      <w:r w:rsidRPr="006A6209">
        <w:t>NTE^^^POW:N|PH:Y</w:t>
      </w:r>
    </w:p>
    <w:p w14:paraId="4D3EAE64" w14:textId="77777777" w:rsidR="00232215" w:rsidRPr="006A6209" w:rsidRDefault="00232215" w:rsidP="00232215">
      <w:pPr>
        <w:pStyle w:val="BodyText6"/>
      </w:pPr>
      <w:bookmarkStart w:id="1777" w:name="_Toc51599003"/>
    </w:p>
    <w:p w14:paraId="6EEFFA4A" w14:textId="1A8348B6" w:rsidR="00F53DC9" w:rsidRPr="006A6209" w:rsidRDefault="00F53DC9" w:rsidP="005C006E">
      <w:pPr>
        <w:pStyle w:val="Heading2"/>
      </w:pPr>
      <w:bookmarkStart w:id="1778" w:name="_Toc164850416"/>
      <w:r w:rsidRPr="006A6209">
        <w:t>ORR</w:t>
      </w:r>
      <w:r w:rsidR="00232215" w:rsidRPr="006A6209">
        <w:t>—</w:t>
      </w:r>
      <w:r w:rsidRPr="006A6209">
        <w:t xml:space="preserve">General Order Response Message </w:t>
      </w:r>
      <w:r w:rsidR="00543316" w:rsidRPr="006A6209">
        <w:t>R</w:t>
      </w:r>
      <w:r w:rsidRPr="006A6209">
        <w:t xml:space="preserve">esponse to </w:t>
      </w:r>
      <w:r w:rsidR="00543316" w:rsidRPr="006A6209">
        <w:t>A</w:t>
      </w:r>
      <w:r w:rsidRPr="006A6209">
        <w:t>ny ORM (</w:t>
      </w:r>
      <w:r w:rsidR="00232215" w:rsidRPr="006A6209">
        <w:t>E</w:t>
      </w:r>
      <w:r w:rsidRPr="006A6209">
        <w:t>vent O02)</w:t>
      </w:r>
      <w:bookmarkEnd w:id="1777"/>
      <w:bookmarkEnd w:id="1778"/>
    </w:p>
    <w:p w14:paraId="0761D755" w14:textId="5E4CA842" w:rsidR="00F53DC9" w:rsidRPr="006A6209" w:rsidRDefault="00F53DC9" w:rsidP="00232215">
      <w:pPr>
        <w:pStyle w:val="BodyText"/>
        <w:keepNext/>
        <w:keepLines/>
      </w:pPr>
      <w:r w:rsidRPr="006A6209">
        <w:t>Upon receipt of a VIC Card request order message, the NCMD respond</w:t>
      </w:r>
      <w:r w:rsidR="00232215" w:rsidRPr="006A6209">
        <w:t>s</w:t>
      </w:r>
      <w:r w:rsidRPr="006A6209">
        <w:t xml:space="preserve"> with an </w:t>
      </w:r>
      <w:r w:rsidRPr="006A6209">
        <w:rPr>
          <w:b/>
          <w:bCs/>
        </w:rPr>
        <w:t>ORR~O02</w:t>
      </w:r>
      <w:r w:rsidRPr="006A6209">
        <w:t xml:space="preserve"> message</w:t>
      </w:r>
      <w:r w:rsidR="00232215" w:rsidRPr="006A6209">
        <w:t>:</w:t>
      </w:r>
    </w:p>
    <w:p w14:paraId="4F8E8177" w14:textId="56E10B60" w:rsidR="00F53DC9" w:rsidRPr="006A6209" w:rsidRDefault="00F53DC9" w:rsidP="00232215">
      <w:pPr>
        <w:pStyle w:val="ListBullet"/>
        <w:keepNext/>
        <w:keepLines/>
      </w:pPr>
      <w:r w:rsidRPr="006A6209">
        <w:rPr>
          <w:b/>
          <w:bCs/>
        </w:rPr>
        <w:t>ORR</w:t>
      </w:r>
      <w:r w:rsidR="00232215" w:rsidRPr="006A6209">
        <w:rPr>
          <w:b/>
          <w:bCs/>
        </w:rPr>
        <w:t>—</w:t>
      </w:r>
      <w:r w:rsidRPr="006A6209">
        <w:t>Order Response Message</w:t>
      </w:r>
    </w:p>
    <w:p w14:paraId="290984CE" w14:textId="0FA60E94" w:rsidR="00F53DC9" w:rsidRPr="006A6209" w:rsidRDefault="00F53DC9" w:rsidP="00232215">
      <w:pPr>
        <w:pStyle w:val="ListBullet"/>
      </w:pPr>
      <w:r w:rsidRPr="006A6209">
        <w:rPr>
          <w:b/>
          <w:bCs/>
        </w:rPr>
        <w:t>MSH</w:t>
      </w:r>
      <w:r w:rsidR="00232215" w:rsidRPr="006A6209">
        <w:rPr>
          <w:b/>
          <w:bCs/>
        </w:rPr>
        <w:t>—</w:t>
      </w:r>
      <w:r w:rsidRPr="006A6209">
        <w:t>Message Header</w:t>
      </w:r>
    </w:p>
    <w:p w14:paraId="6D388CC1" w14:textId="34E06F1E" w:rsidR="00F53DC9" w:rsidRPr="006A6209" w:rsidRDefault="00F53DC9" w:rsidP="00232215">
      <w:pPr>
        <w:pStyle w:val="ListBullet"/>
      </w:pPr>
      <w:r w:rsidRPr="006A6209">
        <w:rPr>
          <w:b/>
          <w:bCs/>
        </w:rPr>
        <w:t>MSA</w:t>
      </w:r>
      <w:r w:rsidR="00232215" w:rsidRPr="006A6209">
        <w:rPr>
          <w:b/>
          <w:bCs/>
        </w:rPr>
        <w:t>—</w:t>
      </w:r>
      <w:r w:rsidRPr="006A6209">
        <w:t>Message Acknowledgment</w:t>
      </w:r>
    </w:p>
    <w:p w14:paraId="2113A166" w14:textId="77777777" w:rsidR="00232215" w:rsidRPr="006A6209" w:rsidRDefault="00232215" w:rsidP="00232215">
      <w:pPr>
        <w:pStyle w:val="BodyText6"/>
      </w:pPr>
    </w:p>
    <w:p w14:paraId="2D7CB19D" w14:textId="04B04C5D" w:rsidR="00F53DC9" w:rsidRPr="006A6209" w:rsidRDefault="00232215" w:rsidP="002037F1">
      <w:pPr>
        <w:pStyle w:val="Heading3"/>
      </w:pPr>
      <w:bookmarkStart w:id="1779" w:name="_Toc164850417"/>
      <w:r w:rsidRPr="006A6209">
        <w:t>Sample Messages</w:t>
      </w:r>
      <w:bookmarkEnd w:id="1779"/>
    </w:p>
    <w:p w14:paraId="23B6A449" w14:textId="02A53902" w:rsidR="00F53DC9" w:rsidRPr="006A6209" w:rsidRDefault="00F53DC9" w:rsidP="00232215">
      <w:pPr>
        <w:pStyle w:val="BodyText"/>
        <w:keepNext/>
        <w:keepLines/>
      </w:pPr>
      <w:r w:rsidRPr="006A6209">
        <w:t>General Order Response (</w:t>
      </w:r>
      <w:r w:rsidRPr="006A6209">
        <w:rPr>
          <w:b/>
          <w:bCs/>
        </w:rPr>
        <w:t>ORR~O02</w:t>
      </w:r>
      <w:r w:rsidRPr="006A6209">
        <w:t>) message when the General Order Message (</w:t>
      </w:r>
      <w:r w:rsidRPr="006A6209">
        <w:rPr>
          <w:b/>
          <w:bCs/>
        </w:rPr>
        <w:t>ORM~O01</w:t>
      </w:r>
      <w:r w:rsidRPr="006A6209">
        <w:t>) is successful.</w:t>
      </w:r>
    </w:p>
    <w:p w14:paraId="1788BA60" w14:textId="7362B4A3" w:rsidR="00232215" w:rsidRPr="006A6209" w:rsidRDefault="00232215" w:rsidP="00232215">
      <w:pPr>
        <w:pStyle w:val="BodyText6"/>
        <w:keepNext/>
        <w:keepLines/>
      </w:pPr>
    </w:p>
    <w:p w14:paraId="2CB8D82A" w14:textId="08BB4891" w:rsidR="00232215" w:rsidRPr="006A6209" w:rsidRDefault="00232215" w:rsidP="00232215">
      <w:pPr>
        <w:pStyle w:val="Caption"/>
      </w:pPr>
      <w:bookmarkStart w:id="1780" w:name="_Toc164849796"/>
      <w:r w:rsidRPr="006A6209">
        <w:t xml:space="preserve">Figure </w:t>
      </w:r>
      <w:r w:rsidRPr="006A6209">
        <w:fldChar w:fldCharType="begin"/>
      </w:r>
      <w:r w:rsidRPr="006A6209">
        <w:instrText>SEQ Figure \* ARABIC</w:instrText>
      </w:r>
      <w:r w:rsidRPr="006A6209">
        <w:fldChar w:fldCharType="separate"/>
      </w:r>
      <w:r w:rsidR="00127840">
        <w:rPr>
          <w:noProof/>
        </w:rPr>
        <w:t>31</w:t>
      </w:r>
      <w:r w:rsidRPr="006A6209">
        <w:fldChar w:fldCharType="end"/>
      </w:r>
      <w:r w:rsidRPr="006A6209">
        <w:t>: General Order Response (ORR~O02) Message—Success: General Order Message (ORM~O01)</w:t>
      </w:r>
      <w:bookmarkEnd w:id="1780"/>
    </w:p>
    <w:p w14:paraId="30C94C9A" w14:textId="460DC433" w:rsidR="00F53DC9" w:rsidRPr="006A6209" w:rsidRDefault="00F53DC9" w:rsidP="00232215">
      <w:pPr>
        <w:pStyle w:val="Dialogue"/>
      </w:pPr>
      <w:r w:rsidRPr="006A6209">
        <w:t>MSH^~|\&amp;^VIC NCMD RECV^NCMD^VIC NCMD SEND^500~</w:t>
      </w:r>
      <w:r w:rsidR="003C787F" w:rsidRPr="006A6209">
        <w:t>REDACTED</w:t>
      </w:r>
      <w:r w:rsidRPr="006A6209">
        <w:t>~DNS^20031008144616-0400^^ORR~O02^782218835^P^2.4^^^NE^AL^USA</w:t>
      </w:r>
    </w:p>
    <w:p w14:paraId="358C7FBF" w14:textId="77777777" w:rsidR="00F53DC9" w:rsidRPr="006A6209" w:rsidRDefault="00F53DC9" w:rsidP="00232215">
      <w:pPr>
        <w:pStyle w:val="Dialogue"/>
      </w:pPr>
      <w:r w:rsidRPr="006A6209">
        <w:t>MSA^AA^50018835</w:t>
      </w:r>
    </w:p>
    <w:p w14:paraId="6A0D8705" w14:textId="77777777" w:rsidR="00F53DC9" w:rsidRPr="006A6209" w:rsidRDefault="00F53DC9" w:rsidP="00232215">
      <w:pPr>
        <w:pStyle w:val="BodyText6"/>
      </w:pPr>
    </w:p>
    <w:p w14:paraId="7049F95A" w14:textId="5E28DFED" w:rsidR="00F53DC9" w:rsidRPr="006A6209" w:rsidRDefault="00F53DC9" w:rsidP="00232215">
      <w:pPr>
        <w:pStyle w:val="BodyText"/>
        <w:keepNext/>
        <w:keepLines/>
      </w:pPr>
      <w:r w:rsidRPr="006A6209">
        <w:t>General Order Response (</w:t>
      </w:r>
      <w:r w:rsidRPr="006A6209">
        <w:rPr>
          <w:b/>
          <w:bCs/>
        </w:rPr>
        <w:t>ORR~O02</w:t>
      </w:r>
      <w:r w:rsidRPr="006A6209">
        <w:t>) message when the General Order Message (</w:t>
      </w:r>
      <w:r w:rsidRPr="006A6209">
        <w:rPr>
          <w:b/>
          <w:bCs/>
        </w:rPr>
        <w:t>ORM~O01</w:t>
      </w:r>
      <w:r w:rsidRPr="006A6209">
        <w:t>) fails.</w:t>
      </w:r>
    </w:p>
    <w:p w14:paraId="61237850" w14:textId="28CB8083" w:rsidR="00232215" w:rsidRPr="006A6209" w:rsidRDefault="00232215" w:rsidP="00232215">
      <w:pPr>
        <w:pStyle w:val="BodyText6"/>
        <w:keepNext/>
        <w:keepLines/>
      </w:pPr>
    </w:p>
    <w:p w14:paraId="220DE733" w14:textId="52C69E45" w:rsidR="00232215" w:rsidRPr="006A6209" w:rsidRDefault="00232215" w:rsidP="00232215">
      <w:pPr>
        <w:pStyle w:val="Caption"/>
      </w:pPr>
      <w:bookmarkStart w:id="1781" w:name="_Toc164849797"/>
      <w:r w:rsidRPr="006A6209">
        <w:t xml:space="preserve">Figure </w:t>
      </w:r>
      <w:r w:rsidRPr="006A6209">
        <w:fldChar w:fldCharType="begin"/>
      </w:r>
      <w:r w:rsidRPr="006A6209">
        <w:instrText>SEQ Figure \* ARABIC</w:instrText>
      </w:r>
      <w:r w:rsidRPr="006A6209">
        <w:fldChar w:fldCharType="separate"/>
      </w:r>
      <w:r w:rsidR="00127840">
        <w:rPr>
          <w:noProof/>
        </w:rPr>
        <w:t>32</w:t>
      </w:r>
      <w:r w:rsidRPr="006A6209">
        <w:fldChar w:fldCharType="end"/>
      </w:r>
      <w:r w:rsidRPr="006A6209">
        <w:t>: General Order Response (ORR~O02) Message—Failure: General Order Message (</w:t>
      </w:r>
      <w:r w:rsidRPr="006A6209">
        <w:rPr>
          <w:b w:val="0"/>
          <w:bCs w:val="0"/>
        </w:rPr>
        <w:t>ORM~O01</w:t>
      </w:r>
      <w:r w:rsidRPr="006A6209">
        <w:t>)</w:t>
      </w:r>
      <w:bookmarkEnd w:id="1781"/>
    </w:p>
    <w:p w14:paraId="60EFEF59" w14:textId="7C39C8B1" w:rsidR="00F53DC9" w:rsidRPr="006A6209" w:rsidRDefault="00F53DC9" w:rsidP="00232215">
      <w:pPr>
        <w:pStyle w:val="Dialogue"/>
      </w:pPr>
      <w:r w:rsidRPr="006A6209">
        <w:t>MSH^~|\&amp;^VIC NCMD RECV^NCMD^VIC NCMD SEND^500~</w:t>
      </w:r>
      <w:r w:rsidR="003C787F" w:rsidRPr="006A6209">
        <w:t>REDACTED</w:t>
      </w:r>
      <w:r w:rsidRPr="006A6209">
        <w:t>~DNS^20031008144616-0400^^ORR~O02^782218835^P^2.4^^^NE^AL^USA</w:t>
      </w:r>
    </w:p>
    <w:p w14:paraId="6FBE1AB2" w14:textId="77777777" w:rsidR="00F53DC9" w:rsidRPr="006A6209" w:rsidRDefault="00F53DC9" w:rsidP="00232215">
      <w:pPr>
        <w:pStyle w:val="Dialogue"/>
      </w:pPr>
      <w:r w:rsidRPr="006A6209">
        <w:t>MSA^AE^50018835^CardID not on file</w:t>
      </w:r>
    </w:p>
    <w:p w14:paraId="3A620A10" w14:textId="77777777" w:rsidR="00232215" w:rsidRPr="006A6209" w:rsidRDefault="00232215" w:rsidP="00232215">
      <w:pPr>
        <w:pStyle w:val="BodyText6"/>
      </w:pPr>
      <w:bookmarkStart w:id="1782" w:name="_Toc51599004"/>
    </w:p>
    <w:p w14:paraId="6B13180C" w14:textId="34584BD5" w:rsidR="00F53DC9" w:rsidRPr="006A6209" w:rsidRDefault="00F53DC9" w:rsidP="005C006E">
      <w:pPr>
        <w:pStyle w:val="Heading2"/>
      </w:pPr>
      <w:bookmarkStart w:id="1783" w:name="_Toc164850418"/>
      <w:r w:rsidRPr="006A6209">
        <w:t>Supported and User Defined HL7 Tables</w:t>
      </w:r>
      <w:bookmarkEnd w:id="1782"/>
      <w:bookmarkEnd w:id="1783"/>
    </w:p>
    <w:p w14:paraId="568E6816" w14:textId="6D536BB7" w:rsidR="00F53DC9" w:rsidRPr="006A6209" w:rsidRDefault="00F53DC9" w:rsidP="002037F1">
      <w:pPr>
        <w:pStyle w:val="Heading3"/>
      </w:pPr>
      <w:bookmarkStart w:id="1784" w:name="_Toc51599005"/>
      <w:bookmarkStart w:id="1785" w:name="_Toc164850419"/>
      <w:r w:rsidRPr="006A6209">
        <w:t>Table 0003</w:t>
      </w:r>
      <w:r w:rsidR="00232215" w:rsidRPr="006A6209">
        <w:t>—</w:t>
      </w:r>
      <w:r w:rsidRPr="006A6209">
        <w:t>Event Type Code</w:t>
      </w:r>
      <w:bookmarkEnd w:id="1784"/>
      <w:bookmarkEnd w:id="1785"/>
    </w:p>
    <w:p w14:paraId="3A92ED0C" w14:textId="319CA9C5" w:rsidR="00232215" w:rsidRPr="006A6209" w:rsidRDefault="00232215" w:rsidP="00232215">
      <w:pPr>
        <w:pStyle w:val="BodyText6"/>
        <w:keepNext/>
        <w:keepLines/>
      </w:pPr>
    </w:p>
    <w:p w14:paraId="6229BE2F" w14:textId="566EE50A" w:rsidR="00232215" w:rsidRPr="006A6209" w:rsidRDefault="00232215" w:rsidP="00232215">
      <w:pPr>
        <w:pStyle w:val="Caption"/>
      </w:pPr>
      <w:bookmarkStart w:id="1786" w:name="_Toc164850011"/>
      <w:r w:rsidRPr="006A6209">
        <w:t xml:space="preserve">Table </w:t>
      </w:r>
      <w:r w:rsidRPr="006A6209">
        <w:fldChar w:fldCharType="begin"/>
      </w:r>
      <w:r w:rsidRPr="006A6209">
        <w:instrText>SEQ Table \* ARABIC</w:instrText>
      </w:r>
      <w:r w:rsidRPr="006A6209">
        <w:fldChar w:fldCharType="separate"/>
      </w:r>
      <w:r w:rsidR="00127840">
        <w:rPr>
          <w:noProof/>
        </w:rPr>
        <w:t>204</w:t>
      </w:r>
      <w:r w:rsidRPr="006A6209">
        <w:fldChar w:fldCharType="end"/>
      </w:r>
      <w:r w:rsidRPr="006A6209">
        <w:t>: Table 0003—Event Type Code</w:t>
      </w:r>
      <w:bookmarkEnd w:id="1786"/>
    </w:p>
    <w:tbl>
      <w:tblPr>
        <w:tblStyle w:val="TableGrid20"/>
        <w:tblW w:w="0" w:type="auto"/>
        <w:tblLook w:val="04A0" w:firstRow="1" w:lastRow="0" w:firstColumn="1" w:lastColumn="0" w:noHBand="0" w:noVBand="1"/>
      </w:tblPr>
      <w:tblGrid>
        <w:gridCol w:w="2186"/>
        <w:gridCol w:w="7010"/>
      </w:tblGrid>
      <w:tr w:rsidR="00232215" w:rsidRPr="006A6209" w14:paraId="6CC6BBB0" w14:textId="77777777" w:rsidTr="0011684E">
        <w:trPr>
          <w:tblHeader/>
        </w:trPr>
        <w:tc>
          <w:tcPr>
            <w:tcW w:w="2186" w:type="dxa"/>
            <w:shd w:val="clear" w:color="auto" w:fill="E7E6E6" w:themeFill="background2"/>
          </w:tcPr>
          <w:p w14:paraId="5A13A42C" w14:textId="77777777" w:rsidR="00232215" w:rsidRPr="006A6209" w:rsidRDefault="00232215" w:rsidP="00A23E30">
            <w:pPr>
              <w:pStyle w:val="TableHeading"/>
            </w:pPr>
            <w:bookmarkStart w:id="1787" w:name="_Hlk155333150"/>
            <w:r w:rsidRPr="006A6209">
              <w:t>Value</w:t>
            </w:r>
          </w:p>
        </w:tc>
        <w:tc>
          <w:tcPr>
            <w:tcW w:w="7010" w:type="dxa"/>
            <w:shd w:val="clear" w:color="auto" w:fill="E7E6E6" w:themeFill="background2"/>
          </w:tcPr>
          <w:p w14:paraId="3E8E1BA1" w14:textId="77777777" w:rsidR="00232215" w:rsidRPr="006A6209" w:rsidRDefault="00232215" w:rsidP="00A23E30">
            <w:pPr>
              <w:pStyle w:val="TableHeading"/>
            </w:pPr>
            <w:r w:rsidRPr="006A6209">
              <w:t>Description</w:t>
            </w:r>
          </w:p>
        </w:tc>
      </w:tr>
      <w:tr w:rsidR="00232215" w:rsidRPr="006A6209" w14:paraId="4B53C556" w14:textId="77777777" w:rsidTr="0011684E">
        <w:tc>
          <w:tcPr>
            <w:tcW w:w="2186" w:type="dxa"/>
          </w:tcPr>
          <w:p w14:paraId="1F1B44BA" w14:textId="77777777" w:rsidR="00232215" w:rsidRPr="006A6209" w:rsidRDefault="00232215" w:rsidP="00232215">
            <w:pPr>
              <w:pStyle w:val="TableText"/>
              <w:keepNext/>
              <w:keepLines/>
              <w:rPr>
                <w:b/>
                <w:bCs/>
              </w:rPr>
            </w:pPr>
            <w:r w:rsidRPr="006A6209">
              <w:rPr>
                <w:b/>
                <w:bCs/>
              </w:rPr>
              <w:t>O01</w:t>
            </w:r>
          </w:p>
        </w:tc>
        <w:tc>
          <w:tcPr>
            <w:tcW w:w="7010" w:type="dxa"/>
          </w:tcPr>
          <w:p w14:paraId="74285BB9" w14:textId="77777777" w:rsidR="00232215" w:rsidRPr="006A6209" w:rsidRDefault="00232215" w:rsidP="00232215">
            <w:pPr>
              <w:pStyle w:val="TableText"/>
              <w:keepNext/>
              <w:keepLines/>
            </w:pPr>
            <w:r w:rsidRPr="006A6209">
              <w:t>ORM – Order Message</w:t>
            </w:r>
          </w:p>
        </w:tc>
      </w:tr>
      <w:tr w:rsidR="00232215" w:rsidRPr="006A6209" w14:paraId="3341291F" w14:textId="77777777" w:rsidTr="0011684E">
        <w:tc>
          <w:tcPr>
            <w:tcW w:w="2186" w:type="dxa"/>
          </w:tcPr>
          <w:p w14:paraId="67C65B44" w14:textId="77777777" w:rsidR="00232215" w:rsidRPr="006A6209" w:rsidRDefault="00232215" w:rsidP="00232215">
            <w:pPr>
              <w:pStyle w:val="TableText"/>
              <w:rPr>
                <w:b/>
                <w:bCs/>
              </w:rPr>
            </w:pPr>
            <w:r w:rsidRPr="006A6209">
              <w:rPr>
                <w:b/>
                <w:bCs/>
              </w:rPr>
              <w:t>O02</w:t>
            </w:r>
          </w:p>
        </w:tc>
        <w:tc>
          <w:tcPr>
            <w:tcW w:w="7010" w:type="dxa"/>
          </w:tcPr>
          <w:p w14:paraId="3FA8368A" w14:textId="77777777" w:rsidR="00232215" w:rsidRPr="006A6209" w:rsidRDefault="00232215" w:rsidP="00232215">
            <w:pPr>
              <w:pStyle w:val="TableText"/>
            </w:pPr>
            <w:r w:rsidRPr="006A6209">
              <w:t>ORR – Order Response</w:t>
            </w:r>
          </w:p>
        </w:tc>
      </w:tr>
      <w:bookmarkEnd w:id="1787"/>
    </w:tbl>
    <w:p w14:paraId="78A0D52B" w14:textId="77777777" w:rsidR="006E7D8B" w:rsidRPr="006A6209" w:rsidRDefault="006E7D8B" w:rsidP="006E7D8B">
      <w:pPr>
        <w:pStyle w:val="BodyText6"/>
      </w:pPr>
    </w:p>
    <w:p w14:paraId="2891183F" w14:textId="5FD6E22A" w:rsidR="00F53DC9" w:rsidRPr="006A6209" w:rsidRDefault="00F53DC9" w:rsidP="002037F1">
      <w:pPr>
        <w:pStyle w:val="Heading3"/>
      </w:pPr>
      <w:bookmarkStart w:id="1788" w:name="_Toc51599006"/>
      <w:bookmarkStart w:id="1789" w:name="_Toc164850420"/>
      <w:r w:rsidRPr="006A6209">
        <w:t>Table 0008</w:t>
      </w:r>
      <w:r w:rsidR="006E7D8B" w:rsidRPr="006A6209">
        <w:t>—</w:t>
      </w:r>
      <w:r w:rsidRPr="006A6209">
        <w:t>Acknowledgment Code</w:t>
      </w:r>
      <w:bookmarkEnd w:id="1788"/>
      <w:bookmarkEnd w:id="1789"/>
    </w:p>
    <w:p w14:paraId="311DAAC0" w14:textId="77777777" w:rsidR="006E7D8B" w:rsidRPr="006A6209" w:rsidRDefault="006E7D8B" w:rsidP="00232215">
      <w:pPr>
        <w:pStyle w:val="BodyText6"/>
        <w:keepNext/>
        <w:keepLines/>
      </w:pPr>
    </w:p>
    <w:p w14:paraId="718967F8" w14:textId="00DAEA58" w:rsidR="006E7D8B" w:rsidRPr="006A6209" w:rsidRDefault="006E7D8B" w:rsidP="00232215">
      <w:pPr>
        <w:pStyle w:val="Caption"/>
      </w:pPr>
      <w:bookmarkStart w:id="1790" w:name="_Toc164850012"/>
      <w:r w:rsidRPr="006A6209">
        <w:t xml:space="preserve">Table </w:t>
      </w:r>
      <w:r w:rsidRPr="006A6209">
        <w:fldChar w:fldCharType="begin"/>
      </w:r>
      <w:r w:rsidRPr="006A6209">
        <w:instrText>SEQ Table \* ARABIC</w:instrText>
      </w:r>
      <w:r w:rsidRPr="006A6209">
        <w:fldChar w:fldCharType="separate"/>
      </w:r>
      <w:r w:rsidR="00127840">
        <w:rPr>
          <w:noProof/>
        </w:rPr>
        <w:t>205</w:t>
      </w:r>
      <w:r w:rsidRPr="006A6209">
        <w:fldChar w:fldCharType="end"/>
      </w:r>
      <w:r w:rsidRPr="006A6209">
        <w:t>: Table 0008—Acknowledgment Code</w:t>
      </w:r>
      <w:bookmarkEnd w:id="1790"/>
    </w:p>
    <w:tbl>
      <w:tblPr>
        <w:tblStyle w:val="TableGrid20"/>
        <w:tblW w:w="0" w:type="auto"/>
        <w:tblLook w:val="04A0" w:firstRow="1" w:lastRow="0" w:firstColumn="1" w:lastColumn="0" w:noHBand="0" w:noVBand="1"/>
      </w:tblPr>
      <w:tblGrid>
        <w:gridCol w:w="2186"/>
        <w:gridCol w:w="7010"/>
      </w:tblGrid>
      <w:tr w:rsidR="006E7D8B" w:rsidRPr="006A6209" w14:paraId="3FFBBAAE" w14:textId="77777777" w:rsidTr="0011684E">
        <w:trPr>
          <w:tblHeader/>
        </w:trPr>
        <w:tc>
          <w:tcPr>
            <w:tcW w:w="2186" w:type="dxa"/>
            <w:shd w:val="clear" w:color="auto" w:fill="E7E6E6" w:themeFill="background2"/>
          </w:tcPr>
          <w:p w14:paraId="628E3E0B" w14:textId="77777777" w:rsidR="006E7D8B" w:rsidRPr="006A6209" w:rsidRDefault="006E7D8B" w:rsidP="00A23E30">
            <w:pPr>
              <w:pStyle w:val="TableHeading"/>
            </w:pPr>
            <w:bookmarkStart w:id="1791" w:name="_Hlk155333151"/>
            <w:r w:rsidRPr="006A6209">
              <w:t>Value</w:t>
            </w:r>
          </w:p>
        </w:tc>
        <w:tc>
          <w:tcPr>
            <w:tcW w:w="7010" w:type="dxa"/>
            <w:shd w:val="clear" w:color="auto" w:fill="E7E6E6" w:themeFill="background2"/>
          </w:tcPr>
          <w:p w14:paraId="05EF14C0" w14:textId="77777777" w:rsidR="006E7D8B" w:rsidRPr="006A6209" w:rsidRDefault="006E7D8B" w:rsidP="00A23E30">
            <w:pPr>
              <w:pStyle w:val="TableHeading"/>
            </w:pPr>
            <w:r w:rsidRPr="006A6209">
              <w:t>Description</w:t>
            </w:r>
          </w:p>
        </w:tc>
      </w:tr>
      <w:tr w:rsidR="006E7D8B" w:rsidRPr="006A6209" w14:paraId="009896D8" w14:textId="77777777" w:rsidTr="0011684E">
        <w:tc>
          <w:tcPr>
            <w:tcW w:w="2186" w:type="dxa"/>
          </w:tcPr>
          <w:p w14:paraId="37357024" w14:textId="77777777" w:rsidR="006E7D8B" w:rsidRPr="006A6209" w:rsidRDefault="006E7D8B" w:rsidP="00232215">
            <w:pPr>
              <w:pStyle w:val="TableText"/>
              <w:keepNext/>
              <w:keepLines/>
              <w:rPr>
                <w:b/>
                <w:bCs/>
              </w:rPr>
            </w:pPr>
            <w:r w:rsidRPr="006A6209">
              <w:rPr>
                <w:b/>
                <w:bCs/>
              </w:rPr>
              <w:t>AA</w:t>
            </w:r>
          </w:p>
        </w:tc>
        <w:tc>
          <w:tcPr>
            <w:tcW w:w="7010" w:type="dxa"/>
          </w:tcPr>
          <w:p w14:paraId="2776916E" w14:textId="77777777" w:rsidR="006E7D8B" w:rsidRPr="006A6209" w:rsidRDefault="006E7D8B" w:rsidP="00232215">
            <w:pPr>
              <w:pStyle w:val="TableListBullet"/>
              <w:keepNext/>
              <w:keepLines/>
            </w:pPr>
            <w:r w:rsidRPr="006A6209">
              <w:t>Original mode: Application Accept</w:t>
            </w:r>
          </w:p>
          <w:p w14:paraId="181BE122" w14:textId="02123CCB" w:rsidR="006E7D8B" w:rsidRPr="006A6209" w:rsidRDefault="006E7D8B" w:rsidP="00232215">
            <w:pPr>
              <w:pStyle w:val="TableListBullet"/>
              <w:keepNext/>
              <w:keepLines/>
            </w:pPr>
            <w:r w:rsidRPr="006A6209">
              <w:t>Enhanced mode: Application acknowledgment: Accept</w:t>
            </w:r>
          </w:p>
        </w:tc>
      </w:tr>
      <w:tr w:rsidR="006E7D8B" w:rsidRPr="006A6209" w14:paraId="14194110" w14:textId="77777777" w:rsidTr="0011684E">
        <w:tc>
          <w:tcPr>
            <w:tcW w:w="2186" w:type="dxa"/>
          </w:tcPr>
          <w:p w14:paraId="39A14DDD" w14:textId="77777777" w:rsidR="006E7D8B" w:rsidRPr="006A6209" w:rsidRDefault="006E7D8B" w:rsidP="00232215">
            <w:pPr>
              <w:pStyle w:val="TableText"/>
              <w:keepNext/>
              <w:keepLines/>
              <w:rPr>
                <w:b/>
                <w:bCs/>
              </w:rPr>
            </w:pPr>
            <w:r w:rsidRPr="006A6209">
              <w:rPr>
                <w:b/>
                <w:bCs/>
              </w:rPr>
              <w:t>AE</w:t>
            </w:r>
          </w:p>
        </w:tc>
        <w:tc>
          <w:tcPr>
            <w:tcW w:w="7010" w:type="dxa"/>
          </w:tcPr>
          <w:p w14:paraId="3A9ABF85" w14:textId="77777777" w:rsidR="006E7D8B" w:rsidRPr="006A6209" w:rsidRDefault="006E7D8B" w:rsidP="00232215">
            <w:pPr>
              <w:pStyle w:val="TableListBullet"/>
              <w:keepNext/>
              <w:keepLines/>
            </w:pPr>
            <w:r w:rsidRPr="006A6209">
              <w:t>Original mode: Application Error</w:t>
            </w:r>
          </w:p>
          <w:p w14:paraId="7C34E3EF" w14:textId="49CCE942" w:rsidR="006E7D8B" w:rsidRPr="006A6209" w:rsidRDefault="006E7D8B" w:rsidP="00232215">
            <w:pPr>
              <w:pStyle w:val="TableListBullet"/>
              <w:keepNext/>
              <w:keepLines/>
            </w:pPr>
            <w:r w:rsidRPr="006A6209">
              <w:t>Enhanced mode: Application acknowledgment: Error</w:t>
            </w:r>
          </w:p>
        </w:tc>
      </w:tr>
      <w:tr w:rsidR="006E7D8B" w:rsidRPr="006A6209" w14:paraId="06B67875" w14:textId="77777777" w:rsidTr="0011684E">
        <w:tc>
          <w:tcPr>
            <w:tcW w:w="2186" w:type="dxa"/>
          </w:tcPr>
          <w:p w14:paraId="7F7D5080" w14:textId="77777777" w:rsidR="006E7D8B" w:rsidRPr="006A6209" w:rsidRDefault="006E7D8B" w:rsidP="006E7D8B">
            <w:pPr>
              <w:pStyle w:val="TableText"/>
              <w:rPr>
                <w:b/>
                <w:bCs/>
              </w:rPr>
            </w:pPr>
            <w:r w:rsidRPr="006A6209">
              <w:rPr>
                <w:b/>
                <w:bCs/>
              </w:rPr>
              <w:t>AR</w:t>
            </w:r>
          </w:p>
        </w:tc>
        <w:tc>
          <w:tcPr>
            <w:tcW w:w="7010" w:type="dxa"/>
          </w:tcPr>
          <w:p w14:paraId="6156B543" w14:textId="77777777" w:rsidR="006E7D8B" w:rsidRPr="006A6209" w:rsidRDefault="006E7D8B" w:rsidP="006E7D8B">
            <w:pPr>
              <w:pStyle w:val="TableListBullet"/>
            </w:pPr>
            <w:r w:rsidRPr="006A6209">
              <w:t>Original mode: Application Reject</w:t>
            </w:r>
          </w:p>
          <w:p w14:paraId="058627EE" w14:textId="518C8C06" w:rsidR="006E7D8B" w:rsidRPr="006A6209" w:rsidRDefault="006E7D8B" w:rsidP="006E7D8B">
            <w:pPr>
              <w:pStyle w:val="TableListBullet"/>
            </w:pPr>
            <w:r w:rsidRPr="006A6209">
              <w:t>Enhanced mode: Application acknowledgment: Reject</w:t>
            </w:r>
          </w:p>
        </w:tc>
      </w:tr>
      <w:tr w:rsidR="006E7D8B" w:rsidRPr="006A6209" w14:paraId="41C445DA" w14:textId="77777777" w:rsidTr="0011684E">
        <w:tc>
          <w:tcPr>
            <w:tcW w:w="2186" w:type="dxa"/>
          </w:tcPr>
          <w:p w14:paraId="70399574" w14:textId="77777777" w:rsidR="006E7D8B" w:rsidRPr="006A6209" w:rsidRDefault="006E7D8B" w:rsidP="006E7D8B">
            <w:pPr>
              <w:pStyle w:val="TableText"/>
              <w:rPr>
                <w:b/>
                <w:bCs/>
              </w:rPr>
            </w:pPr>
            <w:r w:rsidRPr="006A6209">
              <w:rPr>
                <w:b/>
                <w:bCs/>
              </w:rPr>
              <w:t>CA</w:t>
            </w:r>
          </w:p>
        </w:tc>
        <w:tc>
          <w:tcPr>
            <w:tcW w:w="7010" w:type="dxa"/>
          </w:tcPr>
          <w:p w14:paraId="6C277BC6" w14:textId="77777777" w:rsidR="006E7D8B" w:rsidRPr="006A6209" w:rsidRDefault="006E7D8B" w:rsidP="006E7D8B">
            <w:pPr>
              <w:pStyle w:val="TableText"/>
            </w:pPr>
            <w:r w:rsidRPr="006A6209">
              <w:t>Enhanced mode: Accept acknowledgment: Commit Accept</w:t>
            </w:r>
          </w:p>
        </w:tc>
      </w:tr>
      <w:tr w:rsidR="006E7D8B" w:rsidRPr="006A6209" w14:paraId="00D90393" w14:textId="77777777" w:rsidTr="0011684E">
        <w:tc>
          <w:tcPr>
            <w:tcW w:w="2186" w:type="dxa"/>
          </w:tcPr>
          <w:p w14:paraId="21B89DD4" w14:textId="77777777" w:rsidR="006E7D8B" w:rsidRPr="006A6209" w:rsidRDefault="006E7D8B" w:rsidP="006E7D8B">
            <w:pPr>
              <w:pStyle w:val="TableText"/>
              <w:rPr>
                <w:b/>
                <w:bCs/>
              </w:rPr>
            </w:pPr>
            <w:r w:rsidRPr="006A6209">
              <w:rPr>
                <w:b/>
                <w:bCs/>
              </w:rPr>
              <w:t>CE</w:t>
            </w:r>
          </w:p>
        </w:tc>
        <w:tc>
          <w:tcPr>
            <w:tcW w:w="7010" w:type="dxa"/>
          </w:tcPr>
          <w:p w14:paraId="428B9B7E" w14:textId="77777777" w:rsidR="006E7D8B" w:rsidRPr="006A6209" w:rsidRDefault="006E7D8B" w:rsidP="006E7D8B">
            <w:pPr>
              <w:pStyle w:val="TableText"/>
            </w:pPr>
            <w:r w:rsidRPr="006A6209">
              <w:t>Enhanced mode: Accept acknowledgment: Commit Error</w:t>
            </w:r>
          </w:p>
        </w:tc>
      </w:tr>
      <w:tr w:rsidR="006E7D8B" w:rsidRPr="006A6209" w14:paraId="5016B11B" w14:textId="77777777" w:rsidTr="0011684E">
        <w:tc>
          <w:tcPr>
            <w:tcW w:w="2186" w:type="dxa"/>
          </w:tcPr>
          <w:p w14:paraId="206AC6DE" w14:textId="77777777" w:rsidR="006E7D8B" w:rsidRPr="006A6209" w:rsidRDefault="006E7D8B" w:rsidP="006E7D8B">
            <w:pPr>
              <w:pStyle w:val="TableText"/>
              <w:rPr>
                <w:b/>
                <w:bCs/>
              </w:rPr>
            </w:pPr>
            <w:r w:rsidRPr="006A6209">
              <w:rPr>
                <w:b/>
                <w:bCs/>
              </w:rPr>
              <w:t>CR</w:t>
            </w:r>
          </w:p>
        </w:tc>
        <w:tc>
          <w:tcPr>
            <w:tcW w:w="7010" w:type="dxa"/>
          </w:tcPr>
          <w:p w14:paraId="3B5BE96C" w14:textId="77777777" w:rsidR="006E7D8B" w:rsidRPr="006A6209" w:rsidRDefault="006E7D8B" w:rsidP="006E7D8B">
            <w:pPr>
              <w:pStyle w:val="TableText"/>
            </w:pPr>
            <w:r w:rsidRPr="006A6209">
              <w:t>Enhanced mode: Accept acknowledgment: Commit Reject</w:t>
            </w:r>
          </w:p>
        </w:tc>
      </w:tr>
      <w:bookmarkEnd w:id="1791"/>
    </w:tbl>
    <w:p w14:paraId="21601DFE" w14:textId="77777777" w:rsidR="006E7D8B" w:rsidRPr="006A6209" w:rsidRDefault="006E7D8B" w:rsidP="006E7D8B">
      <w:pPr>
        <w:pStyle w:val="BodyText6"/>
      </w:pPr>
    </w:p>
    <w:p w14:paraId="264C6206" w14:textId="4C7AC78E" w:rsidR="00F53DC9" w:rsidRPr="006A6209" w:rsidRDefault="00F53DC9" w:rsidP="002037F1">
      <w:pPr>
        <w:pStyle w:val="Heading3"/>
      </w:pPr>
      <w:bookmarkStart w:id="1792" w:name="_Toc51599007"/>
      <w:bookmarkStart w:id="1793" w:name="_Toc164850421"/>
      <w:r w:rsidRPr="006A6209">
        <w:t>Table 0076</w:t>
      </w:r>
      <w:r w:rsidR="006E7D8B" w:rsidRPr="006A6209">
        <w:t>—</w:t>
      </w:r>
      <w:r w:rsidRPr="006A6209">
        <w:t>Message Type</w:t>
      </w:r>
      <w:bookmarkEnd w:id="1792"/>
      <w:bookmarkEnd w:id="1793"/>
    </w:p>
    <w:p w14:paraId="1D466CA7" w14:textId="31C302E2" w:rsidR="006E7D8B" w:rsidRPr="006A6209" w:rsidRDefault="006E7D8B" w:rsidP="006E7D8B">
      <w:pPr>
        <w:pStyle w:val="BodyText6"/>
        <w:keepNext/>
        <w:keepLines/>
      </w:pPr>
    </w:p>
    <w:p w14:paraId="21526521" w14:textId="3DA84ABA" w:rsidR="006E7D8B" w:rsidRPr="006A6209" w:rsidRDefault="006E7D8B" w:rsidP="006E7D8B">
      <w:pPr>
        <w:pStyle w:val="Caption"/>
      </w:pPr>
      <w:bookmarkStart w:id="1794" w:name="_Toc164850013"/>
      <w:r w:rsidRPr="006A6209">
        <w:t xml:space="preserve">Table </w:t>
      </w:r>
      <w:r w:rsidRPr="006A6209">
        <w:fldChar w:fldCharType="begin"/>
      </w:r>
      <w:r w:rsidRPr="006A6209">
        <w:instrText>SEQ Table \* ARABIC</w:instrText>
      </w:r>
      <w:r w:rsidRPr="006A6209">
        <w:fldChar w:fldCharType="separate"/>
      </w:r>
      <w:r w:rsidR="00127840">
        <w:rPr>
          <w:noProof/>
        </w:rPr>
        <w:t>206</w:t>
      </w:r>
      <w:r w:rsidRPr="006A6209">
        <w:fldChar w:fldCharType="end"/>
      </w:r>
      <w:r w:rsidRPr="006A6209">
        <w:t>: Table 0076—Message Type</w:t>
      </w:r>
      <w:bookmarkEnd w:id="1794"/>
    </w:p>
    <w:tbl>
      <w:tblPr>
        <w:tblStyle w:val="TableGrid20"/>
        <w:tblW w:w="0" w:type="auto"/>
        <w:tblLook w:val="04A0" w:firstRow="1" w:lastRow="0" w:firstColumn="1" w:lastColumn="0" w:noHBand="0" w:noVBand="1"/>
      </w:tblPr>
      <w:tblGrid>
        <w:gridCol w:w="2186"/>
        <w:gridCol w:w="7010"/>
      </w:tblGrid>
      <w:tr w:rsidR="006E7D8B" w:rsidRPr="006A6209" w14:paraId="05726245" w14:textId="77777777" w:rsidTr="0011684E">
        <w:trPr>
          <w:tblHeader/>
        </w:trPr>
        <w:tc>
          <w:tcPr>
            <w:tcW w:w="2186" w:type="dxa"/>
            <w:shd w:val="clear" w:color="auto" w:fill="E7E6E6" w:themeFill="background2"/>
          </w:tcPr>
          <w:p w14:paraId="656B6FC4" w14:textId="77777777" w:rsidR="006E7D8B" w:rsidRPr="006A6209" w:rsidRDefault="006E7D8B" w:rsidP="00A23E30">
            <w:pPr>
              <w:pStyle w:val="TableHeading"/>
            </w:pPr>
            <w:bookmarkStart w:id="1795" w:name="_Hlk155333153"/>
            <w:r w:rsidRPr="006A6209">
              <w:t>Value</w:t>
            </w:r>
          </w:p>
        </w:tc>
        <w:tc>
          <w:tcPr>
            <w:tcW w:w="7010" w:type="dxa"/>
            <w:shd w:val="clear" w:color="auto" w:fill="E7E6E6" w:themeFill="background2"/>
          </w:tcPr>
          <w:p w14:paraId="65ABA8AA" w14:textId="77777777" w:rsidR="006E7D8B" w:rsidRPr="006A6209" w:rsidRDefault="006E7D8B" w:rsidP="00A23E30">
            <w:pPr>
              <w:pStyle w:val="TableHeading"/>
            </w:pPr>
            <w:r w:rsidRPr="006A6209">
              <w:t>Description</w:t>
            </w:r>
          </w:p>
        </w:tc>
      </w:tr>
      <w:tr w:rsidR="006E7D8B" w:rsidRPr="006A6209" w14:paraId="199B6FA3" w14:textId="77777777" w:rsidTr="0011684E">
        <w:tc>
          <w:tcPr>
            <w:tcW w:w="2186" w:type="dxa"/>
          </w:tcPr>
          <w:p w14:paraId="1030A2BF" w14:textId="77777777" w:rsidR="006E7D8B" w:rsidRPr="006A6209" w:rsidRDefault="006E7D8B" w:rsidP="006E7D8B">
            <w:pPr>
              <w:pStyle w:val="TableText"/>
              <w:keepNext/>
              <w:keepLines/>
              <w:rPr>
                <w:b/>
                <w:bCs/>
              </w:rPr>
            </w:pPr>
            <w:r w:rsidRPr="006A6209">
              <w:rPr>
                <w:b/>
                <w:bCs/>
              </w:rPr>
              <w:t>ORM</w:t>
            </w:r>
          </w:p>
        </w:tc>
        <w:tc>
          <w:tcPr>
            <w:tcW w:w="7010" w:type="dxa"/>
          </w:tcPr>
          <w:p w14:paraId="34E03D46" w14:textId="77777777" w:rsidR="006E7D8B" w:rsidRPr="006A6209" w:rsidRDefault="006E7D8B" w:rsidP="006E7D8B">
            <w:pPr>
              <w:pStyle w:val="TableText"/>
              <w:keepNext/>
              <w:keepLines/>
            </w:pPr>
            <w:r w:rsidRPr="006A6209">
              <w:t>Order Message</w:t>
            </w:r>
          </w:p>
        </w:tc>
      </w:tr>
      <w:tr w:rsidR="006E7D8B" w:rsidRPr="006A6209" w14:paraId="6B1E1802" w14:textId="77777777" w:rsidTr="0011684E">
        <w:tc>
          <w:tcPr>
            <w:tcW w:w="2186" w:type="dxa"/>
          </w:tcPr>
          <w:p w14:paraId="7B168572" w14:textId="77777777" w:rsidR="006E7D8B" w:rsidRPr="006A6209" w:rsidRDefault="006E7D8B" w:rsidP="006E7D8B">
            <w:pPr>
              <w:pStyle w:val="TableText"/>
              <w:rPr>
                <w:b/>
                <w:bCs/>
              </w:rPr>
            </w:pPr>
            <w:r w:rsidRPr="006A6209">
              <w:rPr>
                <w:b/>
                <w:bCs/>
              </w:rPr>
              <w:t>ORR</w:t>
            </w:r>
          </w:p>
        </w:tc>
        <w:tc>
          <w:tcPr>
            <w:tcW w:w="7010" w:type="dxa"/>
          </w:tcPr>
          <w:p w14:paraId="2A0A6053" w14:textId="77777777" w:rsidR="006E7D8B" w:rsidRPr="006A6209" w:rsidRDefault="006E7D8B" w:rsidP="006E7D8B">
            <w:pPr>
              <w:pStyle w:val="TableText"/>
            </w:pPr>
            <w:r w:rsidRPr="006A6209">
              <w:t>Order Acknowledgment Message</w:t>
            </w:r>
          </w:p>
        </w:tc>
      </w:tr>
      <w:bookmarkEnd w:id="1795"/>
    </w:tbl>
    <w:p w14:paraId="53FEA151" w14:textId="77777777" w:rsidR="006E7D8B" w:rsidRPr="006A6209" w:rsidRDefault="006E7D8B" w:rsidP="006E7D8B">
      <w:pPr>
        <w:pStyle w:val="BodyText6"/>
      </w:pPr>
    </w:p>
    <w:p w14:paraId="33815CAF" w14:textId="41D18926" w:rsidR="00F53DC9" w:rsidRPr="006A6209" w:rsidRDefault="00F53DC9" w:rsidP="002037F1">
      <w:pPr>
        <w:pStyle w:val="Heading3"/>
      </w:pPr>
      <w:bookmarkStart w:id="1796" w:name="_Toc51599008"/>
      <w:bookmarkStart w:id="1797" w:name="_Toc164850422"/>
      <w:r w:rsidRPr="006A6209">
        <w:t>Table 0119</w:t>
      </w:r>
      <w:r w:rsidR="006E7D8B" w:rsidRPr="006A6209">
        <w:t>—</w:t>
      </w:r>
      <w:r w:rsidRPr="006A6209">
        <w:t>Order Control Codes</w:t>
      </w:r>
      <w:bookmarkEnd w:id="1796"/>
      <w:bookmarkEnd w:id="1797"/>
    </w:p>
    <w:p w14:paraId="0B2F6383" w14:textId="3409592E" w:rsidR="006E7D8B" w:rsidRPr="006A6209" w:rsidRDefault="006E7D8B" w:rsidP="006E7D8B">
      <w:pPr>
        <w:pStyle w:val="BodyText6"/>
        <w:keepNext/>
        <w:keepLines/>
      </w:pPr>
    </w:p>
    <w:p w14:paraId="65AF0337" w14:textId="7E127123" w:rsidR="006E7D8B" w:rsidRPr="006A6209" w:rsidRDefault="006E7D8B" w:rsidP="006E7D8B">
      <w:pPr>
        <w:pStyle w:val="Caption"/>
      </w:pPr>
      <w:bookmarkStart w:id="1798" w:name="_Ref58241178"/>
      <w:bookmarkStart w:id="1799" w:name="_Toc164850014"/>
      <w:r w:rsidRPr="006A6209">
        <w:t xml:space="preserve">Table </w:t>
      </w:r>
      <w:r w:rsidRPr="006A6209">
        <w:fldChar w:fldCharType="begin"/>
      </w:r>
      <w:r w:rsidRPr="006A6209">
        <w:instrText>SEQ Table \* ARABIC</w:instrText>
      </w:r>
      <w:r w:rsidRPr="006A6209">
        <w:fldChar w:fldCharType="separate"/>
      </w:r>
      <w:r w:rsidR="00127840">
        <w:rPr>
          <w:noProof/>
        </w:rPr>
        <w:t>207</w:t>
      </w:r>
      <w:r w:rsidRPr="006A6209">
        <w:fldChar w:fldCharType="end"/>
      </w:r>
      <w:r w:rsidRPr="006A6209">
        <w:t>: Table 0119—Order Control Codes</w:t>
      </w:r>
      <w:bookmarkEnd w:id="1798"/>
      <w:bookmarkEnd w:id="1799"/>
    </w:p>
    <w:tbl>
      <w:tblPr>
        <w:tblStyle w:val="TableGrid20"/>
        <w:tblW w:w="9355" w:type="dxa"/>
        <w:tblLook w:val="04A0" w:firstRow="1" w:lastRow="0" w:firstColumn="1" w:lastColumn="0" w:noHBand="0" w:noVBand="1"/>
      </w:tblPr>
      <w:tblGrid>
        <w:gridCol w:w="2155"/>
        <w:gridCol w:w="7200"/>
      </w:tblGrid>
      <w:tr w:rsidR="006E7D8B" w:rsidRPr="006A6209" w14:paraId="7A21A322" w14:textId="77777777" w:rsidTr="0011684E">
        <w:trPr>
          <w:tblHeader/>
        </w:trPr>
        <w:tc>
          <w:tcPr>
            <w:tcW w:w="2155" w:type="dxa"/>
            <w:shd w:val="clear" w:color="auto" w:fill="E7E6E6" w:themeFill="background2"/>
          </w:tcPr>
          <w:p w14:paraId="0B1AD27C" w14:textId="69A7FAD4" w:rsidR="006E7D8B" w:rsidRPr="006A6209" w:rsidRDefault="006E7D8B" w:rsidP="00A23E30">
            <w:pPr>
              <w:pStyle w:val="TableHeading"/>
            </w:pPr>
            <w:bookmarkStart w:id="1800" w:name="_Hlk155333154"/>
            <w:r w:rsidRPr="006A6209">
              <w:t>Value</w:t>
            </w:r>
          </w:p>
        </w:tc>
        <w:tc>
          <w:tcPr>
            <w:tcW w:w="7200" w:type="dxa"/>
            <w:shd w:val="clear" w:color="auto" w:fill="E7E6E6" w:themeFill="background2"/>
          </w:tcPr>
          <w:p w14:paraId="1F099E24" w14:textId="1A463C79" w:rsidR="006E7D8B" w:rsidRPr="006A6209" w:rsidRDefault="006E7D8B" w:rsidP="00A23E30">
            <w:pPr>
              <w:pStyle w:val="TableHeading"/>
            </w:pPr>
            <w:r w:rsidRPr="006A6209">
              <w:t>Description</w:t>
            </w:r>
          </w:p>
        </w:tc>
      </w:tr>
      <w:tr w:rsidR="006E7D8B" w:rsidRPr="006A6209" w14:paraId="5646D91C" w14:textId="77777777" w:rsidTr="0011684E">
        <w:tc>
          <w:tcPr>
            <w:tcW w:w="2155" w:type="dxa"/>
          </w:tcPr>
          <w:p w14:paraId="777C57A5" w14:textId="77777777" w:rsidR="006E7D8B" w:rsidRPr="006A6209" w:rsidRDefault="006E7D8B" w:rsidP="006E7D8B">
            <w:pPr>
              <w:pStyle w:val="TableText"/>
              <w:keepNext/>
              <w:keepLines/>
              <w:rPr>
                <w:b/>
                <w:bCs/>
              </w:rPr>
            </w:pPr>
            <w:r w:rsidRPr="006A6209">
              <w:rPr>
                <w:b/>
                <w:bCs/>
              </w:rPr>
              <w:t>RL</w:t>
            </w:r>
          </w:p>
        </w:tc>
        <w:tc>
          <w:tcPr>
            <w:tcW w:w="7200" w:type="dxa"/>
          </w:tcPr>
          <w:p w14:paraId="783B3E5D" w14:textId="63696240" w:rsidR="006E7D8B" w:rsidRPr="006A6209" w:rsidRDefault="006E7D8B" w:rsidP="006E7D8B">
            <w:pPr>
              <w:pStyle w:val="TableText"/>
              <w:keepNext/>
              <w:keepLines/>
            </w:pPr>
            <w:r w:rsidRPr="006A6209">
              <w:t>Release Previous Hold</w:t>
            </w:r>
          </w:p>
        </w:tc>
      </w:tr>
      <w:tr w:rsidR="006E7D8B" w:rsidRPr="006A6209" w14:paraId="7D6B340C" w14:textId="77777777" w:rsidTr="0011684E">
        <w:tc>
          <w:tcPr>
            <w:tcW w:w="2155" w:type="dxa"/>
          </w:tcPr>
          <w:p w14:paraId="7703D971" w14:textId="77777777" w:rsidR="006E7D8B" w:rsidRPr="006A6209" w:rsidRDefault="006E7D8B" w:rsidP="006E7D8B">
            <w:pPr>
              <w:pStyle w:val="TableText"/>
              <w:rPr>
                <w:b/>
                <w:bCs/>
              </w:rPr>
            </w:pPr>
            <w:r w:rsidRPr="006A6209">
              <w:rPr>
                <w:b/>
                <w:bCs/>
              </w:rPr>
              <w:t>CA</w:t>
            </w:r>
          </w:p>
        </w:tc>
        <w:tc>
          <w:tcPr>
            <w:tcW w:w="7200" w:type="dxa"/>
          </w:tcPr>
          <w:p w14:paraId="69B9AED2" w14:textId="4DD3250D" w:rsidR="006E7D8B" w:rsidRPr="006A6209" w:rsidRDefault="006E7D8B" w:rsidP="006E7D8B">
            <w:pPr>
              <w:pStyle w:val="TableText"/>
            </w:pPr>
            <w:r w:rsidRPr="006A6209">
              <w:t>Cancel Order Request</w:t>
            </w:r>
          </w:p>
        </w:tc>
      </w:tr>
      <w:bookmarkEnd w:id="1800"/>
    </w:tbl>
    <w:p w14:paraId="02AA9194" w14:textId="39893AFD" w:rsidR="00F53DC9" w:rsidRPr="006A6209" w:rsidRDefault="00F53DC9" w:rsidP="006E7D8B">
      <w:pPr>
        <w:pStyle w:val="BodyText6"/>
      </w:pPr>
    </w:p>
    <w:p w14:paraId="60A8DC0F" w14:textId="77777777" w:rsidR="00543316" w:rsidRPr="006A6209" w:rsidRDefault="00543316" w:rsidP="00543316">
      <w:pPr>
        <w:pStyle w:val="BodyText"/>
      </w:pPr>
    </w:p>
    <w:p w14:paraId="649F8852" w14:textId="562A3EBD" w:rsidR="00F53DC9" w:rsidRPr="006A6209" w:rsidRDefault="00F53DC9" w:rsidP="00AC0CE1">
      <w:pPr>
        <w:pStyle w:val="Heading1"/>
      </w:pPr>
      <w:bookmarkStart w:id="1801" w:name="_Toc51599009"/>
      <w:bookmarkStart w:id="1802" w:name="_Toc164850423"/>
      <w:r w:rsidRPr="006A6209">
        <w:t>HL7</w:t>
      </w:r>
      <w:r w:rsidR="006E7D8B" w:rsidRPr="006A6209">
        <w:t xml:space="preserve"> Generic</w:t>
      </w:r>
      <w:r w:rsidRPr="006A6209">
        <w:t xml:space="preserve"> PID, EVN, PV1 </w:t>
      </w:r>
      <w:r w:rsidR="006E7D8B" w:rsidRPr="006A6209">
        <w:t xml:space="preserve">Segment Builder Established by </w:t>
      </w:r>
      <w:r w:rsidRPr="006A6209">
        <w:t>MPI</w:t>
      </w:r>
      <w:bookmarkEnd w:id="1801"/>
      <w:bookmarkEnd w:id="1802"/>
    </w:p>
    <w:p w14:paraId="573D9C6A" w14:textId="3C268924" w:rsidR="00F53DC9" w:rsidRPr="006A6209" w:rsidRDefault="00F53DC9" w:rsidP="006E7D8B">
      <w:pPr>
        <w:pStyle w:val="BodyText"/>
        <w:keepNext/>
        <w:keepLines/>
      </w:pPr>
      <w:r w:rsidRPr="006A6209">
        <w:t xml:space="preserve">This section describes functionality that can be used by other applications to dynamically build fully populated </w:t>
      </w:r>
      <w:r w:rsidRPr="006A6209">
        <w:rPr>
          <w:b/>
          <w:bCs/>
        </w:rPr>
        <w:t>PI</w:t>
      </w:r>
      <w:r w:rsidRPr="006A6209">
        <w:t xml:space="preserve">D, </w:t>
      </w:r>
      <w:r w:rsidRPr="006A6209">
        <w:rPr>
          <w:b/>
          <w:bCs/>
        </w:rPr>
        <w:t>EVN</w:t>
      </w:r>
      <w:r w:rsidRPr="006A6209">
        <w:t xml:space="preserve">, and </w:t>
      </w:r>
      <w:r w:rsidRPr="006A6209">
        <w:rPr>
          <w:b/>
          <w:bCs/>
        </w:rPr>
        <w:t>PV1</w:t>
      </w:r>
      <w:r w:rsidRPr="006A6209">
        <w:t xml:space="preserve"> segments for use in communicating to and from VistA and/or </w:t>
      </w:r>
      <w:r w:rsidR="006E7D8B" w:rsidRPr="006A6209">
        <w:t>HealtheVet (</w:t>
      </w:r>
      <w:r w:rsidRPr="006A6209">
        <w:t>HeV</w:t>
      </w:r>
      <w:r w:rsidR="006E7D8B" w:rsidRPr="006A6209">
        <w:t>)</w:t>
      </w:r>
      <w:r w:rsidRPr="006A6209">
        <w:t xml:space="preserve"> VistA.</w:t>
      </w:r>
    </w:p>
    <w:p w14:paraId="186B2B18" w14:textId="689D6900" w:rsidR="00F53DC9" w:rsidRPr="006A6209" w:rsidRDefault="00F53DC9" w:rsidP="006E7D8B">
      <w:pPr>
        <w:pStyle w:val="BodyText"/>
      </w:pPr>
      <w:r w:rsidRPr="006A6209">
        <w:t>This document specifies the information needed by applications to u</w:t>
      </w:r>
      <w:r w:rsidR="00427C38" w:rsidRPr="006A6209">
        <w:t>s</w:t>
      </w:r>
      <w:r w:rsidRPr="006A6209">
        <w:t>e the generic HL7 v2.4 segment builders. In order for applications to u</w:t>
      </w:r>
      <w:r w:rsidR="00427C38" w:rsidRPr="006A6209">
        <w:t>s</w:t>
      </w:r>
      <w:r w:rsidRPr="006A6209">
        <w:t>e this functionality</w:t>
      </w:r>
      <w:r w:rsidR="003E20B3" w:rsidRPr="006A6209">
        <w:t>,</w:t>
      </w:r>
      <w:r w:rsidRPr="006A6209">
        <w:t xml:space="preserve"> they </w:t>
      </w:r>
      <w:r w:rsidRPr="006A6209">
        <w:rPr>
          <w:i/>
          <w:iCs/>
        </w:rPr>
        <w:t>must</w:t>
      </w:r>
      <w:r w:rsidRPr="006A6209">
        <w:t xml:space="preserve"> first subscribe to the Integration Agreement #3630 described below.</w:t>
      </w:r>
    </w:p>
    <w:p w14:paraId="3AA1B50B" w14:textId="3B879667" w:rsidR="00F53DC9" w:rsidRPr="006A6209" w:rsidRDefault="00543316" w:rsidP="00543316">
      <w:pPr>
        <w:pStyle w:val="Note"/>
        <w:keepNext/>
        <w:keepLines/>
      </w:pPr>
      <w:r w:rsidRPr="006A6209">
        <w:tab/>
      </w:r>
      <w:r w:rsidRPr="006A6209">
        <w:rPr>
          <w:b/>
          <w:bCs/>
        </w:rPr>
        <w:t>REF:</w:t>
      </w:r>
      <w:r w:rsidRPr="006A6209">
        <w:t xml:space="preserve"> </w:t>
      </w:r>
      <w:r w:rsidR="00F53DC9" w:rsidRPr="006A6209">
        <w:t>For more information about the specific data elements included in these segments, see the</w:t>
      </w:r>
      <w:hyperlink r:id="rId24" w:history="1">
        <w:r w:rsidR="00F53DC9" w:rsidRPr="006A6209">
          <w:rPr>
            <w:rStyle w:val="Hyperlink"/>
          </w:rPr>
          <w:t xml:space="preserve"> MPI HL7 v2.4 Interface Specification on the VDL</w:t>
        </w:r>
      </w:hyperlink>
      <w:r w:rsidR="00CA57D1" w:rsidRPr="006A6209">
        <w:t>.</w:t>
      </w:r>
    </w:p>
    <w:p w14:paraId="68D368C7" w14:textId="77777777" w:rsidR="006E7D8B" w:rsidRPr="006A6209" w:rsidRDefault="006E7D8B" w:rsidP="006E7D8B">
      <w:pPr>
        <w:pStyle w:val="BodyText6"/>
      </w:pPr>
    </w:p>
    <w:p w14:paraId="612D0ECE" w14:textId="77777777" w:rsidR="00F53DC9" w:rsidRPr="006A6209" w:rsidRDefault="00F53DC9" w:rsidP="005C006E">
      <w:pPr>
        <w:pStyle w:val="Heading2"/>
      </w:pPr>
      <w:bookmarkStart w:id="1803" w:name="_Toc51599010"/>
      <w:bookmarkStart w:id="1804" w:name="_Toc164850424"/>
      <w:r w:rsidRPr="006A6209">
        <w:t>Integration Agreement (IA) #3630</w:t>
      </w:r>
      <w:bookmarkEnd w:id="1803"/>
      <w:bookmarkEnd w:id="1804"/>
    </w:p>
    <w:p w14:paraId="189DDECA" w14:textId="77777777" w:rsidR="00F53DC9" w:rsidRPr="006A6209" w:rsidRDefault="00F53DC9" w:rsidP="00FC0178">
      <w:pPr>
        <w:pStyle w:val="BodyText"/>
        <w:keepNext/>
        <w:keepLines/>
      </w:pPr>
      <w:r w:rsidRPr="006A6209">
        <w:t>This Integration Agreement consists of three Health Level 7 (HL7), Version 2.4 segment builders in the form of the following APIs:</w:t>
      </w:r>
    </w:p>
    <w:p w14:paraId="7B7898B6" w14:textId="56079D65" w:rsidR="00F53DC9" w:rsidRPr="006A6209" w:rsidRDefault="00F53DC9" w:rsidP="00FC0178">
      <w:pPr>
        <w:pStyle w:val="ListBullet"/>
        <w:keepNext/>
        <w:keepLines/>
        <w:rPr>
          <w:b/>
          <w:bCs/>
        </w:rPr>
      </w:pPr>
      <w:r w:rsidRPr="006A6209">
        <w:rPr>
          <w:b/>
          <w:bCs/>
        </w:rPr>
        <w:t>BLDEVN^VAFCQRY</w:t>
      </w:r>
    </w:p>
    <w:p w14:paraId="5C877A32" w14:textId="7D2E1F01" w:rsidR="00F53DC9" w:rsidRPr="006A6209" w:rsidRDefault="00F53DC9" w:rsidP="00FC0178">
      <w:pPr>
        <w:pStyle w:val="ListBullet"/>
        <w:rPr>
          <w:b/>
          <w:bCs/>
        </w:rPr>
      </w:pPr>
      <w:r w:rsidRPr="006A6209">
        <w:rPr>
          <w:b/>
          <w:bCs/>
        </w:rPr>
        <w:t>BLDPD1^VAFCQRY</w:t>
      </w:r>
    </w:p>
    <w:p w14:paraId="5467C893" w14:textId="6D686F1C" w:rsidR="00F53DC9" w:rsidRPr="006A6209" w:rsidRDefault="00F53DC9" w:rsidP="00FC0178">
      <w:pPr>
        <w:pStyle w:val="ListBullet"/>
        <w:rPr>
          <w:b/>
          <w:bCs/>
        </w:rPr>
      </w:pPr>
      <w:r w:rsidRPr="006A6209">
        <w:rPr>
          <w:b/>
          <w:bCs/>
        </w:rPr>
        <w:t>BLDPID^VAFCQRY</w:t>
      </w:r>
    </w:p>
    <w:p w14:paraId="645DF27B" w14:textId="77777777" w:rsidR="00FC0178" w:rsidRPr="006A6209" w:rsidRDefault="00FC0178" w:rsidP="00FC0178">
      <w:pPr>
        <w:pStyle w:val="BodyText6"/>
      </w:pPr>
    </w:p>
    <w:p w14:paraId="2C868546" w14:textId="032C500C" w:rsidR="00F53DC9" w:rsidRPr="006A6209" w:rsidRDefault="00F53DC9" w:rsidP="00F53DC9">
      <w:pPr>
        <w:pStyle w:val="BodyText"/>
      </w:pPr>
      <w:r w:rsidRPr="006A6209">
        <w:t xml:space="preserve">These generic segment builders can be used to build Version 2.4 HL7 </w:t>
      </w:r>
      <w:r w:rsidRPr="006A6209">
        <w:rPr>
          <w:b/>
          <w:bCs/>
        </w:rPr>
        <w:t>PID</w:t>
      </w:r>
      <w:r w:rsidRPr="006A6209">
        <w:t xml:space="preserve">, </w:t>
      </w:r>
      <w:r w:rsidRPr="006A6209">
        <w:rPr>
          <w:b/>
          <w:bCs/>
        </w:rPr>
        <w:t>EVN</w:t>
      </w:r>
      <w:r w:rsidR="00FC0178" w:rsidRPr="006A6209">
        <w:t>,</w:t>
      </w:r>
      <w:r w:rsidRPr="006A6209">
        <w:t xml:space="preserve"> and </w:t>
      </w:r>
      <w:r w:rsidRPr="006A6209">
        <w:rPr>
          <w:b/>
          <w:bCs/>
        </w:rPr>
        <w:t>PD1</w:t>
      </w:r>
      <w:r w:rsidRPr="006A6209">
        <w:t xml:space="preserve"> segments.</w:t>
      </w:r>
    </w:p>
    <w:p w14:paraId="3FB3880D" w14:textId="77777777" w:rsidR="00F53DC9" w:rsidRPr="006A6209" w:rsidRDefault="00F53DC9" w:rsidP="002037F1">
      <w:pPr>
        <w:pStyle w:val="Heading3"/>
      </w:pPr>
      <w:bookmarkStart w:id="1805" w:name="_Toc51599011"/>
      <w:bookmarkStart w:id="1806" w:name="_Toc164850425"/>
      <w:r w:rsidRPr="006A6209">
        <w:t>Custodial Package</w:t>
      </w:r>
      <w:bookmarkEnd w:id="1805"/>
      <w:bookmarkEnd w:id="1806"/>
    </w:p>
    <w:p w14:paraId="65772859" w14:textId="5E2B24E7" w:rsidR="00F53DC9" w:rsidRPr="006A6209" w:rsidRDefault="00F53DC9" w:rsidP="00FC0178">
      <w:pPr>
        <w:pStyle w:val="BodyText"/>
        <w:keepNext/>
        <w:keepLines/>
      </w:pPr>
      <w:r w:rsidRPr="006A6209">
        <w:t>REGISTRATION has the following Subscribing Packages</w:t>
      </w:r>
      <w:r w:rsidR="00FC0178" w:rsidRPr="006A6209">
        <w:t>:</w:t>
      </w:r>
    </w:p>
    <w:p w14:paraId="2753BF11" w14:textId="77777777" w:rsidR="00F53DC9" w:rsidRPr="006A6209" w:rsidRDefault="00F53DC9" w:rsidP="00FC0178">
      <w:pPr>
        <w:pStyle w:val="ListBullet"/>
        <w:keepNext/>
        <w:keepLines/>
      </w:pPr>
      <w:r w:rsidRPr="006A6209">
        <w:t>MASTER PATIENT INDEX VISTA</w:t>
      </w:r>
    </w:p>
    <w:p w14:paraId="52D5B5C2" w14:textId="77777777" w:rsidR="00F53DC9" w:rsidRPr="006A6209" w:rsidRDefault="00F53DC9" w:rsidP="00FC0178">
      <w:pPr>
        <w:pStyle w:val="ListBullet"/>
        <w:keepNext/>
        <w:keepLines/>
      </w:pPr>
      <w:r w:rsidRPr="006A6209">
        <w:t>CLINICAL INFO RESOURCE NETWORK</w:t>
      </w:r>
    </w:p>
    <w:p w14:paraId="6BAAB15C" w14:textId="77777777" w:rsidR="00F53DC9" w:rsidRPr="006A6209" w:rsidRDefault="00F53DC9" w:rsidP="00FC0178">
      <w:pPr>
        <w:pStyle w:val="ListBullet"/>
      </w:pPr>
      <w:r w:rsidRPr="006A6209">
        <w:t>OUTPATIENT PHARMACY</w:t>
      </w:r>
    </w:p>
    <w:p w14:paraId="0E63071E" w14:textId="77777777" w:rsidR="00F53DC9" w:rsidRPr="006A6209" w:rsidRDefault="00F53DC9" w:rsidP="00FC0178">
      <w:pPr>
        <w:pStyle w:val="ListBullet"/>
      </w:pPr>
      <w:r w:rsidRPr="006A6209">
        <w:t>CLINICAL PROCEDURES</w:t>
      </w:r>
    </w:p>
    <w:p w14:paraId="0814C492" w14:textId="77777777" w:rsidR="00F53DC9" w:rsidRPr="006A6209" w:rsidRDefault="00F53DC9" w:rsidP="00FC0178">
      <w:pPr>
        <w:pStyle w:val="ListBullet"/>
      </w:pPr>
      <w:r w:rsidRPr="006A6209">
        <w:t>PHARMACY BENEFITS MANAGEMENT</w:t>
      </w:r>
    </w:p>
    <w:p w14:paraId="1FC5D122" w14:textId="77777777" w:rsidR="00F53DC9" w:rsidRPr="006A6209" w:rsidRDefault="00F53DC9" w:rsidP="00FC0178">
      <w:pPr>
        <w:pStyle w:val="ListBullet"/>
      </w:pPr>
      <w:r w:rsidRPr="006A6209">
        <w:t>RADIOLOGY/NUCLEAR MEDICINE</w:t>
      </w:r>
    </w:p>
    <w:p w14:paraId="02F4D2C2" w14:textId="77777777" w:rsidR="00F53DC9" w:rsidRPr="006A6209" w:rsidRDefault="00F53DC9" w:rsidP="00FC0178">
      <w:pPr>
        <w:pStyle w:val="ListBullet"/>
      </w:pPr>
      <w:r w:rsidRPr="006A6209">
        <w:t>GEN. MED. REC. - VITALS</w:t>
      </w:r>
    </w:p>
    <w:p w14:paraId="054601F2" w14:textId="77777777" w:rsidR="00F53DC9" w:rsidRPr="006A6209" w:rsidRDefault="00F53DC9" w:rsidP="00FC0178">
      <w:pPr>
        <w:pStyle w:val="ListBullet"/>
      </w:pPr>
      <w:r w:rsidRPr="006A6209">
        <w:t>ADVERSE REACTION TRACKING</w:t>
      </w:r>
    </w:p>
    <w:p w14:paraId="69C54D7F" w14:textId="77777777" w:rsidR="00F53DC9" w:rsidRPr="006A6209" w:rsidRDefault="00F53DC9" w:rsidP="00FC0178">
      <w:pPr>
        <w:pStyle w:val="ListBullet"/>
      </w:pPr>
      <w:r w:rsidRPr="006A6209">
        <w:t>LAB SERVICE</w:t>
      </w:r>
    </w:p>
    <w:p w14:paraId="513AF4E4" w14:textId="0FBB9771" w:rsidR="00F53DC9" w:rsidRPr="006A6209" w:rsidRDefault="00F53DC9" w:rsidP="00FC0178">
      <w:pPr>
        <w:pStyle w:val="ListBullet"/>
      </w:pPr>
      <w:r w:rsidRPr="006A6209">
        <w:t>CLINICAL CASE REGISTRIES</w:t>
      </w:r>
    </w:p>
    <w:p w14:paraId="2AAD8745" w14:textId="77777777" w:rsidR="00FC0178" w:rsidRPr="006A6209" w:rsidRDefault="00FC0178" w:rsidP="00FC0178">
      <w:pPr>
        <w:pStyle w:val="BodyText6"/>
      </w:pPr>
    </w:p>
    <w:p w14:paraId="5DD1B1BB" w14:textId="77777777" w:rsidR="00F53DC9" w:rsidRPr="006A6209" w:rsidRDefault="00F53DC9" w:rsidP="005C006E">
      <w:pPr>
        <w:pStyle w:val="Heading2"/>
      </w:pPr>
      <w:bookmarkStart w:id="1807" w:name="_Toc51599012"/>
      <w:bookmarkStart w:id="1808" w:name="_Toc164850426"/>
      <w:r w:rsidRPr="006A6209">
        <w:t>API: BLDEVN^VAFCQRY</w:t>
      </w:r>
      <w:bookmarkEnd w:id="1807"/>
      <w:bookmarkEnd w:id="1808"/>
    </w:p>
    <w:p w14:paraId="119229F0" w14:textId="77777777" w:rsidR="00FC0178" w:rsidRPr="006A6209" w:rsidRDefault="00F53DC9" w:rsidP="00FC0178">
      <w:pPr>
        <w:pStyle w:val="AltHeading5"/>
      </w:pPr>
      <w:r w:rsidRPr="006A6209">
        <w:t>Description</w:t>
      </w:r>
    </w:p>
    <w:p w14:paraId="509C4A25" w14:textId="1789778A" w:rsidR="00F53DC9" w:rsidRPr="006A6209" w:rsidRDefault="00F53DC9" w:rsidP="00FC0178">
      <w:pPr>
        <w:pStyle w:val="BodyText"/>
        <w:keepNext/>
        <w:keepLines/>
        <w:spacing w:before="0" w:after="0"/>
      </w:pPr>
      <w:r w:rsidRPr="006A6209">
        <w:t xml:space="preserve">The entry point builds the </w:t>
      </w:r>
      <w:r w:rsidRPr="006A6209">
        <w:rPr>
          <w:b/>
          <w:bCs/>
        </w:rPr>
        <w:t>EVN</w:t>
      </w:r>
      <w:r w:rsidRPr="006A6209">
        <w:t xml:space="preserve"> segment via </w:t>
      </w:r>
      <w:r w:rsidR="00FC0178" w:rsidRPr="006A6209">
        <w:t>V</w:t>
      </w:r>
      <w:r w:rsidRPr="006A6209">
        <w:t xml:space="preserve">ersion 2.4 including the </w:t>
      </w:r>
      <w:r w:rsidR="00FC0178" w:rsidRPr="006A6209">
        <w:t>t</w:t>
      </w:r>
      <w:r w:rsidRPr="006A6209">
        <w:t xml:space="preserve">reating </w:t>
      </w:r>
      <w:r w:rsidR="00FC0178" w:rsidRPr="006A6209">
        <w:t>f</w:t>
      </w:r>
      <w:r w:rsidRPr="006A6209">
        <w:t>acility last treatment date and event reason.</w:t>
      </w:r>
    </w:p>
    <w:p w14:paraId="001D5A45" w14:textId="77777777" w:rsidR="00FC0178" w:rsidRPr="006A6209" w:rsidRDefault="00F53DC9" w:rsidP="00FC0178">
      <w:pPr>
        <w:pStyle w:val="AltHeading5"/>
      </w:pPr>
      <w:r w:rsidRPr="006A6209">
        <w:t>Format</w:t>
      </w:r>
    </w:p>
    <w:p w14:paraId="16D546E9" w14:textId="011CC696" w:rsidR="00F53DC9" w:rsidRPr="006A6209" w:rsidRDefault="00F53DC9" w:rsidP="00FC0178">
      <w:pPr>
        <w:pStyle w:val="APIFormat"/>
      </w:pPr>
      <w:r w:rsidRPr="006A6209">
        <w:t>BLDEVN^VAFCQRY</w:t>
      </w:r>
    </w:p>
    <w:p w14:paraId="47FB20D7" w14:textId="77777777" w:rsidR="00FC0178" w:rsidRPr="006A6209" w:rsidRDefault="00FC0178" w:rsidP="00FC0178">
      <w:pPr>
        <w:pStyle w:val="BodyText6"/>
        <w:keepNext/>
        <w:keepLines/>
      </w:pPr>
    </w:p>
    <w:p w14:paraId="0F0E077A" w14:textId="3583F205" w:rsidR="00F53DC9" w:rsidRPr="006A6209" w:rsidRDefault="00FC0178" w:rsidP="00FC0178">
      <w:pPr>
        <w:pStyle w:val="AltHeading5"/>
      </w:pPr>
      <w:r w:rsidRPr="006A6209">
        <w:t>Input Variables</w:t>
      </w:r>
    </w:p>
    <w:p w14:paraId="28419AF4" w14:textId="4B35C796" w:rsidR="00F53DC9" w:rsidRPr="006A6209" w:rsidRDefault="00F53DC9" w:rsidP="00FC0178">
      <w:pPr>
        <w:pStyle w:val="ListBullet"/>
        <w:keepNext/>
        <w:keepLines/>
      </w:pPr>
      <w:r w:rsidRPr="006A6209">
        <w:rPr>
          <w:b/>
          <w:bCs/>
        </w:rPr>
        <w:t>DFN</w:t>
      </w:r>
      <w:r w:rsidR="00543316" w:rsidRPr="006A6209">
        <w:rPr>
          <w:b/>
          <w:bCs/>
        </w:rPr>
        <w:t xml:space="preserve">: </w:t>
      </w:r>
      <w:r w:rsidRPr="006A6209">
        <w:t>Internal Entry Number of the patient in the PATIENT</w:t>
      </w:r>
      <w:r w:rsidR="00FC0178" w:rsidRPr="006A6209">
        <w:t xml:space="preserve"> (#2)</w:t>
      </w:r>
      <w:r w:rsidRPr="006A6209">
        <w:t xml:space="preserve"> file.</w:t>
      </w:r>
    </w:p>
    <w:p w14:paraId="3FFD43A2" w14:textId="3DDB3490" w:rsidR="00F53DC9" w:rsidRPr="006A6209" w:rsidRDefault="00F53DC9" w:rsidP="00FC0178">
      <w:pPr>
        <w:pStyle w:val="ListBullet"/>
        <w:keepNext/>
        <w:keepLines/>
      </w:pPr>
      <w:r w:rsidRPr="006A6209">
        <w:rPr>
          <w:b/>
          <w:bCs/>
        </w:rPr>
        <w:t>SEQ</w:t>
      </w:r>
      <w:r w:rsidR="00543316" w:rsidRPr="006A6209">
        <w:rPr>
          <w:b/>
          <w:bCs/>
        </w:rPr>
        <w:t xml:space="preserve">: </w:t>
      </w:r>
      <w:r w:rsidRPr="006A6209">
        <w:t xml:space="preserve">Variable consisting of sequence numbers delimited by commas that </w:t>
      </w:r>
      <w:r w:rsidR="00EE5799" w:rsidRPr="006A6209">
        <w:t>are</w:t>
      </w:r>
      <w:r w:rsidRPr="006A6209">
        <w:t xml:space="preserve"> used to</w:t>
      </w:r>
      <w:r w:rsidR="00FC0178" w:rsidRPr="006A6209">
        <w:t xml:space="preserve"> </w:t>
      </w:r>
      <w:r w:rsidRPr="006A6209">
        <w:t>build the message.</w:t>
      </w:r>
    </w:p>
    <w:p w14:paraId="31977D3F" w14:textId="0C1AFABE" w:rsidR="00F53DC9" w:rsidRPr="006A6209" w:rsidRDefault="00F53DC9" w:rsidP="00FC0178">
      <w:pPr>
        <w:pStyle w:val="ListBullet"/>
      </w:pPr>
      <w:r w:rsidRPr="006A6209">
        <w:rPr>
          <w:b/>
          <w:bCs/>
        </w:rPr>
        <w:t>EVN</w:t>
      </w:r>
      <w:r w:rsidR="00543316" w:rsidRPr="006A6209">
        <w:rPr>
          <w:b/>
          <w:bCs/>
        </w:rPr>
        <w:t xml:space="preserve">: </w:t>
      </w:r>
      <w:r w:rsidRPr="006A6209">
        <w:t xml:space="preserve">(Passed by reference). This is the array location to place </w:t>
      </w:r>
      <w:r w:rsidRPr="006A6209">
        <w:rPr>
          <w:b/>
          <w:bCs/>
        </w:rPr>
        <w:t>EVN</w:t>
      </w:r>
      <w:r w:rsidRPr="006A6209">
        <w:t xml:space="preserve"> segment result. The array can have existing values when passed.</w:t>
      </w:r>
    </w:p>
    <w:p w14:paraId="1BACB1A1" w14:textId="3D7CCDDF" w:rsidR="00F53DC9" w:rsidRPr="006A6209" w:rsidRDefault="00F53DC9" w:rsidP="00FC0178">
      <w:pPr>
        <w:pStyle w:val="ListBullet"/>
      </w:pPr>
      <w:r w:rsidRPr="006A6209">
        <w:rPr>
          <w:b/>
          <w:bCs/>
        </w:rPr>
        <w:t>HL</w:t>
      </w:r>
      <w:r w:rsidR="00543316" w:rsidRPr="006A6209">
        <w:rPr>
          <w:b/>
          <w:bCs/>
        </w:rPr>
        <w:t xml:space="preserve">: </w:t>
      </w:r>
      <w:r w:rsidRPr="006A6209">
        <w:t xml:space="preserve">Array that contains the necessary </w:t>
      </w:r>
      <w:r w:rsidRPr="006A6209">
        <w:rPr>
          <w:b/>
          <w:bCs/>
        </w:rPr>
        <w:t>HL</w:t>
      </w:r>
      <w:r w:rsidRPr="006A6209">
        <w:t xml:space="preserve"> variables (</w:t>
      </w:r>
      <w:r w:rsidRPr="006A6209">
        <w:rPr>
          <w:b/>
          <w:bCs/>
        </w:rPr>
        <w:t>init^hlsub</w:t>
      </w:r>
      <w:r w:rsidRPr="006A6209">
        <w:t>).</w:t>
      </w:r>
    </w:p>
    <w:p w14:paraId="4B273BDD" w14:textId="7873DDB5" w:rsidR="00F53DC9" w:rsidRPr="006A6209" w:rsidRDefault="00F53DC9" w:rsidP="00FC0178">
      <w:pPr>
        <w:pStyle w:val="ListBullet"/>
      </w:pPr>
      <w:r w:rsidRPr="006A6209">
        <w:rPr>
          <w:b/>
          <w:bCs/>
        </w:rPr>
        <w:t>EVR</w:t>
      </w:r>
      <w:r w:rsidR="00543316" w:rsidRPr="006A6209">
        <w:rPr>
          <w:b/>
          <w:bCs/>
        </w:rPr>
        <w:t xml:space="preserve">: </w:t>
      </w:r>
      <w:r w:rsidRPr="006A6209">
        <w:t>Event reason that triggered this message.</w:t>
      </w:r>
    </w:p>
    <w:p w14:paraId="3B3066FA" w14:textId="650244CF" w:rsidR="00F53DC9" w:rsidRPr="006A6209" w:rsidRDefault="00F53DC9" w:rsidP="00FC0178">
      <w:pPr>
        <w:pStyle w:val="ListBullet"/>
      </w:pPr>
      <w:r w:rsidRPr="006A6209">
        <w:rPr>
          <w:b/>
          <w:bCs/>
        </w:rPr>
        <w:t>ERR</w:t>
      </w:r>
      <w:r w:rsidR="00543316" w:rsidRPr="006A6209">
        <w:rPr>
          <w:b/>
          <w:bCs/>
        </w:rPr>
        <w:t xml:space="preserve">: </w:t>
      </w:r>
      <w:r w:rsidRPr="006A6209">
        <w:t>Array used to return an error.</w:t>
      </w:r>
    </w:p>
    <w:p w14:paraId="6EA84B6D" w14:textId="77777777" w:rsidR="00FC0178" w:rsidRPr="006A6209" w:rsidRDefault="00FC0178" w:rsidP="00FC0178">
      <w:pPr>
        <w:pStyle w:val="BodyText6"/>
      </w:pPr>
    </w:p>
    <w:p w14:paraId="4AEB488E" w14:textId="77777777" w:rsidR="00F53DC9" w:rsidRPr="006A6209" w:rsidRDefault="00F53DC9" w:rsidP="005C006E">
      <w:pPr>
        <w:pStyle w:val="Heading2"/>
      </w:pPr>
      <w:bookmarkStart w:id="1809" w:name="_Toc51599013"/>
      <w:bookmarkStart w:id="1810" w:name="_Toc164850427"/>
      <w:r w:rsidRPr="006A6209">
        <w:t>API: BLDPD1^VAFCQRY</w:t>
      </w:r>
      <w:bookmarkEnd w:id="1809"/>
      <w:bookmarkEnd w:id="1810"/>
    </w:p>
    <w:p w14:paraId="73405435" w14:textId="32B39307" w:rsidR="00FC0178" w:rsidRPr="006A6209" w:rsidRDefault="00F53DC9" w:rsidP="00FC0178">
      <w:pPr>
        <w:pStyle w:val="AltHeading5"/>
      </w:pPr>
      <w:r w:rsidRPr="006A6209">
        <w:t>Description</w:t>
      </w:r>
    </w:p>
    <w:p w14:paraId="3F4B5138" w14:textId="6F0FFDC0" w:rsidR="00F53DC9" w:rsidRPr="006A6209" w:rsidRDefault="00F53DC9" w:rsidP="00FC0178">
      <w:pPr>
        <w:pStyle w:val="BodyText"/>
        <w:keepNext/>
        <w:keepLines/>
      </w:pPr>
      <w:r w:rsidRPr="006A6209">
        <w:t>This entry point build</w:t>
      </w:r>
      <w:r w:rsidR="00FC0178" w:rsidRPr="006A6209">
        <w:t>s</w:t>
      </w:r>
      <w:r w:rsidRPr="006A6209">
        <w:t xml:space="preserve"> the </w:t>
      </w:r>
      <w:r w:rsidR="00FC0178" w:rsidRPr="006A6209">
        <w:t>V</w:t>
      </w:r>
      <w:r w:rsidRPr="006A6209">
        <w:t xml:space="preserve">ersion 2.4 </w:t>
      </w:r>
      <w:r w:rsidRPr="006A6209">
        <w:rPr>
          <w:b/>
          <w:bCs/>
        </w:rPr>
        <w:t>PD1</w:t>
      </w:r>
      <w:r w:rsidRPr="006A6209">
        <w:t xml:space="preserve"> segment.</w:t>
      </w:r>
    </w:p>
    <w:p w14:paraId="0E1ABC39" w14:textId="77777777" w:rsidR="00FC0178" w:rsidRPr="006A6209" w:rsidRDefault="00F53DC9" w:rsidP="00FC0178">
      <w:pPr>
        <w:pStyle w:val="AltHeading5"/>
      </w:pPr>
      <w:r w:rsidRPr="006A6209">
        <w:t>Format</w:t>
      </w:r>
    </w:p>
    <w:p w14:paraId="47779ED2" w14:textId="312907BD" w:rsidR="00F53DC9" w:rsidRPr="006A6209" w:rsidRDefault="00F53DC9" w:rsidP="00FC0178">
      <w:pPr>
        <w:pStyle w:val="APIFormat"/>
      </w:pPr>
      <w:r w:rsidRPr="006A6209">
        <w:t>BLDPD1^VAFCQRY</w:t>
      </w:r>
    </w:p>
    <w:p w14:paraId="0A568DE1" w14:textId="77777777" w:rsidR="00FC0178" w:rsidRPr="006A6209" w:rsidRDefault="00FC0178" w:rsidP="00FC0178">
      <w:pPr>
        <w:pStyle w:val="BodyText6"/>
        <w:keepNext/>
        <w:keepLines/>
      </w:pPr>
    </w:p>
    <w:p w14:paraId="5314B116" w14:textId="2E1C2F7D" w:rsidR="00F53DC9" w:rsidRPr="006A6209" w:rsidRDefault="00FC0178" w:rsidP="00FC0178">
      <w:pPr>
        <w:pStyle w:val="AltHeading5"/>
      </w:pPr>
      <w:r w:rsidRPr="006A6209">
        <w:t>Input Variables</w:t>
      </w:r>
    </w:p>
    <w:p w14:paraId="5BDA67D1" w14:textId="74FCD15C" w:rsidR="00F53DC9" w:rsidRPr="006A6209" w:rsidRDefault="00F53DC9" w:rsidP="00FC0178">
      <w:pPr>
        <w:pStyle w:val="ListBullet"/>
        <w:keepNext/>
        <w:keepLines/>
      </w:pPr>
      <w:r w:rsidRPr="006A6209">
        <w:rPr>
          <w:b/>
          <w:bCs/>
        </w:rPr>
        <w:t>DFN</w:t>
      </w:r>
      <w:r w:rsidR="00543316" w:rsidRPr="006A6209">
        <w:rPr>
          <w:b/>
          <w:bCs/>
        </w:rPr>
        <w:t xml:space="preserve">: </w:t>
      </w:r>
      <w:r w:rsidRPr="006A6209">
        <w:t>Internal Entry Number of the patient in the PATIENT</w:t>
      </w:r>
      <w:r w:rsidR="00FC0178" w:rsidRPr="006A6209">
        <w:t xml:space="preserve"> (#2)</w:t>
      </w:r>
      <w:r w:rsidRPr="006A6209">
        <w:t xml:space="preserve"> file.</w:t>
      </w:r>
    </w:p>
    <w:p w14:paraId="64CD9A0F" w14:textId="1E46C992" w:rsidR="00F53DC9" w:rsidRPr="006A6209" w:rsidRDefault="00F53DC9" w:rsidP="00FC0178">
      <w:pPr>
        <w:pStyle w:val="ListBullet"/>
        <w:keepNext/>
        <w:keepLines/>
      </w:pPr>
      <w:r w:rsidRPr="006A6209">
        <w:rPr>
          <w:b/>
          <w:bCs/>
        </w:rPr>
        <w:t>SEQ</w:t>
      </w:r>
      <w:r w:rsidR="00543316" w:rsidRPr="006A6209">
        <w:rPr>
          <w:b/>
          <w:bCs/>
        </w:rPr>
        <w:t xml:space="preserve">: </w:t>
      </w:r>
      <w:r w:rsidRPr="006A6209">
        <w:t xml:space="preserve">Variable consisting of sequence numbers delimited by commas that </w:t>
      </w:r>
      <w:r w:rsidR="00FC0178" w:rsidRPr="006A6209">
        <w:t>is</w:t>
      </w:r>
      <w:r w:rsidRPr="006A6209">
        <w:t xml:space="preserve"> used to build the message.</w:t>
      </w:r>
    </w:p>
    <w:p w14:paraId="3E9C292F" w14:textId="0B3161E0" w:rsidR="00F53DC9" w:rsidRPr="006A6209" w:rsidRDefault="00F53DC9" w:rsidP="00FC0178">
      <w:pPr>
        <w:pStyle w:val="ListBullet"/>
      </w:pPr>
      <w:r w:rsidRPr="006A6209">
        <w:rPr>
          <w:b/>
          <w:bCs/>
        </w:rPr>
        <w:t>PD1</w:t>
      </w:r>
      <w:r w:rsidR="00543316" w:rsidRPr="006A6209">
        <w:rPr>
          <w:b/>
          <w:bCs/>
        </w:rPr>
        <w:t xml:space="preserve">: </w:t>
      </w:r>
      <w:r w:rsidRPr="006A6209">
        <w:t xml:space="preserve">(Passed by reference). Array location to place </w:t>
      </w:r>
      <w:r w:rsidRPr="006A6209">
        <w:rPr>
          <w:b/>
          <w:bCs/>
        </w:rPr>
        <w:t>PD1</w:t>
      </w:r>
      <w:r w:rsidRPr="006A6209">
        <w:t xml:space="preserve"> segment result. The array can have existing values when passed.</w:t>
      </w:r>
    </w:p>
    <w:p w14:paraId="07E4D3F5" w14:textId="6E9B37B5" w:rsidR="00F53DC9" w:rsidRPr="006A6209" w:rsidRDefault="00F53DC9" w:rsidP="00FC0178">
      <w:pPr>
        <w:pStyle w:val="ListBullet"/>
      </w:pPr>
      <w:r w:rsidRPr="006A6209">
        <w:rPr>
          <w:b/>
          <w:bCs/>
        </w:rPr>
        <w:t>HL</w:t>
      </w:r>
      <w:r w:rsidR="00543316" w:rsidRPr="006A6209">
        <w:rPr>
          <w:b/>
          <w:bCs/>
        </w:rPr>
        <w:t xml:space="preserve">: </w:t>
      </w:r>
      <w:r w:rsidRPr="006A6209">
        <w:t xml:space="preserve">Array that contains the necessary </w:t>
      </w:r>
      <w:r w:rsidRPr="006A6209">
        <w:rPr>
          <w:b/>
          <w:bCs/>
        </w:rPr>
        <w:t>HL</w:t>
      </w:r>
      <w:r w:rsidRPr="006A6209">
        <w:t xml:space="preserve"> variables (</w:t>
      </w:r>
      <w:r w:rsidRPr="006A6209">
        <w:rPr>
          <w:b/>
          <w:bCs/>
        </w:rPr>
        <w:t>init^hlsub</w:t>
      </w:r>
      <w:r w:rsidRPr="006A6209">
        <w:t>).</w:t>
      </w:r>
    </w:p>
    <w:p w14:paraId="70A41659" w14:textId="5990E590" w:rsidR="00F53DC9" w:rsidRPr="006A6209" w:rsidRDefault="00F53DC9" w:rsidP="00FC0178">
      <w:pPr>
        <w:pStyle w:val="ListBullet"/>
      </w:pPr>
      <w:r w:rsidRPr="006A6209">
        <w:rPr>
          <w:b/>
          <w:bCs/>
        </w:rPr>
        <w:t>ERR</w:t>
      </w:r>
      <w:r w:rsidR="00543316" w:rsidRPr="006A6209">
        <w:rPr>
          <w:b/>
          <w:bCs/>
        </w:rPr>
        <w:t xml:space="preserve">: </w:t>
      </w:r>
      <w:r w:rsidRPr="006A6209">
        <w:t>Array used to return an error.</w:t>
      </w:r>
    </w:p>
    <w:p w14:paraId="15044D9D" w14:textId="77777777" w:rsidR="00FC0178" w:rsidRPr="006A6209" w:rsidRDefault="00FC0178" w:rsidP="00FC0178">
      <w:pPr>
        <w:pStyle w:val="BodyText6"/>
      </w:pPr>
    </w:p>
    <w:p w14:paraId="61FA44F3" w14:textId="77777777" w:rsidR="00F53DC9" w:rsidRPr="006A6209" w:rsidRDefault="00F53DC9" w:rsidP="005C006E">
      <w:pPr>
        <w:pStyle w:val="Heading2"/>
      </w:pPr>
      <w:bookmarkStart w:id="1811" w:name="_Toc51599014"/>
      <w:bookmarkStart w:id="1812" w:name="_Toc164850428"/>
      <w:r w:rsidRPr="006A6209">
        <w:t>API: BLDPID^VAFCQRY</w:t>
      </w:r>
      <w:bookmarkEnd w:id="1811"/>
      <w:bookmarkEnd w:id="1812"/>
    </w:p>
    <w:p w14:paraId="13EB29F2" w14:textId="77777777" w:rsidR="00A47612" w:rsidRPr="006A6209" w:rsidRDefault="00F53DC9" w:rsidP="00A47612">
      <w:pPr>
        <w:pStyle w:val="AltHeading5"/>
      </w:pPr>
      <w:r w:rsidRPr="006A6209">
        <w:t>Description</w:t>
      </w:r>
    </w:p>
    <w:p w14:paraId="5933F86A" w14:textId="21F90597" w:rsidR="00F53DC9" w:rsidRPr="006A6209" w:rsidRDefault="00F53DC9" w:rsidP="00A47612">
      <w:pPr>
        <w:pStyle w:val="BodyText"/>
        <w:keepNext/>
        <w:keepLines/>
      </w:pPr>
      <w:r w:rsidRPr="006A6209">
        <w:t>This entry point build</w:t>
      </w:r>
      <w:r w:rsidR="00FC0178" w:rsidRPr="006A6209">
        <w:t>s</w:t>
      </w:r>
      <w:r w:rsidRPr="006A6209">
        <w:t xml:space="preserve"> the </w:t>
      </w:r>
      <w:r w:rsidR="00FC0178" w:rsidRPr="006A6209">
        <w:t>V</w:t>
      </w:r>
      <w:r w:rsidRPr="006A6209">
        <w:t xml:space="preserve">ersion 2.4 </w:t>
      </w:r>
      <w:r w:rsidRPr="006A6209">
        <w:rPr>
          <w:b/>
          <w:bCs/>
        </w:rPr>
        <w:t>PID</w:t>
      </w:r>
      <w:r w:rsidRPr="006A6209">
        <w:t xml:space="preserve"> segment.</w:t>
      </w:r>
    </w:p>
    <w:p w14:paraId="39CDE80E" w14:textId="77777777" w:rsidR="00F53DC9" w:rsidRPr="006A6209" w:rsidRDefault="00F53DC9" w:rsidP="00A47612">
      <w:pPr>
        <w:pStyle w:val="AltHeading5"/>
      </w:pPr>
      <w:r w:rsidRPr="006A6209">
        <w:t>Format</w:t>
      </w:r>
    </w:p>
    <w:p w14:paraId="2B4C29FE" w14:textId="0109199B" w:rsidR="00F53DC9" w:rsidRPr="006A6209" w:rsidRDefault="00F53DC9" w:rsidP="00A47612">
      <w:pPr>
        <w:pStyle w:val="APIFormat"/>
      </w:pPr>
      <w:r w:rsidRPr="006A6209">
        <w:t>BLDPID^VAFCQRY</w:t>
      </w:r>
    </w:p>
    <w:p w14:paraId="5527F24D" w14:textId="77777777" w:rsidR="00A47612" w:rsidRPr="006A6209" w:rsidRDefault="00A47612" w:rsidP="00A47612">
      <w:pPr>
        <w:pStyle w:val="BodyText6"/>
      </w:pPr>
    </w:p>
    <w:p w14:paraId="23F3C500" w14:textId="50F5E7CD" w:rsidR="00F53DC9" w:rsidRPr="006A6209" w:rsidRDefault="00A47612" w:rsidP="00A47612">
      <w:pPr>
        <w:pStyle w:val="AltHeading5"/>
      </w:pPr>
      <w:r w:rsidRPr="006A6209">
        <w:t>Input Variables</w:t>
      </w:r>
    </w:p>
    <w:p w14:paraId="59D94EAA" w14:textId="5FBCB3D1" w:rsidR="00F53DC9" w:rsidRPr="006A6209" w:rsidRDefault="00F53DC9" w:rsidP="00A47612">
      <w:pPr>
        <w:pStyle w:val="ListBullet"/>
        <w:keepNext/>
        <w:keepLines/>
      </w:pPr>
      <w:r w:rsidRPr="006A6209">
        <w:rPr>
          <w:b/>
          <w:bCs/>
        </w:rPr>
        <w:t>DFN</w:t>
      </w:r>
      <w:r w:rsidR="00543316" w:rsidRPr="006A6209">
        <w:rPr>
          <w:b/>
          <w:bCs/>
        </w:rPr>
        <w:t xml:space="preserve">: </w:t>
      </w:r>
      <w:r w:rsidRPr="006A6209">
        <w:t>Internal Entry Number of the patient in the PATIENT</w:t>
      </w:r>
      <w:r w:rsidR="00A47612" w:rsidRPr="006A6209">
        <w:t xml:space="preserve"> (#2)</w:t>
      </w:r>
      <w:r w:rsidRPr="006A6209">
        <w:t xml:space="preserve"> file.</w:t>
      </w:r>
    </w:p>
    <w:p w14:paraId="00ABBC68" w14:textId="17E16F4C" w:rsidR="00F53DC9" w:rsidRPr="006A6209" w:rsidRDefault="00F53DC9" w:rsidP="00A47612">
      <w:pPr>
        <w:pStyle w:val="ListBullet"/>
      </w:pPr>
      <w:r w:rsidRPr="006A6209">
        <w:rPr>
          <w:b/>
          <w:bCs/>
        </w:rPr>
        <w:t>CNT</w:t>
      </w:r>
      <w:r w:rsidR="00543316" w:rsidRPr="006A6209">
        <w:rPr>
          <w:b/>
          <w:bCs/>
        </w:rPr>
        <w:t xml:space="preserve">: </w:t>
      </w:r>
      <w:r w:rsidRPr="006A6209">
        <w:t xml:space="preserve">The value to be place in </w:t>
      </w:r>
      <w:r w:rsidRPr="006A6209">
        <w:rPr>
          <w:b/>
          <w:bCs/>
        </w:rPr>
        <w:t>PID seq#1 (SET ID)</w:t>
      </w:r>
      <w:r w:rsidRPr="006A6209">
        <w:t>.</w:t>
      </w:r>
    </w:p>
    <w:p w14:paraId="5767A3CB" w14:textId="3AAE3DAF" w:rsidR="00F53DC9" w:rsidRPr="006A6209" w:rsidRDefault="00F53DC9" w:rsidP="00A47612">
      <w:pPr>
        <w:pStyle w:val="ListBullet"/>
      </w:pPr>
      <w:r w:rsidRPr="006A6209">
        <w:rPr>
          <w:b/>
          <w:bCs/>
        </w:rPr>
        <w:t>SEQ</w:t>
      </w:r>
      <w:r w:rsidR="00543316" w:rsidRPr="006A6209">
        <w:rPr>
          <w:b/>
          <w:bCs/>
        </w:rPr>
        <w:t xml:space="preserve">: </w:t>
      </w:r>
      <w:r w:rsidRPr="006A6209">
        <w:t xml:space="preserve">Variable consisting of sequence numbers delimited by commas that </w:t>
      </w:r>
      <w:r w:rsidR="00A47612" w:rsidRPr="006A6209">
        <w:t>is</w:t>
      </w:r>
      <w:r w:rsidRPr="006A6209">
        <w:t xml:space="preserve"> used to build the message.</w:t>
      </w:r>
    </w:p>
    <w:p w14:paraId="3E037D90" w14:textId="3E32B36A" w:rsidR="00F53DC9" w:rsidRPr="006A6209" w:rsidRDefault="00F53DC9" w:rsidP="00A47612">
      <w:pPr>
        <w:pStyle w:val="BodyText3"/>
      </w:pPr>
      <w:r w:rsidRPr="006A6209">
        <w:t>"</w:t>
      </w:r>
      <w:r w:rsidRPr="006A6209">
        <w:rPr>
          <w:b/>
          <w:bCs/>
        </w:rPr>
        <w:t>ALL</w:t>
      </w:r>
      <w:r w:rsidRPr="006A6209">
        <w:t xml:space="preserve">" can be passed to get all available fields in the </w:t>
      </w:r>
      <w:r w:rsidRPr="006A6209">
        <w:rPr>
          <w:b/>
          <w:bCs/>
        </w:rPr>
        <w:t>PID</w:t>
      </w:r>
      <w:r w:rsidRPr="006A6209">
        <w:t xml:space="preserve"> </w:t>
      </w:r>
      <w:r w:rsidR="00FC0178" w:rsidRPr="006A6209">
        <w:t>s</w:t>
      </w:r>
      <w:r w:rsidRPr="006A6209">
        <w:t>egment that are available. This is the default.</w:t>
      </w:r>
    </w:p>
    <w:p w14:paraId="26F4C1F3" w14:textId="524F1EB5" w:rsidR="00F53DC9" w:rsidRPr="006A6209" w:rsidRDefault="00F53DC9" w:rsidP="00A47612">
      <w:pPr>
        <w:pStyle w:val="ListBullet"/>
      </w:pPr>
      <w:r w:rsidRPr="006A6209">
        <w:rPr>
          <w:b/>
          <w:bCs/>
        </w:rPr>
        <w:t>PID</w:t>
      </w:r>
      <w:r w:rsidR="00543316" w:rsidRPr="006A6209">
        <w:rPr>
          <w:b/>
          <w:bCs/>
        </w:rPr>
        <w:t xml:space="preserve">: </w:t>
      </w:r>
      <w:r w:rsidRPr="006A6209">
        <w:t xml:space="preserve">(Passed by reference). The array location to place </w:t>
      </w:r>
      <w:r w:rsidRPr="006A6209">
        <w:rPr>
          <w:b/>
          <w:bCs/>
        </w:rPr>
        <w:t>PID</w:t>
      </w:r>
      <w:r w:rsidRPr="006A6209">
        <w:t xml:space="preserve"> segment result, the array can have existing values when passed.</w:t>
      </w:r>
    </w:p>
    <w:p w14:paraId="16C14971" w14:textId="5DAB6136" w:rsidR="00F53DC9" w:rsidRPr="006A6209" w:rsidRDefault="00F53DC9" w:rsidP="00A47612">
      <w:pPr>
        <w:pStyle w:val="ListBullet"/>
      </w:pPr>
      <w:r w:rsidRPr="006A6209">
        <w:rPr>
          <w:b/>
          <w:bCs/>
        </w:rPr>
        <w:t>HL</w:t>
      </w:r>
      <w:r w:rsidR="00543316" w:rsidRPr="006A6209">
        <w:rPr>
          <w:b/>
          <w:bCs/>
        </w:rPr>
        <w:t xml:space="preserve">: </w:t>
      </w:r>
      <w:r w:rsidRPr="006A6209">
        <w:t xml:space="preserve">Array that contains the necessary </w:t>
      </w:r>
      <w:r w:rsidRPr="006A6209">
        <w:rPr>
          <w:b/>
          <w:bCs/>
        </w:rPr>
        <w:t>HL</w:t>
      </w:r>
      <w:r w:rsidRPr="006A6209">
        <w:t xml:space="preserve"> variables (</w:t>
      </w:r>
      <w:r w:rsidRPr="006A6209">
        <w:rPr>
          <w:b/>
          <w:bCs/>
        </w:rPr>
        <w:t>init^hlsub</w:t>
      </w:r>
      <w:r w:rsidRPr="006A6209">
        <w:t>).</w:t>
      </w:r>
    </w:p>
    <w:p w14:paraId="102B3671" w14:textId="4EF220B3" w:rsidR="00F53DC9" w:rsidRPr="006A6209" w:rsidRDefault="00F53DC9" w:rsidP="00A47612">
      <w:pPr>
        <w:pStyle w:val="ListBullet"/>
      </w:pPr>
      <w:r w:rsidRPr="006A6209">
        <w:rPr>
          <w:b/>
          <w:bCs/>
        </w:rPr>
        <w:t>ERR</w:t>
      </w:r>
      <w:r w:rsidR="00543316" w:rsidRPr="006A6209">
        <w:rPr>
          <w:b/>
          <w:bCs/>
        </w:rPr>
        <w:t xml:space="preserve">: </w:t>
      </w:r>
      <w:r w:rsidRPr="006A6209">
        <w:t>Array used to return an error.</w:t>
      </w:r>
    </w:p>
    <w:p w14:paraId="2A0ABB02" w14:textId="39DD4A52" w:rsidR="00A47612" w:rsidRPr="006A6209" w:rsidRDefault="00A47612" w:rsidP="00A47612">
      <w:pPr>
        <w:pStyle w:val="BodyText6"/>
      </w:pPr>
    </w:p>
    <w:p w14:paraId="7979022E" w14:textId="77777777" w:rsidR="00543316" w:rsidRPr="006A6209" w:rsidRDefault="00543316" w:rsidP="00543316">
      <w:pPr>
        <w:pStyle w:val="BodyText"/>
      </w:pPr>
    </w:p>
    <w:p w14:paraId="1679CE51" w14:textId="77777777" w:rsidR="00543316" w:rsidRPr="006A6209" w:rsidRDefault="00543316" w:rsidP="00543316">
      <w:pPr>
        <w:pStyle w:val="BodyText"/>
        <w:rPr>
          <w:color w:val="000000" w:themeColor="text1"/>
          <w:kern w:val="32"/>
        </w:rPr>
      </w:pPr>
      <w:bookmarkStart w:id="1813" w:name="_Toc51599015"/>
      <w:r w:rsidRPr="006A6209">
        <w:br w:type="page"/>
      </w:r>
    </w:p>
    <w:p w14:paraId="64D43DFA" w14:textId="3255891C" w:rsidR="00F53DC9" w:rsidRPr="006A6209" w:rsidRDefault="00F53DC9" w:rsidP="00AC0CE1">
      <w:pPr>
        <w:pStyle w:val="Heading1"/>
      </w:pPr>
      <w:bookmarkStart w:id="1814" w:name="_Toc164850429"/>
      <w:r w:rsidRPr="006A6209">
        <w:t>HL7 Interface Specification for Home Telehealth (HTH)</w:t>
      </w:r>
      <w:bookmarkEnd w:id="1813"/>
      <w:bookmarkEnd w:id="1814"/>
    </w:p>
    <w:p w14:paraId="3D5A911D" w14:textId="50DE4A56" w:rsidR="00F53DC9" w:rsidRPr="006A6209" w:rsidRDefault="00F53DC9" w:rsidP="00AC2139">
      <w:pPr>
        <w:pStyle w:val="BodyText"/>
        <w:keepNext/>
        <w:keepLines/>
      </w:pPr>
      <w:r w:rsidRPr="006A6209">
        <w:t>The Home Telehealth</w:t>
      </w:r>
      <w:r w:rsidR="00DD1C64" w:rsidRPr="006A6209">
        <w:t xml:space="preserve"> (HTH)</w:t>
      </w:r>
      <w:r w:rsidRPr="006A6209">
        <w:t xml:space="preserve"> application is in support of the Care Coordination Program that involves the use of Home Telehealth technologies. Home Telehealth helps the Veterans Health Administration (VHA) by 836</w:t>
      </w:r>
      <w:r w:rsidR="00A47612" w:rsidRPr="006A6209">
        <w:t xml:space="preserve"> </w:t>
      </w:r>
      <w:r w:rsidRPr="006A6209">
        <w:t>creating a framework for optimizing the overall development and implementation of Telemedicine in VHA.</w:t>
      </w:r>
    </w:p>
    <w:p w14:paraId="33DE4F58" w14:textId="77777777" w:rsidR="00F53DC9" w:rsidRPr="006A6209" w:rsidRDefault="00F53DC9" w:rsidP="00A47612">
      <w:pPr>
        <w:pStyle w:val="BodyText"/>
      </w:pPr>
      <w:r w:rsidRPr="006A6209">
        <w:t>This document specifies the information needed for activation and inactivation of Home Telehealth patients with their perspective HTH vendors.</w:t>
      </w:r>
    </w:p>
    <w:p w14:paraId="1A6BF32B" w14:textId="2E341F89" w:rsidR="00F53DC9" w:rsidRPr="006A6209" w:rsidRDefault="00F53DC9" w:rsidP="00A47612">
      <w:pPr>
        <w:pStyle w:val="BodyText"/>
      </w:pPr>
      <w:r w:rsidRPr="006A6209">
        <w:t>This application use</w:t>
      </w:r>
      <w:r w:rsidR="00EE5799" w:rsidRPr="006A6209">
        <w:t>s</w:t>
      </w:r>
      <w:r w:rsidRPr="006A6209">
        <w:t xml:space="preserve"> the abstract message approach and encoding rules specified by HL7. HL7 is used for communicating data associated with various events which occur in health care environments.</w:t>
      </w:r>
    </w:p>
    <w:p w14:paraId="09AE2A19" w14:textId="77777777" w:rsidR="00F53DC9" w:rsidRPr="006A6209" w:rsidRDefault="00F53DC9" w:rsidP="00A47612">
      <w:pPr>
        <w:pStyle w:val="BodyText"/>
      </w:pPr>
      <w:r w:rsidRPr="006A6209">
        <w:t>The formats of these messages conform to the Version 2.4 HL7 Interface Standards.</w:t>
      </w:r>
    </w:p>
    <w:p w14:paraId="7991BC33" w14:textId="77777777" w:rsidR="00F53DC9" w:rsidRPr="006A6209" w:rsidRDefault="00F53DC9" w:rsidP="005C006E">
      <w:pPr>
        <w:pStyle w:val="Heading2"/>
      </w:pPr>
      <w:bookmarkStart w:id="1815" w:name="_Toc51599016"/>
      <w:bookmarkStart w:id="1816" w:name="_Toc164850430"/>
      <w:r w:rsidRPr="006A6209">
        <w:t>Assumptions</w:t>
      </w:r>
      <w:bookmarkEnd w:id="1815"/>
      <w:bookmarkEnd w:id="1816"/>
    </w:p>
    <w:p w14:paraId="66EDD66E" w14:textId="77777777" w:rsidR="00F53DC9" w:rsidRPr="006A6209" w:rsidRDefault="00F53DC9" w:rsidP="00A47612">
      <w:pPr>
        <w:pStyle w:val="BodyText"/>
        <w:keepNext/>
        <w:keepLines/>
      </w:pPr>
      <w:r w:rsidRPr="006A6209">
        <w:t>The transmission of HTH registration/inactivation requests from VistA to the HTH vendors assumes the following.</w:t>
      </w:r>
    </w:p>
    <w:p w14:paraId="4D481500" w14:textId="4FF74437" w:rsidR="00F53DC9" w:rsidRPr="006A6209" w:rsidRDefault="00F53DC9" w:rsidP="00A47612">
      <w:pPr>
        <w:pStyle w:val="ListBullet"/>
        <w:keepNext/>
        <w:keepLines/>
      </w:pPr>
      <w:r w:rsidRPr="006A6209">
        <w:t>All VistA sites have installed VistA HL7 software and it is operational.</w:t>
      </w:r>
    </w:p>
    <w:p w14:paraId="615A6F13" w14:textId="3E4E5CBF" w:rsidR="00F53DC9" w:rsidRPr="006A6209" w:rsidRDefault="00F53DC9" w:rsidP="00A47612">
      <w:pPr>
        <w:pStyle w:val="ListBullet"/>
      </w:pPr>
      <w:r w:rsidRPr="006A6209">
        <w:t>The associated VistA Consult Patch GMRC*3*42 has been installed and HTH consults activated.</w:t>
      </w:r>
    </w:p>
    <w:p w14:paraId="5F48D5CA" w14:textId="77777777" w:rsidR="00A47612" w:rsidRPr="006A6209" w:rsidRDefault="00A47612" w:rsidP="00A47612">
      <w:pPr>
        <w:pStyle w:val="BodyText6"/>
      </w:pPr>
    </w:p>
    <w:p w14:paraId="65641014" w14:textId="77777777" w:rsidR="00F53DC9" w:rsidRPr="006A6209" w:rsidRDefault="00F53DC9" w:rsidP="005C006E">
      <w:pPr>
        <w:pStyle w:val="Heading2"/>
      </w:pPr>
      <w:bookmarkStart w:id="1817" w:name="_Toc51599017"/>
      <w:bookmarkStart w:id="1818" w:name="_Toc164850431"/>
      <w:r w:rsidRPr="006A6209">
        <w:t>Message Content</w:t>
      </w:r>
      <w:bookmarkEnd w:id="1817"/>
      <w:bookmarkEnd w:id="1818"/>
    </w:p>
    <w:p w14:paraId="4AC9C9D9" w14:textId="3A24ED20" w:rsidR="00F53DC9" w:rsidRPr="006A6209" w:rsidRDefault="00F53DC9" w:rsidP="00A47612">
      <w:pPr>
        <w:pStyle w:val="BodyText"/>
      </w:pPr>
      <w:r w:rsidRPr="006A6209">
        <w:t xml:space="preserve">The data sent in the HL7 messages </w:t>
      </w:r>
      <w:r w:rsidR="00EE5799" w:rsidRPr="006A6209">
        <w:t>is</w:t>
      </w:r>
      <w:r w:rsidRPr="006A6209">
        <w:t xml:space="preserve"> limited to the information that is required to uniquely identify the patient and requested by the HTH vendors. The data transmitted </w:t>
      </w:r>
      <w:r w:rsidR="00EE5799" w:rsidRPr="006A6209">
        <w:t>is</w:t>
      </w:r>
      <w:r w:rsidRPr="006A6209">
        <w:t xml:space="preserve"> recorded and available in VistA.</w:t>
      </w:r>
    </w:p>
    <w:p w14:paraId="3A5169F7" w14:textId="77777777" w:rsidR="00F53DC9" w:rsidRPr="006A6209" w:rsidRDefault="00F53DC9" w:rsidP="005C006E">
      <w:pPr>
        <w:pStyle w:val="Heading2"/>
      </w:pPr>
      <w:bookmarkStart w:id="1819" w:name="_Toc51599018"/>
      <w:bookmarkStart w:id="1820" w:name="_Toc164850432"/>
      <w:r w:rsidRPr="006A6209">
        <w:t>Data Capture and Transmission</w:t>
      </w:r>
      <w:bookmarkEnd w:id="1819"/>
      <w:bookmarkEnd w:id="1820"/>
    </w:p>
    <w:p w14:paraId="605B044B" w14:textId="69ACD136" w:rsidR="00F53DC9" w:rsidRPr="006A6209" w:rsidRDefault="00F53DC9" w:rsidP="005D488F">
      <w:pPr>
        <w:pStyle w:val="BodyText"/>
        <w:keepNext/>
        <w:keepLines/>
      </w:pPr>
      <w:r w:rsidRPr="006A6209">
        <w:t>The following event trigger generate</w:t>
      </w:r>
      <w:r w:rsidR="00EE5799" w:rsidRPr="006A6209">
        <w:t>s</w:t>
      </w:r>
      <w:r w:rsidRPr="006A6209">
        <w:t xml:space="preserve"> a </w:t>
      </w:r>
      <w:r w:rsidRPr="006A6209">
        <w:rPr>
          <w:b/>
          <w:bCs/>
        </w:rPr>
        <w:t>Register a Patient</w:t>
      </w:r>
      <w:r w:rsidRPr="006A6209">
        <w:t xml:space="preserve"> (Event </w:t>
      </w:r>
      <w:r w:rsidRPr="006A6209">
        <w:rPr>
          <w:b/>
          <w:bCs/>
        </w:rPr>
        <w:t>A04</w:t>
      </w:r>
      <w:r w:rsidRPr="006A6209">
        <w:t>)</w:t>
      </w:r>
      <w:r w:rsidR="00EE5799" w:rsidRPr="006A6209">
        <w:t>:</w:t>
      </w:r>
    </w:p>
    <w:p w14:paraId="1EC089BD" w14:textId="5A267CE2" w:rsidR="00F53DC9" w:rsidRPr="006A6209" w:rsidRDefault="00F53DC9" w:rsidP="005D488F">
      <w:pPr>
        <w:pStyle w:val="ListBullet"/>
        <w:keepNext/>
        <w:keepLines/>
      </w:pPr>
      <w:r w:rsidRPr="006A6209">
        <w:t xml:space="preserve">Provider evaluates patient and refers patient for HTH care by submitting a consult request. A pending consult request goes to the HTH Care Coordinator and verifies eligibility. A registration request is submitted to HTH vendor by using </w:t>
      </w:r>
      <w:r w:rsidR="00216F6C" w:rsidRPr="006A6209">
        <w:t xml:space="preserve">the </w:t>
      </w:r>
      <w:r w:rsidRPr="006A6209">
        <w:t>P</w:t>
      </w:r>
      <w:r w:rsidRPr="006A6209">
        <w:rPr>
          <w:b/>
          <w:bCs/>
        </w:rPr>
        <w:t>atient Sign-Up/Activation</w:t>
      </w:r>
      <w:r w:rsidRPr="006A6209">
        <w:t xml:space="preserve"> [DGHT PATIENT SIGNUP] menu option.</w:t>
      </w:r>
    </w:p>
    <w:p w14:paraId="5B70DEFE" w14:textId="24F468CA" w:rsidR="00F53DC9" w:rsidRPr="006A6209" w:rsidRDefault="00F53DC9" w:rsidP="005D488F">
      <w:pPr>
        <w:pStyle w:val="ListBullet"/>
      </w:pPr>
      <w:r w:rsidRPr="006A6209">
        <w:t>The protocol DG HOME TELEHEALTH ADT-A04 CLIENT in PROTOCOL</w:t>
      </w:r>
      <w:r w:rsidR="00A47612" w:rsidRPr="006A6209">
        <w:t xml:space="preserve"> (#101)</w:t>
      </w:r>
      <w:r w:rsidRPr="006A6209">
        <w:t xml:space="preserve"> file is used for the Patient Sign-Up/Activation process.</w:t>
      </w:r>
    </w:p>
    <w:p w14:paraId="14278D1E" w14:textId="7EDF0323" w:rsidR="00F53DC9" w:rsidRPr="006A6209" w:rsidRDefault="00F53DC9" w:rsidP="005D488F">
      <w:pPr>
        <w:pStyle w:val="ListBullet"/>
      </w:pPr>
      <w:r w:rsidRPr="006A6209">
        <w:t>The entry DG HOME TELEHEALTH in the HL7 APPLICATION PARAMETER</w:t>
      </w:r>
      <w:r w:rsidR="00A47612" w:rsidRPr="006A6209">
        <w:t xml:space="preserve"> (#771)</w:t>
      </w:r>
      <w:r w:rsidRPr="006A6209">
        <w:t xml:space="preserve"> file is used for processing outgoing HL7 messages from the Home Telehealth vendors.</w:t>
      </w:r>
    </w:p>
    <w:p w14:paraId="4C5D7F61" w14:textId="2594C0B0" w:rsidR="00F53DC9" w:rsidRPr="006A6209" w:rsidRDefault="00F53DC9" w:rsidP="005D488F">
      <w:pPr>
        <w:pStyle w:val="ListBullet"/>
      </w:pPr>
      <w:r w:rsidRPr="006A6209">
        <w:t xml:space="preserve">The entry </w:t>
      </w:r>
      <w:r w:rsidRPr="006A6209">
        <w:rPr>
          <w:b/>
          <w:bCs/>
        </w:rPr>
        <w:t>HTAPPL</w:t>
      </w:r>
      <w:r w:rsidRPr="006A6209">
        <w:t xml:space="preserve"> in the HL7 APPLICATION PARAMETER</w:t>
      </w:r>
      <w:r w:rsidR="00A47612" w:rsidRPr="006A6209">
        <w:t xml:space="preserve"> (#771)</w:t>
      </w:r>
      <w:r w:rsidRPr="006A6209">
        <w:t xml:space="preserve"> file is used for processing incoming HL7 messages from the Home Telehealth vendors.</w:t>
      </w:r>
    </w:p>
    <w:p w14:paraId="1FF7949D" w14:textId="77777777" w:rsidR="009314FE" w:rsidRPr="006A6209" w:rsidRDefault="009314FE" w:rsidP="009314FE">
      <w:pPr>
        <w:pStyle w:val="BodyText6"/>
      </w:pPr>
    </w:p>
    <w:p w14:paraId="39EC9104" w14:textId="236DCCCF" w:rsidR="00F53DC9" w:rsidRPr="006A6209" w:rsidRDefault="00F53DC9" w:rsidP="009314FE">
      <w:pPr>
        <w:pStyle w:val="BodyText"/>
        <w:keepNext/>
        <w:keepLines/>
      </w:pPr>
      <w:r w:rsidRPr="006A6209">
        <w:t>The following entries in the HL LOGICAL LINK</w:t>
      </w:r>
      <w:r w:rsidR="00A47612" w:rsidRPr="006A6209">
        <w:t xml:space="preserve"> (#870)</w:t>
      </w:r>
      <w:r w:rsidRPr="006A6209">
        <w:t xml:space="preserve"> file facilitate the transmission of Home Telehealth patient data to Home Telehealth vendor server system via the Austin Interface</w:t>
      </w:r>
      <w:r w:rsidR="009314FE" w:rsidRPr="006A6209">
        <w:t>:</w:t>
      </w:r>
    </w:p>
    <w:p w14:paraId="43842C0E" w14:textId="77777777" w:rsidR="00F53DC9" w:rsidRPr="006A6209" w:rsidRDefault="00F53DC9" w:rsidP="009314FE">
      <w:pPr>
        <w:pStyle w:val="ListBullet"/>
        <w:keepNext/>
        <w:keepLines/>
      </w:pPr>
      <w:r w:rsidRPr="006A6209">
        <w:t>DG HT AMD</w:t>
      </w:r>
    </w:p>
    <w:p w14:paraId="409AFA9D" w14:textId="77777777" w:rsidR="00F53DC9" w:rsidRPr="006A6209" w:rsidRDefault="00F53DC9" w:rsidP="009314FE">
      <w:pPr>
        <w:pStyle w:val="ListBullet"/>
      </w:pPr>
      <w:r w:rsidRPr="006A6209">
        <w:t>DG HT ATI</w:t>
      </w:r>
    </w:p>
    <w:p w14:paraId="148D3799" w14:textId="77777777" w:rsidR="00F53DC9" w:rsidRPr="006A6209" w:rsidRDefault="00F53DC9" w:rsidP="009314FE">
      <w:pPr>
        <w:pStyle w:val="ListBullet"/>
      </w:pPr>
      <w:r w:rsidRPr="006A6209">
        <w:t>DG HT HH</w:t>
      </w:r>
    </w:p>
    <w:p w14:paraId="089AA4E7" w14:textId="77777777" w:rsidR="00F53DC9" w:rsidRPr="006A6209" w:rsidRDefault="00F53DC9" w:rsidP="009314FE">
      <w:pPr>
        <w:pStyle w:val="ListBullet"/>
      </w:pPr>
      <w:r w:rsidRPr="006A6209">
        <w:t>DG HT VIT</w:t>
      </w:r>
    </w:p>
    <w:p w14:paraId="2FB4EDDD" w14:textId="77777777" w:rsidR="00F53DC9" w:rsidRPr="006A6209" w:rsidRDefault="00F53DC9" w:rsidP="009314FE">
      <w:pPr>
        <w:pStyle w:val="ListBullet"/>
      </w:pPr>
      <w:r w:rsidRPr="006A6209">
        <w:t>DG HT VN</w:t>
      </w:r>
    </w:p>
    <w:p w14:paraId="4B15F6C0" w14:textId="77777777" w:rsidR="00F53DC9" w:rsidRPr="006A6209" w:rsidRDefault="00F53DC9" w:rsidP="009314FE">
      <w:pPr>
        <w:pStyle w:val="ListBullet"/>
      </w:pPr>
      <w:r w:rsidRPr="006A6209">
        <w:t>DG HTH</w:t>
      </w:r>
    </w:p>
    <w:p w14:paraId="282D7D3F" w14:textId="77777777" w:rsidR="009314FE" w:rsidRPr="006A6209" w:rsidRDefault="009314FE" w:rsidP="009314FE">
      <w:pPr>
        <w:pStyle w:val="BodyText6"/>
      </w:pPr>
    </w:p>
    <w:p w14:paraId="24A7F7D2" w14:textId="5626C3AC" w:rsidR="00F53DC9" w:rsidRPr="006A6209" w:rsidRDefault="00F53DC9" w:rsidP="009314FE">
      <w:pPr>
        <w:pStyle w:val="BodyText"/>
      </w:pPr>
      <w:r w:rsidRPr="006A6209">
        <w:t xml:space="preserve">The mail group </w:t>
      </w:r>
      <w:r w:rsidRPr="006A6209">
        <w:rPr>
          <w:b/>
          <w:bCs/>
        </w:rPr>
        <w:t>DGHTERR</w:t>
      </w:r>
      <w:r w:rsidRPr="006A6209">
        <w:t xml:space="preserve"> generates mail messages for any transmission rejects received from the vendor server.</w:t>
      </w:r>
    </w:p>
    <w:p w14:paraId="5ADB057C" w14:textId="39DDC34C" w:rsidR="00F53DC9" w:rsidRPr="006A6209" w:rsidRDefault="00F53DC9" w:rsidP="009314FE">
      <w:pPr>
        <w:pStyle w:val="BodyText"/>
        <w:keepNext/>
        <w:keepLines/>
      </w:pPr>
      <w:r w:rsidRPr="006A6209">
        <w:t>The following event trigger generate</w:t>
      </w:r>
      <w:r w:rsidR="00EE5799" w:rsidRPr="006A6209">
        <w:t>s</w:t>
      </w:r>
      <w:r w:rsidRPr="006A6209">
        <w:t xml:space="preserve"> an </w:t>
      </w:r>
      <w:r w:rsidR="00EE5799" w:rsidRPr="006A6209">
        <w:rPr>
          <w:b/>
          <w:bCs/>
        </w:rPr>
        <w:t>I</w:t>
      </w:r>
      <w:r w:rsidRPr="006A6209">
        <w:rPr>
          <w:b/>
          <w:bCs/>
        </w:rPr>
        <w:t>nactivation of a Patient</w:t>
      </w:r>
      <w:r w:rsidRPr="006A6209">
        <w:t xml:space="preserve"> (Event </w:t>
      </w:r>
      <w:r w:rsidRPr="006A6209">
        <w:rPr>
          <w:b/>
          <w:bCs/>
        </w:rPr>
        <w:t>A03</w:t>
      </w:r>
      <w:r w:rsidRPr="006A6209">
        <w:t>)</w:t>
      </w:r>
      <w:r w:rsidR="009314FE" w:rsidRPr="006A6209">
        <w:t>:</w:t>
      </w:r>
    </w:p>
    <w:p w14:paraId="1F6E49DB" w14:textId="3FC75B8E" w:rsidR="00F53DC9" w:rsidRPr="006A6209" w:rsidRDefault="00F53DC9" w:rsidP="009314FE">
      <w:pPr>
        <w:pStyle w:val="ListBullet"/>
        <w:keepNext/>
        <w:keepLines/>
      </w:pPr>
      <w:r w:rsidRPr="006A6209">
        <w:t xml:space="preserve">HTH Care Coordinator determines patient care is now complete. An inactivation request is submitted to HTH vendor </w:t>
      </w:r>
      <w:r w:rsidRPr="006A6209">
        <w:rPr>
          <w:b/>
          <w:bCs/>
        </w:rPr>
        <w:t>Patient Inactivation</w:t>
      </w:r>
      <w:r w:rsidRPr="006A6209">
        <w:t xml:space="preserve"> [DGHT PATIENT INACTIVATION] menu option.</w:t>
      </w:r>
    </w:p>
    <w:p w14:paraId="651407EF" w14:textId="484295A0" w:rsidR="00F53DC9" w:rsidRPr="006A6209" w:rsidRDefault="00F53DC9" w:rsidP="009314FE">
      <w:pPr>
        <w:pStyle w:val="ListBullet"/>
      </w:pPr>
      <w:r w:rsidRPr="006A6209">
        <w:t>The protocol DG HOME TELEHEALTH ADT-A03 CLIENT in the PROTOCOL</w:t>
      </w:r>
      <w:r w:rsidR="00A47612" w:rsidRPr="006A6209">
        <w:t xml:space="preserve"> (#101)</w:t>
      </w:r>
      <w:r w:rsidRPr="006A6209">
        <w:t xml:space="preserve"> file is used for the Patient Inactivation process.</w:t>
      </w:r>
    </w:p>
    <w:p w14:paraId="4C815090" w14:textId="43FD229E" w:rsidR="00F53DC9" w:rsidRPr="006A6209" w:rsidRDefault="00F53DC9" w:rsidP="009314FE">
      <w:pPr>
        <w:pStyle w:val="ListBullet"/>
      </w:pPr>
      <w:r w:rsidRPr="006A6209">
        <w:t>The entry DG HOME TELEHEALTH in the HL7 APPLICATION PARAMETER</w:t>
      </w:r>
      <w:r w:rsidR="00A47612" w:rsidRPr="006A6209">
        <w:t xml:space="preserve"> (#771)</w:t>
      </w:r>
      <w:r w:rsidRPr="006A6209">
        <w:t xml:space="preserve"> file is used for processing outgoing HL7 messages from the Home Telehealth vendors.</w:t>
      </w:r>
    </w:p>
    <w:p w14:paraId="17FC7E01" w14:textId="184D0D47" w:rsidR="00F53DC9" w:rsidRPr="006A6209" w:rsidRDefault="00F53DC9" w:rsidP="009314FE">
      <w:pPr>
        <w:pStyle w:val="ListBullet"/>
      </w:pPr>
      <w:r w:rsidRPr="006A6209">
        <w:t xml:space="preserve">The entry </w:t>
      </w:r>
      <w:r w:rsidRPr="006A6209">
        <w:rPr>
          <w:b/>
          <w:bCs/>
        </w:rPr>
        <w:t>HTAPPL</w:t>
      </w:r>
      <w:r w:rsidRPr="006A6209">
        <w:t xml:space="preserve"> in the HL7 APPLICATION PARAMETER</w:t>
      </w:r>
      <w:r w:rsidR="00A47612" w:rsidRPr="006A6209">
        <w:t xml:space="preserve"> (#771)</w:t>
      </w:r>
      <w:r w:rsidRPr="006A6209">
        <w:t xml:space="preserve"> file is used for processing incoming HL7 messages from the Home Telehealth vendors.</w:t>
      </w:r>
    </w:p>
    <w:p w14:paraId="60F1F91F" w14:textId="77777777" w:rsidR="009314FE" w:rsidRPr="006A6209" w:rsidRDefault="009314FE" w:rsidP="009314FE">
      <w:pPr>
        <w:pStyle w:val="BodyText6"/>
      </w:pPr>
    </w:p>
    <w:p w14:paraId="4C7AB019" w14:textId="05B2A0ED" w:rsidR="00F53DC9" w:rsidRPr="006A6209" w:rsidRDefault="00F53DC9" w:rsidP="009314FE">
      <w:pPr>
        <w:pStyle w:val="BodyText"/>
        <w:keepNext/>
        <w:keepLines/>
      </w:pPr>
      <w:r w:rsidRPr="006A6209">
        <w:t>The following entries in the HL LOGICAL LINK</w:t>
      </w:r>
      <w:r w:rsidR="00A47612" w:rsidRPr="006A6209">
        <w:t xml:space="preserve"> (#870)</w:t>
      </w:r>
      <w:r w:rsidRPr="006A6209">
        <w:t xml:space="preserve"> file facilitate the transmission of Home Telehealth patient data to Home Telehealth vendor server system via the Austin Interface</w:t>
      </w:r>
      <w:r w:rsidR="009314FE" w:rsidRPr="006A6209">
        <w:t>:</w:t>
      </w:r>
    </w:p>
    <w:p w14:paraId="19C290B7" w14:textId="77777777" w:rsidR="00F53DC9" w:rsidRPr="006A6209" w:rsidRDefault="00F53DC9" w:rsidP="009314FE">
      <w:pPr>
        <w:pStyle w:val="ListBullet"/>
        <w:keepNext/>
        <w:keepLines/>
        <w:rPr>
          <w:b/>
          <w:bCs/>
        </w:rPr>
      </w:pPr>
      <w:r w:rsidRPr="006A6209">
        <w:rPr>
          <w:b/>
          <w:bCs/>
        </w:rPr>
        <w:t>DG HT AMD</w:t>
      </w:r>
    </w:p>
    <w:p w14:paraId="583689F5" w14:textId="77777777" w:rsidR="00F53DC9" w:rsidRPr="006A6209" w:rsidRDefault="00F53DC9" w:rsidP="009314FE">
      <w:pPr>
        <w:pStyle w:val="ListBullet"/>
        <w:rPr>
          <w:b/>
          <w:bCs/>
        </w:rPr>
      </w:pPr>
      <w:r w:rsidRPr="006A6209">
        <w:rPr>
          <w:b/>
          <w:bCs/>
        </w:rPr>
        <w:t>DG HT ATI</w:t>
      </w:r>
    </w:p>
    <w:p w14:paraId="3F574ECD" w14:textId="77777777" w:rsidR="00F53DC9" w:rsidRPr="006A6209" w:rsidRDefault="00F53DC9" w:rsidP="009314FE">
      <w:pPr>
        <w:pStyle w:val="ListBullet"/>
        <w:rPr>
          <w:b/>
          <w:bCs/>
        </w:rPr>
      </w:pPr>
      <w:r w:rsidRPr="006A6209">
        <w:rPr>
          <w:b/>
          <w:bCs/>
        </w:rPr>
        <w:t>DG HT HH</w:t>
      </w:r>
    </w:p>
    <w:p w14:paraId="1376DD4D" w14:textId="77777777" w:rsidR="00F53DC9" w:rsidRPr="006A6209" w:rsidRDefault="00F53DC9" w:rsidP="009314FE">
      <w:pPr>
        <w:pStyle w:val="ListBullet"/>
        <w:rPr>
          <w:b/>
          <w:bCs/>
        </w:rPr>
      </w:pPr>
      <w:r w:rsidRPr="006A6209">
        <w:rPr>
          <w:b/>
          <w:bCs/>
        </w:rPr>
        <w:t>DG HT VIT</w:t>
      </w:r>
    </w:p>
    <w:p w14:paraId="521489BF" w14:textId="77777777" w:rsidR="00F53DC9" w:rsidRPr="006A6209" w:rsidRDefault="00F53DC9" w:rsidP="009314FE">
      <w:pPr>
        <w:pStyle w:val="ListBullet"/>
        <w:rPr>
          <w:b/>
          <w:bCs/>
        </w:rPr>
      </w:pPr>
      <w:r w:rsidRPr="006A6209">
        <w:rPr>
          <w:b/>
          <w:bCs/>
        </w:rPr>
        <w:t>DG HT VN</w:t>
      </w:r>
    </w:p>
    <w:p w14:paraId="78F535C1" w14:textId="77777777" w:rsidR="00F53DC9" w:rsidRPr="006A6209" w:rsidRDefault="00F53DC9" w:rsidP="009314FE">
      <w:pPr>
        <w:pStyle w:val="ListBullet"/>
        <w:rPr>
          <w:b/>
          <w:bCs/>
        </w:rPr>
      </w:pPr>
      <w:r w:rsidRPr="006A6209">
        <w:rPr>
          <w:b/>
          <w:bCs/>
        </w:rPr>
        <w:t>DG HTH</w:t>
      </w:r>
    </w:p>
    <w:p w14:paraId="5E421B67" w14:textId="77777777" w:rsidR="009314FE" w:rsidRPr="006A6209" w:rsidRDefault="009314FE" w:rsidP="009314FE">
      <w:pPr>
        <w:pStyle w:val="BodyText6"/>
      </w:pPr>
    </w:p>
    <w:p w14:paraId="721C375A" w14:textId="496BCE2E" w:rsidR="00F53DC9" w:rsidRPr="006A6209" w:rsidRDefault="00F53DC9" w:rsidP="009314FE">
      <w:pPr>
        <w:pStyle w:val="BodyText"/>
      </w:pPr>
      <w:r w:rsidRPr="006A6209">
        <w:t xml:space="preserve">The </w:t>
      </w:r>
      <w:r w:rsidRPr="006A6209">
        <w:rPr>
          <w:b/>
          <w:bCs/>
        </w:rPr>
        <w:t>DGHTERR</w:t>
      </w:r>
      <w:r w:rsidR="00DD1C64" w:rsidRPr="006A6209">
        <w:t xml:space="preserve"> mail group</w:t>
      </w:r>
      <w:r w:rsidRPr="006A6209">
        <w:t xml:space="preserve"> generates mail messages for any transmission rejects received from the vendor server.</w:t>
      </w:r>
    </w:p>
    <w:p w14:paraId="58B63BC4" w14:textId="5A62BF2B" w:rsidR="00F53DC9" w:rsidRPr="006A6209" w:rsidRDefault="009314FE" w:rsidP="009314FE">
      <w:pPr>
        <w:pStyle w:val="Note"/>
      </w:pPr>
      <w:r w:rsidRPr="006A6209">
        <w:tab/>
      </w:r>
      <w:r w:rsidR="00F53DC9" w:rsidRPr="006A6209">
        <w:rPr>
          <w:b/>
          <w:bCs/>
        </w:rPr>
        <w:t>N</w:t>
      </w:r>
      <w:r w:rsidRPr="006A6209">
        <w:rPr>
          <w:b/>
          <w:bCs/>
        </w:rPr>
        <w:t>OTE</w:t>
      </w:r>
      <w:r w:rsidR="00F53DC9" w:rsidRPr="006A6209">
        <w:rPr>
          <w:b/>
          <w:bCs/>
        </w:rPr>
        <w:t>:</w:t>
      </w:r>
      <w:r w:rsidR="00F53DC9" w:rsidRPr="006A6209">
        <w:t xml:space="preserve"> Any modification made to the VistA database in </w:t>
      </w:r>
      <w:r w:rsidR="00F53DC9" w:rsidRPr="006A6209">
        <w:rPr>
          <w:i/>
          <w:iCs/>
        </w:rPr>
        <w:t>non</w:t>
      </w:r>
      <w:r w:rsidR="00F53DC9" w:rsidRPr="006A6209">
        <w:t xml:space="preserve">-standard ways, such as a direct global set by an application or by M code, </w:t>
      </w:r>
      <w:r w:rsidR="00DD1C64" w:rsidRPr="006A6209">
        <w:t xml:space="preserve">is </w:t>
      </w:r>
      <w:r w:rsidR="00F53DC9" w:rsidRPr="006A6209">
        <w:rPr>
          <w:i/>
          <w:iCs/>
        </w:rPr>
        <w:t>not</w:t>
      </w:r>
      <w:r w:rsidR="00F53DC9" w:rsidRPr="006A6209">
        <w:t xml:space="preserve"> processed appropriately.</w:t>
      </w:r>
    </w:p>
    <w:p w14:paraId="5304C775" w14:textId="77777777" w:rsidR="009314FE" w:rsidRPr="006A6209" w:rsidRDefault="009314FE" w:rsidP="009314FE">
      <w:pPr>
        <w:pStyle w:val="BodyText6"/>
      </w:pPr>
    </w:p>
    <w:p w14:paraId="621FAB1D" w14:textId="77777777" w:rsidR="00F53DC9" w:rsidRPr="006A6209" w:rsidRDefault="00F53DC9" w:rsidP="00AC0CE1">
      <w:pPr>
        <w:pStyle w:val="Heading1"/>
      </w:pPr>
      <w:bookmarkStart w:id="1821" w:name="_Toc51599019"/>
      <w:bookmarkStart w:id="1822" w:name="_Toc164850433"/>
      <w:r w:rsidRPr="006A6209">
        <w:t>VA TCP/IP Lower Level Protocol</w:t>
      </w:r>
      <w:bookmarkEnd w:id="1821"/>
      <w:bookmarkEnd w:id="1822"/>
    </w:p>
    <w:p w14:paraId="73F45A5D" w14:textId="4D37FA65" w:rsidR="00F53DC9" w:rsidRPr="006A6209" w:rsidRDefault="00F53DC9" w:rsidP="009314FE">
      <w:pPr>
        <w:pStyle w:val="BodyText"/>
      </w:pPr>
      <w:r w:rsidRPr="006A6209">
        <w:t xml:space="preserve">The HL7 V. 1.6 TCP/IP lower level protocol (LLP) </w:t>
      </w:r>
      <w:r w:rsidR="00DD1C64" w:rsidRPr="006A6209">
        <w:t>is</w:t>
      </w:r>
      <w:r w:rsidRPr="006A6209">
        <w:t xml:space="preserve"> used</w:t>
      </w:r>
      <w:r w:rsidR="00A47612" w:rsidRPr="006A6209">
        <w:t>,</w:t>
      </w:r>
      <w:r w:rsidRPr="006A6209">
        <w:t xml:space="preserve"> which implements the HL7 Minimal Lower Layer Protocol (MLLP) referenced in section C.4 of Appendix C of the Health Level 7 Implementation Guide (v2.4).</w:t>
      </w:r>
    </w:p>
    <w:p w14:paraId="085DF448" w14:textId="77777777" w:rsidR="00F53DC9" w:rsidRPr="006A6209" w:rsidRDefault="00F53DC9" w:rsidP="005C006E">
      <w:pPr>
        <w:pStyle w:val="Heading2"/>
      </w:pPr>
      <w:bookmarkStart w:id="1823" w:name="_Toc51599020"/>
      <w:bookmarkStart w:id="1824" w:name="_Toc164850434"/>
      <w:r w:rsidRPr="006A6209">
        <w:t>HL7 CONTROL SEGMENTS</w:t>
      </w:r>
      <w:bookmarkEnd w:id="1823"/>
      <w:bookmarkEnd w:id="1824"/>
    </w:p>
    <w:p w14:paraId="6B7A3482" w14:textId="757C15ED" w:rsidR="00F53DC9" w:rsidRPr="006A6209" w:rsidRDefault="00F53DC9" w:rsidP="009314FE">
      <w:pPr>
        <w:pStyle w:val="BodyText"/>
      </w:pPr>
      <w:r w:rsidRPr="006A6209">
        <w:t>This section defines the HL7 control segments supported by VistA. The messages are presented separately and defined by category. Segments are also described. The messages are presented in the Message Control category.</w:t>
      </w:r>
    </w:p>
    <w:p w14:paraId="2DAFB5C3" w14:textId="77777777" w:rsidR="00F53DC9" w:rsidRPr="006A6209" w:rsidRDefault="00F53DC9" w:rsidP="005C006E">
      <w:pPr>
        <w:pStyle w:val="Heading2"/>
      </w:pPr>
      <w:bookmarkStart w:id="1825" w:name="_Toc51599021"/>
      <w:bookmarkStart w:id="1826" w:name="_Toc164850435"/>
      <w:r w:rsidRPr="006A6209">
        <w:t>Message Definitions</w:t>
      </w:r>
      <w:bookmarkEnd w:id="1825"/>
      <w:bookmarkEnd w:id="1826"/>
    </w:p>
    <w:p w14:paraId="5910BEA2" w14:textId="77777777" w:rsidR="00F53DC9" w:rsidRPr="006A6209" w:rsidRDefault="00F53DC9" w:rsidP="00A47612">
      <w:pPr>
        <w:pStyle w:val="BodyText"/>
        <w:keepNext/>
        <w:keepLines/>
      </w:pPr>
      <w:r w:rsidRPr="006A6209">
        <w:t>From the VistA perspective, all incoming or outgoing messages are handled or generated based on an event.</w:t>
      </w:r>
    </w:p>
    <w:p w14:paraId="0A0DE09A" w14:textId="580AA9C8" w:rsidR="00F53DC9" w:rsidRPr="006A6209" w:rsidRDefault="00F53DC9" w:rsidP="00A47612">
      <w:pPr>
        <w:pStyle w:val="BodyText"/>
        <w:keepNext/>
        <w:keepLines/>
      </w:pPr>
      <w:r w:rsidRPr="006A6209">
        <w:t xml:space="preserve">In this section and the following sections, the following elements </w:t>
      </w:r>
      <w:r w:rsidR="00DD1C64" w:rsidRPr="006A6209">
        <w:t>are</w:t>
      </w:r>
      <w:r w:rsidRPr="006A6209">
        <w:t xml:space="preserve"> defined for each message</w:t>
      </w:r>
      <w:r w:rsidR="00DD1C64" w:rsidRPr="006A6209">
        <w:t>:</w:t>
      </w:r>
    </w:p>
    <w:p w14:paraId="516E2553" w14:textId="77777777" w:rsidR="00F53DC9" w:rsidRPr="006A6209" w:rsidRDefault="00F53DC9" w:rsidP="00A47612">
      <w:pPr>
        <w:pStyle w:val="ListBullet"/>
        <w:keepNext/>
        <w:keepLines/>
      </w:pPr>
      <w:r w:rsidRPr="006A6209">
        <w:t>Trigger events</w:t>
      </w:r>
    </w:p>
    <w:p w14:paraId="099AAF88" w14:textId="77777777" w:rsidR="00F53DC9" w:rsidRPr="006A6209" w:rsidRDefault="00F53DC9" w:rsidP="009314FE">
      <w:pPr>
        <w:pStyle w:val="ListBullet"/>
      </w:pPr>
      <w:r w:rsidRPr="006A6209">
        <w:t>Message event code</w:t>
      </w:r>
    </w:p>
    <w:p w14:paraId="0E4CA7BC" w14:textId="77777777" w:rsidR="00F53DC9" w:rsidRPr="006A6209" w:rsidRDefault="00F53DC9" w:rsidP="009314FE">
      <w:pPr>
        <w:pStyle w:val="ListBullet"/>
      </w:pPr>
      <w:r w:rsidRPr="006A6209">
        <w:t>List of segments used in the message</w:t>
      </w:r>
    </w:p>
    <w:p w14:paraId="2DCB9B09" w14:textId="77777777" w:rsidR="00F53DC9" w:rsidRPr="006A6209" w:rsidRDefault="00F53DC9" w:rsidP="009314FE">
      <w:pPr>
        <w:pStyle w:val="ListBullet"/>
      </w:pPr>
      <w:r w:rsidRPr="006A6209">
        <w:t>List of fields for each segment in the message</w:t>
      </w:r>
    </w:p>
    <w:p w14:paraId="2DB5234E" w14:textId="77777777" w:rsidR="009314FE" w:rsidRPr="006A6209" w:rsidRDefault="009314FE" w:rsidP="009314FE">
      <w:pPr>
        <w:pStyle w:val="BodyText6"/>
      </w:pPr>
    </w:p>
    <w:p w14:paraId="6554307A" w14:textId="35FB56C8" w:rsidR="00BD5087" w:rsidRPr="006A6209" w:rsidRDefault="00F53DC9" w:rsidP="00BD5087">
      <w:pPr>
        <w:pStyle w:val="BodyText"/>
        <w:keepNext/>
        <w:keepLines/>
      </w:pPr>
      <w:r w:rsidRPr="006A6209">
        <w:t>Each message is composed of segments</w:t>
      </w:r>
      <w:r w:rsidR="00BD5087" w:rsidRPr="006A6209">
        <w:t>, which:</w:t>
      </w:r>
    </w:p>
    <w:p w14:paraId="50D3CCE8" w14:textId="3853CE37" w:rsidR="00BD5087" w:rsidRPr="006A6209" w:rsidRDefault="00BD5087" w:rsidP="00BD5087">
      <w:pPr>
        <w:pStyle w:val="ListBullet"/>
        <w:keepNext/>
        <w:keepLines/>
      </w:pPr>
      <w:r w:rsidRPr="006A6209">
        <w:t>C</w:t>
      </w:r>
      <w:r w:rsidR="00F53DC9" w:rsidRPr="006A6209">
        <w:t>ontain logical groupings of data.</w:t>
      </w:r>
    </w:p>
    <w:p w14:paraId="6F5343D9" w14:textId="6868BA6B" w:rsidR="00BD5087" w:rsidRPr="006A6209" w:rsidRDefault="00BD5087" w:rsidP="00BD5087">
      <w:pPr>
        <w:pStyle w:val="ListBullet"/>
        <w:keepNext/>
        <w:keepLines/>
      </w:pPr>
      <w:r w:rsidRPr="006A6209">
        <w:t>M</w:t>
      </w:r>
      <w:r w:rsidR="00F53DC9" w:rsidRPr="006A6209">
        <w:t>ay be optional or repeatable</w:t>
      </w:r>
      <w:r w:rsidRPr="006A6209">
        <w:t>:</w:t>
      </w:r>
    </w:p>
    <w:p w14:paraId="6EB5B6B7" w14:textId="1221DE24" w:rsidR="00BD5087" w:rsidRPr="006A6209" w:rsidRDefault="00F53DC9" w:rsidP="00BD5087">
      <w:pPr>
        <w:pStyle w:val="ListBullet2"/>
        <w:keepNext/>
        <w:keepLines/>
      </w:pPr>
      <w:r w:rsidRPr="006A6209">
        <w:t xml:space="preserve">A </w:t>
      </w:r>
      <w:r w:rsidRPr="006A6209">
        <w:rPr>
          <w:b/>
          <w:bCs/>
        </w:rPr>
        <w:t>[ ]</w:t>
      </w:r>
      <w:r w:rsidRPr="006A6209">
        <w:t xml:space="preserve"> indicates the segment is optional</w:t>
      </w:r>
      <w:r w:rsidR="00BD5087" w:rsidRPr="006A6209">
        <w:t>.</w:t>
      </w:r>
    </w:p>
    <w:p w14:paraId="569A187B" w14:textId="4C2F70FB" w:rsidR="00BD5087" w:rsidRPr="006A6209" w:rsidRDefault="00BD5087" w:rsidP="00BD5087">
      <w:pPr>
        <w:pStyle w:val="ListBullet2"/>
      </w:pPr>
      <w:r w:rsidRPr="006A6209">
        <w:t>T</w:t>
      </w:r>
      <w:r w:rsidR="00F53DC9" w:rsidRPr="006A6209">
        <w:t xml:space="preserve">he </w:t>
      </w:r>
      <w:r w:rsidR="00F53DC9" w:rsidRPr="006A6209">
        <w:rPr>
          <w:b/>
          <w:bCs/>
        </w:rPr>
        <w:t>{ }</w:t>
      </w:r>
      <w:r w:rsidR="00F53DC9" w:rsidRPr="006A6209">
        <w:t xml:space="preserve"> indicates the segment is repeatable.</w:t>
      </w:r>
    </w:p>
    <w:p w14:paraId="63C4C2C7" w14:textId="77777777" w:rsidR="00BD5087" w:rsidRPr="006A6209" w:rsidRDefault="00BD5087" w:rsidP="00BD5087">
      <w:pPr>
        <w:pStyle w:val="BodyText6"/>
      </w:pPr>
    </w:p>
    <w:p w14:paraId="77076389" w14:textId="12FA963B" w:rsidR="00F53DC9" w:rsidRPr="006A6209" w:rsidRDefault="00F53DC9" w:rsidP="009314FE">
      <w:pPr>
        <w:pStyle w:val="BodyText"/>
      </w:pPr>
      <w:r w:rsidRPr="006A6209">
        <w:t xml:space="preserve">For each message category, there </w:t>
      </w:r>
      <w:r w:rsidR="00BD5087" w:rsidRPr="006A6209">
        <w:t>is</w:t>
      </w:r>
      <w:r w:rsidRPr="006A6209">
        <w:t xml:space="preserve"> a list of HL7 standard segments used for the message.</w:t>
      </w:r>
    </w:p>
    <w:p w14:paraId="7182729B" w14:textId="77777777" w:rsidR="00F53DC9" w:rsidRPr="006A6209" w:rsidRDefault="00F53DC9" w:rsidP="005C006E">
      <w:pPr>
        <w:pStyle w:val="Heading2"/>
      </w:pPr>
      <w:bookmarkStart w:id="1827" w:name="_Toc51599022"/>
      <w:bookmarkStart w:id="1828" w:name="_Toc164850436"/>
      <w:r w:rsidRPr="006A6209">
        <w:t>Segment Table Definitions</w:t>
      </w:r>
      <w:bookmarkEnd w:id="1827"/>
      <w:bookmarkEnd w:id="1828"/>
    </w:p>
    <w:p w14:paraId="57E36B23" w14:textId="77777777" w:rsidR="00BD5087" w:rsidRPr="006A6209" w:rsidRDefault="00F53DC9" w:rsidP="00BD5087">
      <w:pPr>
        <w:pStyle w:val="BodyText"/>
        <w:keepNext/>
        <w:keepLines/>
      </w:pPr>
      <w:r w:rsidRPr="006A6209">
        <w:t xml:space="preserve">For each segment, the data elements are described in table format. The table includes the </w:t>
      </w:r>
      <w:r w:rsidR="00BD5087" w:rsidRPr="006A6209">
        <w:t>following:</w:t>
      </w:r>
    </w:p>
    <w:p w14:paraId="7363643A" w14:textId="77777777" w:rsidR="00BD5087" w:rsidRPr="006A6209" w:rsidRDefault="00BD5087" w:rsidP="00BD5087">
      <w:pPr>
        <w:pStyle w:val="ListBullet"/>
        <w:keepNext/>
        <w:keepLines/>
      </w:pPr>
      <w:r w:rsidRPr="006A6209">
        <w:t>S</w:t>
      </w:r>
      <w:r w:rsidR="00F53DC9" w:rsidRPr="006A6209">
        <w:t>equence number (</w:t>
      </w:r>
      <w:r w:rsidR="00F53DC9" w:rsidRPr="006A6209">
        <w:rPr>
          <w:b/>
          <w:bCs/>
        </w:rPr>
        <w:t>SEQ</w:t>
      </w:r>
      <w:r w:rsidR="00F53DC9" w:rsidRPr="006A6209">
        <w:t>)</w:t>
      </w:r>
    </w:p>
    <w:p w14:paraId="2E4DC0A0" w14:textId="77777777" w:rsidR="00BD5087" w:rsidRPr="006A6209" w:rsidRDefault="00BD5087" w:rsidP="00BD5087">
      <w:pPr>
        <w:pStyle w:val="ListBullet"/>
      </w:pPr>
      <w:r w:rsidRPr="006A6209">
        <w:t>M</w:t>
      </w:r>
      <w:r w:rsidR="00F53DC9" w:rsidRPr="006A6209">
        <w:t>aximum length (</w:t>
      </w:r>
      <w:r w:rsidR="00F53DC9" w:rsidRPr="006A6209">
        <w:rPr>
          <w:b/>
          <w:bCs/>
        </w:rPr>
        <w:t>LEN</w:t>
      </w:r>
      <w:r w:rsidR="00F53DC9" w:rsidRPr="006A6209">
        <w:t>)</w:t>
      </w:r>
    </w:p>
    <w:p w14:paraId="13B930DE" w14:textId="77777777" w:rsidR="00BD5087" w:rsidRPr="006A6209" w:rsidRDefault="00BD5087" w:rsidP="00BD5087">
      <w:pPr>
        <w:pStyle w:val="ListBullet"/>
      </w:pPr>
      <w:r w:rsidRPr="006A6209">
        <w:t>D</w:t>
      </w:r>
      <w:r w:rsidR="00F53DC9" w:rsidRPr="006A6209">
        <w:t>ata type (</w:t>
      </w:r>
      <w:r w:rsidR="00F53DC9" w:rsidRPr="006A6209">
        <w:rPr>
          <w:b/>
          <w:bCs/>
        </w:rPr>
        <w:t>DT</w:t>
      </w:r>
      <w:r w:rsidR="00F53DC9" w:rsidRPr="006A6209">
        <w:t>)</w:t>
      </w:r>
    </w:p>
    <w:p w14:paraId="37FFA97B" w14:textId="77777777" w:rsidR="00BD5087" w:rsidRPr="006A6209" w:rsidRDefault="00BD5087" w:rsidP="00BD5087">
      <w:pPr>
        <w:pStyle w:val="ListBullet"/>
      </w:pPr>
      <w:r w:rsidRPr="006A6209">
        <w:t>R</w:t>
      </w:r>
      <w:r w:rsidR="00F53DC9" w:rsidRPr="006A6209">
        <w:t>equired or optional (</w:t>
      </w:r>
      <w:r w:rsidR="00F53DC9" w:rsidRPr="006A6209">
        <w:rPr>
          <w:b/>
          <w:bCs/>
        </w:rPr>
        <w:t>R/O</w:t>
      </w:r>
      <w:r w:rsidR="00F53DC9" w:rsidRPr="006A6209">
        <w:t>)</w:t>
      </w:r>
    </w:p>
    <w:p w14:paraId="41FFCB1B" w14:textId="77777777" w:rsidR="00BD5087" w:rsidRPr="006A6209" w:rsidRDefault="00BD5087" w:rsidP="00BD5087">
      <w:pPr>
        <w:pStyle w:val="ListBullet"/>
      </w:pPr>
      <w:r w:rsidRPr="006A6209">
        <w:t>R</w:t>
      </w:r>
      <w:r w:rsidR="00F53DC9" w:rsidRPr="006A6209">
        <w:t>epeatable (</w:t>
      </w:r>
      <w:r w:rsidR="00F53DC9" w:rsidRPr="006A6209">
        <w:rPr>
          <w:b/>
          <w:bCs/>
        </w:rPr>
        <w:t>RP/#</w:t>
      </w:r>
      <w:r w:rsidR="00F53DC9" w:rsidRPr="006A6209">
        <w:t>),</w:t>
      </w:r>
    </w:p>
    <w:p w14:paraId="48872A29" w14:textId="77777777" w:rsidR="00BD5087" w:rsidRPr="006A6209" w:rsidRDefault="00BD5087" w:rsidP="00BD5087">
      <w:pPr>
        <w:pStyle w:val="ListBullet"/>
      </w:pPr>
      <w:r w:rsidRPr="006A6209">
        <w:t>T</w:t>
      </w:r>
      <w:r w:rsidR="00F53DC9" w:rsidRPr="006A6209">
        <w:t>able number (</w:t>
      </w:r>
      <w:r w:rsidR="00F53DC9" w:rsidRPr="006A6209">
        <w:rPr>
          <w:b/>
          <w:bCs/>
        </w:rPr>
        <w:t>TBL#</w:t>
      </w:r>
      <w:r w:rsidR="00F53DC9" w:rsidRPr="006A6209">
        <w:t>)</w:t>
      </w:r>
    </w:p>
    <w:p w14:paraId="5262972E" w14:textId="77777777" w:rsidR="00BD5087" w:rsidRPr="006A6209" w:rsidRDefault="00BD5087" w:rsidP="00BD5087">
      <w:pPr>
        <w:pStyle w:val="ListBullet"/>
      </w:pPr>
      <w:r w:rsidRPr="006A6209">
        <w:t>E</w:t>
      </w:r>
      <w:r w:rsidR="00F53DC9" w:rsidRPr="006A6209">
        <w:t>lement name</w:t>
      </w:r>
    </w:p>
    <w:p w14:paraId="1AEFD8D5" w14:textId="77777777" w:rsidR="00BD5087" w:rsidRPr="006A6209" w:rsidRDefault="00F53DC9" w:rsidP="00BD5087">
      <w:pPr>
        <w:pStyle w:val="ListBullet"/>
      </w:pPr>
      <w:r w:rsidRPr="006A6209">
        <w:t>VistA description</w:t>
      </w:r>
    </w:p>
    <w:p w14:paraId="1F24D79F" w14:textId="77777777" w:rsidR="00BD5087" w:rsidRPr="006A6209" w:rsidRDefault="00BD5087" w:rsidP="00BD5087">
      <w:pPr>
        <w:pStyle w:val="BodyText6"/>
      </w:pPr>
    </w:p>
    <w:p w14:paraId="34739D9E" w14:textId="7EF52F4F" w:rsidR="00F53DC9" w:rsidRPr="006A6209" w:rsidRDefault="00F53DC9" w:rsidP="009314FE">
      <w:pPr>
        <w:pStyle w:val="BodyText"/>
      </w:pPr>
      <w:r w:rsidRPr="006A6209">
        <w:t>Each segment is described in the following sections.</w:t>
      </w:r>
    </w:p>
    <w:p w14:paraId="5272933C" w14:textId="6287979B" w:rsidR="00F53DC9" w:rsidRPr="006A6209" w:rsidRDefault="00F53DC9" w:rsidP="005C006E">
      <w:pPr>
        <w:pStyle w:val="Heading2"/>
      </w:pPr>
      <w:bookmarkStart w:id="1829" w:name="_Toc51599023"/>
      <w:bookmarkStart w:id="1830" w:name="_Toc164850437"/>
      <w:r w:rsidRPr="006A6209">
        <w:t>Message Control Segments</w:t>
      </w:r>
      <w:bookmarkEnd w:id="1829"/>
      <w:bookmarkEnd w:id="1830"/>
    </w:p>
    <w:p w14:paraId="108740AA" w14:textId="4581BE09" w:rsidR="00F53DC9" w:rsidRPr="006A6209" w:rsidRDefault="00F53DC9" w:rsidP="00BD5087">
      <w:pPr>
        <w:pStyle w:val="BodyText"/>
        <w:keepNext/>
        <w:keepLines/>
      </w:pPr>
      <w:r w:rsidRPr="006A6209">
        <w:t xml:space="preserve">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t>
      </w:r>
      <w:r w:rsidR="00BD5087" w:rsidRPr="006A6209">
        <w:t>are</w:t>
      </w:r>
      <w:r w:rsidRPr="006A6209">
        <w:t xml:space="preserve"> as specified here unless otherwise specified in that section.</w:t>
      </w:r>
    </w:p>
    <w:p w14:paraId="2FC86165" w14:textId="2F2900CB" w:rsidR="00F53DC9" w:rsidRPr="006A6209" w:rsidRDefault="00F53DC9" w:rsidP="002037F1">
      <w:pPr>
        <w:pStyle w:val="Heading3"/>
      </w:pPr>
      <w:bookmarkStart w:id="1831" w:name="_Toc164850438"/>
      <w:r w:rsidRPr="006A6209">
        <w:t>MSH</w:t>
      </w:r>
      <w:r w:rsidR="009314FE" w:rsidRPr="006A6209">
        <w:t>—Message Header Segment</w:t>
      </w:r>
      <w:bookmarkEnd w:id="1831"/>
    </w:p>
    <w:p w14:paraId="38332588" w14:textId="697CD41A" w:rsidR="009314FE"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_Ref58244295 \h  \* MERGEFORMAT </w:instrText>
      </w:r>
      <w:r w:rsidRPr="006A6209">
        <w:rPr>
          <w:color w:val="0000FF"/>
          <w:u w:val="single"/>
        </w:rPr>
      </w:r>
      <w:r w:rsidRPr="006A6209">
        <w:rPr>
          <w:color w:val="0000FF"/>
          <w:u w:val="single"/>
        </w:rPr>
        <w:fldChar w:fldCharType="separate"/>
      </w:r>
      <w:hyperlink w:anchor="_Ref58244295" w:history="1">
        <w:r w:rsidR="009D236C" w:rsidRPr="003D1D54">
          <w:rPr>
            <w:rStyle w:val="Hyperlink"/>
          </w:rPr>
          <w:t>Table 198</w:t>
        </w:r>
      </w:hyperlink>
      <w:r w:rsidRPr="006A6209">
        <w:rPr>
          <w:color w:val="0000FF"/>
          <w:u w:val="single"/>
        </w:rPr>
        <w:fldChar w:fldCharType="end"/>
      </w:r>
      <w:r w:rsidRPr="006A6209">
        <w:t xml:space="preserve"> lists the </w:t>
      </w:r>
      <w:r w:rsidRPr="006A6209">
        <w:rPr>
          <w:b/>
          <w:bCs/>
        </w:rPr>
        <w:t>MSH</w:t>
      </w:r>
      <w:r w:rsidRPr="006A6209">
        <w:t xml:space="preserve"> sequences:</w:t>
      </w:r>
    </w:p>
    <w:p w14:paraId="27D501A5" w14:textId="77777777" w:rsidR="00175901" w:rsidRPr="006A6209" w:rsidRDefault="00175901" w:rsidP="00BD5087">
      <w:pPr>
        <w:pStyle w:val="BodyText6"/>
        <w:keepNext/>
        <w:keepLines/>
      </w:pPr>
    </w:p>
    <w:p w14:paraId="354D3CE7" w14:textId="28039A43" w:rsidR="00F53DC9" w:rsidRPr="006A6209" w:rsidRDefault="00F53DC9" w:rsidP="00F53DC9">
      <w:pPr>
        <w:pStyle w:val="Caption"/>
      </w:pPr>
      <w:bookmarkStart w:id="1832" w:name="_Ref58244295"/>
      <w:bookmarkStart w:id="1833" w:name="_Ref58244275"/>
      <w:bookmarkStart w:id="1834" w:name="_Toc164850015"/>
      <w:r w:rsidRPr="006A6209">
        <w:t xml:space="preserve">Table </w:t>
      </w:r>
      <w:r w:rsidRPr="006A6209">
        <w:fldChar w:fldCharType="begin"/>
      </w:r>
      <w:r w:rsidRPr="006A6209">
        <w:instrText>SEQ Table \* ARABIC</w:instrText>
      </w:r>
      <w:r w:rsidRPr="006A6209">
        <w:fldChar w:fldCharType="separate"/>
      </w:r>
      <w:r w:rsidR="00127840">
        <w:rPr>
          <w:noProof/>
        </w:rPr>
        <w:t>208</w:t>
      </w:r>
      <w:r w:rsidRPr="006A6209">
        <w:fldChar w:fldCharType="end"/>
      </w:r>
      <w:bookmarkEnd w:id="1832"/>
      <w:r w:rsidRPr="006A6209">
        <w:t>: MSH</w:t>
      </w:r>
      <w:r w:rsidR="009314FE" w:rsidRPr="006A6209">
        <w:t>—</w:t>
      </w:r>
      <w:r w:rsidRPr="006A6209">
        <w:t>Message Header Segment</w:t>
      </w:r>
      <w:bookmarkEnd w:id="1833"/>
      <w:bookmarkEnd w:id="1834"/>
    </w:p>
    <w:tbl>
      <w:tblPr>
        <w:tblStyle w:val="TableGrid20"/>
        <w:tblW w:w="9659" w:type="dxa"/>
        <w:tblLayout w:type="fixed"/>
        <w:tblLook w:val="0020" w:firstRow="1" w:lastRow="0" w:firstColumn="0" w:lastColumn="0" w:noHBand="0" w:noVBand="0"/>
      </w:tblPr>
      <w:tblGrid>
        <w:gridCol w:w="725"/>
        <w:gridCol w:w="725"/>
        <w:gridCol w:w="725"/>
        <w:gridCol w:w="725"/>
        <w:gridCol w:w="725"/>
        <w:gridCol w:w="780"/>
        <w:gridCol w:w="2409"/>
        <w:gridCol w:w="2845"/>
      </w:tblGrid>
      <w:tr w:rsidR="00F53DC9" w:rsidRPr="006A6209" w14:paraId="39A09DC9" w14:textId="77777777" w:rsidTr="00BA0977">
        <w:trPr>
          <w:tblHeader/>
        </w:trPr>
        <w:tc>
          <w:tcPr>
            <w:tcW w:w="725" w:type="dxa"/>
            <w:shd w:val="clear" w:color="auto" w:fill="E7E6E6" w:themeFill="background2"/>
          </w:tcPr>
          <w:p w14:paraId="6F264242" w14:textId="77777777" w:rsidR="00F53DC9" w:rsidRPr="006A6209" w:rsidRDefault="00F53DC9" w:rsidP="00A23E30">
            <w:pPr>
              <w:pStyle w:val="TableHeading"/>
            </w:pPr>
            <w:bookmarkStart w:id="1835" w:name="_Hlk155333155"/>
            <w:r w:rsidRPr="006A6209">
              <w:t>SEQ</w:t>
            </w:r>
          </w:p>
        </w:tc>
        <w:tc>
          <w:tcPr>
            <w:tcW w:w="725" w:type="dxa"/>
            <w:shd w:val="clear" w:color="auto" w:fill="E7E6E6" w:themeFill="background2"/>
          </w:tcPr>
          <w:p w14:paraId="29C8BDBD" w14:textId="77777777" w:rsidR="00F53DC9" w:rsidRPr="006A6209" w:rsidRDefault="00F53DC9" w:rsidP="00A23E30">
            <w:pPr>
              <w:pStyle w:val="TableHeading"/>
            </w:pPr>
            <w:r w:rsidRPr="006A6209">
              <w:t>LEN</w:t>
            </w:r>
          </w:p>
        </w:tc>
        <w:tc>
          <w:tcPr>
            <w:tcW w:w="725" w:type="dxa"/>
            <w:shd w:val="clear" w:color="auto" w:fill="E7E6E6" w:themeFill="background2"/>
          </w:tcPr>
          <w:p w14:paraId="1523B489" w14:textId="77777777" w:rsidR="00F53DC9" w:rsidRPr="006A6209" w:rsidRDefault="00F53DC9" w:rsidP="00A23E30">
            <w:pPr>
              <w:pStyle w:val="TableHeading"/>
            </w:pPr>
            <w:r w:rsidRPr="006A6209">
              <w:t>DT</w:t>
            </w:r>
          </w:p>
        </w:tc>
        <w:tc>
          <w:tcPr>
            <w:tcW w:w="725" w:type="dxa"/>
            <w:shd w:val="clear" w:color="auto" w:fill="E7E6E6" w:themeFill="background2"/>
          </w:tcPr>
          <w:p w14:paraId="15D19A14" w14:textId="77777777" w:rsidR="00F53DC9" w:rsidRPr="006A6209" w:rsidRDefault="00F53DC9" w:rsidP="00A23E30">
            <w:pPr>
              <w:pStyle w:val="TableHeading"/>
            </w:pPr>
            <w:r w:rsidRPr="006A6209">
              <w:t>R/O</w:t>
            </w:r>
          </w:p>
        </w:tc>
        <w:tc>
          <w:tcPr>
            <w:tcW w:w="725" w:type="dxa"/>
            <w:shd w:val="clear" w:color="auto" w:fill="E7E6E6" w:themeFill="background2"/>
          </w:tcPr>
          <w:p w14:paraId="2510AE7C" w14:textId="77777777" w:rsidR="00F53DC9" w:rsidRPr="006A6209" w:rsidRDefault="00F53DC9" w:rsidP="00A23E30">
            <w:pPr>
              <w:pStyle w:val="TableHeading"/>
            </w:pPr>
            <w:r w:rsidRPr="006A6209">
              <w:t>RP/#</w:t>
            </w:r>
          </w:p>
        </w:tc>
        <w:tc>
          <w:tcPr>
            <w:tcW w:w="780" w:type="dxa"/>
            <w:shd w:val="clear" w:color="auto" w:fill="E7E6E6" w:themeFill="background2"/>
          </w:tcPr>
          <w:p w14:paraId="0C028DE3" w14:textId="77777777" w:rsidR="00F53DC9" w:rsidRPr="006A6209" w:rsidRDefault="00F53DC9" w:rsidP="00A23E30">
            <w:pPr>
              <w:pStyle w:val="TableHeading"/>
            </w:pPr>
            <w:r w:rsidRPr="006A6209">
              <w:t>TBL#</w:t>
            </w:r>
          </w:p>
        </w:tc>
        <w:tc>
          <w:tcPr>
            <w:tcW w:w="2409" w:type="dxa"/>
            <w:shd w:val="clear" w:color="auto" w:fill="E7E6E6" w:themeFill="background2"/>
          </w:tcPr>
          <w:p w14:paraId="5909F1D7" w14:textId="2FBF0C93" w:rsidR="00F53DC9" w:rsidRPr="006A6209" w:rsidRDefault="00BD5087" w:rsidP="00A23E30">
            <w:pPr>
              <w:pStyle w:val="TableHeading"/>
            </w:pPr>
            <w:r w:rsidRPr="006A6209">
              <w:t>Element Name</w:t>
            </w:r>
          </w:p>
        </w:tc>
        <w:tc>
          <w:tcPr>
            <w:tcW w:w="2845" w:type="dxa"/>
            <w:shd w:val="clear" w:color="auto" w:fill="E7E6E6" w:themeFill="background2"/>
          </w:tcPr>
          <w:p w14:paraId="6D8F9DAB" w14:textId="212C8363" w:rsidR="00F53DC9" w:rsidRPr="006A6209" w:rsidRDefault="00F53DC9" w:rsidP="00A23E30">
            <w:pPr>
              <w:pStyle w:val="TableHeading"/>
            </w:pPr>
            <w:r w:rsidRPr="006A6209">
              <w:t xml:space="preserve">VistA </w:t>
            </w:r>
            <w:r w:rsidR="00BD5087" w:rsidRPr="006A6209">
              <w:t>Description</w:t>
            </w:r>
          </w:p>
        </w:tc>
      </w:tr>
      <w:tr w:rsidR="00F53DC9" w:rsidRPr="006A6209" w14:paraId="7F5B7F10" w14:textId="77777777" w:rsidTr="00BA0977">
        <w:tc>
          <w:tcPr>
            <w:tcW w:w="725" w:type="dxa"/>
          </w:tcPr>
          <w:p w14:paraId="61D1FAD0" w14:textId="77777777" w:rsidR="00F53DC9" w:rsidRPr="006A6209" w:rsidRDefault="00F53DC9" w:rsidP="00DD1C64">
            <w:pPr>
              <w:pStyle w:val="TableText"/>
              <w:keepNext/>
              <w:keepLines/>
            </w:pPr>
            <w:r w:rsidRPr="006A6209">
              <w:t>1</w:t>
            </w:r>
          </w:p>
        </w:tc>
        <w:tc>
          <w:tcPr>
            <w:tcW w:w="725" w:type="dxa"/>
          </w:tcPr>
          <w:p w14:paraId="4F8FF2C0" w14:textId="77777777" w:rsidR="00F53DC9" w:rsidRPr="006A6209" w:rsidRDefault="00F53DC9" w:rsidP="00DD1C64">
            <w:pPr>
              <w:pStyle w:val="TableText"/>
              <w:keepNext/>
              <w:keepLines/>
            </w:pPr>
            <w:r w:rsidRPr="006A6209">
              <w:t>1</w:t>
            </w:r>
          </w:p>
        </w:tc>
        <w:tc>
          <w:tcPr>
            <w:tcW w:w="725" w:type="dxa"/>
          </w:tcPr>
          <w:p w14:paraId="60608CE2" w14:textId="77777777" w:rsidR="00F53DC9" w:rsidRPr="006A6209" w:rsidRDefault="00F53DC9" w:rsidP="00DD1C64">
            <w:pPr>
              <w:pStyle w:val="TableText"/>
              <w:keepNext/>
              <w:keepLines/>
            </w:pPr>
            <w:r w:rsidRPr="006A6209">
              <w:t>ST</w:t>
            </w:r>
          </w:p>
        </w:tc>
        <w:tc>
          <w:tcPr>
            <w:tcW w:w="725" w:type="dxa"/>
          </w:tcPr>
          <w:p w14:paraId="7309B1D6" w14:textId="77777777" w:rsidR="00F53DC9" w:rsidRPr="006A6209" w:rsidRDefault="00F53DC9" w:rsidP="00DD1C64">
            <w:pPr>
              <w:pStyle w:val="TableText"/>
              <w:keepNext/>
              <w:keepLines/>
            </w:pPr>
            <w:r w:rsidRPr="006A6209">
              <w:t>R</w:t>
            </w:r>
          </w:p>
        </w:tc>
        <w:tc>
          <w:tcPr>
            <w:tcW w:w="725" w:type="dxa"/>
          </w:tcPr>
          <w:p w14:paraId="55F8429F" w14:textId="77777777" w:rsidR="00F53DC9" w:rsidRPr="006A6209" w:rsidRDefault="00F53DC9" w:rsidP="00DD1C64">
            <w:pPr>
              <w:pStyle w:val="TableText"/>
              <w:keepNext/>
              <w:keepLines/>
            </w:pPr>
          </w:p>
        </w:tc>
        <w:tc>
          <w:tcPr>
            <w:tcW w:w="780" w:type="dxa"/>
          </w:tcPr>
          <w:p w14:paraId="3020AC8C" w14:textId="77777777" w:rsidR="00F53DC9" w:rsidRPr="006A6209" w:rsidRDefault="00F53DC9" w:rsidP="00DD1C64">
            <w:pPr>
              <w:pStyle w:val="TableText"/>
              <w:keepNext/>
              <w:keepLines/>
            </w:pPr>
          </w:p>
        </w:tc>
        <w:tc>
          <w:tcPr>
            <w:tcW w:w="2409" w:type="dxa"/>
          </w:tcPr>
          <w:p w14:paraId="70884814" w14:textId="77777777" w:rsidR="00F53DC9" w:rsidRPr="006A6209" w:rsidRDefault="00F53DC9" w:rsidP="00DD1C64">
            <w:pPr>
              <w:pStyle w:val="TableText"/>
              <w:keepNext/>
              <w:keepLines/>
            </w:pPr>
            <w:r w:rsidRPr="006A6209">
              <w:t>Field Separator</w:t>
            </w:r>
          </w:p>
        </w:tc>
        <w:tc>
          <w:tcPr>
            <w:tcW w:w="2845" w:type="dxa"/>
          </w:tcPr>
          <w:p w14:paraId="37422393" w14:textId="43B93306" w:rsidR="00F53DC9" w:rsidRPr="006A6209" w:rsidRDefault="00F53DC9" w:rsidP="00DD1C64">
            <w:pPr>
              <w:pStyle w:val="TableText"/>
              <w:keepNext/>
              <w:keepLines/>
            </w:pPr>
            <w:r w:rsidRPr="006A6209">
              <w:rPr>
                <w:i/>
                <w:iCs/>
              </w:rPr>
              <w:t>Recommended</w:t>
            </w:r>
            <w:r w:rsidRPr="006A6209">
              <w:t xml:space="preserve"> value is </w:t>
            </w:r>
            <w:r w:rsidRPr="006A6209">
              <w:rPr>
                <w:b/>
                <w:bCs/>
              </w:rPr>
              <w:t>^</w:t>
            </w:r>
            <w:r w:rsidRPr="006A6209">
              <w:t xml:space="preserve"> (caret)</w:t>
            </w:r>
            <w:r w:rsidR="00BD5087" w:rsidRPr="006A6209">
              <w:t>.</w:t>
            </w:r>
          </w:p>
        </w:tc>
      </w:tr>
      <w:tr w:rsidR="00F53DC9" w:rsidRPr="006A6209" w14:paraId="56355742" w14:textId="77777777" w:rsidTr="00BA0977">
        <w:tc>
          <w:tcPr>
            <w:tcW w:w="725" w:type="dxa"/>
          </w:tcPr>
          <w:p w14:paraId="74267FA5" w14:textId="77777777" w:rsidR="00F53DC9" w:rsidRPr="006A6209" w:rsidRDefault="00F53DC9" w:rsidP="00DD1C64">
            <w:pPr>
              <w:pStyle w:val="TableText"/>
              <w:keepNext/>
              <w:keepLines/>
            </w:pPr>
            <w:r w:rsidRPr="006A6209">
              <w:t>2</w:t>
            </w:r>
          </w:p>
        </w:tc>
        <w:tc>
          <w:tcPr>
            <w:tcW w:w="725" w:type="dxa"/>
          </w:tcPr>
          <w:p w14:paraId="03FBE072" w14:textId="77777777" w:rsidR="00F53DC9" w:rsidRPr="006A6209" w:rsidRDefault="00F53DC9" w:rsidP="00DD1C64">
            <w:pPr>
              <w:pStyle w:val="TableText"/>
              <w:keepNext/>
              <w:keepLines/>
            </w:pPr>
            <w:r w:rsidRPr="006A6209">
              <w:t>4</w:t>
            </w:r>
          </w:p>
        </w:tc>
        <w:tc>
          <w:tcPr>
            <w:tcW w:w="725" w:type="dxa"/>
          </w:tcPr>
          <w:p w14:paraId="70DE207F" w14:textId="77777777" w:rsidR="00F53DC9" w:rsidRPr="006A6209" w:rsidRDefault="00F53DC9" w:rsidP="00DD1C64">
            <w:pPr>
              <w:pStyle w:val="TableText"/>
              <w:keepNext/>
              <w:keepLines/>
            </w:pPr>
            <w:r w:rsidRPr="006A6209">
              <w:t>ST</w:t>
            </w:r>
          </w:p>
        </w:tc>
        <w:tc>
          <w:tcPr>
            <w:tcW w:w="725" w:type="dxa"/>
          </w:tcPr>
          <w:p w14:paraId="149192FD" w14:textId="77777777" w:rsidR="00F53DC9" w:rsidRPr="006A6209" w:rsidRDefault="00F53DC9" w:rsidP="00DD1C64">
            <w:pPr>
              <w:pStyle w:val="TableText"/>
              <w:keepNext/>
              <w:keepLines/>
            </w:pPr>
            <w:r w:rsidRPr="006A6209">
              <w:t>R</w:t>
            </w:r>
          </w:p>
        </w:tc>
        <w:tc>
          <w:tcPr>
            <w:tcW w:w="725" w:type="dxa"/>
          </w:tcPr>
          <w:p w14:paraId="2FC0A849" w14:textId="77777777" w:rsidR="00F53DC9" w:rsidRPr="006A6209" w:rsidRDefault="00F53DC9" w:rsidP="00DD1C64">
            <w:pPr>
              <w:pStyle w:val="TableText"/>
              <w:keepNext/>
              <w:keepLines/>
            </w:pPr>
          </w:p>
        </w:tc>
        <w:tc>
          <w:tcPr>
            <w:tcW w:w="780" w:type="dxa"/>
          </w:tcPr>
          <w:p w14:paraId="0D04D117" w14:textId="77777777" w:rsidR="00F53DC9" w:rsidRPr="006A6209" w:rsidRDefault="00F53DC9" w:rsidP="00DD1C64">
            <w:pPr>
              <w:pStyle w:val="TableText"/>
              <w:keepNext/>
              <w:keepLines/>
            </w:pPr>
          </w:p>
        </w:tc>
        <w:tc>
          <w:tcPr>
            <w:tcW w:w="2409" w:type="dxa"/>
          </w:tcPr>
          <w:p w14:paraId="0CD6074C" w14:textId="77777777" w:rsidR="00F53DC9" w:rsidRPr="006A6209" w:rsidRDefault="00F53DC9" w:rsidP="00DD1C64">
            <w:pPr>
              <w:pStyle w:val="TableText"/>
              <w:keepNext/>
              <w:keepLines/>
            </w:pPr>
            <w:r w:rsidRPr="006A6209">
              <w:t>Encoding Characters</w:t>
            </w:r>
          </w:p>
        </w:tc>
        <w:tc>
          <w:tcPr>
            <w:tcW w:w="2845" w:type="dxa"/>
          </w:tcPr>
          <w:p w14:paraId="09E29AF8" w14:textId="77777777" w:rsidR="00F53DC9" w:rsidRPr="006A6209" w:rsidRDefault="00F53DC9" w:rsidP="00DD1C64">
            <w:pPr>
              <w:pStyle w:val="TableText"/>
              <w:keepNext/>
              <w:keepLines/>
            </w:pPr>
            <w:r w:rsidRPr="006A6209">
              <w:rPr>
                <w:i/>
                <w:iCs/>
              </w:rPr>
              <w:t>Recommended</w:t>
            </w:r>
            <w:r w:rsidRPr="006A6209">
              <w:t xml:space="preserve"> delimiter values:</w:t>
            </w:r>
          </w:p>
          <w:p w14:paraId="555FE3F3" w14:textId="77777777" w:rsidR="00F53DC9" w:rsidRPr="006A6209" w:rsidRDefault="00F53DC9" w:rsidP="00DD1C64">
            <w:pPr>
              <w:pStyle w:val="TableListBullet"/>
              <w:keepNext/>
              <w:keepLines/>
              <w:rPr>
                <w:szCs w:val="22"/>
              </w:rPr>
            </w:pPr>
            <w:r w:rsidRPr="006A6209">
              <w:rPr>
                <w:szCs w:val="22"/>
              </w:rPr>
              <w:t xml:space="preserve">Component = </w:t>
            </w:r>
            <w:r w:rsidRPr="006A6209">
              <w:rPr>
                <w:b/>
                <w:bCs/>
                <w:szCs w:val="22"/>
              </w:rPr>
              <w:t>~</w:t>
            </w:r>
            <w:r w:rsidRPr="006A6209">
              <w:rPr>
                <w:szCs w:val="22"/>
              </w:rPr>
              <w:t xml:space="preserve"> (tilde)</w:t>
            </w:r>
          </w:p>
          <w:p w14:paraId="5AB8C288" w14:textId="77777777" w:rsidR="00F53DC9" w:rsidRPr="006A6209" w:rsidRDefault="00F53DC9" w:rsidP="00DD1C64">
            <w:pPr>
              <w:pStyle w:val="TableListBullet"/>
              <w:keepNext/>
              <w:keepLines/>
              <w:rPr>
                <w:szCs w:val="22"/>
              </w:rPr>
            </w:pPr>
            <w:r w:rsidRPr="006A6209">
              <w:rPr>
                <w:szCs w:val="22"/>
              </w:rPr>
              <w:t xml:space="preserve">Repeat = </w:t>
            </w:r>
            <w:r w:rsidRPr="006A6209">
              <w:rPr>
                <w:b/>
                <w:bCs/>
                <w:szCs w:val="22"/>
              </w:rPr>
              <w:t>|</w:t>
            </w:r>
            <w:r w:rsidRPr="006A6209">
              <w:rPr>
                <w:szCs w:val="22"/>
              </w:rPr>
              <w:t xml:space="preserve"> (bar)</w:t>
            </w:r>
          </w:p>
          <w:p w14:paraId="7D0BD2C3" w14:textId="77777777" w:rsidR="00F53DC9" w:rsidRPr="006A6209" w:rsidRDefault="00F53DC9" w:rsidP="00DD1C64">
            <w:pPr>
              <w:pStyle w:val="TableListBullet"/>
              <w:keepNext/>
              <w:keepLines/>
              <w:rPr>
                <w:szCs w:val="22"/>
              </w:rPr>
            </w:pPr>
            <w:r w:rsidRPr="006A6209">
              <w:rPr>
                <w:szCs w:val="22"/>
              </w:rPr>
              <w:t xml:space="preserve">Escape = </w:t>
            </w:r>
            <w:r w:rsidRPr="006A6209">
              <w:rPr>
                <w:b/>
                <w:bCs/>
                <w:szCs w:val="22"/>
              </w:rPr>
              <w:t>\</w:t>
            </w:r>
            <w:r w:rsidRPr="006A6209">
              <w:rPr>
                <w:szCs w:val="22"/>
              </w:rPr>
              <w:t xml:space="preserve"> (back slash)</w:t>
            </w:r>
          </w:p>
          <w:p w14:paraId="49A1909B" w14:textId="61EBCBEC" w:rsidR="00F53DC9" w:rsidRPr="006A6209" w:rsidRDefault="00F53DC9" w:rsidP="00DD1C64">
            <w:pPr>
              <w:pStyle w:val="TableListBullet"/>
              <w:keepNext/>
              <w:keepLines/>
              <w:rPr>
                <w:szCs w:val="22"/>
              </w:rPr>
            </w:pPr>
            <w:r w:rsidRPr="006A6209">
              <w:rPr>
                <w:szCs w:val="22"/>
              </w:rPr>
              <w:t xml:space="preserve">Sub-component = </w:t>
            </w:r>
            <w:r w:rsidRPr="006A6209">
              <w:rPr>
                <w:b/>
                <w:bCs/>
                <w:szCs w:val="22"/>
              </w:rPr>
              <w:t>&amp;</w:t>
            </w:r>
            <w:r w:rsidRPr="006A6209">
              <w:rPr>
                <w:szCs w:val="22"/>
              </w:rPr>
              <w:t xml:space="preserve"> (ampersand)</w:t>
            </w:r>
          </w:p>
        </w:tc>
      </w:tr>
      <w:tr w:rsidR="00F53DC9" w:rsidRPr="006A6209" w14:paraId="3061D35A" w14:textId="77777777" w:rsidTr="00BA0977">
        <w:tc>
          <w:tcPr>
            <w:tcW w:w="725" w:type="dxa"/>
          </w:tcPr>
          <w:p w14:paraId="57616DB8" w14:textId="77777777" w:rsidR="00F53DC9" w:rsidRPr="006A6209" w:rsidRDefault="00F53DC9" w:rsidP="003330F5">
            <w:pPr>
              <w:pStyle w:val="TableText"/>
            </w:pPr>
            <w:r w:rsidRPr="006A6209">
              <w:t>3</w:t>
            </w:r>
          </w:p>
        </w:tc>
        <w:tc>
          <w:tcPr>
            <w:tcW w:w="725" w:type="dxa"/>
          </w:tcPr>
          <w:p w14:paraId="4FBB1784" w14:textId="77777777" w:rsidR="00F53DC9" w:rsidRPr="006A6209" w:rsidRDefault="00F53DC9" w:rsidP="003330F5">
            <w:pPr>
              <w:pStyle w:val="TableText"/>
            </w:pPr>
            <w:r w:rsidRPr="006A6209">
              <w:t>15</w:t>
            </w:r>
          </w:p>
        </w:tc>
        <w:tc>
          <w:tcPr>
            <w:tcW w:w="725" w:type="dxa"/>
          </w:tcPr>
          <w:p w14:paraId="5781FD77" w14:textId="77777777" w:rsidR="00F53DC9" w:rsidRPr="006A6209" w:rsidRDefault="00F53DC9" w:rsidP="003330F5">
            <w:pPr>
              <w:pStyle w:val="TableText"/>
            </w:pPr>
            <w:r w:rsidRPr="006A6209">
              <w:t>ST</w:t>
            </w:r>
          </w:p>
        </w:tc>
        <w:tc>
          <w:tcPr>
            <w:tcW w:w="725" w:type="dxa"/>
          </w:tcPr>
          <w:p w14:paraId="30E5A841" w14:textId="77777777" w:rsidR="00F53DC9" w:rsidRPr="006A6209" w:rsidRDefault="00F53DC9" w:rsidP="003330F5">
            <w:pPr>
              <w:pStyle w:val="TableText"/>
            </w:pPr>
          </w:p>
        </w:tc>
        <w:tc>
          <w:tcPr>
            <w:tcW w:w="725" w:type="dxa"/>
          </w:tcPr>
          <w:p w14:paraId="7574A046" w14:textId="77777777" w:rsidR="00F53DC9" w:rsidRPr="006A6209" w:rsidRDefault="00F53DC9" w:rsidP="003330F5">
            <w:pPr>
              <w:pStyle w:val="TableText"/>
            </w:pPr>
          </w:p>
        </w:tc>
        <w:tc>
          <w:tcPr>
            <w:tcW w:w="780" w:type="dxa"/>
          </w:tcPr>
          <w:p w14:paraId="16359565" w14:textId="77777777" w:rsidR="00F53DC9" w:rsidRPr="006A6209" w:rsidRDefault="00F53DC9" w:rsidP="003330F5">
            <w:pPr>
              <w:pStyle w:val="TableText"/>
            </w:pPr>
          </w:p>
        </w:tc>
        <w:tc>
          <w:tcPr>
            <w:tcW w:w="2409" w:type="dxa"/>
          </w:tcPr>
          <w:p w14:paraId="20B0EFD4" w14:textId="77777777" w:rsidR="00F53DC9" w:rsidRPr="006A6209" w:rsidRDefault="00F53DC9" w:rsidP="003330F5">
            <w:pPr>
              <w:pStyle w:val="TableText"/>
            </w:pPr>
            <w:r w:rsidRPr="006A6209">
              <w:t>Sending Application</w:t>
            </w:r>
          </w:p>
        </w:tc>
        <w:tc>
          <w:tcPr>
            <w:tcW w:w="2845" w:type="dxa"/>
          </w:tcPr>
          <w:p w14:paraId="3EED4AF8" w14:textId="77777777" w:rsidR="00F53DC9" w:rsidRPr="006A6209" w:rsidRDefault="00F53DC9" w:rsidP="003330F5">
            <w:pPr>
              <w:pStyle w:val="TableText"/>
            </w:pPr>
            <w:r w:rsidRPr="006A6209">
              <w:t>Name field of HL7 Application Parameter file.</w:t>
            </w:r>
          </w:p>
        </w:tc>
      </w:tr>
      <w:tr w:rsidR="00F53DC9" w:rsidRPr="006A6209" w14:paraId="3D086C79" w14:textId="77777777" w:rsidTr="00BA0977">
        <w:tc>
          <w:tcPr>
            <w:tcW w:w="725" w:type="dxa"/>
          </w:tcPr>
          <w:p w14:paraId="33F5F392" w14:textId="77777777" w:rsidR="00F53DC9" w:rsidRPr="006A6209" w:rsidRDefault="00F53DC9" w:rsidP="003330F5">
            <w:pPr>
              <w:pStyle w:val="TableText"/>
            </w:pPr>
            <w:r w:rsidRPr="006A6209">
              <w:t>4</w:t>
            </w:r>
          </w:p>
        </w:tc>
        <w:tc>
          <w:tcPr>
            <w:tcW w:w="725" w:type="dxa"/>
          </w:tcPr>
          <w:p w14:paraId="7D8DF3A3" w14:textId="77777777" w:rsidR="00F53DC9" w:rsidRPr="006A6209" w:rsidRDefault="00F53DC9" w:rsidP="003330F5">
            <w:pPr>
              <w:pStyle w:val="TableText"/>
            </w:pPr>
            <w:r w:rsidRPr="006A6209">
              <w:t>20</w:t>
            </w:r>
          </w:p>
        </w:tc>
        <w:tc>
          <w:tcPr>
            <w:tcW w:w="725" w:type="dxa"/>
          </w:tcPr>
          <w:p w14:paraId="49C8BEFB" w14:textId="77777777" w:rsidR="00F53DC9" w:rsidRPr="006A6209" w:rsidRDefault="00F53DC9" w:rsidP="003330F5">
            <w:pPr>
              <w:pStyle w:val="TableText"/>
            </w:pPr>
            <w:r w:rsidRPr="006A6209">
              <w:t>ST</w:t>
            </w:r>
          </w:p>
        </w:tc>
        <w:tc>
          <w:tcPr>
            <w:tcW w:w="725" w:type="dxa"/>
          </w:tcPr>
          <w:p w14:paraId="35538C4F" w14:textId="77777777" w:rsidR="00F53DC9" w:rsidRPr="006A6209" w:rsidRDefault="00F53DC9" w:rsidP="003330F5">
            <w:pPr>
              <w:pStyle w:val="TableText"/>
            </w:pPr>
          </w:p>
        </w:tc>
        <w:tc>
          <w:tcPr>
            <w:tcW w:w="725" w:type="dxa"/>
          </w:tcPr>
          <w:p w14:paraId="613A8678" w14:textId="77777777" w:rsidR="00F53DC9" w:rsidRPr="006A6209" w:rsidRDefault="00F53DC9" w:rsidP="003330F5">
            <w:pPr>
              <w:pStyle w:val="TableText"/>
            </w:pPr>
          </w:p>
        </w:tc>
        <w:tc>
          <w:tcPr>
            <w:tcW w:w="780" w:type="dxa"/>
          </w:tcPr>
          <w:p w14:paraId="1D458648" w14:textId="77777777" w:rsidR="00F53DC9" w:rsidRPr="006A6209" w:rsidRDefault="00F53DC9" w:rsidP="003330F5">
            <w:pPr>
              <w:pStyle w:val="TableText"/>
            </w:pPr>
          </w:p>
        </w:tc>
        <w:tc>
          <w:tcPr>
            <w:tcW w:w="2409" w:type="dxa"/>
          </w:tcPr>
          <w:p w14:paraId="0F3D4616" w14:textId="77777777" w:rsidR="00F53DC9" w:rsidRPr="006A6209" w:rsidRDefault="00F53DC9" w:rsidP="003330F5">
            <w:pPr>
              <w:pStyle w:val="TableText"/>
            </w:pPr>
            <w:r w:rsidRPr="006A6209">
              <w:t>Sending Facility</w:t>
            </w:r>
          </w:p>
        </w:tc>
        <w:tc>
          <w:tcPr>
            <w:tcW w:w="2845" w:type="dxa"/>
          </w:tcPr>
          <w:p w14:paraId="3CB669DF" w14:textId="77777777" w:rsidR="00F53DC9" w:rsidRPr="006A6209" w:rsidRDefault="00F53DC9" w:rsidP="003330F5">
            <w:pPr>
              <w:pStyle w:val="TableText"/>
            </w:pPr>
            <w:r w:rsidRPr="006A6209">
              <w:t>Sending station's facility number from Institution field of HL7 Communication Parameters file.</w:t>
            </w:r>
          </w:p>
        </w:tc>
      </w:tr>
      <w:tr w:rsidR="00F53DC9" w:rsidRPr="006A6209" w14:paraId="5AFE7FC3" w14:textId="77777777" w:rsidTr="00BA0977">
        <w:tc>
          <w:tcPr>
            <w:tcW w:w="725" w:type="dxa"/>
          </w:tcPr>
          <w:p w14:paraId="07363D58" w14:textId="77777777" w:rsidR="00F53DC9" w:rsidRPr="006A6209" w:rsidRDefault="00F53DC9" w:rsidP="003330F5">
            <w:pPr>
              <w:pStyle w:val="TableText"/>
            </w:pPr>
            <w:r w:rsidRPr="006A6209">
              <w:t>5</w:t>
            </w:r>
          </w:p>
        </w:tc>
        <w:tc>
          <w:tcPr>
            <w:tcW w:w="725" w:type="dxa"/>
          </w:tcPr>
          <w:p w14:paraId="46DC1536" w14:textId="77777777" w:rsidR="00F53DC9" w:rsidRPr="006A6209" w:rsidRDefault="00F53DC9" w:rsidP="003330F5">
            <w:pPr>
              <w:pStyle w:val="TableText"/>
            </w:pPr>
            <w:r w:rsidRPr="006A6209">
              <w:t>30</w:t>
            </w:r>
          </w:p>
        </w:tc>
        <w:tc>
          <w:tcPr>
            <w:tcW w:w="725" w:type="dxa"/>
          </w:tcPr>
          <w:p w14:paraId="042693F5" w14:textId="77777777" w:rsidR="00F53DC9" w:rsidRPr="006A6209" w:rsidRDefault="00F53DC9" w:rsidP="003330F5">
            <w:pPr>
              <w:pStyle w:val="TableText"/>
            </w:pPr>
            <w:r w:rsidRPr="006A6209">
              <w:t>ST</w:t>
            </w:r>
          </w:p>
        </w:tc>
        <w:tc>
          <w:tcPr>
            <w:tcW w:w="725" w:type="dxa"/>
          </w:tcPr>
          <w:p w14:paraId="5706E197" w14:textId="77777777" w:rsidR="00F53DC9" w:rsidRPr="006A6209" w:rsidRDefault="00F53DC9" w:rsidP="003330F5">
            <w:pPr>
              <w:pStyle w:val="TableText"/>
            </w:pPr>
          </w:p>
        </w:tc>
        <w:tc>
          <w:tcPr>
            <w:tcW w:w="725" w:type="dxa"/>
          </w:tcPr>
          <w:p w14:paraId="3E09318D" w14:textId="77777777" w:rsidR="00F53DC9" w:rsidRPr="006A6209" w:rsidRDefault="00F53DC9" w:rsidP="003330F5">
            <w:pPr>
              <w:pStyle w:val="TableText"/>
            </w:pPr>
          </w:p>
        </w:tc>
        <w:tc>
          <w:tcPr>
            <w:tcW w:w="780" w:type="dxa"/>
          </w:tcPr>
          <w:p w14:paraId="01BEC3F2" w14:textId="77777777" w:rsidR="00F53DC9" w:rsidRPr="006A6209" w:rsidRDefault="00F53DC9" w:rsidP="003330F5">
            <w:pPr>
              <w:pStyle w:val="TableText"/>
            </w:pPr>
          </w:p>
        </w:tc>
        <w:tc>
          <w:tcPr>
            <w:tcW w:w="2409" w:type="dxa"/>
          </w:tcPr>
          <w:p w14:paraId="0E6FC69A" w14:textId="77777777" w:rsidR="00F53DC9" w:rsidRPr="006A6209" w:rsidRDefault="00F53DC9" w:rsidP="003330F5">
            <w:pPr>
              <w:pStyle w:val="TableText"/>
            </w:pPr>
            <w:r w:rsidRPr="006A6209">
              <w:t>Receiving Application</w:t>
            </w:r>
          </w:p>
        </w:tc>
        <w:tc>
          <w:tcPr>
            <w:tcW w:w="2845" w:type="dxa"/>
          </w:tcPr>
          <w:p w14:paraId="7122B173" w14:textId="77777777" w:rsidR="00F53DC9" w:rsidRPr="006A6209" w:rsidRDefault="00F53DC9" w:rsidP="003330F5">
            <w:pPr>
              <w:pStyle w:val="TableText"/>
            </w:pPr>
            <w:r w:rsidRPr="006A6209">
              <w:t>Name field of HL7 Application Parameter file.</w:t>
            </w:r>
          </w:p>
        </w:tc>
      </w:tr>
      <w:tr w:rsidR="00F53DC9" w:rsidRPr="006A6209" w14:paraId="7B5660EF" w14:textId="77777777" w:rsidTr="00BA0977">
        <w:tc>
          <w:tcPr>
            <w:tcW w:w="725" w:type="dxa"/>
          </w:tcPr>
          <w:p w14:paraId="707846C3" w14:textId="77777777" w:rsidR="00F53DC9" w:rsidRPr="006A6209" w:rsidRDefault="00F53DC9" w:rsidP="003330F5">
            <w:pPr>
              <w:pStyle w:val="TableText"/>
            </w:pPr>
            <w:r w:rsidRPr="006A6209">
              <w:t>6</w:t>
            </w:r>
          </w:p>
        </w:tc>
        <w:tc>
          <w:tcPr>
            <w:tcW w:w="725" w:type="dxa"/>
          </w:tcPr>
          <w:p w14:paraId="513F8865" w14:textId="77777777" w:rsidR="00F53DC9" w:rsidRPr="006A6209" w:rsidRDefault="00F53DC9" w:rsidP="003330F5">
            <w:pPr>
              <w:pStyle w:val="TableText"/>
            </w:pPr>
            <w:r w:rsidRPr="006A6209">
              <w:t>30</w:t>
            </w:r>
          </w:p>
        </w:tc>
        <w:tc>
          <w:tcPr>
            <w:tcW w:w="725" w:type="dxa"/>
          </w:tcPr>
          <w:p w14:paraId="0D6077B7" w14:textId="77777777" w:rsidR="00F53DC9" w:rsidRPr="006A6209" w:rsidRDefault="00F53DC9" w:rsidP="003330F5">
            <w:pPr>
              <w:pStyle w:val="TableText"/>
            </w:pPr>
            <w:r w:rsidRPr="006A6209">
              <w:t>ST</w:t>
            </w:r>
          </w:p>
        </w:tc>
        <w:tc>
          <w:tcPr>
            <w:tcW w:w="725" w:type="dxa"/>
          </w:tcPr>
          <w:p w14:paraId="48DD65F8" w14:textId="77777777" w:rsidR="00F53DC9" w:rsidRPr="006A6209" w:rsidRDefault="00F53DC9" w:rsidP="003330F5">
            <w:pPr>
              <w:pStyle w:val="TableText"/>
            </w:pPr>
          </w:p>
        </w:tc>
        <w:tc>
          <w:tcPr>
            <w:tcW w:w="725" w:type="dxa"/>
          </w:tcPr>
          <w:p w14:paraId="709DC7AA" w14:textId="77777777" w:rsidR="00F53DC9" w:rsidRPr="006A6209" w:rsidRDefault="00F53DC9" w:rsidP="003330F5">
            <w:pPr>
              <w:pStyle w:val="TableText"/>
            </w:pPr>
          </w:p>
        </w:tc>
        <w:tc>
          <w:tcPr>
            <w:tcW w:w="780" w:type="dxa"/>
          </w:tcPr>
          <w:p w14:paraId="7001A629" w14:textId="77777777" w:rsidR="00F53DC9" w:rsidRPr="006A6209" w:rsidRDefault="00F53DC9" w:rsidP="003330F5">
            <w:pPr>
              <w:pStyle w:val="TableText"/>
            </w:pPr>
          </w:p>
        </w:tc>
        <w:tc>
          <w:tcPr>
            <w:tcW w:w="2409" w:type="dxa"/>
          </w:tcPr>
          <w:p w14:paraId="0A507832" w14:textId="77777777" w:rsidR="00F53DC9" w:rsidRPr="006A6209" w:rsidRDefault="00F53DC9" w:rsidP="003330F5">
            <w:pPr>
              <w:pStyle w:val="TableText"/>
            </w:pPr>
            <w:r w:rsidRPr="006A6209">
              <w:t>Receiving Facility</w:t>
            </w:r>
          </w:p>
        </w:tc>
        <w:tc>
          <w:tcPr>
            <w:tcW w:w="2845" w:type="dxa"/>
          </w:tcPr>
          <w:p w14:paraId="4C1FCF09" w14:textId="77777777" w:rsidR="00F53DC9" w:rsidRPr="006A6209" w:rsidRDefault="00F53DC9" w:rsidP="003330F5">
            <w:pPr>
              <w:pStyle w:val="TableText"/>
            </w:pPr>
            <w:r w:rsidRPr="006A6209">
              <w:t>Receiving station’s facility number from Institution field of HL Logical Link file.</w:t>
            </w:r>
          </w:p>
        </w:tc>
      </w:tr>
      <w:tr w:rsidR="00F53DC9" w:rsidRPr="006A6209" w14:paraId="0C66D8C5" w14:textId="77777777" w:rsidTr="00BA0977">
        <w:tc>
          <w:tcPr>
            <w:tcW w:w="725" w:type="dxa"/>
          </w:tcPr>
          <w:p w14:paraId="3BD1BAC5" w14:textId="77777777" w:rsidR="00F53DC9" w:rsidRPr="006A6209" w:rsidRDefault="00F53DC9" w:rsidP="003330F5">
            <w:pPr>
              <w:pStyle w:val="TableText"/>
            </w:pPr>
            <w:r w:rsidRPr="006A6209">
              <w:t>7</w:t>
            </w:r>
          </w:p>
        </w:tc>
        <w:tc>
          <w:tcPr>
            <w:tcW w:w="725" w:type="dxa"/>
          </w:tcPr>
          <w:p w14:paraId="77F6DA79" w14:textId="77777777" w:rsidR="00F53DC9" w:rsidRPr="006A6209" w:rsidRDefault="00F53DC9" w:rsidP="003330F5">
            <w:pPr>
              <w:pStyle w:val="TableText"/>
            </w:pPr>
            <w:r w:rsidRPr="006A6209">
              <w:t>26</w:t>
            </w:r>
          </w:p>
        </w:tc>
        <w:tc>
          <w:tcPr>
            <w:tcW w:w="725" w:type="dxa"/>
          </w:tcPr>
          <w:p w14:paraId="54285C07" w14:textId="77777777" w:rsidR="00F53DC9" w:rsidRPr="006A6209" w:rsidRDefault="00F53DC9" w:rsidP="003330F5">
            <w:pPr>
              <w:pStyle w:val="TableText"/>
            </w:pPr>
            <w:r w:rsidRPr="006A6209">
              <w:t>TS</w:t>
            </w:r>
          </w:p>
        </w:tc>
        <w:tc>
          <w:tcPr>
            <w:tcW w:w="725" w:type="dxa"/>
          </w:tcPr>
          <w:p w14:paraId="2B5F4CFD" w14:textId="77777777" w:rsidR="00F53DC9" w:rsidRPr="006A6209" w:rsidRDefault="00F53DC9" w:rsidP="003330F5">
            <w:pPr>
              <w:pStyle w:val="TableText"/>
            </w:pPr>
          </w:p>
        </w:tc>
        <w:tc>
          <w:tcPr>
            <w:tcW w:w="725" w:type="dxa"/>
          </w:tcPr>
          <w:p w14:paraId="02195497" w14:textId="77777777" w:rsidR="00F53DC9" w:rsidRPr="006A6209" w:rsidRDefault="00F53DC9" w:rsidP="003330F5">
            <w:pPr>
              <w:pStyle w:val="TableText"/>
            </w:pPr>
          </w:p>
        </w:tc>
        <w:tc>
          <w:tcPr>
            <w:tcW w:w="780" w:type="dxa"/>
          </w:tcPr>
          <w:p w14:paraId="20CECDB2" w14:textId="77777777" w:rsidR="00F53DC9" w:rsidRPr="006A6209" w:rsidRDefault="00F53DC9" w:rsidP="003330F5">
            <w:pPr>
              <w:pStyle w:val="TableText"/>
            </w:pPr>
          </w:p>
        </w:tc>
        <w:tc>
          <w:tcPr>
            <w:tcW w:w="2409" w:type="dxa"/>
          </w:tcPr>
          <w:p w14:paraId="38B5D8EB" w14:textId="77777777" w:rsidR="00F53DC9" w:rsidRPr="006A6209" w:rsidRDefault="00F53DC9" w:rsidP="003330F5">
            <w:pPr>
              <w:pStyle w:val="TableText"/>
            </w:pPr>
            <w:r w:rsidRPr="006A6209">
              <w:t>Date/Time Of Message</w:t>
            </w:r>
          </w:p>
        </w:tc>
        <w:tc>
          <w:tcPr>
            <w:tcW w:w="2845" w:type="dxa"/>
          </w:tcPr>
          <w:p w14:paraId="334F8324" w14:textId="77777777" w:rsidR="00F53DC9" w:rsidRPr="006A6209" w:rsidRDefault="00F53DC9" w:rsidP="003330F5">
            <w:pPr>
              <w:pStyle w:val="TableText"/>
            </w:pPr>
            <w:r w:rsidRPr="006A6209">
              <w:t>Date and time message was created.</w:t>
            </w:r>
          </w:p>
        </w:tc>
      </w:tr>
      <w:tr w:rsidR="00F53DC9" w:rsidRPr="006A6209" w14:paraId="1251AA7E" w14:textId="77777777" w:rsidTr="00BA0977">
        <w:tc>
          <w:tcPr>
            <w:tcW w:w="725" w:type="dxa"/>
          </w:tcPr>
          <w:p w14:paraId="6096A520" w14:textId="77777777" w:rsidR="00F53DC9" w:rsidRPr="006A6209" w:rsidRDefault="00F53DC9" w:rsidP="003330F5">
            <w:pPr>
              <w:pStyle w:val="TableText"/>
            </w:pPr>
            <w:r w:rsidRPr="006A6209">
              <w:t>8</w:t>
            </w:r>
          </w:p>
        </w:tc>
        <w:tc>
          <w:tcPr>
            <w:tcW w:w="725" w:type="dxa"/>
          </w:tcPr>
          <w:p w14:paraId="0E49B93C" w14:textId="77777777" w:rsidR="00F53DC9" w:rsidRPr="006A6209" w:rsidRDefault="00F53DC9" w:rsidP="003330F5">
            <w:pPr>
              <w:pStyle w:val="TableText"/>
            </w:pPr>
            <w:r w:rsidRPr="006A6209">
              <w:t>40</w:t>
            </w:r>
          </w:p>
        </w:tc>
        <w:tc>
          <w:tcPr>
            <w:tcW w:w="725" w:type="dxa"/>
          </w:tcPr>
          <w:p w14:paraId="3D53E8E5" w14:textId="77777777" w:rsidR="00F53DC9" w:rsidRPr="006A6209" w:rsidRDefault="00F53DC9" w:rsidP="003330F5">
            <w:pPr>
              <w:pStyle w:val="TableText"/>
            </w:pPr>
            <w:r w:rsidRPr="006A6209">
              <w:t>ST</w:t>
            </w:r>
          </w:p>
        </w:tc>
        <w:tc>
          <w:tcPr>
            <w:tcW w:w="725" w:type="dxa"/>
          </w:tcPr>
          <w:p w14:paraId="571A7893" w14:textId="77777777" w:rsidR="00F53DC9" w:rsidRPr="006A6209" w:rsidRDefault="00F53DC9" w:rsidP="003330F5">
            <w:pPr>
              <w:pStyle w:val="TableText"/>
            </w:pPr>
          </w:p>
        </w:tc>
        <w:tc>
          <w:tcPr>
            <w:tcW w:w="725" w:type="dxa"/>
          </w:tcPr>
          <w:p w14:paraId="2D908202" w14:textId="77777777" w:rsidR="00F53DC9" w:rsidRPr="006A6209" w:rsidRDefault="00F53DC9" w:rsidP="003330F5">
            <w:pPr>
              <w:pStyle w:val="TableText"/>
            </w:pPr>
          </w:p>
        </w:tc>
        <w:tc>
          <w:tcPr>
            <w:tcW w:w="780" w:type="dxa"/>
          </w:tcPr>
          <w:p w14:paraId="1BD86211" w14:textId="77777777" w:rsidR="00F53DC9" w:rsidRPr="006A6209" w:rsidRDefault="00F53DC9" w:rsidP="003330F5">
            <w:pPr>
              <w:pStyle w:val="TableText"/>
            </w:pPr>
          </w:p>
        </w:tc>
        <w:tc>
          <w:tcPr>
            <w:tcW w:w="2409" w:type="dxa"/>
          </w:tcPr>
          <w:p w14:paraId="5736E9C3" w14:textId="77777777" w:rsidR="00F53DC9" w:rsidRPr="006A6209" w:rsidRDefault="00F53DC9" w:rsidP="003330F5">
            <w:pPr>
              <w:pStyle w:val="TableText"/>
            </w:pPr>
            <w:r w:rsidRPr="006A6209">
              <w:t>Security</w:t>
            </w:r>
          </w:p>
        </w:tc>
        <w:tc>
          <w:tcPr>
            <w:tcW w:w="2845" w:type="dxa"/>
          </w:tcPr>
          <w:p w14:paraId="70B2B188" w14:textId="56122996" w:rsidR="00F53DC9" w:rsidRPr="006A6209" w:rsidRDefault="00F53DC9" w:rsidP="003330F5">
            <w:pPr>
              <w:pStyle w:val="TableText"/>
            </w:pPr>
            <w:r w:rsidRPr="006A6209">
              <w:t>Not used</w:t>
            </w:r>
            <w:r w:rsidR="003330F5" w:rsidRPr="006A6209">
              <w:t>.</w:t>
            </w:r>
          </w:p>
        </w:tc>
      </w:tr>
      <w:tr w:rsidR="00F53DC9" w:rsidRPr="006A6209" w14:paraId="2DE8269B" w14:textId="77777777" w:rsidTr="00BA0977">
        <w:tc>
          <w:tcPr>
            <w:tcW w:w="725" w:type="dxa"/>
          </w:tcPr>
          <w:p w14:paraId="62064F74" w14:textId="77777777" w:rsidR="00F53DC9" w:rsidRPr="006A6209" w:rsidRDefault="00F53DC9" w:rsidP="003330F5">
            <w:pPr>
              <w:pStyle w:val="TableText"/>
            </w:pPr>
            <w:r w:rsidRPr="006A6209">
              <w:t>9</w:t>
            </w:r>
          </w:p>
        </w:tc>
        <w:tc>
          <w:tcPr>
            <w:tcW w:w="725" w:type="dxa"/>
          </w:tcPr>
          <w:p w14:paraId="27231160" w14:textId="77777777" w:rsidR="00F53DC9" w:rsidRPr="006A6209" w:rsidRDefault="00F53DC9" w:rsidP="003330F5">
            <w:pPr>
              <w:pStyle w:val="TableText"/>
            </w:pPr>
            <w:r w:rsidRPr="006A6209">
              <w:t>7</w:t>
            </w:r>
          </w:p>
        </w:tc>
        <w:tc>
          <w:tcPr>
            <w:tcW w:w="725" w:type="dxa"/>
          </w:tcPr>
          <w:p w14:paraId="075E4980" w14:textId="77777777" w:rsidR="00F53DC9" w:rsidRPr="006A6209" w:rsidRDefault="00F53DC9" w:rsidP="003330F5">
            <w:pPr>
              <w:pStyle w:val="TableText"/>
            </w:pPr>
            <w:r w:rsidRPr="006A6209">
              <w:t>CM</w:t>
            </w:r>
          </w:p>
        </w:tc>
        <w:tc>
          <w:tcPr>
            <w:tcW w:w="725" w:type="dxa"/>
          </w:tcPr>
          <w:p w14:paraId="47365AC3" w14:textId="77777777" w:rsidR="00F53DC9" w:rsidRPr="006A6209" w:rsidRDefault="00F53DC9" w:rsidP="003330F5">
            <w:pPr>
              <w:pStyle w:val="TableText"/>
            </w:pPr>
            <w:r w:rsidRPr="006A6209">
              <w:t>R</w:t>
            </w:r>
          </w:p>
        </w:tc>
        <w:tc>
          <w:tcPr>
            <w:tcW w:w="725" w:type="dxa"/>
          </w:tcPr>
          <w:p w14:paraId="0B44CB93" w14:textId="77777777" w:rsidR="00F53DC9" w:rsidRPr="006A6209" w:rsidRDefault="00F53DC9" w:rsidP="003330F5">
            <w:pPr>
              <w:pStyle w:val="TableText"/>
            </w:pPr>
          </w:p>
        </w:tc>
        <w:tc>
          <w:tcPr>
            <w:tcW w:w="780" w:type="dxa"/>
          </w:tcPr>
          <w:p w14:paraId="69428CFC" w14:textId="77777777" w:rsidR="00F53DC9" w:rsidRPr="006A6209" w:rsidRDefault="00F53DC9" w:rsidP="003330F5">
            <w:pPr>
              <w:pStyle w:val="TableText"/>
            </w:pPr>
            <w:r w:rsidRPr="006A6209">
              <w:t>0076</w:t>
            </w:r>
          </w:p>
          <w:p w14:paraId="39277D6F" w14:textId="77777777" w:rsidR="00F53DC9" w:rsidRPr="006A6209" w:rsidRDefault="00F53DC9" w:rsidP="003330F5">
            <w:pPr>
              <w:pStyle w:val="TableText"/>
            </w:pPr>
            <w:r w:rsidRPr="006A6209">
              <w:t>0003</w:t>
            </w:r>
          </w:p>
        </w:tc>
        <w:tc>
          <w:tcPr>
            <w:tcW w:w="2409" w:type="dxa"/>
          </w:tcPr>
          <w:p w14:paraId="3B03D5A7" w14:textId="77777777" w:rsidR="00F53DC9" w:rsidRPr="006A6209" w:rsidRDefault="00F53DC9" w:rsidP="003330F5">
            <w:pPr>
              <w:pStyle w:val="TableText"/>
            </w:pPr>
            <w:r w:rsidRPr="006A6209">
              <w:t>Message Type</w:t>
            </w:r>
          </w:p>
        </w:tc>
        <w:tc>
          <w:tcPr>
            <w:tcW w:w="2845" w:type="dxa"/>
          </w:tcPr>
          <w:p w14:paraId="1D2848B4" w14:textId="11D23A9C" w:rsidR="00F53DC9" w:rsidRPr="006A6209" w:rsidRDefault="00F53DC9" w:rsidP="003330F5">
            <w:pPr>
              <w:pStyle w:val="TableText"/>
            </w:pPr>
            <w:r w:rsidRPr="006A6209">
              <w:t>2 Components</w:t>
            </w:r>
            <w:r w:rsidR="003330F5" w:rsidRPr="006A6209">
              <w:t>:</w:t>
            </w:r>
          </w:p>
          <w:p w14:paraId="2D79DD7C" w14:textId="71EFB990" w:rsidR="00F53DC9" w:rsidRPr="006A6209" w:rsidRDefault="004F3477" w:rsidP="003330F5">
            <w:pPr>
              <w:pStyle w:val="TableListBullet"/>
              <w:rPr>
                <w:szCs w:val="22"/>
              </w:rPr>
            </w:pPr>
            <w:r w:rsidRPr="006A6209">
              <w:rPr>
                <w:szCs w:val="22"/>
              </w:rPr>
              <w:t>See</w:t>
            </w:r>
            <w:r w:rsidR="00F53DC9" w:rsidRPr="006A6209">
              <w:rPr>
                <w:szCs w:val="22"/>
              </w:rPr>
              <w:t xml:space="preserve"> </w:t>
            </w:r>
            <w:r w:rsidRPr="006A6209">
              <w:rPr>
                <w:color w:val="0000FF"/>
                <w:szCs w:val="22"/>
                <w:u w:val="single"/>
              </w:rPr>
              <w:fldChar w:fldCharType="begin" w:fldLock="1"/>
            </w:r>
            <w:r w:rsidRPr="006A6209">
              <w:rPr>
                <w:color w:val="0000FF"/>
                <w:szCs w:val="22"/>
                <w:u w:val="single"/>
              </w:rPr>
              <w:instrText xml:space="preserve"> REF _Ref58241215 \h  \* MERGEFORMAT </w:instrText>
            </w:r>
            <w:r w:rsidRPr="006A6209">
              <w:rPr>
                <w:color w:val="0000FF"/>
                <w:szCs w:val="22"/>
                <w:u w:val="single"/>
              </w:rPr>
            </w:r>
            <w:r w:rsidRPr="006A6209">
              <w:rPr>
                <w:color w:val="0000FF"/>
                <w:szCs w:val="22"/>
                <w:u w:val="single"/>
              </w:rPr>
              <w:fldChar w:fldCharType="separate"/>
            </w:r>
            <w:hyperlink w:anchor="_Ref58241215" w:history="1">
              <w:r w:rsidR="009D236C" w:rsidRPr="003D1D54">
                <w:rPr>
                  <w:rStyle w:val="Hyperlink"/>
                </w:rPr>
                <w:t>Table 155: Table 0076—Message Type</w:t>
              </w:r>
            </w:hyperlink>
            <w:r w:rsidRPr="006A6209">
              <w:rPr>
                <w:color w:val="0000FF"/>
                <w:szCs w:val="22"/>
                <w:u w:val="single"/>
              </w:rPr>
              <w:fldChar w:fldCharType="end"/>
            </w:r>
            <w:r w:rsidR="00DD1C64" w:rsidRPr="006A6209">
              <w:rPr>
                <w:szCs w:val="22"/>
              </w:rPr>
              <w:t>.</w:t>
            </w:r>
          </w:p>
          <w:p w14:paraId="3732AB73" w14:textId="0C708D01" w:rsidR="00F53DC9" w:rsidRPr="006A6209" w:rsidRDefault="004F3477" w:rsidP="003330F5">
            <w:pPr>
              <w:pStyle w:val="TableListBullet"/>
              <w:rPr>
                <w:szCs w:val="22"/>
              </w:rPr>
            </w:pPr>
            <w:r w:rsidRPr="006A6209">
              <w:rPr>
                <w:szCs w:val="22"/>
              </w:rPr>
              <w:t>See</w:t>
            </w:r>
            <w:r w:rsidR="00F53DC9" w:rsidRPr="006A6209">
              <w:rPr>
                <w:szCs w:val="22"/>
              </w:rPr>
              <w:t xml:space="preserve"> </w:t>
            </w:r>
            <w:r w:rsidRPr="006A6209">
              <w:rPr>
                <w:color w:val="0000FF"/>
                <w:szCs w:val="22"/>
                <w:u w:val="single"/>
              </w:rPr>
              <w:fldChar w:fldCharType="begin" w:fldLock="1"/>
            </w:r>
            <w:r w:rsidRPr="006A6209">
              <w:rPr>
                <w:color w:val="0000FF"/>
                <w:szCs w:val="22"/>
                <w:u w:val="single"/>
              </w:rPr>
              <w:instrText xml:space="preserve"> REF _Ref58241225 \h  \* MERGEFORMAT </w:instrText>
            </w:r>
            <w:r w:rsidRPr="006A6209">
              <w:rPr>
                <w:color w:val="0000FF"/>
                <w:szCs w:val="22"/>
                <w:u w:val="single"/>
              </w:rPr>
            </w:r>
            <w:r w:rsidRPr="006A6209">
              <w:rPr>
                <w:color w:val="0000FF"/>
                <w:szCs w:val="22"/>
                <w:u w:val="single"/>
              </w:rPr>
              <w:fldChar w:fldCharType="separate"/>
            </w:r>
            <w:hyperlink w:anchor="_Ref58241225" w:history="1">
              <w:r w:rsidR="009D236C" w:rsidRPr="003D1D54">
                <w:rPr>
                  <w:rStyle w:val="Hyperlink"/>
                </w:rPr>
                <w:t>Table 150: Table 0003—Event Type Code</w:t>
              </w:r>
            </w:hyperlink>
            <w:r w:rsidRPr="006A6209">
              <w:rPr>
                <w:color w:val="0000FF"/>
                <w:szCs w:val="22"/>
                <w:u w:val="single"/>
              </w:rPr>
              <w:fldChar w:fldCharType="end"/>
            </w:r>
            <w:r w:rsidR="00DD1C64" w:rsidRPr="006A6209">
              <w:rPr>
                <w:szCs w:val="22"/>
              </w:rPr>
              <w:t>.</w:t>
            </w:r>
          </w:p>
        </w:tc>
      </w:tr>
      <w:tr w:rsidR="00F53DC9" w:rsidRPr="006A6209" w14:paraId="21FDA72D" w14:textId="77777777" w:rsidTr="00BA0977">
        <w:tc>
          <w:tcPr>
            <w:tcW w:w="725" w:type="dxa"/>
          </w:tcPr>
          <w:p w14:paraId="3E1DDB41" w14:textId="77777777" w:rsidR="00F53DC9" w:rsidRPr="006A6209" w:rsidRDefault="00F53DC9" w:rsidP="003330F5">
            <w:pPr>
              <w:pStyle w:val="TableText"/>
            </w:pPr>
            <w:r w:rsidRPr="006A6209">
              <w:t>10</w:t>
            </w:r>
          </w:p>
        </w:tc>
        <w:tc>
          <w:tcPr>
            <w:tcW w:w="725" w:type="dxa"/>
          </w:tcPr>
          <w:p w14:paraId="1A712961" w14:textId="77777777" w:rsidR="00F53DC9" w:rsidRPr="006A6209" w:rsidRDefault="00F53DC9" w:rsidP="003330F5">
            <w:pPr>
              <w:pStyle w:val="TableText"/>
            </w:pPr>
            <w:r w:rsidRPr="006A6209">
              <w:t>20</w:t>
            </w:r>
          </w:p>
        </w:tc>
        <w:tc>
          <w:tcPr>
            <w:tcW w:w="725" w:type="dxa"/>
          </w:tcPr>
          <w:p w14:paraId="024D1CC6" w14:textId="77777777" w:rsidR="00F53DC9" w:rsidRPr="006A6209" w:rsidRDefault="00F53DC9" w:rsidP="003330F5">
            <w:pPr>
              <w:pStyle w:val="TableText"/>
            </w:pPr>
            <w:r w:rsidRPr="006A6209">
              <w:t>ST</w:t>
            </w:r>
          </w:p>
        </w:tc>
        <w:tc>
          <w:tcPr>
            <w:tcW w:w="725" w:type="dxa"/>
          </w:tcPr>
          <w:p w14:paraId="635583B0" w14:textId="77777777" w:rsidR="00F53DC9" w:rsidRPr="006A6209" w:rsidRDefault="00F53DC9" w:rsidP="003330F5">
            <w:pPr>
              <w:pStyle w:val="TableText"/>
            </w:pPr>
            <w:r w:rsidRPr="006A6209">
              <w:t>R</w:t>
            </w:r>
          </w:p>
        </w:tc>
        <w:tc>
          <w:tcPr>
            <w:tcW w:w="725" w:type="dxa"/>
          </w:tcPr>
          <w:p w14:paraId="62A9D3C6" w14:textId="77777777" w:rsidR="00F53DC9" w:rsidRPr="006A6209" w:rsidRDefault="00F53DC9" w:rsidP="003330F5">
            <w:pPr>
              <w:pStyle w:val="TableText"/>
            </w:pPr>
          </w:p>
        </w:tc>
        <w:tc>
          <w:tcPr>
            <w:tcW w:w="780" w:type="dxa"/>
          </w:tcPr>
          <w:p w14:paraId="282E45CC" w14:textId="77777777" w:rsidR="00F53DC9" w:rsidRPr="006A6209" w:rsidRDefault="00F53DC9" w:rsidP="003330F5">
            <w:pPr>
              <w:pStyle w:val="TableText"/>
            </w:pPr>
          </w:p>
        </w:tc>
        <w:tc>
          <w:tcPr>
            <w:tcW w:w="2409" w:type="dxa"/>
          </w:tcPr>
          <w:p w14:paraId="1238680C" w14:textId="77777777" w:rsidR="00F53DC9" w:rsidRPr="006A6209" w:rsidRDefault="00F53DC9" w:rsidP="003330F5">
            <w:pPr>
              <w:pStyle w:val="TableText"/>
            </w:pPr>
            <w:r w:rsidRPr="006A6209">
              <w:t>Message Control ID</w:t>
            </w:r>
          </w:p>
        </w:tc>
        <w:tc>
          <w:tcPr>
            <w:tcW w:w="2845" w:type="dxa"/>
          </w:tcPr>
          <w:p w14:paraId="18FC4C09" w14:textId="1BA82C99" w:rsidR="00F53DC9" w:rsidRPr="006A6209" w:rsidRDefault="00F53DC9" w:rsidP="003330F5">
            <w:pPr>
              <w:pStyle w:val="TableText"/>
            </w:pPr>
            <w:r w:rsidRPr="006A6209">
              <w:t>Automatically generated by V</w:t>
            </w:r>
            <w:r w:rsidR="00053E9D" w:rsidRPr="006A6209">
              <w:t>ist</w:t>
            </w:r>
            <w:r w:rsidRPr="006A6209">
              <w:t>A HL7 Package.</w:t>
            </w:r>
          </w:p>
        </w:tc>
      </w:tr>
      <w:tr w:rsidR="00F53DC9" w:rsidRPr="006A6209" w14:paraId="55DA0AB1" w14:textId="77777777" w:rsidTr="00BA0977">
        <w:tc>
          <w:tcPr>
            <w:tcW w:w="725" w:type="dxa"/>
          </w:tcPr>
          <w:p w14:paraId="1B031BC7" w14:textId="77777777" w:rsidR="00F53DC9" w:rsidRPr="006A6209" w:rsidRDefault="00F53DC9" w:rsidP="003330F5">
            <w:pPr>
              <w:pStyle w:val="TableText"/>
            </w:pPr>
            <w:r w:rsidRPr="006A6209">
              <w:t>11</w:t>
            </w:r>
          </w:p>
        </w:tc>
        <w:tc>
          <w:tcPr>
            <w:tcW w:w="725" w:type="dxa"/>
          </w:tcPr>
          <w:p w14:paraId="614D5E22" w14:textId="77777777" w:rsidR="00F53DC9" w:rsidRPr="006A6209" w:rsidRDefault="00F53DC9" w:rsidP="003330F5">
            <w:pPr>
              <w:pStyle w:val="TableText"/>
            </w:pPr>
            <w:r w:rsidRPr="006A6209">
              <w:t>1</w:t>
            </w:r>
          </w:p>
        </w:tc>
        <w:tc>
          <w:tcPr>
            <w:tcW w:w="725" w:type="dxa"/>
          </w:tcPr>
          <w:p w14:paraId="70212B12" w14:textId="77777777" w:rsidR="00F53DC9" w:rsidRPr="006A6209" w:rsidRDefault="00F53DC9" w:rsidP="003330F5">
            <w:pPr>
              <w:pStyle w:val="TableText"/>
            </w:pPr>
            <w:r w:rsidRPr="006A6209">
              <w:t>ID</w:t>
            </w:r>
          </w:p>
        </w:tc>
        <w:tc>
          <w:tcPr>
            <w:tcW w:w="725" w:type="dxa"/>
          </w:tcPr>
          <w:p w14:paraId="437E40E2" w14:textId="77777777" w:rsidR="00F53DC9" w:rsidRPr="006A6209" w:rsidRDefault="00F53DC9" w:rsidP="003330F5">
            <w:pPr>
              <w:pStyle w:val="TableText"/>
            </w:pPr>
            <w:r w:rsidRPr="006A6209">
              <w:t>R</w:t>
            </w:r>
          </w:p>
        </w:tc>
        <w:tc>
          <w:tcPr>
            <w:tcW w:w="725" w:type="dxa"/>
          </w:tcPr>
          <w:p w14:paraId="5D8BF4F1" w14:textId="77777777" w:rsidR="00F53DC9" w:rsidRPr="006A6209" w:rsidRDefault="00F53DC9" w:rsidP="003330F5">
            <w:pPr>
              <w:pStyle w:val="TableText"/>
            </w:pPr>
          </w:p>
        </w:tc>
        <w:tc>
          <w:tcPr>
            <w:tcW w:w="780" w:type="dxa"/>
          </w:tcPr>
          <w:p w14:paraId="5D40AF65" w14:textId="77777777" w:rsidR="00F53DC9" w:rsidRPr="006A6209" w:rsidRDefault="00F53DC9" w:rsidP="003330F5">
            <w:pPr>
              <w:pStyle w:val="TableText"/>
            </w:pPr>
            <w:r w:rsidRPr="006A6209">
              <w:t>0103</w:t>
            </w:r>
          </w:p>
        </w:tc>
        <w:tc>
          <w:tcPr>
            <w:tcW w:w="2409" w:type="dxa"/>
          </w:tcPr>
          <w:p w14:paraId="15959A79" w14:textId="77777777" w:rsidR="00F53DC9" w:rsidRPr="006A6209" w:rsidRDefault="00F53DC9" w:rsidP="003330F5">
            <w:pPr>
              <w:pStyle w:val="TableText"/>
            </w:pPr>
            <w:r w:rsidRPr="006A6209">
              <w:t>Processing ID</w:t>
            </w:r>
          </w:p>
        </w:tc>
        <w:tc>
          <w:tcPr>
            <w:tcW w:w="2845" w:type="dxa"/>
          </w:tcPr>
          <w:p w14:paraId="2753D333" w14:textId="4A4F59C1" w:rsidR="00F53DC9" w:rsidRPr="006A6209" w:rsidRDefault="00F53DC9" w:rsidP="003330F5">
            <w:pPr>
              <w:pStyle w:val="TableText"/>
            </w:pPr>
            <w:r w:rsidRPr="006A6209">
              <w:rPr>
                <w:b/>
                <w:bCs/>
              </w:rPr>
              <w:t>P</w:t>
            </w:r>
            <w:r w:rsidRPr="006A6209">
              <w:t xml:space="preserve"> (production)</w:t>
            </w:r>
            <w:r w:rsidR="003330F5" w:rsidRPr="006A6209">
              <w:t>.</w:t>
            </w:r>
          </w:p>
        </w:tc>
      </w:tr>
      <w:tr w:rsidR="00F53DC9" w:rsidRPr="006A6209" w14:paraId="58526A79" w14:textId="77777777" w:rsidTr="00BA0977">
        <w:tc>
          <w:tcPr>
            <w:tcW w:w="725" w:type="dxa"/>
          </w:tcPr>
          <w:p w14:paraId="28D906DD" w14:textId="77777777" w:rsidR="00F53DC9" w:rsidRPr="006A6209" w:rsidRDefault="00F53DC9" w:rsidP="003330F5">
            <w:pPr>
              <w:pStyle w:val="TableText"/>
            </w:pPr>
            <w:r w:rsidRPr="006A6209">
              <w:t>12</w:t>
            </w:r>
          </w:p>
        </w:tc>
        <w:tc>
          <w:tcPr>
            <w:tcW w:w="725" w:type="dxa"/>
          </w:tcPr>
          <w:p w14:paraId="28E9089B" w14:textId="77777777" w:rsidR="00F53DC9" w:rsidRPr="006A6209" w:rsidRDefault="00F53DC9" w:rsidP="003330F5">
            <w:pPr>
              <w:pStyle w:val="TableText"/>
            </w:pPr>
            <w:r w:rsidRPr="006A6209">
              <w:t>8</w:t>
            </w:r>
          </w:p>
        </w:tc>
        <w:tc>
          <w:tcPr>
            <w:tcW w:w="725" w:type="dxa"/>
          </w:tcPr>
          <w:p w14:paraId="0EFBDE41" w14:textId="77777777" w:rsidR="00F53DC9" w:rsidRPr="006A6209" w:rsidRDefault="00F53DC9" w:rsidP="003330F5">
            <w:pPr>
              <w:pStyle w:val="TableText"/>
            </w:pPr>
            <w:r w:rsidRPr="006A6209">
              <w:t>ID</w:t>
            </w:r>
          </w:p>
        </w:tc>
        <w:tc>
          <w:tcPr>
            <w:tcW w:w="725" w:type="dxa"/>
          </w:tcPr>
          <w:p w14:paraId="6F8A2313" w14:textId="77777777" w:rsidR="00F53DC9" w:rsidRPr="006A6209" w:rsidRDefault="00F53DC9" w:rsidP="003330F5">
            <w:pPr>
              <w:pStyle w:val="TableText"/>
            </w:pPr>
            <w:r w:rsidRPr="006A6209">
              <w:t>R</w:t>
            </w:r>
          </w:p>
        </w:tc>
        <w:tc>
          <w:tcPr>
            <w:tcW w:w="725" w:type="dxa"/>
          </w:tcPr>
          <w:p w14:paraId="21708A56" w14:textId="77777777" w:rsidR="00F53DC9" w:rsidRPr="006A6209" w:rsidRDefault="00F53DC9" w:rsidP="003330F5">
            <w:pPr>
              <w:pStyle w:val="TableText"/>
            </w:pPr>
          </w:p>
        </w:tc>
        <w:tc>
          <w:tcPr>
            <w:tcW w:w="780" w:type="dxa"/>
          </w:tcPr>
          <w:p w14:paraId="7577D796" w14:textId="77777777" w:rsidR="00F53DC9" w:rsidRPr="006A6209" w:rsidRDefault="00F53DC9" w:rsidP="003330F5">
            <w:pPr>
              <w:pStyle w:val="TableText"/>
            </w:pPr>
            <w:r w:rsidRPr="006A6209">
              <w:t>0104</w:t>
            </w:r>
          </w:p>
        </w:tc>
        <w:tc>
          <w:tcPr>
            <w:tcW w:w="2409" w:type="dxa"/>
          </w:tcPr>
          <w:p w14:paraId="1196873D" w14:textId="77777777" w:rsidR="00F53DC9" w:rsidRPr="006A6209" w:rsidRDefault="00F53DC9" w:rsidP="003330F5">
            <w:pPr>
              <w:pStyle w:val="TableText"/>
            </w:pPr>
            <w:r w:rsidRPr="006A6209">
              <w:t>Version ID</w:t>
            </w:r>
          </w:p>
        </w:tc>
        <w:tc>
          <w:tcPr>
            <w:tcW w:w="2845" w:type="dxa"/>
          </w:tcPr>
          <w:p w14:paraId="56CED872" w14:textId="77777777" w:rsidR="00F53DC9" w:rsidRPr="006A6209" w:rsidRDefault="00F53DC9" w:rsidP="003330F5">
            <w:pPr>
              <w:pStyle w:val="TableText"/>
            </w:pPr>
            <w:r w:rsidRPr="006A6209">
              <w:t>Version ID field of event protocol in Protocol file.</w:t>
            </w:r>
          </w:p>
        </w:tc>
      </w:tr>
      <w:tr w:rsidR="00F53DC9" w:rsidRPr="006A6209" w14:paraId="1B1FAFDC" w14:textId="77777777" w:rsidTr="00BA0977">
        <w:tc>
          <w:tcPr>
            <w:tcW w:w="725" w:type="dxa"/>
          </w:tcPr>
          <w:p w14:paraId="6CCB94B9" w14:textId="77777777" w:rsidR="00F53DC9" w:rsidRPr="006A6209" w:rsidRDefault="00F53DC9" w:rsidP="003330F5">
            <w:pPr>
              <w:pStyle w:val="TableText"/>
            </w:pPr>
            <w:r w:rsidRPr="006A6209">
              <w:t>13</w:t>
            </w:r>
          </w:p>
        </w:tc>
        <w:tc>
          <w:tcPr>
            <w:tcW w:w="725" w:type="dxa"/>
          </w:tcPr>
          <w:p w14:paraId="59156535" w14:textId="77777777" w:rsidR="00F53DC9" w:rsidRPr="006A6209" w:rsidRDefault="00F53DC9" w:rsidP="003330F5">
            <w:pPr>
              <w:pStyle w:val="TableText"/>
            </w:pPr>
            <w:r w:rsidRPr="006A6209">
              <w:t>15</w:t>
            </w:r>
          </w:p>
        </w:tc>
        <w:tc>
          <w:tcPr>
            <w:tcW w:w="725" w:type="dxa"/>
          </w:tcPr>
          <w:p w14:paraId="24D88097" w14:textId="77777777" w:rsidR="00F53DC9" w:rsidRPr="006A6209" w:rsidRDefault="00F53DC9" w:rsidP="003330F5">
            <w:pPr>
              <w:pStyle w:val="TableText"/>
            </w:pPr>
            <w:r w:rsidRPr="006A6209">
              <w:t>NM</w:t>
            </w:r>
          </w:p>
        </w:tc>
        <w:tc>
          <w:tcPr>
            <w:tcW w:w="725" w:type="dxa"/>
          </w:tcPr>
          <w:p w14:paraId="20C9EEA2" w14:textId="77777777" w:rsidR="00F53DC9" w:rsidRPr="006A6209" w:rsidRDefault="00F53DC9" w:rsidP="003330F5">
            <w:pPr>
              <w:pStyle w:val="TableText"/>
            </w:pPr>
          </w:p>
        </w:tc>
        <w:tc>
          <w:tcPr>
            <w:tcW w:w="725" w:type="dxa"/>
          </w:tcPr>
          <w:p w14:paraId="7DD48527" w14:textId="77777777" w:rsidR="00F53DC9" w:rsidRPr="006A6209" w:rsidRDefault="00F53DC9" w:rsidP="003330F5">
            <w:pPr>
              <w:pStyle w:val="TableText"/>
            </w:pPr>
          </w:p>
        </w:tc>
        <w:tc>
          <w:tcPr>
            <w:tcW w:w="780" w:type="dxa"/>
          </w:tcPr>
          <w:p w14:paraId="5D05343C" w14:textId="77777777" w:rsidR="00F53DC9" w:rsidRPr="006A6209" w:rsidRDefault="00F53DC9" w:rsidP="003330F5">
            <w:pPr>
              <w:pStyle w:val="TableText"/>
            </w:pPr>
          </w:p>
        </w:tc>
        <w:tc>
          <w:tcPr>
            <w:tcW w:w="2409" w:type="dxa"/>
          </w:tcPr>
          <w:p w14:paraId="2BB1C06F" w14:textId="77777777" w:rsidR="00F53DC9" w:rsidRPr="006A6209" w:rsidRDefault="00F53DC9" w:rsidP="003330F5">
            <w:pPr>
              <w:pStyle w:val="TableText"/>
            </w:pPr>
            <w:r w:rsidRPr="006A6209">
              <w:t>Sequence Number</w:t>
            </w:r>
          </w:p>
        </w:tc>
        <w:tc>
          <w:tcPr>
            <w:tcW w:w="2845" w:type="dxa"/>
          </w:tcPr>
          <w:p w14:paraId="5D30259C" w14:textId="613315B5" w:rsidR="00F53DC9" w:rsidRPr="006A6209" w:rsidRDefault="00F53DC9" w:rsidP="003330F5">
            <w:pPr>
              <w:pStyle w:val="TableText"/>
            </w:pPr>
            <w:r w:rsidRPr="006A6209">
              <w:t>Not used</w:t>
            </w:r>
            <w:r w:rsidR="003330F5" w:rsidRPr="006A6209">
              <w:t>.</w:t>
            </w:r>
          </w:p>
        </w:tc>
      </w:tr>
      <w:tr w:rsidR="00F53DC9" w:rsidRPr="006A6209" w14:paraId="746178F9" w14:textId="77777777" w:rsidTr="00BA0977">
        <w:tc>
          <w:tcPr>
            <w:tcW w:w="725" w:type="dxa"/>
          </w:tcPr>
          <w:p w14:paraId="29AA4AC3" w14:textId="77777777" w:rsidR="00F53DC9" w:rsidRPr="006A6209" w:rsidRDefault="00F53DC9" w:rsidP="003330F5">
            <w:pPr>
              <w:pStyle w:val="TableText"/>
            </w:pPr>
            <w:r w:rsidRPr="006A6209">
              <w:t>14</w:t>
            </w:r>
          </w:p>
        </w:tc>
        <w:tc>
          <w:tcPr>
            <w:tcW w:w="725" w:type="dxa"/>
          </w:tcPr>
          <w:p w14:paraId="0502EB64" w14:textId="77777777" w:rsidR="00F53DC9" w:rsidRPr="006A6209" w:rsidRDefault="00F53DC9" w:rsidP="003330F5">
            <w:pPr>
              <w:pStyle w:val="TableText"/>
            </w:pPr>
            <w:r w:rsidRPr="006A6209">
              <w:t>180</w:t>
            </w:r>
          </w:p>
        </w:tc>
        <w:tc>
          <w:tcPr>
            <w:tcW w:w="725" w:type="dxa"/>
          </w:tcPr>
          <w:p w14:paraId="5C0D18EB" w14:textId="77777777" w:rsidR="00F53DC9" w:rsidRPr="006A6209" w:rsidRDefault="00F53DC9" w:rsidP="003330F5">
            <w:pPr>
              <w:pStyle w:val="TableText"/>
            </w:pPr>
            <w:r w:rsidRPr="006A6209">
              <w:t>ST</w:t>
            </w:r>
          </w:p>
        </w:tc>
        <w:tc>
          <w:tcPr>
            <w:tcW w:w="725" w:type="dxa"/>
          </w:tcPr>
          <w:p w14:paraId="7D81D50C" w14:textId="77777777" w:rsidR="00F53DC9" w:rsidRPr="006A6209" w:rsidRDefault="00F53DC9" w:rsidP="003330F5">
            <w:pPr>
              <w:pStyle w:val="TableText"/>
            </w:pPr>
          </w:p>
        </w:tc>
        <w:tc>
          <w:tcPr>
            <w:tcW w:w="725" w:type="dxa"/>
          </w:tcPr>
          <w:p w14:paraId="78D719DA" w14:textId="77777777" w:rsidR="00F53DC9" w:rsidRPr="006A6209" w:rsidRDefault="00F53DC9" w:rsidP="003330F5">
            <w:pPr>
              <w:pStyle w:val="TableText"/>
            </w:pPr>
          </w:p>
        </w:tc>
        <w:tc>
          <w:tcPr>
            <w:tcW w:w="780" w:type="dxa"/>
          </w:tcPr>
          <w:p w14:paraId="6F07C0FF" w14:textId="77777777" w:rsidR="00F53DC9" w:rsidRPr="006A6209" w:rsidRDefault="00F53DC9" w:rsidP="003330F5">
            <w:pPr>
              <w:pStyle w:val="TableText"/>
            </w:pPr>
          </w:p>
        </w:tc>
        <w:tc>
          <w:tcPr>
            <w:tcW w:w="2409" w:type="dxa"/>
          </w:tcPr>
          <w:p w14:paraId="1783D9C5" w14:textId="77777777" w:rsidR="00F53DC9" w:rsidRPr="006A6209" w:rsidRDefault="00F53DC9" w:rsidP="003330F5">
            <w:pPr>
              <w:pStyle w:val="TableText"/>
            </w:pPr>
            <w:r w:rsidRPr="006A6209">
              <w:t>Continuation Pointer</w:t>
            </w:r>
          </w:p>
        </w:tc>
        <w:tc>
          <w:tcPr>
            <w:tcW w:w="2845" w:type="dxa"/>
          </w:tcPr>
          <w:p w14:paraId="38461A08" w14:textId="7FD49D5D" w:rsidR="00F53DC9" w:rsidRPr="006A6209" w:rsidRDefault="00F53DC9" w:rsidP="003330F5">
            <w:pPr>
              <w:pStyle w:val="TableText"/>
            </w:pPr>
            <w:r w:rsidRPr="006A6209">
              <w:t>Not used</w:t>
            </w:r>
            <w:r w:rsidR="003330F5" w:rsidRPr="006A6209">
              <w:t>.</w:t>
            </w:r>
          </w:p>
        </w:tc>
      </w:tr>
      <w:tr w:rsidR="00F53DC9" w:rsidRPr="006A6209" w14:paraId="75FB6CA8" w14:textId="77777777" w:rsidTr="00BA0977">
        <w:tc>
          <w:tcPr>
            <w:tcW w:w="725" w:type="dxa"/>
          </w:tcPr>
          <w:p w14:paraId="5A6AE104" w14:textId="77777777" w:rsidR="00F53DC9" w:rsidRPr="006A6209" w:rsidRDefault="00F53DC9" w:rsidP="003330F5">
            <w:pPr>
              <w:pStyle w:val="TableText"/>
            </w:pPr>
            <w:r w:rsidRPr="006A6209">
              <w:t>15</w:t>
            </w:r>
          </w:p>
        </w:tc>
        <w:tc>
          <w:tcPr>
            <w:tcW w:w="725" w:type="dxa"/>
          </w:tcPr>
          <w:p w14:paraId="51473A55" w14:textId="77777777" w:rsidR="00F53DC9" w:rsidRPr="006A6209" w:rsidRDefault="00F53DC9" w:rsidP="003330F5">
            <w:pPr>
              <w:pStyle w:val="TableText"/>
            </w:pPr>
            <w:r w:rsidRPr="006A6209">
              <w:t>2</w:t>
            </w:r>
          </w:p>
        </w:tc>
        <w:tc>
          <w:tcPr>
            <w:tcW w:w="725" w:type="dxa"/>
          </w:tcPr>
          <w:p w14:paraId="3495AD97" w14:textId="77777777" w:rsidR="00F53DC9" w:rsidRPr="006A6209" w:rsidRDefault="00F53DC9" w:rsidP="003330F5">
            <w:pPr>
              <w:pStyle w:val="TableText"/>
            </w:pPr>
            <w:r w:rsidRPr="006A6209">
              <w:t>ID</w:t>
            </w:r>
          </w:p>
        </w:tc>
        <w:tc>
          <w:tcPr>
            <w:tcW w:w="725" w:type="dxa"/>
          </w:tcPr>
          <w:p w14:paraId="6D31441B" w14:textId="77777777" w:rsidR="00F53DC9" w:rsidRPr="006A6209" w:rsidRDefault="00F53DC9" w:rsidP="003330F5">
            <w:pPr>
              <w:pStyle w:val="TableText"/>
            </w:pPr>
          </w:p>
        </w:tc>
        <w:tc>
          <w:tcPr>
            <w:tcW w:w="725" w:type="dxa"/>
          </w:tcPr>
          <w:p w14:paraId="160EC03D" w14:textId="77777777" w:rsidR="00F53DC9" w:rsidRPr="006A6209" w:rsidRDefault="00F53DC9" w:rsidP="003330F5">
            <w:pPr>
              <w:pStyle w:val="TableText"/>
            </w:pPr>
          </w:p>
        </w:tc>
        <w:tc>
          <w:tcPr>
            <w:tcW w:w="780" w:type="dxa"/>
          </w:tcPr>
          <w:p w14:paraId="4EF1A486" w14:textId="77777777" w:rsidR="00F53DC9" w:rsidRPr="006A6209" w:rsidRDefault="00F53DC9" w:rsidP="003330F5">
            <w:pPr>
              <w:pStyle w:val="TableText"/>
            </w:pPr>
            <w:r w:rsidRPr="006A6209">
              <w:t>0155</w:t>
            </w:r>
          </w:p>
        </w:tc>
        <w:tc>
          <w:tcPr>
            <w:tcW w:w="2409" w:type="dxa"/>
          </w:tcPr>
          <w:p w14:paraId="274183A5" w14:textId="77777777" w:rsidR="00F53DC9" w:rsidRPr="006A6209" w:rsidRDefault="00F53DC9" w:rsidP="003330F5">
            <w:pPr>
              <w:pStyle w:val="TableText"/>
            </w:pPr>
            <w:r w:rsidRPr="006A6209">
              <w:t>Accept Acknowledgment Type</w:t>
            </w:r>
          </w:p>
        </w:tc>
        <w:tc>
          <w:tcPr>
            <w:tcW w:w="2845" w:type="dxa"/>
          </w:tcPr>
          <w:p w14:paraId="1764180D" w14:textId="1AA5E61C" w:rsidR="00F53DC9" w:rsidRPr="006A6209" w:rsidRDefault="00F53DC9" w:rsidP="003330F5">
            <w:pPr>
              <w:pStyle w:val="TableText"/>
            </w:pPr>
            <w:r w:rsidRPr="006A6209">
              <w:rPr>
                <w:b/>
                <w:bCs/>
              </w:rPr>
              <w:t>NE</w:t>
            </w:r>
            <w:r w:rsidRPr="006A6209">
              <w:t xml:space="preserve"> (never acknowledge)</w:t>
            </w:r>
            <w:r w:rsidR="003330F5" w:rsidRPr="006A6209">
              <w:t>.</w:t>
            </w:r>
          </w:p>
        </w:tc>
      </w:tr>
      <w:tr w:rsidR="00F53DC9" w:rsidRPr="006A6209" w14:paraId="7BCBF611" w14:textId="77777777" w:rsidTr="00BA0977">
        <w:tc>
          <w:tcPr>
            <w:tcW w:w="725" w:type="dxa"/>
          </w:tcPr>
          <w:p w14:paraId="4984633D" w14:textId="77777777" w:rsidR="00F53DC9" w:rsidRPr="006A6209" w:rsidRDefault="00F53DC9" w:rsidP="003330F5">
            <w:pPr>
              <w:pStyle w:val="TableText"/>
            </w:pPr>
            <w:r w:rsidRPr="006A6209">
              <w:t>16</w:t>
            </w:r>
          </w:p>
        </w:tc>
        <w:tc>
          <w:tcPr>
            <w:tcW w:w="725" w:type="dxa"/>
          </w:tcPr>
          <w:p w14:paraId="76DFFEE3" w14:textId="77777777" w:rsidR="00F53DC9" w:rsidRPr="006A6209" w:rsidRDefault="00F53DC9" w:rsidP="003330F5">
            <w:pPr>
              <w:pStyle w:val="TableText"/>
            </w:pPr>
            <w:r w:rsidRPr="006A6209">
              <w:t>2</w:t>
            </w:r>
          </w:p>
        </w:tc>
        <w:tc>
          <w:tcPr>
            <w:tcW w:w="725" w:type="dxa"/>
          </w:tcPr>
          <w:p w14:paraId="0A42419B" w14:textId="77777777" w:rsidR="00F53DC9" w:rsidRPr="006A6209" w:rsidRDefault="00F53DC9" w:rsidP="003330F5">
            <w:pPr>
              <w:pStyle w:val="TableText"/>
            </w:pPr>
            <w:r w:rsidRPr="006A6209">
              <w:t>ID</w:t>
            </w:r>
          </w:p>
        </w:tc>
        <w:tc>
          <w:tcPr>
            <w:tcW w:w="725" w:type="dxa"/>
          </w:tcPr>
          <w:p w14:paraId="2ADB8398" w14:textId="77777777" w:rsidR="00F53DC9" w:rsidRPr="006A6209" w:rsidRDefault="00F53DC9" w:rsidP="003330F5">
            <w:pPr>
              <w:pStyle w:val="TableText"/>
            </w:pPr>
          </w:p>
        </w:tc>
        <w:tc>
          <w:tcPr>
            <w:tcW w:w="725" w:type="dxa"/>
          </w:tcPr>
          <w:p w14:paraId="42541F1B" w14:textId="77777777" w:rsidR="00F53DC9" w:rsidRPr="006A6209" w:rsidRDefault="00F53DC9" w:rsidP="003330F5">
            <w:pPr>
              <w:pStyle w:val="TableText"/>
            </w:pPr>
          </w:p>
        </w:tc>
        <w:tc>
          <w:tcPr>
            <w:tcW w:w="780" w:type="dxa"/>
          </w:tcPr>
          <w:p w14:paraId="303A3430" w14:textId="77777777" w:rsidR="00F53DC9" w:rsidRPr="006A6209" w:rsidRDefault="00F53DC9" w:rsidP="003330F5">
            <w:pPr>
              <w:pStyle w:val="TableText"/>
            </w:pPr>
            <w:r w:rsidRPr="006A6209">
              <w:t>0155</w:t>
            </w:r>
          </w:p>
        </w:tc>
        <w:tc>
          <w:tcPr>
            <w:tcW w:w="2409" w:type="dxa"/>
          </w:tcPr>
          <w:p w14:paraId="43F0E60F" w14:textId="77777777" w:rsidR="00F53DC9" w:rsidRPr="006A6209" w:rsidRDefault="00F53DC9" w:rsidP="003330F5">
            <w:pPr>
              <w:pStyle w:val="TableText"/>
            </w:pPr>
            <w:r w:rsidRPr="006A6209">
              <w:t>Application Acknowledgment Type</w:t>
            </w:r>
          </w:p>
        </w:tc>
        <w:tc>
          <w:tcPr>
            <w:tcW w:w="2845" w:type="dxa"/>
          </w:tcPr>
          <w:p w14:paraId="0BB6B860" w14:textId="6979743F" w:rsidR="00F53DC9" w:rsidRPr="006A6209" w:rsidRDefault="00F53DC9" w:rsidP="003330F5">
            <w:pPr>
              <w:pStyle w:val="TableText"/>
            </w:pPr>
            <w:r w:rsidRPr="006A6209">
              <w:rPr>
                <w:b/>
                <w:bCs/>
              </w:rPr>
              <w:t>AL</w:t>
            </w:r>
            <w:r w:rsidRPr="006A6209">
              <w:t xml:space="preserve"> (always acknowledge)</w:t>
            </w:r>
            <w:r w:rsidR="003330F5" w:rsidRPr="006A6209">
              <w:t>.</w:t>
            </w:r>
          </w:p>
        </w:tc>
      </w:tr>
      <w:tr w:rsidR="00F53DC9" w:rsidRPr="006A6209" w14:paraId="7A141883" w14:textId="77777777" w:rsidTr="00BA0977">
        <w:tc>
          <w:tcPr>
            <w:tcW w:w="725" w:type="dxa"/>
          </w:tcPr>
          <w:p w14:paraId="5AABD70C" w14:textId="77777777" w:rsidR="00F53DC9" w:rsidRPr="006A6209" w:rsidRDefault="00F53DC9" w:rsidP="003330F5">
            <w:pPr>
              <w:pStyle w:val="TableText"/>
            </w:pPr>
            <w:r w:rsidRPr="006A6209">
              <w:t>17</w:t>
            </w:r>
          </w:p>
        </w:tc>
        <w:tc>
          <w:tcPr>
            <w:tcW w:w="725" w:type="dxa"/>
          </w:tcPr>
          <w:p w14:paraId="0D65BE5B" w14:textId="77777777" w:rsidR="00F53DC9" w:rsidRPr="006A6209" w:rsidRDefault="00F53DC9" w:rsidP="003330F5">
            <w:pPr>
              <w:pStyle w:val="TableText"/>
            </w:pPr>
            <w:r w:rsidRPr="006A6209">
              <w:t>2</w:t>
            </w:r>
          </w:p>
        </w:tc>
        <w:tc>
          <w:tcPr>
            <w:tcW w:w="725" w:type="dxa"/>
          </w:tcPr>
          <w:p w14:paraId="1344581E" w14:textId="77777777" w:rsidR="00F53DC9" w:rsidRPr="006A6209" w:rsidRDefault="00F53DC9" w:rsidP="003330F5">
            <w:pPr>
              <w:pStyle w:val="TableText"/>
            </w:pPr>
            <w:r w:rsidRPr="006A6209">
              <w:t>ID</w:t>
            </w:r>
          </w:p>
        </w:tc>
        <w:tc>
          <w:tcPr>
            <w:tcW w:w="725" w:type="dxa"/>
          </w:tcPr>
          <w:p w14:paraId="3FF52D12" w14:textId="77777777" w:rsidR="00F53DC9" w:rsidRPr="006A6209" w:rsidRDefault="00F53DC9" w:rsidP="003330F5">
            <w:pPr>
              <w:pStyle w:val="TableText"/>
            </w:pPr>
          </w:p>
        </w:tc>
        <w:tc>
          <w:tcPr>
            <w:tcW w:w="725" w:type="dxa"/>
          </w:tcPr>
          <w:p w14:paraId="3BCEF1E4" w14:textId="77777777" w:rsidR="00F53DC9" w:rsidRPr="006A6209" w:rsidRDefault="00F53DC9" w:rsidP="003330F5">
            <w:pPr>
              <w:pStyle w:val="TableText"/>
            </w:pPr>
          </w:p>
        </w:tc>
        <w:tc>
          <w:tcPr>
            <w:tcW w:w="780" w:type="dxa"/>
          </w:tcPr>
          <w:p w14:paraId="0D229651" w14:textId="77777777" w:rsidR="00F53DC9" w:rsidRPr="006A6209" w:rsidRDefault="00F53DC9" w:rsidP="003330F5">
            <w:pPr>
              <w:pStyle w:val="TableText"/>
            </w:pPr>
          </w:p>
        </w:tc>
        <w:tc>
          <w:tcPr>
            <w:tcW w:w="2409" w:type="dxa"/>
          </w:tcPr>
          <w:p w14:paraId="02ED56C7" w14:textId="77777777" w:rsidR="00F53DC9" w:rsidRPr="006A6209" w:rsidRDefault="00F53DC9" w:rsidP="003330F5">
            <w:pPr>
              <w:pStyle w:val="TableText"/>
            </w:pPr>
            <w:r w:rsidRPr="006A6209">
              <w:t>Country Code</w:t>
            </w:r>
          </w:p>
        </w:tc>
        <w:tc>
          <w:tcPr>
            <w:tcW w:w="2845" w:type="dxa"/>
          </w:tcPr>
          <w:p w14:paraId="6626D05B" w14:textId="736D77F0" w:rsidR="00F53DC9" w:rsidRPr="006A6209" w:rsidRDefault="00F53DC9" w:rsidP="003330F5">
            <w:pPr>
              <w:pStyle w:val="TableText"/>
            </w:pPr>
            <w:r w:rsidRPr="006A6209">
              <w:rPr>
                <w:b/>
                <w:bCs/>
              </w:rPr>
              <w:t>USA</w:t>
            </w:r>
            <w:r w:rsidR="003330F5" w:rsidRPr="006A6209">
              <w:t>.</w:t>
            </w:r>
          </w:p>
        </w:tc>
      </w:tr>
      <w:tr w:rsidR="00F53DC9" w:rsidRPr="006A6209" w14:paraId="7C170CD9" w14:textId="77777777" w:rsidTr="00BA0977">
        <w:tc>
          <w:tcPr>
            <w:tcW w:w="725" w:type="dxa"/>
          </w:tcPr>
          <w:p w14:paraId="6FFD482E" w14:textId="77777777" w:rsidR="00F53DC9" w:rsidRPr="006A6209" w:rsidRDefault="00F53DC9" w:rsidP="003330F5">
            <w:pPr>
              <w:pStyle w:val="TableText"/>
            </w:pPr>
            <w:r w:rsidRPr="006A6209">
              <w:t>18</w:t>
            </w:r>
          </w:p>
        </w:tc>
        <w:tc>
          <w:tcPr>
            <w:tcW w:w="725" w:type="dxa"/>
          </w:tcPr>
          <w:p w14:paraId="62C710CF" w14:textId="77777777" w:rsidR="00F53DC9" w:rsidRPr="006A6209" w:rsidRDefault="00F53DC9" w:rsidP="003330F5">
            <w:pPr>
              <w:pStyle w:val="TableText"/>
            </w:pPr>
            <w:r w:rsidRPr="006A6209">
              <w:t>6</w:t>
            </w:r>
          </w:p>
        </w:tc>
        <w:tc>
          <w:tcPr>
            <w:tcW w:w="725" w:type="dxa"/>
          </w:tcPr>
          <w:p w14:paraId="09DCB809" w14:textId="77777777" w:rsidR="00F53DC9" w:rsidRPr="006A6209" w:rsidRDefault="00F53DC9" w:rsidP="003330F5">
            <w:pPr>
              <w:pStyle w:val="TableText"/>
            </w:pPr>
            <w:r w:rsidRPr="006A6209">
              <w:t>ID</w:t>
            </w:r>
          </w:p>
        </w:tc>
        <w:tc>
          <w:tcPr>
            <w:tcW w:w="725" w:type="dxa"/>
          </w:tcPr>
          <w:p w14:paraId="738CD4C8" w14:textId="77777777" w:rsidR="00F53DC9" w:rsidRPr="006A6209" w:rsidRDefault="00F53DC9" w:rsidP="003330F5">
            <w:pPr>
              <w:pStyle w:val="TableText"/>
            </w:pPr>
          </w:p>
        </w:tc>
        <w:tc>
          <w:tcPr>
            <w:tcW w:w="725" w:type="dxa"/>
          </w:tcPr>
          <w:p w14:paraId="7CCC009A" w14:textId="77777777" w:rsidR="00F53DC9" w:rsidRPr="006A6209" w:rsidRDefault="00F53DC9" w:rsidP="003330F5">
            <w:pPr>
              <w:pStyle w:val="TableText"/>
            </w:pPr>
            <w:r w:rsidRPr="006A6209">
              <w:t>Y/3</w:t>
            </w:r>
          </w:p>
        </w:tc>
        <w:tc>
          <w:tcPr>
            <w:tcW w:w="780" w:type="dxa"/>
          </w:tcPr>
          <w:p w14:paraId="39400F34" w14:textId="77777777" w:rsidR="00F53DC9" w:rsidRPr="006A6209" w:rsidRDefault="00F53DC9" w:rsidP="003330F5">
            <w:pPr>
              <w:pStyle w:val="TableText"/>
            </w:pPr>
            <w:r w:rsidRPr="006A6209">
              <w:t>0211</w:t>
            </w:r>
          </w:p>
        </w:tc>
        <w:tc>
          <w:tcPr>
            <w:tcW w:w="2409" w:type="dxa"/>
          </w:tcPr>
          <w:p w14:paraId="69941016" w14:textId="77777777" w:rsidR="00F53DC9" w:rsidRPr="006A6209" w:rsidRDefault="00F53DC9" w:rsidP="003330F5">
            <w:pPr>
              <w:pStyle w:val="TableText"/>
            </w:pPr>
            <w:r w:rsidRPr="006A6209">
              <w:t>Character Set</w:t>
            </w:r>
          </w:p>
        </w:tc>
        <w:tc>
          <w:tcPr>
            <w:tcW w:w="2845" w:type="dxa"/>
          </w:tcPr>
          <w:p w14:paraId="7039FFCB" w14:textId="499F3756" w:rsidR="00F53DC9" w:rsidRPr="006A6209" w:rsidRDefault="00F53DC9" w:rsidP="003330F5">
            <w:pPr>
              <w:pStyle w:val="TableText"/>
            </w:pPr>
            <w:r w:rsidRPr="006A6209">
              <w:t>Not used</w:t>
            </w:r>
            <w:r w:rsidR="003330F5" w:rsidRPr="006A6209">
              <w:t>.</w:t>
            </w:r>
          </w:p>
        </w:tc>
      </w:tr>
      <w:tr w:rsidR="00F53DC9" w:rsidRPr="006A6209" w14:paraId="63541EBC" w14:textId="77777777" w:rsidTr="00BA0977">
        <w:tc>
          <w:tcPr>
            <w:tcW w:w="725" w:type="dxa"/>
          </w:tcPr>
          <w:p w14:paraId="1B54D5A6" w14:textId="77777777" w:rsidR="00F53DC9" w:rsidRPr="006A6209" w:rsidRDefault="00F53DC9" w:rsidP="003330F5">
            <w:pPr>
              <w:pStyle w:val="TableText"/>
            </w:pPr>
            <w:r w:rsidRPr="006A6209">
              <w:t>19</w:t>
            </w:r>
          </w:p>
        </w:tc>
        <w:tc>
          <w:tcPr>
            <w:tcW w:w="725" w:type="dxa"/>
          </w:tcPr>
          <w:p w14:paraId="2094FBAD" w14:textId="77777777" w:rsidR="00F53DC9" w:rsidRPr="006A6209" w:rsidRDefault="00F53DC9" w:rsidP="003330F5">
            <w:pPr>
              <w:pStyle w:val="TableText"/>
            </w:pPr>
            <w:r w:rsidRPr="006A6209">
              <w:t>60</w:t>
            </w:r>
          </w:p>
        </w:tc>
        <w:tc>
          <w:tcPr>
            <w:tcW w:w="725" w:type="dxa"/>
          </w:tcPr>
          <w:p w14:paraId="0E87E26F" w14:textId="77777777" w:rsidR="00F53DC9" w:rsidRPr="006A6209" w:rsidRDefault="00F53DC9" w:rsidP="003330F5">
            <w:pPr>
              <w:pStyle w:val="TableText"/>
            </w:pPr>
            <w:r w:rsidRPr="006A6209">
              <w:t>CE</w:t>
            </w:r>
          </w:p>
        </w:tc>
        <w:tc>
          <w:tcPr>
            <w:tcW w:w="725" w:type="dxa"/>
          </w:tcPr>
          <w:p w14:paraId="0E0673D9" w14:textId="77777777" w:rsidR="00F53DC9" w:rsidRPr="006A6209" w:rsidRDefault="00F53DC9" w:rsidP="003330F5">
            <w:pPr>
              <w:pStyle w:val="TableText"/>
            </w:pPr>
          </w:p>
        </w:tc>
        <w:tc>
          <w:tcPr>
            <w:tcW w:w="725" w:type="dxa"/>
          </w:tcPr>
          <w:p w14:paraId="2897162A" w14:textId="77777777" w:rsidR="00F53DC9" w:rsidRPr="006A6209" w:rsidRDefault="00F53DC9" w:rsidP="003330F5">
            <w:pPr>
              <w:pStyle w:val="TableText"/>
            </w:pPr>
          </w:p>
        </w:tc>
        <w:tc>
          <w:tcPr>
            <w:tcW w:w="780" w:type="dxa"/>
          </w:tcPr>
          <w:p w14:paraId="473A03ED" w14:textId="77777777" w:rsidR="00F53DC9" w:rsidRPr="006A6209" w:rsidRDefault="00F53DC9" w:rsidP="003330F5">
            <w:pPr>
              <w:pStyle w:val="TableText"/>
            </w:pPr>
          </w:p>
        </w:tc>
        <w:tc>
          <w:tcPr>
            <w:tcW w:w="2409" w:type="dxa"/>
          </w:tcPr>
          <w:p w14:paraId="17B57D8E" w14:textId="77777777" w:rsidR="00F53DC9" w:rsidRPr="006A6209" w:rsidRDefault="00F53DC9" w:rsidP="003330F5">
            <w:pPr>
              <w:pStyle w:val="TableText"/>
            </w:pPr>
            <w:r w:rsidRPr="006A6209">
              <w:t>Principal Language of Message</w:t>
            </w:r>
          </w:p>
        </w:tc>
        <w:tc>
          <w:tcPr>
            <w:tcW w:w="2845" w:type="dxa"/>
          </w:tcPr>
          <w:p w14:paraId="289E7DFD" w14:textId="7C1AAF89" w:rsidR="00F53DC9" w:rsidRPr="006A6209" w:rsidRDefault="00F53DC9" w:rsidP="003330F5">
            <w:pPr>
              <w:pStyle w:val="TableText"/>
            </w:pPr>
            <w:r w:rsidRPr="006A6209">
              <w:t>Not used</w:t>
            </w:r>
            <w:r w:rsidR="003330F5" w:rsidRPr="006A6209">
              <w:t>.</w:t>
            </w:r>
          </w:p>
        </w:tc>
      </w:tr>
      <w:bookmarkEnd w:id="1835"/>
    </w:tbl>
    <w:p w14:paraId="20F06A4F" w14:textId="77777777" w:rsidR="009314FE" w:rsidRPr="006A6209" w:rsidRDefault="009314FE" w:rsidP="009314FE">
      <w:pPr>
        <w:pStyle w:val="BodyText6"/>
      </w:pPr>
    </w:p>
    <w:p w14:paraId="2D2C0B9B" w14:textId="773D41D8" w:rsidR="00F53DC9" w:rsidRPr="006A6209" w:rsidRDefault="00F53DC9" w:rsidP="002037F1">
      <w:pPr>
        <w:pStyle w:val="Heading3"/>
      </w:pPr>
      <w:bookmarkStart w:id="1836" w:name="_Toc164850439"/>
      <w:r w:rsidRPr="006A6209">
        <w:t>EVN</w:t>
      </w:r>
      <w:r w:rsidR="009314FE" w:rsidRPr="006A6209">
        <w:t>—Event Type Segment</w:t>
      </w:r>
      <w:bookmarkEnd w:id="1836"/>
    </w:p>
    <w:p w14:paraId="2A03E845" w14:textId="64608C7A"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_Ref58244372 \h  \* MERGEFORMAT </w:instrText>
      </w:r>
      <w:r w:rsidRPr="006A6209">
        <w:rPr>
          <w:color w:val="0000FF"/>
          <w:u w:val="single"/>
        </w:rPr>
      </w:r>
      <w:r w:rsidRPr="006A6209">
        <w:rPr>
          <w:color w:val="0000FF"/>
          <w:u w:val="single"/>
        </w:rPr>
        <w:fldChar w:fldCharType="separate"/>
      </w:r>
      <w:hyperlink w:anchor="_Ref58244372" w:history="1">
        <w:r w:rsidR="009D236C" w:rsidRPr="003D1D54">
          <w:rPr>
            <w:rStyle w:val="Hyperlink"/>
          </w:rPr>
          <w:t>Table 199</w:t>
        </w:r>
      </w:hyperlink>
      <w:r w:rsidRPr="006A6209">
        <w:rPr>
          <w:color w:val="0000FF"/>
          <w:u w:val="single"/>
        </w:rPr>
        <w:fldChar w:fldCharType="end"/>
      </w:r>
      <w:r w:rsidRPr="006A6209">
        <w:t xml:space="preserve"> lists the </w:t>
      </w:r>
      <w:r w:rsidRPr="006A6209">
        <w:rPr>
          <w:b/>
          <w:bCs/>
        </w:rPr>
        <w:t>EVN</w:t>
      </w:r>
      <w:r w:rsidRPr="006A6209">
        <w:t xml:space="preserve"> sequences:</w:t>
      </w:r>
    </w:p>
    <w:p w14:paraId="0AFFEF2F" w14:textId="77777777" w:rsidR="009314FE" w:rsidRPr="006A6209" w:rsidRDefault="009314FE" w:rsidP="009314FE">
      <w:pPr>
        <w:pStyle w:val="BodyText6"/>
        <w:keepNext/>
        <w:keepLines/>
      </w:pPr>
    </w:p>
    <w:p w14:paraId="0DC61613" w14:textId="4E951CA6" w:rsidR="00F53DC9" w:rsidRPr="006A6209" w:rsidRDefault="00F53DC9" w:rsidP="00F53DC9">
      <w:pPr>
        <w:pStyle w:val="Caption"/>
      </w:pPr>
      <w:bookmarkStart w:id="1837" w:name="_Ref58244372"/>
      <w:bookmarkStart w:id="1838" w:name="_Toc164850016"/>
      <w:r w:rsidRPr="006A6209">
        <w:t xml:space="preserve">Table </w:t>
      </w:r>
      <w:r w:rsidRPr="006A6209">
        <w:fldChar w:fldCharType="begin"/>
      </w:r>
      <w:r w:rsidRPr="006A6209">
        <w:instrText>SEQ Table \* ARABIC</w:instrText>
      </w:r>
      <w:r w:rsidRPr="006A6209">
        <w:fldChar w:fldCharType="separate"/>
      </w:r>
      <w:r w:rsidR="00127840">
        <w:rPr>
          <w:noProof/>
        </w:rPr>
        <w:t>209</w:t>
      </w:r>
      <w:r w:rsidRPr="006A6209">
        <w:fldChar w:fldCharType="end"/>
      </w:r>
      <w:bookmarkEnd w:id="1837"/>
      <w:r w:rsidRPr="006A6209">
        <w:t>: EVN</w:t>
      </w:r>
      <w:r w:rsidR="009314FE" w:rsidRPr="006A6209">
        <w:t>—</w:t>
      </w:r>
      <w:r w:rsidRPr="006A6209">
        <w:t>Event Type Segment</w:t>
      </w:r>
      <w:bookmarkEnd w:id="1838"/>
    </w:p>
    <w:tbl>
      <w:tblPr>
        <w:tblStyle w:val="TableGrid20"/>
        <w:tblW w:w="9630" w:type="dxa"/>
        <w:tblLayout w:type="fixed"/>
        <w:tblLook w:val="0020" w:firstRow="1" w:lastRow="0" w:firstColumn="0" w:lastColumn="0" w:noHBand="0" w:noVBand="0"/>
      </w:tblPr>
      <w:tblGrid>
        <w:gridCol w:w="696"/>
        <w:gridCol w:w="725"/>
        <w:gridCol w:w="725"/>
        <w:gridCol w:w="725"/>
        <w:gridCol w:w="725"/>
        <w:gridCol w:w="809"/>
        <w:gridCol w:w="2380"/>
        <w:gridCol w:w="2845"/>
      </w:tblGrid>
      <w:tr w:rsidR="00F53DC9" w:rsidRPr="006A6209" w14:paraId="7815786A" w14:textId="77777777" w:rsidTr="00BA0977">
        <w:trPr>
          <w:tblHeader/>
        </w:trPr>
        <w:tc>
          <w:tcPr>
            <w:tcW w:w="696" w:type="dxa"/>
            <w:shd w:val="clear" w:color="auto" w:fill="E7E6E6" w:themeFill="background2"/>
          </w:tcPr>
          <w:p w14:paraId="03498570" w14:textId="77777777" w:rsidR="00F53DC9" w:rsidRPr="006A6209" w:rsidRDefault="00F53DC9" w:rsidP="00A23E30">
            <w:pPr>
              <w:pStyle w:val="TableHeading"/>
            </w:pPr>
            <w:bookmarkStart w:id="1839" w:name="_Hlk155333168"/>
            <w:r w:rsidRPr="006A6209">
              <w:t>SEQ</w:t>
            </w:r>
          </w:p>
        </w:tc>
        <w:tc>
          <w:tcPr>
            <w:tcW w:w="725" w:type="dxa"/>
            <w:shd w:val="clear" w:color="auto" w:fill="E7E6E6" w:themeFill="background2"/>
          </w:tcPr>
          <w:p w14:paraId="3690C572" w14:textId="77777777" w:rsidR="00F53DC9" w:rsidRPr="006A6209" w:rsidRDefault="00F53DC9" w:rsidP="00A23E30">
            <w:pPr>
              <w:pStyle w:val="TableHeading"/>
            </w:pPr>
            <w:r w:rsidRPr="006A6209">
              <w:t>LEN</w:t>
            </w:r>
          </w:p>
        </w:tc>
        <w:tc>
          <w:tcPr>
            <w:tcW w:w="725" w:type="dxa"/>
            <w:shd w:val="clear" w:color="auto" w:fill="E7E6E6" w:themeFill="background2"/>
          </w:tcPr>
          <w:p w14:paraId="6AF38340" w14:textId="77777777" w:rsidR="00F53DC9" w:rsidRPr="006A6209" w:rsidRDefault="00F53DC9" w:rsidP="00A23E30">
            <w:pPr>
              <w:pStyle w:val="TableHeading"/>
            </w:pPr>
            <w:r w:rsidRPr="006A6209">
              <w:t>DT</w:t>
            </w:r>
          </w:p>
        </w:tc>
        <w:tc>
          <w:tcPr>
            <w:tcW w:w="725" w:type="dxa"/>
            <w:shd w:val="clear" w:color="auto" w:fill="E7E6E6" w:themeFill="background2"/>
          </w:tcPr>
          <w:p w14:paraId="1AFF211E" w14:textId="77777777" w:rsidR="00F53DC9" w:rsidRPr="006A6209" w:rsidRDefault="00F53DC9" w:rsidP="00A23E30">
            <w:pPr>
              <w:pStyle w:val="TableHeading"/>
            </w:pPr>
            <w:r w:rsidRPr="006A6209">
              <w:t>R/O</w:t>
            </w:r>
          </w:p>
        </w:tc>
        <w:tc>
          <w:tcPr>
            <w:tcW w:w="725" w:type="dxa"/>
            <w:shd w:val="clear" w:color="auto" w:fill="E7E6E6" w:themeFill="background2"/>
          </w:tcPr>
          <w:p w14:paraId="48A640E8" w14:textId="77777777" w:rsidR="00F53DC9" w:rsidRPr="006A6209" w:rsidRDefault="00F53DC9" w:rsidP="00A23E30">
            <w:pPr>
              <w:pStyle w:val="TableHeading"/>
            </w:pPr>
            <w:r w:rsidRPr="006A6209">
              <w:t>RP/#</w:t>
            </w:r>
          </w:p>
        </w:tc>
        <w:tc>
          <w:tcPr>
            <w:tcW w:w="809" w:type="dxa"/>
            <w:shd w:val="clear" w:color="auto" w:fill="E7E6E6" w:themeFill="background2"/>
          </w:tcPr>
          <w:p w14:paraId="2D14E949" w14:textId="77777777" w:rsidR="00F53DC9" w:rsidRPr="006A6209" w:rsidRDefault="00F53DC9" w:rsidP="00A23E30">
            <w:pPr>
              <w:pStyle w:val="TableHeading"/>
            </w:pPr>
            <w:r w:rsidRPr="006A6209">
              <w:t>TBL#</w:t>
            </w:r>
          </w:p>
        </w:tc>
        <w:tc>
          <w:tcPr>
            <w:tcW w:w="2380" w:type="dxa"/>
            <w:shd w:val="clear" w:color="auto" w:fill="E7E6E6" w:themeFill="background2"/>
          </w:tcPr>
          <w:p w14:paraId="164669AB" w14:textId="7AEF17BF" w:rsidR="00F53DC9" w:rsidRPr="006A6209" w:rsidRDefault="003330F5" w:rsidP="00A23E30">
            <w:pPr>
              <w:pStyle w:val="TableHeading"/>
            </w:pPr>
            <w:r w:rsidRPr="006A6209">
              <w:t>Element Name</w:t>
            </w:r>
          </w:p>
        </w:tc>
        <w:tc>
          <w:tcPr>
            <w:tcW w:w="2845" w:type="dxa"/>
            <w:shd w:val="clear" w:color="auto" w:fill="E7E6E6" w:themeFill="background2"/>
          </w:tcPr>
          <w:p w14:paraId="265077ED" w14:textId="590EEA7F" w:rsidR="00F53DC9" w:rsidRPr="006A6209" w:rsidRDefault="00F53DC9" w:rsidP="00A23E30">
            <w:pPr>
              <w:pStyle w:val="TableHeading"/>
            </w:pPr>
            <w:r w:rsidRPr="006A6209">
              <w:t xml:space="preserve">VistA </w:t>
            </w:r>
            <w:r w:rsidR="003330F5" w:rsidRPr="006A6209">
              <w:t>Description</w:t>
            </w:r>
          </w:p>
        </w:tc>
      </w:tr>
      <w:tr w:rsidR="00F53DC9" w:rsidRPr="006A6209" w14:paraId="0F2D9B48" w14:textId="77777777" w:rsidTr="00BA0977">
        <w:tc>
          <w:tcPr>
            <w:tcW w:w="696" w:type="dxa"/>
          </w:tcPr>
          <w:p w14:paraId="6AB978FC" w14:textId="77777777" w:rsidR="00F53DC9" w:rsidRPr="006A6209" w:rsidRDefault="00F53DC9" w:rsidP="00DD1C64">
            <w:pPr>
              <w:pStyle w:val="TableText"/>
              <w:keepNext/>
              <w:keepLines/>
            </w:pPr>
            <w:r w:rsidRPr="006A6209">
              <w:t>1</w:t>
            </w:r>
          </w:p>
        </w:tc>
        <w:tc>
          <w:tcPr>
            <w:tcW w:w="725" w:type="dxa"/>
          </w:tcPr>
          <w:p w14:paraId="68634CC3" w14:textId="77777777" w:rsidR="00F53DC9" w:rsidRPr="006A6209" w:rsidRDefault="00F53DC9" w:rsidP="00DD1C64">
            <w:pPr>
              <w:pStyle w:val="TableText"/>
              <w:keepNext/>
              <w:keepLines/>
            </w:pPr>
            <w:r w:rsidRPr="006A6209">
              <w:t>1</w:t>
            </w:r>
          </w:p>
        </w:tc>
        <w:tc>
          <w:tcPr>
            <w:tcW w:w="725" w:type="dxa"/>
          </w:tcPr>
          <w:p w14:paraId="4484C049" w14:textId="77777777" w:rsidR="00F53DC9" w:rsidRPr="006A6209" w:rsidRDefault="00F53DC9" w:rsidP="00DD1C64">
            <w:pPr>
              <w:pStyle w:val="TableText"/>
              <w:keepNext/>
              <w:keepLines/>
            </w:pPr>
            <w:r w:rsidRPr="006A6209">
              <w:t>ST</w:t>
            </w:r>
          </w:p>
        </w:tc>
        <w:tc>
          <w:tcPr>
            <w:tcW w:w="725" w:type="dxa"/>
          </w:tcPr>
          <w:p w14:paraId="33D19C7E" w14:textId="77777777" w:rsidR="00F53DC9" w:rsidRPr="006A6209" w:rsidRDefault="00F53DC9" w:rsidP="00DD1C64">
            <w:pPr>
              <w:pStyle w:val="TableText"/>
              <w:keepNext/>
              <w:keepLines/>
            </w:pPr>
            <w:r w:rsidRPr="006A6209">
              <w:t>R</w:t>
            </w:r>
          </w:p>
        </w:tc>
        <w:tc>
          <w:tcPr>
            <w:tcW w:w="725" w:type="dxa"/>
          </w:tcPr>
          <w:p w14:paraId="0B6D5DCD" w14:textId="77777777" w:rsidR="00F53DC9" w:rsidRPr="006A6209" w:rsidRDefault="00F53DC9" w:rsidP="00DD1C64">
            <w:pPr>
              <w:pStyle w:val="TableText"/>
              <w:keepNext/>
              <w:keepLines/>
            </w:pPr>
          </w:p>
        </w:tc>
        <w:tc>
          <w:tcPr>
            <w:tcW w:w="809" w:type="dxa"/>
          </w:tcPr>
          <w:p w14:paraId="7DB434A5" w14:textId="77777777" w:rsidR="00F53DC9" w:rsidRPr="006A6209" w:rsidRDefault="00F53DC9" w:rsidP="00DD1C64">
            <w:pPr>
              <w:pStyle w:val="TableText"/>
              <w:keepNext/>
              <w:keepLines/>
            </w:pPr>
          </w:p>
        </w:tc>
        <w:tc>
          <w:tcPr>
            <w:tcW w:w="2380" w:type="dxa"/>
          </w:tcPr>
          <w:p w14:paraId="0554A078" w14:textId="77777777" w:rsidR="00F53DC9" w:rsidRPr="006A6209" w:rsidRDefault="00F53DC9" w:rsidP="00DD1C64">
            <w:pPr>
              <w:pStyle w:val="TableText"/>
              <w:keepNext/>
              <w:keepLines/>
            </w:pPr>
            <w:r w:rsidRPr="006A6209">
              <w:t>Field Separator</w:t>
            </w:r>
          </w:p>
        </w:tc>
        <w:tc>
          <w:tcPr>
            <w:tcW w:w="2845" w:type="dxa"/>
          </w:tcPr>
          <w:p w14:paraId="1A9CDF42" w14:textId="405895A0" w:rsidR="00F53DC9" w:rsidRPr="006A6209" w:rsidRDefault="00F53DC9" w:rsidP="00DD1C64">
            <w:pPr>
              <w:pStyle w:val="TableText"/>
              <w:keepNext/>
              <w:keepLines/>
            </w:pPr>
            <w:r w:rsidRPr="006A6209">
              <w:rPr>
                <w:i/>
                <w:iCs/>
              </w:rPr>
              <w:t>Recommended</w:t>
            </w:r>
            <w:r w:rsidRPr="006A6209">
              <w:t xml:space="preserve"> value is </w:t>
            </w:r>
            <w:r w:rsidRPr="006A6209">
              <w:rPr>
                <w:b/>
                <w:bCs/>
              </w:rPr>
              <w:t>^</w:t>
            </w:r>
            <w:r w:rsidRPr="006A6209">
              <w:t xml:space="preserve"> (caret)</w:t>
            </w:r>
            <w:r w:rsidR="003330F5" w:rsidRPr="006A6209">
              <w:t>.</w:t>
            </w:r>
          </w:p>
        </w:tc>
      </w:tr>
      <w:tr w:rsidR="00F53DC9" w:rsidRPr="006A6209" w14:paraId="76A29A27" w14:textId="77777777" w:rsidTr="00BA0977">
        <w:tc>
          <w:tcPr>
            <w:tcW w:w="696" w:type="dxa"/>
          </w:tcPr>
          <w:p w14:paraId="63AAC463" w14:textId="77777777" w:rsidR="00F53DC9" w:rsidRPr="006A6209" w:rsidRDefault="00F53DC9" w:rsidP="00DD1C64">
            <w:pPr>
              <w:pStyle w:val="TableText"/>
              <w:keepNext/>
              <w:keepLines/>
            </w:pPr>
            <w:r w:rsidRPr="006A6209">
              <w:t>2</w:t>
            </w:r>
          </w:p>
        </w:tc>
        <w:tc>
          <w:tcPr>
            <w:tcW w:w="725" w:type="dxa"/>
          </w:tcPr>
          <w:p w14:paraId="293D02C0" w14:textId="77777777" w:rsidR="00F53DC9" w:rsidRPr="006A6209" w:rsidRDefault="00F53DC9" w:rsidP="00DD1C64">
            <w:pPr>
              <w:pStyle w:val="TableText"/>
              <w:keepNext/>
              <w:keepLines/>
            </w:pPr>
            <w:r w:rsidRPr="006A6209">
              <w:t>4</w:t>
            </w:r>
          </w:p>
        </w:tc>
        <w:tc>
          <w:tcPr>
            <w:tcW w:w="725" w:type="dxa"/>
          </w:tcPr>
          <w:p w14:paraId="249F5219" w14:textId="77777777" w:rsidR="00F53DC9" w:rsidRPr="006A6209" w:rsidRDefault="00F53DC9" w:rsidP="00DD1C64">
            <w:pPr>
              <w:pStyle w:val="TableText"/>
              <w:keepNext/>
              <w:keepLines/>
            </w:pPr>
            <w:r w:rsidRPr="006A6209">
              <w:t>ST</w:t>
            </w:r>
          </w:p>
        </w:tc>
        <w:tc>
          <w:tcPr>
            <w:tcW w:w="725" w:type="dxa"/>
          </w:tcPr>
          <w:p w14:paraId="0F1D5477" w14:textId="77777777" w:rsidR="00F53DC9" w:rsidRPr="006A6209" w:rsidRDefault="00F53DC9" w:rsidP="00DD1C64">
            <w:pPr>
              <w:pStyle w:val="TableText"/>
              <w:keepNext/>
              <w:keepLines/>
            </w:pPr>
            <w:r w:rsidRPr="006A6209">
              <w:t>R</w:t>
            </w:r>
          </w:p>
        </w:tc>
        <w:tc>
          <w:tcPr>
            <w:tcW w:w="725" w:type="dxa"/>
          </w:tcPr>
          <w:p w14:paraId="733E025D" w14:textId="77777777" w:rsidR="00F53DC9" w:rsidRPr="006A6209" w:rsidRDefault="00F53DC9" w:rsidP="00DD1C64">
            <w:pPr>
              <w:pStyle w:val="TableText"/>
              <w:keepNext/>
              <w:keepLines/>
            </w:pPr>
          </w:p>
        </w:tc>
        <w:tc>
          <w:tcPr>
            <w:tcW w:w="809" w:type="dxa"/>
          </w:tcPr>
          <w:p w14:paraId="2CED9F46" w14:textId="77777777" w:rsidR="00F53DC9" w:rsidRPr="006A6209" w:rsidRDefault="00F53DC9" w:rsidP="00DD1C64">
            <w:pPr>
              <w:pStyle w:val="TableText"/>
              <w:keepNext/>
              <w:keepLines/>
            </w:pPr>
          </w:p>
        </w:tc>
        <w:tc>
          <w:tcPr>
            <w:tcW w:w="2380" w:type="dxa"/>
          </w:tcPr>
          <w:p w14:paraId="33041314" w14:textId="77777777" w:rsidR="00F53DC9" w:rsidRPr="006A6209" w:rsidRDefault="00F53DC9" w:rsidP="00DD1C64">
            <w:pPr>
              <w:pStyle w:val="TableText"/>
              <w:keepNext/>
              <w:keepLines/>
            </w:pPr>
            <w:r w:rsidRPr="006A6209">
              <w:t>Encoding Characters</w:t>
            </w:r>
          </w:p>
        </w:tc>
        <w:tc>
          <w:tcPr>
            <w:tcW w:w="2845" w:type="dxa"/>
          </w:tcPr>
          <w:p w14:paraId="3E5CA727" w14:textId="77777777" w:rsidR="00F53DC9" w:rsidRPr="006A6209" w:rsidRDefault="00F53DC9" w:rsidP="00DD1C64">
            <w:pPr>
              <w:pStyle w:val="TableText"/>
              <w:keepNext/>
              <w:keepLines/>
            </w:pPr>
            <w:r w:rsidRPr="006A6209">
              <w:rPr>
                <w:i/>
                <w:iCs/>
              </w:rPr>
              <w:t>Recommended</w:t>
            </w:r>
            <w:r w:rsidRPr="006A6209">
              <w:t xml:space="preserve"> delimiter values:</w:t>
            </w:r>
          </w:p>
          <w:p w14:paraId="0385688D" w14:textId="77777777" w:rsidR="00F53DC9" w:rsidRPr="006A6209" w:rsidRDefault="00F53DC9" w:rsidP="00DD1C64">
            <w:pPr>
              <w:pStyle w:val="TableListBullet"/>
              <w:keepNext/>
              <w:keepLines/>
              <w:rPr>
                <w:szCs w:val="22"/>
              </w:rPr>
            </w:pPr>
            <w:r w:rsidRPr="006A6209">
              <w:rPr>
                <w:szCs w:val="22"/>
              </w:rPr>
              <w:t xml:space="preserve">Component = </w:t>
            </w:r>
            <w:r w:rsidRPr="006A6209">
              <w:rPr>
                <w:b/>
                <w:bCs/>
                <w:szCs w:val="22"/>
              </w:rPr>
              <w:t>~</w:t>
            </w:r>
            <w:r w:rsidRPr="006A6209">
              <w:rPr>
                <w:szCs w:val="22"/>
              </w:rPr>
              <w:t xml:space="preserve"> (tilde)</w:t>
            </w:r>
          </w:p>
          <w:p w14:paraId="3008937C" w14:textId="77777777" w:rsidR="00F53DC9" w:rsidRPr="006A6209" w:rsidRDefault="00F53DC9" w:rsidP="00DD1C64">
            <w:pPr>
              <w:pStyle w:val="TableListBullet"/>
              <w:keepNext/>
              <w:keepLines/>
              <w:rPr>
                <w:szCs w:val="22"/>
              </w:rPr>
            </w:pPr>
            <w:r w:rsidRPr="006A6209">
              <w:rPr>
                <w:szCs w:val="22"/>
              </w:rPr>
              <w:t xml:space="preserve">Repeat = </w:t>
            </w:r>
            <w:r w:rsidRPr="006A6209">
              <w:rPr>
                <w:b/>
                <w:bCs/>
                <w:szCs w:val="22"/>
              </w:rPr>
              <w:t>|</w:t>
            </w:r>
            <w:r w:rsidRPr="006A6209">
              <w:rPr>
                <w:szCs w:val="22"/>
              </w:rPr>
              <w:t xml:space="preserve"> (bar)</w:t>
            </w:r>
          </w:p>
          <w:p w14:paraId="540EC09B" w14:textId="77777777" w:rsidR="00F53DC9" w:rsidRPr="006A6209" w:rsidRDefault="00F53DC9" w:rsidP="00DD1C64">
            <w:pPr>
              <w:pStyle w:val="TableListBullet"/>
              <w:keepNext/>
              <w:keepLines/>
              <w:rPr>
                <w:szCs w:val="22"/>
              </w:rPr>
            </w:pPr>
            <w:r w:rsidRPr="006A6209">
              <w:rPr>
                <w:szCs w:val="22"/>
              </w:rPr>
              <w:t xml:space="preserve">Escape = </w:t>
            </w:r>
            <w:r w:rsidRPr="006A6209">
              <w:rPr>
                <w:b/>
                <w:bCs/>
                <w:szCs w:val="22"/>
              </w:rPr>
              <w:t>\</w:t>
            </w:r>
            <w:r w:rsidRPr="006A6209">
              <w:rPr>
                <w:szCs w:val="22"/>
              </w:rPr>
              <w:t xml:space="preserve"> (back slash)</w:t>
            </w:r>
          </w:p>
          <w:p w14:paraId="54FFDBDD" w14:textId="2170FDBC" w:rsidR="00F53DC9" w:rsidRPr="006A6209" w:rsidRDefault="00F53DC9" w:rsidP="00DD1C64">
            <w:pPr>
              <w:pStyle w:val="TableListBullet"/>
              <w:keepNext/>
              <w:keepLines/>
              <w:rPr>
                <w:szCs w:val="22"/>
              </w:rPr>
            </w:pPr>
            <w:r w:rsidRPr="006A6209">
              <w:rPr>
                <w:szCs w:val="22"/>
              </w:rPr>
              <w:t xml:space="preserve">Sub-component = </w:t>
            </w:r>
            <w:r w:rsidRPr="006A6209">
              <w:rPr>
                <w:b/>
                <w:bCs/>
                <w:szCs w:val="22"/>
              </w:rPr>
              <w:t>&amp;</w:t>
            </w:r>
            <w:r w:rsidRPr="006A6209">
              <w:rPr>
                <w:szCs w:val="22"/>
              </w:rPr>
              <w:t xml:space="preserve"> (ampersand)</w:t>
            </w:r>
            <w:r w:rsidR="003330F5" w:rsidRPr="006A6209">
              <w:rPr>
                <w:szCs w:val="22"/>
              </w:rPr>
              <w:br/>
            </w:r>
          </w:p>
        </w:tc>
      </w:tr>
      <w:tr w:rsidR="00F53DC9" w:rsidRPr="006A6209" w14:paraId="762A300D" w14:textId="77777777" w:rsidTr="00BA0977">
        <w:tc>
          <w:tcPr>
            <w:tcW w:w="696" w:type="dxa"/>
          </w:tcPr>
          <w:p w14:paraId="5700C772" w14:textId="77777777" w:rsidR="00F53DC9" w:rsidRPr="006A6209" w:rsidRDefault="00F53DC9" w:rsidP="003330F5">
            <w:pPr>
              <w:pStyle w:val="TableText"/>
            </w:pPr>
            <w:r w:rsidRPr="006A6209">
              <w:t>3</w:t>
            </w:r>
          </w:p>
        </w:tc>
        <w:tc>
          <w:tcPr>
            <w:tcW w:w="725" w:type="dxa"/>
          </w:tcPr>
          <w:p w14:paraId="53F0553A" w14:textId="77777777" w:rsidR="00F53DC9" w:rsidRPr="006A6209" w:rsidRDefault="00F53DC9" w:rsidP="003330F5">
            <w:pPr>
              <w:pStyle w:val="TableText"/>
            </w:pPr>
            <w:r w:rsidRPr="006A6209">
              <w:t>15</w:t>
            </w:r>
          </w:p>
        </w:tc>
        <w:tc>
          <w:tcPr>
            <w:tcW w:w="725" w:type="dxa"/>
          </w:tcPr>
          <w:p w14:paraId="460272BA" w14:textId="77777777" w:rsidR="00F53DC9" w:rsidRPr="006A6209" w:rsidRDefault="00F53DC9" w:rsidP="003330F5">
            <w:pPr>
              <w:pStyle w:val="TableText"/>
            </w:pPr>
            <w:r w:rsidRPr="006A6209">
              <w:t>ST</w:t>
            </w:r>
          </w:p>
        </w:tc>
        <w:tc>
          <w:tcPr>
            <w:tcW w:w="725" w:type="dxa"/>
          </w:tcPr>
          <w:p w14:paraId="66F82F8C" w14:textId="77777777" w:rsidR="00F53DC9" w:rsidRPr="006A6209" w:rsidRDefault="00F53DC9" w:rsidP="003330F5">
            <w:pPr>
              <w:pStyle w:val="TableText"/>
            </w:pPr>
          </w:p>
        </w:tc>
        <w:tc>
          <w:tcPr>
            <w:tcW w:w="725" w:type="dxa"/>
          </w:tcPr>
          <w:p w14:paraId="5A44EFDD" w14:textId="77777777" w:rsidR="00F53DC9" w:rsidRPr="006A6209" w:rsidRDefault="00F53DC9" w:rsidP="003330F5">
            <w:pPr>
              <w:pStyle w:val="TableText"/>
            </w:pPr>
          </w:p>
        </w:tc>
        <w:tc>
          <w:tcPr>
            <w:tcW w:w="809" w:type="dxa"/>
          </w:tcPr>
          <w:p w14:paraId="21B2E19B" w14:textId="77777777" w:rsidR="00F53DC9" w:rsidRPr="006A6209" w:rsidRDefault="00F53DC9" w:rsidP="003330F5">
            <w:pPr>
              <w:pStyle w:val="TableText"/>
            </w:pPr>
          </w:p>
        </w:tc>
        <w:tc>
          <w:tcPr>
            <w:tcW w:w="2380" w:type="dxa"/>
          </w:tcPr>
          <w:p w14:paraId="6685B57F" w14:textId="77777777" w:rsidR="00F53DC9" w:rsidRPr="006A6209" w:rsidRDefault="00F53DC9" w:rsidP="003330F5">
            <w:pPr>
              <w:pStyle w:val="TableText"/>
            </w:pPr>
            <w:r w:rsidRPr="006A6209">
              <w:t>Sending Application</w:t>
            </w:r>
          </w:p>
        </w:tc>
        <w:tc>
          <w:tcPr>
            <w:tcW w:w="2845" w:type="dxa"/>
          </w:tcPr>
          <w:p w14:paraId="3290C033" w14:textId="77777777" w:rsidR="00F53DC9" w:rsidRPr="006A6209" w:rsidRDefault="00F53DC9" w:rsidP="003330F5">
            <w:pPr>
              <w:pStyle w:val="TableText"/>
            </w:pPr>
            <w:r w:rsidRPr="006A6209">
              <w:t>Name field of HL7 Application Parameter file.</w:t>
            </w:r>
          </w:p>
        </w:tc>
      </w:tr>
      <w:tr w:rsidR="00F53DC9" w:rsidRPr="006A6209" w14:paraId="69038E10" w14:textId="77777777" w:rsidTr="00BA0977">
        <w:tc>
          <w:tcPr>
            <w:tcW w:w="696" w:type="dxa"/>
          </w:tcPr>
          <w:p w14:paraId="4B826685" w14:textId="77777777" w:rsidR="00F53DC9" w:rsidRPr="006A6209" w:rsidRDefault="00F53DC9" w:rsidP="003330F5">
            <w:pPr>
              <w:pStyle w:val="TableText"/>
            </w:pPr>
            <w:r w:rsidRPr="006A6209">
              <w:t>4</w:t>
            </w:r>
          </w:p>
        </w:tc>
        <w:tc>
          <w:tcPr>
            <w:tcW w:w="725" w:type="dxa"/>
          </w:tcPr>
          <w:p w14:paraId="64A3E9A3" w14:textId="77777777" w:rsidR="00F53DC9" w:rsidRPr="006A6209" w:rsidRDefault="00F53DC9" w:rsidP="003330F5">
            <w:pPr>
              <w:pStyle w:val="TableText"/>
            </w:pPr>
            <w:r w:rsidRPr="006A6209">
              <w:t>20</w:t>
            </w:r>
          </w:p>
        </w:tc>
        <w:tc>
          <w:tcPr>
            <w:tcW w:w="725" w:type="dxa"/>
          </w:tcPr>
          <w:p w14:paraId="7F46EC93" w14:textId="77777777" w:rsidR="00F53DC9" w:rsidRPr="006A6209" w:rsidRDefault="00F53DC9" w:rsidP="003330F5">
            <w:pPr>
              <w:pStyle w:val="TableText"/>
            </w:pPr>
            <w:r w:rsidRPr="006A6209">
              <w:t>ST</w:t>
            </w:r>
          </w:p>
        </w:tc>
        <w:tc>
          <w:tcPr>
            <w:tcW w:w="725" w:type="dxa"/>
          </w:tcPr>
          <w:p w14:paraId="5EEEC5DA" w14:textId="77777777" w:rsidR="00F53DC9" w:rsidRPr="006A6209" w:rsidRDefault="00F53DC9" w:rsidP="003330F5">
            <w:pPr>
              <w:pStyle w:val="TableText"/>
            </w:pPr>
          </w:p>
        </w:tc>
        <w:tc>
          <w:tcPr>
            <w:tcW w:w="725" w:type="dxa"/>
          </w:tcPr>
          <w:p w14:paraId="09291F2E" w14:textId="77777777" w:rsidR="00F53DC9" w:rsidRPr="006A6209" w:rsidRDefault="00F53DC9" w:rsidP="003330F5">
            <w:pPr>
              <w:pStyle w:val="TableText"/>
            </w:pPr>
          </w:p>
        </w:tc>
        <w:tc>
          <w:tcPr>
            <w:tcW w:w="809" w:type="dxa"/>
          </w:tcPr>
          <w:p w14:paraId="099DD92B" w14:textId="77777777" w:rsidR="00F53DC9" w:rsidRPr="006A6209" w:rsidRDefault="00F53DC9" w:rsidP="003330F5">
            <w:pPr>
              <w:pStyle w:val="TableText"/>
            </w:pPr>
          </w:p>
        </w:tc>
        <w:tc>
          <w:tcPr>
            <w:tcW w:w="2380" w:type="dxa"/>
          </w:tcPr>
          <w:p w14:paraId="07A0F59B" w14:textId="77777777" w:rsidR="00F53DC9" w:rsidRPr="006A6209" w:rsidRDefault="00F53DC9" w:rsidP="003330F5">
            <w:pPr>
              <w:pStyle w:val="TableText"/>
            </w:pPr>
            <w:r w:rsidRPr="006A6209">
              <w:t>Sending Facility</w:t>
            </w:r>
          </w:p>
        </w:tc>
        <w:tc>
          <w:tcPr>
            <w:tcW w:w="2845" w:type="dxa"/>
          </w:tcPr>
          <w:p w14:paraId="44FAEA83" w14:textId="77777777" w:rsidR="00F53DC9" w:rsidRPr="006A6209" w:rsidRDefault="00F53DC9" w:rsidP="003330F5">
            <w:pPr>
              <w:pStyle w:val="TableText"/>
            </w:pPr>
            <w:r w:rsidRPr="006A6209">
              <w:t>Sending station's facility number from Institution field of HL7 Communication Parameters file.</w:t>
            </w:r>
          </w:p>
        </w:tc>
      </w:tr>
      <w:tr w:rsidR="00F53DC9" w:rsidRPr="006A6209" w14:paraId="08A5632E" w14:textId="77777777" w:rsidTr="00BA0977">
        <w:tc>
          <w:tcPr>
            <w:tcW w:w="696" w:type="dxa"/>
          </w:tcPr>
          <w:p w14:paraId="486DD9EC" w14:textId="77777777" w:rsidR="00F53DC9" w:rsidRPr="006A6209" w:rsidRDefault="00F53DC9" w:rsidP="003330F5">
            <w:pPr>
              <w:pStyle w:val="TableText"/>
            </w:pPr>
            <w:r w:rsidRPr="006A6209">
              <w:t>5</w:t>
            </w:r>
          </w:p>
        </w:tc>
        <w:tc>
          <w:tcPr>
            <w:tcW w:w="725" w:type="dxa"/>
          </w:tcPr>
          <w:p w14:paraId="394E11F8" w14:textId="77777777" w:rsidR="00F53DC9" w:rsidRPr="006A6209" w:rsidRDefault="00F53DC9" w:rsidP="003330F5">
            <w:pPr>
              <w:pStyle w:val="TableText"/>
            </w:pPr>
            <w:r w:rsidRPr="006A6209">
              <w:t>30</w:t>
            </w:r>
          </w:p>
        </w:tc>
        <w:tc>
          <w:tcPr>
            <w:tcW w:w="725" w:type="dxa"/>
          </w:tcPr>
          <w:p w14:paraId="03142BC4" w14:textId="77777777" w:rsidR="00F53DC9" w:rsidRPr="006A6209" w:rsidRDefault="00F53DC9" w:rsidP="003330F5">
            <w:pPr>
              <w:pStyle w:val="TableText"/>
            </w:pPr>
            <w:r w:rsidRPr="006A6209">
              <w:t>ST</w:t>
            </w:r>
          </w:p>
        </w:tc>
        <w:tc>
          <w:tcPr>
            <w:tcW w:w="725" w:type="dxa"/>
          </w:tcPr>
          <w:p w14:paraId="37DFBB6C" w14:textId="77777777" w:rsidR="00F53DC9" w:rsidRPr="006A6209" w:rsidRDefault="00F53DC9" w:rsidP="003330F5">
            <w:pPr>
              <w:pStyle w:val="TableText"/>
            </w:pPr>
          </w:p>
        </w:tc>
        <w:tc>
          <w:tcPr>
            <w:tcW w:w="725" w:type="dxa"/>
          </w:tcPr>
          <w:p w14:paraId="1D25E113" w14:textId="77777777" w:rsidR="00F53DC9" w:rsidRPr="006A6209" w:rsidRDefault="00F53DC9" w:rsidP="003330F5">
            <w:pPr>
              <w:pStyle w:val="TableText"/>
            </w:pPr>
          </w:p>
        </w:tc>
        <w:tc>
          <w:tcPr>
            <w:tcW w:w="809" w:type="dxa"/>
          </w:tcPr>
          <w:p w14:paraId="51386148" w14:textId="77777777" w:rsidR="00F53DC9" w:rsidRPr="006A6209" w:rsidRDefault="00F53DC9" w:rsidP="003330F5">
            <w:pPr>
              <w:pStyle w:val="TableText"/>
            </w:pPr>
          </w:p>
        </w:tc>
        <w:tc>
          <w:tcPr>
            <w:tcW w:w="2380" w:type="dxa"/>
          </w:tcPr>
          <w:p w14:paraId="7AF8D6A7" w14:textId="77777777" w:rsidR="00F53DC9" w:rsidRPr="006A6209" w:rsidRDefault="00F53DC9" w:rsidP="003330F5">
            <w:pPr>
              <w:pStyle w:val="TableText"/>
            </w:pPr>
            <w:r w:rsidRPr="006A6209">
              <w:t>Receiving Application</w:t>
            </w:r>
          </w:p>
        </w:tc>
        <w:tc>
          <w:tcPr>
            <w:tcW w:w="2845" w:type="dxa"/>
          </w:tcPr>
          <w:p w14:paraId="374FBA28" w14:textId="77777777" w:rsidR="00F53DC9" w:rsidRPr="006A6209" w:rsidRDefault="00F53DC9" w:rsidP="003330F5">
            <w:pPr>
              <w:pStyle w:val="TableText"/>
            </w:pPr>
            <w:r w:rsidRPr="006A6209">
              <w:t>Name field of HL7 Application Parameter file.</w:t>
            </w:r>
          </w:p>
        </w:tc>
      </w:tr>
      <w:tr w:rsidR="00F53DC9" w:rsidRPr="006A6209" w14:paraId="2BF3FF6D" w14:textId="77777777" w:rsidTr="00BA0977">
        <w:tc>
          <w:tcPr>
            <w:tcW w:w="696" w:type="dxa"/>
          </w:tcPr>
          <w:p w14:paraId="4BDA9C99" w14:textId="77777777" w:rsidR="00F53DC9" w:rsidRPr="006A6209" w:rsidRDefault="00F53DC9" w:rsidP="003330F5">
            <w:pPr>
              <w:pStyle w:val="TableText"/>
            </w:pPr>
            <w:r w:rsidRPr="006A6209">
              <w:t>6</w:t>
            </w:r>
          </w:p>
        </w:tc>
        <w:tc>
          <w:tcPr>
            <w:tcW w:w="725" w:type="dxa"/>
          </w:tcPr>
          <w:p w14:paraId="1CB67EF6" w14:textId="77777777" w:rsidR="00F53DC9" w:rsidRPr="006A6209" w:rsidRDefault="00F53DC9" w:rsidP="003330F5">
            <w:pPr>
              <w:pStyle w:val="TableText"/>
            </w:pPr>
            <w:r w:rsidRPr="006A6209">
              <w:t>30</w:t>
            </w:r>
          </w:p>
        </w:tc>
        <w:tc>
          <w:tcPr>
            <w:tcW w:w="725" w:type="dxa"/>
          </w:tcPr>
          <w:p w14:paraId="203173FE" w14:textId="77777777" w:rsidR="00F53DC9" w:rsidRPr="006A6209" w:rsidRDefault="00F53DC9" w:rsidP="003330F5">
            <w:pPr>
              <w:pStyle w:val="TableText"/>
            </w:pPr>
            <w:r w:rsidRPr="006A6209">
              <w:t>ST</w:t>
            </w:r>
          </w:p>
        </w:tc>
        <w:tc>
          <w:tcPr>
            <w:tcW w:w="725" w:type="dxa"/>
          </w:tcPr>
          <w:p w14:paraId="243B9BD6" w14:textId="77777777" w:rsidR="00F53DC9" w:rsidRPr="006A6209" w:rsidRDefault="00F53DC9" w:rsidP="003330F5">
            <w:pPr>
              <w:pStyle w:val="TableText"/>
            </w:pPr>
          </w:p>
        </w:tc>
        <w:tc>
          <w:tcPr>
            <w:tcW w:w="725" w:type="dxa"/>
          </w:tcPr>
          <w:p w14:paraId="1DD61BF0" w14:textId="77777777" w:rsidR="00F53DC9" w:rsidRPr="006A6209" w:rsidRDefault="00F53DC9" w:rsidP="003330F5">
            <w:pPr>
              <w:pStyle w:val="TableText"/>
            </w:pPr>
          </w:p>
        </w:tc>
        <w:tc>
          <w:tcPr>
            <w:tcW w:w="809" w:type="dxa"/>
          </w:tcPr>
          <w:p w14:paraId="39FA8CB2" w14:textId="77777777" w:rsidR="00F53DC9" w:rsidRPr="006A6209" w:rsidRDefault="00F53DC9" w:rsidP="003330F5">
            <w:pPr>
              <w:pStyle w:val="TableText"/>
            </w:pPr>
          </w:p>
        </w:tc>
        <w:tc>
          <w:tcPr>
            <w:tcW w:w="2380" w:type="dxa"/>
          </w:tcPr>
          <w:p w14:paraId="5BF45F94" w14:textId="77777777" w:rsidR="00F53DC9" w:rsidRPr="006A6209" w:rsidRDefault="00F53DC9" w:rsidP="003330F5">
            <w:pPr>
              <w:pStyle w:val="TableText"/>
            </w:pPr>
            <w:r w:rsidRPr="006A6209">
              <w:t>Receiving Facility</w:t>
            </w:r>
          </w:p>
        </w:tc>
        <w:tc>
          <w:tcPr>
            <w:tcW w:w="2845" w:type="dxa"/>
          </w:tcPr>
          <w:p w14:paraId="4903A594" w14:textId="77777777" w:rsidR="00F53DC9" w:rsidRPr="006A6209" w:rsidRDefault="00F53DC9" w:rsidP="003330F5">
            <w:pPr>
              <w:pStyle w:val="TableText"/>
            </w:pPr>
            <w:r w:rsidRPr="006A6209">
              <w:t>Receiving station’s facility number from Institution field of HL Logical Link file.</w:t>
            </w:r>
          </w:p>
        </w:tc>
      </w:tr>
      <w:tr w:rsidR="00F53DC9" w:rsidRPr="006A6209" w14:paraId="6831BFD3" w14:textId="77777777" w:rsidTr="00BA0977">
        <w:tc>
          <w:tcPr>
            <w:tcW w:w="696" w:type="dxa"/>
          </w:tcPr>
          <w:p w14:paraId="4A9AB836" w14:textId="77777777" w:rsidR="00F53DC9" w:rsidRPr="006A6209" w:rsidRDefault="00F53DC9" w:rsidP="003330F5">
            <w:pPr>
              <w:pStyle w:val="TableText"/>
            </w:pPr>
            <w:r w:rsidRPr="006A6209">
              <w:t>7</w:t>
            </w:r>
          </w:p>
        </w:tc>
        <w:tc>
          <w:tcPr>
            <w:tcW w:w="725" w:type="dxa"/>
          </w:tcPr>
          <w:p w14:paraId="2C99D1A0" w14:textId="77777777" w:rsidR="00F53DC9" w:rsidRPr="006A6209" w:rsidRDefault="00F53DC9" w:rsidP="003330F5">
            <w:pPr>
              <w:pStyle w:val="TableText"/>
            </w:pPr>
            <w:r w:rsidRPr="006A6209">
              <w:t>26</w:t>
            </w:r>
          </w:p>
        </w:tc>
        <w:tc>
          <w:tcPr>
            <w:tcW w:w="725" w:type="dxa"/>
          </w:tcPr>
          <w:p w14:paraId="240BB115" w14:textId="77777777" w:rsidR="00F53DC9" w:rsidRPr="006A6209" w:rsidRDefault="00F53DC9" w:rsidP="003330F5">
            <w:pPr>
              <w:pStyle w:val="TableText"/>
            </w:pPr>
            <w:r w:rsidRPr="006A6209">
              <w:t>TS</w:t>
            </w:r>
          </w:p>
        </w:tc>
        <w:tc>
          <w:tcPr>
            <w:tcW w:w="725" w:type="dxa"/>
          </w:tcPr>
          <w:p w14:paraId="6F9530D1" w14:textId="77777777" w:rsidR="00F53DC9" w:rsidRPr="006A6209" w:rsidRDefault="00F53DC9" w:rsidP="003330F5">
            <w:pPr>
              <w:pStyle w:val="TableText"/>
            </w:pPr>
          </w:p>
        </w:tc>
        <w:tc>
          <w:tcPr>
            <w:tcW w:w="725" w:type="dxa"/>
          </w:tcPr>
          <w:p w14:paraId="497EB8FD" w14:textId="77777777" w:rsidR="00F53DC9" w:rsidRPr="006A6209" w:rsidRDefault="00F53DC9" w:rsidP="003330F5">
            <w:pPr>
              <w:pStyle w:val="TableText"/>
            </w:pPr>
          </w:p>
        </w:tc>
        <w:tc>
          <w:tcPr>
            <w:tcW w:w="809" w:type="dxa"/>
          </w:tcPr>
          <w:p w14:paraId="1D8B8D84" w14:textId="77777777" w:rsidR="00F53DC9" w:rsidRPr="006A6209" w:rsidRDefault="00F53DC9" w:rsidP="003330F5">
            <w:pPr>
              <w:pStyle w:val="TableText"/>
            </w:pPr>
          </w:p>
        </w:tc>
        <w:tc>
          <w:tcPr>
            <w:tcW w:w="2380" w:type="dxa"/>
          </w:tcPr>
          <w:p w14:paraId="0DC0BEFF" w14:textId="77777777" w:rsidR="00F53DC9" w:rsidRPr="006A6209" w:rsidRDefault="00F53DC9" w:rsidP="003330F5">
            <w:pPr>
              <w:pStyle w:val="TableText"/>
            </w:pPr>
            <w:r w:rsidRPr="006A6209">
              <w:t>Date/Time Of Message</w:t>
            </w:r>
          </w:p>
        </w:tc>
        <w:tc>
          <w:tcPr>
            <w:tcW w:w="2845" w:type="dxa"/>
          </w:tcPr>
          <w:p w14:paraId="366BFF66" w14:textId="77777777" w:rsidR="00F53DC9" w:rsidRPr="006A6209" w:rsidRDefault="00F53DC9" w:rsidP="003330F5">
            <w:pPr>
              <w:pStyle w:val="TableText"/>
            </w:pPr>
            <w:r w:rsidRPr="006A6209">
              <w:t>Date and time message was created.</w:t>
            </w:r>
          </w:p>
        </w:tc>
      </w:tr>
      <w:tr w:rsidR="00F53DC9" w:rsidRPr="006A6209" w14:paraId="2CF73AFC" w14:textId="77777777" w:rsidTr="00BA0977">
        <w:tc>
          <w:tcPr>
            <w:tcW w:w="696" w:type="dxa"/>
          </w:tcPr>
          <w:p w14:paraId="5798DE56" w14:textId="77777777" w:rsidR="00F53DC9" w:rsidRPr="006A6209" w:rsidRDefault="00F53DC9" w:rsidP="003330F5">
            <w:pPr>
              <w:pStyle w:val="TableText"/>
            </w:pPr>
            <w:r w:rsidRPr="006A6209">
              <w:t>8</w:t>
            </w:r>
          </w:p>
        </w:tc>
        <w:tc>
          <w:tcPr>
            <w:tcW w:w="725" w:type="dxa"/>
          </w:tcPr>
          <w:p w14:paraId="1E967D89" w14:textId="77777777" w:rsidR="00F53DC9" w:rsidRPr="006A6209" w:rsidRDefault="00F53DC9" w:rsidP="003330F5">
            <w:pPr>
              <w:pStyle w:val="TableText"/>
            </w:pPr>
            <w:r w:rsidRPr="006A6209">
              <w:t>40</w:t>
            </w:r>
          </w:p>
        </w:tc>
        <w:tc>
          <w:tcPr>
            <w:tcW w:w="725" w:type="dxa"/>
          </w:tcPr>
          <w:p w14:paraId="0E5AA0A7" w14:textId="77777777" w:rsidR="00F53DC9" w:rsidRPr="006A6209" w:rsidRDefault="00F53DC9" w:rsidP="003330F5">
            <w:pPr>
              <w:pStyle w:val="TableText"/>
            </w:pPr>
            <w:r w:rsidRPr="006A6209">
              <w:t>ST</w:t>
            </w:r>
          </w:p>
        </w:tc>
        <w:tc>
          <w:tcPr>
            <w:tcW w:w="725" w:type="dxa"/>
          </w:tcPr>
          <w:p w14:paraId="45D1DCC4" w14:textId="77777777" w:rsidR="00F53DC9" w:rsidRPr="006A6209" w:rsidRDefault="00F53DC9" w:rsidP="003330F5">
            <w:pPr>
              <w:pStyle w:val="TableText"/>
            </w:pPr>
          </w:p>
        </w:tc>
        <w:tc>
          <w:tcPr>
            <w:tcW w:w="725" w:type="dxa"/>
          </w:tcPr>
          <w:p w14:paraId="1F0F2A97" w14:textId="77777777" w:rsidR="00F53DC9" w:rsidRPr="006A6209" w:rsidRDefault="00F53DC9" w:rsidP="003330F5">
            <w:pPr>
              <w:pStyle w:val="TableText"/>
            </w:pPr>
          </w:p>
        </w:tc>
        <w:tc>
          <w:tcPr>
            <w:tcW w:w="809" w:type="dxa"/>
          </w:tcPr>
          <w:p w14:paraId="23E19F1A" w14:textId="77777777" w:rsidR="00F53DC9" w:rsidRPr="006A6209" w:rsidRDefault="00F53DC9" w:rsidP="003330F5">
            <w:pPr>
              <w:pStyle w:val="TableText"/>
            </w:pPr>
          </w:p>
        </w:tc>
        <w:tc>
          <w:tcPr>
            <w:tcW w:w="2380" w:type="dxa"/>
          </w:tcPr>
          <w:p w14:paraId="21A15D6C" w14:textId="77777777" w:rsidR="00F53DC9" w:rsidRPr="006A6209" w:rsidRDefault="00F53DC9" w:rsidP="003330F5">
            <w:pPr>
              <w:pStyle w:val="TableText"/>
            </w:pPr>
            <w:r w:rsidRPr="006A6209">
              <w:t>Security</w:t>
            </w:r>
          </w:p>
        </w:tc>
        <w:tc>
          <w:tcPr>
            <w:tcW w:w="2845" w:type="dxa"/>
          </w:tcPr>
          <w:p w14:paraId="4689BBD2" w14:textId="76E51ED3" w:rsidR="00F53DC9" w:rsidRPr="006A6209" w:rsidRDefault="00F53DC9" w:rsidP="003330F5">
            <w:pPr>
              <w:pStyle w:val="TableText"/>
            </w:pPr>
            <w:r w:rsidRPr="006A6209">
              <w:t>Not used</w:t>
            </w:r>
            <w:r w:rsidR="00827365" w:rsidRPr="006A6209">
              <w:t>.</w:t>
            </w:r>
          </w:p>
        </w:tc>
      </w:tr>
      <w:tr w:rsidR="00F53DC9" w:rsidRPr="006A6209" w14:paraId="72B6FD14" w14:textId="77777777" w:rsidTr="00BA0977">
        <w:tc>
          <w:tcPr>
            <w:tcW w:w="696" w:type="dxa"/>
          </w:tcPr>
          <w:p w14:paraId="239EAB44" w14:textId="77777777" w:rsidR="00F53DC9" w:rsidRPr="006A6209" w:rsidRDefault="00F53DC9" w:rsidP="003330F5">
            <w:pPr>
              <w:pStyle w:val="TableText"/>
            </w:pPr>
            <w:r w:rsidRPr="006A6209">
              <w:t>9</w:t>
            </w:r>
          </w:p>
        </w:tc>
        <w:tc>
          <w:tcPr>
            <w:tcW w:w="725" w:type="dxa"/>
          </w:tcPr>
          <w:p w14:paraId="191D21C1" w14:textId="77777777" w:rsidR="00F53DC9" w:rsidRPr="006A6209" w:rsidRDefault="00F53DC9" w:rsidP="003330F5">
            <w:pPr>
              <w:pStyle w:val="TableText"/>
            </w:pPr>
            <w:r w:rsidRPr="006A6209">
              <w:t>7</w:t>
            </w:r>
          </w:p>
        </w:tc>
        <w:tc>
          <w:tcPr>
            <w:tcW w:w="725" w:type="dxa"/>
          </w:tcPr>
          <w:p w14:paraId="0DA4989F" w14:textId="77777777" w:rsidR="00F53DC9" w:rsidRPr="006A6209" w:rsidRDefault="00F53DC9" w:rsidP="003330F5">
            <w:pPr>
              <w:pStyle w:val="TableText"/>
            </w:pPr>
            <w:r w:rsidRPr="006A6209">
              <w:t>CM</w:t>
            </w:r>
          </w:p>
        </w:tc>
        <w:tc>
          <w:tcPr>
            <w:tcW w:w="725" w:type="dxa"/>
          </w:tcPr>
          <w:p w14:paraId="7E7FC561" w14:textId="77777777" w:rsidR="00F53DC9" w:rsidRPr="006A6209" w:rsidRDefault="00F53DC9" w:rsidP="003330F5">
            <w:pPr>
              <w:pStyle w:val="TableText"/>
            </w:pPr>
            <w:r w:rsidRPr="006A6209">
              <w:t>R</w:t>
            </w:r>
          </w:p>
        </w:tc>
        <w:tc>
          <w:tcPr>
            <w:tcW w:w="725" w:type="dxa"/>
          </w:tcPr>
          <w:p w14:paraId="06C40E3B" w14:textId="77777777" w:rsidR="00F53DC9" w:rsidRPr="006A6209" w:rsidRDefault="00F53DC9" w:rsidP="003330F5">
            <w:pPr>
              <w:pStyle w:val="TableText"/>
            </w:pPr>
          </w:p>
        </w:tc>
        <w:tc>
          <w:tcPr>
            <w:tcW w:w="809" w:type="dxa"/>
          </w:tcPr>
          <w:p w14:paraId="2A62A7CE" w14:textId="77777777" w:rsidR="00F53DC9" w:rsidRPr="006A6209" w:rsidRDefault="00F53DC9" w:rsidP="003330F5">
            <w:pPr>
              <w:pStyle w:val="TableText"/>
            </w:pPr>
            <w:r w:rsidRPr="006A6209">
              <w:t>0076</w:t>
            </w:r>
          </w:p>
          <w:p w14:paraId="25CC506C" w14:textId="77777777" w:rsidR="00F53DC9" w:rsidRPr="006A6209" w:rsidRDefault="00F53DC9" w:rsidP="003330F5">
            <w:pPr>
              <w:pStyle w:val="TableText"/>
            </w:pPr>
            <w:r w:rsidRPr="006A6209">
              <w:t>0003</w:t>
            </w:r>
          </w:p>
        </w:tc>
        <w:tc>
          <w:tcPr>
            <w:tcW w:w="2380" w:type="dxa"/>
          </w:tcPr>
          <w:p w14:paraId="2A35F6C2" w14:textId="77777777" w:rsidR="00F53DC9" w:rsidRPr="006A6209" w:rsidRDefault="00F53DC9" w:rsidP="003330F5">
            <w:pPr>
              <w:pStyle w:val="TableText"/>
            </w:pPr>
            <w:r w:rsidRPr="006A6209">
              <w:t>Message Type</w:t>
            </w:r>
          </w:p>
        </w:tc>
        <w:tc>
          <w:tcPr>
            <w:tcW w:w="2845" w:type="dxa"/>
          </w:tcPr>
          <w:p w14:paraId="73483ACD" w14:textId="762C54AA" w:rsidR="00F53DC9" w:rsidRPr="006A6209" w:rsidRDefault="00DD1C64" w:rsidP="003330F5">
            <w:pPr>
              <w:pStyle w:val="TableText"/>
            </w:pPr>
            <w:r w:rsidRPr="006A6209">
              <w:t>Two</w:t>
            </w:r>
            <w:r w:rsidR="00F53DC9" w:rsidRPr="006A6209">
              <w:t xml:space="preserve"> Components</w:t>
            </w:r>
            <w:r w:rsidR="003330F5" w:rsidRPr="006A6209">
              <w:t>:</w:t>
            </w:r>
          </w:p>
          <w:p w14:paraId="3504D1DE" w14:textId="31C60DBB" w:rsidR="00F53DC9" w:rsidRPr="006A6209" w:rsidRDefault="004F3477" w:rsidP="003330F5">
            <w:pPr>
              <w:pStyle w:val="TableListBullet"/>
              <w:rPr>
                <w:szCs w:val="22"/>
              </w:rPr>
            </w:pPr>
            <w:r w:rsidRPr="006A6209">
              <w:rPr>
                <w:szCs w:val="22"/>
              </w:rPr>
              <w:t>See</w:t>
            </w:r>
            <w:r w:rsidR="00F53DC9" w:rsidRPr="006A6209">
              <w:rPr>
                <w:szCs w:val="22"/>
              </w:rPr>
              <w:t xml:space="preserve"> </w:t>
            </w:r>
            <w:r w:rsidRPr="006A6209">
              <w:rPr>
                <w:color w:val="0000FF"/>
                <w:szCs w:val="22"/>
                <w:u w:val="single"/>
              </w:rPr>
              <w:fldChar w:fldCharType="begin" w:fldLock="1"/>
            </w:r>
            <w:r w:rsidRPr="006A6209">
              <w:rPr>
                <w:color w:val="0000FF"/>
                <w:szCs w:val="22"/>
                <w:u w:val="single"/>
              </w:rPr>
              <w:instrText xml:space="preserve"> REF _Ref58241267 \h  \* MERGEFORMAT </w:instrText>
            </w:r>
            <w:r w:rsidRPr="006A6209">
              <w:rPr>
                <w:color w:val="0000FF"/>
                <w:szCs w:val="22"/>
                <w:u w:val="single"/>
              </w:rPr>
            </w:r>
            <w:r w:rsidRPr="006A6209">
              <w:rPr>
                <w:color w:val="0000FF"/>
                <w:szCs w:val="22"/>
                <w:u w:val="single"/>
              </w:rPr>
              <w:fldChar w:fldCharType="separate"/>
            </w:r>
            <w:hyperlink w:anchor="_Ref58241267" w:history="1">
              <w:r w:rsidR="009D236C" w:rsidRPr="003D1D54">
                <w:rPr>
                  <w:rStyle w:val="Hyperlink"/>
                </w:rPr>
                <w:t>Table 155: Table 0076—Message Type</w:t>
              </w:r>
            </w:hyperlink>
            <w:r w:rsidRPr="006A6209">
              <w:rPr>
                <w:color w:val="0000FF"/>
                <w:szCs w:val="22"/>
                <w:u w:val="single"/>
              </w:rPr>
              <w:fldChar w:fldCharType="end"/>
            </w:r>
            <w:r w:rsidR="00DD1C64" w:rsidRPr="006A6209">
              <w:rPr>
                <w:szCs w:val="22"/>
              </w:rPr>
              <w:t>.</w:t>
            </w:r>
          </w:p>
          <w:p w14:paraId="14F4142F" w14:textId="083CA0DB" w:rsidR="00F53DC9" w:rsidRPr="006A6209" w:rsidRDefault="004F3477" w:rsidP="003330F5">
            <w:pPr>
              <w:pStyle w:val="TableListBullet"/>
              <w:rPr>
                <w:szCs w:val="22"/>
              </w:rPr>
            </w:pPr>
            <w:r w:rsidRPr="006A6209">
              <w:rPr>
                <w:szCs w:val="22"/>
              </w:rPr>
              <w:t>See</w:t>
            </w:r>
            <w:r w:rsidR="00F53DC9" w:rsidRPr="006A6209">
              <w:rPr>
                <w:szCs w:val="22"/>
              </w:rPr>
              <w:t xml:space="preserve"> </w:t>
            </w:r>
            <w:r w:rsidRPr="006A6209">
              <w:rPr>
                <w:color w:val="0000FF"/>
                <w:szCs w:val="22"/>
                <w:u w:val="single"/>
              </w:rPr>
              <w:fldChar w:fldCharType="begin" w:fldLock="1"/>
            </w:r>
            <w:r w:rsidRPr="006A6209">
              <w:rPr>
                <w:color w:val="0000FF"/>
                <w:szCs w:val="22"/>
                <w:u w:val="single"/>
              </w:rPr>
              <w:instrText xml:space="preserve"> REF _Ref58241273 \h  \* MERGEFORMAT </w:instrText>
            </w:r>
            <w:r w:rsidRPr="006A6209">
              <w:rPr>
                <w:color w:val="0000FF"/>
                <w:szCs w:val="22"/>
                <w:u w:val="single"/>
              </w:rPr>
            </w:r>
            <w:r w:rsidRPr="006A6209">
              <w:rPr>
                <w:color w:val="0000FF"/>
                <w:szCs w:val="22"/>
                <w:u w:val="single"/>
              </w:rPr>
              <w:fldChar w:fldCharType="separate"/>
            </w:r>
            <w:hyperlink w:anchor="_Ref58241273" w:history="1">
              <w:r w:rsidR="009D236C" w:rsidRPr="003D1D54">
                <w:rPr>
                  <w:rStyle w:val="Hyperlink"/>
                </w:rPr>
                <w:t>Table 150: Table 0003—Event Type Code</w:t>
              </w:r>
            </w:hyperlink>
            <w:r w:rsidRPr="006A6209">
              <w:rPr>
                <w:color w:val="0000FF"/>
                <w:szCs w:val="22"/>
                <w:u w:val="single"/>
              </w:rPr>
              <w:fldChar w:fldCharType="end"/>
            </w:r>
            <w:r w:rsidR="00DD1C64" w:rsidRPr="006A6209">
              <w:rPr>
                <w:szCs w:val="22"/>
              </w:rPr>
              <w:t>.</w:t>
            </w:r>
          </w:p>
        </w:tc>
      </w:tr>
      <w:tr w:rsidR="00F53DC9" w:rsidRPr="006A6209" w14:paraId="524469E5" w14:textId="77777777" w:rsidTr="00BA0977">
        <w:tc>
          <w:tcPr>
            <w:tcW w:w="696" w:type="dxa"/>
          </w:tcPr>
          <w:p w14:paraId="7117D655" w14:textId="77777777" w:rsidR="00F53DC9" w:rsidRPr="006A6209" w:rsidRDefault="00F53DC9" w:rsidP="003330F5">
            <w:pPr>
              <w:pStyle w:val="TableText"/>
            </w:pPr>
            <w:r w:rsidRPr="006A6209">
              <w:t>10</w:t>
            </w:r>
          </w:p>
        </w:tc>
        <w:tc>
          <w:tcPr>
            <w:tcW w:w="725" w:type="dxa"/>
          </w:tcPr>
          <w:p w14:paraId="3A8674A3" w14:textId="77777777" w:rsidR="00F53DC9" w:rsidRPr="006A6209" w:rsidRDefault="00F53DC9" w:rsidP="003330F5">
            <w:pPr>
              <w:pStyle w:val="TableText"/>
            </w:pPr>
            <w:r w:rsidRPr="006A6209">
              <w:t>20</w:t>
            </w:r>
          </w:p>
        </w:tc>
        <w:tc>
          <w:tcPr>
            <w:tcW w:w="725" w:type="dxa"/>
          </w:tcPr>
          <w:p w14:paraId="5335717F" w14:textId="77777777" w:rsidR="00F53DC9" w:rsidRPr="006A6209" w:rsidRDefault="00F53DC9" w:rsidP="003330F5">
            <w:pPr>
              <w:pStyle w:val="TableText"/>
            </w:pPr>
            <w:r w:rsidRPr="006A6209">
              <w:t>ST</w:t>
            </w:r>
          </w:p>
        </w:tc>
        <w:tc>
          <w:tcPr>
            <w:tcW w:w="725" w:type="dxa"/>
          </w:tcPr>
          <w:p w14:paraId="444FFEA3" w14:textId="77777777" w:rsidR="00F53DC9" w:rsidRPr="006A6209" w:rsidRDefault="00F53DC9" w:rsidP="003330F5">
            <w:pPr>
              <w:pStyle w:val="TableText"/>
            </w:pPr>
            <w:r w:rsidRPr="006A6209">
              <w:t>R</w:t>
            </w:r>
          </w:p>
        </w:tc>
        <w:tc>
          <w:tcPr>
            <w:tcW w:w="725" w:type="dxa"/>
          </w:tcPr>
          <w:p w14:paraId="4BE88376" w14:textId="77777777" w:rsidR="00F53DC9" w:rsidRPr="006A6209" w:rsidRDefault="00F53DC9" w:rsidP="003330F5">
            <w:pPr>
              <w:pStyle w:val="TableText"/>
            </w:pPr>
          </w:p>
        </w:tc>
        <w:tc>
          <w:tcPr>
            <w:tcW w:w="809" w:type="dxa"/>
          </w:tcPr>
          <w:p w14:paraId="32083450" w14:textId="77777777" w:rsidR="00F53DC9" w:rsidRPr="006A6209" w:rsidRDefault="00F53DC9" w:rsidP="003330F5">
            <w:pPr>
              <w:pStyle w:val="TableText"/>
            </w:pPr>
          </w:p>
        </w:tc>
        <w:tc>
          <w:tcPr>
            <w:tcW w:w="2380" w:type="dxa"/>
          </w:tcPr>
          <w:p w14:paraId="7FCBB0DC" w14:textId="77777777" w:rsidR="00F53DC9" w:rsidRPr="006A6209" w:rsidRDefault="00F53DC9" w:rsidP="003330F5">
            <w:pPr>
              <w:pStyle w:val="TableText"/>
            </w:pPr>
            <w:r w:rsidRPr="006A6209">
              <w:t>Message Control ID</w:t>
            </w:r>
          </w:p>
        </w:tc>
        <w:tc>
          <w:tcPr>
            <w:tcW w:w="2845" w:type="dxa"/>
          </w:tcPr>
          <w:p w14:paraId="444CD2EB" w14:textId="6B52340B" w:rsidR="00F53DC9" w:rsidRPr="006A6209" w:rsidRDefault="00F53DC9" w:rsidP="003330F5">
            <w:pPr>
              <w:pStyle w:val="TableText"/>
            </w:pPr>
            <w:r w:rsidRPr="006A6209">
              <w:t>Automatically generated by V</w:t>
            </w:r>
            <w:r w:rsidR="00053E9D" w:rsidRPr="006A6209">
              <w:t>ist</w:t>
            </w:r>
            <w:r w:rsidRPr="006A6209">
              <w:t>A HL7 Package.</w:t>
            </w:r>
          </w:p>
        </w:tc>
      </w:tr>
      <w:tr w:rsidR="00F53DC9" w:rsidRPr="006A6209" w14:paraId="445A1BA1" w14:textId="77777777" w:rsidTr="00BA0977">
        <w:tc>
          <w:tcPr>
            <w:tcW w:w="696" w:type="dxa"/>
          </w:tcPr>
          <w:p w14:paraId="259F5EF1" w14:textId="77777777" w:rsidR="00F53DC9" w:rsidRPr="006A6209" w:rsidRDefault="00F53DC9" w:rsidP="003330F5">
            <w:pPr>
              <w:pStyle w:val="TableText"/>
            </w:pPr>
            <w:r w:rsidRPr="006A6209">
              <w:t>11</w:t>
            </w:r>
          </w:p>
        </w:tc>
        <w:tc>
          <w:tcPr>
            <w:tcW w:w="725" w:type="dxa"/>
          </w:tcPr>
          <w:p w14:paraId="6E0A1AD7" w14:textId="77777777" w:rsidR="00F53DC9" w:rsidRPr="006A6209" w:rsidRDefault="00F53DC9" w:rsidP="003330F5">
            <w:pPr>
              <w:pStyle w:val="TableText"/>
            </w:pPr>
            <w:r w:rsidRPr="006A6209">
              <w:t>1</w:t>
            </w:r>
          </w:p>
        </w:tc>
        <w:tc>
          <w:tcPr>
            <w:tcW w:w="725" w:type="dxa"/>
          </w:tcPr>
          <w:p w14:paraId="14B49B66" w14:textId="77777777" w:rsidR="00F53DC9" w:rsidRPr="006A6209" w:rsidRDefault="00F53DC9" w:rsidP="003330F5">
            <w:pPr>
              <w:pStyle w:val="TableText"/>
            </w:pPr>
            <w:r w:rsidRPr="006A6209">
              <w:t>ID</w:t>
            </w:r>
          </w:p>
        </w:tc>
        <w:tc>
          <w:tcPr>
            <w:tcW w:w="725" w:type="dxa"/>
          </w:tcPr>
          <w:p w14:paraId="6FBA641B" w14:textId="77777777" w:rsidR="00F53DC9" w:rsidRPr="006A6209" w:rsidRDefault="00F53DC9" w:rsidP="003330F5">
            <w:pPr>
              <w:pStyle w:val="TableText"/>
            </w:pPr>
            <w:r w:rsidRPr="006A6209">
              <w:t>R</w:t>
            </w:r>
          </w:p>
        </w:tc>
        <w:tc>
          <w:tcPr>
            <w:tcW w:w="725" w:type="dxa"/>
          </w:tcPr>
          <w:p w14:paraId="5C9F47A8" w14:textId="77777777" w:rsidR="00F53DC9" w:rsidRPr="006A6209" w:rsidRDefault="00F53DC9" w:rsidP="003330F5">
            <w:pPr>
              <w:pStyle w:val="TableText"/>
            </w:pPr>
          </w:p>
        </w:tc>
        <w:tc>
          <w:tcPr>
            <w:tcW w:w="809" w:type="dxa"/>
          </w:tcPr>
          <w:p w14:paraId="658CEEF1" w14:textId="77777777" w:rsidR="00F53DC9" w:rsidRPr="006A6209" w:rsidRDefault="00F53DC9" w:rsidP="003330F5">
            <w:pPr>
              <w:pStyle w:val="TableText"/>
            </w:pPr>
            <w:r w:rsidRPr="006A6209">
              <w:t>0103</w:t>
            </w:r>
          </w:p>
        </w:tc>
        <w:tc>
          <w:tcPr>
            <w:tcW w:w="2380" w:type="dxa"/>
          </w:tcPr>
          <w:p w14:paraId="6AB77781" w14:textId="77777777" w:rsidR="00F53DC9" w:rsidRPr="006A6209" w:rsidRDefault="00F53DC9" w:rsidP="003330F5">
            <w:pPr>
              <w:pStyle w:val="TableText"/>
            </w:pPr>
            <w:r w:rsidRPr="006A6209">
              <w:t>Processing ID</w:t>
            </w:r>
          </w:p>
        </w:tc>
        <w:tc>
          <w:tcPr>
            <w:tcW w:w="2845" w:type="dxa"/>
          </w:tcPr>
          <w:p w14:paraId="1B70758B" w14:textId="3A38A426" w:rsidR="00F53DC9" w:rsidRPr="006A6209" w:rsidRDefault="00F53DC9" w:rsidP="003330F5">
            <w:pPr>
              <w:pStyle w:val="TableText"/>
            </w:pPr>
            <w:r w:rsidRPr="006A6209">
              <w:rPr>
                <w:b/>
                <w:bCs/>
              </w:rPr>
              <w:t>P</w:t>
            </w:r>
            <w:r w:rsidRPr="006A6209">
              <w:t xml:space="preserve"> (production)</w:t>
            </w:r>
            <w:r w:rsidR="003330F5" w:rsidRPr="006A6209">
              <w:t>.</w:t>
            </w:r>
          </w:p>
        </w:tc>
      </w:tr>
      <w:tr w:rsidR="00F53DC9" w:rsidRPr="006A6209" w14:paraId="745D3CD8" w14:textId="77777777" w:rsidTr="00BA0977">
        <w:tc>
          <w:tcPr>
            <w:tcW w:w="696" w:type="dxa"/>
          </w:tcPr>
          <w:p w14:paraId="4FE2C9ED" w14:textId="77777777" w:rsidR="00F53DC9" w:rsidRPr="006A6209" w:rsidRDefault="00F53DC9" w:rsidP="003330F5">
            <w:pPr>
              <w:pStyle w:val="TableText"/>
            </w:pPr>
            <w:r w:rsidRPr="006A6209">
              <w:t>12</w:t>
            </w:r>
          </w:p>
        </w:tc>
        <w:tc>
          <w:tcPr>
            <w:tcW w:w="725" w:type="dxa"/>
          </w:tcPr>
          <w:p w14:paraId="4A696C27" w14:textId="77777777" w:rsidR="00F53DC9" w:rsidRPr="006A6209" w:rsidRDefault="00F53DC9" w:rsidP="003330F5">
            <w:pPr>
              <w:pStyle w:val="TableText"/>
            </w:pPr>
            <w:r w:rsidRPr="006A6209">
              <w:t>8</w:t>
            </w:r>
          </w:p>
        </w:tc>
        <w:tc>
          <w:tcPr>
            <w:tcW w:w="725" w:type="dxa"/>
          </w:tcPr>
          <w:p w14:paraId="4966F2F4" w14:textId="77777777" w:rsidR="00F53DC9" w:rsidRPr="006A6209" w:rsidRDefault="00F53DC9" w:rsidP="003330F5">
            <w:pPr>
              <w:pStyle w:val="TableText"/>
            </w:pPr>
            <w:r w:rsidRPr="006A6209">
              <w:t>ID</w:t>
            </w:r>
          </w:p>
        </w:tc>
        <w:tc>
          <w:tcPr>
            <w:tcW w:w="725" w:type="dxa"/>
          </w:tcPr>
          <w:p w14:paraId="0D834BDE" w14:textId="77777777" w:rsidR="00F53DC9" w:rsidRPr="006A6209" w:rsidRDefault="00F53DC9" w:rsidP="003330F5">
            <w:pPr>
              <w:pStyle w:val="TableText"/>
            </w:pPr>
            <w:r w:rsidRPr="006A6209">
              <w:t>R</w:t>
            </w:r>
          </w:p>
        </w:tc>
        <w:tc>
          <w:tcPr>
            <w:tcW w:w="725" w:type="dxa"/>
          </w:tcPr>
          <w:p w14:paraId="0102333B" w14:textId="77777777" w:rsidR="00F53DC9" w:rsidRPr="006A6209" w:rsidRDefault="00F53DC9" w:rsidP="003330F5">
            <w:pPr>
              <w:pStyle w:val="TableText"/>
            </w:pPr>
          </w:p>
        </w:tc>
        <w:tc>
          <w:tcPr>
            <w:tcW w:w="809" w:type="dxa"/>
          </w:tcPr>
          <w:p w14:paraId="4C741F05" w14:textId="77777777" w:rsidR="00F53DC9" w:rsidRPr="006A6209" w:rsidRDefault="00F53DC9" w:rsidP="003330F5">
            <w:pPr>
              <w:pStyle w:val="TableText"/>
            </w:pPr>
            <w:r w:rsidRPr="006A6209">
              <w:t>0104</w:t>
            </w:r>
          </w:p>
        </w:tc>
        <w:tc>
          <w:tcPr>
            <w:tcW w:w="2380" w:type="dxa"/>
          </w:tcPr>
          <w:p w14:paraId="1DD6F2B0" w14:textId="77777777" w:rsidR="00F53DC9" w:rsidRPr="006A6209" w:rsidRDefault="00F53DC9" w:rsidP="003330F5">
            <w:pPr>
              <w:pStyle w:val="TableText"/>
            </w:pPr>
            <w:r w:rsidRPr="006A6209">
              <w:t>Version ID</w:t>
            </w:r>
          </w:p>
        </w:tc>
        <w:tc>
          <w:tcPr>
            <w:tcW w:w="2845" w:type="dxa"/>
          </w:tcPr>
          <w:p w14:paraId="5A291025" w14:textId="77777777" w:rsidR="00F53DC9" w:rsidRPr="006A6209" w:rsidRDefault="00F53DC9" w:rsidP="003330F5">
            <w:pPr>
              <w:pStyle w:val="TableText"/>
            </w:pPr>
            <w:r w:rsidRPr="006A6209">
              <w:t>Version ID field of event protocol in Protocol file.</w:t>
            </w:r>
          </w:p>
        </w:tc>
      </w:tr>
      <w:tr w:rsidR="00F53DC9" w:rsidRPr="006A6209" w14:paraId="102371C6" w14:textId="77777777" w:rsidTr="00BA0977">
        <w:tc>
          <w:tcPr>
            <w:tcW w:w="696" w:type="dxa"/>
          </w:tcPr>
          <w:p w14:paraId="37F42FC4" w14:textId="77777777" w:rsidR="00F53DC9" w:rsidRPr="006A6209" w:rsidRDefault="00F53DC9" w:rsidP="003330F5">
            <w:pPr>
              <w:pStyle w:val="TableText"/>
            </w:pPr>
            <w:r w:rsidRPr="006A6209">
              <w:t>13</w:t>
            </w:r>
          </w:p>
        </w:tc>
        <w:tc>
          <w:tcPr>
            <w:tcW w:w="725" w:type="dxa"/>
          </w:tcPr>
          <w:p w14:paraId="2DD95170" w14:textId="77777777" w:rsidR="00F53DC9" w:rsidRPr="006A6209" w:rsidRDefault="00F53DC9" w:rsidP="003330F5">
            <w:pPr>
              <w:pStyle w:val="TableText"/>
            </w:pPr>
            <w:r w:rsidRPr="006A6209">
              <w:t>15</w:t>
            </w:r>
          </w:p>
        </w:tc>
        <w:tc>
          <w:tcPr>
            <w:tcW w:w="725" w:type="dxa"/>
          </w:tcPr>
          <w:p w14:paraId="05160A5C" w14:textId="77777777" w:rsidR="00F53DC9" w:rsidRPr="006A6209" w:rsidRDefault="00F53DC9" w:rsidP="003330F5">
            <w:pPr>
              <w:pStyle w:val="TableText"/>
            </w:pPr>
            <w:r w:rsidRPr="006A6209">
              <w:t>NM</w:t>
            </w:r>
          </w:p>
        </w:tc>
        <w:tc>
          <w:tcPr>
            <w:tcW w:w="725" w:type="dxa"/>
          </w:tcPr>
          <w:p w14:paraId="399828A4" w14:textId="77777777" w:rsidR="00F53DC9" w:rsidRPr="006A6209" w:rsidRDefault="00F53DC9" w:rsidP="003330F5">
            <w:pPr>
              <w:pStyle w:val="TableText"/>
            </w:pPr>
          </w:p>
        </w:tc>
        <w:tc>
          <w:tcPr>
            <w:tcW w:w="725" w:type="dxa"/>
          </w:tcPr>
          <w:p w14:paraId="1D5BDE6B" w14:textId="77777777" w:rsidR="00F53DC9" w:rsidRPr="006A6209" w:rsidRDefault="00F53DC9" w:rsidP="003330F5">
            <w:pPr>
              <w:pStyle w:val="TableText"/>
            </w:pPr>
          </w:p>
        </w:tc>
        <w:tc>
          <w:tcPr>
            <w:tcW w:w="809" w:type="dxa"/>
          </w:tcPr>
          <w:p w14:paraId="6870633E" w14:textId="77777777" w:rsidR="00F53DC9" w:rsidRPr="006A6209" w:rsidRDefault="00F53DC9" w:rsidP="003330F5">
            <w:pPr>
              <w:pStyle w:val="TableText"/>
            </w:pPr>
          </w:p>
        </w:tc>
        <w:tc>
          <w:tcPr>
            <w:tcW w:w="2380" w:type="dxa"/>
          </w:tcPr>
          <w:p w14:paraId="3A9C4074" w14:textId="77777777" w:rsidR="00F53DC9" w:rsidRPr="006A6209" w:rsidRDefault="00F53DC9" w:rsidP="003330F5">
            <w:pPr>
              <w:pStyle w:val="TableText"/>
            </w:pPr>
            <w:r w:rsidRPr="006A6209">
              <w:t>Sequence Number</w:t>
            </w:r>
          </w:p>
        </w:tc>
        <w:tc>
          <w:tcPr>
            <w:tcW w:w="2845" w:type="dxa"/>
          </w:tcPr>
          <w:p w14:paraId="17617072" w14:textId="29FE1B99" w:rsidR="00F53DC9" w:rsidRPr="006A6209" w:rsidRDefault="00F53DC9" w:rsidP="003330F5">
            <w:pPr>
              <w:pStyle w:val="TableText"/>
            </w:pPr>
            <w:r w:rsidRPr="006A6209">
              <w:t>Not used</w:t>
            </w:r>
            <w:r w:rsidR="003330F5" w:rsidRPr="006A6209">
              <w:t>.</w:t>
            </w:r>
          </w:p>
        </w:tc>
      </w:tr>
      <w:tr w:rsidR="00F53DC9" w:rsidRPr="006A6209" w14:paraId="4079F51E" w14:textId="77777777" w:rsidTr="00BA0977">
        <w:tc>
          <w:tcPr>
            <w:tcW w:w="696" w:type="dxa"/>
          </w:tcPr>
          <w:p w14:paraId="3AD080C9" w14:textId="77777777" w:rsidR="00F53DC9" w:rsidRPr="006A6209" w:rsidRDefault="00F53DC9" w:rsidP="003330F5">
            <w:pPr>
              <w:pStyle w:val="TableText"/>
            </w:pPr>
            <w:r w:rsidRPr="006A6209">
              <w:t>14</w:t>
            </w:r>
          </w:p>
        </w:tc>
        <w:tc>
          <w:tcPr>
            <w:tcW w:w="725" w:type="dxa"/>
          </w:tcPr>
          <w:p w14:paraId="6BE98046" w14:textId="77777777" w:rsidR="00F53DC9" w:rsidRPr="006A6209" w:rsidRDefault="00F53DC9" w:rsidP="003330F5">
            <w:pPr>
              <w:pStyle w:val="TableText"/>
            </w:pPr>
            <w:r w:rsidRPr="006A6209">
              <w:t>180</w:t>
            </w:r>
          </w:p>
        </w:tc>
        <w:tc>
          <w:tcPr>
            <w:tcW w:w="725" w:type="dxa"/>
          </w:tcPr>
          <w:p w14:paraId="77EAF4CA" w14:textId="77777777" w:rsidR="00F53DC9" w:rsidRPr="006A6209" w:rsidRDefault="00F53DC9" w:rsidP="003330F5">
            <w:pPr>
              <w:pStyle w:val="TableText"/>
            </w:pPr>
            <w:r w:rsidRPr="006A6209">
              <w:t>ST</w:t>
            </w:r>
          </w:p>
        </w:tc>
        <w:tc>
          <w:tcPr>
            <w:tcW w:w="725" w:type="dxa"/>
          </w:tcPr>
          <w:p w14:paraId="0BBDD0DD" w14:textId="77777777" w:rsidR="00F53DC9" w:rsidRPr="006A6209" w:rsidRDefault="00F53DC9" w:rsidP="003330F5">
            <w:pPr>
              <w:pStyle w:val="TableText"/>
            </w:pPr>
          </w:p>
        </w:tc>
        <w:tc>
          <w:tcPr>
            <w:tcW w:w="725" w:type="dxa"/>
          </w:tcPr>
          <w:p w14:paraId="0C025BEC" w14:textId="77777777" w:rsidR="00F53DC9" w:rsidRPr="006A6209" w:rsidRDefault="00F53DC9" w:rsidP="003330F5">
            <w:pPr>
              <w:pStyle w:val="TableText"/>
            </w:pPr>
          </w:p>
        </w:tc>
        <w:tc>
          <w:tcPr>
            <w:tcW w:w="809" w:type="dxa"/>
          </w:tcPr>
          <w:p w14:paraId="518D1199" w14:textId="77777777" w:rsidR="00F53DC9" w:rsidRPr="006A6209" w:rsidRDefault="00F53DC9" w:rsidP="003330F5">
            <w:pPr>
              <w:pStyle w:val="TableText"/>
            </w:pPr>
          </w:p>
        </w:tc>
        <w:tc>
          <w:tcPr>
            <w:tcW w:w="2380" w:type="dxa"/>
          </w:tcPr>
          <w:p w14:paraId="2BE90282" w14:textId="77777777" w:rsidR="00F53DC9" w:rsidRPr="006A6209" w:rsidRDefault="00F53DC9" w:rsidP="003330F5">
            <w:pPr>
              <w:pStyle w:val="TableText"/>
            </w:pPr>
            <w:r w:rsidRPr="006A6209">
              <w:t>Continuation Pointer</w:t>
            </w:r>
          </w:p>
        </w:tc>
        <w:tc>
          <w:tcPr>
            <w:tcW w:w="2845" w:type="dxa"/>
          </w:tcPr>
          <w:p w14:paraId="25120C98" w14:textId="1475959A" w:rsidR="00F53DC9" w:rsidRPr="006A6209" w:rsidRDefault="00F53DC9" w:rsidP="003330F5">
            <w:pPr>
              <w:pStyle w:val="TableText"/>
            </w:pPr>
            <w:r w:rsidRPr="006A6209">
              <w:t>Not used</w:t>
            </w:r>
            <w:r w:rsidR="003330F5" w:rsidRPr="006A6209">
              <w:t>.</w:t>
            </w:r>
          </w:p>
        </w:tc>
      </w:tr>
      <w:tr w:rsidR="00F53DC9" w:rsidRPr="006A6209" w14:paraId="3FE5124F" w14:textId="77777777" w:rsidTr="00BA0977">
        <w:tc>
          <w:tcPr>
            <w:tcW w:w="696" w:type="dxa"/>
          </w:tcPr>
          <w:p w14:paraId="21BD47D5" w14:textId="77777777" w:rsidR="00F53DC9" w:rsidRPr="006A6209" w:rsidRDefault="00F53DC9" w:rsidP="003330F5">
            <w:pPr>
              <w:pStyle w:val="TableText"/>
            </w:pPr>
            <w:r w:rsidRPr="006A6209">
              <w:t>15</w:t>
            </w:r>
          </w:p>
        </w:tc>
        <w:tc>
          <w:tcPr>
            <w:tcW w:w="725" w:type="dxa"/>
          </w:tcPr>
          <w:p w14:paraId="7579783D" w14:textId="77777777" w:rsidR="00F53DC9" w:rsidRPr="006A6209" w:rsidRDefault="00F53DC9" w:rsidP="003330F5">
            <w:pPr>
              <w:pStyle w:val="TableText"/>
            </w:pPr>
            <w:r w:rsidRPr="006A6209">
              <w:t>2</w:t>
            </w:r>
          </w:p>
        </w:tc>
        <w:tc>
          <w:tcPr>
            <w:tcW w:w="725" w:type="dxa"/>
          </w:tcPr>
          <w:p w14:paraId="5006AF66" w14:textId="77777777" w:rsidR="00F53DC9" w:rsidRPr="006A6209" w:rsidRDefault="00F53DC9" w:rsidP="003330F5">
            <w:pPr>
              <w:pStyle w:val="TableText"/>
            </w:pPr>
            <w:r w:rsidRPr="006A6209">
              <w:t>ID</w:t>
            </w:r>
          </w:p>
        </w:tc>
        <w:tc>
          <w:tcPr>
            <w:tcW w:w="725" w:type="dxa"/>
          </w:tcPr>
          <w:p w14:paraId="2B83C3FB" w14:textId="77777777" w:rsidR="00F53DC9" w:rsidRPr="006A6209" w:rsidRDefault="00F53DC9" w:rsidP="003330F5">
            <w:pPr>
              <w:pStyle w:val="TableText"/>
            </w:pPr>
          </w:p>
        </w:tc>
        <w:tc>
          <w:tcPr>
            <w:tcW w:w="725" w:type="dxa"/>
          </w:tcPr>
          <w:p w14:paraId="79024B8C" w14:textId="77777777" w:rsidR="00F53DC9" w:rsidRPr="006A6209" w:rsidRDefault="00F53DC9" w:rsidP="003330F5">
            <w:pPr>
              <w:pStyle w:val="TableText"/>
            </w:pPr>
          </w:p>
        </w:tc>
        <w:tc>
          <w:tcPr>
            <w:tcW w:w="809" w:type="dxa"/>
          </w:tcPr>
          <w:p w14:paraId="6819321E" w14:textId="77777777" w:rsidR="00F53DC9" w:rsidRPr="006A6209" w:rsidRDefault="00F53DC9" w:rsidP="003330F5">
            <w:pPr>
              <w:pStyle w:val="TableText"/>
            </w:pPr>
            <w:r w:rsidRPr="006A6209">
              <w:t>0155</w:t>
            </w:r>
          </w:p>
        </w:tc>
        <w:tc>
          <w:tcPr>
            <w:tcW w:w="2380" w:type="dxa"/>
          </w:tcPr>
          <w:p w14:paraId="29A49745" w14:textId="77777777" w:rsidR="00F53DC9" w:rsidRPr="006A6209" w:rsidRDefault="00F53DC9" w:rsidP="003330F5">
            <w:pPr>
              <w:pStyle w:val="TableText"/>
            </w:pPr>
            <w:r w:rsidRPr="006A6209">
              <w:t>Accept Acknowledgment Type</w:t>
            </w:r>
          </w:p>
        </w:tc>
        <w:tc>
          <w:tcPr>
            <w:tcW w:w="2845" w:type="dxa"/>
          </w:tcPr>
          <w:p w14:paraId="2A4BFAE6" w14:textId="7DF8E053" w:rsidR="00F53DC9" w:rsidRPr="006A6209" w:rsidRDefault="00F53DC9" w:rsidP="003330F5">
            <w:pPr>
              <w:pStyle w:val="TableText"/>
            </w:pPr>
            <w:r w:rsidRPr="006A6209">
              <w:rPr>
                <w:b/>
                <w:bCs/>
              </w:rPr>
              <w:t>NE</w:t>
            </w:r>
            <w:r w:rsidRPr="006A6209">
              <w:t xml:space="preserve"> (never acknowledge)</w:t>
            </w:r>
            <w:r w:rsidR="003330F5" w:rsidRPr="006A6209">
              <w:t>.</w:t>
            </w:r>
          </w:p>
        </w:tc>
      </w:tr>
      <w:tr w:rsidR="00F53DC9" w:rsidRPr="006A6209" w14:paraId="0FCBF0E6" w14:textId="77777777" w:rsidTr="00BA0977">
        <w:tc>
          <w:tcPr>
            <w:tcW w:w="696" w:type="dxa"/>
          </w:tcPr>
          <w:p w14:paraId="51FC48D9" w14:textId="77777777" w:rsidR="00F53DC9" w:rsidRPr="006A6209" w:rsidRDefault="00F53DC9" w:rsidP="003330F5">
            <w:pPr>
              <w:pStyle w:val="TableText"/>
            </w:pPr>
            <w:r w:rsidRPr="006A6209">
              <w:t>16</w:t>
            </w:r>
          </w:p>
        </w:tc>
        <w:tc>
          <w:tcPr>
            <w:tcW w:w="725" w:type="dxa"/>
          </w:tcPr>
          <w:p w14:paraId="5683991A" w14:textId="77777777" w:rsidR="00F53DC9" w:rsidRPr="006A6209" w:rsidRDefault="00F53DC9" w:rsidP="003330F5">
            <w:pPr>
              <w:pStyle w:val="TableText"/>
            </w:pPr>
            <w:r w:rsidRPr="006A6209">
              <w:t>2</w:t>
            </w:r>
          </w:p>
        </w:tc>
        <w:tc>
          <w:tcPr>
            <w:tcW w:w="725" w:type="dxa"/>
          </w:tcPr>
          <w:p w14:paraId="11956658" w14:textId="77777777" w:rsidR="00F53DC9" w:rsidRPr="006A6209" w:rsidRDefault="00F53DC9" w:rsidP="003330F5">
            <w:pPr>
              <w:pStyle w:val="TableText"/>
            </w:pPr>
            <w:r w:rsidRPr="006A6209">
              <w:t>ID</w:t>
            </w:r>
          </w:p>
        </w:tc>
        <w:tc>
          <w:tcPr>
            <w:tcW w:w="725" w:type="dxa"/>
          </w:tcPr>
          <w:p w14:paraId="2B840707" w14:textId="77777777" w:rsidR="00F53DC9" w:rsidRPr="006A6209" w:rsidRDefault="00F53DC9" w:rsidP="003330F5">
            <w:pPr>
              <w:pStyle w:val="TableText"/>
            </w:pPr>
          </w:p>
        </w:tc>
        <w:tc>
          <w:tcPr>
            <w:tcW w:w="725" w:type="dxa"/>
          </w:tcPr>
          <w:p w14:paraId="030E4ED8" w14:textId="77777777" w:rsidR="00F53DC9" w:rsidRPr="006A6209" w:rsidRDefault="00F53DC9" w:rsidP="003330F5">
            <w:pPr>
              <w:pStyle w:val="TableText"/>
            </w:pPr>
          </w:p>
        </w:tc>
        <w:tc>
          <w:tcPr>
            <w:tcW w:w="809" w:type="dxa"/>
          </w:tcPr>
          <w:p w14:paraId="56F369E4" w14:textId="77777777" w:rsidR="00F53DC9" w:rsidRPr="006A6209" w:rsidRDefault="00F53DC9" w:rsidP="003330F5">
            <w:pPr>
              <w:pStyle w:val="TableText"/>
            </w:pPr>
            <w:r w:rsidRPr="006A6209">
              <w:t>0155</w:t>
            </w:r>
          </w:p>
        </w:tc>
        <w:tc>
          <w:tcPr>
            <w:tcW w:w="2380" w:type="dxa"/>
          </w:tcPr>
          <w:p w14:paraId="53323D3A" w14:textId="77777777" w:rsidR="00F53DC9" w:rsidRPr="006A6209" w:rsidRDefault="00F53DC9" w:rsidP="003330F5">
            <w:pPr>
              <w:pStyle w:val="TableText"/>
            </w:pPr>
            <w:r w:rsidRPr="006A6209">
              <w:t>Application Acknowledgment Type</w:t>
            </w:r>
          </w:p>
        </w:tc>
        <w:tc>
          <w:tcPr>
            <w:tcW w:w="2845" w:type="dxa"/>
          </w:tcPr>
          <w:p w14:paraId="4963AC0B" w14:textId="4FC2D6DF" w:rsidR="00F53DC9" w:rsidRPr="006A6209" w:rsidRDefault="00F53DC9" w:rsidP="003330F5">
            <w:pPr>
              <w:pStyle w:val="TableText"/>
            </w:pPr>
            <w:r w:rsidRPr="006A6209">
              <w:rPr>
                <w:b/>
                <w:bCs/>
              </w:rPr>
              <w:t>AL</w:t>
            </w:r>
            <w:r w:rsidRPr="006A6209">
              <w:t xml:space="preserve"> (always acknowledge)</w:t>
            </w:r>
            <w:r w:rsidR="003330F5" w:rsidRPr="006A6209">
              <w:t>.</w:t>
            </w:r>
          </w:p>
        </w:tc>
      </w:tr>
      <w:tr w:rsidR="00F53DC9" w:rsidRPr="006A6209" w14:paraId="694FFB04" w14:textId="77777777" w:rsidTr="00BA0977">
        <w:tc>
          <w:tcPr>
            <w:tcW w:w="696" w:type="dxa"/>
          </w:tcPr>
          <w:p w14:paraId="1DE5654C" w14:textId="77777777" w:rsidR="00F53DC9" w:rsidRPr="006A6209" w:rsidRDefault="00F53DC9" w:rsidP="003330F5">
            <w:pPr>
              <w:pStyle w:val="TableText"/>
            </w:pPr>
            <w:r w:rsidRPr="006A6209">
              <w:t>17</w:t>
            </w:r>
          </w:p>
        </w:tc>
        <w:tc>
          <w:tcPr>
            <w:tcW w:w="725" w:type="dxa"/>
          </w:tcPr>
          <w:p w14:paraId="046BE1DD" w14:textId="77777777" w:rsidR="00F53DC9" w:rsidRPr="006A6209" w:rsidRDefault="00F53DC9" w:rsidP="003330F5">
            <w:pPr>
              <w:pStyle w:val="TableText"/>
            </w:pPr>
            <w:r w:rsidRPr="006A6209">
              <w:t>2</w:t>
            </w:r>
          </w:p>
        </w:tc>
        <w:tc>
          <w:tcPr>
            <w:tcW w:w="725" w:type="dxa"/>
          </w:tcPr>
          <w:p w14:paraId="39C4992D" w14:textId="77777777" w:rsidR="00F53DC9" w:rsidRPr="006A6209" w:rsidRDefault="00F53DC9" w:rsidP="003330F5">
            <w:pPr>
              <w:pStyle w:val="TableText"/>
            </w:pPr>
            <w:r w:rsidRPr="006A6209">
              <w:t>ID</w:t>
            </w:r>
          </w:p>
        </w:tc>
        <w:tc>
          <w:tcPr>
            <w:tcW w:w="725" w:type="dxa"/>
          </w:tcPr>
          <w:p w14:paraId="46352E89" w14:textId="77777777" w:rsidR="00F53DC9" w:rsidRPr="006A6209" w:rsidRDefault="00F53DC9" w:rsidP="003330F5">
            <w:pPr>
              <w:pStyle w:val="TableText"/>
            </w:pPr>
          </w:p>
        </w:tc>
        <w:tc>
          <w:tcPr>
            <w:tcW w:w="725" w:type="dxa"/>
          </w:tcPr>
          <w:p w14:paraId="014719C9" w14:textId="77777777" w:rsidR="00F53DC9" w:rsidRPr="006A6209" w:rsidRDefault="00F53DC9" w:rsidP="003330F5">
            <w:pPr>
              <w:pStyle w:val="TableText"/>
            </w:pPr>
          </w:p>
        </w:tc>
        <w:tc>
          <w:tcPr>
            <w:tcW w:w="809" w:type="dxa"/>
          </w:tcPr>
          <w:p w14:paraId="1FB4E998" w14:textId="77777777" w:rsidR="00F53DC9" w:rsidRPr="006A6209" w:rsidRDefault="00F53DC9" w:rsidP="003330F5">
            <w:pPr>
              <w:pStyle w:val="TableText"/>
            </w:pPr>
          </w:p>
        </w:tc>
        <w:tc>
          <w:tcPr>
            <w:tcW w:w="2380" w:type="dxa"/>
          </w:tcPr>
          <w:p w14:paraId="7A72412F" w14:textId="77777777" w:rsidR="00F53DC9" w:rsidRPr="006A6209" w:rsidRDefault="00F53DC9" w:rsidP="003330F5">
            <w:pPr>
              <w:pStyle w:val="TableText"/>
            </w:pPr>
            <w:r w:rsidRPr="006A6209">
              <w:t>Country Code</w:t>
            </w:r>
          </w:p>
        </w:tc>
        <w:tc>
          <w:tcPr>
            <w:tcW w:w="2845" w:type="dxa"/>
          </w:tcPr>
          <w:p w14:paraId="0C3BB308" w14:textId="00BA19A2" w:rsidR="00F53DC9" w:rsidRPr="006A6209" w:rsidRDefault="00F53DC9" w:rsidP="003330F5">
            <w:pPr>
              <w:pStyle w:val="TableText"/>
            </w:pPr>
            <w:r w:rsidRPr="006A6209">
              <w:rPr>
                <w:b/>
                <w:bCs/>
              </w:rPr>
              <w:t>USA</w:t>
            </w:r>
            <w:r w:rsidR="003330F5" w:rsidRPr="006A6209">
              <w:t>.</w:t>
            </w:r>
          </w:p>
        </w:tc>
      </w:tr>
      <w:tr w:rsidR="00F53DC9" w:rsidRPr="006A6209" w14:paraId="337E293C" w14:textId="77777777" w:rsidTr="00BA0977">
        <w:tc>
          <w:tcPr>
            <w:tcW w:w="696" w:type="dxa"/>
          </w:tcPr>
          <w:p w14:paraId="3C5DC2BD" w14:textId="77777777" w:rsidR="00F53DC9" w:rsidRPr="006A6209" w:rsidRDefault="00F53DC9" w:rsidP="003330F5">
            <w:pPr>
              <w:pStyle w:val="TableText"/>
            </w:pPr>
            <w:r w:rsidRPr="006A6209">
              <w:t>18</w:t>
            </w:r>
          </w:p>
        </w:tc>
        <w:tc>
          <w:tcPr>
            <w:tcW w:w="725" w:type="dxa"/>
          </w:tcPr>
          <w:p w14:paraId="740490EB" w14:textId="77777777" w:rsidR="00F53DC9" w:rsidRPr="006A6209" w:rsidRDefault="00F53DC9" w:rsidP="003330F5">
            <w:pPr>
              <w:pStyle w:val="TableText"/>
            </w:pPr>
            <w:r w:rsidRPr="006A6209">
              <w:t>6</w:t>
            </w:r>
          </w:p>
        </w:tc>
        <w:tc>
          <w:tcPr>
            <w:tcW w:w="725" w:type="dxa"/>
          </w:tcPr>
          <w:p w14:paraId="6E38736A" w14:textId="77777777" w:rsidR="00F53DC9" w:rsidRPr="006A6209" w:rsidRDefault="00F53DC9" w:rsidP="003330F5">
            <w:pPr>
              <w:pStyle w:val="TableText"/>
            </w:pPr>
            <w:r w:rsidRPr="006A6209">
              <w:t>ID</w:t>
            </w:r>
          </w:p>
        </w:tc>
        <w:tc>
          <w:tcPr>
            <w:tcW w:w="725" w:type="dxa"/>
          </w:tcPr>
          <w:p w14:paraId="06B0A704" w14:textId="77777777" w:rsidR="00F53DC9" w:rsidRPr="006A6209" w:rsidRDefault="00F53DC9" w:rsidP="003330F5">
            <w:pPr>
              <w:pStyle w:val="TableText"/>
            </w:pPr>
          </w:p>
        </w:tc>
        <w:tc>
          <w:tcPr>
            <w:tcW w:w="725" w:type="dxa"/>
          </w:tcPr>
          <w:p w14:paraId="42040185" w14:textId="77777777" w:rsidR="00F53DC9" w:rsidRPr="006A6209" w:rsidRDefault="00F53DC9" w:rsidP="003330F5">
            <w:pPr>
              <w:pStyle w:val="TableText"/>
            </w:pPr>
            <w:r w:rsidRPr="006A6209">
              <w:t>Y/3</w:t>
            </w:r>
          </w:p>
        </w:tc>
        <w:tc>
          <w:tcPr>
            <w:tcW w:w="809" w:type="dxa"/>
          </w:tcPr>
          <w:p w14:paraId="2EBB2695" w14:textId="77777777" w:rsidR="00F53DC9" w:rsidRPr="006A6209" w:rsidRDefault="00F53DC9" w:rsidP="003330F5">
            <w:pPr>
              <w:pStyle w:val="TableText"/>
            </w:pPr>
            <w:r w:rsidRPr="006A6209">
              <w:t>0211</w:t>
            </w:r>
          </w:p>
        </w:tc>
        <w:tc>
          <w:tcPr>
            <w:tcW w:w="2380" w:type="dxa"/>
          </w:tcPr>
          <w:p w14:paraId="5CC3DEBF" w14:textId="77777777" w:rsidR="00F53DC9" w:rsidRPr="006A6209" w:rsidRDefault="00F53DC9" w:rsidP="003330F5">
            <w:pPr>
              <w:pStyle w:val="TableText"/>
            </w:pPr>
            <w:r w:rsidRPr="006A6209">
              <w:t>Character Set</w:t>
            </w:r>
          </w:p>
        </w:tc>
        <w:tc>
          <w:tcPr>
            <w:tcW w:w="2845" w:type="dxa"/>
          </w:tcPr>
          <w:p w14:paraId="61451D33" w14:textId="7E760F8C" w:rsidR="00F53DC9" w:rsidRPr="006A6209" w:rsidRDefault="00F53DC9" w:rsidP="003330F5">
            <w:pPr>
              <w:pStyle w:val="TableText"/>
            </w:pPr>
            <w:r w:rsidRPr="006A6209">
              <w:t>Not used</w:t>
            </w:r>
            <w:r w:rsidR="003330F5" w:rsidRPr="006A6209">
              <w:t>.</w:t>
            </w:r>
          </w:p>
        </w:tc>
      </w:tr>
      <w:tr w:rsidR="00F53DC9" w:rsidRPr="006A6209" w14:paraId="433F64DE" w14:textId="77777777" w:rsidTr="00BA0977">
        <w:tc>
          <w:tcPr>
            <w:tcW w:w="696" w:type="dxa"/>
          </w:tcPr>
          <w:p w14:paraId="0A00B85E" w14:textId="77777777" w:rsidR="00F53DC9" w:rsidRPr="006A6209" w:rsidRDefault="00F53DC9" w:rsidP="003330F5">
            <w:pPr>
              <w:pStyle w:val="TableText"/>
            </w:pPr>
            <w:r w:rsidRPr="006A6209">
              <w:t>19</w:t>
            </w:r>
          </w:p>
        </w:tc>
        <w:tc>
          <w:tcPr>
            <w:tcW w:w="725" w:type="dxa"/>
          </w:tcPr>
          <w:p w14:paraId="58ADB242" w14:textId="77777777" w:rsidR="00F53DC9" w:rsidRPr="006A6209" w:rsidRDefault="00F53DC9" w:rsidP="003330F5">
            <w:pPr>
              <w:pStyle w:val="TableText"/>
            </w:pPr>
            <w:r w:rsidRPr="006A6209">
              <w:t>60</w:t>
            </w:r>
          </w:p>
        </w:tc>
        <w:tc>
          <w:tcPr>
            <w:tcW w:w="725" w:type="dxa"/>
          </w:tcPr>
          <w:p w14:paraId="1A9C6C17" w14:textId="77777777" w:rsidR="00F53DC9" w:rsidRPr="006A6209" w:rsidRDefault="00F53DC9" w:rsidP="003330F5">
            <w:pPr>
              <w:pStyle w:val="TableText"/>
            </w:pPr>
            <w:r w:rsidRPr="006A6209">
              <w:t>CE</w:t>
            </w:r>
          </w:p>
        </w:tc>
        <w:tc>
          <w:tcPr>
            <w:tcW w:w="725" w:type="dxa"/>
          </w:tcPr>
          <w:p w14:paraId="7DEB6739" w14:textId="77777777" w:rsidR="00F53DC9" w:rsidRPr="006A6209" w:rsidRDefault="00F53DC9" w:rsidP="003330F5">
            <w:pPr>
              <w:pStyle w:val="TableText"/>
            </w:pPr>
          </w:p>
        </w:tc>
        <w:tc>
          <w:tcPr>
            <w:tcW w:w="725" w:type="dxa"/>
          </w:tcPr>
          <w:p w14:paraId="4AE3F0BD" w14:textId="77777777" w:rsidR="00F53DC9" w:rsidRPr="006A6209" w:rsidRDefault="00F53DC9" w:rsidP="003330F5">
            <w:pPr>
              <w:pStyle w:val="TableText"/>
            </w:pPr>
          </w:p>
        </w:tc>
        <w:tc>
          <w:tcPr>
            <w:tcW w:w="809" w:type="dxa"/>
          </w:tcPr>
          <w:p w14:paraId="25976664" w14:textId="77777777" w:rsidR="00F53DC9" w:rsidRPr="006A6209" w:rsidRDefault="00F53DC9" w:rsidP="003330F5">
            <w:pPr>
              <w:pStyle w:val="TableText"/>
            </w:pPr>
          </w:p>
        </w:tc>
        <w:tc>
          <w:tcPr>
            <w:tcW w:w="2380" w:type="dxa"/>
          </w:tcPr>
          <w:p w14:paraId="3C3FDB1A" w14:textId="77777777" w:rsidR="00F53DC9" w:rsidRPr="006A6209" w:rsidRDefault="00F53DC9" w:rsidP="003330F5">
            <w:pPr>
              <w:pStyle w:val="TableText"/>
            </w:pPr>
            <w:r w:rsidRPr="006A6209">
              <w:t>Principal Language of Message</w:t>
            </w:r>
          </w:p>
        </w:tc>
        <w:tc>
          <w:tcPr>
            <w:tcW w:w="2845" w:type="dxa"/>
          </w:tcPr>
          <w:p w14:paraId="78C546F0" w14:textId="123F7ACE" w:rsidR="00F53DC9" w:rsidRPr="006A6209" w:rsidRDefault="00F53DC9" w:rsidP="003330F5">
            <w:pPr>
              <w:pStyle w:val="TableText"/>
            </w:pPr>
            <w:r w:rsidRPr="006A6209">
              <w:t>Not used</w:t>
            </w:r>
            <w:r w:rsidR="003330F5" w:rsidRPr="006A6209">
              <w:t>.</w:t>
            </w:r>
          </w:p>
        </w:tc>
      </w:tr>
      <w:bookmarkEnd w:id="1839"/>
    </w:tbl>
    <w:p w14:paraId="720D5FE7" w14:textId="77777777" w:rsidR="00F53DC9" w:rsidRPr="006A6209" w:rsidRDefault="00F53DC9" w:rsidP="009314FE">
      <w:pPr>
        <w:pStyle w:val="BodyText6"/>
      </w:pPr>
    </w:p>
    <w:p w14:paraId="06251729" w14:textId="4B77A4E2" w:rsidR="00F53DC9" w:rsidRPr="006A6209" w:rsidRDefault="00F53DC9" w:rsidP="002037F1">
      <w:pPr>
        <w:pStyle w:val="Heading3"/>
      </w:pPr>
      <w:bookmarkStart w:id="1840" w:name="_Toc164850440"/>
      <w:r w:rsidRPr="006A6209">
        <w:t>PID</w:t>
      </w:r>
      <w:r w:rsidR="009314FE" w:rsidRPr="006A6209">
        <w:t>—Patient Identification Segment</w:t>
      </w:r>
      <w:bookmarkEnd w:id="1840"/>
    </w:p>
    <w:p w14:paraId="36D8F6E2" w14:textId="57FAA5D3"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_Ref58244447 \h  \* MERGEFORMAT </w:instrText>
      </w:r>
      <w:r w:rsidRPr="006A6209">
        <w:rPr>
          <w:color w:val="0000FF"/>
          <w:u w:val="single"/>
        </w:rPr>
      </w:r>
      <w:r w:rsidRPr="006A6209">
        <w:rPr>
          <w:color w:val="0000FF"/>
          <w:u w:val="single"/>
        </w:rPr>
        <w:fldChar w:fldCharType="separate"/>
      </w:r>
      <w:hyperlink w:anchor="_Ref58244447" w:history="1">
        <w:r w:rsidR="009D236C" w:rsidRPr="003D1D54">
          <w:rPr>
            <w:rStyle w:val="Hyperlink"/>
          </w:rPr>
          <w:t>Table 200</w:t>
        </w:r>
      </w:hyperlink>
      <w:r w:rsidRPr="006A6209">
        <w:rPr>
          <w:color w:val="0000FF"/>
          <w:u w:val="single"/>
        </w:rPr>
        <w:fldChar w:fldCharType="end"/>
      </w:r>
      <w:r w:rsidRPr="006A6209">
        <w:t xml:space="preserve"> lists the </w:t>
      </w:r>
      <w:r w:rsidRPr="006A6209">
        <w:rPr>
          <w:b/>
          <w:bCs/>
        </w:rPr>
        <w:t>PID</w:t>
      </w:r>
      <w:r w:rsidRPr="006A6209">
        <w:t xml:space="preserve"> sequences:</w:t>
      </w:r>
    </w:p>
    <w:p w14:paraId="58C86494" w14:textId="77777777" w:rsidR="009314FE" w:rsidRPr="006A6209" w:rsidRDefault="009314FE" w:rsidP="003330F5">
      <w:pPr>
        <w:pStyle w:val="BodyText6"/>
        <w:keepNext/>
        <w:keepLines/>
      </w:pPr>
    </w:p>
    <w:p w14:paraId="57F62548" w14:textId="05EA958A" w:rsidR="00F53DC9" w:rsidRPr="006A6209" w:rsidRDefault="00F53DC9" w:rsidP="003330F5">
      <w:pPr>
        <w:pStyle w:val="Caption"/>
      </w:pPr>
      <w:bookmarkStart w:id="1841" w:name="_Ref58244447"/>
      <w:bookmarkStart w:id="1842" w:name="_Toc164850017"/>
      <w:r w:rsidRPr="006A6209">
        <w:t xml:space="preserve">Table </w:t>
      </w:r>
      <w:r w:rsidRPr="006A6209">
        <w:fldChar w:fldCharType="begin"/>
      </w:r>
      <w:r w:rsidRPr="006A6209">
        <w:instrText>SEQ Table \* ARABIC</w:instrText>
      </w:r>
      <w:r w:rsidRPr="006A6209">
        <w:fldChar w:fldCharType="separate"/>
      </w:r>
      <w:r w:rsidR="00127840">
        <w:rPr>
          <w:noProof/>
        </w:rPr>
        <w:t>210</w:t>
      </w:r>
      <w:r w:rsidRPr="006A6209">
        <w:fldChar w:fldCharType="end"/>
      </w:r>
      <w:bookmarkEnd w:id="1841"/>
      <w:r w:rsidRPr="006A6209">
        <w:t>: PID</w:t>
      </w:r>
      <w:r w:rsidR="00175901" w:rsidRPr="006A6209">
        <w:t>—</w:t>
      </w:r>
      <w:r w:rsidRPr="006A6209">
        <w:t>Patient Identification Segment</w:t>
      </w:r>
      <w:bookmarkEnd w:id="1842"/>
    </w:p>
    <w:tbl>
      <w:tblPr>
        <w:tblStyle w:val="TableGrid20"/>
        <w:tblW w:w="9810" w:type="dxa"/>
        <w:tblLayout w:type="fixed"/>
        <w:tblLook w:val="0020" w:firstRow="1" w:lastRow="0" w:firstColumn="0" w:lastColumn="0" w:noHBand="0" w:noVBand="0"/>
      </w:tblPr>
      <w:tblGrid>
        <w:gridCol w:w="871"/>
        <w:gridCol w:w="720"/>
        <w:gridCol w:w="720"/>
        <w:gridCol w:w="720"/>
        <w:gridCol w:w="720"/>
        <w:gridCol w:w="744"/>
        <w:gridCol w:w="2438"/>
        <w:gridCol w:w="2877"/>
      </w:tblGrid>
      <w:tr w:rsidR="00F53DC9" w:rsidRPr="006A6209" w14:paraId="4C071293" w14:textId="77777777" w:rsidTr="00BA0977">
        <w:trPr>
          <w:tblHeader/>
        </w:trPr>
        <w:tc>
          <w:tcPr>
            <w:tcW w:w="871" w:type="dxa"/>
            <w:shd w:val="clear" w:color="auto" w:fill="E7E6E6" w:themeFill="background2"/>
          </w:tcPr>
          <w:p w14:paraId="19012D80" w14:textId="77777777" w:rsidR="00F53DC9" w:rsidRPr="006A6209" w:rsidRDefault="00F53DC9" w:rsidP="00A23E30">
            <w:pPr>
              <w:pStyle w:val="TableHeading"/>
            </w:pPr>
            <w:bookmarkStart w:id="1843" w:name="_Hlk155333181"/>
            <w:r w:rsidRPr="006A6209">
              <w:t>SEQ</w:t>
            </w:r>
          </w:p>
        </w:tc>
        <w:tc>
          <w:tcPr>
            <w:tcW w:w="720" w:type="dxa"/>
            <w:shd w:val="clear" w:color="auto" w:fill="E7E6E6" w:themeFill="background2"/>
          </w:tcPr>
          <w:p w14:paraId="5D3B4204" w14:textId="77777777" w:rsidR="00F53DC9" w:rsidRPr="006A6209" w:rsidRDefault="00F53DC9" w:rsidP="00A23E30">
            <w:pPr>
              <w:pStyle w:val="TableHeading"/>
            </w:pPr>
            <w:r w:rsidRPr="006A6209">
              <w:t>LEN</w:t>
            </w:r>
          </w:p>
        </w:tc>
        <w:tc>
          <w:tcPr>
            <w:tcW w:w="720" w:type="dxa"/>
            <w:shd w:val="clear" w:color="auto" w:fill="E7E6E6" w:themeFill="background2"/>
          </w:tcPr>
          <w:p w14:paraId="45608E56" w14:textId="77777777" w:rsidR="00F53DC9" w:rsidRPr="006A6209" w:rsidRDefault="00F53DC9" w:rsidP="00A23E30">
            <w:pPr>
              <w:pStyle w:val="TableHeading"/>
            </w:pPr>
            <w:r w:rsidRPr="006A6209">
              <w:t>DT</w:t>
            </w:r>
          </w:p>
        </w:tc>
        <w:tc>
          <w:tcPr>
            <w:tcW w:w="720" w:type="dxa"/>
            <w:shd w:val="clear" w:color="auto" w:fill="E7E6E6" w:themeFill="background2"/>
          </w:tcPr>
          <w:p w14:paraId="24414EE3" w14:textId="77777777" w:rsidR="00F53DC9" w:rsidRPr="006A6209" w:rsidRDefault="00F53DC9" w:rsidP="00A23E30">
            <w:pPr>
              <w:pStyle w:val="TableHeading"/>
            </w:pPr>
            <w:r w:rsidRPr="006A6209">
              <w:t>R/O</w:t>
            </w:r>
          </w:p>
        </w:tc>
        <w:tc>
          <w:tcPr>
            <w:tcW w:w="720" w:type="dxa"/>
            <w:shd w:val="clear" w:color="auto" w:fill="E7E6E6" w:themeFill="background2"/>
          </w:tcPr>
          <w:p w14:paraId="787C258A" w14:textId="77777777" w:rsidR="00F53DC9" w:rsidRPr="006A6209" w:rsidRDefault="00F53DC9" w:rsidP="00A23E30">
            <w:pPr>
              <w:pStyle w:val="TableHeading"/>
            </w:pPr>
            <w:r w:rsidRPr="006A6209">
              <w:t>RP/#</w:t>
            </w:r>
          </w:p>
        </w:tc>
        <w:tc>
          <w:tcPr>
            <w:tcW w:w="744" w:type="dxa"/>
            <w:shd w:val="clear" w:color="auto" w:fill="E7E6E6" w:themeFill="background2"/>
          </w:tcPr>
          <w:p w14:paraId="4DB91F7C" w14:textId="77777777" w:rsidR="00F53DC9" w:rsidRPr="006A6209" w:rsidRDefault="00F53DC9" w:rsidP="00A23E30">
            <w:pPr>
              <w:pStyle w:val="TableHeading"/>
            </w:pPr>
            <w:r w:rsidRPr="006A6209">
              <w:t>TBL#</w:t>
            </w:r>
          </w:p>
        </w:tc>
        <w:tc>
          <w:tcPr>
            <w:tcW w:w="2438" w:type="dxa"/>
            <w:shd w:val="clear" w:color="auto" w:fill="E7E6E6" w:themeFill="background2"/>
          </w:tcPr>
          <w:p w14:paraId="51F9B7BB" w14:textId="6133C766" w:rsidR="00F53DC9" w:rsidRPr="006A6209" w:rsidRDefault="003330F5" w:rsidP="00A23E30">
            <w:pPr>
              <w:pStyle w:val="TableHeading"/>
            </w:pPr>
            <w:r w:rsidRPr="006A6209">
              <w:t>Element Name</w:t>
            </w:r>
          </w:p>
        </w:tc>
        <w:tc>
          <w:tcPr>
            <w:tcW w:w="2877" w:type="dxa"/>
            <w:shd w:val="clear" w:color="auto" w:fill="E7E6E6" w:themeFill="background2"/>
          </w:tcPr>
          <w:p w14:paraId="740A590C" w14:textId="28785FAC" w:rsidR="00F53DC9" w:rsidRPr="006A6209" w:rsidRDefault="00F53DC9" w:rsidP="00A23E30">
            <w:pPr>
              <w:pStyle w:val="TableHeading"/>
            </w:pPr>
            <w:r w:rsidRPr="006A6209">
              <w:t xml:space="preserve">VistA </w:t>
            </w:r>
            <w:r w:rsidR="003330F5" w:rsidRPr="006A6209">
              <w:t>Description</w:t>
            </w:r>
          </w:p>
        </w:tc>
      </w:tr>
      <w:tr w:rsidR="00F53DC9" w:rsidRPr="006A6209" w14:paraId="13C2A1B0" w14:textId="77777777" w:rsidTr="00BA0977">
        <w:tc>
          <w:tcPr>
            <w:tcW w:w="871" w:type="dxa"/>
          </w:tcPr>
          <w:p w14:paraId="46607CED" w14:textId="77777777" w:rsidR="00F53DC9" w:rsidRPr="006A6209" w:rsidRDefault="00F53DC9" w:rsidP="003330F5">
            <w:pPr>
              <w:pStyle w:val="TableText"/>
              <w:keepNext/>
              <w:keepLines/>
            </w:pPr>
            <w:r w:rsidRPr="006A6209">
              <w:t>1</w:t>
            </w:r>
          </w:p>
        </w:tc>
        <w:tc>
          <w:tcPr>
            <w:tcW w:w="720" w:type="dxa"/>
          </w:tcPr>
          <w:p w14:paraId="7EA55CAC" w14:textId="77777777" w:rsidR="00F53DC9" w:rsidRPr="006A6209" w:rsidRDefault="00F53DC9" w:rsidP="003330F5">
            <w:pPr>
              <w:pStyle w:val="TableText"/>
              <w:keepNext/>
              <w:keepLines/>
            </w:pPr>
            <w:r w:rsidRPr="006A6209">
              <w:t>4</w:t>
            </w:r>
          </w:p>
        </w:tc>
        <w:tc>
          <w:tcPr>
            <w:tcW w:w="720" w:type="dxa"/>
          </w:tcPr>
          <w:p w14:paraId="28E124C0" w14:textId="77777777" w:rsidR="00F53DC9" w:rsidRPr="006A6209" w:rsidRDefault="00F53DC9" w:rsidP="003330F5">
            <w:pPr>
              <w:pStyle w:val="TableText"/>
              <w:keepNext/>
              <w:keepLines/>
            </w:pPr>
            <w:r w:rsidRPr="006A6209">
              <w:t>SI</w:t>
            </w:r>
          </w:p>
        </w:tc>
        <w:tc>
          <w:tcPr>
            <w:tcW w:w="720" w:type="dxa"/>
          </w:tcPr>
          <w:p w14:paraId="604BB3BD" w14:textId="77777777" w:rsidR="00F53DC9" w:rsidRPr="006A6209" w:rsidRDefault="00F53DC9" w:rsidP="003330F5">
            <w:pPr>
              <w:pStyle w:val="TableText"/>
              <w:keepNext/>
              <w:keepLines/>
            </w:pPr>
          </w:p>
        </w:tc>
        <w:tc>
          <w:tcPr>
            <w:tcW w:w="720" w:type="dxa"/>
          </w:tcPr>
          <w:p w14:paraId="533B3945" w14:textId="77777777" w:rsidR="00F53DC9" w:rsidRPr="006A6209" w:rsidRDefault="00F53DC9" w:rsidP="003330F5">
            <w:pPr>
              <w:pStyle w:val="TableText"/>
              <w:keepNext/>
              <w:keepLines/>
            </w:pPr>
          </w:p>
        </w:tc>
        <w:tc>
          <w:tcPr>
            <w:tcW w:w="744" w:type="dxa"/>
          </w:tcPr>
          <w:p w14:paraId="2210DD37" w14:textId="77777777" w:rsidR="00F53DC9" w:rsidRPr="006A6209" w:rsidRDefault="00F53DC9" w:rsidP="003330F5">
            <w:pPr>
              <w:pStyle w:val="TableText"/>
              <w:keepNext/>
              <w:keepLines/>
            </w:pPr>
          </w:p>
        </w:tc>
        <w:tc>
          <w:tcPr>
            <w:tcW w:w="2438" w:type="dxa"/>
          </w:tcPr>
          <w:p w14:paraId="7C0355F4" w14:textId="77777777" w:rsidR="00F53DC9" w:rsidRPr="006A6209" w:rsidRDefault="00F53DC9" w:rsidP="003330F5">
            <w:pPr>
              <w:pStyle w:val="TableText"/>
              <w:keepNext/>
              <w:keepLines/>
            </w:pPr>
            <w:r w:rsidRPr="006A6209">
              <w:t>Set ID - Patient ID</w:t>
            </w:r>
          </w:p>
        </w:tc>
        <w:tc>
          <w:tcPr>
            <w:tcW w:w="2877" w:type="dxa"/>
          </w:tcPr>
          <w:p w14:paraId="27055CB7" w14:textId="586BB628" w:rsidR="00F53DC9" w:rsidRPr="006A6209" w:rsidRDefault="00F53DC9" w:rsidP="003330F5">
            <w:pPr>
              <w:pStyle w:val="TableText"/>
              <w:keepNext/>
              <w:keepLines/>
            </w:pPr>
            <w:r w:rsidRPr="006A6209">
              <w:t xml:space="preserve">Always set to </w:t>
            </w:r>
            <w:r w:rsidR="003330F5" w:rsidRPr="006A6209">
              <w:t>“</w:t>
            </w:r>
            <w:r w:rsidR="003330F5" w:rsidRPr="006A6209">
              <w:rPr>
                <w:b/>
                <w:bCs/>
              </w:rPr>
              <w:t>1</w:t>
            </w:r>
            <w:r w:rsidR="003330F5" w:rsidRPr="006A6209">
              <w:t>”.</w:t>
            </w:r>
          </w:p>
        </w:tc>
      </w:tr>
      <w:tr w:rsidR="00F53DC9" w:rsidRPr="006A6209" w14:paraId="7E7AC52C" w14:textId="77777777" w:rsidTr="00BA0977">
        <w:tc>
          <w:tcPr>
            <w:tcW w:w="871" w:type="dxa"/>
          </w:tcPr>
          <w:p w14:paraId="2CC1A22C" w14:textId="77777777" w:rsidR="00F53DC9" w:rsidRPr="006A6209" w:rsidRDefault="00F53DC9" w:rsidP="003330F5">
            <w:pPr>
              <w:pStyle w:val="TableText"/>
              <w:keepNext/>
              <w:keepLines/>
            </w:pPr>
            <w:r w:rsidRPr="006A6209">
              <w:t>2</w:t>
            </w:r>
          </w:p>
        </w:tc>
        <w:tc>
          <w:tcPr>
            <w:tcW w:w="720" w:type="dxa"/>
          </w:tcPr>
          <w:p w14:paraId="1B774588" w14:textId="77777777" w:rsidR="00F53DC9" w:rsidRPr="006A6209" w:rsidRDefault="00F53DC9" w:rsidP="003330F5">
            <w:pPr>
              <w:pStyle w:val="TableText"/>
              <w:keepNext/>
              <w:keepLines/>
            </w:pPr>
            <w:r w:rsidRPr="006A6209">
              <w:t>20</w:t>
            </w:r>
          </w:p>
        </w:tc>
        <w:tc>
          <w:tcPr>
            <w:tcW w:w="720" w:type="dxa"/>
          </w:tcPr>
          <w:p w14:paraId="49B33A30" w14:textId="77777777" w:rsidR="00F53DC9" w:rsidRPr="006A6209" w:rsidRDefault="00F53DC9" w:rsidP="003330F5">
            <w:pPr>
              <w:pStyle w:val="TableText"/>
              <w:keepNext/>
              <w:keepLines/>
            </w:pPr>
            <w:r w:rsidRPr="006A6209">
              <w:t>CK</w:t>
            </w:r>
          </w:p>
        </w:tc>
        <w:tc>
          <w:tcPr>
            <w:tcW w:w="720" w:type="dxa"/>
          </w:tcPr>
          <w:p w14:paraId="7BCC1DB9" w14:textId="77777777" w:rsidR="00F53DC9" w:rsidRPr="006A6209" w:rsidRDefault="00F53DC9" w:rsidP="003330F5">
            <w:pPr>
              <w:pStyle w:val="TableText"/>
              <w:keepNext/>
              <w:keepLines/>
            </w:pPr>
          </w:p>
        </w:tc>
        <w:tc>
          <w:tcPr>
            <w:tcW w:w="720" w:type="dxa"/>
          </w:tcPr>
          <w:p w14:paraId="609D3DB0" w14:textId="77777777" w:rsidR="00F53DC9" w:rsidRPr="006A6209" w:rsidRDefault="00F53DC9" w:rsidP="003330F5">
            <w:pPr>
              <w:pStyle w:val="TableText"/>
              <w:keepNext/>
              <w:keepLines/>
            </w:pPr>
          </w:p>
        </w:tc>
        <w:tc>
          <w:tcPr>
            <w:tcW w:w="744" w:type="dxa"/>
          </w:tcPr>
          <w:p w14:paraId="0B546FF8" w14:textId="77777777" w:rsidR="00F53DC9" w:rsidRPr="006A6209" w:rsidRDefault="00F53DC9" w:rsidP="003330F5">
            <w:pPr>
              <w:pStyle w:val="TableText"/>
              <w:keepNext/>
              <w:keepLines/>
            </w:pPr>
          </w:p>
        </w:tc>
        <w:tc>
          <w:tcPr>
            <w:tcW w:w="2438" w:type="dxa"/>
          </w:tcPr>
          <w:p w14:paraId="41582734" w14:textId="77777777" w:rsidR="00F53DC9" w:rsidRPr="006A6209" w:rsidRDefault="00F53DC9" w:rsidP="003330F5">
            <w:pPr>
              <w:pStyle w:val="TableText"/>
              <w:keepNext/>
              <w:keepLines/>
            </w:pPr>
            <w:r w:rsidRPr="006A6209">
              <w:t>Patient ID (External ID)</w:t>
            </w:r>
          </w:p>
        </w:tc>
        <w:tc>
          <w:tcPr>
            <w:tcW w:w="2877" w:type="dxa"/>
          </w:tcPr>
          <w:p w14:paraId="6DE4D2E0" w14:textId="2144856F" w:rsidR="00F53DC9" w:rsidRPr="006A6209" w:rsidRDefault="00F53DC9" w:rsidP="003330F5">
            <w:pPr>
              <w:pStyle w:val="TableText"/>
              <w:keepNext/>
              <w:keepLines/>
            </w:pPr>
            <w:r w:rsidRPr="006A6209">
              <w:t xml:space="preserve">Social Security Number field of </w:t>
            </w:r>
            <w:r w:rsidR="003330F5" w:rsidRPr="006A6209">
              <w:t>PATIENT</w:t>
            </w:r>
            <w:r w:rsidR="00DD1C64" w:rsidRPr="006A6209">
              <w:t xml:space="preserve"> (#2)</w:t>
            </w:r>
            <w:r w:rsidRPr="006A6209">
              <w:t xml:space="preserve"> file.</w:t>
            </w:r>
          </w:p>
        </w:tc>
      </w:tr>
      <w:tr w:rsidR="00F53DC9" w:rsidRPr="006A6209" w14:paraId="13746667" w14:textId="77777777" w:rsidTr="00BA0977">
        <w:tc>
          <w:tcPr>
            <w:tcW w:w="871" w:type="dxa"/>
          </w:tcPr>
          <w:p w14:paraId="46EB151B" w14:textId="77777777" w:rsidR="00F53DC9" w:rsidRPr="006A6209" w:rsidRDefault="00F53DC9" w:rsidP="003330F5">
            <w:pPr>
              <w:pStyle w:val="TableText"/>
              <w:keepNext/>
              <w:keepLines/>
            </w:pPr>
            <w:r w:rsidRPr="006A6209">
              <w:t>3</w:t>
            </w:r>
          </w:p>
        </w:tc>
        <w:tc>
          <w:tcPr>
            <w:tcW w:w="720" w:type="dxa"/>
          </w:tcPr>
          <w:p w14:paraId="43958AD8" w14:textId="77777777" w:rsidR="00F53DC9" w:rsidRPr="006A6209" w:rsidRDefault="00F53DC9" w:rsidP="003330F5">
            <w:pPr>
              <w:pStyle w:val="TableText"/>
              <w:keepNext/>
              <w:keepLines/>
            </w:pPr>
            <w:r w:rsidRPr="006A6209">
              <w:t>20</w:t>
            </w:r>
          </w:p>
        </w:tc>
        <w:tc>
          <w:tcPr>
            <w:tcW w:w="720" w:type="dxa"/>
          </w:tcPr>
          <w:p w14:paraId="5AFC58BC" w14:textId="77777777" w:rsidR="00F53DC9" w:rsidRPr="006A6209" w:rsidRDefault="00F53DC9" w:rsidP="003330F5">
            <w:pPr>
              <w:pStyle w:val="TableText"/>
              <w:keepNext/>
              <w:keepLines/>
            </w:pPr>
            <w:r w:rsidRPr="006A6209">
              <w:t>CM</w:t>
            </w:r>
          </w:p>
        </w:tc>
        <w:tc>
          <w:tcPr>
            <w:tcW w:w="720" w:type="dxa"/>
          </w:tcPr>
          <w:p w14:paraId="1DE4FD17" w14:textId="77777777" w:rsidR="00F53DC9" w:rsidRPr="006A6209" w:rsidRDefault="00F53DC9" w:rsidP="003330F5">
            <w:pPr>
              <w:pStyle w:val="TableText"/>
              <w:keepNext/>
              <w:keepLines/>
            </w:pPr>
            <w:r w:rsidRPr="006A6209">
              <w:t>R</w:t>
            </w:r>
          </w:p>
        </w:tc>
        <w:tc>
          <w:tcPr>
            <w:tcW w:w="720" w:type="dxa"/>
          </w:tcPr>
          <w:p w14:paraId="74CE1832" w14:textId="77777777" w:rsidR="00F53DC9" w:rsidRPr="006A6209" w:rsidRDefault="00F53DC9" w:rsidP="003330F5">
            <w:pPr>
              <w:pStyle w:val="TableText"/>
              <w:keepNext/>
              <w:keepLines/>
            </w:pPr>
            <w:r w:rsidRPr="006A6209">
              <w:t>Y</w:t>
            </w:r>
          </w:p>
        </w:tc>
        <w:tc>
          <w:tcPr>
            <w:tcW w:w="744" w:type="dxa"/>
          </w:tcPr>
          <w:p w14:paraId="218322E3" w14:textId="77777777" w:rsidR="00F53DC9" w:rsidRPr="006A6209" w:rsidRDefault="00F53DC9" w:rsidP="003330F5">
            <w:pPr>
              <w:pStyle w:val="TableText"/>
              <w:keepNext/>
              <w:keepLines/>
            </w:pPr>
          </w:p>
        </w:tc>
        <w:tc>
          <w:tcPr>
            <w:tcW w:w="2438" w:type="dxa"/>
          </w:tcPr>
          <w:p w14:paraId="3EDE2785" w14:textId="77777777" w:rsidR="00F53DC9" w:rsidRPr="006A6209" w:rsidRDefault="00F53DC9" w:rsidP="003330F5">
            <w:pPr>
              <w:pStyle w:val="TableText"/>
              <w:keepNext/>
              <w:keepLines/>
            </w:pPr>
            <w:r w:rsidRPr="006A6209">
              <w:t>Patient ID (Internal ID)</w:t>
            </w:r>
          </w:p>
        </w:tc>
        <w:tc>
          <w:tcPr>
            <w:tcW w:w="2877" w:type="dxa"/>
          </w:tcPr>
          <w:p w14:paraId="6B9EF6F9" w14:textId="297E8C9D" w:rsidR="00F53DC9" w:rsidRPr="006A6209" w:rsidRDefault="00F53DC9" w:rsidP="003330F5">
            <w:pPr>
              <w:pStyle w:val="TableText"/>
              <w:keepNext/>
              <w:keepLines/>
            </w:pPr>
            <w:r w:rsidRPr="006A6209">
              <w:t xml:space="preserve">Integrated Control Number (ICN) field </w:t>
            </w:r>
            <w:r w:rsidR="00827365" w:rsidRPr="006A6209">
              <w:t>in</w:t>
            </w:r>
            <w:r w:rsidRPr="006A6209">
              <w:t xml:space="preserve"> </w:t>
            </w:r>
            <w:r w:rsidR="00827365" w:rsidRPr="006A6209">
              <w:t>the PATIENT (#2) file</w:t>
            </w:r>
            <w:r w:rsidR="003330F5" w:rsidRPr="006A6209">
              <w:t>:</w:t>
            </w:r>
          </w:p>
          <w:p w14:paraId="4C75B09B" w14:textId="3FFAB7EE" w:rsidR="00F53DC9" w:rsidRPr="006A6209" w:rsidRDefault="00F53DC9" w:rsidP="003330F5">
            <w:pPr>
              <w:pStyle w:val="TableListBullet"/>
              <w:keepNext/>
              <w:keepLines/>
            </w:pPr>
            <w:r w:rsidRPr="006A6209">
              <w:t>Component 1: ICN w/checksum</w:t>
            </w:r>
          </w:p>
          <w:p w14:paraId="5A0517C7" w14:textId="6A079562" w:rsidR="00F53DC9" w:rsidRPr="006A6209" w:rsidRDefault="00F53DC9" w:rsidP="003330F5">
            <w:pPr>
              <w:pStyle w:val="TableListBullet"/>
              <w:keepNext/>
              <w:keepLines/>
            </w:pPr>
            <w:r w:rsidRPr="006A6209">
              <w:t>Component 2: DFN</w:t>
            </w:r>
          </w:p>
          <w:p w14:paraId="106E1599" w14:textId="1F4BC6C8" w:rsidR="00F53DC9" w:rsidRPr="006A6209" w:rsidRDefault="00F53DC9" w:rsidP="003330F5">
            <w:pPr>
              <w:pStyle w:val="TableListBullet"/>
              <w:keepNext/>
              <w:keepLines/>
            </w:pPr>
            <w:r w:rsidRPr="006A6209">
              <w:t xml:space="preserve">Component 3: </w:t>
            </w:r>
            <w:r w:rsidR="003330F5" w:rsidRPr="006A6209">
              <w:rPr>
                <w:b/>
                <w:bCs/>
              </w:rPr>
              <w:t>NULL</w:t>
            </w:r>
          </w:p>
          <w:p w14:paraId="6A3F3C10" w14:textId="58473781" w:rsidR="00F53DC9" w:rsidRPr="006A6209" w:rsidRDefault="00F53DC9" w:rsidP="003330F5">
            <w:pPr>
              <w:pStyle w:val="TableListBullet"/>
              <w:keepNext/>
              <w:keepLines/>
            </w:pPr>
            <w:r w:rsidRPr="006A6209">
              <w:t xml:space="preserve">Component 4: Assigning authority (subcomponent 1: ‘USVHA’, subcomponent 3: </w:t>
            </w:r>
            <w:r w:rsidR="003330F5" w:rsidRPr="006A6209">
              <w:t>“</w:t>
            </w:r>
            <w:r w:rsidRPr="006A6209">
              <w:rPr>
                <w:b/>
                <w:bCs/>
              </w:rPr>
              <w:t>L</w:t>
            </w:r>
            <w:r w:rsidR="003330F5" w:rsidRPr="006A6209">
              <w:t>”.</w:t>
            </w:r>
          </w:p>
          <w:p w14:paraId="16F01578" w14:textId="55E549A6" w:rsidR="00F53DC9" w:rsidRPr="006A6209" w:rsidRDefault="00F53DC9" w:rsidP="003330F5">
            <w:pPr>
              <w:pStyle w:val="TableListBullet"/>
              <w:keepNext/>
              <w:keepLines/>
            </w:pPr>
            <w:r w:rsidRPr="006A6209">
              <w:t xml:space="preserve">Component 5: Type </w:t>
            </w:r>
            <w:r w:rsidR="003330F5" w:rsidRPr="006A6209">
              <w:t>“</w:t>
            </w:r>
            <w:r w:rsidRPr="006A6209">
              <w:rPr>
                <w:b/>
                <w:bCs/>
              </w:rPr>
              <w:t>NI</w:t>
            </w:r>
            <w:r w:rsidR="003330F5" w:rsidRPr="006A6209">
              <w:t>”.</w:t>
            </w:r>
            <w:r w:rsidR="003330F5" w:rsidRPr="006A6209">
              <w:br/>
            </w:r>
          </w:p>
        </w:tc>
      </w:tr>
      <w:tr w:rsidR="00F53DC9" w:rsidRPr="006A6209" w14:paraId="2D579017" w14:textId="77777777" w:rsidTr="00BA0977">
        <w:tc>
          <w:tcPr>
            <w:tcW w:w="871" w:type="dxa"/>
          </w:tcPr>
          <w:p w14:paraId="73892DAB" w14:textId="77777777" w:rsidR="00F53DC9" w:rsidRPr="006A6209" w:rsidRDefault="00F53DC9" w:rsidP="003330F5">
            <w:pPr>
              <w:pStyle w:val="TableText"/>
            </w:pPr>
            <w:r w:rsidRPr="006A6209">
              <w:t>4</w:t>
            </w:r>
          </w:p>
        </w:tc>
        <w:tc>
          <w:tcPr>
            <w:tcW w:w="720" w:type="dxa"/>
          </w:tcPr>
          <w:p w14:paraId="70A9F86C" w14:textId="77777777" w:rsidR="00F53DC9" w:rsidRPr="006A6209" w:rsidRDefault="00F53DC9" w:rsidP="003330F5">
            <w:pPr>
              <w:pStyle w:val="TableText"/>
            </w:pPr>
            <w:r w:rsidRPr="006A6209">
              <w:t>12</w:t>
            </w:r>
          </w:p>
        </w:tc>
        <w:tc>
          <w:tcPr>
            <w:tcW w:w="720" w:type="dxa"/>
          </w:tcPr>
          <w:p w14:paraId="43AC3873" w14:textId="77777777" w:rsidR="00F53DC9" w:rsidRPr="006A6209" w:rsidRDefault="00F53DC9" w:rsidP="003330F5">
            <w:pPr>
              <w:pStyle w:val="TableText"/>
            </w:pPr>
            <w:r w:rsidRPr="006A6209">
              <w:t>ST</w:t>
            </w:r>
          </w:p>
        </w:tc>
        <w:tc>
          <w:tcPr>
            <w:tcW w:w="720" w:type="dxa"/>
          </w:tcPr>
          <w:p w14:paraId="40FE7F4D" w14:textId="77777777" w:rsidR="00F53DC9" w:rsidRPr="006A6209" w:rsidRDefault="00F53DC9" w:rsidP="003330F5">
            <w:pPr>
              <w:pStyle w:val="TableText"/>
            </w:pPr>
          </w:p>
        </w:tc>
        <w:tc>
          <w:tcPr>
            <w:tcW w:w="720" w:type="dxa"/>
          </w:tcPr>
          <w:p w14:paraId="7E66798C" w14:textId="77777777" w:rsidR="00F53DC9" w:rsidRPr="006A6209" w:rsidRDefault="00F53DC9" w:rsidP="003330F5">
            <w:pPr>
              <w:pStyle w:val="TableText"/>
            </w:pPr>
          </w:p>
        </w:tc>
        <w:tc>
          <w:tcPr>
            <w:tcW w:w="744" w:type="dxa"/>
          </w:tcPr>
          <w:p w14:paraId="3C51E220" w14:textId="77777777" w:rsidR="00F53DC9" w:rsidRPr="006A6209" w:rsidRDefault="00F53DC9" w:rsidP="003330F5">
            <w:pPr>
              <w:pStyle w:val="TableText"/>
            </w:pPr>
          </w:p>
        </w:tc>
        <w:tc>
          <w:tcPr>
            <w:tcW w:w="2438" w:type="dxa"/>
          </w:tcPr>
          <w:p w14:paraId="2C5CBF9E" w14:textId="77777777" w:rsidR="00F53DC9" w:rsidRPr="006A6209" w:rsidRDefault="00F53DC9" w:rsidP="003330F5">
            <w:pPr>
              <w:pStyle w:val="TableText"/>
            </w:pPr>
            <w:r w:rsidRPr="006A6209">
              <w:t>Alternate Patient ID</w:t>
            </w:r>
          </w:p>
        </w:tc>
        <w:tc>
          <w:tcPr>
            <w:tcW w:w="2877" w:type="dxa"/>
          </w:tcPr>
          <w:p w14:paraId="7D2FC9A4" w14:textId="3F29244F" w:rsidR="00F53DC9" w:rsidRPr="006A6209" w:rsidRDefault="00F53DC9" w:rsidP="003330F5">
            <w:pPr>
              <w:pStyle w:val="TableText"/>
            </w:pPr>
            <w:r w:rsidRPr="006A6209">
              <w:t>Not used</w:t>
            </w:r>
            <w:r w:rsidR="003330F5" w:rsidRPr="006A6209">
              <w:t>.</w:t>
            </w:r>
          </w:p>
        </w:tc>
      </w:tr>
      <w:tr w:rsidR="00F53DC9" w:rsidRPr="006A6209" w14:paraId="5BF6ECFB" w14:textId="77777777" w:rsidTr="00BA0977">
        <w:tc>
          <w:tcPr>
            <w:tcW w:w="871" w:type="dxa"/>
          </w:tcPr>
          <w:p w14:paraId="133F9168" w14:textId="77777777" w:rsidR="00F53DC9" w:rsidRPr="006A6209" w:rsidRDefault="00F53DC9" w:rsidP="003330F5">
            <w:pPr>
              <w:pStyle w:val="TableText"/>
            </w:pPr>
            <w:r w:rsidRPr="006A6209">
              <w:t>5</w:t>
            </w:r>
          </w:p>
        </w:tc>
        <w:tc>
          <w:tcPr>
            <w:tcW w:w="720" w:type="dxa"/>
          </w:tcPr>
          <w:p w14:paraId="08BA0E76" w14:textId="77777777" w:rsidR="00F53DC9" w:rsidRPr="006A6209" w:rsidRDefault="00F53DC9" w:rsidP="003330F5">
            <w:pPr>
              <w:pStyle w:val="TableText"/>
            </w:pPr>
            <w:r w:rsidRPr="006A6209">
              <w:t>48</w:t>
            </w:r>
          </w:p>
        </w:tc>
        <w:tc>
          <w:tcPr>
            <w:tcW w:w="720" w:type="dxa"/>
          </w:tcPr>
          <w:p w14:paraId="64C989E0" w14:textId="77777777" w:rsidR="00F53DC9" w:rsidRPr="006A6209" w:rsidRDefault="00F53DC9" w:rsidP="003330F5">
            <w:pPr>
              <w:pStyle w:val="TableText"/>
            </w:pPr>
            <w:r w:rsidRPr="006A6209">
              <w:t>PN</w:t>
            </w:r>
          </w:p>
        </w:tc>
        <w:tc>
          <w:tcPr>
            <w:tcW w:w="720" w:type="dxa"/>
          </w:tcPr>
          <w:p w14:paraId="22BB3B61" w14:textId="77777777" w:rsidR="00F53DC9" w:rsidRPr="006A6209" w:rsidRDefault="00F53DC9" w:rsidP="003330F5">
            <w:pPr>
              <w:pStyle w:val="TableText"/>
            </w:pPr>
            <w:r w:rsidRPr="006A6209">
              <w:t>R</w:t>
            </w:r>
          </w:p>
        </w:tc>
        <w:tc>
          <w:tcPr>
            <w:tcW w:w="720" w:type="dxa"/>
          </w:tcPr>
          <w:p w14:paraId="03E1CC63" w14:textId="77777777" w:rsidR="00F53DC9" w:rsidRPr="006A6209" w:rsidRDefault="00F53DC9" w:rsidP="003330F5">
            <w:pPr>
              <w:pStyle w:val="TableText"/>
            </w:pPr>
          </w:p>
        </w:tc>
        <w:tc>
          <w:tcPr>
            <w:tcW w:w="744" w:type="dxa"/>
          </w:tcPr>
          <w:p w14:paraId="086AA4C5" w14:textId="77777777" w:rsidR="00F53DC9" w:rsidRPr="006A6209" w:rsidRDefault="00F53DC9" w:rsidP="003330F5">
            <w:pPr>
              <w:pStyle w:val="TableText"/>
            </w:pPr>
          </w:p>
        </w:tc>
        <w:tc>
          <w:tcPr>
            <w:tcW w:w="2438" w:type="dxa"/>
          </w:tcPr>
          <w:p w14:paraId="7E3FD2E2" w14:textId="77777777" w:rsidR="00F53DC9" w:rsidRPr="006A6209" w:rsidRDefault="00F53DC9" w:rsidP="003330F5">
            <w:pPr>
              <w:pStyle w:val="TableText"/>
            </w:pPr>
            <w:r w:rsidRPr="006A6209">
              <w:t>Patient Name</w:t>
            </w:r>
          </w:p>
        </w:tc>
        <w:tc>
          <w:tcPr>
            <w:tcW w:w="2877" w:type="dxa"/>
          </w:tcPr>
          <w:p w14:paraId="718A2694" w14:textId="2862B960" w:rsidR="00F53DC9" w:rsidRPr="006A6209" w:rsidRDefault="00F53DC9" w:rsidP="003330F5">
            <w:pPr>
              <w:pStyle w:val="TableText"/>
            </w:pPr>
            <w:r w:rsidRPr="006A6209">
              <w:t>Name</w:t>
            </w:r>
            <w:r w:rsidR="003330F5" w:rsidRPr="006A6209">
              <w:t>.</w:t>
            </w:r>
          </w:p>
        </w:tc>
      </w:tr>
      <w:tr w:rsidR="00F53DC9" w:rsidRPr="006A6209" w14:paraId="55A2A35B" w14:textId="77777777" w:rsidTr="00BA0977">
        <w:tc>
          <w:tcPr>
            <w:tcW w:w="871" w:type="dxa"/>
          </w:tcPr>
          <w:p w14:paraId="2AEE44B5" w14:textId="77777777" w:rsidR="00F53DC9" w:rsidRPr="006A6209" w:rsidRDefault="00F53DC9" w:rsidP="003330F5">
            <w:pPr>
              <w:pStyle w:val="TableText"/>
            </w:pPr>
            <w:r w:rsidRPr="006A6209">
              <w:t>6</w:t>
            </w:r>
          </w:p>
        </w:tc>
        <w:tc>
          <w:tcPr>
            <w:tcW w:w="720" w:type="dxa"/>
          </w:tcPr>
          <w:p w14:paraId="11CEA055" w14:textId="77777777" w:rsidR="00F53DC9" w:rsidRPr="006A6209" w:rsidRDefault="00F53DC9" w:rsidP="003330F5">
            <w:pPr>
              <w:pStyle w:val="TableText"/>
            </w:pPr>
            <w:r w:rsidRPr="006A6209">
              <w:t>30</w:t>
            </w:r>
          </w:p>
        </w:tc>
        <w:tc>
          <w:tcPr>
            <w:tcW w:w="720" w:type="dxa"/>
          </w:tcPr>
          <w:p w14:paraId="3EE9A8C8" w14:textId="77777777" w:rsidR="00F53DC9" w:rsidRPr="006A6209" w:rsidRDefault="00F53DC9" w:rsidP="003330F5">
            <w:pPr>
              <w:pStyle w:val="TableText"/>
            </w:pPr>
            <w:r w:rsidRPr="006A6209">
              <w:t>ST</w:t>
            </w:r>
          </w:p>
        </w:tc>
        <w:tc>
          <w:tcPr>
            <w:tcW w:w="720" w:type="dxa"/>
          </w:tcPr>
          <w:p w14:paraId="24FCDA92" w14:textId="77777777" w:rsidR="00F53DC9" w:rsidRPr="006A6209" w:rsidRDefault="00F53DC9" w:rsidP="003330F5">
            <w:pPr>
              <w:pStyle w:val="TableText"/>
            </w:pPr>
          </w:p>
        </w:tc>
        <w:tc>
          <w:tcPr>
            <w:tcW w:w="720" w:type="dxa"/>
          </w:tcPr>
          <w:p w14:paraId="1359EBAF" w14:textId="77777777" w:rsidR="00F53DC9" w:rsidRPr="006A6209" w:rsidRDefault="00F53DC9" w:rsidP="003330F5">
            <w:pPr>
              <w:pStyle w:val="TableText"/>
            </w:pPr>
          </w:p>
        </w:tc>
        <w:tc>
          <w:tcPr>
            <w:tcW w:w="744" w:type="dxa"/>
          </w:tcPr>
          <w:p w14:paraId="7BB3477A" w14:textId="77777777" w:rsidR="00F53DC9" w:rsidRPr="006A6209" w:rsidRDefault="00F53DC9" w:rsidP="003330F5">
            <w:pPr>
              <w:pStyle w:val="TableText"/>
            </w:pPr>
          </w:p>
        </w:tc>
        <w:tc>
          <w:tcPr>
            <w:tcW w:w="2438" w:type="dxa"/>
          </w:tcPr>
          <w:p w14:paraId="27CA0849" w14:textId="77777777" w:rsidR="00F53DC9" w:rsidRPr="006A6209" w:rsidRDefault="00F53DC9" w:rsidP="003330F5">
            <w:pPr>
              <w:pStyle w:val="TableText"/>
            </w:pPr>
            <w:r w:rsidRPr="006A6209">
              <w:t>Mother's Maiden Name</w:t>
            </w:r>
          </w:p>
        </w:tc>
        <w:tc>
          <w:tcPr>
            <w:tcW w:w="2877" w:type="dxa"/>
          </w:tcPr>
          <w:p w14:paraId="0CACA0D4" w14:textId="6E6E6712" w:rsidR="00F53DC9" w:rsidRPr="006A6209" w:rsidRDefault="00F53DC9" w:rsidP="003330F5">
            <w:pPr>
              <w:pStyle w:val="TableText"/>
            </w:pPr>
            <w:r w:rsidRPr="006A6209">
              <w:t>Not used</w:t>
            </w:r>
            <w:r w:rsidR="003330F5" w:rsidRPr="006A6209">
              <w:t>.</w:t>
            </w:r>
          </w:p>
        </w:tc>
      </w:tr>
      <w:tr w:rsidR="00F53DC9" w:rsidRPr="006A6209" w14:paraId="52794B14" w14:textId="77777777" w:rsidTr="00BA0977">
        <w:tc>
          <w:tcPr>
            <w:tcW w:w="871" w:type="dxa"/>
          </w:tcPr>
          <w:p w14:paraId="5B61B8B1" w14:textId="77777777" w:rsidR="00F53DC9" w:rsidRPr="006A6209" w:rsidRDefault="00F53DC9" w:rsidP="003330F5">
            <w:pPr>
              <w:pStyle w:val="TableText"/>
            </w:pPr>
            <w:r w:rsidRPr="006A6209">
              <w:t>7</w:t>
            </w:r>
          </w:p>
        </w:tc>
        <w:tc>
          <w:tcPr>
            <w:tcW w:w="720" w:type="dxa"/>
          </w:tcPr>
          <w:p w14:paraId="4EF747F3" w14:textId="77777777" w:rsidR="00F53DC9" w:rsidRPr="006A6209" w:rsidRDefault="00F53DC9" w:rsidP="003330F5">
            <w:pPr>
              <w:pStyle w:val="TableText"/>
            </w:pPr>
            <w:r w:rsidRPr="006A6209">
              <w:t>26</w:t>
            </w:r>
          </w:p>
        </w:tc>
        <w:tc>
          <w:tcPr>
            <w:tcW w:w="720" w:type="dxa"/>
          </w:tcPr>
          <w:p w14:paraId="7F901375" w14:textId="77777777" w:rsidR="00F53DC9" w:rsidRPr="006A6209" w:rsidRDefault="00F53DC9" w:rsidP="003330F5">
            <w:pPr>
              <w:pStyle w:val="TableText"/>
            </w:pPr>
            <w:r w:rsidRPr="006A6209">
              <w:t>TS</w:t>
            </w:r>
          </w:p>
        </w:tc>
        <w:tc>
          <w:tcPr>
            <w:tcW w:w="720" w:type="dxa"/>
          </w:tcPr>
          <w:p w14:paraId="55477C12" w14:textId="77777777" w:rsidR="00F53DC9" w:rsidRPr="006A6209" w:rsidRDefault="00F53DC9" w:rsidP="003330F5">
            <w:pPr>
              <w:pStyle w:val="TableText"/>
            </w:pPr>
          </w:p>
        </w:tc>
        <w:tc>
          <w:tcPr>
            <w:tcW w:w="720" w:type="dxa"/>
          </w:tcPr>
          <w:p w14:paraId="326F8F17" w14:textId="77777777" w:rsidR="00F53DC9" w:rsidRPr="006A6209" w:rsidRDefault="00F53DC9" w:rsidP="003330F5">
            <w:pPr>
              <w:pStyle w:val="TableText"/>
            </w:pPr>
          </w:p>
        </w:tc>
        <w:tc>
          <w:tcPr>
            <w:tcW w:w="744" w:type="dxa"/>
          </w:tcPr>
          <w:p w14:paraId="7CD122F1" w14:textId="77777777" w:rsidR="00F53DC9" w:rsidRPr="006A6209" w:rsidRDefault="00F53DC9" w:rsidP="003330F5">
            <w:pPr>
              <w:pStyle w:val="TableText"/>
            </w:pPr>
          </w:p>
        </w:tc>
        <w:tc>
          <w:tcPr>
            <w:tcW w:w="2438" w:type="dxa"/>
          </w:tcPr>
          <w:p w14:paraId="7E368397" w14:textId="77777777" w:rsidR="00F53DC9" w:rsidRPr="006A6209" w:rsidRDefault="00F53DC9" w:rsidP="003330F5">
            <w:pPr>
              <w:pStyle w:val="TableText"/>
            </w:pPr>
            <w:r w:rsidRPr="006A6209">
              <w:t>Date of Birth</w:t>
            </w:r>
          </w:p>
        </w:tc>
        <w:tc>
          <w:tcPr>
            <w:tcW w:w="2877" w:type="dxa"/>
          </w:tcPr>
          <w:p w14:paraId="0C63246E" w14:textId="1C751D85" w:rsidR="00F53DC9" w:rsidRPr="006A6209" w:rsidRDefault="00F53DC9" w:rsidP="003330F5">
            <w:pPr>
              <w:pStyle w:val="TableText"/>
            </w:pPr>
            <w:r w:rsidRPr="006A6209">
              <w:t>Date of birth</w:t>
            </w:r>
            <w:r w:rsidR="003330F5" w:rsidRPr="006A6209">
              <w:t>.</w:t>
            </w:r>
          </w:p>
        </w:tc>
      </w:tr>
      <w:tr w:rsidR="00F53DC9" w:rsidRPr="006A6209" w14:paraId="26C23ADB" w14:textId="77777777" w:rsidTr="00BA0977">
        <w:tc>
          <w:tcPr>
            <w:tcW w:w="871" w:type="dxa"/>
          </w:tcPr>
          <w:p w14:paraId="1242242C" w14:textId="77777777" w:rsidR="00F53DC9" w:rsidRPr="006A6209" w:rsidRDefault="00F53DC9" w:rsidP="003330F5">
            <w:pPr>
              <w:pStyle w:val="TableText"/>
            </w:pPr>
            <w:r w:rsidRPr="006A6209">
              <w:t>8</w:t>
            </w:r>
          </w:p>
        </w:tc>
        <w:tc>
          <w:tcPr>
            <w:tcW w:w="720" w:type="dxa"/>
          </w:tcPr>
          <w:p w14:paraId="0E7260AA" w14:textId="77777777" w:rsidR="00F53DC9" w:rsidRPr="006A6209" w:rsidRDefault="00F53DC9" w:rsidP="003330F5">
            <w:pPr>
              <w:pStyle w:val="TableText"/>
            </w:pPr>
            <w:r w:rsidRPr="006A6209">
              <w:t>1</w:t>
            </w:r>
          </w:p>
        </w:tc>
        <w:tc>
          <w:tcPr>
            <w:tcW w:w="720" w:type="dxa"/>
          </w:tcPr>
          <w:p w14:paraId="54F30178" w14:textId="77777777" w:rsidR="00F53DC9" w:rsidRPr="006A6209" w:rsidRDefault="00F53DC9" w:rsidP="003330F5">
            <w:pPr>
              <w:pStyle w:val="TableText"/>
            </w:pPr>
            <w:r w:rsidRPr="006A6209">
              <w:t>ID</w:t>
            </w:r>
          </w:p>
        </w:tc>
        <w:tc>
          <w:tcPr>
            <w:tcW w:w="720" w:type="dxa"/>
          </w:tcPr>
          <w:p w14:paraId="098C3CC7" w14:textId="77777777" w:rsidR="00F53DC9" w:rsidRPr="006A6209" w:rsidRDefault="00F53DC9" w:rsidP="003330F5">
            <w:pPr>
              <w:pStyle w:val="TableText"/>
            </w:pPr>
          </w:p>
        </w:tc>
        <w:tc>
          <w:tcPr>
            <w:tcW w:w="720" w:type="dxa"/>
          </w:tcPr>
          <w:p w14:paraId="64044C26" w14:textId="77777777" w:rsidR="00F53DC9" w:rsidRPr="006A6209" w:rsidRDefault="00F53DC9" w:rsidP="003330F5">
            <w:pPr>
              <w:pStyle w:val="TableText"/>
            </w:pPr>
          </w:p>
        </w:tc>
        <w:tc>
          <w:tcPr>
            <w:tcW w:w="744" w:type="dxa"/>
          </w:tcPr>
          <w:p w14:paraId="13EA2DF1" w14:textId="77777777" w:rsidR="00F53DC9" w:rsidRPr="006A6209" w:rsidRDefault="00F53DC9" w:rsidP="003330F5">
            <w:pPr>
              <w:pStyle w:val="TableText"/>
            </w:pPr>
            <w:r w:rsidRPr="006A6209">
              <w:t>0001</w:t>
            </w:r>
          </w:p>
        </w:tc>
        <w:tc>
          <w:tcPr>
            <w:tcW w:w="2438" w:type="dxa"/>
          </w:tcPr>
          <w:p w14:paraId="19F12BC1" w14:textId="77777777" w:rsidR="00F53DC9" w:rsidRPr="006A6209" w:rsidRDefault="00F53DC9" w:rsidP="003330F5">
            <w:pPr>
              <w:pStyle w:val="TableText"/>
            </w:pPr>
            <w:r w:rsidRPr="006A6209">
              <w:t>Sex</w:t>
            </w:r>
          </w:p>
        </w:tc>
        <w:tc>
          <w:tcPr>
            <w:tcW w:w="2877" w:type="dxa"/>
          </w:tcPr>
          <w:p w14:paraId="54283D3D" w14:textId="53FA3415" w:rsidR="00F53DC9" w:rsidRPr="006A6209" w:rsidRDefault="00F53DC9" w:rsidP="003330F5">
            <w:pPr>
              <w:pStyle w:val="TableText"/>
            </w:pPr>
            <w:r w:rsidRPr="006A6209">
              <w:t>Not used</w:t>
            </w:r>
            <w:r w:rsidR="003330F5" w:rsidRPr="006A6209">
              <w:t>.</w:t>
            </w:r>
          </w:p>
        </w:tc>
      </w:tr>
      <w:tr w:rsidR="00F53DC9" w:rsidRPr="006A6209" w14:paraId="6D9A09A8" w14:textId="77777777" w:rsidTr="00BA0977">
        <w:tc>
          <w:tcPr>
            <w:tcW w:w="871" w:type="dxa"/>
          </w:tcPr>
          <w:p w14:paraId="0458BA68" w14:textId="77777777" w:rsidR="00F53DC9" w:rsidRPr="006A6209" w:rsidRDefault="00F53DC9" w:rsidP="003330F5">
            <w:pPr>
              <w:pStyle w:val="TableText"/>
            </w:pPr>
            <w:r w:rsidRPr="006A6209">
              <w:t>9</w:t>
            </w:r>
          </w:p>
        </w:tc>
        <w:tc>
          <w:tcPr>
            <w:tcW w:w="720" w:type="dxa"/>
          </w:tcPr>
          <w:p w14:paraId="5AF3C8E6" w14:textId="77777777" w:rsidR="00F53DC9" w:rsidRPr="006A6209" w:rsidRDefault="00F53DC9" w:rsidP="003330F5">
            <w:pPr>
              <w:pStyle w:val="TableText"/>
            </w:pPr>
            <w:r w:rsidRPr="006A6209">
              <w:t>48</w:t>
            </w:r>
          </w:p>
        </w:tc>
        <w:tc>
          <w:tcPr>
            <w:tcW w:w="720" w:type="dxa"/>
          </w:tcPr>
          <w:p w14:paraId="556F0455" w14:textId="77777777" w:rsidR="00F53DC9" w:rsidRPr="006A6209" w:rsidRDefault="00F53DC9" w:rsidP="003330F5">
            <w:pPr>
              <w:pStyle w:val="TableText"/>
            </w:pPr>
            <w:r w:rsidRPr="006A6209">
              <w:t>PN</w:t>
            </w:r>
          </w:p>
        </w:tc>
        <w:tc>
          <w:tcPr>
            <w:tcW w:w="720" w:type="dxa"/>
          </w:tcPr>
          <w:p w14:paraId="1F06167C" w14:textId="77777777" w:rsidR="00F53DC9" w:rsidRPr="006A6209" w:rsidRDefault="00F53DC9" w:rsidP="003330F5">
            <w:pPr>
              <w:pStyle w:val="TableText"/>
            </w:pPr>
          </w:p>
        </w:tc>
        <w:tc>
          <w:tcPr>
            <w:tcW w:w="720" w:type="dxa"/>
          </w:tcPr>
          <w:p w14:paraId="47995236" w14:textId="77777777" w:rsidR="00F53DC9" w:rsidRPr="006A6209" w:rsidRDefault="00F53DC9" w:rsidP="003330F5">
            <w:pPr>
              <w:pStyle w:val="TableText"/>
            </w:pPr>
            <w:r w:rsidRPr="006A6209">
              <w:t>Y</w:t>
            </w:r>
          </w:p>
        </w:tc>
        <w:tc>
          <w:tcPr>
            <w:tcW w:w="744" w:type="dxa"/>
          </w:tcPr>
          <w:p w14:paraId="5FF3C02D" w14:textId="77777777" w:rsidR="00F53DC9" w:rsidRPr="006A6209" w:rsidRDefault="00F53DC9" w:rsidP="003330F5">
            <w:pPr>
              <w:pStyle w:val="TableText"/>
            </w:pPr>
          </w:p>
        </w:tc>
        <w:tc>
          <w:tcPr>
            <w:tcW w:w="2438" w:type="dxa"/>
          </w:tcPr>
          <w:p w14:paraId="25206108" w14:textId="77777777" w:rsidR="00F53DC9" w:rsidRPr="006A6209" w:rsidRDefault="00F53DC9" w:rsidP="003330F5">
            <w:pPr>
              <w:pStyle w:val="TableText"/>
            </w:pPr>
            <w:r w:rsidRPr="006A6209">
              <w:t>Patient Alias</w:t>
            </w:r>
          </w:p>
        </w:tc>
        <w:tc>
          <w:tcPr>
            <w:tcW w:w="2877" w:type="dxa"/>
          </w:tcPr>
          <w:p w14:paraId="66372BD9" w14:textId="40ACEF62" w:rsidR="00F53DC9" w:rsidRPr="006A6209" w:rsidRDefault="00F53DC9" w:rsidP="003330F5">
            <w:pPr>
              <w:pStyle w:val="TableText"/>
            </w:pPr>
            <w:r w:rsidRPr="006A6209">
              <w:t>Not used</w:t>
            </w:r>
            <w:r w:rsidR="003330F5" w:rsidRPr="006A6209">
              <w:t>.</w:t>
            </w:r>
          </w:p>
        </w:tc>
      </w:tr>
      <w:tr w:rsidR="00F53DC9" w:rsidRPr="006A6209" w14:paraId="1A714EF2" w14:textId="77777777" w:rsidTr="00BA0977">
        <w:tc>
          <w:tcPr>
            <w:tcW w:w="871" w:type="dxa"/>
          </w:tcPr>
          <w:p w14:paraId="49716C77" w14:textId="77777777" w:rsidR="00F53DC9" w:rsidRPr="006A6209" w:rsidRDefault="00F53DC9" w:rsidP="003330F5">
            <w:pPr>
              <w:pStyle w:val="TableText"/>
            </w:pPr>
            <w:r w:rsidRPr="006A6209">
              <w:t>10</w:t>
            </w:r>
          </w:p>
        </w:tc>
        <w:tc>
          <w:tcPr>
            <w:tcW w:w="720" w:type="dxa"/>
          </w:tcPr>
          <w:p w14:paraId="1F5AE394" w14:textId="77777777" w:rsidR="00F53DC9" w:rsidRPr="006A6209" w:rsidRDefault="00F53DC9" w:rsidP="003330F5">
            <w:pPr>
              <w:pStyle w:val="TableText"/>
            </w:pPr>
            <w:r w:rsidRPr="006A6209">
              <w:t>1</w:t>
            </w:r>
          </w:p>
        </w:tc>
        <w:tc>
          <w:tcPr>
            <w:tcW w:w="720" w:type="dxa"/>
          </w:tcPr>
          <w:p w14:paraId="7CD97024" w14:textId="77777777" w:rsidR="00F53DC9" w:rsidRPr="006A6209" w:rsidRDefault="00F53DC9" w:rsidP="003330F5">
            <w:pPr>
              <w:pStyle w:val="TableText"/>
            </w:pPr>
            <w:r w:rsidRPr="006A6209">
              <w:t>ID</w:t>
            </w:r>
          </w:p>
        </w:tc>
        <w:tc>
          <w:tcPr>
            <w:tcW w:w="720" w:type="dxa"/>
          </w:tcPr>
          <w:p w14:paraId="3CB00AF1" w14:textId="77777777" w:rsidR="00F53DC9" w:rsidRPr="006A6209" w:rsidRDefault="00F53DC9" w:rsidP="003330F5">
            <w:pPr>
              <w:pStyle w:val="TableText"/>
            </w:pPr>
          </w:p>
        </w:tc>
        <w:tc>
          <w:tcPr>
            <w:tcW w:w="720" w:type="dxa"/>
          </w:tcPr>
          <w:p w14:paraId="48A08EC0" w14:textId="77777777" w:rsidR="00F53DC9" w:rsidRPr="006A6209" w:rsidRDefault="00F53DC9" w:rsidP="003330F5">
            <w:pPr>
              <w:pStyle w:val="TableText"/>
            </w:pPr>
          </w:p>
        </w:tc>
        <w:tc>
          <w:tcPr>
            <w:tcW w:w="744" w:type="dxa"/>
          </w:tcPr>
          <w:p w14:paraId="5291355D" w14:textId="77777777" w:rsidR="00F53DC9" w:rsidRPr="006A6209" w:rsidRDefault="00F53DC9" w:rsidP="003330F5">
            <w:pPr>
              <w:pStyle w:val="TableText"/>
            </w:pPr>
            <w:r w:rsidRPr="006A6209">
              <w:t>0005</w:t>
            </w:r>
          </w:p>
        </w:tc>
        <w:tc>
          <w:tcPr>
            <w:tcW w:w="2438" w:type="dxa"/>
          </w:tcPr>
          <w:p w14:paraId="27B913EB" w14:textId="77777777" w:rsidR="00F53DC9" w:rsidRPr="006A6209" w:rsidRDefault="00F53DC9" w:rsidP="003330F5">
            <w:pPr>
              <w:pStyle w:val="TableText"/>
            </w:pPr>
            <w:r w:rsidRPr="006A6209">
              <w:t>Race</w:t>
            </w:r>
          </w:p>
        </w:tc>
        <w:tc>
          <w:tcPr>
            <w:tcW w:w="2877" w:type="dxa"/>
          </w:tcPr>
          <w:p w14:paraId="023DDDC4" w14:textId="45684FB4" w:rsidR="00F53DC9" w:rsidRPr="006A6209" w:rsidRDefault="00F53DC9" w:rsidP="003330F5">
            <w:pPr>
              <w:pStyle w:val="TableText"/>
            </w:pPr>
            <w:r w:rsidRPr="006A6209">
              <w:t>Not used</w:t>
            </w:r>
            <w:r w:rsidR="003330F5" w:rsidRPr="006A6209">
              <w:t>.</w:t>
            </w:r>
          </w:p>
        </w:tc>
      </w:tr>
      <w:tr w:rsidR="00F53DC9" w:rsidRPr="006A6209" w14:paraId="6744D2FD" w14:textId="77777777" w:rsidTr="00BA0977">
        <w:tc>
          <w:tcPr>
            <w:tcW w:w="871" w:type="dxa"/>
          </w:tcPr>
          <w:p w14:paraId="07EE49E0" w14:textId="77777777" w:rsidR="00F53DC9" w:rsidRPr="006A6209" w:rsidRDefault="00F53DC9" w:rsidP="003330F5">
            <w:pPr>
              <w:pStyle w:val="TableText"/>
            </w:pPr>
            <w:r w:rsidRPr="006A6209">
              <w:t>11</w:t>
            </w:r>
          </w:p>
        </w:tc>
        <w:tc>
          <w:tcPr>
            <w:tcW w:w="720" w:type="dxa"/>
          </w:tcPr>
          <w:p w14:paraId="5B94C414" w14:textId="77777777" w:rsidR="00F53DC9" w:rsidRPr="006A6209" w:rsidRDefault="00F53DC9" w:rsidP="003330F5">
            <w:pPr>
              <w:pStyle w:val="TableText"/>
            </w:pPr>
            <w:r w:rsidRPr="006A6209">
              <w:t>106</w:t>
            </w:r>
          </w:p>
        </w:tc>
        <w:tc>
          <w:tcPr>
            <w:tcW w:w="720" w:type="dxa"/>
          </w:tcPr>
          <w:p w14:paraId="75332BD3" w14:textId="77777777" w:rsidR="00F53DC9" w:rsidRPr="006A6209" w:rsidRDefault="00F53DC9" w:rsidP="003330F5">
            <w:pPr>
              <w:pStyle w:val="TableText"/>
            </w:pPr>
            <w:r w:rsidRPr="006A6209">
              <w:t>AD</w:t>
            </w:r>
          </w:p>
        </w:tc>
        <w:tc>
          <w:tcPr>
            <w:tcW w:w="720" w:type="dxa"/>
          </w:tcPr>
          <w:p w14:paraId="47252175" w14:textId="77777777" w:rsidR="00F53DC9" w:rsidRPr="006A6209" w:rsidRDefault="00F53DC9" w:rsidP="003330F5">
            <w:pPr>
              <w:pStyle w:val="TableText"/>
            </w:pPr>
          </w:p>
        </w:tc>
        <w:tc>
          <w:tcPr>
            <w:tcW w:w="720" w:type="dxa"/>
          </w:tcPr>
          <w:p w14:paraId="76815D3E" w14:textId="77777777" w:rsidR="00F53DC9" w:rsidRPr="006A6209" w:rsidRDefault="00F53DC9" w:rsidP="003330F5">
            <w:pPr>
              <w:pStyle w:val="TableText"/>
            </w:pPr>
            <w:r w:rsidRPr="006A6209">
              <w:t>Y</w:t>
            </w:r>
          </w:p>
        </w:tc>
        <w:tc>
          <w:tcPr>
            <w:tcW w:w="744" w:type="dxa"/>
          </w:tcPr>
          <w:p w14:paraId="5BE30843" w14:textId="77777777" w:rsidR="00F53DC9" w:rsidRPr="006A6209" w:rsidRDefault="00F53DC9" w:rsidP="003330F5">
            <w:pPr>
              <w:pStyle w:val="TableText"/>
            </w:pPr>
          </w:p>
        </w:tc>
        <w:tc>
          <w:tcPr>
            <w:tcW w:w="2438" w:type="dxa"/>
          </w:tcPr>
          <w:p w14:paraId="2FC0CC2E" w14:textId="77777777" w:rsidR="00F53DC9" w:rsidRPr="006A6209" w:rsidRDefault="00F53DC9" w:rsidP="003330F5">
            <w:pPr>
              <w:pStyle w:val="TableText"/>
            </w:pPr>
            <w:r w:rsidRPr="006A6209">
              <w:t>Patient Address</w:t>
            </w:r>
          </w:p>
        </w:tc>
        <w:tc>
          <w:tcPr>
            <w:tcW w:w="2877" w:type="dxa"/>
          </w:tcPr>
          <w:p w14:paraId="1265D263" w14:textId="4DC682B5" w:rsidR="00F53DC9" w:rsidRPr="006A6209" w:rsidRDefault="00F53DC9" w:rsidP="003330F5">
            <w:pPr>
              <w:pStyle w:val="TableText"/>
            </w:pPr>
            <w:r w:rsidRPr="006A6209">
              <w:t>Home Address</w:t>
            </w:r>
            <w:r w:rsidR="003330F5" w:rsidRPr="006A6209">
              <w:t>.</w:t>
            </w:r>
          </w:p>
        </w:tc>
      </w:tr>
      <w:tr w:rsidR="00F53DC9" w:rsidRPr="006A6209" w14:paraId="74B8DFFF" w14:textId="77777777" w:rsidTr="00BA0977">
        <w:tc>
          <w:tcPr>
            <w:tcW w:w="871" w:type="dxa"/>
          </w:tcPr>
          <w:p w14:paraId="565F287F" w14:textId="77777777" w:rsidR="00F53DC9" w:rsidRPr="006A6209" w:rsidRDefault="00F53DC9" w:rsidP="003330F5">
            <w:pPr>
              <w:pStyle w:val="TableText"/>
            </w:pPr>
            <w:r w:rsidRPr="006A6209">
              <w:t>12</w:t>
            </w:r>
          </w:p>
        </w:tc>
        <w:tc>
          <w:tcPr>
            <w:tcW w:w="720" w:type="dxa"/>
          </w:tcPr>
          <w:p w14:paraId="1BA18241" w14:textId="77777777" w:rsidR="00F53DC9" w:rsidRPr="006A6209" w:rsidRDefault="00F53DC9" w:rsidP="003330F5">
            <w:pPr>
              <w:pStyle w:val="TableText"/>
            </w:pPr>
            <w:r w:rsidRPr="006A6209">
              <w:t>4</w:t>
            </w:r>
          </w:p>
        </w:tc>
        <w:tc>
          <w:tcPr>
            <w:tcW w:w="720" w:type="dxa"/>
          </w:tcPr>
          <w:p w14:paraId="1E0EC398" w14:textId="77777777" w:rsidR="00F53DC9" w:rsidRPr="006A6209" w:rsidRDefault="00F53DC9" w:rsidP="003330F5">
            <w:pPr>
              <w:pStyle w:val="TableText"/>
            </w:pPr>
            <w:r w:rsidRPr="006A6209">
              <w:t>ID</w:t>
            </w:r>
          </w:p>
        </w:tc>
        <w:tc>
          <w:tcPr>
            <w:tcW w:w="720" w:type="dxa"/>
          </w:tcPr>
          <w:p w14:paraId="377258BD" w14:textId="77777777" w:rsidR="00F53DC9" w:rsidRPr="006A6209" w:rsidRDefault="00F53DC9" w:rsidP="003330F5">
            <w:pPr>
              <w:pStyle w:val="TableText"/>
            </w:pPr>
          </w:p>
        </w:tc>
        <w:tc>
          <w:tcPr>
            <w:tcW w:w="720" w:type="dxa"/>
          </w:tcPr>
          <w:p w14:paraId="38C31F2E" w14:textId="77777777" w:rsidR="00F53DC9" w:rsidRPr="006A6209" w:rsidRDefault="00F53DC9" w:rsidP="003330F5">
            <w:pPr>
              <w:pStyle w:val="TableText"/>
            </w:pPr>
          </w:p>
        </w:tc>
        <w:tc>
          <w:tcPr>
            <w:tcW w:w="744" w:type="dxa"/>
          </w:tcPr>
          <w:p w14:paraId="308FFD5B" w14:textId="77777777" w:rsidR="00F53DC9" w:rsidRPr="006A6209" w:rsidRDefault="00F53DC9" w:rsidP="003330F5">
            <w:pPr>
              <w:pStyle w:val="TableText"/>
            </w:pPr>
          </w:p>
        </w:tc>
        <w:tc>
          <w:tcPr>
            <w:tcW w:w="2438" w:type="dxa"/>
          </w:tcPr>
          <w:p w14:paraId="1EF75724" w14:textId="77777777" w:rsidR="00F53DC9" w:rsidRPr="006A6209" w:rsidRDefault="00F53DC9" w:rsidP="003330F5">
            <w:pPr>
              <w:pStyle w:val="TableText"/>
            </w:pPr>
            <w:r w:rsidRPr="006A6209">
              <w:t>County Code</w:t>
            </w:r>
          </w:p>
        </w:tc>
        <w:tc>
          <w:tcPr>
            <w:tcW w:w="2877" w:type="dxa"/>
          </w:tcPr>
          <w:p w14:paraId="11D6B3B5" w14:textId="53913D2F" w:rsidR="00F53DC9" w:rsidRPr="006A6209" w:rsidRDefault="00F53DC9" w:rsidP="003330F5">
            <w:pPr>
              <w:pStyle w:val="TableText"/>
            </w:pPr>
            <w:r w:rsidRPr="006A6209">
              <w:t>Not used</w:t>
            </w:r>
            <w:r w:rsidR="003330F5" w:rsidRPr="006A6209">
              <w:t>.</w:t>
            </w:r>
          </w:p>
        </w:tc>
      </w:tr>
      <w:tr w:rsidR="00F53DC9" w:rsidRPr="006A6209" w14:paraId="2186E5F9" w14:textId="77777777" w:rsidTr="00BA0977">
        <w:tc>
          <w:tcPr>
            <w:tcW w:w="871" w:type="dxa"/>
          </w:tcPr>
          <w:p w14:paraId="73763125" w14:textId="77777777" w:rsidR="00F53DC9" w:rsidRPr="006A6209" w:rsidRDefault="00F53DC9" w:rsidP="003330F5">
            <w:pPr>
              <w:pStyle w:val="TableText"/>
            </w:pPr>
            <w:r w:rsidRPr="006A6209">
              <w:t>13</w:t>
            </w:r>
          </w:p>
        </w:tc>
        <w:tc>
          <w:tcPr>
            <w:tcW w:w="720" w:type="dxa"/>
          </w:tcPr>
          <w:p w14:paraId="18484DDB" w14:textId="77777777" w:rsidR="00F53DC9" w:rsidRPr="006A6209" w:rsidRDefault="00F53DC9" w:rsidP="003330F5">
            <w:pPr>
              <w:pStyle w:val="TableText"/>
            </w:pPr>
            <w:r w:rsidRPr="006A6209">
              <w:t>40</w:t>
            </w:r>
          </w:p>
        </w:tc>
        <w:tc>
          <w:tcPr>
            <w:tcW w:w="720" w:type="dxa"/>
          </w:tcPr>
          <w:p w14:paraId="28DF9650" w14:textId="77777777" w:rsidR="00F53DC9" w:rsidRPr="006A6209" w:rsidRDefault="00F53DC9" w:rsidP="003330F5">
            <w:pPr>
              <w:pStyle w:val="TableText"/>
            </w:pPr>
            <w:r w:rsidRPr="006A6209">
              <w:t>TN</w:t>
            </w:r>
          </w:p>
        </w:tc>
        <w:tc>
          <w:tcPr>
            <w:tcW w:w="720" w:type="dxa"/>
          </w:tcPr>
          <w:p w14:paraId="2496470B" w14:textId="77777777" w:rsidR="00F53DC9" w:rsidRPr="006A6209" w:rsidRDefault="00F53DC9" w:rsidP="003330F5">
            <w:pPr>
              <w:pStyle w:val="TableText"/>
            </w:pPr>
          </w:p>
        </w:tc>
        <w:tc>
          <w:tcPr>
            <w:tcW w:w="720" w:type="dxa"/>
          </w:tcPr>
          <w:p w14:paraId="34302B84" w14:textId="77777777" w:rsidR="00F53DC9" w:rsidRPr="006A6209" w:rsidRDefault="00F53DC9" w:rsidP="003330F5">
            <w:pPr>
              <w:pStyle w:val="TableText"/>
            </w:pPr>
            <w:r w:rsidRPr="006A6209">
              <w:t>Y</w:t>
            </w:r>
          </w:p>
        </w:tc>
        <w:tc>
          <w:tcPr>
            <w:tcW w:w="744" w:type="dxa"/>
          </w:tcPr>
          <w:p w14:paraId="37023B79" w14:textId="77777777" w:rsidR="00F53DC9" w:rsidRPr="006A6209" w:rsidRDefault="00F53DC9" w:rsidP="003330F5">
            <w:pPr>
              <w:pStyle w:val="TableText"/>
            </w:pPr>
          </w:p>
        </w:tc>
        <w:tc>
          <w:tcPr>
            <w:tcW w:w="2438" w:type="dxa"/>
          </w:tcPr>
          <w:p w14:paraId="695CED05" w14:textId="2D789DCD" w:rsidR="00F53DC9" w:rsidRPr="006A6209" w:rsidRDefault="00F53DC9" w:rsidP="003330F5">
            <w:pPr>
              <w:pStyle w:val="TableText"/>
            </w:pPr>
            <w:r w:rsidRPr="006A6209">
              <w:t>Phone Number – Home</w:t>
            </w:r>
          </w:p>
        </w:tc>
        <w:tc>
          <w:tcPr>
            <w:tcW w:w="2877" w:type="dxa"/>
          </w:tcPr>
          <w:p w14:paraId="2CFDD952" w14:textId="05E50F57" w:rsidR="00F53DC9" w:rsidRPr="006A6209" w:rsidRDefault="00F53DC9" w:rsidP="003330F5">
            <w:pPr>
              <w:pStyle w:val="TableText"/>
            </w:pPr>
            <w:r w:rsidRPr="006A6209">
              <w:t>Home Phone Validated</w:t>
            </w:r>
            <w:r w:rsidR="003330F5" w:rsidRPr="006A6209">
              <w:t>.</w:t>
            </w:r>
          </w:p>
        </w:tc>
      </w:tr>
      <w:tr w:rsidR="00F53DC9" w:rsidRPr="006A6209" w14:paraId="508670E9" w14:textId="77777777" w:rsidTr="00BA0977">
        <w:tc>
          <w:tcPr>
            <w:tcW w:w="871" w:type="dxa"/>
          </w:tcPr>
          <w:p w14:paraId="4F314A5D" w14:textId="77777777" w:rsidR="00F53DC9" w:rsidRPr="006A6209" w:rsidRDefault="00F53DC9" w:rsidP="003330F5">
            <w:pPr>
              <w:pStyle w:val="TableText"/>
            </w:pPr>
            <w:r w:rsidRPr="006A6209">
              <w:t>14</w:t>
            </w:r>
          </w:p>
        </w:tc>
        <w:tc>
          <w:tcPr>
            <w:tcW w:w="720" w:type="dxa"/>
          </w:tcPr>
          <w:p w14:paraId="30FEA183" w14:textId="77777777" w:rsidR="00F53DC9" w:rsidRPr="006A6209" w:rsidRDefault="00F53DC9" w:rsidP="003330F5">
            <w:pPr>
              <w:pStyle w:val="TableText"/>
            </w:pPr>
            <w:r w:rsidRPr="006A6209">
              <w:t>40</w:t>
            </w:r>
          </w:p>
        </w:tc>
        <w:tc>
          <w:tcPr>
            <w:tcW w:w="720" w:type="dxa"/>
          </w:tcPr>
          <w:p w14:paraId="3386DC42" w14:textId="77777777" w:rsidR="00F53DC9" w:rsidRPr="006A6209" w:rsidRDefault="00F53DC9" w:rsidP="003330F5">
            <w:pPr>
              <w:pStyle w:val="TableText"/>
            </w:pPr>
            <w:r w:rsidRPr="006A6209">
              <w:t>TN</w:t>
            </w:r>
          </w:p>
        </w:tc>
        <w:tc>
          <w:tcPr>
            <w:tcW w:w="720" w:type="dxa"/>
          </w:tcPr>
          <w:p w14:paraId="57BC9642" w14:textId="77777777" w:rsidR="00F53DC9" w:rsidRPr="006A6209" w:rsidRDefault="00F53DC9" w:rsidP="003330F5">
            <w:pPr>
              <w:pStyle w:val="TableText"/>
            </w:pPr>
          </w:p>
        </w:tc>
        <w:tc>
          <w:tcPr>
            <w:tcW w:w="720" w:type="dxa"/>
          </w:tcPr>
          <w:p w14:paraId="78DD4A59" w14:textId="77777777" w:rsidR="00F53DC9" w:rsidRPr="006A6209" w:rsidRDefault="00F53DC9" w:rsidP="003330F5">
            <w:pPr>
              <w:pStyle w:val="TableText"/>
            </w:pPr>
            <w:r w:rsidRPr="006A6209">
              <w:t>Y</w:t>
            </w:r>
          </w:p>
        </w:tc>
        <w:tc>
          <w:tcPr>
            <w:tcW w:w="744" w:type="dxa"/>
          </w:tcPr>
          <w:p w14:paraId="5C7A3982" w14:textId="77777777" w:rsidR="00F53DC9" w:rsidRPr="006A6209" w:rsidRDefault="00F53DC9" w:rsidP="003330F5">
            <w:pPr>
              <w:pStyle w:val="TableText"/>
            </w:pPr>
          </w:p>
        </w:tc>
        <w:tc>
          <w:tcPr>
            <w:tcW w:w="2438" w:type="dxa"/>
          </w:tcPr>
          <w:p w14:paraId="57FD0FC2" w14:textId="77777777" w:rsidR="00F53DC9" w:rsidRPr="006A6209" w:rsidRDefault="00F53DC9" w:rsidP="003330F5">
            <w:pPr>
              <w:pStyle w:val="TableText"/>
            </w:pPr>
            <w:r w:rsidRPr="006A6209">
              <w:t>Phone Number – Business</w:t>
            </w:r>
          </w:p>
        </w:tc>
        <w:tc>
          <w:tcPr>
            <w:tcW w:w="2877" w:type="dxa"/>
          </w:tcPr>
          <w:p w14:paraId="22527605" w14:textId="3F8A3939" w:rsidR="00F53DC9" w:rsidRPr="006A6209" w:rsidRDefault="00F53DC9" w:rsidP="003330F5">
            <w:pPr>
              <w:pStyle w:val="TableText"/>
            </w:pPr>
            <w:r w:rsidRPr="006A6209">
              <w:t>Not used</w:t>
            </w:r>
            <w:r w:rsidR="003330F5" w:rsidRPr="006A6209">
              <w:t>.</w:t>
            </w:r>
          </w:p>
        </w:tc>
      </w:tr>
      <w:tr w:rsidR="00F53DC9" w:rsidRPr="006A6209" w14:paraId="05C49EED" w14:textId="77777777" w:rsidTr="00BA0977">
        <w:tc>
          <w:tcPr>
            <w:tcW w:w="871" w:type="dxa"/>
          </w:tcPr>
          <w:p w14:paraId="50A68557" w14:textId="77777777" w:rsidR="00F53DC9" w:rsidRPr="006A6209" w:rsidRDefault="00F53DC9" w:rsidP="003330F5">
            <w:pPr>
              <w:pStyle w:val="TableText"/>
            </w:pPr>
            <w:r w:rsidRPr="006A6209">
              <w:t>15</w:t>
            </w:r>
          </w:p>
        </w:tc>
        <w:tc>
          <w:tcPr>
            <w:tcW w:w="720" w:type="dxa"/>
          </w:tcPr>
          <w:p w14:paraId="1F564D9F" w14:textId="77777777" w:rsidR="00F53DC9" w:rsidRPr="006A6209" w:rsidRDefault="00F53DC9" w:rsidP="003330F5">
            <w:pPr>
              <w:pStyle w:val="TableText"/>
            </w:pPr>
            <w:r w:rsidRPr="006A6209">
              <w:t>25</w:t>
            </w:r>
          </w:p>
        </w:tc>
        <w:tc>
          <w:tcPr>
            <w:tcW w:w="720" w:type="dxa"/>
          </w:tcPr>
          <w:p w14:paraId="4CEC9FA2" w14:textId="77777777" w:rsidR="00F53DC9" w:rsidRPr="006A6209" w:rsidRDefault="00F53DC9" w:rsidP="003330F5">
            <w:pPr>
              <w:pStyle w:val="TableText"/>
            </w:pPr>
            <w:r w:rsidRPr="006A6209">
              <w:t>ST</w:t>
            </w:r>
          </w:p>
        </w:tc>
        <w:tc>
          <w:tcPr>
            <w:tcW w:w="720" w:type="dxa"/>
          </w:tcPr>
          <w:p w14:paraId="2CB4DFA5" w14:textId="77777777" w:rsidR="00F53DC9" w:rsidRPr="006A6209" w:rsidRDefault="00F53DC9" w:rsidP="003330F5">
            <w:pPr>
              <w:pStyle w:val="TableText"/>
            </w:pPr>
          </w:p>
        </w:tc>
        <w:tc>
          <w:tcPr>
            <w:tcW w:w="720" w:type="dxa"/>
          </w:tcPr>
          <w:p w14:paraId="31F495F5" w14:textId="77777777" w:rsidR="00F53DC9" w:rsidRPr="006A6209" w:rsidRDefault="00F53DC9" w:rsidP="003330F5">
            <w:pPr>
              <w:pStyle w:val="TableText"/>
            </w:pPr>
          </w:p>
        </w:tc>
        <w:tc>
          <w:tcPr>
            <w:tcW w:w="744" w:type="dxa"/>
          </w:tcPr>
          <w:p w14:paraId="0F29A9C1" w14:textId="77777777" w:rsidR="00F53DC9" w:rsidRPr="006A6209" w:rsidRDefault="00F53DC9" w:rsidP="003330F5">
            <w:pPr>
              <w:pStyle w:val="TableText"/>
            </w:pPr>
          </w:p>
        </w:tc>
        <w:tc>
          <w:tcPr>
            <w:tcW w:w="2438" w:type="dxa"/>
          </w:tcPr>
          <w:p w14:paraId="4C620B1B" w14:textId="77777777" w:rsidR="00F53DC9" w:rsidRPr="006A6209" w:rsidRDefault="00F53DC9" w:rsidP="003330F5">
            <w:pPr>
              <w:pStyle w:val="TableText"/>
            </w:pPr>
            <w:r w:rsidRPr="006A6209">
              <w:t>Language – Patient</w:t>
            </w:r>
          </w:p>
        </w:tc>
        <w:tc>
          <w:tcPr>
            <w:tcW w:w="2877" w:type="dxa"/>
          </w:tcPr>
          <w:p w14:paraId="6850FB46" w14:textId="34C21786" w:rsidR="00F53DC9" w:rsidRPr="006A6209" w:rsidRDefault="00F53DC9" w:rsidP="003330F5">
            <w:pPr>
              <w:pStyle w:val="TableText"/>
            </w:pPr>
            <w:r w:rsidRPr="006A6209">
              <w:t>Not used</w:t>
            </w:r>
            <w:r w:rsidR="003330F5" w:rsidRPr="006A6209">
              <w:t>.</w:t>
            </w:r>
          </w:p>
        </w:tc>
      </w:tr>
      <w:tr w:rsidR="00F53DC9" w:rsidRPr="006A6209" w14:paraId="19FDA4C8" w14:textId="77777777" w:rsidTr="00BA0977">
        <w:tc>
          <w:tcPr>
            <w:tcW w:w="871" w:type="dxa"/>
          </w:tcPr>
          <w:p w14:paraId="63118C30" w14:textId="77777777" w:rsidR="00F53DC9" w:rsidRPr="006A6209" w:rsidRDefault="00F53DC9" w:rsidP="003330F5">
            <w:pPr>
              <w:pStyle w:val="TableText"/>
            </w:pPr>
            <w:r w:rsidRPr="006A6209">
              <w:t>16</w:t>
            </w:r>
          </w:p>
        </w:tc>
        <w:tc>
          <w:tcPr>
            <w:tcW w:w="720" w:type="dxa"/>
          </w:tcPr>
          <w:p w14:paraId="333C0014" w14:textId="77777777" w:rsidR="00F53DC9" w:rsidRPr="006A6209" w:rsidRDefault="00F53DC9" w:rsidP="003330F5">
            <w:pPr>
              <w:pStyle w:val="TableText"/>
            </w:pPr>
            <w:r w:rsidRPr="006A6209">
              <w:t>1</w:t>
            </w:r>
          </w:p>
        </w:tc>
        <w:tc>
          <w:tcPr>
            <w:tcW w:w="720" w:type="dxa"/>
          </w:tcPr>
          <w:p w14:paraId="1FDBD5A9" w14:textId="77777777" w:rsidR="00F53DC9" w:rsidRPr="006A6209" w:rsidRDefault="00F53DC9" w:rsidP="003330F5">
            <w:pPr>
              <w:pStyle w:val="TableText"/>
            </w:pPr>
            <w:r w:rsidRPr="006A6209">
              <w:t>ID</w:t>
            </w:r>
          </w:p>
        </w:tc>
        <w:tc>
          <w:tcPr>
            <w:tcW w:w="720" w:type="dxa"/>
          </w:tcPr>
          <w:p w14:paraId="4FA0786E" w14:textId="77777777" w:rsidR="00F53DC9" w:rsidRPr="006A6209" w:rsidRDefault="00F53DC9" w:rsidP="003330F5">
            <w:pPr>
              <w:pStyle w:val="TableText"/>
            </w:pPr>
          </w:p>
        </w:tc>
        <w:tc>
          <w:tcPr>
            <w:tcW w:w="720" w:type="dxa"/>
          </w:tcPr>
          <w:p w14:paraId="5A38EB1A" w14:textId="77777777" w:rsidR="00F53DC9" w:rsidRPr="006A6209" w:rsidRDefault="00F53DC9" w:rsidP="003330F5">
            <w:pPr>
              <w:pStyle w:val="TableText"/>
            </w:pPr>
          </w:p>
        </w:tc>
        <w:tc>
          <w:tcPr>
            <w:tcW w:w="744" w:type="dxa"/>
          </w:tcPr>
          <w:p w14:paraId="54A027CD" w14:textId="77777777" w:rsidR="00F53DC9" w:rsidRPr="006A6209" w:rsidRDefault="00F53DC9" w:rsidP="003330F5">
            <w:pPr>
              <w:pStyle w:val="TableText"/>
            </w:pPr>
            <w:r w:rsidRPr="006A6209">
              <w:t>0002</w:t>
            </w:r>
          </w:p>
        </w:tc>
        <w:tc>
          <w:tcPr>
            <w:tcW w:w="2438" w:type="dxa"/>
          </w:tcPr>
          <w:p w14:paraId="1F23B7C5" w14:textId="77777777" w:rsidR="00F53DC9" w:rsidRPr="006A6209" w:rsidRDefault="00F53DC9" w:rsidP="003330F5">
            <w:pPr>
              <w:pStyle w:val="TableText"/>
            </w:pPr>
            <w:r w:rsidRPr="006A6209">
              <w:t>Marital Status</w:t>
            </w:r>
          </w:p>
        </w:tc>
        <w:tc>
          <w:tcPr>
            <w:tcW w:w="2877" w:type="dxa"/>
          </w:tcPr>
          <w:p w14:paraId="384DC14E" w14:textId="150D4507" w:rsidR="00F53DC9" w:rsidRPr="006A6209" w:rsidRDefault="00F53DC9" w:rsidP="003330F5">
            <w:pPr>
              <w:pStyle w:val="TableText"/>
            </w:pPr>
            <w:r w:rsidRPr="006A6209">
              <w:t>Not used</w:t>
            </w:r>
            <w:r w:rsidR="003330F5" w:rsidRPr="006A6209">
              <w:t>.</w:t>
            </w:r>
          </w:p>
        </w:tc>
      </w:tr>
      <w:tr w:rsidR="00F53DC9" w:rsidRPr="006A6209" w14:paraId="1B11F5CF" w14:textId="77777777" w:rsidTr="00BA0977">
        <w:tc>
          <w:tcPr>
            <w:tcW w:w="871" w:type="dxa"/>
          </w:tcPr>
          <w:p w14:paraId="32A73F29" w14:textId="77777777" w:rsidR="00F53DC9" w:rsidRPr="006A6209" w:rsidRDefault="00F53DC9" w:rsidP="003330F5">
            <w:pPr>
              <w:pStyle w:val="TableText"/>
            </w:pPr>
            <w:r w:rsidRPr="006A6209">
              <w:t>17</w:t>
            </w:r>
          </w:p>
        </w:tc>
        <w:tc>
          <w:tcPr>
            <w:tcW w:w="720" w:type="dxa"/>
          </w:tcPr>
          <w:p w14:paraId="552ECBB4" w14:textId="77777777" w:rsidR="00F53DC9" w:rsidRPr="006A6209" w:rsidRDefault="00F53DC9" w:rsidP="003330F5">
            <w:pPr>
              <w:pStyle w:val="TableText"/>
            </w:pPr>
            <w:r w:rsidRPr="006A6209">
              <w:t>3</w:t>
            </w:r>
          </w:p>
        </w:tc>
        <w:tc>
          <w:tcPr>
            <w:tcW w:w="720" w:type="dxa"/>
          </w:tcPr>
          <w:p w14:paraId="7F49A0FD" w14:textId="77777777" w:rsidR="00F53DC9" w:rsidRPr="006A6209" w:rsidRDefault="00F53DC9" w:rsidP="003330F5">
            <w:pPr>
              <w:pStyle w:val="TableText"/>
            </w:pPr>
            <w:r w:rsidRPr="006A6209">
              <w:t>ID</w:t>
            </w:r>
          </w:p>
        </w:tc>
        <w:tc>
          <w:tcPr>
            <w:tcW w:w="720" w:type="dxa"/>
          </w:tcPr>
          <w:p w14:paraId="46B1F9A1" w14:textId="77777777" w:rsidR="00F53DC9" w:rsidRPr="006A6209" w:rsidRDefault="00F53DC9" w:rsidP="003330F5">
            <w:pPr>
              <w:pStyle w:val="TableText"/>
            </w:pPr>
          </w:p>
        </w:tc>
        <w:tc>
          <w:tcPr>
            <w:tcW w:w="720" w:type="dxa"/>
          </w:tcPr>
          <w:p w14:paraId="34C268BC" w14:textId="77777777" w:rsidR="00F53DC9" w:rsidRPr="006A6209" w:rsidRDefault="00F53DC9" w:rsidP="003330F5">
            <w:pPr>
              <w:pStyle w:val="TableText"/>
            </w:pPr>
          </w:p>
        </w:tc>
        <w:tc>
          <w:tcPr>
            <w:tcW w:w="744" w:type="dxa"/>
          </w:tcPr>
          <w:p w14:paraId="2138C692" w14:textId="77777777" w:rsidR="00F53DC9" w:rsidRPr="006A6209" w:rsidRDefault="00F53DC9" w:rsidP="003330F5">
            <w:pPr>
              <w:pStyle w:val="TableText"/>
            </w:pPr>
            <w:r w:rsidRPr="006A6209">
              <w:t>0006</w:t>
            </w:r>
          </w:p>
        </w:tc>
        <w:tc>
          <w:tcPr>
            <w:tcW w:w="2438" w:type="dxa"/>
          </w:tcPr>
          <w:p w14:paraId="1A269374" w14:textId="77777777" w:rsidR="00F53DC9" w:rsidRPr="006A6209" w:rsidRDefault="00F53DC9" w:rsidP="003330F5">
            <w:pPr>
              <w:pStyle w:val="TableText"/>
            </w:pPr>
            <w:r w:rsidRPr="006A6209">
              <w:t>Religion</w:t>
            </w:r>
          </w:p>
        </w:tc>
        <w:tc>
          <w:tcPr>
            <w:tcW w:w="2877" w:type="dxa"/>
          </w:tcPr>
          <w:p w14:paraId="54F37665" w14:textId="391DCCC0" w:rsidR="00F53DC9" w:rsidRPr="006A6209" w:rsidRDefault="00F53DC9" w:rsidP="003330F5">
            <w:pPr>
              <w:pStyle w:val="TableText"/>
            </w:pPr>
            <w:r w:rsidRPr="006A6209">
              <w:t>Not used</w:t>
            </w:r>
            <w:r w:rsidR="003330F5" w:rsidRPr="006A6209">
              <w:t>.</w:t>
            </w:r>
          </w:p>
        </w:tc>
      </w:tr>
      <w:tr w:rsidR="00F53DC9" w:rsidRPr="006A6209" w14:paraId="14965D81" w14:textId="77777777" w:rsidTr="00BA0977">
        <w:tc>
          <w:tcPr>
            <w:tcW w:w="871" w:type="dxa"/>
          </w:tcPr>
          <w:p w14:paraId="1B0FB602" w14:textId="77777777" w:rsidR="00F53DC9" w:rsidRPr="006A6209" w:rsidRDefault="00F53DC9" w:rsidP="003330F5">
            <w:pPr>
              <w:pStyle w:val="TableText"/>
            </w:pPr>
            <w:r w:rsidRPr="006A6209">
              <w:t>18</w:t>
            </w:r>
          </w:p>
        </w:tc>
        <w:tc>
          <w:tcPr>
            <w:tcW w:w="720" w:type="dxa"/>
          </w:tcPr>
          <w:p w14:paraId="44C619DB" w14:textId="77777777" w:rsidR="00F53DC9" w:rsidRPr="006A6209" w:rsidRDefault="00F53DC9" w:rsidP="003330F5">
            <w:pPr>
              <w:pStyle w:val="TableText"/>
            </w:pPr>
            <w:r w:rsidRPr="006A6209">
              <w:t>20</w:t>
            </w:r>
          </w:p>
        </w:tc>
        <w:tc>
          <w:tcPr>
            <w:tcW w:w="720" w:type="dxa"/>
          </w:tcPr>
          <w:p w14:paraId="7EDACA0F" w14:textId="77777777" w:rsidR="00F53DC9" w:rsidRPr="006A6209" w:rsidRDefault="00F53DC9" w:rsidP="003330F5">
            <w:pPr>
              <w:pStyle w:val="TableText"/>
            </w:pPr>
            <w:r w:rsidRPr="006A6209">
              <w:t>CK</w:t>
            </w:r>
          </w:p>
        </w:tc>
        <w:tc>
          <w:tcPr>
            <w:tcW w:w="720" w:type="dxa"/>
          </w:tcPr>
          <w:p w14:paraId="2A86AA0C" w14:textId="77777777" w:rsidR="00F53DC9" w:rsidRPr="006A6209" w:rsidRDefault="00F53DC9" w:rsidP="003330F5">
            <w:pPr>
              <w:pStyle w:val="TableText"/>
            </w:pPr>
          </w:p>
        </w:tc>
        <w:tc>
          <w:tcPr>
            <w:tcW w:w="720" w:type="dxa"/>
          </w:tcPr>
          <w:p w14:paraId="0B3646EF" w14:textId="77777777" w:rsidR="00F53DC9" w:rsidRPr="006A6209" w:rsidRDefault="00F53DC9" w:rsidP="003330F5">
            <w:pPr>
              <w:pStyle w:val="TableText"/>
            </w:pPr>
          </w:p>
        </w:tc>
        <w:tc>
          <w:tcPr>
            <w:tcW w:w="744" w:type="dxa"/>
          </w:tcPr>
          <w:p w14:paraId="3C4BF79F" w14:textId="77777777" w:rsidR="00F53DC9" w:rsidRPr="006A6209" w:rsidRDefault="00F53DC9" w:rsidP="003330F5">
            <w:pPr>
              <w:pStyle w:val="TableText"/>
            </w:pPr>
          </w:p>
        </w:tc>
        <w:tc>
          <w:tcPr>
            <w:tcW w:w="2438" w:type="dxa"/>
          </w:tcPr>
          <w:p w14:paraId="49675C76" w14:textId="77777777" w:rsidR="00F53DC9" w:rsidRPr="006A6209" w:rsidRDefault="00F53DC9" w:rsidP="003330F5">
            <w:pPr>
              <w:pStyle w:val="TableText"/>
            </w:pPr>
            <w:r w:rsidRPr="006A6209">
              <w:t>Patient Account Number</w:t>
            </w:r>
          </w:p>
        </w:tc>
        <w:tc>
          <w:tcPr>
            <w:tcW w:w="2877" w:type="dxa"/>
          </w:tcPr>
          <w:p w14:paraId="1D530292" w14:textId="4744A5DC" w:rsidR="00F53DC9" w:rsidRPr="006A6209" w:rsidRDefault="00F53DC9" w:rsidP="003330F5">
            <w:pPr>
              <w:pStyle w:val="TableText"/>
            </w:pPr>
            <w:r w:rsidRPr="006A6209">
              <w:t>Not used</w:t>
            </w:r>
            <w:r w:rsidR="003330F5" w:rsidRPr="006A6209">
              <w:t>.</w:t>
            </w:r>
          </w:p>
        </w:tc>
      </w:tr>
      <w:tr w:rsidR="00F53DC9" w:rsidRPr="006A6209" w14:paraId="2484CA4A" w14:textId="77777777" w:rsidTr="00BA0977">
        <w:tc>
          <w:tcPr>
            <w:tcW w:w="871" w:type="dxa"/>
          </w:tcPr>
          <w:p w14:paraId="678DD5C2" w14:textId="77777777" w:rsidR="00F53DC9" w:rsidRPr="006A6209" w:rsidRDefault="00F53DC9" w:rsidP="003330F5">
            <w:pPr>
              <w:pStyle w:val="TableText"/>
            </w:pPr>
            <w:r w:rsidRPr="006A6209">
              <w:t>19</w:t>
            </w:r>
          </w:p>
        </w:tc>
        <w:tc>
          <w:tcPr>
            <w:tcW w:w="720" w:type="dxa"/>
          </w:tcPr>
          <w:p w14:paraId="474E60A6" w14:textId="77777777" w:rsidR="00F53DC9" w:rsidRPr="006A6209" w:rsidRDefault="00F53DC9" w:rsidP="003330F5">
            <w:pPr>
              <w:pStyle w:val="TableText"/>
            </w:pPr>
            <w:r w:rsidRPr="006A6209">
              <w:t>16</w:t>
            </w:r>
          </w:p>
        </w:tc>
        <w:tc>
          <w:tcPr>
            <w:tcW w:w="720" w:type="dxa"/>
          </w:tcPr>
          <w:p w14:paraId="24DE8CBC" w14:textId="77777777" w:rsidR="00F53DC9" w:rsidRPr="006A6209" w:rsidRDefault="00F53DC9" w:rsidP="003330F5">
            <w:pPr>
              <w:pStyle w:val="TableText"/>
            </w:pPr>
            <w:r w:rsidRPr="006A6209">
              <w:t>ST</w:t>
            </w:r>
          </w:p>
        </w:tc>
        <w:tc>
          <w:tcPr>
            <w:tcW w:w="720" w:type="dxa"/>
          </w:tcPr>
          <w:p w14:paraId="08C9C644" w14:textId="77777777" w:rsidR="00F53DC9" w:rsidRPr="006A6209" w:rsidRDefault="00F53DC9" w:rsidP="003330F5">
            <w:pPr>
              <w:pStyle w:val="TableText"/>
            </w:pPr>
          </w:p>
        </w:tc>
        <w:tc>
          <w:tcPr>
            <w:tcW w:w="720" w:type="dxa"/>
          </w:tcPr>
          <w:p w14:paraId="3FC7DA7F" w14:textId="77777777" w:rsidR="00F53DC9" w:rsidRPr="006A6209" w:rsidRDefault="00F53DC9" w:rsidP="003330F5">
            <w:pPr>
              <w:pStyle w:val="TableText"/>
            </w:pPr>
          </w:p>
        </w:tc>
        <w:tc>
          <w:tcPr>
            <w:tcW w:w="744" w:type="dxa"/>
          </w:tcPr>
          <w:p w14:paraId="71161206" w14:textId="77777777" w:rsidR="00F53DC9" w:rsidRPr="006A6209" w:rsidRDefault="00F53DC9" w:rsidP="003330F5">
            <w:pPr>
              <w:pStyle w:val="TableText"/>
            </w:pPr>
          </w:p>
        </w:tc>
        <w:tc>
          <w:tcPr>
            <w:tcW w:w="2438" w:type="dxa"/>
          </w:tcPr>
          <w:p w14:paraId="76BE72DA" w14:textId="77777777" w:rsidR="00F53DC9" w:rsidRPr="006A6209" w:rsidRDefault="00F53DC9" w:rsidP="003330F5">
            <w:pPr>
              <w:pStyle w:val="TableText"/>
            </w:pPr>
            <w:r w:rsidRPr="006A6209">
              <w:t>SSN Number – Patient</w:t>
            </w:r>
          </w:p>
        </w:tc>
        <w:tc>
          <w:tcPr>
            <w:tcW w:w="2877" w:type="dxa"/>
          </w:tcPr>
          <w:p w14:paraId="03490D02" w14:textId="77777777" w:rsidR="00F53DC9" w:rsidRPr="006A6209" w:rsidRDefault="00F53DC9" w:rsidP="003330F5">
            <w:pPr>
              <w:pStyle w:val="TableText"/>
            </w:pPr>
            <w:r w:rsidRPr="006A6209">
              <w:t>Social security number and pseudo indicator.</w:t>
            </w:r>
          </w:p>
        </w:tc>
      </w:tr>
      <w:tr w:rsidR="00F53DC9" w:rsidRPr="006A6209" w14:paraId="34AE1EDB" w14:textId="77777777" w:rsidTr="00BA0977">
        <w:tc>
          <w:tcPr>
            <w:tcW w:w="871" w:type="dxa"/>
          </w:tcPr>
          <w:p w14:paraId="15513415" w14:textId="77777777" w:rsidR="00F53DC9" w:rsidRPr="006A6209" w:rsidRDefault="00F53DC9" w:rsidP="003330F5">
            <w:pPr>
              <w:pStyle w:val="TableText"/>
            </w:pPr>
            <w:r w:rsidRPr="006A6209">
              <w:t>20</w:t>
            </w:r>
          </w:p>
        </w:tc>
        <w:tc>
          <w:tcPr>
            <w:tcW w:w="720" w:type="dxa"/>
          </w:tcPr>
          <w:p w14:paraId="6747C0C6" w14:textId="77777777" w:rsidR="00F53DC9" w:rsidRPr="006A6209" w:rsidRDefault="00F53DC9" w:rsidP="003330F5">
            <w:pPr>
              <w:pStyle w:val="TableText"/>
            </w:pPr>
            <w:r w:rsidRPr="006A6209">
              <w:t>25</w:t>
            </w:r>
          </w:p>
        </w:tc>
        <w:tc>
          <w:tcPr>
            <w:tcW w:w="720" w:type="dxa"/>
          </w:tcPr>
          <w:p w14:paraId="46BB6025" w14:textId="77777777" w:rsidR="00F53DC9" w:rsidRPr="006A6209" w:rsidRDefault="00F53DC9" w:rsidP="003330F5">
            <w:pPr>
              <w:pStyle w:val="TableText"/>
            </w:pPr>
            <w:r w:rsidRPr="006A6209">
              <w:t>CM</w:t>
            </w:r>
          </w:p>
        </w:tc>
        <w:tc>
          <w:tcPr>
            <w:tcW w:w="720" w:type="dxa"/>
          </w:tcPr>
          <w:p w14:paraId="1D643AB8" w14:textId="77777777" w:rsidR="00F53DC9" w:rsidRPr="006A6209" w:rsidRDefault="00F53DC9" w:rsidP="003330F5">
            <w:pPr>
              <w:pStyle w:val="TableText"/>
            </w:pPr>
          </w:p>
        </w:tc>
        <w:tc>
          <w:tcPr>
            <w:tcW w:w="720" w:type="dxa"/>
          </w:tcPr>
          <w:p w14:paraId="292D5F11" w14:textId="77777777" w:rsidR="00F53DC9" w:rsidRPr="006A6209" w:rsidRDefault="00F53DC9" w:rsidP="003330F5">
            <w:pPr>
              <w:pStyle w:val="TableText"/>
            </w:pPr>
          </w:p>
        </w:tc>
        <w:tc>
          <w:tcPr>
            <w:tcW w:w="744" w:type="dxa"/>
          </w:tcPr>
          <w:p w14:paraId="4CA4C7D2" w14:textId="77777777" w:rsidR="00F53DC9" w:rsidRPr="006A6209" w:rsidRDefault="00F53DC9" w:rsidP="003330F5">
            <w:pPr>
              <w:pStyle w:val="TableText"/>
            </w:pPr>
          </w:p>
        </w:tc>
        <w:tc>
          <w:tcPr>
            <w:tcW w:w="2438" w:type="dxa"/>
          </w:tcPr>
          <w:p w14:paraId="6892A96A" w14:textId="77777777" w:rsidR="00F53DC9" w:rsidRPr="006A6209" w:rsidRDefault="00F53DC9" w:rsidP="003330F5">
            <w:pPr>
              <w:pStyle w:val="TableText"/>
            </w:pPr>
            <w:r w:rsidRPr="006A6209">
              <w:t>Driver's Lic Num – Patient</w:t>
            </w:r>
          </w:p>
        </w:tc>
        <w:tc>
          <w:tcPr>
            <w:tcW w:w="2877" w:type="dxa"/>
          </w:tcPr>
          <w:p w14:paraId="5D7A3773" w14:textId="2F9BC708" w:rsidR="00F53DC9" w:rsidRPr="006A6209" w:rsidRDefault="00F53DC9" w:rsidP="003330F5">
            <w:pPr>
              <w:pStyle w:val="TableText"/>
            </w:pPr>
            <w:r w:rsidRPr="006A6209">
              <w:t>Not used</w:t>
            </w:r>
            <w:r w:rsidR="003330F5" w:rsidRPr="006A6209">
              <w:t>.</w:t>
            </w:r>
          </w:p>
        </w:tc>
      </w:tr>
      <w:tr w:rsidR="00F53DC9" w:rsidRPr="006A6209" w14:paraId="39660427" w14:textId="77777777" w:rsidTr="00BA0977">
        <w:tc>
          <w:tcPr>
            <w:tcW w:w="871" w:type="dxa"/>
          </w:tcPr>
          <w:p w14:paraId="16E27680" w14:textId="77777777" w:rsidR="00F53DC9" w:rsidRPr="006A6209" w:rsidRDefault="00F53DC9" w:rsidP="003330F5">
            <w:pPr>
              <w:pStyle w:val="TableText"/>
            </w:pPr>
            <w:r w:rsidRPr="006A6209">
              <w:t>21</w:t>
            </w:r>
          </w:p>
        </w:tc>
        <w:tc>
          <w:tcPr>
            <w:tcW w:w="720" w:type="dxa"/>
          </w:tcPr>
          <w:p w14:paraId="08E8D628" w14:textId="77777777" w:rsidR="00F53DC9" w:rsidRPr="006A6209" w:rsidRDefault="00F53DC9" w:rsidP="003330F5">
            <w:pPr>
              <w:pStyle w:val="TableText"/>
            </w:pPr>
            <w:r w:rsidRPr="006A6209">
              <w:t>20</w:t>
            </w:r>
          </w:p>
        </w:tc>
        <w:tc>
          <w:tcPr>
            <w:tcW w:w="720" w:type="dxa"/>
          </w:tcPr>
          <w:p w14:paraId="676C8536" w14:textId="77777777" w:rsidR="00F53DC9" w:rsidRPr="006A6209" w:rsidRDefault="00F53DC9" w:rsidP="003330F5">
            <w:pPr>
              <w:pStyle w:val="TableText"/>
            </w:pPr>
            <w:r w:rsidRPr="006A6209">
              <w:t>CK</w:t>
            </w:r>
          </w:p>
        </w:tc>
        <w:tc>
          <w:tcPr>
            <w:tcW w:w="720" w:type="dxa"/>
          </w:tcPr>
          <w:p w14:paraId="493F49CD" w14:textId="77777777" w:rsidR="00F53DC9" w:rsidRPr="006A6209" w:rsidRDefault="00F53DC9" w:rsidP="003330F5">
            <w:pPr>
              <w:pStyle w:val="TableText"/>
            </w:pPr>
          </w:p>
        </w:tc>
        <w:tc>
          <w:tcPr>
            <w:tcW w:w="720" w:type="dxa"/>
          </w:tcPr>
          <w:p w14:paraId="1BFF0781" w14:textId="77777777" w:rsidR="00F53DC9" w:rsidRPr="006A6209" w:rsidRDefault="00F53DC9" w:rsidP="003330F5">
            <w:pPr>
              <w:pStyle w:val="TableText"/>
            </w:pPr>
          </w:p>
        </w:tc>
        <w:tc>
          <w:tcPr>
            <w:tcW w:w="744" w:type="dxa"/>
          </w:tcPr>
          <w:p w14:paraId="21CFA506" w14:textId="77777777" w:rsidR="00F53DC9" w:rsidRPr="006A6209" w:rsidRDefault="00F53DC9" w:rsidP="003330F5">
            <w:pPr>
              <w:pStyle w:val="TableText"/>
            </w:pPr>
          </w:p>
        </w:tc>
        <w:tc>
          <w:tcPr>
            <w:tcW w:w="2438" w:type="dxa"/>
          </w:tcPr>
          <w:p w14:paraId="35FAA3C2" w14:textId="77777777" w:rsidR="00F53DC9" w:rsidRPr="006A6209" w:rsidRDefault="00F53DC9" w:rsidP="003330F5">
            <w:pPr>
              <w:pStyle w:val="TableText"/>
            </w:pPr>
            <w:r w:rsidRPr="006A6209">
              <w:t>Mother's Identifier</w:t>
            </w:r>
          </w:p>
        </w:tc>
        <w:tc>
          <w:tcPr>
            <w:tcW w:w="2877" w:type="dxa"/>
          </w:tcPr>
          <w:p w14:paraId="6B691560" w14:textId="062F5D25" w:rsidR="00F53DC9" w:rsidRPr="006A6209" w:rsidRDefault="00F53DC9" w:rsidP="003330F5">
            <w:pPr>
              <w:pStyle w:val="TableText"/>
            </w:pPr>
            <w:r w:rsidRPr="006A6209">
              <w:t>Not used</w:t>
            </w:r>
            <w:r w:rsidR="003330F5" w:rsidRPr="006A6209">
              <w:t>.</w:t>
            </w:r>
          </w:p>
        </w:tc>
      </w:tr>
      <w:tr w:rsidR="00F53DC9" w:rsidRPr="006A6209" w14:paraId="1E5E4F1F" w14:textId="77777777" w:rsidTr="00BA0977">
        <w:tc>
          <w:tcPr>
            <w:tcW w:w="871" w:type="dxa"/>
          </w:tcPr>
          <w:p w14:paraId="19BA24D0" w14:textId="77777777" w:rsidR="00F53DC9" w:rsidRPr="006A6209" w:rsidRDefault="00F53DC9" w:rsidP="003330F5">
            <w:pPr>
              <w:pStyle w:val="TableText"/>
            </w:pPr>
            <w:r w:rsidRPr="006A6209">
              <w:t>22</w:t>
            </w:r>
          </w:p>
        </w:tc>
        <w:tc>
          <w:tcPr>
            <w:tcW w:w="720" w:type="dxa"/>
          </w:tcPr>
          <w:p w14:paraId="1522EE78" w14:textId="77777777" w:rsidR="00F53DC9" w:rsidRPr="006A6209" w:rsidRDefault="00F53DC9" w:rsidP="003330F5">
            <w:pPr>
              <w:pStyle w:val="TableText"/>
            </w:pPr>
            <w:r w:rsidRPr="006A6209">
              <w:t>1</w:t>
            </w:r>
          </w:p>
        </w:tc>
        <w:tc>
          <w:tcPr>
            <w:tcW w:w="720" w:type="dxa"/>
          </w:tcPr>
          <w:p w14:paraId="78234031" w14:textId="77777777" w:rsidR="00F53DC9" w:rsidRPr="006A6209" w:rsidRDefault="00F53DC9" w:rsidP="003330F5">
            <w:pPr>
              <w:pStyle w:val="TableText"/>
            </w:pPr>
            <w:r w:rsidRPr="006A6209">
              <w:t>ID</w:t>
            </w:r>
          </w:p>
        </w:tc>
        <w:tc>
          <w:tcPr>
            <w:tcW w:w="720" w:type="dxa"/>
          </w:tcPr>
          <w:p w14:paraId="7B628664" w14:textId="77777777" w:rsidR="00F53DC9" w:rsidRPr="006A6209" w:rsidRDefault="00F53DC9" w:rsidP="003330F5">
            <w:pPr>
              <w:pStyle w:val="TableText"/>
            </w:pPr>
          </w:p>
        </w:tc>
        <w:tc>
          <w:tcPr>
            <w:tcW w:w="720" w:type="dxa"/>
          </w:tcPr>
          <w:p w14:paraId="0DCAAE6E" w14:textId="77777777" w:rsidR="00F53DC9" w:rsidRPr="006A6209" w:rsidRDefault="00F53DC9" w:rsidP="003330F5">
            <w:pPr>
              <w:pStyle w:val="TableText"/>
            </w:pPr>
          </w:p>
        </w:tc>
        <w:tc>
          <w:tcPr>
            <w:tcW w:w="744" w:type="dxa"/>
          </w:tcPr>
          <w:p w14:paraId="33926E6E" w14:textId="77777777" w:rsidR="00F53DC9" w:rsidRPr="006A6209" w:rsidRDefault="00F53DC9" w:rsidP="003330F5">
            <w:pPr>
              <w:pStyle w:val="TableText"/>
            </w:pPr>
            <w:r w:rsidRPr="006A6209">
              <w:t>0189</w:t>
            </w:r>
          </w:p>
        </w:tc>
        <w:tc>
          <w:tcPr>
            <w:tcW w:w="2438" w:type="dxa"/>
          </w:tcPr>
          <w:p w14:paraId="13A33BD8" w14:textId="77777777" w:rsidR="00F53DC9" w:rsidRPr="006A6209" w:rsidRDefault="00F53DC9" w:rsidP="003330F5">
            <w:pPr>
              <w:pStyle w:val="TableText"/>
            </w:pPr>
            <w:r w:rsidRPr="006A6209">
              <w:t>Ethnic Group</w:t>
            </w:r>
          </w:p>
        </w:tc>
        <w:tc>
          <w:tcPr>
            <w:tcW w:w="2877" w:type="dxa"/>
          </w:tcPr>
          <w:p w14:paraId="783B84B0" w14:textId="621502BF" w:rsidR="00F53DC9" w:rsidRPr="006A6209" w:rsidRDefault="00F53DC9" w:rsidP="003330F5">
            <w:pPr>
              <w:pStyle w:val="TableText"/>
            </w:pPr>
            <w:r w:rsidRPr="006A6209">
              <w:t>Not used</w:t>
            </w:r>
            <w:r w:rsidR="003330F5" w:rsidRPr="006A6209">
              <w:t>.</w:t>
            </w:r>
          </w:p>
        </w:tc>
      </w:tr>
      <w:tr w:rsidR="00F53DC9" w:rsidRPr="006A6209" w14:paraId="268E894F" w14:textId="77777777" w:rsidTr="00BA0977">
        <w:tc>
          <w:tcPr>
            <w:tcW w:w="871" w:type="dxa"/>
          </w:tcPr>
          <w:p w14:paraId="230E236B" w14:textId="77777777" w:rsidR="00F53DC9" w:rsidRPr="006A6209" w:rsidRDefault="00F53DC9" w:rsidP="003330F5">
            <w:pPr>
              <w:pStyle w:val="TableText"/>
            </w:pPr>
            <w:r w:rsidRPr="006A6209">
              <w:t>23</w:t>
            </w:r>
          </w:p>
        </w:tc>
        <w:tc>
          <w:tcPr>
            <w:tcW w:w="720" w:type="dxa"/>
          </w:tcPr>
          <w:p w14:paraId="70717A76" w14:textId="77777777" w:rsidR="00F53DC9" w:rsidRPr="006A6209" w:rsidRDefault="00F53DC9" w:rsidP="003330F5">
            <w:pPr>
              <w:pStyle w:val="TableText"/>
            </w:pPr>
            <w:r w:rsidRPr="006A6209">
              <w:t>25</w:t>
            </w:r>
          </w:p>
        </w:tc>
        <w:tc>
          <w:tcPr>
            <w:tcW w:w="720" w:type="dxa"/>
          </w:tcPr>
          <w:p w14:paraId="4C7402B8" w14:textId="77777777" w:rsidR="00F53DC9" w:rsidRPr="006A6209" w:rsidRDefault="00F53DC9" w:rsidP="003330F5">
            <w:pPr>
              <w:pStyle w:val="TableText"/>
            </w:pPr>
            <w:r w:rsidRPr="006A6209">
              <w:t>ST</w:t>
            </w:r>
          </w:p>
        </w:tc>
        <w:tc>
          <w:tcPr>
            <w:tcW w:w="720" w:type="dxa"/>
          </w:tcPr>
          <w:p w14:paraId="19991E71" w14:textId="77777777" w:rsidR="00F53DC9" w:rsidRPr="006A6209" w:rsidRDefault="00F53DC9" w:rsidP="003330F5">
            <w:pPr>
              <w:pStyle w:val="TableText"/>
            </w:pPr>
          </w:p>
        </w:tc>
        <w:tc>
          <w:tcPr>
            <w:tcW w:w="720" w:type="dxa"/>
          </w:tcPr>
          <w:p w14:paraId="2231A779" w14:textId="77777777" w:rsidR="00F53DC9" w:rsidRPr="006A6209" w:rsidRDefault="00F53DC9" w:rsidP="003330F5">
            <w:pPr>
              <w:pStyle w:val="TableText"/>
            </w:pPr>
          </w:p>
        </w:tc>
        <w:tc>
          <w:tcPr>
            <w:tcW w:w="744" w:type="dxa"/>
          </w:tcPr>
          <w:p w14:paraId="65F29F4D" w14:textId="77777777" w:rsidR="00F53DC9" w:rsidRPr="006A6209" w:rsidRDefault="00F53DC9" w:rsidP="003330F5">
            <w:pPr>
              <w:pStyle w:val="TableText"/>
            </w:pPr>
          </w:p>
        </w:tc>
        <w:tc>
          <w:tcPr>
            <w:tcW w:w="2438" w:type="dxa"/>
          </w:tcPr>
          <w:p w14:paraId="27D63EB7" w14:textId="77777777" w:rsidR="00F53DC9" w:rsidRPr="006A6209" w:rsidRDefault="00F53DC9" w:rsidP="003330F5">
            <w:pPr>
              <w:pStyle w:val="TableText"/>
            </w:pPr>
            <w:r w:rsidRPr="006A6209">
              <w:t>Birth Place</w:t>
            </w:r>
          </w:p>
        </w:tc>
        <w:tc>
          <w:tcPr>
            <w:tcW w:w="2877" w:type="dxa"/>
          </w:tcPr>
          <w:p w14:paraId="6130C1FA" w14:textId="5B173CF7" w:rsidR="00F53DC9" w:rsidRPr="006A6209" w:rsidRDefault="00F53DC9" w:rsidP="003330F5">
            <w:pPr>
              <w:pStyle w:val="TableText"/>
            </w:pPr>
            <w:r w:rsidRPr="006A6209">
              <w:t>Not used</w:t>
            </w:r>
            <w:r w:rsidR="003330F5" w:rsidRPr="006A6209">
              <w:t>.</w:t>
            </w:r>
          </w:p>
        </w:tc>
      </w:tr>
      <w:tr w:rsidR="00F53DC9" w:rsidRPr="006A6209" w14:paraId="3527C767" w14:textId="77777777" w:rsidTr="00BA0977">
        <w:tc>
          <w:tcPr>
            <w:tcW w:w="871" w:type="dxa"/>
          </w:tcPr>
          <w:p w14:paraId="45366E58" w14:textId="77777777" w:rsidR="00F53DC9" w:rsidRPr="006A6209" w:rsidRDefault="00F53DC9" w:rsidP="003330F5">
            <w:pPr>
              <w:pStyle w:val="TableText"/>
            </w:pPr>
            <w:r w:rsidRPr="006A6209">
              <w:t>24</w:t>
            </w:r>
          </w:p>
        </w:tc>
        <w:tc>
          <w:tcPr>
            <w:tcW w:w="720" w:type="dxa"/>
          </w:tcPr>
          <w:p w14:paraId="54340D38" w14:textId="77777777" w:rsidR="00F53DC9" w:rsidRPr="006A6209" w:rsidRDefault="00F53DC9" w:rsidP="003330F5">
            <w:pPr>
              <w:pStyle w:val="TableText"/>
            </w:pPr>
            <w:r w:rsidRPr="006A6209">
              <w:t>2</w:t>
            </w:r>
          </w:p>
        </w:tc>
        <w:tc>
          <w:tcPr>
            <w:tcW w:w="720" w:type="dxa"/>
          </w:tcPr>
          <w:p w14:paraId="6BEC02B8" w14:textId="77777777" w:rsidR="00F53DC9" w:rsidRPr="006A6209" w:rsidRDefault="00F53DC9" w:rsidP="003330F5">
            <w:pPr>
              <w:pStyle w:val="TableText"/>
            </w:pPr>
            <w:r w:rsidRPr="006A6209">
              <w:t>ID</w:t>
            </w:r>
          </w:p>
        </w:tc>
        <w:tc>
          <w:tcPr>
            <w:tcW w:w="720" w:type="dxa"/>
          </w:tcPr>
          <w:p w14:paraId="583143D4" w14:textId="77777777" w:rsidR="00F53DC9" w:rsidRPr="006A6209" w:rsidRDefault="00F53DC9" w:rsidP="003330F5">
            <w:pPr>
              <w:pStyle w:val="TableText"/>
            </w:pPr>
          </w:p>
        </w:tc>
        <w:tc>
          <w:tcPr>
            <w:tcW w:w="720" w:type="dxa"/>
          </w:tcPr>
          <w:p w14:paraId="750406EF" w14:textId="77777777" w:rsidR="00F53DC9" w:rsidRPr="006A6209" w:rsidRDefault="00F53DC9" w:rsidP="003330F5">
            <w:pPr>
              <w:pStyle w:val="TableText"/>
            </w:pPr>
          </w:p>
        </w:tc>
        <w:tc>
          <w:tcPr>
            <w:tcW w:w="744" w:type="dxa"/>
          </w:tcPr>
          <w:p w14:paraId="368B06BF" w14:textId="77777777" w:rsidR="00F53DC9" w:rsidRPr="006A6209" w:rsidRDefault="00F53DC9" w:rsidP="003330F5">
            <w:pPr>
              <w:pStyle w:val="TableText"/>
            </w:pPr>
          </w:p>
        </w:tc>
        <w:tc>
          <w:tcPr>
            <w:tcW w:w="2438" w:type="dxa"/>
          </w:tcPr>
          <w:p w14:paraId="0E8E940C" w14:textId="77777777" w:rsidR="00F53DC9" w:rsidRPr="006A6209" w:rsidRDefault="00F53DC9" w:rsidP="003330F5">
            <w:pPr>
              <w:pStyle w:val="TableText"/>
            </w:pPr>
            <w:r w:rsidRPr="006A6209">
              <w:t>Multiple Birth Indicator</w:t>
            </w:r>
          </w:p>
        </w:tc>
        <w:tc>
          <w:tcPr>
            <w:tcW w:w="2877" w:type="dxa"/>
          </w:tcPr>
          <w:p w14:paraId="0ED24EDA" w14:textId="258AB8EF" w:rsidR="00F53DC9" w:rsidRPr="006A6209" w:rsidRDefault="00F53DC9" w:rsidP="003330F5">
            <w:pPr>
              <w:pStyle w:val="TableText"/>
            </w:pPr>
            <w:r w:rsidRPr="006A6209">
              <w:t>Not used</w:t>
            </w:r>
            <w:r w:rsidR="003330F5" w:rsidRPr="006A6209">
              <w:t>.</w:t>
            </w:r>
          </w:p>
        </w:tc>
      </w:tr>
      <w:tr w:rsidR="00F53DC9" w:rsidRPr="006A6209" w14:paraId="4AD15B83" w14:textId="77777777" w:rsidTr="00BA0977">
        <w:tc>
          <w:tcPr>
            <w:tcW w:w="871" w:type="dxa"/>
          </w:tcPr>
          <w:p w14:paraId="52199BD3" w14:textId="77777777" w:rsidR="00F53DC9" w:rsidRPr="006A6209" w:rsidRDefault="00F53DC9" w:rsidP="003330F5">
            <w:pPr>
              <w:pStyle w:val="TableText"/>
            </w:pPr>
            <w:r w:rsidRPr="006A6209">
              <w:t>25</w:t>
            </w:r>
          </w:p>
        </w:tc>
        <w:tc>
          <w:tcPr>
            <w:tcW w:w="720" w:type="dxa"/>
          </w:tcPr>
          <w:p w14:paraId="3B7BCC96" w14:textId="77777777" w:rsidR="00F53DC9" w:rsidRPr="006A6209" w:rsidRDefault="00F53DC9" w:rsidP="003330F5">
            <w:pPr>
              <w:pStyle w:val="TableText"/>
            </w:pPr>
            <w:r w:rsidRPr="006A6209">
              <w:t>2</w:t>
            </w:r>
          </w:p>
        </w:tc>
        <w:tc>
          <w:tcPr>
            <w:tcW w:w="720" w:type="dxa"/>
          </w:tcPr>
          <w:p w14:paraId="176475A7" w14:textId="77777777" w:rsidR="00F53DC9" w:rsidRPr="006A6209" w:rsidRDefault="00F53DC9" w:rsidP="003330F5">
            <w:pPr>
              <w:pStyle w:val="TableText"/>
            </w:pPr>
            <w:r w:rsidRPr="006A6209">
              <w:t>NM</w:t>
            </w:r>
          </w:p>
        </w:tc>
        <w:tc>
          <w:tcPr>
            <w:tcW w:w="720" w:type="dxa"/>
          </w:tcPr>
          <w:p w14:paraId="0402555F" w14:textId="77777777" w:rsidR="00F53DC9" w:rsidRPr="006A6209" w:rsidRDefault="00F53DC9" w:rsidP="003330F5">
            <w:pPr>
              <w:pStyle w:val="TableText"/>
            </w:pPr>
          </w:p>
        </w:tc>
        <w:tc>
          <w:tcPr>
            <w:tcW w:w="720" w:type="dxa"/>
          </w:tcPr>
          <w:p w14:paraId="6891DED9" w14:textId="77777777" w:rsidR="00F53DC9" w:rsidRPr="006A6209" w:rsidRDefault="00F53DC9" w:rsidP="003330F5">
            <w:pPr>
              <w:pStyle w:val="TableText"/>
            </w:pPr>
          </w:p>
        </w:tc>
        <w:tc>
          <w:tcPr>
            <w:tcW w:w="744" w:type="dxa"/>
          </w:tcPr>
          <w:p w14:paraId="3F1F13A8" w14:textId="77777777" w:rsidR="00F53DC9" w:rsidRPr="006A6209" w:rsidRDefault="00F53DC9" w:rsidP="003330F5">
            <w:pPr>
              <w:pStyle w:val="TableText"/>
            </w:pPr>
          </w:p>
        </w:tc>
        <w:tc>
          <w:tcPr>
            <w:tcW w:w="2438" w:type="dxa"/>
          </w:tcPr>
          <w:p w14:paraId="2641F24B" w14:textId="77777777" w:rsidR="00F53DC9" w:rsidRPr="006A6209" w:rsidRDefault="00F53DC9" w:rsidP="003330F5">
            <w:pPr>
              <w:pStyle w:val="TableText"/>
            </w:pPr>
            <w:r w:rsidRPr="006A6209">
              <w:t>Birth Order</w:t>
            </w:r>
          </w:p>
        </w:tc>
        <w:tc>
          <w:tcPr>
            <w:tcW w:w="2877" w:type="dxa"/>
          </w:tcPr>
          <w:p w14:paraId="4AF8EE0E" w14:textId="55E55D33" w:rsidR="00F53DC9" w:rsidRPr="006A6209" w:rsidRDefault="00F53DC9" w:rsidP="003330F5">
            <w:pPr>
              <w:pStyle w:val="TableText"/>
            </w:pPr>
            <w:r w:rsidRPr="006A6209">
              <w:t>Not used</w:t>
            </w:r>
            <w:r w:rsidR="003330F5" w:rsidRPr="006A6209">
              <w:t>.</w:t>
            </w:r>
          </w:p>
        </w:tc>
      </w:tr>
      <w:tr w:rsidR="00F53DC9" w:rsidRPr="006A6209" w14:paraId="3B509235" w14:textId="77777777" w:rsidTr="00BA0977">
        <w:tc>
          <w:tcPr>
            <w:tcW w:w="871" w:type="dxa"/>
          </w:tcPr>
          <w:p w14:paraId="5CB094EB" w14:textId="77777777" w:rsidR="00F53DC9" w:rsidRPr="006A6209" w:rsidRDefault="00F53DC9" w:rsidP="003330F5">
            <w:pPr>
              <w:pStyle w:val="TableText"/>
            </w:pPr>
            <w:r w:rsidRPr="006A6209">
              <w:t>26</w:t>
            </w:r>
          </w:p>
        </w:tc>
        <w:tc>
          <w:tcPr>
            <w:tcW w:w="720" w:type="dxa"/>
          </w:tcPr>
          <w:p w14:paraId="7D4DDD86" w14:textId="77777777" w:rsidR="00F53DC9" w:rsidRPr="006A6209" w:rsidRDefault="00F53DC9" w:rsidP="003330F5">
            <w:pPr>
              <w:pStyle w:val="TableText"/>
            </w:pPr>
            <w:r w:rsidRPr="006A6209">
              <w:t>3</w:t>
            </w:r>
          </w:p>
        </w:tc>
        <w:tc>
          <w:tcPr>
            <w:tcW w:w="720" w:type="dxa"/>
          </w:tcPr>
          <w:p w14:paraId="2F385BEF" w14:textId="77777777" w:rsidR="00F53DC9" w:rsidRPr="006A6209" w:rsidRDefault="00F53DC9" w:rsidP="003330F5">
            <w:pPr>
              <w:pStyle w:val="TableText"/>
            </w:pPr>
            <w:r w:rsidRPr="006A6209">
              <w:t>ID</w:t>
            </w:r>
          </w:p>
        </w:tc>
        <w:tc>
          <w:tcPr>
            <w:tcW w:w="720" w:type="dxa"/>
          </w:tcPr>
          <w:p w14:paraId="202BBC37" w14:textId="77777777" w:rsidR="00F53DC9" w:rsidRPr="006A6209" w:rsidRDefault="00F53DC9" w:rsidP="003330F5">
            <w:pPr>
              <w:pStyle w:val="TableText"/>
            </w:pPr>
          </w:p>
        </w:tc>
        <w:tc>
          <w:tcPr>
            <w:tcW w:w="720" w:type="dxa"/>
          </w:tcPr>
          <w:p w14:paraId="48E03C08" w14:textId="77777777" w:rsidR="00F53DC9" w:rsidRPr="006A6209" w:rsidRDefault="00F53DC9" w:rsidP="003330F5">
            <w:pPr>
              <w:pStyle w:val="TableText"/>
            </w:pPr>
            <w:r w:rsidRPr="006A6209">
              <w:t>Y</w:t>
            </w:r>
          </w:p>
        </w:tc>
        <w:tc>
          <w:tcPr>
            <w:tcW w:w="744" w:type="dxa"/>
          </w:tcPr>
          <w:p w14:paraId="5D6BE5A2" w14:textId="77777777" w:rsidR="00F53DC9" w:rsidRPr="006A6209" w:rsidRDefault="00F53DC9" w:rsidP="003330F5">
            <w:pPr>
              <w:pStyle w:val="TableText"/>
            </w:pPr>
            <w:r w:rsidRPr="006A6209">
              <w:t>0171</w:t>
            </w:r>
          </w:p>
        </w:tc>
        <w:tc>
          <w:tcPr>
            <w:tcW w:w="2438" w:type="dxa"/>
          </w:tcPr>
          <w:p w14:paraId="0F5552D1" w14:textId="77777777" w:rsidR="00F53DC9" w:rsidRPr="006A6209" w:rsidRDefault="00F53DC9" w:rsidP="003330F5">
            <w:pPr>
              <w:pStyle w:val="TableText"/>
            </w:pPr>
            <w:r w:rsidRPr="006A6209">
              <w:t>Citizenship</w:t>
            </w:r>
          </w:p>
        </w:tc>
        <w:tc>
          <w:tcPr>
            <w:tcW w:w="2877" w:type="dxa"/>
          </w:tcPr>
          <w:p w14:paraId="5756E308" w14:textId="5B354617" w:rsidR="00F53DC9" w:rsidRPr="006A6209" w:rsidRDefault="00F53DC9" w:rsidP="003330F5">
            <w:pPr>
              <w:pStyle w:val="TableText"/>
            </w:pPr>
            <w:r w:rsidRPr="006A6209">
              <w:t>Not used</w:t>
            </w:r>
            <w:r w:rsidR="003330F5" w:rsidRPr="006A6209">
              <w:t>.</w:t>
            </w:r>
          </w:p>
        </w:tc>
      </w:tr>
      <w:tr w:rsidR="00F53DC9" w:rsidRPr="006A6209" w14:paraId="74555657" w14:textId="77777777" w:rsidTr="00BA0977">
        <w:tc>
          <w:tcPr>
            <w:tcW w:w="871" w:type="dxa"/>
          </w:tcPr>
          <w:p w14:paraId="1D05CF1A" w14:textId="77777777" w:rsidR="00F53DC9" w:rsidRPr="006A6209" w:rsidRDefault="00F53DC9" w:rsidP="003330F5">
            <w:pPr>
              <w:pStyle w:val="TableText"/>
            </w:pPr>
            <w:r w:rsidRPr="006A6209">
              <w:t>27</w:t>
            </w:r>
          </w:p>
        </w:tc>
        <w:tc>
          <w:tcPr>
            <w:tcW w:w="720" w:type="dxa"/>
          </w:tcPr>
          <w:p w14:paraId="02E6D5BE" w14:textId="77777777" w:rsidR="00F53DC9" w:rsidRPr="006A6209" w:rsidRDefault="00F53DC9" w:rsidP="003330F5">
            <w:pPr>
              <w:pStyle w:val="TableText"/>
            </w:pPr>
            <w:r w:rsidRPr="006A6209">
              <w:t>60</w:t>
            </w:r>
          </w:p>
        </w:tc>
        <w:tc>
          <w:tcPr>
            <w:tcW w:w="720" w:type="dxa"/>
          </w:tcPr>
          <w:p w14:paraId="6CA27D76" w14:textId="77777777" w:rsidR="00F53DC9" w:rsidRPr="006A6209" w:rsidRDefault="00F53DC9" w:rsidP="003330F5">
            <w:pPr>
              <w:pStyle w:val="TableText"/>
            </w:pPr>
            <w:r w:rsidRPr="006A6209">
              <w:t>CE</w:t>
            </w:r>
          </w:p>
        </w:tc>
        <w:tc>
          <w:tcPr>
            <w:tcW w:w="720" w:type="dxa"/>
          </w:tcPr>
          <w:p w14:paraId="30B414DA" w14:textId="77777777" w:rsidR="00F53DC9" w:rsidRPr="006A6209" w:rsidRDefault="00F53DC9" w:rsidP="003330F5">
            <w:pPr>
              <w:pStyle w:val="TableText"/>
            </w:pPr>
          </w:p>
        </w:tc>
        <w:tc>
          <w:tcPr>
            <w:tcW w:w="720" w:type="dxa"/>
          </w:tcPr>
          <w:p w14:paraId="0790B8DB" w14:textId="77777777" w:rsidR="00F53DC9" w:rsidRPr="006A6209" w:rsidRDefault="00F53DC9" w:rsidP="003330F5">
            <w:pPr>
              <w:pStyle w:val="TableText"/>
            </w:pPr>
          </w:p>
        </w:tc>
        <w:tc>
          <w:tcPr>
            <w:tcW w:w="744" w:type="dxa"/>
          </w:tcPr>
          <w:p w14:paraId="56104BE0" w14:textId="77777777" w:rsidR="00F53DC9" w:rsidRPr="006A6209" w:rsidRDefault="00F53DC9" w:rsidP="003330F5">
            <w:pPr>
              <w:pStyle w:val="TableText"/>
            </w:pPr>
            <w:r w:rsidRPr="006A6209">
              <w:t>0172</w:t>
            </w:r>
          </w:p>
        </w:tc>
        <w:tc>
          <w:tcPr>
            <w:tcW w:w="2438" w:type="dxa"/>
          </w:tcPr>
          <w:p w14:paraId="4A3BB18F" w14:textId="77777777" w:rsidR="00F53DC9" w:rsidRPr="006A6209" w:rsidRDefault="00F53DC9" w:rsidP="003330F5">
            <w:pPr>
              <w:pStyle w:val="TableText"/>
            </w:pPr>
            <w:r w:rsidRPr="006A6209">
              <w:t>Veterans Military Status</w:t>
            </w:r>
          </w:p>
        </w:tc>
        <w:tc>
          <w:tcPr>
            <w:tcW w:w="2877" w:type="dxa"/>
          </w:tcPr>
          <w:p w14:paraId="6F1784FA" w14:textId="25CED505" w:rsidR="00F53DC9" w:rsidRPr="006A6209" w:rsidRDefault="00F53DC9" w:rsidP="003330F5">
            <w:pPr>
              <w:pStyle w:val="TableText"/>
            </w:pPr>
            <w:r w:rsidRPr="006A6209">
              <w:t>Not used</w:t>
            </w:r>
            <w:r w:rsidR="003330F5" w:rsidRPr="006A6209">
              <w:t>.</w:t>
            </w:r>
          </w:p>
        </w:tc>
      </w:tr>
      <w:bookmarkEnd w:id="1843"/>
    </w:tbl>
    <w:p w14:paraId="13CCFC49" w14:textId="77777777" w:rsidR="009314FE" w:rsidRPr="006A6209" w:rsidRDefault="009314FE" w:rsidP="009314FE">
      <w:pPr>
        <w:pStyle w:val="BodyText6"/>
      </w:pPr>
    </w:p>
    <w:p w14:paraId="08DE3AA0" w14:textId="79001906" w:rsidR="00F53DC9" w:rsidRPr="006A6209" w:rsidRDefault="00F53DC9" w:rsidP="002037F1">
      <w:pPr>
        <w:pStyle w:val="Heading3"/>
      </w:pPr>
      <w:bookmarkStart w:id="1844" w:name="_Toc164850441"/>
      <w:r w:rsidRPr="006A6209">
        <w:t>PD1</w:t>
      </w:r>
      <w:r w:rsidR="009314FE" w:rsidRPr="006A6209">
        <w:t>—Patient Additional Demographic Segment</w:t>
      </w:r>
      <w:bookmarkEnd w:id="1844"/>
    </w:p>
    <w:p w14:paraId="7D7958E6" w14:textId="2ED5DFDE"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_Ref58244535 \h  \* MERGEFORMAT </w:instrText>
      </w:r>
      <w:r w:rsidRPr="006A6209">
        <w:rPr>
          <w:color w:val="0000FF"/>
          <w:u w:val="single"/>
        </w:rPr>
      </w:r>
      <w:r w:rsidRPr="006A6209">
        <w:rPr>
          <w:color w:val="0000FF"/>
          <w:u w:val="single"/>
        </w:rPr>
        <w:fldChar w:fldCharType="separate"/>
      </w:r>
      <w:hyperlink w:anchor="_Ref58244535" w:history="1">
        <w:r w:rsidR="009D236C" w:rsidRPr="003D1D54">
          <w:rPr>
            <w:rStyle w:val="Hyperlink"/>
          </w:rPr>
          <w:t>Table 201</w:t>
        </w:r>
      </w:hyperlink>
      <w:r w:rsidRPr="006A6209">
        <w:rPr>
          <w:color w:val="0000FF"/>
          <w:u w:val="single"/>
        </w:rPr>
        <w:fldChar w:fldCharType="end"/>
      </w:r>
      <w:r w:rsidRPr="006A6209">
        <w:t xml:space="preserve"> lists the </w:t>
      </w:r>
      <w:r w:rsidRPr="006A6209">
        <w:rPr>
          <w:b/>
          <w:bCs/>
        </w:rPr>
        <w:t>PD1</w:t>
      </w:r>
      <w:r w:rsidRPr="006A6209">
        <w:t xml:space="preserve"> sequences:</w:t>
      </w:r>
    </w:p>
    <w:p w14:paraId="2FC59E1F" w14:textId="77777777" w:rsidR="009314FE" w:rsidRPr="006A6209" w:rsidRDefault="009314FE" w:rsidP="009314FE">
      <w:pPr>
        <w:pStyle w:val="BodyText6"/>
        <w:keepNext/>
        <w:keepLines/>
      </w:pPr>
    </w:p>
    <w:p w14:paraId="507BB8B5" w14:textId="3304570B" w:rsidR="00F53DC9" w:rsidRPr="006A6209" w:rsidRDefault="00F53DC9" w:rsidP="00F53DC9">
      <w:pPr>
        <w:pStyle w:val="Caption"/>
      </w:pPr>
      <w:bookmarkStart w:id="1845" w:name="_Ref58244535"/>
      <w:bookmarkStart w:id="1846" w:name="_Toc164850018"/>
      <w:r w:rsidRPr="006A6209">
        <w:t xml:space="preserve">Table </w:t>
      </w:r>
      <w:r w:rsidRPr="006A6209">
        <w:fldChar w:fldCharType="begin"/>
      </w:r>
      <w:r w:rsidRPr="006A6209">
        <w:instrText>SEQ Table \* ARABIC</w:instrText>
      </w:r>
      <w:r w:rsidRPr="006A6209">
        <w:fldChar w:fldCharType="separate"/>
      </w:r>
      <w:r w:rsidR="00127840">
        <w:rPr>
          <w:noProof/>
        </w:rPr>
        <w:t>211</w:t>
      </w:r>
      <w:r w:rsidRPr="006A6209">
        <w:fldChar w:fldCharType="end"/>
      </w:r>
      <w:bookmarkEnd w:id="1845"/>
      <w:r w:rsidRPr="006A6209">
        <w:t>: PDI</w:t>
      </w:r>
      <w:r w:rsidR="009314FE" w:rsidRPr="006A6209">
        <w:t>—</w:t>
      </w:r>
      <w:r w:rsidRPr="006A6209">
        <w:t>Patient Additional Demographic Segment</w:t>
      </w:r>
      <w:bookmarkEnd w:id="1846"/>
    </w:p>
    <w:tbl>
      <w:tblPr>
        <w:tblStyle w:val="TableGrid20"/>
        <w:tblW w:w="9806" w:type="dxa"/>
        <w:tblLayout w:type="fixed"/>
        <w:tblLook w:val="0020" w:firstRow="1" w:lastRow="0" w:firstColumn="0" w:lastColumn="0" w:noHBand="0" w:noVBand="0"/>
      </w:tblPr>
      <w:tblGrid>
        <w:gridCol w:w="746"/>
        <w:gridCol w:w="720"/>
        <w:gridCol w:w="810"/>
        <w:gridCol w:w="720"/>
        <w:gridCol w:w="810"/>
        <w:gridCol w:w="900"/>
        <w:gridCol w:w="990"/>
        <w:gridCol w:w="4110"/>
      </w:tblGrid>
      <w:tr w:rsidR="003330F5" w:rsidRPr="006A6209" w14:paraId="5107778A" w14:textId="77777777" w:rsidTr="00BA0977">
        <w:trPr>
          <w:tblHeader/>
        </w:trPr>
        <w:tc>
          <w:tcPr>
            <w:tcW w:w="746" w:type="dxa"/>
            <w:shd w:val="clear" w:color="auto" w:fill="E7E6E6" w:themeFill="background2"/>
          </w:tcPr>
          <w:p w14:paraId="3569D484" w14:textId="77777777" w:rsidR="00F53DC9" w:rsidRPr="006A6209" w:rsidRDefault="00F53DC9" w:rsidP="00A23E30">
            <w:pPr>
              <w:pStyle w:val="TableHeading"/>
            </w:pPr>
            <w:bookmarkStart w:id="1847" w:name="_Hlk155333200"/>
            <w:r w:rsidRPr="006A6209">
              <w:t>SEQ</w:t>
            </w:r>
          </w:p>
        </w:tc>
        <w:tc>
          <w:tcPr>
            <w:tcW w:w="720" w:type="dxa"/>
            <w:shd w:val="clear" w:color="auto" w:fill="E7E6E6" w:themeFill="background2"/>
          </w:tcPr>
          <w:p w14:paraId="380AA0D9" w14:textId="77777777" w:rsidR="00F53DC9" w:rsidRPr="006A6209" w:rsidRDefault="00F53DC9" w:rsidP="00A23E30">
            <w:pPr>
              <w:pStyle w:val="TableHeading"/>
            </w:pPr>
            <w:r w:rsidRPr="006A6209">
              <w:t>LEN</w:t>
            </w:r>
          </w:p>
        </w:tc>
        <w:tc>
          <w:tcPr>
            <w:tcW w:w="810" w:type="dxa"/>
            <w:shd w:val="clear" w:color="auto" w:fill="E7E6E6" w:themeFill="background2"/>
          </w:tcPr>
          <w:p w14:paraId="0AC976F5" w14:textId="77777777" w:rsidR="00F53DC9" w:rsidRPr="006A6209" w:rsidRDefault="00F53DC9" w:rsidP="00A23E30">
            <w:pPr>
              <w:pStyle w:val="TableHeading"/>
            </w:pPr>
            <w:r w:rsidRPr="006A6209">
              <w:t>DT</w:t>
            </w:r>
          </w:p>
        </w:tc>
        <w:tc>
          <w:tcPr>
            <w:tcW w:w="720" w:type="dxa"/>
            <w:shd w:val="clear" w:color="auto" w:fill="E7E6E6" w:themeFill="background2"/>
          </w:tcPr>
          <w:p w14:paraId="6DE54B79" w14:textId="77777777" w:rsidR="00F53DC9" w:rsidRPr="006A6209" w:rsidRDefault="00F53DC9" w:rsidP="00A23E30">
            <w:pPr>
              <w:pStyle w:val="TableHeading"/>
            </w:pPr>
            <w:r w:rsidRPr="006A6209">
              <w:t>OPT</w:t>
            </w:r>
          </w:p>
        </w:tc>
        <w:tc>
          <w:tcPr>
            <w:tcW w:w="810" w:type="dxa"/>
            <w:shd w:val="clear" w:color="auto" w:fill="E7E6E6" w:themeFill="background2"/>
          </w:tcPr>
          <w:p w14:paraId="108D6330" w14:textId="77777777" w:rsidR="00F53DC9" w:rsidRPr="006A6209" w:rsidRDefault="00F53DC9" w:rsidP="00A23E30">
            <w:pPr>
              <w:pStyle w:val="TableHeading"/>
            </w:pPr>
            <w:r w:rsidRPr="006A6209">
              <w:t>RP/#</w:t>
            </w:r>
          </w:p>
        </w:tc>
        <w:tc>
          <w:tcPr>
            <w:tcW w:w="900" w:type="dxa"/>
            <w:shd w:val="clear" w:color="auto" w:fill="E7E6E6" w:themeFill="background2"/>
          </w:tcPr>
          <w:p w14:paraId="1B22D03A" w14:textId="77777777" w:rsidR="00F53DC9" w:rsidRPr="006A6209" w:rsidRDefault="00F53DC9" w:rsidP="00A23E30">
            <w:pPr>
              <w:pStyle w:val="TableHeading"/>
            </w:pPr>
            <w:r w:rsidRPr="006A6209">
              <w:t>TBL#</w:t>
            </w:r>
          </w:p>
        </w:tc>
        <w:tc>
          <w:tcPr>
            <w:tcW w:w="990" w:type="dxa"/>
            <w:shd w:val="clear" w:color="auto" w:fill="E7E6E6" w:themeFill="background2"/>
          </w:tcPr>
          <w:p w14:paraId="219B05DB" w14:textId="77777777" w:rsidR="00F53DC9" w:rsidRPr="006A6209" w:rsidRDefault="00F53DC9" w:rsidP="00A23E30">
            <w:pPr>
              <w:pStyle w:val="TableHeading"/>
            </w:pPr>
            <w:r w:rsidRPr="006A6209">
              <w:t>ITEM#</w:t>
            </w:r>
          </w:p>
        </w:tc>
        <w:tc>
          <w:tcPr>
            <w:tcW w:w="4110" w:type="dxa"/>
            <w:shd w:val="clear" w:color="auto" w:fill="E7E6E6" w:themeFill="background2"/>
          </w:tcPr>
          <w:p w14:paraId="533C72A8" w14:textId="58DC325C" w:rsidR="00F53DC9" w:rsidRPr="006A6209" w:rsidRDefault="003330F5" w:rsidP="00A23E30">
            <w:pPr>
              <w:pStyle w:val="TableHeading"/>
            </w:pPr>
            <w:r w:rsidRPr="006A6209">
              <w:t>Element Name</w:t>
            </w:r>
          </w:p>
        </w:tc>
      </w:tr>
      <w:tr w:rsidR="003330F5" w:rsidRPr="006A6209" w14:paraId="4903EFE0" w14:textId="77777777" w:rsidTr="00BA0977">
        <w:tc>
          <w:tcPr>
            <w:tcW w:w="746" w:type="dxa"/>
          </w:tcPr>
          <w:p w14:paraId="2681C12D" w14:textId="77777777" w:rsidR="00F53DC9" w:rsidRPr="006A6209" w:rsidRDefault="00F53DC9" w:rsidP="003330F5">
            <w:pPr>
              <w:pStyle w:val="TableText"/>
              <w:keepNext/>
              <w:keepLines/>
            </w:pPr>
            <w:r w:rsidRPr="006A6209">
              <w:t>1</w:t>
            </w:r>
          </w:p>
        </w:tc>
        <w:tc>
          <w:tcPr>
            <w:tcW w:w="720" w:type="dxa"/>
          </w:tcPr>
          <w:p w14:paraId="5ADC9F3B" w14:textId="77777777" w:rsidR="00F53DC9" w:rsidRPr="006A6209" w:rsidRDefault="00F53DC9" w:rsidP="003330F5">
            <w:pPr>
              <w:pStyle w:val="TableText"/>
              <w:keepNext/>
              <w:keepLines/>
            </w:pPr>
            <w:r w:rsidRPr="006A6209">
              <w:t>2</w:t>
            </w:r>
          </w:p>
        </w:tc>
        <w:tc>
          <w:tcPr>
            <w:tcW w:w="810" w:type="dxa"/>
          </w:tcPr>
          <w:p w14:paraId="5CD58A00" w14:textId="77777777" w:rsidR="00F53DC9" w:rsidRPr="006A6209" w:rsidRDefault="00F53DC9" w:rsidP="003330F5">
            <w:pPr>
              <w:pStyle w:val="TableText"/>
              <w:keepNext/>
              <w:keepLines/>
            </w:pPr>
            <w:r w:rsidRPr="006A6209">
              <w:t>IS</w:t>
            </w:r>
          </w:p>
        </w:tc>
        <w:tc>
          <w:tcPr>
            <w:tcW w:w="720" w:type="dxa"/>
          </w:tcPr>
          <w:p w14:paraId="071C0D9A" w14:textId="77777777" w:rsidR="00F53DC9" w:rsidRPr="006A6209" w:rsidRDefault="00F53DC9" w:rsidP="003330F5">
            <w:pPr>
              <w:pStyle w:val="TableText"/>
              <w:keepNext/>
              <w:keepLines/>
            </w:pPr>
            <w:r w:rsidRPr="006A6209">
              <w:t>O</w:t>
            </w:r>
          </w:p>
        </w:tc>
        <w:tc>
          <w:tcPr>
            <w:tcW w:w="810" w:type="dxa"/>
          </w:tcPr>
          <w:p w14:paraId="5A427A20" w14:textId="77777777" w:rsidR="00F53DC9" w:rsidRPr="006A6209" w:rsidRDefault="00F53DC9" w:rsidP="003330F5">
            <w:pPr>
              <w:pStyle w:val="TableText"/>
              <w:keepNext/>
              <w:keepLines/>
            </w:pPr>
            <w:r w:rsidRPr="006A6209">
              <w:t>Y</w:t>
            </w:r>
          </w:p>
        </w:tc>
        <w:tc>
          <w:tcPr>
            <w:tcW w:w="900" w:type="dxa"/>
          </w:tcPr>
          <w:p w14:paraId="43540BC5" w14:textId="77777777" w:rsidR="00F53DC9" w:rsidRPr="006A6209" w:rsidRDefault="00F53DC9" w:rsidP="003330F5">
            <w:pPr>
              <w:pStyle w:val="TableText"/>
              <w:keepNext/>
              <w:keepLines/>
            </w:pPr>
            <w:r w:rsidRPr="006A6209">
              <w:t>0223</w:t>
            </w:r>
          </w:p>
        </w:tc>
        <w:tc>
          <w:tcPr>
            <w:tcW w:w="990" w:type="dxa"/>
          </w:tcPr>
          <w:p w14:paraId="0A545EDC" w14:textId="77777777" w:rsidR="00F53DC9" w:rsidRPr="006A6209" w:rsidRDefault="00F53DC9" w:rsidP="003330F5">
            <w:pPr>
              <w:pStyle w:val="TableText"/>
              <w:keepNext/>
              <w:keepLines/>
            </w:pPr>
            <w:r w:rsidRPr="006A6209">
              <w:t>00755</w:t>
            </w:r>
          </w:p>
        </w:tc>
        <w:tc>
          <w:tcPr>
            <w:tcW w:w="4110" w:type="dxa"/>
          </w:tcPr>
          <w:p w14:paraId="61C7CCAD" w14:textId="77777777" w:rsidR="00F53DC9" w:rsidRPr="006A6209" w:rsidRDefault="00F53DC9" w:rsidP="003330F5">
            <w:pPr>
              <w:pStyle w:val="TableText"/>
              <w:keepNext/>
              <w:keepLines/>
            </w:pPr>
            <w:r w:rsidRPr="006A6209">
              <w:t>Living Dependency</w:t>
            </w:r>
          </w:p>
        </w:tc>
      </w:tr>
      <w:tr w:rsidR="003330F5" w:rsidRPr="006A6209" w14:paraId="3C491849" w14:textId="77777777" w:rsidTr="00BA0977">
        <w:tc>
          <w:tcPr>
            <w:tcW w:w="746" w:type="dxa"/>
          </w:tcPr>
          <w:p w14:paraId="371634D9" w14:textId="77777777" w:rsidR="00F53DC9" w:rsidRPr="006A6209" w:rsidRDefault="00F53DC9" w:rsidP="003330F5">
            <w:pPr>
              <w:pStyle w:val="TableText"/>
              <w:keepNext/>
              <w:keepLines/>
            </w:pPr>
            <w:r w:rsidRPr="006A6209">
              <w:t>2</w:t>
            </w:r>
          </w:p>
        </w:tc>
        <w:tc>
          <w:tcPr>
            <w:tcW w:w="720" w:type="dxa"/>
          </w:tcPr>
          <w:p w14:paraId="69F645D1" w14:textId="77777777" w:rsidR="00F53DC9" w:rsidRPr="006A6209" w:rsidRDefault="00F53DC9" w:rsidP="003330F5">
            <w:pPr>
              <w:pStyle w:val="TableText"/>
              <w:keepNext/>
              <w:keepLines/>
            </w:pPr>
            <w:r w:rsidRPr="006A6209">
              <w:t>2</w:t>
            </w:r>
          </w:p>
        </w:tc>
        <w:tc>
          <w:tcPr>
            <w:tcW w:w="810" w:type="dxa"/>
          </w:tcPr>
          <w:p w14:paraId="27E14CBA" w14:textId="77777777" w:rsidR="00F53DC9" w:rsidRPr="006A6209" w:rsidRDefault="00F53DC9" w:rsidP="003330F5">
            <w:pPr>
              <w:pStyle w:val="TableText"/>
              <w:keepNext/>
              <w:keepLines/>
            </w:pPr>
            <w:r w:rsidRPr="006A6209">
              <w:t>IS</w:t>
            </w:r>
          </w:p>
        </w:tc>
        <w:tc>
          <w:tcPr>
            <w:tcW w:w="720" w:type="dxa"/>
          </w:tcPr>
          <w:p w14:paraId="09494155" w14:textId="77777777" w:rsidR="00F53DC9" w:rsidRPr="006A6209" w:rsidRDefault="00F53DC9" w:rsidP="003330F5">
            <w:pPr>
              <w:pStyle w:val="TableText"/>
              <w:keepNext/>
              <w:keepLines/>
            </w:pPr>
            <w:r w:rsidRPr="006A6209">
              <w:t>O</w:t>
            </w:r>
          </w:p>
        </w:tc>
        <w:tc>
          <w:tcPr>
            <w:tcW w:w="810" w:type="dxa"/>
          </w:tcPr>
          <w:p w14:paraId="5A5C1179" w14:textId="77777777" w:rsidR="00F53DC9" w:rsidRPr="006A6209" w:rsidRDefault="00F53DC9" w:rsidP="003330F5">
            <w:pPr>
              <w:pStyle w:val="TableText"/>
              <w:keepNext/>
              <w:keepLines/>
            </w:pPr>
          </w:p>
        </w:tc>
        <w:tc>
          <w:tcPr>
            <w:tcW w:w="900" w:type="dxa"/>
          </w:tcPr>
          <w:p w14:paraId="1917469F" w14:textId="77777777" w:rsidR="00F53DC9" w:rsidRPr="006A6209" w:rsidRDefault="00F53DC9" w:rsidP="003330F5">
            <w:pPr>
              <w:pStyle w:val="TableText"/>
              <w:keepNext/>
              <w:keepLines/>
            </w:pPr>
            <w:r w:rsidRPr="006A6209">
              <w:t>0220</w:t>
            </w:r>
          </w:p>
        </w:tc>
        <w:tc>
          <w:tcPr>
            <w:tcW w:w="990" w:type="dxa"/>
          </w:tcPr>
          <w:p w14:paraId="2CFCF850" w14:textId="77777777" w:rsidR="00F53DC9" w:rsidRPr="006A6209" w:rsidRDefault="00F53DC9" w:rsidP="003330F5">
            <w:pPr>
              <w:pStyle w:val="TableText"/>
              <w:keepNext/>
              <w:keepLines/>
            </w:pPr>
            <w:r w:rsidRPr="006A6209">
              <w:t>00742</w:t>
            </w:r>
          </w:p>
        </w:tc>
        <w:tc>
          <w:tcPr>
            <w:tcW w:w="4110" w:type="dxa"/>
          </w:tcPr>
          <w:p w14:paraId="7FCED187" w14:textId="77777777" w:rsidR="00F53DC9" w:rsidRPr="006A6209" w:rsidRDefault="00F53DC9" w:rsidP="003330F5">
            <w:pPr>
              <w:pStyle w:val="TableText"/>
              <w:keepNext/>
              <w:keepLines/>
            </w:pPr>
            <w:r w:rsidRPr="006A6209">
              <w:t>Living Arrangement</w:t>
            </w:r>
          </w:p>
        </w:tc>
      </w:tr>
      <w:tr w:rsidR="003330F5" w:rsidRPr="006A6209" w14:paraId="598A0DC5" w14:textId="77777777" w:rsidTr="00BA0977">
        <w:tc>
          <w:tcPr>
            <w:tcW w:w="746" w:type="dxa"/>
          </w:tcPr>
          <w:p w14:paraId="5B358641" w14:textId="77777777" w:rsidR="00F53DC9" w:rsidRPr="006A6209" w:rsidRDefault="00F53DC9" w:rsidP="003330F5">
            <w:pPr>
              <w:pStyle w:val="TableText"/>
            </w:pPr>
            <w:r w:rsidRPr="006A6209">
              <w:t>3</w:t>
            </w:r>
          </w:p>
        </w:tc>
        <w:tc>
          <w:tcPr>
            <w:tcW w:w="720" w:type="dxa"/>
          </w:tcPr>
          <w:p w14:paraId="2F6C4E5F" w14:textId="77777777" w:rsidR="00F53DC9" w:rsidRPr="006A6209" w:rsidRDefault="00F53DC9" w:rsidP="003330F5">
            <w:pPr>
              <w:pStyle w:val="TableText"/>
            </w:pPr>
            <w:r w:rsidRPr="006A6209">
              <w:t>250</w:t>
            </w:r>
          </w:p>
        </w:tc>
        <w:tc>
          <w:tcPr>
            <w:tcW w:w="810" w:type="dxa"/>
          </w:tcPr>
          <w:p w14:paraId="6907556C" w14:textId="77777777" w:rsidR="00F53DC9" w:rsidRPr="006A6209" w:rsidRDefault="00F53DC9" w:rsidP="003330F5">
            <w:pPr>
              <w:pStyle w:val="TableText"/>
            </w:pPr>
            <w:r w:rsidRPr="006A6209">
              <w:t>XON</w:t>
            </w:r>
          </w:p>
        </w:tc>
        <w:tc>
          <w:tcPr>
            <w:tcW w:w="720" w:type="dxa"/>
          </w:tcPr>
          <w:p w14:paraId="5964F1F1" w14:textId="77777777" w:rsidR="00F53DC9" w:rsidRPr="006A6209" w:rsidRDefault="00F53DC9" w:rsidP="003330F5">
            <w:pPr>
              <w:pStyle w:val="TableText"/>
            </w:pPr>
            <w:r w:rsidRPr="006A6209">
              <w:t>O</w:t>
            </w:r>
          </w:p>
        </w:tc>
        <w:tc>
          <w:tcPr>
            <w:tcW w:w="810" w:type="dxa"/>
          </w:tcPr>
          <w:p w14:paraId="10A27F00" w14:textId="77777777" w:rsidR="00F53DC9" w:rsidRPr="006A6209" w:rsidRDefault="00F53DC9" w:rsidP="003330F5">
            <w:pPr>
              <w:pStyle w:val="TableText"/>
            </w:pPr>
            <w:r w:rsidRPr="006A6209">
              <w:t>Y</w:t>
            </w:r>
          </w:p>
        </w:tc>
        <w:tc>
          <w:tcPr>
            <w:tcW w:w="900" w:type="dxa"/>
          </w:tcPr>
          <w:p w14:paraId="44EECB50" w14:textId="77777777" w:rsidR="00F53DC9" w:rsidRPr="006A6209" w:rsidRDefault="00F53DC9" w:rsidP="003330F5">
            <w:pPr>
              <w:pStyle w:val="TableText"/>
            </w:pPr>
          </w:p>
        </w:tc>
        <w:tc>
          <w:tcPr>
            <w:tcW w:w="990" w:type="dxa"/>
          </w:tcPr>
          <w:p w14:paraId="17FA8B44" w14:textId="77777777" w:rsidR="00F53DC9" w:rsidRPr="006A6209" w:rsidRDefault="00F53DC9" w:rsidP="003330F5">
            <w:pPr>
              <w:pStyle w:val="TableText"/>
            </w:pPr>
            <w:r w:rsidRPr="006A6209">
              <w:t>00756</w:t>
            </w:r>
          </w:p>
        </w:tc>
        <w:tc>
          <w:tcPr>
            <w:tcW w:w="4110" w:type="dxa"/>
          </w:tcPr>
          <w:p w14:paraId="01BD62F5" w14:textId="77777777" w:rsidR="00F53DC9" w:rsidRPr="006A6209" w:rsidRDefault="00F53DC9" w:rsidP="003330F5">
            <w:pPr>
              <w:pStyle w:val="TableText"/>
            </w:pPr>
            <w:r w:rsidRPr="006A6209">
              <w:t>Patient Primary Facility</w:t>
            </w:r>
          </w:p>
        </w:tc>
      </w:tr>
      <w:tr w:rsidR="003330F5" w:rsidRPr="006A6209" w14:paraId="393C85B0" w14:textId="77777777" w:rsidTr="00BA0977">
        <w:tc>
          <w:tcPr>
            <w:tcW w:w="746" w:type="dxa"/>
          </w:tcPr>
          <w:p w14:paraId="203F2453" w14:textId="77777777" w:rsidR="00F53DC9" w:rsidRPr="006A6209" w:rsidRDefault="00F53DC9" w:rsidP="003330F5">
            <w:pPr>
              <w:pStyle w:val="TableText"/>
            </w:pPr>
            <w:r w:rsidRPr="006A6209">
              <w:t>4</w:t>
            </w:r>
          </w:p>
        </w:tc>
        <w:tc>
          <w:tcPr>
            <w:tcW w:w="720" w:type="dxa"/>
          </w:tcPr>
          <w:p w14:paraId="316141E5" w14:textId="77777777" w:rsidR="00F53DC9" w:rsidRPr="006A6209" w:rsidRDefault="00F53DC9" w:rsidP="003330F5">
            <w:pPr>
              <w:pStyle w:val="TableText"/>
            </w:pPr>
            <w:r w:rsidRPr="006A6209">
              <w:t>250</w:t>
            </w:r>
          </w:p>
        </w:tc>
        <w:tc>
          <w:tcPr>
            <w:tcW w:w="810" w:type="dxa"/>
          </w:tcPr>
          <w:p w14:paraId="7B29BB70" w14:textId="77777777" w:rsidR="00F53DC9" w:rsidRPr="006A6209" w:rsidRDefault="00F53DC9" w:rsidP="003330F5">
            <w:pPr>
              <w:pStyle w:val="TableText"/>
            </w:pPr>
            <w:r w:rsidRPr="006A6209">
              <w:t>XCN</w:t>
            </w:r>
          </w:p>
        </w:tc>
        <w:tc>
          <w:tcPr>
            <w:tcW w:w="720" w:type="dxa"/>
          </w:tcPr>
          <w:p w14:paraId="0B08C24F" w14:textId="77777777" w:rsidR="00F53DC9" w:rsidRPr="006A6209" w:rsidRDefault="00F53DC9" w:rsidP="003330F5">
            <w:pPr>
              <w:pStyle w:val="TableText"/>
            </w:pPr>
            <w:r w:rsidRPr="006A6209">
              <w:t>B</w:t>
            </w:r>
          </w:p>
        </w:tc>
        <w:tc>
          <w:tcPr>
            <w:tcW w:w="810" w:type="dxa"/>
          </w:tcPr>
          <w:p w14:paraId="6A1305AC" w14:textId="77777777" w:rsidR="00F53DC9" w:rsidRPr="006A6209" w:rsidRDefault="00F53DC9" w:rsidP="003330F5">
            <w:pPr>
              <w:pStyle w:val="TableText"/>
            </w:pPr>
            <w:r w:rsidRPr="006A6209">
              <w:t>Y</w:t>
            </w:r>
          </w:p>
        </w:tc>
        <w:tc>
          <w:tcPr>
            <w:tcW w:w="900" w:type="dxa"/>
          </w:tcPr>
          <w:p w14:paraId="76CD816E" w14:textId="77777777" w:rsidR="00F53DC9" w:rsidRPr="006A6209" w:rsidRDefault="00F53DC9" w:rsidP="003330F5">
            <w:pPr>
              <w:pStyle w:val="TableText"/>
            </w:pPr>
          </w:p>
        </w:tc>
        <w:tc>
          <w:tcPr>
            <w:tcW w:w="990" w:type="dxa"/>
          </w:tcPr>
          <w:p w14:paraId="44EB5305" w14:textId="77777777" w:rsidR="00F53DC9" w:rsidRPr="006A6209" w:rsidRDefault="00F53DC9" w:rsidP="003330F5">
            <w:pPr>
              <w:pStyle w:val="TableText"/>
            </w:pPr>
            <w:r w:rsidRPr="006A6209">
              <w:t>00757</w:t>
            </w:r>
          </w:p>
        </w:tc>
        <w:tc>
          <w:tcPr>
            <w:tcW w:w="4110" w:type="dxa"/>
          </w:tcPr>
          <w:p w14:paraId="12DCBC9D" w14:textId="77777777" w:rsidR="00F53DC9" w:rsidRPr="006A6209" w:rsidRDefault="00F53DC9" w:rsidP="003330F5">
            <w:pPr>
              <w:pStyle w:val="TableText"/>
            </w:pPr>
            <w:r w:rsidRPr="006A6209">
              <w:t>Patient Primary Care Provider Name &amp; ID No.</w:t>
            </w:r>
          </w:p>
        </w:tc>
      </w:tr>
      <w:tr w:rsidR="003330F5" w:rsidRPr="006A6209" w14:paraId="5AFBE148" w14:textId="77777777" w:rsidTr="00BA0977">
        <w:tc>
          <w:tcPr>
            <w:tcW w:w="746" w:type="dxa"/>
          </w:tcPr>
          <w:p w14:paraId="61E182AF" w14:textId="77777777" w:rsidR="00F53DC9" w:rsidRPr="006A6209" w:rsidRDefault="00F53DC9" w:rsidP="003330F5">
            <w:pPr>
              <w:pStyle w:val="TableText"/>
            </w:pPr>
            <w:r w:rsidRPr="006A6209">
              <w:t>5</w:t>
            </w:r>
          </w:p>
        </w:tc>
        <w:tc>
          <w:tcPr>
            <w:tcW w:w="720" w:type="dxa"/>
          </w:tcPr>
          <w:p w14:paraId="235F53EF" w14:textId="77777777" w:rsidR="00F53DC9" w:rsidRPr="006A6209" w:rsidRDefault="00F53DC9" w:rsidP="003330F5">
            <w:pPr>
              <w:pStyle w:val="TableText"/>
            </w:pPr>
            <w:r w:rsidRPr="006A6209">
              <w:t>2</w:t>
            </w:r>
          </w:p>
        </w:tc>
        <w:tc>
          <w:tcPr>
            <w:tcW w:w="810" w:type="dxa"/>
          </w:tcPr>
          <w:p w14:paraId="1B23C1EE" w14:textId="77777777" w:rsidR="00F53DC9" w:rsidRPr="006A6209" w:rsidRDefault="00F53DC9" w:rsidP="003330F5">
            <w:pPr>
              <w:pStyle w:val="TableText"/>
            </w:pPr>
            <w:r w:rsidRPr="006A6209">
              <w:t>IS</w:t>
            </w:r>
          </w:p>
        </w:tc>
        <w:tc>
          <w:tcPr>
            <w:tcW w:w="720" w:type="dxa"/>
          </w:tcPr>
          <w:p w14:paraId="45D39397" w14:textId="77777777" w:rsidR="00F53DC9" w:rsidRPr="006A6209" w:rsidRDefault="00F53DC9" w:rsidP="003330F5">
            <w:pPr>
              <w:pStyle w:val="TableText"/>
            </w:pPr>
            <w:r w:rsidRPr="006A6209">
              <w:t>O</w:t>
            </w:r>
          </w:p>
        </w:tc>
        <w:tc>
          <w:tcPr>
            <w:tcW w:w="810" w:type="dxa"/>
          </w:tcPr>
          <w:p w14:paraId="60D1D04F" w14:textId="77777777" w:rsidR="00F53DC9" w:rsidRPr="006A6209" w:rsidRDefault="00F53DC9" w:rsidP="003330F5">
            <w:pPr>
              <w:pStyle w:val="TableText"/>
            </w:pPr>
          </w:p>
        </w:tc>
        <w:tc>
          <w:tcPr>
            <w:tcW w:w="900" w:type="dxa"/>
          </w:tcPr>
          <w:p w14:paraId="6C315956" w14:textId="77777777" w:rsidR="00F53DC9" w:rsidRPr="006A6209" w:rsidRDefault="00F53DC9" w:rsidP="003330F5">
            <w:pPr>
              <w:pStyle w:val="TableText"/>
            </w:pPr>
            <w:r w:rsidRPr="006A6209">
              <w:t>0231</w:t>
            </w:r>
          </w:p>
        </w:tc>
        <w:tc>
          <w:tcPr>
            <w:tcW w:w="990" w:type="dxa"/>
          </w:tcPr>
          <w:p w14:paraId="3C3D3500" w14:textId="77777777" w:rsidR="00F53DC9" w:rsidRPr="006A6209" w:rsidRDefault="00F53DC9" w:rsidP="003330F5">
            <w:pPr>
              <w:pStyle w:val="TableText"/>
            </w:pPr>
            <w:r w:rsidRPr="006A6209">
              <w:t>00745</w:t>
            </w:r>
          </w:p>
        </w:tc>
        <w:tc>
          <w:tcPr>
            <w:tcW w:w="4110" w:type="dxa"/>
          </w:tcPr>
          <w:p w14:paraId="1327051D" w14:textId="77777777" w:rsidR="00F53DC9" w:rsidRPr="006A6209" w:rsidRDefault="00F53DC9" w:rsidP="003330F5">
            <w:pPr>
              <w:pStyle w:val="TableText"/>
            </w:pPr>
            <w:r w:rsidRPr="006A6209">
              <w:t>Student Indicator</w:t>
            </w:r>
          </w:p>
        </w:tc>
      </w:tr>
      <w:tr w:rsidR="003330F5" w:rsidRPr="006A6209" w14:paraId="0EA48E3E" w14:textId="77777777" w:rsidTr="00BA0977">
        <w:tc>
          <w:tcPr>
            <w:tcW w:w="746" w:type="dxa"/>
          </w:tcPr>
          <w:p w14:paraId="0BFE6665" w14:textId="77777777" w:rsidR="00F53DC9" w:rsidRPr="006A6209" w:rsidRDefault="00F53DC9" w:rsidP="003330F5">
            <w:pPr>
              <w:pStyle w:val="TableText"/>
            </w:pPr>
            <w:r w:rsidRPr="006A6209">
              <w:t>6</w:t>
            </w:r>
          </w:p>
        </w:tc>
        <w:tc>
          <w:tcPr>
            <w:tcW w:w="720" w:type="dxa"/>
          </w:tcPr>
          <w:p w14:paraId="39AADEFF" w14:textId="77777777" w:rsidR="00F53DC9" w:rsidRPr="006A6209" w:rsidRDefault="00F53DC9" w:rsidP="003330F5">
            <w:pPr>
              <w:pStyle w:val="TableText"/>
            </w:pPr>
            <w:r w:rsidRPr="006A6209">
              <w:t>2</w:t>
            </w:r>
          </w:p>
        </w:tc>
        <w:tc>
          <w:tcPr>
            <w:tcW w:w="810" w:type="dxa"/>
          </w:tcPr>
          <w:p w14:paraId="6B39C037" w14:textId="77777777" w:rsidR="00F53DC9" w:rsidRPr="006A6209" w:rsidRDefault="00F53DC9" w:rsidP="003330F5">
            <w:pPr>
              <w:pStyle w:val="TableText"/>
            </w:pPr>
            <w:r w:rsidRPr="006A6209">
              <w:t>IS</w:t>
            </w:r>
          </w:p>
        </w:tc>
        <w:tc>
          <w:tcPr>
            <w:tcW w:w="720" w:type="dxa"/>
          </w:tcPr>
          <w:p w14:paraId="218FE72F" w14:textId="77777777" w:rsidR="00F53DC9" w:rsidRPr="006A6209" w:rsidRDefault="00F53DC9" w:rsidP="003330F5">
            <w:pPr>
              <w:pStyle w:val="TableText"/>
            </w:pPr>
            <w:r w:rsidRPr="006A6209">
              <w:t>O</w:t>
            </w:r>
          </w:p>
        </w:tc>
        <w:tc>
          <w:tcPr>
            <w:tcW w:w="810" w:type="dxa"/>
          </w:tcPr>
          <w:p w14:paraId="28A4AA73" w14:textId="77777777" w:rsidR="00F53DC9" w:rsidRPr="006A6209" w:rsidRDefault="00F53DC9" w:rsidP="003330F5">
            <w:pPr>
              <w:pStyle w:val="TableText"/>
            </w:pPr>
          </w:p>
        </w:tc>
        <w:tc>
          <w:tcPr>
            <w:tcW w:w="900" w:type="dxa"/>
          </w:tcPr>
          <w:p w14:paraId="502BD658" w14:textId="77777777" w:rsidR="00F53DC9" w:rsidRPr="006A6209" w:rsidRDefault="00F53DC9" w:rsidP="003330F5">
            <w:pPr>
              <w:pStyle w:val="TableText"/>
            </w:pPr>
            <w:r w:rsidRPr="006A6209">
              <w:t>0295</w:t>
            </w:r>
          </w:p>
        </w:tc>
        <w:tc>
          <w:tcPr>
            <w:tcW w:w="990" w:type="dxa"/>
          </w:tcPr>
          <w:p w14:paraId="3CCABC45" w14:textId="77777777" w:rsidR="00F53DC9" w:rsidRPr="006A6209" w:rsidRDefault="00F53DC9" w:rsidP="003330F5">
            <w:pPr>
              <w:pStyle w:val="TableText"/>
            </w:pPr>
            <w:r w:rsidRPr="006A6209">
              <w:t>00753</w:t>
            </w:r>
          </w:p>
        </w:tc>
        <w:tc>
          <w:tcPr>
            <w:tcW w:w="4110" w:type="dxa"/>
          </w:tcPr>
          <w:p w14:paraId="48A575C9" w14:textId="77777777" w:rsidR="00F53DC9" w:rsidRPr="006A6209" w:rsidRDefault="00F53DC9" w:rsidP="003330F5">
            <w:pPr>
              <w:pStyle w:val="TableText"/>
            </w:pPr>
            <w:r w:rsidRPr="006A6209">
              <w:t>Handicap</w:t>
            </w:r>
          </w:p>
        </w:tc>
      </w:tr>
      <w:tr w:rsidR="003330F5" w:rsidRPr="006A6209" w14:paraId="33C5B669" w14:textId="77777777" w:rsidTr="00BA0977">
        <w:tc>
          <w:tcPr>
            <w:tcW w:w="746" w:type="dxa"/>
          </w:tcPr>
          <w:p w14:paraId="59F19B6A" w14:textId="77777777" w:rsidR="00F53DC9" w:rsidRPr="006A6209" w:rsidRDefault="00F53DC9" w:rsidP="003330F5">
            <w:pPr>
              <w:pStyle w:val="TableText"/>
            </w:pPr>
            <w:r w:rsidRPr="006A6209">
              <w:t>7</w:t>
            </w:r>
          </w:p>
        </w:tc>
        <w:tc>
          <w:tcPr>
            <w:tcW w:w="720" w:type="dxa"/>
          </w:tcPr>
          <w:p w14:paraId="24E428DF" w14:textId="77777777" w:rsidR="00F53DC9" w:rsidRPr="006A6209" w:rsidRDefault="00F53DC9" w:rsidP="003330F5">
            <w:pPr>
              <w:pStyle w:val="TableText"/>
            </w:pPr>
            <w:r w:rsidRPr="006A6209">
              <w:t>2</w:t>
            </w:r>
          </w:p>
        </w:tc>
        <w:tc>
          <w:tcPr>
            <w:tcW w:w="810" w:type="dxa"/>
          </w:tcPr>
          <w:p w14:paraId="6000B40C" w14:textId="77777777" w:rsidR="00F53DC9" w:rsidRPr="006A6209" w:rsidRDefault="00F53DC9" w:rsidP="003330F5">
            <w:pPr>
              <w:pStyle w:val="TableText"/>
            </w:pPr>
            <w:r w:rsidRPr="006A6209">
              <w:t>IS</w:t>
            </w:r>
          </w:p>
        </w:tc>
        <w:tc>
          <w:tcPr>
            <w:tcW w:w="720" w:type="dxa"/>
          </w:tcPr>
          <w:p w14:paraId="160823AD" w14:textId="77777777" w:rsidR="00F53DC9" w:rsidRPr="006A6209" w:rsidRDefault="00F53DC9" w:rsidP="003330F5">
            <w:pPr>
              <w:pStyle w:val="TableText"/>
            </w:pPr>
            <w:r w:rsidRPr="006A6209">
              <w:t>O</w:t>
            </w:r>
          </w:p>
        </w:tc>
        <w:tc>
          <w:tcPr>
            <w:tcW w:w="810" w:type="dxa"/>
          </w:tcPr>
          <w:p w14:paraId="514D6C3A" w14:textId="77777777" w:rsidR="00F53DC9" w:rsidRPr="006A6209" w:rsidRDefault="00F53DC9" w:rsidP="003330F5">
            <w:pPr>
              <w:pStyle w:val="TableText"/>
            </w:pPr>
          </w:p>
        </w:tc>
        <w:tc>
          <w:tcPr>
            <w:tcW w:w="900" w:type="dxa"/>
          </w:tcPr>
          <w:p w14:paraId="223DD8BF" w14:textId="77777777" w:rsidR="00F53DC9" w:rsidRPr="006A6209" w:rsidRDefault="00F53DC9" w:rsidP="003330F5">
            <w:pPr>
              <w:pStyle w:val="TableText"/>
            </w:pPr>
            <w:r w:rsidRPr="006A6209">
              <w:t>0315</w:t>
            </w:r>
          </w:p>
        </w:tc>
        <w:tc>
          <w:tcPr>
            <w:tcW w:w="990" w:type="dxa"/>
          </w:tcPr>
          <w:p w14:paraId="39B0CB8A" w14:textId="77777777" w:rsidR="00F53DC9" w:rsidRPr="006A6209" w:rsidRDefault="00F53DC9" w:rsidP="003330F5">
            <w:pPr>
              <w:pStyle w:val="TableText"/>
            </w:pPr>
            <w:r w:rsidRPr="006A6209">
              <w:t>00759</w:t>
            </w:r>
          </w:p>
        </w:tc>
        <w:tc>
          <w:tcPr>
            <w:tcW w:w="4110" w:type="dxa"/>
          </w:tcPr>
          <w:p w14:paraId="4E7D30CB" w14:textId="77777777" w:rsidR="00F53DC9" w:rsidRPr="006A6209" w:rsidRDefault="00F53DC9" w:rsidP="003330F5">
            <w:pPr>
              <w:pStyle w:val="TableText"/>
            </w:pPr>
            <w:r w:rsidRPr="006A6209">
              <w:t>Living Will Code</w:t>
            </w:r>
          </w:p>
        </w:tc>
      </w:tr>
      <w:tr w:rsidR="003330F5" w:rsidRPr="006A6209" w14:paraId="47DCD826" w14:textId="77777777" w:rsidTr="00BA0977">
        <w:tc>
          <w:tcPr>
            <w:tcW w:w="746" w:type="dxa"/>
          </w:tcPr>
          <w:p w14:paraId="42F3ABBE" w14:textId="77777777" w:rsidR="00F53DC9" w:rsidRPr="006A6209" w:rsidRDefault="00F53DC9" w:rsidP="003330F5">
            <w:pPr>
              <w:pStyle w:val="TableText"/>
            </w:pPr>
            <w:r w:rsidRPr="006A6209">
              <w:t>8</w:t>
            </w:r>
          </w:p>
        </w:tc>
        <w:tc>
          <w:tcPr>
            <w:tcW w:w="720" w:type="dxa"/>
          </w:tcPr>
          <w:p w14:paraId="19106A72" w14:textId="77777777" w:rsidR="00F53DC9" w:rsidRPr="006A6209" w:rsidRDefault="00F53DC9" w:rsidP="003330F5">
            <w:pPr>
              <w:pStyle w:val="TableText"/>
            </w:pPr>
            <w:r w:rsidRPr="006A6209">
              <w:t>2</w:t>
            </w:r>
          </w:p>
        </w:tc>
        <w:tc>
          <w:tcPr>
            <w:tcW w:w="810" w:type="dxa"/>
          </w:tcPr>
          <w:p w14:paraId="25D069C3" w14:textId="77777777" w:rsidR="00F53DC9" w:rsidRPr="006A6209" w:rsidRDefault="00F53DC9" w:rsidP="003330F5">
            <w:pPr>
              <w:pStyle w:val="TableText"/>
            </w:pPr>
            <w:r w:rsidRPr="006A6209">
              <w:t>IS</w:t>
            </w:r>
          </w:p>
        </w:tc>
        <w:tc>
          <w:tcPr>
            <w:tcW w:w="720" w:type="dxa"/>
          </w:tcPr>
          <w:p w14:paraId="47762938" w14:textId="77777777" w:rsidR="00F53DC9" w:rsidRPr="006A6209" w:rsidRDefault="00F53DC9" w:rsidP="003330F5">
            <w:pPr>
              <w:pStyle w:val="TableText"/>
            </w:pPr>
            <w:r w:rsidRPr="006A6209">
              <w:t>O</w:t>
            </w:r>
          </w:p>
        </w:tc>
        <w:tc>
          <w:tcPr>
            <w:tcW w:w="810" w:type="dxa"/>
          </w:tcPr>
          <w:p w14:paraId="1B1818D8" w14:textId="77777777" w:rsidR="00F53DC9" w:rsidRPr="006A6209" w:rsidRDefault="00F53DC9" w:rsidP="003330F5">
            <w:pPr>
              <w:pStyle w:val="TableText"/>
            </w:pPr>
          </w:p>
        </w:tc>
        <w:tc>
          <w:tcPr>
            <w:tcW w:w="900" w:type="dxa"/>
          </w:tcPr>
          <w:p w14:paraId="067DE599" w14:textId="77777777" w:rsidR="00F53DC9" w:rsidRPr="006A6209" w:rsidRDefault="00F53DC9" w:rsidP="003330F5">
            <w:pPr>
              <w:pStyle w:val="TableText"/>
            </w:pPr>
            <w:r w:rsidRPr="006A6209">
              <w:t>0316</w:t>
            </w:r>
          </w:p>
        </w:tc>
        <w:tc>
          <w:tcPr>
            <w:tcW w:w="990" w:type="dxa"/>
          </w:tcPr>
          <w:p w14:paraId="26DDCADE" w14:textId="77777777" w:rsidR="00F53DC9" w:rsidRPr="006A6209" w:rsidRDefault="00F53DC9" w:rsidP="003330F5">
            <w:pPr>
              <w:pStyle w:val="TableText"/>
            </w:pPr>
            <w:r w:rsidRPr="006A6209">
              <w:t>00760</w:t>
            </w:r>
          </w:p>
        </w:tc>
        <w:tc>
          <w:tcPr>
            <w:tcW w:w="4110" w:type="dxa"/>
          </w:tcPr>
          <w:p w14:paraId="25BC678A" w14:textId="77777777" w:rsidR="00F53DC9" w:rsidRPr="006A6209" w:rsidRDefault="00F53DC9" w:rsidP="003330F5">
            <w:pPr>
              <w:pStyle w:val="TableText"/>
            </w:pPr>
            <w:r w:rsidRPr="006A6209">
              <w:t>Organ Donor Code</w:t>
            </w:r>
          </w:p>
        </w:tc>
      </w:tr>
      <w:tr w:rsidR="003330F5" w:rsidRPr="006A6209" w14:paraId="676C9E37" w14:textId="77777777" w:rsidTr="00BA0977">
        <w:tc>
          <w:tcPr>
            <w:tcW w:w="746" w:type="dxa"/>
          </w:tcPr>
          <w:p w14:paraId="7E5CFA6D" w14:textId="77777777" w:rsidR="00F53DC9" w:rsidRPr="006A6209" w:rsidRDefault="00F53DC9" w:rsidP="003330F5">
            <w:pPr>
              <w:pStyle w:val="TableText"/>
            </w:pPr>
            <w:r w:rsidRPr="006A6209">
              <w:t>9</w:t>
            </w:r>
          </w:p>
        </w:tc>
        <w:tc>
          <w:tcPr>
            <w:tcW w:w="720" w:type="dxa"/>
          </w:tcPr>
          <w:p w14:paraId="50001285" w14:textId="77777777" w:rsidR="00F53DC9" w:rsidRPr="006A6209" w:rsidRDefault="00F53DC9" w:rsidP="003330F5">
            <w:pPr>
              <w:pStyle w:val="TableText"/>
            </w:pPr>
            <w:r w:rsidRPr="006A6209">
              <w:t>1</w:t>
            </w:r>
          </w:p>
        </w:tc>
        <w:tc>
          <w:tcPr>
            <w:tcW w:w="810" w:type="dxa"/>
          </w:tcPr>
          <w:p w14:paraId="2DD359F3" w14:textId="77777777" w:rsidR="00F53DC9" w:rsidRPr="006A6209" w:rsidRDefault="00F53DC9" w:rsidP="003330F5">
            <w:pPr>
              <w:pStyle w:val="TableText"/>
            </w:pPr>
            <w:r w:rsidRPr="006A6209">
              <w:t>ID</w:t>
            </w:r>
          </w:p>
        </w:tc>
        <w:tc>
          <w:tcPr>
            <w:tcW w:w="720" w:type="dxa"/>
          </w:tcPr>
          <w:p w14:paraId="202E8CC1" w14:textId="77777777" w:rsidR="00F53DC9" w:rsidRPr="006A6209" w:rsidRDefault="00F53DC9" w:rsidP="003330F5">
            <w:pPr>
              <w:pStyle w:val="TableText"/>
            </w:pPr>
            <w:r w:rsidRPr="006A6209">
              <w:t>O</w:t>
            </w:r>
          </w:p>
        </w:tc>
        <w:tc>
          <w:tcPr>
            <w:tcW w:w="810" w:type="dxa"/>
          </w:tcPr>
          <w:p w14:paraId="34DA9AE9" w14:textId="77777777" w:rsidR="00F53DC9" w:rsidRPr="006A6209" w:rsidRDefault="00F53DC9" w:rsidP="003330F5">
            <w:pPr>
              <w:pStyle w:val="TableText"/>
            </w:pPr>
          </w:p>
        </w:tc>
        <w:tc>
          <w:tcPr>
            <w:tcW w:w="900" w:type="dxa"/>
          </w:tcPr>
          <w:p w14:paraId="4175AB78" w14:textId="77777777" w:rsidR="00F53DC9" w:rsidRPr="006A6209" w:rsidRDefault="00F53DC9" w:rsidP="003330F5">
            <w:pPr>
              <w:pStyle w:val="TableText"/>
            </w:pPr>
            <w:r w:rsidRPr="006A6209">
              <w:t>0136</w:t>
            </w:r>
          </w:p>
        </w:tc>
        <w:tc>
          <w:tcPr>
            <w:tcW w:w="990" w:type="dxa"/>
          </w:tcPr>
          <w:p w14:paraId="5A3FF7BA" w14:textId="77777777" w:rsidR="00F53DC9" w:rsidRPr="006A6209" w:rsidRDefault="00F53DC9" w:rsidP="003330F5">
            <w:pPr>
              <w:pStyle w:val="TableText"/>
            </w:pPr>
            <w:r w:rsidRPr="006A6209">
              <w:t>00761</w:t>
            </w:r>
          </w:p>
        </w:tc>
        <w:tc>
          <w:tcPr>
            <w:tcW w:w="4110" w:type="dxa"/>
          </w:tcPr>
          <w:p w14:paraId="630F924E" w14:textId="77777777" w:rsidR="00F53DC9" w:rsidRPr="006A6209" w:rsidRDefault="00F53DC9" w:rsidP="003330F5">
            <w:pPr>
              <w:pStyle w:val="TableText"/>
            </w:pPr>
            <w:r w:rsidRPr="006A6209">
              <w:t>Separate Bill</w:t>
            </w:r>
          </w:p>
        </w:tc>
      </w:tr>
      <w:tr w:rsidR="003330F5" w:rsidRPr="006A6209" w14:paraId="6FD96E6D" w14:textId="77777777" w:rsidTr="00BA0977">
        <w:tc>
          <w:tcPr>
            <w:tcW w:w="746" w:type="dxa"/>
          </w:tcPr>
          <w:p w14:paraId="4CFE82B0" w14:textId="77777777" w:rsidR="00F53DC9" w:rsidRPr="006A6209" w:rsidRDefault="00F53DC9" w:rsidP="003330F5">
            <w:pPr>
              <w:pStyle w:val="TableText"/>
            </w:pPr>
            <w:r w:rsidRPr="006A6209">
              <w:t>10</w:t>
            </w:r>
          </w:p>
        </w:tc>
        <w:tc>
          <w:tcPr>
            <w:tcW w:w="720" w:type="dxa"/>
          </w:tcPr>
          <w:p w14:paraId="5AE88A8E" w14:textId="77777777" w:rsidR="00F53DC9" w:rsidRPr="006A6209" w:rsidRDefault="00F53DC9" w:rsidP="003330F5">
            <w:pPr>
              <w:pStyle w:val="TableText"/>
            </w:pPr>
            <w:r w:rsidRPr="006A6209">
              <w:t>250</w:t>
            </w:r>
          </w:p>
        </w:tc>
        <w:tc>
          <w:tcPr>
            <w:tcW w:w="810" w:type="dxa"/>
          </w:tcPr>
          <w:p w14:paraId="261843A7" w14:textId="77777777" w:rsidR="00F53DC9" w:rsidRPr="006A6209" w:rsidRDefault="00F53DC9" w:rsidP="003330F5">
            <w:pPr>
              <w:pStyle w:val="TableText"/>
            </w:pPr>
            <w:r w:rsidRPr="006A6209">
              <w:t>CX</w:t>
            </w:r>
          </w:p>
        </w:tc>
        <w:tc>
          <w:tcPr>
            <w:tcW w:w="720" w:type="dxa"/>
          </w:tcPr>
          <w:p w14:paraId="0BE81DE3" w14:textId="77777777" w:rsidR="00F53DC9" w:rsidRPr="006A6209" w:rsidRDefault="00F53DC9" w:rsidP="003330F5">
            <w:pPr>
              <w:pStyle w:val="TableText"/>
            </w:pPr>
            <w:r w:rsidRPr="006A6209">
              <w:t>O</w:t>
            </w:r>
          </w:p>
        </w:tc>
        <w:tc>
          <w:tcPr>
            <w:tcW w:w="810" w:type="dxa"/>
          </w:tcPr>
          <w:p w14:paraId="62CF3420" w14:textId="77777777" w:rsidR="00F53DC9" w:rsidRPr="006A6209" w:rsidRDefault="00F53DC9" w:rsidP="003330F5">
            <w:pPr>
              <w:pStyle w:val="TableText"/>
            </w:pPr>
            <w:r w:rsidRPr="006A6209">
              <w:t>Y</w:t>
            </w:r>
          </w:p>
        </w:tc>
        <w:tc>
          <w:tcPr>
            <w:tcW w:w="900" w:type="dxa"/>
          </w:tcPr>
          <w:p w14:paraId="420FA556" w14:textId="77777777" w:rsidR="00F53DC9" w:rsidRPr="006A6209" w:rsidRDefault="00F53DC9" w:rsidP="003330F5">
            <w:pPr>
              <w:pStyle w:val="TableText"/>
            </w:pPr>
          </w:p>
        </w:tc>
        <w:tc>
          <w:tcPr>
            <w:tcW w:w="990" w:type="dxa"/>
          </w:tcPr>
          <w:p w14:paraId="6D46BBCA" w14:textId="77777777" w:rsidR="00F53DC9" w:rsidRPr="006A6209" w:rsidRDefault="00F53DC9" w:rsidP="003330F5">
            <w:pPr>
              <w:pStyle w:val="TableText"/>
            </w:pPr>
            <w:r w:rsidRPr="006A6209">
              <w:t>00762</w:t>
            </w:r>
          </w:p>
        </w:tc>
        <w:tc>
          <w:tcPr>
            <w:tcW w:w="4110" w:type="dxa"/>
          </w:tcPr>
          <w:p w14:paraId="4D9F35A2" w14:textId="77777777" w:rsidR="00F53DC9" w:rsidRPr="006A6209" w:rsidRDefault="00F53DC9" w:rsidP="003330F5">
            <w:pPr>
              <w:pStyle w:val="TableText"/>
            </w:pPr>
            <w:r w:rsidRPr="006A6209">
              <w:t>Duplicate Patient</w:t>
            </w:r>
          </w:p>
        </w:tc>
      </w:tr>
      <w:tr w:rsidR="003330F5" w:rsidRPr="006A6209" w14:paraId="7BDB52CF" w14:textId="77777777" w:rsidTr="00BA0977">
        <w:tc>
          <w:tcPr>
            <w:tcW w:w="746" w:type="dxa"/>
          </w:tcPr>
          <w:p w14:paraId="036E3EFE" w14:textId="77777777" w:rsidR="00F53DC9" w:rsidRPr="006A6209" w:rsidRDefault="00F53DC9" w:rsidP="003330F5">
            <w:pPr>
              <w:pStyle w:val="TableText"/>
            </w:pPr>
            <w:r w:rsidRPr="006A6209">
              <w:t>11</w:t>
            </w:r>
          </w:p>
        </w:tc>
        <w:tc>
          <w:tcPr>
            <w:tcW w:w="720" w:type="dxa"/>
          </w:tcPr>
          <w:p w14:paraId="37733F43" w14:textId="77777777" w:rsidR="00F53DC9" w:rsidRPr="006A6209" w:rsidRDefault="00F53DC9" w:rsidP="003330F5">
            <w:pPr>
              <w:pStyle w:val="TableText"/>
            </w:pPr>
            <w:r w:rsidRPr="006A6209">
              <w:t>250</w:t>
            </w:r>
          </w:p>
        </w:tc>
        <w:tc>
          <w:tcPr>
            <w:tcW w:w="810" w:type="dxa"/>
          </w:tcPr>
          <w:p w14:paraId="5B4EAE87" w14:textId="77777777" w:rsidR="00F53DC9" w:rsidRPr="006A6209" w:rsidRDefault="00F53DC9" w:rsidP="003330F5">
            <w:pPr>
              <w:pStyle w:val="TableText"/>
            </w:pPr>
            <w:r w:rsidRPr="006A6209">
              <w:t>CE</w:t>
            </w:r>
          </w:p>
        </w:tc>
        <w:tc>
          <w:tcPr>
            <w:tcW w:w="720" w:type="dxa"/>
          </w:tcPr>
          <w:p w14:paraId="748A4BEE" w14:textId="77777777" w:rsidR="00F53DC9" w:rsidRPr="006A6209" w:rsidRDefault="00F53DC9" w:rsidP="003330F5">
            <w:pPr>
              <w:pStyle w:val="TableText"/>
            </w:pPr>
            <w:r w:rsidRPr="006A6209">
              <w:t>O</w:t>
            </w:r>
          </w:p>
        </w:tc>
        <w:tc>
          <w:tcPr>
            <w:tcW w:w="810" w:type="dxa"/>
          </w:tcPr>
          <w:p w14:paraId="788FCFF6" w14:textId="77777777" w:rsidR="00F53DC9" w:rsidRPr="006A6209" w:rsidRDefault="00F53DC9" w:rsidP="003330F5">
            <w:pPr>
              <w:pStyle w:val="TableText"/>
            </w:pPr>
          </w:p>
        </w:tc>
        <w:tc>
          <w:tcPr>
            <w:tcW w:w="900" w:type="dxa"/>
          </w:tcPr>
          <w:p w14:paraId="4029FCCA" w14:textId="77777777" w:rsidR="00F53DC9" w:rsidRPr="006A6209" w:rsidRDefault="00F53DC9" w:rsidP="003330F5">
            <w:pPr>
              <w:pStyle w:val="TableText"/>
            </w:pPr>
            <w:r w:rsidRPr="006A6209">
              <w:t>0215</w:t>
            </w:r>
          </w:p>
        </w:tc>
        <w:tc>
          <w:tcPr>
            <w:tcW w:w="990" w:type="dxa"/>
          </w:tcPr>
          <w:p w14:paraId="25D3A4EE" w14:textId="77777777" w:rsidR="00F53DC9" w:rsidRPr="006A6209" w:rsidRDefault="00F53DC9" w:rsidP="003330F5">
            <w:pPr>
              <w:pStyle w:val="TableText"/>
            </w:pPr>
            <w:r w:rsidRPr="006A6209">
              <w:t>00743</w:t>
            </w:r>
          </w:p>
        </w:tc>
        <w:tc>
          <w:tcPr>
            <w:tcW w:w="4110" w:type="dxa"/>
          </w:tcPr>
          <w:p w14:paraId="436B063E" w14:textId="77777777" w:rsidR="00F53DC9" w:rsidRPr="006A6209" w:rsidRDefault="00F53DC9" w:rsidP="003330F5">
            <w:pPr>
              <w:pStyle w:val="TableText"/>
            </w:pPr>
            <w:r w:rsidRPr="006A6209">
              <w:t>Publicity Code</w:t>
            </w:r>
          </w:p>
        </w:tc>
      </w:tr>
      <w:tr w:rsidR="003330F5" w:rsidRPr="006A6209" w14:paraId="43A36675" w14:textId="77777777" w:rsidTr="00BA0977">
        <w:tc>
          <w:tcPr>
            <w:tcW w:w="746" w:type="dxa"/>
          </w:tcPr>
          <w:p w14:paraId="2804CAAF" w14:textId="77777777" w:rsidR="00F53DC9" w:rsidRPr="006A6209" w:rsidRDefault="00F53DC9" w:rsidP="003330F5">
            <w:pPr>
              <w:pStyle w:val="TableText"/>
            </w:pPr>
            <w:r w:rsidRPr="006A6209">
              <w:t>12</w:t>
            </w:r>
          </w:p>
        </w:tc>
        <w:tc>
          <w:tcPr>
            <w:tcW w:w="720" w:type="dxa"/>
          </w:tcPr>
          <w:p w14:paraId="5AE05C3C" w14:textId="77777777" w:rsidR="00F53DC9" w:rsidRPr="006A6209" w:rsidRDefault="00F53DC9" w:rsidP="003330F5">
            <w:pPr>
              <w:pStyle w:val="TableText"/>
            </w:pPr>
            <w:r w:rsidRPr="006A6209">
              <w:t>1</w:t>
            </w:r>
          </w:p>
        </w:tc>
        <w:tc>
          <w:tcPr>
            <w:tcW w:w="810" w:type="dxa"/>
          </w:tcPr>
          <w:p w14:paraId="6C3F60A1" w14:textId="77777777" w:rsidR="00F53DC9" w:rsidRPr="006A6209" w:rsidRDefault="00F53DC9" w:rsidP="003330F5">
            <w:pPr>
              <w:pStyle w:val="TableText"/>
            </w:pPr>
            <w:r w:rsidRPr="006A6209">
              <w:t>ID</w:t>
            </w:r>
          </w:p>
        </w:tc>
        <w:tc>
          <w:tcPr>
            <w:tcW w:w="720" w:type="dxa"/>
          </w:tcPr>
          <w:p w14:paraId="566B03D6" w14:textId="77777777" w:rsidR="00F53DC9" w:rsidRPr="006A6209" w:rsidRDefault="00F53DC9" w:rsidP="003330F5">
            <w:pPr>
              <w:pStyle w:val="TableText"/>
            </w:pPr>
            <w:r w:rsidRPr="006A6209">
              <w:t>O</w:t>
            </w:r>
          </w:p>
        </w:tc>
        <w:tc>
          <w:tcPr>
            <w:tcW w:w="810" w:type="dxa"/>
          </w:tcPr>
          <w:p w14:paraId="627F129D" w14:textId="77777777" w:rsidR="00F53DC9" w:rsidRPr="006A6209" w:rsidRDefault="00F53DC9" w:rsidP="003330F5">
            <w:pPr>
              <w:pStyle w:val="TableText"/>
            </w:pPr>
          </w:p>
        </w:tc>
        <w:tc>
          <w:tcPr>
            <w:tcW w:w="900" w:type="dxa"/>
          </w:tcPr>
          <w:p w14:paraId="3FFA0420" w14:textId="77777777" w:rsidR="00F53DC9" w:rsidRPr="006A6209" w:rsidRDefault="00F53DC9" w:rsidP="003330F5">
            <w:pPr>
              <w:pStyle w:val="TableText"/>
            </w:pPr>
            <w:r w:rsidRPr="006A6209">
              <w:t>0136</w:t>
            </w:r>
          </w:p>
        </w:tc>
        <w:tc>
          <w:tcPr>
            <w:tcW w:w="990" w:type="dxa"/>
          </w:tcPr>
          <w:p w14:paraId="757D1976" w14:textId="77777777" w:rsidR="00F53DC9" w:rsidRPr="006A6209" w:rsidRDefault="00F53DC9" w:rsidP="003330F5">
            <w:pPr>
              <w:pStyle w:val="TableText"/>
            </w:pPr>
            <w:r w:rsidRPr="006A6209">
              <w:t>00744</w:t>
            </w:r>
          </w:p>
        </w:tc>
        <w:tc>
          <w:tcPr>
            <w:tcW w:w="4110" w:type="dxa"/>
          </w:tcPr>
          <w:p w14:paraId="5B46BBE7" w14:textId="77777777" w:rsidR="00F53DC9" w:rsidRPr="006A6209" w:rsidRDefault="00F53DC9" w:rsidP="003330F5">
            <w:pPr>
              <w:pStyle w:val="TableText"/>
            </w:pPr>
            <w:r w:rsidRPr="006A6209">
              <w:t>Protection Indicator</w:t>
            </w:r>
          </w:p>
        </w:tc>
      </w:tr>
      <w:tr w:rsidR="003330F5" w:rsidRPr="006A6209" w14:paraId="53663FA8" w14:textId="77777777" w:rsidTr="00BA0977">
        <w:tc>
          <w:tcPr>
            <w:tcW w:w="746" w:type="dxa"/>
          </w:tcPr>
          <w:p w14:paraId="6E9E72AA" w14:textId="77777777" w:rsidR="00F53DC9" w:rsidRPr="006A6209" w:rsidRDefault="00F53DC9" w:rsidP="003330F5">
            <w:pPr>
              <w:pStyle w:val="TableText"/>
            </w:pPr>
            <w:r w:rsidRPr="006A6209">
              <w:t>13</w:t>
            </w:r>
          </w:p>
        </w:tc>
        <w:tc>
          <w:tcPr>
            <w:tcW w:w="720" w:type="dxa"/>
          </w:tcPr>
          <w:p w14:paraId="4FA1CDA2" w14:textId="77777777" w:rsidR="00F53DC9" w:rsidRPr="006A6209" w:rsidRDefault="00F53DC9" w:rsidP="003330F5">
            <w:pPr>
              <w:pStyle w:val="TableText"/>
            </w:pPr>
            <w:r w:rsidRPr="006A6209">
              <w:t>8</w:t>
            </w:r>
          </w:p>
        </w:tc>
        <w:tc>
          <w:tcPr>
            <w:tcW w:w="810" w:type="dxa"/>
          </w:tcPr>
          <w:p w14:paraId="0D5A8CA8" w14:textId="77777777" w:rsidR="00F53DC9" w:rsidRPr="006A6209" w:rsidRDefault="00F53DC9" w:rsidP="003330F5">
            <w:pPr>
              <w:pStyle w:val="TableText"/>
            </w:pPr>
            <w:r w:rsidRPr="006A6209">
              <w:t>DT</w:t>
            </w:r>
          </w:p>
        </w:tc>
        <w:tc>
          <w:tcPr>
            <w:tcW w:w="720" w:type="dxa"/>
          </w:tcPr>
          <w:p w14:paraId="65D2C379" w14:textId="77777777" w:rsidR="00F53DC9" w:rsidRPr="006A6209" w:rsidRDefault="00F53DC9" w:rsidP="003330F5">
            <w:pPr>
              <w:pStyle w:val="TableText"/>
            </w:pPr>
            <w:r w:rsidRPr="006A6209">
              <w:t>O</w:t>
            </w:r>
          </w:p>
        </w:tc>
        <w:tc>
          <w:tcPr>
            <w:tcW w:w="810" w:type="dxa"/>
          </w:tcPr>
          <w:p w14:paraId="61A1ECDF" w14:textId="77777777" w:rsidR="00F53DC9" w:rsidRPr="006A6209" w:rsidRDefault="00F53DC9" w:rsidP="003330F5">
            <w:pPr>
              <w:pStyle w:val="TableText"/>
            </w:pPr>
          </w:p>
        </w:tc>
        <w:tc>
          <w:tcPr>
            <w:tcW w:w="900" w:type="dxa"/>
          </w:tcPr>
          <w:p w14:paraId="1C0900C7" w14:textId="77777777" w:rsidR="00F53DC9" w:rsidRPr="006A6209" w:rsidRDefault="00F53DC9" w:rsidP="003330F5">
            <w:pPr>
              <w:pStyle w:val="TableText"/>
            </w:pPr>
          </w:p>
        </w:tc>
        <w:tc>
          <w:tcPr>
            <w:tcW w:w="990" w:type="dxa"/>
          </w:tcPr>
          <w:p w14:paraId="206F9D00" w14:textId="77777777" w:rsidR="00F53DC9" w:rsidRPr="006A6209" w:rsidRDefault="00F53DC9" w:rsidP="003330F5">
            <w:pPr>
              <w:pStyle w:val="TableText"/>
            </w:pPr>
            <w:r w:rsidRPr="006A6209">
              <w:t>01566</w:t>
            </w:r>
          </w:p>
        </w:tc>
        <w:tc>
          <w:tcPr>
            <w:tcW w:w="4110" w:type="dxa"/>
          </w:tcPr>
          <w:p w14:paraId="74E6C025" w14:textId="77777777" w:rsidR="00F53DC9" w:rsidRPr="006A6209" w:rsidRDefault="00F53DC9" w:rsidP="003330F5">
            <w:pPr>
              <w:pStyle w:val="TableText"/>
            </w:pPr>
            <w:r w:rsidRPr="006A6209">
              <w:t>Protection Indicator Effective Date</w:t>
            </w:r>
          </w:p>
        </w:tc>
      </w:tr>
      <w:tr w:rsidR="003330F5" w:rsidRPr="006A6209" w14:paraId="0F1BA62E" w14:textId="77777777" w:rsidTr="00BA0977">
        <w:tc>
          <w:tcPr>
            <w:tcW w:w="746" w:type="dxa"/>
          </w:tcPr>
          <w:p w14:paraId="14A4DF62" w14:textId="77777777" w:rsidR="00F53DC9" w:rsidRPr="006A6209" w:rsidRDefault="00F53DC9" w:rsidP="003330F5">
            <w:pPr>
              <w:pStyle w:val="TableText"/>
            </w:pPr>
            <w:r w:rsidRPr="006A6209">
              <w:t>14</w:t>
            </w:r>
          </w:p>
        </w:tc>
        <w:tc>
          <w:tcPr>
            <w:tcW w:w="720" w:type="dxa"/>
          </w:tcPr>
          <w:p w14:paraId="141A73CB" w14:textId="77777777" w:rsidR="00F53DC9" w:rsidRPr="006A6209" w:rsidRDefault="00F53DC9" w:rsidP="003330F5">
            <w:pPr>
              <w:pStyle w:val="TableText"/>
            </w:pPr>
            <w:r w:rsidRPr="006A6209">
              <w:t>250</w:t>
            </w:r>
          </w:p>
        </w:tc>
        <w:tc>
          <w:tcPr>
            <w:tcW w:w="810" w:type="dxa"/>
          </w:tcPr>
          <w:p w14:paraId="55D8E745" w14:textId="77777777" w:rsidR="00F53DC9" w:rsidRPr="006A6209" w:rsidRDefault="00F53DC9" w:rsidP="003330F5">
            <w:pPr>
              <w:pStyle w:val="TableText"/>
            </w:pPr>
            <w:r w:rsidRPr="006A6209">
              <w:t>XON</w:t>
            </w:r>
          </w:p>
        </w:tc>
        <w:tc>
          <w:tcPr>
            <w:tcW w:w="720" w:type="dxa"/>
          </w:tcPr>
          <w:p w14:paraId="7D2D2891" w14:textId="77777777" w:rsidR="00F53DC9" w:rsidRPr="006A6209" w:rsidRDefault="00F53DC9" w:rsidP="003330F5">
            <w:pPr>
              <w:pStyle w:val="TableText"/>
            </w:pPr>
            <w:r w:rsidRPr="006A6209">
              <w:t>O</w:t>
            </w:r>
          </w:p>
        </w:tc>
        <w:tc>
          <w:tcPr>
            <w:tcW w:w="810" w:type="dxa"/>
          </w:tcPr>
          <w:p w14:paraId="487A2F19" w14:textId="77777777" w:rsidR="00F53DC9" w:rsidRPr="006A6209" w:rsidRDefault="00F53DC9" w:rsidP="003330F5">
            <w:pPr>
              <w:pStyle w:val="TableText"/>
            </w:pPr>
            <w:r w:rsidRPr="006A6209">
              <w:t>Y</w:t>
            </w:r>
          </w:p>
        </w:tc>
        <w:tc>
          <w:tcPr>
            <w:tcW w:w="900" w:type="dxa"/>
          </w:tcPr>
          <w:p w14:paraId="126DA5A1" w14:textId="77777777" w:rsidR="00F53DC9" w:rsidRPr="006A6209" w:rsidRDefault="00F53DC9" w:rsidP="003330F5">
            <w:pPr>
              <w:pStyle w:val="TableText"/>
            </w:pPr>
          </w:p>
        </w:tc>
        <w:tc>
          <w:tcPr>
            <w:tcW w:w="990" w:type="dxa"/>
          </w:tcPr>
          <w:p w14:paraId="1377D946" w14:textId="77777777" w:rsidR="00F53DC9" w:rsidRPr="006A6209" w:rsidRDefault="00F53DC9" w:rsidP="003330F5">
            <w:pPr>
              <w:pStyle w:val="TableText"/>
            </w:pPr>
            <w:r w:rsidRPr="006A6209">
              <w:t>01567</w:t>
            </w:r>
          </w:p>
        </w:tc>
        <w:tc>
          <w:tcPr>
            <w:tcW w:w="4110" w:type="dxa"/>
          </w:tcPr>
          <w:p w14:paraId="77D7065A" w14:textId="77777777" w:rsidR="00F53DC9" w:rsidRPr="006A6209" w:rsidRDefault="00F53DC9" w:rsidP="003330F5">
            <w:pPr>
              <w:pStyle w:val="TableText"/>
            </w:pPr>
            <w:r w:rsidRPr="006A6209">
              <w:t>Place of Worship</w:t>
            </w:r>
          </w:p>
        </w:tc>
      </w:tr>
      <w:tr w:rsidR="003330F5" w:rsidRPr="006A6209" w14:paraId="2BCA4803" w14:textId="77777777" w:rsidTr="00BA0977">
        <w:tc>
          <w:tcPr>
            <w:tcW w:w="746" w:type="dxa"/>
          </w:tcPr>
          <w:p w14:paraId="32C2F360" w14:textId="77777777" w:rsidR="00F53DC9" w:rsidRPr="006A6209" w:rsidRDefault="00F53DC9" w:rsidP="003330F5">
            <w:pPr>
              <w:pStyle w:val="TableText"/>
            </w:pPr>
            <w:r w:rsidRPr="006A6209">
              <w:t>15</w:t>
            </w:r>
          </w:p>
        </w:tc>
        <w:tc>
          <w:tcPr>
            <w:tcW w:w="720" w:type="dxa"/>
          </w:tcPr>
          <w:p w14:paraId="7BFF7A58" w14:textId="77777777" w:rsidR="00F53DC9" w:rsidRPr="006A6209" w:rsidRDefault="00F53DC9" w:rsidP="003330F5">
            <w:pPr>
              <w:pStyle w:val="TableText"/>
            </w:pPr>
            <w:r w:rsidRPr="006A6209">
              <w:t>250</w:t>
            </w:r>
          </w:p>
        </w:tc>
        <w:tc>
          <w:tcPr>
            <w:tcW w:w="810" w:type="dxa"/>
          </w:tcPr>
          <w:p w14:paraId="13058552" w14:textId="77777777" w:rsidR="00F53DC9" w:rsidRPr="006A6209" w:rsidRDefault="00F53DC9" w:rsidP="003330F5">
            <w:pPr>
              <w:pStyle w:val="TableText"/>
            </w:pPr>
            <w:r w:rsidRPr="006A6209">
              <w:t>CE</w:t>
            </w:r>
          </w:p>
        </w:tc>
        <w:tc>
          <w:tcPr>
            <w:tcW w:w="720" w:type="dxa"/>
          </w:tcPr>
          <w:p w14:paraId="55D85E4C" w14:textId="77777777" w:rsidR="00F53DC9" w:rsidRPr="006A6209" w:rsidRDefault="00F53DC9" w:rsidP="003330F5">
            <w:pPr>
              <w:pStyle w:val="TableText"/>
            </w:pPr>
            <w:r w:rsidRPr="006A6209">
              <w:t>O</w:t>
            </w:r>
          </w:p>
        </w:tc>
        <w:tc>
          <w:tcPr>
            <w:tcW w:w="810" w:type="dxa"/>
          </w:tcPr>
          <w:p w14:paraId="68A67CB2" w14:textId="77777777" w:rsidR="00F53DC9" w:rsidRPr="006A6209" w:rsidRDefault="00F53DC9" w:rsidP="003330F5">
            <w:pPr>
              <w:pStyle w:val="TableText"/>
            </w:pPr>
            <w:r w:rsidRPr="006A6209">
              <w:t>Y</w:t>
            </w:r>
          </w:p>
        </w:tc>
        <w:tc>
          <w:tcPr>
            <w:tcW w:w="900" w:type="dxa"/>
          </w:tcPr>
          <w:p w14:paraId="560AB8DE" w14:textId="77777777" w:rsidR="00F53DC9" w:rsidRPr="006A6209" w:rsidRDefault="00F53DC9" w:rsidP="003330F5">
            <w:pPr>
              <w:pStyle w:val="TableText"/>
            </w:pPr>
            <w:r w:rsidRPr="006A6209">
              <w:t>0435</w:t>
            </w:r>
          </w:p>
        </w:tc>
        <w:tc>
          <w:tcPr>
            <w:tcW w:w="990" w:type="dxa"/>
          </w:tcPr>
          <w:p w14:paraId="7462EE51" w14:textId="77777777" w:rsidR="00F53DC9" w:rsidRPr="006A6209" w:rsidRDefault="00F53DC9" w:rsidP="003330F5">
            <w:pPr>
              <w:pStyle w:val="TableText"/>
            </w:pPr>
            <w:r w:rsidRPr="006A6209">
              <w:t>01568</w:t>
            </w:r>
          </w:p>
        </w:tc>
        <w:tc>
          <w:tcPr>
            <w:tcW w:w="4110" w:type="dxa"/>
          </w:tcPr>
          <w:p w14:paraId="125D992E" w14:textId="77777777" w:rsidR="00F53DC9" w:rsidRPr="006A6209" w:rsidRDefault="00F53DC9" w:rsidP="003330F5">
            <w:pPr>
              <w:pStyle w:val="TableText"/>
            </w:pPr>
            <w:r w:rsidRPr="006A6209">
              <w:t>Advance Directive Code</w:t>
            </w:r>
          </w:p>
        </w:tc>
      </w:tr>
      <w:tr w:rsidR="003330F5" w:rsidRPr="006A6209" w14:paraId="451AD74F" w14:textId="77777777" w:rsidTr="00BA0977">
        <w:tc>
          <w:tcPr>
            <w:tcW w:w="746" w:type="dxa"/>
          </w:tcPr>
          <w:p w14:paraId="0A396DD0" w14:textId="77777777" w:rsidR="00F53DC9" w:rsidRPr="006A6209" w:rsidRDefault="00F53DC9" w:rsidP="003330F5">
            <w:pPr>
              <w:pStyle w:val="TableText"/>
            </w:pPr>
            <w:r w:rsidRPr="006A6209">
              <w:t>16</w:t>
            </w:r>
          </w:p>
        </w:tc>
        <w:tc>
          <w:tcPr>
            <w:tcW w:w="720" w:type="dxa"/>
          </w:tcPr>
          <w:p w14:paraId="58368C6B" w14:textId="77777777" w:rsidR="00F53DC9" w:rsidRPr="006A6209" w:rsidRDefault="00F53DC9" w:rsidP="003330F5">
            <w:pPr>
              <w:pStyle w:val="TableText"/>
            </w:pPr>
            <w:r w:rsidRPr="006A6209">
              <w:t>1</w:t>
            </w:r>
          </w:p>
        </w:tc>
        <w:tc>
          <w:tcPr>
            <w:tcW w:w="810" w:type="dxa"/>
          </w:tcPr>
          <w:p w14:paraId="3FB5C621" w14:textId="77777777" w:rsidR="00F53DC9" w:rsidRPr="006A6209" w:rsidRDefault="00F53DC9" w:rsidP="003330F5">
            <w:pPr>
              <w:pStyle w:val="TableText"/>
            </w:pPr>
            <w:r w:rsidRPr="006A6209">
              <w:t>IS</w:t>
            </w:r>
          </w:p>
        </w:tc>
        <w:tc>
          <w:tcPr>
            <w:tcW w:w="720" w:type="dxa"/>
          </w:tcPr>
          <w:p w14:paraId="3B7EB0FD" w14:textId="77777777" w:rsidR="00F53DC9" w:rsidRPr="006A6209" w:rsidRDefault="00F53DC9" w:rsidP="003330F5">
            <w:pPr>
              <w:pStyle w:val="TableText"/>
            </w:pPr>
            <w:r w:rsidRPr="006A6209">
              <w:t>O</w:t>
            </w:r>
          </w:p>
        </w:tc>
        <w:tc>
          <w:tcPr>
            <w:tcW w:w="810" w:type="dxa"/>
          </w:tcPr>
          <w:p w14:paraId="06589AF4" w14:textId="77777777" w:rsidR="00F53DC9" w:rsidRPr="006A6209" w:rsidRDefault="00F53DC9" w:rsidP="003330F5">
            <w:pPr>
              <w:pStyle w:val="TableText"/>
            </w:pPr>
          </w:p>
        </w:tc>
        <w:tc>
          <w:tcPr>
            <w:tcW w:w="900" w:type="dxa"/>
          </w:tcPr>
          <w:p w14:paraId="103D293B" w14:textId="77777777" w:rsidR="00F53DC9" w:rsidRPr="006A6209" w:rsidRDefault="00F53DC9" w:rsidP="003330F5">
            <w:pPr>
              <w:pStyle w:val="TableText"/>
            </w:pPr>
            <w:r w:rsidRPr="006A6209">
              <w:t>0441</w:t>
            </w:r>
          </w:p>
        </w:tc>
        <w:tc>
          <w:tcPr>
            <w:tcW w:w="990" w:type="dxa"/>
          </w:tcPr>
          <w:p w14:paraId="156384D1" w14:textId="77777777" w:rsidR="00F53DC9" w:rsidRPr="006A6209" w:rsidRDefault="00F53DC9" w:rsidP="003330F5">
            <w:pPr>
              <w:pStyle w:val="TableText"/>
            </w:pPr>
            <w:r w:rsidRPr="006A6209">
              <w:t>01569</w:t>
            </w:r>
          </w:p>
        </w:tc>
        <w:tc>
          <w:tcPr>
            <w:tcW w:w="4110" w:type="dxa"/>
          </w:tcPr>
          <w:p w14:paraId="25EB0B3D" w14:textId="77777777" w:rsidR="00F53DC9" w:rsidRPr="006A6209" w:rsidRDefault="00F53DC9" w:rsidP="003330F5">
            <w:pPr>
              <w:pStyle w:val="TableText"/>
            </w:pPr>
            <w:r w:rsidRPr="006A6209">
              <w:t>Immunization Registry Status</w:t>
            </w:r>
          </w:p>
        </w:tc>
      </w:tr>
      <w:tr w:rsidR="003330F5" w:rsidRPr="006A6209" w14:paraId="04C02390" w14:textId="77777777" w:rsidTr="00BA0977">
        <w:tc>
          <w:tcPr>
            <w:tcW w:w="746" w:type="dxa"/>
          </w:tcPr>
          <w:p w14:paraId="31C2DBB9" w14:textId="77777777" w:rsidR="00F53DC9" w:rsidRPr="006A6209" w:rsidRDefault="00F53DC9" w:rsidP="003330F5">
            <w:pPr>
              <w:pStyle w:val="TableText"/>
            </w:pPr>
            <w:r w:rsidRPr="006A6209">
              <w:t>17</w:t>
            </w:r>
          </w:p>
        </w:tc>
        <w:tc>
          <w:tcPr>
            <w:tcW w:w="720" w:type="dxa"/>
          </w:tcPr>
          <w:p w14:paraId="1B7422DF" w14:textId="77777777" w:rsidR="00F53DC9" w:rsidRPr="006A6209" w:rsidRDefault="00F53DC9" w:rsidP="003330F5">
            <w:pPr>
              <w:pStyle w:val="TableText"/>
            </w:pPr>
            <w:r w:rsidRPr="006A6209">
              <w:t>8</w:t>
            </w:r>
          </w:p>
        </w:tc>
        <w:tc>
          <w:tcPr>
            <w:tcW w:w="810" w:type="dxa"/>
          </w:tcPr>
          <w:p w14:paraId="516A969C" w14:textId="77777777" w:rsidR="00F53DC9" w:rsidRPr="006A6209" w:rsidRDefault="00F53DC9" w:rsidP="003330F5">
            <w:pPr>
              <w:pStyle w:val="TableText"/>
            </w:pPr>
            <w:r w:rsidRPr="006A6209">
              <w:t>DT</w:t>
            </w:r>
          </w:p>
        </w:tc>
        <w:tc>
          <w:tcPr>
            <w:tcW w:w="720" w:type="dxa"/>
          </w:tcPr>
          <w:p w14:paraId="0120B119" w14:textId="77777777" w:rsidR="00F53DC9" w:rsidRPr="006A6209" w:rsidRDefault="00F53DC9" w:rsidP="003330F5">
            <w:pPr>
              <w:pStyle w:val="TableText"/>
            </w:pPr>
            <w:r w:rsidRPr="006A6209">
              <w:t>O</w:t>
            </w:r>
          </w:p>
        </w:tc>
        <w:tc>
          <w:tcPr>
            <w:tcW w:w="810" w:type="dxa"/>
          </w:tcPr>
          <w:p w14:paraId="5E36B810" w14:textId="77777777" w:rsidR="00F53DC9" w:rsidRPr="006A6209" w:rsidRDefault="00F53DC9" w:rsidP="003330F5">
            <w:pPr>
              <w:pStyle w:val="TableText"/>
            </w:pPr>
          </w:p>
        </w:tc>
        <w:tc>
          <w:tcPr>
            <w:tcW w:w="900" w:type="dxa"/>
          </w:tcPr>
          <w:p w14:paraId="74402F8D" w14:textId="77777777" w:rsidR="00F53DC9" w:rsidRPr="006A6209" w:rsidRDefault="00F53DC9" w:rsidP="003330F5">
            <w:pPr>
              <w:pStyle w:val="TableText"/>
            </w:pPr>
          </w:p>
        </w:tc>
        <w:tc>
          <w:tcPr>
            <w:tcW w:w="990" w:type="dxa"/>
          </w:tcPr>
          <w:p w14:paraId="5D6D358C" w14:textId="77777777" w:rsidR="00F53DC9" w:rsidRPr="006A6209" w:rsidRDefault="00F53DC9" w:rsidP="003330F5">
            <w:pPr>
              <w:pStyle w:val="TableText"/>
            </w:pPr>
            <w:r w:rsidRPr="006A6209">
              <w:t>01570</w:t>
            </w:r>
          </w:p>
        </w:tc>
        <w:tc>
          <w:tcPr>
            <w:tcW w:w="4110" w:type="dxa"/>
          </w:tcPr>
          <w:p w14:paraId="41AC297B" w14:textId="77777777" w:rsidR="00F53DC9" w:rsidRPr="006A6209" w:rsidRDefault="00F53DC9" w:rsidP="003330F5">
            <w:pPr>
              <w:pStyle w:val="TableText"/>
            </w:pPr>
            <w:r w:rsidRPr="006A6209">
              <w:t>Immunization Registry Status Effective Date</w:t>
            </w:r>
          </w:p>
        </w:tc>
      </w:tr>
      <w:tr w:rsidR="003330F5" w:rsidRPr="006A6209" w14:paraId="690CE3E0" w14:textId="77777777" w:rsidTr="00BA0977">
        <w:tc>
          <w:tcPr>
            <w:tcW w:w="746" w:type="dxa"/>
          </w:tcPr>
          <w:p w14:paraId="5A20F08D" w14:textId="77777777" w:rsidR="00F53DC9" w:rsidRPr="006A6209" w:rsidRDefault="00F53DC9" w:rsidP="003330F5">
            <w:pPr>
              <w:pStyle w:val="TableText"/>
            </w:pPr>
            <w:r w:rsidRPr="006A6209">
              <w:t>18</w:t>
            </w:r>
          </w:p>
        </w:tc>
        <w:tc>
          <w:tcPr>
            <w:tcW w:w="720" w:type="dxa"/>
          </w:tcPr>
          <w:p w14:paraId="3CB935A1" w14:textId="77777777" w:rsidR="00F53DC9" w:rsidRPr="006A6209" w:rsidRDefault="00F53DC9" w:rsidP="003330F5">
            <w:pPr>
              <w:pStyle w:val="TableText"/>
            </w:pPr>
            <w:r w:rsidRPr="006A6209">
              <w:t>8</w:t>
            </w:r>
          </w:p>
        </w:tc>
        <w:tc>
          <w:tcPr>
            <w:tcW w:w="810" w:type="dxa"/>
          </w:tcPr>
          <w:p w14:paraId="284B2440" w14:textId="77777777" w:rsidR="00F53DC9" w:rsidRPr="006A6209" w:rsidRDefault="00F53DC9" w:rsidP="003330F5">
            <w:pPr>
              <w:pStyle w:val="TableText"/>
            </w:pPr>
            <w:r w:rsidRPr="006A6209">
              <w:t>DT</w:t>
            </w:r>
          </w:p>
        </w:tc>
        <w:tc>
          <w:tcPr>
            <w:tcW w:w="720" w:type="dxa"/>
          </w:tcPr>
          <w:p w14:paraId="65BA7F05" w14:textId="77777777" w:rsidR="00F53DC9" w:rsidRPr="006A6209" w:rsidRDefault="00F53DC9" w:rsidP="003330F5">
            <w:pPr>
              <w:pStyle w:val="TableText"/>
            </w:pPr>
            <w:r w:rsidRPr="006A6209">
              <w:t>O</w:t>
            </w:r>
          </w:p>
        </w:tc>
        <w:tc>
          <w:tcPr>
            <w:tcW w:w="810" w:type="dxa"/>
          </w:tcPr>
          <w:p w14:paraId="3EA7BF81" w14:textId="77777777" w:rsidR="00F53DC9" w:rsidRPr="006A6209" w:rsidRDefault="00F53DC9" w:rsidP="003330F5">
            <w:pPr>
              <w:pStyle w:val="TableText"/>
            </w:pPr>
          </w:p>
        </w:tc>
        <w:tc>
          <w:tcPr>
            <w:tcW w:w="900" w:type="dxa"/>
          </w:tcPr>
          <w:p w14:paraId="446A85CA" w14:textId="77777777" w:rsidR="00F53DC9" w:rsidRPr="006A6209" w:rsidRDefault="00F53DC9" w:rsidP="003330F5">
            <w:pPr>
              <w:pStyle w:val="TableText"/>
            </w:pPr>
          </w:p>
        </w:tc>
        <w:tc>
          <w:tcPr>
            <w:tcW w:w="990" w:type="dxa"/>
          </w:tcPr>
          <w:p w14:paraId="459B6CA0" w14:textId="77777777" w:rsidR="00F53DC9" w:rsidRPr="006A6209" w:rsidRDefault="00F53DC9" w:rsidP="003330F5">
            <w:pPr>
              <w:pStyle w:val="TableText"/>
            </w:pPr>
            <w:r w:rsidRPr="006A6209">
              <w:t>01571</w:t>
            </w:r>
          </w:p>
        </w:tc>
        <w:tc>
          <w:tcPr>
            <w:tcW w:w="4110" w:type="dxa"/>
          </w:tcPr>
          <w:p w14:paraId="76A31295" w14:textId="77777777" w:rsidR="00F53DC9" w:rsidRPr="006A6209" w:rsidRDefault="00F53DC9" w:rsidP="003330F5">
            <w:pPr>
              <w:pStyle w:val="TableText"/>
            </w:pPr>
            <w:r w:rsidRPr="006A6209">
              <w:t>Publicity Code Effective Date</w:t>
            </w:r>
          </w:p>
        </w:tc>
      </w:tr>
      <w:tr w:rsidR="003330F5" w:rsidRPr="006A6209" w14:paraId="5102AD5C" w14:textId="77777777" w:rsidTr="00BA0977">
        <w:tc>
          <w:tcPr>
            <w:tcW w:w="746" w:type="dxa"/>
          </w:tcPr>
          <w:p w14:paraId="2E8EEB0F" w14:textId="77777777" w:rsidR="00F53DC9" w:rsidRPr="006A6209" w:rsidRDefault="00F53DC9" w:rsidP="003330F5">
            <w:pPr>
              <w:pStyle w:val="TableText"/>
            </w:pPr>
            <w:r w:rsidRPr="006A6209">
              <w:t>19</w:t>
            </w:r>
          </w:p>
        </w:tc>
        <w:tc>
          <w:tcPr>
            <w:tcW w:w="720" w:type="dxa"/>
          </w:tcPr>
          <w:p w14:paraId="3BDC5A64" w14:textId="77777777" w:rsidR="00F53DC9" w:rsidRPr="006A6209" w:rsidRDefault="00F53DC9" w:rsidP="003330F5">
            <w:pPr>
              <w:pStyle w:val="TableText"/>
            </w:pPr>
            <w:r w:rsidRPr="006A6209">
              <w:t>5</w:t>
            </w:r>
          </w:p>
        </w:tc>
        <w:tc>
          <w:tcPr>
            <w:tcW w:w="810" w:type="dxa"/>
          </w:tcPr>
          <w:p w14:paraId="0F849429" w14:textId="77777777" w:rsidR="00F53DC9" w:rsidRPr="006A6209" w:rsidRDefault="00F53DC9" w:rsidP="003330F5">
            <w:pPr>
              <w:pStyle w:val="TableText"/>
            </w:pPr>
            <w:r w:rsidRPr="006A6209">
              <w:t>IS</w:t>
            </w:r>
          </w:p>
        </w:tc>
        <w:tc>
          <w:tcPr>
            <w:tcW w:w="720" w:type="dxa"/>
          </w:tcPr>
          <w:p w14:paraId="6C349699" w14:textId="77777777" w:rsidR="00F53DC9" w:rsidRPr="006A6209" w:rsidRDefault="00F53DC9" w:rsidP="003330F5">
            <w:pPr>
              <w:pStyle w:val="TableText"/>
            </w:pPr>
            <w:r w:rsidRPr="006A6209">
              <w:t>O</w:t>
            </w:r>
          </w:p>
        </w:tc>
        <w:tc>
          <w:tcPr>
            <w:tcW w:w="810" w:type="dxa"/>
          </w:tcPr>
          <w:p w14:paraId="38826424" w14:textId="77777777" w:rsidR="00F53DC9" w:rsidRPr="006A6209" w:rsidRDefault="00F53DC9" w:rsidP="003330F5">
            <w:pPr>
              <w:pStyle w:val="TableText"/>
            </w:pPr>
          </w:p>
        </w:tc>
        <w:tc>
          <w:tcPr>
            <w:tcW w:w="900" w:type="dxa"/>
          </w:tcPr>
          <w:p w14:paraId="7D489CF4" w14:textId="77777777" w:rsidR="00F53DC9" w:rsidRPr="006A6209" w:rsidRDefault="00F53DC9" w:rsidP="003330F5">
            <w:pPr>
              <w:pStyle w:val="TableText"/>
            </w:pPr>
            <w:r w:rsidRPr="006A6209">
              <w:t>0140</w:t>
            </w:r>
          </w:p>
        </w:tc>
        <w:tc>
          <w:tcPr>
            <w:tcW w:w="990" w:type="dxa"/>
          </w:tcPr>
          <w:p w14:paraId="65BA41B6" w14:textId="77777777" w:rsidR="00F53DC9" w:rsidRPr="006A6209" w:rsidRDefault="00F53DC9" w:rsidP="003330F5">
            <w:pPr>
              <w:pStyle w:val="TableText"/>
            </w:pPr>
            <w:r w:rsidRPr="006A6209">
              <w:t>01572</w:t>
            </w:r>
          </w:p>
        </w:tc>
        <w:tc>
          <w:tcPr>
            <w:tcW w:w="4110" w:type="dxa"/>
          </w:tcPr>
          <w:p w14:paraId="3577D3BC" w14:textId="77777777" w:rsidR="00F53DC9" w:rsidRPr="006A6209" w:rsidRDefault="00F53DC9" w:rsidP="003330F5">
            <w:pPr>
              <w:pStyle w:val="TableText"/>
            </w:pPr>
            <w:r w:rsidRPr="006A6209">
              <w:t>Military Branch</w:t>
            </w:r>
          </w:p>
        </w:tc>
      </w:tr>
      <w:tr w:rsidR="003330F5" w:rsidRPr="006A6209" w14:paraId="548E0C31" w14:textId="77777777" w:rsidTr="00BA0977">
        <w:tc>
          <w:tcPr>
            <w:tcW w:w="746" w:type="dxa"/>
          </w:tcPr>
          <w:p w14:paraId="6EC188FF" w14:textId="77777777" w:rsidR="00F53DC9" w:rsidRPr="006A6209" w:rsidRDefault="00F53DC9" w:rsidP="003330F5">
            <w:pPr>
              <w:pStyle w:val="TableText"/>
            </w:pPr>
            <w:r w:rsidRPr="006A6209">
              <w:t>20</w:t>
            </w:r>
          </w:p>
        </w:tc>
        <w:tc>
          <w:tcPr>
            <w:tcW w:w="720" w:type="dxa"/>
          </w:tcPr>
          <w:p w14:paraId="11B19208" w14:textId="77777777" w:rsidR="00F53DC9" w:rsidRPr="006A6209" w:rsidRDefault="00F53DC9" w:rsidP="003330F5">
            <w:pPr>
              <w:pStyle w:val="TableText"/>
            </w:pPr>
            <w:r w:rsidRPr="006A6209">
              <w:t>2</w:t>
            </w:r>
          </w:p>
        </w:tc>
        <w:tc>
          <w:tcPr>
            <w:tcW w:w="810" w:type="dxa"/>
          </w:tcPr>
          <w:p w14:paraId="643BE5E4" w14:textId="77777777" w:rsidR="00F53DC9" w:rsidRPr="006A6209" w:rsidRDefault="00F53DC9" w:rsidP="003330F5">
            <w:pPr>
              <w:pStyle w:val="TableText"/>
            </w:pPr>
            <w:r w:rsidRPr="006A6209">
              <w:t>IS</w:t>
            </w:r>
          </w:p>
        </w:tc>
        <w:tc>
          <w:tcPr>
            <w:tcW w:w="720" w:type="dxa"/>
          </w:tcPr>
          <w:p w14:paraId="68EF4360" w14:textId="77777777" w:rsidR="00F53DC9" w:rsidRPr="006A6209" w:rsidRDefault="00F53DC9" w:rsidP="003330F5">
            <w:pPr>
              <w:pStyle w:val="TableText"/>
            </w:pPr>
            <w:r w:rsidRPr="006A6209">
              <w:t>O</w:t>
            </w:r>
          </w:p>
        </w:tc>
        <w:tc>
          <w:tcPr>
            <w:tcW w:w="810" w:type="dxa"/>
          </w:tcPr>
          <w:p w14:paraId="3DF8BB20" w14:textId="77777777" w:rsidR="00F53DC9" w:rsidRPr="006A6209" w:rsidRDefault="00F53DC9" w:rsidP="003330F5">
            <w:pPr>
              <w:pStyle w:val="TableText"/>
            </w:pPr>
          </w:p>
        </w:tc>
        <w:tc>
          <w:tcPr>
            <w:tcW w:w="900" w:type="dxa"/>
          </w:tcPr>
          <w:p w14:paraId="0A2FA121" w14:textId="77777777" w:rsidR="00F53DC9" w:rsidRPr="006A6209" w:rsidRDefault="00F53DC9" w:rsidP="003330F5">
            <w:pPr>
              <w:pStyle w:val="TableText"/>
            </w:pPr>
            <w:r w:rsidRPr="006A6209">
              <w:t>0141</w:t>
            </w:r>
          </w:p>
        </w:tc>
        <w:tc>
          <w:tcPr>
            <w:tcW w:w="990" w:type="dxa"/>
          </w:tcPr>
          <w:p w14:paraId="6045350B" w14:textId="77777777" w:rsidR="00F53DC9" w:rsidRPr="006A6209" w:rsidRDefault="00F53DC9" w:rsidP="003330F5">
            <w:pPr>
              <w:pStyle w:val="TableText"/>
            </w:pPr>
            <w:r w:rsidRPr="006A6209">
              <w:t>00486</w:t>
            </w:r>
          </w:p>
        </w:tc>
        <w:tc>
          <w:tcPr>
            <w:tcW w:w="4110" w:type="dxa"/>
          </w:tcPr>
          <w:p w14:paraId="5A10E0D4" w14:textId="77777777" w:rsidR="00F53DC9" w:rsidRPr="006A6209" w:rsidRDefault="00F53DC9" w:rsidP="003330F5">
            <w:pPr>
              <w:pStyle w:val="TableText"/>
            </w:pPr>
            <w:r w:rsidRPr="006A6209">
              <w:t>Military Rank/Grade</w:t>
            </w:r>
          </w:p>
        </w:tc>
      </w:tr>
      <w:tr w:rsidR="003330F5" w:rsidRPr="006A6209" w14:paraId="1042FA3C" w14:textId="77777777" w:rsidTr="00BA0977">
        <w:tc>
          <w:tcPr>
            <w:tcW w:w="746" w:type="dxa"/>
          </w:tcPr>
          <w:p w14:paraId="68769235" w14:textId="77777777" w:rsidR="00F53DC9" w:rsidRPr="006A6209" w:rsidRDefault="00F53DC9" w:rsidP="003330F5">
            <w:pPr>
              <w:pStyle w:val="TableText"/>
            </w:pPr>
            <w:r w:rsidRPr="006A6209">
              <w:t>21</w:t>
            </w:r>
          </w:p>
        </w:tc>
        <w:tc>
          <w:tcPr>
            <w:tcW w:w="720" w:type="dxa"/>
          </w:tcPr>
          <w:p w14:paraId="27D3F65D" w14:textId="77777777" w:rsidR="00F53DC9" w:rsidRPr="006A6209" w:rsidRDefault="00F53DC9" w:rsidP="003330F5">
            <w:pPr>
              <w:pStyle w:val="TableText"/>
            </w:pPr>
            <w:r w:rsidRPr="006A6209">
              <w:t>3</w:t>
            </w:r>
          </w:p>
        </w:tc>
        <w:tc>
          <w:tcPr>
            <w:tcW w:w="810" w:type="dxa"/>
          </w:tcPr>
          <w:p w14:paraId="099F11F9" w14:textId="77777777" w:rsidR="00F53DC9" w:rsidRPr="006A6209" w:rsidRDefault="00F53DC9" w:rsidP="003330F5">
            <w:pPr>
              <w:pStyle w:val="TableText"/>
            </w:pPr>
            <w:r w:rsidRPr="006A6209">
              <w:t>IS</w:t>
            </w:r>
          </w:p>
        </w:tc>
        <w:tc>
          <w:tcPr>
            <w:tcW w:w="720" w:type="dxa"/>
          </w:tcPr>
          <w:p w14:paraId="36813C2C" w14:textId="77777777" w:rsidR="00F53DC9" w:rsidRPr="006A6209" w:rsidRDefault="00F53DC9" w:rsidP="003330F5">
            <w:pPr>
              <w:pStyle w:val="TableText"/>
            </w:pPr>
            <w:r w:rsidRPr="006A6209">
              <w:t>O</w:t>
            </w:r>
          </w:p>
        </w:tc>
        <w:tc>
          <w:tcPr>
            <w:tcW w:w="810" w:type="dxa"/>
          </w:tcPr>
          <w:p w14:paraId="16EE3F1A" w14:textId="77777777" w:rsidR="00F53DC9" w:rsidRPr="006A6209" w:rsidRDefault="00F53DC9" w:rsidP="003330F5">
            <w:pPr>
              <w:pStyle w:val="TableText"/>
            </w:pPr>
          </w:p>
        </w:tc>
        <w:tc>
          <w:tcPr>
            <w:tcW w:w="900" w:type="dxa"/>
          </w:tcPr>
          <w:p w14:paraId="4CF77720" w14:textId="77777777" w:rsidR="00F53DC9" w:rsidRPr="006A6209" w:rsidRDefault="00F53DC9" w:rsidP="003330F5">
            <w:pPr>
              <w:pStyle w:val="TableText"/>
            </w:pPr>
            <w:r w:rsidRPr="006A6209">
              <w:t>0142</w:t>
            </w:r>
          </w:p>
        </w:tc>
        <w:tc>
          <w:tcPr>
            <w:tcW w:w="990" w:type="dxa"/>
          </w:tcPr>
          <w:p w14:paraId="4CA1E6AF" w14:textId="77777777" w:rsidR="00F53DC9" w:rsidRPr="006A6209" w:rsidRDefault="00F53DC9" w:rsidP="003330F5">
            <w:pPr>
              <w:pStyle w:val="TableText"/>
            </w:pPr>
            <w:r w:rsidRPr="006A6209">
              <w:t>01573</w:t>
            </w:r>
          </w:p>
        </w:tc>
        <w:tc>
          <w:tcPr>
            <w:tcW w:w="4110" w:type="dxa"/>
          </w:tcPr>
          <w:p w14:paraId="7A1B9C2A" w14:textId="77777777" w:rsidR="00F53DC9" w:rsidRPr="006A6209" w:rsidRDefault="00F53DC9" w:rsidP="003330F5">
            <w:pPr>
              <w:pStyle w:val="TableText"/>
            </w:pPr>
            <w:r w:rsidRPr="006A6209">
              <w:t>Military Status</w:t>
            </w:r>
          </w:p>
        </w:tc>
      </w:tr>
      <w:bookmarkEnd w:id="1847"/>
    </w:tbl>
    <w:p w14:paraId="7EAA5FDE" w14:textId="77777777" w:rsidR="009314FE" w:rsidRPr="006A6209" w:rsidRDefault="009314FE" w:rsidP="009314FE">
      <w:pPr>
        <w:pStyle w:val="BodyText6"/>
      </w:pPr>
    </w:p>
    <w:p w14:paraId="748696C0" w14:textId="188F86B7" w:rsidR="00F53DC9" w:rsidRPr="006A6209" w:rsidRDefault="00F53DC9" w:rsidP="002037F1">
      <w:pPr>
        <w:pStyle w:val="Heading3"/>
      </w:pPr>
      <w:bookmarkStart w:id="1848" w:name="_Toc164850442"/>
      <w:r w:rsidRPr="006A6209">
        <w:t>PV1</w:t>
      </w:r>
      <w:r w:rsidR="009314FE" w:rsidRPr="006A6209">
        <w:t>—</w:t>
      </w:r>
      <w:r w:rsidR="003E0D9A" w:rsidRPr="006A6209">
        <w:t>Patient Visit Segment</w:t>
      </w:r>
      <w:bookmarkEnd w:id="1848"/>
    </w:p>
    <w:p w14:paraId="55289842" w14:textId="13673690"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_Ref58244584 \h  \* MERGEFORMAT </w:instrText>
      </w:r>
      <w:r w:rsidRPr="006A6209">
        <w:rPr>
          <w:color w:val="0000FF"/>
          <w:u w:val="single"/>
        </w:rPr>
      </w:r>
      <w:r w:rsidRPr="006A6209">
        <w:rPr>
          <w:color w:val="0000FF"/>
          <w:u w:val="single"/>
        </w:rPr>
        <w:fldChar w:fldCharType="separate"/>
      </w:r>
      <w:hyperlink w:anchor="_Ref58244584" w:history="1">
        <w:r w:rsidR="009D236C" w:rsidRPr="003D1D54">
          <w:rPr>
            <w:rStyle w:val="Hyperlink"/>
          </w:rPr>
          <w:t>Table 202</w:t>
        </w:r>
      </w:hyperlink>
      <w:r w:rsidRPr="006A6209">
        <w:rPr>
          <w:color w:val="0000FF"/>
          <w:u w:val="single"/>
        </w:rPr>
        <w:fldChar w:fldCharType="end"/>
      </w:r>
      <w:r w:rsidRPr="006A6209">
        <w:t xml:space="preserve"> lists the </w:t>
      </w:r>
      <w:r w:rsidRPr="006A6209">
        <w:rPr>
          <w:b/>
          <w:bCs/>
        </w:rPr>
        <w:t>PV1</w:t>
      </w:r>
      <w:r w:rsidRPr="006A6209">
        <w:t xml:space="preserve"> sequences:</w:t>
      </w:r>
    </w:p>
    <w:p w14:paraId="6EFAA831" w14:textId="77777777" w:rsidR="009314FE" w:rsidRPr="006A6209" w:rsidRDefault="009314FE" w:rsidP="005C246A">
      <w:pPr>
        <w:pStyle w:val="BodyText6"/>
        <w:keepNext/>
        <w:keepLines/>
      </w:pPr>
    </w:p>
    <w:p w14:paraId="6A524479" w14:textId="75693085" w:rsidR="00F53DC9" w:rsidRPr="006A6209" w:rsidRDefault="00F53DC9" w:rsidP="005C246A">
      <w:pPr>
        <w:pStyle w:val="Caption"/>
      </w:pPr>
      <w:bookmarkStart w:id="1849" w:name="_Ref58244584"/>
      <w:bookmarkStart w:id="1850" w:name="_Toc164850019"/>
      <w:r w:rsidRPr="006A6209">
        <w:t xml:space="preserve">Table </w:t>
      </w:r>
      <w:r w:rsidRPr="006A6209">
        <w:fldChar w:fldCharType="begin"/>
      </w:r>
      <w:r w:rsidRPr="006A6209">
        <w:instrText>SEQ Table \* ARABIC</w:instrText>
      </w:r>
      <w:r w:rsidRPr="006A6209">
        <w:fldChar w:fldCharType="separate"/>
      </w:r>
      <w:r w:rsidR="00127840">
        <w:rPr>
          <w:noProof/>
        </w:rPr>
        <w:t>212</w:t>
      </w:r>
      <w:r w:rsidRPr="006A6209">
        <w:fldChar w:fldCharType="end"/>
      </w:r>
      <w:bookmarkEnd w:id="1849"/>
      <w:r w:rsidRPr="006A6209">
        <w:t>: PVI</w:t>
      </w:r>
      <w:r w:rsidR="009314FE" w:rsidRPr="006A6209">
        <w:t>—</w:t>
      </w:r>
      <w:r w:rsidRPr="006A6209">
        <w:t>Patient Visit Segment</w:t>
      </w:r>
      <w:bookmarkEnd w:id="1850"/>
    </w:p>
    <w:tbl>
      <w:tblPr>
        <w:tblStyle w:val="TableGrid20"/>
        <w:tblW w:w="9760" w:type="dxa"/>
        <w:tblLayout w:type="fixed"/>
        <w:tblLook w:val="0020" w:firstRow="1" w:lastRow="0" w:firstColumn="0" w:lastColumn="0" w:noHBand="0" w:noVBand="0"/>
      </w:tblPr>
      <w:tblGrid>
        <w:gridCol w:w="787"/>
        <w:gridCol w:w="769"/>
        <w:gridCol w:w="720"/>
        <w:gridCol w:w="720"/>
        <w:gridCol w:w="810"/>
        <w:gridCol w:w="900"/>
        <w:gridCol w:w="990"/>
        <w:gridCol w:w="4064"/>
      </w:tblGrid>
      <w:tr w:rsidR="00F53DC9" w:rsidRPr="006A6209" w14:paraId="4904460C" w14:textId="77777777" w:rsidTr="00340071">
        <w:trPr>
          <w:tblHeader/>
        </w:trPr>
        <w:tc>
          <w:tcPr>
            <w:tcW w:w="787" w:type="dxa"/>
            <w:shd w:val="clear" w:color="auto" w:fill="E7E6E6" w:themeFill="background2"/>
          </w:tcPr>
          <w:p w14:paraId="7119D88E" w14:textId="77777777" w:rsidR="00F53DC9" w:rsidRPr="006A6209" w:rsidRDefault="00F53DC9" w:rsidP="00A23E30">
            <w:pPr>
              <w:pStyle w:val="TableHeading"/>
            </w:pPr>
            <w:bookmarkStart w:id="1851" w:name="_Hlk155333215"/>
            <w:r w:rsidRPr="006A6209">
              <w:t>SEQ</w:t>
            </w:r>
          </w:p>
        </w:tc>
        <w:tc>
          <w:tcPr>
            <w:tcW w:w="769" w:type="dxa"/>
            <w:shd w:val="clear" w:color="auto" w:fill="E7E6E6" w:themeFill="background2"/>
          </w:tcPr>
          <w:p w14:paraId="0795B06F" w14:textId="77777777" w:rsidR="00F53DC9" w:rsidRPr="006A6209" w:rsidRDefault="00F53DC9" w:rsidP="00A23E30">
            <w:pPr>
              <w:pStyle w:val="TableHeading"/>
            </w:pPr>
            <w:r w:rsidRPr="006A6209">
              <w:t>LEN</w:t>
            </w:r>
          </w:p>
        </w:tc>
        <w:tc>
          <w:tcPr>
            <w:tcW w:w="720" w:type="dxa"/>
            <w:shd w:val="clear" w:color="auto" w:fill="E7E6E6" w:themeFill="background2"/>
          </w:tcPr>
          <w:p w14:paraId="149E34B8" w14:textId="77777777" w:rsidR="00F53DC9" w:rsidRPr="006A6209" w:rsidRDefault="00F53DC9" w:rsidP="00A23E30">
            <w:pPr>
              <w:pStyle w:val="TableHeading"/>
            </w:pPr>
            <w:r w:rsidRPr="006A6209">
              <w:t>DT</w:t>
            </w:r>
          </w:p>
        </w:tc>
        <w:tc>
          <w:tcPr>
            <w:tcW w:w="720" w:type="dxa"/>
            <w:shd w:val="clear" w:color="auto" w:fill="E7E6E6" w:themeFill="background2"/>
          </w:tcPr>
          <w:p w14:paraId="145938A2" w14:textId="77777777" w:rsidR="00F53DC9" w:rsidRPr="006A6209" w:rsidRDefault="00F53DC9" w:rsidP="00A23E30">
            <w:pPr>
              <w:pStyle w:val="TableHeading"/>
            </w:pPr>
            <w:r w:rsidRPr="006A6209">
              <w:t>OPT</w:t>
            </w:r>
          </w:p>
        </w:tc>
        <w:tc>
          <w:tcPr>
            <w:tcW w:w="810" w:type="dxa"/>
            <w:shd w:val="clear" w:color="auto" w:fill="E7E6E6" w:themeFill="background2"/>
          </w:tcPr>
          <w:p w14:paraId="3DDE64C3" w14:textId="77777777" w:rsidR="00F53DC9" w:rsidRPr="006A6209" w:rsidRDefault="00F53DC9" w:rsidP="00A23E30">
            <w:pPr>
              <w:pStyle w:val="TableHeading"/>
            </w:pPr>
            <w:r w:rsidRPr="006A6209">
              <w:t>RP/#</w:t>
            </w:r>
          </w:p>
        </w:tc>
        <w:tc>
          <w:tcPr>
            <w:tcW w:w="900" w:type="dxa"/>
            <w:shd w:val="clear" w:color="auto" w:fill="E7E6E6" w:themeFill="background2"/>
          </w:tcPr>
          <w:p w14:paraId="17CC5260" w14:textId="77777777" w:rsidR="00F53DC9" w:rsidRPr="006A6209" w:rsidRDefault="00F53DC9" w:rsidP="00A23E30">
            <w:pPr>
              <w:pStyle w:val="TableHeading"/>
            </w:pPr>
            <w:r w:rsidRPr="006A6209">
              <w:t>TBL#</w:t>
            </w:r>
          </w:p>
        </w:tc>
        <w:tc>
          <w:tcPr>
            <w:tcW w:w="990" w:type="dxa"/>
            <w:shd w:val="clear" w:color="auto" w:fill="E7E6E6" w:themeFill="background2"/>
          </w:tcPr>
          <w:p w14:paraId="1480F5EF" w14:textId="77777777" w:rsidR="00F53DC9" w:rsidRPr="006A6209" w:rsidRDefault="00F53DC9" w:rsidP="00A23E30">
            <w:pPr>
              <w:pStyle w:val="TableHeading"/>
            </w:pPr>
            <w:r w:rsidRPr="006A6209">
              <w:t>ITEM#</w:t>
            </w:r>
          </w:p>
        </w:tc>
        <w:tc>
          <w:tcPr>
            <w:tcW w:w="4064" w:type="dxa"/>
            <w:shd w:val="clear" w:color="auto" w:fill="E7E6E6" w:themeFill="background2"/>
          </w:tcPr>
          <w:p w14:paraId="3267891F" w14:textId="29EF474C" w:rsidR="00F53DC9" w:rsidRPr="006A6209" w:rsidRDefault="005C246A" w:rsidP="00A23E30">
            <w:pPr>
              <w:pStyle w:val="TableHeading"/>
            </w:pPr>
            <w:r w:rsidRPr="006A6209">
              <w:t>Element Name</w:t>
            </w:r>
          </w:p>
        </w:tc>
      </w:tr>
      <w:tr w:rsidR="00F53DC9" w:rsidRPr="006A6209" w14:paraId="4C93C9CE" w14:textId="77777777" w:rsidTr="00340071">
        <w:tc>
          <w:tcPr>
            <w:tcW w:w="787" w:type="dxa"/>
          </w:tcPr>
          <w:p w14:paraId="440027C1" w14:textId="77777777" w:rsidR="00F53DC9" w:rsidRPr="006A6209" w:rsidRDefault="00F53DC9" w:rsidP="005C246A">
            <w:pPr>
              <w:pStyle w:val="TableText"/>
              <w:keepNext/>
              <w:keepLines/>
            </w:pPr>
            <w:r w:rsidRPr="006A6209">
              <w:t>1</w:t>
            </w:r>
          </w:p>
        </w:tc>
        <w:tc>
          <w:tcPr>
            <w:tcW w:w="769" w:type="dxa"/>
          </w:tcPr>
          <w:p w14:paraId="5501F872" w14:textId="77777777" w:rsidR="00F53DC9" w:rsidRPr="006A6209" w:rsidRDefault="00F53DC9" w:rsidP="005C246A">
            <w:pPr>
              <w:pStyle w:val="TableText"/>
              <w:keepNext/>
              <w:keepLines/>
            </w:pPr>
            <w:r w:rsidRPr="006A6209">
              <w:t>4</w:t>
            </w:r>
          </w:p>
        </w:tc>
        <w:tc>
          <w:tcPr>
            <w:tcW w:w="720" w:type="dxa"/>
          </w:tcPr>
          <w:p w14:paraId="47A50561" w14:textId="77777777" w:rsidR="00F53DC9" w:rsidRPr="006A6209" w:rsidRDefault="00F53DC9" w:rsidP="005C246A">
            <w:pPr>
              <w:pStyle w:val="TableText"/>
              <w:keepNext/>
              <w:keepLines/>
            </w:pPr>
            <w:r w:rsidRPr="006A6209">
              <w:t>SI</w:t>
            </w:r>
          </w:p>
        </w:tc>
        <w:tc>
          <w:tcPr>
            <w:tcW w:w="720" w:type="dxa"/>
          </w:tcPr>
          <w:p w14:paraId="20CC3D85" w14:textId="77777777" w:rsidR="00F53DC9" w:rsidRPr="006A6209" w:rsidRDefault="00F53DC9" w:rsidP="005C246A">
            <w:pPr>
              <w:pStyle w:val="TableText"/>
              <w:keepNext/>
              <w:keepLines/>
            </w:pPr>
            <w:r w:rsidRPr="006A6209">
              <w:t>O</w:t>
            </w:r>
          </w:p>
        </w:tc>
        <w:tc>
          <w:tcPr>
            <w:tcW w:w="810" w:type="dxa"/>
          </w:tcPr>
          <w:p w14:paraId="5660E4A4" w14:textId="77777777" w:rsidR="00F53DC9" w:rsidRPr="006A6209" w:rsidRDefault="00F53DC9" w:rsidP="005C246A">
            <w:pPr>
              <w:pStyle w:val="TableText"/>
              <w:keepNext/>
              <w:keepLines/>
            </w:pPr>
          </w:p>
        </w:tc>
        <w:tc>
          <w:tcPr>
            <w:tcW w:w="900" w:type="dxa"/>
          </w:tcPr>
          <w:p w14:paraId="5E3052CD" w14:textId="77777777" w:rsidR="00F53DC9" w:rsidRPr="006A6209" w:rsidRDefault="00F53DC9" w:rsidP="005C246A">
            <w:pPr>
              <w:pStyle w:val="TableText"/>
              <w:keepNext/>
              <w:keepLines/>
            </w:pPr>
          </w:p>
        </w:tc>
        <w:tc>
          <w:tcPr>
            <w:tcW w:w="990" w:type="dxa"/>
          </w:tcPr>
          <w:p w14:paraId="7EE55989" w14:textId="77777777" w:rsidR="00F53DC9" w:rsidRPr="006A6209" w:rsidRDefault="00F53DC9" w:rsidP="005C246A">
            <w:pPr>
              <w:pStyle w:val="TableText"/>
              <w:keepNext/>
              <w:keepLines/>
            </w:pPr>
            <w:r w:rsidRPr="006A6209">
              <w:t>00131</w:t>
            </w:r>
          </w:p>
        </w:tc>
        <w:tc>
          <w:tcPr>
            <w:tcW w:w="4064" w:type="dxa"/>
          </w:tcPr>
          <w:p w14:paraId="3FA8DF85" w14:textId="77777777" w:rsidR="00F53DC9" w:rsidRPr="006A6209" w:rsidRDefault="00F53DC9" w:rsidP="005C246A">
            <w:pPr>
              <w:pStyle w:val="TableText"/>
              <w:keepNext/>
              <w:keepLines/>
            </w:pPr>
            <w:r w:rsidRPr="006A6209">
              <w:t>Set ID - PV1</w:t>
            </w:r>
          </w:p>
        </w:tc>
      </w:tr>
      <w:tr w:rsidR="00F53DC9" w:rsidRPr="006A6209" w14:paraId="3C75307D" w14:textId="77777777" w:rsidTr="00340071">
        <w:tc>
          <w:tcPr>
            <w:tcW w:w="787" w:type="dxa"/>
          </w:tcPr>
          <w:p w14:paraId="5CB1D188" w14:textId="77777777" w:rsidR="00F53DC9" w:rsidRPr="006A6209" w:rsidRDefault="00F53DC9" w:rsidP="005C246A">
            <w:pPr>
              <w:pStyle w:val="TableText"/>
              <w:keepNext/>
              <w:keepLines/>
            </w:pPr>
            <w:r w:rsidRPr="006A6209">
              <w:t>2</w:t>
            </w:r>
          </w:p>
        </w:tc>
        <w:tc>
          <w:tcPr>
            <w:tcW w:w="769" w:type="dxa"/>
          </w:tcPr>
          <w:p w14:paraId="2CC02540" w14:textId="77777777" w:rsidR="00F53DC9" w:rsidRPr="006A6209" w:rsidRDefault="00F53DC9" w:rsidP="005C246A">
            <w:pPr>
              <w:pStyle w:val="TableText"/>
              <w:keepNext/>
              <w:keepLines/>
            </w:pPr>
            <w:r w:rsidRPr="006A6209">
              <w:t>1</w:t>
            </w:r>
          </w:p>
        </w:tc>
        <w:tc>
          <w:tcPr>
            <w:tcW w:w="720" w:type="dxa"/>
          </w:tcPr>
          <w:p w14:paraId="6261CFBB" w14:textId="77777777" w:rsidR="00F53DC9" w:rsidRPr="006A6209" w:rsidRDefault="00F53DC9" w:rsidP="005C246A">
            <w:pPr>
              <w:pStyle w:val="TableText"/>
              <w:keepNext/>
              <w:keepLines/>
            </w:pPr>
            <w:r w:rsidRPr="006A6209">
              <w:t>IS</w:t>
            </w:r>
          </w:p>
        </w:tc>
        <w:tc>
          <w:tcPr>
            <w:tcW w:w="720" w:type="dxa"/>
          </w:tcPr>
          <w:p w14:paraId="5D6B1DB6" w14:textId="77777777" w:rsidR="00F53DC9" w:rsidRPr="006A6209" w:rsidRDefault="00F53DC9" w:rsidP="005C246A">
            <w:pPr>
              <w:pStyle w:val="TableText"/>
              <w:keepNext/>
              <w:keepLines/>
            </w:pPr>
            <w:r w:rsidRPr="006A6209">
              <w:t>R</w:t>
            </w:r>
          </w:p>
        </w:tc>
        <w:tc>
          <w:tcPr>
            <w:tcW w:w="810" w:type="dxa"/>
          </w:tcPr>
          <w:p w14:paraId="715FB4B8" w14:textId="77777777" w:rsidR="00F53DC9" w:rsidRPr="006A6209" w:rsidRDefault="00F53DC9" w:rsidP="005C246A">
            <w:pPr>
              <w:pStyle w:val="TableText"/>
              <w:keepNext/>
              <w:keepLines/>
            </w:pPr>
          </w:p>
        </w:tc>
        <w:tc>
          <w:tcPr>
            <w:tcW w:w="900" w:type="dxa"/>
          </w:tcPr>
          <w:p w14:paraId="7FA4DC5E" w14:textId="77777777" w:rsidR="00F53DC9" w:rsidRPr="006A6209" w:rsidRDefault="00F53DC9" w:rsidP="005C246A">
            <w:pPr>
              <w:pStyle w:val="TableText"/>
              <w:keepNext/>
              <w:keepLines/>
            </w:pPr>
            <w:r w:rsidRPr="006A6209">
              <w:t>0004</w:t>
            </w:r>
          </w:p>
        </w:tc>
        <w:tc>
          <w:tcPr>
            <w:tcW w:w="990" w:type="dxa"/>
          </w:tcPr>
          <w:p w14:paraId="72A70725" w14:textId="77777777" w:rsidR="00F53DC9" w:rsidRPr="006A6209" w:rsidRDefault="00F53DC9" w:rsidP="005C246A">
            <w:pPr>
              <w:pStyle w:val="TableText"/>
              <w:keepNext/>
              <w:keepLines/>
            </w:pPr>
            <w:r w:rsidRPr="006A6209">
              <w:t>00132</w:t>
            </w:r>
          </w:p>
        </w:tc>
        <w:tc>
          <w:tcPr>
            <w:tcW w:w="4064" w:type="dxa"/>
          </w:tcPr>
          <w:p w14:paraId="0CCA002B" w14:textId="77777777" w:rsidR="00F53DC9" w:rsidRPr="006A6209" w:rsidRDefault="00F53DC9" w:rsidP="005C246A">
            <w:pPr>
              <w:pStyle w:val="TableText"/>
              <w:keepNext/>
              <w:keepLines/>
            </w:pPr>
            <w:r w:rsidRPr="006A6209">
              <w:t>Patient Class</w:t>
            </w:r>
          </w:p>
        </w:tc>
      </w:tr>
      <w:tr w:rsidR="00F53DC9" w:rsidRPr="006A6209" w14:paraId="4B2D74F2" w14:textId="77777777" w:rsidTr="00340071">
        <w:tc>
          <w:tcPr>
            <w:tcW w:w="787" w:type="dxa"/>
          </w:tcPr>
          <w:p w14:paraId="76D1EE18" w14:textId="77777777" w:rsidR="00F53DC9" w:rsidRPr="006A6209" w:rsidRDefault="00F53DC9" w:rsidP="005C246A">
            <w:pPr>
              <w:pStyle w:val="TableText"/>
            </w:pPr>
            <w:r w:rsidRPr="006A6209">
              <w:t>3</w:t>
            </w:r>
          </w:p>
        </w:tc>
        <w:tc>
          <w:tcPr>
            <w:tcW w:w="769" w:type="dxa"/>
          </w:tcPr>
          <w:p w14:paraId="6EA801E2" w14:textId="77777777" w:rsidR="00F53DC9" w:rsidRPr="006A6209" w:rsidRDefault="00F53DC9" w:rsidP="005C246A">
            <w:pPr>
              <w:pStyle w:val="TableText"/>
            </w:pPr>
            <w:r w:rsidRPr="006A6209">
              <w:t>80</w:t>
            </w:r>
          </w:p>
        </w:tc>
        <w:tc>
          <w:tcPr>
            <w:tcW w:w="720" w:type="dxa"/>
          </w:tcPr>
          <w:p w14:paraId="3E5D1BFC" w14:textId="77777777" w:rsidR="00F53DC9" w:rsidRPr="006A6209" w:rsidRDefault="00F53DC9" w:rsidP="005C246A">
            <w:pPr>
              <w:pStyle w:val="TableText"/>
            </w:pPr>
            <w:r w:rsidRPr="006A6209">
              <w:t>PL</w:t>
            </w:r>
          </w:p>
        </w:tc>
        <w:tc>
          <w:tcPr>
            <w:tcW w:w="720" w:type="dxa"/>
          </w:tcPr>
          <w:p w14:paraId="15076725" w14:textId="77777777" w:rsidR="00F53DC9" w:rsidRPr="006A6209" w:rsidRDefault="00F53DC9" w:rsidP="005C246A">
            <w:pPr>
              <w:pStyle w:val="TableText"/>
            </w:pPr>
            <w:r w:rsidRPr="006A6209">
              <w:t>O</w:t>
            </w:r>
          </w:p>
        </w:tc>
        <w:tc>
          <w:tcPr>
            <w:tcW w:w="810" w:type="dxa"/>
          </w:tcPr>
          <w:p w14:paraId="580CACB0" w14:textId="77777777" w:rsidR="00F53DC9" w:rsidRPr="006A6209" w:rsidRDefault="00F53DC9" w:rsidP="005C246A">
            <w:pPr>
              <w:pStyle w:val="TableText"/>
            </w:pPr>
          </w:p>
        </w:tc>
        <w:tc>
          <w:tcPr>
            <w:tcW w:w="900" w:type="dxa"/>
          </w:tcPr>
          <w:p w14:paraId="7949C941" w14:textId="77777777" w:rsidR="00F53DC9" w:rsidRPr="006A6209" w:rsidRDefault="00F53DC9" w:rsidP="005C246A">
            <w:pPr>
              <w:pStyle w:val="TableText"/>
            </w:pPr>
          </w:p>
        </w:tc>
        <w:tc>
          <w:tcPr>
            <w:tcW w:w="990" w:type="dxa"/>
          </w:tcPr>
          <w:p w14:paraId="1EBAC358" w14:textId="77777777" w:rsidR="00F53DC9" w:rsidRPr="006A6209" w:rsidRDefault="00F53DC9" w:rsidP="005C246A">
            <w:pPr>
              <w:pStyle w:val="TableText"/>
            </w:pPr>
            <w:r w:rsidRPr="006A6209">
              <w:t>00133</w:t>
            </w:r>
          </w:p>
        </w:tc>
        <w:tc>
          <w:tcPr>
            <w:tcW w:w="4064" w:type="dxa"/>
          </w:tcPr>
          <w:p w14:paraId="7DE4BCD7" w14:textId="77777777" w:rsidR="00F53DC9" w:rsidRPr="006A6209" w:rsidRDefault="00F53DC9" w:rsidP="005C246A">
            <w:pPr>
              <w:pStyle w:val="TableText"/>
            </w:pPr>
            <w:r w:rsidRPr="006A6209">
              <w:t>Assigned Patient Location</w:t>
            </w:r>
          </w:p>
        </w:tc>
      </w:tr>
      <w:tr w:rsidR="00F53DC9" w:rsidRPr="006A6209" w14:paraId="1BEF9230" w14:textId="77777777" w:rsidTr="00340071">
        <w:tc>
          <w:tcPr>
            <w:tcW w:w="787" w:type="dxa"/>
          </w:tcPr>
          <w:p w14:paraId="29EC5709" w14:textId="77777777" w:rsidR="00F53DC9" w:rsidRPr="006A6209" w:rsidRDefault="00F53DC9" w:rsidP="005C246A">
            <w:pPr>
              <w:pStyle w:val="TableText"/>
            </w:pPr>
            <w:r w:rsidRPr="006A6209">
              <w:t>4</w:t>
            </w:r>
          </w:p>
        </w:tc>
        <w:tc>
          <w:tcPr>
            <w:tcW w:w="769" w:type="dxa"/>
          </w:tcPr>
          <w:p w14:paraId="6AD3B60E" w14:textId="77777777" w:rsidR="00F53DC9" w:rsidRPr="006A6209" w:rsidRDefault="00F53DC9" w:rsidP="005C246A">
            <w:pPr>
              <w:pStyle w:val="TableText"/>
            </w:pPr>
            <w:r w:rsidRPr="006A6209">
              <w:t>2</w:t>
            </w:r>
          </w:p>
        </w:tc>
        <w:tc>
          <w:tcPr>
            <w:tcW w:w="720" w:type="dxa"/>
          </w:tcPr>
          <w:p w14:paraId="56FC235B" w14:textId="77777777" w:rsidR="00F53DC9" w:rsidRPr="006A6209" w:rsidRDefault="00F53DC9" w:rsidP="005C246A">
            <w:pPr>
              <w:pStyle w:val="TableText"/>
            </w:pPr>
            <w:r w:rsidRPr="006A6209">
              <w:t>IS</w:t>
            </w:r>
          </w:p>
        </w:tc>
        <w:tc>
          <w:tcPr>
            <w:tcW w:w="720" w:type="dxa"/>
          </w:tcPr>
          <w:p w14:paraId="21E54608" w14:textId="77777777" w:rsidR="00F53DC9" w:rsidRPr="006A6209" w:rsidRDefault="00F53DC9" w:rsidP="005C246A">
            <w:pPr>
              <w:pStyle w:val="TableText"/>
            </w:pPr>
            <w:r w:rsidRPr="006A6209">
              <w:t>O</w:t>
            </w:r>
          </w:p>
        </w:tc>
        <w:tc>
          <w:tcPr>
            <w:tcW w:w="810" w:type="dxa"/>
          </w:tcPr>
          <w:p w14:paraId="73BC70ED" w14:textId="77777777" w:rsidR="00F53DC9" w:rsidRPr="006A6209" w:rsidRDefault="00F53DC9" w:rsidP="005C246A">
            <w:pPr>
              <w:pStyle w:val="TableText"/>
            </w:pPr>
          </w:p>
        </w:tc>
        <w:tc>
          <w:tcPr>
            <w:tcW w:w="900" w:type="dxa"/>
          </w:tcPr>
          <w:p w14:paraId="1F453401" w14:textId="77777777" w:rsidR="00F53DC9" w:rsidRPr="006A6209" w:rsidRDefault="00F53DC9" w:rsidP="005C246A">
            <w:pPr>
              <w:pStyle w:val="TableText"/>
            </w:pPr>
            <w:r w:rsidRPr="006A6209">
              <w:t>0007</w:t>
            </w:r>
          </w:p>
        </w:tc>
        <w:tc>
          <w:tcPr>
            <w:tcW w:w="990" w:type="dxa"/>
          </w:tcPr>
          <w:p w14:paraId="3CE8C03D" w14:textId="77777777" w:rsidR="00F53DC9" w:rsidRPr="006A6209" w:rsidRDefault="00F53DC9" w:rsidP="005C246A">
            <w:pPr>
              <w:pStyle w:val="TableText"/>
            </w:pPr>
            <w:r w:rsidRPr="006A6209">
              <w:t>00134</w:t>
            </w:r>
          </w:p>
        </w:tc>
        <w:tc>
          <w:tcPr>
            <w:tcW w:w="4064" w:type="dxa"/>
          </w:tcPr>
          <w:p w14:paraId="4823AEA4" w14:textId="77777777" w:rsidR="00F53DC9" w:rsidRPr="006A6209" w:rsidRDefault="00F53DC9" w:rsidP="005C246A">
            <w:pPr>
              <w:pStyle w:val="TableText"/>
            </w:pPr>
            <w:r w:rsidRPr="006A6209">
              <w:t>Admission Type</w:t>
            </w:r>
          </w:p>
        </w:tc>
      </w:tr>
      <w:tr w:rsidR="00F53DC9" w:rsidRPr="006A6209" w14:paraId="4C87F294" w14:textId="77777777" w:rsidTr="00340071">
        <w:tc>
          <w:tcPr>
            <w:tcW w:w="787" w:type="dxa"/>
          </w:tcPr>
          <w:p w14:paraId="50C7EF4A" w14:textId="77777777" w:rsidR="00F53DC9" w:rsidRPr="006A6209" w:rsidRDefault="00F53DC9" w:rsidP="005C246A">
            <w:pPr>
              <w:pStyle w:val="TableText"/>
            </w:pPr>
            <w:r w:rsidRPr="006A6209">
              <w:t>5</w:t>
            </w:r>
          </w:p>
        </w:tc>
        <w:tc>
          <w:tcPr>
            <w:tcW w:w="769" w:type="dxa"/>
          </w:tcPr>
          <w:p w14:paraId="2133B809" w14:textId="77777777" w:rsidR="00F53DC9" w:rsidRPr="006A6209" w:rsidRDefault="00F53DC9" w:rsidP="005C246A">
            <w:pPr>
              <w:pStyle w:val="TableText"/>
            </w:pPr>
            <w:r w:rsidRPr="006A6209">
              <w:t>250</w:t>
            </w:r>
          </w:p>
        </w:tc>
        <w:tc>
          <w:tcPr>
            <w:tcW w:w="720" w:type="dxa"/>
          </w:tcPr>
          <w:p w14:paraId="5827F60D" w14:textId="77777777" w:rsidR="00F53DC9" w:rsidRPr="006A6209" w:rsidRDefault="00F53DC9" w:rsidP="005C246A">
            <w:pPr>
              <w:pStyle w:val="TableText"/>
            </w:pPr>
            <w:r w:rsidRPr="006A6209">
              <w:t>CX</w:t>
            </w:r>
          </w:p>
        </w:tc>
        <w:tc>
          <w:tcPr>
            <w:tcW w:w="720" w:type="dxa"/>
          </w:tcPr>
          <w:p w14:paraId="10174730" w14:textId="77777777" w:rsidR="00F53DC9" w:rsidRPr="006A6209" w:rsidRDefault="00F53DC9" w:rsidP="005C246A">
            <w:pPr>
              <w:pStyle w:val="TableText"/>
            </w:pPr>
            <w:r w:rsidRPr="006A6209">
              <w:t>O</w:t>
            </w:r>
          </w:p>
        </w:tc>
        <w:tc>
          <w:tcPr>
            <w:tcW w:w="810" w:type="dxa"/>
          </w:tcPr>
          <w:p w14:paraId="6812B694" w14:textId="77777777" w:rsidR="00F53DC9" w:rsidRPr="006A6209" w:rsidRDefault="00F53DC9" w:rsidP="005C246A">
            <w:pPr>
              <w:pStyle w:val="TableText"/>
            </w:pPr>
          </w:p>
        </w:tc>
        <w:tc>
          <w:tcPr>
            <w:tcW w:w="900" w:type="dxa"/>
          </w:tcPr>
          <w:p w14:paraId="30F34A2C" w14:textId="77777777" w:rsidR="00F53DC9" w:rsidRPr="006A6209" w:rsidRDefault="00F53DC9" w:rsidP="005C246A">
            <w:pPr>
              <w:pStyle w:val="TableText"/>
            </w:pPr>
          </w:p>
        </w:tc>
        <w:tc>
          <w:tcPr>
            <w:tcW w:w="990" w:type="dxa"/>
          </w:tcPr>
          <w:p w14:paraId="00713DE0" w14:textId="77777777" w:rsidR="00F53DC9" w:rsidRPr="006A6209" w:rsidRDefault="00F53DC9" w:rsidP="005C246A">
            <w:pPr>
              <w:pStyle w:val="TableText"/>
            </w:pPr>
            <w:r w:rsidRPr="006A6209">
              <w:t>00135</w:t>
            </w:r>
          </w:p>
        </w:tc>
        <w:tc>
          <w:tcPr>
            <w:tcW w:w="4064" w:type="dxa"/>
          </w:tcPr>
          <w:p w14:paraId="135F5D38" w14:textId="77777777" w:rsidR="00F53DC9" w:rsidRPr="006A6209" w:rsidRDefault="00F53DC9" w:rsidP="005C246A">
            <w:pPr>
              <w:pStyle w:val="TableText"/>
            </w:pPr>
            <w:r w:rsidRPr="006A6209">
              <w:t>Preadmit Number</w:t>
            </w:r>
          </w:p>
        </w:tc>
      </w:tr>
      <w:tr w:rsidR="00F53DC9" w:rsidRPr="006A6209" w14:paraId="7631B850" w14:textId="77777777" w:rsidTr="00340071">
        <w:tc>
          <w:tcPr>
            <w:tcW w:w="787" w:type="dxa"/>
          </w:tcPr>
          <w:p w14:paraId="1671F6D1" w14:textId="77777777" w:rsidR="00F53DC9" w:rsidRPr="006A6209" w:rsidRDefault="00F53DC9" w:rsidP="005C246A">
            <w:pPr>
              <w:pStyle w:val="TableText"/>
            </w:pPr>
            <w:r w:rsidRPr="006A6209">
              <w:t>6</w:t>
            </w:r>
          </w:p>
        </w:tc>
        <w:tc>
          <w:tcPr>
            <w:tcW w:w="769" w:type="dxa"/>
          </w:tcPr>
          <w:p w14:paraId="2D166008" w14:textId="77777777" w:rsidR="00F53DC9" w:rsidRPr="006A6209" w:rsidRDefault="00F53DC9" w:rsidP="005C246A">
            <w:pPr>
              <w:pStyle w:val="TableText"/>
            </w:pPr>
            <w:r w:rsidRPr="006A6209">
              <w:t>80</w:t>
            </w:r>
          </w:p>
        </w:tc>
        <w:tc>
          <w:tcPr>
            <w:tcW w:w="720" w:type="dxa"/>
          </w:tcPr>
          <w:p w14:paraId="4E6EDDE9" w14:textId="77777777" w:rsidR="00F53DC9" w:rsidRPr="006A6209" w:rsidRDefault="00F53DC9" w:rsidP="005C246A">
            <w:pPr>
              <w:pStyle w:val="TableText"/>
            </w:pPr>
            <w:r w:rsidRPr="006A6209">
              <w:t>PL</w:t>
            </w:r>
          </w:p>
        </w:tc>
        <w:tc>
          <w:tcPr>
            <w:tcW w:w="720" w:type="dxa"/>
          </w:tcPr>
          <w:p w14:paraId="0E4406AB" w14:textId="77777777" w:rsidR="00F53DC9" w:rsidRPr="006A6209" w:rsidRDefault="00F53DC9" w:rsidP="005C246A">
            <w:pPr>
              <w:pStyle w:val="TableText"/>
            </w:pPr>
            <w:r w:rsidRPr="006A6209">
              <w:t>O</w:t>
            </w:r>
          </w:p>
        </w:tc>
        <w:tc>
          <w:tcPr>
            <w:tcW w:w="810" w:type="dxa"/>
          </w:tcPr>
          <w:p w14:paraId="62C08B7C" w14:textId="77777777" w:rsidR="00F53DC9" w:rsidRPr="006A6209" w:rsidRDefault="00F53DC9" w:rsidP="005C246A">
            <w:pPr>
              <w:pStyle w:val="TableText"/>
            </w:pPr>
          </w:p>
        </w:tc>
        <w:tc>
          <w:tcPr>
            <w:tcW w:w="900" w:type="dxa"/>
          </w:tcPr>
          <w:p w14:paraId="0FB40B30" w14:textId="77777777" w:rsidR="00F53DC9" w:rsidRPr="006A6209" w:rsidRDefault="00F53DC9" w:rsidP="005C246A">
            <w:pPr>
              <w:pStyle w:val="TableText"/>
            </w:pPr>
          </w:p>
        </w:tc>
        <w:tc>
          <w:tcPr>
            <w:tcW w:w="990" w:type="dxa"/>
          </w:tcPr>
          <w:p w14:paraId="091DDC93" w14:textId="77777777" w:rsidR="00F53DC9" w:rsidRPr="006A6209" w:rsidRDefault="00F53DC9" w:rsidP="005C246A">
            <w:pPr>
              <w:pStyle w:val="TableText"/>
            </w:pPr>
            <w:r w:rsidRPr="006A6209">
              <w:t>00136</w:t>
            </w:r>
          </w:p>
        </w:tc>
        <w:tc>
          <w:tcPr>
            <w:tcW w:w="4064" w:type="dxa"/>
          </w:tcPr>
          <w:p w14:paraId="59A3A65A" w14:textId="77777777" w:rsidR="00F53DC9" w:rsidRPr="006A6209" w:rsidRDefault="00F53DC9" w:rsidP="005C246A">
            <w:pPr>
              <w:pStyle w:val="TableText"/>
            </w:pPr>
            <w:r w:rsidRPr="006A6209">
              <w:t>Prior Patient Location</w:t>
            </w:r>
          </w:p>
        </w:tc>
      </w:tr>
      <w:tr w:rsidR="00F53DC9" w:rsidRPr="006A6209" w14:paraId="20D44849" w14:textId="77777777" w:rsidTr="00340071">
        <w:tc>
          <w:tcPr>
            <w:tcW w:w="787" w:type="dxa"/>
          </w:tcPr>
          <w:p w14:paraId="6C78CB4C" w14:textId="77777777" w:rsidR="00F53DC9" w:rsidRPr="006A6209" w:rsidRDefault="00F53DC9" w:rsidP="005C246A">
            <w:pPr>
              <w:pStyle w:val="TableText"/>
            </w:pPr>
            <w:r w:rsidRPr="006A6209">
              <w:t>7</w:t>
            </w:r>
          </w:p>
        </w:tc>
        <w:tc>
          <w:tcPr>
            <w:tcW w:w="769" w:type="dxa"/>
          </w:tcPr>
          <w:p w14:paraId="711C14B9" w14:textId="77777777" w:rsidR="00F53DC9" w:rsidRPr="006A6209" w:rsidRDefault="00F53DC9" w:rsidP="005C246A">
            <w:pPr>
              <w:pStyle w:val="TableText"/>
            </w:pPr>
            <w:r w:rsidRPr="006A6209">
              <w:t>250</w:t>
            </w:r>
          </w:p>
        </w:tc>
        <w:tc>
          <w:tcPr>
            <w:tcW w:w="720" w:type="dxa"/>
          </w:tcPr>
          <w:p w14:paraId="5D53EF9F" w14:textId="77777777" w:rsidR="00F53DC9" w:rsidRPr="006A6209" w:rsidRDefault="00F53DC9" w:rsidP="005C246A">
            <w:pPr>
              <w:pStyle w:val="TableText"/>
            </w:pPr>
            <w:r w:rsidRPr="006A6209">
              <w:t>XCN</w:t>
            </w:r>
          </w:p>
        </w:tc>
        <w:tc>
          <w:tcPr>
            <w:tcW w:w="720" w:type="dxa"/>
          </w:tcPr>
          <w:p w14:paraId="781C8EAF" w14:textId="77777777" w:rsidR="00F53DC9" w:rsidRPr="006A6209" w:rsidRDefault="00F53DC9" w:rsidP="005C246A">
            <w:pPr>
              <w:pStyle w:val="TableText"/>
            </w:pPr>
            <w:r w:rsidRPr="006A6209">
              <w:t>O</w:t>
            </w:r>
          </w:p>
        </w:tc>
        <w:tc>
          <w:tcPr>
            <w:tcW w:w="810" w:type="dxa"/>
          </w:tcPr>
          <w:p w14:paraId="7A9ACD4D" w14:textId="77777777" w:rsidR="00F53DC9" w:rsidRPr="006A6209" w:rsidRDefault="00F53DC9" w:rsidP="005C246A">
            <w:pPr>
              <w:pStyle w:val="TableText"/>
            </w:pPr>
            <w:r w:rsidRPr="006A6209">
              <w:t>Y</w:t>
            </w:r>
          </w:p>
        </w:tc>
        <w:tc>
          <w:tcPr>
            <w:tcW w:w="900" w:type="dxa"/>
          </w:tcPr>
          <w:p w14:paraId="1FC2FB62" w14:textId="77777777" w:rsidR="00F53DC9" w:rsidRPr="006A6209" w:rsidRDefault="00F53DC9" w:rsidP="005C246A">
            <w:pPr>
              <w:pStyle w:val="TableText"/>
            </w:pPr>
            <w:r w:rsidRPr="006A6209">
              <w:t>0010</w:t>
            </w:r>
          </w:p>
        </w:tc>
        <w:tc>
          <w:tcPr>
            <w:tcW w:w="990" w:type="dxa"/>
          </w:tcPr>
          <w:p w14:paraId="1632B48C" w14:textId="77777777" w:rsidR="00F53DC9" w:rsidRPr="006A6209" w:rsidRDefault="00F53DC9" w:rsidP="005C246A">
            <w:pPr>
              <w:pStyle w:val="TableText"/>
            </w:pPr>
            <w:r w:rsidRPr="006A6209">
              <w:t>00137</w:t>
            </w:r>
          </w:p>
        </w:tc>
        <w:tc>
          <w:tcPr>
            <w:tcW w:w="4064" w:type="dxa"/>
          </w:tcPr>
          <w:p w14:paraId="32451F73" w14:textId="77777777" w:rsidR="00F53DC9" w:rsidRPr="006A6209" w:rsidRDefault="00F53DC9" w:rsidP="005C246A">
            <w:pPr>
              <w:pStyle w:val="TableText"/>
            </w:pPr>
            <w:r w:rsidRPr="006A6209">
              <w:t>Attending Doctor</w:t>
            </w:r>
          </w:p>
        </w:tc>
      </w:tr>
      <w:tr w:rsidR="00F53DC9" w:rsidRPr="006A6209" w14:paraId="2C59C8A3" w14:textId="77777777" w:rsidTr="00340071">
        <w:tc>
          <w:tcPr>
            <w:tcW w:w="787" w:type="dxa"/>
          </w:tcPr>
          <w:p w14:paraId="0AE5D344" w14:textId="77777777" w:rsidR="00F53DC9" w:rsidRPr="006A6209" w:rsidRDefault="00F53DC9" w:rsidP="005C246A">
            <w:pPr>
              <w:pStyle w:val="TableText"/>
            </w:pPr>
            <w:r w:rsidRPr="006A6209">
              <w:t>8</w:t>
            </w:r>
          </w:p>
        </w:tc>
        <w:tc>
          <w:tcPr>
            <w:tcW w:w="769" w:type="dxa"/>
          </w:tcPr>
          <w:p w14:paraId="2DE69AC4" w14:textId="77777777" w:rsidR="00F53DC9" w:rsidRPr="006A6209" w:rsidRDefault="00F53DC9" w:rsidP="005C246A">
            <w:pPr>
              <w:pStyle w:val="TableText"/>
            </w:pPr>
            <w:r w:rsidRPr="006A6209">
              <w:t>250</w:t>
            </w:r>
          </w:p>
        </w:tc>
        <w:tc>
          <w:tcPr>
            <w:tcW w:w="720" w:type="dxa"/>
          </w:tcPr>
          <w:p w14:paraId="02CC1A7D" w14:textId="77777777" w:rsidR="00F53DC9" w:rsidRPr="006A6209" w:rsidRDefault="00F53DC9" w:rsidP="005C246A">
            <w:pPr>
              <w:pStyle w:val="TableText"/>
            </w:pPr>
            <w:r w:rsidRPr="006A6209">
              <w:t>XCN</w:t>
            </w:r>
          </w:p>
        </w:tc>
        <w:tc>
          <w:tcPr>
            <w:tcW w:w="720" w:type="dxa"/>
          </w:tcPr>
          <w:p w14:paraId="6B20D33F" w14:textId="77777777" w:rsidR="00F53DC9" w:rsidRPr="006A6209" w:rsidRDefault="00F53DC9" w:rsidP="005C246A">
            <w:pPr>
              <w:pStyle w:val="TableText"/>
            </w:pPr>
            <w:r w:rsidRPr="006A6209">
              <w:t>O</w:t>
            </w:r>
          </w:p>
        </w:tc>
        <w:tc>
          <w:tcPr>
            <w:tcW w:w="810" w:type="dxa"/>
          </w:tcPr>
          <w:p w14:paraId="65550DAD" w14:textId="77777777" w:rsidR="00F53DC9" w:rsidRPr="006A6209" w:rsidRDefault="00F53DC9" w:rsidP="005C246A">
            <w:pPr>
              <w:pStyle w:val="TableText"/>
            </w:pPr>
            <w:r w:rsidRPr="006A6209">
              <w:t>Y</w:t>
            </w:r>
          </w:p>
        </w:tc>
        <w:tc>
          <w:tcPr>
            <w:tcW w:w="900" w:type="dxa"/>
          </w:tcPr>
          <w:p w14:paraId="0AFA8516" w14:textId="77777777" w:rsidR="00F53DC9" w:rsidRPr="006A6209" w:rsidRDefault="00F53DC9" w:rsidP="005C246A">
            <w:pPr>
              <w:pStyle w:val="TableText"/>
            </w:pPr>
            <w:r w:rsidRPr="006A6209">
              <w:t>0010</w:t>
            </w:r>
          </w:p>
        </w:tc>
        <w:tc>
          <w:tcPr>
            <w:tcW w:w="990" w:type="dxa"/>
          </w:tcPr>
          <w:p w14:paraId="47D04B4C" w14:textId="77777777" w:rsidR="00F53DC9" w:rsidRPr="006A6209" w:rsidRDefault="00F53DC9" w:rsidP="005C246A">
            <w:pPr>
              <w:pStyle w:val="TableText"/>
            </w:pPr>
            <w:r w:rsidRPr="006A6209">
              <w:t>00138</w:t>
            </w:r>
          </w:p>
        </w:tc>
        <w:tc>
          <w:tcPr>
            <w:tcW w:w="4064" w:type="dxa"/>
          </w:tcPr>
          <w:p w14:paraId="1CE58631" w14:textId="77777777" w:rsidR="00F53DC9" w:rsidRPr="006A6209" w:rsidRDefault="00F53DC9" w:rsidP="005C246A">
            <w:pPr>
              <w:pStyle w:val="TableText"/>
            </w:pPr>
            <w:r w:rsidRPr="006A6209">
              <w:t>Referring Doctor</w:t>
            </w:r>
          </w:p>
        </w:tc>
      </w:tr>
      <w:tr w:rsidR="00F53DC9" w:rsidRPr="006A6209" w14:paraId="0D3FB1CE" w14:textId="77777777" w:rsidTr="00340071">
        <w:tc>
          <w:tcPr>
            <w:tcW w:w="787" w:type="dxa"/>
          </w:tcPr>
          <w:p w14:paraId="0B72EFF5" w14:textId="77777777" w:rsidR="00F53DC9" w:rsidRPr="006A6209" w:rsidRDefault="00F53DC9" w:rsidP="005C246A">
            <w:pPr>
              <w:pStyle w:val="TableText"/>
            </w:pPr>
            <w:r w:rsidRPr="006A6209">
              <w:t>9</w:t>
            </w:r>
          </w:p>
        </w:tc>
        <w:tc>
          <w:tcPr>
            <w:tcW w:w="769" w:type="dxa"/>
          </w:tcPr>
          <w:p w14:paraId="536C3C34" w14:textId="77777777" w:rsidR="00F53DC9" w:rsidRPr="006A6209" w:rsidRDefault="00F53DC9" w:rsidP="005C246A">
            <w:pPr>
              <w:pStyle w:val="TableText"/>
            </w:pPr>
            <w:r w:rsidRPr="006A6209">
              <w:t>250</w:t>
            </w:r>
          </w:p>
        </w:tc>
        <w:tc>
          <w:tcPr>
            <w:tcW w:w="720" w:type="dxa"/>
          </w:tcPr>
          <w:p w14:paraId="7A4E8B8D" w14:textId="77777777" w:rsidR="00F53DC9" w:rsidRPr="006A6209" w:rsidRDefault="00F53DC9" w:rsidP="005C246A">
            <w:pPr>
              <w:pStyle w:val="TableText"/>
            </w:pPr>
            <w:r w:rsidRPr="006A6209">
              <w:t>XCN</w:t>
            </w:r>
          </w:p>
        </w:tc>
        <w:tc>
          <w:tcPr>
            <w:tcW w:w="720" w:type="dxa"/>
          </w:tcPr>
          <w:p w14:paraId="324C994F" w14:textId="77777777" w:rsidR="00F53DC9" w:rsidRPr="006A6209" w:rsidRDefault="00F53DC9" w:rsidP="005C246A">
            <w:pPr>
              <w:pStyle w:val="TableText"/>
            </w:pPr>
            <w:r w:rsidRPr="006A6209">
              <w:t>B</w:t>
            </w:r>
          </w:p>
        </w:tc>
        <w:tc>
          <w:tcPr>
            <w:tcW w:w="810" w:type="dxa"/>
          </w:tcPr>
          <w:p w14:paraId="3FA2338E" w14:textId="77777777" w:rsidR="00F53DC9" w:rsidRPr="006A6209" w:rsidRDefault="00F53DC9" w:rsidP="005C246A">
            <w:pPr>
              <w:pStyle w:val="TableText"/>
            </w:pPr>
            <w:r w:rsidRPr="006A6209">
              <w:t>Y</w:t>
            </w:r>
          </w:p>
        </w:tc>
        <w:tc>
          <w:tcPr>
            <w:tcW w:w="900" w:type="dxa"/>
          </w:tcPr>
          <w:p w14:paraId="4CA0AFD8" w14:textId="77777777" w:rsidR="00F53DC9" w:rsidRPr="006A6209" w:rsidRDefault="00F53DC9" w:rsidP="005C246A">
            <w:pPr>
              <w:pStyle w:val="TableText"/>
            </w:pPr>
            <w:r w:rsidRPr="006A6209">
              <w:t>0010</w:t>
            </w:r>
          </w:p>
        </w:tc>
        <w:tc>
          <w:tcPr>
            <w:tcW w:w="990" w:type="dxa"/>
          </w:tcPr>
          <w:p w14:paraId="4B86C277" w14:textId="77777777" w:rsidR="00F53DC9" w:rsidRPr="006A6209" w:rsidRDefault="00F53DC9" w:rsidP="005C246A">
            <w:pPr>
              <w:pStyle w:val="TableText"/>
            </w:pPr>
            <w:r w:rsidRPr="006A6209">
              <w:t>00139</w:t>
            </w:r>
          </w:p>
        </w:tc>
        <w:tc>
          <w:tcPr>
            <w:tcW w:w="4064" w:type="dxa"/>
          </w:tcPr>
          <w:p w14:paraId="0BDF36A3" w14:textId="77777777" w:rsidR="00F53DC9" w:rsidRPr="006A6209" w:rsidRDefault="00F53DC9" w:rsidP="005C246A">
            <w:pPr>
              <w:pStyle w:val="TableText"/>
            </w:pPr>
            <w:r w:rsidRPr="006A6209">
              <w:t>Consulting Doctor</w:t>
            </w:r>
          </w:p>
        </w:tc>
      </w:tr>
      <w:tr w:rsidR="00F53DC9" w:rsidRPr="006A6209" w14:paraId="07252756" w14:textId="77777777" w:rsidTr="00340071">
        <w:tc>
          <w:tcPr>
            <w:tcW w:w="787" w:type="dxa"/>
          </w:tcPr>
          <w:p w14:paraId="5F94F437" w14:textId="77777777" w:rsidR="00F53DC9" w:rsidRPr="006A6209" w:rsidRDefault="00F53DC9" w:rsidP="005C246A">
            <w:pPr>
              <w:pStyle w:val="TableText"/>
            </w:pPr>
            <w:r w:rsidRPr="006A6209">
              <w:t>10</w:t>
            </w:r>
          </w:p>
        </w:tc>
        <w:tc>
          <w:tcPr>
            <w:tcW w:w="769" w:type="dxa"/>
          </w:tcPr>
          <w:p w14:paraId="7069CDA6" w14:textId="77777777" w:rsidR="00F53DC9" w:rsidRPr="006A6209" w:rsidRDefault="00F53DC9" w:rsidP="005C246A">
            <w:pPr>
              <w:pStyle w:val="TableText"/>
            </w:pPr>
            <w:r w:rsidRPr="006A6209">
              <w:t>3</w:t>
            </w:r>
          </w:p>
        </w:tc>
        <w:tc>
          <w:tcPr>
            <w:tcW w:w="720" w:type="dxa"/>
          </w:tcPr>
          <w:p w14:paraId="26035A2F" w14:textId="77777777" w:rsidR="00F53DC9" w:rsidRPr="006A6209" w:rsidRDefault="00F53DC9" w:rsidP="005C246A">
            <w:pPr>
              <w:pStyle w:val="TableText"/>
            </w:pPr>
            <w:r w:rsidRPr="006A6209">
              <w:t>IS</w:t>
            </w:r>
          </w:p>
        </w:tc>
        <w:tc>
          <w:tcPr>
            <w:tcW w:w="720" w:type="dxa"/>
          </w:tcPr>
          <w:p w14:paraId="69A780BB" w14:textId="77777777" w:rsidR="00F53DC9" w:rsidRPr="006A6209" w:rsidRDefault="00F53DC9" w:rsidP="005C246A">
            <w:pPr>
              <w:pStyle w:val="TableText"/>
            </w:pPr>
            <w:r w:rsidRPr="006A6209">
              <w:t>O</w:t>
            </w:r>
          </w:p>
        </w:tc>
        <w:tc>
          <w:tcPr>
            <w:tcW w:w="810" w:type="dxa"/>
          </w:tcPr>
          <w:p w14:paraId="5A0286F5" w14:textId="77777777" w:rsidR="00F53DC9" w:rsidRPr="006A6209" w:rsidRDefault="00F53DC9" w:rsidP="005C246A">
            <w:pPr>
              <w:pStyle w:val="TableText"/>
            </w:pPr>
          </w:p>
        </w:tc>
        <w:tc>
          <w:tcPr>
            <w:tcW w:w="900" w:type="dxa"/>
          </w:tcPr>
          <w:p w14:paraId="2E005CF7" w14:textId="77777777" w:rsidR="00F53DC9" w:rsidRPr="006A6209" w:rsidRDefault="00F53DC9" w:rsidP="005C246A">
            <w:pPr>
              <w:pStyle w:val="TableText"/>
            </w:pPr>
            <w:r w:rsidRPr="006A6209">
              <w:t>0069</w:t>
            </w:r>
          </w:p>
        </w:tc>
        <w:tc>
          <w:tcPr>
            <w:tcW w:w="990" w:type="dxa"/>
          </w:tcPr>
          <w:p w14:paraId="5EFB4226" w14:textId="77777777" w:rsidR="00F53DC9" w:rsidRPr="006A6209" w:rsidRDefault="00F53DC9" w:rsidP="005C246A">
            <w:pPr>
              <w:pStyle w:val="TableText"/>
            </w:pPr>
            <w:r w:rsidRPr="006A6209">
              <w:t>00140</w:t>
            </w:r>
          </w:p>
        </w:tc>
        <w:tc>
          <w:tcPr>
            <w:tcW w:w="4064" w:type="dxa"/>
          </w:tcPr>
          <w:p w14:paraId="6825A483" w14:textId="77777777" w:rsidR="00F53DC9" w:rsidRPr="006A6209" w:rsidRDefault="00F53DC9" w:rsidP="005C246A">
            <w:pPr>
              <w:pStyle w:val="TableText"/>
            </w:pPr>
            <w:r w:rsidRPr="006A6209">
              <w:t>Hospital Service</w:t>
            </w:r>
          </w:p>
        </w:tc>
      </w:tr>
      <w:tr w:rsidR="00F53DC9" w:rsidRPr="006A6209" w14:paraId="157DF90C" w14:textId="77777777" w:rsidTr="00340071">
        <w:tc>
          <w:tcPr>
            <w:tcW w:w="787" w:type="dxa"/>
          </w:tcPr>
          <w:p w14:paraId="3762B761" w14:textId="77777777" w:rsidR="00F53DC9" w:rsidRPr="006A6209" w:rsidRDefault="00F53DC9" w:rsidP="005C246A">
            <w:pPr>
              <w:pStyle w:val="TableText"/>
            </w:pPr>
            <w:r w:rsidRPr="006A6209">
              <w:t>11</w:t>
            </w:r>
          </w:p>
        </w:tc>
        <w:tc>
          <w:tcPr>
            <w:tcW w:w="769" w:type="dxa"/>
          </w:tcPr>
          <w:p w14:paraId="6121D35C" w14:textId="77777777" w:rsidR="00F53DC9" w:rsidRPr="006A6209" w:rsidRDefault="00F53DC9" w:rsidP="005C246A">
            <w:pPr>
              <w:pStyle w:val="TableText"/>
            </w:pPr>
            <w:r w:rsidRPr="006A6209">
              <w:t>80</w:t>
            </w:r>
          </w:p>
        </w:tc>
        <w:tc>
          <w:tcPr>
            <w:tcW w:w="720" w:type="dxa"/>
          </w:tcPr>
          <w:p w14:paraId="69B6696E" w14:textId="77777777" w:rsidR="00F53DC9" w:rsidRPr="006A6209" w:rsidRDefault="00F53DC9" w:rsidP="005C246A">
            <w:pPr>
              <w:pStyle w:val="TableText"/>
            </w:pPr>
            <w:r w:rsidRPr="006A6209">
              <w:t>PL</w:t>
            </w:r>
          </w:p>
        </w:tc>
        <w:tc>
          <w:tcPr>
            <w:tcW w:w="720" w:type="dxa"/>
          </w:tcPr>
          <w:p w14:paraId="15F78837" w14:textId="77777777" w:rsidR="00F53DC9" w:rsidRPr="006A6209" w:rsidRDefault="00F53DC9" w:rsidP="005C246A">
            <w:pPr>
              <w:pStyle w:val="TableText"/>
            </w:pPr>
            <w:r w:rsidRPr="006A6209">
              <w:t>O</w:t>
            </w:r>
          </w:p>
        </w:tc>
        <w:tc>
          <w:tcPr>
            <w:tcW w:w="810" w:type="dxa"/>
          </w:tcPr>
          <w:p w14:paraId="543164FF" w14:textId="77777777" w:rsidR="00F53DC9" w:rsidRPr="006A6209" w:rsidRDefault="00F53DC9" w:rsidP="005C246A">
            <w:pPr>
              <w:pStyle w:val="TableText"/>
            </w:pPr>
          </w:p>
        </w:tc>
        <w:tc>
          <w:tcPr>
            <w:tcW w:w="900" w:type="dxa"/>
          </w:tcPr>
          <w:p w14:paraId="05FC5B43" w14:textId="77777777" w:rsidR="00F53DC9" w:rsidRPr="006A6209" w:rsidRDefault="00F53DC9" w:rsidP="005C246A">
            <w:pPr>
              <w:pStyle w:val="TableText"/>
            </w:pPr>
          </w:p>
        </w:tc>
        <w:tc>
          <w:tcPr>
            <w:tcW w:w="990" w:type="dxa"/>
          </w:tcPr>
          <w:p w14:paraId="3D45DDE6" w14:textId="77777777" w:rsidR="00F53DC9" w:rsidRPr="006A6209" w:rsidRDefault="00F53DC9" w:rsidP="005C246A">
            <w:pPr>
              <w:pStyle w:val="TableText"/>
            </w:pPr>
            <w:r w:rsidRPr="006A6209">
              <w:t>00141</w:t>
            </w:r>
          </w:p>
        </w:tc>
        <w:tc>
          <w:tcPr>
            <w:tcW w:w="4064" w:type="dxa"/>
          </w:tcPr>
          <w:p w14:paraId="3C5EA21D" w14:textId="77777777" w:rsidR="00F53DC9" w:rsidRPr="006A6209" w:rsidRDefault="00F53DC9" w:rsidP="005C246A">
            <w:pPr>
              <w:pStyle w:val="TableText"/>
            </w:pPr>
            <w:r w:rsidRPr="006A6209">
              <w:t>Temporary Location</w:t>
            </w:r>
          </w:p>
        </w:tc>
      </w:tr>
      <w:tr w:rsidR="00F53DC9" w:rsidRPr="006A6209" w14:paraId="109F4CF9" w14:textId="77777777" w:rsidTr="00340071">
        <w:tc>
          <w:tcPr>
            <w:tcW w:w="787" w:type="dxa"/>
          </w:tcPr>
          <w:p w14:paraId="1CC7F1EA" w14:textId="77777777" w:rsidR="00F53DC9" w:rsidRPr="006A6209" w:rsidRDefault="00F53DC9" w:rsidP="005C246A">
            <w:pPr>
              <w:pStyle w:val="TableText"/>
            </w:pPr>
            <w:r w:rsidRPr="006A6209">
              <w:t>12</w:t>
            </w:r>
          </w:p>
        </w:tc>
        <w:tc>
          <w:tcPr>
            <w:tcW w:w="769" w:type="dxa"/>
          </w:tcPr>
          <w:p w14:paraId="3D986C75" w14:textId="77777777" w:rsidR="00F53DC9" w:rsidRPr="006A6209" w:rsidRDefault="00F53DC9" w:rsidP="005C246A">
            <w:pPr>
              <w:pStyle w:val="TableText"/>
            </w:pPr>
            <w:r w:rsidRPr="006A6209">
              <w:t>2</w:t>
            </w:r>
          </w:p>
        </w:tc>
        <w:tc>
          <w:tcPr>
            <w:tcW w:w="720" w:type="dxa"/>
          </w:tcPr>
          <w:p w14:paraId="1B85A52A" w14:textId="77777777" w:rsidR="00F53DC9" w:rsidRPr="006A6209" w:rsidRDefault="00F53DC9" w:rsidP="005C246A">
            <w:pPr>
              <w:pStyle w:val="TableText"/>
            </w:pPr>
            <w:r w:rsidRPr="006A6209">
              <w:t>IS</w:t>
            </w:r>
          </w:p>
        </w:tc>
        <w:tc>
          <w:tcPr>
            <w:tcW w:w="720" w:type="dxa"/>
          </w:tcPr>
          <w:p w14:paraId="711DFBDF" w14:textId="77777777" w:rsidR="00F53DC9" w:rsidRPr="006A6209" w:rsidRDefault="00F53DC9" w:rsidP="005C246A">
            <w:pPr>
              <w:pStyle w:val="TableText"/>
            </w:pPr>
            <w:r w:rsidRPr="006A6209">
              <w:t>O</w:t>
            </w:r>
          </w:p>
        </w:tc>
        <w:tc>
          <w:tcPr>
            <w:tcW w:w="810" w:type="dxa"/>
          </w:tcPr>
          <w:p w14:paraId="26547C05" w14:textId="77777777" w:rsidR="00F53DC9" w:rsidRPr="006A6209" w:rsidRDefault="00F53DC9" w:rsidP="005C246A">
            <w:pPr>
              <w:pStyle w:val="TableText"/>
            </w:pPr>
          </w:p>
        </w:tc>
        <w:tc>
          <w:tcPr>
            <w:tcW w:w="900" w:type="dxa"/>
          </w:tcPr>
          <w:p w14:paraId="122695C6" w14:textId="77777777" w:rsidR="00F53DC9" w:rsidRPr="006A6209" w:rsidRDefault="00F53DC9" w:rsidP="005C246A">
            <w:pPr>
              <w:pStyle w:val="TableText"/>
            </w:pPr>
            <w:r w:rsidRPr="006A6209">
              <w:t>0087</w:t>
            </w:r>
          </w:p>
        </w:tc>
        <w:tc>
          <w:tcPr>
            <w:tcW w:w="990" w:type="dxa"/>
          </w:tcPr>
          <w:p w14:paraId="6D4C8B1E" w14:textId="77777777" w:rsidR="00F53DC9" w:rsidRPr="006A6209" w:rsidRDefault="00F53DC9" w:rsidP="005C246A">
            <w:pPr>
              <w:pStyle w:val="TableText"/>
            </w:pPr>
            <w:r w:rsidRPr="006A6209">
              <w:t>00142</w:t>
            </w:r>
          </w:p>
        </w:tc>
        <w:tc>
          <w:tcPr>
            <w:tcW w:w="4064" w:type="dxa"/>
          </w:tcPr>
          <w:p w14:paraId="2C81F4F6" w14:textId="77777777" w:rsidR="00F53DC9" w:rsidRPr="006A6209" w:rsidRDefault="00F53DC9" w:rsidP="005C246A">
            <w:pPr>
              <w:pStyle w:val="TableText"/>
            </w:pPr>
            <w:r w:rsidRPr="006A6209">
              <w:t>Preadmit Test Indicator</w:t>
            </w:r>
          </w:p>
        </w:tc>
      </w:tr>
      <w:tr w:rsidR="00F53DC9" w:rsidRPr="006A6209" w14:paraId="5B40FD1E" w14:textId="77777777" w:rsidTr="00340071">
        <w:tc>
          <w:tcPr>
            <w:tcW w:w="787" w:type="dxa"/>
          </w:tcPr>
          <w:p w14:paraId="4A58AA7F" w14:textId="77777777" w:rsidR="00F53DC9" w:rsidRPr="006A6209" w:rsidRDefault="00F53DC9" w:rsidP="005C246A">
            <w:pPr>
              <w:pStyle w:val="TableText"/>
            </w:pPr>
            <w:r w:rsidRPr="006A6209">
              <w:t>13</w:t>
            </w:r>
          </w:p>
        </w:tc>
        <w:tc>
          <w:tcPr>
            <w:tcW w:w="769" w:type="dxa"/>
          </w:tcPr>
          <w:p w14:paraId="4691B343" w14:textId="77777777" w:rsidR="00F53DC9" w:rsidRPr="006A6209" w:rsidRDefault="00F53DC9" w:rsidP="005C246A">
            <w:pPr>
              <w:pStyle w:val="TableText"/>
            </w:pPr>
            <w:r w:rsidRPr="006A6209">
              <w:t>2</w:t>
            </w:r>
          </w:p>
        </w:tc>
        <w:tc>
          <w:tcPr>
            <w:tcW w:w="720" w:type="dxa"/>
          </w:tcPr>
          <w:p w14:paraId="5E96E51C" w14:textId="77777777" w:rsidR="00F53DC9" w:rsidRPr="006A6209" w:rsidRDefault="00F53DC9" w:rsidP="005C246A">
            <w:pPr>
              <w:pStyle w:val="TableText"/>
            </w:pPr>
            <w:r w:rsidRPr="006A6209">
              <w:t>IS</w:t>
            </w:r>
          </w:p>
        </w:tc>
        <w:tc>
          <w:tcPr>
            <w:tcW w:w="720" w:type="dxa"/>
          </w:tcPr>
          <w:p w14:paraId="5DE03FDB" w14:textId="77777777" w:rsidR="00F53DC9" w:rsidRPr="006A6209" w:rsidRDefault="00F53DC9" w:rsidP="005C246A">
            <w:pPr>
              <w:pStyle w:val="TableText"/>
            </w:pPr>
            <w:r w:rsidRPr="006A6209">
              <w:t>O</w:t>
            </w:r>
          </w:p>
        </w:tc>
        <w:tc>
          <w:tcPr>
            <w:tcW w:w="810" w:type="dxa"/>
          </w:tcPr>
          <w:p w14:paraId="7EFEA8D8" w14:textId="77777777" w:rsidR="00F53DC9" w:rsidRPr="006A6209" w:rsidRDefault="00F53DC9" w:rsidP="005C246A">
            <w:pPr>
              <w:pStyle w:val="TableText"/>
            </w:pPr>
          </w:p>
        </w:tc>
        <w:tc>
          <w:tcPr>
            <w:tcW w:w="900" w:type="dxa"/>
          </w:tcPr>
          <w:p w14:paraId="0AA06314" w14:textId="77777777" w:rsidR="00F53DC9" w:rsidRPr="006A6209" w:rsidRDefault="00F53DC9" w:rsidP="005C246A">
            <w:pPr>
              <w:pStyle w:val="TableText"/>
            </w:pPr>
            <w:r w:rsidRPr="006A6209">
              <w:t>0092</w:t>
            </w:r>
          </w:p>
        </w:tc>
        <w:tc>
          <w:tcPr>
            <w:tcW w:w="990" w:type="dxa"/>
          </w:tcPr>
          <w:p w14:paraId="4605AC70" w14:textId="77777777" w:rsidR="00F53DC9" w:rsidRPr="006A6209" w:rsidRDefault="00F53DC9" w:rsidP="005C246A">
            <w:pPr>
              <w:pStyle w:val="TableText"/>
            </w:pPr>
            <w:r w:rsidRPr="006A6209">
              <w:t>00143</w:t>
            </w:r>
          </w:p>
        </w:tc>
        <w:tc>
          <w:tcPr>
            <w:tcW w:w="4064" w:type="dxa"/>
          </w:tcPr>
          <w:p w14:paraId="62B52B0A" w14:textId="77777777" w:rsidR="00F53DC9" w:rsidRPr="006A6209" w:rsidRDefault="00F53DC9" w:rsidP="005C246A">
            <w:pPr>
              <w:pStyle w:val="TableText"/>
            </w:pPr>
            <w:r w:rsidRPr="006A6209">
              <w:t>Re-admission Indicator</w:t>
            </w:r>
          </w:p>
        </w:tc>
      </w:tr>
      <w:tr w:rsidR="00F53DC9" w:rsidRPr="006A6209" w14:paraId="36FF01AB" w14:textId="77777777" w:rsidTr="00340071">
        <w:tc>
          <w:tcPr>
            <w:tcW w:w="787" w:type="dxa"/>
          </w:tcPr>
          <w:p w14:paraId="673B439C" w14:textId="77777777" w:rsidR="00F53DC9" w:rsidRPr="006A6209" w:rsidRDefault="00F53DC9" w:rsidP="005C246A">
            <w:pPr>
              <w:pStyle w:val="TableText"/>
            </w:pPr>
            <w:r w:rsidRPr="006A6209">
              <w:t>14</w:t>
            </w:r>
          </w:p>
        </w:tc>
        <w:tc>
          <w:tcPr>
            <w:tcW w:w="769" w:type="dxa"/>
          </w:tcPr>
          <w:p w14:paraId="679D9E19" w14:textId="77777777" w:rsidR="00F53DC9" w:rsidRPr="006A6209" w:rsidRDefault="00F53DC9" w:rsidP="005C246A">
            <w:pPr>
              <w:pStyle w:val="TableText"/>
            </w:pPr>
            <w:r w:rsidRPr="006A6209">
              <w:t>6</w:t>
            </w:r>
          </w:p>
        </w:tc>
        <w:tc>
          <w:tcPr>
            <w:tcW w:w="720" w:type="dxa"/>
          </w:tcPr>
          <w:p w14:paraId="24C70A89" w14:textId="77777777" w:rsidR="00F53DC9" w:rsidRPr="006A6209" w:rsidRDefault="00F53DC9" w:rsidP="005C246A">
            <w:pPr>
              <w:pStyle w:val="TableText"/>
            </w:pPr>
            <w:r w:rsidRPr="006A6209">
              <w:t>IS</w:t>
            </w:r>
          </w:p>
        </w:tc>
        <w:tc>
          <w:tcPr>
            <w:tcW w:w="720" w:type="dxa"/>
          </w:tcPr>
          <w:p w14:paraId="02EC015D" w14:textId="77777777" w:rsidR="00F53DC9" w:rsidRPr="006A6209" w:rsidRDefault="00F53DC9" w:rsidP="005C246A">
            <w:pPr>
              <w:pStyle w:val="TableText"/>
            </w:pPr>
            <w:r w:rsidRPr="006A6209">
              <w:t>O</w:t>
            </w:r>
          </w:p>
        </w:tc>
        <w:tc>
          <w:tcPr>
            <w:tcW w:w="810" w:type="dxa"/>
          </w:tcPr>
          <w:p w14:paraId="32FD0D3A" w14:textId="77777777" w:rsidR="00F53DC9" w:rsidRPr="006A6209" w:rsidRDefault="00F53DC9" w:rsidP="005C246A">
            <w:pPr>
              <w:pStyle w:val="TableText"/>
            </w:pPr>
          </w:p>
        </w:tc>
        <w:tc>
          <w:tcPr>
            <w:tcW w:w="900" w:type="dxa"/>
          </w:tcPr>
          <w:p w14:paraId="30F125A4" w14:textId="77777777" w:rsidR="00F53DC9" w:rsidRPr="006A6209" w:rsidRDefault="00F53DC9" w:rsidP="005C246A">
            <w:pPr>
              <w:pStyle w:val="TableText"/>
            </w:pPr>
            <w:r w:rsidRPr="006A6209">
              <w:t>0023</w:t>
            </w:r>
          </w:p>
        </w:tc>
        <w:tc>
          <w:tcPr>
            <w:tcW w:w="990" w:type="dxa"/>
          </w:tcPr>
          <w:p w14:paraId="2E3DDE92" w14:textId="77777777" w:rsidR="00F53DC9" w:rsidRPr="006A6209" w:rsidRDefault="00F53DC9" w:rsidP="005C246A">
            <w:pPr>
              <w:pStyle w:val="TableText"/>
            </w:pPr>
            <w:r w:rsidRPr="006A6209">
              <w:t>00144</w:t>
            </w:r>
          </w:p>
        </w:tc>
        <w:tc>
          <w:tcPr>
            <w:tcW w:w="4064" w:type="dxa"/>
          </w:tcPr>
          <w:p w14:paraId="1690404A" w14:textId="77777777" w:rsidR="00F53DC9" w:rsidRPr="006A6209" w:rsidRDefault="00F53DC9" w:rsidP="005C246A">
            <w:pPr>
              <w:pStyle w:val="TableText"/>
            </w:pPr>
            <w:r w:rsidRPr="006A6209">
              <w:t>Admit Source</w:t>
            </w:r>
          </w:p>
        </w:tc>
      </w:tr>
      <w:tr w:rsidR="00F53DC9" w:rsidRPr="006A6209" w14:paraId="747F36C7" w14:textId="77777777" w:rsidTr="00340071">
        <w:tc>
          <w:tcPr>
            <w:tcW w:w="787" w:type="dxa"/>
          </w:tcPr>
          <w:p w14:paraId="6FEFCC18" w14:textId="77777777" w:rsidR="00F53DC9" w:rsidRPr="006A6209" w:rsidRDefault="00F53DC9" w:rsidP="005C246A">
            <w:pPr>
              <w:pStyle w:val="TableText"/>
            </w:pPr>
            <w:r w:rsidRPr="006A6209">
              <w:t>15</w:t>
            </w:r>
          </w:p>
        </w:tc>
        <w:tc>
          <w:tcPr>
            <w:tcW w:w="769" w:type="dxa"/>
          </w:tcPr>
          <w:p w14:paraId="5D759FCA" w14:textId="77777777" w:rsidR="00F53DC9" w:rsidRPr="006A6209" w:rsidRDefault="00F53DC9" w:rsidP="005C246A">
            <w:pPr>
              <w:pStyle w:val="TableText"/>
            </w:pPr>
            <w:r w:rsidRPr="006A6209">
              <w:t>2</w:t>
            </w:r>
          </w:p>
        </w:tc>
        <w:tc>
          <w:tcPr>
            <w:tcW w:w="720" w:type="dxa"/>
          </w:tcPr>
          <w:p w14:paraId="047FF7F4" w14:textId="77777777" w:rsidR="00F53DC9" w:rsidRPr="006A6209" w:rsidRDefault="00F53DC9" w:rsidP="005C246A">
            <w:pPr>
              <w:pStyle w:val="TableText"/>
            </w:pPr>
            <w:r w:rsidRPr="006A6209">
              <w:t>IS</w:t>
            </w:r>
          </w:p>
        </w:tc>
        <w:tc>
          <w:tcPr>
            <w:tcW w:w="720" w:type="dxa"/>
          </w:tcPr>
          <w:p w14:paraId="3C5810E0" w14:textId="77777777" w:rsidR="00F53DC9" w:rsidRPr="006A6209" w:rsidRDefault="00F53DC9" w:rsidP="005C246A">
            <w:pPr>
              <w:pStyle w:val="TableText"/>
            </w:pPr>
            <w:r w:rsidRPr="006A6209">
              <w:t>O</w:t>
            </w:r>
          </w:p>
        </w:tc>
        <w:tc>
          <w:tcPr>
            <w:tcW w:w="810" w:type="dxa"/>
          </w:tcPr>
          <w:p w14:paraId="198C34EC" w14:textId="77777777" w:rsidR="00F53DC9" w:rsidRPr="006A6209" w:rsidRDefault="00F53DC9" w:rsidP="005C246A">
            <w:pPr>
              <w:pStyle w:val="TableText"/>
            </w:pPr>
            <w:r w:rsidRPr="006A6209">
              <w:t>Y</w:t>
            </w:r>
          </w:p>
        </w:tc>
        <w:tc>
          <w:tcPr>
            <w:tcW w:w="900" w:type="dxa"/>
          </w:tcPr>
          <w:p w14:paraId="32D70984" w14:textId="10A51B8B" w:rsidR="00F53DC9" w:rsidRPr="006A6209" w:rsidRDefault="00000000" w:rsidP="005C246A">
            <w:pPr>
              <w:pStyle w:val="TableText"/>
            </w:pPr>
            <w:hyperlink r:id="rId25" w:history="1">
              <w:r w:rsidR="00F53DC9" w:rsidRPr="006A6209">
                <w:t>0009</w:t>
              </w:r>
            </w:hyperlink>
          </w:p>
        </w:tc>
        <w:tc>
          <w:tcPr>
            <w:tcW w:w="990" w:type="dxa"/>
          </w:tcPr>
          <w:p w14:paraId="7E94E73D" w14:textId="77777777" w:rsidR="00F53DC9" w:rsidRPr="006A6209" w:rsidRDefault="00F53DC9" w:rsidP="005C246A">
            <w:pPr>
              <w:pStyle w:val="TableText"/>
            </w:pPr>
            <w:r w:rsidRPr="006A6209">
              <w:t>00145</w:t>
            </w:r>
          </w:p>
        </w:tc>
        <w:tc>
          <w:tcPr>
            <w:tcW w:w="4064" w:type="dxa"/>
          </w:tcPr>
          <w:p w14:paraId="653D1C9A" w14:textId="409F8A70" w:rsidR="00F53DC9" w:rsidRPr="006A6209" w:rsidRDefault="00F53DC9" w:rsidP="005C246A">
            <w:pPr>
              <w:pStyle w:val="TableText"/>
            </w:pPr>
            <w:r w:rsidRPr="006A6209">
              <w:t>Ambulatory Status</w:t>
            </w:r>
          </w:p>
        </w:tc>
      </w:tr>
      <w:tr w:rsidR="00F53DC9" w:rsidRPr="006A6209" w14:paraId="2E1B32E2" w14:textId="77777777" w:rsidTr="00340071">
        <w:tc>
          <w:tcPr>
            <w:tcW w:w="787" w:type="dxa"/>
          </w:tcPr>
          <w:p w14:paraId="4F6573A4" w14:textId="77777777" w:rsidR="00F53DC9" w:rsidRPr="006A6209" w:rsidRDefault="00F53DC9" w:rsidP="005C246A">
            <w:pPr>
              <w:pStyle w:val="TableText"/>
            </w:pPr>
            <w:r w:rsidRPr="006A6209">
              <w:t>16</w:t>
            </w:r>
          </w:p>
        </w:tc>
        <w:tc>
          <w:tcPr>
            <w:tcW w:w="769" w:type="dxa"/>
          </w:tcPr>
          <w:p w14:paraId="02124475" w14:textId="77777777" w:rsidR="00F53DC9" w:rsidRPr="006A6209" w:rsidRDefault="00F53DC9" w:rsidP="005C246A">
            <w:pPr>
              <w:pStyle w:val="TableText"/>
            </w:pPr>
            <w:r w:rsidRPr="006A6209">
              <w:t>2</w:t>
            </w:r>
          </w:p>
        </w:tc>
        <w:tc>
          <w:tcPr>
            <w:tcW w:w="720" w:type="dxa"/>
          </w:tcPr>
          <w:p w14:paraId="11D8E2DF" w14:textId="77777777" w:rsidR="00F53DC9" w:rsidRPr="006A6209" w:rsidRDefault="00F53DC9" w:rsidP="005C246A">
            <w:pPr>
              <w:pStyle w:val="TableText"/>
            </w:pPr>
            <w:r w:rsidRPr="006A6209">
              <w:t>IS</w:t>
            </w:r>
          </w:p>
        </w:tc>
        <w:tc>
          <w:tcPr>
            <w:tcW w:w="720" w:type="dxa"/>
          </w:tcPr>
          <w:p w14:paraId="4884387D" w14:textId="77777777" w:rsidR="00F53DC9" w:rsidRPr="006A6209" w:rsidRDefault="00F53DC9" w:rsidP="005C246A">
            <w:pPr>
              <w:pStyle w:val="TableText"/>
            </w:pPr>
            <w:r w:rsidRPr="006A6209">
              <w:t>O</w:t>
            </w:r>
          </w:p>
        </w:tc>
        <w:tc>
          <w:tcPr>
            <w:tcW w:w="810" w:type="dxa"/>
          </w:tcPr>
          <w:p w14:paraId="1377FC17" w14:textId="77777777" w:rsidR="00F53DC9" w:rsidRPr="006A6209" w:rsidRDefault="00F53DC9" w:rsidP="005C246A">
            <w:pPr>
              <w:pStyle w:val="TableText"/>
            </w:pPr>
          </w:p>
        </w:tc>
        <w:tc>
          <w:tcPr>
            <w:tcW w:w="900" w:type="dxa"/>
          </w:tcPr>
          <w:p w14:paraId="7D0EA850" w14:textId="77777777" w:rsidR="00F53DC9" w:rsidRPr="006A6209" w:rsidRDefault="00F53DC9" w:rsidP="005C246A">
            <w:pPr>
              <w:pStyle w:val="TableText"/>
            </w:pPr>
            <w:r w:rsidRPr="006A6209">
              <w:t>0099</w:t>
            </w:r>
          </w:p>
        </w:tc>
        <w:tc>
          <w:tcPr>
            <w:tcW w:w="990" w:type="dxa"/>
          </w:tcPr>
          <w:p w14:paraId="365BFA7A" w14:textId="77777777" w:rsidR="00F53DC9" w:rsidRPr="006A6209" w:rsidRDefault="00F53DC9" w:rsidP="005C246A">
            <w:pPr>
              <w:pStyle w:val="TableText"/>
            </w:pPr>
            <w:r w:rsidRPr="006A6209">
              <w:t>00146</w:t>
            </w:r>
          </w:p>
        </w:tc>
        <w:tc>
          <w:tcPr>
            <w:tcW w:w="4064" w:type="dxa"/>
          </w:tcPr>
          <w:p w14:paraId="01A4E614" w14:textId="77777777" w:rsidR="00F53DC9" w:rsidRPr="006A6209" w:rsidRDefault="00F53DC9" w:rsidP="005C246A">
            <w:pPr>
              <w:pStyle w:val="TableText"/>
            </w:pPr>
            <w:r w:rsidRPr="006A6209">
              <w:t>VIP Indicator</w:t>
            </w:r>
          </w:p>
        </w:tc>
      </w:tr>
      <w:tr w:rsidR="00F53DC9" w:rsidRPr="006A6209" w14:paraId="3837B654" w14:textId="77777777" w:rsidTr="00340071">
        <w:tc>
          <w:tcPr>
            <w:tcW w:w="787" w:type="dxa"/>
          </w:tcPr>
          <w:p w14:paraId="647BC29F" w14:textId="77777777" w:rsidR="00F53DC9" w:rsidRPr="006A6209" w:rsidRDefault="00F53DC9" w:rsidP="005C246A">
            <w:pPr>
              <w:pStyle w:val="TableText"/>
            </w:pPr>
            <w:r w:rsidRPr="006A6209">
              <w:t>17</w:t>
            </w:r>
          </w:p>
        </w:tc>
        <w:tc>
          <w:tcPr>
            <w:tcW w:w="769" w:type="dxa"/>
          </w:tcPr>
          <w:p w14:paraId="7AE62DC7" w14:textId="77777777" w:rsidR="00F53DC9" w:rsidRPr="006A6209" w:rsidRDefault="00F53DC9" w:rsidP="005C246A">
            <w:pPr>
              <w:pStyle w:val="TableText"/>
            </w:pPr>
            <w:r w:rsidRPr="006A6209">
              <w:t>250</w:t>
            </w:r>
          </w:p>
        </w:tc>
        <w:tc>
          <w:tcPr>
            <w:tcW w:w="720" w:type="dxa"/>
          </w:tcPr>
          <w:p w14:paraId="6B7735E8" w14:textId="77777777" w:rsidR="00F53DC9" w:rsidRPr="006A6209" w:rsidRDefault="00F53DC9" w:rsidP="005C246A">
            <w:pPr>
              <w:pStyle w:val="TableText"/>
            </w:pPr>
            <w:r w:rsidRPr="006A6209">
              <w:t>XCN</w:t>
            </w:r>
          </w:p>
        </w:tc>
        <w:tc>
          <w:tcPr>
            <w:tcW w:w="720" w:type="dxa"/>
          </w:tcPr>
          <w:p w14:paraId="575C06FB" w14:textId="77777777" w:rsidR="00F53DC9" w:rsidRPr="006A6209" w:rsidRDefault="00F53DC9" w:rsidP="005C246A">
            <w:pPr>
              <w:pStyle w:val="TableText"/>
            </w:pPr>
            <w:r w:rsidRPr="006A6209">
              <w:t>O</w:t>
            </w:r>
          </w:p>
        </w:tc>
        <w:tc>
          <w:tcPr>
            <w:tcW w:w="810" w:type="dxa"/>
          </w:tcPr>
          <w:p w14:paraId="0084B536" w14:textId="77777777" w:rsidR="00F53DC9" w:rsidRPr="006A6209" w:rsidRDefault="00F53DC9" w:rsidP="005C246A">
            <w:pPr>
              <w:pStyle w:val="TableText"/>
            </w:pPr>
            <w:r w:rsidRPr="006A6209">
              <w:t>Y</w:t>
            </w:r>
          </w:p>
        </w:tc>
        <w:tc>
          <w:tcPr>
            <w:tcW w:w="900" w:type="dxa"/>
          </w:tcPr>
          <w:p w14:paraId="7E288CEA" w14:textId="77777777" w:rsidR="00F53DC9" w:rsidRPr="006A6209" w:rsidRDefault="00F53DC9" w:rsidP="005C246A">
            <w:pPr>
              <w:pStyle w:val="TableText"/>
            </w:pPr>
            <w:r w:rsidRPr="006A6209">
              <w:t>0010</w:t>
            </w:r>
          </w:p>
        </w:tc>
        <w:tc>
          <w:tcPr>
            <w:tcW w:w="990" w:type="dxa"/>
          </w:tcPr>
          <w:p w14:paraId="74B2E4F7" w14:textId="77777777" w:rsidR="00F53DC9" w:rsidRPr="006A6209" w:rsidRDefault="00F53DC9" w:rsidP="005C246A">
            <w:pPr>
              <w:pStyle w:val="TableText"/>
            </w:pPr>
            <w:r w:rsidRPr="006A6209">
              <w:t>00147</w:t>
            </w:r>
          </w:p>
        </w:tc>
        <w:tc>
          <w:tcPr>
            <w:tcW w:w="4064" w:type="dxa"/>
          </w:tcPr>
          <w:p w14:paraId="0E06DC22" w14:textId="77777777" w:rsidR="00F53DC9" w:rsidRPr="006A6209" w:rsidRDefault="00F53DC9" w:rsidP="005C246A">
            <w:pPr>
              <w:pStyle w:val="TableText"/>
            </w:pPr>
            <w:r w:rsidRPr="006A6209">
              <w:t>Admitting Doctor</w:t>
            </w:r>
          </w:p>
        </w:tc>
      </w:tr>
      <w:tr w:rsidR="00F53DC9" w:rsidRPr="006A6209" w14:paraId="50AF6793" w14:textId="77777777" w:rsidTr="00340071">
        <w:tc>
          <w:tcPr>
            <w:tcW w:w="787" w:type="dxa"/>
          </w:tcPr>
          <w:p w14:paraId="4C5A9446" w14:textId="77777777" w:rsidR="00F53DC9" w:rsidRPr="006A6209" w:rsidRDefault="00F53DC9" w:rsidP="005C246A">
            <w:pPr>
              <w:pStyle w:val="TableText"/>
            </w:pPr>
            <w:r w:rsidRPr="006A6209">
              <w:t>18</w:t>
            </w:r>
          </w:p>
        </w:tc>
        <w:tc>
          <w:tcPr>
            <w:tcW w:w="769" w:type="dxa"/>
          </w:tcPr>
          <w:p w14:paraId="49F72083" w14:textId="77777777" w:rsidR="00F53DC9" w:rsidRPr="006A6209" w:rsidRDefault="00F53DC9" w:rsidP="005C246A">
            <w:pPr>
              <w:pStyle w:val="TableText"/>
            </w:pPr>
            <w:r w:rsidRPr="006A6209">
              <w:t>2</w:t>
            </w:r>
          </w:p>
        </w:tc>
        <w:tc>
          <w:tcPr>
            <w:tcW w:w="720" w:type="dxa"/>
          </w:tcPr>
          <w:p w14:paraId="28A72EB0" w14:textId="77777777" w:rsidR="00F53DC9" w:rsidRPr="006A6209" w:rsidRDefault="00F53DC9" w:rsidP="005C246A">
            <w:pPr>
              <w:pStyle w:val="TableText"/>
            </w:pPr>
            <w:r w:rsidRPr="006A6209">
              <w:t>IS</w:t>
            </w:r>
          </w:p>
        </w:tc>
        <w:tc>
          <w:tcPr>
            <w:tcW w:w="720" w:type="dxa"/>
          </w:tcPr>
          <w:p w14:paraId="30B6DB66" w14:textId="77777777" w:rsidR="00F53DC9" w:rsidRPr="006A6209" w:rsidRDefault="00F53DC9" w:rsidP="005C246A">
            <w:pPr>
              <w:pStyle w:val="TableText"/>
            </w:pPr>
            <w:r w:rsidRPr="006A6209">
              <w:t>O</w:t>
            </w:r>
          </w:p>
        </w:tc>
        <w:tc>
          <w:tcPr>
            <w:tcW w:w="810" w:type="dxa"/>
          </w:tcPr>
          <w:p w14:paraId="720B9A24" w14:textId="77777777" w:rsidR="00F53DC9" w:rsidRPr="006A6209" w:rsidRDefault="00F53DC9" w:rsidP="005C246A">
            <w:pPr>
              <w:pStyle w:val="TableText"/>
            </w:pPr>
          </w:p>
        </w:tc>
        <w:tc>
          <w:tcPr>
            <w:tcW w:w="900" w:type="dxa"/>
          </w:tcPr>
          <w:p w14:paraId="422538DC" w14:textId="77777777" w:rsidR="00F53DC9" w:rsidRPr="006A6209" w:rsidRDefault="00F53DC9" w:rsidP="005C246A">
            <w:pPr>
              <w:pStyle w:val="TableText"/>
            </w:pPr>
            <w:r w:rsidRPr="006A6209">
              <w:t>0018</w:t>
            </w:r>
          </w:p>
        </w:tc>
        <w:tc>
          <w:tcPr>
            <w:tcW w:w="990" w:type="dxa"/>
          </w:tcPr>
          <w:p w14:paraId="29032B69" w14:textId="77777777" w:rsidR="00F53DC9" w:rsidRPr="006A6209" w:rsidRDefault="00F53DC9" w:rsidP="005C246A">
            <w:pPr>
              <w:pStyle w:val="TableText"/>
            </w:pPr>
            <w:r w:rsidRPr="006A6209">
              <w:t>00148</w:t>
            </w:r>
          </w:p>
        </w:tc>
        <w:tc>
          <w:tcPr>
            <w:tcW w:w="4064" w:type="dxa"/>
          </w:tcPr>
          <w:p w14:paraId="79A52CAA" w14:textId="77777777" w:rsidR="00F53DC9" w:rsidRPr="006A6209" w:rsidRDefault="00F53DC9" w:rsidP="005C246A">
            <w:pPr>
              <w:pStyle w:val="TableText"/>
            </w:pPr>
            <w:r w:rsidRPr="006A6209">
              <w:t>Patient Type</w:t>
            </w:r>
          </w:p>
        </w:tc>
      </w:tr>
      <w:tr w:rsidR="00F53DC9" w:rsidRPr="006A6209" w14:paraId="3EE058D3" w14:textId="77777777" w:rsidTr="00340071">
        <w:tc>
          <w:tcPr>
            <w:tcW w:w="787" w:type="dxa"/>
          </w:tcPr>
          <w:p w14:paraId="742548F1" w14:textId="77777777" w:rsidR="00F53DC9" w:rsidRPr="006A6209" w:rsidRDefault="00F53DC9" w:rsidP="005C246A">
            <w:pPr>
              <w:pStyle w:val="TableText"/>
            </w:pPr>
            <w:r w:rsidRPr="006A6209">
              <w:t>19</w:t>
            </w:r>
          </w:p>
        </w:tc>
        <w:tc>
          <w:tcPr>
            <w:tcW w:w="769" w:type="dxa"/>
          </w:tcPr>
          <w:p w14:paraId="556C3DE2" w14:textId="77777777" w:rsidR="00F53DC9" w:rsidRPr="006A6209" w:rsidRDefault="00F53DC9" w:rsidP="005C246A">
            <w:pPr>
              <w:pStyle w:val="TableText"/>
            </w:pPr>
            <w:r w:rsidRPr="006A6209">
              <w:t>250</w:t>
            </w:r>
          </w:p>
        </w:tc>
        <w:tc>
          <w:tcPr>
            <w:tcW w:w="720" w:type="dxa"/>
          </w:tcPr>
          <w:p w14:paraId="348EFC84" w14:textId="77777777" w:rsidR="00F53DC9" w:rsidRPr="006A6209" w:rsidRDefault="00F53DC9" w:rsidP="005C246A">
            <w:pPr>
              <w:pStyle w:val="TableText"/>
            </w:pPr>
            <w:r w:rsidRPr="006A6209">
              <w:t>CX</w:t>
            </w:r>
          </w:p>
        </w:tc>
        <w:tc>
          <w:tcPr>
            <w:tcW w:w="720" w:type="dxa"/>
          </w:tcPr>
          <w:p w14:paraId="6C7A1FA1" w14:textId="77777777" w:rsidR="00F53DC9" w:rsidRPr="006A6209" w:rsidRDefault="00F53DC9" w:rsidP="005C246A">
            <w:pPr>
              <w:pStyle w:val="TableText"/>
            </w:pPr>
            <w:r w:rsidRPr="006A6209">
              <w:t>O</w:t>
            </w:r>
          </w:p>
        </w:tc>
        <w:tc>
          <w:tcPr>
            <w:tcW w:w="810" w:type="dxa"/>
          </w:tcPr>
          <w:p w14:paraId="241C4EDD" w14:textId="77777777" w:rsidR="00F53DC9" w:rsidRPr="006A6209" w:rsidRDefault="00F53DC9" w:rsidP="005C246A">
            <w:pPr>
              <w:pStyle w:val="TableText"/>
            </w:pPr>
          </w:p>
        </w:tc>
        <w:tc>
          <w:tcPr>
            <w:tcW w:w="900" w:type="dxa"/>
          </w:tcPr>
          <w:p w14:paraId="6D0A32FF" w14:textId="77777777" w:rsidR="00F53DC9" w:rsidRPr="006A6209" w:rsidRDefault="00F53DC9" w:rsidP="005C246A">
            <w:pPr>
              <w:pStyle w:val="TableText"/>
            </w:pPr>
          </w:p>
        </w:tc>
        <w:tc>
          <w:tcPr>
            <w:tcW w:w="990" w:type="dxa"/>
          </w:tcPr>
          <w:p w14:paraId="3B53621D" w14:textId="77777777" w:rsidR="00F53DC9" w:rsidRPr="006A6209" w:rsidRDefault="00F53DC9" w:rsidP="005C246A">
            <w:pPr>
              <w:pStyle w:val="TableText"/>
            </w:pPr>
            <w:r w:rsidRPr="006A6209">
              <w:t>00149</w:t>
            </w:r>
          </w:p>
        </w:tc>
        <w:tc>
          <w:tcPr>
            <w:tcW w:w="4064" w:type="dxa"/>
          </w:tcPr>
          <w:p w14:paraId="08E7C795" w14:textId="77777777" w:rsidR="00F53DC9" w:rsidRPr="006A6209" w:rsidRDefault="00F53DC9" w:rsidP="005C246A">
            <w:pPr>
              <w:pStyle w:val="TableText"/>
            </w:pPr>
            <w:r w:rsidRPr="006A6209">
              <w:t>Visit Number</w:t>
            </w:r>
          </w:p>
        </w:tc>
      </w:tr>
      <w:tr w:rsidR="00F53DC9" w:rsidRPr="006A6209" w14:paraId="36DEFDD2" w14:textId="77777777" w:rsidTr="00340071">
        <w:tc>
          <w:tcPr>
            <w:tcW w:w="787" w:type="dxa"/>
          </w:tcPr>
          <w:p w14:paraId="3FBC6B3F" w14:textId="77777777" w:rsidR="00F53DC9" w:rsidRPr="006A6209" w:rsidRDefault="00F53DC9" w:rsidP="005C246A">
            <w:pPr>
              <w:pStyle w:val="TableText"/>
            </w:pPr>
            <w:r w:rsidRPr="006A6209">
              <w:t>20</w:t>
            </w:r>
          </w:p>
        </w:tc>
        <w:tc>
          <w:tcPr>
            <w:tcW w:w="769" w:type="dxa"/>
          </w:tcPr>
          <w:p w14:paraId="3A6B2C80" w14:textId="77777777" w:rsidR="00F53DC9" w:rsidRPr="006A6209" w:rsidRDefault="00F53DC9" w:rsidP="005C246A">
            <w:pPr>
              <w:pStyle w:val="TableText"/>
            </w:pPr>
            <w:r w:rsidRPr="006A6209">
              <w:t>50</w:t>
            </w:r>
          </w:p>
        </w:tc>
        <w:tc>
          <w:tcPr>
            <w:tcW w:w="720" w:type="dxa"/>
          </w:tcPr>
          <w:p w14:paraId="3C96F175" w14:textId="77777777" w:rsidR="00F53DC9" w:rsidRPr="006A6209" w:rsidRDefault="00F53DC9" w:rsidP="005C246A">
            <w:pPr>
              <w:pStyle w:val="TableText"/>
            </w:pPr>
            <w:r w:rsidRPr="006A6209">
              <w:t>FC</w:t>
            </w:r>
          </w:p>
        </w:tc>
        <w:tc>
          <w:tcPr>
            <w:tcW w:w="720" w:type="dxa"/>
          </w:tcPr>
          <w:p w14:paraId="05B9EFDF" w14:textId="77777777" w:rsidR="00F53DC9" w:rsidRPr="006A6209" w:rsidRDefault="00F53DC9" w:rsidP="005C246A">
            <w:pPr>
              <w:pStyle w:val="TableText"/>
            </w:pPr>
            <w:r w:rsidRPr="006A6209">
              <w:t>O</w:t>
            </w:r>
          </w:p>
        </w:tc>
        <w:tc>
          <w:tcPr>
            <w:tcW w:w="810" w:type="dxa"/>
          </w:tcPr>
          <w:p w14:paraId="4933F3BC" w14:textId="77777777" w:rsidR="00F53DC9" w:rsidRPr="006A6209" w:rsidRDefault="00F53DC9" w:rsidP="005C246A">
            <w:pPr>
              <w:pStyle w:val="TableText"/>
            </w:pPr>
            <w:r w:rsidRPr="006A6209">
              <w:t>Y</w:t>
            </w:r>
          </w:p>
        </w:tc>
        <w:tc>
          <w:tcPr>
            <w:tcW w:w="900" w:type="dxa"/>
          </w:tcPr>
          <w:p w14:paraId="691A5633" w14:textId="77777777" w:rsidR="00F53DC9" w:rsidRPr="006A6209" w:rsidRDefault="00F53DC9" w:rsidP="005C246A">
            <w:pPr>
              <w:pStyle w:val="TableText"/>
            </w:pPr>
            <w:r w:rsidRPr="006A6209">
              <w:t>0064</w:t>
            </w:r>
          </w:p>
        </w:tc>
        <w:tc>
          <w:tcPr>
            <w:tcW w:w="990" w:type="dxa"/>
          </w:tcPr>
          <w:p w14:paraId="3269D9BD" w14:textId="77777777" w:rsidR="00F53DC9" w:rsidRPr="006A6209" w:rsidRDefault="00F53DC9" w:rsidP="005C246A">
            <w:pPr>
              <w:pStyle w:val="TableText"/>
            </w:pPr>
            <w:r w:rsidRPr="006A6209">
              <w:t>00150</w:t>
            </w:r>
          </w:p>
        </w:tc>
        <w:tc>
          <w:tcPr>
            <w:tcW w:w="4064" w:type="dxa"/>
          </w:tcPr>
          <w:p w14:paraId="21D30120" w14:textId="77777777" w:rsidR="00F53DC9" w:rsidRPr="006A6209" w:rsidRDefault="00F53DC9" w:rsidP="005C246A">
            <w:pPr>
              <w:pStyle w:val="TableText"/>
            </w:pPr>
            <w:r w:rsidRPr="006A6209">
              <w:t>Financial Class</w:t>
            </w:r>
          </w:p>
        </w:tc>
      </w:tr>
      <w:tr w:rsidR="00F53DC9" w:rsidRPr="006A6209" w14:paraId="2D3B82AD" w14:textId="77777777" w:rsidTr="00340071">
        <w:tc>
          <w:tcPr>
            <w:tcW w:w="787" w:type="dxa"/>
          </w:tcPr>
          <w:p w14:paraId="23BC28EC" w14:textId="77777777" w:rsidR="00F53DC9" w:rsidRPr="006A6209" w:rsidRDefault="00F53DC9" w:rsidP="005C246A">
            <w:pPr>
              <w:pStyle w:val="TableText"/>
            </w:pPr>
            <w:r w:rsidRPr="006A6209">
              <w:t>21</w:t>
            </w:r>
          </w:p>
        </w:tc>
        <w:tc>
          <w:tcPr>
            <w:tcW w:w="769" w:type="dxa"/>
          </w:tcPr>
          <w:p w14:paraId="047AB217" w14:textId="77777777" w:rsidR="00F53DC9" w:rsidRPr="006A6209" w:rsidRDefault="00F53DC9" w:rsidP="005C246A">
            <w:pPr>
              <w:pStyle w:val="TableText"/>
            </w:pPr>
            <w:r w:rsidRPr="006A6209">
              <w:t>2</w:t>
            </w:r>
          </w:p>
        </w:tc>
        <w:tc>
          <w:tcPr>
            <w:tcW w:w="720" w:type="dxa"/>
          </w:tcPr>
          <w:p w14:paraId="720ED35A" w14:textId="77777777" w:rsidR="00F53DC9" w:rsidRPr="006A6209" w:rsidRDefault="00F53DC9" w:rsidP="005C246A">
            <w:pPr>
              <w:pStyle w:val="TableText"/>
            </w:pPr>
            <w:r w:rsidRPr="006A6209">
              <w:t>IS</w:t>
            </w:r>
          </w:p>
        </w:tc>
        <w:tc>
          <w:tcPr>
            <w:tcW w:w="720" w:type="dxa"/>
          </w:tcPr>
          <w:p w14:paraId="3DCF09F9" w14:textId="77777777" w:rsidR="00F53DC9" w:rsidRPr="006A6209" w:rsidRDefault="00F53DC9" w:rsidP="005C246A">
            <w:pPr>
              <w:pStyle w:val="TableText"/>
            </w:pPr>
            <w:r w:rsidRPr="006A6209">
              <w:t>O</w:t>
            </w:r>
          </w:p>
        </w:tc>
        <w:tc>
          <w:tcPr>
            <w:tcW w:w="810" w:type="dxa"/>
          </w:tcPr>
          <w:p w14:paraId="4ABE6D0C" w14:textId="77777777" w:rsidR="00F53DC9" w:rsidRPr="006A6209" w:rsidRDefault="00F53DC9" w:rsidP="005C246A">
            <w:pPr>
              <w:pStyle w:val="TableText"/>
            </w:pPr>
          </w:p>
        </w:tc>
        <w:tc>
          <w:tcPr>
            <w:tcW w:w="900" w:type="dxa"/>
          </w:tcPr>
          <w:p w14:paraId="066A4C2A" w14:textId="77777777" w:rsidR="00F53DC9" w:rsidRPr="006A6209" w:rsidRDefault="00F53DC9" w:rsidP="005C246A">
            <w:pPr>
              <w:pStyle w:val="TableText"/>
            </w:pPr>
            <w:r w:rsidRPr="006A6209">
              <w:t>0032</w:t>
            </w:r>
          </w:p>
        </w:tc>
        <w:tc>
          <w:tcPr>
            <w:tcW w:w="990" w:type="dxa"/>
          </w:tcPr>
          <w:p w14:paraId="36F8A2D4" w14:textId="77777777" w:rsidR="00F53DC9" w:rsidRPr="006A6209" w:rsidRDefault="00F53DC9" w:rsidP="005C246A">
            <w:pPr>
              <w:pStyle w:val="TableText"/>
            </w:pPr>
            <w:r w:rsidRPr="006A6209">
              <w:t>00151</w:t>
            </w:r>
          </w:p>
        </w:tc>
        <w:tc>
          <w:tcPr>
            <w:tcW w:w="4064" w:type="dxa"/>
          </w:tcPr>
          <w:p w14:paraId="7B8B6200" w14:textId="77777777" w:rsidR="00F53DC9" w:rsidRPr="006A6209" w:rsidRDefault="00F53DC9" w:rsidP="005C246A">
            <w:pPr>
              <w:pStyle w:val="TableText"/>
            </w:pPr>
            <w:r w:rsidRPr="006A6209">
              <w:t>Charge Price Indicator</w:t>
            </w:r>
          </w:p>
        </w:tc>
      </w:tr>
      <w:tr w:rsidR="00F53DC9" w:rsidRPr="006A6209" w14:paraId="1FC79896" w14:textId="77777777" w:rsidTr="00340071">
        <w:tc>
          <w:tcPr>
            <w:tcW w:w="787" w:type="dxa"/>
          </w:tcPr>
          <w:p w14:paraId="5F10F73F" w14:textId="77777777" w:rsidR="00F53DC9" w:rsidRPr="006A6209" w:rsidRDefault="00F53DC9" w:rsidP="005C246A">
            <w:pPr>
              <w:pStyle w:val="TableText"/>
            </w:pPr>
            <w:r w:rsidRPr="006A6209">
              <w:t>22</w:t>
            </w:r>
          </w:p>
        </w:tc>
        <w:tc>
          <w:tcPr>
            <w:tcW w:w="769" w:type="dxa"/>
          </w:tcPr>
          <w:p w14:paraId="28EA01E8" w14:textId="77777777" w:rsidR="00F53DC9" w:rsidRPr="006A6209" w:rsidRDefault="00F53DC9" w:rsidP="005C246A">
            <w:pPr>
              <w:pStyle w:val="TableText"/>
            </w:pPr>
            <w:r w:rsidRPr="006A6209">
              <w:t>2</w:t>
            </w:r>
          </w:p>
        </w:tc>
        <w:tc>
          <w:tcPr>
            <w:tcW w:w="720" w:type="dxa"/>
          </w:tcPr>
          <w:p w14:paraId="3457E8D7" w14:textId="77777777" w:rsidR="00F53DC9" w:rsidRPr="006A6209" w:rsidRDefault="00F53DC9" w:rsidP="005C246A">
            <w:pPr>
              <w:pStyle w:val="TableText"/>
            </w:pPr>
            <w:r w:rsidRPr="006A6209">
              <w:t>IS</w:t>
            </w:r>
          </w:p>
        </w:tc>
        <w:tc>
          <w:tcPr>
            <w:tcW w:w="720" w:type="dxa"/>
          </w:tcPr>
          <w:p w14:paraId="2B8C457E" w14:textId="77777777" w:rsidR="00F53DC9" w:rsidRPr="006A6209" w:rsidRDefault="00F53DC9" w:rsidP="005C246A">
            <w:pPr>
              <w:pStyle w:val="TableText"/>
            </w:pPr>
            <w:r w:rsidRPr="006A6209">
              <w:t>O</w:t>
            </w:r>
          </w:p>
        </w:tc>
        <w:tc>
          <w:tcPr>
            <w:tcW w:w="810" w:type="dxa"/>
          </w:tcPr>
          <w:p w14:paraId="3F52ADE4" w14:textId="77777777" w:rsidR="00F53DC9" w:rsidRPr="006A6209" w:rsidRDefault="00F53DC9" w:rsidP="005C246A">
            <w:pPr>
              <w:pStyle w:val="TableText"/>
            </w:pPr>
          </w:p>
        </w:tc>
        <w:tc>
          <w:tcPr>
            <w:tcW w:w="900" w:type="dxa"/>
          </w:tcPr>
          <w:p w14:paraId="61E5E9BB" w14:textId="77777777" w:rsidR="00F53DC9" w:rsidRPr="006A6209" w:rsidRDefault="00F53DC9" w:rsidP="005C246A">
            <w:pPr>
              <w:pStyle w:val="TableText"/>
            </w:pPr>
            <w:r w:rsidRPr="006A6209">
              <w:t>0045</w:t>
            </w:r>
          </w:p>
        </w:tc>
        <w:tc>
          <w:tcPr>
            <w:tcW w:w="990" w:type="dxa"/>
          </w:tcPr>
          <w:p w14:paraId="4C4485F9" w14:textId="77777777" w:rsidR="00F53DC9" w:rsidRPr="006A6209" w:rsidRDefault="00F53DC9" w:rsidP="005C246A">
            <w:pPr>
              <w:pStyle w:val="TableText"/>
            </w:pPr>
            <w:r w:rsidRPr="006A6209">
              <w:t>00152</w:t>
            </w:r>
          </w:p>
        </w:tc>
        <w:tc>
          <w:tcPr>
            <w:tcW w:w="4064" w:type="dxa"/>
          </w:tcPr>
          <w:p w14:paraId="7BD46F87" w14:textId="77777777" w:rsidR="00F53DC9" w:rsidRPr="006A6209" w:rsidRDefault="00F53DC9" w:rsidP="005C246A">
            <w:pPr>
              <w:pStyle w:val="TableText"/>
            </w:pPr>
            <w:r w:rsidRPr="006A6209">
              <w:t>Courtesy Code</w:t>
            </w:r>
          </w:p>
        </w:tc>
      </w:tr>
      <w:tr w:rsidR="00F53DC9" w:rsidRPr="006A6209" w14:paraId="373893C0" w14:textId="77777777" w:rsidTr="00340071">
        <w:tc>
          <w:tcPr>
            <w:tcW w:w="787" w:type="dxa"/>
          </w:tcPr>
          <w:p w14:paraId="473586C9" w14:textId="77777777" w:rsidR="00F53DC9" w:rsidRPr="006A6209" w:rsidRDefault="00F53DC9" w:rsidP="005C246A">
            <w:pPr>
              <w:pStyle w:val="TableText"/>
            </w:pPr>
            <w:r w:rsidRPr="006A6209">
              <w:t>23</w:t>
            </w:r>
          </w:p>
        </w:tc>
        <w:tc>
          <w:tcPr>
            <w:tcW w:w="769" w:type="dxa"/>
          </w:tcPr>
          <w:p w14:paraId="6B80B41E" w14:textId="77777777" w:rsidR="00F53DC9" w:rsidRPr="006A6209" w:rsidRDefault="00F53DC9" w:rsidP="005C246A">
            <w:pPr>
              <w:pStyle w:val="TableText"/>
            </w:pPr>
            <w:r w:rsidRPr="006A6209">
              <w:t>2</w:t>
            </w:r>
          </w:p>
        </w:tc>
        <w:tc>
          <w:tcPr>
            <w:tcW w:w="720" w:type="dxa"/>
          </w:tcPr>
          <w:p w14:paraId="438AE0B4" w14:textId="77777777" w:rsidR="00F53DC9" w:rsidRPr="006A6209" w:rsidRDefault="00F53DC9" w:rsidP="005C246A">
            <w:pPr>
              <w:pStyle w:val="TableText"/>
            </w:pPr>
            <w:r w:rsidRPr="006A6209">
              <w:t>IS</w:t>
            </w:r>
          </w:p>
        </w:tc>
        <w:tc>
          <w:tcPr>
            <w:tcW w:w="720" w:type="dxa"/>
          </w:tcPr>
          <w:p w14:paraId="41DB3255" w14:textId="77777777" w:rsidR="00F53DC9" w:rsidRPr="006A6209" w:rsidRDefault="00F53DC9" w:rsidP="005C246A">
            <w:pPr>
              <w:pStyle w:val="TableText"/>
            </w:pPr>
            <w:r w:rsidRPr="006A6209">
              <w:t>O</w:t>
            </w:r>
          </w:p>
        </w:tc>
        <w:tc>
          <w:tcPr>
            <w:tcW w:w="810" w:type="dxa"/>
          </w:tcPr>
          <w:p w14:paraId="1126B1A9" w14:textId="77777777" w:rsidR="00F53DC9" w:rsidRPr="006A6209" w:rsidRDefault="00F53DC9" w:rsidP="005C246A">
            <w:pPr>
              <w:pStyle w:val="TableText"/>
            </w:pPr>
          </w:p>
        </w:tc>
        <w:tc>
          <w:tcPr>
            <w:tcW w:w="900" w:type="dxa"/>
          </w:tcPr>
          <w:p w14:paraId="147A5E83" w14:textId="77777777" w:rsidR="00F53DC9" w:rsidRPr="006A6209" w:rsidRDefault="00F53DC9" w:rsidP="005C246A">
            <w:pPr>
              <w:pStyle w:val="TableText"/>
            </w:pPr>
            <w:r w:rsidRPr="006A6209">
              <w:t>0046</w:t>
            </w:r>
          </w:p>
        </w:tc>
        <w:tc>
          <w:tcPr>
            <w:tcW w:w="990" w:type="dxa"/>
          </w:tcPr>
          <w:p w14:paraId="35889152" w14:textId="77777777" w:rsidR="00F53DC9" w:rsidRPr="006A6209" w:rsidRDefault="00F53DC9" w:rsidP="005C246A">
            <w:pPr>
              <w:pStyle w:val="TableText"/>
            </w:pPr>
            <w:r w:rsidRPr="006A6209">
              <w:t>00153</w:t>
            </w:r>
          </w:p>
        </w:tc>
        <w:tc>
          <w:tcPr>
            <w:tcW w:w="4064" w:type="dxa"/>
          </w:tcPr>
          <w:p w14:paraId="533BC670" w14:textId="77777777" w:rsidR="00F53DC9" w:rsidRPr="006A6209" w:rsidRDefault="00F53DC9" w:rsidP="005C246A">
            <w:pPr>
              <w:pStyle w:val="TableText"/>
            </w:pPr>
            <w:r w:rsidRPr="006A6209">
              <w:t>Credit Rating</w:t>
            </w:r>
          </w:p>
        </w:tc>
      </w:tr>
      <w:tr w:rsidR="00F53DC9" w:rsidRPr="006A6209" w14:paraId="32EBA9F2" w14:textId="77777777" w:rsidTr="00340071">
        <w:tc>
          <w:tcPr>
            <w:tcW w:w="787" w:type="dxa"/>
          </w:tcPr>
          <w:p w14:paraId="1088F728" w14:textId="77777777" w:rsidR="00F53DC9" w:rsidRPr="006A6209" w:rsidRDefault="00F53DC9" w:rsidP="005C246A">
            <w:pPr>
              <w:pStyle w:val="TableText"/>
            </w:pPr>
            <w:r w:rsidRPr="006A6209">
              <w:t>24</w:t>
            </w:r>
          </w:p>
        </w:tc>
        <w:tc>
          <w:tcPr>
            <w:tcW w:w="769" w:type="dxa"/>
          </w:tcPr>
          <w:p w14:paraId="717E7B2A" w14:textId="77777777" w:rsidR="00F53DC9" w:rsidRPr="006A6209" w:rsidRDefault="00F53DC9" w:rsidP="005C246A">
            <w:pPr>
              <w:pStyle w:val="TableText"/>
            </w:pPr>
            <w:r w:rsidRPr="006A6209">
              <w:t>2</w:t>
            </w:r>
          </w:p>
        </w:tc>
        <w:tc>
          <w:tcPr>
            <w:tcW w:w="720" w:type="dxa"/>
          </w:tcPr>
          <w:p w14:paraId="1C47FEF5" w14:textId="77777777" w:rsidR="00F53DC9" w:rsidRPr="006A6209" w:rsidRDefault="00F53DC9" w:rsidP="005C246A">
            <w:pPr>
              <w:pStyle w:val="TableText"/>
            </w:pPr>
            <w:r w:rsidRPr="006A6209">
              <w:t>IS</w:t>
            </w:r>
          </w:p>
        </w:tc>
        <w:tc>
          <w:tcPr>
            <w:tcW w:w="720" w:type="dxa"/>
          </w:tcPr>
          <w:p w14:paraId="110CCADC" w14:textId="77777777" w:rsidR="00F53DC9" w:rsidRPr="006A6209" w:rsidRDefault="00F53DC9" w:rsidP="005C246A">
            <w:pPr>
              <w:pStyle w:val="TableText"/>
            </w:pPr>
            <w:r w:rsidRPr="006A6209">
              <w:t>O</w:t>
            </w:r>
          </w:p>
        </w:tc>
        <w:tc>
          <w:tcPr>
            <w:tcW w:w="810" w:type="dxa"/>
          </w:tcPr>
          <w:p w14:paraId="32CF02D5" w14:textId="77777777" w:rsidR="00F53DC9" w:rsidRPr="006A6209" w:rsidRDefault="00F53DC9" w:rsidP="005C246A">
            <w:pPr>
              <w:pStyle w:val="TableText"/>
            </w:pPr>
            <w:r w:rsidRPr="006A6209">
              <w:t>Y</w:t>
            </w:r>
          </w:p>
        </w:tc>
        <w:tc>
          <w:tcPr>
            <w:tcW w:w="900" w:type="dxa"/>
          </w:tcPr>
          <w:p w14:paraId="4AAC85F6" w14:textId="77777777" w:rsidR="00F53DC9" w:rsidRPr="006A6209" w:rsidRDefault="00F53DC9" w:rsidP="005C246A">
            <w:pPr>
              <w:pStyle w:val="TableText"/>
            </w:pPr>
            <w:r w:rsidRPr="006A6209">
              <w:t>0044</w:t>
            </w:r>
          </w:p>
        </w:tc>
        <w:tc>
          <w:tcPr>
            <w:tcW w:w="990" w:type="dxa"/>
          </w:tcPr>
          <w:p w14:paraId="579C0D60" w14:textId="77777777" w:rsidR="00F53DC9" w:rsidRPr="006A6209" w:rsidRDefault="00F53DC9" w:rsidP="005C246A">
            <w:pPr>
              <w:pStyle w:val="TableText"/>
            </w:pPr>
            <w:r w:rsidRPr="006A6209">
              <w:t>00154</w:t>
            </w:r>
          </w:p>
        </w:tc>
        <w:tc>
          <w:tcPr>
            <w:tcW w:w="4064" w:type="dxa"/>
          </w:tcPr>
          <w:p w14:paraId="18BA0201" w14:textId="77777777" w:rsidR="00F53DC9" w:rsidRPr="006A6209" w:rsidRDefault="00F53DC9" w:rsidP="005C246A">
            <w:pPr>
              <w:pStyle w:val="TableText"/>
            </w:pPr>
            <w:r w:rsidRPr="006A6209">
              <w:t>Contract Code</w:t>
            </w:r>
          </w:p>
        </w:tc>
      </w:tr>
      <w:tr w:rsidR="00F53DC9" w:rsidRPr="006A6209" w14:paraId="5B24E939" w14:textId="77777777" w:rsidTr="00340071">
        <w:tc>
          <w:tcPr>
            <w:tcW w:w="787" w:type="dxa"/>
          </w:tcPr>
          <w:p w14:paraId="15E36AA1" w14:textId="77777777" w:rsidR="00F53DC9" w:rsidRPr="006A6209" w:rsidRDefault="00F53DC9" w:rsidP="005C246A">
            <w:pPr>
              <w:pStyle w:val="TableText"/>
            </w:pPr>
            <w:r w:rsidRPr="006A6209">
              <w:t>25</w:t>
            </w:r>
          </w:p>
        </w:tc>
        <w:tc>
          <w:tcPr>
            <w:tcW w:w="769" w:type="dxa"/>
          </w:tcPr>
          <w:p w14:paraId="507E616D" w14:textId="77777777" w:rsidR="00F53DC9" w:rsidRPr="006A6209" w:rsidRDefault="00F53DC9" w:rsidP="005C246A">
            <w:pPr>
              <w:pStyle w:val="TableText"/>
            </w:pPr>
            <w:r w:rsidRPr="006A6209">
              <w:t>8</w:t>
            </w:r>
          </w:p>
        </w:tc>
        <w:tc>
          <w:tcPr>
            <w:tcW w:w="720" w:type="dxa"/>
          </w:tcPr>
          <w:p w14:paraId="1B6C829E" w14:textId="77777777" w:rsidR="00F53DC9" w:rsidRPr="006A6209" w:rsidRDefault="00F53DC9" w:rsidP="005C246A">
            <w:pPr>
              <w:pStyle w:val="TableText"/>
            </w:pPr>
            <w:r w:rsidRPr="006A6209">
              <w:t>DT</w:t>
            </w:r>
          </w:p>
        </w:tc>
        <w:tc>
          <w:tcPr>
            <w:tcW w:w="720" w:type="dxa"/>
          </w:tcPr>
          <w:p w14:paraId="2CDBB015" w14:textId="77777777" w:rsidR="00F53DC9" w:rsidRPr="006A6209" w:rsidRDefault="00F53DC9" w:rsidP="005C246A">
            <w:pPr>
              <w:pStyle w:val="TableText"/>
            </w:pPr>
            <w:r w:rsidRPr="006A6209">
              <w:t>O</w:t>
            </w:r>
          </w:p>
        </w:tc>
        <w:tc>
          <w:tcPr>
            <w:tcW w:w="810" w:type="dxa"/>
          </w:tcPr>
          <w:p w14:paraId="02FED074" w14:textId="77777777" w:rsidR="00F53DC9" w:rsidRPr="006A6209" w:rsidRDefault="00F53DC9" w:rsidP="005C246A">
            <w:pPr>
              <w:pStyle w:val="TableText"/>
            </w:pPr>
            <w:r w:rsidRPr="006A6209">
              <w:t>Y</w:t>
            </w:r>
          </w:p>
        </w:tc>
        <w:tc>
          <w:tcPr>
            <w:tcW w:w="900" w:type="dxa"/>
          </w:tcPr>
          <w:p w14:paraId="048F95CF" w14:textId="77777777" w:rsidR="00F53DC9" w:rsidRPr="006A6209" w:rsidRDefault="00F53DC9" w:rsidP="005C246A">
            <w:pPr>
              <w:pStyle w:val="TableText"/>
            </w:pPr>
          </w:p>
        </w:tc>
        <w:tc>
          <w:tcPr>
            <w:tcW w:w="990" w:type="dxa"/>
          </w:tcPr>
          <w:p w14:paraId="1372EB5D" w14:textId="77777777" w:rsidR="00F53DC9" w:rsidRPr="006A6209" w:rsidRDefault="00F53DC9" w:rsidP="005C246A">
            <w:pPr>
              <w:pStyle w:val="TableText"/>
            </w:pPr>
            <w:r w:rsidRPr="006A6209">
              <w:t>00155</w:t>
            </w:r>
          </w:p>
        </w:tc>
        <w:tc>
          <w:tcPr>
            <w:tcW w:w="4064" w:type="dxa"/>
          </w:tcPr>
          <w:p w14:paraId="3ABC0BFE" w14:textId="77777777" w:rsidR="00F53DC9" w:rsidRPr="006A6209" w:rsidRDefault="00F53DC9" w:rsidP="005C246A">
            <w:pPr>
              <w:pStyle w:val="TableText"/>
            </w:pPr>
            <w:r w:rsidRPr="006A6209">
              <w:t>Contract Effective Date</w:t>
            </w:r>
          </w:p>
        </w:tc>
      </w:tr>
      <w:tr w:rsidR="00F53DC9" w:rsidRPr="006A6209" w14:paraId="71255CD0" w14:textId="77777777" w:rsidTr="00340071">
        <w:tc>
          <w:tcPr>
            <w:tcW w:w="787" w:type="dxa"/>
          </w:tcPr>
          <w:p w14:paraId="32141F0D" w14:textId="77777777" w:rsidR="00F53DC9" w:rsidRPr="006A6209" w:rsidRDefault="00F53DC9" w:rsidP="005C246A">
            <w:pPr>
              <w:pStyle w:val="TableText"/>
            </w:pPr>
            <w:r w:rsidRPr="006A6209">
              <w:t>26</w:t>
            </w:r>
          </w:p>
        </w:tc>
        <w:tc>
          <w:tcPr>
            <w:tcW w:w="769" w:type="dxa"/>
          </w:tcPr>
          <w:p w14:paraId="48F80C6A" w14:textId="77777777" w:rsidR="00F53DC9" w:rsidRPr="006A6209" w:rsidRDefault="00F53DC9" w:rsidP="005C246A">
            <w:pPr>
              <w:pStyle w:val="TableText"/>
            </w:pPr>
            <w:r w:rsidRPr="006A6209">
              <w:t>12</w:t>
            </w:r>
          </w:p>
        </w:tc>
        <w:tc>
          <w:tcPr>
            <w:tcW w:w="720" w:type="dxa"/>
          </w:tcPr>
          <w:p w14:paraId="6F011E6A" w14:textId="77777777" w:rsidR="00F53DC9" w:rsidRPr="006A6209" w:rsidRDefault="00F53DC9" w:rsidP="005C246A">
            <w:pPr>
              <w:pStyle w:val="TableText"/>
            </w:pPr>
            <w:r w:rsidRPr="006A6209">
              <w:t>NM</w:t>
            </w:r>
          </w:p>
        </w:tc>
        <w:tc>
          <w:tcPr>
            <w:tcW w:w="720" w:type="dxa"/>
          </w:tcPr>
          <w:p w14:paraId="18F8B588" w14:textId="77777777" w:rsidR="00F53DC9" w:rsidRPr="006A6209" w:rsidRDefault="00F53DC9" w:rsidP="005C246A">
            <w:pPr>
              <w:pStyle w:val="TableText"/>
            </w:pPr>
            <w:r w:rsidRPr="006A6209">
              <w:t>O</w:t>
            </w:r>
          </w:p>
        </w:tc>
        <w:tc>
          <w:tcPr>
            <w:tcW w:w="810" w:type="dxa"/>
          </w:tcPr>
          <w:p w14:paraId="1858E0F9" w14:textId="77777777" w:rsidR="00F53DC9" w:rsidRPr="006A6209" w:rsidRDefault="00F53DC9" w:rsidP="005C246A">
            <w:pPr>
              <w:pStyle w:val="TableText"/>
            </w:pPr>
            <w:r w:rsidRPr="006A6209">
              <w:t>Y</w:t>
            </w:r>
          </w:p>
        </w:tc>
        <w:tc>
          <w:tcPr>
            <w:tcW w:w="900" w:type="dxa"/>
          </w:tcPr>
          <w:p w14:paraId="24BB7DA3" w14:textId="77777777" w:rsidR="00F53DC9" w:rsidRPr="006A6209" w:rsidRDefault="00F53DC9" w:rsidP="005C246A">
            <w:pPr>
              <w:pStyle w:val="TableText"/>
            </w:pPr>
          </w:p>
        </w:tc>
        <w:tc>
          <w:tcPr>
            <w:tcW w:w="990" w:type="dxa"/>
          </w:tcPr>
          <w:p w14:paraId="47CF8D23" w14:textId="77777777" w:rsidR="00F53DC9" w:rsidRPr="006A6209" w:rsidRDefault="00F53DC9" w:rsidP="005C246A">
            <w:pPr>
              <w:pStyle w:val="TableText"/>
            </w:pPr>
            <w:r w:rsidRPr="006A6209">
              <w:t>00156</w:t>
            </w:r>
          </w:p>
        </w:tc>
        <w:tc>
          <w:tcPr>
            <w:tcW w:w="4064" w:type="dxa"/>
          </w:tcPr>
          <w:p w14:paraId="00665707" w14:textId="77777777" w:rsidR="00F53DC9" w:rsidRPr="006A6209" w:rsidRDefault="00F53DC9" w:rsidP="005C246A">
            <w:pPr>
              <w:pStyle w:val="TableText"/>
            </w:pPr>
            <w:r w:rsidRPr="006A6209">
              <w:t>Contract Amount</w:t>
            </w:r>
          </w:p>
        </w:tc>
      </w:tr>
      <w:tr w:rsidR="00F53DC9" w:rsidRPr="006A6209" w14:paraId="7C0104A6" w14:textId="77777777" w:rsidTr="00340071">
        <w:tc>
          <w:tcPr>
            <w:tcW w:w="787" w:type="dxa"/>
          </w:tcPr>
          <w:p w14:paraId="41669D63" w14:textId="77777777" w:rsidR="00F53DC9" w:rsidRPr="006A6209" w:rsidRDefault="00F53DC9" w:rsidP="005C246A">
            <w:pPr>
              <w:pStyle w:val="TableText"/>
            </w:pPr>
            <w:r w:rsidRPr="006A6209">
              <w:t>27</w:t>
            </w:r>
          </w:p>
        </w:tc>
        <w:tc>
          <w:tcPr>
            <w:tcW w:w="769" w:type="dxa"/>
          </w:tcPr>
          <w:p w14:paraId="18B0B091" w14:textId="77777777" w:rsidR="00F53DC9" w:rsidRPr="006A6209" w:rsidRDefault="00F53DC9" w:rsidP="005C246A">
            <w:pPr>
              <w:pStyle w:val="TableText"/>
            </w:pPr>
            <w:r w:rsidRPr="006A6209">
              <w:t>3</w:t>
            </w:r>
          </w:p>
        </w:tc>
        <w:tc>
          <w:tcPr>
            <w:tcW w:w="720" w:type="dxa"/>
          </w:tcPr>
          <w:p w14:paraId="4D7256BC" w14:textId="77777777" w:rsidR="00F53DC9" w:rsidRPr="006A6209" w:rsidRDefault="00F53DC9" w:rsidP="005C246A">
            <w:pPr>
              <w:pStyle w:val="TableText"/>
            </w:pPr>
            <w:r w:rsidRPr="006A6209">
              <w:t>NM</w:t>
            </w:r>
          </w:p>
        </w:tc>
        <w:tc>
          <w:tcPr>
            <w:tcW w:w="720" w:type="dxa"/>
          </w:tcPr>
          <w:p w14:paraId="36763CA5" w14:textId="77777777" w:rsidR="00F53DC9" w:rsidRPr="006A6209" w:rsidRDefault="00F53DC9" w:rsidP="005C246A">
            <w:pPr>
              <w:pStyle w:val="TableText"/>
            </w:pPr>
            <w:r w:rsidRPr="006A6209">
              <w:t>O</w:t>
            </w:r>
          </w:p>
        </w:tc>
        <w:tc>
          <w:tcPr>
            <w:tcW w:w="810" w:type="dxa"/>
          </w:tcPr>
          <w:p w14:paraId="71015151" w14:textId="77777777" w:rsidR="00F53DC9" w:rsidRPr="006A6209" w:rsidRDefault="00F53DC9" w:rsidP="005C246A">
            <w:pPr>
              <w:pStyle w:val="TableText"/>
            </w:pPr>
            <w:r w:rsidRPr="006A6209">
              <w:t>Y</w:t>
            </w:r>
          </w:p>
        </w:tc>
        <w:tc>
          <w:tcPr>
            <w:tcW w:w="900" w:type="dxa"/>
          </w:tcPr>
          <w:p w14:paraId="5A998649" w14:textId="77777777" w:rsidR="00F53DC9" w:rsidRPr="006A6209" w:rsidRDefault="00F53DC9" w:rsidP="005C246A">
            <w:pPr>
              <w:pStyle w:val="TableText"/>
            </w:pPr>
          </w:p>
        </w:tc>
        <w:tc>
          <w:tcPr>
            <w:tcW w:w="990" w:type="dxa"/>
          </w:tcPr>
          <w:p w14:paraId="4EC19415" w14:textId="77777777" w:rsidR="00F53DC9" w:rsidRPr="006A6209" w:rsidRDefault="00F53DC9" w:rsidP="005C246A">
            <w:pPr>
              <w:pStyle w:val="TableText"/>
            </w:pPr>
            <w:r w:rsidRPr="006A6209">
              <w:t>00157</w:t>
            </w:r>
          </w:p>
        </w:tc>
        <w:tc>
          <w:tcPr>
            <w:tcW w:w="4064" w:type="dxa"/>
          </w:tcPr>
          <w:p w14:paraId="735AC33E" w14:textId="77777777" w:rsidR="00F53DC9" w:rsidRPr="006A6209" w:rsidRDefault="00F53DC9" w:rsidP="005C246A">
            <w:pPr>
              <w:pStyle w:val="TableText"/>
            </w:pPr>
            <w:r w:rsidRPr="006A6209">
              <w:t>Contract Period</w:t>
            </w:r>
          </w:p>
        </w:tc>
      </w:tr>
      <w:tr w:rsidR="00F53DC9" w:rsidRPr="006A6209" w14:paraId="07C150A7" w14:textId="77777777" w:rsidTr="00340071">
        <w:tc>
          <w:tcPr>
            <w:tcW w:w="787" w:type="dxa"/>
          </w:tcPr>
          <w:p w14:paraId="4E1C607F" w14:textId="77777777" w:rsidR="00F53DC9" w:rsidRPr="006A6209" w:rsidRDefault="00F53DC9" w:rsidP="005C246A">
            <w:pPr>
              <w:pStyle w:val="TableText"/>
            </w:pPr>
            <w:r w:rsidRPr="006A6209">
              <w:t>28</w:t>
            </w:r>
          </w:p>
        </w:tc>
        <w:tc>
          <w:tcPr>
            <w:tcW w:w="769" w:type="dxa"/>
          </w:tcPr>
          <w:p w14:paraId="31AEBC48" w14:textId="77777777" w:rsidR="00F53DC9" w:rsidRPr="006A6209" w:rsidRDefault="00F53DC9" w:rsidP="005C246A">
            <w:pPr>
              <w:pStyle w:val="TableText"/>
            </w:pPr>
            <w:r w:rsidRPr="006A6209">
              <w:t>2</w:t>
            </w:r>
          </w:p>
        </w:tc>
        <w:tc>
          <w:tcPr>
            <w:tcW w:w="720" w:type="dxa"/>
          </w:tcPr>
          <w:p w14:paraId="1779EF53" w14:textId="77777777" w:rsidR="00F53DC9" w:rsidRPr="006A6209" w:rsidRDefault="00F53DC9" w:rsidP="005C246A">
            <w:pPr>
              <w:pStyle w:val="TableText"/>
            </w:pPr>
            <w:r w:rsidRPr="006A6209">
              <w:t>IS</w:t>
            </w:r>
          </w:p>
        </w:tc>
        <w:tc>
          <w:tcPr>
            <w:tcW w:w="720" w:type="dxa"/>
          </w:tcPr>
          <w:p w14:paraId="3BDEFC79" w14:textId="77777777" w:rsidR="00F53DC9" w:rsidRPr="006A6209" w:rsidRDefault="00F53DC9" w:rsidP="005C246A">
            <w:pPr>
              <w:pStyle w:val="TableText"/>
            </w:pPr>
            <w:r w:rsidRPr="006A6209">
              <w:t>O</w:t>
            </w:r>
          </w:p>
        </w:tc>
        <w:tc>
          <w:tcPr>
            <w:tcW w:w="810" w:type="dxa"/>
          </w:tcPr>
          <w:p w14:paraId="74888612" w14:textId="77777777" w:rsidR="00F53DC9" w:rsidRPr="006A6209" w:rsidRDefault="00F53DC9" w:rsidP="005C246A">
            <w:pPr>
              <w:pStyle w:val="TableText"/>
            </w:pPr>
          </w:p>
        </w:tc>
        <w:tc>
          <w:tcPr>
            <w:tcW w:w="900" w:type="dxa"/>
          </w:tcPr>
          <w:p w14:paraId="348C51C2" w14:textId="77777777" w:rsidR="00F53DC9" w:rsidRPr="006A6209" w:rsidRDefault="00F53DC9" w:rsidP="005C246A">
            <w:pPr>
              <w:pStyle w:val="TableText"/>
            </w:pPr>
            <w:r w:rsidRPr="006A6209">
              <w:t>0073</w:t>
            </w:r>
          </w:p>
        </w:tc>
        <w:tc>
          <w:tcPr>
            <w:tcW w:w="990" w:type="dxa"/>
          </w:tcPr>
          <w:p w14:paraId="062944A4" w14:textId="77777777" w:rsidR="00F53DC9" w:rsidRPr="006A6209" w:rsidRDefault="00F53DC9" w:rsidP="005C246A">
            <w:pPr>
              <w:pStyle w:val="TableText"/>
            </w:pPr>
            <w:r w:rsidRPr="006A6209">
              <w:t>00158</w:t>
            </w:r>
          </w:p>
        </w:tc>
        <w:tc>
          <w:tcPr>
            <w:tcW w:w="4064" w:type="dxa"/>
          </w:tcPr>
          <w:p w14:paraId="783AEDCA" w14:textId="77777777" w:rsidR="00F53DC9" w:rsidRPr="006A6209" w:rsidRDefault="00F53DC9" w:rsidP="005C246A">
            <w:pPr>
              <w:pStyle w:val="TableText"/>
            </w:pPr>
            <w:r w:rsidRPr="006A6209">
              <w:t>Interest Code</w:t>
            </w:r>
          </w:p>
        </w:tc>
      </w:tr>
      <w:tr w:rsidR="00F53DC9" w:rsidRPr="006A6209" w14:paraId="394EE971" w14:textId="77777777" w:rsidTr="00340071">
        <w:tc>
          <w:tcPr>
            <w:tcW w:w="787" w:type="dxa"/>
          </w:tcPr>
          <w:p w14:paraId="1E3FCA4C" w14:textId="77777777" w:rsidR="00F53DC9" w:rsidRPr="006A6209" w:rsidRDefault="00F53DC9" w:rsidP="005C246A">
            <w:pPr>
              <w:pStyle w:val="TableText"/>
            </w:pPr>
            <w:r w:rsidRPr="006A6209">
              <w:t>29</w:t>
            </w:r>
          </w:p>
        </w:tc>
        <w:tc>
          <w:tcPr>
            <w:tcW w:w="769" w:type="dxa"/>
          </w:tcPr>
          <w:p w14:paraId="10407EDC" w14:textId="77777777" w:rsidR="00F53DC9" w:rsidRPr="006A6209" w:rsidRDefault="00F53DC9" w:rsidP="005C246A">
            <w:pPr>
              <w:pStyle w:val="TableText"/>
            </w:pPr>
            <w:r w:rsidRPr="006A6209">
              <w:t>4</w:t>
            </w:r>
          </w:p>
        </w:tc>
        <w:tc>
          <w:tcPr>
            <w:tcW w:w="720" w:type="dxa"/>
          </w:tcPr>
          <w:p w14:paraId="154F68B5" w14:textId="77777777" w:rsidR="00F53DC9" w:rsidRPr="006A6209" w:rsidRDefault="00F53DC9" w:rsidP="005C246A">
            <w:pPr>
              <w:pStyle w:val="TableText"/>
            </w:pPr>
            <w:r w:rsidRPr="006A6209">
              <w:t>IS</w:t>
            </w:r>
          </w:p>
        </w:tc>
        <w:tc>
          <w:tcPr>
            <w:tcW w:w="720" w:type="dxa"/>
          </w:tcPr>
          <w:p w14:paraId="2270B6BB" w14:textId="77777777" w:rsidR="00F53DC9" w:rsidRPr="006A6209" w:rsidRDefault="00F53DC9" w:rsidP="005C246A">
            <w:pPr>
              <w:pStyle w:val="TableText"/>
            </w:pPr>
            <w:r w:rsidRPr="006A6209">
              <w:t>O</w:t>
            </w:r>
          </w:p>
        </w:tc>
        <w:tc>
          <w:tcPr>
            <w:tcW w:w="810" w:type="dxa"/>
          </w:tcPr>
          <w:p w14:paraId="591EE8A4" w14:textId="77777777" w:rsidR="00F53DC9" w:rsidRPr="006A6209" w:rsidRDefault="00F53DC9" w:rsidP="005C246A">
            <w:pPr>
              <w:pStyle w:val="TableText"/>
            </w:pPr>
          </w:p>
        </w:tc>
        <w:tc>
          <w:tcPr>
            <w:tcW w:w="900" w:type="dxa"/>
          </w:tcPr>
          <w:p w14:paraId="11CFCB13" w14:textId="77777777" w:rsidR="00F53DC9" w:rsidRPr="006A6209" w:rsidRDefault="00F53DC9" w:rsidP="005C246A">
            <w:pPr>
              <w:pStyle w:val="TableText"/>
            </w:pPr>
            <w:r w:rsidRPr="006A6209">
              <w:t>0110</w:t>
            </w:r>
          </w:p>
        </w:tc>
        <w:tc>
          <w:tcPr>
            <w:tcW w:w="990" w:type="dxa"/>
          </w:tcPr>
          <w:p w14:paraId="6BAE562A" w14:textId="77777777" w:rsidR="00F53DC9" w:rsidRPr="006A6209" w:rsidRDefault="00F53DC9" w:rsidP="005C246A">
            <w:pPr>
              <w:pStyle w:val="TableText"/>
            </w:pPr>
            <w:r w:rsidRPr="006A6209">
              <w:t>00159</w:t>
            </w:r>
          </w:p>
        </w:tc>
        <w:tc>
          <w:tcPr>
            <w:tcW w:w="4064" w:type="dxa"/>
          </w:tcPr>
          <w:p w14:paraId="1A2C874A" w14:textId="77777777" w:rsidR="00F53DC9" w:rsidRPr="006A6209" w:rsidRDefault="00F53DC9" w:rsidP="005C246A">
            <w:pPr>
              <w:pStyle w:val="TableText"/>
            </w:pPr>
            <w:r w:rsidRPr="006A6209">
              <w:t>Transfer to Bad Debt Code</w:t>
            </w:r>
          </w:p>
        </w:tc>
      </w:tr>
      <w:tr w:rsidR="00F53DC9" w:rsidRPr="006A6209" w14:paraId="1C9F9BE7" w14:textId="77777777" w:rsidTr="00340071">
        <w:tc>
          <w:tcPr>
            <w:tcW w:w="787" w:type="dxa"/>
          </w:tcPr>
          <w:p w14:paraId="235E5970" w14:textId="77777777" w:rsidR="00F53DC9" w:rsidRPr="006A6209" w:rsidRDefault="00F53DC9" w:rsidP="005C246A">
            <w:pPr>
              <w:pStyle w:val="TableText"/>
            </w:pPr>
            <w:r w:rsidRPr="006A6209">
              <w:t>30</w:t>
            </w:r>
          </w:p>
        </w:tc>
        <w:tc>
          <w:tcPr>
            <w:tcW w:w="769" w:type="dxa"/>
          </w:tcPr>
          <w:p w14:paraId="7599D8CE" w14:textId="77777777" w:rsidR="00F53DC9" w:rsidRPr="006A6209" w:rsidRDefault="00F53DC9" w:rsidP="005C246A">
            <w:pPr>
              <w:pStyle w:val="TableText"/>
            </w:pPr>
            <w:r w:rsidRPr="006A6209">
              <w:t>8</w:t>
            </w:r>
          </w:p>
        </w:tc>
        <w:tc>
          <w:tcPr>
            <w:tcW w:w="720" w:type="dxa"/>
          </w:tcPr>
          <w:p w14:paraId="2A1F3CBD" w14:textId="77777777" w:rsidR="00F53DC9" w:rsidRPr="006A6209" w:rsidRDefault="00F53DC9" w:rsidP="005C246A">
            <w:pPr>
              <w:pStyle w:val="TableText"/>
            </w:pPr>
            <w:r w:rsidRPr="006A6209">
              <w:t>DT</w:t>
            </w:r>
          </w:p>
        </w:tc>
        <w:tc>
          <w:tcPr>
            <w:tcW w:w="720" w:type="dxa"/>
          </w:tcPr>
          <w:p w14:paraId="0B69F9B4" w14:textId="77777777" w:rsidR="00F53DC9" w:rsidRPr="006A6209" w:rsidRDefault="00F53DC9" w:rsidP="005C246A">
            <w:pPr>
              <w:pStyle w:val="TableText"/>
            </w:pPr>
            <w:r w:rsidRPr="006A6209">
              <w:t>O</w:t>
            </w:r>
          </w:p>
        </w:tc>
        <w:tc>
          <w:tcPr>
            <w:tcW w:w="810" w:type="dxa"/>
          </w:tcPr>
          <w:p w14:paraId="7B9D1619" w14:textId="77777777" w:rsidR="00F53DC9" w:rsidRPr="006A6209" w:rsidRDefault="00F53DC9" w:rsidP="005C246A">
            <w:pPr>
              <w:pStyle w:val="TableText"/>
            </w:pPr>
          </w:p>
        </w:tc>
        <w:tc>
          <w:tcPr>
            <w:tcW w:w="900" w:type="dxa"/>
          </w:tcPr>
          <w:p w14:paraId="5465C7A0" w14:textId="77777777" w:rsidR="00F53DC9" w:rsidRPr="006A6209" w:rsidRDefault="00F53DC9" w:rsidP="005C246A">
            <w:pPr>
              <w:pStyle w:val="TableText"/>
            </w:pPr>
          </w:p>
        </w:tc>
        <w:tc>
          <w:tcPr>
            <w:tcW w:w="990" w:type="dxa"/>
          </w:tcPr>
          <w:p w14:paraId="5FA8196B" w14:textId="77777777" w:rsidR="00F53DC9" w:rsidRPr="006A6209" w:rsidRDefault="00F53DC9" w:rsidP="005C246A">
            <w:pPr>
              <w:pStyle w:val="TableText"/>
            </w:pPr>
            <w:r w:rsidRPr="006A6209">
              <w:t>00160</w:t>
            </w:r>
          </w:p>
        </w:tc>
        <w:tc>
          <w:tcPr>
            <w:tcW w:w="4064" w:type="dxa"/>
          </w:tcPr>
          <w:p w14:paraId="4EE404F9" w14:textId="77777777" w:rsidR="00F53DC9" w:rsidRPr="006A6209" w:rsidRDefault="00F53DC9" w:rsidP="005C246A">
            <w:pPr>
              <w:pStyle w:val="TableText"/>
            </w:pPr>
            <w:r w:rsidRPr="006A6209">
              <w:t>Transfer to Bad Debt Date</w:t>
            </w:r>
          </w:p>
        </w:tc>
      </w:tr>
      <w:tr w:rsidR="00F53DC9" w:rsidRPr="006A6209" w14:paraId="59B53ADE" w14:textId="77777777" w:rsidTr="00340071">
        <w:tc>
          <w:tcPr>
            <w:tcW w:w="787" w:type="dxa"/>
          </w:tcPr>
          <w:p w14:paraId="322C9F6C" w14:textId="77777777" w:rsidR="00F53DC9" w:rsidRPr="006A6209" w:rsidRDefault="00F53DC9" w:rsidP="005C246A">
            <w:pPr>
              <w:pStyle w:val="TableText"/>
            </w:pPr>
            <w:r w:rsidRPr="006A6209">
              <w:t>31</w:t>
            </w:r>
          </w:p>
        </w:tc>
        <w:tc>
          <w:tcPr>
            <w:tcW w:w="769" w:type="dxa"/>
          </w:tcPr>
          <w:p w14:paraId="74ECB60B" w14:textId="77777777" w:rsidR="00F53DC9" w:rsidRPr="006A6209" w:rsidRDefault="00F53DC9" w:rsidP="005C246A">
            <w:pPr>
              <w:pStyle w:val="TableText"/>
            </w:pPr>
            <w:r w:rsidRPr="006A6209">
              <w:t>10</w:t>
            </w:r>
          </w:p>
        </w:tc>
        <w:tc>
          <w:tcPr>
            <w:tcW w:w="720" w:type="dxa"/>
          </w:tcPr>
          <w:p w14:paraId="3810AC99" w14:textId="77777777" w:rsidR="00F53DC9" w:rsidRPr="006A6209" w:rsidRDefault="00F53DC9" w:rsidP="005C246A">
            <w:pPr>
              <w:pStyle w:val="TableText"/>
            </w:pPr>
            <w:r w:rsidRPr="006A6209">
              <w:t>IS</w:t>
            </w:r>
          </w:p>
        </w:tc>
        <w:tc>
          <w:tcPr>
            <w:tcW w:w="720" w:type="dxa"/>
          </w:tcPr>
          <w:p w14:paraId="72BA32EF" w14:textId="77777777" w:rsidR="00F53DC9" w:rsidRPr="006A6209" w:rsidRDefault="00F53DC9" w:rsidP="005C246A">
            <w:pPr>
              <w:pStyle w:val="TableText"/>
            </w:pPr>
            <w:r w:rsidRPr="006A6209">
              <w:t>O</w:t>
            </w:r>
          </w:p>
        </w:tc>
        <w:tc>
          <w:tcPr>
            <w:tcW w:w="810" w:type="dxa"/>
          </w:tcPr>
          <w:p w14:paraId="6C40F45B" w14:textId="77777777" w:rsidR="00F53DC9" w:rsidRPr="006A6209" w:rsidRDefault="00F53DC9" w:rsidP="005C246A">
            <w:pPr>
              <w:pStyle w:val="TableText"/>
            </w:pPr>
          </w:p>
        </w:tc>
        <w:tc>
          <w:tcPr>
            <w:tcW w:w="900" w:type="dxa"/>
          </w:tcPr>
          <w:p w14:paraId="12EB38E1" w14:textId="77777777" w:rsidR="00F53DC9" w:rsidRPr="006A6209" w:rsidRDefault="00F53DC9" w:rsidP="005C246A">
            <w:pPr>
              <w:pStyle w:val="TableText"/>
            </w:pPr>
            <w:r w:rsidRPr="006A6209">
              <w:t>0021</w:t>
            </w:r>
          </w:p>
        </w:tc>
        <w:tc>
          <w:tcPr>
            <w:tcW w:w="990" w:type="dxa"/>
          </w:tcPr>
          <w:p w14:paraId="64F1BFEA" w14:textId="77777777" w:rsidR="00F53DC9" w:rsidRPr="006A6209" w:rsidRDefault="00F53DC9" w:rsidP="005C246A">
            <w:pPr>
              <w:pStyle w:val="TableText"/>
            </w:pPr>
            <w:r w:rsidRPr="006A6209">
              <w:t>00161</w:t>
            </w:r>
          </w:p>
        </w:tc>
        <w:tc>
          <w:tcPr>
            <w:tcW w:w="4064" w:type="dxa"/>
          </w:tcPr>
          <w:p w14:paraId="295C6C58" w14:textId="77777777" w:rsidR="00F53DC9" w:rsidRPr="006A6209" w:rsidRDefault="00F53DC9" w:rsidP="005C246A">
            <w:pPr>
              <w:pStyle w:val="TableText"/>
            </w:pPr>
            <w:r w:rsidRPr="006A6209">
              <w:t>Bad Debt Agency Code</w:t>
            </w:r>
          </w:p>
        </w:tc>
      </w:tr>
      <w:tr w:rsidR="00F53DC9" w:rsidRPr="006A6209" w14:paraId="1BDEB558" w14:textId="77777777" w:rsidTr="00340071">
        <w:tc>
          <w:tcPr>
            <w:tcW w:w="787" w:type="dxa"/>
          </w:tcPr>
          <w:p w14:paraId="18A03AC1" w14:textId="77777777" w:rsidR="00F53DC9" w:rsidRPr="006A6209" w:rsidRDefault="00F53DC9" w:rsidP="005C246A">
            <w:pPr>
              <w:pStyle w:val="TableText"/>
            </w:pPr>
            <w:r w:rsidRPr="006A6209">
              <w:t>32</w:t>
            </w:r>
          </w:p>
        </w:tc>
        <w:tc>
          <w:tcPr>
            <w:tcW w:w="769" w:type="dxa"/>
          </w:tcPr>
          <w:p w14:paraId="55FACB5D" w14:textId="77777777" w:rsidR="00F53DC9" w:rsidRPr="006A6209" w:rsidRDefault="00F53DC9" w:rsidP="005C246A">
            <w:pPr>
              <w:pStyle w:val="TableText"/>
            </w:pPr>
            <w:r w:rsidRPr="006A6209">
              <w:t>12</w:t>
            </w:r>
          </w:p>
        </w:tc>
        <w:tc>
          <w:tcPr>
            <w:tcW w:w="720" w:type="dxa"/>
          </w:tcPr>
          <w:p w14:paraId="1158930B" w14:textId="77777777" w:rsidR="00F53DC9" w:rsidRPr="006A6209" w:rsidRDefault="00F53DC9" w:rsidP="005C246A">
            <w:pPr>
              <w:pStyle w:val="TableText"/>
            </w:pPr>
            <w:r w:rsidRPr="006A6209">
              <w:t>NM</w:t>
            </w:r>
          </w:p>
        </w:tc>
        <w:tc>
          <w:tcPr>
            <w:tcW w:w="720" w:type="dxa"/>
          </w:tcPr>
          <w:p w14:paraId="0E0DC1D3" w14:textId="77777777" w:rsidR="00F53DC9" w:rsidRPr="006A6209" w:rsidRDefault="00F53DC9" w:rsidP="005C246A">
            <w:pPr>
              <w:pStyle w:val="TableText"/>
            </w:pPr>
            <w:r w:rsidRPr="006A6209">
              <w:t>O</w:t>
            </w:r>
          </w:p>
        </w:tc>
        <w:tc>
          <w:tcPr>
            <w:tcW w:w="810" w:type="dxa"/>
          </w:tcPr>
          <w:p w14:paraId="40D1714D" w14:textId="77777777" w:rsidR="00F53DC9" w:rsidRPr="006A6209" w:rsidRDefault="00F53DC9" w:rsidP="005C246A">
            <w:pPr>
              <w:pStyle w:val="TableText"/>
            </w:pPr>
          </w:p>
        </w:tc>
        <w:tc>
          <w:tcPr>
            <w:tcW w:w="900" w:type="dxa"/>
          </w:tcPr>
          <w:p w14:paraId="3DF472E9" w14:textId="77777777" w:rsidR="00F53DC9" w:rsidRPr="006A6209" w:rsidRDefault="00F53DC9" w:rsidP="005C246A">
            <w:pPr>
              <w:pStyle w:val="TableText"/>
            </w:pPr>
          </w:p>
        </w:tc>
        <w:tc>
          <w:tcPr>
            <w:tcW w:w="990" w:type="dxa"/>
          </w:tcPr>
          <w:p w14:paraId="65E9299C" w14:textId="77777777" w:rsidR="00F53DC9" w:rsidRPr="006A6209" w:rsidRDefault="00F53DC9" w:rsidP="005C246A">
            <w:pPr>
              <w:pStyle w:val="TableText"/>
            </w:pPr>
            <w:r w:rsidRPr="006A6209">
              <w:t>00162</w:t>
            </w:r>
          </w:p>
        </w:tc>
        <w:tc>
          <w:tcPr>
            <w:tcW w:w="4064" w:type="dxa"/>
          </w:tcPr>
          <w:p w14:paraId="3CEE4520" w14:textId="77777777" w:rsidR="00F53DC9" w:rsidRPr="006A6209" w:rsidRDefault="00F53DC9" w:rsidP="005C246A">
            <w:pPr>
              <w:pStyle w:val="TableText"/>
            </w:pPr>
            <w:r w:rsidRPr="006A6209">
              <w:t>Bad Debt Transfer Amount</w:t>
            </w:r>
          </w:p>
        </w:tc>
      </w:tr>
      <w:tr w:rsidR="00F53DC9" w:rsidRPr="006A6209" w14:paraId="1BB019A7" w14:textId="77777777" w:rsidTr="00340071">
        <w:tc>
          <w:tcPr>
            <w:tcW w:w="787" w:type="dxa"/>
          </w:tcPr>
          <w:p w14:paraId="49DFA6D8" w14:textId="77777777" w:rsidR="00F53DC9" w:rsidRPr="006A6209" w:rsidRDefault="00F53DC9" w:rsidP="005C246A">
            <w:pPr>
              <w:pStyle w:val="TableText"/>
            </w:pPr>
            <w:r w:rsidRPr="006A6209">
              <w:t>33</w:t>
            </w:r>
          </w:p>
        </w:tc>
        <w:tc>
          <w:tcPr>
            <w:tcW w:w="769" w:type="dxa"/>
          </w:tcPr>
          <w:p w14:paraId="241076F3" w14:textId="77777777" w:rsidR="00F53DC9" w:rsidRPr="006A6209" w:rsidRDefault="00F53DC9" w:rsidP="005C246A">
            <w:pPr>
              <w:pStyle w:val="TableText"/>
            </w:pPr>
            <w:r w:rsidRPr="006A6209">
              <w:t>12</w:t>
            </w:r>
          </w:p>
        </w:tc>
        <w:tc>
          <w:tcPr>
            <w:tcW w:w="720" w:type="dxa"/>
          </w:tcPr>
          <w:p w14:paraId="26B010E2" w14:textId="77777777" w:rsidR="00F53DC9" w:rsidRPr="006A6209" w:rsidRDefault="00F53DC9" w:rsidP="005C246A">
            <w:pPr>
              <w:pStyle w:val="TableText"/>
            </w:pPr>
            <w:r w:rsidRPr="006A6209">
              <w:t>NM</w:t>
            </w:r>
          </w:p>
        </w:tc>
        <w:tc>
          <w:tcPr>
            <w:tcW w:w="720" w:type="dxa"/>
          </w:tcPr>
          <w:p w14:paraId="4B848851" w14:textId="77777777" w:rsidR="00F53DC9" w:rsidRPr="006A6209" w:rsidRDefault="00F53DC9" w:rsidP="005C246A">
            <w:pPr>
              <w:pStyle w:val="TableText"/>
            </w:pPr>
            <w:r w:rsidRPr="006A6209">
              <w:t>O</w:t>
            </w:r>
          </w:p>
        </w:tc>
        <w:tc>
          <w:tcPr>
            <w:tcW w:w="810" w:type="dxa"/>
          </w:tcPr>
          <w:p w14:paraId="366E5994" w14:textId="77777777" w:rsidR="00F53DC9" w:rsidRPr="006A6209" w:rsidRDefault="00F53DC9" w:rsidP="005C246A">
            <w:pPr>
              <w:pStyle w:val="TableText"/>
            </w:pPr>
          </w:p>
        </w:tc>
        <w:tc>
          <w:tcPr>
            <w:tcW w:w="900" w:type="dxa"/>
          </w:tcPr>
          <w:p w14:paraId="426F478D" w14:textId="77777777" w:rsidR="00F53DC9" w:rsidRPr="006A6209" w:rsidRDefault="00F53DC9" w:rsidP="005C246A">
            <w:pPr>
              <w:pStyle w:val="TableText"/>
            </w:pPr>
          </w:p>
        </w:tc>
        <w:tc>
          <w:tcPr>
            <w:tcW w:w="990" w:type="dxa"/>
          </w:tcPr>
          <w:p w14:paraId="4218BC52" w14:textId="77777777" w:rsidR="00F53DC9" w:rsidRPr="006A6209" w:rsidRDefault="00F53DC9" w:rsidP="005C246A">
            <w:pPr>
              <w:pStyle w:val="TableText"/>
            </w:pPr>
            <w:r w:rsidRPr="006A6209">
              <w:t>00163</w:t>
            </w:r>
          </w:p>
        </w:tc>
        <w:tc>
          <w:tcPr>
            <w:tcW w:w="4064" w:type="dxa"/>
          </w:tcPr>
          <w:p w14:paraId="49FD764C" w14:textId="77777777" w:rsidR="00F53DC9" w:rsidRPr="006A6209" w:rsidRDefault="00F53DC9" w:rsidP="005C246A">
            <w:pPr>
              <w:pStyle w:val="TableText"/>
            </w:pPr>
            <w:r w:rsidRPr="006A6209">
              <w:t>Bad Debt Recovery Amount</w:t>
            </w:r>
          </w:p>
        </w:tc>
      </w:tr>
      <w:tr w:rsidR="00F53DC9" w:rsidRPr="006A6209" w14:paraId="45FDD86B" w14:textId="77777777" w:rsidTr="00340071">
        <w:tc>
          <w:tcPr>
            <w:tcW w:w="787" w:type="dxa"/>
          </w:tcPr>
          <w:p w14:paraId="4DD4DF8D" w14:textId="77777777" w:rsidR="00F53DC9" w:rsidRPr="006A6209" w:rsidRDefault="00F53DC9" w:rsidP="005C246A">
            <w:pPr>
              <w:pStyle w:val="TableText"/>
            </w:pPr>
            <w:r w:rsidRPr="006A6209">
              <w:t>34</w:t>
            </w:r>
          </w:p>
        </w:tc>
        <w:tc>
          <w:tcPr>
            <w:tcW w:w="769" w:type="dxa"/>
          </w:tcPr>
          <w:p w14:paraId="7A9113CA" w14:textId="77777777" w:rsidR="00F53DC9" w:rsidRPr="006A6209" w:rsidRDefault="00F53DC9" w:rsidP="005C246A">
            <w:pPr>
              <w:pStyle w:val="TableText"/>
            </w:pPr>
            <w:r w:rsidRPr="006A6209">
              <w:t>1</w:t>
            </w:r>
          </w:p>
        </w:tc>
        <w:tc>
          <w:tcPr>
            <w:tcW w:w="720" w:type="dxa"/>
          </w:tcPr>
          <w:p w14:paraId="2AB117FB" w14:textId="77777777" w:rsidR="00F53DC9" w:rsidRPr="006A6209" w:rsidRDefault="00F53DC9" w:rsidP="005C246A">
            <w:pPr>
              <w:pStyle w:val="TableText"/>
            </w:pPr>
            <w:r w:rsidRPr="006A6209">
              <w:t>IS</w:t>
            </w:r>
          </w:p>
        </w:tc>
        <w:tc>
          <w:tcPr>
            <w:tcW w:w="720" w:type="dxa"/>
          </w:tcPr>
          <w:p w14:paraId="66F1CBBA" w14:textId="77777777" w:rsidR="00F53DC9" w:rsidRPr="006A6209" w:rsidRDefault="00F53DC9" w:rsidP="005C246A">
            <w:pPr>
              <w:pStyle w:val="TableText"/>
            </w:pPr>
            <w:r w:rsidRPr="006A6209">
              <w:t>O</w:t>
            </w:r>
          </w:p>
        </w:tc>
        <w:tc>
          <w:tcPr>
            <w:tcW w:w="810" w:type="dxa"/>
          </w:tcPr>
          <w:p w14:paraId="65218CB7" w14:textId="77777777" w:rsidR="00F53DC9" w:rsidRPr="006A6209" w:rsidRDefault="00F53DC9" w:rsidP="005C246A">
            <w:pPr>
              <w:pStyle w:val="TableText"/>
            </w:pPr>
          </w:p>
        </w:tc>
        <w:tc>
          <w:tcPr>
            <w:tcW w:w="900" w:type="dxa"/>
          </w:tcPr>
          <w:p w14:paraId="532022C5" w14:textId="77777777" w:rsidR="00F53DC9" w:rsidRPr="006A6209" w:rsidRDefault="00F53DC9" w:rsidP="005C246A">
            <w:pPr>
              <w:pStyle w:val="TableText"/>
            </w:pPr>
            <w:r w:rsidRPr="006A6209">
              <w:t>0111</w:t>
            </w:r>
          </w:p>
        </w:tc>
        <w:tc>
          <w:tcPr>
            <w:tcW w:w="990" w:type="dxa"/>
          </w:tcPr>
          <w:p w14:paraId="12E2B4B0" w14:textId="77777777" w:rsidR="00F53DC9" w:rsidRPr="006A6209" w:rsidRDefault="00F53DC9" w:rsidP="005C246A">
            <w:pPr>
              <w:pStyle w:val="TableText"/>
            </w:pPr>
            <w:r w:rsidRPr="006A6209">
              <w:t>00164</w:t>
            </w:r>
          </w:p>
        </w:tc>
        <w:tc>
          <w:tcPr>
            <w:tcW w:w="4064" w:type="dxa"/>
          </w:tcPr>
          <w:p w14:paraId="1E3A849A" w14:textId="77777777" w:rsidR="00F53DC9" w:rsidRPr="006A6209" w:rsidRDefault="00F53DC9" w:rsidP="005C246A">
            <w:pPr>
              <w:pStyle w:val="TableText"/>
            </w:pPr>
            <w:r w:rsidRPr="006A6209">
              <w:t>Delete Account Indicator</w:t>
            </w:r>
          </w:p>
        </w:tc>
      </w:tr>
      <w:tr w:rsidR="00F53DC9" w:rsidRPr="006A6209" w14:paraId="6F76C321" w14:textId="77777777" w:rsidTr="00340071">
        <w:tc>
          <w:tcPr>
            <w:tcW w:w="787" w:type="dxa"/>
          </w:tcPr>
          <w:p w14:paraId="36645DDC" w14:textId="77777777" w:rsidR="00F53DC9" w:rsidRPr="006A6209" w:rsidRDefault="00F53DC9" w:rsidP="005C246A">
            <w:pPr>
              <w:pStyle w:val="TableText"/>
            </w:pPr>
            <w:r w:rsidRPr="006A6209">
              <w:t>35</w:t>
            </w:r>
          </w:p>
        </w:tc>
        <w:tc>
          <w:tcPr>
            <w:tcW w:w="769" w:type="dxa"/>
          </w:tcPr>
          <w:p w14:paraId="4371845C" w14:textId="77777777" w:rsidR="00F53DC9" w:rsidRPr="006A6209" w:rsidRDefault="00F53DC9" w:rsidP="005C246A">
            <w:pPr>
              <w:pStyle w:val="TableText"/>
            </w:pPr>
            <w:r w:rsidRPr="006A6209">
              <w:t>8</w:t>
            </w:r>
          </w:p>
        </w:tc>
        <w:tc>
          <w:tcPr>
            <w:tcW w:w="720" w:type="dxa"/>
          </w:tcPr>
          <w:p w14:paraId="74EF832D" w14:textId="77777777" w:rsidR="00F53DC9" w:rsidRPr="006A6209" w:rsidRDefault="00F53DC9" w:rsidP="005C246A">
            <w:pPr>
              <w:pStyle w:val="TableText"/>
            </w:pPr>
            <w:r w:rsidRPr="006A6209">
              <w:t>DT</w:t>
            </w:r>
          </w:p>
        </w:tc>
        <w:tc>
          <w:tcPr>
            <w:tcW w:w="720" w:type="dxa"/>
          </w:tcPr>
          <w:p w14:paraId="238859AC" w14:textId="77777777" w:rsidR="00F53DC9" w:rsidRPr="006A6209" w:rsidRDefault="00F53DC9" w:rsidP="005C246A">
            <w:pPr>
              <w:pStyle w:val="TableText"/>
            </w:pPr>
            <w:r w:rsidRPr="006A6209">
              <w:t>O</w:t>
            </w:r>
          </w:p>
        </w:tc>
        <w:tc>
          <w:tcPr>
            <w:tcW w:w="810" w:type="dxa"/>
          </w:tcPr>
          <w:p w14:paraId="40E4ECEF" w14:textId="77777777" w:rsidR="00F53DC9" w:rsidRPr="006A6209" w:rsidRDefault="00F53DC9" w:rsidP="005C246A">
            <w:pPr>
              <w:pStyle w:val="TableText"/>
            </w:pPr>
          </w:p>
        </w:tc>
        <w:tc>
          <w:tcPr>
            <w:tcW w:w="900" w:type="dxa"/>
          </w:tcPr>
          <w:p w14:paraId="2962514F" w14:textId="77777777" w:rsidR="00F53DC9" w:rsidRPr="006A6209" w:rsidRDefault="00F53DC9" w:rsidP="005C246A">
            <w:pPr>
              <w:pStyle w:val="TableText"/>
            </w:pPr>
          </w:p>
        </w:tc>
        <w:tc>
          <w:tcPr>
            <w:tcW w:w="990" w:type="dxa"/>
          </w:tcPr>
          <w:p w14:paraId="3BD61E4A" w14:textId="77777777" w:rsidR="00F53DC9" w:rsidRPr="006A6209" w:rsidRDefault="00F53DC9" w:rsidP="005C246A">
            <w:pPr>
              <w:pStyle w:val="TableText"/>
            </w:pPr>
            <w:r w:rsidRPr="006A6209">
              <w:t>00165</w:t>
            </w:r>
          </w:p>
        </w:tc>
        <w:tc>
          <w:tcPr>
            <w:tcW w:w="4064" w:type="dxa"/>
          </w:tcPr>
          <w:p w14:paraId="2054C783" w14:textId="77777777" w:rsidR="00F53DC9" w:rsidRPr="006A6209" w:rsidRDefault="00F53DC9" w:rsidP="005C246A">
            <w:pPr>
              <w:pStyle w:val="TableText"/>
            </w:pPr>
            <w:r w:rsidRPr="006A6209">
              <w:t>Delete Account Date</w:t>
            </w:r>
          </w:p>
        </w:tc>
      </w:tr>
      <w:tr w:rsidR="00F53DC9" w:rsidRPr="006A6209" w14:paraId="6E6DE4E2" w14:textId="77777777" w:rsidTr="00340071">
        <w:tc>
          <w:tcPr>
            <w:tcW w:w="787" w:type="dxa"/>
          </w:tcPr>
          <w:p w14:paraId="3A28C153" w14:textId="77777777" w:rsidR="00F53DC9" w:rsidRPr="006A6209" w:rsidRDefault="00F53DC9" w:rsidP="005C246A">
            <w:pPr>
              <w:pStyle w:val="TableText"/>
            </w:pPr>
            <w:r w:rsidRPr="006A6209">
              <w:t>36</w:t>
            </w:r>
          </w:p>
        </w:tc>
        <w:tc>
          <w:tcPr>
            <w:tcW w:w="769" w:type="dxa"/>
          </w:tcPr>
          <w:p w14:paraId="488D5C34" w14:textId="77777777" w:rsidR="00F53DC9" w:rsidRPr="006A6209" w:rsidRDefault="00F53DC9" w:rsidP="005C246A">
            <w:pPr>
              <w:pStyle w:val="TableText"/>
            </w:pPr>
            <w:r w:rsidRPr="006A6209">
              <w:t>3</w:t>
            </w:r>
          </w:p>
        </w:tc>
        <w:tc>
          <w:tcPr>
            <w:tcW w:w="720" w:type="dxa"/>
          </w:tcPr>
          <w:p w14:paraId="72170291" w14:textId="77777777" w:rsidR="00F53DC9" w:rsidRPr="006A6209" w:rsidRDefault="00F53DC9" w:rsidP="005C246A">
            <w:pPr>
              <w:pStyle w:val="TableText"/>
            </w:pPr>
            <w:r w:rsidRPr="006A6209">
              <w:t>IS</w:t>
            </w:r>
          </w:p>
        </w:tc>
        <w:tc>
          <w:tcPr>
            <w:tcW w:w="720" w:type="dxa"/>
          </w:tcPr>
          <w:p w14:paraId="77CA600C" w14:textId="77777777" w:rsidR="00F53DC9" w:rsidRPr="006A6209" w:rsidRDefault="00F53DC9" w:rsidP="005C246A">
            <w:pPr>
              <w:pStyle w:val="TableText"/>
            </w:pPr>
            <w:r w:rsidRPr="006A6209">
              <w:t>O</w:t>
            </w:r>
          </w:p>
        </w:tc>
        <w:tc>
          <w:tcPr>
            <w:tcW w:w="810" w:type="dxa"/>
          </w:tcPr>
          <w:p w14:paraId="29D39170" w14:textId="77777777" w:rsidR="00F53DC9" w:rsidRPr="006A6209" w:rsidRDefault="00F53DC9" w:rsidP="005C246A">
            <w:pPr>
              <w:pStyle w:val="TableText"/>
            </w:pPr>
          </w:p>
        </w:tc>
        <w:tc>
          <w:tcPr>
            <w:tcW w:w="900" w:type="dxa"/>
          </w:tcPr>
          <w:p w14:paraId="347F50E0" w14:textId="77777777" w:rsidR="00F53DC9" w:rsidRPr="006A6209" w:rsidRDefault="00F53DC9" w:rsidP="005C246A">
            <w:pPr>
              <w:pStyle w:val="TableText"/>
            </w:pPr>
            <w:r w:rsidRPr="006A6209">
              <w:t>0112</w:t>
            </w:r>
          </w:p>
        </w:tc>
        <w:tc>
          <w:tcPr>
            <w:tcW w:w="990" w:type="dxa"/>
          </w:tcPr>
          <w:p w14:paraId="134E7D64" w14:textId="77777777" w:rsidR="00F53DC9" w:rsidRPr="006A6209" w:rsidRDefault="00F53DC9" w:rsidP="005C246A">
            <w:pPr>
              <w:pStyle w:val="TableText"/>
            </w:pPr>
            <w:r w:rsidRPr="006A6209">
              <w:t>00166</w:t>
            </w:r>
          </w:p>
        </w:tc>
        <w:tc>
          <w:tcPr>
            <w:tcW w:w="4064" w:type="dxa"/>
          </w:tcPr>
          <w:p w14:paraId="452D1AE7" w14:textId="77777777" w:rsidR="00F53DC9" w:rsidRPr="006A6209" w:rsidRDefault="00F53DC9" w:rsidP="005C246A">
            <w:pPr>
              <w:pStyle w:val="TableText"/>
            </w:pPr>
            <w:r w:rsidRPr="006A6209">
              <w:t>Discharge Disposition</w:t>
            </w:r>
          </w:p>
        </w:tc>
      </w:tr>
      <w:tr w:rsidR="00F53DC9" w:rsidRPr="006A6209" w14:paraId="1BAB6A6D" w14:textId="77777777" w:rsidTr="00340071">
        <w:tc>
          <w:tcPr>
            <w:tcW w:w="787" w:type="dxa"/>
          </w:tcPr>
          <w:p w14:paraId="08F2B18F" w14:textId="77777777" w:rsidR="00F53DC9" w:rsidRPr="006A6209" w:rsidRDefault="00F53DC9" w:rsidP="005C246A">
            <w:pPr>
              <w:pStyle w:val="TableText"/>
            </w:pPr>
            <w:r w:rsidRPr="006A6209">
              <w:t>37</w:t>
            </w:r>
          </w:p>
        </w:tc>
        <w:tc>
          <w:tcPr>
            <w:tcW w:w="769" w:type="dxa"/>
          </w:tcPr>
          <w:p w14:paraId="61926D60" w14:textId="77777777" w:rsidR="00F53DC9" w:rsidRPr="006A6209" w:rsidRDefault="00F53DC9" w:rsidP="005C246A">
            <w:pPr>
              <w:pStyle w:val="TableText"/>
            </w:pPr>
            <w:r w:rsidRPr="006A6209">
              <w:t>47</w:t>
            </w:r>
          </w:p>
        </w:tc>
        <w:tc>
          <w:tcPr>
            <w:tcW w:w="720" w:type="dxa"/>
          </w:tcPr>
          <w:p w14:paraId="497ADF14" w14:textId="77777777" w:rsidR="00F53DC9" w:rsidRPr="006A6209" w:rsidRDefault="00F53DC9" w:rsidP="005C246A">
            <w:pPr>
              <w:pStyle w:val="TableText"/>
            </w:pPr>
            <w:r w:rsidRPr="006A6209">
              <w:t>DLD</w:t>
            </w:r>
          </w:p>
        </w:tc>
        <w:tc>
          <w:tcPr>
            <w:tcW w:w="720" w:type="dxa"/>
          </w:tcPr>
          <w:p w14:paraId="09CCEEFD" w14:textId="77777777" w:rsidR="00F53DC9" w:rsidRPr="006A6209" w:rsidRDefault="00F53DC9" w:rsidP="005C246A">
            <w:pPr>
              <w:pStyle w:val="TableText"/>
            </w:pPr>
            <w:r w:rsidRPr="006A6209">
              <w:t>O</w:t>
            </w:r>
          </w:p>
        </w:tc>
        <w:tc>
          <w:tcPr>
            <w:tcW w:w="810" w:type="dxa"/>
          </w:tcPr>
          <w:p w14:paraId="15F928E5" w14:textId="77777777" w:rsidR="00F53DC9" w:rsidRPr="006A6209" w:rsidRDefault="00F53DC9" w:rsidP="005C246A">
            <w:pPr>
              <w:pStyle w:val="TableText"/>
            </w:pPr>
          </w:p>
        </w:tc>
        <w:tc>
          <w:tcPr>
            <w:tcW w:w="900" w:type="dxa"/>
          </w:tcPr>
          <w:p w14:paraId="12A28986" w14:textId="77777777" w:rsidR="00F53DC9" w:rsidRPr="006A6209" w:rsidRDefault="00F53DC9" w:rsidP="005C246A">
            <w:pPr>
              <w:pStyle w:val="TableText"/>
            </w:pPr>
            <w:r w:rsidRPr="006A6209">
              <w:t>0113</w:t>
            </w:r>
          </w:p>
        </w:tc>
        <w:tc>
          <w:tcPr>
            <w:tcW w:w="990" w:type="dxa"/>
          </w:tcPr>
          <w:p w14:paraId="0082933B" w14:textId="77777777" w:rsidR="00F53DC9" w:rsidRPr="006A6209" w:rsidRDefault="00F53DC9" w:rsidP="005C246A">
            <w:pPr>
              <w:pStyle w:val="TableText"/>
            </w:pPr>
            <w:r w:rsidRPr="006A6209">
              <w:t>00167</w:t>
            </w:r>
          </w:p>
        </w:tc>
        <w:tc>
          <w:tcPr>
            <w:tcW w:w="4064" w:type="dxa"/>
          </w:tcPr>
          <w:p w14:paraId="2C56DEBB" w14:textId="77777777" w:rsidR="00F53DC9" w:rsidRPr="006A6209" w:rsidRDefault="00F53DC9" w:rsidP="005C246A">
            <w:pPr>
              <w:pStyle w:val="TableText"/>
            </w:pPr>
            <w:r w:rsidRPr="006A6209">
              <w:t>Discharged to Location</w:t>
            </w:r>
          </w:p>
        </w:tc>
      </w:tr>
      <w:tr w:rsidR="00F53DC9" w:rsidRPr="006A6209" w14:paraId="2A4F0B1D" w14:textId="77777777" w:rsidTr="00340071">
        <w:tc>
          <w:tcPr>
            <w:tcW w:w="787" w:type="dxa"/>
          </w:tcPr>
          <w:p w14:paraId="1A1EA94F" w14:textId="77777777" w:rsidR="00F53DC9" w:rsidRPr="006A6209" w:rsidRDefault="00F53DC9" w:rsidP="005C246A">
            <w:pPr>
              <w:pStyle w:val="TableText"/>
            </w:pPr>
            <w:r w:rsidRPr="006A6209">
              <w:t>38</w:t>
            </w:r>
          </w:p>
        </w:tc>
        <w:tc>
          <w:tcPr>
            <w:tcW w:w="769" w:type="dxa"/>
          </w:tcPr>
          <w:p w14:paraId="25520565" w14:textId="77777777" w:rsidR="00F53DC9" w:rsidRPr="006A6209" w:rsidRDefault="00F53DC9" w:rsidP="005C246A">
            <w:pPr>
              <w:pStyle w:val="TableText"/>
            </w:pPr>
            <w:r w:rsidRPr="006A6209">
              <w:t>250</w:t>
            </w:r>
          </w:p>
        </w:tc>
        <w:tc>
          <w:tcPr>
            <w:tcW w:w="720" w:type="dxa"/>
          </w:tcPr>
          <w:p w14:paraId="56A5ACAC" w14:textId="77777777" w:rsidR="00F53DC9" w:rsidRPr="006A6209" w:rsidRDefault="00F53DC9" w:rsidP="005C246A">
            <w:pPr>
              <w:pStyle w:val="TableText"/>
            </w:pPr>
            <w:r w:rsidRPr="006A6209">
              <w:t>CE</w:t>
            </w:r>
          </w:p>
        </w:tc>
        <w:tc>
          <w:tcPr>
            <w:tcW w:w="720" w:type="dxa"/>
          </w:tcPr>
          <w:p w14:paraId="2CDE34CA" w14:textId="77777777" w:rsidR="00F53DC9" w:rsidRPr="006A6209" w:rsidRDefault="00F53DC9" w:rsidP="005C246A">
            <w:pPr>
              <w:pStyle w:val="TableText"/>
            </w:pPr>
            <w:r w:rsidRPr="006A6209">
              <w:t>O</w:t>
            </w:r>
          </w:p>
        </w:tc>
        <w:tc>
          <w:tcPr>
            <w:tcW w:w="810" w:type="dxa"/>
          </w:tcPr>
          <w:p w14:paraId="639BF38F" w14:textId="77777777" w:rsidR="00F53DC9" w:rsidRPr="006A6209" w:rsidRDefault="00F53DC9" w:rsidP="005C246A">
            <w:pPr>
              <w:pStyle w:val="TableText"/>
            </w:pPr>
          </w:p>
        </w:tc>
        <w:tc>
          <w:tcPr>
            <w:tcW w:w="900" w:type="dxa"/>
          </w:tcPr>
          <w:p w14:paraId="70DBAE68" w14:textId="77777777" w:rsidR="00F53DC9" w:rsidRPr="006A6209" w:rsidRDefault="00F53DC9" w:rsidP="005C246A">
            <w:pPr>
              <w:pStyle w:val="TableText"/>
            </w:pPr>
            <w:r w:rsidRPr="006A6209">
              <w:t>0114</w:t>
            </w:r>
          </w:p>
        </w:tc>
        <w:tc>
          <w:tcPr>
            <w:tcW w:w="990" w:type="dxa"/>
          </w:tcPr>
          <w:p w14:paraId="36BEB67B" w14:textId="77777777" w:rsidR="00F53DC9" w:rsidRPr="006A6209" w:rsidRDefault="00F53DC9" w:rsidP="005C246A">
            <w:pPr>
              <w:pStyle w:val="TableText"/>
            </w:pPr>
            <w:r w:rsidRPr="006A6209">
              <w:t>00168</w:t>
            </w:r>
          </w:p>
        </w:tc>
        <w:tc>
          <w:tcPr>
            <w:tcW w:w="4064" w:type="dxa"/>
          </w:tcPr>
          <w:p w14:paraId="4D6B5956" w14:textId="77777777" w:rsidR="00F53DC9" w:rsidRPr="006A6209" w:rsidRDefault="00F53DC9" w:rsidP="005C246A">
            <w:pPr>
              <w:pStyle w:val="TableText"/>
            </w:pPr>
            <w:r w:rsidRPr="006A6209">
              <w:t>Diet Type</w:t>
            </w:r>
          </w:p>
        </w:tc>
      </w:tr>
      <w:tr w:rsidR="00F53DC9" w:rsidRPr="006A6209" w14:paraId="46473896" w14:textId="77777777" w:rsidTr="00340071">
        <w:tc>
          <w:tcPr>
            <w:tcW w:w="787" w:type="dxa"/>
          </w:tcPr>
          <w:p w14:paraId="356A2D54" w14:textId="77777777" w:rsidR="00F53DC9" w:rsidRPr="006A6209" w:rsidRDefault="00F53DC9" w:rsidP="005C246A">
            <w:pPr>
              <w:pStyle w:val="TableText"/>
            </w:pPr>
            <w:r w:rsidRPr="006A6209">
              <w:t>39</w:t>
            </w:r>
          </w:p>
        </w:tc>
        <w:tc>
          <w:tcPr>
            <w:tcW w:w="769" w:type="dxa"/>
          </w:tcPr>
          <w:p w14:paraId="4559C888" w14:textId="77777777" w:rsidR="00F53DC9" w:rsidRPr="006A6209" w:rsidRDefault="00F53DC9" w:rsidP="005C246A">
            <w:pPr>
              <w:pStyle w:val="TableText"/>
            </w:pPr>
            <w:r w:rsidRPr="006A6209">
              <w:t>2</w:t>
            </w:r>
          </w:p>
        </w:tc>
        <w:tc>
          <w:tcPr>
            <w:tcW w:w="720" w:type="dxa"/>
          </w:tcPr>
          <w:p w14:paraId="206EDB28" w14:textId="77777777" w:rsidR="00F53DC9" w:rsidRPr="006A6209" w:rsidRDefault="00F53DC9" w:rsidP="005C246A">
            <w:pPr>
              <w:pStyle w:val="TableText"/>
            </w:pPr>
            <w:r w:rsidRPr="006A6209">
              <w:t>IS</w:t>
            </w:r>
          </w:p>
        </w:tc>
        <w:tc>
          <w:tcPr>
            <w:tcW w:w="720" w:type="dxa"/>
          </w:tcPr>
          <w:p w14:paraId="57DA4786" w14:textId="77777777" w:rsidR="00F53DC9" w:rsidRPr="006A6209" w:rsidRDefault="00F53DC9" w:rsidP="005C246A">
            <w:pPr>
              <w:pStyle w:val="TableText"/>
            </w:pPr>
            <w:r w:rsidRPr="006A6209">
              <w:t>O</w:t>
            </w:r>
          </w:p>
        </w:tc>
        <w:tc>
          <w:tcPr>
            <w:tcW w:w="810" w:type="dxa"/>
          </w:tcPr>
          <w:p w14:paraId="6BF6D025" w14:textId="77777777" w:rsidR="00F53DC9" w:rsidRPr="006A6209" w:rsidRDefault="00F53DC9" w:rsidP="005C246A">
            <w:pPr>
              <w:pStyle w:val="TableText"/>
            </w:pPr>
          </w:p>
        </w:tc>
        <w:tc>
          <w:tcPr>
            <w:tcW w:w="900" w:type="dxa"/>
          </w:tcPr>
          <w:p w14:paraId="769C0DEE" w14:textId="77777777" w:rsidR="00F53DC9" w:rsidRPr="006A6209" w:rsidRDefault="00F53DC9" w:rsidP="005C246A">
            <w:pPr>
              <w:pStyle w:val="TableText"/>
            </w:pPr>
            <w:r w:rsidRPr="006A6209">
              <w:t>0115</w:t>
            </w:r>
          </w:p>
        </w:tc>
        <w:tc>
          <w:tcPr>
            <w:tcW w:w="990" w:type="dxa"/>
          </w:tcPr>
          <w:p w14:paraId="5BCF5247" w14:textId="77777777" w:rsidR="00F53DC9" w:rsidRPr="006A6209" w:rsidRDefault="00F53DC9" w:rsidP="005C246A">
            <w:pPr>
              <w:pStyle w:val="TableText"/>
            </w:pPr>
            <w:r w:rsidRPr="006A6209">
              <w:t>00169</w:t>
            </w:r>
          </w:p>
        </w:tc>
        <w:tc>
          <w:tcPr>
            <w:tcW w:w="4064" w:type="dxa"/>
          </w:tcPr>
          <w:p w14:paraId="3B946082" w14:textId="77777777" w:rsidR="00F53DC9" w:rsidRPr="006A6209" w:rsidRDefault="00F53DC9" w:rsidP="005C246A">
            <w:pPr>
              <w:pStyle w:val="TableText"/>
            </w:pPr>
            <w:r w:rsidRPr="006A6209">
              <w:t>Servicing Facility</w:t>
            </w:r>
          </w:p>
        </w:tc>
      </w:tr>
      <w:tr w:rsidR="00F53DC9" w:rsidRPr="006A6209" w14:paraId="467C8F0F" w14:textId="77777777" w:rsidTr="00340071">
        <w:tc>
          <w:tcPr>
            <w:tcW w:w="787" w:type="dxa"/>
          </w:tcPr>
          <w:p w14:paraId="3552B8C5" w14:textId="77777777" w:rsidR="00F53DC9" w:rsidRPr="006A6209" w:rsidRDefault="00F53DC9" w:rsidP="005C246A">
            <w:pPr>
              <w:pStyle w:val="TableText"/>
            </w:pPr>
            <w:r w:rsidRPr="006A6209">
              <w:t>40</w:t>
            </w:r>
          </w:p>
        </w:tc>
        <w:tc>
          <w:tcPr>
            <w:tcW w:w="769" w:type="dxa"/>
          </w:tcPr>
          <w:p w14:paraId="41873515" w14:textId="77777777" w:rsidR="00F53DC9" w:rsidRPr="006A6209" w:rsidRDefault="00F53DC9" w:rsidP="005C246A">
            <w:pPr>
              <w:pStyle w:val="TableText"/>
            </w:pPr>
            <w:r w:rsidRPr="006A6209">
              <w:t>1</w:t>
            </w:r>
          </w:p>
        </w:tc>
        <w:tc>
          <w:tcPr>
            <w:tcW w:w="720" w:type="dxa"/>
          </w:tcPr>
          <w:p w14:paraId="7B0C4675" w14:textId="77777777" w:rsidR="00F53DC9" w:rsidRPr="006A6209" w:rsidRDefault="00F53DC9" w:rsidP="005C246A">
            <w:pPr>
              <w:pStyle w:val="TableText"/>
            </w:pPr>
            <w:r w:rsidRPr="006A6209">
              <w:t>IS</w:t>
            </w:r>
          </w:p>
        </w:tc>
        <w:tc>
          <w:tcPr>
            <w:tcW w:w="720" w:type="dxa"/>
          </w:tcPr>
          <w:p w14:paraId="20F802EC" w14:textId="77777777" w:rsidR="00F53DC9" w:rsidRPr="006A6209" w:rsidRDefault="00F53DC9" w:rsidP="005C246A">
            <w:pPr>
              <w:pStyle w:val="TableText"/>
            </w:pPr>
            <w:r w:rsidRPr="006A6209">
              <w:t>B</w:t>
            </w:r>
          </w:p>
        </w:tc>
        <w:tc>
          <w:tcPr>
            <w:tcW w:w="810" w:type="dxa"/>
          </w:tcPr>
          <w:p w14:paraId="6594DA7E" w14:textId="77777777" w:rsidR="00F53DC9" w:rsidRPr="006A6209" w:rsidRDefault="00F53DC9" w:rsidP="005C246A">
            <w:pPr>
              <w:pStyle w:val="TableText"/>
            </w:pPr>
          </w:p>
        </w:tc>
        <w:tc>
          <w:tcPr>
            <w:tcW w:w="900" w:type="dxa"/>
          </w:tcPr>
          <w:p w14:paraId="1A8F0DE9" w14:textId="77777777" w:rsidR="00F53DC9" w:rsidRPr="006A6209" w:rsidRDefault="00F53DC9" w:rsidP="005C246A">
            <w:pPr>
              <w:pStyle w:val="TableText"/>
            </w:pPr>
            <w:r w:rsidRPr="006A6209">
              <w:t>0116</w:t>
            </w:r>
          </w:p>
        </w:tc>
        <w:tc>
          <w:tcPr>
            <w:tcW w:w="990" w:type="dxa"/>
          </w:tcPr>
          <w:p w14:paraId="7D1559F7" w14:textId="77777777" w:rsidR="00F53DC9" w:rsidRPr="006A6209" w:rsidRDefault="00F53DC9" w:rsidP="005C246A">
            <w:pPr>
              <w:pStyle w:val="TableText"/>
            </w:pPr>
            <w:r w:rsidRPr="006A6209">
              <w:t>00170</w:t>
            </w:r>
          </w:p>
        </w:tc>
        <w:tc>
          <w:tcPr>
            <w:tcW w:w="4064" w:type="dxa"/>
          </w:tcPr>
          <w:p w14:paraId="37294D05" w14:textId="77777777" w:rsidR="00F53DC9" w:rsidRPr="006A6209" w:rsidRDefault="00F53DC9" w:rsidP="005C246A">
            <w:pPr>
              <w:pStyle w:val="TableText"/>
            </w:pPr>
            <w:r w:rsidRPr="006A6209">
              <w:t>Bed Status</w:t>
            </w:r>
          </w:p>
        </w:tc>
      </w:tr>
      <w:tr w:rsidR="00F53DC9" w:rsidRPr="006A6209" w14:paraId="109FFA4C" w14:textId="77777777" w:rsidTr="00340071">
        <w:tc>
          <w:tcPr>
            <w:tcW w:w="787" w:type="dxa"/>
          </w:tcPr>
          <w:p w14:paraId="33890EE9" w14:textId="77777777" w:rsidR="00F53DC9" w:rsidRPr="006A6209" w:rsidRDefault="00F53DC9" w:rsidP="005C246A">
            <w:pPr>
              <w:pStyle w:val="TableText"/>
            </w:pPr>
            <w:r w:rsidRPr="006A6209">
              <w:t>41</w:t>
            </w:r>
          </w:p>
        </w:tc>
        <w:tc>
          <w:tcPr>
            <w:tcW w:w="769" w:type="dxa"/>
          </w:tcPr>
          <w:p w14:paraId="2C0DE008" w14:textId="77777777" w:rsidR="00F53DC9" w:rsidRPr="006A6209" w:rsidRDefault="00F53DC9" w:rsidP="005C246A">
            <w:pPr>
              <w:pStyle w:val="TableText"/>
            </w:pPr>
            <w:r w:rsidRPr="006A6209">
              <w:t>2</w:t>
            </w:r>
          </w:p>
        </w:tc>
        <w:tc>
          <w:tcPr>
            <w:tcW w:w="720" w:type="dxa"/>
          </w:tcPr>
          <w:p w14:paraId="2B584F26" w14:textId="77777777" w:rsidR="00F53DC9" w:rsidRPr="006A6209" w:rsidRDefault="00F53DC9" w:rsidP="005C246A">
            <w:pPr>
              <w:pStyle w:val="TableText"/>
            </w:pPr>
            <w:r w:rsidRPr="006A6209">
              <w:t>IS</w:t>
            </w:r>
          </w:p>
        </w:tc>
        <w:tc>
          <w:tcPr>
            <w:tcW w:w="720" w:type="dxa"/>
          </w:tcPr>
          <w:p w14:paraId="75E14024" w14:textId="77777777" w:rsidR="00F53DC9" w:rsidRPr="006A6209" w:rsidRDefault="00F53DC9" w:rsidP="005C246A">
            <w:pPr>
              <w:pStyle w:val="TableText"/>
            </w:pPr>
            <w:r w:rsidRPr="006A6209">
              <w:t>O</w:t>
            </w:r>
          </w:p>
        </w:tc>
        <w:tc>
          <w:tcPr>
            <w:tcW w:w="810" w:type="dxa"/>
          </w:tcPr>
          <w:p w14:paraId="5D668F06" w14:textId="77777777" w:rsidR="00F53DC9" w:rsidRPr="006A6209" w:rsidRDefault="00F53DC9" w:rsidP="005C246A">
            <w:pPr>
              <w:pStyle w:val="TableText"/>
            </w:pPr>
          </w:p>
        </w:tc>
        <w:tc>
          <w:tcPr>
            <w:tcW w:w="900" w:type="dxa"/>
          </w:tcPr>
          <w:p w14:paraId="4289D363" w14:textId="77777777" w:rsidR="00F53DC9" w:rsidRPr="006A6209" w:rsidRDefault="00F53DC9" w:rsidP="005C246A">
            <w:pPr>
              <w:pStyle w:val="TableText"/>
            </w:pPr>
            <w:r w:rsidRPr="006A6209">
              <w:t>0117</w:t>
            </w:r>
          </w:p>
        </w:tc>
        <w:tc>
          <w:tcPr>
            <w:tcW w:w="990" w:type="dxa"/>
          </w:tcPr>
          <w:p w14:paraId="3C7F609F" w14:textId="77777777" w:rsidR="00F53DC9" w:rsidRPr="006A6209" w:rsidRDefault="00F53DC9" w:rsidP="005C246A">
            <w:pPr>
              <w:pStyle w:val="TableText"/>
            </w:pPr>
            <w:r w:rsidRPr="006A6209">
              <w:t>00171</w:t>
            </w:r>
          </w:p>
        </w:tc>
        <w:tc>
          <w:tcPr>
            <w:tcW w:w="4064" w:type="dxa"/>
          </w:tcPr>
          <w:p w14:paraId="7DAA7D90" w14:textId="77777777" w:rsidR="00F53DC9" w:rsidRPr="006A6209" w:rsidRDefault="00F53DC9" w:rsidP="005C246A">
            <w:pPr>
              <w:pStyle w:val="TableText"/>
            </w:pPr>
            <w:r w:rsidRPr="006A6209">
              <w:t>Account Status</w:t>
            </w:r>
          </w:p>
        </w:tc>
      </w:tr>
      <w:tr w:rsidR="00F53DC9" w:rsidRPr="006A6209" w14:paraId="30843CB1" w14:textId="77777777" w:rsidTr="00340071">
        <w:tc>
          <w:tcPr>
            <w:tcW w:w="787" w:type="dxa"/>
          </w:tcPr>
          <w:p w14:paraId="6451E82F" w14:textId="77777777" w:rsidR="00F53DC9" w:rsidRPr="006A6209" w:rsidRDefault="00F53DC9" w:rsidP="005C246A">
            <w:pPr>
              <w:pStyle w:val="TableText"/>
            </w:pPr>
            <w:r w:rsidRPr="006A6209">
              <w:t>42</w:t>
            </w:r>
          </w:p>
        </w:tc>
        <w:tc>
          <w:tcPr>
            <w:tcW w:w="769" w:type="dxa"/>
          </w:tcPr>
          <w:p w14:paraId="35454438" w14:textId="77777777" w:rsidR="00F53DC9" w:rsidRPr="006A6209" w:rsidRDefault="00F53DC9" w:rsidP="005C246A">
            <w:pPr>
              <w:pStyle w:val="TableText"/>
            </w:pPr>
            <w:r w:rsidRPr="006A6209">
              <w:t>80</w:t>
            </w:r>
          </w:p>
        </w:tc>
        <w:tc>
          <w:tcPr>
            <w:tcW w:w="720" w:type="dxa"/>
          </w:tcPr>
          <w:p w14:paraId="3D56D676" w14:textId="77777777" w:rsidR="00F53DC9" w:rsidRPr="006A6209" w:rsidRDefault="00F53DC9" w:rsidP="005C246A">
            <w:pPr>
              <w:pStyle w:val="TableText"/>
            </w:pPr>
            <w:r w:rsidRPr="006A6209">
              <w:t>PL</w:t>
            </w:r>
          </w:p>
        </w:tc>
        <w:tc>
          <w:tcPr>
            <w:tcW w:w="720" w:type="dxa"/>
          </w:tcPr>
          <w:p w14:paraId="476E3699" w14:textId="77777777" w:rsidR="00F53DC9" w:rsidRPr="006A6209" w:rsidRDefault="00F53DC9" w:rsidP="005C246A">
            <w:pPr>
              <w:pStyle w:val="TableText"/>
            </w:pPr>
            <w:r w:rsidRPr="006A6209">
              <w:t>O</w:t>
            </w:r>
          </w:p>
        </w:tc>
        <w:tc>
          <w:tcPr>
            <w:tcW w:w="810" w:type="dxa"/>
          </w:tcPr>
          <w:p w14:paraId="6A315B3B" w14:textId="77777777" w:rsidR="00F53DC9" w:rsidRPr="006A6209" w:rsidRDefault="00F53DC9" w:rsidP="005C246A">
            <w:pPr>
              <w:pStyle w:val="TableText"/>
            </w:pPr>
          </w:p>
        </w:tc>
        <w:tc>
          <w:tcPr>
            <w:tcW w:w="900" w:type="dxa"/>
          </w:tcPr>
          <w:p w14:paraId="0285C380" w14:textId="77777777" w:rsidR="00F53DC9" w:rsidRPr="006A6209" w:rsidRDefault="00F53DC9" w:rsidP="005C246A">
            <w:pPr>
              <w:pStyle w:val="TableText"/>
            </w:pPr>
          </w:p>
        </w:tc>
        <w:tc>
          <w:tcPr>
            <w:tcW w:w="990" w:type="dxa"/>
          </w:tcPr>
          <w:p w14:paraId="60A9A98A" w14:textId="77777777" w:rsidR="00F53DC9" w:rsidRPr="006A6209" w:rsidRDefault="00F53DC9" w:rsidP="005C246A">
            <w:pPr>
              <w:pStyle w:val="TableText"/>
            </w:pPr>
            <w:r w:rsidRPr="006A6209">
              <w:t>00172</w:t>
            </w:r>
          </w:p>
        </w:tc>
        <w:tc>
          <w:tcPr>
            <w:tcW w:w="4064" w:type="dxa"/>
          </w:tcPr>
          <w:p w14:paraId="67D9FB22" w14:textId="77777777" w:rsidR="00F53DC9" w:rsidRPr="006A6209" w:rsidRDefault="00F53DC9" w:rsidP="005C246A">
            <w:pPr>
              <w:pStyle w:val="TableText"/>
            </w:pPr>
            <w:r w:rsidRPr="006A6209">
              <w:t>Pending Location</w:t>
            </w:r>
          </w:p>
        </w:tc>
      </w:tr>
      <w:tr w:rsidR="00F53DC9" w:rsidRPr="006A6209" w14:paraId="754CCF93" w14:textId="77777777" w:rsidTr="00340071">
        <w:tc>
          <w:tcPr>
            <w:tcW w:w="787" w:type="dxa"/>
          </w:tcPr>
          <w:p w14:paraId="5C191702" w14:textId="77777777" w:rsidR="00F53DC9" w:rsidRPr="006A6209" w:rsidRDefault="00F53DC9" w:rsidP="005C246A">
            <w:pPr>
              <w:pStyle w:val="TableText"/>
            </w:pPr>
            <w:r w:rsidRPr="006A6209">
              <w:t>43</w:t>
            </w:r>
          </w:p>
        </w:tc>
        <w:tc>
          <w:tcPr>
            <w:tcW w:w="769" w:type="dxa"/>
          </w:tcPr>
          <w:p w14:paraId="49949738" w14:textId="77777777" w:rsidR="00F53DC9" w:rsidRPr="006A6209" w:rsidRDefault="00F53DC9" w:rsidP="005C246A">
            <w:pPr>
              <w:pStyle w:val="TableText"/>
            </w:pPr>
            <w:r w:rsidRPr="006A6209">
              <w:t>80</w:t>
            </w:r>
          </w:p>
        </w:tc>
        <w:tc>
          <w:tcPr>
            <w:tcW w:w="720" w:type="dxa"/>
          </w:tcPr>
          <w:p w14:paraId="647A23F8" w14:textId="77777777" w:rsidR="00F53DC9" w:rsidRPr="006A6209" w:rsidRDefault="00F53DC9" w:rsidP="005C246A">
            <w:pPr>
              <w:pStyle w:val="TableText"/>
            </w:pPr>
            <w:r w:rsidRPr="006A6209">
              <w:t>PL</w:t>
            </w:r>
          </w:p>
        </w:tc>
        <w:tc>
          <w:tcPr>
            <w:tcW w:w="720" w:type="dxa"/>
          </w:tcPr>
          <w:p w14:paraId="3CC2DF20" w14:textId="77777777" w:rsidR="00F53DC9" w:rsidRPr="006A6209" w:rsidRDefault="00F53DC9" w:rsidP="005C246A">
            <w:pPr>
              <w:pStyle w:val="TableText"/>
            </w:pPr>
            <w:r w:rsidRPr="006A6209">
              <w:t>O</w:t>
            </w:r>
          </w:p>
        </w:tc>
        <w:tc>
          <w:tcPr>
            <w:tcW w:w="810" w:type="dxa"/>
          </w:tcPr>
          <w:p w14:paraId="1AF69609" w14:textId="77777777" w:rsidR="00F53DC9" w:rsidRPr="006A6209" w:rsidRDefault="00F53DC9" w:rsidP="005C246A">
            <w:pPr>
              <w:pStyle w:val="TableText"/>
            </w:pPr>
          </w:p>
        </w:tc>
        <w:tc>
          <w:tcPr>
            <w:tcW w:w="900" w:type="dxa"/>
          </w:tcPr>
          <w:p w14:paraId="00E68EB8" w14:textId="77777777" w:rsidR="00F53DC9" w:rsidRPr="006A6209" w:rsidRDefault="00F53DC9" w:rsidP="005C246A">
            <w:pPr>
              <w:pStyle w:val="TableText"/>
            </w:pPr>
          </w:p>
        </w:tc>
        <w:tc>
          <w:tcPr>
            <w:tcW w:w="990" w:type="dxa"/>
          </w:tcPr>
          <w:p w14:paraId="27FDEC35" w14:textId="77777777" w:rsidR="00F53DC9" w:rsidRPr="006A6209" w:rsidRDefault="00F53DC9" w:rsidP="005C246A">
            <w:pPr>
              <w:pStyle w:val="TableText"/>
            </w:pPr>
            <w:r w:rsidRPr="006A6209">
              <w:t>00173</w:t>
            </w:r>
          </w:p>
        </w:tc>
        <w:tc>
          <w:tcPr>
            <w:tcW w:w="4064" w:type="dxa"/>
          </w:tcPr>
          <w:p w14:paraId="535B6C0B" w14:textId="77777777" w:rsidR="00F53DC9" w:rsidRPr="006A6209" w:rsidRDefault="00F53DC9" w:rsidP="005C246A">
            <w:pPr>
              <w:pStyle w:val="TableText"/>
            </w:pPr>
            <w:r w:rsidRPr="006A6209">
              <w:t>Prior Temporary Location</w:t>
            </w:r>
          </w:p>
        </w:tc>
      </w:tr>
      <w:tr w:rsidR="00F53DC9" w:rsidRPr="006A6209" w14:paraId="51C04614" w14:textId="77777777" w:rsidTr="00340071">
        <w:tc>
          <w:tcPr>
            <w:tcW w:w="787" w:type="dxa"/>
          </w:tcPr>
          <w:p w14:paraId="1EC44060" w14:textId="77777777" w:rsidR="00F53DC9" w:rsidRPr="006A6209" w:rsidRDefault="00F53DC9" w:rsidP="005C246A">
            <w:pPr>
              <w:pStyle w:val="TableText"/>
            </w:pPr>
            <w:r w:rsidRPr="006A6209">
              <w:t>44</w:t>
            </w:r>
          </w:p>
        </w:tc>
        <w:tc>
          <w:tcPr>
            <w:tcW w:w="769" w:type="dxa"/>
          </w:tcPr>
          <w:p w14:paraId="69E67405" w14:textId="77777777" w:rsidR="00F53DC9" w:rsidRPr="006A6209" w:rsidRDefault="00F53DC9" w:rsidP="005C246A">
            <w:pPr>
              <w:pStyle w:val="TableText"/>
            </w:pPr>
            <w:r w:rsidRPr="006A6209">
              <w:t>26</w:t>
            </w:r>
          </w:p>
        </w:tc>
        <w:tc>
          <w:tcPr>
            <w:tcW w:w="720" w:type="dxa"/>
          </w:tcPr>
          <w:p w14:paraId="48FDD927" w14:textId="77777777" w:rsidR="00F53DC9" w:rsidRPr="006A6209" w:rsidRDefault="00F53DC9" w:rsidP="005C246A">
            <w:pPr>
              <w:pStyle w:val="TableText"/>
            </w:pPr>
            <w:r w:rsidRPr="006A6209">
              <w:t>TS</w:t>
            </w:r>
          </w:p>
        </w:tc>
        <w:tc>
          <w:tcPr>
            <w:tcW w:w="720" w:type="dxa"/>
          </w:tcPr>
          <w:p w14:paraId="4D80983D" w14:textId="77777777" w:rsidR="00F53DC9" w:rsidRPr="006A6209" w:rsidRDefault="00F53DC9" w:rsidP="005C246A">
            <w:pPr>
              <w:pStyle w:val="TableText"/>
            </w:pPr>
            <w:r w:rsidRPr="006A6209">
              <w:t>O</w:t>
            </w:r>
          </w:p>
        </w:tc>
        <w:tc>
          <w:tcPr>
            <w:tcW w:w="810" w:type="dxa"/>
          </w:tcPr>
          <w:p w14:paraId="595D4BA7" w14:textId="77777777" w:rsidR="00F53DC9" w:rsidRPr="006A6209" w:rsidRDefault="00F53DC9" w:rsidP="005C246A">
            <w:pPr>
              <w:pStyle w:val="TableText"/>
            </w:pPr>
          </w:p>
        </w:tc>
        <w:tc>
          <w:tcPr>
            <w:tcW w:w="900" w:type="dxa"/>
          </w:tcPr>
          <w:p w14:paraId="6B2C2A4B" w14:textId="77777777" w:rsidR="00F53DC9" w:rsidRPr="006A6209" w:rsidRDefault="00F53DC9" w:rsidP="005C246A">
            <w:pPr>
              <w:pStyle w:val="TableText"/>
            </w:pPr>
          </w:p>
        </w:tc>
        <w:tc>
          <w:tcPr>
            <w:tcW w:w="990" w:type="dxa"/>
          </w:tcPr>
          <w:p w14:paraId="185F7D47" w14:textId="77777777" w:rsidR="00F53DC9" w:rsidRPr="006A6209" w:rsidRDefault="00F53DC9" w:rsidP="005C246A">
            <w:pPr>
              <w:pStyle w:val="TableText"/>
            </w:pPr>
            <w:r w:rsidRPr="006A6209">
              <w:t>00174</w:t>
            </w:r>
          </w:p>
        </w:tc>
        <w:tc>
          <w:tcPr>
            <w:tcW w:w="4064" w:type="dxa"/>
          </w:tcPr>
          <w:p w14:paraId="2255D45A" w14:textId="77777777" w:rsidR="00F53DC9" w:rsidRPr="006A6209" w:rsidRDefault="00F53DC9" w:rsidP="005C246A">
            <w:pPr>
              <w:pStyle w:val="TableText"/>
            </w:pPr>
            <w:r w:rsidRPr="006A6209">
              <w:t>Admit Date/Time</w:t>
            </w:r>
          </w:p>
        </w:tc>
      </w:tr>
      <w:tr w:rsidR="00F53DC9" w:rsidRPr="006A6209" w14:paraId="5D09D3C8" w14:textId="77777777" w:rsidTr="00340071">
        <w:tc>
          <w:tcPr>
            <w:tcW w:w="787" w:type="dxa"/>
          </w:tcPr>
          <w:p w14:paraId="584D4EBF" w14:textId="77777777" w:rsidR="00F53DC9" w:rsidRPr="006A6209" w:rsidRDefault="00F53DC9" w:rsidP="005C246A">
            <w:pPr>
              <w:pStyle w:val="TableText"/>
            </w:pPr>
            <w:r w:rsidRPr="006A6209">
              <w:t>45</w:t>
            </w:r>
          </w:p>
        </w:tc>
        <w:tc>
          <w:tcPr>
            <w:tcW w:w="769" w:type="dxa"/>
          </w:tcPr>
          <w:p w14:paraId="28D2DB4A" w14:textId="77777777" w:rsidR="00F53DC9" w:rsidRPr="006A6209" w:rsidRDefault="00F53DC9" w:rsidP="005C246A">
            <w:pPr>
              <w:pStyle w:val="TableText"/>
            </w:pPr>
            <w:r w:rsidRPr="006A6209">
              <w:t>26</w:t>
            </w:r>
          </w:p>
        </w:tc>
        <w:tc>
          <w:tcPr>
            <w:tcW w:w="720" w:type="dxa"/>
          </w:tcPr>
          <w:p w14:paraId="3C3380EC" w14:textId="77777777" w:rsidR="00F53DC9" w:rsidRPr="006A6209" w:rsidRDefault="00F53DC9" w:rsidP="005C246A">
            <w:pPr>
              <w:pStyle w:val="TableText"/>
            </w:pPr>
            <w:r w:rsidRPr="006A6209">
              <w:t>TS</w:t>
            </w:r>
          </w:p>
        </w:tc>
        <w:tc>
          <w:tcPr>
            <w:tcW w:w="720" w:type="dxa"/>
          </w:tcPr>
          <w:p w14:paraId="1EE5ABD0" w14:textId="77777777" w:rsidR="00F53DC9" w:rsidRPr="006A6209" w:rsidRDefault="00F53DC9" w:rsidP="005C246A">
            <w:pPr>
              <w:pStyle w:val="TableText"/>
            </w:pPr>
            <w:r w:rsidRPr="006A6209">
              <w:t>O</w:t>
            </w:r>
          </w:p>
        </w:tc>
        <w:tc>
          <w:tcPr>
            <w:tcW w:w="810" w:type="dxa"/>
          </w:tcPr>
          <w:p w14:paraId="6BFD0860" w14:textId="77777777" w:rsidR="00F53DC9" w:rsidRPr="006A6209" w:rsidRDefault="00F53DC9" w:rsidP="005C246A">
            <w:pPr>
              <w:pStyle w:val="TableText"/>
            </w:pPr>
            <w:r w:rsidRPr="006A6209">
              <w:t>Y</w:t>
            </w:r>
          </w:p>
        </w:tc>
        <w:tc>
          <w:tcPr>
            <w:tcW w:w="900" w:type="dxa"/>
          </w:tcPr>
          <w:p w14:paraId="65374575" w14:textId="77777777" w:rsidR="00F53DC9" w:rsidRPr="006A6209" w:rsidRDefault="00F53DC9" w:rsidP="005C246A">
            <w:pPr>
              <w:pStyle w:val="TableText"/>
            </w:pPr>
          </w:p>
        </w:tc>
        <w:tc>
          <w:tcPr>
            <w:tcW w:w="990" w:type="dxa"/>
          </w:tcPr>
          <w:p w14:paraId="147079A4" w14:textId="77777777" w:rsidR="00F53DC9" w:rsidRPr="006A6209" w:rsidRDefault="00F53DC9" w:rsidP="005C246A">
            <w:pPr>
              <w:pStyle w:val="TableText"/>
            </w:pPr>
            <w:r w:rsidRPr="006A6209">
              <w:t>00175</w:t>
            </w:r>
          </w:p>
        </w:tc>
        <w:tc>
          <w:tcPr>
            <w:tcW w:w="4064" w:type="dxa"/>
          </w:tcPr>
          <w:p w14:paraId="39F73DC7" w14:textId="77777777" w:rsidR="00F53DC9" w:rsidRPr="006A6209" w:rsidRDefault="00F53DC9" w:rsidP="005C246A">
            <w:pPr>
              <w:pStyle w:val="TableText"/>
            </w:pPr>
            <w:r w:rsidRPr="006A6209">
              <w:t>Discharge Date/Time</w:t>
            </w:r>
          </w:p>
        </w:tc>
      </w:tr>
      <w:tr w:rsidR="00F53DC9" w:rsidRPr="006A6209" w14:paraId="00F935B9" w14:textId="77777777" w:rsidTr="00340071">
        <w:tc>
          <w:tcPr>
            <w:tcW w:w="787" w:type="dxa"/>
          </w:tcPr>
          <w:p w14:paraId="5D0E8D5A" w14:textId="77777777" w:rsidR="00F53DC9" w:rsidRPr="006A6209" w:rsidRDefault="00F53DC9" w:rsidP="005C246A">
            <w:pPr>
              <w:pStyle w:val="TableText"/>
            </w:pPr>
            <w:r w:rsidRPr="006A6209">
              <w:t>46</w:t>
            </w:r>
          </w:p>
        </w:tc>
        <w:tc>
          <w:tcPr>
            <w:tcW w:w="769" w:type="dxa"/>
          </w:tcPr>
          <w:p w14:paraId="12518C8A" w14:textId="77777777" w:rsidR="00F53DC9" w:rsidRPr="006A6209" w:rsidRDefault="00F53DC9" w:rsidP="005C246A">
            <w:pPr>
              <w:pStyle w:val="TableText"/>
            </w:pPr>
            <w:r w:rsidRPr="006A6209">
              <w:t>12</w:t>
            </w:r>
          </w:p>
        </w:tc>
        <w:tc>
          <w:tcPr>
            <w:tcW w:w="720" w:type="dxa"/>
          </w:tcPr>
          <w:p w14:paraId="5D89519D" w14:textId="77777777" w:rsidR="00F53DC9" w:rsidRPr="006A6209" w:rsidRDefault="00F53DC9" w:rsidP="005C246A">
            <w:pPr>
              <w:pStyle w:val="TableText"/>
            </w:pPr>
            <w:r w:rsidRPr="006A6209">
              <w:t>NM</w:t>
            </w:r>
          </w:p>
        </w:tc>
        <w:tc>
          <w:tcPr>
            <w:tcW w:w="720" w:type="dxa"/>
          </w:tcPr>
          <w:p w14:paraId="780CD8D0" w14:textId="77777777" w:rsidR="00F53DC9" w:rsidRPr="006A6209" w:rsidRDefault="00F53DC9" w:rsidP="005C246A">
            <w:pPr>
              <w:pStyle w:val="TableText"/>
            </w:pPr>
            <w:r w:rsidRPr="006A6209">
              <w:t>O</w:t>
            </w:r>
          </w:p>
        </w:tc>
        <w:tc>
          <w:tcPr>
            <w:tcW w:w="810" w:type="dxa"/>
          </w:tcPr>
          <w:p w14:paraId="1FE6892B" w14:textId="77777777" w:rsidR="00F53DC9" w:rsidRPr="006A6209" w:rsidRDefault="00F53DC9" w:rsidP="005C246A">
            <w:pPr>
              <w:pStyle w:val="TableText"/>
            </w:pPr>
          </w:p>
        </w:tc>
        <w:tc>
          <w:tcPr>
            <w:tcW w:w="900" w:type="dxa"/>
          </w:tcPr>
          <w:p w14:paraId="6A28F5C9" w14:textId="77777777" w:rsidR="00F53DC9" w:rsidRPr="006A6209" w:rsidRDefault="00F53DC9" w:rsidP="005C246A">
            <w:pPr>
              <w:pStyle w:val="TableText"/>
            </w:pPr>
          </w:p>
        </w:tc>
        <w:tc>
          <w:tcPr>
            <w:tcW w:w="990" w:type="dxa"/>
          </w:tcPr>
          <w:p w14:paraId="4069FE94" w14:textId="77777777" w:rsidR="00F53DC9" w:rsidRPr="006A6209" w:rsidRDefault="00F53DC9" w:rsidP="005C246A">
            <w:pPr>
              <w:pStyle w:val="TableText"/>
            </w:pPr>
            <w:r w:rsidRPr="006A6209">
              <w:t>00176</w:t>
            </w:r>
          </w:p>
        </w:tc>
        <w:tc>
          <w:tcPr>
            <w:tcW w:w="4064" w:type="dxa"/>
          </w:tcPr>
          <w:p w14:paraId="3D585672" w14:textId="77777777" w:rsidR="00F53DC9" w:rsidRPr="006A6209" w:rsidRDefault="00F53DC9" w:rsidP="005C246A">
            <w:pPr>
              <w:pStyle w:val="TableText"/>
            </w:pPr>
            <w:r w:rsidRPr="006A6209">
              <w:t>Current Patient Balance</w:t>
            </w:r>
          </w:p>
        </w:tc>
      </w:tr>
      <w:tr w:rsidR="00F53DC9" w:rsidRPr="006A6209" w14:paraId="58002F33" w14:textId="77777777" w:rsidTr="00340071">
        <w:tc>
          <w:tcPr>
            <w:tcW w:w="787" w:type="dxa"/>
          </w:tcPr>
          <w:p w14:paraId="738EB9AB" w14:textId="77777777" w:rsidR="00F53DC9" w:rsidRPr="006A6209" w:rsidRDefault="00F53DC9" w:rsidP="005C246A">
            <w:pPr>
              <w:pStyle w:val="TableText"/>
            </w:pPr>
            <w:r w:rsidRPr="006A6209">
              <w:t>47</w:t>
            </w:r>
          </w:p>
        </w:tc>
        <w:tc>
          <w:tcPr>
            <w:tcW w:w="769" w:type="dxa"/>
          </w:tcPr>
          <w:p w14:paraId="4575CF8E" w14:textId="77777777" w:rsidR="00F53DC9" w:rsidRPr="006A6209" w:rsidRDefault="00F53DC9" w:rsidP="005C246A">
            <w:pPr>
              <w:pStyle w:val="TableText"/>
            </w:pPr>
            <w:r w:rsidRPr="006A6209">
              <w:t>12</w:t>
            </w:r>
          </w:p>
        </w:tc>
        <w:tc>
          <w:tcPr>
            <w:tcW w:w="720" w:type="dxa"/>
          </w:tcPr>
          <w:p w14:paraId="53A85852" w14:textId="77777777" w:rsidR="00F53DC9" w:rsidRPr="006A6209" w:rsidRDefault="00F53DC9" w:rsidP="005C246A">
            <w:pPr>
              <w:pStyle w:val="TableText"/>
            </w:pPr>
            <w:r w:rsidRPr="006A6209">
              <w:t>NM</w:t>
            </w:r>
          </w:p>
        </w:tc>
        <w:tc>
          <w:tcPr>
            <w:tcW w:w="720" w:type="dxa"/>
          </w:tcPr>
          <w:p w14:paraId="7C51248B" w14:textId="77777777" w:rsidR="00F53DC9" w:rsidRPr="006A6209" w:rsidRDefault="00F53DC9" w:rsidP="005C246A">
            <w:pPr>
              <w:pStyle w:val="TableText"/>
            </w:pPr>
            <w:r w:rsidRPr="006A6209">
              <w:t>O</w:t>
            </w:r>
          </w:p>
        </w:tc>
        <w:tc>
          <w:tcPr>
            <w:tcW w:w="810" w:type="dxa"/>
          </w:tcPr>
          <w:p w14:paraId="4FF3D1C5" w14:textId="77777777" w:rsidR="00F53DC9" w:rsidRPr="006A6209" w:rsidRDefault="00F53DC9" w:rsidP="005C246A">
            <w:pPr>
              <w:pStyle w:val="TableText"/>
            </w:pPr>
          </w:p>
        </w:tc>
        <w:tc>
          <w:tcPr>
            <w:tcW w:w="900" w:type="dxa"/>
          </w:tcPr>
          <w:p w14:paraId="57C35459" w14:textId="77777777" w:rsidR="00F53DC9" w:rsidRPr="006A6209" w:rsidRDefault="00F53DC9" w:rsidP="005C246A">
            <w:pPr>
              <w:pStyle w:val="TableText"/>
            </w:pPr>
          </w:p>
        </w:tc>
        <w:tc>
          <w:tcPr>
            <w:tcW w:w="990" w:type="dxa"/>
          </w:tcPr>
          <w:p w14:paraId="7B87B5BE" w14:textId="77777777" w:rsidR="00F53DC9" w:rsidRPr="006A6209" w:rsidRDefault="00F53DC9" w:rsidP="005C246A">
            <w:pPr>
              <w:pStyle w:val="TableText"/>
            </w:pPr>
            <w:r w:rsidRPr="006A6209">
              <w:t>00177</w:t>
            </w:r>
          </w:p>
        </w:tc>
        <w:tc>
          <w:tcPr>
            <w:tcW w:w="4064" w:type="dxa"/>
          </w:tcPr>
          <w:p w14:paraId="20542AF1" w14:textId="77777777" w:rsidR="00F53DC9" w:rsidRPr="006A6209" w:rsidRDefault="00F53DC9" w:rsidP="005C246A">
            <w:pPr>
              <w:pStyle w:val="TableText"/>
            </w:pPr>
            <w:r w:rsidRPr="006A6209">
              <w:t>Total Charges</w:t>
            </w:r>
          </w:p>
        </w:tc>
      </w:tr>
      <w:tr w:rsidR="00F53DC9" w:rsidRPr="006A6209" w14:paraId="6502C4FF" w14:textId="77777777" w:rsidTr="00340071">
        <w:tc>
          <w:tcPr>
            <w:tcW w:w="787" w:type="dxa"/>
          </w:tcPr>
          <w:p w14:paraId="1A1F9497" w14:textId="77777777" w:rsidR="00F53DC9" w:rsidRPr="006A6209" w:rsidRDefault="00F53DC9" w:rsidP="005C246A">
            <w:pPr>
              <w:pStyle w:val="TableText"/>
            </w:pPr>
            <w:r w:rsidRPr="006A6209">
              <w:t>48</w:t>
            </w:r>
          </w:p>
        </w:tc>
        <w:tc>
          <w:tcPr>
            <w:tcW w:w="769" w:type="dxa"/>
          </w:tcPr>
          <w:p w14:paraId="48942F42" w14:textId="77777777" w:rsidR="00F53DC9" w:rsidRPr="006A6209" w:rsidRDefault="00F53DC9" w:rsidP="005C246A">
            <w:pPr>
              <w:pStyle w:val="TableText"/>
            </w:pPr>
            <w:r w:rsidRPr="006A6209">
              <w:t>12</w:t>
            </w:r>
          </w:p>
        </w:tc>
        <w:tc>
          <w:tcPr>
            <w:tcW w:w="720" w:type="dxa"/>
          </w:tcPr>
          <w:p w14:paraId="77E5DEF9" w14:textId="77777777" w:rsidR="00F53DC9" w:rsidRPr="006A6209" w:rsidRDefault="00F53DC9" w:rsidP="005C246A">
            <w:pPr>
              <w:pStyle w:val="TableText"/>
            </w:pPr>
            <w:r w:rsidRPr="006A6209">
              <w:t>NM</w:t>
            </w:r>
          </w:p>
        </w:tc>
        <w:tc>
          <w:tcPr>
            <w:tcW w:w="720" w:type="dxa"/>
          </w:tcPr>
          <w:p w14:paraId="48A7FB28" w14:textId="77777777" w:rsidR="00F53DC9" w:rsidRPr="006A6209" w:rsidRDefault="00F53DC9" w:rsidP="005C246A">
            <w:pPr>
              <w:pStyle w:val="TableText"/>
            </w:pPr>
            <w:r w:rsidRPr="006A6209">
              <w:t>O</w:t>
            </w:r>
          </w:p>
        </w:tc>
        <w:tc>
          <w:tcPr>
            <w:tcW w:w="810" w:type="dxa"/>
          </w:tcPr>
          <w:p w14:paraId="6F5AFB61" w14:textId="77777777" w:rsidR="00F53DC9" w:rsidRPr="006A6209" w:rsidRDefault="00F53DC9" w:rsidP="005C246A">
            <w:pPr>
              <w:pStyle w:val="TableText"/>
            </w:pPr>
          </w:p>
        </w:tc>
        <w:tc>
          <w:tcPr>
            <w:tcW w:w="900" w:type="dxa"/>
          </w:tcPr>
          <w:p w14:paraId="106AADE1" w14:textId="77777777" w:rsidR="00F53DC9" w:rsidRPr="006A6209" w:rsidRDefault="00F53DC9" w:rsidP="005C246A">
            <w:pPr>
              <w:pStyle w:val="TableText"/>
            </w:pPr>
          </w:p>
        </w:tc>
        <w:tc>
          <w:tcPr>
            <w:tcW w:w="990" w:type="dxa"/>
          </w:tcPr>
          <w:p w14:paraId="679D4B1B" w14:textId="77777777" w:rsidR="00F53DC9" w:rsidRPr="006A6209" w:rsidRDefault="00F53DC9" w:rsidP="005C246A">
            <w:pPr>
              <w:pStyle w:val="TableText"/>
            </w:pPr>
            <w:r w:rsidRPr="006A6209">
              <w:t>00178</w:t>
            </w:r>
          </w:p>
        </w:tc>
        <w:tc>
          <w:tcPr>
            <w:tcW w:w="4064" w:type="dxa"/>
          </w:tcPr>
          <w:p w14:paraId="185737C2" w14:textId="77777777" w:rsidR="00F53DC9" w:rsidRPr="006A6209" w:rsidRDefault="00F53DC9" w:rsidP="005C246A">
            <w:pPr>
              <w:pStyle w:val="TableText"/>
            </w:pPr>
            <w:r w:rsidRPr="006A6209">
              <w:t>Total Adjustments</w:t>
            </w:r>
          </w:p>
        </w:tc>
      </w:tr>
      <w:tr w:rsidR="00F53DC9" w:rsidRPr="006A6209" w14:paraId="08E64D3C" w14:textId="77777777" w:rsidTr="00340071">
        <w:tc>
          <w:tcPr>
            <w:tcW w:w="787" w:type="dxa"/>
          </w:tcPr>
          <w:p w14:paraId="364C5B54" w14:textId="77777777" w:rsidR="00F53DC9" w:rsidRPr="006A6209" w:rsidRDefault="00F53DC9" w:rsidP="005C246A">
            <w:pPr>
              <w:pStyle w:val="TableText"/>
            </w:pPr>
            <w:r w:rsidRPr="006A6209">
              <w:t>49</w:t>
            </w:r>
          </w:p>
        </w:tc>
        <w:tc>
          <w:tcPr>
            <w:tcW w:w="769" w:type="dxa"/>
          </w:tcPr>
          <w:p w14:paraId="2A58868D" w14:textId="77777777" w:rsidR="00F53DC9" w:rsidRPr="006A6209" w:rsidRDefault="00F53DC9" w:rsidP="005C246A">
            <w:pPr>
              <w:pStyle w:val="TableText"/>
            </w:pPr>
            <w:r w:rsidRPr="006A6209">
              <w:t>12</w:t>
            </w:r>
          </w:p>
        </w:tc>
        <w:tc>
          <w:tcPr>
            <w:tcW w:w="720" w:type="dxa"/>
          </w:tcPr>
          <w:p w14:paraId="212E8B51" w14:textId="77777777" w:rsidR="00F53DC9" w:rsidRPr="006A6209" w:rsidRDefault="00F53DC9" w:rsidP="005C246A">
            <w:pPr>
              <w:pStyle w:val="TableText"/>
            </w:pPr>
            <w:r w:rsidRPr="006A6209">
              <w:t>NM</w:t>
            </w:r>
          </w:p>
        </w:tc>
        <w:tc>
          <w:tcPr>
            <w:tcW w:w="720" w:type="dxa"/>
          </w:tcPr>
          <w:p w14:paraId="11A36FD4" w14:textId="77777777" w:rsidR="00F53DC9" w:rsidRPr="006A6209" w:rsidRDefault="00F53DC9" w:rsidP="005C246A">
            <w:pPr>
              <w:pStyle w:val="TableText"/>
            </w:pPr>
            <w:r w:rsidRPr="006A6209">
              <w:t>O</w:t>
            </w:r>
          </w:p>
        </w:tc>
        <w:tc>
          <w:tcPr>
            <w:tcW w:w="810" w:type="dxa"/>
          </w:tcPr>
          <w:p w14:paraId="4605E3D8" w14:textId="77777777" w:rsidR="00F53DC9" w:rsidRPr="006A6209" w:rsidRDefault="00F53DC9" w:rsidP="005C246A">
            <w:pPr>
              <w:pStyle w:val="TableText"/>
            </w:pPr>
          </w:p>
        </w:tc>
        <w:tc>
          <w:tcPr>
            <w:tcW w:w="900" w:type="dxa"/>
          </w:tcPr>
          <w:p w14:paraId="6B02A869" w14:textId="77777777" w:rsidR="00F53DC9" w:rsidRPr="006A6209" w:rsidRDefault="00F53DC9" w:rsidP="005C246A">
            <w:pPr>
              <w:pStyle w:val="TableText"/>
            </w:pPr>
          </w:p>
        </w:tc>
        <w:tc>
          <w:tcPr>
            <w:tcW w:w="990" w:type="dxa"/>
          </w:tcPr>
          <w:p w14:paraId="6003C744" w14:textId="77777777" w:rsidR="00F53DC9" w:rsidRPr="006A6209" w:rsidRDefault="00F53DC9" w:rsidP="005C246A">
            <w:pPr>
              <w:pStyle w:val="TableText"/>
            </w:pPr>
            <w:r w:rsidRPr="006A6209">
              <w:t>00179</w:t>
            </w:r>
          </w:p>
        </w:tc>
        <w:tc>
          <w:tcPr>
            <w:tcW w:w="4064" w:type="dxa"/>
          </w:tcPr>
          <w:p w14:paraId="0C00771D" w14:textId="77777777" w:rsidR="00F53DC9" w:rsidRPr="006A6209" w:rsidRDefault="00F53DC9" w:rsidP="005C246A">
            <w:pPr>
              <w:pStyle w:val="TableText"/>
            </w:pPr>
            <w:r w:rsidRPr="006A6209">
              <w:t>Total Payments</w:t>
            </w:r>
          </w:p>
        </w:tc>
      </w:tr>
      <w:tr w:rsidR="00F53DC9" w:rsidRPr="006A6209" w14:paraId="5B5D14C0" w14:textId="77777777" w:rsidTr="00340071">
        <w:tc>
          <w:tcPr>
            <w:tcW w:w="787" w:type="dxa"/>
          </w:tcPr>
          <w:p w14:paraId="062DA508" w14:textId="77777777" w:rsidR="00F53DC9" w:rsidRPr="006A6209" w:rsidRDefault="00F53DC9" w:rsidP="005C246A">
            <w:pPr>
              <w:pStyle w:val="TableText"/>
            </w:pPr>
            <w:r w:rsidRPr="006A6209">
              <w:t>50</w:t>
            </w:r>
          </w:p>
        </w:tc>
        <w:tc>
          <w:tcPr>
            <w:tcW w:w="769" w:type="dxa"/>
          </w:tcPr>
          <w:p w14:paraId="2020DA28" w14:textId="77777777" w:rsidR="00F53DC9" w:rsidRPr="006A6209" w:rsidRDefault="00F53DC9" w:rsidP="005C246A">
            <w:pPr>
              <w:pStyle w:val="TableText"/>
            </w:pPr>
            <w:r w:rsidRPr="006A6209">
              <w:t>250</w:t>
            </w:r>
          </w:p>
        </w:tc>
        <w:tc>
          <w:tcPr>
            <w:tcW w:w="720" w:type="dxa"/>
          </w:tcPr>
          <w:p w14:paraId="275DF77D" w14:textId="77777777" w:rsidR="00F53DC9" w:rsidRPr="006A6209" w:rsidRDefault="00F53DC9" w:rsidP="005C246A">
            <w:pPr>
              <w:pStyle w:val="TableText"/>
            </w:pPr>
            <w:r w:rsidRPr="006A6209">
              <w:t>CX</w:t>
            </w:r>
          </w:p>
        </w:tc>
        <w:tc>
          <w:tcPr>
            <w:tcW w:w="720" w:type="dxa"/>
          </w:tcPr>
          <w:p w14:paraId="5AEC50C6" w14:textId="77777777" w:rsidR="00F53DC9" w:rsidRPr="006A6209" w:rsidRDefault="00F53DC9" w:rsidP="005C246A">
            <w:pPr>
              <w:pStyle w:val="TableText"/>
            </w:pPr>
            <w:r w:rsidRPr="006A6209">
              <w:t>O</w:t>
            </w:r>
          </w:p>
        </w:tc>
        <w:tc>
          <w:tcPr>
            <w:tcW w:w="810" w:type="dxa"/>
          </w:tcPr>
          <w:p w14:paraId="36E39804" w14:textId="77777777" w:rsidR="00F53DC9" w:rsidRPr="006A6209" w:rsidRDefault="00F53DC9" w:rsidP="005C246A">
            <w:pPr>
              <w:pStyle w:val="TableText"/>
            </w:pPr>
          </w:p>
        </w:tc>
        <w:tc>
          <w:tcPr>
            <w:tcW w:w="900" w:type="dxa"/>
          </w:tcPr>
          <w:p w14:paraId="544BB45C" w14:textId="77777777" w:rsidR="00F53DC9" w:rsidRPr="006A6209" w:rsidRDefault="00F53DC9" w:rsidP="005C246A">
            <w:pPr>
              <w:pStyle w:val="TableText"/>
            </w:pPr>
            <w:r w:rsidRPr="006A6209">
              <w:t>0203</w:t>
            </w:r>
          </w:p>
        </w:tc>
        <w:tc>
          <w:tcPr>
            <w:tcW w:w="990" w:type="dxa"/>
          </w:tcPr>
          <w:p w14:paraId="7752FE44" w14:textId="77777777" w:rsidR="00F53DC9" w:rsidRPr="006A6209" w:rsidRDefault="00F53DC9" w:rsidP="005C246A">
            <w:pPr>
              <w:pStyle w:val="TableText"/>
            </w:pPr>
            <w:r w:rsidRPr="006A6209">
              <w:t>00180</w:t>
            </w:r>
          </w:p>
        </w:tc>
        <w:tc>
          <w:tcPr>
            <w:tcW w:w="4064" w:type="dxa"/>
          </w:tcPr>
          <w:p w14:paraId="45F17688" w14:textId="77777777" w:rsidR="00F53DC9" w:rsidRPr="006A6209" w:rsidRDefault="00F53DC9" w:rsidP="005C246A">
            <w:pPr>
              <w:pStyle w:val="TableText"/>
            </w:pPr>
            <w:r w:rsidRPr="006A6209">
              <w:t>Alternate Visit ID</w:t>
            </w:r>
          </w:p>
        </w:tc>
      </w:tr>
      <w:tr w:rsidR="00F53DC9" w:rsidRPr="006A6209" w14:paraId="37BB6010" w14:textId="77777777" w:rsidTr="00340071">
        <w:tc>
          <w:tcPr>
            <w:tcW w:w="787" w:type="dxa"/>
          </w:tcPr>
          <w:p w14:paraId="1CF1DF52" w14:textId="77777777" w:rsidR="00F53DC9" w:rsidRPr="006A6209" w:rsidRDefault="00F53DC9" w:rsidP="005C246A">
            <w:pPr>
              <w:pStyle w:val="TableText"/>
            </w:pPr>
            <w:r w:rsidRPr="006A6209">
              <w:t>51</w:t>
            </w:r>
          </w:p>
        </w:tc>
        <w:tc>
          <w:tcPr>
            <w:tcW w:w="769" w:type="dxa"/>
          </w:tcPr>
          <w:p w14:paraId="061110E7" w14:textId="77777777" w:rsidR="00F53DC9" w:rsidRPr="006A6209" w:rsidRDefault="00F53DC9" w:rsidP="005C246A">
            <w:pPr>
              <w:pStyle w:val="TableText"/>
            </w:pPr>
            <w:r w:rsidRPr="006A6209">
              <w:t>1</w:t>
            </w:r>
          </w:p>
        </w:tc>
        <w:tc>
          <w:tcPr>
            <w:tcW w:w="720" w:type="dxa"/>
          </w:tcPr>
          <w:p w14:paraId="57C225AA" w14:textId="77777777" w:rsidR="00F53DC9" w:rsidRPr="006A6209" w:rsidRDefault="00F53DC9" w:rsidP="005C246A">
            <w:pPr>
              <w:pStyle w:val="TableText"/>
            </w:pPr>
            <w:r w:rsidRPr="006A6209">
              <w:t>IS</w:t>
            </w:r>
          </w:p>
        </w:tc>
        <w:tc>
          <w:tcPr>
            <w:tcW w:w="720" w:type="dxa"/>
          </w:tcPr>
          <w:p w14:paraId="4E2BC9FE" w14:textId="77777777" w:rsidR="00F53DC9" w:rsidRPr="006A6209" w:rsidRDefault="00F53DC9" w:rsidP="005C246A">
            <w:pPr>
              <w:pStyle w:val="TableText"/>
            </w:pPr>
            <w:r w:rsidRPr="006A6209">
              <w:t>O</w:t>
            </w:r>
          </w:p>
        </w:tc>
        <w:tc>
          <w:tcPr>
            <w:tcW w:w="810" w:type="dxa"/>
          </w:tcPr>
          <w:p w14:paraId="00F0E9F2" w14:textId="77777777" w:rsidR="00F53DC9" w:rsidRPr="006A6209" w:rsidRDefault="00F53DC9" w:rsidP="005C246A">
            <w:pPr>
              <w:pStyle w:val="TableText"/>
            </w:pPr>
          </w:p>
        </w:tc>
        <w:tc>
          <w:tcPr>
            <w:tcW w:w="900" w:type="dxa"/>
          </w:tcPr>
          <w:p w14:paraId="354BA622" w14:textId="77777777" w:rsidR="00F53DC9" w:rsidRPr="006A6209" w:rsidRDefault="00F53DC9" w:rsidP="005C246A">
            <w:pPr>
              <w:pStyle w:val="TableText"/>
            </w:pPr>
            <w:r w:rsidRPr="006A6209">
              <w:t>0326</w:t>
            </w:r>
          </w:p>
        </w:tc>
        <w:tc>
          <w:tcPr>
            <w:tcW w:w="990" w:type="dxa"/>
          </w:tcPr>
          <w:p w14:paraId="32312931" w14:textId="77777777" w:rsidR="00F53DC9" w:rsidRPr="006A6209" w:rsidRDefault="00F53DC9" w:rsidP="005C246A">
            <w:pPr>
              <w:pStyle w:val="TableText"/>
            </w:pPr>
            <w:r w:rsidRPr="006A6209">
              <w:t>01226</w:t>
            </w:r>
          </w:p>
        </w:tc>
        <w:tc>
          <w:tcPr>
            <w:tcW w:w="4064" w:type="dxa"/>
          </w:tcPr>
          <w:p w14:paraId="2305FCAE" w14:textId="77777777" w:rsidR="00F53DC9" w:rsidRPr="006A6209" w:rsidRDefault="00F53DC9" w:rsidP="005C246A">
            <w:pPr>
              <w:pStyle w:val="TableText"/>
            </w:pPr>
            <w:r w:rsidRPr="006A6209">
              <w:t>Visit Indicator</w:t>
            </w:r>
          </w:p>
        </w:tc>
      </w:tr>
      <w:tr w:rsidR="00F53DC9" w:rsidRPr="006A6209" w14:paraId="43F91A72" w14:textId="77777777" w:rsidTr="00340071">
        <w:tc>
          <w:tcPr>
            <w:tcW w:w="787" w:type="dxa"/>
          </w:tcPr>
          <w:p w14:paraId="2A611487" w14:textId="77777777" w:rsidR="00F53DC9" w:rsidRPr="006A6209" w:rsidRDefault="00F53DC9" w:rsidP="005C246A">
            <w:pPr>
              <w:pStyle w:val="TableText"/>
            </w:pPr>
            <w:r w:rsidRPr="006A6209">
              <w:t>52</w:t>
            </w:r>
          </w:p>
        </w:tc>
        <w:tc>
          <w:tcPr>
            <w:tcW w:w="769" w:type="dxa"/>
          </w:tcPr>
          <w:p w14:paraId="695D3E94" w14:textId="77777777" w:rsidR="00F53DC9" w:rsidRPr="006A6209" w:rsidRDefault="00F53DC9" w:rsidP="005C246A">
            <w:pPr>
              <w:pStyle w:val="TableText"/>
            </w:pPr>
            <w:r w:rsidRPr="006A6209">
              <w:t>250</w:t>
            </w:r>
          </w:p>
        </w:tc>
        <w:tc>
          <w:tcPr>
            <w:tcW w:w="720" w:type="dxa"/>
          </w:tcPr>
          <w:p w14:paraId="3936B52B" w14:textId="77777777" w:rsidR="00F53DC9" w:rsidRPr="006A6209" w:rsidRDefault="00F53DC9" w:rsidP="005C246A">
            <w:pPr>
              <w:pStyle w:val="TableText"/>
            </w:pPr>
            <w:r w:rsidRPr="006A6209">
              <w:t>XCN</w:t>
            </w:r>
          </w:p>
        </w:tc>
        <w:tc>
          <w:tcPr>
            <w:tcW w:w="720" w:type="dxa"/>
          </w:tcPr>
          <w:p w14:paraId="02D100B3" w14:textId="77777777" w:rsidR="00F53DC9" w:rsidRPr="006A6209" w:rsidRDefault="00F53DC9" w:rsidP="005C246A">
            <w:pPr>
              <w:pStyle w:val="TableText"/>
            </w:pPr>
            <w:r w:rsidRPr="006A6209">
              <w:t>B</w:t>
            </w:r>
          </w:p>
        </w:tc>
        <w:tc>
          <w:tcPr>
            <w:tcW w:w="810" w:type="dxa"/>
          </w:tcPr>
          <w:p w14:paraId="271490D8" w14:textId="77777777" w:rsidR="00F53DC9" w:rsidRPr="006A6209" w:rsidRDefault="00F53DC9" w:rsidP="005C246A">
            <w:pPr>
              <w:pStyle w:val="TableText"/>
            </w:pPr>
            <w:r w:rsidRPr="006A6209">
              <w:t>Y</w:t>
            </w:r>
          </w:p>
        </w:tc>
        <w:tc>
          <w:tcPr>
            <w:tcW w:w="900" w:type="dxa"/>
          </w:tcPr>
          <w:p w14:paraId="5B0582B0" w14:textId="77777777" w:rsidR="00F53DC9" w:rsidRPr="006A6209" w:rsidRDefault="00F53DC9" w:rsidP="005C246A">
            <w:pPr>
              <w:pStyle w:val="TableText"/>
            </w:pPr>
            <w:r w:rsidRPr="006A6209">
              <w:t>0010</w:t>
            </w:r>
          </w:p>
        </w:tc>
        <w:tc>
          <w:tcPr>
            <w:tcW w:w="990" w:type="dxa"/>
          </w:tcPr>
          <w:p w14:paraId="7D739112" w14:textId="77777777" w:rsidR="00F53DC9" w:rsidRPr="006A6209" w:rsidRDefault="00F53DC9" w:rsidP="005C246A">
            <w:pPr>
              <w:pStyle w:val="TableText"/>
            </w:pPr>
            <w:r w:rsidRPr="006A6209">
              <w:t>01274</w:t>
            </w:r>
          </w:p>
        </w:tc>
        <w:tc>
          <w:tcPr>
            <w:tcW w:w="4064" w:type="dxa"/>
          </w:tcPr>
          <w:p w14:paraId="55915866" w14:textId="77777777" w:rsidR="00F53DC9" w:rsidRPr="006A6209" w:rsidRDefault="00F53DC9" w:rsidP="005C246A">
            <w:pPr>
              <w:pStyle w:val="TableText"/>
            </w:pPr>
            <w:r w:rsidRPr="006A6209">
              <w:t>Other Healthcare Provider</w:t>
            </w:r>
          </w:p>
        </w:tc>
      </w:tr>
      <w:bookmarkEnd w:id="1851"/>
    </w:tbl>
    <w:p w14:paraId="467855A4" w14:textId="77777777" w:rsidR="00F53DC9" w:rsidRPr="006A6209" w:rsidRDefault="00F53DC9" w:rsidP="009314FE">
      <w:pPr>
        <w:pStyle w:val="BodyText6"/>
      </w:pPr>
    </w:p>
    <w:p w14:paraId="117A4055" w14:textId="67D07A47" w:rsidR="00F53DC9" w:rsidRPr="006A6209" w:rsidRDefault="003B27B8" w:rsidP="002037F1">
      <w:pPr>
        <w:pStyle w:val="Heading3"/>
      </w:pPr>
      <w:bookmarkStart w:id="1852" w:name="_Toc164850443"/>
      <w:r w:rsidRPr="006A6209">
        <w:t>MSA—Message Acknowledgement Segment</w:t>
      </w:r>
      <w:bookmarkEnd w:id="1852"/>
    </w:p>
    <w:p w14:paraId="4F46EF73" w14:textId="0B4EE7E4"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_Ref58244631 \h  \* MERGEFORMAT </w:instrText>
      </w:r>
      <w:r w:rsidRPr="006A6209">
        <w:rPr>
          <w:color w:val="0000FF"/>
          <w:u w:val="single"/>
        </w:rPr>
      </w:r>
      <w:r w:rsidRPr="006A6209">
        <w:rPr>
          <w:color w:val="0000FF"/>
          <w:u w:val="single"/>
        </w:rPr>
        <w:fldChar w:fldCharType="separate"/>
      </w:r>
      <w:hyperlink w:anchor="_Ref58244631" w:history="1">
        <w:r w:rsidR="009D236C" w:rsidRPr="003D1D54">
          <w:rPr>
            <w:rStyle w:val="Hyperlink"/>
          </w:rPr>
          <w:t>Table 203</w:t>
        </w:r>
      </w:hyperlink>
      <w:r w:rsidRPr="006A6209">
        <w:rPr>
          <w:color w:val="0000FF"/>
          <w:u w:val="single"/>
        </w:rPr>
        <w:fldChar w:fldCharType="end"/>
      </w:r>
      <w:r w:rsidRPr="006A6209">
        <w:t xml:space="preserve"> lists the </w:t>
      </w:r>
      <w:r w:rsidRPr="006A6209">
        <w:rPr>
          <w:b/>
          <w:bCs/>
        </w:rPr>
        <w:t>MSA</w:t>
      </w:r>
      <w:r w:rsidRPr="006A6209">
        <w:t xml:space="preserve"> sequences:</w:t>
      </w:r>
    </w:p>
    <w:p w14:paraId="5A6E2E01" w14:textId="77777777" w:rsidR="009314FE" w:rsidRPr="006A6209" w:rsidRDefault="009314FE" w:rsidP="009314FE">
      <w:pPr>
        <w:pStyle w:val="BodyText6"/>
        <w:keepNext/>
        <w:keepLines/>
      </w:pPr>
    </w:p>
    <w:p w14:paraId="1A02C8DC" w14:textId="77315662" w:rsidR="00F53DC9" w:rsidRPr="006A6209" w:rsidRDefault="00F53DC9" w:rsidP="00F53DC9">
      <w:pPr>
        <w:pStyle w:val="Caption"/>
      </w:pPr>
      <w:bookmarkStart w:id="1853" w:name="_Ref58244631"/>
      <w:bookmarkStart w:id="1854" w:name="_Toc164850020"/>
      <w:r w:rsidRPr="006A6209">
        <w:t xml:space="preserve">Table </w:t>
      </w:r>
      <w:r w:rsidRPr="006A6209">
        <w:fldChar w:fldCharType="begin"/>
      </w:r>
      <w:r w:rsidRPr="006A6209">
        <w:instrText>SEQ Table \* ARABIC</w:instrText>
      </w:r>
      <w:r w:rsidRPr="006A6209">
        <w:fldChar w:fldCharType="separate"/>
      </w:r>
      <w:r w:rsidR="00127840">
        <w:rPr>
          <w:noProof/>
        </w:rPr>
        <w:t>213</w:t>
      </w:r>
      <w:r w:rsidRPr="006A6209">
        <w:fldChar w:fldCharType="end"/>
      </w:r>
      <w:bookmarkEnd w:id="1853"/>
      <w:r w:rsidRPr="006A6209">
        <w:t>: MSA</w:t>
      </w:r>
      <w:r w:rsidR="009314FE" w:rsidRPr="006A6209">
        <w:t>—</w:t>
      </w:r>
      <w:r w:rsidRPr="006A6209">
        <w:t>Message Acknowledgement Segment</w:t>
      </w:r>
      <w:bookmarkEnd w:id="1854"/>
    </w:p>
    <w:tbl>
      <w:tblPr>
        <w:tblStyle w:val="TableGrid20"/>
        <w:tblW w:w="0" w:type="auto"/>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2B75EB8D" w14:textId="77777777" w:rsidTr="00074B14">
        <w:trPr>
          <w:tblHeader/>
        </w:trPr>
        <w:tc>
          <w:tcPr>
            <w:tcW w:w="720" w:type="dxa"/>
            <w:shd w:val="clear" w:color="auto" w:fill="E7E6E6" w:themeFill="background2"/>
          </w:tcPr>
          <w:p w14:paraId="77E05A70" w14:textId="77777777" w:rsidR="00F53DC9" w:rsidRPr="006A6209" w:rsidRDefault="00F53DC9" w:rsidP="00A23E30">
            <w:pPr>
              <w:pStyle w:val="TableHeading"/>
            </w:pPr>
            <w:bookmarkStart w:id="1855" w:name="_Hlk155333264"/>
            <w:r w:rsidRPr="006A6209">
              <w:t>SEQ</w:t>
            </w:r>
          </w:p>
        </w:tc>
        <w:tc>
          <w:tcPr>
            <w:tcW w:w="720" w:type="dxa"/>
            <w:shd w:val="clear" w:color="auto" w:fill="E7E6E6" w:themeFill="background2"/>
          </w:tcPr>
          <w:p w14:paraId="74FA7591" w14:textId="77777777" w:rsidR="00F53DC9" w:rsidRPr="006A6209" w:rsidRDefault="00F53DC9" w:rsidP="00A23E30">
            <w:pPr>
              <w:pStyle w:val="TableHeading"/>
            </w:pPr>
            <w:r w:rsidRPr="006A6209">
              <w:t>LEN</w:t>
            </w:r>
          </w:p>
        </w:tc>
        <w:tc>
          <w:tcPr>
            <w:tcW w:w="720" w:type="dxa"/>
            <w:shd w:val="clear" w:color="auto" w:fill="E7E6E6" w:themeFill="background2"/>
          </w:tcPr>
          <w:p w14:paraId="477D37AF" w14:textId="77777777" w:rsidR="00F53DC9" w:rsidRPr="006A6209" w:rsidRDefault="00F53DC9" w:rsidP="00A23E30">
            <w:pPr>
              <w:pStyle w:val="TableHeading"/>
            </w:pPr>
            <w:r w:rsidRPr="006A6209">
              <w:t>DT</w:t>
            </w:r>
          </w:p>
        </w:tc>
        <w:tc>
          <w:tcPr>
            <w:tcW w:w="720" w:type="dxa"/>
            <w:shd w:val="clear" w:color="auto" w:fill="E7E6E6" w:themeFill="background2"/>
          </w:tcPr>
          <w:p w14:paraId="29CDFFBB" w14:textId="77777777" w:rsidR="00F53DC9" w:rsidRPr="006A6209" w:rsidRDefault="00F53DC9" w:rsidP="00A23E30">
            <w:pPr>
              <w:pStyle w:val="TableHeading"/>
            </w:pPr>
            <w:r w:rsidRPr="006A6209">
              <w:t>R/O</w:t>
            </w:r>
          </w:p>
        </w:tc>
        <w:tc>
          <w:tcPr>
            <w:tcW w:w="720" w:type="dxa"/>
            <w:shd w:val="clear" w:color="auto" w:fill="E7E6E6" w:themeFill="background2"/>
          </w:tcPr>
          <w:p w14:paraId="5ED86387" w14:textId="77777777" w:rsidR="00F53DC9" w:rsidRPr="006A6209" w:rsidRDefault="00F53DC9" w:rsidP="00A23E30">
            <w:pPr>
              <w:pStyle w:val="TableHeading"/>
            </w:pPr>
            <w:r w:rsidRPr="006A6209">
              <w:t>RP/#</w:t>
            </w:r>
          </w:p>
        </w:tc>
        <w:tc>
          <w:tcPr>
            <w:tcW w:w="805" w:type="dxa"/>
            <w:shd w:val="clear" w:color="auto" w:fill="E7E6E6" w:themeFill="background2"/>
          </w:tcPr>
          <w:p w14:paraId="2E6F0D88" w14:textId="77777777" w:rsidR="00F53DC9" w:rsidRPr="006A6209" w:rsidRDefault="00F53DC9" w:rsidP="00A23E30">
            <w:pPr>
              <w:pStyle w:val="TableHeading"/>
            </w:pPr>
            <w:r w:rsidRPr="006A6209">
              <w:t>TBL#</w:t>
            </w:r>
          </w:p>
        </w:tc>
        <w:tc>
          <w:tcPr>
            <w:tcW w:w="2377" w:type="dxa"/>
            <w:shd w:val="clear" w:color="auto" w:fill="E7E6E6" w:themeFill="background2"/>
          </w:tcPr>
          <w:p w14:paraId="7566EBED" w14:textId="588D98EF" w:rsidR="00F53DC9" w:rsidRPr="006A6209" w:rsidRDefault="008C5B48" w:rsidP="00A23E30">
            <w:pPr>
              <w:pStyle w:val="TableHeading"/>
            </w:pPr>
            <w:r w:rsidRPr="006A6209">
              <w:t>Element Name</w:t>
            </w:r>
          </w:p>
        </w:tc>
        <w:tc>
          <w:tcPr>
            <w:tcW w:w="2462" w:type="dxa"/>
            <w:shd w:val="clear" w:color="auto" w:fill="E7E6E6" w:themeFill="background2"/>
          </w:tcPr>
          <w:p w14:paraId="0875D4EB" w14:textId="26282D3B" w:rsidR="00F53DC9" w:rsidRPr="006A6209" w:rsidRDefault="00F53DC9" w:rsidP="00A23E30">
            <w:pPr>
              <w:pStyle w:val="TableHeading"/>
            </w:pPr>
            <w:r w:rsidRPr="006A6209">
              <w:t xml:space="preserve">VistA </w:t>
            </w:r>
            <w:r w:rsidR="008C5B48" w:rsidRPr="006A6209">
              <w:t>Description</w:t>
            </w:r>
          </w:p>
        </w:tc>
      </w:tr>
      <w:tr w:rsidR="00F53DC9" w:rsidRPr="006A6209" w14:paraId="79D0A7B6" w14:textId="77777777" w:rsidTr="00074B14">
        <w:tc>
          <w:tcPr>
            <w:tcW w:w="720" w:type="dxa"/>
          </w:tcPr>
          <w:p w14:paraId="65DA5231" w14:textId="77777777" w:rsidR="00F53DC9" w:rsidRPr="006A6209" w:rsidRDefault="00F53DC9" w:rsidP="008C5B48">
            <w:pPr>
              <w:pStyle w:val="TableText"/>
              <w:keepNext/>
              <w:keepLines/>
            </w:pPr>
            <w:r w:rsidRPr="006A6209">
              <w:t>1</w:t>
            </w:r>
          </w:p>
        </w:tc>
        <w:tc>
          <w:tcPr>
            <w:tcW w:w="720" w:type="dxa"/>
          </w:tcPr>
          <w:p w14:paraId="03901711" w14:textId="77777777" w:rsidR="00F53DC9" w:rsidRPr="006A6209" w:rsidRDefault="00F53DC9" w:rsidP="008C5B48">
            <w:pPr>
              <w:pStyle w:val="TableText"/>
              <w:keepNext/>
              <w:keepLines/>
            </w:pPr>
            <w:r w:rsidRPr="006A6209">
              <w:t>2</w:t>
            </w:r>
          </w:p>
        </w:tc>
        <w:tc>
          <w:tcPr>
            <w:tcW w:w="720" w:type="dxa"/>
          </w:tcPr>
          <w:p w14:paraId="49D1A4EB" w14:textId="77777777" w:rsidR="00F53DC9" w:rsidRPr="006A6209" w:rsidRDefault="00F53DC9" w:rsidP="008C5B48">
            <w:pPr>
              <w:pStyle w:val="TableText"/>
              <w:keepNext/>
              <w:keepLines/>
            </w:pPr>
            <w:r w:rsidRPr="006A6209">
              <w:t>ID</w:t>
            </w:r>
          </w:p>
        </w:tc>
        <w:tc>
          <w:tcPr>
            <w:tcW w:w="720" w:type="dxa"/>
          </w:tcPr>
          <w:p w14:paraId="0AB098A0" w14:textId="77777777" w:rsidR="00F53DC9" w:rsidRPr="006A6209" w:rsidRDefault="00F53DC9" w:rsidP="008C5B48">
            <w:pPr>
              <w:pStyle w:val="TableText"/>
              <w:keepNext/>
              <w:keepLines/>
            </w:pPr>
            <w:r w:rsidRPr="006A6209">
              <w:t>R</w:t>
            </w:r>
          </w:p>
        </w:tc>
        <w:tc>
          <w:tcPr>
            <w:tcW w:w="720" w:type="dxa"/>
          </w:tcPr>
          <w:p w14:paraId="33DBF004" w14:textId="77777777" w:rsidR="00F53DC9" w:rsidRPr="006A6209" w:rsidRDefault="00F53DC9" w:rsidP="008C5B48">
            <w:pPr>
              <w:pStyle w:val="TableText"/>
              <w:keepNext/>
              <w:keepLines/>
            </w:pPr>
          </w:p>
        </w:tc>
        <w:tc>
          <w:tcPr>
            <w:tcW w:w="805" w:type="dxa"/>
          </w:tcPr>
          <w:p w14:paraId="1793A4A5" w14:textId="77777777" w:rsidR="00F53DC9" w:rsidRPr="006A6209" w:rsidRDefault="00F53DC9" w:rsidP="008C5B48">
            <w:pPr>
              <w:pStyle w:val="TableText"/>
              <w:keepNext/>
              <w:keepLines/>
            </w:pPr>
            <w:r w:rsidRPr="006A6209">
              <w:t>0008</w:t>
            </w:r>
          </w:p>
        </w:tc>
        <w:tc>
          <w:tcPr>
            <w:tcW w:w="2377" w:type="dxa"/>
          </w:tcPr>
          <w:p w14:paraId="16200398" w14:textId="77777777" w:rsidR="00F53DC9" w:rsidRPr="006A6209" w:rsidRDefault="00F53DC9" w:rsidP="008C5B48">
            <w:pPr>
              <w:pStyle w:val="TableText"/>
              <w:keepNext/>
              <w:keepLines/>
            </w:pPr>
            <w:r w:rsidRPr="006A6209">
              <w:t>Acknowledgment Code</w:t>
            </w:r>
          </w:p>
        </w:tc>
        <w:tc>
          <w:tcPr>
            <w:tcW w:w="2462" w:type="dxa"/>
          </w:tcPr>
          <w:p w14:paraId="653693CA" w14:textId="4A5E0956" w:rsidR="00F53DC9" w:rsidRPr="006A6209" w:rsidRDefault="00CA57D1" w:rsidP="008C5B48">
            <w:pPr>
              <w:pStyle w:val="TableText"/>
              <w:keepNext/>
              <w:keepLines/>
            </w:pPr>
            <w:r w:rsidRPr="006A6209">
              <w:rPr>
                <w:b/>
                <w:bCs/>
              </w:rPr>
              <w:t>REF:</w:t>
            </w:r>
            <w:r w:rsidRPr="006A6209">
              <w:t xml:space="preserve"> </w:t>
            </w:r>
            <w:r w:rsidR="004F3477" w:rsidRPr="006A6209">
              <w:t>See</w:t>
            </w:r>
            <w:r w:rsidR="00F53DC9" w:rsidRPr="006A6209">
              <w:t xml:space="preserve"> HL7 </w:t>
            </w:r>
            <w:r w:rsidR="004F3477" w:rsidRPr="006A6209">
              <w:rPr>
                <w:color w:val="0000FF"/>
                <w:u w:val="single"/>
              </w:rPr>
              <w:fldChar w:fldCharType="begin" w:fldLock="1"/>
            </w:r>
            <w:r w:rsidR="004F3477" w:rsidRPr="006A6209">
              <w:rPr>
                <w:color w:val="0000FF"/>
                <w:u w:val="single"/>
              </w:rPr>
              <w:instrText xml:space="preserve"> REF _Ref58241317 \h  \* MERGEFORMAT </w:instrText>
            </w:r>
            <w:r w:rsidR="004F3477" w:rsidRPr="006A6209">
              <w:rPr>
                <w:color w:val="0000FF"/>
                <w:u w:val="single"/>
              </w:rPr>
            </w:r>
            <w:r w:rsidR="004F3477" w:rsidRPr="006A6209">
              <w:rPr>
                <w:color w:val="0000FF"/>
                <w:u w:val="single"/>
              </w:rPr>
              <w:fldChar w:fldCharType="separate"/>
            </w:r>
            <w:hyperlink w:anchor="_Ref58241317" w:history="1">
              <w:r w:rsidR="009D236C" w:rsidRPr="003D1D54">
                <w:rPr>
                  <w:rStyle w:val="Hyperlink"/>
                </w:rPr>
                <w:t>Table 151: Table 0008—Acknowledgment Code</w:t>
              </w:r>
            </w:hyperlink>
            <w:r w:rsidR="004F3477" w:rsidRPr="006A6209">
              <w:rPr>
                <w:color w:val="0000FF"/>
                <w:u w:val="single"/>
              </w:rPr>
              <w:fldChar w:fldCharType="end"/>
            </w:r>
            <w:r w:rsidR="008C5B48" w:rsidRPr="006A6209">
              <w:t>.</w:t>
            </w:r>
          </w:p>
        </w:tc>
      </w:tr>
      <w:tr w:rsidR="00F53DC9" w:rsidRPr="006A6209" w14:paraId="00AE6BF2" w14:textId="77777777" w:rsidTr="00074B14">
        <w:tc>
          <w:tcPr>
            <w:tcW w:w="720" w:type="dxa"/>
          </w:tcPr>
          <w:p w14:paraId="54BEF092" w14:textId="77777777" w:rsidR="00F53DC9" w:rsidRPr="006A6209" w:rsidRDefault="00F53DC9" w:rsidP="008C5B48">
            <w:pPr>
              <w:pStyle w:val="TableText"/>
              <w:keepNext/>
              <w:keepLines/>
            </w:pPr>
            <w:r w:rsidRPr="006A6209">
              <w:t>2</w:t>
            </w:r>
          </w:p>
        </w:tc>
        <w:tc>
          <w:tcPr>
            <w:tcW w:w="720" w:type="dxa"/>
          </w:tcPr>
          <w:p w14:paraId="3C1FE9D4" w14:textId="77777777" w:rsidR="00F53DC9" w:rsidRPr="006A6209" w:rsidRDefault="00F53DC9" w:rsidP="008C5B48">
            <w:pPr>
              <w:pStyle w:val="TableText"/>
              <w:keepNext/>
              <w:keepLines/>
            </w:pPr>
            <w:r w:rsidRPr="006A6209">
              <w:t>20</w:t>
            </w:r>
          </w:p>
        </w:tc>
        <w:tc>
          <w:tcPr>
            <w:tcW w:w="720" w:type="dxa"/>
          </w:tcPr>
          <w:p w14:paraId="2F5A4D39" w14:textId="77777777" w:rsidR="00F53DC9" w:rsidRPr="006A6209" w:rsidRDefault="00F53DC9" w:rsidP="008C5B48">
            <w:pPr>
              <w:pStyle w:val="TableText"/>
              <w:keepNext/>
              <w:keepLines/>
            </w:pPr>
            <w:r w:rsidRPr="006A6209">
              <w:t>ST</w:t>
            </w:r>
          </w:p>
        </w:tc>
        <w:tc>
          <w:tcPr>
            <w:tcW w:w="720" w:type="dxa"/>
          </w:tcPr>
          <w:p w14:paraId="36514A11" w14:textId="77777777" w:rsidR="00F53DC9" w:rsidRPr="006A6209" w:rsidRDefault="00F53DC9" w:rsidP="008C5B48">
            <w:pPr>
              <w:pStyle w:val="TableText"/>
              <w:keepNext/>
              <w:keepLines/>
            </w:pPr>
            <w:r w:rsidRPr="006A6209">
              <w:t>R</w:t>
            </w:r>
          </w:p>
        </w:tc>
        <w:tc>
          <w:tcPr>
            <w:tcW w:w="720" w:type="dxa"/>
          </w:tcPr>
          <w:p w14:paraId="67933727" w14:textId="77777777" w:rsidR="00F53DC9" w:rsidRPr="006A6209" w:rsidRDefault="00F53DC9" w:rsidP="008C5B48">
            <w:pPr>
              <w:pStyle w:val="TableText"/>
              <w:keepNext/>
              <w:keepLines/>
            </w:pPr>
          </w:p>
        </w:tc>
        <w:tc>
          <w:tcPr>
            <w:tcW w:w="805" w:type="dxa"/>
          </w:tcPr>
          <w:p w14:paraId="15B7D03A" w14:textId="77777777" w:rsidR="00F53DC9" w:rsidRPr="006A6209" w:rsidRDefault="00F53DC9" w:rsidP="008C5B48">
            <w:pPr>
              <w:pStyle w:val="TableText"/>
              <w:keepNext/>
              <w:keepLines/>
            </w:pPr>
          </w:p>
        </w:tc>
        <w:tc>
          <w:tcPr>
            <w:tcW w:w="2377" w:type="dxa"/>
          </w:tcPr>
          <w:p w14:paraId="47BBFA9D" w14:textId="77777777" w:rsidR="00F53DC9" w:rsidRPr="006A6209" w:rsidRDefault="00F53DC9" w:rsidP="008C5B48">
            <w:pPr>
              <w:pStyle w:val="TableText"/>
              <w:keepNext/>
              <w:keepLines/>
            </w:pPr>
            <w:r w:rsidRPr="006A6209">
              <w:t>Message Control ID</w:t>
            </w:r>
          </w:p>
        </w:tc>
        <w:tc>
          <w:tcPr>
            <w:tcW w:w="2462" w:type="dxa"/>
          </w:tcPr>
          <w:p w14:paraId="118A460F" w14:textId="77777777" w:rsidR="00F53DC9" w:rsidRPr="006A6209" w:rsidRDefault="00F53DC9" w:rsidP="008C5B48">
            <w:pPr>
              <w:pStyle w:val="TableText"/>
              <w:keepNext/>
              <w:keepLines/>
            </w:pPr>
            <w:r w:rsidRPr="006A6209">
              <w:t>Message Control ID of the message being acknowledged.</w:t>
            </w:r>
          </w:p>
        </w:tc>
      </w:tr>
      <w:tr w:rsidR="00F53DC9" w:rsidRPr="006A6209" w14:paraId="5E49C97C" w14:textId="77777777" w:rsidTr="00074B14">
        <w:tc>
          <w:tcPr>
            <w:tcW w:w="720" w:type="dxa"/>
          </w:tcPr>
          <w:p w14:paraId="3E6FC2C2" w14:textId="77777777" w:rsidR="00F53DC9" w:rsidRPr="006A6209" w:rsidRDefault="00F53DC9" w:rsidP="008C5B48">
            <w:pPr>
              <w:pStyle w:val="TableText"/>
            </w:pPr>
            <w:r w:rsidRPr="006A6209">
              <w:t>3</w:t>
            </w:r>
          </w:p>
        </w:tc>
        <w:tc>
          <w:tcPr>
            <w:tcW w:w="720" w:type="dxa"/>
          </w:tcPr>
          <w:p w14:paraId="608F6DE2" w14:textId="77777777" w:rsidR="00F53DC9" w:rsidRPr="006A6209" w:rsidRDefault="00F53DC9" w:rsidP="008C5B48">
            <w:pPr>
              <w:pStyle w:val="TableText"/>
            </w:pPr>
            <w:r w:rsidRPr="006A6209">
              <w:t>80</w:t>
            </w:r>
          </w:p>
        </w:tc>
        <w:tc>
          <w:tcPr>
            <w:tcW w:w="720" w:type="dxa"/>
          </w:tcPr>
          <w:p w14:paraId="7977617F" w14:textId="77777777" w:rsidR="00F53DC9" w:rsidRPr="006A6209" w:rsidRDefault="00F53DC9" w:rsidP="008C5B48">
            <w:pPr>
              <w:pStyle w:val="TableText"/>
            </w:pPr>
            <w:r w:rsidRPr="006A6209">
              <w:t>ST</w:t>
            </w:r>
          </w:p>
        </w:tc>
        <w:tc>
          <w:tcPr>
            <w:tcW w:w="720" w:type="dxa"/>
          </w:tcPr>
          <w:p w14:paraId="73E442A4" w14:textId="77777777" w:rsidR="00F53DC9" w:rsidRPr="006A6209" w:rsidRDefault="00F53DC9" w:rsidP="008C5B48">
            <w:pPr>
              <w:pStyle w:val="TableText"/>
            </w:pPr>
            <w:r w:rsidRPr="006A6209">
              <w:t>O</w:t>
            </w:r>
          </w:p>
        </w:tc>
        <w:tc>
          <w:tcPr>
            <w:tcW w:w="720" w:type="dxa"/>
          </w:tcPr>
          <w:p w14:paraId="16DD7103" w14:textId="77777777" w:rsidR="00F53DC9" w:rsidRPr="006A6209" w:rsidRDefault="00F53DC9" w:rsidP="008C5B48">
            <w:pPr>
              <w:pStyle w:val="TableText"/>
            </w:pPr>
          </w:p>
        </w:tc>
        <w:tc>
          <w:tcPr>
            <w:tcW w:w="805" w:type="dxa"/>
          </w:tcPr>
          <w:p w14:paraId="48453510" w14:textId="77777777" w:rsidR="00F53DC9" w:rsidRPr="006A6209" w:rsidRDefault="00F53DC9" w:rsidP="008C5B48">
            <w:pPr>
              <w:pStyle w:val="TableText"/>
            </w:pPr>
          </w:p>
        </w:tc>
        <w:tc>
          <w:tcPr>
            <w:tcW w:w="2377" w:type="dxa"/>
          </w:tcPr>
          <w:p w14:paraId="221190C3" w14:textId="77777777" w:rsidR="00F53DC9" w:rsidRPr="006A6209" w:rsidRDefault="00F53DC9" w:rsidP="008C5B48">
            <w:pPr>
              <w:pStyle w:val="TableText"/>
            </w:pPr>
            <w:r w:rsidRPr="006A6209">
              <w:t>Text Message</w:t>
            </w:r>
          </w:p>
        </w:tc>
        <w:tc>
          <w:tcPr>
            <w:tcW w:w="2462" w:type="dxa"/>
          </w:tcPr>
          <w:p w14:paraId="16EB5C8A" w14:textId="306F63AE" w:rsidR="00F53DC9" w:rsidRPr="006A6209" w:rsidRDefault="00F53DC9" w:rsidP="008C5B48">
            <w:pPr>
              <w:pStyle w:val="TableText"/>
            </w:pPr>
            <w:r w:rsidRPr="006A6209">
              <w:t>Free text error message</w:t>
            </w:r>
            <w:r w:rsidR="008C5B48" w:rsidRPr="006A6209">
              <w:t>.</w:t>
            </w:r>
          </w:p>
        </w:tc>
      </w:tr>
      <w:tr w:rsidR="00F53DC9" w:rsidRPr="006A6209" w14:paraId="3BEFE9EB" w14:textId="77777777" w:rsidTr="00074B14">
        <w:tc>
          <w:tcPr>
            <w:tcW w:w="720" w:type="dxa"/>
          </w:tcPr>
          <w:p w14:paraId="4FC39275" w14:textId="77777777" w:rsidR="00F53DC9" w:rsidRPr="006A6209" w:rsidRDefault="00F53DC9" w:rsidP="008C5B48">
            <w:pPr>
              <w:pStyle w:val="TableText"/>
            </w:pPr>
            <w:r w:rsidRPr="006A6209">
              <w:t>4</w:t>
            </w:r>
          </w:p>
        </w:tc>
        <w:tc>
          <w:tcPr>
            <w:tcW w:w="720" w:type="dxa"/>
          </w:tcPr>
          <w:p w14:paraId="1CD66860" w14:textId="77777777" w:rsidR="00F53DC9" w:rsidRPr="006A6209" w:rsidRDefault="00F53DC9" w:rsidP="008C5B48">
            <w:pPr>
              <w:pStyle w:val="TableText"/>
            </w:pPr>
            <w:r w:rsidRPr="006A6209">
              <w:t>15</w:t>
            </w:r>
          </w:p>
        </w:tc>
        <w:tc>
          <w:tcPr>
            <w:tcW w:w="720" w:type="dxa"/>
          </w:tcPr>
          <w:p w14:paraId="686EE47E" w14:textId="77777777" w:rsidR="00F53DC9" w:rsidRPr="006A6209" w:rsidRDefault="00F53DC9" w:rsidP="008C5B48">
            <w:pPr>
              <w:pStyle w:val="TableText"/>
            </w:pPr>
            <w:r w:rsidRPr="006A6209">
              <w:t>NM</w:t>
            </w:r>
          </w:p>
        </w:tc>
        <w:tc>
          <w:tcPr>
            <w:tcW w:w="720" w:type="dxa"/>
          </w:tcPr>
          <w:p w14:paraId="0140A9C4" w14:textId="77777777" w:rsidR="00F53DC9" w:rsidRPr="006A6209" w:rsidRDefault="00F53DC9" w:rsidP="008C5B48">
            <w:pPr>
              <w:pStyle w:val="TableText"/>
            </w:pPr>
            <w:r w:rsidRPr="006A6209">
              <w:t>O</w:t>
            </w:r>
          </w:p>
        </w:tc>
        <w:tc>
          <w:tcPr>
            <w:tcW w:w="720" w:type="dxa"/>
          </w:tcPr>
          <w:p w14:paraId="28BD7E93" w14:textId="77777777" w:rsidR="00F53DC9" w:rsidRPr="006A6209" w:rsidRDefault="00F53DC9" w:rsidP="008C5B48">
            <w:pPr>
              <w:pStyle w:val="TableText"/>
            </w:pPr>
          </w:p>
        </w:tc>
        <w:tc>
          <w:tcPr>
            <w:tcW w:w="805" w:type="dxa"/>
          </w:tcPr>
          <w:p w14:paraId="08AD93FD" w14:textId="77777777" w:rsidR="00F53DC9" w:rsidRPr="006A6209" w:rsidRDefault="00F53DC9" w:rsidP="008C5B48">
            <w:pPr>
              <w:pStyle w:val="TableText"/>
            </w:pPr>
          </w:p>
        </w:tc>
        <w:tc>
          <w:tcPr>
            <w:tcW w:w="2377" w:type="dxa"/>
          </w:tcPr>
          <w:p w14:paraId="061313F0" w14:textId="77777777" w:rsidR="00F53DC9" w:rsidRPr="006A6209" w:rsidRDefault="00F53DC9" w:rsidP="008C5B48">
            <w:pPr>
              <w:pStyle w:val="TableText"/>
            </w:pPr>
            <w:r w:rsidRPr="006A6209">
              <w:t>Expected Sequence Number</w:t>
            </w:r>
          </w:p>
        </w:tc>
        <w:tc>
          <w:tcPr>
            <w:tcW w:w="2462" w:type="dxa"/>
          </w:tcPr>
          <w:p w14:paraId="24F090CE" w14:textId="3C4FD25E" w:rsidR="00F53DC9" w:rsidRPr="006A6209" w:rsidRDefault="00F53DC9" w:rsidP="008C5B48">
            <w:pPr>
              <w:pStyle w:val="TableText"/>
            </w:pPr>
            <w:r w:rsidRPr="006A6209">
              <w:t>Not used</w:t>
            </w:r>
            <w:r w:rsidR="008C5B48" w:rsidRPr="006A6209">
              <w:t>.</w:t>
            </w:r>
          </w:p>
        </w:tc>
      </w:tr>
      <w:tr w:rsidR="00F53DC9" w:rsidRPr="006A6209" w14:paraId="1FE94BEF" w14:textId="77777777" w:rsidTr="00074B14">
        <w:tc>
          <w:tcPr>
            <w:tcW w:w="720" w:type="dxa"/>
          </w:tcPr>
          <w:p w14:paraId="7DEDAB9B" w14:textId="77777777" w:rsidR="00F53DC9" w:rsidRPr="006A6209" w:rsidRDefault="00F53DC9" w:rsidP="008C5B48">
            <w:pPr>
              <w:pStyle w:val="TableText"/>
            </w:pPr>
            <w:r w:rsidRPr="006A6209">
              <w:t>5</w:t>
            </w:r>
          </w:p>
        </w:tc>
        <w:tc>
          <w:tcPr>
            <w:tcW w:w="720" w:type="dxa"/>
          </w:tcPr>
          <w:p w14:paraId="21DD498E" w14:textId="77777777" w:rsidR="00F53DC9" w:rsidRPr="006A6209" w:rsidRDefault="00F53DC9" w:rsidP="008C5B48">
            <w:pPr>
              <w:pStyle w:val="TableText"/>
            </w:pPr>
            <w:r w:rsidRPr="006A6209">
              <w:t>1</w:t>
            </w:r>
          </w:p>
        </w:tc>
        <w:tc>
          <w:tcPr>
            <w:tcW w:w="720" w:type="dxa"/>
          </w:tcPr>
          <w:p w14:paraId="415B83F5" w14:textId="77777777" w:rsidR="00F53DC9" w:rsidRPr="006A6209" w:rsidRDefault="00F53DC9" w:rsidP="008C5B48">
            <w:pPr>
              <w:pStyle w:val="TableText"/>
            </w:pPr>
            <w:r w:rsidRPr="006A6209">
              <w:t>ID</w:t>
            </w:r>
          </w:p>
        </w:tc>
        <w:tc>
          <w:tcPr>
            <w:tcW w:w="720" w:type="dxa"/>
          </w:tcPr>
          <w:p w14:paraId="6EE230C2" w14:textId="77777777" w:rsidR="00F53DC9" w:rsidRPr="006A6209" w:rsidRDefault="00F53DC9" w:rsidP="008C5B48">
            <w:pPr>
              <w:pStyle w:val="TableText"/>
            </w:pPr>
            <w:r w:rsidRPr="006A6209">
              <w:t>B</w:t>
            </w:r>
          </w:p>
        </w:tc>
        <w:tc>
          <w:tcPr>
            <w:tcW w:w="720" w:type="dxa"/>
          </w:tcPr>
          <w:p w14:paraId="76756BBF" w14:textId="77777777" w:rsidR="00F53DC9" w:rsidRPr="006A6209" w:rsidRDefault="00F53DC9" w:rsidP="008C5B48">
            <w:pPr>
              <w:pStyle w:val="TableText"/>
            </w:pPr>
          </w:p>
        </w:tc>
        <w:tc>
          <w:tcPr>
            <w:tcW w:w="805" w:type="dxa"/>
          </w:tcPr>
          <w:p w14:paraId="11B38689" w14:textId="77777777" w:rsidR="00F53DC9" w:rsidRPr="006A6209" w:rsidRDefault="00F53DC9" w:rsidP="008C5B48">
            <w:pPr>
              <w:pStyle w:val="TableText"/>
            </w:pPr>
            <w:r w:rsidRPr="006A6209">
              <w:t>0102</w:t>
            </w:r>
          </w:p>
        </w:tc>
        <w:tc>
          <w:tcPr>
            <w:tcW w:w="2377" w:type="dxa"/>
          </w:tcPr>
          <w:p w14:paraId="2F3CEAE5" w14:textId="77777777" w:rsidR="00F53DC9" w:rsidRPr="006A6209" w:rsidRDefault="00F53DC9" w:rsidP="008C5B48">
            <w:pPr>
              <w:pStyle w:val="TableText"/>
            </w:pPr>
            <w:r w:rsidRPr="006A6209">
              <w:t>Delayed Acknowledgment Type</w:t>
            </w:r>
          </w:p>
        </w:tc>
        <w:tc>
          <w:tcPr>
            <w:tcW w:w="2462" w:type="dxa"/>
          </w:tcPr>
          <w:p w14:paraId="4F0C24B6" w14:textId="5D4636EA" w:rsidR="00F53DC9" w:rsidRPr="006A6209" w:rsidRDefault="00F53DC9" w:rsidP="008C5B48">
            <w:pPr>
              <w:pStyle w:val="TableText"/>
            </w:pPr>
            <w:r w:rsidRPr="006A6209">
              <w:t>Not used</w:t>
            </w:r>
            <w:r w:rsidR="008C5B48" w:rsidRPr="006A6209">
              <w:t>.</w:t>
            </w:r>
          </w:p>
        </w:tc>
      </w:tr>
      <w:tr w:rsidR="00F53DC9" w:rsidRPr="006A6209" w14:paraId="4CDCC383" w14:textId="77777777" w:rsidTr="00074B14">
        <w:tc>
          <w:tcPr>
            <w:tcW w:w="720" w:type="dxa"/>
          </w:tcPr>
          <w:p w14:paraId="5412E64A" w14:textId="77777777" w:rsidR="00F53DC9" w:rsidRPr="006A6209" w:rsidRDefault="00F53DC9" w:rsidP="008C5B48">
            <w:pPr>
              <w:pStyle w:val="TableText"/>
            </w:pPr>
            <w:r w:rsidRPr="006A6209">
              <w:t>6</w:t>
            </w:r>
          </w:p>
        </w:tc>
        <w:tc>
          <w:tcPr>
            <w:tcW w:w="720" w:type="dxa"/>
          </w:tcPr>
          <w:p w14:paraId="7419963F" w14:textId="77777777" w:rsidR="00F53DC9" w:rsidRPr="006A6209" w:rsidRDefault="00F53DC9" w:rsidP="008C5B48">
            <w:pPr>
              <w:pStyle w:val="TableText"/>
            </w:pPr>
            <w:r w:rsidRPr="006A6209">
              <w:t>100</w:t>
            </w:r>
          </w:p>
        </w:tc>
        <w:tc>
          <w:tcPr>
            <w:tcW w:w="720" w:type="dxa"/>
          </w:tcPr>
          <w:p w14:paraId="14A5E846" w14:textId="77777777" w:rsidR="00F53DC9" w:rsidRPr="006A6209" w:rsidRDefault="00F53DC9" w:rsidP="008C5B48">
            <w:pPr>
              <w:pStyle w:val="TableText"/>
            </w:pPr>
            <w:r w:rsidRPr="006A6209">
              <w:t>CE</w:t>
            </w:r>
          </w:p>
        </w:tc>
        <w:tc>
          <w:tcPr>
            <w:tcW w:w="720" w:type="dxa"/>
          </w:tcPr>
          <w:p w14:paraId="3BCC82CC" w14:textId="77777777" w:rsidR="00F53DC9" w:rsidRPr="006A6209" w:rsidRDefault="00F53DC9" w:rsidP="008C5B48">
            <w:pPr>
              <w:pStyle w:val="TableText"/>
            </w:pPr>
            <w:r w:rsidRPr="006A6209">
              <w:t>O</w:t>
            </w:r>
          </w:p>
        </w:tc>
        <w:tc>
          <w:tcPr>
            <w:tcW w:w="720" w:type="dxa"/>
          </w:tcPr>
          <w:p w14:paraId="2FC29CE2" w14:textId="77777777" w:rsidR="00F53DC9" w:rsidRPr="006A6209" w:rsidRDefault="00F53DC9" w:rsidP="008C5B48">
            <w:pPr>
              <w:pStyle w:val="TableText"/>
            </w:pPr>
          </w:p>
        </w:tc>
        <w:tc>
          <w:tcPr>
            <w:tcW w:w="805" w:type="dxa"/>
          </w:tcPr>
          <w:p w14:paraId="58095C99" w14:textId="77777777" w:rsidR="00F53DC9" w:rsidRPr="006A6209" w:rsidRDefault="00F53DC9" w:rsidP="008C5B48">
            <w:pPr>
              <w:pStyle w:val="TableText"/>
            </w:pPr>
          </w:p>
        </w:tc>
        <w:tc>
          <w:tcPr>
            <w:tcW w:w="2377" w:type="dxa"/>
          </w:tcPr>
          <w:p w14:paraId="7A3232E5" w14:textId="77777777" w:rsidR="00F53DC9" w:rsidRPr="006A6209" w:rsidRDefault="00F53DC9" w:rsidP="008C5B48">
            <w:pPr>
              <w:pStyle w:val="TableText"/>
            </w:pPr>
            <w:r w:rsidRPr="006A6209">
              <w:t>Error Condition</w:t>
            </w:r>
          </w:p>
        </w:tc>
        <w:tc>
          <w:tcPr>
            <w:tcW w:w="2462" w:type="dxa"/>
          </w:tcPr>
          <w:p w14:paraId="72D768CF" w14:textId="69B595E2" w:rsidR="00F53DC9" w:rsidRPr="006A6209" w:rsidRDefault="00F53DC9" w:rsidP="008C5B48">
            <w:pPr>
              <w:pStyle w:val="TableText"/>
            </w:pPr>
            <w:r w:rsidRPr="006A6209">
              <w:t>Not used</w:t>
            </w:r>
            <w:r w:rsidR="008C5B48" w:rsidRPr="006A6209">
              <w:t>.</w:t>
            </w:r>
          </w:p>
        </w:tc>
      </w:tr>
      <w:bookmarkEnd w:id="1855"/>
    </w:tbl>
    <w:p w14:paraId="6724713A" w14:textId="77777777" w:rsidR="00F53DC9" w:rsidRPr="006A6209" w:rsidRDefault="00F53DC9" w:rsidP="009314FE">
      <w:pPr>
        <w:pStyle w:val="BodyText6"/>
      </w:pPr>
    </w:p>
    <w:p w14:paraId="04E0967A" w14:textId="77777777" w:rsidR="009314FE" w:rsidRPr="006A6209" w:rsidRDefault="009314FE" w:rsidP="009314FE">
      <w:pPr>
        <w:pStyle w:val="BodyText"/>
      </w:pPr>
    </w:p>
    <w:p w14:paraId="1964240D" w14:textId="77777777" w:rsidR="00F53DC9" w:rsidRPr="006A6209" w:rsidRDefault="00F53DC9" w:rsidP="00AC0CE1">
      <w:pPr>
        <w:pStyle w:val="Heading1"/>
      </w:pPr>
      <w:bookmarkStart w:id="1856" w:name="_Appendix_A:_Demographics"/>
      <w:bookmarkStart w:id="1857" w:name="_HL7_Interface_Specification"/>
      <w:bookmarkStart w:id="1858" w:name="_Toc1724433"/>
      <w:bookmarkStart w:id="1859" w:name="_Toc51599024"/>
      <w:bookmarkStart w:id="1860" w:name="_Ref58423310"/>
      <w:bookmarkStart w:id="1861" w:name="_Toc164850444"/>
      <w:bookmarkStart w:id="1862" w:name="_Ref495674638"/>
      <w:bookmarkStart w:id="1863" w:name="_Toc505163387"/>
      <w:bookmarkEnd w:id="1856"/>
      <w:bookmarkEnd w:id="1857"/>
      <w:r w:rsidRPr="006A6209">
        <w:t>HL7 Interface Specification for Patient Record Flags (PRF)</w:t>
      </w:r>
      <w:bookmarkEnd w:id="1858"/>
      <w:bookmarkEnd w:id="1859"/>
      <w:bookmarkEnd w:id="1860"/>
      <w:bookmarkEnd w:id="1861"/>
    </w:p>
    <w:p w14:paraId="31C7C5BD" w14:textId="322B0175" w:rsidR="00F53DC9" w:rsidRPr="006A6209" w:rsidRDefault="004F3477" w:rsidP="00F53DC9">
      <w:pPr>
        <w:pStyle w:val="BodyText"/>
      </w:pPr>
      <w:r w:rsidRPr="006A6209">
        <w:t>For HL7 interface specification for Patient Record Flags (PRF) functionality, see</w:t>
      </w:r>
      <w:r w:rsidR="00F53DC9" w:rsidRPr="006A6209">
        <w:t xml:space="preserve"> the </w:t>
      </w:r>
      <w:hyperlink r:id="rId26" w:history="1">
        <w:r w:rsidR="00F53DC9" w:rsidRPr="006A6209">
          <w:rPr>
            <w:rStyle w:val="Hyperlink"/>
          </w:rPr>
          <w:t>Patient Record Flags HL7 Interface Specification</w:t>
        </w:r>
      </w:hyperlink>
      <w:r w:rsidR="00F53DC9" w:rsidRPr="006A6209">
        <w:t xml:space="preserve"> document in the VA Software Document Library </w:t>
      </w:r>
      <w:hyperlink r:id="rId27" w:history="1">
        <w:r w:rsidR="00F53DC9" w:rsidRPr="006A6209">
          <w:rPr>
            <w:rStyle w:val="Hyperlink"/>
          </w:rPr>
          <w:t>Patient Record Flags</w:t>
        </w:r>
      </w:hyperlink>
      <w:r w:rsidR="00F53DC9" w:rsidRPr="006A6209">
        <w:t xml:space="preserve"> folder.</w:t>
      </w:r>
    </w:p>
    <w:p w14:paraId="57F9B448" w14:textId="77777777" w:rsidR="00F53DC9" w:rsidRPr="006A6209" w:rsidRDefault="00F53DC9" w:rsidP="00F53DC9">
      <w:pPr>
        <w:pStyle w:val="BodyText"/>
      </w:pPr>
    </w:p>
    <w:p w14:paraId="21861915" w14:textId="77777777" w:rsidR="00F53DC9" w:rsidRPr="006A6209" w:rsidRDefault="00F53DC9" w:rsidP="00AC0CE1">
      <w:pPr>
        <w:pStyle w:val="Heading1"/>
      </w:pPr>
      <w:bookmarkStart w:id="1864" w:name="_Toc51599025"/>
      <w:bookmarkStart w:id="1865" w:name="_Ref58479670"/>
      <w:bookmarkStart w:id="1866" w:name="_Toc164850445"/>
      <w:r w:rsidRPr="006A6209">
        <w:t>HL7 Interface Specification for Community Care Referrals and Authorization (CCRA) Scheduling Actions</w:t>
      </w:r>
      <w:bookmarkEnd w:id="1864"/>
      <w:bookmarkEnd w:id="1865"/>
      <w:bookmarkEnd w:id="1866"/>
    </w:p>
    <w:p w14:paraId="307CF5D3" w14:textId="1E20C2A2" w:rsidR="00F53DC9" w:rsidRPr="006A6209" w:rsidRDefault="00F53DC9" w:rsidP="008C5B48">
      <w:pPr>
        <w:pStyle w:val="BodyText"/>
        <w:keepNext/>
        <w:keepLines/>
      </w:pPr>
      <w:r w:rsidRPr="006A6209">
        <w:t>The Community Care Referrals and Authorization (CCRA) appointment actions updates VistA to schedule, cancel, or update appointments in support of the HealthShare Referral Manager (HSRM) application. When an appointment is made or canceled, or if an appointment is updated as a No Show for a community care referral in HSRM, HSRM sends an HL7 message to VistA to update the VistA files with the appointment information. This information is then viewable in VistA Scheduling Options, CPRS, VS</w:t>
      </w:r>
      <w:r w:rsidR="008C2E05" w:rsidRPr="006A6209">
        <w:t xml:space="preserve"> GUI</w:t>
      </w:r>
      <w:r w:rsidRPr="006A6209">
        <w:t>, and other applications.</w:t>
      </w:r>
    </w:p>
    <w:p w14:paraId="39656F01" w14:textId="77777777" w:rsidR="008C5B48" w:rsidRPr="006A6209" w:rsidRDefault="00F53DC9" w:rsidP="00966F78">
      <w:pPr>
        <w:pStyle w:val="BodyText"/>
        <w:keepNext/>
        <w:keepLines/>
      </w:pPr>
      <w:r w:rsidRPr="006A6209">
        <w:t xml:space="preserve">The formats of the HL7 messages conform to HL7 Version 2.5, Schedule Information Unsolicited (SIU) message type, the message structure </w:t>
      </w:r>
      <w:r w:rsidR="008C5B48" w:rsidRPr="006A6209">
        <w:t>is</w:t>
      </w:r>
      <w:r w:rsidRPr="006A6209">
        <w:t xml:space="preserve"> </w:t>
      </w:r>
      <w:r w:rsidR="008C5B48" w:rsidRPr="006A6209">
        <w:t>as follows:</w:t>
      </w:r>
    </w:p>
    <w:p w14:paraId="338678EC" w14:textId="09263F42" w:rsidR="008C5B48" w:rsidRPr="006A6209" w:rsidRDefault="00F53DC9" w:rsidP="00966F78">
      <w:pPr>
        <w:pStyle w:val="ListBullet"/>
        <w:keepNext/>
        <w:keepLines/>
      </w:pPr>
      <w:r w:rsidRPr="006A6209">
        <w:rPr>
          <w:b/>
          <w:bCs/>
        </w:rPr>
        <w:t>S12</w:t>
      </w:r>
      <w:r w:rsidR="008C5B48" w:rsidRPr="006A6209">
        <w:rPr>
          <w:b/>
          <w:bCs/>
        </w:rPr>
        <w:t>—</w:t>
      </w:r>
      <w:r w:rsidRPr="006A6209">
        <w:t>Schedule an appointment</w:t>
      </w:r>
      <w:r w:rsidR="00966F78" w:rsidRPr="006A6209">
        <w:t>.</w:t>
      </w:r>
    </w:p>
    <w:p w14:paraId="40AD9684" w14:textId="1B556DDE" w:rsidR="008C5B48" w:rsidRPr="006A6209" w:rsidRDefault="00F53DC9" w:rsidP="008C5B48">
      <w:pPr>
        <w:pStyle w:val="ListBullet"/>
      </w:pPr>
      <w:r w:rsidRPr="006A6209">
        <w:rPr>
          <w:b/>
          <w:bCs/>
        </w:rPr>
        <w:t>S15</w:t>
      </w:r>
      <w:r w:rsidR="008C5B48" w:rsidRPr="006A6209">
        <w:rPr>
          <w:b/>
          <w:bCs/>
        </w:rPr>
        <w:t>—</w:t>
      </w:r>
      <w:r w:rsidRPr="006A6209">
        <w:t>Cancel and appointment</w:t>
      </w:r>
      <w:r w:rsidR="00966F78" w:rsidRPr="006A6209">
        <w:t>.</w:t>
      </w:r>
    </w:p>
    <w:p w14:paraId="2F2F09D0" w14:textId="62B06B52" w:rsidR="00F53DC9" w:rsidRPr="006A6209" w:rsidRDefault="00F53DC9" w:rsidP="008C5B48">
      <w:pPr>
        <w:pStyle w:val="ListBullet"/>
      </w:pPr>
      <w:r w:rsidRPr="006A6209">
        <w:rPr>
          <w:b/>
          <w:bCs/>
        </w:rPr>
        <w:t>S26</w:t>
      </w:r>
      <w:r w:rsidR="008C5B48" w:rsidRPr="006A6209">
        <w:rPr>
          <w:b/>
          <w:bCs/>
        </w:rPr>
        <w:t>—</w:t>
      </w:r>
      <w:r w:rsidR="008C5B48" w:rsidRPr="006A6209">
        <w:t>U</w:t>
      </w:r>
      <w:r w:rsidRPr="006A6209">
        <w:t>pdate the appointment as a NO SHOW by the patient.</w:t>
      </w:r>
    </w:p>
    <w:p w14:paraId="1FF4D41E" w14:textId="77777777" w:rsidR="008C5B48" w:rsidRPr="006A6209" w:rsidRDefault="008C5B48" w:rsidP="008C5B48">
      <w:pPr>
        <w:pStyle w:val="BodyText6"/>
      </w:pPr>
    </w:p>
    <w:p w14:paraId="3A983F03" w14:textId="77777777" w:rsidR="00F53DC9" w:rsidRPr="006A6209" w:rsidRDefault="00F53DC9" w:rsidP="005C006E">
      <w:pPr>
        <w:pStyle w:val="Heading2"/>
      </w:pPr>
      <w:bookmarkStart w:id="1867" w:name="_Toc51599026"/>
      <w:bookmarkStart w:id="1868" w:name="_Toc164850446"/>
      <w:r w:rsidRPr="006A6209">
        <w:t>Assumptions</w:t>
      </w:r>
      <w:bookmarkEnd w:id="1867"/>
      <w:bookmarkEnd w:id="1868"/>
    </w:p>
    <w:p w14:paraId="7DB636BE" w14:textId="77777777" w:rsidR="00F53DC9" w:rsidRPr="006A6209" w:rsidRDefault="00F53DC9" w:rsidP="00F54E83">
      <w:pPr>
        <w:pStyle w:val="BodyText"/>
        <w:keepNext/>
        <w:keepLines/>
      </w:pPr>
      <w:r w:rsidRPr="006A6209">
        <w:t>The transmission of HSRM HL7 appointment messages assumes the following:</w:t>
      </w:r>
    </w:p>
    <w:p w14:paraId="525F235D" w14:textId="77777777" w:rsidR="00F53DC9" w:rsidRPr="006A6209" w:rsidRDefault="00F53DC9" w:rsidP="00F54E83">
      <w:pPr>
        <w:pStyle w:val="ListBullet"/>
        <w:keepNext/>
        <w:keepLines/>
      </w:pPr>
      <w:r w:rsidRPr="006A6209">
        <w:t>VistA sites have patches GRMC*3.0*99 and GMRC*3.0*106 installed.</w:t>
      </w:r>
    </w:p>
    <w:p w14:paraId="26DC88DE" w14:textId="39AD079B" w:rsidR="00F53DC9" w:rsidRPr="006A6209" w:rsidRDefault="00F53DC9" w:rsidP="00F54E83">
      <w:pPr>
        <w:pStyle w:val="ListBullet"/>
      </w:pPr>
      <w:r w:rsidRPr="006A6209">
        <w:t>All VistA systems have installed patch SD*5.3*707. This patch receives the HL7 messages from HSRM and processes the date.</w:t>
      </w:r>
    </w:p>
    <w:p w14:paraId="3E09A345" w14:textId="77777777" w:rsidR="00F54E83" w:rsidRPr="006A6209" w:rsidRDefault="00F54E83" w:rsidP="00F54E83">
      <w:pPr>
        <w:pStyle w:val="BodyText6"/>
      </w:pPr>
    </w:p>
    <w:p w14:paraId="757B7D91" w14:textId="77777777" w:rsidR="00F53DC9" w:rsidRPr="006A6209" w:rsidRDefault="00F53DC9" w:rsidP="005C006E">
      <w:pPr>
        <w:pStyle w:val="Heading2"/>
      </w:pPr>
      <w:bookmarkStart w:id="1869" w:name="_Toc51599027"/>
      <w:bookmarkStart w:id="1870" w:name="_Toc164850447"/>
      <w:r w:rsidRPr="006A6209">
        <w:t>Message Content</w:t>
      </w:r>
      <w:bookmarkEnd w:id="1869"/>
      <w:bookmarkEnd w:id="1870"/>
    </w:p>
    <w:p w14:paraId="1D8D2A79" w14:textId="77777777" w:rsidR="00F53DC9" w:rsidRPr="006A6209" w:rsidRDefault="00F53DC9" w:rsidP="00F53DC9">
      <w:pPr>
        <w:pStyle w:val="BodyText"/>
      </w:pPr>
      <w:r w:rsidRPr="006A6209">
        <w:t>The scheduling messages contain only the data necessary to perform the scheduling action.</w:t>
      </w:r>
    </w:p>
    <w:p w14:paraId="4BA3351B" w14:textId="77777777" w:rsidR="00F53DC9" w:rsidRPr="006A6209" w:rsidRDefault="00F53DC9" w:rsidP="005C006E">
      <w:pPr>
        <w:pStyle w:val="Heading2"/>
      </w:pPr>
      <w:bookmarkStart w:id="1871" w:name="_Toc51599028"/>
      <w:bookmarkStart w:id="1872" w:name="_Toc164850448"/>
      <w:r w:rsidRPr="006A6209">
        <w:t>HL7 Protocols</w:t>
      </w:r>
      <w:bookmarkEnd w:id="1871"/>
      <w:bookmarkEnd w:id="1872"/>
    </w:p>
    <w:p w14:paraId="4F391BC8" w14:textId="29AFD852" w:rsidR="00F53DC9" w:rsidRPr="006A6209" w:rsidRDefault="00F53DC9" w:rsidP="00F54E83">
      <w:pPr>
        <w:pStyle w:val="ListBullet"/>
        <w:keepNext/>
        <w:keepLines/>
      </w:pPr>
      <w:r w:rsidRPr="006A6209">
        <w:rPr>
          <w:b/>
          <w:bCs/>
        </w:rPr>
        <w:t>CCRA HSRM SIU-S12 CLIENT</w:t>
      </w:r>
      <w:r w:rsidR="00966F78" w:rsidRPr="006A6209">
        <w:rPr>
          <w:b/>
          <w:bCs/>
        </w:rPr>
        <w:t>—</w:t>
      </w:r>
      <w:r w:rsidRPr="006A6209">
        <w:t>This is the subscriber protocol that processes the make appointment message.</w:t>
      </w:r>
    </w:p>
    <w:p w14:paraId="5CEBB2BA" w14:textId="64549D68" w:rsidR="00F53DC9" w:rsidRPr="006A6209" w:rsidRDefault="00F53DC9" w:rsidP="00F54E83">
      <w:pPr>
        <w:pStyle w:val="ListBullet"/>
        <w:keepNext/>
        <w:keepLines/>
      </w:pPr>
      <w:r w:rsidRPr="006A6209">
        <w:rPr>
          <w:b/>
          <w:bCs/>
        </w:rPr>
        <w:t>CCRA HSRM SIU-S12 SERVER</w:t>
      </w:r>
      <w:r w:rsidR="00966F78" w:rsidRPr="006A6209">
        <w:rPr>
          <w:b/>
          <w:bCs/>
        </w:rPr>
        <w:t>—</w:t>
      </w:r>
      <w:r w:rsidRPr="006A6209">
        <w:t>This the event driver protocol that is triggered when a make appointment message is received.</w:t>
      </w:r>
    </w:p>
    <w:p w14:paraId="59347910" w14:textId="135023A1" w:rsidR="00F53DC9" w:rsidRPr="006A6209" w:rsidRDefault="00F53DC9" w:rsidP="00F54E83">
      <w:pPr>
        <w:pStyle w:val="ListBullet"/>
      </w:pPr>
      <w:r w:rsidRPr="006A6209">
        <w:rPr>
          <w:b/>
          <w:bCs/>
        </w:rPr>
        <w:t>CCRA HSRM SIU-S15 CLIENT</w:t>
      </w:r>
      <w:r w:rsidR="00966F78" w:rsidRPr="006A6209">
        <w:rPr>
          <w:b/>
          <w:bCs/>
        </w:rPr>
        <w:t>—</w:t>
      </w:r>
      <w:r w:rsidRPr="006A6209">
        <w:t>This is the subscriber protocol that processes the cancel appointment message.</w:t>
      </w:r>
    </w:p>
    <w:p w14:paraId="4D153F71" w14:textId="5F7BD957" w:rsidR="00F53DC9" w:rsidRPr="006A6209" w:rsidRDefault="00F53DC9" w:rsidP="00F54E83">
      <w:pPr>
        <w:pStyle w:val="ListBullet"/>
      </w:pPr>
      <w:r w:rsidRPr="006A6209">
        <w:rPr>
          <w:b/>
          <w:bCs/>
        </w:rPr>
        <w:t>CCRA HSRM SIU-S15 SERVER</w:t>
      </w:r>
      <w:r w:rsidR="00966F78" w:rsidRPr="006A6209">
        <w:rPr>
          <w:b/>
          <w:bCs/>
        </w:rPr>
        <w:t>—</w:t>
      </w:r>
      <w:r w:rsidRPr="006A6209">
        <w:t>This is the event driver protocol that is triggered when a cancel appointment message is received.</w:t>
      </w:r>
    </w:p>
    <w:p w14:paraId="432FA9B8" w14:textId="1D1C3763" w:rsidR="00F53DC9" w:rsidRPr="006A6209" w:rsidRDefault="00F53DC9" w:rsidP="00F54E83">
      <w:pPr>
        <w:pStyle w:val="ListBullet"/>
      </w:pPr>
      <w:r w:rsidRPr="006A6209">
        <w:rPr>
          <w:b/>
          <w:bCs/>
        </w:rPr>
        <w:t>CCRA HSRM SIU-S26 CLIENT</w:t>
      </w:r>
      <w:r w:rsidR="00966F78" w:rsidRPr="006A6209">
        <w:rPr>
          <w:b/>
          <w:bCs/>
        </w:rPr>
        <w:t>—</w:t>
      </w:r>
      <w:r w:rsidRPr="006A6209">
        <w:t>This is the subscriber protocol that processes the appointment update for a NO SHOW appointment action.</w:t>
      </w:r>
    </w:p>
    <w:p w14:paraId="168EBF41" w14:textId="43451413" w:rsidR="00F53DC9" w:rsidRPr="006A6209" w:rsidRDefault="00F53DC9" w:rsidP="00F54E83">
      <w:pPr>
        <w:pStyle w:val="ListBullet"/>
      </w:pPr>
      <w:r w:rsidRPr="006A6209">
        <w:rPr>
          <w:b/>
          <w:bCs/>
        </w:rPr>
        <w:t>CCRA HSRM SIU-S26 SERVER</w:t>
      </w:r>
      <w:r w:rsidR="00966F78" w:rsidRPr="006A6209">
        <w:rPr>
          <w:b/>
          <w:bCs/>
        </w:rPr>
        <w:t>—</w:t>
      </w:r>
      <w:r w:rsidRPr="006A6209">
        <w:t>This is the event driver protocol that is triggered when a NO SHOW update message is received.</w:t>
      </w:r>
    </w:p>
    <w:p w14:paraId="7AA45F7A" w14:textId="77777777" w:rsidR="00F54E83" w:rsidRPr="006A6209" w:rsidRDefault="00F54E83" w:rsidP="00F54E83">
      <w:pPr>
        <w:pStyle w:val="BodyText6"/>
      </w:pPr>
    </w:p>
    <w:p w14:paraId="61ACA12C" w14:textId="77777777" w:rsidR="00F53DC9" w:rsidRPr="006A6209" w:rsidRDefault="00F53DC9" w:rsidP="005C006E">
      <w:pPr>
        <w:pStyle w:val="Heading2"/>
      </w:pPr>
      <w:bookmarkStart w:id="1873" w:name="_Toc51599029"/>
      <w:bookmarkStart w:id="1874" w:name="_Toc164850449"/>
      <w:r w:rsidRPr="006A6209">
        <w:t>HL7 Application Parameters</w:t>
      </w:r>
      <w:bookmarkEnd w:id="1873"/>
      <w:bookmarkEnd w:id="1874"/>
    </w:p>
    <w:p w14:paraId="36AFFA37" w14:textId="2495880E" w:rsidR="00F53DC9" w:rsidRPr="006A6209" w:rsidRDefault="00F53DC9" w:rsidP="00062CE6">
      <w:pPr>
        <w:pStyle w:val="ListBullet"/>
        <w:keepNext/>
        <w:keepLines/>
      </w:pPr>
      <w:r w:rsidRPr="006A6209">
        <w:rPr>
          <w:b/>
          <w:bCs/>
        </w:rPr>
        <w:t>SD-CCRA-HSRM</w:t>
      </w:r>
      <w:r w:rsidR="00966F78" w:rsidRPr="006A6209">
        <w:rPr>
          <w:b/>
          <w:bCs/>
        </w:rPr>
        <w:t>—</w:t>
      </w:r>
      <w:r w:rsidRPr="006A6209">
        <w:t>Defines the sending application parameters</w:t>
      </w:r>
      <w:r w:rsidR="00966F78" w:rsidRPr="006A6209">
        <w:t>.</w:t>
      </w:r>
    </w:p>
    <w:p w14:paraId="181ED2AB" w14:textId="17914A4B" w:rsidR="00F53DC9" w:rsidRPr="006A6209" w:rsidRDefault="00F53DC9" w:rsidP="00F54E83">
      <w:pPr>
        <w:pStyle w:val="ListBullet"/>
      </w:pPr>
      <w:r w:rsidRPr="006A6209">
        <w:rPr>
          <w:b/>
          <w:bCs/>
        </w:rPr>
        <w:t>SD-CCRA-VISTA</w:t>
      </w:r>
      <w:r w:rsidR="00966F78" w:rsidRPr="006A6209">
        <w:rPr>
          <w:b/>
          <w:bCs/>
        </w:rPr>
        <w:t>—</w:t>
      </w:r>
      <w:r w:rsidRPr="006A6209">
        <w:t>Defines the receiving application parameters</w:t>
      </w:r>
      <w:r w:rsidR="00966F78" w:rsidRPr="006A6209">
        <w:t>.</w:t>
      </w:r>
    </w:p>
    <w:p w14:paraId="03EB8F11" w14:textId="77777777" w:rsidR="00F54E83" w:rsidRPr="006A6209" w:rsidRDefault="00F54E83" w:rsidP="00F54E83">
      <w:pPr>
        <w:pStyle w:val="BodyText6"/>
      </w:pPr>
    </w:p>
    <w:p w14:paraId="7184B6EB" w14:textId="77777777" w:rsidR="00F53DC9" w:rsidRPr="006A6209" w:rsidRDefault="00F53DC9" w:rsidP="005C006E">
      <w:pPr>
        <w:pStyle w:val="Heading2"/>
      </w:pPr>
      <w:bookmarkStart w:id="1875" w:name="_Toc51599030"/>
      <w:bookmarkStart w:id="1876" w:name="_Toc164850450"/>
      <w:r w:rsidRPr="006A6209">
        <w:t>HL7 Messaging Segments</w:t>
      </w:r>
      <w:bookmarkEnd w:id="1875"/>
      <w:bookmarkEnd w:id="1876"/>
    </w:p>
    <w:p w14:paraId="0B6A5C8C" w14:textId="3E2C7824" w:rsidR="00F53DC9" w:rsidRPr="006A6209" w:rsidRDefault="00F53DC9" w:rsidP="002037F1">
      <w:pPr>
        <w:pStyle w:val="Heading3"/>
      </w:pPr>
      <w:bookmarkStart w:id="1877" w:name="_Toc51599031"/>
      <w:bookmarkStart w:id="1878" w:name="_Toc164850451"/>
      <w:r w:rsidRPr="006A6209">
        <w:t>SCH</w:t>
      </w:r>
      <w:r w:rsidR="00966F78" w:rsidRPr="006A6209">
        <w:t>—</w:t>
      </w:r>
      <w:r w:rsidR="003E0D9A" w:rsidRPr="006A6209">
        <w:t>Schedule Activity Information Segment</w:t>
      </w:r>
      <w:bookmarkEnd w:id="1877"/>
      <w:bookmarkEnd w:id="1878"/>
    </w:p>
    <w:p w14:paraId="113A8AA2" w14:textId="5A9ABFDB" w:rsidR="00175901" w:rsidRPr="006A6209" w:rsidRDefault="00F53DC9" w:rsidP="00175901">
      <w:pPr>
        <w:pStyle w:val="BodyText"/>
        <w:keepNext/>
        <w:keepLines/>
      </w:pPr>
      <w:r w:rsidRPr="006A6209">
        <w:t xml:space="preserve">The </w:t>
      </w:r>
      <w:r w:rsidRPr="006A6209">
        <w:rPr>
          <w:b/>
          <w:bCs/>
        </w:rPr>
        <w:t>SCH</w:t>
      </w:r>
      <w:r w:rsidRPr="006A6209">
        <w:t xml:space="preserve"> segment contains general information about the scheduled appointment</w:t>
      </w:r>
      <w:r w:rsidR="00175901" w:rsidRPr="006A6209">
        <w:t xml:space="preserve">. </w:t>
      </w:r>
      <w:r w:rsidR="00175901" w:rsidRPr="006A6209">
        <w:rPr>
          <w:color w:val="0000FF"/>
          <w:u w:val="single"/>
        </w:rPr>
        <w:fldChar w:fldCharType="begin" w:fldLock="1"/>
      </w:r>
      <w:r w:rsidR="00175901" w:rsidRPr="006A6209">
        <w:rPr>
          <w:color w:val="0000FF"/>
          <w:u w:val="single"/>
        </w:rPr>
        <w:instrText xml:space="preserve"> REF _Ref58244790 \h  \* MERGEFORMAT </w:instrText>
      </w:r>
      <w:r w:rsidR="00175901" w:rsidRPr="006A6209">
        <w:rPr>
          <w:color w:val="0000FF"/>
          <w:u w:val="single"/>
        </w:rPr>
      </w:r>
      <w:r w:rsidR="00175901" w:rsidRPr="006A6209">
        <w:rPr>
          <w:color w:val="0000FF"/>
          <w:u w:val="single"/>
        </w:rPr>
        <w:fldChar w:fldCharType="separate"/>
      </w:r>
      <w:hyperlink w:anchor="_Ref58244790" w:history="1">
        <w:r w:rsidR="009D236C" w:rsidRPr="003D1D54">
          <w:rPr>
            <w:rStyle w:val="Hyperlink"/>
          </w:rPr>
          <w:t>Table 204</w:t>
        </w:r>
      </w:hyperlink>
      <w:r w:rsidR="00175901" w:rsidRPr="006A6209">
        <w:rPr>
          <w:color w:val="0000FF"/>
          <w:u w:val="single"/>
        </w:rPr>
        <w:fldChar w:fldCharType="end"/>
      </w:r>
      <w:r w:rsidR="00175901" w:rsidRPr="006A6209">
        <w:t xml:space="preserve"> lists the </w:t>
      </w:r>
      <w:r w:rsidR="00175901" w:rsidRPr="006A6209">
        <w:rPr>
          <w:b/>
          <w:bCs/>
        </w:rPr>
        <w:t>SCH</w:t>
      </w:r>
      <w:r w:rsidR="00175901" w:rsidRPr="006A6209">
        <w:t xml:space="preserve"> sequences:</w:t>
      </w:r>
    </w:p>
    <w:p w14:paraId="639F98DD" w14:textId="7CB8312B" w:rsidR="00F54E83" w:rsidRPr="006A6209" w:rsidRDefault="00F54E83" w:rsidP="00F54E83">
      <w:pPr>
        <w:pStyle w:val="BodyText6"/>
        <w:keepNext/>
        <w:keepLines/>
      </w:pPr>
    </w:p>
    <w:p w14:paraId="41434B7D" w14:textId="72BDF909" w:rsidR="00F54E83" w:rsidRPr="006A6209" w:rsidRDefault="00F54E83" w:rsidP="00F54E83">
      <w:pPr>
        <w:pStyle w:val="Caption"/>
      </w:pPr>
      <w:bookmarkStart w:id="1879" w:name="_Ref58244790"/>
      <w:bookmarkStart w:id="1880" w:name="_Toc164850021"/>
      <w:r w:rsidRPr="006A6209">
        <w:t xml:space="preserve">Table </w:t>
      </w:r>
      <w:r w:rsidRPr="006A6209">
        <w:fldChar w:fldCharType="begin"/>
      </w:r>
      <w:r w:rsidRPr="006A6209">
        <w:instrText>SEQ Table \* ARABIC</w:instrText>
      </w:r>
      <w:r w:rsidRPr="006A6209">
        <w:fldChar w:fldCharType="separate"/>
      </w:r>
      <w:r w:rsidR="00127840">
        <w:rPr>
          <w:noProof/>
        </w:rPr>
        <w:t>214</w:t>
      </w:r>
      <w:r w:rsidRPr="006A6209">
        <w:fldChar w:fldCharType="end"/>
      </w:r>
      <w:bookmarkEnd w:id="1879"/>
      <w:r w:rsidRPr="006A6209">
        <w:t xml:space="preserve">: </w:t>
      </w:r>
      <w:r w:rsidR="00966F78" w:rsidRPr="006A6209">
        <w:t>SCH</w:t>
      </w:r>
      <w:r w:rsidR="00966F78" w:rsidRPr="006A6209">
        <w:rPr>
          <w:b w:val="0"/>
          <w:bCs w:val="0"/>
        </w:rPr>
        <w:t>—</w:t>
      </w:r>
      <w:r w:rsidR="003E0D9A" w:rsidRPr="006A6209">
        <w:t>Schedule Activity Information Segment</w:t>
      </w:r>
      <w:bookmarkEnd w:id="1880"/>
    </w:p>
    <w:tbl>
      <w:tblPr>
        <w:tblStyle w:val="TableGrid20"/>
        <w:tblW w:w="9450" w:type="dxa"/>
        <w:tblLayout w:type="fixed"/>
        <w:tblLook w:val="01E0" w:firstRow="1" w:lastRow="1" w:firstColumn="1" w:lastColumn="1" w:noHBand="0" w:noVBand="0"/>
      </w:tblPr>
      <w:tblGrid>
        <w:gridCol w:w="682"/>
        <w:gridCol w:w="656"/>
        <w:gridCol w:w="682"/>
        <w:gridCol w:w="829"/>
        <w:gridCol w:w="706"/>
        <w:gridCol w:w="766"/>
        <w:gridCol w:w="865"/>
        <w:gridCol w:w="2194"/>
        <w:gridCol w:w="2070"/>
      </w:tblGrid>
      <w:tr w:rsidR="00F53DC9" w:rsidRPr="006A6209" w14:paraId="36DA054F" w14:textId="77777777" w:rsidTr="00340071">
        <w:trPr>
          <w:trHeight w:val="625"/>
          <w:tblHeader/>
        </w:trPr>
        <w:tc>
          <w:tcPr>
            <w:tcW w:w="682" w:type="dxa"/>
            <w:shd w:val="clear" w:color="auto" w:fill="E7E6E6" w:themeFill="background2"/>
          </w:tcPr>
          <w:p w14:paraId="14C0BC20" w14:textId="77777777" w:rsidR="00F53DC9" w:rsidRPr="006A6209" w:rsidRDefault="00F53DC9" w:rsidP="00A23E30">
            <w:pPr>
              <w:pStyle w:val="TableHeading"/>
            </w:pPr>
            <w:bookmarkStart w:id="1881" w:name="_Hlk155333269"/>
            <w:r w:rsidRPr="006A6209">
              <w:t>SEQ</w:t>
            </w:r>
          </w:p>
        </w:tc>
        <w:tc>
          <w:tcPr>
            <w:tcW w:w="656" w:type="dxa"/>
            <w:shd w:val="clear" w:color="auto" w:fill="E7E6E6" w:themeFill="background2"/>
          </w:tcPr>
          <w:p w14:paraId="40FDE254" w14:textId="77777777" w:rsidR="00F53DC9" w:rsidRPr="006A6209" w:rsidRDefault="00F53DC9" w:rsidP="00A23E30">
            <w:pPr>
              <w:pStyle w:val="TableHeading"/>
            </w:pPr>
            <w:r w:rsidRPr="006A6209">
              <w:t>LEN</w:t>
            </w:r>
          </w:p>
        </w:tc>
        <w:tc>
          <w:tcPr>
            <w:tcW w:w="682" w:type="dxa"/>
            <w:shd w:val="clear" w:color="auto" w:fill="E7E6E6" w:themeFill="background2"/>
          </w:tcPr>
          <w:p w14:paraId="66E08E06" w14:textId="77777777" w:rsidR="00F53DC9" w:rsidRPr="006A6209" w:rsidRDefault="00F53DC9" w:rsidP="00A23E30">
            <w:pPr>
              <w:pStyle w:val="TableHeading"/>
            </w:pPr>
            <w:r w:rsidRPr="006A6209">
              <w:t>DT</w:t>
            </w:r>
          </w:p>
        </w:tc>
        <w:tc>
          <w:tcPr>
            <w:tcW w:w="829" w:type="dxa"/>
            <w:shd w:val="clear" w:color="auto" w:fill="E7E6E6" w:themeFill="background2"/>
          </w:tcPr>
          <w:p w14:paraId="4FB57065" w14:textId="77777777" w:rsidR="00F53DC9" w:rsidRPr="006A6209" w:rsidRDefault="00F53DC9" w:rsidP="00A23E30">
            <w:pPr>
              <w:pStyle w:val="TableHeading"/>
            </w:pPr>
            <w:r w:rsidRPr="006A6209">
              <w:t>R/O/C</w:t>
            </w:r>
          </w:p>
        </w:tc>
        <w:tc>
          <w:tcPr>
            <w:tcW w:w="706" w:type="dxa"/>
            <w:shd w:val="clear" w:color="auto" w:fill="E7E6E6" w:themeFill="background2"/>
          </w:tcPr>
          <w:p w14:paraId="7EA5A1F6" w14:textId="77777777" w:rsidR="00F53DC9" w:rsidRPr="006A6209" w:rsidRDefault="00F53DC9" w:rsidP="00A23E30">
            <w:pPr>
              <w:pStyle w:val="TableHeading"/>
            </w:pPr>
            <w:r w:rsidRPr="006A6209">
              <w:t>RP/#</w:t>
            </w:r>
          </w:p>
        </w:tc>
        <w:tc>
          <w:tcPr>
            <w:tcW w:w="766" w:type="dxa"/>
            <w:shd w:val="clear" w:color="auto" w:fill="E7E6E6" w:themeFill="background2"/>
          </w:tcPr>
          <w:p w14:paraId="33436150" w14:textId="77777777" w:rsidR="00F53DC9" w:rsidRPr="006A6209" w:rsidRDefault="00F53DC9" w:rsidP="00A23E30">
            <w:pPr>
              <w:pStyle w:val="TableHeading"/>
            </w:pPr>
            <w:r w:rsidRPr="006A6209">
              <w:t>TBL#</w:t>
            </w:r>
          </w:p>
        </w:tc>
        <w:tc>
          <w:tcPr>
            <w:tcW w:w="865" w:type="dxa"/>
            <w:shd w:val="clear" w:color="auto" w:fill="E7E6E6" w:themeFill="background2"/>
          </w:tcPr>
          <w:p w14:paraId="3AF91926" w14:textId="77777777" w:rsidR="00F53DC9" w:rsidRPr="006A6209" w:rsidRDefault="00F53DC9" w:rsidP="00A23E30">
            <w:pPr>
              <w:pStyle w:val="TableHeading"/>
            </w:pPr>
            <w:r w:rsidRPr="006A6209">
              <w:t>ITEM#</w:t>
            </w:r>
          </w:p>
        </w:tc>
        <w:tc>
          <w:tcPr>
            <w:tcW w:w="2194" w:type="dxa"/>
            <w:shd w:val="clear" w:color="auto" w:fill="E7E6E6" w:themeFill="background2"/>
          </w:tcPr>
          <w:p w14:paraId="01468D8B" w14:textId="77777777" w:rsidR="00F53DC9" w:rsidRPr="006A6209" w:rsidRDefault="00F53DC9" w:rsidP="00A23E30">
            <w:pPr>
              <w:pStyle w:val="TableHeading"/>
            </w:pPr>
            <w:r w:rsidRPr="006A6209">
              <w:t>Element Name</w:t>
            </w:r>
          </w:p>
        </w:tc>
        <w:tc>
          <w:tcPr>
            <w:tcW w:w="2070" w:type="dxa"/>
            <w:shd w:val="clear" w:color="auto" w:fill="E7E6E6" w:themeFill="background2"/>
          </w:tcPr>
          <w:p w14:paraId="0AB0AC98" w14:textId="77777777" w:rsidR="00F53DC9" w:rsidRPr="006A6209" w:rsidRDefault="00F53DC9" w:rsidP="00A23E30">
            <w:pPr>
              <w:pStyle w:val="TableHeading"/>
            </w:pPr>
            <w:r w:rsidRPr="006A6209">
              <w:t>VistA Description</w:t>
            </w:r>
          </w:p>
        </w:tc>
      </w:tr>
      <w:tr w:rsidR="00F53DC9" w:rsidRPr="006A6209" w14:paraId="24097856" w14:textId="77777777" w:rsidTr="00340071">
        <w:trPr>
          <w:trHeight w:val="370"/>
        </w:trPr>
        <w:tc>
          <w:tcPr>
            <w:tcW w:w="682" w:type="dxa"/>
          </w:tcPr>
          <w:p w14:paraId="650A6E9E" w14:textId="77777777" w:rsidR="00F53DC9" w:rsidRPr="006A6209" w:rsidRDefault="00F53DC9" w:rsidP="00966F78">
            <w:pPr>
              <w:pStyle w:val="TableText"/>
              <w:keepNext/>
              <w:keepLines/>
            </w:pPr>
            <w:r w:rsidRPr="006A6209">
              <w:t>1</w:t>
            </w:r>
          </w:p>
        </w:tc>
        <w:tc>
          <w:tcPr>
            <w:tcW w:w="656" w:type="dxa"/>
          </w:tcPr>
          <w:p w14:paraId="5C428D7F" w14:textId="77777777" w:rsidR="00F53DC9" w:rsidRPr="006A6209" w:rsidRDefault="00F53DC9" w:rsidP="00966F78">
            <w:pPr>
              <w:pStyle w:val="TableText"/>
              <w:keepNext/>
              <w:keepLines/>
            </w:pPr>
            <w:r w:rsidRPr="006A6209">
              <w:t>75</w:t>
            </w:r>
          </w:p>
        </w:tc>
        <w:tc>
          <w:tcPr>
            <w:tcW w:w="682" w:type="dxa"/>
          </w:tcPr>
          <w:p w14:paraId="003B22C6" w14:textId="77777777" w:rsidR="00F53DC9" w:rsidRPr="006A6209" w:rsidRDefault="00F53DC9" w:rsidP="00966F78">
            <w:pPr>
              <w:pStyle w:val="TableText"/>
              <w:keepNext/>
              <w:keepLines/>
            </w:pPr>
            <w:r w:rsidRPr="006A6209">
              <w:t>EI</w:t>
            </w:r>
          </w:p>
        </w:tc>
        <w:tc>
          <w:tcPr>
            <w:tcW w:w="829" w:type="dxa"/>
          </w:tcPr>
          <w:p w14:paraId="77B1AD0A" w14:textId="77777777" w:rsidR="00F53DC9" w:rsidRPr="006A6209" w:rsidRDefault="00F53DC9" w:rsidP="00966F78">
            <w:pPr>
              <w:pStyle w:val="TableText"/>
              <w:keepNext/>
              <w:keepLines/>
            </w:pPr>
            <w:r w:rsidRPr="006A6209">
              <w:t>R</w:t>
            </w:r>
          </w:p>
        </w:tc>
        <w:tc>
          <w:tcPr>
            <w:tcW w:w="706" w:type="dxa"/>
          </w:tcPr>
          <w:p w14:paraId="764851CA" w14:textId="77777777" w:rsidR="00F53DC9" w:rsidRPr="006A6209" w:rsidRDefault="00F53DC9" w:rsidP="00966F78">
            <w:pPr>
              <w:pStyle w:val="TableText"/>
              <w:keepNext/>
              <w:keepLines/>
            </w:pPr>
          </w:p>
        </w:tc>
        <w:tc>
          <w:tcPr>
            <w:tcW w:w="766" w:type="dxa"/>
          </w:tcPr>
          <w:p w14:paraId="4F76B608" w14:textId="77777777" w:rsidR="00F53DC9" w:rsidRPr="006A6209" w:rsidRDefault="00F53DC9" w:rsidP="00966F78">
            <w:pPr>
              <w:pStyle w:val="TableText"/>
              <w:keepNext/>
              <w:keepLines/>
            </w:pPr>
          </w:p>
        </w:tc>
        <w:tc>
          <w:tcPr>
            <w:tcW w:w="865" w:type="dxa"/>
          </w:tcPr>
          <w:p w14:paraId="1832304B" w14:textId="77777777" w:rsidR="00F53DC9" w:rsidRPr="006A6209" w:rsidRDefault="00F53DC9" w:rsidP="00966F78">
            <w:pPr>
              <w:pStyle w:val="TableText"/>
              <w:keepNext/>
              <w:keepLines/>
            </w:pPr>
            <w:r w:rsidRPr="006A6209">
              <w:t>860</w:t>
            </w:r>
          </w:p>
        </w:tc>
        <w:tc>
          <w:tcPr>
            <w:tcW w:w="2194" w:type="dxa"/>
          </w:tcPr>
          <w:p w14:paraId="5873697D" w14:textId="77777777" w:rsidR="00F53DC9" w:rsidRPr="006A6209" w:rsidRDefault="00F53DC9" w:rsidP="00966F78">
            <w:pPr>
              <w:pStyle w:val="TableText"/>
              <w:keepNext/>
              <w:keepLines/>
            </w:pPr>
            <w:r w:rsidRPr="006A6209">
              <w:t>Placer Appointment ID</w:t>
            </w:r>
          </w:p>
        </w:tc>
        <w:tc>
          <w:tcPr>
            <w:tcW w:w="2070" w:type="dxa"/>
          </w:tcPr>
          <w:p w14:paraId="5EA2BBBF" w14:textId="3C2C3036" w:rsidR="00F53DC9" w:rsidRPr="006A6209" w:rsidRDefault="00F53DC9" w:rsidP="00966F78">
            <w:pPr>
              <w:pStyle w:val="TableText"/>
              <w:keepNext/>
              <w:keepLines/>
            </w:pPr>
            <w:r w:rsidRPr="006A6209">
              <w:t>Not used</w:t>
            </w:r>
            <w:r w:rsidR="00966F78" w:rsidRPr="006A6209">
              <w:t>.</w:t>
            </w:r>
          </w:p>
        </w:tc>
      </w:tr>
      <w:tr w:rsidR="00F53DC9" w:rsidRPr="006A6209" w14:paraId="1C0FACC0" w14:textId="77777777" w:rsidTr="00340071">
        <w:trPr>
          <w:trHeight w:val="373"/>
        </w:trPr>
        <w:tc>
          <w:tcPr>
            <w:tcW w:w="682" w:type="dxa"/>
          </w:tcPr>
          <w:p w14:paraId="1A5A4EF1" w14:textId="77777777" w:rsidR="00F53DC9" w:rsidRPr="006A6209" w:rsidRDefault="00F53DC9" w:rsidP="00966F78">
            <w:pPr>
              <w:pStyle w:val="TableText"/>
              <w:keepNext/>
              <w:keepLines/>
            </w:pPr>
            <w:r w:rsidRPr="006A6209">
              <w:t>2</w:t>
            </w:r>
          </w:p>
        </w:tc>
        <w:tc>
          <w:tcPr>
            <w:tcW w:w="656" w:type="dxa"/>
          </w:tcPr>
          <w:p w14:paraId="159322E9" w14:textId="77777777" w:rsidR="00F53DC9" w:rsidRPr="006A6209" w:rsidRDefault="00F53DC9" w:rsidP="00966F78">
            <w:pPr>
              <w:pStyle w:val="TableText"/>
              <w:keepNext/>
              <w:keepLines/>
            </w:pPr>
            <w:r w:rsidRPr="006A6209">
              <w:t>75</w:t>
            </w:r>
          </w:p>
        </w:tc>
        <w:tc>
          <w:tcPr>
            <w:tcW w:w="682" w:type="dxa"/>
          </w:tcPr>
          <w:p w14:paraId="48AEF054" w14:textId="77777777" w:rsidR="00F53DC9" w:rsidRPr="006A6209" w:rsidRDefault="00F53DC9" w:rsidP="00966F78">
            <w:pPr>
              <w:pStyle w:val="TableText"/>
              <w:keepNext/>
              <w:keepLines/>
            </w:pPr>
            <w:r w:rsidRPr="006A6209">
              <w:t>EI</w:t>
            </w:r>
          </w:p>
        </w:tc>
        <w:tc>
          <w:tcPr>
            <w:tcW w:w="829" w:type="dxa"/>
          </w:tcPr>
          <w:p w14:paraId="7A469C61" w14:textId="77777777" w:rsidR="00F53DC9" w:rsidRPr="006A6209" w:rsidRDefault="00F53DC9" w:rsidP="00966F78">
            <w:pPr>
              <w:pStyle w:val="TableText"/>
              <w:keepNext/>
              <w:keepLines/>
            </w:pPr>
            <w:r w:rsidRPr="006A6209">
              <w:t>C</w:t>
            </w:r>
          </w:p>
        </w:tc>
        <w:tc>
          <w:tcPr>
            <w:tcW w:w="706" w:type="dxa"/>
          </w:tcPr>
          <w:p w14:paraId="01EA3B97" w14:textId="77777777" w:rsidR="00F53DC9" w:rsidRPr="006A6209" w:rsidRDefault="00F53DC9" w:rsidP="00966F78">
            <w:pPr>
              <w:pStyle w:val="TableText"/>
              <w:keepNext/>
              <w:keepLines/>
            </w:pPr>
          </w:p>
        </w:tc>
        <w:tc>
          <w:tcPr>
            <w:tcW w:w="766" w:type="dxa"/>
          </w:tcPr>
          <w:p w14:paraId="11FCB732" w14:textId="77777777" w:rsidR="00F53DC9" w:rsidRPr="006A6209" w:rsidRDefault="00F53DC9" w:rsidP="00966F78">
            <w:pPr>
              <w:pStyle w:val="TableText"/>
              <w:keepNext/>
              <w:keepLines/>
            </w:pPr>
          </w:p>
        </w:tc>
        <w:tc>
          <w:tcPr>
            <w:tcW w:w="865" w:type="dxa"/>
          </w:tcPr>
          <w:p w14:paraId="270CBA81" w14:textId="77777777" w:rsidR="00F53DC9" w:rsidRPr="006A6209" w:rsidRDefault="00F53DC9" w:rsidP="00966F78">
            <w:pPr>
              <w:pStyle w:val="TableText"/>
              <w:keepNext/>
              <w:keepLines/>
            </w:pPr>
            <w:r w:rsidRPr="006A6209">
              <w:t>861</w:t>
            </w:r>
          </w:p>
        </w:tc>
        <w:tc>
          <w:tcPr>
            <w:tcW w:w="2194" w:type="dxa"/>
          </w:tcPr>
          <w:p w14:paraId="2E5BC054" w14:textId="77777777" w:rsidR="00F53DC9" w:rsidRPr="006A6209" w:rsidRDefault="00F53DC9" w:rsidP="00966F78">
            <w:pPr>
              <w:pStyle w:val="TableText"/>
              <w:keepNext/>
              <w:keepLines/>
            </w:pPr>
            <w:r w:rsidRPr="006A6209">
              <w:t>Filler Appointment ID</w:t>
            </w:r>
          </w:p>
        </w:tc>
        <w:tc>
          <w:tcPr>
            <w:tcW w:w="2070" w:type="dxa"/>
          </w:tcPr>
          <w:p w14:paraId="10EE2BB6" w14:textId="06424D61" w:rsidR="00F53DC9" w:rsidRPr="006A6209" w:rsidRDefault="00F53DC9" w:rsidP="00966F78">
            <w:pPr>
              <w:pStyle w:val="TableText"/>
              <w:keepNext/>
              <w:keepLines/>
            </w:pPr>
            <w:r w:rsidRPr="006A6209">
              <w:t>Not used</w:t>
            </w:r>
            <w:r w:rsidR="00966F78" w:rsidRPr="006A6209">
              <w:t>.</w:t>
            </w:r>
          </w:p>
        </w:tc>
      </w:tr>
      <w:tr w:rsidR="00F53DC9" w:rsidRPr="006A6209" w14:paraId="2015AFD6" w14:textId="77777777" w:rsidTr="00340071">
        <w:trPr>
          <w:trHeight w:val="371"/>
        </w:trPr>
        <w:tc>
          <w:tcPr>
            <w:tcW w:w="682" w:type="dxa"/>
          </w:tcPr>
          <w:p w14:paraId="20630E1B" w14:textId="77777777" w:rsidR="00F53DC9" w:rsidRPr="006A6209" w:rsidRDefault="00F53DC9" w:rsidP="00966F78">
            <w:pPr>
              <w:pStyle w:val="TableText"/>
            </w:pPr>
            <w:r w:rsidRPr="006A6209">
              <w:t>3</w:t>
            </w:r>
          </w:p>
        </w:tc>
        <w:tc>
          <w:tcPr>
            <w:tcW w:w="656" w:type="dxa"/>
          </w:tcPr>
          <w:p w14:paraId="1320D8CF" w14:textId="77777777" w:rsidR="00F53DC9" w:rsidRPr="006A6209" w:rsidRDefault="00F53DC9" w:rsidP="00966F78">
            <w:pPr>
              <w:pStyle w:val="TableText"/>
            </w:pPr>
            <w:r w:rsidRPr="006A6209">
              <w:t>5</w:t>
            </w:r>
          </w:p>
        </w:tc>
        <w:tc>
          <w:tcPr>
            <w:tcW w:w="682" w:type="dxa"/>
          </w:tcPr>
          <w:p w14:paraId="6E2A3D1C" w14:textId="77777777" w:rsidR="00F53DC9" w:rsidRPr="006A6209" w:rsidRDefault="00F53DC9" w:rsidP="00966F78">
            <w:pPr>
              <w:pStyle w:val="TableText"/>
            </w:pPr>
            <w:r w:rsidRPr="006A6209">
              <w:t>NM</w:t>
            </w:r>
          </w:p>
        </w:tc>
        <w:tc>
          <w:tcPr>
            <w:tcW w:w="829" w:type="dxa"/>
          </w:tcPr>
          <w:p w14:paraId="6577590D" w14:textId="77777777" w:rsidR="00F53DC9" w:rsidRPr="006A6209" w:rsidRDefault="00F53DC9" w:rsidP="00966F78">
            <w:pPr>
              <w:pStyle w:val="TableText"/>
            </w:pPr>
            <w:r w:rsidRPr="006A6209">
              <w:t>C</w:t>
            </w:r>
          </w:p>
        </w:tc>
        <w:tc>
          <w:tcPr>
            <w:tcW w:w="706" w:type="dxa"/>
          </w:tcPr>
          <w:p w14:paraId="2EA0278F" w14:textId="77777777" w:rsidR="00F53DC9" w:rsidRPr="006A6209" w:rsidRDefault="00F53DC9" w:rsidP="00966F78">
            <w:pPr>
              <w:pStyle w:val="TableText"/>
            </w:pPr>
          </w:p>
        </w:tc>
        <w:tc>
          <w:tcPr>
            <w:tcW w:w="766" w:type="dxa"/>
          </w:tcPr>
          <w:p w14:paraId="511A58A3" w14:textId="77777777" w:rsidR="00F53DC9" w:rsidRPr="006A6209" w:rsidRDefault="00F53DC9" w:rsidP="00966F78">
            <w:pPr>
              <w:pStyle w:val="TableText"/>
            </w:pPr>
          </w:p>
        </w:tc>
        <w:tc>
          <w:tcPr>
            <w:tcW w:w="865" w:type="dxa"/>
          </w:tcPr>
          <w:p w14:paraId="7AC74E30" w14:textId="77777777" w:rsidR="00F53DC9" w:rsidRPr="006A6209" w:rsidRDefault="00F53DC9" w:rsidP="00966F78">
            <w:pPr>
              <w:pStyle w:val="TableText"/>
            </w:pPr>
            <w:r w:rsidRPr="006A6209">
              <w:t>862</w:t>
            </w:r>
          </w:p>
        </w:tc>
        <w:tc>
          <w:tcPr>
            <w:tcW w:w="2194" w:type="dxa"/>
          </w:tcPr>
          <w:p w14:paraId="4B0F73A2" w14:textId="77777777" w:rsidR="00F53DC9" w:rsidRPr="006A6209" w:rsidRDefault="00F53DC9" w:rsidP="00966F78">
            <w:pPr>
              <w:pStyle w:val="TableText"/>
            </w:pPr>
            <w:r w:rsidRPr="006A6209">
              <w:t>Occurrence Number</w:t>
            </w:r>
          </w:p>
        </w:tc>
        <w:tc>
          <w:tcPr>
            <w:tcW w:w="2070" w:type="dxa"/>
          </w:tcPr>
          <w:p w14:paraId="2AD3F2C8" w14:textId="389F39D6" w:rsidR="00F53DC9" w:rsidRPr="006A6209" w:rsidRDefault="00F53DC9" w:rsidP="00966F78">
            <w:pPr>
              <w:pStyle w:val="TableText"/>
            </w:pPr>
            <w:r w:rsidRPr="006A6209">
              <w:t>VistA consult ID</w:t>
            </w:r>
            <w:r w:rsidR="00966F78" w:rsidRPr="006A6209">
              <w:t>.</w:t>
            </w:r>
          </w:p>
        </w:tc>
      </w:tr>
      <w:tr w:rsidR="00F53DC9" w:rsidRPr="006A6209" w14:paraId="7AFC65E3" w14:textId="77777777" w:rsidTr="00340071">
        <w:trPr>
          <w:trHeight w:val="373"/>
        </w:trPr>
        <w:tc>
          <w:tcPr>
            <w:tcW w:w="682" w:type="dxa"/>
          </w:tcPr>
          <w:p w14:paraId="7B075BA9" w14:textId="77777777" w:rsidR="00F53DC9" w:rsidRPr="006A6209" w:rsidRDefault="00F53DC9" w:rsidP="00966F78">
            <w:pPr>
              <w:pStyle w:val="TableText"/>
            </w:pPr>
            <w:r w:rsidRPr="006A6209">
              <w:t>4</w:t>
            </w:r>
          </w:p>
        </w:tc>
        <w:tc>
          <w:tcPr>
            <w:tcW w:w="656" w:type="dxa"/>
          </w:tcPr>
          <w:p w14:paraId="64546811" w14:textId="77777777" w:rsidR="00F53DC9" w:rsidRPr="006A6209" w:rsidRDefault="00F53DC9" w:rsidP="00966F78">
            <w:pPr>
              <w:pStyle w:val="TableText"/>
            </w:pPr>
            <w:r w:rsidRPr="006A6209">
              <w:t>22</w:t>
            </w:r>
          </w:p>
        </w:tc>
        <w:tc>
          <w:tcPr>
            <w:tcW w:w="682" w:type="dxa"/>
          </w:tcPr>
          <w:p w14:paraId="15292FD1" w14:textId="77777777" w:rsidR="00F53DC9" w:rsidRPr="006A6209" w:rsidRDefault="00F53DC9" w:rsidP="00966F78">
            <w:pPr>
              <w:pStyle w:val="TableText"/>
            </w:pPr>
            <w:r w:rsidRPr="006A6209">
              <w:t>EI</w:t>
            </w:r>
          </w:p>
        </w:tc>
        <w:tc>
          <w:tcPr>
            <w:tcW w:w="829" w:type="dxa"/>
          </w:tcPr>
          <w:p w14:paraId="681C1E05" w14:textId="77777777" w:rsidR="00F53DC9" w:rsidRPr="006A6209" w:rsidRDefault="00F53DC9" w:rsidP="00966F78">
            <w:pPr>
              <w:pStyle w:val="TableText"/>
            </w:pPr>
            <w:r w:rsidRPr="006A6209">
              <w:t>O</w:t>
            </w:r>
          </w:p>
        </w:tc>
        <w:tc>
          <w:tcPr>
            <w:tcW w:w="706" w:type="dxa"/>
          </w:tcPr>
          <w:p w14:paraId="19B88F65" w14:textId="77777777" w:rsidR="00F53DC9" w:rsidRPr="006A6209" w:rsidRDefault="00F53DC9" w:rsidP="00966F78">
            <w:pPr>
              <w:pStyle w:val="TableText"/>
            </w:pPr>
          </w:p>
        </w:tc>
        <w:tc>
          <w:tcPr>
            <w:tcW w:w="766" w:type="dxa"/>
          </w:tcPr>
          <w:p w14:paraId="5861C68B" w14:textId="77777777" w:rsidR="00F53DC9" w:rsidRPr="006A6209" w:rsidRDefault="00F53DC9" w:rsidP="00966F78">
            <w:pPr>
              <w:pStyle w:val="TableText"/>
            </w:pPr>
          </w:p>
        </w:tc>
        <w:tc>
          <w:tcPr>
            <w:tcW w:w="865" w:type="dxa"/>
          </w:tcPr>
          <w:p w14:paraId="3A0AACD2" w14:textId="77777777" w:rsidR="00F53DC9" w:rsidRPr="006A6209" w:rsidRDefault="00F53DC9" w:rsidP="00966F78">
            <w:pPr>
              <w:pStyle w:val="TableText"/>
            </w:pPr>
            <w:r w:rsidRPr="006A6209">
              <w:t>218</w:t>
            </w:r>
          </w:p>
        </w:tc>
        <w:tc>
          <w:tcPr>
            <w:tcW w:w="2194" w:type="dxa"/>
          </w:tcPr>
          <w:p w14:paraId="4694C476" w14:textId="77777777" w:rsidR="00F53DC9" w:rsidRPr="006A6209" w:rsidRDefault="00F53DC9" w:rsidP="00966F78">
            <w:pPr>
              <w:pStyle w:val="TableText"/>
            </w:pPr>
            <w:r w:rsidRPr="006A6209">
              <w:t>Placer Group Number</w:t>
            </w:r>
          </w:p>
        </w:tc>
        <w:tc>
          <w:tcPr>
            <w:tcW w:w="2070" w:type="dxa"/>
          </w:tcPr>
          <w:p w14:paraId="5441CA58" w14:textId="4F7A980A" w:rsidR="00F53DC9" w:rsidRPr="006A6209" w:rsidRDefault="00F53DC9" w:rsidP="00966F78">
            <w:pPr>
              <w:pStyle w:val="TableText"/>
            </w:pPr>
            <w:r w:rsidRPr="006A6209">
              <w:t>Not used</w:t>
            </w:r>
            <w:r w:rsidR="00966F78" w:rsidRPr="006A6209">
              <w:t>.</w:t>
            </w:r>
          </w:p>
        </w:tc>
      </w:tr>
      <w:tr w:rsidR="00F53DC9" w:rsidRPr="006A6209" w14:paraId="2C5970B3" w14:textId="77777777" w:rsidTr="00340071">
        <w:trPr>
          <w:trHeight w:val="373"/>
        </w:trPr>
        <w:tc>
          <w:tcPr>
            <w:tcW w:w="682" w:type="dxa"/>
          </w:tcPr>
          <w:p w14:paraId="3FDDA017" w14:textId="77777777" w:rsidR="00F53DC9" w:rsidRPr="006A6209" w:rsidRDefault="00F53DC9" w:rsidP="00966F78">
            <w:pPr>
              <w:pStyle w:val="TableText"/>
            </w:pPr>
            <w:r w:rsidRPr="006A6209">
              <w:t>5</w:t>
            </w:r>
          </w:p>
        </w:tc>
        <w:tc>
          <w:tcPr>
            <w:tcW w:w="656" w:type="dxa"/>
          </w:tcPr>
          <w:p w14:paraId="3453581D" w14:textId="77777777" w:rsidR="00F53DC9" w:rsidRPr="006A6209" w:rsidRDefault="00F53DC9" w:rsidP="00966F78">
            <w:pPr>
              <w:pStyle w:val="TableText"/>
            </w:pPr>
            <w:r w:rsidRPr="006A6209">
              <w:t>250</w:t>
            </w:r>
          </w:p>
        </w:tc>
        <w:tc>
          <w:tcPr>
            <w:tcW w:w="682" w:type="dxa"/>
          </w:tcPr>
          <w:p w14:paraId="7C682E7E" w14:textId="77777777" w:rsidR="00F53DC9" w:rsidRPr="006A6209" w:rsidRDefault="00F53DC9" w:rsidP="00966F78">
            <w:pPr>
              <w:pStyle w:val="TableText"/>
            </w:pPr>
            <w:r w:rsidRPr="006A6209">
              <w:t>CE</w:t>
            </w:r>
          </w:p>
        </w:tc>
        <w:tc>
          <w:tcPr>
            <w:tcW w:w="829" w:type="dxa"/>
          </w:tcPr>
          <w:p w14:paraId="43CC8F6F" w14:textId="77777777" w:rsidR="00F53DC9" w:rsidRPr="006A6209" w:rsidRDefault="00F53DC9" w:rsidP="00966F78">
            <w:pPr>
              <w:pStyle w:val="TableText"/>
            </w:pPr>
            <w:r w:rsidRPr="006A6209">
              <w:t>O</w:t>
            </w:r>
          </w:p>
        </w:tc>
        <w:tc>
          <w:tcPr>
            <w:tcW w:w="706" w:type="dxa"/>
          </w:tcPr>
          <w:p w14:paraId="19A77250" w14:textId="77777777" w:rsidR="00F53DC9" w:rsidRPr="006A6209" w:rsidRDefault="00F53DC9" w:rsidP="00966F78">
            <w:pPr>
              <w:pStyle w:val="TableText"/>
            </w:pPr>
          </w:p>
        </w:tc>
        <w:tc>
          <w:tcPr>
            <w:tcW w:w="766" w:type="dxa"/>
          </w:tcPr>
          <w:p w14:paraId="47D92A7F" w14:textId="77777777" w:rsidR="00F53DC9" w:rsidRPr="006A6209" w:rsidRDefault="00F53DC9" w:rsidP="00966F78">
            <w:pPr>
              <w:pStyle w:val="TableText"/>
            </w:pPr>
          </w:p>
        </w:tc>
        <w:tc>
          <w:tcPr>
            <w:tcW w:w="865" w:type="dxa"/>
          </w:tcPr>
          <w:p w14:paraId="71403641" w14:textId="77777777" w:rsidR="00F53DC9" w:rsidRPr="006A6209" w:rsidRDefault="00F53DC9" w:rsidP="00966F78">
            <w:pPr>
              <w:pStyle w:val="TableText"/>
            </w:pPr>
            <w:r w:rsidRPr="006A6209">
              <w:t>864</w:t>
            </w:r>
          </w:p>
        </w:tc>
        <w:tc>
          <w:tcPr>
            <w:tcW w:w="2194" w:type="dxa"/>
          </w:tcPr>
          <w:p w14:paraId="476E5FF0" w14:textId="77777777" w:rsidR="00F53DC9" w:rsidRPr="006A6209" w:rsidRDefault="00F53DC9" w:rsidP="00966F78">
            <w:pPr>
              <w:pStyle w:val="TableText"/>
            </w:pPr>
            <w:r w:rsidRPr="006A6209">
              <w:t>Schedule ID</w:t>
            </w:r>
          </w:p>
        </w:tc>
        <w:tc>
          <w:tcPr>
            <w:tcW w:w="2070" w:type="dxa"/>
          </w:tcPr>
          <w:p w14:paraId="70634BA2" w14:textId="2D27948C" w:rsidR="00F53DC9" w:rsidRPr="006A6209" w:rsidRDefault="00F53DC9" w:rsidP="00966F78">
            <w:pPr>
              <w:pStyle w:val="TableText"/>
            </w:pPr>
            <w:r w:rsidRPr="006A6209">
              <w:t>Not used</w:t>
            </w:r>
            <w:r w:rsidR="00966F78" w:rsidRPr="006A6209">
              <w:t>.</w:t>
            </w:r>
          </w:p>
        </w:tc>
      </w:tr>
      <w:tr w:rsidR="00F53DC9" w:rsidRPr="006A6209" w14:paraId="6C63F270" w14:textId="77777777" w:rsidTr="00340071">
        <w:trPr>
          <w:trHeight w:val="458"/>
        </w:trPr>
        <w:tc>
          <w:tcPr>
            <w:tcW w:w="682" w:type="dxa"/>
          </w:tcPr>
          <w:p w14:paraId="7E455DC3" w14:textId="77777777" w:rsidR="00F53DC9" w:rsidRPr="006A6209" w:rsidRDefault="00F53DC9" w:rsidP="00966F78">
            <w:pPr>
              <w:pStyle w:val="TableText"/>
            </w:pPr>
            <w:r w:rsidRPr="006A6209">
              <w:t>6</w:t>
            </w:r>
          </w:p>
        </w:tc>
        <w:tc>
          <w:tcPr>
            <w:tcW w:w="656" w:type="dxa"/>
          </w:tcPr>
          <w:p w14:paraId="462B00C5" w14:textId="77777777" w:rsidR="00F53DC9" w:rsidRPr="006A6209" w:rsidRDefault="00F53DC9" w:rsidP="00966F78">
            <w:pPr>
              <w:pStyle w:val="TableText"/>
            </w:pPr>
            <w:r w:rsidRPr="006A6209">
              <w:t>250</w:t>
            </w:r>
          </w:p>
        </w:tc>
        <w:tc>
          <w:tcPr>
            <w:tcW w:w="682" w:type="dxa"/>
          </w:tcPr>
          <w:p w14:paraId="7AC95403" w14:textId="77777777" w:rsidR="00F53DC9" w:rsidRPr="006A6209" w:rsidRDefault="00F53DC9" w:rsidP="00966F78">
            <w:pPr>
              <w:pStyle w:val="TableText"/>
            </w:pPr>
            <w:r w:rsidRPr="006A6209">
              <w:t>CE</w:t>
            </w:r>
          </w:p>
        </w:tc>
        <w:tc>
          <w:tcPr>
            <w:tcW w:w="829" w:type="dxa"/>
          </w:tcPr>
          <w:p w14:paraId="18A8FE1D" w14:textId="77777777" w:rsidR="00F53DC9" w:rsidRPr="006A6209" w:rsidRDefault="00F53DC9" w:rsidP="00966F78">
            <w:pPr>
              <w:pStyle w:val="TableText"/>
            </w:pPr>
            <w:r w:rsidRPr="006A6209">
              <w:t>R</w:t>
            </w:r>
          </w:p>
        </w:tc>
        <w:tc>
          <w:tcPr>
            <w:tcW w:w="706" w:type="dxa"/>
          </w:tcPr>
          <w:p w14:paraId="26295E4D" w14:textId="77777777" w:rsidR="00F53DC9" w:rsidRPr="006A6209" w:rsidRDefault="00F53DC9" w:rsidP="00966F78">
            <w:pPr>
              <w:pStyle w:val="TableText"/>
            </w:pPr>
          </w:p>
        </w:tc>
        <w:tc>
          <w:tcPr>
            <w:tcW w:w="766" w:type="dxa"/>
          </w:tcPr>
          <w:p w14:paraId="1C13798E" w14:textId="77777777" w:rsidR="00F53DC9" w:rsidRPr="006A6209" w:rsidRDefault="00F53DC9" w:rsidP="00966F78">
            <w:pPr>
              <w:pStyle w:val="TableText"/>
            </w:pPr>
          </w:p>
        </w:tc>
        <w:tc>
          <w:tcPr>
            <w:tcW w:w="865" w:type="dxa"/>
          </w:tcPr>
          <w:p w14:paraId="322AFE4D" w14:textId="77777777" w:rsidR="00F53DC9" w:rsidRPr="006A6209" w:rsidRDefault="00F53DC9" w:rsidP="00966F78">
            <w:pPr>
              <w:pStyle w:val="TableText"/>
            </w:pPr>
            <w:r w:rsidRPr="006A6209">
              <w:t>883</w:t>
            </w:r>
          </w:p>
        </w:tc>
        <w:tc>
          <w:tcPr>
            <w:tcW w:w="2194" w:type="dxa"/>
          </w:tcPr>
          <w:p w14:paraId="366A8EEA" w14:textId="77777777" w:rsidR="00F53DC9" w:rsidRPr="006A6209" w:rsidRDefault="00F53DC9" w:rsidP="00966F78">
            <w:pPr>
              <w:pStyle w:val="TableText"/>
            </w:pPr>
            <w:r w:rsidRPr="006A6209">
              <w:t>Event Reason</w:t>
            </w:r>
          </w:p>
        </w:tc>
        <w:tc>
          <w:tcPr>
            <w:tcW w:w="2070" w:type="dxa"/>
          </w:tcPr>
          <w:p w14:paraId="30F970AA" w14:textId="627A7B53" w:rsidR="00F53DC9" w:rsidRPr="006A6209" w:rsidRDefault="00F53DC9" w:rsidP="00966F78">
            <w:pPr>
              <w:pStyle w:val="TableText"/>
            </w:pPr>
            <w:r w:rsidRPr="006A6209">
              <w:t>Scheduled or Canceled</w:t>
            </w:r>
            <w:r w:rsidR="00966F78" w:rsidRPr="006A6209">
              <w:t>.</w:t>
            </w:r>
          </w:p>
        </w:tc>
      </w:tr>
      <w:tr w:rsidR="00F53DC9" w:rsidRPr="006A6209" w14:paraId="579AF5B8" w14:textId="77777777" w:rsidTr="00340071">
        <w:trPr>
          <w:trHeight w:val="369"/>
        </w:trPr>
        <w:tc>
          <w:tcPr>
            <w:tcW w:w="682" w:type="dxa"/>
          </w:tcPr>
          <w:p w14:paraId="515893DE" w14:textId="77777777" w:rsidR="00F53DC9" w:rsidRPr="006A6209" w:rsidRDefault="00F53DC9" w:rsidP="00966F78">
            <w:pPr>
              <w:pStyle w:val="TableText"/>
            </w:pPr>
            <w:r w:rsidRPr="006A6209">
              <w:t>7</w:t>
            </w:r>
          </w:p>
        </w:tc>
        <w:tc>
          <w:tcPr>
            <w:tcW w:w="656" w:type="dxa"/>
          </w:tcPr>
          <w:p w14:paraId="4E2D9C1E" w14:textId="77777777" w:rsidR="00F53DC9" w:rsidRPr="006A6209" w:rsidRDefault="00F53DC9" w:rsidP="00966F78">
            <w:pPr>
              <w:pStyle w:val="TableText"/>
            </w:pPr>
            <w:r w:rsidRPr="006A6209">
              <w:t>250</w:t>
            </w:r>
          </w:p>
        </w:tc>
        <w:tc>
          <w:tcPr>
            <w:tcW w:w="682" w:type="dxa"/>
          </w:tcPr>
          <w:p w14:paraId="46CAF707" w14:textId="77777777" w:rsidR="00F53DC9" w:rsidRPr="006A6209" w:rsidRDefault="00F53DC9" w:rsidP="00966F78">
            <w:pPr>
              <w:pStyle w:val="TableText"/>
            </w:pPr>
            <w:r w:rsidRPr="006A6209">
              <w:t>CE</w:t>
            </w:r>
          </w:p>
        </w:tc>
        <w:tc>
          <w:tcPr>
            <w:tcW w:w="829" w:type="dxa"/>
          </w:tcPr>
          <w:p w14:paraId="73738FFF" w14:textId="77777777" w:rsidR="00F53DC9" w:rsidRPr="006A6209" w:rsidRDefault="00F53DC9" w:rsidP="00966F78">
            <w:pPr>
              <w:pStyle w:val="TableText"/>
            </w:pPr>
            <w:r w:rsidRPr="006A6209">
              <w:t>O</w:t>
            </w:r>
          </w:p>
        </w:tc>
        <w:tc>
          <w:tcPr>
            <w:tcW w:w="706" w:type="dxa"/>
          </w:tcPr>
          <w:p w14:paraId="33681C47" w14:textId="77777777" w:rsidR="00F53DC9" w:rsidRPr="006A6209" w:rsidRDefault="00F53DC9" w:rsidP="00966F78">
            <w:pPr>
              <w:pStyle w:val="TableText"/>
            </w:pPr>
          </w:p>
        </w:tc>
        <w:tc>
          <w:tcPr>
            <w:tcW w:w="766" w:type="dxa"/>
          </w:tcPr>
          <w:p w14:paraId="3C11A656" w14:textId="77777777" w:rsidR="00F53DC9" w:rsidRPr="006A6209" w:rsidRDefault="00F53DC9" w:rsidP="00966F78">
            <w:pPr>
              <w:pStyle w:val="TableText"/>
            </w:pPr>
          </w:p>
        </w:tc>
        <w:tc>
          <w:tcPr>
            <w:tcW w:w="865" w:type="dxa"/>
          </w:tcPr>
          <w:p w14:paraId="0C270338" w14:textId="77777777" w:rsidR="00F53DC9" w:rsidRPr="006A6209" w:rsidRDefault="00F53DC9" w:rsidP="00966F78">
            <w:pPr>
              <w:pStyle w:val="TableText"/>
            </w:pPr>
            <w:r w:rsidRPr="006A6209">
              <w:t>866</w:t>
            </w:r>
          </w:p>
        </w:tc>
        <w:tc>
          <w:tcPr>
            <w:tcW w:w="2194" w:type="dxa"/>
          </w:tcPr>
          <w:p w14:paraId="4FB323E1" w14:textId="77777777" w:rsidR="00F53DC9" w:rsidRPr="006A6209" w:rsidRDefault="00F53DC9" w:rsidP="00966F78">
            <w:pPr>
              <w:pStyle w:val="TableText"/>
            </w:pPr>
            <w:r w:rsidRPr="006A6209">
              <w:t>Appointment Reason</w:t>
            </w:r>
          </w:p>
        </w:tc>
        <w:tc>
          <w:tcPr>
            <w:tcW w:w="2070" w:type="dxa"/>
          </w:tcPr>
          <w:p w14:paraId="267452D8" w14:textId="0FDA0F66" w:rsidR="00F53DC9" w:rsidRPr="006A6209" w:rsidRDefault="00F53DC9" w:rsidP="00966F78">
            <w:pPr>
              <w:pStyle w:val="TableText"/>
            </w:pPr>
            <w:r w:rsidRPr="006A6209">
              <w:t>Not used</w:t>
            </w:r>
            <w:r w:rsidR="00966F78" w:rsidRPr="006A6209">
              <w:t>.</w:t>
            </w:r>
          </w:p>
        </w:tc>
      </w:tr>
      <w:tr w:rsidR="00F53DC9" w:rsidRPr="006A6209" w14:paraId="2F51F1F0" w14:textId="77777777" w:rsidTr="00340071">
        <w:trPr>
          <w:trHeight w:val="373"/>
        </w:trPr>
        <w:tc>
          <w:tcPr>
            <w:tcW w:w="682" w:type="dxa"/>
          </w:tcPr>
          <w:p w14:paraId="6ED17818" w14:textId="77777777" w:rsidR="00F53DC9" w:rsidRPr="006A6209" w:rsidRDefault="00F53DC9" w:rsidP="00966F78">
            <w:pPr>
              <w:pStyle w:val="TableText"/>
            </w:pPr>
            <w:r w:rsidRPr="006A6209">
              <w:t>8</w:t>
            </w:r>
          </w:p>
        </w:tc>
        <w:tc>
          <w:tcPr>
            <w:tcW w:w="656" w:type="dxa"/>
          </w:tcPr>
          <w:p w14:paraId="74F93244" w14:textId="77777777" w:rsidR="00F53DC9" w:rsidRPr="006A6209" w:rsidRDefault="00F53DC9" w:rsidP="00966F78">
            <w:pPr>
              <w:pStyle w:val="TableText"/>
            </w:pPr>
            <w:r w:rsidRPr="006A6209">
              <w:t>250</w:t>
            </w:r>
          </w:p>
        </w:tc>
        <w:tc>
          <w:tcPr>
            <w:tcW w:w="682" w:type="dxa"/>
          </w:tcPr>
          <w:p w14:paraId="170A5D28" w14:textId="77777777" w:rsidR="00F53DC9" w:rsidRPr="006A6209" w:rsidRDefault="00F53DC9" w:rsidP="00966F78">
            <w:pPr>
              <w:pStyle w:val="TableText"/>
            </w:pPr>
            <w:r w:rsidRPr="006A6209">
              <w:t>CE</w:t>
            </w:r>
          </w:p>
        </w:tc>
        <w:tc>
          <w:tcPr>
            <w:tcW w:w="829" w:type="dxa"/>
          </w:tcPr>
          <w:p w14:paraId="03A48427" w14:textId="77777777" w:rsidR="00F53DC9" w:rsidRPr="006A6209" w:rsidRDefault="00F53DC9" w:rsidP="00966F78">
            <w:pPr>
              <w:pStyle w:val="TableText"/>
            </w:pPr>
            <w:r w:rsidRPr="006A6209">
              <w:t>O</w:t>
            </w:r>
          </w:p>
        </w:tc>
        <w:tc>
          <w:tcPr>
            <w:tcW w:w="706" w:type="dxa"/>
          </w:tcPr>
          <w:p w14:paraId="596E7D9F" w14:textId="77777777" w:rsidR="00F53DC9" w:rsidRPr="006A6209" w:rsidRDefault="00F53DC9" w:rsidP="00966F78">
            <w:pPr>
              <w:pStyle w:val="TableText"/>
            </w:pPr>
          </w:p>
        </w:tc>
        <w:tc>
          <w:tcPr>
            <w:tcW w:w="766" w:type="dxa"/>
          </w:tcPr>
          <w:p w14:paraId="7ED6121A" w14:textId="77777777" w:rsidR="00F53DC9" w:rsidRPr="006A6209" w:rsidRDefault="00F53DC9" w:rsidP="00966F78">
            <w:pPr>
              <w:pStyle w:val="TableText"/>
            </w:pPr>
          </w:p>
        </w:tc>
        <w:tc>
          <w:tcPr>
            <w:tcW w:w="865" w:type="dxa"/>
          </w:tcPr>
          <w:p w14:paraId="75816B60" w14:textId="77777777" w:rsidR="00F53DC9" w:rsidRPr="006A6209" w:rsidRDefault="00F53DC9" w:rsidP="00966F78">
            <w:pPr>
              <w:pStyle w:val="TableText"/>
            </w:pPr>
            <w:r w:rsidRPr="006A6209">
              <w:t>867</w:t>
            </w:r>
          </w:p>
        </w:tc>
        <w:tc>
          <w:tcPr>
            <w:tcW w:w="2194" w:type="dxa"/>
          </w:tcPr>
          <w:p w14:paraId="01012C81" w14:textId="77777777" w:rsidR="00F53DC9" w:rsidRPr="006A6209" w:rsidRDefault="00F53DC9" w:rsidP="00966F78">
            <w:pPr>
              <w:pStyle w:val="TableText"/>
            </w:pPr>
            <w:r w:rsidRPr="006A6209">
              <w:t>Appointment Type</w:t>
            </w:r>
          </w:p>
        </w:tc>
        <w:tc>
          <w:tcPr>
            <w:tcW w:w="2070" w:type="dxa"/>
          </w:tcPr>
          <w:p w14:paraId="2514F043" w14:textId="3B8D7347" w:rsidR="00F53DC9" w:rsidRPr="006A6209" w:rsidRDefault="00F53DC9" w:rsidP="00966F78">
            <w:pPr>
              <w:pStyle w:val="TableText"/>
            </w:pPr>
            <w:r w:rsidRPr="006A6209">
              <w:t>Not used</w:t>
            </w:r>
            <w:r w:rsidR="00966F78" w:rsidRPr="006A6209">
              <w:t>.</w:t>
            </w:r>
          </w:p>
        </w:tc>
      </w:tr>
      <w:tr w:rsidR="00F53DC9" w:rsidRPr="006A6209" w14:paraId="36EE4969" w14:textId="77777777" w:rsidTr="00340071">
        <w:trPr>
          <w:trHeight w:val="626"/>
        </w:trPr>
        <w:tc>
          <w:tcPr>
            <w:tcW w:w="682" w:type="dxa"/>
          </w:tcPr>
          <w:p w14:paraId="75BB60FC" w14:textId="77777777" w:rsidR="00F53DC9" w:rsidRPr="006A6209" w:rsidRDefault="00F53DC9" w:rsidP="00966F78">
            <w:pPr>
              <w:pStyle w:val="TableText"/>
            </w:pPr>
            <w:r w:rsidRPr="006A6209">
              <w:t>9</w:t>
            </w:r>
          </w:p>
        </w:tc>
        <w:tc>
          <w:tcPr>
            <w:tcW w:w="656" w:type="dxa"/>
          </w:tcPr>
          <w:p w14:paraId="30848F1C" w14:textId="77777777" w:rsidR="00F53DC9" w:rsidRPr="006A6209" w:rsidRDefault="00F53DC9" w:rsidP="00966F78">
            <w:pPr>
              <w:pStyle w:val="TableText"/>
            </w:pPr>
            <w:r w:rsidRPr="006A6209">
              <w:t>20</w:t>
            </w:r>
          </w:p>
        </w:tc>
        <w:tc>
          <w:tcPr>
            <w:tcW w:w="682" w:type="dxa"/>
          </w:tcPr>
          <w:p w14:paraId="6872E216" w14:textId="77777777" w:rsidR="00F53DC9" w:rsidRPr="006A6209" w:rsidRDefault="00F53DC9" w:rsidP="00966F78">
            <w:pPr>
              <w:pStyle w:val="TableText"/>
            </w:pPr>
            <w:r w:rsidRPr="006A6209">
              <w:t>NM</w:t>
            </w:r>
          </w:p>
        </w:tc>
        <w:tc>
          <w:tcPr>
            <w:tcW w:w="829" w:type="dxa"/>
          </w:tcPr>
          <w:p w14:paraId="1A5859AF" w14:textId="77777777" w:rsidR="00F53DC9" w:rsidRPr="006A6209" w:rsidRDefault="00F53DC9" w:rsidP="00966F78">
            <w:pPr>
              <w:pStyle w:val="TableText"/>
            </w:pPr>
          </w:p>
        </w:tc>
        <w:tc>
          <w:tcPr>
            <w:tcW w:w="706" w:type="dxa"/>
          </w:tcPr>
          <w:p w14:paraId="4A75536F" w14:textId="77777777" w:rsidR="00F53DC9" w:rsidRPr="006A6209" w:rsidRDefault="00F53DC9" w:rsidP="00966F78">
            <w:pPr>
              <w:pStyle w:val="TableText"/>
            </w:pPr>
          </w:p>
        </w:tc>
        <w:tc>
          <w:tcPr>
            <w:tcW w:w="766" w:type="dxa"/>
          </w:tcPr>
          <w:p w14:paraId="120EA065" w14:textId="77777777" w:rsidR="00F53DC9" w:rsidRPr="006A6209" w:rsidRDefault="00F53DC9" w:rsidP="00966F78">
            <w:pPr>
              <w:pStyle w:val="TableText"/>
            </w:pPr>
          </w:p>
        </w:tc>
        <w:tc>
          <w:tcPr>
            <w:tcW w:w="865" w:type="dxa"/>
          </w:tcPr>
          <w:p w14:paraId="562BF8B7" w14:textId="77777777" w:rsidR="00F53DC9" w:rsidRPr="006A6209" w:rsidRDefault="00F53DC9" w:rsidP="00966F78">
            <w:pPr>
              <w:pStyle w:val="TableText"/>
            </w:pPr>
            <w:r w:rsidRPr="006A6209">
              <w:t>868</w:t>
            </w:r>
          </w:p>
        </w:tc>
        <w:tc>
          <w:tcPr>
            <w:tcW w:w="2194" w:type="dxa"/>
          </w:tcPr>
          <w:p w14:paraId="6FF15CE5" w14:textId="77777777" w:rsidR="00F53DC9" w:rsidRPr="006A6209" w:rsidRDefault="00F53DC9" w:rsidP="00966F78">
            <w:pPr>
              <w:pStyle w:val="TableText"/>
            </w:pPr>
            <w:r w:rsidRPr="006A6209">
              <w:t>Appointment Duration</w:t>
            </w:r>
          </w:p>
        </w:tc>
        <w:tc>
          <w:tcPr>
            <w:tcW w:w="2070" w:type="dxa"/>
          </w:tcPr>
          <w:p w14:paraId="1985A3EC" w14:textId="3C8C3F9D" w:rsidR="00F53DC9" w:rsidRPr="006A6209" w:rsidRDefault="00F53DC9" w:rsidP="00966F78">
            <w:pPr>
              <w:pStyle w:val="TableText"/>
            </w:pPr>
            <w:r w:rsidRPr="006A6209">
              <w:t>Appointment length</w:t>
            </w:r>
            <w:r w:rsidR="00966F78" w:rsidRPr="006A6209">
              <w:t>.</w:t>
            </w:r>
          </w:p>
        </w:tc>
      </w:tr>
      <w:tr w:rsidR="00F53DC9" w:rsidRPr="006A6209" w14:paraId="552C8F94" w14:textId="77777777" w:rsidTr="00340071">
        <w:trPr>
          <w:trHeight w:val="368"/>
        </w:trPr>
        <w:tc>
          <w:tcPr>
            <w:tcW w:w="682" w:type="dxa"/>
          </w:tcPr>
          <w:p w14:paraId="6E830F38" w14:textId="77777777" w:rsidR="00F53DC9" w:rsidRPr="006A6209" w:rsidRDefault="00F53DC9" w:rsidP="00966F78">
            <w:pPr>
              <w:pStyle w:val="TableText"/>
            </w:pPr>
            <w:r w:rsidRPr="006A6209">
              <w:t>10</w:t>
            </w:r>
          </w:p>
        </w:tc>
        <w:tc>
          <w:tcPr>
            <w:tcW w:w="656" w:type="dxa"/>
          </w:tcPr>
          <w:p w14:paraId="34EBBB86" w14:textId="77777777" w:rsidR="00F53DC9" w:rsidRPr="006A6209" w:rsidRDefault="00F53DC9" w:rsidP="00966F78">
            <w:pPr>
              <w:pStyle w:val="TableText"/>
            </w:pPr>
            <w:r w:rsidRPr="006A6209">
              <w:t>250</w:t>
            </w:r>
          </w:p>
        </w:tc>
        <w:tc>
          <w:tcPr>
            <w:tcW w:w="682" w:type="dxa"/>
          </w:tcPr>
          <w:p w14:paraId="5285D7F9" w14:textId="77777777" w:rsidR="00F53DC9" w:rsidRPr="006A6209" w:rsidRDefault="00F53DC9" w:rsidP="00966F78">
            <w:pPr>
              <w:pStyle w:val="TableText"/>
            </w:pPr>
            <w:r w:rsidRPr="006A6209">
              <w:t>CE</w:t>
            </w:r>
          </w:p>
        </w:tc>
        <w:tc>
          <w:tcPr>
            <w:tcW w:w="829" w:type="dxa"/>
          </w:tcPr>
          <w:p w14:paraId="73BB528E" w14:textId="77777777" w:rsidR="00F53DC9" w:rsidRPr="006A6209" w:rsidRDefault="00F53DC9" w:rsidP="00966F78">
            <w:pPr>
              <w:pStyle w:val="TableText"/>
            </w:pPr>
            <w:r w:rsidRPr="006A6209">
              <w:t>O</w:t>
            </w:r>
          </w:p>
        </w:tc>
        <w:tc>
          <w:tcPr>
            <w:tcW w:w="706" w:type="dxa"/>
          </w:tcPr>
          <w:p w14:paraId="745B0F63" w14:textId="77777777" w:rsidR="00F53DC9" w:rsidRPr="006A6209" w:rsidRDefault="00F53DC9" w:rsidP="00966F78">
            <w:pPr>
              <w:pStyle w:val="TableText"/>
            </w:pPr>
          </w:p>
        </w:tc>
        <w:tc>
          <w:tcPr>
            <w:tcW w:w="766" w:type="dxa"/>
          </w:tcPr>
          <w:p w14:paraId="646A4844" w14:textId="77777777" w:rsidR="00F53DC9" w:rsidRPr="006A6209" w:rsidRDefault="00F53DC9" w:rsidP="00966F78">
            <w:pPr>
              <w:pStyle w:val="TableText"/>
            </w:pPr>
          </w:p>
        </w:tc>
        <w:tc>
          <w:tcPr>
            <w:tcW w:w="865" w:type="dxa"/>
          </w:tcPr>
          <w:p w14:paraId="5C6349EB" w14:textId="77777777" w:rsidR="00F53DC9" w:rsidRPr="006A6209" w:rsidRDefault="00F53DC9" w:rsidP="00966F78">
            <w:pPr>
              <w:pStyle w:val="TableText"/>
            </w:pPr>
            <w:r w:rsidRPr="006A6209">
              <w:t>869</w:t>
            </w:r>
          </w:p>
        </w:tc>
        <w:tc>
          <w:tcPr>
            <w:tcW w:w="2194" w:type="dxa"/>
          </w:tcPr>
          <w:p w14:paraId="6817A7D1" w14:textId="77777777" w:rsidR="00F53DC9" w:rsidRPr="006A6209" w:rsidRDefault="00F53DC9" w:rsidP="00966F78">
            <w:pPr>
              <w:pStyle w:val="TableText"/>
            </w:pPr>
            <w:r w:rsidRPr="006A6209">
              <w:t>Appointment Duration Units</w:t>
            </w:r>
          </w:p>
        </w:tc>
        <w:tc>
          <w:tcPr>
            <w:tcW w:w="2070" w:type="dxa"/>
          </w:tcPr>
          <w:p w14:paraId="6E8DE8E5" w14:textId="6B713530" w:rsidR="00F53DC9" w:rsidRPr="006A6209" w:rsidRDefault="00F53DC9" w:rsidP="00966F78">
            <w:pPr>
              <w:pStyle w:val="TableText"/>
            </w:pPr>
            <w:r w:rsidRPr="006A6209">
              <w:t>Minutes or hours</w:t>
            </w:r>
            <w:r w:rsidR="00966F78" w:rsidRPr="006A6209">
              <w:t>.</w:t>
            </w:r>
          </w:p>
        </w:tc>
      </w:tr>
      <w:tr w:rsidR="00F53DC9" w:rsidRPr="006A6209" w14:paraId="38DE2197" w14:textId="77777777" w:rsidTr="00340071">
        <w:trPr>
          <w:trHeight w:val="1132"/>
        </w:trPr>
        <w:tc>
          <w:tcPr>
            <w:tcW w:w="682" w:type="dxa"/>
          </w:tcPr>
          <w:p w14:paraId="298CFA4E" w14:textId="77777777" w:rsidR="00F53DC9" w:rsidRPr="006A6209" w:rsidRDefault="00F53DC9" w:rsidP="00966F78">
            <w:pPr>
              <w:pStyle w:val="TableText"/>
            </w:pPr>
            <w:r w:rsidRPr="006A6209">
              <w:t>11</w:t>
            </w:r>
          </w:p>
        </w:tc>
        <w:tc>
          <w:tcPr>
            <w:tcW w:w="656" w:type="dxa"/>
          </w:tcPr>
          <w:p w14:paraId="206B5E80" w14:textId="77777777" w:rsidR="00F53DC9" w:rsidRPr="006A6209" w:rsidRDefault="00F53DC9" w:rsidP="00966F78">
            <w:pPr>
              <w:pStyle w:val="TableText"/>
            </w:pPr>
            <w:r w:rsidRPr="006A6209">
              <w:t>200</w:t>
            </w:r>
          </w:p>
        </w:tc>
        <w:tc>
          <w:tcPr>
            <w:tcW w:w="682" w:type="dxa"/>
          </w:tcPr>
          <w:p w14:paraId="52151802" w14:textId="77777777" w:rsidR="00F53DC9" w:rsidRPr="006A6209" w:rsidRDefault="00F53DC9" w:rsidP="00966F78">
            <w:pPr>
              <w:pStyle w:val="TableText"/>
            </w:pPr>
            <w:r w:rsidRPr="006A6209">
              <w:t>TQ</w:t>
            </w:r>
          </w:p>
        </w:tc>
        <w:tc>
          <w:tcPr>
            <w:tcW w:w="829" w:type="dxa"/>
          </w:tcPr>
          <w:p w14:paraId="0E46F7D2" w14:textId="77777777" w:rsidR="00F53DC9" w:rsidRPr="006A6209" w:rsidRDefault="00F53DC9" w:rsidP="00966F78">
            <w:pPr>
              <w:pStyle w:val="TableText"/>
            </w:pPr>
            <w:r w:rsidRPr="006A6209">
              <w:t>R</w:t>
            </w:r>
          </w:p>
        </w:tc>
        <w:tc>
          <w:tcPr>
            <w:tcW w:w="706" w:type="dxa"/>
          </w:tcPr>
          <w:p w14:paraId="539DE6C4" w14:textId="77777777" w:rsidR="00F53DC9" w:rsidRPr="006A6209" w:rsidRDefault="00F53DC9" w:rsidP="00966F78">
            <w:pPr>
              <w:pStyle w:val="TableText"/>
            </w:pPr>
            <w:r w:rsidRPr="006A6209">
              <w:t>Y</w:t>
            </w:r>
          </w:p>
        </w:tc>
        <w:tc>
          <w:tcPr>
            <w:tcW w:w="766" w:type="dxa"/>
          </w:tcPr>
          <w:p w14:paraId="6BAABEDF" w14:textId="77777777" w:rsidR="00F53DC9" w:rsidRPr="006A6209" w:rsidRDefault="00F53DC9" w:rsidP="00966F78">
            <w:pPr>
              <w:pStyle w:val="TableText"/>
            </w:pPr>
          </w:p>
        </w:tc>
        <w:tc>
          <w:tcPr>
            <w:tcW w:w="865" w:type="dxa"/>
          </w:tcPr>
          <w:p w14:paraId="106970C5" w14:textId="77777777" w:rsidR="00F53DC9" w:rsidRPr="006A6209" w:rsidRDefault="00F53DC9" w:rsidP="00966F78">
            <w:pPr>
              <w:pStyle w:val="TableText"/>
            </w:pPr>
            <w:r w:rsidRPr="006A6209">
              <w:t>884</w:t>
            </w:r>
          </w:p>
        </w:tc>
        <w:tc>
          <w:tcPr>
            <w:tcW w:w="2194" w:type="dxa"/>
          </w:tcPr>
          <w:p w14:paraId="3817DD81" w14:textId="77777777" w:rsidR="00F53DC9" w:rsidRPr="006A6209" w:rsidRDefault="00F53DC9" w:rsidP="00966F78">
            <w:pPr>
              <w:pStyle w:val="TableText"/>
            </w:pPr>
            <w:r w:rsidRPr="006A6209">
              <w:t>Appointment Timing Quantity</w:t>
            </w:r>
          </w:p>
        </w:tc>
        <w:tc>
          <w:tcPr>
            <w:tcW w:w="2070" w:type="dxa"/>
          </w:tcPr>
          <w:p w14:paraId="06997097" w14:textId="71125364" w:rsidR="00F53DC9" w:rsidRPr="006A6209" w:rsidRDefault="00F53DC9" w:rsidP="00966F78">
            <w:pPr>
              <w:pStyle w:val="TableText"/>
            </w:pPr>
            <w:r w:rsidRPr="006A6209">
              <w:t>^^^Appointment Start Date Time^Appointment</w:t>
            </w:r>
            <w:r w:rsidR="00966F78" w:rsidRPr="006A6209">
              <w:t>.</w:t>
            </w:r>
          </w:p>
          <w:p w14:paraId="4780F259" w14:textId="67162554" w:rsidR="00F53DC9" w:rsidRPr="006A6209" w:rsidRDefault="00F53DC9" w:rsidP="00966F78">
            <w:pPr>
              <w:pStyle w:val="TableText"/>
            </w:pPr>
            <w:r w:rsidRPr="006A6209">
              <w:t>End Date Time</w:t>
            </w:r>
            <w:r w:rsidR="00966F78" w:rsidRPr="006A6209">
              <w:t>.</w:t>
            </w:r>
          </w:p>
        </w:tc>
      </w:tr>
      <w:tr w:rsidR="00F53DC9" w:rsidRPr="006A6209" w14:paraId="520684DB" w14:textId="77777777" w:rsidTr="00340071">
        <w:trPr>
          <w:trHeight w:val="880"/>
        </w:trPr>
        <w:tc>
          <w:tcPr>
            <w:tcW w:w="682" w:type="dxa"/>
          </w:tcPr>
          <w:p w14:paraId="3CBB6EDA" w14:textId="77777777" w:rsidR="00F53DC9" w:rsidRPr="006A6209" w:rsidRDefault="00F53DC9" w:rsidP="00966F78">
            <w:pPr>
              <w:pStyle w:val="TableText"/>
            </w:pPr>
            <w:r w:rsidRPr="006A6209">
              <w:t>12</w:t>
            </w:r>
          </w:p>
        </w:tc>
        <w:tc>
          <w:tcPr>
            <w:tcW w:w="656" w:type="dxa"/>
          </w:tcPr>
          <w:p w14:paraId="7D988898" w14:textId="77777777" w:rsidR="00F53DC9" w:rsidRPr="006A6209" w:rsidRDefault="00F53DC9" w:rsidP="00966F78">
            <w:pPr>
              <w:pStyle w:val="TableText"/>
            </w:pPr>
            <w:r w:rsidRPr="006A6209">
              <w:t>250</w:t>
            </w:r>
          </w:p>
        </w:tc>
        <w:tc>
          <w:tcPr>
            <w:tcW w:w="682" w:type="dxa"/>
          </w:tcPr>
          <w:p w14:paraId="5FBD2288" w14:textId="77777777" w:rsidR="00F53DC9" w:rsidRPr="006A6209" w:rsidRDefault="00F53DC9" w:rsidP="00966F78">
            <w:pPr>
              <w:pStyle w:val="TableText"/>
            </w:pPr>
            <w:r w:rsidRPr="006A6209">
              <w:t>XCN</w:t>
            </w:r>
          </w:p>
        </w:tc>
        <w:tc>
          <w:tcPr>
            <w:tcW w:w="829" w:type="dxa"/>
          </w:tcPr>
          <w:p w14:paraId="75E2AA39" w14:textId="77777777" w:rsidR="00F53DC9" w:rsidRPr="006A6209" w:rsidRDefault="00F53DC9" w:rsidP="00966F78">
            <w:pPr>
              <w:pStyle w:val="TableText"/>
            </w:pPr>
            <w:r w:rsidRPr="006A6209">
              <w:t>O</w:t>
            </w:r>
          </w:p>
        </w:tc>
        <w:tc>
          <w:tcPr>
            <w:tcW w:w="706" w:type="dxa"/>
          </w:tcPr>
          <w:p w14:paraId="13A93F5A" w14:textId="77777777" w:rsidR="00F53DC9" w:rsidRPr="006A6209" w:rsidRDefault="00F53DC9" w:rsidP="00966F78">
            <w:pPr>
              <w:pStyle w:val="TableText"/>
            </w:pPr>
            <w:r w:rsidRPr="006A6209">
              <w:t>Y</w:t>
            </w:r>
          </w:p>
        </w:tc>
        <w:tc>
          <w:tcPr>
            <w:tcW w:w="766" w:type="dxa"/>
          </w:tcPr>
          <w:p w14:paraId="5EF00FDF" w14:textId="77777777" w:rsidR="00F53DC9" w:rsidRPr="006A6209" w:rsidRDefault="00F53DC9" w:rsidP="00966F78">
            <w:pPr>
              <w:pStyle w:val="TableText"/>
            </w:pPr>
          </w:p>
        </w:tc>
        <w:tc>
          <w:tcPr>
            <w:tcW w:w="865" w:type="dxa"/>
          </w:tcPr>
          <w:p w14:paraId="3A9DD659" w14:textId="77777777" w:rsidR="00F53DC9" w:rsidRPr="006A6209" w:rsidRDefault="00F53DC9" w:rsidP="00966F78">
            <w:pPr>
              <w:pStyle w:val="TableText"/>
            </w:pPr>
            <w:r w:rsidRPr="006A6209">
              <w:t>874</w:t>
            </w:r>
          </w:p>
        </w:tc>
        <w:tc>
          <w:tcPr>
            <w:tcW w:w="2194" w:type="dxa"/>
          </w:tcPr>
          <w:p w14:paraId="5434E33B" w14:textId="77777777" w:rsidR="00F53DC9" w:rsidRPr="006A6209" w:rsidRDefault="00F53DC9" w:rsidP="00966F78">
            <w:pPr>
              <w:pStyle w:val="TableText"/>
            </w:pPr>
            <w:r w:rsidRPr="006A6209">
              <w:t>Placer Contact Person</w:t>
            </w:r>
          </w:p>
        </w:tc>
        <w:tc>
          <w:tcPr>
            <w:tcW w:w="2070" w:type="dxa"/>
          </w:tcPr>
          <w:p w14:paraId="0BFE328B" w14:textId="57A2E70C" w:rsidR="00F53DC9" w:rsidRPr="006A6209" w:rsidRDefault="00F53DC9" w:rsidP="00966F78">
            <w:pPr>
              <w:pStyle w:val="TableText"/>
            </w:pPr>
            <w:r w:rsidRPr="006A6209">
              <w:t>^Provider Last</w:t>
            </w:r>
            <w:r w:rsidR="00966F78" w:rsidRPr="006A6209">
              <w:t>.</w:t>
            </w:r>
          </w:p>
          <w:p w14:paraId="31E5A563" w14:textId="1F86A7E7" w:rsidR="00F53DC9" w:rsidRPr="006A6209" w:rsidRDefault="00F53DC9" w:rsidP="00966F78">
            <w:pPr>
              <w:pStyle w:val="TableText"/>
            </w:pPr>
            <w:r w:rsidRPr="006A6209">
              <w:t>Name^Provider First Name</w:t>
            </w:r>
            <w:r w:rsidR="00966F78" w:rsidRPr="006A6209">
              <w:t>.</w:t>
            </w:r>
          </w:p>
        </w:tc>
      </w:tr>
      <w:tr w:rsidR="00F53DC9" w:rsidRPr="006A6209" w14:paraId="62546904" w14:textId="77777777" w:rsidTr="00340071">
        <w:trPr>
          <w:trHeight w:val="623"/>
        </w:trPr>
        <w:tc>
          <w:tcPr>
            <w:tcW w:w="682" w:type="dxa"/>
          </w:tcPr>
          <w:p w14:paraId="5F23A0BF" w14:textId="77777777" w:rsidR="00F53DC9" w:rsidRPr="006A6209" w:rsidRDefault="00F53DC9" w:rsidP="00966F78">
            <w:pPr>
              <w:pStyle w:val="TableText"/>
            </w:pPr>
            <w:r w:rsidRPr="006A6209">
              <w:t>13</w:t>
            </w:r>
          </w:p>
        </w:tc>
        <w:tc>
          <w:tcPr>
            <w:tcW w:w="656" w:type="dxa"/>
          </w:tcPr>
          <w:p w14:paraId="74DA9B65" w14:textId="77777777" w:rsidR="00F53DC9" w:rsidRPr="006A6209" w:rsidRDefault="00F53DC9" w:rsidP="00966F78">
            <w:pPr>
              <w:pStyle w:val="TableText"/>
            </w:pPr>
            <w:r w:rsidRPr="006A6209">
              <w:t>250</w:t>
            </w:r>
          </w:p>
        </w:tc>
        <w:tc>
          <w:tcPr>
            <w:tcW w:w="682" w:type="dxa"/>
          </w:tcPr>
          <w:p w14:paraId="018873FF" w14:textId="77777777" w:rsidR="00F53DC9" w:rsidRPr="006A6209" w:rsidRDefault="00F53DC9" w:rsidP="00966F78">
            <w:pPr>
              <w:pStyle w:val="TableText"/>
            </w:pPr>
            <w:r w:rsidRPr="006A6209">
              <w:t>XTN</w:t>
            </w:r>
          </w:p>
        </w:tc>
        <w:tc>
          <w:tcPr>
            <w:tcW w:w="829" w:type="dxa"/>
          </w:tcPr>
          <w:p w14:paraId="6AD6AC51" w14:textId="77777777" w:rsidR="00F53DC9" w:rsidRPr="006A6209" w:rsidRDefault="00F53DC9" w:rsidP="00966F78">
            <w:pPr>
              <w:pStyle w:val="TableText"/>
            </w:pPr>
            <w:r w:rsidRPr="006A6209">
              <w:t>O</w:t>
            </w:r>
          </w:p>
        </w:tc>
        <w:tc>
          <w:tcPr>
            <w:tcW w:w="706" w:type="dxa"/>
          </w:tcPr>
          <w:p w14:paraId="489D7F7C" w14:textId="77777777" w:rsidR="00F53DC9" w:rsidRPr="006A6209" w:rsidRDefault="00F53DC9" w:rsidP="00966F78">
            <w:pPr>
              <w:pStyle w:val="TableText"/>
            </w:pPr>
          </w:p>
        </w:tc>
        <w:tc>
          <w:tcPr>
            <w:tcW w:w="766" w:type="dxa"/>
          </w:tcPr>
          <w:p w14:paraId="5D30982E" w14:textId="77777777" w:rsidR="00F53DC9" w:rsidRPr="006A6209" w:rsidRDefault="00F53DC9" w:rsidP="00966F78">
            <w:pPr>
              <w:pStyle w:val="TableText"/>
            </w:pPr>
          </w:p>
        </w:tc>
        <w:tc>
          <w:tcPr>
            <w:tcW w:w="865" w:type="dxa"/>
          </w:tcPr>
          <w:p w14:paraId="2C4AF846" w14:textId="77777777" w:rsidR="00F53DC9" w:rsidRPr="006A6209" w:rsidRDefault="00F53DC9" w:rsidP="00966F78">
            <w:pPr>
              <w:pStyle w:val="TableText"/>
            </w:pPr>
            <w:r w:rsidRPr="006A6209">
              <w:t>875</w:t>
            </w:r>
          </w:p>
        </w:tc>
        <w:tc>
          <w:tcPr>
            <w:tcW w:w="2194" w:type="dxa"/>
          </w:tcPr>
          <w:p w14:paraId="53236DEB" w14:textId="77777777" w:rsidR="00F53DC9" w:rsidRPr="006A6209" w:rsidRDefault="00F53DC9" w:rsidP="00966F78">
            <w:pPr>
              <w:pStyle w:val="TableText"/>
            </w:pPr>
            <w:r w:rsidRPr="006A6209">
              <w:t>Placer Contact Phone Number</w:t>
            </w:r>
          </w:p>
        </w:tc>
        <w:tc>
          <w:tcPr>
            <w:tcW w:w="2070" w:type="dxa"/>
          </w:tcPr>
          <w:p w14:paraId="113CBE12" w14:textId="0BE41C04" w:rsidR="00F53DC9" w:rsidRPr="006A6209" w:rsidRDefault="00F53DC9" w:rsidP="00966F78">
            <w:pPr>
              <w:pStyle w:val="TableText"/>
            </w:pPr>
            <w:r w:rsidRPr="006A6209">
              <w:t>^^^Scheduler's VA exchange email</w:t>
            </w:r>
            <w:r w:rsidR="00966F78" w:rsidRPr="006A6209">
              <w:t>.</w:t>
            </w:r>
          </w:p>
        </w:tc>
      </w:tr>
      <w:tr w:rsidR="00F53DC9" w:rsidRPr="006A6209" w14:paraId="32257C3C" w14:textId="77777777" w:rsidTr="00340071">
        <w:trPr>
          <w:trHeight w:val="369"/>
        </w:trPr>
        <w:tc>
          <w:tcPr>
            <w:tcW w:w="682" w:type="dxa"/>
          </w:tcPr>
          <w:p w14:paraId="5B4DAC4C" w14:textId="77777777" w:rsidR="00F53DC9" w:rsidRPr="006A6209" w:rsidRDefault="00F53DC9" w:rsidP="00966F78">
            <w:pPr>
              <w:pStyle w:val="TableText"/>
            </w:pPr>
            <w:r w:rsidRPr="006A6209">
              <w:t>14</w:t>
            </w:r>
          </w:p>
        </w:tc>
        <w:tc>
          <w:tcPr>
            <w:tcW w:w="656" w:type="dxa"/>
          </w:tcPr>
          <w:p w14:paraId="4DD7C463" w14:textId="77777777" w:rsidR="00F53DC9" w:rsidRPr="006A6209" w:rsidRDefault="00F53DC9" w:rsidP="00966F78">
            <w:pPr>
              <w:pStyle w:val="TableText"/>
            </w:pPr>
            <w:r w:rsidRPr="006A6209">
              <w:t>250</w:t>
            </w:r>
          </w:p>
        </w:tc>
        <w:tc>
          <w:tcPr>
            <w:tcW w:w="682" w:type="dxa"/>
          </w:tcPr>
          <w:p w14:paraId="6995EF91" w14:textId="77777777" w:rsidR="00F53DC9" w:rsidRPr="006A6209" w:rsidRDefault="00F53DC9" w:rsidP="00966F78">
            <w:pPr>
              <w:pStyle w:val="TableText"/>
            </w:pPr>
            <w:r w:rsidRPr="006A6209">
              <w:t>XAD</w:t>
            </w:r>
          </w:p>
        </w:tc>
        <w:tc>
          <w:tcPr>
            <w:tcW w:w="829" w:type="dxa"/>
          </w:tcPr>
          <w:p w14:paraId="38147334" w14:textId="77777777" w:rsidR="00F53DC9" w:rsidRPr="006A6209" w:rsidRDefault="00F53DC9" w:rsidP="00966F78">
            <w:pPr>
              <w:pStyle w:val="TableText"/>
            </w:pPr>
            <w:r w:rsidRPr="006A6209">
              <w:t>O</w:t>
            </w:r>
          </w:p>
        </w:tc>
        <w:tc>
          <w:tcPr>
            <w:tcW w:w="706" w:type="dxa"/>
          </w:tcPr>
          <w:p w14:paraId="03947074" w14:textId="77777777" w:rsidR="00F53DC9" w:rsidRPr="006A6209" w:rsidRDefault="00F53DC9" w:rsidP="00966F78">
            <w:pPr>
              <w:pStyle w:val="TableText"/>
            </w:pPr>
            <w:r w:rsidRPr="006A6209">
              <w:t>Y</w:t>
            </w:r>
          </w:p>
        </w:tc>
        <w:tc>
          <w:tcPr>
            <w:tcW w:w="766" w:type="dxa"/>
          </w:tcPr>
          <w:p w14:paraId="70AACE75" w14:textId="77777777" w:rsidR="00F53DC9" w:rsidRPr="006A6209" w:rsidRDefault="00F53DC9" w:rsidP="00966F78">
            <w:pPr>
              <w:pStyle w:val="TableText"/>
            </w:pPr>
          </w:p>
        </w:tc>
        <w:tc>
          <w:tcPr>
            <w:tcW w:w="865" w:type="dxa"/>
          </w:tcPr>
          <w:p w14:paraId="63BF40CF" w14:textId="77777777" w:rsidR="00F53DC9" w:rsidRPr="006A6209" w:rsidRDefault="00F53DC9" w:rsidP="00966F78">
            <w:pPr>
              <w:pStyle w:val="TableText"/>
            </w:pPr>
            <w:r w:rsidRPr="006A6209">
              <w:t>876</w:t>
            </w:r>
          </w:p>
        </w:tc>
        <w:tc>
          <w:tcPr>
            <w:tcW w:w="2194" w:type="dxa"/>
          </w:tcPr>
          <w:p w14:paraId="3B262B07" w14:textId="77777777" w:rsidR="00F53DC9" w:rsidRPr="006A6209" w:rsidRDefault="00F53DC9" w:rsidP="00966F78">
            <w:pPr>
              <w:pStyle w:val="TableText"/>
            </w:pPr>
            <w:r w:rsidRPr="006A6209">
              <w:t>Placer Contact Address</w:t>
            </w:r>
          </w:p>
        </w:tc>
        <w:tc>
          <w:tcPr>
            <w:tcW w:w="2070" w:type="dxa"/>
          </w:tcPr>
          <w:p w14:paraId="424D7F9D" w14:textId="491389CA" w:rsidR="00F53DC9" w:rsidRPr="006A6209" w:rsidRDefault="00F53DC9" w:rsidP="00966F78">
            <w:pPr>
              <w:pStyle w:val="TableText"/>
            </w:pPr>
            <w:r w:rsidRPr="006A6209">
              <w:t>Not used</w:t>
            </w:r>
            <w:r w:rsidR="00966F78" w:rsidRPr="006A6209">
              <w:t>.</w:t>
            </w:r>
          </w:p>
        </w:tc>
      </w:tr>
      <w:tr w:rsidR="00F53DC9" w:rsidRPr="006A6209" w14:paraId="6DD7F756" w14:textId="77777777" w:rsidTr="00340071">
        <w:trPr>
          <w:trHeight w:val="374"/>
        </w:trPr>
        <w:tc>
          <w:tcPr>
            <w:tcW w:w="682" w:type="dxa"/>
          </w:tcPr>
          <w:p w14:paraId="631BC73C" w14:textId="77777777" w:rsidR="00F53DC9" w:rsidRPr="006A6209" w:rsidRDefault="00F53DC9" w:rsidP="00966F78">
            <w:pPr>
              <w:pStyle w:val="TableText"/>
            </w:pPr>
            <w:r w:rsidRPr="006A6209">
              <w:t>15</w:t>
            </w:r>
          </w:p>
        </w:tc>
        <w:tc>
          <w:tcPr>
            <w:tcW w:w="656" w:type="dxa"/>
          </w:tcPr>
          <w:p w14:paraId="3BB746E7" w14:textId="77777777" w:rsidR="00F53DC9" w:rsidRPr="006A6209" w:rsidRDefault="00F53DC9" w:rsidP="00966F78">
            <w:pPr>
              <w:pStyle w:val="TableText"/>
            </w:pPr>
            <w:r w:rsidRPr="006A6209">
              <w:t>80</w:t>
            </w:r>
          </w:p>
        </w:tc>
        <w:tc>
          <w:tcPr>
            <w:tcW w:w="682" w:type="dxa"/>
          </w:tcPr>
          <w:p w14:paraId="0127DA4C" w14:textId="77777777" w:rsidR="00F53DC9" w:rsidRPr="006A6209" w:rsidRDefault="00F53DC9" w:rsidP="00966F78">
            <w:pPr>
              <w:pStyle w:val="TableText"/>
            </w:pPr>
            <w:r w:rsidRPr="006A6209">
              <w:t>PL</w:t>
            </w:r>
          </w:p>
        </w:tc>
        <w:tc>
          <w:tcPr>
            <w:tcW w:w="829" w:type="dxa"/>
          </w:tcPr>
          <w:p w14:paraId="70EE48EF" w14:textId="77777777" w:rsidR="00F53DC9" w:rsidRPr="006A6209" w:rsidRDefault="00F53DC9" w:rsidP="00966F78">
            <w:pPr>
              <w:pStyle w:val="TableText"/>
            </w:pPr>
            <w:r w:rsidRPr="006A6209">
              <w:t>O</w:t>
            </w:r>
          </w:p>
        </w:tc>
        <w:tc>
          <w:tcPr>
            <w:tcW w:w="706" w:type="dxa"/>
          </w:tcPr>
          <w:p w14:paraId="0070E2EE" w14:textId="77777777" w:rsidR="00F53DC9" w:rsidRPr="006A6209" w:rsidRDefault="00F53DC9" w:rsidP="00966F78">
            <w:pPr>
              <w:pStyle w:val="TableText"/>
            </w:pPr>
          </w:p>
        </w:tc>
        <w:tc>
          <w:tcPr>
            <w:tcW w:w="766" w:type="dxa"/>
          </w:tcPr>
          <w:p w14:paraId="05BE64E9" w14:textId="77777777" w:rsidR="00F53DC9" w:rsidRPr="006A6209" w:rsidRDefault="00F53DC9" w:rsidP="00966F78">
            <w:pPr>
              <w:pStyle w:val="TableText"/>
            </w:pPr>
          </w:p>
        </w:tc>
        <w:tc>
          <w:tcPr>
            <w:tcW w:w="865" w:type="dxa"/>
          </w:tcPr>
          <w:p w14:paraId="7431E4B5" w14:textId="77777777" w:rsidR="00F53DC9" w:rsidRPr="006A6209" w:rsidRDefault="00F53DC9" w:rsidP="00966F78">
            <w:pPr>
              <w:pStyle w:val="TableText"/>
            </w:pPr>
            <w:r w:rsidRPr="006A6209">
              <w:t>877</w:t>
            </w:r>
          </w:p>
        </w:tc>
        <w:tc>
          <w:tcPr>
            <w:tcW w:w="2194" w:type="dxa"/>
          </w:tcPr>
          <w:p w14:paraId="391FE395" w14:textId="77777777" w:rsidR="00F53DC9" w:rsidRPr="006A6209" w:rsidRDefault="00F53DC9" w:rsidP="00966F78">
            <w:pPr>
              <w:pStyle w:val="TableText"/>
            </w:pPr>
            <w:r w:rsidRPr="006A6209">
              <w:t>Placer Contact Location</w:t>
            </w:r>
          </w:p>
        </w:tc>
        <w:tc>
          <w:tcPr>
            <w:tcW w:w="2070" w:type="dxa"/>
          </w:tcPr>
          <w:p w14:paraId="176A8E0B" w14:textId="0D99D70A" w:rsidR="00F53DC9" w:rsidRPr="006A6209" w:rsidRDefault="00F53DC9" w:rsidP="00966F78">
            <w:pPr>
              <w:pStyle w:val="TableText"/>
            </w:pPr>
            <w:r w:rsidRPr="006A6209">
              <w:t>Not used</w:t>
            </w:r>
            <w:r w:rsidR="00966F78" w:rsidRPr="006A6209">
              <w:t>.</w:t>
            </w:r>
          </w:p>
        </w:tc>
      </w:tr>
      <w:tr w:rsidR="00F53DC9" w:rsidRPr="006A6209" w14:paraId="3DC8C5E9" w14:textId="77777777" w:rsidTr="00340071">
        <w:trPr>
          <w:trHeight w:val="260"/>
        </w:trPr>
        <w:tc>
          <w:tcPr>
            <w:tcW w:w="682" w:type="dxa"/>
          </w:tcPr>
          <w:p w14:paraId="1138990E" w14:textId="77777777" w:rsidR="00F53DC9" w:rsidRPr="006A6209" w:rsidRDefault="00F53DC9" w:rsidP="00966F78">
            <w:pPr>
              <w:pStyle w:val="TableText"/>
            </w:pPr>
            <w:r w:rsidRPr="006A6209">
              <w:t>16</w:t>
            </w:r>
          </w:p>
        </w:tc>
        <w:tc>
          <w:tcPr>
            <w:tcW w:w="656" w:type="dxa"/>
          </w:tcPr>
          <w:p w14:paraId="43545679" w14:textId="77777777" w:rsidR="00F53DC9" w:rsidRPr="006A6209" w:rsidRDefault="00F53DC9" w:rsidP="00966F78">
            <w:pPr>
              <w:pStyle w:val="TableText"/>
            </w:pPr>
            <w:r w:rsidRPr="006A6209">
              <w:t>250</w:t>
            </w:r>
          </w:p>
        </w:tc>
        <w:tc>
          <w:tcPr>
            <w:tcW w:w="682" w:type="dxa"/>
          </w:tcPr>
          <w:p w14:paraId="15863621" w14:textId="77777777" w:rsidR="00F53DC9" w:rsidRPr="006A6209" w:rsidRDefault="00F53DC9" w:rsidP="00966F78">
            <w:pPr>
              <w:pStyle w:val="TableText"/>
            </w:pPr>
            <w:r w:rsidRPr="006A6209">
              <w:t>XCN</w:t>
            </w:r>
          </w:p>
        </w:tc>
        <w:tc>
          <w:tcPr>
            <w:tcW w:w="829" w:type="dxa"/>
          </w:tcPr>
          <w:p w14:paraId="58D73F1E" w14:textId="77777777" w:rsidR="00F53DC9" w:rsidRPr="006A6209" w:rsidRDefault="00F53DC9" w:rsidP="00966F78">
            <w:pPr>
              <w:pStyle w:val="TableText"/>
            </w:pPr>
            <w:r w:rsidRPr="006A6209">
              <w:t>R</w:t>
            </w:r>
          </w:p>
        </w:tc>
        <w:tc>
          <w:tcPr>
            <w:tcW w:w="706" w:type="dxa"/>
          </w:tcPr>
          <w:p w14:paraId="549D4567" w14:textId="77777777" w:rsidR="00F53DC9" w:rsidRPr="006A6209" w:rsidRDefault="00F53DC9" w:rsidP="00966F78">
            <w:pPr>
              <w:pStyle w:val="TableText"/>
            </w:pPr>
            <w:r w:rsidRPr="006A6209">
              <w:t>Y</w:t>
            </w:r>
          </w:p>
        </w:tc>
        <w:tc>
          <w:tcPr>
            <w:tcW w:w="766" w:type="dxa"/>
          </w:tcPr>
          <w:p w14:paraId="307C62A6" w14:textId="77777777" w:rsidR="00F53DC9" w:rsidRPr="006A6209" w:rsidRDefault="00F53DC9" w:rsidP="00966F78">
            <w:pPr>
              <w:pStyle w:val="TableText"/>
            </w:pPr>
          </w:p>
        </w:tc>
        <w:tc>
          <w:tcPr>
            <w:tcW w:w="865" w:type="dxa"/>
          </w:tcPr>
          <w:p w14:paraId="2EE1592A" w14:textId="77777777" w:rsidR="00F53DC9" w:rsidRPr="006A6209" w:rsidRDefault="00F53DC9" w:rsidP="00966F78">
            <w:pPr>
              <w:pStyle w:val="TableText"/>
            </w:pPr>
            <w:r w:rsidRPr="006A6209">
              <w:t>885</w:t>
            </w:r>
          </w:p>
        </w:tc>
        <w:tc>
          <w:tcPr>
            <w:tcW w:w="2194" w:type="dxa"/>
          </w:tcPr>
          <w:p w14:paraId="16267874" w14:textId="77777777" w:rsidR="00F53DC9" w:rsidRPr="006A6209" w:rsidRDefault="00F53DC9" w:rsidP="00966F78">
            <w:pPr>
              <w:pStyle w:val="TableText"/>
            </w:pPr>
            <w:r w:rsidRPr="006A6209">
              <w:t>Filler Contact Person</w:t>
            </w:r>
          </w:p>
        </w:tc>
        <w:tc>
          <w:tcPr>
            <w:tcW w:w="2070" w:type="dxa"/>
          </w:tcPr>
          <w:p w14:paraId="5CE7A599" w14:textId="1CF162E0" w:rsidR="00F53DC9" w:rsidRPr="006A6209" w:rsidRDefault="00553F98" w:rsidP="00966F78">
            <w:pPr>
              <w:pStyle w:val="TableText"/>
            </w:pPr>
            <w:r w:rsidRPr="006A6209">
              <w:t>DUZ</w:t>
            </w:r>
            <w:r w:rsidR="00F53DC9" w:rsidRPr="006A6209">
              <w:t>^name of person that scheduled the appointment</w:t>
            </w:r>
            <w:r w:rsidR="00966F78" w:rsidRPr="006A6209">
              <w:t>.</w:t>
            </w:r>
          </w:p>
        </w:tc>
      </w:tr>
      <w:tr w:rsidR="00F53DC9" w:rsidRPr="006A6209" w14:paraId="7F400863" w14:textId="77777777" w:rsidTr="00340071">
        <w:trPr>
          <w:trHeight w:val="373"/>
        </w:trPr>
        <w:tc>
          <w:tcPr>
            <w:tcW w:w="682" w:type="dxa"/>
          </w:tcPr>
          <w:p w14:paraId="5A5D41A0" w14:textId="77777777" w:rsidR="00F53DC9" w:rsidRPr="006A6209" w:rsidRDefault="00F53DC9" w:rsidP="00966F78">
            <w:pPr>
              <w:pStyle w:val="TableText"/>
            </w:pPr>
            <w:r w:rsidRPr="006A6209">
              <w:t>17</w:t>
            </w:r>
          </w:p>
        </w:tc>
        <w:tc>
          <w:tcPr>
            <w:tcW w:w="656" w:type="dxa"/>
          </w:tcPr>
          <w:p w14:paraId="46AB89FD" w14:textId="77777777" w:rsidR="00F53DC9" w:rsidRPr="006A6209" w:rsidRDefault="00F53DC9" w:rsidP="00966F78">
            <w:pPr>
              <w:pStyle w:val="TableText"/>
            </w:pPr>
            <w:r w:rsidRPr="006A6209">
              <w:t>250</w:t>
            </w:r>
          </w:p>
        </w:tc>
        <w:tc>
          <w:tcPr>
            <w:tcW w:w="682" w:type="dxa"/>
          </w:tcPr>
          <w:p w14:paraId="3DD99A35" w14:textId="77777777" w:rsidR="00F53DC9" w:rsidRPr="006A6209" w:rsidRDefault="00F53DC9" w:rsidP="00966F78">
            <w:pPr>
              <w:pStyle w:val="TableText"/>
            </w:pPr>
            <w:r w:rsidRPr="006A6209">
              <w:t>XTN</w:t>
            </w:r>
          </w:p>
        </w:tc>
        <w:tc>
          <w:tcPr>
            <w:tcW w:w="829" w:type="dxa"/>
          </w:tcPr>
          <w:p w14:paraId="5FFDC14A" w14:textId="77777777" w:rsidR="00F53DC9" w:rsidRPr="006A6209" w:rsidRDefault="00F53DC9" w:rsidP="00966F78">
            <w:pPr>
              <w:pStyle w:val="TableText"/>
            </w:pPr>
            <w:r w:rsidRPr="006A6209">
              <w:t>O</w:t>
            </w:r>
          </w:p>
        </w:tc>
        <w:tc>
          <w:tcPr>
            <w:tcW w:w="706" w:type="dxa"/>
          </w:tcPr>
          <w:p w14:paraId="24ED0C26" w14:textId="77777777" w:rsidR="00F53DC9" w:rsidRPr="006A6209" w:rsidRDefault="00F53DC9" w:rsidP="00966F78">
            <w:pPr>
              <w:pStyle w:val="TableText"/>
            </w:pPr>
          </w:p>
        </w:tc>
        <w:tc>
          <w:tcPr>
            <w:tcW w:w="766" w:type="dxa"/>
          </w:tcPr>
          <w:p w14:paraId="34F7E699" w14:textId="77777777" w:rsidR="00F53DC9" w:rsidRPr="006A6209" w:rsidRDefault="00F53DC9" w:rsidP="00966F78">
            <w:pPr>
              <w:pStyle w:val="TableText"/>
            </w:pPr>
          </w:p>
        </w:tc>
        <w:tc>
          <w:tcPr>
            <w:tcW w:w="865" w:type="dxa"/>
          </w:tcPr>
          <w:p w14:paraId="2556386D" w14:textId="77777777" w:rsidR="00F53DC9" w:rsidRPr="006A6209" w:rsidRDefault="00F53DC9" w:rsidP="00966F78">
            <w:pPr>
              <w:pStyle w:val="TableText"/>
            </w:pPr>
            <w:r w:rsidRPr="006A6209">
              <w:t>886</w:t>
            </w:r>
          </w:p>
        </w:tc>
        <w:tc>
          <w:tcPr>
            <w:tcW w:w="2194" w:type="dxa"/>
          </w:tcPr>
          <w:p w14:paraId="77BF73F4" w14:textId="77777777" w:rsidR="00F53DC9" w:rsidRPr="006A6209" w:rsidRDefault="00F53DC9" w:rsidP="00966F78">
            <w:pPr>
              <w:pStyle w:val="TableText"/>
            </w:pPr>
            <w:r w:rsidRPr="006A6209">
              <w:t>Filler Contact Phone Number</w:t>
            </w:r>
          </w:p>
        </w:tc>
        <w:tc>
          <w:tcPr>
            <w:tcW w:w="2070" w:type="dxa"/>
          </w:tcPr>
          <w:p w14:paraId="06D046FD" w14:textId="344505DF" w:rsidR="00F53DC9" w:rsidRPr="006A6209" w:rsidRDefault="00F53DC9" w:rsidP="00966F78">
            <w:pPr>
              <w:pStyle w:val="TableText"/>
            </w:pPr>
            <w:r w:rsidRPr="006A6209">
              <w:t>Not used</w:t>
            </w:r>
            <w:r w:rsidR="00966F78" w:rsidRPr="006A6209">
              <w:t>.</w:t>
            </w:r>
          </w:p>
        </w:tc>
      </w:tr>
      <w:tr w:rsidR="00F53DC9" w:rsidRPr="006A6209" w14:paraId="69D4818E" w14:textId="77777777" w:rsidTr="00340071">
        <w:trPr>
          <w:trHeight w:val="373"/>
        </w:trPr>
        <w:tc>
          <w:tcPr>
            <w:tcW w:w="682" w:type="dxa"/>
          </w:tcPr>
          <w:p w14:paraId="568EABCF" w14:textId="77777777" w:rsidR="00F53DC9" w:rsidRPr="006A6209" w:rsidRDefault="00F53DC9" w:rsidP="00966F78">
            <w:pPr>
              <w:pStyle w:val="TableText"/>
            </w:pPr>
            <w:r w:rsidRPr="006A6209">
              <w:t>18</w:t>
            </w:r>
          </w:p>
        </w:tc>
        <w:tc>
          <w:tcPr>
            <w:tcW w:w="656" w:type="dxa"/>
          </w:tcPr>
          <w:p w14:paraId="3A620921" w14:textId="77777777" w:rsidR="00F53DC9" w:rsidRPr="006A6209" w:rsidRDefault="00F53DC9" w:rsidP="00966F78">
            <w:pPr>
              <w:pStyle w:val="TableText"/>
            </w:pPr>
            <w:r w:rsidRPr="006A6209">
              <w:t>250</w:t>
            </w:r>
          </w:p>
        </w:tc>
        <w:tc>
          <w:tcPr>
            <w:tcW w:w="682" w:type="dxa"/>
          </w:tcPr>
          <w:p w14:paraId="5E05042A" w14:textId="77777777" w:rsidR="00F53DC9" w:rsidRPr="006A6209" w:rsidRDefault="00F53DC9" w:rsidP="00966F78">
            <w:pPr>
              <w:pStyle w:val="TableText"/>
            </w:pPr>
            <w:r w:rsidRPr="006A6209">
              <w:t>XAD</w:t>
            </w:r>
          </w:p>
        </w:tc>
        <w:tc>
          <w:tcPr>
            <w:tcW w:w="829" w:type="dxa"/>
          </w:tcPr>
          <w:p w14:paraId="017D9C8C" w14:textId="77777777" w:rsidR="00F53DC9" w:rsidRPr="006A6209" w:rsidRDefault="00F53DC9" w:rsidP="00966F78">
            <w:pPr>
              <w:pStyle w:val="TableText"/>
            </w:pPr>
            <w:r w:rsidRPr="006A6209">
              <w:t>O</w:t>
            </w:r>
          </w:p>
        </w:tc>
        <w:tc>
          <w:tcPr>
            <w:tcW w:w="706" w:type="dxa"/>
          </w:tcPr>
          <w:p w14:paraId="4AEB5FCE" w14:textId="77777777" w:rsidR="00F53DC9" w:rsidRPr="006A6209" w:rsidRDefault="00F53DC9" w:rsidP="00966F78">
            <w:pPr>
              <w:pStyle w:val="TableText"/>
            </w:pPr>
          </w:p>
        </w:tc>
        <w:tc>
          <w:tcPr>
            <w:tcW w:w="766" w:type="dxa"/>
          </w:tcPr>
          <w:p w14:paraId="42C73D79" w14:textId="77777777" w:rsidR="00F53DC9" w:rsidRPr="006A6209" w:rsidRDefault="00F53DC9" w:rsidP="00966F78">
            <w:pPr>
              <w:pStyle w:val="TableText"/>
            </w:pPr>
          </w:p>
        </w:tc>
        <w:tc>
          <w:tcPr>
            <w:tcW w:w="865" w:type="dxa"/>
          </w:tcPr>
          <w:p w14:paraId="708E35E1" w14:textId="77777777" w:rsidR="00F53DC9" w:rsidRPr="006A6209" w:rsidRDefault="00F53DC9" w:rsidP="00966F78">
            <w:pPr>
              <w:pStyle w:val="TableText"/>
            </w:pPr>
            <w:r w:rsidRPr="006A6209">
              <w:t>887</w:t>
            </w:r>
          </w:p>
        </w:tc>
        <w:tc>
          <w:tcPr>
            <w:tcW w:w="2194" w:type="dxa"/>
          </w:tcPr>
          <w:p w14:paraId="1AB5DA4C" w14:textId="77777777" w:rsidR="00F53DC9" w:rsidRPr="006A6209" w:rsidRDefault="00F53DC9" w:rsidP="00966F78">
            <w:pPr>
              <w:pStyle w:val="TableText"/>
            </w:pPr>
            <w:r w:rsidRPr="006A6209">
              <w:t>Filler Contact Address</w:t>
            </w:r>
          </w:p>
        </w:tc>
        <w:tc>
          <w:tcPr>
            <w:tcW w:w="2070" w:type="dxa"/>
          </w:tcPr>
          <w:p w14:paraId="4D845C44" w14:textId="56FF1507" w:rsidR="00F53DC9" w:rsidRPr="006A6209" w:rsidRDefault="00F53DC9" w:rsidP="00966F78">
            <w:pPr>
              <w:pStyle w:val="TableText"/>
            </w:pPr>
            <w:r w:rsidRPr="006A6209">
              <w:t>Not used</w:t>
            </w:r>
            <w:r w:rsidR="00966F78" w:rsidRPr="006A6209">
              <w:t>.</w:t>
            </w:r>
          </w:p>
        </w:tc>
      </w:tr>
      <w:tr w:rsidR="00F53DC9" w:rsidRPr="006A6209" w14:paraId="36B45CF2" w14:textId="77777777" w:rsidTr="00340071">
        <w:trPr>
          <w:trHeight w:val="373"/>
        </w:trPr>
        <w:tc>
          <w:tcPr>
            <w:tcW w:w="682" w:type="dxa"/>
          </w:tcPr>
          <w:p w14:paraId="187B1129" w14:textId="77777777" w:rsidR="00F53DC9" w:rsidRPr="006A6209" w:rsidRDefault="00F53DC9" w:rsidP="00966F78">
            <w:pPr>
              <w:pStyle w:val="TableText"/>
            </w:pPr>
            <w:r w:rsidRPr="006A6209">
              <w:t>19</w:t>
            </w:r>
          </w:p>
        </w:tc>
        <w:tc>
          <w:tcPr>
            <w:tcW w:w="656" w:type="dxa"/>
          </w:tcPr>
          <w:p w14:paraId="444E0CF0" w14:textId="77777777" w:rsidR="00F53DC9" w:rsidRPr="006A6209" w:rsidRDefault="00F53DC9" w:rsidP="00966F78">
            <w:pPr>
              <w:pStyle w:val="TableText"/>
            </w:pPr>
            <w:r w:rsidRPr="006A6209">
              <w:t>80</w:t>
            </w:r>
          </w:p>
        </w:tc>
        <w:tc>
          <w:tcPr>
            <w:tcW w:w="682" w:type="dxa"/>
          </w:tcPr>
          <w:p w14:paraId="01533220" w14:textId="77777777" w:rsidR="00F53DC9" w:rsidRPr="006A6209" w:rsidRDefault="00F53DC9" w:rsidP="00966F78">
            <w:pPr>
              <w:pStyle w:val="TableText"/>
            </w:pPr>
            <w:r w:rsidRPr="006A6209">
              <w:t>PL</w:t>
            </w:r>
          </w:p>
        </w:tc>
        <w:tc>
          <w:tcPr>
            <w:tcW w:w="829" w:type="dxa"/>
          </w:tcPr>
          <w:p w14:paraId="6FB6AE6B" w14:textId="77777777" w:rsidR="00F53DC9" w:rsidRPr="006A6209" w:rsidRDefault="00F53DC9" w:rsidP="00966F78">
            <w:pPr>
              <w:pStyle w:val="TableText"/>
            </w:pPr>
            <w:r w:rsidRPr="006A6209">
              <w:t>O</w:t>
            </w:r>
          </w:p>
        </w:tc>
        <w:tc>
          <w:tcPr>
            <w:tcW w:w="706" w:type="dxa"/>
          </w:tcPr>
          <w:p w14:paraId="4E4E32F0" w14:textId="77777777" w:rsidR="00F53DC9" w:rsidRPr="006A6209" w:rsidRDefault="00F53DC9" w:rsidP="00966F78">
            <w:pPr>
              <w:pStyle w:val="TableText"/>
            </w:pPr>
          </w:p>
        </w:tc>
        <w:tc>
          <w:tcPr>
            <w:tcW w:w="766" w:type="dxa"/>
          </w:tcPr>
          <w:p w14:paraId="2904EE24" w14:textId="77777777" w:rsidR="00F53DC9" w:rsidRPr="006A6209" w:rsidRDefault="00F53DC9" w:rsidP="00966F78">
            <w:pPr>
              <w:pStyle w:val="TableText"/>
            </w:pPr>
          </w:p>
        </w:tc>
        <w:tc>
          <w:tcPr>
            <w:tcW w:w="865" w:type="dxa"/>
          </w:tcPr>
          <w:p w14:paraId="3D30A376" w14:textId="77777777" w:rsidR="00F53DC9" w:rsidRPr="006A6209" w:rsidRDefault="00F53DC9" w:rsidP="00966F78">
            <w:pPr>
              <w:pStyle w:val="TableText"/>
            </w:pPr>
            <w:r w:rsidRPr="006A6209">
              <w:t>888</w:t>
            </w:r>
          </w:p>
        </w:tc>
        <w:tc>
          <w:tcPr>
            <w:tcW w:w="2194" w:type="dxa"/>
          </w:tcPr>
          <w:p w14:paraId="0DFBAB2E" w14:textId="77777777" w:rsidR="00F53DC9" w:rsidRPr="006A6209" w:rsidRDefault="00F53DC9" w:rsidP="00966F78">
            <w:pPr>
              <w:pStyle w:val="TableText"/>
            </w:pPr>
            <w:r w:rsidRPr="006A6209">
              <w:t>Filler Contact Location</w:t>
            </w:r>
          </w:p>
        </w:tc>
        <w:tc>
          <w:tcPr>
            <w:tcW w:w="2070" w:type="dxa"/>
          </w:tcPr>
          <w:p w14:paraId="0AE2B7DD" w14:textId="12D67F4B" w:rsidR="00F53DC9" w:rsidRPr="006A6209" w:rsidRDefault="00F53DC9" w:rsidP="00966F78">
            <w:pPr>
              <w:pStyle w:val="TableText"/>
            </w:pPr>
            <w:r w:rsidRPr="006A6209">
              <w:t>Not used</w:t>
            </w:r>
            <w:r w:rsidR="00966F78" w:rsidRPr="006A6209">
              <w:t>.</w:t>
            </w:r>
          </w:p>
        </w:tc>
      </w:tr>
      <w:tr w:rsidR="00F53DC9" w:rsidRPr="006A6209" w14:paraId="45F53C0D" w14:textId="77777777" w:rsidTr="00340071">
        <w:trPr>
          <w:trHeight w:val="373"/>
        </w:trPr>
        <w:tc>
          <w:tcPr>
            <w:tcW w:w="682" w:type="dxa"/>
          </w:tcPr>
          <w:p w14:paraId="405E8A94" w14:textId="77777777" w:rsidR="00F53DC9" w:rsidRPr="006A6209" w:rsidRDefault="00F53DC9" w:rsidP="00966F78">
            <w:pPr>
              <w:pStyle w:val="TableText"/>
            </w:pPr>
            <w:r w:rsidRPr="006A6209">
              <w:t>20</w:t>
            </w:r>
          </w:p>
        </w:tc>
        <w:tc>
          <w:tcPr>
            <w:tcW w:w="656" w:type="dxa"/>
          </w:tcPr>
          <w:p w14:paraId="05F7215E" w14:textId="77777777" w:rsidR="00F53DC9" w:rsidRPr="006A6209" w:rsidRDefault="00F53DC9" w:rsidP="00966F78">
            <w:pPr>
              <w:pStyle w:val="TableText"/>
            </w:pPr>
            <w:r w:rsidRPr="006A6209">
              <w:t>250</w:t>
            </w:r>
          </w:p>
        </w:tc>
        <w:tc>
          <w:tcPr>
            <w:tcW w:w="682" w:type="dxa"/>
          </w:tcPr>
          <w:p w14:paraId="74C7BF34" w14:textId="77777777" w:rsidR="00F53DC9" w:rsidRPr="006A6209" w:rsidRDefault="00F53DC9" w:rsidP="00966F78">
            <w:pPr>
              <w:pStyle w:val="TableText"/>
            </w:pPr>
            <w:r w:rsidRPr="006A6209">
              <w:t>XCN</w:t>
            </w:r>
          </w:p>
        </w:tc>
        <w:tc>
          <w:tcPr>
            <w:tcW w:w="829" w:type="dxa"/>
          </w:tcPr>
          <w:p w14:paraId="2DFF269A" w14:textId="77777777" w:rsidR="00F53DC9" w:rsidRPr="006A6209" w:rsidRDefault="00F53DC9" w:rsidP="00966F78">
            <w:pPr>
              <w:pStyle w:val="TableText"/>
            </w:pPr>
            <w:r w:rsidRPr="006A6209">
              <w:t>R</w:t>
            </w:r>
          </w:p>
        </w:tc>
        <w:tc>
          <w:tcPr>
            <w:tcW w:w="706" w:type="dxa"/>
          </w:tcPr>
          <w:p w14:paraId="3078AD66" w14:textId="77777777" w:rsidR="00F53DC9" w:rsidRPr="006A6209" w:rsidRDefault="00F53DC9" w:rsidP="00966F78">
            <w:pPr>
              <w:pStyle w:val="TableText"/>
            </w:pPr>
            <w:r w:rsidRPr="006A6209">
              <w:t>Y</w:t>
            </w:r>
          </w:p>
        </w:tc>
        <w:tc>
          <w:tcPr>
            <w:tcW w:w="766" w:type="dxa"/>
          </w:tcPr>
          <w:p w14:paraId="20A0F886" w14:textId="77777777" w:rsidR="00F53DC9" w:rsidRPr="006A6209" w:rsidRDefault="00F53DC9" w:rsidP="00966F78">
            <w:pPr>
              <w:pStyle w:val="TableText"/>
            </w:pPr>
          </w:p>
        </w:tc>
        <w:tc>
          <w:tcPr>
            <w:tcW w:w="865" w:type="dxa"/>
          </w:tcPr>
          <w:p w14:paraId="5A6AF7AE" w14:textId="77777777" w:rsidR="00F53DC9" w:rsidRPr="006A6209" w:rsidRDefault="00F53DC9" w:rsidP="00966F78">
            <w:pPr>
              <w:pStyle w:val="TableText"/>
            </w:pPr>
            <w:r w:rsidRPr="006A6209">
              <w:t>878</w:t>
            </w:r>
          </w:p>
        </w:tc>
        <w:tc>
          <w:tcPr>
            <w:tcW w:w="2194" w:type="dxa"/>
          </w:tcPr>
          <w:p w14:paraId="54ACC798" w14:textId="77777777" w:rsidR="00F53DC9" w:rsidRPr="006A6209" w:rsidRDefault="00F53DC9" w:rsidP="00966F78">
            <w:pPr>
              <w:pStyle w:val="TableText"/>
            </w:pPr>
            <w:r w:rsidRPr="006A6209">
              <w:t>Entered by Person</w:t>
            </w:r>
          </w:p>
        </w:tc>
        <w:tc>
          <w:tcPr>
            <w:tcW w:w="2070" w:type="dxa"/>
          </w:tcPr>
          <w:p w14:paraId="0371F5F4" w14:textId="49DE1A3E" w:rsidR="00F53DC9" w:rsidRPr="006A6209" w:rsidRDefault="00F53DC9" w:rsidP="00966F78">
            <w:pPr>
              <w:pStyle w:val="TableText"/>
            </w:pPr>
            <w:r w:rsidRPr="006A6209">
              <w:t>Free text scheduler name</w:t>
            </w:r>
            <w:r w:rsidR="00966F78" w:rsidRPr="006A6209">
              <w:t>.</w:t>
            </w:r>
          </w:p>
        </w:tc>
      </w:tr>
      <w:tr w:rsidR="00F53DC9" w:rsidRPr="006A6209" w14:paraId="41A9764A" w14:textId="77777777" w:rsidTr="00340071">
        <w:trPr>
          <w:trHeight w:val="373"/>
        </w:trPr>
        <w:tc>
          <w:tcPr>
            <w:tcW w:w="682" w:type="dxa"/>
          </w:tcPr>
          <w:p w14:paraId="6C0D9137" w14:textId="77777777" w:rsidR="00F53DC9" w:rsidRPr="006A6209" w:rsidRDefault="00F53DC9" w:rsidP="00966F78">
            <w:pPr>
              <w:pStyle w:val="TableText"/>
            </w:pPr>
            <w:r w:rsidRPr="006A6209">
              <w:t>21</w:t>
            </w:r>
          </w:p>
        </w:tc>
        <w:tc>
          <w:tcPr>
            <w:tcW w:w="656" w:type="dxa"/>
          </w:tcPr>
          <w:p w14:paraId="5F88EAA8" w14:textId="77777777" w:rsidR="00F53DC9" w:rsidRPr="006A6209" w:rsidRDefault="00F53DC9" w:rsidP="00966F78">
            <w:pPr>
              <w:pStyle w:val="TableText"/>
            </w:pPr>
            <w:r w:rsidRPr="006A6209">
              <w:t>250</w:t>
            </w:r>
          </w:p>
        </w:tc>
        <w:tc>
          <w:tcPr>
            <w:tcW w:w="682" w:type="dxa"/>
          </w:tcPr>
          <w:p w14:paraId="229F1CA7" w14:textId="77777777" w:rsidR="00F53DC9" w:rsidRPr="006A6209" w:rsidRDefault="00F53DC9" w:rsidP="00966F78">
            <w:pPr>
              <w:pStyle w:val="TableText"/>
            </w:pPr>
            <w:r w:rsidRPr="006A6209">
              <w:t>XTN</w:t>
            </w:r>
          </w:p>
        </w:tc>
        <w:tc>
          <w:tcPr>
            <w:tcW w:w="829" w:type="dxa"/>
          </w:tcPr>
          <w:p w14:paraId="4D1B028B" w14:textId="77777777" w:rsidR="00F53DC9" w:rsidRPr="006A6209" w:rsidRDefault="00F53DC9" w:rsidP="00966F78">
            <w:pPr>
              <w:pStyle w:val="TableText"/>
            </w:pPr>
            <w:r w:rsidRPr="006A6209">
              <w:t>O</w:t>
            </w:r>
          </w:p>
        </w:tc>
        <w:tc>
          <w:tcPr>
            <w:tcW w:w="706" w:type="dxa"/>
          </w:tcPr>
          <w:p w14:paraId="203D5A1A" w14:textId="77777777" w:rsidR="00F53DC9" w:rsidRPr="006A6209" w:rsidRDefault="00F53DC9" w:rsidP="00966F78">
            <w:pPr>
              <w:pStyle w:val="TableText"/>
            </w:pPr>
            <w:r w:rsidRPr="006A6209">
              <w:t>Y</w:t>
            </w:r>
          </w:p>
        </w:tc>
        <w:tc>
          <w:tcPr>
            <w:tcW w:w="766" w:type="dxa"/>
          </w:tcPr>
          <w:p w14:paraId="6CB6557C" w14:textId="77777777" w:rsidR="00F53DC9" w:rsidRPr="006A6209" w:rsidRDefault="00F53DC9" w:rsidP="00966F78">
            <w:pPr>
              <w:pStyle w:val="TableText"/>
            </w:pPr>
          </w:p>
        </w:tc>
        <w:tc>
          <w:tcPr>
            <w:tcW w:w="865" w:type="dxa"/>
          </w:tcPr>
          <w:p w14:paraId="29FA5F2C" w14:textId="77777777" w:rsidR="00F53DC9" w:rsidRPr="006A6209" w:rsidRDefault="00F53DC9" w:rsidP="00966F78">
            <w:pPr>
              <w:pStyle w:val="TableText"/>
            </w:pPr>
            <w:r w:rsidRPr="006A6209">
              <w:t>879</w:t>
            </w:r>
          </w:p>
        </w:tc>
        <w:tc>
          <w:tcPr>
            <w:tcW w:w="2194" w:type="dxa"/>
          </w:tcPr>
          <w:p w14:paraId="0521EED5" w14:textId="77777777" w:rsidR="00F53DC9" w:rsidRPr="006A6209" w:rsidRDefault="00F53DC9" w:rsidP="00966F78">
            <w:pPr>
              <w:pStyle w:val="TableText"/>
            </w:pPr>
            <w:r w:rsidRPr="006A6209">
              <w:t>Entered by Phone Number</w:t>
            </w:r>
          </w:p>
        </w:tc>
        <w:tc>
          <w:tcPr>
            <w:tcW w:w="2070" w:type="dxa"/>
          </w:tcPr>
          <w:p w14:paraId="01D41EAD" w14:textId="68A186A0" w:rsidR="00F53DC9" w:rsidRPr="006A6209" w:rsidRDefault="00F53DC9" w:rsidP="00966F78">
            <w:pPr>
              <w:pStyle w:val="TableText"/>
            </w:pPr>
            <w:r w:rsidRPr="006A6209">
              <w:t>Not Used</w:t>
            </w:r>
            <w:r w:rsidR="00966F78" w:rsidRPr="006A6209">
              <w:t>.</w:t>
            </w:r>
          </w:p>
        </w:tc>
      </w:tr>
      <w:tr w:rsidR="00F53DC9" w:rsidRPr="006A6209" w14:paraId="4507F8E7" w14:textId="77777777" w:rsidTr="00340071">
        <w:trPr>
          <w:trHeight w:val="373"/>
        </w:trPr>
        <w:tc>
          <w:tcPr>
            <w:tcW w:w="682" w:type="dxa"/>
          </w:tcPr>
          <w:p w14:paraId="1D2BCB81" w14:textId="77777777" w:rsidR="00F53DC9" w:rsidRPr="006A6209" w:rsidRDefault="00F53DC9" w:rsidP="00966F78">
            <w:pPr>
              <w:pStyle w:val="TableText"/>
            </w:pPr>
            <w:r w:rsidRPr="006A6209">
              <w:t>22</w:t>
            </w:r>
          </w:p>
        </w:tc>
        <w:tc>
          <w:tcPr>
            <w:tcW w:w="656" w:type="dxa"/>
          </w:tcPr>
          <w:p w14:paraId="342ADD72" w14:textId="77777777" w:rsidR="00F53DC9" w:rsidRPr="006A6209" w:rsidRDefault="00F53DC9" w:rsidP="00966F78">
            <w:pPr>
              <w:pStyle w:val="TableText"/>
            </w:pPr>
            <w:r w:rsidRPr="006A6209">
              <w:t>80</w:t>
            </w:r>
          </w:p>
        </w:tc>
        <w:tc>
          <w:tcPr>
            <w:tcW w:w="682" w:type="dxa"/>
          </w:tcPr>
          <w:p w14:paraId="6B7E2020" w14:textId="77777777" w:rsidR="00F53DC9" w:rsidRPr="006A6209" w:rsidRDefault="00F53DC9" w:rsidP="00966F78">
            <w:pPr>
              <w:pStyle w:val="TableText"/>
            </w:pPr>
            <w:r w:rsidRPr="006A6209">
              <w:t>PL</w:t>
            </w:r>
          </w:p>
        </w:tc>
        <w:tc>
          <w:tcPr>
            <w:tcW w:w="829" w:type="dxa"/>
          </w:tcPr>
          <w:p w14:paraId="60A350ED" w14:textId="77777777" w:rsidR="00F53DC9" w:rsidRPr="006A6209" w:rsidRDefault="00F53DC9" w:rsidP="00966F78">
            <w:pPr>
              <w:pStyle w:val="TableText"/>
            </w:pPr>
            <w:r w:rsidRPr="006A6209">
              <w:t>O</w:t>
            </w:r>
          </w:p>
        </w:tc>
        <w:tc>
          <w:tcPr>
            <w:tcW w:w="706" w:type="dxa"/>
          </w:tcPr>
          <w:p w14:paraId="7464841D" w14:textId="77777777" w:rsidR="00F53DC9" w:rsidRPr="006A6209" w:rsidRDefault="00F53DC9" w:rsidP="00966F78">
            <w:pPr>
              <w:pStyle w:val="TableText"/>
            </w:pPr>
          </w:p>
        </w:tc>
        <w:tc>
          <w:tcPr>
            <w:tcW w:w="766" w:type="dxa"/>
          </w:tcPr>
          <w:p w14:paraId="4F2D3B94" w14:textId="77777777" w:rsidR="00F53DC9" w:rsidRPr="006A6209" w:rsidRDefault="00F53DC9" w:rsidP="00966F78">
            <w:pPr>
              <w:pStyle w:val="TableText"/>
            </w:pPr>
          </w:p>
        </w:tc>
        <w:tc>
          <w:tcPr>
            <w:tcW w:w="865" w:type="dxa"/>
          </w:tcPr>
          <w:p w14:paraId="15537E1A" w14:textId="77777777" w:rsidR="00F53DC9" w:rsidRPr="006A6209" w:rsidRDefault="00F53DC9" w:rsidP="00966F78">
            <w:pPr>
              <w:pStyle w:val="TableText"/>
            </w:pPr>
            <w:r w:rsidRPr="006A6209">
              <w:t>880</w:t>
            </w:r>
          </w:p>
        </w:tc>
        <w:tc>
          <w:tcPr>
            <w:tcW w:w="2194" w:type="dxa"/>
          </w:tcPr>
          <w:p w14:paraId="3F195D0C" w14:textId="77777777" w:rsidR="00F53DC9" w:rsidRPr="006A6209" w:rsidRDefault="00F53DC9" w:rsidP="00966F78">
            <w:pPr>
              <w:pStyle w:val="TableText"/>
            </w:pPr>
            <w:r w:rsidRPr="006A6209">
              <w:t>Entered by Location</w:t>
            </w:r>
          </w:p>
        </w:tc>
        <w:tc>
          <w:tcPr>
            <w:tcW w:w="2070" w:type="dxa"/>
          </w:tcPr>
          <w:p w14:paraId="4B1378A4" w14:textId="17B69A9E" w:rsidR="00F53DC9" w:rsidRPr="006A6209" w:rsidRDefault="00F53DC9" w:rsidP="00966F78">
            <w:pPr>
              <w:pStyle w:val="TableText"/>
            </w:pPr>
            <w:r w:rsidRPr="006A6209">
              <w:t>Not used</w:t>
            </w:r>
            <w:r w:rsidR="00966F78" w:rsidRPr="006A6209">
              <w:t>.</w:t>
            </w:r>
          </w:p>
        </w:tc>
      </w:tr>
      <w:tr w:rsidR="00F53DC9" w:rsidRPr="006A6209" w14:paraId="6C1B04B2" w14:textId="77777777" w:rsidTr="00340071">
        <w:trPr>
          <w:trHeight w:val="373"/>
        </w:trPr>
        <w:tc>
          <w:tcPr>
            <w:tcW w:w="682" w:type="dxa"/>
          </w:tcPr>
          <w:p w14:paraId="5DE4A124" w14:textId="77777777" w:rsidR="00F53DC9" w:rsidRPr="006A6209" w:rsidRDefault="00F53DC9" w:rsidP="00966F78">
            <w:pPr>
              <w:pStyle w:val="TableText"/>
            </w:pPr>
            <w:r w:rsidRPr="006A6209">
              <w:t>23</w:t>
            </w:r>
          </w:p>
        </w:tc>
        <w:tc>
          <w:tcPr>
            <w:tcW w:w="656" w:type="dxa"/>
          </w:tcPr>
          <w:p w14:paraId="2706B926" w14:textId="77777777" w:rsidR="00F53DC9" w:rsidRPr="006A6209" w:rsidRDefault="00F53DC9" w:rsidP="00966F78">
            <w:pPr>
              <w:pStyle w:val="TableText"/>
            </w:pPr>
            <w:r w:rsidRPr="006A6209">
              <w:t>75</w:t>
            </w:r>
          </w:p>
        </w:tc>
        <w:tc>
          <w:tcPr>
            <w:tcW w:w="682" w:type="dxa"/>
          </w:tcPr>
          <w:p w14:paraId="47F99CD4" w14:textId="77777777" w:rsidR="00F53DC9" w:rsidRPr="006A6209" w:rsidRDefault="00F53DC9" w:rsidP="00966F78">
            <w:pPr>
              <w:pStyle w:val="TableText"/>
            </w:pPr>
            <w:r w:rsidRPr="006A6209">
              <w:t>EI</w:t>
            </w:r>
          </w:p>
        </w:tc>
        <w:tc>
          <w:tcPr>
            <w:tcW w:w="829" w:type="dxa"/>
          </w:tcPr>
          <w:p w14:paraId="4E02496E" w14:textId="77777777" w:rsidR="00F53DC9" w:rsidRPr="006A6209" w:rsidRDefault="00F53DC9" w:rsidP="00966F78">
            <w:pPr>
              <w:pStyle w:val="TableText"/>
            </w:pPr>
            <w:r w:rsidRPr="006A6209">
              <w:t>O</w:t>
            </w:r>
          </w:p>
        </w:tc>
        <w:tc>
          <w:tcPr>
            <w:tcW w:w="706" w:type="dxa"/>
          </w:tcPr>
          <w:p w14:paraId="48C7E7B0" w14:textId="77777777" w:rsidR="00F53DC9" w:rsidRPr="006A6209" w:rsidRDefault="00F53DC9" w:rsidP="00966F78">
            <w:pPr>
              <w:pStyle w:val="TableText"/>
            </w:pPr>
          </w:p>
        </w:tc>
        <w:tc>
          <w:tcPr>
            <w:tcW w:w="766" w:type="dxa"/>
          </w:tcPr>
          <w:p w14:paraId="381025E7" w14:textId="77777777" w:rsidR="00F53DC9" w:rsidRPr="006A6209" w:rsidRDefault="00F53DC9" w:rsidP="00966F78">
            <w:pPr>
              <w:pStyle w:val="TableText"/>
            </w:pPr>
          </w:p>
        </w:tc>
        <w:tc>
          <w:tcPr>
            <w:tcW w:w="865" w:type="dxa"/>
          </w:tcPr>
          <w:p w14:paraId="5E8AD606" w14:textId="77777777" w:rsidR="00F53DC9" w:rsidRPr="006A6209" w:rsidRDefault="00F53DC9" w:rsidP="00966F78">
            <w:pPr>
              <w:pStyle w:val="TableText"/>
            </w:pPr>
            <w:r w:rsidRPr="006A6209">
              <w:t>881</w:t>
            </w:r>
          </w:p>
        </w:tc>
        <w:tc>
          <w:tcPr>
            <w:tcW w:w="2194" w:type="dxa"/>
          </w:tcPr>
          <w:p w14:paraId="0F418C7C" w14:textId="77777777" w:rsidR="00F53DC9" w:rsidRPr="006A6209" w:rsidRDefault="00F53DC9" w:rsidP="00966F78">
            <w:pPr>
              <w:pStyle w:val="TableText"/>
            </w:pPr>
            <w:r w:rsidRPr="006A6209">
              <w:t>Parent Placer Appointment ID</w:t>
            </w:r>
          </w:p>
        </w:tc>
        <w:tc>
          <w:tcPr>
            <w:tcW w:w="2070" w:type="dxa"/>
          </w:tcPr>
          <w:p w14:paraId="60B71E87" w14:textId="535667DA" w:rsidR="00F53DC9" w:rsidRPr="006A6209" w:rsidRDefault="00F53DC9" w:rsidP="00966F78">
            <w:pPr>
              <w:pStyle w:val="TableText"/>
            </w:pPr>
            <w:r w:rsidRPr="006A6209">
              <w:t>Not used</w:t>
            </w:r>
            <w:r w:rsidR="00966F78" w:rsidRPr="006A6209">
              <w:t>.</w:t>
            </w:r>
          </w:p>
        </w:tc>
      </w:tr>
      <w:tr w:rsidR="00F53DC9" w:rsidRPr="006A6209" w14:paraId="7BAC2922" w14:textId="77777777" w:rsidTr="00340071">
        <w:trPr>
          <w:trHeight w:val="373"/>
        </w:trPr>
        <w:tc>
          <w:tcPr>
            <w:tcW w:w="682" w:type="dxa"/>
          </w:tcPr>
          <w:p w14:paraId="639010D4" w14:textId="77777777" w:rsidR="00F53DC9" w:rsidRPr="006A6209" w:rsidRDefault="00F53DC9" w:rsidP="00966F78">
            <w:pPr>
              <w:pStyle w:val="TableText"/>
            </w:pPr>
            <w:r w:rsidRPr="006A6209">
              <w:t>24</w:t>
            </w:r>
          </w:p>
        </w:tc>
        <w:tc>
          <w:tcPr>
            <w:tcW w:w="656" w:type="dxa"/>
          </w:tcPr>
          <w:p w14:paraId="28E29213" w14:textId="77777777" w:rsidR="00F53DC9" w:rsidRPr="006A6209" w:rsidRDefault="00F53DC9" w:rsidP="00966F78">
            <w:pPr>
              <w:pStyle w:val="TableText"/>
            </w:pPr>
            <w:r w:rsidRPr="006A6209">
              <w:t>75</w:t>
            </w:r>
          </w:p>
        </w:tc>
        <w:tc>
          <w:tcPr>
            <w:tcW w:w="682" w:type="dxa"/>
          </w:tcPr>
          <w:p w14:paraId="170A9C73" w14:textId="77777777" w:rsidR="00F53DC9" w:rsidRPr="006A6209" w:rsidRDefault="00F53DC9" w:rsidP="00966F78">
            <w:pPr>
              <w:pStyle w:val="TableText"/>
            </w:pPr>
            <w:r w:rsidRPr="006A6209">
              <w:t>EI</w:t>
            </w:r>
          </w:p>
        </w:tc>
        <w:tc>
          <w:tcPr>
            <w:tcW w:w="829" w:type="dxa"/>
          </w:tcPr>
          <w:p w14:paraId="0D20AE70" w14:textId="77777777" w:rsidR="00F53DC9" w:rsidRPr="006A6209" w:rsidRDefault="00F53DC9" w:rsidP="00966F78">
            <w:pPr>
              <w:pStyle w:val="TableText"/>
            </w:pPr>
            <w:r w:rsidRPr="006A6209">
              <w:t>O</w:t>
            </w:r>
          </w:p>
        </w:tc>
        <w:tc>
          <w:tcPr>
            <w:tcW w:w="706" w:type="dxa"/>
          </w:tcPr>
          <w:p w14:paraId="39D0BD2E" w14:textId="77777777" w:rsidR="00F53DC9" w:rsidRPr="006A6209" w:rsidRDefault="00F53DC9" w:rsidP="00966F78">
            <w:pPr>
              <w:pStyle w:val="TableText"/>
            </w:pPr>
          </w:p>
        </w:tc>
        <w:tc>
          <w:tcPr>
            <w:tcW w:w="766" w:type="dxa"/>
          </w:tcPr>
          <w:p w14:paraId="17F653EC" w14:textId="77777777" w:rsidR="00F53DC9" w:rsidRPr="006A6209" w:rsidRDefault="00F53DC9" w:rsidP="00966F78">
            <w:pPr>
              <w:pStyle w:val="TableText"/>
            </w:pPr>
          </w:p>
        </w:tc>
        <w:tc>
          <w:tcPr>
            <w:tcW w:w="865" w:type="dxa"/>
          </w:tcPr>
          <w:p w14:paraId="5FFE3FC7" w14:textId="77777777" w:rsidR="00F53DC9" w:rsidRPr="006A6209" w:rsidRDefault="00F53DC9" w:rsidP="00966F78">
            <w:pPr>
              <w:pStyle w:val="TableText"/>
            </w:pPr>
            <w:r w:rsidRPr="006A6209">
              <w:t>882</w:t>
            </w:r>
          </w:p>
        </w:tc>
        <w:tc>
          <w:tcPr>
            <w:tcW w:w="2194" w:type="dxa"/>
          </w:tcPr>
          <w:p w14:paraId="37E1943A" w14:textId="77777777" w:rsidR="00F53DC9" w:rsidRPr="006A6209" w:rsidRDefault="00F53DC9" w:rsidP="00966F78">
            <w:pPr>
              <w:pStyle w:val="TableText"/>
            </w:pPr>
            <w:r w:rsidRPr="006A6209">
              <w:t>Parent Filler Appointment ID</w:t>
            </w:r>
          </w:p>
        </w:tc>
        <w:tc>
          <w:tcPr>
            <w:tcW w:w="2070" w:type="dxa"/>
          </w:tcPr>
          <w:p w14:paraId="6400543A" w14:textId="34DB08D6" w:rsidR="00F53DC9" w:rsidRPr="006A6209" w:rsidRDefault="00F53DC9" w:rsidP="00966F78">
            <w:pPr>
              <w:pStyle w:val="TableText"/>
            </w:pPr>
            <w:r w:rsidRPr="006A6209">
              <w:t>Not used</w:t>
            </w:r>
            <w:r w:rsidR="00966F78" w:rsidRPr="006A6209">
              <w:t>.</w:t>
            </w:r>
          </w:p>
        </w:tc>
      </w:tr>
      <w:tr w:rsidR="00F53DC9" w:rsidRPr="006A6209" w14:paraId="6D3A537F" w14:textId="77777777" w:rsidTr="00340071">
        <w:trPr>
          <w:trHeight w:val="373"/>
        </w:trPr>
        <w:tc>
          <w:tcPr>
            <w:tcW w:w="682" w:type="dxa"/>
          </w:tcPr>
          <w:p w14:paraId="16B2E50E" w14:textId="77777777" w:rsidR="00F53DC9" w:rsidRPr="006A6209" w:rsidRDefault="00F53DC9" w:rsidP="00966F78">
            <w:pPr>
              <w:pStyle w:val="TableText"/>
            </w:pPr>
            <w:r w:rsidRPr="006A6209">
              <w:t>25</w:t>
            </w:r>
          </w:p>
        </w:tc>
        <w:tc>
          <w:tcPr>
            <w:tcW w:w="656" w:type="dxa"/>
          </w:tcPr>
          <w:p w14:paraId="680A0C8C" w14:textId="77777777" w:rsidR="00F53DC9" w:rsidRPr="006A6209" w:rsidRDefault="00F53DC9" w:rsidP="00966F78">
            <w:pPr>
              <w:pStyle w:val="TableText"/>
            </w:pPr>
            <w:r w:rsidRPr="006A6209">
              <w:t>250</w:t>
            </w:r>
          </w:p>
        </w:tc>
        <w:tc>
          <w:tcPr>
            <w:tcW w:w="682" w:type="dxa"/>
          </w:tcPr>
          <w:p w14:paraId="6490351E" w14:textId="77777777" w:rsidR="00F53DC9" w:rsidRPr="006A6209" w:rsidRDefault="00F53DC9" w:rsidP="00966F78">
            <w:pPr>
              <w:pStyle w:val="TableText"/>
            </w:pPr>
            <w:r w:rsidRPr="006A6209">
              <w:t>CE</w:t>
            </w:r>
          </w:p>
        </w:tc>
        <w:tc>
          <w:tcPr>
            <w:tcW w:w="829" w:type="dxa"/>
          </w:tcPr>
          <w:p w14:paraId="0B52AD13" w14:textId="77777777" w:rsidR="00F53DC9" w:rsidRPr="006A6209" w:rsidRDefault="00F53DC9" w:rsidP="00966F78">
            <w:pPr>
              <w:pStyle w:val="TableText"/>
            </w:pPr>
            <w:r w:rsidRPr="006A6209">
              <w:t>R</w:t>
            </w:r>
          </w:p>
        </w:tc>
        <w:tc>
          <w:tcPr>
            <w:tcW w:w="706" w:type="dxa"/>
          </w:tcPr>
          <w:p w14:paraId="7DC657F6" w14:textId="77777777" w:rsidR="00F53DC9" w:rsidRPr="006A6209" w:rsidRDefault="00F53DC9" w:rsidP="00966F78">
            <w:pPr>
              <w:pStyle w:val="TableText"/>
            </w:pPr>
          </w:p>
        </w:tc>
        <w:tc>
          <w:tcPr>
            <w:tcW w:w="766" w:type="dxa"/>
          </w:tcPr>
          <w:p w14:paraId="3D29830F" w14:textId="77777777" w:rsidR="00F53DC9" w:rsidRPr="006A6209" w:rsidRDefault="00F53DC9" w:rsidP="00966F78">
            <w:pPr>
              <w:pStyle w:val="TableText"/>
            </w:pPr>
          </w:p>
        </w:tc>
        <w:tc>
          <w:tcPr>
            <w:tcW w:w="865" w:type="dxa"/>
          </w:tcPr>
          <w:p w14:paraId="7C95B8AD" w14:textId="77777777" w:rsidR="00F53DC9" w:rsidRPr="006A6209" w:rsidRDefault="00F53DC9" w:rsidP="00966F78">
            <w:pPr>
              <w:pStyle w:val="TableText"/>
            </w:pPr>
            <w:r w:rsidRPr="006A6209">
              <w:t>889</w:t>
            </w:r>
          </w:p>
        </w:tc>
        <w:tc>
          <w:tcPr>
            <w:tcW w:w="2194" w:type="dxa"/>
          </w:tcPr>
          <w:p w14:paraId="16DACA13" w14:textId="77777777" w:rsidR="00F53DC9" w:rsidRPr="006A6209" w:rsidRDefault="00F53DC9" w:rsidP="00966F78">
            <w:pPr>
              <w:pStyle w:val="TableText"/>
            </w:pPr>
            <w:r w:rsidRPr="006A6209">
              <w:t>Filler Status Code</w:t>
            </w:r>
          </w:p>
        </w:tc>
        <w:tc>
          <w:tcPr>
            <w:tcW w:w="2070" w:type="dxa"/>
          </w:tcPr>
          <w:p w14:paraId="6286ECE1" w14:textId="51EED022" w:rsidR="00F53DC9" w:rsidRPr="006A6209" w:rsidRDefault="00F53DC9" w:rsidP="00966F78">
            <w:pPr>
              <w:pStyle w:val="TableText"/>
            </w:pPr>
            <w:r w:rsidRPr="006A6209">
              <w:t>Scheduled or Canceled</w:t>
            </w:r>
            <w:r w:rsidR="00966F78" w:rsidRPr="006A6209">
              <w:t>.</w:t>
            </w:r>
          </w:p>
        </w:tc>
      </w:tr>
      <w:tr w:rsidR="00F53DC9" w:rsidRPr="006A6209" w14:paraId="546A62E6" w14:textId="77777777" w:rsidTr="00340071">
        <w:trPr>
          <w:trHeight w:val="373"/>
        </w:trPr>
        <w:tc>
          <w:tcPr>
            <w:tcW w:w="682" w:type="dxa"/>
          </w:tcPr>
          <w:p w14:paraId="71A20E38" w14:textId="77777777" w:rsidR="00F53DC9" w:rsidRPr="006A6209" w:rsidRDefault="00F53DC9" w:rsidP="00966F78">
            <w:pPr>
              <w:pStyle w:val="TableText"/>
            </w:pPr>
            <w:r w:rsidRPr="006A6209">
              <w:t>26</w:t>
            </w:r>
          </w:p>
        </w:tc>
        <w:tc>
          <w:tcPr>
            <w:tcW w:w="656" w:type="dxa"/>
          </w:tcPr>
          <w:p w14:paraId="71086783" w14:textId="77777777" w:rsidR="00F53DC9" w:rsidRPr="006A6209" w:rsidRDefault="00F53DC9" w:rsidP="00966F78">
            <w:pPr>
              <w:pStyle w:val="TableText"/>
            </w:pPr>
            <w:r w:rsidRPr="006A6209">
              <w:t>22</w:t>
            </w:r>
          </w:p>
        </w:tc>
        <w:tc>
          <w:tcPr>
            <w:tcW w:w="682" w:type="dxa"/>
          </w:tcPr>
          <w:p w14:paraId="6A77FF74" w14:textId="77777777" w:rsidR="00F53DC9" w:rsidRPr="006A6209" w:rsidRDefault="00F53DC9" w:rsidP="00966F78">
            <w:pPr>
              <w:pStyle w:val="TableText"/>
            </w:pPr>
            <w:r w:rsidRPr="006A6209">
              <w:t>EI</w:t>
            </w:r>
          </w:p>
        </w:tc>
        <w:tc>
          <w:tcPr>
            <w:tcW w:w="829" w:type="dxa"/>
          </w:tcPr>
          <w:p w14:paraId="188FF084" w14:textId="77777777" w:rsidR="00F53DC9" w:rsidRPr="006A6209" w:rsidRDefault="00F53DC9" w:rsidP="00966F78">
            <w:pPr>
              <w:pStyle w:val="TableText"/>
            </w:pPr>
            <w:r w:rsidRPr="006A6209">
              <w:t>C</w:t>
            </w:r>
          </w:p>
        </w:tc>
        <w:tc>
          <w:tcPr>
            <w:tcW w:w="706" w:type="dxa"/>
          </w:tcPr>
          <w:p w14:paraId="650AB697" w14:textId="77777777" w:rsidR="00F53DC9" w:rsidRPr="006A6209" w:rsidRDefault="00F53DC9" w:rsidP="00966F78">
            <w:pPr>
              <w:pStyle w:val="TableText"/>
            </w:pPr>
            <w:r w:rsidRPr="006A6209">
              <w:t>Y</w:t>
            </w:r>
          </w:p>
        </w:tc>
        <w:tc>
          <w:tcPr>
            <w:tcW w:w="766" w:type="dxa"/>
          </w:tcPr>
          <w:p w14:paraId="670BB95C" w14:textId="77777777" w:rsidR="00F53DC9" w:rsidRPr="006A6209" w:rsidRDefault="00F53DC9" w:rsidP="00966F78">
            <w:pPr>
              <w:pStyle w:val="TableText"/>
            </w:pPr>
          </w:p>
        </w:tc>
        <w:tc>
          <w:tcPr>
            <w:tcW w:w="865" w:type="dxa"/>
          </w:tcPr>
          <w:p w14:paraId="47D2FDF3" w14:textId="77777777" w:rsidR="00F53DC9" w:rsidRPr="006A6209" w:rsidRDefault="00F53DC9" w:rsidP="00966F78">
            <w:pPr>
              <w:pStyle w:val="TableText"/>
            </w:pPr>
            <w:r w:rsidRPr="006A6209">
              <w:t>216</w:t>
            </w:r>
          </w:p>
        </w:tc>
        <w:tc>
          <w:tcPr>
            <w:tcW w:w="2194" w:type="dxa"/>
          </w:tcPr>
          <w:p w14:paraId="046532F7" w14:textId="77777777" w:rsidR="00F53DC9" w:rsidRPr="006A6209" w:rsidRDefault="00F53DC9" w:rsidP="00966F78">
            <w:pPr>
              <w:pStyle w:val="TableText"/>
            </w:pPr>
            <w:r w:rsidRPr="006A6209">
              <w:t>PLACER ORDER NUMBER</w:t>
            </w:r>
          </w:p>
        </w:tc>
        <w:tc>
          <w:tcPr>
            <w:tcW w:w="2070" w:type="dxa"/>
          </w:tcPr>
          <w:p w14:paraId="3960DF7C" w14:textId="51B392C0" w:rsidR="00F53DC9" w:rsidRPr="006A6209" w:rsidRDefault="00F53DC9" w:rsidP="00966F78">
            <w:pPr>
              <w:pStyle w:val="TableText"/>
            </w:pPr>
            <w:r w:rsidRPr="006A6209">
              <w:t>Not Used</w:t>
            </w:r>
            <w:r w:rsidR="00966F78" w:rsidRPr="006A6209">
              <w:t>.</w:t>
            </w:r>
          </w:p>
        </w:tc>
      </w:tr>
      <w:tr w:rsidR="00F53DC9" w:rsidRPr="006A6209" w14:paraId="4A10F0B7" w14:textId="77777777" w:rsidTr="00340071">
        <w:trPr>
          <w:trHeight w:val="373"/>
        </w:trPr>
        <w:tc>
          <w:tcPr>
            <w:tcW w:w="682" w:type="dxa"/>
          </w:tcPr>
          <w:p w14:paraId="1060FD01" w14:textId="77777777" w:rsidR="00F53DC9" w:rsidRPr="006A6209" w:rsidRDefault="00F53DC9" w:rsidP="00966F78">
            <w:pPr>
              <w:pStyle w:val="TableText"/>
            </w:pPr>
            <w:r w:rsidRPr="006A6209">
              <w:t>27</w:t>
            </w:r>
          </w:p>
        </w:tc>
        <w:tc>
          <w:tcPr>
            <w:tcW w:w="656" w:type="dxa"/>
          </w:tcPr>
          <w:p w14:paraId="73D6D4F8" w14:textId="77777777" w:rsidR="00F53DC9" w:rsidRPr="006A6209" w:rsidRDefault="00F53DC9" w:rsidP="00966F78">
            <w:pPr>
              <w:pStyle w:val="TableText"/>
            </w:pPr>
            <w:r w:rsidRPr="006A6209">
              <w:t>22</w:t>
            </w:r>
          </w:p>
        </w:tc>
        <w:tc>
          <w:tcPr>
            <w:tcW w:w="682" w:type="dxa"/>
          </w:tcPr>
          <w:p w14:paraId="13B5247C" w14:textId="77777777" w:rsidR="00F53DC9" w:rsidRPr="006A6209" w:rsidRDefault="00F53DC9" w:rsidP="00966F78">
            <w:pPr>
              <w:pStyle w:val="TableText"/>
            </w:pPr>
            <w:r w:rsidRPr="006A6209">
              <w:t>EI</w:t>
            </w:r>
          </w:p>
        </w:tc>
        <w:tc>
          <w:tcPr>
            <w:tcW w:w="829" w:type="dxa"/>
          </w:tcPr>
          <w:p w14:paraId="27455C3A" w14:textId="77777777" w:rsidR="00F53DC9" w:rsidRPr="006A6209" w:rsidRDefault="00F53DC9" w:rsidP="00966F78">
            <w:pPr>
              <w:pStyle w:val="TableText"/>
            </w:pPr>
            <w:r w:rsidRPr="006A6209">
              <w:t>C</w:t>
            </w:r>
          </w:p>
        </w:tc>
        <w:tc>
          <w:tcPr>
            <w:tcW w:w="706" w:type="dxa"/>
          </w:tcPr>
          <w:p w14:paraId="2AEFD2DF" w14:textId="77777777" w:rsidR="00F53DC9" w:rsidRPr="006A6209" w:rsidRDefault="00F53DC9" w:rsidP="00966F78">
            <w:pPr>
              <w:pStyle w:val="TableText"/>
            </w:pPr>
            <w:r w:rsidRPr="006A6209">
              <w:t>Y</w:t>
            </w:r>
          </w:p>
        </w:tc>
        <w:tc>
          <w:tcPr>
            <w:tcW w:w="766" w:type="dxa"/>
          </w:tcPr>
          <w:p w14:paraId="4D797886" w14:textId="77777777" w:rsidR="00F53DC9" w:rsidRPr="006A6209" w:rsidRDefault="00F53DC9" w:rsidP="00966F78">
            <w:pPr>
              <w:pStyle w:val="TableText"/>
            </w:pPr>
          </w:p>
        </w:tc>
        <w:tc>
          <w:tcPr>
            <w:tcW w:w="865" w:type="dxa"/>
          </w:tcPr>
          <w:p w14:paraId="48117968" w14:textId="77777777" w:rsidR="00F53DC9" w:rsidRPr="006A6209" w:rsidRDefault="00F53DC9" w:rsidP="00966F78">
            <w:pPr>
              <w:pStyle w:val="TableText"/>
            </w:pPr>
            <w:r w:rsidRPr="006A6209">
              <w:t>217</w:t>
            </w:r>
          </w:p>
        </w:tc>
        <w:tc>
          <w:tcPr>
            <w:tcW w:w="2194" w:type="dxa"/>
          </w:tcPr>
          <w:p w14:paraId="616B649E" w14:textId="77777777" w:rsidR="00F53DC9" w:rsidRPr="006A6209" w:rsidRDefault="00F53DC9" w:rsidP="00966F78">
            <w:pPr>
              <w:pStyle w:val="TableText"/>
            </w:pPr>
            <w:r w:rsidRPr="006A6209">
              <w:t>FILLER ORDER NUMBER</w:t>
            </w:r>
          </w:p>
        </w:tc>
        <w:tc>
          <w:tcPr>
            <w:tcW w:w="2070" w:type="dxa"/>
          </w:tcPr>
          <w:p w14:paraId="6FFFF96E" w14:textId="7111A6E4" w:rsidR="00F53DC9" w:rsidRPr="006A6209" w:rsidRDefault="00F53DC9" w:rsidP="00966F78">
            <w:pPr>
              <w:pStyle w:val="TableText"/>
            </w:pPr>
            <w:r w:rsidRPr="006A6209">
              <w:t>Not Used</w:t>
            </w:r>
            <w:r w:rsidR="00966F78" w:rsidRPr="006A6209">
              <w:t>.</w:t>
            </w:r>
          </w:p>
        </w:tc>
      </w:tr>
    </w:tbl>
    <w:p w14:paraId="3CDA5770" w14:textId="77777777" w:rsidR="00F54E83" w:rsidRPr="006A6209" w:rsidRDefault="00F54E83" w:rsidP="00F54E83">
      <w:pPr>
        <w:pStyle w:val="BodyText6"/>
      </w:pPr>
      <w:bookmarkStart w:id="1882" w:name="_Toc51599032"/>
      <w:bookmarkEnd w:id="1881"/>
    </w:p>
    <w:p w14:paraId="06EF6AC9" w14:textId="18F42D07" w:rsidR="00F53DC9" w:rsidRPr="006A6209" w:rsidRDefault="00F53DC9" w:rsidP="002037F1">
      <w:pPr>
        <w:pStyle w:val="Heading3"/>
      </w:pPr>
      <w:bookmarkStart w:id="1883" w:name="_Toc164850452"/>
      <w:r w:rsidRPr="006A6209">
        <w:t>PID</w:t>
      </w:r>
      <w:r w:rsidR="00966F78" w:rsidRPr="006A6209">
        <w:t>—</w:t>
      </w:r>
      <w:r w:rsidR="003E0D9A" w:rsidRPr="006A6209">
        <w:t>Patient Information Segment</w:t>
      </w:r>
      <w:bookmarkEnd w:id="1882"/>
      <w:bookmarkEnd w:id="1883"/>
    </w:p>
    <w:p w14:paraId="29E04D61" w14:textId="433B55FB" w:rsidR="00F53DC9" w:rsidRPr="006A6209" w:rsidRDefault="00F53DC9" w:rsidP="00F54E83">
      <w:pPr>
        <w:pStyle w:val="BodyText"/>
        <w:keepNext/>
        <w:keepLines/>
      </w:pPr>
      <w:r w:rsidRPr="006A6209">
        <w:t xml:space="preserve">The </w:t>
      </w:r>
      <w:r w:rsidRPr="006A6209">
        <w:rPr>
          <w:b/>
          <w:bCs/>
        </w:rPr>
        <w:t>PID</w:t>
      </w:r>
      <w:r w:rsidRPr="006A6209">
        <w:t xml:space="preserve"> segment has patient identification information.</w:t>
      </w:r>
      <w:r w:rsidR="00175901" w:rsidRPr="006A6209">
        <w:t xml:space="preserve"> </w:t>
      </w:r>
      <w:r w:rsidR="00175901" w:rsidRPr="006A6209">
        <w:rPr>
          <w:color w:val="0000FF"/>
          <w:u w:val="single"/>
        </w:rPr>
        <w:fldChar w:fldCharType="begin" w:fldLock="1"/>
      </w:r>
      <w:r w:rsidR="00175901" w:rsidRPr="006A6209">
        <w:rPr>
          <w:color w:val="0000FF"/>
          <w:u w:val="single"/>
        </w:rPr>
        <w:instrText xml:space="preserve"> REF _Ref58244861 \h  \* MERGEFORMAT </w:instrText>
      </w:r>
      <w:r w:rsidR="00175901" w:rsidRPr="006A6209">
        <w:rPr>
          <w:color w:val="0000FF"/>
          <w:u w:val="single"/>
        </w:rPr>
      </w:r>
      <w:r w:rsidR="00175901" w:rsidRPr="006A6209">
        <w:rPr>
          <w:color w:val="0000FF"/>
          <w:u w:val="single"/>
        </w:rPr>
        <w:fldChar w:fldCharType="separate"/>
      </w:r>
      <w:hyperlink w:anchor="_Ref58244861" w:history="1">
        <w:r w:rsidR="009D236C" w:rsidRPr="003D1D54">
          <w:rPr>
            <w:rStyle w:val="Hyperlink"/>
          </w:rPr>
          <w:t>Table 205</w:t>
        </w:r>
      </w:hyperlink>
      <w:r w:rsidR="00175901" w:rsidRPr="006A6209">
        <w:rPr>
          <w:color w:val="0000FF"/>
          <w:u w:val="single"/>
        </w:rPr>
        <w:fldChar w:fldCharType="end"/>
      </w:r>
      <w:r w:rsidR="00175901" w:rsidRPr="006A6209">
        <w:t xml:space="preserve"> lists the </w:t>
      </w:r>
      <w:r w:rsidR="00175901" w:rsidRPr="006A6209">
        <w:rPr>
          <w:b/>
          <w:bCs/>
        </w:rPr>
        <w:t>PID</w:t>
      </w:r>
      <w:r w:rsidR="00175901" w:rsidRPr="006A6209">
        <w:t xml:space="preserve"> sequences:</w:t>
      </w:r>
    </w:p>
    <w:p w14:paraId="22D828FC" w14:textId="59A922C3" w:rsidR="00F54E83" w:rsidRPr="006A6209" w:rsidRDefault="00F54E83" w:rsidP="00F54E83">
      <w:pPr>
        <w:pStyle w:val="BodyText6"/>
        <w:keepNext/>
        <w:keepLines/>
      </w:pPr>
    </w:p>
    <w:p w14:paraId="48A77D2A" w14:textId="793EADCA" w:rsidR="00F54E83" w:rsidRPr="006A6209" w:rsidRDefault="00F54E83" w:rsidP="00F54E83">
      <w:pPr>
        <w:pStyle w:val="Caption"/>
      </w:pPr>
      <w:bookmarkStart w:id="1884" w:name="_Ref58244861"/>
      <w:bookmarkStart w:id="1885" w:name="_Toc164850022"/>
      <w:r w:rsidRPr="006A6209">
        <w:t xml:space="preserve">Table </w:t>
      </w:r>
      <w:r w:rsidRPr="006A6209">
        <w:fldChar w:fldCharType="begin"/>
      </w:r>
      <w:r w:rsidRPr="006A6209">
        <w:instrText>SEQ Table \* ARABIC</w:instrText>
      </w:r>
      <w:r w:rsidRPr="006A6209">
        <w:fldChar w:fldCharType="separate"/>
      </w:r>
      <w:r w:rsidR="00127840">
        <w:rPr>
          <w:noProof/>
        </w:rPr>
        <w:t>215</w:t>
      </w:r>
      <w:r w:rsidRPr="006A6209">
        <w:fldChar w:fldCharType="end"/>
      </w:r>
      <w:bookmarkEnd w:id="1884"/>
      <w:r w:rsidRPr="006A6209">
        <w:t xml:space="preserve">: </w:t>
      </w:r>
      <w:r w:rsidR="00966F78" w:rsidRPr="006A6209">
        <w:t>PID—Patient Information Segment</w:t>
      </w:r>
      <w:bookmarkEnd w:id="1885"/>
    </w:p>
    <w:tbl>
      <w:tblPr>
        <w:tblStyle w:val="TableGrid20"/>
        <w:tblW w:w="9450" w:type="dxa"/>
        <w:tblLayout w:type="fixed"/>
        <w:tblLook w:val="01E0" w:firstRow="1" w:lastRow="1" w:firstColumn="1" w:lastColumn="1" w:noHBand="0" w:noVBand="0"/>
      </w:tblPr>
      <w:tblGrid>
        <w:gridCol w:w="682"/>
        <w:gridCol w:w="656"/>
        <w:gridCol w:w="670"/>
        <w:gridCol w:w="671"/>
        <w:gridCol w:w="706"/>
        <w:gridCol w:w="766"/>
        <w:gridCol w:w="864"/>
        <w:gridCol w:w="1735"/>
        <w:gridCol w:w="2700"/>
      </w:tblGrid>
      <w:tr w:rsidR="00F53DC9" w:rsidRPr="006A6209" w14:paraId="5D49387F" w14:textId="77777777" w:rsidTr="00340071">
        <w:trPr>
          <w:trHeight w:val="371"/>
          <w:tblHeader/>
        </w:trPr>
        <w:tc>
          <w:tcPr>
            <w:tcW w:w="682" w:type="dxa"/>
            <w:shd w:val="clear" w:color="auto" w:fill="E7E6E6" w:themeFill="background2"/>
          </w:tcPr>
          <w:p w14:paraId="1D054A19" w14:textId="77777777" w:rsidR="00F53DC9" w:rsidRPr="006A6209" w:rsidRDefault="00F53DC9" w:rsidP="00A23E30">
            <w:pPr>
              <w:pStyle w:val="TableHeading"/>
            </w:pPr>
            <w:bookmarkStart w:id="1886" w:name="_Hlk155333293"/>
            <w:r w:rsidRPr="006A6209">
              <w:t>SEQ</w:t>
            </w:r>
          </w:p>
        </w:tc>
        <w:tc>
          <w:tcPr>
            <w:tcW w:w="656" w:type="dxa"/>
            <w:shd w:val="clear" w:color="auto" w:fill="E7E6E6" w:themeFill="background2"/>
          </w:tcPr>
          <w:p w14:paraId="6EF85BF9" w14:textId="77777777" w:rsidR="00F53DC9" w:rsidRPr="006A6209" w:rsidRDefault="00F53DC9" w:rsidP="00A23E30">
            <w:pPr>
              <w:pStyle w:val="TableHeading"/>
            </w:pPr>
            <w:r w:rsidRPr="006A6209">
              <w:t>LEN</w:t>
            </w:r>
          </w:p>
        </w:tc>
        <w:tc>
          <w:tcPr>
            <w:tcW w:w="670" w:type="dxa"/>
            <w:shd w:val="clear" w:color="auto" w:fill="E7E6E6" w:themeFill="background2"/>
          </w:tcPr>
          <w:p w14:paraId="48ED56D1" w14:textId="77777777" w:rsidR="00F53DC9" w:rsidRPr="006A6209" w:rsidRDefault="00F53DC9" w:rsidP="00A23E30">
            <w:pPr>
              <w:pStyle w:val="TableHeading"/>
            </w:pPr>
            <w:r w:rsidRPr="006A6209">
              <w:t>DT</w:t>
            </w:r>
          </w:p>
        </w:tc>
        <w:tc>
          <w:tcPr>
            <w:tcW w:w="671" w:type="dxa"/>
            <w:shd w:val="clear" w:color="auto" w:fill="E7E6E6" w:themeFill="background2"/>
          </w:tcPr>
          <w:p w14:paraId="54287767" w14:textId="77777777" w:rsidR="00F53DC9" w:rsidRPr="006A6209" w:rsidRDefault="00F53DC9" w:rsidP="00A23E30">
            <w:pPr>
              <w:pStyle w:val="TableHeading"/>
            </w:pPr>
            <w:r w:rsidRPr="006A6209">
              <w:t>OPT</w:t>
            </w:r>
          </w:p>
        </w:tc>
        <w:tc>
          <w:tcPr>
            <w:tcW w:w="706" w:type="dxa"/>
            <w:shd w:val="clear" w:color="auto" w:fill="E7E6E6" w:themeFill="background2"/>
          </w:tcPr>
          <w:p w14:paraId="2F797E57" w14:textId="77777777" w:rsidR="00F53DC9" w:rsidRPr="006A6209" w:rsidRDefault="00F53DC9" w:rsidP="00A23E30">
            <w:pPr>
              <w:pStyle w:val="TableHeading"/>
            </w:pPr>
            <w:r w:rsidRPr="006A6209">
              <w:t>RP/#</w:t>
            </w:r>
          </w:p>
        </w:tc>
        <w:tc>
          <w:tcPr>
            <w:tcW w:w="766" w:type="dxa"/>
            <w:shd w:val="clear" w:color="auto" w:fill="E7E6E6" w:themeFill="background2"/>
          </w:tcPr>
          <w:p w14:paraId="62F093DD" w14:textId="77777777" w:rsidR="00F53DC9" w:rsidRPr="006A6209" w:rsidRDefault="00F53DC9" w:rsidP="00A23E30">
            <w:pPr>
              <w:pStyle w:val="TableHeading"/>
            </w:pPr>
            <w:r w:rsidRPr="006A6209">
              <w:t>TBL#</w:t>
            </w:r>
          </w:p>
        </w:tc>
        <w:tc>
          <w:tcPr>
            <w:tcW w:w="864" w:type="dxa"/>
            <w:shd w:val="clear" w:color="auto" w:fill="E7E6E6" w:themeFill="background2"/>
          </w:tcPr>
          <w:p w14:paraId="42657155" w14:textId="77777777" w:rsidR="00F53DC9" w:rsidRPr="006A6209" w:rsidRDefault="00F53DC9" w:rsidP="00A23E30">
            <w:pPr>
              <w:pStyle w:val="TableHeading"/>
            </w:pPr>
            <w:r w:rsidRPr="006A6209">
              <w:t>ITEM#</w:t>
            </w:r>
          </w:p>
        </w:tc>
        <w:tc>
          <w:tcPr>
            <w:tcW w:w="1735" w:type="dxa"/>
            <w:shd w:val="clear" w:color="auto" w:fill="E7E6E6" w:themeFill="background2"/>
          </w:tcPr>
          <w:p w14:paraId="48B9A0DF" w14:textId="77777777" w:rsidR="00F53DC9" w:rsidRPr="006A6209" w:rsidRDefault="00F53DC9" w:rsidP="00A23E30">
            <w:pPr>
              <w:pStyle w:val="TableHeading"/>
            </w:pPr>
            <w:r w:rsidRPr="006A6209">
              <w:t>Element Name</w:t>
            </w:r>
          </w:p>
        </w:tc>
        <w:tc>
          <w:tcPr>
            <w:tcW w:w="2700" w:type="dxa"/>
            <w:shd w:val="clear" w:color="auto" w:fill="E7E6E6" w:themeFill="background2"/>
          </w:tcPr>
          <w:p w14:paraId="145D606F" w14:textId="77777777" w:rsidR="00F53DC9" w:rsidRPr="006A6209" w:rsidRDefault="00F53DC9" w:rsidP="00A23E30">
            <w:pPr>
              <w:pStyle w:val="TableHeading"/>
            </w:pPr>
            <w:r w:rsidRPr="006A6209">
              <w:t>VistA Description</w:t>
            </w:r>
          </w:p>
        </w:tc>
      </w:tr>
      <w:tr w:rsidR="00F53DC9" w:rsidRPr="006A6209" w14:paraId="1DAC7724" w14:textId="77777777" w:rsidTr="00340071">
        <w:trPr>
          <w:trHeight w:val="374"/>
        </w:trPr>
        <w:tc>
          <w:tcPr>
            <w:tcW w:w="682" w:type="dxa"/>
          </w:tcPr>
          <w:p w14:paraId="5D09467D" w14:textId="77777777" w:rsidR="00F53DC9" w:rsidRPr="006A6209" w:rsidRDefault="00F53DC9" w:rsidP="00966F78">
            <w:pPr>
              <w:pStyle w:val="TableText"/>
              <w:keepNext/>
              <w:keepLines/>
            </w:pPr>
            <w:r w:rsidRPr="006A6209">
              <w:t>1</w:t>
            </w:r>
          </w:p>
        </w:tc>
        <w:tc>
          <w:tcPr>
            <w:tcW w:w="656" w:type="dxa"/>
          </w:tcPr>
          <w:p w14:paraId="47E207E5" w14:textId="77777777" w:rsidR="00F53DC9" w:rsidRPr="006A6209" w:rsidRDefault="00F53DC9" w:rsidP="00966F78">
            <w:pPr>
              <w:pStyle w:val="TableText"/>
              <w:keepNext/>
              <w:keepLines/>
            </w:pPr>
            <w:r w:rsidRPr="006A6209">
              <w:t>4</w:t>
            </w:r>
          </w:p>
        </w:tc>
        <w:tc>
          <w:tcPr>
            <w:tcW w:w="670" w:type="dxa"/>
          </w:tcPr>
          <w:p w14:paraId="4555B7E7" w14:textId="77777777" w:rsidR="00F53DC9" w:rsidRPr="006A6209" w:rsidRDefault="00F53DC9" w:rsidP="00966F78">
            <w:pPr>
              <w:pStyle w:val="TableText"/>
              <w:keepNext/>
              <w:keepLines/>
            </w:pPr>
            <w:r w:rsidRPr="006A6209">
              <w:t>SI</w:t>
            </w:r>
          </w:p>
        </w:tc>
        <w:tc>
          <w:tcPr>
            <w:tcW w:w="671" w:type="dxa"/>
          </w:tcPr>
          <w:p w14:paraId="047CFF59" w14:textId="77777777" w:rsidR="00F53DC9" w:rsidRPr="006A6209" w:rsidRDefault="00F53DC9" w:rsidP="00966F78">
            <w:pPr>
              <w:pStyle w:val="TableText"/>
              <w:keepNext/>
              <w:keepLines/>
            </w:pPr>
            <w:r w:rsidRPr="006A6209">
              <w:t>O</w:t>
            </w:r>
          </w:p>
        </w:tc>
        <w:tc>
          <w:tcPr>
            <w:tcW w:w="706" w:type="dxa"/>
          </w:tcPr>
          <w:p w14:paraId="4A5CB86C" w14:textId="77777777" w:rsidR="00F53DC9" w:rsidRPr="006A6209" w:rsidRDefault="00F53DC9" w:rsidP="00966F78">
            <w:pPr>
              <w:pStyle w:val="TableText"/>
              <w:keepNext/>
              <w:keepLines/>
            </w:pPr>
          </w:p>
        </w:tc>
        <w:tc>
          <w:tcPr>
            <w:tcW w:w="766" w:type="dxa"/>
          </w:tcPr>
          <w:p w14:paraId="621BDED3" w14:textId="77777777" w:rsidR="00F53DC9" w:rsidRPr="006A6209" w:rsidRDefault="00F53DC9" w:rsidP="00966F78">
            <w:pPr>
              <w:pStyle w:val="TableText"/>
              <w:keepNext/>
              <w:keepLines/>
            </w:pPr>
          </w:p>
        </w:tc>
        <w:tc>
          <w:tcPr>
            <w:tcW w:w="864" w:type="dxa"/>
          </w:tcPr>
          <w:p w14:paraId="62402B74" w14:textId="77777777" w:rsidR="00F53DC9" w:rsidRPr="006A6209" w:rsidRDefault="00F53DC9" w:rsidP="00966F78">
            <w:pPr>
              <w:pStyle w:val="TableText"/>
              <w:keepNext/>
              <w:keepLines/>
            </w:pPr>
            <w:r w:rsidRPr="006A6209">
              <w:t>104</w:t>
            </w:r>
          </w:p>
        </w:tc>
        <w:tc>
          <w:tcPr>
            <w:tcW w:w="1735" w:type="dxa"/>
          </w:tcPr>
          <w:p w14:paraId="52CFE312" w14:textId="77777777" w:rsidR="00F53DC9" w:rsidRPr="006A6209" w:rsidRDefault="00F53DC9" w:rsidP="00966F78">
            <w:pPr>
              <w:pStyle w:val="TableText"/>
              <w:keepNext/>
              <w:keepLines/>
            </w:pPr>
            <w:r w:rsidRPr="006A6209">
              <w:t>Set ID - PID</w:t>
            </w:r>
          </w:p>
        </w:tc>
        <w:tc>
          <w:tcPr>
            <w:tcW w:w="2700" w:type="dxa"/>
          </w:tcPr>
          <w:p w14:paraId="0C4712E4" w14:textId="78FF0C0A" w:rsidR="00F53DC9" w:rsidRPr="006A6209" w:rsidRDefault="00F53DC9" w:rsidP="00966F78">
            <w:pPr>
              <w:pStyle w:val="TableText"/>
              <w:keepNext/>
              <w:keepLines/>
            </w:pPr>
            <w:r w:rsidRPr="006A6209">
              <w:t>Not used</w:t>
            </w:r>
            <w:r w:rsidR="00966F78" w:rsidRPr="006A6209">
              <w:t>.</w:t>
            </w:r>
          </w:p>
        </w:tc>
      </w:tr>
      <w:tr w:rsidR="00F53DC9" w:rsidRPr="006A6209" w14:paraId="7C72A0F7" w14:textId="77777777" w:rsidTr="00340071">
        <w:trPr>
          <w:trHeight w:val="373"/>
        </w:trPr>
        <w:tc>
          <w:tcPr>
            <w:tcW w:w="682" w:type="dxa"/>
          </w:tcPr>
          <w:p w14:paraId="7C637066" w14:textId="77777777" w:rsidR="00F53DC9" w:rsidRPr="006A6209" w:rsidRDefault="00F53DC9" w:rsidP="00966F78">
            <w:pPr>
              <w:pStyle w:val="TableText"/>
              <w:keepNext/>
              <w:keepLines/>
            </w:pPr>
            <w:r w:rsidRPr="006A6209">
              <w:t>2</w:t>
            </w:r>
          </w:p>
        </w:tc>
        <w:tc>
          <w:tcPr>
            <w:tcW w:w="656" w:type="dxa"/>
          </w:tcPr>
          <w:p w14:paraId="0DDBEE79" w14:textId="77777777" w:rsidR="00F53DC9" w:rsidRPr="006A6209" w:rsidRDefault="00F53DC9" w:rsidP="00966F78">
            <w:pPr>
              <w:pStyle w:val="TableText"/>
              <w:keepNext/>
              <w:keepLines/>
            </w:pPr>
            <w:r w:rsidRPr="006A6209">
              <w:t>20</w:t>
            </w:r>
          </w:p>
        </w:tc>
        <w:tc>
          <w:tcPr>
            <w:tcW w:w="670" w:type="dxa"/>
          </w:tcPr>
          <w:p w14:paraId="49583D59" w14:textId="77777777" w:rsidR="00F53DC9" w:rsidRPr="006A6209" w:rsidRDefault="00F53DC9" w:rsidP="00966F78">
            <w:pPr>
              <w:pStyle w:val="TableText"/>
              <w:keepNext/>
              <w:keepLines/>
            </w:pPr>
            <w:r w:rsidRPr="006A6209">
              <w:t>CX</w:t>
            </w:r>
          </w:p>
        </w:tc>
        <w:tc>
          <w:tcPr>
            <w:tcW w:w="671" w:type="dxa"/>
          </w:tcPr>
          <w:p w14:paraId="59364B4F" w14:textId="77777777" w:rsidR="00F53DC9" w:rsidRPr="006A6209" w:rsidRDefault="00F53DC9" w:rsidP="00966F78">
            <w:pPr>
              <w:pStyle w:val="TableText"/>
              <w:keepNext/>
              <w:keepLines/>
            </w:pPr>
            <w:r w:rsidRPr="006A6209">
              <w:t>B</w:t>
            </w:r>
          </w:p>
        </w:tc>
        <w:tc>
          <w:tcPr>
            <w:tcW w:w="706" w:type="dxa"/>
          </w:tcPr>
          <w:p w14:paraId="12F3F696" w14:textId="77777777" w:rsidR="00F53DC9" w:rsidRPr="006A6209" w:rsidRDefault="00F53DC9" w:rsidP="00966F78">
            <w:pPr>
              <w:pStyle w:val="TableText"/>
              <w:keepNext/>
              <w:keepLines/>
            </w:pPr>
          </w:p>
        </w:tc>
        <w:tc>
          <w:tcPr>
            <w:tcW w:w="766" w:type="dxa"/>
          </w:tcPr>
          <w:p w14:paraId="344786A6" w14:textId="77777777" w:rsidR="00F53DC9" w:rsidRPr="006A6209" w:rsidRDefault="00F53DC9" w:rsidP="00966F78">
            <w:pPr>
              <w:pStyle w:val="TableText"/>
              <w:keepNext/>
              <w:keepLines/>
            </w:pPr>
          </w:p>
        </w:tc>
        <w:tc>
          <w:tcPr>
            <w:tcW w:w="864" w:type="dxa"/>
          </w:tcPr>
          <w:p w14:paraId="370563F3" w14:textId="77777777" w:rsidR="00F53DC9" w:rsidRPr="006A6209" w:rsidRDefault="00F53DC9" w:rsidP="00966F78">
            <w:pPr>
              <w:pStyle w:val="TableText"/>
              <w:keepNext/>
              <w:keepLines/>
            </w:pPr>
            <w:r w:rsidRPr="006A6209">
              <w:t>105</w:t>
            </w:r>
          </w:p>
        </w:tc>
        <w:tc>
          <w:tcPr>
            <w:tcW w:w="1735" w:type="dxa"/>
          </w:tcPr>
          <w:p w14:paraId="64D82C5B" w14:textId="77777777" w:rsidR="00F53DC9" w:rsidRPr="006A6209" w:rsidRDefault="00F53DC9" w:rsidP="00966F78">
            <w:pPr>
              <w:pStyle w:val="TableText"/>
              <w:keepNext/>
              <w:keepLines/>
            </w:pPr>
            <w:r w:rsidRPr="006A6209">
              <w:t>Patient ID</w:t>
            </w:r>
          </w:p>
        </w:tc>
        <w:tc>
          <w:tcPr>
            <w:tcW w:w="2700" w:type="dxa"/>
          </w:tcPr>
          <w:p w14:paraId="542A790C" w14:textId="6B7DE68C" w:rsidR="00F53DC9" w:rsidRPr="006A6209" w:rsidRDefault="00F53DC9" w:rsidP="00966F78">
            <w:pPr>
              <w:pStyle w:val="TableText"/>
              <w:keepNext/>
              <w:keepLines/>
            </w:pPr>
            <w:r w:rsidRPr="006A6209">
              <w:t>Not used</w:t>
            </w:r>
            <w:r w:rsidR="00966F78" w:rsidRPr="006A6209">
              <w:t>.</w:t>
            </w:r>
          </w:p>
        </w:tc>
      </w:tr>
      <w:tr w:rsidR="00F53DC9" w:rsidRPr="006A6209" w14:paraId="3259573B" w14:textId="77777777" w:rsidTr="00340071">
        <w:trPr>
          <w:trHeight w:val="626"/>
        </w:trPr>
        <w:tc>
          <w:tcPr>
            <w:tcW w:w="682" w:type="dxa"/>
          </w:tcPr>
          <w:p w14:paraId="54961B3D" w14:textId="77777777" w:rsidR="00F53DC9" w:rsidRPr="006A6209" w:rsidRDefault="00F53DC9" w:rsidP="00966F78">
            <w:pPr>
              <w:pStyle w:val="TableText"/>
            </w:pPr>
            <w:r w:rsidRPr="006A6209">
              <w:t>3</w:t>
            </w:r>
          </w:p>
        </w:tc>
        <w:tc>
          <w:tcPr>
            <w:tcW w:w="656" w:type="dxa"/>
          </w:tcPr>
          <w:p w14:paraId="1D9FE893" w14:textId="77777777" w:rsidR="00F53DC9" w:rsidRPr="006A6209" w:rsidRDefault="00F53DC9" w:rsidP="00966F78">
            <w:pPr>
              <w:pStyle w:val="TableText"/>
            </w:pPr>
            <w:r w:rsidRPr="006A6209">
              <w:t>250</w:t>
            </w:r>
          </w:p>
        </w:tc>
        <w:tc>
          <w:tcPr>
            <w:tcW w:w="670" w:type="dxa"/>
          </w:tcPr>
          <w:p w14:paraId="1AAA1B15" w14:textId="77777777" w:rsidR="00F53DC9" w:rsidRPr="006A6209" w:rsidRDefault="00F53DC9" w:rsidP="00966F78">
            <w:pPr>
              <w:pStyle w:val="TableText"/>
            </w:pPr>
            <w:r w:rsidRPr="006A6209">
              <w:t>CX</w:t>
            </w:r>
          </w:p>
        </w:tc>
        <w:tc>
          <w:tcPr>
            <w:tcW w:w="671" w:type="dxa"/>
          </w:tcPr>
          <w:p w14:paraId="0ADDB9A4" w14:textId="77777777" w:rsidR="00F53DC9" w:rsidRPr="006A6209" w:rsidRDefault="00F53DC9" w:rsidP="00966F78">
            <w:pPr>
              <w:pStyle w:val="TableText"/>
            </w:pPr>
            <w:r w:rsidRPr="006A6209">
              <w:t>R</w:t>
            </w:r>
          </w:p>
        </w:tc>
        <w:tc>
          <w:tcPr>
            <w:tcW w:w="706" w:type="dxa"/>
          </w:tcPr>
          <w:p w14:paraId="77278737" w14:textId="77777777" w:rsidR="00F53DC9" w:rsidRPr="006A6209" w:rsidRDefault="00F53DC9" w:rsidP="00966F78">
            <w:pPr>
              <w:pStyle w:val="TableText"/>
            </w:pPr>
            <w:r w:rsidRPr="006A6209">
              <w:t>Y</w:t>
            </w:r>
          </w:p>
        </w:tc>
        <w:tc>
          <w:tcPr>
            <w:tcW w:w="766" w:type="dxa"/>
          </w:tcPr>
          <w:p w14:paraId="427B437D" w14:textId="77777777" w:rsidR="00F53DC9" w:rsidRPr="006A6209" w:rsidRDefault="00F53DC9" w:rsidP="00966F78">
            <w:pPr>
              <w:pStyle w:val="TableText"/>
            </w:pPr>
          </w:p>
        </w:tc>
        <w:tc>
          <w:tcPr>
            <w:tcW w:w="864" w:type="dxa"/>
          </w:tcPr>
          <w:p w14:paraId="0DD8EBA7" w14:textId="77777777" w:rsidR="00F53DC9" w:rsidRPr="006A6209" w:rsidRDefault="00F53DC9" w:rsidP="00966F78">
            <w:pPr>
              <w:pStyle w:val="TableText"/>
            </w:pPr>
            <w:r w:rsidRPr="006A6209">
              <w:t>106</w:t>
            </w:r>
          </w:p>
        </w:tc>
        <w:tc>
          <w:tcPr>
            <w:tcW w:w="1735" w:type="dxa"/>
          </w:tcPr>
          <w:p w14:paraId="55D525F5" w14:textId="77777777" w:rsidR="00F53DC9" w:rsidRPr="006A6209" w:rsidRDefault="00F53DC9" w:rsidP="00966F78">
            <w:pPr>
              <w:pStyle w:val="TableText"/>
            </w:pPr>
            <w:r w:rsidRPr="006A6209">
              <w:t>Patient Identifier List</w:t>
            </w:r>
          </w:p>
        </w:tc>
        <w:tc>
          <w:tcPr>
            <w:tcW w:w="2700" w:type="dxa"/>
          </w:tcPr>
          <w:p w14:paraId="6D1DFBFF" w14:textId="58028012" w:rsidR="00F53DC9" w:rsidRPr="006A6209" w:rsidRDefault="00F53DC9" w:rsidP="00966F78">
            <w:pPr>
              <w:pStyle w:val="TableText"/>
            </w:pPr>
            <w:r w:rsidRPr="006A6209">
              <w:t>Patient ICN^^^USAVHA^NI~DFN</w:t>
            </w:r>
            <w:r w:rsidR="00966F78" w:rsidRPr="006A6209">
              <w:t>.</w:t>
            </w:r>
          </w:p>
        </w:tc>
      </w:tr>
      <w:tr w:rsidR="00F53DC9" w:rsidRPr="006A6209" w14:paraId="32253031" w14:textId="77777777" w:rsidTr="00340071">
        <w:trPr>
          <w:trHeight w:val="624"/>
        </w:trPr>
        <w:tc>
          <w:tcPr>
            <w:tcW w:w="682" w:type="dxa"/>
          </w:tcPr>
          <w:p w14:paraId="287433FF" w14:textId="77777777" w:rsidR="00F53DC9" w:rsidRPr="006A6209" w:rsidRDefault="00F53DC9" w:rsidP="00966F78">
            <w:pPr>
              <w:pStyle w:val="TableText"/>
            </w:pPr>
            <w:r w:rsidRPr="006A6209">
              <w:t>4</w:t>
            </w:r>
          </w:p>
        </w:tc>
        <w:tc>
          <w:tcPr>
            <w:tcW w:w="656" w:type="dxa"/>
          </w:tcPr>
          <w:p w14:paraId="0CFB9502" w14:textId="77777777" w:rsidR="00F53DC9" w:rsidRPr="006A6209" w:rsidRDefault="00F53DC9" w:rsidP="00966F78">
            <w:pPr>
              <w:pStyle w:val="TableText"/>
            </w:pPr>
            <w:r w:rsidRPr="006A6209">
              <w:t>20</w:t>
            </w:r>
          </w:p>
        </w:tc>
        <w:tc>
          <w:tcPr>
            <w:tcW w:w="670" w:type="dxa"/>
          </w:tcPr>
          <w:p w14:paraId="2A901943" w14:textId="77777777" w:rsidR="00F53DC9" w:rsidRPr="006A6209" w:rsidRDefault="00F53DC9" w:rsidP="00966F78">
            <w:pPr>
              <w:pStyle w:val="TableText"/>
            </w:pPr>
            <w:r w:rsidRPr="006A6209">
              <w:t>CX</w:t>
            </w:r>
          </w:p>
        </w:tc>
        <w:tc>
          <w:tcPr>
            <w:tcW w:w="671" w:type="dxa"/>
          </w:tcPr>
          <w:p w14:paraId="7525E745" w14:textId="77777777" w:rsidR="00F53DC9" w:rsidRPr="006A6209" w:rsidRDefault="00F53DC9" w:rsidP="00966F78">
            <w:pPr>
              <w:pStyle w:val="TableText"/>
            </w:pPr>
            <w:r w:rsidRPr="006A6209">
              <w:t>B</w:t>
            </w:r>
          </w:p>
        </w:tc>
        <w:tc>
          <w:tcPr>
            <w:tcW w:w="706" w:type="dxa"/>
          </w:tcPr>
          <w:p w14:paraId="4A262A4B" w14:textId="77777777" w:rsidR="00F53DC9" w:rsidRPr="006A6209" w:rsidRDefault="00F53DC9" w:rsidP="00966F78">
            <w:pPr>
              <w:pStyle w:val="TableText"/>
            </w:pPr>
            <w:r w:rsidRPr="006A6209">
              <w:t>Y</w:t>
            </w:r>
          </w:p>
        </w:tc>
        <w:tc>
          <w:tcPr>
            <w:tcW w:w="766" w:type="dxa"/>
          </w:tcPr>
          <w:p w14:paraId="35314C33" w14:textId="77777777" w:rsidR="00F53DC9" w:rsidRPr="006A6209" w:rsidRDefault="00F53DC9" w:rsidP="00966F78">
            <w:pPr>
              <w:pStyle w:val="TableText"/>
            </w:pPr>
          </w:p>
        </w:tc>
        <w:tc>
          <w:tcPr>
            <w:tcW w:w="864" w:type="dxa"/>
          </w:tcPr>
          <w:p w14:paraId="3F4508E9" w14:textId="77777777" w:rsidR="00F53DC9" w:rsidRPr="006A6209" w:rsidRDefault="00F53DC9" w:rsidP="00966F78">
            <w:pPr>
              <w:pStyle w:val="TableText"/>
            </w:pPr>
            <w:r w:rsidRPr="006A6209">
              <w:t>107</w:t>
            </w:r>
          </w:p>
        </w:tc>
        <w:tc>
          <w:tcPr>
            <w:tcW w:w="1735" w:type="dxa"/>
          </w:tcPr>
          <w:p w14:paraId="567397F4" w14:textId="77777777" w:rsidR="00F53DC9" w:rsidRPr="006A6209" w:rsidRDefault="00F53DC9" w:rsidP="00966F78">
            <w:pPr>
              <w:pStyle w:val="TableText"/>
            </w:pPr>
            <w:r w:rsidRPr="006A6209">
              <w:t>Alternate Patient ID - PID</w:t>
            </w:r>
          </w:p>
        </w:tc>
        <w:tc>
          <w:tcPr>
            <w:tcW w:w="2700" w:type="dxa"/>
          </w:tcPr>
          <w:p w14:paraId="2B994628" w14:textId="72F80C13" w:rsidR="00F53DC9" w:rsidRPr="006A6209" w:rsidRDefault="00F53DC9" w:rsidP="00966F78">
            <w:pPr>
              <w:pStyle w:val="TableText"/>
            </w:pPr>
            <w:r w:rsidRPr="006A6209">
              <w:t>Not used</w:t>
            </w:r>
            <w:r w:rsidR="00966F78" w:rsidRPr="006A6209">
              <w:t>.</w:t>
            </w:r>
          </w:p>
        </w:tc>
      </w:tr>
      <w:tr w:rsidR="00F53DC9" w:rsidRPr="006A6209" w14:paraId="2DC26AFC" w14:textId="77777777" w:rsidTr="00340071">
        <w:trPr>
          <w:trHeight w:val="623"/>
        </w:trPr>
        <w:tc>
          <w:tcPr>
            <w:tcW w:w="682" w:type="dxa"/>
          </w:tcPr>
          <w:p w14:paraId="57B6A277" w14:textId="77777777" w:rsidR="00F53DC9" w:rsidRPr="006A6209" w:rsidRDefault="00F53DC9" w:rsidP="00966F78">
            <w:pPr>
              <w:pStyle w:val="TableText"/>
            </w:pPr>
            <w:r w:rsidRPr="006A6209">
              <w:t>5</w:t>
            </w:r>
          </w:p>
        </w:tc>
        <w:tc>
          <w:tcPr>
            <w:tcW w:w="656" w:type="dxa"/>
          </w:tcPr>
          <w:p w14:paraId="148380D5" w14:textId="77777777" w:rsidR="00F53DC9" w:rsidRPr="006A6209" w:rsidRDefault="00F53DC9" w:rsidP="00966F78">
            <w:pPr>
              <w:pStyle w:val="TableText"/>
            </w:pPr>
            <w:r w:rsidRPr="006A6209">
              <w:t>250</w:t>
            </w:r>
          </w:p>
        </w:tc>
        <w:tc>
          <w:tcPr>
            <w:tcW w:w="670" w:type="dxa"/>
          </w:tcPr>
          <w:p w14:paraId="13F21771" w14:textId="77777777" w:rsidR="00F53DC9" w:rsidRPr="006A6209" w:rsidRDefault="00F53DC9" w:rsidP="00966F78">
            <w:pPr>
              <w:pStyle w:val="TableText"/>
            </w:pPr>
            <w:r w:rsidRPr="006A6209">
              <w:t>XPN</w:t>
            </w:r>
          </w:p>
        </w:tc>
        <w:tc>
          <w:tcPr>
            <w:tcW w:w="671" w:type="dxa"/>
          </w:tcPr>
          <w:p w14:paraId="4979F609" w14:textId="77777777" w:rsidR="00F53DC9" w:rsidRPr="006A6209" w:rsidRDefault="00F53DC9" w:rsidP="00966F78">
            <w:pPr>
              <w:pStyle w:val="TableText"/>
            </w:pPr>
            <w:r w:rsidRPr="006A6209">
              <w:t>R</w:t>
            </w:r>
          </w:p>
        </w:tc>
        <w:tc>
          <w:tcPr>
            <w:tcW w:w="706" w:type="dxa"/>
          </w:tcPr>
          <w:p w14:paraId="66E082A5" w14:textId="77777777" w:rsidR="00F53DC9" w:rsidRPr="006A6209" w:rsidRDefault="00F53DC9" w:rsidP="00966F78">
            <w:pPr>
              <w:pStyle w:val="TableText"/>
            </w:pPr>
            <w:r w:rsidRPr="006A6209">
              <w:t>Y</w:t>
            </w:r>
          </w:p>
        </w:tc>
        <w:tc>
          <w:tcPr>
            <w:tcW w:w="766" w:type="dxa"/>
          </w:tcPr>
          <w:p w14:paraId="4E00E9CE" w14:textId="77777777" w:rsidR="00F53DC9" w:rsidRPr="006A6209" w:rsidRDefault="00F53DC9" w:rsidP="00966F78">
            <w:pPr>
              <w:pStyle w:val="TableText"/>
            </w:pPr>
          </w:p>
        </w:tc>
        <w:tc>
          <w:tcPr>
            <w:tcW w:w="864" w:type="dxa"/>
          </w:tcPr>
          <w:p w14:paraId="141652F7" w14:textId="77777777" w:rsidR="00F53DC9" w:rsidRPr="006A6209" w:rsidRDefault="00F53DC9" w:rsidP="00966F78">
            <w:pPr>
              <w:pStyle w:val="TableText"/>
            </w:pPr>
            <w:r w:rsidRPr="006A6209">
              <w:t>108</w:t>
            </w:r>
          </w:p>
        </w:tc>
        <w:tc>
          <w:tcPr>
            <w:tcW w:w="1735" w:type="dxa"/>
          </w:tcPr>
          <w:p w14:paraId="37797A04" w14:textId="77777777" w:rsidR="00F53DC9" w:rsidRPr="006A6209" w:rsidRDefault="00F53DC9" w:rsidP="00966F78">
            <w:pPr>
              <w:pStyle w:val="TableText"/>
            </w:pPr>
            <w:r w:rsidRPr="006A6209">
              <w:t>Patient Name</w:t>
            </w:r>
          </w:p>
        </w:tc>
        <w:tc>
          <w:tcPr>
            <w:tcW w:w="2700" w:type="dxa"/>
          </w:tcPr>
          <w:p w14:paraId="4A4AAC57" w14:textId="30F4376E" w:rsidR="00F53DC9" w:rsidRPr="006A6209" w:rsidRDefault="00F53DC9" w:rsidP="00966F78">
            <w:pPr>
              <w:pStyle w:val="TableText"/>
            </w:pPr>
            <w:r w:rsidRPr="006A6209">
              <w:t>Last Name^First Name^MI^^^^^L</w:t>
            </w:r>
            <w:r w:rsidR="00966F78" w:rsidRPr="006A6209">
              <w:t>.</w:t>
            </w:r>
          </w:p>
        </w:tc>
      </w:tr>
      <w:tr w:rsidR="00F53DC9" w:rsidRPr="006A6209" w14:paraId="6089318A" w14:textId="77777777" w:rsidTr="00340071">
        <w:trPr>
          <w:trHeight w:val="621"/>
        </w:trPr>
        <w:tc>
          <w:tcPr>
            <w:tcW w:w="682" w:type="dxa"/>
          </w:tcPr>
          <w:p w14:paraId="168F162C" w14:textId="77777777" w:rsidR="00F53DC9" w:rsidRPr="006A6209" w:rsidRDefault="00F53DC9" w:rsidP="00966F78">
            <w:pPr>
              <w:pStyle w:val="TableText"/>
            </w:pPr>
            <w:r w:rsidRPr="006A6209">
              <w:t>6</w:t>
            </w:r>
          </w:p>
        </w:tc>
        <w:tc>
          <w:tcPr>
            <w:tcW w:w="656" w:type="dxa"/>
          </w:tcPr>
          <w:p w14:paraId="0A525A8C" w14:textId="77777777" w:rsidR="00F53DC9" w:rsidRPr="006A6209" w:rsidRDefault="00F53DC9" w:rsidP="00966F78">
            <w:pPr>
              <w:pStyle w:val="TableText"/>
            </w:pPr>
            <w:r w:rsidRPr="006A6209">
              <w:t>250</w:t>
            </w:r>
          </w:p>
        </w:tc>
        <w:tc>
          <w:tcPr>
            <w:tcW w:w="670" w:type="dxa"/>
          </w:tcPr>
          <w:p w14:paraId="1468680E" w14:textId="77777777" w:rsidR="00F53DC9" w:rsidRPr="006A6209" w:rsidRDefault="00F53DC9" w:rsidP="00966F78">
            <w:pPr>
              <w:pStyle w:val="TableText"/>
            </w:pPr>
            <w:r w:rsidRPr="006A6209">
              <w:t>XPN</w:t>
            </w:r>
          </w:p>
        </w:tc>
        <w:tc>
          <w:tcPr>
            <w:tcW w:w="671" w:type="dxa"/>
          </w:tcPr>
          <w:p w14:paraId="046CA799" w14:textId="77777777" w:rsidR="00F53DC9" w:rsidRPr="006A6209" w:rsidRDefault="00F53DC9" w:rsidP="00966F78">
            <w:pPr>
              <w:pStyle w:val="TableText"/>
            </w:pPr>
            <w:r w:rsidRPr="006A6209">
              <w:t>O</w:t>
            </w:r>
          </w:p>
        </w:tc>
        <w:tc>
          <w:tcPr>
            <w:tcW w:w="706" w:type="dxa"/>
          </w:tcPr>
          <w:p w14:paraId="57664922" w14:textId="77777777" w:rsidR="00F53DC9" w:rsidRPr="006A6209" w:rsidRDefault="00F53DC9" w:rsidP="00966F78">
            <w:pPr>
              <w:pStyle w:val="TableText"/>
            </w:pPr>
            <w:r w:rsidRPr="006A6209">
              <w:t>Y</w:t>
            </w:r>
          </w:p>
        </w:tc>
        <w:tc>
          <w:tcPr>
            <w:tcW w:w="766" w:type="dxa"/>
          </w:tcPr>
          <w:p w14:paraId="0A10922B" w14:textId="77777777" w:rsidR="00F53DC9" w:rsidRPr="006A6209" w:rsidRDefault="00F53DC9" w:rsidP="00966F78">
            <w:pPr>
              <w:pStyle w:val="TableText"/>
            </w:pPr>
          </w:p>
        </w:tc>
        <w:tc>
          <w:tcPr>
            <w:tcW w:w="864" w:type="dxa"/>
          </w:tcPr>
          <w:p w14:paraId="38C435EB" w14:textId="77777777" w:rsidR="00F53DC9" w:rsidRPr="006A6209" w:rsidRDefault="00F53DC9" w:rsidP="00966F78">
            <w:pPr>
              <w:pStyle w:val="TableText"/>
            </w:pPr>
            <w:r w:rsidRPr="006A6209">
              <w:t>109</w:t>
            </w:r>
          </w:p>
        </w:tc>
        <w:tc>
          <w:tcPr>
            <w:tcW w:w="1735" w:type="dxa"/>
          </w:tcPr>
          <w:p w14:paraId="5A5537FC" w14:textId="77777777" w:rsidR="00F53DC9" w:rsidRPr="006A6209" w:rsidRDefault="00F53DC9" w:rsidP="00966F78">
            <w:pPr>
              <w:pStyle w:val="TableText"/>
            </w:pPr>
            <w:r w:rsidRPr="006A6209">
              <w:t>Mother’s Maiden Name</w:t>
            </w:r>
          </w:p>
        </w:tc>
        <w:tc>
          <w:tcPr>
            <w:tcW w:w="2700" w:type="dxa"/>
          </w:tcPr>
          <w:p w14:paraId="1251A08E" w14:textId="23FF3AA0" w:rsidR="00F53DC9" w:rsidRPr="006A6209" w:rsidRDefault="00F53DC9" w:rsidP="00966F78">
            <w:pPr>
              <w:pStyle w:val="TableText"/>
            </w:pPr>
            <w:r w:rsidRPr="006A6209">
              <w:t>Not used</w:t>
            </w:r>
            <w:r w:rsidR="00966F78" w:rsidRPr="006A6209">
              <w:t>.</w:t>
            </w:r>
          </w:p>
        </w:tc>
      </w:tr>
      <w:tr w:rsidR="00F53DC9" w:rsidRPr="006A6209" w14:paraId="0B3BE23F" w14:textId="77777777" w:rsidTr="00340071">
        <w:trPr>
          <w:trHeight w:val="370"/>
        </w:trPr>
        <w:tc>
          <w:tcPr>
            <w:tcW w:w="682" w:type="dxa"/>
          </w:tcPr>
          <w:p w14:paraId="0A3E5FB1" w14:textId="77777777" w:rsidR="00F53DC9" w:rsidRPr="006A6209" w:rsidRDefault="00F53DC9" w:rsidP="00966F78">
            <w:pPr>
              <w:pStyle w:val="TableText"/>
            </w:pPr>
            <w:r w:rsidRPr="006A6209">
              <w:t>7</w:t>
            </w:r>
          </w:p>
        </w:tc>
        <w:tc>
          <w:tcPr>
            <w:tcW w:w="656" w:type="dxa"/>
          </w:tcPr>
          <w:p w14:paraId="15E9B3A3" w14:textId="77777777" w:rsidR="00F53DC9" w:rsidRPr="006A6209" w:rsidRDefault="00F53DC9" w:rsidP="00966F78">
            <w:pPr>
              <w:pStyle w:val="TableText"/>
            </w:pPr>
            <w:r w:rsidRPr="006A6209">
              <w:t>26</w:t>
            </w:r>
          </w:p>
        </w:tc>
        <w:tc>
          <w:tcPr>
            <w:tcW w:w="670" w:type="dxa"/>
          </w:tcPr>
          <w:p w14:paraId="419D3FBE" w14:textId="77777777" w:rsidR="00F53DC9" w:rsidRPr="006A6209" w:rsidRDefault="00F53DC9" w:rsidP="00966F78">
            <w:pPr>
              <w:pStyle w:val="TableText"/>
            </w:pPr>
            <w:r w:rsidRPr="006A6209">
              <w:t>TS</w:t>
            </w:r>
          </w:p>
        </w:tc>
        <w:tc>
          <w:tcPr>
            <w:tcW w:w="671" w:type="dxa"/>
          </w:tcPr>
          <w:p w14:paraId="48A33975" w14:textId="77777777" w:rsidR="00F53DC9" w:rsidRPr="006A6209" w:rsidRDefault="00F53DC9" w:rsidP="00966F78">
            <w:pPr>
              <w:pStyle w:val="TableText"/>
            </w:pPr>
            <w:r w:rsidRPr="006A6209">
              <w:t>O</w:t>
            </w:r>
          </w:p>
        </w:tc>
        <w:tc>
          <w:tcPr>
            <w:tcW w:w="706" w:type="dxa"/>
          </w:tcPr>
          <w:p w14:paraId="38E02AC0" w14:textId="77777777" w:rsidR="00F53DC9" w:rsidRPr="006A6209" w:rsidRDefault="00F53DC9" w:rsidP="00966F78">
            <w:pPr>
              <w:pStyle w:val="TableText"/>
            </w:pPr>
          </w:p>
        </w:tc>
        <w:tc>
          <w:tcPr>
            <w:tcW w:w="766" w:type="dxa"/>
          </w:tcPr>
          <w:p w14:paraId="0AD4DB26" w14:textId="77777777" w:rsidR="00F53DC9" w:rsidRPr="006A6209" w:rsidRDefault="00F53DC9" w:rsidP="00966F78">
            <w:pPr>
              <w:pStyle w:val="TableText"/>
            </w:pPr>
          </w:p>
        </w:tc>
        <w:tc>
          <w:tcPr>
            <w:tcW w:w="864" w:type="dxa"/>
          </w:tcPr>
          <w:p w14:paraId="22E7FAA7" w14:textId="77777777" w:rsidR="00F53DC9" w:rsidRPr="006A6209" w:rsidRDefault="00F53DC9" w:rsidP="00966F78">
            <w:pPr>
              <w:pStyle w:val="TableText"/>
            </w:pPr>
            <w:r w:rsidRPr="006A6209">
              <w:t>110</w:t>
            </w:r>
          </w:p>
        </w:tc>
        <w:tc>
          <w:tcPr>
            <w:tcW w:w="1735" w:type="dxa"/>
          </w:tcPr>
          <w:p w14:paraId="388794D6" w14:textId="77777777" w:rsidR="00F53DC9" w:rsidRPr="006A6209" w:rsidRDefault="00F53DC9" w:rsidP="00966F78">
            <w:pPr>
              <w:pStyle w:val="TableText"/>
            </w:pPr>
            <w:r w:rsidRPr="006A6209">
              <w:t>Date/Time of Birth</w:t>
            </w:r>
          </w:p>
        </w:tc>
        <w:tc>
          <w:tcPr>
            <w:tcW w:w="2700" w:type="dxa"/>
          </w:tcPr>
          <w:p w14:paraId="4465AA1D" w14:textId="1178C06E" w:rsidR="00F53DC9" w:rsidRPr="006A6209" w:rsidRDefault="00F53DC9" w:rsidP="00966F78">
            <w:pPr>
              <w:pStyle w:val="TableText"/>
            </w:pPr>
            <w:r w:rsidRPr="006A6209">
              <w:t>Patient Date of Birth</w:t>
            </w:r>
            <w:r w:rsidR="00966F78" w:rsidRPr="006A6209">
              <w:t>.</w:t>
            </w:r>
          </w:p>
        </w:tc>
      </w:tr>
      <w:tr w:rsidR="00F53DC9" w:rsidRPr="006A6209" w14:paraId="0BA782BB" w14:textId="77777777" w:rsidTr="00340071">
        <w:trPr>
          <w:trHeight w:val="374"/>
        </w:trPr>
        <w:tc>
          <w:tcPr>
            <w:tcW w:w="682" w:type="dxa"/>
          </w:tcPr>
          <w:p w14:paraId="136337D9" w14:textId="77777777" w:rsidR="00F53DC9" w:rsidRPr="006A6209" w:rsidRDefault="00F53DC9" w:rsidP="00966F78">
            <w:pPr>
              <w:pStyle w:val="TableText"/>
            </w:pPr>
            <w:r w:rsidRPr="006A6209">
              <w:t>8</w:t>
            </w:r>
          </w:p>
        </w:tc>
        <w:tc>
          <w:tcPr>
            <w:tcW w:w="656" w:type="dxa"/>
          </w:tcPr>
          <w:p w14:paraId="606232B5" w14:textId="77777777" w:rsidR="00F53DC9" w:rsidRPr="006A6209" w:rsidRDefault="00F53DC9" w:rsidP="00966F78">
            <w:pPr>
              <w:pStyle w:val="TableText"/>
            </w:pPr>
            <w:r w:rsidRPr="006A6209">
              <w:t>1</w:t>
            </w:r>
          </w:p>
        </w:tc>
        <w:tc>
          <w:tcPr>
            <w:tcW w:w="670" w:type="dxa"/>
          </w:tcPr>
          <w:p w14:paraId="32403068" w14:textId="77777777" w:rsidR="00F53DC9" w:rsidRPr="006A6209" w:rsidRDefault="00F53DC9" w:rsidP="00966F78">
            <w:pPr>
              <w:pStyle w:val="TableText"/>
            </w:pPr>
            <w:r w:rsidRPr="006A6209">
              <w:t>IS</w:t>
            </w:r>
          </w:p>
        </w:tc>
        <w:tc>
          <w:tcPr>
            <w:tcW w:w="671" w:type="dxa"/>
          </w:tcPr>
          <w:p w14:paraId="638DD9C6" w14:textId="77777777" w:rsidR="00F53DC9" w:rsidRPr="006A6209" w:rsidRDefault="00F53DC9" w:rsidP="00966F78">
            <w:pPr>
              <w:pStyle w:val="TableText"/>
            </w:pPr>
            <w:r w:rsidRPr="006A6209">
              <w:t>O</w:t>
            </w:r>
          </w:p>
        </w:tc>
        <w:tc>
          <w:tcPr>
            <w:tcW w:w="706" w:type="dxa"/>
          </w:tcPr>
          <w:p w14:paraId="53E87285" w14:textId="77777777" w:rsidR="00F53DC9" w:rsidRPr="006A6209" w:rsidRDefault="00F53DC9" w:rsidP="00966F78">
            <w:pPr>
              <w:pStyle w:val="TableText"/>
            </w:pPr>
          </w:p>
        </w:tc>
        <w:tc>
          <w:tcPr>
            <w:tcW w:w="766" w:type="dxa"/>
          </w:tcPr>
          <w:p w14:paraId="177E403F" w14:textId="77777777" w:rsidR="00F53DC9" w:rsidRPr="006A6209" w:rsidRDefault="00F53DC9" w:rsidP="00966F78">
            <w:pPr>
              <w:pStyle w:val="TableText"/>
            </w:pPr>
            <w:r w:rsidRPr="006A6209">
              <w:t>1</w:t>
            </w:r>
          </w:p>
        </w:tc>
        <w:tc>
          <w:tcPr>
            <w:tcW w:w="864" w:type="dxa"/>
          </w:tcPr>
          <w:p w14:paraId="617361E3" w14:textId="77777777" w:rsidR="00F53DC9" w:rsidRPr="006A6209" w:rsidRDefault="00F53DC9" w:rsidP="00966F78">
            <w:pPr>
              <w:pStyle w:val="TableText"/>
            </w:pPr>
            <w:r w:rsidRPr="006A6209">
              <w:t>111</w:t>
            </w:r>
          </w:p>
        </w:tc>
        <w:tc>
          <w:tcPr>
            <w:tcW w:w="1735" w:type="dxa"/>
          </w:tcPr>
          <w:p w14:paraId="227F39BA" w14:textId="77777777" w:rsidR="00F53DC9" w:rsidRPr="006A6209" w:rsidRDefault="00F53DC9" w:rsidP="00966F78">
            <w:pPr>
              <w:pStyle w:val="TableText"/>
            </w:pPr>
            <w:r w:rsidRPr="006A6209">
              <w:t>Administrative Sex</w:t>
            </w:r>
          </w:p>
        </w:tc>
        <w:tc>
          <w:tcPr>
            <w:tcW w:w="2700" w:type="dxa"/>
          </w:tcPr>
          <w:p w14:paraId="05D65C81" w14:textId="607AE731" w:rsidR="00F53DC9" w:rsidRPr="006A6209" w:rsidRDefault="00F53DC9" w:rsidP="00966F78">
            <w:pPr>
              <w:pStyle w:val="TableText"/>
            </w:pPr>
            <w:r w:rsidRPr="006A6209">
              <w:t>Patient’s Gender</w:t>
            </w:r>
            <w:r w:rsidR="00966F78" w:rsidRPr="006A6209">
              <w:t>.</w:t>
            </w:r>
          </w:p>
        </w:tc>
      </w:tr>
      <w:tr w:rsidR="00F53DC9" w:rsidRPr="006A6209" w14:paraId="42EB58B3" w14:textId="77777777" w:rsidTr="00340071">
        <w:trPr>
          <w:trHeight w:val="371"/>
        </w:trPr>
        <w:tc>
          <w:tcPr>
            <w:tcW w:w="682" w:type="dxa"/>
          </w:tcPr>
          <w:p w14:paraId="344EE673" w14:textId="77777777" w:rsidR="00F53DC9" w:rsidRPr="006A6209" w:rsidRDefault="00F53DC9" w:rsidP="00966F78">
            <w:pPr>
              <w:pStyle w:val="TableText"/>
            </w:pPr>
            <w:r w:rsidRPr="006A6209">
              <w:t>9</w:t>
            </w:r>
          </w:p>
        </w:tc>
        <w:tc>
          <w:tcPr>
            <w:tcW w:w="656" w:type="dxa"/>
          </w:tcPr>
          <w:p w14:paraId="51EB8B30" w14:textId="77777777" w:rsidR="00F53DC9" w:rsidRPr="006A6209" w:rsidRDefault="00F53DC9" w:rsidP="00966F78">
            <w:pPr>
              <w:pStyle w:val="TableText"/>
            </w:pPr>
            <w:r w:rsidRPr="006A6209">
              <w:t>250</w:t>
            </w:r>
          </w:p>
        </w:tc>
        <w:tc>
          <w:tcPr>
            <w:tcW w:w="670" w:type="dxa"/>
          </w:tcPr>
          <w:p w14:paraId="5447A03B" w14:textId="77777777" w:rsidR="00F53DC9" w:rsidRPr="006A6209" w:rsidRDefault="00F53DC9" w:rsidP="00966F78">
            <w:pPr>
              <w:pStyle w:val="TableText"/>
            </w:pPr>
            <w:r w:rsidRPr="006A6209">
              <w:t>XPN</w:t>
            </w:r>
          </w:p>
        </w:tc>
        <w:tc>
          <w:tcPr>
            <w:tcW w:w="671" w:type="dxa"/>
          </w:tcPr>
          <w:p w14:paraId="5ADAD192" w14:textId="77777777" w:rsidR="00F53DC9" w:rsidRPr="006A6209" w:rsidRDefault="00F53DC9" w:rsidP="00966F78">
            <w:pPr>
              <w:pStyle w:val="TableText"/>
            </w:pPr>
            <w:r w:rsidRPr="006A6209">
              <w:t>B</w:t>
            </w:r>
          </w:p>
        </w:tc>
        <w:tc>
          <w:tcPr>
            <w:tcW w:w="706" w:type="dxa"/>
          </w:tcPr>
          <w:p w14:paraId="17A6BB96" w14:textId="77777777" w:rsidR="00F53DC9" w:rsidRPr="006A6209" w:rsidRDefault="00F53DC9" w:rsidP="00966F78">
            <w:pPr>
              <w:pStyle w:val="TableText"/>
            </w:pPr>
            <w:r w:rsidRPr="006A6209">
              <w:t>Y</w:t>
            </w:r>
          </w:p>
        </w:tc>
        <w:tc>
          <w:tcPr>
            <w:tcW w:w="766" w:type="dxa"/>
          </w:tcPr>
          <w:p w14:paraId="72773265" w14:textId="77777777" w:rsidR="00F53DC9" w:rsidRPr="006A6209" w:rsidRDefault="00F53DC9" w:rsidP="00966F78">
            <w:pPr>
              <w:pStyle w:val="TableText"/>
            </w:pPr>
          </w:p>
        </w:tc>
        <w:tc>
          <w:tcPr>
            <w:tcW w:w="864" w:type="dxa"/>
          </w:tcPr>
          <w:p w14:paraId="61D542C7" w14:textId="77777777" w:rsidR="00F53DC9" w:rsidRPr="006A6209" w:rsidRDefault="00F53DC9" w:rsidP="00966F78">
            <w:pPr>
              <w:pStyle w:val="TableText"/>
            </w:pPr>
            <w:r w:rsidRPr="006A6209">
              <w:t>112</w:t>
            </w:r>
          </w:p>
        </w:tc>
        <w:tc>
          <w:tcPr>
            <w:tcW w:w="1735" w:type="dxa"/>
          </w:tcPr>
          <w:p w14:paraId="4D6FB052" w14:textId="77777777" w:rsidR="00F53DC9" w:rsidRPr="006A6209" w:rsidRDefault="00F53DC9" w:rsidP="00966F78">
            <w:pPr>
              <w:pStyle w:val="TableText"/>
            </w:pPr>
            <w:r w:rsidRPr="006A6209">
              <w:t>Patient Alias</w:t>
            </w:r>
          </w:p>
        </w:tc>
        <w:tc>
          <w:tcPr>
            <w:tcW w:w="2700" w:type="dxa"/>
          </w:tcPr>
          <w:p w14:paraId="50CC266F" w14:textId="66043B95" w:rsidR="00F53DC9" w:rsidRPr="006A6209" w:rsidRDefault="00F53DC9" w:rsidP="00966F78">
            <w:pPr>
              <w:pStyle w:val="TableText"/>
            </w:pPr>
            <w:r w:rsidRPr="006A6209">
              <w:t>Not used</w:t>
            </w:r>
            <w:r w:rsidR="00966F78" w:rsidRPr="006A6209">
              <w:t>.</w:t>
            </w:r>
          </w:p>
        </w:tc>
      </w:tr>
      <w:tr w:rsidR="00F53DC9" w:rsidRPr="006A6209" w14:paraId="6A640741" w14:textId="77777777" w:rsidTr="00340071">
        <w:trPr>
          <w:trHeight w:val="373"/>
        </w:trPr>
        <w:tc>
          <w:tcPr>
            <w:tcW w:w="682" w:type="dxa"/>
          </w:tcPr>
          <w:p w14:paraId="59B6A5D7" w14:textId="77777777" w:rsidR="00F53DC9" w:rsidRPr="006A6209" w:rsidRDefault="00F53DC9" w:rsidP="00966F78">
            <w:pPr>
              <w:pStyle w:val="TableText"/>
            </w:pPr>
            <w:r w:rsidRPr="006A6209">
              <w:t>10</w:t>
            </w:r>
          </w:p>
        </w:tc>
        <w:tc>
          <w:tcPr>
            <w:tcW w:w="656" w:type="dxa"/>
          </w:tcPr>
          <w:p w14:paraId="4F0508A3" w14:textId="77777777" w:rsidR="00F53DC9" w:rsidRPr="006A6209" w:rsidRDefault="00F53DC9" w:rsidP="00966F78">
            <w:pPr>
              <w:pStyle w:val="TableText"/>
            </w:pPr>
            <w:r w:rsidRPr="006A6209">
              <w:t>250</w:t>
            </w:r>
          </w:p>
        </w:tc>
        <w:tc>
          <w:tcPr>
            <w:tcW w:w="670" w:type="dxa"/>
          </w:tcPr>
          <w:p w14:paraId="0F2945C3" w14:textId="77777777" w:rsidR="00F53DC9" w:rsidRPr="006A6209" w:rsidRDefault="00F53DC9" w:rsidP="00966F78">
            <w:pPr>
              <w:pStyle w:val="TableText"/>
            </w:pPr>
            <w:r w:rsidRPr="006A6209">
              <w:t>CE</w:t>
            </w:r>
          </w:p>
        </w:tc>
        <w:tc>
          <w:tcPr>
            <w:tcW w:w="671" w:type="dxa"/>
          </w:tcPr>
          <w:p w14:paraId="3D65F693" w14:textId="77777777" w:rsidR="00F53DC9" w:rsidRPr="006A6209" w:rsidRDefault="00F53DC9" w:rsidP="00966F78">
            <w:pPr>
              <w:pStyle w:val="TableText"/>
            </w:pPr>
            <w:r w:rsidRPr="006A6209">
              <w:t>O</w:t>
            </w:r>
          </w:p>
        </w:tc>
        <w:tc>
          <w:tcPr>
            <w:tcW w:w="706" w:type="dxa"/>
          </w:tcPr>
          <w:p w14:paraId="0BB129BE" w14:textId="77777777" w:rsidR="00F53DC9" w:rsidRPr="006A6209" w:rsidRDefault="00F53DC9" w:rsidP="00966F78">
            <w:pPr>
              <w:pStyle w:val="TableText"/>
            </w:pPr>
            <w:r w:rsidRPr="006A6209">
              <w:t>Y</w:t>
            </w:r>
          </w:p>
        </w:tc>
        <w:tc>
          <w:tcPr>
            <w:tcW w:w="766" w:type="dxa"/>
          </w:tcPr>
          <w:p w14:paraId="269B0450" w14:textId="77777777" w:rsidR="00F53DC9" w:rsidRPr="006A6209" w:rsidRDefault="00F53DC9" w:rsidP="00966F78">
            <w:pPr>
              <w:pStyle w:val="TableText"/>
            </w:pPr>
            <w:r w:rsidRPr="006A6209">
              <w:t>5</w:t>
            </w:r>
          </w:p>
        </w:tc>
        <w:tc>
          <w:tcPr>
            <w:tcW w:w="864" w:type="dxa"/>
          </w:tcPr>
          <w:p w14:paraId="240143EF" w14:textId="77777777" w:rsidR="00F53DC9" w:rsidRPr="006A6209" w:rsidRDefault="00F53DC9" w:rsidP="00966F78">
            <w:pPr>
              <w:pStyle w:val="TableText"/>
            </w:pPr>
            <w:r w:rsidRPr="006A6209">
              <w:t>113</w:t>
            </w:r>
          </w:p>
        </w:tc>
        <w:tc>
          <w:tcPr>
            <w:tcW w:w="1735" w:type="dxa"/>
          </w:tcPr>
          <w:p w14:paraId="5F97FD9E" w14:textId="77777777" w:rsidR="00F53DC9" w:rsidRPr="006A6209" w:rsidRDefault="00F53DC9" w:rsidP="00966F78">
            <w:pPr>
              <w:pStyle w:val="TableText"/>
            </w:pPr>
            <w:r w:rsidRPr="006A6209">
              <w:t>Race</w:t>
            </w:r>
          </w:p>
        </w:tc>
        <w:tc>
          <w:tcPr>
            <w:tcW w:w="2700" w:type="dxa"/>
          </w:tcPr>
          <w:p w14:paraId="64E96F69" w14:textId="4B6EBBD7" w:rsidR="00F53DC9" w:rsidRPr="006A6209" w:rsidRDefault="00F53DC9" w:rsidP="00966F78">
            <w:pPr>
              <w:pStyle w:val="TableText"/>
            </w:pPr>
            <w:r w:rsidRPr="006A6209">
              <w:t>Not used</w:t>
            </w:r>
            <w:r w:rsidR="00966F78" w:rsidRPr="006A6209">
              <w:t>.</w:t>
            </w:r>
          </w:p>
        </w:tc>
      </w:tr>
      <w:tr w:rsidR="00F53DC9" w:rsidRPr="006A6209" w14:paraId="2C6D84AE" w14:textId="77777777" w:rsidTr="00340071">
        <w:trPr>
          <w:trHeight w:val="371"/>
        </w:trPr>
        <w:tc>
          <w:tcPr>
            <w:tcW w:w="682" w:type="dxa"/>
          </w:tcPr>
          <w:p w14:paraId="1A7728F9" w14:textId="77777777" w:rsidR="00F53DC9" w:rsidRPr="006A6209" w:rsidRDefault="00F53DC9" w:rsidP="00966F78">
            <w:pPr>
              <w:pStyle w:val="TableText"/>
            </w:pPr>
            <w:r w:rsidRPr="006A6209">
              <w:t>11</w:t>
            </w:r>
          </w:p>
        </w:tc>
        <w:tc>
          <w:tcPr>
            <w:tcW w:w="656" w:type="dxa"/>
          </w:tcPr>
          <w:p w14:paraId="686BA28F" w14:textId="77777777" w:rsidR="00F53DC9" w:rsidRPr="006A6209" w:rsidRDefault="00F53DC9" w:rsidP="00966F78">
            <w:pPr>
              <w:pStyle w:val="TableText"/>
            </w:pPr>
            <w:r w:rsidRPr="006A6209">
              <w:t>250</w:t>
            </w:r>
          </w:p>
        </w:tc>
        <w:tc>
          <w:tcPr>
            <w:tcW w:w="670" w:type="dxa"/>
          </w:tcPr>
          <w:p w14:paraId="04483A72" w14:textId="77777777" w:rsidR="00F53DC9" w:rsidRPr="006A6209" w:rsidRDefault="00F53DC9" w:rsidP="00966F78">
            <w:pPr>
              <w:pStyle w:val="TableText"/>
            </w:pPr>
            <w:r w:rsidRPr="006A6209">
              <w:t>XAD</w:t>
            </w:r>
          </w:p>
        </w:tc>
        <w:tc>
          <w:tcPr>
            <w:tcW w:w="671" w:type="dxa"/>
          </w:tcPr>
          <w:p w14:paraId="61F6C981" w14:textId="77777777" w:rsidR="00F53DC9" w:rsidRPr="006A6209" w:rsidRDefault="00F53DC9" w:rsidP="00966F78">
            <w:pPr>
              <w:pStyle w:val="TableText"/>
            </w:pPr>
            <w:r w:rsidRPr="006A6209">
              <w:t>O</w:t>
            </w:r>
          </w:p>
        </w:tc>
        <w:tc>
          <w:tcPr>
            <w:tcW w:w="706" w:type="dxa"/>
          </w:tcPr>
          <w:p w14:paraId="539D4C81" w14:textId="77777777" w:rsidR="00F53DC9" w:rsidRPr="006A6209" w:rsidRDefault="00F53DC9" w:rsidP="00966F78">
            <w:pPr>
              <w:pStyle w:val="TableText"/>
            </w:pPr>
            <w:r w:rsidRPr="006A6209">
              <w:t>Y</w:t>
            </w:r>
          </w:p>
        </w:tc>
        <w:tc>
          <w:tcPr>
            <w:tcW w:w="766" w:type="dxa"/>
          </w:tcPr>
          <w:p w14:paraId="548CC741" w14:textId="77777777" w:rsidR="00F53DC9" w:rsidRPr="006A6209" w:rsidRDefault="00F53DC9" w:rsidP="00966F78">
            <w:pPr>
              <w:pStyle w:val="TableText"/>
            </w:pPr>
          </w:p>
        </w:tc>
        <w:tc>
          <w:tcPr>
            <w:tcW w:w="864" w:type="dxa"/>
          </w:tcPr>
          <w:p w14:paraId="37C4F303" w14:textId="77777777" w:rsidR="00F53DC9" w:rsidRPr="006A6209" w:rsidRDefault="00F53DC9" w:rsidP="00966F78">
            <w:pPr>
              <w:pStyle w:val="TableText"/>
            </w:pPr>
            <w:r w:rsidRPr="006A6209">
              <w:t>114</w:t>
            </w:r>
          </w:p>
        </w:tc>
        <w:tc>
          <w:tcPr>
            <w:tcW w:w="1735" w:type="dxa"/>
          </w:tcPr>
          <w:p w14:paraId="19AB913C" w14:textId="77777777" w:rsidR="00F53DC9" w:rsidRPr="006A6209" w:rsidRDefault="00F53DC9" w:rsidP="00966F78">
            <w:pPr>
              <w:pStyle w:val="TableText"/>
            </w:pPr>
            <w:r w:rsidRPr="006A6209">
              <w:t>Patient Address</w:t>
            </w:r>
          </w:p>
        </w:tc>
        <w:tc>
          <w:tcPr>
            <w:tcW w:w="2700" w:type="dxa"/>
          </w:tcPr>
          <w:p w14:paraId="65EF67C9" w14:textId="7228F27B" w:rsidR="00F53DC9" w:rsidRPr="006A6209" w:rsidRDefault="00F53DC9" w:rsidP="00966F78">
            <w:pPr>
              <w:pStyle w:val="TableText"/>
            </w:pPr>
            <w:r w:rsidRPr="006A6209">
              <w:t>Not used</w:t>
            </w:r>
            <w:r w:rsidR="00966F78" w:rsidRPr="006A6209">
              <w:t>.</w:t>
            </w:r>
          </w:p>
        </w:tc>
      </w:tr>
      <w:tr w:rsidR="00F53DC9" w:rsidRPr="006A6209" w14:paraId="66F7A412" w14:textId="77777777" w:rsidTr="00340071">
        <w:trPr>
          <w:trHeight w:val="373"/>
        </w:trPr>
        <w:tc>
          <w:tcPr>
            <w:tcW w:w="682" w:type="dxa"/>
          </w:tcPr>
          <w:p w14:paraId="0087C7F4" w14:textId="77777777" w:rsidR="00F53DC9" w:rsidRPr="006A6209" w:rsidRDefault="00F53DC9" w:rsidP="00966F78">
            <w:pPr>
              <w:pStyle w:val="TableText"/>
            </w:pPr>
            <w:r w:rsidRPr="006A6209">
              <w:t>12</w:t>
            </w:r>
          </w:p>
        </w:tc>
        <w:tc>
          <w:tcPr>
            <w:tcW w:w="656" w:type="dxa"/>
          </w:tcPr>
          <w:p w14:paraId="740E8CB7" w14:textId="77777777" w:rsidR="00F53DC9" w:rsidRPr="006A6209" w:rsidRDefault="00F53DC9" w:rsidP="00966F78">
            <w:pPr>
              <w:pStyle w:val="TableText"/>
            </w:pPr>
            <w:r w:rsidRPr="006A6209">
              <w:t>4</w:t>
            </w:r>
          </w:p>
        </w:tc>
        <w:tc>
          <w:tcPr>
            <w:tcW w:w="670" w:type="dxa"/>
          </w:tcPr>
          <w:p w14:paraId="6D3947B5" w14:textId="77777777" w:rsidR="00F53DC9" w:rsidRPr="006A6209" w:rsidRDefault="00F53DC9" w:rsidP="00966F78">
            <w:pPr>
              <w:pStyle w:val="TableText"/>
            </w:pPr>
            <w:r w:rsidRPr="006A6209">
              <w:t>IS</w:t>
            </w:r>
          </w:p>
        </w:tc>
        <w:tc>
          <w:tcPr>
            <w:tcW w:w="671" w:type="dxa"/>
          </w:tcPr>
          <w:p w14:paraId="4980E077" w14:textId="77777777" w:rsidR="00F53DC9" w:rsidRPr="006A6209" w:rsidRDefault="00F53DC9" w:rsidP="00966F78">
            <w:pPr>
              <w:pStyle w:val="TableText"/>
            </w:pPr>
            <w:r w:rsidRPr="006A6209">
              <w:t>B</w:t>
            </w:r>
          </w:p>
        </w:tc>
        <w:tc>
          <w:tcPr>
            <w:tcW w:w="706" w:type="dxa"/>
          </w:tcPr>
          <w:p w14:paraId="70301CDB" w14:textId="77777777" w:rsidR="00F53DC9" w:rsidRPr="006A6209" w:rsidRDefault="00F53DC9" w:rsidP="00966F78">
            <w:pPr>
              <w:pStyle w:val="TableText"/>
            </w:pPr>
          </w:p>
        </w:tc>
        <w:tc>
          <w:tcPr>
            <w:tcW w:w="766" w:type="dxa"/>
          </w:tcPr>
          <w:p w14:paraId="00CFDF6B" w14:textId="77777777" w:rsidR="00F53DC9" w:rsidRPr="006A6209" w:rsidRDefault="00F53DC9" w:rsidP="00966F78">
            <w:pPr>
              <w:pStyle w:val="TableText"/>
            </w:pPr>
            <w:r w:rsidRPr="006A6209">
              <w:t>289</w:t>
            </w:r>
          </w:p>
        </w:tc>
        <w:tc>
          <w:tcPr>
            <w:tcW w:w="864" w:type="dxa"/>
          </w:tcPr>
          <w:p w14:paraId="41BAC80A" w14:textId="77777777" w:rsidR="00F53DC9" w:rsidRPr="006A6209" w:rsidRDefault="00F53DC9" w:rsidP="00966F78">
            <w:pPr>
              <w:pStyle w:val="TableText"/>
            </w:pPr>
            <w:r w:rsidRPr="006A6209">
              <w:t>115</w:t>
            </w:r>
          </w:p>
        </w:tc>
        <w:tc>
          <w:tcPr>
            <w:tcW w:w="1735" w:type="dxa"/>
          </w:tcPr>
          <w:p w14:paraId="3598FC01" w14:textId="77777777" w:rsidR="00F53DC9" w:rsidRPr="006A6209" w:rsidRDefault="00F53DC9" w:rsidP="00966F78">
            <w:pPr>
              <w:pStyle w:val="TableText"/>
            </w:pPr>
            <w:r w:rsidRPr="006A6209">
              <w:t>County Code</w:t>
            </w:r>
          </w:p>
        </w:tc>
        <w:tc>
          <w:tcPr>
            <w:tcW w:w="2700" w:type="dxa"/>
          </w:tcPr>
          <w:p w14:paraId="49088589" w14:textId="27EB4E8C" w:rsidR="00F53DC9" w:rsidRPr="006A6209" w:rsidRDefault="00F53DC9" w:rsidP="00966F78">
            <w:pPr>
              <w:pStyle w:val="TableText"/>
            </w:pPr>
            <w:r w:rsidRPr="006A6209">
              <w:t>Not used</w:t>
            </w:r>
            <w:r w:rsidR="00966F78" w:rsidRPr="006A6209">
              <w:t>.</w:t>
            </w:r>
          </w:p>
        </w:tc>
      </w:tr>
      <w:tr w:rsidR="00F53DC9" w:rsidRPr="006A6209" w14:paraId="127C2DA2" w14:textId="77777777" w:rsidTr="00340071">
        <w:trPr>
          <w:trHeight w:val="373"/>
        </w:trPr>
        <w:tc>
          <w:tcPr>
            <w:tcW w:w="682" w:type="dxa"/>
          </w:tcPr>
          <w:p w14:paraId="455E356F" w14:textId="77777777" w:rsidR="00F53DC9" w:rsidRPr="006A6209" w:rsidRDefault="00F53DC9" w:rsidP="00966F78">
            <w:pPr>
              <w:pStyle w:val="TableText"/>
            </w:pPr>
            <w:r w:rsidRPr="006A6209">
              <w:t>13</w:t>
            </w:r>
          </w:p>
        </w:tc>
        <w:tc>
          <w:tcPr>
            <w:tcW w:w="656" w:type="dxa"/>
          </w:tcPr>
          <w:p w14:paraId="4A34B692" w14:textId="77777777" w:rsidR="00F53DC9" w:rsidRPr="006A6209" w:rsidRDefault="00F53DC9" w:rsidP="00966F78">
            <w:pPr>
              <w:pStyle w:val="TableText"/>
            </w:pPr>
            <w:r w:rsidRPr="006A6209">
              <w:t>250</w:t>
            </w:r>
          </w:p>
        </w:tc>
        <w:tc>
          <w:tcPr>
            <w:tcW w:w="670" w:type="dxa"/>
          </w:tcPr>
          <w:p w14:paraId="634CD14F" w14:textId="77777777" w:rsidR="00F53DC9" w:rsidRPr="006A6209" w:rsidRDefault="00F53DC9" w:rsidP="00966F78">
            <w:pPr>
              <w:pStyle w:val="TableText"/>
            </w:pPr>
            <w:r w:rsidRPr="006A6209">
              <w:t>XTN</w:t>
            </w:r>
          </w:p>
        </w:tc>
        <w:tc>
          <w:tcPr>
            <w:tcW w:w="671" w:type="dxa"/>
          </w:tcPr>
          <w:p w14:paraId="1506AE7A" w14:textId="77777777" w:rsidR="00F53DC9" w:rsidRPr="006A6209" w:rsidRDefault="00F53DC9" w:rsidP="00966F78">
            <w:pPr>
              <w:pStyle w:val="TableText"/>
            </w:pPr>
            <w:r w:rsidRPr="006A6209">
              <w:t>O</w:t>
            </w:r>
          </w:p>
        </w:tc>
        <w:tc>
          <w:tcPr>
            <w:tcW w:w="706" w:type="dxa"/>
          </w:tcPr>
          <w:p w14:paraId="3C602B94" w14:textId="77777777" w:rsidR="00F53DC9" w:rsidRPr="006A6209" w:rsidRDefault="00F53DC9" w:rsidP="00966F78">
            <w:pPr>
              <w:pStyle w:val="TableText"/>
            </w:pPr>
            <w:r w:rsidRPr="006A6209">
              <w:t>Y</w:t>
            </w:r>
          </w:p>
        </w:tc>
        <w:tc>
          <w:tcPr>
            <w:tcW w:w="766" w:type="dxa"/>
          </w:tcPr>
          <w:p w14:paraId="50749B84" w14:textId="77777777" w:rsidR="00F53DC9" w:rsidRPr="006A6209" w:rsidRDefault="00F53DC9" w:rsidP="00966F78">
            <w:pPr>
              <w:pStyle w:val="TableText"/>
            </w:pPr>
          </w:p>
        </w:tc>
        <w:tc>
          <w:tcPr>
            <w:tcW w:w="864" w:type="dxa"/>
          </w:tcPr>
          <w:p w14:paraId="247EED1F" w14:textId="77777777" w:rsidR="00F53DC9" w:rsidRPr="006A6209" w:rsidRDefault="00F53DC9" w:rsidP="00966F78">
            <w:pPr>
              <w:pStyle w:val="TableText"/>
            </w:pPr>
            <w:r w:rsidRPr="006A6209">
              <w:t>116</w:t>
            </w:r>
          </w:p>
        </w:tc>
        <w:tc>
          <w:tcPr>
            <w:tcW w:w="1735" w:type="dxa"/>
          </w:tcPr>
          <w:p w14:paraId="345B93C2" w14:textId="77777777" w:rsidR="00F53DC9" w:rsidRPr="006A6209" w:rsidRDefault="00F53DC9" w:rsidP="00966F78">
            <w:pPr>
              <w:pStyle w:val="TableText"/>
            </w:pPr>
            <w:r w:rsidRPr="006A6209">
              <w:t>Phone Number - Home</w:t>
            </w:r>
          </w:p>
        </w:tc>
        <w:tc>
          <w:tcPr>
            <w:tcW w:w="2700" w:type="dxa"/>
          </w:tcPr>
          <w:p w14:paraId="3840369E" w14:textId="09312010" w:rsidR="00F53DC9" w:rsidRPr="006A6209" w:rsidRDefault="00F53DC9" w:rsidP="00966F78">
            <w:pPr>
              <w:pStyle w:val="TableText"/>
            </w:pPr>
            <w:r w:rsidRPr="006A6209">
              <w:t>Not used</w:t>
            </w:r>
            <w:r w:rsidR="00966F78" w:rsidRPr="006A6209">
              <w:t>.</w:t>
            </w:r>
          </w:p>
        </w:tc>
      </w:tr>
      <w:tr w:rsidR="00F53DC9" w:rsidRPr="006A6209" w14:paraId="2696688C" w14:textId="77777777" w:rsidTr="00340071">
        <w:trPr>
          <w:trHeight w:val="373"/>
        </w:trPr>
        <w:tc>
          <w:tcPr>
            <w:tcW w:w="682" w:type="dxa"/>
          </w:tcPr>
          <w:p w14:paraId="40EF5859" w14:textId="77777777" w:rsidR="00F53DC9" w:rsidRPr="006A6209" w:rsidRDefault="00F53DC9" w:rsidP="00966F78">
            <w:pPr>
              <w:pStyle w:val="TableText"/>
            </w:pPr>
            <w:r w:rsidRPr="006A6209">
              <w:t>14</w:t>
            </w:r>
          </w:p>
        </w:tc>
        <w:tc>
          <w:tcPr>
            <w:tcW w:w="656" w:type="dxa"/>
          </w:tcPr>
          <w:p w14:paraId="391D2686" w14:textId="77777777" w:rsidR="00F53DC9" w:rsidRPr="006A6209" w:rsidRDefault="00F53DC9" w:rsidP="00966F78">
            <w:pPr>
              <w:pStyle w:val="TableText"/>
            </w:pPr>
            <w:r w:rsidRPr="006A6209">
              <w:t>250</w:t>
            </w:r>
          </w:p>
        </w:tc>
        <w:tc>
          <w:tcPr>
            <w:tcW w:w="670" w:type="dxa"/>
          </w:tcPr>
          <w:p w14:paraId="2E5BB481" w14:textId="77777777" w:rsidR="00F53DC9" w:rsidRPr="006A6209" w:rsidRDefault="00F53DC9" w:rsidP="00966F78">
            <w:pPr>
              <w:pStyle w:val="TableText"/>
            </w:pPr>
            <w:r w:rsidRPr="006A6209">
              <w:t>XTN</w:t>
            </w:r>
          </w:p>
        </w:tc>
        <w:tc>
          <w:tcPr>
            <w:tcW w:w="671" w:type="dxa"/>
          </w:tcPr>
          <w:p w14:paraId="0F2879D4" w14:textId="77777777" w:rsidR="00F53DC9" w:rsidRPr="006A6209" w:rsidRDefault="00F53DC9" w:rsidP="00966F78">
            <w:pPr>
              <w:pStyle w:val="TableText"/>
            </w:pPr>
            <w:r w:rsidRPr="006A6209">
              <w:t>O</w:t>
            </w:r>
          </w:p>
        </w:tc>
        <w:tc>
          <w:tcPr>
            <w:tcW w:w="706" w:type="dxa"/>
          </w:tcPr>
          <w:p w14:paraId="1ED68000" w14:textId="77777777" w:rsidR="00F53DC9" w:rsidRPr="006A6209" w:rsidRDefault="00F53DC9" w:rsidP="00966F78">
            <w:pPr>
              <w:pStyle w:val="TableText"/>
            </w:pPr>
            <w:r w:rsidRPr="006A6209">
              <w:t>Y</w:t>
            </w:r>
          </w:p>
        </w:tc>
        <w:tc>
          <w:tcPr>
            <w:tcW w:w="766" w:type="dxa"/>
          </w:tcPr>
          <w:p w14:paraId="25F94C81" w14:textId="77777777" w:rsidR="00F53DC9" w:rsidRPr="006A6209" w:rsidRDefault="00F53DC9" w:rsidP="00966F78">
            <w:pPr>
              <w:pStyle w:val="TableText"/>
            </w:pPr>
          </w:p>
        </w:tc>
        <w:tc>
          <w:tcPr>
            <w:tcW w:w="864" w:type="dxa"/>
          </w:tcPr>
          <w:p w14:paraId="67F8B5CC" w14:textId="77777777" w:rsidR="00F53DC9" w:rsidRPr="006A6209" w:rsidRDefault="00F53DC9" w:rsidP="00966F78">
            <w:pPr>
              <w:pStyle w:val="TableText"/>
            </w:pPr>
            <w:r w:rsidRPr="006A6209">
              <w:t>117</w:t>
            </w:r>
          </w:p>
        </w:tc>
        <w:tc>
          <w:tcPr>
            <w:tcW w:w="1735" w:type="dxa"/>
          </w:tcPr>
          <w:p w14:paraId="4B633125" w14:textId="77777777" w:rsidR="00F53DC9" w:rsidRPr="006A6209" w:rsidRDefault="00F53DC9" w:rsidP="00966F78">
            <w:pPr>
              <w:pStyle w:val="TableText"/>
            </w:pPr>
            <w:r w:rsidRPr="006A6209">
              <w:t>Phone Number - Business</w:t>
            </w:r>
          </w:p>
        </w:tc>
        <w:tc>
          <w:tcPr>
            <w:tcW w:w="2700" w:type="dxa"/>
          </w:tcPr>
          <w:p w14:paraId="376130B5" w14:textId="3CA7B910" w:rsidR="00F53DC9" w:rsidRPr="006A6209" w:rsidRDefault="00F53DC9" w:rsidP="00966F78">
            <w:pPr>
              <w:pStyle w:val="TableText"/>
            </w:pPr>
            <w:r w:rsidRPr="006A6209">
              <w:t>Not used</w:t>
            </w:r>
            <w:r w:rsidR="00966F78" w:rsidRPr="006A6209">
              <w:t>.</w:t>
            </w:r>
          </w:p>
        </w:tc>
      </w:tr>
      <w:tr w:rsidR="00F53DC9" w:rsidRPr="006A6209" w14:paraId="771670C1" w14:textId="77777777" w:rsidTr="00340071">
        <w:trPr>
          <w:trHeight w:val="373"/>
        </w:trPr>
        <w:tc>
          <w:tcPr>
            <w:tcW w:w="682" w:type="dxa"/>
          </w:tcPr>
          <w:p w14:paraId="73357FB3" w14:textId="77777777" w:rsidR="00F53DC9" w:rsidRPr="006A6209" w:rsidRDefault="00F53DC9" w:rsidP="00966F78">
            <w:pPr>
              <w:pStyle w:val="TableText"/>
            </w:pPr>
            <w:r w:rsidRPr="006A6209">
              <w:t>15</w:t>
            </w:r>
          </w:p>
        </w:tc>
        <w:tc>
          <w:tcPr>
            <w:tcW w:w="656" w:type="dxa"/>
          </w:tcPr>
          <w:p w14:paraId="6670E2BF" w14:textId="77777777" w:rsidR="00F53DC9" w:rsidRPr="006A6209" w:rsidRDefault="00F53DC9" w:rsidP="00966F78">
            <w:pPr>
              <w:pStyle w:val="TableText"/>
            </w:pPr>
            <w:r w:rsidRPr="006A6209">
              <w:t>250</w:t>
            </w:r>
          </w:p>
        </w:tc>
        <w:tc>
          <w:tcPr>
            <w:tcW w:w="670" w:type="dxa"/>
          </w:tcPr>
          <w:p w14:paraId="13B7A8CF" w14:textId="77777777" w:rsidR="00F53DC9" w:rsidRPr="006A6209" w:rsidRDefault="00F53DC9" w:rsidP="00966F78">
            <w:pPr>
              <w:pStyle w:val="TableText"/>
            </w:pPr>
            <w:r w:rsidRPr="006A6209">
              <w:t>CE</w:t>
            </w:r>
          </w:p>
        </w:tc>
        <w:tc>
          <w:tcPr>
            <w:tcW w:w="671" w:type="dxa"/>
          </w:tcPr>
          <w:p w14:paraId="07D3C480" w14:textId="77777777" w:rsidR="00F53DC9" w:rsidRPr="006A6209" w:rsidRDefault="00F53DC9" w:rsidP="00966F78">
            <w:pPr>
              <w:pStyle w:val="TableText"/>
            </w:pPr>
            <w:r w:rsidRPr="006A6209">
              <w:t>O</w:t>
            </w:r>
          </w:p>
        </w:tc>
        <w:tc>
          <w:tcPr>
            <w:tcW w:w="706" w:type="dxa"/>
          </w:tcPr>
          <w:p w14:paraId="622617EC" w14:textId="77777777" w:rsidR="00F53DC9" w:rsidRPr="006A6209" w:rsidRDefault="00F53DC9" w:rsidP="00966F78">
            <w:pPr>
              <w:pStyle w:val="TableText"/>
            </w:pPr>
          </w:p>
        </w:tc>
        <w:tc>
          <w:tcPr>
            <w:tcW w:w="766" w:type="dxa"/>
          </w:tcPr>
          <w:p w14:paraId="6A70A621" w14:textId="77777777" w:rsidR="00F53DC9" w:rsidRPr="006A6209" w:rsidRDefault="00F53DC9" w:rsidP="00966F78">
            <w:pPr>
              <w:pStyle w:val="TableText"/>
            </w:pPr>
            <w:r w:rsidRPr="006A6209">
              <w:t>296</w:t>
            </w:r>
          </w:p>
        </w:tc>
        <w:tc>
          <w:tcPr>
            <w:tcW w:w="864" w:type="dxa"/>
          </w:tcPr>
          <w:p w14:paraId="7EA22151" w14:textId="77777777" w:rsidR="00F53DC9" w:rsidRPr="006A6209" w:rsidRDefault="00F53DC9" w:rsidP="00966F78">
            <w:pPr>
              <w:pStyle w:val="TableText"/>
            </w:pPr>
            <w:r w:rsidRPr="006A6209">
              <w:t>118</w:t>
            </w:r>
          </w:p>
        </w:tc>
        <w:tc>
          <w:tcPr>
            <w:tcW w:w="1735" w:type="dxa"/>
          </w:tcPr>
          <w:p w14:paraId="2CE51EC2" w14:textId="77777777" w:rsidR="00F53DC9" w:rsidRPr="006A6209" w:rsidRDefault="00F53DC9" w:rsidP="00966F78">
            <w:pPr>
              <w:pStyle w:val="TableText"/>
            </w:pPr>
            <w:r w:rsidRPr="006A6209">
              <w:t>Primary Language</w:t>
            </w:r>
          </w:p>
        </w:tc>
        <w:tc>
          <w:tcPr>
            <w:tcW w:w="2700" w:type="dxa"/>
          </w:tcPr>
          <w:p w14:paraId="6CD9B58A" w14:textId="09737DF2" w:rsidR="00F53DC9" w:rsidRPr="006A6209" w:rsidRDefault="00F53DC9" w:rsidP="00966F78">
            <w:pPr>
              <w:pStyle w:val="TableText"/>
            </w:pPr>
            <w:r w:rsidRPr="006A6209">
              <w:t>Not used</w:t>
            </w:r>
            <w:r w:rsidR="00966F78" w:rsidRPr="006A6209">
              <w:t>.</w:t>
            </w:r>
          </w:p>
        </w:tc>
      </w:tr>
      <w:tr w:rsidR="00F53DC9" w:rsidRPr="006A6209" w14:paraId="5E79B0F9" w14:textId="77777777" w:rsidTr="00340071">
        <w:trPr>
          <w:trHeight w:val="373"/>
        </w:trPr>
        <w:tc>
          <w:tcPr>
            <w:tcW w:w="682" w:type="dxa"/>
          </w:tcPr>
          <w:p w14:paraId="32F0A59C" w14:textId="77777777" w:rsidR="00F53DC9" w:rsidRPr="006A6209" w:rsidRDefault="00F53DC9" w:rsidP="00966F78">
            <w:pPr>
              <w:pStyle w:val="TableText"/>
            </w:pPr>
            <w:r w:rsidRPr="006A6209">
              <w:t>16</w:t>
            </w:r>
          </w:p>
        </w:tc>
        <w:tc>
          <w:tcPr>
            <w:tcW w:w="656" w:type="dxa"/>
          </w:tcPr>
          <w:p w14:paraId="550E1123" w14:textId="77777777" w:rsidR="00F53DC9" w:rsidRPr="006A6209" w:rsidRDefault="00F53DC9" w:rsidP="00966F78">
            <w:pPr>
              <w:pStyle w:val="TableText"/>
            </w:pPr>
            <w:r w:rsidRPr="006A6209">
              <w:t>250</w:t>
            </w:r>
          </w:p>
        </w:tc>
        <w:tc>
          <w:tcPr>
            <w:tcW w:w="670" w:type="dxa"/>
          </w:tcPr>
          <w:p w14:paraId="17B43FCA" w14:textId="77777777" w:rsidR="00F53DC9" w:rsidRPr="006A6209" w:rsidRDefault="00F53DC9" w:rsidP="00966F78">
            <w:pPr>
              <w:pStyle w:val="TableText"/>
            </w:pPr>
            <w:r w:rsidRPr="006A6209">
              <w:t>CE</w:t>
            </w:r>
          </w:p>
        </w:tc>
        <w:tc>
          <w:tcPr>
            <w:tcW w:w="671" w:type="dxa"/>
          </w:tcPr>
          <w:p w14:paraId="78FFD436" w14:textId="77777777" w:rsidR="00F53DC9" w:rsidRPr="006A6209" w:rsidRDefault="00F53DC9" w:rsidP="00966F78">
            <w:pPr>
              <w:pStyle w:val="TableText"/>
            </w:pPr>
            <w:r w:rsidRPr="006A6209">
              <w:t>O</w:t>
            </w:r>
          </w:p>
        </w:tc>
        <w:tc>
          <w:tcPr>
            <w:tcW w:w="706" w:type="dxa"/>
          </w:tcPr>
          <w:p w14:paraId="097D25CA" w14:textId="77777777" w:rsidR="00F53DC9" w:rsidRPr="006A6209" w:rsidRDefault="00F53DC9" w:rsidP="00966F78">
            <w:pPr>
              <w:pStyle w:val="TableText"/>
            </w:pPr>
          </w:p>
        </w:tc>
        <w:tc>
          <w:tcPr>
            <w:tcW w:w="766" w:type="dxa"/>
          </w:tcPr>
          <w:p w14:paraId="211F67C3" w14:textId="77777777" w:rsidR="00F53DC9" w:rsidRPr="006A6209" w:rsidRDefault="00F53DC9" w:rsidP="00966F78">
            <w:pPr>
              <w:pStyle w:val="TableText"/>
            </w:pPr>
            <w:r w:rsidRPr="006A6209">
              <w:t>2</w:t>
            </w:r>
          </w:p>
        </w:tc>
        <w:tc>
          <w:tcPr>
            <w:tcW w:w="864" w:type="dxa"/>
          </w:tcPr>
          <w:p w14:paraId="4CDC7237" w14:textId="77777777" w:rsidR="00F53DC9" w:rsidRPr="006A6209" w:rsidRDefault="00F53DC9" w:rsidP="00966F78">
            <w:pPr>
              <w:pStyle w:val="TableText"/>
            </w:pPr>
            <w:r w:rsidRPr="006A6209">
              <w:t>119</w:t>
            </w:r>
          </w:p>
        </w:tc>
        <w:tc>
          <w:tcPr>
            <w:tcW w:w="1735" w:type="dxa"/>
          </w:tcPr>
          <w:p w14:paraId="401681AC" w14:textId="77777777" w:rsidR="00F53DC9" w:rsidRPr="006A6209" w:rsidRDefault="00F53DC9" w:rsidP="00966F78">
            <w:pPr>
              <w:pStyle w:val="TableText"/>
            </w:pPr>
            <w:r w:rsidRPr="006A6209">
              <w:t>Marital Status</w:t>
            </w:r>
          </w:p>
        </w:tc>
        <w:tc>
          <w:tcPr>
            <w:tcW w:w="2700" w:type="dxa"/>
          </w:tcPr>
          <w:p w14:paraId="3A796738" w14:textId="2EB36C4E" w:rsidR="00F53DC9" w:rsidRPr="006A6209" w:rsidRDefault="00F53DC9" w:rsidP="00966F78">
            <w:pPr>
              <w:pStyle w:val="TableText"/>
            </w:pPr>
            <w:r w:rsidRPr="006A6209">
              <w:t>Not used</w:t>
            </w:r>
            <w:r w:rsidR="00966F78" w:rsidRPr="006A6209">
              <w:t>.</w:t>
            </w:r>
          </w:p>
        </w:tc>
      </w:tr>
      <w:tr w:rsidR="00F53DC9" w:rsidRPr="006A6209" w14:paraId="638DC214" w14:textId="77777777" w:rsidTr="00340071">
        <w:trPr>
          <w:trHeight w:val="373"/>
        </w:trPr>
        <w:tc>
          <w:tcPr>
            <w:tcW w:w="682" w:type="dxa"/>
          </w:tcPr>
          <w:p w14:paraId="7D87344B" w14:textId="77777777" w:rsidR="00F53DC9" w:rsidRPr="006A6209" w:rsidRDefault="00F53DC9" w:rsidP="00966F78">
            <w:pPr>
              <w:pStyle w:val="TableText"/>
            </w:pPr>
            <w:r w:rsidRPr="006A6209">
              <w:t>17</w:t>
            </w:r>
          </w:p>
        </w:tc>
        <w:tc>
          <w:tcPr>
            <w:tcW w:w="656" w:type="dxa"/>
          </w:tcPr>
          <w:p w14:paraId="46EE1A68" w14:textId="77777777" w:rsidR="00F53DC9" w:rsidRPr="006A6209" w:rsidRDefault="00F53DC9" w:rsidP="00966F78">
            <w:pPr>
              <w:pStyle w:val="TableText"/>
            </w:pPr>
            <w:r w:rsidRPr="006A6209">
              <w:t>250</w:t>
            </w:r>
          </w:p>
        </w:tc>
        <w:tc>
          <w:tcPr>
            <w:tcW w:w="670" w:type="dxa"/>
          </w:tcPr>
          <w:p w14:paraId="3777D6AE" w14:textId="77777777" w:rsidR="00F53DC9" w:rsidRPr="006A6209" w:rsidRDefault="00F53DC9" w:rsidP="00966F78">
            <w:pPr>
              <w:pStyle w:val="TableText"/>
            </w:pPr>
            <w:r w:rsidRPr="006A6209">
              <w:t>CE</w:t>
            </w:r>
          </w:p>
        </w:tc>
        <w:tc>
          <w:tcPr>
            <w:tcW w:w="671" w:type="dxa"/>
          </w:tcPr>
          <w:p w14:paraId="0B73B552" w14:textId="77777777" w:rsidR="00F53DC9" w:rsidRPr="006A6209" w:rsidRDefault="00F53DC9" w:rsidP="00966F78">
            <w:pPr>
              <w:pStyle w:val="TableText"/>
            </w:pPr>
            <w:r w:rsidRPr="006A6209">
              <w:t>O</w:t>
            </w:r>
          </w:p>
        </w:tc>
        <w:tc>
          <w:tcPr>
            <w:tcW w:w="706" w:type="dxa"/>
          </w:tcPr>
          <w:p w14:paraId="70FFB1AD" w14:textId="77777777" w:rsidR="00F53DC9" w:rsidRPr="006A6209" w:rsidRDefault="00F53DC9" w:rsidP="00966F78">
            <w:pPr>
              <w:pStyle w:val="TableText"/>
            </w:pPr>
          </w:p>
        </w:tc>
        <w:tc>
          <w:tcPr>
            <w:tcW w:w="766" w:type="dxa"/>
          </w:tcPr>
          <w:p w14:paraId="1C501E1B" w14:textId="77777777" w:rsidR="00F53DC9" w:rsidRPr="006A6209" w:rsidRDefault="00F53DC9" w:rsidP="00966F78">
            <w:pPr>
              <w:pStyle w:val="TableText"/>
            </w:pPr>
            <w:r w:rsidRPr="006A6209">
              <w:t>6</w:t>
            </w:r>
          </w:p>
        </w:tc>
        <w:tc>
          <w:tcPr>
            <w:tcW w:w="864" w:type="dxa"/>
          </w:tcPr>
          <w:p w14:paraId="489FA6C8" w14:textId="77777777" w:rsidR="00F53DC9" w:rsidRPr="006A6209" w:rsidRDefault="00F53DC9" w:rsidP="00966F78">
            <w:pPr>
              <w:pStyle w:val="TableText"/>
            </w:pPr>
            <w:r w:rsidRPr="006A6209">
              <w:t>120</w:t>
            </w:r>
          </w:p>
        </w:tc>
        <w:tc>
          <w:tcPr>
            <w:tcW w:w="1735" w:type="dxa"/>
          </w:tcPr>
          <w:p w14:paraId="2FCE309B" w14:textId="77777777" w:rsidR="00F53DC9" w:rsidRPr="006A6209" w:rsidRDefault="00F53DC9" w:rsidP="00966F78">
            <w:pPr>
              <w:pStyle w:val="TableText"/>
            </w:pPr>
            <w:r w:rsidRPr="006A6209">
              <w:t>Religion</w:t>
            </w:r>
          </w:p>
        </w:tc>
        <w:tc>
          <w:tcPr>
            <w:tcW w:w="2700" w:type="dxa"/>
          </w:tcPr>
          <w:p w14:paraId="142B7E02" w14:textId="344EB970" w:rsidR="00F53DC9" w:rsidRPr="006A6209" w:rsidRDefault="00F53DC9" w:rsidP="00966F78">
            <w:pPr>
              <w:pStyle w:val="TableText"/>
            </w:pPr>
            <w:r w:rsidRPr="006A6209">
              <w:t>Not used</w:t>
            </w:r>
            <w:r w:rsidR="00966F78" w:rsidRPr="006A6209">
              <w:t>.</w:t>
            </w:r>
          </w:p>
        </w:tc>
      </w:tr>
      <w:tr w:rsidR="00F53DC9" w:rsidRPr="006A6209" w14:paraId="646D5E02" w14:textId="77777777" w:rsidTr="00340071">
        <w:trPr>
          <w:trHeight w:val="373"/>
        </w:trPr>
        <w:tc>
          <w:tcPr>
            <w:tcW w:w="682" w:type="dxa"/>
          </w:tcPr>
          <w:p w14:paraId="505B71AD" w14:textId="77777777" w:rsidR="00F53DC9" w:rsidRPr="006A6209" w:rsidRDefault="00F53DC9" w:rsidP="00966F78">
            <w:pPr>
              <w:pStyle w:val="TableText"/>
            </w:pPr>
            <w:r w:rsidRPr="006A6209">
              <w:t>18</w:t>
            </w:r>
          </w:p>
        </w:tc>
        <w:tc>
          <w:tcPr>
            <w:tcW w:w="656" w:type="dxa"/>
          </w:tcPr>
          <w:p w14:paraId="5F24CFB7" w14:textId="77777777" w:rsidR="00F53DC9" w:rsidRPr="006A6209" w:rsidRDefault="00F53DC9" w:rsidP="00966F78">
            <w:pPr>
              <w:pStyle w:val="TableText"/>
            </w:pPr>
            <w:r w:rsidRPr="006A6209">
              <w:t>250</w:t>
            </w:r>
          </w:p>
        </w:tc>
        <w:tc>
          <w:tcPr>
            <w:tcW w:w="670" w:type="dxa"/>
          </w:tcPr>
          <w:p w14:paraId="22417F77" w14:textId="77777777" w:rsidR="00F53DC9" w:rsidRPr="006A6209" w:rsidRDefault="00F53DC9" w:rsidP="00966F78">
            <w:pPr>
              <w:pStyle w:val="TableText"/>
            </w:pPr>
            <w:r w:rsidRPr="006A6209">
              <w:t>CX</w:t>
            </w:r>
          </w:p>
        </w:tc>
        <w:tc>
          <w:tcPr>
            <w:tcW w:w="671" w:type="dxa"/>
          </w:tcPr>
          <w:p w14:paraId="45C3C5DB" w14:textId="77777777" w:rsidR="00F53DC9" w:rsidRPr="006A6209" w:rsidRDefault="00F53DC9" w:rsidP="00966F78">
            <w:pPr>
              <w:pStyle w:val="TableText"/>
            </w:pPr>
            <w:r w:rsidRPr="006A6209">
              <w:t>O</w:t>
            </w:r>
          </w:p>
        </w:tc>
        <w:tc>
          <w:tcPr>
            <w:tcW w:w="706" w:type="dxa"/>
          </w:tcPr>
          <w:p w14:paraId="028A434C" w14:textId="77777777" w:rsidR="00F53DC9" w:rsidRPr="006A6209" w:rsidRDefault="00F53DC9" w:rsidP="00966F78">
            <w:pPr>
              <w:pStyle w:val="TableText"/>
            </w:pPr>
          </w:p>
        </w:tc>
        <w:tc>
          <w:tcPr>
            <w:tcW w:w="766" w:type="dxa"/>
          </w:tcPr>
          <w:p w14:paraId="0D445AD5" w14:textId="77777777" w:rsidR="00F53DC9" w:rsidRPr="006A6209" w:rsidRDefault="00F53DC9" w:rsidP="00966F78">
            <w:pPr>
              <w:pStyle w:val="TableText"/>
            </w:pPr>
          </w:p>
        </w:tc>
        <w:tc>
          <w:tcPr>
            <w:tcW w:w="864" w:type="dxa"/>
          </w:tcPr>
          <w:p w14:paraId="125D54E8" w14:textId="77777777" w:rsidR="00F53DC9" w:rsidRPr="006A6209" w:rsidRDefault="00F53DC9" w:rsidP="00966F78">
            <w:pPr>
              <w:pStyle w:val="TableText"/>
            </w:pPr>
            <w:r w:rsidRPr="006A6209">
              <w:t>121</w:t>
            </w:r>
          </w:p>
        </w:tc>
        <w:tc>
          <w:tcPr>
            <w:tcW w:w="1735" w:type="dxa"/>
          </w:tcPr>
          <w:p w14:paraId="218F033E" w14:textId="77777777" w:rsidR="00F53DC9" w:rsidRPr="006A6209" w:rsidRDefault="00F53DC9" w:rsidP="00966F78">
            <w:pPr>
              <w:pStyle w:val="TableText"/>
            </w:pPr>
            <w:r w:rsidRPr="006A6209">
              <w:t>Patient Account Number</w:t>
            </w:r>
          </w:p>
        </w:tc>
        <w:tc>
          <w:tcPr>
            <w:tcW w:w="2700" w:type="dxa"/>
          </w:tcPr>
          <w:p w14:paraId="067C2A3F" w14:textId="4B2CD401" w:rsidR="00F53DC9" w:rsidRPr="006A6209" w:rsidRDefault="00F53DC9" w:rsidP="00966F78">
            <w:pPr>
              <w:pStyle w:val="TableText"/>
            </w:pPr>
            <w:r w:rsidRPr="006A6209">
              <w:t>Consult ID related to this appointment</w:t>
            </w:r>
            <w:r w:rsidR="00966F78" w:rsidRPr="006A6209">
              <w:t>.</w:t>
            </w:r>
          </w:p>
        </w:tc>
      </w:tr>
      <w:tr w:rsidR="00F53DC9" w:rsidRPr="006A6209" w14:paraId="2135BCB3" w14:textId="77777777" w:rsidTr="00340071">
        <w:trPr>
          <w:trHeight w:val="373"/>
        </w:trPr>
        <w:tc>
          <w:tcPr>
            <w:tcW w:w="682" w:type="dxa"/>
          </w:tcPr>
          <w:p w14:paraId="52BC4DE0" w14:textId="77777777" w:rsidR="00F53DC9" w:rsidRPr="006A6209" w:rsidRDefault="00F53DC9" w:rsidP="00966F78">
            <w:pPr>
              <w:pStyle w:val="TableText"/>
            </w:pPr>
            <w:r w:rsidRPr="006A6209">
              <w:t>19</w:t>
            </w:r>
          </w:p>
        </w:tc>
        <w:tc>
          <w:tcPr>
            <w:tcW w:w="656" w:type="dxa"/>
          </w:tcPr>
          <w:p w14:paraId="1D047620" w14:textId="77777777" w:rsidR="00F53DC9" w:rsidRPr="006A6209" w:rsidRDefault="00F53DC9" w:rsidP="00966F78">
            <w:pPr>
              <w:pStyle w:val="TableText"/>
            </w:pPr>
            <w:r w:rsidRPr="006A6209">
              <w:t>16</w:t>
            </w:r>
          </w:p>
        </w:tc>
        <w:tc>
          <w:tcPr>
            <w:tcW w:w="670" w:type="dxa"/>
          </w:tcPr>
          <w:p w14:paraId="4F3464BE" w14:textId="77777777" w:rsidR="00F53DC9" w:rsidRPr="006A6209" w:rsidRDefault="00F53DC9" w:rsidP="00966F78">
            <w:pPr>
              <w:pStyle w:val="TableText"/>
            </w:pPr>
            <w:r w:rsidRPr="006A6209">
              <w:t>ST</w:t>
            </w:r>
          </w:p>
        </w:tc>
        <w:tc>
          <w:tcPr>
            <w:tcW w:w="671" w:type="dxa"/>
          </w:tcPr>
          <w:p w14:paraId="2809B2ED" w14:textId="77777777" w:rsidR="00F53DC9" w:rsidRPr="006A6209" w:rsidRDefault="00F53DC9" w:rsidP="00966F78">
            <w:pPr>
              <w:pStyle w:val="TableText"/>
            </w:pPr>
            <w:r w:rsidRPr="006A6209">
              <w:t>B</w:t>
            </w:r>
          </w:p>
        </w:tc>
        <w:tc>
          <w:tcPr>
            <w:tcW w:w="706" w:type="dxa"/>
          </w:tcPr>
          <w:p w14:paraId="17220923" w14:textId="77777777" w:rsidR="00F53DC9" w:rsidRPr="006A6209" w:rsidRDefault="00F53DC9" w:rsidP="00966F78">
            <w:pPr>
              <w:pStyle w:val="TableText"/>
            </w:pPr>
          </w:p>
        </w:tc>
        <w:tc>
          <w:tcPr>
            <w:tcW w:w="766" w:type="dxa"/>
          </w:tcPr>
          <w:p w14:paraId="0FC551CB" w14:textId="77777777" w:rsidR="00F53DC9" w:rsidRPr="006A6209" w:rsidRDefault="00F53DC9" w:rsidP="00966F78">
            <w:pPr>
              <w:pStyle w:val="TableText"/>
            </w:pPr>
          </w:p>
        </w:tc>
        <w:tc>
          <w:tcPr>
            <w:tcW w:w="864" w:type="dxa"/>
          </w:tcPr>
          <w:p w14:paraId="1FDF9690" w14:textId="77777777" w:rsidR="00F53DC9" w:rsidRPr="006A6209" w:rsidRDefault="00F53DC9" w:rsidP="00966F78">
            <w:pPr>
              <w:pStyle w:val="TableText"/>
            </w:pPr>
            <w:r w:rsidRPr="006A6209">
              <w:t>122</w:t>
            </w:r>
          </w:p>
        </w:tc>
        <w:tc>
          <w:tcPr>
            <w:tcW w:w="1735" w:type="dxa"/>
          </w:tcPr>
          <w:p w14:paraId="5F9FE688" w14:textId="77777777" w:rsidR="00F53DC9" w:rsidRPr="006A6209" w:rsidRDefault="00F53DC9" w:rsidP="00966F78">
            <w:pPr>
              <w:pStyle w:val="TableText"/>
            </w:pPr>
            <w:r w:rsidRPr="006A6209">
              <w:t>SSN Number - Patient</w:t>
            </w:r>
          </w:p>
        </w:tc>
        <w:tc>
          <w:tcPr>
            <w:tcW w:w="2700" w:type="dxa"/>
          </w:tcPr>
          <w:p w14:paraId="145BCF8B" w14:textId="11CE0DCC" w:rsidR="00F53DC9" w:rsidRPr="006A6209" w:rsidRDefault="00F53DC9" w:rsidP="00966F78">
            <w:pPr>
              <w:pStyle w:val="TableText"/>
            </w:pPr>
            <w:r w:rsidRPr="006A6209">
              <w:t>Not used</w:t>
            </w:r>
            <w:r w:rsidR="00966F78" w:rsidRPr="006A6209">
              <w:t>.</w:t>
            </w:r>
          </w:p>
        </w:tc>
      </w:tr>
      <w:tr w:rsidR="00F53DC9" w:rsidRPr="006A6209" w14:paraId="049C5530" w14:textId="77777777" w:rsidTr="00340071">
        <w:trPr>
          <w:trHeight w:val="373"/>
        </w:trPr>
        <w:tc>
          <w:tcPr>
            <w:tcW w:w="682" w:type="dxa"/>
          </w:tcPr>
          <w:p w14:paraId="2594D128" w14:textId="77777777" w:rsidR="00F53DC9" w:rsidRPr="006A6209" w:rsidRDefault="00F53DC9" w:rsidP="00966F78">
            <w:pPr>
              <w:pStyle w:val="TableText"/>
            </w:pPr>
            <w:r w:rsidRPr="006A6209">
              <w:t>20</w:t>
            </w:r>
          </w:p>
        </w:tc>
        <w:tc>
          <w:tcPr>
            <w:tcW w:w="656" w:type="dxa"/>
          </w:tcPr>
          <w:p w14:paraId="5928B2DD" w14:textId="77777777" w:rsidR="00F53DC9" w:rsidRPr="006A6209" w:rsidRDefault="00F53DC9" w:rsidP="00966F78">
            <w:pPr>
              <w:pStyle w:val="TableText"/>
            </w:pPr>
            <w:r w:rsidRPr="006A6209">
              <w:t>25</w:t>
            </w:r>
          </w:p>
        </w:tc>
        <w:tc>
          <w:tcPr>
            <w:tcW w:w="670" w:type="dxa"/>
          </w:tcPr>
          <w:p w14:paraId="09629F21" w14:textId="77777777" w:rsidR="00F53DC9" w:rsidRPr="006A6209" w:rsidRDefault="00F53DC9" w:rsidP="00966F78">
            <w:pPr>
              <w:pStyle w:val="TableText"/>
            </w:pPr>
            <w:r w:rsidRPr="006A6209">
              <w:t>DLN</w:t>
            </w:r>
          </w:p>
        </w:tc>
        <w:tc>
          <w:tcPr>
            <w:tcW w:w="671" w:type="dxa"/>
          </w:tcPr>
          <w:p w14:paraId="277F7C79" w14:textId="77777777" w:rsidR="00F53DC9" w:rsidRPr="006A6209" w:rsidRDefault="00F53DC9" w:rsidP="00966F78">
            <w:pPr>
              <w:pStyle w:val="TableText"/>
            </w:pPr>
            <w:r w:rsidRPr="006A6209">
              <w:t>O</w:t>
            </w:r>
          </w:p>
        </w:tc>
        <w:tc>
          <w:tcPr>
            <w:tcW w:w="706" w:type="dxa"/>
          </w:tcPr>
          <w:p w14:paraId="60D6EC5F" w14:textId="77777777" w:rsidR="00F53DC9" w:rsidRPr="006A6209" w:rsidRDefault="00F53DC9" w:rsidP="00966F78">
            <w:pPr>
              <w:pStyle w:val="TableText"/>
            </w:pPr>
          </w:p>
        </w:tc>
        <w:tc>
          <w:tcPr>
            <w:tcW w:w="766" w:type="dxa"/>
          </w:tcPr>
          <w:p w14:paraId="3036DE1E" w14:textId="77777777" w:rsidR="00F53DC9" w:rsidRPr="006A6209" w:rsidRDefault="00F53DC9" w:rsidP="00966F78">
            <w:pPr>
              <w:pStyle w:val="TableText"/>
            </w:pPr>
          </w:p>
        </w:tc>
        <w:tc>
          <w:tcPr>
            <w:tcW w:w="864" w:type="dxa"/>
          </w:tcPr>
          <w:p w14:paraId="43F3E410" w14:textId="77777777" w:rsidR="00F53DC9" w:rsidRPr="006A6209" w:rsidRDefault="00F53DC9" w:rsidP="00966F78">
            <w:pPr>
              <w:pStyle w:val="TableText"/>
            </w:pPr>
            <w:r w:rsidRPr="006A6209">
              <w:t>123</w:t>
            </w:r>
          </w:p>
        </w:tc>
        <w:tc>
          <w:tcPr>
            <w:tcW w:w="1735" w:type="dxa"/>
          </w:tcPr>
          <w:p w14:paraId="7E81185E" w14:textId="77777777" w:rsidR="00F53DC9" w:rsidRPr="006A6209" w:rsidRDefault="00F53DC9" w:rsidP="00966F78">
            <w:pPr>
              <w:pStyle w:val="TableText"/>
            </w:pPr>
            <w:r w:rsidRPr="006A6209">
              <w:t>Driver's License Number - Patient</w:t>
            </w:r>
          </w:p>
        </w:tc>
        <w:tc>
          <w:tcPr>
            <w:tcW w:w="2700" w:type="dxa"/>
          </w:tcPr>
          <w:p w14:paraId="3990D731" w14:textId="28F40003" w:rsidR="00F53DC9" w:rsidRPr="006A6209" w:rsidRDefault="00F53DC9" w:rsidP="00966F78">
            <w:pPr>
              <w:pStyle w:val="TableText"/>
            </w:pPr>
            <w:r w:rsidRPr="006A6209">
              <w:t>Not used</w:t>
            </w:r>
            <w:r w:rsidR="00966F78" w:rsidRPr="006A6209">
              <w:t>.</w:t>
            </w:r>
          </w:p>
        </w:tc>
      </w:tr>
      <w:tr w:rsidR="00F53DC9" w:rsidRPr="006A6209" w14:paraId="1367B29D" w14:textId="77777777" w:rsidTr="00340071">
        <w:trPr>
          <w:trHeight w:val="373"/>
        </w:trPr>
        <w:tc>
          <w:tcPr>
            <w:tcW w:w="682" w:type="dxa"/>
          </w:tcPr>
          <w:p w14:paraId="7C7CB281" w14:textId="77777777" w:rsidR="00F53DC9" w:rsidRPr="006A6209" w:rsidRDefault="00F53DC9" w:rsidP="00966F78">
            <w:pPr>
              <w:pStyle w:val="TableText"/>
            </w:pPr>
            <w:r w:rsidRPr="006A6209">
              <w:t>21</w:t>
            </w:r>
          </w:p>
        </w:tc>
        <w:tc>
          <w:tcPr>
            <w:tcW w:w="656" w:type="dxa"/>
          </w:tcPr>
          <w:p w14:paraId="56D8F52D" w14:textId="77777777" w:rsidR="00F53DC9" w:rsidRPr="006A6209" w:rsidRDefault="00F53DC9" w:rsidP="00966F78">
            <w:pPr>
              <w:pStyle w:val="TableText"/>
            </w:pPr>
            <w:r w:rsidRPr="006A6209">
              <w:t>250</w:t>
            </w:r>
          </w:p>
        </w:tc>
        <w:tc>
          <w:tcPr>
            <w:tcW w:w="670" w:type="dxa"/>
          </w:tcPr>
          <w:p w14:paraId="5C4291FE" w14:textId="77777777" w:rsidR="00F53DC9" w:rsidRPr="006A6209" w:rsidRDefault="00F53DC9" w:rsidP="00966F78">
            <w:pPr>
              <w:pStyle w:val="TableText"/>
            </w:pPr>
            <w:r w:rsidRPr="006A6209">
              <w:t>CX</w:t>
            </w:r>
          </w:p>
        </w:tc>
        <w:tc>
          <w:tcPr>
            <w:tcW w:w="671" w:type="dxa"/>
          </w:tcPr>
          <w:p w14:paraId="00E7A487" w14:textId="77777777" w:rsidR="00F53DC9" w:rsidRPr="006A6209" w:rsidRDefault="00F53DC9" w:rsidP="00966F78">
            <w:pPr>
              <w:pStyle w:val="TableText"/>
            </w:pPr>
            <w:r w:rsidRPr="006A6209">
              <w:t>O</w:t>
            </w:r>
          </w:p>
        </w:tc>
        <w:tc>
          <w:tcPr>
            <w:tcW w:w="706" w:type="dxa"/>
          </w:tcPr>
          <w:p w14:paraId="519F8E0F" w14:textId="77777777" w:rsidR="00F53DC9" w:rsidRPr="006A6209" w:rsidRDefault="00F53DC9" w:rsidP="00966F78">
            <w:pPr>
              <w:pStyle w:val="TableText"/>
            </w:pPr>
            <w:r w:rsidRPr="006A6209">
              <w:t>Y</w:t>
            </w:r>
          </w:p>
        </w:tc>
        <w:tc>
          <w:tcPr>
            <w:tcW w:w="766" w:type="dxa"/>
          </w:tcPr>
          <w:p w14:paraId="7119A612" w14:textId="77777777" w:rsidR="00F53DC9" w:rsidRPr="006A6209" w:rsidRDefault="00F53DC9" w:rsidP="00966F78">
            <w:pPr>
              <w:pStyle w:val="TableText"/>
            </w:pPr>
          </w:p>
        </w:tc>
        <w:tc>
          <w:tcPr>
            <w:tcW w:w="864" w:type="dxa"/>
          </w:tcPr>
          <w:p w14:paraId="0004F6EE" w14:textId="77777777" w:rsidR="00F53DC9" w:rsidRPr="006A6209" w:rsidRDefault="00F53DC9" w:rsidP="00966F78">
            <w:pPr>
              <w:pStyle w:val="TableText"/>
            </w:pPr>
            <w:r w:rsidRPr="006A6209">
              <w:t>124</w:t>
            </w:r>
          </w:p>
        </w:tc>
        <w:tc>
          <w:tcPr>
            <w:tcW w:w="1735" w:type="dxa"/>
          </w:tcPr>
          <w:p w14:paraId="5981BBA3" w14:textId="77777777" w:rsidR="00F53DC9" w:rsidRPr="006A6209" w:rsidRDefault="00F53DC9" w:rsidP="00966F78">
            <w:pPr>
              <w:pStyle w:val="TableText"/>
            </w:pPr>
            <w:r w:rsidRPr="006A6209">
              <w:t>Mother's Identifier</w:t>
            </w:r>
          </w:p>
        </w:tc>
        <w:tc>
          <w:tcPr>
            <w:tcW w:w="2700" w:type="dxa"/>
          </w:tcPr>
          <w:p w14:paraId="61083860" w14:textId="33B12FB5" w:rsidR="00F53DC9" w:rsidRPr="006A6209" w:rsidRDefault="00F53DC9" w:rsidP="00966F78">
            <w:pPr>
              <w:pStyle w:val="TableText"/>
            </w:pPr>
            <w:r w:rsidRPr="006A6209">
              <w:t>Not used</w:t>
            </w:r>
            <w:r w:rsidR="00966F78" w:rsidRPr="006A6209">
              <w:t>.</w:t>
            </w:r>
          </w:p>
        </w:tc>
      </w:tr>
      <w:tr w:rsidR="00F53DC9" w:rsidRPr="006A6209" w14:paraId="1E73D269" w14:textId="77777777" w:rsidTr="00340071">
        <w:trPr>
          <w:trHeight w:val="373"/>
        </w:trPr>
        <w:tc>
          <w:tcPr>
            <w:tcW w:w="682" w:type="dxa"/>
          </w:tcPr>
          <w:p w14:paraId="0C3BEE8E" w14:textId="77777777" w:rsidR="00F53DC9" w:rsidRPr="006A6209" w:rsidRDefault="00F53DC9" w:rsidP="00966F78">
            <w:pPr>
              <w:pStyle w:val="TableText"/>
            </w:pPr>
            <w:r w:rsidRPr="006A6209">
              <w:t>22</w:t>
            </w:r>
          </w:p>
        </w:tc>
        <w:tc>
          <w:tcPr>
            <w:tcW w:w="656" w:type="dxa"/>
          </w:tcPr>
          <w:p w14:paraId="723B75EE" w14:textId="77777777" w:rsidR="00F53DC9" w:rsidRPr="006A6209" w:rsidRDefault="00F53DC9" w:rsidP="00966F78">
            <w:pPr>
              <w:pStyle w:val="TableText"/>
            </w:pPr>
            <w:r w:rsidRPr="006A6209">
              <w:t>250</w:t>
            </w:r>
          </w:p>
        </w:tc>
        <w:tc>
          <w:tcPr>
            <w:tcW w:w="670" w:type="dxa"/>
          </w:tcPr>
          <w:p w14:paraId="6E281C13" w14:textId="77777777" w:rsidR="00F53DC9" w:rsidRPr="006A6209" w:rsidRDefault="00F53DC9" w:rsidP="00966F78">
            <w:pPr>
              <w:pStyle w:val="TableText"/>
            </w:pPr>
            <w:r w:rsidRPr="006A6209">
              <w:t>CE</w:t>
            </w:r>
          </w:p>
        </w:tc>
        <w:tc>
          <w:tcPr>
            <w:tcW w:w="671" w:type="dxa"/>
          </w:tcPr>
          <w:p w14:paraId="13CA0568" w14:textId="77777777" w:rsidR="00F53DC9" w:rsidRPr="006A6209" w:rsidRDefault="00F53DC9" w:rsidP="00966F78">
            <w:pPr>
              <w:pStyle w:val="TableText"/>
            </w:pPr>
            <w:r w:rsidRPr="006A6209">
              <w:t>O</w:t>
            </w:r>
          </w:p>
        </w:tc>
        <w:tc>
          <w:tcPr>
            <w:tcW w:w="706" w:type="dxa"/>
          </w:tcPr>
          <w:p w14:paraId="483E2E0A" w14:textId="77777777" w:rsidR="00F53DC9" w:rsidRPr="006A6209" w:rsidRDefault="00F53DC9" w:rsidP="00966F78">
            <w:pPr>
              <w:pStyle w:val="TableText"/>
            </w:pPr>
            <w:r w:rsidRPr="006A6209">
              <w:t>Y</w:t>
            </w:r>
          </w:p>
        </w:tc>
        <w:tc>
          <w:tcPr>
            <w:tcW w:w="766" w:type="dxa"/>
          </w:tcPr>
          <w:p w14:paraId="14790582" w14:textId="77777777" w:rsidR="00F53DC9" w:rsidRPr="006A6209" w:rsidRDefault="00F53DC9" w:rsidP="00966F78">
            <w:pPr>
              <w:pStyle w:val="TableText"/>
            </w:pPr>
            <w:r w:rsidRPr="006A6209">
              <w:t>189</w:t>
            </w:r>
          </w:p>
        </w:tc>
        <w:tc>
          <w:tcPr>
            <w:tcW w:w="864" w:type="dxa"/>
          </w:tcPr>
          <w:p w14:paraId="01D517D5" w14:textId="77777777" w:rsidR="00F53DC9" w:rsidRPr="006A6209" w:rsidRDefault="00F53DC9" w:rsidP="00966F78">
            <w:pPr>
              <w:pStyle w:val="TableText"/>
            </w:pPr>
            <w:r w:rsidRPr="006A6209">
              <w:t>125</w:t>
            </w:r>
          </w:p>
        </w:tc>
        <w:tc>
          <w:tcPr>
            <w:tcW w:w="1735" w:type="dxa"/>
          </w:tcPr>
          <w:p w14:paraId="6700046B" w14:textId="77777777" w:rsidR="00F53DC9" w:rsidRPr="006A6209" w:rsidRDefault="00F53DC9" w:rsidP="00966F78">
            <w:pPr>
              <w:pStyle w:val="TableText"/>
            </w:pPr>
            <w:r w:rsidRPr="006A6209">
              <w:t>Ethnic Group</w:t>
            </w:r>
          </w:p>
        </w:tc>
        <w:tc>
          <w:tcPr>
            <w:tcW w:w="2700" w:type="dxa"/>
          </w:tcPr>
          <w:p w14:paraId="06B66600" w14:textId="2F800A92" w:rsidR="00F53DC9" w:rsidRPr="006A6209" w:rsidRDefault="00F53DC9" w:rsidP="00966F78">
            <w:pPr>
              <w:pStyle w:val="TableText"/>
            </w:pPr>
            <w:r w:rsidRPr="006A6209">
              <w:t>Not used</w:t>
            </w:r>
            <w:r w:rsidR="00966F78" w:rsidRPr="006A6209">
              <w:t>.</w:t>
            </w:r>
          </w:p>
        </w:tc>
      </w:tr>
      <w:tr w:rsidR="00F53DC9" w:rsidRPr="006A6209" w14:paraId="34EF4A2C" w14:textId="77777777" w:rsidTr="00340071">
        <w:trPr>
          <w:trHeight w:val="373"/>
        </w:trPr>
        <w:tc>
          <w:tcPr>
            <w:tcW w:w="682" w:type="dxa"/>
          </w:tcPr>
          <w:p w14:paraId="5C5BD9C3" w14:textId="77777777" w:rsidR="00F53DC9" w:rsidRPr="006A6209" w:rsidRDefault="00F53DC9" w:rsidP="00966F78">
            <w:pPr>
              <w:pStyle w:val="TableText"/>
            </w:pPr>
            <w:r w:rsidRPr="006A6209">
              <w:t>23</w:t>
            </w:r>
          </w:p>
        </w:tc>
        <w:tc>
          <w:tcPr>
            <w:tcW w:w="656" w:type="dxa"/>
          </w:tcPr>
          <w:p w14:paraId="4ABE02F4" w14:textId="77777777" w:rsidR="00F53DC9" w:rsidRPr="006A6209" w:rsidRDefault="00F53DC9" w:rsidP="00966F78">
            <w:pPr>
              <w:pStyle w:val="TableText"/>
            </w:pPr>
            <w:r w:rsidRPr="006A6209">
              <w:t>250</w:t>
            </w:r>
          </w:p>
        </w:tc>
        <w:tc>
          <w:tcPr>
            <w:tcW w:w="670" w:type="dxa"/>
          </w:tcPr>
          <w:p w14:paraId="768420CE" w14:textId="77777777" w:rsidR="00F53DC9" w:rsidRPr="006A6209" w:rsidRDefault="00F53DC9" w:rsidP="00966F78">
            <w:pPr>
              <w:pStyle w:val="TableText"/>
            </w:pPr>
            <w:r w:rsidRPr="006A6209">
              <w:t>ST</w:t>
            </w:r>
          </w:p>
        </w:tc>
        <w:tc>
          <w:tcPr>
            <w:tcW w:w="671" w:type="dxa"/>
          </w:tcPr>
          <w:p w14:paraId="45EB7AB1" w14:textId="77777777" w:rsidR="00F53DC9" w:rsidRPr="006A6209" w:rsidRDefault="00F53DC9" w:rsidP="00966F78">
            <w:pPr>
              <w:pStyle w:val="TableText"/>
            </w:pPr>
            <w:r w:rsidRPr="006A6209">
              <w:t>O</w:t>
            </w:r>
          </w:p>
        </w:tc>
        <w:tc>
          <w:tcPr>
            <w:tcW w:w="706" w:type="dxa"/>
          </w:tcPr>
          <w:p w14:paraId="75CEBBE1" w14:textId="77777777" w:rsidR="00F53DC9" w:rsidRPr="006A6209" w:rsidRDefault="00F53DC9" w:rsidP="00966F78">
            <w:pPr>
              <w:pStyle w:val="TableText"/>
            </w:pPr>
          </w:p>
        </w:tc>
        <w:tc>
          <w:tcPr>
            <w:tcW w:w="766" w:type="dxa"/>
          </w:tcPr>
          <w:p w14:paraId="170A8FF1" w14:textId="77777777" w:rsidR="00F53DC9" w:rsidRPr="006A6209" w:rsidRDefault="00F53DC9" w:rsidP="00966F78">
            <w:pPr>
              <w:pStyle w:val="TableText"/>
            </w:pPr>
          </w:p>
        </w:tc>
        <w:tc>
          <w:tcPr>
            <w:tcW w:w="864" w:type="dxa"/>
          </w:tcPr>
          <w:p w14:paraId="0B40C4EE" w14:textId="77777777" w:rsidR="00F53DC9" w:rsidRPr="006A6209" w:rsidRDefault="00F53DC9" w:rsidP="00966F78">
            <w:pPr>
              <w:pStyle w:val="TableText"/>
            </w:pPr>
            <w:r w:rsidRPr="006A6209">
              <w:t>126</w:t>
            </w:r>
          </w:p>
        </w:tc>
        <w:tc>
          <w:tcPr>
            <w:tcW w:w="1735" w:type="dxa"/>
          </w:tcPr>
          <w:p w14:paraId="4ECF90AA" w14:textId="77777777" w:rsidR="00F53DC9" w:rsidRPr="006A6209" w:rsidRDefault="00F53DC9" w:rsidP="00966F78">
            <w:pPr>
              <w:pStyle w:val="TableText"/>
            </w:pPr>
            <w:r w:rsidRPr="006A6209">
              <w:t>Birth Place</w:t>
            </w:r>
          </w:p>
        </w:tc>
        <w:tc>
          <w:tcPr>
            <w:tcW w:w="2700" w:type="dxa"/>
          </w:tcPr>
          <w:p w14:paraId="0BED9810" w14:textId="5E225862" w:rsidR="00F53DC9" w:rsidRPr="006A6209" w:rsidRDefault="00F53DC9" w:rsidP="00966F78">
            <w:pPr>
              <w:pStyle w:val="TableText"/>
            </w:pPr>
            <w:r w:rsidRPr="006A6209">
              <w:t>Not used</w:t>
            </w:r>
            <w:r w:rsidR="00966F78" w:rsidRPr="006A6209">
              <w:t>.</w:t>
            </w:r>
          </w:p>
        </w:tc>
      </w:tr>
      <w:tr w:rsidR="00F53DC9" w:rsidRPr="006A6209" w14:paraId="5AD6D89A" w14:textId="77777777" w:rsidTr="00340071">
        <w:trPr>
          <w:trHeight w:val="373"/>
        </w:trPr>
        <w:tc>
          <w:tcPr>
            <w:tcW w:w="682" w:type="dxa"/>
          </w:tcPr>
          <w:p w14:paraId="5AFD41D7" w14:textId="77777777" w:rsidR="00F53DC9" w:rsidRPr="006A6209" w:rsidRDefault="00F53DC9" w:rsidP="00966F78">
            <w:pPr>
              <w:pStyle w:val="TableText"/>
            </w:pPr>
            <w:r w:rsidRPr="006A6209">
              <w:t>24</w:t>
            </w:r>
          </w:p>
        </w:tc>
        <w:tc>
          <w:tcPr>
            <w:tcW w:w="656" w:type="dxa"/>
          </w:tcPr>
          <w:p w14:paraId="40D3B65D" w14:textId="77777777" w:rsidR="00F53DC9" w:rsidRPr="006A6209" w:rsidRDefault="00F53DC9" w:rsidP="00966F78">
            <w:pPr>
              <w:pStyle w:val="TableText"/>
            </w:pPr>
            <w:r w:rsidRPr="006A6209">
              <w:t>1</w:t>
            </w:r>
          </w:p>
        </w:tc>
        <w:tc>
          <w:tcPr>
            <w:tcW w:w="670" w:type="dxa"/>
          </w:tcPr>
          <w:p w14:paraId="1507DEC9" w14:textId="77777777" w:rsidR="00F53DC9" w:rsidRPr="006A6209" w:rsidRDefault="00F53DC9" w:rsidP="00966F78">
            <w:pPr>
              <w:pStyle w:val="TableText"/>
            </w:pPr>
            <w:r w:rsidRPr="006A6209">
              <w:t>ID</w:t>
            </w:r>
          </w:p>
        </w:tc>
        <w:tc>
          <w:tcPr>
            <w:tcW w:w="671" w:type="dxa"/>
          </w:tcPr>
          <w:p w14:paraId="69FA860E" w14:textId="77777777" w:rsidR="00F53DC9" w:rsidRPr="006A6209" w:rsidRDefault="00F53DC9" w:rsidP="00966F78">
            <w:pPr>
              <w:pStyle w:val="TableText"/>
            </w:pPr>
            <w:r w:rsidRPr="006A6209">
              <w:t>O</w:t>
            </w:r>
          </w:p>
        </w:tc>
        <w:tc>
          <w:tcPr>
            <w:tcW w:w="706" w:type="dxa"/>
          </w:tcPr>
          <w:p w14:paraId="4AF5BA66" w14:textId="77777777" w:rsidR="00F53DC9" w:rsidRPr="006A6209" w:rsidRDefault="00F53DC9" w:rsidP="00966F78">
            <w:pPr>
              <w:pStyle w:val="TableText"/>
            </w:pPr>
          </w:p>
        </w:tc>
        <w:tc>
          <w:tcPr>
            <w:tcW w:w="766" w:type="dxa"/>
          </w:tcPr>
          <w:p w14:paraId="4FFCC9CC" w14:textId="77777777" w:rsidR="00F53DC9" w:rsidRPr="006A6209" w:rsidRDefault="00F53DC9" w:rsidP="00966F78">
            <w:pPr>
              <w:pStyle w:val="TableText"/>
            </w:pPr>
            <w:r w:rsidRPr="006A6209">
              <w:t>136</w:t>
            </w:r>
          </w:p>
        </w:tc>
        <w:tc>
          <w:tcPr>
            <w:tcW w:w="864" w:type="dxa"/>
          </w:tcPr>
          <w:p w14:paraId="2FD682C8" w14:textId="77777777" w:rsidR="00F53DC9" w:rsidRPr="006A6209" w:rsidRDefault="00F53DC9" w:rsidP="00966F78">
            <w:pPr>
              <w:pStyle w:val="TableText"/>
            </w:pPr>
            <w:r w:rsidRPr="006A6209">
              <w:t>127</w:t>
            </w:r>
          </w:p>
        </w:tc>
        <w:tc>
          <w:tcPr>
            <w:tcW w:w="1735" w:type="dxa"/>
          </w:tcPr>
          <w:p w14:paraId="53640D2B" w14:textId="77777777" w:rsidR="00F53DC9" w:rsidRPr="006A6209" w:rsidRDefault="00F53DC9" w:rsidP="00966F78">
            <w:pPr>
              <w:pStyle w:val="TableText"/>
            </w:pPr>
            <w:r w:rsidRPr="006A6209">
              <w:t>Multiple Birth Indicator</w:t>
            </w:r>
          </w:p>
        </w:tc>
        <w:tc>
          <w:tcPr>
            <w:tcW w:w="2700" w:type="dxa"/>
          </w:tcPr>
          <w:p w14:paraId="405A14A5" w14:textId="66A57D2B" w:rsidR="00F53DC9" w:rsidRPr="006A6209" w:rsidRDefault="00F53DC9" w:rsidP="00966F78">
            <w:pPr>
              <w:pStyle w:val="TableText"/>
            </w:pPr>
            <w:r w:rsidRPr="006A6209">
              <w:t>Not used</w:t>
            </w:r>
            <w:r w:rsidR="00966F78" w:rsidRPr="006A6209">
              <w:t>.</w:t>
            </w:r>
          </w:p>
        </w:tc>
      </w:tr>
      <w:tr w:rsidR="00F53DC9" w:rsidRPr="006A6209" w14:paraId="538976EF" w14:textId="77777777" w:rsidTr="00340071">
        <w:trPr>
          <w:trHeight w:val="373"/>
        </w:trPr>
        <w:tc>
          <w:tcPr>
            <w:tcW w:w="682" w:type="dxa"/>
          </w:tcPr>
          <w:p w14:paraId="7F4083E7" w14:textId="77777777" w:rsidR="00F53DC9" w:rsidRPr="006A6209" w:rsidRDefault="00F53DC9" w:rsidP="00966F78">
            <w:pPr>
              <w:pStyle w:val="TableText"/>
            </w:pPr>
            <w:r w:rsidRPr="006A6209">
              <w:t>25</w:t>
            </w:r>
          </w:p>
        </w:tc>
        <w:tc>
          <w:tcPr>
            <w:tcW w:w="656" w:type="dxa"/>
          </w:tcPr>
          <w:p w14:paraId="69112DB3" w14:textId="77777777" w:rsidR="00F53DC9" w:rsidRPr="006A6209" w:rsidRDefault="00F53DC9" w:rsidP="00966F78">
            <w:pPr>
              <w:pStyle w:val="TableText"/>
            </w:pPr>
            <w:r w:rsidRPr="006A6209">
              <w:t>2</w:t>
            </w:r>
          </w:p>
        </w:tc>
        <w:tc>
          <w:tcPr>
            <w:tcW w:w="670" w:type="dxa"/>
          </w:tcPr>
          <w:p w14:paraId="531324BC" w14:textId="77777777" w:rsidR="00F53DC9" w:rsidRPr="006A6209" w:rsidRDefault="00F53DC9" w:rsidP="00966F78">
            <w:pPr>
              <w:pStyle w:val="TableText"/>
            </w:pPr>
            <w:r w:rsidRPr="006A6209">
              <w:t>NM</w:t>
            </w:r>
          </w:p>
        </w:tc>
        <w:tc>
          <w:tcPr>
            <w:tcW w:w="671" w:type="dxa"/>
          </w:tcPr>
          <w:p w14:paraId="2075320A" w14:textId="77777777" w:rsidR="00F53DC9" w:rsidRPr="006A6209" w:rsidRDefault="00F53DC9" w:rsidP="00966F78">
            <w:pPr>
              <w:pStyle w:val="TableText"/>
            </w:pPr>
            <w:r w:rsidRPr="006A6209">
              <w:t>O</w:t>
            </w:r>
          </w:p>
        </w:tc>
        <w:tc>
          <w:tcPr>
            <w:tcW w:w="706" w:type="dxa"/>
          </w:tcPr>
          <w:p w14:paraId="4B0D7922" w14:textId="77777777" w:rsidR="00F53DC9" w:rsidRPr="006A6209" w:rsidRDefault="00F53DC9" w:rsidP="00966F78">
            <w:pPr>
              <w:pStyle w:val="TableText"/>
            </w:pPr>
          </w:p>
        </w:tc>
        <w:tc>
          <w:tcPr>
            <w:tcW w:w="766" w:type="dxa"/>
          </w:tcPr>
          <w:p w14:paraId="5EECDC79" w14:textId="77777777" w:rsidR="00F53DC9" w:rsidRPr="006A6209" w:rsidRDefault="00F53DC9" w:rsidP="00966F78">
            <w:pPr>
              <w:pStyle w:val="TableText"/>
            </w:pPr>
          </w:p>
        </w:tc>
        <w:tc>
          <w:tcPr>
            <w:tcW w:w="864" w:type="dxa"/>
          </w:tcPr>
          <w:p w14:paraId="3FD306F7" w14:textId="77777777" w:rsidR="00F53DC9" w:rsidRPr="006A6209" w:rsidRDefault="00F53DC9" w:rsidP="00966F78">
            <w:pPr>
              <w:pStyle w:val="TableText"/>
            </w:pPr>
            <w:r w:rsidRPr="006A6209">
              <w:t>128</w:t>
            </w:r>
          </w:p>
        </w:tc>
        <w:tc>
          <w:tcPr>
            <w:tcW w:w="1735" w:type="dxa"/>
          </w:tcPr>
          <w:p w14:paraId="1DBF18FC" w14:textId="77777777" w:rsidR="00F53DC9" w:rsidRPr="006A6209" w:rsidRDefault="00F53DC9" w:rsidP="00966F78">
            <w:pPr>
              <w:pStyle w:val="TableText"/>
            </w:pPr>
            <w:r w:rsidRPr="006A6209">
              <w:t>Birth Order</w:t>
            </w:r>
          </w:p>
        </w:tc>
        <w:tc>
          <w:tcPr>
            <w:tcW w:w="2700" w:type="dxa"/>
          </w:tcPr>
          <w:p w14:paraId="472E3A90" w14:textId="75BFC517" w:rsidR="00F53DC9" w:rsidRPr="006A6209" w:rsidRDefault="00F53DC9" w:rsidP="00966F78">
            <w:pPr>
              <w:pStyle w:val="TableText"/>
            </w:pPr>
            <w:r w:rsidRPr="006A6209">
              <w:t>Not used</w:t>
            </w:r>
            <w:r w:rsidR="00966F78" w:rsidRPr="006A6209">
              <w:t>.</w:t>
            </w:r>
          </w:p>
        </w:tc>
      </w:tr>
      <w:tr w:rsidR="00F53DC9" w:rsidRPr="006A6209" w14:paraId="472A1C14" w14:textId="77777777" w:rsidTr="00340071">
        <w:trPr>
          <w:trHeight w:val="373"/>
        </w:trPr>
        <w:tc>
          <w:tcPr>
            <w:tcW w:w="682" w:type="dxa"/>
          </w:tcPr>
          <w:p w14:paraId="5BA499BF" w14:textId="77777777" w:rsidR="00F53DC9" w:rsidRPr="006A6209" w:rsidRDefault="00F53DC9" w:rsidP="00966F78">
            <w:pPr>
              <w:pStyle w:val="TableText"/>
            </w:pPr>
            <w:r w:rsidRPr="006A6209">
              <w:t>26</w:t>
            </w:r>
          </w:p>
        </w:tc>
        <w:tc>
          <w:tcPr>
            <w:tcW w:w="656" w:type="dxa"/>
          </w:tcPr>
          <w:p w14:paraId="54AB15F1" w14:textId="77777777" w:rsidR="00F53DC9" w:rsidRPr="006A6209" w:rsidRDefault="00F53DC9" w:rsidP="00966F78">
            <w:pPr>
              <w:pStyle w:val="TableText"/>
            </w:pPr>
            <w:r w:rsidRPr="006A6209">
              <w:t>250</w:t>
            </w:r>
          </w:p>
        </w:tc>
        <w:tc>
          <w:tcPr>
            <w:tcW w:w="670" w:type="dxa"/>
          </w:tcPr>
          <w:p w14:paraId="4275AB6C" w14:textId="77777777" w:rsidR="00F53DC9" w:rsidRPr="006A6209" w:rsidRDefault="00F53DC9" w:rsidP="00966F78">
            <w:pPr>
              <w:pStyle w:val="TableText"/>
            </w:pPr>
            <w:r w:rsidRPr="006A6209">
              <w:t>CE</w:t>
            </w:r>
          </w:p>
        </w:tc>
        <w:tc>
          <w:tcPr>
            <w:tcW w:w="671" w:type="dxa"/>
          </w:tcPr>
          <w:p w14:paraId="373E2527" w14:textId="77777777" w:rsidR="00F53DC9" w:rsidRPr="006A6209" w:rsidRDefault="00F53DC9" w:rsidP="00966F78">
            <w:pPr>
              <w:pStyle w:val="TableText"/>
            </w:pPr>
            <w:r w:rsidRPr="006A6209">
              <w:t>O</w:t>
            </w:r>
          </w:p>
        </w:tc>
        <w:tc>
          <w:tcPr>
            <w:tcW w:w="706" w:type="dxa"/>
          </w:tcPr>
          <w:p w14:paraId="6624179E" w14:textId="77777777" w:rsidR="00F53DC9" w:rsidRPr="006A6209" w:rsidRDefault="00F53DC9" w:rsidP="00966F78">
            <w:pPr>
              <w:pStyle w:val="TableText"/>
            </w:pPr>
            <w:r w:rsidRPr="006A6209">
              <w:t>Y</w:t>
            </w:r>
          </w:p>
        </w:tc>
        <w:tc>
          <w:tcPr>
            <w:tcW w:w="766" w:type="dxa"/>
          </w:tcPr>
          <w:p w14:paraId="11AAE90F" w14:textId="77777777" w:rsidR="00F53DC9" w:rsidRPr="006A6209" w:rsidRDefault="00F53DC9" w:rsidP="00966F78">
            <w:pPr>
              <w:pStyle w:val="TableText"/>
            </w:pPr>
            <w:r w:rsidRPr="006A6209">
              <w:t>171</w:t>
            </w:r>
          </w:p>
        </w:tc>
        <w:tc>
          <w:tcPr>
            <w:tcW w:w="864" w:type="dxa"/>
          </w:tcPr>
          <w:p w14:paraId="64BBA410" w14:textId="77777777" w:rsidR="00F53DC9" w:rsidRPr="006A6209" w:rsidRDefault="00F53DC9" w:rsidP="00966F78">
            <w:pPr>
              <w:pStyle w:val="TableText"/>
            </w:pPr>
            <w:r w:rsidRPr="006A6209">
              <w:t>129</w:t>
            </w:r>
          </w:p>
        </w:tc>
        <w:tc>
          <w:tcPr>
            <w:tcW w:w="1735" w:type="dxa"/>
          </w:tcPr>
          <w:p w14:paraId="0D91DBD2" w14:textId="77777777" w:rsidR="00F53DC9" w:rsidRPr="006A6209" w:rsidRDefault="00F53DC9" w:rsidP="00966F78">
            <w:pPr>
              <w:pStyle w:val="TableText"/>
            </w:pPr>
            <w:r w:rsidRPr="006A6209">
              <w:t>Citizenship</w:t>
            </w:r>
          </w:p>
        </w:tc>
        <w:tc>
          <w:tcPr>
            <w:tcW w:w="2700" w:type="dxa"/>
          </w:tcPr>
          <w:p w14:paraId="2FAAD13F" w14:textId="58F907D4" w:rsidR="00F53DC9" w:rsidRPr="006A6209" w:rsidRDefault="00F53DC9" w:rsidP="00966F78">
            <w:pPr>
              <w:pStyle w:val="TableText"/>
            </w:pPr>
            <w:r w:rsidRPr="006A6209">
              <w:t>Not used</w:t>
            </w:r>
            <w:r w:rsidR="00966F78" w:rsidRPr="006A6209">
              <w:t>.</w:t>
            </w:r>
          </w:p>
        </w:tc>
      </w:tr>
      <w:tr w:rsidR="00F53DC9" w:rsidRPr="006A6209" w14:paraId="3533906F" w14:textId="77777777" w:rsidTr="00340071">
        <w:trPr>
          <w:trHeight w:val="373"/>
        </w:trPr>
        <w:tc>
          <w:tcPr>
            <w:tcW w:w="682" w:type="dxa"/>
          </w:tcPr>
          <w:p w14:paraId="3583FBF7" w14:textId="77777777" w:rsidR="00F53DC9" w:rsidRPr="006A6209" w:rsidRDefault="00F53DC9" w:rsidP="00966F78">
            <w:pPr>
              <w:pStyle w:val="TableText"/>
            </w:pPr>
            <w:r w:rsidRPr="006A6209">
              <w:t>27</w:t>
            </w:r>
          </w:p>
        </w:tc>
        <w:tc>
          <w:tcPr>
            <w:tcW w:w="656" w:type="dxa"/>
          </w:tcPr>
          <w:p w14:paraId="2365FE43" w14:textId="77777777" w:rsidR="00F53DC9" w:rsidRPr="006A6209" w:rsidRDefault="00F53DC9" w:rsidP="00966F78">
            <w:pPr>
              <w:pStyle w:val="TableText"/>
            </w:pPr>
            <w:r w:rsidRPr="006A6209">
              <w:t>250</w:t>
            </w:r>
          </w:p>
        </w:tc>
        <w:tc>
          <w:tcPr>
            <w:tcW w:w="670" w:type="dxa"/>
          </w:tcPr>
          <w:p w14:paraId="1AD8076A" w14:textId="77777777" w:rsidR="00F53DC9" w:rsidRPr="006A6209" w:rsidRDefault="00F53DC9" w:rsidP="00966F78">
            <w:pPr>
              <w:pStyle w:val="TableText"/>
            </w:pPr>
            <w:r w:rsidRPr="006A6209">
              <w:t>CE</w:t>
            </w:r>
          </w:p>
        </w:tc>
        <w:tc>
          <w:tcPr>
            <w:tcW w:w="671" w:type="dxa"/>
          </w:tcPr>
          <w:p w14:paraId="6CA13463" w14:textId="77777777" w:rsidR="00F53DC9" w:rsidRPr="006A6209" w:rsidRDefault="00F53DC9" w:rsidP="00966F78">
            <w:pPr>
              <w:pStyle w:val="TableText"/>
            </w:pPr>
            <w:r w:rsidRPr="006A6209">
              <w:t>O</w:t>
            </w:r>
          </w:p>
        </w:tc>
        <w:tc>
          <w:tcPr>
            <w:tcW w:w="706" w:type="dxa"/>
          </w:tcPr>
          <w:p w14:paraId="7F63B3B8" w14:textId="77777777" w:rsidR="00F53DC9" w:rsidRPr="006A6209" w:rsidRDefault="00F53DC9" w:rsidP="00966F78">
            <w:pPr>
              <w:pStyle w:val="TableText"/>
            </w:pPr>
          </w:p>
        </w:tc>
        <w:tc>
          <w:tcPr>
            <w:tcW w:w="766" w:type="dxa"/>
          </w:tcPr>
          <w:p w14:paraId="2EF2A07E" w14:textId="77777777" w:rsidR="00F53DC9" w:rsidRPr="006A6209" w:rsidRDefault="00F53DC9" w:rsidP="00966F78">
            <w:pPr>
              <w:pStyle w:val="TableText"/>
            </w:pPr>
            <w:r w:rsidRPr="006A6209">
              <w:t>172</w:t>
            </w:r>
          </w:p>
        </w:tc>
        <w:tc>
          <w:tcPr>
            <w:tcW w:w="864" w:type="dxa"/>
          </w:tcPr>
          <w:p w14:paraId="2D03C4FC" w14:textId="77777777" w:rsidR="00F53DC9" w:rsidRPr="006A6209" w:rsidRDefault="00F53DC9" w:rsidP="00966F78">
            <w:pPr>
              <w:pStyle w:val="TableText"/>
            </w:pPr>
            <w:r w:rsidRPr="006A6209">
              <w:t>130</w:t>
            </w:r>
          </w:p>
        </w:tc>
        <w:tc>
          <w:tcPr>
            <w:tcW w:w="1735" w:type="dxa"/>
          </w:tcPr>
          <w:p w14:paraId="04A8CEC4" w14:textId="77777777" w:rsidR="00F53DC9" w:rsidRPr="006A6209" w:rsidRDefault="00F53DC9" w:rsidP="00966F78">
            <w:pPr>
              <w:pStyle w:val="TableText"/>
            </w:pPr>
            <w:r w:rsidRPr="006A6209">
              <w:t>Veterans Military Status</w:t>
            </w:r>
          </w:p>
        </w:tc>
        <w:tc>
          <w:tcPr>
            <w:tcW w:w="2700" w:type="dxa"/>
          </w:tcPr>
          <w:p w14:paraId="5B10F929" w14:textId="64AE2F3F" w:rsidR="00F53DC9" w:rsidRPr="006A6209" w:rsidRDefault="00F53DC9" w:rsidP="00966F78">
            <w:pPr>
              <w:pStyle w:val="TableText"/>
            </w:pPr>
            <w:r w:rsidRPr="006A6209">
              <w:t>Not used</w:t>
            </w:r>
            <w:r w:rsidR="00966F78" w:rsidRPr="006A6209">
              <w:t>.</w:t>
            </w:r>
          </w:p>
        </w:tc>
      </w:tr>
      <w:tr w:rsidR="00F53DC9" w:rsidRPr="006A6209" w14:paraId="470B604C" w14:textId="77777777" w:rsidTr="00340071">
        <w:trPr>
          <w:trHeight w:val="373"/>
        </w:trPr>
        <w:tc>
          <w:tcPr>
            <w:tcW w:w="682" w:type="dxa"/>
          </w:tcPr>
          <w:p w14:paraId="1638B371" w14:textId="77777777" w:rsidR="00F53DC9" w:rsidRPr="006A6209" w:rsidRDefault="00F53DC9" w:rsidP="00966F78">
            <w:pPr>
              <w:pStyle w:val="TableText"/>
            </w:pPr>
            <w:r w:rsidRPr="006A6209">
              <w:t>28</w:t>
            </w:r>
          </w:p>
        </w:tc>
        <w:tc>
          <w:tcPr>
            <w:tcW w:w="656" w:type="dxa"/>
          </w:tcPr>
          <w:p w14:paraId="1848A39C" w14:textId="77777777" w:rsidR="00F53DC9" w:rsidRPr="006A6209" w:rsidRDefault="00F53DC9" w:rsidP="00966F78">
            <w:pPr>
              <w:pStyle w:val="TableText"/>
            </w:pPr>
            <w:r w:rsidRPr="006A6209">
              <w:t>250</w:t>
            </w:r>
          </w:p>
        </w:tc>
        <w:tc>
          <w:tcPr>
            <w:tcW w:w="670" w:type="dxa"/>
          </w:tcPr>
          <w:p w14:paraId="35B95BEF" w14:textId="77777777" w:rsidR="00F53DC9" w:rsidRPr="006A6209" w:rsidRDefault="00F53DC9" w:rsidP="00966F78">
            <w:pPr>
              <w:pStyle w:val="TableText"/>
            </w:pPr>
            <w:r w:rsidRPr="006A6209">
              <w:t>CE</w:t>
            </w:r>
          </w:p>
        </w:tc>
        <w:tc>
          <w:tcPr>
            <w:tcW w:w="671" w:type="dxa"/>
          </w:tcPr>
          <w:p w14:paraId="2308A582" w14:textId="77777777" w:rsidR="00F53DC9" w:rsidRPr="006A6209" w:rsidRDefault="00F53DC9" w:rsidP="00966F78">
            <w:pPr>
              <w:pStyle w:val="TableText"/>
            </w:pPr>
            <w:r w:rsidRPr="006A6209">
              <w:t>B</w:t>
            </w:r>
          </w:p>
        </w:tc>
        <w:tc>
          <w:tcPr>
            <w:tcW w:w="706" w:type="dxa"/>
          </w:tcPr>
          <w:p w14:paraId="1DC24339" w14:textId="77777777" w:rsidR="00F53DC9" w:rsidRPr="006A6209" w:rsidRDefault="00F53DC9" w:rsidP="00966F78">
            <w:pPr>
              <w:pStyle w:val="TableText"/>
            </w:pPr>
          </w:p>
        </w:tc>
        <w:tc>
          <w:tcPr>
            <w:tcW w:w="766" w:type="dxa"/>
          </w:tcPr>
          <w:p w14:paraId="409990C3" w14:textId="77777777" w:rsidR="00F53DC9" w:rsidRPr="006A6209" w:rsidRDefault="00F53DC9" w:rsidP="00966F78">
            <w:pPr>
              <w:pStyle w:val="TableText"/>
            </w:pPr>
            <w:r w:rsidRPr="006A6209">
              <w:t>212</w:t>
            </w:r>
          </w:p>
        </w:tc>
        <w:tc>
          <w:tcPr>
            <w:tcW w:w="864" w:type="dxa"/>
          </w:tcPr>
          <w:p w14:paraId="5E536560" w14:textId="77777777" w:rsidR="00F53DC9" w:rsidRPr="006A6209" w:rsidRDefault="00F53DC9" w:rsidP="00966F78">
            <w:pPr>
              <w:pStyle w:val="TableText"/>
            </w:pPr>
            <w:r w:rsidRPr="006A6209">
              <w:t>739</w:t>
            </w:r>
          </w:p>
        </w:tc>
        <w:tc>
          <w:tcPr>
            <w:tcW w:w="1735" w:type="dxa"/>
          </w:tcPr>
          <w:p w14:paraId="4064FA3A" w14:textId="77777777" w:rsidR="00F53DC9" w:rsidRPr="006A6209" w:rsidRDefault="00F53DC9" w:rsidP="00966F78">
            <w:pPr>
              <w:pStyle w:val="TableText"/>
            </w:pPr>
            <w:r w:rsidRPr="006A6209">
              <w:t>Nationality</w:t>
            </w:r>
          </w:p>
        </w:tc>
        <w:tc>
          <w:tcPr>
            <w:tcW w:w="2700" w:type="dxa"/>
          </w:tcPr>
          <w:p w14:paraId="7CE0618D" w14:textId="09577EEC" w:rsidR="00F53DC9" w:rsidRPr="006A6209" w:rsidRDefault="00F53DC9" w:rsidP="00966F78">
            <w:pPr>
              <w:pStyle w:val="TableText"/>
            </w:pPr>
            <w:r w:rsidRPr="006A6209">
              <w:t>Not used</w:t>
            </w:r>
            <w:r w:rsidR="00966F78" w:rsidRPr="006A6209">
              <w:t>.</w:t>
            </w:r>
          </w:p>
        </w:tc>
      </w:tr>
      <w:tr w:rsidR="00F53DC9" w:rsidRPr="006A6209" w14:paraId="1AAA2DB3" w14:textId="77777777" w:rsidTr="00340071">
        <w:trPr>
          <w:trHeight w:val="373"/>
        </w:trPr>
        <w:tc>
          <w:tcPr>
            <w:tcW w:w="682" w:type="dxa"/>
          </w:tcPr>
          <w:p w14:paraId="1A7A2A0A" w14:textId="77777777" w:rsidR="00F53DC9" w:rsidRPr="006A6209" w:rsidRDefault="00F53DC9" w:rsidP="00966F78">
            <w:pPr>
              <w:pStyle w:val="TableText"/>
            </w:pPr>
            <w:r w:rsidRPr="006A6209">
              <w:t>29</w:t>
            </w:r>
          </w:p>
        </w:tc>
        <w:tc>
          <w:tcPr>
            <w:tcW w:w="656" w:type="dxa"/>
          </w:tcPr>
          <w:p w14:paraId="5BAB80B9" w14:textId="77777777" w:rsidR="00F53DC9" w:rsidRPr="006A6209" w:rsidRDefault="00F53DC9" w:rsidP="00966F78">
            <w:pPr>
              <w:pStyle w:val="TableText"/>
            </w:pPr>
            <w:r w:rsidRPr="006A6209">
              <w:t>26</w:t>
            </w:r>
          </w:p>
        </w:tc>
        <w:tc>
          <w:tcPr>
            <w:tcW w:w="670" w:type="dxa"/>
          </w:tcPr>
          <w:p w14:paraId="5D7610CC" w14:textId="77777777" w:rsidR="00F53DC9" w:rsidRPr="006A6209" w:rsidRDefault="00F53DC9" w:rsidP="00966F78">
            <w:pPr>
              <w:pStyle w:val="TableText"/>
            </w:pPr>
            <w:r w:rsidRPr="006A6209">
              <w:t>TS</w:t>
            </w:r>
          </w:p>
        </w:tc>
        <w:tc>
          <w:tcPr>
            <w:tcW w:w="671" w:type="dxa"/>
          </w:tcPr>
          <w:p w14:paraId="156F48EA" w14:textId="77777777" w:rsidR="00F53DC9" w:rsidRPr="006A6209" w:rsidRDefault="00F53DC9" w:rsidP="00966F78">
            <w:pPr>
              <w:pStyle w:val="TableText"/>
            </w:pPr>
            <w:r w:rsidRPr="006A6209">
              <w:t>O</w:t>
            </w:r>
          </w:p>
        </w:tc>
        <w:tc>
          <w:tcPr>
            <w:tcW w:w="706" w:type="dxa"/>
          </w:tcPr>
          <w:p w14:paraId="694CF493" w14:textId="77777777" w:rsidR="00F53DC9" w:rsidRPr="006A6209" w:rsidRDefault="00F53DC9" w:rsidP="00966F78">
            <w:pPr>
              <w:pStyle w:val="TableText"/>
            </w:pPr>
          </w:p>
        </w:tc>
        <w:tc>
          <w:tcPr>
            <w:tcW w:w="766" w:type="dxa"/>
          </w:tcPr>
          <w:p w14:paraId="484F94C0" w14:textId="77777777" w:rsidR="00F53DC9" w:rsidRPr="006A6209" w:rsidRDefault="00F53DC9" w:rsidP="00966F78">
            <w:pPr>
              <w:pStyle w:val="TableText"/>
            </w:pPr>
          </w:p>
        </w:tc>
        <w:tc>
          <w:tcPr>
            <w:tcW w:w="864" w:type="dxa"/>
          </w:tcPr>
          <w:p w14:paraId="300A726D" w14:textId="77777777" w:rsidR="00F53DC9" w:rsidRPr="006A6209" w:rsidRDefault="00F53DC9" w:rsidP="00966F78">
            <w:pPr>
              <w:pStyle w:val="TableText"/>
            </w:pPr>
            <w:r w:rsidRPr="006A6209">
              <w:t>740</w:t>
            </w:r>
          </w:p>
        </w:tc>
        <w:tc>
          <w:tcPr>
            <w:tcW w:w="1735" w:type="dxa"/>
          </w:tcPr>
          <w:p w14:paraId="1BD48FEC" w14:textId="77777777" w:rsidR="00F53DC9" w:rsidRPr="006A6209" w:rsidRDefault="00F53DC9" w:rsidP="00966F78">
            <w:pPr>
              <w:pStyle w:val="TableText"/>
            </w:pPr>
            <w:r w:rsidRPr="006A6209">
              <w:t>Patient Death Date and Time</w:t>
            </w:r>
          </w:p>
        </w:tc>
        <w:tc>
          <w:tcPr>
            <w:tcW w:w="2700" w:type="dxa"/>
          </w:tcPr>
          <w:p w14:paraId="44A21FC9" w14:textId="7CACE0F3" w:rsidR="00F53DC9" w:rsidRPr="006A6209" w:rsidRDefault="00F53DC9" w:rsidP="00966F78">
            <w:pPr>
              <w:pStyle w:val="TableText"/>
            </w:pPr>
            <w:r w:rsidRPr="006A6209">
              <w:t>Not used</w:t>
            </w:r>
            <w:r w:rsidR="00966F78" w:rsidRPr="006A6209">
              <w:t>.</w:t>
            </w:r>
          </w:p>
        </w:tc>
      </w:tr>
      <w:tr w:rsidR="00F53DC9" w:rsidRPr="006A6209" w14:paraId="3C13B611" w14:textId="77777777" w:rsidTr="00340071">
        <w:trPr>
          <w:trHeight w:val="373"/>
        </w:trPr>
        <w:tc>
          <w:tcPr>
            <w:tcW w:w="682" w:type="dxa"/>
          </w:tcPr>
          <w:p w14:paraId="0DA7F10A" w14:textId="77777777" w:rsidR="00F53DC9" w:rsidRPr="006A6209" w:rsidRDefault="00F53DC9" w:rsidP="00966F78">
            <w:pPr>
              <w:pStyle w:val="TableText"/>
            </w:pPr>
            <w:r w:rsidRPr="006A6209">
              <w:t>30</w:t>
            </w:r>
          </w:p>
        </w:tc>
        <w:tc>
          <w:tcPr>
            <w:tcW w:w="656" w:type="dxa"/>
          </w:tcPr>
          <w:p w14:paraId="7ED6CB45" w14:textId="77777777" w:rsidR="00F53DC9" w:rsidRPr="006A6209" w:rsidRDefault="00F53DC9" w:rsidP="00966F78">
            <w:pPr>
              <w:pStyle w:val="TableText"/>
            </w:pPr>
            <w:r w:rsidRPr="006A6209">
              <w:t>1</w:t>
            </w:r>
          </w:p>
        </w:tc>
        <w:tc>
          <w:tcPr>
            <w:tcW w:w="670" w:type="dxa"/>
          </w:tcPr>
          <w:p w14:paraId="11411094" w14:textId="77777777" w:rsidR="00F53DC9" w:rsidRPr="006A6209" w:rsidRDefault="00F53DC9" w:rsidP="00966F78">
            <w:pPr>
              <w:pStyle w:val="TableText"/>
            </w:pPr>
            <w:r w:rsidRPr="006A6209">
              <w:t>ID</w:t>
            </w:r>
          </w:p>
        </w:tc>
        <w:tc>
          <w:tcPr>
            <w:tcW w:w="671" w:type="dxa"/>
          </w:tcPr>
          <w:p w14:paraId="0825B0A5" w14:textId="77777777" w:rsidR="00F53DC9" w:rsidRPr="006A6209" w:rsidRDefault="00F53DC9" w:rsidP="00966F78">
            <w:pPr>
              <w:pStyle w:val="TableText"/>
            </w:pPr>
            <w:r w:rsidRPr="006A6209">
              <w:t>O</w:t>
            </w:r>
          </w:p>
        </w:tc>
        <w:tc>
          <w:tcPr>
            <w:tcW w:w="706" w:type="dxa"/>
          </w:tcPr>
          <w:p w14:paraId="28F66A3B" w14:textId="77777777" w:rsidR="00F53DC9" w:rsidRPr="006A6209" w:rsidRDefault="00F53DC9" w:rsidP="00966F78">
            <w:pPr>
              <w:pStyle w:val="TableText"/>
            </w:pPr>
          </w:p>
        </w:tc>
        <w:tc>
          <w:tcPr>
            <w:tcW w:w="766" w:type="dxa"/>
          </w:tcPr>
          <w:p w14:paraId="10562D6E" w14:textId="77777777" w:rsidR="00F53DC9" w:rsidRPr="006A6209" w:rsidRDefault="00F53DC9" w:rsidP="00966F78">
            <w:pPr>
              <w:pStyle w:val="TableText"/>
            </w:pPr>
            <w:r w:rsidRPr="006A6209">
              <w:t>136</w:t>
            </w:r>
          </w:p>
        </w:tc>
        <w:tc>
          <w:tcPr>
            <w:tcW w:w="864" w:type="dxa"/>
          </w:tcPr>
          <w:p w14:paraId="5519A030" w14:textId="77777777" w:rsidR="00F53DC9" w:rsidRPr="006A6209" w:rsidRDefault="00F53DC9" w:rsidP="00966F78">
            <w:pPr>
              <w:pStyle w:val="TableText"/>
            </w:pPr>
            <w:r w:rsidRPr="006A6209">
              <w:t>741</w:t>
            </w:r>
          </w:p>
        </w:tc>
        <w:tc>
          <w:tcPr>
            <w:tcW w:w="1735" w:type="dxa"/>
          </w:tcPr>
          <w:p w14:paraId="5323395D" w14:textId="77777777" w:rsidR="00F53DC9" w:rsidRPr="006A6209" w:rsidRDefault="00F53DC9" w:rsidP="00966F78">
            <w:pPr>
              <w:pStyle w:val="TableText"/>
            </w:pPr>
            <w:r w:rsidRPr="006A6209">
              <w:t>Patient Death Indicator</w:t>
            </w:r>
          </w:p>
        </w:tc>
        <w:tc>
          <w:tcPr>
            <w:tcW w:w="2700" w:type="dxa"/>
          </w:tcPr>
          <w:p w14:paraId="095C7C28" w14:textId="0F3EB37B" w:rsidR="00F53DC9" w:rsidRPr="006A6209" w:rsidRDefault="00F53DC9" w:rsidP="00966F78">
            <w:pPr>
              <w:pStyle w:val="TableText"/>
            </w:pPr>
            <w:r w:rsidRPr="006A6209">
              <w:t>Not used</w:t>
            </w:r>
            <w:r w:rsidR="00966F78" w:rsidRPr="006A6209">
              <w:t>.</w:t>
            </w:r>
          </w:p>
        </w:tc>
      </w:tr>
      <w:tr w:rsidR="00F53DC9" w:rsidRPr="006A6209" w14:paraId="1E9218CA" w14:textId="77777777" w:rsidTr="00340071">
        <w:trPr>
          <w:trHeight w:val="373"/>
        </w:trPr>
        <w:tc>
          <w:tcPr>
            <w:tcW w:w="682" w:type="dxa"/>
          </w:tcPr>
          <w:p w14:paraId="5B3C721B" w14:textId="77777777" w:rsidR="00F53DC9" w:rsidRPr="006A6209" w:rsidRDefault="00F53DC9" w:rsidP="00966F78">
            <w:pPr>
              <w:pStyle w:val="TableText"/>
            </w:pPr>
            <w:r w:rsidRPr="006A6209">
              <w:t>31</w:t>
            </w:r>
          </w:p>
        </w:tc>
        <w:tc>
          <w:tcPr>
            <w:tcW w:w="656" w:type="dxa"/>
          </w:tcPr>
          <w:p w14:paraId="38F25E09" w14:textId="77777777" w:rsidR="00F53DC9" w:rsidRPr="006A6209" w:rsidRDefault="00F53DC9" w:rsidP="00966F78">
            <w:pPr>
              <w:pStyle w:val="TableText"/>
            </w:pPr>
            <w:r w:rsidRPr="006A6209">
              <w:t>1</w:t>
            </w:r>
          </w:p>
        </w:tc>
        <w:tc>
          <w:tcPr>
            <w:tcW w:w="670" w:type="dxa"/>
          </w:tcPr>
          <w:p w14:paraId="450E4C25" w14:textId="77777777" w:rsidR="00F53DC9" w:rsidRPr="006A6209" w:rsidRDefault="00F53DC9" w:rsidP="00966F78">
            <w:pPr>
              <w:pStyle w:val="TableText"/>
            </w:pPr>
            <w:r w:rsidRPr="006A6209">
              <w:t>ID</w:t>
            </w:r>
          </w:p>
        </w:tc>
        <w:tc>
          <w:tcPr>
            <w:tcW w:w="671" w:type="dxa"/>
          </w:tcPr>
          <w:p w14:paraId="508C0F37" w14:textId="77777777" w:rsidR="00F53DC9" w:rsidRPr="006A6209" w:rsidRDefault="00F53DC9" w:rsidP="00966F78">
            <w:pPr>
              <w:pStyle w:val="TableText"/>
            </w:pPr>
            <w:r w:rsidRPr="006A6209">
              <w:t>O</w:t>
            </w:r>
          </w:p>
        </w:tc>
        <w:tc>
          <w:tcPr>
            <w:tcW w:w="706" w:type="dxa"/>
          </w:tcPr>
          <w:p w14:paraId="2830A0C6" w14:textId="77777777" w:rsidR="00F53DC9" w:rsidRPr="006A6209" w:rsidRDefault="00F53DC9" w:rsidP="00966F78">
            <w:pPr>
              <w:pStyle w:val="TableText"/>
            </w:pPr>
          </w:p>
        </w:tc>
        <w:tc>
          <w:tcPr>
            <w:tcW w:w="766" w:type="dxa"/>
          </w:tcPr>
          <w:p w14:paraId="6C94A611" w14:textId="77777777" w:rsidR="00F53DC9" w:rsidRPr="006A6209" w:rsidRDefault="00F53DC9" w:rsidP="00966F78">
            <w:pPr>
              <w:pStyle w:val="TableText"/>
            </w:pPr>
            <w:r w:rsidRPr="006A6209">
              <w:t>136</w:t>
            </w:r>
          </w:p>
        </w:tc>
        <w:tc>
          <w:tcPr>
            <w:tcW w:w="864" w:type="dxa"/>
          </w:tcPr>
          <w:p w14:paraId="1DB3C7B9" w14:textId="77777777" w:rsidR="00F53DC9" w:rsidRPr="006A6209" w:rsidRDefault="00F53DC9" w:rsidP="00966F78">
            <w:pPr>
              <w:pStyle w:val="TableText"/>
            </w:pPr>
            <w:r w:rsidRPr="006A6209">
              <w:t>1535</w:t>
            </w:r>
          </w:p>
        </w:tc>
        <w:tc>
          <w:tcPr>
            <w:tcW w:w="1735" w:type="dxa"/>
          </w:tcPr>
          <w:p w14:paraId="1501CD44" w14:textId="77777777" w:rsidR="00F53DC9" w:rsidRPr="006A6209" w:rsidRDefault="00F53DC9" w:rsidP="00966F78">
            <w:pPr>
              <w:pStyle w:val="TableText"/>
            </w:pPr>
            <w:r w:rsidRPr="006A6209">
              <w:t>Identity Unknown Indicator</w:t>
            </w:r>
          </w:p>
        </w:tc>
        <w:tc>
          <w:tcPr>
            <w:tcW w:w="2700" w:type="dxa"/>
          </w:tcPr>
          <w:p w14:paraId="012C6101" w14:textId="73782A0E" w:rsidR="00F53DC9" w:rsidRPr="006A6209" w:rsidRDefault="00F53DC9" w:rsidP="00966F78">
            <w:pPr>
              <w:pStyle w:val="TableText"/>
            </w:pPr>
            <w:r w:rsidRPr="006A6209">
              <w:t>Not used</w:t>
            </w:r>
            <w:r w:rsidR="00966F78" w:rsidRPr="006A6209">
              <w:t>.</w:t>
            </w:r>
          </w:p>
        </w:tc>
      </w:tr>
      <w:tr w:rsidR="00F53DC9" w:rsidRPr="006A6209" w14:paraId="4F57689C" w14:textId="77777777" w:rsidTr="00340071">
        <w:trPr>
          <w:trHeight w:val="373"/>
        </w:trPr>
        <w:tc>
          <w:tcPr>
            <w:tcW w:w="682" w:type="dxa"/>
          </w:tcPr>
          <w:p w14:paraId="65CDC46A" w14:textId="77777777" w:rsidR="00F53DC9" w:rsidRPr="006A6209" w:rsidRDefault="00F53DC9" w:rsidP="00966F78">
            <w:pPr>
              <w:pStyle w:val="TableText"/>
            </w:pPr>
            <w:r w:rsidRPr="006A6209">
              <w:t>32</w:t>
            </w:r>
          </w:p>
        </w:tc>
        <w:tc>
          <w:tcPr>
            <w:tcW w:w="656" w:type="dxa"/>
          </w:tcPr>
          <w:p w14:paraId="21F50358" w14:textId="77777777" w:rsidR="00F53DC9" w:rsidRPr="006A6209" w:rsidRDefault="00F53DC9" w:rsidP="00966F78">
            <w:pPr>
              <w:pStyle w:val="TableText"/>
            </w:pPr>
            <w:r w:rsidRPr="006A6209">
              <w:t>20</w:t>
            </w:r>
          </w:p>
        </w:tc>
        <w:tc>
          <w:tcPr>
            <w:tcW w:w="670" w:type="dxa"/>
          </w:tcPr>
          <w:p w14:paraId="4F8E0742" w14:textId="77777777" w:rsidR="00F53DC9" w:rsidRPr="006A6209" w:rsidRDefault="00F53DC9" w:rsidP="00966F78">
            <w:pPr>
              <w:pStyle w:val="TableText"/>
            </w:pPr>
            <w:r w:rsidRPr="006A6209">
              <w:t>IS</w:t>
            </w:r>
          </w:p>
        </w:tc>
        <w:tc>
          <w:tcPr>
            <w:tcW w:w="671" w:type="dxa"/>
          </w:tcPr>
          <w:p w14:paraId="16B942F9" w14:textId="77777777" w:rsidR="00F53DC9" w:rsidRPr="006A6209" w:rsidRDefault="00F53DC9" w:rsidP="00966F78">
            <w:pPr>
              <w:pStyle w:val="TableText"/>
            </w:pPr>
            <w:r w:rsidRPr="006A6209">
              <w:t>O</w:t>
            </w:r>
          </w:p>
        </w:tc>
        <w:tc>
          <w:tcPr>
            <w:tcW w:w="706" w:type="dxa"/>
          </w:tcPr>
          <w:p w14:paraId="5C4B15AF" w14:textId="77777777" w:rsidR="00F53DC9" w:rsidRPr="006A6209" w:rsidRDefault="00F53DC9" w:rsidP="00966F78">
            <w:pPr>
              <w:pStyle w:val="TableText"/>
            </w:pPr>
            <w:r w:rsidRPr="006A6209">
              <w:t>Y</w:t>
            </w:r>
          </w:p>
        </w:tc>
        <w:tc>
          <w:tcPr>
            <w:tcW w:w="766" w:type="dxa"/>
          </w:tcPr>
          <w:p w14:paraId="478BC280" w14:textId="77777777" w:rsidR="00F53DC9" w:rsidRPr="006A6209" w:rsidRDefault="00F53DC9" w:rsidP="00966F78">
            <w:pPr>
              <w:pStyle w:val="TableText"/>
            </w:pPr>
            <w:r w:rsidRPr="006A6209">
              <w:t>445</w:t>
            </w:r>
          </w:p>
        </w:tc>
        <w:tc>
          <w:tcPr>
            <w:tcW w:w="864" w:type="dxa"/>
          </w:tcPr>
          <w:p w14:paraId="57B17FDE" w14:textId="77777777" w:rsidR="00F53DC9" w:rsidRPr="006A6209" w:rsidRDefault="00F53DC9" w:rsidP="00966F78">
            <w:pPr>
              <w:pStyle w:val="TableText"/>
            </w:pPr>
            <w:r w:rsidRPr="006A6209">
              <w:t>1536</w:t>
            </w:r>
          </w:p>
        </w:tc>
        <w:tc>
          <w:tcPr>
            <w:tcW w:w="1735" w:type="dxa"/>
          </w:tcPr>
          <w:p w14:paraId="4F83398B" w14:textId="77777777" w:rsidR="00F53DC9" w:rsidRPr="006A6209" w:rsidRDefault="00F53DC9" w:rsidP="00966F78">
            <w:pPr>
              <w:pStyle w:val="TableText"/>
            </w:pPr>
            <w:r w:rsidRPr="006A6209">
              <w:t>Identity Reliability Code</w:t>
            </w:r>
          </w:p>
        </w:tc>
        <w:tc>
          <w:tcPr>
            <w:tcW w:w="2700" w:type="dxa"/>
          </w:tcPr>
          <w:p w14:paraId="784377CA" w14:textId="63F25A03" w:rsidR="00F53DC9" w:rsidRPr="006A6209" w:rsidRDefault="00F53DC9" w:rsidP="00966F78">
            <w:pPr>
              <w:pStyle w:val="TableText"/>
            </w:pPr>
            <w:r w:rsidRPr="006A6209">
              <w:t>Not used</w:t>
            </w:r>
            <w:r w:rsidR="00966F78" w:rsidRPr="006A6209">
              <w:t>.</w:t>
            </w:r>
          </w:p>
        </w:tc>
      </w:tr>
      <w:tr w:rsidR="00F53DC9" w:rsidRPr="006A6209" w14:paraId="2D51F4DF" w14:textId="77777777" w:rsidTr="00340071">
        <w:trPr>
          <w:trHeight w:val="373"/>
        </w:trPr>
        <w:tc>
          <w:tcPr>
            <w:tcW w:w="682" w:type="dxa"/>
          </w:tcPr>
          <w:p w14:paraId="6754F59F" w14:textId="77777777" w:rsidR="00F53DC9" w:rsidRPr="006A6209" w:rsidRDefault="00F53DC9" w:rsidP="00966F78">
            <w:pPr>
              <w:pStyle w:val="TableText"/>
            </w:pPr>
            <w:r w:rsidRPr="006A6209">
              <w:t>33</w:t>
            </w:r>
          </w:p>
        </w:tc>
        <w:tc>
          <w:tcPr>
            <w:tcW w:w="656" w:type="dxa"/>
          </w:tcPr>
          <w:p w14:paraId="415FC382" w14:textId="77777777" w:rsidR="00F53DC9" w:rsidRPr="006A6209" w:rsidRDefault="00F53DC9" w:rsidP="00966F78">
            <w:pPr>
              <w:pStyle w:val="TableText"/>
            </w:pPr>
            <w:r w:rsidRPr="006A6209">
              <w:t>26</w:t>
            </w:r>
          </w:p>
        </w:tc>
        <w:tc>
          <w:tcPr>
            <w:tcW w:w="670" w:type="dxa"/>
          </w:tcPr>
          <w:p w14:paraId="11DC178A" w14:textId="77777777" w:rsidR="00F53DC9" w:rsidRPr="006A6209" w:rsidRDefault="00F53DC9" w:rsidP="00966F78">
            <w:pPr>
              <w:pStyle w:val="TableText"/>
            </w:pPr>
            <w:r w:rsidRPr="006A6209">
              <w:t>TS</w:t>
            </w:r>
          </w:p>
        </w:tc>
        <w:tc>
          <w:tcPr>
            <w:tcW w:w="671" w:type="dxa"/>
          </w:tcPr>
          <w:p w14:paraId="437FBD48" w14:textId="77777777" w:rsidR="00F53DC9" w:rsidRPr="006A6209" w:rsidRDefault="00F53DC9" w:rsidP="00966F78">
            <w:pPr>
              <w:pStyle w:val="TableText"/>
            </w:pPr>
            <w:r w:rsidRPr="006A6209">
              <w:t>O</w:t>
            </w:r>
          </w:p>
        </w:tc>
        <w:tc>
          <w:tcPr>
            <w:tcW w:w="706" w:type="dxa"/>
          </w:tcPr>
          <w:p w14:paraId="168D5D2F" w14:textId="77777777" w:rsidR="00F53DC9" w:rsidRPr="006A6209" w:rsidRDefault="00F53DC9" w:rsidP="00966F78">
            <w:pPr>
              <w:pStyle w:val="TableText"/>
            </w:pPr>
          </w:p>
        </w:tc>
        <w:tc>
          <w:tcPr>
            <w:tcW w:w="766" w:type="dxa"/>
          </w:tcPr>
          <w:p w14:paraId="483C8860" w14:textId="77777777" w:rsidR="00F53DC9" w:rsidRPr="006A6209" w:rsidRDefault="00F53DC9" w:rsidP="00966F78">
            <w:pPr>
              <w:pStyle w:val="TableText"/>
            </w:pPr>
          </w:p>
        </w:tc>
        <w:tc>
          <w:tcPr>
            <w:tcW w:w="864" w:type="dxa"/>
          </w:tcPr>
          <w:p w14:paraId="55489C79" w14:textId="77777777" w:rsidR="00F53DC9" w:rsidRPr="006A6209" w:rsidRDefault="00F53DC9" w:rsidP="00966F78">
            <w:pPr>
              <w:pStyle w:val="TableText"/>
            </w:pPr>
            <w:r w:rsidRPr="006A6209">
              <w:t>1537</w:t>
            </w:r>
          </w:p>
        </w:tc>
        <w:tc>
          <w:tcPr>
            <w:tcW w:w="1735" w:type="dxa"/>
          </w:tcPr>
          <w:p w14:paraId="5DA7A060" w14:textId="77777777" w:rsidR="00F53DC9" w:rsidRPr="006A6209" w:rsidRDefault="00F53DC9" w:rsidP="00966F78">
            <w:pPr>
              <w:pStyle w:val="TableText"/>
            </w:pPr>
            <w:r w:rsidRPr="006A6209">
              <w:t>Last Update Date/Time</w:t>
            </w:r>
          </w:p>
        </w:tc>
        <w:tc>
          <w:tcPr>
            <w:tcW w:w="2700" w:type="dxa"/>
          </w:tcPr>
          <w:p w14:paraId="02C07B97" w14:textId="637419E7" w:rsidR="00F53DC9" w:rsidRPr="006A6209" w:rsidRDefault="00F53DC9" w:rsidP="00966F78">
            <w:pPr>
              <w:pStyle w:val="TableText"/>
            </w:pPr>
            <w:r w:rsidRPr="006A6209">
              <w:t>Not used</w:t>
            </w:r>
            <w:r w:rsidR="00966F78" w:rsidRPr="006A6209">
              <w:t>.</w:t>
            </w:r>
          </w:p>
        </w:tc>
      </w:tr>
      <w:tr w:rsidR="00F53DC9" w:rsidRPr="006A6209" w14:paraId="3705007F" w14:textId="77777777" w:rsidTr="00340071">
        <w:trPr>
          <w:trHeight w:val="373"/>
        </w:trPr>
        <w:tc>
          <w:tcPr>
            <w:tcW w:w="682" w:type="dxa"/>
          </w:tcPr>
          <w:p w14:paraId="3C2BDE83" w14:textId="77777777" w:rsidR="00F53DC9" w:rsidRPr="006A6209" w:rsidRDefault="00F53DC9" w:rsidP="00966F78">
            <w:pPr>
              <w:pStyle w:val="TableText"/>
            </w:pPr>
            <w:r w:rsidRPr="006A6209">
              <w:t>34</w:t>
            </w:r>
          </w:p>
        </w:tc>
        <w:tc>
          <w:tcPr>
            <w:tcW w:w="656" w:type="dxa"/>
          </w:tcPr>
          <w:p w14:paraId="7A042DB7" w14:textId="77777777" w:rsidR="00F53DC9" w:rsidRPr="006A6209" w:rsidRDefault="00F53DC9" w:rsidP="00966F78">
            <w:pPr>
              <w:pStyle w:val="TableText"/>
            </w:pPr>
            <w:r w:rsidRPr="006A6209">
              <w:t>40</w:t>
            </w:r>
          </w:p>
        </w:tc>
        <w:tc>
          <w:tcPr>
            <w:tcW w:w="670" w:type="dxa"/>
          </w:tcPr>
          <w:p w14:paraId="0D5AB56D" w14:textId="77777777" w:rsidR="00F53DC9" w:rsidRPr="006A6209" w:rsidRDefault="00F53DC9" w:rsidP="00966F78">
            <w:pPr>
              <w:pStyle w:val="TableText"/>
            </w:pPr>
            <w:r w:rsidRPr="006A6209">
              <w:t>HD</w:t>
            </w:r>
          </w:p>
        </w:tc>
        <w:tc>
          <w:tcPr>
            <w:tcW w:w="671" w:type="dxa"/>
          </w:tcPr>
          <w:p w14:paraId="6BEED875" w14:textId="77777777" w:rsidR="00F53DC9" w:rsidRPr="006A6209" w:rsidRDefault="00F53DC9" w:rsidP="00966F78">
            <w:pPr>
              <w:pStyle w:val="TableText"/>
            </w:pPr>
            <w:r w:rsidRPr="006A6209">
              <w:t>O</w:t>
            </w:r>
          </w:p>
        </w:tc>
        <w:tc>
          <w:tcPr>
            <w:tcW w:w="706" w:type="dxa"/>
          </w:tcPr>
          <w:p w14:paraId="44F2F3BE" w14:textId="77777777" w:rsidR="00F53DC9" w:rsidRPr="006A6209" w:rsidRDefault="00F53DC9" w:rsidP="00966F78">
            <w:pPr>
              <w:pStyle w:val="TableText"/>
            </w:pPr>
          </w:p>
        </w:tc>
        <w:tc>
          <w:tcPr>
            <w:tcW w:w="766" w:type="dxa"/>
          </w:tcPr>
          <w:p w14:paraId="377DA7F3" w14:textId="77777777" w:rsidR="00F53DC9" w:rsidRPr="006A6209" w:rsidRDefault="00F53DC9" w:rsidP="00966F78">
            <w:pPr>
              <w:pStyle w:val="TableText"/>
            </w:pPr>
          </w:p>
        </w:tc>
        <w:tc>
          <w:tcPr>
            <w:tcW w:w="864" w:type="dxa"/>
          </w:tcPr>
          <w:p w14:paraId="6AA0ECA4" w14:textId="77777777" w:rsidR="00F53DC9" w:rsidRPr="006A6209" w:rsidRDefault="00F53DC9" w:rsidP="00966F78">
            <w:pPr>
              <w:pStyle w:val="TableText"/>
            </w:pPr>
            <w:r w:rsidRPr="006A6209">
              <w:t>1538</w:t>
            </w:r>
          </w:p>
        </w:tc>
        <w:tc>
          <w:tcPr>
            <w:tcW w:w="1735" w:type="dxa"/>
          </w:tcPr>
          <w:p w14:paraId="3AA347D7" w14:textId="77777777" w:rsidR="00F53DC9" w:rsidRPr="006A6209" w:rsidRDefault="00F53DC9" w:rsidP="00966F78">
            <w:pPr>
              <w:pStyle w:val="TableText"/>
            </w:pPr>
            <w:r w:rsidRPr="006A6209">
              <w:t>Last Update Facility</w:t>
            </w:r>
          </w:p>
        </w:tc>
        <w:tc>
          <w:tcPr>
            <w:tcW w:w="2700" w:type="dxa"/>
          </w:tcPr>
          <w:p w14:paraId="2507CB0A" w14:textId="78129393" w:rsidR="00F53DC9" w:rsidRPr="006A6209" w:rsidRDefault="00F53DC9" w:rsidP="00966F78">
            <w:pPr>
              <w:pStyle w:val="TableText"/>
            </w:pPr>
            <w:r w:rsidRPr="006A6209">
              <w:t>Not used</w:t>
            </w:r>
            <w:r w:rsidR="00966F78" w:rsidRPr="006A6209">
              <w:t>.</w:t>
            </w:r>
          </w:p>
        </w:tc>
      </w:tr>
      <w:tr w:rsidR="00F53DC9" w:rsidRPr="006A6209" w14:paraId="346C7005" w14:textId="77777777" w:rsidTr="00340071">
        <w:trPr>
          <w:trHeight w:val="373"/>
        </w:trPr>
        <w:tc>
          <w:tcPr>
            <w:tcW w:w="682" w:type="dxa"/>
          </w:tcPr>
          <w:p w14:paraId="55F0D503" w14:textId="77777777" w:rsidR="00F53DC9" w:rsidRPr="006A6209" w:rsidRDefault="00F53DC9" w:rsidP="00966F78">
            <w:pPr>
              <w:pStyle w:val="TableText"/>
            </w:pPr>
            <w:r w:rsidRPr="006A6209">
              <w:t>35</w:t>
            </w:r>
          </w:p>
        </w:tc>
        <w:tc>
          <w:tcPr>
            <w:tcW w:w="656" w:type="dxa"/>
          </w:tcPr>
          <w:p w14:paraId="1328BBDE" w14:textId="77777777" w:rsidR="00F53DC9" w:rsidRPr="006A6209" w:rsidRDefault="00F53DC9" w:rsidP="00966F78">
            <w:pPr>
              <w:pStyle w:val="TableText"/>
            </w:pPr>
            <w:r w:rsidRPr="006A6209">
              <w:t>250</w:t>
            </w:r>
          </w:p>
        </w:tc>
        <w:tc>
          <w:tcPr>
            <w:tcW w:w="670" w:type="dxa"/>
          </w:tcPr>
          <w:p w14:paraId="1CBBFD15" w14:textId="77777777" w:rsidR="00F53DC9" w:rsidRPr="006A6209" w:rsidRDefault="00F53DC9" w:rsidP="00966F78">
            <w:pPr>
              <w:pStyle w:val="TableText"/>
            </w:pPr>
            <w:r w:rsidRPr="006A6209">
              <w:t>CE</w:t>
            </w:r>
          </w:p>
        </w:tc>
        <w:tc>
          <w:tcPr>
            <w:tcW w:w="671" w:type="dxa"/>
          </w:tcPr>
          <w:p w14:paraId="72E8C267" w14:textId="77777777" w:rsidR="00F53DC9" w:rsidRPr="006A6209" w:rsidRDefault="00F53DC9" w:rsidP="00966F78">
            <w:pPr>
              <w:pStyle w:val="TableText"/>
            </w:pPr>
            <w:r w:rsidRPr="006A6209">
              <w:t>C</w:t>
            </w:r>
          </w:p>
        </w:tc>
        <w:tc>
          <w:tcPr>
            <w:tcW w:w="706" w:type="dxa"/>
          </w:tcPr>
          <w:p w14:paraId="6676D6F6" w14:textId="77777777" w:rsidR="00F53DC9" w:rsidRPr="006A6209" w:rsidRDefault="00F53DC9" w:rsidP="00966F78">
            <w:pPr>
              <w:pStyle w:val="TableText"/>
            </w:pPr>
          </w:p>
        </w:tc>
        <w:tc>
          <w:tcPr>
            <w:tcW w:w="766" w:type="dxa"/>
          </w:tcPr>
          <w:p w14:paraId="78218AC8" w14:textId="77777777" w:rsidR="00F53DC9" w:rsidRPr="006A6209" w:rsidRDefault="00F53DC9" w:rsidP="00966F78">
            <w:pPr>
              <w:pStyle w:val="TableText"/>
            </w:pPr>
            <w:r w:rsidRPr="006A6209">
              <w:t>446</w:t>
            </w:r>
          </w:p>
        </w:tc>
        <w:tc>
          <w:tcPr>
            <w:tcW w:w="864" w:type="dxa"/>
          </w:tcPr>
          <w:p w14:paraId="39D61EAE" w14:textId="77777777" w:rsidR="00F53DC9" w:rsidRPr="006A6209" w:rsidRDefault="00F53DC9" w:rsidP="00966F78">
            <w:pPr>
              <w:pStyle w:val="TableText"/>
            </w:pPr>
            <w:r w:rsidRPr="006A6209">
              <w:t>1539</w:t>
            </w:r>
          </w:p>
        </w:tc>
        <w:tc>
          <w:tcPr>
            <w:tcW w:w="1735" w:type="dxa"/>
          </w:tcPr>
          <w:p w14:paraId="6663D525" w14:textId="77777777" w:rsidR="00F53DC9" w:rsidRPr="006A6209" w:rsidRDefault="00F53DC9" w:rsidP="00966F78">
            <w:pPr>
              <w:pStyle w:val="TableText"/>
            </w:pPr>
            <w:r w:rsidRPr="006A6209">
              <w:t>Species Code</w:t>
            </w:r>
          </w:p>
        </w:tc>
        <w:tc>
          <w:tcPr>
            <w:tcW w:w="2700" w:type="dxa"/>
          </w:tcPr>
          <w:p w14:paraId="1EF4E7C7" w14:textId="7BB45460" w:rsidR="00F53DC9" w:rsidRPr="006A6209" w:rsidRDefault="00F53DC9" w:rsidP="00966F78">
            <w:pPr>
              <w:pStyle w:val="TableText"/>
            </w:pPr>
            <w:r w:rsidRPr="006A6209">
              <w:t>Not used</w:t>
            </w:r>
            <w:r w:rsidR="00966F78" w:rsidRPr="006A6209">
              <w:t>.</w:t>
            </w:r>
          </w:p>
        </w:tc>
      </w:tr>
      <w:tr w:rsidR="00F53DC9" w:rsidRPr="006A6209" w14:paraId="0C1F1095" w14:textId="77777777" w:rsidTr="00340071">
        <w:trPr>
          <w:trHeight w:val="373"/>
        </w:trPr>
        <w:tc>
          <w:tcPr>
            <w:tcW w:w="682" w:type="dxa"/>
          </w:tcPr>
          <w:p w14:paraId="3F124888" w14:textId="77777777" w:rsidR="00F53DC9" w:rsidRPr="006A6209" w:rsidRDefault="00F53DC9" w:rsidP="00966F78">
            <w:pPr>
              <w:pStyle w:val="TableText"/>
            </w:pPr>
            <w:r w:rsidRPr="006A6209">
              <w:t>36</w:t>
            </w:r>
          </w:p>
        </w:tc>
        <w:tc>
          <w:tcPr>
            <w:tcW w:w="656" w:type="dxa"/>
          </w:tcPr>
          <w:p w14:paraId="3B7565A5" w14:textId="77777777" w:rsidR="00F53DC9" w:rsidRPr="006A6209" w:rsidRDefault="00F53DC9" w:rsidP="00966F78">
            <w:pPr>
              <w:pStyle w:val="TableText"/>
            </w:pPr>
            <w:r w:rsidRPr="006A6209">
              <w:t>250</w:t>
            </w:r>
          </w:p>
        </w:tc>
        <w:tc>
          <w:tcPr>
            <w:tcW w:w="670" w:type="dxa"/>
          </w:tcPr>
          <w:p w14:paraId="21C9356C" w14:textId="77777777" w:rsidR="00F53DC9" w:rsidRPr="006A6209" w:rsidRDefault="00F53DC9" w:rsidP="00966F78">
            <w:pPr>
              <w:pStyle w:val="TableText"/>
            </w:pPr>
            <w:r w:rsidRPr="006A6209">
              <w:t>CE</w:t>
            </w:r>
          </w:p>
        </w:tc>
        <w:tc>
          <w:tcPr>
            <w:tcW w:w="671" w:type="dxa"/>
          </w:tcPr>
          <w:p w14:paraId="3F1338D7" w14:textId="77777777" w:rsidR="00F53DC9" w:rsidRPr="006A6209" w:rsidRDefault="00F53DC9" w:rsidP="00966F78">
            <w:pPr>
              <w:pStyle w:val="TableText"/>
            </w:pPr>
            <w:r w:rsidRPr="006A6209">
              <w:t>C</w:t>
            </w:r>
          </w:p>
        </w:tc>
        <w:tc>
          <w:tcPr>
            <w:tcW w:w="706" w:type="dxa"/>
          </w:tcPr>
          <w:p w14:paraId="5F786A51" w14:textId="77777777" w:rsidR="00F53DC9" w:rsidRPr="006A6209" w:rsidRDefault="00F53DC9" w:rsidP="00966F78">
            <w:pPr>
              <w:pStyle w:val="TableText"/>
            </w:pPr>
          </w:p>
        </w:tc>
        <w:tc>
          <w:tcPr>
            <w:tcW w:w="766" w:type="dxa"/>
          </w:tcPr>
          <w:p w14:paraId="299399F1" w14:textId="77777777" w:rsidR="00F53DC9" w:rsidRPr="006A6209" w:rsidRDefault="00F53DC9" w:rsidP="00966F78">
            <w:pPr>
              <w:pStyle w:val="TableText"/>
            </w:pPr>
            <w:r w:rsidRPr="006A6209">
              <w:t>447</w:t>
            </w:r>
          </w:p>
        </w:tc>
        <w:tc>
          <w:tcPr>
            <w:tcW w:w="864" w:type="dxa"/>
          </w:tcPr>
          <w:p w14:paraId="1E857756" w14:textId="77777777" w:rsidR="00F53DC9" w:rsidRPr="006A6209" w:rsidRDefault="00F53DC9" w:rsidP="00966F78">
            <w:pPr>
              <w:pStyle w:val="TableText"/>
            </w:pPr>
            <w:r w:rsidRPr="006A6209">
              <w:t>1540</w:t>
            </w:r>
          </w:p>
        </w:tc>
        <w:tc>
          <w:tcPr>
            <w:tcW w:w="1735" w:type="dxa"/>
          </w:tcPr>
          <w:p w14:paraId="013FEE58" w14:textId="77777777" w:rsidR="00F53DC9" w:rsidRPr="006A6209" w:rsidRDefault="00F53DC9" w:rsidP="00966F78">
            <w:pPr>
              <w:pStyle w:val="TableText"/>
            </w:pPr>
            <w:r w:rsidRPr="006A6209">
              <w:t>Breed Code</w:t>
            </w:r>
          </w:p>
        </w:tc>
        <w:tc>
          <w:tcPr>
            <w:tcW w:w="2700" w:type="dxa"/>
          </w:tcPr>
          <w:p w14:paraId="0CA7601E" w14:textId="5015EF52" w:rsidR="00F53DC9" w:rsidRPr="006A6209" w:rsidRDefault="00F53DC9" w:rsidP="00966F78">
            <w:pPr>
              <w:pStyle w:val="TableText"/>
            </w:pPr>
            <w:r w:rsidRPr="006A6209">
              <w:t>Not used</w:t>
            </w:r>
            <w:r w:rsidR="00966F78" w:rsidRPr="006A6209">
              <w:t>.</w:t>
            </w:r>
          </w:p>
        </w:tc>
      </w:tr>
      <w:tr w:rsidR="00F53DC9" w:rsidRPr="006A6209" w14:paraId="17D2E871" w14:textId="77777777" w:rsidTr="00340071">
        <w:trPr>
          <w:trHeight w:val="373"/>
        </w:trPr>
        <w:tc>
          <w:tcPr>
            <w:tcW w:w="682" w:type="dxa"/>
          </w:tcPr>
          <w:p w14:paraId="1ECBCD28" w14:textId="77777777" w:rsidR="00F53DC9" w:rsidRPr="006A6209" w:rsidRDefault="00F53DC9" w:rsidP="00966F78">
            <w:pPr>
              <w:pStyle w:val="TableText"/>
            </w:pPr>
            <w:r w:rsidRPr="006A6209">
              <w:t>37</w:t>
            </w:r>
          </w:p>
        </w:tc>
        <w:tc>
          <w:tcPr>
            <w:tcW w:w="656" w:type="dxa"/>
          </w:tcPr>
          <w:p w14:paraId="0B8A2906" w14:textId="77777777" w:rsidR="00F53DC9" w:rsidRPr="006A6209" w:rsidRDefault="00F53DC9" w:rsidP="00966F78">
            <w:pPr>
              <w:pStyle w:val="TableText"/>
            </w:pPr>
            <w:r w:rsidRPr="006A6209">
              <w:t>80</w:t>
            </w:r>
          </w:p>
        </w:tc>
        <w:tc>
          <w:tcPr>
            <w:tcW w:w="670" w:type="dxa"/>
          </w:tcPr>
          <w:p w14:paraId="4E5490D3" w14:textId="77777777" w:rsidR="00F53DC9" w:rsidRPr="006A6209" w:rsidRDefault="00F53DC9" w:rsidP="00966F78">
            <w:pPr>
              <w:pStyle w:val="TableText"/>
            </w:pPr>
            <w:r w:rsidRPr="006A6209">
              <w:t>ST</w:t>
            </w:r>
          </w:p>
        </w:tc>
        <w:tc>
          <w:tcPr>
            <w:tcW w:w="671" w:type="dxa"/>
          </w:tcPr>
          <w:p w14:paraId="1D44D558" w14:textId="77777777" w:rsidR="00F53DC9" w:rsidRPr="006A6209" w:rsidRDefault="00F53DC9" w:rsidP="00966F78">
            <w:pPr>
              <w:pStyle w:val="TableText"/>
            </w:pPr>
            <w:r w:rsidRPr="006A6209">
              <w:t>O</w:t>
            </w:r>
          </w:p>
        </w:tc>
        <w:tc>
          <w:tcPr>
            <w:tcW w:w="706" w:type="dxa"/>
          </w:tcPr>
          <w:p w14:paraId="74B9554D" w14:textId="77777777" w:rsidR="00F53DC9" w:rsidRPr="006A6209" w:rsidRDefault="00F53DC9" w:rsidP="00966F78">
            <w:pPr>
              <w:pStyle w:val="TableText"/>
            </w:pPr>
          </w:p>
        </w:tc>
        <w:tc>
          <w:tcPr>
            <w:tcW w:w="766" w:type="dxa"/>
          </w:tcPr>
          <w:p w14:paraId="050A5DFE" w14:textId="77777777" w:rsidR="00F53DC9" w:rsidRPr="006A6209" w:rsidRDefault="00F53DC9" w:rsidP="00966F78">
            <w:pPr>
              <w:pStyle w:val="TableText"/>
            </w:pPr>
          </w:p>
        </w:tc>
        <w:tc>
          <w:tcPr>
            <w:tcW w:w="864" w:type="dxa"/>
          </w:tcPr>
          <w:p w14:paraId="79C485DA" w14:textId="77777777" w:rsidR="00F53DC9" w:rsidRPr="006A6209" w:rsidRDefault="00F53DC9" w:rsidP="00966F78">
            <w:pPr>
              <w:pStyle w:val="TableText"/>
            </w:pPr>
            <w:r w:rsidRPr="006A6209">
              <w:t>1541</w:t>
            </w:r>
          </w:p>
        </w:tc>
        <w:tc>
          <w:tcPr>
            <w:tcW w:w="1735" w:type="dxa"/>
          </w:tcPr>
          <w:p w14:paraId="034FFF53" w14:textId="77777777" w:rsidR="00F53DC9" w:rsidRPr="006A6209" w:rsidRDefault="00F53DC9" w:rsidP="00966F78">
            <w:pPr>
              <w:pStyle w:val="TableText"/>
            </w:pPr>
            <w:r w:rsidRPr="006A6209">
              <w:t>Strain</w:t>
            </w:r>
          </w:p>
        </w:tc>
        <w:tc>
          <w:tcPr>
            <w:tcW w:w="2700" w:type="dxa"/>
          </w:tcPr>
          <w:p w14:paraId="2F02C1D6" w14:textId="748AEDC9" w:rsidR="00F53DC9" w:rsidRPr="006A6209" w:rsidRDefault="00F53DC9" w:rsidP="00966F78">
            <w:pPr>
              <w:pStyle w:val="TableText"/>
            </w:pPr>
            <w:r w:rsidRPr="006A6209">
              <w:t>Not used</w:t>
            </w:r>
            <w:r w:rsidR="00966F78" w:rsidRPr="006A6209">
              <w:t>.</w:t>
            </w:r>
          </w:p>
        </w:tc>
      </w:tr>
      <w:tr w:rsidR="00F53DC9" w:rsidRPr="006A6209" w14:paraId="26BF902D" w14:textId="77777777" w:rsidTr="00340071">
        <w:trPr>
          <w:trHeight w:val="373"/>
        </w:trPr>
        <w:tc>
          <w:tcPr>
            <w:tcW w:w="682" w:type="dxa"/>
          </w:tcPr>
          <w:p w14:paraId="112BFC4A" w14:textId="77777777" w:rsidR="00F53DC9" w:rsidRPr="006A6209" w:rsidRDefault="00F53DC9" w:rsidP="00966F78">
            <w:pPr>
              <w:pStyle w:val="TableText"/>
            </w:pPr>
            <w:r w:rsidRPr="006A6209">
              <w:t>38</w:t>
            </w:r>
          </w:p>
        </w:tc>
        <w:tc>
          <w:tcPr>
            <w:tcW w:w="656" w:type="dxa"/>
          </w:tcPr>
          <w:p w14:paraId="5F7A5010" w14:textId="77777777" w:rsidR="00F53DC9" w:rsidRPr="006A6209" w:rsidRDefault="00F53DC9" w:rsidP="00966F78">
            <w:pPr>
              <w:pStyle w:val="TableText"/>
            </w:pPr>
            <w:r w:rsidRPr="006A6209">
              <w:t>250</w:t>
            </w:r>
          </w:p>
        </w:tc>
        <w:tc>
          <w:tcPr>
            <w:tcW w:w="670" w:type="dxa"/>
          </w:tcPr>
          <w:p w14:paraId="725E63F4" w14:textId="77777777" w:rsidR="00F53DC9" w:rsidRPr="006A6209" w:rsidRDefault="00F53DC9" w:rsidP="00966F78">
            <w:pPr>
              <w:pStyle w:val="TableText"/>
            </w:pPr>
            <w:r w:rsidRPr="006A6209">
              <w:t>CE</w:t>
            </w:r>
          </w:p>
        </w:tc>
        <w:tc>
          <w:tcPr>
            <w:tcW w:w="671" w:type="dxa"/>
          </w:tcPr>
          <w:p w14:paraId="2A2D884B" w14:textId="77777777" w:rsidR="00F53DC9" w:rsidRPr="006A6209" w:rsidRDefault="00F53DC9" w:rsidP="00966F78">
            <w:pPr>
              <w:pStyle w:val="TableText"/>
            </w:pPr>
            <w:r w:rsidRPr="006A6209">
              <w:t>O</w:t>
            </w:r>
          </w:p>
        </w:tc>
        <w:tc>
          <w:tcPr>
            <w:tcW w:w="706" w:type="dxa"/>
          </w:tcPr>
          <w:p w14:paraId="2FD27A71" w14:textId="77777777" w:rsidR="00F53DC9" w:rsidRPr="006A6209" w:rsidRDefault="00F53DC9" w:rsidP="00966F78">
            <w:pPr>
              <w:pStyle w:val="TableText"/>
            </w:pPr>
            <w:r w:rsidRPr="006A6209">
              <w:t>2</w:t>
            </w:r>
          </w:p>
        </w:tc>
        <w:tc>
          <w:tcPr>
            <w:tcW w:w="766" w:type="dxa"/>
          </w:tcPr>
          <w:p w14:paraId="38B008AF" w14:textId="77777777" w:rsidR="00F53DC9" w:rsidRPr="006A6209" w:rsidRDefault="00F53DC9" w:rsidP="00966F78">
            <w:pPr>
              <w:pStyle w:val="TableText"/>
            </w:pPr>
            <w:r w:rsidRPr="006A6209">
              <w:t>429</w:t>
            </w:r>
          </w:p>
        </w:tc>
        <w:tc>
          <w:tcPr>
            <w:tcW w:w="864" w:type="dxa"/>
          </w:tcPr>
          <w:p w14:paraId="5449EDED" w14:textId="77777777" w:rsidR="00F53DC9" w:rsidRPr="006A6209" w:rsidRDefault="00F53DC9" w:rsidP="00966F78">
            <w:pPr>
              <w:pStyle w:val="TableText"/>
            </w:pPr>
            <w:r w:rsidRPr="006A6209">
              <w:t>1542</w:t>
            </w:r>
          </w:p>
        </w:tc>
        <w:tc>
          <w:tcPr>
            <w:tcW w:w="1735" w:type="dxa"/>
          </w:tcPr>
          <w:p w14:paraId="33397A76" w14:textId="77777777" w:rsidR="00F53DC9" w:rsidRPr="006A6209" w:rsidRDefault="00F53DC9" w:rsidP="00966F78">
            <w:pPr>
              <w:pStyle w:val="TableText"/>
            </w:pPr>
            <w:r w:rsidRPr="006A6209">
              <w:t>Production Class Code</w:t>
            </w:r>
          </w:p>
        </w:tc>
        <w:tc>
          <w:tcPr>
            <w:tcW w:w="2700" w:type="dxa"/>
          </w:tcPr>
          <w:p w14:paraId="3F1BC0C8" w14:textId="10D11F6C" w:rsidR="00F53DC9" w:rsidRPr="006A6209" w:rsidRDefault="00F53DC9" w:rsidP="00966F78">
            <w:pPr>
              <w:pStyle w:val="TableText"/>
            </w:pPr>
            <w:r w:rsidRPr="006A6209">
              <w:t>Not used</w:t>
            </w:r>
            <w:r w:rsidR="00966F78" w:rsidRPr="006A6209">
              <w:t>.</w:t>
            </w:r>
          </w:p>
        </w:tc>
      </w:tr>
    </w:tbl>
    <w:p w14:paraId="2E8F6C58" w14:textId="77777777" w:rsidR="00F54E83" w:rsidRPr="006A6209" w:rsidRDefault="00F54E83" w:rsidP="00F54E83">
      <w:pPr>
        <w:pStyle w:val="BodyText6"/>
      </w:pPr>
      <w:bookmarkStart w:id="1887" w:name="_Toc51599033"/>
      <w:bookmarkEnd w:id="1886"/>
    </w:p>
    <w:p w14:paraId="1E0AC7D2" w14:textId="0A48B9FD" w:rsidR="00F53DC9" w:rsidRPr="006A6209" w:rsidRDefault="00F53DC9" w:rsidP="002037F1">
      <w:pPr>
        <w:pStyle w:val="Heading3"/>
      </w:pPr>
      <w:bookmarkStart w:id="1888" w:name="_Toc164850453"/>
      <w:r w:rsidRPr="006A6209">
        <w:t>PV1</w:t>
      </w:r>
      <w:r w:rsidR="00F54E83" w:rsidRPr="006A6209">
        <w:t>—</w:t>
      </w:r>
      <w:r w:rsidR="003E0D9A" w:rsidRPr="006A6209">
        <w:t>Patient Visit Segment</w:t>
      </w:r>
      <w:bookmarkEnd w:id="1887"/>
      <w:bookmarkEnd w:id="1888"/>
    </w:p>
    <w:p w14:paraId="1EA082FB" w14:textId="2C6049D5" w:rsidR="00F53DC9" w:rsidRPr="006A6209" w:rsidRDefault="00F53DC9" w:rsidP="00F54E83">
      <w:pPr>
        <w:pStyle w:val="BodyText"/>
        <w:keepNext/>
        <w:keepLines/>
      </w:pPr>
      <w:r w:rsidRPr="006A6209">
        <w:t xml:space="preserve">The </w:t>
      </w:r>
      <w:r w:rsidRPr="006A6209">
        <w:rPr>
          <w:b/>
          <w:bCs/>
        </w:rPr>
        <w:t>PV1</w:t>
      </w:r>
      <w:r w:rsidRPr="006A6209">
        <w:t xml:space="preserve"> segment has the patient visit information.</w:t>
      </w:r>
      <w:r w:rsidR="00175901" w:rsidRPr="006A6209">
        <w:t xml:space="preserve"> </w:t>
      </w:r>
      <w:r w:rsidR="00175901" w:rsidRPr="006A6209">
        <w:rPr>
          <w:color w:val="0000FF"/>
          <w:u w:val="single"/>
        </w:rPr>
        <w:fldChar w:fldCharType="begin" w:fldLock="1"/>
      </w:r>
      <w:r w:rsidR="00175901" w:rsidRPr="006A6209">
        <w:rPr>
          <w:color w:val="0000FF"/>
          <w:u w:val="single"/>
        </w:rPr>
        <w:instrText xml:space="preserve"> REF _Ref58244915 \h  \* MERGEFORMAT </w:instrText>
      </w:r>
      <w:r w:rsidR="00175901" w:rsidRPr="006A6209">
        <w:rPr>
          <w:color w:val="0000FF"/>
          <w:u w:val="single"/>
        </w:rPr>
      </w:r>
      <w:r w:rsidR="00175901" w:rsidRPr="006A6209">
        <w:rPr>
          <w:color w:val="0000FF"/>
          <w:u w:val="single"/>
        </w:rPr>
        <w:fldChar w:fldCharType="separate"/>
      </w:r>
      <w:hyperlink w:anchor="_Ref58244915" w:history="1">
        <w:r w:rsidR="009D236C" w:rsidRPr="003D1D54">
          <w:rPr>
            <w:rStyle w:val="Hyperlink"/>
          </w:rPr>
          <w:t>Table 206</w:t>
        </w:r>
      </w:hyperlink>
      <w:r w:rsidR="00175901" w:rsidRPr="006A6209">
        <w:rPr>
          <w:color w:val="0000FF"/>
          <w:u w:val="single"/>
        </w:rPr>
        <w:fldChar w:fldCharType="end"/>
      </w:r>
      <w:r w:rsidR="00175901" w:rsidRPr="006A6209">
        <w:t xml:space="preserve"> lists the </w:t>
      </w:r>
      <w:r w:rsidR="00175901" w:rsidRPr="006A6209">
        <w:rPr>
          <w:b/>
          <w:bCs/>
        </w:rPr>
        <w:t>PV1</w:t>
      </w:r>
      <w:r w:rsidR="00175901" w:rsidRPr="006A6209">
        <w:t xml:space="preserve"> sequences:</w:t>
      </w:r>
    </w:p>
    <w:p w14:paraId="4D51DED8" w14:textId="58DED8D6" w:rsidR="00F54E83" w:rsidRPr="006A6209" w:rsidRDefault="00F54E83" w:rsidP="00F54E83">
      <w:pPr>
        <w:pStyle w:val="BodyText6"/>
        <w:keepNext/>
        <w:keepLines/>
      </w:pPr>
    </w:p>
    <w:p w14:paraId="783177CF" w14:textId="2B176D14" w:rsidR="00F54E83" w:rsidRPr="006A6209" w:rsidRDefault="00F54E83" w:rsidP="00F54E83">
      <w:pPr>
        <w:pStyle w:val="Caption"/>
      </w:pPr>
      <w:bookmarkStart w:id="1889" w:name="_Ref58244915"/>
      <w:bookmarkStart w:id="1890" w:name="_Toc164850023"/>
      <w:r w:rsidRPr="006A6209">
        <w:t xml:space="preserve">Table </w:t>
      </w:r>
      <w:r w:rsidRPr="006A6209">
        <w:fldChar w:fldCharType="begin"/>
      </w:r>
      <w:r w:rsidRPr="006A6209">
        <w:instrText>SEQ Table \* ARABIC</w:instrText>
      </w:r>
      <w:r w:rsidRPr="006A6209">
        <w:fldChar w:fldCharType="separate"/>
      </w:r>
      <w:r w:rsidR="00127840">
        <w:rPr>
          <w:noProof/>
        </w:rPr>
        <w:t>216</w:t>
      </w:r>
      <w:r w:rsidRPr="006A6209">
        <w:fldChar w:fldCharType="end"/>
      </w:r>
      <w:bookmarkEnd w:id="1889"/>
      <w:r w:rsidRPr="006A6209">
        <w:t xml:space="preserve">: </w:t>
      </w:r>
      <w:r w:rsidR="00966F78" w:rsidRPr="006A6209">
        <w:t>PV1—</w:t>
      </w:r>
      <w:r w:rsidR="007E2E87" w:rsidRPr="006A6209">
        <w:t>Patient Visit Segment</w:t>
      </w:r>
      <w:bookmarkEnd w:id="1890"/>
    </w:p>
    <w:tbl>
      <w:tblPr>
        <w:tblStyle w:val="TableGrid20"/>
        <w:tblW w:w="9746" w:type="dxa"/>
        <w:tblLayout w:type="fixed"/>
        <w:tblLook w:val="01E0" w:firstRow="1" w:lastRow="1" w:firstColumn="1" w:lastColumn="1" w:noHBand="0" w:noVBand="0"/>
      </w:tblPr>
      <w:tblGrid>
        <w:gridCol w:w="792"/>
        <w:gridCol w:w="686"/>
        <w:gridCol w:w="681"/>
        <w:gridCol w:w="751"/>
        <w:gridCol w:w="801"/>
        <w:gridCol w:w="839"/>
        <w:gridCol w:w="940"/>
        <w:gridCol w:w="2313"/>
        <w:gridCol w:w="1943"/>
      </w:tblGrid>
      <w:tr w:rsidR="00F53DC9" w:rsidRPr="006A6209" w14:paraId="60C5F8D2" w14:textId="77777777" w:rsidTr="00340071">
        <w:trPr>
          <w:trHeight w:val="374"/>
          <w:tblHeader/>
        </w:trPr>
        <w:tc>
          <w:tcPr>
            <w:tcW w:w="792" w:type="dxa"/>
            <w:shd w:val="clear" w:color="auto" w:fill="E7E6E6" w:themeFill="background2"/>
          </w:tcPr>
          <w:p w14:paraId="0ECD99CC" w14:textId="77777777" w:rsidR="00F53DC9" w:rsidRPr="006A6209" w:rsidRDefault="00F53DC9" w:rsidP="00A23E30">
            <w:pPr>
              <w:pStyle w:val="TableHeading"/>
            </w:pPr>
            <w:bookmarkStart w:id="1891" w:name="_Hlk155333328"/>
            <w:r w:rsidRPr="006A6209">
              <w:t>SEQ</w:t>
            </w:r>
          </w:p>
        </w:tc>
        <w:tc>
          <w:tcPr>
            <w:tcW w:w="686" w:type="dxa"/>
            <w:shd w:val="clear" w:color="auto" w:fill="E7E6E6" w:themeFill="background2"/>
          </w:tcPr>
          <w:p w14:paraId="0091ECF2" w14:textId="77777777" w:rsidR="00F53DC9" w:rsidRPr="006A6209" w:rsidRDefault="00F53DC9" w:rsidP="00A23E30">
            <w:pPr>
              <w:pStyle w:val="TableHeading"/>
            </w:pPr>
            <w:r w:rsidRPr="006A6209">
              <w:t>LEN</w:t>
            </w:r>
          </w:p>
        </w:tc>
        <w:tc>
          <w:tcPr>
            <w:tcW w:w="681" w:type="dxa"/>
            <w:shd w:val="clear" w:color="auto" w:fill="E7E6E6" w:themeFill="background2"/>
          </w:tcPr>
          <w:p w14:paraId="793BBE7A" w14:textId="77777777" w:rsidR="00F53DC9" w:rsidRPr="006A6209" w:rsidRDefault="00F53DC9" w:rsidP="00A23E30">
            <w:pPr>
              <w:pStyle w:val="TableHeading"/>
            </w:pPr>
            <w:r w:rsidRPr="006A6209">
              <w:t>DT</w:t>
            </w:r>
          </w:p>
        </w:tc>
        <w:tc>
          <w:tcPr>
            <w:tcW w:w="751" w:type="dxa"/>
            <w:shd w:val="clear" w:color="auto" w:fill="E7E6E6" w:themeFill="background2"/>
          </w:tcPr>
          <w:p w14:paraId="040741DD" w14:textId="77777777" w:rsidR="00F53DC9" w:rsidRPr="006A6209" w:rsidRDefault="00F53DC9" w:rsidP="00A23E30">
            <w:pPr>
              <w:pStyle w:val="TableHeading"/>
            </w:pPr>
            <w:r w:rsidRPr="006A6209">
              <w:t>OPT</w:t>
            </w:r>
          </w:p>
        </w:tc>
        <w:tc>
          <w:tcPr>
            <w:tcW w:w="801" w:type="dxa"/>
            <w:shd w:val="clear" w:color="auto" w:fill="E7E6E6" w:themeFill="background2"/>
          </w:tcPr>
          <w:p w14:paraId="25767DC0" w14:textId="77777777" w:rsidR="00F53DC9" w:rsidRPr="006A6209" w:rsidRDefault="00F53DC9" w:rsidP="00A23E30">
            <w:pPr>
              <w:pStyle w:val="TableHeading"/>
            </w:pPr>
            <w:r w:rsidRPr="006A6209">
              <w:t>RP/#</w:t>
            </w:r>
          </w:p>
        </w:tc>
        <w:tc>
          <w:tcPr>
            <w:tcW w:w="839" w:type="dxa"/>
            <w:shd w:val="clear" w:color="auto" w:fill="E7E6E6" w:themeFill="background2"/>
          </w:tcPr>
          <w:p w14:paraId="4DC2E6A5" w14:textId="77777777" w:rsidR="00F53DC9" w:rsidRPr="006A6209" w:rsidRDefault="00F53DC9" w:rsidP="00A23E30">
            <w:pPr>
              <w:pStyle w:val="TableHeading"/>
            </w:pPr>
            <w:r w:rsidRPr="006A6209">
              <w:t>TBL#</w:t>
            </w:r>
          </w:p>
        </w:tc>
        <w:tc>
          <w:tcPr>
            <w:tcW w:w="940" w:type="dxa"/>
            <w:shd w:val="clear" w:color="auto" w:fill="E7E6E6" w:themeFill="background2"/>
          </w:tcPr>
          <w:p w14:paraId="4917351D" w14:textId="77777777" w:rsidR="00F53DC9" w:rsidRPr="006A6209" w:rsidRDefault="00F53DC9" w:rsidP="00A23E30">
            <w:pPr>
              <w:pStyle w:val="TableHeading"/>
            </w:pPr>
            <w:r w:rsidRPr="006A6209">
              <w:t>ITEM#</w:t>
            </w:r>
          </w:p>
        </w:tc>
        <w:tc>
          <w:tcPr>
            <w:tcW w:w="2313" w:type="dxa"/>
            <w:shd w:val="clear" w:color="auto" w:fill="E7E6E6" w:themeFill="background2"/>
          </w:tcPr>
          <w:p w14:paraId="1A5D65F7" w14:textId="77777777" w:rsidR="00F53DC9" w:rsidRPr="006A6209" w:rsidRDefault="00F53DC9" w:rsidP="00A23E30">
            <w:pPr>
              <w:pStyle w:val="TableHeading"/>
            </w:pPr>
            <w:r w:rsidRPr="006A6209">
              <w:t>Element Name</w:t>
            </w:r>
          </w:p>
        </w:tc>
        <w:tc>
          <w:tcPr>
            <w:tcW w:w="1943" w:type="dxa"/>
            <w:shd w:val="clear" w:color="auto" w:fill="E7E6E6" w:themeFill="background2"/>
          </w:tcPr>
          <w:p w14:paraId="0C1D72B3" w14:textId="77777777" w:rsidR="00F53DC9" w:rsidRPr="006A6209" w:rsidRDefault="00F53DC9" w:rsidP="00A23E30">
            <w:pPr>
              <w:pStyle w:val="TableHeading"/>
            </w:pPr>
            <w:r w:rsidRPr="006A6209">
              <w:t>VistA Description</w:t>
            </w:r>
          </w:p>
        </w:tc>
      </w:tr>
      <w:tr w:rsidR="00F53DC9" w:rsidRPr="006A6209" w14:paraId="73F8FA6D" w14:textId="77777777" w:rsidTr="00340071">
        <w:trPr>
          <w:trHeight w:val="374"/>
        </w:trPr>
        <w:tc>
          <w:tcPr>
            <w:tcW w:w="792" w:type="dxa"/>
          </w:tcPr>
          <w:p w14:paraId="25E7682F" w14:textId="77777777" w:rsidR="00F53DC9" w:rsidRPr="006A6209" w:rsidRDefault="00F53DC9" w:rsidP="007E2E87">
            <w:pPr>
              <w:pStyle w:val="TableText"/>
              <w:keepNext/>
              <w:keepLines/>
            </w:pPr>
            <w:r w:rsidRPr="006A6209">
              <w:t>1</w:t>
            </w:r>
          </w:p>
        </w:tc>
        <w:tc>
          <w:tcPr>
            <w:tcW w:w="686" w:type="dxa"/>
          </w:tcPr>
          <w:p w14:paraId="39948906" w14:textId="77777777" w:rsidR="00F53DC9" w:rsidRPr="006A6209" w:rsidRDefault="00F53DC9" w:rsidP="007E2E87">
            <w:pPr>
              <w:pStyle w:val="TableText"/>
              <w:keepNext/>
              <w:keepLines/>
            </w:pPr>
            <w:r w:rsidRPr="006A6209">
              <w:t>4</w:t>
            </w:r>
          </w:p>
        </w:tc>
        <w:tc>
          <w:tcPr>
            <w:tcW w:w="681" w:type="dxa"/>
          </w:tcPr>
          <w:p w14:paraId="12597CA1" w14:textId="77777777" w:rsidR="00F53DC9" w:rsidRPr="006A6209" w:rsidRDefault="00F53DC9" w:rsidP="007E2E87">
            <w:pPr>
              <w:pStyle w:val="TableText"/>
              <w:keepNext/>
              <w:keepLines/>
            </w:pPr>
            <w:r w:rsidRPr="006A6209">
              <w:t>SI</w:t>
            </w:r>
          </w:p>
        </w:tc>
        <w:tc>
          <w:tcPr>
            <w:tcW w:w="751" w:type="dxa"/>
          </w:tcPr>
          <w:p w14:paraId="0E0EF0FA" w14:textId="77777777" w:rsidR="00F53DC9" w:rsidRPr="006A6209" w:rsidRDefault="00F53DC9" w:rsidP="007E2E87">
            <w:pPr>
              <w:pStyle w:val="TableText"/>
              <w:keepNext/>
              <w:keepLines/>
            </w:pPr>
            <w:r w:rsidRPr="006A6209">
              <w:t>O</w:t>
            </w:r>
          </w:p>
        </w:tc>
        <w:tc>
          <w:tcPr>
            <w:tcW w:w="801" w:type="dxa"/>
          </w:tcPr>
          <w:p w14:paraId="6E3F5B0B" w14:textId="77777777" w:rsidR="00F53DC9" w:rsidRPr="006A6209" w:rsidRDefault="00F53DC9" w:rsidP="007E2E87">
            <w:pPr>
              <w:pStyle w:val="TableText"/>
              <w:keepNext/>
              <w:keepLines/>
            </w:pPr>
          </w:p>
        </w:tc>
        <w:tc>
          <w:tcPr>
            <w:tcW w:w="839" w:type="dxa"/>
          </w:tcPr>
          <w:p w14:paraId="0F94A5FE" w14:textId="77777777" w:rsidR="00F53DC9" w:rsidRPr="006A6209" w:rsidRDefault="00F53DC9" w:rsidP="007E2E87">
            <w:pPr>
              <w:pStyle w:val="TableText"/>
              <w:keepNext/>
              <w:keepLines/>
            </w:pPr>
          </w:p>
        </w:tc>
        <w:tc>
          <w:tcPr>
            <w:tcW w:w="940" w:type="dxa"/>
          </w:tcPr>
          <w:p w14:paraId="54B0B174" w14:textId="77777777" w:rsidR="00F53DC9" w:rsidRPr="006A6209" w:rsidRDefault="00F53DC9" w:rsidP="007E2E87">
            <w:pPr>
              <w:pStyle w:val="TableText"/>
              <w:keepNext/>
              <w:keepLines/>
            </w:pPr>
            <w:r w:rsidRPr="006A6209">
              <w:t>131</w:t>
            </w:r>
          </w:p>
        </w:tc>
        <w:tc>
          <w:tcPr>
            <w:tcW w:w="2313" w:type="dxa"/>
          </w:tcPr>
          <w:p w14:paraId="1994811D" w14:textId="77777777" w:rsidR="00F53DC9" w:rsidRPr="006A6209" w:rsidRDefault="00F53DC9" w:rsidP="007E2E87">
            <w:pPr>
              <w:pStyle w:val="TableText"/>
              <w:keepNext/>
              <w:keepLines/>
            </w:pPr>
            <w:r w:rsidRPr="006A6209">
              <w:t>Set ID - PV1</w:t>
            </w:r>
          </w:p>
        </w:tc>
        <w:tc>
          <w:tcPr>
            <w:tcW w:w="1943" w:type="dxa"/>
          </w:tcPr>
          <w:p w14:paraId="712A046F" w14:textId="67CBABC5" w:rsidR="00F53DC9" w:rsidRPr="006A6209" w:rsidRDefault="00F53DC9" w:rsidP="007E2E87">
            <w:pPr>
              <w:pStyle w:val="TableText"/>
              <w:keepNext/>
              <w:keepLines/>
            </w:pPr>
            <w:r w:rsidRPr="006A6209">
              <w:t>Not used</w:t>
            </w:r>
            <w:r w:rsidR="007E2E87" w:rsidRPr="006A6209">
              <w:t>.</w:t>
            </w:r>
          </w:p>
        </w:tc>
      </w:tr>
      <w:tr w:rsidR="00F53DC9" w:rsidRPr="006A6209" w14:paraId="6B801192" w14:textId="77777777" w:rsidTr="00340071">
        <w:trPr>
          <w:trHeight w:val="371"/>
        </w:trPr>
        <w:tc>
          <w:tcPr>
            <w:tcW w:w="792" w:type="dxa"/>
          </w:tcPr>
          <w:p w14:paraId="31AC1B37" w14:textId="77777777" w:rsidR="00F53DC9" w:rsidRPr="006A6209" w:rsidRDefault="00F53DC9" w:rsidP="007E2E87">
            <w:pPr>
              <w:pStyle w:val="TableText"/>
              <w:keepNext/>
              <w:keepLines/>
            </w:pPr>
            <w:r w:rsidRPr="006A6209">
              <w:t>2</w:t>
            </w:r>
          </w:p>
        </w:tc>
        <w:tc>
          <w:tcPr>
            <w:tcW w:w="686" w:type="dxa"/>
          </w:tcPr>
          <w:p w14:paraId="329CCAF3" w14:textId="77777777" w:rsidR="00F53DC9" w:rsidRPr="006A6209" w:rsidRDefault="00F53DC9" w:rsidP="007E2E87">
            <w:pPr>
              <w:pStyle w:val="TableText"/>
              <w:keepNext/>
              <w:keepLines/>
            </w:pPr>
            <w:r w:rsidRPr="006A6209">
              <w:t>1</w:t>
            </w:r>
          </w:p>
        </w:tc>
        <w:tc>
          <w:tcPr>
            <w:tcW w:w="681" w:type="dxa"/>
          </w:tcPr>
          <w:p w14:paraId="44228812" w14:textId="77777777" w:rsidR="00F53DC9" w:rsidRPr="006A6209" w:rsidRDefault="00F53DC9" w:rsidP="007E2E87">
            <w:pPr>
              <w:pStyle w:val="TableText"/>
              <w:keepNext/>
              <w:keepLines/>
            </w:pPr>
            <w:r w:rsidRPr="006A6209">
              <w:t>IS</w:t>
            </w:r>
          </w:p>
        </w:tc>
        <w:tc>
          <w:tcPr>
            <w:tcW w:w="751" w:type="dxa"/>
          </w:tcPr>
          <w:p w14:paraId="7BCAF26D" w14:textId="77777777" w:rsidR="00F53DC9" w:rsidRPr="006A6209" w:rsidRDefault="00F53DC9" w:rsidP="007E2E87">
            <w:pPr>
              <w:pStyle w:val="TableText"/>
              <w:keepNext/>
              <w:keepLines/>
            </w:pPr>
            <w:r w:rsidRPr="006A6209">
              <w:t>R</w:t>
            </w:r>
          </w:p>
        </w:tc>
        <w:tc>
          <w:tcPr>
            <w:tcW w:w="801" w:type="dxa"/>
          </w:tcPr>
          <w:p w14:paraId="33C34246" w14:textId="77777777" w:rsidR="00F53DC9" w:rsidRPr="006A6209" w:rsidRDefault="00F53DC9" w:rsidP="007E2E87">
            <w:pPr>
              <w:pStyle w:val="TableText"/>
              <w:keepNext/>
              <w:keepLines/>
            </w:pPr>
          </w:p>
        </w:tc>
        <w:tc>
          <w:tcPr>
            <w:tcW w:w="839" w:type="dxa"/>
          </w:tcPr>
          <w:p w14:paraId="64D248E0" w14:textId="77777777" w:rsidR="00F53DC9" w:rsidRPr="006A6209" w:rsidRDefault="00F53DC9" w:rsidP="007E2E87">
            <w:pPr>
              <w:pStyle w:val="TableText"/>
              <w:keepNext/>
              <w:keepLines/>
            </w:pPr>
            <w:r w:rsidRPr="006A6209">
              <w:t>4</w:t>
            </w:r>
          </w:p>
        </w:tc>
        <w:tc>
          <w:tcPr>
            <w:tcW w:w="940" w:type="dxa"/>
          </w:tcPr>
          <w:p w14:paraId="7242A438" w14:textId="77777777" w:rsidR="00F53DC9" w:rsidRPr="006A6209" w:rsidRDefault="00F53DC9" w:rsidP="007E2E87">
            <w:pPr>
              <w:pStyle w:val="TableText"/>
              <w:keepNext/>
              <w:keepLines/>
            </w:pPr>
            <w:r w:rsidRPr="006A6209">
              <w:t>132</w:t>
            </w:r>
          </w:p>
        </w:tc>
        <w:tc>
          <w:tcPr>
            <w:tcW w:w="2313" w:type="dxa"/>
          </w:tcPr>
          <w:p w14:paraId="01A2F94D" w14:textId="77777777" w:rsidR="00F53DC9" w:rsidRPr="006A6209" w:rsidRDefault="00F53DC9" w:rsidP="007E2E87">
            <w:pPr>
              <w:pStyle w:val="TableText"/>
              <w:keepNext/>
              <w:keepLines/>
            </w:pPr>
            <w:r w:rsidRPr="006A6209">
              <w:t>Patient Class</w:t>
            </w:r>
          </w:p>
        </w:tc>
        <w:tc>
          <w:tcPr>
            <w:tcW w:w="1943" w:type="dxa"/>
          </w:tcPr>
          <w:p w14:paraId="6442A350" w14:textId="0B898BAC" w:rsidR="00F53DC9" w:rsidRPr="006A6209" w:rsidRDefault="00F53DC9" w:rsidP="007E2E87">
            <w:pPr>
              <w:pStyle w:val="TableText"/>
              <w:keepNext/>
              <w:keepLines/>
            </w:pPr>
            <w:r w:rsidRPr="006A6209">
              <w:t>Not used</w:t>
            </w:r>
            <w:r w:rsidR="007E2E87" w:rsidRPr="006A6209">
              <w:t>.</w:t>
            </w:r>
          </w:p>
        </w:tc>
      </w:tr>
      <w:tr w:rsidR="00F53DC9" w:rsidRPr="006A6209" w14:paraId="52B4819F" w14:textId="77777777" w:rsidTr="00340071">
        <w:trPr>
          <w:trHeight w:val="626"/>
        </w:trPr>
        <w:tc>
          <w:tcPr>
            <w:tcW w:w="792" w:type="dxa"/>
          </w:tcPr>
          <w:p w14:paraId="2B2F0DB8" w14:textId="77777777" w:rsidR="00F53DC9" w:rsidRPr="006A6209" w:rsidRDefault="00F53DC9" w:rsidP="00966F78">
            <w:pPr>
              <w:pStyle w:val="TableText"/>
            </w:pPr>
            <w:r w:rsidRPr="006A6209">
              <w:t>3</w:t>
            </w:r>
          </w:p>
        </w:tc>
        <w:tc>
          <w:tcPr>
            <w:tcW w:w="686" w:type="dxa"/>
          </w:tcPr>
          <w:p w14:paraId="472E131A" w14:textId="77777777" w:rsidR="00F53DC9" w:rsidRPr="006A6209" w:rsidRDefault="00F53DC9" w:rsidP="00966F78">
            <w:pPr>
              <w:pStyle w:val="TableText"/>
            </w:pPr>
            <w:r w:rsidRPr="006A6209">
              <w:t>80</w:t>
            </w:r>
          </w:p>
        </w:tc>
        <w:tc>
          <w:tcPr>
            <w:tcW w:w="681" w:type="dxa"/>
          </w:tcPr>
          <w:p w14:paraId="4D9F9C52" w14:textId="77777777" w:rsidR="00F53DC9" w:rsidRPr="006A6209" w:rsidRDefault="00F53DC9" w:rsidP="00966F78">
            <w:pPr>
              <w:pStyle w:val="TableText"/>
            </w:pPr>
            <w:r w:rsidRPr="006A6209">
              <w:t>PL</w:t>
            </w:r>
          </w:p>
        </w:tc>
        <w:tc>
          <w:tcPr>
            <w:tcW w:w="751" w:type="dxa"/>
          </w:tcPr>
          <w:p w14:paraId="7F3CC163" w14:textId="77777777" w:rsidR="00F53DC9" w:rsidRPr="006A6209" w:rsidRDefault="00F53DC9" w:rsidP="00966F78">
            <w:pPr>
              <w:pStyle w:val="TableText"/>
            </w:pPr>
            <w:r w:rsidRPr="006A6209">
              <w:t>O</w:t>
            </w:r>
          </w:p>
        </w:tc>
        <w:tc>
          <w:tcPr>
            <w:tcW w:w="801" w:type="dxa"/>
          </w:tcPr>
          <w:p w14:paraId="58D3FDBB" w14:textId="77777777" w:rsidR="00F53DC9" w:rsidRPr="006A6209" w:rsidRDefault="00F53DC9" w:rsidP="00966F78">
            <w:pPr>
              <w:pStyle w:val="TableText"/>
            </w:pPr>
          </w:p>
        </w:tc>
        <w:tc>
          <w:tcPr>
            <w:tcW w:w="839" w:type="dxa"/>
          </w:tcPr>
          <w:p w14:paraId="57B9D80F" w14:textId="77777777" w:rsidR="00F53DC9" w:rsidRPr="006A6209" w:rsidRDefault="00F53DC9" w:rsidP="00966F78">
            <w:pPr>
              <w:pStyle w:val="TableText"/>
            </w:pPr>
          </w:p>
        </w:tc>
        <w:tc>
          <w:tcPr>
            <w:tcW w:w="940" w:type="dxa"/>
          </w:tcPr>
          <w:p w14:paraId="0FA28B39" w14:textId="77777777" w:rsidR="00F53DC9" w:rsidRPr="006A6209" w:rsidRDefault="00F53DC9" w:rsidP="00966F78">
            <w:pPr>
              <w:pStyle w:val="TableText"/>
            </w:pPr>
            <w:r w:rsidRPr="006A6209">
              <w:t>133</w:t>
            </w:r>
          </w:p>
        </w:tc>
        <w:tc>
          <w:tcPr>
            <w:tcW w:w="2313" w:type="dxa"/>
          </w:tcPr>
          <w:p w14:paraId="69C3C007" w14:textId="77777777" w:rsidR="00F53DC9" w:rsidRPr="006A6209" w:rsidRDefault="00F53DC9" w:rsidP="00966F78">
            <w:pPr>
              <w:pStyle w:val="TableText"/>
            </w:pPr>
            <w:r w:rsidRPr="006A6209">
              <w:t>Assigned Patient Location</w:t>
            </w:r>
          </w:p>
        </w:tc>
        <w:tc>
          <w:tcPr>
            <w:tcW w:w="1943" w:type="dxa"/>
          </w:tcPr>
          <w:p w14:paraId="15AAC0D6" w14:textId="36BFF690" w:rsidR="00F53DC9" w:rsidRPr="006A6209" w:rsidRDefault="00F53DC9" w:rsidP="00966F78">
            <w:pPr>
              <w:pStyle w:val="TableText"/>
            </w:pPr>
            <w:r w:rsidRPr="006A6209">
              <w:t>Not used</w:t>
            </w:r>
            <w:r w:rsidR="007E2E87" w:rsidRPr="006A6209">
              <w:t>.</w:t>
            </w:r>
          </w:p>
        </w:tc>
      </w:tr>
      <w:tr w:rsidR="00F53DC9" w:rsidRPr="006A6209" w14:paraId="35D1136F" w14:textId="77777777" w:rsidTr="00340071">
        <w:trPr>
          <w:trHeight w:val="373"/>
        </w:trPr>
        <w:tc>
          <w:tcPr>
            <w:tcW w:w="792" w:type="dxa"/>
          </w:tcPr>
          <w:p w14:paraId="71DD8D38" w14:textId="77777777" w:rsidR="00F53DC9" w:rsidRPr="006A6209" w:rsidRDefault="00F53DC9" w:rsidP="00966F78">
            <w:pPr>
              <w:pStyle w:val="TableText"/>
            </w:pPr>
            <w:r w:rsidRPr="006A6209">
              <w:t>4</w:t>
            </w:r>
          </w:p>
        </w:tc>
        <w:tc>
          <w:tcPr>
            <w:tcW w:w="686" w:type="dxa"/>
          </w:tcPr>
          <w:p w14:paraId="5B7FA317" w14:textId="77777777" w:rsidR="00F53DC9" w:rsidRPr="006A6209" w:rsidRDefault="00F53DC9" w:rsidP="00966F78">
            <w:pPr>
              <w:pStyle w:val="TableText"/>
            </w:pPr>
            <w:r w:rsidRPr="006A6209">
              <w:t>2</w:t>
            </w:r>
          </w:p>
        </w:tc>
        <w:tc>
          <w:tcPr>
            <w:tcW w:w="681" w:type="dxa"/>
          </w:tcPr>
          <w:p w14:paraId="4AA08C09" w14:textId="77777777" w:rsidR="00F53DC9" w:rsidRPr="006A6209" w:rsidRDefault="00F53DC9" w:rsidP="00966F78">
            <w:pPr>
              <w:pStyle w:val="TableText"/>
            </w:pPr>
            <w:r w:rsidRPr="006A6209">
              <w:t>IS</w:t>
            </w:r>
          </w:p>
        </w:tc>
        <w:tc>
          <w:tcPr>
            <w:tcW w:w="751" w:type="dxa"/>
          </w:tcPr>
          <w:p w14:paraId="0C291794" w14:textId="77777777" w:rsidR="00F53DC9" w:rsidRPr="006A6209" w:rsidRDefault="00F53DC9" w:rsidP="00966F78">
            <w:pPr>
              <w:pStyle w:val="TableText"/>
            </w:pPr>
            <w:r w:rsidRPr="006A6209">
              <w:t>O</w:t>
            </w:r>
          </w:p>
        </w:tc>
        <w:tc>
          <w:tcPr>
            <w:tcW w:w="801" w:type="dxa"/>
          </w:tcPr>
          <w:p w14:paraId="1F7A483B" w14:textId="77777777" w:rsidR="00F53DC9" w:rsidRPr="006A6209" w:rsidRDefault="00F53DC9" w:rsidP="00966F78">
            <w:pPr>
              <w:pStyle w:val="TableText"/>
            </w:pPr>
          </w:p>
        </w:tc>
        <w:tc>
          <w:tcPr>
            <w:tcW w:w="839" w:type="dxa"/>
          </w:tcPr>
          <w:p w14:paraId="3131D381" w14:textId="77777777" w:rsidR="00F53DC9" w:rsidRPr="006A6209" w:rsidRDefault="00F53DC9" w:rsidP="00966F78">
            <w:pPr>
              <w:pStyle w:val="TableText"/>
            </w:pPr>
            <w:r w:rsidRPr="006A6209">
              <w:t>7</w:t>
            </w:r>
          </w:p>
        </w:tc>
        <w:tc>
          <w:tcPr>
            <w:tcW w:w="940" w:type="dxa"/>
          </w:tcPr>
          <w:p w14:paraId="5F8BCE0F" w14:textId="77777777" w:rsidR="00F53DC9" w:rsidRPr="006A6209" w:rsidRDefault="00F53DC9" w:rsidP="00966F78">
            <w:pPr>
              <w:pStyle w:val="TableText"/>
            </w:pPr>
            <w:r w:rsidRPr="006A6209">
              <w:t>134</w:t>
            </w:r>
          </w:p>
        </w:tc>
        <w:tc>
          <w:tcPr>
            <w:tcW w:w="2313" w:type="dxa"/>
          </w:tcPr>
          <w:p w14:paraId="116CF942" w14:textId="77777777" w:rsidR="00F53DC9" w:rsidRPr="006A6209" w:rsidRDefault="00F53DC9" w:rsidP="00966F78">
            <w:pPr>
              <w:pStyle w:val="TableText"/>
            </w:pPr>
            <w:r w:rsidRPr="006A6209">
              <w:t>Admission Type</w:t>
            </w:r>
          </w:p>
        </w:tc>
        <w:tc>
          <w:tcPr>
            <w:tcW w:w="1943" w:type="dxa"/>
          </w:tcPr>
          <w:p w14:paraId="1CA30A5B" w14:textId="7D62CB2D" w:rsidR="00F53DC9" w:rsidRPr="006A6209" w:rsidRDefault="00F53DC9" w:rsidP="00966F78">
            <w:pPr>
              <w:pStyle w:val="TableText"/>
            </w:pPr>
            <w:r w:rsidRPr="006A6209">
              <w:t>Not used</w:t>
            </w:r>
            <w:r w:rsidR="007E2E87" w:rsidRPr="006A6209">
              <w:t>.</w:t>
            </w:r>
          </w:p>
        </w:tc>
      </w:tr>
      <w:tr w:rsidR="00F53DC9" w:rsidRPr="006A6209" w14:paraId="449D173C" w14:textId="77777777" w:rsidTr="00340071">
        <w:trPr>
          <w:trHeight w:val="371"/>
        </w:trPr>
        <w:tc>
          <w:tcPr>
            <w:tcW w:w="792" w:type="dxa"/>
          </w:tcPr>
          <w:p w14:paraId="30E36304" w14:textId="77777777" w:rsidR="00F53DC9" w:rsidRPr="006A6209" w:rsidRDefault="00F53DC9" w:rsidP="00966F78">
            <w:pPr>
              <w:pStyle w:val="TableText"/>
            </w:pPr>
            <w:r w:rsidRPr="006A6209">
              <w:t>5</w:t>
            </w:r>
          </w:p>
        </w:tc>
        <w:tc>
          <w:tcPr>
            <w:tcW w:w="686" w:type="dxa"/>
          </w:tcPr>
          <w:p w14:paraId="1E5A5431" w14:textId="77777777" w:rsidR="00F53DC9" w:rsidRPr="006A6209" w:rsidRDefault="00F53DC9" w:rsidP="00966F78">
            <w:pPr>
              <w:pStyle w:val="TableText"/>
            </w:pPr>
            <w:r w:rsidRPr="006A6209">
              <w:t>250</w:t>
            </w:r>
          </w:p>
        </w:tc>
        <w:tc>
          <w:tcPr>
            <w:tcW w:w="681" w:type="dxa"/>
          </w:tcPr>
          <w:p w14:paraId="0A5C9713" w14:textId="77777777" w:rsidR="00F53DC9" w:rsidRPr="006A6209" w:rsidRDefault="00F53DC9" w:rsidP="00966F78">
            <w:pPr>
              <w:pStyle w:val="TableText"/>
            </w:pPr>
            <w:r w:rsidRPr="006A6209">
              <w:t>CX</w:t>
            </w:r>
          </w:p>
        </w:tc>
        <w:tc>
          <w:tcPr>
            <w:tcW w:w="751" w:type="dxa"/>
          </w:tcPr>
          <w:p w14:paraId="1D1C5B04" w14:textId="77777777" w:rsidR="00F53DC9" w:rsidRPr="006A6209" w:rsidRDefault="00F53DC9" w:rsidP="00966F78">
            <w:pPr>
              <w:pStyle w:val="TableText"/>
            </w:pPr>
            <w:r w:rsidRPr="006A6209">
              <w:t>O</w:t>
            </w:r>
          </w:p>
        </w:tc>
        <w:tc>
          <w:tcPr>
            <w:tcW w:w="801" w:type="dxa"/>
          </w:tcPr>
          <w:p w14:paraId="63DC7B3F" w14:textId="77777777" w:rsidR="00F53DC9" w:rsidRPr="006A6209" w:rsidRDefault="00F53DC9" w:rsidP="00966F78">
            <w:pPr>
              <w:pStyle w:val="TableText"/>
            </w:pPr>
          </w:p>
        </w:tc>
        <w:tc>
          <w:tcPr>
            <w:tcW w:w="839" w:type="dxa"/>
          </w:tcPr>
          <w:p w14:paraId="1C711514" w14:textId="77777777" w:rsidR="00F53DC9" w:rsidRPr="006A6209" w:rsidRDefault="00F53DC9" w:rsidP="00966F78">
            <w:pPr>
              <w:pStyle w:val="TableText"/>
            </w:pPr>
          </w:p>
        </w:tc>
        <w:tc>
          <w:tcPr>
            <w:tcW w:w="940" w:type="dxa"/>
          </w:tcPr>
          <w:p w14:paraId="3942570A" w14:textId="77777777" w:rsidR="00F53DC9" w:rsidRPr="006A6209" w:rsidRDefault="00F53DC9" w:rsidP="00966F78">
            <w:pPr>
              <w:pStyle w:val="TableText"/>
            </w:pPr>
            <w:r w:rsidRPr="006A6209">
              <w:t>135</w:t>
            </w:r>
          </w:p>
        </w:tc>
        <w:tc>
          <w:tcPr>
            <w:tcW w:w="2313" w:type="dxa"/>
          </w:tcPr>
          <w:p w14:paraId="4111EC01" w14:textId="77777777" w:rsidR="00F53DC9" w:rsidRPr="006A6209" w:rsidRDefault="00F53DC9" w:rsidP="00966F78">
            <w:pPr>
              <w:pStyle w:val="TableText"/>
            </w:pPr>
            <w:r w:rsidRPr="006A6209">
              <w:t>Preadmit Number</w:t>
            </w:r>
          </w:p>
        </w:tc>
        <w:tc>
          <w:tcPr>
            <w:tcW w:w="1943" w:type="dxa"/>
          </w:tcPr>
          <w:p w14:paraId="6797C63E" w14:textId="52196785" w:rsidR="00F53DC9" w:rsidRPr="006A6209" w:rsidRDefault="00F53DC9" w:rsidP="00966F78">
            <w:pPr>
              <w:pStyle w:val="TableText"/>
            </w:pPr>
            <w:r w:rsidRPr="006A6209">
              <w:t>Not used</w:t>
            </w:r>
            <w:r w:rsidR="007E2E87" w:rsidRPr="006A6209">
              <w:t>.</w:t>
            </w:r>
          </w:p>
        </w:tc>
      </w:tr>
      <w:tr w:rsidR="00F53DC9" w:rsidRPr="006A6209" w14:paraId="6FBFB374" w14:textId="77777777" w:rsidTr="00340071">
        <w:trPr>
          <w:trHeight w:val="626"/>
        </w:trPr>
        <w:tc>
          <w:tcPr>
            <w:tcW w:w="792" w:type="dxa"/>
          </w:tcPr>
          <w:p w14:paraId="5991230D" w14:textId="77777777" w:rsidR="00F53DC9" w:rsidRPr="006A6209" w:rsidRDefault="00F53DC9" w:rsidP="00966F78">
            <w:pPr>
              <w:pStyle w:val="TableText"/>
            </w:pPr>
            <w:r w:rsidRPr="006A6209">
              <w:t>6</w:t>
            </w:r>
          </w:p>
        </w:tc>
        <w:tc>
          <w:tcPr>
            <w:tcW w:w="686" w:type="dxa"/>
          </w:tcPr>
          <w:p w14:paraId="2FFA83CA" w14:textId="77777777" w:rsidR="00F53DC9" w:rsidRPr="006A6209" w:rsidRDefault="00F53DC9" w:rsidP="00966F78">
            <w:pPr>
              <w:pStyle w:val="TableText"/>
            </w:pPr>
            <w:r w:rsidRPr="006A6209">
              <w:t>80</w:t>
            </w:r>
          </w:p>
        </w:tc>
        <w:tc>
          <w:tcPr>
            <w:tcW w:w="681" w:type="dxa"/>
          </w:tcPr>
          <w:p w14:paraId="389E9C99" w14:textId="77777777" w:rsidR="00F53DC9" w:rsidRPr="006A6209" w:rsidRDefault="00F53DC9" w:rsidP="00966F78">
            <w:pPr>
              <w:pStyle w:val="TableText"/>
            </w:pPr>
            <w:r w:rsidRPr="006A6209">
              <w:t>PL</w:t>
            </w:r>
          </w:p>
        </w:tc>
        <w:tc>
          <w:tcPr>
            <w:tcW w:w="751" w:type="dxa"/>
          </w:tcPr>
          <w:p w14:paraId="37EA669C" w14:textId="77777777" w:rsidR="00F53DC9" w:rsidRPr="006A6209" w:rsidRDefault="00F53DC9" w:rsidP="00966F78">
            <w:pPr>
              <w:pStyle w:val="TableText"/>
            </w:pPr>
            <w:r w:rsidRPr="006A6209">
              <w:t>O</w:t>
            </w:r>
          </w:p>
        </w:tc>
        <w:tc>
          <w:tcPr>
            <w:tcW w:w="801" w:type="dxa"/>
          </w:tcPr>
          <w:p w14:paraId="366F3E06" w14:textId="77777777" w:rsidR="00F53DC9" w:rsidRPr="006A6209" w:rsidRDefault="00F53DC9" w:rsidP="00966F78">
            <w:pPr>
              <w:pStyle w:val="TableText"/>
            </w:pPr>
          </w:p>
        </w:tc>
        <w:tc>
          <w:tcPr>
            <w:tcW w:w="839" w:type="dxa"/>
          </w:tcPr>
          <w:p w14:paraId="64AB2D5E" w14:textId="77777777" w:rsidR="00F53DC9" w:rsidRPr="006A6209" w:rsidRDefault="00F53DC9" w:rsidP="00966F78">
            <w:pPr>
              <w:pStyle w:val="TableText"/>
            </w:pPr>
          </w:p>
        </w:tc>
        <w:tc>
          <w:tcPr>
            <w:tcW w:w="940" w:type="dxa"/>
          </w:tcPr>
          <w:p w14:paraId="15F84A0A" w14:textId="77777777" w:rsidR="00F53DC9" w:rsidRPr="006A6209" w:rsidRDefault="00F53DC9" w:rsidP="00966F78">
            <w:pPr>
              <w:pStyle w:val="TableText"/>
            </w:pPr>
            <w:r w:rsidRPr="006A6209">
              <w:t>136</w:t>
            </w:r>
          </w:p>
        </w:tc>
        <w:tc>
          <w:tcPr>
            <w:tcW w:w="2313" w:type="dxa"/>
          </w:tcPr>
          <w:p w14:paraId="713D21C5" w14:textId="77777777" w:rsidR="00F53DC9" w:rsidRPr="006A6209" w:rsidRDefault="00F53DC9" w:rsidP="00966F78">
            <w:pPr>
              <w:pStyle w:val="TableText"/>
            </w:pPr>
            <w:r w:rsidRPr="006A6209">
              <w:t>Prior Patient Location</w:t>
            </w:r>
          </w:p>
        </w:tc>
        <w:tc>
          <w:tcPr>
            <w:tcW w:w="1943" w:type="dxa"/>
          </w:tcPr>
          <w:p w14:paraId="51456EFD" w14:textId="33A541FE" w:rsidR="00F53DC9" w:rsidRPr="006A6209" w:rsidRDefault="00F53DC9" w:rsidP="00966F78">
            <w:pPr>
              <w:pStyle w:val="TableText"/>
            </w:pPr>
            <w:r w:rsidRPr="006A6209">
              <w:t>Not used</w:t>
            </w:r>
            <w:r w:rsidR="007E2E87" w:rsidRPr="006A6209">
              <w:t>.</w:t>
            </w:r>
          </w:p>
        </w:tc>
      </w:tr>
      <w:tr w:rsidR="00F53DC9" w:rsidRPr="006A6209" w14:paraId="0D7851AB" w14:textId="77777777" w:rsidTr="00340071">
        <w:trPr>
          <w:trHeight w:val="373"/>
        </w:trPr>
        <w:tc>
          <w:tcPr>
            <w:tcW w:w="792" w:type="dxa"/>
          </w:tcPr>
          <w:p w14:paraId="28545749" w14:textId="77777777" w:rsidR="00F53DC9" w:rsidRPr="006A6209" w:rsidRDefault="00F53DC9" w:rsidP="00966F78">
            <w:pPr>
              <w:pStyle w:val="TableText"/>
            </w:pPr>
            <w:r w:rsidRPr="006A6209">
              <w:t>7</w:t>
            </w:r>
          </w:p>
        </w:tc>
        <w:tc>
          <w:tcPr>
            <w:tcW w:w="686" w:type="dxa"/>
          </w:tcPr>
          <w:p w14:paraId="46A565F5" w14:textId="77777777" w:rsidR="00F53DC9" w:rsidRPr="006A6209" w:rsidRDefault="00F53DC9" w:rsidP="00966F78">
            <w:pPr>
              <w:pStyle w:val="TableText"/>
            </w:pPr>
            <w:r w:rsidRPr="006A6209">
              <w:t>250</w:t>
            </w:r>
          </w:p>
        </w:tc>
        <w:tc>
          <w:tcPr>
            <w:tcW w:w="681" w:type="dxa"/>
          </w:tcPr>
          <w:p w14:paraId="52454B0F" w14:textId="77777777" w:rsidR="00F53DC9" w:rsidRPr="006A6209" w:rsidRDefault="00F53DC9" w:rsidP="00966F78">
            <w:pPr>
              <w:pStyle w:val="TableText"/>
            </w:pPr>
            <w:r w:rsidRPr="006A6209">
              <w:t>XCN</w:t>
            </w:r>
          </w:p>
        </w:tc>
        <w:tc>
          <w:tcPr>
            <w:tcW w:w="751" w:type="dxa"/>
          </w:tcPr>
          <w:p w14:paraId="475D5D3C" w14:textId="77777777" w:rsidR="00F53DC9" w:rsidRPr="006A6209" w:rsidRDefault="00F53DC9" w:rsidP="00966F78">
            <w:pPr>
              <w:pStyle w:val="TableText"/>
            </w:pPr>
            <w:r w:rsidRPr="006A6209">
              <w:t>O</w:t>
            </w:r>
          </w:p>
        </w:tc>
        <w:tc>
          <w:tcPr>
            <w:tcW w:w="801" w:type="dxa"/>
          </w:tcPr>
          <w:p w14:paraId="63CE9804" w14:textId="77777777" w:rsidR="00F53DC9" w:rsidRPr="006A6209" w:rsidRDefault="00F53DC9" w:rsidP="00966F78">
            <w:pPr>
              <w:pStyle w:val="TableText"/>
            </w:pPr>
            <w:r w:rsidRPr="006A6209">
              <w:t>Y</w:t>
            </w:r>
          </w:p>
        </w:tc>
        <w:tc>
          <w:tcPr>
            <w:tcW w:w="839" w:type="dxa"/>
          </w:tcPr>
          <w:p w14:paraId="07AACDC3" w14:textId="77777777" w:rsidR="00F53DC9" w:rsidRPr="006A6209" w:rsidRDefault="00F53DC9" w:rsidP="00966F78">
            <w:pPr>
              <w:pStyle w:val="TableText"/>
            </w:pPr>
            <w:r w:rsidRPr="006A6209">
              <w:t>10</w:t>
            </w:r>
          </w:p>
        </w:tc>
        <w:tc>
          <w:tcPr>
            <w:tcW w:w="940" w:type="dxa"/>
          </w:tcPr>
          <w:p w14:paraId="3EA4726E" w14:textId="77777777" w:rsidR="00F53DC9" w:rsidRPr="006A6209" w:rsidRDefault="00F53DC9" w:rsidP="00966F78">
            <w:pPr>
              <w:pStyle w:val="TableText"/>
            </w:pPr>
            <w:r w:rsidRPr="006A6209">
              <w:t>137</w:t>
            </w:r>
          </w:p>
        </w:tc>
        <w:tc>
          <w:tcPr>
            <w:tcW w:w="2313" w:type="dxa"/>
          </w:tcPr>
          <w:p w14:paraId="45C6AF77" w14:textId="77777777" w:rsidR="00F53DC9" w:rsidRPr="006A6209" w:rsidRDefault="00F53DC9" w:rsidP="00966F78">
            <w:pPr>
              <w:pStyle w:val="TableText"/>
            </w:pPr>
            <w:r w:rsidRPr="006A6209">
              <w:t>Attending Doctor</w:t>
            </w:r>
          </w:p>
        </w:tc>
        <w:tc>
          <w:tcPr>
            <w:tcW w:w="1943" w:type="dxa"/>
          </w:tcPr>
          <w:p w14:paraId="72464956" w14:textId="65E17D98" w:rsidR="00F53DC9" w:rsidRPr="006A6209" w:rsidRDefault="00F53DC9" w:rsidP="00966F78">
            <w:pPr>
              <w:pStyle w:val="TableText"/>
            </w:pPr>
            <w:r w:rsidRPr="006A6209">
              <w:t>Not used</w:t>
            </w:r>
            <w:r w:rsidR="007E2E87" w:rsidRPr="006A6209">
              <w:t>.</w:t>
            </w:r>
          </w:p>
        </w:tc>
      </w:tr>
      <w:tr w:rsidR="00F53DC9" w:rsidRPr="006A6209" w14:paraId="195EAEA2" w14:textId="77777777" w:rsidTr="00340071">
        <w:trPr>
          <w:trHeight w:val="371"/>
        </w:trPr>
        <w:tc>
          <w:tcPr>
            <w:tcW w:w="792" w:type="dxa"/>
          </w:tcPr>
          <w:p w14:paraId="5BE1D679" w14:textId="77777777" w:rsidR="00F53DC9" w:rsidRPr="006A6209" w:rsidRDefault="00F53DC9" w:rsidP="00966F78">
            <w:pPr>
              <w:pStyle w:val="TableText"/>
            </w:pPr>
            <w:r w:rsidRPr="006A6209">
              <w:t>8</w:t>
            </w:r>
          </w:p>
        </w:tc>
        <w:tc>
          <w:tcPr>
            <w:tcW w:w="686" w:type="dxa"/>
          </w:tcPr>
          <w:p w14:paraId="01EDD97F" w14:textId="77777777" w:rsidR="00F53DC9" w:rsidRPr="006A6209" w:rsidRDefault="00F53DC9" w:rsidP="00966F78">
            <w:pPr>
              <w:pStyle w:val="TableText"/>
            </w:pPr>
            <w:r w:rsidRPr="006A6209">
              <w:t>250</w:t>
            </w:r>
          </w:p>
        </w:tc>
        <w:tc>
          <w:tcPr>
            <w:tcW w:w="681" w:type="dxa"/>
          </w:tcPr>
          <w:p w14:paraId="1CBD8214" w14:textId="77777777" w:rsidR="00F53DC9" w:rsidRPr="006A6209" w:rsidRDefault="00F53DC9" w:rsidP="00966F78">
            <w:pPr>
              <w:pStyle w:val="TableText"/>
            </w:pPr>
            <w:r w:rsidRPr="006A6209">
              <w:t>XCN</w:t>
            </w:r>
          </w:p>
        </w:tc>
        <w:tc>
          <w:tcPr>
            <w:tcW w:w="751" w:type="dxa"/>
          </w:tcPr>
          <w:p w14:paraId="2D3401CD" w14:textId="77777777" w:rsidR="00F53DC9" w:rsidRPr="006A6209" w:rsidRDefault="00F53DC9" w:rsidP="00966F78">
            <w:pPr>
              <w:pStyle w:val="TableText"/>
            </w:pPr>
            <w:r w:rsidRPr="006A6209">
              <w:t>O</w:t>
            </w:r>
          </w:p>
        </w:tc>
        <w:tc>
          <w:tcPr>
            <w:tcW w:w="801" w:type="dxa"/>
          </w:tcPr>
          <w:p w14:paraId="3F35D95C" w14:textId="77777777" w:rsidR="00F53DC9" w:rsidRPr="006A6209" w:rsidRDefault="00F53DC9" w:rsidP="00966F78">
            <w:pPr>
              <w:pStyle w:val="TableText"/>
            </w:pPr>
            <w:r w:rsidRPr="006A6209">
              <w:t>Y</w:t>
            </w:r>
          </w:p>
        </w:tc>
        <w:tc>
          <w:tcPr>
            <w:tcW w:w="839" w:type="dxa"/>
          </w:tcPr>
          <w:p w14:paraId="0FE067A1" w14:textId="77777777" w:rsidR="00F53DC9" w:rsidRPr="006A6209" w:rsidRDefault="00F53DC9" w:rsidP="00966F78">
            <w:pPr>
              <w:pStyle w:val="TableText"/>
            </w:pPr>
            <w:r w:rsidRPr="006A6209">
              <w:t>10</w:t>
            </w:r>
          </w:p>
        </w:tc>
        <w:tc>
          <w:tcPr>
            <w:tcW w:w="940" w:type="dxa"/>
          </w:tcPr>
          <w:p w14:paraId="2EF450B9" w14:textId="77777777" w:rsidR="00F53DC9" w:rsidRPr="006A6209" w:rsidRDefault="00F53DC9" w:rsidP="00966F78">
            <w:pPr>
              <w:pStyle w:val="TableText"/>
            </w:pPr>
            <w:r w:rsidRPr="006A6209">
              <w:t>138</w:t>
            </w:r>
          </w:p>
        </w:tc>
        <w:tc>
          <w:tcPr>
            <w:tcW w:w="2313" w:type="dxa"/>
          </w:tcPr>
          <w:p w14:paraId="6DC99CC0" w14:textId="77777777" w:rsidR="00F53DC9" w:rsidRPr="006A6209" w:rsidRDefault="00F53DC9" w:rsidP="00966F78">
            <w:pPr>
              <w:pStyle w:val="TableText"/>
            </w:pPr>
            <w:r w:rsidRPr="006A6209">
              <w:t>Referring Doctor</w:t>
            </w:r>
          </w:p>
        </w:tc>
        <w:tc>
          <w:tcPr>
            <w:tcW w:w="1943" w:type="dxa"/>
          </w:tcPr>
          <w:p w14:paraId="6A8F5FE4" w14:textId="169C25A2" w:rsidR="00F53DC9" w:rsidRPr="006A6209" w:rsidRDefault="00F53DC9" w:rsidP="00966F78">
            <w:pPr>
              <w:pStyle w:val="TableText"/>
            </w:pPr>
            <w:r w:rsidRPr="006A6209">
              <w:t>Not used</w:t>
            </w:r>
            <w:r w:rsidR="007E2E87" w:rsidRPr="006A6209">
              <w:t>.</w:t>
            </w:r>
          </w:p>
        </w:tc>
      </w:tr>
      <w:tr w:rsidR="00F53DC9" w:rsidRPr="006A6209" w14:paraId="6D515C5E" w14:textId="77777777" w:rsidTr="00340071">
        <w:trPr>
          <w:trHeight w:val="374"/>
        </w:trPr>
        <w:tc>
          <w:tcPr>
            <w:tcW w:w="792" w:type="dxa"/>
          </w:tcPr>
          <w:p w14:paraId="605E398B" w14:textId="77777777" w:rsidR="00F53DC9" w:rsidRPr="006A6209" w:rsidRDefault="00F53DC9" w:rsidP="00966F78">
            <w:pPr>
              <w:pStyle w:val="TableText"/>
            </w:pPr>
            <w:r w:rsidRPr="006A6209">
              <w:t>9</w:t>
            </w:r>
          </w:p>
        </w:tc>
        <w:tc>
          <w:tcPr>
            <w:tcW w:w="686" w:type="dxa"/>
          </w:tcPr>
          <w:p w14:paraId="19D26848" w14:textId="77777777" w:rsidR="00F53DC9" w:rsidRPr="006A6209" w:rsidRDefault="00F53DC9" w:rsidP="00966F78">
            <w:pPr>
              <w:pStyle w:val="TableText"/>
            </w:pPr>
            <w:r w:rsidRPr="006A6209">
              <w:t>250</w:t>
            </w:r>
          </w:p>
        </w:tc>
        <w:tc>
          <w:tcPr>
            <w:tcW w:w="681" w:type="dxa"/>
          </w:tcPr>
          <w:p w14:paraId="37F76361" w14:textId="77777777" w:rsidR="00F53DC9" w:rsidRPr="006A6209" w:rsidRDefault="00F53DC9" w:rsidP="00966F78">
            <w:pPr>
              <w:pStyle w:val="TableText"/>
            </w:pPr>
            <w:r w:rsidRPr="006A6209">
              <w:t>XCN</w:t>
            </w:r>
          </w:p>
        </w:tc>
        <w:tc>
          <w:tcPr>
            <w:tcW w:w="751" w:type="dxa"/>
          </w:tcPr>
          <w:p w14:paraId="28AC562F" w14:textId="77777777" w:rsidR="00F53DC9" w:rsidRPr="006A6209" w:rsidRDefault="00F53DC9" w:rsidP="00966F78">
            <w:pPr>
              <w:pStyle w:val="TableText"/>
            </w:pPr>
            <w:r w:rsidRPr="006A6209">
              <w:t>B</w:t>
            </w:r>
          </w:p>
        </w:tc>
        <w:tc>
          <w:tcPr>
            <w:tcW w:w="801" w:type="dxa"/>
          </w:tcPr>
          <w:p w14:paraId="767309A9" w14:textId="77777777" w:rsidR="00F53DC9" w:rsidRPr="006A6209" w:rsidRDefault="00F53DC9" w:rsidP="00966F78">
            <w:pPr>
              <w:pStyle w:val="TableText"/>
            </w:pPr>
            <w:r w:rsidRPr="006A6209">
              <w:t>Y</w:t>
            </w:r>
          </w:p>
        </w:tc>
        <w:tc>
          <w:tcPr>
            <w:tcW w:w="839" w:type="dxa"/>
          </w:tcPr>
          <w:p w14:paraId="36468843" w14:textId="77777777" w:rsidR="00F53DC9" w:rsidRPr="006A6209" w:rsidRDefault="00F53DC9" w:rsidP="00966F78">
            <w:pPr>
              <w:pStyle w:val="TableText"/>
            </w:pPr>
            <w:r w:rsidRPr="006A6209">
              <w:t>10</w:t>
            </w:r>
          </w:p>
        </w:tc>
        <w:tc>
          <w:tcPr>
            <w:tcW w:w="940" w:type="dxa"/>
          </w:tcPr>
          <w:p w14:paraId="4AE65386" w14:textId="77777777" w:rsidR="00F53DC9" w:rsidRPr="006A6209" w:rsidRDefault="00F53DC9" w:rsidP="00966F78">
            <w:pPr>
              <w:pStyle w:val="TableText"/>
            </w:pPr>
            <w:r w:rsidRPr="006A6209">
              <w:t>139</w:t>
            </w:r>
          </w:p>
        </w:tc>
        <w:tc>
          <w:tcPr>
            <w:tcW w:w="2313" w:type="dxa"/>
          </w:tcPr>
          <w:p w14:paraId="011F05B7" w14:textId="77777777" w:rsidR="00F53DC9" w:rsidRPr="006A6209" w:rsidRDefault="00F53DC9" w:rsidP="00966F78">
            <w:pPr>
              <w:pStyle w:val="TableText"/>
            </w:pPr>
            <w:r w:rsidRPr="006A6209">
              <w:t>Consulting Doctor</w:t>
            </w:r>
          </w:p>
        </w:tc>
        <w:tc>
          <w:tcPr>
            <w:tcW w:w="1943" w:type="dxa"/>
          </w:tcPr>
          <w:p w14:paraId="1E2ADC47" w14:textId="7F5C8387" w:rsidR="00F53DC9" w:rsidRPr="006A6209" w:rsidRDefault="00F53DC9" w:rsidP="00966F78">
            <w:pPr>
              <w:pStyle w:val="TableText"/>
            </w:pPr>
            <w:r w:rsidRPr="006A6209">
              <w:t>Not used</w:t>
            </w:r>
            <w:r w:rsidR="007E2E87" w:rsidRPr="006A6209">
              <w:t>.</w:t>
            </w:r>
          </w:p>
        </w:tc>
      </w:tr>
      <w:tr w:rsidR="00F53DC9" w:rsidRPr="006A6209" w14:paraId="1D748A26" w14:textId="77777777" w:rsidTr="00340071">
        <w:trPr>
          <w:trHeight w:val="373"/>
        </w:trPr>
        <w:tc>
          <w:tcPr>
            <w:tcW w:w="792" w:type="dxa"/>
          </w:tcPr>
          <w:p w14:paraId="65517FEA" w14:textId="77777777" w:rsidR="00F53DC9" w:rsidRPr="006A6209" w:rsidRDefault="00F53DC9" w:rsidP="00966F78">
            <w:pPr>
              <w:pStyle w:val="TableText"/>
            </w:pPr>
            <w:r w:rsidRPr="006A6209">
              <w:t>10</w:t>
            </w:r>
          </w:p>
        </w:tc>
        <w:tc>
          <w:tcPr>
            <w:tcW w:w="686" w:type="dxa"/>
          </w:tcPr>
          <w:p w14:paraId="02A51CB0" w14:textId="77777777" w:rsidR="00F53DC9" w:rsidRPr="006A6209" w:rsidRDefault="00F53DC9" w:rsidP="00966F78">
            <w:pPr>
              <w:pStyle w:val="TableText"/>
            </w:pPr>
            <w:r w:rsidRPr="006A6209">
              <w:t>3</w:t>
            </w:r>
          </w:p>
        </w:tc>
        <w:tc>
          <w:tcPr>
            <w:tcW w:w="681" w:type="dxa"/>
          </w:tcPr>
          <w:p w14:paraId="134A35E7" w14:textId="77777777" w:rsidR="00F53DC9" w:rsidRPr="006A6209" w:rsidRDefault="00F53DC9" w:rsidP="00966F78">
            <w:pPr>
              <w:pStyle w:val="TableText"/>
            </w:pPr>
            <w:r w:rsidRPr="006A6209">
              <w:t>IS</w:t>
            </w:r>
          </w:p>
        </w:tc>
        <w:tc>
          <w:tcPr>
            <w:tcW w:w="751" w:type="dxa"/>
          </w:tcPr>
          <w:p w14:paraId="2102879C" w14:textId="77777777" w:rsidR="00F53DC9" w:rsidRPr="006A6209" w:rsidRDefault="00F53DC9" w:rsidP="00966F78">
            <w:pPr>
              <w:pStyle w:val="TableText"/>
            </w:pPr>
            <w:r w:rsidRPr="006A6209">
              <w:t>O</w:t>
            </w:r>
          </w:p>
        </w:tc>
        <w:tc>
          <w:tcPr>
            <w:tcW w:w="801" w:type="dxa"/>
          </w:tcPr>
          <w:p w14:paraId="791927FC" w14:textId="77777777" w:rsidR="00F53DC9" w:rsidRPr="006A6209" w:rsidRDefault="00F53DC9" w:rsidP="00966F78">
            <w:pPr>
              <w:pStyle w:val="TableText"/>
            </w:pPr>
          </w:p>
        </w:tc>
        <w:tc>
          <w:tcPr>
            <w:tcW w:w="839" w:type="dxa"/>
          </w:tcPr>
          <w:p w14:paraId="551FF737" w14:textId="77777777" w:rsidR="00F53DC9" w:rsidRPr="006A6209" w:rsidRDefault="00F53DC9" w:rsidP="00966F78">
            <w:pPr>
              <w:pStyle w:val="TableText"/>
            </w:pPr>
            <w:r w:rsidRPr="006A6209">
              <w:t>69</w:t>
            </w:r>
          </w:p>
        </w:tc>
        <w:tc>
          <w:tcPr>
            <w:tcW w:w="940" w:type="dxa"/>
          </w:tcPr>
          <w:p w14:paraId="465BDECF" w14:textId="77777777" w:rsidR="00F53DC9" w:rsidRPr="006A6209" w:rsidRDefault="00F53DC9" w:rsidP="00966F78">
            <w:pPr>
              <w:pStyle w:val="TableText"/>
            </w:pPr>
            <w:r w:rsidRPr="006A6209">
              <w:t>140</w:t>
            </w:r>
          </w:p>
        </w:tc>
        <w:tc>
          <w:tcPr>
            <w:tcW w:w="2313" w:type="dxa"/>
          </w:tcPr>
          <w:p w14:paraId="4D7F7F45" w14:textId="77777777" w:rsidR="00F53DC9" w:rsidRPr="006A6209" w:rsidRDefault="00F53DC9" w:rsidP="00966F78">
            <w:pPr>
              <w:pStyle w:val="TableText"/>
            </w:pPr>
            <w:r w:rsidRPr="006A6209">
              <w:t>Hospital Service</w:t>
            </w:r>
          </w:p>
        </w:tc>
        <w:tc>
          <w:tcPr>
            <w:tcW w:w="1943" w:type="dxa"/>
          </w:tcPr>
          <w:p w14:paraId="2F424C44" w14:textId="1B2EBD6B" w:rsidR="00F53DC9" w:rsidRPr="006A6209" w:rsidRDefault="00F53DC9" w:rsidP="00966F78">
            <w:pPr>
              <w:pStyle w:val="TableText"/>
            </w:pPr>
            <w:r w:rsidRPr="006A6209">
              <w:t>Not used</w:t>
            </w:r>
            <w:r w:rsidR="007E2E87" w:rsidRPr="006A6209">
              <w:t>.</w:t>
            </w:r>
          </w:p>
        </w:tc>
      </w:tr>
      <w:tr w:rsidR="00F53DC9" w:rsidRPr="006A6209" w14:paraId="6214C585" w14:textId="77777777" w:rsidTr="00340071">
        <w:trPr>
          <w:trHeight w:val="371"/>
        </w:trPr>
        <w:tc>
          <w:tcPr>
            <w:tcW w:w="792" w:type="dxa"/>
          </w:tcPr>
          <w:p w14:paraId="1AE4852F" w14:textId="77777777" w:rsidR="00F53DC9" w:rsidRPr="006A6209" w:rsidRDefault="00F53DC9" w:rsidP="00966F78">
            <w:pPr>
              <w:pStyle w:val="TableText"/>
            </w:pPr>
            <w:r w:rsidRPr="006A6209">
              <w:t>11</w:t>
            </w:r>
          </w:p>
        </w:tc>
        <w:tc>
          <w:tcPr>
            <w:tcW w:w="686" w:type="dxa"/>
          </w:tcPr>
          <w:p w14:paraId="4BD62A73" w14:textId="77777777" w:rsidR="00F53DC9" w:rsidRPr="006A6209" w:rsidRDefault="00F53DC9" w:rsidP="00966F78">
            <w:pPr>
              <w:pStyle w:val="TableText"/>
            </w:pPr>
            <w:r w:rsidRPr="006A6209">
              <w:t>80</w:t>
            </w:r>
          </w:p>
        </w:tc>
        <w:tc>
          <w:tcPr>
            <w:tcW w:w="681" w:type="dxa"/>
          </w:tcPr>
          <w:p w14:paraId="72275777" w14:textId="77777777" w:rsidR="00F53DC9" w:rsidRPr="006A6209" w:rsidRDefault="00F53DC9" w:rsidP="00966F78">
            <w:pPr>
              <w:pStyle w:val="TableText"/>
            </w:pPr>
            <w:r w:rsidRPr="006A6209">
              <w:t>PL</w:t>
            </w:r>
          </w:p>
        </w:tc>
        <w:tc>
          <w:tcPr>
            <w:tcW w:w="751" w:type="dxa"/>
          </w:tcPr>
          <w:p w14:paraId="6A535A54" w14:textId="77777777" w:rsidR="00F53DC9" w:rsidRPr="006A6209" w:rsidRDefault="00F53DC9" w:rsidP="00966F78">
            <w:pPr>
              <w:pStyle w:val="TableText"/>
            </w:pPr>
            <w:r w:rsidRPr="006A6209">
              <w:t>O</w:t>
            </w:r>
          </w:p>
        </w:tc>
        <w:tc>
          <w:tcPr>
            <w:tcW w:w="801" w:type="dxa"/>
          </w:tcPr>
          <w:p w14:paraId="1ABD2A26" w14:textId="77777777" w:rsidR="00F53DC9" w:rsidRPr="006A6209" w:rsidRDefault="00F53DC9" w:rsidP="00966F78">
            <w:pPr>
              <w:pStyle w:val="TableText"/>
            </w:pPr>
          </w:p>
        </w:tc>
        <w:tc>
          <w:tcPr>
            <w:tcW w:w="839" w:type="dxa"/>
          </w:tcPr>
          <w:p w14:paraId="6606C147" w14:textId="77777777" w:rsidR="00F53DC9" w:rsidRPr="006A6209" w:rsidRDefault="00F53DC9" w:rsidP="00966F78">
            <w:pPr>
              <w:pStyle w:val="TableText"/>
            </w:pPr>
          </w:p>
        </w:tc>
        <w:tc>
          <w:tcPr>
            <w:tcW w:w="940" w:type="dxa"/>
          </w:tcPr>
          <w:p w14:paraId="2C31B9F4" w14:textId="77777777" w:rsidR="00F53DC9" w:rsidRPr="006A6209" w:rsidRDefault="00F53DC9" w:rsidP="00966F78">
            <w:pPr>
              <w:pStyle w:val="TableText"/>
            </w:pPr>
            <w:r w:rsidRPr="006A6209">
              <w:t>141</w:t>
            </w:r>
          </w:p>
        </w:tc>
        <w:tc>
          <w:tcPr>
            <w:tcW w:w="2313" w:type="dxa"/>
          </w:tcPr>
          <w:p w14:paraId="0AB79478" w14:textId="77777777" w:rsidR="00F53DC9" w:rsidRPr="006A6209" w:rsidRDefault="00F53DC9" w:rsidP="00966F78">
            <w:pPr>
              <w:pStyle w:val="TableText"/>
            </w:pPr>
            <w:r w:rsidRPr="006A6209">
              <w:t>Temporary Location</w:t>
            </w:r>
          </w:p>
        </w:tc>
        <w:tc>
          <w:tcPr>
            <w:tcW w:w="1943" w:type="dxa"/>
          </w:tcPr>
          <w:p w14:paraId="3FC7765E" w14:textId="6B257095" w:rsidR="00F53DC9" w:rsidRPr="006A6209" w:rsidRDefault="00F53DC9" w:rsidP="00966F78">
            <w:pPr>
              <w:pStyle w:val="TableText"/>
            </w:pPr>
            <w:r w:rsidRPr="006A6209">
              <w:t>Not used</w:t>
            </w:r>
            <w:r w:rsidR="007E2E87" w:rsidRPr="006A6209">
              <w:t>.</w:t>
            </w:r>
          </w:p>
        </w:tc>
      </w:tr>
      <w:tr w:rsidR="00F53DC9" w:rsidRPr="006A6209" w14:paraId="20870ECE" w14:textId="77777777" w:rsidTr="00340071">
        <w:trPr>
          <w:trHeight w:val="625"/>
        </w:trPr>
        <w:tc>
          <w:tcPr>
            <w:tcW w:w="792" w:type="dxa"/>
          </w:tcPr>
          <w:p w14:paraId="51EA6332" w14:textId="77777777" w:rsidR="00F53DC9" w:rsidRPr="006A6209" w:rsidRDefault="00F53DC9" w:rsidP="00966F78">
            <w:pPr>
              <w:pStyle w:val="TableText"/>
            </w:pPr>
            <w:r w:rsidRPr="006A6209">
              <w:t>12</w:t>
            </w:r>
          </w:p>
        </w:tc>
        <w:tc>
          <w:tcPr>
            <w:tcW w:w="686" w:type="dxa"/>
          </w:tcPr>
          <w:p w14:paraId="27EC53E0" w14:textId="77777777" w:rsidR="00F53DC9" w:rsidRPr="006A6209" w:rsidRDefault="00F53DC9" w:rsidP="00966F78">
            <w:pPr>
              <w:pStyle w:val="TableText"/>
            </w:pPr>
            <w:r w:rsidRPr="006A6209">
              <w:t>2</w:t>
            </w:r>
          </w:p>
        </w:tc>
        <w:tc>
          <w:tcPr>
            <w:tcW w:w="681" w:type="dxa"/>
          </w:tcPr>
          <w:p w14:paraId="305A82A1" w14:textId="77777777" w:rsidR="00F53DC9" w:rsidRPr="006A6209" w:rsidRDefault="00F53DC9" w:rsidP="00966F78">
            <w:pPr>
              <w:pStyle w:val="TableText"/>
            </w:pPr>
            <w:r w:rsidRPr="006A6209">
              <w:t>IS</w:t>
            </w:r>
          </w:p>
        </w:tc>
        <w:tc>
          <w:tcPr>
            <w:tcW w:w="751" w:type="dxa"/>
          </w:tcPr>
          <w:p w14:paraId="1B52348E" w14:textId="77777777" w:rsidR="00F53DC9" w:rsidRPr="006A6209" w:rsidRDefault="00F53DC9" w:rsidP="00966F78">
            <w:pPr>
              <w:pStyle w:val="TableText"/>
            </w:pPr>
            <w:r w:rsidRPr="006A6209">
              <w:t>O</w:t>
            </w:r>
          </w:p>
        </w:tc>
        <w:tc>
          <w:tcPr>
            <w:tcW w:w="801" w:type="dxa"/>
          </w:tcPr>
          <w:p w14:paraId="3BB6EBCD" w14:textId="77777777" w:rsidR="00F53DC9" w:rsidRPr="006A6209" w:rsidRDefault="00F53DC9" w:rsidP="00966F78">
            <w:pPr>
              <w:pStyle w:val="TableText"/>
            </w:pPr>
          </w:p>
        </w:tc>
        <w:tc>
          <w:tcPr>
            <w:tcW w:w="839" w:type="dxa"/>
          </w:tcPr>
          <w:p w14:paraId="7380E47F" w14:textId="77777777" w:rsidR="00F53DC9" w:rsidRPr="006A6209" w:rsidRDefault="00F53DC9" w:rsidP="00966F78">
            <w:pPr>
              <w:pStyle w:val="TableText"/>
            </w:pPr>
            <w:r w:rsidRPr="006A6209">
              <w:t>87</w:t>
            </w:r>
          </w:p>
        </w:tc>
        <w:tc>
          <w:tcPr>
            <w:tcW w:w="940" w:type="dxa"/>
          </w:tcPr>
          <w:p w14:paraId="32CAD1DA" w14:textId="77777777" w:rsidR="00F53DC9" w:rsidRPr="006A6209" w:rsidRDefault="00F53DC9" w:rsidP="00966F78">
            <w:pPr>
              <w:pStyle w:val="TableText"/>
            </w:pPr>
            <w:r w:rsidRPr="006A6209">
              <w:t>142</w:t>
            </w:r>
          </w:p>
        </w:tc>
        <w:tc>
          <w:tcPr>
            <w:tcW w:w="2313" w:type="dxa"/>
          </w:tcPr>
          <w:p w14:paraId="29E15976" w14:textId="77777777" w:rsidR="00F53DC9" w:rsidRPr="006A6209" w:rsidRDefault="00F53DC9" w:rsidP="00966F78">
            <w:pPr>
              <w:pStyle w:val="TableText"/>
            </w:pPr>
            <w:r w:rsidRPr="006A6209">
              <w:t>Preadmit Test Indicator</w:t>
            </w:r>
          </w:p>
        </w:tc>
        <w:tc>
          <w:tcPr>
            <w:tcW w:w="1943" w:type="dxa"/>
          </w:tcPr>
          <w:p w14:paraId="4531BF5C" w14:textId="165D059C" w:rsidR="00F53DC9" w:rsidRPr="006A6209" w:rsidRDefault="00F53DC9" w:rsidP="00966F78">
            <w:pPr>
              <w:pStyle w:val="TableText"/>
            </w:pPr>
            <w:r w:rsidRPr="006A6209">
              <w:t>Not used</w:t>
            </w:r>
            <w:r w:rsidR="007E2E87" w:rsidRPr="006A6209">
              <w:t>.</w:t>
            </w:r>
          </w:p>
        </w:tc>
      </w:tr>
      <w:tr w:rsidR="00F53DC9" w:rsidRPr="006A6209" w14:paraId="3BABD294" w14:textId="77777777" w:rsidTr="00340071">
        <w:trPr>
          <w:trHeight w:val="625"/>
        </w:trPr>
        <w:tc>
          <w:tcPr>
            <w:tcW w:w="792" w:type="dxa"/>
          </w:tcPr>
          <w:p w14:paraId="784FBB44" w14:textId="77777777" w:rsidR="00F53DC9" w:rsidRPr="006A6209" w:rsidRDefault="00F53DC9" w:rsidP="00966F78">
            <w:pPr>
              <w:pStyle w:val="TableText"/>
            </w:pPr>
            <w:r w:rsidRPr="006A6209">
              <w:t>13</w:t>
            </w:r>
          </w:p>
        </w:tc>
        <w:tc>
          <w:tcPr>
            <w:tcW w:w="686" w:type="dxa"/>
          </w:tcPr>
          <w:p w14:paraId="25D01604" w14:textId="77777777" w:rsidR="00F53DC9" w:rsidRPr="006A6209" w:rsidRDefault="00F53DC9" w:rsidP="00966F78">
            <w:pPr>
              <w:pStyle w:val="TableText"/>
            </w:pPr>
            <w:r w:rsidRPr="006A6209">
              <w:t>2</w:t>
            </w:r>
          </w:p>
        </w:tc>
        <w:tc>
          <w:tcPr>
            <w:tcW w:w="681" w:type="dxa"/>
          </w:tcPr>
          <w:p w14:paraId="3AE96A1A" w14:textId="77777777" w:rsidR="00F53DC9" w:rsidRPr="006A6209" w:rsidRDefault="00F53DC9" w:rsidP="00966F78">
            <w:pPr>
              <w:pStyle w:val="TableText"/>
            </w:pPr>
            <w:r w:rsidRPr="006A6209">
              <w:t>IS</w:t>
            </w:r>
          </w:p>
        </w:tc>
        <w:tc>
          <w:tcPr>
            <w:tcW w:w="751" w:type="dxa"/>
          </w:tcPr>
          <w:p w14:paraId="27982856" w14:textId="77777777" w:rsidR="00F53DC9" w:rsidRPr="006A6209" w:rsidRDefault="00F53DC9" w:rsidP="00966F78">
            <w:pPr>
              <w:pStyle w:val="TableText"/>
            </w:pPr>
            <w:r w:rsidRPr="006A6209">
              <w:t>O</w:t>
            </w:r>
          </w:p>
        </w:tc>
        <w:tc>
          <w:tcPr>
            <w:tcW w:w="801" w:type="dxa"/>
          </w:tcPr>
          <w:p w14:paraId="13502A43" w14:textId="77777777" w:rsidR="00F53DC9" w:rsidRPr="006A6209" w:rsidRDefault="00F53DC9" w:rsidP="00966F78">
            <w:pPr>
              <w:pStyle w:val="TableText"/>
            </w:pPr>
          </w:p>
        </w:tc>
        <w:tc>
          <w:tcPr>
            <w:tcW w:w="839" w:type="dxa"/>
          </w:tcPr>
          <w:p w14:paraId="0571F69A" w14:textId="77777777" w:rsidR="00F53DC9" w:rsidRPr="006A6209" w:rsidRDefault="00F53DC9" w:rsidP="00966F78">
            <w:pPr>
              <w:pStyle w:val="TableText"/>
            </w:pPr>
            <w:r w:rsidRPr="006A6209">
              <w:t>92</w:t>
            </w:r>
          </w:p>
        </w:tc>
        <w:tc>
          <w:tcPr>
            <w:tcW w:w="940" w:type="dxa"/>
          </w:tcPr>
          <w:p w14:paraId="000E3682" w14:textId="77777777" w:rsidR="00F53DC9" w:rsidRPr="006A6209" w:rsidRDefault="00F53DC9" w:rsidP="00966F78">
            <w:pPr>
              <w:pStyle w:val="TableText"/>
            </w:pPr>
            <w:r w:rsidRPr="006A6209">
              <w:t>143</w:t>
            </w:r>
          </w:p>
        </w:tc>
        <w:tc>
          <w:tcPr>
            <w:tcW w:w="2313" w:type="dxa"/>
          </w:tcPr>
          <w:p w14:paraId="3C4DD46C" w14:textId="77777777" w:rsidR="00F53DC9" w:rsidRPr="006A6209" w:rsidRDefault="00F53DC9" w:rsidP="00966F78">
            <w:pPr>
              <w:pStyle w:val="TableText"/>
            </w:pPr>
            <w:r w:rsidRPr="006A6209">
              <w:t>Re-admission Indicator</w:t>
            </w:r>
          </w:p>
        </w:tc>
        <w:tc>
          <w:tcPr>
            <w:tcW w:w="1943" w:type="dxa"/>
          </w:tcPr>
          <w:p w14:paraId="10DAF9BF" w14:textId="09ACE05B" w:rsidR="00F53DC9" w:rsidRPr="006A6209" w:rsidRDefault="00F53DC9" w:rsidP="00966F78">
            <w:pPr>
              <w:pStyle w:val="TableText"/>
            </w:pPr>
            <w:r w:rsidRPr="006A6209">
              <w:t>Not used</w:t>
            </w:r>
            <w:r w:rsidR="007E2E87" w:rsidRPr="006A6209">
              <w:t>.</w:t>
            </w:r>
          </w:p>
        </w:tc>
      </w:tr>
      <w:tr w:rsidR="00F53DC9" w:rsidRPr="006A6209" w14:paraId="70B5DA5C" w14:textId="77777777" w:rsidTr="00340071">
        <w:trPr>
          <w:trHeight w:val="374"/>
        </w:trPr>
        <w:tc>
          <w:tcPr>
            <w:tcW w:w="792" w:type="dxa"/>
          </w:tcPr>
          <w:p w14:paraId="49BA4877" w14:textId="77777777" w:rsidR="00F53DC9" w:rsidRPr="006A6209" w:rsidRDefault="00F53DC9" w:rsidP="00966F78">
            <w:pPr>
              <w:pStyle w:val="TableText"/>
            </w:pPr>
            <w:r w:rsidRPr="006A6209">
              <w:t>14</w:t>
            </w:r>
          </w:p>
        </w:tc>
        <w:tc>
          <w:tcPr>
            <w:tcW w:w="686" w:type="dxa"/>
          </w:tcPr>
          <w:p w14:paraId="0A7AC8C3" w14:textId="77777777" w:rsidR="00F53DC9" w:rsidRPr="006A6209" w:rsidRDefault="00F53DC9" w:rsidP="00966F78">
            <w:pPr>
              <w:pStyle w:val="TableText"/>
            </w:pPr>
            <w:r w:rsidRPr="006A6209">
              <w:t>6</w:t>
            </w:r>
          </w:p>
        </w:tc>
        <w:tc>
          <w:tcPr>
            <w:tcW w:w="681" w:type="dxa"/>
          </w:tcPr>
          <w:p w14:paraId="237497EA" w14:textId="77777777" w:rsidR="00F53DC9" w:rsidRPr="006A6209" w:rsidRDefault="00F53DC9" w:rsidP="00966F78">
            <w:pPr>
              <w:pStyle w:val="TableText"/>
            </w:pPr>
            <w:r w:rsidRPr="006A6209">
              <w:t>IS</w:t>
            </w:r>
          </w:p>
        </w:tc>
        <w:tc>
          <w:tcPr>
            <w:tcW w:w="751" w:type="dxa"/>
          </w:tcPr>
          <w:p w14:paraId="4AF4B2E4" w14:textId="77777777" w:rsidR="00F53DC9" w:rsidRPr="006A6209" w:rsidRDefault="00F53DC9" w:rsidP="00966F78">
            <w:pPr>
              <w:pStyle w:val="TableText"/>
            </w:pPr>
            <w:r w:rsidRPr="006A6209">
              <w:t>O</w:t>
            </w:r>
          </w:p>
        </w:tc>
        <w:tc>
          <w:tcPr>
            <w:tcW w:w="801" w:type="dxa"/>
          </w:tcPr>
          <w:p w14:paraId="287FA83A" w14:textId="77777777" w:rsidR="00F53DC9" w:rsidRPr="006A6209" w:rsidRDefault="00F53DC9" w:rsidP="00966F78">
            <w:pPr>
              <w:pStyle w:val="TableText"/>
            </w:pPr>
          </w:p>
        </w:tc>
        <w:tc>
          <w:tcPr>
            <w:tcW w:w="839" w:type="dxa"/>
          </w:tcPr>
          <w:p w14:paraId="446572EA" w14:textId="77777777" w:rsidR="00F53DC9" w:rsidRPr="006A6209" w:rsidRDefault="00F53DC9" w:rsidP="00966F78">
            <w:pPr>
              <w:pStyle w:val="TableText"/>
            </w:pPr>
            <w:r w:rsidRPr="006A6209">
              <w:t>23</w:t>
            </w:r>
          </w:p>
        </w:tc>
        <w:tc>
          <w:tcPr>
            <w:tcW w:w="940" w:type="dxa"/>
          </w:tcPr>
          <w:p w14:paraId="02F65D8B" w14:textId="77777777" w:rsidR="00F53DC9" w:rsidRPr="006A6209" w:rsidRDefault="00F53DC9" w:rsidP="00966F78">
            <w:pPr>
              <w:pStyle w:val="TableText"/>
            </w:pPr>
            <w:r w:rsidRPr="006A6209">
              <w:t>144</w:t>
            </w:r>
          </w:p>
        </w:tc>
        <w:tc>
          <w:tcPr>
            <w:tcW w:w="2313" w:type="dxa"/>
          </w:tcPr>
          <w:p w14:paraId="406F4B81" w14:textId="77777777" w:rsidR="00F53DC9" w:rsidRPr="006A6209" w:rsidRDefault="00F53DC9" w:rsidP="00966F78">
            <w:pPr>
              <w:pStyle w:val="TableText"/>
            </w:pPr>
            <w:r w:rsidRPr="006A6209">
              <w:t>Admit Source</w:t>
            </w:r>
          </w:p>
        </w:tc>
        <w:tc>
          <w:tcPr>
            <w:tcW w:w="1943" w:type="dxa"/>
          </w:tcPr>
          <w:p w14:paraId="08B05B93" w14:textId="4827BCC1" w:rsidR="00F53DC9" w:rsidRPr="006A6209" w:rsidRDefault="00F53DC9" w:rsidP="00966F78">
            <w:pPr>
              <w:pStyle w:val="TableText"/>
            </w:pPr>
            <w:r w:rsidRPr="006A6209">
              <w:t>Not used</w:t>
            </w:r>
            <w:r w:rsidR="007E2E87" w:rsidRPr="006A6209">
              <w:t>.</w:t>
            </w:r>
          </w:p>
        </w:tc>
      </w:tr>
      <w:tr w:rsidR="00F53DC9" w:rsidRPr="006A6209" w14:paraId="3B45F412" w14:textId="77777777" w:rsidTr="00340071">
        <w:trPr>
          <w:trHeight w:val="371"/>
        </w:trPr>
        <w:tc>
          <w:tcPr>
            <w:tcW w:w="792" w:type="dxa"/>
          </w:tcPr>
          <w:p w14:paraId="0B86F1F6" w14:textId="77777777" w:rsidR="00F53DC9" w:rsidRPr="006A6209" w:rsidRDefault="00F53DC9" w:rsidP="00966F78">
            <w:pPr>
              <w:pStyle w:val="TableText"/>
            </w:pPr>
            <w:r w:rsidRPr="006A6209">
              <w:t>15</w:t>
            </w:r>
          </w:p>
        </w:tc>
        <w:tc>
          <w:tcPr>
            <w:tcW w:w="686" w:type="dxa"/>
          </w:tcPr>
          <w:p w14:paraId="52FD2BA1" w14:textId="77777777" w:rsidR="00F53DC9" w:rsidRPr="006A6209" w:rsidRDefault="00F53DC9" w:rsidP="00966F78">
            <w:pPr>
              <w:pStyle w:val="TableText"/>
            </w:pPr>
            <w:r w:rsidRPr="006A6209">
              <w:t>2</w:t>
            </w:r>
          </w:p>
        </w:tc>
        <w:tc>
          <w:tcPr>
            <w:tcW w:w="681" w:type="dxa"/>
          </w:tcPr>
          <w:p w14:paraId="557FA158" w14:textId="77777777" w:rsidR="00F53DC9" w:rsidRPr="006A6209" w:rsidRDefault="00F53DC9" w:rsidP="00966F78">
            <w:pPr>
              <w:pStyle w:val="TableText"/>
            </w:pPr>
            <w:r w:rsidRPr="006A6209">
              <w:t>IS</w:t>
            </w:r>
          </w:p>
        </w:tc>
        <w:tc>
          <w:tcPr>
            <w:tcW w:w="751" w:type="dxa"/>
          </w:tcPr>
          <w:p w14:paraId="1C5D8F5A" w14:textId="77777777" w:rsidR="00F53DC9" w:rsidRPr="006A6209" w:rsidRDefault="00F53DC9" w:rsidP="00966F78">
            <w:pPr>
              <w:pStyle w:val="TableText"/>
            </w:pPr>
            <w:r w:rsidRPr="006A6209">
              <w:t>O</w:t>
            </w:r>
          </w:p>
        </w:tc>
        <w:tc>
          <w:tcPr>
            <w:tcW w:w="801" w:type="dxa"/>
          </w:tcPr>
          <w:p w14:paraId="4C513621" w14:textId="77777777" w:rsidR="00F53DC9" w:rsidRPr="006A6209" w:rsidRDefault="00F53DC9" w:rsidP="00966F78">
            <w:pPr>
              <w:pStyle w:val="TableText"/>
            </w:pPr>
            <w:r w:rsidRPr="006A6209">
              <w:t>Y</w:t>
            </w:r>
          </w:p>
        </w:tc>
        <w:tc>
          <w:tcPr>
            <w:tcW w:w="839" w:type="dxa"/>
          </w:tcPr>
          <w:p w14:paraId="62965FEF" w14:textId="77777777" w:rsidR="00F53DC9" w:rsidRPr="006A6209" w:rsidRDefault="00F53DC9" w:rsidP="00966F78">
            <w:pPr>
              <w:pStyle w:val="TableText"/>
            </w:pPr>
            <w:r w:rsidRPr="006A6209">
              <w:t>9</w:t>
            </w:r>
          </w:p>
        </w:tc>
        <w:tc>
          <w:tcPr>
            <w:tcW w:w="940" w:type="dxa"/>
          </w:tcPr>
          <w:p w14:paraId="3DEB4CC2" w14:textId="77777777" w:rsidR="00F53DC9" w:rsidRPr="006A6209" w:rsidRDefault="00F53DC9" w:rsidP="00966F78">
            <w:pPr>
              <w:pStyle w:val="TableText"/>
            </w:pPr>
            <w:r w:rsidRPr="006A6209">
              <w:t>145</w:t>
            </w:r>
          </w:p>
        </w:tc>
        <w:tc>
          <w:tcPr>
            <w:tcW w:w="2313" w:type="dxa"/>
          </w:tcPr>
          <w:p w14:paraId="06EC8EC3" w14:textId="77777777" w:rsidR="00F53DC9" w:rsidRPr="006A6209" w:rsidRDefault="00F53DC9" w:rsidP="00966F78">
            <w:pPr>
              <w:pStyle w:val="TableText"/>
            </w:pPr>
            <w:r w:rsidRPr="006A6209">
              <w:t>Ambulatory Status</w:t>
            </w:r>
          </w:p>
        </w:tc>
        <w:tc>
          <w:tcPr>
            <w:tcW w:w="1943" w:type="dxa"/>
          </w:tcPr>
          <w:p w14:paraId="3C2D91FA" w14:textId="37810CB5" w:rsidR="00F53DC9" w:rsidRPr="006A6209" w:rsidRDefault="00F53DC9" w:rsidP="00966F78">
            <w:pPr>
              <w:pStyle w:val="TableText"/>
            </w:pPr>
            <w:r w:rsidRPr="006A6209">
              <w:t>Not used</w:t>
            </w:r>
            <w:r w:rsidR="007E2E87" w:rsidRPr="006A6209">
              <w:t>.</w:t>
            </w:r>
          </w:p>
        </w:tc>
      </w:tr>
      <w:tr w:rsidR="00F53DC9" w:rsidRPr="006A6209" w14:paraId="6DCB3F5D" w14:textId="77777777" w:rsidTr="00340071">
        <w:trPr>
          <w:trHeight w:val="374"/>
        </w:trPr>
        <w:tc>
          <w:tcPr>
            <w:tcW w:w="792" w:type="dxa"/>
          </w:tcPr>
          <w:p w14:paraId="05B11EA0" w14:textId="77777777" w:rsidR="00F53DC9" w:rsidRPr="006A6209" w:rsidRDefault="00F53DC9" w:rsidP="00966F78">
            <w:pPr>
              <w:pStyle w:val="TableText"/>
            </w:pPr>
            <w:r w:rsidRPr="006A6209">
              <w:t>16</w:t>
            </w:r>
          </w:p>
        </w:tc>
        <w:tc>
          <w:tcPr>
            <w:tcW w:w="686" w:type="dxa"/>
          </w:tcPr>
          <w:p w14:paraId="76F0898F" w14:textId="77777777" w:rsidR="00F53DC9" w:rsidRPr="006A6209" w:rsidRDefault="00F53DC9" w:rsidP="00966F78">
            <w:pPr>
              <w:pStyle w:val="TableText"/>
            </w:pPr>
            <w:r w:rsidRPr="006A6209">
              <w:t>2</w:t>
            </w:r>
          </w:p>
        </w:tc>
        <w:tc>
          <w:tcPr>
            <w:tcW w:w="681" w:type="dxa"/>
          </w:tcPr>
          <w:p w14:paraId="04DA1DF3" w14:textId="77777777" w:rsidR="00F53DC9" w:rsidRPr="006A6209" w:rsidRDefault="00F53DC9" w:rsidP="00966F78">
            <w:pPr>
              <w:pStyle w:val="TableText"/>
            </w:pPr>
            <w:r w:rsidRPr="006A6209">
              <w:t>IS</w:t>
            </w:r>
          </w:p>
        </w:tc>
        <w:tc>
          <w:tcPr>
            <w:tcW w:w="751" w:type="dxa"/>
          </w:tcPr>
          <w:p w14:paraId="3EBBB570" w14:textId="77777777" w:rsidR="00F53DC9" w:rsidRPr="006A6209" w:rsidRDefault="00F53DC9" w:rsidP="00966F78">
            <w:pPr>
              <w:pStyle w:val="TableText"/>
            </w:pPr>
            <w:r w:rsidRPr="006A6209">
              <w:t>O</w:t>
            </w:r>
          </w:p>
        </w:tc>
        <w:tc>
          <w:tcPr>
            <w:tcW w:w="801" w:type="dxa"/>
          </w:tcPr>
          <w:p w14:paraId="422C7270" w14:textId="77777777" w:rsidR="00F53DC9" w:rsidRPr="006A6209" w:rsidRDefault="00F53DC9" w:rsidP="00966F78">
            <w:pPr>
              <w:pStyle w:val="TableText"/>
            </w:pPr>
          </w:p>
        </w:tc>
        <w:tc>
          <w:tcPr>
            <w:tcW w:w="839" w:type="dxa"/>
          </w:tcPr>
          <w:p w14:paraId="3E2F09FB" w14:textId="77777777" w:rsidR="00F53DC9" w:rsidRPr="006A6209" w:rsidRDefault="00F53DC9" w:rsidP="00966F78">
            <w:pPr>
              <w:pStyle w:val="TableText"/>
            </w:pPr>
            <w:r w:rsidRPr="006A6209">
              <w:t>99</w:t>
            </w:r>
          </w:p>
        </w:tc>
        <w:tc>
          <w:tcPr>
            <w:tcW w:w="940" w:type="dxa"/>
          </w:tcPr>
          <w:p w14:paraId="2D9EAD1D" w14:textId="77777777" w:rsidR="00F53DC9" w:rsidRPr="006A6209" w:rsidRDefault="00F53DC9" w:rsidP="00966F78">
            <w:pPr>
              <w:pStyle w:val="TableText"/>
            </w:pPr>
            <w:r w:rsidRPr="006A6209">
              <w:t>146</w:t>
            </w:r>
          </w:p>
        </w:tc>
        <w:tc>
          <w:tcPr>
            <w:tcW w:w="2313" w:type="dxa"/>
          </w:tcPr>
          <w:p w14:paraId="3B63FD97" w14:textId="77777777" w:rsidR="00F53DC9" w:rsidRPr="006A6209" w:rsidRDefault="00F53DC9" w:rsidP="00966F78">
            <w:pPr>
              <w:pStyle w:val="TableText"/>
            </w:pPr>
            <w:r w:rsidRPr="006A6209">
              <w:t>VIP Indicator</w:t>
            </w:r>
          </w:p>
        </w:tc>
        <w:tc>
          <w:tcPr>
            <w:tcW w:w="1943" w:type="dxa"/>
          </w:tcPr>
          <w:p w14:paraId="06044B59" w14:textId="6CD1585D" w:rsidR="00F53DC9" w:rsidRPr="006A6209" w:rsidRDefault="00F53DC9" w:rsidP="00966F78">
            <w:pPr>
              <w:pStyle w:val="TableText"/>
            </w:pPr>
            <w:r w:rsidRPr="006A6209">
              <w:t>Not used</w:t>
            </w:r>
            <w:r w:rsidR="007E2E87" w:rsidRPr="006A6209">
              <w:t>.</w:t>
            </w:r>
          </w:p>
        </w:tc>
      </w:tr>
      <w:tr w:rsidR="00F53DC9" w:rsidRPr="006A6209" w14:paraId="43C2D5F7" w14:textId="77777777" w:rsidTr="00340071">
        <w:trPr>
          <w:trHeight w:val="371"/>
        </w:trPr>
        <w:tc>
          <w:tcPr>
            <w:tcW w:w="792" w:type="dxa"/>
          </w:tcPr>
          <w:p w14:paraId="294ACF2B" w14:textId="77777777" w:rsidR="00F53DC9" w:rsidRPr="006A6209" w:rsidRDefault="00F53DC9" w:rsidP="00966F78">
            <w:pPr>
              <w:pStyle w:val="TableText"/>
            </w:pPr>
            <w:r w:rsidRPr="006A6209">
              <w:t>17</w:t>
            </w:r>
          </w:p>
        </w:tc>
        <w:tc>
          <w:tcPr>
            <w:tcW w:w="686" w:type="dxa"/>
          </w:tcPr>
          <w:p w14:paraId="35FA6C2E" w14:textId="77777777" w:rsidR="00F53DC9" w:rsidRPr="006A6209" w:rsidRDefault="00F53DC9" w:rsidP="00966F78">
            <w:pPr>
              <w:pStyle w:val="TableText"/>
            </w:pPr>
            <w:r w:rsidRPr="006A6209">
              <w:t>250</w:t>
            </w:r>
          </w:p>
        </w:tc>
        <w:tc>
          <w:tcPr>
            <w:tcW w:w="681" w:type="dxa"/>
          </w:tcPr>
          <w:p w14:paraId="6314E618" w14:textId="77777777" w:rsidR="00F53DC9" w:rsidRPr="006A6209" w:rsidRDefault="00F53DC9" w:rsidP="00966F78">
            <w:pPr>
              <w:pStyle w:val="TableText"/>
            </w:pPr>
            <w:r w:rsidRPr="006A6209">
              <w:t>XCN</w:t>
            </w:r>
          </w:p>
        </w:tc>
        <w:tc>
          <w:tcPr>
            <w:tcW w:w="751" w:type="dxa"/>
          </w:tcPr>
          <w:p w14:paraId="33CC0834" w14:textId="77777777" w:rsidR="00F53DC9" w:rsidRPr="006A6209" w:rsidRDefault="00F53DC9" w:rsidP="00966F78">
            <w:pPr>
              <w:pStyle w:val="TableText"/>
            </w:pPr>
            <w:r w:rsidRPr="006A6209">
              <w:t>O</w:t>
            </w:r>
          </w:p>
        </w:tc>
        <w:tc>
          <w:tcPr>
            <w:tcW w:w="801" w:type="dxa"/>
          </w:tcPr>
          <w:p w14:paraId="3563726E" w14:textId="77777777" w:rsidR="00F53DC9" w:rsidRPr="006A6209" w:rsidRDefault="00F53DC9" w:rsidP="00966F78">
            <w:pPr>
              <w:pStyle w:val="TableText"/>
            </w:pPr>
            <w:r w:rsidRPr="006A6209">
              <w:t>Y</w:t>
            </w:r>
          </w:p>
        </w:tc>
        <w:tc>
          <w:tcPr>
            <w:tcW w:w="839" w:type="dxa"/>
          </w:tcPr>
          <w:p w14:paraId="4329C100" w14:textId="77777777" w:rsidR="00F53DC9" w:rsidRPr="006A6209" w:rsidRDefault="00F53DC9" w:rsidP="00966F78">
            <w:pPr>
              <w:pStyle w:val="TableText"/>
            </w:pPr>
            <w:r w:rsidRPr="006A6209">
              <w:t>10</w:t>
            </w:r>
          </w:p>
        </w:tc>
        <w:tc>
          <w:tcPr>
            <w:tcW w:w="940" w:type="dxa"/>
          </w:tcPr>
          <w:p w14:paraId="33DDEB14" w14:textId="77777777" w:rsidR="00F53DC9" w:rsidRPr="006A6209" w:rsidRDefault="00F53DC9" w:rsidP="00966F78">
            <w:pPr>
              <w:pStyle w:val="TableText"/>
            </w:pPr>
            <w:r w:rsidRPr="006A6209">
              <w:t>147</w:t>
            </w:r>
          </w:p>
        </w:tc>
        <w:tc>
          <w:tcPr>
            <w:tcW w:w="2313" w:type="dxa"/>
          </w:tcPr>
          <w:p w14:paraId="63901C14" w14:textId="77777777" w:rsidR="00F53DC9" w:rsidRPr="006A6209" w:rsidRDefault="00F53DC9" w:rsidP="00966F78">
            <w:pPr>
              <w:pStyle w:val="TableText"/>
            </w:pPr>
            <w:r w:rsidRPr="006A6209">
              <w:t>Admitting Doctor</w:t>
            </w:r>
          </w:p>
        </w:tc>
        <w:tc>
          <w:tcPr>
            <w:tcW w:w="1943" w:type="dxa"/>
          </w:tcPr>
          <w:p w14:paraId="2A9225DA" w14:textId="3637D51B" w:rsidR="00F53DC9" w:rsidRPr="006A6209" w:rsidRDefault="00F53DC9" w:rsidP="00966F78">
            <w:pPr>
              <w:pStyle w:val="TableText"/>
            </w:pPr>
            <w:r w:rsidRPr="006A6209">
              <w:t>Not used</w:t>
            </w:r>
            <w:r w:rsidR="007E2E87" w:rsidRPr="006A6209">
              <w:t>.</w:t>
            </w:r>
          </w:p>
        </w:tc>
      </w:tr>
      <w:tr w:rsidR="00F53DC9" w:rsidRPr="006A6209" w14:paraId="3EE59FA3" w14:textId="77777777" w:rsidTr="00340071">
        <w:trPr>
          <w:trHeight w:val="373"/>
        </w:trPr>
        <w:tc>
          <w:tcPr>
            <w:tcW w:w="792" w:type="dxa"/>
          </w:tcPr>
          <w:p w14:paraId="2497404B" w14:textId="77777777" w:rsidR="00F53DC9" w:rsidRPr="006A6209" w:rsidRDefault="00F53DC9" w:rsidP="00966F78">
            <w:pPr>
              <w:pStyle w:val="TableText"/>
            </w:pPr>
            <w:r w:rsidRPr="006A6209">
              <w:t>18</w:t>
            </w:r>
          </w:p>
        </w:tc>
        <w:tc>
          <w:tcPr>
            <w:tcW w:w="686" w:type="dxa"/>
          </w:tcPr>
          <w:p w14:paraId="598A55BC" w14:textId="77777777" w:rsidR="00F53DC9" w:rsidRPr="006A6209" w:rsidRDefault="00F53DC9" w:rsidP="00966F78">
            <w:pPr>
              <w:pStyle w:val="TableText"/>
            </w:pPr>
            <w:r w:rsidRPr="006A6209">
              <w:t>2</w:t>
            </w:r>
          </w:p>
        </w:tc>
        <w:tc>
          <w:tcPr>
            <w:tcW w:w="681" w:type="dxa"/>
          </w:tcPr>
          <w:p w14:paraId="2B07FAFE" w14:textId="77777777" w:rsidR="00F53DC9" w:rsidRPr="006A6209" w:rsidRDefault="00F53DC9" w:rsidP="00966F78">
            <w:pPr>
              <w:pStyle w:val="TableText"/>
            </w:pPr>
            <w:r w:rsidRPr="006A6209">
              <w:t>IS</w:t>
            </w:r>
          </w:p>
        </w:tc>
        <w:tc>
          <w:tcPr>
            <w:tcW w:w="751" w:type="dxa"/>
          </w:tcPr>
          <w:p w14:paraId="6C34B91D" w14:textId="77777777" w:rsidR="00F53DC9" w:rsidRPr="006A6209" w:rsidRDefault="00F53DC9" w:rsidP="00966F78">
            <w:pPr>
              <w:pStyle w:val="TableText"/>
            </w:pPr>
            <w:r w:rsidRPr="006A6209">
              <w:t>O</w:t>
            </w:r>
          </w:p>
        </w:tc>
        <w:tc>
          <w:tcPr>
            <w:tcW w:w="801" w:type="dxa"/>
          </w:tcPr>
          <w:p w14:paraId="3DAE7B61" w14:textId="77777777" w:rsidR="00F53DC9" w:rsidRPr="006A6209" w:rsidRDefault="00F53DC9" w:rsidP="00966F78">
            <w:pPr>
              <w:pStyle w:val="TableText"/>
            </w:pPr>
          </w:p>
        </w:tc>
        <w:tc>
          <w:tcPr>
            <w:tcW w:w="839" w:type="dxa"/>
          </w:tcPr>
          <w:p w14:paraId="69C01D2A" w14:textId="77777777" w:rsidR="00F53DC9" w:rsidRPr="006A6209" w:rsidRDefault="00F53DC9" w:rsidP="00966F78">
            <w:pPr>
              <w:pStyle w:val="TableText"/>
            </w:pPr>
            <w:r w:rsidRPr="006A6209">
              <w:t>18</w:t>
            </w:r>
          </w:p>
        </w:tc>
        <w:tc>
          <w:tcPr>
            <w:tcW w:w="940" w:type="dxa"/>
          </w:tcPr>
          <w:p w14:paraId="0A2BC7CD" w14:textId="77777777" w:rsidR="00F53DC9" w:rsidRPr="006A6209" w:rsidRDefault="00F53DC9" w:rsidP="00966F78">
            <w:pPr>
              <w:pStyle w:val="TableText"/>
            </w:pPr>
            <w:r w:rsidRPr="006A6209">
              <w:t>148</w:t>
            </w:r>
          </w:p>
        </w:tc>
        <w:tc>
          <w:tcPr>
            <w:tcW w:w="2313" w:type="dxa"/>
          </w:tcPr>
          <w:p w14:paraId="4C9CBA65" w14:textId="77777777" w:rsidR="00F53DC9" w:rsidRPr="006A6209" w:rsidRDefault="00F53DC9" w:rsidP="00966F78">
            <w:pPr>
              <w:pStyle w:val="TableText"/>
            </w:pPr>
            <w:r w:rsidRPr="006A6209">
              <w:t>Patient Type</w:t>
            </w:r>
          </w:p>
        </w:tc>
        <w:tc>
          <w:tcPr>
            <w:tcW w:w="1943" w:type="dxa"/>
          </w:tcPr>
          <w:p w14:paraId="33A79400" w14:textId="16F74740" w:rsidR="00F53DC9" w:rsidRPr="006A6209" w:rsidRDefault="00F53DC9" w:rsidP="00966F78">
            <w:pPr>
              <w:pStyle w:val="TableText"/>
            </w:pPr>
            <w:r w:rsidRPr="006A6209">
              <w:t>Not used</w:t>
            </w:r>
            <w:r w:rsidR="007E2E87" w:rsidRPr="006A6209">
              <w:t>.</w:t>
            </w:r>
          </w:p>
        </w:tc>
      </w:tr>
      <w:tr w:rsidR="00F53DC9" w:rsidRPr="006A6209" w14:paraId="7B82B825" w14:textId="77777777" w:rsidTr="00340071">
        <w:trPr>
          <w:trHeight w:val="197"/>
        </w:trPr>
        <w:tc>
          <w:tcPr>
            <w:tcW w:w="792" w:type="dxa"/>
          </w:tcPr>
          <w:p w14:paraId="0A2A0FAD" w14:textId="77777777" w:rsidR="00F53DC9" w:rsidRPr="006A6209" w:rsidRDefault="00F53DC9" w:rsidP="00966F78">
            <w:pPr>
              <w:pStyle w:val="TableText"/>
            </w:pPr>
            <w:r w:rsidRPr="006A6209">
              <w:t>19</w:t>
            </w:r>
          </w:p>
        </w:tc>
        <w:tc>
          <w:tcPr>
            <w:tcW w:w="686" w:type="dxa"/>
          </w:tcPr>
          <w:p w14:paraId="0AA82310" w14:textId="77777777" w:rsidR="00F53DC9" w:rsidRPr="006A6209" w:rsidRDefault="00F53DC9" w:rsidP="00966F78">
            <w:pPr>
              <w:pStyle w:val="TableText"/>
            </w:pPr>
            <w:r w:rsidRPr="006A6209">
              <w:t>250</w:t>
            </w:r>
          </w:p>
        </w:tc>
        <w:tc>
          <w:tcPr>
            <w:tcW w:w="681" w:type="dxa"/>
          </w:tcPr>
          <w:p w14:paraId="6F55CDAA" w14:textId="77777777" w:rsidR="00F53DC9" w:rsidRPr="006A6209" w:rsidRDefault="00F53DC9" w:rsidP="00966F78">
            <w:pPr>
              <w:pStyle w:val="TableText"/>
            </w:pPr>
            <w:r w:rsidRPr="006A6209">
              <w:t>CX</w:t>
            </w:r>
          </w:p>
        </w:tc>
        <w:tc>
          <w:tcPr>
            <w:tcW w:w="751" w:type="dxa"/>
          </w:tcPr>
          <w:p w14:paraId="49BFDD15" w14:textId="77777777" w:rsidR="00F53DC9" w:rsidRPr="006A6209" w:rsidRDefault="00F53DC9" w:rsidP="00966F78">
            <w:pPr>
              <w:pStyle w:val="TableText"/>
            </w:pPr>
            <w:r w:rsidRPr="006A6209">
              <w:t>O</w:t>
            </w:r>
          </w:p>
        </w:tc>
        <w:tc>
          <w:tcPr>
            <w:tcW w:w="801" w:type="dxa"/>
          </w:tcPr>
          <w:p w14:paraId="60913EE0" w14:textId="77777777" w:rsidR="00F53DC9" w:rsidRPr="006A6209" w:rsidRDefault="00F53DC9" w:rsidP="00966F78">
            <w:pPr>
              <w:pStyle w:val="TableText"/>
            </w:pPr>
          </w:p>
        </w:tc>
        <w:tc>
          <w:tcPr>
            <w:tcW w:w="839" w:type="dxa"/>
          </w:tcPr>
          <w:p w14:paraId="3F2605D2" w14:textId="77777777" w:rsidR="00F53DC9" w:rsidRPr="006A6209" w:rsidRDefault="00F53DC9" w:rsidP="00966F78">
            <w:pPr>
              <w:pStyle w:val="TableText"/>
            </w:pPr>
          </w:p>
        </w:tc>
        <w:tc>
          <w:tcPr>
            <w:tcW w:w="940" w:type="dxa"/>
          </w:tcPr>
          <w:p w14:paraId="30BA1917" w14:textId="77777777" w:rsidR="00F53DC9" w:rsidRPr="006A6209" w:rsidRDefault="00F53DC9" w:rsidP="00966F78">
            <w:pPr>
              <w:pStyle w:val="TableText"/>
            </w:pPr>
            <w:r w:rsidRPr="006A6209">
              <w:t>149</w:t>
            </w:r>
          </w:p>
        </w:tc>
        <w:tc>
          <w:tcPr>
            <w:tcW w:w="2313" w:type="dxa"/>
          </w:tcPr>
          <w:p w14:paraId="6E614BFD" w14:textId="77777777" w:rsidR="00F53DC9" w:rsidRPr="006A6209" w:rsidRDefault="00F53DC9" w:rsidP="00966F78">
            <w:pPr>
              <w:pStyle w:val="TableText"/>
            </w:pPr>
            <w:r w:rsidRPr="006A6209">
              <w:t>Visit Number</w:t>
            </w:r>
          </w:p>
        </w:tc>
        <w:tc>
          <w:tcPr>
            <w:tcW w:w="1943" w:type="dxa"/>
          </w:tcPr>
          <w:p w14:paraId="25AD1170" w14:textId="27751EF2" w:rsidR="00F53DC9" w:rsidRPr="006A6209" w:rsidRDefault="00F53DC9" w:rsidP="00966F78">
            <w:pPr>
              <w:pStyle w:val="TableText"/>
            </w:pPr>
            <w:r w:rsidRPr="006A6209">
              <w:t>VistA Consult Id</w:t>
            </w:r>
            <w:r w:rsidR="007E2E87" w:rsidRPr="006A6209">
              <w:t>.</w:t>
            </w:r>
          </w:p>
        </w:tc>
      </w:tr>
      <w:tr w:rsidR="00F53DC9" w:rsidRPr="006A6209" w14:paraId="49BE6032" w14:textId="77777777" w:rsidTr="00340071">
        <w:trPr>
          <w:trHeight w:val="371"/>
        </w:trPr>
        <w:tc>
          <w:tcPr>
            <w:tcW w:w="792" w:type="dxa"/>
          </w:tcPr>
          <w:p w14:paraId="60DF6810" w14:textId="77777777" w:rsidR="00F53DC9" w:rsidRPr="006A6209" w:rsidRDefault="00F53DC9" w:rsidP="00966F78">
            <w:pPr>
              <w:pStyle w:val="TableText"/>
            </w:pPr>
            <w:r w:rsidRPr="006A6209">
              <w:t>20</w:t>
            </w:r>
          </w:p>
        </w:tc>
        <w:tc>
          <w:tcPr>
            <w:tcW w:w="686" w:type="dxa"/>
          </w:tcPr>
          <w:p w14:paraId="75A81B21" w14:textId="77777777" w:rsidR="00F53DC9" w:rsidRPr="006A6209" w:rsidRDefault="00F53DC9" w:rsidP="00966F78">
            <w:pPr>
              <w:pStyle w:val="TableText"/>
            </w:pPr>
            <w:r w:rsidRPr="006A6209">
              <w:t>50</w:t>
            </w:r>
          </w:p>
        </w:tc>
        <w:tc>
          <w:tcPr>
            <w:tcW w:w="681" w:type="dxa"/>
          </w:tcPr>
          <w:p w14:paraId="4D25C1B7" w14:textId="77777777" w:rsidR="00F53DC9" w:rsidRPr="006A6209" w:rsidRDefault="00F53DC9" w:rsidP="00966F78">
            <w:pPr>
              <w:pStyle w:val="TableText"/>
            </w:pPr>
            <w:r w:rsidRPr="006A6209">
              <w:t>FC</w:t>
            </w:r>
          </w:p>
        </w:tc>
        <w:tc>
          <w:tcPr>
            <w:tcW w:w="751" w:type="dxa"/>
          </w:tcPr>
          <w:p w14:paraId="3C8565B8" w14:textId="77777777" w:rsidR="00F53DC9" w:rsidRPr="006A6209" w:rsidRDefault="00F53DC9" w:rsidP="00966F78">
            <w:pPr>
              <w:pStyle w:val="TableText"/>
            </w:pPr>
            <w:r w:rsidRPr="006A6209">
              <w:t>O</w:t>
            </w:r>
          </w:p>
        </w:tc>
        <w:tc>
          <w:tcPr>
            <w:tcW w:w="801" w:type="dxa"/>
          </w:tcPr>
          <w:p w14:paraId="649C0E52" w14:textId="77777777" w:rsidR="00F53DC9" w:rsidRPr="006A6209" w:rsidRDefault="00F53DC9" w:rsidP="00966F78">
            <w:pPr>
              <w:pStyle w:val="TableText"/>
            </w:pPr>
            <w:r w:rsidRPr="006A6209">
              <w:t>Y</w:t>
            </w:r>
          </w:p>
        </w:tc>
        <w:tc>
          <w:tcPr>
            <w:tcW w:w="839" w:type="dxa"/>
          </w:tcPr>
          <w:p w14:paraId="51DE4EC2" w14:textId="77777777" w:rsidR="00F53DC9" w:rsidRPr="006A6209" w:rsidRDefault="00F53DC9" w:rsidP="00966F78">
            <w:pPr>
              <w:pStyle w:val="TableText"/>
            </w:pPr>
            <w:r w:rsidRPr="006A6209">
              <w:t>64</w:t>
            </w:r>
          </w:p>
        </w:tc>
        <w:tc>
          <w:tcPr>
            <w:tcW w:w="940" w:type="dxa"/>
          </w:tcPr>
          <w:p w14:paraId="588042B0" w14:textId="77777777" w:rsidR="00F53DC9" w:rsidRPr="006A6209" w:rsidRDefault="00F53DC9" w:rsidP="00966F78">
            <w:pPr>
              <w:pStyle w:val="TableText"/>
            </w:pPr>
            <w:r w:rsidRPr="006A6209">
              <w:t>150</w:t>
            </w:r>
          </w:p>
        </w:tc>
        <w:tc>
          <w:tcPr>
            <w:tcW w:w="2313" w:type="dxa"/>
          </w:tcPr>
          <w:p w14:paraId="4B8B4E73" w14:textId="77777777" w:rsidR="00F53DC9" w:rsidRPr="006A6209" w:rsidRDefault="00F53DC9" w:rsidP="00966F78">
            <w:pPr>
              <w:pStyle w:val="TableText"/>
            </w:pPr>
            <w:r w:rsidRPr="006A6209">
              <w:t>Financial Class</w:t>
            </w:r>
          </w:p>
        </w:tc>
        <w:tc>
          <w:tcPr>
            <w:tcW w:w="1943" w:type="dxa"/>
          </w:tcPr>
          <w:p w14:paraId="3A4D7CED" w14:textId="5330E256" w:rsidR="00F53DC9" w:rsidRPr="006A6209" w:rsidRDefault="00F53DC9" w:rsidP="00966F78">
            <w:pPr>
              <w:pStyle w:val="TableText"/>
            </w:pPr>
            <w:r w:rsidRPr="006A6209">
              <w:t>Not used</w:t>
            </w:r>
            <w:r w:rsidR="007E2E87" w:rsidRPr="006A6209">
              <w:t>.</w:t>
            </w:r>
          </w:p>
        </w:tc>
      </w:tr>
      <w:tr w:rsidR="00F53DC9" w:rsidRPr="006A6209" w14:paraId="311E9E62" w14:textId="77777777" w:rsidTr="00340071">
        <w:trPr>
          <w:trHeight w:val="305"/>
        </w:trPr>
        <w:tc>
          <w:tcPr>
            <w:tcW w:w="792" w:type="dxa"/>
          </w:tcPr>
          <w:p w14:paraId="277D3EAC" w14:textId="77777777" w:rsidR="00F53DC9" w:rsidRPr="006A6209" w:rsidRDefault="00F53DC9" w:rsidP="00966F78">
            <w:pPr>
              <w:pStyle w:val="TableText"/>
            </w:pPr>
            <w:r w:rsidRPr="006A6209">
              <w:t>21</w:t>
            </w:r>
          </w:p>
        </w:tc>
        <w:tc>
          <w:tcPr>
            <w:tcW w:w="686" w:type="dxa"/>
          </w:tcPr>
          <w:p w14:paraId="0ADA2487" w14:textId="77777777" w:rsidR="00F53DC9" w:rsidRPr="006A6209" w:rsidRDefault="00F53DC9" w:rsidP="00966F78">
            <w:pPr>
              <w:pStyle w:val="TableText"/>
            </w:pPr>
            <w:r w:rsidRPr="006A6209">
              <w:t>2</w:t>
            </w:r>
          </w:p>
        </w:tc>
        <w:tc>
          <w:tcPr>
            <w:tcW w:w="681" w:type="dxa"/>
          </w:tcPr>
          <w:p w14:paraId="6DB812ED" w14:textId="77777777" w:rsidR="00F53DC9" w:rsidRPr="006A6209" w:rsidRDefault="00F53DC9" w:rsidP="00966F78">
            <w:pPr>
              <w:pStyle w:val="TableText"/>
            </w:pPr>
            <w:r w:rsidRPr="006A6209">
              <w:t>IS</w:t>
            </w:r>
          </w:p>
        </w:tc>
        <w:tc>
          <w:tcPr>
            <w:tcW w:w="751" w:type="dxa"/>
          </w:tcPr>
          <w:p w14:paraId="49BAFDAA" w14:textId="77777777" w:rsidR="00F53DC9" w:rsidRPr="006A6209" w:rsidRDefault="00F53DC9" w:rsidP="00966F78">
            <w:pPr>
              <w:pStyle w:val="TableText"/>
            </w:pPr>
            <w:r w:rsidRPr="006A6209">
              <w:t>O</w:t>
            </w:r>
          </w:p>
        </w:tc>
        <w:tc>
          <w:tcPr>
            <w:tcW w:w="801" w:type="dxa"/>
          </w:tcPr>
          <w:p w14:paraId="25A24E6F" w14:textId="77777777" w:rsidR="00F53DC9" w:rsidRPr="006A6209" w:rsidRDefault="00F53DC9" w:rsidP="00966F78">
            <w:pPr>
              <w:pStyle w:val="TableText"/>
            </w:pPr>
          </w:p>
        </w:tc>
        <w:tc>
          <w:tcPr>
            <w:tcW w:w="839" w:type="dxa"/>
          </w:tcPr>
          <w:p w14:paraId="5EA7AC79" w14:textId="77777777" w:rsidR="00F53DC9" w:rsidRPr="006A6209" w:rsidRDefault="00F53DC9" w:rsidP="00966F78">
            <w:pPr>
              <w:pStyle w:val="TableText"/>
            </w:pPr>
            <w:r w:rsidRPr="006A6209">
              <w:t>32</w:t>
            </w:r>
          </w:p>
        </w:tc>
        <w:tc>
          <w:tcPr>
            <w:tcW w:w="940" w:type="dxa"/>
          </w:tcPr>
          <w:p w14:paraId="619087FB" w14:textId="77777777" w:rsidR="00F53DC9" w:rsidRPr="006A6209" w:rsidRDefault="00F53DC9" w:rsidP="00966F78">
            <w:pPr>
              <w:pStyle w:val="TableText"/>
            </w:pPr>
            <w:r w:rsidRPr="006A6209">
              <w:t>151</w:t>
            </w:r>
          </w:p>
        </w:tc>
        <w:tc>
          <w:tcPr>
            <w:tcW w:w="2313" w:type="dxa"/>
          </w:tcPr>
          <w:p w14:paraId="00BD82DA" w14:textId="77777777" w:rsidR="00F53DC9" w:rsidRPr="006A6209" w:rsidRDefault="00F53DC9" w:rsidP="00966F78">
            <w:pPr>
              <w:pStyle w:val="TableText"/>
            </w:pPr>
            <w:r w:rsidRPr="006A6209">
              <w:t>Charge Price Indicator</w:t>
            </w:r>
          </w:p>
        </w:tc>
        <w:tc>
          <w:tcPr>
            <w:tcW w:w="1943" w:type="dxa"/>
          </w:tcPr>
          <w:p w14:paraId="0151906F" w14:textId="1567CE78" w:rsidR="00F53DC9" w:rsidRPr="006A6209" w:rsidRDefault="00F53DC9" w:rsidP="00966F78">
            <w:pPr>
              <w:pStyle w:val="TableText"/>
            </w:pPr>
            <w:r w:rsidRPr="006A6209">
              <w:t>Not used</w:t>
            </w:r>
            <w:r w:rsidR="007E2E87" w:rsidRPr="006A6209">
              <w:t>.</w:t>
            </w:r>
          </w:p>
        </w:tc>
      </w:tr>
      <w:tr w:rsidR="00F53DC9" w:rsidRPr="006A6209" w14:paraId="2915B0F6" w14:textId="77777777" w:rsidTr="00340071">
        <w:trPr>
          <w:trHeight w:val="98"/>
        </w:trPr>
        <w:tc>
          <w:tcPr>
            <w:tcW w:w="792" w:type="dxa"/>
          </w:tcPr>
          <w:p w14:paraId="7EAEF372" w14:textId="77777777" w:rsidR="00F53DC9" w:rsidRPr="006A6209" w:rsidRDefault="00F53DC9" w:rsidP="00966F78">
            <w:pPr>
              <w:pStyle w:val="TableText"/>
            </w:pPr>
            <w:r w:rsidRPr="006A6209">
              <w:t>22</w:t>
            </w:r>
          </w:p>
        </w:tc>
        <w:tc>
          <w:tcPr>
            <w:tcW w:w="686" w:type="dxa"/>
          </w:tcPr>
          <w:p w14:paraId="18BE45CE" w14:textId="77777777" w:rsidR="00F53DC9" w:rsidRPr="006A6209" w:rsidRDefault="00F53DC9" w:rsidP="00966F78">
            <w:pPr>
              <w:pStyle w:val="TableText"/>
            </w:pPr>
            <w:r w:rsidRPr="006A6209">
              <w:t>2</w:t>
            </w:r>
          </w:p>
        </w:tc>
        <w:tc>
          <w:tcPr>
            <w:tcW w:w="681" w:type="dxa"/>
          </w:tcPr>
          <w:p w14:paraId="5688A290" w14:textId="77777777" w:rsidR="00F53DC9" w:rsidRPr="006A6209" w:rsidRDefault="00F53DC9" w:rsidP="00966F78">
            <w:pPr>
              <w:pStyle w:val="TableText"/>
            </w:pPr>
            <w:r w:rsidRPr="006A6209">
              <w:t>IS</w:t>
            </w:r>
          </w:p>
        </w:tc>
        <w:tc>
          <w:tcPr>
            <w:tcW w:w="751" w:type="dxa"/>
          </w:tcPr>
          <w:p w14:paraId="52D14707" w14:textId="77777777" w:rsidR="00F53DC9" w:rsidRPr="006A6209" w:rsidRDefault="00F53DC9" w:rsidP="00966F78">
            <w:pPr>
              <w:pStyle w:val="TableText"/>
            </w:pPr>
            <w:r w:rsidRPr="006A6209">
              <w:t>O</w:t>
            </w:r>
          </w:p>
        </w:tc>
        <w:tc>
          <w:tcPr>
            <w:tcW w:w="801" w:type="dxa"/>
          </w:tcPr>
          <w:p w14:paraId="419EB3C8" w14:textId="77777777" w:rsidR="00F53DC9" w:rsidRPr="006A6209" w:rsidRDefault="00F53DC9" w:rsidP="00966F78">
            <w:pPr>
              <w:pStyle w:val="TableText"/>
            </w:pPr>
          </w:p>
        </w:tc>
        <w:tc>
          <w:tcPr>
            <w:tcW w:w="839" w:type="dxa"/>
          </w:tcPr>
          <w:p w14:paraId="0063CA24" w14:textId="77777777" w:rsidR="00F53DC9" w:rsidRPr="006A6209" w:rsidRDefault="00F53DC9" w:rsidP="00966F78">
            <w:pPr>
              <w:pStyle w:val="TableText"/>
            </w:pPr>
            <w:r w:rsidRPr="006A6209">
              <w:t>45</w:t>
            </w:r>
          </w:p>
        </w:tc>
        <w:tc>
          <w:tcPr>
            <w:tcW w:w="940" w:type="dxa"/>
          </w:tcPr>
          <w:p w14:paraId="0F4E6953" w14:textId="77777777" w:rsidR="00F53DC9" w:rsidRPr="006A6209" w:rsidRDefault="00F53DC9" w:rsidP="00966F78">
            <w:pPr>
              <w:pStyle w:val="TableText"/>
            </w:pPr>
            <w:r w:rsidRPr="006A6209">
              <w:t>152</w:t>
            </w:r>
          </w:p>
        </w:tc>
        <w:tc>
          <w:tcPr>
            <w:tcW w:w="2313" w:type="dxa"/>
          </w:tcPr>
          <w:p w14:paraId="4E2B4901" w14:textId="77777777" w:rsidR="00F53DC9" w:rsidRPr="006A6209" w:rsidRDefault="00F53DC9" w:rsidP="00966F78">
            <w:pPr>
              <w:pStyle w:val="TableText"/>
            </w:pPr>
            <w:r w:rsidRPr="006A6209">
              <w:t>Courtesy Code</w:t>
            </w:r>
          </w:p>
        </w:tc>
        <w:tc>
          <w:tcPr>
            <w:tcW w:w="1943" w:type="dxa"/>
          </w:tcPr>
          <w:p w14:paraId="6D9C87E1" w14:textId="4A68812C" w:rsidR="00F53DC9" w:rsidRPr="006A6209" w:rsidRDefault="00F53DC9" w:rsidP="00966F78">
            <w:pPr>
              <w:pStyle w:val="TableText"/>
            </w:pPr>
            <w:r w:rsidRPr="006A6209">
              <w:t>Not used</w:t>
            </w:r>
            <w:r w:rsidR="007E2E87" w:rsidRPr="006A6209">
              <w:t>.</w:t>
            </w:r>
          </w:p>
        </w:tc>
      </w:tr>
      <w:tr w:rsidR="00F53DC9" w:rsidRPr="006A6209" w14:paraId="0BE660C0" w14:textId="77777777" w:rsidTr="00340071">
        <w:trPr>
          <w:trHeight w:val="107"/>
        </w:trPr>
        <w:tc>
          <w:tcPr>
            <w:tcW w:w="792" w:type="dxa"/>
          </w:tcPr>
          <w:p w14:paraId="40328856" w14:textId="77777777" w:rsidR="00F53DC9" w:rsidRPr="006A6209" w:rsidRDefault="00F53DC9" w:rsidP="00966F78">
            <w:pPr>
              <w:pStyle w:val="TableText"/>
            </w:pPr>
            <w:r w:rsidRPr="006A6209">
              <w:t>23</w:t>
            </w:r>
          </w:p>
        </w:tc>
        <w:tc>
          <w:tcPr>
            <w:tcW w:w="686" w:type="dxa"/>
          </w:tcPr>
          <w:p w14:paraId="6DA52335" w14:textId="77777777" w:rsidR="00F53DC9" w:rsidRPr="006A6209" w:rsidRDefault="00F53DC9" w:rsidP="00966F78">
            <w:pPr>
              <w:pStyle w:val="TableText"/>
            </w:pPr>
            <w:r w:rsidRPr="006A6209">
              <w:t>2</w:t>
            </w:r>
          </w:p>
        </w:tc>
        <w:tc>
          <w:tcPr>
            <w:tcW w:w="681" w:type="dxa"/>
          </w:tcPr>
          <w:p w14:paraId="73448B88" w14:textId="77777777" w:rsidR="00F53DC9" w:rsidRPr="006A6209" w:rsidRDefault="00F53DC9" w:rsidP="00966F78">
            <w:pPr>
              <w:pStyle w:val="TableText"/>
            </w:pPr>
            <w:r w:rsidRPr="006A6209">
              <w:t>IS</w:t>
            </w:r>
          </w:p>
        </w:tc>
        <w:tc>
          <w:tcPr>
            <w:tcW w:w="751" w:type="dxa"/>
          </w:tcPr>
          <w:p w14:paraId="27A9D42C" w14:textId="77777777" w:rsidR="00F53DC9" w:rsidRPr="006A6209" w:rsidRDefault="00F53DC9" w:rsidP="00966F78">
            <w:pPr>
              <w:pStyle w:val="TableText"/>
            </w:pPr>
            <w:r w:rsidRPr="006A6209">
              <w:t>O</w:t>
            </w:r>
          </w:p>
        </w:tc>
        <w:tc>
          <w:tcPr>
            <w:tcW w:w="801" w:type="dxa"/>
          </w:tcPr>
          <w:p w14:paraId="393D67E3" w14:textId="77777777" w:rsidR="00F53DC9" w:rsidRPr="006A6209" w:rsidRDefault="00F53DC9" w:rsidP="00966F78">
            <w:pPr>
              <w:pStyle w:val="TableText"/>
            </w:pPr>
          </w:p>
        </w:tc>
        <w:tc>
          <w:tcPr>
            <w:tcW w:w="839" w:type="dxa"/>
          </w:tcPr>
          <w:p w14:paraId="03C74962" w14:textId="77777777" w:rsidR="00F53DC9" w:rsidRPr="006A6209" w:rsidRDefault="00F53DC9" w:rsidP="00966F78">
            <w:pPr>
              <w:pStyle w:val="TableText"/>
            </w:pPr>
            <w:r w:rsidRPr="006A6209">
              <w:t>46</w:t>
            </w:r>
          </w:p>
        </w:tc>
        <w:tc>
          <w:tcPr>
            <w:tcW w:w="940" w:type="dxa"/>
          </w:tcPr>
          <w:p w14:paraId="0F56E6E2" w14:textId="77777777" w:rsidR="00F53DC9" w:rsidRPr="006A6209" w:rsidRDefault="00F53DC9" w:rsidP="00966F78">
            <w:pPr>
              <w:pStyle w:val="TableText"/>
            </w:pPr>
            <w:r w:rsidRPr="006A6209">
              <w:t>153</w:t>
            </w:r>
          </w:p>
        </w:tc>
        <w:tc>
          <w:tcPr>
            <w:tcW w:w="2313" w:type="dxa"/>
          </w:tcPr>
          <w:p w14:paraId="13E41B02" w14:textId="77777777" w:rsidR="00F53DC9" w:rsidRPr="006A6209" w:rsidRDefault="00F53DC9" w:rsidP="00966F78">
            <w:pPr>
              <w:pStyle w:val="TableText"/>
            </w:pPr>
            <w:r w:rsidRPr="006A6209">
              <w:t>Credit Rating</w:t>
            </w:r>
          </w:p>
        </w:tc>
        <w:tc>
          <w:tcPr>
            <w:tcW w:w="1943" w:type="dxa"/>
          </w:tcPr>
          <w:p w14:paraId="30ECEA54" w14:textId="26305BF0" w:rsidR="00F53DC9" w:rsidRPr="006A6209" w:rsidRDefault="00F53DC9" w:rsidP="00966F78">
            <w:pPr>
              <w:pStyle w:val="TableText"/>
            </w:pPr>
            <w:r w:rsidRPr="006A6209">
              <w:t>Not used</w:t>
            </w:r>
            <w:r w:rsidR="007E2E87" w:rsidRPr="006A6209">
              <w:t>.</w:t>
            </w:r>
          </w:p>
        </w:tc>
      </w:tr>
      <w:tr w:rsidR="00F53DC9" w:rsidRPr="006A6209" w14:paraId="7D870649" w14:textId="77777777" w:rsidTr="00340071">
        <w:trPr>
          <w:trHeight w:val="70"/>
        </w:trPr>
        <w:tc>
          <w:tcPr>
            <w:tcW w:w="792" w:type="dxa"/>
          </w:tcPr>
          <w:p w14:paraId="201A5D20" w14:textId="77777777" w:rsidR="00F53DC9" w:rsidRPr="006A6209" w:rsidRDefault="00F53DC9" w:rsidP="00966F78">
            <w:pPr>
              <w:pStyle w:val="TableText"/>
            </w:pPr>
            <w:r w:rsidRPr="006A6209">
              <w:t>24</w:t>
            </w:r>
          </w:p>
        </w:tc>
        <w:tc>
          <w:tcPr>
            <w:tcW w:w="686" w:type="dxa"/>
          </w:tcPr>
          <w:p w14:paraId="2E735105" w14:textId="77777777" w:rsidR="00F53DC9" w:rsidRPr="006A6209" w:rsidRDefault="00F53DC9" w:rsidP="00966F78">
            <w:pPr>
              <w:pStyle w:val="TableText"/>
            </w:pPr>
            <w:r w:rsidRPr="006A6209">
              <w:t>2</w:t>
            </w:r>
          </w:p>
        </w:tc>
        <w:tc>
          <w:tcPr>
            <w:tcW w:w="681" w:type="dxa"/>
          </w:tcPr>
          <w:p w14:paraId="18F7EFBB" w14:textId="77777777" w:rsidR="00F53DC9" w:rsidRPr="006A6209" w:rsidRDefault="00F53DC9" w:rsidP="00966F78">
            <w:pPr>
              <w:pStyle w:val="TableText"/>
            </w:pPr>
            <w:r w:rsidRPr="006A6209">
              <w:t>IS</w:t>
            </w:r>
          </w:p>
        </w:tc>
        <w:tc>
          <w:tcPr>
            <w:tcW w:w="751" w:type="dxa"/>
          </w:tcPr>
          <w:p w14:paraId="7AB49446" w14:textId="77777777" w:rsidR="00F53DC9" w:rsidRPr="006A6209" w:rsidRDefault="00F53DC9" w:rsidP="00966F78">
            <w:pPr>
              <w:pStyle w:val="TableText"/>
            </w:pPr>
            <w:r w:rsidRPr="006A6209">
              <w:t>O</w:t>
            </w:r>
          </w:p>
        </w:tc>
        <w:tc>
          <w:tcPr>
            <w:tcW w:w="801" w:type="dxa"/>
          </w:tcPr>
          <w:p w14:paraId="7CA93C3C" w14:textId="77777777" w:rsidR="00F53DC9" w:rsidRPr="006A6209" w:rsidRDefault="00F53DC9" w:rsidP="00966F78">
            <w:pPr>
              <w:pStyle w:val="TableText"/>
            </w:pPr>
            <w:r w:rsidRPr="006A6209">
              <w:t>Y</w:t>
            </w:r>
          </w:p>
        </w:tc>
        <w:tc>
          <w:tcPr>
            <w:tcW w:w="839" w:type="dxa"/>
          </w:tcPr>
          <w:p w14:paraId="0378BEEA" w14:textId="77777777" w:rsidR="00F53DC9" w:rsidRPr="006A6209" w:rsidRDefault="00F53DC9" w:rsidP="00966F78">
            <w:pPr>
              <w:pStyle w:val="TableText"/>
            </w:pPr>
            <w:r w:rsidRPr="006A6209">
              <w:t>44</w:t>
            </w:r>
          </w:p>
        </w:tc>
        <w:tc>
          <w:tcPr>
            <w:tcW w:w="940" w:type="dxa"/>
          </w:tcPr>
          <w:p w14:paraId="4A40C6E3" w14:textId="77777777" w:rsidR="00F53DC9" w:rsidRPr="006A6209" w:rsidRDefault="00F53DC9" w:rsidP="00966F78">
            <w:pPr>
              <w:pStyle w:val="TableText"/>
            </w:pPr>
            <w:r w:rsidRPr="006A6209">
              <w:t>154</w:t>
            </w:r>
          </w:p>
        </w:tc>
        <w:tc>
          <w:tcPr>
            <w:tcW w:w="2313" w:type="dxa"/>
          </w:tcPr>
          <w:p w14:paraId="321ACEED" w14:textId="77777777" w:rsidR="00F53DC9" w:rsidRPr="006A6209" w:rsidRDefault="00F53DC9" w:rsidP="00966F78">
            <w:pPr>
              <w:pStyle w:val="TableText"/>
            </w:pPr>
            <w:r w:rsidRPr="006A6209">
              <w:t>Contract Code</w:t>
            </w:r>
          </w:p>
        </w:tc>
        <w:tc>
          <w:tcPr>
            <w:tcW w:w="1943" w:type="dxa"/>
          </w:tcPr>
          <w:p w14:paraId="4981397B" w14:textId="2843CFB2" w:rsidR="00F53DC9" w:rsidRPr="006A6209" w:rsidRDefault="00F53DC9" w:rsidP="00966F78">
            <w:pPr>
              <w:pStyle w:val="TableText"/>
            </w:pPr>
            <w:r w:rsidRPr="006A6209">
              <w:t>Not used</w:t>
            </w:r>
            <w:r w:rsidR="007E2E87" w:rsidRPr="006A6209">
              <w:t>.</w:t>
            </w:r>
          </w:p>
        </w:tc>
      </w:tr>
      <w:tr w:rsidR="00F53DC9" w:rsidRPr="006A6209" w14:paraId="18724F39" w14:textId="77777777" w:rsidTr="00340071">
        <w:trPr>
          <w:trHeight w:val="625"/>
        </w:trPr>
        <w:tc>
          <w:tcPr>
            <w:tcW w:w="792" w:type="dxa"/>
          </w:tcPr>
          <w:p w14:paraId="40092039" w14:textId="77777777" w:rsidR="00F53DC9" w:rsidRPr="006A6209" w:rsidRDefault="00F53DC9" w:rsidP="00966F78">
            <w:pPr>
              <w:pStyle w:val="TableText"/>
            </w:pPr>
            <w:r w:rsidRPr="006A6209">
              <w:t>25</w:t>
            </w:r>
          </w:p>
        </w:tc>
        <w:tc>
          <w:tcPr>
            <w:tcW w:w="686" w:type="dxa"/>
          </w:tcPr>
          <w:p w14:paraId="3925EE5E" w14:textId="77777777" w:rsidR="00F53DC9" w:rsidRPr="006A6209" w:rsidRDefault="00F53DC9" w:rsidP="00966F78">
            <w:pPr>
              <w:pStyle w:val="TableText"/>
            </w:pPr>
            <w:r w:rsidRPr="006A6209">
              <w:t>8</w:t>
            </w:r>
          </w:p>
        </w:tc>
        <w:tc>
          <w:tcPr>
            <w:tcW w:w="681" w:type="dxa"/>
          </w:tcPr>
          <w:p w14:paraId="7F3666CF" w14:textId="77777777" w:rsidR="00F53DC9" w:rsidRPr="006A6209" w:rsidRDefault="00F53DC9" w:rsidP="00966F78">
            <w:pPr>
              <w:pStyle w:val="TableText"/>
            </w:pPr>
            <w:r w:rsidRPr="006A6209">
              <w:t>DT</w:t>
            </w:r>
          </w:p>
        </w:tc>
        <w:tc>
          <w:tcPr>
            <w:tcW w:w="751" w:type="dxa"/>
          </w:tcPr>
          <w:p w14:paraId="65130B28" w14:textId="77777777" w:rsidR="00F53DC9" w:rsidRPr="006A6209" w:rsidRDefault="00F53DC9" w:rsidP="00966F78">
            <w:pPr>
              <w:pStyle w:val="TableText"/>
            </w:pPr>
            <w:r w:rsidRPr="006A6209">
              <w:t>O</w:t>
            </w:r>
          </w:p>
        </w:tc>
        <w:tc>
          <w:tcPr>
            <w:tcW w:w="801" w:type="dxa"/>
          </w:tcPr>
          <w:p w14:paraId="269FF664" w14:textId="77777777" w:rsidR="00F53DC9" w:rsidRPr="006A6209" w:rsidRDefault="00F53DC9" w:rsidP="00966F78">
            <w:pPr>
              <w:pStyle w:val="TableText"/>
            </w:pPr>
            <w:r w:rsidRPr="006A6209">
              <w:t>Y</w:t>
            </w:r>
          </w:p>
        </w:tc>
        <w:tc>
          <w:tcPr>
            <w:tcW w:w="839" w:type="dxa"/>
          </w:tcPr>
          <w:p w14:paraId="61BC33A4" w14:textId="77777777" w:rsidR="00F53DC9" w:rsidRPr="006A6209" w:rsidRDefault="00F53DC9" w:rsidP="00966F78">
            <w:pPr>
              <w:pStyle w:val="TableText"/>
            </w:pPr>
          </w:p>
        </w:tc>
        <w:tc>
          <w:tcPr>
            <w:tcW w:w="940" w:type="dxa"/>
          </w:tcPr>
          <w:p w14:paraId="0C160834" w14:textId="77777777" w:rsidR="00F53DC9" w:rsidRPr="006A6209" w:rsidRDefault="00F53DC9" w:rsidP="00966F78">
            <w:pPr>
              <w:pStyle w:val="TableText"/>
            </w:pPr>
            <w:r w:rsidRPr="006A6209">
              <w:t>155</w:t>
            </w:r>
          </w:p>
        </w:tc>
        <w:tc>
          <w:tcPr>
            <w:tcW w:w="2313" w:type="dxa"/>
          </w:tcPr>
          <w:p w14:paraId="44455C67" w14:textId="77777777" w:rsidR="00F53DC9" w:rsidRPr="006A6209" w:rsidRDefault="00F53DC9" w:rsidP="00966F78">
            <w:pPr>
              <w:pStyle w:val="TableText"/>
            </w:pPr>
            <w:r w:rsidRPr="006A6209">
              <w:t>Contract Effective Date</w:t>
            </w:r>
          </w:p>
        </w:tc>
        <w:tc>
          <w:tcPr>
            <w:tcW w:w="1943" w:type="dxa"/>
          </w:tcPr>
          <w:p w14:paraId="33F6A706" w14:textId="4C839A68" w:rsidR="00F53DC9" w:rsidRPr="006A6209" w:rsidRDefault="00F53DC9" w:rsidP="00966F78">
            <w:pPr>
              <w:pStyle w:val="TableText"/>
            </w:pPr>
            <w:r w:rsidRPr="006A6209">
              <w:t>Not used</w:t>
            </w:r>
            <w:r w:rsidR="007E2E87" w:rsidRPr="006A6209">
              <w:t>.</w:t>
            </w:r>
          </w:p>
        </w:tc>
      </w:tr>
      <w:tr w:rsidR="00F53DC9" w:rsidRPr="006A6209" w14:paraId="63D44B74" w14:textId="77777777" w:rsidTr="00340071">
        <w:trPr>
          <w:trHeight w:val="197"/>
        </w:trPr>
        <w:tc>
          <w:tcPr>
            <w:tcW w:w="792" w:type="dxa"/>
          </w:tcPr>
          <w:p w14:paraId="74560077" w14:textId="77777777" w:rsidR="00F53DC9" w:rsidRPr="006A6209" w:rsidRDefault="00F53DC9" w:rsidP="00966F78">
            <w:pPr>
              <w:pStyle w:val="TableText"/>
            </w:pPr>
            <w:r w:rsidRPr="006A6209">
              <w:t>26</w:t>
            </w:r>
          </w:p>
        </w:tc>
        <w:tc>
          <w:tcPr>
            <w:tcW w:w="686" w:type="dxa"/>
          </w:tcPr>
          <w:p w14:paraId="225CCF5E" w14:textId="77777777" w:rsidR="00F53DC9" w:rsidRPr="006A6209" w:rsidRDefault="00F53DC9" w:rsidP="00966F78">
            <w:pPr>
              <w:pStyle w:val="TableText"/>
            </w:pPr>
            <w:r w:rsidRPr="006A6209">
              <w:t>12</w:t>
            </w:r>
          </w:p>
        </w:tc>
        <w:tc>
          <w:tcPr>
            <w:tcW w:w="681" w:type="dxa"/>
          </w:tcPr>
          <w:p w14:paraId="5D8BFF9F" w14:textId="77777777" w:rsidR="00F53DC9" w:rsidRPr="006A6209" w:rsidRDefault="00F53DC9" w:rsidP="00966F78">
            <w:pPr>
              <w:pStyle w:val="TableText"/>
            </w:pPr>
            <w:r w:rsidRPr="006A6209">
              <w:t>NM</w:t>
            </w:r>
          </w:p>
        </w:tc>
        <w:tc>
          <w:tcPr>
            <w:tcW w:w="751" w:type="dxa"/>
          </w:tcPr>
          <w:p w14:paraId="5EDA529F" w14:textId="77777777" w:rsidR="00F53DC9" w:rsidRPr="006A6209" w:rsidRDefault="00F53DC9" w:rsidP="00966F78">
            <w:pPr>
              <w:pStyle w:val="TableText"/>
            </w:pPr>
            <w:r w:rsidRPr="006A6209">
              <w:t>O</w:t>
            </w:r>
          </w:p>
        </w:tc>
        <w:tc>
          <w:tcPr>
            <w:tcW w:w="801" w:type="dxa"/>
          </w:tcPr>
          <w:p w14:paraId="78A0921F" w14:textId="77777777" w:rsidR="00F53DC9" w:rsidRPr="006A6209" w:rsidRDefault="00F53DC9" w:rsidP="00966F78">
            <w:pPr>
              <w:pStyle w:val="TableText"/>
            </w:pPr>
            <w:r w:rsidRPr="006A6209">
              <w:t>Y</w:t>
            </w:r>
          </w:p>
        </w:tc>
        <w:tc>
          <w:tcPr>
            <w:tcW w:w="839" w:type="dxa"/>
          </w:tcPr>
          <w:p w14:paraId="4312B2D6" w14:textId="77777777" w:rsidR="00F53DC9" w:rsidRPr="006A6209" w:rsidRDefault="00F53DC9" w:rsidP="00966F78">
            <w:pPr>
              <w:pStyle w:val="TableText"/>
            </w:pPr>
          </w:p>
        </w:tc>
        <w:tc>
          <w:tcPr>
            <w:tcW w:w="940" w:type="dxa"/>
          </w:tcPr>
          <w:p w14:paraId="3F639415" w14:textId="77777777" w:rsidR="00F53DC9" w:rsidRPr="006A6209" w:rsidRDefault="00F53DC9" w:rsidP="00966F78">
            <w:pPr>
              <w:pStyle w:val="TableText"/>
            </w:pPr>
            <w:r w:rsidRPr="006A6209">
              <w:t>156</w:t>
            </w:r>
          </w:p>
        </w:tc>
        <w:tc>
          <w:tcPr>
            <w:tcW w:w="2313" w:type="dxa"/>
          </w:tcPr>
          <w:p w14:paraId="6A34C963" w14:textId="77777777" w:rsidR="00F53DC9" w:rsidRPr="006A6209" w:rsidRDefault="00F53DC9" w:rsidP="00966F78">
            <w:pPr>
              <w:pStyle w:val="TableText"/>
            </w:pPr>
            <w:r w:rsidRPr="006A6209">
              <w:t>Contract Amount</w:t>
            </w:r>
          </w:p>
        </w:tc>
        <w:tc>
          <w:tcPr>
            <w:tcW w:w="1943" w:type="dxa"/>
          </w:tcPr>
          <w:p w14:paraId="061EBA0D" w14:textId="6FC77134" w:rsidR="00F53DC9" w:rsidRPr="006A6209" w:rsidRDefault="00F53DC9" w:rsidP="00966F78">
            <w:pPr>
              <w:pStyle w:val="TableText"/>
            </w:pPr>
            <w:r w:rsidRPr="006A6209">
              <w:t>Not used</w:t>
            </w:r>
            <w:r w:rsidR="007E2E87" w:rsidRPr="006A6209">
              <w:t>.</w:t>
            </w:r>
          </w:p>
        </w:tc>
      </w:tr>
      <w:tr w:rsidR="00F53DC9" w:rsidRPr="006A6209" w14:paraId="7473BBCF" w14:textId="77777777" w:rsidTr="00340071">
        <w:trPr>
          <w:trHeight w:val="278"/>
        </w:trPr>
        <w:tc>
          <w:tcPr>
            <w:tcW w:w="792" w:type="dxa"/>
          </w:tcPr>
          <w:p w14:paraId="625F8CF6" w14:textId="77777777" w:rsidR="00F53DC9" w:rsidRPr="006A6209" w:rsidRDefault="00F53DC9" w:rsidP="00966F78">
            <w:pPr>
              <w:pStyle w:val="TableText"/>
            </w:pPr>
            <w:r w:rsidRPr="006A6209">
              <w:t>27</w:t>
            </w:r>
          </w:p>
        </w:tc>
        <w:tc>
          <w:tcPr>
            <w:tcW w:w="686" w:type="dxa"/>
          </w:tcPr>
          <w:p w14:paraId="06AFA1D2" w14:textId="77777777" w:rsidR="00F53DC9" w:rsidRPr="006A6209" w:rsidRDefault="00F53DC9" w:rsidP="00966F78">
            <w:pPr>
              <w:pStyle w:val="TableText"/>
            </w:pPr>
            <w:r w:rsidRPr="006A6209">
              <w:t>3</w:t>
            </w:r>
          </w:p>
        </w:tc>
        <w:tc>
          <w:tcPr>
            <w:tcW w:w="681" w:type="dxa"/>
          </w:tcPr>
          <w:p w14:paraId="1ADFB0B6" w14:textId="77777777" w:rsidR="00F53DC9" w:rsidRPr="006A6209" w:rsidRDefault="00F53DC9" w:rsidP="00966F78">
            <w:pPr>
              <w:pStyle w:val="TableText"/>
            </w:pPr>
            <w:r w:rsidRPr="006A6209">
              <w:t>NM</w:t>
            </w:r>
          </w:p>
        </w:tc>
        <w:tc>
          <w:tcPr>
            <w:tcW w:w="751" w:type="dxa"/>
          </w:tcPr>
          <w:p w14:paraId="128AEB2B" w14:textId="77777777" w:rsidR="00F53DC9" w:rsidRPr="006A6209" w:rsidRDefault="00F53DC9" w:rsidP="00966F78">
            <w:pPr>
              <w:pStyle w:val="TableText"/>
            </w:pPr>
            <w:r w:rsidRPr="006A6209">
              <w:t>O</w:t>
            </w:r>
          </w:p>
        </w:tc>
        <w:tc>
          <w:tcPr>
            <w:tcW w:w="801" w:type="dxa"/>
          </w:tcPr>
          <w:p w14:paraId="766C9B2C" w14:textId="77777777" w:rsidR="00F53DC9" w:rsidRPr="006A6209" w:rsidRDefault="00F53DC9" w:rsidP="00966F78">
            <w:pPr>
              <w:pStyle w:val="TableText"/>
            </w:pPr>
            <w:r w:rsidRPr="006A6209">
              <w:t>Y</w:t>
            </w:r>
          </w:p>
        </w:tc>
        <w:tc>
          <w:tcPr>
            <w:tcW w:w="839" w:type="dxa"/>
          </w:tcPr>
          <w:p w14:paraId="3F89DCEC" w14:textId="77777777" w:rsidR="00F53DC9" w:rsidRPr="006A6209" w:rsidRDefault="00F53DC9" w:rsidP="00966F78">
            <w:pPr>
              <w:pStyle w:val="TableText"/>
            </w:pPr>
          </w:p>
        </w:tc>
        <w:tc>
          <w:tcPr>
            <w:tcW w:w="940" w:type="dxa"/>
          </w:tcPr>
          <w:p w14:paraId="26ED1FFB" w14:textId="77777777" w:rsidR="00F53DC9" w:rsidRPr="006A6209" w:rsidRDefault="00F53DC9" w:rsidP="00966F78">
            <w:pPr>
              <w:pStyle w:val="TableText"/>
            </w:pPr>
            <w:r w:rsidRPr="006A6209">
              <w:t>157</w:t>
            </w:r>
          </w:p>
        </w:tc>
        <w:tc>
          <w:tcPr>
            <w:tcW w:w="2313" w:type="dxa"/>
          </w:tcPr>
          <w:p w14:paraId="71F09647" w14:textId="77777777" w:rsidR="00F53DC9" w:rsidRPr="006A6209" w:rsidRDefault="00F53DC9" w:rsidP="00966F78">
            <w:pPr>
              <w:pStyle w:val="TableText"/>
            </w:pPr>
            <w:r w:rsidRPr="006A6209">
              <w:t>Contract Period</w:t>
            </w:r>
          </w:p>
        </w:tc>
        <w:tc>
          <w:tcPr>
            <w:tcW w:w="1943" w:type="dxa"/>
          </w:tcPr>
          <w:p w14:paraId="35C2278A" w14:textId="514EC788" w:rsidR="00F53DC9" w:rsidRPr="006A6209" w:rsidRDefault="00F53DC9" w:rsidP="00966F78">
            <w:pPr>
              <w:pStyle w:val="TableText"/>
            </w:pPr>
            <w:r w:rsidRPr="006A6209">
              <w:t>Not used</w:t>
            </w:r>
            <w:r w:rsidR="007E2E87" w:rsidRPr="006A6209">
              <w:t>.</w:t>
            </w:r>
          </w:p>
        </w:tc>
      </w:tr>
      <w:tr w:rsidR="00F53DC9" w:rsidRPr="006A6209" w14:paraId="401903B7" w14:textId="77777777" w:rsidTr="00340071">
        <w:trPr>
          <w:trHeight w:val="152"/>
        </w:trPr>
        <w:tc>
          <w:tcPr>
            <w:tcW w:w="792" w:type="dxa"/>
          </w:tcPr>
          <w:p w14:paraId="16F8FCDF" w14:textId="77777777" w:rsidR="00F53DC9" w:rsidRPr="006A6209" w:rsidRDefault="00F53DC9" w:rsidP="00966F78">
            <w:pPr>
              <w:pStyle w:val="TableText"/>
            </w:pPr>
            <w:r w:rsidRPr="006A6209">
              <w:t>28</w:t>
            </w:r>
          </w:p>
        </w:tc>
        <w:tc>
          <w:tcPr>
            <w:tcW w:w="686" w:type="dxa"/>
          </w:tcPr>
          <w:p w14:paraId="6909B679" w14:textId="77777777" w:rsidR="00F53DC9" w:rsidRPr="006A6209" w:rsidRDefault="00F53DC9" w:rsidP="00966F78">
            <w:pPr>
              <w:pStyle w:val="TableText"/>
            </w:pPr>
            <w:r w:rsidRPr="006A6209">
              <w:t>2</w:t>
            </w:r>
          </w:p>
        </w:tc>
        <w:tc>
          <w:tcPr>
            <w:tcW w:w="681" w:type="dxa"/>
          </w:tcPr>
          <w:p w14:paraId="34AA3A64" w14:textId="77777777" w:rsidR="00F53DC9" w:rsidRPr="006A6209" w:rsidRDefault="00F53DC9" w:rsidP="00966F78">
            <w:pPr>
              <w:pStyle w:val="TableText"/>
            </w:pPr>
            <w:r w:rsidRPr="006A6209">
              <w:t>IS</w:t>
            </w:r>
          </w:p>
        </w:tc>
        <w:tc>
          <w:tcPr>
            <w:tcW w:w="751" w:type="dxa"/>
          </w:tcPr>
          <w:p w14:paraId="018EE087" w14:textId="77777777" w:rsidR="00F53DC9" w:rsidRPr="006A6209" w:rsidRDefault="00F53DC9" w:rsidP="00966F78">
            <w:pPr>
              <w:pStyle w:val="TableText"/>
            </w:pPr>
            <w:r w:rsidRPr="006A6209">
              <w:t>O</w:t>
            </w:r>
          </w:p>
        </w:tc>
        <w:tc>
          <w:tcPr>
            <w:tcW w:w="801" w:type="dxa"/>
          </w:tcPr>
          <w:p w14:paraId="6148587C" w14:textId="77777777" w:rsidR="00F53DC9" w:rsidRPr="006A6209" w:rsidRDefault="00F53DC9" w:rsidP="00966F78">
            <w:pPr>
              <w:pStyle w:val="TableText"/>
            </w:pPr>
          </w:p>
        </w:tc>
        <w:tc>
          <w:tcPr>
            <w:tcW w:w="839" w:type="dxa"/>
          </w:tcPr>
          <w:p w14:paraId="2F7764CA" w14:textId="77777777" w:rsidR="00F53DC9" w:rsidRPr="006A6209" w:rsidRDefault="00F53DC9" w:rsidP="00966F78">
            <w:pPr>
              <w:pStyle w:val="TableText"/>
            </w:pPr>
            <w:r w:rsidRPr="006A6209">
              <w:t>73</w:t>
            </w:r>
          </w:p>
        </w:tc>
        <w:tc>
          <w:tcPr>
            <w:tcW w:w="940" w:type="dxa"/>
          </w:tcPr>
          <w:p w14:paraId="1262733A" w14:textId="77777777" w:rsidR="00F53DC9" w:rsidRPr="006A6209" w:rsidRDefault="00F53DC9" w:rsidP="00966F78">
            <w:pPr>
              <w:pStyle w:val="TableText"/>
            </w:pPr>
            <w:r w:rsidRPr="006A6209">
              <w:t>158</w:t>
            </w:r>
          </w:p>
        </w:tc>
        <w:tc>
          <w:tcPr>
            <w:tcW w:w="2313" w:type="dxa"/>
          </w:tcPr>
          <w:p w14:paraId="65EB2360" w14:textId="77777777" w:rsidR="00F53DC9" w:rsidRPr="006A6209" w:rsidRDefault="00F53DC9" w:rsidP="00966F78">
            <w:pPr>
              <w:pStyle w:val="TableText"/>
            </w:pPr>
            <w:r w:rsidRPr="006A6209">
              <w:t>Interest Code</w:t>
            </w:r>
          </w:p>
        </w:tc>
        <w:tc>
          <w:tcPr>
            <w:tcW w:w="1943" w:type="dxa"/>
          </w:tcPr>
          <w:p w14:paraId="08B919A2" w14:textId="56499F1F" w:rsidR="00F53DC9" w:rsidRPr="006A6209" w:rsidRDefault="00F53DC9" w:rsidP="00966F78">
            <w:pPr>
              <w:pStyle w:val="TableText"/>
            </w:pPr>
            <w:r w:rsidRPr="006A6209">
              <w:t>Not used</w:t>
            </w:r>
            <w:r w:rsidR="007E2E87" w:rsidRPr="006A6209">
              <w:t>.</w:t>
            </w:r>
          </w:p>
        </w:tc>
      </w:tr>
      <w:tr w:rsidR="00F53DC9" w:rsidRPr="006A6209" w14:paraId="55552C7E" w14:textId="77777777" w:rsidTr="00340071">
        <w:trPr>
          <w:trHeight w:val="625"/>
        </w:trPr>
        <w:tc>
          <w:tcPr>
            <w:tcW w:w="792" w:type="dxa"/>
          </w:tcPr>
          <w:p w14:paraId="1AB04F3C" w14:textId="77777777" w:rsidR="00F53DC9" w:rsidRPr="006A6209" w:rsidRDefault="00F53DC9" w:rsidP="00966F78">
            <w:pPr>
              <w:pStyle w:val="TableText"/>
            </w:pPr>
            <w:r w:rsidRPr="006A6209">
              <w:t>29</w:t>
            </w:r>
          </w:p>
        </w:tc>
        <w:tc>
          <w:tcPr>
            <w:tcW w:w="686" w:type="dxa"/>
          </w:tcPr>
          <w:p w14:paraId="78DC7CC5" w14:textId="77777777" w:rsidR="00F53DC9" w:rsidRPr="006A6209" w:rsidRDefault="00F53DC9" w:rsidP="00966F78">
            <w:pPr>
              <w:pStyle w:val="TableText"/>
            </w:pPr>
            <w:r w:rsidRPr="006A6209">
              <w:t>1</w:t>
            </w:r>
          </w:p>
        </w:tc>
        <w:tc>
          <w:tcPr>
            <w:tcW w:w="681" w:type="dxa"/>
          </w:tcPr>
          <w:p w14:paraId="3DAB98D0" w14:textId="77777777" w:rsidR="00F53DC9" w:rsidRPr="006A6209" w:rsidRDefault="00F53DC9" w:rsidP="00966F78">
            <w:pPr>
              <w:pStyle w:val="TableText"/>
            </w:pPr>
            <w:r w:rsidRPr="006A6209">
              <w:t>IS</w:t>
            </w:r>
          </w:p>
        </w:tc>
        <w:tc>
          <w:tcPr>
            <w:tcW w:w="751" w:type="dxa"/>
          </w:tcPr>
          <w:p w14:paraId="7B123827" w14:textId="77777777" w:rsidR="00F53DC9" w:rsidRPr="006A6209" w:rsidRDefault="00F53DC9" w:rsidP="00966F78">
            <w:pPr>
              <w:pStyle w:val="TableText"/>
            </w:pPr>
            <w:r w:rsidRPr="006A6209">
              <w:t>O</w:t>
            </w:r>
          </w:p>
        </w:tc>
        <w:tc>
          <w:tcPr>
            <w:tcW w:w="801" w:type="dxa"/>
          </w:tcPr>
          <w:p w14:paraId="05013326" w14:textId="77777777" w:rsidR="00F53DC9" w:rsidRPr="006A6209" w:rsidRDefault="00F53DC9" w:rsidP="00966F78">
            <w:pPr>
              <w:pStyle w:val="TableText"/>
            </w:pPr>
          </w:p>
        </w:tc>
        <w:tc>
          <w:tcPr>
            <w:tcW w:w="839" w:type="dxa"/>
          </w:tcPr>
          <w:p w14:paraId="1A13D967" w14:textId="77777777" w:rsidR="00F53DC9" w:rsidRPr="006A6209" w:rsidRDefault="00F53DC9" w:rsidP="00966F78">
            <w:pPr>
              <w:pStyle w:val="TableText"/>
            </w:pPr>
            <w:r w:rsidRPr="006A6209">
              <w:t>110</w:t>
            </w:r>
          </w:p>
        </w:tc>
        <w:tc>
          <w:tcPr>
            <w:tcW w:w="940" w:type="dxa"/>
          </w:tcPr>
          <w:p w14:paraId="0687F86C" w14:textId="77777777" w:rsidR="00F53DC9" w:rsidRPr="006A6209" w:rsidRDefault="00F53DC9" w:rsidP="00966F78">
            <w:pPr>
              <w:pStyle w:val="TableText"/>
            </w:pPr>
            <w:r w:rsidRPr="006A6209">
              <w:t>159</w:t>
            </w:r>
          </w:p>
        </w:tc>
        <w:tc>
          <w:tcPr>
            <w:tcW w:w="2313" w:type="dxa"/>
          </w:tcPr>
          <w:p w14:paraId="2951FCF6" w14:textId="77777777" w:rsidR="00F53DC9" w:rsidRPr="006A6209" w:rsidRDefault="00F53DC9" w:rsidP="00966F78">
            <w:pPr>
              <w:pStyle w:val="TableText"/>
            </w:pPr>
            <w:r w:rsidRPr="006A6209">
              <w:t>Transfer to Bad Debt Code</w:t>
            </w:r>
          </w:p>
        </w:tc>
        <w:tc>
          <w:tcPr>
            <w:tcW w:w="1943" w:type="dxa"/>
          </w:tcPr>
          <w:p w14:paraId="496225E9" w14:textId="616A459F" w:rsidR="00F53DC9" w:rsidRPr="006A6209" w:rsidRDefault="00F53DC9" w:rsidP="00966F78">
            <w:pPr>
              <w:pStyle w:val="TableText"/>
            </w:pPr>
            <w:r w:rsidRPr="006A6209">
              <w:t>Not used</w:t>
            </w:r>
            <w:r w:rsidR="007E2E87" w:rsidRPr="006A6209">
              <w:t>.</w:t>
            </w:r>
          </w:p>
        </w:tc>
      </w:tr>
      <w:tr w:rsidR="00F53DC9" w:rsidRPr="006A6209" w14:paraId="0C4F78DE" w14:textId="77777777" w:rsidTr="00340071">
        <w:trPr>
          <w:trHeight w:val="625"/>
        </w:trPr>
        <w:tc>
          <w:tcPr>
            <w:tcW w:w="792" w:type="dxa"/>
          </w:tcPr>
          <w:p w14:paraId="3F98B73D" w14:textId="77777777" w:rsidR="00F53DC9" w:rsidRPr="006A6209" w:rsidRDefault="00F53DC9" w:rsidP="00966F78">
            <w:pPr>
              <w:pStyle w:val="TableText"/>
            </w:pPr>
            <w:r w:rsidRPr="006A6209">
              <w:t>30</w:t>
            </w:r>
          </w:p>
        </w:tc>
        <w:tc>
          <w:tcPr>
            <w:tcW w:w="686" w:type="dxa"/>
          </w:tcPr>
          <w:p w14:paraId="60BA745A" w14:textId="77777777" w:rsidR="00F53DC9" w:rsidRPr="006A6209" w:rsidRDefault="00F53DC9" w:rsidP="00966F78">
            <w:pPr>
              <w:pStyle w:val="TableText"/>
            </w:pPr>
            <w:r w:rsidRPr="006A6209">
              <w:t>8</w:t>
            </w:r>
          </w:p>
        </w:tc>
        <w:tc>
          <w:tcPr>
            <w:tcW w:w="681" w:type="dxa"/>
          </w:tcPr>
          <w:p w14:paraId="6C0E8EB0" w14:textId="77777777" w:rsidR="00F53DC9" w:rsidRPr="006A6209" w:rsidRDefault="00F53DC9" w:rsidP="00966F78">
            <w:pPr>
              <w:pStyle w:val="TableText"/>
            </w:pPr>
            <w:r w:rsidRPr="006A6209">
              <w:t>DT</w:t>
            </w:r>
          </w:p>
        </w:tc>
        <w:tc>
          <w:tcPr>
            <w:tcW w:w="751" w:type="dxa"/>
          </w:tcPr>
          <w:p w14:paraId="0584E8A8" w14:textId="77777777" w:rsidR="00F53DC9" w:rsidRPr="006A6209" w:rsidRDefault="00F53DC9" w:rsidP="00966F78">
            <w:pPr>
              <w:pStyle w:val="TableText"/>
            </w:pPr>
            <w:r w:rsidRPr="006A6209">
              <w:t>O</w:t>
            </w:r>
          </w:p>
        </w:tc>
        <w:tc>
          <w:tcPr>
            <w:tcW w:w="801" w:type="dxa"/>
          </w:tcPr>
          <w:p w14:paraId="56DE2C1A" w14:textId="77777777" w:rsidR="00F53DC9" w:rsidRPr="006A6209" w:rsidRDefault="00F53DC9" w:rsidP="00966F78">
            <w:pPr>
              <w:pStyle w:val="TableText"/>
            </w:pPr>
          </w:p>
        </w:tc>
        <w:tc>
          <w:tcPr>
            <w:tcW w:w="839" w:type="dxa"/>
          </w:tcPr>
          <w:p w14:paraId="244ECEB1" w14:textId="77777777" w:rsidR="00F53DC9" w:rsidRPr="006A6209" w:rsidRDefault="00F53DC9" w:rsidP="00966F78">
            <w:pPr>
              <w:pStyle w:val="TableText"/>
            </w:pPr>
          </w:p>
        </w:tc>
        <w:tc>
          <w:tcPr>
            <w:tcW w:w="940" w:type="dxa"/>
          </w:tcPr>
          <w:p w14:paraId="7E5C2FB1" w14:textId="77777777" w:rsidR="00F53DC9" w:rsidRPr="006A6209" w:rsidRDefault="00F53DC9" w:rsidP="00966F78">
            <w:pPr>
              <w:pStyle w:val="TableText"/>
            </w:pPr>
            <w:r w:rsidRPr="006A6209">
              <w:t>160</w:t>
            </w:r>
          </w:p>
        </w:tc>
        <w:tc>
          <w:tcPr>
            <w:tcW w:w="2313" w:type="dxa"/>
          </w:tcPr>
          <w:p w14:paraId="319E9FE0" w14:textId="77777777" w:rsidR="00F53DC9" w:rsidRPr="006A6209" w:rsidRDefault="00F53DC9" w:rsidP="00966F78">
            <w:pPr>
              <w:pStyle w:val="TableText"/>
            </w:pPr>
            <w:r w:rsidRPr="006A6209">
              <w:t>Transfer to Bad Debt Date</w:t>
            </w:r>
          </w:p>
        </w:tc>
        <w:tc>
          <w:tcPr>
            <w:tcW w:w="1943" w:type="dxa"/>
          </w:tcPr>
          <w:p w14:paraId="2D68108B" w14:textId="44FDCB0A" w:rsidR="00F53DC9" w:rsidRPr="006A6209" w:rsidRDefault="00F53DC9" w:rsidP="00966F78">
            <w:pPr>
              <w:pStyle w:val="TableText"/>
            </w:pPr>
            <w:r w:rsidRPr="006A6209">
              <w:t>Not used</w:t>
            </w:r>
            <w:r w:rsidR="007E2E87" w:rsidRPr="006A6209">
              <w:t>.</w:t>
            </w:r>
          </w:p>
        </w:tc>
      </w:tr>
      <w:tr w:rsidR="00F53DC9" w:rsidRPr="006A6209" w14:paraId="2D9B1C68" w14:textId="77777777" w:rsidTr="00340071">
        <w:trPr>
          <w:trHeight w:val="625"/>
        </w:trPr>
        <w:tc>
          <w:tcPr>
            <w:tcW w:w="792" w:type="dxa"/>
          </w:tcPr>
          <w:p w14:paraId="5FDCA45A" w14:textId="77777777" w:rsidR="00F53DC9" w:rsidRPr="006A6209" w:rsidRDefault="00F53DC9" w:rsidP="00966F78">
            <w:pPr>
              <w:pStyle w:val="TableText"/>
            </w:pPr>
            <w:r w:rsidRPr="006A6209">
              <w:t>31</w:t>
            </w:r>
          </w:p>
        </w:tc>
        <w:tc>
          <w:tcPr>
            <w:tcW w:w="686" w:type="dxa"/>
          </w:tcPr>
          <w:p w14:paraId="2E9A0A61" w14:textId="77777777" w:rsidR="00F53DC9" w:rsidRPr="006A6209" w:rsidRDefault="00F53DC9" w:rsidP="00966F78">
            <w:pPr>
              <w:pStyle w:val="TableText"/>
            </w:pPr>
            <w:r w:rsidRPr="006A6209">
              <w:t>10</w:t>
            </w:r>
          </w:p>
        </w:tc>
        <w:tc>
          <w:tcPr>
            <w:tcW w:w="681" w:type="dxa"/>
          </w:tcPr>
          <w:p w14:paraId="668D047A" w14:textId="77777777" w:rsidR="00F53DC9" w:rsidRPr="006A6209" w:rsidRDefault="00F53DC9" w:rsidP="00966F78">
            <w:pPr>
              <w:pStyle w:val="TableText"/>
            </w:pPr>
            <w:r w:rsidRPr="006A6209">
              <w:t>IS</w:t>
            </w:r>
          </w:p>
        </w:tc>
        <w:tc>
          <w:tcPr>
            <w:tcW w:w="751" w:type="dxa"/>
          </w:tcPr>
          <w:p w14:paraId="4AF1A2F9" w14:textId="77777777" w:rsidR="00F53DC9" w:rsidRPr="006A6209" w:rsidRDefault="00F53DC9" w:rsidP="00966F78">
            <w:pPr>
              <w:pStyle w:val="TableText"/>
            </w:pPr>
            <w:r w:rsidRPr="006A6209">
              <w:t>O</w:t>
            </w:r>
          </w:p>
        </w:tc>
        <w:tc>
          <w:tcPr>
            <w:tcW w:w="801" w:type="dxa"/>
          </w:tcPr>
          <w:p w14:paraId="3305FE74" w14:textId="77777777" w:rsidR="00F53DC9" w:rsidRPr="006A6209" w:rsidRDefault="00F53DC9" w:rsidP="00966F78">
            <w:pPr>
              <w:pStyle w:val="TableText"/>
            </w:pPr>
          </w:p>
        </w:tc>
        <w:tc>
          <w:tcPr>
            <w:tcW w:w="839" w:type="dxa"/>
          </w:tcPr>
          <w:p w14:paraId="07FF735F" w14:textId="77777777" w:rsidR="00F53DC9" w:rsidRPr="006A6209" w:rsidRDefault="00F53DC9" w:rsidP="00966F78">
            <w:pPr>
              <w:pStyle w:val="TableText"/>
            </w:pPr>
            <w:r w:rsidRPr="006A6209">
              <w:t>21</w:t>
            </w:r>
          </w:p>
        </w:tc>
        <w:tc>
          <w:tcPr>
            <w:tcW w:w="940" w:type="dxa"/>
          </w:tcPr>
          <w:p w14:paraId="6DF9C512" w14:textId="77777777" w:rsidR="00F53DC9" w:rsidRPr="006A6209" w:rsidRDefault="00F53DC9" w:rsidP="00966F78">
            <w:pPr>
              <w:pStyle w:val="TableText"/>
            </w:pPr>
            <w:r w:rsidRPr="006A6209">
              <w:t>161</w:t>
            </w:r>
          </w:p>
        </w:tc>
        <w:tc>
          <w:tcPr>
            <w:tcW w:w="2313" w:type="dxa"/>
          </w:tcPr>
          <w:p w14:paraId="220A4145" w14:textId="77777777" w:rsidR="00F53DC9" w:rsidRPr="006A6209" w:rsidRDefault="00F53DC9" w:rsidP="00966F78">
            <w:pPr>
              <w:pStyle w:val="TableText"/>
            </w:pPr>
            <w:r w:rsidRPr="006A6209">
              <w:t>Bad Debt Agency Code</w:t>
            </w:r>
          </w:p>
        </w:tc>
        <w:tc>
          <w:tcPr>
            <w:tcW w:w="1943" w:type="dxa"/>
          </w:tcPr>
          <w:p w14:paraId="7E76C61C" w14:textId="57631626" w:rsidR="00F53DC9" w:rsidRPr="006A6209" w:rsidRDefault="00F53DC9" w:rsidP="00966F78">
            <w:pPr>
              <w:pStyle w:val="TableText"/>
            </w:pPr>
            <w:r w:rsidRPr="006A6209">
              <w:t>Not used</w:t>
            </w:r>
            <w:r w:rsidR="007E2E87" w:rsidRPr="006A6209">
              <w:t>.</w:t>
            </w:r>
          </w:p>
        </w:tc>
      </w:tr>
      <w:tr w:rsidR="00F53DC9" w:rsidRPr="006A6209" w14:paraId="5AB33E0F" w14:textId="77777777" w:rsidTr="00340071">
        <w:trPr>
          <w:trHeight w:val="625"/>
        </w:trPr>
        <w:tc>
          <w:tcPr>
            <w:tcW w:w="792" w:type="dxa"/>
          </w:tcPr>
          <w:p w14:paraId="329D7B8D" w14:textId="77777777" w:rsidR="00F53DC9" w:rsidRPr="006A6209" w:rsidRDefault="00F53DC9" w:rsidP="00966F78">
            <w:pPr>
              <w:pStyle w:val="TableText"/>
            </w:pPr>
            <w:r w:rsidRPr="006A6209">
              <w:t>32</w:t>
            </w:r>
          </w:p>
        </w:tc>
        <w:tc>
          <w:tcPr>
            <w:tcW w:w="686" w:type="dxa"/>
          </w:tcPr>
          <w:p w14:paraId="5E99ABC9" w14:textId="77777777" w:rsidR="00F53DC9" w:rsidRPr="006A6209" w:rsidRDefault="00F53DC9" w:rsidP="00966F78">
            <w:pPr>
              <w:pStyle w:val="TableText"/>
            </w:pPr>
            <w:r w:rsidRPr="006A6209">
              <w:t>12</w:t>
            </w:r>
          </w:p>
        </w:tc>
        <w:tc>
          <w:tcPr>
            <w:tcW w:w="681" w:type="dxa"/>
          </w:tcPr>
          <w:p w14:paraId="48601682" w14:textId="77777777" w:rsidR="00F53DC9" w:rsidRPr="006A6209" w:rsidRDefault="00F53DC9" w:rsidP="00966F78">
            <w:pPr>
              <w:pStyle w:val="TableText"/>
            </w:pPr>
            <w:r w:rsidRPr="006A6209">
              <w:t>NM</w:t>
            </w:r>
          </w:p>
        </w:tc>
        <w:tc>
          <w:tcPr>
            <w:tcW w:w="751" w:type="dxa"/>
          </w:tcPr>
          <w:p w14:paraId="294C66EC" w14:textId="77777777" w:rsidR="00F53DC9" w:rsidRPr="006A6209" w:rsidRDefault="00F53DC9" w:rsidP="00966F78">
            <w:pPr>
              <w:pStyle w:val="TableText"/>
            </w:pPr>
            <w:r w:rsidRPr="006A6209">
              <w:t>O</w:t>
            </w:r>
          </w:p>
        </w:tc>
        <w:tc>
          <w:tcPr>
            <w:tcW w:w="801" w:type="dxa"/>
          </w:tcPr>
          <w:p w14:paraId="73154293" w14:textId="77777777" w:rsidR="00F53DC9" w:rsidRPr="006A6209" w:rsidRDefault="00F53DC9" w:rsidP="00966F78">
            <w:pPr>
              <w:pStyle w:val="TableText"/>
            </w:pPr>
          </w:p>
        </w:tc>
        <w:tc>
          <w:tcPr>
            <w:tcW w:w="839" w:type="dxa"/>
          </w:tcPr>
          <w:p w14:paraId="11A7EF40" w14:textId="77777777" w:rsidR="00F53DC9" w:rsidRPr="006A6209" w:rsidRDefault="00F53DC9" w:rsidP="00966F78">
            <w:pPr>
              <w:pStyle w:val="TableText"/>
            </w:pPr>
          </w:p>
        </w:tc>
        <w:tc>
          <w:tcPr>
            <w:tcW w:w="940" w:type="dxa"/>
          </w:tcPr>
          <w:p w14:paraId="729228D0" w14:textId="77777777" w:rsidR="00F53DC9" w:rsidRPr="006A6209" w:rsidRDefault="00F53DC9" w:rsidP="00966F78">
            <w:pPr>
              <w:pStyle w:val="TableText"/>
            </w:pPr>
            <w:r w:rsidRPr="006A6209">
              <w:t>162</w:t>
            </w:r>
          </w:p>
        </w:tc>
        <w:tc>
          <w:tcPr>
            <w:tcW w:w="2313" w:type="dxa"/>
          </w:tcPr>
          <w:p w14:paraId="6C34A719" w14:textId="77777777" w:rsidR="00F53DC9" w:rsidRPr="006A6209" w:rsidRDefault="00F53DC9" w:rsidP="00966F78">
            <w:pPr>
              <w:pStyle w:val="TableText"/>
            </w:pPr>
            <w:r w:rsidRPr="006A6209">
              <w:t>Bad Debt Transfer Amount</w:t>
            </w:r>
          </w:p>
        </w:tc>
        <w:tc>
          <w:tcPr>
            <w:tcW w:w="1943" w:type="dxa"/>
          </w:tcPr>
          <w:p w14:paraId="3AFB6DE2" w14:textId="0F558FA4" w:rsidR="00F53DC9" w:rsidRPr="006A6209" w:rsidRDefault="00F53DC9" w:rsidP="00966F78">
            <w:pPr>
              <w:pStyle w:val="TableText"/>
            </w:pPr>
            <w:r w:rsidRPr="006A6209">
              <w:t>Not used</w:t>
            </w:r>
            <w:r w:rsidR="007E2E87" w:rsidRPr="006A6209">
              <w:t>.</w:t>
            </w:r>
          </w:p>
        </w:tc>
      </w:tr>
      <w:tr w:rsidR="00F53DC9" w:rsidRPr="006A6209" w14:paraId="57E40D9D" w14:textId="77777777" w:rsidTr="00340071">
        <w:trPr>
          <w:trHeight w:val="625"/>
        </w:trPr>
        <w:tc>
          <w:tcPr>
            <w:tcW w:w="792" w:type="dxa"/>
          </w:tcPr>
          <w:p w14:paraId="29609FD0" w14:textId="77777777" w:rsidR="00F53DC9" w:rsidRPr="006A6209" w:rsidRDefault="00F53DC9" w:rsidP="00966F78">
            <w:pPr>
              <w:pStyle w:val="TableText"/>
            </w:pPr>
            <w:r w:rsidRPr="006A6209">
              <w:t>33</w:t>
            </w:r>
          </w:p>
        </w:tc>
        <w:tc>
          <w:tcPr>
            <w:tcW w:w="686" w:type="dxa"/>
          </w:tcPr>
          <w:p w14:paraId="7ADFCAA5" w14:textId="77777777" w:rsidR="00F53DC9" w:rsidRPr="006A6209" w:rsidRDefault="00F53DC9" w:rsidP="00966F78">
            <w:pPr>
              <w:pStyle w:val="TableText"/>
            </w:pPr>
            <w:r w:rsidRPr="006A6209">
              <w:t>12</w:t>
            </w:r>
          </w:p>
        </w:tc>
        <w:tc>
          <w:tcPr>
            <w:tcW w:w="681" w:type="dxa"/>
          </w:tcPr>
          <w:p w14:paraId="766E2535" w14:textId="77777777" w:rsidR="00F53DC9" w:rsidRPr="006A6209" w:rsidRDefault="00F53DC9" w:rsidP="00966F78">
            <w:pPr>
              <w:pStyle w:val="TableText"/>
            </w:pPr>
            <w:r w:rsidRPr="006A6209">
              <w:t>NM</w:t>
            </w:r>
          </w:p>
        </w:tc>
        <w:tc>
          <w:tcPr>
            <w:tcW w:w="751" w:type="dxa"/>
          </w:tcPr>
          <w:p w14:paraId="7A965976" w14:textId="77777777" w:rsidR="00F53DC9" w:rsidRPr="006A6209" w:rsidRDefault="00F53DC9" w:rsidP="00966F78">
            <w:pPr>
              <w:pStyle w:val="TableText"/>
            </w:pPr>
            <w:r w:rsidRPr="006A6209">
              <w:t>O</w:t>
            </w:r>
          </w:p>
        </w:tc>
        <w:tc>
          <w:tcPr>
            <w:tcW w:w="801" w:type="dxa"/>
          </w:tcPr>
          <w:p w14:paraId="74F303C4" w14:textId="77777777" w:rsidR="00F53DC9" w:rsidRPr="006A6209" w:rsidRDefault="00F53DC9" w:rsidP="00966F78">
            <w:pPr>
              <w:pStyle w:val="TableText"/>
            </w:pPr>
          </w:p>
        </w:tc>
        <w:tc>
          <w:tcPr>
            <w:tcW w:w="839" w:type="dxa"/>
          </w:tcPr>
          <w:p w14:paraId="29E478CE" w14:textId="77777777" w:rsidR="00F53DC9" w:rsidRPr="006A6209" w:rsidRDefault="00F53DC9" w:rsidP="00966F78">
            <w:pPr>
              <w:pStyle w:val="TableText"/>
            </w:pPr>
          </w:p>
        </w:tc>
        <w:tc>
          <w:tcPr>
            <w:tcW w:w="940" w:type="dxa"/>
          </w:tcPr>
          <w:p w14:paraId="3CFB4164" w14:textId="77777777" w:rsidR="00F53DC9" w:rsidRPr="006A6209" w:rsidRDefault="00F53DC9" w:rsidP="00966F78">
            <w:pPr>
              <w:pStyle w:val="TableText"/>
            </w:pPr>
            <w:r w:rsidRPr="006A6209">
              <w:t>163</w:t>
            </w:r>
          </w:p>
        </w:tc>
        <w:tc>
          <w:tcPr>
            <w:tcW w:w="2313" w:type="dxa"/>
          </w:tcPr>
          <w:p w14:paraId="0E0868E8" w14:textId="77777777" w:rsidR="00F53DC9" w:rsidRPr="006A6209" w:rsidRDefault="00F53DC9" w:rsidP="00966F78">
            <w:pPr>
              <w:pStyle w:val="TableText"/>
            </w:pPr>
            <w:r w:rsidRPr="006A6209">
              <w:t>Bad Debt Recovery Amount</w:t>
            </w:r>
          </w:p>
        </w:tc>
        <w:tc>
          <w:tcPr>
            <w:tcW w:w="1943" w:type="dxa"/>
          </w:tcPr>
          <w:p w14:paraId="73AD3C02" w14:textId="60744644" w:rsidR="00F53DC9" w:rsidRPr="006A6209" w:rsidRDefault="00F53DC9" w:rsidP="00966F78">
            <w:pPr>
              <w:pStyle w:val="TableText"/>
            </w:pPr>
            <w:r w:rsidRPr="006A6209">
              <w:t>Not used</w:t>
            </w:r>
            <w:r w:rsidR="007E2E87" w:rsidRPr="006A6209">
              <w:t>.</w:t>
            </w:r>
          </w:p>
        </w:tc>
      </w:tr>
      <w:tr w:rsidR="00F53DC9" w:rsidRPr="006A6209" w14:paraId="2AD8F4F7" w14:textId="77777777" w:rsidTr="00340071">
        <w:trPr>
          <w:trHeight w:val="625"/>
        </w:trPr>
        <w:tc>
          <w:tcPr>
            <w:tcW w:w="792" w:type="dxa"/>
          </w:tcPr>
          <w:p w14:paraId="62EB27A9" w14:textId="77777777" w:rsidR="00F53DC9" w:rsidRPr="006A6209" w:rsidRDefault="00F53DC9" w:rsidP="00966F78">
            <w:pPr>
              <w:pStyle w:val="TableText"/>
            </w:pPr>
            <w:r w:rsidRPr="006A6209">
              <w:t>34</w:t>
            </w:r>
          </w:p>
        </w:tc>
        <w:tc>
          <w:tcPr>
            <w:tcW w:w="686" w:type="dxa"/>
          </w:tcPr>
          <w:p w14:paraId="725D6040" w14:textId="77777777" w:rsidR="00F53DC9" w:rsidRPr="006A6209" w:rsidRDefault="00F53DC9" w:rsidP="00966F78">
            <w:pPr>
              <w:pStyle w:val="TableText"/>
            </w:pPr>
            <w:r w:rsidRPr="006A6209">
              <w:t>1</w:t>
            </w:r>
          </w:p>
        </w:tc>
        <w:tc>
          <w:tcPr>
            <w:tcW w:w="681" w:type="dxa"/>
          </w:tcPr>
          <w:p w14:paraId="034259A3" w14:textId="77777777" w:rsidR="00F53DC9" w:rsidRPr="006A6209" w:rsidRDefault="00F53DC9" w:rsidP="00966F78">
            <w:pPr>
              <w:pStyle w:val="TableText"/>
            </w:pPr>
            <w:r w:rsidRPr="006A6209">
              <w:t>IS</w:t>
            </w:r>
          </w:p>
        </w:tc>
        <w:tc>
          <w:tcPr>
            <w:tcW w:w="751" w:type="dxa"/>
          </w:tcPr>
          <w:p w14:paraId="2375625C" w14:textId="77777777" w:rsidR="00F53DC9" w:rsidRPr="006A6209" w:rsidRDefault="00F53DC9" w:rsidP="00966F78">
            <w:pPr>
              <w:pStyle w:val="TableText"/>
            </w:pPr>
            <w:r w:rsidRPr="006A6209">
              <w:t>O</w:t>
            </w:r>
          </w:p>
        </w:tc>
        <w:tc>
          <w:tcPr>
            <w:tcW w:w="801" w:type="dxa"/>
          </w:tcPr>
          <w:p w14:paraId="694B3A57" w14:textId="77777777" w:rsidR="00F53DC9" w:rsidRPr="006A6209" w:rsidRDefault="00F53DC9" w:rsidP="00966F78">
            <w:pPr>
              <w:pStyle w:val="TableText"/>
            </w:pPr>
          </w:p>
        </w:tc>
        <w:tc>
          <w:tcPr>
            <w:tcW w:w="839" w:type="dxa"/>
          </w:tcPr>
          <w:p w14:paraId="060A0110" w14:textId="77777777" w:rsidR="00F53DC9" w:rsidRPr="006A6209" w:rsidRDefault="00F53DC9" w:rsidP="00966F78">
            <w:pPr>
              <w:pStyle w:val="TableText"/>
            </w:pPr>
            <w:r w:rsidRPr="006A6209">
              <w:t>111</w:t>
            </w:r>
          </w:p>
        </w:tc>
        <w:tc>
          <w:tcPr>
            <w:tcW w:w="940" w:type="dxa"/>
          </w:tcPr>
          <w:p w14:paraId="48D7740A" w14:textId="77777777" w:rsidR="00F53DC9" w:rsidRPr="006A6209" w:rsidRDefault="00F53DC9" w:rsidP="00966F78">
            <w:pPr>
              <w:pStyle w:val="TableText"/>
            </w:pPr>
            <w:r w:rsidRPr="006A6209">
              <w:t>164</w:t>
            </w:r>
          </w:p>
        </w:tc>
        <w:tc>
          <w:tcPr>
            <w:tcW w:w="2313" w:type="dxa"/>
          </w:tcPr>
          <w:p w14:paraId="0C8B8A70" w14:textId="77777777" w:rsidR="00F53DC9" w:rsidRPr="006A6209" w:rsidRDefault="00F53DC9" w:rsidP="00966F78">
            <w:pPr>
              <w:pStyle w:val="TableText"/>
            </w:pPr>
            <w:r w:rsidRPr="006A6209">
              <w:t>Delete Account Indicator</w:t>
            </w:r>
          </w:p>
        </w:tc>
        <w:tc>
          <w:tcPr>
            <w:tcW w:w="1943" w:type="dxa"/>
          </w:tcPr>
          <w:p w14:paraId="604AA641" w14:textId="67B887AD" w:rsidR="00F53DC9" w:rsidRPr="006A6209" w:rsidRDefault="00F53DC9" w:rsidP="00966F78">
            <w:pPr>
              <w:pStyle w:val="TableText"/>
            </w:pPr>
            <w:r w:rsidRPr="006A6209">
              <w:t>Not used</w:t>
            </w:r>
            <w:r w:rsidR="007E2E87" w:rsidRPr="006A6209">
              <w:t>.</w:t>
            </w:r>
          </w:p>
        </w:tc>
      </w:tr>
      <w:tr w:rsidR="00F53DC9" w:rsidRPr="006A6209" w14:paraId="2CCB7BB0" w14:textId="77777777" w:rsidTr="00340071">
        <w:trPr>
          <w:trHeight w:val="107"/>
        </w:trPr>
        <w:tc>
          <w:tcPr>
            <w:tcW w:w="792" w:type="dxa"/>
          </w:tcPr>
          <w:p w14:paraId="603A6A0A" w14:textId="77777777" w:rsidR="00F53DC9" w:rsidRPr="006A6209" w:rsidRDefault="00F53DC9" w:rsidP="00966F78">
            <w:pPr>
              <w:pStyle w:val="TableText"/>
            </w:pPr>
            <w:r w:rsidRPr="006A6209">
              <w:t>35</w:t>
            </w:r>
          </w:p>
        </w:tc>
        <w:tc>
          <w:tcPr>
            <w:tcW w:w="686" w:type="dxa"/>
          </w:tcPr>
          <w:p w14:paraId="3C02F852" w14:textId="77777777" w:rsidR="00F53DC9" w:rsidRPr="006A6209" w:rsidRDefault="00F53DC9" w:rsidP="00966F78">
            <w:pPr>
              <w:pStyle w:val="TableText"/>
            </w:pPr>
            <w:r w:rsidRPr="006A6209">
              <w:t>8</w:t>
            </w:r>
          </w:p>
        </w:tc>
        <w:tc>
          <w:tcPr>
            <w:tcW w:w="681" w:type="dxa"/>
          </w:tcPr>
          <w:p w14:paraId="58FD30D6" w14:textId="77777777" w:rsidR="00F53DC9" w:rsidRPr="006A6209" w:rsidRDefault="00F53DC9" w:rsidP="00966F78">
            <w:pPr>
              <w:pStyle w:val="TableText"/>
            </w:pPr>
            <w:r w:rsidRPr="006A6209">
              <w:t>DT</w:t>
            </w:r>
          </w:p>
        </w:tc>
        <w:tc>
          <w:tcPr>
            <w:tcW w:w="751" w:type="dxa"/>
          </w:tcPr>
          <w:p w14:paraId="044773C9" w14:textId="77777777" w:rsidR="00F53DC9" w:rsidRPr="006A6209" w:rsidRDefault="00F53DC9" w:rsidP="00966F78">
            <w:pPr>
              <w:pStyle w:val="TableText"/>
            </w:pPr>
            <w:r w:rsidRPr="006A6209">
              <w:t>O</w:t>
            </w:r>
          </w:p>
        </w:tc>
        <w:tc>
          <w:tcPr>
            <w:tcW w:w="801" w:type="dxa"/>
          </w:tcPr>
          <w:p w14:paraId="4431AB07" w14:textId="77777777" w:rsidR="00F53DC9" w:rsidRPr="006A6209" w:rsidRDefault="00F53DC9" w:rsidP="00966F78">
            <w:pPr>
              <w:pStyle w:val="TableText"/>
            </w:pPr>
          </w:p>
        </w:tc>
        <w:tc>
          <w:tcPr>
            <w:tcW w:w="839" w:type="dxa"/>
          </w:tcPr>
          <w:p w14:paraId="407B108C" w14:textId="77777777" w:rsidR="00F53DC9" w:rsidRPr="006A6209" w:rsidRDefault="00F53DC9" w:rsidP="00966F78">
            <w:pPr>
              <w:pStyle w:val="TableText"/>
            </w:pPr>
          </w:p>
        </w:tc>
        <w:tc>
          <w:tcPr>
            <w:tcW w:w="940" w:type="dxa"/>
          </w:tcPr>
          <w:p w14:paraId="4C369F01" w14:textId="77777777" w:rsidR="00F53DC9" w:rsidRPr="006A6209" w:rsidRDefault="00F53DC9" w:rsidP="00966F78">
            <w:pPr>
              <w:pStyle w:val="TableText"/>
            </w:pPr>
            <w:r w:rsidRPr="006A6209">
              <w:t>165</w:t>
            </w:r>
          </w:p>
        </w:tc>
        <w:tc>
          <w:tcPr>
            <w:tcW w:w="2313" w:type="dxa"/>
          </w:tcPr>
          <w:p w14:paraId="667EC287" w14:textId="77777777" w:rsidR="00F53DC9" w:rsidRPr="006A6209" w:rsidRDefault="00F53DC9" w:rsidP="00966F78">
            <w:pPr>
              <w:pStyle w:val="TableText"/>
            </w:pPr>
            <w:r w:rsidRPr="006A6209">
              <w:t>Delete Account Date</w:t>
            </w:r>
          </w:p>
        </w:tc>
        <w:tc>
          <w:tcPr>
            <w:tcW w:w="1943" w:type="dxa"/>
          </w:tcPr>
          <w:p w14:paraId="27F994BA" w14:textId="2D39E40C" w:rsidR="00F53DC9" w:rsidRPr="006A6209" w:rsidRDefault="00F53DC9" w:rsidP="00966F78">
            <w:pPr>
              <w:pStyle w:val="TableText"/>
            </w:pPr>
            <w:r w:rsidRPr="006A6209">
              <w:t>Not used</w:t>
            </w:r>
            <w:r w:rsidR="007E2E87" w:rsidRPr="006A6209">
              <w:t>.</w:t>
            </w:r>
          </w:p>
        </w:tc>
      </w:tr>
      <w:tr w:rsidR="00F53DC9" w:rsidRPr="006A6209" w14:paraId="5EF426EA" w14:textId="77777777" w:rsidTr="00340071">
        <w:trPr>
          <w:trHeight w:val="80"/>
        </w:trPr>
        <w:tc>
          <w:tcPr>
            <w:tcW w:w="792" w:type="dxa"/>
          </w:tcPr>
          <w:p w14:paraId="1554D9CB" w14:textId="77777777" w:rsidR="00F53DC9" w:rsidRPr="006A6209" w:rsidRDefault="00F53DC9" w:rsidP="00966F78">
            <w:pPr>
              <w:pStyle w:val="TableText"/>
            </w:pPr>
            <w:r w:rsidRPr="006A6209">
              <w:t>36</w:t>
            </w:r>
          </w:p>
        </w:tc>
        <w:tc>
          <w:tcPr>
            <w:tcW w:w="686" w:type="dxa"/>
          </w:tcPr>
          <w:p w14:paraId="733405D4" w14:textId="77777777" w:rsidR="00F53DC9" w:rsidRPr="006A6209" w:rsidRDefault="00F53DC9" w:rsidP="00966F78">
            <w:pPr>
              <w:pStyle w:val="TableText"/>
            </w:pPr>
            <w:r w:rsidRPr="006A6209">
              <w:t>3</w:t>
            </w:r>
          </w:p>
        </w:tc>
        <w:tc>
          <w:tcPr>
            <w:tcW w:w="681" w:type="dxa"/>
          </w:tcPr>
          <w:p w14:paraId="2DD081FD" w14:textId="77777777" w:rsidR="00F53DC9" w:rsidRPr="006A6209" w:rsidRDefault="00F53DC9" w:rsidP="00966F78">
            <w:pPr>
              <w:pStyle w:val="TableText"/>
            </w:pPr>
            <w:r w:rsidRPr="006A6209">
              <w:t>IS</w:t>
            </w:r>
          </w:p>
        </w:tc>
        <w:tc>
          <w:tcPr>
            <w:tcW w:w="751" w:type="dxa"/>
          </w:tcPr>
          <w:p w14:paraId="33179702" w14:textId="77777777" w:rsidR="00F53DC9" w:rsidRPr="006A6209" w:rsidRDefault="00F53DC9" w:rsidP="00966F78">
            <w:pPr>
              <w:pStyle w:val="TableText"/>
            </w:pPr>
            <w:r w:rsidRPr="006A6209">
              <w:t>O</w:t>
            </w:r>
          </w:p>
        </w:tc>
        <w:tc>
          <w:tcPr>
            <w:tcW w:w="801" w:type="dxa"/>
          </w:tcPr>
          <w:p w14:paraId="2B09083C" w14:textId="77777777" w:rsidR="00F53DC9" w:rsidRPr="006A6209" w:rsidRDefault="00F53DC9" w:rsidP="00966F78">
            <w:pPr>
              <w:pStyle w:val="TableText"/>
            </w:pPr>
          </w:p>
        </w:tc>
        <w:tc>
          <w:tcPr>
            <w:tcW w:w="839" w:type="dxa"/>
          </w:tcPr>
          <w:p w14:paraId="148DBDD7" w14:textId="77777777" w:rsidR="00F53DC9" w:rsidRPr="006A6209" w:rsidRDefault="00F53DC9" w:rsidP="00966F78">
            <w:pPr>
              <w:pStyle w:val="TableText"/>
            </w:pPr>
            <w:r w:rsidRPr="006A6209">
              <w:t>112</w:t>
            </w:r>
          </w:p>
        </w:tc>
        <w:tc>
          <w:tcPr>
            <w:tcW w:w="940" w:type="dxa"/>
          </w:tcPr>
          <w:p w14:paraId="1CB8A4FE" w14:textId="77777777" w:rsidR="00F53DC9" w:rsidRPr="006A6209" w:rsidRDefault="00F53DC9" w:rsidP="00966F78">
            <w:pPr>
              <w:pStyle w:val="TableText"/>
            </w:pPr>
            <w:r w:rsidRPr="006A6209">
              <w:t>166</w:t>
            </w:r>
          </w:p>
        </w:tc>
        <w:tc>
          <w:tcPr>
            <w:tcW w:w="2313" w:type="dxa"/>
          </w:tcPr>
          <w:p w14:paraId="729E6D7A" w14:textId="77777777" w:rsidR="00F53DC9" w:rsidRPr="006A6209" w:rsidRDefault="00F53DC9" w:rsidP="00966F78">
            <w:pPr>
              <w:pStyle w:val="TableText"/>
            </w:pPr>
            <w:r w:rsidRPr="006A6209">
              <w:t>Discharge Disposition</w:t>
            </w:r>
          </w:p>
        </w:tc>
        <w:tc>
          <w:tcPr>
            <w:tcW w:w="1943" w:type="dxa"/>
          </w:tcPr>
          <w:p w14:paraId="42DACCEB" w14:textId="20EE5EED" w:rsidR="00F53DC9" w:rsidRPr="006A6209" w:rsidRDefault="00F53DC9" w:rsidP="00966F78">
            <w:pPr>
              <w:pStyle w:val="TableText"/>
            </w:pPr>
            <w:r w:rsidRPr="006A6209">
              <w:t>Not used</w:t>
            </w:r>
            <w:r w:rsidR="007E2E87" w:rsidRPr="006A6209">
              <w:t>.</w:t>
            </w:r>
          </w:p>
        </w:tc>
      </w:tr>
      <w:tr w:rsidR="00F53DC9" w:rsidRPr="006A6209" w14:paraId="2AEAE39F" w14:textId="77777777" w:rsidTr="00340071">
        <w:trPr>
          <w:trHeight w:val="625"/>
        </w:trPr>
        <w:tc>
          <w:tcPr>
            <w:tcW w:w="792" w:type="dxa"/>
          </w:tcPr>
          <w:p w14:paraId="5785CD27" w14:textId="77777777" w:rsidR="00F53DC9" w:rsidRPr="006A6209" w:rsidRDefault="00F53DC9" w:rsidP="00966F78">
            <w:pPr>
              <w:pStyle w:val="TableText"/>
            </w:pPr>
            <w:r w:rsidRPr="006A6209">
              <w:t>37</w:t>
            </w:r>
          </w:p>
        </w:tc>
        <w:tc>
          <w:tcPr>
            <w:tcW w:w="686" w:type="dxa"/>
          </w:tcPr>
          <w:p w14:paraId="431C2B75" w14:textId="77777777" w:rsidR="00F53DC9" w:rsidRPr="006A6209" w:rsidRDefault="00F53DC9" w:rsidP="00966F78">
            <w:pPr>
              <w:pStyle w:val="TableText"/>
            </w:pPr>
            <w:r w:rsidRPr="006A6209">
              <w:t>25</w:t>
            </w:r>
          </w:p>
        </w:tc>
        <w:tc>
          <w:tcPr>
            <w:tcW w:w="681" w:type="dxa"/>
          </w:tcPr>
          <w:p w14:paraId="2ABBFCA0" w14:textId="77777777" w:rsidR="00F53DC9" w:rsidRPr="006A6209" w:rsidRDefault="00F53DC9" w:rsidP="00966F78">
            <w:pPr>
              <w:pStyle w:val="TableText"/>
            </w:pPr>
            <w:r w:rsidRPr="006A6209">
              <w:t>CM</w:t>
            </w:r>
          </w:p>
        </w:tc>
        <w:tc>
          <w:tcPr>
            <w:tcW w:w="751" w:type="dxa"/>
          </w:tcPr>
          <w:p w14:paraId="08D746CB" w14:textId="77777777" w:rsidR="00F53DC9" w:rsidRPr="006A6209" w:rsidRDefault="00F53DC9" w:rsidP="00966F78">
            <w:pPr>
              <w:pStyle w:val="TableText"/>
            </w:pPr>
            <w:r w:rsidRPr="006A6209">
              <w:t>O</w:t>
            </w:r>
          </w:p>
        </w:tc>
        <w:tc>
          <w:tcPr>
            <w:tcW w:w="801" w:type="dxa"/>
          </w:tcPr>
          <w:p w14:paraId="45C383DB" w14:textId="77777777" w:rsidR="00F53DC9" w:rsidRPr="006A6209" w:rsidRDefault="00F53DC9" w:rsidP="00966F78">
            <w:pPr>
              <w:pStyle w:val="TableText"/>
            </w:pPr>
          </w:p>
        </w:tc>
        <w:tc>
          <w:tcPr>
            <w:tcW w:w="839" w:type="dxa"/>
          </w:tcPr>
          <w:p w14:paraId="78A6458B" w14:textId="77777777" w:rsidR="00F53DC9" w:rsidRPr="006A6209" w:rsidRDefault="00F53DC9" w:rsidP="00966F78">
            <w:pPr>
              <w:pStyle w:val="TableText"/>
            </w:pPr>
            <w:r w:rsidRPr="006A6209">
              <w:t>113</w:t>
            </w:r>
          </w:p>
        </w:tc>
        <w:tc>
          <w:tcPr>
            <w:tcW w:w="940" w:type="dxa"/>
          </w:tcPr>
          <w:p w14:paraId="1DC6CF4C" w14:textId="77777777" w:rsidR="00F53DC9" w:rsidRPr="006A6209" w:rsidRDefault="00F53DC9" w:rsidP="00966F78">
            <w:pPr>
              <w:pStyle w:val="TableText"/>
            </w:pPr>
            <w:r w:rsidRPr="006A6209">
              <w:t>167</w:t>
            </w:r>
          </w:p>
        </w:tc>
        <w:tc>
          <w:tcPr>
            <w:tcW w:w="2313" w:type="dxa"/>
          </w:tcPr>
          <w:p w14:paraId="6F0B5C5D" w14:textId="77777777" w:rsidR="00F53DC9" w:rsidRPr="006A6209" w:rsidRDefault="00F53DC9" w:rsidP="00966F78">
            <w:pPr>
              <w:pStyle w:val="TableText"/>
            </w:pPr>
            <w:r w:rsidRPr="006A6209">
              <w:t>Discharged to Location</w:t>
            </w:r>
          </w:p>
        </w:tc>
        <w:tc>
          <w:tcPr>
            <w:tcW w:w="1943" w:type="dxa"/>
          </w:tcPr>
          <w:p w14:paraId="21E3601C" w14:textId="73BC7745" w:rsidR="00F53DC9" w:rsidRPr="006A6209" w:rsidRDefault="00F53DC9" w:rsidP="00966F78">
            <w:pPr>
              <w:pStyle w:val="TableText"/>
            </w:pPr>
            <w:r w:rsidRPr="006A6209">
              <w:t>Not used</w:t>
            </w:r>
            <w:r w:rsidR="007E2E87" w:rsidRPr="006A6209">
              <w:t>.</w:t>
            </w:r>
          </w:p>
        </w:tc>
      </w:tr>
      <w:tr w:rsidR="00F53DC9" w:rsidRPr="006A6209" w14:paraId="5DBC4349" w14:textId="77777777" w:rsidTr="00340071">
        <w:trPr>
          <w:trHeight w:val="143"/>
        </w:trPr>
        <w:tc>
          <w:tcPr>
            <w:tcW w:w="792" w:type="dxa"/>
          </w:tcPr>
          <w:p w14:paraId="102B0F40" w14:textId="77777777" w:rsidR="00F53DC9" w:rsidRPr="006A6209" w:rsidRDefault="00F53DC9" w:rsidP="00966F78">
            <w:pPr>
              <w:pStyle w:val="TableText"/>
            </w:pPr>
            <w:r w:rsidRPr="006A6209">
              <w:t>38</w:t>
            </w:r>
          </w:p>
        </w:tc>
        <w:tc>
          <w:tcPr>
            <w:tcW w:w="686" w:type="dxa"/>
          </w:tcPr>
          <w:p w14:paraId="5EF4BE79" w14:textId="77777777" w:rsidR="00F53DC9" w:rsidRPr="006A6209" w:rsidRDefault="00F53DC9" w:rsidP="00966F78">
            <w:pPr>
              <w:pStyle w:val="TableText"/>
            </w:pPr>
            <w:r w:rsidRPr="006A6209">
              <w:t>250</w:t>
            </w:r>
          </w:p>
        </w:tc>
        <w:tc>
          <w:tcPr>
            <w:tcW w:w="681" w:type="dxa"/>
          </w:tcPr>
          <w:p w14:paraId="6E3C18F2" w14:textId="77777777" w:rsidR="00F53DC9" w:rsidRPr="006A6209" w:rsidRDefault="00F53DC9" w:rsidP="00966F78">
            <w:pPr>
              <w:pStyle w:val="TableText"/>
            </w:pPr>
            <w:r w:rsidRPr="006A6209">
              <w:t>CE</w:t>
            </w:r>
          </w:p>
        </w:tc>
        <w:tc>
          <w:tcPr>
            <w:tcW w:w="751" w:type="dxa"/>
          </w:tcPr>
          <w:p w14:paraId="1295F8D3" w14:textId="77777777" w:rsidR="00F53DC9" w:rsidRPr="006A6209" w:rsidRDefault="00F53DC9" w:rsidP="00966F78">
            <w:pPr>
              <w:pStyle w:val="TableText"/>
            </w:pPr>
            <w:r w:rsidRPr="006A6209">
              <w:t>O</w:t>
            </w:r>
          </w:p>
        </w:tc>
        <w:tc>
          <w:tcPr>
            <w:tcW w:w="801" w:type="dxa"/>
          </w:tcPr>
          <w:p w14:paraId="1E776257" w14:textId="77777777" w:rsidR="00F53DC9" w:rsidRPr="006A6209" w:rsidRDefault="00F53DC9" w:rsidP="00966F78">
            <w:pPr>
              <w:pStyle w:val="TableText"/>
            </w:pPr>
          </w:p>
        </w:tc>
        <w:tc>
          <w:tcPr>
            <w:tcW w:w="839" w:type="dxa"/>
          </w:tcPr>
          <w:p w14:paraId="6504531C" w14:textId="77777777" w:rsidR="00F53DC9" w:rsidRPr="006A6209" w:rsidRDefault="00F53DC9" w:rsidP="00966F78">
            <w:pPr>
              <w:pStyle w:val="TableText"/>
            </w:pPr>
            <w:r w:rsidRPr="006A6209">
              <w:t>114</w:t>
            </w:r>
          </w:p>
        </w:tc>
        <w:tc>
          <w:tcPr>
            <w:tcW w:w="940" w:type="dxa"/>
          </w:tcPr>
          <w:p w14:paraId="71F53927" w14:textId="77777777" w:rsidR="00F53DC9" w:rsidRPr="006A6209" w:rsidRDefault="00F53DC9" w:rsidP="00966F78">
            <w:pPr>
              <w:pStyle w:val="TableText"/>
            </w:pPr>
            <w:r w:rsidRPr="006A6209">
              <w:t>168</w:t>
            </w:r>
          </w:p>
        </w:tc>
        <w:tc>
          <w:tcPr>
            <w:tcW w:w="2313" w:type="dxa"/>
          </w:tcPr>
          <w:p w14:paraId="679E8128" w14:textId="77777777" w:rsidR="00F53DC9" w:rsidRPr="006A6209" w:rsidRDefault="00F53DC9" w:rsidP="00966F78">
            <w:pPr>
              <w:pStyle w:val="TableText"/>
            </w:pPr>
            <w:r w:rsidRPr="006A6209">
              <w:t>Diet Type</w:t>
            </w:r>
          </w:p>
        </w:tc>
        <w:tc>
          <w:tcPr>
            <w:tcW w:w="1943" w:type="dxa"/>
          </w:tcPr>
          <w:p w14:paraId="46CDBC43" w14:textId="203895B8" w:rsidR="00F53DC9" w:rsidRPr="006A6209" w:rsidRDefault="00F53DC9" w:rsidP="00966F78">
            <w:pPr>
              <w:pStyle w:val="TableText"/>
            </w:pPr>
            <w:r w:rsidRPr="006A6209">
              <w:t>Not used</w:t>
            </w:r>
            <w:r w:rsidR="007E2E87" w:rsidRPr="006A6209">
              <w:t>.</w:t>
            </w:r>
          </w:p>
        </w:tc>
      </w:tr>
      <w:tr w:rsidR="00F53DC9" w:rsidRPr="006A6209" w14:paraId="7A046044" w14:textId="77777777" w:rsidTr="00340071">
        <w:trPr>
          <w:trHeight w:val="107"/>
        </w:trPr>
        <w:tc>
          <w:tcPr>
            <w:tcW w:w="792" w:type="dxa"/>
          </w:tcPr>
          <w:p w14:paraId="1A6E2568" w14:textId="77777777" w:rsidR="00F53DC9" w:rsidRPr="006A6209" w:rsidRDefault="00F53DC9" w:rsidP="00966F78">
            <w:pPr>
              <w:pStyle w:val="TableText"/>
            </w:pPr>
            <w:r w:rsidRPr="006A6209">
              <w:t>39</w:t>
            </w:r>
          </w:p>
        </w:tc>
        <w:tc>
          <w:tcPr>
            <w:tcW w:w="686" w:type="dxa"/>
          </w:tcPr>
          <w:p w14:paraId="0E9DD11D" w14:textId="77777777" w:rsidR="00F53DC9" w:rsidRPr="006A6209" w:rsidRDefault="00F53DC9" w:rsidP="00966F78">
            <w:pPr>
              <w:pStyle w:val="TableText"/>
            </w:pPr>
            <w:r w:rsidRPr="006A6209">
              <w:t>2</w:t>
            </w:r>
          </w:p>
        </w:tc>
        <w:tc>
          <w:tcPr>
            <w:tcW w:w="681" w:type="dxa"/>
          </w:tcPr>
          <w:p w14:paraId="576C0034" w14:textId="77777777" w:rsidR="00F53DC9" w:rsidRPr="006A6209" w:rsidRDefault="00F53DC9" w:rsidP="00966F78">
            <w:pPr>
              <w:pStyle w:val="TableText"/>
            </w:pPr>
            <w:r w:rsidRPr="006A6209">
              <w:t>IS</w:t>
            </w:r>
          </w:p>
        </w:tc>
        <w:tc>
          <w:tcPr>
            <w:tcW w:w="751" w:type="dxa"/>
          </w:tcPr>
          <w:p w14:paraId="6550AD58" w14:textId="77777777" w:rsidR="00F53DC9" w:rsidRPr="006A6209" w:rsidRDefault="00F53DC9" w:rsidP="00966F78">
            <w:pPr>
              <w:pStyle w:val="TableText"/>
            </w:pPr>
            <w:r w:rsidRPr="006A6209">
              <w:t>O</w:t>
            </w:r>
          </w:p>
        </w:tc>
        <w:tc>
          <w:tcPr>
            <w:tcW w:w="801" w:type="dxa"/>
          </w:tcPr>
          <w:p w14:paraId="6316FCBB" w14:textId="77777777" w:rsidR="00F53DC9" w:rsidRPr="006A6209" w:rsidRDefault="00F53DC9" w:rsidP="00966F78">
            <w:pPr>
              <w:pStyle w:val="TableText"/>
            </w:pPr>
          </w:p>
        </w:tc>
        <w:tc>
          <w:tcPr>
            <w:tcW w:w="839" w:type="dxa"/>
          </w:tcPr>
          <w:p w14:paraId="03EA8421" w14:textId="77777777" w:rsidR="00F53DC9" w:rsidRPr="006A6209" w:rsidRDefault="00F53DC9" w:rsidP="00966F78">
            <w:pPr>
              <w:pStyle w:val="TableText"/>
            </w:pPr>
            <w:r w:rsidRPr="006A6209">
              <w:t>115</w:t>
            </w:r>
          </w:p>
        </w:tc>
        <w:tc>
          <w:tcPr>
            <w:tcW w:w="940" w:type="dxa"/>
          </w:tcPr>
          <w:p w14:paraId="56DB9292" w14:textId="77777777" w:rsidR="00F53DC9" w:rsidRPr="006A6209" w:rsidRDefault="00F53DC9" w:rsidP="00966F78">
            <w:pPr>
              <w:pStyle w:val="TableText"/>
            </w:pPr>
            <w:r w:rsidRPr="006A6209">
              <w:t>169</w:t>
            </w:r>
          </w:p>
        </w:tc>
        <w:tc>
          <w:tcPr>
            <w:tcW w:w="2313" w:type="dxa"/>
          </w:tcPr>
          <w:p w14:paraId="4092C7CD" w14:textId="77777777" w:rsidR="00F53DC9" w:rsidRPr="006A6209" w:rsidRDefault="00F53DC9" w:rsidP="00966F78">
            <w:pPr>
              <w:pStyle w:val="TableText"/>
            </w:pPr>
            <w:r w:rsidRPr="006A6209">
              <w:t>Servicing Facility</w:t>
            </w:r>
          </w:p>
        </w:tc>
        <w:tc>
          <w:tcPr>
            <w:tcW w:w="1943" w:type="dxa"/>
          </w:tcPr>
          <w:p w14:paraId="5A07D85D" w14:textId="35D46CDD" w:rsidR="00F53DC9" w:rsidRPr="006A6209" w:rsidRDefault="00F53DC9" w:rsidP="00966F78">
            <w:pPr>
              <w:pStyle w:val="TableText"/>
            </w:pPr>
            <w:r w:rsidRPr="006A6209">
              <w:t>Not used</w:t>
            </w:r>
            <w:r w:rsidR="007E2E87" w:rsidRPr="006A6209">
              <w:t>.</w:t>
            </w:r>
          </w:p>
        </w:tc>
      </w:tr>
      <w:tr w:rsidR="00F53DC9" w:rsidRPr="006A6209" w14:paraId="03132EC6" w14:textId="77777777" w:rsidTr="00340071">
        <w:trPr>
          <w:trHeight w:val="368"/>
        </w:trPr>
        <w:tc>
          <w:tcPr>
            <w:tcW w:w="792" w:type="dxa"/>
          </w:tcPr>
          <w:p w14:paraId="14EE13E8" w14:textId="77777777" w:rsidR="00F53DC9" w:rsidRPr="006A6209" w:rsidRDefault="00F53DC9" w:rsidP="00966F78">
            <w:pPr>
              <w:pStyle w:val="TableText"/>
            </w:pPr>
            <w:r w:rsidRPr="006A6209">
              <w:t>40</w:t>
            </w:r>
          </w:p>
        </w:tc>
        <w:tc>
          <w:tcPr>
            <w:tcW w:w="686" w:type="dxa"/>
          </w:tcPr>
          <w:p w14:paraId="0C7E60DC" w14:textId="77777777" w:rsidR="00F53DC9" w:rsidRPr="006A6209" w:rsidRDefault="00F53DC9" w:rsidP="00966F78">
            <w:pPr>
              <w:pStyle w:val="TableText"/>
            </w:pPr>
            <w:r w:rsidRPr="006A6209">
              <w:t>1</w:t>
            </w:r>
          </w:p>
        </w:tc>
        <w:tc>
          <w:tcPr>
            <w:tcW w:w="681" w:type="dxa"/>
          </w:tcPr>
          <w:p w14:paraId="67568686" w14:textId="77777777" w:rsidR="00F53DC9" w:rsidRPr="006A6209" w:rsidRDefault="00F53DC9" w:rsidP="00966F78">
            <w:pPr>
              <w:pStyle w:val="TableText"/>
            </w:pPr>
            <w:r w:rsidRPr="006A6209">
              <w:t>IS</w:t>
            </w:r>
          </w:p>
        </w:tc>
        <w:tc>
          <w:tcPr>
            <w:tcW w:w="751" w:type="dxa"/>
          </w:tcPr>
          <w:p w14:paraId="7D73C221" w14:textId="77777777" w:rsidR="00F53DC9" w:rsidRPr="006A6209" w:rsidRDefault="00F53DC9" w:rsidP="00966F78">
            <w:pPr>
              <w:pStyle w:val="TableText"/>
            </w:pPr>
            <w:r w:rsidRPr="006A6209">
              <w:t>B</w:t>
            </w:r>
          </w:p>
        </w:tc>
        <w:tc>
          <w:tcPr>
            <w:tcW w:w="801" w:type="dxa"/>
          </w:tcPr>
          <w:p w14:paraId="5CEB6B11" w14:textId="77777777" w:rsidR="00F53DC9" w:rsidRPr="006A6209" w:rsidRDefault="00F53DC9" w:rsidP="00966F78">
            <w:pPr>
              <w:pStyle w:val="TableText"/>
            </w:pPr>
          </w:p>
        </w:tc>
        <w:tc>
          <w:tcPr>
            <w:tcW w:w="839" w:type="dxa"/>
          </w:tcPr>
          <w:p w14:paraId="4E774769" w14:textId="77777777" w:rsidR="00F53DC9" w:rsidRPr="006A6209" w:rsidRDefault="00F53DC9" w:rsidP="00966F78">
            <w:pPr>
              <w:pStyle w:val="TableText"/>
            </w:pPr>
            <w:r w:rsidRPr="006A6209">
              <w:t>116</w:t>
            </w:r>
          </w:p>
        </w:tc>
        <w:tc>
          <w:tcPr>
            <w:tcW w:w="940" w:type="dxa"/>
          </w:tcPr>
          <w:p w14:paraId="50FB77FC" w14:textId="77777777" w:rsidR="00F53DC9" w:rsidRPr="006A6209" w:rsidRDefault="00F53DC9" w:rsidP="00966F78">
            <w:pPr>
              <w:pStyle w:val="TableText"/>
            </w:pPr>
            <w:r w:rsidRPr="006A6209">
              <w:t>170</w:t>
            </w:r>
          </w:p>
        </w:tc>
        <w:tc>
          <w:tcPr>
            <w:tcW w:w="2313" w:type="dxa"/>
          </w:tcPr>
          <w:p w14:paraId="5A36ED84" w14:textId="77777777" w:rsidR="00F53DC9" w:rsidRPr="006A6209" w:rsidRDefault="00F53DC9" w:rsidP="00966F78">
            <w:pPr>
              <w:pStyle w:val="TableText"/>
            </w:pPr>
            <w:r w:rsidRPr="006A6209">
              <w:t>Bed Status</w:t>
            </w:r>
          </w:p>
        </w:tc>
        <w:tc>
          <w:tcPr>
            <w:tcW w:w="1943" w:type="dxa"/>
          </w:tcPr>
          <w:p w14:paraId="0842BB2C" w14:textId="31613CE4" w:rsidR="00F53DC9" w:rsidRPr="006A6209" w:rsidRDefault="00F53DC9" w:rsidP="00966F78">
            <w:pPr>
              <w:pStyle w:val="TableText"/>
            </w:pPr>
            <w:r w:rsidRPr="006A6209">
              <w:t>Not used</w:t>
            </w:r>
            <w:r w:rsidR="007E2E87" w:rsidRPr="006A6209">
              <w:t>.</w:t>
            </w:r>
          </w:p>
        </w:tc>
      </w:tr>
      <w:tr w:rsidR="00F53DC9" w:rsidRPr="006A6209" w14:paraId="1737410B" w14:textId="77777777" w:rsidTr="00340071">
        <w:trPr>
          <w:trHeight w:val="70"/>
        </w:trPr>
        <w:tc>
          <w:tcPr>
            <w:tcW w:w="792" w:type="dxa"/>
          </w:tcPr>
          <w:p w14:paraId="11F626B8" w14:textId="77777777" w:rsidR="00F53DC9" w:rsidRPr="006A6209" w:rsidRDefault="00F53DC9" w:rsidP="00966F78">
            <w:pPr>
              <w:pStyle w:val="TableText"/>
            </w:pPr>
            <w:r w:rsidRPr="006A6209">
              <w:t>41</w:t>
            </w:r>
          </w:p>
        </w:tc>
        <w:tc>
          <w:tcPr>
            <w:tcW w:w="686" w:type="dxa"/>
          </w:tcPr>
          <w:p w14:paraId="2B380A95" w14:textId="77777777" w:rsidR="00F53DC9" w:rsidRPr="006A6209" w:rsidRDefault="00F53DC9" w:rsidP="00966F78">
            <w:pPr>
              <w:pStyle w:val="TableText"/>
            </w:pPr>
            <w:r w:rsidRPr="006A6209">
              <w:t>2</w:t>
            </w:r>
          </w:p>
        </w:tc>
        <w:tc>
          <w:tcPr>
            <w:tcW w:w="681" w:type="dxa"/>
          </w:tcPr>
          <w:p w14:paraId="1FFAC747" w14:textId="77777777" w:rsidR="00F53DC9" w:rsidRPr="006A6209" w:rsidRDefault="00F53DC9" w:rsidP="00966F78">
            <w:pPr>
              <w:pStyle w:val="TableText"/>
            </w:pPr>
            <w:r w:rsidRPr="006A6209">
              <w:t>IS</w:t>
            </w:r>
          </w:p>
        </w:tc>
        <w:tc>
          <w:tcPr>
            <w:tcW w:w="751" w:type="dxa"/>
          </w:tcPr>
          <w:p w14:paraId="72BBBDC4" w14:textId="77777777" w:rsidR="00F53DC9" w:rsidRPr="006A6209" w:rsidRDefault="00F53DC9" w:rsidP="00966F78">
            <w:pPr>
              <w:pStyle w:val="TableText"/>
            </w:pPr>
            <w:r w:rsidRPr="006A6209">
              <w:t>O</w:t>
            </w:r>
          </w:p>
        </w:tc>
        <w:tc>
          <w:tcPr>
            <w:tcW w:w="801" w:type="dxa"/>
          </w:tcPr>
          <w:p w14:paraId="276BF347" w14:textId="77777777" w:rsidR="00F53DC9" w:rsidRPr="006A6209" w:rsidRDefault="00F53DC9" w:rsidP="00966F78">
            <w:pPr>
              <w:pStyle w:val="TableText"/>
            </w:pPr>
          </w:p>
        </w:tc>
        <w:tc>
          <w:tcPr>
            <w:tcW w:w="839" w:type="dxa"/>
          </w:tcPr>
          <w:p w14:paraId="7360B3FF" w14:textId="77777777" w:rsidR="00F53DC9" w:rsidRPr="006A6209" w:rsidRDefault="00F53DC9" w:rsidP="00966F78">
            <w:pPr>
              <w:pStyle w:val="TableText"/>
            </w:pPr>
            <w:r w:rsidRPr="006A6209">
              <w:t>117</w:t>
            </w:r>
          </w:p>
        </w:tc>
        <w:tc>
          <w:tcPr>
            <w:tcW w:w="940" w:type="dxa"/>
          </w:tcPr>
          <w:p w14:paraId="5FE6293B" w14:textId="77777777" w:rsidR="00F53DC9" w:rsidRPr="006A6209" w:rsidRDefault="00F53DC9" w:rsidP="00966F78">
            <w:pPr>
              <w:pStyle w:val="TableText"/>
            </w:pPr>
            <w:r w:rsidRPr="006A6209">
              <w:t>171</w:t>
            </w:r>
          </w:p>
        </w:tc>
        <w:tc>
          <w:tcPr>
            <w:tcW w:w="2313" w:type="dxa"/>
          </w:tcPr>
          <w:p w14:paraId="1BC8B658" w14:textId="77777777" w:rsidR="00F53DC9" w:rsidRPr="006A6209" w:rsidRDefault="00F53DC9" w:rsidP="00966F78">
            <w:pPr>
              <w:pStyle w:val="TableText"/>
            </w:pPr>
            <w:r w:rsidRPr="006A6209">
              <w:t>Account Status</w:t>
            </w:r>
          </w:p>
        </w:tc>
        <w:tc>
          <w:tcPr>
            <w:tcW w:w="1943" w:type="dxa"/>
          </w:tcPr>
          <w:p w14:paraId="7E0815BF" w14:textId="7A69D22A" w:rsidR="00F53DC9" w:rsidRPr="006A6209" w:rsidRDefault="00F53DC9" w:rsidP="00966F78">
            <w:pPr>
              <w:pStyle w:val="TableText"/>
            </w:pPr>
            <w:r w:rsidRPr="006A6209">
              <w:t>Not used</w:t>
            </w:r>
            <w:r w:rsidR="007E2E87" w:rsidRPr="006A6209">
              <w:t>.</w:t>
            </w:r>
          </w:p>
        </w:tc>
      </w:tr>
      <w:tr w:rsidR="00F53DC9" w:rsidRPr="006A6209" w14:paraId="26EFEF4F" w14:textId="77777777" w:rsidTr="00340071">
        <w:trPr>
          <w:trHeight w:val="233"/>
        </w:trPr>
        <w:tc>
          <w:tcPr>
            <w:tcW w:w="792" w:type="dxa"/>
          </w:tcPr>
          <w:p w14:paraId="3DC6F1D4" w14:textId="77777777" w:rsidR="00F53DC9" w:rsidRPr="006A6209" w:rsidRDefault="00F53DC9" w:rsidP="00966F78">
            <w:pPr>
              <w:pStyle w:val="TableText"/>
            </w:pPr>
            <w:r w:rsidRPr="006A6209">
              <w:t>42</w:t>
            </w:r>
          </w:p>
        </w:tc>
        <w:tc>
          <w:tcPr>
            <w:tcW w:w="686" w:type="dxa"/>
          </w:tcPr>
          <w:p w14:paraId="143819A6" w14:textId="77777777" w:rsidR="00F53DC9" w:rsidRPr="006A6209" w:rsidRDefault="00F53DC9" w:rsidP="00966F78">
            <w:pPr>
              <w:pStyle w:val="TableText"/>
            </w:pPr>
            <w:r w:rsidRPr="006A6209">
              <w:t>80</w:t>
            </w:r>
          </w:p>
        </w:tc>
        <w:tc>
          <w:tcPr>
            <w:tcW w:w="681" w:type="dxa"/>
          </w:tcPr>
          <w:p w14:paraId="473CC1A8" w14:textId="77777777" w:rsidR="00F53DC9" w:rsidRPr="006A6209" w:rsidRDefault="00F53DC9" w:rsidP="00966F78">
            <w:pPr>
              <w:pStyle w:val="TableText"/>
            </w:pPr>
            <w:r w:rsidRPr="006A6209">
              <w:t>PL</w:t>
            </w:r>
          </w:p>
        </w:tc>
        <w:tc>
          <w:tcPr>
            <w:tcW w:w="751" w:type="dxa"/>
          </w:tcPr>
          <w:p w14:paraId="00DE2765" w14:textId="77777777" w:rsidR="00F53DC9" w:rsidRPr="006A6209" w:rsidRDefault="00F53DC9" w:rsidP="00966F78">
            <w:pPr>
              <w:pStyle w:val="TableText"/>
            </w:pPr>
            <w:r w:rsidRPr="006A6209">
              <w:t>O</w:t>
            </w:r>
          </w:p>
        </w:tc>
        <w:tc>
          <w:tcPr>
            <w:tcW w:w="801" w:type="dxa"/>
          </w:tcPr>
          <w:p w14:paraId="659A0D9A" w14:textId="77777777" w:rsidR="00F53DC9" w:rsidRPr="006A6209" w:rsidRDefault="00F53DC9" w:rsidP="00966F78">
            <w:pPr>
              <w:pStyle w:val="TableText"/>
            </w:pPr>
          </w:p>
        </w:tc>
        <w:tc>
          <w:tcPr>
            <w:tcW w:w="839" w:type="dxa"/>
          </w:tcPr>
          <w:p w14:paraId="6208CAD3" w14:textId="77777777" w:rsidR="00F53DC9" w:rsidRPr="006A6209" w:rsidRDefault="00F53DC9" w:rsidP="00966F78">
            <w:pPr>
              <w:pStyle w:val="TableText"/>
            </w:pPr>
          </w:p>
        </w:tc>
        <w:tc>
          <w:tcPr>
            <w:tcW w:w="940" w:type="dxa"/>
          </w:tcPr>
          <w:p w14:paraId="0659EBF4" w14:textId="77777777" w:rsidR="00F53DC9" w:rsidRPr="006A6209" w:rsidRDefault="00F53DC9" w:rsidP="00966F78">
            <w:pPr>
              <w:pStyle w:val="TableText"/>
            </w:pPr>
            <w:r w:rsidRPr="006A6209">
              <w:t>172</w:t>
            </w:r>
          </w:p>
        </w:tc>
        <w:tc>
          <w:tcPr>
            <w:tcW w:w="2313" w:type="dxa"/>
          </w:tcPr>
          <w:p w14:paraId="42BDA750" w14:textId="77777777" w:rsidR="00F53DC9" w:rsidRPr="006A6209" w:rsidRDefault="00F53DC9" w:rsidP="00966F78">
            <w:pPr>
              <w:pStyle w:val="TableText"/>
            </w:pPr>
            <w:r w:rsidRPr="006A6209">
              <w:t>Pending Location</w:t>
            </w:r>
          </w:p>
        </w:tc>
        <w:tc>
          <w:tcPr>
            <w:tcW w:w="1943" w:type="dxa"/>
          </w:tcPr>
          <w:p w14:paraId="00C88055" w14:textId="48B07F35" w:rsidR="00F53DC9" w:rsidRPr="006A6209" w:rsidRDefault="00F53DC9" w:rsidP="00966F78">
            <w:pPr>
              <w:pStyle w:val="TableText"/>
            </w:pPr>
            <w:r w:rsidRPr="006A6209">
              <w:t>Not used</w:t>
            </w:r>
            <w:r w:rsidR="007E2E87" w:rsidRPr="006A6209">
              <w:t>.</w:t>
            </w:r>
          </w:p>
        </w:tc>
      </w:tr>
      <w:tr w:rsidR="00F53DC9" w:rsidRPr="006A6209" w14:paraId="35A80381" w14:textId="77777777" w:rsidTr="00340071">
        <w:trPr>
          <w:trHeight w:val="625"/>
        </w:trPr>
        <w:tc>
          <w:tcPr>
            <w:tcW w:w="792" w:type="dxa"/>
          </w:tcPr>
          <w:p w14:paraId="5DBC668A" w14:textId="77777777" w:rsidR="00F53DC9" w:rsidRPr="006A6209" w:rsidRDefault="00F53DC9" w:rsidP="00966F78">
            <w:pPr>
              <w:pStyle w:val="TableText"/>
            </w:pPr>
            <w:r w:rsidRPr="006A6209">
              <w:t>43</w:t>
            </w:r>
          </w:p>
        </w:tc>
        <w:tc>
          <w:tcPr>
            <w:tcW w:w="686" w:type="dxa"/>
          </w:tcPr>
          <w:p w14:paraId="1FB6B45C" w14:textId="77777777" w:rsidR="00F53DC9" w:rsidRPr="006A6209" w:rsidRDefault="00F53DC9" w:rsidP="00966F78">
            <w:pPr>
              <w:pStyle w:val="TableText"/>
            </w:pPr>
            <w:r w:rsidRPr="006A6209">
              <w:t>80</w:t>
            </w:r>
          </w:p>
        </w:tc>
        <w:tc>
          <w:tcPr>
            <w:tcW w:w="681" w:type="dxa"/>
          </w:tcPr>
          <w:p w14:paraId="3F31DEBA" w14:textId="77777777" w:rsidR="00F53DC9" w:rsidRPr="006A6209" w:rsidRDefault="00F53DC9" w:rsidP="00966F78">
            <w:pPr>
              <w:pStyle w:val="TableText"/>
            </w:pPr>
            <w:r w:rsidRPr="006A6209">
              <w:t>PL</w:t>
            </w:r>
          </w:p>
        </w:tc>
        <w:tc>
          <w:tcPr>
            <w:tcW w:w="751" w:type="dxa"/>
          </w:tcPr>
          <w:p w14:paraId="773A4CF9" w14:textId="77777777" w:rsidR="00F53DC9" w:rsidRPr="006A6209" w:rsidRDefault="00F53DC9" w:rsidP="00966F78">
            <w:pPr>
              <w:pStyle w:val="TableText"/>
            </w:pPr>
            <w:r w:rsidRPr="006A6209">
              <w:t>O</w:t>
            </w:r>
          </w:p>
        </w:tc>
        <w:tc>
          <w:tcPr>
            <w:tcW w:w="801" w:type="dxa"/>
          </w:tcPr>
          <w:p w14:paraId="12A7F0A2" w14:textId="77777777" w:rsidR="00F53DC9" w:rsidRPr="006A6209" w:rsidRDefault="00F53DC9" w:rsidP="00966F78">
            <w:pPr>
              <w:pStyle w:val="TableText"/>
            </w:pPr>
          </w:p>
        </w:tc>
        <w:tc>
          <w:tcPr>
            <w:tcW w:w="839" w:type="dxa"/>
          </w:tcPr>
          <w:p w14:paraId="4FC73A36" w14:textId="77777777" w:rsidR="00F53DC9" w:rsidRPr="006A6209" w:rsidRDefault="00F53DC9" w:rsidP="00966F78">
            <w:pPr>
              <w:pStyle w:val="TableText"/>
            </w:pPr>
          </w:p>
        </w:tc>
        <w:tc>
          <w:tcPr>
            <w:tcW w:w="940" w:type="dxa"/>
          </w:tcPr>
          <w:p w14:paraId="29110EC6" w14:textId="77777777" w:rsidR="00F53DC9" w:rsidRPr="006A6209" w:rsidRDefault="00F53DC9" w:rsidP="00966F78">
            <w:pPr>
              <w:pStyle w:val="TableText"/>
            </w:pPr>
            <w:r w:rsidRPr="006A6209">
              <w:t>173</w:t>
            </w:r>
          </w:p>
        </w:tc>
        <w:tc>
          <w:tcPr>
            <w:tcW w:w="2313" w:type="dxa"/>
          </w:tcPr>
          <w:p w14:paraId="0E707DA7" w14:textId="77777777" w:rsidR="00F53DC9" w:rsidRPr="006A6209" w:rsidRDefault="00F53DC9" w:rsidP="00966F78">
            <w:pPr>
              <w:pStyle w:val="TableText"/>
            </w:pPr>
            <w:r w:rsidRPr="006A6209">
              <w:t>Prior Temporary Location</w:t>
            </w:r>
          </w:p>
        </w:tc>
        <w:tc>
          <w:tcPr>
            <w:tcW w:w="1943" w:type="dxa"/>
          </w:tcPr>
          <w:p w14:paraId="0C911A3B" w14:textId="360CE819" w:rsidR="00F53DC9" w:rsidRPr="006A6209" w:rsidRDefault="00F53DC9" w:rsidP="00966F78">
            <w:pPr>
              <w:pStyle w:val="TableText"/>
            </w:pPr>
            <w:r w:rsidRPr="006A6209">
              <w:t>Not used</w:t>
            </w:r>
            <w:r w:rsidR="007E2E87" w:rsidRPr="006A6209">
              <w:t>.</w:t>
            </w:r>
          </w:p>
        </w:tc>
      </w:tr>
      <w:tr w:rsidR="00F53DC9" w:rsidRPr="006A6209" w14:paraId="0699CA19" w14:textId="77777777" w:rsidTr="00340071">
        <w:trPr>
          <w:trHeight w:val="107"/>
        </w:trPr>
        <w:tc>
          <w:tcPr>
            <w:tcW w:w="792" w:type="dxa"/>
          </w:tcPr>
          <w:p w14:paraId="099B3CF0" w14:textId="77777777" w:rsidR="00F53DC9" w:rsidRPr="006A6209" w:rsidRDefault="00F53DC9" w:rsidP="00966F78">
            <w:pPr>
              <w:pStyle w:val="TableText"/>
            </w:pPr>
            <w:r w:rsidRPr="006A6209">
              <w:t>44</w:t>
            </w:r>
          </w:p>
        </w:tc>
        <w:tc>
          <w:tcPr>
            <w:tcW w:w="686" w:type="dxa"/>
          </w:tcPr>
          <w:p w14:paraId="237D8B32" w14:textId="77777777" w:rsidR="00F53DC9" w:rsidRPr="006A6209" w:rsidRDefault="00F53DC9" w:rsidP="00966F78">
            <w:pPr>
              <w:pStyle w:val="TableText"/>
            </w:pPr>
            <w:r w:rsidRPr="006A6209">
              <w:t>26</w:t>
            </w:r>
          </w:p>
        </w:tc>
        <w:tc>
          <w:tcPr>
            <w:tcW w:w="681" w:type="dxa"/>
          </w:tcPr>
          <w:p w14:paraId="2251C5FF" w14:textId="77777777" w:rsidR="00F53DC9" w:rsidRPr="006A6209" w:rsidRDefault="00F53DC9" w:rsidP="00966F78">
            <w:pPr>
              <w:pStyle w:val="TableText"/>
            </w:pPr>
            <w:r w:rsidRPr="006A6209">
              <w:t>TS</w:t>
            </w:r>
          </w:p>
        </w:tc>
        <w:tc>
          <w:tcPr>
            <w:tcW w:w="751" w:type="dxa"/>
          </w:tcPr>
          <w:p w14:paraId="36259065" w14:textId="77777777" w:rsidR="00F53DC9" w:rsidRPr="006A6209" w:rsidRDefault="00F53DC9" w:rsidP="00966F78">
            <w:pPr>
              <w:pStyle w:val="TableText"/>
            </w:pPr>
            <w:r w:rsidRPr="006A6209">
              <w:t>O</w:t>
            </w:r>
          </w:p>
        </w:tc>
        <w:tc>
          <w:tcPr>
            <w:tcW w:w="801" w:type="dxa"/>
          </w:tcPr>
          <w:p w14:paraId="5A21347A" w14:textId="77777777" w:rsidR="00F53DC9" w:rsidRPr="006A6209" w:rsidRDefault="00F53DC9" w:rsidP="00966F78">
            <w:pPr>
              <w:pStyle w:val="TableText"/>
            </w:pPr>
          </w:p>
        </w:tc>
        <w:tc>
          <w:tcPr>
            <w:tcW w:w="839" w:type="dxa"/>
          </w:tcPr>
          <w:p w14:paraId="46E71897" w14:textId="77777777" w:rsidR="00F53DC9" w:rsidRPr="006A6209" w:rsidRDefault="00F53DC9" w:rsidP="00966F78">
            <w:pPr>
              <w:pStyle w:val="TableText"/>
            </w:pPr>
          </w:p>
        </w:tc>
        <w:tc>
          <w:tcPr>
            <w:tcW w:w="940" w:type="dxa"/>
          </w:tcPr>
          <w:p w14:paraId="2AA744C1" w14:textId="77777777" w:rsidR="00F53DC9" w:rsidRPr="006A6209" w:rsidRDefault="00F53DC9" w:rsidP="00966F78">
            <w:pPr>
              <w:pStyle w:val="TableText"/>
            </w:pPr>
            <w:r w:rsidRPr="006A6209">
              <w:t>174</w:t>
            </w:r>
          </w:p>
        </w:tc>
        <w:tc>
          <w:tcPr>
            <w:tcW w:w="2313" w:type="dxa"/>
          </w:tcPr>
          <w:p w14:paraId="6E05692A" w14:textId="77777777" w:rsidR="00F53DC9" w:rsidRPr="006A6209" w:rsidRDefault="00F53DC9" w:rsidP="00966F78">
            <w:pPr>
              <w:pStyle w:val="TableText"/>
            </w:pPr>
            <w:r w:rsidRPr="006A6209">
              <w:t>Admit Date/Time</w:t>
            </w:r>
          </w:p>
        </w:tc>
        <w:tc>
          <w:tcPr>
            <w:tcW w:w="1943" w:type="dxa"/>
          </w:tcPr>
          <w:p w14:paraId="60A07448" w14:textId="2830EABD" w:rsidR="00F53DC9" w:rsidRPr="006A6209" w:rsidRDefault="00F53DC9" w:rsidP="00966F78">
            <w:pPr>
              <w:pStyle w:val="TableText"/>
            </w:pPr>
            <w:r w:rsidRPr="006A6209">
              <w:t>Appointment Date/Time</w:t>
            </w:r>
            <w:r w:rsidR="007E2E87" w:rsidRPr="006A6209">
              <w:t>.</w:t>
            </w:r>
          </w:p>
        </w:tc>
      </w:tr>
      <w:tr w:rsidR="00F53DC9" w:rsidRPr="006A6209" w14:paraId="1B041809" w14:textId="77777777" w:rsidTr="00340071">
        <w:trPr>
          <w:trHeight w:val="287"/>
        </w:trPr>
        <w:tc>
          <w:tcPr>
            <w:tcW w:w="792" w:type="dxa"/>
          </w:tcPr>
          <w:p w14:paraId="54EACFB0" w14:textId="77777777" w:rsidR="00F53DC9" w:rsidRPr="006A6209" w:rsidRDefault="00F53DC9" w:rsidP="00966F78">
            <w:pPr>
              <w:pStyle w:val="TableText"/>
            </w:pPr>
            <w:r w:rsidRPr="006A6209">
              <w:t>45</w:t>
            </w:r>
          </w:p>
        </w:tc>
        <w:tc>
          <w:tcPr>
            <w:tcW w:w="686" w:type="dxa"/>
          </w:tcPr>
          <w:p w14:paraId="4F2E6C07" w14:textId="77777777" w:rsidR="00F53DC9" w:rsidRPr="006A6209" w:rsidRDefault="00F53DC9" w:rsidP="00966F78">
            <w:pPr>
              <w:pStyle w:val="TableText"/>
            </w:pPr>
            <w:r w:rsidRPr="006A6209">
              <w:t>26</w:t>
            </w:r>
          </w:p>
        </w:tc>
        <w:tc>
          <w:tcPr>
            <w:tcW w:w="681" w:type="dxa"/>
          </w:tcPr>
          <w:p w14:paraId="42F32142" w14:textId="77777777" w:rsidR="00F53DC9" w:rsidRPr="006A6209" w:rsidRDefault="00F53DC9" w:rsidP="00966F78">
            <w:pPr>
              <w:pStyle w:val="TableText"/>
            </w:pPr>
            <w:r w:rsidRPr="006A6209">
              <w:t>TS</w:t>
            </w:r>
          </w:p>
        </w:tc>
        <w:tc>
          <w:tcPr>
            <w:tcW w:w="751" w:type="dxa"/>
          </w:tcPr>
          <w:p w14:paraId="044FBD38" w14:textId="77777777" w:rsidR="00F53DC9" w:rsidRPr="006A6209" w:rsidRDefault="00F53DC9" w:rsidP="00966F78">
            <w:pPr>
              <w:pStyle w:val="TableText"/>
            </w:pPr>
            <w:r w:rsidRPr="006A6209">
              <w:t>O</w:t>
            </w:r>
          </w:p>
        </w:tc>
        <w:tc>
          <w:tcPr>
            <w:tcW w:w="801" w:type="dxa"/>
          </w:tcPr>
          <w:p w14:paraId="021AB177" w14:textId="77777777" w:rsidR="00F53DC9" w:rsidRPr="006A6209" w:rsidRDefault="00F53DC9" w:rsidP="00966F78">
            <w:pPr>
              <w:pStyle w:val="TableText"/>
            </w:pPr>
            <w:r w:rsidRPr="006A6209">
              <w:t>Y</w:t>
            </w:r>
          </w:p>
        </w:tc>
        <w:tc>
          <w:tcPr>
            <w:tcW w:w="839" w:type="dxa"/>
          </w:tcPr>
          <w:p w14:paraId="5516C479" w14:textId="77777777" w:rsidR="00F53DC9" w:rsidRPr="006A6209" w:rsidRDefault="00F53DC9" w:rsidP="00966F78">
            <w:pPr>
              <w:pStyle w:val="TableText"/>
            </w:pPr>
          </w:p>
        </w:tc>
        <w:tc>
          <w:tcPr>
            <w:tcW w:w="940" w:type="dxa"/>
          </w:tcPr>
          <w:p w14:paraId="657C302C" w14:textId="77777777" w:rsidR="00F53DC9" w:rsidRPr="006A6209" w:rsidRDefault="00F53DC9" w:rsidP="00966F78">
            <w:pPr>
              <w:pStyle w:val="TableText"/>
            </w:pPr>
            <w:r w:rsidRPr="006A6209">
              <w:t>175</w:t>
            </w:r>
          </w:p>
        </w:tc>
        <w:tc>
          <w:tcPr>
            <w:tcW w:w="2313" w:type="dxa"/>
          </w:tcPr>
          <w:p w14:paraId="6850ED23" w14:textId="77777777" w:rsidR="00F53DC9" w:rsidRPr="006A6209" w:rsidRDefault="00F53DC9" w:rsidP="00966F78">
            <w:pPr>
              <w:pStyle w:val="TableText"/>
            </w:pPr>
            <w:r w:rsidRPr="006A6209">
              <w:t>Discharge Date/Time</w:t>
            </w:r>
          </w:p>
        </w:tc>
        <w:tc>
          <w:tcPr>
            <w:tcW w:w="1943" w:type="dxa"/>
          </w:tcPr>
          <w:p w14:paraId="03A639CD" w14:textId="77AA1E76" w:rsidR="00F53DC9" w:rsidRPr="006A6209" w:rsidRDefault="00F53DC9" w:rsidP="00966F78">
            <w:pPr>
              <w:pStyle w:val="TableText"/>
            </w:pPr>
            <w:r w:rsidRPr="006A6209">
              <w:t>Not used</w:t>
            </w:r>
            <w:r w:rsidR="007E2E87" w:rsidRPr="006A6209">
              <w:t>.</w:t>
            </w:r>
          </w:p>
        </w:tc>
      </w:tr>
      <w:tr w:rsidR="00F53DC9" w:rsidRPr="006A6209" w14:paraId="690517D9" w14:textId="77777777" w:rsidTr="00340071">
        <w:trPr>
          <w:trHeight w:val="625"/>
        </w:trPr>
        <w:tc>
          <w:tcPr>
            <w:tcW w:w="792" w:type="dxa"/>
          </w:tcPr>
          <w:p w14:paraId="071ACB58" w14:textId="77777777" w:rsidR="00F53DC9" w:rsidRPr="006A6209" w:rsidRDefault="00F53DC9" w:rsidP="00966F78">
            <w:pPr>
              <w:pStyle w:val="TableText"/>
            </w:pPr>
            <w:r w:rsidRPr="006A6209">
              <w:t>46</w:t>
            </w:r>
          </w:p>
        </w:tc>
        <w:tc>
          <w:tcPr>
            <w:tcW w:w="686" w:type="dxa"/>
          </w:tcPr>
          <w:p w14:paraId="29F799AE" w14:textId="77777777" w:rsidR="00F53DC9" w:rsidRPr="006A6209" w:rsidRDefault="00F53DC9" w:rsidP="00966F78">
            <w:pPr>
              <w:pStyle w:val="TableText"/>
            </w:pPr>
            <w:r w:rsidRPr="006A6209">
              <w:t>12</w:t>
            </w:r>
          </w:p>
        </w:tc>
        <w:tc>
          <w:tcPr>
            <w:tcW w:w="681" w:type="dxa"/>
          </w:tcPr>
          <w:p w14:paraId="1ACF7038" w14:textId="77777777" w:rsidR="00F53DC9" w:rsidRPr="006A6209" w:rsidRDefault="00F53DC9" w:rsidP="00966F78">
            <w:pPr>
              <w:pStyle w:val="TableText"/>
            </w:pPr>
            <w:r w:rsidRPr="006A6209">
              <w:t>NM</w:t>
            </w:r>
          </w:p>
        </w:tc>
        <w:tc>
          <w:tcPr>
            <w:tcW w:w="751" w:type="dxa"/>
          </w:tcPr>
          <w:p w14:paraId="2310DD2D" w14:textId="77777777" w:rsidR="00F53DC9" w:rsidRPr="006A6209" w:rsidRDefault="00F53DC9" w:rsidP="00966F78">
            <w:pPr>
              <w:pStyle w:val="TableText"/>
            </w:pPr>
            <w:r w:rsidRPr="006A6209">
              <w:t>O</w:t>
            </w:r>
          </w:p>
        </w:tc>
        <w:tc>
          <w:tcPr>
            <w:tcW w:w="801" w:type="dxa"/>
          </w:tcPr>
          <w:p w14:paraId="5901D01A" w14:textId="77777777" w:rsidR="00F53DC9" w:rsidRPr="006A6209" w:rsidRDefault="00F53DC9" w:rsidP="00966F78">
            <w:pPr>
              <w:pStyle w:val="TableText"/>
            </w:pPr>
          </w:p>
        </w:tc>
        <w:tc>
          <w:tcPr>
            <w:tcW w:w="839" w:type="dxa"/>
          </w:tcPr>
          <w:p w14:paraId="35995D99" w14:textId="77777777" w:rsidR="00F53DC9" w:rsidRPr="006A6209" w:rsidRDefault="00F53DC9" w:rsidP="00966F78">
            <w:pPr>
              <w:pStyle w:val="TableText"/>
            </w:pPr>
          </w:p>
        </w:tc>
        <w:tc>
          <w:tcPr>
            <w:tcW w:w="940" w:type="dxa"/>
          </w:tcPr>
          <w:p w14:paraId="57A87C7D" w14:textId="77777777" w:rsidR="00F53DC9" w:rsidRPr="006A6209" w:rsidRDefault="00F53DC9" w:rsidP="00966F78">
            <w:pPr>
              <w:pStyle w:val="TableText"/>
            </w:pPr>
            <w:r w:rsidRPr="006A6209">
              <w:t>176</w:t>
            </w:r>
          </w:p>
        </w:tc>
        <w:tc>
          <w:tcPr>
            <w:tcW w:w="2313" w:type="dxa"/>
          </w:tcPr>
          <w:p w14:paraId="75BCB34E" w14:textId="77777777" w:rsidR="00F53DC9" w:rsidRPr="006A6209" w:rsidRDefault="00F53DC9" w:rsidP="00966F78">
            <w:pPr>
              <w:pStyle w:val="TableText"/>
            </w:pPr>
            <w:r w:rsidRPr="006A6209">
              <w:t>Current Patient Balance</w:t>
            </w:r>
          </w:p>
        </w:tc>
        <w:tc>
          <w:tcPr>
            <w:tcW w:w="1943" w:type="dxa"/>
          </w:tcPr>
          <w:p w14:paraId="6337A6C1" w14:textId="545F91D9" w:rsidR="00F53DC9" w:rsidRPr="006A6209" w:rsidRDefault="00F53DC9" w:rsidP="00966F78">
            <w:pPr>
              <w:pStyle w:val="TableText"/>
            </w:pPr>
            <w:r w:rsidRPr="006A6209">
              <w:t>Not used</w:t>
            </w:r>
            <w:r w:rsidR="007E2E87" w:rsidRPr="006A6209">
              <w:t>.</w:t>
            </w:r>
          </w:p>
        </w:tc>
      </w:tr>
      <w:tr w:rsidR="00F53DC9" w:rsidRPr="006A6209" w14:paraId="7CF72A3B" w14:textId="77777777" w:rsidTr="00340071">
        <w:trPr>
          <w:trHeight w:val="80"/>
        </w:trPr>
        <w:tc>
          <w:tcPr>
            <w:tcW w:w="792" w:type="dxa"/>
          </w:tcPr>
          <w:p w14:paraId="0370C297" w14:textId="77777777" w:rsidR="00F53DC9" w:rsidRPr="006A6209" w:rsidRDefault="00F53DC9" w:rsidP="00966F78">
            <w:pPr>
              <w:pStyle w:val="TableText"/>
            </w:pPr>
            <w:r w:rsidRPr="006A6209">
              <w:t>47</w:t>
            </w:r>
          </w:p>
        </w:tc>
        <w:tc>
          <w:tcPr>
            <w:tcW w:w="686" w:type="dxa"/>
          </w:tcPr>
          <w:p w14:paraId="17E5DDC5" w14:textId="77777777" w:rsidR="00F53DC9" w:rsidRPr="006A6209" w:rsidRDefault="00F53DC9" w:rsidP="00966F78">
            <w:pPr>
              <w:pStyle w:val="TableText"/>
            </w:pPr>
            <w:r w:rsidRPr="006A6209">
              <w:t>12</w:t>
            </w:r>
          </w:p>
        </w:tc>
        <w:tc>
          <w:tcPr>
            <w:tcW w:w="681" w:type="dxa"/>
          </w:tcPr>
          <w:p w14:paraId="687989E8" w14:textId="77777777" w:rsidR="00F53DC9" w:rsidRPr="006A6209" w:rsidRDefault="00F53DC9" w:rsidP="00966F78">
            <w:pPr>
              <w:pStyle w:val="TableText"/>
            </w:pPr>
            <w:r w:rsidRPr="006A6209">
              <w:t>NM</w:t>
            </w:r>
          </w:p>
        </w:tc>
        <w:tc>
          <w:tcPr>
            <w:tcW w:w="751" w:type="dxa"/>
          </w:tcPr>
          <w:p w14:paraId="19AC8417" w14:textId="77777777" w:rsidR="00F53DC9" w:rsidRPr="006A6209" w:rsidRDefault="00F53DC9" w:rsidP="00966F78">
            <w:pPr>
              <w:pStyle w:val="TableText"/>
            </w:pPr>
            <w:r w:rsidRPr="006A6209">
              <w:t>O</w:t>
            </w:r>
          </w:p>
        </w:tc>
        <w:tc>
          <w:tcPr>
            <w:tcW w:w="801" w:type="dxa"/>
          </w:tcPr>
          <w:p w14:paraId="0A543509" w14:textId="77777777" w:rsidR="00F53DC9" w:rsidRPr="006A6209" w:rsidRDefault="00F53DC9" w:rsidP="00966F78">
            <w:pPr>
              <w:pStyle w:val="TableText"/>
            </w:pPr>
          </w:p>
        </w:tc>
        <w:tc>
          <w:tcPr>
            <w:tcW w:w="839" w:type="dxa"/>
          </w:tcPr>
          <w:p w14:paraId="5B83431B" w14:textId="77777777" w:rsidR="00F53DC9" w:rsidRPr="006A6209" w:rsidRDefault="00F53DC9" w:rsidP="00966F78">
            <w:pPr>
              <w:pStyle w:val="TableText"/>
            </w:pPr>
          </w:p>
        </w:tc>
        <w:tc>
          <w:tcPr>
            <w:tcW w:w="940" w:type="dxa"/>
          </w:tcPr>
          <w:p w14:paraId="55B23C6C" w14:textId="77777777" w:rsidR="00F53DC9" w:rsidRPr="006A6209" w:rsidRDefault="00F53DC9" w:rsidP="00966F78">
            <w:pPr>
              <w:pStyle w:val="TableText"/>
            </w:pPr>
            <w:r w:rsidRPr="006A6209">
              <w:t>177</w:t>
            </w:r>
          </w:p>
        </w:tc>
        <w:tc>
          <w:tcPr>
            <w:tcW w:w="2313" w:type="dxa"/>
          </w:tcPr>
          <w:p w14:paraId="31C4DE5E" w14:textId="77777777" w:rsidR="00F53DC9" w:rsidRPr="006A6209" w:rsidRDefault="00F53DC9" w:rsidP="00966F78">
            <w:pPr>
              <w:pStyle w:val="TableText"/>
            </w:pPr>
            <w:r w:rsidRPr="006A6209">
              <w:t>Total Charges</w:t>
            </w:r>
          </w:p>
        </w:tc>
        <w:tc>
          <w:tcPr>
            <w:tcW w:w="1943" w:type="dxa"/>
          </w:tcPr>
          <w:p w14:paraId="68937B89" w14:textId="716B0AC5" w:rsidR="00F53DC9" w:rsidRPr="006A6209" w:rsidRDefault="00F53DC9" w:rsidP="00966F78">
            <w:pPr>
              <w:pStyle w:val="TableText"/>
            </w:pPr>
            <w:r w:rsidRPr="006A6209">
              <w:t>Not used</w:t>
            </w:r>
            <w:r w:rsidR="007E2E87" w:rsidRPr="006A6209">
              <w:t>.</w:t>
            </w:r>
          </w:p>
        </w:tc>
      </w:tr>
      <w:tr w:rsidR="00F53DC9" w:rsidRPr="006A6209" w14:paraId="3E82EAB4" w14:textId="77777777" w:rsidTr="00340071">
        <w:trPr>
          <w:trHeight w:val="233"/>
        </w:trPr>
        <w:tc>
          <w:tcPr>
            <w:tcW w:w="792" w:type="dxa"/>
          </w:tcPr>
          <w:p w14:paraId="311C161E" w14:textId="77777777" w:rsidR="00F53DC9" w:rsidRPr="006A6209" w:rsidRDefault="00F53DC9" w:rsidP="00966F78">
            <w:pPr>
              <w:pStyle w:val="TableText"/>
            </w:pPr>
            <w:r w:rsidRPr="006A6209">
              <w:t>48</w:t>
            </w:r>
          </w:p>
        </w:tc>
        <w:tc>
          <w:tcPr>
            <w:tcW w:w="686" w:type="dxa"/>
          </w:tcPr>
          <w:p w14:paraId="1D8939F8" w14:textId="77777777" w:rsidR="00F53DC9" w:rsidRPr="006A6209" w:rsidRDefault="00F53DC9" w:rsidP="00966F78">
            <w:pPr>
              <w:pStyle w:val="TableText"/>
            </w:pPr>
            <w:r w:rsidRPr="006A6209">
              <w:t>12</w:t>
            </w:r>
          </w:p>
        </w:tc>
        <w:tc>
          <w:tcPr>
            <w:tcW w:w="681" w:type="dxa"/>
          </w:tcPr>
          <w:p w14:paraId="348193FF" w14:textId="77777777" w:rsidR="00F53DC9" w:rsidRPr="006A6209" w:rsidRDefault="00F53DC9" w:rsidP="00966F78">
            <w:pPr>
              <w:pStyle w:val="TableText"/>
            </w:pPr>
            <w:r w:rsidRPr="006A6209">
              <w:t>NM</w:t>
            </w:r>
          </w:p>
        </w:tc>
        <w:tc>
          <w:tcPr>
            <w:tcW w:w="751" w:type="dxa"/>
          </w:tcPr>
          <w:p w14:paraId="6A175A40" w14:textId="77777777" w:rsidR="00F53DC9" w:rsidRPr="006A6209" w:rsidRDefault="00F53DC9" w:rsidP="00966F78">
            <w:pPr>
              <w:pStyle w:val="TableText"/>
            </w:pPr>
            <w:r w:rsidRPr="006A6209">
              <w:t>O</w:t>
            </w:r>
          </w:p>
        </w:tc>
        <w:tc>
          <w:tcPr>
            <w:tcW w:w="801" w:type="dxa"/>
          </w:tcPr>
          <w:p w14:paraId="1CEE476F" w14:textId="77777777" w:rsidR="00F53DC9" w:rsidRPr="006A6209" w:rsidRDefault="00F53DC9" w:rsidP="00966F78">
            <w:pPr>
              <w:pStyle w:val="TableText"/>
            </w:pPr>
          </w:p>
        </w:tc>
        <w:tc>
          <w:tcPr>
            <w:tcW w:w="839" w:type="dxa"/>
          </w:tcPr>
          <w:p w14:paraId="7C371C4D" w14:textId="77777777" w:rsidR="00F53DC9" w:rsidRPr="006A6209" w:rsidRDefault="00F53DC9" w:rsidP="00966F78">
            <w:pPr>
              <w:pStyle w:val="TableText"/>
            </w:pPr>
          </w:p>
        </w:tc>
        <w:tc>
          <w:tcPr>
            <w:tcW w:w="940" w:type="dxa"/>
          </w:tcPr>
          <w:p w14:paraId="6945B1E7" w14:textId="77777777" w:rsidR="00F53DC9" w:rsidRPr="006A6209" w:rsidRDefault="00F53DC9" w:rsidP="00966F78">
            <w:pPr>
              <w:pStyle w:val="TableText"/>
            </w:pPr>
            <w:r w:rsidRPr="006A6209">
              <w:t>178</w:t>
            </w:r>
          </w:p>
        </w:tc>
        <w:tc>
          <w:tcPr>
            <w:tcW w:w="2313" w:type="dxa"/>
          </w:tcPr>
          <w:p w14:paraId="31C6D58B" w14:textId="77777777" w:rsidR="00F53DC9" w:rsidRPr="006A6209" w:rsidRDefault="00F53DC9" w:rsidP="00966F78">
            <w:pPr>
              <w:pStyle w:val="TableText"/>
            </w:pPr>
            <w:r w:rsidRPr="006A6209">
              <w:t>Total Adjustments</w:t>
            </w:r>
          </w:p>
        </w:tc>
        <w:tc>
          <w:tcPr>
            <w:tcW w:w="1943" w:type="dxa"/>
          </w:tcPr>
          <w:p w14:paraId="33FAFB2E" w14:textId="328918B6" w:rsidR="00F53DC9" w:rsidRPr="006A6209" w:rsidRDefault="00F53DC9" w:rsidP="00966F78">
            <w:pPr>
              <w:pStyle w:val="TableText"/>
            </w:pPr>
            <w:r w:rsidRPr="006A6209">
              <w:t>Not used</w:t>
            </w:r>
            <w:r w:rsidR="007E2E87" w:rsidRPr="006A6209">
              <w:t>.</w:t>
            </w:r>
          </w:p>
        </w:tc>
      </w:tr>
      <w:tr w:rsidR="00F53DC9" w:rsidRPr="006A6209" w14:paraId="4CEC5A6F" w14:textId="77777777" w:rsidTr="00340071">
        <w:trPr>
          <w:trHeight w:val="215"/>
        </w:trPr>
        <w:tc>
          <w:tcPr>
            <w:tcW w:w="792" w:type="dxa"/>
          </w:tcPr>
          <w:p w14:paraId="3F72D0CF" w14:textId="77777777" w:rsidR="00F53DC9" w:rsidRPr="006A6209" w:rsidRDefault="00F53DC9" w:rsidP="00966F78">
            <w:pPr>
              <w:pStyle w:val="TableText"/>
            </w:pPr>
            <w:r w:rsidRPr="006A6209">
              <w:t>49</w:t>
            </w:r>
          </w:p>
        </w:tc>
        <w:tc>
          <w:tcPr>
            <w:tcW w:w="686" w:type="dxa"/>
          </w:tcPr>
          <w:p w14:paraId="32C171BD" w14:textId="77777777" w:rsidR="00F53DC9" w:rsidRPr="006A6209" w:rsidRDefault="00F53DC9" w:rsidP="00966F78">
            <w:pPr>
              <w:pStyle w:val="TableText"/>
            </w:pPr>
            <w:r w:rsidRPr="006A6209">
              <w:t>12</w:t>
            </w:r>
          </w:p>
        </w:tc>
        <w:tc>
          <w:tcPr>
            <w:tcW w:w="681" w:type="dxa"/>
          </w:tcPr>
          <w:p w14:paraId="42351FA6" w14:textId="77777777" w:rsidR="00F53DC9" w:rsidRPr="006A6209" w:rsidRDefault="00F53DC9" w:rsidP="00966F78">
            <w:pPr>
              <w:pStyle w:val="TableText"/>
            </w:pPr>
            <w:r w:rsidRPr="006A6209">
              <w:t>NM</w:t>
            </w:r>
          </w:p>
        </w:tc>
        <w:tc>
          <w:tcPr>
            <w:tcW w:w="751" w:type="dxa"/>
          </w:tcPr>
          <w:p w14:paraId="0B0C01CB" w14:textId="77777777" w:rsidR="00F53DC9" w:rsidRPr="006A6209" w:rsidRDefault="00F53DC9" w:rsidP="00966F78">
            <w:pPr>
              <w:pStyle w:val="TableText"/>
            </w:pPr>
            <w:r w:rsidRPr="006A6209">
              <w:t>O</w:t>
            </w:r>
          </w:p>
        </w:tc>
        <w:tc>
          <w:tcPr>
            <w:tcW w:w="801" w:type="dxa"/>
          </w:tcPr>
          <w:p w14:paraId="66AD7E18" w14:textId="77777777" w:rsidR="00F53DC9" w:rsidRPr="006A6209" w:rsidRDefault="00F53DC9" w:rsidP="00966F78">
            <w:pPr>
              <w:pStyle w:val="TableText"/>
            </w:pPr>
          </w:p>
        </w:tc>
        <w:tc>
          <w:tcPr>
            <w:tcW w:w="839" w:type="dxa"/>
          </w:tcPr>
          <w:p w14:paraId="28CB4526" w14:textId="77777777" w:rsidR="00F53DC9" w:rsidRPr="006A6209" w:rsidRDefault="00F53DC9" w:rsidP="00966F78">
            <w:pPr>
              <w:pStyle w:val="TableText"/>
            </w:pPr>
          </w:p>
        </w:tc>
        <w:tc>
          <w:tcPr>
            <w:tcW w:w="940" w:type="dxa"/>
          </w:tcPr>
          <w:p w14:paraId="192881E6" w14:textId="77777777" w:rsidR="00F53DC9" w:rsidRPr="006A6209" w:rsidRDefault="00F53DC9" w:rsidP="00966F78">
            <w:pPr>
              <w:pStyle w:val="TableText"/>
            </w:pPr>
            <w:r w:rsidRPr="006A6209">
              <w:t>179</w:t>
            </w:r>
          </w:p>
        </w:tc>
        <w:tc>
          <w:tcPr>
            <w:tcW w:w="2313" w:type="dxa"/>
          </w:tcPr>
          <w:p w14:paraId="420C05C8" w14:textId="77777777" w:rsidR="00F53DC9" w:rsidRPr="006A6209" w:rsidRDefault="00F53DC9" w:rsidP="00966F78">
            <w:pPr>
              <w:pStyle w:val="TableText"/>
            </w:pPr>
            <w:r w:rsidRPr="006A6209">
              <w:t>Total Payments</w:t>
            </w:r>
          </w:p>
        </w:tc>
        <w:tc>
          <w:tcPr>
            <w:tcW w:w="1943" w:type="dxa"/>
          </w:tcPr>
          <w:p w14:paraId="6246B075" w14:textId="5085BC62" w:rsidR="00F53DC9" w:rsidRPr="006A6209" w:rsidRDefault="00F53DC9" w:rsidP="00966F78">
            <w:pPr>
              <w:pStyle w:val="TableText"/>
            </w:pPr>
            <w:r w:rsidRPr="006A6209">
              <w:t>Not used</w:t>
            </w:r>
            <w:r w:rsidR="007E2E87" w:rsidRPr="006A6209">
              <w:t>.</w:t>
            </w:r>
          </w:p>
        </w:tc>
      </w:tr>
      <w:tr w:rsidR="00F53DC9" w:rsidRPr="006A6209" w14:paraId="14F075CD" w14:textId="77777777" w:rsidTr="00340071">
        <w:trPr>
          <w:trHeight w:val="278"/>
        </w:trPr>
        <w:tc>
          <w:tcPr>
            <w:tcW w:w="792" w:type="dxa"/>
          </w:tcPr>
          <w:p w14:paraId="22563DAD" w14:textId="77777777" w:rsidR="00F53DC9" w:rsidRPr="006A6209" w:rsidRDefault="00F53DC9" w:rsidP="00966F78">
            <w:pPr>
              <w:pStyle w:val="TableText"/>
            </w:pPr>
            <w:r w:rsidRPr="006A6209">
              <w:t>50</w:t>
            </w:r>
          </w:p>
        </w:tc>
        <w:tc>
          <w:tcPr>
            <w:tcW w:w="686" w:type="dxa"/>
          </w:tcPr>
          <w:p w14:paraId="6188D828" w14:textId="77777777" w:rsidR="00F53DC9" w:rsidRPr="006A6209" w:rsidRDefault="00F53DC9" w:rsidP="00966F78">
            <w:pPr>
              <w:pStyle w:val="TableText"/>
            </w:pPr>
            <w:r w:rsidRPr="006A6209">
              <w:t>250</w:t>
            </w:r>
          </w:p>
        </w:tc>
        <w:tc>
          <w:tcPr>
            <w:tcW w:w="681" w:type="dxa"/>
          </w:tcPr>
          <w:p w14:paraId="59D96D37" w14:textId="77777777" w:rsidR="00F53DC9" w:rsidRPr="006A6209" w:rsidRDefault="00F53DC9" w:rsidP="00966F78">
            <w:pPr>
              <w:pStyle w:val="TableText"/>
            </w:pPr>
            <w:r w:rsidRPr="006A6209">
              <w:t>CX</w:t>
            </w:r>
          </w:p>
        </w:tc>
        <w:tc>
          <w:tcPr>
            <w:tcW w:w="751" w:type="dxa"/>
          </w:tcPr>
          <w:p w14:paraId="053FCC66" w14:textId="77777777" w:rsidR="00F53DC9" w:rsidRPr="006A6209" w:rsidRDefault="00F53DC9" w:rsidP="00966F78">
            <w:pPr>
              <w:pStyle w:val="TableText"/>
            </w:pPr>
            <w:r w:rsidRPr="006A6209">
              <w:t>O</w:t>
            </w:r>
          </w:p>
        </w:tc>
        <w:tc>
          <w:tcPr>
            <w:tcW w:w="801" w:type="dxa"/>
          </w:tcPr>
          <w:p w14:paraId="7B910A5E" w14:textId="77777777" w:rsidR="00F53DC9" w:rsidRPr="006A6209" w:rsidRDefault="00F53DC9" w:rsidP="00966F78">
            <w:pPr>
              <w:pStyle w:val="TableText"/>
            </w:pPr>
          </w:p>
        </w:tc>
        <w:tc>
          <w:tcPr>
            <w:tcW w:w="839" w:type="dxa"/>
          </w:tcPr>
          <w:p w14:paraId="0647A386" w14:textId="77777777" w:rsidR="00F53DC9" w:rsidRPr="006A6209" w:rsidRDefault="00F53DC9" w:rsidP="00966F78">
            <w:pPr>
              <w:pStyle w:val="TableText"/>
            </w:pPr>
            <w:r w:rsidRPr="006A6209">
              <w:t>203</w:t>
            </w:r>
          </w:p>
        </w:tc>
        <w:tc>
          <w:tcPr>
            <w:tcW w:w="940" w:type="dxa"/>
          </w:tcPr>
          <w:p w14:paraId="05590A66" w14:textId="77777777" w:rsidR="00F53DC9" w:rsidRPr="006A6209" w:rsidRDefault="00F53DC9" w:rsidP="00966F78">
            <w:pPr>
              <w:pStyle w:val="TableText"/>
            </w:pPr>
            <w:r w:rsidRPr="006A6209">
              <w:t>180</w:t>
            </w:r>
          </w:p>
        </w:tc>
        <w:tc>
          <w:tcPr>
            <w:tcW w:w="2313" w:type="dxa"/>
          </w:tcPr>
          <w:p w14:paraId="43F09FCE" w14:textId="77777777" w:rsidR="00F53DC9" w:rsidRPr="006A6209" w:rsidRDefault="00F53DC9" w:rsidP="00966F78">
            <w:pPr>
              <w:pStyle w:val="TableText"/>
            </w:pPr>
            <w:r w:rsidRPr="006A6209">
              <w:t>Alternate Visit ID</w:t>
            </w:r>
          </w:p>
        </w:tc>
        <w:tc>
          <w:tcPr>
            <w:tcW w:w="1943" w:type="dxa"/>
          </w:tcPr>
          <w:p w14:paraId="012F76E2" w14:textId="3598D345" w:rsidR="00F53DC9" w:rsidRPr="006A6209" w:rsidRDefault="00F53DC9" w:rsidP="00966F78">
            <w:pPr>
              <w:pStyle w:val="TableText"/>
            </w:pPr>
            <w:r w:rsidRPr="006A6209">
              <w:t>Not used</w:t>
            </w:r>
            <w:r w:rsidR="007E2E87" w:rsidRPr="006A6209">
              <w:t>.</w:t>
            </w:r>
          </w:p>
        </w:tc>
      </w:tr>
      <w:tr w:rsidR="00F53DC9" w:rsidRPr="006A6209" w14:paraId="24DF396D" w14:textId="77777777" w:rsidTr="00340071">
        <w:trPr>
          <w:trHeight w:val="260"/>
        </w:trPr>
        <w:tc>
          <w:tcPr>
            <w:tcW w:w="792" w:type="dxa"/>
          </w:tcPr>
          <w:p w14:paraId="67E3E7B4" w14:textId="77777777" w:rsidR="00F53DC9" w:rsidRPr="006A6209" w:rsidRDefault="00F53DC9" w:rsidP="00966F78">
            <w:pPr>
              <w:pStyle w:val="TableText"/>
            </w:pPr>
            <w:r w:rsidRPr="006A6209">
              <w:t>51</w:t>
            </w:r>
          </w:p>
        </w:tc>
        <w:tc>
          <w:tcPr>
            <w:tcW w:w="686" w:type="dxa"/>
          </w:tcPr>
          <w:p w14:paraId="2D3CCC81" w14:textId="77777777" w:rsidR="00F53DC9" w:rsidRPr="006A6209" w:rsidRDefault="00F53DC9" w:rsidP="00966F78">
            <w:pPr>
              <w:pStyle w:val="TableText"/>
            </w:pPr>
            <w:r w:rsidRPr="006A6209">
              <w:t>1</w:t>
            </w:r>
          </w:p>
        </w:tc>
        <w:tc>
          <w:tcPr>
            <w:tcW w:w="681" w:type="dxa"/>
          </w:tcPr>
          <w:p w14:paraId="107E466F" w14:textId="77777777" w:rsidR="00F53DC9" w:rsidRPr="006A6209" w:rsidRDefault="00F53DC9" w:rsidP="00966F78">
            <w:pPr>
              <w:pStyle w:val="TableText"/>
            </w:pPr>
            <w:r w:rsidRPr="006A6209">
              <w:t>IS</w:t>
            </w:r>
          </w:p>
        </w:tc>
        <w:tc>
          <w:tcPr>
            <w:tcW w:w="751" w:type="dxa"/>
          </w:tcPr>
          <w:p w14:paraId="5760D46F" w14:textId="77777777" w:rsidR="00F53DC9" w:rsidRPr="006A6209" w:rsidRDefault="00F53DC9" w:rsidP="00966F78">
            <w:pPr>
              <w:pStyle w:val="TableText"/>
            </w:pPr>
            <w:r w:rsidRPr="006A6209">
              <w:t>O</w:t>
            </w:r>
          </w:p>
        </w:tc>
        <w:tc>
          <w:tcPr>
            <w:tcW w:w="801" w:type="dxa"/>
          </w:tcPr>
          <w:p w14:paraId="38C2846F" w14:textId="77777777" w:rsidR="00F53DC9" w:rsidRPr="006A6209" w:rsidRDefault="00F53DC9" w:rsidP="00966F78">
            <w:pPr>
              <w:pStyle w:val="TableText"/>
            </w:pPr>
          </w:p>
        </w:tc>
        <w:tc>
          <w:tcPr>
            <w:tcW w:w="839" w:type="dxa"/>
          </w:tcPr>
          <w:p w14:paraId="195F7590" w14:textId="77777777" w:rsidR="00F53DC9" w:rsidRPr="006A6209" w:rsidRDefault="00F53DC9" w:rsidP="00966F78">
            <w:pPr>
              <w:pStyle w:val="TableText"/>
            </w:pPr>
            <w:r w:rsidRPr="006A6209">
              <w:t>326</w:t>
            </w:r>
          </w:p>
        </w:tc>
        <w:tc>
          <w:tcPr>
            <w:tcW w:w="940" w:type="dxa"/>
          </w:tcPr>
          <w:p w14:paraId="7E2DC39D" w14:textId="77777777" w:rsidR="00F53DC9" w:rsidRPr="006A6209" w:rsidRDefault="00F53DC9" w:rsidP="00966F78">
            <w:pPr>
              <w:pStyle w:val="TableText"/>
            </w:pPr>
            <w:r w:rsidRPr="006A6209">
              <w:t>1226</w:t>
            </w:r>
          </w:p>
        </w:tc>
        <w:tc>
          <w:tcPr>
            <w:tcW w:w="2313" w:type="dxa"/>
          </w:tcPr>
          <w:p w14:paraId="3CB667FB" w14:textId="77777777" w:rsidR="00F53DC9" w:rsidRPr="006A6209" w:rsidRDefault="00F53DC9" w:rsidP="00966F78">
            <w:pPr>
              <w:pStyle w:val="TableText"/>
            </w:pPr>
            <w:r w:rsidRPr="006A6209">
              <w:t>Visit Indicator</w:t>
            </w:r>
          </w:p>
        </w:tc>
        <w:tc>
          <w:tcPr>
            <w:tcW w:w="1943" w:type="dxa"/>
          </w:tcPr>
          <w:p w14:paraId="3CBFCB18" w14:textId="42EDC579" w:rsidR="00F53DC9" w:rsidRPr="006A6209" w:rsidRDefault="00F53DC9" w:rsidP="00966F78">
            <w:pPr>
              <w:pStyle w:val="TableText"/>
            </w:pPr>
            <w:r w:rsidRPr="006A6209">
              <w:t>Not used</w:t>
            </w:r>
            <w:r w:rsidR="007E2E87" w:rsidRPr="006A6209">
              <w:t>.</w:t>
            </w:r>
          </w:p>
        </w:tc>
      </w:tr>
      <w:tr w:rsidR="00F53DC9" w:rsidRPr="006A6209" w14:paraId="1230DD36" w14:textId="77777777" w:rsidTr="00340071">
        <w:trPr>
          <w:trHeight w:val="625"/>
        </w:trPr>
        <w:tc>
          <w:tcPr>
            <w:tcW w:w="792" w:type="dxa"/>
          </w:tcPr>
          <w:p w14:paraId="22AADF0B" w14:textId="77777777" w:rsidR="00F53DC9" w:rsidRPr="006A6209" w:rsidRDefault="00F53DC9" w:rsidP="00966F78">
            <w:pPr>
              <w:pStyle w:val="TableText"/>
            </w:pPr>
            <w:r w:rsidRPr="006A6209">
              <w:t>52</w:t>
            </w:r>
          </w:p>
        </w:tc>
        <w:tc>
          <w:tcPr>
            <w:tcW w:w="686" w:type="dxa"/>
          </w:tcPr>
          <w:p w14:paraId="103B77AD" w14:textId="77777777" w:rsidR="00F53DC9" w:rsidRPr="006A6209" w:rsidRDefault="00F53DC9" w:rsidP="00966F78">
            <w:pPr>
              <w:pStyle w:val="TableText"/>
            </w:pPr>
            <w:r w:rsidRPr="006A6209">
              <w:t>250</w:t>
            </w:r>
          </w:p>
        </w:tc>
        <w:tc>
          <w:tcPr>
            <w:tcW w:w="681" w:type="dxa"/>
          </w:tcPr>
          <w:p w14:paraId="546AD0AF" w14:textId="77777777" w:rsidR="00F53DC9" w:rsidRPr="006A6209" w:rsidRDefault="00F53DC9" w:rsidP="00966F78">
            <w:pPr>
              <w:pStyle w:val="TableText"/>
            </w:pPr>
            <w:r w:rsidRPr="006A6209">
              <w:t>XCN</w:t>
            </w:r>
          </w:p>
        </w:tc>
        <w:tc>
          <w:tcPr>
            <w:tcW w:w="751" w:type="dxa"/>
          </w:tcPr>
          <w:p w14:paraId="20D4A331" w14:textId="77777777" w:rsidR="00F53DC9" w:rsidRPr="006A6209" w:rsidRDefault="00F53DC9" w:rsidP="00966F78">
            <w:pPr>
              <w:pStyle w:val="TableText"/>
            </w:pPr>
            <w:r w:rsidRPr="006A6209">
              <w:t>B</w:t>
            </w:r>
          </w:p>
        </w:tc>
        <w:tc>
          <w:tcPr>
            <w:tcW w:w="801" w:type="dxa"/>
          </w:tcPr>
          <w:p w14:paraId="18854B92" w14:textId="77777777" w:rsidR="00F53DC9" w:rsidRPr="006A6209" w:rsidRDefault="00F53DC9" w:rsidP="00966F78">
            <w:pPr>
              <w:pStyle w:val="TableText"/>
            </w:pPr>
            <w:r w:rsidRPr="006A6209">
              <w:t>Y</w:t>
            </w:r>
          </w:p>
        </w:tc>
        <w:tc>
          <w:tcPr>
            <w:tcW w:w="839" w:type="dxa"/>
          </w:tcPr>
          <w:p w14:paraId="4CB0DF6E" w14:textId="77777777" w:rsidR="00F53DC9" w:rsidRPr="006A6209" w:rsidRDefault="00F53DC9" w:rsidP="00966F78">
            <w:pPr>
              <w:pStyle w:val="TableText"/>
            </w:pPr>
            <w:r w:rsidRPr="006A6209">
              <w:t>10</w:t>
            </w:r>
          </w:p>
        </w:tc>
        <w:tc>
          <w:tcPr>
            <w:tcW w:w="940" w:type="dxa"/>
          </w:tcPr>
          <w:p w14:paraId="38784C10" w14:textId="77777777" w:rsidR="00F53DC9" w:rsidRPr="006A6209" w:rsidRDefault="00F53DC9" w:rsidP="00966F78">
            <w:pPr>
              <w:pStyle w:val="TableText"/>
            </w:pPr>
            <w:r w:rsidRPr="006A6209">
              <w:t>1274</w:t>
            </w:r>
          </w:p>
        </w:tc>
        <w:tc>
          <w:tcPr>
            <w:tcW w:w="2313" w:type="dxa"/>
          </w:tcPr>
          <w:p w14:paraId="7A0AD820" w14:textId="77777777" w:rsidR="00F53DC9" w:rsidRPr="006A6209" w:rsidRDefault="00F53DC9" w:rsidP="00966F78">
            <w:pPr>
              <w:pStyle w:val="TableText"/>
            </w:pPr>
            <w:r w:rsidRPr="006A6209">
              <w:t>Other Healthcare Provider</w:t>
            </w:r>
          </w:p>
        </w:tc>
        <w:tc>
          <w:tcPr>
            <w:tcW w:w="1943" w:type="dxa"/>
          </w:tcPr>
          <w:p w14:paraId="0D124D6C" w14:textId="36BD90C5" w:rsidR="00F53DC9" w:rsidRPr="006A6209" w:rsidRDefault="00F53DC9" w:rsidP="00966F78">
            <w:pPr>
              <w:pStyle w:val="TableText"/>
            </w:pPr>
            <w:r w:rsidRPr="006A6209">
              <w:t>Not used</w:t>
            </w:r>
            <w:r w:rsidR="007E2E87" w:rsidRPr="006A6209">
              <w:t>.</w:t>
            </w:r>
          </w:p>
        </w:tc>
      </w:tr>
    </w:tbl>
    <w:p w14:paraId="6CDFAE17" w14:textId="77777777" w:rsidR="00F54E83" w:rsidRPr="006A6209" w:rsidRDefault="00F54E83" w:rsidP="00F54E83">
      <w:pPr>
        <w:pStyle w:val="BodyText6"/>
      </w:pPr>
      <w:bookmarkStart w:id="1892" w:name="_Toc51599034"/>
      <w:bookmarkEnd w:id="1891"/>
    </w:p>
    <w:p w14:paraId="77A32433" w14:textId="64918540" w:rsidR="00F53DC9" w:rsidRPr="006A6209" w:rsidRDefault="003E0D9A" w:rsidP="002037F1">
      <w:pPr>
        <w:pStyle w:val="Heading3"/>
      </w:pPr>
      <w:bookmarkStart w:id="1893" w:name="_Toc164850454"/>
      <w:r w:rsidRPr="006A6209">
        <w:t>RGS—Resource Group Segment</w:t>
      </w:r>
      <w:bookmarkEnd w:id="1892"/>
      <w:bookmarkEnd w:id="1893"/>
    </w:p>
    <w:p w14:paraId="48B0B296" w14:textId="0F1B87D1" w:rsidR="00F53DC9" w:rsidRPr="006A6209" w:rsidRDefault="00F53DC9" w:rsidP="00F54E83">
      <w:pPr>
        <w:pStyle w:val="BodyText"/>
        <w:keepNext/>
        <w:keepLines/>
      </w:pPr>
      <w:r w:rsidRPr="006A6209">
        <w:t xml:space="preserve">The </w:t>
      </w:r>
      <w:r w:rsidRPr="006A6209">
        <w:rPr>
          <w:b/>
          <w:bCs/>
        </w:rPr>
        <w:t>RGS</w:t>
      </w:r>
      <w:r w:rsidRPr="006A6209">
        <w:t xml:space="preserve"> segment is the appointment grouper segment.</w:t>
      </w:r>
      <w:r w:rsidR="00175901" w:rsidRPr="006A6209">
        <w:t xml:space="preserve"> </w:t>
      </w:r>
      <w:r w:rsidR="00175901" w:rsidRPr="006A6209">
        <w:rPr>
          <w:color w:val="0000FF"/>
          <w:u w:val="single"/>
        </w:rPr>
        <w:fldChar w:fldCharType="begin" w:fldLock="1"/>
      </w:r>
      <w:r w:rsidR="00175901" w:rsidRPr="006A6209">
        <w:rPr>
          <w:color w:val="0000FF"/>
          <w:u w:val="single"/>
        </w:rPr>
        <w:instrText xml:space="preserve"> REF _Ref58244961 \h  \* MERGEFORMAT </w:instrText>
      </w:r>
      <w:r w:rsidR="00175901" w:rsidRPr="006A6209">
        <w:rPr>
          <w:color w:val="0000FF"/>
          <w:u w:val="single"/>
        </w:rPr>
      </w:r>
      <w:r w:rsidR="00175901" w:rsidRPr="006A6209">
        <w:rPr>
          <w:color w:val="0000FF"/>
          <w:u w:val="single"/>
        </w:rPr>
        <w:fldChar w:fldCharType="separate"/>
      </w:r>
      <w:hyperlink w:anchor="_Ref58244961" w:history="1">
        <w:r w:rsidR="009D236C" w:rsidRPr="003D1D54">
          <w:rPr>
            <w:rStyle w:val="Hyperlink"/>
          </w:rPr>
          <w:t>Table 207</w:t>
        </w:r>
      </w:hyperlink>
      <w:r w:rsidR="00175901" w:rsidRPr="006A6209">
        <w:rPr>
          <w:color w:val="0000FF"/>
          <w:u w:val="single"/>
        </w:rPr>
        <w:fldChar w:fldCharType="end"/>
      </w:r>
      <w:r w:rsidR="00175901" w:rsidRPr="006A6209">
        <w:t xml:space="preserve"> lists the </w:t>
      </w:r>
      <w:r w:rsidR="00175901" w:rsidRPr="006A6209">
        <w:rPr>
          <w:b/>
          <w:bCs/>
        </w:rPr>
        <w:t>RGS</w:t>
      </w:r>
      <w:r w:rsidR="00175901" w:rsidRPr="006A6209">
        <w:t xml:space="preserve"> sequences:</w:t>
      </w:r>
    </w:p>
    <w:p w14:paraId="6F94158E" w14:textId="1F0BD828" w:rsidR="00F54E83" w:rsidRPr="006A6209" w:rsidRDefault="00F54E83" w:rsidP="00F54E83">
      <w:pPr>
        <w:pStyle w:val="BodyText6"/>
        <w:keepNext/>
        <w:keepLines/>
      </w:pPr>
    </w:p>
    <w:p w14:paraId="24703BD8" w14:textId="67BD52E6" w:rsidR="00F54E83" w:rsidRPr="006A6209" w:rsidRDefault="00F54E83" w:rsidP="00F54E83">
      <w:pPr>
        <w:pStyle w:val="Caption"/>
      </w:pPr>
      <w:bookmarkStart w:id="1894" w:name="_Ref58244961"/>
      <w:bookmarkStart w:id="1895" w:name="_Toc164850024"/>
      <w:r w:rsidRPr="006A6209">
        <w:t xml:space="preserve">Table </w:t>
      </w:r>
      <w:r w:rsidRPr="006A6209">
        <w:fldChar w:fldCharType="begin"/>
      </w:r>
      <w:r w:rsidRPr="006A6209">
        <w:instrText>SEQ Table \* ARABIC</w:instrText>
      </w:r>
      <w:r w:rsidRPr="006A6209">
        <w:fldChar w:fldCharType="separate"/>
      </w:r>
      <w:r w:rsidR="00127840">
        <w:rPr>
          <w:noProof/>
        </w:rPr>
        <w:t>217</w:t>
      </w:r>
      <w:r w:rsidRPr="006A6209">
        <w:fldChar w:fldCharType="end"/>
      </w:r>
      <w:bookmarkEnd w:id="1894"/>
      <w:r w:rsidRPr="006A6209">
        <w:t xml:space="preserve">: </w:t>
      </w:r>
      <w:r w:rsidR="007E2E87" w:rsidRPr="006A6209">
        <w:t>RGS—</w:t>
      </w:r>
      <w:r w:rsidR="003E0D9A" w:rsidRPr="006A6209">
        <w:t>Resource Group Segment</w:t>
      </w:r>
      <w:bookmarkEnd w:id="1895"/>
    </w:p>
    <w:tbl>
      <w:tblPr>
        <w:tblStyle w:val="TableGrid20"/>
        <w:tblW w:w="9450" w:type="dxa"/>
        <w:tblLayout w:type="fixed"/>
        <w:tblLook w:val="01E0" w:firstRow="1" w:lastRow="1" w:firstColumn="1" w:lastColumn="1" w:noHBand="0" w:noVBand="0"/>
      </w:tblPr>
      <w:tblGrid>
        <w:gridCol w:w="739"/>
        <w:gridCol w:w="691"/>
        <w:gridCol w:w="523"/>
        <w:gridCol w:w="737"/>
        <w:gridCol w:w="816"/>
        <w:gridCol w:w="852"/>
        <w:gridCol w:w="948"/>
        <w:gridCol w:w="1980"/>
        <w:gridCol w:w="2164"/>
      </w:tblGrid>
      <w:tr w:rsidR="00F53DC9" w:rsidRPr="006A6209" w14:paraId="648AB1E0" w14:textId="77777777" w:rsidTr="00340071">
        <w:trPr>
          <w:trHeight w:val="371"/>
          <w:tblHeader/>
        </w:trPr>
        <w:tc>
          <w:tcPr>
            <w:tcW w:w="739" w:type="dxa"/>
            <w:shd w:val="clear" w:color="auto" w:fill="E7E6E6" w:themeFill="background2"/>
          </w:tcPr>
          <w:p w14:paraId="3DBFFA49" w14:textId="77777777" w:rsidR="00F53DC9" w:rsidRPr="006A6209" w:rsidRDefault="00F53DC9" w:rsidP="00A23E30">
            <w:pPr>
              <w:pStyle w:val="TableHeading"/>
            </w:pPr>
            <w:bookmarkStart w:id="1896" w:name="_Hlk155333382"/>
            <w:r w:rsidRPr="006A6209">
              <w:t>SEQ</w:t>
            </w:r>
          </w:p>
        </w:tc>
        <w:tc>
          <w:tcPr>
            <w:tcW w:w="691" w:type="dxa"/>
            <w:shd w:val="clear" w:color="auto" w:fill="E7E6E6" w:themeFill="background2"/>
          </w:tcPr>
          <w:p w14:paraId="08F19B8A" w14:textId="77777777" w:rsidR="00F53DC9" w:rsidRPr="006A6209" w:rsidRDefault="00F53DC9" w:rsidP="00A23E30">
            <w:pPr>
              <w:pStyle w:val="TableHeading"/>
            </w:pPr>
            <w:r w:rsidRPr="006A6209">
              <w:t>LEN</w:t>
            </w:r>
          </w:p>
        </w:tc>
        <w:tc>
          <w:tcPr>
            <w:tcW w:w="523" w:type="dxa"/>
            <w:shd w:val="clear" w:color="auto" w:fill="E7E6E6" w:themeFill="background2"/>
          </w:tcPr>
          <w:p w14:paraId="37E8A884" w14:textId="77777777" w:rsidR="00F53DC9" w:rsidRPr="006A6209" w:rsidRDefault="00F53DC9" w:rsidP="00A23E30">
            <w:pPr>
              <w:pStyle w:val="TableHeading"/>
            </w:pPr>
            <w:r w:rsidRPr="006A6209">
              <w:t>DT</w:t>
            </w:r>
          </w:p>
        </w:tc>
        <w:tc>
          <w:tcPr>
            <w:tcW w:w="737" w:type="dxa"/>
            <w:shd w:val="clear" w:color="auto" w:fill="E7E6E6" w:themeFill="background2"/>
          </w:tcPr>
          <w:p w14:paraId="7395B04F" w14:textId="77777777" w:rsidR="00F53DC9" w:rsidRPr="006A6209" w:rsidRDefault="00F53DC9" w:rsidP="00A23E30">
            <w:pPr>
              <w:pStyle w:val="TableHeading"/>
            </w:pPr>
            <w:r w:rsidRPr="006A6209">
              <w:t>OPT</w:t>
            </w:r>
          </w:p>
        </w:tc>
        <w:tc>
          <w:tcPr>
            <w:tcW w:w="816" w:type="dxa"/>
            <w:shd w:val="clear" w:color="auto" w:fill="E7E6E6" w:themeFill="background2"/>
          </w:tcPr>
          <w:p w14:paraId="5099B72A" w14:textId="77777777" w:rsidR="00F53DC9" w:rsidRPr="006A6209" w:rsidRDefault="00F53DC9" w:rsidP="00A23E30">
            <w:pPr>
              <w:pStyle w:val="TableHeading"/>
            </w:pPr>
            <w:r w:rsidRPr="006A6209">
              <w:t>RP/#</w:t>
            </w:r>
          </w:p>
        </w:tc>
        <w:tc>
          <w:tcPr>
            <w:tcW w:w="852" w:type="dxa"/>
            <w:shd w:val="clear" w:color="auto" w:fill="E7E6E6" w:themeFill="background2"/>
          </w:tcPr>
          <w:p w14:paraId="3414B8D3" w14:textId="77777777" w:rsidR="00F53DC9" w:rsidRPr="006A6209" w:rsidRDefault="00F53DC9" w:rsidP="00A23E30">
            <w:pPr>
              <w:pStyle w:val="TableHeading"/>
            </w:pPr>
            <w:r w:rsidRPr="006A6209">
              <w:t>TBL#</w:t>
            </w:r>
          </w:p>
        </w:tc>
        <w:tc>
          <w:tcPr>
            <w:tcW w:w="948" w:type="dxa"/>
            <w:shd w:val="clear" w:color="auto" w:fill="E7E6E6" w:themeFill="background2"/>
          </w:tcPr>
          <w:p w14:paraId="1A034614" w14:textId="77777777" w:rsidR="00F53DC9" w:rsidRPr="006A6209" w:rsidRDefault="00F53DC9" w:rsidP="00A23E30">
            <w:pPr>
              <w:pStyle w:val="TableHeading"/>
            </w:pPr>
            <w:r w:rsidRPr="006A6209">
              <w:t>ITEM#</w:t>
            </w:r>
          </w:p>
        </w:tc>
        <w:tc>
          <w:tcPr>
            <w:tcW w:w="1980" w:type="dxa"/>
            <w:shd w:val="clear" w:color="auto" w:fill="E7E6E6" w:themeFill="background2"/>
          </w:tcPr>
          <w:p w14:paraId="0AA4356D" w14:textId="77777777" w:rsidR="00F53DC9" w:rsidRPr="006A6209" w:rsidRDefault="00F53DC9" w:rsidP="00A23E30">
            <w:pPr>
              <w:pStyle w:val="TableHeading"/>
            </w:pPr>
            <w:r w:rsidRPr="006A6209">
              <w:t>Element Name</w:t>
            </w:r>
          </w:p>
        </w:tc>
        <w:tc>
          <w:tcPr>
            <w:tcW w:w="2164" w:type="dxa"/>
            <w:shd w:val="clear" w:color="auto" w:fill="E7E6E6" w:themeFill="background2"/>
          </w:tcPr>
          <w:p w14:paraId="58A24700" w14:textId="77777777" w:rsidR="00F53DC9" w:rsidRPr="006A6209" w:rsidRDefault="00F53DC9" w:rsidP="00A23E30">
            <w:pPr>
              <w:pStyle w:val="TableHeading"/>
            </w:pPr>
            <w:r w:rsidRPr="006A6209">
              <w:t>VistA Description</w:t>
            </w:r>
          </w:p>
        </w:tc>
      </w:tr>
      <w:tr w:rsidR="00F53DC9" w:rsidRPr="006A6209" w14:paraId="69877B16" w14:textId="77777777" w:rsidTr="00340071">
        <w:trPr>
          <w:trHeight w:val="373"/>
        </w:trPr>
        <w:tc>
          <w:tcPr>
            <w:tcW w:w="739" w:type="dxa"/>
          </w:tcPr>
          <w:p w14:paraId="37D6C747" w14:textId="77777777" w:rsidR="00F53DC9" w:rsidRPr="006A6209" w:rsidRDefault="00F53DC9" w:rsidP="007E2E87">
            <w:pPr>
              <w:pStyle w:val="TableText"/>
            </w:pPr>
            <w:r w:rsidRPr="006A6209">
              <w:t>1</w:t>
            </w:r>
          </w:p>
        </w:tc>
        <w:tc>
          <w:tcPr>
            <w:tcW w:w="691" w:type="dxa"/>
          </w:tcPr>
          <w:p w14:paraId="45A7ADA8" w14:textId="77777777" w:rsidR="00F53DC9" w:rsidRPr="006A6209" w:rsidRDefault="00F53DC9" w:rsidP="007E2E87">
            <w:pPr>
              <w:pStyle w:val="TableText"/>
            </w:pPr>
            <w:r w:rsidRPr="006A6209">
              <w:t>4</w:t>
            </w:r>
          </w:p>
        </w:tc>
        <w:tc>
          <w:tcPr>
            <w:tcW w:w="523" w:type="dxa"/>
          </w:tcPr>
          <w:p w14:paraId="4CBDEF15" w14:textId="77777777" w:rsidR="00F53DC9" w:rsidRPr="006A6209" w:rsidRDefault="00F53DC9" w:rsidP="007E2E87">
            <w:pPr>
              <w:pStyle w:val="TableText"/>
            </w:pPr>
            <w:r w:rsidRPr="006A6209">
              <w:t>SI</w:t>
            </w:r>
          </w:p>
        </w:tc>
        <w:tc>
          <w:tcPr>
            <w:tcW w:w="737" w:type="dxa"/>
          </w:tcPr>
          <w:p w14:paraId="2D89C56F" w14:textId="77777777" w:rsidR="00F53DC9" w:rsidRPr="006A6209" w:rsidRDefault="00F53DC9" w:rsidP="007E2E87">
            <w:pPr>
              <w:pStyle w:val="TableText"/>
            </w:pPr>
            <w:r w:rsidRPr="006A6209">
              <w:t>R</w:t>
            </w:r>
          </w:p>
        </w:tc>
        <w:tc>
          <w:tcPr>
            <w:tcW w:w="816" w:type="dxa"/>
          </w:tcPr>
          <w:p w14:paraId="1967EDC5" w14:textId="77777777" w:rsidR="00F53DC9" w:rsidRPr="006A6209" w:rsidRDefault="00F53DC9" w:rsidP="007E2E87">
            <w:pPr>
              <w:pStyle w:val="TableText"/>
            </w:pPr>
          </w:p>
        </w:tc>
        <w:tc>
          <w:tcPr>
            <w:tcW w:w="852" w:type="dxa"/>
          </w:tcPr>
          <w:p w14:paraId="43196C1E" w14:textId="77777777" w:rsidR="00F53DC9" w:rsidRPr="006A6209" w:rsidRDefault="00F53DC9" w:rsidP="007E2E87">
            <w:pPr>
              <w:pStyle w:val="TableText"/>
            </w:pPr>
          </w:p>
        </w:tc>
        <w:tc>
          <w:tcPr>
            <w:tcW w:w="948" w:type="dxa"/>
          </w:tcPr>
          <w:p w14:paraId="415594AA" w14:textId="77777777" w:rsidR="00F53DC9" w:rsidRPr="006A6209" w:rsidRDefault="00F53DC9" w:rsidP="007E2E87">
            <w:pPr>
              <w:pStyle w:val="TableText"/>
            </w:pPr>
            <w:r w:rsidRPr="006A6209">
              <w:t>1203</w:t>
            </w:r>
          </w:p>
        </w:tc>
        <w:tc>
          <w:tcPr>
            <w:tcW w:w="1980" w:type="dxa"/>
          </w:tcPr>
          <w:p w14:paraId="0B350877" w14:textId="77777777" w:rsidR="00F53DC9" w:rsidRPr="006A6209" w:rsidRDefault="00F53DC9" w:rsidP="007E2E87">
            <w:pPr>
              <w:pStyle w:val="TableText"/>
            </w:pPr>
            <w:r w:rsidRPr="006A6209">
              <w:t>Set ID - RGS</w:t>
            </w:r>
          </w:p>
        </w:tc>
        <w:tc>
          <w:tcPr>
            <w:tcW w:w="2164" w:type="dxa"/>
          </w:tcPr>
          <w:p w14:paraId="0C927462" w14:textId="461A697E" w:rsidR="00F53DC9" w:rsidRPr="006A6209" w:rsidRDefault="00F53DC9" w:rsidP="007E2E87">
            <w:pPr>
              <w:pStyle w:val="TableText"/>
            </w:pPr>
            <w:r w:rsidRPr="006A6209">
              <w:rPr>
                <w:b/>
                <w:bCs/>
              </w:rPr>
              <w:t>1</w:t>
            </w:r>
          </w:p>
        </w:tc>
      </w:tr>
      <w:tr w:rsidR="00F53DC9" w:rsidRPr="006A6209" w14:paraId="738EC589" w14:textId="77777777" w:rsidTr="00340071">
        <w:trPr>
          <w:trHeight w:val="878"/>
        </w:trPr>
        <w:tc>
          <w:tcPr>
            <w:tcW w:w="739" w:type="dxa"/>
          </w:tcPr>
          <w:p w14:paraId="0D89F0A2" w14:textId="77777777" w:rsidR="00F53DC9" w:rsidRPr="006A6209" w:rsidRDefault="00F53DC9" w:rsidP="007E2E87">
            <w:pPr>
              <w:pStyle w:val="TableText"/>
            </w:pPr>
            <w:r w:rsidRPr="006A6209">
              <w:t>2</w:t>
            </w:r>
          </w:p>
        </w:tc>
        <w:tc>
          <w:tcPr>
            <w:tcW w:w="691" w:type="dxa"/>
          </w:tcPr>
          <w:p w14:paraId="7FE13111" w14:textId="77777777" w:rsidR="00F53DC9" w:rsidRPr="006A6209" w:rsidRDefault="00F53DC9" w:rsidP="007E2E87">
            <w:pPr>
              <w:pStyle w:val="TableText"/>
            </w:pPr>
            <w:r w:rsidRPr="006A6209">
              <w:t>3</w:t>
            </w:r>
          </w:p>
        </w:tc>
        <w:tc>
          <w:tcPr>
            <w:tcW w:w="523" w:type="dxa"/>
          </w:tcPr>
          <w:p w14:paraId="7D245E8B" w14:textId="77777777" w:rsidR="00F53DC9" w:rsidRPr="006A6209" w:rsidRDefault="00F53DC9" w:rsidP="007E2E87">
            <w:pPr>
              <w:pStyle w:val="TableText"/>
            </w:pPr>
            <w:r w:rsidRPr="006A6209">
              <w:t>ID</w:t>
            </w:r>
          </w:p>
        </w:tc>
        <w:tc>
          <w:tcPr>
            <w:tcW w:w="737" w:type="dxa"/>
          </w:tcPr>
          <w:p w14:paraId="774C06FC" w14:textId="77777777" w:rsidR="00F53DC9" w:rsidRPr="006A6209" w:rsidRDefault="00F53DC9" w:rsidP="007E2E87">
            <w:pPr>
              <w:pStyle w:val="TableText"/>
            </w:pPr>
            <w:r w:rsidRPr="006A6209">
              <w:t>C</w:t>
            </w:r>
          </w:p>
        </w:tc>
        <w:tc>
          <w:tcPr>
            <w:tcW w:w="816" w:type="dxa"/>
          </w:tcPr>
          <w:p w14:paraId="3AB4E191" w14:textId="77777777" w:rsidR="00F53DC9" w:rsidRPr="006A6209" w:rsidRDefault="00F53DC9" w:rsidP="007E2E87">
            <w:pPr>
              <w:pStyle w:val="TableText"/>
            </w:pPr>
          </w:p>
        </w:tc>
        <w:tc>
          <w:tcPr>
            <w:tcW w:w="852" w:type="dxa"/>
          </w:tcPr>
          <w:p w14:paraId="483E406E" w14:textId="77777777" w:rsidR="00F53DC9" w:rsidRPr="006A6209" w:rsidRDefault="00F53DC9" w:rsidP="007E2E87">
            <w:pPr>
              <w:pStyle w:val="TableText"/>
            </w:pPr>
            <w:r w:rsidRPr="006A6209">
              <w:t>206</w:t>
            </w:r>
          </w:p>
        </w:tc>
        <w:tc>
          <w:tcPr>
            <w:tcW w:w="948" w:type="dxa"/>
          </w:tcPr>
          <w:p w14:paraId="173AA41D" w14:textId="77777777" w:rsidR="00F53DC9" w:rsidRPr="006A6209" w:rsidRDefault="00F53DC9" w:rsidP="007E2E87">
            <w:pPr>
              <w:pStyle w:val="TableText"/>
            </w:pPr>
            <w:r w:rsidRPr="006A6209">
              <w:t>763</w:t>
            </w:r>
          </w:p>
        </w:tc>
        <w:tc>
          <w:tcPr>
            <w:tcW w:w="1980" w:type="dxa"/>
          </w:tcPr>
          <w:p w14:paraId="3FB6B272" w14:textId="77777777" w:rsidR="00F53DC9" w:rsidRPr="006A6209" w:rsidRDefault="00F53DC9" w:rsidP="007E2E87">
            <w:pPr>
              <w:pStyle w:val="TableText"/>
            </w:pPr>
            <w:r w:rsidRPr="006A6209">
              <w:t>Segment Action Code</w:t>
            </w:r>
          </w:p>
        </w:tc>
        <w:tc>
          <w:tcPr>
            <w:tcW w:w="2164" w:type="dxa"/>
          </w:tcPr>
          <w:p w14:paraId="404F92E3" w14:textId="54CBDB19" w:rsidR="007E2E87" w:rsidRPr="006A6209" w:rsidRDefault="00F53DC9" w:rsidP="007E2E87">
            <w:pPr>
              <w:pStyle w:val="TableListBullet"/>
            </w:pPr>
            <w:r w:rsidRPr="006A6209">
              <w:rPr>
                <w:b/>
                <w:bCs/>
              </w:rPr>
              <w:t>A</w:t>
            </w:r>
            <w:r w:rsidR="00DD1C64" w:rsidRPr="006A6209">
              <w:t>—</w:t>
            </w:r>
            <w:r w:rsidRPr="006A6209">
              <w:t>Add/Insert</w:t>
            </w:r>
          </w:p>
          <w:p w14:paraId="5EE884F2" w14:textId="5FF5A0DF" w:rsidR="00F53DC9" w:rsidRPr="006A6209" w:rsidRDefault="00F53DC9" w:rsidP="007E2E87">
            <w:pPr>
              <w:pStyle w:val="TableListBullet"/>
            </w:pPr>
            <w:r w:rsidRPr="006A6209">
              <w:rPr>
                <w:b/>
                <w:bCs/>
              </w:rPr>
              <w:t>D</w:t>
            </w:r>
            <w:r w:rsidR="00DD1C64" w:rsidRPr="006A6209">
              <w:t>—</w:t>
            </w:r>
            <w:r w:rsidRPr="006A6209">
              <w:t>Delete</w:t>
            </w:r>
          </w:p>
          <w:p w14:paraId="19412756" w14:textId="6A1FB912" w:rsidR="00F53DC9" w:rsidRPr="006A6209" w:rsidRDefault="00F53DC9" w:rsidP="007E2E87">
            <w:pPr>
              <w:pStyle w:val="TableListBullet"/>
            </w:pPr>
            <w:r w:rsidRPr="006A6209">
              <w:rPr>
                <w:b/>
                <w:bCs/>
              </w:rPr>
              <w:t>U</w:t>
            </w:r>
            <w:r w:rsidR="00DD1C64" w:rsidRPr="006A6209">
              <w:t>—</w:t>
            </w:r>
            <w:r w:rsidRPr="006A6209">
              <w:t>Update</w:t>
            </w:r>
          </w:p>
        </w:tc>
      </w:tr>
      <w:tr w:rsidR="00F53DC9" w:rsidRPr="006A6209" w14:paraId="2E46C02B" w14:textId="77777777" w:rsidTr="00340071">
        <w:trPr>
          <w:trHeight w:val="626"/>
        </w:trPr>
        <w:tc>
          <w:tcPr>
            <w:tcW w:w="739" w:type="dxa"/>
          </w:tcPr>
          <w:p w14:paraId="473D1AEB" w14:textId="77777777" w:rsidR="00F53DC9" w:rsidRPr="006A6209" w:rsidRDefault="00F53DC9" w:rsidP="007E2E87">
            <w:pPr>
              <w:pStyle w:val="TableText"/>
            </w:pPr>
            <w:r w:rsidRPr="006A6209">
              <w:t>3</w:t>
            </w:r>
          </w:p>
        </w:tc>
        <w:tc>
          <w:tcPr>
            <w:tcW w:w="691" w:type="dxa"/>
          </w:tcPr>
          <w:p w14:paraId="0E3E96D8" w14:textId="77777777" w:rsidR="00F53DC9" w:rsidRPr="006A6209" w:rsidRDefault="00F53DC9" w:rsidP="007E2E87">
            <w:pPr>
              <w:pStyle w:val="TableText"/>
            </w:pPr>
            <w:r w:rsidRPr="006A6209">
              <w:t>250</w:t>
            </w:r>
          </w:p>
        </w:tc>
        <w:tc>
          <w:tcPr>
            <w:tcW w:w="523" w:type="dxa"/>
          </w:tcPr>
          <w:p w14:paraId="122D9E69" w14:textId="77777777" w:rsidR="00F53DC9" w:rsidRPr="006A6209" w:rsidRDefault="00F53DC9" w:rsidP="007E2E87">
            <w:pPr>
              <w:pStyle w:val="TableText"/>
            </w:pPr>
            <w:r w:rsidRPr="006A6209">
              <w:t>CE</w:t>
            </w:r>
          </w:p>
        </w:tc>
        <w:tc>
          <w:tcPr>
            <w:tcW w:w="737" w:type="dxa"/>
          </w:tcPr>
          <w:p w14:paraId="7B22CF9F" w14:textId="77777777" w:rsidR="00F53DC9" w:rsidRPr="006A6209" w:rsidRDefault="00F53DC9" w:rsidP="007E2E87">
            <w:pPr>
              <w:pStyle w:val="TableText"/>
            </w:pPr>
            <w:r w:rsidRPr="006A6209">
              <w:t>O</w:t>
            </w:r>
          </w:p>
        </w:tc>
        <w:tc>
          <w:tcPr>
            <w:tcW w:w="816" w:type="dxa"/>
          </w:tcPr>
          <w:p w14:paraId="018410C9" w14:textId="77777777" w:rsidR="00F53DC9" w:rsidRPr="006A6209" w:rsidRDefault="00F53DC9" w:rsidP="007E2E87">
            <w:pPr>
              <w:pStyle w:val="TableText"/>
            </w:pPr>
          </w:p>
        </w:tc>
        <w:tc>
          <w:tcPr>
            <w:tcW w:w="852" w:type="dxa"/>
          </w:tcPr>
          <w:p w14:paraId="4284929C" w14:textId="77777777" w:rsidR="00F53DC9" w:rsidRPr="006A6209" w:rsidRDefault="00F53DC9" w:rsidP="007E2E87">
            <w:pPr>
              <w:pStyle w:val="TableText"/>
            </w:pPr>
          </w:p>
        </w:tc>
        <w:tc>
          <w:tcPr>
            <w:tcW w:w="948" w:type="dxa"/>
          </w:tcPr>
          <w:p w14:paraId="72F94F39" w14:textId="77777777" w:rsidR="00F53DC9" w:rsidRPr="006A6209" w:rsidRDefault="00F53DC9" w:rsidP="007E2E87">
            <w:pPr>
              <w:pStyle w:val="TableText"/>
            </w:pPr>
            <w:r w:rsidRPr="006A6209">
              <w:t>1204</w:t>
            </w:r>
          </w:p>
        </w:tc>
        <w:tc>
          <w:tcPr>
            <w:tcW w:w="1980" w:type="dxa"/>
          </w:tcPr>
          <w:p w14:paraId="6161403B" w14:textId="77777777" w:rsidR="00F53DC9" w:rsidRPr="006A6209" w:rsidRDefault="00F53DC9" w:rsidP="007E2E87">
            <w:pPr>
              <w:pStyle w:val="TableText"/>
            </w:pPr>
            <w:r w:rsidRPr="006A6209">
              <w:t>Resource Group ID</w:t>
            </w:r>
          </w:p>
        </w:tc>
        <w:tc>
          <w:tcPr>
            <w:tcW w:w="2164" w:type="dxa"/>
          </w:tcPr>
          <w:p w14:paraId="6AEA0174" w14:textId="0EDCC266" w:rsidR="00F53DC9" w:rsidRPr="006A6209" w:rsidRDefault="00F53DC9" w:rsidP="007E2E87">
            <w:pPr>
              <w:pStyle w:val="TableText"/>
            </w:pPr>
            <w:r w:rsidRPr="006A6209">
              <w:t>Not used</w:t>
            </w:r>
            <w:r w:rsidR="007E2E87" w:rsidRPr="006A6209">
              <w:t>.</w:t>
            </w:r>
          </w:p>
        </w:tc>
      </w:tr>
    </w:tbl>
    <w:p w14:paraId="4B214EC6" w14:textId="77777777" w:rsidR="00F54E83" w:rsidRPr="006A6209" w:rsidRDefault="00F54E83" w:rsidP="00F54E83">
      <w:pPr>
        <w:pStyle w:val="BodyText6"/>
      </w:pPr>
      <w:bookmarkStart w:id="1897" w:name="_Toc51599035"/>
      <w:bookmarkEnd w:id="1896"/>
    </w:p>
    <w:p w14:paraId="6B47035E" w14:textId="7952EDFC" w:rsidR="00F53DC9" w:rsidRPr="006A6209" w:rsidRDefault="00F53DC9" w:rsidP="002037F1">
      <w:pPr>
        <w:pStyle w:val="Heading3"/>
      </w:pPr>
      <w:bookmarkStart w:id="1898" w:name="_Toc164850455"/>
      <w:r w:rsidRPr="006A6209">
        <w:t>AIS</w:t>
      </w:r>
      <w:r w:rsidR="00F54E83" w:rsidRPr="006A6209">
        <w:t>—</w:t>
      </w:r>
      <w:r w:rsidR="003E0D9A" w:rsidRPr="006A6209">
        <w:t>Appointment Information Segment</w:t>
      </w:r>
      <w:bookmarkEnd w:id="1897"/>
      <w:bookmarkEnd w:id="1898"/>
    </w:p>
    <w:p w14:paraId="1E590D82" w14:textId="7E056DF7" w:rsidR="00F53DC9" w:rsidRPr="006A6209" w:rsidRDefault="00F53DC9" w:rsidP="00F54E83">
      <w:pPr>
        <w:pStyle w:val="BodyText"/>
        <w:keepNext/>
        <w:keepLines/>
      </w:pPr>
      <w:r w:rsidRPr="006A6209">
        <w:t xml:space="preserve">The </w:t>
      </w:r>
      <w:r w:rsidRPr="006A6209">
        <w:rPr>
          <w:b/>
          <w:bCs/>
        </w:rPr>
        <w:t>AIS</w:t>
      </w:r>
      <w:r w:rsidRPr="006A6209">
        <w:t xml:space="preserve"> segment contains information about the appointment.</w:t>
      </w:r>
      <w:r w:rsidR="00175901" w:rsidRPr="006A6209">
        <w:t xml:space="preserve"> </w:t>
      </w:r>
      <w:r w:rsidR="00175901" w:rsidRPr="006A6209">
        <w:rPr>
          <w:color w:val="0000FF"/>
          <w:u w:val="single"/>
        </w:rPr>
        <w:fldChar w:fldCharType="begin" w:fldLock="1"/>
      </w:r>
      <w:r w:rsidR="00175901" w:rsidRPr="006A6209">
        <w:rPr>
          <w:color w:val="0000FF"/>
          <w:u w:val="single"/>
        </w:rPr>
        <w:instrText xml:space="preserve"> REF _Ref58245007 \h  \* MERGEFORMAT </w:instrText>
      </w:r>
      <w:r w:rsidR="00175901" w:rsidRPr="006A6209">
        <w:rPr>
          <w:color w:val="0000FF"/>
          <w:u w:val="single"/>
        </w:rPr>
      </w:r>
      <w:r w:rsidR="00175901" w:rsidRPr="006A6209">
        <w:rPr>
          <w:color w:val="0000FF"/>
          <w:u w:val="single"/>
        </w:rPr>
        <w:fldChar w:fldCharType="separate"/>
      </w:r>
      <w:hyperlink w:anchor="_Ref58245007" w:history="1">
        <w:r w:rsidR="009D236C" w:rsidRPr="003D1D54">
          <w:rPr>
            <w:rStyle w:val="Hyperlink"/>
          </w:rPr>
          <w:t>Table 208</w:t>
        </w:r>
      </w:hyperlink>
      <w:r w:rsidR="00175901" w:rsidRPr="006A6209">
        <w:rPr>
          <w:color w:val="0000FF"/>
          <w:u w:val="single"/>
        </w:rPr>
        <w:fldChar w:fldCharType="end"/>
      </w:r>
      <w:r w:rsidR="00175901" w:rsidRPr="006A6209">
        <w:t xml:space="preserve"> lists the </w:t>
      </w:r>
      <w:r w:rsidR="00175901" w:rsidRPr="006A6209">
        <w:rPr>
          <w:b/>
          <w:bCs/>
        </w:rPr>
        <w:t>AIS</w:t>
      </w:r>
      <w:r w:rsidR="00175901" w:rsidRPr="006A6209">
        <w:t xml:space="preserve"> sequences:</w:t>
      </w:r>
    </w:p>
    <w:p w14:paraId="6B702611" w14:textId="48715728" w:rsidR="00F54E83" w:rsidRPr="006A6209" w:rsidRDefault="00F54E83" w:rsidP="00F54E83">
      <w:pPr>
        <w:pStyle w:val="BodyText6"/>
        <w:keepNext/>
        <w:keepLines/>
      </w:pPr>
    </w:p>
    <w:p w14:paraId="3F297279" w14:textId="5504946D" w:rsidR="00F54E83" w:rsidRPr="006A6209" w:rsidRDefault="00F54E83" w:rsidP="00F54E83">
      <w:pPr>
        <w:pStyle w:val="Caption"/>
      </w:pPr>
      <w:bookmarkStart w:id="1899" w:name="_Ref58245007"/>
      <w:bookmarkStart w:id="1900" w:name="_Toc164850025"/>
      <w:r w:rsidRPr="006A6209">
        <w:t xml:space="preserve">Table </w:t>
      </w:r>
      <w:r w:rsidRPr="006A6209">
        <w:fldChar w:fldCharType="begin"/>
      </w:r>
      <w:r w:rsidRPr="006A6209">
        <w:instrText>SEQ Table \* ARABIC</w:instrText>
      </w:r>
      <w:r w:rsidRPr="006A6209">
        <w:fldChar w:fldCharType="separate"/>
      </w:r>
      <w:r w:rsidR="00127840">
        <w:rPr>
          <w:noProof/>
        </w:rPr>
        <w:t>218</w:t>
      </w:r>
      <w:r w:rsidRPr="006A6209">
        <w:fldChar w:fldCharType="end"/>
      </w:r>
      <w:bookmarkEnd w:id="1899"/>
      <w:r w:rsidRPr="006A6209">
        <w:t xml:space="preserve">: </w:t>
      </w:r>
      <w:r w:rsidR="007E2E87" w:rsidRPr="006A6209">
        <w:t>AIS—Appointment Information Segment</w:t>
      </w:r>
      <w:bookmarkEnd w:id="1900"/>
    </w:p>
    <w:tbl>
      <w:tblPr>
        <w:tblStyle w:val="TableGrid20"/>
        <w:tblW w:w="9450" w:type="dxa"/>
        <w:tblLayout w:type="fixed"/>
        <w:tblLook w:val="01E0" w:firstRow="1" w:lastRow="1" w:firstColumn="1" w:lastColumn="1" w:noHBand="0" w:noVBand="0"/>
      </w:tblPr>
      <w:tblGrid>
        <w:gridCol w:w="682"/>
        <w:gridCol w:w="656"/>
        <w:gridCol w:w="560"/>
        <w:gridCol w:w="671"/>
        <w:gridCol w:w="706"/>
        <w:gridCol w:w="766"/>
        <w:gridCol w:w="864"/>
        <w:gridCol w:w="2025"/>
        <w:gridCol w:w="2520"/>
      </w:tblGrid>
      <w:tr w:rsidR="00F53DC9" w:rsidRPr="006A6209" w14:paraId="72C4C87E" w14:textId="77777777" w:rsidTr="00074B14">
        <w:trPr>
          <w:trHeight w:val="371"/>
          <w:tblHeader/>
        </w:trPr>
        <w:tc>
          <w:tcPr>
            <w:tcW w:w="682" w:type="dxa"/>
            <w:shd w:val="clear" w:color="auto" w:fill="E7E6E6" w:themeFill="background2"/>
          </w:tcPr>
          <w:p w14:paraId="5967FE7B" w14:textId="77777777" w:rsidR="00F53DC9" w:rsidRPr="006A6209" w:rsidRDefault="00F53DC9" w:rsidP="00A23E30">
            <w:pPr>
              <w:pStyle w:val="TableHeading"/>
            </w:pPr>
            <w:bookmarkStart w:id="1901" w:name="_Hlk155333385"/>
            <w:r w:rsidRPr="006A6209">
              <w:t>SEQ</w:t>
            </w:r>
          </w:p>
        </w:tc>
        <w:tc>
          <w:tcPr>
            <w:tcW w:w="656" w:type="dxa"/>
            <w:shd w:val="clear" w:color="auto" w:fill="E7E6E6" w:themeFill="background2"/>
          </w:tcPr>
          <w:p w14:paraId="059A8EC0" w14:textId="77777777" w:rsidR="00F53DC9" w:rsidRPr="006A6209" w:rsidRDefault="00F53DC9" w:rsidP="00A23E30">
            <w:pPr>
              <w:pStyle w:val="TableHeading"/>
            </w:pPr>
            <w:r w:rsidRPr="006A6209">
              <w:t>LEN</w:t>
            </w:r>
          </w:p>
        </w:tc>
        <w:tc>
          <w:tcPr>
            <w:tcW w:w="560" w:type="dxa"/>
            <w:shd w:val="clear" w:color="auto" w:fill="E7E6E6" w:themeFill="background2"/>
          </w:tcPr>
          <w:p w14:paraId="15631BF7" w14:textId="77777777" w:rsidR="00F53DC9" w:rsidRPr="006A6209" w:rsidRDefault="00F53DC9" w:rsidP="00A23E30">
            <w:pPr>
              <w:pStyle w:val="TableHeading"/>
            </w:pPr>
            <w:r w:rsidRPr="006A6209">
              <w:t>DT</w:t>
            </w:r>
          </w:p>
        </w:tc>
        <w:tc>
          <w:tcPr>
            <w:tcW w:w="671" w:type="dxa"/>
            <w:shd w:val="clear" w:color="auto" w:fill="E7E6E6" w:themeFill="background2"/>
          </w:tcPr>
          <w:p w14:paraId="16349FC2" w14:textId="77777777" w:rsidR="00F53DC9" w:rsidRPr="006A6209" w:rsidRDefault="00F53DC9" w:rsidP="00A23E30">
            <w:pPr>
              <w:pStyle w:val="TableHeading"/>
            </w:pPr>
            <w:r w:rsidRPr="006A6209">
              <w:t>OPT</w:t>
            </w:r>
          </w:p>
        </w:tc>
        <w:tc>
          <w:tcPr>
            <w:tcW w:w="706" w:type="dxa"/>
            <w:shd w:val="clear" w:color="auto" w:fill="E7E6E6" w:themeFill="background2"/>
          </w:tcPr>
          <w:p w14:paraId="7BE1A4D3" w14:textId="77777777" w:rsidR="00F53DC9" w:rsidRPr="006A6209" w:rsidRDefault="00F53DC9" w:rsidP="00A23E30">
            <w:pPr>
              <w:pStyle w:val="TableHeading"/>
            </w:pPr>
            <w:r w:rsidRPr="006A6209">
              <w:t>RP/#</w:t>
            </w:r>
          </w:p>
        </w:tc>
        <w:tc>
          <w:tcPr>
            <w:tcW w:w="766" w:type="dxa"/>
            <w:shd w:val="clear" w:color="auto" w:fill="E7E6E6" w:themeFill="background2"/>
          </w:tcPr>
          <w:p w14:paraId="1A7D1A35" w14:textId="77777777" w:rsidR="00F53DC9" w:rsidRPr="006A6209" w:rsidRDefault="00F53DC9" w:rsidP="00A23E30">
            <w:pPr>
              <w:pStyle w:val="TableHeading"/>
            </w:pPr>
            <w:r w:rsidRPr="006A6209">
              <w:t>TBL#</w:t>
            </w:r>
          </w:p>
        </w:tc>
        <w:tc>
          <w:tcPr>
            <w:tcW w:w="864" w:type="dxa"/>
            <w:shd w:val="clear" w:color="auto" w:fill="E7E6E6" w:themeFill="background2"/>
          </w:tcPr>
          <w:p w14:paraId="4C6317EE" w14:textId="77777777" w:rsidR="00F53DC9" w:rsidRPr="006A6209" w:rsidRDefault="00F53DC9" w:rsidP="00A23E30">
            <w:pPr>
              <w:pStyle w:val="TableHeading"/>
            </w:pPr>
            <w:r w:rsidRPr="006A6209">
              <w:t>ITEM#</w:t>
            </w:r>
          </w:p>
        </w:tc>
        <w:tc>
          <w:tcPr>
            <w:tcW w:w="2025" w:type="dxa"/>
            <w:shd w:val="clear" w:color="auto" w:fill="E7E6E6" w:themeFill="background2"/>
          </w:tcPr>
          <w:p w14:paraId="1099D38A" w14:textId="77777777" w:rsidR="00F53DC9" w:rsidRPr="006A6209" w:rsidRDefault="00F53DC9" w:rsidP="00A23E30">
            <w:pPr>
              <w:pStyle w:val="TableHeading"/>
            </w:pPr>
            <w:r w:rsidRPr="006A6209">
              <w:t>Element Name</w:t>
            </w:r>
          </w:p>
        </w:tc>
        <w:tc>
          <w:tcPr>
            <w:tcW w:w="2520" w:type="dxa"/>
            <w:shd w:val="clear" w:color="auto" w:fill="E7E6E6" w:themeFill="background2"/>
          </w:tcPr>
          <w:p w14:paraId="785512F2" w14:textId="77777777" w:rsidR="00F53DC9" w:rsidRPr="006A6209" w:rsidRDefault="00F53DC9" w:rsidP="00A23E30">
            <w:pPr>
              <w:pStyle w:val="TableHeading"/>
            </w:pPr>
            <w:r w:rsidRPr="006A6209">
              <w:t>VistA Description</w:t>
            </w:r>
          </w:p>
        </w:tc>
      </w:tr>
      <w:tr w:rsidR="00F53DC9" w:rsidRPr="006A6209" w14:paraId="374CFACA" w14:textId="77777777" w:rsidTr="00074B14">
        <w:trPr>
          <w:trHeight w:val="152"/>
        </w:trPr>
        <w:tc>
          <w:tcPr>
            <w:tcW w:w="682" w:type="dxa"/>
          </w:tcPr>
          <w:p w14:paraId="024C9046" w14:textId="77777777" w:rsidR="00F53DC9" w:rsidRPr="006A6209" w:rsidRDefault="00F53DC9" w:rsidP="007E2E87">
            <w:pPr>
              <w:pStyle w:val="TableText"/>
              <w:keepNext/>
              <w:keepLines/>
            </w:pPr>
            <w:r w:rsidRPr="006A6209">
              <w:t>1</w:t>
            </w:r>
          </w:p>
        </w:tc>
        <w:tc>
          <w:tcPr>
            <w:tcW w:w="656" w:type="dxa"/>
          </w:tcPr>
          <w:p w14:paraId="4E4782B4" w14:textId="77777777" w:rsidR="00F53DC9" w:rsidRPr="006A6209" w:rsidRDefault="00F53DC9" w:rsidP="007E2E87">
            <w:pPr>
              <w:pStyle w:val="TableText"/>
              <w:keepNext/>
              <w:keepLines/>
            </w:pPr>
            <w:r w:rsidRPr="006A6209">
              <w:t>4</w:t>
            </w:r>
          </w:p>
        </w:tc>
        <w:tc>
          <w:tcPr>
            <w:tcW w:w="560" w:type="dxa"/>
          </w:tcPr>
          <w:p w14:paraId="286E12DA" w14:textId="77777777" w:rsidR="00F53DC9" w:rsidRPr="006A6209" w:rsidRDefault="00F53DC9" w:rsidP="007E2E87">
            <w:pPr>
              <w:pStyle w:val="TableText"/>
              <w:keepNext/>
              <w:keepLines/>
            </w:pPr>
            <w:r w:rsidRPr="006A6209">
              <w:t>SI</w:t>
            </w:r>
          </w:p>
        </w:tc>
        <w:tc>
          <w:tcPr>
            <w:tcW w:w="671" w:type="dxa"/>
          </w:tcPr>
          <w:p w14:paraId="21D60F69" w14:textId="77777777" w:rsidR="00F53DC9" w:rsidRPr="006A6209" w:rsidRDefault="00F53DC9" w:rsidP="007E2E87">
            <w:pPr>
              <w:pStyle w:val="TableText"/>
              <w:keepNext/>
              <w:keepLines/>
            </w:pPr>
            <w:r w:rsidRPr="006A6209">
              <w:t>R</w:t>
            </w:r>
          </w:p>
        </w:tc>
        <w:tc>
          <w:tcPr>
            <w:tcW w:w="706" w:type="dxa"/>
          </w:tcPr>
          <w:p w14:paraId="2C19FD4C" w14:textId="77777777" w:rsidR="00F53DC9" w:rsidRPr="006A6209" w:rsidRDefault="00F53DC9" w:rsidP="007E2E87">
            <w:pPr>
              <w:pStyle w:val="TableText"/>
              <w:keepNext/>
              <w:keepLines/>
            </w:pPr>
          </w:p>
        </w:tc>
        <w:tc>
          <w:tcPr>
            <w:tcW w:w="766" w:type="dxa"/>
          </w:tcPr>
          <w:p w14:paraId="7C171164" w14:textId="77777777" w:rsidR="00F53DC9" w:rsidRPr="006A6209" w:rsidRDefault="00F53DC9" w:rsidP="007E2E87">
            <w:pPr>
              <w:pStyle w:val="TableText"/>
              <w:keepNext/>
              <w:keepLines/>
            </w:pPr>
          </w:p>
        </w:tc>
        <w:tc>
          <w:tcPr>
            <w:tcW w:w="864" w:type="dxa"/>
          </w:tcPr>
          <w:p w14:paraId="1C031FCB" w14:textId="77777777" w:rsidR="00F53DC9" w:rsidRPr="006A6209" w:rsidRDefault="00F53DC9" w:rsidP="007E2E87">
            <w:pPr>
              <w:pStyle w:val="TableText"/>
              <w:keepNext/>
              <w:keepLines/>
            </w:pPr>
            <w:r w:rsidRPr="006A6209">
              <w:t>890</w:t>
            </w:r>
          </w:p>
        </w:tc>
        <w:tc>
          <w:tcPr>
            <w:tcW w:w="2025" w:type="dxa"/>
          </w:tcPr>
          <w:p w14:paraId="3EE768F7" w14:textId="77777777" w:rsidR="00F53DC9" w:rsidRPr="006A6209" w:rsidRDefault="00F53DC9" w:rsidP="007E2E87">
            <w:pPr>
              <w:pStyle w:val="TableText"/>
              <w:keepNext/>
              <w:keepLines/>
            </w:pPr>
            <w:r w:rsidRPr="006A6209">
              <w:t>Set ID - AIS</w:t>
            </w:r>
          </w:p>
        </w:tc>
        <w:tc>
          <w:tcPr>
            <w:tcW w:w="2520" w:type="dxa"/>
          </w:tcPr>
          <w:p w14:paraId="4EB2AABD" w14:textId="72A1BE7B" w:rsidR="00F53DC9" w:rsidRPr="006A6209" w:rsidRDefault="00F53DC9" w:rsidP="007E2E87">
            <w:pPr>
              <w:pStyle w:val="TableText"/>
              <w:keepNext/>
              <w:keepLines/>
            </w:pPr>
            <w:r w:rsidRPr="006A6209">
              <w:t>Segment Sequence Number</w:t>
            </w:r>
            <w:r w:rsidR="007E2E87" w:rsidRPr="006A6209">
              <w:t>.</w:t>
            </w:r>
          </w:p>
        </w:tc>
      </w:tr>
      <w:tr w:rsidR="00F53DC9" w:rsidRPr="006A6209" w14:paraId="78663DAF" w14:textId="77777777" w:rsidTr="00074B14">
        <w:trPr>
          <w:trHeight w:val="1771"/>
        </w:trPr>
        <w:tc>
          <w:tcPr>
            <w:tcW w:w="682" w:type="dxa"/>
          </w:tcPr>
          <w:p w14:paraId="1F3DE0F7" w14:textId="77777777" w:rsidR="00F53DC9" w:rsidRPr="006A6209" w:rsidRDefault="00F53DC9" w:rsidP="007E2E87">
            <w:pPr>
              <w:pStyle w:val="TableText"/>
              <w:keepNext/>
              <w:keepLines/>
            </w:pPr>
            <w:r w:rsidRPr="006A6209">
              <w:t>2</w:t>
            </w:r>
          </w:p>
        </w:tc>
        <w:tc>
          <w:tcPr>
            <w:tcW w:w="656" w:type="dxa"/>
          </w:tcPr>
          <w:p w14:paraId="23EC2572" w14:textId="77777777" w:rsidR="00F53DC9" w:rsidRPr="006A6209" w:rsidRDefault="00F53DC9" w:rsidP="007E2E87">
            <w:pPr>
              <w:pStyle w:val="TableText"/>
              <w:keepNext/>
              <w:keepLines/>
            </w:pPr>
            <w:r w:rsidRPr="006A6209">
              <w:t>3</w:t>
            </w:r>
          </w:p>
        </w:tc>
        <w:tc>
          <w:tcPr>
            <w:tcW w:w="560" w:type="dxa"/>
          </w:tcPr>
          <w:p w14:paraId="3565455B" w14:textId="77777777" w:rsidR="00F53DC9" w:rsidRPr="006A6209" w:rsidRDefault="00F53DC9" w:rsidP="007E2E87">
            <w:pPr>
              <w:pStyle w:val="TableText"/>
              <w:keepNext/>
              <w:keepLines/>
            </w:pPr>
            <w:r w:rsidRPr="006A6209">
              <w:t>ID</w:t>
            </w:r>
          </w:p>
        </w:tc>
        <w:tc>
          <w:tcPr>
            <w:tcW w:w="671" w:type="dxa"/>
          </w:tcPr>
          <w:p w14:paraId="09227DB7" w14:textId="77777777" w:rsidR="00F53DC9" w:rsidRPr="006A6209" w:rsidRDefault="00F53DC9" w:rsidP="007E2E87">
            <w:pPr>
              <w:pStyle w:val="TableText"/>
              <w:keepNext/>
              <w:keepLines/>
            </w:pPr>
            <w:r w:rsidRPr="006A6209">
              <w:t>C</w:t>
            </w:r>
          </w:p>
        </w:tc>
        <w:tc>
          <w:tcPr>
            <w:tcW w:w="706" w:type="dxa"/>
          </w:tcPr>
          <w:p w14:paraId="0B3D9E2A" w14:textId="77777777" w:rsidR="00F53DC9" w:rsidRPr="006A6209" w:rsidRDefault="00F53DC9" w:rsidP="007E2E87">
            <w:pPr>
              <w:pStyle w:val="TableText"/>
              <w:keepNext/>
              <w:keepLines/>
            </w:pPr>
          </w:p>
        </w:tc>
        <w:tc>
          <w:tcPr>
            <w:tcW w:w="766" w:type="dxa"/>
          </w:tcPr>
          <w:p w14:paraId="55E96C13" w14:textId="77777777" w:rsidR="00F53DC9" w:rsidRPr="006A6209" w:rsidRDefault="00F53DC9" w:rsidP="007E2E87">
            <w:pPr>
              <w:pStyle w:val="TableText"/>
              <w:keepNext/>
              <w:keepLines/>
            </w:pPr>
            <w:r w:rsidRPr="006A6209">
              <w:t>206</w:t>
            </w:r>
          </w:p>
        </w:tc>
        <w:tc>
          <w:tcPr>
            <w:tcW w:w="864" w:type="dxa"/>
          </w:tcPr>
          <w:p w14:paraId="76E4054B" w14:textId="77777777" w:rsidR="00F53DC9" w:rsidRPr="006A6209" w:rsidRDefault="00F53DC9" w:rsidP="007E2E87">
            <w:pPr>
              <w:pStyle w:val="TableText"/>
              <w:keepNext/>
              <w:keepLines/>
            </w:pPr>
            <w:r w:rsidRPr="006A6209">
              <w:t>763</w:t>
            </w:r>
          </w:p>
        </w:tc>
        <w:tc>
          <w:tcPr>
            <w:tcW w:w="2025" w:type="dxa"/>
          </w:tcPr>
          <w:p w14:paraId="24ABF9C5" w14:textId="77777777" w:rsidR="00F53DC9" w:rsidRPr="006A6209" w:rsidRDefault="00F53DC9" w:rsidP="007E2E87">
            <w:pPr>
              <w:pStyle w:val="TableText"/>
              <w:keepNext/>
              <w:keepLines/>
            </w:pPr>
            <w:r w:rsidRPr="006A6209">
              <w:t>Segment Action Code</w:t>
            </w:r>
          </w:p>
        </w:tc>
        <w:tc>
          <w:tcPr>
            <w:tcW w:w="2520" w:type="dxa"/>
          </w:tcPr>
          <w:p w14:paraId="63EFFD37" w14:textId="0553E8EA" w:rsidR="007E2E87" w:rsidRPr="006A6209" w:rsidRDefault="00F53DC9" w:rsidP="007E2E87">
            <w:pPr>
              <w:pStyle w:val="TableListBullet"/>
            </w:pPr>
            <w:r w:rsidRPr="006A6209">
              <w:rPr>
                <w:b/>
                <w:bCs/>
              </w:rPr>
              <w:t>A</w:t>
            </w:r>
            <w:r w:rsidR="00DD1C64" w:rsidRPr="006A6209">
              <w:t>—</w:t>
            </w:r>
            <w:r w:rsidRPr="006A6209">
              <w:t>Add/Insert</w:t>
            </w:r>
          </w:p>
          <w:p w14:paraId="22ACB6FF" w14:textId="49032204" w:rsidR="007E2E87" w:rsidRPr="006A6209" w:rsidRDefault="00F53DC9" w:rsidP="007E2E87">
            <w:pPr>
              <w:pStyle w:val="TableListBullet"/>
            </w:pPr>
            <w:r w:rsidRPr="006A6209">
              <w:rPr>
                <w:b/>
                <w:bCs/>
              </w:rPr>
              <w:t>D</w:t>
            </w:r>
            <w:r w:rsidR="00DD1C64" w:rsidRPr="006A6209">
              <w:t>—</w:t>
            </w:r>
            <w:r w:rsidRPr="006A6209">
              <w:t>Delete</w:t>
            </w:r>
          </w:p>
          <w:p w14:paraId="7499C737" w14:textId="0070DD24" w:rsidR="00F53DC9" w:rsidRPr="006A6209" w:rsidRDefault="00F53DC9" w:rsidP="007E2E87">
            <w:pPr>
              <w:pStyle w:val="TableListBullet"/>
            </w:pPr>
            <w:r w:rsidRPr="006A6209">
              <w:rPr>
                <w:b/>
                <w:bCs/>
              </w:rPr>
              <w:t>U</w:t>
            </w:r>
            <w:r w:rsidR="00DD1C64" w:rsidRPr="006A6209">
              <w:t>—</w:t>
            </w:r>
            <w:r w:rsidRPr="006A6209">
              <w:t>Update</w:t>
            </w:r>
            <w:r w:rsidR="00DD1C64" w:rsidRPr="006A6209">
              <w:br/>
            </w:r>
          </w:p>
          <w:p w14:paraId="4A7C8237" w14:textId="627D6AA3" w:rsidR="00F53DC9" w:rsidRPr="006A6209" w:rsidRDefault="00F53DC9" w:rsidP="007E2E87">
            <w:pPr>
              <w:pStyle w:val="TableText"/>
              <w:keepNext/>
              <w:keepLines/>
            </w:pPr>
            <w:r w:rsidRPr="006A6209">
              <w:t xml:space="preserve">Make appointment </w:t>
            </w:r>
            <w:r w:rsidR="00DD1C64" w:rsidRPr="006A6209">
              <w:rPr>
                <w:spacing w:val="-7"/>
              </w:rPr>
              <w:t>is</w:t>
            </w:r>
            <w:r w:rsidRPr="006A6209">
              <w:t xml:space="preserve"> </w:t>
            </w:r>
            <w:r w:rsidRPr="006A6209">
              <w:rPr>
                <w:b/>
                <w:bCs/>
              </w:rPr>
              <w:t>A</w:t>
            </w:r>
            <w:r w:rsidR="007E2E87" w:rsidRPr="006A6209">
              <w:t>.</w:t>
            </w:r>
          </w:p>
          <w:p w14:paraId="259C4DED" w14:textId="026D3AED" w:rsidR="00F53DC9" w:rsidRPr="006A6209" w:rsidRDefault="00F53DC9" w:rsidP="007E2E87">
            <w:pPr>
              <w:pStyle w:val="TableText"/>
              <w:keepNext/>
              <w:keepLines/>
            </w:pPr>
            <w:r w:rsidRPr="006A6209">
              <w:t>Cancel appointment</w:t>
            </w:r>
            <w:r w:rsidRPr="006A6209">
              <w:rPr>
                <w:spacing w:val="-9"/>
              </w:rPr>
              <w:t xml:space="preserve"> </w:t>
            </w:r>
            <w:r w:rsidR="00DD1C64" w:rsidRPr="006A6209">
              <w:t>is</w:t>
            </w:r>
            <w:r w:rsidRPr="006A6209">
              <w:t xml:space="preserve"> </w:t>
            </w:r>
            <w:r w:rsidRPr="006A6209">
              <w:rPr>
                <w:b/>
                <w:bCs/>
              </w:rPr>
              <w:t>D</w:t>
            </w:r>
            <w:r w:rsidR="007E2E87" w:rsidRPr="006A6209">
              <w:t>.</w:t>
            </w:r>
          </w:p>
        </w:tc>
      </w:tr>
      <w:tr w:rsidR="00F53DC9" w:rsidRPr="006A6209" w14:paraId="0F677E01" w14:textId="77777777" w:rsidTr="00074B14">
        <w:trPr>
          <w:trHeight w:val="622"/>
        </w:trPr>
        <w:tc>
          <w:tcPr>
            <w:tcW w:w="682" w:type="dxa"/>
          </w:tcPr>
          <w:p w14:paraId="05595272" w14:textId="77777777" w:rsidR="00F53DC9" w:rsidRPr="006A6209" w:rsidRDefault="00F53DC9" w:rsidP="007E2E87">
            <w:pPr>
              <w:pStyle w:val="TableText"/>
            </w:pPr>
            <w:r w:rsidRPr="006A6209">
              <w:t>3</w:t>
            </w:r>
          </w:p>
        </w:tc>
        <w:tc>
          <w:tcPr>
            <w:tcW w:w="656" w:type="dxa"/>
          </w:tcPr>
          <w:p w14:paraId="4EBC9A3B" w14:textId="77777777" w:rsidR="00F53DC9" w:rsidRPr="006A6209" w:rsidRDefault="00F53DC9" w:rsidP="007E2E87">
            <w:pPr>
              <w:pStyle w:val="TableText"/>
            </w:pPr>
            <w:r w:rsidRPr="006A6209">
              <w:t>250</w:t>
            </w:r>
          </w:p>
        </w:tc>
        <w:tc>
          <w:tcPr>
            <w:tcW w:w="560" w:type="dxa"/>
          </w:tcPr>
          <w:p w14:paraId="3475B9D4" w14:textId="77777777" w:rsidR="00F53DC9" w:rsidRPr="006A6209" w:rsidRDefault="00F53DC9" w:rsidP="007E2E87">
            <w:pPr>
              <w:pStyle w:val="TableText"/>
            </w:pPr>
            <w:r w:rsidRPr="006A6209">
              <w:t>CE</w:t>
            </w:r>
          </w:p>
        </w:tc>
        <w:tc>
          <w:tcPr>
            <w:tcW w:w="671" w:type="dxa"/>
          </w:tcPr>
          <w:p w14:paraId="2366BF2D" w14:textId="77777777" w:rsidR="00F53DC9" w:rsidRPr="006A6209" w:rsidRDefault="00F53DC9" w:rsidP="007E2E87">
            <w:pPr>
              <w:pStyle w:val="TableText"/>
            </w:pPr>
            <w:r w:rsidRPr="006A6209">
              <w:t>R</w:t>
            </w:r>
          </w:p>
        </w:tc>
        <w:tc>
          <w:tcPr>
            <w:tcW w:w="706" w:type="dxa"/>
          </w:tcPr>
          <w:p w14:paraId="37C0EDED" w14:textId="77777777" w:rsidR="00F53DC9" w:rsidRPr="006A6209" w:rsidRDefault="00F53DC9" w:rsidP="007E2E87">
            <w:pPr>
              <w:pStyle w:val="TableText"/>
            </w:pPr>
          </w:p>
        </w:tc>
        <w:tc>
          <w:tcPr>
            <w:tcW w:w="766" w:type="dxa"/>
          </w:tcPr>
          <w:p w14:paraId="7F7468FF" w14:textId="77777777" w:rsidR="00F53DC9" w:rsidRPr="006A6209" w:rsidRDefault="00F53DC9" w:rsidP="007E2E87">
            <w:pPr>
              <w:pStyle w:val="TableText"/>
            </w:pPr>
          </w:p>
        </w:tc>
        <w:tc>
          <w:tcPr>
            <w:tcW w:w="864" w:type="dxa"/>
          </w:tcPr>
          <w:p w14:paraId="2FECFEEA" w14:textId="77777777" w:rsidR="00F53DC9" w:rsidRPr="006A6209" w:rsidRDefault="00F53DC9" w:rsidP="007E2E87">
            <w:pPr>
              <w:pStyle w:val="TableText"/>
            </w:pPr>
            <w:r w:rsidRPr="006A6209">
              <w:t>238</w:t>
            </w:r>
          </w:p>
        </w:tc>
        <w:tc>
          <w:tcPr>
            <w:tcW w:w="2025" w:type="dxa"/>
          </w:tcPr>
          <w:p w14:paraId="31FC2FA6" w14:textId="77777777" w:rsidR="00F53DC9" w:rsidRPr="006A6209" w:rsidRDefault="00F53DC9" w:rsidP="007E2E87">
            <w:pPr>
              <w:pStyle w:val="TableText"/>
            </w:pPr>
            <w:r w:rsidRPr="006A6209">
              <w:t>Universal Service Identifier</w:t>
            </w:r>
          </w:p>
        </w:tc>
        <w:tc>
          <w:tcPr>
            <w:tcW w:w="2520" w:type="dxa"/>
          </w:tcPr>
          <w:p w14:paraId="32BCC893" w14:textId="49E7C375" w:rsidR="00F53DC9" w:rsidRPr="006A6209" w:rsidRDefault="00F53DC9" w:rsidP="007E2E87">
            <w:pPr>
              <w:pStyle w:val="TableText"/>
            </w:pPr>
            <w:r w:rsidRPr="006A6209">
              <w:t>ICD Code^Provisional Diagnosis</w:t>
            </w:r>
            <w:r w:rsidR="007E2E87" w:rsidRPr="006A6209">
              <w:t>.</w:t>
            </w:r>
          </w:p>
        </w:tc>
      </w:tr>
      <w:tr w:rsidR="00F53DC9" w:rsidRPr="006A6209" w14:paraId="4C1A4858" w14:textId="77777777" w:rsidTr="00074B14">
        <w:trPr>
          <w:trHeight w:val="625"/>
        </w:trPr>
        <w:tc>
          <w:tcPr>
            <w:tcW w:w="682" w:type="dxa"/>
          </w:tcPr>
          <w:p w14:paraId="1059B499" w14:textId="77777777" w:rsidR="00F53DC9" w:rsidRPr="006A6209" w:rsidRDefault="00F53DC9" w:rsidP="007E2E87">
            <w:pPr>
              <w:pStyle w:val="TableText"/>
            </w:pPr>
            <w:r w:rsidRPr="006A6209">
              <w:t>4</w:t>
            </w:r>
          </w:p>
        </w:tc>
        <w:tc>
          <w:tcPr>
            <w:tcW w:w="656" w:type="dxa"/>
          </w:tcPr>
          <w:p w14:paraId="5C7208F4" w14:textId="77777777" w:rsidR="00F53DC9" w:rsidRPr="006A6209" w:rsidRDefault="00F53DC9" w:rsidP="007E2E87">
            <w:pPr>
              <w:pStyle w:val="TableText"/>
            </w:pPr>
            <w:r w:rsidRPr="006A6209">
              <w:t>26</w:t>
            </w:r>
          </w:p>
        </w:tc>
        <w:tc>
          <w:tcPr>
            <w:tcW w:w="560" w:type="dxa"/>
          </w:tcPr>
          <w:p w14:paraId="1DCE5B66" w14:textId="77777777" w:rsidR="00F53DC9" w:rsidRPr="006A6209" w:rsidRDefault="00F53DC9" w:rsidP="007E2E87">
            <w:pPr>
              <w:pStyle w:val="TableText"/>
            </w:pPr>
            <w:r w:rsidRPr="006A6209">
              <w:t>TS</w:t>
            </w:r>
          </w:p>
        </w:tc>
        <w:tc>
          <w:tcPr>
            <w:tcW w:w="671" w:type="dxa"/>
          </w:tcPr>
          <w:p w14:paraId="10951AF8" w14:textId="77777777" w:rsidR="00F53DC9" w:rsidRPr="006A6209" w:rsidRDefault="00F53DC9" w:rsidP="007E2E87">
            <w:pPr>
              <w:pStyle w:val="TableText"/>
            </w:pPr>
            <w:r w:rsidRPr="006A6209">
              <w:t>C</w:t>
            </w:r>
          </w:p>
        </w:tc>
        <w:tc>
          <w:tcPr>
            <w:tcW w:w="706" w:type="dxa"/>
          </w:tcPr>
          <w:p w14:paraId="43385770" w14:textId="77777777" w:rsidR="00F53DC9" w:rsidRPr="006A6209" w:rsidRDefault="00F53DC9" w:rsidP="007E2E87">
            <w:pPr>
              <w:pStyle w:val="TableText"/>
            </w:pPr>
          </w:p>
        </w:tc>
        <w:tc>
          <w:tcPr>
            <w:tcW w:w="766" w:type="dxa"/>
          </w:tcPr>
          <w:p w14:paraId="637F3821" w14:textId="77777777" w:rsidR="00F53DC9" w:rsidRPr="006A6209" w:rsidRDefault="00F53DC9" w:rsidP="007E2E87">
            <w:pPr>
              <w:pStyle w:val="TableText"/>
            </w:pPr>
          </w:p>
        </w:tc>
        <w:tc>
          <w:tcPr>
            <w:tcW w:w="864" w:type="dxa"/>
          </w:tcPr>
          <w:p w14:paraId="22993F07" w14:textId="77777777" w:rsidR="00F53DC9" w:rsidRPr="006A6209" w:rsidRDefault="00F53DC9" w:rsidP="007E2E87">
            <w:pPr>
              <w:pStyle w:val="TableText"/>
            </w:pPr>
            <w:r w:rsidRPr="006A6209">
              <w:t>1202</w:t>
            </w:r>
          </w:p>
        </w:tc>
        <w:tc>
          <w:tcPr>
            <w:tcW w:w="2025" w:type="dxa"/>
          </w:tcPr>
          <w:p w14:paraId="6C13BEBD" w14:textId="77777777" w:rsidR="00F53DC9" w:rsidRPr="006A6209" w:rsidRDefault="00F53DC9" w:rsidP="007E2E87">
            <w:pPr>
              <w:pStyle w:val="TableText"/>
            </w:pPr>
            <w:r w:rsidRPr="006A6209">
              <w:t>Start Date/Time</w:t>
            </w:r>
          </w:p>
        </w:tc>
        <w:tc>
          <w:tcPr>
            <w:tcW w:w="2520" w:type="dxa"/>
          </w:tcPr>
          <w:p w14:paraId="4C8958A3" w14:textId="3A333F4D" w:rsidR="00F53DC9" w:rsidRPr="006A6209" w:rsidRDefault="00F53DC9" w:rsidP="007E2E87">
            <w:pPr>
              <w:pStyle w:val="TableText"/>
            </w:pPr>
            <w:r w:rsidRPr="006A6209">
              <w:t>Appointment start date time in UTC</w:t>
            </w:r>
            <w:r w:rsidR="007E2E87" w:rsidRPr="006A6209">
              <w:t>.</w:t>
            </w:r>
          </w:p>
        </w:tc>
      </w:tr>
      <w:tr w:rsidR="00F53DC9" w:rsidRPr="006A6209" w14:paraId="6C708E57" w14:textId="77777777" w:rsidTr="00074B14">
        <w:trPr>
          <w:trHeight w:val="625"/>
        </w:trPr>
        <w:tc>
          <w:tcPr>
            <w:tcW w:w="682" w:type="dxa"/>
          </w:tcPr>
          <w:p w14:paraId="27563DB9" w14:textId="77777777" w:rsidR="00F53DC9" w:rsidRPr="006A6209" w:rsidRDefault="00F53DC9" w:rsidP="007E2E87">
            <w:pPr>
              <w:pStyle w:val="TableText"/>
            </w:pPr>
            <w:r w:rsidRPr="006A6209">
              <w:t>5</w:t>
            </w:r>
          </w:p>
        </w:tc>
        <w:tc>
          <w:tcPr>
            <w:tcW w:w="656" w:type="dxa"/>
          </w:tcPr>
          <w:p w14:paraId="328AAF4F" w14:textId="77777777" w:rsidR="00F53DC9" w:rsidRPr="006A6209" w:rsidRDefault="00F53DC9" w:rsidP="007E2E87">
            <w:pPr>
              <w:pStyle w:val="TableText"/>
            </w:pPr>
            <w:r w:rsidRPr="006A6209">
              <w:t>20</w:t>
            </w:r>
          </w:p>
        </w:tc>
        <w:tc>
          <w:tcPr>
            <w:tcW w:w="560" w:type="dxa"/>
          </w:tcPr>
          <w:p w14:paraId="0D744005" w14:textId="77777777" w:rsidR="00F53DC9" w:rsidRPr="006A6209" w:rsidRDefault="00F53DC9" w:rsidP="007E2E87">
            <w:pPr>
              <w:pStyle w:val="TableText"/>
            </w:pPr>
            <w:r w:rsidRPr="006A6209">
              <w:t>NM</w:t>
            </w:r>
          </w:p>
        </w:tc>
        <w:tc>
          <w:tcPr>
            <w:tcW w:w="671" w:type="dxa"/>
          </w:tcPr>
          <w:p w14:paraId="3FC8BCE2" w14:textId="77777777" w:rsidR="00F53DC9" w:rsidRPr="006A6209" w:rsidRDefault="00F53DC9" w:rsidP="007E2E87">
            <w:pPr>
              <w:pStyle w:val="TableText"/>
            </w:pPr>
            <w:r w:rsidRPr="006A6209">
              <w:t>C</w:t>
            </w:r>
          </w:p>
        </w:tc>
        <w:tc>
          <w:tcPr>
            <w:tcW w:w="706" w:type="dxa"/>
          </w:tcPr>
          <w:p w14:paraId="1303055E" w14:textId="77777777" w:rsidR="00F53DC9" w:rsidRPr="006A6209" w:rsidRDefault="00F53DC9" w:rsidP="007E2E87">
            <w:pPr>
              <w:pStyle w:val="TableText"/>
            </w:pPr>
          </w:p>
        </w:tc>
        <w:tc>
          <w:tcPr>
            <w:tcW w:w="766" w:type="dxa"/>
          </w:tcPr>
          <w:p w14:paraId="75F1A3C3" w14:textId="77777777" w:rsidR="00F53DC9" w:rsidRPr="006A6209" w:rsidRDefault="00F53DC9" w:rsidP="007E2E87">
            <w:pPr>
              <w:pStyle w:val="TableText"/>
            </w:pPr>
          </w:p>
        </w:tc>
        <w:tc>
          <w:tcPr>
            <w:tcW w:w="864" w:type="dxa"/>
          </w:tcPr>
          <w:p w14:paraId="52246E05" w14:textId="77777777" w:rsidR="00F53DC9" w:rsidRPr="006A6209" w:rsidRDefault="00F53DC9" w:rsidP="007E2E87">
            <w:pPr>
              <w:pStyle w:val="TableText"/>
            </w:pPr>
            <w:r w:rsidRPr="006A6209">
              <w:t>891</w:t>
            </w:r>
          </w:p>
        </w:tc>
        <w:tc>
          <w:tcPr>
            <w:tcW w:w="2025" w:type="dxa"/>
          </w:tcPr>
          <w:p w14:paraId="5A9D8B29" w14:textId="77777777" w:rsidR="00F53DC9" w:rsidRPr="006A6209" w:rsidRDefault="00F53DC9" w:rsidP="007E2E87">
            <w:pPr>
              <w:pStyle w:val="TableText"/>
            </w:pPr>
            <w:r w:rsidRPr="006A6209">
              <w:t>Start Date/Time Offset</w:t>
            </w:r>
          </w:p>
        </w:tc>
        <w:tc>
          <w:tcPr>
            <w:tcW w:w="2520" w:type="dxa"/>
          </w:tcPr>
          <w:p w14:paraId="68F07976" w14:textId="5B1043AA" w:rsidR="00F53DC9" w:rsidRPr="006A6209" w:rsidRDefault="00F53DC9" w:rsidP="007E2E87">
            <w:pPr>
              <w:pStyle w:val="TableText"/>
            </w:pPr>
            <w:r w:rsidRPr="006A6209">
              <w:t>Not used</w:t>
            </w:r>
            <w:r w:rsidR="007E2E87" w:rsidRPr="006A6209">
              <w:t>.</w:t>
            </w:r>
          </w:p>
        </w:tc>
      </w:tr>
      <w:tr w:rsidR="00F53DC9" w:rsidRPr="006A6209" w14:paraId="1945389F" w14:textId="77777777" w:rsidTr="00074B14">
        <w:trPr>
          <w:trHeight w:val="625"/>
        </w:trPr>
        <w:tc>
          <w:tcPr>
            <w:tcW w:w="682" w:type="dxa"/>
          </w:tcPr>
          <w:p w14:paraId="35117DB7" w14:textId="77777777" w:rsidR="00F53DC9" w:rsidRPr="006A6209" w:rsidRDefault="00F53DC9" w:rsidP="007E2E87">
            <w:pPr>
              <w:pStyle w:val="TableText"/>
            </w:pPr>
            <w:r w:rsidRPr="006A6209">
              <w:t>6</w:t>
            </w:r>
          </w:p>
        </w:tc>
        <w:tc>
          <w:tcPr>
            <w:tcW w:w="656" w:type="dxa"/>
          </w:tcPr>
          <w:p w14:paraId="7B10B4B6" w14:textId="77777777" w:rsidR="00F53DC9" w:rsidRPr="006A6209" w:rsidRDefault="00F53DC9" w:rsidP="007E2E87">
            <w:pPr>
              <w:pStyle w:val="TableText"/>
            </w:pPr>
            <w:r w:rsidRPr="006A6209">
              <w:t>250</w:t>
            </w:r>
          </w:p>
        </w:tc>
        <w:tc>
          <w:tcPr>
            <w:tcW w:w="560" w:type="dxa"/>
          </w:tcPr>
          <w:p w14:paraId="4AF1A526" w14:textId="77777777" w:rsidR="00F53DC9" w:rsidRPr="006A6209" w:rsidRDefault="00F53DC9" w:rsidP="007E2E87">
            <w:pPr>
              <w:pStyle w:val="TableText"/>
            </w:pPr>
            <w:r w:rsidRPr="006A6209">
              <w:t>CE</w:t>
            </w:r>
          </w:p>
        </w:tc>
        <w:tc>
          <w:tcPr>
            <w:tcW w:w="671" w:type="dxa"/>
          </w:tcPr>
          <w:p w14:paraId="33598689" w14:textId="77777777" w:rsidR="00F53DC9" w:rsidRPr="006A6209" w:rsidRDefault="00F53DC9" w:rsidP="007E2E87">
            <w:pPr>
              <w:pStyle w:val="TableText"/>
            </w:pPr>
            <w:r w:rsidRPr="006A6209">
              <w:t>C</w:t>
            </w:r>
          </w:p>
        </w:tc>
        <w:tc>
          <w:tcPr>
            <w:tcW w:w="706" w:type="dxa"/>
          </w:tcPr>
          <w:p w14:paraId="0C8B068C" w14:textId="77777777" w:rsidR="00F53DC9" w:rsidRPr="006A6209" w:rsidRDefault="00F53DC9" w:rsidP="007E2E87">
            <w:pPr>
              <w:pStyle w:val="TableText"/>
            </w:pPr>
          </w:p>
        </w:tc>
        <w:tc>
          <w:tcPr>
            <w:tcW w:w="766" w:type="dxa"/>
          </w:tcPr>
          <w:p w14:paraId="4C86D4FE" w14:textId="77777777" w:rsidR="00F53DC9" w:rsidRPr="006A6209" w:rsidRDefault="00F53DC9" w:rsidP="007E2E87">
            <w:pPr>
              <w:pStyle w:val="TableText"/>
            </w:pPr>
          </w:p>
        </w:tc>
        <w:tc>
          <w:tcPr>
            <w:tcW w:w="864" w:type="dxa"/>
          </w:tcPr>
          <w:p w14:paraId="6BA5ED96" w14:textId="77777777" w:rsidR="00F53DC9" w:rsidRPr="006A6209" w:rsidRDefault="00F53DC9" w:rsidP="007E2E87">
            <w:pPr>
              <w:pStyle w:val="TableText"/>
            </w:pPr>
            <w:r w:rsidRPr="006A6209">
              <w:t>892</w:t>
            </w:r>
          </w:p>
        </w:tc>
        <w:tc>
          <w:tcPr>
            <w:tcW w:w="2025" w:type="dxa"/>
          </w:tcPr>
          <w:p w14:paraId="5798811C" w14:textId="77777777" w:rsidR="00F53DC9" w:rsidRPr="006A6209" w:rsidRDefault="00F53DC9" w:rsidP="007E2E87">
            <w:pPr>
              <w:pStyle w:val="TableText"/>
            </w:pPr>
            <w:r w:rsidRPr="006A6209">
              <w:t>Start Date/Time Offset Units</w:t>
            </w:r>
          </w:p>
        </w:tc>
        <w:tc>
          <w:tcPr>
            <w:tcW w:w="2520" w:type="dxa"/>
          </w:tcPr>
          <w:p w14:paraId="109E057D" w14:textId="1A00B0AB" w:rsidR="00F53DC9" w:rsidRPr="006A6209" w:rsidRDefault="00F53DC9" w:rsidP="007E2E87">
            <w:pPr>
              <w:pStyle w:val="TableText"/>
            </w:pPr>
            <w:r w:rsidRPr="006A6209">
              <w:t>Not used</w:t>
            </w:r>
            <w:r w:rsidR="007E2E87" w:rsidRPr="006A6209">
              <w:t>.</w:t>
            </w:r>
          </w:p>
        </w:tc>
      </w:tr>
      <w:tr w:rsidR="00F53DC9" w:rsidRPr="006A6209" w14:paraId="5FCEC428" w14:textId="77777777" w:rsidTr="00074B14">
        <w:trPr>
          <w:trHeight w:val="625"/>
        </w:trPr>
        <w:tc>
          <w:tcPr>
            <w:tcW w:w="682" w:type="dxa"/>
          </w:tcPr>
          <w:p w14:paraId="0F99E5AF" w14:textId="77777777" w:rsidR="00F53DC9" w:rsidRPr="006A6209" w:rsidRDefault="00F53DC9" w:rsidP="007E2E87">
            <w:pPr>
              <w:pStyle w:val="TableText"/>
            </w:pPr>
            <w:r w:rsidRPr="006A6209">
              <w:t>7</w:t>
            </w:r>
          </w:p>
        </w:tc>
        <w:tc>
          <w:tcPr>
            <w:tcW w:w="656" w:type="dxa"/>
          </w:tcPr>
          <w:p w14:paraId="1E0D2DB6" w14:textId="77777777" w:rsidR="00F53DC9" w:rsidRPr="006A6209" w:rsidRDefault="00F53DC9" w:rsidP="007E2E87">
            <w:pPr>
              <w:pStyle w:val="TableText"/>
            </w:pPr>
            <w:r w:rsidRPr="006A6209">
              <w:t>20</w:t>
            </w:r>
          </w:p>
        </w:tc>
        <w:tc>
          <w:tcPr>
            <w:tcW w:w="560" w:type="dxa"/>
          </w:tcPr>
          <w:p w14:paraId="7A9F6F5D" w14:textId="77777777" w:rsidR="00F53DC9" w:rsidRPr="006A6209" w:rsidRDefault="00F53DC9" w:rsidP="007E2E87">
            <w:pPr>
              <w:pStyle w:val="TableText"/>
            </w:pPr>
            <w:r w:rsidRPr="006A6209">
              <w:t>NM</w:t>
            </w:r>
          </w:p>
        </w:tc>
        <w:tc>
          <w:tcPr>
            <w:tcW w:w="671" w:type="dxa"/>
          </w:tcPr>
          <w:p w14:paraId="5180313B" w14:textId="77777777" w:rsidR="00F53DC9" w:rsidRPr="006A6209" w:rsidRDefault="00F53DC9" w:rsidP="007E2E87">
            <w:pPr>
              <w:pStyle w:val="TableText"/>
            </w:pPr>
            <w:r w:rsidRPr="006A6209">
              <w:t>O</w:t>
            </w:r>
          </w:p>
        </w:tc>
        <w:tc>
          <w:tcPr>
            <w:tcW w:w="706" w:type="dxa"/>
          </w:tcPr>
          <w:p w14:paraId="3DED7462" w14:textId="77777777" w:rsidR="00F53DC9" w:rsidRPr="006A6209" w:rsidRDefault="00F53DC9" w:rsidP="007E2E87">
            <w:pPr>
              <w:pStyle w:val="TableText"/>
            </w:pPr>
          </w:p>
        </w:tc>
        <w:tc>
          <w:tcPr>
            <w:tcW w:w="766" w:type="dxa"/>
          </w:tcPr>
          <w:p w14:paraId="5996A62C" w14:textId="77777777" w:rsidR="00F53DC9" w:rsidRPr="006A6209" w:rsidRDefault="00F53DC9" w:rsidP="007E2E87">
            <w:pPr>
              <w:pStyle w:val="TableText"/>
            </w:pPr>
          </w:p>
        </w:tc>
        <w:tc>
          <w:tcPr>
            <w:tcW w:w="864" w:type="dxa"/>
          </w:tcPr>
          <w:p w14:paraId="0371C645" w14:textId="77777777" w:rsidR="00F53DC9" w:rsidRPr="006A6209" w:rsidRDefault="00F53DC9" w:rsidP="007E2E87">
            <w:pPr>
              <w:pStyle w:val="TableText"/>
            </w:pPr>
            <w:r w:rsidRPr="006A6209">
              <w:t>893</w:t>
            </w:r>
          </w:p>
        </w:tc>
        <w:tc>
          <w:tcPr>
            <w:tcW w:w="2025" w:type="dxa"/>
          </w:tcPr>
          <w:p w14:paraId="3ED00834" w14:textId="77777777" w:rsidR="00F53DC9" w:rsidRPr="006A6209" w:rsidRDefault="00F53DC9" w:rsidP="007E2E87">
            <w:pPr>
              <w:pStyle w:val="TableText"/>
            </w:pPr>
            <w:r w:rsidRPr="006A6209">
              <w:t>Duration</w:t>
            </w:r>
          </w:p>
        </w:tc>
        <w:tc>
          <w:tcPr>
            <w:tcW w:w="2520" w:type="dxa"/>
          </w:tcPr>
          <w:p w14:paraId="4DD78323" w14:textId="278656C8" w:rsidR="00F53DC9" w:rsidRPr="006A6209" w:rsidRDefault="00F53DC9" w:rsidP="007E2E87">
            <w:pPr>
              <w:pStyle w:val="TableText"/>
            </w:pPr>
            <w:r w:rsidRPr="006A6209">
              <w:t>Length of appointment</w:t>
            </w:r>
            <w:r w:rsidR="007E2E87" w:rsidRPr="006A6209">
              <w:t>.</w:t>
            </w:r>
          </w:p>
        </w:tc>
      </w:tr>
      <w:tr w:rsidR="00F53DC9" w:rsidRPr="006A6209" w14:paraId="3385B2D8" w14:textId="77777777" w:rsidTr="00074B14">
        <w:trPr>
          <w:trHeight w:val="625"/>
        </w:trPr>
        <w:tc>
          <w:tcPr>
            <w:tcW w:w="682" w:type="dxa"/>
          </w:tcPr>
          <w:p w14:paraId="1A4828B2" w14:textId="77777777" w:rsidR="00F53DC9" w:rsidRPr="006A6209" w:rsidRDefault="00F53DC9" w:rsidP="007E2E87">
            <w:pPr>
              <w:pStyle w:val="TableText"/>
            </w:pPr>
            <w:r w:rsidRPr="006A6209">
              <w:t>8</w:t>
            </w:r>
          </w:p>
        </w:tc>
        <w:tc>
          <w:tcPr>
            <w:tcW w:w="656" w:type="dxa"/>
          </w:tcPr>
          <w:p w14:paraId="5D4DF94C" w14:textId="77777777" w:rsidR="00F53DC9" w:rsidRPr="006A6209" w:rsidRDefault="00F53DC9" w:rsidP="007E2E87">
            <w:pPr>
              <w:pStyle w:val="TableText"/>
            </w:pPr>
            <w:r w:rsidRPr="006A6209">
              <w:t>250</w:t>
            </w:r>
          </w:p>
        </w:tc>
        <w:tc>
          <w:tcPr>
            <w:tcW w:w="560" w:type="dxa"/>
          </w:tcPr>
          <w:p w14:paraId="1361C123" w14:textId="77777777" w:rsidR="00F53DC9" w:rsidRPr="006A6209" w:rsidRDefault="00F53DC9" w:rsidP="007E2E87">
            <w:pPr>
              <w:pStyle w:val="TableText"/>
            </w:pPr>
            <w:r w:rsidRPr="006A6209">
              <w:t>CE</w:t>
            </w:r>
          </w:p>
        </w:tc>
        <w:tc>
          <w:tcPr>
            <w:tcW w:w="671" w:type="dxa"/>
          </w:tcPr>
          <w:p w14:paraId="283B1E1A" w14:textId="77777777" w:rsidR="00F53DC9" w:rsidRPr="006A6209" w:rsidRDefault="00F53DC9" w:rsidP="007E2E87">
            <w:pPr>
              <w:pStyle w:val="TableText"/>
            </w:pPr>
            <w:r w:rsidRPr="006A6209">
              <w:t>O</w:t>
            </w:r>
          </w:p>
        </w:tc>
        <w:tc>
          <w:tcPr>
            <w:tcW w:w="706" w:type="dxa"/>
          </w:tcPr>
          <w:p w14:paraId="7EFEA2BC" w14:textId="77777777" w:rsidR="00F53DC9" w:rsidRPr="006A6209" w:rsidRDefault="00F53DC9" w:rsidP="007E2E87">
            <w:pPr>
              <w:pStyle w:val="TableText"/>
            </w:pPr>
          </w:p>
        </w:tc>
        <w:tc>
          <w:tcPr>
            <w:tcW w:w="766" w:type="dxa"/>
          </w:tcPr>
          <w:p w14:paraId="09B5F798" w14:textId="77777777" w:rsidR="00F53DC9" w:rsidRPr="006A6209" w:rsidRDefault="00F53DC9" w:rsidP="007E2E87">
            <w:pPr>
              <w:pStyle w:val="TableText"/>
            </w:pPr>
          </w:p>
        </w:tc>
        <w:tc>
          <w:tcPr>
            <w:tcW w:w="864" w:type="dxa"/>
          </w:tcPr>
          <w:p w14:paraId="24E827E9" w14:textId="77777777" w:rsidR="00F53DC9" w:rsidRPr="006A6209" w:rsidRDefault="00F53DC9" w:rsidP="007E2E87">
            <w:pPr>
              <w:pStyle w:val="TableText"/>
            </w:pPr>
            <w:r w:rsidRPr="006A6209">
              <w:t>894</w:t>
            </w:r>
          </w:p>
        </w:tc>
        <w:tc>
          <w:tcPr>
            <w:tcW w:w="2025" w:type="dxa"/>
          </w:tcPr>
          <w:p w14:paraId="794FD721" w14:textId="77777777" w:rsidR="00F53DC9" w:rsidRPr="006A6209" w:rsidRDefault="00F53DC9" w:rsidP="007E2E87">
            <w:pPr>
              <w:pStyle w:val="TableText"/>
            </w:pPr>
            <w:r w:rsidRPr="006A6209">
              <w:t>Duration Units</w:t>
            </w:r>
          </w:p>
        </w:tc>
        <w:tc>
          <w:tcPr>
            <w:tcW w:w="2520" w:type="dxa"/>
          </w:tcPr>
          <w:p w14:paraId="06FD03C1" w14:textId="67BBF525" w:rsidR="00F53DC9" w:rsidRPr="006A6209" w:rsidRDefault="00F53DC9" w:rsidP="007E2E87">
            <w:pPr>
              <w:pStyle w:val="TableText"/>
            </w:pPr>
            <w:r w:rsidRPr="006A6209">
              <w:t>Not used</w:t>
            </w:r>
            <w:r w:rsidR="007E2E87" w:rsidRPr="006A6209">
              <w:t>.</w:t>
            </w:r>
          </w:p>
        </w:tc>
      </w:tr>
      <w:tr w:rsidR="00F53DC9" w:rsidRPr="006A6209" w14:paraId="79F9F53E" w14:textId="77777777" w:rsidTr="00074B14">
        <w:trPr>
          <w:trHeight w:val="625"/>
        </w:trPr>
        <w:tc>
          <w:tcPr>
            <w:tcW w:w="682" w:type="dxa"/>
          </w:tcPr>
          <w:p w14:paraId="2B2AD6FF" w14:textId="77777777" w:rsidR="00F53DC9" w:rsidRPr="006A6209" w:rsidRDefault="00F53DC9" w:rsidP="007E2E87">
            <w:pPr>
              <w:pStyle w:val="TableText"/>
            </w:pPr>
            <w:r w:rsidRPr="006A6209">
              <w:t>9</w:t>
            </w:r>
          </w:p>
        </w:tc>
        <w:tc>
          <w:tcPr>
            <w:tcW w:w="656" w:type="dxa"/>
          </w:tcPr>
          <w:p w14:paraId="2586B5E7" w14:textId="77777777" w:rsidR="00F53DC9" w:rsidRPr="006A6209" w:rsidRDefault="00F53DC9" w:rsidP="007E2E87">
            <w:pPr>
              <w:pStyle w:val="TableText"/>
            </w:pPr>
            <w:r w:rsidRPr="006A6209">
              <w:t>10</w:t>
            </w:r>
          </w:p>
        </w:tc>
        <w:tc>
          <w:tcPr>
            <w:tcW w:w="560" w:type="dxa"/>
          </w:tcPr>
          <w:p w14:paraId="3BFD1A69" w14:textId="77777777" w:rsidR="00F53DC9" w:rsidRPr="006A6209" w:rsidRDefault="00F53DC9" w:rsidP="007E2E87">
            <w:pPr>
              <w:pStyle w:val="TableText"/>
            </w:pPr>
            <w:r w:rsidRPr="006A6209">
              <w:t>IS</w:t>
            </w:r>
          </w:p>
        </w:tc>
        <w:tc>
          <w:tcPr>
            <w:tcW w:w="671" w:type="dxa"/>
          </w:tcPr>
          <w:p w14:paraId="77EB1086" w14:textId="77777777" w:rsidR="00F53DC9" w:rsidRPr="006A6209" w:rsidRDefault="00F53DC9" w:rsidP="007E2E87">
            <w:pPr>
              <w:pStyle w:val="TableText"/>
            </w:pPr>
            <w:r w:rsidRPr="006A6209">
              <w:t>C</w:t>
            </w:r>
          </w:p>
        </w:tc>
        <w:tc>
          <w:tcPr>
            <w:tcW w:w="706" w:type="dxa"/>
          </w:tcPr>
          <w:p w14:paraId="0FE5D17B" w14:textId="77777777" w:rsidR="00F53DC9" w:rsidRPr="006A6209" w:rsidRDefault="00F53DC9" w:rsidP="007E2E87">
            <w:pPr>
              <w:pStyle w:val="TableText"/>
            </w:pPr>
          </w:p>
        </w:tc>
        <w:tc>
          <w:tcPr>
            <w:tcW w:w="766" w:type="dxa"/>
          </w:tcPr>
          <w:p w14:paraId="7EA20544" w14:textId="77777777" w:rsidR="00F53DC9" w:rsidRPr="006A6209" w:rsidRDefault="00F53DC9" w:rsidP="007E2E87">
            <w:pPr>
              <w:pStyle w:val="TableText"/>
            </w:pPr>
            <w:r w:rsidRPr="006A6209">
              <w:t>279</w:t>
            </w:r>
          </w:p>
        </w:tc>
        <w:tc>
          <w:tcPr>
            <w:tcW w:w="864" w:type="dxa"/>
          </w:tcPr>
          <w:p w14:paraId="28B0FAA4" w14:textId="77777777" w:rsidR="00F53DC9" w:rsidRPr="006A6209" w:rsidRDefault="00F53DC9" w:rsidP="007E2E87">
            <w:pPr>
              <w:pStyle w:val="TableText"/>
            </w:pPr>
            <w:r w:rsidRPr="006A6209">
              <w:t>895</w:t>
            </w:r>
          </w:p>
        </w:tc>
        <w:tc>
          <w:tcPr>
            <w:tcW w:w="2025" w:type="dxa"/>
          </w:tcPr>
          <w:p w14:paraId="288C1FA6" w14:textId="77777777" w:rsidR="00F53DC9" w:rsidRPr="006A6209" w:rsidRDefault="00F53DC9" w:rsidP="007E2E87">
            <w:pPr>
              <w:pStyle w:val="TableText"/>
            </w:pPr>
            <w:r w:rsidRPr="006A6209">
              <w:t>Allow Substitution Code</w:t>
            </w:r>
          </w:p>
        </w:tc>
        <w:tc>
          <w:tcPr>
            <w:tcW w:w="2520" w:type="dxa"/>
          </w:tcPr>
          <w:p w14:paraId="22A6F461" w14:textId="30B87904" w:rsidR="00F53DC9" w:rsidRPr="006A6209" w:rsidRDefault="00F53DC9" w:rsidP="007E2E87">
            <w:pPr>
              <w:pStyle w:val="TableText"/>
            </w:pPr>
            <w:r w:rsidRPr="006A6209">
              <w:t>Not used</w:t>
            </w:r>
            <w:r w:rsidR="007E2E87" w:rsidRPr="006A6209">
              <w:t>.</w:t>
            </w:r>
          </w:p>
        </w:tc>
      </w:tr>
      <w:tr w:rsidR="00F53DC9" w:rsidRPr="006A6209" w14:paraId="38A1088B" w14:textId="77777777" w:rsidTr="00074B14">
        <w:trPr>
          <w:trHeight w:val="278"/>
        </w:trPr>
        <w:tc>
          <w:tcPr>
            <w:tcW w:w="682" w:type="dxa"/>
          </w:tcPr>
          <w:p w14:paraId="05423AB9" w14:textId="77777777" w:rsidR="00F53DC9" w:rsidRPr="006A6209" w:rsidRDefault="00F53DC9" w:rsidP="007E2E87">
            <w:pPr>
              <w:pStyle w:val="TableText"/>
            </w:pPr>
            <w:r w:rsidRPr="006A6209">
              <w:t>10</w:t>
            </w:r>
          </w:p>
        </w:tc>
        <w:tc>
          <w:tcPr>
            <w:tcW w:w="656" w:type="dxa"/>
          </w:tcPr>
          <w:p w14:paraId="58D36D99" w14:textId="77777777" w:rsidR="00F53DC9" w:rsidRPr="006A6209" w:rsidRDefault="00F53DC9" w:rsidP="007E2E87">
            <w:pPr>
              <w:pStyle w:val="TableText"/>
            </w:pPr>
            <w:r w:rsidRPr="006A6209">
              <w:t>250</w:t>
            </w:r>
          </w:p>
        </w:tc>
        <w:tc>
          <w:tcPr>
            <w:tcW w:w="560" w:type="dxa"/>
          </w:tcPr>
          <w:p w14:paraId="42206EBC" w14:textId="77777777" w:rsidR="00F53DC9" w:rsidRPr="006A6209" w:rsidRDefault="00F53DC9" w:rsidP="007E2E87">
            <w:pPr>
              <w:pStyle w:val="TableText"/>
            </w:pPr>
            <w:r w:rsidRPr="006A6209">
              <w:t>CE</w:t>
            </w:r>
          </w:p>
        </w:tc>
        <w:tc>
          <w:tcPr>
            <w:tcW w:w="671" w:type="dxa"/>
          </w:tcPr>
          <w:p w14:paraId="7144E834" w14:textId="77777777" w:rsidR="00F53DC9" w:rsidRPr="006A6209" w:rsidRDefault="00F53DC9" w:rsidP="007E2E87">
            <w:pPr>
              <w:pStyle w:val="TableText"/>
            </w:pPr>
            <w:r w:rsidRPr="006A6209">
              <w:t>C</w:t>
            </w:r>
          </w:p>
        </w:tc>
        <w:tc>
          <w:tcPr>
            <w:tcW w:w="706" w:type="dxa"/>
          </w:tcPr>
          <w:p w14:paraId="7B8CFEC9" w14:textId="77777777" w:rsidR="00F53DC9" w:rsidRPr="006A6209" w:rsidRDefault="00F53DC9" w:rsidP="007E2E87">
            <w:pPr>
              <w:pStyle w:val="TableText"/>
            </w:pPr>
          </w:p>
        </w:tc>
        <w:tc>
          <w:tcPr>
            <w:tcW w:w="766" w:type="dxa"/>
          </w:tcPr>
          <w:p w14:paraId="6B175470" w14:textId="77777777" w:rsidR="00F53DC9" w:rsidRPr="006A6209" w:rsidRDefault="00F53DC9" w:rsidP="007E2E87">
            <w:pPr>
              <w:pStyle w:val="TableText"/>
            </w:pPr>
            <w:r w:rsidRPr="006A6209">
              <w:t>278</w:t>
            </w:r>
          </w:p>
        </w:tc>
        <w:tc>
          <w:tcPr>
            <w:tcW w:w="864" w:type="dxa"/>
          </w:tcPr>
          <w:p w14:paraId="790F2A6B" w14:textId="77777777" w:rsidR="00F53DC9" w:rsidRPr="006A6209" w:rsidRDefault="00F53DC9" w:rsidP="007E2E87">
            <w:pPr>
              <w:pStyle w:val="TableText"/>
            </w:pPr>
            <w:r w:rsidRPr="006A6209">
              <w:t>889</w:t>
            </w:r>
          </w:p>
        </w:tc>
        <w:tc>
          <w:tcPr>
            <w:tcW w:w="2025" w:type="dxa"/>
          </w:tcPr>
          <w:p w14:paraId="55DB5410" w14:textId="77777777" w:rsidR="00F53DC9" w:rsidRPr="006A6209" w:rsidRDefault="00F53DC9" w:rsidP="007E2E87">
            <w:pPr>
              <w:pStyle w:val="TableText"/>
            </w:pPr>
            <w:r w:rsidRPr="006A6209">
              <w:t>Filler Status Code</w:t>
            </w:r>
          </w:p>
        </w:tc>
        <w:tc>
          <w:tcPr>
            <w:tcW w:w="2520" w:type="dxa"/>
          </w:tcPr>
          <w:p w14:paraId="5A34DA21" w14:textId="3007497F" w:rsidR="00F53DC9" w:rsidRPr="006A6209" w:rsidRDefault="00F53DC9" w:rsidP="007E2E87">
            <w:pPr>
              <w:pStyle w:val="TableText"/>
            </w:pPr>
            <w:r w:rsidRPr="006A6209">
              <w:t>Not used</w:t>
            </w:r>
            <w:r w:rsidR="007E2E87" w:rsidRPr="006A6209">
              <w:t>.</w:t>
            </w:r>
          </w:p>
        </w:tc>
      </w:tr>
      <w:tr w:rsidR="00F53DC9" w:rsidRPr="006A6209" w14:paraId="0F301A6A" w14:textId="77777777" w:rsidTr="00074B14">
        <w:trPr>
          <w:trHeight w:val="625"/>
        </w:trPr>
        <w:tc>
          <w:tcPr>
            <w:tcW w:w="682" w:type="dxa"/>
          </w:tcPr>
          <w:p w14:paraId="14D18D32" w14:textId="77777777" w:rsidR="00F53DC9" w:rsidRPr="006A6209" w:rsidRDefault="00F53DC9" w:rsidP="007E2E87">
            <w:pPr>
              <w:pStyle w:val="TableText"/>
            </w:pPr>
            <w:r w:rsidRPr="006A6209">
              <w:t>11</w:t>
            </w:r>
          </w:p>
        </w:tc>
        <w:tc>
          <w:tcPr>
            <w:tcW w:w="656" w:type="dxa"/>
          </w:tcPr>
          <w:p w14:paraId="462282B1" w14:textId="77777777" w:rsidR="00F53DC9" w:rsidRPr="006A6209" w:rsidRDefault="00F53DC9" w:rsidP="007E2E87">
            <w:pPr>
              <w:pStyle w:val="TableText"/>
            </w:pPr>
            <w:r w:rsidRPr="006A6209">
              <w:t>250</w:t>
            </w:r>
          </w:p>
        </w:tc>
        <w:tc>
          <w:tcPr>
            <w:tcW w:w="560" w:type="dxa"/>
          </w:tcPr>
          <w:p w14:paraId="34FC9DBD" w14:textId="77777777" w:rsidR="00F53DC9" w:rsidRPr="006A6209" w:rsidRDefault="00F53DC9" w:rsidP="007E2E87">
            <w:pPr>
              <w:pStyle w:val="TableText"/>
            </w:pPr>
            <w:r w:rsidRPr="006A6209">
              <w:t>CE</w:t>
            </w:r>
          </w:p>
        </w:tc>
        <w:tc>
          <w:tcPr>
            <w:tcW w:w="671" w:type="dxa"/>
          </w:tcPr>
          <w:p w14:paraId="5A3C228B" w14:textId="77777777" w:rsidR="00F53DC9" w:rsidRPr="006A6209" w:rsidRDefault="00F53DC9" w:rsidP="007E2E87">
            <w:pPr>
              <w:pStyle w:val="TableText"/>
            </w:pPr>
            <w:r w:rsidRPr="006A6209">
              <w:t>O</w:t>
            </w:r>
          </w:p>
        </w:tc>
        <w:tc>
          <w:tcPr>
            <w:tcW w:w="706" w:type="dxa"/>
          </w:tcPr>
          <w:p w14:paraId="500601E4" w14:textId="77777777" w:rsidR="00F53DC9" w:rsidRPr="006A6209" w:rsidRDefault="00F53DC9" w:rsidP="007E2E87">
            <w:pPr>
              <w:pStyle w:val="TableText"/>
            </w:pPr>
            <w:r w:rsidRPr="006A6209">
              <w:t>Y</w:t>
            </w:r>
          </w:p>
        </w:tc>
        <w:tc>
          <w:tcPr>
            <w:tcW w:w="766" w:type="dxa"/>
          </w:tcPr>
          <w:p w14:paraId="1183680A" w14:textId="77777777" w:rsidR="00F53DC9" w:rsidRPr="006A6209" w:rsidRDefault="00F53DC9" w:rsidP="007E2E87">
            <w:pPr>
              <w:pStyle w:val="TableText"/>
            </w:pPr>
            <w:r w:rsidRPr="006A6209">
              <w:t>411</w:t>
            </w:r>
          </w:p>
        </w:tc>
        <w:tc>
          <w:tcPr>
            <w:tcW w:w="864" w:type="dxa"/>
          </w:tcPr>
          <w:p w14:paraId="793B03CC" w14:textId="77777777" w:rsidR="00F53DC9" w:rsidRPr="006A6209" w:rsidRDefault="00F53DC9" w:rsidP="007E2E87">
            <w:pPr>
              <w:pStyle w:val="TableText"/>
            </w:pPr>
            <w:r w:rsidRPr="006A6209">
              <w:t>1474</w:t>
            </w:r>
          </w:p>
        </w:tc>
        <w:tc>
          <w:tcPr>
            <w:tcW w:w="2025" w:type="dxa"/>
          </w:tcPr>
          <w:p w14:paraId="680DA3D7" w14:textId="77777777" w:rsidR="00F53DC9" w:rsidRPr="006A6209" w:rsidRDefault="00F53DC9" w:rsidP="007E2E87">
            <w:pPr>
              <w:pStyle w:val="TableText"/>
            </w:pPr>
            <w:r w:rsidRPr="006A6209">
              <w:t>Placer Supplemental Service Information</w:t>
            </w:r>
          </w:p>
        </w:tc>
        <w:tc>
          <w:tcPr>
            <w:tcW w:w="2520" w:type="dxa"/>
          </w:tcPr>
          <w:p w14:paraId="6E535D53" w14:textId="229B6C13" w:rsidR="00F53DC9" w:rsidRPr="006A6209" w:rsidRDefault="00F53DC9" w:rsidP="007E2E87">
            <w:pPr>
              <w:pStyle w:val="TableText"/>
            </w:pPr>
            <w:r w:rsidRPr="006A6209">
              <w:t>Not used</w:t>
            </w:r>
            <w:r w:rsidR="007E2E87" w:rsidRPr="006A6209">
              <w:t>.</w:t>
            </w:r>
          </w:p>
        </w:tc>
      </w:tr>
      <w:tr w:rsidR="00F53DC9" w:rsidRPr="006A6209" w14:paraId="02C53394" w14:textId="77777777" w:rsidTr="00074B14">
        <w:trPr>
          <w:trHeight w:val="625"/>
        </w:trPr>
        <w:tc>
          <w:tcPr>
            <w:tcW w:w="682" w:type="dxa"/>
          </w:tcPr>
          <w:p w14:paraId="4371FF4B" w14:textId="77777777" w:rsidR="00F53DC9" w:rsidRPr="006A6209" w:rsidRDefault="00F53DC9" w:rsidP="007E2E87">
            <w:pPr>
              <w:pStyle w:val="TableText"/>
            </w:pPr>
            <w:r w:rsidRPr="006A6209">
              <w:t>12</w:t>
            </w:r>
          </w:p>
        </w:tc>
        <w:tc>
          <w:tcPr>
            <w:tcW w:w="656" w:type="dxa"/>
          </w:tcPr>
          <w:p w14:paraId="075BAF39" w14:textId="77777777" w:rsidR="00F53DC9" w:rsidRPr="006A6209" w:rsidRDefault="00F53DC9" w:rsidP="007E2E87">
            <w:pPr>
              <w:pStyle w:val="TableText"/>
            </w:pPr>
            <w:r w:rsidRPr="006A6209">
              <w:t>250</w:t>
            </w:r>
          </w:p>
        </w:tc>
        <w:tc>
          <w:tcPr>
            <w:tcW w:w="560" w:type="dxa"/>
          </w:tcPr>
          <w:p w14:paraId="635DE26A" w14:textId="77777777" w:rsidR="00F53DC9" w:rsidRPr="006A6209" w:rsidRDefault="00F53DC9" w:rsidP="007E2E87">
            <w:pPr>
              <w:pStyle w:val="TableText"/>
            </w:pPr>
            <w:r w:rsidRPr="006A6209">
              <w:t>CE</w:t>
            </w:r>
          </w:p>
        </w:tc>
        <w:tc>
          <w:tcPr>
            <w:tcW w:w="671" w:type="dxa"/>
          </w:tcPr>
          <w:p w14:paraId="23C3EC01" w14:textId="77777777" w:rsidR="00F53DC9" w:rsidRPr="006A6209" w:rsidRDefault="00F53DC9" w:rsidP="007E2E87">
            <w:pPr>
              <w:pStyle w:val="TableText"/>
            </w:pPr>
            <w:r w:rsidRPr="006A6209">
              <w:t>O</w:t>
            </w:r>
          </w:p>
        </w:tc>
        <w:tc>
          <w:tcPr>
            <w:tcW w:w="706" w:type="dxa"/>
          </w:tcPr>
          <w:p w14:paraId="2E41A0A1" w14:textId="77777777" w:rsidR="00F53DC9" w:rsidRPr="006A6209" w:rsidRDefault="00F53DC9" w:rsidP="007E2E87">
            <w:pPr>
              <w:pStyle w:val="TableText"/>
            </w:pPr>
            <w:r w:rsidRPr="006A6209">
              <w:t>Y</w:t>
            </w:r>
          </w:p>
        </w:tc>
        <w:tc>
          <w:tcPr>
            <w:tcW w:w="766" w:type="dxa"/>
          </w:tcPr>
          <w:p w14:paraId="26BC1828" w14:textId="77777777" w:rsidR="00F53DC9" w:rsidRPr="006A6209" w:rsidRDefault="00F53DC9" w:rsidP="007E2E87">
            <w:pPr>
              <w:pStyle w:val="TableText"/>
            </w:pPr>
            <w:r w:rsidRPr="006A6209">
              <w:t>411</w:t>
            </w:r>
          </w:p>
        </w:tc>
        <w:tc>
          <w:tcPr>
            <w:tcW w:w="864" w:type="dxa"/>
          </w:tcPr>
          <w:p w14:paraId="18F77DF1" w14:textId="77777777" w:rsidR="00F53DC9" w:rsidRPr="006A6209" w:rsidRDefault="00F53DC9" w:rsidP="007E2E87">
            <w:pPr>
              <w:pStyle w:val="TableText"/>
            </w:pPr>
            <w:r w:rsidRPr="006A6209">
              <w:t>1475</w:t>
            </w:r>
          </w:p>
        </w:tc>
        <w:tc>
          <w:tcPr>
            <w:tcW w:w="2025" w:type="dxa"/>
          </w:tcPr>
          <w:p w14:paraId="69A73DFF" w14:textId="77777777" w:rsidR="00F53DC9" w:rsidRPr="006A6209" w:rsidRDefault="00F53DC9" w:rsidP="007E2E87">
            <w:pPr>
              <w:pStyle w:val="TableText"/>
            </w:pPr>
            <w:r w:rsidRPr="006A6209">
              <w:t>Filler Supplemental Service Information</w:t>
            </w:r>
          </w:p>
        </w:tc>
        <w:tc>
          <w:tcPr>
            <w:tcW w:w="2520" w:type="dxa"/>
          </w:tcPr>
          <w:p w14:paraId="5002495C" w14:textId="3F8DCDB3" w:rsidR="00F53DC9" w:rsidRPr="006A6209" w:rsidRDefault="00F53DC9" w:rsidP="007E2E87">
            <w:pPr>
              <w:pStyle w:val="TableText"/>
            </w:pPr>
            <w:r w:rsidRPr="006A6209">
              <w:t>Not used</w:t>
            </w:r>
            <w:r w:rsidR="007E2E87" w:rsidRPr="006A6209">
              <w:t>.</w:t>
            </w:r>
          </w:p>
        </w:tc>
      </w:tr>
    </w:tbl>
    <w:p w14:paraId="6DC32C3A" w14:textId="77777777" w:rsidR="00F54E83" w:rsidRPr="006A6209" w:rsidRDefault="00F54E83" w:rsidP="00F54E83">
      <w:pPr>
        <w:pStyle w:val="BodyText6"/>
      </w:pPr>
      <w:bookmarkStart w:id="1902" w:name="_Toc51599036"/>
      <w:bookmarkEnd w:id="1901"/>
    </w:p>
    <w:p w14:paraId="6258707B" w14:textId="245BDEDD" w:rsidR="00F53DC9" w:rsidRPr="006A6209" w:rsidRDefault="00F53DC9" w:rsidP="002037F1">
      <w:pPr>
        <w:pStyle w:val="Heading3"/>
      </w:pPr>
      <w:bookmarkStart w:id="1903" w:name="_Toc164850456"/>
      <w:r w:rsidRPr="006A6209">
        <w:t>AIG</w:t>
      </w:r>
      <w:r w:rsidR="00F54E83" w:rsidRPr="006A6209">
        <w:t>—</w:t>
      </w:r>
      <w:r w:rsidR="003E0D9A" w:rsidRPr="006A6209">
        <w:t>Appointment Insurance Segment</w:t>
      </w:r>
      <w:bookmarkEnd w:id="1902"/>
      <w:bookmarkEnd w:id="1903"/>
    </w:p>
    <w:p w14:paraId="6358BB9D" w14:textId="697A3F4D" w:rsidR="00F54E83"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_Ref58245067 \h  \* MERGEFORMAT </w:instrText>
      </w:r>
      <w:r w:rsidRPr="006A6209">
        <w:rPr>
          <w:color w:val="0000FF"/>
          <w:u w:val="single"/>
        </w:rPr>
      </w:r>
      <w:r w:rsidRPr="006A6209">
        <w:rPr>
          <w:color w:val="0000FF"/>
          <w:u w:val="single"/>
        </w:rPr>
        <w:fldChar w:fldCharType="separate"/>
      </w:r>
      <w:hyperlink w:anchor="_Ref58245067" w:history="1">
        <w:r w:rsidR="009D236C" w:rsidRPr="003D1D54">
          <w:rPr>
            <w:rStyle w:val="Hyperlink"/>
          </w:rPr>
          <w:t>Table 209</w:t>
        </w:r>
      </w:hyperlink>
      <w:r w:rsidRPr="006A6209">
        <w:rPr>
          <w:color w:val="0000FF"/>
          <w:u w:val="single"/>
        </w:rPr>
        <w:fldChar w:fldCharType="end"/>
      </w:r>
      <w:r w:rsidRPr="006A6209">
        <w:t xml:space="preserve"> lists the </w:t>
      </w:r>
      <w:r w:rsidRPr="006A6209">
        <w:rPr>
          <w:b/>
          <w:bCs/>
        </w:rPr>
        <w:t>AIG</w:t>
      </w:r>
      <w:r w:rsidRPr="006A6209">
        <w:t xml:space="preserve"> sequences:</w:t>
      </w:r>
    </w:p>
    <w:p w14:paraId="6C57B7CF" w14:textId="77777777" w:rsidR="00175901" w:rsidRPr="006A6209" w:rsidRDefault="00175901" w:rsidP="00F54E83">
      <w:pPr>
        <w:pStyle w:val="BodyText6"/>
        <w:keepNext/>
        <w:keepLines/>
      </w:pPr>
    </w:p>
    <w:p w14:paraId="673680D6" w14:textId="5DFE8DD6" w:rsidR="00F54E83" w:rsidRPr="006A6209" w:rsidRDefault="00F54E83" w:rsidP="00F54E83">
      <w:pPr>
        <w:pStyle w:val="Caption"/>
      </w:pPr>
      <w:bookmarkStart w:id="1904" w:name="_Ref58245067"/>
      <w:bookmarkStart w:id="1905" w:name="_Toc164850026"/>
      <w:r w:rsidRPr="006A6209">
        <w:t xml:space="preserve">Table </w:t>
      </w:r>
      <w:r w:rsidRPr="006A6209">
        <w:fldChar w:fldCharType="begin"/>
      </w:r>
      <w:r w:rsidRPr="006A6209">
        <w:instrText>SEQ Table \* ARABIC</w:instrText>
      </w:r>
      <w:r w:rsidRPr="006A6209">
        <w:fldChar w:fldCharType="separate"/>
      </w:r>
      <w:r w:rsidR="00127840">
        <w:rPr>
          <w:noProof/>
        </w:rPr>
        <w:t>219</w:t>
      </w:r>
      <w:r w:rsidRPr="006A6209">
        <w:fldChar w:fldCharType="end"/>
      </w:r>
      <w:bookmarkEnd w:id="1904"/>
      <w:r w:rsidRPr="006A6209">
        <w:t xml:space="preserve">: </w:t>
      </w:r>
      <w:r w:rsidR="007E2E87" w:rsidRPr="006A6209">
        <w:t>AIG—Appointment Insurance Segment</w:t>
      </w:r>
      <w:bookmarkEnd w:id="1905"/>
    </w:p>
    <w:tbl>
      <w:tblPr>
        <w:tblStyle w:val="TableGrid20"/>
        <w:tblW w:w="9450" w:type="dxa"/>
        <w:tblLayout w:type="fixed"/>
        <w:tblLook w:val="01E0" w:firstRow="1" w:lastRow="1" w:firstColumn="1" w:lastColumn="1" w:noHBand="0" w:noVBand="0"/>
      </w:tblPr>
      <w:tblGrid>
        <w:gridCol w:w="682"/>
        <w:gridCol w:w="670"/>
        <w:gridCol w:w="557"/>
        <w:gridCol w:w="670"/>
        <w:gridCol w:w="751"/>
        <w:gridCol w:w="765"/>
        <w:gridCol w:w="940"/>
        <w:gridCol w:w="1805"/>
        <w:gridCol w:w="2610"/>
      </w:tblGrid>
      <w:tr w:rsidR="00F53DC9" w:rsidRPr="006A6209" w14:paraId="7A4012B8" w14:textId="77777777" w:rsidTr="00074B14">
        <w:trPr>
          <w:trHeight w:val="371"/>
          <w:tblHeader/>
        </w:trPr>
        <w:tc>
          <w:tcPr>
            <w:tcW w:w="682" w:type="dxa"/>
            <w:shd w:val="clear" w:color="auto" w:fill="E7E6E6" w:themeFill="background2"/>
          </w:tcPr>
          <w:p w14:paraId="75E015F8" w14:textId="77777777" w:rsidR="00F53DC9" w:rsidRPr="006A6209" w:rsidRDefault="00F53DC9" w:rsidP="00A23E30">
            <w:pPr>
              <w:pStyle w:val="TableHeading"/>
            </w:pPr>
            <w:bookmarkStart w:id="1906" w:name="_Hlk155333394"/>
            <w:r w:rsidRPr="006A6209">
              <w:t>SEQ</w:t>
            </w:r>
          </w:p>
        </w:tc>
        <w:tc>
          <w:tcPr>
            <w:tcW w:w="670" w:type="dxa"/>
            <w:shd w:val="clear" w:color="auto" w:fill="E7E6E6" w:themeFill="background2"/>
          </w:tcPr>
          <w:p w14:paraId="30B7C288" w14:textId="77777777" w:rsidR="00F53DC9" w:rsidRPr="006A6209" w:rsidRDefault="00F53DC9" w:rsidP="00A23E30">
            <w:pPr>
              <w:pStyle w:val="TableHeading"/>
            </w:pPr>
            <w:r w:rsidRPr="006A6209">
              <w:t>LEN</w:t>
            </w:r>
          </w:p>
        </w:tc>
        <w:tc>
          <w:tcPr>
            <w:tcW w:w="557" w:type="dxa"/>
            <w:shd w:val="clear" w:color="auto" w:fill="E7E6E6" w:themeFill="background2"/>
          </w:tcPr>
          <w:p w14:paraId="14AEA391" w14:textId="77777777" w:rsidR="00F53DC9" w:rsidRPr="006A6209" w:rsidRDefault="00F53DC9" w:rsidP="00A23E30">
            <w:pPr>
              <w:pStyle w:val="TableHeading"/>
            </w:pPr>
            <w:r w:rsidRPr="006A6209">
              <w:t>DT</w:t>
            </w:r>
          </w:p>
        </w:tc>
        <w:tc>
          <w:tcPr>
            <w:tcW w:w="670" w:type="dxa"/>
            <w:shd w:val="clear" w:color="auto" w:fill="E7E6E6" w:themeFill="background2"/>
          </w:tcPr>
          <w:p w14:paraId="0AC5A215" w14:textId="77777777" w:rsidR="00F53DC9" w:rsidRPr="006A6209" w:rsidRDefault="00F53DC9" w:rsidP="00A23E30">
            <w:pPr>
              <w:pStyle w:val="TableHeading"/>
            </w:pPr>
            <w:r w:rsidRPr="006A6209">
              <w:t>OPT</w:t>
            </w:r>
          </w:p>
        </w:tc>
        <w:tc>
          <w:tcPr>
            <w:tcW w:w="751" w:type="dxa"/>
            <w:shd w:val="clear" w:color="auto" w:fill="E7E6E6" w:themeFill="background2"/>
          </w:tcPr>
          <w:p w14:paraId="5AE7C024" w14:textId="77777777" w:rsidR="00F53DC9" w:rsidRPr="006A6209" w:rsidRDefault="00F53DC9" w:rsidP="00A23E30">
            <w:pPr>
              <w:pStyle w:val="TableHeading"/>
            </w:pPr>
            <w:r w:rsidRPr="006A6209">
              <w:t>RP/#</w:t>
            </w:r>
          </w:p>
        </w:tc>
        <w:tc>
          <w:tcPr>
            <w:tcW w:w="765" w:type="dxa"/>
            <w:shd w:val="clear" w:color="auto" w:fill="E7E6E6" w:themeFill="background2"/>
          </w:tcPr>
          <w:p w14:paraId="07C30DFB" w14:textId="77777777" w:rsidR="00F53DC9" w:rsidRPr="006A6209" w:rsidRDefault="00F53DC9" w:rsidP="00A23E30">
            <w:pPr>
              <w:pStyle w:val="TableHeading"/>
            </w:pPr>
            <w:r w:rsidRPr="006A6209">
              <w:t>TBL#</w:t>
            </w:r>
          </w:p>
        </w:tc>
        <w:tc>
          <w:tcPr>
            <w:tcW w:w="940" w:type="dxa"/>
            <w:shd w:val="clear" w:color="auto" w:fill="E7E6E6" w:themeFill="background2"/>
          </w:tcPr>
          <w:p w14:paraId="60FC150C" w14:textId="77777777" w:rsidR="00F53DC9" w:rsidRPr="006A6209" w:rsidRDefault="00F53DC9" w:rsidP="00A23E30">
            <w:pPr>
              <w:pStyle w:val="TableHeading"/>
            </w:pPr>
            <w:r w:rsidRPr="006A6209">
              <w:t>ITEM#</w:t>
            </w:r>
          </w:p>
        </w:tc>
        <w:tc>
          <w:tcPr>
            <w:tcW w:w="1805" w:type="dxa"/>
            <w:shd w:val="clear" w:color="auto" w:fill="E7E6E6" w:themeFill="background2"/>
          </w:tcPr>
          <w:p w14:paraId="41C05669" w14:textId="77777777" w:rsidR="00F53DC9" w:rsidRPr="006A6209" w:rsidRDefault="00F53DC9" w:rsidP="00A23E30">
            <w:pPr>
              <w:pStyle w:val="TableHeading"/>
            </w:pPr>
            <w:r w:rsidRPr="006A6209">
              <w:t>Element Name</w:t>
            </w:r>
          </w:p>
        </w:tc>
        <w:tc>
          <w:tcPr>
            <w:tcW w:w="2610" w:type="dxa"/>
            <w:shd w:val="clear" w:color="auto" w:fill="E7E6E6" w:themeFill="background2"/>
          </w:tcPr>
          <w:p w14:paraId="0ABFC6F3" w14:textId="77777777" w:rsidR="00F53DC9" w:rsidRPr="006A6209" w:rsidRDefault="00F53DC9" w:rsidP="00A23E30">
            <w:pPr>
              <w:pStyle w:val="TableHeading"/>
            </w:pPr>
            <w:r w:rsidRPr="006A6209">
              <w:t>VistA Data Element</w:t>
            </w:r>
          </w:p>
        </w:tc>
      </w:tr>
      <w:tr w:rsidR="00F53DC9" w:rsidRPr="006A6209" w14:paraId="13AF6B3D" w14:textId="77777777" w:rsidTr="00074B14">
        <w:trPr>
          <w:trHeight w:val="626"/>
        </w:trPr>
        <w:tc>
          <w:tcPr>
            <w:tcW w:w="682" w:type="dxa"/>
          </w:tcPr>
          <w:p w14:paraId="071B10C3" w14:textId="77777777" w:rsidR="00F53DC9" w:rsidRPr="006A6209" w:rsidRDefault="00F53DC9" w:rsidP="007E2E87">
            <w:pPr>
              <w:pStyle w:val="TableText"/>
              <w:keepNext/>
              <w:keepLines/>
            </w:pPr>
            <w:r w:rsidRPr="006A6209">
              <w:t>1</w:t>
            </w:r>
          </w:p>
        </w:tc>
        <w:tc>
          <w:tcPr>
            <w:tcW w:w="670" w:type="dxa"/>
          </w:tcPr>
          <w:p w14:paraId="345EBC51" w14:textId="77777777" w:rsidR="00F53DC9" w:rsidRPr="006A6209" w:rsidRDefault="00F53DC9" w:rsidP="007E2E87">
            <w:pPr>
              <w:pStyle w:val="TableText"/>
              <w:keepNext/>
              <w:keepLines/>
            </w:pPr>
            <w:r w:rsidRPr="006A6209">
              <w:t>4</w:t>
            </w:r>
          </w:p>
        </w:tc>
        <w:tc>
          <w:tcPr>
            <w:tcW w:w="557" w:type="dxa"/>
          </w:tcPr>
          <w:p w14:paraId="316B4119" w14:textId="77777777" w:rsidR="00F53DC9" w:rsidRPr="006A6209" w:rsidRDefault="00F53DC9" w:rsidP="007E2E87">
            <w:pPr>
              <w:pStyle w:val="TableText"/>
              <w:keepNext/>
              <w:keepLines/>
            </w:pPr>
            <w:r w:rsidRPr="006A6209">
              <w:t>SI</w:t>
            </w:r>
          </w:p>
        </w:tc>
        <w:tc>
          <w:tcPr>
            <w:tcW w:w="670" w:type="dxa"/>
          </w:tcPr>
          <w:p w14:paraId="7AAD3578" w14:textId="77777777" w:rsidR="00F53DC9" w:rsidRPr="006A6209" w:rsidRDefault="00F53DC9" w:rsidP="007E2E87">
            <w:pPr>
              <w:pStyle w:val="TableText"/>
              <w:keepNext/>
              <w:keepLines/>
            </w:pPr>
            <w:r w:rsidRPr="006A6209">
              <w:t>R</w:t>
            </w:r>
          </w:p>
        </w:tc>
        <w:tc>
          <w:tcPr>
            <w:tcW w:w="751" w:type="dxa"/>
          </w:tcPr>
          <w:p w14:paraId="61E9312E" w14:textId="77777777" w:rsidR="00F53DC9" w:rsidRPr="006A6209" w:rsidRDefault="00F53DC9" w:rsidP="007E2E87">
            <w:pPr>
              <w:pStyle w:val="TableText"/>
              <w:keepNext/>
              <w:keepLines/>
            </w:pPr>
          </w:p>
        </w:tc>
        <w:tc>
          <w:tcPr>
            <w:tcW w:w="765" w:type="dxa"/>
          </w:tcPr>
          <w:p w14:paraId="4A10A3D4" w14:textId="77777777" w:rsidR="00F53DC9" w:rsidRPr="006A6209" w:rsidRDefault="00F53DC9" w:rsidP="007E2E87">
            <w:pPr>
              <w:pStyle w:val="TableText"/>
              <w:keepNext/>
              <w:keepLines/>
            </w:pPr>
          </w:p>
        </w:tc>
        <w:tc>
          <w:tcPr>
            <w:tcW w:w="940" w:type="dxa"/>
          </w:tcPr>
          <w:p w14:paraId="7B69C7FD" w14:textId="77777777" w:rsidR="00F53DC9" w:rsidRPr="006A6209" w:rsidRDefault="00F53DC9" w:rsidP="007E2E87">
            <w:pPr>
              <w:pStyle w:val="TableText"/>
              <w:keepNext/>
              <w:keepLines/>
            </w:pPr>
            <w:r w:rsidRPr="006A6209">
              <w:t>896</w:t>
            </w:r>
          </w:p>
        </w:tc>
        <w:tc>
          <w:tcPr>
            <w:tcW w:w="1805" w:type="dxa"/>
          </w:tcPr>
          <w:p w14:paraId="242A3C28" w14:textId="77777777" w:rsidR="00F53DC9" w:rsidRPr="006A6209" w:rsidRDefault="00F53DC9" w:rsidP="007E2E87">
            <w:pPr>
              <w:pStyle w:val="TableText"/>
              <w:keepNext/>
              <w:keepLines/>
            </w:pPr>
            <w:r w:rsidRPr="006A6209">
              <w:t>Set ID - AIG</w:t>
            </w:r>
          </w:p>
        </w:tc>
        <w:tc>
          <w:tcPr>
            <w:tcW w:w="2610" w:type="dxa"/>
          </w:tcPr>
          <w:p w14:paraId="03529F21" w14:textId="11EA3ADE" w:rsidR="00F53DC9" w:rsidRPr="006A6209" w:rsidRDefault="00F53DC9" w:rsidP="007E2E87">
            <w:pPr>
              <w:pStyle w:val="TableText"/>
              <w:keepNext/>
              <w:keepLines/>
            </w:pPr>
            <w:r w:rsidRPr="006A6209">
              <w:t>Segment Sequence Number</w:t>
            </w:r>
            <w:r w:rsidR="007E2E87" w:rsidRPr="006A6209">
              <w:t>.</w:t>
            </w:r>
          </w:p>
        </w:tc>
      </w:tr>
      <w:tr w:rsidR="00F53DC9" w:rsidRPr="006A6209" w14:paraId="17C2959A" w14:textId="77777777" w:rsidTr="00074B14">
        <w:trPr>
          <w:trHeight w:val="863"/>
        </w:trPr>
        <w:tc>
          <w:tcPr>
            <w:tcW w:w="682" w:type="dxa"/>
          </w:tcPr>
          <w:p w14:paraId="4BB1CA1F" w14:textId="77777777" w:rsidR="00F53DC9" w:rsidRPr="006A6209" w:rsidRDefault="00F53DC9" w:rsidP="007E2E87">
            <w:pPr>
              <w:pStyle w:val="TableText"/>
              <w:keepNext/>
              <w:keepLines/>
            </w:pPr>
            <w:r w:rsidRPr="006A6209">
              <w:t>2</w:t>
            </w:r>
          </w:p>
        </w:tc>
        <w:tc>
          <w:tcPr>
            <w:tcW w:w="670" w:type="dxa"/>
          </w:tcPr>
          <w:p w14:paraId="7EA3D243" w14:textId="77777777" w:rsidR="00F53DC9" w:rsidRPr="006A6209" w:rsidRDefault="00F53DC9" w:rsidP="007E2E87">
            <w:pPr>
              <w:pStyle w:val="TableText"/>
              <w:keepNext/>
              <w:keepLines/>
            </w:pPr>
            <w:r w:rsidRPr="006A6209">
              <w:t>3</w:t>
            </w:r>
          </w:p>
        </w:tc>
        <w:tc>
          <w:tcPr>
            <w:tcW w:w="557" w:type="dxa"/>
          </w:tcPr>
          <w:p w14:paraId="6DC64DB9" w14:textId="77777777" w:rsidR="00F53DC9" w:rsidRPr="006A6209" w:rsidRDefault="00F53DC9" w:rsidP="007E2E87">
            <w:pPr>
              <w:pStyle w:val="TableText"/>
              <w:keepNext/>
              <w:keepLines/>
            </w:pPr>
            <w:r w:rsidRPr="006A6209">
              <w:t>ID</w:t>
            </w:r>
          </w:p>
        </w:tc>
        <w:tc>
          <w:tcPr>
            <w:tcW w:w="670" w:type="dxa"/>
          </w:tcPr>
          <w:p w14:paraId="6BA095EF" w14:textId="77777777" w:rsidR="00F53DC9" w:rsidRPr="006A6209" w:rsidRDefault="00F53DC9" w:rsidP="007E2E87">
            <w:pPr>
              <w:pStyle w:val="TableText"/>
              <w:keepNext/>
              <w:keepLines/>
            </w:pPr>
            <w:r w:rsidRPr="006A6209">
              <w:t>C</w:t>
            </w:r>
          </w:p>
        </w:tc>
        <w:tc>
          <w:tcPr>
            <w:tcW w:w="751" w:type="dxa"/>
          </w:tcPr>
          <w:p w14:paraId="0AA4E90A" w14:textId="77777777" w:rsidR="00F53DC9" w:rsidRPr="006A6209" w:rsidRDefault="00F53DC9" w:rsidP="007E2E87">
            <w:pPr>
              <w:pStyle w:val="TableText"/>
              <w:keepNext/>
              <w:keepLines/>
            </w:pPr>
          </w:p>
        </w:tc>
        <w:tc>
          <w:tcPr>
            <w:tcW w:w="765" w:type="dxa"/>
          </w:tcPr>
          <w:p w14:paraId="738CD7CE" w14:textId="77777777" w:rsidR="00F53DC9" w:rsidRPr="006A6209" w:rsidRDefault="00F53DC9" w:rsidP="007E2E87">
            <w:pPr>
              <w:pStyle w:val="TableText"/>
              <w:keepNext/>
              <w:keepLines/>
            </w:pPr>
            <w:r w:rsidRPr="006A6209">
              <w:t>206</w:t>
            </w:r>
          </w:p>
        </w:tc>
        <w:tc>
          <w:tcPr>
            <w:tcW w:w="940" w:type="dxa"/>
          </w:tcPr>
          <w:p w14:paraId="7D3FFC5C" w14:textId="77777777" w:rsidR="00F53DC9" w:rsidRPr="006A6209" w:rsidRDefault="00F53DC9" w:rsidP="007E2E87">
            <w:pPr>
              <w:pStyle w:val="TableText"/>
              <w:keepNext/>
              <w:keepLines/>
            </w:pPr>
            <w:r w:rsidRPr="006A6209">
              <w:t>763</w:t>
            </w:r>
          </w:p>
        </w:tc>
        <w:tc>
          <w:tcPr>
            <w:tcW w:w="1805" w:type="dxa"/>
          </w:tcPr>
          <w:p w14:paraId="1AC13F73" w14:textId="77777777" w:rsidR="00F53DC9" w:rsidRPr="006A6209" w:rsidRDefault="00F53DC9" w:rsidP="007E2E87">
            <w:pPr>
              <w:pStyle w:val="TableText"/>
              <w:keepNext/>
              <w:keepLines/>
            </w:pPr>
            <w:r w:rsidRPr="006A6209">
              <w:t>Segment Action Code</w:t>
            </w:r>
          </w:p>
        </w:tc>
        <w:tc>
          <w:tcPr>
            <w:tcW w:w="2610" w:type="dxa"/>
          </w:tcPr>
          <w:p w14:paraId="7079F649" w14:textId="2BFA9991" w:rsidR="007E2E87" w:rsidRPr="006A6209" w:rsidRDefault="00F53DC9" w:rsidP="007E2E87">
            <w:pPr>
              <w:pStyle w:val="TableListBullet"/>
            </w:pPr>
            <w:r w:rsidRPr="006A6209">
              <w:rPr>
                <w:b/>
                <w:bCs/>
              </w:rPr>
              <w:t>A</w:t>
            </w:r>
            <w:r w:rsidR="00DD1C64" w:rsidRPr="006A6209">
              <w:t>—</w:t>
            </w:r>
            <w:r w:rsidRPr="006A6209">
              <w:t>Add</w:t>
            </w:r>
          </w:p>
          <w:p w14:paraId="02ABD328" w14:textId="48279A29" w:rsidR="00F53DC9" w:rsidRPr="006A6209" w:rsidRDefault="00F53DC9" w:rsidP="007E2E87">
            <w:pPr>
              <w:pStyle w:val="TableListBullet"/>
            </w:pPr>
            <w:r w:rsidRPr="006A6209">
              <w:rPr>
                <w:b/>
                <w:bCs/>
              </w:rPr>
              <w:t>D</w:t>
            </w:r>
            <w:r w:rsidR="00DD1C64" w:rsidRPr="006A6209">
              <w:t>—</w:t>
            </w:r>
            <w:r w:rsidRPr="006A6209">
              <w:rPr>
                <w:spacing w:val="-4"/>
              </w:rPr>
              <w:t>Delete</w:t>
            </w:r>
          </w:p>
          <w:p w14:paraId="14D057BC" w14:textId="0D92C234" w:rsidR="00F53DC9" w:rsidRPr="006A6209" w:rsidRDefault="00F53DC9" w:rsidP="007E2E87">
            <w:pPr>
              <w:pStyle w:val="TableListBullet"/>
            </w:pPr>
            <w:r w:rsidRPr="006A6209">
              <w:rPr>
                <w:b/>
                <w:bCs/>
              </w:rPr>
              <w:t>U</w:t>
            </w:r>
            <w:r w:rsidR="00DD1C64" w:rsidRPr="006A6209">
              <w:t>—</w:t>
            </w:r>
            <w:r w:rsidRPr="006A6209">
              <w:t>Update</w:t>
            </w:r>
          </w:p>
        </w:tc>
      </w:tr>
      <w:tr w:rsidR="00F53DC9" w:rsidRPr="006A6209" w14:paraId="77E64632" w14:textId="77777777" w:rsidTr="00074B14">
        <w:trPr>
          <w:trHeight w:val="374"/>
        </w:trPr>
        <w:tc>
          <w:tcPr>
            <w:tcW w:w="682" w:type="dxa"/>
          </w:tcPr>
          <w:p w14:paraId="1EF1F84F" w14:textId="77777777" w:rsidR="00F53DC9" w:rsidRPr="006A6209" w:rsidRDefault="00F53DC9" w:rsidP="007E2E87">
            <w:pPr>
              <w:pStyle w:val="TableText"/>
            </w:pPr>
            <w:r w:rsidRPr="006A6209">
              <w:t>3</w:t>
            </w:r>
          </w:p>
        </w:tc>
        <w:tc>
          <w:tcPr>
            <w:tcW w:w="670" w:type="dxa"/>
          </w:tcPr>
          <w:p w14:paraId="43CFAD7D" w14:textId="77777777" w:rsidR="00F53DC9" w:rsidRPr="006A6209" w:rsidRDefault="00F53DC9" w:rsidP="007E2E87">
            <w:pPr>
              <w:pStyle w:val="TableText"/>
            </w:pPr>
            <w:r w:rsidRPr="006A6209">
              <w:t>250</w:t>
            </w:r>
          </w:p>
        </w:tc>
        <w:tc>
          <w:tcPr>
            <w:tcW w:w="557" w:type="dxa"/>
          </w:tcPr>
          <w:p w14:paraId="113F767F" w14:textId="77777777" w:rsidR="00F53DC9" w:rsidRPr="006A6209" w:rsidRDefault="00F53DC9" w:rsidP="007E2E87">
            <w:pPr>
              <w:pStyle w:val="TableText"/>
            </w:pPr>
            <w:r w:rsidRPr="006A6209">
              <w:t>CE</w:t>
            </w:r>
          </w:p>
        </w:tc>
        <w:tc>
          <w:tcPr>
            <w:tcW w:w="670" w:type="dxa"/>
          </w:tcPr>
          <w:p w14:paraId="4AB190B2" w14:textId="77777777" w:rsidR="00F53DC9" w:rsidRPr="006A6209" w:rsidRDefault="00F53DC9" w:rsidP="007E2E87">
            <w:pPr>
              <w:pStyle w:val="TableText"/>
            </w:pPr>
            <w:r w:rsidRPr="006A6209">
              <w:t>C</w:t>
            </w:r>
          </w:p>
        </w:tc>
        <w:tc>
          <w:tcPr>
            <w:tcW w:w="751" w:type="dxa"/>
          </w:tcPr>
          <w:p w14:paraId="1908DD19" w14:textId="77777777" w:rsidR="00F53DC9" w:rsidRPr="006A6209" w:rsidRDefault="00F53DC9" w:rsidP="007E2E87">
            <w:pPr>
              <w:pStyle w:val="TableText"/>
            </w:pPr>
          </w:p>
        </w:tc>
        <w:tc>
          <w:tcPr>
            <w:tcW w:w="765" w:type="dxa"/>
          </w:tcPr>
          <w:p w14:paraId="0416D929" w14:textId="77777777" w:rsidR="00F53DC9" w:rsidRPr="006A6209" w:rsidRDefault="00F53DC9" w:rsidP="007E2E87">
            <w:pPr>
              <w:pStyle w:val="TableText"/>
            </w:pPr>
          </w:p>
        </w:tc>
        <w:tc>
          <w:tcPr>
            <w:tcW w:w="940" w:type="dxa"/>
          </w:tcPr>
          <w:p w14:paraId="7B959B89" w14:textId="77777777" w:rsidR="00F53DC9" w:rsidRPr="006A6209" w:rsidRDefault="00F53DC9" w:rsidP="007E2E87">
            <w:pPr>
              <w:pStyle w:val="TableText"/>
            </w:pPr>
            <w:r w:rsidRPr="006A6209">
              <w:t>897</w:t>
            </w:r>
          </w:p>
        </w:tc>
        <w:tc>
          <w:tcPr>
            <w:tcW w:w="1805" w:type="dxa"/>
          </w:tcPr>
          <w:p w14:paraId="357CC5F7" w14:textId="77777777" w:rsidR="00F53DC9" w:rsidRPr="006A6209" w:rsidRDefault="00F53DC9" w:rsidP="007E2E87">
            <w:pPr>
              <w:pStyle w:val="TableText"/>
            </w:pPr>
            <w:r w:rsidRPr="006A6209">
              <w:t>Resource ID</w:t>
            </w:r>
          </w:p>
        </w:tc>
        <w:tc>
          <w:tcPr>
            <w:tcW w:w="2610" w:type="dxa"/>
          </w:tcPr>
          <w:p w14:paraId="0EC35D7D" w14:textId="61E1234C" w:rsidR="00F53DC9" w:rsidRPr="006A6209" w:rsidRDefault="00F53DC9" w:rsidP="007E2E87">
            <w:pPr>
              <w:pStyle w:val="TableText"/>
            </w:pPr>
            <w:r w:rsidRPr="006A6209">
              <w:t>Provider Name</w:t>
            </w:r>
            <w:r w:rsidR="007E2E87" w:rsidRPr="006A6209">
              <w:t>.</w:t>
            </w:r>
          </w:p>
        </w:tc>
      </w:tr>
      <w:tr w:rsidR="00F53DC9" w:rsidRPr="006A6209" w14:paraId="5C90FDE9" w14:textId="77777777" w:rsidTr="00074B14">
        <w:trPr>
          <w:trHeight w:val="371"/>
        </w:trPr>
        <w:tc>
          <w:tcPr>
            <w:tcW w:w="682" w:type="dxa"/>
          </w:tcPr>
          <w:p w14:paraId="581FD86F" w14:textId="77777777" w:rsidR="00F53DC9" w:rsidRPr="006A6209" w:rsidRDefault="00F53DC9" w:rsidP="007E2E87">
            <w:pPr>
              <w:pStyle w:val="TableText"/>
            </w:pPr>
            <w:r w:rsidRPr="006A6209">
              <w:t>4</w:t>
            </w:r>
          </w:p>
        </w:tc>
        <w:tc>
          <w:tcPr>
            <w:tcW w:w="670" w:type="dxa"/>
          </w:tcPr>
          <w:p w14:paraId="58BF064B" w14:textId="77777777" w:rsidR="00F53DC9" w:rsidRPr="006A6209" w:rsidRDefault="00F53DC9" w:rsidP="007E2E87">
            <w:pPr>
              <w:pStyle w:val="TableText"/>
            </w:pPr>
            <w:r w:rsidRPr="006A6209">
              <w:t>250</w:t>
            </w:r>
          </w:p>
        </w:tc>
        <w:tc>
          <w:tcPr>
            <w:tcW w:w="557" w:type="dxa"/>
          </w:tcPr>
          <w:p w14:paraId="336161A2" w14:textId="77777777" w:rsidR="00F53DC9" w:rsidRPr="006A6209" w:rsidRDefault="00F53DC9" w:rsidP="007E2E87">
            <w:pPr>
              <w:pStyle w:val="TableText"/>
            </w:pPr>
            <w:r w:rsidRPr="006A6209">
              <w:t>CE</w:t>
            </w:r>
          </w:p>
        </w:tc>
        <w:tc>
          <w:tcPr>
            <w:tcW w:w="670" w:type="dxa"/>
          </w:tcPr>
          <w:p w14:paraId="39EB5D64" w14:textId="77777777" w:rsidR="00F53DC9" w:rsidRPr="006A6209" w:rsidRDefault="00F53DC9" w:rsidP="007E2E87">
            <w:pPr>
              <w:pStyle w:val="TableText"/>
            </w:pPr>
            <w:r w:rsidRPr="006A6209">
              <w:t>R</w:t>
            </w:r>
          </w:p>
        </w:tc>
        <w:tc>
          <w:tcPr>
            <w:tcW w:w="751" w:type="dxa"/>
          </w:tcPr>
          <w:p w14:paraId="156AA17E" w14:textId="77777777" w:rsidR="00F53DC9" w:rsidRPr="006A6209" w:rsidRDefault="00F53DC9" w:rsidP="007E2E87">
            <w:pPr>
              <w:pStyle w:val="TableText"/>
            </w:pPr>
          </w:p>
        </w:tc>
        <w:tc>
          <w:tcPr>
            <w:tcW w:w="765" w:type="dxa"/>
          </w:tcPr>
          <w:p w14:paraId="36C22249" w14:textId="77777777" w:rsidR="00F53DC9" w:rsidRPr="006A6209" w:rsidRDefault="00F53DC9" w:rsidP="007E2E87">
            <w:pPr>
              <w:pStyle w:val="TableText"/>
            </w:pPr>
          </w:p>
        </w:tc>
        <w:tc>
          <w:tcPr>
            <w:tcW w:w="940" w:type="dxa"/>
          </w:tcPr>
          <w:p w14:paraId="50AA173F" w14:textId="77777777" w:rsidR="00F53DC9" w:rsidRPr="006A6209" w:rsidRDefault="00F53DC9" w:rsidP="007E2E87">
            <w:pPr>
              <w:pStyle w:val="TableText"/>
            </w:pPr>
            <w:r w:rsidRPr="006A6209">
              <w:t>898</w:t>
            </w:r>
          </w:p>
        </w:tc>
        <w:tc>
          <w:tcPr>
            <w:tcW w:w="1805" w:type="dxa"/>
          </w:tcPr>
          <w:p w14:paraId="284AA5BA" w14:textId="77777777" w:rsidR="00F53DC9" w:rsidRPr="006A6209" w:rsidRDefault="00F53DC9" w:rsidP="007E2E87">
            <w:pPr>
              <w:pStyle w:val="TableText"/>
            </w:pPr>
            <w:r w:rsidRPr="006A6209">
              <w:t>Resource Type</w:t>
            </w:r>
          </w:p>
        </w:tc>
        <w:tc>
          <w:tcPr>
            <w:tcW w:w="2610" w:type="dxa"/>
          </w:tcPr>
          <w:p w14:paraId="52C4A23E" w14:textId="151413D9" w:rsidR="00F53DC9" w:rsidRPr="006A6209" w:rsidRDefault="00F53DC9" w:rsidP="007E2E87">
            <w:pPr>
              <w:pStyle w:val="TableText"/>
            </w:pPr>
            <w:r w:rsidRPr="006A6209">
              <w:t>Provider</w:t>
            </w:r>
            <w:r w:rsidR="007E2E87" w:rsidRPr="006A6209">
              <w:t>.</w:t>
            </w:r>
          </w:p>
        </w:tc>
      </w:tr>
      <w:tr w:rsidR="00F53DC9" w:rsidRPr="006A6209" w14:paraId="0C91DB73" w14:textId="77777777" w:rsidTr="00074B14">
        <w:trPr>
          <w:trHeight w:val="373"/>
        </w:trPr>
        <w:tc>
          <w:tcPr>
            <w:tcW w:w="682" w:type="dxa"/>
          </w:tcPr>
          <w:p w14:paraId="4169C83C" w14:textId="77777777" w:rsidR="00F53DC9" w:rsidRPr="006A6209" w:rsidRDefault="00F53DC9" w:rsidP="007E2E87">
            <w:pPr>
              <w:pStyle w:val="TableText"/>
            </w:pPr>
            <w:r w:rsidRPr="006A6209">
              <w:t>5</w:t>
            </w:r>
          </w:p>
        </w:tc>
        <w:tc>
          <w:tcPr>
            <w:tcW w:w="670" w:type="dxa"/>
          </w:tcPr>
          <w:p w14:paraId="1233718D" w14:textId="77777777" w:rsidR="00F53DC9" w:rsidRPr="006A6209" w:rsidRDefault="00F53DC9" w:rsidP="007E2E87">
            <w:pPr>
              <w:pStyle w:val="TableText"/>
            </w:pPr>
            <w:r w:rsidRPr="006A6209">
              <w:t>250</w:t>
            </w:r>
          </w:p>
        </w:tc>
        <w:tc>
          <w:tcPr>
            <w:tcW w:w="557" w:type="dxa"/>
          </w:tcPr>
          <w:p w14:paraId="5A97FA33" w14:textId="77777777" w:rsidR="00F53DC9" w:rsidRPr="006A6209" w:rsidRDefault="00F53DC9" w:rsidP="007E2E87">
            <w:pPr>
              <w:pStyle w:val="TableText"/>
            </w:pPr>
            <w:r w:rsidRPr="006A6209">
              <w:t>CE</w:t>
            </w:r>
          </w:p>
        </w:tc>
        <w:tc>
          <w:tcPr>
            <w:tcW w:w="670" w:type="dxa"/>
          </w:tcPr>
          <w:p w14:paraId="1366576A" w14:textId="77777777" w:rsidR="00F53DC9" w:rsidRPr="006A6209" w:rsidRDefault="00F53DC9" w:rsidP="007E2E87">
            <w:pPr>
              <w:pStyle w:val="TableText"/>
            </w:pPr>
            <w:r w:rsidRPr="006A6209">
              <w:t>O</w:t>
            </w:r>
          </w:p>
        </w:tc>
        <w:tc>
          <w:tcPr>
            <w:tcW w:w="751" w:type="dxa"/>
          </w:tcPr>
          <w:p w14:paraId="58342BAA" w14:textId="77777777" w:rsidR="00F53DC9" w:rsidRPr="006A6209" w:rsidRDefault="00F53DC9" w:rsidP="007E2E87">
            <w:pPr>
              <w:pStyle w:val="TableText"/>
            </w:pPr>
            <w:r w:rsidRPr="006A6209">
              <w:t>Y</w:t>
            </w:r>
          </w:p>
        </w:tc>
        <w:tc>
          <w:tcPr>
            <w:tcW w:w="765" w:type="dxa"/>
          </w:tcPr>
          <w:p w14:paraId="647BEE66" w14:textId="77777777" w:rsidR="00F53DC9" w:rsidRPr="006A6209" w:rsidRDefault="00F53DC9" w:rsidP="007E2E87">
            <w:pPr>
              <w:pStyle w:val="TableText"/>
            </w:pPr>
          </w:p>
        </w:tc>
        <w:tc>
          <w:tcPr>
            <w:tcW w:w="940" w:type="dxa"/>
          </w:tcPr>
          <w:p w14:paraId="0175B080" w14:textId="77777777" w:rsidR="00F53DC9" w:rsidRPr="006A6209" w:rsidRDefault="00F53DC9" w:rsidP="007E2E87">
            <w:pPr>
              <w:pStyle w:val="TableText"/>
            </w:pPr>
            <w:r w:rsidRPr="006A6209">
              <w:t>899</w:t>
            </w:r>
          </w:p>
        </w:tc>
        <w:tc>
          <w:tcPr>
            <w:tcW w:w="1805" w:type="dxa"/>
          </w:tcPr>
          <w:p w14:paraId="1B00D221" w14:textId="77777777" w:rsidR="00F53DC9" w:rsidRPr="006A6209" w:rsidRDefault="00F53DC9" w:rsidP="007E2E87">
            <w:pPr>
              <w:pStyle w:val="TableText"/>
            </w:pPr>
            <w:r w:rsidRPr="006A6209">
              <w:t>Resource Group</w:t>
            </w:r>
          </w:p>
        </w:tc>
        <w:tc>
          <w:tcPr>
            <w:tcW w:w="2610" w:type="dxa"/>
          </w:tcPr>
          <w:p w14:paraId="0989F53D" w14:textId="3E4A1B43" w:rsidR="00F53DC9" w:rsidRPr="006A6209" w:rsidRDefault="00F53DC9" w:rsidP="007E2E87">
            <w:pPr>
              <w:pStyle w:val="TableText"/>
            </w:pPr>
            <w:r w:rsidRPr="006A6209">
              <w:t>Not used</w:t>
            </w:r>
            <w:r w:rsidR="007E2E87" w:rsidRPr="006A6209">
              <w:t>.</w:t>
            </w:r>
          </w:p>
        </w:tc>
      </w:tr>
      <w:tr w:rsidR="00F53DC9" w:rsidRPr="006A6209" w14:paraId="06D38D4C" w14:textId="77777777" w:rsidTr="00074B14">
        <w:trPr>
          <w:trHeight w:val="373"/>
        </w:trPr>
        <w:tc>
          <w:tcPr>
            <w:tcW w:w="682" w:type="dxa"/>
          </w:tcPr>
          <w:p w14:paraId="529C8209" w14:textId="77777777" w:rsidR="00F53DC9" w:rsidRPr="006A6209" w:rsidRDefault="00F53DC9" w:rsidP="007E2E87">
            <w:pPr>
              <w:pStyle w:val="TableText"/>
            </w:pPr>
            <w:r w:rsidRPr="006A6209">
              <w:t>6</w:t>
            </w:r>
          </w:p>
        </w:tc>
        <w:tc>
          <w:tcPr>
            <w:tcW w:w="670" w:type="dxa"/>
          </w:tcPr>
          <w:p w14:paraId="59357EC1" w14:textId="77777777" w:rsidR="00F53DC9" w:rsidRPr="006A6209" w:rsidRDefault="00F53DC9" w:rsidP="007E2E87">
            <w:pPr>
              <w:pStyle w:val="TableText"/>
            </w:pPr>
            <w:r w:rsidRPr="006A6209">
              <w:t>5</w:t>
            </w:r>
          </w:p>
        </w:tc>
        <w:tc>
          <w:tcPr>
            <w:tcW w:w="557" w:type="dxa"/>
          </w:tcPr>
          <w:p w14:paraId="744C8E6C" w14:textId="77777777" w:rsidR="00F53DC9" w:rsidRPr="006A6209" w:rsidRDefault="00F53DC9" w:rsidP="007E2E87">
            <w:pPr>
              <w:pStyle w:val="TableText"/>
            </w:pPr>
            <w:r w:rsidRPr="006A6209">
              <w:t>NM</w:t>
            </w:r>
          </w:p>
        </w:tc>
        <w:tc>
          <w:tcPr>
            <w:tcW w:w="670" w:type="dxa"/>
          </w:tcPr>
          <w:p w14:paraId="3800BD0C" w14:textId="77777777" w:rsidR="00F53DC9" w:rsidRPr="006A6209" w:rsidRDefault="00F53DC9" w:rsidP="007E2E87">
            <w:pPr>
              <w:pStyle w:val="TableText"/>
            </w:pPr>
            <w:r w:rsidRPr="006A6209">
              <w:t>O</w:t>
            </w:r>
          </w:p>
        </w:tc>
        <w:tc>
          <w:tcPr>
            <w:tcW w:w="751" w:type="dxa"/>
          </w:tcPr>
          <w:p w14:paraId="0F6139EC" w14:textId="77777777" w:rsidR="00F53DC9" w:rsidRPr="006A6209" w:rsidRDefault="00F53DC9" w:rsidP="007E2E87">
            <w:pPr>
              <w:pStyle w:val="TableText"/>
            </w:pPr>
          </w:p>
        </w:tc>
        <w:tc>
          <w:tcPr>
            <w:tcW w:w="765" w:type="dxa"/>
          </w:tcPr>
          <w:p w14:paraId="1FF7CDEE" w14:textId="77777777" w:rsidR="00F53DC9" w:rsidRPr="006A6209" w:rsidRDefault="00F53DC9" w:rsidP="007E2E87">
            <w:pPr>
              <w:pStyle w:val="TableText"/>
            </w:pPr>
          </w:p>
        </w:tc>
        <w:tc>
          <w:tcPr>
            <w:tcW w:w="940" w:type="dxa"/>
          </w:tcPr>
          <w:p w14:paraId="00A3E9F9" w14:textId="77777777" w:rsidR="00F53DC9" w:rsidRPr="006A6209" w:rsidRDefault="00F53DC9" w:rsidP="007E2E87">
            <w:pPr>
              <w:pStyle w:val="TableText"/>
            </w:pPr>
            <w:r w:rsidRPr="006A6209">
              <w:t>900</w:t>
            </w:r>
          </w:p>
        </w:tc>
        <w:tc>
          <w:tcPr>
            <w:tcW w:w="1805" w:type="dxa"/>
          </w:tcPr>
          <w:p w14:paraId="2B53A603" w14:textId="77777777" w:rsidR="00F53DC9" w:rsidRPr="006A6209" w:rsidRDefault="00F53DC9" w:rsidP="007E2E87">
            <w:pPr>
              <w:pStyle w:val="TableText"/>
            </w:pPr>
            <w:r w:rsidRPr="006A6209">
              <w:t>Resource Quantity</w:t>
            </w:r>
          </w:p>
        </w:tc>
        <w:tc>
          <w:tcPr>
            <w:tcW w:w="2610" w:type="dxa"/>
          </w:tcPr>
          <w:p w14:paraId="43148F8B" w14:textId="3C04B25B" w:rsidR="00F53DC9" w:rsidRPr="006A6209" w:rsidRDefault="00F53DC9" w:rsidP="007E2E87">
            <w:pPr>
              <w:pStyle w:val="TableText"/>
            </w:pPr>
            <w:r w:rsidRPr="006A6209">
              <w:t>Not used</w:t>
            </w:r>
            <w:r w:rsidR="007E2E87" w:rsidRPr="006A6209">
              <w:t>.</w:t>
            </w:r>
          </w:p>
        </w:tc>
      </w:tr>
      <w:tr w:rsidR="00F53DC9" w:rsidRPr="006A6209" w14:paraId="539F5EA7" w14:textId="77777777" w:rsidTr="00074B14">
        <w:trPr>
          <w:trHeight w:val="626"/>
        </w:trPr>
        <w:tc>
          <w:tcPr>
            <w:tcW w:w="682" w:type="dxa"/>
          </w:tcPr>
          <w:p w14:paraId="7CE04478" w14:textId="77777777" w:rsidR="00F53DC9" w:rsidRPr="006A6209" w:rsidRDefault="00F53DC9" w:rsidP="007E2E87">
            <w:pPr>
              <w:pStyle w:val="TableText"/>
            </w:pPr>
            <w:r w:rsidRPr="006A6209">
              <w:t>7</w:t>
            </w:r>
          </w:p>
        </w:tc>
        <w:tc>
          <w:tcPr>
            <w:tcW w:w="670" w:type="dxa"/>
          </w:tcPr>
          <w:p w14:paraId="42AFA1B6" w14:textId="77777777" w:rsidR="00F53DC9" w:rsidRPr="006A6209" w:rsidRDefault="00F53DC9" w:rsidP="007E2E87">
            <w:pPr>
              <w:pStyle w:val="TableText"/>
            </w:pPr>
            <w:r w:rsidRPr="006A6209">
              <w:t>250</w:t>
            </w:r>
          </w:p>
        </w:tc>
        <w:tc>
          <w:tcPr>
            <w:tcW w:w="557" w:type="dxa"/>
          </w:tcPr>
          <w:p w14:paraId="66DB8F2B" w14:textId="77777777" w:rsidR="00F53DC9" w:rsidRPr="006A6209" w:rsidRDefault="00F53DC9" w:rsidP="007E2E87">
            <w:pPr>
              <w:pStyle w:val="TableText"/>
            </w:pPr>
            <w:r w:rsidRPr="006A6209">
              <w:t>CE</w:t>
            </w:r>
          </w:p>
        </w:tc>
        <w:tc>
          <w:tcPr>
            <w:tcW w:w="670" w:type="dxa"/>
          </w:tcPr>
          <w:p w14:paraId="10104C7A" w14:textId="77777777" w:rsidR="00F53DC9" w:rsidRPr="006A6209" w:rsidRDefault="00F53DC9" w:rsidP="007E2E87">
            <w:pPr>
              <w:pStyle w:val="TableText"/>
            </w:pPr>
            <w:r w:rsidRPr="006A6209">
              <w:t>O</w:t>
            </w:r>
          </w:p>
        </w:tc>
        <w:tc>
          <w:tcPr>
            <w:tcW w:w="751" w:type="dxa"/>
          </w:tcPr>
          <w:p w14:paraId="5C528E5B" w14:textId="77777777" w:rsidR="00F53DC9" w:rsidRPr="006A6209" w:rsidRDefault="00F53DC9" w:rsidP="007E2E87">
            <w:pPr>
              <w:pStyle w:val="TableText"/>
            </w:pPr>
          </w:p>
        </w:tc>
        <w:tc>
          <w:tcPr>
            <w:tcW w:w="765" w:type="dxa"/>
          </w:tcPr>
          <w:p w14:paraId="662C0F13" w14:textId="77777777" w:rsidR="00F53DC9" w:rsidRPr="006A6209" w:rsidRDefault="00F53DC9" w:rsidP="007E2E87">
            <w:pPr>
              <w:pStyle w:val="TableText"/>
            </w:pPr>
          </w:p>
        </w:tc>
        <w:tc>
          <w:tcPr>
            <w:tcW w:w="940" w:type="dxa"/>
          </w:tcPr>
          <w:p w14:paraId="434B39D3" w14:textId="77777777" w:rsidR="00F53DC9" w:rsidRPr="006A6209" w:rsidRDefault="00F53DC9" w:rsidP="007E2E87">
            <w:pPr>
              <w:pStyle w:val="TableText"/>
            </w:pPr>
            <w:r w:rsidRPr="006A6209">
              <w:t>901</w:t>
            </w:r>
          </w:p>
        </w:tc>
        <w:tc>
          <w:tcPr>
            <w:tcW w:w="1805" w:type="dxa"/>
          </w:tcPr>
          <w:p w14:paraId="37F61909" w14:textId="77777777" w:rsidR="00F53DC9" w:rsidRPr="006A6209" w:rsidRDefault="00F53DC9" w:rsidP="007E2E87">
            <w:pPr>
              <w:pStyle w:val="TableText"/>
            </w:pPr>
            <w:r w:rsidRPr="006A6209">
              <w:t>Resource Quantity Units</w:t>
            </w:r>
          </w:p>
        </w:tc>
        <w:tc>
          <w:tcPr>
            <w:tcW w:w="2610" w:type="dxa"/>
          </w:tcPr>
          <w:p w14:paraId="772B4FC0" w14:textId="1B3B1ECF" w:rsidR="00F53DC9" w:rsidRPr="006A6209" w:rsidRDefault="00F53DC9" w:rsidP="007E2E87">
            <w:pPr>
              <w:pStyle w:val="TableText"/>
            </w:pPr>
            <w:r w:rsidRPr="006A6209">
              <w:t>Not used</w:t>
            </w:r>
            <w:r w:rsidR="007E2E87" w:rsidRPr="006A6209">
              <w:t>.</w:t>
            </w:r>
          </w:p>
        </w:tc>
      </w:tr>
      <w:tr w:rsidR="00F53DC9" w:rsidRPr="006A6209" w14:paraId="698224E8" w14:textId="77777777" w:rsidTr="00074B14">
        <w:trPr>
          <w:trHeight w:val="369"/>
        </w:trPr>
        <w:tc>
          <w:tcPr>
            <w:tcW w:w="682" w:type="dxa"/>
          </w:tcPr>
          <w:p w14:paraId="23FF07B5" w14:textId="77777777" w:rsidR="00F53DC9" w:rsidRPr="006A6209" w:rsidRDefault="00F53DC9" w:rsidP="007E2E87">
            <w:pPr>
              <w:pStyle w:val="TableText"/>
            </w:pPr>
            <w:r w:rsidRPr="006A6209">
              <w:t>8</w:t>
            </w:r>
          </w:p>
        </w:tc>
        <w:tc>
          <w:tcPr>
            <w:tcW w:w="670" w:type="dxa"/>
          </w:tcPr>
          <w:p w14:paraId="09D778D5" w14:textId="77777777" w:rsidR="00F53DC9" w:rsidRPr="006A6209" w:rsidRDefault="00F53DC9" w:rsidP="007E2E87">
            <w:pPr>
              <w:pStyle w:val="TableText"/>
            </w:pPr>
            <w:r w:rsidRPr="006A6209">
              <w:t>26</w:t>
            </w:r>
          </w:p>
        </w:tc>
        <w:tc>
          <w:tcPr>
            <w:tcW w:w="557" w:type="dxa"/>
          </w:tcPr>
          <w:p w14:paraId="2A434132" w14:textId="77777777" w:rsidR="00F53DC9" w:rsidRPr="006A6209" w:rsidRDefault="00F53DC9" w:rsidP="007E2E87">
            <w:pPr>
              <w:pStyle w:val="TableText"/>
            </w:pPr>
            <w:r w:rsidRPr="006A6209">
              <w:t>TS</w:t>
            </w:r>
          </w:p>
        </w:tc>
        <w:tc>
          <w:tcPr>
            <w:tcW w:w="670" w:type="dxa"/>
          </w:tcPr>
          <w:p w14:paraId="7128EF61" w14:textId="77777777" w:rsidR="00F53DC9" w:rsidRPr="006A6209" w:rsidRDefault="00F53DC9" w:rsidP="007E2E87">
            <w:pPr>
              <w:pStyle w:val="TableText"/>
            </w:pPr>
            <w:r w:rsidRPr="006A6209">
              <w:t>C</w:t>
            </w:r>
          </w:p>
        </w:tc>
        <w:tc>
          <w:tcPr>
            <w:tcW w:w="751" w:type="dxa"/>
          </w:tcPr>
          <w:p w14:paraId="4A7462BC" w14:textId="77777777" w:rsidR="00F53DC9" w:rsidRPr="006A6209" w:rsidRDefault="00F53DC9" w:rsidP="007E2E87">
            <w:pPr>
              <w:pStyle w:val="TableText"/>
            </w:pPr>
          </w:p>
        </w:tc>
        <w:tc>
          <w:tcPr>
            <w:tcW w:w="765" w:type="dxa"/>
          </w:tcPr>
          <w:p w14:paraId="6DFCA1EF" w14:textId="77777777" w:rsidR="00F53DC9" w:rsidRPr="006A6209" w:rsidRDefault="00F53DC9" w:rsidP="007E2E87">
            <w:pPr>
              <w:pStyle w:val="TableText"/>
            </w:pPr>
          </w:p>
        </w:tc>
        <w:tc>
          <w:tcPr>
            <w:tcW w:w="940" w:type="dxa"/>
          </w:tcPr>
          <w:p w14:paraId="0FDD2D49" w14:textId="77777777" w:rsidR="00F53DC9" w:rsidRPr="006A6209" w:rsidRDefault="00F53DC9" w:rsidP="007E2E87">
            <w:pPr>
              <w:pStyle w:val="TableText"/>
            </w:pPr>
            <w:r w:rsidRPr="006A6209">
              <w:t>1202</w:t>
            </w:r>
          </w:p>
        </w:tc>
        <w:tc>
          <w:tcPr>
            <w:tcW w:w="1805" w:type="dxa"/>
          </w:tcPr>
          <w:p w14:paraId="331F0CE2" w14:textId="77777777" w:rsidR="00F53DC9" w:rsidRPr="006A6209" w:rsidRDefault="00F53DC9" w:rsidP="007E2E87">
            <w:pPr>
              <w:pStyle w:val="TableText"/>
            </w:pPr>
            <w:r w:rsidRPr="006A6209">
              <w:t>Start Date/Time</w:t>
            </w:r>
          </w:p>
        </w:tc>
        <w:tc>
          <w:tcPr>
            <w:tcW w:w="2610" w:type="dxa"/>
          </w:tcPr>
          <w:p w14:paraId="493DF8E4" w14:textId="4619A532" w:rsidR="00F53DC9" w:rsidRPr="006A6209" w:rsidRDefault="00F53DC9" w:rsidP="007E2E87">
            <w:pPr>
              <w:pStyle w:val="TableText"/>
            </w:pPr>
            <w:r w:rsidRPr="006A6209">
              <w:t>Not used</w:t>
            </w:r>
            <w:r w:rsidR="007E2E87" w:rsidRPr="006A6209">
              <w:t>.</w:t>
            </w:r>
          </w:p>
        </w:tc>
      </w:tr>
      <w:tr w:rsidR="00F53DC9" w:rsidRPr="006A6209" w14:paraId="3ECF9CA6" w14:textId="77777777" w:rsidTr="00074B14">
        <w:trPr>
          <w:trHeight w:val="626"/>
        </w:trPr>
        <w:tc>
          <w:tcPr>
            <w:tcW w:w="682" w:type="dxa"/>
          </w:tcPr>
          <w:p w14:paraId="40CECF91" w14:textId="77777777" w:rsidR="00F53DC9" w:rsidRPr="006A6209" w:rsidRDefault="00F53DC9" w:rsidP="007E2E87">
            <w:pPr>
              <w:pStyle w:val="TableText"/>
            </w:pPr>
            <w:r w:rsidRPr="006A6209">
              <w:t>9</w:t>
            </w:r>
          </w:p>
        </w:tc>
        <w:tc>
          <w:tcPr>
            <w:tcW w:w="670" w:type="dxa"/>
          </w:tcPr>
          <w:p w14:paraId="58FDCE1B" w14:textId="77777777" w:rsidR="00F53DC9" w:rsidRPr="006A6209" w:rsidRDefault="00F53DC9" w:rsidP="007E2E87">
            <w:pPr>
              <w:pStyle w:val="TableText"/>
            </w:pPr>
            <w:r w:rsidRPr="006A6209">
              <w:t>20</w:t>
            </w:r>
          </w:p>
        </w:tc>
        <w:tc>
          <w:tcPr>
            <w:tcW w:w="557" w:type="dxa"/>
          </w:tcPr>
          <w:p w14:paraId="1BD8D93F" w14:textId="77777777" w:rsidR="00F53DC9" w:rsidRPr="006A6209" w:rsidRDefault="00F53DC9" w:rsidP="007E2E87">
            <w:pPr>
              <w:pStyle w:val="TableText"/>
            </w:pPr>
            <w:r w:rsidRPr="006A6209">
              <w:t>NM</w:t>
            </w:r>
          </w:p>
        </w:tc>
        <w:tc>
          <w:tcPr>
            <w:tcW w:w="670" w:type="dxa"/>
          </w:tcPr>
          <w:p w14:paraId="69130DE4" w14:textId="77777777" w:rsidR="00F53DC9" w:rsidRPr="006A6209" w:rsidRDefault="00F53DC9" w:rsidP="007E2E87">
            <w:pPr>
              <w:pStyle w:val="TableText"/>
            </w:pPr>
            <w:r w:rsidRPr="006A6209">
              <w:t>C</w:t>
            </w:r>
          </w:p>
        </w:tc>
        <w:tc>
          <w:tcPr>
            <w:tcW w:w="751" w:type="dxa"/>
          </w:tcPr>
          <w:p w14:paraId="1B08D306" w14:textId="77777777" w:rsidR="00F53DC9" w:rsidRPr="006A6209" w:rsidRDefault="00F53DC9" w:rsidP="007E2E87">
            <w:pPr>
              <w:pStyle w:val="TableText"/>
            </w:pPr>
          </w:p>
        </w:tc>
        <w:tc>
          <w:tcPr>
            <w:tcW w:w="765" w:type="dxa"/>
          </w:tcPr>
          <w:p w14:paraId="3C9455F0" w14:textId="77777777" w:rsidR="00F53DC9" w:rsidRPr="006A6209" w:rsidRDefault="00F53DC9" w:rsidP="007E2E87">
            <w:pPr>
              <w:pStyle w:val="TableText"/>
            </w:pPr>
          </w:p>
        </w:tc>
        <w:tc>
          <w:tcPr>
            <w:tcW w:w="940" w:type="dxa"/>
          </w:tcPr>
          <w:p w14:paraId="21B199FA" w14:textId="77777777" w:rsidR="00F53DC9" w:rsidRPr="006A6209" w:rsidRDefault="00F53DC9" w:rsidP="007E2E87">
            <w:pPr>
              <w:pStyle w:val="TableText"/>
            </w:pPr>
            <w:r w:rsidRPr="006A6209">
              <w:t>891</w:t>
            </w:r>
          </w:p>
        </w:tc>
        <w:tc>
          <w:tcPr>
            <w:tcW w:w="1805" w:type="dxa"/>
          </w:tcPr>
          <w:p w14:paraId="356CD1BB" w14:textId="77777777" w:rsidR="00F53DC9" w:rsidRPr="006A6209" w:rsidRDefault="00F53DC9" w:rsidP="007E2E87">
            <w:pPr>
              <w:pStyle w:val="TableText"/>
            </w:pPr>
            <w:r w:rsidRPr="006A6209">
              <w:t>Start Date/Time Offset</w:t>
            </w:r>
          </w:p>
        </w:tc>
        <w:tc>
          <w:tcPr>
            <w:tcW w:w="2610" w:type="dxa"/>
          </w:tcPr>
          <w:p w14:paraId="2AB6B878" w14:textId="60E33944" w:rsidR="00F53DC9" w:rsidRPr="006A6209" w:rsidRDefault="00F53DC9" w:rsidP="007E2E87">
            <w:pPr>
              <w:pStyle w:val="TableText"/>
            </w:pPr>
            <w:r w:rsidRPr="006A6209">
              <w:t>Not used</w:t>
            </w:r>
            <w:r w:rsidR="007E2E87" w:rsidRPr="006A6209">
              <w:t>.</w:t>
            </w:r>
          </w:p>
        </w:tc>
      </w:tr>
      <w:tr w:rsidR="00F53DC9" w:rsidRPr="006A6209" w14:paraId="54AD97BA" w14:textId="77777777" w:rsidTr="00074B14">
        <w:trPr>
          <w:trHeight w:val="626"/>
        </w:trPr>
        <w:tc>
          <w:tcPr>
            <w:tcW w:w="682" w:type="dxa"/>
          </w:tcPr>
          <w:p w14:paraId="3DB969F7" w14:textId="77777777" w:rsidR="00F53DC9" w:rsidRPr="006A6209" w:rsidRDefault="00F53DC9" w:rsidP="007E2E87">
            <w:pPr>
              <w:pStyle w:val="TableText"/>
            </w:pPr>
            <w:r w:rsidRPr="006A6209">
              <w:t>10</w:t>
            </w:r>
          </w:p>
        </w:tc>
        <w:tc>
          <w:tcPr>
            <w:tcW w:w="670" w:type="dxa"/>
          </w:tcPr>
          <w:p w14:paraId="0D230485" w14:textId="77777777" w:rsidR="00F53DC9" w:rsidRPr="006A6209" w:rsidRDefault="00F53DC9" w:rsidP="007E2E87">
            <w:pPr>
              <w:pStyle w:val="TableText"/>
            </w:pPr>
            <w:r w:rsidRPr="006A6209">
              <w:t>250</w:t>
            </w:r>
          </w:p>
        </w:tc>
        <w:tc>
          <w:tcPr>
            <w:tcW w:w="557" w:type="dxa"/>
          </w:tcPr>
          <w:p w14:paraId="1371295A" w14:textId="77777777" w:rsidR="00F53DC9" w:rsidRPr="006A6209" w:rsidRDefault="00F53DC9" w:rsidP="007E2E87">
            <w:pPr>
              <w:pStyle w:val="TableText"/>
            </w:pPr>
            <w:r w:rsidRPr="006A6209">
              <w:t>CE</w:t>
            </w:r>
          </w:p>
        </w:tc>
        <w:tc>
          <w:tcPr>
            <w:tcW w:w="670" w:type="dxa"/>
          </w:tcPr>
          <w:p w14:paraId="774C1CA9" w14:textId="77777777" w:rsidR="00F53DC9" w:rsidRPr="006A6209" w:rsidRDefault="00F53DC9" w:rsidP="007E2E87">
            <w:pPr>
              <w:pStyle w:val="TableText"/>
            </w:pPr>
            <w:r w:rsidRPr="006A6209">
              <w:t>C</w:t>
            </w:r>
          </w:p>
        </w:tc>
        <w:tc>
          <w:tcPr>
            <w:tcW w:w="751" w:type="dxa"/>
          </w:tcPr>
          <w:p w14:paraId="3DF47DB9" w14:textId="77777777" w:rsidR="00F53DC9" w:rsidRPr="006A6209" w:rsidRDefault="00F53DC9" w:rsidP="007E2E87">
            <w:pPr>
              <w:pStyle w:val="TableText"/>
            </w:pPr>
          </w:p>
        </w:tc>
        <w:tc>
          <w:tcPr>
            <w:tcW w:w="765" w:type="dxa"/>
          </w:tcPr>
          <w:p w14:paraId="678805A3" w14:textId="77777777" w:rsidR="00F53DC9" w:rsidRPr="006A6209" w:rsidRDefault="00F53DC9" w:rsidP="007E2E87">
            <w:pPr>
              <w:pStyle w:val="TableText"/>
            </w:pPr>
          </w:p>
        </w:tc>
        <w:tc>
          <w:tcPr>
            <w:tcW w:w="940" w:type="dxa"/>
          </w:tcPr>
          <w:p w14:paraId="684D197A" w14:textId="77777777" w:rsidR="00F53DC9" w:rsidRPr="006A6209" w:rsidRDefault="00F53DC9" w:rsidP="007E2E87">
            <w:pPr>
              <w:pStyle w:val="TableText"/>
            </w:pPr>
            <w:r w:rsidRPr="006A6209">
              <w:t>892</w:t>
            </w:r>
          </w:p>
        </w:tc>
        <w:tc>
          <w:tcPr>
            <w:tcW w:w="1805" w:type="dxa"/>
          </w:tcPr>
          <w:p w14:paraId="70D7404C" w14:textId="77777777" w:rsidR="00F53DC9" w:rsidRPr="006A6209" w:rsidRDefault="00F53DC9" w:rsidP="007E2E87">
            <w:pPr>
              <w:pStyle w:val="TableText"/>
            </w:pPr>
            <w:r w:rsidRPr="006A6209">
              <w:t>Start Date/Time Offset Units</w:t>
            </w:r>
          </w:p>
        </w:tc>
        <w:tc>
          <w:tcPr>
            <w:tcW w:w="2610" w:type="dxa"/>
          </w:tcPr>
          <w:p w14:paraId="0CCAA1CB" w14:textId="0818D833" w:rsidR="00F53DC9" w:rsidRPr="006A6209" w:rsidRDefault="00F53DC9" w:rsidP="007E2E87">
            <w:pPr>
              <w:pStyle w:val="TableText"/>
            </w:pPr>
            <w:r w:rsidRPr="006A6209">
              <w:t>Not used</w:t>
            </w:r>
            <w:r w:rsidR="007E2E87" w:rsidRPr="006A6209">
              <w:t>.</w:t>
            </w:r>
          </w:p>
        </w:tc>
      </w:tr>
      <w:tr w:rsidR="00F53DC9" w:rsidRPr="006A6209" w14:paraId="373DED0D" w14:textId="77777777" w:rsidTr="00074B14">
        <w:trPr>
          <w:trHeight w:val="374"/>
        </w:trPr>
        <w:tc>
          <w:tcPr>
            <w:tcW w:w="682" w:type="dxa"/>
          </w:tcPr>
          <w:p w14:paraId="22A29024" w14:textId="77777777" w:rsidR="00F53DC9" w:rsidRPr="006A6209" w:rsidRDefault="00F53DC9" w:rsidP="007E2E87">
            <w:pPr>
              <w:pStyle w:val="TableText"/>
            </w:pPr>
            <w:r w:rsidRPr="006A6209">
              <w:t>11</w:t>
            </w:r>
          </w:p>
        </w:tc>
        <w:tc>
          <w:tcPr>
            <w:tcW w:w="670" w:type="dxa"/>
          </w:tcPr>
          <w:p w14:paraId="51807930" w14:textId="77777777" w:rsidR="00F53DC9" w:rsidRPr="006A6209" w:rsidRDefault="00F53DC9" w:rsidP="007E2E87">
            <w:pPr>
              <w:pStyle w:val="TableText"/>
            </w:pPr>
            <w:r w:rsidRPr="006A6209">
              <w:t>20</w:t>
            </w:r>
          </w:p>
        </w:tc>
        <w:tc>
          <w:tcPr>
            <w:tcW w:w="557" w:type="dxa"/>
          </w:tcPr>
          <w:p w14:paraId="48B6048C" w14:textId="77777777" w:rsidR="00F53DC9" w:rsidRPr="006A6209" w:rsidRDefault="00F53DC9" w:rsidP="007E2E87">
            <w:pPr>
              <w:pStyle w:val="TableText"/>
            </w:pPr>
            <w:r w:rsidRPr="006A6209">
              <w:t>NM</w:t>
            </w:r>
          </w:p>
        </w:tc>
        <w:tc>
          <w:tcPr>
            <w:tcW w:w="670" w:type="dxa"/>
          </w:tcPr>
          <w:p w14:paraId="09D94E19" w14:textId="77777777" w:rsidR="00F53DC9" w:rsidRPr="006A6209" w:rsidRDefault="00F53DC9" w:rsidP="007E2E87">
            <w:pPr>
              <w:pStyle w:val="TableText"/>
            </w:pPr>
            <w:r w:rsidRPr="006A6209">
              <w:t>O</w:t>
            </w:r>
          </w:p>
        </w:tc>
        <w:tc>
          <w:tcPr>
            <w:tcW w:w="751" w:type="dxa"/>
          </w:tcPr>
          <w:p w14:paraId="7095C363" w14:textId="77777777" w:rsidR="00F53DC9" w:rsidRPr="006A6209" w:rsidRDefault="00F53DC9" w:rsidP="007E2E87">
            <w:pPr>
              <w:pStyle w:val="TableText"/>
            </w:pPr>
          </w:p>
        </w:tc>
        <w:tc>
          <w:tcPr>
            <w:tcW w:w="765" w:type="dxa"/>
          </w:tcPr>
          <w:p w14:paraId="3C75908C" w14:textId="77777777" w:rsidR="00F53DC9" w:rsidRPr="006A6209" w:rsidRDefault="00F53DC9" w:rsidP="007E2E87">
            <w:pPr>
              <w:pStyle w:val="TableText"/>
            </w:pPr>
          </w:p>
        </w:tc>
        <w:tc>
          <w:tcPr>
            <w:tcW w:w="940" w:type="dxa"/>
          </w:tcPr>
          <w:p w14:paraId="05370DC6" w14:textId="77777777" w:rsidR="00F53DC9" w:rsidRPr="006A6209" w:rsidRDefault="00F53DC9" w:rsidP="007E2E87">
            <w:pPr>
              <w:pStyle w:val="TableText"/>
            </w:pPr>
            <w:r w:rsidRPr="006A6209">
              <w:t>893</w:t>
            </w:r>
          </w:p>
        </w:tc>
        <w:tc>
          <w:tcPr>
            <w:tcW w:w="1805" w:type="dxa"/>
          </w:tcPr>
          <w:p w14:paraId="2C182046" w14:textId="77777777" w:rsidR="00F53DC9" w:rsidRPr="006A6209" w:rsidRDefault="00F53DC9" w:rsidP="007E2E87">
            <w:pPr>
              <w:pStyle w:val="TableText"/>
            </w:pPr>
            <w:r w:rsidRPr="006A6209">
              <w:t>Duration</w:t>
            </w:r>
          </w:p>
        </w:tc>
        <w:tc>
          <w:tcPr>
            <w:tcW w:w="2610" w:type="dxa"/>
          </w:tcPr>
          <w:p w14:paraId="349AF1E0" w14:textId="3C2ABE9F" w:rsidR="00F53DC9" w:rsidRPr="006A6209" w:rsidRDefault="00F53DC9" w:rsidP="007E2E87">
            <w:pPr>
              <w:pStyle w:val="TableText"/>
            </w:pPr>
            <w:r w:rsidRPr="006A6209">
              <w:t>Not used</w:t>
            </w:r>
            <w:r w:rsidR="007E2E87" w:rsidRPr="006A6209">
              <w:t>.</w:t>
            </w:r>
          </w:p>
        </w:tc>
      </w:tr>
      <w:tr w:rsidR="00F53DC9" w:rsidRPr="006A6209" w14:paraId="386F807B" w14:textId="77777777" w:rsidTr="00074B14">
        <w:trPr>
          <w:trHeight w:val="371"/>
        </w:trPr>
        <w:tc>
          <w:tcPr>
            <w:tcW w:w="682" w:type="dxa"/>
          </w:tcPr>
          <w:p w14:paraId="5DBBDAEC" w14:textId="77777777" w:rsidR="00F53DC9" w:rsidRPr="006A6209" w:rsidRDefault="00F53DC9" w:rsidP="007E2E87">
            <w:pPr>
              <w:pStyle w:val="TableText"/>
            </w:pPr>
            <w:r w:rsidRPr="006A6209">
              <w:t>12</w:t>
            </w:r>
          </w:p>
        </w:tc>
        <w:tc>
          <w:tcPr>
            <w:tcW w:w="670" w:type="dxa"/>
          </w:tcPr>
          <w:p w14:paraId="0ACA695A" w14:textId="77777777" w:rsidR="00F53DC9" w:rsidRPr="006A6209" w:rsidRDefault="00F53DC9" w:rsidP="007E2E87">
            <w:pPr>
              <w:pStyle w:val="TableText"/>
            </w:pPr>
            <w:r w:rsidRPr="006A6209">
              <w:t>250</w:t>
            </w:r>
          </w:p>
        </w:tc>
        <w:tc>
          <w:tcPr>
            <w:tcW w:w="557" w:type="dxa"/>
          </w:tcPr>
          <w:p w14:paraId="12385E77" w14:textId="77777777" w:rsidR="00F53DC9" w:rsidRPr="006A6209" w:rsidRDefault="00F53DC9" w:rsidP="007E2E87">
            <w:pPr>
              <w:pStyle w:val="TableText"/>
            </w:pPr>
            <w:r w:rsidRPr="006A6209">
              <w:t>CE</w:t>
            </w:r>
          </w:p>
        </w:tc>
        <w:tc>
          <w:tcPr>
            <w:tcW w:w="670" w:type="dxa"/>
          </w:tcPr>
          <w:p w14:paraId="178CBA9F" w14:textId="77777777" w:rsidR="00F53DC9" w:rsidRPr="006A6209" w:rsidRDefault="00F53DC9" w:rsidP="007E2E87">
            <w:pPr>
              <w:pStyle w:val="TableText"/>
            </w:pPr>
            <w:r w:rsidRPr="006A6209">
              <w:t>O</w:t>
            </w:r>
          </w:p>
        </w:tc>
        <w:tc>
          <w:tcPr>
            <w:tcW w:w="751" w:type="dxa"/>
          </w:tcPr>
          <w:p w14:paraId="0CE032DE" w14:textId="77777777" w:rsidR="00F53DC9" w:rsidRPr="006A6209" w:rsidRDefault="00F53DC9" w:rsidP="007E2E87">
            <w:pPr>
              <w:pStyle w:val="TableText"/>
            </w:pPr>
          </w:p>
        </w:tc>
        <w:tc>
          <w:tcPr>
            <w:tcW w:w="765" w:type="dxa"/>
          </w:tcPr>
          <w:p w14:paraId="100C1E9B" w14:textId="77777777" w:rsidR="00F53DC9" w:rsidRPr="006A6209" w:rsidRDefault="00F53DC9" w:rsidP="007E2E87">
            <w:pPr>
              <w:pStyle w:val="TableText"/>
            </w:pPr>
          </w:p>
        </w:tc>
        <w:tc>
          <w:tcPr>
            <w:tcW w:w="940" w:type="dxa"/>
          </w:tcPr>
          <w:p w14:paraId="3BFEDD60" w14:textId="77777777" w:rsidR="00F53DC9" w:rsidRPr="006A6209" w:rsidRDefault="00F53DC9" w:rsidP="007E2E87">
            <w:pPr>
              <w:pStyle w:val="TableText"/>
            </w:pPr>
            <w:r w:rsidRPr="006A6209">
              <w:t>894</w:t>
            </w:r>
          </w:p>
        </w:tc>
        <w:tc>
          <w:tcPr>
            <w:tcW w:w="1805" w:type="dxa"/>
          </w:tcPr>
          <w:p w14:paraId="3B7F8723" w14:textId="77777777" w:rsidR="00F53DC9" w:rsidRPr="006A6209" w:rsidRDefault="00F53DC9" w:rsidP="007E2E87">
            <w:pPr>
              <w:pStyle w:val="TableText"/>
            </w:pPr>
            <w:r w:rsidRPr="006A6209">
              <w:t>Duration Units</w:t>
            </w:r>
          </w:p>
        </w:tc>
        <w:tc>
          <w:tcPr>
            <w:tcW w:w="2610" w:type="dxa"/>
          </w:tcPr>
          <w:p w14:paraId="26702CB2" w14:textId="4EDFA60A" w:rsidR="00F53DC9" w:rsidRPr="006A6209" w:rsidRDefault="00F53DC9" w:rsidP="007E2E87">
            <w:pPr>
              <w:pStyle w:val="TableText"/>
            </w:pPr>
            <w:r w:rsidRPr="006A6209">
              <w:t>Not used</w:t>
            </w:r>
            <w:r w:rsidR="007E2E87" w:rsidRPr="006A6209">
              <w:t>.</w:t>
            </w:r>
          </w:p>
        </w:tc>
      </w:tr>
      <w:tr w:rsidR="00F53DC9" w:rsidRPr="006A6209" w14:paraId="6C6DE1A7" w14:textId="77777777" w:rsidTr="00074B14">
        <w:trPr>
          <w:trHeight w:val="625"/>
        </w:trPr>
        <w:tc>
          <w:tcPr>
            <w:tcW w:w="682" w:type="dxa"/>
          </w:tcPr>
          <w:p w14:paraId="28A0C407" w14:textId="77777777" w:rsidR="00F53DC9" w:rsidRPr="006A6209" w:rsidRDefault="00F53DC9" w:rsidP="007E2E87">
            <w:pPr>
              <w:pStyle w:val="TableText"/>
            </w:pPr>
            <w:r w:rsidRPr="006A6209">
              <w:t>13</w:t>
            </w:r>
          </w:p>
        </w:tc>
        <w:tc>
          <w:tcPr>
            <w:tcW w:w="670" w:type="dxa"/>
          </w:tcPr>
          <w:p w14:paraId="3A8D161D" w14:textId="77777777" w:rsidR="00F53DC9" w:rsidRPr="006A6209" w:rsidRDefault="00F53DC9" w:rsidP="007E2E87">
            <w:pPr>
              <w:pStyle w:val="TableText"/>
            </w:pPr>
            <w:r w:rsidRPr="006A6209">
              <w:t>10</w:t>
            </w:r>
          </w:p>
        </w:tc>
        <w:tc>
          <w:tcPr>
            <w:tcW w:w="557" w:type="dxa"/>
          </w:tcPr>
          <w:p w14:paraId="51961AA5" w14:textId="77777777" w:rsidR="00F53DC9" w:rsidRPr="006A6209" w:rsidRDefault="00F53DC9" w:rsidP="007E2E87">
            <w:pPr>
              <w:pStyle w:val="TableText"/>
            </w:pPr>
            <w:r w:rsidRPr="006A6209">
              <w:t>IS</w:t>
            </w:r>
          </w:p>
        </w:tc>
        <w:tc>
          <w:tcPr>
            <w:tcW w:w="670" w:type="dxa"/>
          </w:tcPr>
          <w:p w14:paraId="06890A0E" w14:textId="77777777" w:rsidR="00F53DC9" w:rsidRPr="006A6209" w:rsidRDefault="00F53DC9" w:rsidP="007E2E87">
            <w:pPr>
              <w:pStyle w:val="TableText"/>
            </w:pPr>
            <w:r w:rsidRPr="006A6209">
              <w:t>C</w:t>
            </w:r>
          </w:p>
        </w:tc>
        <w:tc>
          <w:tcPr>
            <w:tcW w:w="751" w:type="dxa"/>
          </w:tcPr>
          <w:p w14:paraId="525373F5" w14:textId="77777777" w:rsidR="00F53DC9" w:rsidRPr="006A6209" w:rsidRDefault="00F53DC9" w:rsidP="007E2E87">
            <w:pPr>
              <w:pStyle w:val="TableText"/>
            </w:pPr>
          </w:p>
        </w:tc>
        <w:tc>
          <w:tcPr>
            <w:tcW w:w="765" w:type="dxa"/>
          </w:tcPr>
          <w:p w14:paraId="669452AC" w14:textId="77777777" w:rsidR="00F53DC9" w:rsidRPr="006A6209" w:rsidRDefault="00F53DC9" w:rsidP="007E2E87">
            <w:pPr>
              <w:pStyle w:val="TableText"/>
            </w:pPr>
            <w:r w:rsidRPr="006A6209">
              <w:t>279</w:t>
            </w:r>
          </w:p>
        </w:tc>
        <w:tc>
          <w:tcPr>
            <w:tcW w:w="940" w:type="dxa"/>
          </w:tcPr>
          <w:p w14:paraId="63347410" w14:textId="77777777" w:rsidR="00F53DC9" w:rsidRPr="006A6209" w:rsidRDefault="00F53DC9" w:rsidP="007E2E87">
            <w:pPr>
              <w:pStyle w:val="TableText"/>
            </w:pPr>
            <w:r w:rsidRPr="006A6209">
              <w:t>895</w:t>
            </w:r>
          </w:p>
        </w:tc>
        <w:tc>
          <w:tcPr>
            <w:tcW w:w="1805" w:type="dxa"/>
          </w:tcPr>
          <w:p w14:paraId="6E557302" w14:textId="77777777" w:rsidR="00F53DC9" w:rsidRPr="006A6209" w:rsidRDefault="00F53DC9" w:rsidP="007E2E87">
            <w:pPr>
              <w:pStyle w:val="TableText"/>
            </w:pPr>
            <w:r w:rsidRPr="006A6209">
              <w:t>Allow Substitution Code</w:t>
            </w:r>
          </w:p>
        </w:tc>
        <w:tc>
          <w:tcPr>
            <w:tcW w:w="2610" w:type="dxa"/>
          </w:tcPr>
          <w:p w14:paraId="5F2A14D4" w14:textId="74F1A406" w:rsidR="00F53DC9" w:rsidRPr="006A6209" w:rsidRDefault="00F53DC9" w:rsidP="007E2E87">
            <w:pPr>
              <w:pStyle w:val="TableText"/>
            </w:pPr>
            <w:r w:rsidRPr="006A6209">
              <w:t>Not used</w:t>
            </w:r>
            <w:r w:rsidR="007E2E87" w:rsidRPr="006A6209">
              <w:t>.</w:t>
            </w:r>
          </w:p>
        </w:tc>
      </w:tr>
      <w:tr w:rsidR="00F53DC9" w:rsidRPr="006A6209" w14:paraId="20977329" w14:textId="77777777" w:rsidTr="00074B14">
        <w:trPr>
          <w:trHeight w:val="368"/>
        </w:trPr>
        <w:tc>
          <w:tcPr>
            <w:tcW w:w="682" w:type="dxa"/>
          </w:tcPr>
          <w:p w14:paraId="4E76BF4D" w14:textId="77777777" w:rsidR="00F53DC9" w:rsidRPr="006A6209" w:rsidRDefault="00F53DC9" w:rsidP="007E2E87">
            <w:pPr>
              <w:pStyle w:val="TableText"/>
            </w:pPr>
            <w:r w:rsidRPr="006A6209">
              <w:t>14</w:t>
            </w:r>
          </w:p>
        </w:tc>
        <w:tc>
          <w:tcPr>
            <w:tcW w:w="670" w:type="dxa"/>
          </w:tcPr>
          <w:p w14:paraId="3C95BBB9" w14:textId="77777777" w:rsidR="00F53DC9" w:rsidRPr="006A6209" w:rsidRDefault="00F53DC9" w:rsidP="007E2E87">
            <w:pPr>
              <w:pStyle w:val="TableText"/>
            </w:pPr>
            <w:r w:rsidRPr="006A6209">
              <w:t>250</w:t>
            </w:r>
          </w:p>
        </w:tc>
        <w:tc>
          <w:tcPr>
            <w:tcW w:w="557" w:type="dxa"/>
          </w:tcPr>
          <w:p w14:paraId="574F7E60" w14:textId="77777777" w:rsidR="00F53DC9" w:rsidRPr="006A6209" w:rsidRDefault="00F53DC9" w:rsidP="007E2E87">
            <w:pPr>
              <w:pStyle w:val="TableText"/>
            </w:pPr>
            <w:r w:rsidRPr="006A6209">
              <w:t>CE</w:t>
            </w:r>
          </w:p>
        </w:tc>
        <w:tc>
          <w:tcPr>
            <w:tcW w:w="670" w:type="dxa"/>
          </w:tcPr>
          <w:p w14:paraId="1FAFFE5F" w14:textId="77777777" w:rsidR="00F53DC9" w:rsidRPr="006A6209" w:rsidRDefault="00F53DC9" w:rsidP="007E2E87">
            <w:pPr>
              <w:pStyle w:val="TableText"/>
            </w:pPr>
            <w:r w:rsidRPr="006A6209">
              <w:t>C</w:t>
            </w:r>
          </w:p>
        </w:tc>
        <w:tc>
          <w:tcPr>
            <w:tcW w:w="751" w:type="dxa"/>
          </w:tcPr>
          <w:p w14:paraId="3DBE3FA7" w14:textId="77777777" w:rsidR="00F53DC9" w:rsidRPr="006A6209" w:rsidRDefault="00F53DC9" w:rsidP="007E2E87">
            <w:pPr>
              <w:pStyle w:val="TableText"/>
            </w:pPr>
          </w:p>
        </w:tc>
        <w:tc>
          <w:tcPr>
            <w:tcW w:w="765" w:type="dxa"/>
          </w:tcPr>
          <w:p w14:paraId="469CCBE6" w14:textId="77777777" w:rsidR="00F53DC9" w:rsidRPr="006A6209" w:rsidRDefault="00F53DC9" w:rsidP="007E2E87">
            <w:pPr>
              <w:pStyle w:val="TableText"/>
            </w:pPr>
            <w:r w:rsidRPr="006A6209">
              <w:t>278</w:t>
            </w:r>
          </w:p>
        </w:tc>
        <w:tc>
          <w:tcPr>
            <w:tcW w:w="940" w:type="dxa"/>
          </w:tcPr>
          <w:p w14:paraId="0847156B" w14:textId="77777777" w:rsidR="00F53DC9" w:rsidRPr="006A6209" w:rsidRDefault="00F53DC9" w:rsidP="007E2E87">
            <w:pPr>
              <w:pStyle w:val="TableText"/>
            </w:pPr>
            <w:r w:rsidRPr="006A6209">
              <w:t>889</w:t>
            </w:r>
          </w:p>
        </w:tc>
        <w:tc>
          <w:tcPr>
            <w:tcW w:w="1805" w:type="dxa"/>
          </w:tcPr>
          <w:p w14:paraId="2A0D5BB3" w14:textId="77777777" w:rsidR="00F53DC9" w:rsidRPr="006A6209" w:rsidRDefault="00F53DC9" w:rsidP="007E2E87">
            <w:pPr>
              <w:pStyle w:val="TableText"/>
            </w:pPr>
            <w:r w:rsidRPr="006A6209">
              <w:t>Filler Status Code</w:t>
            </w:r>
          </w:p>
        </w:tc>
        <w:tc>
          <w:tcPr>
            <w:tcW w:w="2610" w:type="dxa"/>
          </w:tcPr>
          <w:p w14:paraId="5D83B3D9" w14:textId="752E6493" w:rsidR="00F53DC9" w:rsidRPr="006A6209" w:rsidRDefault="00F53DC9" w:rsidP="007E2E87">
            <w:pPr>
              <w:pStyle w:val="TableText"/>
            </w:pPr>
            <w:r w:rsidRPr="006A6209">
              <w:t>Not used</w:t>
            </w:r>
            <w:r w:rsidR="007E2E87" w:rsidRPr="006A6209">
              <w:t>.</w:t>
            </w:r>
          </w:p>
        </w:tc>
      </w:tr>
    </w:tbl>
    <w:p w14:paraId="7774CA22" w14:textId="77777777" w:rsidR="00F54E83" w:rsidRPr="006A6209" w:rsidRDefault="00F54E83" w:rsidP="00F54E83">
      <w:pPr>
        <w:pStyle w:val="BodyText6"/>
      </w:pPr>
      <w:bookmarkStart w:id="1907" w:name="_Toc51599037"/>
      <w:bookmarkEnd w:id="1906"/>
    </w:p>
    <w:p w14:paraId="6D29B1E0" w14:textId="38F96E8A" w:rsidR="00F53DC9" w:rsidRPr="006A6209" w:rsidRDefault="00F53DC9" w:rsidP="002037F1">
      <w:pPr>
        <w:pStyle w:val="Heading3"/>
      </w:pPr>
      <w:bookmarkStart w:id="1908" w:name="_Toc164850457"/>
      <w:r w:rsidRPr="006A6209">
        <w:t>AIL</w:t>
      </w:r>
      <w:r w:rsidR="00F54E83" w:rsidRPr="006A6209">
        <w:t>—</w:t>
      </w:r>
      <w:r w:rsidR="003E0D9A" w:rsidRPr="006A6209">
        <w:t>Appointment Location Segment</w:t>
      </w:r>
      <w:bookmarkEnd w:id="1907"/>
      <w:bookmarkEnd w:id="1908"/>
    </w:p>
    <w:p w14:paraId="6E4E8D31" w14:textId="217B3AB5"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_Ref58245102 \h  \* MERGEFORMAT </w:instrText>
      </w:r>
      <w:r w:rsidRPr="006A6209">
        <w:rPr>
          <w:color w:val="0000FF"/>
          <w:u w:val="single"/>
        </w:rPr>
      </w:r>
      <w:r w:rsidRPr="006A6209">
        <w:rPr>
          <w:color w:val="0000FF"/>
          <w:u w:val="single"/>
        </w:rPr>
        <w:fldChar w:fldCharType="separate"/>
      </w:r>
      <w:hyperlink w:anchor="_Ref58245102" w:history="1">
        <w:r w:rsidR="009D236C" w:rsidRPr="003D1D54">
          <w:rPr>
            <w:rStyle w:val="Hyperlink"/>
          </w:rPr>
          <w:t>Table 210</w:t>
        </w:r>
      </w:hyperlink>
      <w:r w:rsidRPr="006A6209">
        <w:rPr>
          <w:color w:val="0000FF"/>
          <w:u w:val="single"/>
        </w:rPr>
        <w:fldChar w:fldCharType="end"/>
      </w:r>
      <w:r w:rsidRPr="006A6209">
        <w:t xml:space="preserve"> lists the </w:t>
      </w:r>
      <w:r w:rsidRPr="006A6209">
        <w:rPr>
          <w:b/>
          <w:bCs/>
        </w:rPr>
        <w:t>AIL</w:t>
      </w:r>
      <w:r w:rsidRPr="006A6209">
        <w:t xml:space="preserve"> sequences:</w:t>
      </w:r>
    </w:p>
    <w:p w14:paraId="2CC3CAF9" w14:textId="77777777" w:rsidR="00175901" w:rsidRPr="006A6209" w:rsidRDefault="00175901" w:rsidP="00F54E83">
      <w:pPr>
        <w:pStyle w:val="BodyText6"/>
        <w:keepNext/>
        <w:keepLines/>
      </w:pPr>
    </w:p>
    <w:p w14:paraId="4E3CF981" w14:textId="50B4D00F" w:rsidR="00F54E83" w:rsidRPr="006A6209" w:rsidRDefault="00F54E83" w:rsidP="00F54E83">
      <w:pPr>
        <w:pStyle w:val="Caption"/>
      </w:pPr>
      <w:bookmarkStart w:id="1909" w:name="_Ref58245102"/>
      <w:bookmarkStart w:id="1910" w:name="_Toc164850027"/>
      <w:r w:rsidRPr="006A6209">
        <w:t xml:space="preserve">Table </w:t>
      </w:r>
      <w:r w:rsidRPr="006A6209">
        <w:fldChar w:fldCharType="begin"/>
      </w:r>
      <w:r w:rsidRPr="006A6209">
        <w:instrText>SEQ Table \* ARABIC</w:instrText>
      </w:r>
      <w:r w:rsidRPr="006A6209">
        <w:fldChar w:fldCharType="separate"/>
      </w:r>
      <w:r w:rsidR="00127840">
        <w:rPr>
          <w:noProof/>
        </w:rPr>
        <w:t>220</w:t>
      </w:r>
      <w:r w:rsidRPr="006A6209">
        <w:fldChar w:fldCharType="end"/>
      </w:r>
      <w:bookmarkEnd w:id="1909"/>
      <w:r w:rsidRPr="006A6209">
        <w:t xml:space="preserve">: </w:t>
      </w:r>
      <w:r w:rsidR="007E2E87" w:rsidRPr="006A6209">
        <w:t>AIL—Appointment Location Segment</w:t>
      </w:r>
      <w:bookmarkEnd w:id="1910"/>
    </w:p>
    <w:tbl>
      <w:tblPr>
        <w:tblStyle w:val="TableGrid20"/>
        <w:tblW w:w="9630" w:type="dxa"/>
        <w:tblLayout w:type="fixed"/>
        <w:tblLook w:val="01E0" w:firstRow="1" w:lastRow="1" w:firstColumn="1" w:lastColumn="1" w:noHBand="0" w:noVBand="0"/>
      </w:tblPr>
      <w:tblGrid>
        <w:gridCol w:w="720"/>
        <w:gridCol w:w="810"/>
        <w:gridCol w:w="990"/>
        <w:gridCol w:w="900"/>
        <w:gridCol w:w="810"/>
        <w:gridCol w:w="810"/>
        <w:gridCol w:w="895"/>
        <w:gridCol w:w="1625"/>
        <w:gridCol w:w="2070"/>
      </w:tblGrid>
      <w:tr w:rsidR="00F53DC9" w:rsidRPr="006A6209" w14:paraId="27D74C2D" w14:textId="77777777" w:rsidTr="00074B14">
        <w:trPr>
          <w:trHeight w:val="374"/>
          <w:tblHeader/>
        </w:trPr>
        <w:tc>
          <w:tcPr>
            <w:tcW w:w="720" w:type="dxa"/>
            <w:shd w:val="clear" w:color="auto" w:fill="E7E6E6" w:themeFill="background2"/>
          </w:tcPr>
          <w:p w14:paraId="7399D13D" w14:textId="77777777" w:rsidR="00F53DC9" w:rsidRPr="006A6209" w:rsidRDefault="00F53DC9" w:rsidP="00A23E30">
            <w:pPr>
              <w:pStyle w:val="TableHeading"/>
            </w:pPr>
            <w:bookmarkStart w:id="1911" w:name="_Hlk155333404"/>
            <w:r w:rsidRPr="006A6209">
              <w:t>SEQ</w:t>
            </w:r>
          </w:p>
        </w:tc>
        <w:tc>
          <w:tcPr>
            <w:tcW w:w="810" w:type="dxa"/>
            <w:shd w:val="clear" w:color="auto" w:fill="E7E6E6" w:themeFill="background2"/>
          </w:tcPr>
          <w:p w14:paraId="6EFCFC88" w14:textId="77777777" w:rsidR="00F53DC9" w:rsidRPr="006A6209" w:rsidRDefault="00F53DC9" w:rsidP="00A23E30">
            <w:pPr>
              <w:pStyle w:val="TableHeading"/>
            </w:pPr>
            <w:r w:rsidRPr="006A6209">
              <w:t>LEN</w:t>
            </w:r>
          </w:p>
        </w:tc>
        <w:tc>
          <w:tcPr>
            <w:tcW w:w="990" w:type="dxa"/>
            <w:shd w:val="clear" w:color="auto" w:fill="E7E6E6" w:themeFill="background2"/>
          </w:tcPr>
          <w:p w14:paraId="7A70D27B" w14:textId="77777777" w:rsidR="00F53DC9" w:rsidRPr="006A6209" w:rsidRDefault="00F53DC9" w:rsidP="00A23E30">
            <w:pPr>
              <w:pStyle w:val="TableHeading"/>
            </w:pPr>
            <w:r w:rsidRPr="006A6209">
              <w:t>DT</w:t>
            </w:r>
          </w:p>
        </w:tc>
        <w:tc>
          <w:tcPr>
            <w:tcW w:w="900" w:type="dxa"/>
            <w:shd w:val="clear" w:color="auto" w:fill="E7E6E6" w:themeFill="background2"/>
          </w:tcPr>
          <w:p w14:paraId="5547BA3C" w14:textId="77777777" w:rsidR="00F53DC9" w:rsidRPr="006A6209" w:rsidRDefault="00F53DC9" w:rsidP="00A23E30">
            <w:pPr>
              <w:pStyle w:val="TableHeading"/>
            </w:pPr>
            <w:r w:rsidRPr="006A6209">
              <w:t>OPT</w:t>
            </w:r>
          </w:p>
        </w:tc>
        <w:tc>
          <w:tcPr>
            <w:tcW w:w="810" w:type="dxa"/>
            <w:shd w:val="clear" w:color="auto" w:fill="E7E6E6" w:themeFill="background2"/>
          </w:tcPr>
          <w:p w14:paraId="3BC06BE2" w14:textId="77777777" w:rsidR="00F53DC9" w:rsidRPr="006A6209" w:rsidRDefault="00F53DC9" w:rsidP="00A23E30">
            <w:pPr>
              <w:pStyle w:val="TableHeading"/>
            </w:pPr>
            <w:r w:rsidRPr="006A6209">
              <w:t>RP/#</w:t>
            </w:r>
          </w:p>
        </w:tc>
        <w:tc>
          <w:tcPr>
            <w:tcW w:w="810" w:type="dxa"/>
            <w:shd w:val="clear" w:color="auto" w:fill="E7E6E6" w:themeFill="background2"/>
          </w:tcPr>
          <w:p w14:paraId="5FF7A001" w14:textId="77777777" w:rsidR="00F53DC9" w:rsidRPr="006A6209" w:rsidRDefault="00F53DC9" w:rsidP="00A23E30">
            <w:pPr>
              <w:pStyle w:val="TableHeading"/>
            </w:pPr>
            <w:r w:rsidRPr="006A6209">
              <w:t>TBL#</w:t>
            </w:r>
          </w:p>
        </w:tc>
        <w:tc>
          <w:tcPr>
            <w:tcW w:w="895" w:type="dxa"/>
            <w:shd w:val="clear" w:color="auto" w:fill="E7E6E6" w:themeFill="background2"/>
          </w:tcPr>
          <w:p w14:paraId="39C23D93" w14:textId="77777777" w:rsidR="00F53DC9" w:rsidRPr="006A6209" w:rsidRDefault="00F53DC9" w:rsidP="00A23E30">
            <w:pPr>
              <w:pStyle w:val="TableHeading"/>
            </w:pPr>
            <w:r w:rsidRPr="006A6209">
              <w:t>ITEM#</w:t>
            </w:r>
          </w:p>
        </w:tc>
        <w:tc>
          <w:tcPr>
            <w:tcW w:w="1625" w:type="dxa"/>
            <w:shd w:val="clear" w:color="auto" w:fill="E7E6E6" w:themeFill="background2"/>
          </w:tcPr>
          <w:p w14:paraId="6BC109DD" w14:textId="77777777" w:rsidR="00F53DC9" w:rsidRPr="006A6209" w:rsidRDefault="00F53DC9" w:rsidP="00A23E30">
            <w:pPr>
              <w:pStyle w:val="TableHeading"/>
            </w:pPr>
            <w:r w:rsidRPr="006A6209">
              <w:t>Element Name</w:t>
            </w:r>
          </w:p>
        </w:tc>
        <w:tc>
          <w:tcPr>
            <w:tcW w:w="2070" w:type="dxa"/>
            <w:shd w:val="clear" w:color="auto" w:fill="E7E6E6" w:themeFill="background2"/>
          </w:tcPr>
          <w:p w14:paraId="67A45ED7" w14:textId="77777777" w:rsidR="00F53DC9" w:rsidRPr="006A6209" w:rsidRDefault="00F53DC9" w:rsidP="00A23E30">
            <w:pPr>
              <w:pStyle w:val="TableHeading"/>
            </w:pPr>
            <w:r w:rsidRPr="006A6209">
              <w:t>VistA Description</w:t>
            </w:r>
          </w:p>
        </w:tc>
      </w:tr>
      <w:tr w:rsidR="00F53DC9" w:rsidRPr="006A6209" w14:paraId="0BDEB2A0" w14:textId="77777777" w:rsidTr="00074B14">
        <w:trPr>
          <w:trHeight w:val="625"/>
        </w:trPr>
        <w:tc>
          <w:tcPr>
            <w:tcW w:w="720" w:type="dxa"/>
          </w:tcPr>
          <w:p w14:paraId="09922DAC" w14:textId="77777777" w:rsidR="00F53DC9" w:rsidRPr="006A6209" w:rsidRDefault="00F53DC9" w:rsidP="007E2E87">
            <w:pPr>
              <w:pStyle w:val="TableText"/>
              <w:keepNext/>
              <w:keepLines/>
            </w:pPr>
            <w:r w:rsidRPr="006A6209">
              <w:t>1</w:t>
            </w:r>
          </w:p>
        </w:tc>
        <w:tc>
          <w:tcPr>
            <w:tcW w:w="810" w:type="dxa"/>
          </w:tcPr>
          <w:p w14:paraId="47EED25C" w14:textId="77777777" w:rsidR="00F53DC9" w:rsidRPr="006A6209" w:rsidRDefault="00F53DC9" w:rsidP="007E2E87">
            <w:pPr>
              <w:pStyle w:val="TableText"/>
              <w:keepNext/>
              <w:keepLines/>
            </w:pPr>
            <w:r w:rsidRPr="006A6209">
              <w:t>4</w:t>
            </w:r>
          </w:p>
        </w:tc>
        <w:tc>
          <w:tcPr>
            <w:tcW w:w="990" w:type="dxa"/>
          </w:tcPr>
          <w:p w14:paraId="3008FA13" w14:textId="77777777" w:rsidR="00F53DC9" w:rsidRPr="006A6209" w:rsidRDefault="00F53DC9" w:rsidP="007E2E87">
            <w:pPr>
              <w:pStyle w:val="TableText"/>
              <w:keepNext/>
              <w:keepLines/>
            </w:pPr>
            <w:r w:rsidRPr="006A6209">
              <w:t>SI</w:t>
            </w:r>
          </w:p>
        </w:tc>
        <w:tc>
          <w:tcPr>
            <w:tcW w:w="900" w:type="dxa"/>
          </w:tcPr>
          <w:p w14:paraId="636E7EE5" w14:textId="77777777" w:rsidR="00F53DC9" w:rsidRPr="006A6209" w:rsidRDefault="00F53DC9" w:rsidP="007E2E87">
            <w:pPr>
              <w:pStyle w:val="TableText"/>
              <w:keepNext/>
              <w:keepLines/>
            </w:pPr>
            <w:r w:rsidRPr="006A6209">
              <w:t>R</w:t>
            </w:r>
          </w:p>
        </w:tc>
        <w:tc>
          <w:tcPr>
            <w:tcW w:w="810" w:type="dxa"/>
          </w:tcPr>
          <w:p w14:paraId="210708C9" w14:textId="77777777" w:rsidR="00F53DC9" w:rsidRPr="006A6209" w:rsidRDefault="00F53DC9" w:rsidP="007E2E87">
            <w:pPr>
              <w:pStyle w:val="TableText"/>
              <w:keepNext/>
              <w:keepLines/>
            </w:pPr>
          </w:p>
        </w:tc>
        <w:tc>
          <w:tcPr>
            <w:tcW w:w="810" w:type="dxa"/>
          </w:tcPr>
          <w:p w14:paraId="25E8C895" w14:textId="77777777" w:rsidR="00F53DC9" w:rsidRPr="006A6209" w:rsidRDefault="00F53DC9" w:rsidP="007E2E87">
            <w:pPr>
              <w:pStyle w:val="TableText"/>
              <w:keepNext/>
              <w:keepLines/>
            </w:pPr>
          </w:p>
        </w:tc>
        <w:tc>
          <w:tcPr>
            <w:tcW w:w="895" w:type="dxa"/>
          </w:tcPr>
          <w:p w14:paraId="6E63D37E" w14:textId="77777777" w:rsidR="00F53DC9" w:rsidRPr="006A6209" w:rsidRDefault="00F53DC9" w:rsidP="007E2E87">
            <w:pPr>
              <w:pStyle w:val="TableText"/>
              <w:keepNext/>
              <w:keepLines/>
            </w:pPr>
            <w:r w:rsidRPr="006A6209">
              <w:t>902</w:t>
            </w:r>
          </w:p>
        </w:tc>
        <w:tc>
          <w:tcPr>
            <w:tcW w:w="1625" w:type="dxa"/>
          </w:tcPr>
          <w:p w14:paraId="06B5810A" w14:textId="77777777" w:rsidR="00F53DC9" w:rsidRPr="006A6209" w:rsidRDefault="00F53DC9" w:rsidP="007E2E87">
            <w:pPr>
              <w:pStyle w:val="TableText"/>
              <w:keepNext/>
              <w:keepLines/>
            </w:pPr>
            <w:r w:rsidRPr="006A6209">
              <w:t>Set ID - AIL</w:t>
            </w:r>
          </w:p>
        </w:tc>
        <w:tc>
          <w:tcPr>
            <w:tcW w:w="2070" w:type="dxa"/>
          </w:tcPr>
          <w:p w14:paraId="7C23FE46" w14:textId="7217910A" w:rsidR="00F53DC9" w:rsidRPr="006A6209" w:rsidRDefault="00F53DC9" w:rsidP="007E2E87">
            <w:pPr>
              <w:pStyle w:val="TableText"/>
              <w:keepNext/>
              <w:keepLines/>
            </w:pPr>
            <w:r w:rsidRPr="006A6209">
              <w:t>Segment Sequence Number</w:t>
            </w:r>
            <w:r w:rsidR="007E2E87" w:rsidRPr="006A6209">
              <w:t>.</w:t>
            </w:r>
          </w:p>
        </w:tc>
      </w:tr>
      <w:tr w:rsidR="00F53DC9" w:rsidRPr="006A6209" w14:paraId="08F35D02" w14:textId="77777777" w:rsidTr="00074B14">
        <w:trPr>
          <w:trHeight w:val="758"/>
        </w:trPr>
        <w:tc>
          <w:tcPr>
            <w:tcW w:w="720" w:type="dxa"/>
          </w:tcPr>
          <w:p w14:paraId="79776CE1" w14:textId="77777777" w:rsidR="00F53DC9" w:rsidRPr="006A6209" w:rsidRDefault="00F53DC9" w:rsidP="007E2E87">
            <w:pPr>
              <w:pStyle w:val="TableText"/>
              <w:keepNext/>
              <w:keepLines/>
            </w:pPr>
            <w:r w:rsidRPr="006A6209">
              <w:t>2</w:t>
            </w:r>
          </w:p>
        </w:tc>
        <w:tc>
          <w:tcPr>
            <w:tcW w:w="810" w:type="dxa"/>
          </w:tcPr>
          <w:p w14:paraId="7598DBE3" w14:textId="77777777" w:rsidR="00F53DC9" w:rsidRPr="006A6209" w:rsidRDefault="00F53DC9" w:rsidP="007E2E87">
            <w:pPr>
              <w:pStyle w:val="TableText"/>
              <w:keepNext/>
              <w:keepLines/>
            </w:pPr>
            <w:r w:rsidRPr="006A6209">
              <w:t>3</w:t>
            </w:r>
          </w:p>
        </w:tc>
        <w:tc>
          <w:tcPr>
            <w:tcW w:w="990" w:type="dxa"/>
          </w:tcPr>
          <w:p w14:paraId="04387FE4" w14:textId="77777777" w:rsidR="00F53DC9" w:rsidRPr="006A6209" w:rsidRDefault="00F53DC9" w:rsidP="007E2E87">
            <w:pPr>
              <w:pStyle w:val="TableText"/>
              <w:keepNext/>
              <w:keepLines/>
            </w:pPr>
            <w:r w:rsidRPr="006A6209">
              <w:t>ID</w:t>
            </w:r>
          </w:p>
        </w:tc>
        <w:tc>
          <w:tcPr>
            <w:tcW w:w="900" w:type="dxa"/>
          </w:tcPr>
          <w:p w14:paraId="068EFB04" w14:textId="77777777" w:rsidR="00F53DC9" w:rsidRPr="006A6209" w:rsidRDefault="00F53DC9" w:rsidP="007E2E87">
            <w:pPr>
              <w:pStyle w:val="TableText"/>
              <w:keepNext/>
              <w:keepLines/>
            </w:pPr>
            <w:r w:rsidRPr="006A6209">
              <w:t>C</w:t>
            </w:r>
          </w:p>
        </w:tc>
        <w:tc>
          <w:tcPr>
            <w:tcW w:w="810" w:type="dxa"/>
          </w:tcPr>
          <w:p w14:paraId="364069DF" w14:textId="77777777" w:rsidR="00F53DC9" w:rsidRPr="006A6209" w:rsidRDefault="00F53DC9" w:rsidP="007E2E87">
            <w:pPr>
              <w:pStyle w:val="TableText"/>
              <w:keepNext/>
              <w:keepLines/>
            </w:pPr>
          </w:p>
        </w:tc>
        <w:tc>
          <w:tcPr>
            <w:tcW w:w="810" w:type="dxa"/>
          </w:tcPr>
          <w:p w14:paraId="602A6A4C" w14:textId="77777777" w:rsidR="00F53DC9" w:rsidRPr="006A6209" w:rsidRDefault="00F53DC9" w:rsidP="007E2E87">
            <w:pPr>
              <w:pStyle w:val="TableText"/>
              <w:keepNext/>
              <w:keepLines/>
            </w:pPr>
            <w:r w:rsidRPr="006A6209">
              <w:t>206</w:t>
            </w:r>
          </w:p>
        </w:tc>
        <w:tc>
          <w:tcPr>
            <w:tcW w:w="895" w:type="dxa"/>
          </w:tcPr>
          <w:p w14:paraId="563CE117" w14:textId="77777777" w:rsidR="00F53DC9" w:rsidRPr="006A6209" w:rsidRDefault="00F53DC9" w:rsidP="007E2E87">
            <w:pPr>
              <w:pStyle w:val="TableText"/>
              <w:keepNext/>
              <w:keepLines/>
            </w:pPr>
            <w:r w:rsidRPr="006A6209">
              <w:t>763</w:t>
            </w:r>
          </w:p>
        </w:tc>
        <w:tc>
          <w:tcPr>
            <w:tcW w:w="1625" w:type="dxa"/>
          </w:tcPr>
          <w:p w14:paraId="78941661" w14:textId="77777777" w:rsidR="00F53DC9" w:rsidRPr="006A6209" w:rsidRDefault="00F53DC9" w:rsidP="007E2E87">
            <w:pPr>
              <w:pStyle w:val="TableText"/>
              <w:keepNext/>
              <w:keepLines/>
            </w:pPr>
            <w:r w:rsidRPr="006A6209">
              <w:t>Segment Action Code</w:t>
            </w:r>
          </w:p>
        </w:tc>
        <w:tc>
          <w:tcPr>
            <w:tcW w:w="2070" w:type="dxa"/>
          </w:tcPr>
          <w:p w14:paraId="642B7E13" w14:textId="3CEE51B9" w:rsidR="00F53DC9" w:rsidRPr="006A6209" w:rsidRDefault="00F53DC9" w:rsidP="007E2E87">
            <w:pPr>
              <w:pStyle w:val="TableListBullet"/>
            </w:pPr>
            <w:r w:rsidRPr="006A6209">
              <w:rPr>
                <w:b/>
                <w:bCs/>
              </w:rPr>
              <w:t>A</w:t>
            </w:r>
            <w:r w:rsidR="00DD1C64" w:rsidRPr="006A6209">
              <w:t>—</w:t>
            </w:r>
            <w:r w:rsidRPr="006A6209">
              <w:t>Add</w:t>
            </w:r>
          </w:p>
          <w:p w14:paraId="373E74E7" w14:textId="3823AB8A" w:rsidR="007E2E87" w:rsidRPr="006A6209" w:rsidRDefault="00F53DC9" w:rsidP="007E2E87">
            <w:pPr>
              <w:pStyle w:val="TableListBullet"/>
            </w:pPr>
            <w:r w:rsidRPr="006A6209">
              <w:rPr>
                <w:b/>
                <w:bCs/>
              </w:rPr>
              <w:t>D</w:t>
            </w:r>
            <w:r w:rsidR="00DD1C64" w:rsidRPr="006A6209">
              <w:t>—</w:t>
            </w:r>
            <w:r w:rsidRPr="006A6209">
              <w:t>Cancel</w:t>
            </w:r>
          </w:p>
          <w:p w14:paraId="73907C09" w14:textId="6C8568D4" w:rsidR="00F53DC9" w:rsidRPr="006A6209" w:rsidRDefault="00F53DC9" w:rsidP="007E2E87">
            <w:pPr>
              <w:pStyle w:val="TableListBullet"/>
            </w:pPr>
            <w:r w:rsidRPr="006A6209">
              <w:rPr>
                <w:b/>
                <w:bCs/>
              </w:rPr>
              <w:t>U</w:t>
            </w:r>
            <w:r w:rsidR="00DD1C64" w:rsidRPr="006A6209">
              <w:t>—</w:t>
            </w:r>
            <w:r w:rsidRPr="006A6209">
              <w:t>Update</w:t>
            </w:r>
          </w:p>
        </w:tc>
      </w:tr>
      <w:tr w:rsidR="00F53DC9" w:rsidRPr="006A6209" w14:paraId="5BE32DB9" w14:textId="77777777" w:rsidTr="00074B14">
        <w:trPr>
          <w:trHeight w:val="602"/>
        </w:trPr>
        <w:tc>
          <w:tcPr>
            <w:tcW w:w="720" w:type="dxa"/>
          </w:tcPr>
          <w:p w14:paraId="7B43D364" w14:textId="77777777" w:rsidR="00F53DC9" w:rsidRPr="006A6209" w:rsidRDefault="00F53DC9" w:rsidP="007E2E87">
            <w:pPr>
              <w:pStyle w:val="TableText"/>
            </w:pPr>
            <w:r w:rsidRPr="006A6209">
              <w:t>3</w:t>
            </w:r>
          </w:p>
        </w:tc>
        <w:tc>
          <w:tcPr>
            <w:tcW w:w="810" w:type="dxa"/>
          </w:tcPr>
          <w:p w14:paraId="74118FF9" w14:textId="77777777" w:rsidR="00F53DC9" w:rsidRPr="006A6209" w:rsidRDefault="00F53DC9" w:rsidP="007E2E87">
            <w:pPr>
              <w:pStyle w:val="TableText"/>
            </w:pPr>
            <w:r w:rsidRPr="006A6209">
              <w:t>80</w:t>
            </w:r>
          </w:p>
        </w:tc>
        <w:tc>
          <w:tcPr>
            <w:tcW w:w="990" w:type="dxa"/>
          </w:tcPr>
          <w:p w14:paraId="60CD2BFB" w14:textId="77777777" w:rsidR="00F53DC9" w:rsidRPr="006A6209" w:rsidRDefault="00F53DC9" w:rsidP="007E2E87">
            <w:pPr>
              <w:pStyle w:val="TableText"/>
            </w:pPr>
            <w:r w:rsidRPr="006A6209">
              <w:t>PL</w:t>
            </w:r>
          </w:p>
        </w:tc>
        <w:tc>
          <w:tcPr>
            <w:tcW w:w="900" w:type="dxa"/>
          </w:tcPr>
          <w:p w14:paraId="3A1D2502" w14:textId="77777777" w:rsidR="00F53DC9" w:rsidRPr="006A6209" w:rsidRDefault="00F53DC9" w:rsidP="007E2E87">
            <w:pPr>
              <w:pStyle w:val="TableText"/>
            </w:pPr>
            <w:r w:rsidRPr="006A6209">
              <w:t>C</w:t>
            </w:r>
          </w:p>
        </w:tc>
        <w:tc>
          <w:tcPr>
            <w:tcW w:w="810" w:type="dxa"/>
          </w:tcPr>
          <w:p w14:paraId="0B219BFD" w14:textId="77777777" w:rsidR="00F53DC9" w:rsidRPr="006A6209" w:rsidRDefault="00F53DC9" w:rsidP="007E2E87">
            <w:pPr>
              <w:pStyle w:val="TableText"/>
            </w:pPr>
          </w:p>
        </w:tc>
        <w:tc>
          <w:tcPr>
            <w:tcW w:w="810" w:type="dxa"/>
          </w:tcPr>
          <w:p w14:paraId="2369FFB8" w14:textId="77777777" w:rsidR="00F53DC9" w:rsidRPr="006A6209" w:rsidRDefault="00F53DC9" w:rsidP="007E2E87">
            <w:pPr>
              <w:pStyle w:val="TableText"/>
            </w:pPr>
          </w:p>
        </w:tc>
        <w:tc>
          <w:tcPr>
            <w:tcW w:w="895" w:type="dxa"/>
          </w:tcPr>
          <w:p w14:paraId="34840246" w14:textId="77777777" w:rsidR="00F53DC9" w:rsidRPr="006A6209" w:rsidRDefault="00F53DC9" w:rsidP="007E2E87">
            <w:pPr>
              <w:pStyle w:val="TableText"/>
            </w:pPr>
            <w:r w:rsidRPr="006A6209">
              <w:t>903</w:t>
            </w:r>
          </w:p>
        </w:tc>
        <w:tc>
          <w:tcPr>
            <w:tcW w:w="1625" w:type="dxa"/>
          </w:tcPr>
          <w:p w14:paraId="4757F565" w14:textId="77777777" w:rsidR="00F53DC9" w:rsidRPr="006A6209" w:rsidRDefault="00F53DC9" w:rsidP="007E2E87">
            <w:pPr>
              <w:pStyle w:val="TableText"/>
            </w:pPr>
            <w:r w:rsidRPr="006A6209">
              <w:t>Location Resource ID</w:t>
            </w:r>
          </w:p>
        </w:tc>
        <w:tc>
          <w:tcPr>
            <w:tcW w:w="2070" w:type="dxa"/>
          </w:tcPr>
          <w:p w14:paraId="146E05DA" w14:textId="0D2425A5" w:rsidR="00F53DC9" w:rsidRPr="006A6209" w:rsidRDefault="00F53DC9" w:rsidP="007E2E87">
            <w:pPr>
              <w:pStyle w:val="TableText"/>
            </w:pPr>
            <w:r w:rsidRPr="006A6209">
              <w:t>Consult Title</w:t>
            </w:r>
            <w:r w:rsidR="007E2E87" w:rsidRPr="006A6209">
              <w:t>.</w:t>
            </w:r>
          </w:p>
        </w:tc>
      </w:tr>
      <w:tr w:rsidR="00F53DC9" w:rsidRPr="006A6209" w14:paraId="61B74CA0" w14:textId="77777777" w:rsidTr="00074B14">
        <w:trPr>
          <w:trHeight w:val="626"/>
        </w:trPr>
        <w:tc>
          <w:tcPr>
            <w:tcW w:w="720" w:type="dxa"/>
          </w:tcPr>
          <w:p w14:paraId="355DEE85" w14:textId="77777777" w:rsidR="00F53DC9" w:rsidRPr="006A6209" w:rsidRDefault="00F53DC9" w:rsidP="007E2E87">
            <w:pPr>
              <w:pStyle w:val="TableText"/>
            </w:pPr>
            <w:r w:rsidRPr="006A6209">
              <w:t>4</w:t>
            </w:r>
          </w:p>
        </w:tc>
        <w:tc>
          <w:tcPr>
            <w:tcW w:w="810" w:type="dxa"/>
          </w:tcPr>
          <w:p w14:paraId="6F9435C3" w14:textId="77777777" w:rsidR="00F53DC9" w:rsidRPr="006A6209" w:rsidRDefault="00F53DC9" w:rsidP="007E2E87">
            <w:pPr>
              <w:pStyle w:val="TableText"/>
            </w:pPr>
            <w:r w:rsidRPr="006A6209">
              <w:t>250</w:t>
            </w:r>
          </w:p>
        </w:tc>
        <w:tc>
          <w:tcPr>
            <w:tcW w:w="990" w:type="dxa"/>
          </w:tcPr>
          <w:p w14:paraId="23DF64B1" w14:textId="77777777" w:rsidR="00F53DC9" w:rsidRPr="006A6209" w:rsidRDefault="00F53DC9" w:rsidP="007E2E87">
            <w:pPr>
              <w:pStyle w:val="TableText"/>
            </w:pPr>
            <w:r w:rsidRPr="006A6209">
              <w:t>CE</w:t>
            </w:r>
          </w:p>
        </w:tc>
        <w:tc>
          <w:tcPr>
            <w:tcW w:w="900" w:type="dxa"/>
          </w:tcPr>
          <w:p w14:paraId="4C268EAD" w14:textId="77777777" w:rsidR="00F53DC9" w:rsidRPr="006A6209" w:rsidRDefault="00F53DC9" w:rsidP="007E2E87">
            <w:pPr>
              <w:pStyle w:val="TableText"/>
            </w:pPr>
            <w:r w:rsidRPr="006A6209">
              <w:t>R</w:t>
            </w:r>
          </w:p>
        </w:tc>
        <w:tc>
          <w:tcPr>
            <w:tcW w:w="810" w:type="dxa"/>
          </w:tcPr>
          <w:p w14:paraId="7E3C5B69" w14:textId="77777777" w:rsidR="00F53DC9" w:rsidRPr="006A6209" w:rsidRDefault="00F53DC9" w:rsidP="007E2E87">
            <w:pPr>
              <w:pStyle w:val="TableText"/>
            </w:pPr>
          </w:p>
        </w:tc>
        <w:tc>
          <w:tcPr>
            <w:tcW w:w="810" w:type="dxa"/>
          </w:tcPr>
          <w:p w14:paraId="6C8BBFCE" w14:textId="77777777" w:rsidR="00F53DC9" w:rsidRPr="006A6209" w:rsidRDefault="00F53DC9" w:rsidP="007E2E87">
            <w:pPr>
              <w:pStyle w:val="TableText"/>
            </w:pPr>
          </w:p>
        </w:tc>
        <w:tc>
          <w:tcPr>
            <w:tcW w:w="895" w:type="dxa"/>
          </w:tcPr>
          <w:p w14:paraId="484A3AFF" w14:textId="77777777" w:rsidR="00F53DC9" w:rsidRPr="006A6209" w:rsidRDefault="00F53DC9" w:rsidP="007E2E87">
            <w:pPr>
              <w:pStyle w:val="TableText"/>
            </w:pPr>
            <w:r w:rsidRPr="006A6209">
              <w:t>904</w:t>
            </w:r>
          </w:p>
        </w:tc>
        <w:tc>
          <w:tcPr>
            <w:tcW w:w="1625" w:type="dxa"/>
          </w:tcPr>
          <w:p w14:paraId="62C61789" w14:textId="77777777" w:rsidR="00F53DC9" w:rsidRPr="006A6209" w:rsidRDefault="00F53DC9" w:rsidP="007E2E87">
            <w:pPr>
              <w:pStyle w:val="TableText"/>
            </w:pPr>
            <w:r w:rsidRPr="006A6209">
              <w:t>Location Type- AIL</w:t>
            </w:r>
          </w:p>
        </w:tc>
        <w:tc>
          <w:tcPr>
            <w:tcW w:w="2070" w:type="dxa"/>
          </w:tcPr>
          <w:p w14:paraId="6481C6DF" w14:textId="3EC4EBE8" w:rsidR="00F53DC9" w:rsidRPr="006A6209" w:rsidRDefault="00F53DC9" w:rsidP="007E2E87">
            <w:pPr>
              <w:pStyle w:val="TableText"/>
            </w:pPr>
            <w:r w:rsidRPr="006A6209">
              <w:t>Consult Title</w:t>
            </w:r>
            <w:r w:rsidR="007E2E87" w:rsidRPr="006A6209">
              <w:t>.</w:t>
            </w:r>
          </w:p>
        </w:tc>
      </w:tr>
      <w:tr w:rsidR="00F53DC9" w:rsidRPr="006A6209" w14:paraId="52E1F145" w14:textId="77777777" w:rsidTr="00074B14">
        <w:trPr>
          <w:trHeight w:val="369"/>
        </w:trPr>
        <w:tc>
          <w:tcPr>
            <w:tcW w:w="720" w:type="dxa"/>
          </w:tcPr>
          <w:p w14:paraId="50037A61" w14:textId="77777777" w:rsidR="00F53DC9" w:rsidRPr="006A6209" w:rsidRDefault="00F53DC9" w:rsidP="007E2E87">
            <w:pPr>
              <w:pStyle w:val="TableText"/>
            </w:pPr>
            <w:r w:rsidRPr="006A6209">
              <w:t>5</w:t>
            </w:r>
          </w:p>
        </w:tc>
        <w:tc>
          <w:tcPr>
            <w:tcW w:w="810" w:type="dxa"/>
          </w:tcPr>
          <w:p w14:paraId="307AB66D" w14:textId="77777777" w:rsidR="00F53DC9" w:rsidRPr="006A6209" w:rsidRDefault="00F53DC9" w:rsidP="007E2E87">
            <w:pPr>
              <w:pStyle w:val="TableText"/>
            </w:pPr>
            <w:r w:rsidRPr="006A6209">
              <w:t>250</w:t>
            </w:r>
          </w:p>
        </w:tc>
        <w:tc>
          <w:tcPr>
            <w:tcW w:w="990" w:type="dxa"/>
          </w:tcPr>
          <w:p w14:paraId="6EB54F9B" w14:textId="77777777" w:rsidR="00F53DC9" w:rsidRPr="006A6209" w:rsidRDefault="00F53DC9" w:rsidP="007E2E87">
            <w:pPr>
              <w:pStyle w:val="TableText"/>
            </w:pPr>
            <w:r w:rsidRPr="006A6209">
              <w:t>CE</w:t>
            </w:r>
          </w:p>
        </w:tc>
        <w:tc>
          <w:tcPr>
            <w:tcW w:w="900" w:type="dxa"/>
          </w:tcPr>
          <w:p w14:paraId="3CBBEF9C" w14:textId="77777777" w:rsidR="00F53DC9" w:rsidRPr="006A6209" w:rsidRDefault="00F53DC9" w:rsidP="007E2E87">
            <w:pPr>
              <w:pStyle w:val="TableText"/>
            </w:pPr>
            <w:r w:rsidRPr="006A6209">
              <w:t>O</w:t>
            </w:r>
          </w:p>
        </w:tc>
        <w:tc>
          <w:tcPr>
            <w:tcW w:w="810" w:type="dxa"/>
          </w:tcPr>
          <w:p w14:paraId="10E408B8" w14:textId="77777777" w:rsidR="00F53DC9" w:rsidRPr="006A6209" w:rsidRDefault="00F53DC9" w:rsidP="007E2E87">
            <w:pPr>
              <w:pStyle w:val="TableText"/>
            </w:pPr>
          </w:p>
        </w:tc>
        <w:tc>
          <w:tcPr>
            <w:tcW w:w="810" w:type="dxa"/>
          </w:tcPr>
          <w:p w14:paraId="172F348B" w14:textId="77777777" w:rsidR="00F53DC9" w:rsidRPr="006A6209" w:rsidRDefault="00F53DC9" w:rsidP="007E2E87">
            <w:pPr>
              <w:pStyle w:val="TableText"/>
            </w:pPr>
          </w:p>
        </w:tc>
        <w:tc>
          <w:tcPr>
            <w:tcW w:w="895" w:type="dxa"/>
          </w:tcPr>
          <w:p w14:paraId="08FF66BB" w14:textId="77777777" w:rsidR="00F53DC9" w:rsidRPr="006A6209" w:rsidRDefault="00F53DC9" w:rsidP="007E2E87">
            <w:pPr>
              <w:pStyle w:val="TableText"/>
            </w:pPr>
            <w:r w:rsidRPr="006A6209">
              <w:t>905</w:t>
            </w:r>
          </w:p>
        </w:tc>
        <w:tc>
          <w:tcPr>
            <w:tcW w:w="1625" w:type="dxa"/>
          </w:tcPr>
          <w:p w14:paraId="4914CA2E" w14:textId="77777777" w:rsidR="00F53DC9" w:rsidRPr="006A6209" w:rsidRDefault="00F53DC9" w:rsidP="007E2E87">
            <w:pPr>
              <w:pStyle w:val="TableText"/>
            </w:pPr>
            <w:r w:rsidRPr="006A6209">
              <w:t>Location Group</w:t>
            </w:r>
          </w:p>
        </w:tc>
        <w:tc>
          <w:tcPr>
            <w:tcW w:w="2070" w:type="dxa"/>
          </w:tcPr>
          <w:p w14:paraId="3D9D3408" w14:textId="239AE944" w:rsidR="00F53DC9" w:rsidRPr="006A6209" w:rsidRDefault="00F53DC9" w:rsidP="007E2E87">
            <w:pPr>
              <w:pStyle w:val="TableText"/>
            </w:pPr>
            <w:r w:rsidRPr="006A6209">
              <w:t>Not Used</w:t>
            </w:r>
            <w:r w:rsidR="007E2E87" w:rsidRPr="006A6209">
              <w:t>.</w:t>
            </w:r>
          </w:p>
        </w:tc>
      </w:tr>
      <w:tr w:rsidR="00F53DC9" w:rsidRPr="006A6209" w14:paraId="5EB6B4EC" w14:textId="77777777" w:rsidTr="00074B14">
        <w:trPr>
          <w:trHeight w:val="626"/>
        </w:trPr>
        <w:tc>
          <w:tcPr>
            <w:tcW w:w="720" w:type="dxa"/>
          </w:tcPr>
          <w:p w14:paraId="40F1C027" w14:textId="77777777" w:rsidR="00F53DC9" w:rsidRPr="006A6209" w:rsidRDefault="00F53DC9" w:rsidP="007E2E87">
            <w:pPr>
              <w:pStyle w:val="TableText"/>
            </w:pPr>
            <w:r w:rsidRPr="006A6209">
              <w:t>6</w:t>
            </w:r>
          </w:p>
        </w:tc>
        <w:tc>
          <w:tcPr>
            <w:tcW w:w="810" w:type="dxa"/>
          </w:tcPr>
          <w:p w14:paraId="15657B14" w14:textId="77777777" w:rsidR="00F53DC9" w:rsidRPr="006A6209" w:rsidRDefault="00F53DC9" w:rsidP="007E2E87">
            <w:pPr>
              <w:pStyle w:val="TableText"/>
            </w:pPr>
            <w:r w:rsidRPr="006A6209">
              <w:t>26</w:t>
            </w:r>
          </w:p>
        </w:tc>
        <w:tc>
          <w:tcPr>
            <w:tcW w:w="990" w:type="dxa"/>
          </w:tcPr>
          <w:p w14:paraId="712F58BF" w14:textId="77777777" w:rsidR="00F53DC9" w:rsidRPr="006A6209" w:rsidRDefault="00F53DC9" w:rsidP="007E2E87">
            <w:pPr>
              <w:pStyle w:val="TableText"/>
            </w:pPr>
            <w:r w:rsidRPr="006A6209">
              <w:t>TS</w:t>
            </w:r>
          </w:p>
        </w:tc>
        <w:tc>
          <w:tcPr>
            <w:tcW w:w="900" w:type="dxa"/>
          </w:tcPr>
          <w:p w14:paraId="406C9737" w14:textId="77777777" w:rsidR="00F53DC9" w:rsidRPr="006A6209" w:rsidRDefault="00F53DC9" w:rsidP="007E2E87">
            <w:pPr>
              <w:pStyle w:val="TableText"/>
            </w:pPr>
            <w:r w:rsidRPr="006A6209">
              <w:t>C</w:t>
            </w:r>
          </w:p>
        </w:tc>
        <w:tc>
          <w:tcPr>
            <w:tcW w:w="810" w:type="dxa"/>
          </w:tcPr>
          <w:p w14:paraId="20F1EE53" w14:textId="77777777" w:rsidR="00F53DC9" w:rsidRPr="006A6209" w:rsidRDefault="00F53DC9" w:rsidP="007E2E87">
            <w:pPr>
              <w:pStyle w:val="TableText"/>
            </w:pPr>
          </w:p>
        </w:tc>
        <w:tc>
          <w:tcPr>
            <w:tcW w:w="810" w:type="dxa"/>
          </w:tcPr>
          <w:p w14:paraId="7C50BBB8" w14:textId="77777777" w:rsidR="00F53DC9" w:rsidRPr="006A6209" w:rsidRDefault="00F53DC9" w:rsidP="007E2E87">
            <w:pPr>
              <w:pStyle w:val="TableText"/>
            </w:pPr>
          </w:p>
        </w:tc>
        <w:tc>
          <w:tcPr>
            <w:tcW w:w="895" w:type="dxa"/>
          </w:tcPr>
          <w:p w14:paraId="403E6C51" w14:textId="77777777" w:rsidR="00F53DC9" w:rsidRPr="006A6209" w:rsidRDefault="00F53DC9" w:rsidP="007E2E87">
            <w:pPr>
              <w:pStyle w:val="TableText"/>
            </w:pPr>
            <w:r w:rsidRPr="006A6209">
              <w:t>1202</w:t>
            </w:r>
          </w:p>
        </w:tc>
        <w:tc>
          <w:tcPr>
            <w:tcW w:w="1625" w:type="dxa"/>
          </w:tcPr>
          <w:p w14:paraId="35CE3D9D" w14:textId="77777777" w:rsidR="00F53DC9" w:rsidRPr="006A6209" w:rsidRDefault="00F53DC9" w:rsidP="007E2E87">
            <w:pPr>
              <w:pStyle w:val="TableText"/>
            </w:pPr>
            <w:r w:rsidRPr="006A6209">
              <w:t>Start Date/Time</w:t>
            </w:r>
          </w:p>
        </w:tc>
        <w:tc>
          <w:tcPr>
            <w:tcW w:w="2070" w:type="dxa"/>
          </w:tcPr>
          <w:p w14:paraId="441E6FE0" w14:textId="08F3A235" w:rsidR="00F53DC9" w:rsidRPr="006A6209" w:rsidRDefault="00F53DC9" w:rsidP="007E2E87">
            <w:pPr>
              <w:pStyle w:val="TableText"/>
            </w:pPr>
            <w:r w:rsidRPr="006A6209">
              <w:t>Not Used</w:t>
            </w:r>
            <w:r w:rsidR="007E2E87" w:rsidRPr="006A6209">
              <w:t>.</w:t>
            </w:r>
          </w:p>
        </w:tc>
      </w:tr>
      <w:tr w:rsidR="00F53DC9" w:rsidRPr="006A6209" w14:paraId="0EF7BA89" w14:textId="77777777" w:rsidTr="00074B14">
        <w:trPr>
          <w:trHeight w:val="880"/>
        </w:trPr>
        <w:tc>
          <w:tcPr>
            <w:tcW w:w="720" w:type="dxa"/>
          </w:tcPr>
          <w:p w14:paraId="2247A5B1" w14:textId="77777777" w:rsidR="00F53DC9" w:rsidRPr="006A6209" w:rsidRDefault="00F53DC9" w:rsidP="007E2E87">
            <w:pPr>
              <w:pStyle w:val="TableText"/>
            </w:pPr>
            <w:r w:rsidRPr="006A6209">
              <w:t>7</w:t>
            </w:r>
          </w:p>
        </w:tc>
        <w:tc>
          <w:tcPr>
            <w:tcW w:w="810" w:type="dxa"/>
          </w:tcPr>
          <w:p w14:paraId="31AC369E" w14:textId="77777777" w:rsidR="00F53DC9" w:rsidRPr="006A6209" w:rsidRDefault="00F53DC9" w:rsidP="007E2E87">
            <w:pPr>
              <w:pStyle w:val="TableText"/>
            </w:pPr>
            <w:r w:rsidRPr="006A6209">
              <w:t>20</w:t>
            </w:r>
          </w:p>
        </w:tc>
        <w:tc>
          <w:tcPr>
            <w:tcW w:w="990" w:type="dxa"/>
          </w:tcPr>
          <w:p w14:paraId="36B81188" w14:textId="77777777" w:rsidR="00F53DC9" w:rsidRPr="006A6209" w:rsidRDefault="00F53DC9" w:rsidP="007E2E87">
            <w:pPr>
              <w:pStyle w:val="TableText"/>
            </w:pPr>
            <w:r w:rsidRPr="006A6209">
              <w:t>NM</w:t>
            </w:r>
          </w:p>
        </w:tc>
        <w:tc>
          <w:tcPr>
            <w:tcW w:w="900" w:type="dxa"/>
          </w:tcPr>
          <w:p w14:paraId="4E8568D8" w14:textId="77777777" w:rsidR="00F53DC9" w:rsidRPr="006A6209" w:rsidRDefault="00F53DC9" w:rsidP="007E2E87">
            <w:pPr>
              <w:pStyle w:val="TableText"/>
            </w:pPr>
            <w:r w:rsidRPr="006A6209">
              <w:t>C</w:t>
            </w:r>
          </w:p>
        </w:tc>
        <w:tc>
          <w:tcPr>
            <w:tcW w:w="810" w:type="dxa"/>
          </w:tcPr>
          <w:p w14:paraId="6F140985" w14:textId="77777777" w:rsidR="00F53DC9" w:rsidRPr="006A6209" w:rsidRDefault="00F53DC9" w:rsidP="007E2E87">
            <w:pPr>
              <w:pStyle w:val="TableText"/>
            </w:pPr>
          </w:p>
        </w:tc>
        <w:tc>
          <w:tcPr>
            <w:tcW w:w="810" w:type="dxa"/>
          </w:tcPr>
          <w:p w14:paraId="6EBE3876" w14:textId="77777777" w:rsidR="00F53DC9" w:rsidRPr="006A6209" w:rsidRDefault="00F53DC9" w:rsidP="007E2E87">
            <w:pPr>
              <w:pStyle w:val="TableText"/>
            </w:pPr>
          </w:p>
        </w:tc>
        <w:tc>
          <w:tcPr>
            <w:tcW w:w="895" w:type="dxa"/>
          </w:tcPr>
          <w:p w14:paraId="1288FE88" w14:textId="77777777" w:rsidR="00F53DC9" w:rsidRPr="006A6209" w:rsidRDefault="00F53DC9" w:rsidP="007E2E87">
            <w:pPr>
              <w:pStyle w:val="TableText"/>
            </w:pPr>
            <w:r w:rsidRPr="006A6209">
              <w:t>891</w:t>
            </w:r>
          </w:p>
        </w:tc>
        <w:tc>
          <w:tcPr>
            <w:tcW w:w="1625" w:type="dxa"/>
          </w:tcPr>
          <w:p w14:paraId="12B91C58" w14:textId="67462FE2" w:rsidR="00F53DC9" w:rsidRPr="006A6209" w:rsidRDefault="00F53DC9" w:rsidP="007E2E87">
            <w:pPr>
              <w:pStyle w:val="TableText"/>
            </w:pPr>
            <w:r w:rsidRPr="006A6209">
              <w:t>Start</w:t>
            </w:r>
            <w:r w:rsidR="00DD1C64" w:rsidRPr="006A6209">
              <w:t xml:space="preserve"> </w:t>
            </w:r>
            <w:r w:rsidRPr="006A6209">
              <w:t>Date/Time Offset</w:t>
            </w:r>
          </w:p>
        </w:tc>
        <w:tc>
          <w:tcPr>
            <w:tcW w:w="2070" w:type="dxa"/>
          </w:tcPr>
          <w:p w14:paraId="628121BA" w14:textId="05A29031" w:rsidR="00F53DC9" w:rsidRPr="006A6209" w:rsidRDefault="00F53DC9" w:rsidP="007E2E87">
            <w:pPr>
              <w:pStyle w:val="TableText"/>
            </w:pPr>
            <w:r w:rsidRPr="006A6209">
              <w:t>Not used</w:t>
            </w:r>
            <w:r w:rsidR="007E2E87" w:rsidRPr="006A6209">
              <w:t>.</w:t>
            </w:r>
          </w:p>
        </w:tc>
      </w:tr>
      <w:tr w:rsidR="00F53DC9" w:rsidRPr="006A6209" w14:paraId="6BC2E63D" w14:textId="77777777" w:rsidTr="00074B14">
        <w:trPr>
          <w:trHeight w:val="170"/>
        </w:trPr>
        <w:tc>
          <w:tcPr>
            <w:tcW w:w="720" w:type="dxa"/>
          </w:tcPr>
          <w:p w14:paraId="50BBC4B4" w14:textId="77777777" w:rsidR="00F53DC9" w:rsidRPr="006A6209" w:rsidRDefault="00F53DC9" w:rsidP="007E2E87">
            <w:pPr>
              <w:pStyle w:val="TableText"/>
            </w:pPr>
            <w:r w:rsidRPr="006A6209">
              <w:t>8</w:t>
            </w:r>
          </w:p>
        </w:tc>
        <w:tc>
          <w:tcPr>
            <w:tcW w:w="810" w:type="dxa"/>
          </w:tcPr>
          <w:p w14:paraId="4E760A4D" w14:textId="77777777" w:rsidR="00F53DC9" w:rsidRPr="006A6209" w:rsidRDefault="00F53DC9" w:rsidP="007E2E87">
            <w:pPr>
              <w:pStyle w:val="TableText"/>
            </w:pPr>
            <w:r w:rsidRPr="006A6209">
              <w:t>250</w:t>
            </w:r>
          </w:p>
        </w:tc>
        <w:tc>
          <w:tcPr>
            <w:tcW w:w="990" w:type="dxa"/>
          </w:tcPr>
          <w:p w14:paraId="21760ECE" w14:textId="77777777" w:rsidR="00F53DC9" w:rsidRPr="006A6209" w:rsidRDefault="00F53DC9" w:rsidP="007E2E87">
            <w:pPr>
              <w:pStyle w:val="TableText"/>
            </w:pPr>
            <w:r w:rsidRPr="006A6209">
              <w:t>CE</w:t>
            </w:r>
          </w:p>
        </w:tc>
        <w:tc>
          <w:tcPr>
            <w:tcW w:w="900" w:type="dxa"/>
          </w:tcPr>
          <w:p w14:paraId="4922BEB7" w14:textId="77777777" w:rsidR="00F53DC9" w:rsidRPr="006A6209" w:rsidRDefault="00F53DC9" w:rsidP="007E2E87">
            <w:pPr>
              <w:pStyle w:val="TableText"/>
            </w:pPr>
            <w:r w:rsidRPr="006A6209">
              <w:t>C</w:t>
            </w:r>
          </w:p>
        </w:tc>
        <w:tc>
          <w:tcPr>
            <w:tcW w:w="810" w:type="dxa"/>
          </w:tcPr>
          <w:p w14:paraId="54FB5011" w14:textId="77777777" w:rsidR="00F53DC9" w:rsidRPr="006A6209" w:rsidRDefault="00F53DC9" w:rsidP="007E2E87">
            <w:pPr>
              <w:pStyle w:val="TableText"/>
            </w:pPr>
          </w:p>
        </w:tc>
        <w:tc>
          <w:tcPr>
            <w:tcW w:w="810" w:type="dxa"/>
          </w:tcPr>
          <w:p w14:paraId="483B70FF" w14:textId="77777777" w:rsidR="00F53DC9" w:rsidRPr="006A6209" w:rsidRDefault="00F53DC9" w:rsidP="007E2E87">
            <w:pPr>
              <w:pStyle w:val="TableText"/>
            </w:pPr>
          </w:p>
        </w:tc>
        <w:tc>
          <w:tcPr>
            <w:tcW w:w="895" w:type="dxa"/>
          </w:tcPr>
          <w:p w14:paraId="2B6AB1CB" w14:textId="77777777" w:rsidR="00F53DC9" w:rsidRPr="006A6209" w:rsidRDefault="00F53DC9" w:rsidP="007E2E87">
            <w:pPr>
              <w:pStyle w:val="TableText"/>
            </w:pPr>
            <w:r w:rsidRPr="006A6209">
              <w:t>892</w:t>
            </w:r>
          </w:p>
        </w:tc>
        <w:tc>
          <w:tcPr>
            <w:tcW w:w="1625" w:type="dxa"/>
          </w:tcPr>
          <w:p w14:paraId="37337357" w14:textId="77777777" w:rsidR="00F53DC9" w:rsidRPr="006A6209" w:rsidRDefault="00F53DC9" w:rsidP="007E2E87">
            <w:pPr>
              <w:pStyle w:val="TableText"/>
            </w:pPr>
            <w:r w:rsidRPr="006A6209">
              <w:t>Start Date/Time Offset Units</w:t>
            </w:r>
          </w:p>
        </w:tc>
        <w:tc>
          <w:tcPr>
            <w:tcW w:w="2070" w:type="dxa"/>
          </w:tcPr>
          <w:p w14:paraId="4BDCAC18" w14:textId="48825F79" w:rsidR="00F53DC9" w:rsidRPr="006A6209" w:rsidRDefault="00F53DC9" w:rsidP="007E2E87">
            <w:pPr>
              <w:pStyle w:val="TableText"/>
            </w:pPr>
            <w:r w:rsidRPr="006A6209">
              <w:t>Not used</w:t>
            </w:r>
            <w:r w:rsidR="007E2E87" w:rsidRPr="006A6209">
              <w:t>.</w:t>
            </w:r>
          </w:p>
        </w:tc>
      </w:tr>
      <w:tr w:rsidR="00F53DC9" w:rsidRPr="006A6209" w14:paraId="0F0A2E9C" w14:textId="77777777" w:rsidTr="00074B14">
        <w:trPr>
          <w:trHeight w:val="369"/>
        </w:trPr>
        <w:tc>
          <w:tcPr>
            <w:tcW w:w="720" w:type="dxa"/>
          </w:tcPr>
          <w:p w14:paraId="2F07A3FA" w14:textId="77777777" w:rsidR="00F53DC9" w:rsidRPr="006A6209" w:rsidRDefault="00F53DC9" w:rsidP="007E2E87">
            <w:pPr>
              <w:pStyle w:val="TableText"/>
            </w:pPr>
            <w:r w:rsidRPr="006A6209">
              <w:t>9</w:t>
            </w:r>
          </w:p>
        </w:tc>
        <w:tc>
          <w:tcPr>
            <w:tcW w:w="810" w:type="dxa"/>
          </w:tcPr>
          <w:p w14:paraId="532A845D" w14:textId="77777777" w:rsidR="00F53DC9" w:rsidRPr="006A6209" w:rsidRDefault="00F53DC9" w:rsidP="007E2E87">
            <w:pPr>
              <w:pStyle w:val="TableText"/>
            </w:pPr>
            <w:r w:rsidRPr="006A6209">
              <w:t>20</w:t>
            </w:r>
          </w:p>
        </w:tc>
        <w:tc>
          <w:tcPr>
            <w:tcW w:w="990" w:type="dxa"/>
          </w:tcPr>
          <w:p w14:paraId="2124B5C2" w14:textId="77777777" w:rsidR="00F53DC9" w:rsidRPr="006A6209" w:rsidRDefault="00F53DC9" w:rsidP="007E2E87">
            <w:pPr>
              <w:pStyle w:val="TableText"/>
            </w:pPr>
            <w:r w:rsidRPr="006A6209">
              <w:t>NM</w:t>
            </w:r>
          </w:p>
        </w:tc>
        <w:tc>
          <w:tcPr>
            <w:tcW w:w="900" w:type="dxa"/>
          </w:tcPr>
          <w:p w14:paraId="185DA261" w14:textId="77777777" w:rsidR="00F53DC9" w:rsidRPr="006A6209" w:rsidRDefault="00F53DC9" w:rsidP="007E2E87">
            <w:pPr>
              <w:pStyle w:val="TableText"/>
            </w:pPr>
            <w:r w:rsidRPr="006A6209">
              <w:t>O</w:t>
            </w:r>
          </w:p>
        </w:tc>
        <w:tc>
          <w:tcPr>
            <w:tcW w:w="810" w:type="dxa"/>
          </w:tcPr>
          <w:p w14:paraId="5B2B20FA" w14:textId="77777777" w:rsidR="00F53DC9" w:rsidRPr="006A6209" w:rsidRDefault="00F53DC9" w:rsidP="007E2E87">
            <w:pPr>
              <w:pStyle w:val="TableText"/>
            </w:pPr>
          </w:p>
        </w:tc>
        <w:tc>
          <w:tcPr>
            <w:tcW w:w="810" w:type="dxa"/>
          </w:tcPr>
          <w:p w14:paraId="209D0A70" w14:textId="77777777" w:rsidR="00F53DC9" w:rsidRPr="006A6209" w:rsidRDefault="00F53DC9" w:rsidP="007E2E87">
            <w:pPr>
              <w:pStyle w:val="TableText"/>
            </w:pPr>
          </w:p>
        </w:tc>
        <w:tc>
          <w:tcPr>
            <w:tcW w:w="895" w:type="dxa"/>
          </w:tcPr>
          <w:p w14:paraId="43A62894" w14:textId="77777777" w:rsidR="00F53DC9" w:rsidRPr="006A6209" w:rsidRDefault="00F53DC9" w:rsidP="007E2E87">
            <w:pPr>
              <w:pStyle w:val="TableText"/>
            </w:pPr>
            <w:r w:rsidRPr="006A6209">
              <w:t>893</w:t>
            </w:r>
          </w:p>
        </w:tc>
        <w:tc>
          <w:tcPr>
            <w:tcW w:w="1625" w:type="dxa"/>
          </w:tcPr>
          <w:p w14:paraId="586F90F4" w14:textId="77777777" w:rsidR="00F53DC9" w:rsidRPr="006A6209" w:rsidRDefault="00F53DC9" w:rsidP="007E2E87">
            <w:pPr>
              <w:pStyle w:val="TableText"/>
            </w:pPr>
            <w:r w:rsidRPr="006A6209">
              <w:t>Duration</w:t>
            </w:r>
          </w:p>
        </w:tc>
        <w:tc>
          <w:tcPr>
            <w:tcW w:w="2070" w:type="dxa"/>
          </w:tcPr>
          <w:p w14:paraId="4B18BCA7" w14:textId="4C957D39" w:rsidR="00F53DC9" w:rsidRPr="006A6209" w:rsidRDefault="00F53DC9" w:rsidP="007E2E87">
            <w:pPr>
              <w:pStyle w:val="TableText"/>
            </w:pPr>
            <w:r w:rsidRPr="006A6209">
              <w:t>Not used</w:t>
            </w:r>
            <w:r w:rsidR="007E2E87" w:rsidRPr="006A6209">
              <w:t>.</w:t>
            </w:r>
          </w:p>
        </w:tc>
      </w:tr>
      <w:tr w:rsidR="00F53DC9" w:rsidRPr="006A6209" w14:paraId="58291589" w14:textId="77777777" w:rsidTr="00074B14">
        <w:trPr>
          <w:trHeight w:val="373"/>
        </w:trPr>
        <w:tc>
          <w:tcPr>
            <w:tcW w:w="720" w:type="dxa"/>
          </w:tcPr>
          <w:p w14:paraId="14AAC548" w14:textId="77777777" w:rsidR="00F53DC9" w:rsidRPr="006A6209" w:rsidRDefault="00F53DC9" w:rsidP="007E2E87">
            <w:pPr>
              <w:pStyle w:val="TableText"/>
            </w:pPr>
            <w:r w:rsidRPr="006A6209">
              <w:t>10</w:t>
            </w:r>
          </w:p>
        </w:tc>
        <w:tc>
          <w:tcPr>
            <w:tcW w:w="810" w:type="dxa"/>
          </w:tcPr>
          <w:p w14:paraId="765F0DE1" w14:textId="77777777" w:rsidR="00F53DC9" w:rsidRPr="006A6209" w:rsidRDefault="00F53DC9" w:rsidP="007E2E87">
            <w:pPr>
              <w:pStyle w:val="TableText"/>
            </w:pPr>
            <w:r w:rsidRPr="006A6209">
              <w:t>250</w:t>
            </w:r>
          </w:p>
        </w:tc>
        <w:tc>
          <w:tcPr>
            <w:tcW w:w="990" w:type="dxa"/>
          </w:tcPr>
          <w:p w14:paraId="37A46FD1" w14:textId="77777777" w:rsidR="00F53DC9" w:rsidRPr="006A6209" w:rsidRDefault="00F53DC9" w:rsidP="007E2E87">
            <w:pPr>
              <w:pStyle w:val="TableText"/>
            </w:pPr>
            <w:r w:rsidRPr="006A6209">
              <w:t>CE</w:t>
            </w:r>
          </w:p>
        </w:tc>
        <w:tc>
          <w:tcPr>
            <w:tcW w:w="900" w:type="dxa"/>
          </w:tcPr>
          <w:p w14:paraId="3A62812A" w14:textId="77777777" w:rsidR="00F53DC9" w:rsidRPr="006A6209" w:rsidRDefault="00F53DC9" w:rsidP="007E2E87">
            <w:pPr>
              <w:pStyle w:val="TableText"/>
            </w:pPr>
            <w:r w:rsidRPr="006A6209">
              <w:t>O</w:t>
            </w:r>
          </w:p>
        </w:tc>
        <w:tc>
          <w:tcPr>
            <w:tcW w:w="810" w:type="dxa"/>
          </w:tcPr>
          <w:p w14:paraId="7001F2BC" w14:textId="77777777" w:rsidR="00F53DC9" w:rsidRPr="006A6209" w:rsidRDefault="00F53DC9" w:rsidP="007E2E87">
            <w:pPr>
              <w:pStyle w:val="TableText"/>
            </w:pPr>
          </w:p>
        </w:tc>
        <w:tc>
          <w:tcPr>
            <w:tcW w:w="810" w:type="dxa"/>
          </w:tcPr>
          <w:p w14:paraId="15CA0545" w14:textId="77777777" w:rsidR="00F53DC9" w:rsidRPr="006A6209" w:rsidRDefault="00F53DC9" w:rsidP="007E2E87">
            <w:pPr>
              <w:pStyle w:val="TableText"/>
            </w:pPr>
          </w:p>
        </w:tc>
        <w:tc>
          <w:tcPr>
            <w:tcW w:w="895" w:type="dxa"/>
          </w:tcPr>
          <w:p w14:paraId="0238DBFF" w14:textId="77777777" w:rsidR="00F53DC9" w:rsidRPr="006A6209" w:rsidRDefault="00F53DC9" w:rsidP="007E2E87">
            <w:pPr>
              <w:pStyle w:val="TableText"/>
            </w:pPr>
            <w:r w:rsidRPr="006A6209">
              <w:t>894</w:t>
            </w:r>
          </w:p>
        </w:tc>
        <w:tc>
          <w:tcPr>
            <w:tcW w:w="1625" w:type="dxa"/>
          </w:tcPr>
          <w:p w14:paraId="5A5C7464" w14:textId="77777777" w:rsidR="00F53DC9" w:rsidRPr="006A6209" w:rsidRDefault="00F53DC9" w:rsidP="007E2E87">
            <w:pPr>
              <w:pStyle w:val="TableText"/>
            </w:pPr>
            <w:r w:rsidRPr="006A6209">
              <w:t>Duration Units</w:t>
            </w:r>
          </w:p>
        </w:tc>
        <w:tc>
          <w:tcPr>
            <w:tcW w:w="2070" w:type="dxa"/>
          </w:tcPr>
          <w:p w14:paraId="27EA075C" w14:textId="1DF1CC80" w:rsidR="00F53DC9" w:rsidRPr="006A6209" w:rsidRDefault="00F53DC9" w:rsidP="007E2E87">
            <w:pPr>
              <w:pStyle w:val="TableText"/>
            </w:pPr>
            <w:r w:rsidRPr="006A6209">
              <w:t>Not used</w:t>
            </w:r>
            <w:r w:rsidR="007E2E87" w:rsidRPr="006A6209">
              <w:t>.</w:t>
            </w:r>
          </w:p>
        </w:tc>
      </w:tr>
      <w:tr w:rsidR="00F53DC9" w:rsidRPr="006A6209" w14:paraId="72BFED80" w14:textId="77777777" w:rsidTr="00074B14">
        <w:trPr>
          <w:trHeight w:val="878"/>
        </w:trPr>
        <w:tc>
          <w:tcPr>
            <w:tcW w:w="720" w:type="dxa"/>
          </w:tcPr>
          <w:p w14:paraId="3B2BFCB1" w14:textId="77777777" w:rsidR="00F53DC9" w:rsidRPr="006A6209" w:rsidRDefault="00F53DC9" w:rsidP="007E2E87">
            <w:pPr>
              <w:pStyle w:val="TableText"/>
            </w:pPr>
            <w:r w:rsidRPr="006A6209">
              <w:t>11</w:t>
            </w:r>
          </w:p>
        </w:tc>
        <w:tc>
          <w:tcPr>
            <w:tcW w:w="810" w:type="dxa"/>
          </w:tcPr>
          <w:p w14:paraId="2189D690" w14:textId="77777777" w:rsidR="00F53DC9" w:rsidRPr="006A6209" w:rsidRDefault="00F53DC9" w:rsidP="007E2E87">
            <w:pPr>
              <w:pStyle w:val="TableText"/>
            </w:pPr>
            <w:r w:rsidRPr="006A6209">
              <w:t>10</w:t>
            </w:r>
          </w:p>
        </w:tc>
        <w:tc>
          <w:tcPr>
            <w:tcW w:w="990" w:type="dxa"/>
          </w:tcPr>
          <w:p w14:paraId="3FF917FF" w14:textId="77777777" w:rsidR="00F53DC9" w:rsidRPr="006A6209" w:rsidRDefault="00F53DC9" w:rsidP="007E2E87">
            <w:pPr>
              <w:pStyle w:val="TableText"/>
            </w:pPr>
            <w:r w:rsidRPr="006A6209">
              <w:t>IS</w:t>
            </w:r>
          </w:p>
        </w:tc>
        <w:tc>
          <w:tcPr>
            <w:tcW w:w="900" w:type="dxa"/>
          </w:tcPr>
          <w:p w14:paraId="521A68A1" w14:textId="77777777" w:rsidR="00F53DC9" w:rsidRPr="006A6209" w:rsidRDefault="00F53DC9" w:rsidP="007E2E87">
            <w:pPr>
              <w:pStyle w:val="TableText"/>
            </w:pPr>
            <w:r w:rsidRPr="006A6209">
              <w:t>C</w:t>
            </w:r>
          </w:p>
        </w:tc>
        <w:tc>
          <w:tcPr>
            <w:tcW w:w="810" w:type="dxa"/>
          </w:tcPr>
          <w:p w14:paraId="5A2CBDE8" w14:textId="77777777" w:rsidR="00F53DC9" w:rsidRPr="006A6209" w:rsidRDefault="00F53DC9" w:rsidP="007E2E87">
            <w:pPr>
              <w:pStyle w:val="TableText"/>
            </w:pPr>
          </w:p>
        </w:tc>
        <w:tc>
          <w:tcPr>
            <w:tcW w:w="810" w:type="dxa"/>
          </w:tcPr>
          <w:p w14:paraId="017E49D2" w14:textId="77777777" w:rsidR="00F53DC9" w:rsidRPr="006A6209" w:rsidRDefault="00F53DC9" w:rsidP="007E2E87">
            <w:pPr>
              <w:pStyle w:val="TableText"/>
            </w:pPr>
            <w:r w:rsidRPr="006A6209">
              <w:t>279</w:t>
            </w:r>
          </w:p>
        </w:tc>
        <w:tc>
          <w:tcPr>
            <w:tcW w:w="895" w:type="dxa"/>
          </w:tcPr>
          <w:p w14:paraId="64E2BD47" w14:textId="77777777" w:rsidR="00F53DC9" w:rsidRPr="006A6209" w:rsidRDefault="00F53DC9" w:rsidP="007E2E87">
            <w:pPr>
              <w:pStyle w:val="TableText"/>
            </w:pPr>
            <w:r w:rsidRPr="006A6209">
              <w:t>895</w:t>
            </w:r>
          </w:p>
        </w:tc>
        <w:tc>
          <w:tcPr>
            <w:tcW w:w="1625" w:type="dxa"/>
          </w:tcPr>
          <w:p w14:paraId="69842B47" w14:textId="77777777" w:rsidR="00F53DC9" w:rsidRPr="006A6209" w:rsidRDefault="00F53DC9" w:rsidP="007E2E87">
            <w:pPr>
              <w:pStyle w:val="TableText"/>
            </w:pPr>
            <w:r w:rsidRPr="006A6209">
              <w:t xml:space="preserve">Allow </w:t>
            </w:r>
            <w:r w:rsidRPr="006A6209">
              <w:rPr>
                <w:spacing w:val="-1"/>
              </w:rPr>
              <w:t xml:space="preserve">Substitution </w:t>
            </w:r>
            <w:r w:rsidRPr="006A6209">
              <w:t>Code</w:t>
            </w:r>
          </w:p>
        </w:tc>
        <w:tc>
          <w:tcPr>
            <w:tcW w:w="2070" w:type="dxa"/>
          </w:tcPr>
          <w:p w14:paraId="0E7D29F9" w14:textId="603F0757" w:rsidR="00F53DC9" w:rsidRPr="006A6209" w:rsidRDefault="00F53DC9" w:rsidP="007E2E87">
            <w:pPr>
              <w:pStyle w:val="TableText"/>
            </w:pPr>
            <w:r w:rsidRPr="006A6209">
              <w:t>Not used</w:t>
            </w:r>
            <w:r w:rsidR="007E2E87" w:rsidRPr="006A6209">
              <w:t>.</w:t>
            </w:r>
          </w:p>
        </w:tc>
      </w:tr>
      <w:tr w:rsidR="00F53DC9" w:rsidRPr="006A6209" w14:paraId="765C0FF1" w14:textId="77777777" w:rsidTr="00074B14">
        <w:trPr>
          <w:trHeight w:val="623"/>
        </w:trPr>
        <w:tc>
          <w:tcPr>
            <w:tcW w:w="720" w:type="dxa"/>
          </w:tcPr>
          <w:p w14:paraId="4807429B" w14:textId="77777777" w:rsidR="00F53DC9" w:rsidRPr="006A6209" w:rsidRDefault="00F53DC9" w:rsidP="007E2E87">
            <w:pPr>
              <w:pStyle w:val="TableText"/>
            </w:pPr>
            <w:r w:rsidRPr="006A6209">
              <w:t>12</w:t>
            </w:r>
          </w:p>
        </w:tc>
        <w:tc>
          <w:tcPr>
            <w:tcW w:w="810" w:type="dxa"/>
          </w:tcPr>
          <w:p w14:paraId="59931EEE" w14:textId="77777777" w:rsidR="00F53DC9" w:rsidRPr="006A6209" w:rsidRDefault="00F53DC9" w:rsidP="007E2E87">
            <w:pPr>
              <w:pStyle w:val="TableText"/>
            </w:pPr>
            <w:r w:rsidRPr="006A6209">
              <w:t>250</w:t>
            </w:r>
          </w:p>
        </w:tc>
        <w:tc>
          <w:tcPr>
            <w:tcW w:w="990" w:type="dxa"/>
          </w:tcPr>
          <w:p w14:paraId="7C167C81" w14:textId="77777777" w:rsidR="00F53DC9" w:rsidRPr="006A6209" w:rsidRDefault="00F53DC9" w:rsidP="007E2E87">
            <w:pPr>
              <w:pStyle w:val="TableText"/>
            </w:pPr>
            <w:r w:rsidRPr="006A6209">
              <w:t>CE</w:t>
            </w:r>
          </w:p>
        </w:tc>
        <w:tc>
          <w:tcPr>
            <w:tcW w:w="900" w:type="dxa"/>
          </w:tcPr>
          <w:p w14:paraId="05B35E39" w14:textId="77777777" w:rsidR="00F53DC9" w:rsidRPr="006A6209" w:rsidRDefault="00F53DC9" w:rsidP="007E2E87">
            <w:pPr>
              <w:pStyle w:val="TableText"/>
            </w:pPr>
            <w:r w:rsidRPr="006A6209">
              <w:t>C</w:t>
            </w:r>
          </w:p>
        </w:tc>
        <w:tc>
          <w:tcPr>
            <w:tcW w:w="810" w:type="dxa"/>
          </w:tcPr>
          <w:p w14:paraId="4D325FD6" w14:textId="77777777" w:rsidR="00F53DC9" w:rsidRPr="006A6209" w:rsidRDefault="00F53DC9" w:rsidP="007E2E87">
            <w:pPr>
              <w:pStyle w:val="TableText"/>
            </w:pPr>
          </w:p>
        </w:tc>
        <w:tc>
          <w:tcPr>
            <w:tcW w:w="810" w:type="dxa"/>
          </w:tcPr>
          <w:p w14:paraId="20937840" w14:textId="77777777" w:rsidR="00F53DC9" w:rsidRPr="006A6209" w:rsidRDefault="00F53DC9" w:rsidP="007E2E87">
            <w:pPr>
              <w:pStyle w:val="TableText"/>
            </w:pPr>
            <w:r w:rsidRPr="006A6209">
              <w:t>278</w:t>
            </w:r>
          </w:p>
        </w:tc>
        <w:tc>
          <w:tcPr>
            <w:tcW w:w="895" w:type="dxa"/>
          </w:tcPr>
          <w:p w14:paraId="5478EB1E" w14:textId="77777777" w:rsidR="00F53DC9" w:rsidRPr="006A6209" w:rsidRDefault="00F53DC9" w:rsidP="007E2E87">
            <w:pPr>
              <w:pStyle w:val="TableText"/>
            </w:pPr>
            <w:r w:rsidRPr="006A6209">
              <w:t>889</w:t>
            </w:r>
          </w:p>
        </w:tc>
        <w:tc>
          <w:tcPr>
            <w:tcW w:w="1625" w:type="dxa"/>
          </w:tcPr>
          <w:p w14:paraId="3DE0BCC2" w14:textId="77777777" w:rsidR="00F53DC9" w:rsidRPr="006A6209" w:rsidRDefault="00F53DC9" w:rsidP="007E2E87">
            <w:pPr>
              <w:pStyle w:val="TableText"/>
            </w:pPr>
            <w:r w:rsidRPr="006A6209">
              <w:t>Filler Status Code</w:t>
            </w:r>
          </w:p>
        </w:tc>
        <w:tc>
          <w:tcPr>
            <w:tcW w:w="2070" w:type="dxa"/>
          </w:tcPr>
          <w:p w14:paraId="71B636AA" w14:textId="6D098153" w:rsidR="00F53DC9" w:rsidRPr="006A6209" w:rsidRDefault="00F53DC9" w:rsidP="007E2E87">
            <w:pPr>
              <w:pStyle w:val="TableText"/>
            </w:pPr>
            <w:r w:rsidRPr="006A6209">
              <w:t>Not used</w:t>
            </w:r>
            <w:r w:rsidR="007E2E87" w:rsidRPr="006A6209">
              <w:t>.</w:t>
            </w:r>
          </w:p>
        </w:tc>
      </w:tr>
    </w:tbl>
    <w:p w14:paraId="0BE5A33D" w14:textId="77777777" w:rsidR="00F54E83" w:rsidRPr="006A6209" w:rsidRDefault="00F54E83" w:rsidP="00F54E83">
      <w:pPr>
        <w:pStyle w:val="BodyText6"/>
      </w:pPr>
      <w:bookmarkStart w:id="1912" w:name="_Toc51599038"/>
      <w:bookmarkEnd w:id="1911"/>
    </w:p>
    <w:p w14:paraId="44DC77E0" w14:textId="3EE79181" w:rsidR="00F53DC9" w:rsidRPr="006A6209" w:rsidRDefault="00F53DC9" w:rsidP="002037F1">
      <w:pPr>
        <w:pStyle w:val="Heading3"/>
      </w:pPr>
      <w:bookmarkStart w:id="1913" w:name="_Toc164850458"/>
      <w:r w:rsidRPr="006A6209">
        <w:t>AIP</w:t>
      </w:r>
      <w:r w:rsidR="00F54E83" w:rsidRPr="006A6209">
        <w:t>—</w:t>
      </w:r>
      <w:r w:rsidR="003E0D9A" w:rsidRPr="006A6209">
        <w:t>Appointment Provider Segment</w:t>
      </w:r>
      <w:bookmarkEnd w:id="1912"/>
      <w:bookmarkEnd w:id="1913"/>
    </w:p>
    <w:p w14:paraId="111E3D07" w14:textId="40126978"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_Ref58245143 \h  \* MERGEFORMAT </w:instrText>
      </w:r>
      <w:r w:rsidRPr="006A6209">
        <w:rPr>
          <w:color w:val="0000FF"/>
          <w:u w:val="single"/>
        </w:rPr>
      </w:r>
      <w:r w:rsidRPr="006A6209">
        <w:rPr>
          <w:color w:val="0000FF"/>
          <w:u w:val="single"/>
        </w:rPr>
        <w:fldChar w:fldCharType="separate"/>
      </w:r>
      <w:hyperlink w:anchor="_Ref58245143" w:history="1">
        <w:r w:rsidR="009D236C" w:rsidRPr="003D1D54">
          <w:rPr>
            <w:rStyle w:val="Hyperlink"/>
          </w:rPr>
          <w:t>Table 211</w:t>
        </w:r>
      </w:hyperlink>
      <w:r w:rsidRPr="006A6209">
        <w:rPr>
          <w:color w:val="0000FF"/>
          <w:u w:val="single"/>
        </w:rPr>
        <w:fldChar w:fldCharType="end"/>
      </w:r>
      <w:r w:rsidRPr="006A6209">
        <w:t xml:space="preserve"> lists the </w:t>
      </w:r>
      <w:r w:rsidRPr="006A6209">
        <w:rPr>
          <w:b/>
          <w:bCs/>
        </w:rPr>
        <w:t>AIP</w:t>
      </w:r>
      <w:r w:rsidRPr="006A6209">
        <w:t xml:space="preserve"> sequences:</w:t>
      </w:r>
    </w:p>
    <w:p w14:paraId="64085A5C" w14:textId="2F7F68F8" w:rsidR="00F54E83" w:rsidRPr="006A6209" w:rsidRDefault="00F54E83" w:rsidP="00F54E83">
      <w:pPr>
        <w:pStyle w:val="BodyText6"/>
        <w:keepNext/>
        <w:keepLines/>
      </w:pPr>
    </w:p>
    <w:p w14:paraId="45EABB00" w14:textId="13E1D942" w:rsidR="00F54E83" w:rsidRPr="006A6209" w:rsidRDefault="00F54E83" w:rsidP="00F54E83">
      <w:pPr>
        <w:pStyle w:val="Caption"/>
      </w:pPr>
      <w:bookmarkStart w:id="1914" w:name="_Ref58245143"/>
      <w:bookmarkStart w:id="1915" w:name="_Toc164850028"/>
      <w:r w:rsidRPr="006A6209">
        <w:t xml:space="preserve">Table </w:t>
      </w:r>
      <w:r w:rsidRPr="006A6209">
        <w:fldChar w:fldCharType="begin"/>
      </w:r>
      <w:r w:rsidRPr="006A6209">
        <w:instrText>SEQ Table \* ARABIC</w:instrText>
      </w:r>
      <w:r w:rsidRPr="006A6209">
        <w:fldChar w:fldCharType="separate"/>
      </w:r>
      <w:r w:rsidR="00127840">
        <w:rPr>
          <w:noProof/>
        </w:rPr>
        <w:t>221</w:t>
      </w:r>
      <w:r w:rsidRPr="006A6209">
        <w:fldChar w:fldCharType="end"/>
      </w:r>
      <w:bookmarkEnd w:id="1914"/>
      <w:r w:rsidRPr="006A6209">
        <w:t xml:space="preserve">: </w:t>
      </w:r>
      <w:r w:rsidR="007E2E87" w:rsidRPr="006A6209">
        <w:t>AIP—Appointment Provider Segment</w:t>
      </w:r>
      <w:bookmarkEnd w:id="1915"/>
    </w:p>
    <w:tbl>
      <w:tblPr>
        <w:tblStyle w:val="TableGrid20"/>
        <w:tblW w:w="9614" w:type="dxa"/>
        <w:tblLayout w:type="fixed"/>
        <w:tblLook w:val="01E0" w:firstRow="1" w:lastRow="1" w:firstColumn="1" w:lastColumn="1" w:noHBand="0" w:noVBand="0"/>
      </w:tblPr>
      <w:tblGrid>
        <w:gridCol w:w="682"/>
        <w:gridCol w:w="656"/>
        <w:gridCol w:w="682"/>
        <w:gridCol w:w="671"/>
        <w:gridCol w:w="706"/>
        <w:gridCol w:w="766"/>
        <w:gridCol w:w="864"/>
        <w:gridCol w:w="2448"/>
        <w:gridCol w:w="2139"/>
      </w:tblGrid>
      <w:tr w:rsidR="00F53DC9" w:rsidRPr="006A6209" w14:paraId="1D5541DF" w14:textId="77777777" w:rsidTr="00074B14">
        <w:trPr>
          <w:trHeight w:val="373"/>
          <w:tblHeader/>
        </w:trPr>
        <w:tc>
          <w:tcPr>
            <w:tcW w:w="682" w:type="dxa"/>
            <w:shd w:val="clear" w:color="auto" w:fill="E7E6E6" w:themeFill="background2"/>
          </w:tcPr>
          <w:p w14:paraId="58EFB8CC" w14:textId="77777777" w:rsidR="00F53DC9" w:rsidRPr="006A6209" w:rsidRDefault="00F53DC9" w:rsidP="00A23E30">
            <w:pPr>
              <w:pStyle w:val="TableHeading"/>
            </w:pPr>
            <w:bookmarkStart w:id="1916" w:name="_Hlk155333413"/>
            <w:r w:rsidRPr="006A6209">
              <w:t>SEQ</w:t>
            </w:r>
          </w:p>
        </w:tc>
        <w:tc>
          <w:tcPr>
            <w:tcW w:w="656" w:type="dxa"/>
            <w:shd w:val="clear" w:color="auto" w:fill="E7E6E6" w:themeFill="background2"/>
          </w:tcPr>
          <w:p w14:paraId="7F913D93" w14:textId="77777777" w:rsidR="00F53DC9" w:rsidRPr="006A6209" w:rsidRDefault="00F53DC9" w:rsidP="00A23E30">
            <w:pPr>
              <w:pStyle w:val="TableHeading"/>
            </w:pPr>
            <w:r w:rsidRPr="006A6209">
              <w:t>LEN</w:t>
            </w:r>
          </w:p>
        </w:tc>
        <w:tc>
          <w:tcPr>
            <w:tcW w:w="682" w:type="dxa"/>
            <w:shd w:val="clear" w:color="auto" w:fill="E7E6E6" w:themeFill="background2"/>
          </w:tcPr>
          <w:p w14:paraId="01F43DF2" w14:textId="77777777" w:rsidR="00F53DC9" w:rsidRPr="006A6209" w:rsidRDefault="00F53DC9" w:rsidP="00A23E30">
            <w:pPr>
              <w:pStyle w:val="TableHeading"/>
            </w:pPr>
            <w:r w:rsidRPr="006A6209">
              <w:t>DT</w:t>
            </w:r>
          </w:p>
        </w:tc>
        <w:tc>
          <w:tcPr>
            <w:tcW w:w="671" w:type="dxa"/>
            <w:shd w:val="clear" w:color="auto" w:fill="E7E6E6" w:themeFill="background2"/>
          </w:tcPr>
          <w:p w14:paraId="11F9250A" w14:textId="77777777" w:rsidR="00F53DC9" w:rsidRPr="006A6209" w:rsidRDefault="00F53DC9" w:rsidP="00A23E30">
            <w:pPr>
              <w:pStyle w:val="TableHeading"/>
            </w:pPr>
            <w:r w:rsidRPr="006A6209">
              <w:t>OPT</w:t>
            </w:r>
          </w:p>
        </w:tc>
        <w:tc>
          <w:tcPr>
            <w:tcW w:w="706" w:type="dxa"/>
            <w:shd w:val="clear" w:color="auto" w:fill="E7E6E6" w:themeFill="background2"/>
          </w:tcPr>
          <w:p w14:paraId="1E0EA5FD" w14:textId="77777777" w:rsidR="00F53DC9" w:rsidRPr="006A6209" w:rsidRDefault="00F53DC9" w:rsidP="00A23E30">
            <w:pPr>
              <w:pStyle w:val="TableHeading"/>
            </w:pPr>
            <w:r w:rsidRPr="006A6209">
              <w:t>RP/#</w:t>
            </w:r>
          </w:p>
        </w:tc>
        <w:tc>
          <w:tcPr>
            <w:tcW w:w="766" w:type="dxa"/>
            <w:shd w:val="clear" w:color="auto" w:fill="E7E6E6" w:themeFill="background2"/>
          </w:tcPr>
          <w:p w14:paraId="33028B9D" w14:textId="77777777" w:rsidR="00F53DC9" w:rsidRPr="006A6209" w:rsidRDefault="00F53DC9" w:rsidP="00A23E30">
            <w:pPr>
              <w:pStyle w:val="TableHeading"/>
            </w:pPr>
            <w:r w:rsidRPr="006A6209">
              <w:t>TBL#</w:t>
            </w:r>
          </w:p>
        </w:tc>
        <w:tc>
          <w:tcPr>
            <w:tcW w:w="864" w:type="dxa"/>
            <w:shd w:val="clear" w:color="auto" w:fill="E7E6E6" w:themeFill="background2"/>
          </w:tcPr>
          <w:p w14:paraId="03B2E26D" w14:textId="77777777" w:rsidR="00F53DC9" w:rsidRPr="006A6209" w:rsidRDefault="00F53DC9" w:rsidP="00A23E30">
            <w:pPr>
              <w:pStyle w:val="TableHeading"/>
            </w:pPr>
            <w:r w:rsidRPr="006A6209">
              <w:t>ITEM#</w:t>
            </w:r>
          </w:p>
        </w:tc>
        <w:tc>
          <w:tcPr>
            <w:tcW w:w="2448" w:type="dxa"/>
            <w:shd w:val="clear" w:color="auto" w:fill="E7E6E6" w:themeFill="background2"/>
          </w:tcPr>
          <w:p w14:paraId="00A521A7" w14:textId="77777777" w:rsidR="00F53DC9" w:rsidRPr="006A6209" w:rsidRDefault="00F53DC9" w:rsidP="00A23E30">
            <w:pPr>
              <w:pStyle w:val="TableHeading"/>
            </w:pPr>
            <w:r w:rsidRPr="006A6209">
              <w:t>Element Name</w:t>
            </w:r>
          </w:p>
        </w:tc>
        <w:tc>
          <w:tcPr>
            <w:tcW w:w="2139" w:type="dxa"/>
            <w:shd w:val="clear" w:color="auto" w:fill="E7E6E6" w:themeFill="background2"/>
          </w:tcPr>
          <w:p w14:paraId="5A08C408" w14:textId="77777777" w:rsidR="00F53DC9" w:rsidRPr="006A6209" w:rsidRDefault="00F53DC9" w:rsidP="00A23E30">
            <w:pPr>
              <w:pStyle w:val="TableHeading"/>
            </w:pPr>
            <w:r w:rsidRPr="006A6209">
              <w:t>VistA Description</w:t>
            </w:r>
          </w:p>
        </w:tc>
      </w:tr>
      <w:tr w:rsidR="00F53DC9" w:rsidRPr="006A6209" w14:paraId="50E73EEE" w14:textId="77777777" w:rsidTr="00074B14">
        <w:trPr>
          <w:trHeight w:val="626"/>
        </w:trPr>
        <w:tc>
          <w:tcPr>
            <w:tcW w:w="682" w:type="dxa"/>
          </w:tcPr>
          <w:p w14:paraId="6ACCDA95" w14:textId="77777777" w:rsidR="00F53DC9" w:rsidRPr="006A6209" w:rsidRDefault="00F53DC9" w:rsidP="007E2E87">
            <w:pPr>
              <w:pStyle w:val="TableText"/>
              <w:keepNext/>
              <w:keepLines/>
            </w:pPr>
            <w:r w:rsidRPr="006A6209">
              <w:t>1</w:t>
            </w:r>
          </w:p>
        </w:tc>
        <w:tc>
          <w:tcPr>
            <w:tcW w:w="656" w:type="dxa"/>
          </w:tcPr>
          <w:p w14:paraId="4FEA6669" w14:textId="77777777" w:rsidR="00F53DC9" w:rsidRPr="006A6209" w:rsidRDefault="00F53DC9" w:rsidP="007E2E87">
            <w:pPr>
              <w:pStyle w:val="TableText"/>
              <w:keepNext/>
              <w:keepLines/>
            </w:pPr>
            <w:r w:rsidRPr="006A6209">
              <w:t>4</w:t>
            </w:r>
          </w:p>
        </w:tc>
        <w:tc>
          <w:tcPr>
            <w:tcW w:w="682" w:type="dxa"/>
          </w:tcPr>
          <w:p w14:paraId="6E67B3B7" w14:textId="77777777" w:rsidR="00F53DC9" w:rsidRPr="006A6209" w:rsidRDefault="00F53DC9" w:rsidP="007E2E87">
            <w:pPr>
              <w:pStyle w:val="TableText"/>
              <w:keepNext/>
              <w:keepLines/>
            </w:pPr>
            <w:r w:rsidRPr="006A6209">
              <w:t>SI</w:t>
            </w:r>
          </w:p>
        </w:tc>
        <w:tc>
          <w:tcPr>
            <w:tcW w:w="671" w:type="dxa"/>
          </w:tcPr>
          <w:p w14:paraId="1B667110" w14:textId="77777777" w:rsidR="00F53DC9" w:rsidRPr="006A6209" w:rsidRDefault="00F53DC9" w:rsidP="007E2E87">
            <w:pPr>
              <w:pStyle w:val="TableText"/>
              <w:keepNext/>
              <w:keepLines/>
            </w:pPr>
            <w:r w:rsidRPr="006A6209">
              <w:t>R</w:t>
            </w:r>
          </w:p>
        </w:tc>
        <w:tc>
          <w:tcPr>
            <w:tcW w:w="706" w:type="dxa"/>
          </w:tcPr>
          <w:p w14:paraId="440C36C6" w14:textId="77777777" w:rsidR="00F53DC9" w:rsidRPr="006A6209" w:rsidRDefault="00F53DC9" w:rsidP="007E2E87">
            <w:pPr>
              <w:pStyle w:val="TableText"/>
              <w:keepNext/>
              <w:keepLines/>
            </w:pPr>
          </w:p>
        </w:tc>
        <w:tc>
          <w:tcPr>
            <w:tcW w:w="766" w:type="dxa"/>
          </w:tcPr>
          <w:p w14:paraId="239E1A1B" w14:textId="77777777" w:rsidR="00F53DC9" w:rsidRPr="006A6209" w:rsidRDefault="00F53DC9" w:rsidP="007E2E87">
            <w:pPr>
              <w:pStyle w:val="TableText"/>
              <w:keepNext/>
              <w:keepLines/>
            </w:pPr>
          </w:p>
        </w:tc>
        <w:tc>
          <w:tcPr>
            <w:tcW w:w="864" w:type="dxa"/>
          </w:tcPr>
          <w:p w14:paraId="035C3EED" w14:textId="77777777" w:rsidR="00F53DC9" w:rsidRPr="006A6209" w:rsidRDefault="00F53DC9" w:rsidP="007E2E87">
            <w:pPr>
              <w:pStyle w:val="TableText"/>
              <w:keepNext/>
              <w:keepLines/>
            </w:pPr>
            <w:r w:rsidRPr="006A6209">
              <w:t>906</w:t>
            </w:r>
          </w:p>
        </w:tc>
        <w:tc>
          <w:tcPr>
            <w:tcW w:w="2448" w:type="dxa"/>
          </w:tcPr>
          <w:p w14:paraId="04E6B7A8" w14:textId="77777777" w:rsidR="00F53DC9" w:rsidRPr="006A6209" w:rsidRDefault="00F53DC9" w:rsidP="007E2E87">
            <w:pPr>
              <w:pStyle w:val="TableText"/>
              <w:keepNext/>
              <w:keepLines/>
            </w:pPr>
            <w:r w:rsidRPr="006A6209">
              <w:t>Set ID - AIP</w:t>
            </w:r>
          </w:p>
        </w:tc>
        <w:tc>
          <w:tcPr>
            <w:tcW w:w="2139" w:type="dxa"/>
          </w:tcPr>
          <w:p w14:paraId="22206C4B" w14:textId="53FA9BCC" w:rsidR="00F53DC9" w:rsidRPr="006A6209" w:rsidRDefault="00F53DC9" w:rsidP="007E2E87">
            <w:pPr>
              <w:pStyle w:val="TableText"/>
              <w:keepNext/>
              <w:keepLines/>
            </w:pPr>
            <w:r w:rsidRPr="006A6209">
              <w:t>Segment Sequence Number</w:t>
            </w:r>
            <w:r w:rsidR="007E2E87" w:rsidRPr="006A6209">
              <w:t>.</w:t>
            </w:r>
          </w:p>
        </w:tc>
      </w:tr>
      <w:tr w:rsidR="00F53DC9" w:rsidRPr="006A6209" w14:paraId="5B60450E" w14:textId="77777777" w:rsidTr="00074B14">
        <w:trPr>
          <w:trHeight w:val="755"/>
        </w:trPr>
        <w:tc>
          <w:tcPr>
            <w:tcW w:w="682" w:type="dxa"/>
          </w:tcPr>
          <w:p w14:paraId="52660774" w14:textId="77777777" w:rsidR="00F53DC9" w:rsidRPr="006A6209" w:rsidRDefault="00F53DC9" w:rsidP="007E2E87">
            <w:pPr>
              <w:pStyle w:val="TableText"/>
              <w:keepNext/>
              <w:keepLines/>
            </w:pPr>
            <w:r w:rsidRPr="006A6209">
              <w:t>2</w:t>
            </w:r>
          </w:p>
        </w:tc>
        <w:tc>
          <w:tcPr>
            <w:tcW w:w="656" w:type="dxa"/>
          </w:tcPr>
          <w:p w14:paraId="2F38C28F" w14:textId="77777777" w:rsidR="00F53DC9" w:rsidRPr="006A6209" w:rsidRDefault="00F53DC9" w:rsidP="007E2E87">
            <w:pPr>
              <w:pStyle w:val="TableText"/>
              <w:keepNext/>
              <w:keepLines/>
            </w:pPr>
            <w:r w:rsidRPr="006A6209">
              <w:t>3</w:t>
            </w:r>
          </w:p>
        </w:tc>
        <w:tc>
          <w:tcPr>
            <w:tcW w:w="682" w:type="dxa"/>
          </w:tcPr>
          <w:p w14:paraId="2F8CC47D" w14:textId="77777777" w:rsidR="00F53DC9" w:rsidRPr="006A6209" w:rsidRDefault="00F53DC9" w:rsidP="007E2E87">
            <w:pPr>
              <w:pStyle w:val="TableText"/>
              <w:keepNext/>
              <w:keepLines/>
            </w:pPr>
            <w:r w:rsidRPr="006A6209">
              <w:t>ID</w:t>
            </w:r>
          </w:p>
        </w:tc>
        <w:tc>
          <w:tcPr>
            <w:tcW w:w="671" w:type="dxa"/>
          </w:tcPr>
          <w:p w14:paraId="465AAF66" w14:textId="77777777" w:rsidR="00F53DC9" w:rsidRPr="006A6209" w:rsidRDefault="00F53DC9" w:rsidP="007E2E87">
            <w:pPr>
              <w:pStyle w:val="TableText"/>
              <w:keepNext/>
              <w:keepLines/>
            </w:pPr>
            <w:r w:rsidRPr="006A6209">
              <w:t>C</w:t>
            </w:r>
          </w:p>
        </w:tc>
        <w:tc>
          <w:tcPr>
            <w:tcW w:w="706" w:type="dxa"/>
          </w:tcPr>
          <w:p w14:paraId="2007BA8B" w14:textId="77777777" w:rsidR="00F53DC9" w:rsidRPr="006A6209" w:rsidRDefault="00F53DC9" w:rsidP="007E2E87">
            <w:pPr>
              <w:pStyle w:val="TableText"/>
              <w:keepNext/>
              <w:keepLines/>
            </w:pPr>
          </w:p>
        </w:tc>
        <w:tc>
          <w:tcPr>
            <w:tcW w:w="766" w:type="dxa"/>
          </w:tcPr>
          <w:p w14:paraId="638C1BD8" w14:textId="77777777" w:rsidR="00F53DC9" w:rsidRPr="006A6209" w:rsidRDefault="00F53DC9" w:rsidP="007E2E87">
            <w:pPr>
              <w:pStyle w:val="TableText"/>
              <w:keepNext/>
              <w:keepLines/>
            </w:pPr>
            <w:r w:rsidRPr="006A6209">
              <w:t>206</w:t>
            </w:r>
          </w:p>
        </w:tc>
        <w:tc>
          <w:tcPr>
            <w:tcW w:w="864" w:type="dxa"/>
          </w:tcPr>
          <w:p w14:paraId="111513E6" w14:textId="77777777" w:rsidR="00F53DC9" w:rsidRPr="006A6209" w:rsidRDefault="00F53DC9" w:rsidP="007E2E87">
            <w:pPr>
              <w:pStyle w:val="TableText"/>
              <w:keepNext/>
              <w:keepLines/>
            </w:pPr>
            <w:r w:rsidRPr="006A6209">
              <w:t>763</w:t>
            </w:r>
          </w:p>
        </w:tc>
        <w:tc>
          <w:tcPr>
            <w:tcW w:w="2448" w:type="dxa"/>
          </w:tcPr>
          <w:p w14:paraId="70A91DA4" w14:textId="77777777" w:rsidR="00F53DC9" w:rsidRPr="006A6209" w:rsidRDefault="00F53DC9" w:rsidP="007E2E87">
            <w:pPr>
              <w:pStyle w:val="TableText"/>
              <w:keepNext/>
              <w:keepLines/>
            </w:pPr>
            <w:r w:rsidRPr="006A6209">
              <w:t>Segment Action code</w:t>
            </w:r>
          </w:p>
        </w:tc>
        <w:tc>
          <w:tcPr>
            <w:tcW w:w="2139" w:type="dxa"/>
          </w:tcPr>
          <w:p w14:paraId="22E31A89" w14:textId="652C4E2C" w:rsidR="00F53DC9" w:rsidRPr="006A6209" w:rsidRDefault="00F53DC9" w:rsidP="007E2E87">
            <w:pPr>
              <w:pStyle w:val="TableListBullet"/>
            </w:pPr>
            <w:r w:rsidRPr="006A6209">
              <w:rPr>
                <w:b/>
                <w:bCs/>
              </w:rPr>
              <w:t>A</w:t>
            </w:r>
            <w:r w:rsidR="00DD1C64" w:rsidRPr="006A6209">
              <w:t>—</w:t>
            </w:r>
            <w:r w:rsidRPr="006A6209">
              <w:t>Add</w:t>
            </w:r>
          </w:p>
          <w:p w14:paraId="55D7D45B" w14:textId="306C6142" w:rsidR="007E2E87" w:rsidRPr="006A6209" w:rsidRDefault="00F53DC9" w:rsidP="007E2E87">
            <w:pPr>
              <w:pStyle w:val="TableListBullet"/>
            </w:pPr>
            <w:r w:rsidRPr="006A6209">
              <w:rPr>
                <w:b/>
                <w:bCs/>
              </w:rPr>
              <w:t>D</w:t>
            </w:r>
            <w:r w:rsidR="00DD1C64" w:rsidRPr="006A6209">
              <w:t>—</w:t>
            </w:r>
            <w:r w:rsidRPr="006A6209">
              <w:t>Delete</w:t>
            </w:r>
          </w:p>
          <w:p w14:paraId="7D7DBA48" w14:textId="38CD85A3" w:rsidR="00F53DC9" w:rsidRPr="006A6209" w:rsidRDefault="00F53DC9" w:rsidP="007E2E87">
            <w:pPr>
              <w:pStyle w:val="TableListBullet"/>
            </w:pPr>
            <w:r w:rsidRPr="006A6209">
              <w:rPr>
                <w:b/>
                <w:bCs/>
              </w:rPr>
              <w:t>U</w:t>
            </w:r>
            <w:r w:rsidR="00DD1C64" w:rsidRPr="006A6209">
              <w:t>—</w:t>
            </w:r>
            <w:r w:rsidRPr="006A6209">
              <w:t>Update</w:t>
            </w:r>
          </w:p>
        </w:tc>
      </w:tr>
      <w:tr w:rsidR="00F53DC9" w:rsidRPr="006A6209" w14:paraId="2F5963FA" w14:textId="77777777" w:rsidTr="00074B14">
        <w:trPr>
          <w:trHeight w:val="1128"/>
        </w:trPr>
        <w:tc>
          <w:tcPr>
            <w:tcW w:w="682" w:type="dxa"/>
          </w:tcPr>
          <w:p w14:paraId="17460F51" w14:textId="77777777" w:rsidR="00F53DC9" w:rsidRPr="006A6209" w:rsidRDefault="00F53DC9" w:rsidP="007E2E87">
            <w:pPr>
              <w:pStyle w:val="TableText"/>
            </w:pPr>
            <w:r w:rsidRPr="006A6209">
              <w:t>3</w:t>
            </w:r>
          </w:p>
        </w:tc>
        <w:tc>
          <w:tcPr>
            <w:tcW w:w="656" w:type="dxa"/>
          </w:tcPr>
          <w:p w14:paraId="75C6591C" w14:textId="77777777" w:rsidR="00F53DC9" w:rsidRPr="006A6209" w:rsidRDefault="00F53DC9" w:rsidP="007E2E87">
            <w:pPr>
              <w:pStyle w:val="TableText"/>
            </w:pPr>
            <w:r w:rsidRPr="006A6209">
              <w:t>250</w:t>
            </w:r>
          </w:p>
        </w:tc>
        <w:tc>
          <w:tcPr>
            <w:tcW w:w="682" w:type="dxa"/>
          </w:tcPr>
          <w:p w14:paraId="55557A56" w14:textId="77777777" w:rsidR="00F53DC9" w:rsidRPr="006A6209" w:rsidRDefault="00F53DC9" w:rsidP="007E2E87">
            <w:pPr>
              <w:pStyle w:val="TableText"/>
            </w:pPr>
            <w:r w:rsidRPr="006A6209">
              <w:t>XCN</w:t>
            </w:r>
          </w:p>
        </w:tc>
        <w:tc>
          <w:tcPr>
            <w:tcW w:w="671" w:type="dxa"/>
          </w:tcPr>
          <w:p w14:paraId="4B431620" w14:textId="77777777" w:rsidR="00F53DC9" w:rsidRPr="006A6209" w:rsidRDefault="00F53DC9" w:rsidP="007E2E87">
            <w:pPr>
              <w:pStyle w:val="TableText"/>
            </w:pPr>
            <w:r w:rsidRPr="006A6209">
              <w:t>C</w:t>
            </w:r>
          </w:p>
        </w:tc>
        <w:tc>
          <w:tcPr>
            <w:tcW w:w="706" w:type="dxa"/>
          </w:tcPr>
          <w:p w14:paraId="67B49E24" w14:textId="77777777" w:rsidR="00F53DC9" w:rsidRPr="006A6209" w:rsidRDefault="00F53DC9" w:rsidP="007E2E87">
            <w:pPr>
              <w:pStyle w:val="TableText"/>
            </w:pPr>
            <w:r w:rsidRPr="006A6209">
              <w:t>Y</w:t>
            </w:r>
          </w:p>
        </w:tc>
        <w:tc>
          <w:tcPr>
            <w:tcW w:w="766" w:type="dxa"/>
          </w:tcPr>
          <w:p w14:paraId="1723C716" w14:textId="77777777" w:rsidR="00F53DC9" w:rsidRPr="006A6209" w:rsidRDefault="00F53DC9" w:rsidP="007E2E87">
            <w:pPr>
              <w:pStyle w:val="TableText"/>
            </w:pPr>
          </w:p>
        </w:tc>
        <w:tc>
          <w:tcPr>
            <w:tcW w:w="864" w:type="dxa"/>
          </w:tcPr>
          <w:p w14:paraId="52996212" w14:textId="77777777" w:rsidR="00F53DC9" w:rsidRPr="006A6209" w:rsidRDefault="00F53DC9" w:rsidP="007E2E87">
            <w:pPr>
              <w:pStyle w:val="TableText"/>
            </w:pPr>
            <w:r w:rsidRPr="006A6209">
              <w:t>913</w:t>
            </w:r>
          </w:p>
        </w:tc>
        <w:tc>
          <w:tcPr>
            <w:tcW w:w="2448" w:type="dxa"/>
          </w:tcPr>
          <w:p w14:paraId="61542687" w14:textId="77777777" w:rsidR="00F53DC9" w:rsidRPr="006A6209" w:rsidRDefault="00F53DC9" w:rsidP="007E2E87">
            <w:pPr>
              <w:pStyle w:val="TableText"/>
            </w:pPr>
            <w:r w:rsidRPr="006A6209">
              <w:t>Personnel Resource ID</w:t>
            </w:r>
          </w:p>
        </w:tc>
        <w:tc>
          <w:tcPr>
            <w:tcW w:w="2139" w:type="dxa"/>
          </w:tcPr>
          <w:p w14:paraId="7456E8A6" w14:textId="3975DDAE" w:rsidR="00F53DC9" w:rsidRPr="006A6209" w:rsidRDefault="00F53DC9" w:rsidP="007E2E87">
            <w:pPr>
              <w:pStyle w:val="TableText"/>
            </w:pPr>
            <w:r w:rsidRPr="006A6209">
              <w:t xml:space="preserve">Provider </w:t>
            </w:r>
            <w:r w:rsidR="00553F98" w:rsidRPr="006A6209">
              <w:t>DUZ</w:t>
            </w:r>
            <w:r w:rsidRPr="006A6209">
              <w:t>^^Provider Last</w:t>
            </w:r>
            <w:r w:rsidR="007E2E87" w:rsidRPr="006A6209">
              <w:t>.</w:t>
            </w:r>
          </w:p>
          <w:p w14:paraId="45281FD1" w14:textId="05060E36" w:rsidR="00F53DC9" w:rsidRPr="006A6209" w:rsidRDefault="00F53DC9" w:rsidP="007E2E87">
            <w:pPr>
              <w:pStyle w:val="TableText"/>
            </w:pPr>
            <w:r w:rsidRPr="006A6209">
              <w:t>Name^Provider First Name</w:t>
            </w:r>
            <w:r w:rsidR="007E2E87" w:rsidRPr="006A6209">
              <w:t>.</w:t>
            </w:r>
          </w:p>
        </w:tc>
      </w:tr>
      <w:tr w:rsidR="00F53DC9" w:rsidRPr="006A6209" w14:paraId="7FF3B457" w14:textId="77777777" w:rsidTr="00074B14">
        <w:trPr>
          <w:trHeight w:val="370"/>
        </w:trPr>
        <w:tc>
          <w:tcPr>
            <w:tcW w:w="682" w:type="dxa"/>
          </w:tcPr>
          <w:p w14:paraId="135D3980" w14:textId="77777777" w:rsidR="00F53DC9" w:rsidRPr="006A6209" w:rsidRDefault="00F53DC9" w:rsidP="007E2E87">
            <w:pPr>
              <w:pStyle w:val="TableText"/>
            </w:pPr>
            <w:r w:rsidRPr="006A6209">
              <w:t>4</w:t>
            </w:r>
          </w:p>
        </w:tc>
        <w:tc>
          <w:tcPr>
            <w:tcW w:w="656" w:type="dxa"/>
          </w:tcPr>
          <w:p w14:paraId="7A73A881" w14:textId="77777777" w:rsidR="00F53DC9" w:rsidRPr="006A6209" w:rsidRDefault="00F53DC9" w:rsidP="007E2E87">
            <w:pPr>
              <w:pStyle w:val="TableText"/>
            </w:pPr>
            <w:r w:rsidRPr="006A6209">
              <w:t>250</w:t>
            </w:r>
          </w:p>
        </w:tc>
        <w:tc>
          <w:tcPr>
            <w:tcW w:w="682" w:type="dxa"/>
          </w:tcPr>
          <w:p w14:paraId="4214683B" w14:textId="77777777" w:rsidR="00F53DC9" w:rsidRPr="006A6209" w:rsidRDefault="00F53DC9" w:rsidP="007E2E87">
            <w:pPr>
              <w:pStyle w:val="TableText"/>
            </w:pPr>
            <w:r w:rsidRPr="006A6209">
              <w:t>CE</w:t>
            </w:r>
          </w:p>
        </w:tc>
        <w:tc>
          <w:tcPr>
            <w:tcW w:w="671" w:type="dxa"/>
          </w:tcPr>
          <w:p w14:paraId="23EF7395" w14:textId="77777777" w:rsidR="00F53DC9" w:rsidRPr="006A6209" w:rsidRDefault="00F53DC9" w:rsidP="007E2E87">
            <w:pPr>
              <w:pStyle w:val="TableText"/>
            </w:pPr>
            <w:r w:rsidRPr="006A6209">
              <w:t>R</w:t>
            </w:r>
          </w:p>
        </w:tc>
        <w:tc>
          <w:tcPr>
            <w:tcW w:w="706" w:type="dxa"/>
          </w:tcPr>
          <w:p w14:paraId="3431CDEE" w14:textId="77777777" w:rsidR="00F53DC9" w:rsidRPr="006A6209" w:rsidRDefault="00F53DC9" w:rsidP="007E2E87">
            <w:pPr>
              <w:pStyle w:val="TableText"/>
            </w:pPr>
          </w:p>
        </w:tc>
        <w:tc>
          <w:tcPr>
            <w:tcW w:w="766" w:type="dxa"/>
          </w:tcPr>
          <w:p w14:paraId="75B60324" w14:textId="77777777" w:rsidR="00F53DC9" w:rsidRPr="006A6209" w:rsidRDefault="00F53DC9" w:rsidP="007E2E87">
            <w:pPr>
              <w:pStyle w:val="TableText"/>
            </w:pPr>
          </w:p>
        </w:tc>
        <w:tc>
          <w:tcPr>
            <w:tcW w:w="864" w:type="dxa"/>
          </w:tcPr>
          <w:p w14:paraId="62A37A8E" w14:textId="77777777" w:rsidR="00F53DC9" w:rsidRPr="006A6209" w:rsidRDefault="00F53DC9" w:rsidP="007E2E87">
            <w:pPr>
              <w:pStyle w:val="TableText"/>
            </w:pPr>
            <w:r w:rsidRPr="006A6209">
              <w:t>907</w:t>
            </w:r>
          </w:p>
        </w:tc>
        <w:tc>
          <w:tcPr>
            <w:tcW w:w="2448" w:type="dxa"/>
          </w:tcPr>
          <w:p w14:paraId="34A18ACE" w14:textId="77777777" w:rsidR="00F53DC9" w:rsidRPr="006A6209" w:rsidRDefault="00F53DC9" w:rsidP="007E2E87">
            <w:pPr>
              <w:pStyle w:val="TableText"/>
            </w:pPr>
            <w:r w:rsidRPr="006A6209">
              <w:t>Resource Role</w:t>
            </w:r>
          </w:p>
        </w:tc>
        <w:tc>
          <w:tcPr>
            <w:tcW w:w="2139" w:type="dxa"/>
          </w:tcPr>
          <w:p w14:paraId="3456C5EC" w14:textId="545BE8E2" w:rsidR="00F53DC9" w:rsidRPr="006A6209" w:rsidRDefault="00F53DC9" w:rsidP="007E2E87">
            <w:pPr>
              <w:pStyle w:val="TableText"/>
            </w:pPr>
            <w:r w:rsidRPr="006A6209">
              <w:t>Will be Provider</w:t>
            </w:r>
            <w:r w:rsidR="007E2E87" w:rsidRPr="006A6209">
              <w:t>.</w:t>
            </w:r>
          </w:p>
        </w:tc>
      </w:tr>
      <w:tr w:rsidR="00F53DC9" w:rsidRPr="006A6209" w14:paraId="094DB8EF" w14:textId="77777777" w:rsidTr="00074B14">
        <w:trPr>
          <w:trHeight w:val="374"/>
        </w:trPr>
        <w:tc>
          <w:tcPr>
            <w:tcW w:w="682" w:type="dxa"/>
          </w:tcPr>
          <w:p w14:paraId="435A63FE" w14:textId="77777777" w:rsidR="00F53DC9" w:rsidRPr="006A6209" w:rsidRDefault="00F53DC9" w:rsidP="007E2E87">
            <w:pPr>
              <w:pStyle w:val="TableText"/>
            </w:pPr>
            <w:r w:rsidRPr="006A6209">
              <w:t>5</w:t>
            </w:r>
          </w:p>
        </w:tc>
        <w:tc>
          <w:tcPr>
            <w:tcW w:w="656" w:type="dxa"/>
          </w:tcPr>
          <w:p w14:paraId="7DBAE0CF" w14:textId="77777777" w:rsidR="00F53DC9" w:rsidRPr="006A6209" w:rsidRDefault="00F53DC9" w:rsidP="007E2E87">
            <w:pPr>
              <w:pStyle w:val="TableText"/>
            </w:pPr>
            <w:r w:rsidRPr="006A6209">
              <w:t>250</w:t>
            </w:r>
          </w:p>
        </w:tc>
        <w:tc>
          <w:tcPr>
            <w:tcW w:w="682" w:type="dxa"/>
          </w:tcPr>
          <w:p w14:paraId="054F67BA" w14:textId="77777777" w:rsidR="00F53DC9" w:rsidRPr="006A6209" w:rsidRDefault="00F53DC9" w:rsidP="007E2E87">
            <w:pPr>
              <w:pStyle w:val="TableText"/>
            </w:pPr>
            <w:r w:rsidRPr="006A6209">
              <w:t>CE</w:t>
            </w:r>
          </w:p>
        </w:tc>
        <w:tc>
          <w:tcPr>
            <w:tcW w:w="671" w:type="dxa"/>
          </w:tcPr>
          <w:p w14:paraId="524B0E3B" w14:textId="77777777" w:rsidR="00F53DC9" w:rsidRPr="006A6209" w:rsidRDefault="00F53DC9" w:rsidP="007E2E87">
            <w:pPr>
              <w:pStyle w:val="TableText"/>
            </w:pPr>
            <w:r w:rsidRPr="006A6209">
              <w:t>O</w:t>
            </w:r>
          </w:p>
        </w:tc>
        <w:tc>
          <w:tcPr>
            <w:tcW w:w="706" w:type="dxa"/>
          </w:tcPr>
          <w:p w14:paraId="246DC819" w14:textId="77777777" w:rsidR="00F53DC9" w:rsidRPr="006A6209" w:rsidRDefault="00F53DC9" w:rsidP="007E2E87">
            <w:pPr>
              <w:pStyle w:val="TableText"/>
            </w:pPr>
          </w:p>
        </w:tc>
        <w:tc>
          <w:tcPr>
            <w:tcW w:w="766" w:type="dxa"/>
          </w:tcPr>
          <w:p w14:paraId="22A238AE" w14:textId="77777777" w:rsidR="00F53DC9" w:rsidRPr="006A6209" w:rsidRDefault="00F53DC9" w:rsidP="007E2E87">
            <w:pPr>
              <w:pStyle w:val="TableText"/>
            </w:pPr>
          </w:p>
        </w:tc>
        <w:tc>
          <w:tcPr>
            <w:tcW w:w="864" w:type="dxa"/>
          </w:tcPr>
          <w:p w14:paraId="44653DA2" w14:textId="77777777" w:rsidR="00F53DC9" w:rsidRPr="006A6209" w:rsidRDefault="00F53DC9" w:rsidP="007E2E87">
            <w:pPr>
              <w:pStyle w:val="TableText"/>
            </w:pPr>
            <w:r w:rsidRPr="006A6209">
              <w:t>899</w:t>
            </w:r>
          </w:p>
        </w:tc>
        <w:tc>
          <w:tcPr>
            <w:tcW w:w="2448" w:type="dxa"/>
          </w:tcPr>
          <w:p w14:paraId="7AFA4232" w14:textId="77777777" w:rsidR="00F53DC9" w:rsidRPr="006A6209" w:rsidRDefault="00F53DC9" w:rsidP="007E2E87">
            <w:pPr>
              <w:pStyle w:val="TableText"/>
            </w:pPr>
            <w:r w:rsidRPr="006A6209">
              <w:t>Resource Group</w:t>
            </w:r>
          </w:p>
        </w:tc>
        <w:tc>
          <w:tcPr>
            <w:tcW w:w="2139" w:type="dxa"/>
          </w:tcPr>
          <w:p w14:paraId="6DCA69E7" w14:textId="650219F0" w:rsidR="00F53DC9" w:rsidRPr="006A6209" w:rsidRDefault="00F53DC9" w:rsidP="007E2E87">
            <w:pPr>
              <w:pStyle w:val="TableText"/>
            </w:pPr>
            <w:r w:rsidRPr="006A6209">
              <w:t>Not used</w:t>
            </w:r>
            <w:r w:rsidR="007E2E87" w:rsidRPr="006A6209">
              <w:t>.</w:t>
            </w:r>
          </w:p>
        </w:tc>
      </w:tr>
      <w:tr w:rsidR="00F53DC9" w:rsidRPr="006A6209" w14:paraId="51BB4331" w14:textId="77777777" w:rsidTr="00074B14">
        <w:trPr>
          <w:trHeight w:val="373"/>
        </w:trPr>
        <w:tc>
          <w:tcPr>
            <w:tcW w:w="682" w:type="dxa"/>
          </w:tcPr>
          <w:p w14:paraId="05BC5F9A" w14:textId="77777777" w:rsidR="00F53DC9" w:rsidRPr="006A6209" w:rsidRDefault="00F53DC9" w:rsidP="007E2E87">
            <w:pPr>
              <w:pStyle w:val="TableText"/>
            </w:pPr>
            <w:r w:rsidRPr="006A6209">
              <w:t>6</w:t>
            </w:r>
          </w:p>
        </w:tc>
        <w:tc>
          <w:tcPr>
            <w:tcW w:w="656" w:type="dxa"/>
          </w:tcPr>
          <w:p w14:paraId="26AC41F5" w14:textId="77777777" w:rsidR="00F53DC9" w:rsidRPr="006A6209" w:rsidRDefault="00F53DC9" w:rsidP="007E2E87">
            <w:pPr>
              <w:pStyle w:val="TableText"/>
            </w:pPr>
            <w:r w:rsidRPr="006A6209">
              <w:t>26</w:t>
            </w:r>
          </w:p>
        </w:tc>
        <w:tc>
          <w:tcPr>
            <w:tcW w:w="682" w:type="dxa"/>
          </w:tcPr>
          <w:p w14:paraId="396B1185" w14:textId="77777777" w:rsidR="00F53DC9" w:rsidRPr="006A6209" w:rsidRDefault="00F53DC9" w:rsidP="007E2E87">
            <w:pPr>
              <w:pStyle w:val="TableText"/>
            </w:pPr>
            <w:r w:rsidRPr="006A6209">
              <w:t>TS</w:t>
            </w:r>
          </w:p>
        </w:tc>
        <w:tc>
          <w:tcPr>
            <w:tcW w:w="671" w:type="dxa"/>
          </w:tcPr>
          <w:p w14:paraId="5B8BFA06" w14:textId="77777777" w:rsidR="00F53DC9" w:rsidRPr="006A6209" w:rsidRDefault="00F53DC9" w:rsidP="007E2E87">
            <w:pPr>
              <w:pStyle w:val="TableText"/>
            </w:pPr>
            <w:r w:rsidRPr="006A6209">
              <w:t>C</w:t>
            </w:r>
          </w:p>
        </w:tc>
        <w:tc>
          <w:tcPr>
            <w:tcW w:w="706" w:type="dxa"/>
          </w:tcPr>
          <w:p w14:paraId="2403A8CD" w14:textId="77777777" w:rsidR="00F53DC9" w:rsidRPr="006A6209" w:rsidRDefault="00F53DC9" w:rsidP="007E2E87">
            <w:pPr>
              <w:pStyle w:val="TableText"/>
            </w:pPr>
          </w:p>
        </w:tc>
        <w:tc>
          <w:tcPr>
            <w:tcW w:w="766" w:type="dxa"/>
          </w:tcPr>
          <w:p w14:paraId="3B6F742C" w14:textId="77777777" w:rsidR="00F53DC9" w:rsidRPr="006A6209" w:rsidRDefault="00F53DC9" w:rsidP="007E2E87">
            <w:pPr>
              <w:pStyle w:val="TableText"/>
            </w:pPr>
          </w:p>
        </w:tc>
        <w:tc>
          <w:tcPr>
            <w:tcW w:w="864" w:type="dxa"/>
          </w:tcPr>
          <w:p w14:paraId="3DC8A290" w14:textId="77777777" w:rsidR="00F53DC9" w:rsidRPr="006A6209" w:rsidRDefault="00F53DC9" w:rsidP="007E2E87">
            <w:pPr>
              <w:pStyle w:val="TableText"/>
            </w:pPr>
            <w:r w:rsidRPr="006A6209">
              <w:t>1202</w:t>
            </w:r>
          </w:p>
        </w:tc>
        <w:tc>
          <w:tcPr>
            <w:tcW w:w="2448" w:type="dxa"/>
          </w:tcPr>
          <w:p w14:paraId="55113B56" w14:textId="77777777" w:rsidR="00F53DC9" w:rsidRPr="006A6209" w:rsidRDefault="00F53DC9" w:rsidP="007E2E87">
            <w:pPr>
              <w:pStyle w:val="TableText"/>
            </w:pPr>
            <w:r w:rsidRPr="006A6209">
              <w:t>Start Date/Time</w:t>
            </w:r>
          </w:p>
        </w:tc>
        <w:tc>
          <w:tcPr>
            <w:tcW w:w="2139" w:type="dxa"/>
          </w:tcPr>
          <w:p w14:paraId="111E47F5" w14:textId="1CAA0559" w:rsidR="00F53DC9" w:rsidRPr="006A6209" w:rsidRDefault="00F53DC9" w:rsidP="007E2E87">
            <w:pPr>
              <w:pStyle w:val="TableText"/>
            </w:pPr>
            <w:r w:rsidRPr="006A6209">
              <w:t>Not used</w:t>
            </w:r>
            <w:r w:rsidR="007E2E87" w:rsidRPr="006A6209">
              <w:t>.</w:t>
            </w:r>
          </w:p>
        </w:tc>
      </w:tr>
      <w:tr w:rsidR="00F53DC9" w:rsidRPr="006A6209" w14:paraId="49F25B27" w14:textId="77777777" w:rsidTr="00074B14">
        <w:trPr>
          <w:trHeight w:val="371"/>
        </w:trPr>
        <w:tc>
          <w:tcPr>
            <w:tcW w:w="682" w:type="dxa"/>
          </w:tcPr>
          <w:p w14:paraId="180D89B1" w14:textId="77777777" w:rsidR="00F53DC9" w:rsidRPr="006A6209" w:rsidRDefault="00F53DC9" w:rsidP="007E2E87">
            <w:pPr>
              <w:pStyle w:val="TableText"/>
            </w:pPr>
            <w:r w:rsidRPr="006A6209">
              <w:t>7</w:t>
            </w:r>
          </w:p>
        </w:tc>
        <w:tc>
          <w:tcPr>
            <w:tcW w:w="656" w:type="dxa"/>
          </w:tcPr>
          <w:p w14:paraId="5A680B70" w14:textId="77777777" w:rsidR="00F53DC9" w:rsidRPr="006A6209" w:rsidRDefault="00F53DC9" w:rsidP="007E2E87">
            <w:pPr>
              <w:pStyle w:val="TableText"/>
            </w:pPr>
            <w:r w:rsidRPr="006A6209">
              <w:t>20</w:t>
            </w:r>
          </w:p>
        </w:tc>
        <w:tc>
          <w:tcPr>
            <w:tcW w:w="682" w:type="dxa"/>
          </w:tcPr>
          <w:p w14:paraId="648BB41B" w14:textId="77777777" w:rsidR="00F53DC9" w:rsidRPr="006A6209" w:rsidRDefault="00F53DC9" w:rsidP="007E2E87">
            <w:pPr>
              <w:pStyle w:val="TableText"/>
            </w:pPr>
            <w:r w:rsidRPr="006A6209">
              <w:t>NM</w:t>
            </w:r>
          </w:p>
        </w:tc>
        <w:tc>
          <w:tcPr>
            <w:tcW w:w="671" w:type="dxa"/>
          </w:tcPr>
          <w:p w14:paraId="5E8969A4" w14:textId="77777777" w:rsidR="00F53DC9" w:rsidRPr="006A6209" w:rsidRDefault="00F53DC9" w:rsidP="007E2E87">
            <w:pPr>
              <w:pStyle w:val="TableText"/>
            </w:pPr>
            <w:r w:rsidRPr="006A6209">
              <w:t>C</w:t>
            </w:r>
          </w:p>
        </w:tc>
        <w:tc>
          <w:tcPr>
            <w:tcW w:w="706" w:type="dxa"/>
          </w:tcPr>
          <w:p w14:paraId="58A69FC1" w14:textId="77777777" w:rsidR="00F53DC9" w:rsidRPr="006A6209" w:rsidRDefault="00F53DC9" w:rsidP="007E2E87">
            <w:pPr>
              <w:pStyle w:val="TableText"/>
            </w:pPr>
          </w:p>
        </w:tc>
        <w:tc>
          <w:tcPr>
            <w:tcW w:w="766" w:type="dxa"/>
          </w:tcPr>
          <w:p w14:paraId="0B4B8D87" w14:textId="77777777" w:rsidR="00F53DC9" w:rsidRPr="006A6209" w:rsidRDefault="00F53DC9" w:rsidP="007E2E87">
            <w:pPr>
              <w:pStyle w:val="TableText"/>
            </w:pPr>
          </w:p>
        </w:tc>
        <w:tc>
          <w:tcPr>
            <w:tcW w:w="864" w:type="dxa"/>
          </w:tcPr>
          <w:p w14:paraId="6C81226C" w14:textId="77777777" w:rsidR="00F53DC9" w:rsidRPr="006A6209" w:rsidRDefault="00F53DC9" w:rsidP="007E2E87">
            <w:pPr>
              <w:pStyle w:val="TableText"/>
            </w:pPr>
            <w:r w:rsidRPr="006A6209">
              <w:t>891</w:t>
            </w:r>
          </w:p>
        </w:tc>
        <w:tc>
          <w:tcPr>
            <w:tcW w:w="2448" w:type="dxa"/>
          </w:tcPr>
          <w:p w14:paraId="311273C9" w14:textId="77777777" w:rsidR="00F53DC9" w:rsidRPr="006A6209" w:rsidRDefault="00F53DC9" w:rsidP="007E2E87">
            <w:pPr>
              <w:pStyle w:val="TableText"/>
            </w:pPr>
            <w:r w:rsidRPr="006A6209">
              <w:t>Start Date/Time Offset</w:t>
            </w:r>
          </w:p>
        </w:tc>
        <w:tc>
          <w:tcPr>
            <w:tcW w:w="2139" w:type="dxa"/>
          </w:tcPr>
          <w:p w14:paraId="2BF0A4E3" w14:textId="419BF628" w:rsidR="00F53DC9" w:rsidRPr="006A6209" w:rsidRDefault="00F53DC9" w:rsidP="007E2E87">
            <w:pPr>
              <w:pStyle w:val="TableText"/>
            </w:pPr>
            <w:r w:rsidRPr="006A6209">
              <w:t>Not used</w:t>
            </w:r>
            <w:r w:rsidR="007E2E87" w:rsidRPr="006A6209">
              <w:t>.</w:t>
            </w:r>
          </w:p>
        </w:tc>
      </w:tr>
      <w:tr w:rsidR="00F53DC9" w:rsidRPr="006A6209" w14:paraId="22E9C7EF" w14:textId="77777777" w:rsidTr="00074B14">
        <w:trPr>
          <w:trHeight w:val="625"/>
        </w:trPr>
        <w:tc>
          <w:tcPr>
            <w:tcW w:w="682" w:type="dxa"/>
          </w:tcPr>
          <w:p w14:paraId="719FB3F7" w14:textId="77777777" w:rsidR="00F53DC9" w:rsidRPr="006A6209" w:rsidRDefault="00F53DC9" w:rsidP="007E2E87">
            <w:pPr>
              <w:pStyle w:val="TableText"/>
            </w:pPr>
            <w:r w:rsidRPr="006A6209">
              <w:t>8</w:t>
            </w:r>
          </w:p>
        </w:tc>
        <w:tc>
          <w:tcPr>
            <w:tcW w:w="656" w:type="dxa"/>
          </w:tcPr>
          <w:p w14:paraId="16C811E7" w14:textId="77777777" w:rsidR="00F53DC9" w:rsidRPr="006A6209" w:rsidRDefault="00F53DC9" w:rsidP="007E2E87">
            <w:pPr>
              <w:pStyle w:val="TableText"/>
            </w:pPr>
            <w:r w:rsidRPr="006A6209">
              <w:t>250</w:t>
            </w:r>
          </w:p>
        </w:tc>
        <w:tc>
          <w:tcPr>
            <w:tcW w:w="682" w:type="dxa"/>
          </w:tcPr>
          <w:p w14:paraId="14639879" w14:textId="77777777" w:rsidR="00F53DC9" w:rsidRPr="006A6209" w:rsidRDefault="00F53DC9" w:rsidP="007E2E87">
            <w:pPr>
              <w:pStyle w:val="TableText"/>
            </w:pPr>
            <w:r w:rsidRPr="006A6209">
              <w:t>CE</w:t>
            </w:r>
          </w:p>
        </w:tc>
        <w:tc>
          <w:tcPr>
            <w:tcW w:w="671" w:type="dxa"/>
          </w:tcPr>
          <w:p w14:paraId="4BDD0D5C" w14:textId="77777777" w:rsidR="00F53DC9" w:rsidRPr="006A6209" w:rsidRDefault="00F53DC9" w:rsidP="007E2E87">
            <w:pPr>
              <w:pStyle w:val="TableText"/>
            </w:pPr>
            <w:r w:rsidRPr="006A6209">
              <w:t>C</w:t>
            </w:r>
          </w:p>
        </w:tc>
        <w:tc>
          <w:tcPr>
            <w:tcW w:w="706" w:type="dxa"/>
          </w:tcPr>
          <w:p w14:paraId="7A564D1F" w14:textId="77777777" w:rsidR="00F53DC9" w:rsidRPr="006A6209" w:rsidRDefault="00F53DC9" w:rsidP="007E2E87">
            <w:pPr>
              <w:pStyle w:val="TableText"/>
            </w:pPr>
          </w:p>
        </w:tc>
        <w:tc>
          <w:tcPr>
            <w:tcW w:w="766" w:type="dxa"/>
          </w:tcPr>
          <w:p w14:paraId="5BD9A222" w14:textId="77777777" w:rsidR="00F53DC9" w:rsidRPr="006A6209" w:rsidRDefault="00F53DC9" w:rsidP="007E2E87">
            <w:pPr>
              <w:pStyle w:val="TableText"/>
            </w:pPr>
          </w:p>
        </w:tc>
        <w:tc>
          <w:tcPr>
            <w:tcW w:w="864" w:type="dxa"/>
          </w:tcPr>
          <w:p w14:paraId="472DE691" w14:textId="77777777" w:rsidR="00F53DC9" w:rsidRPr="006A6209" w:rsidRDefault="00F53DC9" w:rsidP="007E2E87">
            <w:pPr>
              <w:pStyle w:val="TableText"/>
            </w:pPr>
            <w:r w:rsidRPr="006A6209">
              <w:t>892</w:t>
            </w:r>
          </w:p>
        </w:tc>
        <w:tc>
          <w:tcPr>
            <w:tcW w:w="2448" w:type="dxa"/>
          </w:tcPr>
          <w:p w14:paraId="46F317F3" w14:textId="77777777" w:rsidR="00F53DC9" w:rsidRPr="006A6209" w:rsidRDefault="00F53DC9" w:rsidP="007E2E87">
            <w:pPr>
              <w:pStyle w:val="TableText"/>
            </w:pPr>
            <w:r w:rsidRPr="006A6209">
              <w:t>Start Date/Time Offset Units</w:t>
            </w:r>
          </w:p>
        </w:tc>
        <w:tc>
          <w:tcPr>
            <w:tcW w:w="2139" w:type="dxa"/>
          </w:tcPr>
          <w:p w14:paraId="76EAA5DB" w14:textId="173F39AC" w:rsidR="00F53DC9" w:rsidRPr="006A6209" w:rsidRDefault="00F53DC9" w:rsidP="007E2E87">
            <w:pPr>
              <w:pStyle w:val="TableText"/>
            </w:pPr>
            <w:r w:rsidRPr="006A6209">
              <w:t>Not used</w:t>
            </w:r>
            <w:r w:rsidR="007E2E87" w:rsidRPr="006A6209">
              <w:t>.</w:t>
            </w:r>
          </w:p>
        </w:tc>
      </w:tr>
      <w:tr w:rsidR="00F53DC9" w:rsidRPr="006A6209" w14:paraId="48C27475" w14:textId="77777777" w:rsidTr="00074B14">
        <w:trPr>
          <w:trHeight w:val="374"/>
        </w:trPr>
        <w:tc>
          <w:tcPr>
            <w:tcW w:w="682" w:type="dxa"/>
          </w:tcPr>
          <w:p w14:paraId="7DA7DB96" w14:textId="77777777" w:rsidR="00F53DC9" w:rsidRPr="006A6209" w:rsidRDefault="00F53DC9" w:rsidP="007E2E87">
            <w:pPr>
              <w:pStyle w:val="TableText"/>
            </w:pPr>
            <w:r w:rsidRPr="006A6209">
              <w:t>9</w:t>
            </w:r>
          </w:p>
        </w:tc>
        <w:tc>
          <w:tcPr>
            <w:tcW w:w="656" w:type="dxa"/>
          </w:tcPr>
          <w:p w14:paraId="2B9FF970" w14:textId="77777777" w:rsidR="00F53DC9" w:rsidRPr="006A6209" w:rsidRDefault="00F53DC9" w:rsidP="007E2E87">
            <w:pPr>
              <w:pStyle w:val="TableText"/>
            </w:pPr>
            <w:r w:rsidRPr="006A6209">
              <w:t>20</w:t>
            </w:r>
          </w:p>
        </w:tc>
        <w:tc>
          <w:tcPr>
            <w:tcW w:w="682" w:type="dxa"/>
          </w:tcPr>
          <w:p w14:paraId="3330FF8D" w14:textId="77777777" w:rsidR="00F53DC9" w:rsidRPr="006A6209" w:rsidRDefault="00F53DC9" w:rsidP="007E2E87">
            <w:pPr>
              <w:pStyle w:val="TableText"/>
            </w:pPr>
            <w:r w:rsidRPr="006A6209">
              <w:t>NM</w:t>
            </w:r>
          </w:p>
        </w:tc>
        <w:tc>
          <w:tcPr>
            <w:tcW w:w="671" w:type="dxa"/>
          </w:tcPr>
          <w:p w14:paraId="79C89119" w14:textId="77777777" w:rsidR="00F53DC9" w:rsidRPr="006A6209" w:rsidRDefault="00F53DC9" w:rsidP="007E2E87">
            <w:pPr>
              <w:pStyle w:val="TableText"/>
            </w:pPr>
            <w:r w:rsidRPr="006A6209">
              <w:t>O</w:t>
            </w:r>
          </w:p>
        </w:tc>
        <w:tc>
          <w:tcPr>
            <w:tcW w:w="706" w:type="dxa"/>
          </w:tcPr>
          <w:p w14:paraId="1E7353DC" w14:textId="77777777" w:rsidR="00F53DC9" w:rsidRPr="006A6209" w:rsidRDefault="00F53DC9" w:rsidP="007E2E87">
            <w:pPr>
              <w:pStyle w:val="TableText"/>
            </w:pPr>
          </w:p>
        </w:tc>
        <w:tc>
          <w:tcPr>
            <w:tcW w:w="766" w:type="dxa"/>
          </w:tcPr>
          <w:p w14:paraId="4964E86D" w14:textId="77777777" w:rsidR="00F53DC9" w:rsidRPr="006A6209" w:rsidRDefault="00F53DC9" w:rsidP="007E2E87">
            <w:pPr>
              <w:pStyle w:val="TableText"/>
            </w:pPr>
          </w:p>
        </w:tc>
        <w:tc>
          <w:tcPr>
            <w:tcW w:w="864" w:type="dxa"/>
          </w:tcPr>
          <w:p w14:paraId="3F357EB5" w14:textId="77777777" w:rsidR="00F53DC9" w:rsidRPr="006A6209" w:rsidRDefault="00F53DC9" w:rsidP="007E2E87">
            <w:pPr>
              <w:pStyle w:val="TableText"/>
            </w:pPr>
            <w:r w:rsidRPr="006A6209">
              <w:t>893</w:t>
            </w:r>
          </w:p>
        </w:tc>
        <w:tc>
          <w:tcPr>
            <w:tcW w:w="2448" w:type="dxa"/>
          </w:tcPr>
          <w:p w14:paraId="024AA8D2" w14:textId="77777777" w:rsidR="00F53DC9" w:rsidRPr="006A6209" w:rsidRDefault="00F53DC9" w:rsidP="007E2E87">
            <w:pPr>
              <w:pStyle w:val="TableText"/>
            </w:pPr>
            <w:r w:rsidRPr="006A6209">
              <w:t>Duration</w:t>
            </w:r>
          </w:p>
        </w:tc>
        <w:tc>
          <w:tcPr>
            <w:tcW w:w="2139" w:type="dxa"/>
          </w:tcPr>
          <w:p w14:paraId="053B2336" w14:textId="6F94267E" w:rsidR="00F53DC9" w:rsidRPr="006A6209" w:rsidRDefault="00F53DC9" w:rsidP="007E2E87">
            <w:pPr>
              <w:pStyle w:val="TableText"/>
            </w:pPr>
            <w:r w:rsidRPr="006A6209">
              <w:t>Not used</w:t>
            </w:r>
            <w:r w:rsidR="007E2E87" w:rsidRPr="006A6209">
              <w:t>.</w:t>
            </w:r>
          </w:p>
        </w:tc>
      </w:tr>
      <w:tr w:rsidR="00F53DC9" w:rsidRPr="006A6209" w14:paraId="009E0DC9" w14:textId="77777777" w:rsidTr="00074B14">
        <w:trPr>
          <w:trHeight w:val="371"/>
        </w:trPr>
        <w:tc>
          <w:tcPr>
            <w:tcW w:w="682" w:type="dxa"/>
          </w:tcPr>
          <w:p w14:paraId="66FA92EB" w14:textId="77777777" w:rsidR="00F53DC9" w:rsidRPr="006A6209" w:rsidRDefault="00F53DC9" w:rsidP="007E2E87">
            <w:pPr>
              <w:pStyle w:val="TableText"/>
            </w:pPr>
            <w:r w:rsidRPr="006A6209">
              <w:t>10</w:t>
            </w:r>
          </w:p>
        </w:tc>
        <w:tc>
          <w:tcPr>
            <w:tcW w:w="656" w:type="dxa"/>
          </w:tcPr>
          <w:p w14:paraId="35E33DE7" w14:textId="77777777" w:rsidR="00F53DC9" w:rsidRPr="006A6209" w:rsidRDefault="00F53DC9" w:rsidP="007E2E87">
            <w:pPr>
              <w:pStyle w:val="TableText"/>
            </w:pPr>
            <w:r w:rsidRPr="006A6209">
              <w:t>250</w:t>
            </w:r>
          </w:p>
        </w:tc>
        <w:tc>
          <w:tcPr>
            <w:tcW w:w="682" w:type="dxa"/>
          </w:tcPr>
          <w:p w14:paraId="69CA9C69" w14:textId="77777777" w:rsidR="00F53DC9" w:rsidRPr="006A6209" w:rsidRDefault="00F53DC9" w:rsidP="007E2E87">
            <w:pPr>
              <w:pStyle w:val="TableText"/>
            </w:pPr>
            <w:r w:rsidRPr="006A6209">
              <w:t>CE</w:t>
            </w:r>
          </w:p>
        </w:tc>
        <w:tc>
          <w:tcPr>
            <w:tcW w:w="671" w:type="dxa"/>
          </w:tcPr>
          <w:p w14:paraId="1CDF4BA7" w14:textId="77777777" w:rsidR="00F53DC9" w:rsidRPr="006A6209" w:rsidRDefault="00F53DC9" w:rsidP="007E2E87">
            <w:pPr>
              <w:pStyle w:val="TableText"/>
            </w:pPr>
            <w:r w:rsidRPr="006A6209">
              <w:t>O</w:t>
            </w:r>
          </w:p>
        </w:tc>
        <w:tc>
          <w:tcPr>
            <w:tcW w:w="706" w:type="dxa"/>
          </w:tcPr>
          <w:p w14:paraId="3D660189" w14:textId="77777777" w:rsidR="00F53DC9" w:rsidRPr="006A6209" w:rsidRDefault="00F53DC9" w:rsidP="007E2E87">
            <w:pPr>
              <w:pStyle w:val="TableText"/>
            </w:pPr>
          </w:p>
        </w:tc>
        <w:tc>
          <w:tcPr>
            <w:tcW w:w="766" w:type="dxa"/>
          </w:tcPr>
          <w:p w14:paraId="0D55C3A2" w14:textId="77777777" w:rsidR="00F53DC9" w:rsidRPr="006A6209" w:rsidRDefault="00F53DC9" w:rsidP="007E2E87">
            <w:pPr>
              <w:pStyle w:val="TableText"/>
            </w:pPr>
          </w:p>
        </w:tc>
        <w:tc>
          <w:tcPr>
            <w:tcW w:w="864" w:type="dxa"/>
          </w:tcPr>
          <w:p w14:paraId="2E3ECFAE" w14:textId="77777777" w:rsidR="00F53DC9" w:rsidRPr="006A6209" w:rsidRDefault="00F53DC9" w:rsidP="007E2E87">
            <w:pPr>
              <w:pStyle w:val="TableText"/>
            </w:pPr>
            <w:r w:rsidRPr="006A6209">
              <w:t>894</w:t>
            </w:r>
          </w:p>
        </w:tc>
        <w:tc>
          <w:tcPr>
            <w:tcW w:w="2448" w:type="dxa"/>
          </w:tcPr>
          <w:p w14:paraId="3AB21809" w14:textId="77777777" w:rsidR="00F53DC9" w:rsidRPr="006A6209" w:rsidRDefault="00F53DC9" w:rsidP="007E2E87">
            <w:pPr>
              <w:pStyle w:val="TableText"/>
            </w:pPr>
            <w:r w:rsidRPr="006A6209">
              <w:t>Duration Units</w:t>
            </w:r>
          </w:p>
        </w:tc>
        <w:tc>
          <w:tcPr>
            <w:tcW w:w="2139" w:type="dxa"/>
          </w:tcPr>
          <w:p w14:paraId="5D50D23B" w14:textId="219593A8" w:rsidR="00F53DC9" w:rsidRPr="006A6209" w:rsidRDefault="00F53DC9" w:rsidP="007E2E87">
            <w:pPr>
              <w:pStyle w:val="TableText"/>
            </w:pPr>
            <w:r w:rsidRPr="006A6209">
              <w:t>Not used</w:t>
            </w:r>
            <w:r w:rsidR="007E2E87" w:rsidRPr="006A6209">
              <w:t>.</w:t>
            </w:r>
          </w:p>
        </w:tc>
      </w:tr>
      <w:tr w:rsidR="00F53DC9" w:rsidRPr="006A6209" w14:paraId="7D6C064C" w14:textId="77777777" w:rsidTr="00074B14">
        <w:trPr>
          <w:trHeight w:val="626"/>
        </w:trPr>
        <w:tc>
          <w:tcPr>
            <w:tcW w:w="682" w:type="dxa"/>
          </w:tcPr>
          <w:p w14:paraId="4A837E28" w14:textId="77777777" w:rsidR="00F53DC9" w:rsidRPr="006A6209" w:rsidRDefault="00F53DC9" w:rsidP="007E2E87">
            <w:pPr>
              <w:pStyle w:val="TableText"/>
            </w:pPr>
            <w:r w:rsidRPr="006A6209">
              <w:t>11</w:t>
            </w:r>
          </w:p>
        </w:tc>
        <w:tc>
          <w:tcPr>
            <w:tcW w:w="656" w:type="dxa"/>
          </w:tcPr>
          <w:p w14:paraId="318BAFD5" w14:textId="77777777" w:rsidR="00F53DC9" w:rsidRPr="006A6209" w:rsidRDefault="00F53DC9" w:rsidP="007E2E87">
            <w:pPr>
              <w:pStyle w:val="TableText"/>
            </w:pPr>
            <w:r w:rsidRPr="006A6209">
              <w:t>10</w:t>
            </w:r>
          </w:p>
        </w:tc>
        <w:tc>
          <w:tcPr>
            <w:tcW w:w="682" w:type="dxa"/>
          </w:tcPr>
          <w:p w14:paraId="56E54183" w14:textId="77777777" w:rsidR="00F53DC9" w:rsidRPr="006A6209" w:rsidRDefault="00F53DC9" w:rsidP="007E2E87">
            <w:pPr>
              <w:pStyle w:val="TableText"/>
            </w:pPr>
            <w:r w:rsidRPr="006A6209">
              <w:t>IS</w:t>
            </w:r>
          </w:p>
        </w:tc>
        <w:tc>
          <w:tcPr>
            <w:tcW w:w="671" w:type="dxa"/>
          </w:tcPr>
          <w:p w14:paraId="340F3534" w14:textId="77777777" w:rsidR="00F53DC9" w:rsidRPr="006A6209" w:rsidRDefault="00F53DC9" w:rsidP="007E2E87">
            <w:pPr>
              <w:pStyle w:val="TableText"/>
            </w:pPr>
            <w:r w:rsidRPr="006A6209">
              <w:t>C</w:t>
            </w:r>
          </w:p>
        </w:tc>
        <w:tc>
          <w:tcPr>
            <w:tcW w:w="706" w:type="dxa"/>
          </w:tcPr>
          <w:p w14:paraId="4678D3F9" w14:textId="77777777" w:rsidR="00F53DC9" w:rsidRPr="006A6209" w:rsidRDefault="00F53DC9" w:rsidP="007E2E87">
            <w:pPr>
              <w:pStyle w:val="TableText"/>
            </w:pPr>
          </w:p>
        </w:tc>
        <w:tc>
          <w:tcPr>
            <w:tcW w:w="766" w:type="dxa"/>
          </w:tcPr>
          <w:p w14:paraId="2468C742" w14:textId="77777777" w:rsidR="00F53DC9" w:rsidRPr="006A6209" w:rsidRDefault="00F53DC9" w:rsidP="007E2E87">
            <w:pPr>
              <w:pStyle w:val="TableText"/>
            </w:pPr>
            <w:r w:rsidRPr="006A6209">
              <w:t>279</w:t>
            </w:r>
          </w:p>
        </w:tc>
        <w:tc>
          <w:tcPr>
            <w:tcW w:w="864" w:type="dxa"/>
          </w:tcPr>
          <w:p w14:paraId="62B0F39C" w14:textId="77777777" w:rsidR="00F53DC9" w:rsidRPr="006A6209" w:rsidRDefault="00F53DC9" w:rsidP="007E2E87">
            <w:pPr>
              <w:pStyle w:val="TableText"/>
            </w:pPr>
            <w:r w:rsidRPr="006A6209">
              <w:t>895</w:t>
            </w:r>
          </w:p>
        </w:tc>
        <w:tc>
          <w:tcPr>
            <w:tcW w:w="2448" w:type="dxa"/>
          </w:tcPr>
          <w:p w14:paraId="397E9033" w14:textId="77777777" w:rsidR="00F53DC9" w:rsidRPr="006A6209" w:rsidRDefault="00F53DC9" w:rsidP="007E2E87">
            <w:pPr>
              <w:pStyle w:val="TableText"/>
            </w:pPr>
            <w:r w:rsidRPr="006A6209">
              <w:t>Allow Substitution Code</w:t>
            </w:r>
          </w:p>
        </w:tc>
        <w:tc>
          <w:tcPr>
            <w:tcW w:w="2139" w:type="dxa"/>
          </w:tcPr>
          <w:p w14:paraId="476EB6EA" w14:textId="024E4C75" w:rsidR="00F53DC9" w:rsidRPr="006A6209" w:rsidRDefault="00F53DC9" w:rsidP="007E2E87">
            <w:pPr>
              <w:pStyle w:val="TableText"/>
            </w:pPr>
            <w:r w:rsidRPr="006A6209">
              <w:t>Not used</w:t>
            </w:r>
            <w:r w:rsidR="007E2E87" w:rsidRPr="006A6209">
              <w:t>.</w:t>
            </w:r>
          </w:p>
        </w:tc>
      </w:tr>
      <w:tr w:rsidR="00F53DC9" w:rsidRPr="006A6209" w14:paraId="055F14A3" w14:textId="77777777" w:rsidTr="00074B14">
        <w:trPr>
          <w:trHeight w:val="374"/>
        </w:trPr>
        <w:tc>
          <w:tcPr>
            <w:tcW w:w="682" w:type="dxa"/>
          </w:tcPr>
          <w:p w14:paraId="343A82E7" w14:textId="77777777" w:rsidR="00F53DC9" w:rsidRPr="006A6209" w:rsidRDefault="00F53DC9" w:rsidP="007E2E87">
            <w:pPr>
              <w:pStyle w:val="TableText"/>
            </w:pPr>
            <w:r w:rsidRPr="006A6209">
              <w:t>12</w:t>
            </w:r>
          </w:p>
        </w:tc>
        <w:tc>
          <w:tcPr>
            <w:tcW w:w="656" w:type="dxa"/>
          </w:tcPr>
          <w:p w14:paraId="43BCA3F8" w14:textId="77777777" w:rsidR="00F53DC9" w:rsidRPr="006A6209" w:rsidRDefault="00F53DC9" w:rsidP="007E2E87">
            <w:pPr>
              <w:pStyle w:val="TableText"/>
            </w:pPr>
            <w:r w:rsidRPr="006A6209">
              <w:t>250</w:t>
            </w:r>
          </w:p>
        </w:tc>
        <w:tc>
          <w:tcPr>
            <w:tcW w:w="682" w:type="dxa"/>
          </w:tcPr>
          <w:p w14:paraId="36EB48F2" w14:textId="77777777" w:rsidR="00F53DC9" w:rsidRPr="006A6209" w:rsidRDefault="00F53DC9" w:rsidP="007E2E87">
            <w:pPr>
              <w:pStyle w:val="TableText"/>
            </w:pPr>
            <w:r w:rsidRPr="006A6209">
              <w:t>CE</w:t>
            </w:r>
          </w:p>
        </w:tc>
        <w:tc>
          <w:tcPr>
            <w:tcW w:w="671" w:type="dxa"/>
          </w:tcPr>
          <w:p w14:paraId="7B5A3C4F" w14:textId="77777777" w:rsidR="00F53DC9" w:rsidRPr="006A6209" w:rsidRDefault="00F53DC9" w:rsidP="007E2E87">
            <w:pPr>
              <w:pStyle w:val="TableText"/>
            </w:pPr>
            <w:r w:rsidRPr="006A6209">
              <w:t>C</w:t>
            </w:r>
          </w:p>
        </w:tc>
        <w:tc>
          <w:tcPr>
            <w:tcW w:w="706" w:type="dxa"/>
          </w:tcPr>
          <w:p w14:paraId="4FC89F14" w14:textId="77777777" w:rsidR="00F53DC9" w:rsidRPr="006A6209" w:rsidRDefault="00F53DC9" w:rsidP="007E2E87">
            <w:pPr>
              <w:pStyle w:val="TableText"/>
            </w:pPr>
          </w:p>
        </w:tc>
        <w:tc>
          <w:tcPr>
            <w:tcW w:w="766" w:type="dxa"/>
          </w:tcPr>
          <w:p w14:paraId="5E8BB02F" w14:textId="77777777" w:rsidR="00F53DC9" w:rsidRPr="006A6209" w:rsidRDefault="00F53DC9" w:rsidP="007E2E87">
            <w:pPr>
              <w:pStyle w:val="TableText"/>
            </w:pPr>
            <w:r w:rsidRPr="006A6209">
              <w:t>278</w:t>
            </w:r>
          </w:p>
        </w:tc>
        <w:tc>
          <w:tcPr>
            <w:tcW w:w="864" w:type="dxa"/>
          </w:tcPr>
          <w:p w14:paraId="2FF2E6D3" w14:textId="77777777" w:rsidR="00F53DC9" w:rsidRPr="006A6209" w:rsidRDefault="00F53DC9" w:rsidP="007E2E87">
            <w:pPr>
              <w:pStyle w:val="TableText"/>
            </w:pPr>
            <w:r w:rsidRPr="006A6209">
              <w:t>889</w:t>
            </w:r>
          </w:p>
        </w:tc>
        <w:tc>
          <w:tcPr>
            <w:tcW w:w="2448" w:type="dxa"/>
          </w:tcPr>
          <w:p w14:paraId="148DE7C6" w14:textId="77777777" w:rsidR="00F53DC9" w:rsidRPr="006A6209" w:rsidRDefault="00F53DC9" w:rsidP="007E2E87">
            <w:pPr>
              <w:pStyle w:val="TableText"/>
            </w:pPr>
            <w:r w:rsidRPr="006A6209">
              <w:t>Filler Status Code</w:t>
            </w:r>
          </w:p>
        </w:tc>
        <w:tc>
          <w:tcPr>
            <w:tcW w:w="2139" w:type="dxa"/>
          </w:tcPr>
          <w:p w14:paraId="23015679" w14:textId="10D7CF5E" w:rsidR="00F53DC9" w:rsidRPr="006A6209" w:rsidRDefault="00F53DC9" w:rsidP="007E2E87">
            <w:pPr>
              <w:pStyle w:val="TableText"/>
            </w:pPr>
            <w:r w:rsidRPr="006A6209">
              <w:t>Not used</w:t>
            </w:r>
            <w:r w:rsidR="007E2E87" w:rsidRPr="006A6209">
              <w:t>.</w:t>
            </w:r>
          </w:p>
        </w:tc>
      </w:tr>
      <w:bookmarkEnd w:id="1916"/>
    </w:tbl>
    <w:p w14:paraId="2BA758EE" w14:textId="56402BBC" w:rsidR="00F53DC9" w:rsidRPr="006A6209" w:rsidRDefault="00F53DC9" w:rsidP="00F54E83">
      <w:pPr>
        <w:pStyle w:val="BodyText6"/>
      </w:pPr>
    </w:p>
    <w:p w14:paraId="76DAAA74" w14:textId="77777777" w:rsidR="00F54E83" w:rsidRPr="006A6209" w:rsidRDefault="00F54E83" w:rsidP="00F54E83">
      <w:pPr>
        <w:pStyle w:val="BodyText"/>
      </w:pPr>
    </w:p>
    <w:p w14:paraId="4E0B6047" w14:textId="71AB18E7" w:rsidR="00F53DC9" w:rsidRPr="006A6209" w:rsidRDefault="00F53DC9" w:rsidP="00AC0CE1">
      <w:pPr>
        <w:pStyle w:val="Heading1"/>
      </w:pPr>
      <w:bookmarkStart w:id="1917" w:name="_Toc51599039"/>
      <w:bookmarkStart w:id="1918" w:name="_Ref58480040"/>
      <w:bookmarkStart w:id="1919" w:name="_Toc164850459"/>
      <w:r w:rsidRPr="006A6209">
        <w:t>Appendix A</w:t>
      </w:r>
      <w:r w:rsidR="00F54E83" w:rsidRPr="006A6209">
        <w:t>—</w:t>
      </w:r>
      <w:r w:rsidRPr="006A6209">
        <w:t>Demographics Domain Native Domain Standardization (NDS)</w:t>
      </w:r>
      <w:bookmarkEnd w:id="1862"/>
      <w:bookmarkEnd w:id="1863"/>
      <w:bookmarkEnd w:id="1917"/>
      <w:bookmarkEnd w:id="1918"/>
      <w:bookmarkEnd w:id="1919"/>
    </w:p>
    <w:p w14:paraId="15C3AF70" w14:textId="77777777" w:rsidR="00F54E83" w:rsidRPr="006A6209" w:rsidRDefault="00F53DC9" w:rsidP="005C006E">
      <w:pPr>
        <w:pStyle w:val="Heading2"/>
      </w:pPr>
      <w:bookmarkStart w:id="1920" w:name="_Toc164850460"/>
      <w:r w:rsidRPr="006A6209">
        <w:t>Introduction</w:t>
      </w:r>
      <w:bookmarkEnd w:id="1920"/>
    </w:p>
    <w:p w14:paraId="25795804" w14:textId="0F2E0AD2" w:rsidR="00F53DC9" w:rsidRPr="006A6209" w:rsidRDefault="00F53DC9" w:rsidP="002B0181">
      <w:pPr>
        <w:pStyle w:val="BodyText"/>
        <w:keepNext/>
        <w:keepLines/>
      </w:pPr>
      <w:r w:rsidRPr="006A6209">
        <w:t xml:space="preserve">This appendix provides a brief description of the new features and functions of the Demographics Domain Native Domain Standardization project. This project consists of multiple patches, which </w:t>
      </w:r>
      <w:r w:rsidRPr="006A6209">
        <w:rPr>
          <w:i/>
          <w:iCs/>
        </w:rPr>
        <w:t>must</w:t>
      </w:r>
      <w:r w:rsidRPr="006A6209">
        <w:t xml:space="preserve"> be installed for the functionality to perform.</w:t>
      </w:r>
    </w:p>
    <w:p w14:paraId="453347BE" w14:textId="454819E2" w:rsidR="002B0181" w:rsidRPr="006A6209" w:rsidRDefault="00F53DC9" w:rsidP="002B0181">
      <w:pPr>
        <w:pStyle w:val="BodyText"/>
        <w:keepNext/>
        <w:keepLines/>
      </w:pPr>
      <w:r w:rsidRPr="006A6209">
        <w:rPr>
          <w:iCs/>
        </w:rPr>
        <w:t>The Collaborative Terminology Tooling and Data Management (CTT &amp; DM) Native Domain Standardization (NDS) Demographics Domain project supports the effort to standardize</w:t>
      </w:r>
      <w:r w:rsidRPr="006A6209">
        <w:t xml:space="preserve"> the following VistA Files</w:t>
      </w:r>
      <w:r w:rsidR="002B0181" w:rsidRPr="006A6209">
        <w:t xml:space="preserve"> in a native format within the existing Veterans Health Information Systems Technology Architecture (VistA)</w:t>
      </w:r>
      <w:r w:rsidRPr="006A6209">
        <w:t>:</w:t>
      </w:r>
    </w:p>
    <w:p w14:paraId="59688A24" w14:textId="6DE427BA" w:rsidR="002B0181" w:rsidRPr="006A6209" w:rsidRDefault="002B0181" w:rsidP="002B0181">
      <w:pPr>
        <w:pStyle w:val="ListBullet"/>
        <w:keepNext/>
        <w:keepLines/>
      </w:pPr>
      <w:r w:rsidRPr="006A6209">
        <w:t>RACE (#10)</w:t>
      </w:r>
    </w:p>
    <w:p w14:paraId="12FBB81A" w14:textId="57EF0F02" w:rsidR="002B0181" w:rsidRPr="006A6209" w:rsidRDefault="002B0181" w:rsidP="002B0181">
      <w:pPr>
        <w:pStyle w:val="ListBullet"/>
      </w:pPr>
      <w:r w:rsidRPr="006A6209">
        <w:t>MARITAL STATUS (#11)</w:t>
      </w:r>
    </w:p>
    <w:p w14:paraId="45D7BC87" w14:textId="1F1EE126" w:rsidR="002B0181" w:rsidRPr="006A6209" w:rsidRDefault="002B0181" w:rsidP="002B0181">
      <w:pPr>
        <w:pStyle w:val="ListBullet"/>
      </w:pPr>
      <w:r w:rsidRPr="006A6209">
        <w:t>RELIGION (#13)</w:t>
      </w:r>
    </w:p>
    <w:p w14:paraId="3FDDC9D3" w14:textId="77777777" w:rsidR="002B0181" w:rsidRPr="006A6209" w:rsidRDefault="002B0181" w:rsidP="002B0181">
      <w:pPr>
        <w:pStyle w:val="BodyText6"/>
      </w:pPr>
    </w:p>
    <w:p w14:paraId="51AD8B50" w14:textId="77777777" w:rsidR="002B0181" w:rsidRPr="006A6209" w:rsidRDefault="00F53DC9" w:rsidP="002B0181">
      <w:pPr>
        <w:pStyle w:val="BodyText"/>
        <w:keepNext/>
        <w:keepLines/>
      </w:pPr>
      <w:r w:rsidRPr="006A6209">
        <w:t>Demographics data is generated in the PATIENT</w:t>
      </w:r>
      <w:r w:rsidR="002B0181" w:rsidRPr="006A6209">
        <w:t xml:space="preserve"> (#2)</w:t>
      </w:r>
      <w:r w:rsidRPr="006A6209">
        <w:t xml:space="preserve"> file in VistA, which is part of the Registration package. This file includes</w:t>
      </w:r>
      <w:r w:rsidR="002B0181" w:rsidRPr="006A6209">
        <w:t>:</w:t>
      </w:r>
    </w:p>
    <w:p w14:paraId="160E7AB5" w14:textId="77777777" w:rsidR="002B0181" w:rsidRPr="006A6209" w:rsidRDefault="00F53DC9" w:rsidP="002B0181">
      <w:pPr>
        <w:pStyle w:val="ListBullet"/>
        <w:keepNext/>
        <w:keepLines/>
      </w:pPr>
      <w:r w:rsidRPr="006A6209">
        <w:rPr>
          <w:b/>
          <w:bCs/>
        </w:rPr>
        <w:t>469</w:t>
      </w:r>
      <w:r w:rsidRPr="006A6209">
        <w:t xml:space="preserve"> fields</w:t>
      </w:r>
    </w:p>
    <w:p w14:paraId="39D44E5A" w14:textId="77777777" w:rsidR="002B0181" w:rsidRPr="006A6209" w:rsidRDefault="00F53DC9" w:rsidP="002B0181">
      <w:pPr>
        <w:pStyle w:val="ListBullet"/>
      </w:pPr>
      <w:r w:rsidRPr="006A6209">
        <w:rPr>
          <w:b/>
          <w:bCs/>
        </w:rPr>
        <w:t>88</w:t>
      </w:r>
      <w:r w:rsidRPr="006A6209">
        <w:t xml:space="preserve"> forward pointers</w:t>
      </w:r>
    </w:p>
    <w:p w14:paraId="2484DB7D" w14:textId="77777777" w:rsidR="002B0181" w:rsidRPr="006A6209" w:rsidRDefault="00F53DC9" w:rsidP="002B0181">
      <w:pPr>
        <w:pStyle w:val="ListBullet"/>
      </w:pPr>
      <w:r w:rsidRPr="006A6209">
        <w:rPr>
          <w:b/>
          <w:bCs/>
        </w:rPr>
        <w:t>357</w:t>
      </w:r>
      <w:r w:rsidRPr="006A6209">
        <w:t xml:space="preserve"> backward pointers</w:t>
      </w:r>
    </w:p>
    <w:p w14:paraId="1ABCA04D" w14:textId="77777777" w:rsidR="002B0181" w:rsidRPr="006A6209" w:rsidRDefault="00F53DC9" w:rsidP="002B0181">
      <w:pPr>
        <w:pStyle w:val="ListBullet"/>
      </w:pPr>
      <w:r w:rsidRPr="006A6209">
        <w:rPr>
          <w:b/>
          <w:bCs/>
        </w:rPr>
        <w:t>28</w:t>
      </w:r>
      <w:r w:rsidRPr="006A6209">
        <w:t xml:space="preserve"> sub-files</w:t>
      </w:r>
    </w:p>
    <w:p w14:paraId="137CA546" w14:textId="2E5E9D7E" w:rsidR="00F53DC9" w:rsidRPr="006A6209" w:rsidRDefault="002B0181" w:rsidP="002B0181">
      <w:pPr>
        <w:pStyle w:val="ListBullet"/>
      </w:pPr>
      <w:r w:rsidRPr="006A6209">
        <w:rPr>
          <w:b/>
          <w:bCs/>
        </w:rPr>
        <w:t>8</w:t>
      </w:r>
      <w:r w:rsidR="00F53DC9" w:rsidRPr="006A6209">
        <w:t xml:space="preserve"> computed fields</w:t>
      </w:r>
    </w:p>
    <w:p w14:paraId="1BD12E73" w14:textId="77777777" w:rsidR="002B0181" w:rsidRPr="006A6209" w:rsidRDefault="002B0181" w:rsidP="002B0181">
      <w:pPr>
        <w:pStyle w:val="BodyText6"/>
      </w:pPr>
    </w:p>
    <w:p w14:paraId="27E172AC" w14:textId="77777777" w:rsidR="002B0181" w:rsidRPr="006A6209" w:rsidRDefault="00F53DC9" w:rsidP="002B0181">
      <w:pPr>
        <w:pStyle w:val="BodyText"/>
        <w:keepNext/>
        <w:keepLines/>
      </w:pPr>
      <w:r w:rsidRPr="006A6209">
        <w:rPr>
          <w:iCs/>
        </w:rPr>
        <w:t xml:space="preserve">Standardization of the VistA </w:t>
      </w:r>
      <w:r w:rsidR="002B0181" w:rsidRPr="006A6209">
        <w:t>RACE</w:t>
      </w:r>
      <w:r w:rsidRPr="006A6209">
        <w:t xml:space="preserve"> (#10), </w:t>
      </w:r>
      <w:r w:rsidR="002B0181" w:rsidRPr="006A6209">
        <w:t>MARITAL STATUS</w:t>
      </w:r>
      <w:r w:rsidRPr="006A6209">
        <w:t xml:space="preserve"> (#11), and </w:t>
      </w:r>
      <w:r w:rsidR="002B0181" w:rsidRPr="006A6209">
        <w:t>RELIGION</w:t>
      </w:r>
      <w:r w:rsidRPr="006A6209">
        <w:t xml:space="preserve"> (#13)</w:t>
      </w:r>
      <w:r w:rsidRPr="006A6209">
        <w:rPr>
          <w:iCs/>
        </w:rPr>
        <w:t xml:space="preserve"> files </w:t>
      </w:r>
      <w:r w:rsidRPr="006A6209">
        <w:t>facilitate the broad exchange of health information, which ultimately contribute</w:t>
      </w:r>
      <w:r w:rsidR="002B0181" w:rsidRPr="006A6209">
        <w:t>s</w:t>
      </w:r>
      <w:r w:rsidRPr="006A6209">
        <w:t xml:space="preserve"> to </w:t>
      </w:r>
      <w:r w:rsidR="002B0181" w:rsidRPr="006A6209">
        <w:t>the following:</w:t>
      </w:r>
    </w:p>
    <w:p w14:paraId="507C7184" w14:textId="37C4C99B" w:rsidR="002B0181" w:rsidRPr="006A6209" w:rsidRDefault="002B0181" w:rsidP="002B0181">
      <w:pPr>
        <w:pStyle w:val="ListBullet"/>
        <w:keepNext/>
        <w:keepLines/>
      </w:pPr>
      <w:r w:rsidRPr="006A6209">
        <w:t>I</w:t>
      </w:r>
      <w:r w:rsidR="00F53DC9" w:rsidRPr="006A6209">
        <w:t>mproved patient safety</w:t>
      </w:r>
    </w:p>
    <w:p w14:paraId="17B24CF6" w14:textId="77777777" w:rsidR="002B0181" w:rsidRPr="006A6209" w:rsidRDefault="002B0181" w:rsidP="002B0181">
      <w:pPr>
        <w:pStyle w:val="ListBullet"/>
      </w:pPr>
      <w:r w:rsidRPr="006A6209">
        <w:t>H</w:t>
      </w:r>
      <w:r w:rsidR="00F53DC9" w:rsidRPr="006A6209">
        <w:t>ealthcare quality</w:t>
      </w:r>
    </w:p>
    <w:p w14:paraId="109CBB5B" w14:textId="1377224B" w:rsidR="002B0181" w:rsidRPr="006A6209" w:rsidRDefault="002B0181" w:rsidP="002B0181">
      <w:pPr>
        <w:pStyle w:val="ListBullet"/>
      </w:pPr>
      <w:r w:rsidRPr="006A6209">
        <w:t>E</w:t>
      </w:r>
      <w:r w:rsidR="00F53DC9" w:rsidRPr="006A6209">
        <w:t>fficiency</w:t>
      </w:r>
    </w:p>
    <w:p w14:paraId="1AD0D060" w14:textId="77777777" w:rsidR="002B0181" w:rsidRPr="006A6209" w:rsidRDefault="002B0181" w:rsidP="002B0181">
      <w:pPr>
        <w:pStyle w:val="BodyText6"/>
      </w:pPr>
    </w:p>
    <w:p w14:paraId="5136D548" w14:textId="64159E3B" w:rsidR="00F53DC9" w:rsidRPr="006A6209" w:rsidRDefault="00F53DC9" w:rsidP="00F54E83">
      <w:pPr>
        <w:pStyle w:val="BodyText"/>
      </w:pPr>
      <w:r w:rsidRPr="006A6209">
        <w:t>Mapping tables serve as an interim solution to achieving VA’s ultimate goal of providing VA and its partner institutions with applications that can be used natively without the need for mapping tables. The use of a standard terminology also facilitate</w:t>
      </w:r>
      <w:r w:rsidR="002B0181" w:rsidRPr="006A6209">
        <w:t>s</w:t>
      </w:r>
      <w:r w:rsidRPr="006A6209">
        <w:t xml:space="preserve"> the ability to provide more automated decision support for patient care. Because the Demographics Domain contributes a substantial amount of valuable clinical data, the importance of having this data in a standard, structured, easily mineable format is imperative.</w:t>
      </w:r>
    </w:p>
    <w:p w14:paraId="1ED6817C" w14:textId="77777777" w:rsidR="00F53DC9" w:rsidRPr="006A6209" w:rsidRDefault="00F53DC9" w:rsidP="00F54E83">
      <w:pPr>
        <w:pStyle w:val="BodyText"/>
      </w:pPr>
      <w:r w:rsidRPr="006A6209">
        <w:t xml:space="preserve">This product </w:t>
      </w:r>
      <w:r w:rsidRPr="006A6209">
        <w:rPr>
          <w:i/>
          <w:iCs/>
        </w:rPr>
        <w:t>shall</w:t>
      </w:r>
      <w:r w:rsidRPr="006A6209">
        <w:t xml:space="preserve"> run on standard hardware platforms used by the Department of Veterans Affairs (VA) Healthcare facilities.</w:t>
      </w:r>
    </w:p>
    <w:p w14:paraId="26323077" w14:textId="77777777" w:rsidR="00F53DC9" w:rsidRPr="006A6209" w:rsidRDefault="00F53DC9" w:rsidP="005C006E">
      <w:pPr>
        <w:pStyle w:val="Heading2"/>
      </w:pPr>
      <w:bookmarkStart w:id="1921" w:name="_Toc505163388"/>
      <w:bookmarkStart w:id="1922" w:name="_Toc51599040"/>
      <w:bookmarkStart w:id="1923" w:name="_Toc164850461"/>
      <w:r w:rsidRPr="006A6209">
        <w:t>New Functionality</w:t>
      </w:r>
      <w:bookmarkEnd w:id="1921"/>
      <w:bookmarkEnd w:id="1922"/>
      <w:bookmarkEnd w:id="1923"/>
    </w:p>
    <w:p w14:paraId="6E7A0478" w14:textId="77777777" w:rsidR="00F53DC9" w:rsidRPr="006A6209" w:rsidRDefault="00F53DC9" w:rsidP="002B0181">
      <w:pPr>
        <w:pStyle w:val="BodyText"/>
        <w:keepNext/>
        <w:keepLines/>
      </w:pPr>
      <w:r w:rsidRPr="006A6209">
        <w:t>The added functional components are:</w:t>
      </w:r>
    </w:p>
    <w:p w14:paraId="2DB7A495" w14:textId="77777777" w:rsidR="002B0181" w:rsidRPr="006A6209" w:rsidRDefault="00F53DC9" w:rsidP="002B0181">
      <w:pPr>
        <w:pStyle w:val="ListBullet"/>
        <w:keepNext/>
        <w:keepLines/>
      </w:pPr>
      <w:r w:rsidRPr="006A6209">
        <w:t>The system include</w:t>
      </w:r>
      <w:r w:rsidR="002B0181" w:rsidRPr="006A6209">
        <w:t>s</w:t>
      </w:r>
      <w:r w:rsidRPr="006A6209">
        <w:t xml:space="preserve"> one new field that incorporate</w:t>
      </w:r>
      <w:r w:rsidR="002B0181" w:rsidRPr="006A6209">
        <w:t>s</w:t>
      </w:r>
      <w:r w:rsidRPr="006A6209">
        <w:t xml:space="preserve"> code data from their respective Standards Development Organizations (SDO) to the </w:t>
      </w:r>
      <w:r w:rsidR="002B0181" w:rsidRPr="006A6209">
        <w:t>following files:</w:t>
      </w:r>
    </w:p>
    <w:p w14:paraId="4C625521" w14:textId="6F4E36BB" w:rsidR="002B0181" w:rsidRPr="006A6209" w:rsidRDefault="002B0181" w:rsidP="002B0181">
      <w:pPr>
        <w:pStyle w:val="ListBullet2"/>
        <w:keepNext/>
        <w:keepLines/>
      </w:pPr>
      <w:r w:rsidRPr="006A6209">
        <w:t>RACE (#10)</w:t>
      </w:r>
    </w:p>
    <w:p w14:paraId="1FC72099" w14:textId="37DE5F68" w:rsidR="002B0181" w:rsidRPr="006A6209" w:rsidRDefault="002B0181" w:rsidP="002B0181">
      <w:pPr>
        <w:pStyle w:val="ListBullet2"/>
        <w:keepNext/>
        <w:keepLines/>
      </w:pPr>
      <w:r w:rsidRPr="006A6209">
        <w:t>MARITAL STATUS (#11)</w:t>
      </w:r>
    </w:p>
    <w:p w14:paraId="6811855B" w14:textId="64555851" w:rsidR="002B0181" w:rsidRPr="006A6209" w:rsidRDefault="002B0181" w:rsidP="002B0181">
      <w:pPr>
        <w:pStyle w:val="ListBullet2"/>
        <w:keepNext/>
        <w:keepLines/>
      </w:pPr>
      <w:r w:rsidRPr="006A6209">
        <w:t>RELIGION (#13)</w:t>
      </w:r>
    </w:p>
    <w:p w14:paraId="1C06089B" w14:textId="77777777" w:rsidR="002B0181" w:rsidRPr="006A6209" w:rsidRDefault="002B0181" w:rsidP="002B0181">
      <w:pPr>
        <w:pStyle w:val="BodyText6"/>
        <w:keepNext/>
        <w:keepLines/>
      </w:pPr>
    </w:p>
    <w:p w14:paraId="5A0A551F" w14:textId="45A2C657" w:rsidR="00F53DC9" w:rsidRPr="006A6209" w:rsidRDefault="00F53DC9" w:rsidP="002B0181">
      <w:pPr>
        <w:pStyle w:val="BodyText3"/>
        <w:keepNext/>
        <w:keepLines/>
      </w:pPr>
      <w:r w:rsidRPr="006A6209">
        <w:t xml:space="preserve">These new fields </w:t>
      </w:r>
      <w:r w:rsidR="00EE5799" w:rsidRPr="006A6209">
        <w:t>are</w:t>
      </w:r>
      <w:r w:rsidRPr="006A6209">
        <w:t xml:space="preserve"> set as a </w:t>
      </w:r>
      <w:r w:rsidR="00EE5799" w:rsidRPr="006A6209">
        <w:t>M</w:t>
      </w:r>
      <w:r w:rsidRPr="006A6209">
        <w:t>ultiple in order to accommodate the potential need to store multiple codes to define a given term.</w:t>
      </w:r>
    </w:p>
    <w:p w14:paraId="2220BBFE" w14:textId="60AB346C" w:rsidR="002B0181" w:rsidRPr="006A6209" w:rsidRDefault="00F53DC9" w:rsidP="002B0181">
      <w:pPr>
        <w:pStyle w:val="ListBullet"/>
        <w:keepNext/>
        <w:keepLines/>
      </w:pPr>
      <w:r w:rsidRPr="006A6209">
        <w:t>The system include</w:t>
      </w:r>
      <w:r w:rsidR="002B0181" w:rsidRPr="006A6209">
        <w:t>s</w:t>
      </w:r>
      <w:r w:rsidRPr="006A6209">
        <w:t xml:space="preserve"> three new files that incorporate code data from the respective Standards Development Organizations (SDO) for </w:t>
      </w:r>
      <w:r w:rsidR="002B0181" w:rsidRPr="006A6209">
        <w:t>the following files:</w:t>
      </w:r>
    </w:p>
    <w:p w14:paraId="32FAD083" w14:textId="0753608C" w:rsidR="002B0181" w:rsidRPr="006A6209" w:rsidRDefault="002B0181" w:rsidP="002B0181">
      <w:pPr>
        <w:pStyle w:val="ListBullet2"/>
        <w:keepNext/>
        <w:keepLines/>
      </w:pPr>
      <w:r w:rsidRPr="006A6209">
        <w:t>R</w:t>
      </w:r>
      <w:r w:rsidR="00F53DC9" w:rsidRPr="006A6209">
        <w:t>ace</w:t>
      </w:r>
      <w:r w:rsidRPr="006A6209">
        <w:t>—</w:t>
      </w:r>
      <w:r w:rsidR="00F53DC9" w:rsidRPr="006A6209">
        <w:t>RACE MASTER</w:t>
      </w:r>
      <w:r w:rsidRPr="006A6209">
        <w:t xml:space="preserve"> (#10.99)</w:t>
      </w:r>
    </w:p>
    <w:p w14:paraId="5F2067FE" w14:textId="6E35FDB5" w:rsidR="002B0181" w:rsidRPr="006A6209" w:rsidRDefault="002B0181" w:rsidP="002B0181">
      <w:pPr>
        <w:pStyle w:val="ListBullet2"/>
      </w:pPr>
      <w:r w:rsidRPr="006A6209">
        <w:t>M</w:t>
      </w:r>
      <w:r w:rsidR="00F53DC9" w:rsidRPr="006A6209">
        <w:t xml:space="preserve">arital </w:t>
      </w:r>
      <w:r w:rsidRPr="006A6209">
        <w:t>S</w:t>
      </w:r>
      <w:r w:rsidR="00F53DC9" w:rsidRPr="006A6209">
        <w:t>tatus</w:t>
      </w:r>
      <w:r w:rsidRPr="006A6209">
        <w:t>—</w:t>
      </w:r>
      <w:r w:rsidR="00F53DC9" w:rsidRPr="006A6209">
        <w:t xml:space="preserve">MASTER MARITAL STATUS </w:t>
      </w:r>
      <w:r w:rsidRPr="006A6209">
        <w:t>(</w:t>
      </w:r>
      <w:r w:rsidR="00F53DC9" w:rsidRPr="006A6209">
        <w:t>#11.99</w:t>
      </w:r>
      <w:r w:rsidRPr="006A6209">
        <w:t>)</w:t>
      </w:r>
    </w:p>
    <w:p w14:paraId="47DB8ED7" w14:textId="62F44220" w:rsidR="00F53DC9" w:rsidRPr="006A6209" w:rsidRDefault="002B0181" w:rsidP="002B0181">
      <w:pPr>
        <w:pStyle w:val="ListBullet2"/>
      </w:pPr>
      <w:r w:rsidRPr="006A6209">
        <w:t>R</w:t>
      </w:r>
      <w:r w:rsidR="00F53DC9" w:rsidRPr="006A6209">
        <w:t>eligion</w:t>
      </w:r>
      <w:r w:rsidRPr="006A6209">
        <w:t>—</w:t>
      </w:r>
      <w:r w:rsidR="00F53DC9" w:rsidRPr="006A6209">
        <w:t xml:space="preserve">MASTER RELIGION </w:t>
      </w:r>
      <w:r w:rsidRPr="006A6209">
        <w:t>(</w:t>
      </w:r>
      <w:r w:rsidR="00F53DC9" w:rsidRPr="006A6209">
        <w:t>#13.99</w:t>
      </w:r>
      <w:r w:rsidRPr="006A6209">
        <w:t>)</w:t>
      </w:r>
    </w:p>
    <w:p w14:paraId="5616CC6A" w14:textId="77777777" w:rsidR="002B0181" w:rsidRPr="006A6209" w:rsidRDefault="002B0181" w:rsidP="002B0181">
      <w:pPr>
        <w:pStyle w:val="BodyText6"/>
      </w:pPr>
    </w:p>
    <w:p w14:paraId="20F57916" w14:textId="50CC28F5" w:rsidR="00F53DC9" w:rsidRPr="006A6209" w:rsidRDefault="00F53DC9" w:rsidP="00F54E83">
      <w:pPr>
        <w:pStyle w:val="ListBullet"/>
      </w:pPr>
      <w:r w:rsidRPr="006A6209">
        <w:t>The system include</w:t>
      </w:r>
      <w:r w:rsidR="002B0181" w:rsidRPr="006A6209">
        <w:t>s</w:t>
      </w:r>
      <w:r w:rsidRPr="006A6209">
        <w:t xml:space="preserve"> new VistA menu options to provide a method of interactively associating local race, marital status, and religion file entries to the corresponding master file if they have </w:t>
      </w:r>
      <w:r w:rsidRPr="006A6209">
        <w:rPr>
          <w:i/>
          <w:iCs/>
        </w:rPr>
        <w:t>not</w:t>
      </w:r>
      <w:r w:rsidRPr="006A6209">
        <w:t xml:space="preserve"> already been associated via the Master File Server (MFS).</w:t>
      </w:r>
    </w:p>
    <w:p w14:paraId="3634BF17" w14:textId="24A0663D" w:rsidR="00F53DC9" w:rsidRPr="006A6209" w:rsidRDefault="00F53DC9" w:rsidP="00F54E83">
      <w:pPr>
        <w:pStyle w:val="ListBullet"/>
      </w:pPr>
      <w:r w:rsidRPr="006A6209">
        <w:t>The system include</w:t>
      </w:r>
      <w:r w:rsidR="002B0181" w:rsidRPr="006A6209">
        <w:t>s</w:t>
      </w:r>
      <w:r w:rsidRPr="006A6209">
        <w:t xml:space="preserve"> new VistA reports to list the local race, marital status, and religion files’ associations to the corresponding master file.</w:t>
      </w:r>
    </w:p>
    <w:p w14:paraId="209394AC" w14:textId="749561F7" w:rsidR="00F53DC9" w:rsidRPr="006A6209" w:rsidRDefault="00F53DC9" w:rsidP="00F54E83">
      <w:pPr>
        <w:pStyle w:val="ListBullet"/>
      </w:pPr>
      <w:r w:rsidRPr="006A6209">
        <w:t xml:space="preserve">The entirety of the work within the scope of this effort </w:t>
      </w:r>
      <w:r w:rsidR="002B0181" w:rsidRPr="006A6209">
        <w:t>has</w:t>
      </w:r>
      <w:r w:rsidRPr="006A6209">
        <w:t xml:space="preserve"> no impact on Graphic User Interfaces (GUI) within the VA network, and </w:t>
      </w:r>
      <w:r w:rsidR="002B0181" w:rsidRPr="006A6209">
        <w:t>does</w:t>
      </w:r>
      <w:r w:rsidRPr="006A6209">
        <w:t xml:space="preserve"> </w:t>
      </w:r>
      <w:r w:rsidRPr="006A6209">
        <w:rPr>
          <w:i/>
          <w:iCs/>
        </w:rPr>
        <w:t>not</w:t>
      </w:r>
      <w:r w:rsidRPr="006A6209">
        <w:t xml:space="preserve"> impact the workflow of clinicians.</w:t>
      </w:r>
    </w:p>
    <w:p w14:paraId="1BE34D9E" w14:textId="77777777" w:rsidR="00F54E83" w:rsidRPr="006A6209" w:rsidRDefault="00F54E83" w:rsidP="00F54E83">
      <w:pPr>
        <w:pStyle w:val="BodyText6"/>
      </w:pPr>
    </w:p>
    <w:p w14:paraId="58BB509E" w14:textId="77777777" w:rsidR="00F53DC9" w:rsidRPr="006A6209" w:rsidRDefault="00F53DC9" w:rsidP="00F54E83">
      <w:pPr>
        <w:pStyle w:val="BodyText"/>
        <w:keepNext/>
        <w:keepLines/>
      </w:pPr>
      <w:r w:rsidRPr="006A6209">
        <w:t>Refer to the following CTT &amp;DM NDS documents for additional information:</w:t>
      </w:r>
    </w:p>
    <w:p w14:paraId="251097D7" w14:textId="42CA7467" w:rsidR="00F53DC9" w:rsidRPr="006A6209" w:rsidRDefault="00F53DC9" w:rsidP="00F54E83">
      <w:pPr>
        <w:pStyle w:val="ListBullet"/>
        <w:keepNext/>
        <w:keepLines/>
      </w:pPr>
      <w:r w:rsidRPr="006A6209">
        <w:t>Collaborative Terminology Tooling &amp; Data Management Demographics Compendium V5.0, November 2016</w:t>
      </w:r>
      <w:r w:rsidR="00F54E83" w:rsidRPr="006A6209">
        <w:t>.</w:t>
      </w:r>
    </w:p>
    <w:p w14:paraId="089DCFCD" w14:textId="519E5908" w:rsidR="00F53DC9" w:rsidRPr="006A6209" w:rsidRDefault="00F53DC9" w:rsidP="00F54E83">
      <w:pPr>
        <w:pStyle w:val="ListBullet"/>
      </w:pPr>
      <w:r w:rsidRPr="006A6209">
        <w:t>Collaborative Terminology Development Tooling Business Requirements Document (BRD)</w:t>
      </w:r>
      <w:r w:rsidR="00F54E83" w:rsidRPr="006A6209">
        <w:t>.</w:t>
      </w:r>
    </w:p>
    <w:p w14:paraId="2939A3E5" w14:textId="02E90A4E" w:rsidR="00F53DC9" w:rsidRPr="006A6209" w:rsidRDefault="00F53DC9" w:rsidP="00F54E83">
      <w:pPr>
        <w:pStyle w:val="ListBullet"/>
      </w:pPr>
      <w:r w:rsidRPr="006A6209">
        <w:t>DoD/VA Interagency Program Office (IPO), Healthcare Information Interoperability Technical Package (I2TP), Version 6.0, DRAFT, August 2016</w:t>
      </w:r>
      <w:r w:rsidR="00F54E83" w:rsidRPr="006A6209">
        <w:t>.</w:t>
      </w:r>
    </w:p>
    <w:p w14:paraId="413CFCF8" w14:textId="77777777" w:rsidR="00F54E83" w:rsidRPr="006A6209" w:rsidRDefault="00F54E83" w:rsidP="00F54E83">
      <w:pPr>
        <w:pStyle w:val="BodyText6"/>
      </w:pPr>
    </w:p>
    <w:p w14:paraId="2351596A" w14:textId="77777777" w:rsidR="00F53DC9" w:rsidRPr="006A6209" w:rsidRDefault="00F53DC9" w:rsidP="005C006E">
      <w:pPr>
        <w:pStyle w:val="Heading2"/>
      </w:pPr>
      <w:bookmarkStart w:id="1924" w:name="_Toc505163389"/>
      <w:bookmarkStart w:id="1925" w:name="_Toc51599041"/>
      <w:bookmarkStart w:id="1926" w:name="_Toc164850462"/>
      <w:r w:rsidRPr="006A6209">
        <w:t>Options and Build Components</w:t>
      </w:r>
      <w:bookmarkEnd w:id="1924"/>
      <w:bookmarkEnd w:id="1925"/>
      <w:bookmarkEnd w:id="1926"/>
    </w:p>
    <w:p w14:paraId="02E00D74" w14:textId="3F8C7D88" w:rsidR="00F53DC9" w:rsidRPr="006A6209" w:rsidRDefault="00F53DC9" w:rsidP="001C4B00">
      <w:pPr>
        <w:pStyle w:val="BodyText"/>
        <w:keepNext/>
        <w:keepLines/>
      </w:pPr>
      <w:r w:rsidRPr="006A6209">
        <w:t xml:space="preserve">This patch implements </w:t>
      </w:r>
      <w:r w:rsidR="00DD1C64" w:rsidRPr="006A6209">
        <w:t>d</w:t>
      </w:r>
      <w:r w:rsidRPr="006A6209">
        <w:t xml:space="preserve">emographics domain changes required by the Collaborative Terminology Tooling &amp; Data Management (CTT &amp; DM) Native Domain Standardization (NDS) project. This patch adds the following new </w:t>
      </w:r>
      <w:r w:rsidR="002B0181" w:rsidRPr="006A6209">
        <w:t>“</w:t>
      </w:r>
      <w:r w:rsidRPr="006A6209">
        <w:t>Master</w:t>
      </w:r>
      <w:r w:rsidR="002B0181" w:rsidRPr="006A6209">
        <w:t>”</w:t>
      </w:r>
      <w:r w:rsidRPr="006A6209">
        <w:t xml:space="preserve"> files containing standard sets of concepts from the Health Level Seven (HL7) Standards Development Organization (SDO):</w:t>
      </w:r>
    </w:p>
    <w:p w14:paraId="6870DBBA" w14:textId="77777777" w:rsidR="00F53DC9" w:rsidRPr="006A6209" w:rsidRDefault="00F53DC9" w:rsidP="001C4B00">
      <w:pPr>
        <w:pStyle w:val="ListBullet"/>
        <w:keepNext/>
        <w:keepLines/>
      </w:pPr>
      <w:r w:rsidRPr="006A6209">
        <w:t>RACE MASTER (#10.99)</w:t>
      </w:r>
    </w:p>
    <w:p w14:paraId="4CAA5E71" w14:textId="77777777" w:rsidR="00F53DC9" w:rsidRPr="006A6209" w:rsidRDefault="00F53DC9" w:rsidP="001C4B00">
      <w:pPr>
        <w:pStyle w:val="ListBullet"/>
      </w:pPr>
      <w:r w:rsidRPr="006A6209">
        <w:t>MASTER MARITAL STATUS (#11.99)</w:t>
      </w:r>
    </w:p>
    <w:p w14:paraId="3EF5E6CC" w14:textId="1861A926" w:rsidR="00F53DC9" w:rsidRPr="006A6209" w:rsidRDefault="00F53DC9" w:rsidP="001C4B00">
      <w:pPr>
        <w:pStyle w:val="ListBullet"/>
      </w:pPr>
      <w:r w:rsidRPr="006A6209">
        <w:t>MASTER RELIGION (#13.99)</w:t>
      </w:r>
    </w:p>
    <w:p w14:paraId="6F46A82C" w14:textId="77777777" w:rsidR="001C4B00" w:rsidRPr="006A6209" w:rsidRDefault="001C4B00" w:rsidP="001C4B00">
      <w:pPr>
        <w:pStyle w:val="BodyText6"/>
      </w:pPr>
    </w:p>
    <w:p w14:paraId="7AA40077" w14:textId="6F4CC5A1" w:rsidR="00F53DC9" w:rsidRPr="006A6209" w:rsidRDefault="00F53DC9" w:rsidP="001C4B00">
      <w:pPr>
        <w:pStyle w:val="BodyText"/>
      </w:pPr>
      <w:r w:rsidRPr="006A6209">
        <w:t>New fields have also been added to the RACE (#10), MARITAL STATUS (#11), and RELIGION (#13) files pointing to the corresponding master file for the purpose of interoperability, by allowing each VA concept (Race, Marital Status, Religion) to be associated with a standard, interoperable, concept.</w:t>
      </w:r>
    </w:p>
    <w:p w14:paraId="6557303A" w14:textId="3081997A" w:rsidR="00F53DC9" w:rsidRPr="006A6209" w:rsidRDefault="00F53DC9" w:rsidP="001C4B00">
      <w:pPr>
        <w:pStyle w:val="BodyText"/>
      </w:pPr>
      <w:r w:rsidRPr="006A6209">
        <w:t xml:space="preserve">The RACE MASTER (#10.99), MASTER MARITAL STATUS (#11.99), and MASTER RELIGION (#13.99) files have been </w:t>
      </w:r>
      <w:r w:rsidR="00366792" w:rsidRPr="006A6209">
        <w:t>“</w:t>
      </w:r>
      <w:r w:rsidRPr="006A6209">
        <w:t>locked down</w:t>
      </w:r>
      <w:r w:rsidR="00366792" w:rsidRPr="006A6209">
        <w:t>”</w:t>
      </w:r>
      <w:r w:rsidRPr="006A6209">
        <w:t xml:space="preserve"> to prevent local changes to the contents of the file; as each of these files contain entries representing the sets of concept names and codes from the respective Standards Development Organizations, and a VA Unique Identifier (VUID) identifying the standard SDO concept across the VHA enterprise.</w:t>
      </w:r>
    </w:p>
    <w:p w14:paraId="6893C98A" w14:textId="76E9A386" w:rsidR="00F53DC9" w:rsidRPr="006A6209" w:rsidRDefault="00F53DC9" w:rsidP="00F54E83">
      <w:pPr>
        <w:pStyle w:val="BodyText"/>
        <w:keepNext/>
        <w:keepLines/>
      </w:pPr>
      <w:r w:rsidRPr="006A6209">
        <w:t xml:space="preserve">The </w:t>
      </w:r>
      <w:r w:rsidRPr="006A6209">
        <w:rPr>
          <w:b/>
          <w:bCs/>
        </w:rPr>
        <w:t>Master File Association</w:t>
      </w:r>
      <w:r w:rsidRPr="006A6209">
        <w:t xml:space="preserve"> [DGMF AMAIN] and </w:t>
      </w:r>
      <w:r w:rsidRPr="006A6209">
        <w:rPr>
          <w:b/>
          <w:bCs/>
        </w:rPr>
        <w:t>Master File Reports</w:t>
      </w:r>
      <w:r w:rsidRPr="006A6209">
        <w:t xml:space="preserve"> [DGMF RMAIN] VistA menu options are accessible via the following menu path:</w:t>
      </w:r>
    </w:p>
    <w:p w14:paraId="08A7A840" w14:textId="4472D184" w:rsidR="00F53DC9" w:rsidRPr="006A6209" w:rsidRDefault="00F53DC9" w:rsidP="00F54E83">
      <w:pPr>
        <w:pStyle w:val="BodyText6"/>
        <w:keepNext/>
        <w:keepLines/>
      </w:pPr>
    </w:p>
    <w:p w14:paraId="03DC995C" w14:textId="5D444A1F" w:rsidR="001C4B00" w:rsidRPr="006A6209" w:rsidRDefault="001C4B00" w:rsidP="00366792">
      <w:pPr>
        <w:pStyle w:val="Caption"/>
      </w:pPr>
      <w:bookmarkStart w:id="1927" w:name="_Toc164849798"/>
      <w:r w:rsidRPr="006A6209">
        <w:t xml:space="preserve">Figure </w:t>
      </w:r>
      <w:r w:rsidRPr="006A6209">
        <w:fldChar w:fldCharType="begin"/>
      </w:r>
      <w:r w:rsidRPr="006A6209">
        <w:instrText>SEQ Figure \* ARABIC</w:instrText>
      </w:r>
      <w:r w:rsidRPr="006A6209">
        <w:fldChar w:fldCharType="separate"/>
      </w:r>
      <w:r w:rsidR="00127840">
        <w:rPr>
          <w:noProof/>
        </w:rPr>
        <w:t>33</w:t>
      </w:r>
      <w:r w:rsidRPr="006A6209">
        <w:fldChar w:fldCharType="end"/>
      </w:r>
      <w:r w:rsidR="00F54E83" w:rsidRPr="006A6209">
        <w:t xml:space="preserve">: </w:t>
      </w:r>
      <w:r w:rsidR="00366792" w:rsidRPr="006A6209">
        <w:t>Accessing the Master File Association [DGMF AMAIN] and Master File Reports [DGMF RMAIN] Options</w:t>
      </w:r>
      <w:bookmarkEnd w:id="1927"/>
    </w:p>
    <w:p w14:paraId="22EE4F0E" w14:textId="77777777" w:rsidR="00F53DC9" w:rsidRPr="006A6209" w:rsidRDefault="00F53DC9" w:rsidP="001C4B00">
      <w:pPr>
        <w:pStyle w:val="Dialogue"/>
      </w:pPr>
      <w:r w:rsidRPr="006A6209">
        <w:t>Supervisor ADT Menu [DG SUPERVISOR MENU]</w:t>
      </w:r>
      <w:r w:rsidRPr="006A6209">
        <w:br/>
        <w:t xml:space="preserve">  ADT System Definition Menu [DG SYSTEM DEFINITION MENU]</w:t>
      </w:r>
      <w:r w:rsidRPr="006A6209">
        <w:br/>
        <w:t xml:space="preserve">      Master Demographics Files [DGMF MENU]</w:t>
      </w:r>
      <w:r w:rsidRPr="006A6209">
        <w:br/>
        <w:t xml:space="preserve">         Master File Association Enter/Edit [DGMF AMAIN]</w:t>
      </w:r>
    </w:p>
    <w:p w14:paraId="2B5BA195" w14:textId="77777777" w:rsidR="00F53DC9" w:rsidRPr="006A6209" w:rsidRDefault="00F53DC9" w:rsidP="001C4B00">
      <w:pPr>
        <w:pStyle w:val="Dialogue"/>
      </w:pPr>
      <w:r w:rsidRPr="006A6209">
        <w:t xml:space="preserve">          Master File Reports [DGMF RMAIN]</w:t>
      </w:r>
    </w:p>
    <w:p w14:paraId="75528E44" w14:textId="437018D9" w:rsidR="00F53DC9" w:rsidRPr="006A6209" w:rsidRDefault="00F53DC9" w:rsidP="001C4B00">
      <w:pPr>
        <w:pStyle w:val="BodyText6"/>
      </w:pPr>
    </w:p>
    <w:p w14:paraId="6E780F58" w14:textId="25FCB5C7" w:rsidR="001C4B00" w:rsidRPr="006A6209" w:rsidRDefault="001C4B00" w:rsidP="001C4B00">
      <w:pPr>
        <w:pStyle w:val="Caption"/>
      </w:pPr>
      <w:bookmarkStart w:id="1928" w:name="_Toc164849799"/>
      <w:r w:rsidRPr="006A6209">
        <w:t xml:space="preserve">Figure </w:t>
      </w:r>
      <w:r w:rsidRPr="006A6209">
        <w:fldChar w:fldCharType="begin"/>
      </w:r>
      <w:r w:rsidRPr="006A6209">
        <w:instrText>SEQ Figure \* ARABIC</w:instrText>
      </w:r>
      <w:r w:rsidRPr="006A6209">
        <w:fldChar w:fldCharType="separate"/>
      </w:r>
      <w:r w:rsidR="00127840">
        <w:rPr>
          <w:noProof/>
        </w:rPr>
        <w:t>34</w:t>
      </w:r>
      <w:r w:rsidRPr="006A6209">
        <w:fldChar w:fldCharType="end"/>
      </w:r>
      <w:r w:rsidRPr="006A6209">
        <w:t xml:space="preserve">: </w:t>
      </w:r>
      <w:r w:rsidR="00366792" w:rsidRPr="006A6209">
        <w:t>Build Components</w:t>
      </w:r>
      <w:bookmarkEnd w:id="1928"/>
    </w:p>
    <w:p w14:paraId="7B28CF4B" w14:textId="77777777" w:rsidR="00F53DC9" w:rsidRPr="006A6209" w:rsidRDefault="00F53DC9" w:rsidP="001C4B00">
      <w:pPr>
        <w:pStyle w:val="Dialogue"/>
      </w:pPr>
      <w:r w:rsidRPr="006A6209">
        <w:t>Patch Components:</w:t>
      </w:r>
    </w:p>
    <w:p w14:paraId="67A5758B" w14:textId="77777777" w:rsidR="00F53DC9" w:rsidRPr="006A6209" w:rsidRDefault="00F53DC9" w:rsidP="001C4B00">
      <w:pPr>
        <w:pStyle w:val="Dialogue"/>
      </w:pPr>
      <w:r w:rsidRPr="006A6209">
        <w:t>-----------------</w:t>
      </w:r>
    </w:p>
    <w:p w14:paraId="519B34BB" w14:textId="77777777" w:rsidR="00F53DC9" w:rsidRPr="006A6209" w:rsidRDefault="00F53DC9" w:rsidP="001C4B00">
      <w:pPr>
        <w:pStyle w:val="Dialogue"/>
      </w:pPr>
      <w:r w:rsidRPr="006A6209">
        <w:t>Files &amp; Fields Associated:</w:t>
      </w:r>
    </w:p>
    <w:p w14:paraId="4A42BE9A" w14:textId="77777777" w:rsidR="00F53DC9" w:rsidRPr="006A6209" w:rsidRDefault="00F53DC9" w:rsidP="001C4B00">
      <w:pPr>
        <w:pStyle w:val="Dialogue"/>
      </w:pPr>
      <w:r w:rsidRPr="006A6209">
        <w:t>File Name (Number)     Field Name (Number)          New/Modified/Deleted</w:t>
      </w:r>
    </w:p>
    <w:p w14:paraId="7D96FD86" w14:textId="77777777" w:rsidR="00F53DC9" w:rsidRPr="006A6209" w:rsidRDefault="00F53DC9" w:rsidP="001C4B00">
      <w:pPr>
        <w:pStyle w:val="Dialogue"/>
      </w:pPr>
      <w:r w:rsidRPr="006A6209">
        <w:t>------------------     -------------- -----        --------------------</w:t>
      </w:r>
    </w:p>
    <w:p w14:paraId="2488E6E2" w14:textId="77777777" w:rsidR="00F53DC9" w:rsidRPr="006A6209" w:rsidRDefault="00F53DC9" w:rsidP="001C4B00">
      <w:pPr>
        <w:pStyle w:val="Dialogue"/>
      </w:pPr>
      <w:r w:rsidRPr="006A6209">
        <w:t>RACE (#10)             RACE MASTER  (#90)                  New</w:t>
      </w:r>
    </w:p>
    <w:p w14:paraId="330E207A" w14:textId="77777777" w:rsidR="00F53DC9" w:rsidRPr="006A6209" w:rsidRDefault="00F53DC9" w:rsidP="001C4B00">
      <w:pPr>
        <w:pStyle w:val="Dialogue"/>
      </w:pPr>
      <w:r w:rsidRPr="006A6209">
        <w:t xml:space="preserve"> </w:t>
      </w:r>
    </w:p>
    <w:p w14:paraId="4000C0E3" w14:textId="77777777" w:rsidR="00F53DC9" w:rsidRPr="006A6209" w:rsidRDefault="00F53DC9" w:rsidP="001C4B00">
      <w:pPr>
        <w:pStyle w:val="Dialogue"/>
      </w:pPr>
      <w:r w:rsidRPr="006A6209">
        <w:t>RACE MASTER (#10.99)   REPLACED BY VHA STANDARD            New</w:t>
      </w:r>
    </w:p>
    <w:p w14:paraId="77F492C3" w14:textId="77777777" w:rsidR="00F53DC9" w:rsidRPr="006A6209" w:rsidRDefault="00F53DC9" w:rsidP="001C4B00">
      <w:pPr>
        <w:pStyle w:val="Dialogue"/>
      </w:pPr>
      <w:r w:rsidRPr="006A6209">
        <w:t xml:space="preserve">                        TERM (#99.97)</w:t>
      </w:r>
    </w:p>
    <w:p w14:paraId="7CAF3BEC" w14:textId="77777777" w:rsidR="00F53DC9" w:rsidRPr="006A6209" w:rsidRDefault="00F53DC9" w:rsidP="001C4B00">
      <w:pPr>
        <w:pStyle w:val="Dialogue"/>
      </w:pPr>
      <w:r w:rsidRPr="006A6209">
        <w:t>RACE MASTER (#10.99)   MASTER ENTRY FOR VUID (#99.98)      New</w:t>
      </w:r>
    </w:p>
    <w:p w14:paraId="699ABAF4" w14:textId="77777777" w:rsidR="00F53DC9" w:rsidRPr="006A6209" w:rsidRDefault="00F53DC9" w:rsidP="001C4B00">
      <w:pPr>
        <w:pStyle w:val="Dialogue"/>
      </w:pPr>
      <w:r w:rsidRPr="006A6209">
        <w:t>RACE MASTER (#10.99)   VUID (#99.99)                       New</w:t>
      </w:r>
    </w:p>
    <w:p w14:paraId="700303F8" w14:textId="77777777" w:rsidR="00F53DC9" w:rsidRPr="006A6209" w:rsidRDefault="00F53DC9" w:rsidP="001C4B00">
      <w:pPr>
        <w:pStyle w:val="Dialogue"/>
      </w:pPr>
      <w:r w:rsidRPr="006A6209">
        <w:t>RACE MASTER (#10.99)   EFFECTIVE DATE/TIME (#99.991)       New</w:t>
      </w:r>
    </w:p>
    <w:p w14:paraId="3EBC3F6C" w14:textId="77777777" w:rsidR="00F53DC9" w:rsidRPr="006A6209" w:rsidRDefault="00F53DC9" w:rsidP="001C4B00">
      <w:pPr>
        <w:pStyle w:val="Dialogue"/>
      </w:pPr>
      <w:r w:rsidRPr="006A6209">
        <w:t>EFFECTIVE DATE/TIME    EFFECTIVE DATE/TIME (#.01)          New</w:t>
      </w:r>
    </w:p>
    <w:p w14:paraId="56D9F5AA" w14:textId="77777777" w:rsidR="00F53DC9" w:rsidRPr="006A6209" w:rsidRDefault="00F53DC9" w:rsidP="001C4B00">
      <w:pPr>
        <w:pStyle w:val="Dialogue"/>
      </w:pPr>
      <w:r w:rsidRPr="006A6209">
        <w:t xml:space="preserve"> (sub-file #10.9901)</w:t>
      </w:r>
    </w:p>
    <w:p w14:paraId="02B25606" w14:textId="77777777" w:rsidR="00F53DC9" w:rsidRPr="006A6209" w:rsidRDefault="00F53DC9" w:rsidP="001C4B00">
      <w:pPr>
        <w:pStyle w:val="Dialogue"/>
      </w:pPr>
      <w:r w:rsidRPr="006A6209">
        <w:t>EFFECTIVE DATE/TIME    STATUS (.02)                        New</w:t>
      </w:r>
    </w:p>
    <w:p w14:paraId="0E9AE0CD" w14:textId="77777777" w:rsidR="00F53DC9" w:rsidRPr="006A6209" w:rsidRDefault="00F53DC9" w:rsidP="001C4B00">
      <w:pPr>
        <w:pStyle w:val="Dialogue"/>
      </w:pPr>
      <w:r w:rsidRPr="006A6209">
        <w:t xml:space="preserve"> (sub-file #10.9901)  </w:t>
      </w:r>
    </w:p>
    <w:p w14:paraId="66AEC9ED" w14:textId="77777777" w:rsidR="00F53DC9" w:rsidRPr="006A6209" w:rsidRDefault="00F53DC9" w:rsidP="001C4B00">
      <w:pPr>
        <w:pStyle w:val="Dialogue"/>
      </w:pPr>
      <w:r w:rsidRPr="006A6209">
        <w:t xml:space="preserve"> </w:t>
      </w:r>
    </w:p>
    <w:p w14:paraId="5A857571" w14:textId="77777777" w:rsidR="00F53DC9" w:rsidRPr="006A6209" w:rsidRDefault="00F53DC9" w:rsidP="001C4B00">
      <w:pPr>
        <w:pStyle w:val="Dialogue"/>
      </w:pPr>
      <w:r w:rsidRPr="006A6209">
        <w:t>MARITAL STATUS (#11)   MASTER MARITAL STATUS (#90)         New</w:t>
      </w:r>
    </w:p>
    <w:p w14:paraId="4CF762EA" w14:textId="77777777" w:rsidR="00F53DC9" w:rsidRPr="006A6209" w:rsidRDefault="00F53DC9" w:rsidP="001C4B00">
      <w:pPr>
        <w:pStyle w:val="Dialogue"/>
      </w:pPr>
      <w:r w:rsidRPr="006A6209">
        <w:t xml:space="preserve"> </w:t>
      </w:r>
    </w:p>
    <w:p w14:paraId="499A964E" w14:textId="77777777" w:rsidR="00F53DC9" w:rsidRPr="006A6209" w:rsidRDefault="00F53DC9" w:rsidP="001C4B00">
      <w:pPr>
        <w:pStyle w:val="Dialogue"/>
      </w:pPr>
      <w:r w:rsidRPr="006A6209">
        <w:t>MASTER MARITAL STATUS  REPLACED BY VHA STANDARD            New</w:t>
      </w:r>
    </w:p>
    <w:p w14:paraId="4A850C5F" w14:textId="77777777" w:rsidR="00F53DC9" w:rsidRPr="006A6209" w:rsidRDefault="00F53DC9" w:rsidP="001C4B00">
      <w:pPr>
        <w:pStyle w:val="Dialogue"/>
      </w:pPr>
      <w:r w:rsidRPr="006A6209">
        <w:t xml:space="preserve"> (#11.99)               TERM (#99.97)</w:t>
      </w:r>
    </w:p>
    <w:p w14:paraId="6D3870C6" w14:textId="77777777" w:rsidR="00F53DC9" w:rsidRPr="006A6209" w:rsidRDefault="00F53DC9" w:rsidP="001C4B00">
      <w:pPr>
        <w:pStyle w:val="Dialogue"/>
      </w:pPr>
      <w:r w:rsidRPr="006A6209">
        <w:t>MASTER MARITAL STATUS  MASTER ENTRY FOR VUID (#99.98)      New</w:t>
      </w:r>
    </w:p>
    <w:p w14:paraId="294B5B16" w14:textId="77777777" w:rsidR="00F53DC9" w:rsidRPr="006A6209" w:rsidRDefault="00F53DC9" w:rsidP="001C4B00">
      <w:pPr>
        <w:pStyle w:val="Dialogue"/>
      </w:pPr>
      <w:r w:rsidRPr="006A6209">
        <w:t xml:space="preserve"> (#11.99)</w:t>
      </w:r>
    </w:p>
    <w:p w14:paraId="4AF217E9" w14:textId="77777777" w:rsidR="00F53DC9" w:rsidRPr="006A6209" w:rsidRDefault="00F53DC9" w:rsidP="001C4B00">
      <w:pPr>
        <w:pStyle w:val="Dialogue"/>
      </w:pPr>
      <w:r w:rsidRPr="006A6209">
        <w:t>MASTER MARITAL STATUS  VUID (#99.99)                       New</w:t>
      </w:r>
    </w:p>
    <w:p w14:paraId="448C12F8" w14:textId="77777777" w:rsidR="00F53DC9" w:rsidRPr="006A6209" w:rsidRDefault="00F53DC9" w:rsidP="001C4B00">
      <w:pPr>
        <w:pStyle w:val="Dialogue"/>
      </w:pPr>
      <w:r w:rsidRPr="006A6209">
        <w:t xml:space="preserve"> (#11.99) </w:t>
      </w:r>
    </w:p>
    <w:p w14:paraId="4CC09F51" w14:textId="77777777" w:rsidR="00F53DC9" w:rsidRPr="006A6209" w:rsidRDefault="00F53DC9" w:rsidP="001C4B00">
      <w:pPr>
        <w:pStyle w:val="Dialogue"/>
      </w:pPr>
      <w:r w:rsidRPr="006A6209">
        <w:t>MASTER MARITAL STATUS  EFFECTIVE DATE/TIME (#99.991)       New</w:t>
      </w:r>
    </w:p>
    <w:p w14:paraId="14ACBD7F" w14:textId="77777777" w:rsidR="00F53DC9" w:rsidRPr="006A6209" w:rsidRDefault="00F53DC9" w:rsidP="001C4B00">
      <w:pPr>
        <w:pStyle w:val="Dialogue"/>
      </w:pPr>
      <w:r w:rsidRPr="006A6209">
        <w:t xml:space="preserve"> (#11.99)</w:t>
      </w:r>
    </w:p>
    <w:p w14:paraId="41EE6729" w14:textId="77777777" w:rsidR="00F53DC9" w:rsidRPr="006A6209" w:rsidRDefault="00F53DC9" w:rsidP="001C4B00">
      <w:pPr>
        <w:pStyle w:val="Dialogue"/>
      </w:pPr>
      <w:r w:rsidRPr="006A6209">
        <w:t>EFFECTIVE DATE/TIME    EFFECTIVE DATE/TIME (#.01)          New</w:t>
      </w:r>
    </w:p>
    <w:p w14:paraId="71F8684F" w14:textId="77777777" w:rsidR="00F53DC9" w:rsidRPr="006A6209" w:rsidRDefault="00F53DC9" w:rsidP="001C4B00">
      <w:pPr>
        <w:pStyle w:val="Dialogue"/>
      </w:pPr>
      <w:r w:rsidRPr="006A6209">
        <w:t xml:space="preserve"> (sub-file #11.9901)</w:t>
      </w:r>
    </w:p>
    <w:p w14:paraId="61C6856D" w14:textId="77777777" w:rsidR="00F53DC9" w:rsidRPr="006A6209" w:rsidRDefault="00F53DC9" w:rsidP="001C4B00">
      <w:pPr>
        <w:pStyle w:val="Dialogue"/>
      </w:pPr>
      <w:r w:rsidRPr="006A6209">
        <w:t>EFFECTIVE DATE/TIME    STATUS (.02)                        New</w:t>
      </w:r>
    </w:p>
    <w:p w14:paraId="17F981A3" w14:textId="77777777" w:rsidR="00F53DC9" w:rsidRPr="006A6209" w:rsidRDefault="00F53DC9" w:rsidP="001C4B00">
      <w:pPr>
        <w:pStyle w:val="Dialogue"/>
      </w:pPr>
      <w:r w:rsidRPr="006A6209">
        <w:t xml:space="preserve"> (sub-file #11.9901)  </w:t>
      </w:r>
    </w:p>
    <w:p w14:paraId="59EF184A" w14:textId="77777777" w:rsidR="00F53DC9" w:rsidRPr="006A6209" w:rsidRDefault="00F53DC9" w:rsidP="001C4B00">
      <w:pPr>
        <w:pStyle w:val="Dialogue"/>
      </w:pPr>
      <w:r w:rsidRPr="006A6209">
        <w:t xml:space="preserve"> </w:t>
      </w:r>
    </w:p>
    <w:p w14:paraId="4483B310" w14:textId="77777777" w:rsidR="00F53DC9" w:rsidRPr="006A6209" w:rsidRDefault="00F53DC9" w:rsidP="001C4B00">
      <w:pPr>
        <w:pStyle w:val="Dialogue"/>
      </w:pPr>
      <w:r w:rsidRPr="006A6209">
        <w:t>RELIGION (#13)         MASTER RELIGION (#13.99)            New</w:t>
      </w:r>
    </w:p>
    <w:p w14:paraId="0B794109" w14:textId="77777777" w:rsidR="00F53DC9" w:rsidRPr="006A6209" w:rsidRDefault="00F53DC9" w:rsidP="001C4B00">
      <w:pPr>
        <w:pStyle w:val="Dialogue"/>
      </w:pPr>
      <w:r w:rsidRPr="006A6209">
        <w:t xml:space="preserve"> </w:t>
      </w:r>
    </w:p>
    <w:p w14:paraId="45C0B00A" w14:textId="77777777" w:rsidR="00F53DC9" w:rsidRPr="006A6209" w:rsidRDefault="00F53DC9" w:rsidP="001C4B00">
      <w:pPr>
        <w:pStyle w:val="Dialogue"/>
      </w:pPr>
      <w:r w:rsidRPr="006A6209">
        <w:t>MASTER RELIGION        REPLACED BY VHA STANDARD            New</w:t>
      </w:r>
    </w:p>
    <w:p w14:paraId="0C2E4B33" w14:textId="77777777" w:rsidR="00F53DC9" w:rsidRPr="006A6209" w:rsidRDefault="00F53DC9" w:rsidP="001C4B00">
      <w:pPr>
        <w:pStyle w:val="Dialogue"/>
      </w:pPr>
      <w:r w:rsidRPr="006A6209">
        <w:t xml:space="preserve"> (#13.99)               TERM (#99.97)</w:t>
      </w:r>
    </w:p>
    <w:p w14:paraId="670795A7" w14:textId="77777777" w:rsidR="00F53DC9" w:rsidRPr="006A6209" w:rsidRDefault="00F53DC9" w:rsidP="001C4B00">
      <w:pPr>
        <w:pStyle w:val="Dialogue"/>
      </w:pPr>
      <w:r w:rsidRPr="006A6209">
        <w:t>MASTER RELIGION        MASTER ENTRY FOR VUID (#99.98)      New</w:t>
      </w:r>
    </w:p>
    <w:p w14:paraId="2905155D" w14:textId="77777777" w:rsidR="00F53DC9" w:rsidRPr="006A6209" w:rsidRDefault="00F53DC9" w:rsidP="001C4B00">
      <w:pPr>
        <w:pStyle w:val="Dialogue"/>
      </w:pPr>
      <w:r w:rsidRPr="006A6209">
        <w:t xml:space="preserve"> (#13.99)</w:t>
      </w:r>
    </w:p>
    <w:p w14:paraId="431167A1" w14:textId="77777777" w:rsidR="00F53DC9" w:rsidRPr="006A6209" w:rsidRDefault="00F53DC9" w:rsidP="001C4B00">
      <w:pPr>
        <w:pStyle w:val="Dialogue"/>
      </w:pPr>
      <w:r w:rsidRPr="006A6209">
        <w:t>MASTER RELIGION        VUID (#99.99)                       New</w:t>
      </w:r>
    </w:p>
    <w:p w14:paraId="0DC152F9" w14:textId="77777777" w:rsidR="00F53DC9" w:rsidRPr="006A6209" w:rsidRDefault="00F53DC9" w:rsidP="001C4B00">
      <w:pPr>
        <w:pStyle w:val="Dialogue"/>
      </w:pPr>
      <w:r w:rsidRPr="006A6209">
        <w:t xml:space="preserve"> (#13.99)</w:t>
      </w:r>
    </w:p>
    <w:p w14:paraId="4C98D8DF" w14:textId="77777777" w:rsidR="00F53DC9" w:rsidRPr="006A6209" w:rsidRDefault="00F53DC9" w:rsidP="001C4B00">
      <w:pPr>
        <w:pStyle w:val="Dialogue"/>
      </w:pPr>
      <w:r w:rsidRPr="006A6209">
        <w:t>RELIGION (#13)         EFFECTIVE DATE/TIME (#99.991)       New</w:t>
      </w:r>
    </w:p>
    <w:p w14:paraId="1EC4C89E" w14:textId="77777777" w:rsidR="00F53DC9" w:rsidRPr="006A6209" w:rsidRDefault="00F53DC9" w:rsidP="001C4B00">
      <w:pPr>
        <w:pStyle w:val="Dialogue"/>
      </w:pPr>
      <w:r w:rsidRPr="006A6209">
        <w:t xml:space="preserve"> (#13.99)</w:t>
      </w:r>
    </w:p>
    <w:p w14:paraId="7E51148F" w14:textId="77777777" w:rsidR="00F53DC9" w:rsidRPr="006A6209" w:rsidRDefault="00F53DC9" w:rsidP="001C4B00">
      <w:pPr>
        <w:pStyle w:val="Dialogue"/>
      </w:pPr>
      <w:r w:rsidRPr="006A6209">
        <w:t>EFFECTIVE DATE/TIME    EFFECTIVE DATE/TIME (#.01)          New</w:t>
      </w:r>
    </w:p>
    <w:p w14:paraId="078EB6E0" w14:textId="77777777" w:rsidR="00F53DC9" w:rsidRPr="006A6209" w:rsidRDefault="00F53DC9" w:rsidP="001C4B00">
      <w:pPr>
        <w:pStyle w:val="Dialogue"/>
      </w:pPr>
      <w:r w:rsidRPr="006A6209">
        <w:t xml:space="preserve"> (sub-file #13.9901)</w:t>
      </w:r>
    </w:p>
    <w:p w14:paraId="090A6BD9" w14:textId="77777777" w:rsidR="00F53DC9" w:rsidRPr="006A6209" w:rsidRDefault="00F53DC9" w:rsidP="001C4B00">
      <w:pPr>
        <w:pStyle w:val="Dialogue"/>
      </w:pPr>
      <w:r w:rsidRPr="006A6209">
        <w:t>EFFECTIVE DATE/TIME    STATUS (.01)                        New</w:t>
      </w:r>
    </w:p>
    <w:p w14:paraId="6FD80758" w14:textId="77777777" w:rsidR="00F53DC9" w:rsidRPr="006A6209" w:rsidRDefault="00F53DC9" w:rsidP="001C4B00">
      <w:pPr>
        <w:pStyle w:val="Dialogue"/>
      </w:pPr>
      <w:r w:rsidRPr="006A6209">
        <w:t xml:space="preserve"> (sub-file #13.9901)</w:t>
      </w:r>
    </w:p>
    <w:p w14:paraId="19AB1B76" w14:textId="5449323E" w:rsidR="001C4B00" w:rsidRPr="006A6209" w:rsidRDefault="001C4B00" w:rsidP="001C4B00">
      <w:pPr>
        <w:pStyle w:val="BodyText6"/>
      </w:pPr>
      <w:bookmarkStart w:id="1929" w:name="_Toc505163390"/>
      <w:bookmarkStart w:id="1930" w:name="_Toc51599042"/>
    </w:p>
    <w:p w14:paraId="4D9EBEEB" w14:textId="50CB132A" w:rsidR="00F53DC9" w:rsidRPr="006A6209" w:rsidRDefault="00F53DC9" w:rsidP="005C006E">
      <w:pPr>
        <w:pStyle w:val="Heading2"/>
      </w:pPr>
      <w:bookmarkStart w:id="1931" w:name="_Toc164850463"/>
      <w:r w:rsidRPr="006A6209">
        <w:t>Modified and New Routines</w:t>
      </w:r>
      <w:bookmarkEnd w:id="1929"/>
      <w:bookmarkEnd w:id="1930"/>
      <w:bookmarkEnd w:id="1931"/>
    </w:p>
    <w:p w14:paraId="5E0F1243" w14:textId="0E64A14A" w:rsidR="00F53DC9" w:rsidRPr="006A6209" w:rsidRDefault="00F53DC9" w:rsidP="002037F1">
      <w:pPr>
        <w:pStyle w:val="Heading3"/>
      </w:pPr>
      <w:bookmarkStart w:id="1932" w:name="_Toc164850464"/>
      <w:r w:rsidRPr="006A6209">
        <w:t>Routine Information</w:t>
      </w:r>
      <w:bookmarkEnd w:id="1932"/>
    </w:p>
    <w:p w14:paraId="033C8CD4" w14:textId="56AECF96" w:rsidR="00F53DC9" w:rsidRPr="006A6209" w:rsidRDefault="00F53DC9" w:rsidP="008451CB">
      <w:pPr>
        <w:pStyle w:val="BodyText"/>
        <w:keepNext/>
        <w:keepLines/>
      </w:pPr>
      <w:r w:rsidRPr="006A6209">
        <w:t>The second line of each of these routines now looks like:</w:t>
      </w:r>
    </w:p>
    <w:p w14:paraId="0B5E9A97" w14:textId="475D5850" w:rsidR="001C4B00" w:rsidRPr="006A6209" w:rsidRDefault="001C4B00" w:rsidP="00366792">
      <w:pPr>
        <w:pStyle w:val="BodyText6"/>
        <w:keepNext/>
        <w:keepLines/>
      </w:pPr>
    </w:p>
    <w:p w14:paraId="6311DD83" w14:textId="322A6AD9" w:rsidR="001C4B00" w:rsidRPr="006A6209" w:rsidRDefault="001C4B00" w:rsidP="001C4B00">
      <w:pPr>
        <w:pStyle w:val="Caption"/>
      </w:pPr>
      <w:bookmarkStart w:id="1933" w:name="_Toc164849800"/>
      <w:r w:rsidRPr="006A6209">
        <w:t xml:space="preserve">Figure </w:t>
      </w:r>
      <w:r w:rsidRPr="006A6209">
        <w:fldChar w:fldCharType="begin"/>
      </w:r>
      <w:r w:rsidRPr="006A6209">
        <w:instrText>SEQ Figure \* ARABIC</w:instrText>
      </w:r>
      <w:r w:rsidRPr="006A6209">
        <w:fldChar w:fldCharType="separate"/>
      </w:r>
      <w:r w:rsidR="00127840">
        <w:rPr>
          <w:noProof/>
        </w:rPr>
        <w:t>35</w:t>
      </w:r>
      <w:r w:rsidRPr="006A6209">
        <w:fldChar w:fldCharType="end"/>
      </w:r>
      <w:r w:rsidRPr="006A6209">
        <w:t xml:space="preserve">: </w:t>
      </w:r>
      <w:r w:rsidR="00366792" w:rsidRPr="006A6209">
        <w:t>Routine Second Line</w:t>
      </w:r>
      <w:bookmarkEnd w:id="1933"/>
    </w:p>
    <w:p w14:paraId="44F3577D" w14:textId="77777777" w:rsidR="00F53DC9" w:rsidRPr="006A6209" w:rsidRDefault="00F53DC9" w:rsidP="001C4B00">
      <w:pPr>
        <w:pStyle w:val="Dialogue"/>
      </w:pPr>
      <w:r w:rsidRPr="006A6209">
        <w:t xml:space="preserve"> ;;5.3;Registration;**[Patch List]**;Aug 13, 1993;Build 33</w:t>
      </w:r>
    </w:p>
    <w:p w14:paraId="12FB8876" w14:textId="77777777" w:rsidR="001C4B00" w:rsidRPr="006A6209" w:rsidRDefault="001C4B00" w:rsidP="001C4B00">
      <w:pPr>
        <w:pStyle w:val="BodyText6"/>
      </w:pPr>
    </w:p>
    <w:p w14:paraId="46703246" w14:textId="26C55343" w:rsidR="00F53DC9" w:rsidRPr="006A6209" w:rsidRDefault="00F53DC9" w:rsidP="008451CB">
      <w:pPr>
        <w:pStyle w:val="BodyText"/>
        <w:keepNext/>
        <w:keepLines/>
      </w:pPr>
      <w:r w:rsidRPr="006A6209">
        <w:t xml:space="preserve">The checksums </w:t>
      </w:r>
      <w:r w:rsidR="00366792" w:rsidRPr="006A6209">
        <w:t xml:space="preserve">in </w:t>
      </w:r>
      <w:r w:rsidR="00366792" w:rsidRPr="006A6209">
        <w:rPr>
          <w:color w:val="0000FF"/>
          <w:u w:val="single"/>
        </w:rPr>
        <w:fldChar w:fldCharType="begin" w:fldLock="1"/>
      </w:r>
      <w:r w:rsidR="00366792" w:rsidRPr="006A6209">
        <w:rPr>
          <w:color w:val="0000FF"/>
          <w:u w:val="single"/>
        </w:rPr>
        <w:instrText xml:space="preserve"> REF _Ref54600511 \h  \* MERGEFORMAT </w:instrText>
      </w:r>
      <w:r w:rsidR="00366792" w:rsidRPr="006A6209">
        <w:rPr>
          <w:color w:val="0000FF"/>
          <w:u w:val="single"/>
        </w:rPr>
      </w:r>
      <w:r w:rsidR="00366792" w:rsidRPr="006A6209">
        <w:rPr>
          <w:color w:val="0000FF"/>
          <w:u w:val="single"/>
        </w:rPr>
        <w:fldChar w:fldCharType="separate"/>
      </w:r>
      <w:hyperlink w:anchor="_Ref54600511" w:history="1">
        <w:r w:rsidR="009D236C" w:rsidRPr="003D1D54">
          <w:rPr>
            <w:rStyle w:val="Hyperlink"/>
          </w:rPr>
          <w:t>Figure 36</w:t>
        </w:r>
      </w:hyperlink>
      <w:r w:rsidR="00366792" w:rsidRPr="006A6209">
        <w:rPr>
          <w:color w:val="0000FF"/>
          <w:u w:val="single"/>
        </w:rPr>
        <w:fldChar w:fldCharType="end"/>
      </w:r>
      <w:r w:rsidRPr="006A6209">
        <w:t xml:space="preserve"> are new checksums, and can be checked with CHECK1^XTSUMBLD</w:t>
      </w:r>
      <w:r w:rsidR="00366792" w:rsidRPr="006A6209">
        <w:t>:</w:t>
      </w:r>
    </w:p>
    <w:p w14:paraId="692B6634" w14:textId="1F603D6E" w:rsidR="001C4B00" w:rsidRPr="006A6209" w:rsidRDefault="001C4B00" w:rsidP="00366792">
      <w:pPr>
        <w:pStyle w:val="BodyText6"/>
        <w:keepNext/>
        <w:keepLines/>
      </w:pPr>
    </w:p>
    <w:p w14:paraId="4A216B3E" w14:textId="236B5F08" w:rsidR="001C4B00" w:rsidRPr="006A6209" w:rsidRDefault="001C4B00" w:rsidP="001C4B00">
      <w:pPr>
        <w:pStyle w:val="Caption"/>
      </w:pPr>
      <w:bookmarkStart w:id="1934" w:name="_Ref54600511"/>
      <w:bookmarkStart w:id="1935" w:name="_Toc164849801"/>
      <w:r w:rsidRPr="006A6209">
        <w:t xml:space="preserve">Figure </w:t>
      </w:r>
      <w:r w:rsidRPr="006A6209">
        <w:fldChar w:fldCharType="begin"/>
      </w:r>
      <w:r w:rsidRPr="006A6209">
        <w:instrText>SEQ Figure \* ARABIC</w:instrText>
      </w:r>
      <w:r w:rsidRPr="006A6209">
        <w:fldChar w:fldCharType="separate"/>
      </w:r>
      <w:r w:rsidR="00127840">
        <w:rPr>
          <w:noProof/>
        </w:rPr>
        <w:t>36</w:t>
      </w:r>
      <w:r w:rsidRPr="006A6209">
        <w:fldChar w:fldCharType="end"/>
      </w:r>
      <w:bookmarkEnd w:id="1934"/>
      <w:r w:rsidRPr="006A6209">
        <w:t xml:space="preserve">: </w:t>
      </w:r>
      <w:r w:rsidR="00366792" w:rsidRPr="006A6209">
        <w:t>Checksums</w:t>
      </w:r>
      <w:bookmarkEnd w:id="1935"/>
    </w:p>
    <w:p w14:paraId="59458C6F" w14:textId="77777777" w:rsidR="00F53DC9" w:rsidRPr="006A6209" w:rsidRDefault="00F53DC9" w:rsidP="001C4B00">
      <w:pPr>
        <w:pStyle w:val="Dialogue"/>
      </w:pPr>
      <w:r w:rsidRPr="006A6209">
        <w:t>Routine Name: DG933PO</w:t>
      </w:r>
    </w:p>
    <w:p w14:paraId="5C295278" w14:textId="77777777" w:rsidR="00F53DC9" w:rsidRPr="006A6209" w:rsidRDefault="00F53DC9" w:rsidP="001C4B00">
      <w:pPr>
        <w:pStyle w:val="Dialogue"/>
      </w:pPr>
      <w:r w:rsidRPr="006A6209">
        <w:t>    Before:       n/a   After: B27885525  **933**</w:t>
      </w:r>
    </w:p>
    <w:p w14:paraId="384D9EC2" w14:textId="77777777" w:rsidR="00F53DC9" w:rsidRPr="006A6209" w:rsidRDefault="00F53DC9" w:rsidP="001C4B00">
      <w:pPr>
        <w:pStyle w:val="Dialogue"/>
      </w:pPr>
      <w:r w:rsidRPr="006A6209">
        <w:t>Routine Name: DGMFA10</w:t>
      </w:r>
    </w:p>
    <w:p w14:paraId="14D0582A" w14:textId="77777777" w:rsidR="00F53DC9" w:rsidRPr="006A6209" w:rsidRDefault="00F53DC9" w:rsidP="001C4B00">
      <w:pPr>
        <w:pStyle w:val="Dialogue"/>
      </w:pPr>
      <w:r w:rsidRPr="006A6209">
        <w:t>    Before:       n/a   After: B14104060  **933**</w:t>
      </w:r>
    </w:p>
    <w:p w14:paraId="17D2F503" w14:textId="77777777" w:rsidR="00F53DC9" w:rsidRPr="006A6209" w:rsidRDefault="00F53DC9" w:rsidP="001C4B00">
      <w:pPr>
        <w:pStyle w:val="Dialogue"/>
      </w:pPr>
      <w:r w:rsidRPr="006A6209">
        <w:t>Routine Name: DGMFA11</w:t>
      </w:r>
    </w:p>
    <w:p w14:paraId="130E3EF2" w14:textId="77777777" w:rsidR="00F53DC9" w:rsidRPr="006A6209" w:rsidRDefault="00F53DC9" w:rsidP="001C4B00">
      <w:pPr>
        <w:pStyle w:val="Dialogue"/>
      </w:pPr>
      <w:r w:rsidRPr="006A6209">
        <w:t>    Before:       n/a   After: B14590448  **933**</w:t>
      </w:r>
    </w:p>
    <w:p w14:paraId="24918F00" w14:textId="77777777" w:rsidR="00F53DC9" w:rsidRPr="006A6209" w:rsidRDefault="00F53DC9" w:rsidP="001C4B00">
      <w:pPr>
        <w:pStyle w:val="Dialogue"/>
      </w:pPr>
      <w:r w:rsidRPr="006A6209">
        <w:t>Routine Name: DGMFA13</w:t>
      </w:r>
    </w:p>
    <w:p w14:paraId="7F27B89B" w14:textId="77777777" w:rsidR="00F53DC9" w:rsidRPr="006A6209" w:rsidRDefault="00F53DC9" w:rsidP="001C4B00">
      <w:pPr>
        <w:pStyle w:val="Dialogue"/>
      </w:pPr>
      <w:r w:rsidRPr="006A6209">
        <w:t>   Before:       n/a   After: B13906961  **933**</w:t>
      </w:r>
    </w:p>
    <w:p w14:paraId="31E208B2" w14:textId="77777777" w:rsidR="00F53DC9" w:rsidRPr="006A6209" w:rsidRDefault="00F53DC9" w:rsidP="001C4B00">
      <w:pPr>
        <w:pStyle w:val="Dialogue"/>
      </w:pPr>
      <w:r w:rsidRPr="006A6209">
        <w:t>Routine Name: DGMFASS</w:t>
      </w:r>
    </w:p>
    <w:p w14:paraId="47746E34" w14:textId="77777777" w:rsidR="00F53DC9" w:rsidRPr="006A6209" w:rsidRDefault="00F53DC9" w:rsidP="001C4B00">
      <w:pPr>
        <w:pStyle w:val="Dialogue"/>
      </w:pPr>
      <w:r w:rsidRPr="006A6209">
        <w:t>    Before:       n/a   After:  B3776607  **933**</w:t>
      </w:r>
    </w:p>
    <w:p w14:paraId="58B49D0D" w14:textId="77777777" w:rsidR="00F53DC9" w:rsidRPr="006A6209" w:rsidRDefault="00F53DC9" w:rsidP="001C4B00">
      <w:pPr>
        <w:pStyle w:val="Dialogue"/>
      </w:pPr>
      <w:r w:rsidRPr="006A6209">
        <w:t>Routine Name: DGMFR10</w:t>
      </w:r>
    </w:p>
    <w:p w14:paraId="23F9E599" w14:textId="77777777" w:rsidR="00F53DC9" w:rsidRPr="006A6209" w:rsidRDefault="00F53DC9" w:rsidP="001C4B00">
      <w:pPr>
        <w:pStyle w:val="Dialogue"/>
      </w:pPr>
      <w:r w:rsidRPr="006A6209">
        <w:t>    Before:       n/a   After: B72687376  **933**</w:t>
      </w:r>
    </w:p>
    <w:p w14:paraId="44E9EB4F" w14:textId="77777777" w:rsidR="00F53DC9" w:rsidRPr="006A6209" w:rsidRDefault="00F53DC9" w:rsidP="001C4B00">
      <w:pPr>
        <w:pStyle w:val="Dialogue"/>
      </w:pPr>
      <w:r w:rsidRPr="006A6209">
        <w:t>Routine Name: DGMFR11</w:t>
      </w:r>
    </w:p>
    <w:p w14:paraId="5CF50F89" w14:textId="77777777" w:rsidR="00F53DC9" w:rsidRPr="006A6209" w:rsidRDefault="00F53DC9" w:rsidP="001C4B00">
      <w:pPr>
        <w:pStyle w:val="Dialogue"/>
      </w:pPr>
      <w:r w:rsidRPr="006A6209">
        <w:t>    Before:       n/a   After: B68721321  **933**</w:t>
      </w:r>
    </w:p>
    <w:p w14:paraId="4061F2CE" w14:textId="77777777" w:rsidR="00F53DC9" w:rsidRPr="006A6209" w:rsidRDefault="00F53DC9" w:rsidP="001C4B00">
      <w:pPr>
        <w:pStyle w:val="Dialogue"/>
      </w:pPr>
      <w:r w:rsidRPr="006A6209">
        <w:t>Routine Name: DGMFR13</w:t>
      </w:r>
    </w:p>
    <w:p w14:paraId="08ACA23B" w14:textId="77777777" w:rsidR="00F53DC9" w:rsidRPr="006A6209" w:rsidRDefault="00F53DC9" w:rsidP="001C4B00">
      <w:pPr>
        <w:pStyle w:val="Dialogue"/>
      </w:pPr>
      <w:r w:rsidRPr="006A6209">
        <w:t>    Before:       n/a   After: B62970443  **933**</w:t>
      </w:r>
    </w:p>
    <w:p w14:paraId="61D8594B" w14:textId="77777777" w:rsidR="00F53DC9" w:rsidRPr="006A6209" w:rsidRDefault="00F53DC9" w:rsidP="001C4B00">
      <w:pPr>
        <w:pStyle w:val="Dialogue"/>
      </w:pPr>
      <w:r w:rsidRPr="006A6209">
        <w:t>Routine Name: DGMFRPT</w:t>
      </w:r>
    </w:p>
    <w:p w14:paraId="43E6845D" w14:textId="77777777" w:rsidR="00F53DC9" w:rsidRPr="006A6209" w:rsidRDefault="00F53DC9" w:rsidP="001C4B00">
      <w:pPr>
        <w:pStyle w:val="Dialogue"/>
      </w:pPr>
      <w:r w:rsidRPr="006A6209">
        <w:t>    Before:       n/a   After:  B3969553  **933**</w:t>
      </w:r>
    </w:p>
    <w:p w14:paraId="7D70AFC2" w14:textId="77777777" w:rsidR="00F53DC9" w:rsidRPr="006A6209" w:rsidRDefault="00F53DC9" w:rsidP="001C4B00">
      <w:pPr>
        <w:pStyle w:val="Dialogue"/>
      </w:pPr>
      <w:r w:rsidRPr="006A6209">
        <w:t>Routine Name: DGNDSU</w:t>
      </w:r>
    </w:p>
    <w:p w14:paraId="6713ACB8" w14:textId="77777777" w:rsidR="00F53DC9" w:rsidRPr="006A6209" w:rsidRDefault="00F53DC9" w:rsidP="001C4B00">
      <w:pPr>
        <w:pStyle w:val="Dialogue"/>
      </w:pPr>
      <w:r w:rsidRPr="006A6209">
        <w:t>    Before:       n/a   After: B33380048  **933**</w:t>
      </w:r>
    </w:p>
    <w:p w14:paraId="78D609CC" w14:textId="77777777" w:rsidR="00F53DC9" w:rsidRPr="006A6209" w:rsidRDefault="00F53DC9" w:rsidP="001C4B00">
      <w:pPr>
        <w:pStyle w:val="Dialogue"/>
      </w:pPr>
      <w:r w:rsidRPr="006A6209">
        <w:t>Routine Name: DGZRT</w:t>
      </w:r>
    </w:p>
    <w:p w14:paraId="4642DA15" w14:textId="273DF545" w:rsidR="00F53DC9" w:rsidRPr="006A6209" w:rsidRDefault="00F53DC9" w:rsidP="001C4B00">
      <w:pPr>
        <w:pStyle w:val="Dialogue"/>
      </w:pPr>
      <w:r w:rsidRPr="006A6209">
        <w:t>    Before:       n/a   After: B36061811  **933**</w:t>
      </w:r>
    </w:p>
    <w:p w14:paraId="0EF72ADE" w14:textId="3B342F1C" w:rsidR="001C4B00" w:rsidRPr="006A6209" w:rsidRDefault="001C4B00" w:rsidP="001C4B00">
      <w:pPr>
        <w:pStyle w:val="Dialogue"/>
      </w:pPr>
    </w:p>
    <w:p w14:paraId="166CD963" w14:textId="77777777" w:rsidR="001C4B00" w:rsidRPr="006A6209" w:rsidRDefault="001C4B00" w:rsidP="00366792">
      <w:pPr>
        <w:pStyle w:val="BodyText6"/>
      </w:pPr>
      <w:bookmarkStart w:id="1936" w:name="_Toc51599043"/>
    </w:p>
    <w:p w14:paraId="222B4D75" w14:textId="04660DCC" w:rsidR="000368D2" w:rsidRPr="006A6209" w:rsidRDefault="000368D2" w:rsidP="000368D2">
      <w:pPr>
        <w:pStyle w:val="Heading1"/>
      </w:pPr>
      <w:r w:rsidRPr="006A6209">
        <w:t xml:space="preserve"> </w:t>
      </w:r>
      <w:bookmarkStart w:id="1937" w:name="_Ref127345992"/>
      <w:bookmarkStart w:id="1938" w:name="_Toc164850465"/>
      <w:r w:rsidRPr="006A6209">
        <w:t>VistA Audit Solution (VAS)</w:t>
      </w:r>
      <w:bookmarkEnd w:id="1937"/>
      <w:bookmarkEnd w:id="1938"/>
    </w:p>
    <w:p w14:paraId="72473EF1" w14:textId="77777777" w:rsidR="000368D2" w:rsidRPr="006A6209" w:rsidRDefault="000368D2" w:rsidP="000368D2">
      <w:pPr>
        <w:pStyle w:val="BodyText"/>
        <w:rPr>
          <w:lang w:eastAsia="ko-KR"/>
        </w:rPr>
      </w:pPr>
      <w:r w:rsidRPr="006A6209">
        <w:rPr>
          <w:lang w:eastAsia="ko-KR"/>
        </w:rPr>
        <w:t>Patch DG*5.3*964 supports the Veterans Health Information Systems and Technology Architecture (VistA) Audit Solution (VAS). The goal of VAS is to improve VistA's security posture to provide better IT services for Veterans and to ensure the security of Veteran's data. As part of the solution, VAS utilizes an external database storage system in the Veterans Affairs Enterprise Cloud (VAEC) Amazon Web Services (AWS) Cloud.</w:t>
      </w:r>
    </w:p>
    <w:p w14:paraId="3246A1A8" w14:textId="77777777" w:rsidR="000368D2" w:rsidRPr="006A6209" w:rsidRDefault="000368D2" w:rsidP="000368D2">
      <w:pPr>
        <w:pStyle w:val="BodyText"/>
        <w:rPr>
          <w:lang w:eastAsia="ko-KR"/>
        </w:rPr>
      </w:pPr>
      <w:r w:rsidRPr="006A6209">
        <w:rPr>
          <w:lang w:eastAsia="ko-KR"/>
        </w:rPr>
        <w:t>The VAS software improves VistA's ability to respond to Freedom of Information Act (FOIA) inquiries regarding system user's interaction with Veterans’ data, ensuring that access to Veterans’ data can be adequately accounted for in the response to the FOIA inquiry. The VAS solution leverages existing VistA FileMan audit functionality as well as the standard patient lookup to capture auditable events and place them in an outbound queue in JSON (JavaScript Object Notation) format. These audit records are Patient related records for which an inquiry, update, create, or delete action occurred. Once the information is sent to the external archive the temporary stored record is deleted.</w:t>
      </w:r>
    </w:p>
    <w:p w14:paraId="5AB4787B" w14:textId="77777777" w:rsidR="000368D2" w:rsidRPr="006A6209" w:rsidRDefault="000368D2" w:rsidP="000368D2">
      <w:pPr>
        <w:pStyle w:val="BodyText"/>
        <w:rPr>
          <w:lang w:eastAsia="ko-KR"/>
        </w:rPr>
      </w:pPr>
    </w:p>
    <w:p w14:paraId="587EE757" w14:textId="77777777" w:rsidR="000368D2" w:rsidRPr="006A6209" w:rsidRDefault="000368D2" w:rsidP="000368D2">
      <w:pPr>
        <w:pStyle w:val="BodyText"/>
        <w:rPr>
          <w:lang w:eastAsia="ko-KR"/>
        </w:rPr>
      </w:pPr>
      <w:r w:rsidRPr="006A6209">
        <w:rPr>
          <w:lang w:eastAsia="ko-KR"/>
        </w:rPr>
        <w:t>The audit records are transmitted  by new web service DG VAS WEB SERVICE to the VAS Representational state transfer (REST) Application Programmer Interface (API), which are eventually stored in the VAS external archive. The VAS web server is defined by the DG VAS WEB SERVER entry in the WEB SERVER file (#18.12), which is configured with the domain name and port appropriate for the local facility.</w:t>
      </w:r>
    </w:p>
    <w:p w14:paraId="177DDA96" w14:textId="77777777" w:rsidR="000368D2" w:rsidRPr="006A6209" w:rsidRDefault="000368D2" w:rsidP="000368D2">
      <w:pPr>
        <w:pStyle w:val="BodyText"/>
        <w:rPr>
          <w:lang w:eastAsia="ko-KR"/>
        </w:rPr>
      </w:pPr>
      <w:r w:rsidRPr="006A6209">
        <w:rPr>
          <w:lang w:eastAsia="ko-KR"/>
        </w:rPr>
        <w:t>By default after installation, the VAS export process is set to "Don't generate or send data". When set to this value, no audit data is queued or sent to the VAS REST API. This status may be viewed and modified using the VistA Audit Solution (VAS) options Menu [DG VAS MENU].</w:t>
      </w:r>
    </w:p>
    <w:p w14:paraId="52376822" w14:textId="77777777" w:rsidR="000368D2" w:rsidRPr="006A6209" w:rsidRDefault="000368D2" w:rsidP="000368D2">
      <w:pPr>
        <w:pStyle w:val="BodyText"/>
      </w:pPr>
    </w:p>
    <w:p w14:paraId="32A2D0AC" w14:textId="77777777" w:rsidR="000368D2" w:rsidRPr="006A6209" w:rsidRDefault="000368D2" w:rsidP="000368D2">
      <w:pPr>
        <w:pStyle w:val="Heading2"/>
      </w:pPr>
      <w:bookmarkStart w:id="1939" w:name="_Toc164850466"/>
      <w:r w:rsidRPr="006A6209">
        <w:t>VAS Web Service Components</w:t>
      </w:r>
      <w:bookmarkEnd w:id="1939"/>
    </w:p>
    <w:p w14:paraId="2B2C14AD" w14:textId="66F1AF0D" w:rsidR="000368D2" w:rsidRPr="006A6209" w:rsidRDefault="000368D2" w:rsidP="000368D2">
      <w:pPr>
        <w:pStyle w:val="BodyText"/>
        <w:rPr>
          <w:lang w:eastAsia="ko-KR"/>
        </w:rPr>
      </w:pPr>
      <w:r w:rsidRPr="006A6209">
        <w:rPr>
          <w:lang w:eastAsia="ko-KR"/>
        </w:rPr>
        <w:t xml:space="preserve">The VAS web server </w:t>
      </w:r>
      <w:r w:rsidR="003D0C96" w:rsidRPr="006A6209">
        <w:rPr>
          <w:lang w:eastAsia="ko-KR"/>
        </w:rPr>
        <w:t>REDACTED</w:t>
      </w:r>
      <w:r w:rsidRPr="006A6209">
        <w:rPr>
          <w:lang w:eastAsia="ko-KR"/>
        </w:rPr>
        <w:t xml:space="preserve"> uses the “encrypt_only_tlsv12” SSL configuration. This configuration was released with HealtheVet Web Services Client (HWSC) patch XOBW*1.0*6, meaning XOBW*1.0*6 is required by VAS. </w:t>
      </w:r>
    </w:p>
    <w:p w14:paraId="5522018B" w14:textId="635AD3CF" w:rsidR="000368D2" w:rsidRPr="006A6209" w:rsidRDefault="000368D2" w:rsidP="000368D2">
      <w:pPr>
        <w:pStyle w:val="Caption"/>
      </w:pPr>
      <w:bookmarkStart w:id="1940" w:name="_Toc92448087"/>
      <w:bookmarkStart w:id="1941" w:name="_Toc164849802"/>
      <w:r w:rsidRPr="006A6209">
        <w:t xml:space="preserve">Figure </w:t>
      </w:r>
      <w:r w:rsidRPr="006A6209">
        <w:fldChar w:fldCharType="begin"/>
      </w:r>
      <w:r w:rsidRPr="006A6209">
        <w:instrText>SEQ Figure \* ARABIC</w:instrText>
      </w:r>
      <w:r w:rsidRPr="006A6209">
        <w:fldChar w:fldCharType="separate"/>
      </w:r>
      <w:r w:rsidR="00127840">
        <w:rPr>
          <w:noProof/>
        </w:rPr>
        <w:t>37</w:t>
      </w:r>
      <w:r w:rsidRPr="006A6209">
        <w:fldChar w:fldCharType="end"/>
      </w:r>
      <w:r w:rsidRPr="006A6209">
        <w:t>: VAS Web Server</w:t>
      </w:r>
      <w:bookmarkEnd w:id="1940"/>
      <w:bookmarkEnd w:id="1941"/>
    </w:p>
    <w:p w14:paraId="058F6B03" w14:textId="7033BFE4" w:rsidR="000368D2" w:rsidRPr="006A6209" w:rsidRDefault="003D0C96" w:rsidP="000368D2">
      <w:r w:rsidRPr="006A6209">
        <w:t>REDACTED</w:t>
      </w:r>
    </w:p>
    <w:p w14:paraId="6A08FE4C" w14:textId="65715753" w:rsidR="000368D2" w:rsidRPr="006A6209" w:rsidRDefault="000368D2" w:rsidP="000368D2">
      <w:pPr>
        <w:pStyle w:val="Caption"/>
      </w:pPr>
      <w:bookmarkStart w:id="1942" w:name="_Toc92448088"/>
      <w:bookmarkStart w:id="1943" w:name="_Toc164849803"/>
      <w:r w:rsidRPr="006A6209">
        <w:t xml:space="preserve">Figure </w:t>
      </w:r>
      <w:r w:rsidRPr="006A6209">
        <w:fldChar w:fldCharType="begin"/>
      </w:r>
      <w:r w:rsidRPr="006A6209">
        <w:instrText>SEQ Figure \* ARABIC</w:instrText>
      </w:r>
      <w:r w:rsidRPr="006A6209">
        <w:fldChar w:fldCharType="separate"/>
      </w:r>
      <w:r w:rsidR="00127840">
        <w:rPr>
          <w:noProof/>
        </w:rPr>
        <w:t>38</w:t>
      </w:r>
      <w:r w:rsidRPr="006A6209">
        <w:fldChar w:fldCharType="end"/>
      </w:r>
      <w:r w:rsidRPr="006A6209">
        <w:t>: VAS Web Service</w:t>
      </w:r>
      <w:bookmarkEnd w:id="1942"/>
      <w:bookmarkEnd w:id="1943"/>
    </w:p>
    <w:p w14:paraId="529E1E30" w14:textId="0C5572AF" w:rsidR="000368D2" w:rsidRPr="006A6209" w:rsidRDefault="003D0C96" w:rsidP="000368D2">
      <w:pPr>
        <w:pStyle w:val="BodyText"/>
      </w:pPr>
      <w:r w:rsidRPr="006A6209">
        <w:rPr>
          <w:lang w:eastAsia="ko-KR"/>
        </w:rPr>
        <w:t>REDACTED</w:t>
      </w:r>
    </w:p>
    <w:p w14:paraId="16F8FE51" w14:textId="77777777" w:rsidR="000368D2" w:rsidRPr="006A6209" w:rsidRDefault="000368D2" w:rsidP="000368D2">
      <w:pPr>
        <w:pStyle w:val="Heading2"/>
      </w:pPr>
      <w:bookmarkStart w:id="1944" w:name="_Toc164850467"/>
      <w:r w:rsidRPr="006A6209">
        <w:t>VAS Options</w:t>
      </w:r>
      <w:bookmarkEnd w:id="1944"/>
    </w:p>
    <w:p w14:paraId="69412BF6" w14:textId="77777777" w:rsidR="000368D2" w:rsidRPr="006A6209" w:rsidRDefault="000368D2" w:rsidP="000368D2">
      <w:pPr>
        <w:pStyle w:val="BodyText"/>
      </w:pPr>
      <w:r w:rsidRPr="006A6209">
        <w:rPr>
          <w:lang w:eastAsia="ko-KR"/>
        </w:rPr>
        <w:t>O</w:t>
      </w:r>
      <w:r w:rsidRPr="006A6209">
        <w:t xml:space="preserve">ptions are provided to display and modify settings related to the VAS export process. The options are located in the DG VAS MENU under the DG SECURITY OFFICER MENU. </w:t>
      </w:r>
    </w:p>
    <w:p w14:paraId="04406199" w14:textId="77777777" w:rsidR="000368D2" w:rsidRPr="006A6209" w:rsidRDefault="000368D2" w:rsidP="000368D2">
      <w:pPr>
        <w:pStyle w:val="BodyText"/>
      </w:pPr>
      <w:bookmarkStart w:id="1945" w:name="_Hlk92449268"/>
      <w:r w:rsidRPr="006A6209">
        <w:t xml:space="preserve">The DG VAS DISPLAY option displays export status, the VAS server and port, and other parameters related to the export process. The option also displays details related to the DG VAS EXPORT scheduled option. </w:t>
      </w:r>
    </w:p>
    <w:p w14:paraId="34ECED45" w14:textId="369809F4" w:rsidR="000368D2" w:rsidRPr="006A6209" w:rsidRDefault="000368D2" w:rsidP="000368D2">
      <w:pPr>
        <w:pStyle w:val="BodyText"/>
      </w:pPr>
      <w:r w:rsidRPr="006A6209">
        <w:t xml:space="preserve">The DG VAS MODIFY option allows users holding the DG SECURITY OFFICER key to modify all the parameters except the server and port, which are associated with the </w:t>
      </w:r>
      <w:r w:rsidR="003D0C96" w:rsidRPr="006A6209">
        <w:rPr>
          <w:lang w:eastAsia="ko-KR"/>
        </w:rPr>
        <w:t>REDACTED</w:t>
      </w:r>
      <w:r w:rsidRPr="006A6209">
        <w:t xml:space="preserve"> and must be modified using the Web Server Manager [</w:t>
      </w:r>
      <w:r w:rsidR="003D0C96" w:rsidRPr="006A6209">
        <w:rPr>
          <w:lang w:eastAsia="ko-KR"/>
        </w:rPr>
        <w:t>REDACTED</w:t>
      </w:r>
      <w:r w:rsidRPr="006A6209">
        <w:t>] option.</w:t>
      </w:r>
    </w:p>
    <w:p w14:paraId="00573CDF" w14:textId="3E892239" w:rsidR="000368D2" w:rsidRPr="006A6209" w:rsidRDefault="000368D2" w:rsidP="000368D2">
      <w:pPr>
        <w:pStyle w:val="Caption"/>
      </w:pPr>
      <w:bookmarkStart w:id="1946" w:name="_Toc164849804"/>
      <w:bookmarkEnd w:id="1945"/>
      <w:r w:rsidRPr="006A6209">
        <w:t xml:space="preserve">Figure </w:t>
      </w:r>
      <w:r w:rsidRPr="006A6209">
        <w:fldChar w:fldCharType="begin"/>
      </w:r>
      <w:r w:rsidRPr="006A6209">
        <w:instrText>SEQ Figure \* ARABIC</w:instrText>
      </w:r>
      <w:r w:rsidRPr="006A6209">
        <w:fldChar w:fldCharType="separate"/>
      </w:r>
      <w:r w:rsidR="00127840">
        <w:rPr>
          <w:noProof/>
        </w:rPr>
        <w:t>39</w:t>
      </w:r>
      <w:r w:rsidRPr="006A6209">
        <w:fldChar w:fldCharType="end"/>
      </w:r>
      <w:r w:rsidRPr="006A6209">
        <w:t>: VAS Options</w:t>
      </w:r>
      <w:bookmarkEnd w:id="1946"/>
    </w:p>
    <w:tbl>
      <w:tblPr>
        <w:tblStyle w:val="TableGrid"/>
        <w:tblW w:w="93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8"/>
        <w:gridCol w:w="5222"/>
      </w:tblGrid>
      <w:tr w:rsidR="000368D2" w:rsidRPr="006A6209" w14:paraId="15F8783D" w14:textId="77777777" w:rsidTr="000368D2">
        <w:trPr>
          <w:tblHeader/>
        </w:trPr>
        <w:tc>
          <w:tcPr>
            <w:tcW w:w="407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DC6F175" w14:textId="77777777" w:rsidR="000368D2" w:rsidRPr="006A6209" w:rsidRDefault="000368D2">
            <w:pPr>
              <w:pStyle w:val="TableHeading"/>
            </w:pPr>
            <w:bookmarkStart w:id="1947" w:name="_Hlk155333422"/>
            <w:r w:rsidRPr="006A6209">
              <w:t>Option</w:t>
            </w:r>
          </w:p>
        </w:tc>
        <w:tc>
          <w:tcPr>
            <w:tcW w:w="5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429E30E" w14:textId="77777777" w:rsidR="000368D2" w:rsidRPr="006A6209" w:rsidRDefault="000368D2">
            <w:pPr>
              <w:pStyle w:val="TableHeading"/>
            </w:pPr>
            <w:r w:rsidRPr="006A6209">
              <w:t>Description</w:t>
            </w:r>
          </w:p>
        </w:tc>
      </w:tr>
      <w:tr w:rsidR="000368D2" w:rsidRPr="006A6209" w14:paraId="370F4BF5"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78298211" w14:textId="77777777" w:rsidR="000368D2" w:rsidRPr="006A6209" w:rsidRDefault="000368D2">
            <w:pPr>
              <w:pStyle w:val="TableText"/>
              <w:keepNext/>
              <w:keepLines/>
            </w:pPr>
            <w:r w:rsidRPr="006A6209">
              <w:t>DG VAS MENU</w:t>
            </w:r>
          </w:p>
        </w:tc>
        <w:tc>
          <w:tcPr>
            <w:tcW w:w="5220" w:type="dxa"/>
            <w:tcBorders>
              <w:top w:val="single" w:sz="8" w:space="0" w:color="auto"/>
              <w:left w:val="single" w:sz="8" w:space="0" w:color="auto"/>
              <w:bottom w:val="single" w:sz="8" w:space="0" w:color="auto"/>
              <w:right w:val="single" w:sz="8" w:space="0" w:color="auto"/>
            </w:tcBorders>
            <w:hideMark/>
          </w:tcPr>
          <w:p w14:paraId="6B6FB212" w14:textId="77777777" w:rsidR="000368D2" w:rsidRPr="006A6209" w:rsidRDefault="000368D2">
            <w:pPr>
              <w:pStyle w:val="TableText"/>
              <w:keepNext/>
              <w:keepLines/>
            </w:pPr>
            <w:r w:rsidRPr="006A6209">
              <w:t>This menu contains options that display and modify settings related to the VistA Audit Solution (VAS). Only holders of the DG SECURITY OFFICER key have access to this menu.</w:t>
            </w:r>
          </w:p>
        </w:tc>
      </w:tr>
      <w:tr w:rsidR="000368D2" w:rsidRPr="006A6209" w14:paraId="4E08B7C8"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60E1D3BD" w14:textId="77777777" w:rsidR="000368D2" w:rsidRPr="006A6209" w:rsidRDefault="000368D2">
            <w:pPr>
              <w:pStyle w:val="TableText"/>
            </w:pPr>
            <w:r w:rsidRPr="006A6209">
              <w:t>DG VAS DISPLAY</w:t>
            </w:r>
          </w:p>
        </w:tc>
        <w:tc>
          <w:tcPr>
            <w:tcW w:w="5220" w:type="dxa"/>
            <w:tcBorders>
              <w:top w:val="single" w:sz="8" w:space="0" w:color="auto"/>
              <w:left w:val="single" w:sz="8" w:space="0" w:color="auto"/>
              <w:bottom w:val="single" w:sz="8" w:space="0" w:color="auto"/>
              <w:right w:val="single" w:sz="8" w:space="0" w:color="auto"/>
            </w:tcBorders>
            <w:hideMark/>
          </w:tcPr>
          <w:p w14:paraId="5284DC6A" w14:textId="77777777" w:rsidR="000368D2" w:rsidRPr="006A6209" w:rsidRDefault="000368D2">
            <w:pPr>
              <w:autoSpaceDE w:val="0"/>
              <w:autoSpaceDN w:val="0"/>
              <w:adjustRightInd w:val="0"/>
              <w:spacing w:before="60" w:after="60"/>
            </w:pPr>
            <w:r w:rsidRPr="006A6209">
              <w:rPr>
                <w:rFonts w:ascii="Arial" w:hAnsi="Arial" w:cs="Arial"/>
                <w:sz w:val="22"/>
                <w:szCs w:val="22"/>
              </w:rPr>
              <w:t>This option displays settings related to the VistA Audit Solution (VAS) export process.</w:t>
            </w:r>
          </w:p>
        </w:tc>
      </w:tr>
      <w:tr w:rsidR="000368D2" w:rsidRPr="006A6209" w14:paraId="34A1971C"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3F7F555D" w14:textId="77777777" w:rsidR="000368D2" w:rsidRPr="006A6209" w:rsidRDefault="000368D2">
            <w:pPr>
              <w:pStyle w:val="TableText"/>
            </w:pPr>
            <w:r w:rsidRPr="006A6209">
              <w:t>DG VAS MODIFY</w:t>
            </w:r>
          </w:p>
        </w:tc>
        <w:tc>
          <w:tcPr>
            <w:tcW w:w="5220" w:type="dxa"/>
            <w:tcBorders>
              <w:top w:val="single" w:sz="8" w:space="0" w:color="auto"/>
              <w:left w:val="single" w:sz="8" w:space="0" w:color="auto"/>
              <w:bottom w:val="single" w:sz="8" w:space="0" w:color="auto"/>
              <w:right w:val="single" w:sz="8" w:space="0" w:color="auto"/>
            </w:tcBorders>
            <w:hideMark/>
          </w:tcPr>
          <w:p w14:paraId="12FAA53B" w14:textId="77777777" w:rsidR="000368D2" w:rsidRPr="006A6209" w:rsidRDefault="000368D2">
            <w:pPr>
              <w:pStyle w:val="TableText"/>
            </w:pPr>
            <w:r w:rsidRPr="006A6209">
              <w:t>This option provides users with the ability to edit settings related to the VistA Audit Solution (VAS) export process.</w:t>
            </w:r>
          </w:p>
        </w:tc>
      </w:tr>
      <w:tr w:rsidR="000368D2" w:rsidRPr="006A6209" w14:paraId="3839A6C0"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362EDC5F" w14:textId="77777777" w:rsidR="000368D2" w:rsidRPr="006A6209" w:rsidRDefault="000368D2">
            <w:pPr>
              <w:pStyle w:val="TableText"/>
            </w:pPr>
            <w:r w:rsidRPr="006A6209">
              <w:t>DG VAS EXPORT</w:t>
            </w:r>
          </w:p>
        </w:tc>
        <w:tc>
          <w:tcPr>
            <w:tcW w:w="5220" w:type="dxa"/>
            <w:tcBorders>
              <w:top w:val="single" w:sz="8" w:space="0" w:color="auto"/>
              <w:left w:val="single" w:sz="8" w:space="0" w:color="auto"/>
              <w:bottom w:val="single" w:sz="8" w:space="0" w:color="auto"/>
              <w:right w:val="single" w:sz="8" w:space="0" w:color="auto"/>
            </w:tcBorders>
            <w:hideMark/>
          </w:tcPr>
          <w:p w14:paraId="3EC90220" w14:textId="77777777" w:rsidR="000368D2" w:rsidRPr="006A6209" w:rsidRDefault="000368D2">
            <w:pPr>
              <w:pStyle w:val="TableText"/>
            </w:pPr>
            <w:r w:rsidRPr="006A6209">
              <w:t>This option is intended to be initiated by TaskMan to send records from the DG VAS QUEUE file to the VistA Audit Solution (VAS) external archive.</w:t>
            </w:r>
          </w:p>
          <w:p w14:paraId="406368C1" w14:textId="77777777" w:rsidR="000368D2" w:rsidRPr="006A6209" w:rsidRDefault="000368D2">
            <w:pPr>
              <w:pStyle w:val="TableText"/>
            </w:pPr>
            <w:r w:rsidRPr="006A6209">
              <w:t>The option should be configured to run at Startup, and should be scheduled to run periodically. The process is not designed to run more than one</w:t>
            </w:r>
          </w:p>
          <w:p w14:paraId="40B699DE" w14:textId="77777777" w:rsidR="000368D2" w:rsidRPr="006A6209" w:rsidRDefault="000368D2">
            <w:pPr>
              <w:pStyle w:val="TableText"/>
            </w:pPr>
            <w:r w:rsidRPr="006A6209">
              <w:t>instance simultaneously; If the option is already running (based on a lock on the ^DGAUDIT(0) global node), then it simply quits.</w:t>
            </w:r>
          </w:p>
        </w:tc>
      </w:tr>
      <w:tr w:rsidR="000368D2" w:rsidRPr="006A6209" w14:paraId="1EE12293"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16BEEA12" w14:textId="77777777" w:rsidR="000368D2" w:rsidRPr="006A6209" w:rsidRDefault="000368D2">
            <w:pPr>
              <w:pStyle w:val="TableText"/>
            </w:pPr>
            <w:r w:rsidRPr="006A6209">
              <w:t>DG AUDIT TASKMAN</w:t>
            </w:r>
          </w:p>
        </w:tc>
        <w:tc>
          <w:tcPr>
            <w:tcW w:w="5220" w:type="dxa"/>
            <w:tcBorders>
              <w:top w:val="single" w:sz="8" w:space="0" w:color="auto"/>
              <w:left w:val="single" w:sz="8" w:space="0" w:color="auto"/>
              <w:bottom w:val="single" w:sz="8" w:space="0" w:color="auto"/>
              <w:right w:val="single" w:sz="8" w:space="0" w:color="auto"/>
            </w:tcBorders>
            <w:hideMark/>
          </w:tcPr>
          <w:p w14:paraId="3526719B" w14:textId="77777777" w:rsidR="000368D2" w:rsidRPr="006A6209" w:rsidRDefault="000368D2">
            <w:pPr>
              <w:pStyle w:val="TableText"/>
            </w:pPr>
            <w:r w:rsidRPr="006A6209">
              <w:t>This option provides an 'on demand' start of the the VistA Audit Solution (VAS) export process. The VAS export process is intended to run at regularly scheduled intervals by via the DG VAS EXPORT scheduled option.</w:t>
            </w:r>
          </w:p>
        </w:tc>
      </w:tr>
    </w:tbl>
    <w:p w14:paraId="3DF81E05" w14:textId="77777777" w:rsidR="000368D2" w:rsidRPr="006A6209" w:rsidRDefault="000368D2" w:rsidP="000368D2">
      <w:pPr>
        <w:pStyle w:val="Heading2"/>
      </w:pPr>
      <w:bookmarkStart w:id="1948" w:name="_Toc164850468"/>
      <w:bookmarkEnd w:id="1947"/>
      <w:r w:rsidRPr="006A6209">
        <w:t>VAS Parameters</w:t>
      </w:r>
      <w:bookmarkEnd w:id="1948"/>
    </w:p>
    <w:p w14:paraId="72A47DA1" w14:textId="77777777" w:rsidR="000368D2" w:rsidRPr="006A6209" w:rsidRDefault="000368D2" w:rsidP="000368D2">
      <w:r w:rsidRPr="006A6209">
        <w:t>Parameters are provided to maintain and tune the VAS export process. The parameters may be viewed via the DG VAS DISPLAY option and edited via the DG VAS MODIFY option.</w:t>
      </w:r>
    </w:p>
    <w:p w14:paraId="2B748532" w14:textId="06FC0DCB" w:rsidR="000368D2" w:rsidRPr="006A6209" w:rsidRDefault="000368D2" w:rsidP="000368D2">
      <w:pPr>
        <w:pStyle w:val="Caption"/>
      </w:pPr>
      <w:bookmarkStart w:id="1949" w:name="_Toc164849805"/>
      <w:r w:rsidRPr="006A6209">
        <w:t xml:space="preserve">Figure </w:t>
      </w:r>
      <w:r w:rsidRPr="006A6209">
        <w:fldChar w:fldCharType="begin"/>
      </w:r>
      <w:r w:rsidRPr="006A6209">
        <w:instrText>SEQ Figure \* ARABIC</w:instrText>
      </w:r>
      <w:r w:rsidRPr="006A6209">
        <w:fldChar w:fldCharType="separate"/>
      </w:r>
      <w:r w:rsidR="00127840">
        <w:rPr>
          <w:noProof/>
        </w:rPr>
        <w:t>40</w:t>
      </w:r>
      <w:r w:rsidRPr="006A6209">
        <w:fldChar w:fldCharType="end"/>
      </w:r>
      <w:r w:rsidRPr="006A6209">
        <w:t>: VAS Parameters</w:t>
      </w:r>
      <w:bookmarkEnd w:id="1949"/>
    </w:p>
    <w:tbl>
      <w:tblPr>
        <w:tblStyle w:val="TableGrid"/>
        <w:tblW w:w="93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8"/>
        <w:gridCol w:w="5222"/>
      </w:tblGrid>
      <w:tr w:rsidR="000368D2" w:rsidRPr="006A6209" w14:paraId="2C4CD1C9" w14:textId="77777777" w:rsidTr="000368D2">
        <w:trPr>
          <w:tblHeader/>
        </w:trPr>
        <w:tc>
          <w:tcPr>
            <w:tcW w:w="407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026A4CF" w14:textId="77777777" w:rsidR="000368D2" w:rsidRPr="006A6209" w:rsidRDefault="000368D2">
            <w:pPr>
              <w:pStyle w:val="TableHeading"/>
            </w:pPr>
            <w:bookmarkStart w:id="1950" w:name="_Hlk155333423"/>
            <w:r w:rsidRPr="006A6209">
              <w:t>Parameter Name</w:t>
            </w:r>
          </w:p>
        </w:tc>
        <w:tc>
          <w:tcPr>
            <w:tcW w:w="5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58D6447" w14:textId="77777777" w:rsidR="000368D2" w:rsidRPr="006A6209" w:rsidRDefault="000368D2">
            <w:pPr>
              <w:pStyle w:val="TableHeading"/>
            </w:pPr>
            <w:r w:rsidRPr="006A6209">
              <w:t>Description</w:t>
            </w:r>
          </w:p>
        </w:tc>
      </w:tr>
      <w:tr w:rsidR="000368D2" w:rsidRPr="006A6209" w14:paraId="1E92842C"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1A18C544" w14:textId="77777777" w:rsidR="000368D2" w:rsidRPr="006A6209" w:rsidRDefault="000368D2">
            <w:pPr>
              <w:pStyle w:val="TableText"/>
              <w:keepNext/>
              <w:keepLines/>
            </w:pPr>
            <w:r w:rsidRPr="006A6209">
              <w:t>DG VAS BATCH SIZE</w:t>
            </w:r>
          </w:p>
        </w:tc>
        <w:tc>
          <w:tcPr>
            <w:tcW w:w="5220" w:type="dxa"/>
            <w:tcBorders>
              <w:top w:val="single" w:sz="8" w:space="0" w:color="auto"/>
              <w:left w:val="single" w:sz="8" w:space="0" w:color="auto"/>
              <w:bottom w:val="single" w:sz="8" w:space="0" w:color="auto"/>
              <w:right w:val="single" w:sz="8" w:space="0" w:color="auto"/>
            </w:tcBorders>
            <w:hideMark/>
          </w:tcPr>
          <w:p w14:paraId="435492DA" w14:textId="77777777" w:rsidR="000368D2" w:rsidRPr="006A6209" w:rsidRDefault="000368D2">
            <w:pPr>
              <w:pStyle w:val="TableText"/>
              <w:keepNext/>
              <w:keepLines/>
            </w:pPr>
            <w:r w:rsidRPr="006A6209">
              <w:rPr>
                <w:rFonts w:ascii="Times New Roman" w:hAnsi="Times New Roman" w:cs="Times New Roman"/>
                <w:sz w:val="24"/>
                <w:szCs w:val="24"/>
              </w:rPr>
              <w:t>This is the maximum number of audit records that will be sent in a single batch to the Vista Audit Solution.</w:t>
            </w:r>
          </w:p>
        </w:tc>
      </w:tr>
      <w:tr w:rsidR="000368D2" w:rsidRPr="006A6209" w14:paraId="60FAA160"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75E550B1" w14:textId="77777777" w:rsidR="000368D2" w:rsidRPr="006A6209" w:rsidRDefault="000368D2">
            <w:pPr>
              <w:pStyle w:val="TableText"/>
            </w:pPr>
            <w:r w:rsidRPr="006A6209">
              <w:t>DG VAS DAYS TO KEEP EXCEPTIONS</w:t>
            </w:r>
          </w:p>
        </w:tc>
        <w:tc>
          <w:tcPr>
            <w:tcW w:w="5220" w:type="dxa"/>
            <w:tcBorders>
              <w:top w:val="single" w:sz="8" w:space="0" w:color="auto"/>
              <w:left w:val="single" w:sz="8" w:space="0" w:color="auto"/>
              <w:bottom w:val="single" w:sz="8" w:space="0" w:color="auto"/>
              <w:right w:val="single" w:sz="8" w:space="0" w:color="auto"/>
            </w:tcBorders>
            <w:hideMark/>
          </w:tcPr>
          <w:p w14:paraId="795585CA" w14:textId="77777777" w:rsidR="000368D2" w:rsidRPr="006A6209" w:rsidRDefault="000368D2">
            <w:pPr>
              <w:autoSpaceDE w:val="0"/>
              <w:autoSpaceDN w:val="0"/>
              <w:adjustRightInd w:val="0"/>
              <w:spacing w:before="60" w:after="60"/>
            </w:pPr>
            <w:r w:rsidRPr="006A6209">
              <w:t>The number of days to keep VAS export exceptions before purging.</w:t>
            </w:r>
          </w:p>
        </w:tc>
      </w:tr>
      <w:tr w:rsidR="000368D2" w:rsidRPr="006A6209" w14:paraId="6F8CE39E"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0A0DB79F" w14:textId="77777777" w:rsidR="000368D2" w:rsidRPr="006A6209" w:rsidRDefault="000368D2">
            <w:pPr>
              <w:pStyle w:val="TableText"/>
            </w:pPr>
            <w:r w:rsidRPr="006A6209">
              <w:t>DG VAS DEBUGGING FLAG</w:t>
            </w:r>
          </w:p>
        </w:tc>
        <w:tc>
          <w:tcPr>
            <w:tcW w:w="5220" w:type="dxa"/>
            <w:tcBorders>
              <w:top w:val="single" w:sz="8" w:space="0" w:color="auto"/>
              <w:left w:val="single" w:sz="8" w:space="0" w:color="auto"/>
              <w:bottom w:val="single" w:sz="8" w:space="0" w:color="auto"/>
              <w:right w:val="single" w:sz="8" w:space="0" w:color="auto"/>
            </w:tcBorders>
            <w:hideMark/>
          </w:tcPr>
          <w:p w14:paraId="4B49F6C6" w14:textId="77777777" w:rsidR="000368D2" w:rsidRPr="006A6209" w:rsidRDefault="000368D2">
            <w:pPr>
              <w:pStyle w:val="TableText"/>
            </w:pPr>
            <w:r w:rsidRPr="006A6209">
              <w:t>When set to 1 (on), this flag sends diagnostic data via email to the VAS MONITOR GROUP, and then resets to 0 (off).</w:t>
            </w:r>
          </w:p>
        </w:tc>
      </w:tr>
      <w:tr w:rsidR="000368D2" w:rsidRPr="006A6209" w14:paraId="06A5F60C"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0B050E80" w14:textId="77777777" w:rsidR="000368D2" w:rsidRPr="006A6209" w:rsidRDefault="000368D2">
            <w:pPr>
              <w:pStyle w:val="TableText"/>
            </w:pPr>
            <w:r w:rsidRPr="006A6209">
              <w:t>DG VAS MAX QUEUE ENTRIES</w:t>
            </w:r>
          </w:p>
        </w:tc>
        <w:tc>
          <w:tcPr>
            <w:tcW w:w="5220" w:type="dxa"/>
            <w:tcBorders>
              <w:top w:val="single" w:sz="8" w:space="0" w:color="auto"/>
              <w:left w:val="single" w:sz="8" w:space="0" w:color="auto"/>
              <w:bottom w:val="single" w:sz="8" w:space="0" w:color="auto"/>
              <w:right w:val="single" w:sz="8" w:space="0" w:color="auto"/>
            </w:tcBorders>
            <w:hideMark/>
          </w:tcPr>
          <w:p w14:paraId="5C09FFC4" w14:textId="77777777" w:rsidR="000368D2" w:rsidRPr="006A6209" w:rsidRDefault="000368D2">
            <w:pPr>
              <w:pStyle w:val="TableText"/>
            </w:pPr>
            <w:r w:rsidRPr="006A6209">
              <w:t>The maximum number of entries that may be stored in the VAS queue (DG VAS QUEUE file #46.3).</w:t>
            </w:r>
          </w:p>
        </w:tc>
      </w:tr>
      <w:tr w:rsidR="000368D2" w:rsidRPr="006A6209" w14:paraId="64D4D62C"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27DCD6CB" w14:textId="77777777" w:rsidR="000368D2" w:rsidRPr="006A6209" w:rsidRDefault="000368D2">
            <w:pPr>
              <w:pStyle w:val="TableText"/>
            </w:pPr>
            <w:r w:rsidRPr="006A6209">
              <w:t>DG VAS MAX WRITE ATTEMPTS</w:t>
            </w:r>
          </w:p>
        </w:tc>
        <w:tc>
          <w:tcPr>
            <w:tcW w:w="5220" w:type="dxa"/>
            <w:tcBorders>
              <w:top w:val="single" w:sz="8" w:space="0" w:color="auto"/>
              <w:left w:val="single" w:sz="8" w:space="0" w:color="auto"/>
              <w:bottom w:val="single" w:sz="8" w:space="0" w:color="auto"/>
              <w:right w:val="single" w:sz="8" w:space="0" w:color="auto"/>
            </w:tcBorders>
            <w:hideMark/>
          </w:tcPr>
          <w:p w14:paraId="5E28F892" w14:textId="77777777" w:rsidR="000368D2" w:rsidRPr="006A6209" w:rsidRDefault="000368D2">
            <w:pPr>
              <w:pStyle w:val="TableText"/>
            </w:pPr>
            <w:r w:rsidRPr="006A6209">
              <w:t>The number of consecutive unsuccessful attempts to write to the VAS REST API via POST command before an error is logged and a mail message is sent to the VAS MONITOR GROUP.</w:t>
            </w:r>
          </w:p>
        </w:tc>
      </w:tr>
      <w:tr w:rsidR="000368D2" w:rsidRPr="006A6209" w14:paraId="7FA5EAEA"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54294DB8" w14:textId="21F2F477" w:rsidR="000368D2" w:rsidRPr="006A6209" w:rsidRDefault="003D0C96">
            <w:pPr>
              <w:pStyle w:val="TableText"/>
            </w:pPr>
            <w:r w:rsidRPr="006A6209">
              <w:t>REDACTED</w:t>
            </w:r>
          </w:p>
        </w:tc>
        <w:tc>
          <w:tcPr>
            <w:tcW w:w="5220" w:type="dxa"/>
            <w:tcBorders>
              <w:top w:val="single" w:sz="8" w:space="0" w:color="auto"/>
              <w:left w:val="single" w:sz="8" w:space="0" w:color="auto"/>
              <w:bottom w:val="single" w:sz="8" w:space="0" w:color="auto"/>
              <w:right w:val="single" w:sz="8" w:space="0" w:color="auto"/>
            </w:tcBorders>
            <w:hideMark/>
          </w:tcPr>
          <w:p w14:paraId="4F976FB9" w14:textId="77777777" w:rsidR="000368D2" w:rsidRPr="006A6209" w:rsidRDefault="000368D2">
            <w:pPr>
              <w:pStyle w:val="TableText"/>
            </w:pPr>
            <w:r w:rsidRPr="006A6209">
              <w:t>The email group to which VAS export issues and notifications are sent</w:t>
            </w:r>
          </w:p>
        </w:tc>
      </w:tr>
      <w:bookmarkEnd w:id="1950"/>
    </w:tbl>
    <w:p w14:paraId="1B3203A1" w14:textId="77777777" w:rsidR="000368D2" w:rsidRPr="006A6209" w:rsidRDefault="000368D2" w:rsidP="000368D2">
      <w:pPr>
        <w:pStyle w:val="BodyText"/>
      </w:pPr>
    </w:p>
    <w:p w14:paraId="68C1EB43" w14:textId="77777777" w:rsidR="000368D2" w:rsidRPr="006A6209" w:rsidRDefault="000368D2" w:rsidP="000368D2">
      <w:pPr>
        <w:pStyle w:val="Heading2"/>
      </w:pPr>
      <w:bookmarkStart w:id="1951" w:name="_Toc164850469"/>
      <w:r w:rsidRPr="006A6209">
        <w:t>VAS Routines</w:t>
      </w:r>
      <w:bookmarkEnd w:id="1951"/>
    </w:p>
    <w:p w14:paraId="726B56E2" w14:textId="77777777" w:rsidR="000368D2" w:rsidRPr="006A6209" w:rsidRDefault="000368D2" w:rsidP="000368D2">
      <w:pPr>
        <w:pStyle w:val="BodyText"/>
        <w:rPr>
          <w:lang w:eastAsia="ko-KR"/>
        </w:rPr>
      </w:pPr>
      <w:r w:rsidRPr="006A6209">
        <w:rPr>
          <w:lang w:eastAsia="ko-KR"/>
        </w:rPr>
        <w:t>Routines used by the VAS export are listed in the table below.</w:t>
      </w:r>
    </w:p>
    <w:p w14:paraId="1AF10B5F" w14:textId="5A2E4E93" w:rsidR="000368D2" w:rsidRPr="006A6209" w:rsidRDefault="000368D2" w:rsidP="000368D2">
      <w:pPr>
        <w:pStyle w:val="Caption"/>
      </w:pPr>
      <w:bookmarkStart w:id="1952" w:name="_Toc164849806"/>
      <w:r w:rsidRPr="006A6209">
        <w:t xml:space="preserve">Figure </w:t>
      </w:r>
      <w:r w:rsidRPr="006A6209">
        <w:fldChar w:fldCharType="begin"/>
      </w:r>
      <w:r w:rsidRPr="006A6209">
        <w:instrText>SEQ Figure \* ARABIC</w:instrText>
      </w:r>
      <w:r w:rsidRPr="006A6209">
        <w:fldChar w:fldCharType="separate"/>
      </w:r>
      <w:r w:rsidR="00127840">
        <w:rPr>
          <w:noProof/>
        </w:rPr>
        <w:t>41</w:t>
      </w:r>
      <w:r w:rsidRPr="006A6209">
        <w:fldChar w:fldCharType="end"/>
      </w:r>
      <w:r w:rsidRPr="006A6209">
        <w:t>: VAS Routines</w:t>
      </w:r>
      <w:bookmarkEnd w:id="1952"/>
    </w:p>
    <w:tbl>
      <w:tblPr>
        <w:tblStyle w:val="TableGrid"/>
        <w:tblW w:w="93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8"/>
        <w:gridCol w:w="5222"/>
      </w:tblGrid>
      <w:tr w:rsidR="000368D2" w:rsidRPr="006A6209" w14:paraId="3C315531" w14:textId="77777777" w:rsidTr="000368D2">
        <w:trPr>
          <w:tblHeader/>
        </w:trPr>
        <w:tc>
          <w:tcPr>
            <w:tcW w:w="407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C4E0B50" w14:textId="77777777" w:rsidR="000368D2" w:rsidRPr="006A6209" w:rsidRDefault="000368D2">
            <w:pPr>
              <w:pStyle w:val="TableHeading"/>
            </w:pPr>
            <w:bookmarkStart w:id="1953" w:name="_Hlk155333425"/>
            <w:r w:rsidRPr="006A6209">
              <w:t>Parameter Name</w:t>
            </w:r>
          </w:p>
        </w:tc>
        <w:tc>
          <w:tcPr>
            <w:tcW w:w="5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914C0B2" w14:textId="77777777" w:rsidR="000368D2" w:rsidRPr="006A6209" w:rsidRDefault="000368D2">
            <w:pPr>
              <w:pStyle w:val="TableHeading"/>
            </w:pPr>
            <w:r w:rsidRPr="006A6209">
              <w:t>Description</w:t>
            </w:r>
          </w:p>
        </w:tc>
      </w:tr>
      <w:tr w:rsidR="000368D2" w:rsidRPr="006A6209" w14:paraId="30F8CBDD"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4B9DFB30" w14:textId="77777777" w:rsidR="000368D2" w:rsidRPr="006A6209" w:rsidRDefault="000368D2">
            <w:pPr>
              <w:pStyle w:val="TableText"/>
              <w:keepNext/>
              <w:keepLines/>
            </w:pPr>
            <w:r w:rsidRPr="006A6209">
              <w:t>DGAUDIT</w:t>
            </w:r>
          </w:p>
        </w:tc>
        <w:tc>
          <w:tcPr>
            <w:tcW w:w="5220" w:type="dxa"/>
            <w:tcBorders>
              <w:top w:val="single" w:sz="8" w:space="0" w:color="auto"/>
              <w:left w:val="single" w:sz="8" w:space="0" w:color="auto"/>
              <w:bottom w:val="single" w:sz="8" w:space="0" w:color="auto"/>
              <w:right w:val="single" w:sz="8" w:space="0" w:color="auto"/>
            </w:tcBorders>
            <w:hideMark/>
          </w:tcPr>
          <w:p w14:paraId="06BA37BC" w14:textId="77777777" w:rsidR="000368D2" w:rsidRPr="006A6209" w:rsidRDefault="000368D2">
            <w:pPr>
              <w:pStyle w:val="TableText"/>
              <w:keepNext/>
              <w:keepLines/>
            </w:pPr>
            <w:r w:rsidRPr="006A6209">
              <w:t>Main VAS export driver. Defined in the ROUTINE field of the DG VAS EXPORT option.</w:t>
            </w:r>
          </w:p>
        </w:tc>
      </w:tr>
      <w:tr w:rsidR="000368D2" w:rsidRPr="006A6209" w14:paraId="3ED3D91E"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53B1A956" w14:textId="77777777" w:rsidR="000368D2" w:rsidRPr="006A6209" w:rsidRDefault="000368D2">
            <w:pPr>
              <w:pStyle w:val="TableText"/>
            </w:pPr>
            <w:r w:rsidRPr="006A6209">
              <w:t>DGAUDIT1</w:t>
            </w:r>
          </w:p>
        </w:tc>
        <w:tc>
          <w:tcPr>
            <w:tcW w:w="5220" w:type="dxa"/>
            <w:tcBorders>
              <w:top w:val="single" w:sz="8" w:space="0" w:color="auto"/>
              <w:left w:val="single" w:sz="8" w:space="0" w:color="auto"/>
              <w:bottom w:val="single" w:sz="8" w:space="0" w:color="auto"/>
              <w:right w:val="single" w:sz="8" w:space="0" w:color="auto"/>
            </w:tcBorders>
            <w:hideMark/>
          </w:tcPr>
          <w:p w14:paraId="61BA3017" w14:textId="77777777" w:rsidR="000368D2" w:rsidRPr="006A6209" w:rsidRDefault="000368D2">
            <w:pPr>
              <w:autoSpaceDE w:val="0"/>
              <w:autoSpaceDN w:val="0"/>
              <w:adjustRightInd w:val="0"/>
              <w:spacing w:before="60" w:after="60"/>
              <w:rPr>
                <w:rFonts w:ascii="Arial" w:hAnsi="Arial" w:cs="Arial"/>
                <w:sz w:val="22"/>
                <w:szCs w:val="22"/>
              </w:rPr>
            </w:pPr>
            <w:r w:rsidRPr="006A6209">
              <w:rPr>
                <w:rFonts w:ascii="Arial" w:hAnsi="Arial" w:cs="Arial"/>
                <w:sz w:val="22"/>
                <w:szCs w:val="22"/>
              </w:rPr>
              <w:t>VAS export processing routine invoked from DGAUDIT.</w:t>
            </w:r>
          </w:p>
        </w:tc>
      </w:tr>
      <w:tr w:rsidR="000368D2" w:rsidRPr="006A6209" w14:paraId="699DE6D8"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603D29EA" w14:textId="77777777" w:rsidR="000368D2" w:rsidRPr="006A6209" w:rsidRDefault="000368D2">
            <w:pPr>
              <w:pStyle w:val="TableText"/>
            </w:pPr>
            <w:r w:rsidRPr="006A6209">
              <w:t>DGAUDIT2</w:t>
            </w:r>
          </w:p>
        </w:tc>
        <w:tc>
          <w:tcPr>
            <w:tcW w:w="5220" w:type="dxa"/>
            <w:tcBorders>
              <w:top w:val="single" w:sz="8" w:space="0" w:color="auto"/>
              <w:left w:val="single" w:sz="8" w:space="0" w:color="auto"/>
              <w:bottom w:val="single" w:sz="8" w:space="0" w:color="auto"/>
              <w:right w:val="single" w:sz="8" w:space="0" w:color="auto"/>
            </w:tcBorders>
            <w:hideMark/>
          </w:tcPr>
          <w:p w14:paraId="257DE3EE" w14:textId="77777777" w:rsidR="000368D2" w:rsidRPr="006A6209" w:rsidRDefault="000368D2">
            <w:pPr>
              <w:pStyle w:val="TableText"/>
            </w:pPr>
            <w:r w:rsidRPr="006A6209">
              <w:t>Invoked from DGSEC to capture patient inquiry events and store audit records in JSON format into the DG VAS QUEUE file (#46.3).</w:t>
            </w:r>
          </w:p>
        </w:tc>
      </w:tr>
      <w:tr w:rsidR="000368D2" w:rsidRPr="006A6209" w14:paraId="0AACC4C1"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69ADCDF3" w14:textId="77777777" w:rsidR="000368D2" w:rsidRPr="006A6209" w:rsidRDefault="000368D2">
            <w:pPr>
              <w:pStyle w:val="TableText"/>
            </w:pPr>
            <w:r w:rsidRPr="006A6209">
              <w:t>DGUADIT3</w:t>
            </w:r>
          </w:p>
        </w:tc>
        <w:tc>
          <w:tcPr>
            <w:tcW w:w="5220" w:type="dxa"/>
            <w:tcBorders>
              <w:top w:val="single" w:sz="8" w:space="0" w:color="auto"/>
              <w:left w:val="single" w:sz="8" w:space="0" w:color="auto"/>
              <w:bottom w:val="single" w:sz="8" w:space="0" w:color="auto"/>
              <w:right w:val="single" w:sz="8" w:space="0" w:color="auto"/>
            </w:tcBorders>
            <w:hideMark/>
          </w:tcPr>
          <w:p w14:paraId="4BC2C92E" w14:textId="77777777" w:rsidR="000368D2" w:rsidRPr="006A6209" w:rsidRDefault="000368D2">
            <w:pPr>
              <w:pStyle w:val="TableText"/>
            </w:pPr>
            <w:r w:rsidRPr="006A6209">
              <w:t>Invoked by the DG VAS DISPLAY option to display VAS export settings, and by the DG VAS MODIFY option to edit VAS export settings.</w:t>
            </w:r>
          </w:p>
        </w:tc>
      </w:tr>
      <w:tr w:rsidR="000368D2" w:rsidRPr="006A6209" w14:paraId="024F389A"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2104C7D4" w14:textId="77777777" w:rsidR="000368D2" w:rsidRPr="006A6209" w:rsidRDefault="000368D2">
            <w:pPr>
              <w:pStyle w:val="TableText"/>
            </w:pPr>
            <w:r w:rsidRPr="006A6209">
              <w:t>DGAUDITP</w:t>
            </w:r>
          </w:p>
        </w:tc>
        <w:tc>
          <w:tcPr>
            <w:tcW w:w="5220" w:type="dxa"/>
            <w:tcBorders>
              <w:top w:val="single" w:sz="8" w:space="0" w:color="auto"/>
              <w:left w:val="single" w:sz="8" w:space="0" w:color="auto"/>
              <w:bottom w:val="single" w:sz="8" w:space="0" w:color="auto"/>
              <w:right w:val="single" w:sz="8" w:space="0" w:color="auto"/>
            </w:tcBorders>
            <w:hideMark/>
          </w:tcPr>
          <w:p w14:paraId="4F72CDD5" w14:textId="77777777" w:rsidR="000368D2" w:rsidRPr="006A6209" w:rsidRDefault="000368D2">
            <w:pPr>
              <w:pStyle w:val="TableText"/>
            </w:pPr>
            <w:r w:rsidRPr="006A6209">
              <w:t>Post installation routine for VAS patch DG*5.3*964. This registers the DG VAS WEB SERVICE in the WEB SERVICE file (#18.02), sets initial values for the VAS parameters, adds the server DNS to the DG VAS WEB SERVER entry in the WEB SERVER file (#18.12) based on the facility station number, and adds the DG VAS EXPORT option to the OPTION SCHEDULING file (#19.2).</w:t>
            </w:r>
          </w:p>
        </w:tc>
      </w:tr>
      <w:tr w:rsidR="000368D2" w:rsidRPr="006A6209" w14:paraId="3B21CA7D"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343B25B7" w14:textId="77777777" w:rsidR="000368D2" w:rsidRPr="006A6209" w:rsidRDefault="000368D2">
            <w:pPr>
              <w:pStyle w:val="TableText"/>
            </w:pPr>
            <w:r w:rsidRPr="006A6209">
              <w:t>DGSEC</w:t>
            </w:r>
          </w:p>
        </w:tc>
        <w:tc>
          <w:tcPr>
            <w:tcW w:w="5220" w:type="dxa"/>
            <w:tcBorders>
              <w:top w:val="single" w:sz="8" w:space="0" w:color="auto"/>
              <w:left w:val="single" w:sz="8" w:space="0" w:color="auto"/>
              <w:bottom w:val="single" w:sz="8" w:space="0" w:color="auto"/>
              <w:right w:val="single" w:sz="8" w:space="0" w:color="auto"/>
            </w:tcBorders>
            <w:hideMark/>
          </w:tcPr>
          <w:p w14:paraId="5C22B90B" w14:textId="77777777" w:rsidR="000368D2" w:rsidRPr="006A6209" w:rsidRDefault="000368D2">
            <w:pPr>
              <w:pStyle w:val="TableText"/>
            </w:pPr>
            <w:r w:rsidRPr="006A6209">
              <w:t>“MAS Patient Look-up Security Check” routine, invoked for all VistA patient lookups, invokes VAS routine DGAUDIT2 to log patient lookup audit events.</w:t>
            </w:r>
          </w:p>
        </w:tc>
      </w:tr>
      <w:tr w:rsidR="00C717ED" w:rsidRPr="006A6209" w14:paraId="176EBEFF" w14:textId="77777777" w:rsidTr="000368D2">
        <w:tc>
          <w:tcPr>
            <w:tcW w:w="4076" w:type="dxa"/>
            <w:tcBorders>
              <w:top w:val="single" w:sz="8" w:space="0" w:color="auto"/>
              <w:left w:val="single" w:sz="8" w:space="0" w:color="auto"/>
              <w:bottom w:val="single" w:sz="8" w:space="0" w:color="auto"/>
              <w:right w:val="single" w:sz="8" w:space="0" w:color="auto"/>
            </w:tcBorders>
          </w:tcPr>
          <w:p w14:paraId="19840AA9" w14:textId="4AEC8105" w:rsidR="00C717ED" w:rsidRPr="006A6209" w:rsidRDefault="00C717ED">
            <w:pPr>
              <w:pStyle w:val="TableText"/>
            </w:pPr>
            <w:r w:rsidRPr="006A6209">
              <w:t>DGSEC4</w:t>
            </w:r>
          </w:p>
        </w:tc>
        <w:tc>
          <w:tcPr>
            <w:tcW w:w="5220" w:type="dxa"/>
            <w:tcBorders>
              <w:top w:val="single" w:sz="8" w:space="0" w:color="auto"/>
              <w:left w:val="single" w:sz="8" w:space="0" w:color="auto"/>
              <w:bottom w:val="single" w:sz="8" w:space="0" w:color="auto"/>
              <w:right w:val="single" w:sz="8" w:space="0" w:color="auto"/>
            </w:tcBorders>
          </w:tcPr>
          <w:p w14:paraId="7999AC2A" w14:textId="2878440D" w:rsidR="00C717ED" w:rsidRPr="006A6209" w:rsidRDefault="00C717ED" w:rsidP="00C717ED">
            <w:pPr>
              <w:pStyle w:val="TableText"/>
            </w:pPr>
            <w:r w:rsidRPr="006A6209">
              <w:t>“Utilities for record access &amp; sensitive record processing” routine, used to log sensitive patient lookups.</w:t>
            </w:r>
          </w:p>
        </w:tc>
      </w:tr>
    </w:tbl>
    <w:p w14:paraId="20A57E62" w14:textId="77777777" w:rsidR="000368D2" w:rsidRPr="006A6209" w:rsidRDefault="000368D2" w:rsidP="000368D2">
      <w:pPr>
        <w:pStyle w:val="Heading2"/>
      </w:pPr>
      <w:bookmarkStart w:id="1954" w:name="_Toc164850470"/>
      <w:bookmarkEnd w:id="1953"/>
      <w:r w:rsidRPr="006A6209">
        <w:t>VAS Data Dictionaries</w:t>
      </w:r>
      <w:bookmarkEnd w:id="1954"/>
    </w:p>
    <w:p w14:paraId="07EE2D0D" w14:textId="77777777" w:rsidR="000368D2" w:rsidRPr="006A6209" w:rsidRDefault="000368D2" w:rsidP="000368D2">
      <w:pPr>
        <w:pStyle w:val="BodyText"/>
      </w:pPr>
      <w:r w:rsidRPr="006A6209">
        <w:rPr>
          <w:lang w:eastAsia="ko-KR"/>
        </w:rPr>
        <w:t xml:space="preserve">The Data Dictionaries used by the VAS export process are listed in the table below. </w:t>
      </w:r>
    </w:p>
    <w:p w14:paraId="57430F15" w14:textId="2C524F3E" w:rsidR="000368D2" w:rsidRPr="006A6209" w:rsidRDefault="000368D2" w:rsidP="000368D2">
      <w:pPr>
        <w:pStyle w:val="Caption"/>
      </w:pPr>
      <w:bookmarkStart w:id="1955" w:name="_Toc164849807"/>
      <w:r w:rsidRPr="006A6209">
        <w:t xml:space="preserve">Figure </w:t>
      </w:r>
      <w:r w:rsidRPr="006A6209">
        <w:fldChar w:fldCharType="begin"/>
      </w:r>
      <w:r w:rsidRPr="006A6209">
        <w:instrText>SEQ Figure \* ARABIC</w:instrText>
      </w:r>
      <w:r w:rsidRPr="006A6209">
        <w:fldChar w:fldCharType="separate"/>
      </w:r>
      <w:r w:rsidR="00127840">
        <w:rPr>
          <w:noProof/>
        </w:rPr>
        <w:t>42</w:t>
      </w:r>
      <w:r w:rsidRPr="006A6209">
        <w:fldChar w:fldCharType="end"/>
      </w:r>
      <w:r w:rsidRPr="006A6209">
        <w:t>: VAS Data Dictionaries</w:t>
      </w:r>
      <w:bookmarkEnd w:id="1955"/>
    </w:p>
    <w:tbl>
      <w:tblPr>
        <w:tblStyle w:val="TableGrid"/>
        <w:tblW w:w="93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096"/>
        <w:gridCol w:w="1261"/>
        <w:gridCol w:w="1621"/>
        <w:gridCol w:w="4322"/>
      </w:tblGrid>
      <w:tr w:rsidR="000368D2" w:rsidRPr="006A6209" w14:paraId="36251363" w14:textId="77777777" w:rsidTr="000368D2">
        <w:trPr>
          <w:tblHeader/>
        </w:trPr>
        <w:tc>
          <w:tcPr>
            <w:tcW w:w="209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2A67DC8" w14:textId="77777777" w:rsidR="000368D2" w:rsidRPr="006A6209" w:rsidRDefault="000368D2">
            <w:pPr>
              <w:pStyle w:val="TableHeading"/>
            </w:pPr>
            <w:bookmarkStart w:id="1956" w:name="_Hlk155333427"/>
            <w:r w:rsidRPr="006A6209">
              <w:t>DD Name</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83443BE" w14:textId="77777777" w:rsidR="000368D2" w:rsidRPr="006A6209" w:rsidRDefault="000368D2">
            <w:pPr>
              <w:pStyle w:val="TableHeading"/>
            </w:pPr>
            <w:r w:rsidRPr="006A6209">
              <w:t>DD Number</w:t>
            </w:r>
          </w:p>
        </w:tc>
        <w:tc>
          <w:tcPr>
            <w:tcW w:w="16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8177A95" w14:textId="77777777" w:rsidR="000368D2" w:rsidRPr="006A6209" w:rsidRDefault="000368D2">
            <w:pPr>
              <w:pStyle w:val="TableHeading"/>
            </w:pPr>
            <w:r w:rsidRPr="006A6209">
              <w:t>Global</w:t>
            </w:r>
          </w:p>
        </w:tc>
        <w:tc>
          <w:tcPr>
            <w:tcW w:w="43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7C68690" w14:textId="77777777" w:rsidR="000368D2" w:rsidRPr="006A6209" w:rsidRDefault="000368D2">
            <w:pPr>
              <w:pStyle w:val="TableHeading"/>
            </w:pPr>
            <w:r w:rsidRPr="006A6209">
              <w:t>Description</w:t>
            </w:r>
          </w:p>
        </w:tc>
      </w:tr>
      <w:tr w:rsidR="000368D2" w:rsidRPr="006A6209" w14:paraId="3129150F" w14:textId="77777777" w:rsidTr="000368D2">
        <w:tc>
          <w:tcPr>
            <w:tcW w:w="2096" w:type="dxa"/>
            <w:tcBorders>
              <w:top w:val="single" w:sz="8" w:space="0" w:color="auto"/>
              <w:left w:val="single" w:sz="8" w:space="0" w:color="auto"/>
              <w:bottom w:val="single" w:sz="8" w:space="0" w:color="auto"/>
              <w:right w:val="single" w:sz="8" w:space="0" w:color="auto"/>
            </w:tcBorders>
            <w:hideMark/>
          </w:tcPr>
          <w:p w14:paraId="476584F9" w14:textId="23D8F7C6" w:rsidR="000368D2" w:rsidRPr="006A6209" w:rsidRDefault="000368D2">
            <w:pPr>
              <w:pStyle w:val="TableText"/>
              <w:keepNext/>
              <w:keepLines/>
            </w:pPr>
            <w:r w:rsidRPr="006A6209">
              <w:t>DG VAS QUE</w:t>
            </w:r>
            <w:r w:rsidR="00F37B0C" w:rsidRPr="006A6209">
              <w:t>UE</w:t>
            </w:r>
          </w:p>
        </w:tc>
        <w:tc>
          <w:tcPr>
            <w:tcW w:w="1260" w:type="dxa"/>
            <w:tcBorders>
              <w:top w:val="single" w:sz="8" w:space="0" w:color="auto"/>
              <w:left w:val="single" w:sz="8" w:space="0" w:color="auto"/>
              <w:bottom w:val="single" w:sz="8" w:space="0" w:color="auto"/>
              <w:right w:val="single" w:sz="8" w:space="0" w:color="auto"/>
            </w:tcBorders>
            <w:hideMark/>
          </w:tcPr>
          <w:p w14:paraId="1CAB0D4A" w14:textId="77777777" w:rsidR="000368D2" w:rsidRPr="006A6209" w:rsidRDefault="000368D2">
            <w:pPr>
              <w:pStyle w:val="TableText"/>
              <w:keepNext/>
              <w:keepLines/>
            </w:pPr>
            <w:r w:rsidRPr="006A6209">
              <w:t>46.3</w:t>
            </w:r>
          </w:p>
        </w:tc>
        <w:tc>
          <w:tcPr>
            <w:tcW w:w="1620" w:type="dxa"/>
            <w:tcBorders>
              <w:top w:val="single" w:sz="8" w:space="0" w:color="auto"/>
              <w:left w:val="single" w:sz="8" w:space="0" w:color="auto"/>
              <w:bottom w:val="single" w:sz="8" w:space="0" w:color="auto"/>
              <w:right w:val="single" w:sz="8" w:space="0" w:color="auto"/>
            </w:tcBorders>
            <w:hideMark/>
          </w:tcPr>
          <w:p w14:paraId="692998A3" w14:textId="77777777" w:rsidR="000368D2" w:rsidRPr="006A6209" w:rsidRDefault="000368D2">
            <w:pPr>
              <w:pStyle w:val="TableText"/>
              <w:keepNext/>
              <w:keepLines/>
            </w:pPr>
            <w:r w:rsidRPr="006A6209">
              <w:t>^DGAUDIT</w:t>
            </w:r>
          </w:p>
        </w:tc>
        <w:tc>
          <w:tcPr>
            <w:tcW w:w="4320" w:type="dxa"/>
            <w:tcBorders>
              <w:top w:val="single" w:sz="8" w:space="0" w:color="auto"/>
              <w:left w:val="single" w:sz="8" w:space="0" w:color="auto"/>
              <w:bottom w:val="single" w:sz="8" w:space="0" w:color="auto"/>
              <w:right w:val="single" w:sz="8" w:space="0" w:color="auto"/>
            </w:tcBorders>
            <w:hideMark/>
          </w:tcPr>
          <w:p w14:paraId="7BD18D5D" w14:textId="77777777" w:rsidR="000368D2" w:rsidRPr="006A6209" w:rsidRDefault="000368D2">
            <w:pPr>
              <w:autoSpaceDE w:val="0"/>
              <w:autoSpaceDN w:val="0"/>
              <w:adjustRightInd w:val="0"/>
              <w:spacing w:before="0" w:after="0"/>
            </w:pPr>
            <w:r w:rsidRPr="006A6209">
              <w:rPr>
                <w:rFonts w:ascii="Arial" w:hAnsi="Arial" w:cs="Arial"/>
                <w:sz w:val="22"/>
                <w:szCs w:val="22"/>
              </w:rPr>
              <w:t>This file holds the inquire and update audit transactions queued to be sent to the Vista Audit Solutions (VAS) external archive.</w:t>
            </w:r>
          </w:p>
        </w:tc>
      </w:tr>
      <w:tr w:rsidR="000368D2" w:rsidRPr="006A6209" w14:paraId="7FE6057B" w14:textId="77777777" w:rsidTr="000368D2">
        <w:tc>
          <w:tcPr>
            <w:tcW w:w="2096" w:type="dxa"/>
            <w:tcBorders>
              <w:top w:val="single" w:sz="8" w:space="0" w:color="auto"/>
              <w:left w:val="single" w:sz="8" w:space="0" w:color="auto"/>
              <w:bottom w:val="single" w:sz="8" w:space="0" w:color="auto"/>
              <w:right w:val="single" w:sz="8" w:space="0" w:color="auto"/>
            </w:tcBorders>
            <w:hideMark/>
          </w:tcPr>
          <w:p w14:paraId="1019A610" w14:textId="77777777" w:rsidR="000368D2" w:rsidRPr="006A6209" w:rsidRDefault="000368D2">
            <w:pPr>
              <w:pStyle w:val="TableText"/>
            </w:pPr>
            <w:r w:rsidRPr="006A6209">
              <w:t>DG VAS EXPORT</w:t>
            </w:r>
          </w:p>
        </w:tc>
        <w:tc>
          <w:tcPr>
            <w:tcW w:w="1260" w:type="dxa"/>
            <w:tcBorders>
              <w:top w:val="single" w:sz="8" w:space="0" w:color="auto"/>
              <w:left w:val="single" w:sz="8" w:space="0" w:color="auto"/>
              <w:bottom w:val="single" w:sz="8" w:space="0" w:color="auto"/>
              <w:right w:val="single" w:sz="8" w:space="0" w:color="auto"/>
            </w:tcBorders>
            <w:hideMark/>
          </w:tcPr>
          <w:p w14:paraId="43045D79" w14:textId="77777777" w:rsidR="000368D2" w:rsidRPr="006A6209" w:rsidRDefault="000368D2">
            <w:pPr>
              <w:autoSpaceDE w:val="0"/>
              <w:autoSpaceDN w:val="0"/>
              <w:adjustRightInd w:val="0"/>
              <w:spacing w:before="60" w:after="60"/>
              <w:rPr>
                <w:rFonts w:ascii="Arial" w:hAnsi="Arial" w:cs="Arial"/>
                <w:sz w:val="22"/>
                <w:szCs w:val="22"/>
              </w:rPr>
            </w:pPr>
            <w:r w:rsidRPr="006A6209">
              <w:rPr>
                <w:rFonts w:ascii="Arial" w:hAnsi="Arial" w:cs="Arial"/>
                <w:sz w:val="22"/>
                <w:szCs w:val="22"/>
              </w:rPr>
              <w:t>46.4</w:t>
            </w:r>
          </w:p>
        </w:tc>
        <w:tc>
          <w:tcPr>
            <w:tcW w:w="1620" w:type="dxa"/>
            <w:tcBorders>
              <w:top w:val="single" w:sz="8" w:space="0" w:color="auto"/>
              <w:left w:val="single" w:sz="8" w:space="0" w:color="auto"/>
              <w:bottom w:val="single" w:sz="8" w:space="0" w:color="auto"/>
              <w:right w:val="single" w:sz="8" w:space="0" w:color="auto"/>
            </w:tcBorders>
            <w:hideMark/>
          </w:tcPr>
          <w:p w14:paraId="1982C480" w14:textId="77777777" w:rsidR="000368D2" w:rsidRPr="006A6209" w:rsidRDefault="000368D2">
            <w:pPr>
              <w:autoSpaceDE w:val="0"/>
              <w:autoSpaceDN w:val="0"/>
              <w:adjustRightInd w:val="0"/>
              <w:spacing w:before="60" w:after="60"/>
              <w:rPr>
                <w:rFonts w:ascii="Arial" w:hAnsi="Arial" w:cs="Arial"/>
                <w:sz w:val="22"/>
                <w:szCs w:val="22"/>
              </w:rPr>
            </w:pPr>
            <w:r w:rsidRPr="006A6209">
              <w:rPr>
                <w:rFonts w:ascii="Arial" w:hAnsi="Arial" w:cs="Arial"/>
                <w:sz w:val="22"/>
                <w:szCs w:val="22"/>
              </w:rPr>
              <w:t>^DGAUDIT1</w:t>
            </w:r>
          </w:p>
        </w:tc>
        <w:tc>
          <w:tcPr>
            <w:tcW w:w="4320" w:type="dxa"/>
            <w:tcBorders>
              <w:top w:val="single" w:sz="8" w:space="0" w:color="auto"/>
              <w:left w:val="single" w:sz="8" w:space="0" w:color="auto"/>
              <w:bottom w:val="single" w:sz="8" w:space="0" w:color="auto"/>
              <w:right w:val="single" w:sz="8" w:space="0" w:color="auto"/>
            </w:tcBorders>
            <w:hideMark/>
          </w:tcPr>
          <w:p w14:paraId="48B9184C" w14:textId="77777777" w:rsidR="000368D2" w:rsidRPr="006A6209" w:rsidRDefault="000368D2">
            <w:pPr>
              <w:autoSpaceDE w:val="0"/>
              <w:autoSpaceDN w:val="0"/>
              <w:adjustRightInd w:val="0"/>
              <w:spacing w:before="0" w:after="0"/>
              <w:rPr>
                <w:rFonts w:ascii="Arial" w:hAnsi="Arial" w:cs="Arial"/>
                <w:sz w:val="22"/>
                <w:szCs w:val="22"/>
              </w:rPr>
            </w:pPr>
            <w:r w:rsidRPr="006A6209">
              <w:rPr>
                <w:rFonts w:ascii="Arial" w:hAnsi="Arial" w:cs="Arial"/>
                <w:sz w:val="22"/>
                <w:szCs w:val="22"/>
              </w:rPr>
              <w:t>This file contains the most recent record from the AUDIT file (#1.1) that was queued to be sent to the VistA Audit Solution (VAS) external archive.</w:t>
            </w:r>
          </w:p>
        </w:tc>
      </w:tr>
      <w:tr w:rsidR="000368D2" w:rsidRPr="006A6209" w14:paraId="32269286" w14:textId="77777777" w:rsidTr="000368D2">
        <w:tc>
          <w:tcPr>
            <w:tcW w:w="2096" w:type="dxa"/>
            <w:tcBorders>
              <w:top w:val="single" w:sz="8" w:space="0" w:color="auto"/>
              <w:left w:val="single" w:sz="8" w:space="0" w:color="auto"/>
              <w:bottom w:val="single" w:sz="8" w:space="0" w:color="auto"/>
              <w:right w:val="single" w:sz="8" w:space="0" w:color="auto"/>
            </w:tcBorders>
            <w:hideMark/>
          </w:tcPr>
          <w:p w14:paraId="366D32C6" w14:textId="77777777" w:rsidR="000368D2" w:rsidRPr="006A6209" w:rsidRDefault="000368D2">
            <w:pPr>
              <w:pStyle w:val="TableText"/>
            </w:pPr>
            <w:r w:rsidRPr="006A6209">
              <w:t>DG VAS CONFIG</w:t>
            </w:r>
          </w:p>
        </w:tc>
        <w:tc>
          <w:tcPr>
            <w:tcW w:w="1260" w:type="dxa"/>
            <w:tcBorders>
              <w:top w:val="single" w:sz="8" w:space="0" w:color="auto"/>
              <w:left w:val="single" w:sz="8" w:space="0" w:color="auto"/>
              <w:bottom w:val="single" w:sz="8" w:space="0" w:color="auto"/>
              <w:right w:val="single" w:sz="8" w:space="0" w:color="auto"/>
            </w:tcBorders>
            <w:hideMark/>
          </w:tcPr>
          <w:p w14:paraId="1641AFC6" w14:textId="77777777" w:rsidR="000368D2" w:rsidRPr="006A6209" w:rsidRDefault="000368D2">
            <w:pPr>
              <w:pStyle w:val="TableText"/>
            </w:pPr>
            <w:r w:rsidRPr="006A6209">
              <w:t>46.5</w:t>
            </w:r>
          </w:p>
        </w:tc>
        <w:tc>
          <w:tcPr>
            <w:tcW w:w="1620" w:type="dxa"/>
            <w:tcBorders>
              <w:top w:val="single" w:sz="8" w:space="0" w:color="auto"/>
              <w:left w:val="single" w:sz="8" w:space="0" w:color="auto"/>
              <w:bottom w:val="single" w:sz="8" w:space="0" w:color="auto"/>
              <w:right w:val="single" w:sz="8" w:space="0" w:color="auto"/>
            </w:tcBorders>
            <w:hideMark/>
          </w:tcPr>
          <w:p w14:paraId="7100EA3C" w14:textId="77777777" w:rsidR="000368D2" w:rsidRPr="006A6209" w:rsidRDefault="000368D2">
            <w:pPr>
              <w:pStyle w:val="TableText"/>
            </w:pPr>
            <w:r w:rsidRPr="006A6209">
              <w:t>^DGAUDIT2</w:t>
            </w:r>
          </w:p>
        </w:tc>
        <w:tc>
          <w:tcPr>
            <w:tcW w:w="4320" w:type="dxa"/>
            <w:tcBorders>
              <w:top w:val="single" w:sz="8" w:space="0" w:color="auto"/>
              <w:left w:val="single" w:sz="8" w:space="0" w:color="auto"/>
              <w:bottom w:val="single" w:sz="8" w:space="0" w:color="auto"/>
              <w:right w:val="single" w:sz="8" w:space="0" w:color="auto"/>
            </w:tcBorders>
            <w:hideMark/>
          </w:tcPr>
          <w:p w14:paraId="4B26FF8D" w14:textId="77777777" w:rsidR="000368D2" w:rsidRPr="006A6209" w:rsidRDefault="000368D2">
            <w:pPr>
              <w:pStyle w:val="TableText"/>
            </w:pPr>
            <w:r w:rsidRPr="006A6209">
              <w:t>This file contains settings for the VistA Audit Solution (VAS) process that sends audit transactions to the VAS external archive.</w:t>
            </w:r>
          </w:p>
        </w:tc>
      </w:tr>
      <w:bookmarkEnd w:id="1956"/>
    </w:tbl>
    <w:p w14:paraId="0CCFF167" w14:textId="77777777" w:rsidR="000368D2" w:rsidRPr="006A6209" w:rsidRDefault="000368D2" w:rsidP="000368D2">
      <w:pPr>
        <w:pStyle w:val="BodyText"/>
        <w:rPr>
          <w:lang w:eastAsia="ko-KR"/>
        </w:rPr>
      </w:pPr>
    </w:p>
    <w:p w14:paraId="3614D75B" w14:textId="77777777" w:rsidR="00366792" w:rsidRPr="006A6209" w:rsidRDefault="00366792" w:rsidP="001C4B00">
      <w:pPr>
        <w:pStyle w:val="BodyText"/>
      </w:pPr>
    </w:p>
    <w:p w14:paraId="4F29506B" w14:textId="51E0BF39" w:rsidR="001C4B00" w:rsidRPr="006A6209" w:rsidRDefault="001C4B00" w:rsidP="001C4B00">
      <w:pPr>
        <w:pStyle w:val="BodyText"/>
        <w:rPr>
          <w:b/>
          <w:bCs/>
          <w:color w:val="000000" w:themeColor="text1"/>
          <w:kern w:val="32"/>
        </w:rPr>
      </w:pPr>
      <w:r w:rsidRPr="006A6209">
        <w:br w:type="page"/>
      </w:r>
    </w:p>
    <w:p w14:paraId="7E22F8A3" w14:textId="205DFFC1" w:rsidR="00F53DC9" w:rsidRPr="006A6209" w:rsidRDefault="00F53DC9" w:rsidP="00AC0CE1">
      <w:pPr>
        <w:pStyle w:val="Heading1"/>
      </w:pPr>
      <w:bookmarkStart w:id="1957" w:name="_Toc164850471"/>
      <w:r w:rsidRPr="006A6209">
        <w:t>Glossary</w:t>
      </w:r>
      <w:bookmarkEnd w:id="1936"/>
      <w:bookmarkEnd w:id="1957"/>
    </w:p>
    <w:p w14:paraId="1EA987AB" w14:textId="64D05446" w:rsidR="00F53DC9" w:rsidRPr="006A6209" w:rsidRDefault="00F53DC9" w:rsidP="001C4B00">
      <w:pPr>
        <w:pStyle w:val="BodyText"/>
        <w:keepNext/>
        <w:keepLines/>
      </w:pPr>
      <w:r w:rsidRPr="006A6209">
        <w:t>Also</w:t>
      </w:r>
      <w:r w:rsidR="001C4B00" w:rsidRPr="006A6209">
        <w:t>,</w:t>
      </w:r>
      <w:r w:rsidRPr="006A6209">
        <w:t xml:space="preserve"> please refer to the following sites</w:t>
      </w:r>
      <w:r w:rsidR="001C4B00" w:rsidRPr="006A6209">
        <w:t>:</w:t>
      </w:r>
    </w:p>
    <w:p w14:paraId="68C667BC" w14:textId="35D53C5F" w:rsidR="00F53DC9" w:rsidRPr="006A6209" w:rsidRDefault="00F53DC9" w:rsidP="001C4B00">
      <w:pPr>
        <w:pStyle w:val="ListBullet"/>
        <w:keepNext/>
        <w:keepLines/>
      </w:pPr>
      <w:r w:rsidRPr="006A6209">
        <w:t>OI</w:t>
      </w:r>
      <w:r w:rsidR="004F3477" w:rsidRPr="006A6209">
        <w:t>T</w:t>
      </w:r>
      <w:r w:rsidRPr="006A6209">
        <w:t xml:space="preserve"> Master Glossary</w:t>
      </w:r>
      <w:r w:rsidR="004F3477" w:rsidRPr="006A6209">
        <w:t xml:space="preserve"> website (</w:t>
      </w:r>
      <w:r w:rsidR="000F63F5" w:rsidRPr="006A6209">
        <w:t xml:space="preserve">VA </w:t>
      </w:r>
      <w:r w:rsidR="004F3477" w:rsidRPr="006A6209">
        <w:t>Intranet)</w:t>
      </w:r>
    </w:p>
    <w:p w14:paraId="1E86957A" w14:textId="6C4FA67F" w:rsidR="00F53DC9" w:rsidRPr="006A6209" w:rsidRDefault="004F3477" w:rsidP="001C4B00">
      <w:pPr>
        <w:pStyle w:val="ListBullet"/>
        <w:keepNext/>
        <w:keepLines/>
        <w:rPr>
          <w:rStyle w:val="Hyperlink"/>
          <w:u w:val="none"/>
        </w:rPr>
      </w:pPr>
      <w:r w:rsidRPr="006A6209">
        <w:t>VA Acronym Lookup website (</w:t>
      </w:r>
      <w:r w:rsidR="000F63F5" w:rsidRPr="006A6209">
        <w:t xml:space="preserve">VA </w:t>
      </w:r>
      <w:r w:rsidRPr="006A6209">
        <w:t>Intranet)</w:t>
      </w:r>
    </w:p>
    <w:p w14:paraId="787203A0" w14:textId="4901F6F4" w:rsidR="001C4B00" w:rsidRPr="006A6209" w:rsidRDefault="001C4B00" w:rsidP="001C4B00">
      <w:pPr>
        <w:pStyle w:val="BodyText6"/>
        <w:keepNext/>
        <w:keepLines/>
        <w:rPr>
          <w:rStyle w:val="Hyperlink"/>
          <w:u w:val="none"/>
        </w:rPr>
      </w:pPr>
    </w:p>
    <w:p w14:paraId="6B6BC2C8" w14:textId="6A995AEE" w:rsidR="001C4B00" w:rsidRPr="006A6209" w:rsidRDefault="001C4B00" w:rsidP="001C4B00">
      <w:pPr>
        <w:pStyle w:val="Caption"/>
      </w:pPr>
      <w:bookmarkStart w:id="1958" w:name="_Toc164850029"/>
      <w:r w:rsidRPr="006A6209">
        <w:t xml:space="preserve">Table </w:t>
      </w:r>
      <w:r w:rsidRPr="006A6209">
        <w:fldChar w:fldCharType="begin"/>
      </w:r>
      <w:r w:rsidRPr="006A6209">
        <w:instrText>SEQ Table \* ARABIC</w:instrText>
      </w:r>
      <w:r w:rsidRPr="006A6209">
        <w:fldChar w:fldCharType="separate"/>
      </w:r>
      <w:r w:rsidR="00127840">
        <w:rPr>
          <w:noProof/>
        </w:rPr>
        <w:t>222</w:t>
      </w:r>
      <w:r w:rsidRPr="006A6209">
        <w:fldChar w:fldCharType="end"/>
      </w:r>
      <w:r w:rsidRPr="006A6209">
        <w:t xml:space="preserve">: </w:t>
      </w:r>
      <w:r w:rsidR="00EF73B4" w:rsidRPr="006A6209">
        <w:t>Glossary</w:t>
      </w:r>
      <w:bookmarkEnd w:id="1958"/>
    </w:p>
    <w:tbl>
      <w:tblPr>
        <w:tblStyle w:val="TableGrid20"/>
        <w:tblW w:w="0" w:type="auto"/>
        <w:tblLook w:val="04A0" w:firstRow="1" w:lastRow="0" w:firstColumn="1" w:lastColumn="0" w:noHBand="0" w:noVBand="1"/>
      </w:tblPr>
      <w:tblGrid>
        <w:gridCol w:w="1885"/>
        <w:gridCol w:w="7465"/>
      </w:tblGrid>
      <w:tr w:rsidR="001C4B00" w:rsidRPr="006A6209" w14:paraId="34016494" w14:textId="77777777" w:rsidTr="00074B14">
        <w:trPr>
          <w:tblHeader/>
        </w:trPr>
        <w:tc>
          <w:tcPr>
            <w:tcW w:w="1890" w:type="dxa"/>
            <w:shd w:val="clear" w:color="auto" w:fill="E7E6E6" w:themeFill="background2"/>
          </w:tcPr>
          <w:p w14:paraId="3AF02D8E" w14:textId="788528F1" w:rsidR="001C4B00" w:rsidRPr="006A6209" w:rsidRDefault="001C4B00" w:rsidP="00A23E30">
            <w:pPr>
              <w:pStyle w:val="TableHeading"/>
            </w:pPr>
            <w:bookmarkStart w:id="1959" w:name="_Hlk155333429"/>
            <w:r w:rsidRPr="006A6209">
              <w:t>Term</w:t>
            </w:r>
          </w:p>
        </w:tc>
        <w:tc>
          <w:tcPr>
            <w:tcW w:w="7578" w:type="dxa"/>
            <w:shd w:val="clear" w:color="auto" w:fill="E7E6E6" w:themeFill="background2"/>
          </w:tcPr>
          <w:p w14:paraId="2B10866A" w14:textId="140A28EA" w:rsidR="001C4B00" w:rsidRPr="006A6209" w:rsidRDefault="001C4B00" w:rsidP="00A23E30">
            <w:pPr>
              <w:pStyle w:val="TableHeading"/>
            </w:pPr>
            <w:r w:rsidRPr="006A6209">
              <w:t>Definition</w:t>
            </w:r>
          </w:p>
        </w:tc>
      </w:tr>
      <w:tr w:rsidR="00F53DC9" w:rsidRPr="006A6209" w14:paraId="1A9DBBA1" w14:textId="77777777" w:rsidTr="00074B14">
        <w:tc>
          <w:tcPr>
            <w:tcW w:w="1890" w:type="dxa"/>
          </w:tcPr>
          <w:p w14:paraId="2C213EAA" w14:textId="77777777" w:rsidR="00F53DC9" w:rsidRPr="006A6209" w:rsidRDefault="00F53DC9" w:rsidP="00EF73B4">
            <w:pPr>
              <w:pStyle w:val="TableText"/>
              <w:keepNext/>
              <w:keepLines/>
            </w:pPr>
            <w:r w:rsidRPr="006A6209">
              <w:t>ADD-ONS</w:t>
            </w:r>
          </w:p>
        </w:tc>
        <w:tc>
          <w:tcPr>
            <w:tcW w:w="7578" w:type="dxa"/>
          </w:tcPr>
          <w:p w14:paraId="126DD554" w14:textId="77777777" w:rsidR="00F53DC9" w:rsidRPr="006A6209" w:rsidRDefault="00F53DC9" w:rsidP="00EF73B4">
            <w:pPr>
              <w:pStyle w:val="TableText"/>
              <w:keepNext/>
              <w:keepLines/>
            </w:pPr>
            <w:r w:rsidRPr="006A6209">
              <w:t>Patients who have been scheduled for a visit after routing slips for a particular date have been printed.</w:t>
            </w:r>
          </w:p>
        </w:tc>
      </w:tr>
      <w:tr w:rsidR="00F53DC9" w:rsidRPr="006A6209" w14:paraId="3C5F8F93" w14:textId="77777777" w:rsidTr="00074B14">
        <w:trPr>
          <w:trHeight w:val="90"/>
        </w:trPr>
        <w:tc>
          <w:tcPr>
            <w:tcW w:w="1890" w:type="dxa"/>
          </w:tcPr>
          <w:p w14:paraId="3033C73C" w14:textId="77777777" w:rsidR="00F53DC9" w:rsidRPr="006A6209" w:rsidRDefault="00F53DC9" w:rsidP="00EF73B4">
            <w:pPr>
              <w:pStyle w:val="TableText"/>
              <w:keepNext/>
              <w:keepLines/>
            </w:pPr>
            <w:r w:rsidRPr="006A6209">
              <w:t>ALOS</w:t>
            </w:r>
          </w:p>
        </w:tc>
        <w:tc>
          <w:tcPr>
            <w:tcW w:w="7578" w:type="dxa"/>
          </w:tcPr>
          <w:p w14:paraId="4D6F2808" w14:textId="437112F9" w:rsidR="00F53DC9" w:rsidRPr="006A6209" w:rsidRDefault="00F53DC9" w:rsidP="00EF73B4">
            <w:pPr>
              <w:pStyle w:val="TableText"/>
              <w:keepNext/>
              <w:keepLines/>
            </w:pPr>
            <w:r w:rsidRPr="006A6209">
              <w:t>Average Length of Stay</w:t>
            </w:r>
            <w:r w:rsidR="00EF73B4" w:rsidRPr="006A6209">
              <w:t>.</w:t>
            </w:r>
          </w:p>
        </w:tc>
      </w:tr>
      <w:tr w:rsidR="00F53DC9" w:rsidRPr="006A6209" w14:paraId="5A1BBD57" w14:textId="77777777" w:rsidTr="00074B14">
        <w:tc>
          <w:tcPr>
            <w:tcW w:w="1890" w:type="dxa"/>
          </w:tcPr>
          <w:p w14:paraId="3913DDFC" w14:textId="77777777" w:rsidR="00F53DC9" w:rsidRPr="006A6209" w:rsidRDefault="00F53DC9" w:rsidP="00EF73B4">
            <w:pPr>
              <w:pStyle w:val="TableText"/>
            </w:pPr>
            <w:r w:rsidRPr="006A6209">
              <w:t>AMIS</w:t>
            </w:r>
          </w:p>
        </w:tc>
        <w:tc>
          <w:tcPr>
            <w:tcW w:w="7578" w:type="dxa"/>
          </w:tcPr>
          <w:p w14:paraId="4A37CF62" w14:textId="7C6C07A2" w:rsidR="00F53DC9" w:rsidRPr="006A6209" w:rsidRDefault="00F53DC9" w:rsidP="00EF73B4">
            <w:pPr>
              <w:pStyle w:val="TableText"/>
            </w:pPr>
            <w:r w:rsidRPr="006A6209">
              <w:t>Automated Management Information System</w:t>
            </w:r>
            <w:r w:rsidR="00EF73B4" w:rsidRPr="006A6209">
              <w:t>.</w:t>
            </w:r>
          </w:p>
        </w:tc>
      </w:tr>
      <w:tr w:rsidR="00F53DC9" w:rsidRPr="006A6209" w14:paraId="08A6F452" w14:textId="77777777" w:rsidTr="00074B14">
        <w:tc>
          <w:tcPr>
            <w:tcW w:w="1890" w:type="dxa"/>
          </w:tcPr>
          <w:p w14:paraId="753B8B2B" w14:textId="77777777" w:rsidR="00F53DC9" w:rsidRPr="006A6209" w:rsidRDefault="00F53DC9" w:rsidP="00EF73B4">
            <w:pPr>
              <w:pStyle w:val="TableText"/>
            </w:pPr>
            <w:r w:rsidRPr="006A6209">
              <w:t>ANCILLARY</w:t>
            </w:r>
          </w:p>
        </w:tc>
        <w:tc>
          <w:tcPr>
            <w:tcW w:w="7578" w:type="dxa"/>
          </w:tcPr>
          <w:p w14:paraId="0856E54A" w14:textId="298AE725" w:rsidR="00F53DC9" w:rsidRPr="006A6209" w:rsidRDefault="00F53DC9" w:rsidP="00EF73B4">
            <w:pPr>
              <w:pStyle w:val="TableText"/>
            </w:pPr>
            <w:r w:rsidRPr="006A6209">
              <w:t>A test added to an existing appointment (i.e.</w:t>
            </w:r>
            <w:r w:rsidR="00EF73B4" w:rsidRPr="006A6209">
              <w:t>, </w:t>
            </w:r>
            <w:r w:rsidRPr="006A6209">
              <w:t>lab, x-ray, EKG) test</w:t>
            </w:r>
            <w:r w:rsidR="00EF73B4" w:rsidRPr="006A6209">
              <w:t>.</w:t>
            </w:r>
          </w:p>
        </w:tc>
      </w:tr>
      <w:tr w:rsidR="00F53DC9" w:rsidRPr="006A6209" w14:paraId="3C9E9156" w14:textId="77777777" w:rsidTr="00074B14">
        <w:tc>
          <w:tcPr>
            <w:tcW w:w="1890" w:type="dxa"/>
          </w:tcPr>
          <w:p w14:paraId="07F79641" w14:textId="77777777" w:rsidR="00F53DC9" w:rsidRPr="006A6209" w:rsidRDefault="00F53DC9" w:rsidP="00EF73B4">
            <w:pPr>
              <w:pStyle w:val="TableText"/>
            </w:pPr>
            <w:r w:rsidRPr="006A6209">
              <w:t>API</w:t>
            </w:r>
          </w:p>
        </w:tc>
        <w:tc>
          <w:tcPr>
            <w:tcW w:w="7578" w:type="dxa"/>
          </w:tcPr>
          <w:p w14:paraId="404BF263" w14:textId="576DC77D" w:rsidR="00F53DC9" w:rsidRPr="006A6209" w:rsidRDefault="00F53DC9" w:rsidP="00EF73B4">
            <w:pPr>
              <w:pStyle w:val="TableText"/>
            </w:pPr>
            <w:r w:rsidRPr="006A6209">
              <w:t>Application Program Interface</w:t>
            </w:r>
            <w:r w:rsidR="00EF73B4" w:rsidRPr="006A6209">
              <w:t>.</w:t>
            </w:r>
          </w:p>
        </w:tc>
      </w:tr>
      <w:tr w:rsidR="00F53DC9" w:rsidRPr="006A6209" w14:paraId="6589C5B6" w14:textId="77777777" w:rsidTr="00074B14">
        <w:tc>
          <w:tcPr>
            <w:tcW w:w="1890" w:type="dxa"/>
          </w:tcPr>
          <w:p w14:paraId="2A3A7420" w14:textId="77777777" w:rsidR="00F53DC9" w:rsidRPr="006A6209" w:rsidRDefault="00F53DC9" w:rsidP="00EF73B4">
            <w:pPr>
              <w:pStyle w:val="TableText"/>
            </w:pPr>
            <w:r w:rsidRPr="006A6209">
              <w:t>BILLINGS</w:t>
            </w:r>
          </w:p>
        </w:tc>
        <w:tc>
          <w:tcPr>
            <w:tcW w:w="7578" w:type="dxa"/>
          </w:tcPr>
          <w:p w14:paraId="1F85A7F9" w14:textId="0ED6CE20" w:rsidR="00F53DC9" w:rsidRPr="006A6209" w:rsidRDefault="00F53DC9" w:rsidP="00EF73B4">
            <w:pPr>
              <w:pStyle w:val="TableText"/>
            </w:pPr>
            <w:r w:rsidRPr="006A6209">
              <w:t xml:space="preserve">Bills sent to </w:t>
            </w:r>
            <w:r w:rsidR="00F13FCD" w:rsidRPr="006A6209">
              <w:t>V</w:t>
            </w:r>
            <w:r w:rsidRPr="006A6209">
              <w:t>eteran</w:t>
            </w:r>
            <w:r w:rsidR="00F13FCD" w:rsidRPr="006A6209">
              <w:t>.</w:t>
            </w:r>
          </w:p>
        </w:tc>
      </w:tr>
      <w:tr w:rsidR="00F53DC9" w:rsidRPr="006A6209" w14:paraId="30249BFC" w14:textId="77777777" w:rsidTr="00074B14">
        <w:tc>
          <w:tcPr>
            <w:tcW w:w="1890" w:type="dxa"/>
          </w:tcPr>
          <w:p w14:paraId="7172B12E" w14:textId="77777777" w:rsidR="00F53DC9" w:rsidRPr="006A6209" w:rsidRDefault="00F53DC9" w:rsidP="00EF73B4">
            <w:pPr>
              <w:pStyle w:val="TableText"/>
            </w:pPr>
            <w:r w:rsidRPr="006A6209">
              <w:t>BRD</w:t>
            </w:r>
          </w:p>
        </w:tc>
        <w:tc>
          <w:tcPr>
            <w:tcW w:w="7578" w:type="dxa"/>
          </w:tcPr>
          <w:p w14:paraId="58041849" w14:textId="61AE5600" w:rsidR="00F53DC9" w:rsidRPr="006A6209" w:rsidRDefault="00F53DC9" w:rsidP="00EF73B4">
            <w:pPr>
              <w:pStyle w:val="TableText"/>
            </w:pPr>
            <w:r w:rsidRPr="006A6209">
              <w:t>Business Requirements Document</w:t>
            </w:r>
            <w:r w:rsidR="00F13FCD" w:rsidRPr="006A6209">
              <w:t>.</w:t>
            </w:r>
          </w:p>
        </w:tc>
      </w:tr>
      <w:tr w:rsidR="00F53DC9" w:rsidRPr="006A6209" w14:paraId="7682CCBD" w14:textId="77777777" w:rsidTr="00074B14">
        <w:tc>
          <w:tcPr>
            <w:tcW w:w="1890" w:type="dxa"/>
          </w:tcPr>
          <w:p w14:paraId="0780E8DE" w14:textId="77777777" w:rsidR="00F53DC9" w:rsidRPr="006A6209" w:rsidRDefault="00F53DC9" w:rsidP="00EF73B4">
            <w:pPr>
              <w:pStyle w:val="TableText"/>
            </w:pPr>
            <w:r w:rsidRPr="006A6209">
              <w:t>CLINIC PULL LIST</w:t>
            </w:r>
          </w:p>
        </w:tc>
        <w:tc>
          <w:tcPr>
            <w:tcW w:w="7578" w:type="dxa"/>
          </w:tcPr>
          <w:p w14:paraId="777249B6" w14:textId="29426F82" w:rsidR="00F53DC9" w:rsidRPr="006A6209" w:rsidRDefault="00F53DC9" w:rsidP="00EF73B4">
            <w:pPr>
              <w:pStyle w:val="TableText"/>
            </w:pPr>
            <w:r w:rsidRPr="006A6209">
              <w:t>A list of patients whose radiology/MAS records should be pulled from the file room for use in conjunction with scheduled clinic visits</w:t>
            </w:r>
            <w:r w:rsidR="00EF73B4" w:rsidRPr="006A6209">
              <w:t>.</w:t>
            </w:r>
          </w:p>
        </w:tc>
      </w:tr>
      <w:tr w:rsidR="00F53DC9" w:rsidRPr="006A6209" w14:paraId="5D62EBB4" w14:textId="77777777" w:rsidTr="00074B14">
        <w:tc>
          <w:tcPr>
            <w:tcW w:w="1890" w:type="dxa"/>
          </w:tcPr>
          <w:p w14:paraId="12F57828" w14:textId="77777777" w:rsidR="00F53DC9" w:rsidRPr="006A6209" w:rsidRDefault="00F53DC9" w:rsidP="00EF73B4">
            <w:pPr>
              <w:pStyle w:val="TableText"/>
            </w:pPr>
            <w:r w:rsidRPr="006A6209">
              <w:t>COLLATERAL</w:t>
            </w:r>
          </w:p>
        </w:tc>
        <w:tc>
          <w:tcPr>
            <w:tcW w:w="7578" w:type="dxa"/>
          </w:tcPr>
          <w:p w14:paraId="6E0F55FE" w14:textId="74BC88E4" w:rsidR="00F53DC9" w:rsidRPr="006A6209" w:rsidRDefault="00F53DC9" w:rsidP="00EF73B4">
            <w:pPr>
              <w:pStyle w:val="TableText"/>
            </w:pPr>
            <w:r w:rsidRPr="006A6209">
              <w:t xml:space="preserve">A visit by a </w:t>
            </w:r>
            <w:r w:rsidRPr="006A6209">
              <w:rPr>
                <w:i/>
                <w:iCs/>
              </w:rPr>
              <w:t>non</w:t>
            </w:r>
            <w:r w:rsidRPr="006A6209">
              <w:t>-</w:t>
            </w:r>
            <w:r w:rsidR="00F13FCD" w:rsidRPr="006A6209">
              <w:t>V</w:t>
            </w:r>
            <w:r w:rsidRPr="006A6209">
              <w:t>eteran patient whose appointment is related to or visit associated with a service-connected patient's treatment.</w:t>
            </w:r>
          </w:p>
        </w:tc>
      </w:tr>
      <w:tr w:rsidR="00F53DC9" w:rsidRPr="006A6209" w14:paraId="11BB624C" w14:textId="77777777" w:rsidTr="00074B14">
        <w:tc>
          <w:tcPr>
            <w:tcW w:w="1890" w:type="dxa"/>
          </w:tcPr>
          <w:p w14:paraId="15A91DD3" w14:textId="16FD62D9" w:rsidR="00F53DC9" w:rsidRPr="006A6209" w:rsidRDefault="00F53DC9" w:rsidP="00EF73B4">
            <w:pPr>
              <w:pStyle w:val="TableText"/>
            </w:pPr>
            <w:r w:rsidRPr="006A6209">
              <w:t>Computerized Patient Record System (CPRS)</w:t>
            </w:r>
          </w:p>
        </w:tc>
        <w:tc>
          <w:tcPr>
            <w:tcW w:w="7578" w:type="dxa"/>
          </w:tcPr>
          <w:p w14:paraId="13E9F727" w14:textId="6BE000DA" w:rsidR="00F53DC9" w:rsidRPr="006A6209" w:rsidRDefault="00F53DC9" w:rsidP="00EF73B4">
            <w:pPr>
              <w:pStyle w:val="TableText"/>
            </w:pPr>
            <w:r w:rsidRPr="006A6209">
              <w:t xml:space="preserve">An integrated, comprehensive suite of clinical applications in VistA that work together to create a longitudinal view of the </w:t>
            </w:r>
            <w:r w:rsidR="00F13FCD" w:rsidRPr="006A6209">
              <w:t>V</w:t>
            </w:r>
            <w:r w:rsidRPr="006A6209">
              <w:t>eteran’s Electronic Medical Record (EMR). CPRS capabilities include a Real Time Order Checking System, a Notification System to alert clinicians of clinically significant events, Consult/Request tracking and a Clinical Reminder System. CPRS provides access to most components of the patient chart.</w:t>
            </w:r>
          </w:p>
        </w:tc>
      </w:tr>
      <w:tr w:rsidR="00F53DC9" w:rsidRPr="006A6209" w14:paraId="35051FA5" w14:textId="77777777" w:rsidTr="00074B14">
        <w:tc>
          <w:tcPr>
            <w:tcW w:w="1890" w:type="dxa"/>
          </w:tcPr>
          <w:p w14:paraId="5CB6A9E4" w14:textId="77777777" w:rsidR="00F53DC9" w:rsidRPr="006A6209" w:rsidRDefault="00F53DC9" w:rsidP="00EF73B4">
            <w:pPr>
              <w:pStyle w:val="TableText"/>
            </w:pPr>
            <w:r w:rsidRPr="006A6209">
              <w:t>CPRS</w:t>
            </w:r>
          </w:p>
        </w:tc>
        <w:tc>
          <w:tcPr>
            <w:tcW w:w="7578" w:type="dxa"/>
          </w:tcPr>
          <w:p w14:paraId="66A07714" w14:textId="7F177F06" w:rsidR="00F53DC9" w:rsidRPr="006A6209" w:rsidRDefault="00F53DC9" w:rsidP="00EF73B4">
            <w:pPr>
              <w:pStyle w:val="TableText"/>
            </w:pPr>
            <w:r w:rsidRPr="006A6209">
              <w:t>Computerized Patient Record System</w:t>
            </w:r>
            <w:r w:rsidR="00EF73B4" w:rsidRPr="006A6209">
              <w:t>.</w:t>
            </w:r>
          </w:p>
        </w:tc>
      </w:tr>
      <w:tr w:rsidR="00F53DC9" w:rsidRPr="006A6209" w14:paraId="2924F75B" w14:textId="77777777" w:rsidTr="00074B14">
        <w:tc>
          <w:tcPr>
            <w:tcW w:w="1890" w:type="dxa"/>
          </w:tcPr>
          <w:p w14:paraId="209BCD91" w14:textId="77777777" w:rsidR="00F53DC9" w:rsidRPr="006A6209" w:rsidRDefault="00F53DC9" w:rsidP="00EF73B4">
            <w:pPr>
              <w:pStyle w:val="TableText"/>
            </w:pPr>
            <w:r w:rsidRPr="006A6209">
              <w:t>CPT</w:t>
            </w:r>
          </w:p>
        </w:tc>
        <w:tc>
          <w:tcPr>
            <w:tcW w:w="7578" w:type="dxa"/>
          </w:tcPr>
          <w:p w14:paraId="1429F83D" w14:textId="661CAF37" w:rsidR="00F53DC9" w:rsidRPr="006A6209" w:rsidRDefault="00F53DC9" w:rsidP="00EF73B4">
            <w:pPr>
              <w:pStyle w:val="TableText"/>
            </w:pPr>
            <w:r w:rsidRPr="006A6209">
              <w:t>Current Procedural Terminology</w:t>
            </w:r>
            <w:r w:rsidR="00EF73B4" w:rsidRPr="006A6209">
              <w:t>.</w:t>
            </w:r>
          </w:p>
        </w:tc>
      </w:tr>
      <w:tr w:rsidR="00F53DC9" w:rsidRPr="006A6209" w14:paraId="7A2A86AA" w14:textId="77777777" w:rsidTr="00074B14">
        <w:tc>
          <w:tcPr>
            <w:tcW w:w="1890" w:type="dxa"/>
          </w:tcPr>
          <w:p w14:paraId="0A322492" w14:textId="77777777" w:rsidR="00F53DC9" w:rsidRPr="006A6209" w:rsidRDefault="00F53DC9" w:rsidP="00EF73B4">
            <w:pPr>
              <w:pStyle w:val="TableText"/>
            </w:pPr>
            <w:r w:rsidRPr="006A6209">
              <w:t>CR</w:t>
            </w:r>
          </w:p>
        </w:tc>
        <w:tc>
          <w:tcPr>
            <w:tcW w:w="7578" w:type="dxa"/>
          </w:tcPr>
          <w:p w14:paraId="40B1A598" w14:textId="1AC057E6" w:rsidR="00F53DC9" w:rsidRPr="006A6209" w:rsidRDefault="00F53DC9" w:rsidP="00EF73B4">
            <w:pPr>
              <w:pStyle w:val="TableText"/>
            </w:pPr>
            <w:r w:rsidRPr="006A6209">
              <w:t>Clinical Reminders</w:t>
            </w:r>
            <w:r w:rsidR="00EF73B4" w:rsidRPr="006A6209">
              <w:t>.</w:t>
            </w:r>
          </w:p>
        </w:tc>
      </w:tr>
      <w:tr w:rsidR="00F53DC9" w:rsidRPr="006A6209" w14:paraId="1C30EED1" w14:textId="77777777" w:rsidTr="00074B14">
        <w:tc>
          <w:tcPr>
            <w:tcW w:w="1890" w:type="dxa"/>
          </w:tcPr>
          <w:p w14:paraId="4C7D2EC7" w14:textId="77777777" w:rsidR="00F53DC9" w:rsidRPr="006A6209" w:rsidRDefault="00F53DC9" w:rsidP="00EF73B4">
            <w:pPr>
              <w:pStyle w:val="TableText"/>
            </w:pPr>
            <w:r w:rsidRPr="006A6209">
              <w:t>DBIA</w:t>
            </w:r>
          </w:p>
        </w:tc>
        <w:tc>
          <w:tcPr>
            <w:tcW w:w="7578" w:type="dxa"/>
          </w:tcPr>
          <w:p w14:paraId="79786E6B" w14:textId="328095F6" w:rsidR="00F53DC9" w:rsidRPr="006A6209" w:rsidRDefault="00F53DC9" w:rsidP="00EF73B4">
            <w:pPr>
              <w:pStyle w:val="TableText"/>
            </w:pPr>
            <w:r w:rsidRPr="006A6209">
              <w:t>Database Integration Agreement</w:t>
            </w:r>
            <w:r w:rsidR="00EF73B4" w:rsidRPr="006A6209">
              <w:t>.</w:t>
            </w:r>
          </w:p>
        </w:tc>
      </w:tr>
      <w:tr w:rsidR="00F53DC9" w:rsidRPr="006A6209" w14:paraId="5BEEE6C0" w14:textId="77777777" w:rsidTr="00074B14">
        <w:tc>
          <w:tcPr>
            <w:tcW w:w="1890" w:type="dxa"/>
          </w:tcPr>
          <w:p w14:paraId="1C4689CA" w14:textId="77777777" w:rsidR="00F53DC9" w:rsidRPr="006A6209" w:rsidRDefault="00F53DC9" w:rsidP="00EF73B4">
            <w:pPr>
              <w:pStyle w:val="TableText"/>
            </w:pPr>
            <w:r w:rsidRPr="006A6209">
              <w:t>DRG</w:t>
            </w:r>
          </w:p>
        </w:tc>
        <w:tc>
          <w:tcPr>
            <w:tcW w:w="7578" w:type="dxa"/>
          </w:tcPr>
          <w:p w14:paraId="5920D742" w14:textId="59177287" w:rsidR="00F53DC9" w:rsidRPr="006A6209" w:rsidRDefault="00F53DC9" w:rsidP="00EF73B4">
            <w:pPr>
              <w:pStyle w:val="TableText"/>
            </w:pPr>
            <w:r w:rsidRPr="006A6209">
              <w:t>Diagnostic Related Group</w:t>
            </w:r>
            <w:r w:rsidR="00EF73B4" w:rsidRPr="006A6209">
              <w:t>.</w:t>
            </w:r>
          </w:p>
        </w:tc>
      </w:tr>
      <w:tr w:rsidR="00F53DC9" w:rsidRPr="006A6209" w14:paraId="20F00579" w14:textId="77777777" w:rsidTr="00074B14">
        <w:tc>
          <w:tcPr>
            <w:tcW w:w="1890" w:type="dxa"/>
          </w:tcPr>
          <w:p w14:paraId="7717438A" w14:textId="77777777" w:rsidR="00F53DC9" w:rsidRPr="006A6209" w:rsidRDefault="00F53DC9" w:rsidP="00EF73B4">
            <w:pPr>
              <w:pStyle w:val="TableText"/>
            </w:pPr>
            <w:r w:rsidRPr="006A6209">
              <w:t>GMTS</w:t>
            </w:r>
          </w:p>
        </w:tc>
        <w:tc>
          <w:tcPr>
            <w:tcW w:w="7578" w:type="dxa"/>
          </w:tcPr>
          <w:p w14:paraId="528705A2" w14:textId="0E3B1624" w:rsidR="00F53DC9" w:rsidRPr="006A6209" w:rsidRDefault="00F53DC9" w:rsidP="00EF73B4">
            <w:pPr>
              <w:pStyle w:val="TableText"/>
            </w:pPr>
            <w:r w:rsidRPr="006A6209">
              <w:t>Health Summary namespace</w:t>
            </w:r>
            <w:r w:rsidR="00EF73B4" w:rsidRPr="006A6209">
              <w:t>.</w:t>
            </w:r>
          </w:p>
        </w:tc>
      </w:tr>
      <w:tr w:rsidR="00F53DC9" w:rsidRPr="006A6209" w14:paraId="5744F196" w14:textId="77777777" w:rsidTr="00074B14">
        <w:tc>
          <w:tcPr>
            <w:tcW w:w="1890" w:type="dxa"/>
          </w:tcPr>
          <w:p w14:paraId="330EC2D5" w14:textId="77777777" w:rsidR="00F53DC9" w:rsidRPr="006A6209" w:rsidRDefault="00F53DC9" w:rsidP="00EF73B4">
            <w:pPr>
              <w:pStyle w:val="TableText"/>
            </w:pPr>
            <w:r w:rsidRPr="006A6209">
              <w:t>GUI</w:t>
            </w:r>
          </w:p>
        </w:tc>
        <w:tc>
          <w:tcPr>
            <w:tcW w:w="7578" w:type="dxa"/>
          </w:tcPr>
          <w:p w14:paraId="585530FB" w14:textId="07863A6E" w:rsidR="00F53DC9" w:rsidRPr="006A6209" w:rsidRDefault="00F53DC9" w:rsidP="00EF73B4">
            <w:pPr>
              <w:pStyle w:val="TableText"/>
            </w:pPr>
            <w:r w:rsidRPr="006A6209">
              <w:t>Graphic User Interface</w:t>
            </w:r>
            <w:r w:rsidR="00EF73B4" w:rsidRPr="006A6209">
              <w:t>.</w:t>
            </w:r>
          </w:p>
        </w:tc>
      </w:tr>
      <w:tr w:rsidR="00F53DC9" w:rsidRPr="006A6209" w14:paraId="61FC9B4E" w14:textId="77777777" w:rsidTr="00074B14">
        <w:tc>
          <w:tcPr>
            <w:tcW w:w="1890" w:type="dxa"/>
          </w:tcPr>
          <w:p w14:paraId="0AF4F09F" w14:textId="77777777" w:rsidR="00F53DC9" w:rsidRPr="006A6209" w:rsidRDefault="00F53DC9" w:rsidP="00EF73B4">
            <w:pPr>
              <w:pStyle w:val="TableText"/>
            </w:pPr>
            <w:r w:rsidRPr="006A6209">
              <w:t>HL7</w:t>
            </w:r>
          </w:p>
        </w:tc>
        <w:tc>
          <w:tcPr>
            <w:tcW w:w="7578" w:type="dxa"/>
          </w:tcPr>
          <w:p w14:paraId="71BFB12A" w14:textId="1C042650" w:rsidR="00F53DC9" w:rsidRPr="006A6209" w:rsidRDefault="00F53DC9" w:rsidP="00EF73B4">
            <w:pPr>
              <w:pStyle w:val="TableText"/>
            </w:pPr>
            <w:r w:rsidRPr="006A6209">
              <w:t>Health Level Seven</w:t>
            </w:r>
            <w:r w:rsidR="00EF73B4" w:rsidRPr="006A6209">
              <w:t>.</w:t>
            </w:r>
          </w:p>
        </w:tc>
      </w:tr>
      <w:tr w:rsidR="00F53DC9" w:rsidRPr="006A6209" w14:paraId="3414B780" w14:textId="77777777" w:rsidTr="00074B14">
        <w:tc>
          <w:tcPr>
            <w:tcW w:w="1890" w:type="dxa"/>
          </w:tcPr>
          <w:p w14:paraId="32DEF3B3" w14:textId="77777777" w:rsidR="00F53DC9" w:rsidRPr="006A6209" w:rsidRDefault="00F53DC9" w:rsidP="00EF73B4">
            <w:pPr>
              <w:pStyle w:val="TableText"/>
            </w:pPr>
            <w:r w:rsidRPr="006A6209">
              <w:t>ICR</w:t>
            </w:r>
          </w:p>
        </w:tc>
        <w:tc>
          <w:tcPr>
            <w:tcW w:w="7578" w:type="dxa"/>
          </w:tcPr>
          <w:p w14:paraId="2E37F73D" w14:textId="7A53933B" w:rsidR="00F53DC9" w:rsidRPr="006A6209" w:rsidRDefault="00F53DC9" w:rsidP="00EF73B4">
            <w:pPr>
              <w:pStyle w:val="TableText"/>
            </w:pPr>
            <w:r w:rsidRPr="006A6209">
              <w:t>Integration Control Reference</w:t>
            </w:r>
            <w:r w:rsidR="00EF73B4" w:rsidRPr="006A6209">
              <w:t>.</w:t>
            </w:r>
          </w:p>
        </w:tc>
      </w:tr>
      <w:tr w:rsidR="00F53DC9" w:rsidRPr="006A6209" w14:paraId="4426948B" w14:textId="77777777" w:rsidTr="00074B14">
        <w:tc>
          <w:tcPr>
            <w:tcW w:w="1890" w:type="dxa"/>
          </w:tcPr>
          <w:p w14:paraId="19D08943" w14:textId="77777777" w:rsidR="00F53DC9" w:rsidRPr="006A6209" w:rsidRDefault="00F53DC9" w:rsidP="00EF73B4">
            <w:pPr>
              <w:pStyle w:val="TableText"/>
            </w:pPr>
            <w:r w:rsidRPr="006A6209">
              <w:t>IRT</w:t>
            </w:r>
          </w:p>
        </w:tc>
        <w:tc>
          <w:tcPr>
            <w:tcW w:w="7578" w:type="dxa"/>
          </w:tcPr>
          <w:p w14:paraId="702E880F" w14:textId="3B3E63FE" w:rsidR="00F53DC9" w:rsidRPr="006A6209" w:rsidRDefault="00F53DC9" w:rsidP="00EF73B4">
            <w:pPr>
              <w:pStyle w:val="TableText"/>
            </w:pPr>
            <w:r w:rsidRPr="006A6209">
              <w:t>Incomplete Records Tracking</w:t>
            </w:r>
            <w:r w:rsidR="00EF73B4" w:rsidRPr="006A6209">
              <w:t>.</w:t>
            </w:r>
          </w:p>
        </w:tc>
      </w:tr>
      <w:tr w:rsidR="00F53DC9" w:rsidRPr="006A6209" w14:paraId="178A1629" w14:textId="77777777" w:rsidTr="00074B14">
        <w:tc>
          <w:tcPr>
            <w:tcW w:w="1890" w:type="dxa"/>
          </w:tcPr>
          <w:p w14:paraId="171D8452" w14:textId="77777777" w:rsidR="00F53DC9" w:rsidRPr="006A6209" w:rsidRDefault="00F53DC9" w:rsidP="00EF73B4">
            <w:pPr>
              <w:pStyle w:val="TableText"/>
            </w:pPr>
            <w:r w:rsidRPr="006A6209">
              <w:t>IVMH</w:t>
            </w:r>
          </w:p>
        </w:tc>
        <w:tc>
          <w:tcPr>
            <w:tcW w:w="7578" w:type="dxa"/>
          </w:tcPr>
          <w:p w14:paraId="6269FFE0" w14:textId="7154A6E1" w:rsidR="00F53DC9" w:rsidRPr="006A6209" w:rsidRDefault="00F53DC9" w:rsidP="00EF73B4">
            <w:pPr>
              <w:pStyle w:val="TableText"/>
            </w:pPr>
            <w:r w:rsidRPr="006A6209">
              <w:t>Improve Veteran Mental Health</w:t>
            </w:r>
            <w:r w:rsidR="00EF73B4" w:rsidRPr="006A6209">
              <w:t>.</w:t>
            </w:r>
          </w:p>
        </w:tc>
      </w:tr>
      <w:tr w:rsidR="00F53DC9" w:rsidRPr="006A6209" w14:paraId="4FE8B02B" w14:textId="77777777" w:rsidTr="00074B14">
        <w:tc>
          <w:tcPr>
            <w:tcW w:w="1890" w:type="dxa"/>
          </w:tcPr>
          <w:p w14:paraId="2780D7F2" w14:textId="77777777" w:rsidR="00F53DC9" w:rsidRPr="006A6209" w:rsidRDefault="00F53DC9" w:rsidP="00EF73B4">
            <w:pPr>
              <w:pStyle w:val="TableText"/>
            </w:pPr>
            <w:r w:rsidRPr="006A6209">
              <w:t>MEANS TEST</w:t>
            </w:r>
          </w:p>
        </w:tc>
        <w:tc>
          <w:tcPr>
            <w:tcW w:w="7578" w:type="dxa"/>
          </w:tcPr>
          <w:p w14:paraId="14E92978" w14:textId="0349A146" w:rsidR="00F53DC9" w:rsidRPr="006A6209" w:rsidRDefault="00F53DC9" w:rsidP="00EF73B4">
            <w:pPr>
              <w:pStyle w:val="TableText"/>
            </w:pPr>
            <w:r w:rsidRPr="006A6209">
              <w:t>A financial report upon which certain patients' eligibility for care is based</w:t>
            </w:r>
            <w:r w:rsidR="00EF73B4" w:rsidRPr="006A6209">
              <w:t>.</w:t>
            </w:r>
          </w:p>
        </w:tc>
      </w:tr>
      <w:tr w:rsidR="00F53DC9" w:rsidRPr="006A6209" w14:paraId="61A3EAC4" w14:textId="77777777" w:rsidTr="00074B14">
        <w:tc>
          <w:tcPr>
            <w:tcW w:w="1890" w:type="dxa"/>
          </w:tcPr>
          <w:p w14:paraId="2CBB37B7" w14:textId="77777777" w:rsidR="00F53DC9" w:rsidRPr="006A6209" w:rsidRDefault="00F53DC9" w:rsidP="00EF73B4">
            <w:pPr>
              <w:pStyle w:val="TableText"/>
            </w:pPr>
            <w:r w:rsidRPr="006A6209">
              <w:t>Mental Health Treatment Coordinator (MHTC)</w:t>
            </w:r>
          </w:p>
        </w:tc>
        <w:tc>
          <w:tcPr>
            <w:tcW w:w="7578" w:type="dxa"/>
          </w:tcPr>
          <w:p w14:paraId="25553602" w14:textId="7AD695F0" w:rsidR="00F53DC9" w:rsidRPr="006A6209" w:rsidRDefault="00F53DC9" w:rsidP="00EF73B4">
            <w:pPr>
              <w:pStyle w:val="TableText"/>
            </w:pPr>
            <w:r w:rsidRPr="006A6209">
              <w:t>The liaison between the patient and the mental health system at a VA site. There is only one Mental Health treatment coordinator per patient</w:t>
            </w:r>
            <w:r w:rsidR="00EF73B4" w:rsidRPr="006A6209">
              <w:t>,</w:t>
            </w:r>
            <w:r w:rsidRPr="006A6209">
              <w:t xml:space="preserve"> and they are the key coordinator for behavioral health services care.</w:t>
            </w:r>
          </w:p>
          <w:p w14:paraId="70978645" w14:textId="0BCCF1D6" w:rsidR="0003130B" w:rsidRPr="006A6209" w:rsidRDefault="00F53DC9" w:rsidP="00EF73B4">
            <w:pPr>
              <w:pStyle w:val="TableText"/>
            </w:pPr>
            <w:r w:rsidRPr="006A6209">
              <w:t xml:space="preserve">For more information about the MH treatment coordinator’s responsibilities, see </w:t>
            </w:r>
            <w:r w:rsidR="00CA57D1" w:rsidRPr="006A6209">
              <w:t xml:space="preserve">the </w:t>
            </w:r>
            <w:r w:rsidRPr="006A6209">
              <w:t>VHA Handbook 1160.1, “Uniform Mental Health Services in VA Medical Centers for Clinics,” page 3-4.</w:t>
            </w:r>
          </w:p>
          <w:p w14:paraId="5105ABFD" w14:textId="3FF62766" w:rsidR="00F53DC9" w:rsidRPr="006A6209" w:rsidRDefault="00F53DC9" w:rsidP="00EF73B4">
            <w:pPr>
              <w:pStyle w:val="TableText"/>
            </w:pPr>
            <w:r w:rsidRPr="006A6209">
              <w:rPr>
                <w:b/>
                <w:bCs/>
              </w:rPr>
              <w:t>N</w:t>
            </w:r>
            <w:r w:rsidR="0003130B" w:rsidRPr="006A6209">
              <w:rPr>
                <w:b/>
                <w:bCs/>
              </w:rPr>
              <w:t>OTE</w:t>
            </w:r>
            <w:r w:rsidRPr="006A6209">
              <w:rPr>
                <w:b/>
                <w:bCs/>
              </w:rPr>
              <w:t>:</w:t>
            </w:r>
            <w:r w:rsidRPr="006A6209">
              <w:t xml:space="preserve"> In the handbook, the MHTC is called the Principal Mental Health Provider.</w:t>
            </w:r>
          </w:p>
        </w:tc>
      </w:tr>
      <w:tr w:rsidR="00F53DC9" w:rsidRPr="006A6209" w14:paraId="0CAC2F0D" w14:textId="77777777" w:rsidTr="00074B14">
        <w:tc>
          <w:tcPr>
            <w:tcW w:w="1890" w:type="dxa"/>
          </w:tcPr>
          <w:p w14:paraId="68724395" w14:textId="77777777" w:rsidR="00F53DC9" w:rsidRPr="006A6209" w:rsidRDefault="00F53DC9" w:rsidP="00EF73B4">
            <w:pPr>
              <w:pStyle w:val="TableText"/>
            </w:pPr>
            <w:r w:rsidRPr="006A6209">
              <w:t>MH</w:t>
            </w:r>
          </w:p>
        </w:tc>
        <w:tc>
          <w:tcPr>
            <w:tcW w:w="7578" w:type="dxa"/>
          </w:tcPr>
          <w:p w14:paraId="029797EE" w14:textId="02DB3C2F" w:rsidR="00F53DC9" w:rsidRPr="006A6209" w:rsidRDefault="00F53DC9" w:rsidP="00EF73B4">
            <w:pPr>
              <w:pStyle w:val="TableText"/>
            </w:pPr>
            <w:r w:rsidRPr="006A6209">
              <w:t>Mental Health</w:t>
            </w:r>
            <w:r w:rsidR="00EF73B4" w:rsidRPr="006A6209">
              <w:t>.</w:t>
            </w:r>
          </w:p>
        </w:tc>
      </w:tr>
      <w:tr w:rsidR="00F53DC9" w:rsidRPr="006A6209" w14:paraId="1FEE99CF" w14:textId="77777777" w:rsidTr="00074B14">
        <w:tc>
          <w:tcPr>
            <w:tcW w:w="1890" w:type="dxa"/>
          </w:tcPr>
          <w:p w14:paraId="4495B1EF" w14:textId="77777777" w:rsidR="00F53DC9" w:rsidRPr="006A6209" w:rsidRDefault="00F53DC9" w:rsidP="00EF73B4">
            <w:pPr>
              <w:pStyle w:val="TableText"/>
            </w:pPr>
            <w:r w:rsidRPr="006A6209">
              <w:t>MHA3</w:t>
            </w:r>
          </w:p>
        </w:tc>
        <w:tc>
          <w:tcPr>
            <w:tcW w:w="7578" w:type="dxa"/>
          </w:tcPr>
          <w:p w14:paraId="3DD7EEBD" w14:textId="2FA0774B" w:rsidR="00F53DC9" w:rsidRPr="006A6209" w:rsidRDefault="00F53DC9" w:rsidP="00EF73B4">
            <w:pPr>
              <w:pStyle w:val="TableText"/>
            </w:pPr>
            <w:r w:rsidRPr="006A6209">
              <w:t>Mental Health Assistant 3 package</w:t>
            </w:r>
            <w:r w:rsidR="00EF73B4" w:rsidRPr="006A6209">
              <w:t>.</w:t>
            </w:r>
          </w:p>
        </w:tc>
      </w:tr>
      <w:tr w:rsidR="00F53DC9" w:rsidRPr="006A6209" w14:paraId="55B61094" w14:textId="77777777" w:rsidTr="00074B14">
        <w:tc>
          <w:tcPr>
            <w:tcW w:w="1890" w:type="dxa"/>
          </w:tcPr>
          <w:p w14:paraId="1F8F692D" w14:textId="77777777" w:rsidR="00F53DC9" w:rsidRPr="006A6209" w:rsidRDefault="00F53DC9" w:rsidP="00EF73B4">
            <w:pPr>
              <w:pStyle w:val="TableText"/>
            </w:pPr>
            <w:r w:rsidRPr="006A6209">
              <w:t>MHTC</w:t>
            </w:r>
          </w:p>
        </w:tc>
        <w:tc>
          <w:tcPr>
            <w:tcW w:w="7578" w:type="dxa"/>
          </w:tcPr>
          <w:p w14:paraId="5BC2A80E" w14:textId="3A0D5622" w:rsidR="00F53DC9" w:rsidRPr="006A6209" w:rsidRDefault="00F53DC9" w:rsidP="00EF73B4">
            <w:pPr>
              <w:pStyle w:val="TableText"/>
            </w:pPr>
            <w:r w:rsidRPr="006A6209">
              <w:t>Mental Health Treatment Coordinator</w:t>
            </w:r>
            <w:r w:rsidR="00EF73B4" w:rsidRPr="006A6209">
              <w:t>.</w:t>
            </w:r>
          </w:p>
        </w:tc>
      </w:tr>
      <w:tr w:rsidR="00F53DC9" w:rsidRPr="006A6209" w14:paraId="5541D4D4" w14:textId="77777777" w:rsidTr="00074B14">
        <w:tc>
          <w:tcPr>
            <w:tcW w:w="1890" w:type="dxa"/>
          </w:tcPr>
          <w:p w14:paraId="44A6E265" w14:textId="77777777" w:rsidR="00F53DC9" w:rsidRPr="006A6209" w:rsidRDefault="00F53DC9" w:rsidP="00EF73B4">
            <w:pPr>
              <w:pStyle w:val="TableText"/>
            </w:pPr>
            <w:r w:rsidRPr="006A6209">
              <w:t>NO SHOW</w:t>
            </w:r>
          </w:p>
        </w:tc>
        <w:tc>
          <w:tcPr>
            <w:tcW w:w="7578" w:type="dxa"/>
          </w:tcPr>
          <w:p w14:paraId="5148145B" w14:textId="77777777" w:rsidR="00F53DC9" w:rsidRPr="006A6209" w:rsidRDefault="00F53DC9" w:rsidP="00EF73B4">
            <w:pPr>
              <w:pStyle w:val="TableText"/>
            </w:pPr>
            <w:r w:rsidRPr="006A6209">
              <w:t>A person who did not report for a scheduled clinic visit without prior notification to the medical center.</w:t>
            </w:r>
          </w:p>
        </w:tc>
      </w:tr>
      <w:tr w:rsidR="00F53DC9" w:rsidRPr="006A6209" w14:paraId="12070608" w14:textId="77777777" w:rsidTr="00074B14">
        <w:tc>
          <w:tcPr>
            <w:tcW w:w="1890" w:type="dxa"/>
          </w:tcPr>
          <w:p w14:paraId="598EA6D3" w14:textId="77777777" w:rsidR="00F53DC9" w:rsidRPr="006A6209" w:rsidRDefault="00F53DC9" w:rsidP="00EF73B4">
            <w:pPr>
              <w:pStyle w:val="TableText"/>
            </w:pPr>
            <w:r w:rsidRPr="006A6209">
              <w:t>NON-COUNT</w:t>
            </w:r>
          </w:p>
        </w:tc>
        <w:tc>
          <w:tcPr>
            <w:tcW w:w="7578" w:type="dxa"/>
          </w:tcPr>
          <w:p w14:paraId="50A2D660" w14:textId="77777777" w:rsidR="00F53DC9" w:rsidRPr="006A6209" w:rsidRDefault="00F53DC9" w:rsidP="00EF73B4">
            <w:pPr>
              <w:pStyle w:val="TableText"/>
            </w:pPr>
            <w:r w:rsidRPr="006A6209">
              <w:t>A clinic whose visits do not affect AMIS statistics.</w:t>
            </w:r>
          </w:p>
        </w:tc>
      </w:tr>
      <w:tr w:rsidR="00F53DC9" w:rsidRPr="006A6209" w14:paraId="4F0767CB" w14:textId="77777777" w:rsidTr="00074B14">
        <w:tc>
          <w:tcPr>
            <w:tcW w:w="1890" w:type="dxa"/>
          </w:tcPr>
          <w:p w14:paraId="327F1CA0" w14:textId="77777777" w:rsidR="00F53DC9" w:rsidRPr="006A6209" w:rsidRDefault="00F53DC9" w:rsidP="00EF73B4">
            <w:pPr>
              <w:pStyle w:val="TableText"/>
            </w:pPr>
            <w:r w:rsidRPr="006A6209">
              <w:t>NSR</w:t>
            </w:r>
          </w:p>
        </w:tc>
        <w:tc>
          <w:tcPr>
            <w:tcW w:w="7578" w:type="dxa"/>
          </w:tcPr>
          <w:p w14:paraId="5179F70C" w14:textId="2CAE37AF" w:rsidR="00F53DC9" w:rsidRPr="006A6209" w:rsidRDefault="00F53DC9" w:rsidP="00EF73B4">
            <w:pPr>
              <w:pStyle w:val="TableText"/>
            </w:pPr>
            <w:r w:rsidRPr="006A6209">
              <w:t>New Service Request</w:t>
            </w:r>
            <w:r w:rsidR="00EF73B4" w:rsidRPr="006A6209">
              <w:t>.</w:t>
            </w:r>
          </w:p>
        </w:tc>
      </w:tr>
      <w:tr w:rsidR="00F53DC9" w:rsidRPr="006A6209" w14:paraId="48868B71" w14:textId="77777777" w:rsidTr="00074B14">
        <w:tc>
          <w:tcPr>
            <w:tcW w:w="1890" w:type="dxa"/>
          </w:tcPr>
          <w:p w14:paraId="6A25A7D1" w14:textId="77777777" w:rsidR="00F53DC9" w:rsidRPr="006A6209" w:rsidRDefault="00F53DC9" w:rsidP="00EF73B4">
            <w:pPr>
              <w:pStyle w:val="TableText"/>
            </w:pPr>
            <w:r w:rsidRPr="006A6209">
              <w:t>OE/RR</w:t>
            </w:r>
          </w:p>
        </w:tc>
        <w:tc>
          <w:tcPr>
            <w:tcW w:w="7578" w:type="dxa"/>
          </w:tcPr>
          <w:p w14:paraId="41A3EB4C" w14:textId="329B0C8B" w:rsidR="00F53DC9" w:rsidRPr="006A6209" w:rsidRDefault="00F53DC9" w:rsidP="00EF73B4">
            <w:pPr>
              <w:pStyle w:val="TableText"/>
            </w:pPr>
            <w:r w:rsidRPr="006A6209">
              <w:t>Order Entry/Results Reporting</w:t>
            </w:r>
            <w:r w:rsidR="00EF73B4" w:rsidRPr="006A6209">
              <w:t>.</w:t>
            </w:r>
          </w:p>
        </w:tc>
      </w:tr>
      <w:tr w:rsidR="00F53DC9" w:rsidRPr="006A6209" w14:paraId="552603F8" w14:textId="77777777" w:rsidTr="00074B14">
        <w:tc>
          <w:tcPr>
            <w:tcW w:w="1890" w:type="dxa"/>
          </w:tcPr>
          <w:p w14:paraId="6CA036CE" w14:textId="77777777" w:rsidR="00F53DC9" w:rsidRPr="006A6209" w:rsidRDefault="00F53DC9" w:rsidP="00EF73B4">
            <w:pPr>
              <w:pStyle w:val="TableText"/>
            </w:pPr>
            <w:r w:rsidRPr="006A6209">
              <w:t>OPC</w:t>
            </w:r>
          </w:p>
        </w:tc>
        <w:tc>
          <w:tcPr>
            <w:tcW w:w="7578" w:type="dxa"/>
          </w:tcPr>
          <w:p w14:paraId="596364FC" w14:textId="013CED6B" w:rsidR="00F53DC9" w:rsidRPr="006A6209" w:rsidRDefault="00F53DC9" w:rsidP="00EF73B4">
            <w:pPr>
              <w:pStyle w:val="TableText"/>
            </w:pPr>
            <w:r w:rsidRPr="006A6209">
              <w:t>Outpatient Clinic</w:t>
            </w:r>
            <w:r w:rsidR="00EF73B4" w:rsidRPr="006A6209">
              <w:t>.</w:t>
            </w:r>
          </w:p>
        </w:tc>
      </w:tr>
      <w:tr w:rsidR="00F53DC9" w:rsidRPr="006A6209" w14:paraId="6F06FCD1" w14:textId="77777777" w:rsidTr="00074B14">
        <w:tc>
          <w:tcPr>
            <w:tcW w:w="1890" w:type="dxa"/>
          </w:tcPr>
          <w:p w14:paraId="2E731491" w14:textId="77777777" w:rsidR="00F53DC9" w:rsidRPr="006A6209" w:rsidRDefault="00F53DC9" w:rsidP="00EF73B4">
            <w:pPr>
              <w:pStyle w:val="TableText"/>
            </w:pPr>
            <w:r w:rsidRPr="006A6209">
              <w:t>OR</w:t>
            </w:r>
          </w:p>
        </w:tc>
        <w:tc>
          <w:tcPr>
            <w:tcW w:w="7578" w:type="dxa"/>
          </w:tcPr>
          <w:p w14:paraId="0FE8BF7E" w14:textId="196CC8D6" w:rsidR="00F53DC9" w:rsidRPr="006A6209" w:rsidRDefault="00F53DC9" w:rsidP="00EF73B4">
            <w:pPr>
              <w:pStyle w:val="TableText"/>
            </w:pPr>
            <w:r w:rsidRPr="006A6209">
              <w:t>CPRS Order Entry/Results Reporting namespace</w:t>
            </w:r>
            <w:r w:rsidR="00EF73B4" w:rsidRPr="006A6209">
              <w:t>.</w:t>
            </w:r>
          </w:p>
        </w:tc>
      </w:tr>
      <w:tr w:rsidR="00F53DC9" w:rsidRPr="006A6209" w14:paraId="5934112A" w14:textId="77777777" w:rsidTr="00074B14">
        <w:tc>
          <w:tcPr>
            <w:tcW w:w="1890" w:type="dxa"/>
          </w:tcPr>
          <w:p w14:paraId="7A1DD908" w14:textId="77777777" w:rsidR="00F53DC9" w:rsidRPr="006A6209" w:rsidRDefault="00F53DC9" w:rsidP="00EF73B4">
            <w:pPr>
              <w:pStyle w:val="TableText"/>
            </w:pPr>
            <w:r w:rsidRPr="006A6209">
              <w:t>PAF</w:t>
            </w:r>
          </w:p>
        </w:tc>
        <w:tc>
          <w:tcPr>
            <w:tcW w:w="7578" w:type="dxa"/>
          </w:tcPr>
          <w:p w14:paraId="661BF287" w14:textId="77777777" w:rsidR="00F53DC9" w:rsidRPr="006A6209" w:rsidRDefault="00F53DC9" w:rsidP="00EF73B4">
            <w:pPr>
              <w:pStyle w:val="TableText"/>
            </w:pPr>
            <w:r w:rsidRPr="006A6209">
              <w:t>Patient Assessment File; where PAI information is stored until transmission to Austin.</w:t>
            </w:r>
          </w:p>
        </w:tc>
      </w:tr>
      <w:tr w:rsidR="00F53DC9" w:rsidRPr="006A6209" w14:paraId="0454377E" w14:textId="77777777" w:rsidTr="00074B14">
        <w:tc>
          <w:tcPr>
            <w:tcW w:w="1890" w:type="dxa"/>
          </w:tcPr>
          <w:p w14:paraId="3D835638" w14:textId="77777777" w:rsidR="00F53DC9" w:rsidRPr="006A6209" w:rsidRDefault="00F53DC9" w:rsidP="00EF73B4">
            <w:pPr>
              <w:pStyle w:val="TableText"/>
            </w:pPr>
            <w:r w:rsidRPr="006A6209">
              <w:t>PAI</w:t>
            </w:r>
          </w:p>
        </w:tc>
        <w:tc>
          <w:tcPr>
            <w:tcW w:w="7578" w:type="dxa"/>
          </w:tcPr>
          <w:p w14:paraId="728F73A3" w14:textId="7D617E99" w:rsidR="00F53DC9" w:rsidRPr="006A6209" w:rsidRDefault="00F53DC9" w:rsidP="00EF73B4">
            <w:pPr>
              <w:pStyle w:val="TableText"/>
            </w:pPr>
            <w:r w:rsidRPr="006A6209">
              <w:t>Patient Assessment Instrument</w:t>
            </w:r>
            <w:r w:rsidR="00EF73B4" w:rsidRPr="006A6209">
              <w:t>.</w:t>
            </w:r>
          </w:p>
        </w:tc>
      </w:tr>
      <w:tr w:rsidR="00F53DC9" w:rsidRPr="006A6209" w14:paraId="742FB200" w14:textId="77777777" w:rsidTr="00074B14">
        <w:tc>
          <w:tcPr>
            <w:tcW w:w="1890" w:type="dxa"/>
          </w:tcPr>
          <w:p w14:paraId="2DE1993E" w14:textId="77777777" w:rsidR="00F53DC9" w:rsidRPr="006A6209" w:rsidRDefault="00F53DC9" w:rsidP="00EF73B4">
            <w:pPr>
              <w:pStyle w:val="TableText"/>
            </w:pPr>
            <w:r w:rsidRPr="006A6209">
              <w:t>PCE</w:t>
            </w:r>
          </w:p>
        </w:tc>
        <w:tc>
          <w:tcPr>
            <w:tcW w:w="7578" w:type="dxa"/>
          </w:tcPr>
          <w:p w14:paraId="42C0A967" w14:textId="2042BC84" w:rsidR="00F53DC9" w:rsidRPr="006A6209" w:rsidRDefault="00F53DC9" w:rsidP="00EF73B4">
            <w:pPr>
              <w:pStyle w:val="TableText"/>
            </w:pPr>
            <w:r w:rsidRPr="006A6209">
              <w:t>Patient Care Encounter</w:t>
            </w:r>
            <w:r w:rsidR="00EF73B4" w:rsidRPr="006A6209">
              <w:t>.</w:t>
            </w:r>
          </w:p>
        </w:tc>
      </w:tr>
      <w:tr w:rsidR="00F53DC9" w:rsidRPr="006A6209" w14:paraId="388CDD07" w14:textId="77777777" w:rsidTr="00074B14">
        <w:tc>
          <w:tcPr>
            <w:tcW w:w="1890" w:type="dxa"/>
          </w:tcPr>
          <w:p w14:paraId="64CCA52E" w14:textId="77777777" w:rsidR="00F53DC9" w:rsidRPr="006A6209" w:rsidRDefault="00F53DC9" w:rsidP="00EF73B4">
            <w:pPr>
              <w:pStyle w:val="TableText"/>
            </w:pPr>
            <w:r w:rsidRPr="006A6209">
              <w:t>PCMM</w:t>
            </w:r>
          </w:p>
        </w:tc>
        <w:tc>
          <w:tcPr>
            <w:tcW w:w="7578" w:type="dxa"/>
          </w:tcPr>
          <w:p w14:paraId="19E9C73B" w14:textId="3B46D8AA" w:rsidR="00F53DC9" w:rsidRPr="006A6209" w:rsidRDefault="00F53DC9" w:rsidP="00EF73B4">
            <w:pPr>
              <w:pStyle w:val="TableText"/>
            </w:pPr>
            <w:r w:rsidRPr="006A6209">
              <w:t>Primary Care Management Module</w:t>
            </w:r>
            <w:r w:rsidR="00EF73B4" w:rsidRPr="006A6209">
              <w:t>.</w:t>
            </w:r>
          </w:p>
        </w:tc>
      </w:tr>
      <w:tr w:rsidR="00F53DC9" w:rsidRPr="006A6209" w14:paraId="6C683469" w14:textId="77777777" w:rsidTr="00074B14">
        <w:tc>
          <w:tcPr>
            <w:tcW w:w="1890" w:type="dxa"/>
          </w:tcPr>
          <w:p w14:paraId="0F083109" w14:textId="77777777" w:rsidR="00F53DC9" w:rsidRPr="006A6209" w:rsidRDefault="00F53DC9" w:rsidP="00EF73B4">
            <w:pPr>
              <w:pStyle w:val="TableText"/>
            </w:pPr>
            <w:r w:rsidRPr="006A6209">
              <w:t>PRF</w:t>
            </w:r>
          </w:p>
        </w:tc>
        <w:tc>
          <w:tcPr>
            <w:tcW w:w="7578" w:type="dxa"/>
          </w:tcPr>
          <w:p w14:paraId="484DD16E" w14:textId="27F2BAE4" w:rsidR="00F53DC9" w:rsidRPr="006A6209" w:rsidRDefault="00F53DC9" w:rsidP="00EF73B4">
            <w:pPr>
              <w:pStyle w:val="TableText"/>
            </w:pPr>
            <w:r w:rsidRPr="006A6209">
              <w:t>Patient Record Flag</w:t>
            </w:r>
            <w:r w:rsidR="00EF73B4" w:rsidRPr="006A6209">
              <w:t>.</w:t>
            </w:r>
          </w:p>
        </w:tc>
      </w:tr>
      <w:tr w:rsidR="00F53DC9" w:rsidRPr="006A6209" w14:paraId="1A274A7E" w14:textId="77777777" w:rsidTr="00074B14">
        <w:tc>
          <w:tcPr>
            <w:tcW w:w="1890" w:type="dxa"/>
          </w:tcPr>
          <w:p w14:paraId="74AF9CF9" w14:textId="77777777" w:rsidR="00F53DC9" w:rsidRPr="006A6209" w:rsidRDefault="00F53DC9" w:rsidP="00EF73B4">
            <w:pPr>
              <w:pStyle w:val="TableText"/>
            </w:pPr>
            <w:r w:rsidRPr="006A6209">
              <w:t>Principal Mental Health Provider (PMHP)</w:t>
            </w:r>
          </w:p>
        </w:tc>
        <w:tc>
          <w:tcPr>
            <w:tcW w:w="7578" w:type="dxa"/>
          </w:tcPr>
          <w:p w14:paraId="1025EDFA" w14:textId="25F87B18" w:rsidR="00F53DC9" w:rsidRPr="006A6209" w:rsidRDefault="00F53DC9" w:rsidP="00EF73B4">
            <w:pPr>
              <w:pStyle w:val="TableText"/>
            </w:pPr>
            <w:r w:rsidRPr="006A6209">
              <w:t>See MH Treatment Coordinator (MHTC)</w:t>
            </w:r>
            <w:r w:rsidR="00EF73B4" w:rsidRPr="006A6209">
              <w:t>.</w:t>
            </w:r>
          </w:p>
        </w:tc>
      </w:tr>
      <w:tr w:rsidR="00F53DC9" w:rsidRPr="006A6209" w14:paraId="49C6FFA0" w14:textId="77777777" w:rsidTr="00074B14">
        <w:tc>
          <w:tcPr>
            <w:tcW w:w="1890" w:type="dxa"/>
          </w:tcPr>
          <w:p w14:paraId="70617FDD" w14:textId="77777777" w:rsidR="00F53DC9" w:rsidRPr="006A6209" w:rsidRDefault="00F53DC9" w:rsidP="00EF73B4">
            <w:pPr>
              <w:pStyle w:val="TableText"/>
            </w:pPr>
            <w:r w:rsidRPr="006A6209">
              <w:t>PTF</w:t>
            </w:r>
          </w:p>
        </w:tc>
        <w:tc>
          <w:tcPr>
            <w:tcW w:w="7578" w:type="dxa"/>
          </w:tcPr>
          <w:p w14:paraId="6773350C" w14:textId="689BE05F" w:rsidR="00F53DC9" w:rsidRPr="006A6209" w:rsidRDefault="00F53DC9" w:rsidP="00EF73B4">
            <w:pPr>
              <w:pStyle w:val="TableText"/>
            </w:pPr>
            <w:r w:rsidRPr="006A6209">
              <w:t>Patient Treatment File</w:t>
            </w:r>
            <w:r w:rsidR="00EF73B4" w:rsidRPr="006A6209">
              <w:t>.</w:t>
            </w:r>
          </w:p>
        </w:tc>
      </w:tr>
      <w:tr w:rsidR="00F53DC9" w:rsidRPr="006A6209" w14:paraId="51E6B9C6" w14:textId="77777777" w:rsidTr="00074B14">
        <w:tc>
          <w:tcPr>
            <w:tcW w:w="1890" w:type="dxa"/>
          </w:tcPr>
          <w:p w14:paraId="72497709" w14:textId="77777777" w:rsidR="00F53DC9" w:rsidRPr="006A6209" w:rsidRDefault="00F53DC9" w:rsidP="00EF73B4">
            <w:pPr>
              <w:pStyle w:val="TableText"/>
            </w:pPr>
            <w:r w:rsidRPr="006A6209">
              <w:t>PULL LIST</w:t>
            </w:r>
          </w:p>
        </w:tc>
        <w:tc>
          <w:tcPr>
            <w:tcW w:w="7578" w:type="dxa"/>
          </w:tcPr>
          <w:p w14:paraId="07689347" w14:textId="48971F62" w:rsidR="00F53DC9" w:rsidRPr="006A6209" w:rsidRDefault="00F53DC9" w:rsidP="00EF73B4">
            <w:pPr>
              <w:pStyle w:val="TableText"/>
            </w:pPr>
            <w:r w:rsidRPr="006A6209">
              <w:t>A list of patients whose radiology/PIMS records should be "pulled" from the file room for scheduled clinic visits</w:t>
            </w:r>
            <w:r w:rsidR="00EF73B4" w:rsidRPr="006A6209">
              <w:t>.</w:t>
            </w:r>
          </w:p>
        </w:tc>
      </w:tr>
      <w:tr w:rsidR="00F53DC9" w:rsidRPr="006A6209" w14:paraId="7D510EC7" w14:textId="77777777" w:rsidTr="00074B14">
        <w:tc>
          <w:tcPr>
            <w:tcW w:w="1890" w:type="dxa"/>
          </w:tcPr>
          <w:p w14:paraId="1B71B680" w14:textId="77777777" w:rsidR="00F53DC9" w:rsidRPr="006A6209" w:rsidRDefault="00F53DC9" w:rsidP="00EF73B4">
            <w:pPr>
              <w:pStyle w:val="TableText"/>
            </w:pPr>
            <w:r w:rsidRPr="006A6209">
              <w:t>PX</w:t>
            </w:r>
          </w:p>
        </w:tc>
        <w:tc>
          <w:tcPr>
            <w:tcW w:w="7578" w:type="dxa"/>
          </w:tcPr>
          <w:p w14:paraId="7473109B" w14:textId="3EFB7A53" w:rsidR="00F53DC9" w:rsidRPr="006A6209" w:rsidRDefault="00F53DC9" w:rsidP="00EF73B4">
            <w:pPr>
              <w:pStyle w:val="TableText"/>
            </w:pPr>
            <w:r w:rsidRPr="006A6209">
              <w:t>Patient Care Encounter namespace</w:t>
            </w:r>
            <w:r w:rsidR="00EF73B4" w:rsidRPr="006A6209">
              <w:t>.</w:t>
            </w:r>
          </w:p>
        </w:tc>
      </w:tr>
      <w:tr w:rsidR="00F53DC9" w:rsidRPr="006A6209" w14:paraId="22F28397" w14:textId="77777777" w:rsidTr="00074B14">
        <w:tc>
          <w:tcPr>
            <w:tcW w:w="1890" w:type="dxa"/>
          </w:tcPr>
          <w:p w14:paraId="29B0EDE4" w14:textId="77777777" w:rsidR="00F53DC9" w:rsidRPr="006A6209" w:rsidRDefault="00F53DC9" w:rsidP="00EF73B4">
            <w:pPr>
              <w:pStyle w:val="TableText"/>
            </w:pPr>
            <w:r w:rsidRPr="006A6209">
              <w:t>PXRM</w:t>
            </w:r>
          </w:p>
        </w:tc>
        <w:tc>
          <w:tcPr>
            <w:tcW w:w="7578" w:type="dxa"/>
          </w:tcPr>
          <w:p w14:paraId="03A31893" w14:textId="50908583" w:rsidR="00F53DC9" w:rsidRPr="006A6209" w:rsidRDefault="00F53DC9" w:rsidP="00EF73B4">
            <w:pPr>
              <w:pStyle w:val="TableText"/>
            </w:pPr>
            <w:r w:rsidRPr="006A6209">
              <w:t>Clinical Reminders package namespace</w:t>
            </w:r>
            <w:r w:rsidR="00EF73B4" w:rsidRPr="006A6209">
              <w:t>.</w:t>
            </w:r>
          </w:p>
        </w:tc>
      </w:tr>
      <w:tr w:rsidR="00F53DC9" w:rsidRPr="006A6209" w14:paraId="09961F37" w14:textId="77777777" w:rsidTr="00074B14">
        <w:tc>
          <w:tcPr>
            <w:tcW w:w="1890" w:type="dxa"/>
          </w:tcPr>
          <w:p w14:paraId="4CAEF692" w14:textId="77777777" w:rsidR="00F53DC9" w:rsidRPr="006A6209" w:rsidRDefault="00F53DC9" w:rsidP="00EF73B4">
            <w:pPr>
              <w:pStyle w:val="TableText"/>
            </w:pPr>
            <w:r w:rsidRPr="006A6209">
              <w:t>RAM</w:t>
            </w:r>
          </w:p>
        </w:tc>
        <w:tc>
          <w:tcPr>
            <w:tcW w:w="7578" w:type="dxa"/>
          </w:tcPr>
          <w:p w14:paraId="6F361A26" w14:textId="535ED7BE" w:rsidR="00F53DC9" w:rsidRPr="006A6209" w:rsidRDefault="00F53DC9" w:rsidP="00EF73B4">
            <w:pPr>
              <w:pStyle w:val="TableText"/>
            </w:pPr>
            <w:r w:rsidRPr="006A6209">
              <w:t>Resource Allocation Methodology</w:t>
            </w:r>
            <w:r w:rsidR="00EF73B4" w:rsidRPr="006A6209">
              <w:t>.</w:t>
            </w:r>
          </w:p>
        </w:tc>
      </w:tr>
      <w:tr w:rsidR="00F53DC9" w:rsidRPr="006A6209" w14:paraId="3315DC8E" w14:textId="77777777" w:rsidTr="00074B14">
        <w:tc>
          <w:tcPr>
            <w:tcW w:w="1890" w:type="dxa"/>
          </w:tcPr>
          <w:p w14:paraId="5F383AC0" w14:textId="77777777" w:rsidR="00F53DC9" w:rsidRPr="006A6209" w:rsidRDefault="00F53DC9" w:rsidP="00EF73B4">
            <w:pPr>
              <w:pStyle w:val="TableText"/>
            </w:pPr>
            <w:r w:rsidRPr="006A6209">
              <w:t>Reminder Definitions</w:t>
            </w:r>
          </w:p>
        </w:tc>
        <w:tc>
          <w:tcPr>
            <w:tcW w:w="7578" w:type="dxa"/>
          </w:tcPr>
          <w:p w14:paraId="0B32B351" w14:textId="7887761A" w:rsidR="00F53DC9" w:rsidRPr="006A6209" w:rsidRDefault="00F53DC9" w:rsidP="00EF73B4">
            <w:pPr>
              <w:pStyle w:val="TableText"/>
            </w:pPr>
            <w:r w:rsidRPr="006A6209">
              <w:t>These are pre-defined sets of findings that are used to identify patient cohorts and reminder resolutions. The reminder is used for patient care and/or report extracts.</w:t>
            </w:r>
          </w:p>
        </w:tc>
      </w:tr>
      <w:tr w:rsidR="00F53DC9" w:rsidRPr="006A6209" w14:paraId="68FE6576" w14:textId="77777777" w:rsidTr="00074B14">
        <w:tc>
          <w:tcPr>
            <w:tcW w:w="1890" w:type="dxa"/>
          </w:tcPr>
          <w:p w14:paraId="68BAFAEA" w14:textId="77777777" w:rsidR="00F53DC9" w:rsidRPr="006A6209" w:rsidRDefault="00F53DC9" w:rsidP="00EF73B4">
            <w:pPr>
              <w:pStyle w:val="TableText"/>
            </w:pPr>
            <w:r w:rsidRPr="006A6209">
              <w:t>Reminder Dialogs</w:t>
            </w:r>
          </w:p>
        </w:tc>
        <w:tc>
          <w:tcPr>
            <w:tcW w:w="7578" w:type="dxa"/>
          </w:tcPr>
          <w:p w14:paraId="6838E036" w14:textId="77777777" w:rsidR="00F53DC9" w:rsidRPr="006A6209" w:rsidRDefault="00F53DC9" w:rsidP="00EF73B4">
            <w:pPr>
              <w:pStyle w:val="TableText"/>
            </w:pPr>
            <w:r w:rsidRPr="006A6209">
              <w:t>These are pre-defined sets of text and findings that provide information to the CPRS GUI for collecting and updating appropriate findings while building a progress note.</w:t>
            </w:r>
          </w:p>
        </w:tc>
      </w:tr>
      <w:tr w:rsidR="00F53DC9" w:rsidRPr="006A6209" w14:paraId="22CEE107" w14:textId="77777777" w:rsidTr="00074B14">
        <w:tc>
          <w:tcPr>
            <w:tcW w:w="1890" w:type="dxa"/>
          </w:tcPr>
          <w:p w14:paraId="028744A6" w14:textId="77777777" w:rsidR="00F53DC9" w:rsidRPr="006A6209" w:rsidRDefault="00F53DC9" w:rsidP="00EF73B4">
            <w:pPr>
              <w:pStyle w:val="TableText"/>
            </w:pPr>
            <w:r w:rsidRPr="006A6209">
              <w:t>Reminder Terms</w:t>
            </w:r>
          </w:p>
        </w:tc>
        <w:tc>
          <w:tcPr>
            <w:tcW w:w="7578" w:type="dxa"/>
          </w:tcPr>
          <w:p w14:paraId="1A61538C" w14:textId="77777777" w:rsidR="00F53DC9" w:rsidRPr="006A6209" w:rsidRDefault="00F53DC9" w:rsidP="00EF73B4">
            <w:pPr>
              <w:pStyle w:val="TableText"/>
            </w:pPr>
            <w:r w:rsidRPr="006A6209">
              <w:t>Terms are used to map local findings to national findings, providing a method to standardize the findings for national use. These are also used for local grouping of findings for easier reference in reminders and are defined in the Reminder Terms file.</w:t>
            </w:r>
          </w:p>
        </w:tc>
      </w:tr>
      <w:tr w:rsidR="00F53DC9" w:rsidRPr="006A6209" w14:paraId="39B67258" w14:textId="77777777" w:rsidTr="00074B14">
        <w:tc>
          <w:tcPr>
            <w:tcW w:w="1890" w:type="dxa"/>
          </w:tcPr>
          <w:p w14:paraId="759B98BD" w14:textId="77777777" w:rsidR="00F53DC9" w:rsidRPr="006A6209" w:rsidRDefault="00F53DC9" w:rsidP="00EF73B4">
            <w:pPr>
              <w:pStyle w:val="TableText"/>
            </w:pPr>
            <w:r w:rsidRPr="006A6209">
              <w:t>ROUTING SLIP</w:t>
            </w:r>
          </w:p>
        </w:tc>
        <w:tc>
          <w:tcPr>
            <w:tcW w:w="7578" w:type="dxa"/>
          </w:tcPr>
          <w:p w14:paraId="6D3F8AA3" w14:textId="7FCABABA" w:rsidR="00F53DC9" w:rsidRPr="006A6209" w:rsidRDefault="00F53DC9" w:rsidP="00EF73B4">
            <w:pPr>
              <w:pStyle w:val="TableText"/>
            </w:pPr>
            <w:r w:rsidRPr="006A6209">
              <w:t>When printed for a specified date, it shows the current appointment time, clinic, location, and stop code. It also shows future appointments.</w:t>
            </w:r>
          </w:p>
        </w:tc>
      </w:tr>
      <w:tr w:rsidR="00F53DC9" w:rsidRPr="006A6209" w14:paraId="3E977BE8" w14:textId="77777777" w:rsidTr="00074B14">
        <w:tc>
          <w:tcPr>
            <w:tcW w:w="1890" w:type="dxa"/>
          </w:tcPr>
          <w:p w14:paraId="274D7FCC" w14:textId="77777777" w:rsidR="00F53DC9" w:rsidRPr="006A6209" w:rsidRDefault="00F53DC9" w:rsidP="00EF73B4">
            <w:pPr>
              <w:pStyle w:val="TableText"/>
            </w:pPr>
            <w:r w:rsidRPr="006A6209">
              <w:t>RPC</w:t>
            </w:r>
          </w:p>
        </w:tc>
        <w:tc>
          <w:tcPr>
            <w:tcW w:w="7578" w:type="dxa"/>
          </w:tcPr>
          <w:p w14:paraId="632C892D" w14:textId="1F6A785E" w:rsidR="00F53DC9" w:rsidRPr="006A6209" w:rsidRDefault="00F53DC9" w:rsidP="00EF73B4">
            <w:pPr>
              <w:pStyle w:val="TableText"/>
            </w:pPr>
            <w:r w:rsidRPr="006A6209">
              <w:t>Remote Procedure Calls</w:t>
            </w:r>
            <w:r w:rsidR="00EF73B4" w:rsidRPr="006A6209">
              <w:t>.</w:t>
            </w:r>
          </w:p>
        </w:tc>
      </w:tr>
      <w:tr w:rsidR="00F53DC9" w:rsidRPr="006A6209" w14:paraId="26B800AC" w14:textId="77777777" w:rsidTr="00074B14">
        <w:tc>
          <w:tcPr>
            <w:tcW w:w="1890" w:type="dxa"/>
          </w:tcPr>
          <w:p w14:paraId="54795716" w14:textId="77777777" w:rsidR="00F53DC9" w:rsidRPr="006A6209" w:rsidRDefault="00F53DC9" w:rsidP="00EF73B4">
            <w:pPr>
              <w:pStyle w:val="TableText"/>
            </w:pPr>
            <w:r w:rsidRPr="006A6209">
              <w:t>RSD</w:t>
            </w:r>
          </w:p>
        </w:tc>
        <w:tc>
          <w:tcPr>
            <w:tcW w:w="7578" w:type="dxa"/>
          </w:tcPr>
          <w:p w14:paraId="4E0EBEBC" w14:textId="52987F4C" w:rsidR="00F53DC9" w:rsidRPr="006A6209" w:rsidRDefault="00F53DC9" w:rsidP="00EF73B4">
            <w:pPr>
              <w:pStyle w:val="TableText"/>
            </w:pPr>
            <w:r w:rsidRPr="006A6209">
              <w:t>Requirements Specification Document</w:t>
            </w:r>
            <w:r w:rsidR="00EF73B4" w:rsidRPr="006A6209">
              <w:t>.</w:t>
            </w:r>
          </w:p>
        </w:tc>
      </w:tr>
      <w:tr w:rsidR="00F53DC9" w:rsidRPr="006A6209" w14:paraId="0D7DE144" w14:textId="77777777" w:rsidTr="00074B14">
        <w:tc>
          <w:tcPr>
            <w:tcW w:w="1890" w:type="dxa"/>
          </w:tcPr>
          <w:p w14:paraId="7BFEA02C" w14:textId="77777777" w:rsidR="00F53DC9" w:rsidRPr="006A6209" w:rsidRDefault="00F53DC9" w:rsidP="00EF73B4">
            <w:pPr>
              <w:pStyle w:val="TableText"/>
            </w:pPr>
            <w:r w:rsidRPr="006A6209">
              <w:t>RUG</w:t>
            </w:r>
          </w:p>
        </w:tc>
        <w:tc>
          <w:tcPr>
            <w:tcW w:w="7578" w:type="dxa"/>
          </w:tcPr>
          <w:p w14:paraId="7253A215" w14:textId="3F585596" w:rsidR="00F53DC9" w:rsidRPr="006A6209" w:rsidRDefault="00F53DC9" w:rsidP="00EF73B4">
            <w:pPr>
              <w:pStyle w:val="TableText"/>
            </w:pPr>
            <w:r w:rsidRPr="006A6209">
              <w:t>Resource Utilization Group</w:t>
            </w:r>
            <w:r w:rsidR="00EF73B4" w:rsidRPr="006A6209">
              <w:t>.</w:t>
            </w:r>
          </w:p>
        </w:tc>
      </w:tr>
      <w:tr w:rsidR="00F53DC9" w:rsidRPr="006A6209" w14:paraId="0EB739ED" w14:textId="77777777" w:rsidTr="00074B14">
        <w:tc>
          <w:tcPr>
            <w:tcW w:w="1890" w:type="dxa"/>
          </w:tcPr>
          <w:p w14:paraId="313794E4" w14:textId="77777777" w:rsidR="00F53DC9" w:rsidRPr="006A6209" w:rsidRDefault="00F53DC9" w:rsidP="00EF73B4">
            <w:pPr>
              <w:pStyle w:val="TableText"/>
            </w:pPr>
            <w:r w:rsidRPr="006A6209">
              <w:t>SBR</w:t>
            </w:r>
          </w:p>
        </w:tc>
        <w:tc>
          <w:tcPr>
            <w:tcW w:w="7578" w:type="dxa"/>
          </w:tcPr>
          <w:p w14:paraId="3C57C898" w14:textId="3AD82034" w:rsidR="00F53DC9" w:rsidRPr="006A6209" w:rsidRDefault="00F53DC9" w:rsidP="00EF73B4">
            <w:pPr>
              <w:pStyle w:val="TableText"/>
            </w:pPr>
            <w:r w:rsidRPr="006A6209">
              <w:t>Suicide Behavior Report</w:t>
            </w:r>
            <w:r w:rsidR="00EF73B4" w:rsidRPr="006A6209">
              <w:t>.</w:t>
            </w:r>
          </w:p>
        </w:tc>
      </w:tr>
      <w:tr w:rsidR="00F53DC9" w:rsidRPr="006A6209" w14:paraId="21FB17F0" w14:textId="77777777" w:rsidTr="00074B14">
        <w:tc>
          <w:tcPr>
            <w:tcW w:w="1890" w:type="dxa"/>
          </w:tcPr>
          <w:p w14:paraId="2635F03F" w14:textId="77777777" w:rsidR="00F53DC9" w:rsidRPr="006A6209" w:rsidRDefault="00F53DC9" w:rsidP="00EF73B4">
            <w:pPr>
              <w:pStyle w:val="TableText"/>
            </w:pPr>
            <w:r w:rsidRPr="006A6209">
              <w:t>SHARING AGREEMENT</w:t>
            </w:r>
          </w:p>
        </w:tc>
        <w:tc>
          <w:tcPr>
            <w:tcW w:w="7578" w:type="dxa"/>
          </w:tcPr>
          <w:p w14:paraId="7E4E6EBC" w14:textId="77777777" w:rsidR="00F53DC9" w:rsidRPr="006A6209" w:rsidRDefault="00F53DC9" w:rsidP="00EF73B4">
            <w:pPr>
              <w:pStyle w:val="TableText"/>
            </w:pPr>
            <w:r w:rsidRPr="006A6209">
              <w:t>Agreement or contract under which patients from other government agencies or private facilities are treated.</w:t>
            </w:r>
          </w:p>
        </w:tc>
      </w:tr>
      <w:tr w:rsidR="00F53DC9" w:rsidRPr="006A6209" w14:paraId="2E0D8F4B" w14:textId="77777777" w:rsidTr="00074B14">
        <w:tc>
          <w:tcPr>
            <w:tcW w:w="1890" w:type="dxa"/>
          </w:tcPr>
          <w:p w14:paraId="38D20C8F" w14:textId="77777777" w:rsidR="00F53DC9" w:rsidRPr="006A6209" w:rsidRDefault="00F53DC9" w:rsidP="00EF73B4">
            <w:pPr>
              <w:pStyle w:val="TableText"/>
            </w:pPr>
            <w:r w:rsidRPr="006A6209">
              <w:t>SME</w:t>
            </w:r>
          </w:p>
        </w:tc>
        <w:tc>
          <w:tcPr>
            <w:tcW w:w="7578" w:type="dxa"/>
          </w:tcPr>
          <w:p w14:paraId="6D389087" w14:textId="10583406" w:rsidR="00F53DC9" w:rsidRPr="006A6209" w:rsidRDefault="00F53DC9" w:rsidP="00EF73B4">
            <w:pPr>
              <w:pStyle w:val="TableText"/>
            </w:pPr>
            <w:r w:rsidRPr="006A6209">
              <w:t>Subject Matter Expert</w:t>
            </w:r>
            <w:r w:rsidR="00EF73B4" w:rsidRPr="006A6209">
              <w:t>.</w:t>
            </w:r>
          </w:p>
        </w:tc>
      </w:tr>
      <w:tr w:rsidR="00F53DC9" w:rsidRPr="006A6209" w14:paraId="2A8680AC" w14:textId="77777777" w:rsidTr="00074B14">
        <w:tc>
          <w:tcPr>
            <w:tcW w:w="1890" w:type="dxa"/>
          </w:tcPr>
          <w:p w14:paraId="593EFAA6" w14:textId="77777777" w:rsidR="00F53DC9" w:rsidRPr="006A6209" w:rsidRDefault="00F53DC9" w:rsidP="00EF73B4">
            <w:pPr>
              <w:pStyle w:val="TableText"/>
            </w:pPr>
            <w:r w:rsidRPr="006A6209">
              <w:t>SPECIAL SURVEY</w:t>
            </w:r>
          </w:p>
        </w:tc>
        <w:tc>
          <w:tcPr>
            <w:tcW w:w="7578" w:type="dxa"/>
          </w:tcPr>
          <w:p w14:paraId="60229A4E" w14:textId="350F5515" w:rsidR="00F53DC9" w:rsidRPr="006A6209" w:rsidRDefault="00F53DC9" w:rsidP="00EF73B4">
            <w:pPr>
              <w:pStyle w:val="TableText"/>
            </w:pPr>
            <w:r w:rsidRPr="006A6209">
              <w:t xml:space="preserve">An ongoing survey of care given to patients alleging Agent Orange or Ionizing Radiation exposure. Each visit by such patients </w:t>
            </w:r>
            <w:r w:rsidRPr="006A6209">
              <w:rPr>
                <w:i/>
                <w:iCs/>
              </w:rPr>
              <w:t>must</w:t>
            </w:r>
            <w:r w:rsidRPr="006A6209">
              <w:t xml:space="preserve"> receive "special survey dispositioning" which records whether treatment provided was related to their exposure. This data is used for Congressional reporting purposes.</w:t>
            </w:r>
          </w:p>
        </w:tc>
      </w:tr>
      <w:tr w:rsidR="00F53DC9" w:rsidRPr="006A6209" w14:paraId="55E84493" w14:textId="77777777" w:rsidTr="00074B14">
        <w:tc>
          <w:tcPr>
            <w:tcW w:w="1890" w:type="dxa"/>
          </w:tcPr>
          <w:p w14:paraId="05031444" w14:textId="77777777" w:rsidR="00F53DC9" w:rsidRPr="006A6209" w:rsidRDefault="00F53DC9" w:rsidP="00EF73B4">
            <w:pPr>
              <w:pStyle w:val="TableText"/>
            </w:pPr>
            <w:r w:rsidRPr="006A6209">
              <w:t>STOP CODE</w:t>
            </w:r>
          </w:p>
        </w:tc>
        <w:tc>
          <w:tcPr>
            <w:tcW w:w="7578" w:type="dxa"/>
          </w:tcPr>
          <w:p w14:paraId="622D16A5" w14:textId="32D00D15" w:rsidR="00F53DC9" w:rsidRPr="006A6209" w:rsidRDefault="00F53DC9" w:rsidP="00EF73B4">
            <w:pPr>
              <w:pStyle w:val="TableText"/>
            </w:pPr>
            <w:r w:rsidRPr="006A6209">
              <w:t>A three-digit number corresponding to an additional stop/service a patient received in conjunction with a clinic visit.</w:t>
            </w:r>
          </w:p>
          <w:p w14:paraId="76CA9CA4" w14:textId="77777777" w:rsidR="00F53DC9" w:rsidRPr="006A6209" w:rsidRDefault="00F53DC9" w:rsidP="00EF73B4">
            <w:pPr>
              <w:pStyle w:val="TableText"/>
            </w:pPr>
            <w:r w:rsidRPr="006A6209">
              <w:t>Stop code entries are used so that medical facilities may receive credit for the services rendered during a patient visit.</w:t>
            </w:r>
          </w:p>
        </w:tc>
      </w:tr>
      <w:tr w:rsidR="00F53DC9" w:rsidRPr="006A6209" w14:paraId="28BD3160" w14:textId="77777777" w:rsidTr="00074B14">
        <w:tc>
          <w:tcPr>
            <w:tcW w:w="1890" w:type="dxa"/>
          </w:tcPr>
          <w:p w14:paraId="4A9BA520" w14:textId="77777777" w:rsidR="00F53DC9" w:rsidRPr="006A6209" w:rsidRDefault="00F53DC9" w:rsidP="00EF73B4">
            <w:pPr>
              <w:pStyle w:val="TableText"/>
            </w:pPr>
            <w:r w:rsidRPr="006A6209">
              <w:t>THIRD PARTY</w:t>
            </w:r>
          </w:p>
        </w:tc>
        <w:tc>
          <w:tcPr>
            <w:tcW w:w="7578" w:type="dxa"/>
          </w:tcPr>
          <w:p w14:paraId="501AA1C7" w14:textId="7292A1FD" w:rsidR="00F53DC9" w:rsidRPr="006A6209" w:rsidRDefault="00F53DC9" w:rsidP="00EF73B4">
            <w:pPr>
              <w:pStyle w:val="TableText"/>
            </w:pPr>
            <w:r w:rsidRPr="006A6209">
              <w:t>Billings where a party other than the patient is billed</w:t>
            </w:r>
            <w:r w:rsidR="00EF73B4" w:rsidRPr="006A6209">
              <w:t>.</w:t>
            </w:r>
          </w:p>
        </w:tc>
      </w:tr>
      <w:tr w:rsidR="00F53DC9" w:rsidRPr="006A6209" w14:paraId="53D20FA4" w14:textId="77777777" w:rsidTr="00074B14">
        <w:tc>
          <w:tcPr>
            <w:tcW w:w="1890" w:type="dxa"/>
          </w:tcPr>
          <w:p w14:paraId="7D1C00CB" w14:textId="77777777" w:rsidR="00F53DC9" w:rsidRPr="006A6209" w:rsidRDefault="00F53DC9" w:rsidP="00EF73B4">
            <w:pPr>
              <w:pStyle w:val="TableText"/>
            </w:pPr>
            <w:r w:rsidRPr="006A6209">
              <w:t>TIU</w:t>
            </w:r>
          </w:p>
        </w:tc>
        <w:tc>
          <w:tcPr>
            <w:tcW w:w="7578" w:type="dxa"/>
          </w:tcPr>
          <w:p w14:paraId="3657728B" w14:textId="7E5D4C0F" w:rsidR="00F53DC9" w:rsidRPr="006A6209" w:rsidRDefault="00F53DC9" w:rsidP="00EF73B4">
            <w:pPr>
              <w:pStyle w:val="TableText"/>
            </w:pPr>
            <w:r w:rsidRPr="006A6209">
              <w:t>Text Integration Utility namespace</w:t>
            </w:r>
            <w:r w:rsidR="00EF73B4" w:rsidRPr="006A6209">
              <w:t>.</w:t>
            </w:r>
          </w:p>
        </w:tc>
      </w:tr>
      <w:tr w:rsidR="00F53DC9" w:rsidRPr="006A6209" w14:paraId="34988DC3" w14:textId="77777777" w:rsidTr="00074B14">
        <w:tc>
          <w:tcPr>
            <w:tcW w:w="1890" w:type="dxa"/>
          </w:tcPr>
          <w:p w14:paraId="3CAEFBEB" w14:textId="77777777" w:rsidR="00F53DC9" w:rsidRPr="006A6209" w:rsidRDefault="00F53DC9" w:rsidP="00EF73B4">
            <w:pPr>
              <w:pStyle w:val="TableText"/>
            </w:pPr>
            <w:r w:rsidRPr="006A6209">
              <w:t>TIU</w:t>
            </w:r>
          </w:p>
        </w:tc>
        <w:tc>
          <w:tcPr>
            <w:tcW w:w="7578" w:type="dxa"/>
          </w:tcPr>
          <w:p w14:paraId="20032B15" w14:textId="5C3BE40B" w:rsidR="00F53DC9" w:rsidRPr="006A6209" w:rsidRDefault="00F53DC9" w:rsidP="00EF73B4">
            <w:pPr>
              <w:pStyle w:val="TableText"/>
            </w:pPr>
            <w:r w:rsidRPr="006A6209">
              <w:t>Text Integration Utility</w:t>
            </w:r>
            <w:r w:rsidR="00EF73B4" w:rsidRPr="006A6209">
              <w:t>.</w:t>
            </w:r>
          </w:p>
        </w:tc>
      </w:tr>
      <w:tr w:rsidR="00F53DC9" w:rsidRPr="006A6209" w14:paraId="766436B9" w14:textId="77777777" w:rsidTr="00074B14">
        <w:tc>
          <w:tcPr>
            <w:tcW w:w="1890" w:type="dxa"/>
          </w:tcPr>
          <w:p w14:paraId="5B83301B" w14:textId="77777777" w:rsidR="00F53DC9" w:rsidRPr="006A6209" w:rsidRDefault="00F53DC9" w:rsidP="00EF73B4">
            <w:pPr>
              <w:pStyle w:val="TableText"/>
            </w:pPr>
            <w:r w:rsidRPr="006A6209">
              <w:t>TSR</w:t>
            </w:r>
          </w:p>
        </w:tc>
        <w:tc>
          <w:tcPr>
            <w:tcW w:w="7578" w:type="dxa"/>
          </w:tcPr>
          <w:p w14:paraId="52D95379" w14:textId="00A858EF" w:rsidR="00F53DC9" w:rsidRPr="006A6209" w:rsidRDefault="00F53DC9" w:rsidP="00EF73B4">
            <w:pPr>
              <w:pStyle w:val="TableText"/>
            </w:pPr>
            <w:r w:rsidRPr="006A6209">
              <w:t>Treating Specialty Report</w:t>
            </w:r>
            <w:r w:rsidR="00EF73B4" w:rsidRPr="006A6209">
              <w:t>.</w:t>
            </w:r>
          </w:p>
        </w:tc>
      </w:tr>
      <w:tr w:rsidR="00F53DC9" w:rsidRPr="006A6209" w14:paraId="0CC09F99" w14:textId="77777777" w:rsidTr="00074B14">
        <w:tc>
          <w:tcPr>
            <w:tcW w:w="1890" w:type="dxa"/>
          </w:tcPr>
          <w:p w14:paraId="7D945B61" w14:textId="77777777" w:rsidR="00F53DC9" w:rsidRPr="006A6209" w:rsidRDefault="00F53DC9" w:rsidP="00EF73B4">
            <w:pPr>
              <w:pStyle w:val="TableText"/>
            </w:pPr>
            <w:r w:rsidRPr="006A6209">
              <w:t>VHA</w:t>
            </w:r>
          </w:p>
        </w:tc>
        <w:tc>
          <w:tcPr>
            <w:tcW w:w="7578" w:type="dxa"/>
          </w:tcPr>
          <w:p w14:paraId="3F8281F6" w14:textId="5568819E" w:rsidR="00F53DC9" w:rsidRPr="006A6209" w:rsidRDefault="00F53DC9" w:rsidP="00EF73B4">
            <w:pPr>
              <w:pStyle w:val="TableText"/>
            </w:pPr>
            <w:r w:rsidRPr="006A6209">
              <w:t>Veterans Health Administration</w:t>
            </w:r>
            <w:r w:rsidR="00EF73B4" w:rsidRPr="006A6209">
              <w:t>.</w:t>
            </w:r>
          </w:p>
        </w:tc>
      </w:tr>
      <w:tr w:rsidR="00F53DC9" w:rsidRPr="006A6209" w14:paraId="22B82775" w14:textId="77777777" w:rsidTr="00074B14">
        <w:tc>
          <w:tcPr>
            <w:tcW w:w="1890" w:type="dxa"/>
          </w:tcPr>
          <w:p w14:paraId="54B77344" w14:textId="77777777" w:rsidR="00F53DC9" w:rsidRPr="006A6209" w:rsidRDefault="00F53DC9" w:rsidP="00EF73B4">
            <w:pPr>
              <w:pStyle w:val="TableText"/>
            </w:pPr>
            <w:r w:rsidRPr="006A6209">
              <w:t>VistA</w:t>
            </w:r>
          </w:p>
        </w:tc>
        <w:tc>
          <w:tcPr>
            <w:tcW w:w="7578" w:type="dxa"/>
          </w:tcPr>
          <w:p w14:paraId="1CCDEADF" w14:textId="25417E77" w:rsidR="00F53DC9" w:rsidRPr="006A6209" w:rsidRDefault="00F53DC9" w:rsidP="00EF73B4">
            <w:pPr>
              <w:pStyle w:val="TableText"/>
            </w:pPr>
            <w:r w:rsidRPr="006A6209">
              <w:t>Veterans Information System and Technology Architecture</w:t>
            </w:r>
            <w:r w:rsidR="00EF73B4" w:rsidRPr="006A6209">
              <w:t>.</w:t>
            </w:r>
          </w:p>
        </w:tc>
      </w:tr>
      <w:bookmarkEnd w:id="1959"/>
    </w:tbl>
    <w:p w14:paraId="0DCE810F" w14:textId="6555D53A" w:rsidR="00F53DC9" w:rsidRPr="006A6209" w:rsidRDefault="00F53DC9" w:rsidP="001C4B00">
      <w:pPr>
        <w:pStyle w:val="BodyText6"/>
      </w:pPr>
    </w:p>
    <w:p w14:paraId="28E1ECBC" w14:textId="77777777" w:rsidR="001C4B00" w:rsidRPr="006A6209" w:rsidRDefault="001C4B00" w:rsidP="00F53DC9">
      <w:pPr>
        <w:pStyle w:val="BodyText"/>
      </w:pPr>
    </w:p>
    <w:p w14:paraId="32E7A8E6" w14:textId="39DCA0E3" w:rsidR="00F53DC9" w:rsidRPr="006A6209" w:rsidRDefault="00F53DC9" w:rsidP="00AC0CE1">
      <w:pPr>
        <w:pStyle w:val="Heading1"/>
      </w:pPr>
      <w:bookmarkStart w:id="1960" w:name="_Toc51599044"/>
      <w:bookmarkStart w:id="1961" w:name="_Toc164850472"/>
      <w:r w:rsidRPr="006A6209">
        <w:t>Military Time Conversion Table</w:t>
      </w:r>
      <w:bookmarkEnd w:id="1960"/>
      <w:bookmarkEnd w:id="1961"/>
    </w:p>
    <w:p w14:paraId="31B33179" w14:textId="15E0DFEA" w:rsidR="00572E8E" w:rsidRPr="006A6209" w:rsidRDefault="00572E8E" w:rsidP="00572E8E">
      <w:pPr>
        <w:pStyle w:val="BodyText"/>
        <w:keepNext/>
        <w:keepLines/>
      </w:pPr>
      <w:r w:rsidRPr="006A6209">
        <w:rPr>
          <w:color w:val="0000FF"/>
          <w:u w:val="single"/>
        </w:rPr>
        <w:fldChar w:fldCharType="begin" w:fldLock="1"/>
      </w:r>
      <w:r w:rsidRPr="006A6209">
        <w:rPr>
          <w:color w:val="0000FF"/>
          <w:u w:val="single"/>
        </w:rPr>
        <w:instrText xml:space="preserve"> REF _Ref58337765 \h  \* MERGEFORMAT </w:instrText>
      </w:r>
      <w:r w:rsidRPr="006A6209">
        <w:rPr>
          <w:color w:val="0000FF"/>
          <w:u w:val="single"/>
        </w:rPr>
      </w:r>
      <w:r w:rsidRPr="006A6209">
        <w:rPr>
          <w:color w:val="0000FF"/>
          <w:u w:val="single"/>
        </w:rPr>
        <w:fldChar w:fldCharType="separate"/>
      </w:r>
      <w:hyperlink w:anchor="_Ref58337765" w:history="1">
        <w:r w:rsidR="009D236C" w:rsidRPr="003D1D54">
          <w:rPr>
            <w:rStyle w:val="Hyperlink"/>
          </w:rPr>
          <w:t>Table 213</w:t>
        </w:r>
      </w:hyperlink>
      <w:r w:rsidRPr="006A6209">
        <w:rPr>
          <w:color w:val="0000FF"/>
          <w:u w:val="single"/>
        </w:rPr>
        <w:fldChar w:fldCharType="end"/>
      </w:r>
      <w:r w:rsidRPr="006A6209">
        <w:t xml:space="preserve"> is a standard to military time conversion resource:</w:t>
      </w:r>
    </w:p>
    <w:p w14:paraId="7AFF5D82" w14:textId="77777777" w:rsidR="00572E8E" w:rsidRPr="006A6209" w:rsidRDefault="00572E8E" w:rsidP="001C4B00">
      <w:pPr>
        <w:pStyle w:val="BodyText6"/>
        <w:keepNext/>
        <w:keepLines/>
      </w:pPr>
    </w:p>
    <w:p w14:paraId="6F2AE1F6" w14:textId="2B440165" w:rsidR="001C4B00" w:rsidRPr="006A6209" w:rsidRDefault="001C4B00" w:rsidP="001C4B00">
      <w:pPr>
        <w:pStyle w:val="Caption"/>
      </w:pPr>
      <w:bookmarkStart w:id="1962" w:name="_Ref58337765"/>
      <w:bookmarkStart w:id="1963" w:name="_Toc164850030"/>
      <w:r w:rsidRPr="006A6209">
        <w:t xml:space="preserve">Table </w:t>
      </w:r>
      <w:r w:rsidRPr="006A6209">
        <w:fldChar w:fldCharType="begin"/>
      </w:r>
      <w:r w:rsidRPr="006A6209">
        <w:instrText>SEQ Table \* ARABIC</w:instrText>
      </w:r>
      <w:r w:rsidRPr="006A6209">
        <w:fldChar w:fldCharType="separate"/>
      </w:r>
      <w:r w:rsidR="00127840">
        <w:rPr>
          <w:noProof/>
        </w:rPr>
        <w:t>223</w:t>
      </w:r>
      <w:r w:rsidRPr="006A6209">
        <w:fldChar w:fldCharType="end"/>
      </w:r>
      <w:bookmarkEnd w:id="1962"/>
      <w:r w:rsidRPr="006A6209">
        <w:t xml:space="preserve">: </w:t>
      </w:r>
      <w:r w:rsidR="00EF73B4" w:rsidRPr="006A6209">
        <w:t>Military Time Conversion Table</w:t>
      </w:r>
      <w:bookmarkEnd w:id="1963"/>
    </w:p>
    <w:tbl>
      <w:tblPr>
        <w:tblStyle w:val="TableGrid20"/>
        <w:tblW w:w="0" w:type="auto"/>
        <w:tblInd w:w="2065" w:type="dxa"/>
        <w:tblLook w:val="04A0" w:firstRow="1" w:lastRow="0" w:firstColumn="1" w:lastColumn="0" w:noHBand="0" w:noVBand="1"/>
      </w:tblPr>
      <w:tblGrid>
        <w:gridCol w:w="2880"/>
        <w:gridCol w:w="2358"/>
      </w:tblGrid>
      <w:tr w:rsidR="00F53DC9" w:rsidRPr="006A6209" w14:paraId="5DAE92E4" w14:textId="77777777" w:rsidTr="00833805">
        <w:trPr>
          <w:tblHeader/>
        </w:trPr>
        <w:tc>
          <w:tcPr>
            <w:tcW w:w="2880" w:type="dxa"/>
            <w:shd w:val="clear" w:color="auto" w:fill="E7E6E6" w:themeFill="background2"/>
          </w:tcPr>
          <w:p w14:paraId="7C475D10" w14:textId="28917C21" w:rsidR="00F53DC9" w:rsidRPr="006A6209" w:rsidRDefault="00EF73B4" w:rsidP="00A23E30">
            <w:pPr>
              <w:pStyle w:val="TableHeading"/>
            </w:pPr>
            <w:bookmarkStart w:id="1964" w:name="_Hlk155333443"/>
            <w:r w:rsidRPr="006A6209">
              <w:t>Standard</w:t>
            </w:r>
          </w:p>
        </w:tc>
        <w:tc>
          <w:tcPr>
            <w:tcW w:w="2358" w:type="dxa"/>
            <w:shd w:val="clear" w:color="auto" w:fill="E7E6E6" w:themeFill="background2"/>
          </w:tcPr>
          <w:p w14:paraId="58CA2306" w14:textId="59F663EC" w:rsidR="00F53DC9" w:rsidRPr="006A6209" w:rsidRDefault="00EF73B4" w:rsidP="00A23E30">
            <w:pPr>
              <w:pStyle w:val="TableHeading"/>
            </w:pPr>
            <w:r w:rsidRPr="006A6209">
              <w:t>Military</w:t>
            </w:r>
          </w:p>
        </w:tc>
      </w:tr>
      <w:tr w:rsidR="00F53DC9" w:rsidRPr="006A6209" w14:paraId="17950221" w14:textId="77777777" w:rsidTr="00833805">
        <w:tc>
          <w:tcPr>
            <w:tcW w:w="2880" w:type="dxa"/>
          </w:tcPr>
          <w:p w14:paraId="0D461C62" w14:textId="77777777" w:rsidR="00F53DC9" w:rsidRPr="006A6209" w:rsidRDefault="00F53DC9" w:rsidP="00EF73B4">
            <w:pPr>
              <w:pStyle w:val="TableText"/>
              <w:keepNext/>
              <w:keepLines/>
            </w:pPr>
            <w:r w:rsidRPr="006A6209">
              <w:t>12:00 MIDNIGHT</w:t>
            </w:r>
          </w:p>
        </w:tc>
        <w:tc>
          <w:tcPr>
            <w:tcW w:w="2358" w:type="dxa"/>
          </w:tcPr>
          <w:p w14:paraId="55BB9020" w14:textId="77777777" w:rsidR="00F53DC9" w:rsidRPr="006A6209" w:rsidRDefault="00F53DC9" w:rsidP="00EF73B4">
            <w:pPr>
              <w:pStyle w:val="TableText"/>
              <w:keepNext/>
              <w:keepLines/>
            </w:pPr>
            <w:r w:rsidRPr="006A6209">
              <w:t>2400 HOURS</w:t>
            </w:r>
          </w:p>
        </w:tc>
      </w:tr>
      <w:tr w:rsidR="00F53DC9" w:rsidRPr="006A6209" w14:paraId="3E50F131" w14:textId="77777777" w:rsidTr="00833805">
        <w:tc>
          <w:tcPr>
            <w:tcW w:w="2880" w:type="dxa"/>
          </w:tcPr>
          <w:p w14:paraId="4A7F720C" w14:textId="77777777" w:rsidR="00F53DC9" w:rsidRPr="006A6209" w:rsidRDefault="00F53DC9" w:rsidP="00EF73B4">
            <w:pPr>
              <w:pStyle w:val="TableText"/>
              <w:keepNext/>
              <w:keepLines/>
            </w:pPr>
            <w:r w:rsidRPr="006A6209">
              <w:t>11:00 PM</w:t>
            </w:r>
          </w:p>
        </w:tc>
        <w:tc>
          <w:tcPr>
            <w:tcW w:w="2358" w:type="dxa"/>
          </w:tcPr>
          <w:p w14:paraId="164709D5" w14:textId="77777777" w:rsidR="00F53DC9" w:rsidRPr="006A6209" w:rsidRDefault="00F53DC9" w:rsidP="00EF73B4">
            <w:pPr>
              <w:pStyle w:val="TableText"/>
              <w:keepNext/>
              <w:keepLines/>
            </w:pPr>
            <w:r w:rsidRPr="006A6209">
              <w:t>2300 HOURS</w:t>
            </w:r>
          </w:p>
        </w:tc>
      </w:tr>
      <w:tr w:rsidR="00F53DC9" w:rsidRPr="006A6209" w14:paraId="1C558AF9" w14:textId="77777777" w:rsidTr="00833805">
        <w:tc>
          <w:tcPr>
            <w:tcW w:w="2880" w:type="dxa"/>
          </w:tcPr>
          <w:p w14:paraId="4241C336" w14:textId="77777777" w:rsidR="00F53DC9" w:rsidRPr="006A6209" w:rsidRDefault="00F53DC9" w:rsidP="00EF73B4">
            <w:pPr>
              <w:pStyle w:val="TableText"/>
            </w:pPr>
            <w:r w:rsidRPr="006A6209">
              <w:t>10:00 PM</w:t>
            </w:r>
          </w:p>
        </w:tc>
        <w:tc>
          <w:tcPr>
            <w:tcW w:w="2358" w:type="dxa"/>
          </w:tcPr>
          <w:p w14:paraId="6FEAC35C" w14:textId="77777777" w:rsidR="00F53DC9" w:rsidRPr="006A6209" w:rsidRDefault="00F53DC9" w:rsidP="00EF73B4">
            <w:pPr>
              <w:pStyle w:val="TableText"/>
            </w:pPr>
            <w:r w:rsidRPr="006A6209">
              <w:t>2200 HOURS</w:t>
            </w:r>
          </w:p>
        </w:tc>
      </w:tr>
      <w:tr w:rsidR="00F53DC9" w:rsidRPr="006A6209" w14:paraId="509CA7E8" w14:textId="77777777" w:rsidTr="00833805">
        <w:tc>
          <w:tcPr>
            <w:tcW w:w="2880" w:type="dxa"/>
          </w:tcPr>
          <w:p w14:paraId="18C13153" w14:textId="77777777" w:rsidR="00F53DC9" w:rsidRPr="006A6209" w:rsidRDefault="00F53DC9" w:rsidP="00EF73B4">
            <w:pPr>
              <w:pStyle w:val="TableText"/>
            </w:pPr>
            <w:r w:rsidRPr="006A6209">
              <w:t>9:00 PM</w:t>
            </w:r>
          </w:p>
        </w:tc>
        <w:tc>
          <w:tcPr>
            <w:tcW w:w="2358" w:type="dxa"/>
          </w:tcPr>
          <w:p w14:paraId="468DFFD7" w14:textId="77777777" w:rsidR="00F53DC9" w:rsidRPr="006A6209" w:rsidRDefault="00F53DC9" w:rsidP="00EF73B4">
            <w:pPr>
              <w:pStyle w:val="TableText"/>
            </w:pPr>
            <w:r w:rsidRPr="006A6209">
              <w:t>2100 HOURS</w:t>
            </w:r>
          </w:p>
        </w:tc>
      </w:tr>
      <w:tr w:rsidR="00F53DC9" w:rsidRPr="006A6209" w14:paraId="1431510C" w14:textId="77777777" w:rsidTr="00833805">
        <w:tc>
          <w:tcPr>
            <w:tcW w:w="2880" w:type="dxa"/>
          </w:tcPr>
          <w:p w14:paraId="24E25017" w14:textId="77777777" w:rsidR="00F53DC9" w:rsidRPr="006A6209" w:rsidRDefault="00F53DC9" w:rsidP="00EF73B4">
            <w:pPr>
              <w:pStyle w:val="TableText"/>
            </w:pPr>
            <w:r w:rsidRPr="006A6209">
              <w:t>8:00 PM</w:t>
            </w:r>
          </w:p>
        </w:tc>
        <w:tc>
          <w:tcPr>
            <w:tcW w:w="2358" w:type="dxa"/>
          </w:tcPr>
          <w:p w14:paraId="19274FE9" w14:textId="77777777" w:rsidR="00F53DC9" w:rsidRPr="006A6209" w:rsidRDefault="00F53DC9" w:rsidP="00EF73B4">
            <w:pPr>
              <w:pStyle w:val="TableText"/>
            </w:pPr>
            <w:r w:rsidRPr="006A6209">
              <w:t>2000 HOURS</w:t>
            </w:r>
          </w:p>
        </w:tc>
      </w:tr>
      <w:tr w:rsidR="00F53DC9" w:rsidRPr="006A6209" w14:paraId="0FC4B902" w14:textId="77777777" w:rsidTr="00833805">
        <w:tc>
          <w:tcPr>
            <w:tcW w:w="2880" w:type="dxa"/>
          </w:tcPr>
          <w:p w14:paraId="42FF0410" w14:textId="77777777" w:rsidR="00F53DC9" w:rsidRPr="006A6209" w:rsidRDefault="00F53DC9" w:rsidP="00EF73B4">
            <w:pPr>
              <w:pStyle w:val="TableText"/>
            </w:pPr>
            <w:r w:rsidRPr="006A6209">
              <w:t>7:00 PM</w:t>
            </w:r>
          </w:p>
        </w:tc>
        <w:tc>
          <w:tcPr>
            <w:tcW w:w="2358" w:type="dxa"/>
          </w:tcPr>
          <w:p w14:paraId="4C4BB753" w14:textId="77777777" w:rsidR="00F53DC9" w:rsidRPr="006A6209" w:rsidRDefault="00F53DC9" w:rsidP="00EF73B4">
            <w:pPr>
              <w:pStyle w:val="TableText"/>
            </w:pPr>
            <w:r w:rsidRPr="006A6209">
              <w:t>1900 HOURS</w:t>
            </w:r>
          </w:p>
        </w:tc>
      </w:tr>
      <w:tr w:rsidR="00F53DC9" w:rsidRPr="006A6209" w14:paraId="1493641F" w14:textId="77777777" w:rsidTr="00833805">
        <w:tc>
          <w:tcPr>
            <w:tcW w:w="2880" w:type="dxa"/>
          </w:tcPr>
          <w:p w14:paraId="08FA2AA4" w14:textId="77777777" w:rsidR="00F53DC9" w:rsidRPr="006A6209" w:rsidRDefault="00F53DC9" w:rsidP="00EF73B4">
            <w:pPr>
              <w:pStyle w:val="TableText"/>
            </w:pPr>
            <w:r w:rsidRPr="006A6209">
              <w:t>6:00 PM</w:t>
            </w:r>
          </w:p>
        </w:tc>
        <w:tc>
          <w:tcPr>
            <w:tcW w:w="2358" w:type="dxa"/>
          </w:tcPr>
          <w:p w14:paraId="00428FCD" w14:textId="77777777" w:rsidR="00F53DC9" w:rsidRPr="006A6209" w:rsidRDefault="00F53DC9" w:rsidP="00EF73B4">
            <w:pPr>
              <w:pStyle w:val="TableText"/>
            </w:pPr>
            <w:r w:rsidRPr="006A6209">
              <w:t>1800 HOURS</w:t>
            </w:r>
          </w:p>
        </w:tc>
      </w:tr>
      <w:tr w:rsidR="00F53DC9" w:rsidRPr="006A6209" w14:paraId="6B3DBBA1" w14:textId="77777777" w:rsidTr="00833805">
        <w:tc>
          <w:tcPr>
            <w:tcW w:w="2880" w:type="dxa"/>
          </w:tcPr>
          <w:p w14:paraId="7574B906" w14:textId="77777777" w:rsidR="00F53DC9" w:rsidRPr="006A6209" w:rsidRDefault="00F53DC9" w:rsidP="00EF73B4">
            <w:pPr>
              <w:pStyle w:val="TableText"/>
            </w:pPr>
            <w:r w:rsidRPr="006A6209">
              <w:t>5:00 PM</w:t>
            </w:r>
          </w:p>
        </w:tc>
        <w:tc>
          <w:tcPr>
            <w:tcW w:w="2358" w:type="dxa"/>
          </w:tcPr>
          <w:p w14:paraId="19EB197E" w14:textId="77777777" w:rsidR="00F53DC9" w:rsidRPr="006A6209" w:rsidRDefault="00F53DC9" w:rsidP="00EF73B4">
            <w:pPr>
              <w:pStyle w:val="TableText"/>
            </w:pPr>
            <w:r w:rsidRPr="006A6209">
              <w:t>1700 HOURS</w:t>
            </w:r>
          </w:p>
        </w:tc>
      </w:tr>
      <w:tr w:rsidR="00F53DC9" w:rsidRPr="006A6209" w14:paraId="6B51FDA2" w14:textId="77777777" w:rsidTr="00833805">
        <w:tc>
          <w:tcPr>
            <w:tcW w:w="2880" w:type="dxa"/>
          </w:tcPr>
          <w:p w14:paraId="3A540CEB" w14:textId="77777777" w:rsidR="00F53DC9" w:rsidRPr="006A6209" w:rsidRDefault="00F53DC9" w:rsidP="00EF73B4">
            <w:pPr>
              <w:pStyle w:val="TableText"/>
            </w:pPr>
            <w:r w:rsidRPr="006A6209">
              <w:t>4:00 PM</w:t>
            </w:r>
          </w:p>
        </w:tc>
        <w:tc>
          <w:tcPr>
            <w:tcW w:w="2358" w:type="dxa"/>
          </w:tcPr>
          <w:p w14:paraId="45806FE8" w14:textId="77777777" w:rsidR="00F53DC9" w:rsidRPr="006A6209" w:rsidRDefault="00F53DC9" w:rsidP="00EF73B4">
            <w:pPr>
              <w:pStyle w:val="TableText"/>
            </w:pPr>
            <w:r w:rsidRPr="006A6209">
              <w:t>1600 HOURS</w:t>
            </w:r>
          </w:p>
        </w:tc>
      </w:tr>
      <w:tr w:rsidR="00F53DC9" w:rsidRPr="006A6209" w14:paraId="4A7F5AF0" w14:textId="77777777" w:rsidTr="00833805">
        <w:tc>
          <w:tcPr>
            <w:tcW w:w="2880" w:type="dxa"/>
          </w:tcPr>
          <w:p w14:paraId="437C0E56" w14:textId="77777777" w:rsidR="00F53DC9" w:rsidRPr="006A6209" w:rsidRDefault="00F53DC9" w:rsidP="00EF73B4">
            <w:pPr>
              <w:pStyle w:val="TableText"/>
            </w:pPr>
            <w:r w:rsidRPr="006A6209">
              <w:t>3:00 PM</w:t>
            </w:r>
          </w:p>
        </w:tc>
        <w:tc>
          <w:tcPr>
            <w:tcW w:w="2358" w:type="dxa"/>
          </w:tcPr>
          <w:p w14:paraId="093ED508" w14:textId="77777777" w:rsidR="00F53DC9" w:rsidRPr="006A6209" w:rsidRDefault="00F53DC9" w:rsidP="00EF73B4">
            <w:pPr>
              <w:pStyle w:val="TableText"/>
            </w:pPr>
            <w:r w:rsidRPr="006A6209">
              <w:t>1500 HOURS</w:t>
            </w:r>
          </w:p>
        </w:tc>
      </w:tr>
      <w:tr w:rsidR="00F53DC9" w:rsidRPr="006A6209" w14:paraId="0501F571" w14:textId="77777777" w:rsidTr="00833805">
        <w:tc>
          <w:tcPr>
            <w:tcW w:w="2880" w:type="dxa"/>
          </w:tcPr>
          <w:p w14:paraId="12D08A86" w14:textId="77777777" w:rsidR="00F53DC9" w:rsidRPr="006A6209" w:rsidRDefault="00F53DC9" w:rsidP="00EF73B4">
            <w:pPr>
              <w:pStyle w:val="TableText"/>
            </w:pPr>
            <w:r w:rsidRPr="006A6209">
              <w:t>2:00 PM</w:t>
            </w:r>
          </w:p>
        </w:tc>
        <w:tc>
          <w:tcPr>
            <w:tcW w:w="2358" w:type="dxa"/>
          </w:tcPr>
          <w:p w14:paraId="655EE848" w14:textId="77777777" w:rsidR="00F53DC9" w:rsidRPr="006A6209" w:rsidRDefault="00F53DC9" w:rsidP="00EF73B4">
            <w:pPr>
              <w:pStyle w:val="TableText"/>
            </w:pPr>
            <w:r w:rsidRPr="006A6209">
              <w:t>1400 HOURS</w:t>
            </w:r>
          </w:p>
        </w:tc>
      </w:tr>
      <w:tr w:rsidR="00F53DC9" w:rsidRPr="006A6209" w14:paraId="06528922" w14:textId="77777777" w:rsidTr="00833805">
        <w:tc>
          <w:tcPr>
            <w:tcW w:w="2880" w:type="dxa"/>
          </w:tcPr>
          <w:p w14:paraId="37319704" w14:textId="77777777" w:rsidR="00F53DC9" w:rsidRPr="006A6209" w:rsidRDefault="00F53DC9" w:rsidP="00EF73B4">
            <w:pPr>
              <w:pStyle w:val="TableText"/>
            </w:pPr>
            <w:r w:rsidRPr="006A6209">
              <w:t>1:00 PM</w:t>
            </w:r>
          </w:p>
        </w:tc>
        <w:tc>
          <w:tcPr>
            <w:tcW w:w="2358" w:type="dxa"/>
          </w:tcPr>
          <w:p w14:paraId="047B3951" w14:textId="77777777" w:rsidR="00F53DC9" w:rsidRPr="006A6209" w:rsidRDefault="00F53DC9" w:rsidP="00EF73B4">
            <w:pPr>
              <w:pStyle w:val="TableText"/>
            </w:pPr>
            <w:r w:rsidRPr="006A6209">
              <w:t>1300 HOURS</w:t>
            </w:r>
          </w:p>
        </w:tc>
      </w:tr>
      <w:tr w:rsidR="00F53DC9" w:rsidRPr="006A6209" w14:paraId="1C73D79D" w14:textId="77777777" w:rsidTr="00833805">
        <w:tc>
          <w:tcPr>
            <w:tcW w:w="2880" w:type="dxa"/>
          </w:tcPr>
          <w:p w14:paraId="27639360" w14:textId="77777777" w:rsidR="00F53DC9" w:rsidRPr="006A6209" w:rsidRDefault="00F53DC9" w:rsidP="00EF73B4">
            <w:pPr>
              <w:pStyle w:val="TableText"/>
            </w:pPr>
            <w:r w:rsidRPr="006A6209">
              <w:t>12:00 NOON</w:t>
            </w:r>
          </w:p>
        </w:tc>
        <w:tc>
          <w:tcPr>
            <w:tcW w:w="2358" w:type="dxa"/>
          </w:tcPr>
          <w:p w14:paraId="3219A24B" w14:textId="77777777" w:rsidR="00F53DC9" w:rsidRPr="006A6209" w:rsidRDefault="00F53DC9" w:rsidP="00EF73B4">
            <w:pPr>
              <w:pStyle w:val="TableText"/>
            </w:pPr>
            <w:r w:rsidRPr="006A6209">
              <w:t>1200 HOURS</w:t>
            </w:r>
          </w:p>
        </w:tc>
      </w:tr>
      <w:tr w:rsidR="00F53DC9" w:rsidRPr="006A6209" w14:paraId="54919C17" w14:textId="77777777" w:rsidTr="00833805">
        <w:tc>
          <w:tcPr>
            <w:tcW w:w="2880" w:type="dxa"/>
          </w:tcPr>
          <w:p w14:paraId="232356A3" w14:textId="77777777" w:rsidR="00F53DC9" w:rsidRPr="006A6209" w:rsidRDefault="00F53DC9" w:rsidP="00EF73B4">
            <w:pPr>
              <w:pStyle w:val="TableText"/>
            </w:pPr>
            <w:r w:rsidRPr="006A6209">
              <w:t>11:00 AM</w:t>
            </w:r>
          </w:p>
        </w:tc>
        <w:tc>
          <w:tcPr>
            <w:tcW w:w="2358" w:type="dxa"/>
          </w:tcPr>
          <w:p w14:paraId="1DBF7253" w14:textId="77777777" w:rsidR="00F53DC9" w:rsidRPr="006A6209" w:rsidRDefault="00F53DC9" w:rsidP="00EF73B4">
            <w:pPr>
              <w:pStyle w:val="TableText"/>
            </w:pPr>
            <w:r w:rsidRPr="006A6209">
              <w:t>1100 HOURS</w:t>
            </w:r>
          </w:p>
        </w:tc>
      </w:tr>
      <w:tr w:rsidR="00F53DC9" w:rsidRPr="006A6209" w14:paraId="77E63F06" w14:textId="77777777" w:rsidTr="00833805">
        <w:tc>
          <w:tcPr>
            <w:tcW w:w="2880" w:type="dxa"/>
          </w:tcPr>
          <w:p w14:paraId="711DF233" w14:textId="77777777" w:rsidR="00F53DC9" w:rsidRPr="006A6209" w:rsidRDefault="00F53DC9" w:rsidP="00EF73B4">
            <w:pPr>
              <w:pStyle w:val="TableText"/>
            </w:pPr>
            <w:r w:rsidRPr="006A6209">
              <w:t>10:00 AM</w:t>
            </w:r>
          </w:p>
        </w:tc>
        <w:tc>
          <w:tcPr>
            <w:tcW w:w="2358" w:type="dxa"/>
          </w:tcPr>
          <w:p w14:paraId="24E1722F" w14:textId="77777777" w:rsidR="00F53DC9" w:rsidRPr="006A6209" w:rsidRDefault="00F53DC9" w:rsidP="00EF73B4">
            <w:pPr>
              <w:pStyle w:val="TableText"/>
            </w:pPr>
            <w:r w:rsidRPr="006A6209">
              <w:t>1000 HOURS</w:t>
            </w:r>
          </w:p>
        </w:tc>
      </w:tr>
      <w:tr w:rsidR="00F53DC9" w:rsidRPr="006A6209" w14:paraId="6304EAEC" w14:textId="77777777" w:rsidTr="00833805">
        <w:tc>
          <w:tcPr>
            <w:tcW w:w="2880" w:type="dxa"/>
          </w:tcPr>
          <w:p w14:paraId="570CD418" w14:textId="77777777" w:rsidR="00F53DC9" w:rsidRPr="006A6209" w:rsidRDefault="00F53DC9" w:rsidP="00EF73B4">
            <w:pPr>
              <w:pStyle w:val="TableText"/>
            </w:pPr>
            <w:r w:rsidRPr="006A6209">
              <w:t>9:00 AM</w:t>
            </w:r>
          </w:p>
        </w:tc>
        <w:tc>
          <w:tcPr>
            <w:tcW w:w="2358" w:type="dxa"/>
          </w:tcPr>
          <w:p w14:paraId="223193EF" w14:textId="77777777" w:rsidR="00F53DC9" w:rsidRPr="006A6209" w:rsidRDefault="00F53DC9" w:rsidP="00EF73B4">
            <w:pPr>
              <w:pStyle w:val="TableText"/>
            </w:pPr>
            <w:r w:rsidRPr="006A6209">
              <w:t>0900 HOURS</w:t>
            </w:r>
          </w:p>
        </w:tc>
      </w:tr>
      <w:tr w:rsidR="00F53DC9" w:rsidRPr="006A6209" w14:paraId="19136B18" w14:textId="77777777" w:rsidTr="00833805">
        <w:tc>
          <w:tcPr>
            <w:tcW w:w="2880" w:type="dxa"/>
          </w:tcPr>
          <w:p w14:paraId="4EB55B4A" w14:textId="77777777" w:rsidR="00F53DC9" w:rsidRPr="006A6209" w:rsidRDefault="00F53DC9" w:rsidP="00EF73B4">
            <w:pPr>
              <w:pStyle w:val="TableText"/>
            </w:pPr>
            <w:r w:rsidRPr="006A6209">
              <w:t>8:00 AM</w:t>
            </w:r>
          </w:p>
        </w:tc>
        <w:tc>
          <w:tcPr>
            <w:tcW w:w="2358" w:type="dxa"/>
          </w:tcPr>
          <w:p w14:paraId="1E7C13E1" w14:textId="77777777" w:rsidR="00F53DC9" w:rsidRPr="006A6209" w:rsidRDefault="00F53DC9" w:rsidP="00EF73B4">
            <w:pPr>
              <w:pStyle w:val="TableText"/>
            </w:pPr>
            <w:r w:rsidRPr="006A6209">
              <w:t>0800 HOURS</w:t>
            </w:r>
          </w:p>
        </w:tc>
      </w:tr>
      <w:tr w:rsidR="00F53DC9" w:rsidRPr="006A6209" w14:paraId="0A15D1FF" w14:textId="77777777" w:rsidTr="00833805">
        <w:tc>
          <w:tcPr>
            <w:tcW w:w="2880" w:type="dxa"/>
          </w:tcPr>
          <w:p w14:paraId="19002EB8" w14:textId="77777777" w:rsidR="00F53DC9" w:rsidRPr="006A6209" w:rsidRDefault="00F53DC9" w:rsidP="00EF73B4">
            <w:pPr>
              <w:pStyle w:val="TableText"/>
            </w:pPr>
            <w:r w:rsidRPr="006A6209">
              <w:t>7:00 AM</w:t>
            </w:r>
          </w:p>
        </w:tc>
        <w:tc>
          <w:tcPr>
            <w:tcW w:w="2358" w:type="dxa"/>
          </w:tcPr>
          <w:p w14:paraId="370D08C2" w14:textId="77777777" w:rsidR="00F53DC9" w:rsidRPr="006A6209" w:rsidRDefault="00F53DC9" w:rsidP="00EF73B4">
            <w:pPr>
              <w:pStyle w:val="TableText"/>
            </w:pPr>
            <w:r w:rsidRPr="006A6209">
              <w:t>0700 HOURS</w:t>
            </w:r>
          </w:p>
        </w:tc>
      </w:tr>
      <w:tr w:rsidR="00F53DC9" w:rsidRPr="006A6209" w14:paraId="7AFEF2E5" w14:textId="77777777" w:rsidTr="00833805">
        <w:tc>
          <w:tcPr>
            <w:tcW w:w="2880" w:type="dxa"/>
          </w:tcPr>
          <w:p w14:paraId="0225DD1C" w14:textId="77777777" w:rsidR="00F53DC9" w:rsidRPr="006A6209" w:rsidRDefault="00F53DC9" w:rsidP="00EF73B4">
            <w:pPr>
              <w:pStyle w:val="TableText"/>
            </w:pPr>
            <w:r w:rsidRPr="006A6209">
              <w:t>6:00 AM</w:t>
            </w:r>
          </w:p>
        </w:tc>
        <w:tc>
          <w:tcPr>
            <w:tcW w:w="2358" w:type="dxa"/>
          </w:tcPr>
          <w:p w14:paraId="01A03ADD" w14:textId="77777777" w:rsidR="00F53DC9" w:rsidRPr="006A6209" w:rsidRDefault="00F53DC9" w:rsidP="00EF73B4">
            <w:pPr>
              <w:pStyle w:val="TableText"/>
            </w:pPr>
            <w:r w:rsidRPr="006A6209">
              <w:t>0600 HOURS</w:t>
            </w:r>
          </w:p>
        </w:tc>
      </w:tr>
      <w:tr w:rsidR="00F53DC9" w:rsidRPr="006A6209" w14:paraId="0CDC8EFF" w14:textId="77777777" w:rsidTr="00833805">
        <w:tc>
          <w:tcPr>
            <w:tcW w:w="2880" w:type="dxa"/>
          </w:tcPr>
          <w:p w14:paraId="21B93E63" w14:textId="77777777" w:rsidR="00F53DC9" w:rsidRPr="006A6209" w:rsidRDefault="00F53DC9" w:rsidP="00EF73B4">
            <w:pPr>
              <w:pStyle w:val="TableText"/>
            </w:pPr>
            <w:r w:rsidRPr="006A6209">
              <w:t>5:00 AM</w:t>
            </w:r>
          </w:p>
        </w:tc>
        <w:tc>
          <w:tcPr>
            <w:tcW w:w="2358" w:type="dxa"/>
          </w:tcPr>
          <w:p w14:paraId="5A9B24B8" w14:textId="77777777" w:rsidR="00F53DC9" w:rsidRPr="006A6209" w:rsidRDefault="00F53DC9" w:rsidP="00EF73B4">
            <w:pPr>
              <w:pStyle w:val="TableText"/>
            </w:pPr>
            <w:r w:rsidRPr="006A6209">
              <w:t>0500 HOURS</w:t>
            </w:r>
          </w:p>
        </w:tc>
      </w:tr>
      <w:tr w:rsidR="00F53DC9" w:rsidRPr="006A6209" w14:paraId="15314DC0" w14:textId="77777777" w:rsidTr="00833805">
        <w:tc>
          <w:tcPr>
            <w:tcW w:w="2880" w:type="dxa"/>
          </w:tcPr>
          <w:p w14:paraId="0466928C" w14:textId="77777777" w:rsidR="00F53DC9" w:rsidRPr="006A6209" w:rsidRDefault="00F53DC9" w:rsidP="00EF73B4">
            <w:pPr>
              <w:pStyle w:val="TableText"/>
            </w:pPr>
            <w:r w:rsidRPr="006A6209">
              <w:t>4:00 AM</w:t>
            </w:r>
          </w:p>
        </w:tc>
        <w:tc>
          <w:tcPr>
            <w:tcW w:w="2358" w:type="dxa"/>
          </w:tcPr>
          <w:p w14:paraId="6E10CA64" w14:textId="77777777" w:rsidR="00F53DC9" w:rsidRPr="006A6209" w:rsidRDefault="00F53DC9" w:rsidP="00EF73B4">
            <w:pPr>
              <w:pStyle w:val="TableText"/>
            </w:pPr>
            <w:r w:rsidRPr="006A6209">
              <w:t>0400 HOURS</w:t>
            </w:r>
          </w:p>
        </w:tc>
      </w:tr>
      <w:tr w:rsidR="00F53DC9" w:rsidRPr="006A6209" w14:paraId="279690BB" w14:textId="77777777" w:rsidTr="00833805">
        <w:tc>
          <w:tcPr>
            <w:tcW w:w="2880" w:type="dxa"/>
          </w:tcPr>
          <w:p w14:paraId="1F807620" w14:textId="77777777" w:rsidR="00F53DC9" w:rsidRPr="006A6209" w:rsidRDefault="00F53DC9" w:rsidP="00EF73B4">
            <w:pPr>
              <w:pStyle w:val="TableText"/>
            </w:pPr>
            <w:r w:rsidRPr="006A6209">
              <w:t>3:00 AM</w:t>
            </w:r>
          </w:p>
        </w:tc>
        <w:tc>
          <w:tcPr>
            <w:tcW w:w="2358" w:type="dxa"/>
          </w:tcPr>
          <w:p w14:paraId="1E406605" w14:textId="77777777" w:rsidR="00F53DC9" w:rsidRPr="006A6209" w:rsidRDefault="00F53DC9" w:rsidP="00EF73B4">
            <w:pPr>
              <w:pStyle w:val="TableText"/>
            </w:pPr>
            <w:r w:rsidRPr="006A6209">
              <w:t>0300 HOURS</w:t>
            </w:r>
          </w:p>
        </w:tc>
      </w:tr>
      <w:tr w:rsidR="00F53DC9" w:rsidRPr="006A6209" w14:paraId="6D59E3D5" w14:textId="77777777" w:rsidTr="00833805">
        <w:tc>
          <w:tcPr>
            <w:tcW w:w="2880" w:type="dxa"/>
          </w:tcPr>
          <w:p w14:paraId="563B1147" w14:textId="77777777" w:rsidR="00F53DC9" w:rsidRPr="006A6209" w:rsidRDefault="00F53DC9" w:rsidP="00EF73B4">
            <w:pPr>
              <w:pStyle w:val="TableText"/>
            </w:pPr>
            <w:r w:rsidRPr="006A6209">
              <w:t>2:00 AM</w:t>
            </w:r>
          </w:p>
        </w:tc>
        <w:tc>
          <w:tcPr>
            <w:tcW w:w="2358" w:type="dxa"/>
          </w:tcPr>
          <w:p w14:paraId="3312A53D" w14:textId="77777777" w:rsidR="00F53DC9" w:rsidRPr="006A6209" w:rsidRDefault="00F53DC9" w:rsidP="00EF73B4">
            <w:pPr>
              <w:pStyle w:val="TableText"/>
            </w:pPr>
            <w:r w:rsidRPr="006A6209">
              <w:t>0200 HOURS</w:t>
            </w:r>
          </w:p>
        </w:tc>
      </w:tr>
      <w:tr w:rsidR="00F53DC9" w:rsidRPr="006A6209" w14:paraId="4D3F1842" w14:textId="77777777" w:rsidTr="00833805">
        <w:tc>
          <w:tcPr>
            <w:tcW w:w="2880" w:type="dxa"/>
          </w:tcPr>
          <w:p w14:paraId="2C8657F1" w14:textId="77777777" w:rsidR="00F53DC9" w:rsidRPr="006A6209" w:rsidRDefault="00F53DC9" w:rsidP="00EF73B4">
            <w:pPr>
              <w:pStyle w:val="TableText"/>
            </w:pPr>
            <w:r w:rsidRPr="006A6209">
              <w:t>1:00 AM</w:t>
            </w:r>
          </w:p>
        </w:tc>
        <w:tc>
          <w:tcPr>
            <w:tcW w:w="2358" w:type="dxa"/>
          </w:tcPr>
          <w:p w14:paraId="38E8923E" w14:textId="77777777" w:rsidR="00F53DC9" w:rsidRPr="006A6209" w:rsidRDefault="00F53DC9" w:rsidP="00EF73B4">
            <w:pPr>
              <w:pStyle w:val="TableText"/>
            </w:pPr>
            <w:r w:rsidRPr="006A6209">
              <w:t>0100 HOURS</w:t>
            </w:r>
          </w:p>
        </w:tc>
      </w:tr>
    </w:tbl>
    <w:p w14:paraId="2A5C8164" w14:textId="77777777" w:rsidR="001C4B00" w:rsidRPr="006A6209" w:rsidRDefault="001C4B00" w:rsidP="001C4B00">
      <w:pPr>
        <w:pStyle w:val="BodyText6"/>
      </w:pPr>
      <w:bookmarkStart w:id="1965" w:name="_Toc51599045"/>
      <w:bookmarkEnd w:id="1964"/>
    </w:p>
    <w:p w14:paraId="08927D9D" w14:textId="59AF04EB" w:rsidR="00F53DC9" w:rsidRPr="006A6209" w:rsidRDefault="00F53DC9" w:rsidP="00AC0CE1">
      <w:pPr>
        <w:pStyle w:val="Heading1"/>
      </w:pPr>
      <w:bookmarkStart w:id="1966" w:name="_Toc164850473"/>
      <w:r w:rsidRPr="006A6209">
        <w:t>Alphabetical Index of PIMS Terms</w:t>
      </w:r>
      <w:bookmarkEnd w:id="1965"/>
      <w:bookmarkEnd w:id="1966"/>
    </w:p>
    <w:p w14:paraId="76E99725" w14:textId="40781449" w:rsidR="00F53DC9" w:rsidRPr="006A6209" w:rsidRDefault="00F53DC9" w:rsidP="00EF73B4">
      <w:pPr>
        <w:pStyle w:val="ListBullet"/>
        <w:keepNext/>
        <w:keepLines/>
      </w:pPr>
      <w:r w:rsidRPr="006A6209">
        <w:t>ACRP Ad Hoc Report</w:t>
      </w:r>
    </w:p>
    <w:p w14:paraId="7A585F99" w14:textId="77777777" w:rsidR="00F53DC9" w:rsidRPr="006A6209" w:rsidRDefault="00F53DC9" w:rsidP="00EF73B4">
      <w:pPr>
        <w:pStyle w:val="ListBullet"/>
        <w:keepNext/>
        <w:keepLines/>
      </w:pPr>
      <w:r w:rsidRPr="006A6209">
        <w:t>ACRP Database Conversion</w:t>
      </w:r>
    </w:p>
    <w:p w14:paraId="2B5865D9" w14:textId="77777777" w:rsidR="00F53DC9" w:rsidRPr="006A6209" w:rsidRDefault="00F53DC9" w:rsidP="00EF73B4">
      <w:pPr>
        <w:pStyle w:val="ListBullet"/>
        <w:keepNext/>
        <w:keepLines/>
      </w:pPr>
      <w:r w:rsidRPr="006A6209">
        <w:t>Add / Edit a Holiday</w:t>
      </w:r>
    </w:p>
    <w:p w14:paraId="7947F3A5" w14:textId="77777777" w:rsidR="00F53DC9" w:rsidRPr="006A6209" w:rsidRDefault="00F53DC9" w:rsidP="00EF73B4">
      <w:pPr>
        <w:pStyle w:val="ListBullet"/>
        <w:keepNext/>
        <w:keepLines/>
      </w:pPr>
      <w:r w:rsidRPr="006A6209">
        <w:t>Add / Edit Stop Codes</w:t>
      </w:r>
    </w:p>
    <w:p w14:paraId="585AFB86" w14:textId="77777777" w:rsidR="00F53DC9" w:rsidRPr="006A6209" w:rsidRDefault="00F53DC9" w:rsidP="00EF73B4">
      <w:pPr>
        <w:pStyle w:val="ListBullet"/>
      </w:pPr>
      <w:r w:rsidRPr="006A6209">
        <w:t>Alpha List of Incomplete Encounters</w:t>
      </w:r>
    </w:p>
    <w:p w14:paraId="357023D0" w14:textId="77777777" w:rsidR="00F53DC9" w:rsidRPr="006A6209" w:rsidRDefault="00F53DC9" w:rsidP="00EF73B4">
      <w:pPr>
        <w:pStyle w:val="ListBullet"/>
      </w:pPr>
      <w:r w:rsidRPr="006A6209">
        <w:t>Append Ancillary Test to Appt.</w:t>
      </w:r>
    </w:p>
    <w:p w14:paraId="2A1ABE20" w14:textId="77777777" w:rsidR="00F53DC9" w:rsidRPr="006A6209" w:rsidRDefault="00F53DC9" w:rsidP="00EF73B4">
      <w:pPr>
        <w:pStyle w:val="ListBullet"/>
      </w:pPr>
      <w:r w:rsidRPr="006A6209">
        <w:t>Appointment Check-in / Check-out</w:t>
      </w:r>
    </w:p>
    <w:p w14:paraId="5EFCAA1D" w14:textId="77777777" w:rsidR="00F53DC9" w:rsidRPr="006A6209" w:rsidRDefault="00F53DC9" w:rsidP="00EF73B4">
      <w:pPr>
        <w:pStyle w:val="ListBullet"/>
      </w:pPr>
      <w:r w:rsidRPr="006A6209">
        <w:t>Appointment List</w:t>
      </w:r>
    </w:p>
    <w:p w14:paraId="1E17083C" w14:textId="77777777" w:rsidR="00F53DC9" w:rsidRPr="006A6209" w:rsidRDefault="00F53DC9" w:rsidP="00EF73B4">
      <w:pPr>
        <w:pStyle w:val="ListBullet"/>
      </w:pPr>
      <w:r w:rsidRPr="006A6209">
        <w:t>Appointment Management</w:t>
      </w:r>
    </w:p>
    <w:p w14:paraId="74A39646" w14:textId="77777777" w:rsidR="00F53DC9" w:rsidRPr="006A6209" w:rsidRDefault="00F53DC9" w:rsidP="00EF73B4">
      <w:pPr>
        <w:pStyle w:val="ListBullet"/>
      </w:pPr>
      <w:r w:rsidRPr="006A6209">
        <w:t>Appointment Management Report</w:t>
      </w:r>
    </w:p>
    <w:p w14:paraId="42C8E946" w14:textId="77777777" w:rsidR="00F53DC9" w:rsidRPr="006A6209" w:rsidRDefault="00F53DC9" w:rsidP="00EF73B4">
      <w:pPr>
        <w:pStyle w:val="ListBullet"/>
      </w:pPr>
      <w:r w:rsidRPr="006A6209">
        <w:t>Appointment Status Update</w:t>
      </w:r>
    </w:p>
    <w:p w14:paraId="30AA075C" w14:textId="77777777" w:rsidR="00F53DC9" w:rsidRPr="006A6209" w:rsidRDefault="00F53DC9" w:rsidP="00EF73B4">
      <w:pPr>
        <w:pStyle w:val="ListBullet"/>
      </w:pPr>
      <w:r w:rsidRPr="006A6209">
        <w:t>Appointment Waiting Time Report</w:t>
      </w:r>
    </w:p>
    <w:p w14:paraId="05E9219A" w14:textId="77777777" w:rsidR="00F53DC9" w:rsidRPr="006A6209" w:rsidRDefault="00F53DC9" w:rsidP="00EF73B4">
      <w:pPr>
        <w:pStyle w:val="ListBullet"/>
      </w:pPr>
      <w:r w:rsidRPr="006A6209">
        <w:t>Batch Update Comp Gen Appt Type for C&amp;Ps</w:t>
      </w:r>
    </w:p>
    <w:p w14:paraId="5BBAC7DE" w14:textId="77777777" w:rsidR="00F53DC9" w:rsidRPr="006A6209" w:rsidRDefault="00F53DC9" w:rsidP="00EF73B4">
      <w:pPr>
        <w:pStyle w:val="ListBullet"/>
      </w:pPr>
      <w:r w:rsidRPr="006A6209">
        <w:t>Call List</w:t>
      </w:r>
    </w:p>
    <w:p w14:paraId="27926EF6" w14:textId="77777777" w:rsidR="00F53DC9" w:rsidRPr="006A6209" w:rsidRDefault="00F53DC9" w:rsidP="00EF73B4">
      <w:pPr>
        <w:pStyle w:val="ListBullet"/>
      </w:pPr>
      <w:r w:rsidRPr="006A6209">
        <w:t>Cancel Appointment</w:t>
      </w:r>
    </w:p>
    <w:p w14:paraId="37B788A4" w14:textId="77777777" w:rsidR="00F53DC9" w:rsidRPr="006A6209" w:rsidRDefault="00F53DC9" w:rsidP="00EF73B4">
      <w:pPr>
        <w:pStyle w:val="ListBullet"/>
      </w:pPr>
      <w:r w:rsidRPr="006A6209">
        <w:t>Cancel Clinic Availability</w:t>
      </w:r>
    </w:p>
    <w:p w14:paraId="1701DB0A" w14:textId="77777777" w:rsidR="00F53DC9" w:rsidRPr="006A6209" w:rsidRDefault="00F53DC9" w:rsidP="00EF73B4">
      <w:pPr>
        <w:pStyle w:val="ListBullet"/>
      </w:pPr>
      <w:r w:rsidRPr="006A6209">
        <w:t>Cancelled Clinic Report</w:t>
      </w:r>
    </w:p>
    <w:p w14:paraId="3D3CD1D8" w14:textId="77777777" w:rsidR="00F53DC9" w:rsidRPr="006A6209" w:rsidRDefault="00F53DC9" w:rsidP="00EF73B4">
      <w:pPr>
        <w:pStyle w:val="ListBullet"/>
      </w:pPr>
      <w:r w:rsidRPr="006A6209">
        <w:t>Change Patterns to 30-60</w:t>
      </w:r>
    </w:p>
    <w:p w14:paraId="614B22AF" w14:textId="77777777" w:rsidR="00F53DC9" w:rsidRPr="006A6209" w:rsidRDefault="00F53DC9" w:rsidP="00EF73B4">
      <w:pPr>
        <w:pStyle w:val="ListBullet"/>
      </w:pPr>
      <w:r w:rsidRPr="006A6209">
        <w:t>Chart Request</w:t>
      </w:r>
    </w:p>
    <w:p w14:paraId="1A7E7DE6" w14:textId="77777777" w:rsidR="00F53DC9" w:rsidRPr="006A6209" w:rsidRDefault="00F53DC9" w:rsidP="00EF73B4">
      <w:pPr>
        <w:pStyle w:val="ListBullet"/>
      </w:pPr>
      <w:r w:rsidRPr="006A6209">
        <w:t>Check Transmitted Outpatient Encounter Files</w:t>
      </w:r>
    </w:p>
    <w:p w14:paraId="01B0B0BB" w14:textId="77777777" w:rsidR="00F53DC9" w:rsidRPr="006A6209" w:rsidRDefault="00F53DC9" w:rsidP="00EF73B4">
      <w:pPr>
        <w:pStyle w:val="ListBullet"/>
      </w:pPr>
      <w:r w:rsidRPr="006A6209">
        <w:t>Check-in / Unsched. Visit</w:t>
      </w:r>
    </w:p>
    <w:p w14:paraId="7278B70B" w14:textId="77777777" w:rsidR="00F53DC9" w:rsidRPr="006A6209" w:rsidRDefault="00F53DC9" w:rsidP="00EF73B4">
      <w:pPr>
        <w:pStyle w:val="ListBullet"/>
      </w:pPr>
      <w:r w:rsidRPr="006A6209">
        <w:t>Clinic Appointment Availability Report</w:t>
      </w:r>
    </w:p>
    <w:p w14:paraId="1C131B49" w14:textId="77777777" w:rsidR="00F53DC9" w:rsidRPr="006A6209" w:rsidRDefault="00F53DC9" w:rsidP="00EF73B4">
      <w:pPr>
        <w:pStyle w:val="ListBullet"/>
      </w:pPr>
      <w:r w:rsidRPr="006A6209">
        <w:t>Clinic Assignment Listing</w:t>
      </w:r>
    </w:p>
    <w:p w14:paraId="240A747F" w14:textId="77777777" w:rsidR="00F53DC9" w:rsidRPr="006A6209" w:rsidRDefault="00F53DC9" w:rsidP="00EF73B4">
      <w:pPr>
        <w:pStyle w:val="ListBullet"/>
      </w:pPr>
      <w:r w:rsidRPr="006A6209">
        <w:t>Clinic Edit Log Report</w:t>
      </w:r>
    </w:p>
    <w:p w14:paraId="4023EFB9" w14:textId="77777777" w:rsidR="00F53DC9" w:rsidRPr="006A6209" w:rsidRDefault="00F53DC9" w:rsidP="00EF73B4">
      <w:pPr>
        <w:pStyle w:val="ListBullet"/>
      </w:pPr>
      <w:r w:rsidRPr="006A6209">
        <w:t>Clinic Group Maintenance for Reports</w:t>
      </w:r>
    </w:p>
    <w:p w14:paraId="3DB05FE7" w14:textId="77777777" w:rsidR="00F53DC9" w:rsidRPr="006A6209" w:rsidRDefault="00F53DC9" w:rsidP="00EF73B4">
      <w:pPr>
        <w:pStyle w:val="ListBullet"/>
      </w:pPr>
      <w:r w:rsidRPr="006A6209">
        <w:t>Clinic List (Day of Week)</w:t>
      </w:r>
    </w:p>
    <w:p w14:paraId="325BF6A3" w14:textId="77777777" w:rsidR="00F53DC9" w:rsidRPr="006A6209" w:rsidRDefault="00F53DC9" w:rsidP="00EF73B4">
      <w:pPr>
        <w:pStyle w:val="ListBullet"/>
      </w:pPr>
      <w:r w:rsidRPr="006A6209">
        <w:t>Clinic Next Available Appt. Monitoring Report</w:t>
      </w:r>
    </w:p>
    <w:p w14:paraId="0D119D44" w14:textId="77777777" w:rsidR="00F53DC9" w:rsidRPr="006A6209" w:rsidRDefault="00F53DC9" w:rsidP="00EF73B4">
      <w:pPr>
        <w:pStyle w:val="ListBullet"/>
      </w:pPr>
      <w:r w:rsidRPr="006A6209">
        <w:t>Clinic Profile</w:t>
      </w:r>
    </w:p>
    <w:p w14:paraId="77CAE934" w14:textId="77777777" w:rsidR="00F53DC9" w:rsidRPr="006A6209" w:rsidRDefault="00F53DC9" w:rsidP="00EF73B4">
      <w:pPr>
        <w:pStyle w:val="ListBullet"/>
      </w:pPr>
      <w:r w:rsidRPr="006A6209">
        <w:t>Clinic Utilization Statistical Summary</w:t>
      </w:r>
    </w:p>
    <w:p w14:paraId="3E61763D" w14:textId="77777777" w:rsidR="00F53DC9" w:rsidRPr="006A6209" w:rsidRDefault="00F53DC9" w:rsidP="00EF73B4">
      <w:pPr>
        <w:pStyle w:val="ListBullet"/>
      </w:pPr>
      <w:r w:rsidRPr="006A6209">
        <w:t>Computer Generated Appointment Type Listing</w:t>
      </w:r>
    </w:p>
    <w:p w14:paraId="3C01CFDD" w14:textId="77777777" w:rsidR="00F53DC9" w:rsidRPr="006A6209" w:rsidRDefault="00F53DC9" w:rsidP="00EF73B4">
      <w:pPr>
        <w:pStyle w:val="ListBullet"/>
      </w:pPr>
      <w:r w:rsidRPr="006A6209">
        <w:t>Convert Patient File Fields to PCMM</w:t>
      </w:r>
    </w:p>
    <w:p w14:paraId="2C9012A0" w14:textId="77777777" w:rsidR="00F53DC9" w:rsidRPr="006A6209" w:rsidRDefault="00F53DC9" w:rsidP="00EF73B4">
      <w:pPr>
        <w:pStyle w:val="ListBullet"/>
      </w:pPr>
      <w:r w:rsidRPr="006A6209">
        <w:t>Correct Incomplete Encounters</w:t>
      </w:r>
    </w:p>
    <w:p w14:paraId="2E274696" w14:textId="77777777" w:rsidR="00F53DC9" w:rsidRPr="006A6209" w:rsidRDefault="00F53DC9" w:rsidP="00EF73B4">
      <w:pPr>
        <w:pStyle w:val="ListBullet"/>
      </w:pPr>
      <w:r w:rsidRPr="006A6209">
        <w:t>Current MAS Release Notes</w:t>
      </w:r>
    </w:p>
    <w:p w14:paraId="33CBC6C1" w14:textId="77777777" w:rsidR="00F53DC9" w:rsidRPr="006A6209" w:rsidRDefault="00F53DC9" w:rsidP="00EF73B4">
      <w:pPr>
        <w:pStyle w:val="ListBullet"/>
      </w:pPr>
      <w:r w:rsidRPr="006A6209">
        <w:t>Data Transmission Report</w:t>
      </w:r>
    </w:p>
    <w:p w14:paraId="2B94A0EC" w14:textId="77777777" w:rsidR="00F53DC9" w:rsidRPr="006A6209" w:rsidRDefault="00F53DC9" w:rsidP="00EF73B4">
      <w:pPr>
        <w:pStyle w:val="ListBullet"/>
      </w:pPr>
      <w:r w:rsidRPr="006A6209">
        <w:t>Delete an Ad Hoc Report Template</w:t>
      </w:r>
    </w:p>
    <w:p w14:paraId="7FEE4A28" w14:textId="77777777" w:rsidR="00F53DC9" w:rsidRPr="006A6209" w:rsidRDefault="00F53DC9" w:rsidP="00EF73B4">
      <w:pPr>
        <w:pStyle w:val="ListBullet"/>
      </w:pPr>
      <w:r w:rsidRPr="006A6209">
        <w:t>Delete Ancillary Test for Appt.</w:t>
      </w:r>
    </w:p>
    <w:p w14:paraId="739FEB38" w14:textId="77777777" w:rsidR="00F53DC9" w:rsidRPr="006A6209" w:rsidRDefault="00F53DC9" w:rsidP="00EF73B4">
      <w:pPr>
        <w:pStyle w:val="ListBullet"/>
      </w:pPr>
      <w:r w:rsidRPr="006A6209">
        <w:t>Discharge from Clinic</w:t>
      </w:r>
    </w:p>
    <w:p w14:paraId="590FCBF0" w14:textId="77777777" w:rsidR="00F53DC9" w:rsidRPr="006A6209" w:rsidRDefault="00F53DC9" w:rsidP="00EF73B4">
      <w:pPr>
        <w:pStyle w:val="ListBullet"/>
      </w:pPr>
      <w:r w:rsidRPr="006A6209">
        <w:t>Display Ad Hoc Report Template Parameters</w:t>
      </w:r>
    </w:p>
    <w:p w14:paraId="4E0F951F" w14:textId="77777777" w:rsidR="00F53DC9" w:rsidRPr="006A6209" w:rsidRDefault="00F53DC9" w:rsidP="00EF73B4">
      <w:pPr>
        <w:pStyle w:val="ListBullet"/>
      </w:pPr>
      <w:r w:rsidRPr="006A6209">
        <w:t>Display Appointments</w:t>
      </w:r>
    </w:p>
    <w:p w14:paraId="46D8A56C" w14:textId="77777777" w:rsidR="00F53DC9" w:rsidRPr="006A6209" w:rsidRDefault="00F53DC9" w:rsidP="00EF73B4">
      <w:pPr>
        <w:pStyle w:val="ListBullet"/>
      </w:pPr>
      <w:r w:rsidRPr="006A6209">
        <w:t>Display Clinic Availability Report</w:t>
      </w:r>
    </w:p>
    <w:p w14:paraId="004EEDF0" w14:textId="77777777" w:rsidR="00F53DC9" w:rsidRPr="006A6209" w:rsidRDefault="00F53DC9" w:rsidP="00EF73B4">
      <w:pPr>
        <w:pStyle w:val="ListBullet"/>
      </w:pPr>
      <w:r w:rsidRPr="006A6209">
        <w:t>Edit Appointment Type for Add / Edit Encounters</w:t>
      </w:r>
    </w:p>
    <w:p w14:paraId="6F0AD186" w14:textId="77777777" w:rsidR="00F53DC9" w:rsidRPr="006A6209" w:rsidRDefault="00F53DC9" w:rsidP="00EF73B4">
      <w:pPr>
        <w:pStyle w:val="ListBullet"/>
      </w:pPr>
      <w:r w:rsidRPr="006A6209">
        <w:t>Edit Clinic Enrollment Data</w:t>
      </w:r>
    </w:p>
    <w:p w14:paraId="0D14EA82" w14:textId="77777777" w:rsidR="00F53DC9" w:rsidRPr="006A6209" w:rsidRDefault="00F53DC9" w:rsidP="00EF73B4">
      <w:pPr>
        <w:pStyle w:val="ListBullet"/>
      </w:pPr>
      <w:r w:rsidRPr="006A6209">
        <w:t>Edit Clinic Stop Code Name- Local Entries Only</w:t>
      </w:r>
    </w:p>
    <w:p w14:paraId="76754395" w14:textId="77777777" w:rsidR="00F53DC9" w:rsidRPr="006A6209" w:rsidRDefault="00F53DC9" w:rsidP="00EF73B4">
      <w:pPr>
        <w:pStyle w:val="ListBullet"/>
      </w:pPr>
      <w:r w:rsidRPr="006A6209">
        <w:t>Edit Computer Generated Appointment Type</w:t>
      </w:r>
    </w:p>
    <w:p w14:paraId="0BAE9A7A" w14:textId="77777777" w:rsidR="00F53DC9" w:rsidRPr="006A6209" w:rsidRDefault="00F53DC9" w:rsidP="00EF73B4">
      <w:pPr>
        <w:pStyle w:val="ListBullet"/>
      </w:pPr>
      <w:r w:rsidRPr="006A6209">
        <w:t>Edit Outpatient Encounter</w:t>
      </w:r>
    </w:p>
    <w:p w14:paraId="4468EACD" w14:textId="77777777" w:rsidR="00F53DC9" w:rsidRPr="006A6209" w:rsidRDefault="00F53DC9" w:rsidP="00EF73B4">
      <w:pPr>
        <w:pStyle w:val="ListBullet"/>
      </w:pPr>
      <w:r w:rsidRPr="006A6209">
        <w:t>Enc. by DSS ID / DSS ID by Freq. (OP0, OP1, OP2)</w:t>
      </w:r>
    </w:p>
    <w:p w14:paraId="080481F5" w14:textId="77777777" w:rsidR="00F53DC9" w:rsidRPr="006A6209" w:rsidRDefault="00F53DC9" w:rsidP="00EF73B4">
      <w:pPr>
        <w:pStyle w:val="ListBullet"/>
      </w:pPr>
      <w:r w:rsidRPr="006A6209">
        <w:t>Enc. by IP DSS ID / DSS ID by Freq. (IP0, IP1, IP2)</w:t>
      </w:r>
    </w:p>
    <w:p w14:paraId="2FFA526C" w14:textId="77777777" w:rsidR="00F53DC9" w:rsidRPr="006A6209" w:rsidRDefault="00F53DC9" w:rsidP="00EF73B4">
      <w:pPr>
        <w:pStyle w:val="ListBullet"/>
      </w:pPr>
      <w:r w:rsidRPr="006A6209">
        <w:t>Encounter ‘Action Required’ Report</w:t>
      </w:r>
    </w:p>
    <w:p w14:paraId="3138B87A" w14:textId="77777777" w:rsidR="00F53DC9" w:rsidRPr="006A6209" w:rsidRDefault="00F53DC9" w:rsidP="00EF73B4">
      <w:pPr>
        <w:pStyle w:val="ListBullet"/>
      </w:pPr>
      <w:r w:rsidRPr="006A6209">
        <w:t>Encounter Activity Report</w:t>
      </w:r>
    </w:p>
    <w:p w14:paraId="6809DF7C" w14:textId="77777777" w:rsidR="00F53DC9" w:rsidRPr="006A6209" w:rsidRDefault="00F53DC9" w:rsidP="00EF73B4">
      <w:pPr>
        <w:pStyle w:val="ListBullet"/>
      </w:pPr>
      <w:r w:rsidRPr="006A6209">
        <w:t>Encounters Transmitted with MT Status of U</w:t>
      </w:r>
    </w:p>
    <w:p w14:paraId="5DCF769B" w14:textId="77777777" w:rsidR="00F53DC9" w:rsidRPr="006A6209" w:rsidRDefault="00F53DC9" w:rsidP="00EF73B4">
      <w:pPr>
        <w:pStyle w:val="ListBullet"/>
      </w:pPr>
      <w:r w:rsidRPr="006A6209">
        <w:t>Enrollment Review Date Entry</w:t>
      </w:r>
    </w:p>
    <w:p w14:paraId="7B05FAFC" w14:textId="77777777" w:rsidR="00F53DC9" w:rsidRPr="006A6209" w:rsidRDefault="00F53DC9" w:rsidP="00EF73B4">
      <w:pPr>
        <w:pStyle w:val="ListBullet"/>
      </w:pPr>
      <w:r w:rsidRPr="006A6209">
        <w:t>Enrollments &gt; X Days</w:t>
      </w:r>
    </w:p>
    <w:p w14:paraId="2F7A9E38" w14:textId="77777777" w:rsidR="00F53DC9" w:rsidRPr="006A6209" w:rsidRDefault="00F53DC9" w:rsidP="00EF73B4">
      <w:pPr>
        <w:pStyle w:val="ListBullet"/>
      </w:pPr>
      <w:r w:rsidRPr="006A6209">
        <w:t>Enter / Edit Letters</w:t>
      </w:r>
    </w:p>
    <w:p w14:paraId="0E1489D0" w14:textId="77777777" w:rsidR="00F53DC9" w:rsidRPr="006A6209" w:rsidRDefault="00F53DC9" w:rsidP="00EF73B4">
      <w:pPr>
        <w:pStyle w:val="ListBullet"/>
      </w:pPr>
      <w:r w:rsidRPr="006A6209">
        <w:t>Error Listing</w:t>
      </w:r>
    </w:p>
    <w:p w14:paraId="44F79E45" w14:textId="77777777" w:rsidR="00F53DC9" w:rsidRPr="006A6209" w:rsidRDefault="00F53DC9" w:rsidP="00EF73B4">
      <w:pPr>
        <w:pStyle w:val="ListBullet"/>
      </w:pPr>
      <w:r w:rsidRPr="006A6209">
        <w:t>File Room List</w:t>
      </w:r>
    </w:p>
    <w:p w14:paraId="6A7F8F43" w14:textId="77777777" w:rsidR="00F53DC9" w:rsidRPr="006A6209" w:rsidRDefault="00F53DC9" w:rsidP="00EF73B4">
      <w:pPr>
        <w:pStyle w:val="ListBullet"/>
      </w:pPr>
      <w:r w:rsidRPr="006A6209">
        <w:t>Find Next Available Appointment</w:t>
      </w:r>
    </w:p>
    <w:p w14:paraId="3AA7E125" w14:textId="77777777" w:rsidR="00F53DC9" w:rsidRPr="006A6209" w:rsidRDefault="00F53DC9" w:rsidP="00EF73B4">
      <w:pPr>
        <w:pStyle w:val="ListBullet"/>
      </w:pPr>
      <w:r w:rsidRPr="006A6209">
        <w:t>Future Appointments for Inpatients</w:t>
      </w:r>
    </w:p>
    <w:p w14:paraId="5575202E" w14:textId="77777777" w:rsidR="00F53DC9" w:rsidRPr="006A6209" w:rsidRDefault="00F53DC9" w:rsidP="00EF73B4">
      <w:pPr>
        <w:pStyle w:val="ListBullet"/>
      </w:pPr>
      <w:r w:rsidRPr="006A6209">
        <w:t xml:space="preserve">High Risk MH No-Show Adhoc Report </w:t>
      </w:r>
    </w:p>
    <w:p w14:paraId="09607974" w14:textId="77777777" w:rsidR="00F53DC9" w:rsidRPr="006A6209" w:rsidRDefault="00F53DC9" w:rsidP="00EF73B4">
      <w:pPr>
        <w:pStyle w:val="ListBullet"/>
      </w:pPr>
      <w:r w:rsidRPr="006A6209">
        <w:t>High Risk MH No-Show Nightly Report</w:t>
      </w:r>
    </w:p>
    <w:p w14:paraId="55200A77" w14:textId="77777777" w:rsidR="00F53DC9" w:rsidRPr="006A6209" w:rsidRDefault="00F53DC9" w:rsidP="00EF73B4">
      <w:pPr>
        <w:pStyle w:val="ListBullet"/>
      </w:pPr>
      <w:r w:rsidRPr="006A6209">
        <w:t>Inactivate a Clinic</w:t>
      </w:r>
    </w:p>
    <w:p w14:paraId="493E6154" w14:textId="77777777" w:rsidR="00F53DC9" w:rsidRPr="006A6209" w:rsidRDefault="00F53DC9" w:rsidP="00EF73B4">
      <w:pPr>
        <w:pStyle w:val="ListBullet"/>
      </w:pPr>
      <w:r w:rsidRPr="006A6209">
        <w:t>Incomplete Encounter Error Report</w:t>
      </w:r>
    </w:p>
    <w:p w14:paraId="7928B525" w14:textId="77777777" w:rsidR="00F53DC9" w:rsidRPr="006A6209" w:rsidRDefault="00F53DC9" w:rsidP="00EF73B4">
      <w:pPr>
        <w:pStyle w:val="ListBullet"/>
      </w:pPr>
      <w:r w:rsidRPr="006A6209">
        <w:t>Incomplete Encounters by Error Code</w:t>
      </w:r>
    </w:p>
    <w:p w14:paraId="29BA4048" w14:textId="77777777" w:rsidR="00F53DC9" w:rsidRPr="006A6209" w:rsidRDefault="00F53DC9" w:rsidP="00EF73B4">
      <w:pPr>
        <w:pStyle w:val="ListBullet"/>
      </w:pPr>
      <w:r w:rsidRPr="006A6209">
        <w:t>Inpatient Appointment List</w:t>
      </w:r>
    </w:p>
    <w:p w14:paraId="6940DD1A" w14:textId="77777777" w:rsidR="00F53DC9" w:rsidRPr="006A6209" w:rsidRDefault="00F53DC9" w:rsidP="00EF73B4">
      <w:pPr>
        <w:pStyle w:val="ListBullet"/>
      </w:pPr>
      <w:r w:rsidRPr="006A6209">
        <w:t>Look Up on Clerk Who Made Appointment</w:t>
      </w:r>
    </w:p>
    <w:p w14:paraId="786F0B34" w14:textId="77777777" w:rsidR="00F53DC9" w:rsidRPr="006A6209" w:rsidRDefault="00F53DC9" w:rsidP="00EF73B4">
      <w:pPr>
        <w:pStyle w:val="ListBullet"/>
      </w:pPr>
      <w:r w:rsidRPr="006A6209">
        <w:t>Make Appointment</w:t>
      </w:r>
    </w:p>
    <w:p w14:paraId="570DC526" w14:textId="77777777" w:rsidR="00F53DC9" w:rsidRPr="006A6209" w:rsidRDefault="00F53DC9" w:rsidP="00EF73B4">
      <w:pPr>
        <w:pStyle w:val="ListBullet"/>
      </w:pPr>
      <w:r w:rsidRPr="006A6209">
        <w:t>Make Consult Appointment</w:t>
      </w:r>
    </w:p>
    <w:p w14:paraId="46511500" w14:textId="77777777" w:rsidR="00F53DC9" w:rsidRPr="006A6209" w:rsidRDefault="00F53DC9" w:rsidP="00EF73B4">
      <w:pPr>
        <w:pStyle w:val="ListBullet"/>
      </w:pPr>
      <w:r w:rsidRPr="006A6209">
        <w:t>Management Edit</w:t>
      </w:r>
    </w:p>
    <w:p w14:paraId="2F9F84CE" w14:textId="77777777" w:rsidR="00F53DC9" w:rsidRPr="006A6209" w:rsidRDefault="00F53DC9" w:rsidP="00EF73B4">
      <w:pPr>
        <w:pStyle w:val="ListBullet"/>
      </w:pPr>
      <w:r w:rsidRPr="006A6209">
        <w:t>Management Report for Ambulatory Procedures</w:t>
      </w:r>
    </w:p>
    <w:p w14:paraId="15B6AA94" w14:textId="77777777" w:rsidR="00F53DC9" w:rsidRPr="006A6209" w:rsidRDefault="00F53DC9" w:rsidP="00EF73B4">
      <w:pPr>
        <w:pStyle w:val="ListBullet"/>
      </w:pPr>
      <w:r w:rsidRPr="006A6209">
        <w:t>Means Test / Eligibility / Enrollment Report</w:t>
      </w:r>
    </w:p>
    <w:p w14:paraId="1BBABE25" w14:textId="77777777" w:rsidR="00F53DC9" w:rsidRPr="006A6209" w:rsidRDefault="00F53DC9" w:rsidP="00EF73B4">
      <w:pPr>
        <w:pStyle w:val="ListBullet"/>
      </w:pPr>
      <w:r w:rsidRPr="006A6209">
        <w:t>Means Test IP Visits &amp; Unique (IP3, IP4, IP5)</w:t>
      </w:r>
    </w:p>
    <w:p w14:paraId="661D44C4" w14:textId="77777777" w:rsidR="00F53DC9" w:rsidRPr="006A6209" w:rsidRDefault="00F53DC9" w:rsidP="00EF73B4">
      <w:pPr>
        <w:pStyle w:val="ListBullet"/>
      </w:pPr>
      <w:r w:rsidRPr="006A6209">
        <w:t>Means Test Visits &amp; Uniques (OP3, OP4, OP5)</w:t>
      </w:r>
    </w:p>
    <w:p w14:paraId="0BE3FD4E" w14:textId="77777777" w:rsidR="00F53DC9" w:rsidRPr="006A6209" w:rsidRDefault="00F53DC9" w:rsidP="00EF73B4">
      <w:pPr>
        <w:pStyle w:val="ListBullet"/>
      </w:pPr>
      <w:r w:rsidRPr="006A6209">
        <w:t>Most Frequent 20 IP Practitioner Types (IP8)</w:t>
      </w:r>
    </w:p>
    <w:p w14:paraId="4479549B" w14:textId="77777777" w:rsidR="00F53DC9" w:rsidRPr="006A6209" w:rsidRDefault="00F53DC9" w:rsidP="00EF73B4">
      <w:pPr>
        <w:pStyle w:val="ListBullet"/>
      </w:pPr>
      <w:r w:rsidRPr="006A6209">
        <w:t>Most Frequent 20 Practitioner Types (OP8)</w:t>
      </w:r>
    </w:p>
    <w:p w14:paraId="7DAF8BC8" w14:textId="77777777" w:rsidR="00F53DC9" w:rsidRPr="006A6209" w:rsidRDefault="00F53DC9" w:rsidP="00EF73B4">
      <w:pPr>
        <w:pStyle w:val="ListBullet"/>
      </w:pPr>
      <w:r w:rsidRPr="006A6209">
        <w:t>Most Frequent 50 CPT Codes (OP6)</w:t>
      </w:r>
    </w:p>
    <w:p w14:paraId="529270D1" w14:textId="77777777" w:rsidR="00F53DC9" w:rsidRPr="006A6209" w:rsidRDefault="00F53DC9" w:rsidP="00EF73B4">
      <w:pPr>
        <w:pStyle w:val="ListBullet"/>
      </w:pPr>
      <w:r w:rsidRPr="006A6209">
        <w:t>Most Frequent 50 ICD-9-CM Codes (OP7)</w:t>
      </w:r>
    </w:p>
    <w:p w14:paraId="56FED0D3" w14:textId="77777777" w:rsidR="00F53DC9" w:rsidRPr="006A6209" w:rsidRDefault="00F53DC9" w:rsidP="00EF73B4">
      <w:pPr>
        <w:pStyle w:val="ListBullet"/>
      </w:pPr>
      <w:r w:rsidRPr="006A6209">
        <w:t>Most Frequent 50 IP CPT Codes (IP6)</w:t>
      </w:r>
    </w:p>
    <w:p w14:paraId="089E12C3" w14:textId="77777777" w:rsidR="00F53DC9" w:rsidRPr="006A6209" w:rsidRDefault="00F53DC9" w:rsidP="00EF73B4">
      <w:pPr>
        <w:pStyle w:val="ListBullet"/>
      </w:pPr>
      <w:r w:rsidRPr="006A6209">
        <w:t>Most Frequent 50 IP ICD-9-CM Codes (IP7)</w:t>
      </w:r>
    </w:p>
    <w:p w14:paraId="334269BB" w14:textId="77777777" w:rsidR="00F53DC9" w:rsidRPr="006A6209" w:rsidRDefault="00F53DC9" w:rsidP="00EF73B4">
      <w:pPr>
        <w:pStyle w:val="ListBullet"/>
      </w:pPr>
      <w:r w:rsidRPr="006A6209">
        <w:t>Multiple Appointment Booking</w:t>
      </w:r>
    </w:p>
    <w:p w14:paraId="15DEE8D4" w14:textId="77777777" w:rsidR="00F53DC9" w:rsidRPr="006A6209" w:rsidRDefault="00F53DC9" w:rsidP="00EF73B4">
      <w:pPr>
        <w:pStyle w:val="ListBullet"/>
      </w:pPr>
      <w:r w:rsidRPr="006A6209">
        <w:t>Multiple Clinic Display / Book</w:t>
      </w:r>
    </w:p>
    <w:p w14:paraId="2396C1D8" w14:textId="77777777" w:rsidR="00F53DC9" w:rsidRPr="006A6209" w:rsidRDefault="00F53DC9" w:rsidP="00EF73B4">
      <w:pPr>
        <w:pStyle w:val="ListBullet"/>
      </w:pPr>
      <w:r w:rsidRPr="006A6209">
        <w:t>Non-Conforming Clinics Stop Code Report</w:t>
      </w:r>
    </w:p>
    <w:p w14:paraId="6997311D" w14:textId="77777777" w:rsidR="00F53DC9" w:rsidRPr="006A6209" w:rsidRDefault="00F53DC9" w:rsidP="00EF73B4">
      <w:pPr>
        <w:pStyle w:val="ListBullet"/>
      </w:pPr>
      <w:r w:rsidRPr="006A6209">
        <w:t>No-Show Report</w:t>
      </w:r>
    </w:p>
    <w:p w14:paraId="684427D5" w14:textId="77777777" w:rsidR="00F53DC9" w:rsidRPr="006A6209" w:rsidRDefault="00F53DC9" w:rsidP="00EF73B4">
      <w:pPr>
        <w:pStyle w:val="ListBullet"/>
      </w:pPr>
      <w:r w:rsidRPr="006A6209">
        <w:t>No-Shows</w:t>
      </w:r>
    </w:p>
    <w:p w14:paraId="19B911B7" w14:textId="77777777" w:rsidR="00F53DC9" w:rsidRPr="006A6209" w:rsidRDefault="00F53DC9" w:rsidP="00EF73B4">
      <w:pPr>
        <w:pStyle w:val="ListBullet"/>
      </w:pPr>
      <w:r w:rsidRPr="006A6209">
        <w:t>Outpatient Diagnosis / Procedure Code Search</w:t>
      </w:r>
    </w:p>
    <w:p w14:paraId="6BE94C34" w14:textId="77777777" w:rsidR="00F53DC9" w:rsidRPr="006A6209" w:rsidRDefault="00F53DC9" w:rsidP="00EF73B4">
      <w:pPr>
        <w:pStyle w:val="ListBullet"/>
      </w:pPr>
      <w:r w:rsidRPr="006A6209">
        <w:t>Outpatient Diagnosis / Procedure Frequency Report</w:t>
      </w:r>
    </w:p>
    <w:p w14:paraId="701D65F7" w14:textId="77777777" w:rsidR="00F53DC9" w:rsidRPr="006A6209" w:rsidRDefault="00F53DC9" w:rsidP="00EF73B4">
      <w:pPr>
        <w:pStyle w:val="ListBullet"/>
      </w:pPr>
      <w:r w:rsidRPr="006A6209">
        <w:t>Outpatient Encounter Workload Statistics</w:t>
      </w:r>
    </w:p>
    <w:p w14:paraId="32DDB755" w14:textId="77777777" w:rsidR="00F53DC9" w:rsidRPr="006A6209" w:rsidRDefault="00F53DC9" w:rsidP="00EF73B4">
      <w:pPr>
        <w:pStyle w:val="ListBullet"/>
      </w:pPr>
      <w:r w:rsidRPr="006A6209">
        <w:t>Patient Activity by Appointment Frequency</w:t>
      </w:r>
    </w:p>
    <w:p w14:paraId="7ECF026E" w14:textId="77777777" w:rsidR="00F53DC9" w:rsidRPr="006A6209" w:rsidRDefault="00F53DC9" w:rsidP="00EF73B4">
      <w:pPr>
        <w:pStyle w:val="ListBullet"/>
      </w:pPr>
      <w:r w:rsidRPr="006A6209">
        <w:t>Patient Appointment Statistics</w:t>
      </w:r>
    </w:p>
    <w:p w14:paraId="669D2BE5" w14:textId="77777777" w:rsidR="00F53DC9" w:rsidRPr="006A6209" w:rsidRDefault="00F53DC9" w:rsidP="00EF73B4">
      <w:pPr>
        <w:pStyle w:val="ListBullet"/>
      </w:pPr>
      <w:r w:rsidRPr="006A6209">
        <w:t>Patient Encounter List</w:t>
      </w:r>
    </w:p>
    <w:p w14:paraId="36A9ECCC" w14:textId="77777777" w:rsidR="00F53DC9" w:rsidRPr="006A6209" w:rsidRDefault="00F53DC9" w:rsidP="00EF73B4">
      <w:pPr>
        <w:pStyle w:val="ListBullet"/>
      </w:pPr>
      <w:r w:rsidRPr="006A6209">
        <w:t>Patient Profile MAS</w:t>
      </w:r>
    </w:p>
    <w:p w14:paraId="2FEE2A92" w14:textId="77777777" w:rsidR="00F53DC9" w:rsidRPr="006A6209" w:rsidRDefault="00F53DC9" w:rsidP="00EF73B4">
      <w:pPr>
        <w:pStyle w:val="ListBullet"/>
      </w:pPr>
      <w:r w:rsidRPr="006A6209">
        <w:t>Performance Monitor Detailed Report</w:t>
      </w:r>
    </w:p>
    <w:p w14:paraId="5EE4026C" w14:textId="77777777" w:rsidR="00F53DC9" w:rsidRPr="006A6209" w:rsidRDefault="00F53DC9" w:rsidP="00EF73B4">
      <w:pPr>
        <w:pStyle w:val="ListBullet"/>
      </w:pPr>
      <w:r w:rsidRPr="006A6209">
        <w:t>Performance Monitor Retransmit Report (AAC)</w:t>
      </w:r>
    </w:p>
    <w:p w14:paraId="6C3DCBD6" w14:textId="77777777" w:rsidR="00F53DC9" w:rsidRPr="006A6209" w:rsidRDefault="00F53DC9" w:rsidP="00EF73B4">
      <w:pPr>
        <w:pStyle w:val="ListBullet"/>
      </w:pPr>
      <w:r w:rsidRPr="006A6209">
        <w:t>Performance Monitor Summary Report</w:t>
      </w:r>
    </w:p>
    <w:p w14:paraId="19C1D272" w14:textId="77777777" w:rsidR="00F53DC9" w:rsidRPr="006A6209" w:rsidRDefault="00F53DC9" w:rsidP="00EF73B4">
      <w:pPr>
        <w:pStyle w:val="ListBullet"/>
      </w:pPr>
      <w:r w:rsidRPr="006A6209">
        <w:t>Print Appointment Status Update (Date Range)</w:t>
      </w:r>
    </w:p>
    <w:p w14:paraId="3BB32313" w14:textId="77777777" w:rsidR="00F53DC9" w:rsidRPr="006A6209" w:rsidRDefault="00F53DC9" w:rsidP="00EF73B4">
      <w:pPr>
        <w:pStyle w:val="ListBullet"/>
      </w:pPr>
      <w:r w:rsidRPr="006A6209">
        <w:t>Print from Ad Hoc Template</w:t>
      </w:r>
    </w:p>
    <w:p w14:paraId="62556A90" w14:textId="77777777" w:rsidR="00F53DC9" w:rsidRPr="006A6209" w:rsidRDefault="00F53DC9" w:rsidP="00EF73B4">
      <w:pPr>
        <w:pStyle w:val="ListBullet"/>
      </w:pPr>
      <w:r w:rsidRPr="006A6209">
        <w:t>Print Scheduling Letters</w:t>
      </w:r>
    </w:p>
    <w:p w14:paraId="01E60E47" w14:textId="77777777" w:rsidR="00F53DC9" w:rsidRPr="006A6209" w:rsidRDefault="00F53DC9" w:rsidP="00EF73B4">
      <w:pPr>
        <w:pStyle w:val="ListBullet"/>
      </w:pPr>
      <w:r w:rsidRPr="006A6209">
        <w:t>Provider / Diagnosis Report</w:t>
      </w:r>
    </w:p>
    <w:p w14:paraId="71BE65D9" w14:textId="77777777" w:rsidR="00F53DC9" w:rsidRPr="006A6209" w:rsidRDefault="00F53DC9" w:rsidP="00EF73B4">
      <w:pPr>
        <w:pStyle w:val="ListBullet"/>
      </w:pPr>
      <w:r w:rsidRPr="006A6209">
        <w:t>Purge Ambulatory Care Reporting files</w:t>
      </w:r>
    </w:p>
    <w:p w14:paraId="30562E8C" w14:textId="77777777" w:rsidR="00F53DC9" w:rsidRPr="006A6209" w:rsidRDefault="00F53DC9" w:rsidP="00EF73B4">
      <w:pPr>
        <w:pStyle w:val="ListBullet"/>
      </w:pPr>
      <w:r w:rsidRPr="006A6209">
        <w:t>Purge Appointment Status Update Log File</w:t>
      </w:r>
    </w:p>
    <w:p w14:paraId="75446CE0" w14:textId="77777777" w:rsidR="00F53DC9" w:rsidRPr="006A6209" w:rsidRDefault="00F53DC9" w:rsidP="00EF73B4">
      <w:pPr>
        <w:pStyle w:val="ListBullet"/>
      </w:pPr>
      <w:r w:rsidRPr="006A6209">
        <w:t>Purge rejections that are past database close-out</w:t>
      </w:r>
    </w:p>
    <w:p w14:paraId="5D11BA2B" w14:textId="77777777" w:rsidR="00F53DC9" w:rsidRPr="006A6209" w:rsidRDefault="00F53DC9" w:rsidP="00EF73B4">
      <w:pPr>
        <w:pStyle w:val="ListBullet"/>
      </w:pPr>
      <w:r w:rsidRPr="006A6209">
        <w:t>Purge Scheduling Data</w:t>
      </w:r>
    </w:p>
    <w:p w14:paraId="0C1FF9F0" w14:textId="77777777" w:rsidR="00F53DC9" w:rsidRPr="006A6209" w:rsidRDefault="00F53DC9" w:rsidP="00EF73B4">
      <w:pPr>
        <w:pStyle w:val="ListBullet"/>
      </w:pPr>
      <w:r w:rsidRPr="006A6209">
        <w:t>Radiology Pull List</w:t>
      </w:r>
    </w:p>
    <w:p w14:paraId="41C41865" w14:textId="77777777" w:rsidR="00F53DC9" w:rsidRPr="006A6209" w:rsidRDefault="00F53DC9" w:rsidP="00EF73B4">
      <w:pPr>
        <w:pStyle w:val="ListBullet"/>
      </w:pPr>
      <w:r w:rsidRPr="006A6209">
        <w:t>Reactivate a Clinic</w:t>
      </w:r>
    </w:p>
    <w:p w14:paraId="1AE8BAFA" w14:textId="77777777" w:rsidR="00F53DC9" w:rsidRPr="006A6209" w:rsidRDefault="00F53DC9" w:rsidP="00EF73B4">
      <w:pPr>
        <w:pStyle w:val="ListBullet"/>
      </w:pPr>
      <w:r w:rsidRPr="006A6209">
        <w:t>Remap Clinic</w:t>
      </w:r>
    </w:p>
    <w:p w14:paraId="6D59CBF4" w14:textId="77777777" w:rsidR="00F53DC9" w:rsidRPr="006A6209" w:rsidRDefault="00F53DC9" w:rsidP="00EF73B4">
      <w:pPr>
        <w:pStyle w:val="ListBullet"/>
      </w:pPr>
      <w:r w:rsidRPr="006A6209">
        <w:t>Restore Clinic Availability</w:t>
      </w:r>
    </w:p>
    <w:p w14:paraId="28F24641" w14:textId="77777777" w:rsidR="00F53DC9" w:rsidRPr="006A6209" w:rsidRDefault="00F53DC9" w:rsidP="00EF73B4">
      <w:pPr>
        <w:pStyle w:val="ListBullet"/>
      </w:pPr>
      <w:r w:rsidRPr="006A6209">
        <w:t>Retransmit Ambulatory Care Data by Date Range</w:t>
      </w:r>
    </w:p>
    <w:p w14:paraId="717DF3C4" w14:textId="77777777" w:rsidR="00F53DC9" w:rsidRPr="006A6209" w:rsidRDefault="00F53DC9" w:rsidP="00EF73B4">
      <w:pPr>
        <w:pStyle w:val="ListBullet"/>
      </w:pPr>
      <w:r w:rsidRPr="006A6209">
        <w:t>Retransmit Selected Error Code</w:t>
      </w:r>
    </w:p>
    <w:p w14:paraId="07FDA356" w14:textId="77777777" w:rsidR="00F53DC9" w:rsidRPr="006A6209" w:rsidRDefault="00F53DC9" w:rsidP="00EF73B4">
      <w:pPr>
        <w:pStyle w:val="ListBullet"/>
      </w:pPr>
      <w:r w:rsidRPr="006A6209">
        <w:t>Retroactive Visits List</w:t>
      </w:r>
    </w:p>
    <w:p w14:paraId="286FDAE8" w14:textId="77777777" w:rsidR="00F53DC9" w:rsidRPr="006A6209" w:rsidRDefault="00F53DC9" w:rsidP="00EF73B4">
      <w:pPr>
        <w:pStyle w:val="ListBullet"/>
      </w:pPr>
      <w:r w:rsidRPr="006A6209">
        <w:t>Review of Scheduling / PCE / Problem List Data</w:t>
      </w:r>
    </w:p>
    <w:p w14:paraId="662DC6C1" w14:textId="77777777" w:rsidR="00F53DC9" w:rsidRPr="006A6209" w:rsidRDefault="00F53DC9" w:rsidP="00EF73B4">
      <w:pPr>
        <w:pStyle w:val="ListBullet"/>
      </w:pPr>
      <w:r w:rsidRPr="006A6209">
        <w:t>Routing Slips</w:t>
      </w:r>
    </w:p>
    <w:p w14:paraId="052EB71A" w14:textId="77777777" w:rsidR="00F53DC9" w:rsidRPr="006A6209" w:rsidRDefault="00F53DC9" w:rsidP="00EF73B4">
      <w:pPr>
        <w:pStyle w:val="ListBullet"/>
      </w:pPr>
      <w:r w:rsidRPr="006A6209">
        <w:t>SC Veterans Awaiting Appointments</w:t>
      </w:r>
    </w:p>
    <w:p w14:paraId="6C3323E1" w14:textId="77777777" w:rsidR="00F53DC9" w:rsidRPr="006A6209" w:rsidRDefault="00F53DC9" w:rsidP="00EF73B4">
      <w:pPr>
        <w:pStyle w:val="ListBullet"/>
      </w:pPr>
      <w:r w:rsidRPr="006A6209">
        <w:t>Scheduling / PCE Bad Pointer Count</w:t>
      </w:r>
    </w:p>
    <w:p w14:paraId="00F45ADD" w14:textId="77777777" w:rsidR="00F53DC9" w:rsidRPr="006A6209" w:rsidRDefault="00F53DC9" w:rsidP="00EF73B4">
      <w:pPr>
        <w:pStyle w:val="ListBullet"/>
      </w:pPr>
      <w:r w:rsidRPr="006A6209">
        <w:t>Scheduling Parameters</w:t>
      </w:r>
    </w:p>
    <w:p w14:paraId="394E87F5" w14:textId="77777777" w:rsidR="00F53DC9" w:rsidRPr="006A6209" w:rsidRDefault="00F53DC9" w:rsidP="00EF73B4">
      <w:pPr>
        <w:pStyle w:val="ListBullet"/>
      </w:pPr>
      <w:r w:rsidRPr="006A6209">
        <w:t>Selective Retransmission of NPCDB Rejections</w:t>
      </w:r>
    </w:p>
    <w:p w14:paraId="14C29A46" w14:textId="77777777" w:rsidR="00F53DC9" w:rsidRPr="006A6209" w:rsidRDefault="00F53DC9" w:rsidP="00EF73B4">
      <w:pPr>
        <w:pStyle w:val="ListBullet"/>
      </w:pPr>
      <w:r w:rsidRPr="006A6209">
        <w:t>Set up a Clinic</w:t>
      </w:r>
    </w:p>
    <w:p w14:paraId="08A52D53" w14:textId="77777777" w:rsidR="00F53DC9" w:rsidRPr="006A6209" w:rsidRDefault="00F53DC9" w:rsidP="00EF73B4">
      <w:pPr>
        <w:pStyle w:val="ListBullet"/>
      </w:pPr>
      <w:r w:rsidRPr="006A6209">
        <w:t>Sharing Agreement Category Update</w:t>
      </w:r>
    </w:p>
    <w:p w14:paraId="43C87DFA" w14:textId="77777777" w:rsidR="00F53DC9" w:rsidRPr="006A6209" w:rsidRDefault="00F53DC9" w:rsidP="00EF73B4">
      <w:pPr>
        <w:pStyle w:val="ListBullet"/>
      </w:pPr>
      <w:r w:rsidRPr="006A6209">
        <w:t>Stop Code Listing (Computer Generated)</w:t>
      </w:r>
    </w:p>
    <w:p w14:paraId="7D95BBD4" w14:textId="77777777" w:rsidR="00F53DC9" w:rsidRPr="006A6209" w:rsidRDefault="00F53DC9" w:rsidP="00EF73B4">
      <w:pPr>
        <w:pStyle w:val="ListBullet"/>
      </w:pPr>
      <w:r w:rsidRPr="006A6209">
        <w:t>Summary Report - IEMM</w:t>
      </w:r>
    </w:p>
    <w:p w14:paraId="7453B650" w14:textId="77777777" w:rsidR="00F53DC9" w:rsidRPr="006A6209" w:rsidRDefault="00F53DC9" w:rsidP="00EF73B4">
      <w:pPr>
        <w:pStyle w:val="ListBullet"/>
      </w:pPr>
      <w:r w:rsidRPr="006A6209">
        <w:t>Team / Position Assignment / Re-Assignment</w:t>
      </w:r>
    </w:p>
    <w:p w14:paraId="4A861678" w14:textId="77777777" w:rsidR="00F53DC9" w:rsidRPr="006A6209" w:rsidRDefault="00F53DC9" w:rsidP="00EF73B4">
      <w:pPr>
        <w:pStyle w:val="ListBullet"/>
      </w:pPr>
      <w:r w:rsidRPr="006A6209">
        <w:t>Tracking Report</w:t>
      </w:r>
    </w:p>
    <w:p w14:paraId="1518D9BB" w14:textId="77777777" w:rsidR="00F53DC9" w:rsidRPr="006A6209" w:rsidRDefault="00F53DC9" w:rsidP="00EF73B4">
      <w:pPr>
        <w:pStyle w:val="ListBullet"/>
      </w:pPr>
      <w:r w:rsidRPr="006A6209">
        <w:t>Transmission History for Patient</w:t>
      </w:r>
    </w:p>
    <w:p w14:paraId="75659021" w14:textId="77777777" w:rsidR="00F53DC9" w:rsidRPr="006A6209" w:rsidRDefault="00F53DC9" w:rsidP="00EF73B4">
      <w:pPr>
        <w:pStyle w:val="ListBullet"/>
      </w:pPr>
      <w:r w:rsidRPr="006A6209">
        <w:t>Transmission History Report - Full</w:t>
      </w:r>
    </w:p>
    <w:p w14:paraId="545740D7" w14:textId="77777777" w:rsidR="00F53DC9" w:rsidRPr="006A6209" w:rsidRDefault="00F53DC9" w:rsidP="00EF73B4">
      <w:pPr>
        <w:pStyle w:val="ListBullet"/>
      </w:pPr>
      <w:r w:rsidRPr="006A6209">
        <w:t>Trend of Facility Uniques by 12 Month Date Ranges</w:t>
      </w:r>
    </w:p>
    <w:p w14:paraId="325F65E0" w14:textId="77777777" w:rsidR="00F53DC9" w:rsidRPr="006A6209" w:rsidRDefault="00F53DC9" w:rsidP="00EF73B4">
      <w:pPr>
        <w:pStyle w:val="ListBullet"/>
      </w:pPr>
      <w:r w:rsidRPr="006A6209">
        <w:t>Veterans Without Activity Since a Specified Date</w:t>
      </w:r>
    </w:p>
    <w:p w14:paraId="10D42030" w14:textId="77777777" w:rsidR="00F53DC9" w:rsidRPr="006A6209" w:rsidRDefault="00F53DC9" w:rsidP="00EF73B4">
      <w:pPr>
        <w:pStyle w:val="ListBullet"/>
      </w:pPr>
      <w:r w:rsidRPr="006A6209">
        <w:t>View Appointment Status Update Date (Single Date)</w:t>
      </w:r>
    </w:p>
    <w:p w14:paraId="34E394CD" w14:textId="77777777" w:rsidR="00F53DC9" w:rsidRPr="006A6209" w:rsidRDefault="00F53DC9" w:rsidP="00EF73B4">
      <w:pPr>
        <w:pStyle w:val="ListBullet"/>
      </w:pPr>
      <w:r w:rsidRPr="006A6209">
        <w:t>Visit Rpt by Transmitted OPT Encounter</w:t>
      </w:r>
    </w:p>
    <w:p w14:paraId="19D03B44" w14:textId="77777777" w:rsidR="00F53DC9" w:rsidRPr="006A6209" w:rsidRDefault="00F53DC9" w:rsidP="00EF73B4">
      <w:pPr>
        <w:pStyle w:val="ListBullet"/>
      </w:pPr>
      <w:r w:rsidRPr="006A6209">
        <w:t>Visits and Unique IP SSNs by County (IP9)</w:t>
      </w:r>
    </w:p>
    <w:p w14:paraId="647E5B6B" w14:textId="77777777" w:rsidR="00F53DC9" w:rsidRPr="006A6209" w:rsidRDefault="00F53DC9" w:rsidP="00EF73B4">
      <w:pPr>
        <w:pStyle w:val="ListBullet"/>
      </w:pPr>
      <w:r w:rsidRPr="006A6209">
        <w:t>Visits and Unique SSNs by County (OP9)</w:t>
      </w:r>
    </w:p>
    <w:p w14:paraId="5E860F28" w14:textId="77777777" w:rsidR="00F53DC9" w:rsidRPr="006A6209" w:rsidRDefault="00F53DC9" w:rsidP="00EF73B4">
      <w:pPr>
        <w:pStyle w:val="ListBullet"/>
      </w:pPr>
      <w:r w:rsidRPr="006A6209">
        <w:t>Workd Report</w:t>
      </w:r>
    </w:p>
    <w:p w14:paraId="0C2E7012" w14:textId="50935E00" w:rsidR="00B840D6" w:rsidRPr="00200873" w:rsidRDefault="00B840D6" w:rsidP="00EF73B4">
      <w:pPr>
        <w:pStyle w:val="BodyText6"/>
      </w:pPr>
    </w:p>
    <w:p w14:paraId="408A0F93" w14:textId="76869D65" w:rsidR="00EF73B4" w:rsidRPr="00200873" w:rsidRDefault="00EF73B4" w:rsidP="00EF73B4">
      <w:pPr>
        <w:pStyle w:val="BodyText"/>
      </w:pPr>
    </w:p>
    <w:sectPr w:rsidR="00EF73B4" w:rsidRPr="00200873" w:rsidSect="00E011BB">
      <w:headerReference w:type="even" r:id="rId28"/>
      <w:headerReference w:type="default" r:id="rId2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079B" w14:textId="77777777" w:rsidR="001765EB" w:rsidRDefault="001765EB" w:rsidP="00F53DC9">
      <w:pPr>
        <w:spacing w:before="0" w:after="0"/>
      </w:pPr>
      <w:r>
        <w:separator/>
      </w:r>
    </w:p>
    <w:p w14:paraId="13A4BDF2" w14:textId="77777777" w:rsidR="001765EB" w:rsidRDefault="001765EB"/>
    <w:p w14:paraId="3217B17A" w14:textId="77777777" w:rsidR="001765EB" w:rsidRDefault="001765EB"/>
  </w:endnote>
  <w:endnote w:type="continuationSeparator" w:id="0">
    <w:p w14:paraId="711D9E75" w14:textId="77777777" w:rsidR="001765EB" w:rsidRDefault="001765EB" w:rsidP="00F53DC9">
      <w:pPr>
        <w:spacing w:before="0" w:after="0"/>
      </w:pPr>
      <w:r>
        <w:continuationSeparator/>
      </w:r>
    </w:p>
    <w:p w14:paraId="1854EBC9" w14:textId="77777777" w:rsidR="001765EB" w:rsidRDefault="001765EB"/>
    <w:p w14:paraId="0CE64C79" w14:textId="77777777" w:rsidR="001765EB" w:rsidRDefault="0017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009158"/>
      <w:docPartObj>
        <w:docPartGallery w:val="Page Numbers (Bottom of Page)"/>
        <w:docPartUnique/>
      </w:docPartObj>
    </w:sdtPr>
    <w:sdtContent>
      <w:p w14:paraId="79CB21C1" w14:textId="2CE5E207" w:rsidR="00A6180D" w:rsidRPr="004B73EB" w:rsidRDefault="00A6180D" w:rsidP="00432010">
        <w:pPr>
          <w:pStyle w:val="Footer"/>
        </w:pPr>
        <w:r w:rsidRPr="004B73EB">
          <w:t>Patient Information Management System (PIMS)</w:t>
        </w:r>
        <w:r w:rsidRPr="004B73EB">
          <w:tab/>
        </w:r>
        <w:r w:rsidRPr="004B73EB">
          <w:fldChar w:fldCharType="begin"/>
        </w:r>
        <w:r w:rsidRPr="004B73EB">
          <w:instrText xml:space="preserve"> PAGE   \* MERGEFORMAT </w:instrText>
        </w:r>
        <w:r w:rsidRPr="004B73EB">
          <w:fldChar w:fldCharType="separate"/>
        </w:r>
        <w:r w:rsidRPr="004B73EB">
          <w:t>2</w:t>
        </w:r>
        <w:r w:rsidRPr="004B73EB">
          <w:fldChar w:fldCharType="end"/>
        </w:r>
        <w:r w:rsidRPr="004B73EB">
          <w:tab/>
        </w:r>
        <w:r w:rsidR="00326C52">
          <w:t>April 2024</w:t>
        </w:r>
      </w:p>
    </w:sdtContent>
  </w:sdt>
  <w:p w14:paraId="097FF55D" w14:textId="2D2D9F5C" w:rsidR="00A6180D" w:rsidRPr="004B73EB" w:rsidRDefault="00A6180D" w:rsidP="00E569D9">
    <w:pPr>
      <w:pStyle w:val="Footer"/>
    </w:pPr>
    <w:r w:rsidRPr="004B73EB">
      <w:t>Patient Registration, Admission, Discharge, Transfer, and Appointment Scheduling</w:t>
    </w:r>
  </w:p>
  <w:p w14:paraId="00DAED24" w14:textId="79A0E7FE" w:rsidR="00A6180D" w:rsidRPr="00B9128C" w:rsidRDefault="00A6180D" w:rsidP="00E569D9">
    <w:pPr>
      <w:pStyle w:val="Footer"/>
    </w:pPr>
    <w:r w:rsidRPr="004B73EB">
      <w:t>Technical Manual (REDACTED)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62A3" w14:textId="2EAC980D" w:rsidR="00A6180D" w:rsidRDefault="00A6180D" w:rsidP="00E569D9">
    <w:pPr>
      <w:pStyle w:val="Footer"/>
      <w:tabs>
        <w:tab w:val="clear" w:pos="4680"/>
        <w:tab w:val="center" w:pos="57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46DD" w14:textId="1298DDE9" w:rsidR="00A6180D" w:rsidRDefault="00A6180D" w:rsidP="00E569D9">
    <w:pPr>
      <w:pStyle w:val="Footer"/>
    </w:pPr>
    <w:r w:rsidRPr="00B9128C">
      <w:rPr>
        <w:sz w:val="16"/>
        <w:szCs w:val="16"/>
      </w:rPr>
      <w:t xml:space="preserve">September 2020                          </w:t>
    </w:r>
    <w:r>
      <w:rPr>
        <w:sz w:val="16"/>
        <w:szCs w:val="16"/>
      </w:rPr>
      <w:tab/>
    </w:r>
    <w:r w:rsidRPr="00B9128C">
      <w:rPr>
        <w:sz w:val="16"/>
        <w:szCs w:val="16"/>
      </w:rPr>
      <w:t xml:space="preserve">Patient Information Management System (PIMS) Technical Manual  </w:t>
    </w:r>
    <w:sdt>
      <w:sdtPr>
        <w:id w:val="-788664793"/>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p w14:paraId="0B536FF1" w14:textId="77777777" w:rsidR="00A6180D" w:rsidRPr="00B9128C" w:rsidRDefault="00A6180D" w:rsidP="00E569D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5969" w14:textId="77777777" w:rsidR="001765EB" w:rsidRDefault="001765EB" w:rsidP="00F53DC9">
      <w:pPr>
        <w:spacing w:before="0" w:after="0"/>
      </w:pPr>
      <w:r>
        <w:separator/>
      </w:r>
    </w:p>
    <w:p w14:paraId="0BFDE0DF" w14:textId="77777777" w:rsidR="001765EB" w:rsidRDefault="001765EB"/>
    <w:p w14:paraId="25A888AE" w14:textId="77777777" w:rsidR="001765EB" w:rsidRDefault="001765EB"/>
  </w:footnote>
  <w:footnote w:type="continuationSeparator" w:id="0">
    <w:p w14:paraId="322D6726" w14:textId="77777777" w:rsidR="001765EB" w:rsidRDefault="001765EB" w:rsidP="00F53DC9">
      <w:pPr>
        <w:spacing w:before="0" w:after="0"/>
      </w:pPr>
      <w:r>
        <w:continuationSeparator/>
      </w:r>
    </w:p>
    <w:p w14:paraId="12DAF79F" w14:textId="77777777" w:rsidR="001765EB" w:rsidRDefault="001765EB"/>
    <w:p w14:paraId="755A47EE" w14:textId="77777777" w:rsidR="001765EB" w:rsidRDefault="001765EB"/>
  </w:footnote>
  <w:footnote w:id="1">
    <w:p w14:paraId="5816B0DA" w14:textId="77777777" w:rsidR="008963CC" w:rsidRDefault="008963CC"/>
    <w:p w14:paraId="27C23D40" w14:textId="77777777" w:rsidR="00A6180D" w:rsidRPr="000857A5" w:rsidRDefault="00A6180D" w:rsidP="000857A5">
      <w:pPr>
        <w:pStyle w:val="BodyText"/>
      </w:pPr>
    </w:p>
  </w:footnote>
  <w:footnote w:id="2">
    <w:p w14:paraId="61B48927" w14:textId="2C8E266F" w:rsidR="00A6180D" w:rsidRDefault="00A6180D" w:rsidP="00F53DC9">
      <w:pPr>
        <w:pStyle w:val="FootnoteText"/>
        <w:numPr>
          <w:ilvl w:val="12"/>
          <w:numId w:val="0"/>
        </w:numPr>
      </w:pPr>
      <w:r>
        <w:rPr>
          <w:rStyle w:val="FootnoteReference"/>
        </w:rPr>
        <w:footnoteRef/>
      </w:r>
      <w:r>
        <w:t xml:space="preserve"> The </w:t>
      </w:r>
      <w:r w:rsidRPr="000857A5">
        <w:rPr>
          <w:bCs/>
        </w:rPr>
        <w:t>VistA</w:t>
      </w:r>
      <w:r>
        <w:t xml:space="preserve"> HL7 package has placed special meaning on this field. Note that this field is only used with batch acknowledgments.</w:t>
      </w:r>
    </w:p>
  </w:footnote>
  <w:footnote w:id="3">
    <w:p w14:paraId="65FE9341" w14:textId="77777777" w:rsidR="00A6180D" w:rsidRDefault="00A6180D" w:rsidP="00F53DC9">
      <w:pPr>
        <w:pStyle w:val="BodyText"/>
      </w:pPr>
      <w:r>
        <w:rPr>
          <w:rStyle w:val="FootnoteReference"/>
        </w:rPr>
        <w:footnoteRef/>
      </w:r>
      <w:r>
        <w:t xml:space="preserve"> Special meaning placed on this field to support multiple rejection reasons by the National Patient Care Database (NPCDB).</w:t>
      </w:r>
    </w:p>
  </w:footnote>
  <w:footnote w:id="4">
    <w:p w14:paraId="726408A4" w14:textId="77777777" w:rsidR="00A6180D" w:rsidRDefault="00A6180D" w:rsidP="00F53DC9">
      <w:pPr>
        <w:pStyle w:val="FootnoteText"/>
      </w:pPr>
      <w:r>
        <w:rPr>
          <w:rStyle w:val="FootnoteReference"/>
        </w:rPr>
        <w:footnoteRef/>
      </w:r>
      <w:r>
        <w:t xml:space="preserve"> This element is only available from CIRN enabled facilities.</w:t>
      </w:r>
    </w:p>
  </w:footnote>
  <w:footnote w:id="5">
    <w:p w14:paraId="02AC683A" w14:textId="77777777" w:rsidR="00A6180D" w:rsidRDefault="00A6180D" w:rsidP="00F53DC9">
      <w:pPr>
        <w:pStyle w:val="FootnoteText"/>
        <w:numPr>
          <w:ilvl w:val="12"/>
          <w:numId w:val="0"/>
        </w:numPr>
      </w:pPr>
      <w:r>
        <w:rPr>
          <w:rStyle w:val="FootnoteReference"/>
        </w:rPr>
        <w:footnoteRef/>
      </w:r>
      <w:r>
        <w:t xml:space="preserve"> According to the HL7 standard, the maximum length of this element is 2.</w:t>
      </w:r>
    </w:p>
  </w:footnote>
  <w:footnote w:id="6">
    <w:p w14:paraId="2B273B3C" w14:textId="1D126B56" w:rsidR="00A6180D" w:rsidRDefault="00A6180D" w:rsidP="00F53DC9">
      <w:pPr>
        <w:pStyle w:val="FootnoteText"/>
      </w:pPr>
      <w:r>
        <w:rPr>
          <w:rStyle w:val="FootnoteReference"/>
        </w:rPr>
        <w:footnoteRef/>
      </w:r>
      <w:r>
        <w:t xml:space="preserve"> This element is </w:t>
      </w:r>
      <w:r w:rsidRPr="00EE5799">
        <w:rPr>
          <w:b/>
          <w:bCs/>
        </w:rPr>
        <w:t>1-15</w:t>
      </w:r>
      <w:r>
        <w:t xml:space="preserve"> characters/digits followed by a hyphen (</w:t>
      </w:r>
      <w:r w:rsidRPr="00EE5799">
        <w:rPr>
          <w:b/>
          <w:bCs/>
        </w:rPr>
        <w:t>-</w:t>
      </w:r>
      <w:r>
        <w:t xml:space="preserve">) followed by </w:t>
      </w:r>
      <w:r w:rsidRPr="00EE5799">
        <w:rPr>
          <w:b/>
          <w:bCs/>
        </w:rPr>
        <w:t>3</w:t>
      </w:r>
      <w:r>
        <w:t xml:space="preserve"> characters/digits followed by a hyphen (</w:t>
      </w:r>
      <w:r w:rsidRPr="00EE5799">
        <w:rPr>
          <w:b/>
          <w:bCs/>
        </w:rPr>
        <w:t>-</w:t>
      </w:r>
      <w:r>
        <w:t xml:space="preserve">) followed by </w:t>
      </w:r>
      <w:r w:rsidRPr="00EE5799">
        <w:rPr>
          <w:b/>
          <w:bCs/>
        </w:rPr>
        <w:t>1-15</w:t>
      </w:r>
      <w:r>
        <w:t xml:space="preserve"> digits followed by an asterisk (</w:t>
      </w:r>
      <w:r w:rsidRPr="00EE5799">
        <w:rPr>
          <w:b/>
          <w:bCs/>
        </w:rPr>
        <w:t>*</w:t>
      </w:r>
      <w:r>
        <w:t xml:space="preserve">) followed by </w:t>
      </w:r>
      <w:r w:rsidRPr="00EE5799">
        <w:rPr>
          <w:b/>
          <w:bCs/>
        </w:rPr>
        <w:t>1-4</w:t>
      </w:r>
      <w:r>
        <w:t xml:space="preserve"> digits. (Ex: 123AZ-ALB-1934*1).</w:t>
      </w:r>
    </w:p>
  </w:footnote>
  <w:footnote w:id="7">
    <w:p w14:paraId="1B182F30" w14:textId="0382E19F" w:rsidR="00A6180D" w:rsidRDefault="00A6180D" w:rsidP="00F53DC9">
      <w:pPr>
        <w:pStyle w:val="FootnoteText"/>
      </w:pPr>
      <w:r>
        <w:rPr>
          <w:rStyle w:val="FootnoteReference"/>
        </w:rPr>
        <w:footnoteRef/>
      </w:r>
      <w:r>
        <w:t xml:space="preserve"> The trailing set of digits (i.e., everything to the right of the asterisk) are an appended Set ID and should be treated as such.</w:t>
      </w:r>
    </w:p>
  </w:footnote>
  <w:footnote w:id="8">
    <w:p w14:paraId="09D70C5F" w14:textId="77777777" w:rsidR="00A6180D" w:rsidRDefault="00A6180D" w:rsidP="00F53DC9">
      <w:pPr>
        <w:pStyle w:val="FootnoteText"/>
        <w:numPr>
          <w:ilvl w:val="12"/>
          <w:numId w:val="0"/>
        </w:numPr>
      </w:pPr>
      <w:r>
        <w:rPr>
          <w:rStyle w:val="FootnoteReference"/>
        </w:rPr>
        <w:footnoteRef/>
      </w:r>
      <w:r>
        <w:t xml:space="preserve"> This element is also found in the Patient Identification (PID) segment.</w:t>
      </w:r>
    </w:p>
  </w:footnote>
  <w:footnote w:id="9">
    <w:p w14:paraId="1A025A60" w14:textId="77777777" w:rsidR="00A6180D" w:rsidRDefault="00A6180D" w:rsidP="00F53DC9">
      <w:pPr>
        <w:pStyle w:val="FootnoteText"/>
        <w:numPr>
          <w:ilvl w:val="12"/>
          <w:numId w:val="0"/>
        </w:numPr>
      </w:pPr>
      <w:r>
        <w:rPr>
          <w:rStyle w:val="FootnoteReference"/>
        </w:rPr>
        <w:footnoteRef/>
      </w:r>
      <w:r>
        <w:t xml:space="preserve"> This element is also found in the Patient Identification (PID)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E1C0" w14:textId="5F7D8310" w:rsidR="00A6180D" w:rsidRPr="0091308F" w:rsidRDefault="00A6180D" w:rsidP="00E569D9">
    <w:pPr>
      <w:pStyle w:val="Header"/>
      <w:jc w:val="center"/>
      <w:rPr>
        <w:szCs w:val="20"/>
      </w:rPr>
    </w:pPr>
    <w:r w:rsidRPr="0091308F">
      <w:rPr>
        <w:szCs w:val="20"/>
      </w:rPr>
      <w:t>Department of Veterans Affairs</w:t>
    </w:r>
  </w:p>
  <w:p w14:paraId="4B4E6A86" w14:textId="53BBBEE7" w:rsidR="00A6180D" w:rsidRPr="0091308F" w:rsidRDefault="00A6180D" w:rsidP="00E569D9">
    <w:pPr>
      <w:pStyle w:val="Header"/>
      <w:jc w:val="center"/>
      <w:rPr>
        <w:szCs w:val="20"/>
      </w:rPr>
    </w:pPr>
    <w:r w:rsidRPr="0091308F">
      <w:rPr>
        <w:szCs w:val="20"/>
      </w:rPr>
      <w:t>Office of Information and Technology (</w:t>
    </w:r>
    <w:r>
      <w:rPr>
        <w:szCs w:val="20"/>
      </w:rPr>
      <w:t>OIT</w:t>
    </w:r>
    <w:r w:rsidRPr="0091308F">
      <w:rPr>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00A6180D" w14:paraId="435AE214" w14:textId="77777777" w:rsidTr="00B123A6">
      <w:tc>
        <w:tcPr>
          <w:tcW w:w="3120" w:type="dxa"/>
        </w:tcPr>
        <w:p w14:paraId="1E9E49D8" w14:textId="4E3F8328" w:rsidR="00A6180D" w:rsidRDefault="00A6180D" w:rsidP="26A5C77B">
          <w:pPr>
            <w:pStyle w:val="Header"/>
            <w:ind w:left="-115"/>
          </w:pPr>
        </w:p>
      </w:tc>
      <w:tc>
        <w:tcPr>
          <w:tcW w:w="3120" w:type="dxa"/>
        </w:tcPr>
        <w:p w14:paraId="7C96C558" w14:textId="0A1D6B72" w:rsidR="00A6180D" w:rsidRDefault="00A6180D" w:rsidP="26A5C77B">
          <w:pPr>
            <w:pStyle w:val="Header"/>
            <w:jc w:val="center"/>
          </w:pPr>
        </w:p>
      </w:tc>
      <w:tc>
        <w:tcPr>
          <w:tcW w:w="3120" w:type="dxa"/>
        </w:tcPr>
        <w:p w14:paraId="68FA503D" w14:textId="7ED4B838" w:rsidR="00A6180D" w:rsidRDefault="00A6180D" w:rsidP="26A5C77B">
          <w:pPr>
            <w:pStyle w:val="Header"/>
            <w:ind w:right="-115"/>
            <w:jc w:val="right"/>
          </w:pPr>
        </w:p>
      </w:tc>
    </w:tr>
  </w:tbl>
  <w:p w14:paraId="3CFFC056" w14:textId="34CDEDEE" w:rsidR="00A6180D" w:rsidRDefault="00A6180D" w:rsidP="26A5C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A801" w14:textId="0B5FC1F4" w:rsidR="00A6180D" w:rsidRDefault="00A6180D" w:rsidP="26A5C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DBD" w14:textId="2E0AF120" w:rsidR="00A6180D" w:rsidRPr="00EF5599" w:rsidRDefault="00A6180D" w:rsidP="00E569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25FC" w14:textId="7422F3F5" w:rsidR="00A6180D" w:rsidRPr="0080381F" w:rsidRDefault="00A6180D" w:rsidP="00E569D9">
    <w:pPr>
      <w:pStyle w:val="Header"/>
    </w:pPr>
    <w:r>
      <w:tab/>
    </w:r>
    <w:r>
      <w:tab/>
      <w:t>Supplemental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047E" w14:textId="29EC2ECE" w:rsidR="00A6180D" w:rsidRDefault="00A6180D" w:rsidP="26A5C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alt="Checked Check Box" style="width:24.75pt;height:24.75pt;visibility:visible" o:bullet="t">
        <v:imagedata r:id="rId1" o:title="Checked Check Box"/>
      </v:shape>
    </w:pict>
  </w:numPicBullet>
  <w:numPicBullet w:numPicBulletId="1">
    <w:pict>
      <v:shape id="_x0000_i1091" type="#_x0000_t75" alt="Unchecked Check Box" style="width:24.75pt;height:24.75pt;visibility:visible" o:bullet="t">
        <v:imagedata r:id="rId2" o:title="Unchecked Check Box"/>
      </v:shape>
    </w:pict>
  </w:numPicBullet>
  <w:abstractNum w:abstractNumId="0" w15:restartNumberingAfterBreak="0">
    <w:nsid w:val="FFFFFF82"/>
    <w:multiLevelType w:val="singleLevel"/>
    <w:tmpl w:val="4B50D2DE"/>
    <w:lvl w:ilvl="0">
      <w:start w:val="1"/>
      <w:numFmt w:val="bullet"/>
      <w:pStyle w:val="NormalIndent"/>
      <w:lvlText w:val=""/>
      <w:lvlJc w:val="left"/>
      <w:pPr>
        <w:tabs>
          <w:tab w:val="num" w:pos="2376"/>
        </w:tabs>
        <w:ind w:left="2376" w:hanging="360"/>
      </w:pPr>
      <w:rPr>
        <w:rFonts w:ascii="Symbol" w:hAnsi="Symbol" w:hint="default"/>
      </w:rPr>
    </w:lvl>
  </w:abstractNum>
  <w:abstractNum w:abstractNumId="1" w15:restartNumberingAfterBreak="0">
    <w:nsid w:val="FFFFFF89"/>
    <w:multiLevelType w:val="hybridMultilevel"/>
    <w:tmpl w:val="E88E212E"/>
    <w:lvl w:ilvl="0" w:tplc="DD56EBE4">
      <w:start w:val="1"/>
      <w:numFmt w:val="bullet"/>
      <w:pStyle w:val="ListBullet"/>
      <w:lvlText w:val=""/>
      <w:lvlJc w:val="left"/>
      <w:pPr>
        <w:tabs>
          <w:tab w:val="num" w:pos="720"/>
        </w:tabs>
        <w:ind w:left="720" w:hanging="360"/>
      </w:pPr>
      <w:rPr>
        <w:rFonts w:ascii="Symbol" w:hAnsi="Symbol" w:hint="default"/>
        <w:color w:val="auto"/>
      </w:rPr>
    </w:lvl>
    <w:lvl w:ilvl="1" w:tplc="2BF603BC">
      <w:numFmt w:val="decimal"/>
      <w:lvlText w:val=""/>
      <w:lvlJc w:val="left"/>
    </w:lvl>
    <w:lvl w:ilvl="2" w:tplc="C3F294B8">
      <w:numFmt w:val="decimal"/>
      <w:lvlText w:val=""/>
      <w:lvlJc w:val="left"/>
    </w:lvl>
    <w:lvl w:ilvl="3" w:tplc="DB000FA0">
      <w:numFmt w:val="decimal"/>
      <w:lvlText w:val=""/>
      <w:lvlJc w:val="left"/>
    </w:lvl>
    <w:lvl w:ilvl="4" w:tplc="B7B8A46A">
      <w:numFmt w:val="decimal"/>
      <w:lvlText w:val=""/>
      <w:lvlJc w:val="left"/>
    </w:lvl>
    <w:lvl w:ilvl="5" w:tplc="DF02D39A">
      <w:numFmt w:val="decimal"/>
      <w:lvlText w:val=""/>
      <w:lvlJc w:val="left"/>
    </w:lvl>
    <w:lvl w:ilvl="6" w:tplc="74CC4B62">
      <w:numFmt w:val="decimal"/>
      <w:lvlText w:val=""/>
      <w:lvlJc w:val="left"/>
    </w:lvl>
    <w:lvl w:ilvl="7" w:tplc="876CB89C">
      <w:numFmt w:val="decimal"/>
      <w:lvlText w:val=""/>
      <w:lvlJc w:val="left"/>
    </w:lvl>
    <w:lvl w:ilvl="8" w:tplc="C01A2664">
      <w:numFmt w:val="decimal"/>
      <w:lvlText w:val=""/>
      <w:lvlJc w:val="left"/>
    </w:lvl>
  </w:abstractNum>
  <w:abstractNum w:abstractNumId="2" w15:restartNumberingAfterBreak="0">
    <w:nsid w:val="001D1133"/>
    <w:multiLevelType w:val="hybridMultilevel"/>
    <w:tmpl w:val="1FFC70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22747A8"/>
    <w:multiLevelType w:val="multilevel"/>
    <w:tmpl w:val="70480CC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03C022D"/>
    <w:multiLevelType w:val="hybridMultilevel"/>
    <w:tmpl w:val="BE7E797C"/>
    <w:lvl w:ilvl="0" w:tplc="04090001">
      <w:start w:val="1"/>
      <w:numFmt w:val="bullet"/>
      <w:pStyle w:val="Table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03E7A"/>
    <w:multiLevelType w:val="hybridMultilevel"/>
    <w:tmpl w:val="39E20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515584"/>
    <w:multiLevelType w:val="hybridMultilevel"/>
    <w:tmpl w:val="BEF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D493E"/>
    <w:multiLevelType w:val="hybridMultilevel"/>
    <w:tmpl w:val="04324108"/>
    <w:lvl w:ilvl="0" w:tplc="32D6C440">
      <w:start w:val="1"/>
      <w:numFmt w:val="decimal"/>
      <w:pStyle w:val="TableLis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FB31D9"/>
    <w:multiLevelType w:val="hybridMultilevel"/>
    <w:tmpl w:val="3398B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8905F1"/>
    <w:multiLevelType w:val="hybridMultilevel"/>
    <w:tmpl w:val="3668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473D1"/>
    <w:multiLevelType w:val="hybridMultilevel"/>
    <w:tmpl w:val="487E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F4459"/>
    <w:multiLevelType w:val="hybridMultilevel"/>
    <w:tmpl w:val="839C808E"/>
    <w:lvl w:ilvl="0" w:tplc="04090001">
      <w:start w:val="1"/>
      <w:numFmt w:val="bullet"/>
      <w:pStyle w:val="ListBullet3Indent"/>
      <w:lvlText w:val="o"/>
      <w:lvlJc w:val="left"/>
      <w:pPr>
        <w:ind w:left="720" w:hanging="360"/>
      </w:pPr>
      <w:rPr>
        <w:rFonts w:ascii="Courier New" w:hAnsi="Courier New" w:cs="Courier New" w:hint="default"/>
      </w:rPr>
    </w:lvl>
    <w:lvl w:ilvl="1" w:tplc="04090003">
      <w:start w:val="1"/>
      <w:numFmt w:val="bullet"/>
      <w:pStyle w:val="ListBullet3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34912"/>
    <w:multiLevelType w:val="hybridMultilevel"/>
    <w:tmpl w:val="EAC87884"/>
    <w:lvl w:ilvl="0" w:tplc="BAAA7D20">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EF50EF"/>
    <w:multiLevelType w:val="hybridMultilevel"/>
    <w:tmpl w:val="5590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F1800"/>
    <w:multiLevelType w:val="hybridMultilevel"/>
    <w:tmpl w:val="B9D6FD1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15:restartNumberingAfterBreak="0">
    <w:nsid w:val="2D1D64FD"/>
    <w:multiLevelType w:val="hybridMultilevel"/>
    <w:tmpl w:val="23388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F01CD1"/>
    <w:multiLevelType w:val="hybridMultilevel"/>
    <w:tmpl w:val="4E6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105AA"/>
    <w:multiLevelType w:val="hybridMultilevel"/>
    <w:tmpl w:val="A1F22E1C"/>
    <w:lvl w:ilvl="0" w:tplc="70E8035E">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9" w15:restartNumberingAfterBreak="0">
    <w:nsid w:val="38113402"/>
    <w:multiLevelType w:val="hybridMultilevel"/>
    <w:tmpl w:val="B740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D60C6"/>
    <w:multiLevelType w:val="multilevel"/>
    <w:tmpl w:val="61F69D5A"/>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1" w15:restartNumberingAfterBreak="0">
    <w:nsid w:val="3AE40BEE"/>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15:restartNumberingAfterBreak="0">
    <w:nsid w:val="3B4B6DC6"/>
    <w:multiLevelType w:val="hybridMultilevel"/>
    <w:tmpl w:val="097C4B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FFE2C34"/>
    <w:multiLevelType w:val="hybridMultilevel"/>
    <w:tmpl w:val="6EBC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C5AB7"/>
    <w:multiLevelType w:val="hybridMultilevel"/>
    <w:tmpl w:val="D7F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A29EA"/>
    <w:multiLevelType w:val="hybridMultilevel"/>
    <w:tmpl w:val="6C268810"/>
    <w:lvl w:ilvl="0" w:tplc="8616A3AC">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991F91"/>
    <w:multiLevelType w:val="hybridMultilevel"/>
    <w:tmpl w:val="6EBC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96D2D"/>
    <w:multiLevelType w:val="hybridMultilevel"/>
    <w:tmpl w:val="F3AA5342"/>
    <w:lvl w:ilvl="0" w:tplc="8F9026F2">
      <w:start w:val="1"/>
      <w:numFmt w:val="lowerRoman"/>
      <w:pStyle w:val="ListNumber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4E5EFE"/>
    <w:multiLevelType w:val="hybridMultilevel"/>
    <w:tmpl w:val="258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951ED"/>
    <w:multiLevelType w:val="hybridMultilevel"/>
    <w:tmpl w:val="47A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407E4"/>
    <w:multiLevelType w:val="hybridMultilevel"/>
    <w:tmpl w:val="B7B0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05471"/>
    <w:multiLevelType w:val="hybridMultilevel"/>
    <w:tmpl w:val="2774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F24CED"/>
    <w:multiLevelType w:val="hybridMultilevel"/>
    <w:tmpl w:val="D43E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7715E"/>
    <w:multiLevelType w:val="hybridMultilevel"/>
    <w:tmpl w:val="F2D4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70FC3"/>
    <w:multiLevelType w:val="hybridMultilevel"/>
    <w:tmpl w:val="BA36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F58A7"/>
    <w:multiLevelType w:val="hybridMultilevel"/>
    <w:tmpl w:val="A190A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5C118D"/>
    <w:multiLevelType w:val="hybridMultilevel"/>
    <w:tmpl w:val="1F40292A"/>
    <w:lvl w:ilvl="0" w:tplc="B3266B82">
      <w:start w:val="1"/>
      <w:numFmt w:val="bullet"/>
      <w:pStyle w:val="ListBullet2"/>
      <w:lvlText w:val="o"/>
      <w:lvlJc w:val="left"/>
      <w:pPr>
        <w:tabs>
          <w:tab w:val="num" w:pos="720"/>
        </w:tabs>
        <w:ind w:left="720" w:hanging="360"/>
      </w:pPr>
      <w:rPr>
        <w:rFonts w:ascii="Courier New" w:hAnsi="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30361F"/>
    <w:multiLevelType w:val="hybridMultilevel"/>
    <w:tmpl w:val="DF5ED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5647C0"/>
    <w:multiLevelType w:val="hybridMultilevel"/>
    <w:tmpl w:val="9458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E6AE6"/>
    <w:multiLevelType w:val="hybridMultilevel"/>
    <w:tmpl w:val="BFA6E8D8"/>
    <w:styleLink w:val="NotesBullet-Information"/>
    <w:lvl w:ilvl="0" w:tplc="0FA0C63A">
      <w:start w:val="1"/>
      <w:numFmt w:val="bullet"/>
      <w:lvlText w:val=""/>
      <w:lvlJc w:val="left"/>
      <w:pPr>
        <w:ind w:left="360" w:hanging="360"/>
      </w:pPr>
      <w:rPr>
        <w:rFonts w:ascii="Symbol" w:hAnsi="Symbol" w:hint="default"/>
        <w:color w:val="auto"/>
      </w:rPr>
    </w:lvl>
    <w:lvl w:ilvl="1" w:tplc="3BB01FB6">
      <w:start w:val="1"/>
      <w:numFmt w:val="bullet"/>
      <w:lvlText w:val=""/>
      <w:lvlJc w:val="left"/>
      <w:pPr>
        <w:ind w:left="720" w:hanging="360"/>
      </w:pPr>
      <w:rPr>
        <w:rFonts w:ascii="Symbol" w:hAnsi="Symbol" w:hint="default"/>
        <w:color w:val="auto"/>
      </w:rPr>
    </w:lvl>
    <w:lvl w:ilvl="2" w:tplc="EF564AE2">
      <w:start w:val="1"/>
      <w:numFmt w:val="bullet"/>
      <w:lvlText w:val=""/>
      <w:lvlJc w:val="left"/>
      <w:pPr>
        <w:ind w:left="1080" w:hanging="360"/>
      </w:pPr>
      <w:rPr>
        <w:rFonts w:ascii="Symbol" w:hAnsi="Symbol" w:hint="default"/>
        <w:color w:val="auto"/>
      </w:rPr>
    </w:lvl>
    <w:lvl w:ilvl="3" w:tplc="3F8AFC7A">
      <w:start w:val="1"/>
      <w:numFmt w:val="bullet"/>
      <w:lvlText w:val=""/>
      <w:lvlJc w:val="left"/>
      <w:pPr>
        <w:ind w:left="1440" w:hanging="360"/>
      </w:pPr>
      <w:rPr>
        <w:rFonts w:ascii="Symbol" w:hAnsi="Symbol" w:hint="default"/>
        <w:color w:val="auto"/>
      </w:rPr>
    </w:lvl>
    <w:lvl w:ilvl="4" w:tplc="56EAA0A6">
      <w:start w:val="1"/>
      <w:numFmt w:val="bullet"/>
      <w:lvlText w:val=""/>
      <w:lvlJc w:val="left"/>
      <w:pPr>
        <w:ind w:left="1800" w:hanging="360"/>
      </w:pPr>
      <w:rPr>
        <w:rFonts w:ascii="Symbol" w:hAnsi="Symbol" w:hint="default"/>
        <w:color w:val="auto"/>
      </w:rPr>
    </w:lvl>
    <w:lvl w:ilvl="5" w:tplc="84EAAB5C">
      <w:start w:val="1"/>
      <w:numFmt w:val="bullet"/>
      <w:lvlText w:val=""/>
      <w:lvlJc w:val="left"/>
      <w:pPr>
        <w:ind w:left="2160" w:hanging="360"/>
      </w:pPr>
      <w:rPr>
        <w:rFonts w:ascii="Symbol" w:hAnsi="Symbol" w:hint="default"/>
        <w:color w:val="auto"/>
      </w:rPr>
    </w:lvl>
    <w:lvl w:ilvl="6" w:tplc="664E5FA2">
      <w:start w:val="1"/>
      <w:numFmt w:val="bullet"/>
      <w:lvlText w:val=""/>
      <w:lvlJc w:val="left"/>
      <w:pPr>
        <w:ind w:left="2520" w:hanging="360"/>
      </w:pPr>
      <w:rPr>
        <w:rFonts w:ascii="Symbol" w:hAnsi="Symbol" w:hint="default"/>
        <w:color w:val="auto"/>
      </w:rPr>
    </w:lvl>
    <w:lvl w:ilvl="7" w:tplc="4392B7C8">
      <w:start w:val="1"/>
      <w:numFmt w:val="bullet"/>
      <w:lvlText w:val=""/>
      <w:lvlJc w:val="left"/>
      <w:pPr>
        <w:ind w:left="2880" w:hanging="360"/>
      </w:pPr>
      <w:rPr>
        <w:rFonts w:ascii="Symbol" w:hAnsi="Symbol" w:hint="default"/>
        <w:color w:val="auto"/>
      </w:rPr>
    </w:lvl>
    <w:lvl w:ilvl="8" w:tplc="10B2B7C6">
      <w:start w:val="1"/>
      <w:numFmt w:val="bullet"/>
      <w:lvlText w:val=""/>
      <w:lvlJc w:val="left"/>
      <w:pPr>
        <w:ind w:left="3240" w:hanging="360"/>
      </w:pPr>
      <w:rPr>
        <w:rFonts w:ascii="Symbol" w:hAnsi="Symbol" w:hint="default"/>
        <w:color w:val="auto"/>
      </w:rPr>
    </w:lvl>
  </w:abstractNum>
  <w:abstractNum w:abstractNumId="40" w15:restartNumberingAfterBreak="0">
    <w:nsid w:val="6AD23A7C"/>
    <w:multiLevelType w:val="hybridMultilevel"/>
    <w:tmpl w:val="BB6E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52758"/>
    <w:multiLevelType w:val="hybridMultilevel"/>
    <w:tmpl w:val="3B522DD2"/>
    <w:lvl w:ilvl="0" w:tplc="5B3C8C80">
      <w:start w:val="1"/>
      <w:numFmt w:val="lowerLetter"/>
      <w:pStyle w:val="ListNumber2"/>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2" w15:restartNumberingAfterBreak="0">
    <w:nsid w:val="6EF572DD"/>
    <w:multiLevelType w:val="multilevel"/>
    <w:tmpl w:val="7A3258B8"/>
    <w:lvl w:ilvl="0">
      <w:start w:val="1"/>
      <w:numFmt w:val="decimal"/>
      <w:pStyle w:val="ListNumber"/>
      <w:lvlText w:val="%1."/>
      <w:lvlJc w:val="left"/>
      <w:pPr>
        <w:ind w:left="1080" w:hanging="360"/>
      </w:pPr>
    </w:lvl>
    <w:lvl w:ilvl="1">
      <w:start w:val="6"/>
      <w:numFmt w:val="decimal"/>
      <w:isLgl/>
      <w:lvlText w:val="%1.%2"/>
      <w:lvlJc w:val="left"/>
      <w:pPr>
        <w:ind w:left="1635" w:hanging="915"/>
      </w:pPr>
      <w:rPr>
        <w:rFonts w:hint="default"/>
      </w:rPr>
    </w:lvl>
    <w:lvl w:ilvl="2">
      <w:start w:val="6"/>
      <w:numFmt w:val="decimal"/>
      <w:isLgl/>
      <w:lvlText w:val="%1.%2.%3"/>
      <w:lvlJc w:val="left"/>
      <w:pPr>
        <w:ind w:left="1635" w:hanging="915"/>
      </w:pPr>
      <w:rPr>
        <w:rFonts w:hint="default"/>
      </w:rPr>
    </w:lvl>
    <w:lvl w:ilvl="3">
      <w:start w:val="4"/>
      <w:numFmt w:val="decimal"/>
      <w:isLgl/>
      <w:lvlText w:val="%1.%2.%3.%4"/>
      <w:lvlJc w:val="left"/>
      <w:pPr>
        <w:ind w:left="207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41D4EF4"/>
    <w:multiLevelType w:val="hybridMultilevel"/>
    <w:tmpl w:val="2F2A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hint="default"/>
      </w:rPr>
    </w:lvl>
    <w:lvl w:ilvl="1" w:tplc="04090019" w:tentative="1">
      <w:start w:val="1"/>
      <w:numFmt w:val="bullet"/>
      <w:lvlText w:val="o"/>
      <w:lvlJc w:val="left"/>
      <w:pPr>
        <w:ind w:left="1796" w:hanging="360"/>
      </w:pPr>
      <w:rPr>
        <w:rFonts w:ascii="Courier New" w:hAnsi="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45" w15:restartNumberingAfterBreak="0">
    <w:nsid w:val="76557EC0"/>
    <w:multiLevelType w:val="hybridMultilevel"/>
    <w:tmpl w:val="80A241D2"/>
    <w:lvl w:ilvl="0" w:tplc="647EBF8E">
      <w:start w:val="1"/>
      <w:numFmt w:val="lowerLetter"/>
      <w:pStyle w:val="ListNumber4"/>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6" w15:restartNumberingAfterBreak="0">
    <w:nsid w:val="77D73B14"/>
    <w:multiLevelType w:val="hybridMultilevel"/>
    <w:tmpl w:val="6348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22315"/>
    <w:multiLevelType w:val="hybridMultilevel"/>
    <w:tmpl w:val="3678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7469F0"/>
    <w:multiLevelType w:val="hybridMultilevel"/>
    <w:tmpl w:val="B27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CD3758"/>
    <w:multiLevelType w:val="multilevel"/>
    <w:tmpl w:val="DBAABA9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94"/>
        </w:tabs>
        <w:ind w:left="149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7C6A4977"/>
    <w:multiLevelType w:val="hybridMultilevel"/>
    <w:tmpl w:val="1E40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FB7111"/>
    <w:multiLevelType w:val="hybridMultilevel"/>
    <w:tmpl w:val="D2B2A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573698">
    <w:abstractNumId w:val="12"/>
  </w:num>
  <w:num w:numId="2" w16cid:durableId="599872510">
    <w:abstractNumId w:val="21"/>
  </w:num>
  <w:num w:numId="3" w16cid:durableId="446243764">
    <w:abstractNumId w:val="3"/>
  </w:num>
  <w:num w:numId="4" w16cid:durableId="192309456">
    <w:abstractNumId w:val="49"/>
  </w:num>
  <w:num w:numId="5" w16cid:durableId="304967544">
    <w:abstractNumId w:val="36"/>
  </w:num>
  <w:num w:numId="6" w16cid:durableId="2106025154">
    <w:abstractNumId w:val="1"/>
  </w:num>
  <w:num w:numId="7" w16cid:durableId="730731003">
    <w:abstractNumId w:val="18"/>
  </w:num>
  <w:num w:numId="8" w16cid:durableId="1719743395">
    <w:abstractNumId w:val="41"/>
  </w:num>
  <w:num w:numId="9" w16cid:durableId="934361816">
    <w:abstractNumId w:val="27"/>
  </w:num>
  <w:num w:numId="10" w16cid:durableId="312830852">
    <w:abstractNumId w:val="45"/>
  </w:num>
  <w:num w:numId="11" w16cid:durableId="538932041">
    <w:abstractNumId w:val="42"/>
  </w:num>
  <w:num w:numId="12" w16cid:durableId="1645768058">
    <w:abstractNumId w:val="0"/>
  </w:num>
  <w:num w:numId="13" w16cid:durableId="470100330">
    <w:abstractNumId w:val="10"/>
  </w:num>
  <w:num w:numId="14" w16cid:durableId="1048726980">
    <w:abstractNumId w:val="39"/>
  </w:num>
  <w:num w:numId="15" w16cid:durableId="676422015">
    <w:abstractNumId w:val="20"/>
  </w:num>
  <w:num w:numId="16" w16cid:durableId="1336423607">
    <w:abstractNumId w:val="44"/>
  </w:num>
  <w:num w:numId="17" w16cid:durableId="488985166">
    <w:abstractNumId w:val="4"/>
  </w:num>
  <w:num w:numId="18" w16cid:durableId="364909693">
    <w:abstractNumId w:val="7"/>
    <w:lvlOverride w:ilvl="0">
      <w:startOverride w:val="1"/>
    </w:lvlOverride>
  </w:num>
  <w:num w:numId="19" w16cid:durableId="1894541135">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1011883">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6424112">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351948">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3907315">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3109527">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5790317">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6722196">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8044633">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2652229">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5080883">
    <w:abstractNumId w:val="13"/>
  </w:num>
  <w:num w:numId="30" w16cid:durableId="132795834">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8214727">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9259296">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6742508">
    <w:abstractNumId w:val="37"/>
  </w:num>
  <w:num w:numId="34" w16cid:durableId="728189710">
    <w:abstractNumId w:val="8"/>
  </w:num>
  <w:num w:numId="35" w16cid:durableId="5794531">
    <w:abstractNumId w:val="2"/>
  </w:num>
  <w:num w:numId="36" w16cid:durableId="68625256">
    <w:abstractNumId w:val="34"/>
  </w:num>
  <w:num w:numId="37" w16cid:durableId="1287588170">
    <w:abstractNumId w:val="17"/>
  </w:num>
  <w:num w:numId="38" w16cid:durableId="933318522">
    <w:abstractNumId w:val="23"/>
  </w:num>
  <w:num w:numId="39" w16cid:durableId="2052722764">
    <w:abstractNumId w:val="5"/>
  </w:num>
  <w:num w:numId="40" w16cid:durableId="1499689771">
    <w:abstractNumId w:val="22"/>
  </w:num>
  <w:num w:numId="41" w16cid:durableId="1108281100">
    <w:abstractNumId w:val="43"/>
  </w:num>
  <w:num w:numId="42" w16cid:durableId="221598714">
    <w:abstractNumId w:val="31"/>
  </w:num>
  <w:num w:numId="43" w16cid:durableId="1734814027">
    <w:abstractNumId w:val="26"/>
  </w:num>
  <w:num w:numId="44" w16cid:durableId="905335781">
    <w:abstractNumId w:val="11"/>
  </w:num>
  <w:num w:numId="45" w16cid:durableId="1181313476">
    <w:abstractNumId w:val="9"/>
  </w:num>
  <w:num w:numId="46" w16cid:durableId="2040350501">
    <w:abstractNumId w:val="16"/>
  </w:num>
  <w:num w:numId="47" w16cid:durableId="1034428119">
    <w:abstractNumId w:val="40"/>
  </w:num>
  <w:num w:numId="48" w16cid:durableId="234896879">
    <w:abstractNumId w:val="33"/>
  </w:num>
  <w:num w:numId="49" w16cid:durableId="1538544040">
    <w:abstractNumId w:val="29"/>
  </w:num>
  <w:num w:numId="50" w16cid:durableId="2019966543">
    <w:abstractNumId w:val="46"/>
  </w:num>
  <w:num w:numId="51" w16cid:durableId="1720011926">
    <w:abstractNumId w:val="19"/>
  </w:num>
  <w:num w:numId="52" w16cid:durableId="268204010">
    <w:abstractNumId w:val="6"/>
  </w:num>
  <w:num w:numId="53" w16cid:durableId="935400715">
    <w:abstractNumId w:val="24"/>
  </w:num>
  <w:num w:numId="54" w16cid:durableId="1950576300">
    <w:abstractNumId w:val="15"/>
  </w:num>
  <w:num w:numId="55" w16cid:durableId="2112233855">
    <w:abstractNumId w:val="51"/>
  </w:num>
  <w:num w:numId="56" w16cid:durableId="183641712">
    <w:abstractNumId w:val="38"/>
  </w:num>
  <w:num w:numId="57" w16cid:durableId="2020623501">
    <w:abstractNumId w:val="14"/>
  </w:num>
  <w:num w:numId="58" w16cid:durableId="620765936">
    <w:abstractNumId w:val="47"/>
  </w:num>
  <w:num w:numId="59" w16cid:durableId="456994305">
    <w:abstractNumId w:val="28"/>
  </w:num>
  <w:num w:numId="60" w16cid:durableId="172958967">
    <w:abstractNumId w:val="35"/>
  </w:num>
  <w:num w:numId="61" w16cid:durableId="1031997313">
    <w:abstractNumId w:val="7"/>
  </w:num>
  <w:num w:numId="62" w16cid:durableId="1068575806">
    <w:abstractNumId w:val="50"/>
  </w:num>
  <w:num w:numId="63" w16cid:durableId="1742290275">
    <w:abstractNumId w:val="32"/>
  </w:num>
  <w:num w:numId="64" w16cid:durableId="1128283552">
    <w:abstractNumId w:val="30"/>
  </w:num>
  <w:num w:numId="65" w16cid:durableId="1864977056">
    <w:abstractNumId w:val="48"/>
  </w:num>
  <w:num w:numId="66" w16cid:durableId="1202521503">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C9"/>
    <w:rsid w:val="000014F4"/>
    <w:rsid w:val="00001C2D"/>
    <w:rsid w:val="000037B1"/>
    <w:rsid w:val="00003C6A"/>
    <w:rsid w:val="00005963"/>
    <w:rsid w:val="00007455"/>
    <w:rsid w:val="00007EC2"/>
    <w:rsid w:val="00010051"/>
    <w:rsid w:val="000109D7"/>
    <w:rsid w:val="00010F21"/>
    <w:rsid w:val="000126E4"/>
    <w:rsid w:val="00015E83"/>
    <w:rsid w:val="00016A65"/>
    <w:rsid w:val="00016F4E"/>
    <w:rsid w:val="00016FD9"/>
    <w:rsid w:val="0002327D"/>
    <w:rsid w:val="00024D09"/>
    <w:rsid w:val="0002532F"/>
    <w:rsid w:val="00027559"/>
    <w:rsid w:val="0003130B"/>
    <w:rsid w:val="000316A2"/>
    <w:rsid w:val="000318D4"/>
    <w:rsid w:val="000325CA"/>
    <w:rsid w:val="00033D6D"/>
    <w:rsid w:val="00033E12"/>
    <w:rsid w:val="000368D2"/>
    <w:rsid w:val="00037998"/>
    <w:rsid w:val="000402D3"/>
    <w:rsid w:val="0004240D"/>
    <w:rsid w:val="0004475B"/>
    <w:rsid w:val="00044C0E"/>
    <w:rsid w:val="00046EE5"/>
    <w:rsid w:val="0004753B"/>
    <w:rsid w:val="000522EA"/>
    <w:rsid w:val="00052D5F"/>
    <w:rsid w:val="0005334B"/>
    <w:rsid w:val="00053E9D"/>
    <w:rsid w:val="00054240"/>
    <w:rsid w:val="0005647F"/>
    <w:rsid w:val="0005704A"/>
    <w:rsid w:val="00062CE6"/>
    <w:rsid w:val="00063AF7"/>
    <w:rsid w:val="00064DA6"/>
    <w:rsid w:val="000657F2"/>
    <w:rsid w:val="00066A13"/>
    <w:rsid w:val="00067694"/>
    <w:rsid w:val="00070095"/>
    <w:rsid w:val="00073ADA"/>
    <w:rsid w:val="00074A6C"/>
    <w:rsid w:val="00074B14"/>
    <w:rsid w:val="0007521D"/>
    <w:rsid w:val="00075A71"/>
    <w:rsid w:val="00075C6F"/>
    <w:rsid w:val="0007617A"/>
    <w:rsid w:val="00076852"/>
    <w:rsid w:val="00080663"/>
    <w:rsid w:val="00081A78"/>
    <w:rsid w:val="00081FF2"/>
    <w:rsid w:val="000829B1"/>
    <w:rsid w:val="000857A5"/>
    <w:rsid w:val="00086D8A"/>
    <w:rsid w:val="00087D86"/>
    <w:rsid w:val="0009213B"/>
    <w:rsid w:val="00093B31"/>
    <w:rsid w:val="00094A05"/>
    <w:rsid w:val="000953CC"/>
    <w:rsid w:val="000961A8"/>
    <w:rsid w:val="000A02AF"/>
    <w:rsid w:val="000A0CB4"/>
    <w:rsid w:val="000A1144"/>
    <w:rsid w:val="000A21D6"/>
    <w:rsid w:val="000A3891"/>
    <w:rsid w:val="000A39C3"/>
    <w:rsid w:val="000A6A74"/>
    <w:rsid w:val="000A7A7E"/>
    <w:rsid w:val="000B3922"/>
    <w:rsid w:val="000B4B83"/>
    <w:rsid w:val="000B526F"/>
    <w:rsid w:val="000B5EBD"/>
    <w:rsid w:val="000C0057"/>
    <w:rsid w:val="000C1248"/>
    <w:rsid w:val="000C2BA5"/>
    <w:rsid w:val="000C5941"/>
    <w:rsid w:val="000C6B8C"/>
    <w:rsid w:val="000C6F7F"/>
    <w:rsid w:val="000D0566"/>
    <w:rsid w:val="000D1E20"/>
    <w:rsid w:val="000D2FF4"/>
    <w:rsid w:val="000D3AF9"/>
    <w:rsid w:val="000D4732"/>
    <w:rsid w:val="000D6EFE"/>
    <w:rsid w:val="000D75A1"/>
    <w:rsid w:val="000E0838"/>
    <w:rsid w:val="000E0B0E"/>
    <w:rsid w:val="000E0D2F"/>
    <w:rsid w:val="000E1F17"/>
    <w:rsid w:val="000E269A"/>
    <w:rsid w:val="000E2BE2"/>
    <w:rsid w:val="000E556C"/>
    <w:rsid w:val="000E5B07"/>
    <w:rsid w:val="000F0D0A"/>
    <w:rsid w:val="000F3B55"/>
    <w:rsid w:val="000F5224"/>
    <w:rsid w:val="000F5B44"/>
    <w:rsid w:val="000F63F5"/>
    <w:rsid w:val="000F7B0A"/>
    <w:rsid w:val="000F7B38"/>
    <w:rsid w:val="000F7C52"/>
    <w:rsid w:val="00100974"/>
    <w:rsid w:val="00101355"/>
    <w:rsid w:val="00101A9C"/>
    <w:rsid w:val="00102EA6"/>
    <w:rsid w:val="001031C6"/>
    <w:rsid w:val="00104578"/>
    <w:rsid w:val="0010628C"/>
    <w:rsid w:val="00107512"/>
    <w:rsid w:val="00110E1F"/>
    <w:rsid w:val="001128F9"/>
    <w:rsid w:val="00112C26"/>
    <w:rsid w:val="00113554"/>
    <w:rsid w:val="00115050"/>
    <w:rsid w:val="00115FC7"/>
    <w:rsid w:val="00116662"/>
    <w:rsid w:val="0011684E"/>
    <w:rsid w:val="001173CA"/>
    <w:rsid w:val="00117DD6"/>
    <w:rsid w:val="001218D6"/>
    <w:rsid w:val="00122AFE"/>
    <w:rsid w:val="0012345A"/>
    <w:rsid w:val="00124F17"/>
    <w:rsid w:val="00125A5B"/>
    <w:rsid w:val="001269D8"/>
    <w:rsid w:val="00127840"/>
    <w:rsid w:val="00130AE2"/>
    <w:rsid w:val="00130DB1"/>
    <w:rsid w:val="001318AE"/>
    <w:rsid w:val="00131D88"/>
    <w:rsid w:val="00132F54"/>
    <w:rsid w:val="00133562"/>
    <w:rsid w:val="001336FC"/>
    <w:rsid w:val="0013562D"/>
    <w:rsid w:val="00135873"/>
    <w:rsid w:val="001358E2"/>
    <w:rsid w:val="00135F26"/>
    <w:rsid w:val="001375C8"/>
    <w:rsid w:val="001406A6"/>
    <w:rsid w:val="00141AFA"/>
    <w:rsid w:val="00141BFE"/>
    <w:rsid w:val="00142052"/>
    <w:rsid w:val="00142F65"/>
    <w:rsid w:val="001447D3"/>
    <w:rsid w:val="00146245"/>
    <w:rsid w:val="001474F5"/>
    <w:rsid w:val="00147C6D"/>
    <w:rsid w:val="001502D7"/>
    <w:rsid w:val="0015228B"/>
    <w:rsid w:val="001525E0"/>
    <w:rsid w:val="001527E1"/>
    <w:rsid w:val="001539DC"/>
    <w:rsid w:val="00153B7A"/>
    <w:rsid w:val="00154F7C"/>
    <w:rsid w:val="001558EE"/>
    <w:rsid w:val="0015728A"/>
    <w:rsid w:val="00157B38"/>
    <w:rsid w:val="00157E84"/>
    <w:rsid w:val="00161BB1"/>
    <w:rsid w:val="00161F71"/>
    <w:rsid w:val="0016541B"/>
    <w:rsid w:val="00166EF3"/>
    <w:rsid w:val="00171AB9"/>
    <w:rsid w:val="00175901"/>
    <w:rsid w:val="00175AB4"/>
    <w:rsid w:val="001765EB"/>
    <w:rsid w:val="001778CB"/>
    <w:rsid w:val="001816C0"/>
    <w:rsid w:val="00181FAA"/>
    <w:rsid w:val="0018329B"/>
    <w:rsid w:val="00183392"/>
    <w:rsid w:val="00183C0C"/>
    <w:rsid w:val="00183CF6"/>
    <w:rsid w:val="00184113"/>
    <w:rsid w:val="00185BD1"/>
    <w:rsid w:val="00186375"/>
    <w:rsid w:val="001867D9"/>
    <w:rsid w:val="001875A2"/>
    <w:rsid w:val="001902C9"/>
    <w:rsid w:val="00190C8C"/>
    <w:rsid w:val="001918BF"/>
    <w:rsid w:val="0019247D"/>
    <w:rsid w:val="001929EE"/>
    <w:rsid w:val="00192AE4"/>
    <w:rsid w:val="00194C46"/>
    <w:rsid w:val="00196B04"/>
    <w:rsid w:val="0019750C"/>
    <w:rsid w:val="00197A8D"/>
    <w:rsid w:val="001A098F"/>
    <w:rsid w:val="001A134D"/>
    <w:rsid w:val="001A17CC"/>
    <w:rsid w:val="001A3327"/>
    <w:rsid w:val="001A3407"/>
    <w:rsid w:val="001A3AF7"/>
    <w:rsid w:val="001A6092"/>
    <w:rsid w:val="001B0374"/>
    <w:rsid w:val="001B1406"/>
    <w:rsid w:val="001B22C9"/>
    <w:rsid w:val="001B4858"/>
    <w:rsid w:val="001B48DC"/>
    <w:rsid w:val="001B514A"/>
    <w:rsid w:val="001B5726"/>
    <w:rsid w:val="001B751D"/>
    <w:rsid w:val="001B767F"/>
    <w:rsid w:val="001C1F46"/>
    <w:rsid w:val="001C3195"/>
    <w:rsid w:val="001C3ABB"/>
    <w:rsid w:val="001C4B00"/>
    <w:rsid w:val="001C598F"/>
    <w:rsid w:val="001C7276"/>
    <w:rsid w:val="001C7CB2"/>
    <w:rsid w:val="001D1D77"/>
    <w:rsid w:val="001D1DB1"/>
    <w:rsid w:val="001D3DA3"/>
    <w:rsid w:val="001D4732"/>
    <w:rsid w:val="001D4923"/>
    <w:rsid w:val="001D4BCE"/>
    <w:rsid w:val="001D4C6A"/>
    <w:rsid w:val="001D575F"/>
    <w:rsid w:val="001D6731"/>
    <w:rsid w:val="001E01B9"/>
    <w:rsid w:val="001E25FA"/>
    <w:rsid w:val="001E2DC9"/>
    <w:rsid w:val="001E30B8"/>
    <w:rsid w:val="001E6851"/>
    <w:rsid w:val="001F2342"/>
    <w:rsid w:val="001F28C9"/>
    <w:rsid w:val="001F3858"/>
    <w:rsid w:val="001F5AFC"/>
    <w:rsid w:val="001F61BE"/>
    <w:rsid w:val="001F78DB"/>
    <w:rsid w:val="002002A3"/>
    <w:rsid w:val="00200873"/>
    <w:rsid w:val="00200CFD"/>
    <w:rsid w:val="00201351"/>
    <w:rsid w:val="0020197A"/>
    <w:rsid w:val="002019C1"/>
    <w:rsid w:val="0020331C"/>
    <w:rsid w:val="002037F1"/>
    <w:rsid w:val="00204166"/>
    <w:rsid w:val="002049B1"/>
    <w:rsid w:val="00204BB5"/>
    <w:rsid w:val="00205B70"/>
    <w:rsid w:val="0020636C"/>
    <w:rsid w:val="00206AFC"/>
    <w:rsid w:val="002111B4"/>
    <w:rsid w:val="0021215F"/>
    <w:rsid w:val="0021335F"/>
    <w:rsid w:val="002138CC"/>
    <w:rsid w:val="00214822"/>
    <w:rsid w:val="00215DF8"/>
    <w:rsid w:val="00215F0D"/>
    <w:rsid w:val="00216701"/>
    <w:rsid w:val="00216F6C"/>
    <w:rsid w:val="00217060"/>
    <w:rsid w:val="00217E3B"/>
    <w:rsid w:val="00217EB5"/>
    <w:rsid w:val="00220BBD"/>
    <w:rsid w:val="00220C22"/>
    <w:rsid w:val="002222C1"/>
    <w:rsid w:val="00222338"/>
    <w:rsid w:val="0022324A"/>
    <w:rsid w:val="002240FC"/>
    <w:rsid w:val="00224A0E"/>
    <w:rsid w:val="00224AE2"/>
    <w:rsid w:val="00224F57"/>
    <w:rsid w:val="0022541B"/>
    <w:rsid w:val="0022755D"/>
    <w:rsid w:val="00230B95"/>
    <w:rsid w:val="00232215"/>
    <w:rsid w:val="00234831"/>
    <w:rsid w:val="00234F64"/>
    <w:rsid w:val="0023534D"/>
    <w:rsid w:val="00237A27"/>
    <w:rsid w:val="00241F01"/>
    <w:rsid w:val="0024325A"/>
    <w:rsid w:val="00244AE5"/>
    <w:rsid w:val="0024759C"/>
    <w:rsid w:val="00250C9F"/>
    <w:rsid w:val="00251D92"/>
    <w:rsid w:val="0025210D"/>
    <w:rsid w:val="00252F29"/>
    <w:rsid w:val="00253B30"/>
    <w:rsid w:val="002556A3"/>
    <w:rsid w:val="002562DE"/>
    <w:rsid w:val="00261414"/>
    <w:rsid w:val="00261F11"/>
    <w:rsid w:val="002648EF"/>
    <w:rsid w:val="00265833"/>
    <w:rsid w:val="00265F9E"/>
    <w:rsid w:val="0026695D"/>
    <w:rsid w:val="00266B94"/>
    <w:rsid w:val="00267382"/>
    <w:rsid w:val="0027195E"/>
    <w:rsid w:val="00273B9F"/>
    <w:rsid w:val="0027468A"/>
    <w:rsid w:val="00274B6D"/>
    <w:rsid w:val="00275DF4"/>
    <w:rsid w:val="00275E47"/>
    <w:rsid w:val="00276058"/>
    <w:rsid w:val="00277D49"/>
    <w:rsid w:val="002810C3"/>
    <w:rsid w:val="0028281C"/>
    <w:rsid w:val="00287231"/>
    <w:rsid w:val="00287730"/>
    <w:rsid w:val="00294D98"/>
    <w:rsid w:val="0029762F"/>
    <w:rsid w:val="002A1AEF"/>
    <w:rsid w:val="002A7251"/>
    <w:rsid w:val="002A776E"/>
    <w:rsid w:val="002B0181"/>
    <w:rsid w:val="002B16FE"/>
    <w:rsid w:val="002B28BA"/>
    <w:rsid w:val="002B37DA"/>
    <w:rsid w:val="002B39F6"/>
    <w:rsid w:val="002B4910"/>
    <w:rsid w:val="002B4A0B"/>
    <w:rsid w:val="002B5A70"/>
    <w:rsid w:val="002B5C3F"/>
    <w:rsid w:val="002B7DC4"/>
    <w:rsid w:val="002C11C7"/>
    <w:rsid w:val="002C327A"/>
    <w:rsid w:val="002C3E35"/>
    <w:rsid w:val="002C7BBE"/>
    <w:rsid w:val="002D5288"/>
    <w:rsid w:val="002D52C2"/>
    <w:rsid w:val="002D57FC"/>
    <w:rsid w:val="002D68D6"/>
    <w:rsid w:val="002D6D6F"/>
    <w:rsid w:val="002D7E1B"/>
    <w:rsid w:val="002E2794"/>
    <w:rsid w:val="002E2B80"/>
    <w:rsid w:val="002E2E46"/>
    <w:rsid w:val="002E3E02"/>
    <w:rsid w:val="002E4144"/>
    <w:rsid w:val="002E44E7"/>
    <w:rsid w:val="002E7911"/>
    <w:rsid w:val="002E7E46"/>
    <w:rsid w:val="002F0E77"/>
    <w:rsid w:val="002F3A0E"/>
    <w:rsid w:val="002F51CA"/>
    <w:rsid w:val="002F63FA"/>
    <w:rsid w:val="002F7E2C"/>
    <w:rsid w:val="0030044B"/>
    <w:rsid w:val="003042CC"/>
    <w:rsid w:val="00305526"/>
    <w:rsid w:val="00305790"/>
    <w:rsid w:val="00305D47"/>
    <w:rsid w:val="0030697B"/>
    <w:rsid w:val="003077E4"/>
    <w:rsid w:val="00307E64"/>
    <w:rsid w:val="00310F29"/>
    <w:rsid w:val="0031199D"/>
    <w:rsid w:val="00312AFF"/>
    <w:rsid w:val="00314E97"/>
    <w:rsid w:val="00316F67"/>
    <w:rsid w:val="00317151"/>
    <w:rsid w:val="00320CBE"/>
    <w:rsid w:val="00320ECA"/>
    <w:rsid w:val="003223E2"/>
    <w:rsid w:val="003234E6"/>
    <w:rsid w:val="00323500"/>
    <w:rsid w:val="00323825"/>
    <w:rsid w:val="00323E73"/>
    <w:rsid w:val="003248A6"/>
    <w:rsid w:val="00326C52"/>
    <w:rsid w:val="00326C88"/>
    <w:rsid w:val="00327FE5"/>
    <w:rsid w:val="0033094B"/>
    <w:rsid w:val="00331B12"/>
    <w:rsid w:val="003330F5"/>
    <w:rsid w:val="00333326"/>
    <w:rsid w:val="00333471"/>
    <w:rsid w:val="003338C8"/>
    <w:rsid w:val="00333BE2"/>
    <w:rsid w:val="00337050"/>
    <w:rsid w:val="003374D7"/>
    <w:rsid w:val="00340071"/>
    <w:rsid w:val="003456D4"/>
    <w:rsid w:val="00345BE3"/>
    <w:rsid w:val="00347399"/>
    <w:rsid w:val="00347598"/>
    <w:rsid w:val="00347F45"/>
    <w:rsid w:val="003521B6"/>
    <w:rsid w:val="00352D09"/>
    <w:rsid w:val="00353FE3"/>
    <w:rsid w:val="00356320"/>
    <w:rsid w:val="003606E7"/>
    <w:rsid w:val="00362F94"/>
    <w:rsid w:val="0036307A"/>
    <w:rsid w:val="00363CDF"/>
    <w:rsid w:val="00363EC5"/>
    <w:rsid w:val="0036462D"/>
    <w:rsid w:val="00364C02"/>
    <w:rsid w:val="00366792"/>
    <w:rsid w:val="00367160"/>
    <w:rsid w:val="00372002"/>
    <w:rsid w:val="00374840"/>
    <w:rsid w:val="003770B2"/>
    <w:rsid w:val="00377145"/>
    <w:rsid w:val="003810F7"/>
    <w:rsid w:val="00384A18"/>
    <w:rsid w:val="00384D9A"/>
    <w:rsid w:val="003852F9"/>
    <w:rsid w:val="003856F6"/>
    <w:rsid w:val="00386045"/>
    <w:rsid w:val="00390C2C"/>
    <w:rsid w:val="00391712"/>
    <w:rsid w:val="00392D35"/>
    <w:rsid w:val="00392F44"/>
    <w:rsid w:val="0039301D"/>
    <w:rsid w:val="003944A9"/>
    <w:rsid w:val="00397A1A"/>
    <w:rsid w:val="00397FF4"/>
    <w:rsid w:val="003A04CC"/>
    <w:rsid w:val="003A1610"/>
    <w:rsid w:val="003A2AD6"/>
    <w:rsid w:val="003A372D"/>
    <w:rsid w:val="003A3F56"/>
    <w:rsid w:val="003A617C"/>
    <w:rsid w:val="003A6B08"/>
    <w:rsid w:val="003A75FD"/>
    <w:rsid w:val="003B047E"/>
    <w:rsid w:val="003B0E0F"/>
    <w:rsid w:val="003B27B8"/>
    <w:rsid w:val="003B2F25"/>
    <w:rsid w:val="003B6114"/>
    <w:rsid w:val="003B70B6"/>
    <w:rsid w:val="003C09F2"/>
    <w:rsid w:val="003C19C7"/>
    <w:rsid w:val="003C38E1"/>
    <w:rsid w:val="003C427B"/>
    <w:rsid w:val="003C4616"/>
    <w:rsid w:val="003C533F"/>
    <w:rsid w:val="003C787F"/>
    <w:rsid w:val="003D001E"/>
    <w:rsid w:val="003D016C"/>
    <w:rsid w:val="003D0554"/>
    <w:rsid w:val="003D0C96"/>
    <w:rsid w:val="003D1A5E"/>
    <w:rsid w:val="003D1D54"/>
    <w:rsid w:val="003D2FF9"/>
    <w:rsid w:val="003D3C62"/>
    <w:rsid w:val="003D4355"/>
    <w:rsid w:val="003D5EF0"/>
    <w:rsid w:val="003D6F0B"/>
    <w:rsid w:val="003E0BF3"/>
    <w:rsid w:val="003E0D9A"/>
    <w:rsid w:val="003E20B3"/>
    <w:rsid w:val="003E2CEC"/>
    <w:rsid w:val="003E5587"/>
    <w:rsid w:val="003E741E"/>
    <w:rsid w:val="003E7F55"/>
    <w:rsid w:val="003F124D"/>
    <w:rsid w:val="003F15A4"/>
    <w:rsid w:val="003F2772"/>
    <w:rsid w:val="003F29C7"/>
    <w:rsid w:val="003F3352"/>
    <w:rsid w:val="003F3729"/>
    <w:rsid w:val="003F3A2A"/>
    <w:rsid w:val="003F585F"/>
    <w:rsid w:val="003F5CEA"/>
    <w:rsid w:val="003F6C96"/>
    <w:rsid w:val="003F71E7"/>
    <w:rsid w:val="003F7FE7"/>
    <w:rsid w:val="004008DA"/>
    <w:rsid w:val="00401BF8"/>
    <w:rsid w:val="0040295F"/>
    <w:rsid w:val="00403006"/>
    <w:rsid w:val="0040387D"/>
    <w:rsid w:val="00403E02"/>
    <w:rsid w:val="00404FD1"/>
    <w:rsid w:val="00407C20"/>
    <w:rsid w:val="0041011D"/>
    <w:rsid w:val="00410546"/>
    <w:rsid w:val="00412100"/>
    <w:rsid w:val="00412D7F"/>
    <w:rsid w:val="00412D82"/>
    <w:rsid w:val="00412E95"/>
    <w:rsid w:val="00413522"/>
    <w:rsid w:val="00413ADE"/>
    <w:rsid w:val="0041444F"/>
    <w:rsid w:val="00415D9E"/>
    <w:rsid w:val="00416E69"/>
    <w:rsid w:val="004170EE"/>
    <w:rsid w:val="00417A55"/>
    <w:rsid w:val="00420E65"/>
    <w:rsid w:val="0042221D"/>
    <w:rsid w:val="00422B69"/>
    <w:rsid w:val="00422F7B"/>
    <w:rsid w:val="00423219"/>
    <w:rsid w:val="00423385"/>
    <w:rsid w:val="0042440D"/>
    <w:rsid w:val="004268EE"/>
    <w:rsid w:val="00427C38"/>
    <w:rsid w:val="00430DCC"/>
    <w:rsid w:val="00431BAA"/>
    <w:rsid w:val="00432010"/>
    <w:rsid w:val="0043257C"/>
    <w:rsid w:val="00435653"/>
    <w:rsid w:val="00436198"/>
    <w:rsid w:val="00437C11"/>
    <w:rsid w:val="004401CF"/>
    <w:rsid w:val="00441515"/>
    <w:rsid w:val="00441925"/>
    <w:rsid w:val="00442095"/>
    <w:rsid w:val="00443070"/>
    <w:rsid w:val="0044447D"/>
    <w:rsid w:val="004461A4"/>
    <w:rsid w:val="00446202"/>
    <w:rsid w:val="00447625"/>
    <w:rsid w:val="00447896"/>
    <w:rsid w:val="0044793A"/>
    <w:rsid w:val="0045018B"/>
    <w:rsid w:val="00451479"/>
    <w:rsid w:val="004533C5"/>
    <w:rsid w:val="00454D80"/>
    <w:rsid w:val="00456B84"/>
    <w:rsid w:val="00456C81"/>
    <w:rsid w:val="00457DB2"/>
    <w:rsid w:val="00460B90"/>
    <w:rsid w:val="00462016"/>
    <w:rsid w:val="00462589"/>
    <w:rsid w:val="00462701"/>
    <w:rsid w:val="004639A4"/>
    <w:rsid w:val="00464350"/>
    <w:rsid w:val="0046502D"/>
    <w:rsid w:val="0046536D"/>
    <w:rsid w:val="004666B5"/>
    <w:rsid w:val="00470487"/>
    <w:rsid w:val="004706F1"/>
    <w:rsid w:val="0047082D"/>
    <w:rsid w:val="00471761"/>
    <w:rsid w:val="00473771"/>
    <w:rsid w:val="00475D3E"/>
    <w:rsid w:val="004760C6"/>
    <w:rsid w:val="0047690E"/>
    <w:rsid w:val="00477A83"/>
    <w:rsid w:val="00481374"/>
    <w:rsid w:val="00482140"/>
    <w:rsid w:val="00482FDC"/>
    <w:rsid w:val="00483675"/>
    <w:rsid w:val="00483949"/>
    <w:rsid w:val="00483A69"/>
    <w:rsid w:val="0048446C"/>
    <w:rsid w:val="0048525B"/>
    <w:rsid w:val="0048535F"/>
    <w:rsid w:val="00486552"/>
    <w:rsid w:val="00486652"/>
    <w:rsid w:val="00486ACB"/>
    <w:rsid w:val="004872B0"/>
    <w:rsid w:val="00487BF0"/>
    <w:rsid w:val="00492718"/>
    <w:rsid w:val="00492B03"/>
    <w:rsid w:val="00493533"/>
    <w:rsid w:val="00494D79"/>
    <w:rsid w:val="0049640E"/>
    <w:rsid w:val="00497E6B"/>
    <w:rsid w:val="004A31DD"/>
    <w:rsid w:val="004A5189"/>
    <w:rsid w:val="004A5B29"/>
    <w:rsid w:val="004A710D"/>
    <w:rsid w:val="004B0311"/>
    <w:rsid w:val="004B0830"/>
    <w:rsid w:val="004B109E"/>
    <w:rsid w:val="004B4276"/>
    <w:rsid w:val="004B4817"/>
    <w:rsid w:val="004B481C"/>
    <w:rsid w:val="004B5BF2"/>
    <w:rsid w:val="004B5E88"/>
    <w:rsid w:val="004B6B92"/>
    <w:rsid w:val="004B73EB"/>
    <w:rsid w:val="004B7E62"/>
    <w:rsid w:val="004C189B"/>
    <w:rsid w:val="004C22A5"/>
    <w:rsid w:val="004C5304"/>
    <w:rsid w:val="004C5FA3"/>
    <w:rsid w:val="004C6092"/>
    <w:rsid w:val="004C6C31"/>
    <w:rsid w:val="004C7C1A"/>
    <w:rsid w:val="004D00A4"/>
    <w:rsid w:val="004D0913"/>
    <w:rsid w:val="004D0A07"/>
    <w:rsid w:val="004D2D66"/>
    <w:rsid w:val="004D3B19"/>
    <w:rsid w:val="004D422A"/>
    <w:rsid w:val="004D4257"/>
    <w:rsid w:val="004D5077"/>
    <w:rsid w:val="004D5295"/>
    <w:rsid w:val="004D592E"/>
    <w:rsid w:val="004D5AA9"/>
    <w:rsid w:val="004D6C01"/>
    <w:rsid w:val="004D7B96"/>
    <w:rsid w:val="004E087A"/>
    <w:rsid w:val="004E4DAB"/>
    <w:rsid w:val="004E6833"/>
    <w:rsid w:val="004E7530"/>
    <w:rsid w:val="004F049C"/>
    <w:rsid w:val="004F0594"/>
    <w:rsid w:val="004F18D0"/>
    <w:rsid w:val="004F2C02"/>
    <w:rsid w:val="004F3477"/>
    <w:rsid w:val="004F36B5"/>
    <w:rsid w:val="004F6A32"/>
    <w:rsid w:val="004F7666"/>
    <w:rsid w:val="004F766C"/>
    <w:rsid w:val="00500311"/>
    <w:rsid w:val="00501215"/>
    <w:rsid w:val="005021B7"/>
    <w:rsid w:val="005030C1"/>
    <w:rsid w:val="005042B5"/>
    <w:rsid w:val="00504F24"/>
    <w:rsid w:val="0050585B"/>
    <w:rsid w:val="00506DB3"/>
    <w:rsid w:val="005107DF"/>
    <w:rsid w:val="00511134"/>
    <w:rsid w:val="00511580"/>
    <w:rsid w:val="00511F3A"/>
    <w:rsid w:val="005131BF"/>
    <w:rsid w:val="005134D6"/>
    <w:rsid w:val="00513D8A"/>
    <w:rsid w:val="0051495D"/>
    <w:rsid w:val="005158AD"/>
    <w:rsid w:val="00520645"/>
    <w:rsid w:val="00521230"/>
    <w:rsid w:val="00522063"/>
    <w:rsid w:val="005240E1"/>
    <w:rsid w:val="00527C88"/>
    <w:rsid w:val="00530980"/>
    <w:rsid w:val="00531705"/>
    <w:rsid w:val="00532ABF"/>
    <w:rsid w:val="0053354C"/>
    <w:rsid w:val="00533F11"/>
    <w:rsid w:val="005348B8"/>
    <w:rsid w:val="00535477"/>
    <w:rsid w:val="005368AD"/>
    <w:rsid w:val="005430F3"/>
    <w:rsid w:val="005430FC"/>
    <w:rsid w:val="00543316"/>
    <w:rsid w:val="0054357D"/>
    <w:rsid w:val="00544CAD"/>
    <w:rsid w:val="005458A3"/>
    <w:rsid w:val="005459BB"/>
    <w:rsid w:val="0054711E"/>
    <w:rsid w:val="00550EED"/>
    <w:rsid w:val="00551BD7"/>
    <w:rsid w:val="00553F98"/>
    <w:rsid w:val="005566A7"/>
    <w:rsid w:val="005569E3"/>
    <w:rsid w:val="005614AB"/>
    <w:rsid w:val="005614BB"/>
    <w:rsid w:val="005618CC"/>
    <w:rsid w:val="00561CD2"/>
    <w:rsid w:val="005624FF"/>
    <w:rsid w:val="00562AED"/>
    <w:rsid w:val="0056528B"/>
    <w:rsid w:val="00565CB9"/>
    <w:rsid w:val="005703CC"/>
    <w:rsid w:val="0057086D"/>
    <w:rsid w:val="00570D55"/>
    <w:rsid w:val="00570E0F"/>
    <w:rsid w:val="00571C5B"/>
    <w:rsid w:val="0057272C"/>
    <w:rsid w:val="00572E8E"/>
    <w:rsid w:val="0057323E"/>
    <w:rsid w:val="00575D12"/>
    <w:rsid w:val="005762F3"/>
    <w:rsid w:val="005767E1"/>
    <w:rsid w:val="00576D1B"/>
    <w:rsid w:val="005779E3"/>
    <w:rsid w:val="00577C07"/>
    <w:rsid w:val="00582793"/>
    <w:rsid w:val="00582CA5"/>
    <w:rsid w:val="005838C5"/>
    <w:rsid w:val="00584343"/>
    <w:rsid w:val="005861A5"/>
    <w:rsid w:val="00586A4A"/>
    <w:rsid w:val="00590226"/>
    <w:rsid w:val="00591305"/>
    <w:rsid w:val="0059160C"/>
    <w:rsid w:val="005918D7"/>
    <w:rsid w:val="0059292B"/>
    <w:rsid w:val="00593A69"/>
    <w:rsid w:val="00595204"/>
    <w:rsid w:val="00595CED"/>
    <w:rsid w:val="0059616F"/>
    <w:rsid w:val="005967E2"/>
    <w:rsid w:val="005969E6"/>
    <w:rsid w:val="00597967"/>
    <w:rsid w:val="00597C6B"/>
    <w:rsid w:val="005A04E8"/>
    <w:rsid w:val="005A2C1F"/>
    <w:rsid w:val="005A2FD0"/>
    <w:rsid w:val="005A3BD9"/>
    <w:rsid w:val="005A3C7B"/>
    <w:rsid w:val="005A4126"/>
    <w:rsid w:val="005B2C0E"/>
    <w:rsid w:val="005B495F"/>
    <w:rsid w:val="005B5351"/>
    <w:rsid w:val="005B582C"/>
    <w:rsid w:val="005B5DFA"/>
    <w:rsid w:val="005B60F4"/>
    <w:rsid w:val="005B655C"/>
    <w:rsid w:val="005C006E"/>
    <w:rsid w:val="005C246A"/>
    <w:rsid w:val="005C3E00"/>
    <w:rsid w:val="005C52F5"/>
    <w:rsid w:val="005C5C1B"/>
    <w:rsid w:val="005D1A86"/>
    <w:rsid w:val="005D276F"/>
    <w:rsid w:val="005D2848"/>
    <w:rsid w:val="005D29F1"/>
    <w:rsid w:val="005D3978"/>
    <w:rsid w:val="005D3D1A"/>
    <w:rsid w:val="005D3E71"/>
    <w:rsid w:val="005D488F"/>
    <w:rsid w:val="005E0E5B"/>
    <w:rsid w:val="005E11B2"/>
    <w:rsid w:val="005E13BD"/>
    <w:rsid w:val="005E227D"/>
    <w:rsid w:val="005E23B4"/>
    <w:rsid w:val="005E41A1"/>
    <w:rsid w:val="005E4493"/>
    <w:rsid w:val="005E50DC"/>
    <w:rsid w:val="005E51EB"/>
    <w:rsid w:val="005E6438"/>
    <w:rsid w:val="005E69C9"/>
    <w:rsid w:val="005E71B8"/>
    <w:rsid w:val="005E7B6D"/>
    <w:rsid w:val="005F03BE"/>
    <w:rsid w:val="005F0D5A"/>
    <w:rsid w:val="005F153C"/>
    <w:rsid w:val="005F2264"/>
    <w:rsid w:val="005F4D72"/>
    <w:rsid w:val="005F59F2"/>
    <w:rsid w:val="005F698C"/>
    <w:rsid w:val="00601B70"/>
    <w:rsid w:val="0060256D"/>
    <w:rsid w:val="0060683B"/>
    <w:rsid w:val="00606BB3"/>
    <w:rsid w:val="00607968"/>
    <w:rsid w:val="0061017A"/>
    <w:rsid w:val="00610183"/>
    <w:rsid w:val="006105C8"/>
    <w:rsid w:val="006165F6"/>
    <w:rsid w:val="0061699E"/>
    <w:rsid w:val="00616A23"/>
    <w:rsid w:val="00620AD7"/>
    <w:rsid w:val="00620B38"/>
    <w:rsid w:val="00623B6B"/>
    <w:rsid w:val="00624775"/>
    <w:rsid w:val="00624EEC"/>
    <w:rsid w:val="00627EA2"/>
    <w:rsid w:val="00627F0B"/>
    <w:rsid w:val="00631A7C"/>
    <w:rsid w:val="006321E8"/>
    <w:rsid w:val="00632478"/>
    <w:rsid w:val="0063430A"/>
    <w:rsid w:val="00634430"/>
    <w:rsid w:val="006346E8"/>
    <w:rsid w:val="00637659"/>
    <w:rsid w:val="006404DD"/>
    <w:rsid w:val="0064054E"/>
    <w:rsid w:val="0064160C"/>
    <w:rsid w:val="006430FA"/>
    <w:rsid w:val="006448B2"/>
    <w:rsid w:val="00645077"/>
    <w:rsid w:val="00646DF6"/>
    <w:rsid w:val="0065153A"/>
    <w:rsid w:val="00653EB9"/>
    <w:rsid w:val="00654196"/>
    <w:rsid w:val="00654D3D"/>
    <w:rsid w:val="00655EAF"/>
    <w:rsid w:val="00656DC8"/>
    <w:rsid w:val="00656E50"/>
    <w:rsid w:val="00657E18"/>
    <w:rsid w:val="006603EB"/>
    <w:rsid w:val="0066095B"/>
    <w:rsid w:val="006625CF"/>
    <w:rsid w:val="00664277"/>
    <w:rsid w:val="00664E1C"/>
    <w:rsid w:val="00665B84"/>
    <w:rsid w:val="00666023"/>
    <w:rsid w:val="00666605"/>
    <w:rsid w:val="00667DFB"/>
    <w:rsid w:val="00670CC5"/>
    <w:rsid w:val="00672E7F"/>
    <w:rsid w:val="00673A7D"/>
    <w:rsid w:val="00674628"/>
    <w:rsid w:val="006751CF"/>
    <w:rsid w:val="00675BFF"/>
    <w:rsid w:val="0067738A"/>
    <w:rsid w:val="00677A90"/>
    <w:rsid w:val="00677A9A"/>
    <w:rsid w:val="00680971"/>
    <w:rsid w:val="006822C3"/>
    <w:rsid w:val="0068302C"/>
    <w:rsid w:val="00684998"/>
    <w:rsid w:val="0068673E"/>
    <w:rsid w:val="00686D78"/>
    <w:rsid w:val="0069020B"/>
    <w:rsid w:val="0069049A"/>
    <w:rsid w:val="00690A3F"/>
    <w:rsid w:val="00691A91"/>
    <w:rsid w:val="006933FA"/>
    <w:rsid w:val="00693D04"/>
    <w:rsid w:val="00695187"/>
    <w:rsid w:val="00695DBB"/>
    <w:rsid w:val="0069698B"/>
    <w:rsid w:val="006A0CDD"/>
    <w:rsid w:val="006A0F19"/>
    <w:rsid w:val="006A502B"/>
    <w:rsid w:val="006A5204"/>
    <w:rsid w:val="006A6209"/>
    <w:rsid w:val="006A635D"/>
    <w:rsid w:val="006A6746"/>
    <w:rsid w:val="006A7F08"/>
    <w:rsid w:val="006B0870"/>
    <w:rsid w:val="006B0967"/>
    <w:rsid w:val="006B0FDB"/>
    <w:rsid w:val="006B1E7C"/>
    <w:rsid w:val="006B238B"/>
    <w:rsid w:val="006B32AD"/>
    <w:rsid w:val="006B47C3"/>
    <w:rsid w:val="006B5857"/>
    <w:rsid w:val="006B67ED"/>
    <w:rsid w:val="006C0F91"/>
    <w:rsid w:val="006C1E10"/>
    <w:rsid w:val="006C1E9C"/>
    <w:rsid w:val="006C1F03"/>
    <w:rsid w:val="006D04D2"/>
    <w:rsid w:val="006D3E42"/>
    <w:rsid w:val="006D42EE"/>
    <w:rsid w:val="006D4EA1"/>
    <w:rsid w:val="006D7738"/>
    <w:rsid w:val="006D777D"/>
    <w:rsid w:val="006E1587"/>
    <w:rsid w:val="006E3971"/>
    <w:rsid w:val="006E44F6"/>
    <w:rsid w:val="006E7146"/>
    <w:rsid w:val="006E727D"/>
    <w:rsid w:val="006E75B0"/>
    <w:rsid w:val="006E77A2"/>
    <w:rsid w:val="006E7B5F"/>
    <w:rsid w:val="006E7D8B"/>
    <w:rsid w:val="006F158E"/>
    <w:rsid w:val="006F225D"/>
    <w:rsid w:val="006F24B0"/>
    <w:rsid w:val="006F2AED"/>
    <w:rsid w:val="006F368B"/>
    <w:rsid w:val="006F6934"/>
    <w:rsid w:val="00700006"/>
    <w:rsid w:val="0070098B"/>
    <w:rsid w:val="007028A7"/>
    <w:rsid w:val="00706086"/>
    <w:rsid w:val="0070702A"/>
    <w:rsid w:val="00711EEE"/>
    <w:rsid w:val="007136A0"/>
    <w:rsid w:val="00714B8D"/>
    <w:rsid w:val="007172D1"/>
    <w:rsid w:val="00717C28"/>
    <w:rsid w:val="0072293D"/>
    <w:rsid w:val="00722DDA"/>
    <w:rsid w:val="00724926"/>
    <w:rsid w:val="00724C7A"/>
    <w:rsid w:val="007255AF"/>
    <w:rsid w:val="00725B86"/>
    <w:rsid w:val="00730103"/>
    <w:rsid w:val="00731362"/>
    <w:rsid w:val="00732679"/>
    <w:rsid w:val="0073377C"/>
    <w:rsid w:val="00734C7C"/>
    <w:rsid w:val="007351C8"/>
    <w:rsid w:val="00735351"/>
    <w:rsid w:val="0073573E"/>
    <w:rsid w:val="00735B3B"/>
    <w:rsid w:val="007370C9"/>
    <w:rsid w:val="00737B6F"/>
    <w:rsid w:val="00740128"/>
    <w:rsid w:val="0074189C"/>
    <w:rsid w:val="007421CC"/>
    <w:rsid w:val="007432BD"/>
    <w:rsid w:val="007440FD"/>
    <w:rsid w:val="0074410D"/>
    <w:rsid w:val="0074455B"/>
    <w:rsid w:val="00744E89"/>
    <w:rsid w:val="007450BA"/>
    <w:rsid w:val="007478A6"/>
    <w:rsid w:val="0074799E"/>
    <w:rsid w:val="00747A95"/>
    <w:rsid w:val="00747C41"/>
    <w:rsid w:val="00750460"/>
    <w:rsid w:val="00751026"/>
    <w:rsid w:val="00754623"/>
    <w:rsid w:val="00754907"/>
    <w:rsid w:val="00754A6D"/>
    <w:rsid w:val="0075685D"/>
    <w:rsid w:val="007608CC"/>
    <w:rsid w:val="00767624"/>
    <w:rsid w:val="00767D86"/>
    <w:rsid w:val="00767E0B"/>
    <w:rsid w:val="0077017F"/>
    <w:rsid w:val="00770266"/>
    <w:rsid w:val="0077789F"/>
    <w:rsid w:val="007818FB"/>
    <w:rsid w:val="0078314F"/>
    <w:rsid w:val="00783326"/>
    <w:rsid w:val="00783F01"/>
    <w:rsid w:val="00787806"/>
    <w:rsid w:val="00790D76"/>
    <w:rsid w:val="00790FC2"/>
    <w:rsid w:val="00791038"/>
    <w:rsid w:val="00791136"/>
    <w:rsid w:val="0079120E"/>
    <w:rsid w:val="0079245F"/>
    <w:rsid w:val="007936F0"/>
    <w:rsid w:val="00794D3A"/>
    <w:rsid w:val="00795ECD"/>
    <w:rsid w:val="0079649A"/>
    <w:rsid w:val="0079693C"/>
    <w:rsid w:val="007A0234"/>
    <w:rsid w:val="007A14ED"/>
    <w:rsid w:val="007A1C3E"/>
    <w:rsid w:val="007A1D8D"/>
    <w:rsid w:val="007A20FA"/>
    <w:rsid w:val="007A21B9"/>
    <w:rsid w:val="007A2DD3"/>
    <w:rsid w:val="007A3AC7"/>
    <w:rsid w:val="007A6083"/>
    <w:rsid w:val="007A620D"/>
    <w:rsid w:val="007A73C3"/>
    <w:rsid w:val="007A7DE4"/>
    <w:rsid w:val="007B116A"/>
    <w:rsid w:val="007B41C8"/>
    <w:rsid w:val="007B4E0E"/>
    <w:rsid w:val="007B5518"/>
    <w:rsid w:val="007B70BC"/>
    <w:rsid w:val="007B7F1F"/>
    <w:rsid w:val="007C0127"/>
    <w:rsid w:val="007C0BD6"/>
    <w:rsid w:val="007C20DD"/>
    <w:rsid w:val="007C231D"/>
    <w:rsid w:val="007C23B9"/>
    <w:rsid w:val="007C24B3"/>
    <w:rsid w:val="007C29A5"/>
    <w:rsid w:val="007C453F"/>
    <w:rsid w:val="007C5AE9"/>
    <w:rsid w:val="007C5CEF"/>
    <w:rsid w:val="007C5D14"/>
    <w:rsid w:val="007C5E2F"/>
    <w:rsid w:val="007C6108"/>
    <w:rsid w:val="007C6EA9"/>
    <w:rsid w:val="007C7C62"/>
    <w:rsid w:val="007D0173"/>
    <w:rsid w:val="007D12E4"/>
    <w:rsid w:val="007D1E15"/>
    <w:rsid w:val="007D2B78"/>
    <w:rsid w:val="007D3BE7"/>
    <w:rsid w:val="007D3D94"/>
    <w:rsid w:val="007D47D7"/>
    <w:rsid w:val="007D4D4C"/>
    <w:rsid w:val="007D4FBF"/>
    <w:rsid w:val="007D5B46"/>
    <w:rsid w:val="007D6312"/>
    <w:rsid w:val="007D77CC"/>
    <w:rsid w:val="007E2CE5"/>
    <w:rsid w:val="007E2E87"/>
    <w:rsid w:val="007E35DB"/>
    <w:rsid w:val="007E360B"/>
    <w:rsid w:val="007E67AC"/>
    <w:rsid w:val="007E6F03"/>
    <w:rsid w:val="007F0587"/>
    <w:rsid w:val="007F07FD"/>
    <w:rsid w:val="007F0C38"/>
    <w:rsid w:val="007F0F37"/>
    <w:rsid w:val="007F1FEC"/>
    <w:rsid w:val="007F3875"/>
    <w:rsid w:val="007F3F57"/>
    <w:rsid w:val="007F4AEE"/>
    <w:rsid w:val="007F538F"/>
    <w:rsid w:val="007F5BED"/>
    <w:rsid w:val="007F7DC9"/>
    <w:rsid w:val="00805A79"/>
    <w:rsid w:val="0080610D"/>
    <w:rsid w:val="00806400"/>
    <w:rsid w:val="008118FF"/>
    <w:rsid w:val="00811CB0"/>
    <w:rsid w:val="00811FD1"/>
    <w:rsid w:val="00812605"/>
    <w:rsid w:val="00814256"/>
    <w:rsid w:val="0081512A"/>
    <w:rsid w:val="00815DB8"/>
    <w:rsid w:val="008162BA"/>
    <w:rsid w:val="0081722B"/>
    <w:rsid w:val="00821216"/>
    <w:rsid w:val="008227C2"/>
    <w:rsid w:val="008236B8"/>
    <w:rsid w:val="008264AB"/>
    <w:rsid w:val="00826BB2"/>
    <w:rsid w:val="00827365"/>
    <w:rsid w:val="0083347F"/>
    <w:rsid w:val="00833805"/>
    <w:rsid w:val="00834E5F"/>
    <w:rsid w:val="00835A81"/>
    <w:rsid w:val="008371AF"/>
    <w:rsid w:val="008417A4"/>
    <w:rsid w:val="00841FE4"/>
    <w:rsid w:val="008438CE"/>
    <w:rsid w:val="008451CB"/>
    <w:rsid w:val="00845282"/>
    <w:rsid w:val="0084542E"/>
    <w:rsid w:val="0084682E"/>
    <w:rsid w:val="0084708C"/>
    <w:rsid w:val="00850542"/>
    <w:rsid w:val="00851284"/>
    <w:rsid w:val="008525AB"/>
    <w:rsid w:val="008530E9"/>
    <w:rsid w:val="008541D2"/>
    <w:rsid w:val="00855698"/>
    <w:rsid w:val="00856A87"/>
    <w:rsid w:val="00860476"/>
    <w:rsid w:val="00861097"/>
    <w:rsid w:val="00861BE7"/>
    <w:rsid w:val="00862412"/>
    <w:rsid w:val="0086257C"/>
    <w:rsid w:val="0086335A"/>
    <w:rsid w:val="0086455E"/>
    <w:rsid w:val="00865C7A"/>
    <w:rsid w:val="00870F6C"/>
    <w:rsid w:val="00871C91"/>
    <w:rsid w:val="008720E6"/>
    <w:rsid w:val="008727C0"/>
    <w:rsid w:val="00872A23"/>
    <w:rsid w:val="0087345F"/>
    <w:rsid w:val="0087386F"/>
    <w:rsid w:val="008752D1"/>
    <w:rsid w:val="0087637C"/>
    <w:rsid w:val="00881D58"/>
    <w:rsid w:val="0088291B"/>
    <w:rsid w:val="00884301"/>
    <w:rsid w:val="008845C7"/>
    <w:rsid w:val="00884915"/>
    <w:rsid w:val="0088501B"/>
    <w:rsid w:val="00885C0F"/>
    <w:rsid w:val="008903F8"/>
    <w:rsid w:val="00890817"/>
    <w:rsid w:val="00890B02"/>
    <w:rsid w:val="00890CBC"/>
    <w:rsid w:val="00892568"/>
    <w:rsid w:val="008950D4"/>
    <w:rsid w:val="008963CC"/>
    <w:rsid w:val="008A0B8B"/>
    <w:rsid w:val="008A15A6"/>
    <w:rsid w:val="008A1AE6"/>
    <w:rsid w:val="008A2F37"/>
    <w:rsid w:val="008A326F"/>
    <w:rsid w:val="008A338B"/>
    <w:rsid w:val="008A592C"/>
    <w:rsid w:val="008A5DEC"/>
    <w:rsid w:val="008A78D7"/>
    <w:rsid w:val="008B116B"/>
    <w:rsid w:val="008B1C2C"/>
    <w:rsid w:val="008B3E53"/>
    <w:rsid w:val="008B413F"/>
    <w:rsid w:val="008B4DDE"/>
    <w:rsid w:val="008B5270"/>
    <w:rsid w:val="008B67EA"/>
    <w:rsid w:val="008C0DE7"/>
    <w:rsid w:val="008C10EC"/>
    <w:rsid w:val="008C2253"/>
    <w:rsid w:val="008C27C2"/>
    <w:rsid w:val="008C2E05"/>
    <w:rsid w:val="008C3FE5"/>
    <w:rsid w:val="008C5B48"/>
    <w:rsid w:val="008C61BB"/>
    <w:rsid w:val="008C62E6"/>
    <w:rsid w:val="008C6E5C"/>
    <w:rsid w:val="008D0E14"/>
    <w:rsid w:val="008D1B0D"/>
    <w:rsid w:val="008D1D68"/>
    <w:rsid w:val="008D1DD0"/>
    <w:rsid w:val="008D2D80"/>
    <w:rsid w:val="008D3A6B"/>
    <w:rsid w:val="008D5390"/>
    <w:rsid w:val="008D5B31"/>
    <w:rsid w:val="008D72FB"/>
    <w:rsid w:val="008E1F69"/>
    <w:rsid w:val="008E43AA"/>
    <w:rsid w:val="008E6928"/>
    <w:rsid w:val="008F2039"/>
    <w:rsid w:val="008F2303"/>
    <w:rsid w:val="008F2A22"/>
    <w:rsid w:val="008F47BC"/>
    <w:rsid w:val="008F7895"/>
    <w:rsid w:val="00900278"/>
    <w:rsid w:val="00900F50"/>
    <w:rsid w:val="00901C12"/>
    <w:rsid w:val="009033A3"/>
    <w:rsid w:val="00907D0B"/>
    <w:rsid w:val="00911D88"/>
    <w:rsid w:val="00912FA3"/>
    <w:rsid w:val="009136CE"/>
    <w:rsid w:val="00913B59"/>
    <w:rsid w:val="00915E22"/>
    <w:rsid w:val="00915FFD"/>
    <w:rsid w:val="00921096"/>
    <w:rsid w:val="00921490"/>
    <w:rsid w:val="00921733"/>
    <w:rsid w:val="00922323"/>
    <w:rsid w:val="00923340"/>
    <w:rsid w:val="00923893"/>
    <w:rsid w:val="00923B62"/>
    <w:rsid w:val="009242F4"/>
    <w:rsid w:val="00924340"/>
    <w:rsid w:val="00926EB1"/>
    <w:rsid w:val="00927BB6"/>
    <w:rsid w:val="00930516"/>
    <w:rsid w:val="00930DD4"/>
    <w:rsid w:val="00931245"/>
    <w:rsid w:val="009314FE"/>
    <w:rsid w:val="009321E4"/>
    <w:rsid w:val="0093275F"/>
    <w:rsid w:val="00932E6B"/>
    <w:rsid w:val="0093395D"/>
    <w:rsid w:val="009342C4"/>
    <w:rsid w:val="009346E6"/>
    <w:rsid w:val="00934E53"/>
    <w:rsid w:val="009356FB"/>
    <w:rsid w:val="00936C34"/>
    <w:rsid w:val="009372E3"/>
    <w:rsid w:val="00941196"/>
    <w:rsid w:val="00942656"/>
    <w:rsid w:val="009426AB"/>
    <w:rsid w:val="009428F7"/>
    <w:rsid w:val="009434D4"/>
    <w:rsid w:val="0094353F"/>
    <w:rsid w:val="009436D3"/>
    <w:rsid w:val="00944334"/>
    <w:rsid w:val="00945CDA"/>
    <w:rsid w:val="009468CC"/>
    <w:rsid w:val="00946B44"/>
    <w:rsid w:val="009477D1"/>
    <w:rsid w:val="00950762"/>
    <w:rsid w:val="00950ECC"/>
    <w:rsid w:val="009512CB"/>
    <w:rsid w:val="00952CED"/>
    <w:rsid w:val="00952E84"/>
    <w:rsid w:val="009533B7"/>
    <w:rsid w:val="0095344A"/>
    <w:rsid w:val="00953721"/>
    <w:rsid w:val="0095433A"/>
    <w:rsid w:val="0095576B"/>
    <w:rsid w:val="009568DE"/>
    <w:rsid w:val="009570D7"/>
    <w:rsid w:val="00962229"/>
    <w:rsid w:val="00963153"/>
    <w:rsid w:val="0096415B"/>
    <w:rsid w:val="00964B3B"/>
    <w:rsid w:val="009653BB"/>
    <w:rsid w:val="009656A6"/>
    <w:rsid w:val="00966914"/>
    <w:rsid w:val="00966F78"/>
    <w:rsid w:val="009702D1"/>
    <w:rsid w:val="00970E14"/>
    <w:rsid w:val="0097114B"/>
    <w:rsid w:val="00974815"/>
    <w:rsid w:val="00976F81"/>
    <w:rsid w:val="00980A24"/>
    <w:rsid w:val="00981EDB"/>
    <w:rsid w:val="00981F42"/>
    <w:rsid w:val="00983F70"/>
    <w:rsid w:val="00984DBF"/>
    <w:rsid w:val="0098503E"/>
    <w:rsid w:val="00986C80"/>
    <w:rsid w:val="009872E9"/>
    <w:rsid w:val="00987EF4"/>
    <w:rsid w:val="00987FA4"/>
    <w:rsid w:val="00990FDA"/>
    <w:rsid w:val="009911AB"/>
    <w:rsid w:val="00991779"/>
    <w:rsid w:val="00991DB9"/>
    <w:rsid w:val="00992CFC"/>
    <w:rsid w:val="009933B5"/>
    <w:rsid w:val="00993522"/>
    <w:rsid w:val="009940BB"/>
    <w:rsid w:val="00995953"/>
    <w:rsid w:val="009962DC"/>
    <w:rsid w:val="00996C7C"/>
    <w:rsid w:val="00997137"/>
    <w:rsid w:val="0099792E"/>
    <w:rsid w:val="009A09C1"/>
    <w:rsid w:val="009A28F3"/>
    <w:rsid w:val="009A2F85"/>
    <w:rsid w:val="009A3EB0"/>
    <w:rsid w:val="009A4F15"/>
    <w:rsid w:val="009A51C2"/>
    <w:rsid w:val="009A7DAD"/>
    <w:rsid w:val="009B0147"/>
    <w:rsid w:val="009B09FD"/>
    <w:rsid w:val="009B1183"/>
    <w:rsid w:val="009B379F"/>
    <w:rsid w:val="009B4FAF"/>
    <w:rsid w:val="009B7CAE"/>
    <w:rsid w:val="009C0F42"/>
    <w:rsid w:val="009C15FD"/>
    <w:rsid w:val="009C1769"/>
    <w:rsid w:val="009C18F9"/>
    <w:rsid w:val="009C1C1C"/>
    <w:rsid w:val="009C2643"/>
    <w:rsid w:val="009C2A64"/>
    <w:rsid w:val="009C2ED3"/>
    <w:rsid w:val="009C58F5"/>
    <w:rsid w:val="009C78F2"/>
    <w:rsid w:val="009D06C1"/>
    <w:rsid w:val="009D0843"/>
    <w:rsid w:val="009D1A5E"/>
    <w:rsid w:val="009D1FC3"/>
    <w:rsid w:val="009D236C"/>
    <w:rsid w:val="009D27B5"/>
    <w:rsid w:val="009D2F2E"/>
    <w:rsid w:val="009D3359"/>
    <w:rsid w:val="009D3598"/>
    <w:rsid w:val="009D520A"/>
    <w:rsid w:val="009D7085"/>
    <w:rsid w:val="009E1031"/>
    <w:rsid w:val="009E1300"/>
    <w:rsid w:val="009E147F"/>
    <w:rsid w:val="009E19D6"/>
    <w:rsid w:val="009E2B43"/>
    <w:rsid w:val="009E46F9"/>
    <w:rsid w:val="009E4890"/>
    <w:rsid w:val="009E5033"/>
    <w:rsid w:val="009E5B08"/>
    <w:rsid w:val="009E6C5D"/>
    <w:rsid w:val="009E70DB"/>
    <w:rsid w:val="009F2C87"/>
    <w:rsid w:val="009F4403"/>
    <w:rsid w:val="009F46A0"/>
    <w:rsid w:val="009F49BE"/>
    <w:rsid w:val="009F4A72"/>
    <w:rsid w:val="009F5523"/>
    <w:rsid w:val="009F55CA"/>
    <w:rsid w:val="009F7587"/>
    <w:rsid w:val="00A00104"/>
    <w:rsid w:val="00A007C6"/>
    <w:rsid w:val="00A04F25"/>
    <w:rsid w:val="00A06A51"/>
    <w:rsid w:val="00A06D1A"/>
    <w:rsid w:val="00A06E4C"/>
    <w:rsid w:val="00A072D4"/>
    <w:rsid w:val="00A07311"/>
    <w:rsid w:val="00A11010"/>
    <w:rsid w:val="00A11844"/>
    <w:rsid w:val="00A11B9A"/>
    <w:rsid w:val="00A12545"/>
    <w:rsid w:val="00A12E93"/>
    <w:rsid w:val="00A134E0"/>
    <w:rsid w:val="00A13A29"/>
    <w:rsid w:val="00A13E5E"/>
    <w:rsid w:val="00A14145"/>
    <w:rsid w:val="00A148CA"/>
    <w:rsid w:val="00A14C90"/>
    <w:rsid w:val="00A1634E"/>
    <w:rsid w:val="00A16364"/>
    <w:rsid w:val="00A1717D"/>
    <w:rsid w:val="00A2056E"/>
    <w:rsid w:val="00A210E4"/>
    <w:rsid w:val="00A22352"/>
    <w:rsid w:val="00A23E30"/>
    <w:rsid w:val="00A25415"/>
    <w:rsid w:val="00A25952"/>
    <w:rsid w:val="00A26094"/>
    <w:rsid w:val="00A26830"/>
    <w:rsid w:val="00A30A00"/>
    <w:rsid w:val="00A31374"/>
    <w:rsid w:val="00A31753"/>
    <w:rsid w:val="00A31A7D"/>
    <w:rsid w:val="00A35B4F"/>
    <w:rsid w:val="00A36C31"/>
    <w:rsid w:val="00A409BC"/>
    <w:rsid w:val="00A40F17"/>
    <w:rsid w:val="00A4626B"/>
    <w:rsid w:val="00A46DD3"/>
    <w:rsid w:val="00A4702A"/>
    <w:rsid w:val="00A47612"/>
    <w:rsid w:val="00A5036D"/>
    <w:rsid w:val="00A50B97"/>
    <w:rsid w:val="00A53F53"/>
    <w:rsid w:val="00A6180D"/>
    <w:rsid w:val="00A61C0D"/>
    <w:rsid w:val="00A62A0D"/>
    <w:rsid w:val="00A631C0"/>
    <w:rsid w:val="00A63248"/>
    <w:rsid w:val="00A63D58"/>
    <w:rsid w:val="00A63F87"/>
    <w:rsid w:val="00A6407F"/>
    <w:rsid w:val="00A66039"/>
    <w:rsid w:val="00A71776"/>
    <w:rsid w:val="00A73870"/>
    <w:rsid w:val="00A7450A"/>
    <w:rsid w:val="00A756F9"/>
    <w:rsid w:val="00A80222"/>
    <w:rsid w:val="00A8044B"/>
    <w:rsid w:val="00A829B2"/>
    <w:rsid w:val="00A86027"/>
    <w:rsid w:val="00A863DB"/>
    <w:rsid w:val="00A867CF"/>
    <w:rsid w:val="00A90604"/>
    <w:rsid w:val="00A9370F"/>
    <w:rsid w:val="00A951DD"/>
    <w:rsid w:val="00A95F9E"/>
    <w:rsid w:val="00A970CE"/>
    <w:rsid w:val="00A97AC4"/>
    <w:rsid w:val="00A97FCB"/>
    <w:rsid w:val="00AA09D2"/>
    <w:rsid w:val="00AA0B24"/>
    <w:rsid w:val="00AA0FDB"/>
    <w:rsid w:val="00AA169B"/>
    <w:rsid w:val="00AA2913"/>
    <w:rsid w:val="00AA2DAC"/>
    <w:rsid w:val="00AA57AA"/>
    <w:rsid w:val="00AB149D"/>
    <w:rsid w:val="00AB1C0B"/>
    <w:rsid w:val="00AB1C93"/>
    <w:rsid w:val="00AB4D49"/>
    <w:rsid w:val="00AB5121"/>
    <w:rsid w:val="00AB531E"/>
    <w:rsid w:val="00AB5B7D"/>
    <w:rsid w:val="00AB5EC6"/>
    <w:rsid w:val="00AB64E0"/>
    <w:rsid w:val="00AB6D15"/>
    <w:rsid w:val="00AC0CE1"/>
    <w:rsid w:val="00AC1107"/>
    <w:rsid w:val="00AC2139"/>
    <w:rsid w:val="00AC311B"/>
    <w:rsid w:val="00AC4BB5"/>
    <w:rsid w:val="00AC59A0"/>
    <w:rsid w:val="00AD1474"/>
    <w:rsid w:val="00AD14BF"/>
    <w:rsid w:val="00AD198D"/>
    <w:rsid w:val="00AD1EDB"/>
    <w:rsid w:val="00AD1F56"/>
    <w:rsid w:val="00AD42A5"/>
    <w:rsid w:val="00AD432C"/>
    <w:rsid w:val="00AD4463"/>
    <w:rsid w:val="00AD4A88"/>
    <w:rsid w:val="00AD6DCC"/>
    <w:rsid w:val="00AD7099"/>
    <w:rsid w:val="00AE0C77"/>
    <w:rsid w:val="00AE25CD"/>
    <w:rsid w:val="00AE4BCF"/>
    <w:rsid w:val="00AE689B"/>
    <w:rsid w:val="00AE7845"/>
    <w:rsid w:val="00AF1191"/>
    <w:rsid w:val="00AF1209"/>
    <w:rsid w:val="00AF47E9"/>
    <w:rsid w:val="00AF72C6"/>
    <w:rsid w:val="00B00108"/>
    <w:rsid w:val="00B01855"/>
    <w:rsid w:val="00B0348D"/>
    <w:rsid w:val="00B03667"/>
    <w:rsid w:val="00B038D1"/>
    <w:rsid w:val="00B05E8E"/>
    <w:rsid w:val="00B05FD4"/>
    <w:rsid w:val="00B06FFF"/>
    <w:rsid w:val="00B07F06"/>
    <w:rsid w:val="00B10197"/>
    <w:rsid w:val="00B123A6"/>
    <w:rsid w:val="00B12515"/>
    <w:rsid w:val="00B135F5"/>
    <w:rsid w:val="00B148CC"/>
    <w:rsid w:val="00B15A16"/>
    <w:rsid w:val="00B15A18"/>
    <w:rsid w:val="00B1622B"/>
    <w:rsid w:val="00B163E3"/>
    <w:rsid w:val="00B1781E"/>
    <w:rsid w:val="00B20136"/>
    <w:rsid w:val="00B20357"/>
    <w:rsid w:val="00B20B7F"/>
    <w:rsid w:val="00B21E9C"/>
    <w:rsid w:val="00B22D12"/>
    <w:rsid w:val="00B22E36"/>
    <w:rsid w:val="00B25724"/>
    <w:rsid w:val="00B262A9"/>
    <w:rsid w:val="00B30524"/>
    <w:rsid w:val="00B30729"/>
    <w:rsid w:val="00B31581"/>
    <w:rsid w:val="00B3185E"/>
    <w:rsid w:val="00B34FA8"/>
    <w:rsid w:val="00B35D29"/>
    <w:rsid w:val="00B364F8"/>
    <w:rsid w:val="00B367D7"/>
    <w:rsid w:val="00B3697D"/>
    <w:rsid w:val="00B36C48"/>
    <w:rsid w:val="00B37007"/>
    <w:rsid w:val="00B37EBC"/>
    <w:rsid w:val="00B4176B"/>
    <w:rsid w:val="00B42EDD"/>
    <w:rsid w:val="00B43F6E"/>
    <w:rsid w:val="00B44A8E"/>
    <w:rsid w:val="00B47151"/>
    <w:rsid w:val="00B47A01"/>
    <w:rsid w:val="00B50976"/>
    <w:rsid w:val="00B51538"/>
    <w:rsid w:val="00B51BE8"/>
    <w:rsid w:val="00B52342"/>
    <w:rsid w:val="00B5267B"/>
    <w:rsid w:val="00B52AA7"/>
    <w:rsid w:val="00B52F68"/>
    <w:rsid w:val="00B530F7"/>
    <w:rsid w:val="00B5337F"/>
    <w:rsid w:val="00B56098"/>
    <w:rsid w:val="00B57BC3"/>
    <w:rsid w:val="00B61B23"/>
    <w:rsid w:val="00B6324F"/>
    <w:rsid w:val="00B63D3E"/>
    <w:rsid w:val="00B658E2"/>
    <w:rsid w:val="00B661FD"/>
    <w:rsid w:val="00B6682E"/>
    <w:rsid w:val="00B66891"/>
    <w:rsid w:val="00B71712"/>
    <w:rsid w:val="00B72F00"/>
    <w:rsid w:val="00B7339B"/>
    <w:rsid w:val="00B74518"/>
    <w:rsid w:val="00B77099"/>
    <w:rsid w:val="00B8053F"/>
    <w:rsid w:val="00B80665"/>
    <w:rsid w:val="00B8073D"/>
    <w:rsid w:val="00B81E9D"/>
    <w:rsid w:val="00B822CF"/>
    <w:rsid w:val="00B8344E"/>
    <w:rsid w:val="00B840D6"/>
    <w:rsid w:val="00B8549E"/>
    <w:rsid w:val="00B86140"/>
    <w:rsid w:val="00B8711B"/>
    <w:rsid w:val="00B90AC1"/>
    <w:rsid w:val="00B91110"/>
    <w:rsid w:val="00B938A1"/>
    <w:rsid w:val="00B941F6"/>
    <w:rsid w:val="00B957A7"/>
    <w:rsid w:val="00B96A21"/>
    <w:rsid w:val="00B96CA3"/>
    <w:rsid w:val="00BA006D"/>
    <w:rsid w:val="00BA0977"/>
    <w:rsid w:val="00BA2AD1"/>
    <w:rsid w:val="00BA3761"/>
    <w:rsid w:val="00BA3810"/>
    <w:rsid w:val="00BA40D2"/>
    <w:rsid w:val="00BA44A9"/>
    <w:rsid w:val="00BA4807"/>
    <w:rsid w:val="00BA586E"/>
    <w:rsid w:val="00BA66E8"/>
    <w:rsid w:val="00BB0450"/>
    <w:rsid w:val="00BB5541"/>
    <w:rsid w:val="00BB5F4E"/>
    <w:rsid w:val="00BB6192"/>
    <w:rsid w:val="00BB65AF"/>
    <w:rsid w:val="00BC01E4"/>
    <w:rsid w:val="00BC073B"/>
    <w:rsid w:val="00BC142C"/>
    <w:rsid w:val="00BC1E0D"/>
    <w:rsid w:val="00BC26D5"/>
    <w:rsid w:val="00BC2722"/>
    <w:rsid w:val="00BC2B3F"/>
    <w:rsid w:val="00BC330F"/>
    <w:rsid w:val="00BC4ABF"/>
    <w:rsid w:val="00BC559F"/>
    <w:rsid w:val="00BC72B6"/>
    <w:rsid w:val="00BD1907"/>
    <w:rsid w:val="00BD1992"/>
    <w:rsid w:val="00BD3212"/>
    <w:rsid w:val="00BD32D1"/>
    <w:rsid w:val="00BD3538"/>
    <w:rsid w:val="00BD5087"/>
    <w:rsid w:val="00BD55EB"/>
    <w:rsid w:val="00BD6EDD"/>
    <w:rsid w:val="00BD7E09"/>
    <w:rsid w:val="00BE12B1"/>
    <w:rsid w:val="00BE5DCE"/>
    <w:rsid w:val="00BF4F80"/>
    <w:rsid w:val="00BF5026"/>
    <w:rsid w:val="00BF7A9A"/>
    <w:rsid w:val="00C01B4E"/>
    <w:rsid w:val="00C01EDE"/>
    <w:rsid w:val="00C055A7"/>
    <w:rsid w:val="00C05640"/>
    <w:rsid w:val="00C0581E"/>
    <w:rsid w:val="00C06CAB"/>
    <w:rsid w:val="00C10F82"/>
    <w:rsid w:val="00C128BB"/>
    <w:rsid w:val="00C1379A"/>
    <w:rsid w:val="00C1714C"/>
    <w:rsid w:val="00C20BC5"/>
    <w:rsid w:val="00C213D7"/>
    <w:rsid w:val="00C2355A"/>
    <w:rsid w:val="00C23AFF"/>
    <w:rsid w:val="00C27AA9"/>
    <w:rsid w:val="00C27D5C"/>
    <w:rsid w:val="00C332D4"/>
    <w:rsid w:val="00C33F61"/>
    <w:rsid w:val="00C40245"/>
    <w:rsid w:val="00C4039F"/>
    <w:rsid w:val="00C4060D"/>
    <w:rsid w:val="00C4161C"/>
    <w:rsid w:val="00C43F50"/>
    <w:rsid w:val="00C44B9F"/>
    <w:rsid w:val="00C44FFE"/>
    <w:rsid w:val="00C45F97"/>
    <w:rsid w:val="00C461DE"/>
    <w:rsid w:val="00C470EB"/>
    <w:rsid w:val="00C47426"/>
    <w:rsid w:val="00C509C0"/>
    <w:rsid w:val="00C52C27"/>
    <w:rsid w:val="00C5303B"/>
    <w:rsid w:val="00C542BB"/>
    <w:rsid w:val="00C56139"/>
    <w:rsid w:val="00C57396"/>
    <w:rsid w:val="00C6070D"/>
    <w:rsid w:val="00C614D9"/>
    <w:rsid w:val="00C624EA"/>
    <w:rsid w:val="00C62C1F"/>
    <w:rsid w:val="00C63127"/>
    <w:rsid w:val="00C64736"/>
    <w:rsid w:val="00C67A20"/>
    <w:rsid w:val="00C717ED"/>
    <w:rsid w:val="00C72FA5"/>
    <w:rsid w:val="00C7537E"/>
    <w:rsid w:val="00C763C1"/>
    <w:rsid w:val="00C77614"/>
    <w:rsid w:val="00C77DDD"/>
    <w:rsid w:val="00C807C5"/>
    <w:rsid w:val="00C80B23"/>
    <w:rsid w:val="00C810FA"/>
    <w:rsid w:val="00C81B22"/>
    <w:rsid w:val="00C86B06"/>
    <w:rsid w:val="00C86E87"/>
    <w:rsid w:val="00C87440"/>
    <w:rsid w:val="00C91EF3"/>
    <w:rsid w:val="00C9205D"/>
    <w:rsid w:val="00C949A2"/>
    <w:rsid w:val="00C96C1A"/>
    <w:rsid w:val="00C96F49"/>
    <w:rsid w:val="00C97C38"/>
    <w:rsid w:val="00CA0138"/>
    <w:rsid w:val="00CA097A"/>
    <w:rsid w:val="00CA2B6F"/>
    <w:rsid w:val="00CA5122"/>
    <w:rsid w:val="00CA57D1"/>
    <w:rsid w:val="00CA6614"/>
    <w:rsid w:val="00CA7B6E"/>
    <w:rsid w:val="00CA7BDE"/>
    <w:rsid w:val="00CB005A"/>
    <w:rsid w:val="00CB0412"/>
    <w:rsid w:val="00CB1712"/>
    <w:rsid w:val="00CB4E57"/>
    <w:rsid w:val="00CB4F3D"/>
    <w:rsid w:val="00CB59C8"/>
    <w:rsid w:val="00CB6357"/>
    <w:rsid w:val="00CB656A"/>
    <w:rsid w:val="00CB79E2"/>
    <w:rsid w:val="00CC1A4C"/>
    <w:rsid w:val="00CC1EEF"/>
    <w:rsid w:val="00CC2517"/>
    <w:rsid w:val="00CC2FAB"/>
    <w:rsid w:val="00CC6B59"/>
    <w:rsid w:val="00CC7218"/>
    <w:rsid w:val="00CC7664"/>
    <w:rsid w:val="00CD020C"/>
    <w:rsid w:val="00CD08AB"/>
    <w:rsid w:val="00CD189E"/>
    <w:rsid w:val="00CD244C"/>
    <w:rsid w:val="00CD2722"/>
    <w:rsid w:val="00CD62FF"/>
    <w:rsid w:val="00CE299A"/>
    <w:rsid w:val="00CE6F1D"/>
    <w:rsid w:val="00CF0482"/>
    <w:rsid w:val="00CF08C7"/>
    <w:rsid w:val="00CF0A26"/>
    <w:rsid w:val="00CF3005"/>
    <w:rsid w:val="00CF39AC"/>
    <w:rsid w:val="00CF637F"/>
    <w:rsid w:val="00D01272"/>
    <w:rsid w:val="00D01B4A"/>
    <w:rsid w:val="00D03963"/>
    <w:rsid w:val="00D0599D"/>
    <w:rsid w:val="00D10CC4"/>
    <w:rsid w:val="00D132FD"/>
    <w:rsid w:val="00D1361A"/>
    <w:rsid w:val="00D139EE"/>
    <w:rsid w:val="00D156F0"/>
    <w:rsid w:val="00D15A0C"/>
    <w:rsid w:val="00D16700"/>
    <w:rsid w:val="00D17532"/>
    <w:rsid w:val="00D17E64"/>
    <w:rsid w:val="00D20ADF"/>
    <w:rsid w:val="00D227BC"/>
    <w:rsid w:val="00D23123"/>
    <w:rsid w:val="00D23204"/>
    <w:rsid w:val="00D23DC4"/>
    <w:rsid w:val="00D240A6"/>
    <w:rsid w:val="00D24901"/>
    <w:rsid w:val="00D27167"/>
    <w:rsid w:val="00D309EB"/>
    <w:rsid w:val="00D33164"/>
    <w:rsid w:val="00D37C52"/>
    <w:rsid w:val="00D41BC7"/>
    <w:rsid w:val="00D431DD"/>
    <w:rsid w:val="00D43CB5"/>
    <w:rsid w:val="00D4497D"/>
    <w:rsid w:val="00D45E1D"/>
    <w:rsid w:val="00D46754"/>
    <w:rsid w:val="00D5074B"/>
    <w:rsid w:val="00D510F4"/>
    <w:rsid w:val="00D512B5"/>
    <w:rsid w:val="00D51712"/>
    <w:rsid w:val="00D51E5C"/>
    <w:rsid w:val="00D52CED"/>
    <w:rsid w:val="00D5406E"/>
    <w:rsid w:val="00D54807"/>
    <w:rsid w:val="00D552E7"/>
    <w:rsid w:val="00D564B6"/>
    <w:rsid w:val="00D56E55"/>
    <w:rsid w:val="00D57EDD"/>
    <w:rsid w:val="00D6455D"/>
    <w:rsid w:val="00D64BD0"/>
    <w:rsid w:val="00D6576A"/>
    <w:rsid w:val="00D713F7"/>
    <w:rsid w:val="00D720AB"/>
    <w:rsid w:val="00D72822"/>
    <w:rsid w:val="00D72BB1"/>
    <w:rsid w:val="00D733BB"/>
    <w:rsid w:val="00D748A9"/>
    <w:rsid w:val="00D756E0"/>
    <w:rsid w:val="00D75890"/>
    <w:rsid w:val="00D75B24"/>
    <w:rsid w:val="00D765FF"/>
    <w:rsid w:val="00D76EB8"/>
    <w:rsid w:val="00D77F00"/>
    <w:rsid w:val="00D80015"/>
    <w:rsid w:val="00D839E8"/>
    <w:rsid w:val="00D86BF7"/>
    <w:rsid w:val="00D90CCE"/>
    <w:rsid w:val="00D91762"/>
    <w:rsid w:val="00D9291D"/>
    <w:rsid w:val="00D945D1"/>
    <w:rsid w:val="00D964ED"/>
    <w:rsid w:val="00D97724"/>
    <w:rsid w:val="00DA018D"/>
    <w:rsid w:val="00DA0507"/>
    <w:rsid w:val="00DA0A12"/>
    <w:rsid w:val="00DA1F8F"/>
    <w:rsid w:val="00DA5FCD"/>
    <w:rsid w:val="00DA70E4"/>
    <w:rsid w:val="00DB0636"/>
    <w:rsid w:val="00DB0802"/>
    <w:rsid w:val="00DB0A51"/>
    <w:rsid w:val="00DB2890"/>
    <w:rsid w:val="00DB3B76"/>
    <w:rsid w:val="00DB3BDE"/>
    <w:rsid w:val="00DB4F39"/>
    <w:rsid w:val="00DB61B7"/>
    <w:rsid w:val="00DB7A15"/>
    <w:rsid w:val="00DC136A"/>
    <w:rsid w:val="00DC1D4F"/>
    <w:rsid w:val="00DC257C"/>
    <w:rsid w:val="00DC3C7C"/>
    <w:rsid w:val="00DC423B"/>
    <w:rsid w:val="00DC5466"/>
    <w:rsid w:val="00DC6155"/>
    <w:rsid w:val="00DC6C8B"/>
    <w:rsid w:val="00DC7313"/>
    <w:rsid w:val="00DC7EB1"/>
    <w:rsid w:val="00DD089A"/>
    <w:rsid w:val="00DD1A6B"/>
    <w:rsid w:val="00DD1C64"/>
    <w:rsid w:val="00DD369D"/>
    <w:rsid w:val="00DD3F7A"/>
    <w:rsid w:val="00DD4565"/>
    <w:rsid w:val="00DD5E11"/>
    <w:rsid w:val="00DD60CE"/>
    <w:rsid w:val="00DD63B6"/>
    <w:rsid w:val="00DE0063"/>
    <w:rsid w:val="00DE1EFE"/>
    <w:rsid w:val="00DE3FB5"/>
    <w:rsid w:val="00DE4302"/>
    <w:rsid w:val="00DE5AC9"/>
    <w:rsid w:val="00DE6668"/>
    <w:rsid w:val="00DE68DE"/>
    <w:rsid w:val="00DF13FC"/>
    <w:rsid w:val="00DF2655"/>
    <w:rsid w:val="00DF3CD5"/>
    <w:rsid w:val="00DF407D"/>
    <w:rsid w:val="00DF4C0F"/>
    <w:rsid w:val="00DF5D91"/>
    <w:rsid w:val="00DF7509"/>
    <w:rsid w:val="00E0079F"/>
    <w:rsid w:val="00E007C1"/>
    <w:rsid w:val="00E0094F"/>
    <w:rsid w:val="00E011BB"/>
    <w:rsid w:val="00E02B45"/>
    <w:rsid w:val="00E04F41"/>
    <w:rsid w:val="00E06079"/>
    <w:rsid w:val="00E105C5"/>
    <w:rsid w:val="00E10B0D"/>
    <w:rsid w:val="00E138C8"/>
    <w:rsid w:val="00E13B5F"/>
    <w:rsid w:val="00E17524"/>
    <w:rsid w:val="00E17885"/>
    <w:rsid w:val="00E20346"/>
    <w:rsid w:val="00E2044C"/>
    <w:rsid w:val="00E22E66"/>
    <w:rsid w:val="00E23DC4"/>
    <w:rsid w:val="00E23ED3"/>
    <w:rsid w:val="00E262ED"/>
    <w:rsid w:val="00E26651"/>
    <w:rsid w:val="00E266D3"/>
    <w:rsid w:val="00E26763"/>
    <w:rsid w:val="00E26B7E"/>
    <w:rsid w:val="00E300F0"/>
    <w:rsid w:val="00E30846"/>
    <w:rsid w:val="00E312DE"/>
    <w:rsid w:val="00E34373"/>
    <w:rsid w:val="00E345FA"/>
    <w:rsid w:val="00E35353"/>
    <w:rsid w:val="00E35698"/>
    <w:rsid w:val="00E36397"/>
    <w:rsid w:val="00E37A09"/>
    <w:rsid w:val="00E40362"/>
    <w:rsid w:val="00E40670"/>
    <w:rsid w:val="00E4331E"/>
    <w:rsid w:val="00E44314"/>
    <w:rsid w:val="00E45164"/>
    <w:rsid w:val="00E45687"/>
    <w:rsid w:val="00E46AD6"/>
    <w:rsid w:val="00E47691"/>
    <w:rsid w:val="00E47DF1"/>
    <w:rsid w:val="00E500E1"/>
    <w:rsid w:val="00E51759"/>
    <w:rsid w:val="00E51BA6"/>
    <w:rsid w:val="00E51CFE"/>
    <w:rsid w:val="00E53BE9"/>
    <w:rsid w:val="00E54248"/>
    <w:rsid w:val="00E56620"/>
    <w:rsid w:val="00E569D9"/>
    <w:rsid w:val="00E5780E"/>
    <w:rsid w:val="00E578C4"/>
    <w:rsid w:val="00E57DE5"/>
    <w:rsid w:val="00E62D13"/>
    <w:rsid w:val="00E63A49"/>
    <w:rsid w:val="00E64977"/>
    <w:rsid w:val="00E64E7E"/>
    <w:rsid w:val="00E66406"/>
    <w:rsid w:val="00E6690E"/>
    <w:rsid w:val="00E70058"/>
    <w:rsid w:val="00E71829"/>
    <w:rsid w:val="00E734B5"/>
    <w:rsid w:val="00E743D5"/>
    <w:rsid w:val="00E74D12"/>
    <w:rsid w:val="00E755DB"/>
    <w:rsid w:val="00E75865"/>
    <w:rsid w:val="00E75CAD"/>
    <w:rsid w:val="00E766C1"/>
    <w:rsid w:val="00E772D5"/>
    <w:rsid w:val="00E80254"/>
    <w:rsid w:val="00E8071D"/>
    <w:rsid w:val="00E80CD3"/>
    <w:rsid w:val="00E8130D"/>
    <w:rsid w:val="00E824F5"/>
    <w:rsid w:val="00E84629"/>
    <w:rsid w:val="00E85938"/>
    <w:rsid w:val="00E874B1"/>
    <w:rsid w:val="00E90128"/>
    <w:rsid w:val="00E913C5"/>
    <w:rsid w:val="00E92607"/>
    <w:rsid w:val="00E9337F"/>
    <w:rsid w:val="00E94031"/>
    <w:rsid w:val="00E9486E"/>
    <w:rsid w:val="00E95840"/>
    <w:rsid w:val="00E971A4"/>
    <w:rsid w:val="00E979BC"/>
    <w:rsid w:val="00E97A22"/>
    <w:rsid w:val="00E97F78"/>
    <w:rsid w:val="00EA0219"/>
    <w:rsid w:val="00EA272A"/>
    <w:rsid w:val="00EA39F0"/>
    <w:rsid w:val="00EA5402"/>
    <w:rsid w:val="00EA5B90"/>
    <w:rsid w:val="00EA6077"/>
    <w:rsid w:val="00EA7498"/>
    <w:rsid w:val="00EB01B5"/>
    <w:rsid w:val="00EB2C73"/>
    <w:rsid w:val="00EB3C6E"/>
    <w:rsid w:val="00EB53C5"/>
    <w:rsid w:val="00EB721C"/>
    <w:rsid w:val="00EB7ABF"/>
    <w:rsid w:val="00EB7BE1"/>
    <w:rsid w:val="00EC05F8"/>
    <w:rsid w:val="00EC0678"/>
    <w:rsid w:val="00EC31D6"/>
    <w:rsid w:val="00EC3BDC"/>
    <w:rsid w:val="00EC3F4C"/>
    <w:rsid w:val="00EC41EF"/>
    <w:rsid w:val="00EC4765"/>
    <w:rsid w:val="00EC4957"/>
    <w:rsid w:val="00EC4DB0"/>
    <w:rsid w:val="00EC5AEA"/>
    <w:rsid w:val="00EC5F7D"/>
    <w:rsid w:val="00ED0BBF"/>
    <w:rsid w:val="00ED5EC0"/>
    <w:rsid w:val="00ED674C"/>
    <w:rsid w:val="00ED6C30"/>
    <w:rsid w:val="00ED7316"/>
    <w:rsid w:val="00ED7EFB"/>
    <w:rsid w:val="00EE16A1"/>
    <w:rsid w:val="00EE30CD"/>
    <w:rsid w:val="00EE32CB"/>
    <w:rsid w:val="00EE3FF0"/>
    <w:rsid w:val="00EE49B2"/>
    <w:rsid w:val="00EE4CB0"/>
    <w:rsid w:val="00EE5688"/>
    <w:rsid w:val="00EE5799"/>
    <w:rsid w:val="00EE6720"/>
    <w:rsid w:val="00EE7A0F"/>
    <w:rsid w:val="00EE7E81"/>
    <w:rsid w:val="00EF0FFE"/>
    <w:rsid w:val="00EF111C"/>
    <w:rsid w:val="00EF128C"/>
    <w:rsid w:val="00EF12B9"/>
    <w:rsid w:val="00EF38CA"/>
    <w:rsid w:val="00EF4399"/>
    <w:rsid w:val="00EF73B4"/>
    <w:rsid w:val="00EF7EC9"/>
    <w:rsid w:val="00F01110"/>
    <w:rsid w:val="00F02CE5"/>
    <w:rsid w:val="00F045C2"/>
    <w:rsid w:val="00F04748"/>
    <w:rsid w:val="00F0696E"/>
    <w:rsid w:val="00F07002"/>
    <w:rsid w:val="00F07424"/>
    <w:rsid w:val="00F10E9A"/>
    <w:rsid w:val="00F112F6"/>
    <w:rsid w:val="00F115C4"/>
    <w:rsid w:val="00F126F1"/>
    <w:rsid w:val="00F13512"/>
    <w:rsid w:val="00F13FCD"/>
    <w:rsid w:val="00F14608"/>
    <w:rsid w:val="00F14D7B"/>
    <w:rsid w:val="00F16E64"/>
    <w:rsid w:val="00F22760"/>
    <w:rsid w:val="00F2350F"/>
    <w:rsid w:val="00F23CC9"/>
    <w:rsid w:val="00F257F6"/>
    <w:rsid w:val="00F260DA"/>
    <w:rsid w:val="00F2673B"/>
    <w:rsid w:val="00F268C1"/>
    <w:rsid w:val="00F27077"/>
    <w:rsid w:val="00F27D53"/>
    <w:rsid w:val="00F313E8"/>
    <w:rsid w:val="00F333E3"/>
    <w:rsid w:val="00F33EDF"/>
    <w:rsid w:val="00F34708"/>
    <w:rsid w:val="00F354AA"/>
    <w:rsid w:val="00F3607E"/>
    <w:rsid w:val="00F36ABC"/>
    <w:rsid w:val="00F37B0C"/>
    <w:rsid w:val="00F41F06"/>
    <w:rsid w:val="00F42671"/>
    <w:rsid w:val="00F42A50"/>
    <w:rsid w:val="00F46922"/>
    <w:rsid w:val="00F51ED4"/>
    <w:rsid w:val="00F534B6"/>
    <w:rsid w:val="00F538C2"/>
    <w:rsid w:val="00F53DC9"/>
    <w:rsid w:val="00F542EE"/>
    <w:rsid w:val="00F5442A"/>
    <w:rsid w:val="00F54C43"/>
    <w:rsid w:val="00F54D5D"/>
    <w:rsid w:val="00F54E83"/>
    <w:rsid w:val="00F553F1"/>
    <w:rsid w:val="00F56A67"/>
    <w:rsid w:val="00F56B88"/>
    <w:rsid w:val="00F57766"/>
    <w:rsid w:val="00F62817"/>
    <w:rsid w:val="00F62DDB"/>
    <w:rsid w:val="00F63137"/>
    <w:rsid w:val="00F639A8"/>
    <w:rsid w:val="00F64D88"/>
    <w:rsid w:val="00F67805"/>
    <w:rsid w:val="00F7029E"/>
    <w:rsid w:val="00F72A65"/>
    <w:rsid w:val="00F72CC6"/>
    <w:rsid w:val="00F73A45"/>
    <w:rsid w:val="00F73DBF"/>
    <w:rsid w:val="00F752C0"/>
    <w:rsid w:val="00F75C43"/>
    <w:rsid w:val="00F770AD"/>
    <w:rsid w:val="00F77124"/>
    <w:rsid w:val="00F77365"/>
    <w:rsid w:val="00F82941"/>
    <w:rsid w:val="00F83282"/>
    <w:rsid w:val="00F83730"/>
    <w:rsid w:val="00F83EB0"/>
    <w:rsid w:val="00F86145"/>
    <w:rsid w:val="00F86AFB"/>
    <w:rsid w:val="00F90888"/>
    <w:rsid w:val="00F91E2E"/>
    <w:rsid w:val="00F91FCB"/>
    <w:rsid w:val="00F95084"/>
    <w:rsid w:val="00F954D3"/>
    <w:rsid w:val="00F968E5"/>
    <w:rsid w:val="00FA0DF9"/>
    <w:rsid w:val="00FA279E"/>
    <w:rsid w:val="00FA4393"/>
    <w:rsid w:val="00FA5549"/>
    <w:rsid w:val="00FA57B6"/>
    <w:rsid w:val="00FA6142"/>
    <w:rsid w:val="00FB0CEB"/>
    <w:rsid w:val="00FB1EFE"/>
    <w:rsid w:val="00FB20AC"/>
    <w:rsid w:val="00FB229D"/>
    <w:rsid w:val="00FB2349"/>
    <w:rsid w:val="00FB25E8"/>
    <w:rsid w:val="00FB288B"/>
    <w:rsid w:val="00FB2A6D"/>
    <w:rsid w:val="00FB2B36"/>
    <w:rsid w:val="00FB3836"/>
    <w:rsid w:val="00FB3DE8"/>
    <w:rsid w:val="00FB4CD2"/>
    <w:rsid w:val="00FB624A"/>
    <w:rsid w:val="00FB7FD5"/>
    <w:rsid w:val="00FC0178"/>
    <w:rsid w:val="00FC0D86"/>
    <w:rsid w:val="00FC1B46"/>
    <w:rsid w:val="00FC2F05"/>
    <w:rsid w:val="00FC3B33"/>
    <w:rsid w:val="00FC4EE4"/>
    <w:rsid w:val="00FC60DF"/>
    <w:rsid w:val="00FC7181"/>
    <w:rsid w:val="00FC7967"/>
    <w:rsid w:val="00FD0764"/>
    <w:rsid w:val="00FD1388"/>
    <w:rsid w:val="00FD1A0E"/>
    <w:rsid w:val="00FD23F0"/>
    <w:rsid w:val="00FD77A3"/>
    <w:rsid w:val="00FD7D9A"/>
    <w:rsid w:val="00FE1D9A"/>
    <w:rsid w:val="00FE2C3E"/>
    <w:rsid w:val="00FE2CC3"/>
    <w:rsid w:val="00FE36F6"/>
    <w:rsid w:val="00FE40B3"/>
    <w:rsid w:val="00FE4F78"/>
    <w:rsid w:val="00FE6967"/>
    <w:rsid w:val="00FE7E56"/>
    <w:rsid w:val="00FF0ABB"/>
    <w:rsid w:val="00FF2222"/>
    <w:rsid w:val="00FF4B60"/>
    <w:rsid w:val="00FF520D"/>
    <w:rsid w:val="00FF55C0"/>
    <w:rsid w:val="00FF5BDB"/>
    <w:rsid w:val="00FF7A93"/>
    <w:rsid w:val="26A5C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4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64"/>
    <w:pPr>
      <w:spacing w:before="160" w:after="120" w:line="240" w:lineRule="auto"/>
    </w:pPr>
    <w:rPr>
      <w:rFonts w:ascii="Times New Roman" w:eastAsia="Batang" w:hAnsi="Times New Roman" w:cs="Times New Roman"/>
      <w:color w:val="000000"/>
      <w:sz w:val="24"/>
      <w:szCs w:val="24"/>
      <w:lang w:eastAsia="ko-KR"/>
    </w:rPr>
  </w:style>
  <w:style w:type="paragraph" w:styleId="Heading1">
    <w:name w:val="heading 1"/>
    <w:basedOn w:val="Normal"/>
    <w:next w:val="BodyText"/>
    <w:link w:val="Heading1Char"/>
    <w:autoRedefine/>
    <w:uiPriority w:val="9"/>
    <w:qFormat/>
    <w:rsid w:val="00AC0CE1"/>
    <w:pPr>
      <w:keepNext/>
      <w:keepLines/>
      <w:numPr>
        <w:numId w:val="4"/>
      </w:numPr>
      <w:tabs>
        <w:tab w:val="left" w:pos="720"/>
      </w:tabs>
      <w:spacing w:before="0"/>
      <w:outlineLvl w:val="0"/>
    </w:pPr>
    <w:rPr>
      <w:rFonts w:ascii="Arial" w:hAnsi="Arial" w:cs="Arial"/>
      <w:b/>
      <w:bCs/>
      <w:color w:val="000000" w:themeColor="text1"/>
      <w:kern w:val="32"/>
      <w:sz w:val="36"/>
      <w:szCs w:val="36"/>
    </w:rPr>
  </w:style>
  <w:style w:type="paragraph" w:styleId="Heading2">
    <w:name w:val="heading 2"/>
    <w:basedOn w:val="Normal"/>
    <w:next w:val="BodyText"/>
    <w:link w:val="Heading2Char"/>
    <w:autoRedefine/>
    <w:uiPriority w:val="9"/>
    <w:qFormat/>
    <w:rsid w:val="005C006E"/>
    <w:pPr>
      <w:keepNext/>
      <w:keepLines/>
      <w:numPr>
        <w:ilvl w:val="1"/>
        <w:numId w:val="4"/>
      </w:numPr>
      <w:tabs>
        <w:tab w:val="left" w:pos="900"/>
      </w:tabs>
      <w:spacing w:before="120"/>
      <w:outlineLvl w:val="1"/>
    </w:pPr>
    <w:rPr>
      <w:rFonts w:ascii="Arial" w:hAnsi="Arial" w:cs="Arial"/>
      <w:b/>
      <w:bCs/>
      <w:iCs/>
      <w:color w:val="000000" w:themeColor="text1"/>
      <w:kern w:val="2"/>
      <w:sz w:val="32"/>
      <w:szCs w:val="32"/>
    </w:rPr>
  </w:style>
  <w:style w:type="paragraph" w:styleId="Heading3">
    <w:name w:val="heading 3"/>
    <w:basedOn w:val="Normal"/>
    <w:next w:val="BodyText"/>
    <w:link w:val="Heading3Char"/>
    <w:autoRedefine/>
    <w:uiPriority w:val="9"/>
    <w:qFormat/>
    <w:rsid w:val="002037F1"/>
    <w:pPr>
      <w:keepNext/>
      <w:keepLines/>
      <w:numPr>
        <w:ilvl w:val="2"/>
        <w:numId w:val="4"/>
      </w:numPr>
      <w:tabs>
        <w:tab w:val="left" w:pos="900"/>
      </w:tabs>
      <w:spacing w:before="240"/>
      <w:outlineLvl w:val="2"/>
    </w:pPr>
    <w:rPr>
      <w:rFonts w:ascii="Arial" w:hAnsi="Arial" w:cs="Arial"/>
      <w:b/>
      <w:bCs/>
      <w:color w:val="000000" w:themeColor="text1"/>
      <w:sz w:val="28"/>
      <w:szCs w:val="28"/>
    </w:rPr>
  </w:style>
  <w:style w:type="paragraph" w:styleId="Heading4">
    <w:name w:val="heading 4"/>
    <w:basedOn w:val="Normal"/>
    <w:next w:val="BodyText"/>
    <w:link w:val="Heading4Char"/>
    <w:autoRedefine/>
    <w:uiPriority w:val="9"/>
    <w:qFormat/>
    <w:rsid w:val="009C15FD"/>
    <w:pPr>
      <w:keepNext/>
      <w:keepLines/>
      <w:numPr>
        <w:ilvl w:val="3"/>
        <w:numId w:val="4"/>
      </w:numPr>
      <w:tabs>
        <w:tab w:val="left" w:pos="72"/>
        <w:tab w:val="left" w:pos="1080"/>
      </w:tabs>
      <w:spacing w:before="120"/>
      <w:outlineLvl w:val="3"/>
    </w:pPr>
    <w:rPr>
      <w:rFonts w:ascii="Arial" w:hAnsi="Arial"/>
      <w:b/>
      <w:bCs/>
      <w:color w:val="000000" w:themeColor="text1"/>
      <w:szCs w:val="28"/>
    </w:rPr>
  </w:style>
  <w:style w:type="paragraph" w:styleId="Heading5">
    <w:name w:val="heading 5"/>
    <w:basedOn w:val="Normal"/>
    <w:next w:val="BodyText"/>
    <w:link w:val="Heading5Char"/>
    <w:autoRedefine/>
    <w:uiPriority w:val="9"/>
    <w:qFormat/>
    <w:rsid w:val="00E569D9"/>
    <w:pPr>
      <w:keepNext/>
      <w:keepLines/>
      <w:numPr>
        <w:ilvl w:val="4"/>
        <w:numId w:val="4"/>
      </w:numPr>
      <w:spacing w:before="120"/>
      <w:outlineLvl w:val="4"/>
    </w:pPr>
    <w:rPr>
      <w:rFonts w:ascii="Arial" w:hAnsi="Arial"/>
      <w:b/>
      <w:bCs/>
      <w:iCs/>
      <w:color w:val="000000" w:themeColor="text1"/>
      <w:szCs w:val="26"/>
    </w:rPr>
  </w:style>
  <w:style w:type="paragraph" w:styleId="Heading6">
    <w:name w:val="heading 6"/>
    <w:basedOn w:val="Normal"/>
    <w:next w:val="BodyText"/>
    <w:link w:val="Heading6Char"/>
    <w:autoRedefine/>
    <w:uiPriority w:val="9"/>
    <w:qFormat/>
    <w:rsid w:val="00E569D9"/>
    <w:pPr>
      <w:keepNext/>
      <w:keepLines/>
      <w:numPr>
        <w:ilvl w:val="5"/>
        <w:numId w:val="4"/>
      </w:numPr>
      <w:spacing w:before="120"/>
      <w:outlineLvl w:val="5"/>
    </w:pPr>
    <w:rPr>
      <w:rFonts w:ascii="Arial" w:hAnsi="Arial"/>
      <w:b/>
      <w:bCs/>
      <w:color w:val="000000" w:themeColor="text1"/>
      <w:szCs w:val="22"/>
    </w:rPr>
  </w:style>
  <w:style w:type="paragraph" w:styleId="Heading7">
    <w:name w:val="heading 7"/>
    <w:basedOn w:val="Normal"/>
    <w:next w:val="BodyText"/>
    <w:link w:val="Heading7Char"/>
    <w:autoRedefine/>
    <w:uiPriority w:val="9"/>
    <w:qFormat/>
    <w:rsid w:val="00E569D9"/>
    <w:pPr>
      <w:keepNext/>
      <w:keepLines/>
      <w:numPr>
        <w:ilvl w:val="6"/>
        <w:numId w:val="4"/>
      </w:numPr>
      <w:spacing w:before="120"/>
      <w:outlineLvl w:val="6"/>
    </w:pPr>
    <w:rPr>
      <w:rFonts w:ascii="Arial" w:hAnsi="Arial"/>
      <w:b/>
      <w:color w:val="000000" w:themeColor="text1"/>
    </w:rPr>
  </w:style>
  <w:style w:type="paragraph" w:styleId="Heading8">
    <w:name w:val="heading 8"/>
    <w:basedOn w:val="Normal"/>
    <w:next w:val="Normal"/>
    <w:link w:val="Heading8Char"/>
    <w:autoRedefine/>
    <w:uiPriority w:val="9"/>
    <w:qFormat/>
    <w:rsid w:val="00E569D9"/>
    <w:pPr>
      <w:keepNext/>
      <w:keepLines/>
      <w:numPr>
        <w:ilvl w:val="7"/>
        <w:numId w:val="4"/>
      </w:numPr>
      <w:spacing w:before="120"/>
      <w:outlineLvl w:val="7"/>
    </w:pPr>
    <w:rPr>
      <w:rFonts w:ascii="Arial" w:hAnsi="Arial"/>
      <w:b/>
      <w:iCs/>
      <w:color w:val="000000" w:themeColor="text1"/>
      <w:szCs w:val="22"/>
    </w:rPr>
  </w:style>
  <w:style w:type="paragraph" w:styleId="Heading9">
    <w:name w:val="heading 9"/>
    <w:basedOn w:val="Normal"/>
    <w:next w:val="Normal"/>
    <w:link w:val="Heading9Char"/>
    <w:autoRedefine/>
    <w:uiPriority w:val="9"/>
    <w:qFormat/>
    <w:rsid w:val="00E569D9"/>
    <w:pPr>
      <w:keepNext/>
      <w:keepLines/>
      <w:numPr>
        <w:ilvl w:val="8"/>
        <w:numId w:val="4"/>
      </w:numPr>
      <w:spacing w:before="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CE1"/>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rsid w:val="005C006E"/>
    <w:rPr>
      <w:rFonts w:ascii="Arial" w:eastAsia="Batang" w:hAnsi="Arial" w:cs="Arial"/>
      <w:b/>
      <w:bCs/>
      <w:iCs/>
      <w:color w:val="000000" w:themeColor="text1"/>
      <w:kern w:val="2"/>
      <w:sz w:val="32"/>
      <w:szCs w:val="32"/>
      <w:lang w:eastAsia="ko-KR"/>
    </w:rPr>
  </w:style>
  <w:style w:type="character" w:customStyle="1" w:styleId="Heading3Char">
    <w:name w:val="Heading 3 Char"/>
    <w:link w:val="Heading3"/>
    <w:uiPriority w:val="9"/>
    <w:rsid w:val="002037F1"/>
    <w:rPr>
      <w:rFonts w:ascii="Arial" w:eastAsia="Batang" w:hAnsi="Arial" w:cs="Arial"/>
      <w:b/>
      <w:bCs/>
      <w:color w:val="000000" w:themeColor="text1"/>
      <w:sz w:val="28"/>
      <w:szCs w:val="28"/>
      <w:lang w:eastAsia="ko-KR"/>
    </w:rPr>
  </w:style>
  <w:style w:type="character" w:customStyle="1" w:styleId="Heading4Char">
    <w:name w:val="Heading 4 Char"/>
    <w:link w:val="Heading4"/>
    <w:uiPriority w:val="9"/>
    <w:rsid w:val="009C15FD"/>
    <w:rPr>
      <w:rFonts w:ascii="Arial" w:eastAsia="Batang" w:hAnsi="Arial" w:cs="Times New Roman"/>
      <w:b/>
      <w:bCs/>
      <w:color w:val="000000" w:themeColor="text1"/>
      <w:sz w:val="24"/>
      <w:szCs w:val="28"/>
      <w:lang w:eastAsia="ko-KR"/>
    </w:rPr>
  </w:style>
  <w:style w:type="character" w:customStyle="1" w:styleId="Heading5Char">
    <w:name w:val="Heading 5 Char"/>
    <w:link w:val="Heading5"/>
    <w:uiPriority w:val="9"/>
    <w:rsid w:val="00E569D9"/>
    <w:rPr>
      <w:rFonts w:ascii="Arial" w:eastAsia="Batang" w:hAnsi="Arial" w:cs="Times New Roman"/>
      <w:b/>
      <w:bCs/>
      <w:iCs/>
      <w:color w:val="000000" w:themeColor="text1"/>
      <w:sz w:val="24"/>
      <w:szCs w:val="26"/>
      <w:lang w:eastAsia="ko-KR"/>
    </w:rPr>
  </w:style>
  <w:style w:type="character" w:customStyle="1" w:styleId="Heading6Char">
    <w:name w:val="Heading 6 Char"/>
    <w:link w:val="Heading6"/>
    <w:uiPriority w:val="9"/>
    <w:rsid w:val="00E569D9"/>
    <w:rPr>
      <w:rFonts w:ascii="Arial" w:eastAsia="Batang" w:hAnsi="Arial" w:cs="Times New Roman"/>
      <w:b/>
      <w:bCs/>
      <w:color w:val="000000" w:themeColor="text1"/>
      <w:sz w:val="24"/>
      <w:lang w:eastAsia="ko-KR"/>
    </w:rPr>
  </w:style>
  <w:style w:type="character" w:customStyle="1" w:styleId="Heading7Char">
    <w:name w:val="Heading 7 Char"/>
    <w:link w:val="Heading7"/>
    <w:uiPriority w:val="9"/>
    <w:rsid w:val="00E569D9"/>
    <w:rPr>
      <w:rFonts w:ascii="Arial" w:eastAsia="Batang" w:hAnsi="Arial" w:cs="Times New Roman"/>
      <w:b/>
      <w:color w:val="000000" w:themeColor="text1"/>
      <w:sz w:val="24"/>
      <w:szCs w:val="24"/>
      <w:lang w:eastAsia="ko-KR"/>
    </w:rPr>
  </w:style>
  <w:style w:type="character" w:customStyle="1" w:styleId="Heading8Char">
    <w:name w:val="Heading 8 Char"/>
    <w:link w:val="Heading8"/>
    <w:uiPriority w:val="9"/>
    <w:rsid w:val="00E569D9"/>
    <w:rPr>
      <w:rFonts w:ascii="Arial" w:eastAsia="Batang" w:hAnsi="Arial" w:cs="Times New Roman"/>
      <w:b/>
      <w:iCs/>
      <w:color w:val="000000" w:themeColor="text1"/>
      <w:sz w:val="24"/>
      <w:lang w:eastAsia="ko-KR"/>
    </w:rPr>
  </w:style>
  <w:style w:type="character" w:customStyle="1" w:styleId="Heading9Char">
    <w:name w:val="Heading 9 Char"/>
    <w:basedOn w:val="DefaultParagraphFont"/>
    <w:link w:val="Heading9"/>
    <w:uiPriority w:val="9"/>
    <w:rsid w:val="00E569D9"/>
    <w:rPr>
      <w:rFonts w:ascii="Arial" w:eastAsia="Batang" w:hAnsi="Arial" w:cs="Arial"/>
      <w:b/>
      <w:color w:val="000000"/>
      <w:sz w:val="24"/>
      <w:lang w:eastAsia="ko-KR"/>
    </w:rPr>
  </w:style>
  <w:style w:type="table" w:customStyle="1" w:styleId="T4">
    <w:name w:val="T4"/>
    <w:basedOn w:val="TableNormal"/>
    <w:rsid w:val="00F53DC9"/>
    <w:pPr>
      <w:spacing w:before="40" w:after="40" w:line="240" w:lineRule="auto"/>
    </w:pPr>
    <w:rPr>
      <w:rFonts w:ascii="Arial" w:eastAsia="Batang" w:hAnsi="Arial" w:cs="Times New Roman"/>
      <w:sz w:val="18"/>
      <w:szCs w:val="20"/>
    </w:rPr>
    <w:tblPr>
      <w:tblInd w:w="432" w:type="dxa"/>
    </w:tblPr>
  </w:style>
  <w:style w:type="table" w:customStyle="1" w:styleId="SynopsisTable">
    <w:name w:val="Synopsis Table"/>
    <w:basedOn w:val="TableNormal"/>
    <w:rsid w:val="00F53DC9"/>
    <w:pPr>
      <w:spacing w:before="40" w:after="40" w:line="240" w:lineRule="auto"/>
    </w:pPr>
    <w:rPr>
      <w:rFonts w:ascii="Arial" w:eastAsia="Times New Roman" w:hAnsi="Arial" w:cs="Times New Roman"/>
      <w:sz w:val="20"/>
      <w:szCs w:val="20"/>
    </w:rPr>
    <w:tblPr>
      <w:tblInd w:w="360" w:type="dxa"/>
    </w:tblPr>
  </w:style>
  <w:style w:type="paragraph" w:styleId="CommentSubject">
    <w:name w:val="annotation subject"/>
    <w:basedOn w:val="CommentText"/>
    <w:next w:val="CommentText"/>
    <w:link w:val="CommentSubjectChar"/>
    <w:uiPriority w:val="99"/>
    <w:semiHidden/>
    <w:unhideWhenUsed/>
    <w:rsid w:val="00E62D13"/>
    <w:rPr>
      <w:b/>
      <w:bCs/>
      <w:szCs w:val="20"/>
    </w:rPr>
  </w:style>
  <w:style w:type="character" w:customStyle="1" w:styleId="CommentSubjectChar">
    <w:name w:val="Comment Subject Char"/>
    <w:basedOn w:val="CommentTextChar"/>
    <w:link w:val="CommentSubject"/>
    <w:uiPriority w:val="99"/>
    <w:semiHidden/>
    <w:rsid w:val="00E62D13"/>
    <w:rPr>
      <w:rFonts w:ascii="Times New Roman" w:eastAsia="Batang" w:hAnsi="Times New Roman" w:cs="Times New Roman"/>
      <w:b/>
      <w:bCs/>
      <w:color w:val="000000"/>
      <w:sz w:val="20"/>
      <w:szCs w:val="20"/>
      <w:lang w:eastAsia="ko-KR"/>
    </w:rPr>
  </w:style>
  <w:style w:type="paragraph" w:styleId="Title">
    <w:name w:val="Title"/>
    <w:basedOn w:val="Normal"/>
    <w:next w:val="Normal"/>
    <w:link w:val="TitleChar"/>
    <w:autoRedefine/>
    <w:qFormat/>
    <w:rsid w:val="00E569D9"/>
    <w:pPr>
      <w:spacing w:before="0" w:after="360"/>
      <w:jc w:val="center"/>
    </w:pPr>
    <w:rPr>
      <w:rFonts w:ascii="Arial" w:hAnsi="Arial" w:cs="Arial"/>
      <w:b/>
      <w:bCs/>
      <w:kern w:val="28"/>
      <w:sz w:val="36"/>
      <w:szCs w:val="32"/>
    </w:rPr>
  </w:style>
  <w:style w:type="character" w:customStyle="1" w:styleId="TitleChar">
    <w:name w:val="Title Char"/>
    <w:basedOn w:val="DefaultParagraphFont"/>
    <w:link w:val="Title"/>
    <w:rsid w:val="00E569D9"/>
    <w:rPr>
      <w:rFonts w:ascii="Arial" w:eastAsia="Batang" w:hAnsi="Arial" w:cs="Arial"/>
      <w:b/>
      <w:bCs/>
      <w:color w:val="000000"/>
      <w:kern w:val="28"/>
      <w:sz w:val="36"/>
      <w:szCs w:val="32"/>
      <w:lang w:eastAsia="ko-KR"/>
    </w:rPr>
  </w:style>
  <w:style w:type="paragraph" w:customStyle="1" w:styleId="TableCode">
    <w:name w:val="Table Code"/>
    <w:basedOn w:val="TableText"/>
    <w:qFormat/>
    <w:rsid w:val="00E04F41"/>
    <w:pPr>
      <w:keepNext/>
      <w:keepLines/>
    </w:pPr>
    <w:rPr>
      <w:rFonts w:ascii="Courier New" w:hAnsi="Courier New" w:cs="Courier New"/>
      <w:sz w:val="20"/>
      <w:szCs w:val="20"/>
    </w:rPr>
  </w:style>
  <w:style w:type="paragraph" w:customStyle="1" w:styleId="BodyText6">
    <w:name w:val="Body Text 6"/>
    <w:basedOn w:val="BodyText5"/>
    <w:qFormat/>
    <w:rsid w:val="00E569D9"/>
    <w:pPr>
      <w:spacing w:before="0" w:after="0"/>
      <w:ind w:left="1800"/>
    </w:pPr>
  </w:style>
  <w:style w:type="paragraph" w:styleId="TOC1">
    <w:name w:val="toc 1"/>
    <w:basedOn w:val="Normal"/>
    <w:next w:val="Normal"/>
    <w:autoRedefine/>
    <w:uiPriority w:val="39"/>
    <w:qFormat/>
    <w:rsid w:val="00E578C4"/>
    <w:pPr>
      <w:keepNext/>
      <w:keepLines/>
      <w:tabs>
        <w:tab w:val="left" w:pos="547"/>
        <w:tab w:val="right" w:leader="dot" w:pos="9346"/>
      </w:tabs>
      <w:spacing w:before="60" w:after="60"/>
      <w:ind w:left="547" w:hanging="547"/>
    </w:pPr>
    <w:rPr>
      <w:rFonts w:ascii="Arial" w:hAnsi="Arial" w:cs="Arial"/>
      <w:b/>
      <w:bCs/>
      <w:noProof/>
      <w:lang w:eastAsia="en-US"/>
    </w:rPr>
  </w:style>
  <w:style w:type="paragraph" w:styleId="TOC2">
    <w:name w:val="toc 2"/>
    <w:basedOn w:val="Normal"/>
    <w:next w:val="Normal"/>
    <w:autoRedefine/>
    <w:uiPriority w:val="39"/>
    <w:qFormat/>
    <w:rsid w:val="00E569D9"/>
    <w:pPr>
      <w:tabs>
        <w:tab w:val="left" w:pos="1080"/>
        <w:tab w:val="right" w:leader="dot" w:pos="9346"/>
      </w:tabs>
      <w:spacing w:before="40" w:after="40"/>
      <w:ind w:left="1094" w:hanging="734"/>
    </w:pPr>
    <w:rPr>
      <w:rFonts w:ascii="Arial" w:hAnsi="Arial"/>
      <w:b/>
    </w:rPr>
  </w:style>
  <w:style w:type="paragraph" w:styleId="TOC3">
    <w:name w:val="toc 3"/>
    <w:basedOn w:val="Normal"/>
    <w:next w:val="Normal"/>
    <w:autoRedefine/>
    <w:uiPriority w:val="39"/>
    <w:qFormat/>
    <w:rsid w:val="00E569D9"/>
    <w:pPr>
      <w:tabs>
        <w:tab w:val="left" w:pos="1627"/>
        <w:tab w:val="right" w:leader="dot" w:pos="9346"/>
      </w:tabs>
      <w:spacing w:before="40" w:after="40"/>
      <w:ind w:left="1627" w:hanging="907"/>
    </w:pPr>
    <w:rPr>
      <w:rFonts w:ascii="Arial" w:hAnsi="Arial"/>
      <w:iCs/>
    </w:rPr>
  </w:style>
  <w:style w:type="character" w:styleId="Hyperlink">
    <w:name w:val="Hyperlink"/>
    <w:basedOn w:val="DefaultParagraphFont"/>
    <w:uiPriority w:val="99"/>
    <w:rsid w:val="000A0CB4"/>
    <w:rPr>
      <w:color w:val="000000" w:themeColor="text1"/>
      <w:u w:val="single"/>
    </w:rPr>
  </w:style>
  <w:style w:type="paragraph" w:styleId="Footer">
    <w:name w:val="footer"/>
    <w:basedOn w:val="Normal"/>
    <w:link w:val="FooterChar"/>
    <w:uiPriority w:val="99"/>
    <w:qFormat/>
    <w:rsid w:val="00E569D9"/>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E569D9"/>
    <w:rPr>
      <w:rFonts w:ascii="Times New Roman" w:eastAsia="Batang" w:hAnsi="Times New Roman" w:cs="Times New Roman"/>
      <w:color w:val="000000"/>
      <w:sz w:val="20"/>
      <w:szCs w:val="24"/>
      <w:lang w:eastAsia="ko-KR"/>
    </w:rPr>
  </w:style>
  <w:style w:type="character" w:styleId="PageNumber">
    <w:name w:val="page number"/>
    <w:basedOn w:val="DefaultParagraphFont"/>
    <w:uiPriority w:val="99"/>
    <w:rsid w:val="00E569D9"/>
    <w:rPr>
      <w:rFonts w:ascii="Times New Roman" w:hAnsi="Times New Roman"/>
      <w:sz w:val="20"/>
    </w:rPr>
  </w:style>
  <w:style w:type="table" w:styleId="TableGrid">
    <w:name w:val="Table Grid"/>
    <w:basedOn w:val="TableNormal"/>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E569D9"/>
    <w:pPr>
      <w:spacing w:before="60" w:after="60"/>
    </w:pPr>
    <w:rPr>
      <w:rFonts w:ascii="Arial" w:hAnsi="Arial" w:cs="Arial"/>
      <w:sz w:val="22"/>
      <w:szCs w:val="22"/>
    </w:rPr>
  </w:style>
  <w:style w:type="paragraph" w:styleId="BodyText">
    <w:name w:val="Body Text"/>
    <w:basedOn w:val="Normal"/>
    <w:link w:val="BodyTextChar"/>
    <w:uiPriority w:val="1"/>
    <w:qFormat/>
    <w:rsid w:val="00E569D9"/>
    <w:pPr>
      <w:spacing w:before="120"/>
    </w:pPr>
    <w:rPr>
      <w:rFonts w:eastAsia="Times New Roman"/>
      <w:lang w:eastAsia="en-US"/>
    </w:rPr>
  </w:style>
  <w:style w:type="character" w:customStyle="1" w:styleId="BodyTextChar">
    <w:name w:val="Body Text Char"/>
    <w:basedOn w:val="DefaultParagraphFont"/>
    <w:link w:val="BodyText"/>
    <w:uiPriority w:val="1"/>
    <w:rsid w:val="00E569D9"/>
    <w:rPr>
      <w:rFonts w:ascii="Times New Roman" w:eastAsia="Times New Roman" w:hAnsi="Times New Roman" w:cs="Times New Roman"/>
      <w:color w:val="000000"/>
      <w:sz w:val="24"/>
      <w:szCs w:val="24"/>
    </w:rPr>
  </w:style>
  <w:style w:type="paragraph" w:styleId="ListBullet">
    <w:name w:val="List Bullet"/>
    <w:basedOn w:val="Normal"/>
    <w:link w:val="ListBulletChar"/>
    <w:uiPriority w:val="99"/>
    <w:qFormat/>
    <w:rsid w:val="008D1D68"/>
    <w:pPr>
      <w:numPr>
        <w:numId w:val="6"/>
      </w:numPr>
      <w:spacing w:before="120" w:after="0"/>
    </w:pPr>
    <w:rPr>
      <w:rFonts w:eastAsia="Times New Roman"/>
      <w:color w:val="000000" w:themeColor="text1"/>
      <w:szCs w:val="20"/>
      <w:lang w:eastAsia="en-US"/>
    </w:rPr>
  </w:style>
  <w:style w:type="character" w:styleId="BookTitle">
    <w:name w:val="Book Title"/>
    <w:basedOn w:val="DefaultParagraphFont"/>
    <w:uiPriority w:val="33"/>
    <w:qFormat/>
    <w:rsid w:val="00E569D9"/>
    <w:rPr>
      <w:b/>
      <w:smallCaps/>
      <w:spacing w:val="5"/>
    </w:rPr>
  </w:style>
  <w:style w:type="paragraph" w:styleId="Caption">
    <w:name w:val="caption"/>
    <w:basedOn w:val="Normal"/>
    <w:next w:val="Normal"/>
    <w:link w:val="CaptionChar"/>
    <w:uiPriority w:val="99"/>
    <w:qFormat/>
    <w:rsid w:val="00E569D9"/>
    <w:pPr>
      <w:keepNext/>
      <w:keepLines/>
      <w:spacing w:before="120"/>
      <w:jc w:val="center"/>
    </w:pPr>
    <w:rPr>
      <w:rFonts w:ascii="Arial" w:hAnsi="Arial" w:cs="Arial"/>
      <w:b/>
      <w:bCs/>
      <w:sz w:val="20"/>
      <w:szCs w:val="20"/>
    </w:rPr>
  </w:style>
  <w:style w:type="character" w:customStyle="1" w:styleId="CaptionChar">
    <w:name w:val="Caption Char"/>
    <w:link w:val="Caption"/>
    <w:uiPriority w:val="99"/>
    <w:rsid w:val="00E569D9"/>
    <w:rPr>
      <w:rFonts w:ascii="Arial" w:eastAsia="Batang" w:hAnsi="Arial" w:cs="Arial"/>
      <w:b/>
      <w:bCs/>
      <w:color w:val="000000"/>
      <w:sz w:val="20"/>
      <w:szCs w:val="20"/>
      <w:lang w:eastAsia="ko-KR"/>
    </w:rPr>
  </w:style>
  <w:style w:type="paragraph" w:customStyle="1" w:styleId="Note">
    <w:name w:val="Note"/>
    <w:basedOn w:val="BodyText"/>
    <w:link w:val="NoteChar"/>
    <w:qFormat/>
    <w:rsid w:val="00E569D9"/>
    <w:pPr>
      <w:tabs>
        <w:tab w:val="left" w:pos="720"/>
      </w:tabs>
      <w:spacing w:before="240"/>
      <w:ind w:left="720" w:hanging="720"/>
    </w:pPr>
    <w:rPr>
      <w:szCs w:val="22"/>
    </w:rPr>
  </w:style>
  <w:style w:type="character" w:customStyle="1" w:styleId="NoteChar">
    <w:name w:val="Note Char"/>
    <w:link w:val="Note"/>
    <w:rsid w:val="00E569D9"/>
    <w:rPr>
      <w:rFonts w:ascii="Times New Roman" w:eastAsia="Times New Roman" w:hAnsi="Times New Roman" w:cs="Times New Roman"/>
      <w:color w:val="000000"/>
      <w:sz w:val="24"/>
    </w:rPr>
  </w:style>
  <w:style w:type="character" w:styleId="FollowedHyperlink">
    <w:name w:val="FollowedHyperlink"/>
    <w:basedOn w:val="DefaultParagraphFont"/>
    <w:uiPriority w:val="99"/>
    <w:rsid w:val="00E569D9"/>
    <w:rPr>
      <w:color w:val="800080"/>
      <w:u w:val="single"/>
    </w:rPr>
  </w:style>
  <w:style w:type="paragraph" w:styleId="BalloonText">
    <w:name w:val="Balloon Text"/>
    <w:basedOn w:val="Normal"/>
    <w:link w:val="BalloonTextChar"/>
    <w:uiPriority w:val="99"/>
    <w:rsid w:val="00E569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E569D9"/>
    <w:rPr>
      <w:rFonts w:ascii="Tahoma" w:eastAsia="Batang" w:hAnsi="Tahoma" w:cs="Tahoma"/>
      <w:color w:val="000000"/>
      <w:sz w:val="16"/>
      <w:szCs w:val="16"/>
      <w:lang w:eastAsia="ko-KR"/>
    </w:rPr>
  </w:style>
  <w:style w:type="paragraph" w:styleId="ListParagraph">
    <w:name w:val="List Paragraph"/>
    <w:basedOn w:val="Normal"/>
    <w:link w:val="ListParagraphChar"/>
    <w:uiPriority w:val="34"/>
    <w:qFormat/>
    <w:rsid w:val="00E569D9"/>
    <w:pPr>
      <w:ind w:left="720"/>
    </w:pPr>
  </w:style>
  <w:style w:type="paragraph" w:styleId="Closing">
    <w:name w:val="Closing"/>
    <w:basedOn w:val="Normal"/>
    <w:link w:val="ClosingChar"/>
    <w:uiPriority w:val="99"/>
    <w:rsid w:val="00E569D9"/>
    <w:pPr>
      <w:ind w:left="4320"/>
    </w:pPr>
  </w:style>
  <w:style w:type="character" w:customStyle="1" w:styleId="ClosingChar">
    <w:name w:val="Closing Char"/>
    <w:basedOn w:val="DefaultParagraphFont"/>
    <w:link w:val="Closing"/>
    <w:uiPriority w:val="99"/>
    <w:rsid w:val="00E569D9"/>
    <w:rPr>
      <w:rFonts w:ascii="Times New Roman" w:eastAsia="Batang" w:hAnsi="Times New Roman" w:cs="Times New Roman"/>
      <w:color w:val="000000"/>
      <w:sz w:val="24"/>
      <w:szCs w:val="24"/>
      <w:lang w:eastAsia="ko-KR"/>
    </w:rPr>
  </w:style>
  <w:style w:type="character" w:styleId="CommentReference">
    <w:name w:val="annotation reference"/>
    <w:basedOn w:val="DefaultParagraphFont"/>
    <w:uiPriority w:val="99"/>
    <w:rsid w:val="00E569D9"/>
    <w:rPr>
      <w:sz w:val="16"/>
    </w:rPr>
  </w:style>
  <w:style w:type="paragraph" w:styleId="CommentText">
    <w:name w:val="annotation text"/>
    <w:basedOn w:val="Normal"/>
    <w:link w:val="CommentTextChar"/>
    <w:uiPriority w:val="99"/>
    <w:rsid w:val="00E569D9"/>
    <w:rPr>
      <w:sz w:val="20"/>
    </w:rPr>
  </w:style>
  <w:style w:type="character" w:customStyle="1" w:styleId="CommentTextChar">
    <w:name w:val="Comment Text Char"/>
    <w:basedOn w:val="DefaultParagraphFont"/>
    <w:link w:val="CommentText"/>
    <w:uiPriority w:val="99"/>
    <w:rsid w:val="00E569D9"/>
    <w:rPr>
      <w:rFonts w:ascii="Times New Roman" w:eastAsia="Batang" w:hAnsi="Times New Roman" w:cs="Times New Roman"/>
      <w:color w:val="000000"/>
      <w:sz w:val="20"/>
      <w:szCs w:val="24"/>
      <w:lang w:eastAsia="ko-KR"/>
    </w:rPr>
  </w:style>
  <w:style w:type="paragraph" w:customStyle="1" w:styleId="Default">
    <w:name w:val="Default"/>
    <w:rsid w:val="00E56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4">
    <w:name w:val="toc 4"/>
    <w:basedOn w:val="Normal"/>
    <w:next w:val="Normal"/>
    <w:autoRedefine/>
    <w:uiPriority w:val="39"/>
    <w:qFormat/>
    <w:rsid w:val="00E569D9"/>
    <w:pPr>
      <w:tabs>
        <w:tab w:val="left" w:pos="2340"/>
        <w:tab w:val="right" w:leader="dot" w:pos="9350"/>
      </w:tabs>
      <w:spacing w:before="40" w:after="40"/>
      <w:ind w:left="2340" w:hanging="1073"/>
    </w:pPr>
    <w:rPr>
      <w:rFonts w:ascii="Arial" w:hAnsi="Arial" w:cs="Arial"/>
      <w:noProof/>
      <w:szCs w:val="18"/>
      <w:lang w:bidi="hi-IN"/>
    </w:rPr>
  </w:style>
  <w:style w:type="paragraph" w:styleId="BodyTextIndent">
    <w:name w:val="Body Text Indent"/>
    <w:basedOn w:val="Normal"/>
    <w:link w:val="BodyTextIndentChar"/>
    <w:uiPriority w:val="99"/>
    <w:unhideWhenUsed/>
    <w:rsid w:val="00E569D9"/>
    <w:pPr>
      <w:spacing w:before="120"/>
      <w:ind w:left="360"/>
    </w:pPr>
  </w:style>
  <w:style w:type="character" w:customStyle="1" w:styleId="BodyTextIndentChar">
    <w:name w:val="Body Text Indent Char"/>
    <w:basedOn w:val="DefaultParagraphFont"/>
    <w:link w:val="BodyTextIndent"/>
    <w:uiPriority w:val="99"/>
    <w:rsid w:val="00E569D9"/>
    <w:rPr>
      <w:rFonts w:ascii="Times New Roman" w:eastAsia="Batang" w:hAnsi="Times New Roman" w:cs="Times New Roman"/>
      <w:color w:val="000000"/>
      <w:sz w:val="24"/>
      <w:szCs w:val="24"/>
      <w:lang w:eastAsia="ko-KR"/>
    </w:rPr>
  </w:style>
  <w:style w:type="paragraph" w:styleId="BodyTextIndent2">
    <w:name w:val="Body Text Indent 2"/>
    <w:basedOn w:val="Normal"/>
    <w:link w:val="BodyTextIndent2Char"/>
    <w:uiPriority w:val="99"/>
    <w:unhideWhenUsed/>
    <w:rsid w:val="00E569D9"/>
    <w:pPr>
      <w:spacing w:before="120"/>
      <w:ind w:left="720"/>
    </w:pPr>
  </w:style>
  <w:style w:type="character" w:customStyle="1" w:styleId="BodyTextIndent2Char">
    <w:name w:val="Body Text Indent 2 Char"/>
    <w:basedOn w:val="DefaultParagraphFont"/>
    <w:link w:val="BodyTextIndent2"/>
    <w:uiPriority w:val="99"/>
    <w:rsid w:val="00E569D9"/>
    <w:rPr>
      <w:rFonts w:ascii="Times New Roman" w:eastAsia="Batang" w:hAnsi="Times New Roman" w:cs="Times New Roman"/>
      <w:color w:val="000000"/>
      <w:sz w:val="24"/>
      <w:szCs w:val="24"/>
      <w:lang w:eastAsia="ko-KR"/>
    </w:rPr>
  </w:style>
  <w:style w:type="paragraph" w:styleId="DocumentMap">
    <w:name w:val="Document Map"/>
    <w:basedOn w:val="Normal"/>
    <w:link w:val="DocumentMapChar"/>
    <w:uiPriority w:val="99"/>
    <w:rsid w:val="00E569D9"/>
    <w:pPr>
      <w:shd w:val="clear" w:color="auto" w:fill="000080"/>
    </w:pPr>
    <w:rPr>
      <w:rFonts w:ascii="Tahoma" w:hAnsi="Tahoma"/>
    </w:rPr>
  </w:style>
  <w:style w:type="character" w:customStyle="1" w:styleId="DocumentMapChar">
    <w:name w:val="Document Map Char"/>
    <w:basedOn w:val="DefaultParagraphFont"/>
    <w:link w:val="DocumentMap"/>
    <w:uiPriority w:val="99"/>
    <w:rsid w:val="00E569D9"/>
    <w:rPr>
      <w:rFonts w:ascii="Tahoma" w:eastAsia="Batang" w:hAnsi="Tahoma" w:cs="Times New Roman"/>
      <w:color w:val="000000"/>
      <w:sz w:val="24"/>
      <w:szCs w:val="24"/>
      <w:shd w:val="clear" w:color="auto" w:fill="000080"/>
      <w:lang w:eastAsia="ko-KR"/>
    </w:rPr>
  </w:style>
  <w:style w:type="paragraph" w:styleId="TOC5">
    <w:name w:val="toc 5"/>
    <w:basedOn w:val="Normal"/>
    <w:next w:val="Normal"/>
    <w:autoRedefine/>
    <w:uiPriority w:val="39"/>
    <w:qFormat/>
    <w:rsid w:val="00E569D9"/>
    <w:pPr>
      <w:spacing w:before="120" w:after="0"/>
      <w:ind w:left="936" w:hanging="187"/>
    </w:pPr>
  </w:style>
  <w:style w:type="paragraph" w:styleId="TOC6">
    <w:name w:val="toc 6"/>
    <w:basedOn w:val="Normal"/>
    <w:next w:val="Normal"/>
    <w:autoRedefine/>
    <w:uiPriority w:val="39"/>
    <w:qFormat/>
    <w:rsid w:val="00E569D9"/>
    <w:pPr>
      <w:spacing w:before="120" w:after="0"/>
      <w:ind w:left="1123" w:hanging="187"/>
    </w:pPr>
  </w:style>
  <w:style w:type="paragraph" w:styleId="TOC7">
    <w:name w:val="toc 7"/>
    <w:basedOn w:val="Normal"/>
    <w:next w:val="Normal"/>
    <w:autoRedefine/>
    <w:uiPriority w:val="39"/>
    <w:qFormat/>
    <w:rsid w:val="00E569D9"/>
    <w:pPr>
      <w:spacing w:before="120" w:after="0"/>
      <w:ind w:left="1382" w:hanging="187"/>
    </w:pPr>
  </w:style>
  <w:style w:type="paragraph" w:styleId="TOC8">
    <w:name w:val="toc 8"/>
    <w:basedOn w:val="Normal"/>
    <w:next w:val="Normal"/>
    <w:autoRedefine/>
    <w:uiPriority w:val="39"/>
    <w:qFormat/>
    <w:rsid w:val="00E569D9"/>
    <w:pPr>
      <w:spacing w:before="120" w:after="0"/>
      <w:ind w:left="1584" w:hanging="187"/>
    </w:pPr>
  </w:style>
  <w:style w:type="paragraph" w:styleId="TOC9">
    <w:name w:val="toc 9"/>
    <w:basedOn w:val="Normal"/>
    <w:next w:val="Normal"/>
    <w:autoRedefine/>
    <w:uiPriority w:val="39"/>
    <w:qFormat/>
    <w:rsid w:val="00E569D9"/>
    <w:pPr>
      <w:tabs>
        <w:tab w:val="right" w:leader="dot" w:pos="9360"/>
      </w:tabs>
      <w:spacing w:before="40" w:after="40"/>
      <w:ind w:left="187" w:hanging="187"/>
    </w:pPr>
    <w:rPr>
      <w:rFonts w:ascii="Arial" w:hAnsi="Arial"/>
      <w:noProof/>
    </w:rPr>
  </w:style>
  <w:style w:type="paragraph" w:styleId="PlainText">
    <w:name w:val="Plain Text"/>
    <w:basedOn w:val="Normal"/>
    <w:link w:val="PlainTextChar"/>
    <w:uiPriority w:val="99"/>
    <w:rsid w:val="00E569D9"/>
    <w:rPr>
      <w:rFonts w:ascii="Courier New" w:hAnsi="Courier New" w:cs="Courier New"/>
      <w:sz w:val="20"/>
    </w:rPr>
  </w:style>
  <w:style w:type="character" w:customStyle="1" w:styleId="PlainTextChar">
    <w:name w:val="Plain Text Char"/>
    <w:basedOn w:val="DefaultParagraphFont"/>
    <w:link w:val="PlainText"/>
    <w:uiPriority w:val="99"/>
    <w:rsid w:val="00E569D9"/>
    <w:rPr>
      <w:rFonts w:ascii="Courier New" w:eastAsia="Batang" w:hAnsi="Courier New" w:cs="Courier New"/>
      <w:color w:val="000000"/>
      <w:sz w:val="20"/>
      <w:szCs w:val="24"/>
      <w:lang w:eastAsia="ko-KR"/>
    </w:rPr>
  </w:style>
  <w:style w:type="paragraph" w:styleId="TableofFigures">
    <w:name w:val="table of figures"/>
    <w:basedOn w:val="Normal"/>
    <w:next w:val="Normal"/>
    <w:autoRedefine/>
    <w:uiPriority w:val="99"/>
    <w:qFormat/>
    <w:rsid w:val="00E569D9"/>
    <w:pPr>
      <w:tabs>
        <w:tab w:val="left" w:pos="540"/>
        <w:tab w:val="right" w:leader="dot" w:pos="9360"/>
      </w:tabs>
      <w:spacing w:before="40" w:after="40"/>
      <w:ind w:left="547" w:hanging="547"/>
    </w:pPr>
    <w:rPr>
      <w:rFonts w:ascii="Arial" w:hAnsi="Arial"/>
    </w:rPr>
  </w:style>
  <w:style w:type="paragraph" w:customStyle="1" w:styleId="AltHeading1">
    <w:name w:val="Alt Heading 1"/>
    <w:basedOn w:val="Heading1"/>
    <w:autoRedefine/>
    <w:qFormat/>
    <w:rsid w:val="00E569D9"/>
    <w:pPr>
      <w:tabs>
        <w:tab w:val="right" w:pos="8640"/>
      </w:tabs>
      <w:jc w:val="center"/>
    </w:pPr>
    <w:rPr>
      <w:bCs w:val="0"/>
      <w:iCs/>
    </w:rPr>
  </w:style>
  <w:style w:type="paragraph" w:styleId="Revision">
    <w:name w:val="Revision"/>
    <w:hidden/>
    <w:uiPriority w:val="99"/>
    <w:semiHidden/>
    <w:rsid w:val="00F53DC9"/>
    <w:pPr>
      <w:spacing w:after="0" w:line="240" w:lineRule="auto"/>
    </w:pPr>
    <w:rPr>
      <w:rFonts w:ascii="Times New Roman" w:eastAsia="Times New Roman" w:hAnsi="Times New Roman" w:cs="Times New Roman"/>
      <w:sz w:val="24"/>
      <w:szCs w:val="24"/>
    </w:rPr>
  </w:style>
  <w:style w:type="paragraph" w:styleId="ListNumber">
    <w:name w:val="List Number"/>
    <w:basedOn w:val="Normal"/>
    <w:link w:val="ListNumberChar"/>
    <w:uiPriority w:val="99"/>
    <w:qFormat/>
    <w:rsid w:val="008D1D68"/>
    <w:pPr>
      <w:numPr>
        <w:numId w:val="11"/>
      </w:numPr>
      <w:tabs>
        <w:tab w:val="left" w:pos="720"/>
      </w:tabs>
      <w:spacing w:before="120" w:after="0"/>
      <w:ind w:left="720"/>
    </w:pPr>
  </w:style>
  <w:style w:type="paragraph" w:customStyle="1" w:styleId="TableHeading">
    <w:name w:val="Table Heading"/>
    <w:basedOn w:val="Normal"/>
    <w:next w:val="Normal"/>
    <w:autoRedefine/>
    <w:qFormat/>
    <w:rsid w:val="00A23E30"/>
    <w:pPr>
      <w:keepNext/>
      <w:keepLines/>
      <w:spacing w:before="60" w:after="60" w:line="260" w:lineRule="exact"/>
    </w:pPr>
    <w:rPr>
      <w:rFonts w:ascii="Arial" w:eastAsia="Times New Roman" w:hAnsi="Arial" w:cs="Arial"/>
      <w:bCs/>
      <w:kern w:val="16"/>
      <w:sz w:val="22"/>
      <w:szCs w:val="22"/>
      <w:lang w:eastAsia="en-US"/>
    </w:rPr>
  </w:style>
  <w:style w:type="paragraph" w:styleId="Header">
    <w:name w:val="header"/>
    <w:basedOn w:val="Normal"/>
    <w:link w:val="HeaderChar"/>
    <w:uiPriority w:val="99"/>
    <w:qFormat/>
    <w:rsid w:val="0027468A"/>
    <w:pPr>
      <w:tabs>
        <w:tab w:val="right" w:pos="9360"/>
      </w:tabs>
    </w:pPr>
    <w:rPr>
      <w:sz w:val="20"/>
    </w:rPr>
  </w:style>
  <w:style w:type="character" w:customStyle="1" w:styleId="HeaderChar">
    <w:name w:val="Header Char"/>
    <w:basedOn w:val="DefaultParagraphFont"/>
    <w:link w:val="Header"/>
    <w:uiPriority w:val="99"/>
    <w:rsid w:val="00E569D9"/>
    <w:rPr>
      <w:rFonts w:ascii="Times New Roman" w:eastAsia="Batang" w:hAnsi="Times New Roman" w:cs="Times New Roman"/>
      <w:color w:val="000000"/>
      <w:sz w:val="20"/>
      <w:szCs w:val="24"/>
      <w:lang w:eastAsia="ko-KR"/>
    </w:rPr>
  </w:style>
  <w:style w:type="paragraph" w:styleId="ListBullet3">
    <w:name w:val="List Bullet 3"/>
    <w:basedOn w:val="Normal"/>
    <w:uiPriority w:val="99"/>
    <w:qFormat/>
    <w:rsid w:val="009B379F"/>
    <w:pPr>
      <w:numPr>
        <w:numId w:val="29"/>
      </w:numPr>
      <w:tabs>
        <w:tab w:val="clear" w:pos="3456"/>
      </w:tabs>
      <w:spacing w:before="120" w:after="0"/>
      <w:ind w:left="1440" w:hanging="360"/>
    </w:pPr>
  </w:style>
  <w:style w:type="paragraph" w:styleId="BodyText2">
    <w:name w:val="Body Text 2"/>
    <w:basedOn w:val="Normal"/>
    <w:link w:val="BodyText2Char"/>
    <w:uiPriority w:val="99"/>
    <w:qFormat/>
    <w:rsid w:val="006A5204"/>
    <w:pPr>
      <w:spacing w:before="120"/>
      <w:ind w:left="360"/>
    </w:pPr>
  </w:style>
  <w:style w:type="character" w:customStyle="1" w:styleId="BodyText2Char">
    <w:name w:val="Body Text 2 Char"/>
    <w:basedOn w:val="DefaultParagraphFont"/>
    <w:link w:val="BodyText2"/>
    <w:uiPriority w:val="99"/>
    <w:rsid w:val="006A5204"/>
    <w:rPr>
      <w:rFonts w:ascii="Times New Roman" w:eastAsia="Batang" w:hAnsi="Times New Roman" w:cs="Times New Roman"/>
      <w:color w:val="000000"/>
      <w:sz w:val="24"/>
      <w:szCs w:val="24"/>
      <w:lang w:eastAsia="ko-KR"/>
    </w:rPr>
  </w:style>
  <w:style w:type="paragraph" w:styleId="ListBullet2">
    <w:name w:val="List Bullet 2"/>
    <w:basedOn w:val="Normal"/>
    <w:link w:val="ListBullet2Char"/>
    <w:uiPriority w:val="99"/>
    <w:qFormat/>
    <w:rsid w:val="00AC59A0"/>
    <w:pPr>
      <w:numPr>
        <w:numId w:val="5"/>
      </w:numPr>
      <w:tabs>
        <w:tab w:val="clear" w:pos="720"/>
        <w:tab w:val="num" w:pos="1080"/>
      </w:tabs>
      <w:spacing w:before="120" w:after="0"/>
      <w:ind w:left="1080"/>
    </w:pPr>
  </w:style>
  <w:style w:type="paragraph" w:customStyle="1" w:styleId="AltHeading2">
    <w:name w:val="Alt Heading 2"/>
    <w:basedOn w:val="Normal"/>
    <w:autoRedefine/>
    <w:qFormat/>
    <w:rsid w:val="00E569D9"/>
    <w:pPr>
      <w:keepNext/>
      <w:keepLines/>
      <w:spacing w:before="240"/>
    </w:pPr>
    <w:rPr>
      <w:rFonts w:ascii="Arial" w:eastAsia="Times New Roman" w:hAnsi="Arial"/>
      <w:b/>
      <w:sz w:val="32"/>
      <w:szCs w:val="32"/>
      <w:lang w:eastAsia="en-US"/>
    </w:rPr>
  </w:style>
  <w:style w:type="paragraph" w:customStyle="1" w:styleId="Caution">
    <w:name w:val="Caution"/>
    <w:basedOn w:val="Normal"/>
    <w:link w:val="CautionChar"/>
    <w:qFormat/>
    <w:rsid w:val="001D4BCE"/>
    <w:pPr>
      <w:spacing w:before="240"/>
      <w:ind w:left="990" w:hanging="990"/>
    </w:pPr>
    <w:rPr>
      <w:rFonts w:ascii="Arial" w:eastAsia="Times New Roman" w:hAnsi="Arial"/>
      <w:b/>
      <w:bCs/>
      <w:sz w:val="22"/>
      <w:szCs w:val="20"/>
      <w:lang w:eastAsia="en-US"/>
    </w:rPr>
  </w:style>
  <w:style w:type="paragraph" w:customStyle="1" w:styleId="BodyText4">
    <w:name w:val="Body Text 4"/>
    <w:basedOn w:val="BodyText3"/>
    <w:qFormat/>
    <w:rsid w:val="00E569D9"/>
    <w:pPr>
      <w:ind w:left="1080"/>
    </w:pPr>
    <w:rPr>
      <w:rFonts w:eastAsia="Times New Roman"/>
      <w:lang w:eastAsia="en-US"/>
    </w:rPr>
  </w:style>
  <w:style w:type="character" w:customStyle="1" w:styleId="CautionChar">
    <w:name w:val="Caution Char"/>
    <w:link w:val="Caution"/>
    <w:rsid w:val="001D4BCE"/>
    <w:rPr>
      <w:rFonts w:ascii="Arial" w:eastAsia="Times New Roman" w:hAnsi="Arial" w:cs="Times New Roman"/>
      <w:b/>
      <w:bCs/>
      <w:color w:val="000000"/>
      <w:szCs w:val="20"/>
    </w:rPr>
  </w:style>
  <w:style w:type="paragraph" w:styleId="BodyText3">
    <w:name w:val="Body Text 3"/>
    <w:basedOn w:val="Normal"/>
    <w:link w:val="BodyText3Char"/>
    <w:uiPriority w:val="99"/>
    <w:qFormat/>
    <w:rsid w:val="00E569D9"/>
    <w:pPr>
      <w:spacing w:before="120"/>
      <w:ind w:left="720"/>
    </w:pPr>
    <w:rPr>
      <w:szCs w:val="22"/>
    </w:rPr>
  </w:style>
  <w:style w:type="character" w:customStyle="1" w:styleId="BodyText3Char">
    <w:name w:val="Body Text 3 Char"/>
    <w:basedOn w:val="DefaultParagraphFont"/>
    <w:link w:val="BodyText3"/>
    <w:uiPriority w:val="99"/>
    <w:rsid w:val="00E569D9"/>
    <w:rPr>
      <w:rFonts w:ascii="Times New Roman" w:eastAsia="Batang" w:hAnsi="Times New Roman" w:cs="Times New Roman"/>
      <w:color w:val="000000"/>
      <w:sz w:val="24"/>
      <w:lang w:eastAsia="ko-KR"/>
    </w:rPr>
  </w:style>
  <w:style w:type="paragraph" w:customStyle="1" w:styleId="Dialogue">
    <w:name w:val="Dialogue"/>
    <w:basedOn w:val="DialogueIndent"/>
    <w:qFormat/>
    <w:rsid w:val="00754907"/>
    <w:pPr>
      <w:ind w:left="187" w:right="187"/>
    </w:pPr>
    <w:rPr>
      <w:sz w:val="18"/>
    </w:rPr>
  </w:style>
  <w:style w:type="paragraph" w:customStyle="1" w:styleId="ListBulletIndent">
    <w:name w:val="List Bullet Indent"/>
    <w:basedOn w:val="ListBullet"/>
    <w:qFormat/>
    <w:rsid w:val="00E569D9"/>
    <w:pPr>
      <w:tabs>
        <w:tab w:val="clear" w:pos="720"/>
        <w:tab w:val="num" w:pos="1080"/>
      </w:tabs>
      <w:ind w:left="1080"/>
    </w:pPr>
  </w:style>
  <w:style w:type="paragraph" w:customStyle="1" w:styleId="AltHeading5">
    <w:name w:val="Alt Heading 5"/>
    <w:basedOn w:val="Normal"/>
    <w:autoRedefine/>
    <w:qFormat/>
    <w:rsid w:val="00EA0219"/>
    <w:pPr>
      <w:keepNext/>
      <w:keepLines/>
      <w:spacing w:before="240"/>
    </w:pPr>
    <w:rPr>
      <w:rFonts w:ascii="Arial" w:hAnsi="Arial"/>
      <w:b/>
      <w:szCs w:val="22"/>
      <w:lang w:eastAsia="en-US"/>
    </w:rPr>
  </w:style>
  <w:style w:type="paragraph" w:customStyle="1" w:styleId="CalloutText">
    <w:name w:val="Callout Text"/>
    <w:basedOn w:val="Normal"/>
    <w:qFormat/>
    <w:rsid w:val="00E569D9"/>
    <w:pPr>
      <w:spacing w:before="0" w:after="0"/>
    </w:pPr>
    <w:rPr>
      <w:rFonts w:ascii="Arial" w:eastAsia="Times New Roman" w:hAnsi="Arial"/>
      <w:b/>
      <w:sz w:val="20"/>
      <w:lang w:eastAsia="en-US"/>
    </w:rPr>
  </w:style>
  <w:style w:type="paragraph" w:styleId="ListNumber2">
    <w:name w:val="List Number 2"/>
    <w:basedOn w:val="Normal"/>
    <w:uiPriority w:val="99"/>
    <w:qFormat/>
    <w:rsid w:val="00E569D9"/>
    <w:pPr>
      <w:numPr>
        <w:numId w:val="8"/>
      </w:numPr>
      <w:tabs>
        <w:tab w:val="left" w:pos="1080"/>
      </w:tabs>
      <w:spacing w:before="120" w:after="0"/>
    </w:pPr>
  </w:style>
  <w:style w:type="paragraph" w:styleId="ListNumber3">
    <w:name w:val="List Number 3"/>
    <w:basedOn w:val="Normal"/>
    <w:uiPriority w:val="99"/>
    <w:qFormat/>
    <w:rsid w:val="00E569D9"/>
    <w:pPr>
      <w:numPr>
        <w:numId w:val="9"/>
      </w:numPr>
      <w:tabs>
        <w:tab w:val="left" w:pos="1440"/>
      </w:tabs>
      <w:spacing w:before="120" w:after="0"/>
    </w:pPr>
    <w:rPr>
      <w:szCs w:val="22"/>
    </w:rPr>
  </w:style>
  <w:style w:type="paragraph" w:customStyle="1" w:styleId="GraphicInsert">
    <w:name w:val="Graphic Insert"/>
    <w:basedOn w:val="Normal"/>
    <w:qFormat/>
    <w:rsid w:val="00E569D9"/>
    <w:pPr>
      <w:spacing w:before="0" w:after="0"/>
      <w:jc w:val="center"/>
    </w:pPr>
    <w:rPr>
      <w:szCs w:val="36"/>
    </w:rPr>
  </w:style>
  <w:style w:type="paragraph" w:customStyle="1" w:styleId="TableListBullet">
    <w:name w:val="Table List Bullet"/>
    <w:basedOn w:val="Normal"/>
    <w:qFormat/>
    <w:rsid w:val="00E569D9"/>
    <w:pPr>
      <w:numPr>
        <w:numId w:val="17"/>
      </w:numPr>
      <w:tabs>
        <w:tab w:val="left" w:pos="360"/>
      </w:tabs>
      <w:overflowPunct w:val="0"/>
      <w:autoSpaceDE w:val="0"/>
      <w:autoSpaceDN w:val="0"/>
      <w:adjustRightInd w:val="0"/>
      <w:spacing w:before="60" w:after="60"/>
      <w:textAlignment w:val="baseline"/>
    </w:pPr>
    <w:rPr>
      <w:rFonts w:ascii="Arial" w:eastAsia="Times New Roman" w:hAnsi="Arial" w:cs="Arial"/>
      <w:sz w:val="22"/>
      <w:szCs w:val="20"/>
      <w:lang w:eastAsia="en-US"/>
    </w:rPr>
  </w:style>
  <w:style w:type="paragraph" w:customStyle="1" w:styleId="TableNote">
    <w:name w:val="Table Note"/>
    <w:basedOn w:val="Normal"/>
    <w:qFormat/>
    <w:rsid w:val="00DC3C7C"/>
    <w:pPr>
      <w:spacing w:before="60" w:after="60"/>
      <w:ind w:left="763" w:hanging="763"/>
    </w:pPr>
    <w:rPr>
      <w:rFonts w:ascii="Arial" w:eastAsia="Times New Roman" w:hAnsi="Arial"/>
      <w:sz w:val="22"/>
      <w:szCs w:val="20"/>
      <w:lang w:eastAsia="en-US"/>
    </w:rPr>
  </w:style>
  <w:style w:type="paragraph" w:customStyle="1" w:styleId="CodeIndentBold">
    <w:name w:val="Code Indent Bold"/>
    <w:basedOn w:val="CodeIndent"/>
    <w:qFormat/>
    <w:rsid w:val="00E569D9"/>
  </w:style>
  <w:style w:type="character" w:customStyle="1" w:styleId="ListBulletChar">
    <w:name w:val="List Bullet Char"/>
    <w:link w:val="ListBullet"/>
    <w:uiPriority w:val="99"/>
    <w:rsid w:val="008D1D68"/>
    <w:rPr>
      <w:rFonts w:ascii="Times New Roman" w:eastAsia="Times New Roman" w:hAnsi="Times New Roman" w:cs="Times New Roman"/>
      <w:color w:val="000000" w:themeColor="text1"/>
      <w:sz w:val="24"/>
      <w:szCs w:val="20"/>
    </w:rPr>
  </w:style>
  <w:style w:type="paragraph" w:styleId="NormalWeb">
    <w:name w:val="Normal (Web)"/>
    <w:basedOn w:val="Normal"/>
    <w:uiPriority w:val="99"/>
    <w:rsid w:val="00E569D9"/>
  </w:style>
  <w:style w:type="paragraph" w:styleId="Index4">
    <w:name w:val="index 4"/>
    <w:basedOn w:val="Normal"/>
    <w:next w:val="Normal"/>
    <w:autoRedefine/>
    <w:uiPriority w:val="99"/>
    <w:qFormat/>
    <w:rsid w:val="00E569D9"/>
    <w:pPr>
      <w:spacing w:before="0" w:after="0"/>
      <w:ind w:left="880" w:hanging="220"/>
    </w:pPr>
    <w:rPr>
      <w:rFonts w:cs="Calibri"/>
      <w:szCs w:val="18"/>
    </w:rPr>
  </w:style>
  <w:style w:type="paragraph" w:styleId="ListBullet4">
    <w:name w:val="List Bullet 4"/>
    <w:basedOn w:val="Normal"/>
    <w:autoRedefine/>
    <w:rsid w:val="00E569D9"/>
  </w:style>
  <w:style w:type="paragraph" w:styleId="ListBullet5">
    <w:name w:val="List Bullet 5"/>
    <w:basedOn w:val="Normal"/>
    <w:autoRedefine/>
    <w:uiPriority w:val="99"/>
    <w:rsid w:val="00E569D9"/>
  </w:style>
  <w:style w:type="paragraph" w:styleId="NormalIndent">
    <w:name w:val="Normal Indent"/>
    <w:basedOn w:val="Normal"/>
    <w:uiPriority w:val="99"/>
    <w:rsid w:val="00E569D9"/>
    <w:pPr>
      <w:numPr>
        <w:numId w:val="12"/>
      </w:numPr>
    </w:pPr>
  </w:style>
  <w:style w:type="paragraph" w:styleId="List">
    <w:name w:val="List"/>
    <w:basedOn w:val="Normal"/>
    <w:uiPriority w:val="99"/>
    <w:rsid w:val="00E569D9"/>
    <w:pPr>
      <w:ind w:left="360" w:hanging="360"/>
    </w:pPr>
  </w:style>
  <w:style w:type="character" w:styleId="FootnoteReference">
    <w:name w:val="footnote reference"/>
    <w:basedOn w:val="DefaultParagraphFont"/>
    <w:uiPriority w:val="99"/>
    <w:rsid w:val="00E569D9"/>
    <w:rPr>
      <w:vertAlign w:val="superscript"/>
    </w:rPr>
  </w:style>
  <w:style w:type="paragraph" w:styleId="FootnoteText">
    <w:name w:val="footnote text"/>
    <w:basedOn w:val="Normal"/>
    <w:link w:val="FootnoteTextChar"/>
    <w:uiPriority w:val="99"/>
    <w:rsid w:val="00E569D9"/>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basedOn w:val="DefaultParagraphFont"/>
    <w:link w:val="FootnoteText"/>
    <w:uiPriority w:val="99"/>
    <w:rsid w:val="00E569D9"/>
    <w:rPr>
      <w:rFonts w:ascii="Times New Roman" w:eastAsia="Batang" w:hAnsi="Times New Roman" w:cs="Times New Roman"/>
      <w:color w:val="000000"/>
      <w:sz w:val="20"/>
      <w:szCs w:val="20"/>
      <w:lang w:eastAsia="ko-KR"/>
    </w:rPr>
  </w:style>
  <w:style w:type="paragraph" w:styleId="Index1">
    <w:name w:val="index 1"/>
    <w:basedOn w:val="Normal"/>
    <w:autoRedefine/>
    <w:uiPriority w:val="99"/>
    <w:qFormat/>
    <w:rsid w:val="00E569D9"/>
    <w:pPr>
      <w:tabs>
        <w:tab w:val="right" w:leader="dot" w:pos="4310"/>
      </w:tabs>
      <w:spacing w:before="0" w:after="0"/>
      <w:ind w:left="220" w:hanging="220"/>
    </w:pPr>
    <w:rPr>
      <w:rFonts w:cs="Calibri"/>
      <w:noProof/>
      <w:szCs w:val="18"/>
    </w:rPr>
  </w:style>
  <w:style w:type="paragraph" w:customStyle="1" w:styleId="Command">
    <w:name w:val="Command"/>
    <w:basedOn w:val="Normal"/>
    <w:link w:val="CommandChar"/>
    <w:qFormat/>
    <w:rsid w:val="00F53DC9"/>
    <w:pPr>
      <w:pBdr>
        <w:top w:val="single" w:sz="4" w:space="1" w:color="auto" w:shadow="1"/>
        <w:left w:val="single" w:sz="4" w:space="4" w:color="auto" w:shadow="1"/>
        <w:bottom w:val="single" w:sz="4" w:space="1" w:color="auto" w:shadow="1"/>
        <w:right w:val="single" w:sz="4" w:space="4" w:color="auto" w:shadow="1"/>
      </w:pBdr>
      <w:tabs>
        <w:tab w:val="num" w:pos="720"/>
        <w:tab w:val="left" w:pos="900"/>
      </w:tabs>
      <w:spacing w:after="0"/>
      <w:ind w:left="900" w:hanging="540"/>
    </w:pPr>
    <w:rPr>
      <w:i/>
      <w:iCs/>
      <w:szCs w:val="22"/>
      <w:lang w:val="x-none" w:bidi="hi-IN"/>
    </w:rPr>
  </w:style>
  <w:style w:type="character" w:customStyle="1" w:styleId="CommandChar">
    <w:name w:val="Command Char"/>
    <w:link w:val="Command"/>
    <w:rsid w:val="00F53DC9"/>
    <w:rPr>
      <w:rFonts w:ascii="Times New Roman" w:eastAsia="Batang" w:hAnsi="Times New Roman" w:cs="Times New Roman"/>
      <w:i/>
      <w:iCs/>
      <w:color w:val="000000"/>
      <w:sz w:val="24"/>
      <w:lang w:val="x-none" w:eastAsia="ko-KR" w:bidi="hi-IN"/>
    </w:rPr>
  </w:style>
  <w:style w:type="paragraph" w:customStyle="1" w:styleId="AltHeading3">
    <w:name w:val="Alt Heading 3"/>
    <w:basedOn w:val="Heading3"/>
    <w:qFormat/>
    <w:rsid w:val="00E569D9"/>
  </w:style>
  <w:style w:type="paragraph" w:customStyle="1" w:styleId="AltHeading4">
    <w:name w:val="Alt Heading 4"/>
    <w:basedOn w:val="AltHeading3"/>
    <w:autoRedefine/>
    <w:qFormat/>
    <w:rsid w:val="007C0127"/>
    <w:pPr>
      <w:numPr>
        <w:ilvl w:val="0"/>
        <w:numId w:val="0"/>
      </w:numPr>
    </w:pPr>
  </w:style>
  <w:style w:type="paragraph" w:customStyle="1" w:styleId="AltHeading6">
    <w:name w:val="Alt Heading 6"/>
    <w:basedOn w:val="Normal"/>
    <w:autoRedefine/>
    <w:qFormat/>
    <w:rsid w:val="00E569D9"/>
    <w:pPr>
      <w:keepNext/>
      <w:keepLines/>
      <w:spacing w:before="240"/>
    </w:pPr>
    <w:rPr>
      <w:rFonts w:ascii="Arial" w:eastAsia="Times New Roman" w:hAnsi="Arial"/>
      <w:b/>
      <w:szCs w:val="20"/>
      <w:lang w:eastAsia="en-US"/>
    </w:rPr>
  </w:style>
  <w:style w:type="numbering" w:styleId="ArticleSection">
    <w:name w:val="Outline List 3"/>
    <w:basedOn w:val="NoList"/>
    <w:uiPriority w:val="99"/>
    <w:unhideWhenUsed/>
    <w:rsid w:val="00E569D9"/>
    <w:pPr>
      <w:numPr>
        <w:numId w:val="2"/>
      </w:numPr>
    </w:pPr>
  </w:style>
  <w:style w:type="paragraph" w:styleId="BlockText">
    <w:name w:val="Block Text"/>
    <w:basedOn w:val="Normal"/>
    <w:uiPriority w:val="99"/>
    <w:qFormat/>
    <w:rsid w:val="00E569D9"/>
    <w:pPr>
      <w:spacing w:before="0"/>
      <w:ind w:left="1440" w:right="1440"/>
    </w:pPr>
    <w:rPr>
      <w:rFonts w:eastAsia="Times New Roman"/>
      <w:lang w:eastAsia="en-US"/>
    </w:rPr>
  </w:style>
  <w:style w:type="paragraph" w:styleId="BodyTextFirstIndent">
    <w:name w:val="Body Text First Indent"/>
    <w:basedOn w:val="BodyText"/>
    <w:link w:val="BodyTextFirstIndentChar"/>
    <w:uiPriority w:val="99"/>
    <w:unhideWhenUsed/>
    <w:rsid w:val="00E569D9"/>
    <w:pPr>
      <w:spacing w:before="0" w:after="0"/>
      <w:ind w:firstLine="360"/>
    </w:pPr>
  </w:style>
  <w:style w:type="character" w:customStyle="1" w:styleId="BodyTextFirstIndentChar">
    <w:name w:val="Body Text First Indent Char"/>
    <w:basedOn w:val="BodyTextChar"/>
    <w:link w:val="BodyTextFirstIndent"/>
    <w:uiPriority w:val="99"/>
    <w:rsid w:val="00E569D9"/>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uiPriority w:val="99"/>
    <w:unhideWhenUsed/>
    <w:rsid w:val="00E569D9"/>
    <w:pPr>
      <w:ind w:firstLine="360"/>
    </w:pPr>
  </w:style>
  <w:style w:type="character" w:customStyle="1" w:styleId="BodyTextFirstIndent2Char">
    <w:name w:val="Body Text First Indent 2 Char"/>
    <w:basedOn w:val="BodyTextIndentChar"/>
    <w:link w:val="BodyTextFirstIndent2"/>
    <w:uiPriority w:val="99"/>
    <w:rsid w:val="00E569D9"/>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uiPriority w:val="99"/>
    <w:unhideWhenUsed/>
    <w:rsid w:val="00E569D9"/>
    <w:pPr>
      <w:spacing w:before="120"/>
      <w:ind w:left="1080"/>
    </w:pPr>
  </w:style>
  <w:style w:type="character" w:customStyle="1" w:styleId="BodyTextIndent3Char">
    <w:name w:val="Body Text Indent 3 Char"/>
    <w:basedOn w:val="DefaultParagraphFont"/>
    <w:link w:val="BodyTextIndent3"/>
    <w:uiPriority w:val="99"/>
    <w:rsid w:val="00E569D9"/>
    <w:rPr>
      <w:rFonts w:ascii="Times New Roman" w:eastAsia="Batang" w:hAnsi="Times New Roman" w:cs="Times New Roman"/>
      <w:color w:val="000000"/>
      <w:sz w:val="24"/>
      <w:szCs w:val="24"/>
      <w:lang w:eastAsia="ko-KR"/>
    </w:rPr>
  </w:style>
  <w:style w:type="paragraph" w:customStyle="1" w:styleId="BodyTextIndent4">
    <w:name w:val="Body Text Indent 4"/>
    <w:basedOn w:val="BodyTextIndent3"/>
    <w:rsid w:val="00F53DC9"/>
    <w:pPr>
      <w:ind w:left="1440"/>
    </w:pPr>
  </w:style>
  <w:style w:type="table" w:customStyle="1" w:styleId="CodeSection">
    <w:name w:val="Code Section"/>
    <w:aliases w:val="cs"/>
    <w:basedOn w:val="TableNormal"/>
    <w:semiHidden/>
    <w:rsid w:val="00E569D9"/>
    <w:pPr>
      <w:spacing w:after="0" w:line="220" w:lineRule="exact"/>
    </w:pPr>
    <w:rPr>
      <w:rFonts w:ascii="Courier New" w:eastAsia="Times New Roman" w:hAnsi="Courier New" w:cs="Times New Roman"/>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1">
    <w:name w:val="Code Section in List 1"/>
    <w:aliases w:val="cs1"/>
    <w:basedOn w:val="TableNormal"/>
    <w:semiHidden/>
    <w:rsid w:val="00E569D9"/>
    <w:pPr>
      <w:spacing w:after="0" w:line="240" w:lineRule="auto"/>
    </w:pPr>
    <w:rPr>
      <w:rFonts w:ascii="Times New Roman" w:eastAsia="Times New Roman" w:hAnsi="Times New Roman" w:cs="Times New Roman"/>
      <w:sz w:val="20"/>
      <w:szCs w:val="20"/>
    </w:rPr>
    <w:tblPr>
      <w:tblInd w:w="360" w:type="dxa"/>
    </w:tblPr>
  </w:style>
  <w:style w:type="table" w:customStyle="1" w:styleId="CodeSectioninList2">
    <w:name w:val="Code Section in List 2"/>
    <w:aliases w:val="cs2"/>
    <w:basedOn w:val="TableNormal"/>
    <w:semiHidden/>
    <w:rsid w:val="00E569D9"/>
    <w:pPr>
      <w:spacing w:after="0" w:line="240" w:lineRule="auto"/>
    </w:pPr>
    <w:rPr>
      <w:rFonts w:ascii="Times New Roman" w:eastAsia="Times New Roman" w:hAnsi="Times New Roman" w:cs="Times New Roman"/>
      <w:sz w:val="20"/>
      <w:szCs w:val="20"/>
    </w:rPr>
    <w:tblPr>
      <w:tblInd w:w="720" w:type="dxa"/>
    </w:tblPr>
  </w:style>
  <w:style w:type="table" w:customStyle="1" w:styleId="DefinitionTable">
    <w:name w:val="Definition Table"/>
    <w:aliases w:val="dtbl"/>
    <w:basedOn w:val="TableNormal"/>
    <w:semiHidden/>
    <w:rsid w:val="00E569D9"/>
    <w:pPr>
      <w:spacing w:after="180" w:line="220" w:lineRule="exact"/>
      <w:ind w:right="1440"/>
    </w:pPr>
    <w:rPr>
      <w:rFonts w:ascii="Arial" w:eastAsia="Times New Roman" w:hAnsi="Arial" w:cs="Times New Roman"/>
      <w:sz w:val="18"/>
      <w:szCs w:val="18"/>
    </w:rPr>
    <w:tblPr>
      <w:tblInd w:w="187" w:type="dxa"/>
      <w:tblCellMar>
        <w:left w:w="0" w:type="dxa"/>
        <w:right w:w="0" w:type="dxa"/>
      </w:tblCellMar>
    </w:tblPr>
  </w:style>
  <w:style w:type="table" w:customStyle="1" w:styleId="DynamicLinkTable">
    <w:name w:val="Dynamic Link Table"/>
    <w:aliases w:val="dlt"/>
    <w:basedOn w:val="TableNormal"/>
    <w:semiHidden/>
    <w:locked/>
    <w:rsid w:val="00E569D9"/>
    <w:pPr>
      <w:spacing w:after="0" w:line="240" w:lineRule="auto"/>
    </w:pPr>
    <w:rPr>
      <w:rFonts w:ascii="Arial" w:eastAsia="Times New Roman" w:hAnsi="Arial" w:cs="Times New Roman"/>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styleId="E-mailSignature">
    <w:name w:val="E-mail Signature"/>
    <w:basedOn w:val="Normal"/>
    <w:link w:val="E-mailSignatureChar"/>
    <w:uiPriority w:val="99"/>
    <w:rsid w:val="00E569D9"/>
  </w:style>
  <w:style w:type="character" w:customStyle="1" w:styleId="E-mailSignatureChar">
    <w:name w:val="E-mail Signature Char"/>
    <w:basedOn w:val="DefaultParagraphFont"/>
    <w:link w:val="E-mailSignature"/>
    <w:uiPriority w:val="99"/>
    <w:rsid w:val="00E569D9"/>
    <w:rPr>
      <w:rFonts w:ascii="Times New Roman" w:eastAsia="Batang" w:hAnsi="Times New Roman" w:cs="Times New Roman"/>
      <w:color w:val="000000"/>
      <w:sz w:val="24"/>
      <w:szCs w:val="24"/>
      <w:lang w:eastAsia="ko-KR"/>
    </w:rPr>
  </w:style>
  <w:style w:type="character" w:styleId="Emphasis">
    <w:name w:val="Emphasis"/>
    <w:basedOn w:val="DefaultParagraphFont"/>
    <w:uiPriority w:val="20"/>
    <w:qFormat/>
    <w:rsid w:val="00E569D9"/>
    <w:rPr>
      <w:i/>
    </w:rPr>
  </w:style>
  <w:style w:type="paragraph" w:styleId="EnvelopeAddress">
    <w:name w:val="envelope address"/>
    <w:basedOn w:val="Normal"/>
    <w:uiPriority w:val="99"/>
    <w:rsid w:val="00E569D9"/>
    <w:pPr>
      <w:framePr w:w="7920" w:h="1980" w:hRule="exact" w:hSpace="180" w:wrap="auto" w:hAnchor="page" w:xAlign="center" w:yAlign="bottom"/>
      <w:ind w:left="2880"/>
    </w:pPr>
  </w:style>
  <w:style w:type="paragraph" w:styleId="EnvelopeReturn">
    <w:name w:val="envelope return"/>
    <w:basedOn w:val="Normal"/>
    <w:uiPriority w:val="99"/>
    <w:rsid w:val="00E569D9"/>
  </w:style>
  <w:style w:type="character" w:styleId="HTMLAcronym">
    <w:name w:val="HTML Acronym"/>
    <w:basedOn w:val="DefaultParagraphFont"/>
    <w:uiPriority w:val="99"/>
    <w:rsid w:val="00E569D9"/>
    <w:rPr>
      <w:rFonts w:cs="Times New Roman"/>
    </w:rPr>
  </w:style>
  <w:style w:type="paragraph" w:styleId="HTMLAddress">
    <w:name w:val="HTML Address"/>
    <w:basedOn w:val="Normal"/>
    <w:link w:val="HTMLAddressChar"/>
    <w:uiPriority w:val="99"/>
    <w:rsid w:val="00E569D9"/>
    <w:rPr>
      <w:i/>
      <w:iCs/>
    </w:rPr>
  </w:style>
  <w:style w:type="character" w:customStyle="1" w:styleId="HTMLAddressChar">
    <w:name w:val="HTML Address Char"/>
    <w:basedOn w:val="DefaultParagraphFont"/>
    <w:link w:val="HTMLAddress"/>
    <w:uiPriority w:val="99"/>
    <w:rsid w:val="00E569D9"/>
    <w:rPr>
      <w:rFonts w:ascii="Times New Roman" w:eastAsia="Batang" w:hAnsi="Times New Roman" w:cs="Times New Roman"/>
      <w:i/>
      <w:iCs/>
      <w:color w:val="000000"/>
      <w:sz w:val="24"/>
      <w:szCs w:val="24"/>
      <w:lang w:eastAsia="ko-KR"/>
    </w:rPr>
  </w:style>
  <w:style w:type="character" w:styleId="HTMLCite">
    <w:name w:val="HTML Cite"/>
    <w:basedOn w:val="DefaultParagraphFont"/>
    <w:uiPriority w:val="99"/>
    <w:rsid w:val="00E569D9"/>
    <w:rPr>
      <w:i/>
    </w:rPr>
  </w:style>
  <w:style w:type="character" w:styleId="HTMLCode">
    <w:name w:val="HTML Code"/>
    <w:basedOn w:val="DefaultParagraphFont"/>
    <w:uiPriority w:val="99"/>
    <w:rsid w:val="00E569D9"/>
    <w:rPr>
      <w:rFonts w:ascii="Courier New" w:hAnsi="Courier New"/>
      <w:sz w:val="20"/>
    </w:rPr>
  </w:style>
  <w:style w:type="character" w:styleId="HTMLDefinition">
    <w:name w:val="HTML Definition"/>
    <w:basedOn w:val="DefaultParagraphFont"/>
    <w:uiPriority w:val="99"/>
    <w:rsid w:val="00E569D9"/>
    <w:rPr>
      <w:i/>
    </w:rPr>
  </w:style>
  <w:style w:type="character" w:styleId="HTMLKeyboard">
    <w:name w:val="HTML Keyboard"/>
    <w:basedOn w:val="DefaultParagraphFont"/>
    <w:uiPriority w:val="99"/>
    <w:rsid w:val="00E569D9"/>
    <w:rPr>
      <w:rFonts w:ascii="Courier New" w:hAnsi="Courier New"/>
      <w:sz w:val="20"/>
    </w:rPr>
  </w:style>
  <w:style w:type="paragraph" w:styleId="HTMLPreformatted">
    <w:name w:val="HTML Preformatted"/>
    <w:basedOn w:val="Normal"/>
    <w:link w:val="HTMLPreformattedChar"/>
    <w:uiPriority w:val="99"/>
    <w:rsid w:val="00E569D9"/>
    <w:rPr>
      <w:rFonts w:ascii="Courier New" w:hAnsi="Courier New"/>
    </w:rPr>
  </w:style>
  <w:style w:type="character" w:customStyle="1" w:styleId="HTMLPreformattedChar">
    <w:name w:val="HTML Preformatted Char"/>
    <w:basedOn w:val="DefaultParagraphFont"/>
    <w:link w:val="HTMLPreformatted"/>
    <w:uiPriority w:val="99"/>
    <w:rsid w:val="00E569D9"/>
    <w:rPr>
      <w:rFonts w:ascii="Courier New" w:eastAsia="Batang" w:hAnsi="Courier New" w:cs="Times New Roman"/>
      <w:color w:val="000000"/>
      <w:sz w:val="24"/>
      <w:szCs w:val="24"/>
      <w:lang w:eastAsia="ko-KR"/>
    </w:rPr>
  </w:style>
  <w:style w:type="character" w:styleId="HTMLSample">
    <w:name w:val="HTML Sample"/>
    <w:basedOn w:val="DefaultParagraphFont"/>
    <w:uiPriority w:val="99"/>
    <w:rsid w:val="00E569D9"/>
    <w:rPr>
      <w:rFonts w:ascii="Courier New" w:hAnsi="Courier New"/>
    </w:rPr>
  </w:style>
  <w:style w:type="character" w:styleId="HTMLTypewriter">
    <w:name w:val="HTML Typewriter"/>
    <w:basedOn w:val="DefaultParagraphFont"/>
    <w:uiPriority w:val="99"/>
    <w:rsid w:val="00E569D9"/>
    <w:rPr>
      <w:rFonts w:ascii="Courier New" w:hAnsi="Courier New"/>
      <w:sz w:val="20"/>
    </w:rPr>
  </w:style>
  <w:style w:type="character" w:styleId="HTMLVariable">
    <w:name w:val="HTML Variable"/>
    <w:basedOn w:val="DefaultParagraphFont"/>
    <w:uiPriority w:val="99"/>
    <w:rsid w:val="00E569D9"/>
    <w:rPr>
      <w:i/>
    </w:rPr>
  </w:style>
  <w:style w:type="paragraph" w:styleId="Index2">
    <w:name w:val="index 2"/>
    <w:basedOn w:val="Index1"/>
    <w:autoRedefine/>
    <w:uiPriority w:val="99"/>
    <w:qFormat/>
    <w:rsid w:val="00E569D9"/>
    <w:pPr>
      <w:ind w:left="440"/>
    </w:pPr>
  </w:style>
  <w:style w:type="paragraph" w:styleId="Index3">
    <w:name w:val="index 3"/>
    <w:basedOn w:val="Index1"/>
    <w:autoRedefine/>
    <w:uiPriority w:val="99"/>
    <w:qFormat/>
    <w:rsid w:val="00E569D9"/>
    <w:pPr>
      <w:ind w:left="660"/>
    </w:pPr>
  </w:style>
  <w:style w:type="paragraph" w:styleId="IndexHeading">
    <w:name w:val="index heading"/>
    <w:basedOn w:val="Heading1"/>
    <w:next w:val="Index1"/>
    <w:autoRedefine/>
    <w:uiPriority w:val="99"/>
    <w:qFormat/>
    <w:rsid w:val="00E569D9"/>
    <w:pPr>
      <w:keepLines w:val="0"/>
      <w:tabs>
        <w:tab w:val="right" w:pos="4310"/>
      </w:tabs>
      <w:ind w:left="140"/>
      <w:outlineLvl w:val="9"/>
    </w:pPr>
    <w:rPr>
      <w:rFonts w:cs="Times New Roman"/>
      <w:noProof/>
      <w:kern w:val="0"/>
      <w:sz w:val="28"/>
      <w:szCs w:val="28"/>
    </w:rPr>
  </w:style>
  <w:style w:type="character" w:styleId="LineNumber">
    <w:name w:val="line number"/>
    <w:basedOn w:val="DefaultParagraphFont"/>
    <w:uiPriority w:val="99"/>
    <w:rsid w:val="00E569D9"/>
    <w:rPr>
      <w:rFonts w:cs="Times New Roman"/>
    </w:rPr>
  </w:style>
  <w:style w:type="paragraph" w:styleId="List2">
    <w:name w:val="List 2"/>
    <w:basedOn w:val="Normal"/>
    <w:uiPriority w:val="99"/>
    <w:rsid w:val="00E569D9"/>
    <w:pPr>
      <w:ind w:left="720" w:hanging="360"/>
    </w:pPr>
  </w:style>
  <w:style w:type="paragraph" w:styleId="List3">
    <w:name w:val="List 3"/>
    <w:basedOn w:val="Normal"/>
    <w:uiPriority w:val="99"/>
    <w:rsid w:val="00E569D9"/>
    <w:pPr>
      <w:ind w:left="1080" w:hanging="360"/>
    </w:pPr>
  </w:style>
  <w:style w:type="paragraph" w:styleId="List4">
    <w:name w:val="List 4"/>
    <w:basedOn w:val="Normal"/>
    <w:uiPriority w:val="99"/>
    <w:rsid w:val="00E569D9"/>
    <w:pPr>
      <w:ind w:left="1440" w:hanging="360"/>
    </w:pPr>
  </w:style>
  <w:style w:type="paragraph" w:styleId="List5">
    <w:name w:val="List 5"/>
    <w:basedOn w:val="Normal"/>
    <w:uiPriority w:val="99"/>
    <w:rsid w:val="00E569D9"/>
    <w:pPr>
      <w:ind w:left="1800" w:hanging="360"/>
    </w:pPr>
  </w:style>
  <w:style w:type="paragraph" w:styleId="ListContinue3">
    <w:name w:val="List Continue 3"/>
    <w:basedOn w:val="Normal"/>
    <w:uiPriority w:val="99"/>
    <w:rsid w:val="00E569D9"/>
    <w:pPr>
      <w:ind w:left="1080"/>
    </w:pPr>
  </w:style>
  <w:style w:type="paragraph" w:styleId="ListContinue4">
    <w:name w:val="List Continue 4"/>
    <w:basedOn w:val="Normal"/>
    <w:uiPriority w:val="99"/>
    <w:rsid w:val="00E569D9"/>
    <w:pPr>
      <w:ind w:left="1440"/>
    </w:pPr>
  </w:style>
  <w:style w:type="paragraph" w:styleId="ListContinue5">
    <w:name w:val="List Continue 5"/>
    <w:basedOn w:val="Normal"/>
    <w:uiPriority w:val="99"/>
    <w:rsid w:val="00E569D9"/>
    <w:pPr>
      <w:ind w:left="1800"/>
    </w:pPr>
  </w:style>
  <w:style w:type="paragraph" w:styleId="ListNumber4">
    <w:name w:val="List Number 4"/>
    <w:basedOn w:val="Normal"/>
    <w:uiPriority w:val="99"/>
    <w:rsid w:val="00E569D9"/>
    <w:pPr>
      <w:numPr>
        <w:numId w:val="10"/>
      </w:numPr>
      <w:tabs>
        <w:tab w:val="left" w:pos="1800"/>
      </w:tabs>
      <w:spacing w:before="120" w:after="0"/>
    </w:pPr>
  </w:style>
  <w:style w:type="paragraph" w:styleId="ListNumber5">
    <w:name w:val="List Number 5"/>
    <w:basedOn w:val="Normal"/>
    <w:uiPriority w:val="99"/>
    <w:qFormat/>
    <w:rsid w:val="00E569D9"/>
  </w:style>
  <w:style w:type="table" w:customStyle="1" w:styleId="ProcedureTable">
    <w:name w:val="Procedure Table"/>
    <w:aliases w:val="pt"/>
    <w:basedOn w:val="TableNormal"/>
    <w:semiHidden/>
    <w:rsid w:val="00E569D9"/>
    <w:pPr>
      <w:spacing w:after="0" w:line="240" w:lineRule="auto"/>
    </w:pPr>
    <w:rPr>
      <w:rFonts w:ascii="Arial" w:eastAsia="Times New Roman" w:hAnsi="Arial" w:cs="Times New Roman"/>
      <w:sz w:val="20"/>
      <w:szCs w:val="20"/>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E569D9"/>
    <w:pPr>
      <w:spacing w:before="60" w:after="60" w:line="220" w:lineRule="exact"/>
    </w:pPr>
    <w:tblPr>
      <w:tblInd w:w="720" w:type="dxa"/>
    </w:tblPr>
  </w:style>
  <w:style w:type="table" w:customStyle="1" w:styleId="ProcedureTableinList2">
    <w:name w:val="Procedure Table in List 2"/>
    <w:aliases w:val="pt2"/>
    <w:basedOn w:val="ProcedureTable"/>
    <w:semiHidden/>
    <w:rsid w:val="00E569D9"/>
    <w:tblPr>
      <w:tblInd w:w="1080" w:type="dxa"/>
    </w:tblPr>
  </w:style>
  <w:style w:type="paragraph" w:styleId="Salutation">
    <w:name w:val="Salutation"/>
    <w:basedOn w:val="Normal"/>
    <w:next w:val="Normal"/>
    <w:link w:val="SalutationChar"/>
    <w:uiPriority w:val="99"/>
    <w:rsid w:val="00E569D9"/>
  </w:style>
  <w:style w:type="character" w:customStyle="1" w:styleId="SalutationChar">
    <w:name w:val="Salutation Char"/>
    <w:basedOn w:val="DefaultParagraphFont"/>
    <w:link w:val="Salutation"/>
    <w:uiPriority w:val="99"/>
    <w:rsid w:val="00E569D9"/>
    <w:rPr>
      <w:rFonts w:ascii="Times New Roman" w:eastAsia="Batang" w:hAnsi="Times New Roman" w:cs="Times New Roman"/>
      <w:color w:val="000000"/>
      <w:sz w:val="24"/>
      <w:szCs w:val="24"/>
      <w:lang w:eastAsia="ko-KR"/>
    </w:rPr>
  </w:style>
  <w:style w:type="paragraph" w:styleId="Signature">
    <w:name w:val="Signature"/>
    <w:basedOn w:val="BodyText"/>
    <w:link w:val="SignatureChar"/>
    <w:uiPriority w:val="99"/>
    <w:rsid w:val="00E569D9"/>
    <w:pPr>
      <w:keepNext/>
    </w:pPr>
  </w:style>
  <w:style w:type="character" w:customStyle="1" w:styleId="SignatureChar">
    <w:name w:val="Signature Char"/>
    <w:basedOn w:val="DefaultParagraphFont"/>
    <w:link w:val="Signature"/>
    <w:uiPriority w:val="99"/>
    <w:rsid w:val="00E569D9"/>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569D9"/>
    <w:rPr>
      <w:b/>
    </w:rPr>
  </w:style>
  <w:style w:type="table" w:styleId="Table3Deffects1">
    <w:name w:val="Table 3D effects 1"/>
    <w:basedOn w:val="TableNormal"/>
    <w:uiPriority w:val="99"/>
    <w:rsid w:val="00E569D9"/>
    <w:pPr>
      <w:spacing w:before="60" w:after="60" w:line="260" w:lineRule="exact"/>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69D9"/>
    <w:pPr>
      <w:spacing w:before="60" w:after="60" w:line="260" w:lineRule="exac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69D9"/>
    <w:pPr>
      <w:spacing w:before="60" w:after="60" w:line="260" w:lineRule="exac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69D9"/>
    <w:pPr>
      <w:spacing w:before="60" w:after="60" w:line="260" w:lineRule="exac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69D9"/>
    <w:pPr>
      <w:spacing w:before="60" w:after="60" w:line="260" w:lineRule="exact"/>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69D9"/>
    <w:pPr>
      <w:spacing w:before="60" w:after="60" w:line="260" w:lineRule="exac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E569D9"/>
    <w:pPr>
      <w:numPr>
        <w:numId w:val="18"/>
      </w:numPr>
      <w:tabs>
        <w:tab w:val="left" w:pos="423"/>
      </w:tabs>
      <w:spacing w:before="60" w:after="60"/>
    </w:pPr>
    <w:rPr>
      <w:rFonts w:ascii="Arial" w:hAnsi="Arial"/>
      <w:sz w:val="20"/>
      <w:szCs w:val="20"/>
    </w:rPr>
  </w:style>
  <w:style w:type="table" w:styleId="TableProfessional">
    <w:name w:val="Table Professional"/>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69D9"/>
    <w:pPr>
      <w:spacing w:before="60" w:after="60" w:line="260" w:lineRule="exact"/>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E569D9"/>
    <w:pPr>
      <w:spacing w:before="60" w:after="60" w:line="240" w:lineRule="exact"/>
    </w:pPr>
    <w:rPr>
      <w:rFonts w:ascii="Arial" w:eastAsia="Times New Roman" w:hAnsi="Arial" w:cs="Times New Roman"/>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E569D9"/>
    <w:tblPr/>
    <w:tblStylePr w:type="firstRow">
      <w:pPr>
        <w:keepNext/>
        <w:spacing w:beforeLines="0" w:before="60" w:beforeAutospacing="0" w:afterLines="0" w:after="6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E569D9"/>
    <w:pPr>
      <w:keepNext/>
    </w:pPr>
    <w:tblPr>
      <w:tblInd w:w="36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E569D9"/>
    <w:tblPr>
      <w:tblInd w:w="72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E569D9"/>
    <w:tblPr>
      <w:tblInd w:w="360" w:type="dxa"/>
    </w:tblPr>
  </w:style>
  <w:style w:type="table" w:customStyle="1" w:styleId="TablewithoutHeaderinList2">
    <w:name w:val="Table without Header in List 2"/>
    <w:aliases w:val="tbl2"/>
    <w:basedOn w:val="TablewithoutHeaderinList1"/>
    <w:semiHidden/>
    <w:rsid w:val="00E569D9"/>
    <w:tblPr>
      <w:tblInd w:w="720" w:type="dxa"/>
    </w:tblPr>
  </w:style>
  <w:style w:type="paragraph" w:customStyle="1" w:styleId="Title2">
    <w:name w:val="Title 2"/>
    <w:basedOn w:val="Normal"/>
    <w:qFormat/>
    <w:rsid w:val="00E569D9"/>
    <w:pPr>
      <w:spacing w:before="240"/>
      <w:jc w:val="center"/>
    </w:pPr>
    <w:rPr>
      <w:rFonts w:ascii="Arial" w:hAnsi="Arial"/>
      <w:b/>
      <w:sz w:val="28"/>
    </w:rPr>
  </w:style>
  <w:style w:type="paragraph" w:styleId="Index5">
    <w:name w:val="index 5"/>
    <w:basedOn w:val="Normal"/>
    <w:next w:val="Normal"/>
    <w:autoRedefine/>
    <w:uiPriority w:val="99"/>
    <w:qFormat/>
    <w:rsid w:val="00E569D9"/>
    <w:pPr>
      <w:spacing w:before="0" w:after="0"/>
      <w:ind w:left="1100" w:hanging="220"/>
    </w:pPr>
    <w:rPr>
      <w:rFonts w:cs="Calibri"/>
      <w:szCs w:val="18"/>
    </w:rPr>
  </w:style>
  <w:style w:type="paragraph" w:styleId="Index6">
    <w:name w:val="index 6"/>
    <w:basedOn w:val="Normal"/>
    <w:next w:val="Normal"/>
    <w:autoRedefine/>
    <w:uiPriority w:val="99"/>
    <w:qFormat/>
    <w:rsid w:val="00E569D9"/>
    <w:pPr>
      <w:spacing w:before="0" w:after="0"/>
      <w:ind w:left="1320" w:hanging="220"/>
    </w:pPr>
    <w:rPr>
      <w:rFonts w:cs="Calibri"/>
      <w:szCs w:val="18"/>
    </w:rPr>
  </w:style>
  <w:style w:type="paragraph" w:styleId="Index7">
    <w:name w:val="index 7"/>
    <w:basedOn w:val="Normal"/>
    <w:next w:val="Normal"/>
    <w:autoRedefine/>
    <w:uiPriority w:val="99"/>
    <w:qFormat/>
    <w:rsid w:val="00E569D9"/>
    <w:pPr>
      <w:spacing w:before="0" w:after="0"/>
      <w:ind w:left="1540" w:hanging="220"/>
    </w:pPr>
    <w:rPr>
      <w:rFonts w:cs="Calibri"/>
      <w:szCs w:val="18"/>
    </w:rPr>
  </w:style>
  <w:style w:type="paragraph" w:styleId="Index8">
    <w:name w:val="index 8"/>
    <w:basedOn w:val="Normal"/>
    <w:next w:val="Normal"/>
    <w:autoRedefine/>
    <w:uiPriority w:val="99"/>
    <w:qFormat/>
    <w:rsid w:val="00E569D9"/>
    <w:pPr>
      <w:spacing w:before="0" w:after="0"/>
      <w:ind w:left="1760" w:hanging="220"/>
    </w:pPr>
    <w:rPr>
      <w:rFonts w:cs="Calibri"/>
      <w:szCs w:val="18"/>
    </w:rPr>
  </w:style>
  <w:style w:type="paragraph" w:styleId="Index9">
    <w:name w:val="index 9"/>
    <w:basedOn w:val="Normal"/>
    <w:next w:val="Normal"/>
    <w:autoRedefine/>
    <w:uiPriority w:val="99"/>
    <w:qFormat/>
    <w:rsid w:val="00E569D9"/>
    <w:pPr>
      <w:spacing w:before="0" w:after="0"/>
      <w:ind w:left="1980" w:hanging="220"/>
    </w:pPr>
    <w:rPr>
      <w:rFonts w:cs="Calibri"/>
      <w:szCs w:val="18"/>
    </w:rPr>
  </w:style>
  <w:style w:type="paragraph" w:customStyle="1" w:styleId="HeadingFront-BackMatter">
    <w:name w:val="Heading Front-Back_Matter"/>
    <w:basedOn w:val="Title2"/>
    <w:next w:val="BodyText"/>
    <w:autoRedefine/>
    <w:qFormat/>
    <w:rsid w:val="00E569D9"/>
    <w:pPr>
      <w:keepNext/>
      <w:keepLines/>
      <w:spacing w:before="120"/>
    </w:pPr>
    <w:rPr>
      <w:szCs w:val="28"/>
    </w:rPr>
  </w:style>
  <w:style w:type="paragraph" w:customStyle="1" w:styleId="BodyTextIndent5">
    <w:name w:val="Body Text Indent 5"/>
    <w:basedOn w:val="BodyTextIndent4"/>
    <w:qFormat/>
    <w:rsid w:val="00F53DC9"/>
    <w:pPr>
      <w:ind w:left="1800"/>
    </w:pPr>
  </w:style>
  <w:style w:type="paragraph" w:customStyle="1" w:styleId="BodyText5">
    <w:name w:val="Body Text 5"/>
    <w:basedOn w:val="BodyText4"/>
    <w:qFormat/>
    <w:rsid w:val="00E569D9"/>
    <w:pPr>
      <w:ind w:left="1440"/>
    </w:pPr>
    <w:rPr>
      <w:rFonts w:eastAsia="Batang"/>
      <w:szCs w:val="16"/>
    </w:rPr>
  </w:style>
  <w:style w:type="paragraph" w:customStyle="1" w:styleId="TableCaution">
    <w:name w:val="Table Caution"/>
    <w:basedOn w:val="Caution"/>
    <w:qFormat/>
    <w:rsid w:val="00E569D9"/>
    <w:pPr>
      <w:tabs>
        <w:tab w:val="left" w:pos="670"/>
      </w:tabs>
      <w:ind w:left="670" w:hanging="670"/>
    </w:pPr>
  </w:style>
  <w:style w:type="paragraph" w:customStyle="1" w:styleId="TableListBullet2">
    <w:name w:val="Table List Bullet 2"/>
    <w:basedOn w:val="ListBullet2"/>
    <w:qFormat/>
    <w:rsid w:val="00E569D9"/>
    <w:pPr>
      <w:numPr>
        <w:numId w:val="16"/>
      </w:numPr>
      <w:tabs>
        <w:tab w:val="left" w:pos="720"/>
      </w:tabs>
      <w:spacing w:before="60" w:after="60"/>
    </w:pPr>
    <w:rPr>
      <w:rFonts w:ascii="Arial" w:eastAsia="Times New Roman" w:hAnsi="Arial" w:cs="Arial"/>
      <w:sz w:val="22"/>
      <w:szCs w:val="20"/>
      <w:lang w:eastAsia="en-US"/>
    </w:rPr>
  </w:style>
  <w:style w:type="paragraph" w:styleId="ListContinue2">
    <w:name w:val="List Continue 2"/>
    <w:basedOn w:val="Normal"/>
    <w:uiPriority w:val="99"/>
    <w:rsid w:val="00E569D9"/>
    <w:pPr>
      <w:ind w:left="720"/>
    </w:pPr>
  </w:style>
  <w:style w:type="paragraph" w:customStyle="1" w:styleId="CodeIndent3Bold">
    <w:name w:val="Code Indent 3 Bold"/>
    <w:basedOn w:val="BodyTextIndent3"/>
    <w:qFormat/>
    <w:rsid w:val="00F53DC9"/>
    <w:rPr>
      <w:rFonts w:ascii="Courier New" w:hAnsi="Courier New"/>
      <w:b/>
      <w:sz w:val="18"/>
    </w:rPr>
  </w:style>
  <w:style w:type="paragraph" w:customStyle="1" w:styleId="CodeIndent3Regular">
    <w:name w:val="Code Indent 3 Regular"/>
    <w:basedOn w:val="CodeIndent3Bold"/>
    <w:rsid w:val="00F53DC9"/>
    <w:rPr>
      <w:b w:val="0"/>
    </w:rPr>
  </w:style>
  <w:style w:type="paragraph" w:customStyle="1" w:styleId="CodeIndent4Bold">
    <w:name w:val="Code Indent 4 Bold"/>
    <w:basedOn w:val="CodeIndent3Bold"/>
    <w:rsid w:val="00F53DC9"/>
    <w:pPr>
      <w:ind w:left="1620"/>
    </w:pPr>
  </w:style>
  <w:style w:type="paragraph" w:customStyle="1" w:styleId="CodeIndent4Regular">
    <w:name w:val="Code Indent 4 Regular"/>
    <w:basedOn w:val="BodyTextIndent4"/>
    <w:rsid w:val="00F53DC9"/>
    <w:rPr>
      <w:rFonts w:ascii="Courier New" w:hAnsi="Courier New"/>
      <w:sz w:val="18"/>
    </w:rPr>
  </w:style>
  <w:style w:type="paragraph" w:customStyle="1" w:styleId="CodeIndent5Bold">
    <w:name w:val="Code Indent 5 Bold"/>
    <w:basedOn w:val="BodyTextIndent5"/>
    <w:rsid w:val="00F53DC9"/>
    <w:rPr>
      <w:rFonts w:ascii="Courier New" w:hAnsi="Courier New"/>
      <w:b/>
      <w:sz w:val="18"/>
    </w:rPr>
  </w:style>
  <w:style w:type="table" w:customStyle="1" w:styleId="TableVA">
    <w:name w:val="Table VA"/>
    <w:basedOn w:val="TableNormal"/>
    <w:uiPriority w:val="99"/>
    <w:qFormat/>
    <w:rsid w:val="00F53DC9"/>
    <w:pPr>
      <w:spacing w:before="60" w:after="60" w:line="240" w:lineRule="auto"/>
    </w:pPr>
    <w:rPr>
      <w:rFonts w:ascii="Arial" w:eastAsia="Calibri" w:hAnsi="Arial" w:cs="Times New Roman"/>
      <w:sz w:val="20"/>
      <w:szCs w:val="20"/>
    </w:rPr>
    <w:tblPr>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ListBullet2Indent">
    <w:name w:val="List Bullet 2 Indent"/>
    <w:basedOn w:val="ListBullet2"/>
    <w:qFormat/>
    <w:rsid w:val="00E569D9"/>
    <w:pPr>
      <w:tabs>
        <w:tab w:val="clear" w:pos="1080"/>
        <w:tab w:val="left" w:pos="1440"/>
      </w:tabs>
      <w:ind w:left="1440"/>
    </w:pPr>
  </w:style>
  <w:style w:type="paragraph" w:customStyle="1" w:styleId="ListBulletIndent2">
    <w:name w:val="List Bullet Indent 2"/>
    <w:basedOn w:val="ListBulletIndent"/>
    <w:qFormat/>
    <w:rsid w:val="00767624"/>
    <w:pPr>
      <w:numPr>
        <w:numId w:val="7"/>
      </w:numPr>
      <w:tabs>
        <w:tab w:val="left" w:pos="1440"/>
      </w:tabs>
      <w:ind w:left="1440"/>
    </w:pPr>
  </w:style>
  <w:style w:type="paragraph" w:customStyle="1" w:styleId="CodeIndent">
    <w:name w:val="Code Indent"/>
    <w:basedOn w:val="Normal"/>
    <w:qFormat/>
    <w:rsid w:val="00E569D9"/>
    <w:pPr>
      <w:ind w:left="360"/>
    </w:pPr>
    <w:rPr>
      <w:rFonts w:ascii="Courier New" w:hAnsi="Courier New"/>
      <w:b/>
      <w:sz w:val="22"/>
    </w:rPr>
  </w:style>
  <w:style w:type="paragraph" w:customStyle="1" w:styleId="ListBullet3Indent">
    <w:name w:val="List Bullet 3 Indent"/>
    <w:basedOn w:val="ListBullet2Indent"/>
    <w:qFormat/>
    <w:rsid w:val="00F53DC9"/>
    <w:pPr>
      <w:numPr>
        <w:numId w:val="1"/>
      </w:numPr>
      <w:tabs>
        <w:tab w:val="left" w:pos="2160"/>
      </w:tabs>
      <w:ind w:left="2160"/>
    </w:pPr>
  </w:style>
  <w:style w:type="paragraph" w:customStyle="1" w:styleId="DialogueIndent">
    <w:name w:val="Dialogue Indent"/>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22"/>
      <w:szCs w:val="18"/>
    </w:rPr>
  </w:style>
  <w:style w:type="table" w:customStyle="1" w:styleId="TableGrid10">
    <w:name w:val="Table Grid1"/>
    <w:basedOn w:val="TableNormal"/>
    <w:next w:val="TableGrid"/>
    <w:uiPriority w:val="59"/>
    <w:rsid w:val="00F53DC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69D9"/>
    <w:pPr>
      <w:spacing w:before="0" w:after="0"/>
    </w:pPr>
  </w:style>
  <w:style w:type="paragraph" w:customStyle="1" w:styleId="DialogueIndent2">
    <w:name w:val="Dialogue Indent 2"/>
    <w:basedOn w:val="DialogueIndent"/>
    <w:qFormat/>
    <w:rsid w:val="00E06079"/>
    <w:pPr>
      <w:ind w:left="1260"/>
    </w:pPr>
    <w:rPr>
      <w:sz w:val="20"/>
    </w:rPr>
  </w:style>
  <w:style w:type="paragraph" w:customStyle="1" w:styleId="DialogueIndent3">
    <w:name w:val="Dialogue Indent 3"/>
    <w:basedOn w:val="DialogueIndent2"/>
    <w:qFormat/>
    <w:rsid w:val="00E569D9"/>
  </w:style>
  <w:style w:type="character" w:styleId="EndnoteReference">
    <w:name w:val="endnote reference"/>
    <w:rsid w:val="00F53DC9"/>
    <w:rPr>
      <w:vertAlign w:val="superscript"/>
    </w:rPr>
  </w:style>
  <w:style w:type="paragraph" w:styleId="EndnoteText">
    <w:name w:val="endnote text"/>
    <w:basedOn w:val="Normal"/>
    <w:link w:val="EndnoteTextChar"/>
    <w:uiPriority w:val="99"/>
    <w:rsid w:val="00E569D9"/>
    <w:rPr>
      <w:sz w:val="20"/>
    </w:rPr>
  </w:style>
  <w:style w:type="character" w:customStyle="1" w:styleId="EndnoteTextChar">
    <w:name w:val="Endnote Text Char"/>
    <w:basedOn w:val="DefaultParagraphFont"/>
    <w:link w:val="EndnoteText"/>
    <w:uiPriority w:val="99"/>
    <w:rsid w:val="00E569D9"/>
    <w:rPr>
      <w:rFonts w:ascii="Times New Roman" w:eastAsia="Batang" w:hAnsi="Times New Roman" w:cs="Times New Roman"/>
      <w:color w:val="000000"/>
      <w:sz w:val="20"/>
      <w:szCs w:val="24"/>
      <w:lang w:eastAsia="ko-KR"/>
    </w:rPr>
  </w:style>
  <w:style w:type="table" w:customStyle="1" w:styleId="TableGrid20">
    <w:name w:val="Table Grid2"/>
    <w:basedOn w:val="TableNormal"/>
    <w:next w:val="TableGrid"/>
    <w:rsid w:val="00F53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53DC9"/>
    <w:pPr>
      <w:pBdr>
        <w:bottom w:val="single" w:sz="4" w:space="4" w:color="4F81BD"/>
      </w:pBdr>
      <w:spacing w:before="200" w:after="280"/>
      <w:ind w:left="936" w:right="936"/>
    </w:pPr>
    <w:rPr>
      <w:rFonts w:ascii="Century Schoolbook" w:eastAsia="Times New Roman" w:hAnsi="Century Schoolbook"/>
      <w:b/>
      <w:bCs/>
      <w:i/>
      <w:iCs/>
      <w:color w:val="4F81BD"/>
      <w:szCs w:val="20"/>
      <w:lang w:val="x-none" w:eastAsia="x-none"/>
    </w:rPr>
  </w:style>
  <w:style w:type="character" w:customStyle="1" w:styleId="IntenseQuoteChar">
    <w:name w:val="Intense Quote Char"/>
    <w:basedOn w:val="DefaultParagraphFont"/>
    <w:link w:val="IntenseQuote"/>
    <w:uiPriority w:val="30"/>
    <w:rsid w:val="00F53DC9"/>
    <w:rPr>
      <w:rFonts w:ascii="Century Schoolbook" w:eastAsia="Times New Roman" w:hAnsi="Century Schoolbook" w:cs="Times New Roman"/>
      <w:b/>
      <w:bCs/>
      <w:i/>
      <w:iCs/>
      <w:color w:val="4F81BD"/>
      <w:sz w:val="24"/>
      <w:szCs w:val="20"/>
      <w:lang w:val="x-none" w:eastAsia="x-none"/>
    </w:rPr>
  </w:style>
  <w:style w:type="paragraph" w:styleId="ListContinue">
    <w:name w:val="List Continue"/>
    <w:basedOn w:val="Normal"/>
    <w:uiPriority w:val="99"/>
    <w:rsid w:val="00E569D9"/>
    <w:pPr>
      <w:ind w:left="360"/>
    </w:pPr>
  </w:style>
  <w:style w:type="paragraph" w:styleId="MacroText">
    <w:name w:val="macro"/>
    <w:link w:val="MacroTextChar"/>
    <w:uiPriority w:val="99"/>
    <w:rsid w:val="00E56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E569D9"/>
    <w:rPr>
      <w:rFonts w:ascii="Courier New" w:eastAsia="Times New Roman" w:hAnsi="Courier New" w:cs="Courier New"/>
      <w:sz w:val="20"/>
      <w:szCs w:val="20"/>
    </w:rPr>
  </w:style>
  <w:style w:type="paragraph" w:styleId="NoteHeading">
    <w:name w:val="Note Heading"/>
    <w:basedOn w:val="Normal"/>
    <w:next w:val="Normal"/>
    <w:link w:val="NoteHeadingChar"/>
    <w:uiPriority w:val="99"/>
    <w:rsid w:val="00E569D9"/>
  </w:style>
  <w:style w:type="character" w:customStyle="1" w:styleId="NoteHeadingChar">
    <w:name w:val="Note Heading Char"/>
    <w:basedOn w:val="DefaultParagraphFont"/>
    <w:link w:val="NoteHeading"/>
    <w:uiPriority w:val="99"/>
    <w:rsid w:val="00E569D9"/>
    <w:rPr>
      <w:rFonts w:ascii="Times New Roman" w:eastAsia="Batang" w:hAnsi="Times New Roman" w:cs="Times New Roman"/>
      <w:color w:val="000000"/>
      <w:sz w:val="24"/>
      <w:szCs w:val="24"/>
      <w:lang w:eastAsia="ko-KR"/>
    </w:rPr>
  </w:style>
  <w:style w:type="paragraph" w:styleId="Quote">
    <w:name w:val="Quote"/>
    <w:basedOn w:val="Normal"/>
    <w:next w:val="Normal"/>
    <w:link w:val="QuoteChar"/>
    <w:uiPriority w:val="29"/>
    <w:qFormat/>
    <w:rsid w:val="00F53DC9"/>
    <w:pPr>
      <w:spacing w:before="0" w:after="0"/>
    </w:pPr>
    <w:rPr>
      <w:rFonts w:ascii="Century Schoolbook" w:eastAsia="Times New Roman" w:hAnsi="Century Schoolbook"/>
      <w:i/>
      <w:iCs/>
      <w:szCs w:val="20"/>
      <w:lang w:val="x-none" w:eastAsia="x-none"/>
    </w:rPr>
  </w:style>
  <w:style w:type="character" w:customStyle="1" w:styleId="QuoteChar">
    <w:name w:val="Quote Char"/>
    <w:basedOn w:val="DefaultParagraphFont"/>
    <w:link w:val="Quote"/>
    <w:uiPriority w:val="29"/>
    <w:rsid w:val="00F53DC9"/>
    <w:rPr>
      <w:rFonts w:ascii="Century Schoolbook" w:eastAsia="Times New Roman" w:hAnsi="Century Schoolbook" w:cs="Times New Roman"/>
      <w:i/>
      <w:iCs/>
      <w:color w:val="000000"/>
      <w:sz w:val="24"/>
      <w:szCs w:val="20"/>
      <w:lang w:val="x-none" w:eastAsia="x-none"/>
    </w:rPr>
  </w:style>
  <w:style w:type="paragraph" w:styleId="Subtitle">
    <w:name w:val="Subtitle"/>
    <w:basedOn w:val="Normal"/>
    <w:link w:val="SubtitleChar"/>
    <w:uiPriority w:val="11"/>
    <w:qFormat/>
    <w:rsid w:val="00E569D9"/>
    <w:pPr>
      <w:jc w:val="center"/>
      <w:outlineLvl w:val="1"/>
    </w:pPr>
  </w:style>
  <w:style w:type="character" w:customStyle="1" w:styleId="SubtitleChar">
    <w:name w:val="Subtitle Char"/>
    <w:basedOn w:val="DefaultParagraphFont"/>
    <w:link w:val="Subtitle"/>
    <w:uiPriority w:val="11"/>
    <w:rsid w:val="00E569D9"/>
    <w:rPr>
      <w:rFonts w:ascii="Times New Roman" w:eastAsia="Batang" w:hAnsi="Times New Roman" w:cs="Times New Roman"/>
      <w:color w:val="000000"/>
      <w:sz w:val="24"/>
      <w:szCs w:val="24"/>
      <w:lang w:eastAsia="ko-KR"/>
    </w:rPr>
  </w:style>
  <w:style w:type="paragraph" w:styleId="TableofAuthorities">
    <w:name w:val="table of authorities"/>
    <w:basedOn w:val="Normal"/>
    <w:next w:val="Normal"/>
    <w:rsid w:val="00F53DC9"/>
    <w:pPr>
      <w:spacing w:before="0" w:after="0"/>
      <w:ind w:left="240" w:hanging="240"/>
    </w:pPr>
    <w:rPr>
      <w:rFonts w:ascii="Century Schoolbook" w:eastAsia="Times New Roman" w:hAnsi="Century Schoolbook"/>
      <w:szCs w:val="20"/>
      <w:lang w:eastAsia="en-US"/>
    </w:rPr>
  </w:style>
  <w:style w:type="paragraph" w:styleId="TOAHeading">
    <w:name w:val="toa heading"/>
    <w:basedOn w:val="Normal"/>
    <w:next w:val="Normal"/>
    <w:uiPriority w:val="99"/>
    <w:rsid w:val="00E569D9"/>
    <w:pPr>
      <w:spacing w:before="120"/>
    </w:pPr>
    <w:rPr>
      <w:rFonts w:ascii="Arial" w:hAnsi="Arial" w:cs="Arial"/>
      <w:b/>
      <w:bCs/>
    </w:rPr>
  </w:style>
  <w:style w:type="character" w:customStyle="1" w:styleId="TableTextChar">
    <w:name w:val="Table Text Char"/>
    <w:link w:val="TableText"/>
    <w:rsid w:val="00E569D9"/>
    <w:rPr>
      <w:rFonts w:ascii="Arial" w:eastAsia="Batang" w:hAnsi="Arial" w:cs="Arial"/>
      <w:color w:val="000000"/>
      <w:lang w:eastAsia="ko-KR"/>
    </w:rPr>
  </w:style>
  <w:style w:type="character" w:styleId="UnresolvedMention">
    <w:name w:val="Unresolved Mention"/>
    <w:basedOn w:val="DefaultParagraphFont"/>
    <w:uiPriority w:val="99"/>
    <w:semiHidden/>
    <w:unhideWhenUsed/>
    <w:rsid w:val="00E569D9"/>
    <w:rPr>
      <w:color w:val="605E5C"/>
      <w:shd w:val="clear" w:color="auto" w:fill="E1DFDD"/>
    </w:rPr>
  </w:style>
  <w:style w:type="paragraph" w:customStyle="1" w:styleId="VASeal">
    <w:name w:val="VA Seal"/>
    <w:basedOn w:val="Normal"/>
    <w:qFormat/>
    <w:rsid w:val="00432010"/>
    <w:pPr>
      <w:spacing w:before="1200" w:after="1200"/>
      <w:jc w:val="center"/>
    </w:pPr>
    <w:rPr>
      <w:rFonts w:ascii="Arial" w:hAnsi="Arial"/>
    </w:rPr>
  </w:style>
  <w:style w:type="paragraph" w:customStyle="1" w:styleId="Blockquote">
    <w:name w:val="Blockquote"/>
    <w:basedOn w:val="Normal"/>
    <w:rsid w:val="00E569D9"/>
    <w:pPr>
      <w:ind w:left="360" w:right="360"/>
    </w:pPr>
  </w:style>
  <w:style w:type="paragraph" w:customStyle="1" w:styleId="CautionIndent2">
    <w:name w:val="Caution Indent 2"/>
    <w:basedOn w:val="Caution"/>
    <w:qFormat/>
    <w:rsid w:val="00E569D9"/>
    <w:pPr>
      <w:ind w:left="1620"/>
    </w:pPr>
  </w:style>
  <w:style w:type="paragraph" w:customStyle="1" w:styleId="CautionIndent">
    <w:name w:val="Caution Indent"/>
    <w:basedOn w:val="CautionIndent2"/>
    <w:qFormat/>
    <w:rsid w:val="00E569D9"/>
    <w:pPr>
      <w:ind w:left="1267"/>
    </w:pPr>
  </w:style>
  <w:style w:type="paragraph" w:customStyle="1" w:styleId="CautionIndent3">
    <w:name w:val="Caution Indent 3"/>
    <w:basedOn w:val="CautionIndent2"/>
    <w:qFormat/>
    <w:rsid w:val="00E569D9"/>
    <w:pPr>
      <w:ind w:left="1980"/>
    </w:pPr>
  </w:style>
  <w:style w:type="paragraph" w:customStyle="1" w:styleId="CautionListBullet">
    <w:name w:val="Caution List Bullet"/>
    <w:basedOn w:val="ListBullet"/>
    <w:qFormat/>
    <w:rsid w:val="00E569D9"/>
    <w:pPr>
      <w:tabs>
        <w:tab w:val="clear" w:pos="720"/>
        <w:tab w:val="left" w:pos="1440"/>
      </w:tabs>
      <w:ind w:left="1440"/>
    </w:pPr>
    <w:rPr>
      <w:rFonts w:ascii="Arial" w:hAnsi="Arial" w:cs="Arial"/>
      <w:b/>
      <w:sz w:val="20"/>
    </w:rPr>
  </w:style>
  <w:style w:type="character" w:customStyle="1" w:styleId="CodeChar">
    <w:name w:val="Code Char"/>
    <w:basedOn w:val="DefaultParagraphFont"/>
    <w:rsid w:val="00E569D9"/>
    <w:rPr>
      <w:rFonts w:ascii="Courier New" w:eastAsia="Times New Roman" w:hAnsi="Courier New" w:cs="Courier New"/>
      <w:color w:val="000000"/>
      <w:szCs w:val="18"/>
    </w:rPr>
  </w:style>
  <w:style w:type="character" w:customStyle="1" w:styleId="ListNumberChar">
    <w:name w:val="List Number Char"/>
    <w:link w:val="ListNumber"/>
    <w:uiPriority w:val="99"/>
    <w:locked/>
    <w:rsid w:val="008D1D68"/>
    <w:rPr>
      <w:rFonts w:ascii="Times New Roman" w:eastAsia="Batang" w:hAnsi="Times New Roman" w:cs="Times New Roman"/>
      <w:color w:val="000000"/>
      <w:sz w:val="24"/>
      <w:szCs w:val="24"/>
      <w:lang w:eastAsia="ko-KR"/>
    </w:rPr>
  </w:style>
  <w:style w:type="paragraph" w:customStyle="1" w:styleId="CodeBold">
    <w:name w:val="Code Bold"/>
    <w:basedOn w:val="ListNumber"/>
    <w:qFormat/>
    <w:rsid w:val="0045018B"/>
    <w:pPr>
      <w:numPr>
        <w:numId w:val="0"/>
      </w:numPr>
      <w:tabs>
        <w:tab w:val="clear" w:pos="720"/>
      </w:tabs>
      <w:spacing w:before="60" w:after="60"/>
      <w:ind w:left="360"/>
    </w:pPr>
    <w:rPr>
      <w:rFonts w:ascii="Courier New" w:hAnsi="Courier New" w:cs="Courier New"/>
      <w:b/>
      <w:sz w:val="22"/>
      <w:szCs w:val="22"/>
    </w:rPr>
  </w:style>
  <w:style w:type="paragraph" w:customStyle="1" w:styleId="CodeBoldIndent">
    <w:name w:val="Code Bold Indent"/>
    <w:basedOn w:val="CodeBold"/>
    <w:qFormat/>
    <w:rsid w:val="0045018B"/>
    <w:pPr>
      <w:ind w:left="720"/>
    </w:pPr>
  </w:style>
  <w:style w:type="paragraph" w:customStyle="1" w:styleId="CodeBoldIndent2">
    <w:name w:val="Code Bold Indent 2"/>
    <w:basedOn w:val="CodeBoldIndent"/>
    <w:qFormat/>
    <w:rsid w:val="0045018B"/>
    <w:pPr>
      <w:ind w:left="1080"/>
    </w:pPr>
  </w:style>
  <w:style w:type="paragraph" w:customStyle="1" w:styleId="CodeBoldIndent3">
    <w:name w:val="Code Bold Indent 3"/>
    <w:basedOn w:val="CodeBoldIndent2"/>
    <w:qFormat/>
    <w:rsid w:val="00E569D9"/>
    <w:pPr>
      <w:ind w:left="1440"/>
    </w:pPr>
  </w:style>
  <w:style w:type="paragraph" w:customStyle="1" w:styleId="CodeBoldIndent4">
    <w:name w:val="Code Bold Indent 4"/>
    <w:basedOn w:val="CodeBoldIndent3"/>
    <w:qFormat/>
    <w:rsid w:val="00E569D9"/>
    <w:pPr>
      <w:ind w:left="1800"/>
    </w:pPr>
  </w:style>
  <w:style w:type="paragraph" w:customStyle="1" w:styleId="CodeBox">
    <w:name w:val="Code Box"/>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hAnsi="Courier New" w:cs="Courier New"/>
      <w:sz w:val="22"/>
    </w:rPr>
  </w:style>
  <w:style w:type="paragraph" w:customStyle="1" w:styleId="CodeIndent3">
    <w:name w:val="Code Indent 3"/>
    <w:basedOn w:val="BodyText5"/>
    <w:qFormat/>
    <w:rsid w:val="00E569D9"/>
    <w:rPr>
      <w:rFonts w:ascii="Courier New" w:hAnsi="Courier New" w:cs="Courier New"/>
      <w:sz w:val="22"/>
      <w:szCs w:val="22"/>
    </w:rPr>
  </w:style>
  <w:style w:type="paragraph" w:customStyle="1" w:styleId="CodeIndent2">
    <w:name w:val="Code Indent 2"/>
    <w:basedOn w:val="CodeIndent3"/>
    <w:qFormat/>
    <w:rsid w:val="00E569D9"/>
    <w:pPr>
      <w:ind w:left="1080"/>
    </w:pPr>
  </w:style>
  <w:style w:type="paragraph" w:customStyle="1" w:styleId="CodeIndentBold2">
    <w:name w:val="Code Indent Bold 2"/>
    <w:basedOn w:val="CodeIndentBold"/>
    <w:qFormat/>
    <w:rsid w:val="00E569D9"/>
    <w:pPr>
      <w:ind w:left="720"/>
    </w:pPr>
  </w:style>
  <w:style w:type="paragraph" w:customStyle="1" w:styleId="CodeIndentBold3">
    <w:name w:val="Code Indent Bold 3"/>
    <w:basedOn w:val="CodeIndentBold2"/>
    <w:qFormat/>
    <w:rsid w:val="00E569D9"/>
    <w:pPr>
      <w:ind w:left="1080"/>
    </w:pPr>
  </w:style>
  <w:style w:type="paragraph" w:customStyle="1" w:styleId="CodeIndentBold4">
    <w:name w:val="Code Indent Bold 4"/>
    <w:basedOn w:val="CodeIndentBold3"/>
    <w:qFormat/>
    <w:rsid w:val="00E569D9"/>
    <w:pPr>
      <w:ind w:left="1440"/>
    </w:pPr>
  </w:style>
  <w:style w:type="paragraph" w:customStyle="1" w:styleId="CodeIndentBold5">
    <w:name w:val="Code Indent Bold 5"/>
    <w:basedOn w:val="CodeIndentBold4"/>
    <w:qFormat/>
    <w:rsid w:val="00E569D9"/>
    <w:pPr>
      <w:ind w:left="1800"/>
    </w:pPr>
  </w:style>
  <w:style w:type="paragraph" w:customStyle="1" w:styleId="CodeText">
    <w:name w:val="Code Text"/>
    <w:qFormat/>
    <w:rsid w:val="00E569D9"/>
    <w:pPr>
      <w:pBdr>
        <w:top w:val="single" w:sz="8" w:space="6" w:color="auto"/>
        <w:left w:val="single" w:sz="8" w:space="6" w:color="auto"/>
        <w:bottom w:val="single" w:sz="8" w:space="6" w:color="auto"/>
        <w:right w:val="single" w:sz="8" w:space="6" w:color="auto"/>
      </w:pBdr>
      <w:shd w:val="clear" w:color="auto" w:fill="D9D9D9"/>
      <w:spacing w:before="240" w:after="240" w:line="240" w:lineRule="auto"/>
      <w:ind w:left="144"/>
      <w:contextualSpacing/>
    </w:pPr>
    <w:rPr>
      <w:rFonts w:ascii="Courier New" w:eastAsia="Times New Roman" w:hAnsi="Courier New" w:cs="Times New Roman"/>
      <w:noProof/>
      <w:color w:val="000000" w:themeColor="text1"/>
      <w:w w:val="90"/>
      <w:szCs w:val="20"/>
    </w:rPr>
  </w:style>
  <w:style w:type="character" w:customStyle="1" w:styleId="Comment">
    <w:name w:val="Comment"/>
    <w:rsid w:val="00E569D9"/>
    <w:rPr>
      <w:vanish/>
    </w:rPr>
  </w:style>
  <w:style w:type="table" w:customStyle="1" w:styleId="DefinitionTableinList1">
    <w:name w:val="Definition Table in List 1"/>
    <w:aliases w:val="dtbl1"/>
    <w:basedOn w:val="DefinitionTable"/>
    <w:semiHidden/>
    <w:rsid w:val="00E569D9"/>
    <w:tblPr>
      <w:tblInd w:w="547" w:type="dxa"/>
    </w:tblPr>
  </w:style>
  <w:style w:type="table" w:customStyle="1" w:styleId="DefinitionTableinList2">
    <w:name w:val="Definition Table in List 2"/>
    <w:aliases w:val="dtbl2"/>
    <w:basedOn w:val="DefinitionTable"/>
    <w:semiHidden/>
    <w:rsid w:val="00E569D9"/>
    <w:tblPr>
      <w:tblInd w:w="907" w:type="dxa"/>
    </w:tblPr>
  </w:style>
  <w:style w:type="table" w:styleId="GridTable4-Accent1">
    <w:name w:val="Grid Table 4 Accent 1"/>
    <w:basedOn w:val="TableNormal"/>
    <w:uiPriority w:val="49"/>
    <w:rsid w:val="00E569D9"/>
    <w:pPr>
      <w:spacing w:after="0" w:line="240" w:lineRule="auto"/>
    </w:pPr>
    <w:rPr>
      <w:rFonts w:eastAsia="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Headings">
    <w:name w:val="Headings"/>
    <w:rsid w:val="00E569D9"/>
    <w:pPr>
      <w:numPr>
        <w:numId w:val="3"/>
      </w:numPr>
    </w:pPr>
  </w:style>
  <w:style w:type="character" w:customStyle="1" w:styleId="HTMLMarkup">
    <w:name w:val="HTML Markup"/>
    <w:rsid w:val="00E569D9"/>
    <w:rPr>
      <w:vanish/>
      <w:color w:val="FF0000"/>
    </w:rPr>
  </w:style>
  <w:style w:type="character" w:customStyle="1" w:styleId="ListBullet2Char">
    <w:name w:val="List Bullet 2 Char"/>
    <w:link w:val="ListBullet2"/>
    <w:uiPriority w:val="99"/>
    <w:locked/>
    <w:rsid w:val="00AC59A0"/>
    <w:rPr>
      <w:rFonts w:ascii="Times New Roman" w:eastAsia="Batang" w:hAnsi="Times New Roman" w:cs="Times New Roman"/>
      <w:color w:val="000000"/>
      <w:sz w:val="24"/>
      <w:szCs w:val="24"/>
      <w:lang w:eastAsia="ko-KR"/>
    </w:rPr>
  </w:style>
  <w:style w:type="paragraph" w:customStyle="1" w:styleId="ListBullet2Indent2">
    <w:name w:val="List Bullet 2 Indent 2"/>
    <w:basedOn w:val="ListBullet2Indent"/>
    <w:qFormat/>
    <w:rsid w:val="00E569D9"/>
    <w:pPr>
      <w:tabs>
        <w:tab w:val="clear" w:pos="1440"/>
        <w:tab w:val="left" w:pos="1800"/>
      </w:tabs>
      <w:ind w:left="1800"/>
    </w:pPr>
  </w:style>
  <w:style w:type="paragraph" w:customStyle="1" w:styleId="ListBullet2Indent3">
    <w:name w:val="List Bullet 2 Indent 3"/>
    <w:basedOn w:val="ListBullet2Indent2"/>
    <w:qFormat/>
    <w:rsid w:val="00E569D9"/>
    <w:pPr>
      <w:tabs>
        <w:tab w:val="clear" w:pos="1800"/>
        <w:tab w:val="left" w:pos="2160"/>
      </w:tabs>
      <w:ind w:left="2160"/>
    </w:pPr>
  </w:style>
  <w:style w:type="paragraph" w:customStyle="1" w:styleId="ListBulletIndent3">
    <w:name w:val="List Bullet Indent 3"/>
    <w:basedOn w:val="ListBulletIndent2"/>
    <w:qFormat/>
    <w:rsid w:val="00E569D9"/>
    <w:pPr>
      <w:tabs>
        <w:tab w:val="clear" w:pos="1440"/>
        <w:tab w:val="left" w:pos="1800"/>
      </w:tabs>
      <w:ind w:left="1800"/>
    </w:pPr>
  </w:style>
  <w:style w:type="paragraph" w:customStyle="1" w:styleId="ListBulletIndent4">
    <w:name w:val="List Bullet Indent 4"/>
    <w:basedOn w:val="ListBulletIndent3"/>
    <w:qFormat/>
    <w:rsid w:val="00E569D9"/>
    <w:pPr>
      <w:tabs>
        <w:tab w:val="clear" w:pos="1800"/>
        <w:tab w:val="left" w:pos="2160"/>
      </w:tabs>
      <w:ind w:left="2160"/>
    </w:pPr>
  </w:style>
  <w:style w:type="paragraph" w:customStyle="1" w:styleId="ListBulletIndent5">
    <w:name w:val="List Bullet Indent 5"/>
    <w:basedOn w:val="ListBulletIndent4"/>
    <w:qFormat/>
    <w:rsid w:val="00E569D9"/>
    <w:pPr>
      <w:tabs>
        <w:tab w:val="clear" w:pos="2160"/>
        <w:tab w:val="left" w:pos="2520"/>
      </w:tabs>
      <w:ind w:left="2520"/>
    </w:pPr>
  </w:style>
  <w:style w:type="paragraph" w:customStyle="1" w:styleId="ListNumber2Indent">
    <w:name w:val="List Number 2 Indent"/>
    <w:basedOn w:val="ListNumber2"/>
    <w:qFormat/>
    <w:rsid w:val="00E569D9"/>
    <w:pPr>
      <w:tabs>
        <w:tab w:val="clear" w:pos="1080"/>
        <w:tab w:val="left" w:pos="1440"/>
      </w:tabs>
      <w:ind w:left="1440"/>
    </w:pPr>
  </w:style>
  <w:style w:type="paragraph" w:customStyle="1" w:styleId="ListNumber2Indent2">
    <w:name w:val="List Number 2 Indent 2"/>
    <w:basedOn w:val="ListNumber2Indent"/>
    <w:qFormat/>
    <w:rsid w:val="00E569D9"/>
    <w:pPr>
      <w:tabs>
        <w:tab w:val="clear" w:pos="1440"/>
        <w:tab w:val="left" w:pos="1800"/>
      </w:tabs>
      <w:ind w:left="1800"/>
    </w:pPr>
  </w:style>
  <w:style w:type="paragraph" w:customStyle="1" w:styleId="ListNumberIndent">
    <w:name w:val="List Number Indent"/>
    <w:basedOn w:val="ListNumber"/>
    <w:qFormat/>
    <w:rsid w:val="00E569D9"/>
    <w:pPr>
      <w:tabs>
        <w:tab w:val="clear" w:pos="720"/>
        <w:tab w:val="left" w:pos="1080"/>
      </w:tabs>
    </w:pPr>
  </w:style>
  <w:style w:type="paragraph" w:customStyle="1" w:styleId="ListNumberIndent2">
    <w:name w:val="List Number Indent 2"/>
    <w:basedOn w:val="ListNumberIndent"/>
    <w:qFormat/>
    <w:rsid w:val="00007455"/>
    <w:pPr>
      <w:tabs>
        <w:tab w:val="clear" w:pos="1080"/>
        <w:tab w:val="num" w:pos="1440"/>
      </w:tabs>
      <w:ind w:left="1440"/>
    </w:pPr>
  </w:style>
  <w:style w:type="character" w:customStyle="1" w:styleId="ListParagraphChar">
    <w:name w:val="List Paragraph Char"/>
    <w:basedOn w:val="DefaultParagraphFont"/>
    <w:link w:val="ListParagraph"/>
    <w:uiPriority w:val="34"/>
    <w:locked/>
    <w:rsid w:val="00E569D9"/>
    <w:rPr>
      <w:rFonts w:ascii="Times New Roman" w:eastAsia="Batang" w:hAnsi="Times New Roman" w:cs="Times New Roman"/>
      <w:color w:val="000000"/>
      <w:sz w:val="24"/>
      <w:szCs w:val="24"/>
      <w:lang w:eastAsia="ko-KR"/>
    </w:rPr>
  </w:style>
  <w:style w:type="paragraph" w:customStyle="1" w:styleId="Notecode">
    <w:name w:val="Note code"/>
    <w:basedOn w:val="Normal"/>
    <w:qFormat/>
    <w:rsid w:val="00E569D9"/>
    <w:pPr>
      <w:keepNext/>
      <w:keepLines/>
      <w:spacing w:before="120"/>
      <w:ind w:left="360"/>
    </w:pPr>
  </w:style>
  <w:style w:type="paragraph" w:customStyle="1" w:styleId="NoteIndent">
    <w:name w:val="Note Indent"/>
    <w:basedOn w:val="Note"/>
    <w:qFormat/>
    <w:rsid w:val="00E569D9"/>
    <w:pPr>
      <w:tabs>
        <w:tab w:val="clear" w:pos="720"/>
        <w:tab w:val="left" w:pos="1080"/>
      </w:tabs>
      <w:ind w:left="1080"/>
    </w:pPr>
    <w:rPr>
      <w:noProof/>
    </w:rPr>
  </w:style>
  <w:style w:type="paragraph" w:customStyle="1" w:styleId="NoteIndent2">
    <w:name w:val="Note Indent 2"/>
    <w:basedOn w:val="NoteIndent"/>
    <w:qFormat/>
    <w:rsid w:val="00E569D9"/>
    <w:pPr>
      <w:tabs>
        <w:tab w:val="clear" w:pos="1080"/>
        <w:tab w:val="left" w:pos="1440"/>
      </w:tabs>
      <w:ind w:left="1440"/>
    </w:pPr>
  </w:style>
  <w:style w:type="paragraph" w:customStyle="1" w:styleId="NoteIndent3">
    <w:name w:val="Note Indent 3"/>
    <w:basedOn w:val="Note"/>
    <w:qFormat/>
    <w:rsid w:val="00E569D9"/>
    <w:pPr>
      <w:tabs>
        <w:tab w:val="clear" w:pos="720"/>
        <w:tab w:val="left" w:pos="1800"/>
      </w:tabs>
      <w:ind w:left="1800"/>
    </w:pPr>
  </w:style>
  <w:style w:type="paragraph" w:customStyle="1" w:styleId="NoteIndent4">
    <w:name w:val="Note Indent 4"/>
    <w:basedOn w:val="NoteIndent3"/>
    <w:qFormat/>
    <w:rsid w:val="00E569D9"/>
    <w:pPr>
      <w:ind w:left="2160"/>
    </w:pPr>
    <w:rPr>
      <w:noProof/>
    </w:rPr>
  </w:style>
  <w:style w:type="paragraph" w:customStyle="1" w:styleId="NoteIndent5">
    <w:name w:val="Note Indent 5"/>
    <w:basedOn w:val="NoteIndent4"/>
    <w:qFormat/>
    <w:rsid w:val="00E569D9"/>
    <w:pPr>
      <w:ind w:left="2520"/>
    </w:pPr>
  </w:style>
  <w:style w:type="paragraph" w:customStyle="1" w:styleId="NoteListBullet">
    <w:name w:val="Note List Bullet"/>
    <w:basedOn w:val="Normal"/>
    <w:qFormat/>
    <w:rsid w:val="00E569D9"/>
    <w:pPr>
      <w:numPr>
        <w:numId w:val="13"/>
      </w:numPr>
      <w:tabs>
        <w:tab w:val="clear" w:pos="720"/>
        <w:tab w:val="left" w:pos="1440"/>
      </w:tabs>
      <w:spacing w:before="60" w:after="60"/>
    </w:pPr>
    <w:rPr>
      <w:rFonts w:eastAsia="Times New Roman"/>
      <w:szCs w:val="22"/>
      <w:lang w:eastAsia="en-US"/>
    </w:rPr>
  </w:style>
  <w:style w:type="numbering" w:customStyle="1" w:styleId="NotesBullet-Information">
    <w:name w:val="Notes Bullet - Information"/>
    <w:rsid w:val="00E569D9"/>
    <w:pPr>
      <w:numPr>
        <w:numId w:val="14"/>
      </w:numPr>
    </w:pPr>
  </w:style>
  <w:style w:type="numbering" w:customStyle="1" w:styleId="NumberList">
    <w:name w:val="Number List"/>
    <w:rsid w:val="00E569D9"/>
    <w:pPr>
      <w:numPr>
        <w:numId w:val="15"/>
      </w:numPr>
    </w:pPr>
  </w:style>
  <w:style w:type="paragraph" w:customStyle="1" w:styleId="SignatureTitleDateLine">
    <w:name w:val="Signature Title Date Line"/>
    <w:basedOn w:val="BodyText"/>
    <w:qFormat/>
    <w:rsid w:val="00E569D9"/>
    <w:pPr>
      <w:ind w:left="7920" w:hanging="7920"/>
    </w:pPr>
  </w:style>
  <w:style w:type="table" w:styleId="TableGridLight">
    <w:name w:val="Grid Table Light"/>
    <w:basedOn w:val="TableNormal"/>
    <w:uiPriority w:val="40"/>
    <w:rsid w:val="00E56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Indent">
    <w:name w:val="Table List Bullet Indent"/>
    <w:basedOn w:val="TableListBullet"/>
    <w:qFormat/>
    <w:rsid w:val="00E569D9"/>
    <w:pPr>
      <w:tabs>
        <w:tab w:val="left" w:pos="693"/>
      </w:tabs>
      <w:ind w:left="693"/>
    </w:pPr>
  </w:style>
  <w:style w:type="paragraph" w:customStyle="1" w:styleId="TableListBulletIndent2">
    <w:name w:val="Table List Bullet Indent 2"/>
    <w:basedOn w:val="TableListBulletIndent"/>
    <w:qFormat/>
    <w:rsid w:val="00E569D9"/>
    <w:pPr>
      <w:tabs>
        <w:tab w:val="clear" w:pos="693"/>
        <w:tab w:val="left" w:pos="1053"/>
      </w:tabs>
      <w:ind w:left="1053"/>
    </w:pPr>
  </w:style>
  <w:style w:type="paragraph" w:customStyle="1" w:styleId="TableTextIndent">
    <w:name w:val="Table Text Indent"/>
    <w:basedOn w:val="Normal"/>
    <w:qFormat/>
    <w:rsid w:val="00E569D9"/>
    <w:pPr>
      <w:spacing w:before="60" w:after="60"/>
      <w:ind w:left="342"/>
    </w:pPr>
    <w:rPr>
      <w:rFonts w:ascii="Arial" w:eastAsia="Times New Roman" w:hAnsi="Arial"/>
      <w:sz w:val="22"/>
      <w:szCs w:val="20"/>
      <w:lang w:eastAsia="en-US"/>
    </w:rPr>
  </w:style>
  <w:style w:type="paragraph" w:customStyle="1" w:styleId="TableTextIndent2">
    <w:name w:val="Table Text Indent 2"/>
    <w:basedOn w:val="TableTextIndent"/>
    <w:qFormat/>
    <w:rsid w:val="00E569D9"/>
    <w:pPr>
      <w:spacing w:line="260" w:lineRule="exact"/>
      <w:ind w:left="706"/>
    </w:pPr>
    <w:rPr>
      <w:b/>
      <w:bCs/>
    </w:rPr>
  </w:style>
  <w:style w:type="paragraph" w:customStyle="1" w:styleId="Tip">
    <w:name w:val="Tip"/>
    <w:basedOn w:val="Normal"/>
    <w:qFormat/>
    <w:rsid w:val="00E569D9"/>
    <w:pPr>
      <w:spacing w:before="120"/>
      <w:ind w:left="346" w:hanging="346"/>
    </w:pPr>
    <w:rPr>
      <w:i/>
    </w:rPr>
  </w:style>
  <w:style w:type="paragraph" w:customStyle="1" w:styleId="TipIndent2">
    <w:name w:val="Tip Indent 2"/>
    <w:basedOn w:val="Tip"/>
    <w:qFormat/>
    <w:rsid w:val="00E569D9"/>
    <w:pPr>
      <w:ind w:left="1066"/>
    </w:pPr>
  </w:style>
  <w:style w:type="paragraph" w:customStyle="1" w:styleId="TOTHeading">
    <w:name w:val="TOT Heading"/>
    <w:rsid w:val="00E569D9"/>
    <w:pPr>
      <w:spacing w:before="240" w:after="120" w:line="240" w:lineRule="auto"/>
    </w:pPr>
    <w:rPr>
      <w:rFonts w:ascii="Arial" w:eastAsia="Times New Roman" w:hAnsi="Arial" w:cs="Times New Roman"/>
      <w:b/>
      <w:sz w:val="36"/>
      <w:szCs w:val="20"/>
    </w:rPr>
  </w:style>
  <w:style w:type="paragraph" w:customStyle="1" w:styleId="APIFormat">
    <w:name w:val="API Format"/>
    <w:basedOn w:val="BodyText"/>
    <w:qFormat/>
    <w:rsid w:val="00A47612"/>
    <w:pPr>
      <w:keepNext/>
      <w:keepLines/>
      <w:ind w:left="360"/>
    </w:pPr>
    <w:rPr>
      <w:rFonts w:ascii="Courier New" w:hAnsi="Courier New" w:cs="Courier New"/>
      <w:sz w:val="20"/>
      <w:szCs w:val="20"/>
    </w:rPr>
  </w:style>
  <w:style w:type="character" w:customStyle="1" w:styleId="TableTextChar1">
    <w:name w:val="Table Text Char1"/>
    <w:rsid w:val="00791038"/>
    <w:rPr>
      <w:rFonts w:ascii="Arial" w:eastAsia="MS Mincho" w:hAnsi="Arial" w:cs="Times New Roman"/>
      <w:szCs w:val="20"/>
      <w:lang w:val="x-none" w:eastAsia="x-none"/>
    </w:rPr>
  </w:style>
  <w:style w:type="paragraph" w:customStyle="1" w:styleId="TableParagraph">
    <w:name w:val="Table Paragraph"/>
    <w:basedOn w:val="Normal"/>
    <w:uiPriority w:val="1"/>
    <w:qFormat/>
    <w:rsid w:val="009D0843"/>
    <w:pPr>
      <w:widowControl w:val="0"/>
      <w:autoSpaceDE w:val="0"/>
      <w:autoSpaceDN w:val="0"/>
      <w:spacing w:before="80" w:after="0"/>
      <w:ind w:left="107"/>
    </w:pPr>
    <w:rPr>
      <w:rFonts w:ascii="Arial" w:eastAsia="Arial" w:hAnsi="Arial" w:cs="Arial"/>
      <w:color w:val="auto"/>
      <w:sz w:val="22"/>
      <w:szCs w:val="22"/>
      <w:lang w:eastAsia="en-US"/>
    </w:rPr>
  </w:style>
  <w:style w:type="paragraph" w:styleId="NoSpacing">
    <w:name w:val="No Spacing"/>
    <w:uiPriority w:val="1"/>
    <w:qFormat/>
    <w:rsid w:val="0028281C"/>
    <w:pPr>
      <w:spacing w:after="0" w:line="240" w:lineRule="auto"/>
    </w:pPr>
    <w:rPr>
      <w:rFonts w:ascii="Times New Roman" w:eastAsia="Batang" w:hAnsi="Times New Roman" w:cs="Times New Roman"/>
      <w:color w:val="000000"/>
      <w:sz w:val="24"/>
      <w:szCs w:val="24"/>
      <w:lang w:eastAsia="ko-KR"/>
    </w:rPr>
  </w:style>
  <w:style w:type="character" w:styleId="SmartLink">
    <w:name w:val="Smart Link"/>
    <w:basedOn w:val="DefaultParagraphFont"/>
    <w:uiPriority w:val="99"/>
    <w:semiHidden/>
    <w:unhideWhenUsed/>
    <w:rsid w:val="000A0CB4"/>
    <w:rPr>
      <w:color w:val="000000" w:themeColor="text1"/>
      <w:u w:val="single"/>
      <w:shd w:val="clear" w:color="auto" w:fill="F3F2F1"/>
    </w:rPr>
  </w:style>
  <w:style w:type="table" w:styleId="PlainTable2">
    <w:name w:val="Plain Table 2"/>
    <w:basedOn w:val="TableNormal"/>
    <w:uiPriority w:val="42"/>
    <w:rsid w:val="00CF0A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ate">
    <w:name w:val="Date"/>
    <w:basedOn w:val="Normal"/>
    <w:next w:val="Normal"/>
    <w:link w:val="DateChar"/>
    <w:semiHidden/>
    <w:unhideWhenUsed/>
    <w:rsid w:val="009F4A72"/>
  </w:style>
  <w:style w:type="character" w:customStyle="1" w:styleId="DateChar">
    <w:name w:val="Date Char"/>
    <w:basedOn w:val="DefaultParagraphFont"/>
    <w:link w:val="Date"/>
    <w:semiHidden/>
    <w:rsid w:val="009F4A72"/>
    <w:rPr>
      <w:rFonts w:ascii="Times New Roman" w:eastAsia="Batang" w:hAnsi="Times New Roman" w:cs="Times New Roman"/>
      <w:color w:val="000000"/>
      <w:sz w:val="24"/>
      <w:szCs w:val="24"/>
      <w:lang w:eastAsia="ko-KR"/>
    </w:rPr>
  </w:style>
  <w:style w:type="paragraph" w:styleId="MessageHeader">
    <w:name w:val="Message Header"/>
    <w:basedOn w:val="Normal"/>
    <w:link w:val="MessageHeaderChar"/>
    <w:uiPriority w:val="99"/>
    <w:semiHidden/>
    <w:unhideWhenUsed/>
    <w:rsid w:val="009F4A72"/>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imes New Roman"/>
    </w:rPr>
  </w:style>
  <w:style w:type="character" w:customStyle="1" w:styleId="MessageHeaderChar">
    <w:name w:val="Message Header Char"/>
    <w:basedOn w:val="DefaultParagraphFont"/>
    <w:link w:val="MessageHeader"/>
    <w:uiPriority w:val="99"/>
    <w:semiHidden/>
    <w:rsid w:val="009F4A72"/>
    <w:rPr>
      <w:rFonts w:ascii="Times New Roman" w:eastAsia="Times New Roman" w:hAnsi="Times New Roman" w:cs="Times New Roman"/>
      <w:color w:val="000000"/>
      <w:sz w:val="24"/>
      <w:szCs w:val="24"/>
      <w:shd w:val="pct20" w:color="auto" w:fill="auto"/>
      <w:lang w:eastAsia="ko-KR"/>
    </w:rPr>
  </w:style>
  <w:style w:type="paragraph" w:styleId="TOCHeading">
    <w:name w:val="TOC Heading"/>
    <w:basedOn w:val="Heading1"/>
    <w:next w:val="Normal"/>
    <w:uiPriority w:val="39"/>
    <w:semiHidden/>
    <w:unhideWhenUsed/>
    <w:qFormat/>
    <w:rsid w:val="009F4A72"/>
    <w:pPr>
      <w:numPr>
        <w:numId w:val="0"/>
      </w:numPr>
      <w:tabs>
        <w:tab w:val="clear" w:pos="720"/>
      </w:tabs>
      <w:spacing w:before="240" w:after="0"/>
      <w:outlineLvl w:val="9"/>
    </w:pPr>
    <w:rPr>
      <w:rFonts w:ascii="Times New Roman" w:eastAsia="Times New Roman" w:hAnsi="Times New Roman" w:cs="Times New Roman"/>
      <w:b w:val="0"/>
      <w:bCs w:val="0"/>
      <w:color w:val="2F5496" w:themeColor="accent1" w:themeShade="BF"/>
      <w:kern w:val="0"/>
      <w:sz w:val="32"/>
      <w:szCs w:val="32"/>
    </w:rPr>
  </w:style>
  <w:style w:type="paragraph" w:customStyle="1" w:styleId="Glossary">
    <w:name w:val="Glossary"/>
    <w:basedOn w:val="Normal"/>
    <w:qFormat/>
    <w:rsid w:val="00A00104"/>
    <w:pPr>
      <w:spacing w:before="0" w:after="0"/>
    </w:pPr>
    <w:rPr>
      <w:rFonts w:ascii="Century Schoolbook" w:eastAsia="Times New Roman" w:hAnsi="Century Schoolbook"/>
      <w:b/>
      <w:bCs/>
      <w:szCs w:val="20"/>
      <w:lang w:eastAsia="en-US"/>
    </w:rPr>
  </w:style>
  <w:style w:type="character" w:customStyle="1" w:styleId="cf01">
    <w:name w:val="cf01"/>
    <w:basedOn w:val="DefaultParagraphFont"/>
    <w:rsid w:val="00A001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116">
      <w:bodyDiv w:val="1"/>
      <w:marLeft w:val="0"/>
      <w:marRight w:val="0"/>
      <w:marTop w:val="0"/>
      <w:marBottom w:val="0"/>
      <w:divBdr>
        <w:top w:val="none" w:sz="0" w:space="0" w:color="auto"/>
        <w:left w:val="none" w:sz="0" w:space="0" w:color="auto"/>
        <w:bottom w:val="none" w:sz="0" w:space="0" w:color="auto"/>
        <w:right w:val="none" w:sz="0" w:space="0" w:color="auto"/>
      </w:divBdr>
    </w:div>
    <w:div w:id="56127522">
      <w:bodyDiv w:val="1"/>
      <w:marLeft w:val="0"/>
      <w:marRight w:val="0"/>
      <w:marTop w:val="0"/>
      <w:marBottom w:val="0"/>
      <w:divBdr>
        <w:top w:val="none" w:sz="0" w:space="0" w:color="auto"/>
        <w:left w:val="none" w:sz="0" w:space="0" w:color="auto"/>
        <w:bottom w:val="none" w:sz="0" w:space="0" w:color="auto"/>
        <w:right w:val="none" w:sz="0" w:space="0" w:color="auto"/>
      </w:divBdr>
    </w:div>
    <w:div w:id="113408820">
      <w:bodyDiv w:val="1"/>
      <w:marLeft w:val="0"/>
      <w:marRight w:val="0"/>
      <w:marTop w:val="0"/>
      <w:marBottom w:val="0"/>
      <w:divBdr>
        <w:top w:val="none" w:sz="0" w:space="0" w:color="auto"/>
        <w:left w:val="none" w:sz="0" w:space="0" w:color="auto"/>
        <w:bottom w:val="none" w:sz="0" w:space="0" w:color="auto"/>
        <w:right w:val="none" w:sz="0" w:space="0" w:color="auto"/>
      </w:divBdr>
    </w:div>
    <w:div w:id="206986797">
      <w:bodyDiv w:val="1"/>
      <w:marLeft w:val="0"/>
      <w:marRight w:val="0"/>
      <w:marTop w:val="0"/>
      <w:marBottom w:val="0"/>
      <w:divBdr>
        <w:top w:val="none" w:sz="0" w:space="0" w:color="auto"/>
        <w:left w:val="none" w:sz="0" w:space="0" w:color="auto"/>
        <w:bottom w:val="none" w:sz="0" w:space="0" w:color="auto"/>
        <w:right w:val="none" w:sz="0" w:space="0" w:color="auto"/>
      </w:divBdr>
    </w:div>
    <w:div w:id="356082310">
      <w:bodyDiv w:val="1"/>
      <w:marLeft w:val="0"/>
      <w:marRight w:val="0"/>
      <w:marTop w:val="0"/>
      <w:marBottom w:val="0"/>
      <w:divBdr>
        <w:top w:val="none" w:sz="0" w:space="0" w:color="auto"/>
        <w:left w:val="none" w:sz="0" w:space="0" w:color="auto"/>
        <w:bottom w:val="none" w:sz="0" w:space="0" w:color="auto"/>
        <w:right w:val="none" w:sz="0" w:space="0" w:color="auto"/>
      </w:divBdr>
    </w:div>
    <w:div w:id="378558520">
      <w:bodyDiv w:val="1"/>
      <w:marLeft w:val="0"/>
      <w:marRight w:val="0"/>
      <w:marTop w:val="0"/>
      <w:marBottom w:val="0"/>
      <w:divBdr>
        <w:top w:val="none" w:sz="0" w:space="0" w:color="auto"/>
        <w:left w:val="none" w:sz="0" w:space="0" w:color="auto"/>
        <w:bottom w:val="none" w:sz="0" w:space="0" w:color="auto"/>
        <w:right w:val="none" w:sz="0" w:space="0" w:color="auto"/>
      </w:divBdr>
    </w:div>
    <w:div w:id="403139862">
      <w:bodyDiv w:val="1"/>
      <w:marLeft w:val="0"/>
      <w:marRight w:val="0"/>
      <w:marTop w:val="0"/>
      <w:marBottom w:val="0"/>
      <w:divBdr>
        <w:top w:val="none" w:sz="0" w:space="0" w:color="auto"/>
        <w:left w:val="none" w:sz="0" w:space="0" w:color="auto"/>
        <w:bottom w:val="none" w:sz="0" w:space="0" w:color="auto"/>
        <w:right w:val="none" w:sz="0" w:space="0" w:color="auto"/>
      </w:divBdr>
    </w:div>
    <w:div w:id="445779172">
      <w:bodyDiv w:val="1"/>
      <w:marLeft w:val="0"/>
      <w:marRight w:val="0"/>
      <w:marTop w:val="0"/>
      <w:marBottom w:val="0"/>
      <w:divBdr>
        <w:top w:val="none" w:sz="0" w:space="0" w:color="auto"/>
        <w:left w:val="none" w:sz="0" w:space="0" w:color="auto"/>
        <w:bottom w:val="none" w:sz="0" w:space="0" w:color="auto"/>
        <w:right w:val="none" w:sz="0" w:space="0" w:color="auto"/>
      </w:divBdr>
    </w:div>
    <w:div w:id="562788887">
      <w:bodyDiv w:val="1"/>
      <w:marLeft w:val="0"/>
      <w:marRight w:val="0"/>
      <w:marTop w:val="0"/>
      <w:marBottom w:val="0"/>
      <w:divBdr>
        <w:top w:val="none" w:sz="0" w:space="0" w:color="auto"/>
        <w:left w:val="none" w:sz="0" w:space="0" w:color="auto"/>
        <w:bottom w:val="none" w:sz="0" w:space="0" w:color="auto"/>
        <w:right w:val="none" w:sz="0" w:space="0" w:color="auto"/>
      </w:divBdr>
    </w:div>
    <w:div w:id="671682201">
      <w:bodyDiv w:val="1"/>
      <w:marLeft w:val="0"/>
      <w:marRight w:val="0"/>
      <w:marTop w:val="0"/>
      <w:marBottom w:val="0"/>
      <w:divBdr>
        <w:top w:val="none" w:sz="0" w:space="0" w:color="auto"/>
        <w:left w:val="none" w:sz="0" w:space="0" w:color="auto"/>
        <w:bottom w:val="none" w:sz="0" w:space="0" w:color="auto"/>
        <w:right w:val="none" w:sz="0" w:space="0" w:color="auto"/>
      </w:divBdr>
    </w:div>
    <w:div w:id="983240365">
      <w:bodyDiv w:val="1"/>
      <w:marLeft w:val="0"/>
      <w:marRight w:val="0"/>
      <w:marTop w:val="0"/>
      <w:marBottom w:val="0"/>
      <w:divBdr>
        <w:top w:val="none" w:sz="0" w:space="0" w:color="auto"/>
        <w:left w:val="none" w:sz="0" w:space="0" w:color="auto"/>
        <w:bottom w:val="none" w:sz="0" w:space="0" w:color="auto"/>
        <w:right w:val="none" w:sz="0" w:space="0" w:color="auto"/>
      </w:divBdr>
    </w:div>
    <w:div w:id="1158419329">
      <w:bodyDiv w:val="1"/>
      <w:marLeft w:val="0"/>
      <w:marRight w:val="0"/>
      <w:marTop w:val="0"/>
      <w:marBottom w:val="0"/>
      <w:divBdr>
        <w:top w:val="none" w:sz="0" w:space="0" w:color="auto"/>
        <w:left w:val="none" w:sz="0" w:space="0" w:color="auto"/>
        <w:bottom w:val="none" w:sz="0" w:space="0" w:color="auto"/>
        <w:right w:val="none" w:sz="0" w:space="0" w:color="auto"/>
      </w:divBdr>
    </w:div>
    <w:div w:id="1242913633">
      <w:bodyDiv w:val="1"/>
      <w:marLeft w:val="0"/>
      <w:marRight w:val="0"/>
      <w:marTop w:val="0"/>
      <w:marBottom w:val="0"/>
      <w:divBdr>
        <w:top w:val="none" w:sz="0" w:space="0" w:color="auto"/>
        <w:left w:val="none" w:sz="0" w:space="0" w:color="auto"/>
        <w:bottom w:val="none" w:sz="0" w:space="0" w:color="auto"/>
        <w:right w:val="none" w:sz="0" w:space="0" w:color="auto"/>
      </w:divBdr>
    </w:div>
    <w:div w:id="1268545058">
      <w:bodyDiv w:val="1"/>
      <w:marLeft w:val="0"/>
      <w:marRight w:val="0"/>
      <w:marTop w:val="0"/>
      <w:marBottom w:val="0"/>
      <w:divBdr>
        <w:top w:val="none" w:sz="0" w:space="0" w:color="auto"/>
        <w:left w:val="none" w:sz="0" w:space="0" w:color="auto"/>
        <w:bottom w:val="none" w:sz="0" w:space="0" w:color="auto"/>
        <w:right w:val="none" w:sz="0" w:space="0" w:color="auto"/>
      </w:divBdr>
    </w:div>
    <w:div w:id="1494680804">
      <w:bodyDiv w:val="1"/>
      <w:marLeft w:val="0"/>
      <w:marRight w:val="0"/>
      <w:marTop w:val="0"/>
      <w:marBottom w:val="0"/>
      <w:divBdr>
        <w:top w:val="none" w:sz="0" w:space="0" w:color="auto"/>
        <w:left w:val="none" w:sz="0" w:space="0" w:color="auto"/>
        <w:bottom w:val="none" w:sz="0" w:space="0" w:color="auto"/>
        <w:right w:val="none" w:sz="0" w:space="0" w:color="auto"/>
      </w:divBdr>
    </w:div>
    <w:div w:id="1502818268">
      <w:bodyDiv w:val="1"/>
      <w:marLeft w:val="0"/>
      <w:marRight w:val="0"/>
      <w:marTop w:val="0"/>
      <w:marBottom w:val="0"/>
      <w:divBdr>
        <w:top w:val="none" w:sz="0" w:space="0" w:color="auto"/>
        <w:left w:val="none" w:sz="0" w:space="0" w:color="auto"/>
        <w:bottom w:val="none" w:sz="0" w:space="0" w:color="auto"/>
        <w:right w:val="none" w:sz="0" w:space="0" w:color="auto"/>
      </w:divBdr>
    </w:div>
    <w:div w:id="1637489486">
      <w:bodyDiv w:val="1"/>
      <w:marLeft w:val="0"/>
      <w:marRight w:val="0"/>
      <w:marTop w:val="0"/>
      <w:marBottom w:val="0"/>
      <w:divBdr>
        <w:top w:val="none" w:sz="0" w:space="0" w:color="auto"/>
        <w:left w:val="none" w:sz="0" w:space="0" w:color="auto"/>
        <w:bottom w:val="none" w:sz="0" w:space="0" w:color="auto"/>
        <w:right w:val="none" w:sz="0" w:space="0" w:color="auto"/>
      </w:divBdr>
    </w:div>
    <w:div w:id="1678389285">
      <w:bodyDiv w:val="1"/>
      <w:marLeft w:val="0"/>
      <w:marRight w:val="0"/>
      <w:marTop w:val="0"/>
      <w:marBottom w:val="0"/>
      <w:divBdr>
        <w:top w:val="none" w:sz="0" w:space="0" w:color="auto"/>
        <w:left w:val="none" w:sz="0" w:space="0" w:color="auto"/>
        <w:bottom w:val="none" w:sz="0" w:space="0" w:color="auto"/>
        <w:right w:val="none" w:sz="0" w:space="0" w:color="auto"/>
      </w:divBdr>
    </w:div>
    <w:div w:id="1960912001">
      <w:bodyDiv w:val="1"/>
      <w:marLeft w:val="0"/>
      <w:marRight w:val="0"/>
      <w:marTop w:val="0"/>
      <w:marBottom w:val="0"/>
      <w:divBdr>
        <w:top w:val="none" w:sz="0" w:space="0" w:color="auto"/>
        <w:left w:val="none" w:sz="0" w:space="0" w:color="auto"/>
        <w:bottom w:val="none" w:sz="0" w:space="0" w:color="auto"/>
        <w:right w:val="none" w:sz="0" w:space="0" w:color="auto"/>
      </w:divBdr>
    </w:div>
    <w:div w:id="2010711186">
      <w:bodyDiv w:val="1"/>
      <w:marLeft w:val="0"/>
      <w:marRight w:val="0"/>
      <w:marTop w:val="0"/>
      <w:marBottom w:val="0"/>
      <w:divBdr>
        <w:top w:val="none" w:sz="0" w:space="0" w:color="auto"/>
        <w:left w:val="none" w:sz="0" w:space="0" w:color="auto"/>
        <w:bottom w:val="none" w:sz="0" w:space="0" w:color="auto"/>
        <w:right w:val="none" w:sz="0" w:space="0" w:color="auto"/>
      </w:divBdr>
    </w:div>
    <w:div w:id="212980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va.gov/vdl" TargetMode="External"/><Relationship Id="rId18" Type="http://schemas.openxmlformats.org/officeDocument/2006/relationships/hyperlink" Target="https://mcaapp.vha.med.va.gov/MCAOHelpDesk/Default.aspx" TargetMode="External"/><Relationship Id="rId26" Type="http://schemas.openxmlformats.org/officeDocument/2006/relationships/hyperlink" Target="https://www.va.gov/vdl/documents/Clinical/Patient_Record_Flags/prfhl7is.pdf" TargetMode="External"/><Relationship Id="rId3" Type="http://schemas.openxmlformats.org/officeDocument/2006/relationships/styles" Target="styles.xml"/><Relationship Id="rId21" Type="http://schemas.openxmlformats.org/officeDocument/2006/relationships/hyperlink" Target="https://www.va.gov/vdl/application.asp?appid=10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va.gov/vdl/application.asp?appid=61" TargetMode="External"/><Relationship Id="rId25" Type="http://schemas.openxmlformats.org/officeDocument/2006/relationships/hyperlink" Target="https://vaww.oed.portal.va.gov/pm/hppmd/ETS/Lists/Service%20Request/AppData/Local/Microsoft/vhaisbadamsr/AppData/Local/Microsoft/Windows/Temporary%20Internet%20Files/AppData/Local/Microsoft/Windows/vhaisbadamsr/AppData/Local/Microsoft/Users/vhaisbadamsr/AppData/Local/Microsoft/Users/vhaispsteelr/Local%20Settings/Temporary%20Int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va.gov/vdl/application.asp?appid=16"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va.gov/vdl/application.asp?appid=16"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yperlink" Target="https://www.va.gov/vdl/application.asp?appid=156"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49B3-9E1C-4AFD-8A7E-D3EA693A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112209</Words>
  <Characters>639596</Characters>
  <Application>Microsoft Office Word</Application>
  <DocSecurity>0</DocSecurity>
  <Lines>5329</Lines>
  <Paragraphs>1500</Paragraphs>
  <ScaleCrop>false</ScaleCrop>
  <HeadingPairs>
    <vt:vector size="2" baseType="variant">
      <vt:variant>
        <vt:lpstr>Title</vt:lpstr>
      </vt:variant>
      <vt:variant>
        <vt:i4>1</vt:i4>
      </vt:variant>
    </vt:vector>
  </HeadingPairs>
  <TitlesOfParts>
    <vt:vector size="1" baseType="lpstr">
      <vt:lpstr>PIMS Technical Manual</vt:lpstr>
    </vt:vector>
  </TitlesOfParts>
  <Company/>
  <LinksUpToDate>false</LinksUpToDate>
  <CharactersWithSpaces>750305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Technical Manual</dc:title>
  <dc:subject/>
  <dc:creator/>
  <cp:keywords>VistA PIMS Technical Manual</cp:keywords>
  <dc:description/>
  <cp:lastModifiedBy/>
  <cp:revision>1</cp:revision>
  <dcterms:created xsi:type="dcterms:W3CDTF">2024-04-25T13:41:00Z</dcterms:created>
  <dcterms:modified xsi:type="dcterms:W3CDTF">2024-04-25T13:44:00Z</dcterms:modified>
</cp:coreProperties>
</file>